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75F33" w14:textId="2FF53348" w:rsidR="00382561" w:rsidRPr="00E10E07" w:rsidRDefault="00D65362" w:rsidP="006A6F3E">
      <w:pPr>
        <w:pStyle w:val="NoSpacing"/>
        <w:jc w:val="center"/>
        <w:rPr>
          <w:rFonts w:ascii="Times New Roman" w:eastAsia="Times New Roman" w:hAnsi="Times New Roman" w:cs="Times New Roman"/>
          <w:b/>
          <w:bCs/>
          <w:snapToGrid w:val="0"/>
          <w:color w:val="FFFFFF" w:themeColor="background1"/>
          <w:sz w:val="40"/>
          <w:szCs w:val="40"/>
        </w:rPr>
      </w:pPr>
      <w:r w:rsidRPr="00E10E07">
        <w:rPr>
          <w:rFonts w:ascii="Times New Roman" w:eastAsia="Times New Roman" w:hAnsi="Times New Roman" w:cs="Times New Roman"/>
          <w:b/>
          <w:noProof/>
          <w:color w:val="FFFFFF" w:themeColor="background1"/>
          <w:sz w:val="36"/>
          <w:szCs w:val="36"/>
        </w:rPr>
        <w:drawing>
          <wp:anchor distT="0" distB="0" distL="114300" distR="114300" simplePos="0" relativeHeight="251658251" behindDoc="1" locked="0" layoutInCell="1" allowOverlap="1" wp14:anchorId="446B0A70" wp14:editId="07F7C95B">
            <wp:simplePos x="0" y="0"/>
            <wp:positionH relativeFrom="column">
              <wp:posOffset>-920993</wp:posOffset>
            </wp:positionH>
            <wp:positionV relativeFrom="paragraph">
              <wp:posOffset>-896364</wp:posOffset>
            </wp:positionV>
            <wp:extent cx="7781544" cy="10131552"/>
            <wp:effectExtent l="57150" t="0" r="48260" b="117475"/>
            <wp:wrapNone/>
            <wp:docPr id="401075193"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75193" name="Picture 2" descr="Background pattern&#10;&#10;Description automatically generated"/>
                    <pic:cNvPicPr/>
                  </pic:nvPicPr>
                  <pic:blipFill>
                    <a:blip r:embed="rId11" cstate="print">
                      <a:extLst>
                        <a:ext uri="{BEBA8EAE-BF5A-486C-A8C5-ECC9F3942E4B}">
                          <a14:imgProps xmlns:a14="http://schemas.microsoft.com/office/drawing/2010/main">
                            <a14:imgLayer r:embed="rId12">
                              <a14:imgEffect>
                                <a14:colorTemperature colorTemp="112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7781544" cy="10131552"/>
                    </a:xfrm>
                    <a:prstGeom prst="rect">
                      <a:avLst/>
                    </a:prstGeom>
                    <a:effectLst>
                      <a:outerShdw blurRad="50800" dist="50800" dir="5400000" algn="ctr" rotWithShape="0">
                        <a:schemeClr val="bg1"/>
                      </a:outerShdw>
                    </a:effectLst>
                  </pic:spPr>
                </pic:pic>
              </a:graphicData>
            </a:graphic>
            <wp14:sizeRelH relativeFrom="page">
              <wp14:pctWidth>0</wp14:pctWidth>
            </wp14:sizeRelH>
            <wp14:sizeRelV relativeFrom="page">
              <wp14:pctHeight>0</wp14:pctHeight>
            </wp14:sizeRelV>
          </wp:anchor>
        </w:drawing>
      </w:r>
      <w:r w:rsidR="58761C7A" w:rsidRPr="00E10E07">
        <w:rPr>
          <w:rFonts w:ascii="Times New Roman" w:eastAsia="Times New Roman" w:hAnsi="Times New Roman" w:cs="Times New Roman"/>
          <w:b/>
          <w:bCs/>
          <w:snapToGrid w:val="0"/>
          <w:color w:val="FFFFFF" w:themeColor="background1"/>
          <w:sz w:val="40"/>
          <w:szCs w:val="40"/>
        </w:rPr>
        <w:t>F</w:t>
      </w:r>
      <w:r w:rsidR="4EE733E1" w:rsidRPr="00E10E07">
        <w:rPr>
          <w:rFonts w:ascii="Times New Roman" w:eastAsia="Times New Roman" w:hAnsi="Times New Roman" w:cs="Times New Roman"/>
          <w:b/>
          <w:bCs/>
          <w:snapToGrid w:val="0"/>
          <w:color w:val="FFFFFF" w:themeColor="background1"/>
          <w:sz w:val="40"/>
          <w:szCs w:val="40"/>
        </w:rPr>
        <w:t>inancial Assistance</w:t>
      </w:r>
    </w:p>
    <w:p w14:paraId="07F81958" w14:textId="4C0BCACE" w:rsidR="00382561" w:rsidRPr="00E10E07" w:rsidRDefault="4EE733E1" w:rsidP="6BAFBE75">
      <w:pPr>
        <w:pStyle w:val="Title"/>
        <w:spacing w:after="120" w:line="300" w:lineRule="auto"/>
        <w:jc w:val="center"/>
        <w:rPr>
          <w:rFonts w:ascii="Times New Roman" w:eastAsia="Times New Roman" w:hAnsi="Times New Roman" w:cs="Times New Roman"/>
          <w:b/>
          <w:bCs/>
          <w:snapToGrid w:val="0"/>
          <w:color w:val="FFFFFF" w:themeColor="background1"/>
          <w:sz w:val="40"/>
          <w:szCs w:val="40"/>
        </w:rPr>
      </w:pPr>
      <w:r w:rsidRPr="00E10E07">
        <w:rPr>
          <w:rFonts w:ascii="Times New Roman" w:eastAsia="Times New Roman" w:hAnsi="Times New Roman" w:cs="Times New Roman"/>
          <w:b/>
          <w:bCs/>
          <w:snapToGrid w:val="0"/>
          <w:color w:val="FFFFFF" w:themeColor="background1"/>
          <w:sz w:val="40"/>
          <w:szCs w:val="40"/>
        </w:rPr>
        <w:t xml:space="preserve">Notice of Funding </w:t>
      </w:r>
      <w:r w:rsidRPr="48A1356D">
        <w:rPr>
          <w:rFonts w:ascii="Times New Roman" w:eastAsia="Times New Roman" w:hAnsi="Times New Roman" w:cs="Times New Roman"/>
          <w:b/>
          <w:bCs/>
          <w:color w:val="FFFFFF" w:themeColor="background1"/>
          <w:sz w:val="40"/>
          <w:szCs w:val="40"/>
        </w:rPr>
        <w:t>Opportunity</w:t>
      </w:r>
    </w:p>
    <w:p w14:paraId="0AF2D97A" w14:textId="48D0805F" w:rsidR="00404FEE" w:rsidRPr="00E10E07" w:rsidRDefault="4EE733E1" w:rsidP="6BAFBE75">
      <w:pPr>
        <w:pStyle w:val="Title"/>
        <w:spacing w:after="120" w:line="300" w:lineRule="auto"/>
        <w:jc w:val="center"/>
        <w:rPr>
          <w:rFonts w:ascii="Times New Roman" w:eastAsia="Times New Roman" w:hAnsi="Times New Roman" w:cs="Times New Roman"/>
          <w:b/>
          <w:bCs/>
          <w:snapToGrid w:val="0"/>
          <w:color w:val="FFFFFF" w:themeColor="background1"/>
          <w:sz w:val="36"/>
          <w:szCs w:val="36"/>
        </w:rPr>
      </w:pPr>
      <w:r w:rsidRPr="00E10E07">
        <w:rPr>
          <w:rFonts w:ascii="Times New Roman" w:eastAsia="Times New Roman" w:hAnsi="Times New Roman" w:cs="Times New Roman"/>
          <w:b/>
          <w:bCs/>
          <w:snapToGrid w:val="0"/>
          <w:color w:val="FFFFFF" w:themeColor="background1"/>
          <w:sz w:val="40"/>
          <w:szCs w:val="40"/>
        </w:rPr>
        <w:t>Part 1</w:t>
      </w:r>
      <w:r w:rsidR="58761C7A" w:rsidRPr="00E10E07">
        <w:rPr>
          <w:rFonts w:ascii="Times New Roman" w:eastAsia="Times New Roman" w:hAnsi="Times New Roman" w:cs="Times New Roman"/>
          <w:b/>
          <w:bCs/>
          <w:snapToGrid w:val="0"/>
          <w:color w:val="FFFFFF" w:themeColor="background1"/>
          <w:sz w:val="36"/>
          <w:szCs w:val="36"/>
        </w:rPr>
        <w:t xml:space="preserve"> </w:t>
      </w:r>
    </w:p>
    <w:p w14:paraId="7BA331B3" w14:textId="07512D27" w:rsidR="00BC1D1B" w:rsidRPr="00E10E07" w:rsidRDefault="6F8FABA7" w:rsidP="6BAFBE75">
      <w:pPr>
        <w:pStyle w:val="Title"/>
        <w:jc w:val="center"/>
        <w:rPr>
          <w:rFonts w:ascii="Times New Roman" w:eastAsia="Times New Roman" w:hAnsi="Times New Roman" w:cs="Times New Roman"/>
          <w:b/>
          <w:bCs/>
          <w:color w:val="FFFFFF" w:themeColor="background1"/>
          <w:sz w:val="32"/>
          <w:szCs w:val="32"/>
        </w:rPr>
      </w:pPr>
      <w:r w:rsidRPr="00124AF6">
        <w:rPr>
          <w:rFonts w:ascii="Times New Roman" w:hAnsi="Times New Roman" w:cs="Times New Roman"/>
          <w:noProof/>
        </w:rPr>
        <w:drawing>
          <wp:inline distT="0" distB="0" distL="0" distR="0" wp14:anchorId="56C2AAFF" wp14:editId="44652717">
            <wp:extent cx="5336275" cy="3430381"/>
            <wp:effectExtent l="0" t="0" r="0" b="0"/>
            <wp:docPr id="287365551"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65551" name="Picture 1" descr="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50896" cy="3439780"/>
                    </a:xfrm>
                    <a:prstGeom prst="rect">
                      <a:avLst/>
                    </a:prstGeom>
                  </pic:spPr>
                </pic:pic>
              </a:graphicData>
            </a:graphic>
          </wp:inline>
        </w:drawing>
      </w:r>
    </w:p>
    <w:p w14:paraId="54C51DB3" w14:textId="77777777" w:rsidR="004C25A2" w:rsidRPr="00E10E07" w:rsidRDefault="004C25A2" w:rsidP="6BAFBE75">
      <w:pPr>
        <w:widowControl w:val="0"/>
        <w:autoSpaceDE w:val="0"/>
        <w:autoSpaceDN w:val="0"/>
        <w:spacing w:line="264" w:lineRule="auto"/>
        <w:rPr>
          <w:rFonts w:ascii="Times New Roman" w:eastAsia="Times New Roman" w:hAnsi="Times New Roman" w:cs="Times New Roman"/>
          <w:b/>
          <w:bCs/>
          <w:color w:val="FFFFFF" w:themeColor="background1"/>
          <w:sz w:val="32"/>
          <w:szCs w:val="32"/>
        </w:rPr>
      </w:pPr>
    </w:p>
    <w:p w14:paraId="29353895" w14:textId="55185D8A" w:rsidR="00430617" w:rsidRPr="00E10E07" w:rsidRDefault="7EF53367" w:rsidP="6BAFBE75">
      <w:pPr>
        <w:widowControl w:val="0"/>
        <w:autoSpaceDE w:val="0"/>
        <w:autoSpaceDN w:val="0"/>
        <w:spacing w:line="264" w:lineRule="auto"/>
        <w:rPr>
          <w:rFonts w:ascii="Times New Roman" w:eastAsia="Times New Roman" w:hAnsi="Times New Roman" w:cs="Times New Roman"/>
          <w:b/>
          <w:bCs/>
          <w:color w:val="FFFFFF" w:themeColor="background1"/>
          <w:sz w:val="32"/>
          <w:szCs w:val="32"/>
        </w:rPr>
      </w:pPr>
      <w:r w:rsidRPr="00E10E07">
        <w:rPr>
          <w:rFonts w:ascii="Times New Roman" w:eastAsia="Times New Roman" w:hAnsi="Times New Roman" w:cs="Times New Roman"/>
          <w:b/>
          <w:bCs/>
          <w:color w:val="FFFFFF" w:themeColor="background1"/>
          <w:sz w:val="32"/>
          <w:szCs w:val="32"/>
        </w:rPr>
        <w:t>Department of Energy (DOE)</w:t>
      </w:r>
    </w:p>
    <w:p w14:paraId="5E5231EE" w14:textId="37969A5A" w:rsidR="001C0016" w:rsidRPr="00E10E07" w:rsidRDefault="00000000" w:rsidP="6BAFBE75">
      <w:pPr>
        <w:spacing w:line="264" w:lineRule="auto"/>
        <w:rPr>
          <w:rStyle w:val="PlaceholderText"/>
          <w:rFonts w:ascii="Times New Roman" w:hAnsi="Times New Roman" w:cs="Times New Roman"/>
          <w:b/>
          <w:color w:val="FFFFFF" w:themeColor="background1"/>
          <w:sz w:val="32"/>
          <w:szCs w:val="32"/>
        </w:rPr>
      </w:pPr>
      <w:sdt>
        <w:sdtPr>
          <w:rPr>
            <w:rFonts w:ascii="Times New Roman" w:eastAsia="Times New Roman" w:hAnsi="Times New Roman" w:cs="Times New Roman"/>
            <w:color w:val="808080"/>
            <w:sz w:val="32"/>
            <w:szCs w:val="32"/>
          </w:rPr>
          <w:id w:val="-1060697754"/>
          <w:lock w:val="sdtLocked"/>
          <w:placeholder>
            <w:docPart w:val="8E0FAF7383944BC68B9EC24CB0B1405F"/>
          </w:placeholder>
        </w:sdtPr>
        <w:sdtEndPr>
          <w:rPr>
            <w:rFonts w:eastAsia="Calibri"/>
            <w:b/>
            <w:bCs/>
            <w:color w:val="FFFFFF" w:themeColor="background1"/>
          </w:rPr>
        </w:sdtEndPr>
        <w:sdtContent>
          <w:r w:rsidR="06557BDC" w:rsidRPr="7BCC6735">
            <w:rPr>
              <w:rStyle w:val="PlaceholderText"/>
              <w:rFonts w:ascii="Times New Roman" w:hAnsi="Times New Roman" w:cs="Times New Roman"/>
              <w:b/>
              <w:bCs/>
              <w:color w:val="FFFFFF" w:themeColor="background1"/>
              <w:sz w:val="32"/>
              <w:szCs w:val="32"/>
            </w:rPr>
            <w:t>Alternative Fuels and Feedstocks Office (AFFO)</w:t>
          </w:r>
        </w:sdtContent>
      </w:sdt>
    </w:p>
    <w:p w14:paraId="1E5A272E" w14:textId="1B3F8F9A" w:rsidR="00793EA6" w:rsidRPr="00E10E07" w:rsidRDefault="00000000" w:rsidP="6BAFBE75">
      <w:pPr>
        <w:spacing w:line="264" w:lineRule="auto"/>
        <w:rPr>
          <w:rFonts w:ascii="Times New Roman" w:hAnsi="Times New Roman" w:cs="Times New Roman"/>
          <w:b/>
          <w:bCs/>
          <w:color w:val="FFFFFF" w:themeColor="background1"/>
          <w:sz w:val="32"/>
          <w:szCs w:val="32"/>
        </w:rPr>
      </w:pPr>
      <w:sdt>
        <w:sdtPr>
          <w:rPr>
            <w:rFonts w:ascii="Times New Roman" w:hAnsi="Times New Roman" w:cs="Times New Roman"/>
            <w:b/>
            <w:bCs/>
            <w:color w:val="FFFFFF" w:themeColor="background1"/>
            <w:sz w:val="32"/>
            <w:szCs w:val="32"/>
          </w:rPr>
          <w:id w:val="1002787240"/>
          <w:placeholder>
            <w:docPart w:val="353C81FF390E4DFBA520AC7AD90F8BFE"/>
          </w:placeholder>
        </w:sdtPr>
        <w:sdtContent>
          <w:r w:rsidR="34A8BAC6" w:rsidRPr="7BCC6735">
            <w:rPr>
              <w:rFonts w:ascii="Times New Roman" w:hAnsi="Times New Roman" w:cs="Times New Roman"/>
              <w:b/>
              <w:bCs/>
              <w:color w:val="FFFFFF" w:themeColor="background1"/>
              <w:sz w:val="32"/>
              <w:szCs w:val="32"/>
            </w:rPr>
            <w:t>Accelerating Scale-up and Pre-piloting of Emerging Chemical Technologies (ASPECT)</w:t>
          </w:r>
        </w:sdtContent>
      </w:sdt>
    </w:p>
    <w:p w14:paraId="09BF1162" w14:textId="3F2CAC66" w:rsidR="00ED2F1F" w:rsidRDefault="0D526939" w:rsidP="6BAFBE75">
      <w:pPr>
        <w:spacing w:line="264" w:lineRule="auto"/>
        <w:rPr>
          <w:rFonts w:ascii="Times New Roman" w:hAnsi="Times New Roman" w:cs="Times New Roman"/>
          <w:b/>
          <w:bCs/>
          <w:color w:val="FFFFFF" w:themeColor="background1"/>
          <w:sz w:val="32"/>
          <w:szCs w:val="32"/>
        </w:rPr>
      </w:pPr>
      <w:r w:rsidRPr="00E10E07">
        <w:rPr>
          <w:rFonts w:ascii="Times New Roman" w:hAnsi="Times New Roman" w:cs="Times New Roman"/>
          <w:b/>
          <w:bCs/>
          <w:color w:val="FFFFFF" w:themeColor="background1"/>
          <w:sz w:val="32"/>
          <w:szCs w:val="32"/>
        </w:rPr>
        <w:t xml:space="preserve">Notice of </w:t>
      </w:r>
      <w:r w:rsidR="13833A57" w:rsidRPr="00E10E07">
        <w:rPr>
          <w:rFonts w:ascii="Times New Roman" w:hAnsi="Times New Roman" w:cs="Times New Roman"/>
          <w:b/>
          <w:bCs/>
          <w:color w:val="FFFFFF" w:themeColor="background1"/>
          <w:sz w:val="32"/>
          <w:szCs w:val="32"/>
        </w:rPr>
        <w:t>Funding Opportunity Number</w:t>
      </w:r>
      <w:r w:rsidR="00E10E07">
        <w:rPr>
          <w:rFonts w:ascii="Times New Roman" w:hAnsi="Times New Roman" w:cs="Times New Roman"/>
          <w:b/>
          <w:bCs/>
          <w:color w:val="FFFFFF" w:themeColor="background1"/>
          <w:sz w:val="32"/>
          <w:szCs w:val="32"/>
        </w:rPr>
        <w:t xml:space="preserve">:  </w:t>
      </w:r>
      <w:sdt>
        <w:sdtPr>
          <w:rPr>
            <w:rFonts w:ascii="Times New Roman" w:hAnsi="Times New Roman" w:cs="Times New Roman"/>
            <w:b/>
            <w:bCs/>
            <w:color w:val="FFFFFF" w:themeColor="background1"/>
            <w:sz w:val="32"/>
            <w:szCs w:val="32"/>
          </w:rPr>
          <w:id w:val="-1900269828"/>
          <w:placeholder>
            <w:docPart w:val="A803E0153C9744DDBA10320AF462C1CE"/>
          </w:placeholder>
        </w:sdtPr>
        <w:sdtContent>
          <w:r w:rsidR="19B8671E" w:rsidRPr="7BCC6735">
            <w:rPr>
              <w:rFonts w:ascii="Times New Roman" w:hAnsi="Times New Roman" w:cs="Times New Roman"/>
              <w:b/>
              <w:bCs/>
              <w:color w:val="FFFFFF" w:themeColor="background1"/>
              <w:sz w:val="32"/>
              <w:szCs w:val="32"/>
            </w:rPr>
            <w:t>DE-FOA-0003647</w:t>
          </w:r>
        </w:sdtContent>
      </w:sdt>
    </w:p>
    <w:p w14:paraId="076EAFFC" w14:textId="425DCC41" w:rsidR="006E3052" w:rsidRPr="006E3052" w:rsidRDefault="006E3052" w:rsidP="6BAFBE75">
      <w:pPr>
        <w:spacing w:line="264" w:lineRule="auto"/>
        <w:rPr>
          <w:rFonts w:ascii="Times New Roman" w:hAnsi="Times New Roman" w:cs="Times New Roman"/>
          <w:b/>
          <w:bCs/>
          <w:sz w:val="32"/>
          <w:szCs w:val="32"/>
        </w:rPr>
      </w:pPr>
      <w:r w:rsidRPr="00DE2BDA">
        <w:rPr>
          <w:rFonts w:ascii="Times New Roman" w:hAnsi="Times New Roman" w:cs="Times New Roman"/>
          <w:b/>
          <w:bCs/>
          <w:sz w:val="32"/>
          <w:szCs w:val="32"/>
          <w:highlight w:val="green"/>
        </w:rPr>
        <w:t>NOFO Type: Mod 00000</w:t>
      </w:r>
      <w:r w:rsidR="00286FC2" w:rsidRPr="00DE2BDA">
        <w:rPr>
          <w:rFonts w:ascii="Times New Roman" w:hAnsi="Times New Roman" w:cs="Times New Roman"/>
          <w:b/>
          <w:bCs/>
          <w:sz w:val="32"/>
          <w:szCs w:val="32"/>
          <w:highlight w:val="green"/>
        </w:rPr>
        <w:t>2</w:t>
      </w:r>
    </w:p>
    <w:p w14:paraId="21A0183B" w14:textId="316BD369" w:rsidR="00917732" w:rsidRDefault="00917732" w:rsidP="008D0BAC">
      <w:pPr>
        <w:pStyle w:val="H3"/>
        <w:rPr>
          <w:rFonts w:ascii="Times New Roman" w:hAnsi="Times New Roman" w:cs="Times New Roman"/>
        </w:rPr>
      </w:pPr>
      <w:r>
        <w:rPr>
          <w:rFonts w:ascii="Times New Roman" w:hAnsi="Times New Roman" w:cs="Times New Roman"/>
        </w:rPr>
        <w:t>Concept Paper due</w:t>
      </w:r>
      <w:r w:rsidR="00EB4978">
        <w:rPr>
          <w:rFonts w:ascii="Times New Roman" w:hAnsi="Times New Roman" w:cs="Times New Roman"/>
        </w:rPr>
        <w:t xml:space="preserve">: </w:t>
      </w:r>
      <w:r w:rsidR="00811BF3">
        <w:rPr>
          <w:rFonts w:ascii="Times New Roman" w:hAnsi="Times New Roman" w:cs="Times New Roman"/>
        </w:rPr>
        <w:t xml:space="preserve">  </w:t>
      </w:r>
      <w:r w:rsidR="00EB4978">
        <w:rPr>
          <w:rFonts w:ascii="Times New Roman" w:hAnsi="Times New Roman" w:cs="Times New Roman"/>
        </w:rPr>
        <w:t>Oct. 9, 2026, 5</w:t>
      </w:r>
      <w:r w:rsidR="00F55376">
        <w:rPr>
          <w:rFonts w:ascii="Times New Roman" w:hAnsi="Times New Roman" w:cs="Times New Roman"/>
        </w:rPr>
        <w:t xml:space="preserve"> p.m. ET</w:t>
      </w:r>
    </w:p>
    <w:p w14:paraId="6B06B845" w14:textId="6FCE1F63" w:rsidR="00557583" w:rsidRDefault="5CB9844B" w:rsidP="008D0BAC">
      <w:pPr>
        <w:pStyle w:val="H3"/>
        <w:rPr>
          <w:rFonts w:ascii="Times New Roman" w:hAnsi="Times New Roman" w:cs="Times New Roman"/>
        </w:rPr>
      </w:pPr>
      <w:r w:rsidRPr="7092681A">
        <w:rPr>
          <w:rFonts w:ascii="Times New Roman" w:hAnsi="Times New Roman" w:cs="Times New Roman"/>
        </w:rPr>
        <w:t>Application due</w:t>
      </w:r>
      <w:r w:rsidR="00E10E07" w:rsidRPr="7092681A">
        <w:rPr>
          <w:rFonts w:ascii="Times New Roman" w:hAnsi="Times New Roman" w:cs="Times New Roman"/>
        </w:rPr>
        <w:t xml:space="preserve">: </w:t>
      </w:r>
      <w:r w:rsidR="00811BF3">
        <w:rPr>
          <w:rFonts w:ascii="Times New Roman" w:hAnsi="Times New Roman" w:cs="Times New Roman"/>
        </w:rPr>
        <w:t xml:space="preserve">      </w:t>
      </w:r>
      <w:r w:rsidR="00E10E07" w:rsidRPr="7092681A">
        <w:rPr>
          <w:rFonts w:ascii="Times New Roman" w:hAnsi="Times New Roman" w:cs="Times New Roman"/>
        </w:rPr>
        <w:t xml:space="preserve"> </w:t>
      </w:r>
      <w:sdt>
        <w:sdtPr>
          <w:rPr>
            <w:rFonts w:ascii="Times New Roman" w:hAnsi="Times New Roman" w:cs="Times New Roman"/>
          </w:rPr>
          <w:id w:val="-861510715"/>
          <w:placeholder>
            <w:docPart w:val="4696A641DB8242C4AE918730D5A277F3"/>
          </w:placeholder>
        </w:sdtPr>
        <w:sdtContent>
          <w:r w:rsidR="3B33F212" w:rsidRPr="7092681A">
            <w:rPr>
              <w:rFonts w:ascii="Times New Roman" w:hAnsi="Times New Roman" w:cs="Times New Roman"/>
            </w:rPr>
            <w:t>Dec</w:t>
          </w:r>
          <w:r w:rsidR="0069608B" w:rsidRPr="7092681A">
            <w:rPr>
              <w:rFonts w:ascii="Times New Roman" w:hAnsi="Times New Roman" w:cs="Times New Roman"/>
            </w:rPr>
            <w:t>.</w:t>
          </w:r>
          <w:r w:rsidR="68699FBC" w:rsidRPr="7092681A">
            <w:rPr>
              <w:rFonts w:ascii="Times New Roman" w:hAnsi="Times New Roman" w:cs="Times New Roman"/>
            </w:rPr>
            <w:t xml:space="preserve"> </w:t>
          </w:r>
          <w:r w:rsidR="6E2C46F4" w:rsidRPr="7092681A">
            <w:rPr>
              <w:rFonts w:ascii="Times New Roman" w:hAnsi="Times New Roman" w:cs="Times New Roman"/>
            </w:rPr>
            <w:t>1</w:t>
          </w:r>
          <w:r w:rsidR="68699FBC" w:rsidRPr="7092681A">
            <w:rPr>
              <w:rFonts w:ascii="Times New Roman" w:hAnsi="Times New Roman" w:cs="Times New Roman"/>
            </w:rPr>
            <w:t>,</w:t>
          </w:r>
          <w:r w:rsidR="00EC0740" w:rsidRPr="7092681A">
            <w:rPr>
              <w:rFonts w:ascii="Times New Roman" w:hAnsi="Times New Roman" w:cs="Times New Roman"/>
            </w:rPr>
            <w:t> </w:t>
          </w:r>
          <w:r w:rsidR="68699FBC" w:rsidRPr="7092681A">
            <w:rPr>
              <w:rFonts w:ascii="Times New Roman" w:hAnsi="Times New Roman" w:cs="Times New Roman"/>
            </w:rPr>
            <w:t>2026</w:t>
          </w:r>
          <w:r w:rsidR="41A4F2E4" w:rsidRPr="7092681A">
            <w:rPr>
              <w:rFonts w:ascii="Times New Roman" w:hAnsi="Times New Roman" w:cs="Times New Roman"/>
            </w:rPr>
            <w:t xml:space="preserve">, </w:t>
          </w:r>
          <w:r w:rsidR="6680FEAF" w:rsidRPr="7092681A">
            <w:rPr>
              <w:rFonts w:ascii="Times New Roman" w:hAnsi="Times New Roman" w:cs="Times New Roman"/>
            </w:rPr>
            <w:t>5</w:t>
          </w:r>
          <w:r w:rsidR="00250D86" w:rsidRPr="7092681A">
            <w:rPr>
              <w:rFonts w:ascii="Times New Roman" w:hAnsi="Times New Roman" w:cs="Times New Roman"/>
            </w:rPr>
            <w:t> </w:t>
          </w:r>
          <w:r w:rsidR="006F3049" w:rsidRPr="7092681A">
            <w:rPr>
              <w:rFonts w:ascii="Times New Roman" w:hAnsi="Times New Roman" w:cs="Times New Roman"/>
            </w:rPr>
            <w:t>p.m.</w:t>
          </w:r>
          <w:r w:rsidR="6680FEAF" w:rsidRPr="7092681A">
            <w:rPr>
              <w:rFonts w:ascii="Times New Roman" w:hAnsi="Times New Roman" w:cs="Times New Roman"/>
            </w:rPr>
            <w:t xml:space="preserve"> </w:t>
          </w:r>
          <w:r w:rsidR="50C89B5B" w:rsidRPr="7092681A">
            <w:rPr>
              <w:rFonts w:ascii="Times New Roman" w:hAnsi="Times New Roman" w:cs="Times New Roman"/>
            </w:rPr>
            <w:t>ET</w:t>
          </w:r>
        </w:sdtContent>
      </w:sdt>
    </w:p>
    <w:p w14:paraId="51971844" w14:textId="77777777" w:rsidR="00557583" w:rsidRDefault="00557583">
      <w:pPr>
        <w:spacing w:after="160" w:line="259" w:lineRule="auto"/>
        <w:contextualSpacing w:val="0"/>
        <w:rPr>
          <w:rFonts w:ascii="Times New Roman" w:hAnsi="Times New Roman" w:cs="Times New Roman"/>
          <w:i/>
          <w:iCs/>
          <w:color w:val="0070C0"/>
          <w:sz w:val="28"/>
          <w:szCs w:val="28"/>
        </w:rPr>
      </w:pPr>
      <w:r>
        <w:rPr>
          <w:rFonts w:ascii="Times New Roman" w:hAnsi="Times New Roman" w:cs="Times New Roman"/>
        </w:rPr>
        <w:br w:type="page"/>
      </w:r>
    </w:p>
    <w:p w14:paraId="12B9FF8F" w14:textId="77777777" w:rsidR="00557583" w:rsidRPr="006E3052" w:rsidRDefault="00557583" w:rsidP="00960C52">
      <w:pPr>
        <w:pStyle w:val="Heading1"/>
      </w:pPr>
      <w:bookmarkStart w:id="0" w:name="_Toc106891160"/>
      <w:bookmarkStart w:id="1" w:name="_Toc106952424"/>
      <w:bookmarkStart w:id="2" w:name="_Toc240980774"/>
      <w:r w:rsidRPr="006E3052">
        <w:lastRenderedPageBreak/>
        <w:t>Modifications</w:t>
      </w:r>
      <w:bookmarkEnd w:id="0"/>
      <w:bookmarkEnd w:id="1"/>
      <w:bookmarkEnd w:id="2"/>
    </w:p>
    <w:p w14:paraId="4DB83B24" w14:textId="57DDF99E" w:rsidR="00557583" w:rsidRPr="006E3052" w:rsidRDefault="00557583" w:rsidP="00557583">
      <w:pPr>
        <w:contextualSpacing w:val="0"/>
        <w:rPr>
          <w:rFonts w:ascii="Times New Roman" w:eastAsia="Times New Roman" w:hAnsi="Times New Roman" w:cs="Times New Roman"/>
          <w:sz w:val="24"/>
          <w:szCs w:val="24"/>
        </w:rPr>
      </w:pPr>
      <w:r w:rsidRPr="36D5360A">
        <w:rPr>
          <w:rFonts w:ascii="Times New Roman" w:eastAsia="Times New Roman" w:hAnsi="Times New Roman" w:cs="Times New Roman"/>
          <w:sz w:val="24"/>
          <w:szCs w:val="24"/>
        </w:rPr>
        <w:t xml:space="preserve">All modifications to the NOFO </w:t>
      </w:r>
      <w:proofErr w:type="gramStart"/>
      <w:r w:rsidRPr="36D5360A">
        <w:rPr>
          <w:rFonts w:ascii="Times New Roman" w:eastAsia="Times New Roman" w:hAnsi="Times New Roman" w:cs="Times New Roman"/>
          <w:sz w:val="24"/>
          <w:szCs w:val="24"/>
        </w:rPr>
        <w:t xml:space="preserve">are </w:t>
      </w:r>
      <w:r w:rsidR="55B6367C" w:rsidRPr="36D5360A">
        <w:rPr>
          <w:rFonts w:ascii="Times New Roman" w:eastAsia="Times New Roman" w:hAnsi="Times New Roman" w:cs="Times New Roman"/>
          <w:sz w:val="24"/>
          <w:szCs w:val="24"/>
        </w:rPr>
        <w:t>HIGHLIGHTED</w:t>
      </w:r>
      <w:proofErr w:type="gramEnd"/>
      <w:r w:rsidRPr="36D5360A">
        <w:rPr>
          <w:rFonts w:ascii="Times New Roman" w:eastAsia="Times New Roman" w:hAnsi="Times New Roman" w:cs="Times New Roman"/>
          <w:sz w:val="24"/>
          <w:szCs w:val="24"/>
        </w:rPr>
        <w:t xml:space="preserve"> in the body of the NOFO.</w:t>
      </w:r>
    </w:p>
    <w:p w14:paraId="2FC1A959" w14:textId="77777777" w:rsidR="00557583" w:rsidRPr="00557583" w:rsidRDefault="00557583" w:rsidP="00557583">
      <w:pPr>
        <w:contextualSpacing w:val="0"/>
        <w:rPr>
          <w:rFonts w:eastAsia="Times New Roman" w:cs="Times New Roman"/>
          <w:sz w:val="24"/>
          <w:szCs w:val="24"/>
        </w:rPr>
      </w:pPr>
    </w:p>
    <w:tbl>
      <w:tblPr>
        <w:tblStyle w:val="TableGrid4"/>
        <w:tblW w:w="0" w:type="auto"/>
        <w:tblLook w:val="04A0" w:firstRow="1" w:lastRow="0" w:firstColumn="1" w:lastColumn="0" w:noHBand="0" w:noVBand="1"/>
      </w:tblPr>
      <w:tblGrid>
        <w:gridCol w:w="1347"/>
        <w:gridCol w:w="1414"/>
        <w:gridCol w:w="6589"/>
      </w:tblGrid>
      <w:tr w:rsidR="00557583" w:rsidRPr="00557583" w14:paraId="30F9870C" w14:textId="77777777" w:rsidTr="00557583">
        <w:tc>
          <w:tcPr>
            <w:tcW w:w="1347" w:type="dxa"/>
            <w:tcBorders>
              <w:top w:val="single" w:sz="4" w:space="0" w:color="auto"/>
              <w:left w:val="single" w:sz="4" w:space="0" w:color="auto"/>
              <w:bottom w:val="single" w:sz="4" w:space="0" w:color="auto"/>
              <w:right w:val="single" w:sz="4" w:space="0" w:color="auto"/>
            </w:tcBorders>
            <w:shd w:val="clear" w:color="auto" w:fill="C6D9F1"/>
            <w:hideMark/>
          </w:tcPr>
          <w:p w14:paraId="338A89EF" w14:textId="77777777" w:rsidR="00557583" w:rsidRPr="006E3052" w:rsidRDefault="00557583" w:rsidP="00557583">
            <w:pPr>
              <w:contextualSpacing w:val="0"/>
              <w:rPr>
                <w:rFonts w:ascii="Times New Roman" w:eastAsia="Times New Roman" w:hAnsi="Times New Roman" w:cs="Times New Roman"/>
                <w:b/>
                <w:sz w:val="24"/>
                <w:szCs w:val="20"/>
              </w:rPr>
            </w:pPr>
            <w:r w:rsidRPr="006E3052">
              <w:rPr>
                <w:rFonts w:ascii="Times New Roman" w:eastAsia="Times New Roman" w:hAnsi="Times New Roman" w:cs="Times New Roman"/>
                <w:b/>
                <w:sz w:val="24"/>
                <w:szCs w:val="20"/>
              </w:rPr>
              <w:t>Mod. No.</w:t>
            </w:r>
          </w:p>
        </w:tc>
        <w:tc>
          <w:tcPr>
            <w:tcW w:w="1414" w:type="dxa"/>
            <w:tcBorders>
              <w:top w:val="single" w:sz="4" w:space="0" w:color="auto"/>
              <w:left w:val="single" w:sz="4" w:space="0" w:color="auto"/>
              <w:bottom w:val="single" w:sz="4" w:space="0" w:color="auto"/>
              <w:right w:val="single" w:sz="4" w:space="0" w:color="auto"/>
            </w:tcBorders>
            <w:shd w:val="clear" w:color="auto" w:fill="C6D9F1"/>
            <w:hideMark/>
          </w:tcPr>
          <w:p w14:paraId="64DA5E0E" w14:textId="77777777" w:rsidR="00557583" w:rsidRPr="006E3052" w:rsidRDefault="00557583" w:rsidP="00557583">
            <w:pPr>
              <w:contextualSpacing w:val="0"/>
              <w:rPr>
                <w:rFonts w:ascii="Times New Roman" w:eastAsia="Times New Roman" w:hAnsi="Times New Roman" w:cs="Times New Roman"/>
                <w:b/>
                <w:sz w:val="24"/>
                <w:szCs w:val="20"/>
              </w:rPr>
            </w:pPr>
            <w:r w:rsidRPr="006E3052">
              <w:rPr>
                <w:rFonts w:ascii="Times New Roman" w:eastAsia="Times New Roman" w:hAnsi="Times New Roman" w:cs="Times New Roman"/>
                <w:b/>
                <w:sz w:val="24"/>
                <w:szCs w:val="20"/>
              </w:rPr>
              <w:t>Date</w:t>
            </w:r>
          </w:p>
        </w:tc>
        <w:tc>
          <w:tcPr>
            <w:tcW w:w="6589" w:type="dxa"/>
            <w:tcBorders>
              <w:top w:val="single" w:sz="4" w:space="0" w:color="auto"/>
              <w:left w:val="single" w:sz="4" w:space="0" w:color="auto"/>
              <w:bottom w:val="single" w:sz="4" w:space="0" w:color="auto"/>
              <w:right w:val="single" w:sz="4" w:space="0" w:color="auto"/>
            </w:tcBorders>
            <w:shd w:val="clear" w:color="auto" w:fill="C6D9F1"/>
            <w:hideMark/>
          </w:tcPr>
          <w:p w14:paraId="28571CD3" w14:textId="77777777" w:rsidR="00557583" w:rsidRPr="006E3052" w:rsidRDefault="00557583" w:rsidP="00557583">
            <w:pPr>
              <w:contextualSpacing w:val="0"/>
              <w:rPr>
                <w:rFonts w:ascii="Times New Roman" w:eastAsia="Times New Roman" w:hAnsi="Times New Roman" w:cs="Times New Roman"/>
                <w:b/>
                <w:sz w:val="24"/>
                <w:szCs w:val="20"/>
              </w:rPr>
            </w:pPr>
            <w:r w:rsidRPr="006E3052">
              <w:rPr>
                <w:rFonts w:ascii="Times New Roman" w:eastAsia="Times New Roman" w:hAnsi="Times New Roman" w:cs="Times New Roman"/>
                <w:b/>
                <w:sz w:val="24"/>
                <w:szCs w:val="20"/>
              </w:rPr>
              <w:t>Description of Modification</w:t>
            </w:r>
          </w:p>
        </w:tc>
      </w:tr>
      <w:tr w:rsidR="00557583" w:rsidRPr="00557583" w14:paraId="2FEFEF4B" w14:textId="77777777">
        <w:tc>
          <w:tcPr>
            <w:tcW w:w="1347" w:type="dxa"/>
          </w:tcPr>
          <w:p w14:paraId="6FBE9A45" w14:textId="77777777" w:rsidR="00557583" w:rsidRPr="006E3052" w:rsidRDefault="00557583" w:rsidP="00557583">
            <w:pPr>
              <w:contextualSpacing w:val="0"/>
              <w:rPr>
                <w:rFonts w:ascii="Times New Roman" w:eastAsia="Times New Roman" w:hAnsi="Times New Roman" w:cs="Times New Roman"/>
                <w:sz w:val="24"/>
                <w:szCs w:val="24"/>
              </w:rPr>
            </w:pPr>
            <w:r w:rsidRPr="006E3052">
              <w:rPr>
                <w:rFonts w:ascii="Times New Roman" w:eastAsia="Times New Roman" w:hAnsi="Times New Roman" w:cs="Times New Roman"/>
                <w:sz w:val="24"/>
                <w:szCs w:val="24"/>
              </w:rPr>
              <w:t>000001</w:t>
            </w:r>
          </w:p>
        </w:tc>
        <w:tc>
          <w:tcPr>
            <w:tcW w:w="1414" w:type="dxa"/>
          </w:tcPr>
          <w:p w14:paraId="7E312AC5" w14:textId="2C810FDF" w:rsidR="00557583" w:rsidRPr="006E3052" w:rsidRDefault="00557583" w:rsidP="00557583">
            <w:pPr>
              <w:contextualSpacing w:val="0"/>
              <w:rPr>
                <w:rFonts w:ascii="Times New Roman" w:eastAsia="Times New Roman" w:hAnsi="Times New Roman" w:cs="Times New Roman"/>
                <w:sz w:val="24"/>
                <w:szCs w:val="24"/>
              </w:rPr>
            </w:pPr>
            <w:r w:rsidRPr="006E3052">
              <w:rPr>
                <w:rFonts w:ascii="Times New Roman" w:eastAsia="Times New Roman" w:hAnsi="Times New Roman" w:cs="Times New Roman"/>
                <w:sz w:val="24"/>
                <w:szCs w:val="24"/>
              </w:rPr>
              <w:t>09/1</w:t>
            </w:r>
            <w:r w:rsidR="007858E5">
              <w:rPr>
                <w:rFonts w:ascii="Times New Roman" w:eastAsia="Times New Roman" w:hAnsi="Times New Roman" w:cs="Times New Roman"/>
                <w:sz w:val="24"/>
                <w:szCs w:val="24"/>
              </w:rPr>
              <w:t>1</w:t>
            </w:r>
            <w:r w:rsidRPr="006E3052">
              <w:rPr>
                <w:rFonts w:ascii="Times New Roman" w:eastAsia="Times New Roman" w:hAnsi="Times New Roman" w:cs="Times New Roman"/>
                <w:sz w:val="24"/>
                <w:szCs w:val="24"/>
              </w:rPr>
              <w:t>/26</w:t>
            </w:r>
          </w:p>
        </w:tc>
        <w:tc>
          <w:tcPr>
            <w:tcW w:w="6589" w:type="dxa"/>
          </w:tcPr>
          <w:p w14:paraId="3F42C260" w14:textId="4607D578" w:rsidR="00557583" w:rsidRPr="006E3052" w:rsidRDefault="00557583" w:rsidP="00557583">
            <w:pPr>
              <w:contextualSpacing w:val="0"/>
              <w:rPr>
                <w:rFonts w:ascii="Times New Roman" w:eastAsia="Times New Roman" w:hAnsi="Times New Roman" w:cs="Times New Roman"/>
                <w:sz w:val="24"/>
                <w:szCs w:val="24"/>
                <w:highlight w:val="yellow"/>
              </w:rPr>
            </w:pPr>
            <w:r w:rsidRPr="006E3052">
              <w:rPr>
                <w:rFonts w:ascii="Times New Roman" w:eastAsia="Times New Roman" w:hAnsi="Times New Roman" w:cs="Times New Roman"/>
                <w:sz w:val="24"/>
                <w:szCs w:val="24"/>
                <w:highlight w:val="yellow"/>
              </w:rPr>
              <w:t xml:space="preserve">Moved the </w:t>
            </w:r>
            <w:r w:rsidR="006E3052" w:rsidRPr="006E3052">
              <w:rPr>
                <w:rFonts w:ascii="Times New Roman" w:eastAsia="Times New Roman" w:hAnsi="Times New Roman" w:cs="Times New Roman"/>
                <w:sz w:val="24"/>
                <w:szCs w:val="24"/>
                <w:highlight w:val="yellow"/>
              </w:rPr>
              <w:t xml:space="preserve">application content requirement </w:t>
            </w:r>
            <w:r w:rsidR="006E3052">
              <w:rPr>
                <w:rFonts w:ascii="Times New Roman" w:eastAsia="Times New Roman" w:hAnsi="Times New Roman" w:cs="Times New Roman"/>
                <w:sz w:val="24"/>
                <w:szCs w:val="24"/>
                <w:highlight w:val="yellow"/>
              </w:rPr>
              <w:t xml:space="preserve">for </w:t>
            </w:r>
            <w:r w:rsidRPr="006E3052">
              <w:rPr>
                <w:rFonts w:ascii="Times New Roman" w:eastAsia="Times New Roman" w:hAnsi="Times New Roman" w:cs="Times New Roman"/>
                <w:sz w:val="24"/>
                <w:szCs w:val="24"/>
                <w:highlight w:val="yellow"/>
              </w:rPr>
              <w:t xml:space="preserve">Letter(s) of Commitment </w:t>
            </w:r>
            <w:r w:rsidR="006E3052" w:rsidRPr="006E3052">
              <w:rPr>
                <w:rFonts w:ascii="Times New Roman" w:eastAsia="Times New Roman" w:hAnsi="Times New Roman" w:cs="Times New Roman"/>
                <w:sz w:val="24"/>
                <w:szCs w:val="24"/>
                <w:highlight w:val="yellow"/>
              </w:rPr>
              <w:t xml:space="preserve">(LOCs) </w:t>
            </w:r>
            <w:r w:rsidRPr="006E3052">
              <w:rPr>
                <w:rFonts w:ascii="Times New Roman" w:eastAsia="Times New Roman" w:hAnsi="Times New Roman" w:cs="Times New Roman"/>
                <w:sz w:val="24"/>
                <w:szCs w:val="24"/>
                <w:highlight w:val="yellow"/>
              </w:rPr>
              <w:t xml:space="preserve">from Stage </w:t>
            </w:r>
            <w:r w:rsidR="006E3052">
              <w:rPr>
                <w:rFonts w:ascii="Times New Roman" w:eastAsia="Times New Roman" w:hAnsi="Times New Roman" w:cs="Times New Roman"/>
                <w:sz w:val="24"/>
                <w:szCs w:val="24"/>
                <w:highlight w:val="yellow"/>
              </w:rPr>
              <w:t>2</w:t>
            </w:r>
            <w:r w:rsidRPr="006E3052">
              <w:rPr>
                <w:rFonts w:ascii="Times New Roman" w:eastAsia="Times New Roman" w:hAnsi="Times New Roman" w:cs="Times New Roman"/>
                <w:sz w:val="24"/>
                <w:szCs w:val="24"/>
                <w:highlight w:val="yellow"/>
              </w:rPr>
              <w:t xml:space="preserve"> to Stage </w:t>
            </w:r>
            <w:r w:rsidR="006E3052">
              <w:rPr>
                <w:rFonts w:ascii="Times New Roman" w:eastAsia="Times New Roman" w:hAnsi="Times New Roman" w:cs="Times New Roman"/>
                <w:sz w:val="24"/>
                <w:szCs w:val="24"/>
                <w:highlight w:val="yellow"/>
              </w:rPr>
              <w:t>1</w:t>
            </w:r>
            <w:r w:rsidRPr="006E3052">
              <w:rPr>
                <w:rFonts w:ascii="Times New Roman" w:eastAsia="Times New Roman" w:hAnsi="Times New Roman" w:cs="Times New Roman"/>
                <w:sz w:val="24"/>
                <w:szCs w:val="24"/>
                <w:highlight w:val="yellow"/>
              </w:rPr>
              <w:t>.</w:t>
            </w:r>
          </w:p>
          <w:p w14:paraId="4B3AA3C0" w14:textId="4C48793F" w:rsidR="006E3052" w:rsidRPr="006E3052" w:rsidRDefault="006E3052" w:rsidP="00557583">
            <w:pPr>
              <w:numPr>
                <w:ilvl w:val="0"/>
                <w:numId w:val="67"/>
              </w:numPr>
              <w:ind w:left="720"/>
              <w:contextualSpacing w:val="0"/>
              <w:rPr>
                <w:rFonts w:ascii="Times New Roman" w:eastAsia="Times New Roman" w:hAnsi="Times New Roman" w:cs="Times New Roman"/>
                <w:sz w:val="24"/>
                <w:szCs w:val="24"/>
                <w:highlight w:val="yellow"/>
              </w:rPr>
            </w:pPr>
            <w:r w:rsidRPr="006E3052">
              <w:rPr>
                <w:rFonts w:ascii="Times New Roman" w:eastAsia="Times New Roman" w:hAnsi="Times New Roman" w:cs="Times New Roman"/>
                <w:sz w:val="24"/>
                <w:szCs w:val="24"/>
                <w:highlight w:val="yellow"/>
              </w:rPr>
              <w:t xml:space="preserve">Added a clause in Section III.D </w:t>
            </w:r>
            <w:proofErr w:type="gramStart"/>
            <w:r w:rsidRPr="006E3052">
              <w:rPr>
                <w:rFonts w:ascii="Times New Roman" w:eastAsia="Times New Roman" w:hAnsi="Times New Roman" w:cs="Times New Roman"/>
                <w:sz w:val="24"/>
                <w:szCs w:val="24"/>
                <w:highlight w:val="yellow"/>
              </w:rPr>
              <w:t>indicating</w:t>
            </w:r>
            <w:proofErr w:type="gramEnd"/>
            <w:r w:rsidRPr="006E3052">
              <w:rPr>
                <w:rFonts w:ascii="Times New Roman" w:eastAsia="Times New Roman" w:hAnsi="Times New Roman" w:cs="Times New Roman"/>
                <w:sz w:val="24"/>
                <w:szCs w:val="24"/>
                <w:highlight w:val="yellow"/>
              </w:rPr>
              <w:t xml:space="preserve"> that LOCs are to be </w:t>
            </w:r>
            <w:proofErr w:type="gramStart"/>
            <w:r w:rsidRPr="006E3052">
              <w:rPr>
                <w:rFonts w:ascii="Times New Roman" w:eastAsia="Times New Roman" w:hAnsi="Times New Roman" w:cs="Times New Roman"/>
                <w:sz w:val="24"/>
                <w:szCs w:val="24"/>
                <w:highlight w:val="yellow"/>
              </w:rPr>
              <w:t>submitted</w:t>
            </w:r>
            <w:proofErr w:type="gramEnd"/>
            <w:r w:rsidRPr="006E3052">
              <w:rPr>
                <w:rFonts w:ascii="Times New Roman" w:eastAsia="Times New Roman" w:hAnsi="Times New Roman" w:cs="Times New Roman"/>
                <w:sz w:val="24"/>
                <w:szCs w:val="24"/>
                <w:highlight w:val="yellow"/>
              </w:rPr>
              <w:t xml:space="preserve"> </w:t>
            </w:r>
            <w:r w:rsidR="00010DEE">
              <w:rPr>
                <w:rFonts w:ascii="Times New Roman" w:eastAsia="Times New Roman" w:hAnsi="Times New Roman" w:cs="Times New Roman"/>
                <w:sz w:val="24"/>
                <w:szCs w:val="24"/>
                <w:highlight w:val="yellow"/>
              </w:rPr>
              <w:t>with</w:t>
            </w:r>
            <w:r w:rsidRPr="006E3052">
              <w:rPr>
                <w:rFonts w:ascii="Times New Roman" w:eastAsia="Times New Roman" w:hAnsi="Times New Roman" w:cs="Times New Roman"/>
                <w:sz w:val="24"/>
                <w:szCs w:val="24"/>
                <w:highlight w:val="yellow"/>
              </w:rPr>
              <w:t xml:space="preserve"> Stage 1 applications.</w:t>
            </w:r>
          </w:p>
          <w:p w14:paraId="28A4F3B7" w14:textId="03C12B55" w:rsidR="00557583" w:rsidRPr="006E3052" w:rsidRDefault="00557583" w:rsidP="00557583">
            <w:pPr>
              <w:numPr>
                <w:ilvl w:val="0"/>
                <w:numId w:val="67"/>
              </w:numPr>
              <w:ind w:left="720"/>
              <w:contextualSpacing w:val="0"/>
              <w:rPr>
                <w:rFonts w:ascii="Times New Roman" w:eastAsia="Times New Roman" w:hAnsi="Times New Roman" w:cs="Times New Roman"/>
                <w:sz w:val="24"/>
                <w:szCs w:val="24"/>
                <w:highlight w:val="yellow"/>
              </w:rPr>
            </w:pPr>
            <w:r w:rsidRPr="006E3052">
              <w:rPr>
                <w:rFonts w:ascii="Times New Roman" w:eastAsia="Times New Roman" w:hAnsi="Times New Roman" w:cs="Times New Roman"/>
                <w:sz w:val="24"/>
                <w:szCs w:val="24"/>
                <w:highlight w:val="yellow"/>
              </w:rPr>
              <w:t>Updated the summary table in Section IV.D.2 to reflect the above</w:t>
            </w:r>
            <w:r w:rsidR="006E3052">
              <w:rPr>
                <w:rFonts w:ascii="Times New Roman" w:eastAsia="Times New Roman" w:hAnsi="Times New Roman" w:cs="Times New Roman"/>
                <w:sz w:val="24"/>
                <w:szCs w:val="24"/>
                <w:highlight w:val="yellow"/>
              </w:rPr>
              <w:t xml:space="preserve"> (added Stage 1 LOC requirement)</w:t>
            </w:r>
          </w:p>
          <w:p w14:paraId="7F27AB9F" w14:textId="7B7B664D" w:rsidR="00557583" w:rsidRPr="006E3052" w:rsidRDefault="00557583" w:rsidP="00557583">
            <w:pPr>
              <w:numPr>
                <w:ilvl w:val="0"/>
                <w:numId w:val="67"/>
              </w:numPr>
              <w:ind w:left="720"/>
              <w:contextualSpacing w:val="0"/>
              <w:rPr>
                <w:rFonts w:ascii="Times New Roman" w:eastAsia="Times New Roman" w:hAnsi="Times New Roman" w:cs="Times New Roman"/>
                <w:sz w:val="24"/>
                <w:szCs w:val="24"/>
              </w:rPr>
            </w:pPr>
            <w:r w:rsidRPr="006E3052">
              <w:rPr>
                <w:rFonts w:ascii="Times New Roman" w:eastAsia="Times New Roman" w:hAnsi="Times New Roman" w:cs="Times New Roman"/>
                <w:sz w:val="24"/>
                <w:szCs w:val="24"/>
                <w:highlight w:val="yellow"/>
              </w:rPr>
              <w:t>Updated the summary table in Section IV.E.1 to reflect the above</w:t>
            </w:r>
            <w:r w:rsidR="006E3052">
              <w:rPr>
                <w:rFonts w:ascii="Times New Roman" w:eastAsia="Times New Roman" w:hAnsi="Times New Roman" w:cs="Times New Roman"/>
                <w:sz w:val="24"/>
                <w:szCs w:val="24"/>
                <w:highlight w:val="yellow"/>
              </w:rPr>
              <w:t xml:space="preserve"> (</w:t>
            </w:r>
            <w:r w:rsidR="007858E5" w:rsidRPr="007858E5">
              <w:rPr>
                <w:rFonts w:ascii="Times New Roman" w:eastAsia="Times New Roman" w:hAnsi="Times New Roman" w:cs="Times New Roman"/>
                <w:sz w:val="24"/>
                <w:szCs w:val="24"/>
                <w:highlight w:val="yellow"/>
              </w:rPr>
              <w:t xml:space="preserve">added </w:t>
            </w:r>
            <w:r w:rsidR="007858E5">
              <w:rPr>
                <w:rFonts w:ascii="Times New Roman" w:hAnsi="Times New Roman" w:cs="Times New Roman"/>
                <w:sz w:val="24"/>
                <w:szCs w:val="24"/>
                <w:highlight w:val="yellow"/>
              </w:rPr>
              <w:t>“(</w:t>
            </w:r>
            <w:r w:rsidR="007858E5" w:rsidRPr="007858E5">
              <w:rPr>
                <w:rFonts w:ascii="Times New Roman" w:hAnsi="Times New Roman" w:cs="Times New Roman"/>
                <w:sz w:val="24"/>
                <w:szCs w:val="24"/>
                <w:highlight w:val="yellow"/>
              </w:rPr>
              <w:t>as needed, in addition to Stage 1 submittals)</w:t>
            </w:r>
            <w:r w:rsidR="007858E5">
              <w:rPr>
                <w:rFonts w:ascii="Times New Roman" w:hAnsi="Times New Roman" w:cs="Times New Roman"/>
                <w:sz w:val="24"/>
                <w:szCs w:val="24"/>
                <w:highlight w:val="yellow"/>
              </w:rPr>
              <w:t>”</w:t>
            </w:r>
            <w:r w:rsidR="006E3052" w:rsidRPr="007858E5">
              <w:rPr>
                <w:rFonts w:ascii="Times New Roman" w:eastAsia="Times New Roman" w:hAnsi="Times New Roman" w:cs="Times New Roman"/>
                <w:sz w:val="24"/>
                <w:szCs w:val="24"/>
                <w:highlight w:val="yellow"/>
              </w:rPr>
              <w:t>)</w:t>
            </w:r>
            <w:r w:rsidRPr="007858E5">
              <w:rPr>
                <w:rFonts w:ascii="Times New Roman" w:eastAsia="Times New Roman" w:hAnsi="Times New Roman" w:cs="Times New Roman"/>
                <w:sz w:val="24"/>
                <w:szCs w:val="24"/>
                <w:highlight w:val="yellow"/>
              </w:rPr>
              <w:t>.</w:t>
            </w:r>
          </w:p>
        </w:tc>
      </w:tr>
      <w:tr w:rsidR="006A6F3E" w:rsidRPr="00557583" w14:paraId="35BE1088" w14:textId="77777777">
        <w:tc>
          <w:tcPr>
            <w:tcW w:w="1347" w:type="dxa"/>
          </w:tcPr>
          <w:p w14:paraId="73146406" w14:textId="23DE4878" w:rsidR="006A6F3E" w:rsidRPr="006E3052" w:rsidRDefault="006A6F3E" w:rsidP="00557583">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000002</w:t>
            </w:r>
          </w:p>
        </w:tc>
        <w:tc>
          <w:tcPr>
            <w:tcW w:w="1414" w:type="dxa"/>
          </w:tcPr>
          <w:p w14:paraId="704E3476" w14:textId="164D25B3" w:rsidR="006A6F3E" w:rsidRPr="006E3052" w:rsidRDefault="0064215A" w:rsidP="00557583">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9/22/26</w:t>
            </w:r>
          </w:p>
        </w:tc>
        <w:tc>
          <w:tcPr>
            <w:tcW w:w="6589" w:type="dxa"/>
          </w:tcPr>
          <w:p w14:paraId="56B3559E" w14:textId="75941C64" w:rsidR="006A6F3E" w:rsidRPr="003E50C6" w:rsidRDefault="0064215A" w:rsidP="00557583">
            <w:pPr>
              <w:contextualSpacing w:val="0"/>
              <w:rPr>
                <w:rFonts w:ascii="Times New Roman" w:eastAsia="Times New Roman" w:hAnsi="Times New Roman" w:cs="Times New Roman"/>
                <w:sz w:val="24"/>
                <w:szCs w:val="24"/>
                <w:highlight w:val="green"/>
              </w:rPr>
            </w:pPr>
            <w:proofErr w:type="gramStart"/>
            <w:r w:rsidRPr="003E50C6">
              <w:rPr>
                <w:rFonts w:ascii="Times New Roman" w:eastAsia="Times New Roman" w:hAnsi="Times New Roman" w:cs="Times New Roman"/>
                <w:sz w:val="24"/>
                <w:szCs w:val="24"/>
                <w:highlight w:val="green"/>
              </w:rPr>
              <w:t xml:space="preserve">Updated </w:t>
            </w:r>
            <w:r w:rsidR="00BC24A3">
              <w:rPr>
                <w:rFonts w:ascii="Times New Roman" w:eastAsia="Times New Roman" w:hAnsi="Times New Roman" w:cs="Times New Roman"/>
                <w:sz w:val="24"/>
                <w:szCs w:val="24"/>
                <w:highlight w:val="green"/>
              </w:rPr>
              <w:t>Appendix A</w:t>
            </w:r>
            <w:r w:rsidR="002F6301">
              <w:rPr>
                <w:rFonts w:ascii="Times New Roman" w:eastAsia="Times New Roman" w:hAnsi="Times New Roman" w:cs="Times New Roman"/>
                <w:sz w:val="24"/>
                <w:szCs w:val="24"/>
                <w:highlight w:val="green"/>
              </w:rPr>
              <w:t xml:space="preserve"> and </w:t>
            </w:r>
            <w:r w:rsidR="006A2BC6">
              <w:rPr>
                <w:rFonts w:ascii="Times New Roman" w:eastAsia="Times New Roman" w:hAnsi="Times New Roman" w:cs="Times New Roman"/>
                <w:sz w:val="24"/>
                <w:szCs w:val="24"/>
                <w:highlight w:val="green"/>
              </w:rPr>
              <w:t xml:space="preserve">the </w:t>
            </w:r>
            <w:r w:rsidR="002614F9">
              <w:rPr>
                <w:rFonts w:ascii="Times New Roman" w:eastAsia="Times New Roman" w:hAnsi="Times New Roman" w:cs="Times New Roman"/>
                <w:sz w:val="24"/>
                <w:szCs w:val="24"/>
                <w:highlight w:val="green"/>
              </w:rPr>
              <w:t xml:space="preserve">definition of </w:t>
            </w:r>
            <w:r w:rsidR="006A2BC6">
              <w:rPr>
                <w:rFonts w:ascii="Times New Roman" w:eastAsia="Times New Roman" w:hAnsi="Times New Roman" w:cs="Times New Roman"/>
                <w:sz w:val="24"/>
                <w:szCs w:val="24"/>
                <w:highlight w:val="green"/>
              </w:rPr>
              <w:t xml:space="preserve">“Construction and </w:t>
            </w:r>
            <w:r w:rsidR="001665CA">
              <w:rPr>
                <w:rFonts w:ascii="Times New Roman" w:eastAsia="Times New Roman" w:hAnsi="Times New Roman" w:cs="Times New Roman"/>
                <w:sz w:val="24"/>
                <w:szCs w:val="24"/>
                <w:highlight w:val="green"/>
              </w:rPr>
              <w:t>d</w:t>
            </w:r>
            <w:r w:rsidR="006A2BC6">
              <w:rPr>
                <w:rFonts w:ascii="Times New Roman" w:eastAsia="Times New Roman" w:hAnsi="Times New Roman" w:cs="Times New Roman"/>
                <w:sz w:val="24"/>
                <w:szCs w:val="24"/>
                <w:highlight w:val="green"/>
              </w:rPr>
              <w:t xml:space="preserve">emolition </w:t>
            </w:r>
            <w:r w:rsidR="001665CA">
              <w:rPr>
                <w:rFonts w:ascii="Times New Roman" w:eastAsia="Times New Roman" w:hAnsi="Times New Roman" w:cs="Times New Roman"/>
                <w:sz w:val="24"/>
                <w:szCs w:val="24"/>
                <w:highlight w:val="green"/>
              </w:rPr>
              <w:t>w</w:t>
            </w:r>
            <w:r w:rsidR="006A2BC6">
              <w:rPr>
                <w:rFonts w:ascii="Times New Roman" w:eastAsia="Times New Roman" w:hAnsi="Times New Roman" w:cs="Times New Roman"/>
                <w:sz w:val="24"/>
                <w:szCs w:val="24"/>
                <w:highlight w:val="green"/>
              </w:rPr>
              <w:t>aste”</w:t>
            </w:r>
            <w:r w:rsidR="009C19E7">
              <w:rPr>
                <w:rFonts w:ascii="Times New Roman" w:eastAsia="Times New Roman" w:hAnsi="Times New Roman" w:cs="Times New Roman"/>
                <w:sz w:val="24"/>
                <w:szCs w:val="24"/>
                <w:highlight w:val="green"/>
              </w:rPr>
              <w:t>,</w:t>
            </w:r>
            <w:proofErr w:type="gramEnd"/>
            <w:r w:rsidR="00747DEB">
              <w:rPr>
                <w:rFonts w:ascii="Times New Roman" w:eastAsia="Times New Roman" w:hAnsi="Times New Roman" w:cs="Times New Roman"/>
                <w:sz w:val="24"/>
                <w:szCs w:val="24"/>
                <w:highlight w:val="green"/>
              </w:rPr>
              <w:t xml:space="preserve"> </w:t>
            </w:r>
            <w:r w:rsidR="009C19E7">
              <w:rPr>
                <w:rFonts w:ascii="Times New Roman" w:eastAsia="Times New Roman" w:hAnsi="Times New Roman" w:cs="Times New Roman"/>
                <w:sz w:val="24"/>
                <w:szCs w:val="24"/>
                <w:highlight w:val="green"/>
              </w:rPr>
              <w:t>also denoted as “C&amp;D Waste”,</w:t>
            </w:r>
            <w:r w:rsidR="006A2BC6">
              <w:rPr>
                <w:rFonts w:ascii="Times New Roman" w:eastAsia="Times New Roman" w:hAnsi="Times New Roman" w:cs="Times New Roman"/>
                <w:sz w:val="24"/>
                <w:szCs w:val="24"/>
                <w:highlight w:val="green"/>
              </w:rPr>
              <w:t xml:space="preserve"> </w:t>
            </w:r>
            <w:r w:rsidR="005D453E">
              <w:rPr>
                <w:rFonts w:ascii="Times New Roman" w:eastAsia="Times New Roman" w:hAnsi="Times New Roman" w:cs="Times New Roman"/>
                <w:sz w:val="24"/>
                <w:szCs w:val="24"/>
                <w:highlight w:val="green"/>
              </w:rPr>
              <w:t xml:space="preserve">to </w:t>
            </w:r>
            <w:r w:rsidR="00BF40E4">
              <w:rPr>
                <w:rFonts w:ascii="Times New Roman" w:eastAsia="Times New Roman" w:hAnsi="Times New Roman" w:cs="Times New Roman"/>
                <w:sz w:val="24"/>
                <w:szCs w:val="24"/>
                <w:highlight w:val="green"/>
              </w:rPr>
              <w:t xml:space="preserve">align with </w:t>
            </w:r>
            <w:r w:rsidR="00CF1797" w:rsidRPr="006B4E8F">
              <w:rPr>
                <w:rFonts w:ascii="Times New Roman" w:eastAsia="Times New Roman" w:hAnsi="Times New Roman" w:cs="Times New Roman"/>
                <w:sz w:val="24"/>
                <w:szCs w:val="24"/>
                <w:highlight w:val="green"/>
              </w:rPr>
              <w:t xml:space="preserve">the </w:t>
            </w:r>
            <w:r w:rsidR="00CF1797" w:rsidRPr="006B4E8F">
              <w:rPr>
                <w:rFonts w:ascii="Times New Roman" w:hAnsi="Times New Roman" w:cs="Times New Roman"/>
                <w:sz w:val="24"/>
                <w:szCs w:val="24"/>
                <w:highlight w:val="green"/>
              </w:rPr>
              <w:t>programmatic authorizing statute</w:t>
            </w:r>
            <w:r w:rsidR="006F7A7C" w:rsidRPr="006B4E8F">
              <w:rPr>
                <w:rFonts w:ascii="Times New Roman" w:hAnsi="Times New Roman" w:cs="Times New Roman"/>
                <w:sz w:val="24"/>
                <w:szCs w:val="24"/>
                <w:highlight w:val="green"/>
              </w:rPr>
              <w:t xml:space="preserve"> </w:t>
            </w:r>
            <w:r w:rsidR="002614F9">
              <w:rPr>
                <w:rFonts w:ascii="Times New Roman" w:hAnsi="Times New Roman" w:cs="Times New Roman"/>
                <w:sz w:val="24"/>
                <w:szCs w:val="24"/>
                <w:highlight w:val="green"/>
              </w:rPr>
              <w:t xml:space="preserve">for the </w:t>
            </w:r>
            <w:r w:rsidR="00AD7045">
              <w:rPr>
                <w:rFonts w:ascii="Times New Roman" w:hAnsi="Times New Roman" w:cs="Times New Roman"/>
                <w:sz w:val="24"/>
                <w:szCs w:val="24"/>
                <w:highlight w:val="green"/>
              </w:rPr>
              <w:t>Alternative Fuels</w:t>
            </w:r>
            <w:r w:rsidR="004139DE">
              <w:rPr>
                <w:rFonts w:ascii="Times New Roman" w:hAnsi="Times New Roman" w:cs="Times New Roman"/>
                <w:sz w:val="24"/>
                <w:szCs w:val="24"/>
                <w:highlight w:val="green"/>
              </w:rPr>
              <w:t xml:space="preserve"> and Feedstocks Office</w:t>
            </w:r>
            <w:r w:rsidR="00CF1797" w:rsidRPr="006B4E8F">
              <w:rPr>
                <w:rFonts w:ascii="Times New Roman" w:hAnsi="Times New Roman" w:cs="Times New Roman"/>
                <w:sz w:val="24"/>
                <w:szCs w:val="24"/>
                <w:highlight w:val="green"/>
              </w:rPr>
              <w:t xml:space="preserve"> </w:t>
            </w:r>
            <w:r w:rsidR="006F7A7C">
              <w:rPr>
                <w:rFonts w:ascii="Times New Roman" w:eastAsia="Times New Roman" w:hAnsi="Times New Roman" w:cs="Times New Roman"/>
                <w:sz w:val="24"/>
                <w:szCs w:val="24"/>
                <w:highlight w:val="green"/>
              </w:rPr>
              <w:t xml:space="preserve">listed in </w:t>
            </w:r>
            <w:r w:rsidR="00C033C7">
              <w:rPr>
                <w:rFonts w:ascii="Times New Roman" w:eastAsia="Times New Roman" w:hAnsi="Times New Roman" w:cs="Times New Roman"/>
                <w:sz w:val="24"/>
                <w:szCs w:val="24"/>
                <w:highlight w:val="green"/>
              </w:rPr>
              <w:t xml:space="preserve">NOFO Part 1, </w:t>
            </w:r>
            <w:r w:rsidR="00E93849">
              <w:rPr>
                <w:rFonts w:ascii="Times New Roman" w:eastAsia="Times New Roman" w:hAnsi="Times New Roman" w:cs="Times New Roman"/>
                <w:sz w:val="24"/>
                <w:szCs w:val="24"/>
                <w:highlight w:val="green"/>
              </w:rPr>
              <w:t>Section III.</w:t>
            </w:r>
            <w:r w:rsidR="00CD3807">
              <w:rPr>
                <w:rFonts w:ascii="Times New Roman" w:eastAsia="Times New Roman" w:hAnsi="Times New Roman" w:cs="Times New Roman"/>
                <w:sz w:val="24"/>
                <w:szCs w:val="24"/>
                <w:highlight w:val="green"/>
              </w:rPr>
              <w:t>G. Statutory Authority</w:t>
            </w:r>
            <w:r w:rsidR="007162DA">
              <w:rPr>
                <w:rFonts w:ascii="Times New Roman" w:eastAsia="Times New Roman" w:hAnsi="Times New Roman" w:cs="Times New Roman"/>
                <w:sz w:val="24"/>
                <w:szCs w:val="24"/>
                <w:highlight w:val="green"/>
              </w:rPr>
              <w:t>.</w:t>
            </w:r>
          </w:p>
          <w:p w14:paraId="11ADB804" w14:textId="2961FBA4" w:rsidR="00304040" w:rsidRDefault="00304040" w:rsidP="002940C8">
            <w:pPr>
              <w:pStyle w:val="ListParagraph"/>
              <w:numPr>
                <w:ilvl w:val="0"/>
                <w:numId w:val="197"/>
              </w:numPr>
              <w:rPr>
                <w:rFonts w:ascii="Times New Roman" w:eastAsia="Times New Roman" w:hAnsi="Times New Roman" w:cs="Times New Roman"/>
                <w:sz w:val="24"/>
                <w:szCs w:val="24"/>
              </w:rPr>
            </w:pPr>
            <w:r w:rsidRPr="00304040">
              <w:rPr>
                <w:rFonts w:ascii="Times New Roman" w:eastAsia="Times New Roman" w:hAnsi="Times New Roman" w:cs="Times New Roman"/>
                <w:b/>
                <w:bCs/>
                <w:sz w:val="24"/>
                <w:szCs w:val="24"/>
              </w:rPr>
              <w:t xml:space="preserve">“Construction and demolition waste,” </w:t>
            </w:r>
            <w:r w:rsidRPr="00304040">
              <w:rPr>
                <w:rFonts w:ascii="Times New Roman" w:eastAsia="Times New Roman" w:hAnsi="Times New Roman" w:cs="Times New Roman"/>
                <w:sz w:val="24"/>
                <w:szCs w:val="24"/>
              </w:rPr>
              <w:t xml:space="preserve">for the purposes of this NOFO </w:t>
            </w:r>
            <w:r w:rsidRPr="00304040">
              <w:rPr>
                <w:rFonts w:ascii="Times New Roman" w:eastAsia="Times New Roman" w:hAnsi="Times New Roman" w:cs="Times New Roman"/>
                <w:sz w:val="24"/>
                <w:szCs w:val="24"/>
                <w:highlight w:val="green"/>
              </w:rPr>
              <w:t>and consistent with the statutory authorities</w:t>
            </w:r>
            <w:r w:rsidR="00502975">
              <w:rPr>
                <w:rStyle w:val="FootnoteReference"/>
                <w:rFonts w:ascii="Times New Roman" w:eastAsia="Times New Roman" w:hAnsi="Times New Roman" w:cs="Times New Roman"/>
                <w:sz w:val="24"/>
                <w:szCs w:val="24"/>
                <w:highlight w:val="green"/>
              </w:rPr>
              <w:footnoteReference w:id="2"/>
            </w:r>
            <w:r w:rsidRPr="00304040">
              <w:rPr>
                <w:rFonts w:ascii="Times New Roman" w:eastAsia="Times New Roman" w:hAnsi="Times New Roman" w:cs="Times New Roman"/>
                <w:sz w:val="24"/>
                <w:szCs w:val="24"/>
              </w:rPr>
              <w:t xml:space="preserve">, refers to waste </w:t>
            </w:r>
            <w:r w:rsidRPr="00304040">
              <w:rPr>
                <w:rFonts w:ascii="Times New Roman" w:eastAsia="Times New Roman" w:hAnsi="Times New Roman" w:cs="Times New Roman"/>
                <w:sz w:val="24"/>
                <w:szCs w:val="24"/>
                <w:highlight w:val="green"/>
              </w:rPr>
              <w:t>organic</w:t>
            </w:r>
            <w:r w:rsidRPr="00304040">
              <w:rPr>
                <w:rFonts w:ascii="Times New Roman" w:eastAsia="Times New Roman" w:hAnsi="Times New Roman" w:cs="Times New Roman"/>
                <w:sz w:val="24"/>
                <w:szCs w:val="24"/>
              </w:rPr>
              <w:t xml:space="preserve"> materials from buildings, roads and bridges, and other sectors, but not included in municipal solid waste.  </w:t>
            </w:r>
            <w:r w:rsidRPr="00C2205A">
              <w:rPr>
                <w:rFonts w:ascii="Times New Roman" w:eastAsia="Times New Roman" w:hAnsi="Times New Roman" w:cs="Times New Roman"/>
                <w:sz w:val="24"/>
                <w:szCs w:val="24"/>
                <w:highlight w:val="green"/>
              </w:rPr>
              <w:t xml:space="preserve">It includes wood waste materials, including waste pallets, crates, dunnage, manufacturing and construction wood wastes (other than pressure-treated, </w:t>
            </w:r>
            <w:proofErr w:type="gramStart"/>
            <w:r w:rsidRPr="00C2205A">
              <w:rPr>
                <w:rFonts w:ascii="Times New Roman" w:eastAsia="Times New Roman" w:hAnsi="Times New Roman" w:cs="Times New Roman"/>
                <w:sz w:val="24"/>
                <w:szCs w:val="24"/>
                <w:highlight w:val="green"/>
              </w:rPr>
              <w:t>chemically-treated</w:t>
            </w:r>
            <w:proofErr w:type="gramEnd"/>
            <w:r w:rsidRPr="00C2205A">
              <w:rPr>
                <w:rFonts w:ascii="Times New Roman" w:eastAsia="Times New Roman" w:hAnsi="Times New Roman" w:cs="Times New Roman"/>
                <w:sz w:val="24"/>
                <w:szCs w:val="24"/>
                <w:highlight w:val="green"/>
              </w:rPr>
              <w:t>, or painted wood wastes), and landscape or right-of-way tree trimmings.</w:t>
            </w:r>
          </w:p>
          <w:p w14:paraId="1A46BE6A" w14:textId="77777777" w:rsidR="002940C8" w:rsidRPr="002940C8" w:rsidRDefault="002940C8" w:rsidP="002940C8">
            <w:pPr>
              <w:pStyle w:val="ListParagraph"/>
              <w:rPr>
                <w:rFonts w:ascii="Times New Roman" w:eastAsia="Times New Roman" w:hAnsi="Times New Roman" w:cs="Times New Roman"/>
                <w:sz w:val="24"/>
                <w:szCs w:val="24"/>
              </w:rPr>
            </w:pPr>
          </w:p>
          <w:p w14:paraId="55D1FE5E" w14:textId="01B47A71" w:rsidR="00252618" w:rsidRDefault="00B95BBB" w:rsidP="00557583">
            <w:pPr>
              <w:contextualSpacing w:val="0"/>
              <w:rPr>
                <w:rFonts w:ascii="Times New Roman" w:eastAsia="Times New Roman" w:hAnsi="Times New Roman" w:cs="Times New Roman"/>
                <w:sz w:val="24"/>
                <w:szCs w:val="24"/>
                <w:highlight w:val="green"/>
              </w:rPr>
            </w:pPr>
            <w:r w:rsidRPr="004F3079">
              <w:rPr>
                <w:rFonts w:ascii="Times New Roman" w:eastAsia="Times New Roman" w:hAnsi="Times New Roman" w:cs="Times New Roman"/>
                <w:sz w:val="24"/>
                <w:szCs w:val="24"/>
                <w:highlight w:val="green"/>
              </w:rPr>
              <w:t>Update</w:t>
            </w:r>
            <w:r w:rsidR="00BA56F9">
              <w:rPr>
                <w:rFonts w:ascii="Times New Roman" w:eastAsia="Times New Roman" w:hAnsi="Times New Roman" w:cs="Times New Roman"/>
                <w:sz w:val="24"/>
                <w:szCs w:val="24"/>
                <w:highlight w:val="green"/>
              </w:rPr>
              <w:t>d</w:t>
            </w:r>
            <w:r w:rsidR="00A063DE" w:rsidRPr="004F3079">
              <w:rPr>
                <w:rFonts w:ascii="Times New Roman" w:eastAsia="Times New Roman" w:hAnsi="Times New Roman" w:cs="Times New Roman"/>
                <w:sz w:val="24"/>
                <w:szCs w:val="24"/>
                <w:highlight w:val="green"/>
              </w:rPr>
              <w:t xml:space="preserve"> Section </w:t>
            </w:r>
            <w:r w:rsidR="00724181" w:rsidRPr="004F3079">
              <w:rPr>
                <w:rFonts w:ascii="Times New Roman" w:eastAsia="Times New Roman" w:hAnsi="Times New Roman" w:cs="Times New Roman"/>
                <w:sz w:val="24"/>
                <w:szCs w:val="24"/>
                <w:highlight w:val="green"/>
              </w:rPr>
              <w:t>III.D. Key Requirements and Section III.F.</w:t>
            </w:r>
            <w:r w:rsidR="00002ACE" w:rsidRPr="004F3079">
              <w:rPr>
                <w:rFonts w:ascii="Times New Roman" w:eastAsia="Times New Roman" w:hAnsi="Times New Roman" w:cs="Times New Roman"/>
                <w:sz w:val="24"/>
                <w:szCs w:val="24"/>
                <w:highlight w:val="green"/>
              </w:rPr>
              <w:t xml:space="preserve"> Applications Specifically Not of Interest</w:t>
            </w:r>
            <w:r w:rsidR="0047206D" w:rsidRPr="004F3079">
              <w:rPr>
                <w:rFonts w:ascii="Times New Roman" w:eastAsia="Times New Roman" w:hAnsi="Times New Roman" w:cs="Times New Roman"/>
                <w:sz w:val="24"/>
                <w:szCs w:val="24"/>
                <w:highlight w:val="green"/>
              </w:rPr>
              <w:t xml:space="preserve"> to specify </w:t>
            </w:r>
            <w:r w:rsidR="008F18B0">
              <w:rPr>
                <w:rFonts w:ascii="Times New Roman" w:eastAsia="Times New Roman" w:hAnsi="Times New Roman" w:cs="Times New Roman"/>
                <w:sz w:val="24"/>
                <w:szCs w:val="24"/>
                <w:highlight w:val="green"/>
              </w:rPr>
              <w:t>th</w:t>
            </w:r>
            <w:r w:rsidR="008013EB">
              <w:rPr>
                <w:rFonts w:ascii="Times New Roman" w:eastAsia="Times New Roman" w:hAnsi="Times New Roman" w:cs="Times New Roman"/>
                <w:sz w:val="24"/>
                <w:szCs w:val="24"/>
                <w:highlight w:val="green"/>
              </w:rPr>
              <w:t xml:space="preserve">at </w:t>
            </w:r>
            <w:r w:rsidR="0047206D" w:rsidRPr="004F3079">
              <w:rPr>
                <w:rFonts w:ascii="Times New Roman" w:eastAsia="Times New Roman" w:hAnsi="Times New Roman" w:cs="Times New Roman"/>
                <w:sz w:val="24"/>
                <w:szCs w:val="24"/>
                <w:highlight w:val="green"/>
              </w:rPr>
              <w:t xml:space="preserve">target chemicals should have </w:t>
            </w:r>
            <w:r w:rsidR="00F7103B" w:rsidRPr="004F3079">
              <w:rPr>
                <w:rFonts w:ascii="Times New Roman" w:eastAsia="Times New Roman" w:hAnsi="Times New Roman" w:cs="Times New Roman"/>
                <w:sz w:val="24"/>
                <w:szCs w:val="24"/>
                <w:highlight w:val="green"/>
              </w:rPr>
              <w:t>global annual markets or potential markets of at least 1 million metric tons</w:t>
            </w:r>
            <w:r w:rsidR="00105D50" w:rsidRPr="004F3079">
              <w:rPr>
                <w:rFonts w:ascii="Times New Roman" w:eastAsia="Times New Roman" w:hAnsi="Times New Roman" w:cs="Times New Roman"/>
                <w:sz w:val="24"/>
                <w:szCs w:val="24"/>
                <w:highlight w:val="green"/>
              </w:rPr>
              <w:t xml:space="preserve">. </w:t>
            </w:r>
          </w:p>
          <w:p w14:paraId="033F7D7F" w14:textId="25A2137A" w:rsidR="0064215A" w:rsidRPr="0079760F" w:rsidRDefault="00105D50" w:rsidP="00252618">
            <w:pPr>
              <w:pStyle w:val="ListParagraph"/>
              <w:numPr>
                <w:ilvl w:val="0"/>
                <w:numId w:val="197"/>
              </w:numPr>
              <w:contextualSpacing w:val="0"/>
              <w:rPr>
                <w:rFonts w:ascii="Times New Roman" w:eastAsia="Times New Roman" w:hAnsi="Times New Roman" w:cs="Times New Roman"/>
                <w:sz w:val="24"/>
                <w:szCs w:val="24"/>
              </w:rPr>
            </w:pPr>
            <w:r w:rsidRPr="004F3079">
              <w:rPr>
                <w:rFonts w:ascii="Times New Roman" w:eastAsia="Times New Roman" w:hAnsi="Times New Roman" w:cs="Times New Roman"/>
                <w:sz w:val="24"/>
                <w:szCs w:val="24"/>
                <w:highlight w:val="green"/>
              </w:rPr>
              <w:t xml:space="preserve">Previously this metric </w:t>
            </w:r>
            <w:proofErr w:type="gramStart"/>
            <w:r w:rsidRPr="004F3079">
              <w:rPr>
                <w:rFonts w:ascii="Times New Roman" w:eastAsia="Times New Roman" w:hAnsi="Times New Roman" w:cs="Times New Roman"/>
                <w:sz w:val="24"/>
                <w:szCs w:val="24"/>
                <w:highlight w:val="green"/>
              </w:rPr>
              <w:t>was given</w:t>
            </w:r>
            <w:proofErr w:type="gramEnd"/>
            <w:r w:rsidRPr="004F3079">
              <w:rPr>
                <w:rFonts w:ascii="Times New Roman" w:eastAsia="Times New Roman" w:hAnsi="Times New Roman" w:cs="Times New Roman"/>
                <w:sz w:val="24"/>
                <w:szCs w:val="24"/>
                <w:highlight w:val="green"/>
              </w:rPr>
              <w:t xml:space="preserve"> as </w:t>
            </w:r>
            <w:r w:rsidR="004F3079" w:rsidRPr="004F3079">
              <w:rPr>
                <w:rFonts w:ascii="Times New Roman" w:eastAsia="Times New Roman" w:hAnsi="Times New Roman" w:cs="Times New Roman"/>
                <w:sz w:val="24"/>
                <w:szCs w:val="24"/>
                <w:highlight w:val="green"/>
              </w:rPr>
              <w:t>U.S. production of at least 1 million metric tons.</w:t>
            </w:r>
            <w:r w:rsidR="004F3079" w:rsidRPr="00455746">
              <w:rPr>
                <w:rFonts w:ascii="Times New Roman" w:hAnsi="Times New Roman" w:cs="Times New Roman"/>
                <w:sz w:val="24"/>
                <w:szCs w:val="24"/>
              </w:rPr>
              <w:t xml:space="preserve"> </w:t>
            </w:r>
          </w:p>
        </w:tc>
      </w:tr>
    </w:tbl>
    <w:p w14:paraId="6665DAB0" w14:textId="69AE3D65" w:rsidR="00A720A2" w:rsidRPr="00E10E07" w:rsidRDefault="00A720A2" w:rsidP="00F003CA">
      <w:pPr>
        <w:rPr>
          <w:rFonts w:ascii="Times New Roman" w:hAnsi="Times New Roman" w:cs="Times New Roman"/>
        </w:rPr>
        <w:sectPr w:rsidR="00A720A2" w:rsidRPr="00E10E07" w:rsidSect="002675BC">
          <w:headerReference w:type="default" r:id="rId14"/>
          <w:footerReference w:type="even" r:id="rId15"/>
          <w:footerReference w:type="default" r:id="rId16"/>
          <w:headerReference w:type="first" r:id="rId17"/>
          <w:footerReference w:type="first" r:id="rId18"/>
          <w:pgSz w:w="12240" w:h="15840" w:code="1"/>
          <w:pgMar w:top="990" w:right="1440" w:bottom="1440" w:left="1440" w:header="720" w:footer="274" w:gutter="0"/>
          <w:pgNumType w:start="1"/>
          <w:cols w:space="720"/>
          <w:titlePg/>
          <w:docGrid w:linePitch="299"/>
        </w:sectPr>
      </w:pPr>
    </w:p>
    <w:sdt>
      <w:sdtPr>
        <w:rPr>
          <w:rFonts w:ascii="Times New Roman" w:eastAsia="Calibri" w:hAnsi="Times New Roman" w:cs="Times New Roman"/>
          <w:bCs w:val="0"/>
          <w:color w:val="auto"/>
          <w:spacing w:val="0"/>
          <w:w w:val="100"/>
          <w:sz w:val="22"/>
        </w:rPr>
        <w:id w:val="-1412997329"/>
        <w:docPartObj>
          <w:docPartGallery w:val="Table of Contents"/>
          <w:docPartUnique/>
        </w:docPartObj>
      </w:sdtPr>
      <w:sdtEndPr>
        <w:rPr>
          <w:b/>
          <w:noProof/>
        </w:rPr>
      </w:sdtEndPr>
      <w:sdtContent>
        <w:p w14:paraId="15CD543C" w14:textId="6EC9FC62" w:rsidR="00C275CE" w:rsidRPr="00E84438" w:rsidRDefault="7E261005" w:rsidP="5373ED09">
          <w:pPr>
            <w:pStyle w:val="TOCHeading"/>
            <w:rPr>
              <w:rFonts w:ascii="Times New Roman" w:hAnsi="Times New Roman" w:cs="Times New Roman"/>
              <w:b/>
              <w:spacing w:val="0"/>
              <w:sz w:val="32"/>
              <w:szCs w:val="32"/>
            </w:rPr>
          </w:pPr>
          <w:r w:rsidRPr="5373ED09">
            <w:rPr>
              <w:rFonts w:ascii="Times New Roman" w:hAnsi="Times New Roman" w:cs="Times New Roman"/>
              <w:b/>
              <w:spacing w:val="0"/>
              <w:sz w:val="32"/>
              <w:szCs w:val="32"/>
            </w:rPr>
            <w:t>Table of Contents</w:t>
          </w:r>
        </w:p>
        <w:p w14:paraId="78E2FC85" w14:textId="281706D5" w:rsidR="00262331" w:rsidRDefault="004D11AC">
          <w:pPr>
            <w:pStyle w:val="TOC1"/>
            <w:rPr>
              <w:rFonts w:asciiTheme="minorHAnsi" w:eastAsiaTheme="minorEastAsia" w:hAnsiTheme="minorHAnsi" w:cstheme="minorBidi"/>
              <w:b w:val="0"/>
              <w:bCs w:val="0"/>
              <w:caps w:val="0"/>
              <w:noProof/>
              <w:kern w:val="2"/>
              <w14:ligatures w14:val="standardContextual"/>
            </w:rPr>
          </w:pPr>
          <w:r w:rsidRPr="00395C2B">
            <w:rPr>
              <w:rFonts w:ascii="Times New Roman" w:hAnsi="Times New Roman" w:cs="Times New Roman"/>
            </w:rPr>
            <w:fldChar w:fldCharType="begin"/>
          </w:r>
          <w:r w:rsidRPr="00395C2B">
            <w:rPr>
              <w:rFonts w:ascii="Times New Roman" w:hAnsi="Times New Roman" w:cs="Times New Roman"/>
            </w:rPr>
            <w:instrText xml:space="preserve"> TOC \o "1-3" \h \z \u </w:instrText>
          </w:r>
          <w:r w:rsidRPr="00395C2B">
            <w:rPr>
              <w:rFonts w:ascii="Times New Roman" w:hAnsi="Times New Roman" w:cs="Times New Roman"/>
            </w:rPr>
            <w:fldChar w:fldCharType="separate"/>
          </w:r>
          <w:hyperlink w:anchor="_Toc240980775" w:history="1">
            <w:r w:rsidR="00262331" w:rsidRPr="00820515">
              <w:rPr>
                <w:rStyle w:val="Hyperlink"/>
                <w:rFonts w:ascii="Times New Roman" w:hAnsi="Times New Roman" w:cs="Times New Roman"/>
                <w:noProof/>
              </w:rPr>
              <w:t>Before You Begin</w:t>
            </w:r>
            <w:r w:rsidR="00262331">
              <w:rPr>
                <w:noProof/>
                <w:webHidden/>
              </w:rPr>
              <w:tab/>
            </w:r>
            <w:r w:rsidR="00262331">
              <w:rPr>
                <w:noProof/>
                <w:webHidden/>
              </w:rPr>
              <w:fldChar w:fldCharType="begin"/>
            </w:r>
            <w:r w:rsidR="00262331">
              <w:rPr>
                <w:noProof/>
                <w:webHidden/>
              </w:rPr>
              <w:instrText xml:space="preserve"> PAGEREF _Toc240980775 \h </w:instrText>
            </w:r>
            <w:r w:rsidR="00262331">
              <w:rPr>
                <w:noProof/>
                <w:webHidden/>
              </w:rPr>
            </w:r>
            <w:r w:rsidR="00262331">
              <w:rPr>
                <w:noProof/>
                <w:webHidden/>
              </w:rPr>
              <w:fldChar w:fldCharType="separate"/>
            </w:r>
            <w:r w:rsidR="00BB37B0">
              <w:rPr>
                <w:noProof/>
                <w:webHidden/>
              </w:rPr>
              <w:t>5</w:t>
            </w:r>
            <w:r w:rsidR="00262331">
              <w:rPr>
                <w:noProof/>
                <w:webHidden/>
              </w:rPr>
              <w:fldChar w:fldCharType="end"/>
            </w:r>
          </w:hyperlink>
        </w:p>
        <w:p w14:paraId="36FE7C2B" w14:textId="1141123A" w:rsidR="00262331" w:rsidRDefault="00262331">
          <w:pPr>
            <w:pStyle w:val="TOC2"/>
            <w:tabs>
              <w:tab w:val="right" w:leader="dot" w:pos="9350"/>
            </w:tabs>
            <w:rPr>
              <w:rFonts w:eastAsiaTheme="minorEastAsia" w:cstheme="minorBidi"/>
              <w:b w:val="0"/>
              <w:bCs w:val="0"/>
              <w:noProof/>
              <w:kern w:val="2"/>
              <w:sz w:val="24"/>
              <w:szCs w:val="24"/>
              <w14:ligatures w14:val="standardContextual"/>
            </w:rPr>
          </w:pPr>
          <w:hyperlink w:anchor="_Toc240980776" w:history="1">
            <w:r w:rsidRPr="00820515">
              <w:rPr>
                <w:rStyle w:val="Hyperlink"/>
                <w:rFonts w:ascii="Times New Roman" w:hAnsi="Times New Roman" w:cs="Times New Roman"/>
                <w:noProof/>
              </w:rPr>
              <w:t>A.  Navigating this Notice of Funding Opportunity (NOFO)</w:t>
            </w:r>
            <w:r>
              <w:rPr>
                <w:noProof/>
                <w:webHidden/>
              </w:rPr>
              <w:tab/>
            </w:r>
            <w:r>
              <w:rPr>
                <w:noProof/>
                <w:webHidden/>
              </w:rPr>
              <w:fldChar w:fldCharType="begin"/>
            </w:r>
            <w:r>
              <w:rPr>
                <w:noProof/>
                <w:webHidden/>
              </w:rPr>
              <w:instrText xml:space="preserve"> PAGEREF _Toc240980776 \h </w:instrText>
            </w:r>
            <w:r>
              <w:rPr>
                <w:noProof/>
                <w:webHidden/>
              </w:rPr>
            </w:r>
            <w:r>
              <w:rPr>
                <w:noProof/>
                <w:webHidden/>
              </w:rPr>
              <w:fldChar w:fldCharType="separate"/>
            </w:r>
            <w:r w:rsidR="00BB37B0">
              <w:rPr>
                <w:noProof/>
                <w:webHidden/>
              </w:rPr>
              <w:t>5</w:t>
            </w:r>
            <w:r>
              <w:rPr>
                <w:noProof/>
                <w:webHidden/>
              </w:rPr>
              <w:fldChar w:fldCharType="end"/>
            </w:r>
          </w:hyperlink>
        </w:p>
        <w:p w14:paraId="5BEE4F37" w14:textId="269B5A71" w:rsidR="00262331" w:rsidRDefault="00262331">
          <w:pPr>
            <w:pStyle w:val="TOC2"/>
            <w:tabs>
              <w:tab w:val="right" w:leader="dot" w:pos="9350"/>
            </w:tabs>
            <w:rPr>
              <w:rFonts w:eastAsiaTheme="minorEastAsia" w:cstheme="minorBidi"/>
              <w:b w:val="0"/>
              <w:bCs w:val="0"/>
              <w:noProof/>
              <w:kern w:val="2"/>
              <w:sz w:val="24"/>
              <w:szCs w:val="24"/>
              <w14:ligatures w14:val="standardContextual"/>
            </w:rPr>
          </w:pPr>
          <w:hyperlink w:anchor="_Toc240980777" w:history="1">
            <w:r w:rsidRPr="00820515">
              <w:rPr>
                <w:rStyle w:val="Hyperlink"/>
                <w:rFonts w:ascii="Times New Roman" w:hAnsi="Times New Roman" w:cs="Times New Roman"/>
                <w:noProof/>
              </w:rPr>
              <w:t>B.  Navigating the NOFO Part 1</w:t>
            </w:r>
            <w:r>
              <w:rPr>
                <w:noProof/>
                <w:webHidden/>
              </w:rPr>
              <w:tab/>
            </w:r>
            <w:r>
              <w:rPr>
                <w:noProof/>
                <w:webHidden/>
              </w:rPr>
              <w:fldChar w:fldCharType="begin"/>
            </w:r>
            <w:r>
              <w:rPr>
                <w:noProof/>
                <w:webHidden/>
              </w:rPr>
              <w:instrText xml:space="preserve"> PAGEREF _Toc240980777 \h </w:instrText>
            </w:r>
            <w:r>
              <w:rPr>
                <w:noProof/>
                <w:webHidden/>
              </w:rPr>
            </w:r>
            <w:r>
              <w:rPr>
                <w:noProof/>
                <w:webHidden/>
              </w:rPr>
              <w:fldChar w:fldCharType="separate"/>
            </w:r>
            <w:r w:rsidR="00BB37B0">
              <w:rPr>
                <w:noProof/>
                <w:webHidden/>
              </w:rPr>
              <w:t>5</w:t>
            </w:r>
            <w:r>
              <w:rPr>
                <w:noProof/>
                <w:webHidden/>
              </w:rPr>
              <w:fldChar w:fldCharType="end"/>
            </w:r>
          </w:hyperlink>
        </w:p>
        <w:p w14:paraId="6061E9C3" w14:textId="06506332"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778" w:history="1">
            <w:r w:rsidRPr="00820515">
              <w:rPr>
                <w:rStyle w:val="Hyperlink"/>
                <w:rFonts w:ascii="Times New Roman" w:hAnsi="Times New Roman" w:cs="Times New Roman"/>
                <w:noProof/>
              </w:rPr>
              <w:t>I.  Basic Information</w:t>
            </w:r>
            <w:r>
              <w:rPr>
                <w:noProof/>
                <w:webHidden/>
              </w:rPr>
              <w:tab/>
            </w:r>
            <w:r>
              <w:rPr>
                <w:noProof/>
                <w:webHidden/>
              </w:rPr>
              <w:fldChar w:fldCharType="begin"/>
            </w:r>
            <w:r>
              <w:rPr>
                <w:noProof/>
                <w:webHidden/>
              </w:rPr>
              <w:instrText xml:space="preserve"> PAGEREF _Toc240980778 \h </w:instrText>
            </w:r>
            <w:r>
              <w:rPr>
                <w:noProof/>
                <w:webHidden/>
              </w:rPr>
            </w:r>
            <w:r>
              <w:rPr>
                <w:noProof/>
                <w:webHidden/>
              </w:rPr>
              <w:fldChar w:fldCharType="separate"/>
            </w:r>
            <w:r w:rsidR="00BB37B0">
              <w:rPr>
                <w:noProof/>
                <w:webHidden/>
              </w:rPr>
              <w:t>6</w:t>
            </w:r>
            <w:r>
              <w:rPr>
                <w:noProof/>
                <w:webHidden/>
              </w:rPr>
              <w:fldChar w:fldCharType="end"/>
            </w:r>
          </w:hyperlink>
        </w:p>
        <w:p w14:paraId="2751D68D" w14:textId="1CF8A19D"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779" w:history="1">
            <w:r w:rsidRPr="00820515">
              <w:rPr>
                <w:rStyle w:val="Hyperlink"/>
                <w:rFonts w:ascii="Times New Roman" w:hAnsi="Times New Roman" w:cs="Times New Roman"/>
                <w:noProof/>
              </w:rPr>
              <w:t>A.</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Key Facts</w:t>
            </w:r>
            <w:r>
              <w:rPr>
                <w:noProof/>
                <w:webHidden/>
              </w:rPr>
              <w:tab/>
            </w:r>
            <w:r>
              <w:rPr>
                <w:noProof/>
                <w:webHidden/>
              </w:rPr>
              <w:fldChar w:fldCharType="begin"/>
            </w:r>
            <w:r>
              <w:rPr>
                <w:noProof/>
                <w:webHidden/>
              </w:rPr>
              <w:instrText xml:space="preserve"> PAGEREF _Toc240980779 \h </w:instrText>
            </w:r>
            <w:r>
              <w:rPr>
                <w:noProof/>
                <w:webHidden/>
              </w:rPr>
            </w:r>
            <w:r>
              <w:rPr>
                <w:noProof/>
                <w:webHidden/>
              </w:rPr>
              <w:fldChar w:fldCharType="separate"/>
            </w:r>
            <w:r w:rsidR="00BB37B0">
              <w:rPr>
                <w:noProof/>
                <w:webHidden/>
              </w:rPr>
              <w:t>6</w:t>
            </w:r>
            <w:r>
              <w:rPr>
                <w:noProof/>
                <w:webHidden/>
              </w:rPr>
              <w:fldChar w:fldCharType="end"/>
            </w:r>
          </w:hyperlink>
        </w:p>
        <w:p w14:paraId="09A0AA9B" w14:textId="46D0590D"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80"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Funding Details</w:t>
            </w:r>
            <w:r>
              <w:rPr>
                <w:noProof/>
                <w:webHidden/>
              </w:rPr>
              <w:tab/>
            </w:r>
            <w:r>
              <w:rPr>
                <w:noProof/>
                <w:webHidden/>
              </w:rPr>
              <w:fldChar w:fldCharType="begin"/>
            </w:r>
            <w:r>
              <w:rPr>
                <w:noProof/>
                <w:webHidden/>
              </w:rPr>
              <w:instrText xml:space="preserve"> PAGEREF _Toc240980780 \h </w:instrText>
            </w:r>
            <w:r>
              <w:rPr>
                <w:noProof/>
                <w:webHidden/>
              </w:rPr>
            </w:r>
            <w:r>
              <w:rPr>
                <w:noProof/>
                <w:webHidden/>
              </w:rPr>
              <w:fldChar w:fldCharType="separate"/>
            </w:r>
            <w:r w:rsidR="00BB37B0">
              <w:rPr>
                <w:noProof/>
                <w:webHidden/>
              </w:rPr>
              <w:t>8</w:t>
            </w:r>
            <w:r>
              <w:rPr>
                <w:noProof/>
                <w:webHidden/>
              </w:rPr>
              <w:fldChar w:fldCharType="end"/>
            </w:r>
          </w:hyperlink>
        </w:p>
        <w:p w14:paraId="73BDA571" w14:textId="76378A69"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81" w:history="1">
            <w:r w:rsidRPr="00820515">
              <w:rPr>
                <w:rStyle w:val="Hyperlink"/>
                <w:rFonts w:ascii="Times New Roman" w:hAnsi="Times New Roman" w:cs="Times New Roman"/>
                <w:noProof/>
              </w:rPr>
              <w:t>2.</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Period of Performance</w:t>
            </w:r>
            <w:r>
              <w:rPr>
                <w:noProof/>
                <w:webHidden/>
              </w:rPr>
              <w:tab/>
            </w:r>
            <w:r>
              <w:rPr>
                <w:noProof/>
                <w:webHidden/>
              </w:rPr>
              <w:fldChar w:fldCharType="begin"/>
            </w:r>
            <w:r>
              <w:rPr>
                <w:noProof/>
                <w:webHidden/>
              </w:rPr>
              <w:instrText xml:space="preserve"> PAGEREF _Toc240980781 \h </w:instrText>
            </w:r>
            <w:r>
              <w:rPr>
                <w:noProof/>
                <w:webHidden/>
              </w:rPr>
            </w:r>
            <w:r>
              <w:rPr>
                <w:noProof/>
                <w:webHidden/>
              </w:rPr>
              <w:fldChar w:fldCharType="separate"/>
            </w:r>
            <w:r w:rsidR="00BB37B0">
              <w:rPr>
                <w:noProof/>
                <w:webHidden/>
              </w:rPr>
              <w:t>8</w:t>
            </w:r>
            <w:r>
              <w:rPr>
                <w:noProof/>
                <w:webHidden/>
              </w:rPr>
              <w:fldChar w:fldCharType="end"/>
            </w:r>
          </w:hyperlink>
        </w:p>
        <w:p w14:paraId="4D80D58A" w14:textId="7E82EA02"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782" w:history="1">
            <w:r w:rsidRPr="00820515">
              <w:rPr>
                <w:rStyle w:val="Hyperlink"/>
                <w:rFonts w:ascii="Times New Roman" w:hAnsi="Times New Roman" w:cs="Times New Roman"/>
                <w:noProof/>
              </w:rPr>
              <w:t>B.</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_Toc240980782 \h </w:instrText>
            </w:r>
            <w:r>
              <w:rPr>
                <w:noProof/>
                <w:webHidden/>
              </w:rPr>
            </w:r>
            <w:r>
              <w:rPr>
                <w:noProof/>
                <w:webHidden/>
              </w:rPr>
              <w:fldChar w:fldCharType="separate"/>
            </w:r>
            <w:r w:rsidR="00BB37B0">
              <w:rPr>
                <w:noProof/>
                <w:webHidden/>
              </w:rPr>
              <w:t>9</w:t>
            </w:r>
            <w:r>
              <w:rPr>
                <w:noProof/>
                <w:webHidden/>
              </w:rPr>
              <w:fldChar w:fldCharType="end"/>
            </w:r>
          </w:hyperlink>
        </w:p>
        <w:p w14:paraId="628CE1C7" w14:textId="7BFDD994"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783" w:history="1">
            <w:r w:rsidRPr="00820515">
              <w:rPr>
                <w:rStyle w:val="Hyperlink"/>
                <w:rFonts w:ascii="Times New Roman" w:hAnsi="Times New Roman" w:cs="Times New Roman"/>
                <w:noProof/>
              </w:rPr>
              <w:t>C.</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Teaming Partner List</w:t>
            </w:r>
            <w:r>
              <w:rPr>
                <w:noProof/>
                <w:webHidden/>
              </w:rPr>
              <w:tab/>
            </w:r>
            <w:r>
              <w:rPr>
                <w:noProof/>
                <w:webHidden/>
              </w:rPr>
              <w:fldChar w:fldCharType="begin"/>
            </w:r>
            <w:r>
              <w:rPr>
                <w:noProof/>
                <w:webHidden/>
              </w:rPr>
              <w:instrText xml:space="preserve"> PAGEREF _Toc240980783 \h </w:instrText>
            </w:r>
            <w:r>
              <w:rPr>
                <w:noProof/>
                <w:webHidden/>
              </w:rPr>
            </w:r>
            <w:r>
              <w:rPr>
                <w:noProof/>
                <w:webHidden/>
              </w:rPr>
              <w:fldChar w:fldCharType="separate"/>
            </w:r>
            <w:r w:rsidR="00BB37B0">
              <w:rPr>
                <w:noProof/>
                <w:webHidden/>
              </w:rPr>
              <w:t>9</w:t>
            </w:r>
            <w:r>
              <w:rPr>
                <w:noProof/>
                <w:webHidden/>
              </w:rPr>
              <w:fldChar w:fldCharType="end"/>
            </w:r>
          </w:hyperlink>
        </w:p>
        <w:p w14:paraId="51BE768B" w14:textId="593A40B4"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784" w:history="1">
            <w:r w:rsidRPr="00820515">
              <w:rPr>
                <w:rStyle w:val="Hyperlink"/>
                <w:rFonts w:ascii="Times New Roman" w:hAnsi="Times New Roman" w:cs="Times New Roman"/>
                <w:noProof/>
              </w:rPr>
              <w:t>D.</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Agency Contact Information</w:t>
            </w:r>
            <w:r>
              <w:rPr>
                <w:noProof/>
                <w:webHidden/>
              </w:rPr>
              <w:tab/>
            </w:r>
            <w:r>
              <w:rPr>
                <w:noProof/>
                <w:webHidden/>
              </w:rPr>
              <w:fldChar w:fldCharType="begin"/>
            </w:r>
            <w:r>
              <w:rPr>
                <w:noProof/>
                <w:webHidden/>
              </w:rPr>
              <w:instrText xml:space="preserve"> PAGEREF _Toc240980784 \h </w:instrText>
            </w:r>
            <w:r>
              <w:rPr>
                <w:noProof/>
                <w:webHidden/>
              </w:rPr>
            </w:r>
            <w:r>
              <w:rPr>
                <w:noProof/>
                <w:webHidden/>
              </w:rPr>
              <w:fldChar w:fldCharType="separate"/>
            </w:r>
            <w:r w:rsidR="00BB37B0">
              <w:rPr>
                <w:noProof/>
                <w:webHidden/>
              </w:rPr>
              <w:t>10</w:t>
            </w:r>
            <w:r>
              <w:rPr>
                <w:noProof/>
                <w:webHidden/>
              </w:rPr>
              <w:fldChar w:fldCharType="end"/>
            </w:r>
          </w:hyperlink>
        </w:p>
        <w:p w14:paraId="12D697E1" w14:textId="32F8234E"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785" w:history="1">
            <w:r w:rsidRPr="00820515">
              <w:rPr>
                <w:rStyle w:val="Hyperlink"/>
                <w:rFonts w:ascii="Times New Roman" w:hAnsi="Times New Roman" w:cs="Times New Roman"/>
                <w:noProof/>
              </w:rPr>
              <w:t>II.  Eligibility</w:t>
            </w:r>
            <w:r>
              <w:rPr>
                <w:noProof/>
                <w:webHidden/>
              </w:rPr>
              <w:tab/>
            </w:r>
            <w:r>
              <w:rPr>
                <w:noProof/>
                <w:webHidden/>
              </w:rPr>
              <w:fldChar w:fldCharType="begin"/>
            </w:r>
            <w:r>
              <w:rPr>
                <w:noProof/>
                <w:webHidden/>
              </w:rPr>
              <w:instrText xml:space="preserve"> PAGEREF _Toc240980785 \h </w:instrText>
            </w:r>
            <w:r>
              <w:rPr>
                <w:noProof/>
                <w:webHidden/>
              </w:rPr>
            </w:r>
            <w:r>
              <w:rPr>
                <w:noProof/>
                <w:webHidden/>
              </w:rPr>
              <w:fldChar w:fldCharType="separate"/>
            </w:r>
            <w:r w:rsidR="00BB37B0">
              <w:rPr>
                <w:noProof/>
                <w:webHidden/>
              </w:rPr>
              <w:t>10</w:t>
            </w:r>
            <w:r>
              <w:rPr>
                <w:noProof/>
                <w:webHidden/>
              </w:rPr>
              <w:fldChar w:fldCharType="end"/>
            </w:r>
          </w:hyperlink>
        </w:p>
        <w:p w14:paraId="4D8D3CFF" w14:textId="676CB7D3"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786" w:history="1">
            <w:r w:rsidRPr="00820515">
              <w:rPr>
                <w:rStyle w:val="Hyperlink"/>
                <w:rFonts w:ascii="Times New Roman" w:hAnsi="Times New Roman" w:cs="Times New Roman"/>
                <w:noProof/>
              </w:rPr>
              <w:t>A.</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Eligible Applicants</w:t>
            </w:r>
            <w:r>
              <w:rPr>
                <w:noProof/>
                <w:webHidden/>
              </w:rPr>
              <w:tab/>
            </w:r>
            <w:r>
              <w:rPr>
                <w:noProof/>
                <w:webHidden/>
              </w:rPr>
              <w:fldChar w:fldCharType="begin"/>
            </w:r>
            <w:r>
              <w:rPr>
                <w:noProof/>
                <w:webHidden/>
              </w:rPr>
              <w:instrText xml:space="preserve"> PAGEREF _Toc240980786 \h </w:instrText>
            </w:r>
            <w:r>
              <w:rPr>
                <w:noProof/>
                <w:webHidden/>
              </w:rPr>
            </w:r>
            <w:r>
              <w:rPr>
                <w:noProof/>
                <w:webHidden/>
              </w:rPr>
              <w:fldChar w:fldCharType="separate"/>
            </w:r>
            <w:r w:rsidR="00BB37B0">
              <w:rPr>
                <w:noProof/>
                <w:webHidden/>
              </w:rPr>
              <w:t>10</w:t>
            </w:r>
            <w:r>
              <w:rPr>
                <w:noProof/>
                <w:webHidden/>
              </w:rPr>
              <w:fldChar w:fldCharType="end"/>
            </w:r>
          </w:hyperlink>
        </w:p>
        <w:p w14:paraId="3E69ED8F" w14:textId="17B2D63D"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87"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Restricted Eligibility</w:t>
            </w:r>
            <w:r>
              <w:rPr>
                <w:noProof/>
                <w:webHidden/>
              </w:rPr>
              <w:tab/>
            </w:r>
            <w:r>
              <w:rPr>
                <w:noProof/>
                <w:webHidden/>
              </w:rPr>
              <w:fldChar w:fldCharType="begin"/>
            </w:r>
            <w:r>
              <w:rPr>
                <w:noProof/>
                <w:webHidden/>
              </w:rPr>
              <w:instrText xml:space="preserve"> PAGEREF _Toc240980787 \h </w:instrText>
            </w:r>
            <w:r>
              <w:rPr>
                <w:noProof/>
                <w:webHidden/>
              </w:rPr>
            </w:r>
            <w:r>
              <w:rPr>
                <w:noProof/>
                <w:webHidden/>
              </w:rPr>
              <w:fldChar w:fldCharType="separate"/>
            </w:r>
            <w:r w:rsidR="00BB37B0">
              <w:rPr>
                <w:noProof/>
                <w:webHidden/>
              </w:rPr>
              <w:t>10</w:t>
            </w:r>
            <w:r>
              <w:rPr>
                <w:noProof/>
                <w:webHidden/>
              </w:rPr>
              <w:fldChar w:fldCharType="end"/>
            </w:r>
          </w:hyperlink>
        </w:p>
        <w:p w14:paraId="00CB6883" w14:textId="7CE225D5"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88" w:history="1">
            <w:r w:rsidRPr="00820515">
              <w:rPr>
                <w:rStyle w:val="Hyperlink"/>
                <w:rFonts w:ascii="Times New Roman" w:hAnsi="Times New Roman" w:cs="Times New Roman"/>
                <w:noProof/>
              </w:rPr>
              <w:t>2.</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Domestic Entities</w:t>
            </w:r>
            <w:r>
              <w:rPr>
                <w:noProof/>
                <w:webHidden/>
              </w:rPr>
              <w:tab/>
            </w:r>
            <w:r>
              <w:rPr>
                <w:noProof/>
                <w:webHidden/>
              </w:rPr>
              <w:fldChar w:fldCharType="begin"/>
            </w:r>
            <w:r>
              <w:rPr>
                <w:noProof/>
                <w:webHidden/>
              </w:rPr>
              <w:instrText xml:space="preserve"> PAGEREF _Toc240980788 \h </w:instrText>
            </w:r>
            <w:r>
              <w:rPr>
                <w:noProof/>
                <w:webHidden/>
              </w:rPr>
            </w:r>
            <w:r>
              <w:rPr>
                <w:noProof/>
                <w:webHidden/>
              </w:rPr>
              <w:fldChar w:fldCharType="separate"/>
            </w:r>
            <w:r w:rsidR="00BB37B0">
              <w:rPr>
                <w:noProof/>
                <w:webHidden/>
              </w:rPr>
              <w:t>10</w:t>
            </w:r>
            <w:r>
              <w:rPr>
                <w:noProof/>
                <w:webHidden/>
              </w:rPr>
              <w:fldChar w:fldCharType="end"/>
            </w:r>
          </w:hyperlink>
        </w:p>
        <w:p w14:paraId="167509BD" w14:textId="42CF1688"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89" w:history="1">
            <w:r w:rsidRPr="00820515">
              <w:rPr>
                <w:rStyle w:val="Hyperlink"/>
                <w:rFonts w:ascii="Times New Roman" w:hAnsi="Times New Roman" w:cs="Times New Roman"/>
                <w:noProof/>
              </w:rPr>
              <w:t>3.</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Foreign Entity Participation</w:t>
            </w:r>
            <w:r>
              <w:rPr>
                <w:noProof/>
                <w:webHidden/>
              </w:rPr>
              <w:tab/>
            </w:r>
            <w:r>
              <w:rPr>
                <w:noProof/>
                <w:webHidden/>
              </w:rPr>
              <w:fldChar w:fldCharType="begin"/>
            </w:r>
            <w:r>
              <w:rPr>
                <w:noProof/>
                <w:webHidden/>
              </w:rPr>
              <w:instrText xml:space="preserve"> PAGEREF _Toc240980789 \h </w:instrText>
            </w:r>
            <w:r>
              <w:rPr>
                <w:noProof/>
                <w:webHidden/>
              </w:rPr>
            </w:r>
            <w:r>
              <w:rPr>
                <w:noProof/>
                <w:webHidden/>
              </w:rPr>
              <w:fldChar w:fldCharType="separate"/>
            </w:r>
            <w:r w:rsidR="00BB37B0">
              <w:rPr>
                <w:noProof/>
                <w:webHidden/>
              </w:rPr>
              <w:t>11</w:t>
            </w:r>
            <w:r>
              <w:rPr>
                <w:noProof/>
                <w:webHidden/>
              </w:rPr>
              <w:fldChar w:fldCharType="end"/>
            </w:r>
          </w:hyperlink>
        </w:p>
        <w:p w14:paraId="23034838" w14:textId="26F7951A"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90" w:history="1">
            <w:r w:rsidRPr="00820515">
              <w:rPr>
                <w:rStyle w:val="Hyperlink"/>
                <w:rFonts w:ascii="Times New Roman" w:hAnsi="Times New Roman" w:cs="Times New Roman"/>
                <w:noProof/>
              </w:rPr>
              <w:t>4.</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Performance of Work in the United States</w:t>
            </w:r>
            <w:r>
              <w:rPr>
                <w:noProof/>
                <w:webHidden/>
              </w:rPr>
              <w:tab/>
            </w:r>
            <w:r>
              <w:rPr>
                <w:noProof/>
                <w:webHidden/>
              </w:rPr>
              <w:fldChar w:fldCharType="begin"/>
            </w:r>
            <w:r>
              <w:rPr>
                <w:noProof/>
                <w:webHidden/>
              </w:rPr>
              <w:instrText xml:space="preserve"> PAGEREF _Toc240980790 \h </w:instrText>
            </w:r>
            <w:r>
              <w:rPr>
                <w:noProof/>
                <w:webHidden/>
              </w:rPr>
            </w:r>
            <w:r>
              <w:rPr>
                <w:noProof/>
                <w:webHidden/>
              </w:rPr>
              <w:fldChar w:fldCharType="separate"/>
            </w:r>
            <w:r w:rsidR="00BB37B0">
              <w:rPr>
                <w:noProof/>
                <w:webHidden/>
              </w:rPr>
              <w:t>11</w:t>
            </w:r>
            <w:r>
              <w:rPr>
                <w:noProof/>
                <w:webHidden/>
              </w:rPr>
              <w:fldChar w:fldCharType="end"/>
            </w:r>
          </w:hyperlink>
        </w:p>
        <w:p w14:paraId="4FF63FEE" w14:textId="789E85AE"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91" w:history="1">
            <w:r w:rsidRPr="00820515">
              <w:rPr>
                <w:rStyle w:val="Hyperlink"/>
                <w:rFonts w:ascii="Times New Roman" w:hAnsi="Times New Roman" w:cs="Times New Roman"/>
                <w:noProof/>
              </w:rPr>
              <w:t>5.</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Ineligible Participants</w:t>
            </w:r>
            <w:r>
              <w:rPr>
                <w:noProof/>
                <w:webHidden/>
              </w:rPr>
              <w:tab/>
            </w:r>
            <w:r>
              <w:rPr>
                <w:noProof/>
                <w:webHidden/>
              </w:rPr>
              <w:fldChar w:fldCharType="begin"/>
            </w:r>
            <w:r>
              <w:rPr>
                <w:noProof/>
                <w:webHidden/>
              </w:rPr>
              <w:instrText xml:space="preserve"> PAGEREF _Toc240980791 \h </w:instrText>
            </w:r>
            <w:r>
              <w:rPr>
                <w:noProof/>
                <w:webHidden/>
              </w:rPr>
            </w:r>
            <w:r>
              <w:rPr>
                <w:noProof/>
                <w:webHidden/>
              </w:rPr>
              <w:fldChar w:fldCharType="separate"/>
            </w:r>
            <w:r w:rsidR="00BB37B0">
              <w:rPr>
                <w:noProof/>
                <w:webHidden/>
              </w:rPr>
              <w:t>12</w:t>
            </w:r>
            <w:r>
              <w:rPr>
                <w:noProof/>
                <w:webHidden/>
              </w:rPr>
              <w:fldChar w:fldCharType="end"/>
            </w:r>
          </w:hyperlink>
        </w:p>
        <w:p w14:paraId="34FF7CC5" w14:textId="3C2446A1"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792" w:history="1">
            <w:r w:rsidRPr="00820515">
              <w:rPr>
                <w:rStyle w:val="Hyperlink"/>
                <w:rFonts w:ascii="Times New Roman" w:hAnsi="Times New Roman" w:cs="Times New Roman"/>
                <w:noProof/>
              </w:rPr>
              <w:t>B.</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Limitation on Number of Concept Papers and Applications Eligible for Review</w:t>
            </w:r>
            <w:r>
              <w:rPr>
                <w:noProof/>
                <w:webHidden/>
              </w:rPr>
              <w:tab/>
            </w:r>
            <w:r>
              <w:rPr>
                <w:noProof/>
                <w:webHidden/>
              </w:rPr>
              <w:fldChar w:fldCharType="begin"/>
            </w:r>
            <w:r>
              <w:rPr>
                <w:noProof/>
                <w:webHidden/>
              </w:rPr>
              <w:instrText xml:space="preserve"> PAGEREF _Toc240980792 \h </w:instrText>
            </w:r>
            <w:r>
              <w:rPr>
                <w:noProof/>
                <w:webHidden/>
              </w:rPr>
            </w:r>
            <w:r>
              <w:rPr>
                <w:noProof/>
                <w:webHidden/>
              </w:rPr>
              <w:fldChar w:fldCharType="separate"/>
            </w:r>
            <w:r w:rsidR="00BB37B0">
              <w:rPr>
                <w:noProof/>
                <w:webHidden/>
              </w:rPr>
              <w:t>12</w:t>
            </w:r>
            <w:r>
              <w:rPr>
                <w:noProof/>
                <w:webHidden/>
              </w:rPr>
              <w:fldChar w:fldCharType="end"/>
            </w:r>
          </w:hyperlink>
        </w:p>
        <w:p w14:paraId="4862518E" w14:textId="2F236C4F"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793" w:history="1">
            <w:r w:rsidRPr="00820515">
              <w:rPr>
                <w:rStyle w:val="Hyperlink"/>
                <w:rFonts w:ascii="Times New Roman" w:hAnsi="Times New Roman" w:cs="Times New Roman"/>
                <w:noProof/>
              </w:rPr>
              <w:t>C.</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Cost Sharing</w:t>
            </w:r>
            <w:r>
              <w:rPr>
                <w:noProof/>
                <w:webHidden/>
              </w:rPr>
              <w:tab/>
            </w:r>
            <w:r>
              <w:rPr>
                <w:noProof/>
                <w:webHidden/>
              </w:rPr>
              <w:fldChar w:fldCharType="begin"/>
            </w:r>
            <w:r>
              <w:rPr>
                <w:noProof/>
                <w:webHidden/>
              </w:rPr>
              <w:instrText xml:space="preserve"> PAGEREF _Toc240980793 \h </w:instrText>
            </w:r>
            <w:r>
              <w:rPr>
                <w:noProof/>
                <w:webHidden/>
              </w:rPr>
            </w:r>
            <w:r>
              <w:rPr>
                <w:noProof/>
                <w:webHidden/>
              </w:rPr>
              <w:fldChar w:fldCharType="separate"/>
            </w:r>
            <w:r w:rsidR="00BB37B0">
              <w:rPr>
                <w:noProof/>
                <w:webHidden/>
              </w:rPr>
              <w:t>12</w:t>
            </w:r>
            <w:r>
              <w:rPr>
                <w:noProof/>
                <w:webHidden/>
              </w:rPr>
              <w:fldChar w:fldCharType="end"/>
            </w:r>
          </w:hyperlink>
        </w:p>
        <w:p w14:paraId="7EDF9311" w14:textId="596C4B53"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94"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Cost Share Requirements</w:t>
            </w:r>
            <w:r>
              <w:rPr>
                <w:noProof/>
                <w:webHidden/>
              </w:rPr>
              <w:tab/>
            </w:r>
            <w:r>
              <w:rPr>
                <w:noProof/>
                <w:webHidden/>
              </w:rPr>
              <w:fldChar w:fldCharType="begin"/>
            </w:r>
            <w:r>
              <w:rPr>
                <w:noProof/>
                <w:webHidden/>
              </w:rPr>
              <w:instrText xml:space="preserve"> PAGEREF _Toc240980794 \h </w:instrText>
            </w:r>
            <w:r>
              <w:rPr>
                <w:noProof/>
                <w:webHidden/>
              </w:rPr>
            </w:r>
            <w:r>
              <w:rPr>
                <w:noProof/>
                <w:webHidden/>
              </w:rPr>
              <w:fldChar w:fldCharType="separate"/>
            </w:r>
            <w:r w:rsidR="00BB37B0">
              <w:rPr>
                <w:noProof/>
                <w:webHidden/>
              </w:rPr>
              <w:t>13</w:t>
            </w:r>
            <w:r>
              <w:rPr>
                <w:noProof/>
                <w:webHidden/>
              </w:rPr>
              <w:fldChar w:fldCharType="end"/>
            </w:r>
          </w:hyperlink>
        </w:p>
        <w:p w14:paraId="6219F540" w14:textId="51F1D1B4"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95" w:history="1">
            <w:r w:rsidRPr="00820515">
              <w:rPr>
                <w:rStyle w:val="Hyperlink"/>
                <w:rFonts w:ascii="Times New Roman" w:hAnsi="Times New Roman" w:cs="Times New Roman"/>
                <w:noProof/>
              </w:rPr>
              <w:t>2.</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Unallowable Cost Share Sources</w:t>
            </w:r>
            <w:r>
              <w:rPr>
                <w:noProof/>
                <w:webHidden/>
              </w:rPr>
              <w:tab/>
            </w:r>
            <w:r>
              <w:rPr>
                <w:noProof/>
                <w:webHidden/>
              </w:rPr>
              <w:fldChar w:fldCharType="begin"/>
            </w:r>
            <w:r>
              <w:rPr>
                <w:noProof/>
                <w:webHidden/>
              </w:rPr>
              <w:instrText xml:space="preserve"> PAGEREF _Toc240980795 \h </w:instrText>
            </w:r>
            <w:r>
              <w:rPr>
                <w:noProof/>
                <w:webHidden/>
              </w:rPr>
            </w:r>
            <w:r>
              <w:rPr>
                <w:noProof/>
                <w:webHidden/>
              </w:rPr>
              <w:fldChar w:fldCharType="separate"/>
            </w:r>
            <w:r w:rsidR="00BB37B0">
              <w:rPr>
                <w:noProof/>
                <w:webHidden/>
              </w:rPr>
              <w:t>13</w:t>
            </w:r>
            <w:r>
              <w:rPr>
                <w:noProof/>
                <w:webHidden/>
              </w:rPr>
              <w:fldChar w:fldCharType="end"/>
            </w:r>
          </w:hyperlink>
        </w:p>
        <w:p w14:paraId="18E27EAE" w14:textId="31878C65"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796" w:history="1">
            <w:r w:rsidRPr="00820515">
              <w:rPr>
                <w:rStyle w:val="Hyperlink"/>
                <w:rFonts w:ascii="Times New Roman" w:hAnsi="Times New Roman" w:cs="Times New Roman"/>
                <w:noProof/>
              </w:rPr>
              <w:t>D.</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FFRDC Eligibility Criteria</w:t>
            </w:r>
            <w:r>
              <w:rPr>
                <w:noProof/>
                <w:webHidden/>
              </w:rPr>
              <w:tab/>
            </w:r>
            <w:r>
              <w:rPr>
                <w:noProof/>
                <w:webHidden/>
              </w:rPr>
              <w:fldChar w:fldCharType="begin"/>
            </w:r>
            <w:r>
              <w:rPr>
                <w:noProof/>
                <w:webHidden/>
              </w:rPr>
              <w:instrText xml:space="preserve"> PAGEREF _Toc240980796 \h </w:instrText>
            </w:r>
            <w:r>
              <w:rPr>
                <w:noProof/>
                <w:webHidden/>
              </w:rPr>
            </w:r>
            <w:r>
              <w:rPr>
                <w:noProof/>
                <w:webHidden/>
              </w:rPr>
              <w:fldChar w:fldCharType="separate"/>
            </w:r>
            <w:r w:rsidR="00BB37B0">
              <w:rPr>
                <w:noProof/>
                <w:webHidden/>
              </w:rPr>
              <w:t>14</w:t>
            </w:r>
            <w:r>
              <w:rPr>
                <w:noProof/>
                <w:webHidden/>
              </w:rPr>
              <w:fldChar w:fldCharType="end"/>
            </w:r>
          </w:hyperlink>
        </w:p>
        <w:p w14:paraId="4422984D" w14:textId="064BA1C5"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797"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 xml:space="preserve">DOE and Non-DOE FFRDCs as a </w:t>
            </w:r>
            <w:r w:rsidRPr="00820515">
              <w:rPr>
                <w:rStyle w:val="Hyperlink"/>
                <w:rFonts w:ascii="Times New Roman" w:eastAsia="MS Gothic" w:hAnsi="Times New Roman" w:cs="Times New Roman"/>
                <w:noProof/>
              </w:rPr>
              <w:t>Subrecipient</w:t>
            </w:r>
            <w:r>
              <w:rPr>
                <w:noProof/>
                <w:webHidden/>
              </w:rPr>
              <w:tab/>
            </w:r>
            <w:r>
              <w:rPr>
                <w:noProof/>
                <w:webHidden/>
              </w:rPr>
              <w:fldChar w:fldCharType="begin"/>
            </w:r>
            <w:r>
              <w:rPr>
                <w:noProof/>
                <w:webHidden/>
              </w:rPr>
              <w:instrText xml:space="preserve"> PAGEREF _Toc240980797 \h </w:instrText>
            </w:r>
            <w:r>
              <w:rPr>
                <w:noProof/>
                <w:webHidden/>
              </w:rPr>
            </w:r>
            <w:r>
              <w:rPr>
                <w:noProof/>
                <w:webHidden/>
              </w:rPr>
              <w:fldChar w:fldCharType="separate"/>
            </w:r>
            <w:r w:rsidR="00BB37B0">
              <w:rPr>
                <w:noProof/>
                <w:webHidden/>
              </w:rPr>
              <w:t>14</w:t>
            </w:r>
            <w:r>
              <w:rPr>
                <w:noProof/>
                <w:webHidden/>
              </w:rPr>
              <w:fldChar w:fldCharType="end"/>
            </w:r>
          </w:hyperlink>
        </w:p>
        <w:p w14:paraId="7E39998F" w14:textId="258F44DC"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798" w:history="1">
            <w:r w:rsidRPr="00820515">
              <w:rPr>
                <w:rStyle w:val="Hyperlink"/>
                <w:rFonts w:ascii="Times New Roman" w:hAnsi="Times New Roman" w:cs="Times New Roman"/>
                <w:noProof/>
              </w:rPr>
              <w:t xml:space="preserve">III.  Program </w:t>
            </w:r>
            <w:r w:rsidRPr="00820515">
              <w:rPr>
                <w:rStyle w:val="Hyperlink"/>
                <w:rFonts w:ascii="Times New Roman" w:hAnsi="Times New Roman" w:cs="Times New Roman"/>
                <w:noProof/>
                <w:w w:val="95"/>
              </w:rPr>
              <w:t>Description</w:t>
            </w:r>
            <w:r>
              <w:rPr>
                <w:noProof/>
                <w:webHidden/>
              </w:rPr>
              <w:tab/>
            </w:r>
            <w:r>
              <w:rPr>
                <w:noProof/>
                <w:webHidden/>
              </w:rPr>
              <w:fldChar w:fldCharType="begin"/>
            </w:r>
            <w:r>
              <w:rPr>
                <w:noProof/>
                <w:webHidden/>
              </w:rPr>
              <w:instrText xml:space="preserve"> PAGEREF _Toc240980798 \h </w:instrText>
            </w:r>
            <w:r>
              <w:rPr>
                <w:noProof/>
                <w:webHidden/>
              </w:rPr>
            </w:r>
            <w:r>
              <w:rPr>
                <w:noProof/>
                <w:webHidden/>
              </w:rPr>
              <w:fldChar w:fldCharType="separate"/>
            </w:r>
            <w:r w:rsidR="00BB37B0">
              <w:rPr>
                <w:noProof/>
                <w:webHidden/>
              </w:rPr>
              <w:t>15</w:t>
            </w:r>
            <w:r>
              <w:rPr>
                <w:noProof/>
                <w:webHidden/>
              </w:rPr>
              <w:fldChar w:fldCharType="end"/>
            </w:r>
          </w:hyperlink>
        </w:p>
        <w:p w14:paraId="02C5101E" w14:textId="40E81C2D"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799" w:history="1">
            <w:r w:rsidRPr="00820515">
              <w:rPr>
                <w:rStyle w:val="Hyperlink"/>
                <w:rFonts w:ascii="Times New Roman" w:hAnsi="Times New Roman" w:cs="Times New Roman"/>
                <w:noProof/>
              </w:rPr>
              <w:t>A.</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Program Purpose</w:t>
            </w:r>
            <w:r>
              <w:rPr>
                <w:noProof/>
                <w:webHidden/>
              </w:rPr>
              <w:tab/>
            </w:r>
            <w:r>
              <w:rPr>
                <w:noProof/>
                <w:webHidden/>
              </w:rPr>
              <w:fldChar w:fldCharType="begin"/>
            </w:r>
            <w:r>
              <w:rPr>
                <w:noProof/>
                <w:webHidden/>
              </w:rPr>
              <w:instrText xml:space="preserve"> PAGEREF _Toc240980799 \h </w:instrText>
            </w:r>
            <w:r>
              <w:rPr>
                <w:noProof/>
                <w:webHidden/>
              </w:rPr>
            </w:r>
            <w:r>
              <w:rPr>
                <w:noProof/>
                <w:webHidden/>
              </w:rPr>
              <w:fldChar w:fldCharType="separate"/>
            </w:r>
            <w:r w:rsidR="00BB37B0">
              <w:rPr>
                <w:noProof/>
                <w:webHidden/>
              </w:rPr>
              <w:t>15</w:t>
            </w:r>
            <w:r>
              <w:rPr>
                <w:noProof/>
                <w:webHidden/>
              </w:rPr>
              <w:fldChar w:fldCharType="end"/>
            </w:r>
          </w:hyperlink>
        </w:p>
        <w:p w14:paraId="5D080A77" w14:textId="0EF18B07"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00" w:history="1">
            <w:r w:rsidRPr="00820515">
              <w:rPr>
                <w:rStyle w:val="Hyperlink"/>
                <w:rFonts w:ascii="Times New Roman" w:hAnsi="Times New Roman" w:cs="Times New Roman"/>
                <w:noProof/>
              </w:rPr>
              <w:t>B.</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Program Goals and Objectives</w:t>
            </w:r>
            <w:r>
              <w:rPr>
                <w:noProof/>
                <w:webHidden/>
              </w:rPr>
              <w:tab/>
            </w:r>
            <w:r>
              <w:rPr>
                <w:noProof/>
                <w:webHidden/>
              </w:rPr>
              <w:fldChar w:fldCharType="begin"/>
            </w:r>
            <w:r>
              <w:rPr>
                <w:noProof/>
                <w:webHidden/>
              </w:rPr>
              <w:instrText xml:space="preserve"> PAGEREF _Toc240980800 \h </w:instrText>
            </w:r>
            <w:r>
              <w:rPr>
                <w:noProof/>
                <w:webHidden/>
              </w:rPr>
            </w:r>
            <w:r>
              <w:rPr>
                <w:noProof/>
                <w:webHidden/>
              </w:rPr>
              <w:fldChar w:fldCharType="separate"/>
            </w:r>
            <w:r w:rsidR="00BB37B0">
              <w:rPr>
                <w:noProof/>
                <w:webHidden/>
              </w:rPr>
              <w:t>17</w:t>
            </w:r>
            <w:r>
              <w:rPr>
                <w:noProof/>
                <w:webHidden/>
              </w:rPr>
              <w:fldChar w:fldCharType="end"/>
            </w:r>
          </w:hyperlink>
        </w:p>
        <w:p w14:paraId="18866096" w14:textId="40DF5150"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01" w:history="1">
            <w:r w:rsidRPr="00820515">
              <w:rPr>
                <w:rStyle w:val="Hyperlink"/>
                <w:rFonts w:ascii="Times New Roman" w:hAnsi="Times New Roman" w:cs="Times New Roman"/>
                <w:noProof/>
              </w:rPr>
              <w:t>C.</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Expected Performance Goals</w:t>
            </w:r>
            <w:r>
              <w:rPr>
                <w:noProof/>
                <w:webHidden/>
              </w:rPr>
              <w:tab/>
            </w:r>
            <w:r>
              <w:rPr>
                <w:noProof/>
                <w:webHidden/>
              </w:rPr>
              <w:fldChar w:fldCharType="begin"/>
            </w:r>
            <w:r>
              <w:rPr>
                <w:noProof/>
                <w:webHidden/>
              </w:rPr>
              <w:instrText xml:space="preserve"> PAGEREF _Toc240980801 \h </w:instrText>
            </w:r>
            <w:r>
              <w:rPr>
                <w:noProof/>
                <w:webHidden/>
              </w:rPr>
            </w:r>
            <w:r>
              <w:rPr>
                <w:noProof/>
                <w:webHidden/>
              </w:rPr>
              <w:fldChar w:fldCharType="separate"/>
            </w:r>
            <w:r w:rsidR="00BB37B0">
              <w:rPr>
                <w:noProof/>
                <w:webHidden/>
              </w:rPr>
              <w:t>17</w:t>
            </w:r>
            <w:r>
              <w:rPr>
                <w:noProof/>
                <w:webHidden/>
              </w:rPr>
              <w:fldChar w:fldCharType="end"/>
            </w:r>
          </w:hyperlink>
        </w:p>
        <w:p w14:paraId="76340D71" w14:textId="5EC995D9"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02" w:history="1">
            <w:r w:rsidRPr="00820515">
              <w:rPr>
                <w:rStyle w:val="Hyperlink"/>
                <w:rFonts w:ascii="Times New Roman" w:hAnsi="Times New Roman" w:cs="Times New Roman"/>
                <w:noProof/>
              </w:rPr>
              <w:t>D.</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Key Requirements</w:t>
            </w:r>
            <w:r>
              <w:rPr>
                <w:noProof/>
                <w:webHidden/>
              </w:rPr>
              <w:tab/>
            </w:r>
            <w:r>
              <w:rPr>
                <w:noProof/>
                <w:webHidden/>
              </w:rPr>
              <w:fldChar w:fldCharType="begin"/>
            </w:r>
            <w:r>
              <w:rPr>
                <w:noProof/>
                <w:webHidden/>
              </w:rPr>
              <w:instrText xml:space="preserve"> PAGEREF _Toc240980802 \h </w:instrText>
            </w:r>
            <w:r>
              <w:rPr>
                <w:noProof/>
                <w:webHidden/>
              </w:rPr>
            </w:r>
            <w:r>
              <w:rPr>
                <w:noProof/>
                <w:webHidden/>
              </w:rPr>
              <w:fldChar w:fldCharType="separate"/>
            </w:r>
            <w:r w:rsidR="00BB37B0">
              <w:rPr>
                <w:noProof/>
                <w:webHidden/>
              </w:rPr>
              <w:t>18</w:t>
            </w:r>
            <w:r>
              <w:rPr>
                <w:noProof/>
                <w:webHidden/>
              </w:rPr>
              <w:fldChar w:fldCharType="end"/>
            </w:r>
          </w:hyperlink>
        </w:p>
        <w:p w14:paraId="45F495AC" w14:textId="24AE0F30"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03" w:history="1">
            <w:r w:rsidRPr="00820515">
              <w:rPr>
                <w:rStyle w:val="Hyperlink"/>
                <w:rFonts w:ascii="Times New Roman" w:hAnsi="Times New Roman" w:cs="Times New Roman"/>
                <w:noProof/>
              </w:rPr>
              <w:t>E.</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Topic Areas</w:t>
            </w:r>
            <w:r>
              <w:rPr>
                <w:noProof/>
                <w:webHidden/>
              </w:rPr>
              <w:tab/>
            </w:r>
            <w:r>
              <w:rPr>
                <w:noProof/>
                <w:webHidden/>
              </w:rPr>
              <w:fldChar w:fldCharType="begin"/>
            </w:r>
            <w:r>
              <w:rPr>
                <w:noProof/>
                <w:webHidden/>
              </w:rPr>
              <w:instrText xml:space="preserve"> PAGEREF _Toc240980803 \h </w:instrText>
            </w:r>
            <w:r>
              <w:rPr>
                <w:noProof/>
                <w:webHidden/>
              </w:rPr>
            </w:r>
            <w:r>
              <w:rPr>
                <w:noProof/>
                <w:webHidden/>
              </w:rPr>
              <w:fldChar w:fldCharType="separate"/>
            </w:r>
            <w:r w:rsidR="00BB37B0">
              <w:rPr>
                <w:noProof/>
                <w:webHidden/>
              </w:rPr>
              <w:t>18</w:t>
            </w:r>
            <w:r>
              <w:rPr>
                <w:noProof/>
                <w:webHidden/>
              </w:rPr>
              <w:fldChar w:fldCharType="end"/>
            </w:r>
          </w:hyperlink>
        </w:p>
        <w:p w14:paraId="531EB76F" w14:textId="66B05EA4" w:rsidR="00262331" w:rsidRDefault="00262331">
          <w:pPr>
            <w:pStyle w:val="TOC3"/>
            <w:tabs>
              <w:tab w:val="right" w:leader="dot" w:pos="9350"/>
            </w:tabs>
            <w:rPr>
              <w:rFonts w:eastAsiaTheme="minorEastAsia" w:cstheme="minorBidi"/>
              <w:noProof/>
              <w:kern w:val="2"/>
              <w:sz w:val="24"/>
              <w:szCs w:val="24"/>
              <w14:ligatures w14:val="standardContextual"/>
            </w:rPr>
          </w:pPr>
          <w:hyperlink w:anchor="_Toc240980804" w:history="1">
            <w:r w:rsidRPr="00820515">
              <w:rPr>
                <w:rStyle w:val="Hyperlink"/>
                <w:rFonts w:ascii="Times New Roman" w:hAnsi="Times New Roman" w:cs="Times New Roman"/>
                <w:b/>
                <w:noProof/>
              </w:rPr>
              <w:t xml:space="preserve">Topic Area 1: </w:t>
            </w:r>
            <w:r w:rsidRPr="00820515">
              <w:rPr>
                <w:rStyle w:val="Hyperlink"/>
                <w:rFonts w:ascii="Times New Roman" w:hAnsi="Times New Roman" w:cs="Times New Roman"/>
                <w:b/>
                <w:bCs/>
                <w:noProof/>
              </w:rPr>
              <w:t xml:space="preserve"> </w:t>
            </w:r>
            <w:r w:rsidRPr="00820515">
              <w:rPr>
                <w:rStyle w:val="Hyperlink"/>
                <w:rFonts w:ascii="Times New Roman" w:hAnsi="Times New Roman" w:cs="Times New Roman"/>
                <w:b/>
                <w:noProof/>
              </w:rPr>
              <w:t>Bench ASPECT</w:t>
            </w:r>
            <w:r>
              <w:rPr>
                <w:noProof/>
                <w:webHidden/>
              </w:rPr>
              <w:tab/>
            </w:r>
            <w:r>
              <w:rPr>
                <w:noProof/>
                <w:webHidden/>
              </w:rPr>
              <w:fldChar w:fldCharType="begin"/>
            </w:r>
            <w:r>
              <w:rPr>
                <w:noProof/>
                <w:webHidden/>
              </w:rPr>
              <w:instrText xml:space="preserve"> PAGEREF _Toc240980804 \h </w:instrText>
            </w:r>
            <w:r>
              <w:rPr>
                <w:noProof/>
                <w:webHidden/>
              </w:rPr>
            </w:r>
            <w:r>
              <w:rPr>
                <w:noProof/>
                <w:webHidden/>
              </w:rPr>
              <w:fldChar w:fldCharType="separate"/>
            </w:r>
            <w:r w:rsidR="00BB37B0">
              <w:rPr>
                <w:noProof/>
                <w:webHidden/>
              </w:rPr>
              <w:t>18</w:t>
            </w:r>
            <w:r>
              <w:rPr>
                <w:noProof/>
                <w:webHidden/>
              </w:rPr>
              <w:fldChar w:fldCharType="end"/>
            </w:r>
          </w:hyperlink>
        </w:p>
        <w:p w14:paraId="5C6FEFE5" w14:textId="7EF3F3D5" w:rsidR="00262331" w:rsidRDefault="00262331">
          <w:pPr>
            <w:pStyle w:val="TOC3"/>
            <w:tabs>
              <w:tab w:val="right" w:leader="dot" w:pos="9350"/>
            </w:tabs>
            <w:rPr>
              <w:rFonts w:eastAsiaTheme="minorEastAsia" w:cstheme="minorBidi"/>
              <w:noProof/>
              <w:kern w:val="2"/>
              <w:sz w:val="24"/>
              <w:szCs w:val="24"/>
              <w14:ligatures w14:val="standardContextual"/>
            </w:rPr>
          </w:pPr>
          <w:hyperlink w:anchor="_Toc240980805" w:history="1">
            <w:r w:rsidRPr="00820515">
              <w:rPr>
                <w:rStyle w:val="Hyperlink"/>
                <w:rFonts w:ascii="Times New Roman" w:hAnsi="Times New Roman" w:cs="Times New Roman"/>
                <w:b/>
                <w:noProof/>
              </w:rPr>
              <w:t xml:space="preserve">Topic Area 2: </w:t>
            </w:r>
            <w:r w:rsidRPr="00820515">
              <w:rPr>
                <w:rStyle w:val="Hyperlink"/>
                <w:rFonts w:ascii="Times New Roman" w:hAnsi="Times New Roman" w:cs="Times New Roman"/>
                <w:b/>
                <w:bCs/>
                <w:noProof/>
              </w:rPr>
              <w:t xml:space="preserve"> </w:t>
            </w:r>
            <w:r w:rsidRPr="00820515">
              <w:rPr>
                <w:rStyle w:val="Hyperlink"/>
                <w:rFonts w:ascii="Times New Roman" w:hAnsi="Times New Roman" w:cs="Times New Roman"/>
                <w:b/>
                <w:noProof/>
              </w:rPr>
              <w:t>Pre-Pilot ASPECT</w:t>
            </w:r>
            <w:r>
              <w:rPr>
                <w:noProof/>
                <w:webHidden/>
              </w:rPr>
              <w:tab/>
            </w:r>
            <w:r>
              <w:rPr>
                <w:noProof/>
                <w:webHidden/>
              </w:rPr>
              <w:fldChar w:fldCharType="begin"/>
            </w:r>
            <w:r>
              <w:rPr>
                <w:noProof/>
                <w:webHidden/>
              </w:rPr>
              <w:instrText xml:space="preserve"> PAGEREF _Toc240980805 \h </w:instrText>
            </w:r>
            <w:r>
              <w:rPr>
                <w:noProof/>
                <w:webHidden/>
              </w:rPr>
            </w:r>
            <w:r>
              <w:rPr>
                <w:noProof/>
                <w:webHidden/>
              </w:rPr>
              <w:fldChar w:fldCharType="separate"/>
            </w:r>
            <w:r w:rsidR="00BB37B0">
              <w:rPr>
                <w:noProof/>
                <w:webHidden/>
              </w:rPr>
              <w:t>21</w:t>
            </w:r>
            <w:r>
              <w:rPr>
                <w:noProof/>
                <w:webHidden/>
              </w:rPr>
              <w:fldChar w:fldCharType="end"/>
            </w:r>
          </w:hyperlink>
        </w:p>
        <w:p w14:paraId="4D530479" w14:textId="37FCEA42"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06" w:history="1">
            <w:r w:rsidRPr="00820515">
              <w:rPr>
                <w:rStyle w:val="Hyperlink"/>
                <w:rFonts w:ascii="Times New Roman" w:hAnsi="Times New Roman" w:cs="Times New Roman"/>
                <w:noProof/>
              </w:rPr>
              <w:t>F.</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Applications Specifically Not of Interest</w:t>
            </w:r>
            <w:r>
              <w:rPr>
                <w:noProof/>
                <w:webHidden/>
              </w:rPr>
              <w:tab/>
            </w:r>
            <w:r>
              <w:rPr>
                <w:noProof/>
                <w:webHidden/>
              </w:rPr>
              <w:fldChar w:fldCharType="begin"/>
            </w:r>
            <w:r>
              <w:rPr>
                <w:noProof/>
                <w:webHidden/>
              </w:rPr>
              <w:instrText xml:space="preserve"> PAGEREF _Toc240980806 \h </w:instrText>
            </w:r>
            <w:r>
              <w:rPr>
                <w:noProof/>
                <w:webHidden/>
              </w:rPr>
            </w:r>
            <w:r>
              <w:rPr>
                <w:noProof/>
                <w:webHidden/>
              </w:rPr>
              <w:fldChar w:fldCharType="separate"/>
            </w:r>
            <w:r w:rsidR="00BB37B0">
              <w:rPr>
                <w:noProof/>
                <w:webHidden/>
              </w:rPr>
              <w:t>24</w:t>
            </w:r>
            <w:r>
              <w:rPr>
                <w:noProof/>
                <w:webHidden/>
              </w:rPr>
              <w:fldChar w:fldCharType="end"/>
            </w:r>
          </w:hyperlink>
        </w:p>
        <w:p w14:paraId="04DF7F76" w14:textId="175100E9"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07" w:history="1">
            <w:r w:rsidRPr="00820515">
              <w:rPr>
                <w:rStyle w:val="Hyperlink"/>
                <w:rFonts w:ascii="Times New Roman" w:hAnsi="Times New Roman" w:cs="Times New Roman"/>
                <w:noProof/>
              </w:rPr>
              <w:t>G.</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Statutory Authority</w:t>
            </w:r>
            <w:r>
              <w:rPr>
                <w:noProof/>
                <w:webHidden/>
              </w:rPr>
              <w:tab/>
            </w:r>
            <w:r>
              <w:rPr>
                <w:noProof/>
                <w:webHidden/>
              </w:rPr>
              <w:fldChar w:fldCharType="begin"/>
            </w:r>
            <w:r>
              <w:rPr>
                <w:noProof/>
                <w:webHidden/>
              </w:rPr>
              <w:instrText xml:space="preserve"> PAGEREF _Toc240980807 \h </w:instrText>
            </w:r>
            <w:r>
              <w:rPr>
                <w:noProof/>
                <w:webHidden/>
              </w:rPr>
            </w:r>
            <w:r>
              <w:rPr>
                <w:noProof/>
                <w:webHidden/>
              </w:rPr>
              <w:fldChar w:fldCharType="separate"/>
            </w:r>
            <w:r w:rsidR="00BB37B0">
              <w:rPr>
                <w:noProof/>
                <w:webHidden/>
              </w:rPr>
              <w:t>24</w:t>
            </w:r>
            <w:r>
              <w:rPr>
                <w:noProof/>
                <w:webHidden/>
              </w:rPr>
              <w:fldChar w:fldCharType="end"/>
            </w:r>
          </w:hyperlink>
        </w:p>
        <w:p w14:paraId="0D297BC1" w14:textId="29F1CB59"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808" w:history="1">
            <w:r w:rsidRPr="00820515">
              <w:rPr>
                <w:rStyle w:val="Hyperlink"/>
                <w:rFonts w:ascii="Times New Roman" w:hAnsi="Times New Roman" w:cs="Times New Roman"/>
                <w:noProof/>
              </w:rPr>
              <w:t>IV.  Application Content and Form</w:t>
            </w:r>
            <w:r>
              <w:rPr>
                <w:noProof/>
                <w:webHidden/>
              </w:rPr>
              <w:tab/>
            </w:r>
            <w:r>
              <w:rPr>
                <w:noProof/>
                <w:webHidden/>
              </w:rPr>
              <w:fldChar w:fldCharType="begin"/>
            </w:r>
            <w:r>
              <w:rPr>
                <w:noProof/>
                <w:webHidden/>
              </w:rPr>
              <w:instrText xml:space="preserve"> PAGEREF _Toc240980808 \h </w:instrText>
            </w:r>
            <w:r>
              <w:rPr>
                <w:noProof/>
                <w:webHidden/>
              </w:rPr>
            </w:r>
            <w:r>
              <w:rPr>
                <w:noProof/>
                <w:webHidden/>
              </w:rPr>
              <w:fldChar w:fldCharType="separate"/>
            </w:r>
            <w:r w:rsidR="00BB37B0">
              <w:rPr>
                <w:noProof/>
                <w:webHidden/>
              </w:rPr>
              <w:t>25</w:t>
            </w:r>
            <w:r>
              <w:rPr>
                <w:noProof/>
                <w:webHidden/>
              </w:rPr>
              <w:fldChar w:fldCharType="end"/>
            </w:r>
          </w:hyperlink>
        </w:p>
        <w:p w14:paraId="0B7D6333" w14:textId="39DC25C8"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09" w:history="1">
            <w:r w:rsidRPr="00820515">
              <w:rPr>
                <w:rStyle w:val="Hyperlink"/>
                <w:rFonts w:ascii="Times New Roman" w:hAnsi="Times New Roman" w:cs="Times New Roman"/>
                <w:noProof/>
              </w:rPr>
              <w:t>A.</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Use and Disclosure of Application Information</w:t>
            </w:r>
            <w:r>
              <w:rPr>
                <w:noProof/>
                <w:webHidden/>
              </w:rPr>
              <w:tab/>
            </w:r>
            <w:r>
              <w:rPr>
                <w:noProof/>
                <w:webHidden/>
              </w:rPr>
              <w:fldChar w:fldCharType="begin"/>
            </w:r>
            <w:r>
              <w:rPr>
                <w:noProof/>
                <w:webHidden/>
              </w:rPr>
              <w:instrText xml:space="preserve"> PAGEREF _Toc240980809 \h </w:instrText>
            </w:r>
            <w:r>
              <w:rPr>
                <w:noProof/>
                <w:webHidden/>
              </w:rPr>
            </w:r>
            <w:r>
              <w:rPr>
                <w:noProof/>
                <w:webHidden/>
              </w:rPr>
              <w:fldChar w:fldCharType="separate"/>
            </w:r>
            <w:r w:rsidR="00BB37B0">
              <w:rPr>
                <w:noProof/>
                <w:webHidden/>
              </w:rPr>
              <w:t>25</w:t>
            </w:r>
            <w:r>
              <w:rPr>
                <w:noProof/>
                <w:webHidden/>
              </w:rPr>
              <w:fldChar w:fldCharType="end"/>
            </w:r>
          </w:hyperlink>
        </w:p>
        <w:p w14:paraId="645344F6" w14:textId="65DEA6FA"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10" w:history="1">
            <w:r w:rsidRPr="00820515">
              <w:rPr>
                <w:rStyle w:val="Hyperlink"/>
                <w:rFonts w:ascii="Times New Roman" w:hAnsi="Times New Roman" w:cs="Times New Roman"/>
                <w:noProof/>
              </w:rPr>
              <w:t>B.</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_Toc240980810 \h </w:instrText>
            </w:r>
            <w:r>
              <w:rPr>
                <w:noProof/>
                <w:webHidden/>
              </w:rPr>
            </w:r>
            <w:r>
              <w:rPr>
                <w:noProof/>
                <w:webHidden/>
              </w:rPr>
              <w:fldChar w:fldCharType="separate"/>
            </w:r>
            <w:r w:rsidR="00BB37B0">
              <w:rPr>
                <w:noProof/>
                <w:webHidden/>
              </w:rPr>
              <w:t>25</w:t>
            </w:r>
            <w:r>
              <w:rPr>
                <w:noProof/>
                <w:webHidden/>
              </w:rPr>
              <w:fldChar w:fldCharType="end"/>
            </w:r>
          </w:hyperlink>
        </w:p>
        <w:p w14:paraId="69897C5D" w14:textId="2F68947E"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11" w:history="1">
            <w:r w:rsidRPr="00820515">
              <w:rPr>
                <w:rStyle w:val="Hyperlink"/>
                <w:rFonts w:ascii="Times New Roman" w:hAnsi="Times New Roman" w:cs="Times New Roman"/>
                <w:noProof/>
              </w:rPr>
              <w:t>C.</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Concept Paper</w:t>
            </w:r>
            <w:r>
              <w:rPr>
                <w:noProof/>
                <w:webHidden/>
              </w:rPr>
              <w:tab/>
            </w:r>
            <w:r>
              <w:rPr>
                <w:noProof/>
                <w:webHidden/>
              </w:rPr>
              <w:fldChar w:fldCharType="begin"/>
            </w:r>
            <w:r>
              <w:rPr>
                <w:noProof/>
                <w:webHidden/>
              </w:rPr>
              <w:instrText xml:space="preserve"> PAGEREF _Toc240980811 \h </w:instrText>
            </w:r>
            <w:r>
              <w:rPr>
                <w:noProof/>
                <w:webHidden/>
              </w:rPr>
            </w:r>
            <w:r>
              <w:rPr>
                <w:noProof/>
                <w:webHidden/>
              </w:rPr>
              <w:fldChar w:fldCharType="separate"/>
            </w:r>
            <w:r w:rsidR="00BB37B0">
              <w:rPr>
                <w:noProof/>
                <w:webHidden/>
              </w:rPr>
              <w:t>25</w:t>
            </w:r>
            <w:r>
              <w:rPr>
                <w:noProof/>
                <w:webHidden/>
              </w:rPr>
              <w:fldChar w:fldCharType="end"/>
            </w:r>
          </w:hyperlink>
        </w:p>
        <w:p w14:paraId="5A74E44F" w14:textId="03D39279"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12" w:history="1">
            <w:r w:rsidRPr="00820515">
              <w:rPr>
                <w:rStyle w:val="Hyperlink"/>
                <w:rFonts w:ascii="Times New Roman" w:hAnsi="Times New Roman" w:cs="Times New Roman"/>
                <w:noProof/>
              </w:rPr>
              <w:t>D.</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Stage 1 Application Content Requirements</w:t>
            </w:r>
            <w:r>
              <w:rPr>
                <w:noProof/>
                <w:webHidden/>
              </w:rPr>
              <w:tab/>
            </w:r>
            <w:r>
              <w:rPr>
                <w:noProof/>
                <w:webHidden/>
              </w:rPr>
              <w:fldChar w:fldCharType="begin"/>
            </w:r>
            <w:r>
              <w:rPr>
                <w:noProof/>
                <w:webHidden/>
              </w:rPr>
              <w:instrText xml:space="preserve"> PAGEREF _Toc240980812 \h </w:instrText>
            </w:r>
            <w:r>
              <w:rPr>
                <w:noProof/>
                <w:webHidden/>
              </w:rPr>
            </w:r>
            <w:r>
              <w:rPr>
                <w:noProof/>
                <w:webHidden/>
              </w:rPr>
              <w:fldChar w:fldCharType="separate"/>
            </w:r>
            <w:r w:rsidR="00BB37B0">
              <w:rPr>
                <w:noProof/>
                <w:webHidden/>
              </w:rPr>
              <w:t>26</w:t>
            </w:r>
            <w:r>
              <w:rPr>
                <w:noProof/>
                <w:webHidden/>
              </w:rPr>
              <w:fldChar w:fldCharType="end"/>
            </w:r>
          </w:hyperlink>
        </w:p>
        <w:p w14:paraId="51679373" w14:textId="2A3B3DFB"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13"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Covered Individuals:  Definition, Designation, and Responsibility</w:t>
            </w:r>
            <w:r>
              <w:rPr>
                <w:noProof/>
                <w:webHidden/>
              </w:rPr>
              <w:tab/>
            </w:r>
            <w:r>
              <w:rPr>
                <w:noProof/>
                <w:webHidden/>
              </w:rPr>
              <w:fldChar w:fldCharType="begin"/>
            </w:r>
            <w:r>
              <w:rPr>
                <w:noProof/>
                <w:webHidden/>
              </w:rPr>
              <w:instrText xml:space="preserve"> PAGEREF _Toc240980813 \h </w:instrText>
            </w:r>
            <w:r>
              <w:rPr>
                <w:noProof/>
                <w:webHidden/>
              </w:rPr>
            </w:r>
            <w:r>
              <w:rPr>
                <w:noProof/>
                <w:webHidden/>
              </w:rPr>
              <w:fldChar w:fldCharType="separate"/>
            </w:r>
            <w:r w:rsidR="00BB37B0">
              <w:rPr>
                <w:noProof/>
                <w:webHidden/>
              </w:rPr>
              <w:t>26</w:t>
            </w:r>
            <w:r>
              <w:rPr>
                <w:noProof/>
                <w:webHidden/>
              </w:rPr>
              <w:fldChar w:fldCharType="end"/>
            </w:r>
          </w:hyperlink>
        </w:p>
        <w:p w14:paraId="0D907A12" w14:textId="606265D1"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14" w:history="1">
            <w:r w:rsidRPr="00820515">
              <w:rPr>
                <w:rStyle w:val="Hyperlink"/>
                <w:rFonts w:ascii="Times New Roman" w:hAnsi="Times New Roman" w:cs="Times New Roman"/>
                <w:noProof/>
              </w:rPr>
              <w:t>2.</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Summary of Stage 1 Application Requirements</w:t>
            </w:r>
            <w:r>
              <w:rPr>
                <w:noProof/>
                <w:webHidden/>
              </w:rPr>
              <w:tab/>
            </w:r>
            <w:r>
              <w:rPr>
                <w:noProof/>
                <w:webHidden/>
              </w:rPr>
              <w:fldChar w:fldCharType="begin"/>
            </w:r>
            <w:r>
              <w:rPr>
                <w:noProof/>
                <w:webHidden/>
              </w:rPr>
              <w:instrText xml:space="preserve"> PAGEREF _Toc240980814 \h </w:instrText>
            </w:r>
            <w:r>
              <w:rPr>
                <w:noProof/>
                <w:webHidden/>
              </w:rPr>
            </w:r>
            <w:r>
              <w:rPr>
                <w:noProof/>
                <w:webHidden/>
              </w:rPr>
              <w:fldChar w:fldCharType="separate"/>
            </w:r>
            <w:r w:rsidR="00BB37B0">
              <w:rPr>
                <w:noProof/>
                <w:webHidden/>
              </w:rPr>
              <w:t>27</w:t>
            </w:r>
            <w:r>
              <w:rPr>
                <w:noProof/>
                <w:webHidden/>
              </w:rPr>
              <w:fldChar w:fldCharType="end"/>
            </w:r>
          </w:hyperlink>
        </w:p>
        <w:p w14:paraId="7AA7CF77" w14:textId="38CE35D2"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15" w:history="1">
            <w:r w:rsidRPr="00820515">
              <w:rPr>
                <w:rStyle w:val="Hyperlink"/>
                <w:rFonts w:ascii="Times New Roman" w:hAnsi="Times New Roman" w:cs="Times New Roman"/>
                <w:noProof/>
              </w:rPr>
              <w:t>3.</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Technical Volume</w:t>
            </w:r>
            <w:r>
              <w:rPr>
                <w:noProof/>
                <w:webHidden/>
              </w:rPr>
              <w:tab/>
            </w:r>
            <w:r>
              <w:rPr>
                <w:noProof/>
                <w:webHidden/>
              </w:rPr>
              <w:fldChar w:fldCharType="begin"/>
            </w:r>
            <w:r>
              <w:rPr>
                <w:noProof/>
                <w:webHidden/>
              </w:rPr>
              <w:instrText xml:space="preserve"> PAGEREF _Toc240980815 \h </w:instrText>
            </w:r>
            <w:r>
              <w:rPr>
                <w:noProof/>
                <w:webHidden/>
              </w:rPr>
            </w:r>
            <w:r>
              <w:rPr>
                <w:noProof/>
                <w:webHidden/>
              </w:rPr>
              <w:fldChar w:fldCharType="separate"/>
            </w:r>
            <w:r w:rsidR="00BB37B0">
              <w:rPr>
                <w:noProof/>
                <w:webHidden/>
              </w:rPr>
              <w:t>28</w:t>
            </w:r>
            <w:r>
              <w:rPr>
                <w:noProof/>
                <w:webHidden/>
              </w:rPr>
              <w:fldChar w:fldCharType="end"/>
            </w:r>
          </w:hyperlink>
        </w:p>
        <w:p w14:paraId="12CEFAA6" w14:textId="6DC548A9"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16" w:history="1">
            <w:r w:rsidRPr="00820515">
              <w:rPr>
                <w:rStyle w:val="Hyperlink"/>
                <w:rFonts w:ascii="Times New Roman" w:hAnsi="Times New Roman" w:cs="Times New Roman"/>
                <w:noProof/>
              </w:rPr>
              <w:t>4.</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Block Flow Diagram (Topic Area 2 only)</w:t>
            </w:r>
            <w:r>
              <w:rPr>
                <w:noProof/>
                <w:webHidden/>
              </w:rPr>
              <w:tab/>
            </w:r>
            <w:r>
              <w:rPr>
                <w:noProof/>
                <w:webHidden/>
              </w:rPr>
              <w:fldChar w:fldCharType="begin"/>
            </w:r>
            <w:r>
              <w:rPr>
                <w:noProof/>
                <w:webHidden/>
              </w:rPr>
              <w:instrText xml:space="preserve"> PAGEREF _Toc240980816 \h </w:instrText>
            </w:r>
            <w:r>
              <w:rPr>
                <w:noProof/>
                <w:webHidden/>
              </w:rPr>
            </w:r>
            <w:r>
              <w:rPr>
                <w:noProof/>
                <w:webHidden/>
              </w:rPr>
              <w:fldChar w:fldCharType="separate"/>
            </w:r>
            <w:r w:rsidR="00BB37B0">
              <w:rPr>
                <w:noProof/>
                <w:webHidden/>
              </w:rPr>
              <w:t>36</w:t>
            </w:r>
            <w:r>
              <w:rPr>
                <w:noProof/>
                <w:webHidden/>
              </w:rPr>
              <w:fldChar w:fldCharType="end"/>
            </w:r>
          </w:hyperlink>
        </w:p>
        <w:p w14:paraId="297273DE" w14:textId="35EB3447"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17" w:history="1">
            <w:r w:rsidRPr="00820515">
              <w:rPr>
                <w:rStyle w:val="Hyperlink"/>
                <w:rFonts w:ascii="Times New Roman" w:hAnsi="Times New Roman" w:cs="Times New Roman"/>
                <w:noProof/>
              </w:rPr>
              <w:t>5.</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Biographical Sketch</w:t>
            </w:r>
            <w:r>
              <w:rPr>
                <w:noProof/>
                <w:webHidden/>
              </w:rPr>
              <w:tab/>
            </w:r>
            <w:r>
              <w:rPr>
                <w:noProof/>
                <w:webHidden/>
              </w:rPr>
              <w:fldChar w:fldCharType="begin"/>
            </w:r>
            <w:r>
              <w:rPr>
                <w:noProof/>
                <w:webHidden/>
              </w:rPr>
              <w:instrText xml:space="preserve"> PAGEREF _Toc240980817 \h </w:instrText>
            </w:r>
            <w:r>
              <w:rPr>
                <w:noProof/>
                <w:webHidden/>
              </w:rPr>
            </w:r>
            <w:r>
              <w:rPr>
                <w:noProof/>
                <w:webHidden/>
              </w:rPr>
              <w:fldChar w:fldCharType="separate"/>
            </w:r>
            <w:r w:rsidR="00BB37B0">
              <w:rPr>
                <w:noProof/>
                <w:webHidden/>
              </w:rPr>
              <w:t>36</w:t>
            </w:r>
            <w:r>
              <w:rPr>
                <w:noProof/>
                <w:webHidden/>
              </w:rPr>
              <w:fldChar w:fldCharType="end"/>
            </w:r>
          </w:hyperlink>
        </w:p>
        <w:p w14:paraId="26D3E304" w14:textId="36EF2E27"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18" w:history="1">
            <w:r w:rsidRPr="00820515">
              <w:rPr>
                <w:rStyle w:val="Hyperlink"/>
                <w:rFonts w:ascii="Times New Roman" w:hAnsi="Times New Roman" w:cs="Times New Roman"/>
                <w:noProof/>
              </w:rPr>
              <w:t>6.</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Current and Pending (Other) Support</w:t>
            </w:r>
            <w:r>
              <w:rPr>
                <w:noProof/>
                <w:webHidden/>
              </w:rPr>
              <w:tab/>
            </w:r>
            <w:r>
              <w:rPr>
                <w:noProof/>
                <w:webHidden/>
              </w:rPr>
              <w:fldChar w:fldCharType="begin"/>
            </w:r>
            <w:r>
              <w:rPr>
                <w:noProof/>
                <w:webHidden/>
              </w:rPr>
              <w:instrText xml:space="preserve"> PAGEREF _Toc240980818 \h </w:instrText>
            </w:r>
            <w:r>
              <w:rPr>
                <w:noProof/>
                <w:webHidden/>
              </w:rPr>
            </w:r>
            <w:r>
              <w:rPr>
                <w:noProof/>
                <w:webHidden/>
              </w:rPr>
              <w:fldChar w:fldCharType="separate"/>
            </w:r>
            <w:r w:rsidR="00BB37B0">
              <w:rPr>
                <w:noProof/>
                <w:webHidden/>
              </w:rPr>
              <w:t>38</w:t>
            </w:r>
            <w:r>
              <w:rPr>
                <w:noProof/>
                <w:webHidden/>
              </w:rPr>
              <w:fldChar w:fldCharType="end"/>
            </w:r>
          </w:hyperlink>
        </w:p>
        <w:p w14:paraId="29B8E25A" w14:textId="3F3E8F52"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19" w:history="1">
            <w:r w:rsidRPr="00820515">
              <w:rPr>
                <w:rStyle w:val="Hyperlink"/>
                <w:rFonts w:ascii="Times New Roman" w:hAnsi="Times New Roman" w:cs="Times New Roman"/>
                <w:noProof/>
              </w:rPr>
              <w:t>7.</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Transparency of Foreign Connections</w:t>
            </w:r>
            <w:r>
              <w:rPr>
                <w:noProof/>
                <w:webHidden/>
              </w:rPr>
              <w:tab/>
            </w:r>
            <w:r>
              <w:rPr>
                <w:noProof/>
                <w:webHidden/>
              </w:rPr>
              <w:fldChar w:fldCharType="begin"/>
            </w:r>
            <w:r>
              <w:rPr>
                <w:noProof/>
                <w:webHidden/>
              </w:rPr>
              <w:instrText xml:space="preserve"> PAGEREF _Toc240980819 \h </w:instrText>
            </w:r>
            <w:r>
              <w:rPr>
                <w:noProof/>
                <w:webHidden/>
              </w:rPr>
            </w:r>
            <w:r>
              <w:rPr>
                <w:noProof/>
                <w:webHidden/>
              </w:rPr>
              <w:fldChar w:fldCharType="separate"/>
            </w:r>
            <w:r w:rsidR="00BB37B0">
              <w:rPr>
                <w:noProof/>
                <w:webHidden/>
              </w:rPr>
              <w:t>40</w:t>
            </w:r>
            <w:r>
              <w:rPr>
                <w:noProof/>
                <w:webHidden/>
              </w:rPr>
              <w:fldChar w:fldCharType="end"/>
            </w:r>
          </w:hyperlink>
        </w:p>
        <w:p w14:paraId="34D05EA1" w14:textId="397735A6"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20" w:history="1">
            <w:r w:rsidRPr="00820515">
              <w:rPr>
                <w:rStyle w:val="Hyperlink"/>
                <w:rFonts w:ascii="Times New Roman" w:hAnsi="Times New Roman" w:cs="Times New Roman"/>
                <w:noProof/>
              </w:rPr>
              <w:t>E.</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Stage 2 Application Content Requirements</w:t>
            </w:r>
            <w:r>
              <w:rPr>
                <w:noProof/>
                <w:webHidden/>
              </w:rPr>
              <w:tab/>
            </w:r>
            <w:r>
              <w:rPr>
                <w:noProof/>
                <w:webHidden/>
              </w:rPr>
              <w:fldChar w:fldCharType="begin"/>
            </w:r>
            <w:r>
              <w:rPr>
                <w:noProof/>
                <w:webHidden/>
              </w:rPr>
              <w:instrText xml:space="preserve"> PAGEREF _Toc240980820 \h </w:instrText>
            </w:r>
            <w:r>
              <w:rPr>
                <w:noProof/>
                <w:webHidden/>
              </w:rPr>
            </w:r>
            <w:r>
              <w:rPr>
                <w:noProof/>
                <w:webHidden/>
              </w:rPr>
              <w:fldChar w:fldCharType="separate"/>
            </w:r>
            <w:r w:rsidR="00BB37B0">
              <w:rPr>
                <w:noProof/>
                <w:webHidden/>
              </w:rPr>
              <w:t>40</w:t>
            </w:r>
            <w:r>
              <w:rPr>
                <w:noProof/>
                <w:webHidden/>
              </w:rPr>
              <w:fldChar w:fldCharType="end"/>
            </w:r>
          </w:hyperlink>
        </w:p>
        <w:p w14:paraId="38CB085A" w14:textId="3CEBAE50"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21"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Summary of Stage 2 Application Requirements</w:t>
            </w:r>
            <w:r>
              <w:rPr>
                <w:noProof/>
                <w:webHidden/>
              </w:rPr>
              <w:tab/>
            </w:r>
            <w:r>
              <w:rPr>
                <w:noProof/>
                <w:webHidden/>
              </w:rPr>
              <w:fldChar w:fldCharType="begin"/>
            </w:r>
            <w:r>
              <w:rPr>
                <w:noProof/>
                <w:webHidden/>
              </w:rPr>
              <w:instrText xml:space="preserve"> PAGEREF _Toc240980821 \h </w:instrText>
            </w:r>
            <w:r>
              <w:rPr>
                <w:noProof/>
                <w:webHidden/>
              </w:rPr>
            </w:r>
            <w:r>
              <w:rPr>
                <w:noProof/>
                <w:webHidden/>
              </w:rPr>
              <w:fldChar w:fldCharType="separate"/>
            </w:r>
            <w:r w:rsidR="00BB37B0">
              <w:rPr>
                <w:noProof/>
                <w:webHidden/>
              </w:rPr>
              <w:t>40</w:t>
            </w:r>
            <w:r>
              <w:rPr>
                <w:noProof/>
                <w:webHidden/>
              </w:rPr>
              <w:fldChar w:fldCharType="end"/>
            </w:r>
          </w:hyperlink>
        </w:p>
        <w:p w14:paraId="600C3192" w14:textId="4869B7E0"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22" w:history="1">
            <w:r w:rsidRPr="00820515">
              <w:rPr>
                <w:rStyle w:val="Hyperlink"/>
                <w:rFonts w:ascii="Times New Roman" w:hAnsi="Times New Roman" w:cs="Times New Roman"/>
                <w:noProof/>
              </w:rPr>
              <w:t>2.</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Impacted Indian Tribes Documentation</w:t>
            </w:r>
            <w:r>
              <w:rPr>
                <w:noProof/>
                <w:webHidden/>
              </w:rPr>
              <w:tab/>
            </w:r>
            <w:r>
              <w:rPr>
                <w:noProof/>
                <w:webHidden/>
              </w:rPr>
              <w:fldChar w:fldCharType="begin"/>
            </w:r>
            <w:r>
              <w:rPr>
                <w:noProof/>
                <w:webHidden/>
              </w:rPr>
              <w:instrText xml:space="preserve"> PAGEREF _Toc240980822 \h </w:instrText>
            </w:r>
            <w:r>
              <w:rPr>
                <w:noProof/>
                <w:webHidden/>
              </w:rPr>
            </w:r>
            <w:r>
              <w:rPr>
                <w:noProof/>
                <w:webHidden/>
              </w:rPr>
              <w:fldChar w:fldCharType="separate"/>
            </w:r>
            <w:r w:rsidR="00BB37B0">
              <w:rPr>
                <w:noProof/>
                <w:webHidden/>
              </w:rPr>
              <w:t>42</w:t>
            </w:r>
            <w:r>
              <w:rPr>
                <w:noProof/>
                <w:webHidden/>
              </w:rPr>
              <w:fldChar w:fldCharType="end"/>
            </w:r>
          </w:hyperlink>
        </w:p>
        <w:p w14:paraId="4ED695D0" w14:textId="500C30D9"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23" w:history="1">
            <w:r w:rsidRPr="00820515">
              <w:rPr>
                <w:rStyle w:val="Hyperlink"/>
                <w:rFonts w:ascii="Times New Roman" w:hAnsi="Times New Roman" w:cs="Times New Roman"/>
                <w:noProof/>
              </w:rPr>
              <w:t>F.</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Additional Requirements</w:t>
            </w:r>
            <w:r>
              <w:rPr>
                <w:noProof/>
                <w:webHidden/>
              </w:rPr>
              <w:tab/>
            </w:r>
            <w:r>
              <w:rPr>
                <w:noProof/>
                <w:webHidden/>
              </w:rPr>
              <w:fldChar w:fldCharType="begin"/>
            </w:r>
            <w:r>
              <w:rPr>
                <w:noProof/>
                <w:webHidden/>
              </w:rPr>
              <w:instrText xml:space="preserve"> PAGEREF _Toc240980823 \h </w:instrText>
            </w:r>
            <w:r>
              <w:rPr>
                <w:noProof/>
                <w:webHidden/>
              </w:rPr>
            </w:r>
            <w:r>
              <w:rPr>
                <w:noProof/>
                <w:webHidden/>
              </w:rPr>
              <w:fldChar w:fldCharType="separate"/>
            </w:r>
            <w:r w:rsidR="00BB37B0">
              <w:rPr>
                <w:noProof/>
                <w:webHidden/>
              </w:rPr>
              <w:t>45</w:t>
            </w:r>
            <w:r>
              <w:rPr>
                <w:noProof/>
                <w:webHidden/>
              </w:rPr>
              <w:fldChar w:fldCharType="end"/>
            </w:r>
          </w:hyperlink>
        </w:p>
        <w:p w14:paraId="193E3C5C" w14:textId="619FB6BF"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24"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Buy America Preference for Infrastructure Projects</w:t>
            </w:r>
            <w:r>
              <w:rPr>
                <w:noProof/>
                <w:webHidden/>
              </w:rPr>
              <w:tab/>
            </w:r>
            <w:r>
              <w:rPr>
                <w:noProof/>
                <w:webHidden/>
              </w:rPr>
              <w:fldChar w:fldCharType="begin"/>
            </w:r>
            <w:r>
              <w:rPr>
                <w:noProof/>
                <w:webHidden/>
              </w:rPr>
              <w:instrText xml:space="preserve"> PAGEREF _Toc240980824 \h </w:instrText>
            </w:r>
            <w:r>
              <w:rPr>
                <w:noProof/>
                <w:webHidden/>
              </w:rPr>
            </w:r>
            <w:r>
              <w:rPr>
                <w:noProof/>
                <w:webHidden/>
              </w:rPr>
              <w:fldChar w:fldCharType="separate"/>
            </w:r>
            <w:r w:rsidR="00BB37B0">
              <w:rPr>
                <w:noProof/>
                <w:webHidden/>
              </w:rPr>
              <w:t>46</w:t>
            </w:r>
            <w:r>
              <w:rPr>
                <w:noProof/>
                <w:webHidden/>
              </w:rPr>
              <w:fldChar w:fldCharType="end"/>
            </w:r>
          </w:hyperlink>
        </w:p>
        <w:p w14:paraId="039E4934" w14:textId="7E053987"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825" w:history="1">
            <w:r w:rsidRPr="00820515">
              <w:rPr>
                <w:rStyle w:val="Hyperlink"/>
                <w:rFonts w:ascii="Times New Roman" w:hAnsi="Times New Roman" w:cs="Times New Roman"/>
                <w:noProof/>
              </w:rPr>
              <w:t>V.  Submission Requirements and Deadlines</w:t>
            </w:r>
            <w:r>
              <w:rPr>
                <w:noProof/>
                <w:webHidden/>
              </w:rPr>
              <w:tab/>
            </w:r>
            <w:r>
              <w:rPr>
                <w:noProof/>
                <w:webHidden/>
              </w:rPr>
              <w:fldChar w:fldCharType="begin"/>
            </w:r>
            <w:r>
              <w:rPr>
                <w:noProof/>
                <w:webHidden/>
              </w:rPr>
              <w:instrText xml:space="preserve"> PAGEREF _Toc240980825 \h </w:instrText>
            </w:r>
            <w:r>
              <w:rPr>
                <w:noProof/>
                <w:webHidden/>
              </w:rPr>
            </w:r>
            <w:r>
              <w:rPr>
                <w:noProof/>
                <w:webHidden/>
              </w:rPr>
              <w:fldChar w:fldCharType="separate"/>
            </w:r>
            <w:r w:rsidR="00BB37B0">
              <w:rPr>
                <w:noProof/>
                <w:webHidden/>
              </w:rPr>
              <w:t>46</w:t>
            </w:r>
            <w:r>
              <w:rPr>
                <w:noProof/>
                <w:webHidden/>
              </w:rPr>
              <w:fldChar w:fldCharType="end"/>
            </w:r>
          </w:hyperlink>
        </w:p>
        <w:p w14:paraId="6A6AF0B5" w14:textId="38953895"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26" w:history="1">
            <w:r w:rsidRPr="00820515">
              <w:rPr>
                <w:rStyle w:val="Hyperlink"/>
                <w:rFonts w:ascii="Times New Roman" w:hAnsi="Times New Roman" w:cs="Times New Roman"/>
                <w:noProof/>
              </w:rPr>
              <w:t>A.</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Submission Date and Times</w:t>
            </w:r>
            <w:r>
              <w:rPr>
                <w:noProof/>
                <w:webHidden/>
              </w:rPr>
              <w:tab/>
            </w:r>
            <w:r>
              <w:rPr>
                <w:noProof/>
                <w:webHidden/>
              </w:rPr>
              <w:fldChar w:fldCharType="begin"/>
            </w:r>
            <w:r>
              <w:rPr>
                <w:noProof/>
                <w:webHidden/>
              </w:rPr>
              <w:instrText xml:space="preserve"> PAGEREF _Toc240980826 \h </w:instrText>
            </w:r>
            <w:r>
              <w:rPr>
                <w:noProof/>
                <w:webHidden/>
              </w:rPr>
            </w:r>
            <w:r>
              <w:rPr>
                <w:noProof/>
                <w:webHidden/>
              </w:rPr>
              <w:fldChar w:fldCharType="separate"/>
            </w:r>
            <w:r w:rsidR="00BB37B0">
              <w:rPr>
                <w:noProof/>
                <w:webHidden/>
              </w:rPr>
              <w:t>46</w:t>
            </w:r>
            <w:r>
              <w:rPr>
                <w:noProof/>
                <w:webHidden/>
              </w:rPr>
              <w:fldChar w:fldCharType="end"/>
            </w:r>
          </w:hyperlink>
        </w:p>
        <w:p w14:paraId="23A13F06" w14:textId="0FCC2566"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27" w:history="1">
            <w:r w:rsidRPr="00820515">
              <w:rPr>
                <w:rStyle w:val="Hyperlink"/>
                <w:rFonts w:ascii="Times New Roman" w:hAnsi="Times New Roman" w:cs="Times New Roman"/>
                <w:noProof/>
              </w:rPr>
              <w:t>B.</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Intergovernmental Review</w:t>
            </w:r>
            <w:r>
              <w:rPr>
                <w:noProof/>
                <w:webHidden/>
              </w:rPr>
              <w:tab/>
            </w:r>
            <w:r>
              <w:rPr>
                <w:noProof/>
                <w:webHidden/>
              </w:rPr>
              <w:fldChar w:fldCharType="begin"/>
            </w:r>
            <w:r>
              <w:rPr>
                <w:noProof/>
                <w:webHidden/>
              </w:rPr>
              <w:instrText xml:space="preserve"> PAGEREF _Toc240980827 \h </w:instrText>
            </w:r>
            <w:r>
              <w:rPr>
                <w:noProof/>
                <w:webHidden/>
              </w:rPr>
            </w:r>
            <w:r>
              <w:rPr>
                <w:noProof/>
                <w:webHidden/>
              </w:rPr>
              <w:fldChar w:fldCharType="separate"/>
            </w:r>
            <w:r w:rsidR="00BB37B0">
              <w:rPr>
                <w:noProof/>
                <w:webHidden/>
              </w:rPr>
              <w:t>47</w:t>
            </w:r>
            <w:r>
              <w:rPr>
                <w:noProof/>
                <w:webHidden/>
              </w:rPr>
              <w:fldChar w:fldCharType="end"/>
            </w:r>
          </w:hyperlink>
        </w:p>
        <w:p w14:paraId="7BFB98E6" w14:textId="54877500"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828" w:history="1">
            <w:r w:rsidRPr="00820515">
              <w:rPr>
                <w:rStyle w:val="Hyperlink"/>
                <w:rFonts w:ascii="Times New Roman" w:hAnsi="Times New Roman" w:cs="Times New Roman"/>
                <w:noProof/>
              </w:rPr>
              <w:t>VI.  Application Review Information</w:t>
            </w:r>
            <w:r>
              <w:rPr>
                <w:noProof/>
                <w:webHidden/>
              </w:rPr>
              <w:tab/>
            </w:r>
            <w:r>
              <w:rPr>
                <w:noProof/>
                <w:webHidden/>
              </w:rPr>
              <w:fldChar w:fldCharType="begin"/>
            </w:r>
            <w:r>
              <w:rPr>
                <w:noProof/>
                <w:webHidden/>
              </w:rPr>
              <w:instrText xml:space="preserve"> PAGEREF _Toc240980828 \h </w:instrText>
            </w:r>
            <w:r>
              <w:rPr>
                <w:noProof/>
                <w:webHidden/>
              </w:rPr>
            </w:r>
            <w:r>
              <w:rPr>
                <w:noProof/>
                <w:webHidden/>
              </w:rPr>
              <w:fldChar w:fldCharType="separate"/>
            </w:r>
            <w:r w:rsidR="00BB37B0">
              <w:rPr>
                <w:noProof/>
                <w:webHidden/>
              </w:rPr>
              <w:t>47</w:t>
            </w:r>
            <w:r>
              <w:rPr>
                <w:noProof/>
                <w:webHidden/>
              </w:rPr>
              <w:fldChar w:fldCharType="end"/>
            </w:r>
          </w:hyperlink>
        </w:p>
        <w:p w14:paraId="7E25B9F2" w14:textId="04170145"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29" w:history="1">
            <w:r w:rsidRPr="00820515">
              <w:rPr>
                <w:rStyle w:val="Hyperlink"/>
                <w:rFonts w:ascii="Times New Roman" w:hAnsi="Times New Roman" w:cs="Times New Roman"/>
                <w:noProof/>
              </w:rPr>
              <w:t>A.</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Standards for Application Evaluation</w:t>
            </w:r>
            <w:r>
              <w:rPr>
                <w:noProof/>
                <w:webHidden/>
              </w:rPr>
              <w:tab/>
            </w:r>
            <w:r>
              <w:rPr>
                <w:noProof/>
                <w:webHidden/>
              </w:rPr>
              <w:fldChar w:fldCharType="begin"/>
            </w:r>
            <w:r>
              <w:rPr>
                <w:noProof/>
                <w:webHidden/>
              </w:rPr>
              <w:instrText xml:space="preserve"> PAGEREF _Toc240980829 \h </w:instrText>
            </w:r>
            <w:r>
              <w:rPr>
                <w:noProof/>
                <w:webHidden/>
              </w:rPr>
            </w:r>
            <w:r>
              <w:rPr>
                <w:noProof/>
                <w:webHidden/>
              </w:rPr>
              <w:fldChar w:fldCharType="separate"/>
            </w:r>
            <w:r w:rsidR="00BB37B0">
              <w:rPr>
                <w:noProof/>
                <w:webHidden/>
              </w:rPr>
              <w:t>47</w:t>
            </w:r>
            <w:r>
              <w:rPr>
                <w:noProof/>
                <w:webHidden/>
              </w:rPr>
              <w:fldChar w:fldCharType="end"/>
            </w:r>
          </w:hyperlink>
        </w:p>
        <w:p w14:paraId="085B65A4" w14:textId="4E9B133D"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30" w:history="1">
            <w:r w:rsidRPr="00820515">
              <w:rPr>
                <w:rStyle w:val="Hyperlink"/>
                <w:rFonts w:ascii="Times New Roman" w:hAnsi="Times New Roman" w:cs="Times New Roman"/>
                <w:noProof/>
              </w:rPr>
              <w:t>B.</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Responsiveness Review</w:t>
            </w:r>
            <w:r>
              <w:rPr>
                <w:noProof/>
                <w:webHidden/>
              </w:rPr>
              <w:tab/>
            </w:r>
            <w:r>
              <w:rPr>
                <w:noProof/>
                <w:webHidden/>
              </w:rPr>
              <w:fldChar w:fldCharType="begin"/>
            </w:r>
            <w:r>
              <w:rPr>
                <w:noProof/>
                <w:webHidden/>
              </w:rPr>
              <w:instrText xml:space="preserve"> PAGEREF _Toc240980830 \h </w:instrText>
            </w:r>
            <w:r>
              <w:rPr>
                <w:noProof/>
                <w:webHidden/>
              </w:rPr>
            </w:r>
            <w:r>
              <w:rPr>
                <w:noProof/>
                <w:webHidden/>
              </w:rPr>
              <w:fldChar w:fldCharType="separate"/>
            </w:r>
            <w:r w:rsidR="00BB37B0">
              <w:rPr>
                <w:noProof/>
                <w:webHidden/>
              </w:rPr>
              <w:t>47</w:t>
            </w:r>
            <w:r>
              <w:rPr>
                <w:noProof/>
                <w:webHidden/>
              </w:rPr>
              <w:fldChar w:fldCharType="end"/>
            </w:r>
          </w:hyperlink>
        </w:p>
        <w:p w14:paraId="3556E745" w14:textId="15D7E18A"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31" w:history="1">
            <w:r w:rsidRPr="00820515">
              <w:rPr>
                <w:rStyle w:val="Hyperlink"/>
                <w:rFonts w:ascii="Times New Roman" w:hAnsi="Times New Roman" w:cs="Times New Roman"/>
                <w:noProof/>
              </w:rPr>
              <w:t>C.</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Review Criteria</w:t>
            </w:r>
            <w:r>
              <w:rPr>
                <w:noProof/>
                <w:webHidden/>
              </w:rPr>
              <w:tab/>
            </w:r>
            <w:r>
              <w:rPr>
                <w:noProof/>
                <w:webHidden/>
              </w:rPr>
              <w:fldChar w:fldCharType="begin"/>
            </w:r>
            <w:r>
              <w:rPr>
                <w:noProof/>
                <w:webHidden/>
              </w:rPr>
              <w:instrText xml:space="preserve"> PAGEREF _Toc240980831 \h </w:instrText>
            </w:r>
            <w:r>
              <w:rPr>
                <w:noProof/>
                <w:webHidden/>
              </w:rPr>
            </w:r>
            <w:r>
              <w:rPr>
                <w:noProof/>
                <w:webHidden/>
              </w:rPr>
              <w:fldChar w:fldCharType="separate"/>
            </w:r>
            <w:r w:rsidR="00BB37B0">
              <w:rPr>
                <w:noProof/>
                <w:webHidden/>
              </w:rPr>
              <w:t>47</w:t>
            </w:r>
            <w:r>
              <w:rPr>
                <w:noProof/>
                <w:webHidden/>
              </w:rPr>
              <w:fldChar w:fldCharType="end"/>
            </w:r>
          </w:hyperlink>
        </w:p>
        <w:p w14:paraId="61F31FBA" w14:textId="50A8FF75"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32"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Compliance Criteria</w:t>
            </w:r>
            <w:r>
              <w:rPr>
                <w:noProof/>
                <w:webHidden/>
              </w:rPr>
              <w:tab/>
            </w:r>
            <w:r>
              <w:rPr>
                <w:noProof/>
                <w:webHidden/>
              </w:rPr>
              <w:fldChar w:fldCharType="begin"/>
            </w:r>
            <w:r>
              <w:rPr>
                <w:noProof/>
                <w:webHidden/>
              </w:rPr>
              <w:instrText xml:space="preserve"> PAGEREF _Toc240980832 \h </w:instrText>
            </w:r>
            <w:r>
              <w:rPr>
                <w:noProof/>
                <w:webHidden/>
              </w:rPr>
            </w:r>
            <w:r>
              <w:rPr>
                <w:noProof/>
                <w:webHidden/>
              </w:rPr>
              <w:fldChar w:fldCharType="separate"/>
            </w:r>
            <w:r w:rsidR="00BB37B0">
              <w:rPr>
                <w:noProof/>
                <w:webHidden/>
              </w:rPr>
              <w:t>47</w:t>
            </w:r>
            <w:r>
              <w:rPr>
                <w:noProof/>
                <w:webHidden/>
              </w:rPr>
              <w:fldChar w:fldCharType="end"/>
            </w:r>
          </w:hyperlink>
        </w:p>
        <w:p w14:paraId="4714FE5B" w14:textId="510A797F"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33" w:history="1">
            <w:r w:rsidRPr="00820515">
              <w:rPr>
                <w:rStyle w:val="Hyperlink"/>
                <w:rFonts w:ascii="Times New Roman" w:hAnsi="Times New Roman" w:cs="Times New Roman"/>
                <w:noProof/>
              </w:rPr>
              <w:t>2.</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Technical Review Criteria</w:t>
            </w:r>
            <w:r>
              <w:rPr>
                <w:noProof/>
                <w:webHidden/>
              </w:rPr>
              <w:tab/>
            </w:r>
            <w:r>
              <w:rPr>
                <w:noProof/>
                <w:webHidden/>
              </w:rPr>
              <w:fldChar w:fldCharType="begin"/>
            </w:r>
            <w:r>
              <w:rPr>
                <w:noProof/>
                <w:webHidden/>
              </w:rPr>
              <w:instrText xml:space="preserve"> PAGEREF _Toc240980833 \h </w:instrText>
            </w:r>
            <w:r>
              <w:rPr>
                <w:noProof/>
                <w:webHidden/>
              </w:rPr>
            </w:r>
            <w:r>
              <w:rPr>
                <w:noProof/>
                <w:webHidden/>
              </w:rPr>
              <w:fldChar w:fldCharType="separate"/>
            </w:r>
            <w:r w:rsidR="00BB37B0">
              <w:rPr>
                <w:noProof/>
                <w:webHidden/>
              </w:rPr>
              <w:t>48</w:t>
            </w:r>
            <w:r>
              <w:rPr>
                <w:noProof/>
                <w:webHidden/>
              </w:rPr>
              <w:fldChar w:fldCharType="end"/>
            </w:r>
          </w:hyperlink>
        </w:p>
        <w:p w14:paraId="0B6ED675" w14:textId="52E95B71"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34" w:history="1">
            <w:r w:rsidRPr="00820515">
              <w:rPr>
                <w:rStyle w:val="Hyperlink"/>
                <w:rFonts w:ascii="Times New Roman" w:hAnsi="Times New Roman" w:cs="Times New Roman"/>
                <w:noProof/>
              </w:rPr>
              <w:t>D.</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Other Selection Factors</w:t>
            </w:r>
            <w:r>
              <w:rPr>
                <w:noProof/>
                <w:webHidden/>
              </w:rPr>
              <w:tab/>
            </w:r>
            <w:r>
              <w:rPr>
                <w:noProof/>
                <w:webHidden/>
              </w:rPr>
              <w:fldChar w:fldCharType="begin"/>
            </w:r>
            <w:r>
              <w:rPr>
                <w:noProof/>
                <w:webHidden/>
              </w:rPr>
              <w:instrText xml:space="preserve"> PAGEREF _Toc240980834 \h </w:instrText>
            </w:r>
            <w:r>
              <w:rPr>
                <w:noProof/>
                <w:webHidden/>
              </w:rPr>
            </w:r>
            <w:r>
              <w:rPr>
                <w:noProof/>
                <w:webHidden/>
              </w:rPr>
              <w:fldChar w:fldCharType="separate"/>
            </w:r>
            <w:r w:rsidR="00BB37B0">
              <w:rPr>
                <w:noProof/>
                <w:webHidden/>
              </w:rPr>
              <w:t>55</w:t>
            </w:r>
            <w:r>
              <w:rPr>
                <w:noProof/>
                <w:webHidden/>
              </w:rPr>
              <w:fldChar w:fldCharType="end"/>
            </w:r>
          </w:hyperlink>
        </w:p>
        <w:p w14:paraId="36260179" w14:textId="2956FDA3"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835" w:history="1">
            <w:r w:rsidRPr="00820515">
              <w:rPr>
                <w:rStyle w:val="Hyperlink"/>
                <w:rFonts w:ascii="Times New Roman" w:hAnsi="Times New Roman" w:cs="Times New Roman"/>
                <w:noProof/>
              </w:rPr>
              <w:t>VII.  Selection and Award Notices</w:t>
            </w:r>
            <w:r>
              <w:rPr>
                <w:noProof/>
                <w:webHidden/>
              </w:rPr>
              <w:tab/>
            </w:r>
            <w:r>
              <w:rPr>
                <w:noProof/>
                <w:webHidden/>
              </w:rPr>
              <w:fldChar w:fldCharType="begin"/>
            </w:r>
            <w:r>
              <w:rPr>
                <w:noProof/>
                <w:webHidden/>
              </w:rPr>
              <w:instrText xml:space="preserve"> PAGEREF _Toc240980835 \h </w:instrText>
            </w:r>
            <w:r>
              <w:rPr>
                <w:noProof/>
                <w:webHidden/>
              </w:rPr>
            </w:r>
            <w:r>
              <w:rPr>
                <w:noProof/>
                <w:webHidden/>
              </w:rPr>
              <w:fldChar w:fldCharType="separate"/>
            </w:r>
            <w:r w:rsidR="00BB37B0">
              <w:rPr>
                <w:noProof/>
                <w:webHidden/>
              </w:rPr>
              <w:t>56</w:t>
            </w:r>
            <w:r>
              <w:rPr>
                <w:noProof/>
                <w:webHidden/>
              </w:rPr>
              <w:fldChar w:fldCharType="end"/>
            </w:r>
          </w:hyperlink>
        </w:p>
        <w:p w14:paraId="6B1356EC" w14:textId="6E5F3B9B"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836" w:history="1">
            <w:r w:rsidRPr="00820515">
              <w:rPr>
                <w:rStyle w:val="Hyperlink"/>
                <w:rFonts w:ascii="Times New Roman" w:hAnsi="Times New Roman" w:cs="Times New Roman"/>
                <w:noProof/>
              </w:rPr>
              <w:t>VIII.  Award Administration Information</w:t>
            </w:r>
            <w:r>
              <w:rPr>
                <w:noProof/>
                <w:webHidden/>
              </w:rPr>
              <w:tab/>
            </w:r>
            <w:r>
              <w:rPr>
                <w:noProof/>
                <w:webHidden/>
              </w:rPr>
              <w:fldChar w:fldCharType="begin"/>
            </w:r>
            <w:r>
              <w:rPr>
                <w:noProof/>
                <w:webHidden/>
              </w:rPr>
              <w:instrText xml:space="preserve"> PAGEREF _Toc240980836 \h </w:instrText>
            </w:r>
            <w:r>
              <w:rPr>
                <w:noProof/>
                <w:webHidden/>
              </w:rPr>
            </w:r>
            <w:r>
              <w:rPr>
                <w:noProof/>
                <w:webHidden/>
              </w:rPr>
              <w:fldChar w:fldCharType="separate"/>
            </w:r>
            <w:r w:rsidR="00BB37B0">
              <w:rPr>
                <w:noProof/>
                <w:webHidden/>
              </w:rPr>
              <w:t>56</w:t>
            </w:r>
            <w:r>
              <w:rPr>
                <w:noProof/>
                <w:webHidden/>
              </w:rPr>
              <w:fldChar w:fldCharType="end"/>
            </w:r>
          </w:hyperlink>
        </w:p>
        <w:p w14:paraId="5FFA7F03" w14:textId="500C8872"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37" w:history="1">
            <w:r w:rsidRPr="00820515">
              <w:rPr>
                <w:rStyle w:val="Hyperlink"/>
                <w:rFonts w:ascii="Times New Roman" w:hAnsi="Times New Roman" w:cs="Times New Roman"/>
                <w:noProof/>
              </w:rPr>
              <w:t>A.</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Post-Award Requirements and Administration</w:t>
            </w:r>
            <w:r>
              <w:rPr>
                <w:noProof/>
                <w:webHidden/>
              </w:rPr>
              <w:tab/>
            </w:r>
            <w:r>
              <w:rPr>
                <w:noProof/>
                <w:webHidden/>
              </w:rPr>
              <w:fldChar w:fldCharType="begin"/>
            </w:r>
            <w:r>
              <w:rPr>
                <w:noProof/>
                <w:webHidden/>
              </w:rPr>
              <w:instrText xml:space="preserve"> PAGEREF _Toc240980837 \h </w:instrText>
            </w:r>
            <w:r>
              <w:rPr>
                <w:noProof/>
                <w:webHidden/>
              </w:rPr>
            </w:r>
            <w:r>
              <w:rPr>
                <w:noProof/>
                <w:webHidden/>
              </w:rPr>
              <w:fldChar w:fldCharType="separate"/>
            </w:r>
            <w:r w:rsidR="00BB37B0">
              <w:rPr>
                <w:noProof/>
                <w:webHidden/>
              </w:rPr>
              <w:t>56</w:t>
            </w:r>
            <w:r>
              <w:rPr>
                <w:noProof/>
                <w:webHidden/>
              </w:rPr>
              <w:fldChar w:fldCharType="end"/>
            </w:r>
          </w:hyperlink>
        </w:p>
        <w:p w14:paraId="27E789DB" w14:textId="796FC19E" w:rsidR="00262331" w:rsidRDefault="00262331">
          <w:pPr>
            <w:pStyle w:val="TOC3"/>
            <w:tabs>
              <w:tab w:val="left" w:pos="1320"/>
              <w:tab w:val="right" w:leader="dot" w:pos="9350"/>
            </w:tabs>
            <w:rPr>
              <w:rFonts w:eastAsiaTheme="minorEastAsia" w:cstheme="minorBidi"/>
              <w:noProof/>
              <w:kern w:val="2"/>
              <w:sz w:val="24"/>
              <w:szCs w:val="24"/>
              <w14:ligatures w14:val="standardContextual"/>
            </w:rPr>
          </w:pPr>
          <w:hyperlink w:anchor="_Toc240980838" w:history="1">
            <w:r w:rsidRPr="00820515">
              <w:rPr>
                <w:rStyle w:val="Hyperlink"/>
                <w:rFonts w:ascii="Times New Roman" w:hAnsi="Times New Roman" w:cs="Times New Roman"/>
                <w:noProof/>
              </w:rPr>
              <w:t>1.</w:t>
            </w:r>
            <w:r>
              <w:rPr>
                <w:rFonts w:eastAsiaTheme="minorEastAsia" w:cstheme="minorBidi"/>
                <w:noProof/>
                <w:kern w:val="2"/>
                <w:sz w:val="24"/>
                <w:szCs w:val="24"/>
                <w14:ligatures w14:val="standardContextual"/>
              </w:rPr>
              <w:tab/>
            </w:r>
            <w:r w:rsidRPr="00820515">
              <w:rPr>
                <w:rStyle w:val="Hyperlink"/>
                <w:rFonts w:ascii="Times New Roman" w:hAnsi="Times New Roman" w:cs="Times New Roman"/>
                <w:noProof/>
              </w:rPr>
              <w:t>Government Rights in Data</w:t>
            </w:r>
            <w:r>
              <w:rPr>
                <w:noProof/>
                <w:webHidden/>
              </w:rPr>
              <w:tab/>
            </w:r>
            <w:r>
              <w:rPr>
                <w:noProof/>
                <w:webHidden/>
              </w:rPr>
              <w:fldChar w:fldCharType="begin"/>
            </w:r>
            <w:r>
              <w:rPr>
                <w:noProof/>
                <w:webHidden/>
              </w:rPr>
              <w:instrText xml:space="preserve"> PAGEREF _Toc240980838 \h </w:instrText>
            </w:r>
            <w:r>
              <w:rPr>
                <w:noProof/>
                <w:webHidden/>
              </w:rPr>
            </w:r>
            <w:r>
              <w:rPr>
                <w:noProof/>
                <w:webHidden/>
              </w:rPr>
              <w:fldChar w:fldCharType="separate"/>
            </w:r>
            <w:r w:rsidR="00BB37B0">
              <w:rPr>
                <w:noProof/>
                <w:webHidden/>
              </w:rPr>
              <w:t>57</w:t>
            </w:r>
            <w:r>
              <w:rPr>
                <w:noProof/>
                <w:webHidden/>
              </w:rPr>
              <w:fldChar w:fldCharType="end"/>
            </w:r>
          </w:hyperlink>
        </w:p>
        <w:p w14:paraId="78A06262" w14:textId="412CB575"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839" w:history="1">
            <w:r w:rsidRPr="00820515">
              <w:rPr>
                <w:rStyle w:val="Hyperlink"/>
                <w:rFonts w:ascii="Times New Roman" w:hAnsi="Times New Roman" w:cs="Times New Roman"/>
                <w:noProof/>
              </w:rPr>
              <w:t>IX.  Other Information</w:t>
            </w:r>
            <w:r>
              <w:rPr>
                <w:noProof/>
                <w:webHidden/>
              </w:rPr>
              <w:tab/>
            </w:r>
            <w:r>
              <w:rPr>
                <w:noProof/>
                <w:webHidden/>
              </w:rPr>
              <w:fldChar w:fldCharType="begin"/>
            </w:r>
            <w:r>
              <w:rPr>
                <w:noProof/>
                <w:webHidden/>
              </w:rPr>
              <w:instrText xml:space="preserve"> PAGEREF _Toc240980839 \h </w:instrText>
            </w:r>
            <w:r>
              <w:rPr>
                <w:noProof/>
                <w:webHidden/>
              </w:rPr>
            </w:r>
            <w:r>
              <w:rPr>
                <w:noProof/>
                <w:webHidden/>
              </w:rPr>
              <w:fldChar w:fldCharType="separate"/>
            </w:r>
            <w:r w:rsidR="00BB37B0">
              <w:rPr>
                <w:noProof/>
                <w:webHidden/>
              </w:rPr>
              <w:t>58</w:t>
            </w:r>
            <w:r>
              <w:rPr>
                <w:noProof/>
                <w:webHidden/>
              </w:rPr>
              <w:fldChar w:fldCharType="end"/>
            </w:r>
          </w:hyperlink>
        </w:p>
        <w:p w14:paraId="3BEB42E9" w14:textId="2D70FAEA" w:rsidR="00262331" w:rsidRDefault="00262331">
          <w:pPr>
            <w:pStyle w:val="TOC1"/>
            <w:rPr>
              <w:rFonts w:asciiTheme="minorHAnsi" w:eastAsiaTheme="minorEastAsia" w:hAnsiTheme="minorHAnsi" w:cstheme="minorBidi"/>
              <w:b w:val="0"/>
              <w:bCs w:val="0"/>
              <w:caps w:val="0"/>
              <w:noProof/>
              <w:kern w:val="2"/>
              <w14:ligatures w14:val="standardContextual"/>
            </w:rPr>
          </w:pPr>
          <w:hyperlink w:anchor="_Toc240980840" w:history="1">
            <w:r w:rsidRPr="00820515">
              <w:rPr>
                <w:rStyle w:val="Hyperlink"/>
                <w:rFonts w:ascii="Times New Roman" w:eastAsia="Times New Roman" w:hAnsi="Times New Roman" w:cs="Times New Roman"/>
                <w:noProof/>
              </w:rPr>
              <w:t>X. Appendix</w:t>
            </w:r>
            <w:r>
              <w:rPr>
                <w:noProof/>
                <w:webHidden/>
              </w:rPr>
              <w:tab/>
            </w:r>
            <w:r>
              <w:rPr>
                <w:noProof/>
                <w:webHidden/>
              </w:rPr>
              <w:fldChar w:fldCharType="begin"/>
            </w:r>
            <w:r>
              <w:rPr>
                <w:noProof/>
                <w:webHidden/>
              </w:rPr>
              <w:instrText xml:space="preserve"> PAGEREF _Toc240980840 \h </w:instrText>
            </w:r>
            <w:r>
              <w:rPr>
                <w:noProof/>
                <w:webHidden/>
              </w:rPr>
            </w:r>
            <w:r>
              <w:rPr>
                <w:noProof/>
                <w:webHidden/>
              </w:rPr>
              <w:fldChar w:fldCharType="separate"/>
            </w:r>
            <w:r w:rsidR="00BB37B0">
              <w:rPr>
                <w:noProof/>
                <w:webHidden/>
              </w:rPr>
              <w:t>59</w:t>
            </w:r>
            <w:r>
              <w:rPr>
                <w:noProof/>
                <w:webHidden/>
              </w:rPr>
              <w:fldChar w:fldCharType="end"/>
            </w:r>
          </w:hyperlink>
        </w:p>
        <w:p w14:paraId="4B72C17B" w14:textId="31788675"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41" w:history="1">
            <w:r w:rsidRPr="00820515">
              <w:rPr>
                <w:rStyle w:val="Hyperlink"/>
                <w:rFonts w:ascii="Times New Roman" w:eastAsia="Times New Roman" w:hAnsi="Times New Roman" w:cs="Times New Roman"/>
                <w:smallCaps/>
                <w:noProof/>
              </w:rPr>
              <w:t>A.</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Acceptable Feedstocks</w:t>
            </w:r>
            <w:r>
              <w:rPr>
                <w:noProof/>
                <w:webHidden/>
              </w:rPr>
              <w:tab/>
            </w:r>
            <w:r>
              <w:rPr>
                <w:noProof/>
                <w:webHidden/>
              </w:rPr>
              <w:fldChar w:fldCharType="begin"/>
            </w:r>
            <w:r>
              <w:rPr>
                <w:noProof/>
                <w:webHidden/>
              </w:rPr>
              <w:instrText xml:space="preserve"> PAGEREF _Toc240980841 \h </w:instrText>
            </w:r>
            <w:r>
              <w:rPr>
                <w:noProof/>
                <w:webHidden/>
              </w:rPr>
            </w:r>
            <w:r>
              <w:rPr>
                <w:noProof/>
                <w:webHidden/>
              </w:rPr>
              <w:fldChar w:fldCharType="separate"/>
            </w:r>
            <w:r w:rsidR="00BB37B0">
              <w:rPr>
                <w:noProof/>
                <w:webHidden/>
              </w:rPr>
              <w:t>59</w:t>
            </w:r>
            <w:r>
              <w:rPr>
                <w:noProof/>
                <w:webHidden/>
              </w:rPr>
              <w:fldChar w:fldCharType="end"/>
            </w:r>
          </w:hyperlink>
        </w:p>
        <w:p w14:paraId="0C75678D" w14:textId="43645B78"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42" w:history="1">
            <w:r w:rsidRPr="00820515">
              <w:rPr>
                <w:rStyle w:val="Hyperlink"/>
                <w:rFonts w:ascii="Times New Roman" w:hAnsi="Times New Roman" w:cs="Times New Roman"/>
                <w:noProof/>
              </w:rPr>
              <w:t>B.</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Definition of Technology Readiness Levels (TRL)</w:t>
            </w:r>
            <w:r>
              <w:rPr>
                <w:noProof/>
                <w:webHidden/>
              </w:rPr>
              <w:tab/>
            </w:r>
            <w:r>
              <w:rPr>
                <w:noProof/>
                <w:webHidden/>
              </w:rPr>
              <w:fldChar w:fldCharType="begin"/>
            </w:r>
            <w:r>
              <w:rPr>
                <w:noProof/>
                <w:webHidden/>
              </w:rPr>
              <w:instrText xml:space="preserve"> PAGEREF _Toc240980842 \h </w:instrText>
            </w:r>
            <w:r>
              <w:rPr>
                <w:noProof/>
                <w:webHidden/>
              </w:rPr>
            </w:r>
            <w:r>
              <w:rPr>
                <w:noProof/>
                <w:webHidden/>
              </w:rPr>
              <w:fldChar w:fldCharType="separate"/>
            </w:r>
            <w:r w:rsidR="00BB37B0">
              <w:rPr>
                <w:noProof/>
                <w:webHidden/>
              </w:rPr>
              <w:t>63</w:t>
            </w:r>
            <w:r>
              <w:rPr>
                <w:noProof/>
                <w:webHidden/>
              </w:rPr>
              <w:fldChar w:fldCharType="end"/>
            </w:r>
          </w:hyperlink>
        </w:p>
        <w:p w14:paraId="0F1233DD" w14:textId="6FCF3DA6"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43" w:history="1">
            <w:r w:rsidRPr="00820515">
              <w:rPr>
                <w:rStyle w:val="Hyperlink"/>
                <w:rFonts w:ascii="Times New Roman" w:hAnsi="Times New Roman" w:cs="Times New Roman"/>
                <w:noProof/>
              </w:rPr>
              <w:t>C.</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Verifications</w:t>
            </w:r>
            <w:r>
              <w:rPr>
                <w:noProof/>
                <w:webHidden/>
              </w:rPr>
              <w:tab/>
            </w:r>
            <w:r>
              <w:rPr>
                <w:noProof/>
                <w:webHidden/>
              </w:rPr>
              <w:fldChar w:fldCharType="begin"/>
            </w:r>
            <w:r>
              <w:rPr>
                <w:noProof/>
                <w:webHidden/>
              </w:rPr>
              <w:instrText xml:space="preserve"> PAGEREF _Toc240980843 \h </w:instrText>
            </w:r>
            <w:r>
              <w:rPr>
                <w:noProof/>
                <w:webHidden/>
              </w:rPr>
            </w:r>
            <w:r>
              <w:rPr>
                <w:noProof/>
                <w:webHidden/>
              </w:rPr>
              <w:fldChar w:fldCharType="separate"/>
            </w:r>
            <w:r w:rsidR="00BB37B0">
              <w:rPr>
                <w:noProof/>
                <w:webHidden/>
              </w:rPr>
              <w:t>64</w:t>
            </w:r>
            <w:r>
              <w:rPr>
                <w:noProof/>
                <w:webHidden/>
              </w:rPr>
              <w:fldChar w:fldCharType="end"/>
            </w:r>
          </w:hyperlink>
        </w:p>
        <w:p w14:paraId="485C5C22" w14:textId="606D39CE" w:rsidR="00262331" w:rsidRDefault="00262331">
          <w:pPr>
            <w:pStyle w:val="TOC2"/>
            <w:tabs>
              <w:tab w:val="left" w:pos="1008"/>
              <w:tab w:val="right" w:leader="dot" w:pos="9350"/>
            </w:tabs>
            <w:rPr>
              <w:rFonts w:eastAsiaTheme="minorEastAsia" w:cstheme="minorBidi"/>
              <w:b w:val="0"/>
              <w:bCs w:val="0"/>
              <w:noProof/>
              <w:kern w:val="2"/>
              <w:sz w:val="24"/>
              <w:szCs w:val="24"/>
              <w14:ligatures w14:val="standardContextual"/>
            </w:rPr>
          </w:pPr>
          <w:hyperlink w:anchor="_Toc240980844" w:history="1">
            <w:r w:rsidRPr="00820515">
              <w:rPr>
                <w:rStyle w:val="Hyperlink"/>
                <w:rFonts w:ascii="Times New Roman" w:hAnsi="Times New Roman" w:cs="Times New Roman"/>
                <w:noProof/>
              </w:rPr>
              <w:t>D.</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Preliminary Design Requirements (Topic Area 2)</w:t>
            </w:r>
            <w:r>
              <w:rPr>
                <w:noProof/>
                <w:webHidden/>
              </w:rPr>
              <w:tab/>
            </w:r>
            <w:r>
              <w:rPr>
                <w:noProof/>
                <w:webHidden/>
              </w:rPr>
              <w:fldChar w:fldCharType="begin"/>
            </w:r>
            <w:r>
              <w:rPr>
                <w:noProof/>
                <w:webHidden/>
              </w:rPr>
              <w:instrText xml:space="preserve"> PAGEREF _Toc240980844 \h </w:instrText>
            </w:r>
            <w:r>
              <w:rPr>
                <w:noProof/>
                <w:webHidden/>
              </w:rPr>
            </w:r>
            <w:r>
              <w:rPr>
                <w:noProof/>
                <w:webHidden/>
              </w:rPr>
              <w:fldChar w:fldCharType="separate"/>
            </w:r>
            <w:r w:rsidR="00BB37B0">
              <w:rPr>
                <w:noProof/>
                <w:webHidden/>
              </w:rPr>
              <w:t>67</w:t>
            </w:r>
            <w:r>
              <w:rPr>
                <w:noProof/>
                <w:webHidden/>
              </w:rPr>
              <w:fldChar w:fldCharType="end"/>
            </w:r>
          </w:hyperlink>
        </w:p>
        <w:p w14:paraId="1A475CB2" w14:textId="58AAC673" w:rsidR="00262331" w:rsidRDefault="00262331">
          <w:pPr>
            <w:pStyle w:val="TOC2"/>
            <w:tabs>
              <w:tab w:val="left" w:pos="720"/>
              <w:tab w:val="right" w:leader="dot" w:pos="9350"/>
            </w:tabs>
            <w:rPr>
              <w:rFonts w:eastAsiaTheme="minorEastAsia" w:cstheme="minorBidi"/>
              <w:b w:val="0"/>
              <w:bCs w:val="0"/>
              <w:noProof/>
              <w:kern w:val="2"/>
              <w:sz w:val="24"/>
              <w:szCs w:val="24"/>
              <w14:ligatures w14:val="standardContextual"/>
            </w:rPr>
          </w:pPr>
          <w:hyperlink w:anchor="_Toc240980845" w:history="1">
            <w:r w:rsidRPr="00820515">
              <w:rPr>
                <w:rStyle w:val="Hyperlink"/>
                <w:rFonts w:ascii="Times New Roman" w:hAnsi="Times New Roman" w:cs="Times New Roman"/>
                <w:noProof/>
              </w:rPr>
              <w:t>E.</w:t>
            </w:r>
            <w:r>
              <w:rPr>
                <w:rFonts w:eastAsiaTheme="minorEastAsia" w:cstheme="minorBidi"/>
                <w:b w:val="0"/>
                <w:bCs w:val="0"/>
                <w:noProof/>
                <w:kern w:val="2"/>
                <w:sz w:val="24"/>
                <w:szCs w:val="24"/>
                <w14:ligatures w14:val="standardContextual"/>
              </w:rPr>
              <w:tab/>
            </w:r>
            <w:r w:rsidRPr="00820515">
              <w:rPr>
                <w:rStyle w:val="Hyperlink"/>
                <w:rFonts w:ascii="Times New Roman" w:hAnsi="Times New Roman" w:cs="Times New Roman"/>
                <w:noProof/>
              </w:rPr>
              <w:t>Glossary of Acronyms</w:t>
            </w:r>
            <w:r>
              <w:rPr>
                <w:noProof/>
                <w:webHidden/>
              </w:rPr>
              <w:tab/>
            </w:r>
            <w:r>
              <w:rPr>
                <w:noProof/>
                <w:webHidden/>
              </w:rPr>
              <w:fldChar w:fldCharType="begin"/>
            </w:r>
            <w:r>
              <w:rPr>
                <w:noProof/>
                <w:webHidden/>
              </w:rPr>
              <w:instrText xml:space="preserve"> PAGEREF _Toc240980845 \h </w:instrText>
            </w:r>
            <w:r>
              <w:rPr>
                <w:noProof/>
                <w:webHidden/>
              </w:rPr>
            </w:r>
            <w:r>
              <w:rPr>
                <w:noProof/>
                <w:webHidden/>
              </w:rPr>
              <w:fldChar w:fldCharType="separate"/>
            </w:r>
            <w:r w:rsidR="00BB37B0">
              <w:rPr>
                <w:noProof/>
                <w:webHidden/>
              </w:rPr>
              <w:t>69</w:t>
            </w:r>
            <w:r>
              <w:rPr>
                <w:noProof/>
                <w:webHidden/>
              </w:rPr>
              <w:fldChar w:fldCharType="end"/>
            </w:r>
          </w:hyperlink>
        </w:p>
        <w:p w14:paraId="01254829" w14:textId="3EBBD20F" w:rsidR="00C275CE" w:rsidRPr="00E10E07" w:rsidRDefault="004D11AC">
          <w:pPr>
            <w:rPr>
              <w:rFonts w:ascii="Times New Roman" w:hAnsi="Times New Roman" w:cs="Times New Roman"/>
            </w:rPr>
          </w:pPr>
          <w:r w:rsidRPr="00395C2B">
            <w:rPr>
              <w:rFonts w:ascii="Times New Roman" w:hAnsi="Times New Roman" w:cs="Times New Roman"/>
              <w:b/>
              <w:bCs/>
              <w:caps/>
              <w:sz w:val="24"/>
              <w:szCs w:val="24"/>
            </w:rPr>
            <w:fldChar w:fldCharType="end"/>
          </w:r>
        </w:p>
      </w:sdtContent>
    </w:sdt>
    <w:p w14:paraId="4404661F" w14:textId="77777777" w:rsidR="009A1A8C" w:rsidRPr="00E10E07" w:rsidRDefault="009A1A8C">
      <w:pPr>
        <w:spacing w:after="160" w:line="259" w:lineRule="auto"/>
        <w:contextualSpacing w:val="0"/>
        <w:rPr>
          <w:rFonts w:ascii="Times New Roman" w:hAnsi="Times New Roman" w:cs="Times New Roman"/>
        </w:rPr>
        <w:sectPr w:rsidR="009A1A8C" w:rsidRPr="00E10E07" w:rsidSect="00CC05B7">
          <w:headerReference w:type="even" r:id="rId19"/>
          <w:headerReference w:type="default" r:id="rId20"/>
          <w:headerReference w:type="first" r:id="rId21"/>
          <w:pgSz w:w="12240" w:h="15840" w:code="1"/>
          <w:pgMar w:top="1440" w:right="1440" w:bottom="1440" w:left="1440" w:header="720" w:footer="274" w:gutter="0"/>
          <w:cols w:space="720"/>
          <w:titlePg/>
          <w:docGrid w:linePitch="360"/>
        </w:sectPr>
      </w:pPr>
    </w:p>
    <w:bookmarkStart w:id="3" w:name="_Toc240980775"/>
    <w:p w14:paraId="005E98C7" w14:textId="71414F02" w:rsidR="0023029B" w:rsidRPr="00E10E07" w:rsidRDefault="00F468D9" w:rsidP="00FD501A">
      <w:pPr>
        <w:pStyle w:val="Heading1"/>
        <w:rPr>
          <w:rFonts w:ascii="Times New Roman" w:hAnsi="Times New Roman" w:cs="Times New Roman"/>
        </w:rPr>
      </w:pPr>
      <w:r w:rsidRPr="00E10E07">
        <w:rPr>
          <w:rFonts w:ascii="Times New Roman" w:hAnsi="Times New Roman" w:cs="Times New Roman"/>
          <w:noProof/>
        </w:rPr>
        <w:lastRenderedPageBreak/>
        <mc:AlternateContent>
          <mc:Choice Requires="wpg">
            <w:drawing>
              <wp:anchor distT="0" distB="0" distL="114300" distR="114300" simplePos="0" relativeHeight="251658248" behindDoc="0" locked="0" layoutInCell="1" allowOverlap="1" wp14:anchorId="74D920FF" wp14:editId="28B19E66">
                <wp:simplePos x="0" y="0"/>
                <wp:positionH relativeFrom="column">
                  <wp:posOffset>-837498</wp:posOffset>
                </wp:positionH>
                <wp:positionV relativeFrom="page">
                  <wp:posOffset>309245</wp:posOffset>
                </wp:positionV>
                <wp:extent cx="7767955" cy="173355"/>
                <wp:effectExtent l="0" t="0" r="0" b="0"/>
                <wp:wrapNone/>
                <wp:docPr id="929194775"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1814471074"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301017"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2728427"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8724287"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406254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923317"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9920834"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6B139E4B">
              <v:group id="Group 126" style="position:absolute;margin-left:-65.95pt;margin-top:24.35pt;width:611.65pt;height:13.65pt;z-index:251658248;mso-position-vertical-relative:page" coordsize="77681,1734" o:spid="_x0000_s1026" w14:anchorId="18B66F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">
                <v:rect id="Rectangle 124" style="position:absolute;top:42;width:77681;height:1692;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"/>
                <v:rect id="Rectangle 120" style="position:absolute;left:3413;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">
                  <v:fill o:detectmouseclick="t"/>
                </v:rect>
                <v:rect id="Rectangle 120" style="position:absolute;left:1415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">
                  <v:fill o:detectmouseclick="t"/>
                </v:rect>
                <v:rect id="Rectangle 120" style="position:absolute;left:26673;width:6712;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">
                  <v:fill o:detectmouseclick="t"/>
                </v:rect>
                <v:rect id="Rectangle 120" style="position:absolute;left:38092;width:8497;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">
                  <v:fill o:detectmouseclick="t"/>
                </v:rect>
                <v:rect id="Rectangle 120" style="position:absolute;left:5073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">
                  <v:fill o:detectmouseclick="t"/>
                </v:rect>
                <v:rect id="Rectangle 120" style="position:absolute;left:65946;width:8471;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">
                  <v:fill o:detectmouseclick="t"/>
                </v:rect>
                <w10:wrap anchory="page"/>
              </v:group>
            </w:pict>
          </mc:Fallback>
        </mc:AlternateContent>
      </w:r>
      <w:r w:rsidRPr="00E10E07">
        <w:rPr>
          <w:rFonts w:ascii="Times New Roman" w:hAnsi="Times New Roman" w:cs="Times New Roman"/>
          <w:noProof/>
        </w:rPr>
        <mc:AlternateContent>
          <mc:Choice Requires="wpg">
            <w:drawing>
              <wp:anchor distT="0" distB="0" distL="114300" distR="114300" simplePos="0" relativeHeight="251658247" behindDoc="0" locked="0" layoutInCell="1" allowOverlap="1" wp14:anchorId="3FF4F0D7" wp14:editId="724A5527">
                <wp:simplePos x="0" y="0"/>
                <wp:positionH relativeFrom="column">
                  <wp:posOffset>-837565</wp:posOffset>
                </wp:positionH>
                <wp:positionV relativeFrom="paragraph">
                  <wp:posOffset>-605723</wp:posOffset>
                </wp:positionV>
                <wp:extent cx="7768186" cy="173418"/>
                <wp:effectExtent l="0" t="0" r="0" b="0"/>
                <wp:wrapNone/>
                <wp:docPr id="466296049" name="Group 126"/>
                <wp:cNvGraphicFramePr/>
                <a:graphic xmlns:a="http://schemas.openxmlformats.org/drawingml/2006/main">
                  <a:graphicData uri="http://schemas.microsoft.com/office/word/2010/wordprocessingGroup">
                    <wpg:wgp>
                      <wpg:cNvGrpSpPr/>
                      <wpg:grpSpPr>
                        <a:xfrm>
                          <a:off x="0" y="0"/>
                          <a:ext cx="7768186" cy="173418"/>
                          <a:chOff x="0" y="0"/>
                          <a:chExt cx="7768186" cy="173418"/>
                        </a:xfrm>
                      </wpg:grpSpPr>
                      <wps:wsp>
                        <wps:cNvPr id="1439663009"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3061403"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1509568"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335554"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619611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683151"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9979771"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590AF3F9">
              <v:group id="Group 126" style="position:absolute;margin-left:-65.95pt;margin-top:-47.7pt;width:611.65pt;height:13.65pt;z-index:251658247" coordsize="77681,1734" o:spid="_x0000_s1026" w14:anchorId="4261D7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">
                <v:rect id="Rectangle 124" style="position:absolute;top:42;width:77681;height:1692;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"/>
                <v:rect id="Rectangle 120" style="position:absolute;left:3413;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">
                  <v:fill o:detectmouseclick="t"/>
                </v:rect>
                <v:rect id="Rectangle 120" style="position:absolute;left:1415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">
                  <v:fill o:detectmouseclick="t"/>
                </v:rect>
                <v:rect id="Rectangle 120" style="position:absolute;left:26673;width:6712;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">
                  <v:fill o:detectmouseclick="t"/>
                </v:rect>
                <v:rect id="Rectangle 120" style="position:absolute;left:38092;width:8497;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">
                  <v:fill o:detectmouseclick="t"/>
                </v:rect>
                <v:rect id="Rectangle 120" style="position:absolute;left:5073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">
                  <v:fill o:detectmouseclick="t"/>
                </v:rect>
                <v:rect id="Rectangle 120" style="position:absolute;left:65946;width:8471;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">
                  <v:fill o:detectmouseclick="t"/>
                </v:rect>
              </v:group>
            </w:pict>
          </mc:Fallback>
        </mc:AlternateContent>
      </w:r>
      <w:r w:rsidRPr="00E10E07">
        <w:rPr>
          <w:rFonts w:ascii="Times New Roman" w:hAnsi="Times New Roman" w:cs="Times New Roman"/>
          <w:noProof/>
        </w:rPr>
        <mc:AlternateContent>
          <mc:Choice Requires="wpg">
            <w:drawing>
              <wp:anchor distT="0" distB="0" distL="114300" distR="114300" simplePos="0" relativeHeight="251658246" behindDoc="0" locked="0" layoutInCell="1" allowOverlap="1" wp14:anchorId="56230B46" wp14:editId="3C5DB736">
                <wp:simplePos x="0" y="0"/>
                <wp:positionH relativeFrom="column">
                  <wp:posOffset>-990248</wp:posOffset>
                </wp:positionH>
                <wp:positionV relativeFrom="paragraph">
                  <wp:posOffset>-606791</wp:posOffset>
                </wp:positionV>
                <wp:extent cx="7768186" cy="173418"/>
                <wp:effectExtent l="0" t="0" r="0" b="0"/>
                <wp:wrapNone/>
                <wp:docPr id="739156593" name="Group 126"/>
                <wp:cNvGraphicFramePr/>
                <a:graphic xmlns:a="http://schemas.openxmlformats.org/drawingml/2006/main">
                  <a:graphicData uri="http://schemas.microsoft.com/office/word/2010/wordprocessingGroup">
                    <wpg:wgp>
                      <wpg:cNvGrpSpPr/>
                      <wpg:grpSpPr>
                        <a:xfrm>
                          <a:off x="0" y="0"/>
                          <a:ext cx="7768186" cy="173418"/>
                          <a:chOff x="0" y="0"/>
                          <a:chExt cx="7768186" cy="173418"/>
                        </a:xfrm>
                      </wpg:grpSpPr>
                      <wps:wsp>
                        <wps:cNvPr id="1574965819"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113202"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4895637"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0315765"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8155189"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3474447"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4235407"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6121D95D">
              <v:group id="Group 126" style="position:absolute;margin-left:-77.95pt;margin-top:-47.8pt;width:611.65pt;height:13.65pt;z-index:251658246" coordsize="77681,1734" o:spid="_x0000_s1026" w14:anchorId="635BF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">
                <v:rect id="Rectangle 124" style="position:absolute;top:42;width:77681;height:1692;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"/>
                <v:rect id="Rectangle 120" style="position:absolute;left:3413;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">
                  <v:fill o:detectmouseclick="t"/>
                </v:rect>
                <v:rect id="Rectangle 120" style="position:absolute;left:1415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">
                  <v:fill o:detectmouseclick="t"/>
                </v:rect>
                <v:rect id="Rectangle 120" style="position:absolute;left:26673;width:6712;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">
                  <v:fill o:detectmouseclick="t"/>
                </v:rect>
                <v:rect id="Rectangle 120" style="position:absolute;left:38092;width:8497;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">
                  <v:fill o:detectmouseclick="t"/>
                </v:rect>
                <v:rect id="Rectangle 120" style="position:absolute;left:5073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">
                  <v:fill o:detectmouseclick="t"/>
                </v:rect>
                <v:rect id="Rectangle 120" style="position:absolute;left:65946;width:8471;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">
                  <v:fill o:detectmouseclick="t"/>
                </v:rect>
              </v:group>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64EB8F52" wp14:editId="2EA9F7DC">
                <wp:simplePos x="0" y="0"/>
                <wp:positionH relativeFrom="column">
                  <wp:posOffset>-564776</wp:posOffset>
                </wp:positionH>
                <wp:positionV relativeFrom="paragraph">
                  <wp:posOffset>-618565</wp:posOffset>
                </wp:positionV>
                <wp:extent cx="745490" cy="151765"/>
                <wp:effectExtent l="0" t="0" r="0" b="0"/>
                <wp:wrapNone/>
                <wp:docPr id="1736003938" name="Rectangle 120">
                  <a:hlinkClick xmlns:a="http://schemas.openxmlformats.org/drawingml/2006/main" r:id="rId22"/>
                </wp:docPr>
                <wp:cNvGraphicFramePr/>
                <a:graphic xmlns:a="http://schemas.openxmlformats.org/drawingml/2006/main">
                  <a:graphicData uri="http://schemas.microsoft.com/office/word/2010/wordprocessingShape">
                    <wps:wsp>
                      <wps:cNvSpPr/>
                      <wps:spPr>
                        <a:xfrm>
                          <a:off x="0"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0C99AA68">
              <v:rect id="Rectangle 120" style="position:absolute;margin-left:-44.45pt;margin-top:-48.7pt;width:58.7pt;height:11.95pt;z-index:251658240;visibility:visible;mso-wrap-style:square;mso-wrap-distance-left:9pt;mso-wrap-distance-top:0;mso-wrap-distance-right:9pt;mso-wrap-distance-bottom:0;mso-position-horizontal:absolute;mso-position-horizontal-relative:text;mso-position-vertical:absolute;mso-position-vertical-relative:text;v-text-anchor:middle" href="#Step1" o:spid="_x0000_s1026" o:button="t" filled="f" stroked="f" strokeweight="1pt" w14:anchorId="505AD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35AC95D5" wp14:editId="49967C34">
                <wp:simplePos x="0" y="0"/>
                <wp:positionH relativeFrom="column">
                  <wp:posOffset>507668</wp:posOffset>
                </wp:positionH>
                <wp:positionV relativeFrom="paragraph">
                  <wp:posOffset>-595987</wp:posOffset>
                </wp:positionV>
                <wp:extent cx="854710" cy="151765"/>
                <wp:effectExtent l="0" t="0" r="0" b="0"/>
                <wp:wrapNone/>
                <wp:docPr id="553633828" name="Rectangle 120">
                  <a:hlinkClick xmlns:a="http://schemas.openxmlformats.org/drawingml/2006/main" r:id="rId23"/>
                </wp:docPr>
                <wp:cNvGraphicFramePr/>
                <a:graphic xmlns:a="http://schemas.openxmlformats.org/drawingml/2006/main">
                  <a:graphicData uri="http://schemas.microsoft.com/office/word/2010/wordprocessingShape">
                    <wps:wsp>
                      <wps:cNvSpPr/>
                      <wps:spPr>
                        <a:xfrm>
                          <a:off x="0"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2812C46E">
              <v:rect id="Rectangle 120" style="position:absolute;margin-left:39.95pt;margin-top:-46.95pt;width:67.3pt;height:11.95pt;z-index:251658241;visibility:visible;mso-wrap-style:square;mso-wrap-distance-left:9pt;mso-wrap-distance-top:0;mso-wrap-distance-right:9pt;mso-wrap-distance-bottom:0;mso-position-horizontal:absolute;mso-position-horizontal-relative:text;mso-position-vertical:absolute;mso-position-vertical-relative:text;v-text-anchor:middle" href="#Step2" o:spid="_x0000_s1026" o:button="t" filled="f" stroked="f" strokeweight="1pt" w14:anchorId="16296D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2" behindDoc="0" locked="0" layoutInCell="1" allowOverlap="1" wp14:anchorId="1118E236" wp14:editId="2D27A318">
                <wp:simplePos x="0" y="0"/>
                <wp:positionH relativeFrom="column">
                  <wp:posOffset>1760735</wp:posOffset>
                </wp:positionH>
                <wp:positionV relativeFrom="paragraph">
                  <wp:posOffset>-618565</wp:posOffset>
                </wp:positionV>
                <wp:extent cx="671195" cy="151765"/>
                <wp:effectExtent l="0" t="0" r="0" b="0"/>
                <wp:wrapNone/>
                <wp:docPr id="1377371026" name="Rectangle 120">
                  <a:hlinkClick xmlns:a="http://schemas.openxmlformats.org/drawingml/2006/main" r:id="rId24"/>
                </wp:docPr>
                <wp:cNvGraphicFramePr/>
                <a:graphic xmlns:a="http://schemas.openxmlformats.org/drawingml/2006/main">
                  <a:graphicData uri="http://schemas.microsoft.com/office/word/2010/wordprocessingShape">
                    <wps:wsp>
                      <wps:cNvSpPr/>
                      <wps:spPr>
                        <a:xfrm>
                          <a:off x="0"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1C9242A2">
              <v:rect id="Rectangle 120" style="position:absolute;margin-left:138.65pt;margin-top:-48.7pt;width:52.85pt;height:11.95pt;z-index:251658242;visibility:visible;mso-wrap-style:square;mso-wrap-distance-left:9pt;mso-wrap-distance-top:0;mso-wrap-distance-right:9pt;mso-wrap-distance-bottom:0;mso-position-horizontal:absolute;mso-position-horizontal-relative:text;mso-position-vertical:absolute;mso-position-vertical-relative:text;v-text-anchor:middle" href="#Step3" o:spid="_x0000_s1026" o:button="t" filled="f" stroked="f" strokeweight="1pt" w14:anchorId="60EF7F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3" behindDoc="0" locked="0" layoutInCell="1" allowOverlap="1" wp14:anchorId="5E6CE969" wp14:editId="64A89F24">
                <wp:simplePos x="0" y="0"/>
                <wp:positionH relativeFrom="column">
                  <wp:posOffset>2900912</wp:posOffset>
                </wp:positionH>
                <wp:positionV relativeFrom="paragraph">
                  <wp:posOffset>-595987</wp:posOffset>
                </wp:positionV>
                <wp:extent cx="849630" cy="151765"/>
                <wp:effectExtent l="0" t="0" r="0" b="0"/>
                <wp:wrapNone/>
                <wp:docPr id="1249206085" name="Rectangle 120">
                  <a:hlinkClick xmlns:a="http://schemas.openxmlformats.org/drawingml/2006/main" r:id="rId25"/>
                </wp:docPr>
                <wp:cNvGraphicFramePr/>
                <a:graphic xmlns:a="http://schemas.openxmlformats.org/drawingml/2006/main">
                  <a:graphicData uri="http://schemas.microsoft.com/office/word/2010/wordprocessingShape">
                    <wps:wsp>
                      <wps:cNvSpPr/>
                      <wps:spPr>
                        <a:xfrm>
                          <a:off x="0"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75362E11">
              <v:rect id="Rectangle 120" style="position:absolute;margin-left:228.4pt;margin-top:-46.95pt;width:66.9pt;height:11.95pt;z-index:251658243;visibility:visible;mso-wrap-style:square;mso-wrap-distance-left:9pt;mso-wrap-distance-top:0;mso-wrap-distance-right:9pt;mso-wrap-distance-bottom:0;mso-position-horizontal:absolute;mso-position-horizontal-relative:text;mso-position-vertical:absolute;mso-position-vertical-relative:text;v-text-anchor:middle" href="#Step4" o:spid="_x0000_s1026" o:button="t" filled="f" stroked="f" strokeweight="1pt" w14:anchorId="4FEBC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4" behindDoc="0" locked="0" layoutInCell="1" allowOverlap="1" wp14:anchorId="3EFDF46B" wp14:editId="33EE1699">
                <wp:simplePos x="0" y="0"/>
                <wp:positionH relativeFrom="column">
                  <wp:posOffset>4165268</wp:posOffset>
                </wp:positionH>
                <wp:positionV relativeFrom="paragraph">
                  <wp:posOffset>-607276</wp:posOffset>
                </wp:positionV>
                <wp:extent cx="1096645" cy="151765"/>
                <wp:effectExtent l="0" t="0" r="0" b="0"/>
                <wp:wrapNone/>
                <wp:docPr id="1634486833" name="Rectangle 120">
                  <a:hlinkClick xmlns:a="http://schemas.openxmlformats.org/drawingml/2006/main" r:id="rId26"/>
                </wp:docPr>
                <wp:cNvGraphicFramePr/>
                <a:graphic xmlns:a="http://schemas.openxmlformats.org/drawingml/2006/main">
                  <a:graphicData uri="http://schemas.microsoft.com/office/word/2010/wordprocessingShape">
                    <wps:wsp>
                      <wps:cNvSpPr/>
                      <wps:spPr>
                        <a:xfrm>
                          <a:off x="0"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07E2027C">
              <v:rect id="Rectangle 120" style="position:absolute;margin-left:327.95pt;margin-top:-47.8pt;width:86.35pt;height:11.95pt;z-index:251658244;visibility:visible;mso-wrap-style:square;mso-wrap-distance-left:9pt;mso-wrap-distance-top:0;mso-wrap-distance-right:9pt;mso-wrap-distance-bottom:0;mso-position-horizontal:absolute;mso-position-horizontal-relative:text;mso-position-vertical:absolute;mso-position-vertical-relative:text;v-text-anchor:middle" href="#Step5" o:spid="_x0000_s1026" o:button="t" filled="f" stroked="f" strokeweight="1pt" w14:anchorId="2760C9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">
                <v:fill o:detectmouseclick="t"/>
              </v:rect>
            </w:pict>
          </mc:Fallback>
        </mc:AlternateContent>
      </w:r>
      <w:r w:rsidR="00415F04" w:rsidRPr="00E10E07">
        <w:rPr>
          <w:rFonts w:ascii="Times New Roman" w:hAnsi="Times New Roman" w:cs="Times New Roman"/>
          <w:noProof/>
        </w:rPr>
        <mc:AlternateContent>
          <mc:Choice Requires="wps">
            <w:drawing>
              <wp:anchor distT="0" distB="0" distL="114300" distR="114300" simplePos="0" relativeHeight="251658245" behindDoc="0" locked="0" layoutInCell="1" allowOverlap="1" wp14:anchorId="39B6C0FB" wp14:editId="4FE5C259">
                <wp:simplePos x="0" y="0"/>
                <wp:positionH relativeFrom="column">
                  <wp:posOffset>5689268</wp:posOffset>
                </wp:positionH>
                <wp:positionV relativeFrom="paragraph">
                  <wp:posOffset>-618565</wp:posOffset>
                </wp:positionV>
                <wp:extent cx="847090" cy="151765"/>
                <wp:effectExtent l="0" t="0" r="0" b="0"/>
                <wp:wrapNone/>
                <wp:docPr id="312858697" name="Rectangle 120">
                  <a:hlinkClick xmlns:a="http://schemas.openxmlformats.org/drawingml/2006/main" r:id="rId27"/>
                </wp:docPr>
                <wp:cNvGraphicFramePr/>
                <a:graphic xmlns:a="http://schemas.openxmlformats.org/drawingml/2006/main">
                  <a:graphicData uri="http://schemas.microsoft.com/office/word/2010/wordprocessingShape">
                    <wps:wsp>
                      <wps:cNvSpPr/>
                      <wps:spPr>
                        <a:xfrm>
                          <a:off x="0"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367E41F0">
              <v:rect id="Rectangle 120" style="position:absolute;margin-left:447.95pt;margin-top:-48.7pt;width:66.7pt;height:11.95pt;z-index:251658245;visibility:visible;mso-wrap-style:square;mso-wrap-distance-left:9pt;mso-wrap-distance-top:0;mso-wrap-distance-right:9pt;mso-wrap-distance-bottom:0;mso-position-horizontal:absolute;mso-position-horizontal-relative:text;mso-position-vertical:absolute;mso-position-vertical-relative:text;v-text-anchor:middle" href="#Contacts" o:spid="_x0000_s1026" o:button="t" filled="f" stroked="f" strokeweight="1pt" w14:anchorId="4D1487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">
                <v:fill o:detectmouseclick="t"/>
              </v:rect>
            </w:pict>
          </mc:Fallback>
        </mc:AlternateContent>
      </w:r>
      <w:r w:rsidR="24D2B249" w:rsidRPr="00E10E07">
        <w:rPr>
          <w:rFonts w:ascii="Times New Roman" w:hAnsi="Times New Roman" w:cs="Times New Roman"/>
        </w:rPr>
        <w:t xml:space="preserve">Before </w:t>
      </w:r>
      <w:r w:rsidR="53F67A61" w:rsidRPr="00E10E07">
        <w:rPr>
          <w:rFonts w:ascii="Times New Roman" w:hAnsi="Times New Roman" w:cs="Times New Roman"/>
        </w:rPr>
        <w:t>Y</w:t>
      </w:r>
      <w:r w:rsidR="24D2B249" w:rsidRPr="00E10E07">
        <w:rPr>
          <w:rFonts w:ascii="Times New Roman" w:hAnsi="Times New Roman" w:cs="Times New Roman"/>
        </w:rPr>
        <w:t xml:space="preserve">ou </w:t>
      </w:r>
      <w:r w:rsidR="53F67A61" w:rsidRPr="00E10E07">
        <w:rPr>
          <w:rFonts w:ascii="Times New Roman" w:hAnsi="Times New Roman" w:cs="Times New Roman"/>
        </w:rPr>
        <w:t>B</w:t>
      </w:r>
      <w:r w:rsidR="24D2B249" w:rsidRPr="00E10E07">
        <w:rPr>
          <w:rFonts w:ascii="Times New Roman" w:hAnsi="Times New Roman" w:cs="Times New Roman"/>
        </w:rPr>
        <w:t>egin</w:t>
      </w:r>
      <w:bookmarkEnd w:id="3"/>
      <w:r w:rsidR="24D2B249" w:rsidRPr="00E10E07">
        <w:rPr>
          <w:rFonts w:ascii="Times New Roman" w:hAnsi="Times New Roman" w:cs="Times New Roman"/>
        </w:rPr>
        <w:t xml:space="preserve"> </w:t>
      </w:r>
    </w:p>
    <w:p w14:paraId="5076AF46" w14:textId="44746974" w:rsidR="00951B39" w:rsidRPr="00124AF6" w:rsidRDefault="00F114B4" w:rsidP="002C007B">
      <w:pPr>
        <w:pStyle w:val="Heading2"/>
        <w:numPr>
          <w:ilvl w:val="0"/>
          <w:numId w:val="0"/>
        </w:numPr>
        <w:rPr>
          <w:rFonts w:ascii="Times New Roman" w:hAnsi="Times New Roman" w:cs="Times New Roman"/>
        </w:rPr>
      </w:pPr>
      <w:bookmarkStart w:id="4" w:name="_Toc240980776"/>
      <w:r w:rsidRPr="00124AF6">
        <w:rPr>
          <w:rFonts w:ascii="Times New Roman" w:hAnsi="Times New Roman" w:cs="Times New Roman"/>
        </w:rPr>
        <w:t xml:space="preserve">A.  </w:t>
      </w:r>
      <w:r w:rsidR="11484A2D" w:rsidRPr="00124AF6">
        <w:rPr>
          <w:rFonts w:ascii="Times New Roman" w:hAnsi="Times New Roman" w:cs="Times New Roman"/>
        </w:rPr>
        <w:t>Navigating th</w:t>
      </w:r>
      <w:r w:rsidR="0077046E" w:rsidRPr="00124AF6">
        <w:rPr>
          <w:rFonts w:ascii="Times New Roman" w:hAnsi="Times New Roman" w:cs="Times New Roman"/>
        </w:rPr>
        <w:t>is</w:t>
      </w:r>
      <w:r w:rsidR="43A9DC53" w:rsidRPr="00124AF6">
        <w:rPr>
          <w:rFonts w:ascii="Times New Roman" w:hAnsi="Times New Roman" w:cs="Times New Roman"/>
        </w:rPr>
        <w:t xml:space="preserve"> </w:t>
      </w:r>
      <w:r w:rsidR="13CCE466" w:rsidRPr="00124AF6">
        <w:rPr>
          <w:rFonts w:ascii="Times New Roman" w:hAnsi="Times New Roman" w:cs="Times New Roman"/>
        </w:rPr>
        <w:t>N</w:t>
      </w:r>
      <w:r w:rsidR="65903F40" w:rsidRPr="00124AF6">
        <w:rPr>
          <w:rFonts w:ascii="Times New Roman" w:hAnsi="Times New Roman" w:cs="Times New Roman"/>
        </w:rPr>
        <w:t xml:space="preserve">otice of Funding </w:t>
      </w:r>
      <w:r w:rsidR="11484A2D" w:rsidRPr="00124AF6">
        <w:rPr>
          <w:rFonts w:ascii="Times New Roman" w:hAnsi="Times New Roman" w:cs="Times New Roman"/>
        </w:rPr>
        <w:t>Opportunity</w:t>
      </w:r>
      <w:r w:rsidR="638772C8" w:rsidRPr="00124AF6">
        <w:rPr>
          <w:rFonts w:ascii="Times New Roman" w:hAnsi="Times New Roman" w:cs="Times New Roman"/>
        </w:rPr>
        <w:t xml:space="preserve"> (NOFO)</w:t>
      </w:r>
      <w:bookmarkEnd w:id="4"/>
    </w:p>
    <w:p w14:paraId="3A6FC899" w14:textId="77777777" w:rsidR="00402EE1" w:rsidRDefault="00402EE1" w:rsidP="00C4132A">
      <w:pPr>
        <w:ind w:firstLine="720"/>
        <w:rPr>
          <w:rFonts w:ascii="Times New Roman" w:hAnsi="Times New Roman" w:cs="Times New Roman"/>
          <w:sz w:val="24"/>
          <w:szCs w:val="24"/>
        </w:rPr>
      </w:pPr>
    </w:p>
    <w:p w14:paraId="42D5D750" w14:textId="002C9A96" w:rsidR="00402EE1" w:rsidRDefault="00402EE1" w:rsidP="006665AE">
      <w:pPr>
        <w:ind w:firstLine="720"/>
        <w:rPr>
          <w:rFonts w:ascii="Times New Roman" w:hAnsi="Times New Roman" w:cs="Times New Roman"/>
          <w:sz w:val="24"/>
          <w:szCs w:val="24"/>
        </w:rPr>
      </w:pPr>
      <w:r w:rsidRPr="00ED63EF">
        <w:rPr>
          <w:rFonts w:ascii="Times New Roman" w:hAnsi="Times New Roman" w:cs="Times New Roman"/>
          <w:sz w:val="24"/>
          <w:szCs w:val="24"/>
        </w:rPr>
        <w:t xml:space="preserve">For the purposes of this </w:t>
      </w:r>
      <w:r w:rsidR="005F6496" w:rsidRPr="005F6496">
        <w:rPr>
          <w:rFonts w:ascii="Times New Roman" w:hAnsi="Times New Roman" w:cs="Times New Roman"/>
          <w:sz w:val="24"/>
          <w:szCs w:val="24"/>
        </w:rPr>
        <w:t xml:space="preserve">notice of funding opportunity </w:t>
      </w:r>
      <w:r w:rsidRPr="00ED63EF">
        <w:rPr>
          <w:rFonts w:ascii="Times New Roman" w:hAnsi="Times New Roman" w:cs="Times New Roman"/>
          <w:sz w:val="24"/>
          <w:szCs w:val="24"/>
        </w:rPr>
        <w:t>(NOFO), the terms 'you,' 'your,' and 'the applicant' are used interchangeably to refer to the prime applicant organization</w:t>
      </w:r>
      <w:r w:rsidR="001F26B3">
        <w:rPr>
          <w:rFonts w:ascii="Times New Roman" w:hAnsi="Times New Roman" w:cs="Times New Roman"/>
          <w:sz w:val="24"/>
          <w:szCs w:val="24"/>
        </w:rPr>
        <w:t xml:space="preserve">, and </w:t>
      </w:r>
      <w:r w:rsidR="001F26B3" w:rsidRPr="001F26B3">
        <w:rPr>
          <w:rFonts w:ascii="Times New Roman" w:hAnsi="Times New Roman" w:cs="Times New Roman"/>
          <w:sz w:val="24"/>
          <w:szCs w:val="24"/>
        </w:rPr>
        <w:t>the terms 'we,' 'our,' 'us,' and 'DOE' refer to the U.S.</w:t>
      </w:r>
      <w:r w:rsidR="001F26B3">
        <w:rPr>
          <w:rFonts w:ascii="Times New Roman" w:hAnsi="Times New Roman" w:cs="Times New Roman"/>
          <w:sz w:val="24"/>
          <w:szCs w:val="24"/>
        </w:rPr>
        <w:t xml:space="preserve"> </w:t>
      </w:r>
      <w:r w:rsidR="001F26B3" w:rsidRPr="001F26B3">
        <w:rPr>
          <w:rFonts w:ascii="Times New Roman" w:hAnsi="Times New Roman" w:cs="Times New Roman"/>
          <w:sz w:val="24"/>
          <w:szCs w:val="24"/>
        </w:rPr>
        <w:t>Department of Energy</w:t>
      </w:r>
      <w:r w:rsidR="001F26B3">
        <w:rPr>
          <w:rFonts w:ascii="Times New Roman" w:hAnsi="Times New Roman" w:cs="Times New Roman"/>
          <w:sz w:val="24"/>
          <w:szCs w:val="24"/>
        </w:rPr>
        <w:t xml:space="preserve"> (DOE)</w:t>
      </w:r>
      <w:r w:rsidR="001F26B3" w:rsidRPr="001F26B3">
        <w:rPr>
          <w:rFonts w:ascii="Times New Roman" w:hAnsi="Times New Roman" w:cs="Times New Roman"/>
          <w:sz w:val="24"/>
          <w:szCs w:val="24"/>
        </w:rPr>
        <w:t xml:space="preserve">, specifically the </w:t>
      </w:r>
      <w:r w:rsidR="001F26B3">
        <w:rPr>
          <w:rFonts w:ascii="Times New Roman" w:hAnsi="Times New Roman" w:cs="Times New Roman"/>
          <w:sz w:val="24"/>
          <w:szCs w:val="24"/>
        </w:rPr>
        <w:t>Alternative Fuels and Feedstocks Office (AFFO).</w:t>
      </w:r>
    </w:p>
    <w:p w14:paraId="32571503" w14:textId="77777777" w:rsidR="00402EE1" w:rsidRDefault="00402EE1" w:rsidP="00C4132A">
      <w:pPr>
        <w:ind w:firstLine="720"/>
        <w:rPr>
          <w:rFonts w:ascii="Times New Roman" w:hAnsi="Times New Roman" w:cs="Times New Roman"/>
          <w:sz w:val="24"/>
          <w:szCs w:val="24"/>
        </w:rPr>
      </w:pPr>
    </w:p>
    <w:p w14:paraId="729F01BE" w14:textId="06F0CD4E" w:rsidR="00C613C8" w:rsidRPr="00C4132A" w:rsidRDefault="790D1F7B" w:rsidP="00715DC8">
      <w:pPr>
        <w:ind w:firstLine="720"/>
        <w:rPr>
          <w:rFonts w:ascii="Times New Roman" w:hAnsi="Times New Roman" w:cs="Times New Roman"/>
          <w:sz w:val="24"/>
          <w:szCs w:val="24"/>
        </w:rPr>
      </w:pPr>
      <w:r w:rsidRPr="00C4132A">
        <w:rPr>
          <w:rFonts w:ascii="Times New Roman" w:hAnsi="Times New Roman" w:cs="Times New Roman"/>
          <w:sz w:val="24"/>
          <w:szCs w:val="24"/>
        </w:rPr>
        <w:t>T</w:t>
      </w:r>
      <w:r w:rsidR="0954E345" w:rsidRPr="00C4132A">
        <w:rPr>
          <w:rFonts w:ascii="Times New Roman" w:hAnsi="Times New Roman" w:cs="Times New Roman"/>
          <w:sz w:val="24"/>
          <w:szCs w:val="24"/>
        </w:rPr>
        <w:t xml:space="preserve">o reduce the burden on applicants in the </w:t>
      </w:r>
      <w:r w:rsidR="00DC42BC">
        <w:rPr>
          <w:rFonts w:ascii="Times New Roman" w:hAnsi="Times New Roman" w:cs="Times New Roman"/>
          <w:sz w:val="24"/>
          <w:szCs w:val="24"/>
        </w:rPr>
        <w:t>f</w:t>
      </w:r>
      <w:r w:rsidR="0954E345" w:rsidRPr="00C4132A">
        <w:rPr>
          <w:rFonts w:ascii="Times New Roman" w:hAnsi="Times New Roman" w:cs="Times New Roman"/>
          <w:sz w:val="24"/>
          <w:szCs w:val="24"/>
        </w:rPr>
        <w:t xml:space="preserve">unding </w:t>
      </w:r>
      <w:r w:rsidR="00DC42BC">
        <w:rPr>
          <w:rFonts w:ascii="Times New Roman" w:hAnsi="Times New Roman" w:cs="Times New Roman"/>
          <w:sz w:val="24"/>
          <w:szCs w:val="24"/>
        </w:rPr>
        <w:t>o</w:t>
      </w:r>
      <w:r w:rsidR="0954E345" w:rsidRPr="00C4132A">
        <w:rPr>
          <w:rFonts w:ascii="Times New Roman" w:hAnsi="Times New Roman" w:cs="Times New Roman"/>
          <w:sz w:val="24"/>
          <w:szCs w:val="24"/>
        </w:rPr>
        <w:t xml:space="preserve">pportunity process and limit the </w:t>
      </w:r>
      <w:r w:rsidR="00643A3B">
        <w:rPr>
          <w:rFonts w:ascii="Times New Roman" w:hAnsi="Times New Roman" w:cs="Times New Roman"/>
          <w:sz w:val="24"/>
          <w:szCs w:val="24"/>
        </w:rPr>
        <w:t xml:space="preserve">volume </w:t>
      </w:r>
      <w:r w:rsidR="0954E345" w:rsidRPr="00C4132A">
        <w:rPr>
          <w:rFonts w:ascii="Times New Roman" w:hAnsi="Times New Roman" w:cs="Times New Roman"/>
          <w:sz w:val="24"/>
          <w:szCs w:val="24"/>
        </w:rPr>
        <w:t>of information requests</w:t>
      </w:r>
      <w:r w:rsidR="067569A6" w:rsidRPr="00C4132A">
        <w:rPr>
          <w:rFonts w:ascii="Times New Roman" w:hAnsi="Times New Roman" w:cs="Times New Roman"/>
          <w:sz w:val="24"/>
          <w:szCs w:val="24"/>
        </w:rPr>
        <w:t>,</w:t>
      </w:r>
      <w:r w:rsidRPr="00C4132A">
        <w:rPr>
          <w:rFonts w:ascii="Times New Roman" w:hAnsi="Times New Roman" w:cs="Times New Roman"/>
          <w:sz w:val="24"/>
          <w:szCs w:val="24"/>
        </w:rPr>
        <w:t xml:space="preserve"> </w:t>
      </w:r>
      <w:r w:rsidR="0FA6DFF1" w:rsidRPr="00C4132A">
        <w:rPr>
          <w:rFonts w:ascii="Times New Roman" w:hAnsi="Times New Roman" w:cs="Times New Roman"/>
          <w:sz w:val="24"/>
          <w:szCs w:val="24"/>
        </w:rPr>
        <w:t>we</w:t>
      </w:r>
      <w:r w:rsidR="0954E345" w:rsidRPr="00C4132A">
        <w:rPr>
          <w:rFonts w:ascii="Times New Roman" w:hAnsi="Times New Roman" w:cs="Times New Roman"/>
          <w:sz w:val="24"/>
          <w:szCs w:val="24"/>
        </w:rPr>
        <w:t xml:space="preserve"> separated the NOFO </w:t>
      </w:r>
      <w:r w:rsidR="00494DD6">
        <w:rPr>
          <w:rFonts w:ascii="Times New Roman" w:hAnsi="Times New Roman" w:cs="Times New Roman"/>
          <w:sz w:val="24"/>
          <w:szCs w:val="24"/>
        </w:rPr>
        <w:t xml:space="preserve">document </w:t>
      </w:r>
      <w:r w:rsidR="0954E345" w:rsidRPr="00C4132A">
        <w:rPr>
          <w:rFonts w:ascii="Times New Roman" w:hAnsi="Times New Roman" w:cs="Times New Roman"/>
          <w:sz w:val="24"/>
          <w:szCs w:val="24"/>
        </w:rPr>
        <w:t>into two parts</w:t>
      </w:r>
      <w:r w:rsidR="00ED4A01">
        <w:rPr>
          <w:rFonts w:ascii="Times New Roman" w:hAnsi="Times New Roman" w:cs="Times New Roman"/>
          <w:sz w:val="24"/>
          <w:szCs w:val="24"/>
        </w:rPr>
        <w:t>:</w:t>
      </w:r>
      <w:r w:rsidR="00E10E07" w:rsidRPr="00C4132A">
        <w:rPr>
          <w:rFonts w:ascii="Times New Roman" w:hAnsi="Times New Roman" w:cs="Times New Roman"/>
          <w:sz w:val="24"/>
          <w:szCs w:val="24"/>
        </w:rPr>
        <w:t xml:space="preserve">  </w:t>
      </w:r>
    </w:p>
    <w:p w14:paraId="4254ABA7" w14:textId="3FCD819B" w:rsidR="00ED4A01" w:rsidRDefault="0954E345" w:rsidP="00ED4A01">
      <w:pPr>
        <w:pStyle w:val="ListParagraph"/>
        <w:numPr>
          <w:ilvl w:val="0"/>
          <w:numId w:val="177"/>
        </w:numPr>
        <w:rPr>
          <w:rFonts w:ascii="Times New Roman" w:hAnsi="Times New Roman" w:cs="Times New Roman"/>
          <w:sz w:val="24"/>
          <w:szCs w:val="24"/>
        </w:rPr>
      </w:pPr>
      <w:r w:rsidRPr="00F07D40">
        <w:rPr>
          <w:rFonts w:ascii="Times New Roman" w:hAnsi="Times New Roman" w:cs="Times New Roman"/>
          <w:sz w:val="24"/>
          <w:szCs w:val="24"/>
        </w:rPr>
        <w:t>Part</w:t>
      </w:r>
      <w:r w:rsidR="00487FFC">
        <w:rPr>
          <w:rFonts w:ascii="Times New Roman" w:hAnsi="Times New Roman" w:cs="Times New Roman"/>
          <w:sz w:val="24"/>
          <w:szCs w:val="24"/>
        </w:rPr>
        <w:t> </w:t>
      </w:r>
      <w:r w:rsidRPr="00F07D40">
        <w:rPr>
          <w:rFonts w:ascii="Times New Roman" w:hAnsi="Times New Roman" w:cs="Times New Roman"/>
          <w:sz w:val="24"/>
          <w:szCs w:val="24"/>
        </w:rPr>
        <w:t xml:space="preserve">1 describes the DOE program goals and evaluation criteria, eligibility, and other components specific to </w:t>
      </w:r>
      <w:r w:rsidR="00886827">
        <w:rPr>
          <w:rFonts w:ascii="Times New Roman" w:hAnsi="Times New Roman" w:cs="Times New Roman"/>
          <w:sz w:val="24"/>
          <w:szCs w:val="24"/>
        </w:rPr>
        <w:t>this</w:t>
      </w:r>
      <w:r w:rsidR="00886827" w:rsidRPr="00ED63EF">
        <w:rPr>
          <w:rFonts w:ascii="Times New Roman" w:hAnsi="Times New Roman" w:cs="Times New Roman"/>
          <w:sz w:val="24"/>
          <w:szCs w:val="24"/>
        </w:rPr>
        <w:t xml:space="preserve"> </w:t>
      </w:r>
      <w:r w:rsidRPr="00F07D40">
        <w:rPr>
          <w:rFonts w:ascii="Times New Roman" w:hAnsi="Times New Roman" w:cs="Times New Roman"/>
          <w:sz w:val="24"/>
          <w:szCs w:val="24"/>
        </w:rPr>
        <w:t>funding opportunity</w:t>
      </w:r>
      <w:r w:rsidR="00E10E07" w:rsidRPr="00F07D40">
        <w:rPr>
          <w:rFonts w:ascii="Times New Roman" w:hAnsi="Times New Roman" w:cs="Times New Roman"/>
          <w:sz w:val="24"/>
          <w:szCs w:val="24"/>
        </w:rPr>
        <w:t xml:space="preserve">.  </w:t>
      </w:r>
    </w:p>
    <w:p w14:paraId="3BED2FE2" w14:textId="5FBA87A0" w:rsidR="00ED4A01" w:rsidRPr="00715DC8" w:rsidRDefault="0954E345" w:rsidP="005A5F96">
      <w:pPr>
        <w:pStyle w:val="ListParagraph"/>
        <w:numPr>
          <w:ilvl w:val="0"/>
          <w:numId w:val="177"/>
        </w:numPr>
        <w:rPr>
          <w:rFonts w:ascii="Times New Roman" w:hAnsi="Times New Roman" w:cs="Times New Roman"/>
          <w:sz w:val="24"/>
          <w:szCs w:val="24"/>
        </w:rPr>
      </w:pPr>
      <w:r w:rsidRPr="00F07D40">
        <w:rPr>
          <w:rFonts w:ascii="Times New Roman" w:hAnsi="Times New Roman" w:cs="Times New Roman"/>
          <w:sz w:val="24"/>
          <w:szCs w:val="24"/>
        </w:rPr>
        <w:t>Part</w:t>
      </w:r>
      <w:r w:rsidR="00487FFC">
        <w:rPr>
          <w:rFonts w:ascii="Times New Roman" w:hAnsi="Times New Roman" w:cs="Times New Roman"/>
          <w:sz w:val="24"/>
          <w:szCs w:val="24"/>
        </w:rPr>
        <w:t> </w:t>
      </w:r>
      <w:r w:rsidRPr="00F07D40">
        <w:rPr>
          <w:rFonts w:ascii="Times New Roman" w:hAnsi="Times New Roman" w:cs="Times New Roman"/>
          <w:sz w:val="24"/>
          <w:szCs w:val="24"/>
        </w:rPr>
        <w:t xml:space="preserve">2 includes </w:t>
      </w:r>
      <w:r w:rsidR="5264622A" w:rsidRPr="00F07D40">
        <w:rPr>
          <w:rFonts w:ascii="Times New Roman" w:hAnsi="Times New Roman" w:cs="Times New Roman"/>
          <w:sz w:val="24"/>
          <w:szCs w:val="24"/>
        </w:rPr>
        <w:t>the</w:t>
      </w:r>
      <w:r w:rsidRPr="00F07D40">
        <w:rPr>
          <w:rFonts w:ascii="Times New Roman" w:hAnsi="Times New Roman" w:cs="Times New Roman"/>
          <w:sz w:val="24"/>
          <w:szCs w:val="24"/>
        </w:rPr>
        <w:t xml:space="preserve"> fixed DOE requirements that </w:t>
      </w:r>
      <w:proofErr w:type="gramStart"/>
      <w:r w:rsidR="4D4BD92F" w:rsidRPr="00F07D40">
        <w:rPr>
          <w:rFonts w:ascii="Times New Roman" w:hAnsi="Times New Roman" w:cs="Times New Roman"/>
          <w:sz w:val="24"/>
          <w:szCs w:val="24"/>
        </w:rPr>
        <w:t xml:space="preserve">generally </w:t>
      </w:r>
      <w:r w:rsidRPr="00F07D40">
        <w:rPr>
          <w:rFonts w:ascii="Times New Roman" w:hAnsi="Times New Roman" w:cs="Times New Roman"/>
          <w:sz w:val="24"/>
          <w:szCs w:val="24"/>
        </w:rPr>
        <w:t>do</w:t>
      </w:r>
      <w:proofErr w:type="gramEnd"/>
      <w:r w:rsidRPr="00F07D40">
        <w:rPr>
          <w:rFonts w:ascii="Times New Roman" w:hAnsi="Times New Roman" w:cs="Times New Roman"/>
          <w:sz w:val="24"/>
          <w:szCs w:val="24"/>
        </w:rPr>
        <w:t xml:space="preserve"> not change from </w:t>
      </w:r>
      <w:r w:rsidR="00DE120F" w:rsidRPr="00ED63EF">
        <w:rPr>
          <w:rFonts w:ascii="Times New Roman" w:hAnsi="Times New Roman" w:cs="Times New Roman"/>
          <w:sz w:val="24"/>
          <w:szCs w:val="24"/>
        </w:rPr>
        <w:t xml:space="preserve">one </w:t>
      </w:r>
      <w:r w:rsidRPr="00ED63EF">
        <w:rPr>
          <w:rFonts w:ascii="Times New Roman" w:hAnsi="Times New Roman" w:cs="Times New Roman"/>
          <w:sz w:val="24"/>
          <w:szCs w:val="24"/>
        </w:rPr>
        <w:t>NOFO to</w:t>
      </w:r>
      <w:r w:rsidR="00DE120F" w:rsidRPr="00ED63EF">
        <w:rPr>
          <w:rFonts w:ascii="Times New Roman" w:hAnsi="Times New Roman" w:cs="Times New Roman"/>
          <w:sz w:val="24"/>
          <w:szCs w:val="24"/>
        </w:rPr>
        <w:t xml:space="preserve"> the next</w:t>
      </w:r>
      <w:r w:rsidRPr="00F07D40">
        <w:rPr>
          <w:rFonts w:ascii="Times New Roman" w:hAnsi="Times New Roman" w:cs="Times New Roman"/>
          <w:sz w:val="24"/>
          <w:szCs w:val="24"/>
        </w:rPr>
        <w:t>, including standard information for the application phase, expectations for award negotiations, and post-award requirements</w:t>
      </w:r>
      <w:r w:rsidR="00E10E07" w:rsidRPr="00F07D40">
        <w:rPr>
          <w:rFonts w:ascii="Times New Roman" w:hAnsi="Times New Roman" w:cs="Times New Roman"/>
          <w:sz w:val="24"/>
          <w:szCs w:val="24"/>
        </w:rPr>
        <w:t xml:space="preserve">.  </w:t>
      </w:r>
    </w:p>
    <w:p w14:paraId="5912DCF8" w14:textId="08428D0D" w:rsidR="00C613C8" w:rsidRPr="00F07D40" w:rsidRDefault="54935FF8" w:rsidP="00ED63EF">
      <w:pPr>
        <w:rPr>
          <w:rFonts w:ascii="Times New Roman" w:hAnsi="Times New Roman" w:cs="Times New Roman"/>
          <w:sz w:val="24"/>
          <w:szCs w:val="24"/>
        </w:rPr>
      </w:pPr>
      <w:r w:rsidRPr="00ED63EF">
        <w:rPr>
          <w:rFonts w:ascii="Times New Roman" w:hAnsi="Times New Roman" w:cs="Times New Roman"/>
          <w:b/>
          <w:bCs/>
          <w:sz w:val="24"/>
          <w:szCs w:val="24"/>
        </w:rPr>
        <w:t>You</w:t>
      </w:r>
      <w:r w:rsidR="0954E345" w:rsidRPr="00ED63EF">
        <w:rPr>
          <w:rFonts w:ascii="Times New Roman" w:hAnsi="Times New Roman" w:cs="Times New Roman"/>
          <w:b/>
          <w:bCs/>
          <w:sz w:val="24"/>
          <w:szCs w:val="24"/>
        </w:rPr>
        <w:t xml:space="preserve"> must review both </w:t>
      </w:r>
      <w:r w:rsidR="7A2FAC8F" w:rsidRPr="00ED63EF">
        <w:rPr>
          <w:rFonts w:ascii="Times New Roman" w:hAnsi="Times New Roman" w:cs="Times New Roman"/>
          <w:b/>
          <w:bCs/>
          <w:sz w:val="24"/>
          <w:szCs w:val="24"/>
        </w:rPr>
        <w:t>parts before</w:t>
      </w:r>
      <w:r w:rsidR="1CE2BAE2" w:rsidRPr="00ED63EF">
        <w:rPr>
          <w:rFonts w:ascii="Times New Roman" w:hAnsi="Times New Roman" w:cs="Times New Roman"/>
          <w:b/>
          <w:bCs/>
          <w:sz w:val="24"/>
          <w:szCs w:val="24"/>
        </w:rPr>
        <w:t xml:space="preserve"> applying</w:t>
      </w:r>
      <w:r w:rsidR="00E10E07" w:rsidRPr="00ED63EF">
        <w:rPr>
          <w:rFonts w:ascii="Times New Roman" w:hAnsi="Times New Roman" w:cs="Times New Roman"/>
          <w:b/>
          <w:bCs/>
          <w:sz w:val="24"/>
          <w:szCs w:val="24"/>
        </w:rPr>
        <w:t>.</w:t>
      </w:r>
      <w:r w:rsidR="00E10E07" w:rsidRPr="00F07D40">
        <w:rPr>
          <w:rFonts w:ascii="Times New Roman" w:hAnsi="Times New Roman" w:cs="Times New Roman"/>
          <w:sz w:val="24"/>
          <w:szCs w:val="24"/>
        </w:rPr>
        <w:t xml:space="preserve">  </w:t>
      </w:r>
      <w:r w:rsidR="0954E345" w:rsidRPr="00F07D40">
        <w:rPr>
          <w:rFonts w:ascii="Times New Roman" w:hAnsi="Times New Roman" w:cs="Times New Roman"/>
          <w:sz w:val="24"/>
          <w:szCs w:val="24"/>
        </w:rPr>
        <w:t xml:space="preserve">To </w:t>
      </w:r>
      <w:proofErr w:type="gramStart"/>
      <w:r w:rsidR="34979CE2" w:rsidRPr="00F07D40">
        <w:rPr>
          <w:rFonts w:ascii="Times New Roman" w:hAnsi="Times New Roman" w:cs="Times New Roman"/>
          <w:sz w:val="24"/>
          <w:szCs w:val="24"/>
        </w:rPr>
        <w:t>assist</w:t>
      </w:r>
      <w:proofErr w:type="gramEnd"/>
      <w:r w:rsidR="34979CE2" w:rsidRPr="00F07D40">
        <w:rPr>
          <w:rFonts w:ascii="Times New Roman" w:hAnsi="Times New Roman" w:cs="Times New Roman"/>
          <w:sz w:val="24"/>
          <w:szCs w:val="24"/>
        </w:rPr>
        <w:t xml:space="preserve"> you in the process</w:t>
      </w:r>
      <w:r w:rsidR="0954E345" w:rsidRPr="00F07D40">
        <w:rPr>
          <w:rFonts w:ascii="Times New Roman" w:hAnsi="Times New Roman" w:cs="Times New Roman"/>
          <w:sz w:val="24"/>
          <w:szCs w:val="24"/>
        </w:rPr>
        <w:t xml:space="preserve">, </w:t>
      </w:r>
      <w:r w:rsidR="001B76B2" w:rsidRPr="00715DC8">
        <w:rPr>
          <w:rFonts w:ascii="Times New Roman" w:hAnsi="Times New Roman" w:cs="Times New Roman"/>
          <w:sz w:val="24"/>
          <w:szCs w:val="24"/>
        </w:rPr>
        <w:t>we have provided</w:t>
      </w:r>
      <w:r w:rsidR="0954E345" w:rsidRPr="00F07D40">
        <w:rPr>
          <w:rFonts w:ascii="Times New Roman" w:hAnsi="Times New Roman" w:cs="Times New Roman"/>
          <w:sz w:val="24"/>
          <w:szCs w:val="24"/>
        </w:rPr>
        <w:t xml:space="preserve"> </w:t>
      </w:r>
      <w:r w:rsidR="695C2A2A" w:rsidRPr="00F07D40">
        <w:rPr>
          <w:rFonts w:ascii="Times New Roman" w:hAnsi="Times New Roman" w:cs="Times New Roman"/>
          <w:sz w:val="24"/>
          <w:szCs w:val="24"/>
        </w:rPr>
        <w:t xml:space="preserve">references </w:t>
      </w:r>
      <w:r w:rsidR="0954E345" w:rsidRPr="00F07D40">
        <w:rPr>
          <w:rFonts w:ascii="Times New Roman" w:hAnsi="Times New Roman" w:cs="Times New Roman"/>
          <w:sz w:val="24"/>
          <w:szCs w:val="24"/>
        </w:rPr>
        <w:t xml:space="preserve">throughout this document to </w:t>
      </w:r>
      <w:proofErr w:type="gramStart"/>
      <w:r w:rsidR="0954E345" w:rsidRPr="00F07D40">
        <w:rPr>
          <w:rFonts w:ascii="Times New Roman" w:hAnsi="Times New Roman" w:cs="Times New Roman"/>
          <w:sz w:val="24"/>
          <w:szCs w:val="24"/>
        </w:rPr>
        <w:t>additional</w:t>
      </w:r>
      <w:proofErr w:type="gramEnd"/>
      <w:r w:rsidR="0954E345" w:rsidRPr="00F07D40">
        <w:rPr>
          <w:rFonts w:ascii="Times New Roman" w:hAnsi="Times New Roman" w:cs="Times New Roman"/>
          <w:sz w:val="24"/>
          <w:szCs w:val="24"/>
        </w:rPr>
        <w:t xml:space="preserve"> information in Part</w:t>
      </w:r>
      <w:r w:rsidR="00487FFC">
        <w:rPr>
          <w:rFonts w:ascii="Times New Roman" w:hAnsi="Times New Roman" w:cs="Times New Roman"/>
          <w:sz w:val="24"/>
          <w:szCs w:val="24"/>
        </w:rPr>
        <w:t> </w:t>
      </w:r>
      <w:r w:rsidR="0954E345" w:rsidRPr="00F07D40">
        <w:rPr>
          <w:rFonts w:ascii="Times New Roman" w:hAnsi="Times New Roman" w:cs="Times New Roman"/>
          <w:sz w:val="24"/>
          <w:szCs w:val="24"/>
        </w:rPr>
        <w:t>2.</w:t>
      </w:r>
    </w:p>
    <w:p w14:paraId="43B3F52E" w14:textId="77777777" w:rsidR="00C613C8" w:rsidRPr="00C4132A" w:rsidRDefault="00C613C8" w:rsidP="00C613C8">
      <w:pPr>
        <w:rPr>
          <w:rFonts w:ascii="Times New Roman" w:hAnsi="Times New Roman" w:cs="Times New Roman"/>
          <w:sz w:val="24"/>
          <w:szCs w:val="24"/>
        </w:rPr>
      </w:pPr>
    </w:p>
    <w:p w14:paraId="69D1AC71" w14:textId="6DC354EE" w:rsidR="00C613C8" w:rsidRDefault="5B3A9C0C" w:rsidP="695D06E4">
      <w:pPr>
        <w:ind w:firstLine="720"/>
        <w:rPr>
          <w:rFonts w:ascii="Times New Roman" w:hAnsi="Times New Roman" w:cs="Times New Roman"/>
          <w:sz w:val="24"/>
          <w:szCs w:val="24"/>
        </w:rPr>
      </w:pPr>
      <w:r w:rsidRPr="695D06E4">
        <w:rPr>
          <w:rFonts w:ascii="Times New Roman" w:hAnsi="Times New Roman" w:cs="Times New Roman"/>
          <w:sz w:val="24"/>
          <w:szCs w:val="24"/>
        </w:rPr>
        <w:t xml:space="preserve">You must </w:t>
      </w:r>
      <w:r w:rsidR="00BC4BFA">
        <w:rPr>
          <w:rFonts w:ascii="Times New Roman" w:hAnsi="Times New Roman" w:cs="Times New Roman"/>
          <w:sz w:val="24"/>
          <w:szCs w:val="24"/>
        </w:rPr>
        <w:t xml:space="preserve">also </w:t>
      </w:r>
      <w:r w:rsidRPr="695D06E4">
        <w:rPr>
          <w:rFonts w:ascii="Times New Roman" w:hAnsi="Times New Roman" w:cs="Times New Roman"/>
          <w:sz w:val="24"/>
          <w:szCs w:val="24"/>
        </w:rPr>
        <w:t xml:space="preserve">complete several one-time registration actions prior to </w:t>
      </w:r>
      <w:proofErr w:type="gramStart"/>
      <w:r w:rsidRPr="695D06E4">
        <w:rPr>
          <w:rFonts w:ascii="Times New Roman" w:hAnsi="Times New Roman" w:cs="Times New Roman"/>
          <w:sz w:val="24"/>
          <w:szCs w:val="24"/>
        </w:rPr>
        <w:t>submitting</w:t>
      </w:r>
      <w:proofErr w:type="gramEnd"/>
      <w:r w:rsidRPr="695D06E4">
        <w:rPr>
          <w:rFonts w:ascii="Times New Roman" w:hAnsi="Times New Roman" w:cs="Times New Roman"/>
          <w:sz w:val="24"/>
          <w:szCs w:val="24"/>
        </w:rPr>
        <w:t xml:space="preserve"> your application.</w:t>
      </w:r>
      <w:r w:rsidR="00E10E07" w:rsidRPr="00C4132A">
        <w:rPr>
          <w:rFonts w:ascii="Times New Roman" w:hAnsi="Times New Roman" w:cs="Times New Roman"/>
          <w:sz w:val="24"/>
          <w:szCs w:val="24"/>
        </w:rPr>
        <w:t xml:space="preserve">  </w:t>
      </w:r>
      <w:r w:rsidR="0954E345" w:rsidRPr="00C4132A">
        <w:rPr>
          <w:rFonts w:ascii="Times New Roman" w:hAnsi="Times New Roman" w:cs="Times New Roman"/>
          <w:sz w:val="24"/>
          <w:szCs w:val="24"/>
        </w:rPr>
        <w:t xml:space="preserve">Some of these actions may take several weeks, so </w:t>
      </w:r>
      <w:r w:rsidR="15309503" w:rsidRPr="00C4132A">
        <w:rPr>
          <w:rFonts w:ascii="Times New Roman" w:hAnsi="Times New Roman" w:cs="Times New Roman"/>
          <w:sz w:val="24"/>
          <w:szCs w:val="24"/>
        </w:rPr>
        <w:t>be sure to allow yourself</w:t>
      </w:r>
      <w:r w:rsidR="0954E345" w:rsidRPr="00C4132A">
        <w:rPr>
          <w:rFonts w:ascii="Times New Roman" w:hAnsi="Times New Roman" w:cs="Times New Roman"/>
          <w:sz w:val="24"/>
          <w:szCs w:val="24"/>
        </w:rPr>
        <w:t xml:space="preserve"> enough time to complete them</w:t>
      </w:r>
      <w:r w:rsidR="00E10E07" w:rsidRPr="00C4132A">
        <w:rPr>
          <w:rFonts w:ascii="Times New Roman" w:hAnsi="Times New Roman" w:cs="Times New Roman"/>
          <w:sz w:val="24"/>
          <w:szCs w:val="24"/>
        </w:rPr>
        <w:t xml:space="preserve">.  </w:t>
      </w:r>
      <w:r w:rsidR="5D81F16F" w:rsidRPr="00C4132A">
        <w:rPr>
          <w:rFonts w:ascii="Times New Roman" w:hAnsi="Times New Roman" w:cs="Times New Roman"/>
          <w:sz w:val="24"/>
          <w:szCs w:val="24"/>
        </w:rPr>
        <w:t>If you don’t complete all required steps</w:t>
      </w:r>
      <w:r w:rsidR="2AF63ED7" w:rsidRPr="00C4132A">
        <w:rPr>
          <w:rFonts w:ascii="Times New Roman" w:hAnsi="Times New Roman" w:cs="Times New Roman"/>
          <w:sz w:val="24"/>
          <w:szCs w:val="24"/>
        </w:rPr>
        <w:t>, it</w:t>
      </w:r>
      <w:r w:rsidR="0954E345" w:rsidRPr="00C4132A">
        <w:rPr>
          <w:rFonts w:ascii="Times New Roman" w:hAnsi="Times New Roman" w:cs="Times New Roman"/>
          <w:sz w:val="24"/>
          <w:szCs w:val="24"/>
        </w:rPr>
        <w:t xml:space="preserve"> could interfere with application </w:t>
      </w:r>
      <w:r w:rsidR="276DF683" w:rsidRPr="00C4132A">
        <w:rPr>
          <w:rFonts w:ascii="Times New Roman" w:hAnsi="Times New Roman" w:cs="Times New Roman"/>
          <w:sz w:val="24"/>
          <w:szCs w:val="24"/>
        </w:rPr>
        <w:t>and</w:t>
      </w:r>
      <w:r w:rsidR="0954E345" w:rsidRPr="00C4132A">
        <w:rPr>
          <w:rFonts w:ascii="Times New Roman" w:hAnsi="Times New Roman" w:cs="Times New Roman"/>
          <w:sz w:val="24"/>
          <w:szCs w:val="24"/>
        </w:rPr>
        <w:t xml:space="preserve"> negotiation deadlines or </w:t>
      </w:r>
      <w:r w:rsidR="0A46A700" w:rsidRPr="00C4132A">
        <w:rPr>
          <w:rFonts w:ascii="Times New Roman" w:hAnsi="Times New Roman" w:cs="Times New Roman"/>
          <w:sz w:val="24"/>
          <w:szCs w:val="24"/>
        </w:rPr>
        <w:t>your</w:t>
      </w:r>
      <w:r w:rsidR="0954E345" w:rsidRPr="00C4132A">
        <w:rPr>
          <w:rFonts w:ascii="Times New Roman" w:hAnsi="Times New Roman" w:cs="Times New Roman"/>
          <w:sz w:val="24"/>
          <w:szCs w:val="24"/>
        </w:rPr>
        <w:t xml:space="preserve"> ability to receive an award if selected</w:t>
      </w:r>
      <w:r w:rsidR="00E10E07" w:rsidRPr="695D06E4">
        <w:rPr>
          <w:rFonts w:ascii="Times New Roman" w:hAnsi="Times New Roman" w:cs="Times New Roman"/>
          <w:sz w:val="24"/>
          <w:szCs w:val="24"/>
        </w:rPr>
        <w:t xml:space="preserve">.  </w:t>
      </w:r>
      <w:r w:rsidR="0954E345" w:rsidRPr="00C4132A">
        <w:rPr>
          <w:rFonts w:ascii="Times New Roman" w:eastAsia="Aptos" w:hAnsi="Times New Roman" w:cs="Times New Roman"/>
          <w:color w:val="1B1B1B"/>
          <w:sz w:val="24"/>
          <w:szCs w:val="24"/>
        </w:rPr>
        <w:t xml:space="preserve">If you </w:t>
      </w:r>
      <w:proofErr w:type="gramStart"/>
      <w:r w:rsidR="764FEC4E" w:rsidRPr="00C4132A">
        <w:rPr>
          <w:rFonts w:ascii="Times New Roman" w:eastAsia="Aptos" w:hAnsi="Times New Roman" w:cs="Times New Roman"/>
          <w:color w:val="1B1B1B"/>
          <w:sz w:val="24"/>
          <w:szCs w:val="24"/>
        </w:rPr>
        <w:t>already</w:t>
      </w:r>
      <w:proofErr w:type="gramEnd"/>
      <w:r w:rsidR="15BE1802" w:rsidRPr="00C4132A">
        <w:rPr>
          <w:rFonts w:ascii="Times New Roman" w:eastAsia="Aptos" w:hAnsi="Times New Roman" w:cs="Times New Roman"/>
          <w:color w:val="1B1B1B"/>
          <w:sz w:val="24"/>
          <w:szCs w:val="24"/>
        </w:rPr>
        <w:t xml:space="preserve"> completed </w:t>
      </w:r>
      <w:r w:rsidR="3F2A8DE2" w:rsidRPr="00C4132A">
        <w:rPr>
          <w:rFonts w:ascii="Times New Roman" w:eastAsia="Aptos" w:hAnsi="Times New Roman" w:cs="Times New Roman"/>
          <w:color w:val="1B1B1B"/>
          <w:sz w:val="24"/>
          <w:szCs w:val="24"/>
        </w:rPr>
        <w:t xml:space="preserve">these </w:t>
      </w:r>
      <w:r w:rsidR="25184E21" w:rsidRPr="00C4132A">
        <w:rPr>
          <w:rFonts w:ascii="Times New Roman" w:eastAsia="Aptos" w:hAnsi="Times New Roman" w:cs="Times New Roman"/>
          <w:color w:val="1B1B1B"/>
          <w:sz w:val="24"/>
          <w:szCs w:val="24"/>
        </w:rPr>
        <w:t>one-time</w:t>
      </w:r>
      <w:r w:rsidR="15BE1802" w:rsidRPr="00C4132A">
        <w:rPr>
          <w:rFonts w:ascii="Times New Roman" w:eastAsia="Aptos" w:hAnsi="Times New Roman" w:cs="Times New Roman"/>
          <w:color w:val="1B1B1B"/>
          <w:sz w:val="24"/>
          <w:szCs w:val="24"/>
        </w:rPr>
        <w:t xml:space="preserve"> registrations</w:t>
      </w:r>
      <w:r w:rsidR="0954E345" w:rsidRPr="00C4132A">
        <w:rPr>
          <w:rFonts w:ascii="Times New Roman" w:eastAsia="Aptos" w:hAnsi="Times New Roman" w:cs="Times New Roman"/>
          <w:color w:val="1B1B1B"/>
          <w:sz w:val="24"/>
          <w:szCs w:val="24"/>
        </w:rPr>
        <w:t xml:space="preserve">, make sure </w:t>
      </w:r>
      <w:r w:rsidR="4967CCAE" w:rsidRPr="00C4132A">
        <w:rPr>
          <w:rFonts w:ascii="Times New Roman" w:eastAsia="Aptos" w:hAnsi="Times New Roman" w:cs="Times New Roman"/>
          <w:color w:val="1B1B1B"/>
          <w:w w:val="105"/>
          <w:sz w:val="24"/>
          <w:szCs w:val="24"/>
        </w:rPr>
        <w:t>they are</w:t>
      </w:r>
      <w:r w:rsidR="0954E345" w:rsidRPr="00C4132A">
        <w:rPr>
          <w:rFonts w:ascii="Times New Roman" w:eastAsia="Aptos" w:hAnsi="Times New Roman" w:cs="Times New Roman"/>
          <w:color w:val="1B1B1B"/>
          <w:w w:val="105"/>
          <w:sz w:val="24"/>
          <w:szCs w:val="24"/>
        </w:rPr>
        <w:t xml:space="preserve"> active and up to date</w:t>
      </w:r>
      <w:r w:rsidR="00E10E07" w:rsidRPr="695D06E4">
        <w:rPr>
          <w:rFonts w:ascii="Times New Roman" w:eastAsia="Aptos" w:hAnsi="Times New Roman" w:cs="Times New Roman"/>
          <w:color w:val="1B1B1B"/>
          <w:sz w:val="24"/>
          <w:szCs w:val="24"/>
        </w:rPr>
        <w:t xml:space="preserve">.  </w:t>
      </w:r>
      <w:r w:rsidR="0954E345" w:rsidRPr="00C4132A">
        <w:rPr>
          <w:rFonts w:ascii="Times New Roman" w:hAnsi="Times New Roman" w:cs="Times New Roman"/>
          <w:sz w:val="24"/>
          <w:szCs w:val="24"/>
        </w:rPr>
        <w:t>All registrations are free</w:t>
      </w:r>
      <w:r w:rsidR="00E10E07" w:rsidRPr="00C4132A">
        <w:rPr>
          <w:rFonts w:ascii="Times New Roman" w:hAnsi="Times New Roman" w:cs="Times New Roman"/>
          <w:sz w:val="24"/>
          <w:szCs w:val="24"/>
        </w:rPr>
        <w:t xml:space="preserve">.  </w:t>
      </w:r>
      <w:r w:rsidR="1DC347B8" w:rsidRPr="00C4132A">
        <w:rPr>
          <w:rFonts w:ascii="Times New Roman" w:hAnsi="Times New Roman" w:cs="Times New Roman"/>
          <w:sz w:val="24"/>
          <w:szCs w:val="24"/>
        </w:rPr>
        <w:t xml:space="preserve">You can find </w:t>
      </w:r>
      <w:proofErr w:type="gramStart"/>
      <w:r w:rsidR="1DC347B8" w:rsidRPr="00C4132A">
        <w:rPr>
          <w:rFonts w:ascii="Times New Roman" w:hAnsi="Times New Roman" w:cs="Times New Roman"/>
          <w:sz w:val="24"/>
          <w:szCs w:val="24"/>
        </w:rPr>
        <w:t>additional</w:t>
      </w:r>
      <w:proofErr w:type="gramEnd"/>
      <w:r w:rsidR="1DC347B8" w:rsidRPr="00C4132A">
        <w:rPr>
          <w:rFonts w:ascii="Times New Roman" w:hAnsi="Times New Roman" w:cs="Times New Roman"/>
          <w:sz w:val="24"/>
          <w:szCs w:val="24"/>
        </w:rPr>
        <w:t xml:space="preserve"> information about registration</w:t>
      </w:r>
      <w:r w:rsidR="0011517D">
        <w:rPr>
          <w:rFonts w:ascii="Times New Roman" w:hAnsi="Times New Roman" w:cs="Times New Roman"/>
          <w:sz w:val="24"/>
          <w:szCs w:val="24"/>
        </w:rPr>
        <w:t xml:space="preserve"> processes</w:t>
      </w:r>
      <w:r w:rsidR="1DC347B8" w:rsidRPr="00C4132A">
        <w:rPr>
          <w:rFonts w:ascii="Times New Roman" w:hAnsi="Times New Roman" w:cs="Times New Roman"/>
          <w:sz w:val="24"/>
          <w:szCs w:val="24"/>
        </w:rPr>
        <w:t xml:space="preserve"> in</w:t>
      </w:r>
      <w:r w:rsidR="0954E345" w:rsidRPr="695D06E4">
        <w:rPr>
          <w:rFonts w:ascii="Times New Roman" w:hAnsi="Times New Roman" w:cs="Times New Roman"/>
          <w:sz w:val="24"/>
          <w:szCs w:val="24"/>
        </w:rPr>
        <w:t xml:space="preserve"> </w:t>
      </w:r>
      <w:r w:rsidR="0954E345" w:rsidRPr="695D06E4">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0954E345" w:rsidRPr="695D06E4">
        <w:rPr>
          <w:rFonts w:ascii="Times New Roman" w:hAnsi="Times New Roman" w:cs="Times New Roman"/>
          <w:color w:val="C83000"/>
          <w:sz w:val="24"/>
          <w:szCs w:val="24"/>
        </w:rPr>
        <w:t xml:space="preserve">2, </w:t>
      </w:r>
      <w:r w:rsidR="0954E345" w:rsidRPr="695D06E4">
        <w:rPr>
          <w:rFonts w:ascii="Times New Roman" w:hAnsi="Times New Roman" w:cs="Times New Roman"/>
          <w:i/>
          <w:iCs/>
          <w:color w:val="C83000"/>
          <w:sz w:val="24"/>
          <w:szCs w:val="24"/>
        </w:rPr>
        <w:t>Get Registered</w:t>
      </w:r>
      <w:r w:rsidR="0954E345" w:rsidRPr="695D06E4">
        <w:rPr>
          <w:rFonts w:ascii="Times New Roman" w:hAnsi="Times New Roman" w:cs="Times New Roman"/>
          <w:sz w:val="24"/>
          <w:szCs w:val="24"/>
        </w:rPr>
        <w:t>.</w:t>
      </w:r>
    </w:p>
    <w:p w14:paraId="56B977C5" w14:textId="77777777" w:rsidR="00AD3C59" w:rsidRDefault="00AD3C59" w:rsidP="00C4132A">
      <w:pPr>
        <w:ind w:firstLine="720"/>
        <w:rPr>
          <w:rFonts w:ascii="Times New Roman" w:hAnsi="Times New Roman" w:cs="Times New Roman"/>
          <w:sz w:val="24"/>
          <w:szCs w:val="24"/>
        </w:rPr>
      </w:pPr>
    </w:p>
    <w:p w14:paraId="14251626" w14:textId="73615C08" w:rsidR="00AD3C59" w:rsidRPr="00C4132A" w:rsidRDefault="002A5B08" w:rsidP="00C4132A">
      <w:pPr>
        <w:ind w:firstLine="720"/>
        <w:rPr>
          <w:rFonts w:ascii="Times New Roman" w:hAnsi="Times New Roman" w:cs="Times New Roman"/>
          <w:sz w:val="24"/>
          <w:szCs w:val="24"/>
        </w:rPr>
      </w:pPr>
      <w:r>
        <w:rPr>
          <w:rFonts w:ascii="Times New Roman" w:hAnsi="Times New Roman" w:cs="Times New Roman"/>
          <w:sz w:val="24"/>
          <w:szCs w:val="24"/>
        </w:rPr>
        <w:t>We have provided h</w:t>
      </w:r>
      <w:r w:rsidR="00AD3C59" w:rsidRPr="00AD3C59">
        <w:rPr>
          <w:rFonts w:ascii="Times New Roman" w:hAnsi="Times New Roman" w:cs="Times New Roman"/>
          <w:sz w:val="24"/>
          <w:szCs w:val="24"/>
        </w:rPr>
        <w:t xml:space="preserve">yperlinks for </w:t>
      </w:r>
      <w:r w:rsidR="00696ED0">
        <w:rPr>
          <w:rFonts w:ascii="Times New Roman" w:hAnsi="Times New Roman" w:cs="Times New Roman"/>
          <w:sz w:val="24"/>
          <w:szCs w:val="24"/>
        </w:rPr>
        <w:t>your</w:t>
      </w:r>
      <w:r w:rsidR="00AD3C59" w:rsidRPr="00AD3C59">
        <w:rPr>
          <w:rFonts w:ascii="Times New Roman" w:hAnsi="Times New Roman" w:cs="Times New Roman"/>
          <w:sz w:val="24"/>
          <w:szCs w:val="24"/>
        </w:rPr>
        <w:t xml:space="preserve"> ease of reference. </w:t>
      </w:r>
      <w:r w:rsidR="00696ED0">
        <w:rPr>
          <w:rFonts w:ascii="Times New Roman" w:hAnsi="Times New Roman" w:cs="Times New Roman"/>
          <w:sz w:val="24"/>
          <w:szCs w:val="24"/>
        </w:rPr>
        <w:t xml:space="preserve"> </w:t>
      </w:r>
      <w:r w:rsidR="001A1C19">
        <w:rPr>
          <w:rFonts w:ascii="Times New Roman" w:hAnsi="Times New Roman" w:cs="Times New Roman"/>
          <w:sz w:val="24"/>
          <w:szCs w:val="24"/>
        </w:rPr>
        <w:t>Please note that</w:t>
      </w:r>
      <w:r w:rsidR="00696ED0">
        <w:rPr>
          <w:rFonts w:ascii="Times New Roman" w:hAnsi="Times New Roman" w:cs="Times New Roman"/>
          <w:sz w:val="24"/>
          <w:szCs w:val="24"/>
        </w:rPr>
        <w:t xml:space="preserve"> these l</w:t>
      </w:r>
      <w:r w:rsidR="00AD3C59" w:rsidRPr="00AD3C59">
        <w:rPr>
          <w:rFonts w:ascii="Times New Roman" w:hAnsi="Times New Roman" w:cs="Times New Roman"/>
          <w:sz w:val="24"/>
          <w:szCs w:val="24"/>
        </w:rPr>
        <w:t xml:space="preserve">inks and the information contained in them may change over time. </w:t>
      </w:r>
      <w:r w:rsidR="003A1068">
        <w:rPr>
          <w:rFonts w:ascii="Times New Roman" w:hAnsi="Times New Roman" w:cs="Times New Roman"/>
          <w:sz w:val="24"/>
          <w:szCs w:val="24"/>
        </w:rPr>
        <w:t xml:space="preserve"> </w:t>
      </w:r>
      <w:r w:rsidR="00AD3C59" w:rsidRPr="00AD3C59">
        <w:rPr>
          <w:rFonts w:ascii="Times New Roman" w:hAnsi="Times New Roman" w:cs="Times New Roman"/>
          <w:sz w:val="24"/>
          <w:szCs w:val="24"/>
        </w:rPr>
        <w:t xml:space="preserve">It is up to an individual applicant to make sure that they </w:t>
      </w:r>
      <w:r w:rsidR="00696ED0">
        <w:rPr>
          <w:rFonts w:ascii="Times New Roman" w:hAnsi="Times New Roman" w:cs="Times New Roman"/>
          <w:sz w:val="24"/>
          <w:szCs w:val="24"/>
        </w:rPr>
        <w:t>use the most</w:t>
      </w:r>
      <w:r w:rsidR="00AD3C59" w:rsidRPr="00AD3C59">
        <w:rPr>
          <w:rFonts w:ascii="Times New Roman" w:hAnsi="Times New Roman" w:cs="Times New Roman"/>
          <w:sz w:val="24"/>
          <w:szCs w:val="24"/>
        </w:rPr>
        <w:t xml:space="preserve"> current information that </w:t>
      </w:r>
      <w:proofErr w:type="gramStart"/>
      <w:r w:rsidR="00AD3C59" w:rsidRPr="00AD3C59">
        <w:rPr>
          <w:rFonts w:ascii="Times New Roman" w:hAnsi="Times New Roman" w:cs="Times New Roman"/>
          <w:sz w:val="24"/>
          <w:szCs w:val="24"/>
        </w:rPr>
        <w:t>is contained</w:t>
      </w:r>
      <w:proofErr w:type="gramEnd"/>
      <w:r w:rsidR="00AD3C59" w:rsidRPr="00AD3C59">
        <w:rPr>
          <w:rFonts w:ascii="Times New Roman" w:hAnsi="Times New Roman" w:cs="Times New Roman"/>
          <w:sz w:val="24"/>
          <w:szCs w:val="24"/>
        </w:rPr>
        <w:t xml:space="preserve"> in the links.</w:t>
      </w:r>
    </w:p>
    <w:p w14:paraId="2BD156E0" w14:textId="77777777" w:rsidR="00C613C8" w:rsidRPr="00C4132A" w:rsidRDefault="00C613C8" w:rsidP="00C613C8">
      <w:pPr>
        <w:rPr>
          <w:rFonts w:ascii="Times New Roman" w:hAnsi="Times New Roman" w:cs="Times New Roman"/>
          <w:sz w:val="24"/>
          <w:szCs w:val="24"/>
        </w:rPr>
      </w:pPr>
    </w:p>
    <w:p w14:paraId="1E37C8C7" w14:textId="4EB94A34" w:rsidR="004D117D" w:rsidRDefault="0954E345" w:rsidP="004D117D">
      <w:pPr>
        <w:ind w:firstLine="720"/>
        <w:rPr>
          <w:rFonts w:ascii="Times New Roman" w:hAnsi="Times New Roman" w:cs="Times New Roman"/>
          <w:sz w:val="24"/>
          <w:szCs w:val="24"/>
        </w:rPr>
      </w:pPr>
      <w:r w:rsidRPr="00C4132A">
        <w:rPr>
          <w:rFonts w:ascii="Times New Roman" w:hAnsi="Times New Roman" w:cs="Times New Roman"/>
          <w:sz w:val="24"/>
          <w:szCs w:val="24"/>
        </w:rPr>
        <w:t xml:space="preserve">This announcement </w:t>
      </w:r>
      <w:proofErr w:type="gramStart"/>
      <w:r w:rsidRPr="00C4132A">
        <w:rPr>
          <w:rFonts w:ascii="Times New Roman" w:hAnsi="Times New Roman" w:cs="Times New Roman"/>
          <w:sz w:val="24"/>
          <w:szCs w:val="24"/>
        </w:rPr>
        <w:t>is published</w:t>
      </w:r>
      <w:proofErr w:type="gramEnd"/>
      <w:r w:rsidRPr="00C4132A">
        <w:rPr>
          <w:rFonts w:ascii="Times New Roman" w:hAnsi="Times New Roman" w:cs="Times New Roman"/>
          <w:sz w:val="24"/>
          <w:szCs w:val="24"/>
        </w:rPr>
        <w:t xml:space="preserve"> with NOFO Part</w:t>
      </w:r>
      <w:r w:rsidR="00487FFC">
        <w:rPr>
          <w:rFonts w:ascii="Times New Roman" w:hAnsi="Times New Roman" w:cs="Times New Roman"/>
          <w:sz w:val="24"/>
          <w:szCs w:val="24"/>
        </w:rPr>
        <w:t> </w:t>
      </w:r>
      <w:r w:rsidRPr="00C4132A">
        <w:rPr>
          <w:rFonts w:ascii="Times New Roman" w:hAnsi="Times New Roman" w:cs="Times New Roman"/>
          <w:sz w:val="24"/>
          <w:szCs w:val="24"/>
        </w:rPr>
        <w:t>2</w:t>
      </w:r>
      <w:r w:rsidR="5071084D" w:rsidRPr="00C4132A">
        <w:rPr>
          <w:rFonts w:ascii="Times New Roman" w:hAnsi="Times New Roman" w:cs="Times New Roman"/>
          <w:sz w:val="24"/>
          <w:szCs w:val="24"/>
        </w:rPr>
        <w:t xml:space="preserve"> Version</w:t>
      </w:r>
      <w:r w:rsidR="6C3710AD" w:rsidRPr="00C4132A">
        <w:rPr>
          <w:rFonts w:ascii="Times New Roman" w:hAnsi="Times New Roman" w:cs="Times New Roman"/>
          <w:sz w:val="24"/>
          <w:szCs w:val="24"/>
        </w:rPr>
        <w:t xml:space="preserve"> </w:t>
      </w:r>
      <w:sdt>
        <w:sdtPr>
          <w:rPr>
            <w:rFonts w:ascii="Times New Roman" w:hAnsi="Times New Roman" w:cs="Times New Roman"/>
            <w:sz w:val="24"/>
            <w:szCs w:val="24"/>
          </w:rPr>
          <w:id w:val="-565801839"/>
          <w:placeholder>
            <w:docPart w:val="9DC9EB6F6C8E42708FE7E93AF405A864"/>
          </w:placeholder>
        </w:sdtPr>
        <w:sdtEndPr>
          <w:rPr>
            <w:i/>
            <w:iCs/>
            <w:color w:val="2460AD" w:themeColor="accent2"/>
          </w:rPr>
        </w:sdtEndPr>
        <w:sdtContent>
          <w:r w:rsidR="5056398F" w:rsidRPr="7BCC6735">
            <w:rPr>
              <w:rFonts w:ascii="Times New Roman" w:hAnsi="Times New Roman" w:cs="Times New Roman"/>
              <w:sz w:val="24"/>
              <w:szCs w:val="24"/>
            </w:rPr>
            <w:t>1</w:t>
          </w:r>
        </w:sdtContent>
      </w:sdt>
      <w:r w:rsidRPr="00C4132A">
        <w:rPr>
          <w:rFonts w:ascii="Times New Roman" w:hAnsi="Times New Roman" w:cs="Times New Roman"/>
          <w:sz w:val="24"/>
          <w:szCs w:val="24"/>
        </w:rPr>
        <w:t>.</w:t>
      </w:r>
    </w:p>
    <w:p w14:paraId="469C73EF" w14:textId="2963BCF0" w:rsidR="1605C583" w:rsidRDefault="1605C583" w:rsidP="1605C583">
      <w:pPr>
        <w:ind w:firstLine="720"/>
        <w:rPr>
          <w:rFonts w:ascii="Times New Roman" w:hAnsi="Times New Roman" w:cs="Times New Roman"/>
          <w:sz w:val="24"/>
          <w:szCs w:val="24"/>
        </w:rPr>
      </w:pPr>
    </w:p>
    <w:p w14:paraId="1B800331" w14:textId="56BDFBD5" w:rsidR="17EE273C" w:rsidRPr="00124AF6" w:rsidRDefault="135BBE91" w:rsidP="00ED63EF">
      <w:pPr>
        <w:pStyle w:val="Heading2"/>
        <w:numPr>
          <w:ilvl w:val="0"/>
          <w:numId w:val="0"/>
        </w:numPr>
        <w:ind w:left="360" w:hanging="360"/>
        <w:rPr>
          <w:rFonts w:ascii="Times New Roman" w:hAnsi="Times New Roman" w:cs="Times New Roman"/>
        </w:rPr>
      </w:pPr>
      <w:bookmarkStart w:id="5" w:name="_Toc240980777"/>
      <w:r w:rsidRPr="00124AF6">
        <w:rPr>
          <w:rFonts w:ascii="Times New Roman" w:hAnsi="Times New Roman" w:cs="Times New Roman"/>
        </w:rPr>
        <w:t xml:space="preserve">B. </w:t>
      </w:r>
      <w:r w:rsidR="00A85089" w:rsidRPr="00124AF6">
        <w:rPr>
          <w:rFonts w:ascii="Times New Roman" w:hAnsi="Times New Roman" w:cs="Times New Roman"/>
        </w:rPr>
        <w:t xml:space="preserve"> </w:t>
      </w:r>
      <w:r w:rsidRPr="00124AF6">
        <w:rPr>
          <w:rFonts w:ascii="Times New Roman" w:hAnsi="Times New Roman" w:cs="Times New Roman"/>
        </w:rPr>
        <w:t xml:space="preserve">Navigating the NOFO </w:t>
      </w:r>
      <w:r w:rsidR="0AD5F8AC">
        <w:rPr>
          <w:rFonts w:ascii="Times New Roman" w:hAnsi="Times New Roman" w:cs="Times New Roman"/>
        </w:rPr>
        <w:t>Part</w:t>
      </w:r>
      <w:r w:rsidR="00487FFC">
        <w:rPr>
          <w:rFonts w:ascii="Times New Roman" w:hAnsi="Times New Roman" w:cs="Times New Roman"/>
        </w:rPr>
        <w:t> </w:t>
      </w:r>
      <w:r w:rsidRPr="00124AF6">
        <w:rPr>
          <w:rFonts w:ascii="Times New Roman" w:hAnsi="Times New Roman" w:cs="Times New Roman"/>
        </w:rPr>
        <w:t>1</w:t>
      </w:r>
      <w:bookmarkEnd w:id="5"/>
    </w:p>
    <w:p w14:paraId="618E1E15" w14:textId="7ACE655E" w:rsidR="00D16413" w:rsidRDefault="135BBE91" w:rsidP="08953E26">
      <w:pPr>
        <w:rPr>
          <w:rFonts w:ascii="Times New Roman" w:hAnsi="Times New Roman" w:cs="Times New Roman"/>
          <w:sz w:val="24"/>
          <w:szCs w:val="24"/>
        </w:rPr>
      </w:pPr>
      <w:r w:rsidRPr="6F9E88DF">
        <w:rPr>
          <w:rFonts w:ascii="Times New Roman" w:hAnsi="Times New Roman" w:cs="Times New Roman"/>
          <w:sz w:val="24"/>
          <w:szCs w:val="24"/>
        </w:rPr>
        <w:t xml:space="preserve">To reduce </w:t>
      </w:r>
      <w:r w:rsidR="00E5762C">
        <w:rPr>
          <w:rFonts w:ascii="Times New Roman" w:hAnsi="Times New Roman" w:cs="Times New Roman"/>
          <w:sz w:val="24"/>
          <w:szCs w:val="24"/>
        </w:rPr>
        <w:t xml:space="preserve">the </w:t>
      </w:r>
      <w:r w:rsidRPr="6F9E88DF">
        <w:rPr>
          <w:rFonts w:ascii="Times New Roman" w:hAnsi="Times New Roman" w:cs="Times New Roman"/>
          <w:sz w:val="24"/>
          <w:szCs w:val="24"/>
        </w:rPr>
        <w:t xml:space="preserve">burden on applicants and increase the speed </w:t>
      </w:r>
      <w:proofErr w:type="gramStart"/>
      <w:r w:rsidRPr="6F9E88DF">
        <w:rPr>
          <w:rFonts w:ascii="Times New Roman" w:hAnsi="Times New Roman" w:cs="Times New Roman"/>
          <w:sz w:val="24"/>
          <w:szCs w:val="24"/>
        </w:rPr>
        <w:t>to</w:t>
      </w:r>
      <w:proofErr w:type="gramEnd"/>
      <w:r w:rsidRPr="6F9E88DF">
        <w:rPr>
          <w:rFonts w:ascii="Times New Roman" w:hAnsi="Times New Roman" w:cs="Times New Roman"/>
          <w:sz w:val="24"/>
          <w:szCs w:val="24"/>
        </w:rPr>
        <w:t xml:space="preserve"> selection notification, </w:t>
      </w:r>
      <w:r w:rsidR="00E8351D">
        <w:rPr>
          <w:rFonts w:ascii="Times New Roman" w:hAnsi="Times New Roman" w:cs="Times New Roman"/>
          <w:sz w:val="24"/>
          <w:szCs w:val="24"/>
        </w:rPr>
        <w:t xml:space="preserve">we are using </w:t>
      </w:r>
      <w:r w:rsidR="001802C2">
        <w:rPr>
          <w:rFonts w:ascii="Times New Roman" w:hAnsi="Times New Roman" w:cs="Times New Roman"/>
          <w:sz w:val="24"/>
          <w:szCs w:val="24"/>
        </w:rPr>
        <w:t xml:space="preserve">concept papers along with </w:t>
      </w:r>
      <w:r w:rsidR="00E8351D">
        <w:rPr>
          <w:rFonts w:ascii="Times New Roman" w:hAnsi="Times New Roman" w:cs="Times New Roman"/>
          <w:sz w:val="24"/>
          <w:szCs w:val="24"/>
        </w:rPr>
        <w:t>a two-stage</w:t>
      </w:r>
      <w:r w:rsidRPr="6F9E88DF">
        <w:rPr>
          <w:rFonts w:ascii="Times New Roman" w:hAnsi="Times New Roman" w:cs="Times New Roman"/>
          <w:sz w:val="24"/>
          <w:szCs w:val="24"/>
        </w:rPr>
        <w:t xml:space="preserve"> application process for this NOFO</w:t>
      </w:r>
      <w:r w:rsidR="00D16413">
        <w:rPr>
          <w:rFonts w:ascii="Times New Roman" w:hAnsi="Times New Roman" w:cs="Times New Roman"/>
          <w:sz w:val="24"/>
          <w:szCs w:val="24"/>
        </w:rPr>
        <w:t>:</w:t>
      </w:r>
      <w:r w:rsidRPr="6F9E88DF">
        <w:rPr>
          <w:rFonts w:ascii="Times New Roman" w:hAnsi="Times New Roman" w:cs="Times New Roman"/>
          <w:sz w:val="24"/>
          <w:szCs w:val="24"/>
        </w:rPr>
        <w:t xml:space="preserve">  </w:t>
      </w:r>
    </w:p>
    <w:p w14:paraId="473EED14" w14:textId="1993F483" w:rsidR="001802C2" w:rsidRDefault="00F41617" w:rsidP="00D16413">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The c</w:t>
      </w:r>
      <w:r w:rsidR="001802C2">
        <w:rPr>
          <w:rFonts w:ascii="Times New Roman" w:hAnsi="Times New Roman" w:cs="Times New Roman"/>
          <w:sz w:val="24"/>
          <w:szCs w:val="24"/>
        </w:rPr>
        <w:t xml:space="preserve">oncept paper </w:t>
      </w:r>
      <w:r>
        <w:rPr>
          <w:rFonts w:ascii="Times New Roman" w:hAnsi="Times New Roman" w:cs="Times New Roman"/>
          <w:sz w:val="24"/>
          <w:szCs w:val="24"/>
        </w:rPr>
        <w:t xml:space="preserve">stage </w:t>
      </w:r>
      <w:r w:rsidR="001802C2">
        <w:rPr>
          <w:rFonts w:ascii="Times New Roman" w:hAnsi="Times New Roman" w:cs="Times New Roman"/>
          <w:sz w:val="24"/>
          <w:szCs w:val="24"/>
        </w:rPr>
        <w:t xml:space="preserve">is open to </w:t>
      </w:r>
      <w:r w:rsidR="00E068D8">
        <w:rPr>
          <w:rFonts w:ascii="Times New Roman" w:hAnsi="Times New Roman" w:cs="Times New Roman"/>
          <w:sz w:val="24"/>
          <w:szCs w:val="24"/>
        </w:rPr>
        <w:t>all applicants</w:t>
      </w:r>
      <w:r w:rsidR="00B33A79" w:rsidRPr="00124AF6">
        <w:rPr>
          <w:rFonts w:ascii="Times New Roman" w:hAnsi="Times New Roman" w:cs="Times New Roman"/>
          <w:sz w:val="24"/>
          <w:szCs w:val="24"/>
        </w:rPr>
        <w:t xml:space="preserve">, and it is </w:t>
      </w:r>
      <w:proofErr w:type="gramStart"/>
      <w:r w:rsidR="00B33A79" w:rsidRPr="00124AF6">
        <w:rPr>
          <w:rFonts w:ascii="Times New Roman" w:hAnsi="Times New Roman" w:cs="Times New Roman"/>
          <w:sz w:val="24"/>
          <w:szCs w:val="24"/>
        </w:rPr>
        <w:t>required</w:t>
      </w:r>
      <w:proofErr w:type="gramEnd"/>
      <w:r w:rsidR="00B33A79" w:rsidRPr="00124AF6">
        <w:rPr>
          <w:rFonts w:ascii="Times New Roman" w:hAnsi="Times New Roman" w:cs="Times New Roman"/>
          <w:sz w:val="24"/>
          <w:szCs w:val="24"/>
        </w:rPr>
        <w:t xml:space="preserve"> </w:t>
      </w:r>
      <w:r w:rsidR="00071934" w:rsidRPr="00124AF6">
        <w:rPr>
          <w:rFonts w:ascii="Times New Roman" w:hAnsi="Times New Roman" w:cs="Times New Roman"/>
          <w:sz w:val="24"/>
          <w:szCs w:val="24"/>
        </w:rPr>
        <w:t xml:space="preserve">for all applicants to </w:t>
      </w:r>
      <w:proofErr w:type="gramStart"/>
      <w:r w:rsidR="00071934" w:rsidRPr="00124AF6">
        <w:rPr>
          <w:rFonts w:ascii="Times New Roman" w:hAnsi="Times New Roman" w:cs="Times New Roman"/>
          <w:sz w:val="24"/>
          <w:szCs w:val="24"/>
        </w:rPr>
        <w:t>submit</w:t>
      </w:r>
      <w:proofErr w:type="gramEnd"/>
      <w:r w:rsidR="00071934" w:rsidRPr="00124AF6">
        <w:rPr>
          <w:rFonts w:ascii="Times New Roman" w:hAnsi="Times New Roman" w:cs="Times New Roman"/>
          <w:sz w:val="24"/>
          <w:szCs w:val="24"/>
        </w:rPr>
        <w:t xml:space="preserve"> a concept paper</w:t>
      </w:r>
      <w:r w:rsidR="004B3562">
        <w:rPr>
          <w:rFonts w:ascii="Times New Roman" w:hAnsi="Times New Roman" w:cs="Times New Roman"/>
          <w:sz w:val="24"/>
          <w:szCs w:val="24"/>
        </w:rPr>
        <w:t>.</w:t>
      </w:r>
      <w:r w:rsidR="00ED63EF">
        <w:rPr>
          <w:rFonts w:ascii="Times New Roman" w:hAnsi="Times New Roman" w:cs="Times New Roman"/>
          <w:sz w:val="24"/>
          <w:szCs w:val="24"/>
        </w:rPr>
        <w:t xml:space="preserve">  </w:t>
      </w:r>
      <w:r w:rsidR="004B3562">
        <w:rPr>
          <w:rFonts w:ascii="Times New Roman" w:hAnsi="Times New Roman" w:cs="Times New Roman"/>
          <w:sz w:val="24"/>
          <w:szCs w:val="24"/>
        </w:rPr>
        <w:t xml:space="preserve">A </w:t>
      </w:r>
      <w:r w:rsidR="00273D7E">
        <w:rPr>
          <w:rFonts w:ascii="Times New Roman" w:hAnsi="Times New Roman" w:cs="Times New Roman"/>
          <w:sz w:val="24"/>
          <w:szCs w:val="24"/>
        </w:rPr>
        <w:t xml:space="preserve">NOFO specific </w:t>
      </w:r>
      <w:r w:rsidR="00B83A9B">
        <w:rPr>
          <w:rFonts w:ascii="Times New Roman" w:hAnsi="Times New Roman" w:cs="Times New Roman"/>
          <w:sz w:val="24"/>
          <w:szCs w:val="24"/>
        </w:rPr>
        <w:t xml:space="preserve">concept paper template </w:t>
      </w:r>
      <w:r w:rsidR="00984231">
        <w:rPr>
          <w:rFonts w:ascii="Times New Roman" w:hAnsi="Times New Roman" w:cs="Times New Roman"/>
          <w:sz w:val="24"/>
          <w:szCs w:val="24"/>
        </w:rPr>
        <w:t xml:space="preserve">can </w:t>
      </w:r>
      <w:proofErr w:type="gramStart"/>
      <w:r w:rsidR="00984231">
        <w:rPr>
          <w:rFonts w:ascii="Times New Roman" w:hAnsi="Times New Roman" w:cs="Times New Roman"/>
          <w:sz w:val="24"/>
          <w:szCs w:val="24"/>
        </w:rPr>
        <w:t>be found</w:t>
      </w:r>
      <w:proofErr w:type="gramEnd"/>
      <w:r w:rsidR="00984231">
        <w:rPr>
          <w:rFonts w:ascii="Times New Roman" w:hAnsi="Times New Roman" w:cs="Times New Roman"/>
          <w:sz w:val="24"/>
          <w:szCs w:val="24"/>
        </w:rPr>
        <w:t xml:space="preserve"> </w:t>
      </w:r>
      <w:r w:rsidR="00BD637E">
        <w:rPr>
          <w:rFonts w:ascii="Times New Roman" w:hAnsi="Times New Roman" w:cs="Times New Roman"/>
          <w:sz w:val="24"/>
          <w:szCs w:val="24"/>
        </w:rPr>
        <w:t xml:space="preserve">on </w:t>
      </w:r>
      <w:hyperlink r:id="rId28" w:history="1">
        <w:proofErr w:type="spellStart"/>
        <w:r w:rsidR="007A7432" w:rsidRPr="00B56AF5">
          <w:rPr>
            <w:rStyle w:val="Hyperlink"/>
            <w:rFonts w:ascii="Times New Roman" w:hAnsi="Times New Roman" w:cs="Times New Roman"/>
            <w:sz w:val="24"/>
            <w:szCs w:val="24"/>
          </w:rPr>
          <w:t>eXCHANGE</w:t>
        </w:r>
        <w:proofErr w:type="spellEnd"/>
      </w:hyperlink>
      <w:r w:rsidR="00800258" w:rsidRPr="00B56AF5">
        <w:rPr>
          <w:rFonts w:ascii="Times New Roman" w:hAnsi="Times New Roman" w:cs="Times New Roman"/>
          <w:sz w:val="24"/>
          <w:szCs w:val="24"/>
        </w:rPr>
        <w:t xml:space="preserve"> (</w:t>
      </w:r>
      <w:r w:rsidR="00B756AB" w:rsidRPr="00B56AF5">
        <w:rPr>
          <w:rFonts w:ascii="Times New Roman" w:hAnsi="Times New Roman" w:cs="Times New Roman"/>
          <w:sz w:val="24"/>
          <w:szCs w:val="24"/>
        </w:rPr>
        <w:t>eere-exchange.</w:t>
      </w:r>
      <w:r w:rsidR="007D6C9B" w:rsidRPr="00B56AF5">
        <w:rPr>
          <w:rFonts w:ascii="Times New Roman" w:hAnsi="Times New Roman" w:cs="Times New Roman"/>
          <w:sz w:val="24"/>
          <w:szCs w:val="24"/>
        </w:rPr>
        <w:t>energy.</w:t>
      </w:r>
      <w:r w:rsidR="00B756AB" w:rsidRPr="00B56AF5">
        <w:rPr>
          <w:rFonts w:ascii="Times New Roman" w:hAnsi="Times New Roman" w:cs="Times New Roman"/>
          <w:sz w:val="24"/>
          <w:szCs w:val="24"/>
        </w:rPr>
        <w:t>gov)</w:t>
      </w:r>
      <w:r w:rsidR="0038499F" w:rsidRPr="00B56AF5">
        <w:rPr>
          <w:rFonts w:ascii="Times New Roman" w:hAnsi="Times New Roman" w:cs="Times New Roman"/>
          <w:sz w:val="24"/>
          <w:szCs w:val="24"/>
        </w:rPr>
        <w:t>.</w:t>
      </w:r>
      <w:r w:rsidR="008C7119">
        <w:rPr>
          <w:rFonts w:ascii="Times New Roman" w:hAnsi="Times New Roman" w:cs="Times New Roman"/>
          <w:sz w:val="24"/>
          <w:szCs w:val="24"/>
        </w:rPr>
        <w:t xml:space="preserve"> </w:t>
      </w:r>
      <w:r w:rsidR="00A85089" w:rsidRPr="00124AF6">
        <w:rPr>
          <w:rFonts w:ascii="Times New Roman" w:hAnsi="Times New Roman" w:cs="Times New Roman"/>
          <w:sz w:val="24"/>
          <w:szCs w:val="24"/>
        </w:rPr>
        <w:t xml:space="preserve"> </w:t>
      </w:r>
      <w:r w:rsidR="009740F2">
        <w:rPr>
          <w:rFonts w:ascii="Times New Roman" w:hAnsi="Times New Roman" w:cs="Times New Roman"/>
          <w:sz w:val="24"/>
          <w:szCs w:val="24"/>
        </w:rPr>
        <w:t>All data within the concept paper templ</w:t>
      </w:r>
      <w:r w:rsidR="00B80D53">
        <w:rPr>
          <w:rFonts w:ascii="Times New Roman" w:hAnsi="Times New Roman" w:cs="Times New Roman"/>
          <w:sz w:val="24"/>
          <w:szCs w:val="24"/>
        </w:rPr>
        <w:t>at</w:t>
      </w:r>
      <w:r w:rsidR="009740F2">
        <w:rPr>
          <w:rFonts w:ascii="Times New Roman" w:hAnsi="Times New Roman" w:cs="Times New Roman"/>
          <w:sz w:val="24"/>
          <w:szCs w:val="24"/>
        </w:rPr>
        <w:t xml:space="preserve">e is </w:t>
      </w:r>
      <w:proofErr w:type="gramStart"/>
      <w:r w:rsidR="009740F2">
        <w:rPr>
          <w:rFonts w:ascii="Times New Roman" w:hAnsi="Times New Roman" w:cs="Times New Roman"/>
          <w:sz w:val="24"/>
          <w:szCs w:val="24"/>
        </w:rPr>
        <w:t>re</w:t>
      </w:r>
      <w:r w:rsidR="00B80D53">
        <w:rPr>
          <w:rFonts w:ascii="Times New Roman" w:hAnsi="Times New Roman" w:cs="Times New Roman"/>
          <w:sz w:val="24"/>
          <w:szCs w:val="24"/>
        </w:rPr>
        <w:t>quired</w:t>
      </w:r>
      <w:proofErr w:type="gramEnd"/>
      <w:r w:rsidR="00B80D53">
        <w:rPr>
          <w:rFonts w:ascii="Times New Roman" w:hAnsi="Times New Roman" w:cs="Times New Roman"/>
          <w:sz w:val="24"/>
          <w:szCs w:val="24"/>
        </w:rPr>
        <w:t>.</w:t>
      </w:r>
    </w:p>
    <w:p w14:paraId="02113446" w14:textId="7AD1B8AE" w:rsidR="00D16413" w:rsidRDefault="135BBE91" w:rsidP="00D16413">
      <w:pPr>
        <w:pStyle w:val="ListParagraph"/>
        <w:numPr>
          <w:ilvl w:val="0"/>
          <w:numId w:val="178"/>
        </w:numPr>
        <w:rPr>
          <w:rFonts w:ascii="Times New Roman" w:hAnsi="Times New Roman" w:cs="Times New Roman"/>
          <w:sz w:val="24"/>
          <w:szCs w:val="24"/>
        </w:rPr>
      </w:pPr>
      <w:r w:rsidRPr="00F07D40">
        <w:rPr>
          <w:rFonts w:ascii="Times New Roman" w:hAnsi="Times New Roman" w:cs="Times New Roman"/>
          <w:sz w:val="24"/>
          <w:szCs w:val="24"/>
        </w:rPr>
        <w:t>Stage</w:t>
      </w:r>
      <w:r w:rsidR="00487FFC">
        <w:rPr>
          <w:rFonts w:ascii="Times New Roman" w:hAnsi="Times New Roman" w:cs="Times New Roman"/>
          <w:sz w:val="24"/>
          <w:szCs w:val="24"/>
        </w:rPr>
        <w:t> </w:t>
      </w:r>
      <w:r w:rsidRPr="00F07D40">
        <w:rPr>
          <w:rFonts w:ascii="Times New Roman" w:hAnsi="Times New Roman" w:cs="Times New Roman"/>
          <w:sz w:val="24"/>
          <w:szCs w:val="24"/>
        </w:rPr>
        <w:t>1 is open to</w:t>
      </w:r>
      <w:r w:rsidR="00451E4E" w:rsidRPr="00F07D40">
        <w:rPr>
          <w:rFonts w:ascii="Times New Roman" w:hAnsi="Times New Roman" w:cs="Times New Roman"/>
          <w:sz w:val="24"/>
          <w:szCs w:val="24"/>
        </w:rPr>
        <w:t xml:space="preserve"> applicants whose concept papers have been </w:t>
      </w:r>
      <w:proofErr w:type="gramStart"/>
      <w:r w:rsidR="00451E4E" w:rsidRPr="00F07D40">
        <w:rPr>
          <w:rFonts w:ascii="Times New Roman" w:hAnsi="Times New Roman" w:cs="Times New Roman"/>
          <w:sz w:val="24"/>
          <w:szCs w:val="24"/>
        </w:rPr>
        <w:t>encouraged</w:t>
      </w:r>
      <w:r w:rsidR="006F423E" w:rsidRPr="00F07D40">
        <w:rPr>
          <w:rFonts w:ascii="Times New Roman" w:hAnsi="Times New Roman" w:cs="Times New Roman"/>
          <w:sz w:val="24"/>
          <w:szCs w:val="24"/>
        </w:rPr>
        <w:t>,</w:t>
      </w:r>
      <w:r w:rsidR="00451E4E" w:rsidRPr="00F07D40">
        <w:rPr>
          <w:rFonts w:ascii="Times New Roman" w:hAnsi="Times New Roman" w:cs="Times New Roman"/>
          <w:sz w:val="24"/>
          <w:szCs w:val="24"/>
        </w:rPr>
        <w:t xml:space="preserve"> </w:t>
      </w:r>
      <w:r w:rsidRPr="00F07D40">
        <w:rPr>
          <w:rFonts w:ascii="Times New Roman" w:hAnsi="Times New Roman" w:cs="Times New Roman"/>
          <w:sz w:val="24"/>
          <w:szCs w:val="24"/>
        </w:rPr>
        <w:t>and</w:t>
      </w:r>
      <w:proofErr w:type="gramEnd"/>
      <w:r w:rsidRPr="00F07D40">
        <w:rPr>
          <w:rFonts w:ascii="Times New Roman" w:hAnsi="Times New Roman" w:cs="Times New Roman"/>
          <w:sz w:val="24"/>
          <w:szCs w:val="24"/>
        </w:rPr>
        <w:t xml:space="preserve"> includes only the core documents needed for DOE to conduct the technical review of the </w:t>
      </w:r>
      <w:r w:rsidRPr="00ED63EF">
        <w:rPr>
          <w:rFonts w:ascii="Times New Roman" w:hAnsi="Times New Roman" w:cs="Times New Roman"/>
          <w:sz w:val="24"/>
          <w:szCs w:val="24"/>
        </w:rPr>
        <w:t>pro</w:t>
      </w:r>
      <w:r w:rsidR="006E0273">
        <w:rPr>
          <w:rFonts w:ascii="Times New Roman" w:hAnsi="Times New Roman" w:cs="Times New Roman"/>
          <w:sz w:val="24"/>
          <w:szCs w:val="24"/>
        </w:rPr>
        <w:t>posal</w:t>
      </w:r>
      <w:r w:rsidRPr="00F07D40">
        <w:rPr>
          <w:rFonts w:ascii="Times New Roman" w:hAnsi="Times New Roman" w:cs="Times New Roman"/>
          <w:sz w:val="24"/>
          <w:szCs w:val="24"/>
        </w:rPr>
        <w:t xml:space="preserve"> and the Research, Technology, and Economic Security (RTES) review.  </w:t>
      </w:r>
    </w:p>
    <w:p w14:paraId="72504181" w14:textId="5320FF94" w:rsidR="00474722" w:rsidRPr="00124AF6" w:rsidRDefault="00487FFC" w:rsidP="00ED63EF">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Stage </w:t>
      </w:r>
      <w:r w:rsidR="135BBE91" w:rsidRPr="00124AF6">
        <w:rPr>
          <w:rFonts w:ascii="Times New Roman" w:hAnsi="Times New Roman" w:cs="Times New Roman"/>
          <w:sz w:val="24"/>
          <w:szCs w:val="24"/>
        </w:rPr>
        <w:t>2 is by invitation only</w:t>
      </w:r>
      <w:r w:rsidR="00D16413" w:rsidRPr="00124AF6">
        <w:rPr>
          <w:rFonts w:ascii="Times New Roman" w:hAnsi="Times New Roman" w:cs="Times New Roman"/>
          <w:sz w:val="24"/>
          <w:szCs w:val="24"/>
        </w:rPr>
        <w:t>,</w:t>
      </w:r>
      <w:r w:rsidR="135BBE91" w:rsidRPr="00124AF6">
        <w:rPr>
          <w:rFonts w:ascii="Times New Roman" w:hAnsi="Times New Roman" w:cs="Times New Roman"/>
          <w:sz w:val="24"/>
          <w:szCs w:val="24"/>
        </w:rPr>
        <w:t xml:space="preserve"> for those </w:t>
      </w:r>
      <w:r w:rsidR="006E0273" w:rsidRPr="00124AF6">
        <w:rPr>
          <w:rFonts w:ascii="Times New Roman" w:hAnsi="Times New Roman" w:cs="Times New Roman"/>
          <w:sz w:val="24"/>
          <w:szCs w:val="24"/>
        </w:rPr>
        <w:t>proposals</w:t>
      </w:r>
      <w:r w:rsidR="006E0273" w:rsidRPr="00ED63EF">
        <w:rPr>
          <w:rFonts w:ascii="Times New Roman" w:hAnsi="Times New Roman" w:cs="Times New Roman"/>
          <w:sz w:val="24"/>
          <w:szCs w:val="24"/>
        </w:rPr>
        <w:t xml:space="preserve"> </w:t>
      </w:r>
      <w:r w:rsidR="135BBE91" w:rsidRPr="00124AF6">
        <w:rPr>
          <w:rFonts w:ascii="Times New Roman" w:hAnsi="Times New Roman" w:cs="Times New Roman"/>
          <w:sz w:val="24"/>
          <w:szCs w:val="24"/>
        </w:rPr>
        <w:t xml:space="preserve">initially </w:t>
      </w:r>
      <w:proofErr w:type="gramStart"/>
      <w:r w:rsidR="135BBE91" w:rsidRPr="00124AF6">
        <w:rPr>
          <w:rFonts w:ascii="Times New Roman" w:hAnsi="Times New Roman" w:cs="Times New Roman"/>
          <w:sz w:val="24"/>
          <w:szCs w:val="24"/>
        </w:rPr>
        <w:t>deemed</w:t>
      </w:r>
      <w:proofErr w:type="gramEnd"/>
      <w:r w:rsidR="135BBE91" w:rsidRPr="00124AF6">
        <w:rPr>
          <w:rFonts w:ascii="Times New Roman" w:hAnsi="Times New Roman" w:cs="Times New Roman"/>
          <w:sz w:val="24"/>
          <w:szCs w:val="24"/>
        </w:rPr>
        <w:t xml:space="preserve"> meritorious in </w:t>
      </w:r>
      <w:r w:rsidR="00467BB8" w:rsidRPr="00124AF6">
        <w:rPr>
          <w:rFonts w:ascii="Times New Roman" w:hAnsi="Times New Roman" w:cs="Times New Roman"/>
          <w:sz w:val="24"/>
          <w:szCs w:val="24"/>
        </w:rPr>
        <w:t>s</w:t>
      </w:r>
      <w:r w:rsidR="135BBE91" w:rsidRPr="00ED63EF">
        <w:rPr>
          <w:rFonts w:ascii="Times New Roman" w:hAnsi="Times New Roman" w:cs="Times New Roman"/>
          <w:sz w:val="24"/>
          <w:szCs w:val="24"/>
        </w:rPr>
        <w:t>tage</w:t>
      </w:r>
      <w:r w:rsidR="135BBE91" w:rsidRPr="00124AF6">
        <w:rPr>
          <w:rFonts w:ascii="Times New Roman" w:hAnsi="Times New Roman" w:cs="Times New Roman"/>
          <w:sz w:val="24"/>
          <w:szCs w:val="24"/>
        </w:rPr>
        <w:t xml:space="preserve"> 1</w:t>
      </w:r>
      <w:r w:rsidR="00474722" w:rsidRPr="00124AF6">
        <w:rPr>
          <w:rFonts w:ascii="Times New Roman" w:hAnsi="Times New Roman" w:cs="Times New Roman"/>
          <w:sz w:val="24"/>
          <w:szCs w:val="24"/>
        </w:rPr>
        <w:t xml:space="preserve">.  </w:t>
      </w:r>
    </w:p>
    <w:p w14:paraId="78026148" w14:textId="0BEDDA9E" w:rsidR="004D117D" w:rsidRDefault="004D117D">
      <w:pPr>
        <w:spacing w:after="160" w:line="259" w:lineRule="auto"/>
        <w:contextualSpacing w:val="0"/>
        <w:rPr>
          <w:rFonts w:ascii="Times New Roman" w:hAnsi="Times New Roman" w:cs="Times New Roman"/>
          <w:sz w:val="24"/>
          <w:szCs w:val="24"/>
        </w:rPr>
      </w:pPr>
      <w:r w:rsidRPr="00124AF6">
        <w:rPr>
          <w:rFonts w:ascii="Times New Roman" w:hAnsi="Times New Roman" w:cs="Times New Roman"/>
          <w:sz w:val="24"/>
          <w:szCs w:val="24"/>
        </w:rPr>
        <w:br w:type="page"/>
      </w:r>
    </w:p>
    <w:p w14:paraId="3480CC7D" w14:textId="22AF7654" w:rsidR="007565FF" w:rsidRPr="00E10E07" w:rsidRDefault="234D3DED" w:rsidP="00CB49E6">
      <w:pPr>
        <w:pStyle w:val="Heading1"/>
        <w:rPr>
          <w:rFonts w:ascii="Times New Roman" w:hAnsi="Times New Roman" w:cs="Times New Roman"/>
        </w:rPr>
      </w:pPr>
      <w:bookmarkStart w:id="6" w:name="BASIC_INFORMATION"/>
      <w:bookmarkStart w:id="7" w:name="_Toc240980778"/>
      <w:r w:rsidRPr="737BC66B">
        <w:rPr>
          <w:rFonts w:ascii="Times New Roman" w:hAnsi="Times New Roman" w:cs="Times New Roman"/>
        </w:rPr>
        <w:lastRenderedPageBreak/>
        <w:t>I</w:t>
      </w:r>
      <w:r w:rsidR="00E10E07" w:rsidRPr="737BC66B">
        <w:rPr>
          <w:rFonts w:ascii="Times New Roman" w:hAnsi="Times New Roman" w:cs="Times New Roman"/>
        </w:rPr>
        <w:t xml:space="preserve">.  </w:t>
      </w:r>
      <w:r w:rsidR="61626C5E" w:rsidRPr="737BC66B">
        <w:rPr>
          <w:rFonts w:ascii="Times New Roman" w:hAnsi="Times New Roman" w:cs="Times New Roman"/>
        </w:rPr>
        <w:t>Basic Information</w:t>
      </w:r>
      <w:bookmarkStart w:id="8" w:name="_Hlk175929142"/>
      <w:bookmarkEnd w:id="6"/>
      <w:bookmarkEnd w:id="7"/>
    </w:p>
    <w:p w14:paraId="48DEFFBE" w14:textId="234D8ABB" w:rsidR="000F2D43" w:rsidRPr="00124AF6" w:rsidRDefault="006419FA" w:rsidP="001E6A54">
      <w:pPr>
        <w:pStyle w:val="Heading2"/>
        <w:numPr>
          <w:ilvl w:val="0"/>
          <w:numId w:val="156"/>
        </w:numPr>
        <w:rPr>
          <w:rFonts w:ascii="Times New Roman" w:hAnsi="Times New Roman" w:cs="Times New Roman"/>
        </w:rPr>
      </w:pPr>
      <w:bookmarkStart w:id="9" w:name="_Key_Facts"/>
      <w:bookmarkStart w:id="10" w:name="_Toc240980779"/>
      <w:bookmarkEnd w:id="9"/>
      <w:r w:rsidRPr="00124AF6">
        <w:rPr>
          <w:rFonts w:ascii="Times New Roman" w:hAnsi="Times New Roman" w:cs="Times New Roman"/>
        </w:rPr>
        <mc:AlternateContent>
          <mc:Choice Requires="wps">
            <w:drawing>
              <wp:anchor distT="0" distB="0" distL="114300" distR="114300" simplePos="0" relativeHeight="251658252" behindDoc="0" locked="0" layoutInCell="1" allowOverlap="1" wp14:anchorId="11F56AE3" wp14:editId="51C63EF0">
                <wp:simplePos x="0" y="0"/>
                <wp:positionH relativeFrom="column">
                  <wp:posOffset>5443870</wp:posOffset>
                </wp:positionH>
                <wp:positionV relativeFrom="paragraph">
                  <wp:posOffset>327926</wp:posOffset>
                </wp:positionV>
                <wp:extent cx="1297940" cy="7506586"/>
                <wp:effectExtent l="0" t="0" r="0" b="0"/>
                <wp:wrapNone/>
                <wp:docPr id="1343026377" name="Text Box 1"/>
                <wp:cNvGraphicFramePr/>
                <a:graphic xmlns:a="http://schemas.openxmlformats.org/drawingml/2006/main">
                  <a:graphicData uri="http://schemas.microsoft.com/office/word/2010/wordprocessingShape">
                    <wps:wsp>
                      <wps:cNvSpPr txBox="1"/>
                      <wps:spPr>
                        <a:xfrm>
                          <a:off x="0" y="0"/>
                          <a:ext cx="1297940" cy="7506586"/>
                        </a:xfrm>
                        <a:prstGeom prst="rect">
                          <a:avLst/>
                        </a:prstGeom>
                        <a:solidFill>
                          <a:srgbClr val="085A9B"/>
                        </a:solidFill>
                        <a:ln w="6350">
                          <a:noFill/>
                        </a:ln>
                      </wps:spPr>
                      <wps:txbx>
                        <w:txbxContent>
                          <w:p w14:paraId="14B4F6BC" w14:textId="77777777" w:rsidR="004872AC" w:rsidRPr="00E6592E" w:rsidRDefault="004872AC" w:rsidP="00F003CA">
                            <w:pPr>
                              <w:rPr>
                                <w:rFonts w:ascii="Times New Roman" w:hAnsi="Times New Roman" w:cs="Times New Roman"/>
                                <w:b/>
                                <w:bCs/>
                                <w:color w:val="FFFFFF" w:themeColor="background1"/>
                                <w:sz w:val="14"/>
                                <w:szCs w:val="14"/>
                              </w:rPr>
                            </w:pPr>
                          </w:p>
                          <w:p w14:paraId="204A7B90" w14:textId="76B83ACE" w:rsidR="007565FF" w:rsidRPr="00E6592E" w:rsidRDefault="007565FF" w:rsidP="00F003CA">
                            <w:pPr>
                              <w:rPr>
                                <w:rFonts w:ascii="Times New Roman" w:hAnsi="Times New Roman" w:cs="Times New Roman"/>
                                <w:b/>
                                <w:bCs/>
                                <w:color w:val="FFFFFF" w:themeColor="background1"/>
                                <w:sz w:val="28"/>
                                <w:szCs w:val="28"/>
                              </w:rPr>
                            </w:pPr>
                            <w:r w:rsidRPr="00E6592E">
                              <w:rPr>
                                <w:rFonts w:ascii="Times New Roman" w:hAnsi="Times New Roman" w:cs="Times New Roman"/>
                                <w:b/>
                                <w:bCs/>
                                <w:color w:val="FFFFFF" w:themeColor="background1"/>
                                <w:sz w:val="28"/>
                                <w:szCs w:val="28"/>
                              </w:rPr>
                              <w:t xml:space="preserve">KEY DATES </w:t>
                            </w:r>
                          </w:p>
                          <w:p w14:paraId="0E1C3ECA" w14:textId="479A2A48" w:rsidR="0002222B" w:rsidRPr="00E6592E" w:rsidRDefault="00985BDE" w:rsidP="00F003CA">
                            <w:pPr>
                              <w:rPr>
                                <w:rFonts w:ascii="Times New Roman" w:hAnsi="Times New Roman" w:cs="Times New Roman"/>
                                <w:b/>
                                <w:bCs/>
                                <w:i/>
                                <w:iCs/>
                                <w:color w:val="FFFFFF" w:themeColor="background1"/>
                                <w:sz w:val="16"/>
                                <w:szCs w:val="16"/>
                              </w:rPr>
                            </w:pPr>
                            <w:r w:rsidRPr="00E6592E">
                              <w:rPr>
                                <w:rFonts w:ascii="Times New Roman" w:hAnsi="Times New Roman" w:cs="Times New Roman"/>
                                <w:b/>
                                <w:bCs/>
                                <w:i/>
                                <w:iCs/>
                                <w:color w:val="FFFFFF" w:themeColor="background1"/>
                                <w:sz w:val="16"/>
                                <w:szCs w:val="16"/>
                              </w:rPr>
                              <w:t xml:space="preserve">All </w:t>
                            </w:r>
                            <w:r w:rsidR="009B5EF5" w:rsidRPr="00E6592E">
                              <w:rPr>
                                <w:rFonts w:ascii="Times New Roman" w:hAnsi="Times New Roman" w:cs="Times New Roman"/>
                                <w:b/>
                                <w:bCs/>
                                <w:i/>
                                <w:iCs/>
                                <w:color w:val="FFFFFF" w:themeColor="background1"/>
                                <w:sz w:val="16"/>
                                <w:szCs w:val="16"/>
                              </w:rPr>
                              <w:t>deadlines are</w:t>
                            </w:r>
                            <w:r w:rsidRPr="00E6592E">
                              <w:rPr>
                                <w:rFonts w:ascii="Times New Roman" w:hAnsi="Times New Roman" w:cs="Times New Roman"/>
                                <w:b/>
                                <w:bCs/>
                                <w:i/>
                                <w:iCs/>
                                <w:color w:val="FFFFFF" w:themeColor="background1"/>
                                <w:sz w:val="16"/>
                                <w:szCs w:val="16"/>
                              </w:rPr>
                              <w:t xml:space="preserve"> 5</w:t>
                            </w:r>
                            <w:r w:rsidR="00134841">
                              <w:rPr>
                                <w:rFonts w:ascii="Times New Roman" w:hAnsi="Times New Roman" w:cs="Times New Roman"/>
                                <w:b/>
                                <w:bCs/>
                                <w:i/>
                                <w:iCs/>
                                <w:color w:val="FFFFFF" w:themeColor="background1"/>
                                <w:sz w:val="16"/>
                                <w:szCs w:val="16"/>
                              </w:rPr>
                              <w:t> </w:t>
                            </w:r>
                            <w:r w:rsidRPr="00E6592E">
                              <w:rPr>
                                <w:rFonts w:ascii="Times New Roman" w:hAnsi="Times New Roman" w:cs="Times New Roman"/>
                                <w:b/>
                                <w:bCs/>
                                <w:i/>
                                <w:iCs/>
                                <w:color w:val="FFFFFF" w:themeColor="background1"/>
                                <w:sz w:val="16"/>
                                <w:szCs w:val="16"/>
                              </w:rPr>
                              <w:t>p.m. ET unless indicated otherwise</w:t>
                            </w:r>
                          </w:p>
                          <w:p w14:paraId="7F8118FB" w14:textId="77777777" w:rsidR="007C2CD4" w:rsidRDefault="007C2CD4" w:rsidP="00F003CA">
                            <w:pPr>
                              <w:rPr>
                                <w:rFonts w:ascii="Times New Roman" w:hAnsi="Times New Roman" w:cs="Times New Roman"/>
                                <w:b/>
                                <w:bCs/>
                                <w:color w:val="FFFFFF" w:themeColor="background1"/>
                                <w:sz w:val="20"/>
                                <w:szCs w:val="20"/>
                              </w:rPr>
                            </w:pPr>
                          </w:p>
                          <w:p w14:paraId="6473065F" w14:textId="77777777" w:rsidR="007565FF" w:rsidRPr="00E6592E" w:rsidRDefault="007565FF" w:rsidP="00F003CA">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 xml:space="preserve">Notice of Funding Opportunity Issue Date: </w:t>
                            </w:r>
                          </w:p>
                          <w:sdt>
                            <w:sdtPr>
                              <w:rPr>
                                <w:rFonts w:ascii="Times New Roman" w:hAnsi="Times New Roman" w:cs="Times New Roman"/>
                                <w:b/>
                                <w:bCs/>
                                <w:color w:val="FFFFFF" w:themeColor="background1"/>
                                <w:sz w:val="20"/>
                                <w:szCs w:val="20"/>
                              </w:rPr>
                              <w:id w:val="-423028549"/>
                              <w:placeholder>
                                <w:docPart w:val="9E4AA266B3C543738E1377C7545B70A4"/>
                              </w:placeholder>
                            </w:sdtPr>
                            <w:sdtContent>
                              <w:p w14:paraId="5F2F345E" w14:textId="496D24D1" w:rsidR="00CE71FD" w:rsidRPr="00E6592E" w:rsidRDefault="00A039F7" w:rsidP="0084333B">
                                <w:pPr>
                                  <w:spacing w:after="120"/>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Sept</w:t>
                                </w:r>
                                <w:r w:rsidR="001F6ECE">
                                  <w:rPr>
                                    <w:rFonts w:ascii="Times New Roman" w:hAnsi="Times New Roman" w:cs="Times New Roman"/>
                                    <w:b/>
                                    <w:bCs/>
                                    <w:color w:val="FFFFFF" w:themeColor="background1"/>
                                    <w:sz w:val="20"/>
                                    <w:szCs w:val="20"/>
                                  </w:rPr>
                                  <w:t>ember</w:t>
                                </w:r>
                                <w:r w:rsidR="00E65199">
                                  <w:rPr>
                                    <w:rFonts w:ascii="Times New Roman" w:hAnsi="Times New Roman" w:cs="Times New Roman"/>
                                    <w:b/>
                                    <w:bCs/>
                                    <w:color w:val="FFFFFF" w:themeColor="background1"/>
                                    <w:sz w:val="20"/>
                                    <w:szCs w:val="20"/>
                                  </w:rPr>
                                  <w:t xml:space="preserve"> </w:t>
                                </w:r>
                                <w:r w:rsidR="001F6ECE">
                                  <w:rPr>
                                    <w:rFonts w:ascii="Times New Roman" w:hAnsi="Times New Roman" w:cs="Times New Roman"/>
                                    <w:b/>
                                    <w:bCs/>
                                    <w:color w:val="FFFFFF" w:themeColor="background1"/>
                                    <w:sz w:val="20"/>
                                    <w:szCs w:val="20"/>
                                  </w:rPr>
                                  <w:t>4</w:t>
                                </w:r>
                                <w:r w:rsidR="00E65199">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E65199">
                                  <w:rPr>
                                    <w:rFonts w:ascii="Times New Roman" w:hAnsi="Times New Roman" w:cs="Times New Roman"/>
                                    <w:b/>
                                    <w:bCs/>
                                    <w:color w:val="FFFFFF" w:themeColor="background1"/>
                                    <w:sz w:val="20"/>
                                    <w:szCs w:val="20"/>
                                  </w:rPr>
                                  <w:t>2026</w:t>
                                </w:r>
                              </w:p>
                            </w:sdtContent>
                          </w:sdt>
                          <w:p w14:paraId="090B60ED" w14:textId="77777777" w:rsidR="0002222B" w:rsidRPr="00E6592E" w:rsidRDefault="0002222B" w:rsidP="007565FF">
                            <w:pPr>
                              <w:rPr>
                                <w:rFonts w:ascii="Times New Roman" w:hAnsi="Times New Roman" w:cs="Times New Roman"/>
                                <w:b/>
                                <w:bCs/>
                                <w:color w:val="FFFFFF" w:themeColor="background1"/>
                                <w:sz w:val="20"/>
                                <w:szCs w:val="20"/>
                              </w:rPr>
                            </w:pPr>
                          </w:p>
                          <w:p w14:paraId="746A0C5C" w14:textId="0D1DE507" w:rsidR="007565FF" w:rsidRPr="00E6592E" w:rsidRDefault="00E155A3" w:rsidP="0084333B">
                            <w:pPr>
                              <w:spacing w:before="120"/>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Informational Webinar</w:t>
                            </w:r>
                            <w:r w:rsidR="007565FF" w:rsidRPr="00E6592E">
                              <w:rPr>
                                <w:rFonts w:ascii="Times New Roman" w:hAnsi="Times New Roman" w:cs="Times New Roman"/>
                                <w:b/>
                                <w:bCs/>
                                <w:color w:val="FFFFFF" w:themeColor="background1"/>
                                <w:sz w:val="20"/>
                                <w:szCs w:val="20"/>
                              </w:rPr>
                              <w:t>:</w:t>
                            </w:r>
                          </w:p>
                          <w:sdt>
                            <w:sdtPr>
                              <w:rPr>
                                <w:rFonts w:ascii="Times New Roman" w:hAnsi="Times New Roman" w:cs="Times New Roman"/>
                                <w:b/>
                                <w:bCs/>
                                <w:color w:val="FFFFFF" w:themeColor="background1"/>
                                <w:sz w:val="20"/>
                                <w:szCs w:val="20"/>
                              </w:rPr>
                              <w:id w:val="1303815112"/>
                              <w:placeholder>
                                <w:docPart w:val="A846E44016674381AE5993D8EE46D5D9"/>
                              </w:placeholder>
                            </w:sdtPr>
                            <w:sdtContent>
                              <w:p w14:paraId="495A8B6F" w14:textId="1880310A" w:rsidR="00F3155A" w:rsidRPr="00E6592E" w:rsidRDefault="00335E42"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Sept</w:t>
                                </w:r>
                                <w:r w:rsidR="001F6ECE">
                                  <w:rPr>
                                    <w:rFonts w:ascii="Times New Roman" w:hAnsi="Times New Roman" w:cs="Times New Roman"/>
                                    <w:b/>
                                    <w:bCs/>
                                    <w:color w:val="FFFFFF" w:themeColor="background1"/>
                                    <w:sz w:val="20"/>
                                    <w:szCs w:val="20"/>
                                  </w:rPr>
                                  <w:t>ember</w:t>
                                </w:r>
                                <w:r>
                                  <w:rPr>
                                    <w:rFonts w:ascii="Times New Roman" w:hAnsi="Times New Roman" w:cs="Times New Roman"/>
                                    <w:b/>
                                    <w:bCs/>
                                    <w:color w:val="FFFFFF" w:themeColor="background1"/>
                                    <w:sz w:val="20"/>
                                    <w:szCs w:val="20"/>
                                  </w:rPr>
                                  <w:t xml:space="preserve"> </w:t>
                                </w:r>
                                <w:r w:rsidR="008544C1">
                                  <w:rPr>
                                    <w:rFonts w:ascii="Times New Roman" w:hAnsi="Times New Roman" w:cs="Times New Roman"/>
                                    <w:b/>
                                    <w:bCs/>
                                    <w:color w:val="FFFFFF" w:themeColor="background1"/>
                                    <w:sz w:val="20"/>
                                    <w:szCs w:val="20"/>
                                  </w:rPr>
                                  <w:t>1</w:t>
                                </w:r>
                                <w:r w:rsidR="00C94A1F">
                                  <w:rPr>
                                    <w:rFonts w:ascii="Times New Roman" w:hAnsi="Times New Roman" w:cs="Times New Roman"/>
                                    <w:b/>
                                    <w:bCs/>
                                    <w:color w:val="FFFFFF" w:themeColor="background1"/>
                                    <w:sz w:val="20"/>
                                    <w:szCs w:val="20"/>
                                  </w:rPr>
                                  <w:t>1</w:t>
                                </w:r>
                                <w:r w:rsidR="00AB5848">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AB5848">
                                  <w:rPr>
                                    <w:rFonts w:ascii="Times New Roman" w:hAnsi="Times New Roman" w:cs="Times New Roman"/>
                                    <w:b/>
                                    <w:bCs/>
                                    <w:color w:val="FFFFFF" w:themeColor="background1"/>
                                    <w:sz w:val="20"/>
                                    <w:szCs w:val="20"/>
                                  </w:rPr>
                                  <w:t>2026</w:t>
                                </w:r>
                              </w:p>
                            </w:sdtContent>
                          </w:sdt>
                          <w:p w14:paraId="4D4901B9" w14:textId="77777777" w:rsidR="007565FF" w:rsidRPr="00E6592E" w:rsidRDefault="007565FF" w:rsidP="007565FF">
                            <w:pPr>
                              <w:rPr>
                                <w:rFonts w:ascii="Times New Roman" w:hAnsi="Times New Roman" w:cs="Times New Roman"/>
                                <w:b/>
                                <w:bCs/>
                                <w:color w:val="FFFFFF" w:themeColor="background1"/>
                                <w:sz w:val="20"/>
                                <w:szCs w:val="20"/>
                              </w:rPr>
                            </w:pPr>
                          </w:p>
                          <w:p w14:paraId="04D3F332" w14:textId="76BC681F" w:rsidR="007565FF" w:rsidRPr="00E6592E" w:rsidRDefault="002E19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 xml:space="preserve">Required </w:t>
                            </w:r>
                            <w:r w:rsidR="00E155A3">
                              <w:rPr>
                                <w:rFonts w:ascii="Times New Roman" w:hAnsi="Times New Roman" w:cs="Times New Roman"/>
                                <w:b/>
                                <w:bCs/>
                                <w:color w:val="FFFFFF" w:themeColor="background1"/>
                                <w:sz w:val="20"/>
                                <w:szCs w:val="20"/>
                              </w:rPr>
                              <w:t>Concept Paper</w:t>
                            </w:r>
                            <w:r w:rsidR="00E155A3" w:rsidRPr="00E6592E">
                              <w:rPr>
                                <w:rFonts w:ascii="Times New Roman" w:hAnsi="Times New Roman" w:cs="Times New Roman"/>
                                <w:b/>
                                <w:bCs/>
                                <w:color w:val="FFFFFF" w:themeColor="background1"/>
                                <w:sz w:val="20"/>
                                <w:szCs w:val="20"/>
                              </w:rPr>
                              <w:t xml:space="preserve"> </w:t>
                            </w:r>
                            <w:r w:rsidR="00E155A3">
                              <w:rPr>
                                <w:rFonts w:ascii="Times New Roman" w:hAnsi="Times New Roman" w:cs="Times New Roman"/>
                                <w:b/>
                                <w:bCs/>
                                <w:color w:val="FFFFFF" w:themeColor="background1"/>
                                <w:sz w:val="20"/>
                                <w:szCs w:val="20"/>
                              </w:rPr>
                              <w:t>Deadline</w:t>
                            </w:r>
                            <w:r w:rsidR="007565FF" w:rsidRPr="00E6592E">
                              <w:rPr>
                                <w:rFonts w:ascii="Times New Roman" w:hAnsi="Times New Roman" w:cs="Times New Roman"/>
                                <w:b/>
                                <w:bCs/>
                                <w:color w:val="FFFFFF" w:themeColor="background1"/>
                                <w:sz w:val="20"/>
                                <w:szCs w:val="20"/>
                              </w:rPr>
                              <w:t>:</w:t>
                            </w:r>
                          </w:p>
                          <w:sdt>
                            <w:sdtPr>
                              <w:rPr>
                                <w:rFonts w:ascii="Times New Roman" w:hAnsi="Times New Roman" w:cs="Times New Roman"/>
                                <w:b/>
                                <w:bCs/>
                                <w:color w:val="FFFFFF" w:themeColor="background1"/>
                                <w:sz w:val="20"/>
                                <w:szCs w:val="20"/>
                              </w:rPr>
                              <w:id w:val="-146048627"/>
                              <w:placeholder>
                                <w:docPart w:val="1F676E38BE4B4C6CAF229006A4F34AD9"/>
                              </w:placeholder>
                            </w:sdtPr>
                            <w:sdtContent>
                              <w:p w14:paraId="389E5A18" w14:textId="383A21FD" w:rsidR="00F3155A" w:rsidRPr="00E6592E" w:rsidRDefault="00565091"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Oct</w:t>
                                </w:r>
                                <w:r w:rsidR="001F6ECE">
                                  <w:rPr>
                                    <w:rFonts w:ascii="Times New Roman" w:hAnsi="Times New Roman" w:cs="Times New Roman"/>
                                    <w:b/>
                                    <w:bCs/>
                                    <w:color w:val="FFFFFF" w:themeColor="background1"/>
                                    <w:sz w:val="20"/>
                                    <w:szCs w:val="20"/>
                                  </w:rPr>
                                  <w:t>ober</w:t>
                                </w:r>
                                <w:r w:rsidR="00AB5848">
                                  <w:rPr>
                                    <w:rFonts w:ascii="Times New Roman" w:hAnsi="Times New Roman" w:cs="Times New Roman"/>
                                    <w:b/>
                                    <w:bCs/>
                                    <w:color w:val="FFFFFF" w:themeColor="background1"/>
                                    <w:sz w:val="20"/>
                                    <w:szCs w:val="20"/>
                                  </w:rPr>
                                  <w:t xml:space="preserve"> </w:t>
                                </w:r>
                                <w:r w:rsidR="0086350F">
                                  <w:rPr>
                                    <w:rFonts w:ascii="Times New Roman" w:hAnsi="Times New Roman" w:cs="Times New Roman"/>
                                    <w:b/>
                                    <w:bCs/>
                                    <w:color w:val="FFFFFF" w:themeColor="background1"/>
                                    <w:sz w:val="20"/>
                                    <w:szCs w:val="20"/>
                                  </w:rPr>
                                  <w:t>9</w:t>
                                </w:r>
                                <w:r w:rsidR="00AB5848">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AB5848">
                                  <w:rPr>
                                    <w:rFonts w:ascii="Times New Roman" w:hAnsi="Times New Roman" w:cs="Times New Roman"/>
                                    <w:b/>
                                    <w:bCs/>
                                    <w:color w:val="FFFFFF" w:themeColor="background1"/>
                                    <w:sz w:val="20"/>
                                    <w:szCs w:val="20"/>
                                  </w:rPr>
                                  <w:t>2026</w:t>
                                </w:r>
                              </w:p>
                            </w:sdtContent>
                          </w:sdt>
                          <w:p w14:paraId="76437459" w14:textId="77777777" w:rsidR="007565FF" w:rsidRPr="00E6592E" w:rsidRDefault="007565FF" w:rsidP="007565FF">
                            <w:pPr>
                              <w:rPr>
                                <w:rFonts w:ascii="Times New Roman" w:hAnsi="Times New Roman" w:cs="Times New Roman"/>
                                <w:b/>
                                <w:bCs/>
                                <w:color w:val="FFFFFF" w:themeColor="background1"/>
                                <w:sz w:val="20"/>
                                <w:szCs w:val="20"/>
                              </w:rPr>
                            </w:pPr>
                          </w:p>
                          <w:p w14:paraId="14D371FF" w14:textId="27592F33" w:rsidR="007565FF" w:rsidRPr="00E6592E" w:rsidRDefault="00CF41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Stage</w:t>
                            </w:r>
                            <w:r w:rsidR="00487FFC">
                              <w:rPr>
                                <w:rFonts w:ascii="Times New Roman" w:hAnsi="Times New Roman" w:cs="Times New Roman"/>
                                <w:b/>
                                <w:bCs/>
                                <w:color w:val="FFFFFF" w:themeColor="background1"/>
                                <w:sz w:val="20"/>
                                <w:szCs w:val="20"/>
                              </w:rPr>
                              <w:t> </w:t>
                            </w:r>
                            <w:r>
                              <w:rPr>
                                <w:rFonts w:ascii="Times New Roman" w:hAnsi="Times New Roman" w:cs="Times New Roman"/>
                                <w:b/>
                                <w:bCs/>
                                <w:color w:val="FFFFFF" w:themeColor="background1"/>
                                <w:sz w:val="20"/>
                                <w:szCs w:val="20"/>
                              </w:rPr>
                              <w:t xml:space="preserve">1 Application </w:t>
                            </w:r>
                            <w:r w:rsidR="007565FF" w:rsidRPr="00E6592E">
                              <w:rPr>
                                <w:rFonts w:ascii="Times New Roman" w:hAnsi="Times New Roman" w:cs="Times New Roman"/>
                                <w:b/>
                                <w:bCs/>
                                <w:color w:val="FFFFFF" w:themeColor="background1"/>
                                <w:sz w:val="20"/>
                                <w:szCs w:val="20"/>
                              </w:rPr>
                              <w:t>Deadline:</w:t>
                            </w:r>
                          </w:p>
                          <w:sdt>
                            <w:sdtPr>
                              <w:rPr>
                                <w:rFonts w:ascii="Times New Roman" w:hAnsi="Times New Roman" w:cs="Times New Roman"/>
                                <w:b/>
                                <w:bCs/>
                                <w:color w:val="FFFFFF" w:themeColor="background1"/>
                                <w:sz w:val="20"/>
                                <w:szCs w:val="20"/>
                              </w:rPr>
                              <w:id w:val="-68119482"/>
                              <w:placeholder>
                                <w:docPart w:val="6DD8407D3C39499C82FBDCE4B592ADB2"/>
                              </w:placeholder>
                            </w:sdtPr>
                            <w:sdtContent>
                              <w:p w14:paraId="4DFC0FA3" w14:textId="12047C17" w:rsidR="00F3155A" w:rsidRPr="00E6592E" w:rsidRDefault="001F6ECE"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December</w:t>
                                </w:r>
                                <w:r w:rsidR="00565091">
                                  <w:rPr>
                                    <w:rFonts w:ascii="Times New Roman" w:hAnsi="Times New Roman" w:cs="Times New Roman"/>
                                    <w:b/>
                                    <w:bCs/>
                                    <w:color w:val="FFFFFF" w:themeColor="background1"/>
                                    <w:sz w:val="20"/>
                                    <w:szCs w:val="20"/>
                                  </w:rPr>
                                  <w:t xml:space="preserve"> </w:t>
                                </w:r>
                                <w:r w:rsidR="00F050B7">
                                  <w:rPr>
                                    <w:rFonts w:ascii="Times New Roman" w:hAnsi="Times New Roman" w:cs="Times New Roman"/>
                                    <w:b/>
                                    <w:bCs/>
                                    <w:color w:val="FFFFFF" w:themeColor="background1"/>
                                    <w:sz w:val="20"/>
                                    <w:szCs w:val="20"/>
                                  </w:rPr>
                                  <w:t>1</w:t>
                                </w:r>
                                <w:r w:rsidR="009F7B5E">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9F7B5E">
                                  <w:rPr>
                                    <w:rFonts w:ascii="Times New Roman" w:hAnsi="Times New Roman" w:cs="Times New Roman"/>
                                    <w:b/>
                                    <w:bCs/>
                                    <w:color w:val="FFFFFF" w:themeColor="background1"/>
                                    <w:sz w:val="20"/>
                                    <w:szCs w:val="20"/>
                                  </w:rPr>
                                  <w:t>2026</w:t>
                                </w:r>
                              </w:p>
                            </w:sdtContent>
                          </w:sdt>
                          <w:p w14:paraId="573F5B0D" w14:textId="77777777" w:rsidR="007565FF" w:rsidRPr="00E6592E" w:rsidRDefault="007565FF" w:rsidP="007565FF">
                            <w:pPr>
                              <w:rPr>
                                <w:rFonts w:ascii="Times New Roman" w:hAnsi="Times New Roman" w:cs="Times New Roman"/>
                                <w:b/>
                                <w:bCs/>
                                <w:color w:val="FFFFFF" w:themeColor="background1"/>
                                <w:sz w:val="20"/>
                                <w:szCs w:val="20"/>
                              </w:rPr>
                            </w:pPr>
                          </w:p>
                          <w:p w14:paraId="3494DFAF" w14:textId="484A6838" w:rsidR="007565FF" w:rsidRPr="00E6592E" w:rsidRDefault="00CF41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Stage</w:t>
                            </w:r>
                            <w:r w:rsidR="00487FFC">
                              <w:rPr>
                                <w:rFonts w:ascii="Times New Roman" w:hAnsi="Times New Roman" w:cs="Times New Roman"/>
                                <w:b/>
                                <w:bCs/>
                                <w:color w:val="FFFFFF" w:themeColor="background1"/>
                                <w:sz w:val="20"/>
                                <w:szCs w:val="20"/>
                              </w:rPr>
                              <w:t> </w:t>
                            </w:r>
                            <w:r>
                              <w:rPr>
                                <w:rFonts w:ascii="Times New Roman" w:hAnsi="Times New Roman" w:cs="Times New Roman"/>
                                <w:b/>
                                <w:bCs/>
                                <w:color w:val="FFFFFF" w:themeColor="background1"/>
                                <w:sz w:val="20"/>
                                <w:szCs w:val="20"/>
                              </w:rPr>
                              <w:t xml:space="preserve">2 </w:t>
                            </w:r>
                            <w:r w:rsidR="007565FF" w:rsidRPr="00E6592E">
                              <w:rPr>
                                <w:rFonts w:ascii="Times New Roman" w:hAnsi="Times New Roman" w:cs="Times New Roman"/>
                                <w:b/>
                                <w:bCs/>
                                <w:color w:val="FFFFFF" w:themeColor="background1"/>
                                <w:sz w:val="20"/>
                                <w:szCs w:val="20"/>
                              </w:rPr>
                              <w:t xml:space="preserve">Application Deadline: </w:t>
                            </w:r>
                          </w:p>
                          <w:sdt>
                            <w:sdtPr>
                              <w:rPr>
                                <w:rFonts w:ascii="Times New Roman" w:hAnsi="Times New Roman" w:cs="Times New Roman"/>
                                <w:b/>
                                <w:bCs/>
                                <w:color w:val="FFFFFF" w:themeColor="background1"/>
                                <w:sz w:val="20"/>
                                <w:szCs w:val="20"/>
                              </w:rPr>
                              <w:id w:val="-751279090"/>
                              <w:placeholder>
                                <w:docPart w:val="FC23631388B346A6833C487F2755DC36"/>
                              </w:placeholder>
                            </w:sdtPr>
                            <w:sdtContent>
                              <w:p w14:paraId="6A0CFA73" w14:textId="6B828A69" w:rsidR="00F3155A" w:rsidRPr="00E6592E" w:rsidRDefault="00F050B7"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Feb</w:t>
                                </w:r>
                                <w:r w:rsidR="001F6ECE">
                                  <w:rPr>
                                    <w:rFonts w:ascii="Times New Roman" w:hAnsi="Times New Roman" w:cs="Times New Roman"/>
                                    <w:b/>
                                    <w:bCs/>
                                    <w:color w:val="FFFFFF" w:themeColor="background1"/>
                                    <w:sz w:val="20"/>
                                    <w:szCs w:val="20"/>
                                  </w:rPr>
                                  <w:t>ruary</w:t>
                                </w:r>
                                <w:r w:rsidR="009F7B5E">
                                  <w:rPr>
                                    <w:rFonts w:ascii="Times New Roman" w:hAnsi="Times New Roman" w:cs="Times New Roman"/>
                                    <w:b/>
                                    <w:bCs/>
                                    <w:color w:val="FFFFFF" w:themeColor="background1"/>
                                    <w:sz w:val="20"/>
                                    <w:szCs w:val="20"/>
                                  </w:rPr>
                                  <w:t xml:space="preserve"> </w:t>
                                </w:r>
                                <w:r w:rsidR="00565091">
                                  <w:rPr>
                                    <w:rFonts w:ascii="Times New Roman" w:hAnsi="Times New Roman" w:cs="Times New Roman"/>
                                    <w:b/>
                                    <w:bCs/>
                                    <w:color w:val="FFFFFF" w:themeColor="background1"/>
                                    <w:sz w:val="20"/>
                                    <w:szCs w:val="20"/>
                                  </w:rPr>
                                  <w:t>1</w:t>
                                </w:r>
                                <w:r>
                                  <w:rPr>
                                    <w:rFonts w:ascii="Times New Roman" w:hAnsi="Times New Roman" w:cs="Times New Roman"/>
                                    <w:b/>
                                    <w:bCs/>
                                    <w:color w:val="FFFFFF" w:themeColor="background1"/>
                                    <w:sz w:val="20"/>
                                    <w:szCs w:val="20"/>
                                  </w:rPr>
                                  <w:t>2</w:t>
                                </w:r>
                                <w:r w:rsidR="009F7B5E">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9F7B5E">
                                  <w:rPr>
                                    <w:rFonts w:ascii="Times New Roman" w:hAnsi="Times New Roman" w:cs="Times New Roman"/>
                                    <w:b/>
                                    <w:bCs/>
                                    <w:color w:val="FFFFFF" w:themeColor="background1"/>
                                    <w:sz w:val="20"/>
                                    <w:szCs w:val="20"/>
                                  </w:rPr>
                                  <w:t>202</w:t>
                                </w:r>
                                <w:r w:rsidR="006A2D06">
                                  <w:rPr>
                                    <w:rFonts w:ascii="Times New Roman" w:hAnsi="Times New Roman" w:cs="Times New Roman"/>
                                    <w:b/>
                                    <w:bCs/>
                                    <w:color w:val="FFFFFF" w:themeColor="background1"/>
                                    <w:sz w:val="20"/>
                                    <w:szCs w:val="20"/>
                                  </w:rPr>
                                  <w:t>7</w:t>
                                </w:r>
                              </w:p>
                            </w:sdtContent>
                          </w:sdt>
                          <w:p w14:paraId="15B34091" w14:textId="77777777" w:rsidR="007565FF" w:rsidRPr="00E6592E" w:rsidRDefault="007565FF" w:rsidP="007565FF">
                            <w:pPr>
                              <w:rPr>
                                <w:rFonts w:ascii="Times New Roman" w:hAnsi="Times New Roman" w:cs="Times New Roman"/>
                                <w:b/>
                                <w:bCs/>
                                <w:color w:val="FFFFFF" w:themeColor="background1"/>
                                <w:sz w:val="20"/>
                                <w:szCs w:val="20"/>
                              </w:rPr>
                            </w:pPr>
                          </w:p>
                          <w:p w14:paraId="59CD7C78" w14:textId="11CAE2D1" w:rsidR="00994403"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 xml:space="preserve">Anticipated </w:t>
                            </w:r>
                            <w:r w:rsidR="00CD5FF9" w:rsidRPr="00E6592E">
                              <w:rPr>
                                <w:rFonts w:ascii="Times New Roman" w:hAnsi="Times New Roman" w:cs="Times New Roman"/>
                                <w:b/>
                                <w:bCs/>
                                <w:color w:val="FFFFFF" w:themeColor="background1"/>
                                <w:sz w:val="20"/>
                                <w:szCs w:val="20"/>
                              </w:rPr>
                              <w:t>Selection Notification</w:t>
                            </w:r>
                            <w:r w:rsidRPr="00E6592E">
                              <w:rPr>
                                <w:rFonts w:ascii="Times New Roman" w:hAnsi="Times New Roman" w:cs="Times New Roman"/>
                                <w:b/>
                                <w:bCs/>
                                <w:color w:val="FFFFFF" w:themeColor="background1"/>
                                <w:sz w:val="20"/>
                                <w:szCs w:val="20"/>
                              </w:rPr>
                              <w:t xml:space="preserve"> Date:</w:t>
                            </w:r>
                          </w:p>
                          <w:sdt>
                            <w:sdtPr>
                              <w:rPr>
                                <w:rFonts w:ascii="Times New Roman" w:hAnsi="Times New Roman" w:cs="Times New Roman"/>
                                <w:b/>
                                <w:bCs/>
                                <w:color w:val="FFFFFF" w:themeColor="background1"/>
                                <w:sz w:val="20"/>
                                <w:szCs w:val="20"/>
                              </w:rPr>
                              <w:id w:val="-40602634"/>
                              <w:placeholder>
                                <w:docPart w:val="1D706CD5543E47A39B1E64505B310336"/>
                              </w:placeholder>
                            </w:sdtPr>
                            <w:sdtContent>
                              <w:p w14:paraId="3B2CE362" w14:textId="1EAE9B5C" w:rsidR="00F3155A" w:rsidRPr="00E6592E" w:rsidRDefault="00D854F0"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April</w:t>
                                </w:r>
                                <w:r w:rsidR="004F465D">
                                  <w:rPr>
                                    <w:rFonts w:ascii="Times New Roman" w:hAnsi="Times New Roman" w:cs="Times New Roman"/>
                                    <w:b/>
                                    <w:bCs/>
                                    <w:color w:val="FFFFFF" w:themeColor="background1"/>
                                    <w:sz w:val="20"/>
                                    <w:szCs w:val="20"/>
                                  </w:rPr>
                                  <w:t xml:space="preserve"> </w:t>
                                </w:r>
                                <w:r>
                                  <w:rPr>
                                    <w:rFonts w:ascii="Times New Roman" w:hAnsi="Times New Roman" w:cs="Times New Roman"/>
                                    <w:b/>
                                    <w:bCs/>
                                    <w:color w:val="FFFFFF" w:themeColor="background1"/>
                                    <w:sz w:val="20"/>
                                    <w:szCs w:val="20"/>
                                  </w:rPr>
                                  <w:t>8</w:t>
                                </w:r>
                                <w:r w:rsidR="004F465D">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4F465D">
                                  <w:rPr>
                                    <w:rFonts w:ascii="Times New Roman" w:hAnsi="Times New Roman" w:cs="Times New Roman"/>
                                    <w:b/>
                                    <w:bCs/>
                                    <w:color w:val="FFFFFF" w:themeColor="background1"/>
                                    <w:sz w:val="20"/>
                                    <w:szCs w:val="20"/>
                                  </w:rPr>
                                  <w:t>2027</w:t>
                                </w:r>
                              </w:p>
                            </w:sdtContent>
                          </w:sdt>
                          <w:p w14:paraId="374F0C7F" w14:textId="77777777" w:rsidR="00994403" w:rsidRPr="00E6592E" w:rsidRDefault="00994403" w:rsidP="007565FF">
                            <w:pPr>
                              <w:rPr>
                                <w:rFonts w:ascii="Times New Roman" w:hAnsi="Times New Roman" w:cs="Times New Roman"/>
                                <w:b/>
                                <w:bCs/>
                                <w:color w:val="FFFFFF" w:themeColor="background1"/>
                                <w:sz w:val="20"/>
                                <w:szCs w:val="20"/>
                              </w:rPr>
                            </w:pPr>
                          </w:p>
                          <w:p w14:paraId="5F27DA17" w14:textId="77777777" w:rsidR="000958C9"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Anticipated</w:t>
                            </w:r>
                          </w:p>
                          <w:p w14:paraId="65473D37" w14:textId="401C73C4" w:rsidR="00994403"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Award Date:</w:t>
                            </w:r>
                          </w:p>
                          <w:sdt>
                            <w:sdtPr>
                              <w:rPr>
                                <w:rFonts w:ascii="Times New Roman" w:hAnsi="Times New Roman" w:cs="Times New Roman"/>
                                <w:b/>
                                <w:bCs/>
                                <w:color w:val="FFFFFF" w:themeColor="background1"/>
                                <w:sz w:val="20"/>
                                <w:szCs w:val="20"/>
                              </w:rPr>
                              <w:id w:val="1147941765"/>
                              <w:placeholder>
                                <w:docPart w:val="D43805CA0EA84E23A1D8B402C97C6DED"/>
                              </w:placeholder>
                            </w:sdtPr>
                            <w:sdtContent>
                              <w:p w14:paraId="79045EF0" w14:textId="53234C3F" w:rsidR="00994403" w:rsidRPr="00E6592E" w:rsidRDefault="009413DF" w:rsidP="00994403">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April</w:t>
                                </w:r>
                                <w:r w:rsidR="002857A1">
                                  <w:rPr>
                                    <w:rFonts w:ascii="Times New Roman" w:hAnsi="Times New Roman" w:cs="Times New Roman"/>
                                    <w:b/>
                                    <w:bCs/>
                                    <w:color w:val="FFFFFF" w:themeColor="background1"/>
                                    <w:sz w:val="20"/>
                                    <w:szCs w:val="20"/>
                                  </w:rPr>
                                  <w:t xml:space="preserve"> </w:t>
                                </w:r>
                                <w:r w:rsidR="00565091">
                                  <w:rPr>
                                    <w:rFonts w:ascii="Times New Roman" w:hAnsi="Times New Roman" w:cs="Times New Roman"/>
                                    <w:b/>
                                    <w:bCs/>
                                    <w:color w:val="FFFFFF" w:themeColor="background1"/>
                                    <w:sz w:val="20"/>
                                    <w:szCs w:val="20"/>
                                  </w:rPr>
                                  <w:t>1</w:t>
                                </w:r>
                                <w:r>
                                  <w:rPr>
                                    <w:rFonts w:ascii="Times New Roman" w:hAnsi="Times New Roman" w:cs="Times New Roman"/>
                                    <w:b/>
                                    <w:bCs/>
                                    <w:color w:val="FFFFFF" w:themeColor="background1"/>
                                    <w:sz w:val="20"/>
                                    <w:szCs w:val="20"/>
                                  </w:rPr>
                                  <w:t>2</w:t>
                                </w:r>
                                <w:r w:rsidR="002857A1">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2857A1">
                                  <w:rPr>
                                    <w:rFonts w:ascii="Times New Roman" w:hAnsi="Times New Roman" w:cs="Times New Roman"/>
                                    <w:b/>
                                    <w:bCs/>
                                    <w:color w:val="FFFFFF" w:themeColor="background1"/>
                                    <w:sz w:val="20"/>
                                    <w:szCs w:val="20"/>
                                  </w:rPr>
                                  <w:t>2027</w:t>
                                </w:r>
                              </w:p>
                            </w:sdtContent>
                          </w:sdt>
                          <w:p w14:paraId="1245C6FE" w14:textId="77777777" w:rsidR="007565FF" w:rsidRPr="00E6592E" w:rsidRDefault="007565FF" w:rsidP="007565FF">
                            <w:pPr>
                              <w:rPr>
                                <w:rFonts w:ascii="Times New Roman" w:hAnsi="Times New Roman" w:cs="Times New Roman"/>
                                <w:b/>
                                <w:bCs/>
                                <w:color w:val="FFFFFF" w:themeColor="background1"/>
                                <w:sz w:val="20"/>
                                <w:szCs w:val="20"/>
                              </w:rPr>
                            </w:pPr>
                          </w:p>
                          <w:p w14:paraId="73A3283C" w14:textId="4454E571" w:rsidR="007565FF" w:rsidRPr="00E6592E" w:rsidRDefault="007565FF" w:rsidP="007565FF">
                            <w:pPr>
                              <w:rPr>
                                <w:rFonts w:ascii="Times New Roman" w:hAnsi="Times New Roman" w:cs="Times New Roman"/>
                                <w:b/>
                                <w:bCs/>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F56AE3" id="_x0000_t202" coordsize="21600,21600" o:spt="202" path="m,l,21600r21600,l21600,xe">
                <v:stroke joinstyle="miter"/>
                <v:path gradientshapeok="t" o:connecttype="rect"/>
              </v:shapetype>
              <v:shape id="Text Box 1" o:spid="_x0000_s1026" type="#_x0000_t202" style="position:absolute;left:0;text-align:left;margin-left:428.65pt;margin-top:25.8pt;width:102.2pt;height:591.0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" fillcolor="#085a9b" stroked="f" strokeweight=".5pt">
                <v:textbox>
                  <w:txbxContent>
                    <w:p w14:paraId="14B4F6BC" w14:textId="77777777" w:rsidR="004872AC" w:rsidRPr="00E6592E" w:rsidRDefault="004872AC" w:rsidP="00F003CA">
                      <w:pPr>
                        <w:rPr>
                          <w:rFonts w:ascii="Times New Roman" w:hAnsi="Times New Roman" w:cs="Times New Roman"/>
                          <w:b/>
                          <w:bCs/>
                          <w:color w:val="FFFFFF" w:themeColor="background1"/>
                          <w:sz w:val="14"/>
                          <w:szCs w:val="14"/>
                        </w:rPr>
                      </w:pPr>
                    </w:p>
                    <w:p w14:paraId="204A7B90" w14:textId="76B83ACE" w:rsidR="007565FF" w:rsidRPr="00E6592E" w:rsidRDefault="007565FF" w:rsidP="00F003CA">
                      <w:pPr>
                        <w:rPr>
                          <w:rFonts w:ascii="Times New Roman" w:hAnsi="Times New Roman" w:cs="Times New Roman"/>
                          <w:b/>
                          <w:bCs/>
                          <w:color w:val="FFFFFF" w:themeColor="background1"/>
                          <w:sz w:val="28"/>
                          <w:szCs w:val="28"/>
                        </w:rPr>
                      </w:pPr>
                      <w:r w:rsidRPr="00E6592E">
                        <w:rPr>
                          <w:rFonts w:ascii="Times New Roman" w:hAnsi="Times New Roman" w:cs="Times New Roman"/>
                          <w:b/>
                          <w:bCs/>
                          <w:color w:val="FFFFFF" w:themeColor="background1"/>
                          <w:sz w:val="28"/>
                          <w:szCs w:val="28"/>
                        </w:rPr>
                        <w:t xml:space="preserve">KEY DATES </w:t>
                      </w:r>
                    </w:p>
                    <w:p w14:paraId="0E1C3ECA" w14:textId="479A2A48" w:rsidR="0002222B" w:rsidRPr="00E6592E" w:rsidRDefault="00985BDE" w:rsidP="00F003CA">
                      <w:pPr>
                        <w:rPr>
                          <w:rFonts w:ascii="Times New Roman" w:hAnsi="Times New Roman" w:cs="Times New Roman"/>
                          <w:b/>
                          <w:bCs/>
                          <w:i/>
                          <w:iCs/>
                          <w:color w:val="FFFFFF" w:themeColor="background1"/>
                          <w:sz w:val="16"/>
                          <w:szCs w:val="16"/>
                        </w:rPr>
                      </w:pPr>
                      <w:r w:rsidRPr="00E6592E">
                        <w:rPr>
                          <w:rFonts w:ascii="Times New Roman" w:hAnsi="Times New Roman" w:cs="Times New Roman"/>
                          <w:b/>
                          <w:bCs/>
                          <w:i/>
                          <w:iCs/>
                          <w:color w:val="FFFFFF" w:themeColor="background1"/>
                          <w:sz w:val="16"/>
                          <w:szCs w:val="16"/>
                        </w:rPr>
                        <w:t xml:space="preserve">All </w:t>
                      </w:r>
                      <w:r w:rsidR="009B5EF5" w:rsidRPr="00E6592E">
                        <w:rPr>
                          <w:rFonts w:ascii="Times New Roman" w:hAnsi="Times New Roman" w:cs="Times New Roman"/>
                          <w:b/>
                          <w:bCs/>
                          <w:i/>
                          <w:iCs/>
                          <w:color w:val="FFFFFF" w:themeColor="background1"/>
                          <w:sz w:val="16"/>
                          <w:szCs w:val="16"/>
                        </w:rPr>
                        <w:t>deadlines are</w:t>
                      </w:r>
                      <w:r w:rsidRPr="00E6592E">
                        <w:rPr>
                          <w:rFonts w:ascii="Times New Roman" w:hAnsi="Times New Roman" w:cs="Times New Roman"/>
                          <w:b/>
                          <w:bCs/>
                          <w:i/>
                          <w:iCs/>
                          <w:color w:val="FFFFFF" w:themeColor="background1"/>
                          <w:sz w:val="16"/>
                          <w:szCs w:val="16"/>
                        </w:rPr>
                        <w:t xml:space="preserve"> 5</w:t>
                      </w:r>
                      <w:r w:rsidR="00134841">
                        <w:rPr>
                          <w:rFonts w:ascii="Times New Roman" w:hAnsi="Times New Roman" w:cs="Times New Roman"/>
                          <w:b/>
                          <w:bCs/>
                          <w:i/>
                          <w:iCs/>
                          <w:color w:val="FFFFFF" w:themeColor="background1"/>
                          <w:sz w:val="16"/>
                          <w:szCs w:val="16"/>
                        </w:rPr>
                        <w:t> </w:t>
                      </w:r>
                      <w:r w:rsidRPr="00E6592E">
                        <w:rPr>
                          <w:rFonts w:ascii="Times New Roman" w:hAnsi="Times New Roman" w:cs="Times New Roman"/>
                          <w:b/>
                          <w:bCs/>
                          <w:i/>
                          <w:iCs/>
                          <w:color w:val="FFFFFF" w:themeColor="background1"/>
                          <w:sz w:val="16"/>
                          <w:szCs w:val="16"/>
                        </w:rPr>
                        <w:t>p.m. ET unless indicated otherwise</w:t>
                      </w:r>
                    </w:p>
                    <w:p w14:paraId="7F8118FB" w14:textId="77777777" w:rsidR="007C2CD4" w:rsidRDefault="007C2CD4" w:rsidP="00F003CA">
                      <w:pPr>
                        <w:rPr>
                          <w:rFonts w:ascii="Times New Roman" w:hAnsi="Times New Roman" w:cs="Times New Roman"/>
                          <w:b/>
                          <w:bCs/>
                          <w:color w:val="FFFFFF" w:themeColor="background1"/>
                          <w:sz w:val="20"/>
                          <w:szCs w:val="20"/>
                        </w:rPr>
                      </w:pPr>
                    </w:p>
                    <w:p w14:paraId="6473065F" w14:textId="77777777" w:rsidR="007565FF" w:rsidRPr="00E6592E" w:rsidRDefault="007565FF" w:rsidP="00F003CA">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 xml:space="preserve">Notice of Funding Opportunity Issue Date: </w:t>
                      </w:r>
                    </w:p>
                    <w:sdt>
                      <w:sdtPr>
                        <w:rPr>
                          <w:rFonts w:ascii="Times New Roman" w:hAnsi="Times New Roman" w:cs="Times New Roman"/>
                          <w:b/>
                          <w:bCs/>
                          <w:color w:val="FFFFFF" w:themeColor="background1"/>
                          <w:sz w:val="20"/>
                          <w:szCs w:val="20"/>
                        </w:rPr>
                        <w:id w:val="-423028549"/>
                        <w:placeholder>
                          <w:docPart w:val="9E4AA266B3C543738E1377C7545B70A4"/>
                        </w:placeholder>
                      </w:sdtPr>
                      <w:sdtContent>
                        <w:p w14:paraId="5F2F345E" w14:textId="496D24D1" w:rsidR="00CE71FD" w:rsidRPr="00E6592E" w:rsidRDefault="00A039F7" w:rsidP="0084333B">
                          <w:pPr>
                            <w:spacing w:after="120"/>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Sept</w:t>
                          </w:r>
                          <w:r w:rsidR="001F6ECE">
                            <w:rPr>
                              <w:rFonts w:ascii="Times New Roman" w:hAnsi="Times New Roman" w:cs="Times New Roman"/>
                              <w:b/>
                              <w:bCs/>
                              <w:color w:val="FFFFFF" w:themeColor="background1"/>
                              <w:sz w:val="20"/>
                              <w:szCs w:val="20"/>
                            </w:rPr>
                            <w:t>ember</w:t>
                          </w:r>
                          <w:r w:rsidR="00E65199">
                            <w:rPr>
                              <w:rFonts w:ascii="Times New Roman" w:hAnsi="Times New Roman" w:cs="Times New Roman"/>
                              <w:b/>
                              <w:bCs/>
                              <w:color w:val="FFFFFF" w:themeColor="background1"/>
                              <w:sz w:val="20"/>
                              <w:szCs w:val="20"/>
                            </w:rPr>
                            <w:t xml:space="preserve"> </w:t>
                          </w:r>
                          <w:r w:rsidR="001F6ECE">
                            <w:rPr>
                              <w:rFonts w:ascii="Times New Roman" w:hAnsi="Times New Roman" w:cs="Times New Roman"/>
                              <w:b/>
                              <w:bCs/>
                              <w:color w:val="FFFFFF" w:themeColor="background1"/>
                              <w:sz w:val="20"/>
                              <w:szCs w:val="20"/>
                            </w:rPr>
                            <w:t>4</w:t>
                          </w:r>
                          <w:r w:rsidR="00E65199">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E65199">
                            <w:rPr>
                              <w:rFonts w:ascii="Times New Roman" w:hAnsi="Times New Roman" w:cs="Times New Roman"/>
                              <w:b/>
                              <w:bCs/>
                              <w:color w:val="FFFFFF" w:themeColor="background1"/>
                              <w:sz w:val="20"/>
                              <w:szCs w:val="20"/>
                            </w:rPr>
                            <w:t>2026</w:t>
                          </w:r>
                        </w:p>
                      </w:sdtContent>
                    </w:sdt>
                    <w:p w14:paraId="090B60ED" w14:textId="77777777" w:rsidR="0002222B" w:rsidRPr="00E6592E" w:rsidRDefault="0002222B" w:rsidP="007565FF">
                      <w:pPr>
                        <w:rPr>
                          <w:rFonts w:ascii="Times New Roman" w:hAnsi="Times New Roman" w:cs="Times New Roman"/>
                          <w:b/>
                          <w:bCs/>
                          <w:color w:val="FFFFFF" w:themeColor="background1"/>
                          <w:sz w:val="20"/>
                          <w:szCs w:val="20"/>
                        </w:rPr>
                      </w:pPr>
                    </w:p>
                    <w:p w14:paraId="746A0C5C" w14:textId="0D1DE507" w:rsidR="007565FF" w:rsidRPr="00E6592E" w:rsidRDefault="00E155A3" w:rsidP="0084333B">
                      <w:pPr>
                        <w:spacing w:before="120"/>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Informational Webinar</w:t>
                      </w:r>
                      <w:r w:rsidR="007565FF" w:rsidRPr="00E6592E">
                        <w:rPr>
                          <w:rFonts w:ascii="Times New Roman" w:hAnsi="Times New Roman" w:cs="Times New Roman"/>
                          <w:b/>
                          <w:bCs/>
                          <w:color w:val="FFFFFF" w:themeColor="background1"/>
                          <w:sz w:val="20"/>
                          <w:szCs w:val="20"/>
                        </w:rPr>
                        <w:t>:</w:t>
                      </w:r>
                    </w:p>
                    <w:sdt>
                      <w:sdtPr>
                        <w:rPr>
                          <w:rFonts w:ascii="Times New Roman" w:hAnsi="Times New Roman" w:cs="Times New Roman"/>
                          <w:b/>
                          <w:bCs/>
                          <w:color w:val="FFFFFF" w:themeColor="background1"/>
                          <w:sz w:val="20"/>
                          <w:szCs w:val="20"/>
                        </w:rPr>
                        <w:id w:val="1303815112"/>
                        <w:placeholder>
                          <w:docPart w:val="A846E44016674381AE5993D8EE46D5D9"/>
                        </w:placeholder>
                      </w:sdtPr>
                      <w:sdtContent>
                        <w:p w14:paraId="495A8B6F" w14:textId="1880310A" w:rsidR="00F3155A" w:rsidRPr="00E6592E" w:rsidRDefault="00335E42"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Sept</w:t>
                          </w:r>
                          <w:r w:rsidR="001F6ECE">
                            <w:rPr>
                              <w:rFonts w:ascii="Times New Roman" w:hAnsi="Times New Roman" w:cs="Times New Roman"/>
                              <w:b/>
                              <w:bCs/>
                              <w:color w:val="FFFFFF" w:themeColor="background1"/>
                              <w:sz w:val="20"/>
                              <w:szCs w:val="20"/>
                            </w:rPr>
                            <w:t>ember</w:t>
                          </w:r>
                          <w:r>
                            <w:rPr>
                              <w:rFonts w:ascii="Times New Roman" w:hAnsi="Times New Roman" w:cs="Times New Roman"/>
                              <w:b/>
                              <w:bCs/>
                              <w:color w:val="FFFFFF" w:themeColor="background1"/>
                              <w:sz w:val="20"/>
                              <w:szCs w:val="20"/>
                            </w:rPr>
                            <w:t xml:space="preserve"> </w:t>
                          </w:r>
                          <w:r w:rsidR="008544C1">
                            <w:rPr>
                              <w:rFonts w:ascii="Times New Roman" w:hAnsi="Times New Roman" w:cs="Times New Roman"/>
                              <w:b/>
                              <w:bCs/>
                              <w:color w:val="FFFFFF" w:themeColor="background1"/>
                              <w:sz w:val="20"/>
                              <w:szCs w:val="20"/>
                            </w:rPr>
                            <w:t>1</w:t>
                          </w:r>
                          <w:r w:rsidR="00C94A1F">
                            <w:rPr>
                              <w:rFonts w:ascii="Times New Roman" w:hAnsi="Times New Roman" w:cs="Times New Roman"/>
                              <w:b/>
                              <w:bCs/>
                              <w:color w:val="FFFFFF" w:themeColor="background1"/>
                              <w:sz w:val="20"/>
                              <w:szCs w:val="20"/>
                            </w:rPr>
                            <w:t>1</w:t>
                          </w:r>
                          <w:r w:rsidR="00AB5848">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AB5848">
                            <w:rPr>
                              <w:rFonts w:ascii="Times New Roman" w:hAnsi="Times New Roman" w:cs="Times New Roman"/>
                              <w:b/>
                              <w:bCs/>
                              <w:color w:val="FFFFFF" w:themeColor="background1"/>
                              <w:sz w:val="20"/>
                              <w:szCs w:val="20"/>
                            </w:rPr>
                            <w:t>2026</w:t>
                          </w:r>
                        </w:p>
                      </w:sdtContent>
                    </w:sdt>
                    <w:p w14:paraId="4D4901B9" w14:textId="77777777" w:rsidR="007565FF" w:rsidRPr="00E6592E" w:rsidRDefault="007565FF" w:rsidP="007565FF">
                      <w:pPr>
                        <w:rPr>
                          <w:rFonts w:ascii="Times New Roman" w:hAnsi="Times New Roman" w:cs="Times New Roman"/>
                          <w:b/>
                          <w:bCs/>
                          <w:color w:val="FFFFFF" w:themeColor="background1"/>
                          <w:sz w:val="20"/>
                          <w:szCs w:val="20"/>
                        </w:rPr>
                      </w:pPr>
                    </w:p>
                    <w:p w14:paraId="04D3F332" w14:textId="76BC681F" w:rsidR="007565FF" w:rsidRPr="00E6592E" w:rsidRDefault="002E19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 xml:space="preserve">Required </w:t>
                      </w:r>
                      <w:r w:rsidR="00E155A3">
                        <w:rPr>
                          <w:rFonts w:ascii="Times New Roman" w:hAnsi="Times New Roman" w:cs="Times New Roman"/>
                          <w:b/>
                          <w:bCs/>
                          <w:color w:val="FFFFFF" w:themeColor="background1"/>
                          <w:sz w:val="20"/>
                          <w:szCs w:val="20"/>
                        </w:rPr>
                        <w:t>Concept Paper</w:t>
                      </w:r>
                      <w:r w:rsidR="00E155A3" w:rsidRPr="00E6592E">
                        <w:rPr>
                          <w:rFonts w:ascii="Times New Roman" w:hAnsi="Times New Roman" w:cs="Times New Roman"/>
                          <w:b/>
                          <w:bCs/>
                          <w:color w:val="FFFFFF" w:themeColor="background1"/>
                          <w:sz w:val="20"/>
                          <w:szCs w:val="20"/>
                        </w:rPr>
                        <w:t xml:space="preserve"> </w:t>
                      </w:r>
                      <w:r w:rsidR="00E155A3">
                        <w:rPr>
                          <w:rFonts w:ascii="Times New Roman" w:hAnsi="Times New Roman" w:cs="Times New Roman"/>
                          <w:b/>
                          <w:bCs/>
                          <w:color w:val="FFFFFF" w:themeColor="background1"/>
                          <w:sz w:val="20"/>
                          <w:szCs w:val="20"/>
                        </w:rPr>
                        <w:t>Deadline</w:t>
                      </w:r>
                      <w:r w:rsidR="007565FF" w:rsidRPr="00E6592E">
                        <w:rPr>
                          <w:rFonts w:ascii="Times New Roman" w:hAnsi="Times New Roman" w:cs="Times New Roman"/>
                          <w:b/>
                          <w:bCs/>
                          <w:color w:val="FFFFFF" w:themeColor="background1"/>
                          <w:sz w:val="20"/>
                          <w:szCs w:val="20"/>
                        </w:rPr>
                        <w:t>:</w:t>
                      </w:r>
                    </w:p>
                    <w:sdt>
                      <w:sdtPr>
                        <w:rPr>
                          <w:rFonts w:ascii="Times New Roman" w:hAnsi="Times New Roman" w:cs="Times New Roman"/>
                          <w:b/>
                          <w:bCs/>
                          <w:color w:val="FFFFFF" w:themeColor="background1"/>
                          <w:sz w:val="20"/>
                          <w:szCs w:val="20"/>
                        </w:rPr>
                        <w:id w:val="-146048627"/>
                        <w:placeholder>
                          <w:docPart w:val="1F676E38BE4B4C6CAF229006A4F34AD9"/>
                        </w:placeholder>
                      </w:sdtPr>
                      <w:sdtContent>
                        <w:p w14:paraId="389E5A18" w14:textId="383A21FD" w:rsidR="00F3155A" w:rsidRPr="00E6592E" w:rsidRDefault="00565091"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Oct</w:t>
                          </w:r>
                          <w:r w:rsidR="001F6ECE">
                            <w:rPr>
                              <w:rFonts w:ascii="Times New Roman" w:hAnsi="Times New Roman" w:cs="Times New Roman"/>
                              <w:b/>
                              <w:bCs/>
                              <w:color w:val="FFFFFF" w:themeColor="background1"/>
                              <w:sz w:val="20"/>
                              <w:szCs w:val="20"/>
                            </w:rPr>
                            <w:t>ober</w:t>
                          </w:r>
                          <w:r w:rsidR="00AB5848">
                            <w:rPr>
                              <w:rFonts w:ascii="Times New Roman" w:hAnsi="Times New Roman" w:cs="Times New Roman"/>
                              <w:b/>
                              <w:bCs/>
                              <w:color w:val="FFFFFF" w:themeColor="background1"/>
                              <w:sz w:val="20"/>
                              <w:szCs w:val="20"/>
                            </w:rPr>
                            <w:t xml:space="preserve"> </w:t>
                          </w:r>
                          <w:r w:rsidR="0086350F">
                            <w:rPr>
                              <w:rFonts w:ascii="Times New Roman" w:hAnsi="Times New Roman" w:cs="Times New Roman"/>
                              <w:b/>
                              <w:bCs/>
                              <w:color w:val="FFFFFF" w:themeColor="background1"/>
                              <w:sz w:val="20"/>
                              <w:szCs w:val="20"/>
                            </w:rPr>
                            <w:t>9</w:t>
                          </w:r>
                          <w:r w:rsidR="00AB5848">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AB5848">
                            <w:rPr>
                              <w:rFonts w:ascii="Times New Roman" w:hAnsi="Times New Roman" w:cs="Times New Roman"/>
                              <w:b/>
                              <w:bCs/>
                              <w:color w:val="FFFFFF" w:themeColor="background1"/>
                              <w:sz w:val="20"/>
                              <w:szCs w:val="20"/>
                            </w:rPr>
                            <w:t>2026</w:t>
                          </w:r>
                        </w:p>
                      </w:sdtContent>
                    </w:sdt>
                    <w:p w14:paraId="76437459" w14:textId="77777777" w:rsidR="007565FF" w:rsidRPr="00E6592E" w:rsidRDefault="007565FF" w:rsidP="007565FF">
                      <w:pPr>
                        <w:rPr>
                          <w:rFonts w:ascii="Times New Roman" w:hAnsi="Times New Roman" w:cs="Times New Roman"/>
                          <w:b/>
                          <w:bCs/>
                          <w:color w:val="FFFFFF" w:themeColor="background1"/>
                          <w:sz w:val="20"/>
                          <w:szCs w:val="20"/>
                        </w:rPr>
                      </w:pPr>
                    </w:p>
                    <w:p w14:paraId="14D371FF" w14:textId="27592F33" w:rsidR="007565FF" w:rsidRPr="00E6592E" w:rsidRDefault="00CF41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Stage</w:t>
                      </w:r>
                      <w:r w:rsidR="00487FFC">
                        <w:rPr>
                          <w:rFonts w:ascii="Times New Roman" w:hAnsi="Times New Roman" w:cs="Times New Roman"/>
                          <w:b/>
                          <w:bCs/>
                          <w:color w:val="FFFFFF" w:themeColor="background1"/>
                          <w:sz w:val="20"/>
                          <w:szCs w:val="20"/>
                        </w:rPr>
                        <w:t> </w:t>
                      </w:r>
                      <w:r>
                        <w:rPr>
                          <w:rFonts w:ascii="Times New Roman" w:hAnsi="Times New Roman" w:cs="Times New Roman"/>
                          <w:b/>
                          <w:bCs/>
                          <w:color w:val="FFFFFF" w:themeColor="background1"/>
                          <w:sz w:val="20"/>
                          <w:szCs w:val="20"/>
                        </w:rPr>
                        <w:t xml:space="preserve">1 Application </w:t>
                      </w:r>
                      <w:r w:rsidR="007565FF" w:rsidRPr="00E6592E">
                        <w:rPr>
                          <w:rFonts w:ascii="Times New Roman" w:hAnsi="Times New Roman" w:cs="Times New Roman"/>
                          <w:b/>
                          <w:bCs/>
                          <w:color w:val="FFFFFF" w:themeColor="background1"/>
                          <w:sz w:val="20"/>
                          <w:szCs w:val="20"/>
                        </w:rPr>
                        <w:t>Deadline:</w:t>
                      </w:r>
                    </w:p>
                    <w:sdt>
                      <w:sdtPr>
                        <w:rPr>
                          <w:rFonts w:ascii="Times New Roman" w:hAnsi="Times New Roman" w:cs="Times New Roman"/>
                          <w:b/>
                          <w:bCs/>
                          <w:color w:val="FFFFFF" w:themeColor="background1"/>
                          <w:sz w:val="20"/>
                          <w:szCs w:val="20"/>
                        </w:rPr>
                        <w:id w:val="-68119482"/>
                        <w:placeholder>
                          <w:docPart w:val="6DD8407D3C39499C82FBDCE4B592ADB2"/>
                        </w:placeholder>
                      </w:sdtPr>
                      <w:sdtContent>
                        <w:p w14:paraId="4DFC0FA3" w14:textId="12047C17" w:rsidR="00F3155A" w:rsidRPr="00E6592E" w:rsidRDefault="001F6ECE"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December</w:t>
                          </w:r>
                          <w:r w:rsidR="00565091">
                            <w:rPr>
                              <w:rFonts w:ascii="Times New Roman" w:hAnsi="Times New Roman" w:cs="Times New Roman"/>
                              <w:b/>
                              <w:bCs/>
                              <w:color w:val="FFFFFF" w:themeColor="background1"/>
                              <w:sz w:val="20"/>
                              <w:szCs w:val="20"/>
                            </w:rPr>
                            <w:t xml:space="preserve"> </w:t>
                          </w:r>
                          <w:r w:rsidR="00F050B7">
                            <w:rPr>
                              <w:rFonts w:ascii="Times New Roman" w:hAnsi="Times New Roman" w:cs="Times New Roman"/>
                              <w:b/>
                              <w:bCs/>
                              <w:color w:val="FFFFFF" w:themeColor="background1"/>
                              <w:sz w:val="20"/>
                              <w:szCs w:val="20"/>
                            </w:rPr>
                            <w:t>1</w:t>
                          </w:r>
                          <w:r w:rsidR="009F7B5E">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9F7B5E">
                            <w:rPr>
                              <w:rFonts w:ascii="Times New Roman" w:hAnsi="Times New Roman" w:cs="Times New Roman"/>
                              <w:b/>
                              <w:bCs/>
                              <w:color w:val="FFFFFF" w:themeColor="background1"/>
                              <w:sz w:val="20"/>
                              <w:szCs w:val="20"/>
                            </w:rPr>
                            <w:t>2026</w:t>
                          </w:r>
                        </w:p>
                      </w:sdtContent>
                    </w:sdt>
                    <w:p w14:paraId="573F5B0D" w14:textId="77777777" w:rsidR="007565FF" w:rsidRPr="00E6592E" w:rsidRDefault="007565FF" w:rsidP="007565FF">
                      <w:pPr>
                        <w:rPr>
                          <w:rFonts w:ascii="Times New Roman" w:hAnsi="Times New Roman" w:cs="Times New Roman"/>
                          <w:b/>
                          <w:bCs/>
                          <w:color w:val="FFFFFF" w:themeColor="background1"/>
                          <w:sz w:val="20"/>
                          <w:szCs w:val="20"/>
                        </w:rPr>
                      </w:pPr>
                    </w:p>
                    <w:p w14:paraId="3494DFAF" w14:textId="484A6838" w:rsidR="007565FF" w:rsidRPr="00E6592E" w:rsidRDefault="00CF4128"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Stage</w:t>
                      </w:r>
                      <w:r w:rsidR="00487FFC">
                        <w:rPr>
                          <w:rFonts w:ascii="Times New Roman" w:hAnsi="Times New Roman" w:cs="Times New Roman"/>
                          <w:b/>
                          <w:bCs/>
                          <w:color w:val="FFFFFF" w:themeColor="background1"/>
                          <w:sz w:val="20"/>
                          <w:szCs w:val="20"/>
                        </w:rPr>
                        <w:t> </w:t>
                      </w:r>
                      <w:r>
                        <w:rPr>
                          <w:rFonts w:ascii="Times New Roman" w:hAnsi="Times New Roman" w:cs="Times New Roman"/>
                          <w:b/>
                          <w:bCs/>
                          <w:color w:val="FFFFFF" w:themeColor="background1"/>
                          <w:sz w:val="20"/>
                          <w:szCs w:val="20"/>
                        </w:rPr>
                        <w:t xml:space="preserve">2 </w:t>
                      </w:r>
                      <w:r w:rsidR="007565FF" w:rsidRPr="00E6592E">
                        <w:rPr>
                          <w:rFonts w:ascii="Times New Roman" w:hAnsi="Times New Roman" w:cs="Times New Roman"/>
                          <w:b/>
                          <w:bCs/>
                          <w:color w:val="FFFFFF" w:themeColor="background1"/>
                          <w:sz w:val="20"/>
                          <w:szCs w:val="20"/>
                        </w:rPr>
                        <w:t xml:space="preserve">Application Deadline: </w:t>
                      </w:r>
                    </w:p>
                    <w:sdt>
                      <w:sdtPr>
                        <w:rPr>
                          <w:rFonts w:ascii="Times New Roman" w:hAnsi="Times New Roman" w:cs="Times New Roman"/>
                          <w:b/>
                          <w:bCs/>
                          <w:color w:val="FFFFFF" w:themeColor="background1"/>
                          <w:sz w:val="20"/>
                          <w:szCs w:val="20"/>
                        </w:rPr>
                        <w:id w:val="-751279090"/>
                        <w:placeholder>
                          <w:docPart w:val="FC23631388B346A6833C487F2755DC36"/>
                        </w:placeholder>
                      </w:sdtPr>
                      <w:sdtContent>
                        <w:p w14:paraId="6A0CFA73" w14:textId="6B828A69" w:rsidR="00F3155A" w:rsidRPr="00E6592E" w:rsidRDefault="00F050B7"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Feb</w:t>
                          </w:r>
                          <w:r w:rsidR="001F6ECE">
                            <w:rPr>
                              <w:rFonts w:ascii="Times New Roman" w:hAnsi="Times New Roman" w:cs="Times New Roman"/>
                              <w:b/>
                              <w:bCs/>
                              <w:color w:val="FFFFFF" w:themeColor="background1"/>
                              <w:sz w:val="20"/>
                              <w:szCs w:val="20"/>
                            </w:rPr>
                            <w:t>ruary</w:t>
                          </w:r>
                          <w:r w:rsidR="009F7B5E">
                            <w:rPr>
                              <w:rFonts w:ascii="Times New Roman" w:hAnsi="Times New Roman" w:cs="Times New Roman"/>
                              <w:b/>
                              <w:bCs/>
                              <w:color w:val="FFFFFF" w:themeColor="background1"/>
                              <w:sz w:val="20"/>
                              <w:szCs w:val="20"/>
                            </w:rPr>
                            <w:t xml:space="preserve"> </w:t>
                          </w:r>
                          <w:r w:rsidR="00565091">
                            <w:rPr>
                              <w:rFonts w:ascii="Times New Roman" w:hAnsi="Times New Roman" w:cs="Times New Roman"/>
                              <w:b/>
                              <w:bCs/>
                              <w:color w:val="FFFFFF" w:themeColor="background1"/>
                              <w:sz w:val="20"/>
                              <w:szCs w:val="20"/>
                            </w:rPr>
                            <w:t>1</w:t>
                          </w:r>
                          <w:r>
                            <w:rPr>
                              <w:rFonts w:ascii="Times New Roman" w:hAnsi="Times New Roman" w:cs="Times New Roman"/>
                              <w:b/>
                              <w:bCs/>
                              <w:color w:val="FFFFFF" w:themeColor="background1"/>
                              <w:sz w:val="20"/>
                              <w:szCs w:val="20"/>
                            </w:rPr>
                            <w:t>2</w:t>
                          </w:r>
                          <w:r w:rsidR="009F7B5E">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9F7B5E">
                            <w:rPr>
                              <w:rFonts w:ascii="Times New Roman" w:hAnsi="Times New Roman" w:cs="Times New Roman"/>
                              <w:b/>
                              <w:bCs/>
                              <w:color w:val="FFFFFF" w:themeColor="background1"/>
                              <w:sz w:val="20"/>
                              <w:szCs w:val="20"/>
                            </w:rPr>
                            <w:t>202</w:t>
                          </w:r>
                          <w:r w:rsidR="006A2D06">
                            <w:rPr>
                              <w:rFonts w:ascii="Times New Roman" w:hAnsi="Times New Roman" w:cs="Times New Roman"/>
                              <w:b/>
                              <w:bCs/>
                              <w:color w:val="FFFFFF" w:themeColor="background1"/>
                              <w:sz w:val="20"/>
                              <w:szCs w:val="20"/>
                            </w:rPr>
                            <w:t>7</w:t>
                          </w:r>
                        </w:p>
                      </w:sdtContent>
                    </w:sdt>
                    <w:p w14:paraId="15B34091" w14:textId="77777777" w:rsidR="007565FF" w:rsidRPr="00E6592E" w:rsidRDefault="007565FF" w:rsidP="007565FF">
                      <w:pPr>
                        <w:rPr>
                          <w:rFonts w:ascii="Times New Roman" w:hAnsi="Times New Roman" w:cs="Times New Roman"/>
                          <w:b/>
                          <w:bCs/>
                          <w:color w:val="FFFFFF" w:themeColor="background1"/>
                          <w:sz w:val="20"/>
                          <w:szCs w:val="20"/>
                        </w:rPr>
                      </w:pPr>
                    </w:p>
                    <w:p w14:paraId="59CD7C78" w14:textId="11CAE2D1" w:rsidR="00994403"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 xml:space="preserve">Anticipated </w:t>
                      </w:r>
                      <w:r w:rsidR="00CD5FF9" w:rsidRPr="00E6592E">
                        <w:rPr>
                          <w:rFonts w:ascii="Times New Roman" w:hAnsi="Times New Roman" w:cs="Times New Roman"/>
                          <w:b/>
                          <w:bCs/>
                          <w:color w:val="FFFFFF" w:themeColor="background1"/>
                          <w:sz w:val="20"/>
                          <w:szCs w:val="20"/>
                        </w:rPr>
                        <w:t>Selection Notification</w:t>
                      </w:r>
                      <w:r w:rsidRPr="00E6592E">
                        <w:rPr>
                          <w:rFonts w:ascii="Times New Roman" w:hAnsi="Times New Roman" w:cs="Times New Roman"/>
                          <w:b/>
                          <w:bCs/>
                          <w:color w:val="FFFFFF" w:themeColor="background1"/>
                          <w:sz w:val="20"/>
                          <w:szCs w:val="20"/>
                        </w:rPr>
                        <w:t xml:space="preserve"> Date:</w:t>
                      </w:r>
                    </w:p>
                    <w:sdt>
                      <w:sdtPr>
                        <w:rPr>
                          <w:rFonts w:ascii="Times New Roman" w:hAnsi="Times New Roman" w:cs="Times New Roman"/>
                          <w:b/>
                          <w:bCs/>
                          <w:color w:val="FFFFFF" w:themeColor="background1"/>
                          <w:sz w:val="20"/>
                          <w:szCs w:val="20"/>
                        </w:rPr>
                        <w:id w:val="-40602634"/>
                        <w:placeholder>
                          <w:docPart w:val="1D706CD5543E47A39B1E64505B310336"/>
                        </w:placeholder>
                      </w:sdtPr>
                      <w:sdtContent>
                        <w:p w14:paraId="3B2CE362" w14:textId="1EAE9B5C" w:rsidR="00F3155A" w:rsidRPr="00E6592E" w:rsidRDefault="00D854F0" w:rsidP="00F003CA">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April</w:t>
                          </w:r>
                          <w:r w:rsidR="004F465D">
                            <w:rPr>
                              <w:rFonts w:ascii="Times New Roman" w:hAnsi="Times New Roman" w:cs="Times New Roman"/>
                              <w:b/>
                              <w:bCs/>
                              <w:color w:val="FFFFFF" w:themeColor="background1"/>
                              <w:sz w:val="20"/>
                              <w:szCs w:val="20"/>
                            </w:rPr>
                            <w:t xml:space="preserve"> </w:t>
                          </w:r>
                          <w:r>
                            <w:rPr>
                              <w:rFonts w:ascii="Times New Roman" w:hAnsi="Times New Roman" w:cs="Times New Roman"/>
                              <w:b/>
                              <w:bCs/>
                              <w:color w:val="FFFFFF" w:themeColor="background1"/>
                              <w:sz w:val="20"/>
                              <w:szCs w:val="20"/>
                            </w:rPr>
                            <w:t>8</w:t>
                          </w:r>
                          <w:r w:rsidR="004F465D">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4F465D">
                            <w:rPr>
                              <w:rFonts w:ascii="Times New Roman" w:hAnsi="Times New Roman" w:cs="Times New Roman"/>
                              <w:b/>
                              <w:bCs/>
                              <w:color w:val="FFFFFF" w:themeColor="background1"/>
                              <w:sz w:val="20"/>
                              <w:szCs w:val="20"/>
                            </w:rPr>
                            <w:t>2027</w:t>
                          </w:r>
                        </w:p>
                      </w:sdtContent>
                    </w:sdt>
                    <w:p w14:paraId="374F0C7F" w14:textId="77777777" w:rsidR="00994403" w:rsidRPr="00E6592E" w:rsidRDefault="00994403" w:rsidP="007565FF">
                      <w:pPr>
                        <w:rPr>
                          <w:rFonts w:ascii="Times New Roman" w:hAnsi="Times New Roman" w:cs="Times New Roman"/>
                          <w:b/>
                          <w:bCs/>
                          <w:color w:val="FFFFFF" w:themeColor="background1"/>
                          <w:sz w:val="20"/>
                          <w:szCs w:val="20"/>
                        </w:rPr>
                      </w:pPr>
                    </w:p>
                    <w:p w14:paraId="5F27DA17" w14:textId="77777777" w:rsidR="000958C9"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Anticipated</w:t>
                      </w:r>
                    </w:p>
                    <w:p w14:paraId="65473D37" w14:textId="401C73C4" w:rsidR="00994403" w:rsidRPr="00E6592E" w:rsidRDefault="00994403" w:rsidP="00994403">
                      <w:pPr>
                        <w:rPr>
                          <w:rFonts w:ascii="Times New Roman" w:hAnsi="Times New Roman" w:cs="Times New Roman"/>
                          <w:b/>
                          <w:bCs/>
                          <w:color w:val="FFFFFF" w:themeColor="background1"/>
                          <w:sz w:val="20"/>
                          <w:szCs w:val="20"/>
                        </w:rPr>
                      </w:pPr>
                      <w:r w:rsidRPr="00E6592E">
                        <w:rPr>
                          <w:rFonts w:ascii="Times New Roman" w:hAnsi="Times New Roman" w:cs="Times New Roman"/>
                          <w:b/>
                          <w:bCs/>
                          <w:color w:val="FFFFFF" w:themeColor="background1"/>
                          <w:sz w:val="20"/>
                          <w:szCs w:val="20"/>
                        </w:rPr>
                        <w:t>Award Date:</w:t>
                      </w:r>
                    </w:p>
                    <w:sdt>
                      <w:sdtPr>
                        <w:rPr>
                          <w:rFonts w:ascii="Times New Roman" w:hAnsi="Times New Roman" w:cs="Times New Roman"/>
                          <w:b/>
                          <w:bCs/>
                          <w:color w:val="FFFFFF" w:themeColor="background1"/>
                          <w:sz w:val="20"/>
                          <w:szCs w:val="20"/>
                        </w:rPr>
                        <w:id w:val="1147941765"/>
                        <w:placeholder>
                          <w:docPart w:val="D43805CA0EA84E23A1D8B402C97C6DED"/>
                        </w:placeholder>
                      </w:sdtPr>
                      <w:sdtContent>
                        <w:p w14:paraId="79045EF0" w14:textId="53234C3F" w:rsidR="00994403" w:rsidRPr="00E6592E" w:rsidRDefault="009413DF" w:rsidP="00994403">
                          <w:pP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April</w:t>
                          </w:r>
                          <w:r w:rsidR="002857A1">
                            <w:rPr>
                              <w:rFonts w:ascii="Times New Roman" w:hAnsi="Times New Roman" w:cs="Times New Roman"/>
                              <w:b/>
                              <w:bCs/>
                              <w:color w:val="FFFFFF" w:themeColor="background1"/>
                              <w:sz w:val="20"/>
                              <w:szCs w:val="20"/>
                            </w:rPr>
                            <w:t xml:space="preserve"> </w:t>
                          </w:r>
                          <w:r w:rsidR="00565091">
                            <w:rPr>
                              <w:rFonts w:ascii="Times New Roman" w:hAnsi="Times New Roman" w:cs="Times New Roman"/>
                              <w:b/>
                              <w:bCs/>
                              <w:color w:val="FFFFFF" w:themeColor="background1"/>
                              <w:sz w:val="20"/>
                              <w:szCs w:val="20"/>
                            </w:rPr>
                            <w:t>1</w:t>
                          </w:r>
                          <w:r>
                            <w:rPr>
                              <w:rFonts w:ascii="Times New Roman" w:hAnsi="Times New Roman" w:cs="Times New Roman"/>
                              <w:b/>
                              <w:bCs/>
                              <w:color w:val="FFFFFF" w:themeColor="background1"/>
                              <w:sz w:val="20"/>
                              <w:szCs w:val="20"/>
                            </w:rPr>
                            <w:t>2</w:t>
                          </w:r>
                          <w:r w:rsidR="002857A1">
                            <w:rPr>
                              <w:rFonts w:ascii="Times New Roman" w:hAnsi="Times New Roman" w:cs="Times New Roman"/>
                              <w:b/>
                              <w:bCs/>
                              <w:color w:val="FFFFFF" w:themeColor="background1"/>
                              <w:sz w:val="20"/>
                              <w:szCs w:val="20"/>
                            </w:rPr>
                            <w:t>,</w:t>
                          </w:r>
                          <w:r w:rsidR="00CA1AA8">
                            <w:rPr>
                              <w:rFonts w:ascii="Times New Roman" w:hAnsi="Times New Roman" w:cs="Times New Roman"/>
                              <w:b/>
                              <w:bCs/>
                              <w:color w:val="FFFFFF" w:themeColor="background1"/>
                              <w:sz w:val="20"/>
                              <w:szCs w:val="20"/>
                            </w:rPr>
                            <w:t> </w:t>
                          </w:r>
                          <w:r w:rsidR="002857A1">
                            <w:rPr>
                              <w:rFonts w:ascii="Times New Roman" w:hAnsi="Times New Roman" w:cs="Times New Roman"/>
                              <w:b/>
                              <w:bCs/>
                              <w:color w:val="FFFFFF" w:themeColor="background1"/>
                              <w:sz w:val="20"/>
                              <w:szCs w:val="20"/>
                            </w:rPr>
                            <w:t>2027</w:t>
                          </w:r>
                        </w:p>
                      </w:sdtContent>
                    </w:sdt>
                    <w:p w14:paraId="1245C6FE" w14:textId="77777777" w:rsidR="007565FF" w:rsidRPr="00E6592E" w:rsidRDefault="007565FF" w:rsidP="007565FF">
                      <w:pPr>
                        <w:rPr>
                          <w:rFonts w:ascii="Times New Roman" w:hAnsi="Times New Roman" w:cs="Times New Roman"/>
                          <w:b/>
                          <w:bCs/>
                          <w:color w:val="FFFFFF" w:themeColor="background1"/>
                          <w:sz w:val="20"/>
                          <w:szCs w:val="20"/>
                        </w:rPr>
                      </w:pPr>
                    </w:p>
                    <w:p w14:paraId="73A3283C" w14:textId="4454E571" w:rsidR="007565FF" w:rsidRPr="00E6592E" w:rsidRDefault="007565FF" w:rsidP="007565FF">
                      <w:pPr>
                        <w:rPr>
                          <w:rFonts w:ascii="Times New Roman" w:hAnsi="Times New Roman" w:cs="Times New Roman"/>
                          <w:b/>
                          <w:bCs/>
                          <w:color w:val="FFFFFF" w:themeColor="background1"/>
                          <w:sz w:val="20"/>
                          <w:szCs w:val="20"/>
                        </w:rPr>
                      </w:pPr>
                    </w:p>
                  </w:txbxContent>
                </v:textbox>
              </v:shape>
            </w:pict>
          </mc:Fallback>
        </mc:AlternateContent>
      </w:r>
      <w:r w:rsidR="475B70B0" w:rsidRPr="00124AF6">
        <w:rPr>
          <w:rFonts w:ascii="Times New Roman" w:hAnsi="Times New Roman" w:cs="Times New Roman"/>
        </w:rPr>
        <w:t xml:space="preserve">Key </w:t>
      </w:r>
      <w:r w:rsidR="4032256C" w:rsidRPr="00124AF6">
        <w:rPr>
          <w:rFonts w:ascii="Times New Roman" w:hAnsi="Times New Roman" w:cs="Times New Roman"/>
        </w:rPr>
        <w:t>Facts</w:t>
      </w:r>
      <w:bookmarkEnd w:id="10"/>
    </w:p>
    <w:tbl>
      <w:tblPr>
        <w:tblStyle w:val="GridTable1Light-Accent1"/>
        <w:tblpPr w:leftFromText="180" w:rightFromText="180" w:vertAnchor="text" w:tblpY="1"/>
        <w:tblOverlap w:val="never"/>
        <w:tblW w:w="864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00" w:firstRow="0" w:lastRow="0" w:firstColumn="0" w:lastColumn="0" w:noHBand="0" w:noVBand="1"/>
      </w:tblPr>
      <w:tblGrid>
        <w:gridCol w:w="2160"/>
        <w:gridCol w:w="6480"/>
      </w:tblGrid>
      <w:tr w:rsidR="007565FF" w:rsidRPr="00E10E07" w14:paraId="2C7485A5" w14:textId="77777777" w:rsidTr="4619E056">
        <w:trPr>
          <w:trHeight w:val="456"/>
        </w:trPr>
        <w:tc>
          <w:tcPr>
            <w:tcW w:w="2160" w:type="dxa"/>
          </w:tcPr>
          <w:p w14:paraId="4C319766" w14:textId="5F6573FA" w:rsidR="007565FF" w:rsidRPr="00E10E07" w:rsidRDefault="2EE5545B" w:rsidP="001E6A54">
            <w:pPr>
              <w:rPr>
                <w:rFonts w:ascii="Times New Roman" w:hAnsi="Times New Roman" w:cs="Times New Roman"/>
                <w:b/>
                <w:bCs/>
              </w:rPr>
            </w:pPr>
            <w:bookmarkStart w:id="11" w:name="_Hlk175928469"/>
            <w:bookmarkEnd w:id="8"/>
            <w:r w:rsidRPr="00E10E07">
              <w:rPr>
                <w:rFonts w:ascii="Times New Roman" w:hAnsi="Times New Roman" w:cs="Times New Roman"/>
                <w:b/>
                <w:bCs/>
              </w:rPr>
              <w:t>Issuing Agency</w:t>
            </w:r>
          </w:p>
          <w:p w14:paraId="258A028B" w14:textId="77777777" w:rsidR="007565FF" w:rsidRPr="00E10E07" w:rsidRDefault="007565FF" w:rsidP="001E6A54">
            <w:pPr>
              <w:rPr>
                <w:rFonts w:ascii="Times New Roman" w:hAnsi="Times New Roman" w:cs="Times New Roman"/>
                <w:b/>
                <w:bCs/>
              </w:rPr>
            </w:pPr>
          </w:p>
        </w:tc>
        <w:tc>
          <w:tcPr>
            <w:tcW w:w="6480" w:type="dxa"/>
          </w:tcPr>
          <w:p w14:paraId="4B879BE5" w14:textId="1CB673F9" w:rsidR="00CF7EEA" w:rsidRPr="00E10E07" w:rsidRDefault="2EE5545B" w:rsidP="001E6A54">
            <w:pPr>
              <w:rPr>
                <w:rFonts w:ascii="Times New Roman" w:hAnsi="Times New Roman" w:cs="Times New Roman"/>
              </w:rPr>
            </w:pPr>
            <w:r w:rsidRPr="00E10E07">
              <w:rPr>
                <w:rFonts w:ascii="Times New Roman" w:hAnsi="Times New Roman" w:cs="Times New Roman"/>
                <w:color w:val="000000" w:themeColor="text1"/>
              </w:rPr>
              <w:t>Department of Energy,</w:t>
            </w:r>
            <w:r w:rsidR="4FA7262B" w:rsidRPr="00E10E07">
              <w:rPr>
                <w:rFonts w:ascii="Times New Roman" w:hAnsi="Times New Roman" w:cs="Times New Roman"/>
                <w:color w:val="000000" w:themeColor="text1"/>
              </w:rPr>
              <w:t xml:space="preserve"> </w:t>
            </w:r>
            <w:r w:rsidR="00186673" w:rsidRPr="00186673">
              <w:rPr>
                <w:rFonts w:ascii="Times New Roman" w:hAnsi="Times New Roman" w:cs="Times New Roman"/>
                <w:color w:val="000000" w:themeColor="text1"/>
              </w:rPr>
              <w:t>​Critical Minerals and Energy Innovation (CMEI), AFFO </w:t>
            </w:r>
          </w:p>
        </w:tc>
      </w:tr>
      <w:tr w:rsidR="007565FF" w:rsidRPr="00E10E07" w14:paraId="27966D30" w14:textId="77777777" w:rsidTr="4619E056">
        <w:trPr>
          <w:trHeight w:val="576"/>
        </w:trPr>
        <w:tc>
          <w:tcPr>
            <w:tcW w:w="2160" w:type="dxa"/>
          </w:tcPr>
          <w:p w14:paraId="0D37E289" w14:textId="77777777" w:rsidR="007565FF" w:rsidRPr="00E10E07" w:rsidRDefault="2EE5545B" w:rsidP="001E6A54">
            <w:pPr>
              <w:rPr>
                <w:rFonts w:ascii="Times New Roman" w:hAnsi="Times New Roman" w:cs="Times New Roman"/>
                <w:b/>
                <w:bCs/>
              </w:rPr>
            </w:pPr>
            <w:r w:rsidRPr="00E10E07">
              <w:rPr>
                <w:rFonts w:ascii="Times New Roman" w:hAnsi="Times New Roman" w:cs="Times New Roman"/>
                <w:b/>
                <w:bCs/>
              </w:rPr>
              <w:t>Funding Opportunity Title</w:t>
            </w:r>
          </w:p>
        </w:tc>
        <w:tc>
          <w:tcPr>
            <w:tcW w:w="6480" w:type="dxa"/>
          </w:tcPr>
          <w:sdt>
            <w:sdtPr>
              <w:rPr>
                <w:rFonts w:ascii="Times New Roman" w:hAnsi="Times New Roman" w:cs="Times New Roman"/>
              </w:rPr>
              <w:id w:val="1098602385"/>
              <w:placeholder>
                <w:docPart w:val="09C9DC8384AC4134A884E643D4B24A22"/>
              </w:placeholder>
            </w:sdtPr>
            <w:sdtContent>
              <w:p w14:paraId="33FA6235" w14:textId="377C5CFE" w:rsidR="00DC6172" w:rsidRPr="00E10E07" w:rsidRDefault="00F93495" w:rsidP="001E6A54">
                <w:pPr>
                  <w:rPr>
                    <w:rFonts w:ascii="Times New Roman" w:hAnsi="Times New Roman" w:cs="Times New Roman"/>
                  </w:rPr>
                </w:pPr>
                <w:r w:rsidRPr="00F93495">
                  <w:rPr>
                    <w:rFonts w:ascii="Times New Roman" w:hAnsi="Times New Roman" w:cs="Times New Roman"/>
                  </w:rPr>
                  <w:t>​​</w:t>
                </w:r>
                <w:r w:rsidRPr="00F93495">
                  <w:rPr>
                    <w:rFonts w:ascii="Times New Roman" w:hAnsi="Times New Roman" w:cs="Times New Roman"/>
                    <w:b/>
                    <w:bCs/>
                  </w:rPr>
                  <w:t>​</w:t>
                </w:r>
                <w:r w:rsidRPr="00F93495">
                  <w:rPr>
                    <w:rFonts w:ascii="Times New Roman" w:hAnsi="Times New Roman" w:cs="Times New Roman"/>
                  </w:rPr>
                  <w:t xml:space="preserve">​Accelerating Scale-up </w:t>
                </w:r>
                <w:r w:rsidR="2F581CBE" w:rsidRPr="7BCC6735">
                  <w:rPr>
                    <w:rFonts w:ascii="Times New Roman" w:hAnsi="Times New Roman" w:cs="Times New Roman"/>
                  </w:rPr>
                  <w:t>and Pre-piloting of Emerging</w:t>
                </w:r>
                <w:r w:rsidRPr="00F93495">
                  <w:rPr>
                    <w:rFonts w:ascii="Times New Roman" w:hAnsi="Times New Roman" w:cs="Times New Roman"/>
                  </w:rPr>
                  <w:t xml:space="preserve"> Chemical Technologies (ASPECT)​</w:t>
                </w:r>
                <w:r w:rsidRPr="00F93495">
                  <w:rPr>
                    <w:rFonts w:ascii="Times New Roman" w:hAnsi="Times New Roman" w:cs="Times New Roman"/>
                    <w:b/>
                    <w:bCs/>
                  </w:rPr>
                  <w:t>​</w:t>
                </w:r>
                <w:r w:rsidRPr="00F93495">
                  <w:rPr>
                    <w:rFonts w:ascii="Times New Roman" w:hAnsi="Times New Roman" w:cs="Times New Roman"/>
                  </w:rPr>
                  <w:t>​ </w:t>
                </w:r>
              </w:p>
            </w:sdtContent>
          </w:sdt>
        </w:tc>
      </w:tr>
      <w:tr w:rsidR="007915E9" w:rsidRPr="00E10E07" w14:paraId="67D3E463" w14:textId="77777777" w:rsidTr="4619E056">
        <w:trPr>
          <w:trHeight w:val="566"/>
        </w:trPr>
        <w:tc>
          <w:tcPr>
            <w:tcW w:w="2160" w:type="dxa"/>
          </w:tcPr>
          <w:p w14:paraId="730E01FB" w14:textId="766700A0" w:rsidR="007915E9" w:rsidRPr="00E10E07" w:rsidRDefault="007915E9" w:rsidP="001E6A54">
            <w:pPr>
              <w:rPr>
                <w:rFonts w:ascii="Times New Roman" w:hAnsi="Times New Roman" w:cs="Times New Roman"/>
                <w:b/>
                <w:bCs/>
              </w:rPr>
            </w:pPr>
            <w:r w:rsidRPr="007915E9">
              <w:rPr>
                <w:rFonts w:ascii="Times New Roman" w:hAnsi="Times New Roman" w:cs="Times New Roman"/>
                <w:b/>
                <w:bCs/>
              </w:rPr>
              <w:t>Announcement Version</w:t>
            </w:r>
          </w:p>
        </w:tc>
        <w:tc>
          <w:tcPr>
            <w:tcW w:w="6480" w:type="dxa"/>
          </w:tcPr>
          <w:p w14:paraId="7B6EE1A8" w14:textId="218BF23C" w:rsidR="007915E9" w:rsidRDefault="007915E9" w:rsidP="001E6A54">
            <w:pPr>
              <w:rPr>
                <w:rFonts w:ascii="Times New Roman" w:hAnsi="Times New Roman" w:cs="Times New Roman"/>
              </w:rPr>
            </w:pPr>
            <w:r>
              <w:rPr>
                <w:rFonts w:ascii="Times New Roman" w:hAnsi="Times New Roman" w:cs="Times New Roman"/>
              </w:rPr>
              <w:t>Initial</w:t>
            </w:r>
          </w:p>
        </w:tc>
      </w:tr>
      <w:tr w:rsidR="007565FF" w:rsidRPr="00E10E07" w14:paraId="4F496631" w14:textId="77777777" w:rsidTr="4619E056">
        <w:trPr>
          <w:trHeight w:val="566"/>
        </w:trPr>
        <w:tc>
          <w:tcPr>
            <w:tcW w:w="2160" w:type="dxa"/>
          </w:tcPr>
          <w:p w14:paraId="50E78D6C" w14:textId="77777777" w:rsidR="007565FF" w:rsidRPr="00E10E07" w:rsidRDefault="2EE5545B" w:rsidP="001E6A54">
            <w:pPr>
              <w:rPr>
                <w:rFonts w:ascii="Times New Roman" w:hAnsi="Times New Roman" w:cs="Times New Roman"/>
                <w:b/>
                <w:bCs/>
              </w:rPr>
            </w:pPr>
            <w:r w:rsidRPr="00E10E07">
              <w:rPr>
                <w:rFonts w:ascii="Times New Roman" w:hAnsi="Times New Roman" w:cs="Times New Roman"/>
                <w:b/>
                <w:bCs/>
              </w:rPr>
              <w:t>Funding Opportunity Number</w:t>
            </w:r>
          </w:p>
          <w:p w14:paraId="5E2950E8" w14:textId="77777777" w:rsidR="007565FF" w:rsidRPr="00E10E07" w:rsidRDefault="007565FF" w:rsidP="001E6A54">
            <w:pPr>
              <w:rPr>
                <w:rFonts w:ascii="Times New Roman" w:hAnsi="Times New Roman" w:cs="Times New Roman"/>
                <w:b/>
                <w:bCs/>
              </w:rPr>
            </w:pPr>
          </w:p>
        </w:tc>
        <w:tc>
          <w:tcPr>
            <w:tcW w:w="6480" w:type="dxa"/>
          </w:tcPr>
          <w:sdt>
            <w:sdtPr>
              <w:rPr>
                <w:rFonts w:ascii="Times New Roman" w:hAnsi="Times New Roman" w:cs="Times New Roman"/>
              </w:rPr>
              <w:id w:val="1298733476"/>
              <w:placeholder>
                <w:docPart w:val="E30FCF2D993648B5AF5DC82B896F0C20"/>
              </w:placeholder>
            </w:sdtPr>
            <w:sdtContent>
              <w:p w14:paraId="05153CDA" w14:textId="691B1E9E" w:rsidR="009E1554" w:rsidRPr="00E10E07" w:rsidRDefault="0D41D8B5" w:rsidP="001E6A54">
                <w:pPr>
                  <w:rPr>
                    <w:rFonts w:ascii="Times New Roman" w:hAnsi="Times New Roman" w:cs="Times New Roman"/>
                  </w:rPr>
                </w:pPr>
                <w:r w:rsidRPr="7BCC6735">
                  <w:rPr>
                    <w:rFonts w:ascii="Times New Roman" w:hAnsi="Times New Roman" w:cs="Times New Roman"/>
                  </w:rPr>
                  <w:t>DE-FOA-0003647</w:t>
                </w:r>
              </w:p>
            </w:sdtContent>
          </w:sdt>
          <w:p w14:paraId="2FA45B25" w14:textId="77777777" w:rsidR="007565FF" w:rsidRPr="00E10E07" w:rsidRDefault="007565FF" w:rsidP="001E6A54">
            <w:pPr>
              <w:rPr>
                <w:rFonts w:ascii="Times New Roman" w:hAnsi="Times New Roman" w:cs="Times New Roman"/>
                <w:highlight w:val="yellow"/>
              </w:rPr>
            </w:pPr>
          </w:p>
        </w:tc>
      </w:tr>
      <w:tr w:rsidR="007565FF" w:rsidRPr="00E10E07" w14:paraId="70531299" w14:textId="77777777" w:rsidTr="4619E056">
        <w:trPr>
          <w:trHeight w:val="647"/>
        </w:trPr>
        <w:tc>
          <w:tcPr>
            <w:tcW w:w="2160" w:type="dxa"/>
          </w:tcPr>
          <w:p w14:paraId="5B985940" w14:textId="4BFB45CC" w:rsidR="007565FF" w:rsidRPr="00E10E07" w:rsidRDefault="2EE5545B" w:rsidP="001E6A54">
            <w:pPr>
              <w:rPr>
                <w:rFonts w:ascii="Times New Roman" w:hAnsi="Times New Roman" w:cs="Times New Roman"/>
                <w:b/>
                <w:bCs/>
              </w:rPr>
            </w:pPr>
            <w:r w:rsidRPr="00E10E07">
              <w:rPr>
                <w:rFonts w:ascii="Times New Roman" w:hAnsi="Times New Roman" w:cs="Times New Roman"/>
                <w:b/>
                <w:bCs/>
              </w:rPr>
              <w:t>Funding Instrument</w:t>
            </w:r>
          </w:p>
          <w:p w14:paraId="7EA4C663" w14:textId="77777777" w:rsidR="007565FF" w:rsidRPr="00E10E07" w:rsidRDefault="007565FF" w:rsidP="001E6A54">
            <w:pPr>
              <w:rPr>
                <w:rFonts w:ascii="Times New Roman" w:hAnsi="Times New Roman" w:cs="Times New Roman"/>
                <w:b/>
                <w:bCs/>
              </w:rPr>
            </w:pPr>
          </w:p>
        </w:tc>
        <w:tc>
          <w:tcPr>
            <w:tcW w:w="6480" w:type="dxa"/>
          </w:tcPr>
          <w:sdt>
            <w:sdtPr>
              <w:rPr>
                <w:rFonts w:ascii="Times New Roman" w:hAnsi="Times New Roman" w:cs="Times New Roman"/>
              </w:rPr>
              <w:id w:val="1832408929"/>
              <w:placeholder>
                <w:docPart w:val="DBF0C5D74248458CBC8C746D37866560"/>
              </w:placeholder>
            </w:sdtPr>
            <w:sdtContent>
              <w:p w14:paraId="62B5B7A5" w14:textId="0E43D2D7" w:rsidR="007565FF" w:rsidRPr="00E10E07" w:rsidRDefault="0CDC4C38" w:rsidP="001E6A54">
                <w:pPr>
                  <w:rPr>
                    <w:rFonts w:ascii="Times New Roman" w:hAnsi="Times New Roman" w:cs="Times New Roman"/>
                    <w:color w:val="0000FF"/>
                  </w:rPr>
                </w:pPr>
                <w:r w:rsidRPr="006A5355">
                  <w:rPr>
                    <w:rFonts w:ascii="Times New Roman" w:hAnsi="Times New Roman" w:cs="Times New Roman"/>
                  </w:rPr>
                  <w:t>C</w:t>
                </w:r>
                <w:r w:rsidR="38F0C1F7" w:rsidRPr="006A5355">
                  <w:rPr>
                    <w:rFonts w:ascii="Times New Roman" w:hAnsi="Times New Roman" w:cs="Times New Roman"/>
                  </w:rPr>
                  <w:t xml:space="preserve">ooperative </w:t>
                </w:r>
                <w:r w:rsidRPr="006A5355">
                  <w:rPr>
                    <w:rFonts w:ascii="Times New Roman" w:hAnsi="Times New Roman" w:cs="Times New Roman"/>
                  </w:rPr>
                  <w:t>A</w:t>
                </w:r>
                <w:r w:rsidR="38F0C1F7" w:rsidRPr="006A5355">
                  <w:rPr>
                    <w:rFonts w:ascii="Times New Roman" w:hAnsi="Times New Roman" w:cs="Times New Roman"/>
                  </w:rPr>
                  <w:t>greement</w:t>
                </w:r>
                <w:r w:rsidR="39A45A5B" w:rsidRPr="006A5355">
                  <w:rPr>
                    <w:rFonts w:ascii="Times New Roman" w:hAnsi="Times New Roman" w:cs="Times New Roman"/>
                  </w:rPr>
                  <w:t>s</w:t>
                </w:r>
              </w:p>
            </w:sdtContent>
          </w:sdt>
        </w:tc>
      </w:tr>
      <w:tr w:rsidR="00546049" w:rsidRPr="00E10E07" w14:paraId="209424DC" w14:textId="77777777" w:rsidTr="4619E056">
        <w:trPr>
          <w:trHeight w:val="710"/>
        </w:trPr>
        <w:tc>
          <w:tcPr>
            <w:tcW w:w="2160" w:type="dxa"/>
          </w:tcPr>
          <w:p w14:paraId="2926F129" w14:textId="3CF6100F" w:rsidR="00546049" w:rsidRPr="00E10E07" w:rsidRDefault="79CE910E" w:rsidP="001E6A54">
            <w:pPr>
              <w:rPr>
                <w:rFonts w:ascii="Times New Roman" w:hAnsi="Times New Roman" w:cs="Times New Roman"/>
                <w:b/>
                <w:bCs/>
              </w:rPr>
            </w:pPr>
            <w:r w:rsidRPr="00E10E07">
              <w:rPr>
                <w:rFonts w:ascii="Times New Roman" w:hAnsi="Times New Roman" w:cs="Times New Roman"/>
                <w:b/>
                <w:bCs/>
              </w:rPr>
              <w:t xml:space="preserve">Expected </w:t>
            </w:r>
            <w:r w:rsidR="60602233" w:rsidRPr="00E10E07">
              <w:rPr>
                <w:rFonts w:ascii="Times New Roman" w:hAnsi="Times New Roman" w:cs="Times New Roman"/>
                <w:b/>
                <w:bCs/>
              </w:rPr>
              <w:t>Total Available Funding</w:t>
            </w:r>
          </w:p>
        </w:tc>
        <w:tc>
          <w:tcPr>
            <w:tcW w:w="6480" w:type="dxa"/>
          </w:tcPr>
          <w:p w14:paraId="55FE8729" w14:textId="54CB847D" w:rsidR="00546049" w:rsidRPr="00E10E07" w:rsidRDefault="00000000" w:rsidP="001E6A54">
            <w:pPr>
              <w:rPr>
                <w:rFonts w:ascii="Times New Roman" w:hAnsi="Times New Roman" w:cs="Times New Roman"/>
              </w:rPr>
            </w:pPr>
            <w:sdt>
              <w:sdtPr>
                <w:rPr>
                  <w:rFonts w:ascii="Times New Roman" w:hAnsi="Times New Roman" w:cs="Times New Roman"/>
                </w:rPr>
                <w:id w:val="-1589299279"/>
                <w:placeholder>
                  <w:docPart w:val="42B8366EBF354EF8B988B67117A91FB0"/>
                </w:placeholder>
              </w:sdtPr>
              <w:sdtContent>
                <w:r w:rsidR="00E54C57" w:rsidRPr="006A5355">
                  <w:rPr>
                    <w:rFonts w:ascii="Times New Roman" w:hAnsi="Times New Roman" w:cs="Times New Roman"/>
                  </w:rPr>
                  <w:t>​​$</w:t>
                </w:r>
                <w:r w:rsidR="00E54C57" w:rsidRPr="00941433">
                  <w:rPr>
                    <w:rFonts w:ascii="Times New Roman" w:hAnsi="Times New Roman" w:cs="Times New Roman"/>
                  </w:rPr>
                  <w:t>58,000,000​ </w:t>
                </w:r>
              </w:sdtContent>
            </w:sdt>
          </w:p>
        </w:tc>
      </w:tr>
      <w:tr w:rsidR="00EE5DD2" w:rsidRPr="00E10E07" w14:paraId="0614EC48" w14:textId="77777777" w:rsidTr="4619E056">
        <w:trPr>
          <w:trHeight w:val="593"/>
        </w:trPr>
        <w:tc>
          <w:tcPr>
            <w:tcW w:w="2160" w:type="dxa"/>
          </w:tcPr>
          <w:p w14:paraId="6F0E8344" w14:textId="7839C3AE" w:rsidR="00EE5DD2" w:rsidRPr="00E10E07" w:rsidRDefault="7FFA6EBC" w:rsidP="001E6A54">
            <w:pPr>
              <w:rPr>
                <w:rFonts w:ascii="Times New Roman" w:hAnsi="Times New Roman" w:cs="Times New Roman"/>
                <w:b/>
                <w:bCs/>
              </w:rPr>
            </w:pPr>
            <w:proofErr w:type="gramStart"/>
            <w:r w:rsidRPr="00E10E07">
              <w:rPr>
                <w:rFonts w:ascii="Times New Roman" w:hAnsi="Times New Roman" w:cs="Times New Roman"/>
                <w:b/>
                <w:bCs/>
              </w:rPr>
              <w:t>Assistance</w:t>
            </w:r>
            <w:proofErr w:type="gramEnd"/>
            <w:r w:rsidRPr="00E10E07">
              <w:rPr>
                <w:rFonts w:ascii="Times New Roman" w:hAnsi="Times New Roman" w:cs="Times New Roman"/>
                <w:b/>
                <w:bCs/>
              </w:rPr>
              <w:t xml:space="preserve"> Listing </w:t>
            </w:r>
            <w:r w:rsidR="7FD3FD6C" w:rsidRPr="00E10E07">
              <w:rPr>
                <w:rFonts w:ascii="Times New Roman" w:hAnsi="Times New Roman" w:cs="Times New Roman"/>
                <w:b/>
                <w:bCs/>
              </w:rPr>
              <w:t>Number and Name</w:t>
            </w:r>
          </w:p>
        </w:tc>
        <w:tc>
          <w:tcPr>
            <w:tcW w:w="6480" w:type="dxa"/>
          </w:tcPr>
          <w:p w14:paraId="1ACEAECF" w14:textId="3598D8C6" w:rsidR="00EE5DD2" w:rsidRPr="00E10E07" w:rsidRDefault="00000000" w:rsidP="001E6A54">
            <w:pPr>
              <w:rPr>
                <w:rFonts w:ascii="Times New Roman" w:hAnsi="Times New Roman" w:cs="Times New Roman"/>
              </w:rPr>
            </w:pPr>
            <w:sdt>
              <w:sdtPr>
                <w:rPr>
                  <w:rFonts w:ascii="Times New Roman" w:hAnsi="Times New Roman" w:cs="Times New Roman"/>
                </w:rPr>
                <w:id w:val="-28179770"/>
                <w:placeholder>
                  <w:docPart w:val="AD9997B450514CFEB44F77E1959D08A6"/>
                </w:placeholder>
              </w:sdtPr>
              <w:sdtContent>
                <w:r w:rsidR="2E2E2C62" w:rsidRPr="7BCC6735">
                  <w:rPr>
                    <w:rFonts w:ascii="Times New Roman" w:hAnsi="Times New Roman" w:cs="Times New Roman"/>
                  </w:rPr>
                  <w:t>81.087</w:t>
                </w:r>
                <w:r w:rsidR="00474722" w:rsidRPr="00124AF6">
                  <w:rPr>
                    <w:rFonts w:ascii="Times New Roman" w:hAnsi="Times New Roman" w:cs="Times New Roman"/>
                  </w:rPr>
                  <w:t>–</w:t>
                </w:r>
                <w:r w:rsidR="006C5C07" w:rsidRPr="00682811">
                  <w:rPr>
                    <w:rFonts w:ascii="Times New Roman" w:hAnsi="Times New Roman" w:cs="Times New Roman"/>
                  </w:rPr>
                  <w:t>Renewable Energy</w:t>
                </w:r>
                <w:r w:rsidR="00A52A7D" w:rsidRPr="00682811">
                  <w:rPr>
                    <w:rFonts w:ascii="Times New Roman" w:hAnsi="Times New Roman" w:cs="Times New Roman"/>
                  </w:rPr>
                  <w:t xml:space="preserve"> Research and Development</w:t>
                </w:r>
              </w:sdtContent>
            </w:sdt>
          </w:p>
        </w:tc>
      </w:tr>
      <w:tr w:rsidR="00D020A1" w:rsidRPr="00E10E07" w14:paraId="15073CD0" w14:textId="77777777" w:rsidTr="4619E056">
        <w:trPr>
          <w:trHeight w:val="557"/>
        </w:trPr>
        <w:tc>
          <w:tcPr>
            <w:tcW w:w="2160" w:type="dxa"/>
          </w:tcPr>
          <w:p w14:paraId="345AAFCE" w14:textId="64572BF2" w:rsidR="00D020A1" w:rsidRPr="00E10E07" w:rsidRDefault="0B7FC38A" w:rsidP="001E6A54">
            <w:pPr>
              <w:rPr>
                <w:rFonts w:ascii="Times New Roman" w:hAnsi="Times New Roman" w:cs="Times New Roman"/>
                <w:b/>
                <w:bCs/>
              </w:rPr>
            </w:pPr>
            <w:r w:rsidRPr="00E10E07">
              <w:rPr>
                <w:rFonts w:ascii="Times New Roman" w:hAnsi="Times New Roman" w:cs="Times New Roman"/>
                <w:b/>
                <w:bCs/>
              </w:rPr>
              <w:t>Annou</w:t>
            </w:r>
            <w:r w:rsidR="7F90758D" w:rsidRPr="00E10E07">
              <w:rPr>
                <w:rFonts w:ascii="Times New Roman" w:hAnsi="Times New Roman" w:cs="Times New Roman"/>
                <w:b/>
                <w:bCs/>
              </w:rPr>
              <w:t>ncement Type</w:t>
            </w:r>
          </w:p>
        </w:tc>
        <w:tc>
          <w:tcPr>
            <w:tcW w:w="6480" w:type="dxa"/>
          </w:tcPr>
          <w:sdt>
            <w:sdtPr>
              <w:rPr>
                <w:rFonts w:ascii="Times New Roman" w:hAnsi="Times New Roman" w:cs="Times New Roman"/>
              </w:rPr>
              <w:id w:val="-925563025"/>
              <w:placeholder>
                <w:docPart w:val="3473C03815044FCD8372B17504BB632E"/>
              </w:placeholder>
            </w:sdtPr>
            <w:sdtContent>
              <w:p w14:paraId="16174037" w14:textId="022585E1" w:rsidR="00D020A1" w:rsidRPr="00E10E07" w:rsidRDefault="6F59CD39" w:rsidP="001E6A54">
                <w:pPr>
                  <w:rPr>
                    <w:rFonts w:ascii="Times New Roman" w:hAnsi="Times New Roman" w:cs="Times New Roman"/>
                  </w:rPr>
                </w:pPr>
                <w:r w:rsidRPr="7BCC6735">
                  <w:rPr>
                    <w:rFonts w:ascii="Times New Roman" w:hAnsi="Times New Roman" w:cs="Times New Roman"/>
                  </w:rPr>
                  <w:t>Research, Development, and Demonstration</w:t>
                </w:r>
              </w:p>
            </w:sdtContent>
          </w:sdt>
        </w:tc>
      </w:tr>
      <w:tr w:rsidR="00EE5DD2" w:rsidRPr="00E10E07" w14:paraId="1CB72898" w14:textId="77777777" w:rsidTr="0003315F">
        <w:trPr>
          <w:trHeight w:val="3380"/>
        </w:trPr>
        <w:tc>
          <w:tcPr>
            <w:tcW w:w="216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4033E867" w14:textId="76790D4D" w:rsidR="00EE5DD2" w:rsidRPr="00E10E07" w:rsidRDefault="7FFA6EBC" w:rsidP="001E6A54">
            <w:pPr>
              <w:rPr>
                <w:rFonts w:ascii="Times New Roman" w:hAnsi="Times New Roman" w:cs="Times New Roman"/>
                <w:b/>
                <w:bCs/>
              </w:rPr>
            </w:pPr>
            <w:r w:rsidRPr="00E10E07">
              <w:rPr>
                <w:rFonts w:ascii="Times New Roman" w:hAnsi="Times New Roman" w:cs="Times New Roman"/>
                <w:b/>
                <w:bCs/>
              </w:rPr>
              <w:t>Funding Opportunity Description</w:t>
            </w:r>
          </w:p>
        </w:tc>
        <w:tc>
          <w:tcPr>
            <w:tcW w:w="648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FFFFFF" w:themeFill="background1"/>
          </w:tcPr>
          <w:sdt>
            <w:sdtPr>
              <w:rPr>
                <w:rFonts w:ascii="Times New Roman" w:hAnsi="Times New Roman" w:cs="Times New Roman"/>
                <w:color w:val="000000"/>
              </w:rPr>
              <w:id w:val="1461079674"/>
              <w:placeholder>
                <w:docPart w:val="DC507A97F1D040DC8BC4D3B4B035BECB"/>
              </w:placeholder>
            </w:sdtPr>
            <w:sdtEndPr>
              <w:rPr>
                <w:color w:val="auto"/>
              </w:rPr>
            </w:sdtEndPr>
            <w:sdtContent>
              <w:p w14:paraId="7C6729AF" w14:textId="6A2A099F" w:rsidR="00EE5DD2" w:rsidRPr="00CB1A2F" w:rsidRDefault="00861D9C" w:rsidP="001E6A54">
                <w:pPr>
                  <w:rPr>
                    <w:rFonts w:ascii="Times New Roman" w:hAnsi="Times New Roman" w:cs="Times New Roman"/>
                    <w:color w:val="000000" w:themeColor="text1"/>
                  </w:rPr>
                </w:pPr>
                <w:r>
                  <w:rPr>
                    <w:rFonts w:ascii="Times New Roman" w:hAnsi="Times New Roman" w:cs="Times New Roman"/>
                    <w:color w:val="000000"/>
                  </w:rPr>
                  <w:t>T</w:t>
                </w:r>
                <w:r w:rsidR="00CB1A2F" w:rsidRPr="00682811">
                  <w:rPr>
                    <w:rFonts w:ascii="Times New Roman" w:hAnsi="Times New Roman" w:cs="Times New Roman"/>
                    <w:color w:val="000000"/>
                    <w:shd w:val="clear" w:color="auto" w:fill="FFFFFF" w:themeFill="background1"/>
                  </w:rPr>
                  <w:t>hrough this NOFO,</w:t>
                </w:r>
                <w:r>
                  <w:rPr>
                    <w:rFonts w:ascii="Times New Roman" w:hAnsi="Times New Roman" w:cs="Times New Roman"/>
                    <w:color w:val="000000"/>
                    <w:shd w:val="clear" w:color="auto" w:fill="FFFFFF" w:themeFill="background1"/>
                  </w:rPr>
                  <w:t xml:space="preserve"> AFFO</w:t>
                </w:r>
                <w:r w:rsidR="00CB1A2F" w:rsidRPr="00682811">
                  <w:rPr>
                    <w:rFonts w:ascii="Times New Roman" w:hAnsi="Times New Roman" w:cs="Times New Roman"/>
                    <w:color w:val="000000" w:themeColor="text1"/>
                  </w:rPr>
                  <w:t xml:space="preserve"> intends to fund research, development, and </w:t>
                </w:r>
                <w:r w:rsidR="009D0CF4">
                  <w:rPr>
                    <w:rFonts w:ascii="Times New Roman" w:hAnsi="Times New Roman" w:cs="Times New Roman"/>
                    <w:color w:val="000000" w:themeColor="text1"/>
                  </w:rPr>
                  <w:t>pre-pilot testin</w:t>
                </w:r>
                <w:r w:rsidR="00CB1A2F" w:rsidRPr="00682811">
                  <w:rPr>
                    <w:rFonts w:ascii="Times New Roman" w:hAnsi="Times New Roman" w:cs="Times New Roman"/>
                    <w:color w:val="000000" w:themeColor="text1"/>
                  </w:rPr>
                  <w:t xml:space="preserve">g of innovative technologies that produce chemicals from alternative and waste feedstocks. </w:t>
                </w:r>
                <w:r w:rsidR="00474722" w:rsidRPr="00124AF6">
                  <w:rPr>
                    <w:rFonts w:ascii="Times New Roman" w:hAnsi="Times New Roman" w:cs="Times New Roman"/>
                    <w:color w:val="000000" w:themeColor="text1"/>
                  </w:rPr>
                  <w:t xml:space="preserve"> </w:t>
                </w:r>
                <w:r w:rsidR="00CB1A2F" w:rsidRPr="00682811">
                  <w:rPr>
                    <w:rFonts w:ascii="Times New Roman" w:hAnsi="Times New Roman" w:cs="Times New Roman"/>
                    <w:color w:val="000000" w:themeColor="text1"/>
                  </w:rPr>
                  <w:t>Th</w:t>
                </w:r>
                <w:r w:rsidR="004E0329">
                  <w:rPr>
                    <w:rFonts w:ascii="Times New Roman" w:hAnsi="Times New Roman" w:cs="Times New Roman"/>
                    <w:color w:val="000000" w:themeColor="text1"/>
                  </w:rPr>
                  <w:t>is</w:t>
                </w:r>
                <w:r w:rsidR="00CB1A2F" w:rsidRPr="00682811">
                  <w:rPr>
                    <w:rFonts w:ascii="Times New Roman" w:hAnsi="Times New Roman" w:cs="Times New Roman"/>
                    <w:color w:val="000000" w:themeColor="text1"/>
                  </w:rPr>
                  <w:t xml:space="preserve"> NOFO focuses on supporting projects involving chemicals with improved performance or cost benefits</w:t>
                </w:r>
                <w:r w:rsidR="00FA404A">
                  <w:rPr>
                    <w:rFonts w:ascii="Times New Roman" w:hAnsi="Times New Roman" w:cs="Times New Roman"/>
                    <w:color w:val="000000" w:themeColor="text1"/>
                  </w:rPr>
                  <w:t xml:space="preserve"> over incumbents</w:t>
                </w:r>
                <w:r w:rsidR="00CB1A2F" w:rsidRPr="00682811">
                  <w:rPr>
                    <w:rFonts w:ascii="Times New Roman" w:hAnsi="Times New Roman" w:cs="Times New Roman"/>
                    <w:color w:val="000000" w:themeColor="text1"/>
                  </w:rPr>
                  <w:t xml:space="preserve">, or those that positively </w:t>
                </w:r>
                <w:proofErr w:type="gramStart"/>
                <w:r w:rsidR="00CB1A2F" w:rsidRPr="00682811">
                  <w:rPr>
                    <w:rFonts w:ascii="Times New Roman" w:hAnsi="Times New Roman" w:cs="Times New Roman"/>
                    <w:color w:val="000000" w:themeColor="text1"/>
                  </w:rPr>
                  <w:t>impact</w:t>
                </w:r>
                <w:proofErr w:type="gramEnd"/>
                <w:r w:rsidR="00CB1A2F" w:rsidRPr="00682811">
                  <w:rPr>
                    <w:rFonts w:ascii="Times New Roman" w:hAnsi="Times New Roman" w:cs="Times New Roman"/>
                    <w:color w:val="000000"/>
                    <w:shd w:val="clear" w:color="auto" w:fill="FFFFFF" w:themeFill="background1"/>
                  </w:rPr>
                  <w:t xml:space="preserve"> America’s foreign trade or national security.</w:t>
                </w:r>
                <w:r w:rsidR="00543908">
                  <w:rPr>
                    <w:rFonts w:ascii="Times New Roman" w:hAnsi="Times New Roman" w:cs="Times New Roman"/>
                    <w:color w:val="000000"/>
                    <w:shd w:val="clear" w:color="auto" w:fill="FFFFFF" w:themeFill="background1"/>
                  </w:rPr>
                  <w:t xml:space="preserve">  </w:t>
                </w:r>
                <w:r w:rsidR="00CB1A2F" w:rsidRPr="00682811">
                  <w:rPr>
                    <w:rFonts w:ascii="Times New Roman" w:hAnsi="Times New Roman" w:cs="Times New Roman"/>
                    <w:color w:val="000000"/>
                    <w:shd w:val="clear" w:color="auto" w:fill="FFFFFF" w:themeFill="background1"/>
                  </w:rPr>
                  <w:t xml:space="preserve">These chemicals may be conventional or </w:t>
                </w:r>
                <w:proofErr w:type="gramStart"/>
                <w:r w:rsidR="00CB1A2F" w:rsidRPr="00682811">
                  <w:rPr>
                    <w:rFonts w:ascii="Times New Roman" w:hAnsi="Times New Roman" w:cs="Times New Roman"/>
                    <w:color w:val="000000"/>
                    <w:shd w:val="clear" w:color="auto" w:fill="FFFFFF" w:themeFill="background1"/>
                  </w:rPr>
                  <w:t>bio-advantaged</w:t>
                </w:r>
                <w:proofErr w:type="gramEnd"/>
                <w:r w:rsidR="00CB1A2F" w:rsidRPr="00682811">
                  <w:rPr>
                    <w:rFonts w:ascii="Times New Roman" w:hAnsi="Times New Roman" w:cs="Times New Roman"/>
                    <w:color w:val="000000"/>
                    <w:shd w:val="clear" w:color="auto" w:fill="FFFFFF" w:themeFill="background1"/>
                  </w:rPr>
                  <w:t xml:space="preserve">. </w:t>
                </w:r>
                <w:r w:rsidR="00474722" w:rsidRPr="00124AF6">
                  <w:rPr>
                    <w:rFonts w:ascii="Times New Roman" w:hAnsi="Times New Roman" w:cs="Times New Roman"/>
                    <w:color w:val="000000"/>
                    <w:shd w:val="clear" w:color="auto" w:fill="FFFFFF" w:themeFill="background1"/>
                  </w:rPr>
                  <w:t xml:space="preserve"> </w:t>
                </w:r>
                <w:r w:rsidR="00CB1A2F" w:rsidRPr="00682811">
                  <w:rPr>
                    <w:rFonts w:ascii="Times New Roman" w:hAnsi="Times New Roman" w:cs="Times New Roman"/>
                    <w:color w:val="000000"/>
                    <w:shd w:val="clear" w:color="auto" w:fill="FFFFFF" w:themeFill="background1"/>
                  </w:rPr>
                  <w:t>Conventional chemicals</w:t>
                </w:r>
                <w:r w:rsidR="00F067DB">
                  <w:rPr>
                    <w:rFonts w:ascii="Times New Roman" w:hAnsi="Times New Roman" w:cs="Times New Roman"/>
                    <w:color w:val="000000"/>
                    <w:shd w:val="clear" w:color="auto" w:fill="FFFFFF" w:themeFill="background1"/>
                  </w:rPr>
                  <w:t xml:space="preserve"> that currently have a market</w:t>
                </w:r>
                <w:r w:rsidR="00CB1A2F" w:rsidRPr="00682811">
                  <w:rPr>
                    <w:rFonts w:ascii="Times New Roman" w:hAnsi="Times New Roman" w:cs="Times New Roman"/>
                    <w:color w:val="000000"/>
                    <w:shd w:val="clear" w:color="auto" w:fill="FFFFFF" w:themeFill="background1"/>
                  </w:rPr>
                  <w:t xml:space="preserve"> should offer </w:t>
                </w:r>
                <w:proofErr w:type="gramStart"/>
                <w:r w:rsidR="00CB1A2F" w:rsidRPr="00682811">
                  <w:rPr>
                    <w:rFonts w:ascii="Times New Roman" w:hAnsi="Times New Roman" w:cs="Times New Roman"/>
                    <w:color w:val="000000"/>
                    <w:shd w:val="clear" w:color="auto" w:fill="FFFFFF" w:themeFill="background1"/>
                  </w:rPr>
                  <w:t>additional</w:t>
                </w:r>
                <w:proofErr w:type="gramEnd"/>
                <w:r w:rsidR="00CB1A2F" w:rsidRPr="00682811">
                  <w:rPr>
                    <w:rFonts w:ascii="Times New Roman" w:hAnsi="Times New Roman" w:cs="Times New Roman"/>
                    <w:color w:val="000000"/>
                    <w:shd w:val="clear" w:color="auto" w:fill="FFFFFF" w:themeFill="background1"/>
                  </w:rPr>
                  <w:t xml:space="preserve"> advantages such as strengthening domestic supply chains, reducing imports, lowering costs, or enabling significant market growth. </w:t>
                </w:r>
                <w:r w:rsidR="00B06018" w:rsidRPr="00124AF6">
                  <w:rPr>
                    <w:rFonts w:ascii="Times New Roman" w:hAnsi="Times New Roman" w:cs="Times New Roman"/>
                    <w:color w:val="000000"/>
                    <w:shd w:val="clear" w:color="auto" w:fill="FFFFFF" w:themeFill="background1"/>
                  </w:rPr>
                  <w:t xml:space="preserve"> </w:t>
                </w:r>
                <w:r w:rsidR="00CB1A2F" w:rsidRPr="00682811">
                  <w:rPr>
                    <w:rFonts w:ascii="Times New Roman" w:hAnsi="Times New Roman" w:cs="Times New Roman"/>
                    <w:color w:val="000000"/>
                    <w:shd w:val="clear" w:color="auto" w:fill="FFFFFF" w:themeFill="background1"/>
                  </w:rPr>
                  <w:t xml:space="preserve">Bio-advantaged chemicals must </w:t>
                </w:r>
                <w:proofErr w:type="gramStart"/>
                <w:r w:rsidR="00CB1A2F" w:rsidRPr="00682811">
                  <w:rPr>
                    <w:rFonts w:ascii="Times New Roman" w:hAnsi="Times New Roman" w:cs="Times New Roman"/>
                    <w:color w:val="000000"/>
                    <w:shd w:val="clear" w:color="auto" w:fill="FFFFFF" w:themeFill="background1"/>
                  </w:rPr>
                  <w:t>demonstrate</w:t>
                </w:r>
                <w:proofErr w:type="gramEnd"/>
                <w:r w:rsidR="00CB1A2F" w:rsidRPr="00682811">
                  <w:rPr>
                    <w:rFonts w:ascii="Times New Roman" w:hAnsi="Times New Roman" w:cs="Times New Roman"/>
                    <w:color w:val="000000"/>
                    <w:shd w:val="clear" w:color="auto" w:fill="FFFFFF" w:themeFill="background1"/>
                  </w:rPr>
                  <w:t xml:space="preserve"> beneficial properties—like greater durability, higher production efficiency, or lower toxicity—that create new value opportunities.</w:t>
                </w:r>
                <w:r w:rsidR="00CB1A2F" w:rsidRPr="00CB1A2F">
                  <w:rPr>
                    <w:rFonts w:ascii="Times New Roman" w:hAnsi="Times New Roman" w:cs="Times New Roman"/>
                    <w:color w:val="000000"/>
                  </w:rPr>
                  <w:t xml:space="preserve"> </w:t>
                </w:r>
              </w:p>
            </w:sdtContent>
          </w:sdt>
        </w:tc>
      </w:tr>
      <w:tr w:rsidR="00EE5DD2" w:rsidRPr="00E10E07" w14:paraId="346B2BD5" w14:textId="77777777" w:rsidTr="00534314">
        <w:trPr>
          <w:trHeight w:val="6200"/>
        </w:trPr>
        <w:tc>
          <w:tcPr>
            <w:tcW w:w="216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399D192C" w14:textId="7938583C" w:rsidR="00EE5DD2" w:rsidRPr="00E10E07" w:rsidRDefault="67DEEC85" w:rsidP="001E6A54">
            <w:pPr>
              <w:rPr>
                <w:rFonts w:ascii="Times New Roman" w:hAnsi="Times New Roman" w:cs="Times New Roman"/>
                <w:b/>
                <w:bCs/>
              </w:rPr>
            </w:pPr>
            <w:r w:rsidRPr="695D06E4">
              <w:rPr>
                <w:rFonts w:ascii="Times New Roman" w:hAnsi="Times New Roman" w:cs="Times New Roman"/>
                <w:b/>
                <w:bCs/>
              </w:rPr>
              <w:lastRenderedPageBreak/>
              <w:t xml:space="preserve">Program Goals </w:t>
            </w:r>
            <w:r w:rsidR="00014A1F">
              <w:rPr>
                <w:rFonts w:ascii="Times New Roman" w:hAnsi="Times New Roman" w:cs="Times New Roman"/>
                <w:b/>
                <w:bCs/>
              </w:rPr>
              <w:t>and</w:t>
            </w:r>
            <w:r w:rsidRPr="695D06E4">
              <w:rPr>
                <w:rFonts w:ascii="Times New Roman" w:hAnsi="Times New Roman" w:cs="Times New Roman"/>
                <w:b/>
                <w:bCs/>
              </w:rPr>
              <w:t xml:space="preserve"> Objectives</w:t>
            </w:r>
          </w:p>
        </w:tc>
        <w:tc>
          <w:tcPr>
            <w:tcW w:w="648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FFFFFF" w:themeFill="background1"/>
          </w:tcPr>
          <w:sdt>
            <w:sdtPr>
              <w:rPr>
                <w:rFonts w:ascii="Times New Roman" w:hAnsi="Times New Roman" w:cs="Times New Roman"/>
              </w:rPr>
              <w:id w:val="2069756481"/>
              <w:placeholder>
                <w:docPart w:val="B4FF50891059457E91FF355713CD96D4"/>
              </w:placeholder>
            </w:sdtPr>
            <w:sdtContent>
              <w:p w14:paraId="63754C14" w14:textId="690A62BB" w:rsidR="004D7717" w:rsidRPr="004D7717" w:rsidRDefault="004D7717" w:rsidP="001E6A54">
                <w:pPr>
                  <w:rPr>
                    <w:rFonts w:ascii="Times New Roman" w:hAnsi="Times New Roman" w:cs="Times New Roman"/>
                  </w:rPr>
                </w:pPr>
                <w:proofErr w:type="gramStart"/>
                <w:r w:rsidRPr="004D7717">
                  <w:rPr>
                    <w:rFonts w:ascii="Times New Roman" w:hAnsi="Times New Roman" w:cs="Times New Roman"/>
                  </w:rPr>
                  <w:t>The ASPECT</w:t>
                </w:r>
                <w:proofErr w:type="gramEnd"/>
                <w:r w:rsidRPr="004D7717">
                  <w:rPr>
                    <w:rFonts w:ascii="Times New Roman" w:hAnsi="Times New Roman" w:cs="Times New Roman"/>
                  </w:rPr>
                  <w:t xml:space="preserve"> NOFO </w:t>
                </w:r>
                <w:proofErr w:type="gramStart"/>
                <w:r w:rsidRPr="004D7717">
                  <w:rPr>
                    <w:rFonts w:ascii="Times New Roman" w:hAnsi="Times New Roman" w:cs="Times New Roman"/>
                  </w:rPr>
                  <w:t>is designed</w:t>
                </w:r>
                <w:proofErr w:type="gramEnd"/>
                <w:r w:rsidRPr="004D7717">
                  <w:rPr>
                    <w:rFonts w:ascii="Times New Roman" w:hAnsi="Times New Roman" w:cs="Times New Roman"/>
                  </w:rPr>
                  <w:t xml:space="preserve"> to rapidly advance innovative chemical production technologies. </w:t>
                </w:r>
                <w:r w:rsidR="00B06018" w:rsidRPr="00124AF6">
                  <w:rPr>
                    <w:rFonts w:ascii="Times New Roman" w:hAnsi="Times New Roman" w:cs="Times New Roman"/>
                  </w:rPr>
                  <w:t xml:space="preserve"> </w:t>
                </w:r>
                <w:r w:rsidRPr="004D7717">
                  <w:rPr>
                    <w:rFonts w:ascii="Times New Roman" w:hAnsi="Times New Roman" w:cs="Times New Roman"/>
                  </w:rPr>
                  <w:t xml:space="preserve">These technologies </w:t>
                </w:r>
                <w:proofErr w:type="gramStart"/>
                <w:r w:rsidRPr="004D7717">
                  <w:rPr>
                    <w:rFonts w:ascii="Times New Roman" w:hAnsi="Times New Roman" w:cs="Times New Roman"/>
                  </w:rPr>
                  <w:t>leverage</w:t>
                </w:r>
                <w:proofErr w:type="gramEnd"/>
                <w:r w:rsidRPr="004D7717">
                  <w:rPr>
                    <w:rFonts w:ascii="Times New Roman" w:hAnsi="Times New Roman" w:cs="Times New Roman"/>
                  </w:rPr>
                  <w:t xml:space="preserve"> America's vast biomass and waste resources to strengthen the nation's chemical supply chain and enhance global competitiveness. </w:t>
                </w:r>
                <w:r w:rsidR="00474722" w:rsidRPr="00124AF6">
                  <w:rPr>
                    <w:rFonts w:ascii="Times New Roman" w:hAnsi="Times New Roman" w:cs="Times New Roman"/>
                  </w:rPr>
                  <w:t xml:space="preserve"> </w:t>
                </w:r>
                <w:r w:rsidRPr="004D7717">
                  <w:rPr>
                    <w:rFonts w:ascii="Times New Roman" w:hAnsi="Times New Roman" w:cs="Times New Roman"/>
                  </w:rPr>
                  <w:t xml:space="preserve">Through ASPECT, AFFO aims </w:t>
                </w:r>
                <w:r w:rsidR="00FF13FD" w:rsidRPr="00715DC8">
                  <w:rPr>
                    <w:rFonts w:ascii="Times New Roman" w:hAnsi="Times New Roman" w:cs="Times New Roman"/>
                  </w:rPr>
                  <w:t>to advance CMEI’s and DOE’s goals of pushing the frontiers of science and engineering, advancing energy addition, and unleashing American energy innovation</w:t>
                </w:r>
                <w:r w:rsidRPr="004D7717">
                  <w:rPr>
                    <w:rFonts w:ascii="Times New Roman" w:hAnsi="Times New Roman" w:cs="Times New Roman"/>
                  </w:rPr>
                  <w:t>.</w:t>
                </w:r>
                <w:r>
                  <w:rPr>
                    <w:rFonts w:ascii="Times New Roman" w:hAnsi="Times New Roman" w:cs="Times New Roman"/>
                  </w:rPr>
                  <w:t xml:space="preserve"> </w:t>
                </w:r>
                <w:r w:rsidR="00B06018" w:rsidRPr="00124AF6">
                  <w:rPr>
                    <w:rFonts w:ascii="Times New Roman" w:hAnsi="Times New Roman" w:cs="Times New Roman"/>
                  </w:rPr>
                  <w:t xml:space="preserve"> </w:t>
                </w:r>
                <w:r w:rsidRPr="004D7717">
                  <w:rPr>
                    <w:rFonts w:ascii="Times New Roman" w:hAnsi="Times New Roman" w:cs="Times New Roman"/>
                  </w:rPr>
                  <w:t xml:space="preserve">To bridge the gap between laboratory research and pre-pilot scale </w:t>
                </w:r>
                <w:r w:rsidR="00C766E7">
                  <w:rPr>
                    <w:rFonts w:ascii="Times New Roman" w:hAnsi="Times New Roman" w:cs="Times New Roman"/>
                  </w:rPr>
                  <w:t>testing</w:t>
                </w:r>
                <w:r w:rsidRPr="004D7717">
                  <w:rPr>
                    <w:rFonts w:ascii="Times New Roman" w:hAnsi="Times New Roman" w:cs="Times New Roman"/>
                  </w:rPr>
                  <w:t xml:space="preserve">—and to prevent unnecessary delays between phases—ASPECT employs a </w:t>
                </w:r>
                <w:r w:rsidR="0041163A">
                  <w:rPr>
                    <w:rFonts w:ascii="Times New Roman" w:hAnsi="Times New Roman" w:cs="Times New Roman"/>
                  </w:rPr>
                  <w:t>phased</w:t>
                </w:r>
                <w:r w:rsidR="0041163A" w:rsidRPr="004D7717">
                  <w:rPr>
                    <w:rFonts w:ascii="Times New Roman" w:hAnsi="Times New Roman" w:cs="Times New Roman"/>
                  </w:rPr>
                  <w:t xml:space="preserve"> </w:t>
                </w:r>
                <w:r w:rsidR="00F630F0">
                  <w:rPr>
                    <w:rFonts w:ascii="Times New Roman" w:hAnsi="Times New Roman" w:cs="Times New Roman"/>
                  </w:rPr>
                  <w:t>approach, with</w:t>
                </w:r>
                <w:r w:rsidRPr="004D7717">
                  <w:rPr>
                    <w:rFonts w:ascii="Times New Roman" w:hAnsi="Times New Roman" w:cs="Times New Roman"/>
                  </w:rPr>
                  <w:t xml:space="preserve"> two primary topic areas: </w:t>
                </w:r>
                <w:r w:rsidR="00EA697B">
                  <w:rPr>
                    <w:rFonts w:ascii="Times New Roman" w:hAnsi="Times New Roman" w:cs="Times New Roman"/>
                  </w:rPr>
                  <w:t xml:space="preserve"> </w:t>
                </w:r>
                <w:r w:rsidRPr="004D7717">
                  <w:rPr>
                    <w:rFonts w:ascii="Times New Roman" w:hAnsi="Times New Roman" w:cs="Times New Roman"/>
                  </w:rPr>
                  <w:t>Bench ASPECT and Pre-pilot ASPECT.</w:t>
                </w:r>
              </w:p>
              <w:p w14:paraId="25F474CF" w14:textId="77777777" w:rsidR="004D7717" w:rsidRPr="004D7717" w:rsidRDefault="004D7717" w:rsidP="001E6A54">
                <w:pPr>
                  <w:rPr>
                    <w:rFonts w:ascii="Times New Roman" w:hAnsi="Times New Roman" w:cs="Times New Roman"/>
                  </w:rPr>
                </w:pPr>
              </w:p>
              <w:p w14:paraId="37EB7392" w14:textId="04A185D8" w:rsidR="00DD16F1" w:rsidRDefault="00DD16F1" w:rsidP="001E6A54">
                <w:pPr>
                  <w:rPr>
                    <w:rFonts w:ascii="Times New Roman" w:hAnsi="Times New Roman" w:cs="Times New Roman"/>
                  </w:rPr>
                </w:pPr>
                <w:r>
                  <w:rPr>
                    <w:rFonts w:ascii="Times New Roman" w:hAnsi="Times New Roman" w:cs="Times New Roman"/>
                  </w:rPr>
                  <w:t xml:space="preserve">Both </w:t>
                </w:r>
                <w:r w:rsidR="004D7717" w:rsidRPr="004D7717">
                  <w:rPr>
                    <w:rFonts w:ascii="Times New Roman" w:hAnsi="Times New Roman" w:cs="Times New Roman"/>
                  </w:rPr>
                  <w:t xml:space="preserve">Bench ASPECT </w:t>
                </w:r>
                <w:r>
                  <w:rPr>
                    <w:rFonts w:ascii="Times New Roman" w:hAnsi="Times New Roman" w:cs="Times New Roman"/>
                  </w:rPr>
                  <w:t xml:space="preserve">and Pre-pilot ASPECT </w:t>
                </w:r>
                <w:r w:rsidR="004D7717" w:rsidRPr="004D7717">
                  <w:rPr>
                    <w:rFonts w:ascii="Times New Roman" w:hAnsi="Times New Roman" w:cs="Times New Roman"/>
                  </w:rPr>
                  <w:t xml:space="preserve">support the development of new technologies </w:t>
                </w:r>
                <w:r w:rsidR="00F9175C">
                  <w:rPr>
                    <w:rFonts w:ascii="Times New Roman" w:hAnsi="Times New Roman" w:cs="Times New Roman"/>
                  </w:rPr>
                  <w:t>for</w:t>
                </w:r>
                <w:r w:rsidR="004D7717" w:rsidRPr="004D7717">
                  <w:rPr>
                    <w:rFonts w:ascii="Times New Roman" w:hAnsi="Times New Roman" w:cs="Times New Roman"/>
                  </w:rPr>
                  <w:t xml:space="preserve"> producing chemicals from alternative feedstocks. </w:t>
                </w:r>
                <w:r w:rsidR="00474722" w:rsidRPr="00124AF6">
                  <w:rPr>
                    <w:rFonts w:ascii="Times New Roman" w:hAnsi="Times New Roman" w:cs="Times New Roman"/>
                  </w:rPr>
                  <w:t xml:space="preserve"> </w:t>
                </w:r>
              </w:p>
              <w:p w14:paraId="07C955FC" w14:textId="29B6099A" w:rsidR="003B42E2" w:rsidRPr="00F37192" w:rsidRDefault="004D7717" w:rsidP="003B42E2">
                <w:pPr>
                  <w:pStyle w:val="ListParagraph"/>
                  <w:numPr>
                    <w:ilvl w:val="0"/>
                    <w:numId w:val="179"/>
                  </w:numPr>
                  <w:rPr>
                    <w:rFonts w:ascii="Times New Roman" w:hAnsi="Times New Roman" w:cs="Times New Roman"/>
                  </w:rPr>
                </w:pPr>
                <w:r w:rsidRPr="00ED63EF">
                  <w:rPr>
                    <w:rFonts w:ascii="Times New Roman" w:hAnsi="Times New Roman" w:cs="Times New Roman"/>
                  </w:rPr>
                  <w:t xml:space="preserve">The </w:t>
                </w:r>
                <w:r w:rsidR="00FD230B">
                  <w:rPr>
                    <w:rFonts w:ascii="Times New Roman" w:hAnsi="Times New Roman" w:cs="Times New Roman"/>
                  </w:rPr>
                  <w:t>goal</w:t>
                </w:r>
                <w:r w:rsidR="00FD230B" w:rsidRPr="00ED63EF">
                  <w:rPr>
                    <w:rFonts w:ascii="Times New Roman" w:hAnsi="Times New Roman" w:cs="Times New Roman"/>
                  </w:rPr>
                  <w:t xml:space="preserve"> </w:t>
                </w:r>
                <w:r w:rsidR="003B42E2" w:rsidRPr="00ED63EF">
                  <w:rPr>
                    <w:rFonts w:ascii="Times New Roman" w:hAnsi="Times New Roman" w:cs="Times New Roman"/>
                  </w:rPr>
                  <w:t xml:space="preserve">of Bench ASPECT </w:t>
                </w:r>
                <w:r w:rsidRPr="00ED63EF">
                  <w:rPr>
                    <w:rFonts w:ascii="Times New Roman" w:hAnsi="Times New Roman" w:cs="Times New Roman"/>
                  </w:rPr>
                  <w:t xml:space="preserve">is </w:t>
                </w:r>
                <w:r w:rsidR="002244B2">
                  <w:rPr>
                    <w:rFonts w:ascii="Times New Roman" w:hAnsi="Times New Roman" w:cs="Times New Roman"/>
                  </w:rPr>
                  <w:t xml:space="preserve">to </w:t>
                </w:r>
                <w:r w:rsidRPr="00ED63EF">
                  <w:rPr>
                    <w:rFonts w:ascii="Times New Roman" w:hAnsi="Times New Roman" w:cs="Times New Roman"/>
                  </w:rPr>
                  <w:t>mov</w:t>
                </w:r>
                <w:r w:rsidR="002244B2">
                  <w:rPr>
                    <w:rFonts w:ascii="Times New Roman" w:hAnsi="Times New Roman" w:cs="Times New Roman"/>
                  </w:rPr>
                  <w:t>e</w:t>
                </w:r>
                <w:r w:rsidRPr="00ED63EF">
                  <w:rPr>
                    <w:rFonts w:ascii="Times New Roman" w:hAnsi="Times New Roman" w:cs="Times New Roman"/>
                  </w:rPr>
                  <w:t xml:space="preserve"> past </w:t>
                </w:r>
                <w:r w:rsidR="005D0E11" w:rsidRPr="00ED63EF">
                  <w:rPr>
                    <w:rFonts w:ascii="Times New Roman" w:hAnsi="Times New Roman" w:cs="Times New Roman"/>
                  </w:rPr>
                  <w:t xml:space="preserve">the </w:t>
                </w:r>
                <w:r w:rsidRPr="00ED63EF">
                  <w:rPr>
                    <w:rFonts w:ascii="Times New Roman" w:hAnsi="Times New Roman" w:cs="Times New Roman"/>
                  </w:rPr>
                  <w:t>proof-of-concept</w:t>
                </w:r>
                <w:r w:rsidR="005D0E11" w:rsidRPr="00ED63EF">
                  <w:rPr>
                    <w:rFonts w:ascii="Times New Roman" w:hAnsi="Times New Roman" w:cs="Times New Roman"/>
                  </w:rPr>
                  <w:t xml:space="preserve"> stage</w:t>
                </w:r>
                <w:r w:rsidRPr="00ED63EF">
                  <w:rPr>
                    <w:rFonts w:ascii="Times New Roman" w:hAnsi="Times New Roman" w:cs="Times New Roman"/>
                  </w:rPr>
                  <w:t xml:space="preserve"> to achieve bench and pre-pilot scale progress</w:t>
                </w:r>
                <w:r w:rsidR="00C30C2E">
                  <w:rPr>
                    <w:rFonts w:ascii="Times New Roman" w:hAnsi="Times New Roman" w:cs="Times New Roman"/>
                  </w:rPr>
                  <w:t xml:space="preserve"> </w:t>
                </w:r>
                <w:r w:rsidRPr="00ED63EF">
                  <w:rPr>
                    <w:rFonts w:ascii="Times New Roman" w:hAnsi="Times New Roman" w:cs="Times New Roman"/>
                  </w:rPr>
                  <w:t xml:space="preserve">by reducing </w:t>
                </w:r>
                <w:r w:rsidR="00E7159F">
                  <w:rPr>
                    <w:rFonts w:ascii="Times New Roman" w:hAnsi="Times New Roman" w:cs="Times New Roman"/>
                  </w:rPr>
                  <w:t xml:space="preserve">the </w:t>
                </w:r>
                <w:r w:rsidRPr="00ED63EF">
                  <w:rPr>
                    <w:rFonts w:ascii="Times New Roman" w:hAnsi="Times New Roman" w:cs="Times New Roman"/>
                  </w:rPr>
                  <w:t>risk</w:t>
                </w:r>
                <w:r w:rsidR="00C30C2E">
                  <w:rPr>
                    <w:rFonts w:ascii="Times New Roman" w:hAnsi="Times New Roman" w:cs="Times New Roman"/>
                  </w:rPr>
                  <w:t>s</w:t>
                </w:r>
                <w:r w:rsidRPr="00ED63EF">
                  <w:rPr>
                    <w:rFonts w:ascii="Times New Roman" w:hAnsi="Times New Roman" w:cs="Times New Roman"/>
                  </w:rPr>
                  <w:t xml:space="preserve"> </w:t>
                </w:r>
                <w:r w:rsidR="00E7159F">
                  <w:rPr>
                    <w:rFonts w:ascii="Times New Roman" w:hAnsi="Times New Roman" w:cs="Times New Roman"/>
                  </w:rPr>
                  <w:t xml:space="preserve">involved </w:t>
                </w:r>
                <w:r w:rsidR="00623091">
                  <w:rPr>
                    <w:rFonts w:ascii="Times New Roman" w:hAnsi="Times New Roman" w:cs="Times New Roman"/>
                  </w:rPr>
                  <w:t>in operating</w:t>
                </w:r>
                <w:r w:rsidRPr="00ED63EF">
                  <w:rPr>
                    <w:rFonts w:ascii="Times New Roman" w:hAnsi="Times New Roman" w:cs="Times New Roman"/>
                  </w:rPr>
                  <w:t xml:space="preserve"> </w:t>
                </w:r>
                <w:proofErr w:type="gramStart"/>
                <w:r w:rsidRPr="00ED63EF">
                  <w:rPr>
                    <w:rFonts w:ascii="Times New Roman" w:hAnsi="Times New Roman" w:cs="Times New Roman"/>
                  </w:rPr>
                  <w:t xml:space="preserve">one or </w:t>
                </w:r>
                <w:r w:rsidR="002517FD" w:rsidRPr="00ED63EF">
                  <w:rPr>
                    <w:rFonts w:ascii="Times New Roman" w:hAnsi="Times New Roman" w:cs="Times New Roman"/>
                  </w:rPr>
                  <w:t>more</w:t>
                </w:r>
                <w:r w:rsidRPr="00ED63EF">
                  <w:rPr>
                    <w:rFonts w:ascii="Times New Roman" w:hAnsi="Times New Roman" w:cs="Times New Roman"/>
                  </w:rPr>
                  <w:t xml:space="preserve"> unit</w:t>
                </w:r>
                <w:proofErr w:type="gramEnd"/>
                <w:r w:rsidRPr="00ED63EF">
                  <w:rPr>
                    <w:rFonts w:ascii="Times New Roman" w:hAnsi="Times New Roman" w:cs="Times New Roman"/>
                  </w:rPr>
                  <w:t xml:space="preserve"> operations at pre-pilot scale.</w:t>
                </w:r>
              </w:p>
              <w:p w14:paraId="0E92B550" w14:textId="640A4B71" w:rsidR="00EE5DD2" w:rsidRPr="00715DC8" w:rsidRDefault="004D7717" w:rsidP="00715DC8">
                <w:pPr>
                  <w:pStyle w:val="ListParagraph"/>
                  <w:numPr>
                    <w:ilvl w:val="0"/>
                    <w:numId w:val="179"/>
                  </w:numPr>
                  <w:rPr>
                    <w:rFonts w:ascii="Times New Roman" w:hAnsi="Times New Roman" w:cs="Times New Roman"/>
                  </w:rPr>
                </w:pPr>
                <w:r w:rsidRPr="00F07D40">
                  <w:rPr>
                    <w:rFonts w:ascii="Times New Roman" w:hAnsi="Times New Roman" w:cs="Times New Roman"/>
                  </w:rPr>
                  <w:t xml:space="preserve">Pre-pilot ASPECT </w:t>
                </w:r>
                <w:proofErr w:type="gramStart"/>
                <w:r w:rsidRPr="00F07D40">
                  <w:rPr>
                    <w:rFonts w:ascii="Times New Roman" w:hAnsi="Times New Roman" w:cs="Times New Roman"/>
                  </w:rPr>
                  <w:t>solicits</w:t>
                </w:r>
                <w:proofErr w:type="gramEnd"/>
                <w:r w:rsidRPr="00F07D40">
                  <w:rPr>
                    <w:rFonts w:ascii="Times New Roman" w:hAnsi="Times New Roman" w:cs="Times New Roman"/>
                  </w:rPr>
                  <w:t xml:space="preserve"> proposals for the design, construction, and operation of </w:t>
                </w:r>
                <w:r w:rsidR="00190A87">
                  <w:rPr>
                    <w:rFonts w:ascii="Times New Roman" w:hAnsi="Times New Roman" w:cs="Times New Roman"/>
                  </w:rPr>
                  <w:t xml:space="preserve">a </w:t>
                </w:r>
                <w:r w:rsidR="00F94D89">
                  <w:rPr>
                    <w:rFonts w:ascii="Times New Roman" w:hAnsi="Times New Roman" w:cs="Times New Roman"/>
                  </w:rPr>
                  <w:t xml:space="preserve">fully </w:t>
                </w:r>
                <w:r w:rsidRPr="00F07D40">
                  <w:rPr>
                    <w:rFonts w:ascii="Times New Roman" w:hAnsi="Times New Roman" w:cs="Times New Roman"/>
                  </w:rPr>
                  <w:t>integrated pre-pilot system, while also allowing for derisking process steps on a unit</w:t>
                </w:r>
                <w:r w:rsidR="00F020D0" w:rsidRPr="00124AF6">
                  <w:rPr>
                    <w:rFonts w:ascii="Times New Roman" w:hAnsi="Times New Roman" w:cs="Times New Roman"/>
                  </w:rPr>
                  <w:t>-</w:t>
                </w:r>
                <w:r w:rsidRPr="00F07D40">
                  <w:rPr>
                    <w:rFonts w:ascii="Times New Roman" w:hAnsi="Times New Roman" w:cs="Times New Roman"/>
                  </w:rPr>
                  <w:t>operation basis.</w:t>
                </w:r>
              </w:p>
              <w:p w14:paraId="5ADB9189" w14:textId="39051D8D" w:rsidR="006A0790" w:rsidRPr="00E10E07" w:rsidRDefault="00000000" w:rsidP="001E6A54">
                <w:pPr>
                  <w:rPr>
                    <w:rFonts w:ascii="Times New Roman" w:hAnsi="Times New Roman" w:cs="Times New Roman"/>
                  </w:rPr>
                </w:pPr>
              </w:p>
            </w:sdtContent>
          </w:sdt>
        </w:tc>
      </w:tr>
      <w:tr w:rsidR="00EE5DD2" w:rsidRPr="00E10E07" w14:paraId="59241A1D" w14:textId="77777777" w:rsidTr="4619E056">
        <w:trPr>
          <w:trHeight w:val="935"/>
        </w:trPr>
        <w:tc>
          <w:tcPr>
            <w:tcW w:w="2160" w:type="dxa"/>
          </w:tcPr>
          <w:p w14:paraId="7D8B04A3" w14:textId="77777777" w:rsidR="00EE5DD2" w:rsidRPr="00E10E07" w:rsidRDefault="7FFA6EBC" w:rsidP="001E6A54">
            <w:pPr>
              <w:rPr>
                <w:rFonts w:ascii="Times New Roman" w:hAnsi="Times New Roman" w:cs="Times New Roman"/>
                <w:b/>
                <w:bCs/>
              </w:rPr>
            </w:pPr>
            <w:r w:rsidRPr="00E10E07">
              <w:rPr>
                <w:rFonts w:ascii="Times New Roman" w:hAnsi="Times New Roman" w:cs="Times New Roman"/>
                <w:b/>
                <w:bCs/>
              </w:rPr>
              <w:t>Topic Areas</w:t>
            </w:r>
          </w:p>
          <w:p w14:paraId="0E7D55E9" w14:textId="4468A4E7" w:rsidR="00EE5DD2" w:rsidRPr="00E10E07" w:rsidRDefault="00EE5DD2" w:rsidP="001E6A54">
            <w:pPr>
              <w:rPr>
                <w:rFonts w:ascii="Times New Roman" w:hAnsi="Times New Roman" w:cs="Times New Roman"/>
                <w:b/>
                <w:bCs/>
              </w:rPr>
            </w:pPr>
          </w:p>
        </w:tc>
        <w:tc>
          <w:tcPr>
            <w:tcW w:w="6480" w:type="dxa"/>
          </w:tcPr>
          <w:p w14:paraId="6D2623F1" w14:textId="2B1BF4B1" w:rsidR="00EE5DD2" w:rsidRPr="001E6A54" w:rsidRDefault="00773C20" w:rsidP="001E6A54">
            <w:pPr>
              <w:pStyle w:val="ListParagraph"/>
              <w:numPr>
                <w:ilvl w:val="0"/>
                <w:numId w:val="92"/>
              </w:numPr>
              <w:rPr>
                <w:rFonts w:ascii="Times New Roman" w:hAnsi="Times New Roman" w:cs="Times New Roman"/>
              </w:rPr>
            </w:pPr>
            <w:r w:rsidRPr="00704DB7">
              <w:rPr>
                <w:rFonts w:ascii="Times New Roman" w:hAnsi="Times New Roman" w:cs="Times New Roman"/>
                <w:b/>
              </w:rPr>
              <w:t>Topic Area 1 (Bench ASPECT)</w:t>
            </w:r>
            <w:proofErr w:type="gramStart"/>
            <w:r w:rsidRPr="00704DB7">
              <w:rPr>
                <w:rFonts w:ascii="Times New Roman" w:hAnsi="Times New Roman" w:cs="Times New Roman"/>
                <w:b/>
              </w:rPr>
              <w:t>:</w:t>
            </w:r>
            <w:r w:rsidR="00D91E07">
              <w:rPr>
                <w:rFonts w:ascii="Times New Roman" w:hAnsi="Times New Roman" w:cs="Times New Roman"/>
                <w:b/>
              </w:rPr>
              <w:t xml:space="preserve"> </w:t>
            </w:r>
            <w:r w:rsidRPr="00704DB7">
              <w:rPr>
                <w:rFonts w:ascii="Times New Roman" w:hAnsi="Times New Roman" w:cs="Times New Roman"/>
                <w:b/>
              </w:rPr>
              <w:t xml:space="preserve"> </w:t>
            </w:r>
            <w:r w:rsidRPr="001E6A54">
              <w:rPr>
                <w:rFonts w:ascii="Times New Roman" w:hAnsi="Times New Roman" w:cs="Times New Roman"/>
              </w:rPr>
              <w:t>Topic</w:t>
            </w:r>
            <w:proofErr w:type="gramEnd"/>
            <w:r w:rsidRPr="001E6A54">
              <w:rPr>
                <w:rFonts w:ascii="Times New Roman" w:hAnsi="Times New Roman" w:cs="Times New Roman"/>
              </w:rPr>
              <w:t xml:space="preserve"> Area 1</w:t>
            </w:r>
            <w:r w:rsidR="00057257">
              <w:rPr>
                <w:rFonts w:ascii="Times New Roman" w:hAnsi="Times New Roman" w:cs="Times New Roman"/>
              </w:rPr>
              <w:t xml:space="preserve"> will</w:t>
            </w:r>
            <w:r w:rsidRPr="001E6A54">
              <w:rPr>
                <w:rFonts w:ascii="Times New Roman" w:hAnsi="Times New Roman" w:cs="Times New Roman"/>
              </w:rPr>
              <w:t xml:space="preserve"> mov</w:t>
            </w:r>
            <w:r w:rsidR="00F865FF">
              <w:rPr>
                <w:rFonts w:ascii="Times New Roman" w:hAnsi="Times New Roman" w:cs="Times New Roman"/>
              </w:rPr>
              <w:t>e technologies</w:t>
            </w:r>
            <w:r w:rsidRPr="001E6A54">
              <w:rPr>
                <w:rFonts w:ascii="Times New Roman" w:hAnsi="Times New Roman" w:cs="Times New Roman"/>
              </w:rPr>
              <w:t xml:space="preserve"> beyond proof-of-concept to bench and pre-pilot scale</w:t>
            </w:r>
            <w:r w:rsidR="00F865FF">
              <w:rPr>
                <w:rFonts w:ascii="Times New Roman" w:hAnsi="Times New Roman" w:cs="Times New Roman"/>
              </w:rPr>
              <w:t xml:space="preserve"> seeking proposals that </w:t>
            </w:r>
            <w:proofErr w:type="gramStart"/>
            <w:r w:rsidR="00766653">
              <w:rPr>
                <w:rFonts w:ascii="Times New Roman" w:hAnsi="Times New Roman" w:cs="Times New Roman"/>
              </w:rPr>
              <w:t>validate</w:t>
            </w:r>
            <w:proofErr w:type="gramEnd"/>
            <w:r w:rsidR="004C4F10">
              <w:rPr>
                <w:rFonts w:ascii="Times New Roman" w:hAnsi="Times New Roman" w:cs="Times New Roman"/>
              </w:rPr>
              <w:t xml:space="preserve"> and </w:t>
            </w:r>
            <w:proofErr w:type="gramStart"/>
            <w:r w:rsidR="00C64814">
              <w:rPr>
                <w:rFonts w:ascii="Times New Roman" w:hAnsi="Times New Roman" w:cs="Times New Roman"/>
              </w:rPr>
              <w:t>optimize</w:t>
            </w:r>
            <w:proofErr w:type="gramEnd"/>
            <w:r w:rsidR="00C64814">
              <w:rPr>
                <w:rFonts w:ascii="Times New Roman" w:hAnsi="Times New Roman" w:cs="Times New Roman"/>
              </w:rPr>
              <w:t xml:space="preserve"> </w:t>
            </w:r>
            <w:r w:rsidR="002D64D4">
              <w:rPr>
                <w:rFonts w:ascii="Times New Roman" w:hAnsi="Times New Roman" w:cs="Times New Roman"/>
              </w:rPr>
              <w:t>technologies</w:t>
            </w:r>
            <w:r w:rsidR="00DD4B65">
              <w:rPr>
                <w:rFonts w:ascii="Times New Roman" w:hAnsi="Times New Roman" w:cs="Times New Roman"/>
              </w:rPr>
              <w:t xml:space="preserve"> and </w:t>
            </w:r>
            <w:r w:rsidR="0088691E">
              <w:rPr>
                <w:rFonts w:ascii="Times New Roman" w:hAnsi="Times New Roman" w:cs="Times New Roman"/>
              </w:rPr>
              <w:t>provide</w:t>
            </w:r>
            <w:r w:rsidR="006C0092">
              <w:rPr>
                <w:rFonts w:ascii="Times New Roman" w:hAnsi="Times New Roman" w:cs="Times New Roman"/>
              </w:rPr>
              <w:t xml:space="preserve"> economic</w:t>
            </w:r>
            <w:r w:rsidR="0088691E">
              <w:rPr>
                <w:rFonts w:ascii="Times New Roman" w:hAnsi="Times New Roman" w:cs="Times New Roman"/>
              </w:rPr>
              <w:t xml:space="preserve"> </w:t>
            </w:r>
            <w:r w:rsidR="00F01887">
              <w:rPr>
                <w:rFonts w:ascii="Times New Roman" w:hAnsi="Times New Roman" w:cs="Times New Roman"/>
              </w:rPr>
              <w:t>assessment for</w:t>
            </w:r>
            <w:r w:rsidR="003B7A67">
              <w:rPr>
                <w:rFonts w:ascii="Times New Roman" w:hAnsi="Times New Roman" w:cs="Times New Roman"/>
              </w:rPr>
              <w:t xml:space="preserve"> furt</w:t>
            </w:r>
            <w:r w:rsidR="00962371">
              <w:rPr>
                <w:rFonts w:ascii="Times New Roman" w:hAnsi="Times New Roman" w:cs="Times New Roman"/>
              </w:rPr>
              <w:t>h</w:t>
            </w:r>
            <w:r w:rsidR="003B7A67">
              <w:rPr>
                <w:rFonts w:ascii="Times New Roman" w:hAnsi="Times New Roman" w:cs="Times New Roman"/>
              </w:rPr>
              <w:t>er</w:t>
            </w:r>
            <w:r w:rsidR="00962371">
              <w:rPr>
                <w:rFonts w:ascii="Times New Roman" w:hAnsi="Times New Roman" w:cs="Times New Roman"/>
              </w:rPr>
              <w:t xml:space="preserve"> development</w:t>
            </w:r>
            <w:r w:rsidRPr="001E6A54">
              <w:rPr>
                <w:rFonts w:ascii="Times New Roman" w:hAnsi="Times New Roman" w:cs="Times New Roman"/>
              </w:rPr>
              <w:t>.  Applicants can choose between two subtopic areas:</w:t>
            </w:r>
          </w:p>
          <w:p w14:paraId="5DEA7E5B" w14:textId="295D3999" w:rsidR="00773C20" w:rsidRPr="001E6A54" w:rsidRDefault="00773C20" w:rsidP="001E6A54">
            <w:pPr>
              <w:pStyle w:val="ListParagraph"/>
              <w:numPr>
                <w:ilvl w:val="1"/>
                <w:numId w:val="92"/>
              </w:numPr>
              <w:rPr>
                <w:rFonts w:ascii="Times New Roman" w:hAnsi="Times New Roman" w:cs="Times New Roman"/>
              </w:rPr>
            </w:pPr>
            <w:r w:rsidRPr="001E6A54">
              <w:rPr>
                <w:rFonts w:ascii="Times New Roman" w:hAnsi="Times New Roman" w:cs="Times New Roman"/>
              </w:rPr>
              <w:t>1a</w:t>
            </w:r>
            <w:proofErr w:type="gramStart"/>
            <w:r w:rsidRPr="001E6A54">
              <w:rPr>
                <w:rFonts w:ascii="Times New Roman" w:hAnsi="Times New Roman" w:cs="Times New Roman"/>
              </w:rPr>
              <w:t xml:space="preserve">: </w:t>
            </w:r>
            <w:r w:rsidR="00D91E07">
              <w:rPr>
                <w:rFonts w:ascii="Times New Roman" w:hAnsi="Times New Roman" w:cs="Times New Roman"/>
              </w:rPr>
              <w:t xml:space="preserve"> </w:t>
            </w:r>
            <w:r w:rsidRPr="001E6A54">
              <w:rPr>
                <w:rFonts w:ascii="Times New Roman" w:hAnsi="Times New Roman" w:cs="Times New Roman"/>
              </w:rPr>
              <w:t>Bench</w:t>
            </w:r>
            <w:proofErr w:type="gramEnd"/>
            <w:r w:rsidRPr="001E6A54">
              <w:rPr>
                <w:rFonts w:ascii="Times New Roman" w:hAnsi="Times New Roman" w:cs="Times New Roman"/>
              </w:rPr>
              <w:t>-Scale Technologies</w:t>
            </w:r>
          </w:p>
          <w:p w14:paraId="581E30BF" w14:textId="19382091" w:rsidR="00773C20" w:rsidRPr="001E6A54" w:rsidRDefault="009E5C03" w:rsidP="001E6A54">
            <w:pPr>
              <w:pStyle w:val="ListParagraph"/>
              <w:numPr>
                <w:ilvl w:val="1"/>
                <w:numId w:val="92"/>
              </w:numPr>
              <w:rPr>
                <w:rFonts w:ascii="Times New Roman" w:hAnsi="Times New Roman" w:cs="Times New Roman"/>
              </w:rPr>
            </w:pPr>
            <w:r w:rsidRPr="001E6A54">
              <w:rPr>
                <w:rFonts w:ascii="Times New Roman" w:hAnsi="Times New Roman" w:cs="Times New Roman"/>
              </w:rPr>
              <w:t>1b</w:t>
            </w:r>
            <w:proofErr w:type="gramStart"/>
            <w:r w:rsidRPr="001E6A54">
              <w:rPr>
                <w:rFonts w:ascii="Times New Roman" w:hAnsi="Times New Roman" w:cs="Times New Roman"/>
              </w:rPr>
              <w:t>:</w:t>
            </w:r>
            <w:r w:rsidR="00D91E07">
              <w:rPr>
                <w:rFonts w:ascii="Times New Roman" w:hAnsi="Times New Roman" w:cs="Times New Roman"/>
              </w:rPr>
              <w:t xml:space="preserve"> </w:t>
            </w:r>
            <w:r w:rsidRPr="001E6A54">
              <w:rPr>
                <w:rFonts w:ascii="Times New Roman" w:hAnsi="Times New Roman" w:cs="Times New Roman"/>
              </w:rPr>
              <w:t xml:space="preserve"> Bench</w:t>
            </w:r>
            <w:proofErr w:type="gramEnd"/>
            <w:r w:rsidRPr="001E6A54">
              <w:rPr>
                <w:rFonts w:ascii="Times New Roman" w:hAnsi="Times New Roman" w:cs="Times New Roman"/>
              </w:rPr>
              <w:t>-Scale and Unit Operation Pre-piloting</w:t>
            </w:r>
          </w:p>
          <w:p w14:paraId="273987EA" w14:textId="6A86F4A1" w:rsidR="009E5C03" w:rsidRPr="001E6A54" w:rsidRDefault="009E5C03" w:rsidP="001E6A54">
            <w:pPr>
              <w:pStyle w:val="ListParagraph"/>
              <w:numPr>
                <w:ilvl w:val="0"/>
                <w:numId w:val="92"/>
              </w:numPr>
              <w:rPr>
                <w:rFonts w:ascii="Times New Roman" w:hAnsi="Times New Roman" w:cs="Times New Roman"/>
              </w:rPr>
            </w:pPr>
            <w:r w:rsidRPr="001E6A54">
              <w:rPr>
                <w:rFonts w:ascii="Times New Roman" w:hAnsi="Times New Roman" w:cs="Times New Roman"/>
                <w:b/>
              </w:rPr>
              <w:t>Topic Area 2 (Pre-pilot ASPECT)</w:t>
            </w:r>
            <w:proofErr w:type="gramStart"/>
            <w:r w:rsidRPr="001E6A54">
              <w:rPr>
                <w:rFonts w:ascii="Times New Roman" w:hAnsi="Times New Roman" w:cs="Times New Roman"/>
                <w:b/>
              </w:rPr>
              <w:t>:</w:t>
            </w:r>
            <w:r w:rsidR="00051187" w:rsidRPr="001E6A54">
              <w:rPr>
                <w:rFonts w:ascii="Times New Roman" w:hAnsi="Times New Roman" w:cs="Times New Roman"/>
              </w:rPr>
              <w:t xml:space="preserve">  Topic</w:t>
            </w:r>
            <w:proofErr w:type="gramEnd"/>
            <w:r w:rsidR="00051187" w:rsidRPr="001E6A54">
              <w:rPr>
                <w:rFonts w:ascii="Times New Roman" w:hAnsi="Times New Roman" w:cs="Times New Roman"/>
              </w:rPr>
              <w:t xml:space="preserve"> </w:t>
            </w:r>
            <w:r w:rsidR="0096452A">
              <w:rPr>
                <w:rFonts w:ascii="Times New Roman" w:hAnsi="Times New Roman" w:cs="Times New Roman"/>
              </w:rPr>
              <w:t>A</w:t>
            </w:r>
            <w:r w:rsidR="00051187" w:rsidRPr="001E6A54">
              <w:rPr>
                <w:rFonts w:ascii="Times New Roman" w:hAnsi="Times New Roman" w:cs="Times New Roman"/>
              </w:rPr>
              <w:t>rea</w:t>
            </w:r>
            <w:r w:rsidR="0096452A">
              <w:rPr>
                <w:rFonts w:ascii="Times New Roman" w:hAnsi="Times New Roman" w:cs="Times New Roman"/>
              </w:rPr>
              <w:t xml:space="preserve"> 2</w:t>
            </w:r>
            <w:r w:rsidR="00051187" w:rsidRPr="001E6A54">
              <w:rPr>
                <w:rFonts w:ascii="Times New Roman" w:hAnsi="Times New Roman" w:cs="Times New Roman"/>
              </w:rPr>
              <w:t xml:space="preserve"> seek</w:t>
            </w:r>
            <w:r w:rsidR="0055604B">
              <w:rPr>
                <w:rFonts w:ascii="Times New Roman" w:hAnsi="Times New Roman" w:cs="Times New Roman"/>
              </w:rPr>
              <w:t>s</w:t>
            </w:r>
            <w:r w:rsidR="00051187" w:rsidRPr="001E6A54">
              <w:rPr>
                <w:rFonts w:ascii="Times New Roman" w:hAnsi="Times New Roman" w:cs="Times New Roman"/>
              </w:rPr>
              <w:t xml:space="preserve"> proposals to design, construct, and </w:t>
            </w:r>
            <w:proofErr w:type="gramStart"/>
            <w:r w:rsidR="00051187" w:rsidRPr="001E6A54">
              <w:rPr>
                <w:rFonts w:ascii="Times New Roman" w:hAnsi="Times New Roman" w:cs="Times New Roman"/>
              </w:rPr>
              <w:t>operate</w:t>
            </w:r>
            <w:proofErr w:type="gramEnd"/>
            <w:r w:rsidR="00051187" w:rsidRPr="001E6A54">
              <w:rPr>
                <w:rFonts w:ascii="Times New Roman" w:hAnsi="Times New Roman" w:cs="Times New Roman"/>
              </w:rPr>
              <w:t xml:space="preserve"> pre-pilot scale facilities that convert alternative feedstocks into chemicals.  Applicants can choose between two subtopic areas:</w:t>
            </w:r>
          </w:p>
          <w:p w14:paraId="33A77FCB" w14:textId="31712AA2" w:rsidR="00051187" w:rsidRPr="001E6A54" w:rsidRDefault="00873E73" w:rsidP="001E6A54">
            <w:pPr>
              <w:pStyle w:val="ListParagraph"/>
              <w:numPr>
                <w:ilvl w:val="1"/>
                <w:numId w:val="92"/>
              </w:numPr>
              <w:rPr>
                <w:rFonts w:ascii="Times New Roman" w:hAnsi="Times New Roman" w:cs="Times New Roman"/>
              </w:rPr>
            </w:pPr>
            <w:r w:rsidRPr="001E6A54">
              <w:rPr>
                <w:rFonts w:ascii="Times New Roman" w:hAnsi="Times New Roman" w:cs="Times New Roman"/>
              </w:rPr>
              <w:t>2a</w:t>
            </w:r>
            <w:proofErr w:type="gramStart"/>
            <w:r w:rsidRPr="001E6A54">
              <w:rPr>
                <w:rFonts w:ascii="Times New Roman" w:hAnsi="Times New Roman" w:cs="Times New Roman"/>
              </w:rPr>
              <w:t>:</w:t>
            </w:r>
            <w:r w:rsidR="00D91E07">
              <w:rPr>
                <w:rFonts w:ascii="Times New Roman" w:hAnsi="Times New Roman" w:cs="Times New Roman"/>
              </w:rPr>
              <w:t xml:space="preserve"> </w:t>
            </w:r>
            <w:r w:rsidRPr="001E6A54">
              <w:rPr>
                <w:rFonts w:ascii="Times New Roman" w:hAnsi="Times New Roman" w:cs="Times New Roman"/>
              </w:rPr>
              <w:t xml:space="preserve"> Unit</w:t>
            </w:r>
            <w:proofErr w:type="gramEnd"/>
            <w:r w:rsidRPr="001E6A54">
              <w:rPr>
                <w:rFonts w:ascii="Times New Roman" w:hAnsi="Times New Roman" w:cs="Times New Roman"/>
              </w:rPr>
              <w:t xml:space="preserve"> Operation Pre-piloting a</w:t>
            </w:r>
            <w:r w:rsidR="002E7ED0" w:rsidRPr="001E6A54">
              <w:rPr>
                <w:rFonts w:ascii="Times New Roman" w:hAnsi="Times New Roman" w:cs="Times New Roman"/>
              </w:rPr>
              <w:t>nd Pre-pilot System Integration</w:t>
            </w:r>
          </w:p>
          <w:p w14:paraId="608493B9" w14:textId="2AA25B9E" w:rsidR="00EE5DD2" w:rsidRPr="00E10E07" w:rsidRDefault="002E7ED0" w:rsidP="001E6A54">
            <w:pPr>
              <w:pStyle w:val="ListParagraph"/>
              <w:numPr>
                <w:ilvl w:val="1"/>
                <w:numId w:val="92"/>
              </w:numPr>
              <w:rPr>
                <w:rFonts w:ascii="Times New Roman" w:hAnsi="Times New Roman" w:cs="Times New Roman"/>
                <w:color w:val="0000FF"/>
              </w:rPr>
            </w:pPr>
            <w:r w:rsidRPr="001E6A54">
              <w:rPr>
                <w:rFonts w:ascii="Times New Roman" w:hAnsi="Times New Roman" w:cs="Times New Roman"/>
              </w:rPr>
              <w:t>2b</w:t>
            </w:r>
            <w:proofErr w:type="gramStart"/>
            <w:r w:rsidRPr="001E6A54">
              <w:rPr>
                <w:rFonts w:ascii="Times New Roman" w:hAnsi="Times New Roman" w:cs="Times New Roman"/>
              </w:rPr>
              <w:t xml:space="preserve">: </w:t>
            </w:r>
            <w:r w:rsidR="00D91E07">
              <w:rPr>
                <w:rFonts w:ascii="Times New Roman" w:hAnsi="Times New Roman" w:cs="Times New Roman"/>
              </w:rPr>
              <w:t xml:space="preserve"> </w:t>
            </w:r>
            <w:r w:rsidRPr="001E6A54">
              <w:rPr>
                <w:rFonts w:ascii="Times New Roman" w:hAnsi="Times New Roman" w:cs="Times New Roman"/>
              </w:rPr>
              <w:t>Pre</w:t>
            </w:r>
            <w:proofErr w:type="gramEnd"/>
            <w:r w:rsidRPr="001E6A54">
              <w:rPr>
                <w:rFonts w:ascii="Times New Roman" w:hAnsi="Times New Roman" w:cs="Times New Roman"/>
              </w:rPr>
              <w:t>-pilot System Integration Only</w:t>
            </w:r>
          </w:p>
        </w:tc>
      </w:tr>
      <w:tr w:rsidR="00EE5DD2" w:rsidRPr="00E10E07" w14:paraId="27B70C8A" w14:textId="77777777" w:rsidTr="4619E056">
        <w:trPr>
          <w:trHeight w:val="1059"/>
        </w:trPr>
        <w:tc>
          <w:tcPr>
            <w:tcW w:w="2160" w:type="dxa"/>
          </w:tcPr>
          <w:p w14:paraId="5A6B1E12" w14:textId="717642A5" w:rsidR="00EE5DD2" w:rsidRPr="00E10E07" w:rsidRDefault="7FFA6EBC" w:rsidP="000D0B64">
            <w:pPr>
              <w:rPr>
                <w:rFonts w:ascii="Times New Roman" w:hAnsi="Times New Roman" w:cs="Times New Roman"/>
                <w:b/>
                <w:bCs/>
              </w:rPr>
            </w:pPr>
            <w:r w:rsidRPr="00E10E07">
              <w:rPr>
                <w:rFonts w:ascii="Times New Roman" w:hAnsi="Times New Roman" w:cs="Times New Roman"/>
                <w:b/>
                <w:bCs/>
              </w:rPr>
              <w:t>Eligible Applicants</w:t>
            </w:r>
          </w:p>
        </w:tc>
        <w:tc>
          <w:tcPr>
            <w:tcW w:w="6480" w:type="dxa"/>
          </w:tcPr>
          <w:sdt>
            <w:sdtPr>
              <w:rPr>
                <w:rFonts w:ascii="Times New Roman" w:hAnsi="Times New Roman" w:cs="Times New Roman"/>
              </w:rPr>
              <w:id w:val="1614395398"/>
              <w:placeholder>
                <w:docPart w:val="970B4132DE724F62947CC1BF4961EC7F"/>
              </w:placeholder>
            </w:sdtPr>
            <w:sdtEndPr>
              <w:rPr>
                <w:rFonts w:eastAsia="Times New Roman"/>
              </w:rPr>
            </w:sdtEndPr>
            <w:sdtContent>
              <w:p w14:paraId="3A3A618E" w14:textId="1CA08FC5" w:rsidR="006C1B87" w:rsidRDefault="00C47025" w:rsidP="000D0B64">
                <w:pPr>
                  <w:pStyle w:val="ListParagraph"/>
                  <w:numPr>
                    <w:ilvl w:val="0"/>
                    <w:numId w:val="158"/>
                  </w:numPr>
                  <w:rPr>
                    <w:rFonts w:ascii="Times New Roman" w:hAnsi="Times New Roman" w:cs="Times New Roman"/>
                  </w:rPr>
                </w:pPr>
                <w:r>
                  <w:rPr>
                    <w:rFonts w:ascii="Times New Roman" w:hAnsi="Times New Roman" w:cs="Times New Roman"/>
                  </w:rPr>
                  <w:t xml:space="preserve">The following domestic </w:t>
                </w:r>
                <w:r w:rsidR="00380A2F">
                  <w:rPr>
                    <w:rFonts w:ascii="Times New Roman" w:hAnsi="Times New Roman" w:cs="Times New Roman"/>
                  </w:rPr>
                  <w:t>entities are e</w:t>
                </w:r>
                <w:r w:rsidR="00A465B4" w:rsidRPr="000D0B64">
                  <w:rPr>
                    <w:rFonts w:ascii="Times New Roman" w:hAnsi="Times New Roman" w:cs="Times New Roman"/>
                  </w:rPr>
                  <w:t xml:space="preserve">ligible </w:t>
                </w:r>
                <w:r w:rsidR="00380A2F">
                  <w:rPr>
                    <w:rFonts w:ascii="Times New Roman" w:hAnsi="Times New Roman" w:cs="Times New Roman"/>
                  </w:rPr>
                  <w:t xml:space="preserve">to apply as </w:t>
                </w:r>
                <w:r w:rsidR="00A465B4" w:rsidRPr="000D0B64">
                  <w:rPr>
                    <w:rFonts w:ascii="Times New Roman" w:hAnsi="Times New Roman" w:cs="Times New Roman"/>
                  </w:rPr>
                  <w:t>prime</w:t>
                </w:r>
                <w:r w:rsidR="00380A2F">
                  <w:rPr>
                    <w:rFonts w:ascii="Times New Roman" w:hAnsi="Times New Roman" w:cs="Times New Roman"/>
                  </w:rPr>
                  <w:t xml:space="preserve"> recipients</w:t>
                </w:r>
                <w:r w:rsidR="00A465B4" w:rsidRPr="000D0B64" w:rsidDel="00380A2F">
                  <w:rPr>
                    <w:rFonts w:ascii="Times New Roman" w:hAnsi="Times New Roman" w:cs="Times New Roman"/>
                  </w:rPr>
                  <w:t xml:space="preserve"> </w:t>
                </w:r>
                <w:r w:rsidR="00A465B4" w:rsidRPr="000D0B64">
                  <w:rPr>
                    <w:rFonts w:ascii="Times New Roman" w:hAnsi="Times New Roman" w:cs="Times New Roman"/>
                  </w:rPr>
                  <w:t xml:space="preserve">and subrecipients: </w:t>
                </w:r>
                <w:r w:rsidR="00D91E07">
                  <w:rPr>
                    <w:rFonts w:ascii="Times New Roman" w:hAnsi="Times New Roman" w:cs="Times New Roman"/>
                  </w:rPr>
                  <w:t xml:space="preserve"> </w:t>
                </w:r>
                <w:r w:rsidR="00A465B4" w:rsidRPr="000D0B64">
                  <w:rPr>
                    <w:rFonts w:ascii="Times New Roman" w:hAnsi="Times New Roman" w:cs="Times New Roman"/>
                  </w:rPr>
                  <w:t>institutions of higher education*; for-profit entities; non-profit entities; state and local government entities</w:t>
                </w:r>
                <w:r w:rsidR="00C546DA">
                  <w:rPr>
                    <w:rFonts w:ascii="Times New Roman" w:hAnsi="Times New Roman" w:cs="Times New Roman"/>
                  </w:rPr>
                  <w:t>,</w:t>
                </w:r>
                <w:r w:rsidR="00A465B4" w:rsidRPr="000D0B64">
                  <w:rPr>
                    <w:rFonts w:ascii="Times New Roman" w:hAnsi="Times New Roman" w:cs="Times New Roman"/>
                  </w:rPr>
                  <w:t xml:space="preserve"> and Indian Tribes</w:t>
                </w:r>
                <w:r w:rsidR="00432828">
                  <w:rPr>
                    <w:rFonts w:ascii="Times New Roman" w:hAnsi="Times New Roman" w:cs="Times New Roman"/>
                  </w:rPr>
                  <w:t>.</w:t>
                </w:r>
              </w:p>
              <w:p w14:paraId="6CBD58F4" w14:textId="5808A34C" w:rsidR="006C1B87" w:rsidRDefault="1557CB6F" w:rsidP="000D0B64">
                <w:pPr>
                  <w:pStyle w:val="ListParagraph"/>
                  <w:ind w:left="1440"/>
                  <w:rPr>
                    <w:rFonts w:ascii="Times New Roman" w:hAnsi="Times New Roman" w:cs="Times New Roman"/>
                  </w:rPr>
                </w:pPr>
                <w:r w:rsidRPr="000D0B64">
                  <w:rPr>
                    <w:rFonts w:ascii="Times New Roman" w:hAnsi="Times New Roman" w:cs="Times New Roman"/>
                  </w:rPr>
                  <w:t xml:space="preserve">* Institutions of higher education are eligible </w:t>
                </w:r>
                <w:r w:rsidR="002C4454">
                  <w:rPr>
                    <w:rFonts w:ascii="Times New Roman" w:hAnsi="Times New Roman" w:cs="Times New Roman"/>
                  </w:rPr>
                  <w:t xml:space="preserve">to apply as prime </w:t>
                </w:r>
                <w:r w:rsidR="00B03689">
                  <w:rPr>
                    <w:rFonts w:ascii="Times New Roman" w:hAnsi="Times New Roman" w:cs="Times New Roman"/>
                  </w:rPr>
                  <w:t>recipients</w:t>
                </w:r>
                <w:r w:rsidRPr="000D0B64" w:rsidDel="002C4454">
                  <w:rPr>
                    <w:rFonts w:ascii="Times New Roman" w:hAnsi="Times New Roman" w:cs="Times New Roman"/>
                  </w:rPr>
                  <w:t xml:space="preserve"> </w:t>
                </w:r>
                <w:r w:rsidRPr="000D0B64">
                  <w:rPr>
                    <w:rFonts w:ascii="Times New Roman" w:hAnsi="Times New Roman" w:cs="Times New Roman"/>
                  </w:rPr>
                  <w:t xml:space="preserve">and subrecipients for Topic Area 1 and </w:t>
                </w:r>
                <w:r w:rsidR="3BF06204" w:rsidRPr="737BC66B">
                  <w:rPr>
                    <w:rFonts w:ascii="Times New Roman" w:hAnsi="Times New Roman" w:cs="Times New Roman"/>
                  </w:rPr>
                  <w:t xml:space="preserve">only </w:t>
                </w:r>
                <w:r w:rsidR="00A465B4" w:rsidRPr="737BC66B" w:rsidDel="1557CB6F">
                  <w:rPr>
                    <w:rFonts w:ascii="Times New Roman" w:hAnsi="Times New Roman" w:cs="Times New Roman"/>
                  </w:rPr>
                  <w:t>a</w:t>
                </w:r>
                <w:r w:rsidRPr="000D0B64">
                  <w:rPr>
                    <w:rFonts w:ascii="Times New Roman" w:hAnsi="Times New Roman" w:cs="Times New Roman"/>
                  </w:rPr>
                  <w:t>s subrecipients</w:t>
                </w:r>
                <w:r w:rsidR="00A465B4" w:rsidRPr="000D0B64" w:rsidDel="1557CB6F">
                  <w:rPr>
                    <w:rFonts w:ascii="Times New Roman" w:hAnsi="Times New Roman" w:cs="Times New Roman"/>
                  </w:rPr>
                  <w:t xml:space="preserve"> </w:t>
                </w:r>
                <w:r w:rsidRPr="000D0B64">
                  <w:rPr>
                    <w:rFonts w:ascii="Times New Roman" w:hAnsi="Times New Roman" w:cs="Times New Roman"/>
                  </w:rPr>
                  <w:t>for Topic Area 2.</w:t>
                </w:r>
              </w:p>
              <w:p w14:paraId="41E018A9" w14:textId="739826FE" w:rsidR="003B36F0" w:rsidRPr="00FF151E" w:rsidRDefault="00A465B4" w:rsidP="000D0B64">
                <w:pPr>
                  <w:pStyle w:val="ListParagraph"/>
                  <w:numPr>
                    <w:ilvl w:val="0"/>
                    <w:numId w:val="158"/>
                  </w:numPr>
                  <w:rPr>
                    <w:rFonts w:ascii="Times New Roman" w:hAnsi="Times New Roman" w:cs="Times New Roman"/>
                  </w:rPr>
                </w:pPr>
                <w:r w:rsidRPr="000D0B64">
                  <w:rPr>
                    <w:rFonts w:ascii="Times New Roman" w:hAnsi="Times New Roman" w:cs="Times New Roman"/>
                  </w:rPr>
                  <w:t>The following are eligible only as subrecipients</w:t>
                </w:r>
                <w:proofErr w:type="gramStart"/>
                <w:r w:rsidRPr="000D0B64">
                  <w:rPr>
                    <w:rFonts w:ascii="Times New Roman" w:hAnsi="Times New Roman" w:cs="Times New Roman"/>
                  </w:rPr>
                  <w:t xml:space="preserve">: </w:t>
                </w:r>
                <w:r w:rsidR="00D91E07">
                  <w:rPr>
                    <w:rFonts w:ascii="Times New Roman" w:hAnsi="Times New Roman" w:cs="Times New Roman"/>
                  </w:rPr>
                  <w:t xml:space="preserve"> </w:t>
                </w:r>
                <w:r w:rsidRPr="000D0B64">
                  <w:rPr>
                    <w:rFonts w:ascii="Times New Roman" w:hAnsi="Times New Roman" w:cs="Times New Roman"/>
                  </w:rPr>
                  <w:t>DOE</w:t>
                </w:r>
                <w:proofErr w:type="gramEnd"/>
                <w:r w:rsidRPr="000D0B64">
                  <w:rPr>
                    <w:rFonts w:ascii="Times New Roman" w:hAnsi="Times New Roman" w:cs="Times New Roman"/>
                  </w:rPr>
                  <w:t xml:space="preserve"> federally funded research and development centers (FFRDCs), non-DOE FFRDCs, and federal research agencies </w:t>
                </w:r>
              </w:p>
              <w:p w14:paraId="78246802" w14:textId="67654DE1" w:rsidR="00EE5DD2" w:rsidRPr="000D0B64" w:rsidRDefault="00A465B4" w:rsidP="000D0B64">
                <w:pPr>
                  <w:pStyle w:val="ListParagraph"/>
                  <w:numPr>
                    <w:ilvl w:val="0"/>
                    <w:numId w:val="75"/>
                  </w:numPr>
                  <w:ind w:left="744"/>
                  <w:rPr>
                    <w:rFonts w:ascii="Times New Roman" w:eastAsia="Times New Roman" w:hAnsi="Times New Roman" w:cs="Times New Roman"/>
                  </w:rPr>
                </w:pPr>
                <w:r w:rsidRPr="000D0B64">
                  <w:rPr>
                    <w:rFonts w:ascii="Times New Roman" w:hAnsi="Times New Roman" w:cs="Times New Roman"/>
                  </w:rPr>
                  <w:lastRenderedPageBreak/>
                  <w:t>Required</w:t>
                </w:r>
                <w:proofErr w:type="gramStart"/>
                <w:r w:rsidRPr="000D0B64">
                  <w:rPr>
                    <w:rFonts w:ascii="Times New Roman" w:hAnsi="Times New Roman" w:cs="Times New Roman"/>
                  </w:rPr>
                  <w:t>:</w:t>
                </w:r>
                <w:r w:rsidR="00D91E07">
                  <w:rPr>
                    <w:rFonts w:ascii="Times New Roman" w:hAnsi="Times New Roman" w:cs="Times New Roman"/>
                  </w:rPr>
                  <w:t xml:space="preserve"> </w:t>
                </w:r>
                <w:r w:rsidRPr="000D0B64">
                  <w:rPr>
                    <w:rFonts w:ascii="Times New Roman" w:hAnsi="Times New Roman" w:cs="Times New Roman"/>
                  </w:rPr>
                  <w:t xml:space="preserve"> </w:t>
                </w:r>
                <w:r w:rsidR="00CC3B6D">
                  <w:rPr>
                    <w:rFonts w:ascii="Times New Roman" w:hAnsi="Times New Roman" w:cs="Times New Roman"/>
                  </w:rPr>
                  <w:t>App</w:t>
                </w:r>
                <w:r w:rsidR="000A5D3B">
                  <w:rPr>
                    <w:rFonts w:ascii="Times New Roman" w:hAnsi="Times New Roman" w:cs="Times New Roman"/>
                  </w:rPr>
                  <w:t>lications</w:t>
                </w:r>
                <w:proofErr w:type="gramEnd"/>
                <w:r w:rsidR="000A5D3B">
                  <w:rPr>
                    <w:rFonts w:ascii="Times New Roman" w:hAnsi="Times New Roman" w:cs="Times New Roman"/>
                  </w:rPr>
                  <w:t xml:space="preserve"> under </w:t>
                </w:r>
                <w:proofErr w:type="gramStart"/>
                <w:r w:rsidR="000A5D3B">
                  <w:rPr>
                    <w:rFonts w:ascii="Times New Roman" w:hAnsi="Times New Roman" w:cs="Times New Roman"/>
                  </w:rPr>
                  <w:t xml:space="preserve">both </w:t>
                </w:r>
                <w:r w:rsidR="000378D2">
                  <w:rPr>
                    <w:rFonts w:ascii="Times New Roman" w:hAnsi="Times New Roman" w:cs="Times New Roman"/>
                  </w:rPr>
                  <w:t>t</w:t>
                </w:r>
                <w:r w:rsidR="000A5D3B">
                  <w:rPr>
                    <w:rFonts w:ascii="Times New Roman" w:hAnsi="Times New Roman" w:cs="Times New Roman"/>
                  </w:rPr>
                  <w:t>opic</w:t>
                </w:r>
                <w:proofErr w:type="gramEnd"/>
                <w:r w:rsidR="000A5D3B">
                  <w:rPr>
                    <w:rFonts w:ascii="Times New Roman" w:hAnsi="Times New Roman" w:cs="Times New Roman"/>
                  </w:rPr>
                  <w:t xml:space="preserve"> </w:t>
                </w:r>
                <w:r w:rsidR="000378D2">
                  <w:rPr>
                    <w:rFonts w:ascii="Times New Roman" w:hAnsi="Times New Roman" w:cs="Times New Roman"/>
                  </w:rPr>
                  <w:t>a</w:t>
                </w:r>
                <w:r w:rsidR="000A5D3B">
                  <w:rPr>
                    <w:rFonts w:ascii="Times New Roman" w:hAnsi="Times New Roman" w:cs="Times New Roman"/>
                  </w:rPr>
                  <w:t xml:space="preserve">reas must include at least </w:t>
                </w:r>
                <w:r w:rsidRPr="00D725FD">
                  <w:rPr>
                    <w:rFonts w:ascii="Times New Roman" w:hAnsi="Times New Roman" w:cs="Times New Roman"/>
                  </w:rPr>
                  <w:t xml:space="preserve">one for-profit industry entity </w:t>
                </w:r>
                <w:r w:rsidR="001D562D">
                  <w:rPr>
                    <w:rFonts w:ascii="Times New Roman" w:hAnsi="Times New Roman" w:cs="Times New Roman"/>
                  </w:rPr>
                  <w:t xml:space="preserve">as either </w:t>
                </w:r>
                <w:r w:rsidR="00FF2897">
                  <w:rPr>
                    <w:rFonts w:ascii="Times New Roman" w:hAnsi="Times New Roman" w:cs="Times New Roman"/>
                  </w:rPr>
                  <w:t xml:space="preserve">the prime recipient or </w:t>
                </w:r>
                <w:r w:rsidR="00963B9C">
                  <w:rPr>
                    <w:rFonts w:ascii="Times New Roman" w:hAnsi="Times New Roman" w:cs="Times New Roman"/>
                  </w:rPr>
                  <w:t>as a</w:t>
                </w:r>
                <w:r w:rsidR="00C82BFF">
                  <w:rPr>
                    <w:rFonts w:ascii="Times New Roman" w:hAnsi="Times New Roman" w:cs="Times New Roman"/>
                  </w:rPr>
                  <w:t xml:space="preserve"> </w:t>
                </w:r>
                <w:r w:rsidR="00933CE1">
                  <w:rPr>
                    <w:rFonts w:ascii="Times New Roman" w:hAnsi="Times New Roman" w:cs="Times New Roman"/>
                  </w:rPr>
                  <w:t xml:space="preserve">subrecipient.  </w:t>
                </w:r>
              </w:p>
            </w:sdtContent>
          </w:sdt>
        </w:tc>
      </w:tr>
      <w:tr w:rsidR="00EE5DD2" w:rsidRPr="00E10E07" w14:paraId="16E0AF31" w14:textId="77777777" w:rsidTr="4619E056">
        <w:trPr>
          <w:trHeight w:val="800"/>
        </w:trPr>
        <w:tc>
          <w:tcPr>
            <w:tcW w:w="2160" w:type="dxa"/>
          </w:tcPr>
          <w:p w14:paraId="3468CEB1" w14:textId="51E49A3F" w:rsidR="00EE5DD2" w:rsidRPr="00E10E07" w:rsidRDefault="7FFA6EBC" w:rsidP="00D725FD">
            <w:pPr>
              <w:rPr>
                <w:rFonts w:ascii="Times New Roman" w:hAnsi="Times New Roman" w:cs="Times New Roman"/>
                <w:b/>
                <w:bCs/>
              </w:rPr>
            </w:pPr>
            <w:proofErr w:type="spellStart"/>
            <w:r w:rsidRPr="00E10E07">
              <w:rPr>
                <w:rFonts w:ascii="Times New Roman" w:hAnsi="Times New Roman" w:cs="Times New Roman"/>
                <w:b/>
                <w:bCs/>
              </w:rPr>
              <w:t>eXCHANGE</w:t>
            </w:r>
            <w:proofErr w:type="spellEnd"/>
            <w:r w:rsidRPr="00E10E07">
              <w:rPr>
                <w:rFonts w:ascii="Times New Roman" w:hAnsi="Times New Roman" w:cs="Times New Roman"/>
                <w:b/>
                <w:bCs/>
              </w:rPr>
              <w:t xml:space="preserve"> URL and Help</w:t>
            </w:r>
            <w:r w:rsidR="36C843AF" w:rsidRPr="00E10E07">
              <w:rPr>
                <w:rFonts w:ascii="Times New Roman" w:hAnsi="Times New Roman" w:cs="Times New Roman"/>
                <w:b/>
                <w:bCs/>
              </w:rPr>
              <w:t>d</w:t>
            </w:r>
            <w:r w:rsidRPr="00E10E07">
              <w:rPr>
                <w:rFonts w:ascii="Times New Roman" w:hAnsi="Times New Roman" w:cs="Times New Roman"/>
                <w:b/>
                <w:bCs/>
              </w:rPr>
              <w:t>esk</w:t>
            </w:r>
          </w:p>
        </w:tc>
        <w:tc>
          <w:tcPr>
            <w:tcW w:w="6480" w:type="dxa"/>
          </w:tcPr>
          <w:sdt>
            <w:sdtPr>
              <w:rPr>
                <w:rFonts w:ascii="Times New Roman" w:hAnsi="Times New Roman" w:cs="Times New Roman"/>
              </w:rPr>
              <w:id w:val="-1415929825"/>
              <w:placeholder>
                <w:docPart w:val="4D65FEBC0D7A41B18E13292FB3CCD55B"/>
              </w:placeholder>
            </w:sdtPr>
            <w:sdtContent>
              <w:p w14:paraId="524E8528" w14:textId="7E909826" w:rsidR="00EE5DD2" w:rsidRPr="00E10E07" w:rsidRDefault="009E72B4" w:rsidP="00D725FD">
                <w:pPr>
                  <w:rPr>
                    <w:rFonts w:ascii="Times New Roman" w:hAnsi="Times New Roman" w:cs="Times New Roman"/>
                  </w:rPr>
                </w:pPr>
                <w:r w:rsidRPr="009E72B4">
                  <w:rPr>
                    <w:rFonts w:ascii="Times New Roman" w:hAnsi="Times New Roman" w:cs="Times New Roman"/>
                  </w:rPr>
                  <w:t>eere-exchange.energy.gov</w:t>
                </w:r>
              </w:p>
            </w:sdtContent>
          </w:sdt>
          <w:sdt>
            <w:sdtPr>
              <w:rPr>
                <w:rFonts w:ascii="Times New Roman" w:hAnsi="Times New Roman" w:cs="Times New Roman"/>
              </w:rPr>
              <w:id w:val="-141811970"/>
              <w:placeholder>
                <w:docPart w:val="43B71B10528543EA88E559CC53DE29CB"/>
              </w:placeholder>
            </w:sdtPr>
            <w:sdtContent>
              <w:p w14:paraId="37E63DE1" w14:textId="0861E6B5" w:rsidR="00EE5DD2" w:rsidRPr="00E10E07" w:rsidRDefault="0074295E" w:rsidP="00D725FD">
                <w:pPr>
                  <w:rPr>
                    <w:rFonts w:ascii="Times New Roman" w:hAnsi="Times New Roman" w:cs="Times New Roman"/>
                  </w:rPr>
                </w:pPr>
                <w:r w:rsidRPr="0074295E">
                  <w:rPr>
                    <w:rFonts w:ascii="Times New Roman" w:hAnsi="Times New Roman" w:cs="Times New Roman"/>
                  </w:rPr>
                  <w:t>eere-exchangesupport@hq.doe.gov (include NOFO name and number in the subject line</w:t>
                </w:r>
                <w:r>
                  <w:rPr>
                    <w:rFonts w:ascii="Times New Roman" w:hAnsi="Times New Roman" w:cs="Times New Roman"/>
                  </w:rPr>
                  <w:t>)</w:t>
                </w:r>
              </w:p>
            </w:sdtContent>
          </w:sdt>
        </w:tc>
      </w:tr>
      <w:tr w:rsidR="003318FC" w:rsidRPr="00E10E07" w14:paraId="3F57469D" w14:textId="77777777" w:rsidTr="4619E056">
        <w:trPr>
          <w:trHeight w:val="1059"/>
        </w:trPr>
        <w:tc>
          <w:tcPr>
            <w:tcW w:w="2160" w:type="dxa"/>
          </w:tcPr>
          <w:p w14:paraId="43EE6963" w14:textId="35AB02AD" w:rsidR="003318FC" w:rsidRPr="00E10E07" w:rsidRDefault="0DD7495E" w:rsidP="00D725FD">
            <w:pPr>
              <w:rPr>
                <w:rFonts w:ascii="Times New Roman" w:hAnsi="Times New Roman" w:cs="Times New Roman"/>
                <w:b/>
                <w:bCs/>
              </w:rPr>
            </w:pPr>
            <w:r w:rsidRPr="00E10E07">
              <w:rPr>
                <w:rFonts w:ascii="Times New Roman" w:hAnsi="Times New Roman" w:cs="Times New Roman"/>
                <w:b/>
                <w:bCs/>
              </w:rPr>
              <w:t xml:space="preserve">NOFO URL and </w:t>
            </w:r>
            <w:r w:rsidR="3B7B0BA9" w:rsidRPr="00E10E07">
              <w:rPr>
                <w:rFonts w:ascii="Times New Roman" w:hAnsi="Times New Roman" w:cs="Times New Roman"/>
                <w:b/>
                <w:bCs/>
              </w:rPr>
              <w:t>Email</w:t>
            </w:r>
          </w:p>
        </w:tc>
        <w:tc>
          <w:tcPr>
            <w:tcW w:w="6480" w:type="dxa"/>
          </w:tcPr>
          <w:sdt>
            <w:sdtPr>
              <w:rPr>
                <w:rFonts w:ascii="Times New Roman" w:hAnsi="Times New Roman" w:cs="Times New Roman"/>
              </w:rPr>
              <w:id w:val="682170349"/>
              <w:placeholder>
                <w:docPart w:val="A40C6E5CA1D54028A86AE23B2C2A9618"/>
              </w:placeholder>
            </w:sdtPr>
            <w:sdtContent>
              <w:p w14:paraId="14B99803" w14:textId="36ECEE8A" w:rsidR="006117E8" w:rsidRPr="00E10E07" w:rsidRDefault="00B9479A" w:rsidP="00D725FD">
                <w:pPr>
                  <w:rPr>
                    <w:rFonts w:ascii="Times New Roman" w:hAnsi="Times New Roman" w:cs="Times New Roman"/>
                  </w:rPr>
                </w:pPr>
                <w:r w:rsidRPr="00B9479A">
                  <w:rPr>
                    <w:rFonts w:ascii="Times New Roman" w:hAnsi="Times New Roman" w:cs="Times New Roman"/>
                  </w:rPr>
                  <w:t>https://eere-exchange.energy.gov/#FoaId4d0f9925-93dc-4997-b8f9-652937afbce3</w:t>
                </w:r>
              </w:p>
            </w:sdtContent>
          </w:sdt>
          <w:sdt>
            <w:sdtPr>
              <w:rPr>
                <w:rFonts w:ascii="Times New Roman" w:hAnsi="Times New Roman" w:cs="Times New Roman"/>
              </w:rPr>
              <w:id w:val="929248529"/>
              <w:placeholder>
                <w:docPart w:val="370FAC5B37694D95BF130A3B33634B33"/>
              </w:placeholder>
            </w:sdtPr>
            <w:sdtContent>
              <w:p w14:paraId="2C4DCA51" w14:textId="1EC0295F" w:rsidR="003318FC" w:rsidRPr="00E10E07" w:rsidRDefault="006C0C7E" w:rsidP="00D725FD">
                <w:pPr>
                  <w:rPr>
                    <w:rFonts w:ascii="Times New Roman" w:hAnsi="Times New Roman" w:cs="Times New Roman"/>
                  </w:rPr>
                </w:pPr>
                <w:r>
                  <w:rPr>
                    <w:rFonts w:ascii="Times New Roman" w:hAnsi="Times New Roman" w:cs="Times New Roman"/>
                  </w:rPr>
                  <w:t>ASPECT@doe.gov</w:t>
                </w:r>
              </w:p>
            </w:sdtContent>
          </w:sdt>
        </w:tc>
      </w:tr>
    </w:tbl>
    <w:bookmarkEnd w:id="11"/>
    <w:p w14:paraId="48BC9EF9" w14:textId="7F2737CA" w:rsidR="004C714A" w:rsidRPr="00E10E07" w:rsidRDefault="001E6A54" w:rsidP="6BAFBE75">
      <w:pPr>
        <w:spacing w:after="160" w:line="259" w:lineRule="auto"/>
        <w:contextualSpacing w:val="0"/>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textWrapping" w:clear="all"/>
      </w:r>
    </w:p>
    <w:p w14:paraId="32A53097" w14:textId="15E0165D" w:rsidR="00232148" w:rsidRDefault="78D4197E" w:rsidP="00ED6A46">
      <w:pPr>
        <w:pStyle w:val="Heading3"/>
        <w:rPr>
          <w:rFonts w:ascii="Times New Roman" w:hAnsi="Times New Roman" w:cs="Times New Roman"/>
        </w:rPr>
      </w:pPr>
      <w:bookmarkStart w:id="12" w:name="_Toc240980780"/>
      <w:r w:rsidRPr="00E10E07">
        <w:rPr>
          <w:rFonts w:ascii="Times New Roman" w:hAnsi="Times New Roman" w:cs="Times New Roman"/>
        </w:rPr>
        <w:t>Funding Details</w:t>
      </w:r>
      <w:bookmarkEnd w:id="12"/>
    </w:p>
    <w:p w14:paraId="75383B99" w14:textId="77777777" w:rsidR="00C21CA8" w:rsidRPr="00715DC8" w:rsidRDefault="00C21CA8" w:rsidP="00715DC8">
      <w:pPr>
        <w:pStyle w:val="BBodyText"/>
      </w:pPr>
    </w:p>
    <w:p w14:paraId="5917DDDF" w14:textId="77777777" w:rsidR="00232148" w:rsidRPr="00F114B4" w:rsidRDefault="78D4197E" w:rsidP="00FD2A91">
      <w:pPr>
        <w:pStyle w:val="NoSpacing"/>
        <w:rPr>
          <w:rFonts w:ascii="Times New Roman" w:hAnsi="Times New Roman" w:cs="Times New Roman"/>
          <w:b/>
          <w:bCs/>
          <w:color w:val="215E99"/>
          <w:sz w:val="24"/>
          <w:szCs w:val="24"/>
        </w:rPr>
      </w:pPr>
      <w:r w:rsidRPr="00F114B4">
        <w:rPr>
          <w:rFonts w:ascii="Times New Roman" w:hAnsi="Times New Roman" w:cs="Times New Roman"/>
          <w:b/>
          <w:bCs/>
          <w:color w:val="215E99"/>
          <w:sz w:val="24"/>
          <w:szCs w:val="24"/>
        </w:rPr>
        <w:t>Multiple Topic Areas</w:t>
      </w:r>
    </w:p>
    <w:p w14:paraId="0F0F38EC" w14:textId="64024720" w:rsidR="00B54C83" w:rsidRPr="00F114B4" w:rsidRDefault="0BEF8920" w:rsidP="00B54C83">
      <w:pPr>
        <w:pStyle w:val="NoSpacing"/>
        <w:tabs>
          <w:tab w:val="left" w:pos="2250"/>
        </w:tabs>
        <w:rPr>
          <w:rFonts w:ascii="Times New Roman" w:hAnsi="Times New Roman" w:cs="Times New Roman"/>
          <w:sz w:val="24"/>
          <w:szCs w:val="24"/>
        </w:rPr>
      </w:pPr>
      <w:r w:rsidRPr="00F114B4">
        <w:rPr>
          <w:rFonts w:ascii="Times New Roman" w:hAnsi="Times New Roman" w:cs="Times New Roman"/>
          <w:sz w:val="24"/>
          <w:szCs w:val="24"/>
        </w:rPr>
        <w:t>Approximate total available funding</w:t>
      </w:r>
      <w:r w:rsidR="317FD8DB" w:rsidRPr="00F114B4">
        <w:rPr>
          <w:rFonts w:ascii="Times New Roman" w:hAnsi="Times New Roman" w:cs="Times New Roman"/>
          <w:sz w:val="24"/>
          <w:szCs w:val="24"/>
        </w:rPr>
        <w:t xml:space="preserve"> including all </w:t>
      </w:r>
      <w:r w:rsidR="48371AAA" w:rsidRPr="00F114B4">
        <w:rPr>
          <w:rFonts w:ascii="Times New Roman" w:hAnsi="Times New Roman" w:cs="Times New Roman"/>
          <w:sz w:val="24"/>
          <w:szCs w:val="24"/>
        </w:rPr>
        <w:t>t</w:t>
      </w:r>
      <w:r w:rsidR="317FD8DB" w:rsidRPr="00F114B4">
        <w:rPr>
          <w:rFonts w:ascii="Times New Roman" w:hAnsi="Times New Roman" w:cs="Times New Roman"/>
          <w:sz w:val="24"/>
          <w:szCs w:val="24"/>
        </w:rPr>
        <w:t xml:space="preserve">opic </w:t>
      </w:r>
      <w:r w:rsidR="4184A187" w:rsidRPr="00F114B4">
        <w:rPr>
          <w:rFonts w:ascii="Times New Roman" w:hAnsi="Times New Roman" w:cs="Times New Roman"/>
          <w:sz w:val="24"/>
          <w:szCs w:val="24"/>
        </w:rPr>
        <w:t>a</w:t>
      </w:r>
      <w:r w:rsidR="317FD8DB" w:rsidRPr="00F114B4">
        <w:rPr>
          <w:rFonts w:ascii="Times New Roman" w:hAnsi="Times New Roman" w:cs="Times New Roman"/>
          <w:sz w:val="24"/>
          <w:szCs w:val="24"/>
        </w:rPr>
        <w:t>reas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730987804"/>
          <w:placeholder>
            <w:docPart w:val="74F7A6E5DE24429F861AF4D80909CC1C"/>
          </w:placeholder>
        </w:sdtPr>
        <w:sdtEndPr>
          <w:rPr>
            <w:i/>
            <w:iCs/>
            <w:color w:val="2460AD" w:themeColor="accent2"/>
          </w:rPr>
        </w:sdtEndPr>
        <w:sdtContent>
          <w:r w:rsidR="000A5683">
            <w:rPr>
              <w:rFonts w:ascii="Times New Roman" w:hAnsi="Times New Roman" w:cs="Times New Roman"/>
              <w:sz w:val="24"/>
              <w:szCs w:val="24"/>
            </w:rPr>
            <w:t>$</w:t>
          </w:r>
          <w:r w:rsidR="00833841">
            <w:rPr>
              <w:rFonts w:ascii="Times New Roman" w:hAnsi="Times New Roman" w:cs="Times New Roman"/>
              <w:sz w:val="24"/>
              <w:szCs w:val="24"/>
            </w:rPr>
            <w:t>58,000,000</w:t>
          </w:r>
        </w:sdtContent>
      </w:sdt>
      <w:r w:rsidRPr="00F114B4">
        <w:rPr>
          <w:rFonts w:ascii="Times New Roman" w:hAnsi="Times New Roman" w:cs="Times New Roman"/>
          <w:sz w:val="24"/>
          <w:szCs w:val="24"/>
        </w:rPr>
        <w:t xml:space="preserve">  </w:t>
      </w:r>
    </w:p>
    <w:p w14:paraId="154DCB4E" w14:textId="3B6DAFD7" w:rsidR="4139DC03" w:rsidRPr="00F114B4" w:rsidRDefault="4139DC03" w:rsidP="002F7F16">
      <w:pPr>
        <w:rPr>
          <w:rFonts w:ascii="Times New Roman" w:hAnsi="Times New Roman" w:cs="Times New Roman"/>
          <w:sz w:val="24"/>
          <w:szCs w:val="24"/>
        </w:rPr>
      </w:pPr>
    </w:p>
    <w:p w14:paraId="03A7A2E9" w14:textId="3E95FBBF" w:rsidR="00232148" w:rsidRPr="00F114B4" w:rsidRDefault="78D4197E" w:rsidP="00232148">
      <w:pPr>
        <w:pStyle w:val="NoSpacing"/>
        <w:rPr>
          <w:rFonts w:ascii="Times New Roman" w:hAnsi="Times New Roman" w:cs="Times New Roman"/>
          <w:b/>
          <w:bCs/>
          <w:color w:val="215E99"/>
          <w:sz w:val="24"/>
          <w:szCs w:val="24"/>
        </w:rPr>
      </w:pPr>
      <w:r w:rsidRPr="00F114B4">
        <w:rPr>
          <w:rFonts w:ascii="Times New Roman" w:hAnsi="Times New Roman" w:cs="Times New Roman"/>
          <w:b/>
          <w:bCs/>
          <w:color w:val="215E99"/>
          <w:sz w:val="24"/>
          <w:szCs w:val="24"/>
        </w:rPr>
        <w:t>Topic Area 1</w:t>
      </w:r>
      <w:r w:rsidR="00E10E07" w:rsidRPr="00F114B4">
        <w:rPr>
          <w:rFonts w:ascii="Times New Roman" w:hAnsi="Times New Roman" w:cs="Times New Roman"/>
          <w:b/>
          <w:bCs/>
          <w:color w:val="215E99"/>
          <w:sz w:val="24"/>
          <w:szCs w:val="24"/>
        </w:rPr>
        <w:t xml:space="preserve">:  </w:t>
      </w:r>
      <w:sdt>
        <w:sdtPr>
          <w:rPr>
            <w:rFonts w:ascii="Times New Roman" w:hAnsi="Times New Roman" w:cs="Times New Roman"/>
            <w:b/>
            <w:bCs/>
            <w:color w:val="215E99"/>
            <w:sz w:val="24"/>
            <w:szCs w:val="24"/>
          </w:rPr>
          <w:id w:val="-499811213"/>
          <w:placeholder>
            <w:docPart w:val="018F7442D73F48E5895B01F25E44BFBC"/>
          </w:placeholder>
        </w:sdtPr>
        <w:sdtContent>
          <w:r w:rsidR="00E70FE1">
            <w:rPr>
              <w:rFonts w:ascii="Times New Roman" w:hAnsi="Times New Roman" w:cs="Times New Roman"/>
              <w:b/>
              <w:bCs/>
              <w:color w:val="215E99"/>
              <w:sz w:val="24"/>
              <w:szCs w:val="24"/>
            </w:rPr>
            <w:t xml:space="preserve">Bench </w:t>
          </w:r>
          <w:r w:rsidR="0083319F">
            <w:rPr>
              <w:rFonts w:ascii="Times New Roman" w:hAnsi="Times New Roman" w:cs="Times New Roman"/>
              <w:b/>
              <w:bCs/>
              <w:color w:val="215E99"/>
              <w:sz w:val="24"/>
              <w:szCs w:val="24"/>
            </w:rPr>
            <w:t>ASPECT</w:t>
          </w:r>
        </w:sdtContent>
      </w:sdt>
    </w:p>
    <w:p w14:paraId="51217187" w14:textId="40E63081"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total available funding</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472658741"/>
          <w:placeholder>
            <w:docPart w:val="1C6CEACB91144CE49AB00E45BDC542D5"/>
          </w:placeholder>
        </w:sdtPr>
        <w:sdtEndPr>
          <w:rPr>
            <w:i/>
            <w:iCs/>
            <w:color w:val="2460AD" w:themeColor="accent2"/>
          </w:rPr>
        </w:sdtEndPr>
        <w:sdtContent>
          <w:r w:rsidR="008215A0">
            <w:rPr>
              <w:rFonts w:ascii="Times New Roman" w:hAnsi="Times New Roman" w:cs="Times New Roman"/>
              <w:sz w:val="24"/>
              <w:szCs w:val="24"/>
            </w:rPr>
            <w:t>Up to $28</w:t>
          </w:r>
          <w:r w:rsidR="00E766E7">
            <w:rPr>
              <w:rFonts w:ascii="Times New Roman" w:hAnsi="Times New Roman" w:cs="Times New Roman"/>
              <w:sz w:val="24"/>
              <w:szCs w:val="24"/>
            </w:rPr>
            <w:t>,000,000</w:t>
          </w:r>
        </w:sdtContent>
      </w:sdt>
      <w:r w:rsidRPr="00F114B4">
        <w:rPr>
          <w:rFonts w:ascii="Times New Roman" w:hAnsi="Times New Roman" w:cs="Times New Roman"/>
          <w:sz w:val="24"/>
          <w:szCs w:val="24"/>
        </w:rPr>
        <w:t xml:space="preserve">  </w:t>
      </w:r>
    </w:p>
    <w:p w14:paraId="0B0D1A51" w14:textId="2551F86D"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number of awards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2135854629"/>
          <w:placeholder>
            <w:docPart w:val="ABCA7BA92B2145B0956AE1CD93C56E6A"/>
          </w:placeholder>
        </w:sdtPr>
        <w:sdtContent>
          <w:r w:rsidR="00FA7966">
            <w:rPr>
              <w:rFonts w:ascii="Times New Roman" w:hAnsi="Times New Roman" w:cs="Times New Roman"/>
              <w:sz w:val="24"/>
              <w:szCs w:val="24"/>
            </w:rPr>
            <w:t>0</w:t>
          </w:r>
          <w:r w:rsidR="00474722" w:rsidRPr="00124AF6">
            <w:rPr>
              <w:rFonts w:ascii="Times New Roman" w:hAnsi="Times New Roman" w:cs="Times New Roman"/>
              <w:sz w:val="24"/>
              <w:szCs w:val="24"/>
            </w:rPr>
            <w:t>–</w:t>
          </w:r>
          <w:r w:rsidR="00FA7966">
            <w:rPr>
              <w:rFonts w:ascii="Times New Roman" w:hAnsi="Times New Roman" w:cs="Times New Roman"/>
              <w:sz w:val="24"/>
              <w:szCs w:val="24"/>
            </w:rPr>
            <w:t>7</w:t>
          </w:r>
        </w:sdtContent>
      </w:sdt>
    </w:p>
    <w:p w14:paraId="10B759D7" w14:textId="1E17DF8F"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dollar amount of individual awards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979198475"/>
          <w:placeholder>
            <w:docPart w:val="626EA7907AEF4802B426084998208139"/>
          </w:placeholder>
        </w:sdtPr>
        <w:sdtEndPr>
          <w:rPr>
            <w:i/>
            <w:iCs/>
            <w:color w:val="2460AD" w:themeColor="accent2"/>
          </w:rPr>
        </w:sdtEndPr>
        <w:sdtContent>
          <w:r w:rsidR="004701A8">
            <w:rPr>
              <w:rFonts w:ascii="Times New Roman" w:hAnsi="Times New Roman" w:cs="Times New Roman"/>
              <w:sz w:val="24"/>
              <w:szCs w:val="24"/>
            </w:rPr>
            <w:t>$2,000</w:t>
          </w:r>
          <w:r w:rsidR="001C6BF3">
            <w:rPr>
              <w:rFonts w:ascii="Times New Roman" w:hAnsi="Times New Roman" w:cs="Times New Roman"/>
              <w:sz w:val="24"/>
              <w:szCs w:val="24"/>
            </w:rPr>
            <w:t>,000</w:t>
          </w:r>
          <w:r w:rsidR="00474722" w:rsidRPr="00124AF6">
            <w:rPr>
              <w:rFonts w:ascii="Times New Roman" w:hAnsi="Times New Roman" w:cs="Times New Roman"/>
              <w:sz w:val="24"/>
              <w:szCs w:val="24"/>
            </w:rPr>
            <w:t>–</w:t>
          </w:r>
          <w:r w:rsidR="00CF62B4" w:rsidRPr="00124AF6">
            <w:rPr>
              <w:rFonts w:ascii="Times New Roman" w:hAnsi="Times New Roman" w:cs="Times New Roman"/>
              <w:sz w:val="24"/>
              <w:szCs w:val="24"/>
            </w:rPr>
            <w:t>$</w:t>
          </w:r>
          <w:r w:rsidR="00CF62B4">
            <w:rPr>
              <w:rFonts w:ascii="Times New Roman" w:hAnsi="Times New Roman" w:cs="Times New Roman"/>
              <w:sz w:val="24"/>
              <w:szCs w:val="24"/>
            </w:rPr>
            <w:t>10,000,000</w:t>
          </w:r>
        </w:sdtContent>
      </w:sdt>
    </w:p>
    <w:p w14:paraId="64FE3A5C" w14:textId="18226C8C"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 xml:space="preserve">Minimum cost share </w:t>
      </w:r>
      <w:proofErr w:type="gramStart"/>
      <w:r w:rsidRPr="00F114B4">
        <w:rPr>
          <w:rFonts w:ascii="Times New Roman" w:hAnsi="Times New Roman" w:cs="Times New Roman"/>
          <w:sz w:val="24"/>
          <w:szCs w:val="24"/>
        </w:rPr>
        <w:t>required</w:t>
      </w:r>
      <w:proofErr w:type="gramEnd"/>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655753897"/>
          <w:placeholder>
            <w:docPart w:val="10C3755D269041198710212B9ECCF750"/>
          </w:placeholder>
        </w:sdtPr>
        <w:sdtEndPr>
          <w:rPr>
            <w:i/>
            <w:iCs/>
            <w:color w:val="2460AD" w:themeColor="accent2"/>
          </w:rPr>
        </w:sdtEndPr>
        <w:sdtContent>
          <w:r w:rsidR="002A632A" w:rsidRPr="002A632A">
            <w:rPr>
              <w:rFonts w:ascii="Times New Roman" w:hAnsi="Times New Roman" w:cs="Times New Roman"/>
              <w:sz w:val="24"/>
              <w:szCs w:val="24"/>
            </w:rPr>
            <w:t>​20% of the total project costs</w:t>
          </w:r>
          <w:r w:rsidR="002A632A" w:rsidRPr="002A632A">
            <w:rPr>
              <w:rFonts w:ascii="Times New Roman" w:hAnsi="Times New Roman" w:cs="Times New Roman"/>
              <w:i/>
              <w:iCs/>
              <w:sz w:val="24"/>
              <w:szCs w:val="24"/>
            </w:rPr>
            <w:t>​</w:t>
          </w:r>
        </w:sdtContent>
      </w:sdt>
    </w:p>
    <w:p w14:paraId="0811D08A" w14:textId="6224FA18" w:rsidR="00232148" w:rsidRPr="00F114B4" w:rsidRDefault="78D4197E" w:rsidP="00AD0558">
      <w:pPr>
        <w:pStyle w:val="NoSpacing"/>
        <w:numPr>
          <w:ilvl w:val="0"/>
          <w:numId w:val="90"/>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award project period</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410544501"/>
          <w:placeholder>
            <w:docPart w:val="305AE12AC50045538BA11757167B3AB9"/>
          </w:placeholder>
        </w:sdtPr>
        <w:sdtContent>
          <w:r w:rsidR="002A632A">
            <w:rPr>
              <w:rFonts w:ascii="Times New Roman" w:hAnsi="Times New Roman" w:cs="Times New Roman"/>
              <w:sz w:val="24"/>
              <w:szCs w:val="24"/>
            </w:rPr>
            <w:t>24</w:t>
          </w:r>
          <w:r w:rsidR="00474722" w:rsidRPr="00124AF6">
            <w:rPr>
              <w:rFonts w:ascii="Times New Roman" w:hAnsi="Times New Roman" w:cs="Times New Roman"/>
              <w:sz w:val="24"/>
              <w:szCs w:val="24"/>
            </w:rPr>
            <w:t>–</w:t>
          </w:r>
          <w:r w:rsidR="002A632A">
            <w:rPr>
              <w:rFonts w:ascii="Times New Roman" w:hAnsi="Times New Roman" w:cs="Times New Roman"/>
              <w:sz w:val="24"/>
              <w:szCs w:val="24"/>
            </w:rPr>
            <w:t>48</w:t>
          </w:r>
          <w:r w:rsidR="000448CE">
            <w:rPr>
              <w:rFonts w:ascii="Times New Roman" w:hAnsi="Times New Roman" w:cs="Times New Roman"/>
              <w:sz w:val="24"/>
              <w:szCs w:val="24"/>
            </w:rPr>
            <w:t> </w:t>
          </w:r>
          <w:r w:rsidR="002A632A">
            <w:rPr>
              <w:rFonts w:ascii="Times New Roman" w:hAnsi="Times New Roman" w:cs="Times New Roman"/>
              <w:sz w:val="24"/>
              <w:szCs w:val="24"/>
            </w:rPr>
            <w:t>months</w:t>
          </w:r>
        </w:sdtContent>
      </w:sdt>
      <w:r w:rsidRPr="00F114B4">
        <w:rPr>
          <w:rFonts w:ascii="Times New Roman" w:hAnsi="Times New Roman" w:cs="Times New Roman"/>
          <w:sz w:val="24"/>
          <w:szCs w:val="24"/>
        </w:rPr>
        <w:t xml:space="preserve"> </w:t>
      </w:r>
    </w:p>
    <w:p w14:paraId="2E79EDF0" w14:textId="43400C82" w:rsidR="00232148" w:rsidRPr="00F114B4" w:rsidRDefault="78D4197E" w:rsidP="00AD0558">
      <w:pPr>
        <w:pStyle w:val="ListParagraph"/>
        <w:numPr>
          <w:ilvl w:val="0"/>
          <w:numId w:val="90"/>
        </w:numPr>
        <w:spacing w:line="259" w:lineRule="auto"/>
        <w:rPr>
          <w:rFonts w:ascii="Times New Roman" w:eastAsia="Times New Roman" w:hAnsi="Times New Roman" w:cs="Times New Roman"/>
          <w:color w:val="365F91"/>
          <w:sz w:val="24"/>
          <w:szCs w:val="24"/>
        </w:rPr>
      </w:pPr>
      <w:r w:rsidRPr="00F114B4">
        <w:rPr>
          <w:rFonts w:ascii="Times New Roman" w:hAnsi="Times New Roman" w:cs="Times New Roman"/>
          <w:sz w:val="24"/>
          <w:szCs w:val="24"/>
        </w:rPr>
        <w:t>Anticipated length of budget periods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497644229"/>
          <w:placeholder>
            <w:docPart w:val="08C074A150A5453DA5FC632195E6F08C"/>
          </w:placeholder>
        </w:sdtPr>
        <w:sdtContent>
          <w:r w:rsidR="002A632A">
            <w:rPr>
              <w:rFonts w:ascii="Times New Roman" w:hAnsi="Times New Roman" w:cs="Times New Roman"/>
              <w:sz w:val="24"/>
              <w:szCs w:val="24"/>
            </w:rPr>
            <w:t>12</w:t>
          </w:r>
          <w:r w:rsidR="00474722" w:rsidRPr="00124AF6">
            <w:rPr>
              <w:rFonts w:ascii="Times New Roman" w:hAnsi="Times New Roman" w:cs="Times New Roman"/>
              <w:sz w:val="24"/>
              <w:szCs w:val="24"/>
            </w:rPr>
            <w:t>–</w:t>
          </w:r>
          <w:r w:rsidR="002A632A">
            <w:rPr>
              <w:rFonts w:ascii="Times New Roman" w:hAnsi="Times New Roman" w:cs="Times New Roman"/>
              <w:sz w:val="24"/>
              <w:szCs w:val="24"/>
            </w:rPr>
            <w:t>24</w:t>
          </w:r>
          <w:r w:rsidR="000448CE">
            <w:rPr>
              <w:rFonts w:ascii="Times New Roman" w:hAnsi="Times New Roman" w:cs="Times New Roman"/>
              <w:sz w:val="24"/>
              <w:szCs w:val="24"/>
            </w:rPr>
            <w:t> </w:t>
          </w:r>
          <w:r w:rsidR="006A66A7">
            <w:rPr>
              <w:rFonts w:ascii="Times New Roman" w:hAnsi="Times New Roman" w:cs="Times New Roman"/>
              <w:sz w:val="24"/>
              <w:szCs w:val="24"/>
            </w:rPr>
            <w:t>months</w:t>
          </w:r>
        </w:sdtContent>
      </w:sdt>
      <w:r w:rsidRPr="00F114B4">
        <w:rPr>
          <w:rFonts w:ascii="Times New Roman" w:hAnsi="Times New Roman" w:cs="Times New Roman"/>
          <w:sz w:val="24"/>
          <w:szCs w:val="24"/>
        </w:rPr>
        <w:t xml:space="preserve"> </w:t>
      </w:r>
    </w:p>
    <w:p w14:paraId="16A9E5AF" w14:textId="77777777" w:rsidR="00232148" w:rsidRPr="00F114B4" w:rsidRDefault="00232148" w:rsidP="00232148">
      <w:pPr>
        <w:pStyle w:val="NoSpacing"/>
        <w:rPr>
          <w:rFonts w:ascii="Times New Roman" w:hAnsi="Times New Roman" w:cs="Times New Roman"/>
          <w:sz w:val="24"/>
          <w:szCs w:val="24"/>
        </w:rPr>
      </w:pPr>
    </w:p>
    <w:p w14:paraId="0EDD27B8" w14:textId="4D07858B" w:rsidR="00232148" w:rsidRPr="00F114B4" w:rsidRDefault="78D4197E" w:rsidP="00232148">
      <w:pPr>
        <w:pStyle w:val="NoSpacing"/>
        <w:rPr>
          <w:rFonts w:ascii="Times New Roman" w:hAnsi="Times New Roman" w:cs="Times New Roman"/>
          <w:b/>
          <w:bCs/>
          <w:sz w:val="24"/>
          <w:szCs w:val="24"/>
        </w:rPr>
      </w:pPr>
      <w:r w:rsidRPr="00F114B4">
        <w:rPr>
          <w:rFonts w:ascii="Times New Roman" w:hAnsi="Times New Roman" w:cs="Times New Roman"/>
          <w:b/>
          <w:bCs/>
          <w:color w:val="215E99"/>
          <w:sz w:val="24"/>
          <w:szCs w:val="24"/>
        </w:rPr>
        <w:t>Topic Area 2</w:t>
      </w:r>
      <w:r w:rsidR="00E10E07" w:rsidRPr="00F114B4">
        <w:rPr>
          <w:rFonts w:ascii="Times New Roman" w:hAnsi="Times New Roman" w:cs="Times New Roman"/>
          <w:b/>
          <w:bCs/>
          <w:color w:val="215E99"/>
          <w:sz w:val="24"/>
          <w:szCs w:val="24"/>
        </w:rPr>
        <w:t xml:space="preserve">:  </w:t>
      </w:r>
      <w:sdt>
        <w:sdtPr>
          <w:rPr>
            <w:rFonts w:ascii="Times New Roman" w:hAnsi="Times New Roman" w:cs="Times New Roman"/>
            <w:b/>
            <w:bCs/>
            <w:sz w:val="24"/>
            <w:szCs w:val="24"/>
          </w:rPr>
          <w:id w:val="1395550244"/>
          <w:placeholder>
            <w:docPart w:val="A26E135AA016497C8213F2E99D0B40C7"/>
          </w:placeholder>
        </w:sdtPr>
        <w:sdtContent>
          <w:r w:rsidR="008469F9">
            <w:rPr>
              <w:rFonts w:ascii="Times New Roman" w:hAnsi="Times New Roman" w:cs="Times New Roman"/>
              <w:b/>
              <w:bCs/>
              <w:color w:val="215E99"/>
              <w:sz w:val="24"/>
              <w:szCs w:val="24"/>
            </w:rPr>
            <w:t>Pre-pilot ASPECT</w:t>
          </w:r>
        </w:sdtContent>
      </w:sdt>
    </w:p>
    <w:p w14:paraId="554979B6" w14:textId="3C9DD13F"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total available funding</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919554177"/>
          <w:placeholder>
            <w:docPart w:val="ABE833B0EE2448138A678E4A432B27B5"/>
          </w:placeholder>
        </w:sdtPr>
        <w:sdtEndPr>
          <w:rPr>
            <w:i/>
            <w:iCs/>
            <w:color w:val="2460AD" w:themeColor="accent2"/>
          </w:rPr>
        </w:sdtEndPr>
        <w:sdtContent>
          <w:r w:rsidR="007042DE">
            <w:rPr>
              <w:rFonts w:ascii="Times New Roman" w:hAnsi="Times New Roman" w:cs="Times New Roman"/>
              <w:sz w:val="24"/>
              <w:szCs w:val="24"/>
            </w:rPr>
            <w:t>U</w:t>
          </w:r>
          <w:r w:rsidR="007042DE" w:rsidRPr="007042DE">
            <w:rPr>
              <w:rFonts w:ascii="Times New Roman" w:hAnsi="Times New Roman" w:cs="Times New Roman"/>
              <w:sz w:val="24"/>
              <w:szCs w:val="24"/>
            </w:rPr>
            <w:t>p to $30,000,000</w:t>
          </w:r>
        </w:sdtContent>
      </w:sdt>
      <w:r w:rsidRPr="00F114B4">
        <w:rPr>
          <w:rFonts w:ascii="Times New Roman" w:hAnsi="Times New Roman" w:cs="Times New Roman"/>
          <w:sz w:val="24"/>
          <w:szCs w:val="24"/>
        </w:rPr>
        <w:t xml:space="preserve">  </w:t>
      </w:r>
    </w:p>
    <w:p w14:paraId="7ECF19F9" w14:textId="4AB314E8"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number of awards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2094471258"/>
          <w:placeholder>
            <w:docPart w:val="88467DB1A9AE4FD4911096C02A81402D"/>
          </w:placeholder>
        </w:sdtPr>
        <w:sdtContent>
          <w:r w:rsidR="001F478C">
            <w:rPr>
              <w:rFonts w:ascii="Times New Roman" w:hAnsi="Times New Roman" w:cs="Times New Roman"/>
              <w:sz w:val="24"/>
              <w:szCs w:val="24"/>
            </w:rPr>
            <w:t>0</w:t>
          </w:r>
          <w:r w:rsidR="00474722" w:rsidRPr="00124AF6">
            <w:rPr>
              <w:rFonts w:ascii="Times New Roman" w:hAnsi="Times New Roman" w:cs="Times New Roman"/>
              <w:sz w:val="24"/>
              <w:szCs w:val="24"/>
            </w:rPr>
            <w:t>–</w:t>
          </w:r>
          <w:r w:rsidR="001F478C">
            <w:rPr>
              <w:rFonts w:ascii="Times New Roman" w:hAnsi="Times New Roman" w:cs="Times New Roman"/>
              <w:sz w:val="24"/>
              <w:szCs w:val="24"/>
            </w:rPr>
            <w:t>3</w:t>
          </w:r>
        </w:sdtContent>
      </w:sdt>
    </w:p>
    <w:p w14:paraId="6A246402" w14:textId="6606C142"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dollar amount of individual awards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053582898"/>
          <w:placeholder>
            <w:docPart w:val="D58E3D529D234FA49A374669C70CB133"/>
          </w:placeholder>
        </w:sdtPr>
        <w:sdtEndPr>
          <w:rPr>
            <w:i/>
            <w:iCs/>
            <w:color w:val="2460AD" w:themeColor="accent2"/>
          </w:rPr>
        </w:sdtEndPr>
        <w:sdtContent>
          <w:r w:rsidR="001F478C" w:rsidRPr="00124AF6">
            <w:rPr>
              <w:rFonts w:ascii="Times New Roman" w:hAnsi="Times New Roman" w:cs="Times New Roman"/>
              <w:sz w:val="24"/>
              <w:szCs w:val="24"/>
            </w:rPr>
            <w:t>$</w:t>
          </w:r>
          <w:r w:rsidR="001F478C" w:rsidRPr="001F478C">
            <w:rPr>
              <w:rFonts w:ascii="Times New Roman" w:hAnsi="Times New Roman" w:cs="Times New Roman"/>
              <w:sz w:val="24"/>
              <w:szCs w:val="24"/>
            </w:rPr>
            <w:t>10,000,000</w:t>
          </w:r>
          <w:r w:rsidR="00474722" w:rsidRPr="00124AF6">
            <w:rPr>
              <w:rFonts w:ascii="Times New Roman" w:hAnsi="Times New Roman" w:cs="Times New Roman"/>
              <w:sz w:val="24"/>
              <w:szCs w:val="24"/>
            </w:rPr>
            <w:t>–</w:t>
          </w:r>
          <w:r w:rsidR="001F478C" w:rsidRPr="00124AF6">
            <w:rPr>
              <w:rFonts w:ascii="Times New Roman" w:hAnsi="Times New Roman" w:cs="Times New Roman"/>
              <w:sz w:val="24"/>
              <w:szCs w:val="24"/>
            </w:rPr>
            <w:t>$</w:t>
          </w:r>
          <w:r w:rsidR="001F478C" w:rsidRPr="001F478C">
            <w:rPr>
              <w:rFonts w:ascii="Times New Roman" w:hAnsi="Times New Roman" w:cs="Times New Roman"/>
              <w:sz w:val="24"/>
              <w:szCs w:val="24"/>
            </w:rPr>
            <w:t>20,000,000</w:t>
          </w:r>
        </w:sdtContent>
      </w:sdt>
    </w:p>
    <w:p w14:paraId="111D98FD" w14:textId="6CA5AECC"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 xml:space="preserve">Minimum cost share </w:t>
      </w:r>
      <w:proofErr w:type="gramStart"/>
      <w:r w:rsidRPr="00F114B4">
        <w:rPr>
          <w:rFonts w:ascii="Times New Roman" w:hAnsi="Times New Roman" w:cs="Times New Roman"/>
          <w:sz w:val="24"/>
          <w:szCs w:val="24"/>
        </w:rPr>
        <w:t>required</w:t>
      </w:r>
      <w:proofErr w:type="gramEnd"/>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613978772"/>
          <w:placeholder>
            <w:docPart w:val="9DA1487F28234C759DC4648D20BAF0F3"/>
          </w:placeholder>
        </w:sdtPr>
        <w:sdtEndPr>
          <w:rPr>
            <w:i/>
            <w:iCs/>
            <w:color w:val="2460AD" w:themeColor="accent2"/>
          </w:rPr>
        </w:sdtEndPr>
        <w:sdtContent>
          <w:r w:rsidR="00D11FED" w:rsidRPr="00D11FED">
            <w:rPr>
              <w:rFonts w:ascii="Times New Roman" w:hAnsi="Times New Roman" w:cs="Times New Roman"/>
              <w:sz w:val="24"/>
              <w:szCs w:val="24"/>
            </w:rPr>
            <w:t xml:space="preserve">20% </w:t>
          </w:r>
          <w:r w:rsidR="000D794E">
            <w:rPr>
              <w:rFonts w:ascii="Times New Roman" w:hAnsi="Times New Roman" w:cs="Times New Roman"/>
              <w:sz w:val="24"/>
              <w:szCs w:val="24"/>
            </w:rPr>
            <w:t xml:space="preserve">of total project costs </w:t>
          </w:r>
          <w:r w:rsidR="00D11FED" w:rsidRPr="00D11FED">
            <w:rPr>
              <w:rFonts w:ascii="Times New Roman" w:hAnsi="Times New Roman" w:cs="Times New Roman"/>
              <w:sz w:val="24"/>
              <w:szCs w:val="24"/>
            </w:rPr>
            <w:t xml:space="preserve">for </w:t>
          </w:r>
          <w:r w:rsidR="00811825">
            <w:rPr>
              <w:rFonts w:ascii="Times New Roman" w:hAnsi="Times New Roman" w:cs="Times New Roman"/>
              <w:sz w:val="24"/>
              <w:szCs w:val="24"/>
            </w:rPr>
            <w:t>research and develop</w:t>
          </w:r>
          <w:r w:rsidR="00E519B2">
            <w:rPr>
              <w:rFonts w:ascii="Times New Roman" w:hAnsi="Times New Roman" w:cs="Times New Roman"/>
              <w:sz w:val="24"/>
              <w:szCs w:val="24"/>
            </w:rPr>
            <w:t xml:space="preserve">ment activities under </w:t>
          </w:r>
          <w:r w:rsidR="000D794E">
            <w:rPr>
              <w:rFonts w:ascii="Times New Roman" w:hAnsi="Times New Roman" w:cs="Times New Roman"/>
              <w:sz w:val="24"/>
              <w:szCs w:val="24"/>
            </w:rPr>
            <w:t>S</w:t>
          </w:r>
          <w:r w:rsidR="00D11FED" w:rsidRPr="00D11FED">
            <w:rPr>
              <w:rFonts w:ascii="Times New Roman" w:hAnsi="Times New Roman" w:cs="Times New Roman"/>
              <w:sz w:val="24"/>
              <w:szCs w:val="24"/>
            </w:rPr>
            <w:t>ubtopic 2a</w:t>
          </w:r>
          <w:r w:rsidR="009E06A8">
            <w:rPr>
              <w:rFonts w:ascii="Times New Roman" w:hAnsi="Times New Roman" w:cs="Times New Roman"/>
              <w:sz w:val="24"/>
              <w:szCs w:val="24"/>
            </w:rPr>
            <w:t xml:space="preserve"> </w:t>
          </w:r>
          <w:r w:rsidR="00E519B2">
            <w:rPr>
              <w:rFonts w:ascii="Times New Roman" w:hAnsi="Times New Roman" w:cs="Times New Roman"/>
              <w:sz w:val="24"/>
              <w:szCs w:val="24"/>
            </w:rPr>
            <w:t>(i.e.</w:t>
          </w:r>
          <w:r w:rsidR="0062740B">
            <w:rPr>
              <w:rFonts w:ascii="Times New Roman" w:hAnsi="Times New Roman" w:cs="Times New Roman"/>
              <w:sz w:val="24"/>
              <w:szCs w:val="24"/>
            </w:rPr>
            <w:t xml:space="preserve">, </w:t>
          </w:r>
          <w:r w:rsidR="00761E9A">
            <w:rPr>
              <w:rFonts w:ascii="Times New Roman" w:hAnsi="Times New Roman" w:cs="Times New Roman"/>
              <w:sz w:val="24"/>
              <w:szCs w:val="24"/>
            </w:rPr>
            <w:t>Phase</w:t>
          </w:r>
          <w:r w:rsidR="00487FFC">
            <w:rPr>
              <w:rFonts w:ascii="Times New Roman" w:hAnsi="Times New Roman" w:cs="Times New Roman"/>
              <w:sz w:val="24"/>
              <w:szCs w:val="24"/>
            </w:rPr>
            <w:t> </w:t>
          </w:r>
          <w:r w:rsidR="009E06A8">
            <w:rPr>
              <w:rFonts w:ascii="Times New Roman" w:hAnsi="Times New Roman" w:cs="Times New Roman"/>
              <w:sz w:val="24"/>
              <w:szCs w:val="24"/>
            </w:rPr>
            <w:t>1</w:t>
          </w:r>
          <w:r w:rsidR="0062740B">
            <w:rPr>
              <w:rFonts w:ascii="Times New Roman" w:hAnsi="Times New Roman" w:cs="Times New Roman"/>
              <w:sz w:val="24"/>
              <w:szCs w:val="24"/>
            </w:rPr>
            <w:t>)</w:t>
          </w:r>
          <w:r w:rsidR="00D11FED" w:rsidRPr="00D11FED">
            <w:rPr>
              <w:rFonts w:ascii="Times New Roman" w:hAnsi="Times New Roman" w:cs="Times New Roman"/>
              <w:sz w:val="24"/>
              <w:szCs w:val="24"/>
            </w:rPr>
            <w:t xml:space="preserve"> and 50% </w:t>
          </w:r>
          <w:r w:rsidR="000D794E">
            <w:rPr>
              <w:rFonts w:ascii="Times New Roman" w:hAnsi="Times New Roman" w:cs="Times New Roman"/>
              <w:sz w:val="24"/>
              <w:szCs w:val="24"/>
            </w:rPr>
            <w:t xml:space="preserve">of total project costs </w:t>
          </w:r>
          <w:r w:rsidR="00D11FED" w:rsidRPr="00D11FED">
            <w:rPr>
              <w:rFonts w:ascii="Times New Roman" w:hAnsi="Times New Roman" w:cs="Times New Roman"/>
              <w:sz w:val="24"/>
              <w:szCs w:val="24"/>
            </w:rPr>
            <w:t>for</w:t>
          </w:r>
          <w:r w:rsidR="00A85CBA">
            <w:rPr>
              <w:rFonts w:ascii="Times New Roman" w:hAnsi="Times New Roman" w:cs="Times New Roman"/>
              <w:sz w:val="24"/>
              <w:szCs w:val="24"/>
            </w:rPr>
            <w:t xml:space="preserve"> demonstration activities</w:t>
          </w:r>
          <w:r w:rsidR="00D11FED" w:rsidRPr="00D11FED">
            <w:rPr>
              <w:rFonts w:ascii="Times New Roman" w:hAnsi="Times New Roman" w:cs="Times New Roman"/>
              <w:sz w:val="24"/>
              <w:szCs w:val="24"/>
            </w:rPr>
            <w:t xml:space="preserve"> </w:t>
          </w:r>
          <w:r w:rsidR="003F412A">
            <w:rPr>
              <w:rFonts w:ascii="Times New Roman" w:hAnsi="Times New Roman" w:cs="Times New Roman"/>
              <w:sz w:val="24"/>
              <w:szCs w:val="24"/>
            </w:rPr>
            <w:t xml:space="preserve">under </w:t>
          </w:r>
          <w:r w:rsidR="000D794E">
            <w:rPr>
              <w:rFonts w:ascii="Times New Roman" w:hAnsi="Times New Roman" w:cs="Times New Roman"/>
              <w:sz w:val="24"/>
              <w:szCs w:val="24"/>
            </w:rPr>
            <w:t>S</w:t>
          </w:r>
          <w:r w:rsidR="00D11FED" w:rsidRPr="00D11FED">
            <w:rPr>
              <w:rFonts w:ascii="Times New Roman" w:hAnsi="Times New Roman" w:cs="Times New Roman"/>
              <w:sz w:val="24"/>
              <w:szCs w:val="24"/>
            </w:rPr>
            <w:t xml:space="preserve">ubtopic </w:t>
          </w:r>
          <w:r w:rsidR="00407A53">
            <w:rPr>
              <w:rFonts w:ascii="Times New Roman" w:hAnsi="Times New Roman" w:cs="Times New Roman"/>
              <w:sz w:val="24"/>
              <w:szCs w:val="24"/>
            </w:rPr>
            <w:t xml:space="preserve">2a </w:t>
          </w:r>
          <w:r w:rsidR="00A85CBA">
            <w:rPr>
              <w:rFonts w:ascii="Times New Roman" w:hAnsi="Times New Roman" w:cs="Times New Roman"/>
              <w:sz w:val="24"/>
              <w:szCs w:val="24"/>
            </w:rPr>
            <w:t xml:space="preserve">(i.e., </w:t>
          </w:r>
          <w:r w:rsidR="00705C04">
            <w:rPr>
              <w:rFonts w:ascii="Times New Roman" w:hAnsi="Times New Roman" w:cs="Times New Roman"/>
              <w:sz w:val="24"/>
              <w:szCs w:val="24"/>
            </w:rPr>
            <w:t>Phase</w:t>
          </w:r>
          <w:r w:rsidR="00487FFC">
            <w:rPr>
              <w:rFonts w:ascii="Times New Roman" w:hAnsi="Times New Roman" w:cs="Times New Roman"/>
              <w:sz w:val="24"/>
              <w:szCs w:val="24"/>
            </w:rPr>
            <w:t> </w:t>
          </w:r>
          <w:r w:rsidR="00407A53">
            <w:rPr>
              <w:rFonts w:ascii="Times New Roman" w:hAnsi="Times New Roman" w:cs="Times New Roman"/>
              <w:sz w:val="24"/>
              <w:szCs w:val="24"/>
            </w:rPr>
            <w:t>2</w:t>
          </w:r>
          <w:r w:rsidR="00A85CBA">
            <w:rPr>
              <w:rFonts w:ascii="Times New Roman" w:hAnsi="Times New Roman" w:cs="Times New Roman"/>
              <w:sz w:val="24"/>
              <w:szCs w:val="24"/>
            </w:rPr>
            <w:t>);</w:t>
          </w:r>
          <w:r w:rsidR="00BA495A">
            <w:rPr>
              <w:rFonts w:ascii="Times New Roman" w:hAnsi="Times New Roman" w:cs="Times New Roman"/>
              <w:sz w:val="24"/>
              <w:szCs w:val="24"/>
            </w:rPr>
            <w:t xml:space="preserve"> 50% of total project costs</w:t>
          </w:r>
          <w:r w:rsidR="00407A53">
            <w:rPr>
              <w:rFonts w:ascii="Times New Roman" w:hAnsi="Times New Roman" w:cs="Times New Roman"/>
              <w:sz w:val="24"/>
              <w:szCs w:val="24"/>
            </w:rPr>
            <w:t xml:space="preserve"> </w:t>
          </w:r>
          <w:r w:rsidR="00BA495A">
            <w:rPr>
              <w:rFonts w:ascii="Times New Roman" w:hAnsi="Times New Roman" w:cs="Times New Roman"/>
              <w:sz w:val="24"/>
              <w:szCs w:val="24"/>
            </w:rPr>
            <w:t xml:space="preserve">for </w:t>
          </w:r>
          <w:r w:rsidR="00117146">
            <w:rPr>
              <w:rFonts w:ascii="Times New Roman" w:hAnsi="Times New Roman" w:cs="Times New Roman"/>
              <w:sz w:val="24"/>
              <w:szCs w:val="24"/>
            </w:rPr>
            <w:t xml:space="preserve">Subtopic </w:t>
          </w:r>
          <w:r w:rsidR="00D11FED" w:rsidRPr="00D11FED">
            <w:rPr>
              <w:rFonts w:ascii="Times New Roman" w:hAnsi="Times New Roman" w:cs="Times New Roman"/>
              <w:sz w:val="24"/>
              <w:szCs w:val="24"/>
            </w:rPr>
            <w:t>2b</w:t>
          </w:r>
          <w:r w:rsidR="00407A53">
            <w:rPr>
              <w:rFonts w:ascii="Times New Roman" w:hAnsi="Times New Roman" w:cs="Times New Roman"/>
              <w:sz w:val="24"/>
              <w:szCs w:val="24"/>
            </w:rPr>
            <w:t>.</w:t>
          </w:r>
          <w:r w:rsidR="00D11FED" w:rsidRPr="00D11FED">
            <w:rPr>
              <w:rFonts w:ascii="Times New Roman" w:hAnsi="Times New Roman" w:cs="Times New Roman"/>
              <w:sz w:val="24"/>
              <w:szCs w:val="24"/>
            </w:rPr>
            <w:t> </w:t>
          </w:r>
          <w:r w:rsidR="00D11FED" w:rsidRPr="00D11FED">
            <w:rPr>
              <w:rFonts w:ascii="Times New Roman" w:hAnsi="Times New Roman" w:cs="Times New Roman"/>
              <w:i/>
              <w:iCs/>
              <w:sz w:val="24"/>
              <w:szCs w:val="24"/>
            </w:rPr>
            <w:t>​</w:t>
          </w:r>
          <w:r w:rsidR="00D11FED" w:rsidRPr="00D11FED">
            <w:rPr>
              <w:rFonts w:ascii="Times New Roman" w:hAnsi="Times New Roman" w:cs="Times New Roman"/>
              <w:sz w:val="24"/>
              <w:szCs w:val="24"/>
            </w:rPr>
            <w:t> </w:t>
          </w:r>
        </w:sdtContent>
      </w:sdt>
    </w:p>
    <w:p w14:paraId="3782E9D8" w14:textId="6651E3D0" w:rsidR="00232148" w:rsidRPr="00F114B4" w:rsidRDefault="78D4197E" w:rsidP="00AD0558">
      <w:pPr>
        <w:pStyle w:val="NoSpacing"/>
        <w:numPr>
          <w:ilvl w:val="0"/>
          <w:numId w:val="91"/>
        </w:numPr>
        <w:tabs>
          <w:tab w:val="left" w:pos="2250"/>
        </w:tabs>
        <w:spacing w:line="259" w:lineRule="auto"/>
        <w:rPr>
          <w:rFonts w:ascii="Times New Roman" w:hAnsi="Times New Roman" w:cs="Times New Roman"/>
          <w:sz w:val="24"/>
          <w:szCs w:val="24"/>
        </w:rPr>
      </w:pPr>
      <w:r w:rsidRPr="00F114B4">
        <w:rPr>
          <w:rFonts w:ascii="Times New Roman" w:hAnsi="Times New Roman" w:cs="Times New Roman"/>
          <w:sz w:val="24"/>
          <w:szCs w:val="24"/>
        </w:rPr>
        <w:t>Approximate award project period</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703053926"/>
          <w:placeholder>
            <w:docPart w:val="F2D8187F4DE94AA0908574259842202A"/>
          </w:placeholder>
        </w:sdtPr>
        <w:sdtContent>
          <w:r w:rsidR="00D11FED" w:rsidRPr="00D11FED">
            <w:rPr>
              <w:rFonts w:ascii="Times New Roman" w:hAnsi="Times New Roman" w:cs="Times New Roman"/>
              <w:sz w:val="24"/>
              <w:szCs w:val="24"/>
            </w:rPr>
            <w:t>24</w:t>
          </w:r>
          <w:r w:rsidR="00D11FED" w:rsidRPr="00124AF6">
            <w:rPr>
              <w:rFonts w:ascii="Times New Roman" w:hAnsi="Times New Roman" w:cs="Times New Roman"/>
              <w:sz w:val="24"/>
              <w:szCs w:val="24"/>
            </w:rPr>
            <w:t>–</w:t>
          </w:r>
          <w:r w:rsidR="00D11FED" w:rsidRPr="00D11FED">
            <w:rPr>
              <w:rFonts w:ascii="Times New Roman" w:hAnsi="Times New Roman" w:cs="Times New Roman"/>
              <w:sz w:val="24"/>
              <w:szCs w:val="24"/>
            </w:rPr>
            <w:t>60 months</w:t>
          </w:r>
        </w:sdtContent>
      </w:sdt>
      <w:r w:rsidRPr="00F114B4">
        <w:rPr>
          <w:rFonts w:ascii="Times New Roman" w:hAnsi="Times New Roman" w:cs="Times New Roman"/>
          <w:sz w:val="24"/>
          <w:szCs w:val="24"/>
        </w:rPr>
        <w:t xml:space="preserve"> </w:t>
      </w:r>
    </w:p>
    <w:p w14:paraId="3451C555" w14:textId="2F775684" w:rsidR="00232148" w:rsidRPr="00E10E07" w:rsidRDefault="78D4197E" w:rsidP="00AD0558">
      <w:pPr>
        <w:pStyle w:val="ListParagraph"/>
        <w:numPr>
          <w:ilvl w:val="0"/>
          <w:numId w:val="91"/>
        </w:numPr>
        <w:spacing w:line="259" w:lineRule="auto"/>
        <w:rPr>
          <w:rFonts w:ascii="Times New Roman" w:eastAsia="Times New Roman" w:hAnsi="Times New Roman" w:cs="Times New Roman"/>
          <w:color w:val="365F91"/>
        </w:rPr>
      </w:pPr>
      <w:r w:rsidRPr="00F114B4">
        <w:rPr>
          <w:rFonts w:ascii="Times New Roman" w:hAnsi="Times New Roman" w:cs="Times New Roman"/>
          <w:sz w:val="24"/>
          <w:szCs w:val="24"/>
        </w:rPr>
        <w:t>Anticipated length of budget periods</w:t>
      </w:r>
      <w:r w:rsidR="00E10E07" w:rsidRPr="00F114B4">
        <w:rPr>
          <w:rFonts w:ascii="Times New Roman" w:hAnsi="Times New Roman" w:cs="Times New Roman"/>
          <w:sz w:val="24"/>
          <w:szCs w:val="24"/>
        </w:rPr>
        <w:t xml:space="preserve">:  </w:t>
      </w:r>
      <w:sdt>
        <w:sdtPr>
          <w:rPr>
            <w:rFonts w:ascii="Times New Roman" w:hAnsi="Times New Roman" w:cs="Times New Roman"/>
            <w:sz w:val="24"/>
            <w:szCs w:val="24"/>
          </w:rPr>
          <w:id w:val="1939875235"/>
          <w:placeholder>
            <w:docPart w:val="6C7E977019594E589B2746EA5CEB00B2"/>
          </w:placeholder>
        </w:sdtPr>
        <w:sdtContent>
          <w:r w:rsidR="007F4BE7" w:rsidRPr="007F4BE7">
            <w:rPr>
              <w:rFonts w:ascii="Times New Roman" w:hAnsi="Times New Roman" w:cs="Times New Roman"/>
              <w:sz w:val="24"/>
              <w:szCs w:val="24"/>
            </w:rPr>
            <w:t>​12</w:t>
          </w:r>
          <w:r w:rsidR="00474722" w:rsidRPr="00124AF6">
            <w:rPr>
              <w:rFonts w:ascii="Times New Roman" w:hAnsi="Times New Roman" w:cs="Times New Roman"/>
              <w:sz w:val="24"/>
              <w:szCs w:val="24"/>
            </w:rPr>
            <w:t>–</w:t>
          </w:r>
          <w:r w:rsidR="007F4BE7" w:rsidRPr="007F4BE7">
            <w:rPr>
              <w:rFonts w:ascii="Times New Roman" w:hAnsi="Times New Roman" w:cs="Times New Roman"/>
              <w:sz w:val="24"/>
              <w:szCs w:val="24"/>
            </w:rPr>
            <w:t>24 months​  </w:t>
          </w:r>
        </w:sdtContent>
      </w:sdt>
      <w:r w:rsidRPr="00E10E07">
        <w:rPr>
          <w:rFonts w:ascii="Times New Roman" w:hAnsi="Times New Roman" w:cs="Times New Roman"/>
        </w:rPr>
        <w:t xml:space="preserve"> </w:t>
      </w:r>
    </w:p>
    <w:p w14:paraId="2C88BA52" w14:textId="77777777" w:rsidR="00232148" w:rsidRPr="00E10E07" w:rsidRDefault="00232148" w:rsidP="00232148">
      <w:pPr>
        <w:rPr>
          <w:rFonts w:ascii="Times New Roman" w:hAnsi="Times New Roman" w:cs="Times New Roman"/>
        </w:rPr>
      </w:pPr>
    </w:p>
    <w:p w14:paraId="50709247" w14:textId="51DAEC41" w:rsidR="00606749" w:rsidRDefault="32963FDB" w:rsidP="00B36970">
      <w:pPr>
        <w:pStyle w:val="Heading3"/>
        <w:rPr>
          <w:rFonts w:ascii="Times New Roman" w:hAnsi="Times New Roman" w:cs="Times New Roman"/>
        </w:rPr>
      </w:pPr>
      <w:bookmarkStart w:id="13" w:name="_Toc240980781"/>
      <w:r w:rsidRPr="00124AF6">
        <w:rPr>
          <w:rFonts w:ascii="Times New Roman" w:hAnsi="Times New Roman" w:cs="Times New Roman"/>
        </w:rPr>
        <w:t>Period of Performance</w:t>
      </w:r>
      <w:bookmarkEnd w:id="13"/>
    </w:p>
    <w:p w14:paraId="4CFE129E" w14:textId="77777777" w:rsidR="00C21CA8" w:rsidRPr="00C21CA8" w:rsidRDefault="00C21CA8" w:rsidP="00715DC8">
      <w:pPr>
        <w:pStyle w:val="BBodyText"/>
      </w:pPr>
    </w:p>
    <w:p w14:paraId="77D5DDF5" w14:textId="097FD077" w:rsidR="000623FD" w:rsidRPr="00F114B4" w:rsidRDefault="6C548594" w:rsidP="00E20749">
      <w:pPr>
        <w:ind w:firstLine="720"/>
        <w:rPr>
          <w:rFonts w:ascii="Times New Roman" w:hAnsi="Times New Roman" w:cs="Times New Roman"/>
          <w:sz w:val="24"/>
          <w:szCs w:val="24"/>
        </w:rPr>
      </w:pPr>
      <w:r w:rsidRPr="66428FD5">
        <w:rPr>
          <w:rFonts w:ascii="Times New Roman" w:hAnsi="Times New Roman" w:cs="Times New Roman"/>
          <w:sz w:val="24"/>
          <w:szCs w:val="24"/>
        </w:rPr>
        <w:t>We</w:t>
      </w:r>
      <w:r w:rsidR="6B275311" w:rsidRPr="66428FD5">
        <w:rPr>
          <w:rFonts w:ascii="Times New Roman" w:hAnsi="Times New Roman" w:cs="Times New Roman"/>
          <w:sz w:val="24"/>
          <w:szCs w:val="24"/>
        </w:rPr>
        <w:t xml:space="preserve"> </w:t>
      </w:r>
      <w:proofErr w:type="gramStart"/>
      <w:r w:rsidR="6B275311" w:rsidRPr="66428FD5">
        <w:rPr>
          <w:rFonts w:ascii="Times New Roman" w:hAnsi="Times New Roman" w:cs="Times New Roman"/>
          <w:sz w:val="24"/>
          <w:szCs w:val="24"/>
        </w:rPr>
        <w:t>anticipate</w:t>
      </w:r>
      <w:proofErr w:type="gramEnd"/>
      <w:r w:rsidR="6B275311" w:rsidRPr="66428FD5">
        <w:rPr>
          <w:rFonts w:ascii="Times New Roman" w:hAnsi="Times New Roman" w:cs="Times New Roman"/>
          <w:sz w:val="24"/>
          <w:szCs w:val="24"/>
        </w:rPr>
        <w:t xml:space="preserve"> making awards </w:t>
      </w:r>
      <w:r w:rsidR="57DEEB51" w:rsidRPr="66428FD5">
        <w:rPr>
          <w:rFonts w:ascii="Times New Roman" w:hAnsi="Times New Roman" w:cs="Times New Roman"/>
          <w:sz w:val="24"/>
          <w:szCs w:val="24"/>
        </w:rPr>
        <w:t xml:space="preserve">with </w:t>
      </w:r>
      <w:r w:rsidR="6B275311" w:rsidRPr="66428FD5">
        <w:rPr>
          <w:rFonts w:ascii="Times New Roman" w:hAnsi="Times New Roman" w:cs="Times New Roman"/>
          <w:sz w:val="24"/>
          <w:szCs w:val="24"/>
        </w:rPr>
        <w:t>multiple budget periods</w:t>
      </w:r>
      <w:r w:rsidR="51304D8E" w:rsidRPr="66428FD5">
        <w:rPr>
          <w:rFonts w:ascii="Times New Roman" w:hAnsi="Times New Roman" w:cs="Times New Roman"/>
          <w:sz w:val="24"/>
          <w:szCs w:val="24"/>
        </w:rPr>
        <w:t xml:space="preserve">.  </w:t>
      </w:r>
      <w:r w:rsidR="6B275311" w:rsidRPr="66428FD5">
        <w:rPr>
          <w:rFonts w:ascii="Times New Roman" w:hAnsi="Times New Roman" w:cs="Times New Roman"/>
          <w:sz w:val="24"/>
          <w:szCs w:val="24"/>
        </w:rPr>
        <w:t xml:space="preserve">If applicable, </w:t>
      </w:r>
      <w:r w:rsidR="50967B56" w:rsidRPr="66428FD5">
        <w:rPr>
          <w:rFonts w:ascii="Times New Roman" w:hAnsi="Times New Roman" w:cs="Times New Roman"/>
          <w:sz w:val="24"/>
          <w:szCs w:val="24"/>
        </w:rPr>
        <w:t>p</w:t>
      </w:r>
      <w:r w:rsidR="6B275311" w:rsidRPr="66428FD5">
        <w:rPr>
          <w:rFonts w:ascii="Times New Roman" w:hAnsi="Times New Roman" w:cs="Times New Roman"/>
          <w:sz w:val="24"/>
          <w:szCs w:val="24"/>
        </w:rPr>
        <w:t xml:space="preserve">roject continuation will </w:t>
      </w:r>
      <w:r w:rsidR="3458D182" w:rsidRPr="66428FD5">
        <w:rPr>
          <w:rFonts w:ascii="Times New Roman" w:hAnsi="Times New Roman" w:cs="Times New Roman"/>
          <w:sz w:val="24"/>
          <w:szCs w:val="24"/>
        </w:rPr>
        <w:t>depend</w:t>
      </w:r>
      <w:r w:rsidR="6B275311" w:rsidRPr="66428FD5">
        <w:rPr>
          <w:rFonts w:ascii="Times New Roman" w:hAnsi="Times New Roman" w:cs="Times New Roman"/>
          <w:sz w:val="24"/>
          <w:szCs w:val="24"/>
        </w:rPr>
        <w:t xml:space="preserve"> on </w:t>
      </w:r>
      <w:r w:rsidR="308CAA36" w:rsidRPr="66428FD5">
        <w:rPr>
          <w:rFonts w:ascii="Times New Roman" w:hAnsi="Times New Roman" w:cs="Times New Roman"/>
          <w:sz w:val="24"/>
          <w:szCs w:val="24"/>
        </w:rPr>
        <w:t xml:space="preserve">available funding and </w:t>
      </w:r>
      <w:r w:rsidR="5F99AA74" w:rsidRPr="66428FD5">
        <w:rPr>
          <w:rFonts w:ascii="Times New Roman" w:hAnsi="Times New Roman" w:cs="Times New Roman"/>
          <w:sz w:val="24"/>
          <w:szCs w:val="24"/>
        </w:rPr>
        <w:t>our</w:t>
      </w:r>
      <w:r w:rsidR="6B275311" w:rsidRPr="66428FD5">
        <w:rPr>
          <w:rFonts w:ascii="Times New Roman" w:hAnsi="Times New Roman" w:cs="Times New Roman"/>
          <w:sz w:val="24"/>
          <w:szCs w:val="24"/>
        </w:rPr>
        <w:t xml:space="preserve"> </w:t>
      </w:r>
      <w:r w:rsidR="00883140">
        <w:rPr>
          <w:rFonts w:ascii="Times New Roman" w:hAnsi="Times New Roman" w:cs="Times New Roman"/>
          <w:sz w:val="24"/>
          <w:szCs w:val="24"/>
        </w:rPr>
        <w:t>go/no-go</w:t>
      </w:r>
      <w:r w:rsidR="6B275311" w:rsidRPr="66428FD5">
        <w:rPr>
          <w:rFonts w:ascii="Times New Roman" w:hAnsi="Times New Roman" w:cs="Times New Roman"/>
          <w:sz w:val="24"/>
          <w:szCs w:val="24"/>
        </w:rPr>
        <w:t xml:space="preserve"> decision</w:t>
      </w:r>
      <w:r w:rsidR="51304D8E" w:rsidRPr="66428FD5">
        <w:rPr>
          <w:rFonts w:ascii="Times New Roman" w:hAnsi="Times New Roman" w:cs="Times New Roman"/>
          <w:sz w:val="24"/>
          <w:szCs w:val="24"/>
        </w:rPr>
        <w:t xml:space="preserve">.  </w:t>
      </w:r>
      <w:r w:rsidR="16C00ACE" w:rsidRPr="66428FD5">
        <w:rPr>
          <w:rFonts w:ascii="Times New Roman" w:hAnsi="Times New Roman" w:cs="Times New Roman"/>
          <w:sz w:val="24"/>
          <w:szCs w:val="24"/>
        </w:rPr>
        <w:t>You can find</w:t>
      </w:r>
      <w:r w:rsidR="6B275311" w:rsidRPr="66428FD5">
        <w:rPr>
          <w:rFonts w:ascii="Times New Roman" w:hAnsi="Times New Roman" w:cs="Times New Roman"/>
          <w:sz w:val="24"/>
          <w:szCs w:val="24"/>
        </w:rPr>
        <w:t xml:space="preserve"> a complete list </w:t>
      </w:r>
      <w:r w:rsidR="321A2682" w:rsidRPr="66428FD5">
        <w:rPr>
          <w:rFonts w:ascii="Times New Roman" w:hAnsi="Times New Roman" w:cs="Times New Roman"/>
          <w:sz w:val="24"/>
          <w:szCs w:val="24"/>
        </w:rPr>
        <w:t>of post-award requirements</w:t>
      </w:r>
      <w:r w:rsidR="6B275311" w:rsidRPr="66428FD5">
        <w:rPr>
          <w:rFonts w:ascii="Times New Roman" w:hAnsi="Times New Roman" w:cs="Times New Roman"/>
          <w:sz w:val="24"/>
          <w:szCs w:val="24"/>
        </w:rPr>
        <w:t xml:space="preserve"> and more information on the </w:t>
      </w:r>
      <w:r w:rsidR="00883140">
        <w:rPr>
          <w:rFonts w:ascii="Times New Roman" w:hAnsi="Times New Roman" w:cs="Times New Roman"/>
          <w:sz w:val="24"/>
          <w:szCs w:val="24"/>
        </w:rPr>
        <w:t>go/no-go</w:t>
      </w:r>
      <w:r w:rsidR="6B275311" w:rsidRPr="66428FD5">
        <w:rPr>
          <w:rFonts w:ascii="Times New Roman" w:hAnsi="Times New Roman" w:cs="Times New Roman"/>
          <w:sz w:val="24"/>
          <w:szCs w:val="24"/>
        </w:rPr>
        <w:t xml:space="preserve"> review</w:t>
      </w:r>
      <w:r w:rsidR="7B12EF72" w:rsidRPr="66428FD5">
        <w:rPr>
          <w:rFonts w:ascii="Times New Roman" w:hAnsi="Times New Roman" w:cs="Times New Roman"/>
          <w:sz w:val="24"/>
          <w:szCs w:val="24"/>
        </w:rPr>
        <w:t xml:space="preserve"> in</w:t>
      </w:r>
      <w:r w:rsidR="1DDA19B0" w:rsidRPr="66428FD5">
        <w:rPr>
          <w:rFonts w:ascii="Times New Roman" w:hAnsi="Times New Roman" w:cs="Times New Roman"/>
          <w:sz w:val="24"/>
          <w:szCs w:val="24"/>
        </w:rPr>
        <w:t xml:space="preserve"> </w:t>
      </w:r>
      <w:r w:rsidR="4C8334AF" w:rsidRPr="66428FD5">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4C8334AF" w:rsidRPr="66428FD5">
        <w:rPr>
          <w:rFonts w:ascii="Times New Roman" w:hAnsi="Times New Roman" w:cs="Times New Roman"/>
          <w:color w:val="C83000"/>
          <w:sz w:val="24"/>
          <w:szCs w:val="24"/>
        </w:rPr>
        <w:t xml:space="preserve">2, </w:t>
      </w:r>
      <w:r w:rsidR="4C8334AF" w:rsidRPr="66428FD5">
        <w:rPr>
          <w:rFonts w:ascii="Times New Roman" w:hAnsi="Times New Roman" w:cs="Times New Roman"/>
          <w:i/>
          <w:iCs/>
          <w:color w:val="C83000"/>
          <w:sz w:val="24"/>
          <w:szCs w:val="24"/>
        </w:rPr>
        <w:t>Award Administration Information</w:t>
      </w:r>
      <w:r w:rsidR="51304D8E" w:rsidRPr="66428FD5">
        <w:rPr>
          <w:rFonts w:ascii="Times New Roman" w:hAnsi="Times New Roman" w:cs="Times New Roman"/>
          <w:sz w:val="24"/>
          <w:szCs w:val="24"/>
        </w:rPr>
        <w:t xml:space="preserve">.  </w:t>
      </w:r>
      <w:r w:rsidR="3F092897" w:rsidRPr="66428FD5">
        <w:rPr>
          <w:rFonts w:ascii="Times New Roman" w:hAnsi="Times New Roman" w:cs="Times New Roman"/>
          <w:sz w:val="24"/>
          <w:szCs w:val="24"/>
        </w:rPr>
        <w:t xml:space="preserve">Funding for all budget periods, including the </w:t>
      </w:r>
      <w:proofErr w:type="gramStart"/>
      <w:r w:rsidR="3F092897" w:rsidRPr="66428FD5">
        <w:rPr>
          <w:rFonts w:ascii="Times New Roman" w:hAnsi="Times New Roman" w:cs="Times New Roman"/>
          <w:sz w:val="24"/>
          <w:szCs w:val="24"/>
        </w:rPr>
        <w:t>initial</w:t>
      </w:r>
      <w:proofErr w:type="gramEnd"/>
      <w:r w:rsidR="3F092897" w:rsidRPr="66428FD5">
        <w:rPr>
          <w:rFonts w:ascii="Times New Roman" w:hAnsi="Times New Roman" w:cs="Times New Roman"/>
          <w:sz w:val="24"/>
          <w:szCs w:val="24"/>
        </w:rPr>
        <w:t xml:space="preserve"> budget period, </w:t>
      </w:r>
      <w:proofErr w:type="gramStart"/>
      <w:r w:rsidR="3F092897" w:rsidRPr="66428FD5">
        <w:rPr>
          <w:rFonts w:ascii="Times New Roman" w:hAnsi="Times New Roman" w:cs="Times New Roman"/>
          <w:sz w:val="24"/>
          <w:szCs w:val="24"/>
        </w:rPr>
        <w:t>is not guaranteed</w:t>
      </w:r>
      <w:proofErr w:type="gramEnd"/>
      <w:r w:rsidR="3F092897" w:rsidRPr="66428FD5">
        <w:rPr>
          <w:rFonts w:ascii="Times New Roman" w:hAnsi="Times New Roman" w:cs="Times New Roman"/>
          <w:sz w:val="24"/>
          <w:szCs w:val="24"/>
        </w:rPr>
        <w:t>.</w:t>
      </w:r>
    </w:p>
    <w:p w14:paraId="705F9646" w14:textId="77777777" w:rsidR="009D5799" w:rsidRPr="00E20749" w:rsidRDefault="009D5799" w:rsidP="00232148">
      <w:pPr>
        <w:rPr>
          <w:rFonts w:ascii="Times New Roman" w:hAnsi="Times New Roman" w:cs="Times New Roman"/>
          <w:sz w:val="24"/>
          <w:szCs w:val="24"/>
        </w:rPr>
      </w:pPr>
    </w:p>
    <w:bookmarkStart w:id="14" w:name="_Toc240980782"/>
    <w:p w14:paraId="62DC567C" w14:textId="0D5A1023" w:rsidR="007F18DD" w:rsidRPr="00124AF6" w:rsidRDefault="00F468D9" w:rsidP="002C007B">
      <w:pPr>
        <w:pStyle w:val="Heading2"/>
        <w:rPr>
          <w:rFonts w:ascii="Times New Roman" w:hAnsi="Times New Roman" w:cs="Times New Roman"/>
        </w:rPr>
      </w:pPr>
      <w:r w:rsidRPr="00124AF6">
        <w:rPr>
          <w:rFonts w:ascii="Times New Roman" w:hAnsi="Times New Roman" w:cs="Times New Roman"/>
        </w:rPr>
        <w:lastRenderedPageBreak/>
        <mc:AlternateContent>
          <mc:Choice Requires="wpg">
            <w:drawing>
              <wp:anchor distT="0" distB="0" distL="114300" distR="114300" simplePos="0" relativeHeight="251658249" behindDoc="0" locked="0" layoutInCell="1" allowOverlap="1" wp14:anchorId="0EF0659B" wp14:editId="151932B3">
                <wp:simplePos x="0" y="0"/>
                <wp:positionH relativeFrom="column">
                  <wp:posOffset>-762000</wp:posOffset>
                </wp:positionH>
                <wp:positionV relativeFrom="page">
                  <wp:posOffset>346459</wp:posOffset>
                </wp:positionV>
                <wp:extent cx="7767955" cy="173355"/>
                <wp:effectExtent l="0" t="0" r="0" b="0"/>
                <wp:wrapNone/>
                <wp:docPr id="1527276434"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500225867"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7632108"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910893"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6488501"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50440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737696"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766155"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02AD89F0">
              <v:group id="Group 126" style="position:absolute;margin-left:-60pt;margin-top:27.3pt;width:611.65pt;height:13.65pt;z-index:251658249;mso-position-vertical-relative:page" coordsize="77681,1734" o:spid="_x0000_s1026" w14:anchorId="4D5E86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">
                <v:rect id="Rectangle 124" style="position:absolute;top:42;width:77681;height:1692;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"/>
                <v:rect id="Rectangle 120" style="position:absolute;left:3413;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">
                  <v:fill o:detectmouseclick="t"/>
                </v:rect>
                <v:rect id="Rectangle 120" style="position:absolute;left:1415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">
                  <v:fill o:detectmouseclick="t"/>
                </v:rect>
                <v:rect id="Rectangle 120" style="position:absolute;left:26673;width:6712;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">
                  <v:fill o:detectmouseclick="t"/>
                </v:rect>
                <v:rect id="Rectangle 120" style="position:absolute;left:38092;width:8497;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">
                  <v:fill o:detectmouseclick="t"/>
                </v:rect>
                <v:rect id="Rectangle 120" style="position:absolute;left:5073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">
                  <v:fill o:detectmouseclick="t"/>
                </v:rect>
                <v:rect id="Rectangle 120" style="position:absolute;left:65946;width:8471;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">
                  <v:fill o:detectmouseclick="t"/>
                </v:rect>
                <w10:wrap anchory="page"/>
              </v:group>
            </w:pict>
          </mc:Fallback>
        </mc:AlternateContent>
      </w:r>
      <w:r w:rsidR="19F65370" w:rsidRPr="00124AF6">
        <w:rPr>
          <w:rFonts w:ascii="Times New Roman" w:hAnsi="Times New Roman" w:cs="Times New Roman"/>
        </w:rPr>
        <w:t xml:space="preserve">Executive </w:t>
      </w:r>
      <w:r w:rsidR="150BAC54" w:rsidRPr="00124AF6">
        <w:rPr>
          <w:rFonts w:ascii="Times New Roman" w:hAnsi="Times New Roman" w:cs="Times New Roman"/>
        </w:rPr>
        <w:t>S</w:t>
      </w:r>
      <w:r w:rsidR="19F65370" w:rsidRPr="00124AF6">
        <w:rPr>
          <w:rFonts w:ascii="Times New Roman" w:hAnsi="Times New Roman" w:cs="Times New Roman"/>
        </w:rPr>
        <w:t>ummary</w:t>
      </w:r>
      <w:bookmarkEnd w:id="14"/>
    </w:p>
    <w:p w14:paraId="2604FF26" w14:textId="5BD8B49A" w:rsidR="008A4505" w:rsidRPr="00063537" w:rsidRDefault="005B642D" w:rsidP="00E27A26">
      <w:pPr>
        <w:ind w:firstLine="720"/>
        <w:rPr>
          <w:rFonts w:ascii="Times New Roman" w:eastAsiaTheme="minorEastAsia" w:hAnsi="Times New Roman" w:cs="Times New Roman"/>
          <w:sz w:val="24"/>
          <w:szCs w:val="24"/>
        </w:rPr>
      </w:pPr>
      <w:r w:rsidRPr="00063537">
        <w:rPr>
          <w:rFonts w:ascii="Times New Roman" w:eastAsiaTheme="minorEastAsia" w:hAnsi="Times New Roman" w:cs="Times New Roman"/>
          <w:sz w:val="24"/>
          <w:szCs w:val="24"/>
        </w:rPr>
        <w:t>The ASPECT</w:t>
      </w:r>
      <w:r w:rsidR="00FA51C2">
        <w:rPr>
          <w:rFonts w:ascii="Times New Roman" w:eastAsiaTheme="minorEastAsia" w:hAnsi="Times New Roman" w:cs="Times New Roman"/>
          <w:sz w:val="24"/>
          <w:szCs w:val="24"/>
        </w:rPr>
        <w:t xml:space="preserve"> </w:t>
      </w:r>
      <w:r w:rsidRPr="00063537">
        <w:rPr>
          <w:rFonts w:ascii="Times New Roman" w:eastAsiaTheme="minorEastAsia" w:hAnsi="Times New Roman" w:cs="Times New Roman"/>
          <w:sz w:val="24"/>
          <w:szCs w:val="24"/>
        </w:rPr>
        <w:t xml:space="preserve">NOFO aims to accelerate promising chemical production technologies that use America’s vast biomass and waste resources to bolster </w:t>
      </w:r>
      <w:r w:rsidR="00F333A1">
        <w:rPr>
          <w:rFonts w:ascii="Times New Roman" w:eastAsiaTheme="minorEastAsia" w:hAnsi="Times New Roman" w:cs="Times New Roman"/>
          <w:sz w:val="24"/>
          <w:szCs w:val="24"/>
        </w:rPr>
        <w:t>domestic</w:t>
      </w:r>
      <w:r w:rsidRPr="00063537">
        <w:rPr>
          <w:rFonts w:ascii="Times New Roman" w:eastAsiaTheme="minorEastAsia" w:hAnsi="Times New Roman" w:cs="Times New Roman"/>
          <w:sz w:val="24"/>
          <w:szCs w:val="24"/>
        </w:rPr>
        <w:t xml:space="preserve"> chemical supply chain</w:t>
      </w:r>
      <w:r w:rsidR="00121B7B">
        <w:rPr>
          <w:rFonts w:ascii="Times New Roman" w:eastAsiaTheme="minorEastAsia" w:hAnsi="Times New Roman" w:cs="Times New Roman"/>
          <w:sz w:val="24"/>
          <w:szCs w:val="24"/>
        </w:rPr>
        <w:t>s</w:t>
      </w:r>
      <w:r w:rsidRPr="00063537">
        <w:rPr>
          <w:rFonts w:ascii="Times New Roman" w:eastAsiaTheme="minorEastAsia" w:hAnsi="Times New Roman" w:cs="Times New Roman"/>
          <w:sz w:val="24"/>
          <w:szCs w:val="24"/>
        </w:rPr>
        <w:t xml:space="preserve"> and global competitiveness. </w:t>
      </w:r>
      <w:r w:rsidR="00B06018" w:rsidRPr="00124AF6">
        <w:rPr>
          <w:rFonts w:ascii="Times New Roman" w:eastAsiaTheme="minorEastAsia" w:hAnsi="Times New Roman" w:cs="Times New Roman"/>
          <w:sz w:val="24"/>
          <w:szCs w:val="24"/>
        </w:rPr>
        <w:t xml:space="preserve"> </w:t>
      </w:r>
      <w:r w:rsidRPr="00063537">
        <w:rPr>
          <w:rFonts w:ascii="Times New Roman" w:eastAsiaTheme="minorEastAsia" w:hAnsi="Times New Roman" w:cs="Times New Roman"/>
          <w:sz w:val="24"/>
          <w:szCs w:val="24"/>
        </w:rPr>
        <w:t xml:space="preserve">Through this NOFO, AFFO </w:t>
      </w:r>
      <w:r w:rsidR="004603C5">
        <w:rPr>
          <w:rFonts w:ascii="Times New Roman" w:eastAsiaTheme="minorEastAsia" w:hAnsi="Times New Roman" w:cs="Times New Roman"/>
          <w:sz w:val="24"/>
          <w:szCs w:val="24"/>
        </w:rPr>
        <w:t>aims to</w:t>
      </w:r>
      <w:r w:rsidRPr="00063537">
        <w:rPr>
          <w:rFonts w:ascii="Times New Roman" w:eastAsiaTheme="minorEastAsia" w:hAnsi="Times New Roman" w:cs="Times New Roman"/>
          <w:sz w:val="24"/>
          <w:szCs w:val="24"/>
        </w:rPr>
        <w:t xml:space="preserve"> advance CMEI’s and DOE’s </w:t>
      </w:r>
      <w:r w:rsidR="007D637D">
        <w:rPr>
          <w:rFonts w:ascii="Times New Roman" w:eastAsiaTheme="minorEastAsia" w:hAnsi="Times New Roman" w:cs="Times New Roman"/>
          <w:sz w:val="24"/>
          <w:szCs w:val="24"/>
        </w:rPr>
        <w:t>goals of</w:t>
      </w:r>
      <w:r w:rsidRPr="00063537">
        <w:rPr>
          <w:rFonts w:ascii="Times New Roman" w:eastAsiaTheme="minorEastAsia" w:hAnsi="Times New Roman" w:cs="Times New Roman"/>
          <w:sz w:val="24"/>
          <w:szCs w:val="24"/>
        </w:rPr>
        <w:t xml:space="preserve"> pushing the frontiers of science and engineering, </w:t>
      </w:r>
      <w:r w:rsidR="003A00A2" w:rsidRPr="003A00A2">
        <w:rPr>
          <w:rFonts w:ascii="Times New Roman" w:eastAsiaTheme="minorEastAsia" w:hAnsi="Times New Roman" w:cs="Times New Roman"/>
          <w:sz w:val="24"/>
          <w:szCs w:val="24"/>
        </w:rPr>
        <w:t xml:space="preserve">unleashing American innovation, and reducing costs for </w:t>
      </w:r>
      <w:r w:rsidR="00D801E2">
        <w:rPr>
          <w:rFonts w:ascii="Times New Roman" w:eastAsiaTheme="minorEastAsia" w:hAnsi="Times New Roman" w:cs="Times New Roman"/>
          <w:sz w:val="24"/>
          <w:szCs w:val="24"/>
        </w:rPr>
        <w:t>U.S.</w:t>
      </w:r>
      <w:r w:rsidR="003A00A2" w:rsidRPr="003A00A2">
        <w:rPr>
          <w:rFonts w:ascii="Times New Roman" w:eastAsiaTheme="minorEastAsia" w:hAnsi="Times New Roman" w:cs="Times New Roman"/>
          <w:sz w:val="24"/>
          <w:szCs w:val="24"/>
        </w:rPr>
        <w:t xml:space="preserve"> businesses and consumers</w:t>
      </w:r>
      <w:r w:rsidRPr="00063537">
        <w:rPr>
          <w:rFonts w:ascii="Times New Roman" w:eastAsiaTheme="minorEastAsia" w:hAnsi="Times New Roman" w:cs="Times New Roman"/>
          <w:sz w:val="24"/>
          <w:szCs w:val="24"/>
        </w:rPr>
        <w:t xml:space="preserve">. </w:t>
      </w:r>
      <w:r w:rsidR="00B06018" w:rsidRPr="00124AF6">
        <w:rPr>
          <w:rFonts w:ascii="Times New Roman" w:eastAsiaTheme="minorEastAsia" w:hAnsi="Times New Roman" w:cs="Times New Roman"/>
          <w:sz w:val="24"/>
          <w:szCs w:val="24"/>
        </w:rPr>
        <w:t xml:space="preserve"> </w:t>
      </w:r>
      <w:r w:rsidRPr="00063537">
        <w:rPr>
          <w:rFonts w:ascii="Times New Roman" w:eastAsiaTheme="minorEastAsia" w:hAnsi="Times New Roman" w:cs="Times New Roman"/>
          <w:sz w:val="24"/>
          <w:szCs w:val="24"/>
        </w:rPr>
        <w:t xml:space="preserve">To address progress from laboratory research to pre-pilot scale and </w:t>
      </w:r>
      <w:proofErr w:type="gramStart"/>
      <w:r w:rsidRPr="00063537">
        <w:rPr>
          <w:rFonts w:ascii="Times New Roman" w:eastAsiaTheme="minorEastAsia" w:hAnsi="Times New Roman" w:cs="Times New Roman"/>
          <w:sz w:val="24"/>
          <w:szCs w:val="24"/>
        </w:rPr>
        <w:t>eliminate</w:t>
      </w:r>
      <w:proofErr w:type="gramEnd"/>
      <w:r w:rsidRPr="00063537">
        <w:rPr>
          <w:rFonts w:ascii="Times New Roman" w:eastAsiaTheme="minorEastAsia" w:hAnsi="Times New Roman" w:cs="Times New Roman"/>
          <w:sz w:val="24"/>
          <w:szCs w:val="24"/>
        </w:rPr>
        <w:t xml:space="preserve"> delays between phases, ASPECT will implement a </w:t>
      </w:r>
      <w:r w:rsidR="00E27A26">
        <w:rPr>
          <w:rFonts w:ascii="Times New Roman" w:eastAsiaTheme="minorEastAsia" w:hAnsi="Times New Roman" w:cs="Times New Roman"/>
          <w:sz w:val="24"/>
          <w:szCs w:val="24"/>
        </w:rPr>
        <w:t>phased</w:t>
      </w:r>
      <w:r w:rsidRPr="00063537">
        <w:rPr>
          <w:rFonts w:ascii="Times New Roman" w:eastAsiaTheme="minorEastAsia" w:hAnsi="Times New Roman" w:cs="Times New Roman"/>
          <w:sz w:val="24"/>
          <w:szCs w:val="24"/>
        </w:rPr>
        <w:t xml:space="preserve"> approach across two topic areas</w:t>
      </w:r>
      <w:proofErr w:type="gramStart"/>
      <w:r w:rsidRPr="00063537">
        <w:rPr>
          <w:rFonts w:ascii="Times New Roman" w:eastAsiaTheme="minorEastAsia" w:hAnsi="Times New Roman" w:cs="Times New Roman"/>
          <w:sz w:val="24"/>
          <w:szCs w:val="24"/>
        </w:rPr>
        <w:t xml:space="preserve">: </w:t>
      </w:r>
      <w:r w:rsidR="00D91E07">
        <w:rPr>
          <w:rFonts w:ascii="Times New Roman" w:eastAsiaTheme="minorEastAsia" w:hAnsi="Times New Roman" w:cs="Times New Roman"/>
          <w:sz w:val="24"/>
          <w:szCs w:val="24"/>
        </w:rPr>
        <w:t xml:space="preserve"> </w:t>
      </w:r>
      <w:r w:rsidRPr="00063537">
        <w:rPr>
          <w:rFonts w:ascii="Times New Roman" w:eastAsiaTheme="minorEastAsia" w:hAnsi="Times New Roman" w:cs="Times New Roman"/>
          <w:sz w:val="24"/>
          <w:szCs w:val="24"/>
        </w:rPr>
        <w:t>Bench</w:t>
      </w:r>
      <w:proofErr w:type="gramEnd"/>
      <w:r w:rsidRPr="00063537">
        <w:rPr>
          <w:rFonts w:ascii="Times New Roman" w:eastAsiaTheme="minorEastAsia" w:hAnsi="Times New Roman" w:cs="Times New Roman"/>
          <w:sz w:val="24"/>
          <w:szCs w:val="24"/>
        </w:rPr>
        <w:t xml:space="preserve"> ASPECT and Pre-pilot ASPECT. </w:t>
      </w:r>
      <w:r w:rsidR="00B06018" w:rsidRPr="00124AF6">
        <w:rPr>
          <w:rFonts w:ascii="Times New Roman" w:eastAsiaTheme="minorEastAsia" w:hAnsi="Times New Roman" w:cs="Times New Roman"/>
          <w:sz w:val="24"/>
          <w:szCs w:val="24"/>
        </w:rPr>
        <w:t xml:space="preserve"> </w:t>
      </w:r>
      <w:r w:rsidR="00ED2CE3" w:rsidRPr="00ED2CE3">
        <w:rPr>
          <w:rFonts w:ascii="Times New Roman" w:eastAsiaTheme="minorEastAsia" w:hAnsi="Times New Roman" w:cs="Times New Roman"/>
          <w:sz w:val="24"/>
          <w:szCs w:val="24"/>
        </w:rPr>
        <w:t xml:space="preserve">The goal of </w:t>
      </w:r>
      <w:r w:rsidR="00516A9C">
        <w:rPr>
          <w:rFonts w:ascii="Times New Roman" w:eastAsiaTheme="minorEastAsia" w:hAnsi="Times New Roman" w:cs="Times New Roman"/>
          <w:sz w:val="24"/>
          <w:szCs w:val="24"/>
        </w:rPr>
        <w:t>Topic Area 1</w:t>
      </w:r>
      <w:r w:rsidR="007D1B5D">
        <w:rPr>
          <w:rFonts w:ascii="Times New Roman" w:eastAsiaTheme="minorEastAsia" w:hAnsi="Times New Roman" w:cs="Times New Roman"/>
          <w:sz w:val="24"/>
          <w:szCs w:val="24"/>
        </w:rPr>
        <w:t>,</w:t>
      </w:r>
      <w:r w:rsidR="00516A9C">
        <w:rPr>
          <w:rFonts w:ascii="Times New Roman" w:eastAsiaTheme="minorEastAsia" w:hAnsi="Times New Roman" w:cs="Times New Roman"/>
          <w:sz w:val="24"/>
          <w:szCs w:val="24"/>
        </w:rPr>
        <w:t xml:space="preserve"> </w:t>
      </w:r>
      <w:r w:rsidR="00ED2CE3" w:rsidRPr="00ED2CE3">
        <w:rPr>
          <w:rFonts w:ascii="Times New Roman" w:eastAsiaTheme="minorEastAsia" w:hAnsi="Times New Roman" w:cs="Times New Roman"/>
          <w:sz w:val="24"/>
          <w:szCs w:val="24"/>
        </w:rPr>
        <w:t>Bench ASPECT</w:t>
      </w:r>
      <w:r w:rsidR="007D1B5D">
        <w:rPr>
          <w:rFonts w:ascii="Times New Roman" w:eastAsiaTheme="minorEastAsia" w:hAnsi="Times New Roman" w:cs="Times New Roman"/>
          <w:sz w:val="24"/>
          <w:szCs w:val="24"/>
        </w:rPr>
        <w:t>,</w:t>
      </w:r>
      <w:r w:rsidR="00ED2CE3" w:rsidRPr="00ED2CE3">
        <w:rPr>
          <w:rFonts w:ascii="Times New Roman" w:eastAsiaTheme="minorEastAsia" w:hAnsi="Times New Roman" w:cs="Times New Roman"/>
          <w:sz w:val="24"/>
          <w:szCs w:val="24"/>
        </w:rPr>
        <w:t xml:space="preserve"> is to move past the proof-of-concept stage to achieve bench and pre-pilot scale progress by reducing the risks involved in operating </w:t>
      </w:r>
      <w:proofErr w:type="gramStart"/>
      <w:r w:rsidR="00ED2CE3" w:rsidRPr="00ED2CE3">
        <w:rPr>
          <w:rFonts w:ascii="Times New Roman" w:eastAsiaTheme="minorEastAsia" w:hAnsi="Times New Roman" w:cs="Times New Roman"/>
          <w:sz w:val="24"/>
          <w:szCs w:val="24"/>
        </w:rPr>
        <w:t>one or more unit</w:t>
      </w:r>
      <w:proofErr w:type="gramEnd"/>
      <w:r w:rsidR="00ED2CE3" w:rsidRPr="00ED2CE3">
        <w:rPr>
          <w:rFonts w:ascii="Times New Roman" w:eastAsiaTheme="minorEastAsia" w:hAnsi="Times New Roman" w:cs="Times New Roman"/>
          <w:sz w:val="24"/>
          <w:szCs w:val="24"/>
        </w:rPr>
        <w:t xml:space="preserve"> operations at pre-pilot scale.</w:t>
      </w:r>
      <w:r w:rsidR="00F470B5">
        <w:rPr>
          <w:rFonts w:ascii="Times New Roman" w:eastAsiaTheme="minorEastAsia" w:hAnsi="Times New Roman" w:cs="Times New Roman"/>
          <w:sz w:val="24"/>
          <w:szCs w:val="24"/>
        </w:rPr>
        <w:t xml:space="preserve"> </w:t>
      </w:r>
      <w:r w:rsidR="00B06018" w:rsidRPr="00124AF6">
        <w:rPr>
          <w:rFonts w:ascii="Times New Roman" w:eastAsiaTheme="minorEastAsia" w:hAnsi="Times New Roman" w:cs="Times New Roman"/>
          <w:sz w:val="24"/>
          <w:szCs w:val="24"/>
        </w:rPr>
        <w:t xml:space="preserve"> </w:t>
      </w:r>
      <w:r w:rsidR="007616A9">
        <w:rPr>
          <w:rFonts w:ascii="Times New Roman" w:eastAsiaTheme="minorEastAsia" w:hAnsi="Times New Roman" w:cs="Times New Roman"/>
          <w:sz w:val="24"/>
          <w:szCs w:val="24"/>
        </w:rPr>
        <w:t xml:space="preserve">Topic Area 2, </w:t>
      </w:r>
      <w:r w:rsidR="00F470B5">
        <w:rPr>
          <w:rFonts w:ascii="Times New Roman" w:eastAsiaTheme="minorEastAsia" w:hAnsi="Times New Roman" w:cs="Times New Roman"/>
          <w:sz w:val="24"/>
          <w:szCs w:val="24"/>
        </w:rPr>
        <w:t>P</w:t>
      </w:r>
      <w:r w:rsidR="00ED2CE3" w:rsidRPr="00ED2CE3">
        <w:rPr>
          <w:rFonts w:ascii="Times New Roman" w:eastAsiaTheme="minorEastAsia" w:hAnsi="Times New Roman" w:cs="Times New Roman"/>
          <w:sz w:val="24"/>
          <w:szCs w:val="24"/>
        </w:rPr>
        <w:t>re-pilot ASPECT</w:t>
      </w:r>
      <w:r w:rsidR="007D1B5D">
        <w:rPr>
          <w:rFonts w:ascii="Times New Roman" w:eastAsiaTheme="minorEastAsia" w:hAnsi="Times New Roman" w:cs="Times New Roman"/>
          <w:sz w:val="24"/>
          <w:szCs w:val="24"/>
        </w:rPr>
        <w:t>,</w:t>
      </w:r>
      <w:r w:rsidR="00ED2CE3" w:rsidRPr="00ED2CE3">
        <w:rPr>
          <w:rFonts w:ascii="Times New Roman" w:eastAsiaTheme="minorEastAsia" w:hAnsi="Times New Roman" w:cs="Times New Roman"/>
          <w:sz w:val="24"/>
          <w:szCs w:val="24"/>
        </w:rPr>
        <w:t xml:space="preserve"> </w:t>
      </w:r>
      <w:proofErr w:type="gramStart"/>
      <w:r w:rsidR="00ED2CE3" w:rsidRPr="00ED2CE3">
        <w:rPr>
          <w:rFonts w:ascii="Times New Roman" w:eastAsiaTheme="minorEastAsia" w:hAnsi="Times New Roman" w:cs="Times New Roman"/>
          <w:sz w:val="24"/>
          <w:szCs w:val="24"/>
        </w:rPr>
        <w:t>solicits</w:t>
      </w:r>
      <w:proofErr w:type="gramEnd"/>
      <w:r w:rsidR="00ED2CE3" w:rsidRPr="00ED2CE3">
        <w:rPr>
          <w:rFonts w:ascii="Times New Roman" w:eastAsiaTheme="minorEastAsia" w:hAnsi="Times New Roman" w:cs="Times New Roman"/>
          <w:sz w:val="24"/>
          <w:szCs w:val="24"/>
        </w:rPr>
        <w:t xml:space="preserve"> proposals for the design, construction, and operation of a fully integrated pre-pilot system, while also allowing for derisking process steps on a unit operation basis</w:t>
      </w:r>
      <w:r w:rsidRPr="00063537">
        <w:rPr>
          <w:rFonts w:ascii="Times New Roman" w:eastAsiaTheme="minorEastAsia" w:hAnsi="Times New Roman" w:cs="Times New Roman"/>
          <w:sz w:val="24"/>
          <w:szCs w:val="24"/>
        </w:rPr>
        <w:t xml:space="preserve">. </w:t>
      </w:r>
      <w:r w:rsidR="00B06018" w:rsidRPr="00124AF6">
        <w:rPr>
          <w:rFonts w:ascii="Times New Roman" w:eastAsiaTheme="minorEastAsia" w:hAnsi="Times New Roman" w:cs="Times New Roman"/>
          <w:sz w:val="24"/>
          <w:szCs w:val="24"/>
        </w:rPr>
        <w:t xml:space="preserve"> </w:t>
      </w:r>
    </w:p>
    <w:p w14:paraId="0142CA69" w14:textId="77777777" w:rsidR="008A4505" w:rsidRPr="00E10E07" w:rsidRDefault="008A4505" w:rsidP="008A4505">
      <w:pPr>
        <w:rPr>
          <w:rFonts w:ascii="Times New Roman" w:hAnsi="Times New Roman" w:cs="Times New Roman"/>
        </w:rPr>
      </w:pPr>
    </w:p>
    <w:p w14:paraId="7A498D54" w14:textId="77777777" w:rsidR="00294C63" w:rsidRPr="00124AF6" w:rsidRDefault="36E003AB" w:rsidP="002C007B">
      <w:pPr>
        <w:pStyle w:val="Heading2"/>
        <w:rPr>
          <w:rFonts w:ascii="Times New Roman" w:hAnsi="Times New Roman" w:cs="Times New Roman"/>
        </w:rPr>
      </w:pPr>
      <w:bookmarkStart w:id="15" w:name="_Toc240980783"/>
      <w:r w:rsidRPr="00124AF6">
        <w:rPr>
          <w:rFonts w:ascii="Times New Roman" w:hAnsi="Times New Roman" w:cs="Times New Roman"/>
        </w:rPr>
        <w:t>Teaming Partner List</w:t>
      </w:r>
      <w:bookmarkEnd w:id="15"/>
    </w:p>
    <w:p w14:paraId="659363D4" w14:textId="2D6E1098" w:rsidR="00294C63" w:rsidRPr="00E20749" w:rsidRDefault="36E003AB" w:rsidP="00290ED0">
      <w:pPr>
        <w:ind w:firstLine="720"/>
        <w:rPr>
          <w:rFonts w:ascii="Times New Roman" w:hAnsi="Times New Roman" w:cs="Times New Roman"/>
          <w:sz w:val="24"/>
          <w:szCs w:val="24"/>
        </w:rPr>
      </w:pPr>
      <w:r w:rsidRPr="00E20749">
        <w:rPr>
          <w:rFonts w:ascii="Times New Roman" w:hAnsi="Times New Roman" w:cs="Times New Roman"/>
          <w:sz w:val="24"/>
          <w:szCs w:val="24"/>
        </w:rPr>
        <w:t xml:space="preserve">DOE is compiling a Teaming Partner List to </w:t>
      </w:r>
      <w:r w:rsidR="4278543B" w:rsidRPr="00E20749">
        <w:rPr>
          <w:rFonts w:ascii="Times New Roman" w:hAnsi="Times New Roman" w:cs="Times New Roman"/>
          <w:sz w:val="24"/>
          <w:szCs w:val="24"/>
        </w:rPr>
        <w:t xml:space="preserve">help create </w:t>
      </w:r>
      <w:r w:rsidRPr="00E20749">
        <w:rPr>
          <w:rFonts w:ascii="Times New Roman" w:hAnsi="Times New Roman" w:cs="Times New Roman"/>
          <w:sz w:val="24"/>
          <w:szCs w:val="24"/>
        </w:rPr>
        <w:t>project teams for this NOFO</w:t>
      </w:r>
      <w:r w:rsidR="00E10E07" w:rsidRPr="00E20749">
        <w:rPr>
          <w:rFonts w:ascii="Times New Roman" w:hAnsi="Times New Roman" w:cs="Times New Roman"/>
          <w:sz w:val="24"/>
          <w:szCs w:val="24"/>
        </w:rPr>
        <w:t xml:space="preserve">.  </w:t>
      </w:r>
      <w:r w:rsidRPr="00E20749">
        <w:rPr>
          <w:rFonts w:ascii="Times New Roman" w:hAnsi="Times New Roman" w:cs="Times New Roman"/>
          <w:sz w:val="24"/>
          <w:szCs w:val="24"/>
        </w:rPr>
        <w:t xml:space="preserve">The Teaming Partner List allows organizations </w:t>
      </w:r>
      <w:r w:rsidR="5FA7184E" w:rsidRPr="00E20749">
        <w:rPr>
          <w:rFonts w:ascii="Times New Roman" w:hAnsi="Times New Roman" w:cs="Times New Roman"/>
          <w:sz w:val="24"/>
          <w:szCs w:val="24"/>
        </w:rPr>
        <w:t>interested in</w:t>
      </w:r>
      <w:r w:rsidRPr="00E20749">
        <w:rPr>
          <w:rFonts w:ascii="Times New Roman" w:hAnsi="Times New Roman" w:cs="Times New Roman"/>
          <w:sz w:val="24"/>
          <w:szCs w:val="24"/>
        </w:rPr>
        <w:t xml:space="preserve"> </w:t>
      </w:r>
      <w:proofErr w:type="gramStart"/>
      <w:r w:rsidRPr="00E20749">
        <w:rPr>
          <w:rFonts w:ascii="Times New Roman" w:hAnsi="Times New Roman" w:cs="Times New Roman"/>
          <w:sz w:val="24"/>
          <w:szCs w:val="24"/>
        </w:rPr>
        <w:t>participat</w:t>
      </w:r>
      <w:r w:rsidR="2F8D33FE" w:rsidRPr="00E20749">
        <w:rPr>
          <w:rFonts w:ascii="Times New Roman" w:hAnsi="Times New Roman" w:cs="Times New Roman"/>
          <w:sz w:val="24"/>
          <w:szCs w:val="24"/>
        </w:rPr>
        <w:t>ing</w:t>
      </w:r>
      <w:proofErr w:type="gramEnd"/>
      <w:r w:rsidRPr="00E20749">
        <w:rPr>
          <w:rFonts w:ascii="Times New Roman" w:hAnsi="Times New Roman" w:cs="Times New Roman"/>
          <w:sz w:val="24"/>
          <w:szCs w:val="24"/>
        </w:rPr>
        <w:t xml:space="preserve"> </w:t>
      </w:r>
      <w:r w:rsidR="0098732F" w:rsidRPr="00E20749">
        <w:rPr>
          <w:rFonts w:ascii="Times New Roman" w:hAnsi="Times New Roman" w:cs="Times New Roman"/>
          <w:sz w:val="24"/>
          <w:szCs w:val="24"/>
        </w:rPr>
        <w:t>in</w:t>
      </w:r>
      <w:r w:rsidRPr="00E20749">
        <w:rPr>
          <w:rFonts w:ascii="Times New Roman" w:hAnsi="Times New Roman" w:cs="Times New Roman"/>
          <w:sz w:val="24"/>
          <w:szCs w:val="24"/>
        </w:rPr>
        <w:t xml:space="preserve"> a project to express their interest to other applicants and explore potential partnerships</w:t>
      </w:r>
      <w:r w:rsidR="00E10E07" w:rsidRPr="00E20749">
        <w:rPr>
          <w:rFonts w:ascii="Times New Roman" w:hAnsi="Times New Roman" w:cs="Times New Roman"/>
          <w:sz w:val="24"/>
          <w:szCs w:val="24"/>
        </w:rPr>
        <w:t xml:space="preserve">.  </w:t>
      </w:r>
      <w:r w:rsidRPr="008454F9">
        <w:rPr>
          <w:rFonts w:ascii="Times New Roman" w:hAnsi="Times New Roman" w:cs="Times New Roman"/>
          <w:sz w:val="24"/>
          <w:szCs w:val="24"/>
        </w:rPr>
        <w:t>The</w:t>
      </w:r>
      <w:r w:rsidR="008454F9" w:rsidRPr="008454F9">
        <w:rPr>
          <w:rFonts w:ascii="Times New Roman" w:hAnsi="Times New Roman" w:cs="Times New Roman"/>
          <w:sz w:val="24"/>
          <w:szCs w:val="24"/>
        </w:rPr>
        <w:t xml:space="preserve"> </w:t>
      </w:r>
      <w:hyperlink r:id="rId29" w:anchor="FoaIdc8a08473-ba66-45b5-aca1-ca8b950a6bc8" w:history="1">
        <w:r w:rsidR="008454F9" w:rsidRPr="008454F9">
          <w:rPr>
            <w:rFonts w:ascii="Times New Roman" w:hAnsi="Times New Roman" w:cs="Times New Roman"/>
            <w:color w:val="0000FF"/>
            <w:sz w:val="24"/>
            <w:szCs w:val="24"/>
            <w:u w:val="single"/>
          </w:rPr>
          <w:t>Teaming Partner List</w:t>
        </w:r>
      </w:hyperlink>
      <w:r w:rsidR="00E879E8" w:rsidRPr="00B56AF5">
        <w:rPr>
          <w:rFonts w:ascii="Times New Roman" w:hAnsi="Times New Roman" w:cs="Times New Roman"/>
          <w:sz w:val="24"/>
          <w:szCs w:val="24"/>
        </w:rPr>
        <w:t xml:space="preserve"> </w:t>
      </w:r>
      <w:r w:rsidR="00B652E8">
        <w:rPr>
          <w:rFonts w:ascii="Times New Roman" w:hAnsi="Times New Roman" w:cs="Times New Roman"/>
          <w:sz w:val="24"/>
          <w:szCs w:val="24"/>
        </w:rPr>
        <w:t>(</w:t>
      </w:r>
      <w:proofErr w:type="gramStart"/>
      <w:r w:rsidR="00B652E8" w:rsidRPr="00B652E8">
        <w:rPr>
          <w:rFonts w:ascii="Times New Roman" w:hAnsi="Times New Roman" w:cs="Times New Roman"/>
          <w:sz w:val="24"/>
          <w:szCs w:val="24"/>
        </w:rPr>
        <w:t>eere-exchange.energy.gov/#</w:t>
      </w:r>
      <w:proofErr w:type="gramEnd"/>
      <w:r w:rsidR="00B652E8" w:rsidRPr="00B652E8">
        <w:rPr>
          <w:rFonts w:ascii="Times New Roman" w:hAnsi="Times New Roman" w:cs="Times New Roman"/>
          <w:sz w:val="24"/>
          <w:szCs w:val="24"/>
        </w:rPr>
        <w:t>FoaIdc8a08473-ba66-45b5-aca1-ca8b950a6bc8</w:t>
      </w:r>
      <w:r w:rsidR="00B652E8">
        <w:rPr>
          <w:rFonts w:ascii="Times New Roman" w:hAnsi="Times New Roman" w:cs="Times New Roman"/>
          <w:sz w:val="24"/>
          <w:szCs w:val="24"/>
        </w:rPr>
        <w:t>)</w:t>
      </w:r>
      <w:r w:rsidR="00B652E8" w:rsidRPr="00B652E8">
        <w:rPr>
          <w:rFonts w:ascii="Times New Roman" w:hAnsi="Times New Roman" w:cs="Times New Roman"/>
          <w:sz w:val="24"/>
          <w:szCs w:val="24"/>
        </w:rPr>
        <w:t xml:space="preserve"> </w:t>
      </w:r>
      <w:r w:rsidR="003C6E7B" w:rsidRPr="00B56AF5">
        <w:rPr>
          <w:rFonts w:ascii="Times New Roman" w:hAnsi="Times New Roman" w:cs="Times New Roman"/>
          <w:sz w:val="24"/>
          <w:szCs w:val="24"/>
        </w:rPr>
        <w:t>for this NOFO</w:t>
      </w:r>
      <w:r w:rsidRPr="00B56AF5">
        <w:rPr>
          <w:rFonts w:ascii="Times New Roman" w:hAnsi="Times New Roman" w:cs="Times New Roman"/>
          <w:sz w:val="24"/>
          <w:szCs w:val="24"/>
        </w:rPr>
        <w:t xml:space="preserve"> </w:t>
      </w:r>
      <w:r w:rsidR="7DA7AD0D" w:rsidRPr="00B56AF5">
        <w:rPr>
          <w:rFonts w:ascii="Times New Roman" w:hAnsi="Times New Roman" w:cs="Times New Roman"/>
          <w:sz w:val="24"/>
          <w:szCs w:val="24"/>
        </w:rPr>
        <w:t>is</w:t>
      </w:r>
      <w:r w:rsidRPr="00B56AF5">
        <w:rPr>
          <w:rFonts w:ascii="Times New Roman" w:hAnsi="Times New Roman" w:cs="Times New Roman"/>
          <w:sz w:val="24"/>
          <w:szCs w:val="24"/>
        </w:rPr>
        <w:t xml:space="preserve"> available on</w:t>
      </w:r>
      <w:r w:rsidR="6D7F6507" w:rsidRPr="00B56AF5">
        <w:rPr>
          <w:rFonts w:ascii="Times New Roman" w:hAnsi="Times New Roman" w:cs="Times New Roman"/>
          <w:sz w:val="24"/>
          <w:szCs w:val="24"/>
        </w:rPr>
        <w:t xml:space="preserve"> </w:t>
      </w:r>
      <w:proofErr w:type="spellStart"/>
      <w:r w:rsidR="00E879E8" w:rsidRPr="008C54E7">
        <w:rPr>
          <w:rFonts w:ascii="Times New Roman" w:hAnsi="Times New Roman" w:cs="Times New Roman"/>
          <w:sz w:val="24"/>
          <w:szCs w:val="24"/>
        </w:rPr>
        <w:t>eXCHANGE</w:t>
      </w:r>
      <w:proofErr w:type="spellEnd"/>
      <w:r w:rsidR="003C6E7B" w:rsidRPr="00B56AF5">
        <w:rPr>
          <w:rFonts w:ascii="Times New Roman" w:hAnsi="Times New Roman" w:cs="Times New Roman"/>
          <w:sz w:val="24"/>
          <w:szCs w:val="24"/>
        </w:rPr>
        <w:t>,</w:t>
      </w:r>
      <w:r w:rsidRPr="00B56AF5">
        <w:rPr>
          <w:rFonts w:ascii="Times New Roman" w:hAnsi="Times New Roman" w:cs="Times New Roman"/>
          <w:sz w:val="24"/>
          <w:szCs w:val="24"/>
        </w:rPr>
        <w:t xml:space="preserve"> and </w:t>
      </w:r>
      <w:r w:rsidR="003C6E7B" w:rsidRPr="00B56AF5">
        <w:rPr>
          <w:rFonts w:ascii="Times New Roman" w:hAnsi="Times New Roman" w:cs="Times New Roman"/>
          <w:sz w:val="24"/>
          <w:szCs w:val="24"/>
        </w:rPr>
        <w:t xml:space="preserve">it </w:t>
      </w:r>
      <w:r w:rsidRPr="00B56AF5">
        <w:rPr>
          <w:rFonts w:ascii="Times New Roman" w:hAnsi="Times New Roman" w:cs="Times New Roman"/>
          <w:sz w:val="24"/>
          <w:szCs w:val="24"/>
        </w:rPr>
        <w:t xml:space="preserve">will </w:t>
      </w:r>
      <w:proofErr w:type="gramStart"/>
      <w:r w:rsidRPr="00B56AF5">
        <w:rPr>
          <w:rFonts w:ascii="Times New Roman" w:hAnsi="Times New Roman" w:cs="Times New Roman"/>
          <w:sz w:val="24"/>
          <w:szCs w:val="24"/>
        </w:rPr>
        <w:t>be regularly updated</w:t>
      </w:r>
      <w:proofErr w:type="gramEnd"/>
      <w:r w:rsidRPr="00B56AF5">
        <w:rPr>
          <w:rFonts w:ascii="Times New Roman" w:hAnsi="Times New Roman" w:cs="Times New Roman"/>
          <w:sz w:val="24"/>
          <w:szCs w:val="24"/>
        </w:rPr>
        <w:t xml:space="preserve"> to reflect new teaming partners who provide their information.</w:t>
      </w:r>
    </w:p>
    <w:p w14:paraId="6269B998" w14:textId="77777777" w:rsidR="00294C63" w:rsidRPr="00E10E07" w:rsidRDefault="00294C63" w:rsidP="00294C63">
      <w:pPr>
        <w:rPr>
          <w:rFonts w:ascii="Times New Roman" w:hAnsi="Times New Roman" w:cs="Times New Roman"/>
        </w:rPr>
      </w:pPr>
    </w:p>
    <w:p w14:paraId="368BFBBC" w14:textId="368C8DA1" w:rsidR="0061033E" w:rsidRPr="00E10E07" w:rsidRDefault="36E003AB" w:rsidP="00294C63">
      <w:pPr>
        <w:rPr>
          <w:rFonts w:ascii="Times New Roman" w:hAnsi="Times New Roman" w:cs="Times New Roman"/>
        </w:rPr>
      </w:pPr>
      <w:r w:rsidRPr="00B030FD">
        <w:rPr>
          <w:rFonts w:ascii="Times New Roman" w:hAnsi="Times New Roman" w:cs="Times New Roman"/>
          <w:b/>
          <w:bCs/>
        </w:rPr>
        <w:t>INSTRUCTIONS</w:t>
      </w:r>
      <w:r w:rsidR="00E10E07">
        <w:rPr>
          <w:rFonts w:ascii="Times New Roman" w:hAnsi="Times New Roman" w:cs="Times New Roman"/>
        </w:rPr>
        <w:t xml:space="preserve">:  </w:t>
      </w:r>
    </w:p>
    <w:p w14:paraId="07F6D0C2" w14:textId="588198B4" w:rsidR="00AF5831" w:rsidRDefault="351FD22B" w:rsidP="008153B1">
      <w:pPr>
        <w:rPr>
          <w:rFonts w:ascii="Times New Roman" w:hAnsi="Times New Roman" w:cs="Times New Roman"/>
          <w:sz w:val="24"/>
          <w:szCs w:val="24"/>
        </w:rPr>
      </w:pPr>
      <w:r w:rsidRPr="00715DC8">
        <w:rPr>
          <w:rFonts w:ascii="Times New Roman" w:hAnsi="Times New Roman" w:cs="Times New Roman"/>
          <w:sz w:val="24"/>
          <w:szCs w:val="24"/>
          <w:u w:val="single"/>
        </w:rPr>
        <w:t>T</w:t>
      </w:r>
      <w:r w:rsidR="0D5C6345" w:rsidRPr="00715DC8">
        <w:rPr>
          <w:rFonts w:ascii="Times New Roman" w:hAnsi="Times New Roman" w:cs="Times New Roman"/>
          <w:sz w:val="24"/>
          <w:szCs w:val="24"/>
          <w:u w:val="single"/>
        </w:rPr>
        <w:t>o</w:t>
      </w:r>
      <w:r w:rsidRPr="00715DC8">
        <w:rPr>
          <w:rFonts w:ascii="Times New Roman" w:hAnsi="Times New Roman" w:cs="Times New Roman"/>
          <w:sz w:val="24"/>
          <w:szCs w:val="24"/>
          <w:u w:val="single"/>
        </w:rPr>
        <w:t xml:space="preserve"> </w:t>
      </w:r>
      <w:r w:rsidR="56A8364F" w:rsidRPr="00715DC8">
        <w:rPr>
          <w:rFonts w:ascii="Times New Roman" w:hAnsi="Times New Roman" w:cs="Times New Roman"/>
          <w:sz w:val="24"/>
          <w:szCs w:val="24"/>
          <w:u w:val="single"/>
        </w:rPr>
        <w:t>v</w:t>
      </w:r>
      <w:r w:rsidR="36E003AB" w:rsidRPr="00715DC8">
        <w:rPr>
          <w:rFonts w:ascii="Times New Roman" w:hAnsi="Times New Roman" w:cs="Times New Roman"/>
          <w:sz w:val="24"/>
          <w:szCs w:val="24"/>
          <w:u w:val="single"/>
        </w:rPr>
        <w:t>iew</w:t>
      </w:r>
      <w:r w:rsidR="008C42D2" w:rsidRPr="00715DC8">
        <w:rPr>
          <w:rFonts w:ascii="Times New Roman" w:hAnsi="Times New Roman" w:cs="Times New Roman"/>
          <w:sz w:val="24"/>
          <w:szCs w:val="24"/>
          <w:u w:val="single"/>
        </w:rPr>
        <w:t xml:space="preserve"> </w:t>
      </w:r>
      <w:r w:rsidR="0061033E" w:rsidRPr="00715DC8">
        <w:rPr>
          <w:rFonts w:ascii="Times New Roman" w:hAnsi="Times New Roman" w:cs="Times New Roman"/>
          <w:sz w:val="24"/>
          <w:szCs w:val="24"/>
          <w:u w:val="single"/>
        </w:rPr>
        <w:t>the</w:t>
      </w:r>
      <w:r w:rsidR="36E003AB" w:rsidRPr="00715DC8">
        <w:rPr>
          <w:rFonts w:ascii="Times New Roman" w:hAnsi="Times New Roman" w:cs="Times New Roman"/>
          <w:sz w:val="24"/>
          <w:szCs w:val="24"/>
          <w:u w:val="single"/>
        </w:rPr>
        <w:t xml:space="preserve"> Teaming Partner List</w:t>
      </w:r>
      <w:r w:rsidR="00AF5831">
        <w:rPr>
          <w:rFonts w:ascii="Times New Roman" w:hAnsi="Times New Roman" w:cs="Times New Roman"/>
          <w:sz w:val="24"/>
          <w:szCs w:val="24"/>
          <w:u w:val="single"/>
        </w:rPr>
        <w:t>:</w:t>
      </w:r>
      <w:r w:rsidR="00C8104B">
        <w:rPr>
          <w:rFonts w:ascii="Times New Roman" w:hAnsi="Times New Roman" w:cs="Times New Roman"/>
          <w:sz w:val="24"/>
          <w:szCs w:val="24"/>
        </w:rPr>
        <w:t xml:space="preserve"> </w:t>
      </w:r>
    </w:p>
    <w:p w14:paraId="3E094A8A" w14:textId="75154AC5" w:rsidR="00AF5831" w:rsidRDefault="00AF5831" w:rsidP="00AF5831">
      <w:pPr>
        <w:pStyle w:val="ListBullet"/>
        <w:numPr>
          <w:ilvl w:val="0"/>
          <w:numId w:val="180"/>
        </w:numPr>
        <w:ind w:left="720"/>
      </w:pPr>
      <w:r w:rsidRPr="00B56AF5">
        <w:t>N</w:t>
      </w:r>
      <w:r w:rsidR="00C8104B" w:rsidRPr="00B56AF5">
        <w:t xml:space="preserve">avigate to </w:t>
      </w:r>
      <w:hyperlink r:id="rId30" w:history="1">
        <w:proofErr w:type="spellStart"/>
        <w:r w:rsidR="00C8104B" w:rsidRPr="00B56AF5">
          <w:rPr>
            <w:rStyle w:val="Hyperlink"/>
          </w:rPr>
          <w:t>eXCHANGE</w:t>
        </w:r>
        <w:proofErr w:type="spellEnd"/>
      </w:hyperlink>
      <w:r w:rsidR="00F42468" w:rsidRPr="00B56AF5">
        <w:t xml:space="preserve"> (eere-exchange.energy.gov)</w:t>
      </w:r>
    </w:p>
    <w:p w14:paraId="277D3513" w14:textId="0A5B0341" w:rsidR="00D43A96" w:rsidRPr="008677D9" w:rsidRDefault="00AF5831" w:rsidP="00AF5831">
      <w:pPr>
        <w:pStyle w:val="ListBullet"/>
        <w:numPr>
          <w:ilvl w:val="0"/>
          <w:numId w:val="180"/>
        </w:numPr>
        <w:ind w:left="720"/>
      </w:pPr>
      <w:r>
        <w:t>C</w:t>
      </w:r>
      <w:r w:rsidR="6CDFF2A5" w:rsidRPr="00E20749">
        <w:t>lick</w:t>
      </w:r>
      <w:r w:rsidR="00C8104B">
        <w:t xml:space="preserve"> on</w:t>
      </w:r>
      <w:r w:rsidR="6CDFF2A5" w:rsidRPr="00E20749">
        <w:t xml:space="preserve"> </w:t>
      </w:r>
      <w:r w:rsidR="36E003AB" w:rsidRPr="00E20749">
        <w:t>“Teaming Partner</w:t>
      </w:r>
      <w:r w:rsidR="006D49B3">
        <w:t xml:space="preserve"> List</w:t>
      </w:r>
      <w:r w:rsidR="36E003AB" w:rsidRPr="008677D9">
        <w:t>” in the left-hand navigation pane</w:t>
      </w:r>
    </w:p>
    <w:p w14:paraId="1DC38466" w14:textId="609891D4" w:rsidR="005C5D54" w:rsidRPr="00124AF6" w:rsidRDefault="00D43A96" w:rsidP="00AF5831">
      <w:pPr>
        <w:pStyle w:val="ListBullet"/>
        <w:numPr>
          <w:ilvl w:val="0"/>
          <w:numId w:val="180"/>
        </w:numPr>
        <w:ind w:left="720"/>
      </w:pPr>
      <w:r w:rsidRPr="008677D9">
        <w:t>In the drop</w:t>
      </w:r>
      <w:r w:rsidR="0085682A" w:rsidRPr="008677D9">
        <w:t>-</w:t>
      </w:r>
      <w:r w:rsidRPr="008677D9">
        <w:t>down menu, go to “TPL</w:t>
      </w:r>
      <w:r w:rsidR="005456D3" w:rsidRPr="008677D9">
        <w:t>-00000</w:t>
      </w:r>
      <w:r w:rsidR="00B07C48" w:rsidRPr="00715DC8">
        <w:t>73</w:t>
      </w:r>
      <w:r w:rsidR="005456D3" w:rsidRPr="008677D9">
        <w:t>”</w:t>
      </w:r>
    </w:p>
    <w:p w14:paraId="4608653B" w14:textId="581F5B37" w:rsidR="0061033E" w:rsidRPr="008677D9" w:rsidRDefault="005C5D54" w:rsidP="00715DC8">
      <w:pPr>
        <w:pStyle w:val="ListBullet"/>
        <w:numPr>
          <w:ilvl w:val="0"/>
          <w:numId w:val="180"/>
        </w:numPr>
        <w:ind w:left="720"/>
      </w:pPr>
      <w:r w:rsidRPr="008677D9">
        <w:t>Click the “Show Results” button</w:t>
      </w:r>
      <w:r w:rsidR="00E10E07" w:rsidRPr="008677D9">
        <w:t xml:space="preserve">  </w:t>
      </w:r>
    </w:p>
    <w:p w14:paraId="3BCFBEC9" w14:textId="77777777" w:rsidR="0061033E" w:rsidRPr="008677D9" w:rsidRDefault="0061033E" w:rsidP="008153B1">
      <w:pPr>
        <w:rPr>
          <w:rFonts w:ascii="Times New Roman" w:hAnsi="Times New Roman" w:cs="Times New Roman"/>
          <w:sz w:val="24"/>
          <w:szCs w:val="24"/>
        </w:rPr>
      </w:pPr>
    </w:p>
    <w:p w14:paraId="75E3FD44" w14:textId="6FAA0871" w:rsidR="00294C63" w:rsidRPr="008677D9" w:rsidRDefault="36E003AB" w:rsidP="00715DC8">
      <w:pPr>
        <w:rPr>
          <w:rFonts w:ascii="Times New Roman" w:hAnsi="Times New Roman" w:cs="Times New Roman"/>
          <w:sz w:val="24"/>
          <w:szCs w:val="24"/>
        </w:rPr>
      </w:pPr>
      <w:r w:rsidRPr="00715DC8">
        <w:rPr>
          <w:rFonts w:ascii="Times New Roman" w:hAnsi="Times New Roman" w:cs="Times New Roman"/>
          <w:sz w:val="24"/>
          <w:szCs w:val="24"/>
          <w:u w:val="single"/>
        </w:rPr>
        <w:t xml:space="preserve">To </w:t>
      </w:r>
      <w:r w:rsidR="0061033E" w:rsidRPr="00715DC8">
        <w:rPr>
          <w:rFonts w:ascii="Times New Roman" w:hAnsi="Times New Roman" w:cs="Times New Roman"/>
          <w:sz w:val="24"/>
          <w:szCs w:val="24"/>
          <w:u w:val="single"/>
        </w:rPr>
        <w:t xml:space="preserve">add your organization to </w:t>
      </w:r>
      <w:r w:rsidRPr="00715DC8">
        <w:rPr>
          <w:rFonts w:ascii="Times New Roman" w:hAnsi="Times New Roman" w:cs="Times New Roman"/>
          <w:sz w:val="24"/>
          <w:szCs w:val="24"/>
          <w:u w:val="single"/>
        </w:rPr>
        <w:t>the Teaming Partner List</w:t>
      </w:r>
      <w:r w:rsidR="31867F54" w:rsidRPr="008677D9">
        <w:rPr>
          <w:rFonts w:ascii="Times New Roman" w:hAnsi="Times New Roman" w:cs="Times New Roman"/>
          <w:sz w:val="24"/>
          <w:szCs w:val="24"/>
        </w:rPr>
        <w:t>:</w:t>
      </w:r>
      <w:r w:rsidRPr="008677D9">
        <w:rPr>
          <w:rFonts w:ascii="Times New Roman" w:hAnsi="Times New Roman" w:cs="Times New Roman"/>
          <w:sz w:val="24"/>
          <w:szCs w:val="24"/>
        </w:rPr>
        <w:t xml:space="preserve"> </w:t>
      </w:r>
      <w:r w:rsidR="00E10E07" w:rsidRPr="008677D9" w:rsidDel="00A67781">
        <w:rPr>
          <w:rFonts w:ascii="Times New Roman" w:hAnsi="Times New Roman" w:cs="Times New Roman"/>
          <w:sz w:val="24"/>
          <w:szCs w:val="24"/>
        </w:rPr>
        <w:t xml:space="preserve"> </w:t>
      </w:r>
    </w:p>
    <w:p w14:paraId="1462E70B" w14:textId="30CF3E25" w:rsidR="00A67781" w:rsidRPr="008677D9" w:rsidRDefault="00A67781" w:rsidP="00AD0558">
      <w:pPr>
        <w:pStyle w:val="ListParagraph"/>
        <w:numPr>
          <w:ilvl w:val="0"/>
          <w:numId w:val="55"/>
        </w:numPr>
        <w:rPr>
          <w:rFonts w:ascii="Times New Roman" w:hAnsi="Times New Roman" w:cs="Times New Roman"/>
          <w:sz w:val="24"/>
          <w:szCs w:val="24"/>
        </w:rPr>
      </w:pPr>
      <w:r w:rsidRPr="008677D9">
        <w:rPr>
          <w:rFonts w:ascii="Times New Roman" w:hAnsi="Times New Roman" w:cs="Times New Roman"/>
          <w:sz w:val="24"/>
          <w:szCs w:val="24"/>
        </w:rPr>
        <w:t>Follow instruction above to “view Teaming Partner List”</w:t>
      </w:r>
    </w:p>
    <w:p w14:paraId="4448E6ED" w14:textId="39697F87" w:rsidR="00294C63" w:rsidRPr="008677D9" w:rsidRDefault="36E003AB" w:rsidP="00AD0558">
      <w:pPr>
        <w:pStyle w:val="ListParagraph"/>
        <w:numPr>
          <w:ilvl w:val="0"/>
          <w:numId w:val="55"/>
        </w:numPr>
        <w:rPr>
          <w:rFonts w:ascii="Times New Roman" w:hAnsi="Times New Roman" w:cs="Times New Roman"/>
          <w:sz w:val="24"/>
          <w:szCs w:val="24"/>
        </w:rPr>
      </w:pPr>
      <w:r w:rsidRPr="008677D9">
        <w:rPr>
          <w:rFonts w:ascii="Times New Roman" w:hAnsi="Times New Roman" w:cs="Times New Roman"/>
          <w:sz w:val="24"/>
          <w:szCs w:val="24"/>
        </w:rPr>
        <w:t xml:space="preserve">Click </w:t>
      </w:r>
      <w:r w:rsidR="005C5D54" w:rsidRPr="008677D9">
        <w:rPr>
          <w:rFonts w:ascii="Times New Roman" w:hAnsi="Times New Roman" w:cs="Times New Roman"/>
          <w:sz w:val="24"/>
          <w:szCs w:val="24"/>
        </w:rPr>
        <w:t xml:space="preserve">the </w:t>
      </w:r>
      <w:r w:rsidRPr="008677D9">
        <w:rPr>
          <w:rFonts w:ascii="Times New Roman" w:hAnsi="Times New Roman" w:cs="Times New Roman"/>
          <w:sz w:val="24"/>
          <w:szCs w:val="24"/>
        </w:rPr>
        <w:t>“Submit Entry to Teaming Partner List”</w:t>
      </w:r>
      <w:r w:rsidR="0042002B" w:rsidRPr="008677D9">
        <w:rPr>
          <w:rFonts w:ascii="Times New Roman" w:hAnsi="Times New Roman" w:cs="Times New Roman"/>
          <w:sz w:val="24"/>
          <w:szCs w:val="24"/>
        </w:rPr>
        <w:t xml:space="preserve"> button at the top of the </w:t>
      </w:r>
      <w:r w:rsidR="005B283C" w:rsidRPr="008677D9">
        <w:rPr>
          <w:rFonts w:ascii="Times New Roman" w:hAnsi="Times New Roman" w:cs="Times New Roman"/>
          <w:sz w:val="24"/>
          <w:szCs w:val="24"/>
        </w:rPr>
        <w:t>page</w:t>
      </w:r>
      <w:r w:rsidR="00AE0582" w:rsidRPr="008677D9">
        <w:rPr>
          <w:rFonts w:ascii="Times New Roman" w:hAnsi="Times New Roman" w:cs="Times New Roman"/>
          <w:sz w:val="24"/>
          <w:szCs w:val="24"/>
        </w:rPr>
        <w:t xml:space="preserve"> (</w:t>
      </w:r>
      <w:proofErr w:type="gramStart"/>
      <w:r w:rsidR="00AE0582" w:rsidRPr="008677D9">
        <w:rPr>
          <w:rFonts w:ascii="Times New Roman" w:hAnsi="Times New Roman" w:cs="Times New Roman"/>
          <w:sz w:val="24"/>
          <w:szCs w:val="24"/>
        </w:rPr>
        <w:t>located</w:t>
      </w:r>
      <w:proofErr w:type="gramEnd"/>
      <w:r w:rsidR="00AE0582" w:rsidRPr="008677D9">
        <w:rPr>
          <w:rFonts w:ascii="Times New Roman" w:hAnsi="Times New Roman" w:cs="Times New Roman"/>
          <w:sz w:val="24"/>
          <w:szCs w:val="24"/>
        </w:rPr>
        <w:t xml:space="preserve"> </w:t>
      </w:r>
      <w:r w:rsidR="00B44151" w:rsidRPr="008677D9">
        <w:rPr>
          <w:rFonts w:ascii="Times New Roman" w:hAnsi="Times New Roman" w:cs="Times New Roman"/>
          <w:sz w:val="24"/>
          <w:szCs w:val="24"/>
        </w:rPr>
        <w:t xml:space="preserve">just </w:t>
      </w:r>
      <w:r w:rsidR="00AE0582" w:rsidRPr="008677D9">
        <w:rPr>
          <w:rFonts w:ascii="Times New Roman" w:hAnsi="Times New Roman" w:cs="Times New Roman"/>
          <w:sz w:val="24"/>
          <w:szCs w:val="24"/>
        </w:rPr>
        <w:t>above the drop</w:t>
      </w:r>
      <w:r w:rsidR="0085682A" w:rsidRPr="008677D9">
        <w:rPr>
          <w:rFonts w:ascii="Times New Roman" w:hAnsi="Times New Roman" w:cs="Times New Roman"/>
          <w:sz w:val="24"/>
          <w:szCs w:val="24"/>
        </w:rPr>
        <w:t>-</w:t>
      </w:r>
      <w:r w:rsidR="00AE0582" w:rsidRPr="008677D9">
        <w:rPr>
          <w:rFonts w:ascii="Times New Roman" w:hAnsi="Times New Roman" w:cs="Times New Roman"/>
          <w:sz w:val="24"/>
          <w:szCs w:val="24"/>
        </w:rPr>
        <w:t xml:space="preserve">down and search fields). </w:t>
      </w:r>
      <w:r w:rsidR="00B06018" w:rsidRPr="00124AF6">
        <w:rPr>
          <w:rFonts w:ascii="Times New Roman" w:hAnsi="Times New Roman" w:cs="Times New Roman"/>
          <w:sz w:val="24"/>
          <w:szCs w:val="24"/>
        </w:rPr>
        <w:t xml:space="preserve"> </w:t>
      </w:r>
    </w:p>
    <w:p w14:paraId="7D4E3235" w14:textId="6912D022" w:rsidR="00294C63" w:rsidRPr="008677D9" w:rsidRDefault="4AB2CBA2" w:rsidP="00AD0558">
      <w:pPr>
        <w:pStyle w:val="ListParagraph"/>
        <w:numPr>
          <w:ilvl w:val="0"/>
          <w:numId w:val="55"/>
        </w:numPr>
        <w:rPr>
          <w:rFonts w:ascii="Times New Roman" w:hAnsi="Times New Roman" w:cs="Times New Roman"/>
          <w:sz w:val="24"/>
          <w:szCs w:val="24"/>
        </w:rPr>
      </w:pPr>
      <w:r w:rsidRPr="008677D9">
        <w:rPr>
          <w:rFonts w:ascii="Times New Roman" w:hAnsi="Times New Roman" w:cs="Times New Roman"/>
          <w:sz w:val="24"/>
          <w:szCs w:val="24"/>
        </w:rPr>
        <w:t>S</w:t>
      </w:r>
      <w:r w:rsidR="36E003AB" w:rsidRPr="008677D9">
        <w:rPr>
          <w:rFonts w:ascii="Times New Roman" w:hAnsi="Times New Roman" w:cs="Times New Roman"/>
          <w:sz w:val="24"/>
          <w:szCs w:val="24"/>
        </w:rPr>
        <w:t xml:space="preserve">elect the </w:t>
      </w:r>
      <w:proofErr w:type="gramStart"/>
      <w:r w:rsidR="36E003AB" w:rsidRPr="008677D9">
        <w:rPr>
          <w:rFonts w:ascii="Times New Roman" w:hAnsi="Times New Roman" w:cs="Times New Roman"/>
          <w:sz w:val="24"/>
          <w:szCs w:val="24"/>
        </w:rPr>
        <w:t>appropriate Teaming</w:t>
      </w:r>
      <w:proofErr w:type="gramEnd"/>
      <w:r w:rsidR="36E003AB" w:rsidRPr="008677D9">
        <w:rPr>
          <w:rFonts w:ascii="Times New Roman" w:hAnsi="Times New Roman" w:cs="Times New Roman"/>
          <w:sz w:val="24"/>
          <w:szCs w:val="24"/>
        </w:rPr>
        <w:t xml:space="preserve"> Partner List </w:t>
      </w:r>
      <w:r w:rsidR="00FF59BD" w:rsidRPr="008677D9">
        <w:rPr>
          <w:rFonts w:ascii="Times New Roman" w:hAnsi="Times New Roman" w:cs="Times New Roman"/>
          <w:sz w:val="24"/>
          <w:szCs w:val="24"/>
        </w:rPr>
        <w:t>(</w:t>
      </w:r>
      <w:r w:rsidR="00FF59BD" w:rsidRPr="00715DC8">
        <w:rPr>
          <w:rFonts w:ascii="Times New Roman" w:hAnsi="Times New Roman" w:cs="Times New Roman"/>
          <w:sz w:val="24"/>
          <w:szCs w:val="24"/>
        </w:rPr>
        <w:t>“TPL-00000</w:t>
      </w:r>
      <w:r w:rsidR="00B07C48" w:rsidRPr="00715DC8">
        <w:rPr>
          <w:rFonts w:ascii="Times New Roman" w:hAnsi="Times New Roman" w:cs="Times New Roman"/>
          <w:sz w:val="24"/>
          <w:szCs w:val="24"/>
        </w:rPr>
        <w:t>73</w:t>
      </w:r>
      <w:r w:rsidR="00FF59BD" w:rsidRPr="00715DC8">
        <w:rPr>
          <w:rFonts w:ascii="Times New Roman" w:hAnsi="Times New Roman" w:cs="Times New Roman"/>
          <w:sz w:val="24"/>
          <w:szCs w:val="24"/>
        </w:rPr>
        <w:t xml:space="preserve">”) </w:t>
      </w:r>
      <w:r w:rsidR="36E003AB" w:rsidRPr="008677D9">
        <w:rPr>
          <w:rFonts w:ascii="Times New Roman" w:hAnsi="Times New Roman" w:cs="Times New Roman"/>
          <w:sz w:val="24"/>
          <w:szCs w:val="24"/>
        </w:rPr>
        <w:t>from the drop-down menu</w:t>
      </w:r>
    </w:p>
    <w:p w14:paraId="0D01E68C" w14:textId="5227B5A2" w:rsidR="00294C63" w:rsidRPr="007A6EBD" w:rsidRDefault="2F9B064E" w:rsidP="00AD0558">
      <w:pPr>
        <w:pStyle w:val="ListParagraph"/>
        <w:numPr>
          <w:ilvl w:val="0"/>
          <w:numId w:val="55"/>
        </w:numPr>
        <w:rPr>
          <w:rFonts w:ascii="Times New Roman" w:hAnsi="Times New Roman" w:cs="Times New Roman"/>
          <w:sz w:val="24"/>
          <w:szCs w:val="24"/>
        </w:rPr>
      </w:pPr>
      <w:r w:rsidRPr="008677D9">
        <w:rPr>
          <w:rFonts w:ascii="Times New Roman" w:hAnsi="Times New Roman" w:cs="Times New Roman"/>
          <w:sz w:val="24"/>
          <w:szCs w:val="24"/>
        </w:rPr>
        <w:t>F</w:t>
      </w:r>
      <w:r w:rsidR="36E003AB" w:rsidRPr="008677D9">
        <w:rPr>
          <w:rFonts w:ascii="Times New Roman" w:hAnsi="Times New Roman" w:cs="Times New Roman"/>
          <w:sz w:val="24"/>
          <w:szCs w:val="24"/>
        </w:rPr>
        <w:t xml:space="preserve">ill in </w:t>
      </w:r>
      <w:r w:rsidR="1AD5F346" w:rsidRPr="008677D9">
        <w:rPr>
          <w:rFonts w:ascii="Times New Roman" w:hAnsi="Times New Roman" w:cs="Times New Roman"/>
          <w:sz w:val="24"/>
          <w:szCs w:val="24"/>
        </w:rPr>
        <w:t>all</w:t>
      </w:r>
      <w:r w:rsidR="201A76CA" w:rsidRPr="008677D9">
        <w:rPr>
          <w:rFonts w:ascii="Times New Roman" w:hAnsi="Times New Roman" w:cs="Times New Roman"/>
          <w:sz w:val="24"/>
          <w:szCs w:val="24"/>
        </w:rPr>
        <w:t xml:space="preserve"> required</w:t>
      </w:r>
      <w:r w:rsidR="36E003AB" w:rsidRPr="008677D9">
        <w:rPr>
          <w:rFonts w:ascii="Times New Roman" w:hAnsi="Times New Roman" w:cs="Times New Roman"/>
          <w:sz w:val="24"/>
          <w:szCs w:val="24"/>
        </w:rPr>
        <w:t xml:space="preserve"> information</w:t>
      </w:r>
      <w:proofErr w:type="gramStart"/>
      <w:r w:rsidR="00E10E07" w:rsidRPr="008677D9" w:rsidDel="00DD5E13">
        <w:rPr>
          <w:rFonts w:ascii="Times New Roman" w:hAnsi="Times New Roman" w:cs="Times New Roman"/>
          <w:sz w:val="24"/>
          <w:szCs w:val="24"/>
        </w:rPr>
        <w:t xml:space="preserve">:  </w:t>
      </w:r>
      <w:r w:rsidR="00294C63" w:rsidRPr="008677D9" w:rsidDel="00DD5E13">
        <w:rPr>
          <w:rFonts w:ascii="Times New Roman" w:hAnsi="Times New Roman" w:cs="Times New Roman"/>
          <w:sz w:val="24"/>
          <w:szCs w:val="24"/>
        </w:rPr>
        <w:t>Investigator</w:t>
      </w:r>
      <w:proofErr w:type="gramEnd"/>
      <w:r w:rsidR="00294C63" w:rsidRPr="008677D9">
        <w:rPr>
          <w:rFonts w:ascii="Times New Roman" w:hAnsi="Times New Roman" w:cs="Times New Roman"/>
          <w:sz w:val="24"/>
          <w:szCs w:val="24"/>
        </w:rPr>
        <w:t xml:space="preserve"> Name,</w:t>
      </w:r>
      <w:r w:rsidR="00294C63" w:rsidRPr="007A6EBD">
        <w:rPr>
          <w:rFonts w:ascii="Times New Roman" w:hAnsi="Times New Roman" w:cs="Times New Roman"/>
          <w:sz w:val="24"/>
          <w:szCs w:val="24"/>
        </w:rPr>
        <w:t xml:space="preserve"> Organization Name, Organization Type, Topic Area, Background and Capabilities, Website, Contact Address, Contact Email, and Contact Phone.</w:t>
      </w:r>
    </w:p>
    <w:p w14:paraId="1CF632AC" w14:textId="77777777" w:rsidR="00294C63" w:rsidRPr="00E10E07" w:rsidRDefault="00294C63" w:rsidP="00294C63">
      <w:pPr>
        <w:rPr>
          <w:rFonts w:ascii="Times New Roman" w:hAnsi="Times New Roman" w:cs="Times New Roman"/>
        </w:rPr>
      </w:pPr>
    </w:p>
    <w:p w14:paraId="0F0CC3B7" w14:textId="2AAD258B" w:rsidR="00294C63" w:rsidRPr="00E10E07" w:rsidRDefault="36E003AB" w:rsidP="00294C63">
      <w:pPr>
        <w:rPr>
          <w:rFonts w:ascii="Times New Roman" w:hAnsi="Times New Roman" w:cs="Times New Roman"/>
        </w:rPr>
      </w:pPr>
      <w:r w:rsidRPr="00B030FD">
        <w:rPr>
          <w:rFonts w:ascii="Times New Roman" w:hAnsi="Times New Roman" w:cs="Times New Roman"/>
          <w:b/>
          <w:bCs/>
        </w:rPr>
        <w:t>DISCLAIMER</w:t>
      </w:r>
      <w:r w:rsidR="00E10E07">
        <w:rPr>
          <w:rFonts w:ascii="Times New Roman" w:hAnsi="Times New Roman" w:cs="Times New Roman"/>
          <w:b/>
          <w:bCs/>
        </w:rPr>
        <w:t xml:space="preserve">:  </w:t>
      </w:r>
    </w:p>
    <w:p w14:paraId="2C02B199" w14:textId="11C79693" w:rsidR="00294C63" w:rsidRPr="004F7DB2" w:rsidRDefault="2A26EE12" w:rsidP="0097370D">
      <w:pPr>
        <w:ind w:firstLine="720"/>
        <w:rPr>
          <w:rFonts w:ascii="Times New Roman" w:hAnsi="Times New Roman" w:cs="Times New Roman"/>
          <w:sz w:val="24"/>
          <w:szCs w:val="24"/>
        </w:rPr>
      </w:pPr>
      <w:r w:rsidRPr="004F7DB2">
        <w:rPr>
          <w:rFonts w:ascii="Times New Roman" w:hAnsi="Times New Roman" w:cs="Times New Roman"/>
          <w:sz w:val="24"/>
          <w:szCs w:val="24"/>
        </w:rPr>
        <w:t>When you</w:t>
      </w:r>
      <w:r w:rsidR="36E003AB" w:rsidRPr="004F7DB2">
        <w:rPr>
          <w:rFonts w:ascii="Times New Roman" w:hAnsi="Times New Roman" w:cs="Times New Roman"/>
          <w:sz w:val="24"/>
          <w:szCs w:val="24"/>
        </w:rPr>
        <w:t xml:space="preserve"> </w:t>
      </w:r>
      <w:proofErr w:type="gramStart"/>
      <w:r w:rsidR="36E003AB" w:rsidRPr="004F7DB2">
        <w:rPr>
          <w:rFonts w:ascii="Times New Roman" w:hAnsi="Times New Roman" w:cs="Times New Roman"/>
          <w:sz w:val="24"/>
          <w:szCs w:val="24"/>
        </w:rPr>
        <w:t>submit</w:t>
      </w:r>
      <w:proofErr w:type="gramEnd"/>
      <w:r w:rsidR="36E003AB" w:rsidRPr="004F7DB2">
        <w:rPr>
          <w:rFonts w:ascii="Times New Roman" w:hAnsi="Times New Roman" w:cs="Times New Roman"/>
          <w:sz w:val="24"/>
          <w:szCs w:val="24"/>
        </w:rPr>
        <w:t xml:space="preserve"> a request to </w:t>
      </w:r>
      <w:proofErr w:type="gramStart"/>
      <w:r w:rsidR="36E003AB" w:rsidRPr="004F7DB2">
        <w:rPr>
          <w:rFonts w:ascii="Times New Roman" w:hAnsi="Times New Roman" w:cs="Times New Roman"/>
          <w:sz w:val="24"/>
          <w:szCs w:val="24"/>
        </w:rPr>
        <w:t>be included</w:t>
      </w:r>
      <w:proofErr w:type="gramEnd"/>
      <w:r w:rsidR="36E003AB" w:rsidRPr="004F7DB2">
        <w:rPr>
          <w:rFonts w:ascii="Times New Roman" w:hAnsi="Times New Roman" w:cs="Times New Roman"/>
          <w:sz w:val="24"/>
          <w:szCs w:val="24"/>
        </w:rPr>
        <w:t xml:space="preserve"> on the Teaming Partner List, </w:t>
      </w:r>
      <w:r w:rsidR="00A93EE2">
        <w:rPr>
          <w:rFonts w:ascii="Times New Roman" w:hAnsi="Times New Roman" w:cs="Times New Roman"/>
          <w:sz w:val="24"/>
          <w:szCs w:val="24"/>
        </w:rPr>
        <w:t>your organization</w:t>
      </w:r>
      <w:r w:rsidR="36E003AB" w:rsidRPr="004F7DB2">
        <w:rPr>
          <w:rFonts w:ascii="Times New Roman" w:hAnsi="Times New Roman" w:cs="Times New Roman"/>
          <w:sz w:val="24"/>
          <w:szCs w:val="24"/>
        </w:rPr>
        <w:t xml:space="preserve"> consents to publication of the </w:t>
      </w:r>
      <w:r w:rsidR="009F77F8" w:rsidRPr="004F7DB2">
        <w:rPr>
          <w:rFonts w:ascii="Times New Roman" w:hAnsi="Times New Roman" w:cs="Times New Roman"/>
          <w:sz w:val="24"/>
          <w:szCs w:val="24"/>
        </w:rPr>
        <w:t>registration</w:t>
      </w:r>
      <w:r w:rsidR="36E003AB" w:rsidRPr="004F7DB2">
        <w:rPr>
          <w:rFonts w:ascii="Times New Roman" w:hAnsi="Times New Roman" w:cs="Times New Roman"/>
          <w:sz w:val="24"/>
          <w:szCs w:val="24"/>
        </w:rPr>
        <w:t xml:space="preserve"> information</w:t>
      </w:r>
      <w:r w:rsidR="00E10E07" w:rsidRPr="004F7DB2">
        <w:rPr>
          <w:rFonts w:ascii="Times New Roman" w:hAnsi="Times New Roman" w:cs="Times New Roman"/>
          <w:sz w:val="24"/>
          <w:szCs w:val="24"/>
        </w:rPr>
        <w:t xml:space="preserve">.  </w:t>
      </w:r>
      <w:r w:rsidR="36E003AB" w:rsidRPr="004F7DB2">
        <w:rPr>
          <w:rFonts w:ascii="Times New Roman" w:hAnsi="Times New Roman" w:cs="Times New Roman"/>
          <w:sz w:val="24"/>
          <w:szCs w:val="24"/>
        </w:rPr>
        <w:t xml:space="preserve">By </w:t>
      </w:r>
      <w:proofErr w:type="gramStart"/>
      <w:r w:rsidR="36E003AB" w:rsidRPr="004F7DB2">
        <w:rPr>
          <w:rFonts w:ascii="Times New Roman" w:hAnsi="Times New Roman" w:cs="Times New Roman"/>
          <w:sz w:val="24"/>
          <w:szCs w:val="24"/>
        </w:rPr>
        <w:t>facilitating</w:t>
      </w:r>
      <w:proofErr w:type="gramEnd"/>
      <w:r w:rsidR="36E003AB" w:rsidRPr="004F7DB2">
        <w:rPr>
          <w:rFonts w:ascii="Times New Roman" w:hAnsi="Times New Roman" w:cs="Times New Roman"/>
          <w:sz w:val="24"/>
          <w:szCs w:val="24"/>
        </w:rPr>
        <w:t xml:space="preserve"> the Teaming Partner List, DOE is not endorsing, sponsoring, or otherwise evaluating the qualifications of the individuals and organizations that </w:t>
      </w:r>
      <w:r w:rsidR="1F06CC4D" w:rsidRPr="004F7DB2">
        <w:rPr>
          <w:rFonts w:ascii="Times New Roman" w:hAnsi="Times New Roman" w:cs="Times New Roman"/>
          <w:sz w:val="24"/>
          <w:szCs w:val="24"/>
        </w:rPr>
        <w:t xml:space="preserve">ask to </w:t>
      </w:r>
      <w:proofErr w:type="gramStart"/>
      <w:r w:rsidR="1F06CC4D" w:rsidRPr="004F7DB2">
        <w:rPr>
          <w:rFonts w:ascii="Times New Roman" w:hAnsi="Times New Roman" w:cs="Times New Roman"/>
          <w:sz w:val="24"/>
          <w:szCs w:val="24"/>
        </w:rPr>
        <w:t>be placed</w:t>
      </w:r>
      <w:proofErr w:type="gramEnd"/>
      <w:r w:rsidR="36E003AB" w:rsidRPr="004F7DB2">
        <w:rPr>
          <w:rFonts w:ascii="Times New Roman" w:hAnsi="Times New Roman" w:cs="Times New Roman"/>
          <w:sz w:val="24"/>
          <w:szCs w:val="24"/>
        </w:rPr>
        <w:t xml:space="preserve"> on th</w:t>
      </w:r>
      <w:r w:rsidR="6E5F1666" w:rsidRPr="004F7DB2">
        <w:rPr>
          <w:rFonts w:ascii="Times New Roman" w:hAnsi="Times New Roman" w:cs="Times New Roman"/>
          <w:sz w:val="24"/>
          <w:szCs w:val="24"/>
        </w:rPr>
        <w:t>e</w:t>
      </w:r>
      <w:r w:rsidR="36E003AB" w:rsidRPr="004F7DB2">
        <w:rPr>
          <w:rFonts w:ascii="Times New Roman" w:hAnsi="Times New Roman" w:cs="Times New Roman"/>
          <w:sz w:val="24"/>
          <w:szCs w:val="24"/>
        </w:rPr>
        <w:t xml:space="preserve"> Teaming Partner List</w:t>
      </w:r>
      <w:r w:rsidR="00E10E07" w:rsidRPr="004F7DB2">
        <w:rPr>
          <w:rFonts w:ascii="Times New Roman" w:hAnsi="Times New Roman" w:cs="Times New Roman"/>
          <w:sz w:val="24"/>
          <w:szCs w:val="24"/>
        </w:rPr>
        <w:t xml:space="preserve">.  </w:t>
      </w:r>
      <w:r w:rsidR="36E003AB" w:rsidRPr="004F7DB2">
        <w:rPr>
          <w:rFonts w:ascii="Times New Roman" w:hAnsi="Times New Roman" w:cs="Times New Roman"/>
          <w:sz w:val="24"/>
          <w:szCs w:val="24"/>
        </w:rPr>
        <w:t xml:space="preserve">DOE will not pay for any </w:t>
      </w:r>
      <w:r w:rsidR="36E003AB" w:rsidRPr="004F7DB2">
        <w:rPr>
          <w:rFonts w:ascii="Times New Roman" w:hAnsi="Times New Roman" w:cs="Times New Roman"/>
          <w:sz w:val="24"/>
          <w:szCs w:val="24"/>
        </w:rPr>
        <w:lastRenderedPageBreak/>
        <w:t>information</w:t>
      </w:r>
      <w:r w:rsidR="4D004463" w:rsidRPr="004F7DB2">
        <w:rPr>
          <w:rFonts w:ascii="Times New Roman" w:hAnsi="Times New Roman" w:cs="Times New Roman"/>
          <w:sz w:val="24"/>
          <w:szCs w:val="24"/>
        </w:rPr>
        <w:t xml:space="preserve"> you provide</w:t>
      </w:r>
      <w:r w:rsidR="36E003AB" w:rsidRPr="004F7DB2">
        <w:rPr>
          <w:rFonts w:ascii="Times New Roman" w:hAnsi="Times New Roman" w:cs="Times New Roman"/>
          <w:sz w:val="24"/>
          <w:szCs w:val="24"/>
        </w:rPr>
        <w:t xml:space="preserve">, nor will it compensate any applicants or </w:t>
      </w:r>
      <w:proofErr w:type="gramStart"/>
      <w:r w:rsidR="36E003AB" w:rsidRPr="004F7DB2">
        <w:rPr>
          <w:rFonts w:ascii="Times New Roman" w:hAnsi="Times New Roman" w:cs="Times New Roman"/>
          <w:sz w:val="24"/>
          <w:szCs w:val="24"/>
        </w:rPr>
        <w:t>requesting organizations</w:t>
      </w:r>
      <w:proofErr w:type="gramEnd"/>
      <w:r w:rsidR="36E003AB" w:rsidRPr="004F7DB2">
        <w:rPr>
          <w:rFonts w:ascii="Times New Roman" w:hAnsi="Times New Roman" w:cs="Times New Roman"/>
          <w:sz w:val="24"/>
          <w:szCs w:val="24"/>
        </w:rPr>
        <w:t xml:space="preserve"> for </w:t>
      </w:r>
      <w:r w:rsidR="49C62FFA" w:rsidRPr="004F7DB2">
        <w:rPr>
          <w:rFonts w:ascii="Times New Roman" w:hAnsi="Times New Roman" w:cs="Times New Roman"/>
          <w:sz w:val="24"/>
          <w:szCs w:val="24"/>
        </w:rPr>
        <w:t>developing</w:t>
      </w:r>
      <w:r w:rsidR="36E003AB" w:rsidRPr="004F7DB2">
        <w:rPr>
          <w:rFonts w:ascii="Times New Roman" w:hAnsi="Times New Roman" w:cs="Times New Roman"/>
          <w:sz w:val="24"/>
          <w:szCs w:val="24"/>
        </w:rPr>
        <w:t xml:space="preserve"> such information.</w:t>
      </w:r>
    </w:p>
    <w:p w14:paraId="5D52C789" w14:textId="77777777" w:rsidR="00294C63" w:rsidRPr="00E10E07" w:rsidRDefault="00294C63" w:rsidP="00222237">
      <w:pPr>
        <w:rPr>
          <w:rFonts w:ascii="Times New Roman" w:hAnsi="Times New Roman" w:cs="Times New Roman"/>
        </w:rPr>
      </w:pPr>
    </w:p>
    <w:p w14:paraId="75EDA55C" w14:textId="36224F8E" w:rsidR="00B14107" w:rsidRPr="00124AF6" w:rsidRDefault="475FA33F" w:rsidP="002C007B">
      <w:pPr>
        <w:pStyle w:val="Heading2"/>
        <w:rPr>
          <w:rFonts w:ascii="Times New Roman" w:hAnsi="Times New Roman" w:cs="Times New Roman"/>
        </w:rPr>
      </w:pPr>
      <w:bookmarkStart w:id="16" w:name="_Toc240980784"/>
      <w:r w:rsidRPr="00124AF6">
        <w:rPr>
          <w:rFonts w:ascii="Times New Roman" w:hAnsi="Times New Roman" w:cs="Times New Roman"/>
        </w:rPr>
        <w:t xml:space="preserve">Agency </w:t>
      </w:r>
      <w:r w:rsidR="150BAC54" w:rsidRPr="00124AF6">
        <w:rPr>
          <w:rFonts w:ascii="Times New Roman" w:hAnsi="Times New Roman" w:cs="Times New Roman"/>
        </w:rPr>
        <w:t>C</w:t>
      </w:r>
      <w:r w:rsidRPr="00124AF6">
        <w:rPr>
          <w:rFonts w:ascii="Times New Roman" w:hAnsi="Times New Roman" w:cs="Times New Roman"/>
        </w:rPr>
        <w:t xml:space="preserve">ontact </w:t>
      </w:r>
      <w:r w:rsidR="150BAC54" w:rsidRPr="00124AF6">
        <w:rPr>
          <w:rFonts w:ascii="Times New Roman" w:hAnsi="Times New Roman" w:cs="Times New Roman"/>
        </w:rPr>
        <w:t>I</w:t>
      </w:r>
      <w:r w:rsidRPr="00124AF6">
        <w:rPr>
          <w:rFonts w:ascii="Times New Roman" w:hAnsi="Times New Roman" w:cs="Times New Roman"/>
        </w:rPr>
        <w:t>nformation</w:t>
      </w:r>
      <w:bookmarkEnd w:id="16"/>
    </w:p>
    <w:p w14:paraId="36CF9290" w14:textId="05B5CAA8" w:rsidR="00B14107" w:rsidRPr="00E10E07" w:rsidRDefault="475FA33F" w:rsidP="008D0BAC">
      <w:pPr>
        <w:pStyle w:val="Body1"/>
      </w:pPr>
      <w:r w:rsidRPr="00D80911">
        <w:t>For questions relating to this NOFO, email</w:t>
      </w:r>
      <w:r w:rsidR="350CEEBE" w:rsidRPr="00D80911">
        <w:t xml:space="preserve"> us </w:t>
      </w:r>
      <w:r w:rsidR="350CEEBE" w:rsidRPr="004E45B7">
        <w:t>at</w:t>
      </w:r>
      <w:r w:rsidR="657FDDBF" w:rsidRPr="004E45B7">
        <w:t xml:space="preserve"> </w:t>
      </w:r>
      <w:sdt>
        <w:sdtPr>
          <w:id w:val="342287688"/>
          <w:placeholder>
            <w:docPart w:val="7ACE693394E9414CB1DAFE6CE05131F4"/>
          </w:placeholder>
        </w:sdtPr>
        <w:sdtContent>
          <w:r w:rsidR="00113C79" w:rsidRPr="00021555">
            <w:t>ASPECT@doe.gov</w:t>
          </w:r>
        </w:sdtContent>
      </w:sdt>
      <w:r w:rsidR="00E10E07" w:rsidRPr="00021555">
        <w:t>.</w:t>
      </w:r>
      <w:r w:rsidR="00E10E07" w:rsidRPr="004E45B7">
        <w:rPr>
          <w:sz w:val="22"/>
          <w:szCs w:val="22"/>
        </w:rPr>
        <w:t xml:space="preserve">  </w:t>
      </w:r>
    </w:p>
    <w:p w14:paraId="016B722C" w14:textId="64B0FA7E" w:rsidR="00D822BC" w:rsidRPr="00E10E07" w:rsidRDefault="00D822BC" w:rsidP="008D0BAC">
      <w:pPr>
        <w:pStyle w:val="Body1"/>
      </w:pPr>
    </w:p>
    <w:p w14:paraId="7094EA50" w14:textId="56316E76" w:rsidR="0045302A" w:rsidRPr="00E10E07" w:rsidRDefault="25D8F945" w:rsidP="001F152B">
      <w:pPr>
        <w:pStyle w:val="Heading1"/>
        <w:rPr>
          <w:rFonts w:ascii="Times New Roman" w:hAnsi="Times New Roman" w:cs="Times New Roman"/>
        </w:rPr>
      </w:pPr>
      <w:bookmarkStart w:id="17" w:name="_Toc240980785"/>
      <w:r w:rsidRPr="00E10E07">
        <w:rPr>
          <w:rFonts w:ascii="Times New Roman" w:hAnsi="Times New Roman" w:cs="Times New Roman"/>
        </w:rPr>
        <w:t>II</w:t>
      </w:r>
      <w:proofErr w:type="gramStart"/>
      <w:r w:rsidR="00E10E07">
        <w:rPr>
          <w:rFonts w:ascii="Times New Roman" w:hAnsi="Times New Roman" w:cs="Times New Roman"/>
        </w:rPr>
        <w:t xml:space="preserve">.  </w:t>
      </w:r>
      <w:r w:rsidR="0D3F25C5" w:rsidRPr="00E10E07">
        <w:rPr>
          <w:rFonts w:ascii="Times New Roman" w:hAnsi="Times New Roman" w:cs="Times New Roman"/>
        </w:rPr>
        <w:t>Eligibility</w:t>
      </w:r>
      <w:bookmarkStart w:id="18" w:name="ELIGIBILITY"/>
      <w:bookmarkEnd w:id="17"/>
      <w:proofErr w:type="gramEnd"/>
    </w:p>
    <w:bookmarkEnd w:id="18"/>
    <w:p w14:paraId="5AB4FFDF" w14:textId="77777777" w:rsidR="00C21CA8" w:rsidRPr="00C21CA8" w:rsidRDefault="00C21CA8" w:rsidP="00715DC8">
      <w:pPr>
        <w:pStyle w:val="BBodyText"/>
      </w:pPr>
    </w:p>
    <w:p w14:paraId="38F4A45B" w14:textId="58F7749B" w:rsidR="00DE7D43" w:rsidRPr="00896E8D" w:rsidRDefault="0FC8DA89" w:rsidP="00DF1C2A">
      <w:pPr>
        <w:ind w:firstLine="720"/>
        <w:rPr>
          <w:rFonts w:ascii="Times New Roman" w:hAnsi="Times New Roman" w:cs="Times New Roman"/>
          <w:sz w:val="24"/>
          <w:szCs w:val="24"/>
        </w:rPr>
      </w:pPr>
      <w:r w:rsidRPr="00896E8D">
        <w:rPr>
          <w:rFonts w:ascii="Times New Roman" w:hAnsi="Times New Roman" w:cs="Times New Roman"/>
          <w:sz w:val="24"/>
          <w:szCs w:val="24"/>
        </w:rPr>
        <w:t xml:space="preserve">To </w:t>
      </w:r>
      <w:proofErr w:type="gramStart"/>
      <w:r w:rsidRPr="00896E8D">
        <w:rPr>
          <w:rFonts w:ascii="Times New Roman" w:hAnsi="Times New Roman" w:cs="Times New Roman"/>
          <w:sz w:val="24"/>
          <w:szCs w:val="24"/>
        </w:rPr>
        <w:t>be considered</w:t>
      </w:r>
      <w:proofErr w:type="gramEnd"/>
      <w:r w:rsidRPr="00896E8D">
        <w:rPr>
          <w:rFonts w:ascii="Times New Roman" w:hAnsi="Times New Roman" w:cs="Times New Roman"/>
          <w:sz w:val="24"/>
          <w:szCs w:val="24"/>
        </w:rPr>
        <w:t xml:space="preserve">, </w:t>
      </w:r>
      <w:r w:rsidR="672F09F9" w:rsidRPr="00896E8D">
        <w:rPr>
          <w:rFonts w:ascii="Times New Roman" w:hAnsi="Times New Roman" w:cs="Times New Roman"/>
          <w:sz w:val="24"/>
          <w:szCs w:val="24"/>
        </w:rPr>
        <w:t>your</w:t>
      </w:r>
      <w:r w:rsidRPr="00896E8D">
        <w:rPr>
          <w:rFonts w:ascii="Times New Roman" w:hAnsi="Times New Roman" w:cs="Times New Roman"/>
          <w:sz w:val="24"/>
          <w:szCs w:val="24"/>
        </w:rPr>
        <w:t xml:space="preserve"> submission must meet the criteria set forth below</w:t>
      </w:r>
      <w:r w:rsidR="00E10E07" w:rsidRPr="00896E8D">
        <w:rPr>
          <w:rFonts w:ascii="Times New Roman" w:hAnsi="Times New Roman" w:cs="Times New Roman"/>
          <w:sz w:val="24"/>
          <w:szCs w:val="24"/>
        </w:rPr>
        <w:t xml:space="preserve">.  </w:t>
      </w:r>
      <w:r w:rsidRPr="00896E8D">
        <w:rPr>
          <w:rFonts w:ascii="Times New Roman" w:hAnsi="Times New Roman" w:cs="Times New Roman"/>
          <w:sz w:val="24"/>
          <w:szCs w:val="24"/>
        </w:rPr>
        <w:t xml:space="preserve">If </w:t>
      </w:r>
      <w:r w:rsidR="3DB4E951" w:rsidRPr="00896E8D">
        <w:rPr>
          <w:rFonts w:ascii="Times New Roman" w:hAnsi="Times New Roman" w:cs="Times New Roman"/>
          <w:sz w:val="24"/>
          <w:szCs w:val="24"/>
        </w:rPr>
        <w:t>your</w:t>
      </w:r>
      <w:r w:rsidRPr="00896E8D">
        <w:rPr>
          <w:rFonts w:ascii="Times New Roman" w:hAnsi="Times New Roman" w:cs="Times New Roman"/>
          <w:sz w:val="24"/>
          <w:szCs w:val="24"/>
        </w:rPr>
        <w:t xml:space="preserve"> application does not meet these eligibility requirements, it will </w:t>
      </w:r>
      <w:proofErr w:type="gramStart"/>
      <w:r w:rsidRPr="00896E8D">
        <w:rPr>
          <w:rFonts w:ascii="Times New Roman" w:hAnsi="Times New Roman" w:cs="Times New Roman"/>
          <w:sz w:val="24"/>
          <w:szCs w:val="24"/>
        </w:rPr>
        <w:t xml:space="preserve">be </w:t>
      </w:r>
      <w:r w:rsidR="639FC6C3" w:rsidRPr="00896E8D">
        <w:rPr>
          <w:rFonts w:ascii="Times New Roman" w:hAnsi="Times New Roman" w:cs="Times New Roman"/>
          <w:sz w:val="24"/>
          <w:szCs w:val="24"/>
        </w:rPr>
        <w:t>removed</w:t>
      </w:r>
      <w:proofErr w:type="gramEnd"/>
      <w:r w:rsidR="639FC6C3" w:rsidRPr="00896E8D">
        <w:rPr>
          <w:rFonts w:ascii="Times New Roman" w:hAnsi="Times New Roman" w:cs="Times New Roman"/>
          <w:sz w:val="24"/>
          <w:szCs w:val="24"/>
        </w:rPr>
        <w:t xml:space="preserve"> from consideration</w:t>
      </w:r>
      <w:r w:rsidR="2BE9E5AE" w:rsidRPr="00896E8D">
        <w:rPr>
          <w:rFonts w:ascii="Times New Roman" w:hAnsi="Times New Roman" w:cs="Times New Roman"/>
          <w:sz w:val="24"/>
          <w:szCs w:val="24"/>
        </w:rPr>
        <w:t xml:space="preserve"> for any award</w:t>
      </w:r>
      <w:r w:rsidR="00E10E07" w:rsidRPr="00896E8D">
        <w:rPr>
          <w:rFonts w:ascii="Times New Roman" w:hAnsi="Times New Roman" w:cs="Times New Roman"/>
          <w:sz w:val="24"/>
          <w:szCs w:val="24"/>
        </w:rPr>
        <w:t xml:space="preserve">.  </w:t>
      </w:r>
      <w:r w:rsidR="623D4E49" w:rsidRPr="00896E8D">
        <w:rPr>
          <w:rFonts w:ascii="Times New Roman" w:hAnsi="Times New Roman" w:cs="Times New Roman"/>
          <w:sz w:val="24"/>
          <w:szCs w:val="24"/>
        </w:rPr>
        <w:t xml:space="preserve">DOE will not </w:t>
      </w:r>
      <w:proofErr w:type="gramStart"/>
      <w:r w:rsidR="4ADC0403" w:rsidRPr="00896E8D">
        <w:rPr>
          <w:rFonts w:ascii="Times New Roman" w:hAnsi="Times New Roman" w:cs="Times New Roman"/>
          <w:sz w:val="24"/>
          <w:szCs w:val="24"/>
        </w:rPr>
        <w:t>determine</w:t>
      </w:r>
      <w:proofErr w:type="gramEnd"/>
      <w:r w:rsidR="623D4E49" w:rsidRPr="00896E8D">
        <w:rPr>
          <w:rFonts w:ascii="Times New Roman" w:hAnsi="Times New Roman" w:cs="Times New Roman"/>
          <w:sz w:val="24"/>
          <w:szCs w:val="24"/>
        </w:rPr>
        <w:t xml:space="preserve"> eligibility for potential applicants </w:t>
      </w:r>
      <w:r w:rsidR="6ADF94A9" w:rsidRPr="00896E8D">
        <w:rPr>
          <w:rFonts w:ascii="Times New Roman" w:hAnsi="Times New Roman" w:cs="Times New Roman"/>
          <w:sz w:val="24"/>
          <w:szCs w:val="24"/>
        </w:rPr>
        <w:t>before</w:t>
      </w:r>
      <w:r w:rsidR="623D4E49" w:rsidRPr="00896E8D">
        <w:rPr>
          <w:rFonts w:ascii="Times New Roman" w:hAnsi="Times New Roman" w:cs="Times New Roman"/>
          <w:sz w:val="24"/>
          <w:szCs w:val="24"/>
        </w:rPr>
        <w:t xml:space="preserve"> the </w:t>
      </w:r>
      <w:r w:rsidR="00130540">
        <w:rPr>
          <w:rFonts w:ascii="Times New Roman" w:hAnsi="Times New Roman" w:cs="Times New Roman"/>
          <w:sz w:val="24"/>
          <w:szCs w:val="24"/>
        </w:rPr>
        <w:t xml:space="preserve">concept </w:t>
      </w:r>
      <w:proofErr w:type="gramStart"/>
      <w:r w:rsidR="00130540">
        <w:rPr>
          <w:rFonts w:ascii="Times New Roman" w:hAnsi="Times New Roman" w:cs="Times New Roman"/>
          <w:sz w:val="24"/>
          <w:szCs w:val="24"/>
        </w:rPr>
        <w:t>paper</w:t>
      </w:r>
      <w:proofErr w:type="gramEnd"/>
      <w:r w:rsidR="00130540" w:rsidRPr="00896E8D">
        <w:rPr>
          <w:rFonts w:ascii="Times New Roman" w:hAnsi="Times New Roman" w:cs="Times New Roman"/>
          <w:sz w:val="24"/>
          <w:szCs w:val="24"/>
        </w:rPr>
        <w:t xml:space="preserve"> </w:t>
      </w:r>
      <w:r w:rsidR="04D28870" w:rsidRPr="00896E8D">
        <w:rPr>
          <w:rFonts w:ascii="Times New Roman" w:hAnsi="Times New Roman" w:cs="Times New Roman"/>
          <w:sz w:val="24"/>
          <w:szCs w:val="24"/>
        </w:rPr>
        <w:t xml:space="preserve">due </w:t>
      </w:r>
      <w:r w:rsidR="623D4E49" w:rsidRPr="00896E8D">
        <w:rPr>
          <w:rFonts w:ascii="Times New Roman" w:hAnsi="Times New Roman" w:cs="Times New Roman"/>
          <w:sz w:val="24"/>
          <w:szCs w:val="24"/>
        </w:rPr>
        <w:t>date</w:t>
      </w:r>
      <w:r w:rsidR="00E10E07" w:rsidRPr="00896E8D">
        <w:rPr>
          <w:rFonts w:ascii="Times New Roman" w:hAnsi="Times New Roman" w:cs="Times New Roman"/>
          <w:sz w:val="24"/>
          <w:szCs w:val="24"/>
        </w:rPr>
        <w:t xml:space="preserve">. </w:t>
      </w:r>
      <w:r w:rsidR="000829D2">
        <w:rPr>
          <w:rFonts w:ascii="Times New Roman" w:hAnsi="Times New Roman" w:cs="Times New Roman"/>
          <w:sz w:val="24"/>
          <w:szCs w:val="24"/>
        </w:rPr>
        <w:t xml:space="preserve"> </w:t>
      </w:r>
      <w:r w:rsidR="000829D2" w:rsidRPr="000829D2">
        <w:rPr>
          <w:rFonts w:ascii="Times New Roman" w:hAnsi="Times New Roman" w:cs="Times New Roman"/>
          <w:sz w:val="24"/>
          <w:szCs w:val="24"/>
        </w:rPr>
        <w:t xml:space="preserve">DOE will </w:t>
      </w:r>
      <w:proofErr w:type="gramStart"/>
      <w:r w:rsidR="000829D2" w:rsidRPr="000829D2">
        <w:rPr>
          <w:rFonts w:ascii="Times New Roman" w:hAnsi="Times New Roman" w:cs="Times New Roman"/>
          <w:sz w:val="24"/>
          <w:szCs w:val="24"/>
        </w:rPr>
        <w:t>make a determination</w:t>
      </w:r>
      <w:proofErr w:type="gramEnd"/>
      <w:r w:rsidR="000829D2" w:rsidRPr="000829D2">
        <w:rPr>
          <w:rFonts w:ascii="Times New Roman" w:hAnsi="Times New Roman" w:cs="Times New Roman"/>
          <w:sz w:val="24"/>
          <w:szCs w:val="24"/>
        </w:rPr>
        <w:t xml:space="preserve"> of eligibility based on information provided in each applicant’s concept paper</w:t>
      </w:r>
      <w:r w:rsidR="00603EF9">
        <w:rPr>
          <w:rFonts w:ascii="Times New Roman" w:hAnsi="Times New Roman" w:cs="Times New Roman"/>
          <w:sz w:val="24"/>
          <w:szCs w:val="24"/>
        </w:rPr>
        <w:t>.</w:t>
      </w:r>
      <w:r w:rsidR="00E10E07" w:rsidRPr="00896E8D">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548096E0" w:rsidRPr="00896E8D">
        <w:rPr>
          <w:rFonts w:ascii="Times New Roman" w:hAnsi="Times New Roman" w:cs="Times New Roman"/>
          <w:sz w:val="24"/>
          <w:szCs w:val="24"/>
        </w:rPr>
        <w:t>The information</w:t>
      </w:r>
      <w:r w:rsidR="737BACB6" w:rsidRPr="00896E8D">
        <w:rPr>
          <w:rFonts w:ascii="Times New Roman" w:hAnsi="Times New Roman" w:cs="Times New Roman"/>
          <w:sz w:val="24"/>
          <w:szCs w:val="24"/>
        </w:rPr>
        <w:t xml:space="preserve"> in this document</w:t>
      </w:r>
      <w:r w:rsidR="009B0F34">
        <w:rPr>
          <w:rFonts w:ascii="Times New Roman" w:hAnsi="Times New Roman" w:cs="Times New Roman"/>
          <w:sz w:val="24"/>
          <w:szCs w:val="24"/>
        </w:rPr>
        <w:t xml:space="preserve"> (NOFO Part</w:t>
      </w:r>
      <w:r w:rsidR="00487FFC">
        <w:rPr>
          <w:rFonts w:ascii="Times New Roman" w:hAnsi="Times New Roman" w:cs="Times New Roman"/>
          <w:sz w:val="24"/>
          <w:szCs w:val="24"/>
        </w:rPr>
        <w:t> </w:t>
      </w:r>
      <w:r w:rsidR="009B0F34">
        <w:rPr>
          <w:rFonts w:ascii="Times New Roman" w:hAnsi="Times New Roman" w:cs="Times New Roman"/>
          <w:sz w:val="24"/>
          <w:szCs w:val="24"/>
        </w:rPr>
        <w:t>1)</w:t>
      </w:r>
      <w:r w:rsidR="548096E0" w:rsidRPr="00896E8D">
        <w:rPr>
          <w:rFonts w:ascii="Times New Roman" w:hAnsi="Times New Roman" w:cs="Times New Roman"/>
          <w:sz w:val="24"/>
          <w:szCs w:val="24"/>
        </w:rPr>
        <w:t xml:space="preserve"> is specific to this </w:t>
      </w:r>
      <w:r w:rsidR="004C388D">
        <w:rPr>
          <w:rFonts w:ascii="Times New Roman" w:hAnsi="Times New Roman" w:cs="Times New Roman"/>
          <w:sz w:val="24"/>
          <w:szCs w:val="24"/>
        </w:rPr>
        <w:t>funding opportunity</w:t>
      </w:r>
      <w:r w:rsidR="00E10E07" w:rsidRPr="00896E8D">
        <w:rPr>
          <w:rFonts w:ascii="Times New Roman" w:hAnsi="Times New Roman" w:cs="Times New Roman"/>
          <w:sz w:val="24"/>
          <w:szCs w:val="24"/>
        </w:rPr>
        <w:t xml:space="preserve">.  </w:t>
      </w:r>
      <w:r w:rsidR="64927340" w:rsidRPr="00896E8D">
        <w:rPr>
          <w:rFonts w:ascii="Times New Roman" w:hAnsi="Times New Roman" w:cs="Times New Roman"/>
          <w:sz w:val="24"/>
          <w:szCs w:val="24"/>
        </w:rPr>
        <w:t>Y</w:t>
      </w:r>
      <w:r w:rsidR="06946132" w:rsidRPr="00896E8D">
        <w:rPr>
          <w:rFonts w:ascii="Times New Roman" w:hAnsi="Times New Roman" w:cs="Times New Roman"/>
          <w:sz w:val="24"/>
          <w:szCs w:val="24"/>
        </w:rPr>
        <w:t>o</w:t>
      </w:r>
      <w:r w:rsidR="64927340" w:rsidRPr="00896E8D">
        <w:rPr>
          <w:rFonts w:ascii="Times New Roman" w:hAnsi="Times New Roman" w:cs="Times New Roman"/>
          <w:sz w:val="24"/>
          <w:szCs w:val="24"/>
        </w:rPr>
        <w:t>u can find</w:t>
      </w:r>
      <w:r w:rsidR="0A5D124F" w:rsidRPr="00896E8D">
        <w:rPr>
          <w:rFonts w:ascii="Times New Roman" w:hAnsi="Times New Roman" w:cs="Times New Roman"/>
          <w:sz w:val="24"/>
          <w:szCs w:val="24"/>
        </w:rPr>
        <w:t xml:space="preserve"> the</w:t>
      </w:r>
      <w:r w:rsidR="00A074F3">
        <w:rPr>
          <w:rFonts w:ascii="Times New Roman" w:hAnsi="Times New Roman" w:cs="Times New Roman"/>
          <w:sz w:val="24"/>
          <w:szCs w:val="24"/>
        </w:rPr>
        <w:t xml:space="preserve"> general</w:t>
      </w:r>
      <w:r w:rsidR="548096E0" w:rsidRPr="00896E8D">
        <w:rPr>
          <w:rFonts w:ascii="Times New Roman" w:hAnsi="Times New Roman" w:cs="Times New Roman"/>
          <w:sz w:val="24"/>
          <w:szCs w:val="24"/>
        </w:rPr>
        <w:t xml:space="preserve"> eligibility requirements </w:t>
      </w:r>
      <w:r w:rsidR="5697318F" w:rsidRPr="00896E8D">
        <w:rPr>
          <w:rFonts w:ascii="Times New Roman" w:hAnsi="Times New Roman" w:cs="Times New Roman"/>
          <w:sz w:val="24"/>
          <w:szCs w:val="24"/>
        </w:rPr>
        <w:t>that apply</w:t>
      </w:r>
      <w:r w:rsidR="548096E0" w:rsidRPr="00896E8D">
        <w:rPr>
          <w:rFonts w:ascii="Times New Roman" w:hAnsi="Times New Roman" w:cs="Times New Roman"/>
          <w:sz w:val="24"/>
          <w:szCs w:val="24"/>
        </w:rPr>
        <w:t xml:space="preserve"> to all NOFOs </w:t>
      </w:r>
      <w:r w:rsidR="64EF5716" w:rsidRPr="00896E8D">
        <w:rPr>
          <w:rFonts w:ascii="Times New Roman" w:hAnsi="Times New Roman" w:cs="Times New Roman"/>
          <w:sz w:val="24"/>
          <w:szCs w:val="24"/>
        </w:rPr>
        <w:t xml:space="preserve">in </w:t>
      </w:r>
      <w:r w:rsidR="548096E0" w:rsidRPr="00896E8D">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548096E0" w:rsidRPr="00896E8D">
        <w:rPr>
          <w:rFonts w:ascii="Times New Roman" w:hAnsi="Times New Roman" w:cs="Times New Roman"/>
          <w:color w:val="C83000"/>
          <w:sz w:val="24"/>
          <w:szCs w:val="24"/>
        </w:rPr>
        <w:t>2</w:t>
      </w:r>
      <w:r w:rsidR="5774EBA4" w:rsidRPr="00896E8D">
        <w:rPr>
          <w:rFonts w:ascii="Times New Roman" w:hAnsi="Times New Roman" w:cs="Times New Roman"/>
          <w:color w:val="C83000"/>
          <w:sz w:val="24"/>
          <w:szCs w:val="24"/>
        </w:rPr>
        <w:t xml:space="preserve">, </w:t>
      </w:r>
      <w:r w:rsidR="5774EBA4" w:rsidRPr="00896E8D">
        <w:rPr>
          <w:rFonts w:ascii="Times New Roman" w:hAnsi="Times New Roman" w:cs="Times New Roman"/>
          <w:i/>
          <w:iCs/>
          <w:color w:val="C83000"/>
          <w:sz w:val="24"/>
          <w:szCs w:val="24"/>
        </w:rPr>
        <w:t>Eligibility</w:t>
      </w:r>
      <w:r w:rsidR="548096E0" w:rsidRPr="00896E8D">
        <w:rPr>
          <w:rFonts w:ascii="Times New Roman" w:hAnsi="Times New Roman" w:cs="Times New Roman"/>
          <w:sz w:val="24"/>
          <w:szCs w:val="24"/>
        </w:rPr>
        <w:t>.</w:t>
      </w:r>
    </w:p>
    <w:p w14:paraId="4E87EFC0" w14:textId="77777777" w:rsidR="00EE5E63" w:rsidRPr="00E10E07" w:rsidRDefault="00EE5E63" w:rsidP="00CD18BE">
      <w:pPr>
        <w:rPr>
          <w:rFonts w:ascii="Times New Roman" w:hAnsi="Times New Roman" w:cs="Times New Roman"/>
        </w:rPr>
      </w:pPr>
    </w:p>
    <w:p w14:paraId="16C10D20" w14:textId="4D2F4A03" w:rsidR="00BA2D46" w:rsidRPr="00124AF6" w:rsidRDefault="215FA52F" w:rsidP="002C007B">
      <w:pPr>
        <w:pStyle w:val="Heading2"/>
        <w:numPr>
          <w:ilvl w:val="0"/>
          <w:numId w:val="116"/>
        </w:numPr>
        <w:rPr>
          <w:rFonts w:ascii="Times New Roman" w:hAnsi="Times New Roman" w:cs="Times New Roman"/>
          <w:color w:val="0070C0"/>
          <w:sz w:val="44"/>
          <w:szCs w:val="44"/>
        </w:rPr>
      </w:pPr>
      <w:bookmarkStart w:id="19" w:name="_Toc240980786"/>
      <w:r w:rsidRPr="00124AF6">
        <w:rPr>
          <w:rFonts w:ascii="Times New Roman" w:hAnsi="Times New Roman" w:cs="Times New Roman"/>
        </w:rPr>
        <w:t xml:space="preserve">Eligible </w:t>
      </w:r>
      <w:r w:rsidR="3A21D7AE" w:rsidRPr="00124AF6">
        <w:rPr>
          <w:rFonts w:ascii="Times New Roman" w:hAnsi="Times New Roman" w:cs="Times New Roman"/>
        </w:rPr>
        <w:t>A</w:t>
      </w:r>
      <w:r w:rsidRPr="00124AF6">
        <w:rPr>
          <w:rFonts w:ascii="Times New Roman" w:hAnsi="Times New Roman" w:cs="Times New Roman"/>
        </w:rPr>
        <w:t>pplicants</w:t>
      </w:r>
      <w:bookmarkEnd w:id="19"/>
      <w:r w:rsidRPr="00124AF6">
        <w:rPr>
          <w:rFonts w:ascii="Times New Roman" w:hAnsi="Times New Roman" w:cs="Times New Roman"/>
        </w:rPr>
        <w:t xml:space="preserve"> </w:t>
      </w:r>
      <w:bookmarkStart w:id="20" w:name="Cost_sharing"/>
      <w:bookmarkEnd w:id="20"/>
    </w:p>
    <w:p w14:paraId="6F4FFBD2" w14:textId="1CD48558" w:rsidR="00EF4F17" w:rsidRPr="00D31B33" w:rsidRDefault="78FF9D7F" w:rsidP="00DF1C2A">
      <w:pPr>
        <w:pStyle w:val="Heading3"/>
        <w:numPr>
          <w:ilvl w:val="0"/>
          <w:numId w:val="107"/>
        </w:numPr>
        <w:rPr>
          <w:rFonts w:ascii="Times New Roman" w:hAnsi="Times New Roman" w:cs="Times New Roman"/>
        </w:rPr>
      </w:pPr>
      <w:bookmarkStart w:id="21" w:name="_Toc240980787"/>
      <w:r w:rsidRPr="00D31B33">
        <w:rPr>
          <w:rFonts w:ascii="Times New Roman" w:hAnsi="Times New Roman" w:cs="Times New Roman"/>
        </w:rPr>
        <w:t xml:space="preserve">Restricted </w:t>
      </w:r>
      <w:r w:rsidR="4B2EF745" w:rsidRPr="00D31B33">
        <w:rPr>
          <w:rFonts w:ascii="Times New Roman" w:hAnsi="Times New Roman" w:cs="Times New Roman"/>
        </w:rPr>
        <w:t>E</w:t>
      </w:r>
      <w:r w:rsidRPr="00D31B33">
        <w:rPr>
          <w:rFonts w:ascii="Times New Roman" w:hAnsi="Times New Roman" w:cs="Times New Roman"/>
        </w:rPr>
        <w:t>ligibility</w:t>
      </w:r>
      <w:bookmarkEnd w:id="21"/>
      <w:r w:rsidRPr="00D31B33">
        <w:rPr>
          <w:rFonts w:ascii="Times New Roman" w:hAnsi="Times New Roman" w:cs="Times New Roman"/>
        </w:rPr>
        <w:t xml:space="preserve"> </w:t>
      </w:r>
    </w:p>
    <w:p w14:paraId="2138A994" w14:textId="77777777" w:rsidR="00C21CA8" w:rsidRPr="00C21CA8" w:rsidRDefault="00C21CA8" w:rsidP="00715DC8">
      <w:pPr>
        <w:pStyle w:val="BBodyText"/>
      </w:pPr>
    </w:p>
    <w:p w14:paraId="6A7C9D26" w14:textId="032F2D1E" w:rsidR="00EF4F17" w:rsidRPr="00124AF6" w:rsidRDefault="00AD0558" w:rsidP="00DF1C2A">
      <w:pPr>
        <w:ind w:firstLine="720"/>
        <w:rPr>
          <w:rFonts w:ascii="Times New Roman" w:eastAsiaTheme="minorEastAsia" w:hAnsi="Times New Roman" w:cs="Times New Roman"/>
          <w:sz w:val="24"/>
          <w:szCs w:val="24"/>
        </w:rPr>
      </w:pPr>
      <w:r>
        <w:rPr>
          <w:rFonts w:ascii="Times New Roman" w:hAnsi="Times New Roman" w:cs="Times New Roman"/>
          <w:sz w:val="24"/>
          <w:szCs w:val="24"/>
        </w:rPr>
        <w:t>DOE</w:t>
      </w:r>
      <w:r w:rsidR="5458E2D5" w:rsidRPr="00D31B33">
        <w:rPr>
          <w:rFonts w:ascii="Times New Roman" w:hAnsi="Times New Roman" w:cs="Times New Roman"/>
          <w:sz w:val="24"/>
          <w:szCs w:val="24"/>
        </w:rPr>
        <w:t xml:space="preserve"> restricted </w:t>
      </w:r>
      <w:r w:rsidR="78FF9D7F" w:rsidRPr="00D31B33">
        <w:rPr>
          <w:rFonts w:ascii="Times New Roman" w:hAnsi="Times New Roman" w:cs="Times New Roman"/>
          <w:sz w:val="24"/>
          <w:szCs w:val="24"/>
        </w:rPr>
        <w:t>eligibility for this NOFO</w:t>
      </w:r>
      <w:r w:rsidR="7B064C14" w:rsidRPr="00D31B33">
        <w:rPr>
          <w:rFonts w:ascii="Times New Roman" w:hAnsi="Times New Roman" w:cs="Times New Roman"/>
          <w:sz w:val="24"/>
          <w:szCs w:val="24"/>
        </w:rPr>
        <w:t xml:space="preserve"> </w:t>
      </w:r>
      <w:r w:rsidR="0035659C">
        <w:rPr>
          <w:rFonts w:ascii="Times New Roman" w:hAnsi="Times New Roman" w:cs="Times New Roman"/>
          <w:sz w:val="24"/>
          <w:szCs w:val="24"/>
        </w:rPr>
        <w:t xml:space="preserve">per </w:t>
      </w:r>
      <w:r w:rsidR="50691F65" w:rsidRPr="00D31B33">
        <w:rPr>
          <w:rFonts w:ascii="Times New Roman" w:hAnsi="Times New Roman" w:cs="Times New Roman"/>
          <w:sz w:val="24"/>
          <w:szCs w:val="24"/>
        </w:rPr>
        <w:t xml:space="preserve">2 </w:t>
      </w:r>
      <w:r w:rsidR="50691F65" w:rsidRPr="00124AF6">
        <w:rPr>
          <w:rFonts w:ascii="Times New Roman" w:hAnsi="Times New Roman" w:cs="Times New Roman"/>
          <w:sz w:val="24"/>
          <w:szCs w:val="24"/>
        </w:rPr>
        <w:t>C</w:t>
      </w:r>
      <w:r w:rsidR="006A2423" w:rsidRPr="00124AF6">
        <w:rPr>
          <w:rFonts w:ascii="Times New Roman" w:hAnsi="Times New Roman" w:cs="Times New Roman"/>
          <w:sz w:val="24"/>
          <w:szCs w:val="24"/>
        </w:rPr>
        <w:t>.</w:t>
      </w:r>
      <w:r w:rsidR="50691F65" w:rsidRPr="00124AF6">
        <w:rPr>
          <w:rFonts w:ascii="Times New Roman" w:hAnsi="Times New Roman" w:cs="Times New Roman"/>
          <w:sz w:val="24"/>
          <w:szCs w:val="24"/>
        </w:rPr>
        <w:t>F</w:t>
      </w:r>
      <w:r w:rsidR="006A2423" w:rsidRPr="00124AF6">
        <w:rPr>
          <w:rFonts w:ascii="Times New Roman" w:hAnsi="Times New Roman" w:cs="Times New Roman"/>
          <w:sz w:val="24"/>
          <w:szCs w:val="24"/>
        </w:rPr>
        <w:t>.</w:t>
      </w:r>
      <w:r w:rsidR="50691F65" w:rsidRPr="00124AF6">
        <w:rPr>
          <w:rFonts w:ascii="Times New Roman" w:hAnsi="Times New Roman" w:cs="Times New Roman"/>
          <w:sz w:val="24"/>
          <w:szCs w:val="24"/>
        </w:rPr>
        <w:t>R</w:t>
      </w:r>
      <w:r w:rsidR="006A2423" w:rsidRPr="00124AF6">
        <w:rPr>
          <w:rFonts w:ascii="Times New Roman" w:hAnsi="Times New Roman" w:cs="Times New Roman"/>
          <w:sz w:val="24"/>
          <w:szCs w:val="24"/>
        </w:rPr>
        <w:t>.</w:t>
      </w:r>
      <w:r w:rsidR="1E5A92E5" w:rsidRPr="00124AF6">
        <w:rPr>
          <w:rFonts w:ascii="Times New Roman" w:hAnsi="Times New Roman" w:cs="Times New Roman"/>
          <w:sz w:val="24"/>
          <w:szCs w:val="24"/>
        </w:rPr>
        <w:t xml:space="preserve"> §</w:t>
      </w:r>
      <w:r w:rsidR="00452993">
        <w:rPr>
          <w:rFonts w:ascii="Times New Roman" w:hAnsi="Times New Roman" w:cs="Times New Roman"/>
          <w:sz w:val="24"/>
          <w:szCs w:val="24"/>
        </w:rPr>
        <w:t> </w:t>
      </w:r>
      <w:r w:rsidR="50691F65" w:rsidRPr="00D31B33">
        <w:rPr>
          <w:rFonts w:ascii="Times New Roman" w:hAnsi="Times New Roman" w:cs="Times New Roman"/>
          <w:sz w:val="24"/>
          <w:szCs w:val="24"/>
        </w:rPr>
        <w:t>910.126, Competition</w:t>
      </w:r>
      <w:r w:rsidR="00612FA4">
        <w:rPr>
          <w:rFonts w:ascii="Times New Roman" w:hAnsi="Times New Roman" w:cs="Times New Roman"/>
          <w:sz w:val="24"/>
          <w:szCs w:val="24"/>
        </w:rPr>
        <w:t>, including writing a Determination for Restricted Eligibility</w:t>
      </w:r>
      <w:r w:rsidR="00E10E07" w:rsidRPr="00D31B33">
        <w:rPr>
          <w:rFonts w:ascii="Times New Roman" w:eastAsiaTheme="minorEastAsia" w:hAnsi="Times New Roman" w:cs="Times New Roman"/>
          <w:color w:val="0000FF"/>
          <w:sz w:val="24"/>
          <w:szCs w:val="24"/>
        </w:rPr>
        <w:t>.</w:t>
      </w:r>
      <w:r w:rsidR="00E10E07" w:rsidRPr="00D31B33">
        <w:rPr>
          <w:rFonts w:ascii="Times New Roman" w:hAnsi="Times New Roman" w:cs="Times New Roman"/>
          <w:sz w:val="24"/>
          <w:szCs w:val="24"/>
        </w:rPr>
        <w:t xml:space="preserve">  </w:t>
      </w:r>
    </w:p>
    <w:p w14:paraId="2234DE57" w14:textId="6B9F905D" w:rsidR="004358F9" w:rsidRPr="00E10E07" w:rsidRDefault="004358F9" w:rsidP="00CD18BE">
      <w:pPr>
        <w:rPr>
          <w:rFonts w:ascii="Times New Roman" w:eastAsia="Segoe UI" w:hAnsi="Times New Roman" w:cs="Times New Roman"/>
        </w:rPr>
      </w:pPr>
    </w:p>
    <w:p w14:paraId="30455E45" w14:textId="323EE205" w:rsidR="00345928" w:rsidRPr="00E10E07" w:rsidRDefault="2885BFCB" w:rsidP="00DF1C2A">
      <w:pPr>
        <w:pStyle w:val="Heading3"/>
        <w:numPr>
          <w:ilvl w:val="0"/>
          <w:numId w:val="107"/>
        </w:numPr>
        <w:rPr>
          <w:rFonts w:ascii="Times New Roman" w:hAnsi="Times New Roman" w:cs="Times New Roman"/>
        </w:rPr>
      </w:pPr>
      <w:bookmarkStart w:id="22" w:name="_Toc167328997"/>
      <w:bookmarkStart w:id="23" w:name="_Toc240980788"/>
      <w:r w:rsidRPr="00E10E07">
        <w:rPr>
          <w:rFonts w:ascii="Times New Roman" w:hAnsi="Times New Roman" w:cs="Times New Roman"/>
        </w:rPr>
        <w:t>Domestic Entities</w:t>
      </w:r>
      <w:bookmarkEnd w:id="22"/>
      <w:bookmarkEnd w:id="23"/>
    </w:p>
    <w:p w14:paraId="56E98B55" w14:textId="77777777" w:rsidR="00C21CA8" w:rsidRPr="00C21CA8" w:rsidRDefault="00C21CA8" w:rsidP="00715DC8">
      <w:pPr>
        <w:pStyle w:val="BBodyText"/>
      </w:pPr>
    </w:p>
    <w:p w14:paraId="0FCA63CD" w14:textId="4170BD1C" w:rsidR="00345928" w:rsidRPr="00D471FA" w:rsidRDefault="2885BFCB" w:rsidP="00715DC8">
      <w:pPr>
        <w:ind w:firstLine="720"/>
        <w:rPr>
          <w:rFonts w:ascii="Times New Roman" w:hAnsi="Times New Roman" w:cs="Times New Roman"/>
          <w:sz w:val="24"/>
          <w:szCs w:val="24"/>
        </w:rPr>
      </w:pPr>
      <w:r w:rsidRPr="00CD776C">
        <w:rPr>
          <w:rFonts w:ascii="Times New Roman" w:hAnsi="Times New Roman" w:cs="Times New Roman"/>
          <w:sz w:val="24"/>
          <w:szCs w:val="24"/>
        </w:rPr>
        <w:t xml:space="preserve">The following types of domestic entities are eligible to </w:t>
      </w:r>
      <w:proofErr w:type="gramStart"/>
      <w:r w:rsidRPr="00CD776C">
        <w:rPr>
          <w:rFonts w:ascii="Times New Roman" w:hAnsi="Times New Roman" w:cs="Times New Roman"/>
          <w:sz w:val="24"/>
          <w:szCs w:val="24"/>
        </w:rPr>
        <w:t>participate</w:t>
      </w:r>
      <w:proofErr w:type="gramEnd"/>
      <w:r w:rsidRPr="00CD776C">
        <w:rPr>
          <w:rFonts w:ascii="Times New Roman" w:hAnsi="Times New Roman" w:cs="Times New Roman"/>
          <w:sz w:val="24"/>
          <w:szCs w:val="24"/>
        </w:rPr>
        <w:t xml:space="preserve"> as a recipient or </w:t>
      </w:r>
      <w:r w:rsidRPr="00D471FA">
        <w:rPr>
          <w:rFonts w:ascii="Times New Roman" w:hAnsi="Times New Roman" w:cs="Times New Roman"/>
          <w:sz w:val="24"/>
          <w:szCs w:val="24"/>
        </w:rPr>
        <w:t xml:space="preserve">subrecipient of this </w:t>
      </w:r>
      <w:r w:rsidR="368DC223" w:rsidRPr="00D471FA">
        <w:rPr>
          <w:rFonts w:ascii="Times New Roman" w:hAnsi="Times New Roman" w:cs="Times New Roman"/>
          <w:sz w:val="24"/>
          <w:szCs w:val="24"/>
        </w:rPr>
        <w:t>NOFO</w:t>
      </w:r>
      <w:r w:rsidRPr="00C62781">
        <w:rPr>
          <w:rFonts w:ascii="Times New Roman" w:hAnsi="Times New Roman" w:cs="Times New Roman"/>
          <w:sz w:val="24"/>
          <w:szCs w:val="24"/>
        </w:rPr>
        <w:t>:</w:t>
      </w:r>
      <w:r w:rsidR="00ED695B" w:rsidRPr="00D471FA">
        <w:rPr>
          <w:rFonts w:ascii="Times New Roman" w:hAnsi="Times New Roman" w:cs="Times New Roman"/>
          <w:sz w:val="24"/>
          <w:szCs w:val="24"/>
        </w:rPr>
        <w:t xml:space="preserve"> </w:t>
      </w:r>
      <w:r w:rsidR="00D91E07">
        <w:rPr>
          <w:rFonts w:ascii="Times New Roman" w:hAnsi="Times New Roman" w:cs="Times New Roman"/>
          <w:sz w:val="24"/>
          <w:szCs w:val="24"/>
        </w:rPr>
        <w:t xml:space="preserve"> </w:t>
      </w:r>
    </w:p>
    <w:p w14:paraId="63F7956E" w14:textId="059A089F" w:rsidR="00124683" w:rsidRPr="00D471FA" w:rsidRDefault="00124683" w:rsidP="00124683">
      <w:pPr>
        <w:pStyle w:val="ListParagraph"/>
        <w:numPr>
          <w:ilvl w:val="0"/>
          <w:numId w:val="76"/>
        </w:numPr>
        <w:rPr>
          <w:rFonts w:ascii="Times New Roman" w:hAnsi="Times New Roman" w:cs="Times New Roman"/>
          <w:sz w:val="24"/>
          <w:szCs w:val="24"/>
        </w:rPr>
      </w:pPr>
      <w:r w:rsidRPr="00D471FA">
        <w:rPr>
          <w:rFonts w:ascii="Times New Roman" w:hAnsi="Times New Roman" w:cs="Times New Roman"/>
          <w:sz w:val="24"/>
          <w:szCs w:val="24"/>
        </w:rPr>
        <w:t>Institutions of higher education</w:t>
      </w:r>
      <w:r w:rsidR="00F549F2" w:rsidRPr="00D471FA">
        <w:rPr>
          <w:rStyle w:val="FootnoteReference"/>
          <w:rFonts w:ascii="Times New Roman" w:hAnsi="Times New Roman" w:cs="Times New Roman"/>
          <w:sz w:val="24"/>
          <w:szCs w:val="24"/>
        </w:rPr>
        <w:footnoteReference w:id="3"/>
      </w:r>
      <w:r w:rsidRPr="00D471FA">
        <w:rPr>
          <w:rFonts w:ascii="Times New Roman" w:hAnsi="Times New Roman" w:cs="Times New Roman"/>
          <w:sz w:val="24"/>
          <w:szCs w:val="24"/>
        </w:rPr>
        <w:t xml:space="preserve"> </w:t>
      </w:r>
      <w:r w:rsidR="00AB2C98" w:rsidRPr="00D471FA">
        <w:rPr>
          <w:rFonts w:ascii="Times New Roman" w:hAnsi="Times New Roman" w:cs="Times New Roman"/>
          <w:sz w:val="24"/>
          <w:szCs w:val="24"/>
        </w:rPr>
        <w:t>(See Participant Limitations below</w:t>
      </w:r>
      <w:r w:rsidRPr="00D471FA">
        <w:rPr>
          <w:rFonts w:ascii="Times New Roman" w:hAnsi="Times New Roman" w:cs="Times New Roman"/>
          <w:sz w:val="24"/>
          <w:szCs w:val="24"/>
        </w:rPr>
        <w:t xml:space="preserve">) </w:t>
      </w:r>
    </w:p>
    <w:p w14:paraId="62636160" w14:textId="6A3C285E" w:rsidR="00345928" w:rsidRPr="00D471FA" w:rsidRDefault="2885BFCB" w:rsidP="00AD0558">
      <w:pPr>
        <w:pStyle w:val="ListParagraph"/>
        <w:numPr>
          <w:ilvl w:val="0"/>
          <w:numId w:val="76"/>
        </w:numPr>
        <w:rPr>
          <w:rFonts w:ascii="Times New Roman" w:hAnsi="Times New Roman" w:cs="Times New Roman"/>
          <w:sz w:val="24"/>
          <w:szCs w:val="24"/>
        </w:rPr>
      </w:pPr>
      <w:r w:rsidRPr="00D471FA">
        <w:rPr>
          <w:rFonts w:ascii="Times New Roman" w:hAnsi="Times New Roman" w:cs="Times New Roman"/>
          <w:sz w:val="24"/>
          <w:szCs w:val="24"/>
        </w:rPr>
        <w:t xml:space="preserve">For-profit </w:t>
      </w:r>
      <w:r w:rsidR="60F64C87" w:rsidRPr="00D471FA">
        <w:rPr>
          <w:rFonts w:ascii="Times New Roman" w:hAnsi="Times New Roman" w:cs="Times New Roman"/>
          <w:sz w:val="24"/>
          <w:szCs w:val="24"/>
        </w:rPr>
        <w:t>organization</w:t>
      </w:r>
      <w:r w:rsidR="27A76A24" w:rsidRPr="00D471FA">
        <w:rPr>
          <w:rFonts w:ascii="Times New Roman" w:hAnsi="Times New Roman" w:cs="Times New Roman"/>
          <w:sz w:val="24"/>
          <w:szCs w:val="24"/>
        </w:rPr>
        <w:t>s</w:t>
      </w:r>
    </w:p>
    <w:p w14:paraId="199B78AB" w14:textId="20E588D9" w:rsidR="00345928" w:rsidRPr="00D471FA" w:rsidRDefault="2885BFCB" w:rsidP="00AD0558">
      <w:pPr>
        <w:pStyle w:val="ListParagraph"/>
        <w:numPr>
          <w:ilvl w:val="0"/>
          <w:numId w:val="76"/>
        </w:numPr>
        <w:rPr>
          <w:rFonts w:ascii="Times New Roman" w:hAnsi="Times New Roman" w:cs="Times New Roman"/>
          <w:sz w:val="24"/>
          <w:szCs w:val="24"/>
        </w:rPr>
      </w:pPr>
      <w:r w:rsidRPr="00D471FA">
        <w:rPr>
          <w:rFonts w:ascii="Times New Roman" w:hAnsi="Times New Roman" w:cs="Times New Roman"/>
          <w:sz w:val="24"/>
          <w:szCs w:val="24"/>
        </w:rPr>
        <w:t xml:space="preserve">Nonprofit </w:t>
      </w:r>
      <w:r w:rsidR="60F64C87" w:rsidRPr="00D471FA">
        <w:rPr>
          <w:rFonts w:ascii="Times New Roman" w:hAnsi="Times New Roman" w:cs="Times New Roman"/>
          <w:sz w:val="24"/>
          <w:szCs w:val="24"/>
        </w:rPr>
        <w:t>organization</w:t>
      </w:r>
      <w:r w:rsidR="75AF83BA" w:rsidRPr="00D471FA">
        <w:rPr>
          <w:rFonts w:ascii="Times New Roman" w:hAnsi="Times New Roman" w:cs="Times New Roman"/>
          <w:sz w:val="24"/>
          <w:szCs w:val="24"/>
        </w:rPr>
        <w:t>s</w:t>
      </w:r>
      <w:r w:rsidRPr="00D471FA">
        <w:rPr>
          <w:rFonts w:ascii="Times New Roman" w:hAnsi="Times New Roman" w:cs="Times New Roman"/>
          <w:sz w:val="24"/>
          <w:szCs w:val="24"/>
        </w:rPr>
        <w:t xml:space="preserve"> </w:t>
      </w:r>
    </w:p>
    <w:p w14:paraId="7C70F4F6" w14:textId="763B9CEA" w:rsidR="00345928" w:rsidRPr="00D471FA" w:rsidRDefault="2885BFCB" w:rsidP="00AD0558">
      <w:pPr>
        <w:pStyle w:val="ListParagraph"/>
        <w:numPr>
          <w:ilvl w:val="0"/>
          <w:numId w:val="76"/>
        </w:numPr>
        <w:rPr>
          <w:rFonts w:ascii="Times New Roman" w:hAnsi="Times New Roman" w:cs="Times New Roman"/>
          <w:sz w:val="24"/>
          <w:szCs w:val="24"/>
        </w:rPr>
      </w:pPr>
      <w:r w:rsidRPr="00D471FA">
        <w:rPr>
          <w:rFonts w:ascii="Times New Roman" w:hAnsi="Times New Roman" w:cs="Times New Roman"/>
          <w:sz w:val="24"/>
          <w:szCs w:val="24"/>
        </w:rPr>
        <w:t>State and local government entities</w:t>
      </w:r>
    </w:p>
    <w:p w14:paraId="14726E17" w14:textId="1D13B251" w:rsidR="00345928" w:rsidRPr="00D471FA" w:rsidRDefault="2885BFCB" w:rsidP="00AD0558">
      <w:pPr>
        <w:pStyle w:val="ListParagraph"/>
        <w:numPr>
          <w:ilvl w:val="0"/>
          <w:numId w:val="76"/>
        </w:numPr>
        <w:rPr>
          <w:rFonts w:ascii="Times New Roman" w:eastAsia="Segoe UI" w:hAnsi="Times New Roman" w:cs="Times New Roman"/>
          <w:sz w:val="24"/>
          <w:szCs w:val="24"/>
        </w:rPr>
      </w:pPr>
      <w:r w:rsidRPr="00D471FA">
        <w:rPr>
          <w:rFonts w:ascii="Times New Roman" w:eastAsia="Segoe UI" w:hAnsi="Times New Roman" w:cs="Times New Roman"/>
          <w:sz w:val="24"/>
          <w:szCs w:val="24"/>
        </w:rPr>
        <w:t xml:space="preserve">Indian Tribes </w:t>
      </w:r>
      <w:r w:rsidR="2E527734" w:rsidRPr="00D471FA">
        <w:rPr>
          <w:rFonts w:ascii="Times New Roman" w:eastAsia="Segoe UI" w:hAnsi="Times New Roman" w:cs="Times New Roman"/>
          <w:sz w:val="24"/>
          <w:szCs w:val="24"/>
        </w:rPr>
        <w:t>(</w:t>
      </w:r>
      <w:r w:rsidRPr="00D471FA">
        <w:rPr>
          <w:rFonts w:ascii="Times New Roman" w:hAnsi="Times New Roman" w:cs="Times New Roman"/>
          <w:sz w:val="24"/>
          <w:szCs w:val="24"/>
        </w:rPr>
        <w:t xml:space="preserve">as defined in </w:t>
      </w:r>
      <w:r w:rsidR="008E61D8">
        <w:rPr>
          <w:rFonts w:ascii="Times New Roman" w:hAnsi="Times New Roman" w:cs="Times New Roman"/>
          <w:sz w:val="24"/>
          <w:szCs w:val="24"/>
        </w:rPr>
        <w:t>s</w:t>
      </w:r>
      <w:r w:rsidRPr="00124AF6">
        <w:rPr>
          <w:rFonts w:ascii="Times New Roman" w:hAnsi="Times New Roman" w:cs="Times New Roman"/>
          <w:sz w:val="24"/>
          <w:szCs w:val="24"/>
        </w:rPr>
        <w:t>ection</w:t>
      </w:r>
      <w:r w:rsidR="008E3272">
        <w:rPr>
          <w:rFonts w:ascii="Times New Roman" w:hAnsi="Times New Roman" w:cs="Times New Roman"/>
          <w:sz w:val="24"/>
          <w:szCs w:val="24"/>
        </w:rPr>
        <w:t> </w:t>
      </w:r>
      <w:r w:rsidRPr="00D471FA">
        <w:rPr>
          <w:rFonts w:ascii="Times New Roman" w:hAnsi="Times New Roman" w:cs="Times New Roman"/>
          <w:sz w:val="24"/>
          <w:szCs w:val="24"/>
        </w:rPr>
        <w:t>4 of the Indian Self-Determination and Education Assistance Act, 25 U</w:t>
      </w:r>
      <w:r w:rsidRPr="00D471FA">
        <w:rPr>
          <w:rFonts w:ascii="Times New Roman" w:eastAsia="Segoe UI" w:hAnsi="Times New Roman" w:cs="Times New Roman"/>
          <w:sz w:val="24"/>
          <w:szCs w:val="24"/>
        </w:rPr>
        <w:t>.S.C</w:t>
      </w:r>
      <w:r w:rsidR="00E10E07" w:rsidRPr="00D471FA">
        <w:rPr>
          <w:rFonts w:ascii="Times New Roman" w:eastAsia="Segoe UI" w:hAnsi="Times New Roman" w:cs="Times New Roman"/>
          <w:sz w:val="24"/>
          <w:szCs w:val="24"/>
        </w:rPr>
        <w:t xml:space="preserve">.  </w:t>
      </w:r>
      <w:r w:rsidRPr="00D471FA">
        <w:rPr>
          <w:rFonts w:ascii="Times New Roman" w:eastAsia="Segoe UI" w:hAnsi="Times New Roman" w:cs="Times New Roman"/>
          <w:sz w:val="24"/>
          <w:szCs w:val="24"/>
        </w:rPr>
        <w:t>§</w:t>
      </w:r>
      <w:r w:rsidR="00790DD7">
        <w:rPr>
          <w:rFonts w:ascii="Times New Roman" w:eastAsia="Segoe UI" w:hAnsi="Times New Roman" w:cs="Times New Roman"/>
          <w:sz w:val="24"/>
          <w:szCs w:val="24"/>
        </w:rPr>
        <w:t> </w:t>
      </w:r>
      <w:r w:rsidRPr="00D471FA">
        <w:rPr>
          <w:rFonts w:ascii="Times New Roman" w:eastAsia="Segoe UI" w:hAnsi="Times New Roman" w:cs="Times New Roman"/>
          <w:sz w:val="24"/>
          <w:szCs w:val="24"/>
        </w:rPr>
        <w:t>5304</w:t>
      </w:r>
      <w:r w:rsidR="1EED95F8" w:rsidRPr="00D471FA">
        <w:rPr>
          <w:rFonts w:ascii="Times New Roman" w:eastAsia="Segoe UI" w:hAnsi="Times New Roman" w:cs="Times New Roman"/>
          <w:sz w:val="24"/>
          <w:szCs w:val="24"/>
        </w:rPr>
        <w:t>)</w:t>
      </w:r>
      <w:r w:rsidR="006C501A" w:rsidRPr="00712462">
        <w:rPr>
          <w:rStyle w:val="FootnoteReference"/>
          <w:rFonts w:ascii="Times New Roman" w:eastAsia="Segoe UI" w:hAnsi="Times New Roman" w:cs="Times New Roman"/>
          <w:sz w:val="24"/>
          <w:szCs w:val="24"/>
        </w:rPr>
        <w:footnoteReference w:id="4"/>
      </w:r>
    </w:p>
    <w:p w14:paraId="27DA5FC8" w14:textId="630C4E3C" w:rsidR="000D16B7" w:rsidRPr="00D471FA" w:rsidRDefault="000D16B7" w:rsidP="6BAFBE75">
      <w:pPr>
        <w:rPr>
          <w:rFonts w:ascii="Times New Roman" w:eastAsiaTheme="minorEastAsia" w:hAnsi="Times New Roman" w:cs="Times New Roman"/>
          <w:color w:val="0000FF"/>
        </w:rPr>
      </w:pPr>
    </w:p>
    <w:p w14:paraId="2485DF2C" w14:textId="72FABF15" w:rsidR="000D16B7" w:rsidRPr="00D471FA" w:rsidRDefault="79219254" w:rsidP="00DF1C2A">
      <w:pPr>
        <w:ind w:firstLine="720"/>
        <w:rPr>
          <w:rFonts w:ascii="Times New Roman" w:eastAsia="Segoe UI" w:hAnsi="Times New Roman" w:cs="Times New Roman"/>
          <w:sz w:val="24"/>
          <w:szCs w:val="24"/>
        </w:rPr>
      </w:pPr>
      <w:r w:rsidRPr="00D471FA">
        <w:rPr>
          <w:rFonts w:ascii="Times New Roman" w:eastAsia="Segoe UI" w:hAnsi="Times New Roman" w:cs="Times New Roman"/>
          <w:sz w:val="24"/>
          <w:szCs w:val="24"/>
        </w:rPr>
        <w:t xml:space="preserve">To qualify as a domestic entity, the entity must </w:t>
      </w:r>
      <w:proofErr w:type="gramStart"/>
      <w:r w:rsidRPr="00D471FA">
        <w:rPr>
          <w:rFonts w:ascii="Times New Roman" w:eastAsia="Segoe UI" w:hAnsi="Times New Roman" w:cs="Times New Roman"/>
          <w:sz w:val="24"/>
          <w:szCs w:val="24"/>
        </w:rPr>
        <w:t>be legally formed</w:t>
      </w:r>
      <w:proofErr w:type="gramEnd"/>
      <w:r w:rsidRPr="00D471FA">
        <w:rPr>
          <w:rFonts w:ascii="Times New Roman" w:eastAsia="Segoe UI" w:hAnsi="Times New Roman" w:cs="Times New Roman"/>
          <w:sz w:val="24"/>
          <w:szCs w:val="24"/>
        </w:rPr>
        <w:t xml:space="preserve"> in the United States and have a physical location for business operations in the United States.</w:t>
      </w:r>
    </w:p>
    <w:p w14:paraId="07C01E96" w14:textId="77777777" w:rsidR="00774782" w:rsidRPr="00D471FA" w:rsidRDefault="00774782" w:rsidP="00774782">
      <w:pPr>
        <w:rPr>
          <w:rFonts w:ascii="Times New Roman" w:hAnsi="Times New Roman" w:cs="Times New Roman"/>
        </w:rPr>
      </w:pPr>
    </w:p>
    <w:p w14:paraId="22C86C70" w14:textId="77777777" w:rsidR="00C22F55" w:rsidRPr="00D471FA" w:rsidRDefault="703E2A4B" w:rsidP="00C22F55">
      <w:pPr>
        <w:rPr>
          <w:rFonts w:ascii="Times New Roman" w:hAnsi="Times New Roman" w:cs="Times New Roman"/>
          <w:b/>
          <w:bCs/>
        </w:rPr>
      </w:pPr>
      <w:r w:rsidRPr="00D471FA">
        <w:rPr>
          <w:rFonts w:ascii="Times New Roman" w:hAnsi="Times New Roman" w:cs="Times New Roman"/>
          <w:b/>
          <w:bCs/>
        </w:rPr>
        <w:t>Participant Limitations</w:t>
      </w:r>
    </w:p>
    <w:p w14:paraId="7DF4BAB5" w14:textId="3A12A88F" w:rsidR="00C22F55" w:rsidRPr="00D471FA" w:rsidRDefault="0054561C" w:rsidP="00E33E26">
      <w:pPr>
        <w:ind w:firstLine="720"/>
        <w:rPr>
          <w:rFonts w:ascii="Times New Roman" w:hAnsi="Times New Roman" w:cs="Times New Roman"/>
          <w:sz w:val="24"/>
          <w:szCs w:val="24"/>
        </w:rPr>
      </w:pPr>
      <w:r>
        <w:rPr>
          <w:rFonts w:ascii="Times New Roman" w:hAnsi="Times New Roman" w:cs="Times New Roman"/>
          <w:sz w:val="24"/>
          <w:szCs w:val="24"/>
        </w:rPr>
        <w:t>As o</w:t>
      </w:r>
      <w:r w:rsidRPr="0054561C">
        <w:rPr>
          <w:rFonts w:ascii="Times New Roman" w:hAnsi="Times New Roman" w:cs="Times New Roman"/>
          <w:sz w:val="24"/>
          <w:szCs w:val="24"/>
        </w:rPr>
        <w:t xml:space="preserve">ne of the main goals </w:t>
      </w:r>
      <w:r w:rsidR="00BD76D1">
        <w:rPr>
          <w:rFonts w:ascii="Times New Roman" w:hAnsi="Times New Roman" w:cs="Times New Roman"/>
          <w:sz w:val="24"/>
          <w:szCs w:val="24"/>
        </w:rPr>
        <w:t xml:space="preserve">of this NOFO </w:t>
      </w:r>
      <w:r w:rsidRPr="0054561C">
        <w:rPr>
          <w:rFonts w:ascii="Times New Roman" w:hAnsi="Times New Roman" w:cs="Times New Roman"/>
          <w:sz w:val="24"/>
          <w:szCs w:val="24"/>
        </w:rPr>
        <w:t xml:space="preserve">is to move technologies quickly </w:t>
      </w:r>
      <w:r w:rsidR="00BD76D1">
        <w:rPr>
          <w:rFonts w:ascii="Times New Roman" w:hAnsi="Times New Roman" w:cs="Times New Roman"/>
          <w:sz w:val="24"/>
          <w:szCs w:val="24"/>
        </w:rPr>
        <w:t>to</w:t>
      </w:r>
      <w:r w:rsidRPr="0054561C">
        <w:rPr>
          <w:rFonts w:ascii="Times New Roman" w:hAnsi="Times New Roman" w:cs="Times New Roman"/>
          <w:sz w:val="24"/>
          <w:szCs w:val="24"/>
        </w:rPr>
        <w:t xml:space="preserve"> market</w:t>
      </w:r>
      <w:r w:rsidR="005D4498">
        <w:rPr>
          <w:rFonts w:ascii="Times New Roman" w:hAnsi="Times New Roman" w:cs="Times New Roman"/>
          <w:sz w:val="24"/>
          <w:szCs w:val="24"/>
        </w:rPr>
        <w:t>, p</w:t>
      </w:r>
      <w:r w:rsidR="703E2A4B" w:rsidRPr="00D471FA">
        <w:rPr>
          <w:rFonts w:ascii="Times New Roman" w:hAnsi="Times New Roman" w:cs="Times New Roman"/>
          <w:sz w:val="24"/>
          <w:szCs w:val="24"/>
        </w:rPr>
        <w:t xml:space="preserve">articipation of the following entities </w:t>
      </w:r>
      <w:proofErr w:type="gramStart"/>
      <w:r w:rsidR="290C905F" w:rsidRPr="00D471FA">
        <w:rPr>
          <w:rFonts w:ascii="Times New Roman" w:hAnsi="Times New Roman" w:cs="Times New Roman"/>
          <w:sz w:val="24"/>
          <w:szCs w:val="24"/>
        </w:rPr>
        <w:t>is</w:t>
      </w:r>
      <w:r w:rsidR="703E2A4B" w:rsidRPr="00D471FA">
        <w:rPr>
          <w:rFonts w:ascii="Times New Roman" w:hAnsi="Times New Roman" w:cs="Times New Roman"/>
          <w:sz w:val="24"/>
          <w:szCs w:val="24"/>
        </w:rPr>
        <w:t xml:space="preserve"> limited</w:t>
      </w:r>
      <w:proofErr w:type="gramEnd"/>
      <w:r w:rsidR="703E2A4B" w:rsidRPr="00D471FA">
        <w:rPr>
          <w:rFonts w:ascii="Times New Roman" w:hAnsi="Times New Roman" w:cs="Times New Roman"/>
          <w:sz w:val="24"/>
          <w:szCs w:val="24"/>
        </w:rPr>
        <w:t xml:space="preserve"> as follows</w:t>
      </w:r>
      <w:r w:rsidR="279F65B1" w:rsidRPr="00D471FA">
        <w:rPr>
          <w:rFonts w:ascii="Times New Roman" w:hAnsi="Times New Roman" w:cs="Times New Roman"/>
          <w:sz w:val="24"/>
          <w:szCs w:val="24"/>
        </w:rPr>
        <w:t>:</w:t>
      </w:r>
    </w:p>
    <w:p w14:paraId="73052766" w14:textId="77777777" w:rsidR="004E45B7" w:rsidRPr="00D471FA" w:rsidRDefault="00AB2C98" w:rsidP="00AD0558">
      <w:pPr>
        <w:pStyle w:val="ListParagraph"/>
        <w:numPr>
          <w:ilvl w:val="0"/>
          <w:numId w:val="76"/>
        </w:numPr>
        <w:tabs>
          <w:tab w:val="left" w:pos="720"/>
        </w:tabs>
        <w:rPr>
          <w:rFonts w:ascii="Times New Roman" w:hAnsi="Times New Roman" w:cs="Times New Roman"/>
          <w:sz w:val="24"/>
          <w:szCs w:val="24"/>
        </w:rPr>
      </w:pPr>
      <w:r w:rsidRPr="00D471FA">
        <w:rPr>
          <w:rFonts w:ascii="Times New Roman" w:hAnsi="Times New Roman" w:cs="Times New Roman"/>
          <w:sz w:val="24"/>
          <w:szCs w:val="24"/>
        </w:rPr>
        <w:t xml:space="preserve">Institutions of higher education are eligible </w:t>
      </w:r>
      <w:r w:rsidR="00345BBF" w:rsidRPr="00D471FA">
        <w:rPr>
          <w:rFonts w:ascii="Times New Roman" w:hAnsi="Times New Roman" w:cs="Times New Roman"/>
          <w:sz w:val="24"/>
          <w:szCs w:val="24"/>
        </w:rPr>
        <w:t xml:space="preserve">to </w:t>
      </w:r>
      <w:proofErr w:type="gramStart"/>
      <w:r w:rsidR="00345BBF" w:rsidRPr="00D471FA">
        <w:rPr>
          <w:rFonts w:ascii="Times New Roman" w:hAnsi="Times New Roman" w:cs="Times New Roman"/>
          <w:sz w:val="24"/>
          <w:szCs w:val="24"/>
        </w:rPr>
        <w:t>participate</w:t>
      </w:r>
      <w:proofErr w:type="gramEnd"/>
      <w:r w:rsidR="00345BBF" w:rsidRPr="00D471FA">
        <w:rPr>
          <w:rFonts w:ascii="Times New Roman" w:hAnsi="Times New Roman" w:cs="Times New Roman"/>
          <w:sz w:val="24"/>
          <w:szCs w:val="24"/>
        </w:rPr>
        <w:t xml:space="preserve"> as </w:t>
      </w:r>
      <w:r w:rsidR="004D2F1B" w:rsidRPr="00D471FA">
        <w:rPr>
          <w:rFonts w:ascii="Times New Roman" w:hAnsi="Times New Roman" w:cs="Times New Roman"/>
          <w:sz w:val="24"/>
          <w:szCs w:val="24"/>
        </w:rPr>
        <w:t xml:space="preserve">a </w:t>
      </w:r>
      <w:r w:rsidR="00F0656A" w:rsidRPr="00D471FA">
        <w:rPr>
          <w:rFonts w:ascii="Times New Roman" w:hAnsi="Times New Roman" w:cs="Times New Roman"/>
          <w:sz w:val="24"/>
          <w:szCs w:val="24"/>
        </w:rPr>
        <w:t xml:space="preserve">recipient or </w:t>
      </w:r>
      <w:r w:rsidR="007E2B8B" w:rsidRPr="00D471FA">
        <w:rPr>
          <w:rFonts w:ascii="Times New Roman" w:hAnsi="Times New Roman" w:cs="Times New Roman"/>
          <w:sz w:val="24"/>
          <w:szCs w:val="24"/>
        </w:rPr>
        <w:t xml:space="preserve">subrecipient for Topic Area </w:t>
      </w:r>
      <w:r w:rsidR="004D2F1B" w:rsidRPr="00D471FA">
        <w:rPr>
          <w:rFonts w:ascii="Times New Roman" w:hAnsi="Times New Roman" w:cs="Times New Roman"/>
          <w:sz w:val="24"/>
          <w:szCs w:val="24"/>
        </w:rPr>
        <w:t>1 but</w:t>
      </w:r>
      <w:r w:rsidR="006F5C56" w:rsidRPr="00D471FA">
        <w:rPr>
          <w:rFonts w:ascii="Times New Roman" w:hAnsi="Times New Roman" w:cs="Times New Roman"/>
          <w:sz w:val="24"/>
          <w:szCs w:val="24"/>
        </w:rPr>
        <w:t xml:space="preserve"> are only eligible </w:t>
      </w:r>
      <w:r w:rsidR="004D2F1B" w:rsidRPr="00D471FA">
        <w:rPr>
          <w:rFonts w:ascii="Times New Roman" w:hAnsi="Times New Roman" w:cs="Times New Roman"/>
          <w:sz w:val="24"/>
          <w:szCs w:val="24"/>
        </w:rPr>
        <w:t xml:space="preserve">to </w:t>
      </w:r>
      <w:proofErr w:type="gramStart"/>
      <w:r w:rsidR="004D2F1B" w:rsidRPr="00D471FA">
        <w:rPr>
          <w:rFonts w:ascii="Times New Roman" w:hAnsi="Times New Roman" w:cs="Times New Roman"/>
          <w:sz w:val="24"/>
          <w:szCs w:val="24"/>
        </w:rPr>
        <w:t>participate</w:t>
      </w:r>
      <w:proofErr w:type="gramEnd"/>
      <w:r w:rsidR="004D2F1B" w:rsidRPr="00D471FA">
        <w:rPr>
          <w:rFonts w:ascii="Times New Roman" w:hAnsi="Times New Roman" w:cs="Times New Roman"/>
          <w:sz w:val="24"/>
          <w:szCs w:val="24"/>
        </w:rPr>
        <w:t xml:space="preserve"> as a subrecipient for Topic Area 2. </w:t>
      </w:r>
      <w:r w:rsidR="00474722" w:rsidRPr="00124AF6">
        <w:rPr>
          <w:rFonts w:ascii="Times New Roman" w:hAnsi="Times New Roman" w:cs="Times New Roman"/>
          <w:sz w:val="24"/>
          <w:szCs w:val="24"/>
        </w:rPr>
        <w:t xml:space="preserve"> </w:t>
      </w:r>
    </w:p>
    <w:p w14:paraId="30ABB089" w14:textId="3CF9B523" w:rsidR="00C22F55" w:rsidRPr="00E33E26" w:rsidRDefault="005C1612" w:rsidP="00AD0558">
      <w:pPr>
        <w:pStyle w:val="ListParagraph"/>
        <w:numPr>
          <w:ilvl w:val="0"/>
          <w:numId w:val="76"/>
        </w:numPr>
        <w:tabs>
          <w:tab w:val="left" w:pos="720"/>
        </w:tabs>
        <w:rPr>
          <w:rFonts w:ascii="Times New Roman" w:hAnsi="Times New Roman" w:cs="Times New Roman"/>
          <w:sz w:val="24"/>
          <w:szCs w:val="24"/>
        </w:rPr>
      </w:pPr>
      <w:r>
        <w:rPr>
          <w:rFonts w:ascii="Times New Roman" w:hAnsi="Times New Roman" w:cs="Times New Roman"/>
          <w:sz w:val="24"/>
          <w:szCs w:val="24"/>
        </w:rPr>
        <w:t>Provided there is no conflict</w:t>
      </w:r>
      <w:r w:rsidR="008C540E">
        <w:rPr>
          <w:rFonts w:ascii="Times New Roman" w:hAnsi="Times New Roman" w:cs="Times New Roman"/>
          <w:sz w:val="24"/>
          <w:szCs w:val="24"/>
        </w:rPr>
        <w:t xml:space="preserve"> of interest</w:t>
      </w:r>
      <w:r>
        <w:rPr>
          <w:rFonts w:ascii="Times New Roman" w:hAnsi="Times New Roman" w:cs="Times New Roman"/>
          <w:sz w:val="24"/>
          <w:szCs w:val="24"/>
        </w:rPr>
        <w:t xml:space="preserve">, </w:t>
      </w:r>
      <w:r w:rsidR="703E2A4B" w:rsidRPr="00137DC4">
        <w:rPr>
          <w:rFonts w:ascii="Times New Roman" w:hAnsi="Times New Roman" w:cs="Times New Roman"/>
          <w:sz w:val="24"/>
          <w:szCs w:val="24"/>
        </w:rPr>
        <w:t>DOE FFRDCs</w:t>
      </w:r>
      <w:r w:rsidR="00C22F55" w:rsidRPr="00137DC4">
        <w:rPr>
          <w:rStyle w:val="FootnoteReference"/>
          <w:rFonts w:ascii="Times New Roman" w:hAnsi="Times New Roman" w:cs="Times New Roman"/>
          <w:sz w:val="24"/>
          <w:szCs w:val="24"/>
        </w:rPr>
        <w:footnoteReference w:id="5"/>
      </w:r>
      <w:r w:rsidR="703E2A4B" w:rsidRPr="00137DC4">
        <w:rPr>
          <w:rFonts w:ascii="Times New Roman" w:hAnsi="Times New Roman" w:cs="Times New Roman"/>
          <w:sz w:val="24"/>
          <w:szCs w:val="24"/>
        </w:rPr>
        <w:t xml:space="preserve"> are eligible to apply for funding as </w:t>
      </w:r>
      <w:r w:rsidR="703E2A4B" w:rsidRPr="001007EC">
        <w:rPr>
          <w:rFonts w:ascii="Times New Roman" w:eastAsiaTheme="minorEastAsia" w:hAnsi="Times New Roman" w:cs="Times New Roman"/>
          <w:sz w:val="24"/>
          <w:szCs w:val="24"/>
        </w:rPr>
        <w:t>subrecipient</w:t>
      </w:r>
      <w:r w:rsidR="008C540E">
        <w:rPr>
          <w:rFonts w:ascii="Times New Roman" w:eastAsiaTheme="minorEastAsia" w:hAnsi="Times New Roman" w:cs="Times New Roman"/>
          <w:sz w:val="24"/>
          <w:szCs w:val="24"/>
        </w:rPr>
        <w:t>s</w:t>
      </w:r>
      <w:r w:rsidR="703E2A4B" w:rsidRPr="001007EC">
        <w:rPr>
          <w:rFonts w:ascii="Times New Roman" w:eastAsiaTheme="minorEastAsia" w:hAnsi="Times New Roman" w:cs="Times New Roman"/>
          <w:sz w:val="24"/>
          <w:szCs w:val="24"/>
        </w:rPr>
        <w:t xml:space="preserve"> but are not eligible to apply as recipient</w:t>
      </w:r>
      <w:r w:rsidR="008C540E">
        <w:rPr>
          <w:rFonts w:ascii="Times New Roman" w:eastAsiaTheme="minorEastAsia" w:hAnsi="Times New Roman" w:cs="Times New Roman"/>
          <w:sz w:val="24"/>
          <w:szCs w:val="24"/>
        </w:rPr>
        <w:t>s</w:t>
      </w:r>
      <w:r w:rsidR="00F15D90">
        <w:rPr>
          <w:rFonts w:ascii="Times New Roman" w:eastAsiaTheme="minorEastAsia" w:hAnsi="Times New Roman" w:cs="Times New Roman"/>
          <w:sz w:val="24"/>
          <w:szCs w:val="24"/>
        </w:rPr>
        <w:t>.</w:t>
      </w:r>
    </w:p>
    <w:p w14:paraId="45A03822" w14:textId="679E5B1E" w:rsidR="00C22F55" w:rsidRPr="00137DC4" w:rsidRDefault="703E2A4B" w:rsidP="00AD0558">
      <w:pPr>
        <w:pStyle w:val="ListParagraph"/>
        <w:numPr>
          <w:ilvl w:val="0"/>
          <w:numId w:val="76"/>
        </w:numPr>
        <w:tabs>
          <w:tab w:val="left" w:pos="720"/>
        </w:tabs>
        <w:rPr>
          <w:rFonts w:ascii="Times New Roman" w:hAnsi="Times New Roman" w:cs="Times New Roman"/>
          <w:sz w:val="24"/>
          <w:szCs w:val="24"/>
        </w:rPr>
      </w:pPr>
      <w:r w:rsidRPr="00137DC4">
        <w:rPr>
          <w:rFonts w:ascii="Times New Roman" w:hAnsi="Times New Roman" w:cs="Times New Roman"/>
          <w:sz w:val="24"/>
          <w:szCs w:val="24"/>
        </w:rPr>
        <w:t xml:space="preserve">Non-DOE FFRDCs are eligible to </w:t>
      </w:r>
      <w:proofErr w:type="gramStart"/>
      <w:r w:rsidRPr="00137DC4">
        <w:rPr>
          <w:rFonts w:ascii="Times New Roman" w:hAnsi="Times New Roman" w:cs="Times New Roman"/>
          <w:sz w:val="24"/>
          <w:szCs w:val="24"/>
        </w:rPr>
        <w:t>participate</w:t>
      </w:r>
      <w:proofErr w:type="gramEnd"/>
      <w:r w:rsidRPr="00137DC4">
        <w:rPr>
          <w:rFonts w:ascii="Times New Roman" w:hAnsi="Times New Roman" w:cs="Times New Roman"/>
          <w:sz w:val="24"/>
          <w:szCs w:val="24"/>
        </w:rPr>
        <w:t xml:space="preserve"> as subrecipient</w:t>
      </w:r>
      <w:r w:rsidR="00A06FBB">
        <w:rPr>
          <w:rFonts w:ascii="Times New Roman" w:hAnsi="Times New Roman" w:cs="Times New Roman"/>
          <w:sz w:val="24"/>
          <w:szCs w:val="24"/>
        </w:rPr>
        <w:t>s</w:t>
      </w:r>
      <w:r w:rsidRPr="00137DC4">
        <w:rPr>
          <w:rFonts w:ascii="Times New Roman" w:hAnsi="Times New Roman" w:cs="Times New Roman"/>
          <w:sz w:val="24"/>
          <w:szCs w:val="24"/>
        </w:rPr>
        <w:t xml:space="preserve"> but are not eligible to apply as recipient</w:t>
      </w:r>
      <w:r w:rsidR="00A06FBB">
        <w:rPr>
          <w:rFonts w:ascii="Times New Roman" w:hAnsi="Times New Roman" w:cs="Times New Roman"/>
          <w:sz w:val="24"/>
          <w:szCs w:val="24"/>
        </w:rPr>
        <w:t>s</w:t>
      </w:r>
      <w:r w:rsidR="00F15D90">
        <w:rPr>
          <w:rFonts w:ascii="Times New Roman" w:hAnsi="Times New Roman" w:cs="Times New Roman"/>
          <w:sz w:val="24"/>
          <w:szCs w:val="24"/>
        </w:rPr>
        <w:t>.</w:t>
      </w:r>
      <w:r w:rsidR="00E10E07" w:rsidRPr="00137DC4">
        <w:rPr>
          <w:rFonts w:ascii="Times New Roman" w:hAnsi="Times New Roman" w:cs="Times New Roman"/>
          <w:sz w:val="24"/>
          <w:szCs w:val="24"/>
        </w:rPr>
        <w:t xml:space="preserve"> </w:t>
      </w:r>
      <w:r w:rsidRPr="00137DC4">
        <w:rPr>
          <w:rFonts w:ascii="Times New Roman" w:hAnsi="Times New Roman" w:cs="Times New Roman"/>
          <w:sz w:val="24"/>
          <w:szCs w:val="24"/>
        </w:rPr>
        <w:t xml:space="preserve"> </w:t>
      </w:r>
    </w:p>
    <w:p w14:paraId="2E964B51" w14:textId="411A6B2F" w:rsidR="00C22F55" w:rsidRPr="00137DC4" w:rsidRDefault="703E2A4B" w:rsidP="00AD0558">
      <w:pPr>
        <w:pStyle w:val="ListParagraph"/>
        <w:numPr>
          <w:ilvl w:val="0"/>
          <w:numId w:val="76"/>
        </w:numPr>
        <w:tabs>
          <w:tab w:val="left" w:pos="720"/>
        </w:tabs>
        <w:rPr>
          <w:rFonts w:ascii="Times New Roman" w:hAnsi="Times New Roman" w:cs="Times New Roman"/>
          <w:sz w:val="24"/>
          <w:szCs w:val="24"/>
        </w:rPr>
      </w:pPr>
      <w:r w:rsidRPr="00137DC4">
        <w:rPr>
          <w:rFonts w:ascii="Times New Roman" w:hAnsi="Times New Roman" w:cs="Times New Roman"/>
          <w:sz w:val="24"/>
          <w:szCs w:val="24"/>
        </w:rPr>
        <w:t xml:space="preserve">Federal agencies and instrumentalities (other than DOE) are eligible to </w:t>
      </w:r>
      <w:proofErr w:type="gramStart"/>
      <w:r w:rsidRPr="00137DC4">
        <w:rPr>
          <w:rFonts w:ascii="Times New Roman" w:hAnsi="Times New Roman" w:cs="Times New Roman"/>
          <w:sz w:val="24"/>
          <w:szCs w:val="24"/>
        </w:rPr>
        <w:t>participate</w:t>
      </w:r>
      <w:proofErr w:type="gramEnd"/>
      <w:r w:rsidRPr="00137DC4">
        <w:rPr>
          <w:rFonts w:ascii="Times New Roman" w:hAnsi="Times New Roman" w:cs="Times New Roman"/>
          <w:sz w:val="24"/>
          <w:szCs w:val="24"/>
        </w:rPr>
        <w:t xml:space="preserve"> as subrecipient</w:t>
      </w:r>
      <w:r w:rsidR="0031406F">
        <w:rPr>
          <w:rFonts w:ascii="Times New Roman" w:hAnsi="Times New Roman" w:cs="Times New Roman"/>
          <w:sz w:val="24"/>
          <w:szCs w:val="24"/>
        </w:rPr>
        <w:t>s</w:t>
      </w:r>
      <w:r w:rsidRPr="00137DC4">
        <w:rPr>
          <w:rFonts w:ascii="Times New Roman" w:hAnsi="Times New Roman" w:cs="Times New Roman"/>
          <w:sz w:val="24"/>
          <w:szCs w:val="24"/>
        </w:rPr>
        <w:t xml:space="preserve"> but are not eligible to apply as recipient</w:t>
      </w:r>
      <w:r w:rsidR="005A1205">
        <w:rPr>
          <w:rFonts w:ascii="Times New Roman" w:hAnsi="Times New Roman" w:cs="Times New Roman"/>
          <w:sz w:val="24"/>
          <w:szCs w:val="24"/>
        </w:rPr>
        <w:t>s</w:t>
      </w:r>
      <w:r w:rsidR="00F15D90">
        <w:rPr>
          <w:rFonts w:ascii="Times New Roman" w:hAnsi="Times New Roman" w:cs="Times New Roman"/>
          <w:sz w:val="24"/>
          <w:szCs w:val="24"/>
        </w:rPr>
        <w:t>.</w:t>
      </w:r>
    </w:p>
    <w:p w14:paraId="56D42988" w14:textId="3624D297" w:rsidR="00C22F55" w:rsidRPr="00137DC4" w:rsidRDefault="00F856A4" w:rsidP="00AD0558">
      <w:pPr>
        <w:pStyle w:val="ListParagraph"/>
        <w:numPr>
          <w:ilvl w:val="0"/>
          <w:numId w:val="76"/>
        </w:numPr>
        <w:tabs>
          <w:tab w:val="left" w:pos="720"/>
        </w:tabs>
        <w:rPr>
          <w:rFonts w:ascii="Times New Roman" w:hAnsi="Times New Roman" w:cs="Times New Roman"/>
          <w:sz w:val="24"/>
          <w:szCs w:val="24"/>
        </w:rPr>
      </w:pPr>
      <w:r>
        <w:rPr>
          <w:rFonts w:ascii="Times New Roman" w:hAnsi="Times New Roman" w:cs="Times New Roman"/>
          <w:sz w:val="24"/>
          <w:szCs w:val="24"/>
        </w:rPr>
        <w:t>The National Energy Technology Laboratory</w:t>
      </w:r>
      <w:r w:rsidR="0030607A">
        <w:rPr>
          <w:rFonts w:ascii="Times New Roman" w:hAnsi="Times New Roman" w:cs="Times New Roman"/>
          <w:sz w:val="24"/>
          <w:szCs w:val="24"/>
        </w:rPr>
        <w:t xml:space="preserve"> (NETL)</w:t>
      </w:r>
      <w:r w:rsidRPr="00137DC4">
        <w:rPr>
          <w:rFonts w:ascii="Times New Roman" w:hAnsi="Times New Roman" w:cs="Times New Roman"/>
          <w:sz w:val="24"/>
          <w:szCs w:val="24"/>
        </w:rPr>
        <w:t xml:space="preserve"> </w:t>
      </w:r>
      <w:r w:rsidR="703E2A4B" w:rsidRPr="00137DC4">
        <w:rPr>
          <w:rFonts w:ascii="Times New Roman" w:hAnsi="Times New Roman" w:cs="Times New Roman"/>
          <w:sz w:val="24"/>
          <w:szCs w:val="24"/>
        </w:rPr>
        <w:t xml:space="preserve">is eligible </w:t>
      </w:r>
      <w:r w:rsidR="5CEEDDB9" w:rsidRPr="00137DC4">
        <w:rPr>
          <w:rFonts w:ascii="Times New Roman" w:hAnsi="Times New Roman" w:cs="Times New Roman"/>
          <w:sz w:val="24"/>
          <w:szCs w:val="24"/>
        </w:rPr>
        <w:t>to apply as a subrecipient</w:t>
      </w:r>
      <w:r w:rsidR="005F4E35">
        <w:rPr>
          <w:rFonts w:ascii="Times New Roman" w:hAnsi="Times New Roman" w:cs="Times New Roman"/>
          <w:sz w:val="24"/>
          <w:szCs w:val="24"/>
        </w:rPr>
        <w:t xml:space="preserve">, not as </w:t>
      </w:r>
      <w:r w:rsidR="00245969">
        <w:rPr>
          <w:rFonts w:ascii="Times New Roman" w:hAnsi="Times New Roman" w:cs="Times New Roman"/>
          <w:sz w:val="24"/>
          <w:szCs w:val="24"/>
        </w:rPr>
        <w:t>p</w:t>
      </w:r>
      <w:r w:rsidR="005F4E35">
        <w:rPr>
          <w:rFonts w:ascii="Times New Roman" w:hAnsi="Times New Roman" w:cs="Times New Roman"/>
          <w:sz w:val="24"/>
          <w:szCs w:val="24"/>
        </w:rPr>
        <w:t>rime</w:t>
      </w:r>
      <w:r w:rsidR="00245969">
        <w:rPr>
          <w:rFonts w:ascii="Times New Roman" w:hAnsi="Times New Roman" w:cs="Times New Roman"/>
          <w:sz w:val="24"/>
          <w:szCs w:val="24"/>
        </w:rPr>
        <w:t xml:space="preserve"> recipient</w:t>
      </w:r>
      <w:r w:rsidR="005F4E35">
        <w:rPr>
          <w:rFonts w:ascii="Times New Roman" w:hAnsi="Times New Roman" w:cs="Times New Roman"/>
          <w:sz w:val="24"/>
          <w:szCs w:val="24"/>
        </w:rPr>
        <w:t>.</w:t>
      </w:r>
    </w:p>
    <w:p w14:paraId="04D701B1" w14:textId="77777777" w:rsidR="00C22F55" w:rsidRPr="00E10E07" w:rsidRDefault="00C22F55" w:rsidP="00774782">
      <w:pPr>
        <w:rPr>
          <w:rFonts w:ascii="Times New Roman" w:hAnsi="Times New Roman" w:cs="Times New Roman"/>
        </w:rPr>
      </w:pPr>
    </w:p>
    <w:p w14:paraId="02456245" w14:textId="4BF4AFD2" w:rsidR="007F6197" w:rsidRPr="00E10E07" w:rsidRDefault="5DC93CBC" w:rsidP="000E5403">
      <w:pPr>
        <w:pStyle w:val="Heading3"/>
        <w:rPr>
          <w:rFonts w:ascii="Times New Roman" w:hAnsi="Times New Roman" w:cs="Times New Roman"/>
        </w:rPr>
      </w:pPr>
      <w:bookmarkStart w:id="28" w:name="_Toc240980789"/>
      <w:r w:rsidRPr="00E10E07">
        <w:rPr>
          <w:rFonts w:ascii="Times New Roman" w:hAnsi="Times New Roman" w:cs="Times New Roman"/>
        </w:rPr>
        <w:t>Foreign Entity Participation</w:t>
      </w:r>
      <w:bookmarkEnd w:id="28"/>
    </w:p>
    <w:p w14:paraId="2E185B6D" w14:textId="77777777" w:rsidR="00C21CA8" w:rsidRPr="00C21CA8" w:rsidRDefault="00C21CA8" w:rsidP="00715DC8">
      <w:pPr>
        <w:pStyle w:val="BBodyText"/>
      </w:pPr>
    </w:p>
    <w:p w14:paraId="689E1999" w14:textId="1A19DDD9" w:rsidR="00774782" w:rsidRPr="00137DC4" w:rsidRDefault="4707484F" w:rsidP="000E5403">
      <w:pPr>
        <w:ind w:firstLine="720"/>
        <w:rPr>
          <w:rFonts w:ascii="Times New Roman" w:hAnsi="Times New Roman" w:cs="Times New Roman"/>
          <w:sz w:val="24"/>
          <w:szCs w:val="24"/>
        </w:rPr>
      </w:pPr>
      <w:r w:rsidRPr="7A3274EE">
        <w:rPr>
          <w:rFonts w:ascii="Times New Roman" w:hAnsi="Times New Roman" w:cs="Times New Roman"/>
          <w:sz w:val="24"/>
          <w:szCs w:val="24"/>
        </w:rPr>
        <w:t xml:space="preserve">In general, </w:t>
      </w:r>
      <w:r w:rsidR="00DC5DEA">
        <w:rPr>
          <w:rFonts w:ascii="Times New Roman" w:hAnsi="Times New Roman" w:cs="Times New Roman"/>
          <w:sz w:val="24"/>
          <w:szCs w:val="24"/>
        </w:rPr>
        <w:t xml:space="preserve">a </w:t>
      </w:r>
      <w:r w:rsidRPr="7A3274EE">
        <w:rPr>
          <w:rFonts w:ascii="Times New Roman" w:hAnsi="Times New Roman" w:cs="Times New Roman"/>
          <w:sz w:val="24"/>
          <w:szCs w:val="24"/>
        </w:rPr>
        <w:t>foreign entit</w:t>
      </w:r>
      <w:r w:rsidR="00DC5DEA">
        <w:rPr>
          <w:rFonts w:ascii="Times New Roman" w:hAnsi="Times New Roman" w:cs="Times New Roman"/>
          <w:sz w:val="24"/>
          <w:szCs w:val="24"/>
        </w:rPr>
        <w:t>y is</w:t>
      </w:r>
      <w:r w:rsidRPr="7A3274EE">
        <w:rPr>
          <w:rFonts w:ascii="Times New Roman" w:hAnsi="Times New Roman" w:cs="Times New Roman"/>
          <w:sz w:val="24"/>
          <w:szCs w:val="24"/>
        </w:rPr>
        <w:t xml:space="preserve"> not eligible to apply as either a </w:t>
      </w:r>
      <w:r w:rsidR="6DB661C7" w:rsidRPr="7A3274EE">
        <w:rPr>
          <w:rFonts w:ascii="Times New Roman" w:hAnsi="Times New Roman" w:cs="Times New Roman"/>
          <w:sz w:val="24"/>
          <w:szCs w:val="24"/>
        </w:rPr>
        <w:t>recipient</w:t>
      </w:r>
      <w:r w:rsidRPr="7A3274EE">
        <w:rPr>
          <w:rFonts w:ascii="Times New Roman" w:hAnsi="Times New Roman" w:cs="Times New Roman"/>
          <w:sz w:val="24"/>
          <w:szCs w:val="24"/>
        </w:rPr>
        <w:t xml:space="preserve"> or subrecipient</w:t>
      </w:r>
      <w:r w:rsidR="05A57A21" w:rsidRPr="7A3274EE">
        <w:rPr>
          <w:rFonts w:ascii="Times New Roman" w:hAnsi="Times New Roman" w:cs="Times New Roman"/>
          <w:sz w:val="24"/>
          <w:szCs w:val="24"/>
        </w:rPr>
        <w:t xml:space="preserve">.  </w:t>
      </w:r>
      <w:r w:rsidRPr="7A3274EE">
        <w:rPr>
          <w:rFonts w:ascii="Times New Roman" w:hAnsi="Times New Roman" w:cs="Times New Roman"/>
          <w:sz w:val="24"/>
          <w:szCs w:val="24"/>
        </w:rPr>
        <w:t xml:space="preserve">In limited circumstances, </w:t>
      </w:r>
      <w:r w:rsidR="12A7847A" w:rsidRPr="7A3274EE">
        <w:rPr>
          <w:rFonts w:ascii="Times New Roman" w:hAnsi="Times New Roman" w:cs="Times New Roman"/>
          <w:sz w:val="24"/>
          <w:szCs w:val="24"/>
        </w:rPr>
        <w:t>DOE</w:t>
      </w:r>
      <w:r w:rsidRPr="7A3274EE">
        <w:rPr>
          <w:rFonts w:ascii="Times New Roman" w:hAnsi="Times New Roman" w:cs="Times New Roman"/>
          <w:sz w:val="24"/>
          <w:szCs w:val="24"/>
        </w:rPr>
        <w:t xml:space="preserve"> may approve a waiver to allow a foreign entity to </w:t>
      </w:r>
      <w:proofErr w:type="gramStart"/>
      <w:r w:rsidRPr="7A3274EE">
        <w:rPr>
          <w:rFonts w:ascii="Times New Roman" w:hAnsi="Times New Roman" w:cs="Times New Roman"/>
          <w:sz w:val="24"/>
          <w:szCs w:val="24"/>
        </w:rPr>
        <w:t>participate</w:t>
      </w:r>
      <w:proofErr w:type="gramEnd"/>
      <w:r w:rsidRPr="7A3274EE">
        <w:rPr>
          <w:rFonts w:ascii="Times New Roman" w:hAnsi="Times New Roman" w:cs="Times New Roman"/>
          <w:sz w:val="24"/>
          <w:szCs w:val="24"/>
        </w:rPr>
        <w:t xml:space="preserve"> as a </w:t>
      </w:r>
      <w:r w:rsidR="0BFEA6E5" w:rsidRPr="7A3274EE">
        <w:rPr>
          <w:rFonts w:ascii="Times New Roman" w:hAnsi="Times New Roman" w:cs="Times New Roman"/>
          <w:sz w:val="24"/>
          <w:szCs w:val="24"/>
        </w:rPr>
        <w:t>recipient</w:t>
      </w:r>
      <w:r w:rsidRPr="7A3274EE">
        <w:rPr>
          <w:rFonts w:ascii="Times New Roman" w:hAnsi="Times New Roman" w:cs="Times New Roman"/>
          <w:sz w:val="24"/>
          <w:szCs w:val="24"/>
        </w:rPr>
        <w:t xml:space="preserve"> or subrecipient.</w:t>
      </w:r>
    </w:p>
    <w:p w14:paraId="5C4B13AE" w14:textId="77777777" w:rsidR="00774782" w:rsidRPr="00137DC4" w:rsidRDefault="00774782" w:rsidP="000904A1">
      <w:pPr>
        <w:rPr>
          <w:rFonts w:ascii="Times New Roman" w:hAnsi="Times New Roman" w:cs="Times New Roman"/>
          <w:sz w:val="24"/>
          <w:szCs w:val="24"/>
        </w:rPr>
      </w:pPr>
    </w:p>
    <w:p w14:paraId="05B39B42" w14:textId="23E29589" w:rsidR="00E16AEE" w:rsidRPr="00137DC4" w:rsidRDefault="40156593" w:rsidP="000E5403">
      <w:pPr>
        <w:ind w:firstLine="720"/>
        <w:rPr>
          <w:rFonts w:ascii="Times New Roman" w:hAnsi="Times New Roman" w:cs="Times New Roman"/>
          <w:sz w:val="24"/>
          <w:szCs w:val="24"/>
        </w:rPr>
      </w:pPr>
      <w:r w:rsidRPr="00137DC4">
        <w:rPr>
          <w:rFonts w:ascii="Times New Roman" w:hAnsi="Times New Roman" w:cs="Times New Roman"/>
          <w:sz w:val="24"/>
          <w:szCs w:val="24"/>
        </w:rPr>
        <w:t xml:space="preserve">A foreign entity may </w:t>
      </w:r>
      <w:r w:rsidR="01CD7577" w:rsidRPr="00137DC4">
        <w:rPr>
          <w:rFonts w:ascii="Times New Roman" w:hAnsi="Times New Roman" w:cs="Times New Roman"/>
          <w:sz w:val="24"/>
          <w:szCs w:val="24"/>
        </w:rPr>
        <w:t>apply</w:t>
      </w:r>
      <w:r w:rsidRPr="00137DC4">
        <w:rPr>
          <w:rFonts w:ascii="Times New Roman" w:hAnsi="Times New Roman" w:cs="Times New Roman"/>
          <w:sz w:val="24"/>
          <w:szCs w:val="24"/>
        </w:rPr>
        <w:t xml:space="preserve"> </w:t>
      </w:r>
      <w:r w:rsidR="6757FF43" w:rsidRPr="00137DC4">
        <w:rPr>
          <w:rFonts w:ascii="Times New Roman" w:hAnsi="Times New Roman" w:cs="Times New Roman"/>
          <w:sz w:val="24"/>
          <w:szCs w:val="24"/>
        </w:rPr>
        <w:t xml:space="preserve">to </w:t>
      </w:r>
      <w:r w:rsidRPr="00137DC4">
        <w:rPr>
          <w:rFonts w:ascii="Times New Roman" w:hAnsi="Times New Roman" w:cs="Times New Roman"/>
          <w:sz w:val="24"/>
          <w:szCs w:val="24"/>
        </w:rPr>
        <w:t xml:space="preserve">this NOFO, but the </w:t>
      </w:r>
      <w:r w:rsidR="1AB66DC9" w:rsidRPr="00137DC4">
        <w:rPr>
          <w:rFonts w:ascii="Times New Roman" w:hAnsi="Times New Roman" w:cs="Times New Roman"/>
          <w:sz w:val="24"/>
          <w:szCs w:val="24"/>
        </w:rPr>
        <w:t>a</w:t>
      </w:r>
      <w:r w:rsidRPr="00137DC4">
        <w:rPr>
          <w:rFonts w:ascii="Times New Roman" w:hAnsi="Times New Roman" w:cs="Times New Roman"/>
          <w:sz w:val="24"/>
          <w:szCs w:val="24"/>
        </w:rPr>
        <w:t xml:space="preserve">pplication must </w:t>
      </w:r>
      <w:proofErr w:type="gramStart"/>
      <w:r w:rsidRPr="00137DC4">
        <w:rPr>
          <w:rFonts w:ascii="Times New Roman" w:hAnsi="Times New Roman" w:cs="Times New Roman"/>
          <w:sz w:val="24"/>
          <w:szCs w:val="24"/>
        </w:rPr>
        <w:t>be accompanied</w:t>
      </w:r>
      <w:proofErr w:type="gramEnd"/>
      <w:r w:rsidRPr="00137DC4">
        <w:rPr>
          <w:rFonts w:ascii="Times New Roman" w:hAnsi="Times New Roman" w:cs="Times New Roman"/>
          <w:sz w:val="24"/>
          <w:szCs w:val="24"/>
        </w:rPr>
        <w:t xml:space="preserve"> by an explicit written waiver request</w:t>
      </w:r>
      <w:r w:rsidR="00E10E07" w:rsidRPr="00137DC4">
        <w:rPr>
          <w:rFonts w:ascii="Times New Roman" w:hAnsi="Times New Roman" w:cs="Times New Roman"/>
          <w:sz w:val="24"/>
          <w:szCs w:val="24"/>
        </w:rPr>
        <w:t xml:space="preserve">.  </w:t>
      </w:r>
      <w:r w:rsidRPr="00137DC4">
        <w:rPr>
          <w:rFonts w:ascii="Times New Roman" w:hAnsi="Times New Roman" w:cs="Times New Roman"/>
          <w:sz w:val="24"/>
          <w:szCs w:val="24"/>
        </w:rPr>
        <w:t xml:space="preserve">Likewise, if </w:t>
      </w:r>
      <w:r w:rsidR="5740410C" w:rsidRPr="00137DC4">
        <w:rPr>
          <w:rFonts w:ascii="Times New Roman" w:hAnsi="Times New Roman" w:cs="Times New Roman"/>
          <w:sz w:val="24"/>
          <w:szCs w:val="24"/>
        </w:rPr>
        <w:t>you want</w:t>
      </w:r>
      <w:r w:rsidRPr="00137DC4">
        <w:rPr>
          <w:rFonts w:ascii="Times New Roman" w:hAnsi="Times New Roman" w:cs="Times New Roman"/>
          <w:sz w:val="24"/>
          <w:szCs w:val="24"/>
        </w:rPr>
        <w:t xml:space="preserve"> to include a foreign entity as a subrecipient, </w:t>
      </w:r>
      <w:r w:rsidR="024E2674" w:rsidRPr="00137DC4">
        <w:rPr>
          <w:rFonts w:ascii="Times New Roman" w:hAnsi="Times New Roman" w:cs="Times New Roman"/>
          <w:sz w:val="24"/>
          <w:szCs w:val="24"/>
        </w:rPr>
        <w:t>you</w:t>
      </w:r>
      <w:r w:rsidR="00951C39">
        <w:rPr>
          <w:rFonts w:ascii="Times New Roman" w:hAnsi="Times New Roman" w:cs="Times New Roman"/>
          <w:sz w:val="24"/>
          <w:szCs w:val="24"/>
        </w:rPr>
        <w:t xml:space="preserve">r application must include </w:t>
      </w:r>
      <w:r w:rsidRPr="00137DC4">
        <w:rPr>
          <w:rFonts w:ascii="Times New Roman" w:hAnsi="Times New Roman" w:cs="Times New Roman"/>
          <w:sz w:val="24"/>
          <w:szCs w:val="24"/>
        </w:rPr>
        <w:t>a separate explicit written waiver request for each proposed foreign subrecipient</w:t>
      </w:r>
      <w:r w:rsidR="00E10E07" w:rsidRPr="00137DC4">
        <w:rPr>
          <w:rFonts w:ascii="Times New Roman" w:hAnsi="Times New Roman" w:cs="Times New Roman"/>
          <w:sz w:val="24"/>
          <w:szCs w:val="24"/>
        </w:rPr>
        <w:t xml:space="preserve">.  </w:t>
      </w:r>
      <w:r w:rsidR="258DC46A" w:rsidRPr="00137DC4">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258DC46A" w:rsidRPr="00137DC4">
        <w:rPr>
          <w:rFonts w:ascii="Times New Roman" w:hAnsi="Times New Roman" w:cs="Times New Roman"/>
          <w:color w:val="C83000"/>
          <w:sz w:val="24"/>
          <w:szCs w:val="24"/>
        </w:rPr>
        <w:t xml:space="preserve">2, </w:t>
      </w:r>
      <w:r w:rsidR="7EAD4CDA" w:rsidRPr="00137DC4">
        <w:rPr>
          <w:rFonts w:ascii="Times New Roman" w:hAnsi="Times New Roman" w:cs="Times New Roman"/>
          <w:i/>
          <w:iCs/>
          <w:color w:val="C83000"/>
          <w:sz w:val="24"/>
          <w:szCs w:val="24"/>
        </w:rPr>
        <w:t>A</w:t>
      </w:r>
      <w:r w:rsidR="541EEEB0" w:rsidRPr="00137DC4">
        <w:rPr>
          <w:rFonts w:ascii="Times New Roman" w:hAnsi="Times New Roman" w:cs="Times New Roman"/>
          <w:i/>
          <w:iCs/>
          <w:color w:val="C83000"/>
          <w:sz w:val="24"/>
          <w:szCs w:val="24"/>
        </w:rPr>
        <w:t>pplication Content Requirements</w:t>
      </w:r>
      <w:r w:rsidR="17A7AFD7" w:rsidRPr="00137DC4">
        <w:rPr>
          <w:rFonts w:ascii="Times New Roman" w:hAnsi="Times New Roman" w:cs="Times New Roman"/>
          <w:sz w:val="24"/>
          <w:szCs w:val="24"/>
        </w:rPr>
        <w:t>,</w:t>
      </w:r>
      <w:r w:rsidR="776D3BF1" w:rsidRPr="00137DC4">
        <w:rPr>
          <w:rFonts w:ascii="Times New Roman" w:hAnsi="Times New Roman" w:cs="Times New Roman"/>
          <w:color w:val="C83000"/>
          <w:sz w:val="24"/>
          <w:szCs w:val="24"/>
        </w:rPr>
        <w:t xml:space="preserve"> </w:t>
      </w:r>
      <w:r w:rsidR="6CBEC2F6" w:rsidRPr="00137DC4">
        <w:rPr>
          <w:rFonts w:ascii="Times New Roman" w:hAnsi="Times New Roman" w:cs="Times New Roman"/>
          <w:sz w:val="24"/>
          <w:szCs w:val="24"/>
        </w:rPr>
        <w:t>explains</w:t>
      </w:r>
      <w:r w:rsidRPr="00137DC4">
        <w:rPr>
          <w:rFonts w:ascii="Times New Roman" w:hAnsi="Times New Roman" w:cs="Times New Roman"/>
          <w:sz w:val="24"/>
          <w:szCs w:val="24"/>
        </w:rPr>
        <w:t xml:space="preserve"> the requirements for </w:t>
      </w:r>
      <w:proofErr w:type="gramStart"/>
      <w:r w:rsidRPr="00137DC4">
        <w:rPr>
          <w:rFonts w:ascii="Times New Roman" w:hAnsi="Times New Roman" w:cs="Times New Roman"/>
          <w:sz w:val="24"/>
          <w:szCs w:val="24"/>
        </w:rPr>
        <w:t>submi</w:t>
      </w:r>
      <w:r w:rsidR="3D42B995" w:rsidRPr="00137DC4">
        <w:rPr>
          <w:rFonts w:ascii="Times New Roman" w:hAnsi="Times New Roman" w:cs="Times New Roman"/>
          <w:sz w:val="24"/>
          <w:szCs w:val="24"/>
        </w:rPr>
        <w:t>tting</w:t>
      </w:r>
      <w:proofErr w:type="gramEnd"/>
      <w:r w:rsidRPr="00137DC4">
        <w:rPr>
          <w:rFonts w:ascii="Times New Roman" w:hAnsi="Times New Roman" w:cs="Times New Roman"/>
          <w:sz w:val="24"/>
          <w:szCs w:val="24"/>
        </w:rPr>
        <w:t xml:space="preserve"> a foreign entity waiver request</w:t>
      </w:r>
      <w:r w:rsidR="00E10E07" w:rsidRPr="00137DC4">
        <w:rPr>
          <w:rFonts w:ascii="Times New Roman" w:hAnsi="Times New Roman" w:cs="Times New Roman"/>
          <w:sz w:val="24"/>
          <w:szCs w:val="24"/>
        </w:rPr>
        <w:t xml:space="preserve">.  </w:t>
      </w:r>
      <w:r w:rsidR="003F3F50">
        <w:rPr>
          <w:rFonts w:ascii="Times New Roman" w:hAnsi="Times New Roman" w:cs="Times New Roman"/>
          <w:sz w:val="24"/>
          <w:szCs w:val="24"/>
        </w:rPr>
        <w:t>DOE</w:t>
      </w:r>
      <w:r w:rsidR="008F3B61">
        <w:rPr>
          <w:rFonts w:ascii="Times New Roman" w:hAnsi="Times New Roman" w:cs="Times New Roman"/>
          <w:sz w:val="24"/>
          <w:szCs w:val="24"/>
        </w:rPr>
        <w:t>’s determination of a waiver request is fina</w:t>
      </w:r>
      <w:r w:rsidR="00520DBC">
        <w:rPr>
          <w:rFonts w:ascii="Times New Roman" w:hAnsi="Times New Roman" w:cs="Times New Roman"/>
          <w:sz w:val="24"/>
          <w:szCs w:val="24"/>
        </w:rPr>
        <w:t xml:space="preserve">l and cannot </w:t>
      </w:r>
      <w:proofErr w:type="gramStart"/>
      <w:r w:rsidR="00520DBC">
        <w:rPr>
          <w:rFonts w:ascii="Times New Roman" w:hAnsi="Times New Roman" w:cs="Times New Roman"/>
          <w:sz w:val="24"/>
          <w:szCs w:val="24"/>
        </w:rPr>
        <w:t>be appealed</w:t>
      </w:r>
      <w:proofErr w:type="gramEnd"/>
      <w:r w:rsidR="00520DBC">
        <w:rPr>
          <w:rFonts w:ascii="Times New Roman" w:hAnsi="Times New Roman" w:cs="Times New Roman"/>
          <w:sz w:val="24"/>
          <w:szCs w:val="24"/>
        </w:rPr>
        <w:t xml:space="preserve">. </w:t>
      </w:r>
    </w:p>
    <w:p w14:paraId="770E33DA" w14:textId="77777777" w:rsidR="000904A1" w:rsidRPr="00E10E07" w:rsidRDefault="000904A1" w:rsidP="6BAFBE75">
      <w:pPr>
        <w:rPr>
          <w:rFonts w:ascii="Times New Roman" w:hAnsi="Times New Roman" w:cs="Times New Roman"/>
          <w:b/>
          <w:bCs/>
        </w:rPr>
      </w:pPr>
    </w:p>
    <w:p w14:paraId="7475F831" w14:textId="2736A96B" w:rsidR="00AB7AE7" w:rsidRDefault="13021F0E" w:rsidP="000E5403">
      <w:pPr>
        <w:pStyle w:val="Heading3"/>
        <w:rPr>
          <w:rFonts w:ascii="Times New Roman" w:hAnsi="Times New Roman" w:cs="Times New Roman"/>
        </w:rPr>
      </w:pPr>
      <w:bookmarkStart w:id="29" w:name="_Toc240980790"/>
      <w:r w:rsidRPr="00E10E07">
        <w:rPr>
          <w:rFonts w:ascii="Times New Roman" w:hAnsi="Times New Roman" w:cs="Times New Roman"/>
        </w:rPr>
        <w:t>Performance of Work in the United States</w:t>
      </w:r>
      <w:bookmarkEnd w:id="29"/>
    </w:p>
    <w:p w14:paraId="1AA20F13" w14:textId="77777777" w:rsidR="00C21CA8" w:rsidRPr="00C21CA8" w:rsidRDefault="00C21CA8" w:rsidP="00715DC8">
      <w:pPr>
        <w:pStyle w:val="BBodyText"/>
      </w:pPr>
    </w:p>
    <w:p w14:paraId="3567D2E4" w14:textId="468F738D" w:rsidR="00AB7AE7" w:rsidRPr="00137DC4" w:rsidRDefault="6D0CDF16" w:rsidP="000E5403">
      <w:pPr>
        <w:ind w:firstLine="720"/>
        <w:rPr>
          <w:rFonts w:ascii="Times New Roman" w:hAnsi="Times New Roman" w:cs="Times New Roman"/>
          <w:sz w:val="24"/>
          <w:szCs w:val="24"/>
        </w:rPr>
      </w:pPr>
      <w:r w:rsidRPr="00137DC4">
        <w:rPr>
          <w:rFonts w:ascii="Times New Roman" w:hAnsi="Times New Roman" w:cs="Times New Roman"/>
          <w:sz w:val="24"/>
          <w:szCs w:val="24"/>
        </w:rPr>
        <w:t xml:space="preserve">All work for the </w:t>
      </w:r>
      <w:r w:rsidR="6C67FAA6" w:rsidRPr="00137DC4">
        <w:rPr>
          <w:rFonts w:ascii="Times New Roman" w:hAnsi="Times New Roman" w:cs="Times New Roman"/>
          <w:sz w:val="24"/>
          <w:szCs w:val="24"/>
        </w:rPr>
        <w:t xml:space="preserve">awards </w:t>
      </w:r>
      <w:r w:rsidR="1315AFAB" w:rsidRPr="00137DC4">
        <w:rPr>
          <w:rFonts w:ascii="Times New Roman" w:hAnsi="Times New Roman" w:cs="Times New Roman"/>
          <w:sz w:val="24"/>
          <w:szCs w:val="24"/>
        </w:rPr>
        <w:t>under</w:t>
      </w:r>
      <w:r w:rsidRPr="00137DC4">
        <w:rPr>
          <w:rFonts w:ascii="Times New Roman" w:hAnsi="Times New Roman" w:cs="Times New Roman"/>
          <w:sz w:val="24"/>
          <w:szCs w:val="24"/>
        </w:rPr>
        <w:t xml:space="preserve"> this NOFO must </w:t>
      </w:r>
      <w:proofErr w:type="gramStart"/>
      <w:r w:rsidRPr="00137DC4">
        <w:rPr>
          <w:rFonts w:ascii="Times New Roman" w:hAnsi="Times New Roman" w:cs="Times New Roman"/>
          <w:sz w:val="24"/>
          <w:szCs w:val="24"/>
        </w:rPr>
        <w:t>be performed</w:t>
      </w:r>
      <w:proofErr w:type="gramEnd"/>
      <w:r w:rsidRPr="00137DC4">
        <w:rPr>
          <w:rFonts w:ascii="Times New Roman" w:hAnsi="Times New Roman" w:cs="Times New Roman"/>
          <w:sz w:val="24"/>
          <w:szCs w:val="24"/>
        </w:rPr>
        <w:t xml:space="preserve"> in the United States</w:t>
      </w:r>
      <w:r w:rsidR="00E10E07" w:rsidRPr="00137DC4">
        <w:rPr>
          <w:rFonts w:ascii="Times New Roman" w:hAnsi="Times New Roman" w:cs="Times New Roman"/>
          <w:sz w:val="24"/>
          <w:szCs w:val="24"/>
        </w:rPr>
        <w:t xml:space="preserve">.  </w:t>
      </w:r>
      <w:r w:rsidRPr="00137DC4">
        <w:rPr>
          <w:rFonts w:ascii="Times New Roman" w:hAnsi="Times New Roman" w:cs="Times New Roman"/>
          <w:sz w:val="24"/>
          <w:szCs w:val="24"/>
        </w:rPr>
        <w:t xml:space="preserve">To request a waiver of this requirement, </w:t>
      </w:r>
      <w:r w:rsidR="76DE70D7" w:rsidRPr="00137DC4">
        <w:rPr>
          <w:rFonts w:ascii="Times New Roman" w:hAnsi="Times New Roman" w:cs="Times New Roman"/>
          <w:sz w:val="24"/>
          <w:szCs w:val="24"/>
        </w:rPr>
        <w:t>you</w:t>
      </w:r>
      <w:r w:rsidRPr="00137DC4">
        <w:rPr>
          <w:rFonts w:ascii="Times New Roman" w:hAnsi="Times New Roman" w:cs="Times New Roman"/>
          <w:sz w:val="24"/>
          <w:szCs w:val="24"/>
        </w:rPr>
        <w:t xml:space="preserve"> must </w:t>
      </w:r>
      <w:proofErr w:type="gramStart"/>
      <w:r w:rsidRPr="00137DC4">
        <w:rPr>
          <w:rFonts w:ascii="Times New Roman" w:hAnsi="Times New Roman" w:cs="Times New Roman"/>
          <w:sz w:val="24"/>
          <w:szCs w:val="24"/>
        </w:rPr>
        <w:t>submit</w:t>
      </w:r>
      <w:proofErr w:type="gramEnd"/>
      <w:r w:rsidRPr="00137DC4">
        <w:rPr>
          <w:rFonts w:ascii="Times New Roman" w:hAnsi="Times New Roman" w:cs="Times New Roman"/>
          <w:sz w:val="24"/>
          <w:szCs w:val="24"/>
        </w:rPr>
        <w:t xml:space="preserve"> an explicit waiver request in the </w:t>
      </w:r>
      <w:r w:rsidR="6FC00648" w:rsidRPr="00137DC4">
        <w:rPr>
          <w:rFonts w:ascii="Times New Roman" w:hAnsi="Times New Roman" w:cs="Times New Roman"/>
          <w:sz w:val="24"/>
          <w:szCs w:val="24"/>
        </w:rPr>
        <w:t>a</w:t>
      </w:r>
      <w:r w:rsidRPr="00137DC4">
        <w:rPr>
          <w:rFonts w:ascii="Times New Roman" w:hAnsi="Times New Roman" w:cs="Times New Roman"/>
          <w:sz w:val="24"/>
          <w:szCs w:val="24"/>
        </w:rPr>
        <w:t>pplication</w:t>
      </w:r>
      <w:r w:rsidR="00E10E07" w:rsidRPr="00137DC4">
        <w:rPr>
          <w:rFonts w:ascii="Times New Roman" w:hAnsi="Times New Roman" w:cs="Times New Roman"/>
          <w:sz w:val="24"/>
          <w:szCs w:val="24"/>
        </w:rPr>
        <w:t xml:space="preserve">.  </w:t>
      </w:r>
      <w:r w:rsidR="0F1B1E51" w:rsidRPr="00137DC4">
        <w:rPr>
          <w:rFonts w:ascii="Times New Roman" w:hAnsi="Times New Roman" w:cs="Times New Roman"/>
          <w:sz w:val="24"/>
          <w:szCs w:val="24"/>
        </w:rPr>
        <w:t>Without</w:t>
      </w:r>
      <w:r w:rsidR="23DA786D" w:rsidRPr="00137DC4">
        <w:rPr>
          <w:rFonts w:ascii="Times New Roman" w:hAnsi="Times New Roman" w:cs="Times New Roman"/>
          <w:sz w:val="24"/>
          <w:szCs w:val="24"/>
        </w:rPr>
        <w:t xml:space="preserve"> an approved waiver, </w:t>
      </w:r>
      <w:r w:rsidR="00C04110">
        <w:rPr>
          <w:rFonts w:ascii="Times New Roman" w:hAnsi="Times New Roman" w:cs="Times New Roman"/>
          <w:sz w:val="24"/>
          <w:szCs w:val="24"/>
        </w:rPr>
        <w:t xml:space="preserve">any costs related to work performed outside of the United States </w:t>
      </w:r>
      <w:r w:rsidR="23DA786D" w:rsidRPr="00137DC4">
        <w:rPr>
          <w:rFonts w:ascii="Times New Roman" w:hAnsi="Times New Roman" w:cs="Times New Roman"/>
          <w:sz w:val="24"/>
          <w:szCs w:val="24"/>
        </w:rPr>
        <w:t xml:space="preserve">will not </w:t>
      </w:r>
      <w:proofErr w:type="gramStart"/>
      <w:r w:rsidR="23DA786D" w:rsidRPr="00137DC4">
        <w:rPr>
          <w:rFonts w:ascii="Times New Roman" w:hAnsi="Times New Roman" w:cs="Times New Roman"/>
          <w:sz w:val="24"/>
          <w:szCs w:val="24"/>
        </w:rPr>
        <w:t>be allow</w:t>
      </w:r>
      <w:r w:rsidR="4BF05815" w:rsidRPr="00137DC4">
        <w:rPr>
          <w:rFonts w:ascii="Times New Roman" w:hAnsi="Times New Roman" w:cs="Times New Roman"/>
          <w:sz w:val="24"/>
          <w:szCs w:val="24"/>
        </w:rPr>
        <w:t>ed</w:t>
      </w:r>
      <w:proofErr w:type="gramEnd"/>
      <w:r w:rsidR="23DA786D" w:rsidRPr="00137DC4">
        <w:rPr>
          <w:rFonts w:ascii="Times New Roman" w:hAnsi="Times New Roman" w:cs="Times New Roman"/>
          <w:sz w:val="24"/>
          <w:szCs w:val="24"/>
        </w:rPr>
        <w:t xml:space="preserve"> </w:t>
      </w:r>
      <w:r w:rsidR="5C7966C7" w:rsidRPr="00137DC4">
        <w:rPr>
          <w:rFonts w:ascii="Times New Roman" w:hAnsi="Times New Roman" w:cs="Times New Roman"/>
          <w:sz w:val="24"/>
          <w:szCs w:val="24"/>
        </w:rPr>
        <w:t>under the award</w:t>
      </w:r>
      <w:r w:rsidR="00E10E07" w:rsidRPr="00137DC4">
        <w:rPr>
          <w:rFonts w:ascii="Times New Roman" w:hAnsi="Times New Roman" w:cs="Times New Roman"/>
          <w:sz w:val="24"/>
          <w:szCs w:val="24"/>
        </w:rPr>
        <w:t xml:space="preserve">.  </w:t>
      </w:r>
      <w:r w:rsidR="7D35C6AD" w:rsidRPr="00137DC4">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7D35C6AD" w:rsidRPr="00137DC4">
        <w:rPr>
          <w:rFonts w:ascii="Times New Roman" w:hAnsi="Times New Roman" w:cs="Times New Roman"/>
          <w:color w:val="C83000"/>
          <w:sz w:val="24"/>
          <w:szCs w:val="24"/>
        </w:rPr>
        <w:t xml:space="preserve">2, </w:t>
      </w:r>
      <w:r w:rsidR="5EB1EF30" w:rsidRPr="00137DC4">
        <w:rPr>
          <w:rFonts w:ascii="Times New Roman" w:hAnsi="Times New Roman" w:cs="Times New Roman"/>
          <w:i/>
          <w:iCs/>
          <w:color w:val="C83000"/>
          <w:sz w:val="24"/>
          <w:szCs w:val="24"/>
        </w:rPr>
        <w:t>A</w:t>
      </w:r>
      <w:r w:rsidR="7D35C6AD" w:rsidRPr="00137DC4">
        <w:rPr>
          <w:rFonts w:ascii="Times New Roman" w:hAnsi="Times New Roman" w:cs="Times New Roman"/>
          <w:i/>
          <w:iCs/>
          <w:color w:val="C83000"/>
          <w:sz w:val="24"/>
          <w:szCs w:val="24"/>
        </w:rPr>
        <w:t>pplication Content Requirements</w:t>
      </w:r>
      <w:r w:rsidR="56995871" w:rsidRPr="00137DC4">
        <w:rPr>
          <w:rFonts w:ascii="Times New Roman" w:hAnsi="Times New Roman" w:cs="Times New Roman"/>
          <w:sz w:val="24"/>
          <w:szCs w:val="24"/>
        </w:rPr>
        <w:t>,</w:t>
      </w:r>
      <w:r w:rsidR="7D35C6AD" w:rsidRPr="00137DC4">
        <w:rPr>
          <w:rFonts w:ascii="Times New Roman" w:hAnsi="Times New Roman" w:cs="Times New Roman"/>
          <w:color w:val="C00000"/>
          <w:sz w:val="24"/>
          <w:szCs w:val="24"/>
        </w:rPr>
        <w:t xml:space="preserve"> </w:t>
      </w:r>
      <w:r w:rsidRPr="00137DC4">
        <w:rPr>
          <w:rFonts w:ascii="Times New Roman" w:hAnsi="Times New Roman" w:cs="Times New Roman"/>
          <w:sz w:val="24"/>
          <w:szCs w:val="24"/>
        </w:rPr>
        <w:t xml:space="preserve">lists the requirements for </w:t>
      </w:r>
      <w:proofErr w:type="gramStart"/>
      <w:r w:rsidRPr="00137DC4">
        <w:rPr>
          <w:rFonts w:ascii="Times New Roman" w:hAnsi="Times New Roman" w:cs="Times New Roman"/>
          <w:sz w:val="24"/>
          <w:szCs w:val="24"/>
        </w:rPr>
        <w:t>submi</w:t>
      </w:r>
      <w:r w:rsidR="160E135E" w:rsidRPr="00137DC4">
        <w:rPr>
          <w:rFonts w:ascii="Times New Roman" w:hAnsi="Times New Roman" w:cs="Times New Roman"/>
          <w:sz w:val="24"/>
          <w:szCs w:val="24"/>
        </w:rPr>
        <w:t>tting</w:t>
      </w:r>
      <w:proofErr w:type="gramEnd"/>
      <w:r w:rsidRPr="00137DC4">
        <w:rPr>
          <w:rFonts w:ascii="Times New Roman" w:hAnsi="Times New Roman" w:cs="Times New Roman"/>
          <w:sz w:val="24"/>
          <w:szCs w:val="24"/>
        </w:rPr>
        <w:t xml:space="preserve"> a foreign work waiver request.</w:t>
      </w:r>
    </w:p>
    <w:p w14:paraId="35C1EE17" w14:textId="55EDF6AF" w:rsidR="7C8E06E5" w:rsidRPr="00E10E07" w:rsidRDefault="7C8E06E5" w:rsidP="7C8E06E5">
      <w:pPr>
        <w:rPr>
          <w:rFonts w:ascii="Times New Roman" w:hAnsi="Times New Roman" w:cs="Times New Roman"/>
        </w:rPr>
      </w:pPr>
      <w:bookmarkStart w:id="30" w:name="_Toc532990695"/>
      <w:bookmarkStart w:id="31" w:name="_Toc154068392"/>
      <w:bookmarkStart w:id="32" w:name="_Toc167328999"/>
    </w:p>
    <w:p w14:paraId="3A2C8131" w14:textId="5B97C0CC" w:rsidR="3D3965BF" w:rsidRDefault="2C060713" w:rsidP="000E5403">
      <w:pPr>
        <w:pStyle w:val="Heading3"/>
        <w:rPr>
          <w:rFonts w:ascii="Times New Roman" w:hAnsi="Times New Roman" w:cs="Times New Roman"/>
        </w:rPr>
      </w:pPr>
      <w:bookmarkStart w:id="33" w:name="_Toc240980791"/>
      <w:bookmarkEnd w:id="30"/>
      <w:bookmarkEnd w:id="31"/>
      <w:bookmarkEnd w:id="32"/>
      <w:r w:rsidRPr="00E10E07">
        <w:rPr>
          <w:rFonts w:ascii="Times New Roman" w:hAnsi="Times New Roman" w:cs="Times New Roman"/>
        </w:rPr>
        <w:lastRenderedPageBreak/>
        <w:t>Ineligible Participants</w:t>
      </w:r>
      <w:bookmarkEnd w:id="33"/>
    </w:p>
    <w:p w14:paraId="16E5B354" w14:textId="77777777" w:rsidR="00C21CA8" w:rsidRPr="00C21CA8" w:rsidRDefault="00C21CA8" w:rsidP="00715DC8">
      <w:pPr>
        <w:pStyle w:val="BBodyText"/>
      </w:pPr>
    </w:p>
    <w:p w14:paraId="5265961B" w14:textId="3CD1EFC6" w:rsidR="60F47B66" w:rsidRPr="00137DC4" w:rsidRDefault="4F1FFE7C" w:rsidP="000E5403">
      <w:pPr>
        <w:ind w:firstLine="720"/>
        <w:rPr>
          <w:rFonts w:ascii="Times New Roman" w:hAnsi="Times New Roman" w:cs="Times New Roman"/>
          <w:sz w:val="24"/>
          <w:szCs w:val="24"/>
        </w:rPr>
      </w:pPr>
      <w:r w:rsidRPr="00137DC4">
        <w:rPr>
          <w:rFonts w:ascii="Times New Roman" w:hAnsi="Times New Roman" w:cs="Times New Roman"/>
          <w:sz w:val="24"/>
          <w:szCs w:val="24"/>
        </w:rPr>
        <w:t>The following entities are ineligible for this NOFO as a recipient, subrecipient,</w:t>
      </w:r>
      <w:r w:rsidR="37C9142B" w:rsidRPr="00137DC4">
        <w:rPr>
          <w:rFonts w:ascii="Times New Roman" w:hAnsi="Times New Roman" w:cs="Times New Roman"/>
          <w:sz w:val="24"/>
          <w:szCs w:val="24"/>
        </w:rPr>
        <w:t xml:space="preserve"> or subcontractor</w:t>
      </w:r>
      <w:r w:rsidR="16ED608C" w:rsidRPr="00137DC4">
        <w:rPr>
          <w:rFonts w:ascii="Times New Roman" w:hAnsi="Times New Roman" w:cs="Times New Roman"/>
          <w:sz w:val="24"/>
          <w:szCs w:val="24"/>
        </w:rPr>
        <w:t>:</w:t>
      </w:r>
    </w:p>
    <w:p w14:paraId="7DD227C5" w14:textId="6BE381B8" w:rsidR="1C485BB4" w:rsidRPr="00137DC4" w:rsidRDefault="39FFD42C" w:rsidP="00AD0558">
      <w:pPr>
        <w:pStyle w:val="ListParagraph"/>
        <w:numPr>
          <w:ilvl w:val="0"/>
          <w:numId w:val="77"/>
        </w:numPr>
        <w:rPr>
          <w:rFonts w:ascii="Times New Roman" w:hAnsi="Times New Roman" w:cs="Times New Roman"/>
          <w:sz w:val="24"/>
          <w:szCs w:val="24"/>
        </w:rPr>
      </w:pPr>
      <w:proofErr w:type="gramStart"/>
      <w:r w:rsidRPr="00137DC4">
        <w:rPr>
          <w:rFonts w:ascii="Times New Roman" w:hAnsi="Times New Roman" w:cs="Times New Roman"/>
          <w:sz w:val="24"/>
          <w:szCs w:val="24"/>
        </w:rPr>
        <w:t>In accordance with</w:t>
      </w:r>
      <w:proofErr w:type="gramEnd"/>
      <w:r w:rsidRPr="00137DC4">
        <w:rPr>
          <w:rFonts w:ascii="Times New Roman" w:hAnsi="Times New Roman" w:cs="Times New Roman"/>
          <w:sz w:val="24"/>
          <w:szCs w:val="24"/>
        </w:rPr>
        <w:t xml:space="preserve"> 2 </w:t>
      </w:r>
      <w:r w:rsidRPr="00124AF6">
        <w:rPr>
          <w:rFonts w:ascii="Times New Roman" w:hAnsi="Times New Roman" w:cs="Times New Roman"/>
          <w:sz w:val="24"/>
          <w:szCs w:val="24"/>
        </w:rPr>
        <w:t>C</w:t>
      </w:r>
      <w:r w:rsidR="00EB5456" w:rsidRPr="00124AF6">
        <w:rPr>
          <w:rFonts w:ascii="Times New Roman" w:hAnsi="Times New Roman" w:cs="Times New Roman"/>
          <w:sz w:val="24"/>
          <w:szCs w:val="24"/>
        </w:rPr>
        <w:t>.</w:t>
      </w:r>
      <w:r w:rsidRPr="00124AF6">
        <w:rPr>
          <w:rFonts w:ascii="Times New Roman" w:hAnsi="Times New Roman" w:cs="Times New Roman"/>
          <w:sz w:val="24"/>
          <w:szCs w:val="24"/>
        </w:rPr>
        <w:t>F</w:t>
      </w:r>
      <w:r w:rsidR="00EB5456" w:rsidRPr="00124AF6">
        <w:rPr>
          <w:rFonts w:ascii="Times New Roman" w:hAnsi="Times New Roman" w:cs="Times New Roman"/>
          <w:sz w:val="24"/>
          <w:szCs w:val="24"/>
        </w:rPr>
        <w:t>.</w:t>
      </w:r>
      <w:r w:rsidRPr="00124AF6">
        <w:rPr>
          <w:rFonts w:ascii="Times New Roman" w:hAnsi="Times New Roman" w:cs="Times New Roman"/>
          <w:sz w:val="24"/>
          <w:szCs w:val="24"/>
        </w:rPr>
        <w:t>R</w:t>
      </w:r>
      <w:r w:rsidR="00EB5456" w:rsidRPr="00124AF6">
        <w:rPr>
          <w:rFonts w:ascii="Times New Roman" w:hAnsi="Times New Roman" w:cs="Times New Roman"/>
          <w:sz w:val="24"/>
          <w:szCs w:val="24"/>
        </w:rPr>
        <w:t>.</w:t>
      </w:r>
      <w:r w:rsidR="00756AA8">
        <w:rPr>
          <w:rFonts w:ascii="Times New Roman" w:hAnsi="Times New Roman" w:cs="Times New Roman"/>
          <w:sz w:val="24"/>
          <w:szCs w:val="24"/>
        </w:rPr>
        <w:t> </w:t>
      </w:r>
      <w:r w:rsidR="000C5E93" w:rsidRPr="00124AF6">
        <w:rPr>
          <w:rFonts w:ascii="Times New Roman" w:hAnsi="Times New Roman" w:cs="Times New Roman"/>
          <w:sz w:val="24"/>
          <w:szCs w:val="24"/>
        </w:rPr>
        <w:t>§</w:t>
      </w:r>
      <w:r w:rsidR="000C5E93">
        <w:rPr>
          <w:rFonts w:ascii="Times New Roman" w:hAnsi="Times New Roman" w:cs="Times New Roman"/>
          <w:sz w:val="24"/>
          <w:szCs w:val="24"/>
        </w:rPr>
        <w:t> </w:t>
      </w:r>
      <w:r w:rsidRPr="00137DC4">
        <w:rPr>
          <w:rFonts w:ascii="Times New Roman" w:hAnsi="Times New Roman" w:cs="Times New Roman"/>
          <w:sz w:val="24"/>
          <w:szCs w:val="24"/>
        </w:rPr>
        <w:t xml:space="preserve">200.214, </w:t>
      </w:r>
      <w:r w:rsidR="00BB2597">
        <w:rPr>
          <w:rFonts w:ascii="Times New Roman" w:hAnsi="Times New Roman" w:cs="Times New Roman"/>
          <w:sz w:val="24"/>
          <w:szCs w:val="24"/>
        </w:rPr>
        <w:t>e</w:t>
      </w:r>
      <w:r w:rsidR="1EAB12AA" w:rsidRPr="00137DC4">
        <w:rPr>
          <w:rFonts w:ascii="Times New Roman" w:hAnsi="Times New Roman" w:cs="Times New Roman"/>
          <w:sz w:val="24"/>
          <w:szCs w:val="24"/>
        </w:rPr>
        <w:t>ntities banned from doing business with the U.S</w:t>
      </w:r>
      <w:r w:rsidR="00E10E07" w:rsidRPr="00137DC4">
        <w:rPr>
          <w:rFonts w:ascii="Times New Roman" w:hAnsi="Times New Roman" w:cs="Times New Roman"/>
          <w:sz w:val="24"/>
          <w:szCs w:val="24"/>
        </w:rPr>
        <w:t xml:space="preserve">.  </w:t>
      </w:r>
      <w:r w:rsidR="31A3A163" w:rsidRPr="5E3B0F29">
        <w:rPr>
          <w:rFonts w:ascii="Times New Roman" w:hAnsi="Times New Roman" w:cs="Times New Roman"/>
          <w:sz w:val="24"/>
          <w:szCs w:val="24"/>
        </w:rPr>
        <w:t>g</w:t>
      </w:r>
      <w:r w:rsidR="1EAB12AA" w:rsidRPr="00137DC4">
        <w:rPr>
          <w:rFonts w:ascii="Times New Roman" w:hAnsi="Times New Roman" w:cs="Times New Roman"/>
          <w:sz w:val="24"/>
          <w:szCs w:val="24"/>
        </w:rPr>
        <w:t>overnment</w:t>
      </w:r>
      <w:r w:rsidR="1EC03CCD" w:rsidRPr="00137DC4">
        <w:rPr>
          <w:rFonts w:ascii="Times New Roman" w:hAnsi="Times New Roman" w:cs="Times New Roman"/>
          <w:sz w:val="24"/>
          <w:szCs w:val="24"/>
        </w:rPr>
        <w:t>,</w:t>
      </w:r>
      <w:r w:rsidR="1EAB12AA" w:rsidRPr="00137DC4">
        <w:rPr>
          <w:rFonts w:ascii="Times New Roman" w:hAnsi="Times New Roman" w:cs="Times New Roman"/>
          <w:sz w:val="24"/>
          <w:szCs w:val="24"/>
        </w:rPr>
        <w:t xml:space="preserve"> such as entities debarred, suspended, or otherwise excluded from or ineligible for </w:t>
      </w:r>
      <w:proofErr w:type="gramStart"/>
      <w:r w:rsidR="1EAB12AA" w:rsidRPr="00137DC4">
        <w:rPr>
          <w:rFonts w:ascii="Times New Roman" w:hAnsi="Times New Roman" w:cs="Times New Roman"/>
          <w:sz w:val="24"/>
          <w:szCs w:val="24"/>
        </w:rPr>
        <w:t>participating</w:t>
      </w:r>
      <w:proofErr w:type="gramEnd"/>
      <w:r w:rsidR="1EAB12AA" w:rsidRPr="00137DC4">
        <w:rPr>
          <w:rFonts w:ascii="Times New Roman" w:hAnsi="Times New Roman" w:cs="Times New Roman"/>
          <w:sz w:val="24"/>
          <w:szCs w:val="24"/>
        </w:rPr>
        <w:t xml:space="preserve"> in federal programs</w:t>
      </w:r>
      <w:r w:rsidR="048AB765" w:rsidRPr="00137DC4">
        <w:rPr>
          <w:rFonts w:ascii="Times New Roman" w:hAnsi="Times New Roman" w:cs="Times New Roman"/>
          <w:sz w:val="24"/>
          <w:szCs w:val="24"/>
        </w:rPr>
        <w:t xml:space="preserve"> (</w:t>
      </w:r>
      <w:r w:rsidR="614195A1" w:rsidRPr="00137DC4">
        <w:rPr>
          <w:rFonts w:ascii="Times New Roman" w:hAnsi="Times New Roman" w:cs="Times New Roman"/>
          <w:sz w:val="24"/>
          <w:szCs w:val="24"/>
        </w:rPr>
        <w:t xml:space="preserve">2 </w:t>
      </w:r>
      <w:r w:rsidR="614195A1" w:rsidRPr="00124AF6">
        <w:rPr>
          <w:rFonts w:ascii="Times New Roman" w:hAnsi="Times New Roman" w:cs="Times New Roman"/>
          <w:sz w:val="24"/>
          <w:szCs w:val="24"/>
        </w:rPr>
        <w:t>C</w:t>
      </w:r>
      <w:r w:rsidR="00D618E5" w:rsidRPr="00124AF6">
        <w:rPr>
          <w:rFonts w:ascii="Times New Roman" w:hAnsi="Times New Roman" w:cs="Times New Roman"/>
          <w:sz w:val="24"/>
          <w:szCs w:val="24"/>
        </w:rPr>
        <w:t>.</w:t>
      </w:r>
      <w:r w:rsidR="614195A1" w:rsidRPr="00124AF6">
        <w:rPr>
          <w:rFonts w:ascii="Times New Roman" w:hAnsi="Times New Roman" w:cs="Times New Roman"/>
          <w:sz w:val="24"/>
          <w:szCs w:val="24"/>
        </w:rPr>
        <w:t>F</w:t>
      </w:r>
      <w:r w:rsidR="00D618E5" w:rsidRPr="00124AF6">
        <w:rPr>
          <w:rFonts w:ascii="Times New Roman" w:hAnsi="Times New Roman" w:cs="Times New Roman"/>
          <w:sz w:val="24"/>
          <w:szCs w:val="24"/>
        </w:rPr>
        <w:t>.</w:t>
      </w:r>
      <w:r w:rsidR="614195A1" w:rsidRPr="00124AF6">
        <w:rPr>
          <w:rFonts w:ascii="Times New Roman" w:hAnsi="Times New Roman" w:cs="Times New Roman"/>
          <w:sz w:val="24"/>
          <w:szCs w:val="24"/>
        </w:rPr>
        <w:t>R</w:t>
      </w:r>
      <w:r w:rsidR="00D618E5" w:rsidRPr="00124AF6">
        <w:rPr>
          <w:rFonts w:ascii="Times New Roman" w:hAnsi="Times New Roman" w:cs="Times New Roman"/>
          <w:sz w:val="24"/>
          <w:szCs w:val="24"/>
        </w:rPr>
        <w:t>.</w:t>
      </w:r>
      <w:r w:rsidR="000C5E93">
        <w:rPr>
          <w:rFonts w:ascii="Times New Roman" w:hAnsi="Times New Roman" w:cs="Times New Roman"/>
          <w:sz w:val="24"/>
          <w:szCs w:val="24"/>
        </w:rPr>
        <w:t> </w:t>
      </w:r>
      <w:r w:rsidR="138F6B0E" w:rsidRPr="00124AF6">
        <w:rPr>
          <w:rFonts w:ascii="Times New Roman" w:hAnsi="Times New Roman" w:cs="Times New Roman"/>
          <w:sz w:val="24"/>
          <w:szCs w:val="24"/>
        </w:rPr>
        <w:t>§</w:t>
      </w:r>
      <w:r w:rsidR="000C5E93">
        <w:rPr>
          <w:rFonts w:ascii="Times New Roman" w:hAnsi="Times New Roman" w:cs="Times New Roman"/>
          <w:sz w:val="24"/>
          <w:szCs w:val="24"/>
        </w:rPr>
        <w:t> </w:t>
      </w:r>
      <w:r w:rsidR="614195A1" w:rsidRPr="00137DC4">
        <w:rPr>
          <w:rFonts w:ascii="Times New Roman" w:hAnsi="Times New Roman" w:cs="Times New Roman"/>
          <w:sz w:val="24"/>
          <w:szCs w:val="24"/>
        </w:rPr>
        <w:t>200.214</w:t>
      </w:r>
      <w:r w:rsidR="134351F0" w:rsidRPr="00137DC4">
        <w:rPr>
          <w:rFonts w:ascii="Times New Roman" w:hAnsi="Times New Roman" w:cs="Times New Roman"/>
          <w:sz w:val="24"/>
          <w:szCs w:val="24"/>
        </w:rPr>
        <w:t>)</w:t>
      </w:r>
    </w:p>
    <w:p w14:paraId="085F7FFA" w14:textId="74261D82" w:rsidR="60F47B66" w:rsidRPr="00137DC4" w:rsidRDefault="37C9142B" w:rsidP="00AD0558">
      <w:pPr>
        <w:pStyle w:val="ListParagraph"/>
        <w:numPr>
          <w:ilvl w:val="0"/>
          <w:numId w:val="77"/>
        </w:numPr>
        <w:rPr>
          <w:rFonts w:ascii="Times New Roman" w:hAnsi="Times New Roman" w:cs="Times New Roman"/>
          <w:color w:val="404040" w:themeColor="text1" w:themeTint="BF"/>
          <w:sz w:val="24"/>
          <w:szCs w:val="24"/>
        </w:rPr>
      </w:pPr>
      <w:r w:rsidRPr="00137DC4">
        <w:rPr>
          <w:rFonts w:ascii="Times New Roman" w:hAnsi="Times New Roman" w:cs="Times New Roman"/>
          <w:sz w:val="24"/>
          <w:szCs w:val="24"/>
        </w:rPr>
        <w:t xml:space="preserve">Entities </w:t>
      </w:r>
      <w:proofErr w:type="gramStart"/>
      <w:r w:rsidRPr="00137DC4">
        <w:rPr>
          <w:rFonts w:ascii="Times New Roman" w:hAnsi="Times New Roman" w:cs="Times New Roman"/>
          <w:sz w:val="24"/>
          <w:szCs w:val="24"/>
        </w:rPr>
        <w:t>identified</w:t>
      </w:r>
      <w:proofErr w:type="gramEnd"/>
      <w:r w:rsidRPr="00137DC4">
        <w:rPr>
          <w:rFonts w:ascii="Times New Roman" w:hAnsi="Times New Roman" w:cs="Times New Roman"/>
          <w:sz w:val="24"/>
          <w:szCs w:val="24"/>
        </w:rPr>
        <w:t xml:space="preserve"> on </w:t>
      </w:r>
      <w:r w:rsidR="7D293178" w:rsidRPr="00137DC4">
        <w:rPr>
          <w:rFonts w:ascii="Times New Roman" w:hAnsi="Times New Roman" w:cs="Times New Roman"/>
          <w:sz w:val="24"/>
          <w:szCs w:val="24"/>
        </w:rPr>
        <w:t xml:space="preserve">the </w:t>
      </w:r>
      <w:r w:rsidRPr="00137DC4">
        <w:rPr>
          <w:rFonts w:ascii="Times New Roman" w:hAnsi="Times New Roman" w:cs="Times New Roman"/>
          <w:sz w:val="24"/>
          <w:szCs w:val="24"/>
        </w:rPr>
        <w:t xml:space="preserve">Department of </w:t>
      </w:r>
      <w:r w:rsidR="07AB3679" w:rsidRPr="00137DC4">
        <w:rPr>
          <w:rFonts w:ascii="Times New Roman" w:hAnsi="Times New Roman" w:cs="Times New Roman"/>
          <w:sz w:val="24"/>
          <w:szCs w:val="24"/>
        </w:rPr>
        <w:t xml:space="preserve">the Treasury Office of Foreign Assets Control </w:t>
      </w:r>
      <w:r w:rsidR="00A37B15">
        <w:rPr>
          <w:rFonts w:ascii="Times New Roman" w:hAnsi="Times New Roman" w:cs="Times New Roman"/>
          <w:sz w:val="24"/>
          <w:szCs w:val="24"/>
        </w:rPr>
        <w:t>(OFAC)</w:t>
      </w:r>
      <w:r w:rsidR="07AB3679" w:rsidRPr="00137DC4">
        <w:rPr>
          <w:rFonts w:ascii="Times New Roman" w:hAnsi="Times New Roman" w:cs="Times New Roman"/>
          <w:sz w:val="24"/>
          <w:szCs w:val="24"/>
        </w:rPr>
        <w:t xml:space="preserve"> S</w:t>
      </w:r>
      <w:r w:rsidR="185D3C17" w:rsidRPr="00137DC4">
        <w:rPr>
          <w:rFonts w:ascii="Times New Roman" w:hAnsi="Times New Roman" w:cs="Times New Roman"/>
          <w:sz w:val="24"/>
          <w:szCs w:val="24"/>
        </w:rPr>
        <w:t>a</w:t>
      </w:r>
      <w:r w:rsidR="07AB3679" w:rsidRPr="00137DC4">
        <w:rPr>
          <w:rFonts w:ascii="Times New Roman" w:hAnsi="Times New Roman" w:cs="Times New Roman"/>
          <w:sz w:val="24"/>
          <w:szCs w:val="24"/>
        </w:rPr>
        <w:t xml:space="preserve">nctions Program </w:t>
      </w:r>
      <w:hyperlink r:id="rId31" w:history="1">
        <w:r w:rsidR="07AB3679" w:rsidRPr="00AC7866">
          <w:rPr>
            <w:rStyle w:val="Hyperlink"/>
            <w:rFonts w:ascii="Times New Roman" w:hAnsi="Times New Roman" w:cs="Times New Roman"/>
            <w:sz w:val="24"/>
            <w:szCs w:val="24"/>
          </w:rPr>
          <w:t>Specially Designated Nationals list</w:t>
        </w:r>
      </w:hyperlink>
      <w:r w:rsidR="00870092">
        <w:rPr>
          <w:rFonts w:ascii="Times New Roman" w:hAnsi="Times New Roman" w:cs="Times New Roman"/>
          <w:sz w:val="24"/>
          <w:szCs w:val="24"/>
        </w:rPr>
        <w:t xml:space="preserve"> (</w:t>
      </w:r>
      <w:r w:rsidR="00870092" w:rsidRPr="00AC7866">
        <w:rPr>
          <w:rFonts w:ascii="Times New Roman" w:hAnsi="Times New Roman" w:cs="Times New Roman"/>
          <w:sz w:val="24"/>
          <w:szCs w:val="24"/>
        </w:rPr>
        <w:t>https://sanctionslist.ofac.treas.gov/Home/SdnList</w:t>
      </w:r>
      <w:r w:rsidR="0A8470EA" w:rsidRPr="00124AF6">
        <w:rPr>
          <w:rFonts w:ascii="Times New Roman" w:hAnsi="Times New Roman" w:cs="Times New Roman"/>
          <w:sz w:val="24"/>
          <w:szCs w:val="24"/>
        </w:rPr>
        <w:t>)</w:t>
      </w:r>
    </w:p>
    <w:p w14:paraId="384A5061" w14:textId="1C7C99A2" w:rsidR="00E50F15" w:rsidRPr="00137DC4" w:rsidRDefault="37C9142B" w:rsidP="00AD0558">
      <w:pPr>
        <w:pStyle w:val="ListParagraph"/>
        <w:numPr>
          <w:ilvl w:val="0"/>
          <w:numId w:val="77"/>
        </w:numPr>
        <w:rPr>
          <w:rFonts w:ascii="Times New Roman" w:hAnsi="Times New Roman" w:cs="Times New Roman"/>
          <w:sz w:val="24"/>
          <w:szCs w:val="24"/>
        </w:rPr>
      </w:pPr>
      <w:r w:rsidRPr="00137DC4">
        <w:rPr>
          <w:rFonts w:ascii="Times New Roman" w:hAnsi="Times New Roman" w:cs="Times New Roman"/>
          <w:sz w:val="24"/>
          <w:szCs w:val="24"/>
        </w:rPr>
        <w:t xml:space="preserve">Nonprofit organizations described in </w:t>
      </w:r>
      <w:r w:rsidR="009D2718">
        <w:rPr>
          <w:rFonts w:ascii="Times New Roman" w:hAnsi="Times New Roman" w:cs="Times New Roman"/>
          <w:sz w:val="24"/>
          <w:szCs w:val="24"/>
        </w:rPr>
        <w:t>s</w:t>
      </w:r>
      <w:r w:rsidRPr="00124AF6">
        <w:rPr>
          <w:rFonts w:ascii="Times New Roman" w:hAnsi="Times New Roman" w:cs="Times New Roman"/>
          <w:sz w:val="24"/>
          <w:szCs w:val="24"/>
        </w:rPr>
        <w:t>ection</w:t>
      </w:r>
      <w:r w:rsidR="000036E3">
        <w:rPr>
          <w:rFonts w:ascii="Times New Roman" w:hAnsi="Times New Roman" w:cs="Times New Roman"/>
          <w:sz w:val="24"/>
          <w:szCs w:val="24"/>
        </w:rPr>
        <w:t> </w:t>
      </w:r>
      <w:r w:rsidRPr="00137DC4">
        <w:rPr>
          <w:rFonts w:ascii="Times New Roman" w:hAnsi="Times New Roman" w:cs="Times New Roman"/>
          <w:sz w:val="24"/>
          <w:szCs w:val="24"/>
        </w:rPr>
        <w:t>501(c)(4) of the Internal Revenue Code of 1986 that engaged in lobbying activities after December 31,</w:t>
      </w:r>
      <w:r w:rsidR="009D067C">
        <w:rPr>
          <w:rFonts w:ascii="Times New Roman" w:hAnsi="Times New Roman" w:cs="Times New Roman"/>
          <w:sz w:val="24"/>
          <w:szCs w:val="24"/>
        </w:rPr>
        <w:t> </w:t>
      </w:r>
      <w:r w:rsidRPr="00137DC4">
        <w:rPr>
          <w:rFonts w:ascii="Times New Roman" w:hAnsi="Times New Roman" w:cs="Times New Roman"/>
          <w:sz w:val="24"/>
          <w:szCs w:val="24"/>
        </w:rPr>
        <w:t>1995</w:t>
      </w:r>
    </w:p>
    <w:p w14:paraId="37D47D16" w14:textId="77777777" w:rsidR="000E1A46" w:rsidRPr="00E10E07" w:rsidRDefault="000E1A46" w:rsidP="005E31C4">
      <w:pPr>
        <w:rPr>
          <w:rFonts w:ascii="Times New Roman" w:hAnsi="Times New Roman" w:cs="Times New Roman"/>
          <w:b/>
          <w:bCs/>
        </w:rPr>
      </w:pPr>
    </w:p>
    <w:p w14:paraId="2CE4E121" w14:textId="79010973" w:rsidR="005E31C4" w:rsidRPr="00466F71" w:rsidRDefault="466ABB5E" w:rsidP="005E31C4">
      <w:pPr>
        <w:rPr>
          <w:rFonts w:ascii="Times New Roman" w:hAnsi="Times New Roman" w:cs="Times New Roman"/>
          <w:b/>
          <w:bCs/>
          <w:sz w:val="24"/>
          <w:szCs w:val="24"/>
        </w:rPr>
      </w:pPr>
      <w:r w:rsidRPr="00466F71">
        <w:rPr>
          <w:rFonts w:ascii="Times New Roman" w:hAnsi="Times New Roman" w:cs="Times New Roman"/>
          <w:b/>
          <w:bCs/>
          <w:sz w:val="24"/>
          <w:szCs w:val="24"/>
        </w:rPr>
        <w:t>E</w:t>
      </w:r>
      <w:r w:rsidR="619DAA0B" w:rsidRPr="00466F71">
        <w:rPr>
          <w:rFonts w:ascii="Times New Roman" w:hAnsi="Times New Roman" w:cs="Times New Roman"/>
          <w:b/>
          <w:bCs/>
          <w:sz w:val="24"/>
          <w:szCs w:val="24"/>
        </w:rPr>
        <w:t>ntity of Concern Prohibition</w:t>
      </w:r>
    </w:p>
    <w:p w14:paraId="6B5FC2C3" w14:textId="49DA72B8" w:rsidR="004D7196" w:rsidRPr="00466F71" w:rsidRDefault="48D7652C" w:rsidP="00036F5B">
      <w:pPr>
        <w:ind w:firstLine="720"/>
        <w:rPr>
          <w:rFonts w:ascii="Times New Roman" w:hAnsi="Times New Roman" w:cs="Times New Roman"/>
          <w:sz w:val="24"/>
          <w:szCs w:val="24"/>
        </w:rPr>
      </w:pPr>
      <w:r w:rsidRPr="00466F71">
        <w:rPr>
          <w:rFonts w:ascii="Times New Roman" w:hAnsi="Times New Roman" w:cs="Times New Roman"/>
          <w:sz w:val="24"/>
          <w:szCs w:val="24"/>
        </w:rPr>
        <w:t xml:space="preserve">Entities of Concern </w:t>
      </w:r>
      <w:proofErr w:type="gramStart"/>
      <w:r w:rsidRPr="00466F71">
        <w:rPr>
          <w:rFonts w:ascii="Times New Roman" w:hAnsi="Times New Roman" w:cs="Times New Roman"/>
          <w:sz w:val="24"/>
          <w:szCs w:val="24"/>
        </w:rPr>
        <w:t>are prohibited</w:t>
      </w:r>
      <w:proofErr w:type="gramEnd"/>
      <w:r w:rsidRPr="00466F71">
        <w:rPr>
          <w:rFonts w:ascii="Times New Roman" w:hAnsi="Times New Roman" w:cs="Times New Roman"/>
          <w:sz w:val="24"/>
          <w:szCs w:val="24"/>
        </w:rPr>
        <w:t xml:space="preserve"> from </w:t>
      </w:r>
      <w:proofErr w:type="gramStart"/>
      <w:r w:rsidRPr="00466F71">
        <w:rPr>
          <w:rFonts w:ascii="Times New Roman" w:hAnsi="Times New Roman" w:cs="Times New Roman"/>
          <w:sz w:val="24"/>
          <w:szCs w:val="24"/>
        </w:rPr>
        <w:t>participating</w:t>
      </w:r>
      <w:proofErr w:type="gramEnd"/>
      <w:r w:rsidRPr="00466F71">
        <w:rPr>
          <w:rFonts w:ascii="Times New Roman" w:hAnsi="Times New Roman" w:cs="Times New Roman"/>
          <w:sz w:val="24"/>
          <w:szCs w:val="24"/>
        </w:rPr>
        <w:t xml:space="preserve"> in projects under this NOFO</w:t>
      </w:r>
      <w:r w:rsidR="00E10E07" w:rsidRPr="00466F71">
        <w:rPr>
          <w:rFonts w:ascii="Times New Roman" w:hAnsi="Times New Roman" w:cs="Times New Roman"/>
          <w:sz w:val="24"/>
          <w:szCs w:val="24"/>
        </w:rPr>
        <w:t xml:space="preserve">.  </w:t>
      </w:r>
      <w:r w:rsidR="0D0F48F2" w:rsidRPr="00466F71">
        <w:rPr>
          <w:rFonts w:ascii="Times New Roman" w:hAnsi="Times New Roman" w:cs="Times New Roman"/>
          <w:sz w:val="24"/>
          <w:szCs w:val="24"/>
        </w:rPr>
        <w:t>You can find details and definitions in</w:t>
      </w:r>
      <w:r w:rsidRPr="00466F71">
        <w:rPr>
          <w:rFonts w:ascii="Times New Roman" w:hAnsi="Times New Roman" w:cs="Times New Roman"/>
          <w:sz w:val="24"/>
          <w:szCs w:val="24"/>
        </w:rPr>
        <w:t xml:space="preserve"> </w:t>
      </w:r>
      <w:r w:rsidR="10E1CE2C" w:rsidRPr="00466F71">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10E1CE2C" w:rsidRPr="00466F71">
        <w:rPr>
          <w:rFonts w:ascii="Times New Roman" w:hAnsi="Times New Roman" w:cs="Times New Roman"/>
          <w:color w:val="C83000"/>
          <w:sz w:val="24"/>
          <w:szCs w:val="24"/>
        </w:rPr>
        <w:t xml:space="preserve">2, </w:t>
      </w:r>
      <w:r w:rsidR="34F0A09A" w:rsidRPr="00466F71">
        <w:rPr>
          <w:rFonts w:ascii="Times New Roman" w:hAnsi="Times New Roman" w:cs="Times New Roman"/>
          <w:i/>
          <w:iCs/>
          <w:color w:val="C83000"/>
          <w:sz w:val="24"/>
          <w:szCs w:val="24"/>
        </w:rPr>
        <w:t>Eligibility</w:t>
      </w:r>
      <w:r w:rsidR="18E3BFDD" w:rsidRPr="00466F71">
        <w:rPr>
          <w:rFonts w:ascii="Times New Roman" w:hAnsi="Times New Roman" w:cs="Times New Roman"/>
          <w:i/>
          <w:iCs/>
          <w:color w:val="C83000"/>
          <w:sz w:val="24"/>
          <w:szCs w:val="24"/>
        </w:rPr>
        <w:t>,</w:t>
      </w:r>
      <w:r w:rsidR="030EAF4E" w:rsidRPr="00466F71">
        <w:rPr>
          <w:rFonts w:ascii="Times New Roman" w:hAnsi="Times New Roman" w:cs="Times New Roman"/>
          <w:i/>
          <w:iCs/>
          <w:color w:val="C83000"/>
          <w:sz w:val="24"/>
          <w:szCs w:val="24"/>
        </w:rPr>
        <w:t xml:space="preserve"> O</w:t>
      </w:r>
      <w:r w:rsidR="34F0A09A" w:rsidRPr="00466F71">
        <w:rPr>
          <w:rFonts w:ascii="Times New Roman" w:hAnsi="Times New Roman" w:cs="Times New Roman"/>
          <w:i/>
          <w:iCs/>
          <w:color w:val="C83000"/>
          <w:sz w:val="24"/>
          <w:szCs w:val="24"/>
        </w:rPr>
        <w:t>ther</w:t>
      </w:r>
      <w:r w:rsidR="496AEDFF" w:rsidRPr="00466F71">
        <w:rPr>
          <w:rFonts w:ascii="Times New Roman" w:hAnsi="Times New Roman" w:cs="Times New Roman"/>
          <w:i/>
          <w:iCs/>
          <w:color w:val="C83000"/>
          <w:sz w:val="24"/>
          <w:szCs w:val="24"/>
        </w:rPr>
        <w:t xml:space="preserve"> Eligibility Information,</w:t>
      </w:r>
      <w:r w:rsidR="34F0A09A" w:rsidRPr="00466F71">
        <w:rPr>
          <w:rFonts w:ascii="Times New Roman" w:hAnsi="Times New Roman" w:cs="Times New Roman"/>
          <w:color w:val="C83000"/>
          <w:sz w:val="24"/>
          <w:szCs w:val="24"/>
        </w:rPr>
        <w:t xml:space="preserve"> </w:t>
      </w:r>
      <w:r w:rsidRPr="00466F71">
        <w:rPr>
          <w:rFonts w:ascii="Times New Roman" w:hAnsi="Times New Roman" w:cs="Times New Roman"/>
          <w:i/>
          <w:iCs/>
          <w:color w:val="C83000"/>
          <w:sz w:val="24"/>
          <w:szCs w:val="24"/>
        </w:rPr>
        <w:t>Entity of Concern Prohibition</w:t>
      </w:r>
      <w:r w:rsidRPr="00466F71">
        <w:rPr>
          <w:rFonts w:ascii="Times New Roman" w:hAnsi="Times New Roman" w:cs="Times New Roman"/>
          <w:sz w:val="24"/>
          <w:szCs w:val="24"/>
        </w:rPr>
        <w:t>.</w:t>
      </w:r>
    </w:p>
    <w:p w14:paraId="7A5F8B0D" w14:textId="77777777" w:rsidR="004D7196" w:rsidRPr="00E10E07" w:rsidRDefault="004D7196" w:rsidP="005E31C4">
      <w:pPr>
        <w:rPr>
          <w:rFonts w:ascii="Times New Roman" w:hAnsi="Times New Roman" w:cs="Times New Roman"/>
          <w:b/>
          <w:bCs/>
        </w:rPr>
      </w:pPr>
    </w:p>
    <w:p w14:paraId="02CA8F07" w14:textId="1F665ED1" w:rsidR="6ECE2DD7" w:rsidRPr="00124AF6" w:rsidRDefault="7B7CFA5A" w:rsidP="002C007B">
      <w:pPr>
        <w:pStyle w:val="Heading2"/>
        <w:rPr>
          <w:rFonts w:ascii="Times New Roman" w:hAnsi="Times New Roman" w:cs="Times New Roman"/>
        </w:rPr>
      </w:pPr>
      <w:bookmarkStart w:id="34" w:name="_Toc240980792"/>
      <w:r w:rsidRPr="00124AF6">
        <w:rPr>
          <w:rFonts w:ascii="Times New Roman" w:hAnsi="Times New Roman" w:cs="Times New Roman"/>
        </w:rPr>
        <w:t xml:space="preserve">Limitation on Number of </w:t>
      </w:r>
      <w:r w:rsidR="00584AEF" w:rsidRPr="00124AF6">
        <w:rPr>
          <w:rFonts w:ascii="Times New Roman" w:hAnsi="Times New Roman" w:cs="Times New Roman"/>
        </w:rPr>
        <w:t>Concept Papers</w:t>
      </w:r>
      <w:r w:rsidR="004C3C00" w:rsidRPr="00124AF6">
        <w:rPr>
          <w:rFonts w:ascii="Times New Roman" w:hAnsi="Times New Roman" w:cs="Times New Roman"/>
        </w:rPr>
        <w:t xml:space="preserve"> </w:t>
      </w:r>
      <w:r w:rsidRPr="00124AF6">
        <w:rPr>
          <w:rFonts w:ascii="Times New Roman" w:hAnsi="Times New Roman" w:cs="Times New Roman"/>
        </w:rPr>
        <w:t>and Applications Eligible for Review</w:t>
      </w:r>
      <w:bookmarkEnd w:id="34"/>
    </w:p>
    <w:p w14:paraId="13EC5C47" w14:textId="0D16B270" w:rsidR="00EE1DED" w:rsidRPr="00293C39" w:rsidDel="00E90193" w:rsidRDefault="2DB46F5E" w:rsidP="00293C39">
      <w:pPr>
        <w:shd w:val="clear" w:color="auto" w:fill="FFFFFF" w:themeFill="background1"/>
        <w:spacing w:after="120"/>
        <w:rPr>
          <w:rFonts w:ascii="Times New Roman" w:hAnsi="Times New Roman" w:cs="Times New Roman"/>
          <w:sz w:val="24"/>
          <w:szCs w:val="24"/>
        </w:rPr>
      </w:pPr>
      <w:r w:rsidRPr="7A3274EE">
        <w:rPr>
          <w:rFonts w:ascii="Times New Roman" w:eastAsiaTheme="minorEastAsia" w:hAnsi="Times New Roman" w:cs="Times New Roman"/>
          <w:sz w:val="24"/>
          <w:szCs w:val="24"/>
        </w:rPr>
        <w:t>The</w:t>
      </w:r>
      <w:r w:rsidR="12CEAE60" w:rsidRPr="7A3274EE">
        <w:rPr>
          <w:rFonts w:ascii="Times New Roman" w:eastAsiaTheme="minorEastAsia" w:hAnsi="Times New Roman" w:cs="Times New Roman"/>
          <w:sz w:val="24"/>
          <w:szCs w:val="24"/>
        </w:rPr>
        <w:t xml:space="preserve"> application </w:t>
      </w:r>
      <w:r w:rsidRPr="7A3274EE">
        <w:rPr>
          <w:rFonts w:ascii="Times New Roman" w:eastAsiaTheme="minorEastAsia" w:hAnsi="Times New Roman" w:cs="Times New Roman"/>
          <w:sz w:val="24"/>
          <w:szCs w:val="24"/>
        </w:rPr>
        <w:t xml:space="preserve">process consists of </w:t>
      </w:r>
      <w:r w:rsidR="00DB3EA3">
        <w:rPr>
          <w:rFonts w:ascii="Times New Roman" w:eastAsiaTheme="minorEastAsia" w:hAnsi="Times New Roman" w:cs="Times New Roman"/>
          <w:sz w:val="24"/>
          <w:szCs w:val="24"/>
        </w:rPr>
        <w:t xml:space="preserve">a </w:t>
      </w:r>
      <w:r w:rsidR="0095797F">
        <w:rPr>
          <w:rFonts w:ascii="Times New Roman" w:eastAsiaTheme="minorEastAsia" w:hAnsi="Times New Roman" w:cs="Times New Roman"/>
          <w:sz w:val="24"/>
          <w:szCs w:val="24"/>
        </w:rPr>
        <w:t xml:space="preserve">concept paper and </w:t>
      </w:r>
      <w:r w:rsidR="12CEAE60" w:rsidRPr="7A3274EE">
        <w:rPr>
          <w:rFonts w:ascii="Times New Roman" w:eastAsiaTheme="minorEastAsia" w:hAnsi="Times New Roman" w:cs="Times New Roman"/>
          <w:sz w:val="24"/>
          <w:szCs w:val="24"/>
        </w:rPr>
        <w:t xml:space="preserve">two </w:t>
      </w:r>
      <w:r w:rsidR="008A4E29">
        <w:rPr>
          <w:rFonts w:ascii="Times New Roman" w:eastAsiaTheme="minorEastAsia" w:hAnsi="Times New Roman" w:cs="Times New Roman"/>
          <w:sz w:val="24"/>
          <w:szCs w:val="24"/>
        </w:rPr>
        <w:t xml:space="preserve">application </w:t>
      </w:r>
      <w:r w:rsidR="12CEAE60" w:rsidRPr="7A3274EE">
        <w:rPr>
          <w:rFonts w:ascii="Times New Roman" w:eastAsiaTheme="minorEastAsia" w:hAnsi="Times New Roman" w:cs="Times New Roman"/>
          <w:sz w:val="24"/>
          <w:szCs w:val="24"/>
        </w:rPr>
        <w:t>stages</w:t>
      </w:r>
      <w:r w:rsidRPr="7A3274EE">
        <w:rPr>
          <w:rFonts w:ascii="Times New Roman" w:eastAsiaTheme="minorEastAsia" w:hAnsi="Times New Roman" w:cs="Times New Roman"/>
          <w:sz w:val="24"/>
          <w:szCs w:val="24"/>
        </w:rPr>
        <w:t>:</w:t>
      </w:r>
    </w:p>
    <w:p w14:paraId="42B629FD" w14:textId="787297E0" w:rsidR="00C87695" w:rsidRPr="001007EC" w:rsidRDefault="00C87695" w:rsidP="00293C39">
      <w:pPr>
        <w:pStyle w:val="ListParagraph"/>
        <w:numPr>
          <w:ilvl w:val="0"/>
          <w:numId w:val="140"/>
        </w:numPr>
        <w:shd w:val="clear" w:color="auto" w:fill="FFFFFF" w:themeFill="background1"/>
        <w:spacing w:after="120"/>
        <w:rPr>
          <w:rFonts w:ascii="Times New Roman" w:hAnsi="Times New Roman" w:cs="Times New Roman"/>
          <w:sz w:val="24"/>
          <w:szCs w:val="24"/>
        </w:rPr>
      </w:pPr>
      <w:r>
        <w:rPr>
          <w:rFonts w:ascii="Times New Roman" w:hAnsi="Times New Roman" w:cs="Times New Roman"/>
          <w:sz w:val="24"/>
          <w:szCs w:val="24"/>
        </w:rPr>
        <w:t>Concept Paper</w:t>
      </w:r>
      <w:proofErr w:type="gramStart"/>
      <w:r>
        <w:rPr>
          <w:rFonts w:ascii="Times New Roman" w:hAnsi="Times New Roman" w:cs="Times New Roman"/>
          <w:sz w:val="24"/>
          <w:szCs w:val="24"/>
        </w:rPr>
        <w:t>:</w:t>
      </w:r>
      <w:r w:rsidR="00D91E07">
        <w:rPr>
          <w:rFonts w:ascii="Times New Roman" w:hAnsi="Times New Roman" w:cs="Times New Roman"/>
          <w:sz w:val="24"/>
          <w:szCs w:val="24"/>
        </w:rPr>
        <w:t xml:space="preserve"> </w:t>
      </w:r>
      <w:r>
        <w:rPr>
          <w:rFonts w:ascii="Times New Roman" w:hAnsi="Times New Roman" w:cs="Times New Roman"/>
          <w:sz w:val="24"/>
          <w:szCs w:val="24"/>
        </w:rPr>
        <w:t xml:space="preserve"> </w:t>
      </w:r>
      <w:r w:rsidR="00A87D8E" w:rsidRPr="00A87D8E">
        <w:rPr>
          <w:rFonts w:ascii="Times New Roman" w:hAnsi="Times New Roman" w:cs="Times New Roman"/>
          <w:sz w:val="24"/>
          <w:szCs w:val="24"/>
        </w:rPr>
        <w:t>A</w:t>
      </w:r>
      <w:proofErr w:type="gramEnd"/>
      <w:r w:rsidR="00A87D8E" w:rsidRPr="00A87D8E">
        <w:rPr>
          <w:rFonts w:ascii="Times New Roman" w:hAnsi="Times New Roman" w:cs="Times New Roman"/>
          <w:sz w:val="24"/>
          <w:szCs w:val="24"/>
        </w:rPr>
        <w:t xml:space="preserve"> succinct description of </w:t>
      </w:r>
      <w:r w:rsidR="003E4DC6">
        <w:rPr>
          <w:rFonts w:ascii="Times New Roman" w:hAnsi="Times New Roman" w:cs="Times New Roman"/>
          <w:sz w:val="24"/>
          <w:szCs w:val="24"/>
        </w:rPr>
        <w:t xml:space="preserve">the </w:t>
      </w:r>
      <w:r w:rsidR="00A87D8E" w:rsidRPr="00A87D8E">
        <w:rPr>
          <w:rFonts w:ascii="Times New Roman" w:hAnsi="Times New Roman" w:cs="Times New Roman"/>
          <w:sz w:val="24"/>
          <w:szCs w:val="24"/>
        </w:rPr>
        <w:t xml:space="preserve">proposed project based on </w:t>
      </w:r>
      <w:r w:rsidR="003E4DC6">
        <w:rPr>
          <w:rFonts w:ascii="Times New Roman" w:hAnsi="Times New Roman" w:cs="Times New Roman"/>
          <w:sz w:val="24"/>
          <w:szCs w:val="24"/>
        </w:rPr>
        <w:t xml:space="preserve">the </w:t>
      </w:r>
      <w:r w:rsidR="00A87D8E" w:rsidRPr="00A87D8E">
        <w:rPr>
          <w:rFonts w:ascii="Times New Roman" w:hAnsi="Times New Roman" w:cs="Times New Roman"/>
          <w:sz w:val="24"/>
          <w:szCs w:val="24"/>
        </w:rPr>
        <w:t>template provided by DOE, use</w:t>
      </w:r>
      <w:r w:rsidR="00E4426B">
        <w:rPr>
          <w:rFonts w:ascii="Times New Roman" w:hAnsi="Times New Roman" w:cs="Times New Roman"/>
          <w:sz w:val="24"/>
          <w:szCs w:val="24"/>
        </w:rPr>
        <w:t>d</w:t>
      </w:r>
      <w:r w:rsidR="00A87D8E" w:rsidRPr="00A87D8E">
        <w:rPr>
          <w:rFonts w:ascii="Times New Roman" w:hAnsi="Times New Roman" w:cs="Times New Roman"/>
          <w:sz w:val="24"/>
          <w:szCs w:val="24"/>
        </w:rPr>
        <w:t xml:space="preserve"> to </w:t>
      </w:r>
      <w:proofErr w:type="gramStart"/>
      <w:r w:rsidR="00A87D8E" w:rsidRPr="00A87D8E">
        <w:rPr>
          <w:rFonts w:ascii="Times New Roman" w:hAnsi="Times New Roman" w:cs="Times New Roman"/>
          <w:sz w:val="24"/>
          <w:szCs w:val="24"/>
        </w:rPr>
        <w:t>determine</w:t>
      </w:r>
      <w:proofErr w:type="gramEnd"/>
      <w:r w:rsidR="00A87D8E" w:rsidRPr="00A87D8E">
        <w:rPr>
          <w:rFonts w:ascii="Times New Roman" w:hAnsi="Times New Roman" w:cs="Times New Roman"/>
          <w:sz w:val="24"/>
          <w:szCs w:val="24"/>
        </w:rPr>
        <w:t xml:space="preserve"> applicants’ eligibility</w:t>
      </w:r>
      <w:r w:rsidR="008B02A4">
        <w:rPr>
          <w:rFonts w:ascii="Times New Roman" w:hAnsi="Times New Roman" w:cs="Times New Roman"/>
          <w:sz w:val="24"/>
          <w:szCs w:val="24"/>
        </w:rPr>
        <w:t xml:space="preserve"> </w:t>
      </w:r>
    </w:p>
    <w:p w14:paraId="50C58CD5" w14:textId="10ADEAA9" w:rsidR="00B92C35" w:rsidRPr="00F07D40" w:rsidDel="00E90193" w:rsidRDefault="53D000D5" w:rsidP="00B92C35">
      <w:pPr>
        <w:pStyle w:val="ListParagraph"/>
        <w:numPr>
          <w:ilvl w:val="0"/>
          <w:numId w:val="140"/>
        </w:numPr>
        <w:shd w:val="clear" w:color="auto" w:fill="FFFFFF" w:themeFill="background1"/>
        <w:spacing w:after="120"/>
        <w:rPr>
          <w:rFonts w:ascii="Times New Roman" w:hAnsi="Times New Roman" w:cs="Times New Roman"/>
          <w:sz w:val="24"/>
          <w:szCs w:val="24"/>
        </w:rPr>
      </w:pPr>
      <w:r w:rsidRPr="00293C39">
        <w:rPr>
          <w:rFonts w:ascii="Times New Roman" w:eastAsiaTheme="minorEastAsia" w:hAnsi="Times New Roman" w:cs="Times New Roman"/>
          <w:sz w:val="24"/>
          <w:szCs w:val="24"/>
        </w:rPr>
        <w:t>Stage</w:t>
      </w:r>
      <w:r w:rsidR="00487FFC">
        <w:rPr>
          <w:rFonts w:ascii="Times New Roman" w:eastAsiaTheme="minorEastAsia" w:hAnsi="Times New Roman" w:cs="Times New Roman"/>
          <w:sz w:val="24"/>
          <w:szCs w:val="24"/>
        </w:rPr>
        <w:t> </w:t>
      </w:r>
      <w:r w:rsidRPr="00293C39">
        <w:rPr>
          <w:rFonts w:ascii="Times New Roman" w:eastAsiaTheme="minorEastAsia" w:hAnsi="Times New Roman" w:cs="Times New Roman"/>
          <w:sz w:val="24"/>
          <w:szCs w:val="24"/>
        </w:rPr>
        <w:t>1</w:t>
      </w:r>
      <w:proofErr w:type="gramStart"/>
      <w:r w:rsidR="1C0F474D" w:rsidRPr="00293C39">
        <w:rPr>
          <w:rFonts w:ascii="Times New Roman" w:eastAsiaTheme="minorEastAsia" w:hAnsi="Times New Roman" w:cs="Times New Roman"/>
          <w:sz w:val="24"/>
          <w:szCs w:val="24"/>
        </w:rPr>
        <w:t>:</w:t>
      </w:r>
      <w:r w:rsidR="00D91E07">
        <w:rPr>
          <w:rFonts w:ascii="Times New Roman" w:eastAsiaTheme="minorEastAsia" w:hAnsi="Times New Roman" w:cs="Times New Roman"/>
          <w:sz w:val="24"/>
          <w:szCs w:val="24"/>
        </w:rPr>
        <w:t xml:space="preserve"> </w:t>
      </w:r>
      <w:r w:rsidR="1C0F474D" w:rsidRPr="00293C39">
        <w:rPr>
          <w:rFonts w:ascii="Times New Roman" w:eastAsiaTheme="minorEastAsia" w:hAnsi="Times New Roman" w:cs="Times New Roman"/>
          <w:sz w:val="24"/>
          <w:szCs w:val="24"/>
        </w:rPr>
        <w:t xml:space="preserve"> A</w:t>
      </w:r>
      <w:proofErr w:type="gramEnd"/>
      <w:r w:rsidR="1C0F474D" w:rsidRPr="00293C39">
        <w:rPr>
          <w:rFonts w:ascii="Times New Roman" w:eastAsiaTheme="minorEastAsia" w:hAnsi="Times New Roman" w:cs="Times New Roman"/>
          <w:sz w:val="24"/>
          <w:szCs w:val="24"/>
        </w:rPr>
        <w:t xml:space="preserve"> </w:t>
      </w:r>
      <w:r w:rsidR="00021F59">
        <w:rPr>
          <w:rFonts w:ascii="Times New Roman" w:eastAsiaTheme="minorEastAsia" w:hAnsi="Times New Roman" w:cs="Times New Roman"/>
          <w:sz w:val="24"/>
          <w:szCs w:val="24"/>
        </w:rPr>
        <w:t>simplified</w:t>
      </w:r>
      <w:r w:rsidR="0003113A">
        <w:rPr>
          <w:rFonts w:ascii="Times New Roman" w:eastAsiaTheme="minorEastAsia" w:hAnsi="Times New Roman" w:cs="Times New Roman"/>
          <w:sz w:val="24"/>
          <w:szCs w:val="24"/>
        </w:rPr>
        <w:t xml:space="preserve"> application package </w:t>
      </w:r>
      <w:r w:rsidRPr="00293C39">
        <w:rPr>
          <w:rFonts w:ascii="Times New Roman" w:eastAsiaTheme="minorEastAsia" w:hAnsi="Times New Roman" w:cs="Times New Roman"/>
          <w:sz w:val="24"/>
          <w:szCs w:val="24"/>
        </w:rPr>
        <w:t xml:space="preserve">focusing on </w:t>
      </w:r>
      <w:r w:rsidR="341F1260" w:rsidRPr="00293C39">
        <w:rPr>
          <w:rFonts w:ascii="Times New Roman" w:eastAsiaTheme="minorEastAsia" w:hAnsi="Times New Roman" w:cs="Times New Roman"/>
          <w:sz w:val="24"/>
          <w:szCs w:val="24"/>
        </w:rPr>
        <w:t xml:space="preserve">technical feasibility and </w:t>
      </w:r>
      <w:r w:rsidR="1C0F474D" w:rsidRPr="00293C39">
        <w:rPr>
          <w:rFonts w:ascii="Times New Roman" w:eastAsiaTheme="minorEastAsia" w:hAnsi="Times New Roman" w:cs="Times New Roman"/>
          <w:sz w:val="24"/>
          <w:szCs w:val="24"/>
        </w:rPr>
        <w:t>alignment</w:t>
      </w:r>
      <w:r w:rsidR="341F1260" w:rsidRPr="00293C39">
        <w:rPr>
          <w:rFonts w:ascii="Times New Roman" w:eastAsiaTheme="minorEastAsia" w:hAnsi="Times New Roman" w:cs="Times New Roman"/>
          <w:sz w:val="24"/>
          <w:szCs w:val="24"/>
        </w:rPr>
        <w:t xml:space="preserve"> with the </w:t>
      </w:r>
      <w:r w:rsidR="1C0F474D" w:rsidRPr="00293C39">
        <w:rPr>
          <w:rFonts w:ascii="Times New Roman" w:eastAsiaTheme="minorEastAsia" w:hAnsi="Times New Roman" w:cs="Times New Roman"/>
          <w:sz w:val="24"/>
          <w:szCs w:val="24"/>
        </w:rPr>
        <w:t>selected topic</w:t>
      </w:r>
      <w:r w:rsidR="341F1260" w:rsidRPr="00293C39">
        <w:rPr>
          <w:rFonts w:ascii="Times New Roman" w:eastAsiaTheme="minorEastAsia" w:hAnsi="Times New Roman" w:cs="Times New Roman"/>
          <w:sz w:val="24"/>
          <w:szCs w:val="24"/>
        </w:rPr>
        <w:t xml:space="preserve"> area</w:t>
      </w:r>
      <w:r w:rsidR="009667F3">
        <w:rPr>
          <w:rFonts w:ascii="Times New Roman" w:eastAsiaTheme="minorEastAsia" w:hAnsi="Times New Roman" w:cs="Times New Roman"/>
          <w:sz w:val="24"/>
          <w:szCs w:val="24"/>
        </w:rPr>
        <w:t xml:space="preserve"> </w:t>
      </w:r>
    </w:p>
    <w:p w14:paraId="306502A8" w14:textId="7B101A1A" w:rsidR="00EE1DED" w:rsidRPr="00293C39" w:rsidDel="00E90193" w:rsidRDefault="23729043" w:rsidP="00293C39">
      <w:pPr>
        <w:pStyle w:val="ListParagraph"/>
        <w:numPr>
          <w:ilvl w:val="0"/>
          <w:numId w:val="140"/>
        </w:numPr>
        <w:shd w:val="clear" w:color="auto" w:fill="FFFFFF" w:themeFill="background1"/>
        <w:spacing w:after="120"/>
        <w:rPr>
          <w:rFonts w:ascii="Times New Roman" w:hAnsi="Times New Roman" w:cs="Times New Roman"/>
          <w:sz w:val="24"/>
          <w:szCs w:val="24"/>
        </w:rPr>
      </w:pPr>
      <w:r w:rsidRPr="7A3274EE">
        <w:rPr>
          <w:rFonts w:ascii="Times New Roman" w:eastAsiaTheme="minorEastAsia" w:hAnsi="Times New Roman" w:cs="Times New Roman"/>
          <w:sz w:val="24"/>
          <w:szCs w:val="24"/>
        </w:rPr>
        <w:t>Stage</w:t>
      </w:r>
      <w:r w:rsidR="00487FFC">
        <w:rPr>
          <w:rFonts w:ascii="Times New Roman" w:eastAsiaTheme="minorEastAsia" w:hAnsi="Times New Roman" w:cs="Times New Roman"/>
          <w:sz w:val="24"/>
          <w:szCs w:val="24"/>
        </w:rPr>
        <w:t> </w:t>
      </w:r>
      <w:r w:rsidRPr="7A3274EE">
        <w:rPr>
          <w:rFonts w:ascii="Times New Roman" w:eastAsiaTheme="minorEastAsia" w:hAnsi="Times New Roman" w:cs="Times New Roman"/>
          <w:sz w:val="24"/>
          <w:szCs w:val="24"/>
        </w:rPr>
        <w:t>2</w:t>
      </w:r>
      <w:proofErr w:type="gramStart"/>
      <w:r w:rsidR="2DB46F5E" w:rsidRPr="7A3274EE">
        <w:rPr>
          <w:rFonts w:ascii="Times New Roman" w:eastAsiaTheme="minorEastAsia" w:hAnsi="Times New Roman" w:cs="Times New Roman"/>
          <w:sz w:val="24"/>
          <w:szCs w:val="24"/>
        </w:rPr>
        <w:t>:</w:t>
      </w:r>
      <w:r w:rsidR="00D91E07">
        <w:rPr>
          <w:rFonts w:ascii="Times New Roman" w:eastAsiaTheme="minorEastAsia" w:hAnsi="Times New Roman" w:cs="Times New Roman"/>
          <w:sz w:val="24"/>
          <w:szCs w:val="24"/>
        </w:rPr>
        <w:t xml:space="preserve"> </w:t>
      </w:r>
      <w:r w:rsidR="2DB46F5E" w:rsidRPr="7A3274EE">
        <w:rPr>
          <w:rFonts w:ascii="Times New Roman" w:eastAsiaTheme="minorEastAsia" w:hAnsi="Times New Roman" w:cs="Times New Roman"/>
          <w:sz w:val="24"/>
          <w:szCs w:val="24"/>
        </w:rPr>
        <w:t xml:space="preserve"> A</w:t>
      </w:r>
      <w:proofErr w:type="gramEnd"/>
      <w:r w:rsidR="2DB46F5E" w:rsidRPr="7A3274EE">
        <w:rPr>
          <w:rFonts w:ascii="Times New Roman" w:eastAsiaTheme="minorEastAsia" w:hAnsi="Times New Roman" w:cs="Times New Roman"/>
          <w:sz w:val="24"/>
          <w:szCs w:val="24"/>
        </w:rPr>
        <w:t xml:space="preserve"> comprehensive,</w:t>
      </w:r>
      <w:r w:rsidRPr="7A3274EE">
        <w:rPr>
          <w:rFonts w:ascii="Times New Roman" w:eastAsiaTheme="minorEastAsia" w:hAnsi="Times New Roman" w:cs="Times New Roman"/>
          <w:sz w:val="24"/>
          <w:szCs w:val="24"/>
        </w:rPr>
        <w:t xml:space="preserve"> full application</w:t>
      </w:r>
    </w:p>
    <w:p w14:paraId="492A64D6" w14:textId="589C49D1" w:rsidR="00AA4B85" w:rsidRDefault="00E17AE9" w:rsidP="3AE1B1F4">
      <w:pPr>
        <w:shd w:val="clear" w:color="auto" w:fill="FFFFFF" w:themeFill="background1"/>
        <w:spacing w:after="120"/>
        <w:rPr>
          <w:rFonts w:ascii="Times New Roman" w:eastAsiaTheme="minorEastAsia" w:hAnsi="Times New Roman" w:cs="Times New Roman"/>
          <w:sz w:val="24"/>
          <w:szCs w:val="24"/>
        </w:rPr>
      </w:pPr>
      <w:r>
        <w:rPr>
          <w:rFonts w:ascii="Times New Roman" w:eastAsiaTheme="minorEastAsia" w:hAnsi="Times New Roman" w:cs="Times New Roman"/>
          <w:b/>
          <w:bCs/>
          <w:sz w:val="24"/>
          <w:szCs w:val="24"/>
        </w:rPr>
        <w:t>Please note that a Stage</w:t>
      </w:r>
      <w:r w:rsidR="00487FFC">
        <w:rPr>
          <w:rFonts w:ascii="Times New Roman" w:eastAsiaTheme="minorEastAsia" w:hAnsi="Times New Roman" w:cs="Times New Roman"/>
          <w:b/>
          <w:bCs/>
          <w:sz w:val="24"/>
          <w:szCs w:val="24"/>
        </w:rPr>
        <w:t> </w:t>
      </w:r>
      <w:r>
        <w:rPr>
          <w:rFonts w:ascii="Times New Roman" w:eastAsiaTheme="minorEastAsia" w:hAnsi="Times New Roman" w:cs="Times New Roman"/>
          <w:b/>
          <w:bCs/>
          <w:sz w:val="24"/>
          <w:szCs w:val="24"/>
        </w:rPr>
        <w:t xml:space="preserve">1 application may only be </w:t>
      </w:r>
      <w:proofErr w:type="gramStart"/>
      <w:r>
        <w:rPr>
          <w:rFonts w:ascii="Times New Roman" w:eastAsiaTheme="minorEastAsia" w:hAnsi="Times New Roman" w:cs="Times New Roman"/>
          <w:b/>
          <w:bCs/>
          <w:sz w:val="24"/>
          <w:szCs w:val="24"/>
        </w:rPr>
        <w:t>submitted</w:t>
      </w:r>
      <w:proofErr w:type="gramEnd"/>
      <w:r>
        <w:rPr>
          <w:rFonts w:ascii="Times New Roman" w:eastAsiaTheme="minorEastAsia" w:hAnsi="Times New Roman" w:cs="Times New Roman"/>
          <w:b/>
          <w:bCs/>
          <w:sz w:val="24"/>
          <w:szCs w:val="24"/>
        </w:rPr>
        <w:t xml:space="preserve"> if you receive an official </w:t>
      </w:r>
      <w:r w:rsidR="00753BF8">
        <w:rPr>
          <w:rFonts w:ascii="Times New Roman" w:eastAsiaTheme="minorEastAsia" w:hAnsi="Times New Roman" w:cs="Times New Roman"/>
          <w:b/>
          <w:bCs/>
          <w:sz w:val="24"/>
          <w:szCs w:val="24"/>
        </w:rPr>
        <w:t xml:space="preserve">invitation from DOE following the evaluation of your Concept Paper submission. </w:t>
      </w:r>
      <w:r w:rsidR="00B06018" w:rsidRPr="00124AF6">
        <w:rPr>
          <w:rFonts w:ascii="Times New Roman" w:eastAsiaTheme="minorEastAsia" w:hAnsi="Times New Roman" w:cs="Times New Roman"/>
          <w:b/>
          <w:bCs/>
          <w:sz w:val="24"/>
          <w:szCs w:val="24"/>
        </w:rPr>
        <w:t xml:space="preserve"> </w:t>
      </w:r>
      <w:r w:rsidR="00753BF8">
        <w:rPr>
          <w:rFonts w:ascii="Times New Roman" w:eastAsiaTheme="minorEastAsia" w:hAnsi="Times New Roman" w:cs="Times New Roman"/>
          <w:b/>
          <w:bCs/>
          <w:sz w:val="24"/>
          <w:szCs w:val="24"/>
        </w:rPr>
        <w:t>Similarly, p</w:t>
      </w:r>
      <w:r w:rsidR="00753BF8" w:rsidRPr="00753BF8">
        <w:rPr>
          <w:rFonts w:ascii="Times New Roman" w:eastAsiaTheme="minorEastAsia" w:hAnsi="Times New Roman" w:cs="Times New Roman"/>
          <w:b/>
          <w:bCs/>
          <w:sz w:val="24"/>
          <w:szCs w:val="24"/>
        </w:rPr>
        <w:t>lease</w:t>
      </w:r>
      <w:r w:rsidR="6DFF0FD7" w:rsidRPr="00715DC8">
        <w:rPr>
          <w:rFonts w:ascii="Times New Roman" w:eastAsiaTheme="minorEastAsia" w:hAnsi="Times New Roman" w:cs="Times New Roman"/>
          <w:b/>
          <w:bCs/>
          <w:sz w:val="24"/>
          <w:szCs w:val="24"/>
        </w:rPr>
        <w:t xml:space="preserve"> note that a </w:t>
      </w:r>
      <w:r w:rsidR="6DFF0FD7">
        <w:rPr>
          <w:rFonts w:ascii="Times New Roman" w:eastAsiaTheme="minorEastAsia" w:hAnsi="Times New Roman" w:cs="Times New Roman"/>
          <w:b/>
          <w:sz w:val="24"/>
          <w:szCs w:val="24"/>
        </w:rPr>
        <w:t>Stage</w:t>
      </w:r>
      <w:r w:rsidR="00487FFC">
        <w:rPr>
          <w:rFonts w:ascii="Times New Roman" w:eastAsiaTheme="minorEastAsia" w:hAnsi="Times New Roman" w:cs="Times New Roman"/>
          <w:b/>
          <w:bCs/>
          <w:sz w:val="24"/>
          <w:szCs w:val="24"/>
        </w:rPr>
        <w:t> </w:t>
      </w:r>
      <w:r w:rsidR="6DFF0FD7" w:rsidRPr="00715DC8">
        <w:rPr>
          <w:rFonts w:ascii="Times New Roman" w:eastAsiaTheme="minorEastAsia" w:hAnsi="Times New Roman" w:cs="Times New Roman"/>
          <w:b/>
          <w:bCs/>
          <w:sz w:val="24"/>
          <w:szCs w:val="24"/>
        </w:rPr>
        <w:t xml:space="preserve">2 application may only be </w:t>
      </w:r>
      <w:proofErr w:type="gramStart"/>
      <w:r w:rsidR="6DFF0FD7" w:rsidRPr="00715DC8">
        <w:rPr>
          <w:rFonts w:ascii="Times New Roman" w:eastAsiaTheme="minorEastAsia" w:hAnsi="Times New Roman" w:cs="Times New Roman"/>
          <w:b/>
          <w:bCs/>
          <w:sz w:val="24"/>
          <w:szCs w:val="24"/>
        </w:rPr>
        <w:t>submitted</w:t>
      </w:r>
      <w:proofErr w:type="gramEnd"/>
      <w:r w:rsidR="6DFF0FD7" w:rsidRPr="00715DC8">
        <w:rPr>
          <w:rFonts w:ascii="Times New Roman" w:eastAsiaTheme="minorEastAsia" w:hAnsi="Times New Roman" w:cs="Times New Roman"/>
          <w:b/>
          <w:bCs/>
          <w:sz w:val="24"/>
          <w:szCs w:val="24"/>
        </w:rPr>
        <w:t xml:space="preserve"> if you receive an official invitation from DOE following the evaluation of your </w:t>
      </w:r>
      <w:r w:rsidR="6DFF0FD7">
        <w:rPr>
          <w:rFonts w:ascii="Times New Roman" w:eastAsiaTheme="minorEastAsia" w:hAnsi="Times New Roman" w:cs="Times New Roman"/>
          <w:b/>
          <w:sz w:val="24"/>
          <w:szCs w:val="24"/>
        </w:rPr>
        <w:t>Stage</w:t>
      </w:r>
      <w:r w:rsidR="00487FFC">
        <w:rPr>
          <w:rFonts w:ascii="Times New Roman" w:eastAsiaTheme="minorEastAsia" w:hAnsi="Times New Roman" w:cs="Times New Roman"/>
          <w:b/>
          <w:bCs/>
          <w:sz w:val="24"/>
          <w:szCs w:val="24"/>
        </w:rPr>
        <w:t> </w:t>
      </w:r>
      <w:r w:rsidR="6DFF0FD7" w:rsidRPr="00715DC8">
        <w:rPr>
          <w:rFonts w:ascii="Times New Roman" w:eastAsiaTheme="minorEastAsia" w:hAnsi="Times New Roman" w:cs="Times New Roman"/>
          <w:b/>
          <w:bCs/>
          <w:sz w:val="24"/>
          <w:szCs w:val="24"/>
        </w:rPr>
        <w:t>1 submission</w:t>
      </w:r>
      <w:r w:rsidR="6DFF0FD7" w:rsidRPr="00293C39">
        <w:rPr>
          <w:rFonts w:ascii="Times New Roman" w:eastAsiaTheme="minorEastAsia" w:hAnsi="Times New Roman" w:cs="Times New Roman"/>
          <w:sz w:val="24"/>
          <w:szCs w:val="24"/>
        </w:rPr>
        <w:t xml:space="preserve">. </w:t>
      </w:r>
      <w:r w:rsidR="00B06018" w:rsidRPr="00124AF6">
        <w:rPr>
          <w:rFonts w:ascii="Times New Roman" w:eastAsiaTheme="minorEastAsia" w:hAnsi="Times New Roman" w:cs="Times New Roman"/>
          <w:sz w:val="24"/>
          <w:szCs w:val="24"/>
        </w:rPr>
        <w:t xml:space="preserve"> </w:t>
      </w:r>
    </w:p>
    <w:p w14:paraId="243B51F5" w14:textId="77777777" w:rsidR="00AA4B85" w:rsidRDefault="00AA4B85" w:rsidP="00AA4B85">
      <w:pPr>
        <w:shd w:val="clear" w:color="auto" w:fill="FFFFFF" w:themeFill="background1"/>
        <w:spacing w:after="120"/>
        <w:ind w:firstLine="720"/>
        <w:rPr>
          <w:rFonts w:ascii="Times New Roman" w:eastAsiaTheme="minorEastAsia" w:hAnsi="Times New Roman" w:cs="Times New Roman"/>
          <w:sz w:val="24"/>
          <w:szCs w:val="24"/>
        </w:rPr>
      </w:pPr>
    </w:p>
    <w:p w14:paraId="594BB5FA" w14:textId="7EC8AE97" w:rsidR="002A491E" w:rsidRDefault="00A9259E" w:rsidP="00462847">
      <w:pPr>
        <w:shd w:val="clear" w:color="auto" w:fill="FFFFFF" w:themeFill="background1"/>
        <w:spacing w:after="120"/>
        <w:rPr>
          <w:rFonts w:ascii="Times New Roman" w:eastAsiaTheme="minorEastAsia" w:hAnsi="Times New Roman" w:cs="Times New Roman"/>
          <w:sz w:val="24"/>
          <w:szCs w:val="24"/>
        </w:rPr>
      </w:pPr>
      <w:r w:rsidRPr="00715DC8">
        <w:rPr>
          <w:rFonts w:ascii="Times New Roman" w:eastAsiaTheme="minorEastAsia" w:hAnsi="Times New Roman" w:cs="Times New Roman"/>
          <w:sz w:val="24"/>
          <w:szCs w:val="24"/>
          <w:u w:val="single"/>
        </w:rPr>
        <w:t>L</w:t>
      </w:r>
      <w:r w:rsidR="2341F39A" w:rsidRPr="00715DC8">
        <w:rPr>
          <w:rFonts w:ascii="Times New Roman" w:eastAsiaTheme="minorEastAsia" w:hAnsi="Times New Roman" w:cs="Times New Roman"/>
          <w:sz w:val="24"/>
          <w:szCs w:val="24"/>
          <w:u w:val="single"/>
        </w:rPr>
        <w:t>imit</w:t>
      </w:r>
      <w:r w:rsidRPr="00715DC8">
        <w:rPr>
          <w:rFonts w:ascii="Times New Roman" w:eastAsiaTheme="minorEastAsia" w:hAnsi="Times New Roman" w:cs="Times New Roman"/>
          <w:sz w:val="24"/>
          <w:szCs w:val="24"/>
          <w:u w:val="single"/>
        </w:rPr>
        <w:t>ations</w:t>
      </w:r>
      <w:r w:rsidR="2341F39A" w:rsidRPr="00715DC8">
        <w:rPr>
          <w:rFonts w:ascii="Times New Roman" w:eastAsiaTheme="minorEastAsia" w:hAnsi="Times New Roman" w:cs="Times New Roman"/>
          <w:sz w:val="24"/>
          <w:szCs w:val="24"/>
          <w:u w:val="single"/>
        </w:rPr>
        <w:t xml:space="preserve"> on the number of </w:t>
      </w:r>
      <w:r w:rsidR="00462847" w:rsidRPr="00715DC8">
        <w:rPr>
          <w:rFonts w:ascii="Times New Roman" w:eastAsiaTheme="minorEastAsia" w:hAnsi="Times New Roman" w:cs="Times New Roman"/>
          <w:sz w:val="24"/>
          <w:szCs w:val="24"/>
          <w:u w:val="single"/>
        </w:rPr>
        <w:t xml:space="preserve">concept papers and </w:t>
      </w:r>
      <w:r w:rsidR="2341F39A">
        <w:rPr>
          <w:rFonts w:ascii="Times New Roman" w:eastAsiaTheme="minorEastAsia" w:hAnsi="Times New Roman" w:cs="Times New Roman"/>
          <w:sz w:val="24"/>
          <w:szCs w:val="24"/>
          <w:u w:val="single"/>
        </w:rPr>
        <w:t>Stage</w:t>
      </w:r>
      <w:r w:rsidR="00487FFC">
        <w:rPr>
          <w:rFonts w:ascii="Times New Roman" w:eastAsiaTheme="minorEastAsia" w:hAnsi="Times New Roman" w:cs="Times New Roman"/>
          <w:sz w:val="24"/>
          <w:szCs w:val="24"/>
          <w:u w:val="single"/>
        </w:rPr>
        <w:t> </w:t>
      </w:r>
      <w:r w:rsidR="2341F39A" w:rsidRPr="00715DC8">
        <w:rPr>
          <w:rFonts w:ascii="Times New Roman" w:eastAsiaTheme="minorEastAsia" w:hAnsi="Times New Roman" w:cs="Times New Roman"/>
          <w:sz w:val="24"/>
          <w:szCs w:val="24"/>
          <w:u w:val="single"/>
        </w:rPr>
        <w:t>1 applications</w:t>
      </w:r>
      <w:r w:rsidR="00462847">
        <w:rPr>
          <w:rFonts w:ascii="Times New Roman" w:eastAsiaTheme="minorEastAsia" w:hAnsi="Times New Roman" w:cs="Times New Roman"/>
          <w:sz w:val="24"/>
          <w:szCs w:val="24"/>
        </w:rPr>
        <w:t>:</w:t>
      </w:r>
    </w:p>
    <w:p w14:paraId="33226F8E" w14:textId="1C55507A" w:rsidR="002A491E" w:rsidRPr="00715DC8" w:rsidRDefault="00586987" w:rsidP="002A491E">
      <w:pPr>
        <w:pStyle w:val="ListParagraph"/>
        <w:numPr>
          <w:ilvl w:val="0"/>
          <w:numId w:val="182"/>
        </w:numPr>
        <w:shd w:val="clear" w:color="auto" w:fill="FFFFFF" w:themeFill="background1"/>
        <w:spacing w:after="120"/>
        <w:rPr>
          <w:rFonts w:ascii="Times New Roman" w:eastAsiaTheme="minorEastAsia" w:hAnsi="Times New Roman" w:cs="Times New Roman"/>
          <w:sz w:val="24"/>
          <w:szCs w:val="24"/>
        </w:rPr>
      </w:pPr>
      <w:r>
        <w:rPr>
          <w:rFonts w:ascii="Times New Roman" w:eastAsiaTheme="minorEastAsia" w:hAnsi="Times New Roman" w:cs="Times New Roman"/>
          <w:sz w:val="24"/>
          <w:szCs w:val="24"/>
        </w:rPr>
        <w:t>You</w:t>
      </w:r>
      <w:r w:rsidR="002A491E" w:rsidRPr="00715DC8">
        <w:rPr>
          <w:rFonts w:ascii="Times New Roman" w:hAnsi="Times New Roman" w:cs="Times New Roman"/>
          <w:color w:val="000000"/>
          <w:sz w:val="24"/>
          <w:szCs w:val="24"/>
        </w:rPr>
        <w:t xml:space="preserve"> may </w:t>
      </w:r>
      <w:proofErr w:type="gramStart"/>
      <w:r w:rsidR="002A491E" w:rsidRPr="00715DC8">
        <w:rPr>
          <w:rFonts w:ascii="Times New Roman" w:hAnsi="Times New Roman" w:cs="Times New Roman"/>
          <w:color w:val="000000"/>
          <w:sz w:val="24"/>
          <w:szCs w:val="24"/>
        </w:rPr>
        <w:t>submit</w:t>
      </w:r>
      <w:proofErr w:type="gramEnd"/>
      <w:r w:rsidR="002A491E" w:rsidRPr="00715DC8">
        <w:rPr>
          <w:rFonts w:ascii="Times New Roman" w:hAnsi="Times New Roman" w:cs="Times New Roman"/>
          <w:color w:val="000000"/>
          <w:sz w:val="24"/>
          <w:szCs w:val="24"/>
        </w:rPr>
        <w:t xml:space="preserve"> multiple concept papers to this NOFO, provided each paper addresses a distinct and scientifically unique project concept</w:t>
      </w:r>
      <w:r w:rsidR="002A491E" w:rsidRPr="00124AF6">
        <w:rPr>
          <w:rFonts w:ascii="Times New Roman" w:hAnsi="Times New Roman" w:cs="Times New Roman"/>
          <w:color w:val="000000"/>
          <w:sz w:val="24"/>
          <w:szCs w:val="24"/>
        </w:rPr>
        <w:t xml:space="preserve">. </w:t>
      </w:r>
      <w:r w:rsidR="00B06018" w:rsidRPr="00124AF6">
        <w:rPr>
          <w:rFonts w:ascii="Times New Roman" w:hAnsi="Times New Roman" w:cs="Times New Roman"/>
          <w:color w:val="000000"/>
          <w:sz w:val="24"/>
          <w:szCs w:val="24"/>
        </w:rPr>
        <w:t xml:space="preserve"> </w:t>
      </w:r>
    </w:p>
    <w:p w14:paraId="00BB6AFB" w14:textId="39EE890C" w:rsidR="002A491E" w:rsidRPr="00715DC8" w:rsidRDefault="002A491E" w:rsidP="002A491E">
      <w:pPr>
        <w:pStyle w:val="ListParagraph"/>
        <w:numPr>
          <w:ilvl w:val="0"/>
          <w:numId w:val="182"/>
        </w:numPr>
        <w:shd w:val="clear" w:color="auto" w:fill="FFFFFF" w:themeFill="background1"/>
        <w:spacing w:after="120"/>
        <w:rPr>
          <w:rFonts w:ascii="Times New Roman" w:eastAsiaTheme="minorEastAsia" w:hAnsi="Times New Roman" w:cs="Times New Roman"/>
          <w:sz w:val="24"/>
          <w:szCs w:val="24"/>
        </w:rPr>
      </w:pPr>
      <w:r w:rsidRPr="00715DC8">
        <w:rPr>
          <w:rFonts w:ascii="Times New Roman" w:hAnsi="Times New Roman" w:cs="Times New Roman"/>
          <w:color w:val="000000"/>
          <w:sz w:val="24"/>
          <w:szCs w:val="24"/>
        </w:rPr>
        <w:t xml:space="preserve">For each eligible concept paper, DOE will only consider one </w:t>
      </w:r>
      <w:r>
        <w:rPr>
          <w:rFonts w:ascii="Times New Roman" w:hAnsi="Times New Roman" w:cs="Times New Roman"/>
          <w:color w:val="000000"/>
          <w:sz w:val="24"/>
          <w:szCs w:val="24"/>
        </w:rPr>
        <w:t>Stage</w:t>
      </w:r>
      <w:r w:rsidR="00487FFC">
        <w:rPr>
          <w:rFonts w:ascii="Times New Roman" w:hAnsi="Times New Roman" w:cs="Times New Roman"/>
          <w:color w:val="000000"/>
          <w:sz w:val="24"/>
          <w:szCs w:val="24"/>
        </w:rPr>
        <w:t> </w:t>
      </w:r>
      <w:r w:rsidRPr="00715DC8">
        <w:rPr>
          <w:rFonts w:ascii="Times New Roman" w:hAnsi="Times New Roman" w:cs="Times New Roman"/>
          <w:color w:val="000000"/>
          <w:sz w:val="24"/>
          <w:szCs w:val="24"/>
        </w:rPr>
        <w:t xml:space="preserve">1 </w:t>
      </w:r>
      <w:r w:rsidR="004F3294">
        <w:rPr>
          <w:rFonts w:ascii="Times New Roman" w:hAnsi="Times New Roman" w:cs="Times New Roman"/>
          <w:color w:val="000000"/>
          <w:sz w:val="24"/>
          <w:szCs w:val="24"/>
        </w:rPr>
        <w:t>a</w:t>
      </w:r>
      <w:r w:rsidRPr="00715DC8">
        <w:rPr>
          <w:rFonts w:ascii="Times New Roman" w:hAnsi="Times New Roman" w:cs="Times New Roman"/>
          <w:color w:val="000000"/>
          <w:sz w:val="24"/>
          <w:szCs w:val="24"/>
        </w:rPr>
        <w:t>pplication</w:t>
      </w:r>
      <w:r w:rsidRPr="00124AF6">
        <w:rPr>
          <w:rFonts w:ascii="Times New Roman" w:hAnsi="Times New Roman" w:cs="Times New Roman"/>
          <w:color w:val="000000"/>
          <w:sz w:val="24"/>
          <w:szCs w:val="24"/>
        </w:rPr>
        <w:t xml:space="preserve">. </w:t>
      </w:r>
      <w:r w:rsidR="00B06018" w:rsidRPr="00124AF6">
        <w:rPr>
          <w:rFonts w:ascii="Times New Roman" w:hAnsi="Times New Roman" w:cs="Times New Roman"/>
          <w:color w:val="000000"/>
          <w:sz w:val="24"/>
          <w:szCs w:val="24"/>
        </w:rPr>
        <w:t xml:space="preserve"> </w:t>
      </w:r>
    </w:p>
    <w:p w14:paraId="7B7F5941" w14:textId="6B650A98" w:rsidR="002A491E" w:rsidRPr="00715DC8" w:rsidRDefault="00586987" w:rsidP="00715DC8">
      <w:pPr>
        <w:pStyle w:val="ListParagraph"/>
        <w:numPr>
          <w:ilvl w:val="0"/>
          <w:numId w:val="182"/>
        </w:numPr>
        <w:shd w:val="clear" w:color="auto" w:fill="FFFFFF" w:themeFill="background1"/>
        <w:spacing w:after="120"/>
        <w:rPr>
          <w:rFonts w:ascii="Times New Roman" w:eastAsiaTheme="minorEastAsia" w:hAnsi="Times New Roman" w:cs="Times New Roman"/>
          <w:sz w:val="24"/>
          <w:szCs w:val="24"/>
        </w:rPr>
      </w:pPr>
      <w:r>
        <w:rPr>
          <w:rFonts w:ascii="Times New Roman" w:hAnsi="Times New Roman" w:cs="Times New Roman"/>
          <w:color w:val="000000"/>
          <w:sz w:val="24"/>
          <w:szCs w:val="24"/>
        </w:rPr>
        <w:t>I</w:t>
      </w:r>
      <w:r w:rsidRPr="001F0C52">
        <w:rPr>
          <w:rFonts w:ascii="Times New Roman" w:hAnsi="Times New Roman" w:cs="Times New Roman"/>
          <w:color w:val="000000"/>
          <w:sz w:val="24"/>
          <w:szCs w:val="24"/>
        </w:rPr>
        <w:t xml:space="preserve">f more than one of </w:t>
      </w:r>
      <w:r>
        <w:rPr>
          <w:rFonts w:ascii="Times New Roman" w:hAnsi="Times New Roman" w:cs="Times New Roman"/>
          <w:color w:val="000000"/>
          <w:sz w:val="24"/>
          <w:szCs w:val="24"/>
        </w:rPr>
        <w:t>your</w:t>
      </w:r>
      <w:r w:rsidRPr="001F0C52">
        <w:rPr>
          <w:rFonts w:ascii="Times New Roman" w:hAnsi="Times New Roman" w:cs="Times New Roman"/>
          <w:color w:val="000000"/>
          <w:sz w:val="24"/>
          <w:szCs w:val="24"/>
        </w:rPr>
        <w:t xml:space="preserve"> concept papers is </w:t>
      </w:r>
      <w:proofErr w:type="gramStart"/>
      <w:r w:rsidRPr="001F0C52">
        <w:rPr>
          <w:rFonts w:ascii="Times New Roman" w:hAnsi="Times New Roman" w:cs="Times New Roman"/>
          <w:color w:val="000000"/>
          <w:sz w:val="24"/>
          <w:szCs w:val="24"/>
        </w:rPr>
        <w:t>deemed</w:t>
      </w:r>
      <w:proofErr w:type="gramEnd"/>
      <w:r w:rsidRPr="001F0C52">
        <w:rPr>
          <w:rFonts w:ascii="Times New Roman" w:hAnsi="Times New Roman" w:cs="Times New Roman"/>
          <w:color w:val="000000"/>
          <w:sz w:val="24"/>
          <w:szCs w:val="24"/>
        </w:rPr>
        <w:t xml:space="preserve"> eligible</w:t>
      </w:r>
      <w:r>
        <w:rPr>
          <w:rFonts w:ascii="Times New Roman" w:hAnsi="Times New Roman" w:cs="Times New Roman"/>
          <w:color w:val="000000"/>
          <w:sz w:val="24"/>
          <w:szCs w:val="24"/>
        </w:rPr>
        <w:t xml:space="preserve">, you may </w:t>
      </w:r>
      <w:proofErr w:type="gramStart"/>
      <w:r>
        <w:rPr>
          <w:rFonts w:ascii="Times New Roman" w:hAnsi="Times New Roman" w:cs="Times New Roman"/>
          <w:color w:val="000000"/>
          <w:sz w:val="24"/>
          <w:szCs w:val="24"/>
        </w:rPr>
        <w:t>su</w:t>
      </w:r>
      <w:r w:rsidR="00DF56E3">
        <w:rPr>
          <w:rFonts w:ascii="Times New Roman" w:hAnsi="Times New Roman" w:cs="Times New Roman"/>
          <w:color w:val="000000"/>
          <w:sz w:val="24"/>
          <w:szCs w:val="24"/>
        </w:rPr>
        <w:t>bmit</w:t>
      </w:r>
      <w:proofErr w:type="gramEnd"/>
      <w:r w:rsidR="00DF56E3">
        <w:rPr>
          <w:rFonts w:ascii="Times New Roman" w:hAnsi="Times New Roman" w:cs="Times New Roman"/>
          <w:color w:val="000000"/>
          <w:sz w:val="24"/>
          <w:szCs w:val="24"/>
        </w:rPr>
        <w:t xml:space="preserve"> one S</w:t>
      </w:r>
      <w:r w:rsidR="002A491E">
        <w:rPr>
          <w:rFonts w:ascii="Times New Roman" w:hAnsi="Times New Roman" w:cs="Times New Roman"/>
          <w:color w:val="000000"/>
          <w:sz w:val="24"/>
          <w:szCs w:val="24"/>
        </w:rPr>
        <w:t>tage</w:t>
      </w:r>
      <w:r w:rsidR="00487FFC">
        <w:rPr>
          <w:rFonts w:ascii="Times New Roman" w:hAnsi="Times New Roman" w:cs="Times New Roman"/>
          <w:color w:val="000000"/>
          <w:sz w:val="24"/>
          <w:szCs w:val="24"/>
        </w:rPr>
        <w:t> </w:t>
      </w:r>
      <w:r w:rsidR="002A491E" w:rsidRPr="00715DC8">
        <w:rPr>
          <w:rFonts w:ascii="Times New Roman" w:hAnsi="Times New Roman" w:cs="Times New Roman"/>
          <w:color w:val="000000"/>
          <w:sz w:val="24"/>
          <w:szCs w:val="24"/>
        </w:rPr>
        <w:t xml:space="preserve">1 </w:t>
      </w:r>
      <w:r w:rsidR="004F3294">
        <w:rPr>
          <w:rFonts w:ascii="Times New Roman" w:hAnsi="Times New Roman" w:cs="Times New Roman"/>
          <w:color w:val="000000"/>
          <w:sz w:val="24"/>
          <w:szCs w:val="24"/>
        </w:rPr>
        <w:t>a</w:t>
      </w:r>
      <w:r w:rsidR="002A491E" w:rsidRPr="00715DC8">
        <w:rPr>
          <w:rFonts w:ascii="Times New Roman" w:hAnsi="Times New Roman" w:cs="Times New Roman"/>
          <w:color w:val="000000"/>
          <w:sz w:val="24"/>
          <w:szCs w:val="24"/>
        </w:rPr>
        <w:t>pplication</w:t>
      </w:r>
      <w:r w:rsidR="00DF56E3">
        <w:rPr>
          <w:rFonts w:ascii="Times New Roman" w:hAnsi="Times New Roman" w:cs="Times New Roman"/>
          <w:color w:val="000000"/>
          <w:sz w:val="24"/>
          <w:szCs w:val="24"/>
        </w:rPr>
        <w:t xml:space="preserve"> per </w:t>
      </w:r>
      <w:r w:rsidR="002A491E" w:rsidRPr="00715DC8">
        <w:rPr>
          <w:rFonts w:ascii="Times New Roman" w:hAnsi="Times New Roman" w:cs="Times New Roman"/>
          <w:color w:val="000000"/>
          <w:sz w:val="24"/>
          <w:szCs w:val="24"/>
        </w:rPr>
        <w:t>approved concept paper</w:t>
      </w:r>
      <w:r w:rsidR="00077C5F">
        <w:rPr>
          <w:rFonts w:ascii="Times New Roman" w:hAnsi="Times New Roman" w:cs="Times New Roman"/>
          <w:color w:val="000000"/>
          <w:sz w:val="24"/>
          <w:szCs w:val="24"/>
        </w:rPr>
        <w:t>.</w:t>
      </w:r>
    </w:p>
    <w:p w14:paraId="11504DA9" w14:textId="77777777" w:rsidR="00790C71" w:rsidRPr="00715DC8" w:rsidRDefault="00790C71" w:rsidP="00715DC8">
      <w:pPr>
        <w:pStyle w:val="ListParagraph"/>
        <w:rPr>
          <w:rFonts w:ascii="Times New Roman" w:hAnsi="Times New Roman" w:cs="Times New Roman"/>
        </w:rPr>
      </w:pPr>
    </w:p>
    <w:p w14:paraId="4A57A117" w14:textId="38DFD87B" w:rsidR="40D08749" w:rsidRDefault="40D08749" w:rsidP="00EF35B5">
      <w:pPr>
        <w:rPr>
          <w:rFonts w:ascii="Times New Roman" w:eastAsiaTheme="minorEastAsia" w:hAnsi="Times New Roman" w:cs="Times New Roman"/>
          <w:sz w:val="24"/>
          <w:szCs w:val="24"/>
        </w:rPr>
      </w:pPr>
    </w:p>
    <w:p w14:paraId="610911E1" w14:textId="1A2D845A" w:rsidR="00106D9D" w:rsidRPr="00124AF6" w:rsidRDefault="3708248A" w:rsidP="002C007B">
      <w:pPr>
        <w:pStyle w:val="Heading2"/>
        <w:rPr>
          <w:rFonts w:ascii="Times New Roman" w:hAnsi="Times New Roman" w:cs="Times New Roman"/>
        </w:rPr>
      </w:pPr>
      <w:bookmarkStart w:id="35" w:name="_Toc235089782"/>
      <w:bookmarkStart w:id="36" w:name="_Toc517191916"/>
      <w:bookmarkStart w:id="37" w:name="_Toc517350964"/>
      <w:bookmarkStart w:id="38" w:name="_Toc517771544"/>
      <w:bookmarkStart w:id="39" w:name="_Toc517797763"/>
      <w:bookmarkStart w:id="40" w:name="_Toc517797843"/>
      <w:bookmarkStart w:id="41" w:name="_Toc517797921"/>
      <w:bookmarkStart w:id="42" w:name="_Toc517798036"/>
      <w:bookmarkStart w:id="43" w:name="_Toc517798261"/>
      <w:bookmarkStart w:id="44" w:name="_Toc517798337"/>
      <w:bookmarkStart w:id="45" w:name="_Toc517798902"/>
      <w:bookmarkStart w:id="46" w:name="_Toc517799152"/>
      <w:bookmarkStart w:id="47" w:name="_Toc519602158"/>
      <w:bookmarkStart w:id="48" w:name="_Toc519602230"/>
      <w:bookmarkStart w:id="49" w:name="_Toc519602318"/>
      <w:bookmarkStart w:id="50" w:name="_Toc519602484"/>
      <w:bookmarkStart w:id="51" w:name="_Toc520382593"/>
      <w:bookmarkStart w:id="52" w:name="_Toc520455591"/>
      <w:bookmarkStart w:id="53" w:name="_Toc520455761"/>
      <w:bookmarkStart w:id="54" w:name="Section_III_A"/>
      <w:bookmarkStart w:id="55" w:name="_Toc116375218"/>
      <w:bookmarkStart w:id="56" w:name="_Toc167329001"/>
      <w:bookmarkStart w:id="57" w:name="_Toc240980793"/>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124AF6">
        <w:rPr>
          <w:rFonts w:ascii="Times New Roman" w:hAnsi="Times New Roman" w:cs="Times New Roman"/>
        </w:rPr>
        <w:t>Cost Sharing</w:t>
      </w:r>
      <w:bookmarkEnd w:id="55"/>
      <w:bookmarkEnd w:id="56"/>
      <w:bookmarkEnd w:id="57"/>
    </w:p>
    <w:p w14:paraId="33FFD641" w14:textId="4BF8AD50" w:rsidR="00106D9D" w:rsidRPr="00466F71" w:rsidRDefault="59AB0007" w:rsidP="00036F5B">
      <w:pPr>
        <w:ind w:firstLine="720"/>
        <w:rPr>
          <w:rFonts w:ascii="Times New Roman" w:hAnsi="Times New Roman" w:cs="Times New Roman"/>
          <w:sz w:val="24"/>
          <w:szCs w:val="24"/>
        </w:rPr>
      </w:pPr>
      <w:r w:rsidRPr="00466F71">
        <w:rPr>
          <w:rFonts w:ascii="Times New Roman" w:hAnsi="Times New Roman" w:cs="Times New Roman"/>
          <w:sz w:val="24"/>
          <w:szCs w:val="24"/>
        </w:rPr>
        <w:t>You</w:t>
      </w:r>
      <w:r w:rsidR="3708248A" w:rsidRPr="00466F71">
        <w:rPr>
          <w:rFonts w:ascii="Times New Roman" w:hAnsi="Times New Roman" w:cs="Times New Roman"/>
          <w:sz w:val="24"/>
          <w:szCs w:val="24"/>
        </w:rPr>
        <w:t xml:space="preserve"> </w:t>
      </w:r>
      <w:r w:rsidR="604D994E" w:rsidRPr="00466F71">
        <w:rPr>
          <w:rFonts w:ascii="Times New Roman" w:hAnsi="Times New Roman" w:cs="Times New Roman"/>
          <w:sz w:val="24"/>
          <w:szCs w:val="24"/>
        </w:rPr>
        <w:t>must</w:t>
      </w:r>
      <w:r w:rsidR="0F0287E7" w:rsidRPr="00466F71">
        <w:rPr>
          <w:rFonts w:ascii="Times New Roman" w:hAnsi="Times New Roman" w:cs="Times New Roman"/>
          <w:sz w:val="24"/>
          <w:szCs w:val="24"/>
        </w:rPr>
        <w:t xml:space="preserve"> follow through on </w:t>
      </w:r>
      <w:r w:rsidR="07431A2C" w:rsidRPr="00466F71">
        <w:rPr>
          <w:rFonts w:ascii="Times New Roman" w:hAnsi="Times New Roman" w:cs="Times New Roman"/>
          <w:sz w:val="24"/>
          <w:szCs w:val="24"/>
        </w:rPr>
        <w:t xml:space="preserve">the </w:t>
      </w:r>
      <w:r w:rsidR="0F0287E7" w:rsidRPr="00466F71">
        <w:rPr>
          <w:rFonts w:ascii="Times New Roman" w:hAnsi="Times New Roman" w:cs="Times New Roman"/>
          <w:sz w:val="24"/>
          <w:szCs w:val="24"/>
        </w:rPr>
        <w:t>estimated</w:t>
      </w:r>
      <w:r w:rsidR="3708248A" w:rsidRPr="00466F71">
        <w:rPr>
          <w:rFonts w:ascii="Times New Roman" w:hAnsi="Times New Roman" w:cs="Times New Roman"/>
          <w:sz w:val="24"/>
          <w:szCs w:val="24"/>
        </w:rPr>
        <w:t xml:space="preserve"> cost share </w:t>
      </w:r>
      <w:r w:rsidR="0F0287E7" w:rsidRPr="00466F71">
        <w:rPr>
          <w:rFonts w:ascii="Times New Roman" w:hAnsi="Times New Roman" w:cs="Times New Roman"/>
          <w:sz w:val="24"/>
          <w:szCs w:val="24"/>
        </w:rPr>
        <w:t xml:space="preserve">commitments </w:t>
      </w:r>
      <w:r w:rsidR="708A07CD" w:rsidRPr="00466F71">
        <w:rPr>
          <w:rFonts w:ascii="Times New Roman" w:hAnsi="Times New Roman" w:cs="Times New Roman"/>
          <w:sz w:val="24"/>
          <w:szCs w:val="24"/>
        </w:rPr>
        <w:t xml:space="preserve">you </w:t>
      </w:r>
      <w:r w:rsidR="0F0287E7" w:rsidRPr="00466F71">
        <w:rPr>
          <w:rFonts w:ascii="Times New Roman" w:hAnsi="Times New Roman" w:cs="Times New Roman"/>
          <w:sz w:val="24"/>
          <w:szCs w:val="24"/>
        </w:rPr>
        <w:t xml:space="preserve">proposed in </w:t>
      </w:r>
      <w:r w:rsidR="058C5FAD" w:rsidRPr="00466F71">
        <w:rPr>
          <w:rFonts w:ascii="Times New Roman" w:hAnsi="Times New Roman" w:cs="Times New Roman"/>
          <w:sz w:val="24"/>
          <w:szCs w:val="24"/>
        </w:rPr>
        <w:t>your</w:t>
      </w:r>
      <w:r w:rsidR="0F0287E7" w:rsidRPr="00466F71">
        <w:rPr>
          <w:rFonts w:ascii="Times New Roman" w:hAnsi="Times New Roman" w:cs="Times New Roman"/>
          <w:sz w:val="24"/>
          <w:szCs w:val="24"/>
        </w:rPr>
        <w:t xml:space="preserve"> </w:t>
      </w:r>
      <w:r w:rsidR="65B6D5EB" w:rsidRPr="00466F71">
        <w:rPr>
          <w:rFonts w:ascii="Times New Roman" w:hAnsi="Times New Roman" w:cs="Times New Roman"/>
          <w:sz w:val="24"/>
          <w:szCs w:val="24"/>
        </w:rPr>
        <w:t>a</w:t>
      </w:r>
      <w:r w:rsidR="0F0287E7" w:rsidRPr="00466F71">
        <w:rPr>
          <w:rFonts w:ascii="Times New Roman" w:hAnsi="Times New Roman" w:cs="Times New Roman"/>
          <w:sz w:val="24"/>
          <w:szCs w:val="24"/>
        </w:rPr>
        <w:t xml:space="preserve">pplication if selected for </w:t>
      </w:r>
      <w:r w:rsidR="0A246822" w:rsidRPr="00466F71">
        <w:rPr>
          <w:rFonts w:ascii="Times New Roman" w:hAnsi="Times New Roman" w:cs="Times New Roman"/>
          <w:sz w:val="24"/>
          <w:szCs w:val="24"/>
        </w:rPr>
        <w:t xml:space="preserve">award </w:t>
      </w:r>
      <w:r w:rsidR="0F0287E7" w:rsidRPr="00466F71">
        <w:rPr>
          <w:rFonts w:ascii="Times New Roman" w:hAnsi="Times New Roman" w:cs="Times New Roman"/>
          <w:sz w:val="24"/>
          <w:szCs w:val="24"/>
        </w:rPr>
        <w:t>negotiation</w:t>
      </w:r>
      <w:r w:rsidR="0A246822" w:rsidRPr="00466F71">
        <w:rPr>
          <w:rFonts w:ascii="Times New Roman" w:hAnsi="Times New Roman" w:cs="Times New Roman"/>
          <w:sz w:val="24"/>
          <w:szCs w:val="24"/>
        </w:rPr>
        <w:t>s</w:t>
      </w:r>
      <w:r w:rsidR="00E10E07" w:rsidRPr="00466F71">
        <w:rPr>
          <w:rFonts w:ascii="Times New Roman" w:hAnsi="Times New Roman" w:cs="Times New Roman"/>
          <w:sz w:val="24"/>
          <w:szCs w:val="24"/>
        </w:rPr>
        <w:t xml:space="preserve">.  </w:t>
      </w:r>
      <w:r w:rsidR="13DF9235" w:rsidRPr="00466F71">
        <w:rPr>
          <w:rFonts w:ascii="Times New Roman" w:hAnsi="Times New Roman" w:cs="Times New Roman"/>
          <w:sz w:val="24"/>
          <w:szCs w:val="24"/>
        </w:rPr>
        <w:t>Y</w:t>
      </w:r>
      <w:r w:rsidR="3147E1C6" w:rsidRPr="00466F71">
        <w:rPr>
          <w:rFonts w:ascii="Times New Roman" w:hAnsi="Times New Roman" w:cs="Times New Roman"/>
          <w:sz w:val="24"/>
          <w:szCs w:val="24"/>
        </w:rPr>
        <w:t>o</w:t>
      </w:r>
      <w:r w:rsidR="13DF9235" w:rsidRPr="00466F71">
        <w:rPr>
          <w:rFonts w:ascii="Times New Roman" w:hAnsi="Times New Roman" w:cs="Times New Roman"/>
          <w:sz w:val="24"/>
          <w:szCs w:val="24"/>
        </w:rPr>
        <w:t xml:space="preserve">u can find more information on cost sharing in </w:t>
      </w:r>
      <w:r w:rsidR="449FFEBE" w:rsidRPr="00466F71">
        <w:rPr>
          <w:rFonts w:ascii="Times New Roman" w:hAnsi="Times New Roman" w:cs="Times New Roman"/>
          <w:color w:val="C83000"/>
          <w:sz w:val="24"/>
          <w:szCs w:val="24"/>
        </w:rPr>
        <w:t xml:space="preserve">NOFO </w:t>
      </w:r>
      <w:r w:rsidR="5E31F1CA" w:rsidRPr="00466F71">
        <w:rPr>
          <w:rFonts w:ascii="Times New Roman" w:hAnsi="Times New Roman" w:cs="Times New Roman"/>
          <w:color w:val="C83000"/>
          <w:sz w:val="24"/>
          <w:szCs w:val="24"/>
        </w:rPr>
        <w:t>Part</w:t>
      </w:r>
      <w:r w:rsidR="00487FFC">
        <w:rPr>
          <w:rFonts w:ascii="Times New Roman" w:hAnsi="Times New Roman" w:cs="Times New Roman"/>
          <w:color w:val="C83000"/>
          <w:sz w:val="24"/>
          <w:szCs w:val="24"/>
        </w:rPr>
        <w:t> </w:t>
      </w:r>
      <w:r w:rsidR="5E31F1CA" w:rsidRPr="00466F71">
        <w:rPr>
          <w:rFonts w:ascii="Times New Roman" w:hAnsi="Times New Roman" w:cs="Times New Roman"/>
          <w:color w:val="C83000"/>
          <w:sz w:val="24"/>
          <w:szCs w:val="24"/>
        </w:rPr>
        <w:t>2</w:t>
      </w:r>
      <w:r w:rsidR="2B9E9857" w:rsidRPr="00466F71">
        <w:rPr>
          <w:rFonts w:ascii="Times New Roman" w:hAnsi="Times New Roman" w:cs="Times New Roman"/>
          <w:color w:val="C83000"/>
          <w:sz w:val="24"/>
          <w:szCs w:val="24"/>
        </w:rPr>
        <w:t xml:space="preserve">, </w:t>
      </w:r>
      <w:r w:rsidR="2B9E9857" w:rsidRPr="00466F71">
        <w:rPr>
          <w:rFonts w:ascii="Times New Roman" w:hAnsi="Times New Roman" w:cs="Times New Roman"/>
          <w:i/>
          <w:iCs/>
          <w:color w:val="C83000"/>
          <w:sz w:val="24"/>
          <w:szCs w:val="24"/>
        </w:rPr>
        <w:t>Eligibility</w:t>
      </w:r>
      <w:r w:rsidR="449FFEBE" w:rsidRPr="00466F71">
        <w:rPr>
          <w:rFonts w:ascii="Times New Roman" w:hAnsi="Times New Roman" w:cs="Times New Roman"/>
          <w:sz w:val="24"/>
          <w:szCs w:val="24"/>
        </w:rPr>
        <w:t>.</w:t>
      </w:r>
    </w:p>
    <w:p w14:paraId="122923A7" w14:textId="77777777" w:rsidR="00BA45BB" w:rsidRPr="00E10E07" w:rsidRDefault="00BA45BB" w:rsidP="009E499B">
      <w:pPr>
        <w:rPr>
          <w:rFonts w:ascii="Times New Roman" w:hAnsi="Times New Roman" w:cs="Times New Roman"/>
        </w:rPr>
      </w:pPr>
    </w:p>
    <w:p w14:paraId="78CB5C91" w14:textId="035C4342" w:rsidR="00106D9D" w:rsidRPr="00466F71" w:rsidRDefault="3A2C47F5" w:rsidP="006C2DA2">
      <w:pPr>
        <w:pStyle w:val="Heading3"/>
        <w:numPr>
          <w:ilvl w:val="0"/>
          <w:numId w:val="99"/>
        </w:numPr>
        <w:rPr>
          <w:rFonts w:ascii="Times New Roman" w:hAnsi="Times New Roman" w:cs="Times New Roman"/>
        </w:rPr>
      </w:pPr>
      <w:bookmarkStart w:id="58" w:name="_Toc240980794"/>
      <w:r w:rsidRPr="00466F71">
        <w:rPr>
          <w:rFonts w:ascii="Times New Roman" w:hAnsi="Times New Roman" w:cs="Times New Roman"/>
        </w:rPr>
        <w:t>Cost Share Requirements</w:t>
      </w:r>
      <w:bookmarkEnd w:id="58"/>
    </w:p>
    <w:p w14:paraId="6B0866AE" w14:textId="1B0ED3BC" w:rsidR="009475F9" w:rsidRDefault="7A2786F0" w:rsidP="00036F5B">
      <w:pPr>
        <w:ind w:firstLine="720"/>
        <w:rPr>
          <w:rFonts w:ascii="Times New Roman" w:eastAsia="Times New Roman" w:hAnsi="Times New Roman" w:cs="Times New Roman"/>
          <w:sz w:val="24"/>
          <w:szCs w:val="24"/>
        </w:rPr>
      </w:pPr>
      <w:r w:rsidRPr="00466F71">
        <w:rPr>
          <w:rFonts w:ascii="Times New Roman" w:hAnsi="Times New Roman" w:cs="Times New Roman"/>
          <w:sz w:val="24"/>
          <w:szCs w:val="24"/>
        </w:rPr>
        <w:t>The</w:t>
      </w:r>
      <w:r w:rsidRPr="00466F71">
        <w:rPr>
          <w:rFonts w:ascii="Times New Roman" w:eastAsia="Times New Roman" w:hAnsi="Times New Roman" w:cs="Times New Roman"/>
          <w:sz w:val="24"/>
          <w:szCs w:val="24"/>
        </w:rPr>
        <w:t xml:space="preserve"> cost share must be at least 20% of the total project costs</w:t>
      </w:r>
      <w:r w:rsidR="009475F9" w:rsidRPr="00466F71">
        <w:rPr>
          <w:rStyle w:val="FootnoteReference"/>
          <w:rFonts w:ascii="Times New Roman" w:eastAsia="Times New Roman" w:hAnsi="Times New Roman" w:cs="Times New Roman"/>
          <w:sz w:val="24"/>
          <w:szCs w:val="24"/>
        </w:rPr>
        <w:footnoteReference w:id="6"/>
      </w:r>
      <w:r w:rsidRPr="00466F71">
        <w:rPr>
          <w:rFonts w:ascii="Times New Roman" w:eastAsia="Times New Roman" w:hAnsi="Times New Roman" w:cs="Times New Roman"/>
          <w:sz w:val="24"/>
          <w:szCs w:val="24"/>
        </w:rPr>
        <w:t xml:space="preserve"> for research and development </w:t>
      </w:r>
      <w:r w:rsidR="6B5F416D" w:rsidRPr="00466F71">
        <w:rPr>
          <w:rFonts w:ascii="Times New Roman" w:eastAsia="Times New Roman" w:hAnsi="Times New Roman" w:cs="Times New Roman"/>
          <w:sz w:val="24"/>
          <w:szCs w:val="24"/>
        </w:rPr>
        <w:t>tasks</w:t>
      </w:r>
      <w:r w:rsidR="00ED47AA" w:rsidRPr="00466F71">
        <w:rPr>
          <w:rStyle w:val="FootnoteReference"/>
          <w:rFonts w:ascii="Times New Roman" w:eastAsia="Times New Roman" w:hAnsi="Times New Roman" w:cs="Times New Roman"/>
          <w:sz w:val="24"/>
          <w:szCs w:val="24"/>
        </w:rPr>
        <w:footnoteReference w:id="7"/>
      </w:r>
      <w:r w:rsidRPr="00466F71">
        <w:rPr>
          <w:rFonts w:ascii="Times New Roman" w:eastAsia="Times New Roman" w:hAnsi="Times New Roman" w:cs="Times New Roman"/>
          <w:sz w:val="24"/>
          <w:szCs w:val="24"/>
        </w:rPr>
        <w:t xml:space="preserve"> </w:t>
      </w:r>
      <w:r w:rsidR="008F17C1">
        <w:rPr>
          <w:rFonts w:ascii="Times New Roman" w:eastAsia="Times New Roman" w:hAnsi="Times New Roman" w:cs="Times New Roman"/>
          <w:sz w:val="24"/>
          <w:szCs w:val="24"/>
        </w:rPr>
        <w:t>(</w:t>
      </w:r>
      <w:r w:rsidR="00D81D9B">
        <w:rPr>
          <w:rFonts w:ascii="Times New Roman" w:eastAsia="Times New Roman" w:hAnsi="Times New Roman" w:cs="Times New Roman"/>
          <w:sz w:val="24"/>
          <w:szCs w:val="24"/>
        </w:rPr>
        <w:t>Subtopic Area</w:t>
      </w:r>
      <w:r w:rsidR="00DD504E">
        <w:rPr>
          <w:rFonts w:ascii="Times New Roman" w:eastAsia="Times New Roman" w:hAnsi="Times New Roman" w:cs="Times New Roman"/>
          <w:sz w:val="24"/>
          <w:szCs w:val="24"/>
        </w:rPr>
        <w:t>s</w:t>
      </w:r>
      <w:r w:rsidR="00D81D9B">
        <w:rPr>
          <w:rFonts w:ascii="Times New Roman" w:eastAsia="Times New Roman" w:hAnsi="Times New Roman" w:cs="Times New Roman"/>
          <w:sz w:val="24"/>
          <w:szCs w:val="24"/>
        </w:rPr>
        <w:t xml:space="preserve"> 1a</w:t>
      </w:r>
      <w:r w:rsidR="00D40BC8">
        <w:rPr>
          <w:rFonts w:ascii="Times New Roman" w:eastAsia="Times New Roman" w:hAnsi="Times New Roman" w:cs="Times New Roman"/>
          <w:sz w:val="24"/>
          <w:szCs w:val="24"/>
        </w:rPr>
        <w:t xml:space="preserve"> and</w:t>
      </w:r>
      <w:r w:rsidR="00341665" w:rsidRPr="00341665">
        <w:rPr>
          <w:rFonts w:ascii="Times New Roman" w:eastAsia="Times New Roman" w:hAnsi="Times New Roman" w:cs="Times New Roman"/>
          <w:sz w:val="24"/>
          <w:szCs w:val="24"/>
        </w:rPr>
        <w:t xml:space="preserve"> 1</w:t>
      </w:r>
      <w:r w:rsidR="00341665">
        <w:rPr>
          <w:rFonts w:ascii="Times New Roman" w:eastAsia="Times New Roman" w:hAnsi="Times New Roman" w:cs="Times New Roman"/>
          <w:sz w:val="24"/>
          <w:szCs w:val="24"/>
        </w:rPr>
        <w:t>b</w:t>
      </w:r>
      <w:r w:rsidR="00341665" w:rsidRPr="00341665">
        <w:rPr>
          <w:rFonts w:ascii="Times New Roman" w:eastAsia="Times New Roman" w:hAnsi="Times New Roman" w:cs="Times New Roman"/>
          <w:sz w:val="24"/>
          <w:szCs w:val="24"/>
        </w:rPr>
        <w:t xml:space="preserve"> and </w:t>
      </w:r>
      <w:r w:rsidR="00662A6A">
        <w:rPr>
          <w:rFonts w:ascii="Times New Roman" w:eastAsia="Times New Roman" w:hAnsi="Times New Roman" w:cs="Times New Roman"/>
          <w:sz w:val="24"/>
          <w:szCs w:val="24"/>
        </w:rPr>
        <w:t>Phase</w:t>
      </w:r>
      <w:r w:rsidR="00487FFC">
        <w:rPr>
          <w:rFonts w:ascii="Times New Roman" w:eastAsia="Times New Roman" w:hAnsi="Times New Roman" w:cs="Times New Roman"/>
          <w:sz w:val="24"/>
          <w:szCs w:val="24"/>
        </w:rPr>
        <w:t> </w:t>
      </w:r>
      <w:r w:rsidR="00D40BC8">
        <w:rPr>
          <w:rFonts w:ascii="Times New Roman" w:eastAsia="Times New Roman" w:hAnsi="Times New Roman" w:cs="Times New Roman"/>
          <w:sz w:val="24"/>
          <w:szCs w:val="24"/>
        </w:rPr>
        <w:t>1 of Subtopic Area</w:t>
      </w:r>
      <w:r w:rsidR="00A50E92">
        <w:rPr>
          <w:rFonts w:ascii="Times New Roman" w:eastAsia="Times New Roman" w:hAnsi="Times New Roman" w:cs="Times New Roman"/>
          <w:sz w:val="24"/>
          <w:szCs w:val="24"/>
        </w:rPr>
        <w:t xml:space="preserve"> 2a</w:t>
      </w:r>
      <w:r w:rsidR="00341665" w:rsidRPr="00341665">
        <w:rPr>
          <w:rFonts w:ascii="Times New Roman" w:eastAsia="Times New Roman" w:hAnsi="Times New Roman" w:cs="Times New Roman"/>
          <w:sz w:val="24"/>
          <w:szCs w:val="24"/>
        </w:rPr>
        <w:t xml:space="preserve">) </w:t>
      </w:r>
      <w:r w:rsidRPr="00466F71">
        <w:rPr>
          <w:rFonts w:ascii="Times New Roman" w:eastAsia="Times New Roman" w:hAnsi="Times New Roman" w:cs="Times New Roman"/>
          <w:sz w:val="24"/>
          <w:szCs w:val="24"/>
        </w:rPr>
        <w:t xml:space="preserve">and 50% of the total project costs for demonstration and commercial application </w:t>
      </w:r>
      <w:r w:rsidR="7CD1FB0A" w:rsidRPr="00466F71">
        <w:rPr>
          <w:rFonts w:ascii="Times New Roman" w:eastAsia="Times New Roman" w:hAnsi="Times New Roman" w:cs="Times New Roman"/>
          <w:sz w:val="24"/>
          <w:szCs w:val="24"/>
        </w:rPr>
        <w:t>tasks</w:t>
      </w:r>
      <w:r w:rsidR="00ED47AA" w:rsidRPr="00466F71">
        <w:rPr>
          <w:rStyle w:val="FootnoteReference"/>
          <w:rFonts w:ascii="Times New Roman" w:eastAsia="Times New Roman" w:hAnsi="Times New Roman" w:cs="Times New Roman"/>
          <w:sz w:val="24"/>
          <w:szCs w:val="24"/>
        </w:rPr>
        <w:footnoteReference w:id="8"/>
      </w:r>
      <w:r w:rsidR="00341665">
        <w:rPr>
          <w:rFonts w:ascii="Times New Roman" w:eastAsia="Times New Roman" w:hAnsi="Times New Roman" w:cs="Times New Roman"/>
          <w:sz w:val="24"/>
          <w:szCs w:val="24"/>
        </w:rPr>
        <w:t xml:space="preserve"> (</w:t>
      </w:r>
      <w:r w:rsidR="00662A6A">
        <w:rPr>
          <w:rFonts w:ascii="Times New Roman" w:eastAsia="Times New Roman" w:hAnsi="Times New Roman" w:cs="Times New Roman"/>
          <w:sz w:val="24"/>
          <w:szCs w:val="24"/>
        </w:rPr>
        <w:t>Phase</w:t>
      </w:r>
      <w:r w:rsidR="00487FFC">
        <w:rPr>
          <w:rFonts w:ascii="Times New Roman" w:eastAsia="Times New Roman" w:hAnsi="Times New Roman" w:cs="Times New Roman"/>
          <w:sz w:val="24"/>
          <w:szCs w:val="24"/>
        </w:rPr>
        <w:t> </w:t>
      </w:r>
      <w:r w:rsidR="00402D0B">
        <w:rPr>
          <w:rFonts w:ascii="Times New Roman" w:eastAsia="Times New Roman" w:hAnsi="Times New Roman" w:cs="Times New Roman"/>
          <w:sz w:val="24"/>
          <w:szCs w:val="24"/>
        </w:rPr>
        <w:t xml:space="preserve">2 of </w:t>
      </w:r>
      <w:r w:rsidR="00341665">
        <w:rPr>
          <w:rFonts w:ascii="Times New Roman" w:eastAsia="Times New Roman" w:hAnsi="Times New Roman" w:cs="Times New Roman"/>
          <w:sz w:val="24"/>
          <w:szCs w:val="24"/>
        </w:rPr>
        <w:t xml:space="preserve">Topic Area 2a </w:t>
      </w:r>
      <w:r w:rsidR="00402D0B">
        <w:rPr>
          <w:rFonts w:ascii="Times New Roman" w:eastAsia="Times New Roman" w:hAnsi="Times New Roman" w:cs="Times New Roman"/>
          <w:sz w:val="24"/>
          <w:szCs w:val="24"/>
        </w:rPr>
        <w:t>and Topic Area 2b</w:t>
      </w:r>
      <w:r w:rsidR="00341665">
        <w:rPr>
          <w:rFonts w:ascii="Times New Roman" w:eastAsia="Times New Roman" w:hAnsi="Times New Roman" w:cs="Times New Roman"/>
          <w:sz w:val="24"/>
          <w:szCs w:val="24"/>
        </w:rPr>
        <w:t>).</w:t>
      </w:r>
    </w:p>
    <w:p w14:paraId="4A493C92" w14:textId="77777777" w:rsidR="004829C7" w:rsidRDefault="004829C7" w:rsidP="00036F5B">
      <w:pPr>
        <w:ind w:firstLine="720"/>
        <w:rPr>
          <w:rFonts w:ascii="Times New Roman" w:eastAsia="Times New Roman" w:hAnsi="Times New Roman" w:cs="Times New Roman"/>
          <w:sz w:val="24"/>
          <w:szCs w:val="24"/>
        </w:rPr>
      </w:pPr>
    </w:p>
    <w:p w14:paraId="5C35AE50" w14:textId="5663A585" w:rsidR="004829C7" w:rsidRPr="00CE1630" w:rsidRDefault="0099651C" w:rsidP="00A17AF7">
      <w:pPr>
        <w:ind w:firstLine="720"/>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 xml:space="preserve">Minimum cost share breakdown by </w:t>
      </w:r>
      <w:r w:rsidR="00883140">
        <w:rPr>
          <w:rFonts w:ascii="Times New Roman" w:eastAsia="Times New Roman" w:hAnsi="Times New Roman" w:cs="Times New Roman"/>
          <w:b/>
          <w:bCs/>
          <w:sz w:val="24"/>
          <w:szCs w:val="24"/>
        </w:rPr>
        <w:t>subtopic</w:t>
      </w:r>
      <w:r>
        <w:rPr>
          <w:rFonts w:ascii="Times New Roman" w:eastAsia="Times New Roman" w:hAnsi="Times New Roman" w:cs="Times New Roman"/>
          <w:b/>
          <w:bCs/>
          <w:sz w:val="24"/>
          <w:szCs w:val="24"/>
        </w:rPr>
        <w:t xml:space="preserve"> area</w:t>
      </w:r>
    </w:p>
    <w:tbl>
      <w:tblPr>
        <w:tblW w:w="7650" w:type="dxa"/>
        <w:tblInd w:w="710" w:type="dxa"/>
        <w:tblLook w:val="04A0" w:firstRow="1" w:lastRow="0" w:firstColumn="1" w:lastColumn="0" w:noHBand="0" w:noVBand="1"/>
      </w:tblPr>
      <w:tblGrid>
        <w:gridCol w:w="2070"/>
        <w:gridCol w:w="5580"/>
      </w:tblGrid>
      <w:tr w:rsidR="004829C7" w:rsidRPr="004829C7" w14:paraId="14E17D63" w14:textId="77777777" w:rsidTr="0003315F">
        <w:trPr>
          <w:trHeight w:val="590"/>
        </w:trPr>
        <w:tc>
          <w:tcPr>
            <w:tcW w:w="2070" w:type="dxa"/>
            <w:tcBorders>
              <w:top w:val="single" w:sz="8" w:space="0" w:color="auto"/>
              <w:left w:val="single" w:sz="8" w:space="0" w:color="auto"/>
              <w:bottom w:val="nil"/>
              <w:right w:val="single" w:sz="4" w:space="0" w:color="auto"/>
            </w:tcBorders>
            <w:noWrap/>
            <w:vAlign w:val="center"/>
            <w:hideMark/>
          </w:tcPr>
          <w:p w14:paraId="7DA58254" w14:textId="77777777" w:rsidR="004829C7" w:rsidRPr="00715DC8" w:rsidRDefault="004829C7" w:rsidP="004829C7">
            <w:pPr>
              <w:contextualSpacing w:val="0"/>
              <w:rPr>
                <w:rFonts w:ascii="Times New Roman" w:eastAsia="Times New Roman" w:hAnsi="Times New Roman" w:cs="Times New Roman"/>
                <w:b/>
                <w:bCs/>
                <w:color w:val="000000"/>
              </w:rPr>
            </w:pPr>
            <w:r w:rsidRPr="00715DC8">
              <w:rPr>
                <w:rFonts w:ascii="Times New Roman" w:eastAsia="Times New Roman" w:hAnsi="Times New Roman" w:cs="Times New Roman"/>
                <w:b/>
                <w:bCs/>
                <w:color w:val="000000"/>
              </w:rPr>
              <w:t>Topic Area</w:t>
            </w:r>
          </w:p>
        </w:tc>
        <w:tc>
          <w:tcPr>
            <w:tcW w:w="5580" w:type="dxa"/>
            <w:tcBorders>
              <w:top w:val="single" w:sz="8" w:space="0" w:color="auto"/>
              <w:left w:val="nil"/>
              <w:bottom w:val="nil"/>
              <w:right w:val="single" w:sz="8" w:space="0" w:color="auto"/>
            </w:tcBorders>
            <w:vAlign w:val="center"/>
            <w:hideMark/>
          </w:tcPr>
          <w:p w14:paraId="5185CB9F" w14:textId="10517314" w:rsidR="004829C7" w:rsidRPr="00715DC8" w:rsidRDefault="004829C7" w:rsidP="004829C7">
            <w:pPr>
              <w:contextualSpacing w:val="0"/>
              <w:rPr>
                <w:rFonts w:ascii="Times New Roman" w:eastAsia="Times New Roman" w:hAnsi="Times New Roman" w:cs="Times New Roman"/>
                <w:b/>
                <w:bCs/>
                <w:color w:val="000000"/>
              </w:rPr>
            </w:pPr>
            <w:r w:rsidRPr="00715DC8">
              <w:rPr>
                <w:rFonts w:ascii="Times New Roman" w:eastAsia="Times New Roman" w:hAnsi="Times New Roman" w:cs="Times New Roman"/>
                <w:b/>
                <w:bCs/>
                <w:color w:val="000000"/>
              </w:rPr>
              <w:t>Minimum Cost Share</w:t>
            </w:r>
            <w:r w:rsidR="00C40A36">
              <w:rPr>
                <w:rFonts w:ascii="Times New Roman" w:eastAsia="Times New Roman" w:hAnsi="Times New Roman" w:cs="Times New Roman"/>
                <w:b/>
                <w:bCs/>
                <w:color w:val="000000"/>
              </w:rPr>
              <w:t xml:space="preserve"> Percentage of Total Project Costs</w:t>
            </w:r>
          </w:p>
        </w:tc>
      </w:tr>
      <w:tr w:rsidR="004829C7" w:rsidRPr="004829C7" w14:paraId="7920D806" w14:textId="77777777" w:rsidTr="0003315F">
        <w:trPr>
          <w:trHeight w:val="300"/>
        </w:trPr>
        <w:tc>
          <w:tcPr>
            <w:tcW w:w="2070" w:type="dxa"/>
            <w:tcBorders>
              <w:top w:val="single" w:sz="8" w:space="0" w:color="auto"/>
              <w:left w:val="single" w:sz="8" w:space="0" w:color="auto"/>
              <w:bottom w:val="single" w:sz="8" w:space="0" w:color="auto"/>
              <w:right w:val="single" w:sz="4" w:space="0" w:color="auto"/>
            </w:tcBorders>
            <w:noWrap/>
            <w:vAlign w:val="bottom"/>
            <w:hideMark/>
          </w:tcPr>
          <w:p w14:paraId="299404A6" w14:textId="77777777" w:rsidR="004829C7" w:rsidRPr="00715DC8" w:rsidRDefault="004829C7" w:rsidP="004829C7">
            <w:pPr>
              <w:contextualSpacing w:val="0"/>
              <w:rPr>
                <w:rFonts w:ascii="Times New Roman" w:eastAsia="Times New Roman" w:hAnsi="Times New Roman" w:cs="Times New Roman"/>
                <w:color w:val="000000"/>
              </w:rPr>
            </w:pPr>
            <w:r w:rsidRPr="00715DC8">
              <w:rPr>
                <w:rFonts w:ascii="Times New Roman" w:eastAsia="Times New Roman" w:hAnsi="Times New Roman" w:cs="Times New Roman"/>
                <w:color w:val="000000"/>
              </w:rPr>
              <w:t>1a</w:t>
            </w:r>
          </w:p>
        </w:tc>
        <w:tc>
          <w:tcPr>
            <w:tcW w:w="5580" w:type="dxa"/>
            <w:tcBorders>
              <w:top w:val="single" w:sz="8" w:space="0" w:color="auto"/>
              <w:left w:val="nil"/>
              <w:bottom w:val="single" w:sz="8" w:space="0" w:color="auto"/>
              <w:right w:val="single" w:sz="8" w:space="0" w:color="auto"/>
            </w:tcBorders>
            <w:noWrap/>
            <w:vAlign w:val="bottom"/>
            <w:hideMark/>
          </w:tcPr>
          <w:p w14:paraId="2E832B4C" w14:textId="77777777" w:rsidR="004829C7" w:rsidRPr="00715DC8" w:rsidRDefault="004829C7" w:rsidP="004829C7">
            <w:pPr>
              <w:contextualSpacing w:val="0"/>
              <w:jc w:val="center"/>
              <w:rPr>
                <w:rFonts w:ascii="Times New Roman" w:eastAsia="Times New Roman" w:hAnsi="Times New Roman" w:cs="Times New Roman"/>
                <w:color w:val="000000"/>
              </w:rPr>
            </w:pPr>
            <w:r w:rsidRPr="00715DC8">
              <w:rPr>
                <w:rFonts w:ascii="Times New Roman" w:eastAsia="Times New Roman" w:hAnsi="Times New Roman" w:cs="Times New Roman"/>
                <w:color w:val="000000"/>
              </w:rPr>
              <w:t>20%</w:t>
            </w:r>
          </w:p>
        </w:tc>
      </w:tr>
      <w:tr w:rsidR="004829C7" w:rsidRPr="004829C7" w14:paraId="3440C5D4" w14:textId="77777777" w:rsidTr="0003315F">
        <w:trPr>
          <w:trHeight w:val="300"/>
        </w:trPr>
        <w:tc>
          <w:tcPr>
            <w:tcW w:w="2070" w:type="dxa"/>
            <w:tcBorders>
              <w:top w:val="nil"/>
              <w:left w:val="single" w:sz="8" w:space="0" w:color="auto"/>
              <w:bottom w:val="single" w:sz="8" w:space="0" w:color="auto"/>
              <w:right w:val="single" w:sz="4" w:space="0" w:color="auto"/>
            </w:tcBorders>
            <w:noWrap/>
            <w:vAlign w:val="bottom"/>
            <w:hideMark/>
          </w:tcPr>
          <w:p w14:paraId="7C0C6113" w14:textId="77777777" w:rsidR="004829C7" w:rsidRPr="00715DC8" w:rsidRDefault="004829C7" w:rsidP="004829C7">
            <w:pPr>
              <w:contextualSpacing w:val="0"/>
              <w:rPr>
                <w:rFonts w:ascii="Times New Roman" w:eastAsia="Times New Roman" w:hAnsi="Times New Roman" w:cs="Times New Roman"/>
                <w:color w:val="000000"/>
              </w:rPr>
            </w:pPr>
            <w:r w:rsidRPr="00715DC8">
              <w:rPr>
                <w:rFonts w:ascii="Times New Roman" w:eastAsia="Times New Roman" w:hAnsi="Times New Roman" w:cs="Times New Roman"/>
                <w:color w:val="000000"/>
              </w:rPr>
              <w:t>1b</w:t>
            </w:r>
          </w:p>
        </w:tc>
        <w:tc>
          <w:tcPr>
            <w:tcW w:w="5580" w:type="dxa"/>
            <w:tcBorders>
              <w:top w:val="nil"/>
              <w:left w:val="nil"/>
              <w:bottom w:val="single" w:sz="8" w:space="0" w:color="auto"/>
              <w:right w:val="single" w:sz="8" w:space="0" w:color="auto"/>
            </w:tcBorders>
            <w:noWrap/>
            <w:vAlign w:val="bottom"/>
            <w:hideMark/>
          </w:tcPr>
          <w:p w14:paraId="01F522B2" w14:textId="77777777" w:rsidR="004829C7" w:rsidRPr="00715DC8" w:rsidRDefault="004829C7" w:rsidP="004829C7">
            <w:pPr>
              <w:contextualSpacing w:val="0"/>
              <w:jc w:val="center"/>
              <w:rPr>
                <w:rFonts w:ascii="Times New Roman" w:eastAsia="Times New Roman" w:hAnsi="Times New Roman" w:cs="Times New Roman"/>
                <w:color w:val="000000"/>
              </w:rPr>
            </w:pPr>
            <w:r w:rsidRPr="00715DC8">
              <w:rPr>
                <w:rFonts w:ascii="Times New Roman" w:eastAsia="Times New Roman" w:hAnsi="Times New Roman" w:cs="Times New Roman"/>
                <w:color w:val="000000"/>
              </w:rPr>
              <w:t>20%</w:t>
            </w:r>
          </w:p>
        </w:tc>
      </w:tr>
      <w:tr w:rsidR="004829C7" w:rsidRPr="004829C7" w14:paraId="0E7C563C" w14:textId="77777777" w:rsidTr="0003315F">
        <w:trPr>
          <w:trHeight w:val="290"/>
        </w:trPr>
        <w:tc>
          <w:tcPr>
            <w:tcW w:w="2070" w:type="dxa"/>
            <w:tcBorders>
              <w:top w:val="nil"/>
              <w:left w:val="single" w:sz="8" w:space="0" w:color="auto"/>
              <w:bottom w:val="single" w:sz="4" w:space="0" w:color="auto"/>
              <w:right w:val="single" w:sz="4" w:space="0" w:color="auto"/>
            </w:tcBorders>
            <w:noWrap/>
            <w:vAlign w:val="bottom"/>
            <w:hideMark/>
          </w:tcPr>
          <w:p w14:paraId="33F23494" w14:textId="77777777" w:rsidR="004829C7" w:rsidRPr="00715DC8" w:rsidRDefault="004829C7" w:rsidP="004829C7">
            <w:pPr>
              <w:contextualSpacing w:val="0"/>
              <w:rPr>
                <w:rFonts w:ascii="Times New Roman" w:eastAsia="Times New Roman" w:hAnsi="Times New Roman" w:cs="Times New Roman"/>
                <w:color w:val="000000"/>
              </w:rPr>
            </w:pPr>
            <w:r w:rsidRPr="00715DC8">
              <w:rPr>
                <w:rFonts w:ascii="Times New Roman" w:eastAsia="Times New Roman" w:hAnsi="Times New Roman" w:cs="Times New Roman"/>
                <w:color w:val="000000"/>
              </w:rPr>
              <w:t>2a</w:t>
            </w:r>
          </w:p>
        </w:tc>
        <w:tc>
          <w:tcPr>
            <w:tcW w:w="5580" w:type="dxa"/>
            <w:tcBorders>
              <w:top w:val="nil"/>
              <w:left w:val="nil"/>
              <w:bottom w:val="single" w:sz="4" w:space="0" w:color="auto"/>
              <w:right w:val="single" w:sz="8" w:space="0" w:color="auto"/>
            </w:tcBorders>
            <w:noWrap/>
            <w:vAlign w:val="bottom"/>
            <w:hideMark/>
          </w:tcPr>
          <w:p w14:paraId="6DD7E515" w14:textId="0970D3EF" w:rsidR="004829C7" w:rsidRPr="00715DC8" w:rsidRDefault="00233AFD" w:rsidP="004829C7">
            <w:pPr>
              <w:contextualSpacing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20% then 50%</w:t>
            </w:r>
          </w:p>
        </w:tc>
      </w:tr>
      <w:tr w:rsidR="004829C7" w:rsidRPr="004829C7" w14:paraId="23E43E08" w14:textId="77777777" w:rsidTr="0003315F">
        <w:trPr>
          <w:trHeight w:val="290"/>
        </w:trPr>
        <w:tc>
          <w:tcPr>
            <w:tcW w:w="2070" w:type="dxa"/>
            <w:tcBorders>
              <w:top w:val="nil"/>
              <w:left w:val="single" w:sz="8" w:space="0" w:color="auto"/>
              <w:bottom w:val="single" w:sz="4" w:space="0" w:color="auto"/>
              <w:right w:val="single" w:sz="4" w:space="0" w:color="auto"/>
            </w:tcBorders>
            <w:noWrap/>
            <w:vAlign w:val="bottom"/>
            <w:hideMark/>
          </w:tcPr>
          <w:p w14:paraId="5304FC29" w14:textId="20584547" w:rsidR="004829C7" w:rsidRPr="00715DC8" w:rsidRDefault="004829C7" w:rsidP="004829C7">
            <w:pPr>
              <w:contextualSpacing w:val="0"/>
              <w:rPr>
                <w:rFonts w:ascii="Times New Roman" w:eastAsia="Times New Roman" w:hAnsi="Times New Roman" w:cs="Times New Roman"/>
                <w:i/>
                <w:iCs/>
                <w:color w:val="000000"/>
              </w:rPr>
            </w:pPr>
            <w:r w:rsidRPr="00715DC8">
              <w:rPr>
                <w:rFonts w:ascii="Times New Roman" w:eastAsia="Times New Roman" w:hAnsi="Times New Roman" w:cs="Times New Roman"/>
                <w:i/>
                <w:iCs/>
                <w:color w:val="000000"/>
              </w:rPr>
              <w:t xml:space="preserve"> - </w:t>
            </w:r>
            <w:r w:rsidR="00FC3CCF">
              <w:rPr>
                <w:rFonts w:ascii="Times New Roman" w:eastAsia="Times New Roman" w:hAnsi="Times New Roman" w:cs="Times New Roman"/>
                <w:i/>
                <w:iCs/>
                <w:color w:val="000000"/>
              </w:rPr>
              <w:t>Phase</w:t>
            </w:r>
            <w:r w:rsidR="00487FFC">
              <w:rPr>
                <w:rFonts w:ascii="Times New Roman" w:eastAsia="Times New Roman" w:hAnsi="Times New Roman" w:cs="Times New Roman"/>
                <w:i/>
                <w:iCs/>
                <w:color w:val="000000"/>
              </w:rPr>
              <w:t> </w:t>
            </w:r>
            <w:r w:rsidRPr="00715DC8">
              <w:rPr>
                <w:rFonts w:ascii="Times New Roman" w:eastAsia="Times New Roman" w:hAnsi="Times New Roman" w:cs="Times New Roman"/>
                <w:i/>
                <w:iCs/>
                <w:color w:val="000000"/>
              </w:rPr>
              <w:t>1</w:t>
            </w:r>
          </w:p>
        </w:tc>
        <w:tc>
          <w:tcPr>
            <w:tcW w:w="5580" w:type="dxa"/>
            <w:tcBorders>
              <w:top w:val="nil"/>
              <w:left w:val="nil"/>
              <w:bottom w:val="single" w:sz="4" w:space="0" w:color="auto"/>
              <w:right w:val="single" w:sz="8" w:space="0" w:color="auto"/>
            </w:tcBorders>
            <w:noWrap/>
            <w:vAlign w:val="bottom"/>
            <w:hideMark/>
          </w:tcPr>
          <w:p w14:paraId="014A8BDD" w14:textId="0DEF816B" w:rsidR="004829C7" w:rsidRPr="00715DC8" w:rsidRDefault="004829C7" w:rsidP="004829C7">
            <w:pPr>
              <w:contextualSpacing w:val="0"/>
              <w:jc w:val="center"/>
              <w:rPr>
                <w:rFonts w:ascii="Times New Roman" w:eastAsia="Times New Roman" w:hAnsi="Times New Roman" w:cs="Times New Roman"/>
                <w:i/>
                <w:iCs/>
                <w:color w:val="000000"/>
              </w:rPr>
            </w:pPr>
            <w:r w:rsidRPr="00715DC8">
              <w:rPr>
                <w:rFonts w:ascii="Times New Roman" w:eastAsia="Times New Roman" w:hAnsi="Times New Roman" w:cs="Times New Roman"/>
                <w:i/>
                <w:iCs/>
                <w:color w:val="000000"/>
              </w:rPr>
              <w:t>20%</w:t>
            </w:r>
          </w:p>
        </w:tc>
      </w:tr>
      <w:tr w:rsidR="004829C7" w:rsidRPr="004829C7" w14:paraId="66A710DD" w14:textId="77777777" w:rsidTr="0003315F">
        <w:trPr>
          <w:trHeight w:val="300"/>
        </w:trPr>
        <w:tc>
          <w:tcPr>
            <w:tcW w:w="2070" w:type="dxa"/>
            <w:tcBorders>
              <w:top w:val="nil"/>
              <w:left w:val="single" w:sz="8" w:space="0" w:color="auto"/>
              <w:bottom w:val="single" w:sz="8" w:space="0" w:color="auto"/>
              <w:right w:val="single" w:sz="4" w:space="0" w:color="auto"/>
            </w:tcBorders>
            <w:noWrap/>
            <w:vAlign w:val="bottom"/>
            <w:hideMark/>
          </w:tcPr>
          <w:p w14:paraId="062C7AD9" w14:textId="3006A952" w:rsidR="004829C7" w:rsidRPr="00715DC8" w:rsidRDefault="004829C7" w:rsidP="004829C7">
            <w:pPr>
              <w:contextualSpacing w:val="0"/>
              <w:rPr>
                <w:rFonts w:ascii="Times New Roman" w:eastAsia="Times New Roman" w:hAnsi="Times New Roman" w:cs="Times New Roman"/>
                <w:i/>
                <w:iCs/>
                <w:color w:val="000000"/>
              </w:rPr>
            </w:pPr>
            <w:r w:rsidRPr="00715DC8">
              <w:rPr>
                <w:rFonts w:ascii="Times New Roman" w:eastAsia="Times New Roman" w:hAnsi="Times New Roman" w:cs="Times New Roman"/>
                <w:i/>
                <w:iCs/>
                <w:color w:val="000000"/>
              </w:rPr>
              <w:t xml:space="preserve"> - </w:t>
            </w:r>
            <w:r w:rsidR="00FC3CCF">
              <w:rPr>
                <w:rFonts w:ascii="Times New Roman" w:eastAsia="Times New Roman" w:hAnsi="Times New Roman" w:cs="Times New Roman"/>
                <w:i/>
                <w:iCs/>
                <w:color w:val="000000"/>
              </w:rPr>
              <w:t>Phase</w:t>
            </w:r>
            <w:r w:rsidR="00487FFC">
              <w:rPr>
                <w:rFonts w:ascii="Times New Roman" w:eastAsia="Times New Roman" w:hAnsi="Times New Roman" w:cs="Times New Roman"/>
                <w:i/>
                <w:iCs/>
                <w:color w:val="000000"/>
              </w:rPr>
              <w:t> </w:t>
            </w:r>
            <w:r w:rsidRPr="00715DC8">
              <w:rPr>
                <w:rFonts w:ascii="Times New Roman" w:eastAsia="Times New Roman" w:hAnsi="Times New Roman" w:cs="Times New Roman"/>
                <w:i/>
                <w:iCs/>
                <w:color w:val="000000"/>
              </w:rPr>
              <w:t>2</w:t>
            </w:r>
          </w:p>
        </w:tc>
        <w:tc>
          <w:tcPr>
            <w:tcW w:w="5580" w:type="dxa"/>
            <w:tcBorders>
              <w:top w:val="nil"/>
              <w:left w:val="nil"/>
              <w:bottom w:val="single" w:sz="8" w:space="0" w:color="auto"/>
              <w:right w:val="single" w:sz="8" w:space="0" w:color="auto"/>
            </w:tcBorders>
            <w:noWrap/>
            <w:vAlign w:val="bottom"/>
            <w:hideMark/>
          </w:tcPr>
          <w:p w14:paraId="73718FD0" w14:textId="47F8A54F" w:rsidR="004829C7" w:rsidRPr="00715DC8" w:rsidRDefault="004829C7" w:rsidP="004829C7">
            <w:pPr>
              <w:contextualSpacing w:val="0"/>
              <w:jc w:val="center"/>
              <w:rPr>
                <w:rFonts w:ascii="Times New Roman" w:eastAsia="Times New Roman" w:hAnsi="Times New Roman" w:cs="Times New Roman"/>
                <w:i/>
                <w:iCs/>
                <w:color w:val="000000"/>
              </w:rPr>
            </w:pPr>
            <w:r w:rsidRPr="00715DC8">
              <w:rPr>
                <w:rFonts w:ascii="Times New Roman" w:eastAsia="Times New Roman" w:hAnsi="Times New Roman" w:cs="Times New Roman"/>
                <w:i/>
                <w:iCs/>
                <w:color w:val="000000"/>
              </w:rPr>
              <w:t>50%</w:t>
            </w:r>
          </w:p>
        </w:tc>
      </w:tr>
      <w:tr w:rsidR="004829C7" w:rsidRPr="004829C7" w14:paraId="065D0CC4" w14:textId="77777777" w:rsidTr="0003315F">
        <w:trPr>
          <w:trHeight w:val="300"/>
        </w:trPr>
        <w:tc>
          <w:tcPr>
            <w:tcW w:w="2070" w:type="dxa"/>
            <w:tcBorders>
              <w:top w:val="nil"/>
              <w:left w:val="single" w:sz="8" w:space="0" w:color="auto"/>
              <w:bottom w:val="single" w:sz="8" w:space="0" w:color="auto"/>
              <w:right w:val="single" w:sz="4" w:space="0" w:color="auto"/>
            </w:tcBorders>
            <w:noWrap/>
            <w:vAlign w:val="bottom"/>
            <w:hideMark/>
          </w:tcPr>
          <w:p w14:paraId="323EDEE7" w14:textId="77777777" w:rsidR="004829C7" w:rsidRPr="00715DC8" w:rsidRDefault="004829C7" w:rsidP="004829C7">
            <w:pPr>
              <w:contextualSpacing w:val="0"/>
              <w:rPr>
                <w:rFonts w:ascii="Times New Roman" w:eastAsia="Times New Roman" w:hAnsi="Times New Roman" w:cs="Times New Roman"/>
                <w:color w:val="000000"/>
              </w:rPr>
            </w:pPr>
            <w:r w:rsidRPr="00715DC8">
              <w:rPr>
                <w:rFonts w:ascii="Times New Roman" w:eastAsia="Times New Roman" w:hAnsi="Times New Roman" w:cs="Times New Roman"/>
                <w:color w:val="000000"/>
              </w:rPr>
              <w:t>2b</w:t>
            </w:r>
          </w:p>
        </w:tc>
        <w:tc>
          <w:tcPr>
            <w:tcW w:w="5580" w:type="dxa"/>
            <w:tcBorders>
              <w:top w:val="nil"/>
              <w:left w:val="nil"/>
              <w:bottom w:val="single" w:sz="8" w:space="0" w:color="auto"/>
              <w:right w:val="single" w:sz="8" w:space="0" w:color="auto"/>
            </w:tcBorders>
            <w:noWrap/>
            <w:vAlign w:val="bottom"/>
            <w:hideMark/>
          </w:tcPr>
          <w:p w14:paraId="30FA1DFC" w14:textId="77777777" w:rsidR="004829C7" w:rsidRPr="00715DC8" w:rsidRDefault="004829C7" w:rsidP="004829C7">
            <w:pPr>
              <w:contextualSpacing w:val="0"/>
              <w:jc w:val="center"/>
              <w:rPr>
                <w:rFonts w:ascii="Times New Roman" w:eastAsia="Times New Roman" w:hAnsi="Times New Roman" w:cs="Times New Roman"/>
                <w:color w:val="000000"/>
              </w:rPr>
            </w:pPr>
            <w:r w:rsidRPr="00715DC8">
              <w:rPr>
                <w:rFonts w:ascii="Times New Roman" w:eastAsia="Times New Roman" w:hAnsi="Times New Roman" w:cs="Times New Roman"/>
                <w:color w:val="000000"/>
              </w:rPr>
              <w:t>50%</w:t>
            </w:r>
          </w:p>
        </w:tc>
      </w:tr>
    </w:tbl>
    <w:p w14:paraId="07517453" w14:textId="5B174698" w:rsidR="00E866B2" w:rsidRPr="00466F71" w:rsidRDefault="00EE47D5" w:rsidP="145E38A1">
      <w:pPr>
        <w:ind w:right="700"/>
        <w:rPr>
          <w:rFonts w:ascii="Times New Roman" w:hAnsi="Times New Roman" w:cs="Times New Roman"/>
          <w:sz w:val="24"/>
          <w:szCs w:val="24"/>
        </w:rPr>
      </w:pPr>
      <w:r>
        <w:rPr>
          <w:rFonts w:ascii="Times New Roman" w:hAnsi="Times New Roman" w:cs="Times New Roman"/>
          <w:sz w:val="24"/>
          <w:szCs w:val="24"/>
        </w:rPr>
        <w:tab/>
      </w:r>
    </w:p>
    <w:p w14:paraId="34E06C26" w14:textId="2329EDD8" w:rsidR="4195A49E" w:rsidRPr="00466F71" w:rsidRDefault="69B679F9" w:rsidP="00036F5B">
      <w:pPr>
        <w:ind w:firstLine="720"/>
        <w:rPr>
          <w:rFonts w:ascii="Times New Roman" w:hAnsi="Times New Roman" w:cs="Times New Roman"/>
          <w:sz w:val="24"/>
          <w:szCs w:val="24"/>
        </w:rPr>
      </w:pPr>
      <w:r w:rsidRPr="00466F71">
        <w:rPr>
          <w:rFonts w:ascii="Times New Roman" w:hAnsi="Times New Roman" w:cs="Times New Roman"/>
          <w:sz w:val="24"/>
          <w:szCs w:val="24"/>
        </w:rPr>
        <w:t xml:space="preserve">Applications that do not meet the minimum required cost share will be </w:t>
      </w:r>
      <w:proofErr w:type="gramStart"/>
      <w:r w:rsidR="00D35B1B">
        <w:rPr>
          <w:rFonts w:ascii="Times New Roman" w:hAnsi="Times New Roman" w:cs="Times New Roman"/>
          <w:sz w:val="24"/>
          <w:szCs w:val="24"/>
        </w:rPr>
        <w:t>deemed</w:t>
      </w:r>
      <w:proofErr w:type="gramEnd"/>
      <w:r w:rsidR="00D35B1B">
        <w:rPr>
          <w:rFonts w:ascii="Times New Roman" w:hAnsi="Times New Roman" w:cs="Times New Roman"/>
          <w:sz w:val="24"/>
          <w:szCs w:val="24"/>
        </w:rPr>
        <w:t xml:space="preserve"> ineligible</w:t>
      </w:r>
      <w:r w:rsidRPr="00466F71">
        <w:rPr>
          <w:rFonts w:ascii="Times New Roman" w:hAnsi="Times New Roman" w:cs="Times New Roman"/>
          <w:sz w:val="24"/>
          <w:szCs w:val="24"/>
        </w:rPr>
        <w:t xml:space="preserve"> during the </w:t>
      </w:r>
      <w:proofErr w:type="gramStart"/>
      <w:r w:rsidRPr="00466F71">
        <w:rPr>
          <w:rFonts w:ascii="Times New Roman" w:hAnsi="Times New Roman" w:cs="Times New Roman"/>
          <w:sz w:val="24"/>
          <w:szCs w:val="24"/>
        </w:rPr>
        <w:t>initial</w:t>
      </w:r>
      <w:proofErr w:type="gramEnd"/>
      <w:r w:rsidRPr="00466F71">
        <w:rPr>
          <w:rFonts w:ascii="Times New Roman" w:hAnsi="Times New Roman" w:cs="Times New Roman"/>
          <w:sz w:val="24"/>
          <w:szCs w:val="24"/>
        </w:rPr>
        <w:t xml:space="preserve"> compliance review</w:t>
      </w:r>
      <w:r w:rsidR="00E10E07" w:rsidRPr="00466F71">
        <w:rPr>
          <w:rFonts w:ascii="Times New Roman" w:hAnsi="Times New Roman" w:cs="Times New Roman"/>
          <w:sz w:val="24"/>
          <w:szCs w:val="24"/>
        </w:rPr>
        <w:t xml:space="preserve">.  </w:t>
      </w:r>
      <w:r w:rsidR="294B5C7B" w:rsidRPr="00466F71">
        <w:rPr>
          <w:rFonts w:ascii="Times New Roman" w:eastAsia="Times New Roman" w:hAnsi="Times New Roman" w:cs="Times New Roman"/>
          <w:sz w:val="24"/>
          <w:szCs w:val="24"/>
        </w:rPr>
        <w:t>The cost share must come from nonfederal sources unless otherwise allowed by law.</w:t>
      </w:r>
    </w:p>
    <w:p w14:paraId="43AAF8C6" w14:textId="13FD7C1A" w:rsidR="09CFDCE3" w:rsidRPr="00466F71" w:rsidRDefault="00036F5B" w:rsidP="09CFDCE3">
      <w:pPr>
        <w:rPr>
          <w:rFonts w:ascii="Times New Roman" w:hAnsi="Times New Roman" w:cs="Times New Roman"/>
          <w:sz w:val="24"/>
          <w:szCs w:val="24"/>
        </w:rPr>
      </w:pPr>
      <w:r>
        <w:rPr>
          <w:rFonts w:ascii="Times New Roman" w:hAnsi="Times New Roman" w:cs="Times New Roman"/>
          <w:sz w:val="24"/>
          <w:szCs w:val="24"/>
        </w:rPr>
        <w:tab/>
      </w:r>
    </w:p>
    <w:p w14:paraId="6135CAD7" w14:textId="0AC9D7B8" w:rsidR="09CFDCE3" w:rsidRPr="00466F71" w:rsidRDefault="0CCDBF8E" w:rsidP="00036F5B">
      <w:pPr>
        <w:ind w:firstLine="720"/>
        <w:rPr>
          <w:rFonts w:ascii="Times New Roman" w:hAnsi="Times New Roman" w:cs="Times New Roman"/>
          <w:sz w:val="24"/>
          <w:szCs w:val="24"/>
        </w:rPr>
      </w:pPr>
      <w:r w:rsidRPr="00466F71">
        <w:rPr>
          <w:rFonts w:ascii="Times New Roman" w:hAnsi="Times New Roman" w:cs="Times New Roman"/>
          <w:sz w:val="24"/>
          <w:szCs w:val="24"/>
        </w:rPr>
        <w:t xml:space="preserve">The </w:t>
      </w:r>
      <w:r w:rsidRPr="00715DC8">
        <w:rPr>
          <w:rFonts w:ascii="Times New Roman" w:hAnsi="Times New Roman" w:cs="Times New Roman"/>
          <w:i/>
          <w:iCs/>
          <w:sz w:val="24"/>
          <w:szCs w:val="24"/>
        </w:rPr>
        <w:t>cost share percentage</w:t>
      </w:r>
      <w:r w:rsidRPr="00466F71">
        <w:rPr>
          <w:rFonts w:ascii="Times New Roman" w:hAnsi="Times New Roman" w:cs="Times New Roman"/>
          <w:sz w:val="24"/>
          <w:szCs w:val="24"/>
        </w:rPr>
        <w:t xml:space="preserve"> </w:t>
      </w:r>
      <w:proofErr w:type="gramStart"/>
      <w:r w:rsidRPr="00466F71">
        <w:rPr>
          <w:rFonts w:ascii="Times New Roman" w:hAnsi="Times New Roman" w:cs="Times New Roman"/>
          <w:sz w:val="24"/>
          <w:szCs w:val="24"/>
        </w:rPr>
        <w:t>is calculated</w:t>
      </w:r>
      <w:proofErr w:type="gramEnd"/>
      <w:r w:rsidRPr="00466F71">
        <w:rPr>
          <w:rFonts w:ascii="Times New Roman" w:hAnsi="Times New Roman" w:cs="Times New Roman"/>
          <w:sz w:val="24"/>
          <w:szCs w:val="24"/>
        </w:rPr>
        <w:t xml:space="preserve"> by dividing the </w:t>
      </w:r>
      <w:r w:rsidRPr="00466F71">
        <w:rPr>
          <w:rFonts w:ascii="Times New Roman" w:hAnsi="Times New Roman" w:cs="Times New Roman"/>
          <w:i/>
          <w:iCs/>
          <w:sz w:val="24"/>
          <w:szCs w:val="24"/>
        </w:rPr>
        <w:t>cost share</w:t>
      </w:r>
      <w:r w:rsidRPr="00466F71">
        <w:rPr>
          <w:rFonts w:ascii="Times New Roman" w:hAnsi="Times New Roman" w:cs="Times New Roman"/>
          <w:sz w:val="24"/>
          <w:szCs w:val="24"/>
        </w:rPr>
        <w:t xml:space="preserve"> by the </w:t>
      </w:r>
      <w:r w:rsidRPr="00466F71">
        <w:rPr>
          <w:rFonts w:ascii="Times New Roman" w:hAnsi="Times New Roman" w:cs="Times New Roman"/>
          <w:i/>
          <w:iCs/>
          <w:sz w:val="24"/>
          <w:szCs w:val="24"/>
        </w:rPr>
        <w:t>total allowable project costs</w:t>
      </w:r>
      <w:r w:rsidRPr="00466F71">
        <w:rPr>
          <w:rFonts w:ascii="Times New Roman" w:hAnsi="Times New Roman" w:cs="Times New Roman"/>
          <w:sz w:val="24"/>
          <w:szCs w:val="24"/>
        </w:rPr>
        <w:t xml:space="preserve"> for the award</w:t>
      </w:r>
      <w:r w:rsidR="00E10E07" w:rsidRPr="00466F71">
        <w:rPr>
          <w:rFonts w:ascii="Times New Roman" w:hAnsi="Times New Roman" w:cs="Times New Roman"/>
          <w:sz w:val="24"/>
          <w:szCs w:val="24"/>
        </w:rPr>
        <w:t xml:space="preserve">.  </w:t>
      </w:r>
      <w:r w:rsidR="295FDA2F" w:rsidRPr="00466F71">
        <w:rPr>
          <w:rFonts w:ascii="Times New Roman" w:hAnsi="Times New Roman" w:cs="Times New Roman"/>
          <w:sz w:val="24"/>
          <w:szCs w:val="24"/>
        </w:rPr>
        <w:t>T</w:t>
      </w:r>
      <w:r w:rsidRPr="00466F71">
        <w:rPr>
          <w:rFonts w:ascii="Times New Roman" w:hAnsi="Times New Roman" w:cs="Times New Roman"/>
          <w:sz w:val="24"/>
          <w:szCs w:val="24"/>
        </w:rPr>
        <w:t xml:space="preserve">otal allowable project costs include </w:t>
      </w:r>
      <w:r w:rsidR="68239777" w:rsidRPr="00466F71">
        <w:rPr>
          <w:rFonts w:ascii="Times New Roman" w:hAnsi="Times New Roman" w:cs="Times New Roman"/>
          <w:sz w:val="24"/>
          <w:szCs w:val="24"/>
        </w:rPr>
        <w:t xml:space="preserve">the </w:t>
      </w:r>
      <w:r w:rsidR="00843A23">
        <w:rPr>
          <w:rFonts w:ascii="Times New Roman" w:hAnsi="Times New Roman" w:cs="Times New Roman"/>
          <w:sz w:val="24"/>
          <w:szCs w:val="24"/>
        </w:rPr>
        <w:t>g</w:t>
      </w:r>
      <w:r w:rsidRPr="00466F71">
        <w:rPr>
          <w:rFonts w:ascii="Times New Roman" w:hAnsi="Times New Roman" w:cs="Times New Roman"/>
          <w:sz w:val="24"/>
          <w:szCs w:val="24"/>
        </w:rPr>
        <w:t>overnment share (including FFRDC costs</w:t>
      </w:r>
      <w:r w:rsidR="154CC899" w:rsidRPr="00466F71">
        <w:rPr>
          <w:rFonts w:ascii="Times New Roman" w:hAnsi="Times New Roman" w:cs="Times New Roman"/>
          <w:sz w:val="24"/>
          <w:szCs w:val="24"/>
        </w:rPr>
        <w:t>,</w:t>
      </w:r>
      <w:r w:rsidRPr="00466F71">
        <w:rPr>
          <w:rFonts w:ascii="Times New Roman" w:hAnsi="Times New Roman" w:cs="Times New Roman"/>
          <w:sz w:val="24"/>
          <w:szCs w:val="24"/>
        </w:rPr>
        <w:t xml:space="preserve"> if applicable) and cost share</w:t>
      </w:r>
      <w:r w:rsidR="00E10E07" w:rsidRPr="00466F71">
        <w:rPr>
          <w:rFonts w:ascii="Times New Roman" w:hAnsi="Times New Roman" w:cs="Times New Roman"/>
          <w:sz w:val="24"/>
          <w:szCs w:val="24"/>
        </w:rPr>
        <w:t xml:space="preserve">.  </w:t>
      </w:r>
      <w:r w:rsidR="2F22FBDD" w:rsidRPr="00466F71">
        <w:rPr>
          <w:rFonts w:ascii="Times New Roman" w:hAnsi="Times New Roman" w:cs="Times New Roman"/>
          <w:sz w:val="24"/>
          <w:szCs w:val="24"/>
        </w:rPr>
        <w:t>You can find a</w:t>
      </w:r>
      <w:r w:rsidRPr="00466F71">
        <w:rPr>
          <w:rFonts w:ascii="Times New Roman" w:hAnsi="Times New Roman" w:cs="Times New Roman"/>
          <w:sz w:val="24"/>
          <w:szCs w:val="24"/>
        </w:rPr>
        <w:t xml:space="preserve"> cost share information sheet and sample cost share calculation </w:t>
      </w:r>
      <w:r w:rsidR="7BE5751F" w:rsidRPr="00466F71">
        <w:rPr>
          <w:rFonts w:ascii="Times New Roman" w:hAnsi="Times New Roman" w:cs="Times New Roman"/>
          <w:sz w:val="24"/>
          <w:szCs w:val="24"/>
        </w:rPr>
        <w:t>in</w:t>
      </w:r>
      <w:r w:rsidR="31E662E5" w:rsidRPr="00466F71">
        <w:rPr>
          <w:rFonts w:ascii="Times New Roman" w:hAnsi="Times New Roman" w:cs="Times New Roman"/>
          <w:sz w:val="24"/>
          <w:szCs w:val="24"/>
        </w:rPr>
        <w:t xml:space="preserve"> </w:t>
      </w:r>
      <w:r w:rsidR="31E662E5" w:rsidRPr="00466F71">
        <w:rPr>
          <w:rFonts w:ascii="Times New Roman" w:hAnsi="Times New Roman" w:cs="Times New Roman"/>
          <w:color w:val="C83000"/>
          <w:sz w:val="24"/>
          <w:szCs w:val="24"/>
        </w:rPr>
        <w:t xml:space="preserve">NOFO </w:t>
      </w:r>
      <w:r w:rsidR="2EFB6BF6" w:rsidRPr="00466F71">
        <w:rPr>
          <w:rFonts w:ascii="Times New Roman" w:hAnsi="Times New Roman" w:cs="Times New Roman"/>
          <w:color w:val="C83000"/>
          <w:sz w:val="24"/>
          <w:szCs w:val="24"/>
        </w:rPr>
        <w:t>Part</w:t>
      </w:r>
      <w:r w:rsidR="00487FFC">
        <w:rPr>
          <w:rFonts w:ascii="Times New Roman" w:hAnsi="Times New Roman" w:cs="Times New Roman"/>
          <w:color w:val="C83000"/>
          <w:sz w:val="24"/>
          <w:szCs w:val="24"/>
        </w:rPr>
        <w:t> </w:t>
      </w:r>
      <w:r w:rsidR="376811D3" w:rsidRPr="00466F71">
        <w:rPr>
          <w:rFonts w:ascii="Times New Roman" w:hAnsi="Times New Roman" w:cs="Times New Roman"/>
          <w:color w:val="C83000"/>
          <w:sz w:val="24"/>
          <w:szCs w:val="24"/>
        </w:rPr>
        <w:t>2</w:t>
      </w:r>
      <w:r w:rsidR="1DCB0BD3" w:rsidRPr="00466F71">
        <w:rPr>
          <w:rFonts w:ascii="Times New Roman" w:hAnsi="Times New Roman" w:cs="Times New Roman"/>
          <w:color w:val="C83000"/>
          <w:sz w:val="24"/>
          <w:szCs w:val="24"/>
        </w:rPr>
        <w:t xml:space="preserve">, </w:t>
      </w:r>
      <w:r w:rsidR="15B84761" w:rsidRPr="00466F71">
        <w:rPr>
          <w:rFonts w:ascii="Times New Roman" w:hAnsi="Times New Roman" w:cs="Times New Roman"/>
          <w:i/>
          <w:iCs/>
          <w:color w:val="C83000"/>
          <w:sz w:val="24"/>
          <w:szCs w:val="24"/>
        </w:rPr>
        <w:t xml:space="preserve">Eligibility—Cost Sharing, </w:t>
      </w:r>
      <w:r w:rsidR="45A61B7A" w:rsidRPr="00466F71">
        <w:rPr>
          <w:rFonts w:ascii="Times New Roman" w:hAnsi="Times New Roman" w:cs="Times New Roman"/>
          <w:i/>
          <w:iCs/>
          <w:color w:val="C83000"/>
          <w:sz w:val="24"/>
          <w:szCs w:val="24"/>
        </w:rPr>
        <w:t>Cost Share Calculation Examples</w:t>
      </w:r>
      <w:r w:rsidR="45A61B7A" w:rsidRPr="00466F71">
        <w:rPr>
          <w:rFonts w:ascii="Times New Roman" w:hAnsi="Times New Roman" w:cs="Times New Roman"/>
          <w:sz w:val="24"/>
          <w:szCs w:val="24"/>
        </w:rPr>
        <w:t>.</w:t>
      </w:r>
    </w:p>
    <w:p w14:paraId="6149DDA5" w14:textId="77777777" w:rsidR="004470FA" w:rsidRPr="00E10E07" w:rsidRDefault="004470FA" w:rsidP="00CD18BE">
      <w:pPr>
        <w:rPr>
          <w:rFonts w:ascii="Times New Roman" w:hAnsi="Times New Roman" w:cs="Times New Roman"/>
        </w:rPr>
      </w:pPr>
      <w:bookmarkStart w:id="59" w:name="_Toc519602327"/>
      <w:bookmarkStart w:id="60" w:name="_Toc167329003"/>
    </w:p>
    <w:p w14:paraId="2C150A60" w14:textId="1F08D336" w:rsidR="001F1DFD" w:rsidRPr="00E10E07" w:rsidRDefault="1F8B19A0" w:rsidP="00873A98">
      <w:pPr>
        <w:pStyle w:val="Heading3"/>
        <w:rPr>
          <w:rFonts w:ascii="Times New Roman" w:hAnsi="Times New Roman" w:cs="Times New Roman"/>
        </w:rPr>
      </w:pPr>
      <w:bookmarkStart w:id="61" w:name="_Toc240980795"/>
      <w:bookmarkEnd w:id="59"/>
      <w:bookmarkEnd w:id="60"/>
      <w:r w:rsidRPr="00E10E07">
        <w:rPr>
          <w:rFonts w:ascii="Times New Roman" w:hAnsi="Times New Roman" w:cs="Times New Roman"/>
        </w:rPr>
        <w:t>Unallowable Cost Share Sources</w:t>
      </w:r>
      <w:bookmarkEnd w:id="61"/>
    </w:p>
    <w:p w14:paraId="1431BB9E" w14:textId="26B9DCF4" w:rsidR="00B24C52" w:rsidRPr="002E121C" w:rsidRDefault="4F5C24E0" w:rsidP="00036F5B">
      <w:pPr>
        <w:ind w:firstLine="72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The recipient </w:t>
      </w:r>
      <w:r w:rsidR="5246308A" w:rsidRPr="002E121C">
        <w:rPr>
          <w:rFonts w:ascii="Times New Roman" w:eastAsia="Times New Roman" w:hAnsi="Times New Roman" w:cs="Times New Roman"/>
          <w:sz w:val="24"/>
          <w:szCs w:val="24"/>
        </w:rPr>
        <w:t>or</w:t>
      </w:r>
      <w:r w:rsidRPr="002E121C">
        <w:rPr>
          <w:rFonts w:ascii="Times New Roman" w:eastAsia="Times New Roman" w:hAnsi="Times New Roman" w:cs="Times New Roman"/>
          <w:sz w:val="24"/>
          <w:szCs w:val="24"/>
        </w:rPr>
        <w:t xml:space="preserve"> subrecipients may not use the following sources to meet cost share obligations</w:t>
      </w:r>
      <w:r w:rsidR="004168EC">
        <w:rPr>
          <w:rFonts w:ascii="Times New Roman" w:eastAsia="Times New Roman" w:hAnsi="Times New Roman" w:cs="Times New Roman"/>
          <w:sz w:val="24"/>
          <w:szCs w:val="24"/>
        </w:rPr>
        <w:t>,</w:t>
      </w:r>
      <w:r w:rsidR="004E0680">
        <w:rPr>
          <w:rFonts w:ascii="Times New Roman" w:eastAsia="Times New Roman" w:hAnsi="Times New Roman" w:cs="Times New Roman"/>
          <w:sz w:val="24"/>
          <w:szCs w:val="24"/>
        </w:rPr>
        <w:t xml:space="preserve"> </w:t>
      </w:r>
      <w:r w:rsidR="00D87250">
        <w:rPr>
          <w:rFonts w:ascii="Times New Roman" w:eastAsia="Times New Roman" w:hAnsi="Times New Roman" w:cs="Times New Roman"/>
          <w:sz w:val="24"/>
          <w:szCs w:val="24"/>
        </w:rPr>
        <w:t>including but not limited to</w:t>
      </w:r>
      <w:r w:rsidRPr="002E121C">
        <w:rPr>
          <w:rFonts w:ascii="Times New Roman" w:eastAsia="Times New Roman" w:hAnsi="Times New Roman" w:cs="Times New Roman"/>
          <w:sz w:val="24"/>
          <w:szCs w:val="24"/>
        </w:rPr>
        <w:t>:</w:t>
      </w:r>
    </w:p>
    <w:p w14:paraId="52F75DF6" w14:textId="58E8D1BC" w:rsidR="00B24C52" w:rsidRPr="002E121C" w:rsidRDefault="4F5C24E0" w:rsidP="00AD0558">
      <w:pPr>
        <w:pStyle w:val="ListParagraph"/>
        <w:widowControl w:val="0"/>
        <w:numPr>
          <w:ilvl w:val="0"/>
          <w:numId w:val="104"/>
        </w:numPr>
        <w:autoSpaceDE w:val="0"/>
        <w:autoSpaceDN w:val="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Cost share derived from </w:t>
      </w:r>
      <w:r w:rsidR="00FA2555">
        <w:rPr>
          <w:rFonts w:ascii="Times New Roman" w:eastAsia="Times New Roman" w:hAnsi="Times New Roman" w:cs="Times New Roman"/>
          <w:sz w:val="24"/>
          <w:szCs w:val="24"/>
        </w:rPr>
        <w:t>f</w:t>
      </w:r>
      <w:r w:rsidRPr="002E121C">
        <w:rPr>
          <w:rFonts w:ascii="Times New Roman" w:eastAsia="Times New Roman" w:hAnsi="Times New Roman" w:cs="Times New Roman"/>
          <w:sz w:val="24"/>
          <w:szCs w:val="24"/>
        </w:rPr>
        <w:t>ederal sources (unless otherwise authorized by law)</w:t>
      </w:r>
    </w:p>
    <w:p w14:paraId="76DC7DBB" w14:textId="77777777" w:rsidR="00B24C52" w:rsidRPr="002E121C" w:rsidRDefault="4F5C24E0" w:rsidP="00AD0558">
      <w:pPr>
        <w:pStyle w:val="ListParagraph"/>
        <w:widowControl w:val="0"/>
        <w:numPr>
          <w:ilvl w:val="0"/>
          <w:numId w:val="104"/>
        </w:numPr>
        <w:autoSpaceDE w:val="0"/>
        <w:autoSpaceDN w:val="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Cost share that does not meet:</w:t>
      </w:r>
    </w:p>
    <w:p w14:paraId="03D06733" w14:textId="0BBD326C" w:rsidR="00B24C52" w:rsidRPr="002E121C" w:rsidRDefault="4F5C24E0" w:rsidP="00AD0558">
      <w:pPr>
        <w:pStyle w:val="ListParagraph"/>
        <w:widowControl w:val="0"/>
        <w:numPr>
          <w:ilvl w:val="1"/>
          <w:numId w:val="104"/>
        </w:numPr>
        <w:autoSpaceDE w:val="0"/>
        <w:autoSpaceDN w:val="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Requirements </w:t>
      </w:r>
      <w:proofErr w:type="gramStart"/>
      <w:r w:rsidRPr="002E121C">
        <w:rPr>
          <w:rFonts w:ascii="Times New Roman" w:eastAsia="Times New Roman" w:hAnsi="Times New Roman" w:cs="Times New Roman"/>
          <w:sz w:val="24"/>
          <w:szCs w:val="24"/>
        </w:rPr>
        <w:t>set forth in</w:t>
      </w:r>
      <w:proofErr w:type="gramEnd"/>
      <w:r w:rsidRPr="002E121C">
        <w:rPr>
          <w:rFonts w:ascii="Times New Roman" w:eastAsia="Times New Roman" w:hAnsi="Times New Roman" w:cs="Times New Roman"/>
          <w:sz w:val="24"/>
          <w:szCs w:val="24"/>
        </w:rPr>
        <w:t xml:space="preserve"> </w:t>
      </w:r>
      <w:r w:rsidRPr="002E121C">
        <w:rPr>
          <w:rFonts w:ascii="Times New Roman" w:hAnsi="Times New Roman" w:cs="Times New Roman"/>
          <w:sz w:val="24"/>
          <w:szCs w:val="24"/>
        </w:rPr>
        <w:t>2 C.F.R</w:t>
      </w:r>
      <w:r w:rsidR="00E10E07" w:rsidRPr="002E121C">
        <w:rPr>
          <w:rFonts w:ascii="Times New Roman" w:hAnsi="Times New Roman" w:cs="Times New Roman"/>
          <w:sz w:val="24"/>
          <w:szCs w:val="24"/>
        </w:rPr>
        <w:t xml:space="preserve">. </w:t>
      </w:r>
      <w:r w:rsidRPr="002E121C">
        <w:rPr>
          <w:rFonts w:ascii="Times New Roman" w:hAnsi="Times New Roman" w:cs="Times New Roman"/>
          <w:sz w:val="24"/>
          <w:szCs w:val="24"/>
        </w:rPr>
        <w:t>§§</w:t>
      </w:r>
      <w:r w:rsidR="007F0FD9">
        <w:rPr>
          <w:rFonts w:ascii="Times New Roman" w:hAnsi="Times New Roman" w:cs="Times New Roman"/>
          <w:sz w:val="24"/>
          <w:szCs w:val="24"/>
        </w:rPr>
        <w:t> </w:t>
      </w:r>
      <w:hyperlink r:id="rId32" w:history="1">
        <w:r w:rsidRPr="005B0614">
          <w:rPr>
            <w:rStyle w:val="Hyperlink"/>
            <w:rFonts w:ascii="Times New Roman" w:hAnsi="Times New Roman" w:cs="Times New Roman"/>
            <w:sz w:val="24"/>
            <w:szCs w:val="24"/>
          </w:rPr>
          <w:t>200.306</w:t>
        </w:r>
      </w:hyperlink>
      <w:r w:rsidRPr="002E121C">
        <w:rPr>
          <w:rFonts w:ascii="Times New Roman" w:hAnsi="Times New Roman" w:cs="Times New Roman"/>
          <w:sz w:val="24"/>
          <w:szCs w:val="24"/>
        </w:rPr>
        <w:t xml:space="preserve"> </w:t>
      </w:r>
      <w:r w:rsidR="00EE68B6">
        <w:rPr>
          <w:rFonts w:ascii="Times New Roman" w:hAnsi="Times New Roman" w:cs="Times New Roman"/>
          <w:sz w:val="24"/>
          <w:szCs w:val="24"/>
        </w:rPr>
        <w:t>(</w:t>
      </w:r>
      <w:r w:rsidR="00EE68B6" w:rsidRPr="00EE68B6">
        <w:rPr>
          <w:rFonts w:ascii="Times New Roman" w:hAnsi="Times New Roman" w:cs="Times New Roman"/>
          <w:sz w:val="24"/>
          <w:szCs w:val="24"/>
        </w:rPr>
        <w:t>www.ecfr.gov/current/title-2/subtitle-A/chapter-II/part-200/subpart-D/section-200.306</w:t>
      </w:r>
      <w:r w:rsidR="00EE68B6">
        <w:rPr>
          <w:rFonts w:ascii="Times New Roman" w:hAnsi="Times New Roman" w:cs="Times New Roman"/>
          <w:sz w:val="24"/>
          <w:szCs w:val="24"/>
        </w:rPr>
        <w:t xml:space="preserve">) </w:t>
      </w:r>
      <w:r w:rsidRPr="002E121C">
        <w:rPr>
          <w:rFonts w:ascii="Times New Roman" w:hAnsi="Times New Roman" w:cs="Times New Roman"/>
          <w:sz w:val="24"/>
          <w:szCs w:val="24"/>
        </w:rPr>
        <w:t xml:space="preserve">and </w:t>
      </w:r>
      <w:hyperlink r:id="rId33" w:history="1">
        <w:r w:rsidRPr="00A21496">
          <w:rPr>
            <w:rStyle w:val="Hyperlink"/>
            <w:rFonts w:ascii="Times New Roman" w:hAnsi="Times New Roman" w:cs="Times New Roman"/>
            <w:sz w:val="24"/>
            <w:szCs w:val="24"/>
          </w:rPr>
          <w:t>910.130</w:t>
        </w:r>
      </w:hyperlink>
      <w:r w:rsidR="00752C00">
        <w:rPr>
          <w:rFonts w:ascii="Times New Roman" w:hAnsi="Times New Roman" w:cs="Times New Roman"/>
          <w:sz w:val="24"/>
          <w:szCs w:val="24"/>
        </w:rPr>
        <w:t xml:space="preserve"> (</w:t>
      </w:r>
      <w:r w:rsidR="00752C00" w:rsidRPr="00752C00">
        <w:rPr>
          <w:rFonts w:ascii="Times New Roman" w:hAnsi="Times New Roman" w:cs="Times New Roman"/>
          <w:sz w:val="24"/>
          <w:szCs w:val="24"/>
        </w:rPr>
        <w:t>www.ecfr.gov/current/title-2/subtitle-B/chapter-IX/part-910/subpart-B/section-910.130</w:t>
      </w:r>
      <w:r w:rsidR="00752C00">
        <w:rPr>
          <w:rFonts w:ascii="Times New Roman" w:hAnsi="Times New Roman" w:cs="Times New Roman"/>
          <w:sz w:val="24"/>
          <w:szCs w:val="24"/>
        </w:rPr>
        <w:t>)</w:t>
      </w:r>
    </w:p>
    <w:p w14:paraId="6D13B12B" w14:textId="6AB33CE5" w:rsidR="00B24C52" w:rsidRPr="002E121C" w:rsidRDefault="4F5C24E0" w:rsidP="00AD0558">
      <w:pPr>
        <w:pStyle w:val="ListParagraph"/>
        <w:widowControl w:val="0"/>
        <w:numPr>
          <w:ilvl w:val="1"/>
          <w:numId w:val="104"/>
        </w:numPr>
        <w:autoSpaceDE w:val="0"/>
        <w:autoSpaceDN w:val="0"/>
        <w:rPr>
          <w:rFonts w:ascii="Times New Roman" w:eastAsia="Times New Roman" w:hAnsi="Times New Roman" w:cs="Times New Roman"/>
          <w:sz w:val="24"/>
          <w:szCs w:val="24"/>
        </w:rPr>
      </w:pPr>
      <w:r w:rsidRPr="002E121C">
        <w:rPr>
          <w:rFonts w:ascii="Times New Roman" w:hAnsi="Times New Roman" w:cs="Times New Roman"/>
          <w:sz w:val="24"/>
          <w:szCs w:val="24"/>
        </w:rPr>
        <w:t xml:space="preserve">Cost principles </w:t>
      </w:r>
      <w:proofErr w:type="gramStart"/>
      <w:r w:rsidRPr="002E121C">
        <w:rPr>
          <w:rFonts w:ascii="Times New Roman" w:hAnsi="Times New Roman" w:cs="Times New Roman"/>
          <w:sz w:val="24"/>
          <w:szCs w:val="24"/>
        </w:rPr>
        <w:t>set forth in</w:t>
      </w:r>
      <w:proofErr w:type="gramEnd"/>
      <w:r w:rsidRPr="002E121C">
        <w:rPr>
          <w:rFonts w:ascii="Times New Roman" w:eastAsia="Times New Roman" w:hAnsi="Times New Roman" w:cs="Times New Roman"/>
          <w:sz w:val="24"/>
          <w:szCs w:val="24"/>
        </w:rPr>
        <w:t xml:space="preserve"> </w:t>
      </w:r>
      <w:r w:rsidRPr="002E121C">
        <w:rPr>
          <w:rFonts w:ascii="Times New Roman" w:hAnsi="Times New Roman" w:cs="Times New Roman"/>
          <w:sz w:val="24"/>
          <w:szCs w:val="24"/>
        </w:rPr>
        <w:t>2 C.F.R</w:t>
      </w:r>
      <w:r w:rsidR="00E10E07" w:rsidRPr="002E121C">
        <w:rPr>
          <w:rFonts w:ascii="Times New Roman" w:hAnsi="Times New Roman" w:cs="Times New Roman"/>
          <w:sz w:val="24"/>
          <w:szCs w:val="24"/>
        </w:rPr>
        <w:t xml:space="preserve">. </w:t>
      </w:r>
      <w:r w:rsidRPr="002E121C">
        <w:rPr>
          <w:rFonts w:ascii="Times New Roman" w:hAnsi="Times New Roman" w:cs="Times New Roman"/>
          <w:sz w:val="24"/>
          <w:szCs w:val="24"/>
        </w:rPr>
        <w:t>§§</w:t>
      </w:r>
      <w:r w:rsidR="007F0FD9">
        <w:rPr>
          <w:rFonts w:ascii="Times New Roman" w:hAnsi="Times New Roman" w:cs="Times New Roman"/>
          <w:sz w:val="24"/>
          <w:szCs w:val="24"/>
        </w:rPr>
        <w:t> </w:t>
      </w:r>
      <w:hyperlink r:id="rId34" w:history="1">
        <w:r w:rsidRPr="00A02DD4">
          <w:rPr>
            <w:rStyle w:val="Hyperlink"/>
            <w:rFonts w:ascii="Times New Roman" w:hAnsi="Times New Roman" w:cs="Times New Roman"/>
            <w:sz w:val="24"/>
            <w:szCs w:val="24"/>
          </w:rPr>
          <w:t>200.400-476</w:t>
        </w:r>
      </w:hyperlink>
      <w:r w:rsidRPr="002E121C">
        <w:rPr>
          <w:rFonts w:ascii="Times New Roman" w:hAnsi="Times New Roman" w:cs="Times New Roman"/>
          <w:sz w:val="24"/>
          <w:szCs w:val="24"/>
        </w:rPr>
        <w:t xml:space="preserve"> </w:t>
      </w:r>
      <w:r w:rsidR="00C10350">
        <w:rPr>
          <w:rFonts w:ascii="Times New Roman" w:hAnsi="Times New Roman" w:cs="Times New Roman"/>
          <w:sz w:val="24"/>
          <w:szCs w:val="24"/>
        </w:rPr>
        <w:t>(</w:t>
      </w:r>
      <w:r w:rsidR="00C10350" w:rsidRPr="00C10350">
        <w:rPr>
          <w:rFonts w:ascii="Times New Roman" w:hAnsi="Times New Roman" w:cs="Times New Roman"/>
          <w:sz w:val="24"/>
          <w:szCs w:val="24"/>
        </w:rPr>
        <w:t>www.ecfr.gov/current/title-</w:t>
      </w:r>
      <w:r w:rsidRPr="00C10350">
        <w:rPr>
          <w:rFonts w:ascii="Times New Roman" w:hAnsi="Times New Roman" w:cs="Times New Roman"/>
          <w:sz w:val="24"/>
          <w:szCs w:val="24"/>
        </w:rPr>
        <w:lastRenderedPageBreak/>
        <w:t>2</w:t>
      </w:r>
      <w:r w:rsidR="00C10350" w:rsidRPr="00C10350">
        <w:rPr>
          <w:rFonts w:ascii="Times New Roman" w:hAnsi="Times New Roman" w:cs="Times New Roman"/>
          <w:sz w:val="24"/>
          <w:szCs w:val="24"/>
        </w:rPr>
        <w:t>/subtitle-A/chapter-II/part-200/subpart-E</w:t>
      </w:r>
      <w:r w:rsidR="00C10350">
        <w:rPr>
          <w:rFonts w:ascii="Times New Roman" w:hAnsi="Times New Roman" w:cs="Times New Roman"/>
          <w:sz w:val="24"/>
          <w:szCs w:val="24"/>
        </w:rPr>
        <w:t xml:space="preserve">) </w:t>
      </w:r>
      <w:r w:rsidRPr="00124AF6">
        <w:rPr>
          <w:rFonts w:ascii="Times New Roman" w:hAnsi="Times New Roman" w:cs="Times New Roman"/>
          <w:sz w:val="24"/>
          <w:szCs w:val="24"/>
        </w:rPr>
        <w:t>an</w:t>
      </w:r>
      <w:r w:rsidR="000173EF">
        <w:rPr>
          <w:rFonts w:ascii="Times New Roman" w:hAnsi="Times New Roman" w:cs="Times New Roman"/>
          <w:sz w:val="24"/>
          <w:szCs w:val="24"/>
        </w:rPr>
        <w:t>d</w:t>
      </w:r>
      <w:r w:rsidRPr="002E121C">
        <w:rPr>
          <w:rFonts w:ascii="Times New Roman" w:hAnsi="Times New Roman" w:cs="Times New Roman"/>
          <w:sz w:val="24"/>
          <w:szCs w:val="24"/>
        </w:rPr>
        <w:t xml:space="preserve"> </w:t>
      </w:r>
      <w:hyperlink r:id="rId35" w:history="1">
        <w:r w:rsidRPr="006D1024">
          <w:rPr>
            <w:rStyle w:val="Hyperlink"/>
            <w:rFonts w:ascii="Times New Roman" w:eastAsia="Times New Roman" w:hAnsi="Times New Roman" w:cs="Times New Roman"/>
            <w:sz w:val="24"/>
            <w:szCs w:val="24"/>
          </w:rPr>
          <w:t>910.352</w:t>
        </w:r>
      </w:hyperlink>
      <w:r w:rsidR="00C10350">
        <w:rPr>
          <w:rFonts w:ascii="Times New Roman" w:eastAsia="Times New Roman" w:hAnsi="Times New Roman" w:cs="Times New Roman"/>
          <w:sz w:val="24"/>
          <w:szCs w:val="24"/>
        </w:rPr>
        <w:t xml:space="preserve"> (</w:t>
      </w:r>
      <w:r w:rsidR="00C10350" w:rsidRPr="00C10350">
        <w:rPr>
          <w:rFonts w:ascii="Times New Roman" w:eastAsia="Times New Roman" w:hAnsi="Times New Roman" w:cs="Times New Roman"/>
          <w:sz w:val="24"/>
          <w:szCs w:val="24"/>
        </w:rPr>
        <w:t>www.ecfr.gov/current/title-2/subtitle-B/chapter-IX/part-910/subpart-D/section-910.352</w:t>
      </w:r>
      <w:r w:rsidR="00C10350">
        <w:rPr>
          <w:rFonts w:ascii="Times New Roman" w:eastAsia="Times New Roman" w:hAnsi="Times New Roman" w:cs="Times New Roman"/>
          <w:sz w:val="24"/>
          <w:szCs w:val="24"/>
        </w:rPr>
        <w:t>)</w:t>
      </w:r>
    </w:p>
    <w:p w14:paraId="0E98F3AF" w14:textId="6DAD7FCB" w:rsidR="00B24C52" w:rsidRPr="002E121C" w:rsidRDefault="4F5C24E0" w:rsidP="00AD0558">
      <w:pPr>
        <w:pStyle w:val="ListParagraph"/>
        <w:widowControl w:val="0"/>
        <w:numPr>
          <w:ilvl w:val="0"/>
          <w:numId w:val="104"/>
        </w:numPr>
        <w:autoSpaceDE w:val="0"/>
        <w:autoSpaceDN w:val="0"/>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Cost share derived from </w:t>
      </w:r>
      <w:r w:rsidR="005C3C00">
        <w:rPr>
          <w:rFonts w:ascii="Times New Roman" w:eastAsia="Times New Roman" w:hAnsi="Times New Roman" w:cs="Times New Roman"/>
          <w:sz w:val="24"/>
          <w:szCs w:val="24"/>
        </w:rPr>
        <w:t xml:space="preserve">programs </w:t>
      </w:r>
      <w:r w:rsidR="00615D54">
        <w:rPr>
          <w:rFonts w:ascii="Times New Roman" w:eastAsia="Times New Roman" w:hAnsi="Times New Roman" w:cs="Times New Roman"/>
          <w:sz w:val="24"/>
          <w:szCs w:val="24"/>
        </w:rPr>
        <w:t>executed by the</w:t>
      </w:r>
      <w:r w:rsidR="005C3C00" w:rsidRPr="002E121C">
        <w:rPr>
          <w:rFonts w:ascii="Times New Roman" w:eastAsia="Times New Roman" w:hAnsi="Times New Roman" w:cs="Times New Roman"/>
          <w:sz w:val="24"/>
          <w:szCs w:val="24"/>
        </w:rPr>
        <w:t xml:space="preserve"> </w:t>
      </w:r>
      <w:r w:rsidR="0027781D">
        <w:rPr>
          <w:rFonts w:ascii="Times New Roman" w:eastAsia="Times New Roman" w:hAnsi="Times New Roman" w:cs="Times New Roman"/>
          <w:sz w:val="24"/>
          <w:szCs w:val="24"/>
        </w:rPr>
        <w:t>Office</w:t>
      </w:r>
      <w:r w:rsidR="00A438BF">
        <w:rPr>
          <w:rFonts w:ascii="Times New Roman" w:eastAsia="Times New Roman" w:hAnsi="Times New Roman" w:cs="Times New Roman"/>
          <w:sz w:val="24"/>
          <w:szCs w:val="24"/>
        </w:rPr>
        <w:t xml:space="preserve"> of Energy Dominance Finan</w:t>
      </w:r>
      <w:r w:rsidR="00992F34">
        <w:rPr>
          <w:rFonts w:ascii="Times New Roman" w:eastAsia="Times New Roman" w:hAnsi="Times New Roman" w:cs="Times New Roman"/>
          <w:sz w:val="24"/>
          <w:szCs w:val="24"/>
        </w:rPr>
        <w:t>cing (EDF)</w:t>
      </w:r>
    </w:p>
    <w:p w14:paraId="1CC9425D" w14:textId="1260033E"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Revenues or royalties from the prospective operation of an activity beyond the project period</w:t>
      </w:r>
    </w:p>
    <w:p w14:paraId="7003AFB1" w14:textId="0869232A"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Proceeds from the prospective sale of an asset of an activity</w:t>
      </w:r>
    </w:p>
    <w:p w14:paraId="58780532" w14:textId="6E6AD213"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Federal funding or property (e.g., </w:t>
      </w:r>
      <w:r w:rsidR="004F0189">
        <w:rPr>
          <w:rFonts w:ascii="Times New Roman" w:eastAsia="Times New Roman" w:hAnsi="Times New Roman" w:cs="Times New Roman"/>
          <w:sz w:val="24"/>
          <w:szCs w:val="24"/>
        </w:rPr>
        <w:t>f</w:t>
      </w:r>
      <w:r w:rsidRPr="002E121C">
        <w:rPr>
          <w:rFonts w:ascii="Times New Roman" w:eastAsia="Times New Roman" w:hAnsi="Times New Roman" w:cs="Times New Roman"/>
          <w:sz w:val="24"/>
          <w:szCs w:val="24"/>
        </w:rPr>
        <w:t xml:space="preserve">ederal grants, equipment owned by the </w:t>
      </w:r>
      <w:r w:rsidR="004F0189" w:rsidRPr="002E121C">
        <w:rPr>
          <w:rFonts w:ascii="Times New Roman" w:eastAsia="Times New Roman" w:hAnsi="Times New Roman" w:cs="Times New Roman"/>
          <w:sz w:val="24"/>
          <w:szCs w:val="24"/>
        </w:rPr>
        <w:t>federal government</w:t>
      </w:r>
      <w:r w:rsidR="59916868" w:rsidRPr="002E121C">
        <w:rPr>
          <w:rFonts w:ascii="Times New Roman" w:eastAsia="Times New Roman" w:hAnsi="Times New Roman" w:cs="Times New Roman"/>
          <w:sz w:val="24"/>
          <w:szCs w:val="24"/>
        </w:rPr>
        <w:t>)</w:t>
      </w:r>
      <w:r w:rsidRPr="002E121C">
        <w:rPr>
          <w:rFonts w:ascii="Times New Roman" w:eastAsia="Times New Roman" w:hAnsi="Times New Roman" w:cs="Times New Roman"/>
          <w:sz w:val="24"/>
          <w:szCs w:val="24"/>
        </w:rPr>
        <w:t xml:space="preserve"> </w:t>
      </w:r>
    </w:p>
    <w:p w14:paraId="0F6C3E96" w14:textId="130A0BBB"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Expenditures that </w:t>
      </w:r>
      <w:proofErr w:type="gramStart"/>
      <w:r w:rsidRPr="002E121C">
        <w:rPr>
          <w:rFonts w:ascii="Times New Roman" w:eastAsia="Times New Roman" w:hAnsi="Times New Roman" w:cs="Times New Roman"/>
          <w:sz w:val="24"/>
          <w:szCs w:val="24"/>
        </w:rPr>
        <w:t>were reimbursed</w:t>
      </w:r>
      <w:proofErr w:type="gramEnd"/>
      <w:r w:rsidRPr="002E121C">
        <w:rPr>
          <w:rFonts w:ascii="Times New Roman" w:eastAsia="Times New Roman" w:hAnsi="Times New Roman" w:cs="Times New Roman"/>
          <w:sz w:val="24"/>
          <w:szCs w:val="24"/>
        </w:rPr>
        <w:t xml:space="preserve"> under a separate </w:t>
      </w:r>
      <w:r w:rsidR="006F7578">
        <w:rPr>
          <w:rFonts w:ascii="Times New Roman" w:eastAsia="Times New Roman" w:hAnsi="Times New Roman" w:cs="Times New Roman"/>
          <w:sz w:val="24"/>
          <w:szCs w:val="24"/>
        </w:rPr>
        <w:t>f</w:t>
      </w:r>
      <w:r w:rsidRPr="002E121C">
        <w:rPr>
          <w:rFonts w:ascii="Times New Roman" w:eastAsia="Times New Roman" w:hAnsi="Times New Roman" w:cs="Times New Roman"/>
          <w:sz w:val="24"/>
          <w:szCs w:val="24"/>
        </w:rPr>
        <w:t>ederal program</w:t>
      </w:r>
    </w:p>
    <w:p w14:paraId="46A9B7CA" w14:textId="0370BCE9"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Cash or in-kind contributions used to meet cost share requirements for another </w:t>
      </w:r>
      <w:r w:rsidR="006F7578">
        <w:rPr>
          <w:rFonts w:ascii="Times New Roman" w:eastAsia="Times New Roman" w:hAnsi="Times New Roman" w:cs="Times New Roman"/>
          <w:sz w:val="24"/>
          <w:szCs w:val="24"/>
        </w:rPr>
        <w:t>f</w:t>
      </w:r>
      <w:r w:rsidRPr="002E121C">
        <w:rPr>
          <w:rFonts w:ascii="Times New Roman" w:eastAsia="Times New Roman" w:hAnsi="Times New Roman" w:cs="Times New Roman"/>
          <w:sz w:val="24"/>
          <w:szCs w:val="24"/>
        </w:rPr>
        <w:t>ederal project or program</w:t>
      </w:r>
    </w:p>
    <w:p w14:paraId="77FC9C2B" w14:textId="4E2B8B87" w:rsidR="00B24C52" w:rsidRPr="002E121C" w:rsidRDefault="4F5C24E0" w:rsidP="00AD0558">
      <w:pPr>
        <w:numPr>
          <w:ilvl w:val="0"/>
          <w:numId w:val="104"/>
        </w:numPr>
        <w:rPr>
          <w:rFonts w:ascii="Times New Roman" w:eastAsia="Times New Roman" w:hAnsi="Times New Roman" w:cs="Times New Roman"/>
          <w:sz w:val="24"/>
          <w:szCs w:val="24"/>
        </w:rPr>
      </w:pPr>
      <w:r w:rsidRPr="002E121C">
        <w:rPr>
          <w:rFonts w:ascii="Times New Roman" w:eastAsia="Times New Roman" w:hAnsi="Times New Roman" w:cs="Times New Roman"/>
          <w:sz w:val="24"/>
          <w:szCs w:val="24"/>
        </w:rPr>
        <w:t xml:space="preserve">Existing data as an in-kind contribution (e.g., data owned by an entity that </w:t>
      </w:r>
      <w:proofErr w:type="gramStart"/>
      <w:r w:rsidRPr="002E121C">
        <w:rPr>
          <w:rFonts w:ascii="Times New Roman" w:eastAsia="Times New Roman" w:hAnsi="Times New Roman" w:cs="Times New Roman"/>
          <w:sz w:val="24"/>
          <w:szCs w:val="24"/>
        </w:rPr>
        <w:t>is not routinely sold</w:t>
      </w:r>
      <w:proofErr w:type="gramEnd"/>
      <w:r w:rsidRPr="002E121C">
        <w:rPr>
          <w:rFonts w:ascii="Times New Roman" w:eastAsia="Times New Roman" w:hAnsi="Times New Roman" w:cs="Times New Roman"/>
          <w:sz w:val="24"/>
          <w:szCs w:val="24"/>
        </w:rPr>
        <w:t xml:space="preserve"> commercially but </w:t>
      </w:r>
      <w:proofErr w:type="gramStart"/>
      <w:r w:rsidRPr="002E121C">
        <w:rPr>
          <w:rFonts w:ascii="Times New Roman" w:eastAsia="Times New Roman" w:hAnsi="Times New Roman" w:cs="Times New Roman"/>
          <w:sz w:val="24"/>
          <w:szCs w:val="24"/>
        </w:rPr>
        <w:t>is instead donated</w:t>
      </w:r>
      <w:proofErr w:type="gramEnd"/>
      <w:r w:rsidRPr="002E121C">
        <w:rPr>
          <w:rFonts w:ascii="Times New Roman" w:eastAsia="Times New Roman" w:hAnsi="Times New Roman" w:cs="Times New Roman"/>
          <w:sz w:val="24"/>
          <w:szCs w:val="24"/>
        </w:rPr>
        <w:t xml:space="preserve"> to the project and assigned a value) </w:t>
      </w:r>
    </w:p>
    <w:p w14:paraId="201EF093" w14:textId="57F93E41" w:rsidR="00DC52DC" w:rsidRPr="002E121C" w:rsidRDefault="00DC52DC" w:rsidP="393172C5">
      <w:pPr>
        <w:rPr>
          <w:rFonts w:ascii="Times New Roman" w:hAnsi="Times New Roman" w:cs="Times New Roman"/>
          <w:sz w:val="24"/>
          <w:szCs w:val="24"/>
        </w:rPr>
      </w:pPr>
    </w:p>
    <w:p w14:paraId="3DA68C4D" w14:textId="636CBE53" w:rsidR="000E57E6" w:rsidRPr="00124AF6" w:rsidRDefault="274123E2" w:rsidP="001709EC">
      <w:pPr>
        <w:pStyle w:val="Heading2"/>
        <w:rPr>
          <w:rFonts w:ascii="Times New Roman" w:hAnsi="Times New Roman" w:cs="Times New Roman"/>
        </w:rPr>
      </w:pPr>
      <w:bookmarkStart w:id="62" w:name="_Toc240980796"/>
      <w:r w:rsidRPr="00124AF6">
        <w:rPr>
          <w:rFonts w:ascii="Times New Roman" w:hAnsi="Times New Roman" w:cs="Times New Roman"/>
        </w:rPr>
        <w:t>FFRDC</w:t>
      </w:r>
      <w:r w:rsidR="1D16C2AA" w:rsidRPr="00124AF6">
        <w:rPr>
          <w:rFonts w:ascii="Times New Roman" w:hAnsi="Times New Roman" w:cs="Times New Roman"/>
        </w:rPr>
        <w:t xml:space="preserve"> Eligibility Criteria</w:t>
      </w:r>
      <w:bookmarkEnd w:id="62"/>
    </w:p>
    <w:p w14:paraId="3A361588" w14:textId="70F27066" w:rsidR="00106D9D" w:rsidRPr="00124AF6" w:rsidRDefault="3708248A" w:rsidP="00BA7937">
      <w:pPr>
        <w:pStyle w:val="Heading3"/>
        <w:numPr>
          <w:ilvl w:val="0"/>
          <w:numId w:val="193"/>
        </w:numPr>
        <w:rPr>
          <w:rFonts w:ascii="Times New Roman" w:hAnsi="Times New Roman" w:cs="Times New Roman"/>
        </w:rPr>
      </w:pPr>
      <w:bookmarkStart w:id="63" w:name="_Toc240980797"/>
      <w:r w:rsidRPr="00124AF6">
        <w:rPr>
          <w:rFonts w:ascii="Times New Roman" w:hAnsi="Times New Roman" w:cs="Times New Roman"/>
        </w:rPr>
        <w:t xml:space="preserve">DOE and Non-DOE FFRDCs as a </w:t>
      </w:r>
      <w:r w:rsidRPr="00124AF6">
        <w:rPr>
          <w:rFonts w:ascii="Times New Roman" w:eastAsia="MS Gothic" w:hAnsi="Times New Roman" w:cs="Times New Roman"/>
        </w:rPr>
        <w:t>Subrecipient</w:t>
      </w:r>
      <w:bookmarkEnd w:id="63"/>
    </w:p>
    <w:p w14:paraId="47E4DB92" w14:textId="170BDE0F" w:rsidR="00106D9D" w:rsidRPr="008A70AB" w:rsidRDefault="7FB69CF7" w:rsidP="00B33FE2">
      <w:pPr>
        <w:ind w:firstLine="720"/>
        <w:rPr>
          <w:rFonts w:ascii="Times New Roman" w:hAnsi="Times New Roman" w:cs="Times New Roman"/>
          <w:sz w:val="24"/>
          <w:szCs w:val="24"/>
        </w:rPr>
      </w:pPr>
      <w:proofErr w:type="gramStart"/>
      <w:r w:rsidRPr="008A70AB">
        <w:rPr>
          <w:rFonts w:ascii="Times New Roman" w:hAnsi="Times New Roman" w:cs="Times New Roman"/>
          <w:sz w:val="24"/>
          <w:szCs w:val="24"/>
        </w:rPr>
        <w:t>As long as</w:t>
      </w:r>
      <w:proofErr w:type="gramEnd"/>
      <w:r w:rsidRPr="008A70AB">
        <w:rPr>
          <w:rFonts w:ascii="Times New Roman" w:hAnsi="Times New Roman" w:cs="Times New Roman"/>
          <w:sz w:val="24"/>
          <w:szCs w:val="24"/>
        </w:rPr>
        <w:t xml:space="preserve"> no conflict</w:t>
      </w:r>
      <w:r w:rsidR="51938880" w:rsidRPr="008A70AB">
        <w:rPr>
          <w:rFonts w:ascii="Times New Roman" w:hAnsi="Times New Roman" w:cs="Times New Roman"/>
          <w:sz w:val="24"/>
          <w:szCs w:val="24"/>
        </w:rPr>
        <w:t xml:space="preserve"> exists</w:t>
      </w:r>
      <w:r w:rsidRPr="008A70AB">
        <w:rPr>
          <w:rFonts w:ascii="Times New Roman" w:hAnsi="Times New Roman" w:cs="Times New Roman"/>
          <w:sz w:val="24"/>
          <w:szCs w:val="24"/>
        </w:rPr>
        <w:t xml:space="preserve">, </w:t>
      </w:r>
      <w:r w:rsidR="3708248A" w:rsidRPr="008A70AB">
        <w:rPr>
          <w:rFonts w:ascii="Times New Roman" w:hAnsi="Times New Roman" w:cs="Times New Roman"/>
          <w:sz w:val="24"/>
          <w:szCs w:val="24"/>
        </w:rPr>
        <w:t xml:space="preserve">DOE and non-DOE FFRDCs may </w:t>
      </w:r>
      <w:proofErr w:type="gramStart"/>
      <w:r w:rsidR="3708248A" w:rsidRPr="008A70AB">
        <w:rPr>
          <w:rFonts w:ascii="Times New Roman" w:hAnsi="Times New Roman" w:cs="Times New Roman"/>
          <w:sz w:val="24"/>
          <w:szCs w:val="24"/>
        </w:rPr>
        <w:t>be proposed</w:t>
      </w:r>
      <w:proofErr w:type="gramEnd"/>
      <w:r w:rsidR="3708248A" w:rsidRPr="008A70AB">
        <w:rPr>
          <w:rFonts w:ascii="Times New Roman" w:hAnsi="Times New Roman" w:cs="Times New Roman"/>
          <w:sz w:val="24"/>
          <w:szCs w:val="24"/>
        </w:rPr>
        <w:t xml:space="preserve"> as subrecipient</w:t>
      </w:r>
      <w:r w:rsidR="02271BAD" w:rsidRPr="008A70AB">
        <w:rPr>
          <w:rFonts w:ascii="Times New Roman" w:hAnsi="Times New Roman" w:cs="Times New Roman"/>
          <w:sz w:val="24"/>
          <w:szCs w:val="24"/>
        </w:rPr>
        <w:t>s</w:t>
      </w:r>
      <w:r w:rsidR="3708248A" w:rsidRPr="008A70AB">
        <w:rPr>
          <w:rFonts w:ascii="Times New Roman" w:hAnsi="Times New Roman" w:cs="Times New Roman"/>
          <w:sz w:val="24"/>
          <w:szCs w:val="24"/>
        </w:rPr>
        <w:t xml:space="preserve"> </w:t>
      </w:r>
      <w:proofErr w:type="gramStart"/>
      <w:r w:rsidR="3708248A" w:rsidRPr="008A70AB">
        <w:rPr>
          <w:rFonts w:ascii="Times New Roman" w:hAnsi="Times New Roman" w:cs="Times New Roman"/>
          <w:sz w:val="24"/>
          <w:szCs w:val="24"/>
        </w:rPr>
        <w:t>on</w:t>
      </w:r>
      <w:proofErr w:type="gramEnd"/>
      <w:r w:rsidR="3708248A" w:rsidRPr="008A70AB">
        <w:rPr>
          <w:rFonts w:ascii="Times New Roman" w:hAnsi="Times New Roman" w:cs="Times New Roman"/>
          <w:sz w:val="24"/>
          <w:szCs w:val="24"/>
        </w:rPr>
        <w:t xml:space="preserve"> </w:t>
      </w:r>
      <w:r w:rsidR="00B47542">
        <w:rPr>
          <w:rFonts w:ascii="Times New Roman" w:hAnsi="Times New Roman" w:cs="Times New Roman"/>
          <w:sz w:val="24"/>
          <w:szCs w:val="24"/>
        </w:rPr>
        <w:t>your</w:t>
      </w:r>
      <w:r w:rsidR="3708248A" w:rsidRPr="008A70AB">
        <w:rPr>
          <w:rFonts w:ascii="Times New Roman" w:hAnsi="Times New Roman" w:cs="Times New Roman"/>
          <w:sz w:val="24"/>
          <w:szCs w:val="24"/>
        </w:rPr>
        <w:t xml:space="preserve"> application</w:t>
      </w:r>
      <w:r w:rsidR="00B47542">
        <w:rPr>
          <w:rFonts w:ascii="Times New Roman" w:hAnsi="Times New Roman" w:cs="Times New Roman"/>
          <w:sz w:val="24"/>
          <w:szCs w:val="24"/>
        </w:rPr>
        <w:t>,</w:t>
      </w:r>
      <w:r w:rsidR="3708248A" w:rsidRPr="008A70AB">
        <w:rPr>
          <w:rFonts w:ascii="Times New Roman" w:hAnsi="Times New Roman" w:cs="Times New Roman"/>
          <w:sz w:val="24"/>
          <w:szCs w:val="24"/>
        </w:rPr>
        <w:t xml:space="preserve"> subject to the following guidelines</w:t>
      </w:r>
      <w:r w:rsidR="0C81506D" w:rsidRPr="008A70AB">
        <w:rPr>
          <w:rFonts w:ascii="Times New Roman" w:hAnsi="Times New Roman" w:cs="Times New Roman"/>
          <w:sz w:val="24"/>
          <w:szCs w:val="24"/>
        </w:rPr>
        <w:t>.</w:t>
      </w:r>
    </w:p>
    <w:p w14:paraId="31C85B30" w14:textId="77777777" w:rsidR="00106D9D" w:rsidRPr="008A70AB" w:rsidRDefault="00106D9D" w:rsidP="004C5A4C">
      <w:pPr>
        <w:rPr>
          <w:rFonts w:ascii="Times New Roman" w:hAnsi="Times New Roman" w:cs="Times New Roman"/>
          <w:sz w:val="24"/>
          <w:szCs w:val="24"/>
        </w:rPr>
      </w:pPr>
    </w:p>
    <w:p w14:paraId="7399BE54" w14:textId="77777777" w:rsidR="00D95BEC" w:rsidRPr="008A70AB" w:rsidRDefault="00D95BEC" w:rsidP="00D95BEC">
      <w:pPr>
        <w:pStyle w:val="Heading4"/>
        <w:rPr>
          <w:rFonts w:ascii="Times New Roman" w:hAnsi="Times New Roman" w:cs="Times New Roman"/>
        </w:rPr>
      </w:pPr>
      <w:r w:rsidRPr="008A70AB">
        <w:rPr>
          <w:rFonts w:ascii="Times New Roman" w:hAnsi="Times New Roman" w:cs="Times New Roman"/>
        </w:rPr>
        <w:t>Authorization for DOE FFRDCs</w:t>
      </w:r>
    </w:p>
    <w:p w14:paraId="6C278A35" w14:textId="77777777" w:rsidR="00D95BEC" w:rsidRPr="008A70AB" w:rsidRDefault="00D95BEC" w:rsidP="00D95BEC">
      <w:pPr>
        <w:ind w:firstLine="720"/>
        <w:rPr>
          <w:rFonts w:ascii="Times New Roman" w:hAnsi="Times New Roman" w:cs="Times New Roman"/>
          <w:sz w:val="24"/>
          <w:szCs w:val="24"/>
        </w:rPr>
      </w:pPr>
      <w:r w:rsidRPr="008A70AB">
        <w:rPr>
          <w:rFonts w:ascii="Times New Roman" w:hAnsi="Times New Roman" w:cs="Times New Roman"/>
          <w:sz w:val="24"/>
          <w:szCs w:val="24"/>
        </w:rPr>
        <w:t xml:space="preserve">The Cognizant Contracting Officer for the FFRDC must authorize in writing the FFRDC’s participation on the proposed project, and you must </w:t>
      </w:r>
      <w:proofErr w:type="gramStart"/>
      <w:r w:rsidRPr="008A70AB">
        <w:rPr>
          <w:rFonts w:ascii="Times New Roman" w:hAnsi="Times New Roman" w:cs="Times New Roman"/>
          <w:sz w:val="24"/>
          <w:szCs w:val="24"/>
        </w:rPr>
        <w:t>submit</w:t>
      </w:r>
      <w:proofErr w:type="gramEnd"/>
      <w:r w:rsidRPr="008A70AB">
        <w:rPr>
          <w:rFonts w:ascii="Times New Roman" w:hAnsi="Times New Roman" w:cs="Times New Roman"/>
          <w:sz w:val="24"/>
          <w:szCs w:val="24"/>
        </w:rPr>
        <w:t xml:space="preserve"> this authorization prior to any award.  The FFRDC’s use must be consistent with the contractor’s authority under its award.</w:t>
      </w:r>
    </w:p>
    <w:p w14:paraId="202222F2" w14:textId="77777777" w:rsidR="00D95BEC" w:rsidRDefault="00D95BEC" w:rsidP="0083007B">
      <w:pPr>
        <w:pStyle w:val="Heading4"/>
        <w:rPr>
          <w:rFonts w:ascii="Times New Roman" w:hAnsi="Times New Roman" w:cs="Times New Roman"/>
        </w:rPr>
      </w:pPr>
    </w:p>
    <w:p w14:paraId="6E5F1089" w14:textId="5E2081D8" w:rsidR="00106D9D" w:rsidRPr="008A70AB" w:rsidRDefault="3708248A" w:rsidP="0083007B">
      <w:pPr>
        <w:pStyle w:val="Heading4"/>
        <w:rPr>
          <w:rFonts w:ascii="Times New Roman" w:hAnsi="Times New Roman" w:cs="Times New Roman"/>
        </w:rPr>
      </w:pPr>
      <w:r w:rsidRPr="008A70AB">
        <w:rPr>
          <w:rFonts w:ascii="Times New Roman" w:hAnsi="Times New Roman" w:cs="Times New Roman"/>
        </w:rPr>
        <w:t>Authorization for non-DOE FFRDCs</w:t>
      </w:r>
    </w:p>
    <w:p w14:paraId="500A3847" w14:textId="3D52ADC1" w:rsidR="00106D9D" w:rsidRPr="008A70AB" w:rsidRDefault="2A025E71" w:rsidP="00B33FE2">
      <w:pPr>
        <w:ind w:firstLine="720"/>
        <w:rPr>
          <w:rFonts w:ascii="Times New Roman" w:hAnsi="Times New Roman" w:cs="Times New Roman"/>
          <w:sz w:val="24"/>
          <w:szCs w:val="24"/>
        </w:rPr>
      </w:pPr>
      <w:r w:rsidRPr="008A70AB">
        <w:rPr>
          <w:rFonts w:ascii="Times New Roman" w:hAnsi="Times New Roman" w:cs="Times New Roman"/>
          <w:sz w:val="24"/>
          <w:szCs w:val="24"/>
        </w:rPr>
        <w:t>T</w:t>
      </w:r>
      <w:r w:rsidR="3708248A" w:rsidRPr="008A70AB">
        <w:rPr>
          <w:rFonts w:ascii="Times New Roman" w:hAnsi="Times New Roman" w:cs="Times New Roman"/>
          <w:sz w:val="24"/>
          <w:szCs w:val="24"/>
        </w:rPr>
        <w:t xml:space="preserve">he </w:t>
      </w:r>
      <w:r w:rsidR="00F23FE4">
        <w:rPr>
          <w:rFonts w:ascii="Times New Roman" w:hAnsi="Times New Roman" w:cs="Times New Roman"/>
          <w:sz w:val="24"/>
          <w:szCs w:val="24"/>
        </w:rPr>
        <w:t>f</w:t>
      </w:r>
      <w:r w:rsidR="3708248A" w:rsidRPr="008A70AB">
        <w:rPr>
          <w:rFonts w:ascii="Times New Roman" w:hAnsi="Times New Roman" w:cs="Times New Roman"/>
          <w:sz w:val="24"/>
          <w:szCs w:val="24"/>
        </w:rPr>
        <w:t>ederal agency sponsoring the FFRDC must authorize in writing the FFRDC</w:t>
      </w:r>
      <w:r w:rsidR="3D495916" w:rsidRPr="008A70AB">
        <w:rPr>
          <w:rFonts w:ascii="Times New Roman" w:hAnsi="Times New Roman" w:cs="Times New Roman"/>
          <w:sz w:val="24"/>
          <w:szCs w:val="24"/>
        </w:rPr>
        <w:t>’s participation</w:t>
      </w:r>
      <w:r w:rsidR="3708248A" w:rsidRPr="008A70AB">
        <w:rPr>
          <w:rFonts w:ascii="Times New Roman" w:hAnsi="Times New Roman" w:cs="Times New Roman"/>
          <w:sz w:val="24"/>
          <w:szCs w:val="24"/>
        </w:rPr>
        <w:t xml:space="preserve"> on the proposed project</w:t>
      </w:r>
      <w:r w:rsidR="00855821" w:rsidRPr="008A70AB">
        <w:rPr>
          <w:rFonts w:ascii="Times New Roman" w:hAnsi="Times New Roman" w:cs="Times New Roman"/>
          <w:sz w:val="24"/>
          <w:szCs w:val="24"/>
        </w:rPr>
        <w:t>,</w:t>
      </w:r>
      <w:r w:rsidR="3708248A" w:rsidRPr="008A70AB">
        <w:rPr>
          <w:rFonts w:ascii="Times New Roman" w:hAnsi="Times New Roman" w:cs="Times New Roman"/>
          <w:sz w:val="24"/>
          <w:szCs w:val="24"/>
        </w:rPr>
        <w:t xml:space="preserve"> and </w:t>
      </w:r>
      <w:r w:rsidR="0155D896" w:rsidRPr="008A70AB">
        <w:rPr>
          <w:rFonts w:ascii="Times New Roman" w:hAnsi="Times New Roman" w:cs="Times New Roman"/>
          <w:sz w:val="24"/>
          <w:szCs w:val="24"/>
        </w:rPr>
        <w:t xml:space="preserve">you must </w:t>
      </w:r>
      <w:proofErr w:type="gramStart"/>
      <w:r w:rsidR="0155D896" w:rsidRPr="008A70AB">
        <w:rPr>
          <w:rFonts w:ascii="Times New Roman" w:hAnsi="Times New Roman" w:cs="Times New Roman"/>
          <w:sz w:val="24"/>
          <w:szCs w:val="24"/>
        </w:rPr>
        <w:t>submit</w:t>
      </w:r>
      <w:proofErr w:type="gramEnd"/>
      <w:r w:rsidR="0155D896" w:rsidRPr="008A70AB">
        <w:rPr>
          <w:rFonts w:ascii="Times New Roman" w:hAnsi="Times New Roman" w:cs="Times New Roman"/>
          <w:sz w:val="24"/>
          <w:szCs w:val="24"/>
        </w:rPr>
        <w:t xml:space="preserve"> </w:t>
      </w:r>
      <w:r w:rsidR="3708248A" w:rsidRPr="008A70AB">
        <w:rPr>
          <w:rFonts w:ascii="Times New Roman" w:hAnsi="Times New Roman" w:cs="Times New Roman"/>
          <w:sz w:val="24"/>
          <w:szCs w:val="24"/>
        </w:rPr>
        <w:t>this authorization with the application</w:t>
      </w:r>
      <w:r w:rsidR="00E10E07" w:rsidRPr="008A70AB">
        <w:rPr>
          <w:rFonts w:ascii="Times New Roman" w:hAnsi="Times New Roman" w:cs="Times New Roman"/>
          <w:sz w:val="24"/>
          <w:szCs w:val="24"/>
        </w:rPr>
        <w:t xml:space="preserve">.  </w:t>
      </w:r>
      <w:r w:rsidR="3708248A" w:rsidRPr="008A70AB">
        <w:rPr>
          <w:rFonts w:ascii="Times New Roman" w:hAnsi="Times New Roman" w:cs="Times New Roman"/>
          <w:sz w:val="24"/>
          <w:szCs w:val="24"/>
        </w:rPr>
        <w:t>The FFRDC</w:t>
      </w:r>
      <w:r w:rsidR="0F0E2BCC" w:rsidRPr="008A70AB">
        <w:rPr>
          <w:rFonts w:ascii="Times New Roman" w:hAnsi="Times New Roman" w:cs="Times New Roman"/>
          <w:sz w:val="24"/>
          <w:szCs w:val="24"/>
        </w:rPr>
        <w:t>’s use</w:t>
      </w:r>
      <w:r w:rsidR="3708248A" w:rsidRPr="008A70AB">
        <w:rPr>
          <w:rFonts w:ascii="Times New Roman" w:hAnsi="Times New Roman" w:cs="Times New Roman"/>
          <w:sz w:val="24"/>
          <w:szCs w:val="24"/>
        </w:rPr>
        <w:t xml:space="preserve"> must be consistent with its authority under its award.</w:t>
      </w:r>
    </w:p>
    <w:p w14:paraId="25636E3B" w14:textId="77777777" w:rsidR="00106D9D" w:rsidRPr="008A70AB" w:rsidRDefault="00106D9D" w:rsidP="004C5A4C">
      <w:pPr>
        <w:rPr>
          <w:rFonts w:ascii="Times New Roman" w:hAnsi="Times New Roman" w:cs="Times New Roman"/>
          <w:sz w:val="24"/>
          <w:szCs w:val="24"/>
        </w:rPr>
      </w:pPr>
    </w:p>
    <w:p w14:paraId="7D4CD3B4" w14:textId="651A287A" w:rsidR="00106D9D" w:rsidRPr="008A70AB" w:rsidRDefault="3708248A" w:rsidP="6BAFBE75">
      <w:pPr>
        <w:rPr>
          <w:rFonts w:ascii="Times New Roman" w:eastAsia="Times New Roman" w:hAnsi="Times New Roman" w:cs="Times New Roman"/>
          <w:b/>
          <w:bCs/>
          <w:i/>
          <w:iCs/>
          <w:color w:val="4776CB"/>
          <w:sz w:val="24"/>
          <w:szCs w:val="24"/>
        </w:rPr>
      </w:pPr>
      <w:r w:rsidRPr="008A70AB">
        <w:rPr>
          <w:rFonts w:ascii="Times New Roman" w:eastAsia="Times New Roman" w:hAnsi="Times New Roman" w:cs="Times New Roman"/>
          <w:b/>
          <w:bCs/>
          <w:i/>
          <w:iCs/>
          <w:color w:val="4776CB" w:themeColor="accent1" w:themeTint="99"/>
          <w:sz w:val="24"/>
          <w:szCs w:val="24"/>
        </w:rPr>
        <w:t>Funding, Cost Share, and Sub</w:t>
      </w:r>
      <w:r w:rsidR="7AA7F114" w:rsidRPr="008A70AB">
        <w:rPr>
          <w:rFonts w:ascii="Times New Roman" w:eastAsia="Times New Roman" w:hAnsi="Times New Roman" w:cs="Times New Roman"/>
          <w:b/>
          <w:bCs/>
          <w:i/>
          <w:iCs/>
          <w:color w:val="4776CB" w:themeColor="accent1" w:themeTint="99"/>
          <w:sz w:val="24"/>
          <w:szCs w:val="24"/>
        </w:rPr>
        <w:t>-A</w:t>
      </w:r>
      <w:r w:rsidRPr="008A70AB">
        <w:rPr>
          <w:rFonts w:ascii="Times New Roman" w:eastAsia="Times New Roman" w:hAnsi="Times New Roman" w:cs="Times New Roman"/>
          <w:b/>
          <w:bCs/>
          <w:i/>
          <w:iCs/>
          <w:color w:val="4776CB" w:themeColor="accent1" w:themeTint="99"/>
          <w:sz w:val="24"/>
          <w:szCs w:val="24"/>
        </w:rPr>
        <w:t>ward with FFRDCs</w:t>
      </w:r>
    </w:p>
    <w:p w14:paraId="6F3327E4" w14:textId="649579ED" w:rsidR="00106D9D" w:rsidRPr="008A70AB" w:rsidRDefault="07D04F52" w:rsidP="00B33FE2">
      <w:pPr>
        <w:ind w:firstLine="720"/>
        <w:rPr>
          <w:rFonts w:ascii="Times New Roman" w:hAnsi="Times New Roman" w:cs="Times New Roman"/>
          <w:sz w:val="24"/>
          <w:szCs w:val="24"/>
        </w:rPr>
      </w:pPr>
      <w:r w:rsidRPr="008A70AB">
        <w:rPr>
          <w:rFonts w:ascii="Times New Roman" w:hAnsi="Times New Roman" w:cs="Times New Roman"/>
          <w:sz w:val="24"/>
          <w:szCs w:val="24"/>
        </w:rPr>
        <w:t xml:space="preserve">The value of and funding for the FFRDC </w:t>
      </w:r>
      <w:proofErr w:type="gramStart"/>
      <w:r w:rsidRPr="008A70AB">
        <w:rPr>
          <w:rFonts w:ascii="Times New Roman" w:hAnsi="Times New Roman" w:cs="Times New Roman"/>
          <w:sz w:val="24"/>
          <w:szCs w:val="24"/>
        </w:rPr>
        <w:t>portion</w:t>
      </w:r>
      <w:proofErr w:type="gramEnd"/>
      <w:r w:rsidRPr="008A70AB">
        <w:rPr>
          <w:rFonts w:ascii="Times New Roman" w:hAnsi="Times New Roman" w:cs="Times New Roman"/>
          <w:sz w:val="24"/>
          <w:szCs w:val="24"/>
        </w:rPr>
        <w:t xml:space="preserve"> of the work will not normally </w:t>
      </w:r>
      <w:proofErr w:type="gramStart"/>
      <w:r w:rsidRPr="008A70AB">
        <w:rPr>
          <w:rFonts w:ascii="Times New Roman" w:hAnsi="Times New Roman" w:cs="Times New Roman"/>
          <w:sz w:val="24"/>
          <w:szCs w:val="24"/>
        </w:rPr>
        <w:t>be included</w:t>
      </w:r>
      <w:proofErr w:type="gramEnd"/>
      <w:r w:rsidRPr="008A70AB">
        <w:rPr>
          <w:rFonts w:ascii="Times New Roman" w:hAnsi="Times New Roman" w:cs="Times New Roman"/>
          <w:sz w:val="24"/>
          <w:szCs w:val="24"/>
        </w:rPr>
        <w:t xml:space="preserve"> in the award</w:t>
      </w:r>
      <w:r w:rsidR="00E10E07" w:rsidRPr="008A70AB">
        <w:rPr>
          <w:rFonts w:ascii="Times New Roman" w:hAnsi="Times New Roman" w:cs="Times New Roman"/>
          <w:sz w:val="24"/>
          <w:szCs w:val="24"/>
        </w:rPr>
        <w:t xml:space="preserve">.  </w:t>
      </w:r>
      <w:r w:rsidRPr="008A70AB">
        <w:rPr>
          <w:rFonts w:ascii="Times New Roman" w:hAnsi="Times New Roman" w:cs="Times New Roman"/>
          <w:sz w:val="24"/>
          <w:szCs w:val="24"/>
        </w:rPr>
        <w:t xml:space="preserve">DOE FFRDCs </w:t>
      </w:r>
      <w:proofErr w:type="gramStart"/>
      <w:r w:rsidRPr="008A70AB">
        <w:rPr>
          <w:rFonts w:ascii="Times New Roman" w:hAnsi="Times New Roman" w:cs="Times New Roman"/>
          <w:sz w:val="24"/>
          <w:szCs w:val="24"/>
        </w:rPr>
        <w:t>participating</w:t>
      </w:r>
      <w:proofErr w:type="gramEnd"/>
      <w:r w:rsidRPr="008A70AB">
        <w:rPr>
          <w:rFonts w:ascii="Times New Roman" w:hAnsi="Times New Roman" w:cs="Times New Roman"/>
          <w:sz w:val="24"/>
          <w:szCs w:val="24"/>
        </w:rPr>
        <w:t xml:space="preserve"> as a subrecipient on a project will </w:t>
      </w:r>
      <w:proofErr w:type="gramStart"/>
      <w:r w:rsidRPr="008A70AB">
        <w:rPr>
          <w:rFonts w:ascii="Times New Roman" w:hAnsi="Times New Roman" w:cs="Times New Roman"/>
          <w:sz w:val="24"/>
          <w:szCs w:val="24"/>
        </w:rPr>
        <w:t>be funded</w:t>
      </w:r>
      <w:proofErr w:type="gramEnd"/>
      <w:r w:rsidRPr="008A70AB">
        <w:rPr>
          <w:rFonts w:ascii="Times New Roman" w:hAnsi="Times New Roman" w:cs="Times New Roman"/>
          <w:sz w:val="24"/>
          <w:szCs w:val="24"/>
        </w:rPr>
        <w:t xml:space="preserve"> directly through the DOE </w:t>
      </w:r>
      <w:r w:rsidR="2C72238B" w:rsidRPr="008A70AB">
        <w:rPr>
          <w:rFonts w:ascii="Times New Roman" w:hAnsi="Times New Roman" w:cs="Times New Roman"/>
          <w:sz w:val="24"/>
          <w:szCs w:val="24"/>
        </w:rPr>
        <w:t>W</w:t>
      </w:r>
      <w:r w:rsidRPr="008A70AB">
        <w:rPr>
          <w:rFonts w:ascii="Times New Roman" w:hAnsi="Times New Roman" w:cs="Times New Roman"/>
          <w:sz w:val="24"/>
          <w:szCs w:val="24"/>
        </w:rPr>
        <w:t xml:space="preserve">ork </w:t>
      </w:r>
      <w:r w:rsidR="2C72238B" w:rsidRPr="008A70AB">
        <w:rPr>
          <w:rFonts w:ascii="Times New Roman" w:hAnsi="Times New Roman" w:cs="Times New Roman"/>
          <w:sz w:val="24"/>
          <w:szCs w:val="24"/>
        </w:rPr>
        <w:t>Authorization</w:t>
      </w:r>
      <w:r w:rsidRPr="008A70AB">
        <w:rPr>
          <w:rFonts w:ascii="Times New Roman" w:hAnsi="Times New Roman" w:cs="Times New Roman"/>
          <w:sz w:val="24"/>
          <w:szCs w:val="24"/>
        </w:rPr>
        <w:t xml:space="preserve"> process</w:t>
      </w:r>
      <w:r w:rsidR="2C72238B" w:rsidRPr="008A70AB">
        <w:rPr>
          <w:rFonts w:ascii="Times New Roman" w:hAnsi="Times New Roman" w:cs="Times New Roman"/>
          <w:sz w:val="24"/>
          <w:szCs w:val="24"/>
        </w:rPr>
        <w:t xml:space="preserve"> </w:t>
      </w:r>
      <w:proofErr w:type="gramStart"/>
      <w:r w:rsidR="2C72238B" w:rsidRPr="008A70AB">
        <w:rPr>
          <w:rFonts w:ascii="Times New Roman" w:hAnsi="Times New Roman" w:cs="Times New Roman"/>
          <w:sz w:val="24"/>
          <w:szCs w:val="24"/>
        </w:rPr>
        <w:t>in accordance with</w:t>
      </w:r>
      <w:proofErr w:type="gramEnd"/>
      <w:r w:rsidR="2C72238B" w:rsidRPr="008A70AB">
        <w:rPr>
          <w:rFonts w:ascii="Times New Roman" w:hAnsi="Times New Roman" w:cs="Times New Roman"/>
          <w:sz w:val="24"/>
          <w:szCs w:val="24"/>
        </w:rPr>
        <w:t xml:space="preserve"> </w:t>
      </w:r>
      <w:hyperlink r:id="rId36" w:history="1">
        <w:r w:rsidR="00634F2B" w:rsidRPr="00634F2B">
          <w:rPr>
            <w:rFonts w:ascii="Times New Roman" w:hAnsi="Times New Roman" w:cs="Times New Roman"/>
            <w:color w:val="0000FF"/>
            <w:sz w:val="24"/>
            <w:szCs w:val="24"/>
            <w:u w:val="single"/>
          </w:rPr>
          <w:t>DOE Order 412.1A, Work Authorization System</w:t>
        </w:r>
      </w:hyperlink>
      <w:r w:rsidR="00C10350">
        <w:rPr>
          <w:rFonts w:ascii="Times New Roman" w:hAnsi="Times New Roman" w:cs="Times New Roman"/>
          <w:sz w:val="24"/>
          <w:szCs w:val="24"/>
        </w:rPr>
        <w:t xml:space="preserve"> </w:t>
      </w:r>
      <w:r w:rsidR="00C10350" w:rsidRPr="00C10350">
        <w:rPr>
          <w:rFonts w:ascii="Times New Roman" w:hAnsi="Times New Roman" w:cs="Times New Roman"/>
          <w:sz w:val="24"/>
          <w:szCs w:val="24"/>
        </w:rPr>
        <w:t>(</w:t>
      </w:r>
      <w:r w:rsidR="006429DF" w:rsidRPr="006429DF">
        <w:rPr>
          <w:rFonts w:ascii="Times New Roman" w:hAnsi="Times New Roman" w:cs="Times New Roman"/>
          <w:sz w:val="24"/>
          <w:szCs w:val="24"/>
        </w:rPr>
        <w:t>energy.gov/documents/work-authorization-system</w:t>
      </w:r>
      <w:r w:rsidR="00C10350" w:rsidRPr="00B56AF5">
        <w:rPr>
          <w:rFonts w:ascii="Times New Roman" w:hAnsi="Times New Roman" w:cs="Times New Roman"/>
          <w:sz w:val="24"/>
          <w:szCs w:val="24"/>
        </w:rPr>
        <w:t>)</w:t>
      </w:r>
      <w:r w:rsidR="00B06018" w:rsidRPr="00B56AF5">
        <w:rPr>
          <w:rFonts w:ascii="Times New Roman" w:hAnsi="Times New Roman" w:cs="Times New Roman"/>
          <w:sz w:val="24"/>
          <w:szCs w:val="24"/>
        </w:rPr>
        <w:t>.</w:t>
      </w:r>
      <w:r w:rsidR="00B06018" w:rsidRPr="00124AF6">
        <w:rPr>
          <w:rFonts w:ascii="Times New Roman" w:hAnsi="Times New Roman" w:cs="Times New Roman"/>
          <w:sz w:val="24"/>
          <w:szCs w:val="24"/>
        </w:rPr>
        <w:t xml:space="preserve"> </w:t>
      </w:r>
      <w:r w:rsidRPr="008A70AB">
        <w:rPr>
          <w:rFonts w:ascii="Times New Roman" w:hAnsi="Times New Roman" w:cs="Times New Roman"/>
          <w:sz w:val="24"/>
          <w:szCs w:val="24"/>
        </w:rPr>
        <w:t xml:space="preserve"> Non-DOE FFRDCs </w:t>
      </w:r>
      <w:proofErr w:type="gramStart"/>
      <w:r w:rsidRPr="008A70AB">
        <w:rPr>
          <w:rFonts w:ascii="Times New Roman" w:hAnsi="Times New Roman" w:cs="Times New Roman"/>
          <w:sz w:val="24"/>
          <w:szCs w:val="24"/>
        </w:rPr>
        <w:t>participating</w:t>
      </w:r>
      <w:proofErr w:type="gramEnd"/>
      <w:r w:rsidRPr="008A70AB">
        <w:rPr>
          <w:rFonts w:ascii="Times New Roman" w:hAnsi="Times New Roman" w:cs="Times New Roman"/>
          <w:sz w:val="24"/>
          <w:szCs w:val="24"/>
        </w:rPr>
        <w:t xml:space="preserve"> as a subrecipient will </w:t>
      </w:r>
      <w:proofErr w:type="gramStart"/>
      <w:r w:rsidRPr="008A70AB">
        <w:rPr>
          <w:rFonts w:ascii="Times New Roman" w:hAnsi="Times New Roman" w:cs="Times New Roman"/>
          <w:sz w:val="24"/>
          <w:szCs w:val="24"/>
        </w:rPr>
        <w:t>be funded</w:t>
      </w:r>
      <w:proofErr w:type="gramEnd"/>
      <w:r w:rsidRPr="008A70AB">
        <w:rPr>
          <w:rFonts w:ascii="Times New Roman" w:hAnsi="Times New Roman" w:cs="Times New Roman"/>
          <w:sz w:val="24"/>
          <w:szCs w:val="24"/>
        </w:rPr>
        <w:t xml:space="preserve"> through an interagency agreement with the sponsoring agency</w:t>
      </w:r>
      <w:r w:rsidR="00E10E07" w:rsidRPr="008A70AB">
        <w:rPr>
          <w:rFonts w:ascii="Times New Roman" w:hAnsi="Times New Roman" w:cs="Times New Roman"/>
          <w:sz w:val="24"/>
          <w:szCs w:val="24"/>
        </w:rPr>
        <w:t xml:space="preserve">.  </w:t>
      </w:r>
      <w:r w:rsidRPr="008A70AB">
        <w:rPr>
          <w:rFonts w:ascii="Times New Roman" w:hAnsi="Times New Roman" w:cs="Times New Roman"/>
          <w:sz w:val="24"/>
          <w:szCs w:val="24"/>
        </w:rPr>
        <w:t xml:space="preserve">  </w:t>
      </w:r>
      <w:r w:rsidRPr="00124AF6">
        <w:rPr>
          <w:rFonts w:ascii="Times New Roman" w:hAnsi="Times New Roman" w:cs="Times New Roman"/>
          <w:sz w:val="24"/>
          <w:szCs w:val="24"/>
        </w:rPr>
        <w:t xml:space="preserve"> </w:t>
      </w:r>
    </w:p>
    <w:p w14:paraId="188E55A9" w14:textId="77777777" w:rsidR="00106D9D" w:rsidRPr="008A70AB" w:rsidRDefault="00106D9D" w:rsidP="004C5A4C">
      <w:pPr>
        <w:rPr>
          <w:rFonts w:ascii="Times New Roman" w:hAnsi="Times New Roman" w:cs="Times New Roman"/>
          <w:sz w:val="24"/>
          <w:szCs w:val="24"/>
        </w:rPr>
      </w:pPr>
    </w:p>
    <w:p w14:paraId="2778E360" w14:textId="7EFD5A4F" w:rsidR="00106D9D" w:rsidRPr="008A70AB" w:rsidRDefault="3708248A" w:rsidP="00B33FE2">
      <w:pPr>
        <w:ind w:firstLine="720"/>
        <w:rPr>
          <w:rFonts w:ascii="Times New Roman" w:hAnsi="Times New Roman" w:cs="Times New Roman"/>
          <w:sz w:val="24"/>
          <w:szCs w:val="24"/>
        </w:rPr>
      </w:pPr>
      <w:r w:rsidRPr="008A70AB">
        <w:rPr>
          <w:rFonts w:ascii="Times New Roman" w:hAnsi="Times New Roman" w:cs="Times New Roman"/>
          <w:sz w:val="24"/>
          <w:szCs w:val="24"/>
        </w:rPr>
        <w:t xml:space="preserve">Although the FFRDC </w:t>
      </w:r>
      <w:proofErr w:type="gramStart"/>
      <w:r w:rsidRPr="008A70AB">
        <w:rPr>
          <w:rFonts w:ascii="Times New Roman" w:hAnsi="Times New Roman" w:cs="Times New Roman"/>
          <w:sz w:val="24"/>
          <w:szCs w:val="24"/>
        </w:rPr>
        <w:t>portion</w:t>
      </w:r>
      <w:proofErr w:type="gramEnd"/>
      <w:r w:rsidRPr="008A70AB">
        <w:rPr>
          <w:rFonts w:ascii="Times New Roman" w:hAnsi="Times New Roman" w:cs="Times New Roman"/>
          <w:sz w:val="24"/>
          <w:szCs w:val="24"/>
        </w:rPr>
        <w:t xml:space="preserve"> of the work </w:t>
      </w:r>
      <w:proofErr w:type="gramStart"/>
      <w:r w:rsidRPr="008A70AB">
        <w:rPr>
          <w:rFonts w:ascii="Times New Roman" w:hAnsi="Times New Roman" w:cs="Times New Roman"/>
          <w:sz w:val="24"/>
          <w:szCs w:val="24"/>
        </w:rPr>
        <w:t>is excluded</w:t>
      </w:r>
      <w:proofErr w:type="gramEnd"/>
      <w:r w:rsidRPr="008A70AB">
        <w:rPr>
          <w:rFonts w:ascii="Times New Roman" w:hAnsi="Times New Roman" w:cs="Times New Roman"/>
          <w:sz w:val="24"/>
          <w:szCs w:val="24"/>
        </w:rPr>
        <w:t xml:space="preserve"> from the award, </w:t>
      </w:r>
      <w:r w:rsidR="6CBF4601" w:rsidRPr="008A70AB">
        <w:rPr>
          <w:rFonts w:ascii="Times New Roman" w:hAnsi="Times New Roman" w:cs="Times New Roman"/>
          <w:sz w:val="24"/>
          <w:szCs w:val="24"/>
        </w:rPr>
        <w:t>your</w:t>
      </w:r>
      <w:r w:rsidRPr="008A70AB">
        <w:rPr>
          <w:rFonts w:ascii="Times New Roman" w:hAnsi="Times New Roman" w:cs="Times New Roman"/>
          <w:sz w:val="24"/>
          <w:szCs w:val="24"/>
        </w:rPr>
        <w:t xml:space="preserve"> cost share requirement will be based on the total cost of the project, including the applicant’s, </w:t>
      </w:r>
      <w:r w:rsidR="199AFFC2" w:rsidRPr="008A70AB">
        <w:rPr>
          <w:rFonts w:ascii="Times New Roman" w:hAnsi="Times New Roman" w:cs="Times New Roman"/>
          <w:sz w:val="24"/>
          <w:szCs w:val="24"/>
        </w:rPr>
        <w:t>all</w:t>
      </w:r>
      <w:r w:rsidRPr="008A70AB">
        <w:rPr>
          <w:rFonts w:ascii="Times New Roman" w:hAnsi="Times New Roman" w:cs="Times New Roman"/>
          <w:sz w:val="24"/>
          <w:szCs w:val="24"/>
        </w:rPr>
        <w:t xml:space="preserve"> subrecipient</w:t>
      </w:r>
      <w:r w:rsidR="199AFFC2" w:rsidRPr="008A70AB">
        <w:rPr>
          <w:rFonts w:ascii="Times New Roman" w:hAnsi="Times New Roman" w:cs="Times New Roman"/>
          <w:sz w:val="24"/>
          <w:szCs w:val="24"/>
        </w:rPr>
        <w:t>’s</w:t>
      </w:r>
      <w:r w:rsidRPr="008A70AB">
        <w:rPr>
          <w:rFonts w:ascii="Times New Roman" w:hAnsi="Times New Roman" w:cs="Times New Roman"/>
          <w:sz w:val="24"/>
          <w:szCs w:val="24"/>
        </w:rPr>
        <w:t xml:space="preserve">, and </w:t>
      </w:r>
      <w:r w:rsidR="199AFFC2" w:rsidRPr="008A70AB">
        <w:rPr>
          <w:rFonts w:ascii="Times New Roman" w:hAnsi="Times New Roman" w:cs="Times New Roman"/>
          <w:sz w:val="24"/>
          <w:szCs w:val="24"/>
        </w:rPr>
        <w:t>all</w:t>
      </w:r>
      <w:r w:rsidRPr="008A70AB">
        <w:rPr>
          <w:rFonts w:ascii="Times New Roman" w:hAnsi="Times New Roman" w:cs="Times New Roman"/>
          <w:sz w:val="24"/>
          <w:szCs w:val="24"/>
        </w:rPr>
        <w:t xml:space="preserve"> FFRDC’s portions of the project.</w:t>
      </w:r>
    </w:p>
    <w:p w14:paraId="63B7AF71" w14:textId="77777777" w:rsidR="00106D9D" w:rsidRPr="008A70AB" w:rsidRDefault="00106D9D" w:rsidP="004C5A4C">
      <w:pPr>
        <w:rPr>
          <w:rFonts w:ascii="Times New Roman" w:hAnsi="Times New Roman" w:cs="Times New Roman"/>
          <w:sz w:val="24"/>
          <w:szCs w:val="24"/>
        </w:rPr>
      </w:pPr>
    </w:p>
    <w:p w14:paraId="18D26C87" w14:textId="3BE7E210" w:rsidR="00106D9D" w:rsidRPr="008A70AB" w:rsidRDefault="47DC2273" w:rsidP="00B33FE2">
      <w:pPr>
        <w:ind w:firstLine="720"/>
        <w:rPr>
          <w:rFonts w:ascii="Times New Roman" w:hAnsi="Times New Roman" w:cs="Times New Roman"/>
          <w:sz w:val="24"/>
          <w:szCs w:val="24"/>
        </w:rPr>
      </w:pPr>
      <w:r w:rsidRPr="008A70AB">
        <w:rPr>
          <w:rFonts w:ascii="Times New Roman" w:hAnsi="Times New Roman" w:cs="Times New Roman"/>
          <w:sz w:val="24"/>
          <w:szCs w:val="24"/>
        </w:rPr>
        <w:lastRenderedPageBreak/>
        <w:t>A</w:t>
      </w:r>
      <w:r w:rsidR="3708248A" w:rsidRPr="008A70AB">
        <w:rPr>
          <w:rFonts w:ascii="Times New Roman" w:hAnsi="Times New Roman" w:cs="Times New Roman"/>
          <w:sz w:val="24"/>
          <w:szCs w:val="24"/>
        </w:rPr>
        <w:t xml:space="preserve">ll </w:t>
      </w:r>
      <w:r w:rsidR="4563AD39" w:rsidRPr="008A70AB">
        <w:rPr>
          <w:rFonts w:ascii="Times New Roman" w:hAnsi="Times New Roman" w:cs="Times New Roman"/>
          <w:sz w:val="24"/>
          <w:szCs w:val="24"/>
        </w:rPr>
        <w:t xml:space="preserve">DOE </w:t>
      </w:r>
      <w:r w:rsidR="3708248A" w:rsidRPr="008A70AB">
        <w:rPr>
          <w:rFonts w:ascii="Times New Roman" w:hAnsi="Times New Roman" w:cs="Times New Roman"/>
          <w:sz w:val="24"/>
          <w:szCs w:val="24"/>
        </w:rPr>
        <w:t xml:space="preserve">FFRDCs </w:t>
      </w:r>
      <w:r w:rsidR="51E7BF82" w:rsidRPr="008A70AB">
        <w:rPr>
          <w:rFonts w:ascii="Times New Roman" w:hAnsi="Times New Roman" w:cs="Times New Roman"/>
          <w:sz w:val="24"/>
          <w:szCs w:val="24"/>
        </w:rPr>
        <w:t>must</w:t>
      </w:r>
      <w:r w:rsidR="3708248A" w:rsidRPr="008A70AB">
        <w:rPr>
          <w:rFonts w:ascii="Times New Roman" w:hAnsi="Times New Roman" w:cs="Times New Roman"/>
          <w:sz w:val="24"/>
          <w:szCs w:val="24"/>
        </w:rPr>
        <w:t xml:space="preserve"> enter into </w:t>
      </w:r>
      <w:r w:rsidR="1F3DA661" w:rsidRPr="008A70AB">
        <w:rPr>
          <w:rFonts w:ascii="Times New Roman" w:hAnsi="Times New Roman" w:cs="Times New Roman"/>
          <w:sz w:val="24"/>
          <w:szCs w:val="24"/>
        </w:rPr>
        <w:t xml:space="preserve">either </w:t>
      </w:r>
      <w:r w:rsidR="3708248A" w:rsidRPr="008A70AB">
        <w:rPr>
          <w:rFonts w:ascii="Times New Roman" w:hAnsi="Times New Roman" w:cs="Times New Roman"/>
          <w:sz w:val="24"/>
          <w:szCs w:val="24"/>
        </w:rPr>
        <w:t xml:space="preserve">a </w:t>
      </w:r>
      <w:r w:rsidR="00F50F58" w:rsidRPr="008A70AB">
        <w:rPr>
          <w:rFonts w:ascii="Times New Roman" w:hAnsi="Times New Roman" w:cs="Times New Roman"/>
          <w:sz w:val="24"/>
          <w:szCs w:val="24"/>
        </w:rPr>
        <w:t>cooperative research and development agreement</w:t>
      </w:r>
      <w:r w:rsidR="00106D9D" w:rsidRPr="008A70AB">
        <w:rPr>
          <w:rFonts w:ascii="Times New Roman" w:hAnsi="Times New Roman" w:cs="Times New Roman"/>
          <w:sz w:val="24"/>
          <w:szCs w:val="24"/>
          <w:vertAlign w:val="superscript"/>
        </w:rPr>
        <w:footnoteReference w:id="9"/>
      </w:r>
      <w:r w:rsidR="3708248A" w:rsidRPr="008A70AB">
        <w:rPr>
          <w:rFonts w:ascii="Times New Roman" w:hAnsi="Times New Roman" w:cs="Times New Roman"/>
          <w:sz w:val="24"/>
          <w:szCs w:val="24"/>
        </w:rPr>
        <w:t xml:space="preserve"> (CRADA) or</w:t>
      </w:r>
      <w:r w:rsidR="7812CAAF" w:rsidRPr="008A70AB">
        <w:rPr>
          <w:rFonts w:ascii="Times New Roman" w:hAnsi="Times New Roman" w:cs="Times New Roman"/>
          <w:sz w:val="24"/>
          <w:szCs w:val="24"/>
        </w:rPr>
        <w:t xml:space="preserve"> a </w:t>
      </w:r>
      <w:r w:rsidR="00F50F58" w:rsidRPr="008A70AB">
        <w:rPr>
          <w:rFonts w:ascii="Times New Roman" w:hAnsi="Times New Roman" w:cs="Times New Roman"/>
          <w:sz w:val="24"/>
          <w:szCs w:val="24"/>
        </w:rPr>
        <w:t xml:space="preserve">technical </w:t>
      </w:r>
      <w:proofErr w:type="gramStart"/>
      <w:r w:rsidR="00F50F58" w:rsidRPr="008A70AB">
        <w:rPr>
          <w:rFonts w:ascii="Times New Roman" w:hAnsi="Times New Roman" w:cs="Times New Roman"/>
          <w:sz w:val="24"/>
          <w:szCs w:val="24"/>
        </w:rPr>
        <w:t>assistance</w:t>
      </w:r>
      <w:proofErr w:type="gramEnd"/>
      <w:r w:rsidR="00F50F58" w:rsidRPr="008A70AB">
        <w:rPr>
          <w:rFonts w:ascii="Times New Roman" w:hAnsi="Times New Roman" w:cs="Times New Roman"/>
          <w:sz w:val="24"/>
          <w:szCs w:val="24"/>
        </w:rPr>
        <w:t xml:space="preserve"> agreement </w:t>
      </w:r>
      <w:r w:rsidR="7812CAAF" w:rsidRPr="008A70AB">
        <w:rPr>
          <w:rFonts w:ascii="Times New Roman" w:hAnsi="Times New Roman" w:cs="Times New Roman"/>
          <w:sz w:val="24"/>
          <w:szCs w:val="24"/>
        </w:rPr>
        <w:t>(TAA)</w:t>
      </w:r>
      <w:r w:rsidR="7CCFA719" w:rsidRPr="008A70AB">
        <w:rPr>
          <w:rFonts w:ascii="Times New Roman" w:hAnsi="Times New Roman" w:cs="Times New Roman"/>
          <w:sz w:val="24"/>
          <w:szCs w:val="24"/>
        </w:rPr>
        <w:t xml:space="preserve"> with at least the recipient</w:t>
      </w:r>
      <w:r w:rsidR="7812CAAF" w:rsidRPr="008A70AB">
        <w:rPr>
          <w:rFonts w:ascii="Times New Roman" w:hAnsi="Times New Roman" w:cs="Times New Roman"/>
          <w:sz w:val="24"/>
          <w:szCs w:val="24"/>
        </w:rPr>
        <w:t>.</w:t>
      </w:r>
      <w:r w:rsidR="3708248A" w:rsidRPr="008A70AB">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3AFE0C26" w:rsidRPr="008A70AB">
        <w:rPr>
          <w:rFonts w:ascii="Times New Roman" w:hAnsi="Times New Roman" w:cs="Times New Roman"/>
          <w:sz w:val="24"/>
          <w:szCs w:val="24"/>
        </w:rPr>
        <w:t xml:space="preserve">Use the TAA </w:t>
      </w:r>
      <w:r w:rsidR="57A46909" w:rsidRPr="008A70AB">
        <w:rPr>
          <w:rFonts w:ascii="Times New Roman" w:hAnsi="Times New Roman" w:cs="Times New Roman"/>
          <w:sz w:val="24"/>
          <w:szCs w:val="24"/>
        </w:rPr>
        <w:t>i</w:t>
      </w:r>
      <w:r w:rsidR="3708248A" w:rsidRPr="008A70AB">
        <w:rPr>
          <w:rFonts w:ascii="Times New Roman" w:hAnsi="Times New Roman" w:cs="Times New Roman"/>
          <w:sz w:val="24"/>
          <w:szCs w:val="24"/>
        </w:rPr>
        <w:t>f the DOE FFRDC</w:t>
      </w:r>
      <w:r w:rsidR="001B3E3C">
        <w:rPr>
          <w:rFonts w:ascii="Times New Roman" w:hAnsi="Times New Roman" w:cs="Times New Roman"/>
          <w:sz w:val="24"/>
          <w:szCs w:val="24"/>
        </w:rPr>
        <w:t>’</w:t>
      </w:r>
      <w:r w:rsidR="53D67835" w:rsidRPr="008A70AB">
        <w:rPr>
          <w:rFonts w:ascii="Times New Roman" w:hAnsi="Times New Roman" w:cs="Times New Roman"/>
          <w:sz w:val="24"/>
          <w:szCs w:val="24"/>
        </w:rPr>
        <w:t>s role</w:t>
      </w:r>
      <w:r w:rsidR="3708248A" w:rsidRPr="008A70AB">
        <w:rPr>
          <w:rFonts w:ascii="Times New Roman" w:hAnsi="Times New Roman" w:cs="Times New Roman"/>
          <w:sz w:val="24"/>
          <w:szCs w:val="24"/>
        </w:rPr>
        <w:t xml:space="preserve"> </w:t>
      </w:r>
      <w:proofErr w:type="gramStart"/>
      <w:r w:rsidR="3708248A" w:rsidRPr="008A70AB">
        <w:rPr>
          <w:rFonts w:ascii="Times New Roman" w:hAnsi="Times New Roman" w:cs="Times New Roman"/>
          <w:sz w:val="24"/>
          <w:szCs w:val="24"/>
        </w:rPr>
        <w:t>is limited</w:t>
      </w:r>
      <w:proofErr w:type="gramEnd"/>
      <w:r w:rsidR="3708248A" w:rsidRPr="008A70AB">
        <w:rPr>
          <w:rFonts w:ascii="Times New Roman" w:hAnsi="Times New Roman" w:cs="Times New Roman"/>
          <w:sz w:val="24"/>
          <w:szCs w:val="24"/>
        </w:rPr>
        <w:t xml:space="preserve"> to technical </w:t>
      </w:r>
      <w:proofErr w:type="gramStart"/>
      <w:r w:rsidR="3708248A" w:rsidRPr="008A70AB">
        <w:rPr>
          <w:rFonts w:ascii="Times New Roman" w:hAnsi="Times New Roman" w:cs="Times New Roman"/>
          <w:sz w:val="24"/>
          <w:szCs w:val="24"/>
        </w:rPr>
        <w:t>assistance</w:t>
      </w:r>
      <w:proofErr w:type="gramEnd"/>
      <w:r w:rsidR="3708248A" w:rsidRPr="008A70AB">
        <w:rPr>
          <w:rFonts w:ascii="Times New Roman" w:hAnsi="Times New Roman" w:cs="Times New Roman"/>
          <w:sz w:val="24"/>
          <w:szCs w:val="24"/>
        </w:rPr>
        <w:t xml:space="preserve"> and </w:t>
      </w:r>
      <w:proofErr w:type="gramStart"/>
      <w:r w:rsidR="7E812AF7" w:rsidRPr="008A70AB">
        <w:rPr>
          <w:rFonts w:ascii="Times New Roman" w:hAnsi="Times New Roman" w:cs="Times New Roman"/>
          <w:sz w:val="24"/>
          <w:szCs w:val="24"/>
        </w:rPr>
        <w:t>is not expected</w:t>
      </w:r>
      <w:proofErr w:type="gramEnd"/>
      <w:r w:rsidR="7E812AF7" w:rsidRPr="008A70AB">
        <w:rPr>
          <w:rFonts w:ascii="Times New Roman" w:hAnsi="Times New Roman" w:cs="Times New Roman"/>
          <w:sz w:val="24"/>
          <w:szCs w:val="24"/>
        </w:rPr>
        <w:t xml:space="preserve"> to generate any</w:t>
      </w:r>
      <w:r w:rsidR="1E391806" w:rsidRPr="008A70AB">
        <w:rPr>
          <w:rFonts w:ascii="Times New Roman" w:hAnsi="Times New Roman" w:cs="Times New Roman"/>
          <w:sz w:val="24"/>
          <w:szCs w:val="24"/>
        </w:rPr>
        <w:t xml:space="preserve"> </w:t>
      </w:r>
      <w:r w:rsidR="3708248A" w:rsidRPr="008A70AB">
        <w:rPr>
          <w:rFonts w:ascii="Times New Roman" w:hAnsi="Times New Roman" w:cs="Times New Roman"/>
          <w:sz w:val="24"/>
          <w:szCs w:val="24"/>
        </w:rPr>
        <w:t>intellectual property</w:t>
      </w:r>
      <w:r w:rsidR="004B2071">
        <w:rPr>
          <w:rFonts w:ascii="Times New Roman" w:hAnsi="Times New Roman" w:cs="Times New Roman"/>
          <w:sz w:val="24"/>
          <w:szCs w:val="24"/>
        </w:rPr>
        <w:t xml:space="preserve"> (IP)</w:t>
      </w:r>
      <w:r w:rsidR="00E10E07" w:rsidRPr="00124AF6">
        <w:rPr>
          <w:rFonts w:ascii="Times New Roman" w:hAnsi="Times New Roman" w:cs="Times New Roman"/>
          <w:sz w:val="24"/>
          <w:szCs w:val="24"/>
        </w:rPr>
        <w:t>.</w:t>
      </w:r>
      <w:r w:rsidR="00E10E07" w:rsidRPr="008A70AB">
        <w:rPr>
          <w:rFonts w:ascii="Times New Roman" w:hAnsi="Times New Roman" w:cs="Times New Roman"/>
          <w:sz w:val="24"/>
          <w:szCs w:val="24"/>
        </w:rPr>
        <w:t xml:space="preserve">  </w:t>
      </w:r>
      <w:r w:rsidR="3D98BC6E" w:rsidRPr="008A70AB">
        <w:rPr>
          <w:rFonts w:ascii="Times New Roman" w:hAnsi="Times New Roman" w:cs="Times New Roman"/>
          <w:sz w:val="24"/>
          <w:szCs w:val="24"/>
        </w:rPr>
        <w:t xml:space="preserve">A fully executed CRADA or TAA must be in place or </w:t>
      </w:r>
      <w:proofErr w:type="gramStart"/>
      <w:r w:rsidR="32FA34D9" w:rsidRPr="008A70AB">
        <w:rPr>
          <w:rFonts w:ascii="Times New Roman" w:hAnsi="Times New Roman" w:cs="Times New Roman"/>
          <w:sz w:val="24"/>
          <w:szCs w:val="24"/>
        </w:rPr>
        <w:t>comply</w:t>
      </w:r>
      <w:r w:rsidR="3D98BC6E" w:rsidRPr="008A70AB">
        <w:rPr>
          <w:rFonts w:ascii="Times New Roman" w:hAnsi="Times New Roman" w:cs="Times New Roman"/>
          <w:sz w:val="24"/>
          <w:szCs w:val="24"/>
        </w:rPr>
        <w:t xml:space="preserve"> with</w:t>
      </w:r>
      <w:proofErr w:type="gramEnd"/>
      <w:r w:rsidR="3D98BC6E" w:rsidRPr="008A70AB">
        <w:rPr>
          <w:rFonts w:ascii="Times New Roman" w:hAnsi="Times New Roman" w:cs="Times New Roman"/>
          <w:sz w:val="24"/>
          <w:szCs w:val="24"/>
        </w:rPr>
        <w:t xml:space="preserve"> a Master Scope of Work process </w:t>
      </w:r>
      <w:r w:rsidR="77B57B04" w:rsidRPr="008A70AB">
        <w:rPr>
          <w:rFonts w:ascii="Times New Roman" w:hAnsi="Times New Roman" w:cs="Times New Roman"/>
          <w:sz w:val="24"/>
          <w:szCs w:val="24"/>
        </w:rPr>
        <w:t>before</w:t>
      </w:r>
      <w:r w:rsidR="3D98BC6E" w:rsidRPr="008A70AB">
        <w:rPr>
          <w:rFonts w:ascii="Times New Roman" w:hAnsi="Times New Roman" w:cs="Times New Roman"/>
          <w:sz w:val="24"/>
          <w:szCs w:val="24"/>
        </w:rPr>
        <w:t xml:space="preserve"> the </w:t>
      </w:r>
      <w:r w:rsidR="6FD93A01" w:rsidRPr="008A70AB">
        <w:rPr>
          <w:rFonts w:ascii="Times New Roman" w:hAnsi="Times New Roman" w:cs="Times New Roman"/>
          <w:sz w:val="24"/>
          <w:szCs w:val="24"/>
        </w:rPr>
        <w:t xml:space="preserve">FFRDC </w:t>
      </w:r>
      <w:r w:rsidR="3D98BC6E" w:rsidRPr="008A70AB">
        <w:rPr>
          <w:rFonts w:ascii="Times New Roman" w:hAnsi="Times New Roman" w:cs="Times New Roman"/>
          <w:sz w:val="24"/>
          <w:szCs w:val="24"/>
        </w:rPr>
        <w:t>start</w:t>
      </w:r>
      <w:r w:rsidR="65C3519C" w:rsidRPr="008A70AB">
        <w:rPr>
          <w:rFonts w:ascii="Times New Roman" w:hAnsi="Times New Roman" w:cs="Times New Roman"/>
          <w:sz w:val="24"/>
          <w:szCs w:val="24"/>
        </w:rPr>
        <w:t>s</w:t>
      </w:r>
      <w:r w:rsidR="3D98BC6E" w:rsidRPr="008A70AB">
        <w:rPr>
          <w:rFonts w:ascii="Times New Roman" w:hAnsi="Times New Roman" w:cs="Times New Roman"/>
          <w:sz w:val="24"/>
          <w:szCs w:val="24"/>
        </w:rPr>
        <w:t xml:space="preserve"> work directly </w:t>
      </w:r>
      <w:r w:rsidR="5061F092" w:rsidRPr="008A70AB">
        <w:rPr>
          <w:rFonts w:ascii="Times New Roman" w:hAnsi="Times New Roman" w:cs="Times New Roman"/>
          <w:sz w:val="24"/>
          <w:szCs w:val="24"/>
        </w:rPr>
        <w:t>related</w:t>
      </w:r>
      <w:r w:rsidR="3D98BC6E" w:rsidRPr="008A70AB">
        <w:rPr>
          <w:rFonts w:ascii="Times New Roman" w:hAnsi="Times New Roman" w:cs="Times New Roman"/>
          <w:sz w:val="24"/>
          <w:szCs w:val="24"/>
        </w:rPr>
        <w:t xml:space="preserve"> to the award.</w:t>
      </w:r>
    </w:p>
    <w:p w14:paraId="5B9A2ECA" w14:textId="77777777" w:rsidR="00106D9D" w:rsidRPr="008A70AB" w:rsidRDefault="00106D9D" w:rsidP="004C5A4C">
      <w:pPr>
        <w:rPr>
          <w:rFonts w:ascii="Times New Roman" w:hAnsi="Times New Roman" w:cs="Times New Roman"/>
          <w:sz w:val="24"/>
          <w:szCs w:val="24"/>
        </w:rPr>
      </w:pPr>
    </w:p>
    <w:p w14:paraId="6369423D" w14:textId="45CA054D" w:rsidR="0079273C" w:rsidRPr="008A70AB" w:rsidRDefault="4C92DC4B" w:rsidP="00B33FE2">
      <w:pPr>
        <w:ind w:firstLine="720"/>
        <w:rPr>
          <w:rFonts w:ascii="Times New Roman" w:hAnsi="Times New Roman" w:cs="Times New Roman"/>
          <w:sz w:val="24"/>
          <w:szCs w:val="24"/>
        </w:rPr>
      </w:pPr>
      <w:proofErr w:type="gramStart"/>
      <w:r w:rsidRPr="008A70AB">
        <w:rPr>
          <w:rFonts w:ascii="Times New Roman" w:hAnsi="Times New Roman" w:cs="Times New Roman"/>
          <w:sz w:val="24"/>
          <w:szCs w:val="24"/>
        </w:rPr>
        <w:t>A</w:t>
      </w:r>
      <w:r w:rsidR="3708248A" w:rsidRPr="008A70AB">
        <w:rPr>
          <w:rFonts w:ascii="Times New Roman" w:hAnsi="Times New Roman" w:cs="Times New Roman"/>
          <w:sz w:val="24"/>
          <w:szCs w:val="24"/>
        </w:rPr>
        <w:t xml:space="preserve"> CRADA</w:t>
      </w:r>
      <w:proofErr w:type="gramEnd"/>
      <w:r w:rsidR="3708248A" w:rsidRPr="008A70AB">
        <w:rPr>
          <w:rFonts w:ascii="Times New Roman" w:hAnsi="Times New Roman" w:cs="Times New Roman"/>
          <w:sz w:val="24"/>
          <w:szCs w:val="24"/>
        </w:rPr>
        <w:t xml:space="preserve"> ensure</w:t>
      </w:r>
      <w:r w:rsidR="0018B034" w:rsidRPr="008A70AB">
        <w:rPr>
          <w:rFonts w:ascii="Times New Roman" w:hAnsi="Times New Roman" w:cs="Times New Roman"/>
          <w:sz w:val="24"/>
          <w:szCs w:val="24"/>
        </w:rPr>
        <w:t>s</w:t>
      </w:r>
      <w:r w:rsidR="3708248A" w:rsidRPr="008A70AB">
        <w:rPr>
          <w:rFonts w:ascii="Times New Roman" w:hAnsi="Times New Roman" w:cs="Times New Roman"/>
          <w:sz w:val="24"/>
          <w:szCs w:val="24"/>
        </w:rPr>
        <w:t xml:space="preserve"> accountability for project work and provide</w:t>
      </w:r>
      <w:r w:rsidR="12BA4400" w:rsidRPr="008A70AB">
        <w:rPr>
          <w:rFonts w:ascii="Times New Roman" w:hAnsi="Times New Roman" w:cs="Times New Roman"/>
          <w:sz w:val="24"/>
          <w:szCs w:val="24"/>
        </w:rPr>
        <w:t>s</w:t>
      </w:r>
      <w:r w:rsidR="3708248A" w:rsidRPr="008A70AB">
        <w:rPr>
          <w:rFonts w:ascii="Times New Roman" w:hAnsi="Times New Roman" w:cs="Times New Roman"/>
          <w:sz w:val="24"/>
          <w:szCs w:val="24"/>
        </w:rPr>
        <w:t xml:space="preserve"> the </w:t>
      </w:r>
      <w:proofErr w:type="gramStart"/>
      <w:r w:rsidR="3708248A" w:rsidRPr="008A70AB">
        <w:rPr>
          <w:rFonts w:ascii="Times New Roman" w:hAnsi="Times New Roman" w:cs="Times New Roman"/>
          <w:sz w:val="24"/>
          <w:szCs w:val="24"/>
        </w:rPr>
        <w:t>appropriate management</w:t>
      </w:r>
      <w:proofErr w:type="gramEnd"/>
      <w:r w:rsidR="3708248A" w:rsidRPr="008A70AB">
        <w:rPr>
          <w:rFonts w:ascii="Times New Roman" w:hAnsi="Times New Roman" w:cs="Times New Roman"/>
          <w:sz w:val="24"/>
          <w:szCs w:val="24"/>
        </w:rPr>
        <w:t xml:space="preserve"> of </w:t>
      </w:r>
      <w:r w:rsidR="004B2071">
        <w:rPr>
          <w:rFonts w:ascii="Times New Roman" w:hAnsi="Times New Roman" w:cs="Times New Roman"/>
          <w:sz w:val="24"/>
          <w:szCs w:val="24"/>
        </w:rPr>
        <w:t>IP</w:t>
      </w:r>
      <w:r w:rsidR="3708248A" w:rsidRPr="008A70AB">
        <w:rPr>
          <w:rFonts w:ascii="Times New Roman" w:hAnsi="Times New Roman" w:cs="Times New Roman"/>
          <w:sz w:val="24"/>
          <w:szCs w:val="24"/>
        </w:rPr>
        <w:t>, e.g., data protection and background IP</w:t>
      </w:r>
      <w:r w:rsidR="00E10E07" w:rsidRPr="008A70AB">
        <w:rPr>
          <w:rFonts w:ascii="Times New Roman" w:hAnsi="Times New Roman" w:cs="Times New Roman"/>
          <w:sz w:val="24"/>
          <w:szCs w:val="24"/>
        </w:rPr>
        <w:t xml:space="preserve">.  </w:t>
      </w:r>
      <w:proofErr w:type="gramStart"/>
      <w:r w:rsidR="1E54E7C4" w:rsidRPr="008A70AB">
        <w:rPr>
          <w:rFonts w:ascii="Times New Roman" w:hAnsi="Times New Roman" w:cs="Times New Roman"/>
          <w:sz w:val="24"/>
          <w:szCs w:val="24"/>
        </w:rPr>
        <w:t>A Data</w:t>
      </w:r>
      <w:proofErr w:type="gramEnd"/>
      <w:r w:rsidR="1E54E7C4" w:rsidRPr="008A70AB">
        <w:rPr>
          <w:rFonts w:ascii="Times New Roman" w:hAnsi="Times New Roman" w:cs="Times New Roman"/>
          <w:sz w:val="24"/>
          <w:szCs w:val="24"/>
        </w:rPr>
        <w:t xml:space="preserve"> Management </w:t>
      </w:r>
      <w:r w:rsidR="7AA47827" w:rsidRPr="008A70AB">
        <w:rPr>
          <w:rFonts w:ascii="Times New Roman" w:hAnsi="Times New Roman" w:cs="Times New Roman"/>
          <w:sz w:val="24"/>
          <w:szCs w:val="24"/>
        </w:rPr>
        <w:t xml:space="preserve">and Sharing </w:t>
      </w:r>
      <w:r w:rsidR="1E54E7C4" w:rsidRPr="008A70AB">
        <w:rPr>
          <w:rFonts w:ascii="Times New Roman" w:hAnsi="Times New Roman" w:cs="Times New Roman"/>
          <w:sz w:val="24"/>
          <w:szCs w:val="24"/>
        </w:rPr>
        <w:t>Plan is not suited for this purpose</w:t>
      </w:r>
      <w:r w:rsidR="00E10E07" w:rsidRPr="008A70AB">
        <w:rPr>
          <w:rFonts w:ascii="Times New Roman" w:hAnsi="Times New Roman" w:cs="Times New Roman"/>
          <w:sz w:val="24"/>
          <w:szCs w:val="24"/>
        </w:rPr>
        <w:t>.</w:t>
      </w:r>
    </w:p>
    <w:p w14:paraId="39FE8623" w14:textId="77777777" w:rsidR="00106D9D" w:rsidRPr="008A70AB" w:rsidRDefault="00106D9D" w:rsidP="002608A8">
      <w:pPr>
        <w:ind w:firstLine="720"/>
        <w:rPr>
          <w:rFonts w:ascii="Times New Roman" w:hAnsi="Times New Roman" w:cs="Times New Roman"/>
          <w:sz w:val="24"/>
          <w:szCs w:val="24"/>
        </w:rPr>
      </w:pPr>
    </w:p>
    <w:p w14:paraId="746CBBE9" w14:textId="03FABB97" w:rsidR="00106D9D" w:rsidRPr="008A70AB" w:rsidRDefault="3708248A" w:rsidP="00851C0C">
      <w:pPr>
        <w:pStyle w:val="Heading4"/>
        <w:rPr>
          <w:rFonts w:ascii="Times New Roman" w:hAnsi="Times New Roman" w:cs="Times New Roman"/>
        </w:rPr>
      </w:pPr>
      <w:r w:rsidRPr="008A70AB">
        <w:rPr>
          <w:rFonts w:ascii="Times New Roman" w:hAnsi="Times New Roman" w:cs="Times New Roman"/>
        </w:rPr>
        <w:t>Responsibility</w:t>
      </w:r>
    </w:p>
    <w:p w14:paraId="0A71D9A0" w14:textId="788A05E6" w:rsidR="00106D9D" w:rsidRPr="008A70AB" w:rsidRDefault="3708248A" w:rsidP="00B33FE2">
      <w:pPr>
        <w:ind w:firstLine="720"/>
        <w:rPr>
          <w:rFonts w:ascii="Times New Roman" w:hAnsi="Times New Roman" w:cs="Times New Roman"/>
          <w:sz w:val="24"/>
          <w:szCs w:val="24"/>
        </w:rPr>
      </w:pPr>
      <w:r w:rsidRPr="288E22B7">
        <w:rPr>
          <w:rFonts w:ascii="Times New Roman" w:hAnsi="Times New Roman" w:cs="Times New Roman"/>
          <w:sz w:val="24"/>
          <w:szCs w:val="24"/>
        </w:rPr>
        <w:t xml:space="preserve">The recipient </w:t>
      </w:r>
      <w:r w:rsidR="7F60ECA5" w:rsidRPr="288E22B7">
        <w:rPr>
          <w:rFonts w:ascii="Times New Roman" w:hAnsi="Times New Roman" w:cs="Times New Roman"/>
          <w:sz w:val="24"/>
          <w:szCs w:val="24"/>
        </w:rPr>
        <w:t>is</w:t>
      </w:r>
      <w:r w:rsidRPr="288E22B7">
        <w:rPr>
          <w:rFonts w:ascii="Times New Roman" w:hAnsi="Times New Roman" w:cs="Times New Roman"/>
          <w:sz w:val="24"/>
          <w:szCs w:val="24"/>
        </w:rPr>
        <w:t xml:space="preserve"> the responsible authority </w:t>
      </w:r>
      <w:r w:rsidR="7168E210" w:rsidRPr="288E22B7">
        <w:rPr>
          <w:rFonts w:ascii="Times New Roman" w:hAnsi="Times New Roman" w:cs="Times New Roman"/>
          <w:sz w:val="24"/>
          <w:szCs w:val="24"/>
        </w:rPr>
        <w:t>for</w:t>
      </w:r>
      <w:r w:rsidRPr="288E22B7">
        <w:rPr>
          <w:rFonts w:ascii="Times New Roman" w:hAnsi="Times New Roman" w:cs="Times New Roman"/>
          <w:sz w:val="24"/>
          <w:szCs w:val="24"/>
        </w:rPr>
        <w:t xml:space="preserve"> settl</w:t>
      </w:r>
      <w:r w:rsidR="66C9CC7C" w:rsidRPr="288E22B7">
        <w:rPr>
          <w:rFonts w:ascii="Times New Roman" w:hAnsi="Times New Roman" w:cs="Times New Roman"/>
          <w:sz w:val="24"/>
          <w:szCs w:val="24"/>
        </w:rPr>
        <w:t>ing</w:t>
      </w:r>
      <w:r w:rsidRPr="288E22B7">
        <w:rPr>
          <w:rFonts w:ascii="Times New Roman" w:hAnsi="Times New Roman" w:cs="Times New Roman"/>
          <w:sz w:val="24"/>
          <w:szCs w:val="24"/>
        </w:rPr>
        <w:t xml:space="preserve"> and satisf</w:t>
      </w:r>
      <w:r w:rsidR="1F1CA29E" w:rsidRPr="288E22B7">
        <w:rPr>
          <w:rFonts w:ascii="Times New Roman" w:hAnsi="Times New Roman" w:cs="Times New Roman"/>
          <w:sz w:val="24"/>
          <w:szCs w:val="24"/>
        </w:rPr>
        <w:t>ying</w:t>
      </w:r>
      <w:r w:rsidRPr="288E22B7">
        <w:rPr>
          <w:rFonts w:ascii="Times New Roman" w:hAnsi="Times New Roman" w:cs="Times New Roman"/>
          <w:sz w:val="24"/>
          <w:szCs w:val="24"/>
        </w:rPr>
        <w:t xml:space="preserve"> all contractual and administrative issues, including but not limited to disputes and claims arising out of any agreement between the recipient and the FFRDC.</w:t>
      </w:r>
    </w:p>
    <w:p w14:paraId="3DE9752D" w14:textId="77777777" w:rsidR="00106D9D" w:rsidRPr="008A70AB" w:rsidRDefault="00106D9D" w:rsidP="00F003CA">
      <w:pPr>
        <w:rPr>
          <w:rFonts w:ascii="Times New Roman" w:hAnsi="Times New Roman" w:cs="Times New Roman"/>
          <w:sz w:val="24"/>
          <w:szCs w:val="24"/>
        </w:rPr>
      </w:pPr>
    </w:p>
    <w:p w14:paraId="2C8E143B" w14:textId="19BE3726" w:rsidR="00106D9D" w:rsidRPr="00A94E03" w:rsidRDefault="3708248A" w:rsidP="00F7569B">
      <w:pPr>
        <w:pStyle w:val="Heading4"/>
        <w:rPr>
          <w:rFonts w:ascii="Times New Roman" w:hAnsi="Times New Roman" w:cs="Times New Roman"/>
        </w:rPr>
      </w:pPr>
      <w:r w:rsidRPr="00A94E03">
        <w:rPr>
          <w:rFonts w:ascii="Times New Roman" w:hAnsi="Times New Roman" w:cs="Times New Roman"/>
        </w:rPr>
        <w:t>Limit on FFRDC Effort</w:t>
      </w:r>
    </w:p>
    <w:p w14:paraId="28EBC2AF" w14:textId="3F8B3124" w:rsidR="00A378C4" w:rsidRPr="008A70AB" w:rsidRDefault="3708248A" w:rsidP="00B33FE2">
      <w:pPr>
        <w:ind w:firstLine="720"/>
        <w:rPr>
          <w:rFonts w:ascii="Times New Roman" w:hAnsi="Times New Roman" w:cs="Times New Roman"/>
          <w:sz w:val="24"/>
          <w:szCs w:val="24"/>
        </w:rPr>
      </w:pPr>
      <w:r w:rsidRPr="008A70AB">
        <w:rPr>
          <w:rFonts w:ascii="Times New Roman" w:hAnsi="Times New Roman" w:cs="Times New Roman"/>
          <w:sz w:val="24"/>
          <w:szCs w:val="24"/>
        </w:rPr>
        <w:t xml:space="preserve">The FFRDC effort, in aggregate, </w:t>
      </w:r>
      <w:r w:rsidR="3FDE5B3A" w:rsidRPr="008A70AB">
        <w:rPr>
          <w:rFonts w:ascii="Times New Roman" w:hAnsi="Times New Roman" w:cs="Times New Roman"/>
          <w:sz w:val="24"/>
          <w:szCs w:val="24"/>
        </w:rPr>
        <w:t>must</w:t>
      </w:r>
      <w:r w:rsidRPr="008A70AB">
        <w:rPr>
          <w:rFonts w:ascii="Times New Roman" w:hAnsi="Times New Roman" w:cs="Times New Roman"/>
          <w:sz w:val="24"/>
          <w:szCs w:val="24"/>
        </w:rPr>
        <w:t xml:space="preserve"> not exceed </w:t>
      </w:r>
      <w:r w:rsidR="00DD6468" w:rsidRPr="005D2C45">
        <w:rPr>
          <w:rFonts w:ascii="Times New Roman" w:hAnsi="Times New Roman" w:cs="Times New Roman"/>
          <w:sz w:val="24"/>
          <w:szCs w:val="24"/>
        </w:rPr>
        <w:t>50</w:t>
      </w:r>
      <w:r w:rsidRPr="008A70AB">
        <w:rPr>
          <w:rFonts w:ascii="Times New Roman" w:hAnsi="Times New Roman" w:cs="Times New Roman"/>
          <w:sz w:val="24"/>
          <w:szCs w:val="24"/>
        </w:rPr>
        <w:t>% of the total project cost.</w:t>
      </w:r>
      <w:r w:rsidR="00106D9D" w:rsidRPr="008A70AB">
        <w:rPr>
          <w:rFonts w:ascii="Times New Roman" w:hAnsi="Times New Roman" w:cs="Times New Roman"/>
          <w:sz w:val="24"/>
          <w:szCs w:val="24"/>
          <w:vertAlign w:val="superscript"/>
        </w:rPr>
        <w:footnoteReference w:id="10"/>
      </w:r>
    </w:p>
    <w:p w14:paraId="42AA9FFD" w14:textId="77777777" w:rsidR="00632A6E" w:rsidRPr="008A70AB" w:rsidRDefault="00632A6E" w:rsidP="00F003CA">
      <w:pPr>
        <w:rPr>
          <w:rFonts w:ascii="Times New Roman" w:hAnsi="Times New Roman" w:cs="Times New Roman"/>
          <w:sz w:val="24"/>
          <w:szCs w:val="24"/>
        </w:rPr>
      </w:pPr>
    </w:p>
    <w:p w14:paraId="6A925980" w14:textId="156E7338" w:rsidR="008B10CE" w:rsidRPr="00124AF6" w:rsidRDefault="00AF522E" w:rsidP="003E3C6C">
      <w:pPr>
        <w:pStyle w:val="Heading1"/>
        <w:rPr>
          <w:rFonts w:ascii="Times New Roman" w:hAnsi="Times New Roman" w:cs="Times New Roman"/>
        </w:rPr>
      </w:pPr>
      <w:bookmarkStart w:id="66" w:name="PROGRAM_DESCRIPTION"/>
      <w:bookmarkStart w:id="67" w:name="_Toc240980798"/>
      <w:r w:rsidRPr="00E10E07">
        <w:rPr>
          <w:rFonts w:ascii="Times New Roman" w:hAnsi="Times New Roman" w:cs="Times New Roman"/>
        </w:rPr>
        <w:t>III</w:t>
      </w:r>
      <w:proofErr w:type="gramStart"/>
      <w:r w:rsidR="00E10E07">
        <w:rPr>
          <w:rFonts w:ascii="Times New Roman" w:hAnsi="Times New Roman" w:cs="Times New Roman"/>
        </w:rPr>
        <w:t xml:space="preserve">.  </w:t>
      </w:r>
      <w:r w:rsidR="005703F1" w:rsidRPr="00E10E07">
        <w:rPr>
          <w:rFonts w:ascii="Times New Roman" w:hAnsi="Times New Roman" w:cs="Times New Roman"/>
        </w:rPr>
        <w:t>Program</w:t>
      </w:r>
      <w:proofErr w:type="gramEnd"/>
      <w:r w:rsidR="005703F1" w:rsidRPr="00E10E07">
        <w:rPr>
          <w:rFonts w:ascii="Times New Roman" w:hAnsi="Times New Roman" w:cs="Times New Roman"/>
        </w:rPr>
        <w:t xml:space="preserve"> </w:t>
      </w:r>
      <w:r w:rsidR="005703F1" w:rsidRPr="00E10E07">
        <w:rPr>
          <w:rFonts w:ascii="Times New Roman" w:hAnsi="Times New Roman" w:cs="Times New Roman"/>
          <w:w w:val="95"/>
        </w:rPr>
        <w:t>Description</w:t>
      </w:r>
      <w:bookmarkStart w:id="68" w:name="Purpose"/>
      <w:bookmarkStart w:id="69" w:name="Background"/>
      <w:bookmarkStart w:id="70" w:name="_Background_and_Context"/>
      <w:bookmarkEnd w:id="66"/>
      <w:bookmarkEnd w:id="67"/>
      <w:bookmarkEnd w:id="68"/>
      <w:bookmarkEnd w:id="69"/>
      <w:bookmarkEnd w:id="70"/>
    </w:p>
    <w:p w14:paraId="275DFE3E" w14:textId="313ED339" w:rsidR="000B2AAC" w:rsidRPr="00124AF6" w:rsidRDefault="000B2AAC" w:rsidP="00744A00">
      <w:pPr>
        <w:pStyle w:val="Heading2"/>
        <w:numPr>
          <w:ilvl w:val="0"/>
          <w:numId w:val="141"/>
        </w:numPr>
        <w:rPr>
          <w:rFonts w:ascii="Times New Roman" w:hAnsi="Times New Roman" w:cs="Times New Roman"/>
        </w:rPr>
      </w:pPr>
      <w:bookmarkStart w:id="71" w:name="_Toc167328976"/>
      <w:bookmarkStart w:id="72" w:name="_Toc240980799"/>
      <w:r w:rsidRPr="00124AF6">
        <w:rPr>
          <w:rFonts w:ascii="Times New Roman" w:hAnsi="Times New Roman" w:cs="Times New Roman"/>
        </w:rPr>
        <w:t>Program Purpose</w:t>
      </w:r>
      <w:bookmarkEnd w:id="71"/>
      <w:bookmarkEnd w:id="72"/>
    </w:p>
    <w:p w14:paraId="1F85443B" w14:textId="14F09D57" w:rsidR="00474722" w:rsidRPr="00124AF6" w:rsidRDefault="00F510F0" w:rsidP="002414C1">
      <w:pPr>
        <w:ind w:firstLine="720"/>
        <w:rPr>
          <w:rFonts w:ascii="Times New Roman" w:eastAsia="Times New Roman" w:hAnsi="Times New Roman" w:cs="Times New Roman"/>
          <w:sz w:val="24"/>
          <w:szCs w:val="24"/>
        </w:rPr>
      </w:pPr>
      <w:r w:rsidRPr="00124AF6">
        <w:rPr>
          <w:rFonts w:ascii="Times New Roman" w:eastAsia="Times New Roman" w:hAnsi="Times New Roman" w:cs="Times New Roman"/>
          <w:sz w:val="24"/>
          <w:szCs w:val="24"/>
        </w:rPr>
        <w:t>DOE </w:t>
      </w:r>
      <w:r w:rsidR="000900CA" w:rsidRPr="00124AF6">
        <w:rPr>
          <w:rFonts w:ascii="Times New Roman" w:eastAsia="Times New Roman" w:hAnsi="Times New Roman" w:cs="Times New Roman"/>
          <w:sz w:val="24"/>
          <w:szCs w:val="24"/>
        </w:rPr>
        <w:t xml:space="preserve">CMEI </w:t>
      </w:r>
      <w:proofErr w:type="gramStart"/>
      <w:r w:rsidR="00DF760E" w:rsidRPr="00124AF6">
        <w:rPr>
          <w:rFonts w:ascii="Times New Roman" w:eastAsia="Times New Roman" w:hAnsi="Times New Roman" w:cs="Times New Roman"/>
          <w:sz w:val="24"/>
          <w:szCs w:val="24"/>
        </w:rPr>
        <w:t>is dedicated</w:t>
      </w:r>
      <w:proofErr w:type="gramEnd"/>
      <w:r w:rsidR="00DF760E" w:rsidRPr="00124AF6">
        <w:rPr>
          <w:rFonts w:ascii="Times New Roman" w:eastAsia="Times New Roman" w:hAnsi="Times New Roman" w:cs="Times New Roman"/>
          <w:sz w:val="24"/>
          <w:szCs w:val="24"/>
        </w:rPr>
        <w:t xml:space="preserve"> to securing America’s energy future by reinforcing domestic critical mineral supply chains, driving next-generation energy technology and manufacturing research, and promoting affordable, consumer-friendly solutions</w:t>
      </w:r>
      <w:r w:rsidR="000900CA" w:rsidRPr="00124AF6">
        <w:rPr>
          <w:rFonts w:ascii="Times New Roman" w:eastAsia="Times New Roman" w:hAnsi="Times New Roman" w:cs="Times New Roman"/>
          <w:sz w:val="24"/>
          <w:szCs w:val="24"/>
        </w:rPr>
        <w:t xml:space="preserve">.  CMEI’s AFFO is issuing </w:t>
      </w:r>
      <w:r w:rsidR="00125B41" w:rsidRPr="00124AF6">
        <w:rPr>
          <w:rFonts w:ascii="Times New Roman" w:eastAsia="Times New Roman" w:hAnsi="Times New Roman" w:cs="Times New Roman"/>
          <w:sz w:val="24"/>
          <w:szCs w:val="24"/>
        </w:rPr>
        <w:t>this</w:t>
      </w:r>
      <w:r w:rsidR="000900CA" w:rsidRPr="00124AF6">
        <w:rPr>
          <w:rFonts w:ascii="Times New Roman" w:eastAsia="Times New Roman" w:hAnsi="Times New Roman" w:cs="Times New Roman"/>
          <w:sz w:val="24"/>
          <w:szCs w:val="24"/>
        </w:rPr>
        <w:t xml:space="preserve"> </w:t>
      </w:r>
      <w:r w:rsidR="009535DF" w:rsidRPr="00124AF6">
        <w:rPr>
          <w:rFonts w:ascii="Times New Roman" w:eastAsia="Times New Roman" w:hAnsi="Times New Roman" w:cs="Times New Roman"/>
          <w:sz w:val="24"/>
          <w:szCs w:val="24"/>
        </w:rPr>
        <w:t>ASPECT</w:t>
      </w:r>
      <w:r w:rsidR="000F1D49">
        <w:rPr>
          <w:rFonts w:ascii="Times New Roman" w:eastAsia="Times New Roman" w:hAnsi="Times New Roman" w:cs="Times New Roman"/>
          <w:sz w:val="24"/>
          <w:szCs w:val="24"/>
        </w:rPr>
        <w:t xml:space="preserve"> </w:t>
      </w:r>
      <w:r w:rsidR="000900CA" w:rsidRPr="00124AF6">
        <w:rPr>
          <w:rFonts w:ascii="Times New Roman" w:eastAsia="Times New Roman" w:hAnsi="Times New Roman" w:cs="Times New Roman"/>
          <w:sz w:val="24"/>
          <w:szCs w:val="24"/>
        </w:rPr>
        <w:t>NOFO</w:t>
      </w:r>
      <w:r w:rsidR="00094050">
        <w:rPr>
          <w:rFonts w:ascii="Times New Roman" w:eastAsia="Times New Roman" w:hAnsi="Times New Roman" w:cs="Times New Roman"/>
          <w:sz w:val="24"/>
          <w:szCs w:val="24"/>
        </w:rPr>
        <w:t>,</w:t>
      </w:r>
      <w:r w:rsidR="000900CA" w:rsidRPr="00124AF6">
        <w:rPr>
          <w:rFonts w:ascii="Times New Roman" w:eastAsia="Times New Roman" w:hAnsi="Times New Roman" w:cs="Times New Roman"/>
          <w:sz w:val="24"/>
          <w:szCs w:val="24"/>
        </w:rPr>
        <w:t xml:space="preserve"> DE</w:t>
      </w:r>
      <w:r w:rsidR="004A632C">
        <w:rPr>
          <w:rFonts w:ascii="Times New Roman" w:eastAsia="Times New Roman" w:hAnsi="Times New Roman" w:cs="Times New Roman"/>
          <w:sz w:val="24"/>
          <w:szCs w:val="24"/>
        </w:rPr>
        <w:t>-</w:t>
      </w:r>
      <w:r w:rsidR="000900CA" w:rsidRPr="00124AF6">
        <w:rPr>
          <w:rFonts w:ascii="Times New Roman" w:eastAsia="Times New Roman" w:hAnsi="Times New Roman" w:cs="Times New Roman"/>
          <w:sz w:val="24"/>
          <w:szCs w:val="24"/>
        </w:rPr>
        <w:t>FOA-000</w:t>
      </w:r>
      <w:r w:rsidR="008C4CF5" w:rsidRPr="00124AF6">
        <w:rPr>
          <w:rFonts w:ascii="Times New Roman" w:eastAsia="Times New Roman" w:hAnsi="Times New Roman" w:cs="Times New Roman"/>
          <w:sz w:val="24"/>
          <w:szCs w:val="24"/>
        </w:rPr>
        <w:t>3647</w:t>
      </w:r>
      <w:r w:rsidR="00484E70" w:rsidRPr="00124AF6">
        <w:rPr>
          <w:rFonts w:ascii="Times New Roman" w:eastAsia="Times New Roman" w:hAnsi="Times New Roman" w:cs="Times New Roman"/>
          <w:sz w:val="24"/>
          <w:szCs w:val="24"/>
        </w:rPr>
        <w:t>,</w:t>
      </w:r>
      <w:r w:rsidR="009535DF" w:rsidRPr="00124AF6">
        <w:rPr>
          <w:rFonts w:ascii="Times New Roman" w:eastAsia="Times New Roman" w:hAnsi="Times New Roman" w:cs="Times New Roman"/>
          <w:sz w:val="24"/>
          <w:szCs w:val="24"/>
        </w:rPr>
        <w:t xml:space="preserve"> </w:t>
      </w:r>
      <w:r w:rsidR="000900CA" w:rsidRPr="00124AF6">
        <w:rPr>
          <w:rFonts w:ascii="Times New Roman" w:eastAsia="Times New Roman" w:hAnsi="Times New Roman" w:cs="Times New Roman"/>
          <w:sz w:val="24"/>
          <w:szCs w:val="24"/>
        </w:rPr>
        <w:t xml:space="preserve">to support </w:t>
      </w:r>
      <w:r w:rsidR="00172FAC" w:rsidRPr="00124AF6">
        <w:rPr>
          <w:rFonts w:ascii="Times New Roman" w:hAnsi="Times New Roman" w:cs="Times New Roman"/>
          <w:color w:val="000000" w:themeColor="text1"/>
          <w:sz w:val="24"/>
          <w:szCs w:val="24"/>
        </w:rPr>
        <w:t>research, development, and pre-pilot testing of innovative technologies that produce chemicals from alternative and waste feedstocks</w:t>
      </w:r>
      <w:r w:rsidR="005A60BF" w:rsidRPr="00124AF6">
        <w:rPr>
          <w:rFonts w:ascii="Times New Roman" w:eastAsia="Times New Roman" w:hAnsi="Times New Roman" w:cs="Times New Roman"/>
          <w:sz w:val="24"/>
          <w:szCs w:val="24"/>
        </w:rPr>
        <w:t>, mobilizing America’s abundant</w:t>
      </w:r>
      <w:r w:rsidR="00172FAC" w:rsidRPr="00124AF6">
        <w:rPr>
          <w:rFonts w:ascii="Times New Roman" w:eastAsia="Times New Roman" w:hAnsi="Times New Roman" w:cs="Times New Roman"/>
          <w:sz w:val="24"/>
          <w:szCs w:val="24"/>
        </w:rPr>
        <w:t xml:space="preserve"> </w:t>
      </w:r>
      <w:r w:rsidR="000900CA" w:rsidRPr="00124AF6">
        <w:rPr>
          <w:rFonts w:ascii="Times New Roman" w:eastAsia="Times New Roman" w:hAnsi="Times New Roman" w:cs="Times New Roman"/>
          <w:sz w:val="24"/>
          <w:szCs w:val="24"/>
        </w:rPr>
        <w:t xml:space="preserve">alternative feedstocks </w:t>
      </w:r>
      <w:r w:rsidR="005A60BF" w:rsidRPr="00124AF6">
        <w:rPr>
          <w:rFonts w:ascii="Times New Roman" w:eastAsia="Times New Roman" w:hAnsi="Times New Roman" w:cs="Times New Roman"/>
          <w:sz w:val="24"/>
          <w:szCs w:val="24"/>
        </w:rPr>
        <w:t>resources</w:t>
      </w:r>
      <w:r w:rsidR="000900CA" w:rsidRPr="00124AF6">
        <w:rPr>
          <w:rFonts w:ascii="Times New Roman" w:eastAsia="Times New Roman" w:hAnsi="Times New Roman" w:cs="Times New Roman"/>
          <w:sz w:val="24"/>
          <w:szCs w:val="24"/>
        </w:rPr>
        <w:t xml:space="preserve">.  </w:t>
      </w:r>
      <w:r w:rsidR="00A72BC4" w:rsidRPr="00124AF6">
        <w:rPr>
          <w:rFonts w:ascii="Times New Roman" w:eastAsia="Times New Roman" w:hAnsi="Times New Roman" w:cs="Times New Roman"/>
          <w:sz w:val="24"/>
          <w:szCs w:val="24"/>
        </w:rPr>
        <w:t xml:space="preserve">AFFO leads research, development, and demonstration (RD&amp;D) activities to advance technologies that </w:t>
      </w:r>
      <w:r w:rsidR="006D2D75" w:rsidRPr="00124AF6">
        <w:rPr>
          <w:rFonts w:ascii="Times New Roman" w:eastAsia="Times New Roman" w:hAnsi="Times New Roman" w:cs="Times New Roman"/>
          <w:sz w:val="24"/>
          <w:szCs w:val="24"/>
        </w:rPr>
        <w:t xml:space="preserve">use </w:t>
      </w:r>
      <w:r w:rsidR="00A72BC4" w:rsidRPr="00124AF6">
        <w:rPr>
          <w:rFonts w:ascii="Times New Roman" w:eastAsia="Times New Roman" w:hAnsi="Times New Roman" w:cs="Times New Roman"/>
          <w:sz w:val="24"/>
          <w:szCs w:val="24"/>
        </w:rPr>
        <w:t xml:space="preserve">America’s </w:t>
      </w:r>
      <w:r w:rsidR="00070E9D" w:rsidRPr="00124AF6">
        <w:rPr>
          <w:rFonts w:ascii="Times New Roman" w:eastAsia="Times New Roman" w:hAnsi="Times New Roman" w:cs="Times New Roman"/>
          <w:sz w:val="24"/>
          <w:szCs w:val="24"/>
        </w:rPr>
        <w:t xml:space="preserve">vast </w:t>
      </w:r>
      <w:r w:rsidR="00A72BC4" w:rsidRPr="00124AF6">
        <w:rPr>
          <w:rFonts w:ascii="Times New Roman" w:eastAsia="Times New Roman" w:hAnsi="Times New Roman" w:cs="Times New Roman"/>
          <w:sz w:val="24"/>
          <w:szCs w:val="24"/>
        </w:rPr>
        <w:t xml:space="preserve">potential for biomass and hydrogen to provide </w:t>
      </w:r>
      <w:proofErr w:type="gramStart"/>
      <w:r w:rsidR="00A72BC4" w:rsidRPr="00124AF6">
        <w:rPr>
          <w:rFonts w:ascii="Times New Roman" w:eastAsia="Times New Roman" w:hAnsi="Times New Roman" w:cs="Times New Roman"/>
          <w:sz w:val="24"/>
          <w:szCs w:val="24"/>
        </w:rPr>
        <w:t>additional</w:t>
      </w:r>
      <w:proofErr w:type="gramEnd"/>
      <w:r w:rsidR="00A72BC4" w:rsidRPr="00124AF6">
        <w:rPr>
          <w:rFonts w:ascii="Times New Roman" w:eastAsia="Times New Roman" w:hAnsi="Times New Roman" w:cs="Times New Roman"/>
          <w:sz w:val="24"/>
          <w:szCs w:val="24"/>
        </w:rPr>
        <w:t xml:space="preserve"> fuels, chemicals, and materials—thereby enabling affordable and reliable choices for </w:t>
      </w:r>
      <w:r w:rsidR="008C798C" w:rsidRPr="00124AF6">
        <w:rPr>
          <w:rFonts w:ascii="Times New Roman" w:eastAsia="Times New Roman" w:hAnsi="Times New Roman" w:cs="Times New Roman"/>
          <w:sz w:val="24"/>
          <w:szCs w:val="24"/>
        </w:rPr>
        <w:t xml:space="preserve">U.S. </w:t>
      </w:r>
      <w:r w:rsidR="00A72BC4" w:rsidRPr="00124AF6">
        <w:rPr>
          <w:rFonts w:ascii="Times New Roman" w:eastAsia="Times New Roman" w:hAnsi="Times New Roman" w:cs="Times New Roman"/>
          <w:sz w:val="24"/>
          <w:szCs w:val="24"/>
        </w:rPr>
        <w:t xml:space="preserve">businesses and consumers.  Through this NOFO, </w:t>
      </w:r>
      <w:r w:rsidR="000900CA" w:rsidRPr="00124AF6">
        <w:rPr>
          <w:rFonts w:ascii="Times New Roman" w:eastAsia="Times New Roman" w:hAnsi="Times New Roman" w:cs="Times New Roman"/>
          <w:sz w:val="24"/>
          <w:szCs w:val="24"/>
        </w:rPr>
        <w:t xml:space="preserve">AFFO works to develop solutions to enable a secure domestic economy and to </w:t>
      </w:r>
      <w:proofErr w:type="gramStart"/>
      <w:r w:rsidR="00152811" w:rsidRPr="00124AF6">
        <w:rPr>
          <w:rFonts w:ascii="Times New Roman" w:eastAsia="Times New Roman" w:hAnsi="Times New Roman" w:cs="Times New Roman"/>
          <w:sz w:val="24"/>
          <w:szCs w:val="24"/>
        </w:rPr>
        <w:t>maintain</w:t>
      </w:r>
      <w:proofErr w:type="gramEnd"/>
      <w:r w:rsidR="00152811" w:rsidRPr="00124AF6">
        <w:rPr>
          <w:rFonts w:ascii="Times New Roman" w:eastAsia="Times New Roman" w:hAnsi="Times New Roman" w:cs="Times New Roman"/>
          <w:sz w:val="24"/>
          <w:szCs w:val="24"/>
        </w:rPr>
        <w:t xml:space="preserve"> </w:t>
      </w:r>
      <w:r w:rsidR="000900CA" w:rsidRPr="00124AF6">
        <w:rPr>
          <w:rFonts w:ascii="Times New Roman" w:eastAsia="Times New Roman" w:hAnsi="Times New Roman" w:cs="Times New Roman"/>
          <w:sz w:val="24"/>
          <w:szCs w:val="24"/>
        </w:rPr>
        <w:t xml:space="preserve">global competitiveness by developing innovative </w:t>
      </w:r>
      <w:r w:rsidR="00434C0E" w:rsidRPr="00124AF6">
        <w:rPr>
          <w:rFonts w:ascii="Times New Roman" w:eastAsia="Times New Roman" w:hAnsi="Times New Roman" w:cs="Times New Roman"/>
          <w:sz w:val="24"/>
          <w:szCs w:val="24"/>
        </w:rPr>
        <w:t>and cost-effective</w:t>
      </w:r>
      <w:r w:rsidR="000900CA" w:rsidRPr="00124AF6">
        <w:rPr>
          <w:rFonts w:ascii="Times New Roman" w:eastAsia="Times New Roman" w:hAnsi="Times New Roman" w:cs="Times New Roman"/>
          <w:sz w:val="24"/>
          <w:szCs w:val="24"/>
        </w:rPr>
        <w:t xml:space="preserve"> technology pathways towards affordable chemicals</w:t>
      </w:r>
      <w:r w:rsidR="00474722" w:rsidRPr="00124AF6">
        <w:rPr>
          <w:rFonts w:ascii="Times New Roman" w:eastAsia="Times New Roman" w:hAnsi="Times New Roman" w:cs="Times New Roman"/>
          <w:sz w:val="24"/>
          <w:szCs w:val="24"/>
        </w:rPr>
        <w:t xml:space="preserve">.  </w:t>
      </w:r>
    </w:p>
    <w:p w14:paraId="6EEB4C5F" w14:textId="56975131" w:rsidR="00C50B94" w:rsidRDefault="00C50B94" w:rsidP="00C50B94">
      <w:pPr>
        <w:pStyle w:val="ListParagraph"/>
        <w:ind w:left="0" w:firstLine="720"/>
        <w:jc w:val="both"/>
        <w:rPr>
          <w:rFonts w:ascii="Times New Roman" w:eastAsia="Times New Roman" w:hAnsi="Times New Roman" w:cs="Times New Roman"/>
          <w:sz w:val="24"/>
          <w:szCs w:val="24"/>
        </w:rPr>
      </w:pPr>
    </w:p>
    <w:p w14:paraId="6A08273C" w14:textId="60200622" w:rsidR="000900CA" w:rsidRPr="00F14808" w:rsidRDefault="000900CA" w:rsidP="002414C1">
      <w:pPr>
        <w:pStyle w:val="ListParagraph"/>
        <w:ind w:left="0" w:firstLine="720"/>
        <w:rPr>
          <w:rFonts w:ascii="Times New Roman" w:eastAsia="Times New Roman" w:hAnsi="Times New Roman" w:cs="Times New Roman"/>
          <w:sz w:val="24"/>
          <w:szCs w:val="24"/>
        </w:rPr>
      </w:pPr>
      <w:r w:rsidRPr="00F14808">
        <w:rPr>
          <w:rFonts w:ascii="Times New Roman" w:eastAsia="Times New Roman" w:hAnsi="Times New Roman" w:cs="Times New Roman"/>
          <w:sz w:val="24"/>
          <w:szCs w:val="24"/>
        </w:rPr>
        <w:t>This NOFO supports AFFO</w:t>
      </w:r>
      <w:r w:rsidR="000762C6">
        <w:rPr>
          <w:rFonts w:ascii="Times New Roman" w:eastAsia="Times New Roman" w:hAnsi="Times New Roman" w:cs="Times New Roman"/>
          <w:sz w:val="24"/>
          <w:szCs w:val="24"/>
        </w:rPr>
        <w:t>’s</w:t>
      </w:r>
      <w:r w:rsidRPr="00F14808">
        <w:rPr>
          <w:rFonts w:ascii="Times New Roman" w:eastAsia="Times New Roman" w:hAnsi="Times New Roman" w:cs="Times New Roman"/>
          <w:sz w:val="24"/>
          <w:szCs w:val="24"/>
        </w:rPr>
        <w:t xml:space="preserve"> goals by advancing technologies that convert biomass and waste feedstocks into chemicals </w:t>
      </w:r>
      <w:r>
        <w:rPr>
          <w:rFonts w:ascii="Times New Roman" w:eastAsia="Times New Roman" w:hAnsi="Times New Roman" w:cs="Times New Roman"/>
          <w:sz w:val="24"/>
          <w:szCs w:val="24"/>
        </w:rPr>
        <w:t>by</w:t>
      </w:r>
      <w:r w:rsidRPr="00F14808">
        <w:rPr>
          <w:rFonts w:ascii="Times New Roman" w:eastAsia="Times New Roman" w:hAnsi="Times New Roman" w:cs="Times New Roman"/>
          <w:sz w:val="24"/>
          <w:szCs w:val="24"/>
        </w:rPr>
        <w:t>:</w:t>
      </w:r>
    </w:p>
    <w:p w14:paraId="425C03E4" w14:textId="77777777" w:rsidR="00434C0E" w:rsidRPr="00F14808" w:rsidRDefault="00434C0E" w:rsidP="002414C1">
      <w:pPr>
        <w:pStyle w:val="ListParagraph"/>
        <w:ind w:left="0" w:firstLine="720"/>
        <w:rPr>
          <w:rFonts w:ascii="Times New Roman" w:eastAsia="Times New Roman" w:hAnsi="Times New Roman" w:cs="Times New Roman"/>
          <w:sz w:val="24"/>
          <w:szCs w:val="24"/>
        </w:rPr>
      </w:pPr>
    </w:p>
    <w:p w14:paraId="55D60BED" w14:textId="77777777"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Foster</w:t>
      </w:r>
      <w:r>
        <w:rPr>
          <w:rFonts w:ascii="Times New Roman" w:eastAsia="Times New Roman" w:hAnsi="Times New Roman" w:cs="Times New Roman"/>
          <w:sz w:val="24"/>
          <w:szCs w:val="24"/>
        </w:rPr>
        <w:t>ing</w:t>
      </w:r>
      <w:r w:rsidRPr="00996B33">
        <w:rPr>
          <w:rFonts w:ascii="Times New Roman" w:eastAsia="Times New Roman" w:hAnsi="Times New Roman" w:cs="Times New Roman"/>
          <w:sz w:val="24"/>
          <w:szCs w:val="24"/>
        </w:rPr>
        <w:t xml:space="preserve"> industry partnerships in the production of chemicals from alternative feedstocks</w:t>
      </w:r>
    </w:p>
    <w:p w14:paraId="0F9468DB" w14:textId="717DA7B5"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Developing p</w:t>
      </w:r>
      <w:r w:rsidRPr="00996B33">
        <w:rPr>
          <w:rFonts w:ascii="Times New Roman" w:eastAsia="Times New Roman" w:hAnsi="Times New Roman" w:cs="Times New Roman"/>
          <w:sz w:val="24"/>
          <w:szCs w:val="24"/>
        </w:rPr>
        <w:t xml:space="preserve">rototype and pilot technologies </w:t>
      </w:r>
      <w:r w:rsidR="00985CD8">
        <w:rPr>
          <w:rFonts w:ascii="Times New Roman" w:eastAsia="Times New Roman" w:hAnsi="Times New Roman" w:cs="Times New Roman"/>
          <w:sz w:val="24"/>
          <w:szCs w:val="24"/>
        </w:rPr>
        <w:t xml:space="preserve">of </w:t>
      </w:r>
      <w:r w:rsidRPr="00996B33">
        <w:rPr>
          <w:rFonts w:ascii="Times New Roman" w:eastAsia="Times New Roman" w:hAnsi="Times New Roman" w:cs="Times New Roman"/>
          <w:sz w:val="24"/>
          <w:szCs w:val="24"/>
        </w:rPr>
        <w:t>processes proven at the bench scale</w:t>
      </w:r>
    </w:p>
    <w:p w14:paraId="4B87404C" w14:textId="77777777"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Validat</w:t>
      </w:r>
      <w:r>
        <w:rPr>
          <w:rFonts w:ascii="Times New Roman" w:eastAsia="Times New Roman" w:hAnsi="Times New Roman" w:cs="Times New Roman"/>
          <w:sz w:val="24"/>
          <w:szCs w:val="24"/>
        </w:rPr>
        <w:t>ing</w:t>
      </w:r>
      <w:r w:rsidRPr="00996B33">
        <w:rPr>
          <w:rFonts w:ascii="Times New Roman" w:eastAsia="Times New Roman" w:hAnsi="Times New Roman" w:cs="Times New Roman"/>
          <w:sz w:val="24"/>
          <w:szCs w:val="24"/>
        </w:rPr>
        <w:t xml:space="preserve"> novel chemical manufacturing technologies that address gaps in the U.S. supply chain</w:t>
      </w:r>
    </w:p>
    <w:p w14:paraId="1EBA79EE" w14:textId="1616678A"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Enabl</w:t>
      </w:r>
      <w:r>
        <w:rPr>
          <w:rFonts w:ascii="Times New Roman" w:eastAsia="Times New Roman" w:hAnsi="Times New Roman" w:cs="Times New Roman"/>
          <w:sz w:val="24"/>
          <w:szCs w:val="24"/>
        </w:rPr>
        <w:t>ing</w:t>
      </w:r>
      <w:r w:rsidRPr="00996B33">
        <w:rPr>
          <w:rFonts w:ascii="Times New Roman" w:eastAsia="Times New Roman" w:hAnsi="Times New Roman" w:cs="Times New Roman"/>
          <w:sz w:val="24"/>
          <w:szCs w:val="24"/>
        </w:rPr>
        <w:t xml:space="preserve"> informed decisions, </w:t>
      </w:r>
      <w:proofErr w:type="gramStart"/>
      <w:r w:rsidRPr="00996B33">
        <w:rPr>
          <w:rFonts w:ascii="Times New Roman" w:eastAsia="Times New Roman" w:hAnsi="Times New Roman" w:cs="Times New Roman"/>
          <w:sz w:val="24"/>
          <w:szCs w:val="24"/>
        </w:rPr>
        <w:t>optimizing</w:t>
      </w:r>
      <w:proofErr w:type="gramEnd"/>
      <w:r w:rsidRPr="00996B33">
        <w:rPr>
          <w:rFonts w:ascii="Times New Roman" w:eastAsia="Times New Roman" w:hAnsi="Times New Roman" w:cs="Times New Roman"/>
          <w:sz w:val="24"/>
          <w:szCs w:val="24"/>
        </w:rPr>
        <w:t xml:space="preserve"> processes, and build</w:t>
      </w:r>
      <w:r>
        <w:rPr>
          <w:rFonts w:ascii="Times New Roman" w:eastAsia="Times New Roman" w:hAnsi="Times New Roman" w:cs="Times New Roman"/>
          <w:sz w:val="24"/>
          <w:szCs w:val="24"/>
        </w:rPr>
        <w:t>ing</w:t>
      </w:r>
      <w:r w:rsidRPr="00996B33">
        <w:rPr>
          <w:rFonts w:ascii="Times New Roman" w:eastAsia="Times New Roman" w:hAnsi="Times New Roman" w:cs="Times New Roman"/>
          <w:sz w:val="24"/>
          <w:szCs w:val="24"/>
        </w:rPr>
        <w:t xml:space="preserve"> confidence </w:t>
      </w:r>
      <w:r w:rsidR="00AD5043" w:rsidRPr="00CE491F">
        <w:rPr>
          <w:rFonts w:ascii="Times New Roman" w:eastAsia="Times New Roman" w:hAnsi="Times New Roman" w:cs="Times New Roman"/>
          <w:sz w:val="24"/>
          <w:szCs w:val="24"/>
        </w:rPr>
        <w:t>in moving technologies from the bench to pre-pilot scales</w:t>
      </w:r>
    </w:p>
    <w:p w14:paraId="67CC088D" w14:textId="77777777" w:rsidR="005A6E6E" w:rsidRDefault="005A6E6E" w:rsidP="00542E05">
      <w:pPr>
        <w:pStyle w:val="ListParagraph"/>
        <w:ind w:left="360"/>
        <w:rPr>
          <w:rFonts w:ascii="Times New Roman" w:eastAsia="Times New Roman" w:hAnsi="Times New Roman" w:cs="Times New Roman"/>
          <w:sz w:val="24"/>
          <w:szCs w:val="24"/>
        </w:rPr>
      </w:pPr>
    </w:p>
    <w:p w14:paraId="644F5C33" w14:textId="34606270" w:rsidR="00915FDA" w:rsidRPr="00996B33" w:rsidRDefault="00915FDA" w:rsidP="00542E05">
      <w:pPr>
        <w:pStyle w:val="ListParagraph"/>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Achieving these goals will</w:t>
      </w:r>
      <w:r w:rsidR="005A6E6E">
        <w:rPr>
          <w:rFonts w:ascii="Times New Roman" w:eastAsia="Times New Roman" w:hAnsi="Times New Roman" w:cs="Times New Roman"/>
          <w:sz w:val="24"/>
          <w:szCs w:val="24"/>
        </w:rPr>
        <w:t xml:space="preserve"> enable</w:t>
      </w:r>
      <w:r>
        <w:rPr>
          <w:rFonts w:ascii="Times New Roman" w:eastAsia="Times New Roman" w:hAnsi="Times New Roman" w:cs="Times New Roman"/>
          <w:sz w:val="24"/>
          <w:szCs w:val="24"/>
        </w:rPr>
        <w:t>:</w:t>
      </w:r>
    </w:p>
    <w:p w14:paraId="72E45C86" w14:textId="14A055DD"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Accelerat</w:t>
      </w:r>
      <w:r w:rsidR="00915FDA">
        <w:rPr>
          <w:rFonts w:ascii="Times New Roman" w:eastAsia="Times New Roman" w:hAnsi="Times New Roman" w:cs="Times New Roman"/>
          <w:sz w:val="24"/>
          <w:szCs w:val="24"/>
        </w:rPr>
        <w:t>e</w:t>
      </w:r>
      <w:r w:rsidR="005A6E6E">
        <w:rPr>
          <w:rFonts w:ascii="Times New Roman" w:eastAsia="Times New Roman" w:hAnsi="Times New Roman" w:cs="Times New Roman"/>
          <w:sz w:val="24"/>
          <w:szCs w:val="24"/>
        </w:rPr>
        <w:t>d</w:t>
      </w:r>
      <w:r w:rsidRPr="00996B33">
        <w:rPr>
          <w:rFonts w:ascii="Times New Roman" w:eastAsia="Times New Roman" w:hAnsi="Times New Roman" w:cs="Times New Roman"/>
          <w:sz w:val="24"/>
          <w:szCs w:val="24"/>
        </w:rPr>
        <w:t xml:space="preserve"> adoption of innovative solutions for chemical production in high</w:t>
      </w:r>
      <w:r w:rsidR="00150F07">
        <w:rPr>
          <w:rFonts w:ascii="Times New Roman" w:eastAsia="Times New Roman" w:hAnsi="Times New Roman" w:cs="Times New Roman"/>
          <w:sz w:val="24"/>
          <w:szCs w:val="24"/>
        </w:rPr>
        <w:t>-</w:t>
      </w:r>
      <w:r w:rsidRPr="00996B33">
        <w:rPr>
          <w:rFonts w:ascii="Times New Roman" w:eastAsia="Times New Roman" w:hAnsi="Times New Roman" w:cs="Times New Roman"/>
          <w:sz w:val="24"/>
          <w:szCs w:val="24"/>
        </w:rPr>
        <w:t>impact areas</w:t>
      </w:r>
    </w:p>
    <w:p w14:paraId="3DBE824E" w14:textId="2E4A297A" w:rsidR="000900CA" w:rsidRPr="00996B33" w:rsidRDefault="000900CA" w:rsidP="00167990">
      <w:pPr>
        <w:pStyle w:val="ListParagraph"/>
        <w:numPr>
          <w:ilvl w:val="0"/>
          <w:numId w:val="142"/>
        </w:numPr>
        <w:rPr>
          <w:rFonts w:ascii="Times New Roman" w:eastAsia="Times New Roman" w:hAnsi="Times New Roman" w:cs="Times New Roman"/>
          <w:sz w:val="24"/>
          <w:szCs w:val="24"/>
        </w:rPr>
      </w:pPr>
      <w:r w:rsidRPr="00996B33">
        <w:rPr>
          <w:rFonts w:ascii="Times New Roman" w:eastAsia="Times New Roman" w:hAnsi="Times New Roman" w:cs="Times New Roman"/>
          <w:sz w:val="24"/>
          <w:szCs w:val="24"/>
        </w:rPr>
        <w:t>Improv</w:t>
      </w:r>
      <w:r w:rsidR="005A6E6E">
        <w:rPr>
          <w:rFonts w:ascii="Times New Roman" w:eastAsia="Times New Roman" w:hAnsi="Times New Roman" w:cs="Times New Roman"/>
          <w:sz w:val="24"/>
          <w:szCs w:val="24"/>
        </w:rPr>
        <w:t>ed</w:t>
      </w:r>
      <w:r w:rsidRPr="00996B33">
        <w:rPr>
          <w:rFonts w:ascii="Times New Roman" w:eastAsia="Times New Roman" w:hAnsi="Times New Roman" w:cs="Times New Roman"/>
          <w:sz w:val="24"/>
          <w:szCs w:val="24"/>
        </w:rPr>
        <w:t xml:space="preserve"> domestic supply chain resiliency and expan</w:t>
      </w:r>
      <w:r w:rsidR="00BC0828">
        <w:rPr>
          <w:rFonts w:ascii="Times New Roman" w:eastAsia="Times New Roman" w:hAnsi="Times New Roman" w:cs="Times New Roman"/>
          <w:sz w:val="24"/>
          <w:szCs w:val="24"/>
        </w:rPr>
        <w:t>ded</w:t>
      </w:r>
      <w:r>
        <w:rPr>
          <w:rFonts w:ascii="Times New Roman" w:eastAsia="Times New Roman" w:hAnsi="Times New Roman" w:cs="Times New Roman"/>
          <w:sz w:val="24"/>
          <w:szCs w:val="24"/>
        </w:rPr>
        <w:t xml:space="preserve"> </w:t>
      </w:r>
      <w:r w:rsidRPr="00996B33">
        <w:rPr>
          <w:rFonts w:ascii="Times New Roman" w:eastAsia="Times New Roman" w:hAnsi="Times New Roman" w:cs="Times New Roman"/>
          <w:sz w:val="24"/>
          <w:szCs w:val="24"/>
        </w:rPr>
        <w:t>market growth for chemicals</w:t>
      </w:r>
    </w:p>
    <w:p w14:paraId="7F48E284" w14:textId="0DBB9098" w:rsidR="0054025E" w:rsidRDefault="00BC0828" w:rsidP="00167990">
      <w:pPr>
        <w:pStyle w:val="ListParagraph"/>
        <w:numPr>
          <w:ilvl w:val="0"/>
          <w:numId w:val="1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0900CA" w:rsidRPr="00996B33">
        <w:rPr>
          <w:rFonts w:ascii="Times New Roman" w:eastAsia="Times New Roman" w:hAnsi="Times New Roman" w:cs="Times New Roman"/>
          <w:sz w:val="24"/>
          <w:szCs w:val="24"/>
        </w:rPr>
        <w:t>omestic production of chemicals with improved properties, such as reduced cost, enhanced durability, higher production efficiency, or lower toxicity</w:t>
      </w:r>
    </w:p>
    <w:p w14:paraId="4466EC54" w14:textId="77777777" w:rsidR="0054025E" w:rsidRDefault="0054025E" w:rsidP="00167990">
      <w:pPr>
        <w:jc w:val="both"/>
        <w:rPr>
          <w:rFonts w:ascii="Times New Roman" w:eastAsia="Times New Roman" w:hAnsi="Times New Roman" w:cs="Times New Roman"/>
          <w:sz w:val="24"/>
          <w:szCs w:val="24"/>
        </w:rPr>
      </w:pPr>
    </w:p>
    <w:p w14:paraId="19E8E506" w14:textId="233908CA" w:rsidR="00D50A35" w:rsidRPr="004E47DD" w:rsidRDefault="0054025E" w:rsidP="00D50A35">
      <w:pPr>
        <w:ind w:firstLine="720"/>
        <w:rPr>
          <w:rFonts w:ascii="Times New Roman" w:eastAsia="Times New Roman" w:hAnsi="Times New Roman" w:cs="Times New Roman"/>
          <w:sz w:val="24"/>
          <w:szCs w:val="24"/>
        </w:rPr>
      </w:pPr>
      <w:r w:rsidRPr="00167990">
        <w:rPr>
          <w:rFonts w:ascii="Times New Roman" w:eastAsia="Times New Roman" w:hAnsi="Times New Roman" w:cs="Times New Roman"/>
          <w:sz w:val="24"/>
          <w:szCs w:val="24"/>
        </w:rPr>
        <w:t>The chemical industry is fundamental to American manufacturing, with more than 96% of U.S. goods manufactured using products from the chemical sector.</w:t>
      </w:r>
      <w:r w:rsidR="00BD6D9B">
        <w:rPr>
          <w:rStyle w:val="FootnoteReference"/>
          <w:rFonts w:ascii="Times New Roman" w:eastAsia="Times New Roman" w:hAnsi="Times New Roman" w:cs="Times New Roman"/>
          <w:sz w:val="24"/>
          <w:szCs w:val="24"/>
        </w:rPr>
        <w:footnoteReference w:id="11"/>
      </w:r>
      <w:r w:rsidR="00E54D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167990">
        <w:rPr>
          <w:rFonts w:ascii="Times New Roman" w:eastAsia="Times New Roman" w:hAnsi="Times New Roman" w:cs="Times New Roman"/>
          <w:sz w:val="24"/>
          <w:szCs w:val="24"/>
        </w:rPr>
        <w:t xml:space="preserve">The chemical industry makes up nearly a quarter of </w:t>
      </w:r>
      <w:r w:rsidR="00750827">
        <w:rPr>
          <w:rFonts w:ascii="Times New Roman" w:eastAsia="Times New Roman" w:hAnsi="Times New Roman" w:cs="Times New Roman"/>
          <w:sz w:val="24"/>
          <w:szCs w:val="24"/>
        </w:rPr>
        <w:t>U.S.</w:t>
      </w:r>
      <w:r w:rsidRPr="00167990">
        <w:rPr>
          <w:rFonts w:ascii="Times New Roman" w:eastAsia="Times New Roman" w:hAnsi="Times New Roman" w:cs="Times New Roman"/>
          <w:sz w:val="24"/>
          <w:szCs w:val="24"/>
        </w:rPr>
        <w:t xml:space="preserve"> </w:t>
      </w:r>
      <w:r w:rsidR="00DC56C8">
        <w:rPr>
          <w:rFonts w:ascii="Times New Roman" w:eastAsia="Times New Roman" w:hAnsi="Times New Roman" w:cs="Times New Roman"/>
          <w:sz w:val="24"/>
          <w:szCs w:val="24"/>
        </w:rPr>
        <w:t>gross domestic product</w:t>
      </w:r>
      <w:r w:rsidR="00D50A35">
        <w:rPr>
          <w:rFonts w:ascii="Times New Roman" w:eastAsia="Times New Roman" w:hAnsi="Times New Roman" w:cs="Times New Roman"/>
          <w:sz w:val="24"/>
          <w:szCs w:val="24"/>
        </w:rPr>
        <w:t>,</w:t>
      </w:r>
      <w:r w:rsidR="00BD6D9B" w:rsidRPr="00BD6D9B">
        <w:rPr>
          <w:rStyle w:val="FootnoteReference"/>
          <w:rFonts w:ascii="Times New Roman" w:eastAsia="Times New Roman" w:hAnsi="Times New Roman" w:cs="Times New Roman"/>
          <w:sz w:val="24"/>
          <w:szCs w:val="24"/>
        </w:rPr>
        <w:footnoteReference w:id="12"/>
      </w:r>
      <w:r w:rsidR="00D50A35">
        <w:rPr>
          <w:rFonts w:ascii="Times New Roman" w:eastAsia="Times New Roman" w:hAnsi="Times New Roman" w:cs="Times New Roman"/>
          <w:sz w:val="24"/>
          <w:szCs w:val="24"/>
        </w:rPr>
        <w:t xml:space="preserve"> and—w</w:t>
      </w:r>
      <w:r w:rsidR="00D50A35" w:rsidRPr="00167990">
        <w:rPr>
          <w:rFonts w:ascii="Times New Roman" w:eastAsia="Times New Roman" w:hAnsi="Times New Roman" w:cs="Times New Roman"/>
          <w:sz w:val="24"/>
          <w:szCs w:val="24"/>
        </w:rPr>
        <w:t>hen considering the energy used for both</w:t>
      </w:r>
      <w:r w:rsidR="00D50A35" w:rsidRPr="00167990" w:rsidDel="0046787A">
        <w:rPr>
          <w:rFonts w:ascii="Times New Roman" w:eastAsia="Times New Roman" w:hAnsi="Times New Roman" w:cs="Times New Roman"/>
          <w:sz w:val="24"/>
          <w:szCs w:val="24"/>
        </w:rPr>
        <w:t xml:space="preserve"> </w:t>
      </w:r>
      <w:r w:rsidR="00D50A35" w:rsidRPr="00167990">
        <w:rPr>
          <w:rFonts w:ascii="Times New Roman" w:eastAsia="Times New Roman" w:hAnsi="Times New Roman" w:cs="Times New Roman"/>
          <w:sz w:val="24"/>
          <w:szCs w:val="24"/>
        </w:rPr>
        <w:t>heat and power</w:t>
      </w:r>
      <w:r w:rsidR="00D50A35">
        <w:rPr>
          <w:rFonts w:ascii="Times New Roman" w:eastAsia="Times New Roman" w:hAnsi="Times New Roman" w:cs="Times New Roman"/>
          <w:sz w:val="24"/>
          <w:szCs w:val="24"/>
        </w:rPr>
        <w:t>—</w:t>
      </w:r>
      <w:r w:rsidR="00D50A35" w:rsidRPr="00167990">
        <w:rPr>
          <w:rFonts w:ascii="Times New Roman" w:eastAsia="Times New Roman" w:hAnsi="Times New Roman" w:cs="Times New Roman"/>
          <w:sz w:val="24"/>
          <w:szCs w:val="24"/>
        </w:rPr>
        <w:t>the chemical industry is the largest single energy user in the U.S. industrial sector.</w:t>
      </w:r>
      <w:r w:rsidR="00D50A35">
        <w:rPr>
          <w:rStyle w:val="FootnoteReference"/>
          <w:rFonts w:ascii="Times New Roman" w:eastAsia="Times New Roman" w:hAnsi="Times New Roman" w:cs="Times New Roman"/>
          <w:sz w:val="24"/>
          <w:szCs w:val="24"/>
        </w:rPr>
        <w:footnoteReference w:id="13"/>
      </w:r>
      <w:r w:rsidR="00D50A35" w:rsidRPr="004E47DD">
        <w:rPr>
          <w:rFonts w:ascii="Times New Roman" w:eastAsia="Times New Roman" w:hAnsi="Times New Roman" w:cs="Times New Roman"/>
          <w:sz w:val="24"/>
          <w:szCs w:val="24"/>
        </w:rPr>
        <w:t xml:space="preserve"> </w:t>
      </w:r>
    </w:p>
    <w:p w14:paraId="0F442EB3" w14:textId="77777777" w:rsidR="00433BD0" w:rsidRPr="004E47DD" w:rsidRDefault="00433BD0" w:rsidP="00D50A35">
      <w:pPr>
        <w:ind w:firstLine="720"/>
        <w:rPr>
          <w:rFonts w:ascii="Times New Roman" w:eastAsia="Times New Roman" w:hAnsi="Times New Roman" w:cs="Times New Roman"/>
          <w:sz w:val="24"/>
          <w:szCs w:val="24"/>
        </w:rPr>
      </w:pPr>
    </w:p>
    <w:p w14:paraId="10F8574D" w14:textId="68A23734" w:rsidR="0054025E" w:rsidRPr="00167990" w:rsidRDefault="0054025E" w:rsidP="00167990">
      <w:pPr>
        <w:ind w:firstLine="720"/>
        <w:rPr>
          <w:rFonts w:ascii="Times New Roman" w:eastAsia="Times New Roman" w:hAnsi="Times New Roman" w:cs="Times New Roman"/>
          <w:sz w:val="24"/>
          <w:szCs w:val="24"/>
        </w:rPr>
      </w:pPr>
      <w:r w:rsidRPr="001679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167990">
        <w:rPr>
          <w:rFonts w:ascii="Times New Roman" w:eastAsia="Times New Roman" w:hAnsi="Times New Roman" w:cs="Times New Roman"/>
          <w:sz w:val="24"/>
          <w:szCs w:val="24"/>
        </w:rPr>
        <w:t>The U</w:t>
      </w:r>
      <w:r w:rsidR="00B220FD">
        <w:rPr>
          <w:rFonts w:ascii="Times New Roman" w:eastAsia="Times New Roman" w:hAnsi="Times New Roman" w:cs="Times New Roman"/>
          <w:sz w:val="24"/>
          <w:szCs w:val="24"/>
        </w:rPr>
        <w:t>nited States</w:t>
      </w:r>
      <w:r w:rsidRPr="00167990">
        <w:rPr>
          <w:rFonts w:ascii="Times New Roman" w:eastAsia="Times New Roman" w:hAnsi="Times New Roman" w:cs="Times New Roman"/>
          <w:sz w:val="24"/>
          <w:szCs w:val="24"/>
        </w:rPr>
        <w:t xml:space="preserve"> is the world’s second-largest chemicals producer, and the sector directly employs over half a million people</w:t>
      </w:r>
      <w:r w:rsidR="0041741E">
        <w:rPr>
          <w:rFonts w:ascii="Times New Roman" w:eastAsia="Times New Roman" w:hAnsi="Times New Roman" w:cs="Times New Roman"/>
          <w:sz w:val="24"/>
          <w:szCs w:val="24"/>
        </w:rPr>
        <w:t>,</w:t>
      </w:r>
      <w:r w:rsidRPr="00167990">
        <w:rPr>
          <w:rFonts w:ascii="Times New Roman" w:eastAsia="Times New Roman" w:hAnsi="Times New Roman" w:cs="Times New Roman"/>
          <w:sz w:val="24"/>
          <w:szCs w:val="24"/>
        </w:rPr>
        <w:t xml:space="preserve"> with an </w:t>
      </w:r>
      <w:proofErr w:type="gramStart"/>
      <w:r w:rsidRPr="00167990">
        <w:rPr>
          <w:rFonts w:ascii="Times New Roman" w:eastAsia="Times New Roman" w:hAnsi="Times New Roman" w:cs="Times New Roman"/>
          <w:sz w:val="24"/>
          <w:szCs w:val="24"/>
        </w:rPr>
        <w:t>additional</w:t>
      </w:r>
      <w:proofErr w:type="gramEnd"/>
      <w:r w:rsidRPr="00167990">
        <w:rPr>
          <w:rFonts w:ascii="Times New Roman" w:eastAsia="Times New Roman" w:hAnsi="Times New Roman" w:cs="Times New Roman"/>
          <w:sz w:val="24"/>
          <w:szCs w:val="24"/>
        </w:rPr>
        <w:t xml:space="preserve"> 3.2</w:t>
      </w:r>
      <w:r w:rsidR="00EE5C9B">
        <w:rPr>
          <w:rFonts w:ascii="Times New Roman" w:eastAsia="Times New Roman" w:hAnsi="Times New Roman" w:cs="Times New Roman"/>
          <w:sz w:val="24"/>
          <w:szCs w:val="24"/>
        </w:rPr>
        <w:t> </w:t>
      </w:r>
      <w:r w:rsidRPr="00167990">
        <w:rPr>
          <w:rFonts w:ascii="Times New Roman" w:eastAsia="Times New Roman" w:hAnsi="Times New Roman" w:cs="Times New Roman"/>
          <w:sz w:val="24"/>
          <w:szCs w:val="24"/>
        </w:rPr>
        <w:t>million</w:t>
      </w:r>
      <w:r w:rsidR="00546478">
        <w:rPr>
          <w:rStyle w:val="FootnoteReference"/>
          <w:rFonts w:ascii="Times New Roman" w:eastAsia="Times New Roman" w:hAnsi="Times New Roman" w:cs="Times New Roman"/>
          <w:sz w:val="24"/>
          <w:szCs w:val="24"/>
        </w:rPr>
        <w:footnoteReference w:id="14"/>
      </w:r>
      <w:r w:rsidRPr="00167990">
        <w:rPr>
          <w:rFonts w:ascii="Times New Roman" w:eastAsia="Times New Roman" w:hAnsi="Times New Roman" w:cs="Times New Roman"/>
          <w:sz w:val="24"/>
          <w:szCs w:val="24"/>
        </w:rPr>
        <w:t xml:space="preserve"> in other markets that are directly related to the chemical</w:t>
      </w:r>
      <w:r w:rsidR="0041741E">
        <w:rPr>
          <w:rFonts w:ascii="Times New Roman" w:eastAsia="Times New Roman" w:hAnsi="Times New Roman" w:cs="Times New Roman"/>
          <w:sz w:val="24"/>
          <w:szCs w:val="24"/>
        </w:rPr>
        <w:t>s</w:t>
      </w:r>
      <w:r w:rsidRPr="00167990">
        <w:rPr>
          <w:rFonts w:ascii="Times New Roman" w:eastAsia="Times New Roman" w:hAnsi="Times New Roman" w:cs="Times New Roman"/>
          <w:sz w:val="24"/>
          <w:szCs w:val="24"/>
        </w:rPr>
        <w:t xml:space="preserve"> sector. </w:t>
      </w:r>
      <w:r w:rsidR="00C50B94">
        <w:rPr>
          <w:rFonts w:ascii="Times New Roman" w:eastAsia="Times New Roman" w:hAnsi="Times New Roman" w:cs="Times New Roman"/>
          <w:sz w:val="24"/>
          <w:szCs w:val="24"/>
        </w:rPr>
        <w:t xml:space="preserve"> </w:t>
      </w:r>
      <w:r w:rsidRPr="00167990">
        <w:rPr>
          <w:rFonts w:ascii="Times New Roman" w:hAnsi="Times New Roman" w:cs="Times New Roman"/>
          <w:sz w:val="24"/>
          <w:szCs w:val="24"/>
        </w:rPr>
        <w:t>As such, a healthy and growing U</w:t>
      </w:r>
      <w:r w:rsidR="0041741E">
        <w:rPr>
          <w:rFonts w:ascii="Times New Roman" w:hAnsi="Times New Roman" w:cs="Times New Roman"/>
          <w:sz w:val="24"/>
          <w:szCs w:val="24"/>
        </w:rPr>
        <w:t>.</w:t>
      </w:r>
      <w:r w:rsidRPr="00167990">
        <w:rPr>
          <w:rFonts w:ascii="Times New Roman" w:hAnsi="Times New Roman" w:cs="Times New Roman"/>
          <w:sz w:val="24"/>
          <w:szCs w:val="24"/>
        </w:rPr>
        <w:t>S</w:t>
      </w:r>
      <w:r w:rsidR="00D56AC3">
        <w:rPr>
          <w:rFonts w:ascii="Times New Roman" w:hAnsi="Times New Roman" w:cs="Times New Roman"/>
          <w:sz w:val="24"/>
          <w:szCs w:val="24"/>
        </w:rPr>
        <w:t>.</w:t>
      </w:r>
      <w:r w:rsidRPr="00167990">
        <w:rPr>
          <w:rFonts w:ascii="Times New Roman" w:hAnsi="Times New Roman" w:cs="Times New Roman"/>
          <w:sz w:val="24"/>
          <w:szCs w:val="24"/>
        </w:rPr>
        <w:t xml:space="preserve"> chemicals industry is vital for continued prosperity.  However, recent trends show that U</w:t>
      </w:r>
      <w:r w:rsidR="00D56AC3">
        <w:rPr>
          <w:rFonts w:ascii="Times New Roman" w:hAnsi="Times New Roman" w:cs="Times New Roman"/>
          <w:sz w:val="24"/>
          <w:szCs w:val="24"/>
        </w:rPr>
        <w:t>.</w:t>
      </w:r>
      <w:r w:rsidRPr="00167990">
        <w:rPr>
          <w:rFonts w:ascii="Times New Roman" w:hAnsi="Times New Roman" w:cs="Times New Roman"/>
          <w:sz w:val="24"/>
          <w:szCs w:val="24"/>
        </w:rPr>
        <w:t>S</w:t>
      </w:r>
      <w:r w:rsidR="00D56AC3">
        <w:rPr>
          <w:rFonts w:ascii="Times New Roman" w:hAnsi="Times New Roman" w:cs="Times New Roman"/>
          <w:sz w:val="24"/>
          <w:szCs w:val="24"/>
        </w:rPr>
        <w:t>.</w:t>
      </w:r>
      <w:r w:rsidRPr="00167990">
        <w:rPr>
          <w:rFonts w:ascii="Times New Roman" w:hAnsi="Times New Roman" w:cs="Times New Roman"/>
          <w:sz w:val="24"/>
          <w:szCs w:val="24"/>
        </w:rPr>
        <w:t xml:space="preserve"> chemical production has </w:t>
      </w:r>
      <w:r w:rsidR="00D56AC3">
        <w:rPr>
          <w:rFonts w:ascii="Times New Roman" w:hAnsi="Times New Roman" w:cs="Times New Roman"/>
          <w:sz w:val="24"/>
          <w:szCs w:val="24"/>
        </w:rPr>
        <w:t>fallen more than</w:t>
      </w:r>
      <w:r w:rsidRPr="00167990">
        <w:rPr>
          <w:rFonts w:ascii="Times New Roman" w:hAnsi="Times New Roman" w:cs="Times New Roman"/>
          <w:sz w:val="24"/>
          <w:szCs w:val="24"/>
        </w:rPr>
        <w:t xml:space="preserve"> 8% since 2017</w:t>
      </w:r>
      <w:r w:rsidR="00E9797C">
        <w:rPr>
          <w:rFonts w:ascii="Times New Roman" w:hAnsi="Times New Roman" w:cs="Times New Roman"/>
          <w:sz w:val="24"/>
          <w:szCs w:val="24"/>
        </w:rPr>
        <w:t>,</w:t>
      </w:r>
      <w:r w:rsidRPr="00167990">
        <w:rPr>
          <w:rFonts w:ascii="Times New Roman" w:hAnsi="Times New Roman" w:cs="Times New Roman"/>
          <w:sz w:val="24"/>
          <w:szCs w:val="24"/>
        </w:rPr>
        <w:t xml:space="preserve"> while global chemical production has increased by </w:t>
      </w:r>
      <w:r w:rsidR="00E9797C">
        <w:rPr>
          <w:rFonts w:ascii="Times New Roman" w:hAnsi="Times New Roman" w:cs="Times New Roman"/>
          <w:sz w:val="24"/>
          <w:szCs w:val="24"/>
        </w:rPr>
        <w:t>more than</w:t>
      </w:r>
      <w:r w:rsidRPr="00167990">
        <w:rPr>
          <w:rFonts w:ascii="Times New Roman" w:hAnsi="Times New Roman" w:cs="Times New Roman"/>
          <w:sz w:val="24"/>
          <w:szCs w:val="24"/>
        </w:rPr>
        <w:t xml:space="preserve"> 17% during the same period.</w:t>
      </w:r>
      <w:r w:rsidR="00814BB0">
        <w:rPr>
          <w:rStyle w:val="FootnoteReference"/>
          <w:rFonts w:ascii="Times New Roman" w:hAnsi="Times New Roman" w:cs="Times New Roman"/>
          <w:sz w:val="24"/>
          <w:szCs w:val="24"/>
        </w:rPr>
        <w:footnoteReference w:id="15"/>
      </w:r>
      <w:r w:rsidRPr="00167990">
        <w:rPr>
          <w:rFonts w:ascii="Times New Roman" w:hAnsi="Times New Roman" w:cs="Times New Roman"/>
          <w:sz w:val="24"/>
          <w:szCs w:val="24"/>
        </w:rPr>
        <w:t xml:space="preserve">   </w:t>
      </w:r>
    </w:p>
    <w:p w14:paraId="6CAA8791" w14:textId="77777777" w:rsidR="0054025E" w:rsidRDefault="0054025E" w:rsidP="00850D7E">
      <w:pPr>
        <w:ind w:firstLine="360"/>
        <w:rPr>
          <w:rFonts w:ascii="Times New Roman" w:eastAsia="Times New Roman" w:hAnsi="Times New Roman" w:cs="Times New Roman"/>
          <w:sz w:val="24"/>
          <w:szCs w:val="24"/>
        </w:rPr>
      </w:pPr>
    </w:p>
    <w:p w14:paraId="557646BB" w14:textId="511BA677" w:rsidR="005114EE" w:rsidRPr="004E47DD" w:rsidRDefault="0054025E" w:rsidP="00167990">
      <w:pPr>
        <w:ind w:firstLine="720"/>
        <w:rPr>
          <w:rFonts w:ascii="Times New Roman" w:eastAsia="Times New Roman" w:hAnsi="Times New Roman" w:cs="Times New Roman"/>
          <w:sz w:val="24"/>
          <w:szCs w:val="24"/>
        </w:rPr>
      </w:pPr>
      <w:r w:rsidRPr="00167990">
        <w:rPr>
          <w:rFonts w:ascii="Times New Roman" w:eastAsia="Times New Roman" w:hAnsi="Times New Roman" w:cs="Times New Roman"/>
          <w:sz w:val="24"/>
          <w:szCs w:val="24"/>
        </w:rPr>
        <w:t>Increasing U.S. production of chemicals using alternat</w:t>
      </w:r>
      <w:r w:rsidR="00ED52A0">
        <w:rPr>
          <w:rFonts w:ascii="Times New Roman" w:eastAsia="Times New Roman" w:hAnsi="Times New Roman" w:cs="Times New Roman"/>
          <w:sz w:val="24"/>
          <w:szCs w:val="24"/>
        </w:rPr>
        <w:t>ive</w:t>
      </w:r>
      <w:r w:rsidRPr="00167990">
        <w:rPr>
          <w:rFonts w:ascii="Times New Roman" w:eastAsia="Times New Roman" w:hAnsi="Times New Roman" w:cs="Times New Roman"/>
          <w:sz w:val="24"/>
          <w:szCs w:val="24"/>
        </w:rPr>
        <w:t xml:space="preserve"> feedstocks will help boost American competitiveness in the global chemical industry as well as in the key emerging areas of biotechnology and biomanufacturing. </w:t>
      </w:r>
      <w:r w:rsidR="00B06018" w:rsidRPr="00124AF6">
        <w:rPr>
          <w:rFonts w:ascii="Times New Roman" w:eastAsia="Times New Roman" w:hAnsi="Times New Roman" w:cs="Times New Roman"/>
          <w:sz w:val="24"/>
          <w:szCs w:val="24"/>
        </w:rPr>
        <w:t xml:space="preserve"> </w:t>
      </w:r>
      <w:r w:rsidRPr="00167990">
        <w:rPr>
          <w:rFonts w:ascii="Times New Roman" w:eastAsia="Times New Roman" w:hAnsi="Times New Roman" w:cs="Times New Roman"/>
          <w:sz w:val="24"/>
          <w:szCs w:val="24"/>
        </w:rPr>
        <w:t xml:space="preserve">Funding for innovative lower-cost production pathways can further enable re-shoring of American chemical manufacturing and reduce reliance on other countries for essential chemical products. </w:t>
      </w:r>
      <w:r w:rsidR="00B06018" w:rsidRPr="00124AF6">
        <w:rPr>
          <w:rFonts w:ascii="Times New Roman" w:eastAsia="Times New Roman" w:hAnsi="Times New Roman" w:cs="Times New Roman"/>
          <w:sz w:val="24"/>
          <w:szCs w:val="24"/>
        </w:rPr>
        <w:t xml:space="preserve"> </w:t>
      </w:r>
      <w:r w:rsidRPr="00167990">
        <w:rPr>
          <w:rFonts w:ascii="Times New Roman" w:eastAsia="Times New Roman" w:hAnsi="Times New Roman" w:cs="Times New Roman"/>
          <w:sz w:val="24"/>
          <w:szCs w:val="24"/>
        </w:rPr>
        <w:t xml:space="preserve">In addition, the use of domestic biomass resources for chemicals will help support resilient domestic supply chains and grow rural economies. </w:t>
      </w:r>
      <w:r w:rsidR="00B06018" w:rsidRPr="00124AF6">
        <w:rPr>
          <w:rFonts w:ascii="Times New Roman" w:eastAsia="Times New Roman" w:hAnsi="Times New Roman" w:cs="Times New Roman"/>
          <w:sz w:val="24"/>
          <w:szCs w:val="24"/>
        </w:rPr>
        <w:t xml:space="preserve"> </w:t>
      </w:r>
    </w:p>
    <w:p w14:paraId="512CB956" w14:textId="54E6750A" w:rsidR="000B2AAC" w:rsidRPr="00124AF6" w:rsidRDefault="000B2AAC" w:rsidP="00850D7E">
      <w:pPr>
        <w:rPr>
          <w:rFonts w:ascii="Times New Roman" w:hAnsi="Times New Roman" w:cs="Times New Roman"/>
        </w:rPr>
      </w:pPr>
    </w:p>
    <w:p w14:paraId="3BCEEDE3" w14:textId="78FEBB45" w:rsidR="000B2AAC" w:rsidRPr="00124AF6" w:rsidRDefault="00BD6A2B" w:rsidP="002C007B">
      <w:pPr>
        <w:pStyle w:val="Heading2"/>
        <w:rPr>
          <w:rFonts w:ascii="Times New Roman" w:hAnsi="Times New Roman" w:cs="Times New Roman"/>
        </w:rPr>
      </w:pPr>
      <w:bookmarkStart w:id="73" w:name="_Toc167328977"/>
      <w:bookmarkStart w:id="74" w:name="_Toc240980800"/>
      <w:r w:rsidRPr="00124AF6">
        <w:rPr>
          <w:rFonts w:ascii="Times New Roman" w:hAnsi="Times New Roman" w:cs="Times New Roman"/>
        </w:rPr>
        <w:lastRenderedPageBreak/>
        <w:t>Program</w:t>
      </w:r>
      <w:r w:rsidR="000B2AAC" w:rsidRPr="00124AF6">
        <w:rPr>
          <w:rFonts w:ascii="Times New Roman" w:hAnsi="Times New Roman" w:cs="Times New Roman"/>
        </w:rPr>
        <w:t xml:space="preserve"> Goals</w:t>
      </w:r>
      <w:bookmarkEnd w:id="73"/>
      <w:r w:rsidRPr="00124AF6">
        <w:rPr>
          <w:rFonts w:ascii="Times New Roman" w:hAnsi="Times New Roman" w:cs="Times New Roman"/>
        </w:rPr>
        <w:t xml:space="preserve"> and Objectives</w:t>
      </w:r>
      <w:bookmarkEnd w:id="74"/>
    </w:p>
    <w:p w14:paraId="6A1284C1" w14:textId="18483069" w:rsidR="005B3481" w:rsidRPr="008D7465" w:rsidRDefault="005B3481" w:rsidP="006E51B0">
      <w:pPr>
        <w:rPr>
          <w:rFonts w:ascii="Times New Roman" w:hAnsi="Times New Roman" w:cs="Times New Roman"/>
          <w:sz w:val="24"/>
          <w:szCs w:val="24"/>
        </w:rPr>
      </w:pPr>
      <w:proofErr w:type="gramStart"/>
      <w:r w:rsidRPr="00362458">
        <w:rPr>
          <w:rFonts w:ascii="Times New Roman" w:hAnsi="Times New Roman" w:cs="Times New Roman"/>
          <w:sz w:val="24"/>
          <w:szCs w:val="24"/>
        </w:rPr>
        <w:t>The ASPECT</w:t>
      </w:r>
      <w:proofErr w:type="gramEnd"/>
      <w:r w:rsidR="0067636B">
        <w:rPr>
          <w:rFonts w:ascii="Times New Roman" w:hAnsi="Times New Roman" w:cs="Times New Roman"/>
          <w:sz w:val="24"/>
          <w:szCs w:val="24"/>
        </w:rPr>
        <w:t xml:space="preserve"> </w:t>
      </w:r>
      <w:r w:rsidRPr="00362458">
        <w:rPr>
          <w:rFonts w:ascii="Times New Roman" w:hAnsi="Times New Roman" w:cs="Times New Roman"/>
          <w:sz w:val="24"/>
          <w:szCs w:val="24"/>
        </w:rPr>
        <w:t xml:space="preserve">NOFO </w:t>
      </w:r>
      <w:proofErr w:type="gramStart"/>
      <w:r w:rsidRPr="00362458">
        <w:rPr>
          <w:rFonts w:ascii="Times New Roman" w:hAnsi="Times New Roman" w:cs="Times New Roman"/>
          <w:sz w:val="24"/>
          <w:szCs w:val="24"/>
        </w:rPr>
        <w:t>is designed</w:t>
      </w:r>
      <w:proofErr w:type="gramEnd"/>
      <w:r w:rsidRPr="00362458">
        <w:rPr>
          <w:rFonts w:ascii="Times New Roman" w:hAnsi="Times New Roman" w:cs="Times New Roman"/>
          <w:sz w:val="24"/>
          <w:szCs w:val="24"/>
        </w:rPr>
        <w:t xml:space="preserve"> to rapidly advance innovative chemical production technologies. </w:t>
      </w:r>
      <w:r w:rsidR="00B06018" w:rsidRPr="00124AF6">
        <w:rPr>
          <w:rFonts w:ascii="Times New Roman" w:hAnsi="Times New Roman" w:cs="Times New Roman"/>
          <w:sz w:val="24"/>
          <w:szCs w:val="24"/>
        </w:rPr>
        <w:t xml:space="preserve"> </w:t>
      </w:r>
      <w:r w:rsidRPr="00362458">
        <w:rPr>
          <w:rFonts w:ascii="Times New Roman" w:hAnsi="Times New Roman" w:cs="Times New Roman"/>
          <w:sz w:val="24"/>
          <w:szCs w:val="24"/>
        </w:rPr>
        <w:t xml:space="preserve">These technologies </w:t>
      </w:r>
      <w:r w:rsidR="00BC6F2B">
        <w:rPr>
          <w:rFonts w:ascii="Times New Roman" w:hAnsi="Times New Roman" w:cs="Times New Roman"/>
          <w:sz w:val="24"/>
          <w:szCs w:val="24"/>
        </w:rPr>
        <w:t>will</w:t>
      </w:r>
      <w:r w:rsidRPr="00362458">
        <w:rPr>
          <w:rFonts w:ascii="Times New Roman" w:hAnsi="Times New Roman" w:cs="Times New Roman"/>
          <w:sz w:val="24"/>
          <w:szCs w:val="24"/>
        </w:rPr>
        <w:t xml:space="preserve"> </w:t>
      </w:r>
      <w:proofErr w:type="gramStart"/>
      <w:r w:rsidRPr="00362458">
        <w:rPr>
          <w:rFonts w:ascii="Times New Roman" w:hAnsi="Times New Roman" w:cs="Times New Roman"/>
          <w:sz w:val="24"/>
          <w:szCs w:val="24"/>
        </w:rPr>
        <w:t>leverage</w:t>
      </w:r>
      <w:proofErr w:type="gramEnd"/>
      <w:r w:rsidRPr="00362458">
        <w:rPr>
          <w:rFonts w:ascii="Times New Roman" w:hAnsi="Times New Roman" w:cs="Times New Roman"/>
          <w:sz w:val="24"/>
          <w:szCs w:val="24"/>
        </w:rPr>
        <w:t xml:space="preserve"> America's vast biomass and waste resources to strengthen the nation's chemical supply chain and enhance global competitiveness. </w:t>
      </w:r>
      <w:r w:rsidR="00B06018" w:rsidRPr="00124AF6">
        <w:rPr>
          <w:rFonts w:ascii="Times New Roman" w:hAnsi="Times New Roman" w:cs="Times New Roman"/>
          <w:sz w:val="24"/>
          <w:szCs w:val="24"/>
        </w:rPr>
        <w:t xml:space="preserve"> </w:t>
      </w:r>
      <w:r w:rsidRPr="00362458">
        <w:rPr>
          <w:rFonts w:ascii="Times New Roman" w:hAnsi="Times New Roman" w:cs="Times New Roman"/>
          <w:sz w:val="24"/>
          <w:szCs w:val="24"/>
        </w:rPr>
        <w:t xml:space="preserve">Through ASPECT, AFFO aims to </w:t>
      </w:r>
      <w:r w:rsidR="000221D6">
        <w:rPr>
          <w:rFonts w:ascii="Times New Roman" w:hAnsi="Times New Roman" w:cs="Times New Roman"/>
          <w:sz w:val="24"/>
          <w:szCs w:val="24"/>
        </w:rPr>
        <w:t>Advance</w:t>
      </w:r>
      <w:r w:rsidR="00DA2CBA">
        <w:rPr>
          <w:rFonts w:ascii="Times New Roman" w:hAnsi="Times New Roman" w:cs="Times New Roman"/>
          <w:sz w:val="24"/>
          <w:szCs w:val="24"/>
        </w:rPr>
        <w:t xml:space="preserve"> DOE’s and CMEI’s goals of </w:t>
      </w:r>
      <w:r w:rsidR="00DA5FA0" w:rsidRPr="00DA5FA0">
        <w:rPr>
          <w:rFonts w:ascii="Times New Roman" w:hAnsi="Times New Roman" w:cs="Times New Roman"/>
          <w:sz w:val="24"/>
          <w:szCs w:val="24"/>
        </w:rPr>
        <w:t>pushing the frontiers of science and engineering, unleashing American innovation, and reducing costs for American businesses and consumers.</w:t>
      </w:r>
      <w:r w:rsidRPr="00362458">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Pr="00B205F8">
        <w:rPr>
          <w:rFonts w:ascii="Times New Roman" w:hAnsi="Times New Roman" w:cs="Times New Roman"/>
          <w:sz w:val="24"/>
          <w:szCs w:val="24"/>
        </w:rPr>
        <w:t xml:space="preserve">To bridge the gap between laboratory research and pre-pilot scale </w:t>
      </w:r>
      <w:r w:rsidR="009135CA">
        <w:rPr>
          <w:rFonts w:ascii="Times New Roman" w:hAnsi="Times New Roman" w:cs="Times New Roman"/>
          <w:sz w:val="24"/>
          <w:szCs w:val="24"/>
        </w:rPr>
        <w:t>testing</w:t>
      </w:r>
      <w:r w:rsidRPr="00B205F8">
        <w:rPr>
          <w:rFonts w:ascii="Times New Roman" w:hAnsi="Times New Roman" w:cs="Times New Roman"/>
          <w:sz w:val="24"/>
          <w:szCs w:val="24"/>
        </w:rPr>
        <w:t xml:space="preserve">—and to prevent unnecessary delays between phases—ASPECT employs a </w:t>
      </w:r>
      <w:r w:rsidR="007E2C2E">
        <w:rPr>
          <w:rFonts w:ascii="Times New Roman" w:hAnsi="Times New Roman" w:cs="Times New Roman"/>
          <w:sz w:val="24"/>
          <w:szCs w:val="24"/>
        </w:rPr>
        <w:t>phased</w:t>
      </w:r>
      <w:r w:rsidRPr="007E2C2E">
        <w:rPr>
          <w:rFonts w:ascii="Times New Roman" w:hAnsi="Times New Roman" w:cs="Times New Roman"/>
          <w:sz w:val="24"/>
          <w:szCs w:val="24"/>
        </w:rPr>
        <w:t xml:space="preserve"> </w:t>
      </w:r>
      <w:r w:rsidR="009C7BA6" w:rsidRPr="008D7465">
        <w:rPr>
          <w:rFonts w:ascii="Times New Roman" w:hAnsi="Times New Roman" w:cs="Times New Roman"/>
          <w:sz w:val="24"/>
          <w:szCs w:val="24"/>
        </w:rPr>
        <w:t xml:space="preserve">approach, with two primary topic areas: </w:t>
      </w:r>
      <w:r w:rsidR="00D91E07" w:rsidRPr="008D7465">
        <w:rPr>
          <w:rFonts w:ascii="Times New Roman" w:hAnsi="Times New Roman" w:cs="Times New Roman"/>
          <w:sz w:val="24"/>
          <w:szCs w:val="24"/>
        </w:rPr>
        <w:t xml:space="preserve"> </w:t>
      </w:r>
      <w:r w:rsidR="009C7BA6" w:rsidRPr="008D7465">
        <w:rPr>
          <w:rFonts w:ascii="Times New Roman" w:hAnsi="Times New Roman" w:cs="Times New Roman"/>
          <w:sz w:val="24"/>
          <w:szCs w:val="24"/>
        </w:rPr>
        <w:t xml:space="preserve">Bench ASPECT and Pre-pilot ASPECT. </w:t>
      </w:r>
      <w:r w:rsidR="00AC4647" w:rsidRPr="008D7465">
        <w:rPr>
          <w:rFonts w:ascii="Times New Roman" w:hAnsi="Times New Roman" w:cs="Times New Roman"/>
          <w:sz w:val="24"/>
          <w:szCs w:val="24"/>
        </w:rPr>
        <w:t xml:space="preserve"> Both Bench ASPECT and Pre-pilot ASPECT support the development of new technologies for producing chemicals from alternative feedstocks. </w:t>
      </w:r>
      <w:r w:rsidR="00B06018" w:rsidRPr="008D7465">
        <w:rPr>
          <w:rFonts w:ascii="Times New Roman" w:hAnsi="Times New Roman" w:cs="Times New Roman"/>
          <w:sz w:val="24"/>
          <w:szCs w:val="24"/>
        </w:rPr>
        <w:t xml:space="preserve"> </w:t>
      </w:r>
    </w:p>
    <w:p w14:paraId="7272BDE1" w14:textId="77777777" w:rsidR="005B3481" w:rsidRPr="000C4B79" w:rsidRDefault="005B3481" w:rsidP="005B3481">
      <w:pPr>
        <w:jc w:val="both"/>
        <w:rPr>
          <w:rFonts w:ascii="Times New Roman" w:hAnsi="Times New Roman" w:cs="Times New Roman"/>
          <w:sz w:val="24"/>
          <w:szCs w:val="24"/>
        </w:rPr>
      </w:pPr>
    </w:p>
    <w:p w14:paraId="268C5B53" w14:textId="47D1C1C6" w:rsidR="005B3481" w:rsidRPr="006322E8" w:rsidRDefault="005B3481" w:rsidP="005B3481">
      <w:pPr>
        <w:pStyle w:val="ListParagraph"/>
        <w:numPr>
          <w:ilvl w:val="0"/>
          <w:numId w:val="160"/>
        </w:numPr>
        <w:jc w:val="both"/>
        <w:rPr>
          <w:rFonts w:ascii="Times New Roman" w:hAnsi="Times New Roman" w:cs="Times New Roman"/>
          <w:sz w:val="24"/>
          <w:szCs w:val="24"/>
        </w:rPr>
      </w:pPr>
      <w:r w:rsidRPr="000C4B79">
        <w:rPr>
          <w:rFonts w:ascii="Times New Roman" w:hAnsi="Times New Roman" w:cs="Times New Roman"/>
          <w:sz w:val="24"/>
          <w:szCs w:val="24"/>
        </w:rPr>
        <w:t>Topic Area 1 (Bench ASPECT)</w:t>
      </w:r>
      <w:proofErr w:type="gramStart"/>
      <w:r w:rsidRPr="000C4B79">
        <w:rPr>
          <w:rFonts w:ascii="Times New Roman" w:hAnsi="Times New Roman" w:cs="Times New Roman"/>
          <w:sz w:val="24"/>
          <w:szCs w:val="24"/>
        </w:rPr>
        <w:t>:</w:t>
      </w:r>
      <w:r w:rsidR="00D91E07">
        <w:rPr>
          <w:rFonts w:ascii="Times New Roman" w:hAnsi="Times New Roman" w:cs="Times New Roman"/>
          <w:sz w:val="24"/>
          <w:szCs w:val="24"/>
        </w:rPr>
        <w:t xml:space="preserve"> </w:t>
      </w:r>
      <w:r w:rsidRPr="000C4B79">
        <w:rPr>
          <w:rFonts w:ascii="Times New Roman" w:hAnsi="Times New Roman" w:cs="Times New Roman"/>
          <w:sz w:val="24"/>
          <w:szCs w:val="24"/>
        </w:rPr>
        <w:t xml:space="preserve"> Topic</w:t>
      </w:r>
      <w:proofErr w:type="gramEnd"/>
      <w:r w:rsidRPr="000C4B79">
        <w:rPr>
          <w:rFonts w:ascii="Times New Roman" w:hAnsi="Times New Roman" w:cs="Times New Roman"/>
          <w:sz w:val="24"/>
          <w:szCs w:val="24"/>
        </w:rPr>
        <w:t xml:space="preserve"> Area 1 </w:t>
      </w:r>
      <w:r w:rsidR="002C0436" w:rsidRPr="002C0436">
        <w:rPr>
          <w:rFonts w:ascii="Times New Roman" w:hAnsi="Times New Roman" w:cs="Times New Roman"/>
          <w:sz w:val="24"/>
          <w:szCs w:val="24"/>
        </w:rPr>
        <w:t>will move technologies beyond proof-of-concept to bench and pre-pilot scale</w:t>
      </w:r>
      <w:r w:rsidR="00CB45B1">
        <w:rPr>
          <w:rFonts w:ascii="Times New Roman" w:hAnsi="Times New Roman" w:cs="Times New Roman"/>
          <w:sz w:val="24"/>
          <w:szCs w:val="24"/>
        </w:rPr>
        <w:t>,</w:t>
      </w:r>
      <w:r w:rsidR="002C0436" w:rsidRPr="002C0436">
        <w:rPr>
          <w:rFonts w:ascii="Times New Roman" w:hAnsi="Times New Roman" w:cs="Times New Roman"/>
          <w:sz w:val="24"/>
          <w:szCs w:val="24"/>
        </w:rPr>
        <w:t xml:space="preserve"> seeking proposals that </w:t>
      </w:r>
      <w:proofErr w:type="gramStart"/>
      <w:r w:rsidR="002C0436" w:rsidRPr="002C0436">
        <w:rPr>
          <w:rFonts w:ascii="Times New Roman" w:hAnsi="Times New Roman" w:cs="Times New Roman"/>
          <w:sz w:val="24"/>
          <w:szCs w:val="24"/>
        </w:rPr>
        <w:t>validate</w:t>
      </w:r>
      <w:proofErr w:type="gramEnd"/>
      <w:r w:rsidR="002C0436" w:rsidRPr="002C0436">
        <w:rPr>
          <w:rFonts w:ascii="Times New Roman" w:hAnsi="Times New Roman" w:cs="Times New Roman"/>
          <w:sz w:val="24"/>
          <w:szCs w:val="24"/>
        </w:rPr>
        <w:t xml:space="preserve"> and </w:t>
      </w:r>
      <w:proofErr w:type="gramStart"/>
      <w:r w:rsidR="002C0436" w:rsidRPr="002C0436">
        <w:rPr>
          <w:rFonts w:ascii="Times New Roman" w:hAnsi="Times New Roman" w:cs="Times New Roman"/>
          <w:sz w:val="24"/>
          <w:szCs w:val="24"/>
        </w:rPr>
        <w:t>optimize</w:t>
      </w:r>
      <w:proofErr w:type="gramEnd"/>
      <w:r w:rsidR="002C0436" w:rsidRPr="002C0436">
        <w:rPr>
          <w:rFonts w:ascii="Times New Roman" w:hAnsi="Times New Roman" w:cs="Times New Roman"/>
          <w:sz w:val="24"/>
          <w:szCs w:val="24"/>
        </w:rPr>
        <w:t xml:space="preserve"> technologies.  Applicants can choose between two subtopic areas</w:t>
      </w:r>
      <w:r w:rsidRPr="000C4B79">
        <w:rPr>
          <w:rFonts w:ascii="Times New Roman" w:hAnsi="Times New Roman" w:cs="Times New Roman"/>
          <w:sz w:val="24"/>
          <w:szCs w:val="24"/>
        </w:rPr>
        <w:t>:</w:t>
      </w:r>
    </w:p>
    <w:p w14:paraId="679A900B" w14:textId="18F108E9" w:rsidR="005B3481" w:rsidRPr="006322E8" w:rsidRDefault="005B3481" w:rsidP="005B3481">
      <w:pPr>
        <w:pStyle w:val="ListParagraph"/>
        <w:numPr>
          <w:ilvl w:val="1"/>
          <w:numId w:val="160"/>
        </w:numPr>
        <w:jc w:val="both"/>
        <w:rPr>
          <w:rFonts w:ascii="Times New Roman" w:hAnsi="Times New Roman" w:cs="Times New Roman"/>
          <w:sz w:val="24"/>
          <w:szCs w:val="24"/>
        </w:rPr>
      </w:pPr>
      <w:r w:rsidRPr="000C4B79">
        <w:rPr>
          <w:rFonts w:ascii="Times New Roman" w:hAnsi="Times New Roman" w:cs="Times New Roman"/>
          <w:sz w:val="24"/>
          <w:szCs w:val="24"/>
        </w:rPr>
        <w:t>1a</w:t>
      </w:r>
      <w:proofErr w:type="gramStart"/>
      <w:r w:rsidRPr="000C4B79">
        <w:rPr>
          <w:rFonts w:ascii="Times New Roman" w:hAnsi="Times New Roman" w:cs="Times New Roman"/>
          <w:sz w:val="24"/>
          <w:szCs w:val="24"/>
        </w:rPr>
        <w:t xml:space="preserve">: </w:t>
      </w:r>
      <w:r w:rsidR="00D91E07">
        <w:rPr>
          <w:rFonts w:ascii="Times New Roman" w:hAnsi="Times New Roman" w:cs="Times New Roman"/>
          <w:sz w:val="24"/>
          <w:szCs w:val="24"/>
        </w:rPr>
        <w:t xml:space="preserve"> </w:t>
      </w:r>
      <w:r w:rsidRPr="000C4B79">
        <w:rPr>
          <w:rFonts w:ascii="Times New Roman" w:hAnsi="Times New Roman" w:cs="Times New Roman"/>
          <w:sz w:val="24"/>
          <w:szCs w:val="24"/>
        </w:rPr>
        <w:t>Bench</w:t>
      </w:r>
      <w:proofErr w:type="gramEnd"/>
      <w:r w:rsidRPr="000C4B79">
        <w:rPr>
          <w:rFonts w:ascii="Times New Roman" w:hAnsi="Times New Roman" w:cs="Times New Roman"/>
          <w:sz w:val="24"/>
          <w:szCs w:val="24"/>
        </w:rPr>
        <w:t>-Scale Technologies</w:t>
      </w:r>
    </w:p>
    <w:p w14:paraId="5E7A8DBF" w14:textId="0F9CA68C" w:rsidR="005B3481" w:rsidRPr="006322E8" w:rsidRDefault="005B3481" w:rsidP="005B3481">
      <w:pPr>
        <w:pStyle w:val="ListParagraph"/>
        <w:numPr>
          <w:ilvl w:val="1"/>
          <w:numId w:val="160"/>
        </w:numPr>
        <w:jc w:val="both"/>
        <w:rPr>
          <w:rFonts w:ascii="Times New Roman" w:hAnsi="Times New Roman" w:cs="Times New Roman"/>
          <w:sz w:val="24"/>
          <w:szCs w:val="24"/>
        </w:rPr>
      </w:pPr>
      <w:r w:rsidRPr="007E2C2E">
        <w:rPr>
          <w:rFonts w:ascii="Times New Roman" w:hAnsi="Times New Roman" w:cs="Times New Roman"/>
          <w:sz w:val="24"/>
          <w:szCs w:val="24"/>
        </w:rPr>
        <w:t>1b</w:t>
      </w:r>
      <w:proofErr w:type="gramStart"/>
      <w:r w:rsidRPr="007E2C2E">
        <w:rPr>
          <w:rFonts w:ascii="Times New Roman" w:hAnsi="Times New Roman" w:cs="Times New Roman"/>
          <w:sz w:val="24"/>
          <w:szCs w:val="24"/>
        </w:rPr>
        <w:t>:</w:t>
      </w:r>
      <w:r w:rsidR="00D91E07">
        <w:rPr>
          <w:rFonts w:ascii="Times New Roman" w:hAnsi="Times New Roman" w:cs="Times New Roman"/>
          <w:sz w:val="24"/>
          <w:szCs w:val="24"/>
        </w:rPr>
        <w:t xml:space="preserve"> </w:t>
      </w:r>
      <w:r w:rsidRPr="007E2C2E">
        <w:rPr>
          <w:rFonts w:ascii="Times New Roman" w:hAnsi="Times New Roman" w:cs="Times New Roman"/>
          <w:sz w:val="24"/>
          <w:szCs w:val="24"/>
        </w:rPr>
        <w:t xml:space="preserve"> Bench</w:t>
      </w:r>
      <w:proofErr w:type="gramEnd"/>
      <w:r w:rsidRPr="007E2C2E">
        <w:rPr>
          <w:rFonts w:ascii="Times New Roman" w:hAnsi="Times New Roman" w:cs="Times New Roman"/>
          <w:sz w:val="24"/>
          <w:szCs w:val="24"/>
        </w:rPr>
        <w:t>-Scale and Unit Operation Pre-piloting</w:t>
      </w:r>
    </w:p>
    <w:p w14:paraId="0636D3C6" w14:textId="77777777" w:rsidR="005B3481" w:rsidRPr="006322E8" w:rsidRDefault="005B3481" w:rsidP="000C4B79">
      <w:pPr>
        <w:pStyle w:val="ListParagraph"/>
        <w:jc w:val="both"/>
        <w:rPr>
          <w:rFonts w:ascii="Times New Roman" w:hAnsi="Times New Roman" w:cs="Times New Roman"/>
          <w:sz w:val="24"/>
          <w:szCs w:val="24"/>
        </w:rPr>
      </w:pPr>
    </w:p>
    <w:p w14:paraId="51F3B362" w14:textId="55039654" w:rsidR="00F4027B" w:rsidRPr="006322E8" w:rsidRDefault="005B3481">
      <w:pPr>
        <w:pStyle w:val="ListParagraph"/>
        <w:numPr>
          <w:ilvl w:val="0"/>
          <w:numId w:val="160"/>
        </w:numPr>
        <w:jc w:val="both"/>
        <w:rPr>
          <w:rFonts w:ascii="Times New Roman" w:hAnsi="Times New Roman" w:cs="Times New Roman"/>
          <w:sz w:val="24"/>
          <w:szCs w:val="24"/>
        </w:rPr>
      </w:pPr>
      <w:r w:rsidRPr="007E2C2E">
        <w:rPr>
          <w:rFonts w:ascii="Times New Roman" w:hAnsi="Times New Roman" w:cs="Times New Roman"/>
          <w:sz w:val="24"/>
          <w:szCs w:val="24"/>
        </w:rPr>
        <w:t>Topic Area 2 (Pre-pilot ASPECT)</w:t>
      </w:r>
      <w:proofErr w:type="gramStart"/>
      <w:r w:rsidRPr="007E2C2E">
        <w:rPr>
          <w:rFonts w:ascii="Times New Roman" w:hAnsi="Times New Roman" w:cs="Times New Roman"/>
          <w:sz w:val="24"/>
          <w:szCs w:val="24"/>
        </w:rPr>
        <w:t xml:space="preserve">: </w:t>
      </w:r>
      <w:r w:rsidR="00D91E07">
        <w:rPr>
          <w:rFonts w:ascii="Times New Roman" w:hAnsi="Times New Roman" w:cs="Times New Roman"/>
          <w:sz w:val="24"/>
          <w:szCs w:val="24"/>
        </w:rPr>
        <w:t xml:space="preserve"> </w:t>
      </w:r>
      <w:r w:rsidRPr="007E2C2E">
        <w:rPr>
          <w:rFonts w:ascii="Times New Roman" w:hAnsi="Times New Roman" w:cs="Times New Roman"/>
          <w:sz w:val="24"/>
          <w:szCs w:val="24"/>
        </w:rPr>
        <w:t>Topic</w:t>
      </w:r>
      <w:proofErr w:type="gramEnd"/>
      <w:r w:rsidRPr="007E2C2E">
        <w:rPr>
          <w:rFonts w:ascii="Times New Roman" w:hAnsi="Times New Roman" w:cs="Times New Roman"/>
          <w:sz w:val="24"/>
          <w:szCs w:val="24"/>
        </w:rPr>
        <w:t xml:space="preserve"> Area 2 seek</w:t>
      </w:r>
      <w:r w:rsidR="00ED741F">
        <w:rPr>
          <w:rFonts w:ascii="Times New Roman" w:hAnsi="Times New Roman" w:cs="Times New Roman"/>
          <w:sz w:val="24"/>
          <w:szCs w:val="24"/>
        </w:rPr>
        <w:t>s</w:t>
      </w:r>
      <w:r w:rsidRPr="007E2C2E">
        <w:rPr>
          <w:rFonts w:ascii="Times New Roman" w:hAnsi="Times New Roman" w:cs="Times New Roman"/>
          <w:sz w:val="24"/>
          <w:szCs w:val="24"/>
        </w:rPr>
        <w:t xml:space="preserve"> proposals to design, construct, and </w:t>
      </w:r>
      <w:proofErr w:type="gramStart"/>
      <w:r w:rsidRPr="007E2C2E">
        <w:rPr>
          <w:rFonts w:ascii="Times New Roman" w:hAnsi="Times New Roman" w:cs="Times New Roman"/>
          <w:sz w:val="24"/>
          <w:szCs w:val="24"/>
        </w:rPr>
        <w:t>operate</w:t>
      </w:r>
      <w:proofErr w:type="gramEnd"/>
      <w:r w:rsidRPr="007E2C2E">
        <w:rPr>
          <w:rFonts w:ascii="Times New Roman" w:hAnsi="Times New Roman" w:cs="Times New Roman"/>
          <w:sz w:val="24"/>
          <w:szCs w:val="24"/>
        </w:rPr>
        <w:t xml:space="preserve"> pre-pilot scale facilities that convert alternative feedstocks into chemicals.  </w:t>
      </w:r>
      <w:r w:rsidRPr="00124AF6">
        <w:rPr>
          <w:rFonts w:ascii="Times New Roman" w:hAnsi="Times New Roman" w:cs="Times New Roman"/>
          <w:sz w:val="24"/>
          <w:szCs w:val="24"/>
        </w:rPr>
        <w:t xml:space="preserve"> </w:t>
      </w:r>
      <w:r w:rsidR="0096452A">
        <w:rPr>
          <w:rFonts w:ascii="Times New Roman" w:hAnsi="Times New Roman" w:cs="Times New Roman"/>
          <w:sz w:val="24"/>
          <w:szCs w:val="24"/>
        </w:rPr>
        <w:t>Applicants can cho</w:t>
      </w:r>
      <w:r w:rsidR="002C5FFB">
        <w:rPr>
          <w:rFonts w:ascii="Times New Roman" w:hAnsi="Times New Roman" w:cs="Times New Roman"/>
          <w:sz w:val="24"/>
          <w:szCs w:val="24"/>
        </w:rPr>
        <w:t>os</w:t>
      </w:r>
      <w:r w:rsidR="0096452A">
        <w:rPr>
          <w:rFonts w:ascii="Times New Roman" w:hAnsi="Times New Roman" w:cs="Times New Roman"/>
          <w:sz w:val="24"/>
          <w:szCs w:val="24"/>
        </w:rPr>
        <w:t>e between</w:t>
      </w:r>
      <w:r w:rsidRPr="000C4B79">
        <w:rPr>
          <w:rFonts w:ascii="Times New Roman" w:hAnsi="Times New Roman" w:cs="Times New Roman"/>
          <w:sz w:val="24"/>
          <w:szCs w:val="24"/>
        </w:rPr>
        <w:t xml:space="preserve"> two subtopic areas:</w:t>
      </w:r>
    </w:p>
    <w:p w14:paraId="216B5214" w14:textId="3FD79EEC" w:rsidR="00F4027B" w:rsidRPr="006322E8" w:rsidRDefault="005B3481" w:rsidP="005B3481">
      <w:pPr>
        <w:pStyle w:val="ListParagraph"/>
        <w:numPr>
          <w:ilvl w:val="1"/>
          <w:numId w:val="160"/>
        </w:numPr>
        <w:jc w:val="both"/>
        <w:rPr>
          <w:rFonts w:ascii="Times New Roman" w:hAnsi="Times New Roman" w:cs="Times New Roman"/>
          <w:sz w:val="24"/>
          <w:szCs w:val="24"/>
        </w:rPr>
      </w:pPr>
      <w:r w:rsidRPr="000C4B79">
        <w:rPr>
          <w:rFonts w:ascii="Times New Roman" w:hAnsi="Times New Roman" w:cs="Times New Roman"/>
          <w:sz w:val="24"/>
          <w:szCs w:val="24"/>
        </w:rPr>
        <w:t>2a</w:t>
      </w:r>
      <w:proofErr w:type="gramStart"/>
      <w:r w:rsidRPr="000C4B79">
        <w:rPr>
          <w:rFonts w:ascii="Times New Roman" w:hAnsi="Times New Roman" w:cs="Times New Roman"/>
          <w:sz w:val="24"/>
          <w:szCs w:val="24"/>
        </w:rPr>
        <w:t>:</w:t>
      </w:r>
      <w:r w:rsidR="00D91E07">
        <w:rPr>
          <w:rFonts w:ascii="Times New Roman" w:hAnsi="Times New Roman" w:cs="Times New Roman"/>
          <w:sz w:val="24"/>
          <w:szCs w:val="24"/>
        </w:rPr>
        <w:t xml:space="preserve"> </w:t>
      </w:r>
      <w:r w:rsidRPr="000C4B79">
        <w:rPr>
          <w:rFonts w:ascii="Times New Roman" w:hAnsi="Times New Roman" w:cs="Times New Roman"/>
          <w:sz w:val="24"/>
          <w:szCs w:val="24"/>
        </w:rPr>
        <w:t xml:space="preserve"> Unit</w:t>
      </w:r>
      <w:proofErr w:type="gramEnd"/>
      <w:r w:rsidRPr="000C4B79">
        <w:rPr>
          <w:rFonts w:ascii="Times New Roman" w:hAnsi="Times New Roman" w:cs="Times New Roman"/>
          <w:sz w:val="24"/>
          <w:szCs w:val="24"/>
        </w:rPr>
        <w:t xml:space="preserve"> Operation Pre-piloting and Pre-pilot System Integration</w:t>
      </w:r>
    </w:p>
    <w:p w14:paraId="4AA0FE6C" w14:textId="5343BEC9" w:rsidR="00F95397" w:rsidRPr="006322E8" w:rsidRDefault="005B3481" w:rsidP="005B3481">
      <w:pPr>
        <w:pStyle w:val="ListParagraph"/>
        <w:numPr>
          <w:ilvl w:val="1"/>
          <w:numId w:val="160"/>
        </w:numPr>
        <w:jc w:val="both"/>
        <w:rPr>
          <w:rFonts w:ascii="Times New Roman" w:hAnsi="Times New Roman" w:cs="Times New Roman"/>
          <w:sz w:val="24"/>
          <w:szCs w:val="24"/>
        </w:rPr>
      </w:pPr>
      <w:r w:rsidRPr="000C4B79">
        <w:rPr>
          <w:rFonts w:ascii="Times New Roman" w:hAnsi="Times New Roman" w:cs="Times New Roman"/>
          <w:sz w:val="24"/>
          <w:szCs w:val="24"/>
        </w:rPr>
        <w:t>2b</w:t>
      </w:r>
      <w:proofErr w:type="gramStart"/>
      <w:r w:rsidRPr="000C4B79">
        <w:rPr>
          <w:rFonts w:ascii="Times New Roman" w:hAnsi="Times New Roman" w:cs="Times New Roman"/>
          <w:sz w:val="24"/>
          <w:szCs w:val="24"/>
        </w:rPr>
        <w:t xml:space="preserve">: </w:t>
      </w:r>
      <w:r w:rsidR="00D91E07">
        <w:rPr>
          <w:rFonts w:ascii="Times New Roman" w:hAnsi="Times New Roman" w:cs="Times New Roman"/>
          <w:sz w:val="24"/>
          <w:szCs w:val="24"/>
        </w:rPr>
        <w:t xml:space="preserve"> </w:t>
      </w:r>
      <w:r w:rsidRPr="000C4B79">
        <w:rPr>
          <w:rFonts w:ascii="Times New Roman" w:hAnsi="Times New Roman" w:cs="Times New Roman"/>
          <w:sz w:val="24"/>
          <w:szCs w:val="24"/>
        </w:rPr>
        <w:t>Pre</w:t>
      </w:r>
      <w:proofErr w:type="gramEnd"/>
      <w:r w:rsidRPr="000C4B79">
        <w:rPr>
          <w:rFonts w:ascii="Times New Roman" w:hAnsi="Times New Roman" w:cs="Times New Roman"/>
          <w:sz w:val="24"/>
          <w:szCs w:val="24"/>
        </w:rPr>
        <w:t>-pilot System Integration Only</w:t>
      </w:r>
    </w:p>
    <w:p w14:paraId="788545F5" w14:textId="77777777" w:rsidR="00F4027B" w:rsidRPr="000C4B79" w:rsidRDefault="00F4027B" w:rsidP="000C4B79">
      <w:pPr>
        <w:pStyle w:val="ListParagraph"/>
        <w:ind w:left="1440"/>
        <w:jc w:val="both"/>
        <w:rPr>
          <w:rFonts w:ascii="Times New Roman" w:hAnsi="Times New Roman" w:cs="Times New Roman"/>
          <w:sz w:val="24"/>
          <w:szCs w:val="24"/>
        </w:rPr>
      </w:pPr>
    </w:p>
    <w:p w14:paraId="2D98DE42" w14:textId="6FF39780" w:rsidR="003A50B3" w:rsidRPr="000C4B79" w:rsidRDefault="007A38C5" w:rsidP="004C32BD">
      <w:pPr>
        <w:rPr>
          <w:rFonts w:ascii="Times New Roman" w:hAnsi="Times New Roman" w:cs="Times New Roman"/>
          <w:sz w:val="24"/>
          <w:szCs w:val="24"/>
        </w:rPr>
      </w:pPr>
      <w:proofErr w:type="gramStart"/>
      <w:r w:rsidRPr="000C4B79">
        <w:rPr>
          <w:rFonts w:ascii="Times New Roman" w:hAnsi="Times New Roman" w:cs="Times New Roman"/>
          <w:sz w:val="24"/>
          <w:szCs w:val="24"/>
        </w:rPr>
        <w:t>Additional</w:t>
      </w:r>
      <w:proofErr w:type="gramEnd"/>
      <w:r w:rsidRPr="000C4B79">
        <w:rPr>
          <w:rFonts w:ascii="Times New Roman" w:hAnsi="Times New Roman" w:cs="Times New Roman"/>
          <w:sz w:val="24"/>
          <w:szCs w:val="24"/>
        </w:rPr>
        <w:t xml:space="preserve"> details on </w:t>
      </w:r>
      <w:r w:rsidR="0055604B">
        <w:rPr>
          <w:rFonts w:ascii="Times New Roman" w:hAnsi="Times New Roman" w:cs="Times New Roman"/>
          <w:sz w:val="24"/>
          <w:szCs w:val="24"/>
        </w:rPr>
        <w:t>t</w:t>
      </w:r>
      <w:r w:rsidRPr="000C4B79">
        <w:rPr>
          <w:rFonts w:ascii="Times New Roman" w:hAnsi="Times New Roman" w:cs="Times New Roman"/>
          <w:sz w:val="24"/>
          <w:szCs w:val="24"/>
        </w:rPr>
        <w:t xml:space="preserve">opic </w:t>
      </w:r>
      <w:r w:rsidR="0055604B">
        <w:rPr>
          <w:rFonts w:ascii="Times New Roman" w:hAnsi="Times New Roman" w:cs="Times New Roman"/>
          <w:sz w:val="24"/>
          <w:szCs w:val="24"/>
        </w:rPr>
        <w:t>a</w:t>
      </w:r>
      <w:r w:rsidRPr="000C4B79">
        <w:rPr>
          <w:rFonts w:ascii="Times New Roman" w:hAnsi="Times New Roman" w:cs="Times New Roman"/>
          <w:sz w:val="24"/>
          <w:szCs w:val="24"/>
        </w:rPr>
        <w:t xml:space="preserve">reas </w:t>
      </w:r>
      <w:proofErr w:type="gramStart"/>
      <w:r w:rsidRPr="000C4B79">
        <w:rPr>
          <w:rFonts w:ascii="Times New Roman" w:hAnsi="Times New Roman" w:cs="Times New Roman"/>
          <w:sz w:val="24"/>
          <w:szCs w:val="24"/>
        </w:rPr>
        <w:t>are provided</w:t>
      </w:r>
      <w:proofErr w:type="gramEnd"/>
      <w:r w:rsidRPr="000C4B79">
        <w:rPr>
          <w:rFonts w:ascii="Times New Roman" w:hAnsi="Times New Roman" w:cs="Times New Roman"/>
          <w:sz w:val="24"/>
          <w:szCs w:val="24"/>
        </w:rPr>
        <w:t xml:space="preserve"> in the following sections.</w:t>
      </w:r>
    </w:p>
    <w:p w14:paraId="70A2EFF6" w14:textId="77777777" w:rsidR="007A38C5" w:rsidRPr="008D7465" w:rsidRDefault="007A38C5" w:rsidP="000C4B79">
      <w:pPr>
        <w:jc w:val="both"/>
        <w:rPr>
          <w:rFonts w:ascii="Times New Roman" w:hAnsi="Times New Roman" w:cs="Times New Roman"/>
          <w:sz w:val="24"/>
          <w:szCs w:val="24"/>
        </w:rPr>
      </w:pPr>
    </w:p>
    <w:p w14:paraId="1985F298" w14:textId="561D615E" w:rsidR="003A50B3" w:rsidRPr="00124AF6" w:rsidRDefault="003A50B3" w:rsidP="002C007B">
      <w:pPr>
        <w:pStyle w:val="Heading2"/>
        <w:rPr>
          <w:rFonts w:ascii="Times New Roman" w:hAnsi="Times New Roman" w:cs="Times New Roman"/>
        </w:rPr>
      </w:pPr>
      <w:bookmarkStart w:id="75" w:name="_Toc240980801"/>
      <w:r w:rsidRPr="00124AF6">
        <w:rPr>
          <w:rFonts w:ascii="Times New Roman" w:hAnsi="Times New Roman" w:cs="Times New Roman"/>
        </w:rPr>
        <w:t xml:space="preserve">Expected </w:t>
      </w:r>
      <w:r w:rsidR="00D42460" w:rsidRPr="00124AF6">
        <w:rPr>
          <w:rFonts w:ascii="Times New Roman" w:hAnsi="Times New Roman" w:cs="Times New Roman"/>
        </w:rPr>
        <w:t>P</w:t>
      </w:r>
      <w:r w:rsidRPr="00124AF6">
        <w:rPr>
          <w:rFonts w:ascii="Times New Roman" w:hAnsi="Times New Roman" w:cs="Times New Roman"/>
        </w:rPr>
        <w:t xml:space="preserve">erformance </w:t>
      </w:r>
      <w:r w:rsidR="00D42460" w:rsidRPr="00124AF6">
        <w:rPr>
          <w:rFonts w:ascii="Times New Roman" w:hAnsi="Times New Roman" w:cs="Times New Roman"/>
        </w:rPr>
        <w:t>G</w:t>
      </w:r>
      <w:r w:rsidRPr="00124AF6">
        <w:rPr>
          <w:rFonts w:ascii="Times New Roman" w:hAnsi="Times New Roman" w:cs="Times New Roman"/>
        </w:rPr>
        <w:t>oals</w:t>
      </w:r>
      <w:bookmarkEnd w:id="75"/>
    </w:p>
    <w:p w14:paraId="6C75CE8A" w14:textId="2584EAFA" w:rsidR="00BE353C" w:rsidRPr="00DC43A4" w:rsidRDefault="00E946D4" w:rsidP="009E62F4">
      <w:pPr>
        <w:ind w:firstLine="720"/>
        <w:rPr>
          <w:rFonts w:ascii="Times New Roman" w:hAnsi="Times New Roman" w:cs="Times New Roman"/>
          <w:sz w:val="24"/>
          <w:szCs w:val="24"/>
        </w:rPr>
      </w:pPr>
      <w:r w:rsidRPr="005A10EE">
        <w:rPr>
          <w:rFonts w:ascii="Times New Roman" w:hAnsi="Times New Roman" w:cs="Times New Roman"/>
          <w:sz w:val="24"/>
          <w:szCs w:val="24"/>
        </w:rPr>
        <w:t>Th</w:t>
      </w:r>
      <w:r w:rsidR="00BA576B" w:rsidRPr="005A10EE">
        <w:rPr>
          <w:rFonts w:ascii="Times New Roman" w:hAnsi="Times New Roman" w:cs="Times New Roman"/>
          <w:sz w:val="24"/>
          <w:szCs w:val="24"/>
        </w:rPr>
        <w:t>e</w:t>
      </w:r>
      <w:r w:rsidR="00456533" w:rsidRPr="005A10EE">
        <w:rPr>
          <w:rFonts w:ascii="Times New Roman" w:hAnsi="Times New Roman" w:cs="Times New Roman"/>
          <w:sz w:val="24"/>
          <w:szCs w:val="24"/>
        </w:rPr>
        <w:t xml:space="preserve"> goal </w:t>
      </w:r>
      <w:r w:rsidR="00BA576B" w:rsidRPr="005A10EE">
        <w:rPr>
          <w:rFonts w:ascii="Times New Roman" w:hAnsi="Times New Roman" w:cs="Times New Roman"/>
          <w:sz w:val="24"/>
          <w:szCs w:val="24"/>
        </w:rPr>
        <w:t>of this</w:t>
      </w:r>
      <w:r w:rsidRPr="005A10EE">
        <w:rPr>
          <w:rFonts w:ascii="Times New Roman" w:hAnsi="Times New Roman" w:cs="Times New Roman"/>
          <w:sz w:val="24"/>
          <w:szCs w:val="24"/>
        </w:rPr>
        <w:t xml:space="preserve"> NOFO</w:t>
      </w:r>
      <w:r w:rsidR="00456533" w:rsidRPr="005A10EE">
        <w:rPr>
          <w:rFonts w:ascii="Times New Roman" w:hAnsi="Times New Roman" w:cs="Times New Roman"/>
          <w:sz w:val="24"/>
          <w:szCs w:val="24"/>
        </w:rPr>
        <w:t xml:space="preserve"> </w:t>
      </w:r>
      <w:r w:rsidR="00AC0E0F" w:rsidRPr="005A10EE">
        <w:rPr>
          <w:rFonts w:ascii="Times New Roman" w:hAnsi="Times New Roman" w:cs="Times New Roman"/>
          <w:sz w:val="24"/>
          <w:szCs w:val="24"/>
        </w:rPr>
        <w:t xml:space="preserve">is </w:t>
      </w:r>
      <w:r w:rsidR="00456533" w:rsidRPr="005A10EE">
        <w:rPr>
          <w:rFonts w:ascii="Times New Roman" w:hAnsi="Times New Roman" w:cs="Times New Roman"/>
          <w:sz w:val="24"/>
          <w:szCs w:val="24"/>
        </w:rPr>
        <w:t xml:space="preserve">to </w:t>
      </w:r>
      <w:r w:rsidR="00DD7820">
        <w:rPr>
          <w:rFonts w:ascii="Times New Roman" w:hAnsi="Times New Roman" w:cs="Times New Roman"/>
          <w:sz w:val="24"/>
          <w:szCs w:val="24"/>
        </w:rPr>
        <w:t>advance</w:t>
      </w:r>
      <w:r w:rsidR="00A42429">
        <w:rPr>
          <w:rFonts w:ascii="Times New Roman" w:hAnsi="Times New Roman" w:cs="Times New Roman"/>
          <w:sz w:val="24"/>
          <w:szCs w:val="24"/>
        </w:rPr>
        <w:t xml:space="preserve"> </w:t>
      </w:r>
      <w:r w:rsidR="00CA3881" w:rsidRPr="005A10EE">
        <w:rPr>
          <w:rFonts w:ascii="Times New Roman" w:hAnsi="Times New Roman" w:cs="Times New Roman"/>
          <w:sz w:val="24"/>
          <w:szCs w:val="24"/>
        </w:rPr>
        <w:t xml:space="preserve">promising chemical technologies that </w:t>
      </w:r>
      <w:proofErr w:type="gramStart"/>
      <w:r w:rsidR="00CA3881" w:rsidRPr="005A10EE">
        <w:rPr>
          <w:rFonts w:ascii="Times New Roman" w:hAnsi="Times New Roman" w:cs="Times New Roman"/>
          <w:sz w:val="24"/>
          <w:szCs w:val="24"/>
        </w:rPr>
        <w:t>utilize</w:t>
      </w:r>
      <w:proofErr w:type="gramEnd"/>
      <w:r w:rsidR="00CA3881" w:rsidRPr="005A10EE">
        <w:rPr>
          <w:rFonts w:ascii="Times New Roman" w:hAnsi="Times New Roman" w:cs="Times New Roman"/>
          <w:sz w:val="24"/>
          <w:szCs w:val="24"/>
        </w:rPr>
        <w:t xml:space="preserve"> alternative feedstocks</w:t>
      </w:r>
      <w:r w:rsidR="00CA3881">
        <w:rPr>
          <w:rFonts w:ascii="Times New Roman" w:hAnsi="Times New Roman" w:cs="Times New Roman"/>
          <w:sz w:val="24"/>
          <w:szCs w:val="24"/>
        </w:rPr>
        <w:t xml:space="preserve"> </w:t>
      </w:r>
      <w:r w:rsidR="006F17F5">
        <w:rPr>
          <w:rFonts w:ascii="Times New Roman" w:hAnsi="Times New Roman" w:cs="Times New Roman"/>
          <w:sz w:val="24"/>
          <w:szCs w:val="24"/>
        </w:rPr>
        <w:t>through</w:t>
      </w:r>
      <w:r w:rsidR="002B22AC">
        <w:rPr>
          <w:rFonts w:ascii="Times New Roman" w:hAnsi="Times New Roman" w:cs="Times New Roman"/>
          <w:sz w:val="24"/>
          <w:szCs w:val="24"/>
        </w:rPr>
        <w:t xml:space="preserve"> </w:t>
      </w:r>
      <w:r w:rsidR="00133028">
        <w:rPr>
          <w:rFonts w:ascii="Times New Roman" w:hAnsi="Times New Roman" w:cs="Times New Roman"/>
          <w:sz w:val="24"/>
          <w:szCs w:val="24"/>
        </w:rPr>
        <w:t>multiple levels of maturity</w:t>
      </w:r>
      <w:r w:rsidR="00EB34A0">
        <w:rPr>
          <w:rFonts w:ascii="Times New Roman" w:hAnsi="Times New Roman" w:cs="Times New Roman"/>
          <w:sz w:val="24"/>
          <w:szCs w:val="24"/>
        </w:rPr>
        <w:t xml:space="preserve"> and</w:t>
      </w:r>
      <w:r w:rsidR="00E541BD">
        <w:rPr>
          <w:rFonts w:ascii="Times New Roman" w:hAnsi="Times New Roman" w:cs="Times New Roman"/>
          <w:sz w:val="24"/>
          <w:szCs w:val="24"/>
        </w:rPr>
        <w:t>, in some case</w:t>
      </w:r>
      <w:r w:rsidR="00FC497A">
        <w:rPr>
          <w:rFonts w:ascii="Times New Roman" w:hAnsi="Times New Roman" w:cs="Times New Roman"/>
          <w:sz w:val="24"/>
          <w:szCs w:val="24"/>
        </w:rPr>
        <w:t xml:space="preserve">s, </w:t>
      </w:r>
      <w:r w:rsidR="00D317A5">
        <w:rPr>
          <w:rFonts w:ascii="Times New Roman" w:hAnsi="Times New Roman" w:cs="Times New Roman"/>
          <w:sz w:val="24"/>
          <w:szCs w:val="24"/>
        </w:rPr>
        <w:t xml:space="preserve">to </w:t>
      </w:r>
      <w:r w:rsidR="00A42429">
        <w:rPr>
          <w:rFonts w:ascii="Times New Roman" w:hAnsi="Times New Roman" w:cs="Times New Roman"/>
          <w:sz w:val="24"/>
          <w:szCs w:val="24"/>
        </w:rPr>
        <w:t>pre-pilot</w:t>
      </w:r>
      <w:r w:rsidR="006F0EC4" w:rsidRPr="00124AF6">
        <w:rPr>
          <w:rFonts w:ascii="Times New Roman" w:hAnsi="Times New Roman" w:cs="Times New Roman"/>
          <w:sz w:val="24"/>
          <w:szCs w:val="24"/>
        </w:rPr>
        <w:t xml:space="preserve"> </w:t>
      </w:r>
      <w:r w:rsidR="00A42429">
        <w:rPr>
          <w:rFonts w:ascii="Times New Roman" w:hAnsi="Times New Roman" w:cs="Times New Roman"/>
          <w:sz w:val="24"/>
          <w:szCs w:val="24"/>
        </w:rPr>
        <w:t>scale</w:t>
      </w:r>
      <w:r w:rsidR="00847DD9" w:rsidRPr="005A10EE">
        <w:rPr>
          <w:rFonts w:ascii="Times New Roman" w:hAnsi="Times New Roman" w:cs="Times New Roman"/>
          <w:sz w:val="24"/>
          <w:szCs w:val="24"/>
        </w:rPr>
        <w:t xml:space="preserve">. </w:t>
      </w:r>
      <w:r w:rsidR="009E62F4" w:rsidRPr="005A10EE">
        <w:rPr>
          <w:rFonts w:ascii="Times New Roman" w:hAnsi="Times New Roman" w:cs="Times New Roman"/>
          <w:sz w:val="24"/>
          <w:szCs w:val="24"/>
        </w:rPr>
        <w:t xml:space="preserve"> </w:t>
      </w:r>
      <w:r w:rsidR="009E62F4" w:rsidRPr="00124AF6">
        <w:rPr>
          <w:rFonts w:ascii="Times New Roman" w:hAnsi="Times New Roman" w:cs="Times New Roman"/>
          <w:sz w:val="24"/>
          <w:szCs w:val="24"/>
        </w:rPr>
        <w:t xml:space="preserve"> </w:t>
      </w:r>
      <w:r w:rsidR="00847DD9" w:rsidRPr="005A10EE">
        <w:rPr>
          <w:rFonts w:ascii="Times New Roman" w:hAnsi="Times New Roman" w:cs="Times New Roman"/>
          <w:sz w:val="24"/>
          <w:szCs w:val="24"/>
        </w:rPr>
        <w:t xml:space="preserve">To </w:t>
      </w:r>
      <w:proofErr w:type="gramStart"/>
      <w:r w:rsidR="00847DD9" w:rsidRPr="005A10EE">
        <w:rPr>
          <w:rFonts w:ascii="Times New Roman" w:hAnsi="Times New Roman" w:cs="Times New Roman"/>
          <w:sz w:val="24"/>
          <w:szCs w:val="24"/>
        </w:rPr>
        <w:t>accomplish</w:t>
      </w:r>
      <w:proofErr w:type="gramEnd"/>
      <w:r w:rsidR="00847DD9" w:rsidRPr="005A10EE">
        <w:rPr>
          <w:rFonts w:ascii="Times New Roman" w:hAnsi="Times New Roman" w:cs="Times New Roman"/>
          <w:sz w:val="24"/>
          <w:szCs w:val="24"/>
        </w:rPr>
        <w:t xml:space="preserve"> this, the NOFO </w:t>
      </w:r>
      <w:proofErr w:type="gramStart"/>
      <w:r w:rsidR="00847DD9" w:rsidRPr="005A10EE">
        <w:rPr>
          <w:rFonts w:ascii="Times New Roman" w:hAnsi="Times New Roman" w:cs="Times New Roman"/>
          <w:sz w:val="24"/>
          <w:szCs w:val="24"/>
        </w:rPr>
        <w:t>is divided</w:t>
      </w:r>
      <w:proofErr w:type="gramEnd"/>
      <w:r w:rsidR="00847DD9" w:rsidRPr="005A10EE">
        <w:rPr>
          <w:rFonts w:ascii="Times New Roman" w:hAnsi="Times New Roman" w:cs="Times New Roman"/>
          <w:sz w:val="24"/>
          <w:szCs w:val="24"/>
        </w:rPr>
        <w:t xml:space="preserve"> into two </w:t>
      </w:r>
      <w:r w:rsidR="00983C53">
        <w:rPr>
          <w:rFonts w:ascii="Times New Roman" w:hAnsi="Times New Roman" w:cs="Times New Roman"/>
          <w:sz w:val="24"/>
          <w:szCs w:val="24"/>
        </w:rPr>
        <w:t>t</w:t>
      </w:r>
      <w:r w:rsidR="00847DD9" w:rsidRPr="005A10EE">
        <w:rPr>
          <w:rFonts w:ascii="Times New Roman" w:hAnsi="Times New Roman" w:cs="Times New Roman"/>
          <w:sz w:val="24"/>
          <w:szCs w:val="24"/>
        </w:rPr>
        <w:t xml:space="preserve">opic </w:t>
      </w:r>
      <w:r w:rsidR="00983C53">
        <w:rPr>
          <w:rFonts w:ascii="Times New Roman" w:hAnsi="Times New Roman" w:cs="Times New Roman"/>
          <w:sz w:val="24"/>
          <w:szCs w:val="24"/>
        </w:rPr>
        <w:t>a</w:t>
      </w:r>
      <w:r w:rsidR="00847DD9" w:rsidRPr="002F1F51" w:rsidDel="002F1F51">
        <w:rPr>
          <w:rFonts w:ascii="Times New Roman" w:hAnsi="Times New Roman" w:cs="Times New Roman"/>
          <w:sz w:val="24"/>
          <w:szCs w:val="24"/>
        </w:rPr>
        <w:t>reas</w:t>
      </w:r>
      <w:r w:rsidR="002F1F51" w:rsidRPr="002F1F51">
        <w:rPr>
          <w:rFonts w:ascii="Times New Roman" w:hAnsi="Times New Roman" w:cs="Times New Roman"/>
          <w:sz w:val="24"/>
          <w:szCs w:val="24"/>
        </w:rPr>
        <w:t>,</w:t>
      </w:r>
      <w:r w:rsidR="00847DD9" w:rsidRPr="005A10EE">
        <w:rPr>
          <w:rFonts w:ascii="Times New Roman" w:hAnsi="Times New Roman" w:cs="Times New Roman"/>
          <w:sz w:val="24"/>
          <w:szCs w:val="24"/>
        </w:rPr>
        <w:t xml:space="preserve"> </w:t>
      </w:r>
      <w:r w:rsidR="00A25B56">
        <w:rPr>
          <w:rFonts w:ascii="Times New Roman" w:hAnsi="Times New Roman" w:cs="Times New Roman"/>
          <w:sz w:val="24"/>
          <w:szCs w:val="24"/>
        </w:rPr>
        <w:t>each divided into t</w:t>
      </w:r>
      <w:r w:rsidR="00847DD9" w:rsidRPr="005A10EE">
        <w:rPr>
          <w:rFonts w:ascii="Times New Roman" w:hAnsi="Times New Roman" w:cs="Times New Roman"/>
          <w:sz w:val="24"/>
          <w:szCs w:val="24"/>
        </w:rPr>
        <w:t xml:space="preserve">wo </w:t>
      </w:r>
      <w:r w:rsidR="00983C53">
        <w:rPr>
          <w:rFonts w:ascii="Times New Roman" w:hAnsi="Times New Roman" w:cs="Times New Roman"/>
          <w:sz w:val="24"/>
          <w:szCs w:val="24"/>
        </w:rPr>
        <w:t>s</w:t>
      </w:r>
      <w:r w:rsidR="00847DD9" w:rsidRPr="005A10EE">
        <w:rPr>
          <w:rFonts w:ascii="Times New Roman" w:hAnsi="Times New Roman" w:cs="Times New Roman"/>
          <w:sz w:val="24"/>
          <w:szCs w:val="24"/>
        </w:rPr>
        <w:t>ub</w:t>
      </w:r>
      <w:r w:rsidR="00A4683C">
        <w:rPr>
          <w:rFonts w:ascii="Times New Roman" w:hAnsi="Times New Roman" w:cs="Times New Roman"/>
          <w:sz w:val="24"/>
          <w:szCs w:val="24"/>
        </w:rPr>
        <w:t>t</w:t>
      </w:r>
      <w:r w:rsidR="00847DD9" w:rsidRPr="00C038B3">
        <w:rPr>
          <w:rFonts w:ascii="Times New Roman" w:hAnsi="Times New Roman" w:cs="Times New Roman"/>
          <w:sz w:val="24"/>
          <w:szCs w:val="24"/>
        </w:rPr>
        <w:t xml:space="preserve">opic </w:t>
      </w:r>
      <w:r w:rsidR="00983C53">
        <w:rPr>
          <w:rFonts w:ascii="Times New Roman" w:hAnsi="Times New Roman" w:cs="Times New Roman"/>
          <w:sz w:val="24"/>
          <w:szCs w:val="24"/>
        </w:rPr>
        <w:t>a</w:t>
      </w:r>
      <w:r w:rsidR="00847DD9" w:rsidRPr="005A10EE">
        <w:rPr>
          <w:rFonts w:ascii="Times New Roman" w:hAnsi="Times New Roman" w:cs="Times New Roman"/>
          <w:sz w:val="24"/>
          <w:szCs w:val="24"/>
        </w:rPr>
        <w:t>reas designed to provide</w:t>
      </w:r>
      <w:r w:rsidR="00F22474" w:rsidRPr="005A10EE">
        <w:rPr>
          <w:rFonts w:ascii="Times New Roman" w:hAnsi="Times New Roman" w:cs="Times New Roman"/>
          <w:sz w:val="24"/>
          <w:szCs w:val="24"/>
        </w:rPr>
        <w:t xml:space="preserve"> </w:t>
      </w:r>
      <w:r w:rsidR="009E62F4" w:rsidRPr="005A10EE">
        <w:rPr>
          <w:rFonts w:ascii="Times New Roman" w:hAnsi="Times New Roman" w:cs="Times New Roman"/>
          <w:sz w:val="24"/>
          <w:szCs w:val="24"/>
        </w:rPr>
        <w:t xml:space="preserve">different </w:t>
      </w:r>
      <w:proofErr w:type="gramStart"/>
      <w:r w:rsidR="009E62F4" w:rsidRPr="005A10EE">
        <w:rPr>
          <w:rFonts w:ascii="Times New Roman" w:hAnsi="Times New Roman" w:cs="Times New Roman"/>
          <w:sz w:val="24"/>
          <w:szCs w:val="24"/>
        </w:rPr>
        <w:t>on</w:t>
      </w:r>
      <w:r w:rsidR="00983C53">
        <w:rPr>
          <w:rFonts w:ascii="Times New Roman" w:hAnsi="Times New Roman" w:cs="Times New Roman"/>
          <w:sz w:val="24"/>
          <w:szCs w:val="24"/>
        </w:rPr>
        <w:t>-</w:t>
      </w:r>
      <w:r w:rsidR="009E62F4" w:rsidRPr="005A10EE">
        <w:rPr>
          <w:rFonts w:ascii="Times New Roman" w:hAnsi="Times New Roman" w:cs="Times New Roman"/>
          <w:sz w:val="24"/>
          <w:szCs w:val="24"/>
        </w:rPr>
        <w:t>ramps</w:t>
      </w:r>
      <w:proofErr w:type="gramEnd"/>
      <w:r w:rsidR="009E62F4" w:rsidRPr="005A10EE">
        <w:rPr>
          <w:rFonts w:ascii="Times New Roman" w:hAnsi="Times New Roman" w:cs="Times New Roman"/>
          <w:sz w:val="24"/>
          <w:szCs w:val="24"/>
        </w:rPr>
        <w:t xml:space="preserve"> for technologies at different stages of development.</w:t>
      </w:r>
      <w:r w:rsidR="009E62F4" w:rsidRPr="00DC43A4">
        <w:rPr>
          <w:rFonts w:ascii="Times New Roman" w:hAnsi="Times New Roman" w:cs="Times New Roman"/>
          <w:sz w:val="24"/>
          <w:szCs w:val="24"/>
        </w:rPr>
        <w:t xml:space="preserve">  </w:t>
      </w:r>
      <w:r w:rsidR="009E62F4" w:rsidRPr="00124AF6">
        <w:rPr>
          <w:rFonts w:ascii="Times New Roman" w:hAnsi="Times New Roman" w:cs="Times New Roman"/>
          <w:sz w:val="24"/>
          <w:szCs w:val="24"/>
        </w:rPr>
        <w:t xml:space="preserve"> </w:t>
      </w:r>
    </w:p>
    <w:p w14:paraId="535A06A5" w14:textId="77777777" w:rsidR="00A25B56" w:rsidRPr="00DC43A4" w:rsidRDefault="00A25B56" w:rsidP="009E62F4">
      <w:pPr>
        <w:ind w:firstLine="720"/>
        <w:rPr>
          <w:rFonts w:ascii="Times New Roman" w:hAnsi="Times New Roman" w:cs="Times New Roman"/>
          <w:sz w:val="24"/>
          <w:szCs w:val="24"/>
        </w:rPr>
      </w:pPr>
    </w:p>
    <w:p w14:paraId="7CDDF1B6" w14:textId="40164830" w:rsidR="00BD55C3" w:rsidRPr="00DC43A4" w:rsidRDefault="0014601C" w:rsidP="005A10EE">
      <w:pPr>
        <w:ind w:firstLine="720"/>
        <w:rPr>
          <w:rFonts w:ascii="Times New Roman" w:hAnsi="Times New Roman" w:cs="Times New Roman"/>
          <w:sz w:val="24"/>
          <w:szCs w:val="24"/>
        </w:rPr>
      </w:pPr>
      <w:r w:rsidRPr="288E22B7">
        <w:rPr>
          <w:rFonts w:ascii="Times New Roman" w:hAnsi="Times New Roman" w:cs="Times New Roman"/>
          <w:sz w:val="24"/>
          <w:szCs w:val="24"/>
        </w:rPr>
        <w:t>Topic Area 1 support</w:t>
      </w:r>
      <w:r w:rsidR="006B6531" w:rsidRPr="288E22B7">
        <w:rPr>
          <w:rFonts w:ascii="Times New Roman" w:hAnsi="Times New Roman" w:cs="Times New Roman"/>
          <w:sz w:val="24"/>
          <w:szCs w:val="24"/>
        </w:rPr>
        <w:t>s</w:t>
      </w:r>
      <w:r w:rsidRPr="288E22B7">
        <w:rPr>
          <w:rFonts w:ascii="Times New Roman" w:hAnsi="Times New Roman" w:cs="Times New Roman"/>
          <w:sz w:val="24"/>
          <w:szCs w:val="24"/>
        </w:rPr>
        <w:t xml:space="preserve"> the progression of technologies in the R&amp;D phase</w:t>
      </w:r>
      <w:r w:rsidR="00E6505E" w:rsidRPr="288E22B7">
        <w:rPr>
          <w:rFonts w:ascii="Times New Roman" w:hAnsi="Times New Roman" w:cs="Times New Roman"/>
          <w:sz w:val="24"/>
          <w:szCs w:val="24"/>
        </w:rPr>
        <w:t xml:space="preserve">. </w:t>
      </w:r>
      <w:r w:rsidR="00B06018" w:rsidRPr="288E22B7">
        <w:rPr>
          <w:rFonts w:ascii="Times New Roman" w:hAnsi="Times New Roman" w:cs="Times New Roman"/>
          <w:sz w:val="24"/>
          <w:szCs w:val="24"/>
        </w:rPr>
        <w:t xml:space="preserve"> </w:t>
      </w:r>
      <w:r w:rsidR="007D1445" w:rsidRPr="288E22B7">
        <w:rPr>
          <w:rFonts w:ascii="Times New Roman" w:hAnsi="Times New Roman" w:cs="Times New Roman"/>
          <w:sz w:val="24"/>
          <w:szCs w:val="24"/>
        </w:rPr>
        <w:t xml:space="preserve">Subtopic Area 1a </w:t>
      </w:r>
      <w:r w:rsidR="002F1F51" w:rsidRPr="288E22B7">
        <w:rPr>
          <w:rFonts w:ascii="Times New Roman" w:hAnsi="Times New Roman" w:cs="Times New Roman"/>
          <w:sz w:val="24"/>
          <w:szCs w:val="24"/>
        </w:rPr>
        <w:t>supports</w:t>
      </w:r>
      <w:r w:rsidR="00221FD2" w:rsidRPr="288E22B7">
        <w:rPr>
          <w:rFonts w:ascii="Times New Roman" w:hAnsi="Times New Roman" w:cs="Times New Roman"/>
          <w:sz w:val="24"/>
          <w:szCs w:val="24"/>
        </w:rPr>
        <w:t xml:space="preserve"> </w:t>
      </w:r>
      <w:r w:rsidRPr="288E22B7">
        <w:rPr>
          <w:rFonts w:ascii="Times New Roman" w:hAnsi="Times New Roman" w:cs="Times New Roman"/>
          <w:sz w:val="24"/>
          <w:szCs w:val="24"/>
        </w:rPr>
        <w:t>advancing early-stage research to bench scale</w:t>
      </w:r>
      <w:r w:rsidR="006B6531" w:rsidRPr="288E22B7">
        <w:rPr>
          <w:rFonts w:ascii="Times New Roman" w:hAnsi="Times New Roman" w:cs="Times New Roman"/>
          <w:sz w:val="24"/>
          <w:szCs w:val="24"/>
        </w:rPr>
        <w:t xml:space="preserve">.  </w:t>
      </w:r>
      <w:r w:rsidR="00221FD2" w:rsidRPr="288E22B7">
        <w:rPr>
          <w:rFonts w:ascii="Times New Roman" w:hAnsi="Times New Roman" w:cs="Times New Roman"/>
          <w:sz w:val="24"/>
          <w:szCs w:val="24"/>
        </w:rPr>
        <w:t xml:space="preserve">Subtopic Area 1b </w:t>
      </w:r>
      <w:proofErr w:type="gramStart"/>
      <w:r w:rsidR="00FD108F" w:rsidRPr="288E22B7">
        <w:rPr>
          <w:rFonts w:ascii="Times New Roman" w:hAnsi="Times New Roman" w:cs="Times New Roman"/>
          <w:sz w:val="24"/>
          <w:szCs w:val="24"/>
        </w:rPr>
        <w:t>is intended</w:t>
      </w:r>
      <w:proofErr w:type="gramEnd"/>
      <w:r w:rsidR="00FD108F" w:rsidRPr="288E22B7">
        <w:rPr>
          <w:rFonts w:ascii="Times New Roman" w:hAnsi="Times New Roman" w:cs="Times New Roman"/>
          <w:sz w:val="24"/>
          <w:szCs w:val="24"/>
        </w:rPr>
        <w:t xml:space="preserve"> to</w:t>
      </w:r>
      <w:r w:rsidRPr="288E22B7">
        <w:rPr>
          <w:rFonts w:ascii="Times New Roman" w:hAnsi="Times New Roman" w:cs="Times New Roman"/>
          <w:sz w:val="24"/>
          <w:szCs w:val="24"/>
        </w:rPr>
        <w:t xml:space="preserve"> mov</w:t>
      </w:r>
      <w:r w:rsidR="00FD108F" w:rsidRPr="288E22B7">
        <w:rPr>
          <w:rFonts w:ascii="Times New Roman" w:hAnsi="Times New Roman" w:cs="Times New Roman"/>
          <w:sz w:val="24"/>
          <w:szCs w:val="24"/>
        </w:rPr>
        <w:t>e</w:t>
      </w:r>
      <w:r w:rsidRPr="288E22B7">
        <w:rPr>
          <w:rFonts w:ascii="Times New Roman" w:hAnsi="Times New Roman" w:cs="Times New Roman"/>
          <w:sz w:val="24"/>
          <w:szCs w:val="24"/>
        </w:rPr>
        <w:t xml:space="preserve"> projects </w:t>
      </w:r>
      <w:r w:rsidR="00BD0F95" w:rsidRPr="288E22B7">
        <w:rPr>
          <w:rFonts w:ascii="Times New Roman" w:hAnsi="Times New Roman" w:cs="Times New Roman"/>
          <w:sz w:val="24"/>
          <w:szCs w:val="24"/>
        </w:rPr>
        <w:t xml:space="preserve">closer </w:t>
      </w:r>
      <w:r w:rsidRPr="288E22B7">
        <w:rPr>
          <w:rFonts w:ascii="Times New Roman" w:hAnsi="Times New Roman" w:cs="Times New Roman"/>
          <w:sz w:val="24"/>
          <w:szCs w:val="24"/>
        </w:rPr>
        <w:t>to pre-pilot scale</w:t>
      </w:r>
      <w:r w:rsidR="000A1ECD" w:rsidRPr="288E22B7">
        <w:rPr>
          <w:rFonts w:ascii="Times New Roman" w:hAnsi="Times New Roman" w:cs="Times New Roman"/>
          <w:sz w:val="24"/>
          <w:szCs w:val="24"/>
        </w:rPr>
        <w:t>,</w:t>
      </w:r>
      <w:r w:rsidRPr="288E22B7">
        <w:rPr>
          <w:rFonts w:ascii="Times New Roman" w:hAnsi="Times New Roman" w:cs="Times New Roman"/>
          <w:sz w:val="24"/>
          <w:szCs w:val="24"/>
        </w:rPr>
        <w:t xml:space="preserve"> </w:t>
      </w:r>
      <w:r w:rsidR="005811A1" w:rsidRPr="288E22B7">
        <w:rPr>
          <w:rFonts w:ascii="Times New Roman" w:hAnsi="Times New Roman" w:cs="Times New Roman"/>
          <w:sz w:val="24"/>
          <w:szCs w:val="24"/>
        </w:rPr>
        <w:t xml:space="preserve">to a point </w:t>
      </w:r>
      <w:r w:rsidRPr="288E22B7">
        <w:rPr>
          <w:rFonts w:ascii="Times New Roman" w:hAnsi="Times New Roman" w:cs="Times New Roman"/>
          <w:sz w:val="24"/>
          <w:szCs w:val="24"/>
        </w:rPr>
        <w:t xml:space="preserve">where critical unit operations must </w:t>
      </w:r>
      <w:proofErr w:type="gramStart"/>
      <w:r w:rsidRPr="288E22B7">
        <w:rPr>
          <w:rFonts w:ascii="Times New Roman" w:hAnsi="Times New Roman" w:cs="Times New Roman"/>
          <w:sz w:val="24"/>
          <w:szCs w:val="24"/>
        </w:rPr>
        <w:t>be further developed</w:t>
      </w:r>
      <w:proofErr w:type="gramEnd"/>
      <w:r w:rsidRPr="288E22B7">
        <w:rPr>
          <w:rFonts w:ascii="Times New Roman" w:hAnsi="Times New Roman" w:cs="Times New Roman"/>
          <w:sz w:val="24"/>
          <w:szCs w:val="24"/>
        </w:rPr>
        <w:t xml:space="preserve"> and </w:t>
      </w:r>
      <w:proofErr w:type="gramStart"/>
      <w:r w:rsidRPr="288E22B7">
        <w:rPr>
          <w:rFonts w:ascii="Times New Roman" w:hAnsi="Times New Roman" w:cs="Times New Roman"/>
          <w:sz w:val="24"/>
          <w:szCs w:val="24"/>
        </w:rPr>
        <w:t>demonstrated</w:t>
      </w:r>
      <w:proofErr w:type="gramEnd"/>
      <w:r w:rsidRPr="288E22B7">
        <w:rPr>
          <w:rFonts w:ascii="Times New Roman" w:hAnsi="Times New Roman" w:cs="Times New Roman"/>
          <w:sz w:val="24"/>
          <w:szCs w:val="24"/>
        </w:rPr>
        <w:t>.</w:t>
      </w:r>
      <w:r w:rsidR="006812E5" w:rsidRPr="288E22B7">
        <w:rPr>
          <w:rFonts w:ascii="Times New Roman" w:hAnsi="Times New Roman" w:cs="Times New Roman"/>
          <w:sz w:val="24"/>
          <w:szCs w:val="24"/>
        </w:rPr>
        <w:t xml:space="preserve"> </w:t>
      </w:r>
      <w:r w:rsidR="00B06018" w:rsidRPr="288E22B7">
        <w:rPr>
          <w:rFonts w:ascii="Times New Roman" w:hAnsi="Times New Roman" w:cs="Times New Roman"/>
          <w:sz w:val="24"/>
          <w:szCs w:val="24"/>
        </w:rPr>
        <w:t xml:space="preserve"> </w:t>
      </w:r>
      <w:r w:rsidRPr="288E22B7">
        <w:rPr>
          <w:rFonts w:ascii="Times New Roman" w:hAnsi="Times New Roman" w:cs="Times New Roman"/>
          <w:sz w:val="24"/>
          <w:szCs w:val="24"/>
        </w:rPr>
        <w:t xml:space="preserve">Both </w:t>
      </w:r>
      <w:r w:rsidR="00A4683C" w:rsidRPr="288E22B7">
        <w:rPr>
          <w:rFonts w:ascii="Times New Roman" w:hAnsi="Times New Roman" w:cs="Times New Roman"/>
          <w:sz w:val="24"/>
          <w:szCs w:val="24"/>
        </w:rPr>
        <w:t>Subt</w:t>
      </w:r>
      <w:r w:rsidRPr="288E22B7">
        <w:rPr>
          <w:rFonts w:ascii="Times New Roman" w:hAnsi="Times New Roman" w:cs="Times New Roman"/>
          <w:sz w:val="24"/>
          <w:szCs w:val="24"/>
        </w:rPr>
        <w:t>opic Area</w:t>
      </w:r>
      <w:r w:rsidR="00EE0BAC" w:rsidRPr="288E22B7">
        <w:rPr>
          <w:rFonts w:ascii="Times New Roman" w:hAnsi="Times New Roman" w:cs="Times New Roman"/>
          <w:sz w:val="24"/>
          <w:szCs w:val="24"/>
        </w:rPr>
        <w:t xml:space="preserve"> 1a and 1b</w:t>
      </w:r>
      <w:r w:rsidRPr="288E22B7">
        <w:rPr>
          <w:rFonts w:ascii="Times New Roman" w:hAnsi="Times New Roman" w:cs="Times New Roman"/>
          <w:sz w:val="24"/>
          <w:szCs w:val="24"/>
        </w:rPr>
        <w:t xml:space="preserve"> require </w:t>
      </w:r>
      <w:r w:rsidR="00963F17" w:rsidRPr="288E22B7">
        <w:rPr>
          <w:rFonts w:ascii="Times New Roman" w:hAnsi="Times New Roman" w:cs="Times New Roman"/>
          <w:sz w:val="24"/>
          <w:szCs w:val="24"/>
        </w:rPr>
        <w:t xml:space="preserve">the use of </w:t>
      </w:r>
      <w:proofErr w:type="gramStart"/>
      <w:r w:rsidRPr="288E22B7">
        <w:rPr>
          <w:rFonts w:ascii="Times New Roman" w:hAnsi="Times New Roman" w:cs="Times New Roman"/>
          <w:sz w:val="24"/>
          <w:szCs w:val="24"/>
        </w:rPr>
        <w:t>feedstock</w:t>
      </w:r>
      <w:r w:rsidR="00C923B5" w:rsidRPr="288E22B7">
        <w:rPr>
          <w:rFonts w:ascii="Times New Roman" w:hAnsi="Times New Roman" w:cs="Times New Roman"/>
          <w:sz w:val="24"/>
          <w:szCs w:val="24"/>
        </w:rPr>
        <w:t>s</w:t>
      </w:r>
      <w:proofErr w:type="gramEnd"/>
      <w:r w:rsidR="0005151F" w:rsidRPr="288E22B7">
        <w:rPr>
          <w:rFonts w:ascii="Times New Roman" w:hAnsi="Times New Roman" w:cs="Times New Roman"/>
          <w:sz w:val="24"/>
          <w:szCs w:val="24"/>
        </w:rPr>
        <w:t xml:space="preserve"> specified in </w:t>
      </w:r>
      <w:hyperlink w:anchor="_Acceptable_Feedstocks" w:history="1">
        <w:r w:rsidR="0005151F" w:rsidRPr="288E22B7">
          <w:rPr>
            <w:rStyle w:val="Hyperlink"/>
            <w:rFonts w:ascii="Times New Roman" w:hAnsi="Times New Roman" w:cs="Times New Roman"/>
            <w:sz w:val="24"/>
            <w:szCs w:val="24"/>
          </w:rPr>
          <w:t>Appendix</w:t>
        </w:r>
        <w:r w:rsidR="0041604E" w:rsidRPr="288E22B7">
          <w:rPr>
            <w:rStyle w:val="Hyperlink"/>
            <w:rFonts w:ascii="Times New Roman" w:hAnsi="Times New Roman" w:cs="Times New Roman"/>
            <w:sz w:val="24"/>
            <w:szCs w:val="24"/>
          </w:rPr>
          <w:t xml:space="preserve"> A</w:t>
        </w:r>
      </w:hyperlink>
      <w:r w:rsidRPr="288E22B7">
        <w:rPr>
          <w:rFonts w:ascii="Times New Roman" w:hAnsi="Times New Roman" w:cs="Times New Roman"/>
          <w:sz w:val="24"/>
          <w:szCs w:val="24"/>
        </w:rPr>
        <w:t>.</w:t>
      </w:r>
    </w:p>
    <w:p w14:paraId="434C2CCA" w14:textId="77777777" w:rsidR="004460B9" w:rsidRPr="00DC43A4" w:rsidRDefault="004460B9" w:rsidP="003815A4">
      <w:pPr>
        <w:rPr>
          <w:rFonts w:ascii="Times New Roman" w:hAnsi="Times New Roman" w:cs="Times New Roman"/>
          <w:sz w:val="24"/>
          <w:szCs w:val="24"/>
        </w:rPr>
      </w:pPr>
    </w:p>
    <w:p w14:paraId="74031272" w14:textId="74E1EE4A" w:rsidR="00804C50" w:rsidRPr="00DC43A4" w:rsidRDefault="0049598D" w:rsidP="005A10EE">
      <w:pPr>
        <w:ind w:firstLine="720"/>
        <w:rPr>
          <w:rFonts w:ascii="Times New Roman" w:hAnsi="Times New Roman" w:cs="Times New Roman"/>
          <w:color w:val="000000" w:themeColor="text1"/>
          <w:sz w:val="24"/>
          <w:szCs w:val="24"/>
        </w:rPr>
      </w:pPr>
      <w:r w:rsidRPr="005A10EE">
        <w:rPr>
          <w:rFonts w:ascii="Times New Roman" w:hAnsi="Times New Roman" w:cs="Times New Roman"/>
          <w:sz w:val="24"/>
          <w:szCs w:val="24"/>
        </w:rPr>
        <w:t>Topic Area 2</w:t>
      </w:r>
      <w:r w:rsidR="000C04FD" w:rsidRPr="005A10EE">
        <w:rPr>
          <w:rFonts w:ascii="Times New Roman" w:hAnsi="Times New Roman" w:cs="Times New Roman"/>
          <w:sz w:val="24"/>
          <w:szCs w:val="24"/>
        </w:rPr>
        <w:t xml:space="preserve"> provide</w:t>
      </w:r>
      <w:r w:rsidR="00F43989">
        <w:rPr>
          <w:rFonts w:ascii="Times New Roman" w:hAnsi="Times New Roman" w:cs="Times New Roman"/>
          <w:sz w:val="24"/>
          <w:szCs w:val="24"/>
        </w:rPr>
        <w:t>s</w:t>
      </w:r>
      <w:r w:rsidR="000C04FD" w:rsidRPr="005A10EE">
        <w:rPr>
          <w:rFonts w:ascii="Times New Roman" w:hAnsi="Times New Roman" w:cs="Times New Roman"/>
          <w:sz w:val="24"/>
          <w:szCs w:val="24"/>
        </w:rPr>
        <w:t xml:space="preserve"> an </w:t>
      </w:r>
      <w:proofErr w:type="gramStart"/>
      <w:r w:rsidR="000C04FD" w:rsidRPr="005A10EE">
        <w:rPr>
          <w:rFonts w:ascii="Times New Roman" w:hAnsi="Times New Roman" w:cs="Times New Roman"/>
          <w:sz w:val="24"/>
          <w:szCs w:val="24"/>
        </w:rPr>
        <w:t>on</w:t>
      </w:r>
      <w:r w:rsidR="00DB19E3">
        <w:rPr>
          <w:rFonts w:ascii="Times New Roman" w:hAnsi="Times New Roman" w:cs="Times New Roman"/>
          <w:sz w:val="24"/>
          <w:szCs w:val="24"/>
        </w:rPr>
        <w:t>-</w:t>
      </w:r>
      <w:r w:rsidR="00B75664" w:rsidRPr="005A10EE">
        <w:rPr>
          <w:rFonts w:ascii="Times New Roman" w:hAnsi="Times New Roman" w:cs="Times New Roman"/>
          <w:sz w:val="24"/>
          <w:szCs w:val="24"/>
        </w:rPr>
        <w:t>ramp</w:t>
      </w:r>
      <w:proofErr w:type="gramEnd"/>
      <w:r w:rsidRPr="005A10EE">
        <w:rPr>
          <w:rFonts w:ascii="Times New Roman" w:hAnsi="Times New Roman" w:cs="Times New Roman"/>
          <w:sz w:val="24"/>
          <w:szCs w:val="24"/>
        </w:rPr>
        <w:t xml:space="preserve"> </w:t>
      </w:r>
      <w:r w:rsidR="005A0879" w:rsidRPr="005A10EE">
        <w:rPr>
          <w:rFonts w:ascii="Times New Roman" w:hAnsi="Times New Roman" w:cs="Times New Roman"/>
          <w:sz w:val="24"/>
          <w:szCs w:val="24"/>
        </w:rPr>
        <w:t xml:space="preserve">for </w:t>
      </w:r>
      <w:r w:rsidR="00FC4BE9" w:rsidRPr="005A10EE">
        <w:rPr>
          <w:rFonts w:ascii="Times New Roman" w:hAnsi="Times New Roman" w:cs="Times New Roman"/>
          <w:sz w:val="24"/>
          <w:szCs w:val="24"/>
        </w:rPr>
        <w:t>technologies</w:t>
      </w:r>
      <w:r w:rsidR="00457AA1" w:rsidRPr="005A10EE">
        <w:rPr>
          <w:rFonts w:ascii="Times New Roman" w:hAnsi="Times New Roman" w:cs="Times New Roman"/>
          <w:sz w:val="24"/>
          <w:szCs w:val="24"/>
        </w:rPr>
        <w:t xml:space="preserve"> ready </w:t>
      </w:r>
      <w:r w:rsidR="00794FFE" w:rsidRPr="005A10EE">
        <w:rPr>
          <w:rFonts w:ascii="Times New Roman" w:hAnsi="Times New Roman" w:cs="Times New Roman"/>
          <w:sz w:val="24"/>
          <w:szCs w:val="24"/>
        </w:rPr>
        <w:t>to move from R&amp;D to</w:t>
      </w:r>
      <w:r w:rsidR="00457AA1" w:rsidRPr="005A10EE">
        <w:rPr>
          <w:rFonts w:ascii="Times New Roman" w:hAnsi="Times New Roman" w:cs="Times New Roman"/>
          <w:sz w:val="24"/>
          <w:szCs w:val="24"/>
        </w:rPr>
        <w:t xml:space="preserve"> </w:t>
      </w:r>
      <w:r w:rsidR="001B31D2">
        <w:rPr>
          <w:rFonts w:ascii="Times New Roman" w:hAnsi="Times New Roman" w:cs="Times New Roman"/>
          <w:sz w:val="24"/>
          <w:szCs w:val="24"/>
        </w:rPr>
        <w:t xml:space="preserve">full </w:t>
      </w:r>
      <w:r w:rsidR="00D06702" w:rsidRPr="005A10EE">
        <w:rPr>
          <w:rFonts w:ascii="Times New Roman" w:hAnsi="Times New Roman" w:cs="Times New Roman"/>
          <w:sz w:val="24"/>
          <w:szCs w:val="24"/>
        </w:rPr>
        <w:t xml:space="preserve">pre-pilot </w:t>
      </w:r>
      <w:r w:rsidR="00C252DF" w:rsidRPr="005A10EE">
        <w:rPr>
          <w:rFonts w:ascii="Times New Roman" w:hAnsi="Times New Roman" w:cs="Times New Roman"/>
          <w:sz w:val="24"/>
          <w:szCs w:val="24"/>
        </w:rPr>
        <w:t>scal</w:t>
      </w:r>
      <w:r w:rsidR="001B31D2">
        <w:rPr>
          <w:rFonts w:ascii="Times New Roman" w:hAnsi="Times New Roman" w:cs="Times New Roman"/>
          <w:sz w:val="24"/>
          <w:szCs w:val="24"/>
        </w:rPr>
        <w:t>e</w:t>
      </w:r>
      <w:r w:rsidR="00C252DF" w:rsidRPr="005A10EE">
        <w:rPr>
          <w:rFonts w:ascii="Times New Roman" w:hAnsi="Times New Roman" w:cs="Times New Roman"/>
          <w:sz w:val="24"/>
          <w:szCs w:val="24"/>
        </w:rPr>
        <w:t xml:space="preserve"> and</w:t>
      </w:r>
      <w:r w:rsidR="00FA204C" w:rsidRPr="005A10EE">
        <w:rPr>
          <w:rFonts w:ascii="Times New Roman" w:hAnsi="Times New Roman" w:cs="Times New Roman"/>
          <w:sz w:val="24"/>
          <w:szCs w:val="24"/>
        </w:rPr>
        <w:t xml:space="preserve"> </w:t>
      </w:r>
      <w:r w:rsidR="00D06F7F" w:rsidRPr="005A10EE">
        <w:rPr>
          <w:rFonts w:ascii="Times New Roman" w:hAnsi="Times New Roman" w:cs="Times New Roman"/>
          <w:sz w:val="24"/>
          <w:szCs w:val="24"/>
        </w:rPr>
        <w:t>operations</w:t>
      </w:r>
      <w:r w:rsidR="00794FFE" w:rsidRPr="005A10EE">
        <w:rPr>
          <w:rFonts w:ascii="Times New Roman" w:hAnsi="Times New Roman" w:cs="Times New Roman"/>
          <w:sz w:val="24"/>
          <w:szCs w:val="24"/>
        </w:rPr>
        <w:t xml:space="preserve">. </w:t>
      </w:r>
      <w:r w:rsidR="00A52700" w:rsidRPr="005A10EE">
        <w:rPr>
          <w:rFonts w:ascii="Times New Roman" w:hAnsi="Times New Roman" w:cs="Times New Roman"/>
          <w:sz w:val="24"/>
          <w:szCs w:val="24"/>
        </w:rPr>
        <w:t xml:space="preserve"> </w:t>
      </w:r>
      <w:r w:rsidR="00DE7568" w:rsidRPr="005A10EE">
        <w:rPr>
          <w:rFonts w:ascii="Times New Roman" w:hAnsi="Times New Roman" w:cs="Times New Roman"/>
          <w:sz w:val="24"/>
          <w:szCs w:val="24"/>
        </w:rPr>
        <w:t xml:space="preserve">Projects applying to Topic Area 2 should aim to </w:t>
      </w:r>
      <w:r w:rsidR="00780C4D" w:rsidRPr="005A10EE">
        <w:rPr>
          <w:rFonts w:ascii="Times New Roman" w:hAnsi="Times New Roman" w:cs="Times New Roman"/>
          <w:sz w:val="24"/>
          <w:szCs w:val="24"/>
        </w:rPr>
        <w:t xml:space="preserve">advance their technology to </w:t>
      </w:r>
      <w:r w:rsidR="00291F91" w:rsidRPr="005A10EE">
        <w:rPr>
          <w:rFonts w:ascii="Times New Roman" w:hAnsi="Times New Roman" w:cs="Times New Roman"/>
          <w:sz w:val="24"/>
          <w:szCs w:val="24"/>
        </w:rPr>
        <w:t xml:space="preserve">design, construct, and </w:t>
      </w:r>
      <w:proofErr w:type="gramStart"/>
      <w:r w:rsidR="00291F91" w:rsidRPr="005A10EE">
        <w:rPr>
          <w:rFonts w:ascii="Times New Roman" w:hAnsi="Times New Roman" w:cs="Times New Roman"/>
          <w:sz w:val="24"/>
          <w:szCs w:val="24"/>
        </w:rPr>
        <w:t>operate</w:t>
      </w:r>
      <w:proofErr w:type="gramEnd"/>
      <w:r w:rsidR="00291F91" w:rsidRPr="005A10EE">
        <w:rPr>
          <w:rFonts w:ascii="Times New Roman" w:hAnsi="Times New Roman" w:cs="Times New Roman"/>
          <w:sz w:val="24"/>
          <w:szCs w:val="24"/>
        </w:rPr>
        <w:t xml:space="preserve"> pre-pilot scale facilities</w:t>
      </w:r>
      <w:r w:rsidR="000F01FF" w:rsidRPr="005A10EE">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00B85049" w:rsidRPr="00124AF6">
        <w:rPr>
          <w:rFonts w:ascii="Times New Roman" w:hAnsi="Times New Roman" w:cs="Times New Roman"/>
          <w:sz w:val="24"/>
          <w:szCs w:val="24"/>
        </w:rPr>
        <w:t xml:space="preserve">Both </w:t>
      </w:r>
      <w:r w:rsidR="003E4512">
        <w:rPr>
          <w:rFonts w:ascii="Times New Roman" w:hAnsi="Times New Roman" w:cs="Times New Roman"/>
          <w:sz w:val="24"/>
          <w:szCs w:val="24"/>
        </w:rPr>
        <w:t>subtopic</w:t>
      </w:r>
      <w:r w:rsidR="00B85049" w:rsidRPr="005A10EE">
        <w:rPr>
          <w:rFonts w:ascii="Times New Roman" w:hAnsi="Times New Roman" w:cs="Times New Roman"/>
          <w:sz w:val="24"/>
          <w:szCs w:val="24"/>
        </w:rPr>
        <w:t xml:space="preserve"> </w:t>
      </w:r>
      <w:r w:rsidR="00D13DB3">
        <w:rPr>
          <w:rFonts w:ascii="Times New Roman" w:hAnsi="Times New Roman" w:cs="Times New Roman"/>
          <w:sz w:val="24"/>
          <w:szCs w:val="24"/>
        </w:rPr>
        <w:t>a</w:t>
      </w:r>
      <w:r w:rsidR="00B85049" w:rsidRPr="005A10EE">
        <w:rPr>
          <w:rFonts w:ascii="Times New Roman" w:hAnsi="Times New Roman" w:cs="Times New Roman"/>
          <w:sz w:val="24"/>
          <w:szCs w:val="24"/>
        </w:rPr>
        <w:t>reas have the sam</w:t>
      </w:r>
      <w:r w:rsidR="0014035D">
        <w:rPr>
          <w:rFonts w:ascii="Times New Roman" w:hAnsi="Times New Roman" w:cs="Times New Roman"/>
          <w:sz w:val="24"/>
          <w:szCs w:val="24"/>
        </w:rPr>
        <w:t>e</w:t>
      </w:r>
      <w:r w:rsidR="00D16727" w:rsidRPr="005A10EE">
        <w:rPr>
          <w:rFonts w:ascii="Times New Roman" w:hAnsi="Times New Roman" w:cs="Times New Roman"/>
          <w:sz w:val="24"/>
          <w:szCs w:val="24"/>
        </w:rPr>
        <w:t xml:space="preserve"> </w:t>
      </w:r>
      <w:r w:rsidR="00B85049" w:rsidRPr="005A10EE">
        <w:rPr>
          <w:rFonts w:ascii="Times New Roman" w:hAnsi="Times New Roman" w:cs="Times New Roman"/>
          <w:sz w:val="24"/>
          <w:szCs w:val="24"/>
        </w:rPr>
        <w:t>goal</w:t>
      </w:r>
      <w:r w:rsidR="008B0F4E">
        <w:rPr>
          <w:rFonts w:ascii="Times New Roman" w:hAnsi="Times New Roman" w:cs="Times New Roman"/>
          <w:sz w:val="24"/>
          <w:szCs w:val="24"/>
        </w:rPr>
        <w:t>—</w:t>
      </w:r>
      <w:r w:rsidR="00B85049" w:rsidRPr="005A10EE">
        <w:rPr>
          <w:rFonts w:ascii="Times New Roman" w:hAnsi="Times New Roman" w:cs="Times New Roman"/>
          <w:sz w:val="24"/>
          <w:szCs w:val="24"/>
        </w:rPr>
        <w:t xml:space="preserve">to </w:t>
      </w:r>
      <w:r w:rsidR="00111538">
        <w:rPr>
          <w:rFonts w:ascii="Times New Roman" w:hAnsi="Times New Roman" w:cs="Times New Roman"/>
          <w:sz w:val="24"/>
          <w:szCs w:val="24"/>
        </w:rPr>
        <w:t>move</w:t>
      </w:r>
      <w:r w:rsidR="00B85049" w:rsidRPr="005A10EE">
        <w:rPr>
          <w:rFonts w:ascii="Times New Roman" w:hAnsi="Times New Roman" w:cs="Times New Roman"/>
          <w:sz w:val="24"/>
          <w:szCs w:val="24"/>
        </w:rPr>
        <w:t xml:space="preserve"> </w:t>
      </w:r>
      <w:r w:rsidR="00AE4AA6">
        <w:rPr>
          <w:rFonts w:ascii="Times New Roman" w:hAnsi="Times New Roman" w:cs="Times New Roman"/>
          <w:sz w:val="24"/>
          <w:szCs w:val="24"/>
        </w:rPr>
        <w:t xml:space="preserve">technologies </w:t>
      </w:r>
      <w:r w:rsidR="00111538">
        <w:rPr>
          <w:rFonts w:ascii="Times New Roman" w:hAnsi="Times New Roman" w:cs="Times New Roman"/>
          <w:sz w:val="24"/>
          <w:szCs w:val="24"/>
        </w:rPr>
        <w:t>into</w:t>
      </w:r>
      <w:r w:rsidR="00111538" w:rsidRPr="005A10EE">
        <w:rPr>
          <w:rFonts w:ascii="Times New Roman" w:hAnsi="Times New Roman" w:cs="Times New Roman"/>
          <w:sz w:val="24"/>
          <w:szCs w:val="24"/>
        </w:rPr>
        <w:t xml:space="preserve"> </w:t>
      </w:r>
      <w:r w:rsidR="00FC3E99">
        <w:rPr>
          <w:rFonts w:ascii="Times New Roman" w:hAnsi="Times New Roman" w:cs="Times New Roman"/>
          <w:sz w:val="24"/>
          <w:szCs w:val="24"/>
        </w:rPr>
        <w:t xml:space="preserve">integrated </w:t>
      </w:r>
      <w:r w:rsidR="00B85049" w:rsidRPr="005A10EE">
        <w:rPr>
          <w:rFonts w:ascii="Times New Roman" w:hAnsi="Times New Roman" w:cs="Times New Roman"/>
          <w:sz w:val="24"/>
          <w:szCs w:val="24"/>
        </w:rPr>
        <w:t xml:space="preserve">pre-pilot </w:t>
      </w:r>
      <w:r w:rsidR="00867316">
        <w:rPr>
          <w:rFonts w:ascii="Times New Roman" w:hAnsi="Times New Roman" w:cs="Times New Roman"/>
          <w:sz w:val="24"/>
          <w:szCs w:val="24"/>
        </w:rPr>
        <w:t>system</w:t>
      </w:r>
      <w:r w:rsidR="00490C05">
        <w:rPr>
          <w:rFonts w:ascii="Times New Roman" w:hAnsi="Times New Roman" w:cs="Times New Roman"/>
          <w:sz w:val="24"/>
          <w:szCs w:val="24"/>
        </w:rPr>
        <w:t>s</w:t>
      </w:r>
      <w:r w:rsidR="00B85049" w:rsidRPr="005A10EE">
        <w:rPr>
          <w:rFonts w:ascii="Times New Roman" w:hAnsi="Times New Roman" w:cs="Times New Roman"/>
          <w:sz w:val="24"/>
          <w:szCs w:val="24"/>
        </w:rPr>
        <w:t xml:space="preserve"> </w:t>
      </w:r>
      <w:r w:rsidR="00FC3E99">
        <w:rPr>
          <w:rFonts w:ascii="Times New Roman" w:hAnsi="Times New Roman" w:cs="Times New Roman"/>
          <w:sz w:val="24"/>
          <w:szCs w:val="24"/>
        </w:rPr>
        <w:t xml:space="preserve">and </w:t>
      </w:r>
      <w:proofErr w:type="gramStart"/>
      <w:r w:rsidR="00B85049" w:rsidRPr="005A10EE">
        <w:rPr>
          <w:rFonts w:ascii="Times New Roman" w:hAnsi="Times New Roman" w:cs="Times New Roman"/>
          <w:sz w:val="24"/>
          <w:szCs w:val="24"/>
        </w:rPr>
        <w:t>operat</w:t>
      </w:r>
      <w:r w:rsidR="00FC3E99">
        <w:rPr>
          <w:rFonts w:ascii="Times New Roman" w:hAnsi="Times New Roman" w:cs="Times New Roman"/>
          <w:sz w:val="24"/>
          <w:szCs w:val="24"/>
        </w:rPr>
        <w:t>e</w:t>
      </w:r>
      <w:proofErr w:type="gramEnd"/>
      <w:r w:rsidR="00490C05">
        <w:rPr>
          <w:rFonts w:ascii="Times New Roman" w:hAnsi="Times New Roman" w:cs="Times New Roman"/>
          <w:sz w:val="24"/>
          <w:szCs w:val="24"/>
        </w:rPr>
        <w:t xml:space="preserve"> them—but </w:t>
      </w:r>
      <w:r w:rsidR="00B85049" w:rsidRPr="005A10EE">
        <w:rPr>
          <w:rFonts w:ascii="Times New Roman" w:hAnsi="Times New Roman" w:cs="Times New Roman"/>
          <w:sz w:val="24"/>
          <w:szCs w:val="24"/>
        </w:rPr>
        <w:t xml:space="preserve">allow for two different points of entry. </w:t>
      </w:r>
      <w:r w:rsidR="00257D33" w:rsidRPr="005A10EE">
        <w:rPr>
          <w:rFonts w:ascii="Times New Roman" w:hAnsi="Times New Roman" w:cs="Times New Roman"/>
          <w:sz w:val="24"/>
          <w:szCs w:val="24"/>
        </w:rPr>
        <w:t xml:space="preserve"> </w:t>
      </w:r>
      <w:r w:rsidR="00B85049" w:rsidRPr="005A10EE">
        <w:rPr>
          <w:rFonts w:ascii="Times New Roman" w:hAnsi="Times New Roman" w:cs="Times New Roman"/>
          <w:sz w:val="24"/>
          <w:szCs w:val="24"/>
        </w:rPr>
        <w:t xml:space="preserve">Subtopic Area 2a </w:t>
      </w:r>
      <w:r w:rsidR="00657DE8">
        <w:rPr>
          <w:rFonts w:ascii="Times New Roman" w:hAnsi="Times New Roman" w:cs="Times New Roman"/>
          <w:sz w:val="24"/>
          <w:szCs w:val="24"/>
        </w:rPr>
        <w:t>targets</w:t>
      </w:r>
      <w:r w:rsidR="008515BF" w:rsidRPr="005A10EE">
        <w:rPr>
          <w:rFonts w:ascii="Times New Roman" w:hAnsi="Times New Roman" w:cs="Times New Roman"/>
          <w:sz w:val="24"/>
          <w:szCs w:val="24"/>
        </w:rPr>
        <w:t xml:space="preserve"> preliminary pre-pilot scale testing of critical unit operations before</w:t>
      </w:r>
      <w:r w:rsidR="00880AE4" w:rsidRPr="005A10EE">
        <w:rPr>
          <w:rFonts w:ascii="Times New Roman" w:hAnsi="Times New Roman" w:cs="Times New Roman"/>
          <w:sz w:val="24"/>
          <w:szCs w:val="24"/>
        </w:rPr>
        <w:t xml:space="preserve"> engineering and design can </w:t>
      </w:r>
      <w:proofErr w:type="gramStart"/>
      <w:r w:rsidR="00880AE4" w:rsidRPr="005A10EE">
        <w:rPr>
          <w:rFonts w:ascii="Times New Roman" w:hAnsi="Times New Roman" w:cs="Times New Roman"/>
          <w:sz w:val="24"/>
          <w:szCs w:val="24"/>
        </w:rPr>
        <w:t>commence</w:t>
      </w:r>
      <w:proofErr w:type="gramEnd"/>
      <w:r w:rsidR="00EC6A0A">
        <w:rPr>
          <w:rFonts w:ascii="Times New Roman" w:hAnsi="Times New Roman" w:cs="Times New Roman"/>
          <w:sz w:val="24"/>
          <w:szCs w:val="24"/>
        </w:rPr>
        <w:t xml:space="preserve"> for the entire </w:t>
      </w:r>
      <w:r w:rsidR="00EC6A0A">
        <w:rPr>
          <w:rFonts w:ascii="Times New Roman" w:hAnsi="Times New Roman" w:cs="Times New Roman"/>
          <w:sz w:val="24"/>
          <w:szCs w:val="24"/>
        </w:rPr>
        <w:lastRenderedPageBreak/>
        <w:t>system</w:t>
      </w:r>
      <w:r w:rsidR="00F74A41">
        <w:rPr>
          <w:rFonts w:ascii="Times New Roman" w:hAnsi="Times New Roman" w:cs="Times New Roman"/>
          <w:sz w:val="24"/>
          <w:szCs w:val="24"/>
        </w:rPr>
        <w:t xml:space="preserve"> while</w:t>
      </w:r>
      <w:r w:rsidR="00B2551F" w:rsidRPr="005A10EE" w:rsidDel="00F74A41">
        <w:rPr>
          <w:rFonts w:ascii="Times New Roman" w:hAnsi="Times New Roman" w:cs="Times New Roman"/>
          <w:sz w:val="24"/>
          <w:szCs w:val="24"/>
        </w:rPr>
        <w:t xml:space="preserve"> </w:t>
      </w:r>
      <w:r w:rsidR="00880AE4" w:rsidRPr="005A10EE">
        <w:rPr>
          <w:rFonts w:ascii="Times New Roman" w:hAnsi="Times New Roman" w:cs="Times New Roman"/>
          <w:sz w:val="24"/>
          <w:szCs w:val="24"/>
        </w:rPr>
        <w:t xml:space="preserve">Subtopic Area 2b </w:t>
      </w:r>
      <w:r w:rsidR="00FB1B16">
        <w:rPr>
          <w:rFonts w:ascii="Times New Roman" w:hAnsi="Times New Roman" w:cs="Times New Roman"/>
          <w:sz w:val="24"/>
          <w:szCs w:val="24"/>
        </w:rPr>
        <w:t>projects will involve technologies that</w:t>
      </w:r>
      <w:r w:rsidR="00FB1B16" w:rsidRPr="005A10EE">
        <w:rPr>
          <w:rFonts w:ascii="Times New Roman" w:hAnsi="Times New Roman" w:cs="Times New Roman"/>
          <w:sz w:val="24"/>
          <w:szCs w:val="24"/>
        </w:rPr>
        <w:t xml:space="preserve"> </w:t>
      </w:r>
      <w:r w:rsidR="00880AE4" w:rsidRPr="005A10EE">
        <w:rPr>
          <w:rFonts w:ascii="Times New Roman" w:hAnsi="Times New Roman" w:cs="Times New Roman"/>
          <w:sz w:val="24"/>
          <w:szCs w:val="24"/>
        </w:rPr>
        <w:t>are</w:t>
      </w:r>
      <w:r w:rsidR="004F0591" w:rsidRPr="005A10EE">
        <w:rPr>
          <w:rFonts w:ascii="Times New Roman" w:hAnsi="Times New Roman" w:cs="Times New Roman"/>
          <w:sz w:val="24"/>
          <w:szCs w:val="24"/>
        </w:rPr>
        <w:t xml:space="preserve"> ready </w:t>
      </w:r>
      <w:r w:rsidR="00FB1B16">
        <w:rPr>
          <w:rFonts w:ascii="Times New Roman" w:hAnsi="Times New Roman" w:cs="Times New Roman"/>
          <w:sz w:val="24"/>
          <w:szCs w:val="24"/>
        </w:rPr>
        <w:t>for</w:t>
      </w:r>
      <w:r w:rsidR="00FB1B16" w:rsidRPr="005A10EE">
        <w:rPr>
          <w:rFonts w:ascii="Times New Roman" w:hAnsi="Times New Roman" w:cs="Times New Roman"/>
          <w:sz w:val="24"/>
          <w:szCs w:val="24"/>
        </w:rPr>
        <w:t xml:space="preserve"> </w:t>
      </w:r>
      <w:r w:rsidR="004F0591" w:rsidRPr="005A10EE">
        <w:rPr>
          <w:rFonts w:ascii="Times New Roman" w:hAnsi="Times New Roman" w:cs="Times New Roman"/>
          <w:sz w:val="24"/>
          <w:szCs w:val="24"/>
        </w:rPr>
        <w:t>desig</w:t>
      </w:r>
      <w:r w:rsidR="002A2992" w:rsidRPr="005A10EE">
        <w:rPr>
          <w:rFonts w:ascii="Times New Roman" w:hAnsi="Times New Roman" w:cs="Times New Roman"/>
          <w:sz w:val="24"/>
          <w:szCs w:val="24"/>
        </w:rPr>
        <w:t>n and construct</w:t>
      </w:r>
      <w:r w:rsidR="00FB1B16">
        <w:rPr>
          <w:rFonts w:ascii="Times New Roman" w:hAnsi="Times New Roman" w:cs="Times New Roman"/>
          <w:sz w:val="24"/>
          <w:szCs w:val="24"/>
        </w:rPr>
        <w:t>ion of</w:t>
      </w:r>
      <w:r w:rsidR="002A2992" w:rsidRPr="005A10EE">
        <w:rPr>
          <w:rFonts w:ascii="Times New Roman" w:hAnsi="Times New Roman" w:cs="Times New Roman"/>
          <w:sz w:val="24"/>
          <w:szCs w:val="24"/>
        </w:rPr>
        <w:t xml:space="preserve"> a</w:t>
      </w:r>
      <w:r w:rsidR="006B2968" w:rsidRPr="005A10EE">
        <w:rPr>
          <w:rFonts w:ascii="Times New Roman" w:hAnsi="Times New Roman" w:cs="Times New Roman"/>
          <w:sz w:val="24"/>
          <w:szCs w:val="24"/>
        </w:rPr>
        <w:t>n integrated</w:t>
      </w:r>
      <w:r w:rsidR="002A2992" w:rsidRPr="005A10EE">
        <w:rPr>
          <w:rFonts w:ascii="Times New Roman" w:hAnsi="Times New Roman" w:cs="Times New Roman"/>
          <w:sz w:val="24"/>
          <w:szCs w:val="24"/>
        </w:rPr>
        <w:t xml:space="preserve"> pre-pilot f</w:t>
      </w:r>
      <w:r w:rsidR="00B2551F" w:rsidRPr="005A10EE">
        <w:rPr>
          <w:rFonts w:ascii="Times New Roman" w:hAnsi="Times New Roman" w:cs="Times New Roman"/>
          <w:sz w:val="24"/>
          <w:szCs w:val="24"/>
        </w:rPr>
        <w:t>acility.</w:t>
      </w:r>
      <w:r w:rsidR="00B2551F" w:rsidRPr="00DC43A4">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p>
    <w:p w14:paraId="3336F57E" w14:textId="77777777" w:rsidR="00804C50" w:rsidRPr="005A10EE" w:rsidRDefault="00804C50" w:rsidP="00804C50">
      <w:pPr>
        <w:ind w:firstLine="360"/>
        <w:rPr>
          <w:rFonts w:ascii="Times New Roman" w:hAnsi="Times New Roman" w:cs="Times New Roman"/>
          <w:color w:val="000000" w:themeColor="text1"/>
          <w:sz w:val="24"/>
          <w:szCs w:val="24"/>
          <w:highlight w:val="cyan"/>
        </w:rPr>
      </w:pPr>
    </w:p>
    <w:p w14:paraId="03125235" w14:textId="6BD4344E" w:rsidR="00234C1F" w:rsidRPr="00715DC8" w:rsidRDefault="00234C1F" w:rsidP="00715DC8">
      <w:pPr>
        <w:pStyle w:val="Heading2"/>
        <w:rPr>
          <w:rFonts w:ascii="Times New Roman" w:hAnsi="Times New Roman" w:cs="Times New Roman"/>
        </w:rPr>
      </w:pPr>
      <w:bookmarkStart w:id="76" w:name="_Toc240980802"/>
      <w:r w:rsidRPr="00715DC8">
        <w:rPr>
          <w:rFonts w:ascii="Times New Roman" w:hAnsi="Times New Roman" w:cs="Times New Roman"/>
        </w:rPr>
        <w:t xml:space="preserve">Key </w:t>
      </w:r>
      <w:r w:rsidR="004355DA" w:rsidRPr="00124AF6">
        <w:rPr>
          <w:rFonts w:ascii="Times New Roman" w:hAnsi="Times New Roman" w:cs="Times New Roman"/>
        </w:rPr>
        <w:t>R</w:t>
      </w:r>
      <w:r w:rsidRPr="00715DC8">
        <w:rPr>
          <w:rFonts w:ascii="Times New Roman" w:hAnsi="Times New Roman" w:cs="Times New Roman"/>
        </w:rPr>
        <w:t>equirements</w:t>
      </w:r>
      <w:bookmarkEnd w:id="76"/>
    </w:p>
    <w:p w14:paraId="70E85BB2" w14:textId="46E787A7" w:rsidR="00234C1F" w:rsidRPr="00234C1F" w:rsidRDefault="00043BEC" w:rsidP="00480BED">
      <w:pPr>
        <w:pStyle w:val="ListParagraph"/>
        <w:numPr>
          <w:ilvl w:val="0"/>
          <w:numId w:val="146"/>
        </w:numPr>
        <w:rPr>
          <w:rFonts w:ascii="Times New Roman" w:hAnsi="Times New Roman" w:cs="Times New Roman"/>
          <w:sz w:val="24"/>
          <w:szCs w:val="24"/>
        </w:rPr>
      </w:pPr>
      <w:r w:rsidRPr="00124AF6">
        <w:rPr>
          <w:rFonts w:ascii="Times New Roman" w:hAnsi="Times New Roman" w:cs="Times New Roman"/>
          <w:sz w:val="24"/>
          <w:szCs w:val="24"/>
        </w:rPr>
        <w:t>Applicants need to justify their target chemical</w:t>
      </w:r>
      <w:r w:rsidR="00B06018" w:rsidRPr="00124AF6">
        <w:rPr>
          <w:rFonts w:ascii="Times New Roman" w:hAnsi="Times New Roman" w:cs="Times New Roman"/>
          <w:sz w:val="24"/>
          <w:szCs w:val="24"/>
        </w:rPr>
        <w:t xml:space="preserve">.  </w:t>
      </w:r>
      <w:r w:rsidRPr="00124AF6">
        <w:rPr>
          <w:rFonts w:ascii="Times New Roman" w:hAnsi="Times New Roman" w:cs="Times New Roman"/>
          <w:sz w:val="24"/>
          <w:szCs w:val="24"/>
        </w:rPr>
        <w:t>The t</w:t>
      </w:r>
      <w:r w:rsidR="00234C1F" w:rsidRPr="00234C1F">
        <w:rPr>
          <w:rFonts w:ascii="Times New Roman" w:hAnsi="Times New Roman" w:cs="Times New Roman"/>
          <w:sz w:val="24"/>
          <w:szCs w:val="24"/>
        </w:rPr>
        <w:t>arget chemicals must be either conventional chemicals or bio-advantaged chemicals as described below</w:t>
      </w:r>
      <w:r w:rsidR="001031F4">
        <w:rPr>
          <w:rFonts w:ascii="Times New Roman" w:hAnsi="Times New Roman" w:cs="Times New Roman"/>
          <w:sz w:val="24"/>
          <w:szCs w:val="24"/>
        </w:rPr>
        <w:t>:</w:t>
      </w:r>
    </w:p>
    <w:p w14:paraId="1D12AE76" w14:textId="31A8A6BA" w:rsidR="00234C1F" w:rsidRPr="00234C1F" w:rsidRDefault="00043BEC" w:rsidP="00480BED">
      <w:pPr>
        <w:pStyle w:val="ListParagraph"/>
        <w:numPr>
          <w:ilvl w:val="1"/>
          <w:numId w:val="146"/>
        </w:numPr>
        <w:rPr>
          <w:rFonts w:ascii="Times New Roman" w:hAnsi="Times New Roman" w:cs="Times New Roman"/>
          <w:sz w:val="24"/>
          <w:szCs w:val="24"/>
        </w:rPr>
      </w:pPr>
      <w:r w:rsidRPr="00124AF6">
        <w:rPr>
          <w:rFonts w:ascii="Times New Roman" w:hAnsi="Times New Roman" w:cs="Times New Roman"/>
          <w:sz w:val="24"/>
          <w:szCs w:val="24"/>
        </w:rPr>
        <w:t>For this NOFO, c</w:t>
      </w:r>
      <w:r w:rsidR="00790F04" w:rsidRPr="00124AF6">
        <w:rPr>
          <w:rFonts w:ascii="Times New Roman" w:hAnsi="Times New Roman" w:cs="Times New Roman"/>
          <w:sz w:val="24"/>
          <w:szCs w:val="24"/>
        </w:rPr>
        <w:t xml:space="preserve">onventional chemicals that currently have a market should offer </w:t>
      </w:r>
      <w:proofErr w:type="gramStart"/>
      <w:r w:rsidR="00790F04" w:rsidRPr="00124AF6">
        <w:rPr>
          <w:rFonts w:ascii="Times New Roman" w:hAnsi="Times New Roman" w:cs="Times New Roman"/>
          <w:sz w:val="24"/>
          <w:szCs w:val="24"/>
        </w:rPr>
        <w:t>additional</w:t>
      </w:r>
      <w:proofErr w:type="gramEnd"/>
      <w:r w:rsidR="00790F04" w:rsidRPr="00124AF6">
        <w:rPr>
          <w:rFonts w:ascii="Times New Roman" w:hAnsi="Times New Roman" w:cs="Times New Roman"/>
          <w:sz w:val="24"/>
          <w:szCs w:val="24"/>
        </w:rPr>
        <w:t xml:space="preserve"> advantages such as strengthening domestic supply chains, reducing imports, lowering costs, reducing pathway toxicity</w:t>
      </w:r>
      <w:r w:rsidR="00234C1F" w:rsidRPr="00124AF6">
        <w:rPr>
          <w:rFonts w:ascii="Times New Roman" w:hAnsi="Times New Roman" w:cs="Times New Roman"/>
          <w:sz w:val="24"/>
          <w:szCs w:val="24"/>
        </w:rPr>
        <w:t>, or</w:t>
      </w:r>
      <w:r w:rsidR="00790F04" w:rsidRPr="00124AF6">
        <w:rPr>
          <w:rFonts w:ascii="Times New Roman" w:hAnsi="Times New Roman" w:cs="Times New Roman"/>
          <w:sz w:val="24"/>
          <w:szCs w:val="24"/>
        </w:rPr>
        <w:t xml:space="preserve"> enabling significant market growth.</w:t>
      </w:r>
    </w:p>
    <w:p w14:paraId="70BB938B" w14:textId="3452D932" w:rsidR="00234C1F" w:rsidRPr="00234C1F" w:rsidRDefault="00234C1F" w:rsidP="00480BED">
      <w:pPr>
        <w:pStyle w:val="ListParagraph"/>
        <w:numPr>
          <w:ilvl w:val="1"/>
          <w:numId w:val="146"/>
        </w:numPr>
        <w:rPr>
          <w:rFonts w:ascii="Times New Roman" w:hAnsi="Times New Roman" w:cs="Times New Roman"/>
          <w:sz w:val="24"/>
          <w:szCs w:val="24"/>
        </w:rPr>
      </w:pPr>
      <w:r w:rsidRPr="00234C1F">
        <w:rPr>
          <w:rFonts w:ascii="Times New Roman" w:hAnsi="Times New Roman" w:cs="Times New Roman"/>
          <w:sz w:val="24"/>
          <w:szCs w:val="24"/>
        </w:rPr>
        <w:t xml:space="preserve">Bio-advantaged chemicals </w:t>
      </w:r>
      <w:r w:rsidR="00043BEC" w:rsidRPr="00124AF6">
        <w:rPr>
          <w:rFonts w:ascii="Times New Roman" w:hAnsi="Times New Roman" w:cs="Times New Roman"/>
          <w:sz w:val="24"/>
          <w:szCs w:val="24"/>
        </w:rPr>
        <w:t>must</w:t>
      </w:r>
      <w:r w:rsidR="00E97A92" w:rsidRPr="00234C1F">
        <w:rPr>
          <w:rFonts w:ascii="Times New Roman" w:hAnsi="Times New Roman" w:cs="Times New Roman"/>
          <w:sz w:val="24"/>
          <w:szCs w:val="24"/>
        </w:rPr>
        <w:t xml:space="preserve"> </w:t>
      </w:r>
      <w:r w:rsidRPr="00234C1F">
        <w:rPr>
          <w:rFonts w:ascii="Times New Roman" w:hAnsi="Times New Roman" w:cs="Times New Roman"/>
          <w:sz w:val="24"/>
          <w:szCs w:val="24"/>
        </w:rPr>
        <w:t xml:space="preserve">offer advantages in terms of function, cost, and/or trade and national security benefits. </w:t>
      </w:r>
      <w:r w:rsidR="00B06018" w:rsidRPr="00124AF6">
        <w:rPr>
          <w:rFonts w:ascii="Times New Roman" w:hAnsi="Times New Roman" w:cs="Times New Roman"/>
          <w:sz w:val="24"/>
          <w:szCs w:val="24"/>
        </w:rPr>
        <w:t xml:space="preserve"> </w:t>
      </w:r>
      <w:r w:rsidRPr="00234C1F">
        <w:rPr>
          <w:rFonts w:ascii="Times New Roman" w:hAnsi="Times New Roman" w:cs="Times New Roman"/>
          <w:sz w:val="24"/>
          <w:szCs w:val="24"/>
        </w:rPr>
        <w:t xml:space="preserve">This includes chemicals with improved properties such as enhanced durability, </w:t>
      </w:r>
      <w:r w:rsidR="00F011E8" w:rsidRPr="00124AF6">
        <w:rPr>
          <w:rFonts w:ascii="Times New Roman" w:hAnsi="Times New Roman" w:cs="Times New Roman"/>
          <w:sz w:val="24"/>
          <w:szCs w:val="24"/>
        </w:rPr>
        <w:t xml:space="preserve">higher </w:t>
      </w:r>
      <w:r w:rsidR="0069508F" w:rsidRPr="00124AF6">
        <w:rPr>
          <w:rFonts w:ascii="Times New Roman" w:hAnsi="Times New Roman" w:cs="Times New Roman"/>
          <w:sz w:val="24"/>
          <w:szCs w:val="24"/>
        </w:rPr>
        <w:t xml:space="preserve">production </w:t>
      </w:r>
      <w:r w:rsidRPr="00234C1F">
        <w:rPr>
          <w:rFonts w:ascii="Times New Roman" w:hAnsi="Times New Roman" w:cs="Times New Roman"/>
          <w:sz w:val="24"/>
          <w:szCs w:val="24"/>
        </w:rPr>
        <w:t xml:space="preserve">efficiency, or decreased toxicity. </w:t>
      </w:r>
      <w:r w:rsidR="00B06018" w:rsidRPr="00124AF6">
        <w:rPr>
          <w:rFonts w:ascii="Times New Roman" w:hAnsi="Times New Roman" w:cs="Times New Roman"/>
          <w:sz w:val="24"/>
          <w:szCs w:val="24"/>
        </w:rPr>
        <w:t xml:space="preserve"> </w:t>
      </w:r>
    </w:p>
    <w:p w14:paraId="28A5A91E" w14:textId="199D9CA2" w:rsidR="00234C1F" w:rsidRPr="00234C1F" w:rsidRDefault="00234C1F" w:rsidP="00480BED">
      <w:pPr>
        <w:pStyle w:val="ListParagraph"/>
        <w:numPr>
          <w:ilvl w:val="0"/>
          <w:numId w:val="146"/>
        </w:numPr>
        <w:rPr>
          <w:rFonts w:ascii="Times New Roman" w:hAnsi="Times New Roman" w:cs="Times New Roman"/>
          <w:sz w:val="24"/>
          <w:szCs w:val="24"/>
        </w:rPr>
      </w:pPr>
      <w:r w:rsidRPr="00234C1F">
        <w:rPr>
          <w:rFonts w:ascii="Times New Roman" w:hAnsi="Times New Roman" w:cs="Times New Roman"/>
          <w:sz w:val="24"/>
          <w:szCs w:val="24"/>
        </w:rPr>
        <w:t>Target chemicals should have a</w:t>
      </w:r>
      <w:r w:rsidR="00C84B48">
        <w:rPr>
          <w:rFonts w:ascii="Times New Roman" w:hAnsi="Times New Roman" w:cs="Times New Roman"/>
          <w:sz w:val="24"/>
          <w:szCs w:val="24"/>
        </w:rPr>
        <w:t>nnual</w:t>
      </w:r>
      <w:r w:rsidRPr="00234C1F">
        <w:rPr>
          <w:rFonts w:ascii="Times New Roman" w:hAnsi="Times New Roman" w:cs="Times New Roman"/>
          <w:sz w:val="24"/>
          <w:szCs w:val="24"/>
        </w:rPr>
        <w:t xml:space="preserve"> </w:t>
      </w:r>
      <w:r w:rsidR="00856692" w:rsidRPr="00856692">
        <w:rPr>
          <w:rFonts w:ascii="Times New Roman" w:hAnsi="Times New Roman" w:cs="Times New Roman"/>
          <w:sz w:val="24"/>
          <w:szCs w:val="24"/>
          <w:highlight w:val="green"/>
        </w:rPr>
        <w:t>globa</w:t>
      </w:r>
      <w:r w:rsidR="00856692" w:rsidRPr="00A82070">
        <w:rPr>
          <w:rFonts w:ascii="Times New Roman" w:hAnsi="Times New Roman" w:cs="Times New Roman"/>
          <w:sz w:val="24"/>
          <w:szCs w:val="24"/>
          <w:highlight w:val="green"/>
        </w:rPr>
        <w:t xml:space="preserve">l </w:t>
      </w:r>
      <w:r w:rsidR="00F83C51" w:rsidRPr="00856692">
        <w:rPr>
          <w:rFonts w:ascii="Times New Roman" w:hAnsi="Times New Roman" w:cs="Times New Roman"/>
          <w:sz w:val="24"/>
          <w:szCs w:val="24"/>
          <w:highlight w:val="green"/>
        </w:rPr>
        <w:t>markets</w:t>
      </w:r>
      <w:r w:rsidR="00856692" w:rsidRPr="00856692">
        <w:rPr>
          <w:rFonts w:ascii="Times New Roman" w:hAnsi="Times New Roman" w:cs="Times New Roman"/>
          <w:sz w:val="24"/>
          <w:szCs w:val="24"/>
          <w:highlight w:val="green"/>
        </w:rPr>
        <w:t xml:space="preserve"> or potential</w:t>
      </w:r>
      <w:r w:rsidR="00C82D51" w:rsidRPr="00C82D51">
        <w:rPr>
          <w:rFonts w:ascii="Times New Roman" w:hAnsi="Times New Roman" w:cs="Times New Roman"/>
          <w:sz w:val="24"/>
          <w:szCs w:val="24"/>
          <w:highlight w:val="green"/>
        </w:rPr>
        <w:t xml:space="preserve"> </w:t>
      </w:r>
      <w:r w:rsidR="00A82070">
        <w:rPr>
          <w:rFonts w:ascii="Times New Roman" w:hAnsi="Times New Roman" w:cs="Times New Roman"/>
          <w:sz w:val="24"/>
          <w:szCs w:val="24"/>
          <w:highlight w:val="green"/>
        </w:rPr>
        <w:t xml:space="preserve">global </w:t>
      </w:r>
      <w:r w:rsidR="00C82D51" w:rsidRPr="00856692">
        <w:rPr>
          <w:rFonts w:ascii="Times New Roman" w:hAnsi="Times New Roman" w:cs="Times New Roman"/>
          <w:sz w:val="24"/>
          <w:szCs w:val="24"/>
          <w:highlight w:val="green"/>
        </w:rPr>
        <w:t>market</w:t>
      </w:r>
      <w:r w:rsidR="00856692" w:rsidRPr="00856692">
        <w:rPr>
          <w:rFonts w:ascii="Times New Roman" w:hAnsi="Times New Roman" w:cs="Times New Roman"/>
          <w:sz w:val="24"/>
          <w:szCs w:val="24"/>
          <w:highlight w:val="green"/>
        </w:rPr>
        <w:t>s</w:t>
      </w:r>
      <w:r w:rsidR="00C82D51" w:rsidRPr="00856692">
        <w:rPr>
          <w:rFonts w:ascii="Times New Roman" w:hAnsi="Times New Roman" w:cs="Times New Roman"/>
          <w:sz w:val="24"/>
          <w:szCs w:val="24"/>
          <w:highlight w:val="green"/>
        </w:rPr>
        <w:t xml:space="preserve"> </w:t>
      </w:r>
      <w:r w:rsidRPr="00856692">
        <w:rPr>
          <w:rFonts w:ascii="Times New Roman" w:hAnsi="Times New Roman" w:cs="Times New Roman"/>
          <w:strike/>
          <w:sz w:val="24"/>
          <w:szCs w:val="24"/>
          <w:highlight w:val="green"/>
        </w:rPr>
        <w:t>U.S. production</w:t>
      </w:r>
      <w:r w:rsidRPr="00234C1F">
        <w:rPr>
          <w:rFonts w:ascii="Times New Roman" w:hAnsi="Times New Roman" w:cs="Times New Roman"/>
          <w:sz w:val="24"/>
          <w:szCs w:val="24"/>
        </w:rPr>
        <w:t xml:space="preserve"> of at least 1</w:t>
      </w:r>
      <w:r w:rsidR="00EE5C9B">
        <w:rPr>
          <w:rFonts w:ascii="Times New Roman" w:hAnsi="Times New Roman" w:cs="Times New Roman"/>
          <w:sz w:val="24"/>
          <w:szCs w:val="24"/>
        </w:rPr>
        <w:t> </w:t>
      </w:r>
      <w:r w:rsidRPr="00234C1F">
        <w:rPr>
          <w:rFonts w:ascii="Times New Roman" w:hAnsi="Times New Roman" w:cs="Times New Roman"/>
          <w:sz w:val="24"/>
          <w:szCs w:val="24"/>
        </w:rPr>
        <w:t xml:space="preserve">million metric tons. </w:t>
      </w:r>
      <w:r w:rsidR="00B06018" w:rsidRPr="00124AF6">
        <w:rPr>
          <w:rFonts w:ascii="Times New Roman" w:hAnsi="Times New Roman" w:cs="Times New Roman"/>
          <w:sz w:val="24"/>
          <w:szCs w:val="24"/>
        </w:rPr>
        <w:t xml:space="preserve"> </w:t>
      </w:r>
      <w:r w:rsidR="002A3ECF">
        <w:rPr>
          <w:rFonts w:ascii="Times New Roman" w:hAnsi="Times New Roman" w:cs="Times New Roman"/>
          <w:sz w:val="24"/>
          <w:szCs w:val="24"/>
        </w:rPr>
        <w:t xml:space="preserve">Chemicals with </w:t>
      </w:r>
      <w:r w:rsidR="00856692" w:rsidRPr="00856692">
        <w:rPr>
          <w:rFonts w:ascii="Times New Roman" w:hAnsi="Times New Roman" w:cs="Times New Roman"/>
          <w:sz w:val="24"/>
          <w:szCs w:val="24"/>
          <w:highlight w:val="green"/>
        </w:rPr>
        <w:t>market</w:t>
      </w:r>
      <w:r w:rsidR="00856692" w:rsidRPr="00856692">
        <w:rPr>
          <w:rFonts w:ascii="Times New Roman" w:hAnsi="Times New Roman" w:cs="Times New Roman"/>
          <w:strike/>
          <w:sz w:val="24"/>
          <w:szCs w:val="24"/>
          <w:highlight w:val="green"/>
        </w:rPr>
        <w:t xml:space="preserve"> </w:t>
      </w:r>
      <w:r w:rsidR="002A3ECF" w:rsidRPr="00856692">
        <w:rPr>
          <w:rFonts w:ascii="Times New Roman" w:hAnsi="Times New Roman" w:cs="Times New Roman"/>
          <w:strike/>
          <w:sz w:val="24"/>
          <w:szCs w:val="24"/>
          <w:highlight w:val="green"/>
        </w:rPr>
        <w:t>production</w:t>
      </w:r>
      <w:r w:rsidR="002A3ECF">
        <w:rPr>
          <w:rFonts w:ascii="Times New Roman" w:hAnsi="Times New Roman" w:cs="Times New Roman"/>
          <w:sz w:val="24"/>
          <w:szCs w:val="24"/>
        </w:rPr>
        <w:t xml:space="preserve"> volumes of less</w:t>
      </w:r>
      <w:r w:rsidRPr="00234C1F">
        <w:rPr>
          <w:rFonts w:ascii="Times New Roman" w:hAnsi="Times New Roman" w:cs="Times New Roman"/>
          <w:sz w:val="24"/>
          <w:szCs w:val="24"/>
        </w:rPr>
        <w:t xml:space="preserve"> than 1</w:t>
      </w:r>
      <w:r w:rsidR="00EE5C9B">
        <w:rPr>
          <w:rFonts w:ascii="Times New Roman" w:hAnsi="Times New Roman" w:cs="Times New Roman"/>
          <w:sz w:val="24"/>
          <w:szCs w:val="24"/>
        </w:rPr>
        <w:t> </w:t>
      </w:r>
      <w:r w:rsidRPr="00234C1F">
        <w:rPr>
          <w:rFonts w:ascii="Times New Roman" w:hAnsi="Times New Roman" w:cs="Times New Roman"/>
          <w:sz w:val="24"/>
          <w:szCs w:val="24"/>
        </w:rPr>
        <w:t xml:space="preserve">million metric tons </w:t>
      </w:r>
      <w:r w:rsidR="002A3ECF">
        <w:rPr>
          <w:rFonts w:ascii="Times New Roman" w:hAnsi="Times New Roman" w:cs="Times New Roman"/>
          <w:sz w:val="24"/>
          <w:szCs w:val="24"/>
        </w:rPr>
        <w:t xml:space="preserve">per year </w:t>
      </w:r>
      <w:r w:rsidRPr="00234C1F">
        <w:rPr>
          <w:rFonts w:ascii="Times New Roman" w:hAnsi="Times New Roman" w:cs="Times New Roman"/>
          <w:sz w:val="24"/>
          <w:szCs w:val="24"/>
        </w:rPr>
        <w:t xml:space="preserve">may </w:t>
      </w:r>
      <w:proofErr w:type="gramStart"/>
      <w:r w:rsidRPr="00234C1F">
        <w:rPr>
          <w:rFonts w:ascii="Times New Roman" w:hAnsi="Times New Roman" w:cs="Times New Roman"/>
          <w:sz w:val="24"/>
          <w:szCs w:val="24"/>
        </w:rPr>
        <w:t>be considered</w:t>
      </w:r>
      <w:proofErr w:type="gramEnd"/>
      <w:r w:rsidRPr="00234C1F">
        <w:rPr>
          <w:rFonts w:ascii="Times New Roman" w:hAnsi="Times New Roman" w:cs="Times New Roman"/>
          <w:sz w:val="24"/>
          <w:szCs w:val="24"/>
        </w:rPr>
        <w:t xml:space="preserve"> with</w:t>
      </w:r>
      <w:r w:rsidRPr="00234C1F" w:rsidDel="005F2EE0">
        <w:rPr>
          <w:rFonts w:ascii="Times New Roman" w:hAnsi="Times New Roman" w:cs="Times New Roman"/>
          <w:sz w:val="24"/>
          <w:szCs w:val="24"/>
        </w:rPr>
        <w:t xml:space="preserve"> </w:t>
      </w:r>
      <w:r w:rsidRPr="00234C1F">
        <w:rPr>
          <w:rFonts w:ascii="Times New Roman" w:hAnsi="Times New Roman" w:cs="Times New Roman"/>
          <w:sz w:val="24"/>
          <w:szCs w:val="24"/>
        </w:rPr>
        <w:t xml:space="preserve">justification. </w:t>
      </w:r>
      <w:r w:rsidR="00B06018" w:rsidRPr="00124AF6">
        <w:rPr>
          <w:rFonts w:ascii="Times New Roman" w:hAnsi="Times New Roman" w:cs="Times New Roman"/>
          <w:sz w:val="24"/>
          <w:szCs w:val="24"/>
        </w:rPr>
        <w:t xml:space="preserve"> </w:t>
      </w:r>
    </w:p>
    <w:p w14:paraId="7655A815" w14:textId="28248886" w:rsidR="00234C1F" w:rsidRPr="00234C1F" w:rsidRDefault="00234C1F" w:rsidP="00480BED">
      <w:pPr>
        <w:pStyle w:val="ListParagraph"/>
        <w:numPr>
          <w:ilvl w:val="0"/>
          <w:numId w:val="146"/>
        </w:numPr>
        <w:rPr>
          <w:rFonts w:ascii="Times New Roman" w:hAnsi="Times New Roman" w:cs="Times New Roman"/>
          <w:sz w:val="24"/>
          <w:szCs w:val="24"/>
        </w:rPr>
      </w:pPr>
      <w:r w:rsidRPr="00234C1F">
        <w:rPr>
          <w:rFonts w:ascii="Times New Roman" w:hAnsi="Times New Roman" w:cs="Times New Roman"/>
          <w:sz w:val="24"/>
          <w:szCs w:val="24"/>
        </w:rPr>
        <w:t xml:space="preserve">An industrial partner such as a chemical manufacturer is </w:t>
      </w:r>
      <w:proofErr w:type="gramStart"/>
      <w:r w:rsidRPr="00234C1F">
        <w:rPr>
          <w:rFonts w:ascii="Times New Roman" w:hAnsi="Times New Roman" w:cs="Times New Roman"/>
          <w:sz w:val="24"/>
          <w:szCs w:val="24"/>
        </w:rPr>
        <w:t>required</w:t>
      </w:r>
      <w:proofErr w:type="gramEnd"/>
      <w:r w:rsidRPr="00234C1F">
        <w:rPr>
          <w:rFonts w:ascii="Times New Roman" w:hAnsi="Times New Roman" w:cs="Times New Roman"/>
          <w:sz w:val="24"/>
          <w:szCs w:val="24"/>
        </w:rPr>
        <w:t xml:space="preserve"> as part of the project team for all </w:t>
      </w:r>
      <w:r w:rsidR="00F119C4">
        <w:rPr>
          <w:rFonts w:ascii="Times New Roman" w:hAnsi="Times New Roman" w:cs="Times New Roman"/>
          <w:sz w:val="24"/>
          <w:szCs w:val="24"/>
        </w:rPr>
        <w:t>t</w:t>
      </w:r>
      <w:r w:rsidRPr="00234C1F">
        <w:rPr>
          <w:rFonts w:ascii="Times New Roman" w:hAnsi="Times New Roman" w:cs="Times New Roman"/>
          <w:sz w:val="24"/>
          <w:szCs w:val="24"/>
        </w:rPr>
        <w:t xml:space="preserve">opic </w:t>
      </w:r>
      <w:r w:rsidR="00F119C4">
        <w:rPr>
          <w:rFonts w:ascii="Times New Roman" w:hAnsi="Times New Roman" w:cs="Times New Roman"/>
          <w:sz w:val="24"/>
          <w:szCs w:val="24"/>
        </w:rPr>
        <w:t>a</w:t>
      </w:r>
      <w:r w:rsidRPr="00234C1F">
        <w:rPr>
          <w:rFonts w:ascii="Times New Roman" w:hAnsi="Times New Roman" w:cs="Times New Roman"/>
          <w:sz w:val="24"/>
          <w:szCs w:val="24"/>
        </w:rPr>
        <w:t>reas.</w:t>
      </w:r>
      <w:r w:rsidR="00DD4E3D">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00ED395E">
        <w:rPr>
          <w:rFonts w:ascii="Times New Roman" w:hAnsi="Times New Roman" w:cs="Times New Roman"/>
          <w:sz w:val="24"/>
          <w:szCs w:val="24"/>
        </w:rPr>
        <w:t xml:space="preserve">If the industrial partner is not the prime applicant, </w:t>
      </w:r>
      <w:r w:rsidR="005173FE">
        <w:rPr>
          <w:rFonts w:ascii="Times New Roman" w:hAnsi="Times New Roman" w:cs="Times New Roman"/>
          <w:sz w:val="24"/>
          <w:szCs w:val="24"/>
        </w:rPr>
        <w:t xml:space="preserve">they will need to provide </w:t>
      </w:r>
      <w:r w:rsidR="00AD5F3F">
        <w:rPr>
          <w:rFonts w:ascii="Times New Roman" w:hAnsi="Times New Roman" w:cs="Times New Roman"/>
          <w:sz w:val="24"/>
          <w:szCs w:val="24"/>
        </w:rPr>
        <w:t xml:space="preserve">a </w:t>
      </w:r>
      <w:r w:rsidR="00F119C4">
        <w:rPr>
          <w:rFonts w:ascii="Times New Roman" w:hAnsi="Times New Roman" w:cs="Times New Roman"/>
          <w:sz w:val="24"/>
          <w:szCs w:val="24"/>
        </w:rPr>
        <w:t>l</w:t>
      </w:r>
      <w:r w:rsidR="00DD4E3D">
        <w:rPr>
          <w:rFonts w:ascii="Times New Roman" w:hAnsi="Times New Roman" w:cs="Times New Roman"/>
          <w:sz w:val="24"/>
          <w:szCs w:val="24"/>
        </w:rPr>
        <w:t xml:space="preserve">etter of </w:t>
      </w:r>
      <w:r w:rsidR="00F119C4">
        <w:rPr>
          <w:rFonts w:ascii="Times New Roman" w:hAnsi="Times New Roman" w:cs="Times New Roman"/>
          <w:sz w:val="24"/>
          <w:szCs w:val="24"/>
        </w:rPr>
        <w:t>c</w:t>
      </w:r>
      <w:r w:rsidR="00DD4E3D">
        <w:rPr>
          <w:rFonts w:ascii="Times New Roman" w:hAnsi="Times New Roman" w:cs="Times New Roman"/>
          <w:sz w:val="24"/>
          <w:szCs w:val="24"/>
        </w:rPr>
        <w:t>ommitment</w:t>
      </w:r>
      <w:r w:rsidR="00AD5F3F">
        <w:rPr>
          <w:rFonts w:ascii="Times New Roman" w:hAnsi="Times New Roman" w:cs="Times New Roman"/>
          <w:sz w:val="24"/>
          <w:szCs w:val="24"/>
        </w:rPr>
        <w:t xml:space="preserve">, to be </w:t>
      </w:r>
      <w:proofErr w:type="gramStart"/>
      <w:r w:rsidR="00AD5F3F">
        <w:rPr>
          <w:rFonts w:ascii="Times New Roman" w:hAnsi="Times New Roman" w:cs="Times New Roman"/>
          <w:sz w:val="24"/>
          <w:szCs w:val="24"/>
        </w:rPr>
        <w:t>submitted</w:t>
      </w:r>
      <w:proofErr w:type="gramEnd"/>
      <w:r w:rsidR="00AD5F3F">
        <w:rPr>
          <w:rFonts w:ascii="Times New Roman" w:hAnsi="Times New Roman" w:cs="Times New Roman"/>
          <w:sz w:val="24"/>
          <w:szCs w:val="24"/>
        </w:rPr>
        <w:t xml:space="preserve"> with the application</w:t>
      </w:r>
      <w:r w:rsidR="006E3052">
        <w:rPr>
          <w:rFonts w:ascii="Times New Roman" w:hAnsi="Times New Roman" w:cs="Times New Roman"/>
          <w:sz w:val="24"/>
          <w:szCs w:val="24"/>
        </w:rPr>
        <w:t xml:space="preserve"> </w:t>
      </w:r>
      <w:r w:rsidR="006E3052" w:rsidRPr="006E3052">
        <w:rPr>
          <w:rFonts w:ascii="Times New Roman" w:hAnsi="Times New Roman" w:cs="Times New Roman"/>
          <w:sz w:val="24"/>
          <w:szCs w:val="24"/>
          <w:highlight w:val="yellow"/>
        </w:rPr>
        <w:t>in Stage 1</w:t>
      </w:r>
      <w:r w:rsidR="00AD5F3F">
        <w:rPr>
          <w:rFonts w:ascii="Times New Roman" w:hAnsi="Times New Roman" w:cs="Times New Roman"/>
          <w:sz w:val="24"/>
          <w:szCs w:val="24"/>
        </w:rPr>
        <w:t xml:space="preserve">. </w:t>
      </w:r>
      <w:r w:rsidR="00DD4E3D" w:rsidDel="00AD5F3F">
        <w:rPr>
          <w:rFonts w:ascii="Times New Roman" w:hAnsi="Times New Roman" w:cs="Times New Roman"/>
          <w:sz w:val="24"/>
          <w:szCs w:val="24"/>
        </w:rPr>
        <w:t xml:space="preserve"> </w:t>
      </w:r>
    </w:p>
    <w:p w14:paraId="4F1E12B5" w14:textId="078BCFD0" w:rsidR="00234C1F" w:rsidRDefault="00234C1F" w:rsidP="00480BED">
      <w:pPr>
        <w:pStyle w:val="ListParagraph"/>
        <w:numPr>
          <w:ilvl w:val="0"/>
          <w:numId w:val="146"/>
        </w:numPr>
        <w:rPr>
          <w:rFonts w:ascii="Times New Roman" w:hAnsi="Times New Roman" w:cs="Times New Roman"/>
          <w:sz w:val="24"/>
          <w:szCs w:val="24"/>
        </w:rPr>
      </w:pPr>
      <w:r w:rsidRPr="00234C1F">
        <w:rPr>
          <w:rFonts w:ascii="Times New Roman" w:hAnsi="Times New Roman" w:cs="Times New Roman"/>
          <w:sz w:val="24"/>
          <w:szCs w:val="24"/>
        </w:rPr>
        <w:t xml:space="preserve">The primary feedstock must be an approved biomass or waste feedstock as specified in </w:t>
      </w:r>
      <w:hyperlink w:anchor="_Acceptable_Feedstocks" w:history="1">
        <w:r w:rsidRPr="00E8172A">
          <w:rPr>
            <w:rStyle w:val="Hyperlink"/>
            <w:rFonts w:ascii="Times New Roman" w:hAnsi="Times New Roman" w:cs="Times New Roman"/>
            <w:sz w:val="24"/>
            <w:szCs w:val="24"/>
          </w:rPr>
          <w:t xml:space="preserve">Appendix </w:t>
        </w:r>
        <w:r w:rsidR="00E46A10" w:rsidRPr="00E8172A">
          <w:rPr>
            <w:rStyle w:val="Hyperlink"/>
            <w:rFonts w:ascii="Times New Roman" w:hAnsi="Times New Roman" w:cs="Times New Roman"/>
            <w:sz w:val="24"/>
            <w:szCs w:val="24"/>
          </w:rPr>
          <w:t>A</w:t>
        </w:r>
      </w:hyperlink>
      <w:r w:rsidR="00792054">
        <w:rPr>
          <w:rFonts w:ascii="Times New Roman" w:hAnsi="Times New Roman" w:cs="Times New Roman"/>
          <w:sz w:val="24"/>
          <w:szCs w:val="24"/>
        </w:rPr>
        <w:t xml:space="preserve"> -</w:t>
      </w:r>
      <w:r w:rsidRPr="00234C1F">
        <w:rPr>
          <w:rFonts w:ascii="Times New Roman" w:hAnsi="Times New Roman" w:cs="Times New Roman"/>
          <w:sz w:val="24"/>
          <w:szCs w:val="24"/>
        </w:rPr>
        <w:t xml:space="preserve"> A</w:t>
      </w:r>
      <w:r w:rsidR="00D304D0">
        <w:rPr>
          <w:rFonts w:ascii="Times New Roman" w:hAnsi="Times New Roman" w:cs="Times New Roman"/>
          <w:sz w:val="24"/>
          <w:szCs w:val="24"/>
        </w:rPr>
        <w:t>cceptable</w:t>
      </w:r>
      <w:r w:rsidRPr="00234C1F">
        <w:rPr>
          <w:rFonts w:ascii="Times New Roman" w:hAnsi="Times New Roman" w:cs="Times New Roman"/>
          <w:sz w:val="24"/>
          <w:szCs w:val="24"/>
        </w:rPr>
        <w:t xml:space="preserve"> Feedstocks. </w:t>
      </w:r>
      <w:r w:rsidR="00B06018" w:rsidRPr="00124AF6">
        <w:rPr>
          <w:rFonts w:ascii="Times New Roman" w:hAnsi="Times New Roman" w:cs="Times New Roman"/>
          <w:sz w:val="24"/>
          <w:szCs w:val="24"/>
        </w:rPr>
        <w:t xml:space="preserve"> </w:t>
      </w:r>
    </w:p>
    <w:p w14:paraId="7FD13545" w14:textId="78096775" w:rsidR="003D10CF" w:rsidRPr="005A10EE" w:rsidRDefault="003D10CF" w:rsidP="003D10CF">
      <w:pPr>
        <w:pStyle w:val="ListParagraph"/>
        <w:numPr>
          <w:ilvl w:val="0"/>
          <w:numId w:val="146"/>
        </w:numPr>
        <w:rPr>
          <w:rFonts w:ascii="Times New Roman" w:hAnsi="Times New Roman" w:cs="Times New Roman"/>
          <w:sz w:val="24"/>
          <w:szCs w:val="24"/>
        </w:rPr>
      </w:pPr>
      <w:r w:rsidRPr="009A5705">
        <w:rPr>
          <w:rFonts w:ascii="Times New Roman" w:hAnsi="Times New Roman" w:cs="Times New Roman"/>
          <w:sz w:val="24"/>
          <w:szCs w:val="24"/>
        </w:rPr>
        <w:t xml:space="preserve">Applications are </w:t>
      </w:r>
      <w:proofErr w:type="gramStart"/>
      <w:r w:rsidRPr="009A5705">
        <w:rPr>
          <w:rFonts w:ascii="Times New Roman" w:hAnsi="Times New Roman" w:cs="Times New Roman"/>
          <w:sz w:val="24"/>
          <w:szCs w:val="24"/>
        </w:rPr>
        <w:t>required</w:t>
      </w:r>
      <w:proofErr w:type="gramEnd"/>
      <w:r w:rsidRPr="009A5705">
        <w:rPr>
          <w:rFonts w:ascii="Times New Roman" w:hAnsi="Times New Roman" w:cs="Times New Roman"/>
          <w:sz w:val="24"/>
          <w:szCs w:val="24"/>
        </w:rPr>
        <w:t xml:space="preserve"> to </w:t>
      </w:r>
      <w:proofErr w:type="gramStart"/>
      <w:r w:rsidRPr="009A5705">
        <w:rPr>
          <w:rFonts w:ascii="Times New Roman" w:hAnsi="Times New Roman" w:cs="Times New Roman"/>
          <w:sz w:val="24"/>
          <w:szCs w:val="24"/>
        </w:rPr>
        <w:t>participate</w:t>
      </w:r>
      <w:proofErr w:type="gramEnd"/>
      <w:r w:rsidRPr="009A5705">
        <w:rPr>
          <w:rFonts w:ascii="Times New Roman" w:hAnsi="Times New Roman" w:cs="Times New Roman"/>
          <w:sz w:val="24"/>
          <w:szCs w:val="24"/>
        </w:rPr>
        <w:t xml:space="preserve"> in the Verification Process as described in </w:t>
      </w:r>
      <w:hyperlink w:anchor="_Verifications" w:history="1">
        <w:r w:rsidRPr="00D76B2A">
          <w:rPr>
            <w:rStyle w:val="Hyperlink"/>
            <w:rFonts w:ascii="Times New Roman" w:hAnsi="Times New Roman" w:cs="Times New Roman"/>
            <w:sz w:val="24"/>
            <w:szCs w:val="24"/>
          </w:rPr>
          <w:t>Appendix C</w:t>
        </w:r>
      </w:hyperlink>
      <w:r w:rsidR="00CB792C">
        <w:rPr>
          <w:rFonts w:ascii="Times New Roman" w:hAnsi="Times New Roman" w:cs="Times New Roman"/>
          <w:sz w:val="24"/>
          <w:szCs w:val="24"/>
        </w:rPr>
        <w:t xml:space="preserve"> - Verifications</w:t>
      </w:r>
      <w:r>
        <w:rPr>
          <w:rFonts w:ascii="Times New Roman" w:hAnsi="Times New Roman" w:cs="Times New Roman"/>
          <w:sz w:val="24"/>
          <w:szCs w:val="24"/>
        </w:rPr>
        <w:t xml:space="preserve">. </w:t>
      </w:r>
      <w:r w:rsidRPr="009A5705">
        <w:rPr>
          <w:rFonts w:ascii="Times New Roman" w:hAnsi="Times New Roman" w:cs="Times New Roman"/>
          <w:sz w:val="24"/>
          <w:szCs w:val="24"/>
        </w:rPr>
        <w:t xml:space="preserve"> </w:t>
      </w:r>
      <w:r w:rsidRPr="00124AF6">
        <w:rPr>
          <w:rFonts w:ascii="Times New Roman" w:hAnsi="Times New Roman" w:cs="Times New Roman"/>
          <w:sz w:val="24"/>
          <w:szCs w:val="24"/>
        </w:rPr>
        <w:t xml:space="preserve"> </w:t>
      </w:r>
    </w:p>
    <w:p w14:paraId="0B31B562" w14:textId="0D85D1C1" w:rsidR="005135A3" w:rsidRDefault="00234C1F" w:rsidP="005A10EE">
      <w:pPr>
        <w:pStyle w:val="ListParagraph"/>
        <w:numPr>
          <w:ilvl w:val="0"/>
          <w:numId w:val="146"/>
        </w:numPr>
        <w:rPr>
          <w:rFonts w:ascii="Times New Roman" w:hAnsi="Times New Roman" w:cs="Times New Roman"/>
          <w:sz w:val="24"/>
          <w:szCs w:val="24"/>
        </w:rPr>
      </w:pPr>
      <w:r w:rsidRPr="00234C1F">
        <w:rPr>
          <w:rFonts w:ascii="Times New Roman" w:hAnsi="Times New Roman" w:cs="Times New Roman"/>
          <w:sz w:val="24"/>
          <w:szCs w:val="24"/>
        </w:rPr>
        <w:t>Attendance and participation at the AFFO Biennial Peer Review</w:t>
      </w:r>
      <w:r w:rsidR="00B06BB6">
        <w:rPr>
          <w:rFonts w:ascii="Times New Roman" w:hAnsi="Times New Roman" w:cs="Times New Roman"/>
          <w:sz w:val="24"/>
          <w:szCs w:val="24"/>
        </w:rPr>
        <w:t xml:space="preserve"> Meeting</w:t>
      </w:r>
      <w:r w:rsidRPr="00234C1F">
        <w:rPr>
          <w:rFonts w:ascii="Times New Roman" w:hAnsi="Times New Roman" w:cs="Times New Roman"/>
          <w:sz w:val="24"/>
          <w:szCs w:val="24"/>
        </w:rPr>
        <w:t xml:space="preserve"> is </w:t>
      </w:r>
      <w:proofErr w:type="gramStart"/>
      <w:r w:rsidRPr="00234C1F">
        <w:rPr>
          <w:rFonts w:ascii="Times New Roman" w:hAnsi="Times New Roman" w:cs="Times New Roman"/>
          <w:sz w:val="24"/>
          <w:szCs w:val="24"/>
        </w:rPr>
        <w:t>required</w:t>
      </w:r>
      <w:proofErr w:type="gramEnd"/>
      <w:r w:rsidRPr="00234C1F">
        <w:rPr>
          <w:rFonts w:ascii="Times New Roman" w:hAnsi="Times New Roman" w:cs="Times New Roman"/>
          <w:sz w:val="24"/>
          <w:szCs w:val="24"/>
        </w:rPr>
        <w:t xml:space="preserve"> so that external subject matter experts can review project accomplishments and provide feedback to ensure </w:t>
      </w:r>
      <w:proofErr w:type="gramStart"/>
      <w:r w:rsidRPr="00234C1F">
        <w:rPr>
          <w:rFonts w:ascii="Times New Roman" w:hAnsi="Times New Roman" w:cs="Times New Roman"/>
          <w:sz w:val="24"/>
          <w:szCs w:val="24"/>
        </w:rPr>
        <w:t>optimal</w:t>
      </w:r>
      <w:proofErr w:type="gramEnd"/>
      <w:r w:rsidRPr="00234C1F">
        <w:rPr>
          <w:rFonts w:ascii="Times New Roman" w:hAnsi="Times New Roman" w:cs="Times New Roman"/>
          <w:sz w:val="24"/>
          <w:szCs w:val="24"/>
        </w:rPr>
        <w:t xml:space="preserve"> use of AFFO funds. </w:t>
      </w:r>
      <w:r w:rsidR="00B06018" w:rsidRPr="00124AF6">
        <w:rPr>
          <w:rFonts w:ascii="Times New Roman" w:hAnsi="Times New Roman" w:cs="Times New Roman"/>
          <w:sz w:val="24"/>
          <w:szCs w:val="24"/>
        </w:rPr>
        <w:t xml:space="preserve"> </w:t>
      </w:r>
    </w:p>
    <w:p w14:paraId="7B711412" w14:textId="2B4B1A77" w:rsidR="00281A1B" w:rsidRDefault="00281A1B" w:rsidP="00480BED">
      <w:pPr>
        <w:pStyle w:val="ListParagraph"/>
        <w:numPr>
          <w:ilvl w:val="0"/>
          <w:numId w:val="146"/>
        </w:numPr>
        <w:rPr>
          <w:rFonts w:ascii="Times New Roman" w:hAnsi="Times New Roman" w:cs="Times New Roman"/>
          <w:sz w:val="24"/>
          <w:szCs w:val="24"/>
        </w:rPr>
      </w:pPr>
      <w:r w:rsidRPr="009A5705">
        <w:rPr>
          <w:rFonts w:ascii="Times New Roman" w:hAnsi="Times New Roman" w:cs="Times New Roman"/>
          <w:sz w:val="24"/>
          <w:szCs w:val="24"/>
        </w:rPr>
        <w:t xml:space="preserve">Project must </w:t>
      </w:r>
      <w:proofErr w:type="gramStart"/>
      <w:r w:rsidRPr="009A5705">
        <w:rPr>
          <w:rFonts w:ascii="Times New Roman" w:hAnsi="Times New Roman" w:cs="Times New Roman"/>
          <w:sz w:val="24"/>
          <w:szCs w:val="24"/>
        </w:rPr>
        <w:t>be located in</w:t>
      </w:r>
      <w:proofErr w:type="gramEnd"/>
      <w:r w:rsidRPr="009A5705">
        <w:rPr>
          <w:rFonts w:ascii="Times New Roman" w:hAnsi="Times New Roman" w:cs="Times New Roman"/>
          <w:sz w:val="24"/>
          <w:szCs w:val="24"/>
        </w:rPr>
        <w:t xml:space="preserve"> the U</w:t>
      </w:r>
      <w:r w:rsidR="003E2C34">
        <w:rPr>
          <w:rFonts w:ascii="Times New Roman" w:hAnsi="Times New Roman" w:cs="Times New Roman"/>
          <w:sz w:val="24"/>
          <w:szCs w:val="24"/>
        </w:rPr>
        <w:t>nited States</w:t>
      </w:r>
      <w:r w:rsidR="008236B8">
        <w:rPr>
          <w:rFonts w:ascii="Times New Roman" w:hAnsi="Times New Roman" w:cs="Times New Roman"/>
          <w:sz w:val="24"/>
          <w:szCs w:val="24"/>
        </w:rPr>
        <w:t>.</w:t>
      </w:r>
      <w:r w:rsidR="003E2C34">
        <w:rPr>
          <w:rFonts w:ascii="Times New Roman" w:hAnsi="Times New Roman" w:cs="Times New Roman"/>
          <w:sz w:val="24"/>
          <w:szCs w:val="24"/>
        </w:rPr>
        <w:t xml:space="preserve"> </w:t>
      </w:r>
    </w:p>
    <w:p w14:paraId="6A9B8393" w14:textId="77777777" w:rsidR="005135A3" w:rsidRPr="00E10E07" w:rsidRDefault="005135A3" w:rsidP="005A10EE">
      <w:pPr>
        <w:jc w:val="both"/>
        <w:rPr>
          <w:rFonts w:ascii="Times New Roman" w:hAnsi="Times New Roman" w:cs="Times New Roman"/>
        </w:rPr>
      </w:pPr>
    </w:p>
    <w:p w14:paraId="6C7105C5" w14:textId="17F37C25" w:rsidR="000B2AAC" w:rsidRPr="00124AF6" w:rsidRDefault="000B2AAC" w:rsidP="002C007B">
      <w:pPr>
        <w:pStyle w:val="Heading2"/>
        <w:rPr>
          <w:rFonts w:ascii="Times New Roman" w:hAnsi="Times New Roman" w:cs="Times New Roman"/>
        </w:rPr>
      </w:pPr>
      <w:bookmarkStart w:id="77" w:name="_Topic_Areas"/>
      <w:bookmarkStart w:id="78" w:name="_Toc167328979"/>
      <w:bookmarkStart w:id="79" w:name="_Toc240980803"/>
      <w:bookmarkEnd w:id="77"/>
      <w:r w:rsidRPr="00124AF6">
        <w:rPr>
          <w:rFonts w:ascii="Times New Roman" w:hAnsi="Times New Roman" w:cs="Times New Roman"/>
        </w:rPr>
        <w:t>Topic Areas</w:t>
      </w:r>
      <w:bookmarkEnd w:id="78"/>
      <w:bookmarkEnd w:id="79"/>
    </w:p>
    <w:p w14:paraId="4748C731" w14:textId="7F1E9A74" w:rsidR="009A4A99" w:rsidRPr="00124AF6" w:rsidRDefault="009A4A99" w:rsidP="009A4A99">
      <w:pPr>
        <w:keepNext/>
        <w:tabs>
          <w:tab w:val="num" w:pos="360"/>
        </w:tabs>
        <w:jc w:val="both"/>
        <w:outlineLvl w:val="2"/>
        <w:rPr>
          <w:rFonts w:ascii="Times New Roman" w:hAnsi="Times New Roman" w:cs="Times New Roman"/>
          <w:b/>
          <w:color w:val="1D772A"/>
          <w:sz w:val="28"/>
          <w:szCs w:val="28"/>
        </w:rPr>
      </w:pPr>
      <w:bookmarkStart w:id="80" w:name="_Toc240980804"/>
      <w:r w:rsidRPr="00124AF6">
        <w:rPr>
          <w:rFonts w:ascii="Times New Roman" w:hAnsi="Times New Roman" w:cs="Times New Roman"/>
          <w:b/>
          <w:color w:val="1D772A"/>
          <w:sz w:val="28"/>
          <w:szCs w:val="28"/>
        </w:rPr>
        <w:t>Topic Area 1</w:t>
      </w:r>
      <w:proofErr w:type="gramStart"/>
      <w:r>
        <w:rPr>
          <w:rFonts w:ascii="Times New Roman" w:hAnsi="Times New Roman" w:cs="Times New Roman"/>
          <w:b/>
          <w:color w:val="1D772A"/>
          <w:sz w:val="28"/>
          <w:szCs w:val="28"/>
        </w:rPr>
        <w:t xml:space="preserve">: </w:t>
      </w:r>
      <w:r w:rsidR="00D91E07">
        <w:rPr>
          <w:rFonts w:ascii="Times New Roman" w:hAnsi="Times New Roman" w:cs="Times New Roman"/>
          <w:b/>
          <w:bCs/>
          <w:color w:val="1D772A"/>
          <w:sz w:val="28"/>
          <w:szCs w:val="28"/>
        </w:rPr>
        <w:t xml:space="preserve"> </w:t>
      </w:r>
      <w:r w:rsidRPr="00124AF6">
        <w:rPr>
          <w:rFonts w:ascii="Times New Roman" w:hAnsi="Times New Roman" w:cs="Times New Roman"/>
          <w:b/>
          <w:color w:val="1D772A"/>
          <w:sz w:val="28"/>
          <w:szCs w:val="28"/>
        </w:rPr>
        <w:t>Bench</w:t>
      </w:r>
      <w:proofErr w:type="gramEnd"/>
      <w:r w:rsidRPr="00124AF6">
        <w:rPr>
          <w:rFonts w:ascii="Times New Roman" w:hAnsi="Times New Roman" w:cs="Times New Roman"/>
          <w:b/>
          <w:color w:val="1D772A"/>
          <w:sz w:val="28"/>
          <w:szCs w:val="28"/>
        </w:rPr>
        <w:t xml:space="preserve"> ASPECT</w:t>
      </w:r>
      <w:bookmarkEnd w:id="80"/>
    </w:p>
    <w:p w14:paraId="5B1186AC" w14:textId="77777777" w:rsidR="00607A54" w:rsidRDefault="00607A54" w:rsidP="009A4A99">
      <w:pPr>
        <w:ind w:firstLine="720"/>
        <w:rPr>
          <w:rFonts w:ascii="Times New Roman" w:hAnsi="Times New Roman" w:cs="Times New Roman"/>
          <w:sz w:val="24"/>
          <w:szCs w:val="24"/>
        </w:rPr>
      </w:pPr>
    </w:p>
    <w:p w14:paraId="2B275F23" w14:textId="269CF88D" w:rsidR="00E60294" w:rsidRPr="00475FE4" w:rsidRDefault="009A4A99" w:rsidP="00FF6705">
      <w:pPr>
        <w:ind w:firstLine="720"/>
        <w:rPr>
          <w:rFonts w:ascii="Times New Roman" w:hAnsi="Times New Roman" w:cs="Times New Roman"/>
          <w:sz w:val="24"/>
          <w:szCs w:val="24"/>
        </w:rPr>
      </w:pPr>
      <w:r w:rsidRPr="00475FE4">
        <w:rPr>
          <w:rFonts w:ascii="Times New Roman" w:hAnsi="Times New Roman" w:cs="Times New Roman"/>
          <w:sz w:val="24"/>
          <w:szCs w:val="24"/>
        </w:rPr>
        <w:t xml:space="preserve">Topic Area 1 supports </w:t>
      </w:r>
      <w:r w:rsidR="004B3B7D">
        <w:rPr>
          <w:rFonts w:ascii="Times New Roman" w:hAnsi="Times New Roman" w:cs="Times New Roman"/>
          <w:sz w:val="24"/>
          <w:szCs w:val="24"/>
        </w:rPr>
        <w:t xml:space="preserve">R&amp;D </w:t>
      </w:r>
      <w:r w:rsidRPr="00475FE4">
        <w:rPr>
          <w:rFonts w:ascii="Times New Roman" w:hAnsi="Times New Roman" w:cs="Times New Roman"/>
          <w:sz w:val="24"/>
          <w:szCs w:val="24"/>
        </w:rPr>
        <w:t xml:space="preserve">of new technologies for producing chemicals from alternative feedstocks, moving beyond proof-of-concept to bench and pre-pilot scale. </w:t>
      </w:r>
      <w:r w:rsidR="00B06018" w:rsidRPr="00124AF6">
        <w:rPr>
          <w:rFonts w:ascii="Times New Roman" w:hAnsi="Times New Roman" w:cs="Times New Roman"/>
          <w:sz w:val="24"/>
          <w:szCs w:val="24"/>
        </w:rPr>
        <w:t xml:space="preserve"> </w:t>
      </w:r>
      <w:r w:rsidRPr="00124AF6">
        <w:rPr>
          <w:rFonts w:ascii="Times New Roman" w:hAnsi="Times New Roman" w:cs="Times New Roman"/>
          <w:sz w:val="24"/>
          <w:szCs w:val="24"/>
        </w:rPr>
        <w:t xml:space="preserve">This topic area </w:t>
      </w:r>
      <w:proofErr w:type="gramStart"/>
      <w:r w:rsidR="00E30840" w:rsidRPr="00124AF6">
        <w:rPr>
          <w:rFonts w:ascii="Times New Roman" w:hAnsi="Times New Roman" w:cs="Times New Roman"/>
          <w:sz w:val="24"/>
          <w:szCs w:val="24"/>
        </w:rPr>
        <w:t>is</w:t>
      </w:r>
      <w:r w:rsidRPr="00124AF6">
        <w:rPr>
          <w:rFonts w:ascii="Times New Roman" w:hAnsi="Times New Roman" w:cs="Times New Roman"/>
          <w:sz w:val="24"/>
          <w:szCs w:val="24"/>
        </w:rPr>
        <w:t xml:space="preserve"> broken</w:t>
      </w:r>
      <w:proofErr w:type="gramEnd"/>
      <w:r w:rsidRPr="00124AF6">
        <w:rPr>
          <w:rFonts w:ascii="Times New Roman" w:hAnsi="Times New Roman" w:cs="Times New Roman"/>
          <w:sz w:val="24"/>
          <w:szCs w:val="24"/>
        </w:rPr>
        <w:t xml:space="preserve"> into two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areas</w:t>
      </w:r>
      <w:r w:rsidR="007F38CB" w:rsidRPr="00124AF6">
        <w:rPr>
          <w:rFonts w:ascii="Times New Roman" w:hAnsi="Times New Roman" w:cs="Times New Roman"/>
          <w:sz w:val="24"/>
          <w:szCs w:val="24"/>
        </w:rPr>
        <w:t>.</w:t>
      </w:r>
      <w:r w:rsidR="007F38CB" w:rsidRPr="00715DC8">
        <w:rPr>
          <w:rFonts w:ascii="Times New Roman" w:hAnsi="Times New Roman" w:cs="Times New Roman"/>
          <w:sz w:val="24"/>
          <w:szCs w:val="24"/>
        </w:rPr>
        <w:t xml:space="preserve">  </w:t>
      </w:r>
      <w:r w:rsidRPr="00124AF6">
        <w:rPr>
          <w:rFonts w:ascii="Times New Roman" w:hAnsi="Times New Roman" w:cs="Times New Roman"/>
          <w:sz w:val="24"/>
          <w:szCs w:val="24"/>
        </w:rPr>
        <w:t xml:space="preserve">Subtopic Area 1a </w:t>
      </w:r>
      <w:proofErr w:type="gramStart"/>
      <w:r w:rsidRPr="00124AF6">
        <w:rPr>
          <w:rFonts w:ascii="Times New Roman" w:hAnsi="Times New Roman" w:cs="Times New Roman"/>
          <w:sz w:val="24"/>
          <w:szCs w:val="24"/>
        </w:rPr>
        <w:t>is focused</w:t>
      </w:r>
      <w:proofErr w:type="gramEnd"/>
      <w:r w:rsidRPr="00124AF6">
        <w:rPr>
          <w:rFonts w:ascii="Times New Roman" w:hAnsi="Times New Roman" w:cs="Times New Roman"/>
          <w:sz w:val="24"/>
          <w:szCs w:val="24"/>
        </w:rPr>
        <w:t xml:space="preserve"> on bench</w:t>
      </w:r>
      <w:r w:rsidR="00BA1F65">
        <w:rPr>
          <w:rFonts w:ascii="Times New Roman" w:hAnsi="Times New Roman" w:cs="Times New Roman"/>
          <w:sz w:val="24"/>
          <w:szCs w:val="24"/>
        </w:rPr>
        <w:t>-</w:t>
      </w:r>
      <w:r w:rsidRPr="00475FE4">
        <w:rPr>
          <w:rFonts w:ascii="Times New Roman" w:hAnsi="Times New Roman" w:cs="Times New Roman"/>
          <w:sz w:val="24"/>
          <w:szCs w:val="24"/>
        </w:rPr>
        <w:t>scale work only (</w:t>
      </w:r>
      <w:r w:rsidR="00B81348">
        <w:rPr>
          <w:rFonts w:ascii="Times New Roman" w:hAnsi="Times New Roman" w:cs="Times New Roman"/>
          <w:sz w:val="24"/>
          <w:szCs w:val="24"/>
        </w:rPr>
        <w:t>technology readiness level [</w:t>
      </w:r>
      <w:r w:rsidRPr="00475FE4">
        <w:rPr>
          <w:rFonts w:ascii="Times New Roman" w:hAnsi="Times New Roman" w:cs="Times New Roman"/>
          <w:sz w:val="24"/>
          <w:szCs w:val="24"/>
        </w:rPr>
        <w:t>TRL</w:t>
      </w:r>
      <w:r w:rsidR="00B81348">
        <w:rPr>
          <w:rFonts w:ascii="Times New Roman" w:hAnsi="Times New Roman" w:cs="Times New Roman"/>
          <w:sz w:val="24"/>
          <w:szCs w:val="24"/>
        </w:rPr>
        <w:t>]</w:t>
      </w:r>
      <w:r w:rsidR="00B06629">
        <w:rPr>
          <w:rFonts w:ascii="Times New Roman" w:hAnsi="Times New Roman" w:cs="Times New Roman"/>
          <w:sz w:val="24"/>
          <w:szCs w:val="24"/>
        </w:rPr>
        <w:t> </w:t>
      </w:r>
      <w:r w:rsidRPr="00475FE4">
        <w:rPr>
          <w:rFonts w:ascii="Times New Roman" w:hAnsi="Times New Roman" w:cs="Times New Roman"/>
          <w:sz w:val="24"/>
          <w:szCs w:val="24"/>
        </w:rPr>
        <w:t>2) while Subtopic Area 1b allows for bench</w:t>
      </w:r>
      <w:r w:rsidR="00BA1F65">
        <w:rPr>
          <w:rFonts w:ascii="Times New Roman" w:hAnsi="Times New Roman" w:cs="Times New Roman"/>
          <w:sz w:val="24"/>
          <w:szCs w:val="24"/>
        </w:rPr>
        <w:t>-</w:t>
      </w:r>
      <w:r w:rsidRPr="00475FE4">
        <w:rPr>
          <w:rFonts w:ascii="Times New Roman" w:hAnsi="Times New Roman" w:cs="Times New Roman"/>
          <w:sz w:val="24"/>
          <w:szCs w:val="24"/>
        </w:rPr>
        <w:t>scale work and pre-pilot scale unit operation testing (TRL</w:t>
      </w:r>
      <w:r w:rsidR="000D1731">
        <w:rPr>
          <w:rFonts w:ascii="Times New Roman" w:hAnsi="Times New Roman" w:cs="Times New Roman"/>
          <w:sz w:val="24"/>
          <w:szCs w:val="24"/>
        </w:rPr>
        <w:t> </w:t>
      </w:r>
      <w:r w:rsidRPr="00475FE4">
        <w:rPr>
          <w:rFonts w:ascii="Times New Roman" w:hAnsi="Times New Roman" w:cs="Times New Roman"/>
          <w:sz w:val="24"/>
          <w:szCs w:val="24"/>
        </w:rPr>
        <w:t>3/4)</w:t>
      </w:r>
      <w:r w:rsidR="00221AD4">
        <w:rPr>
          <w:rFonts w:ascii="Times New Roman" w:hAnsi="Times New Roman" w:cs="Times New Roman"/>
          <w:sz w:val="24"/>
          <w:szCs w:val="24"/>
        </w:rPr>
        <w:t>,</w:t>
      </w:r>
      <w:r w:rsidRPr="00475FE4">
        <w:rPr>
          <w:rFonts w:ascii="Times New Roman" w:hAnsi="Times New Roman" w:cs="Times New Roman"/>
          <w:sz w:val="24"/>
          <w:szCs w:val="24"/>
        </w:rPr>
        <w:t xml:space="preserve"> reducing time between TRLs and increasing speed to commercialization.  </w:t>
      </w:r>
      <w:r w:rsidRPr="00124AF6">
        <w:rPr>
          <w:rFonts w:ascii="Times New Roman" w:hAnsi="Times New Roman" w:cs="Times New Roman"/>
          <w:sz w:val="24"/>
          <w:szCs w:val="24"/>
        </w:rPr>
        <w:t xml:space="preserve"> </w:t>
      </w:r>
    </w:p>
    <w:p w14:paraId="1D7CE97E" w14:textId="77777777" w:rsidR="009A4A99" w:rsidRPr="00475FE4" w:rsidRDefault="009A4A99" w:rsidP="009A4A99">
      <w:pPr>
        <w:jc w:val="both"/>
        <w:rPr>
          <w:rFonts w:ascii="Times New Roman" w:hAnsi="Times New Roman" w:cs="Times New Roman"/>
          <w:strike/>
          <w:color w:val="0000FF"/>
          <w:sz w:val="24"/>
          <w:szCs w:val="24"/>
        </w:rPr>
      </w:pPr>
    </w:p>
    <w:p w14:paraId="5C164F14" w14:textId="77777777" w:rsidR="009A4A99" w:rsidRPr="00475FE4" w:rsidRDefault="009A4A99" w:rsidP="009A4A99">
      <w:pPr>
        <w:rPr>
          <w:rFonts w:ascii="Times New Roman" w:hAnsi="Times New Roman" w:cs="Times New Roman"/>
          <w:b/>
          <w:bCs/>
          <w:sz w:val="24"/>
          <w:szCs w:val="24"/>
        </w:rPr>
      </w:pPr>
      <w:r w:rsidRPr="00475FE4">
        <w:rPr>
          <w:rFonts w:ascii="Times New Roman" w:hAnsi="Times New Roman" w:cs="Times New Roman"/>
          <w:b/>
          <w:bCs/>
          <w:sz w:val="24"/>
          <w:szCs w:val="24"/>
        </w:rPr>
        <w:t>Topic Area 1 Specific Areas of Interest</w:t>
      </w:r>
    </w:p>
    <w:p w14:paraId="5EE496F8" w14:textId="1BCDA2B0" w:rsidR="009A4A99" w:rsidRPr="00475FE4" w:rsidRDefault="009A4A99" w:rsidP="009A4A99">
      <w:pPr>
        <w:rPr>
          <w:rFonts w:ascii="Times New Roman" w:hAnsi="Times New Roman" w:cs="Times New Roman"/>
          <w:sz w:val="24"/>
          <w:szCs w:val="24"/>
        </w:rPr>
      </w:pPr>
      <w:r w:rsidRPr="00475FE4">
        <w:rPr>
          <w:rFonts w:ascii="Times New Roman" w:hAnsi="Times New Roman" w:cs="Times New Roman"/>
          <w:sz w:val="24"/>
          <w:szCs w:val="24"/>
        </w:rPr>
        <w:t xml:space="preserve">Topic Area 1 targets process technologies which convert acceptable feedstocks </w:t>
      </w:r>
      <w:r w:rsidRPr="00B56AF5">
        <w:rPr>
          <w:rFonts w:ascii="Times New Roman" w:hAnsi="Times New Roman" w:cs="Times New Roman"/>
          <w:sz w:val="24"/>
          <w:szCs w:val="24"/>
        </w:rPr>
        <w:t>(</w:t>
      </w:r>
      <w:hyperlink w:anchor="_Acceptable_Feedstocks" w:history="1">
        <w:r w:rsidRPr="00E8172A">
          <w:rPr>
            <w:rStyle w:val="Hyperlink"/>
            <w:rFonts w:ascii="Times New Roman" w:hAnsi="Times New Roman" w:cs="Times New Roman"/>
            <w:sz w:val="24"/>
            <w:szCs w:val="24"/>
          </w:rPr>
          <w:t>Appendix</w:t>
        </w:r>
      </w:hyperlink>
      <w:r w:rsidRPr="00E8172A">
        <w:rPr>
          <w:rFonts w:ascii="Times New Roman" w:hAnsi="Times New Roman" w:cs="Times New Roman"/>
          <w:color w:val="1C9ED6" w:themeColor="accent5"/>
          <w:sz w:val="24"/>
          <w:szCs w:val="24"/>
          <w:u w:val="single"/>
        </w:rPr>
        <w:t xml:space="preserve"> </w:t>
      </w:r>
      <w:r w:rsidRPr="00E8172A">
        <w:rPr>
          <w:rFonts w:ascii="Times New Roman" w:hAnsi="Times New Roman" w:cs="Times New Roman"/>
          <w:color w:val="1C9ED6" w:themeColor="accent5"/>
          <w:sz w:val="24"/>
          <w:szCs w:val="24"/>
          <w:u w:val="single"/>
        </w:rPr>
        <w:fldChar w:fldCharType="begin"/>
      </w:r>
      <w:r w:rsidRPr="00E8172A">
        <w:rPr>
          <w:rFonts w:ascii="Times New Roman" w:hAnsi="Times New Roman" w:cs="Times New Roman"/>
          <w:color w:val="1C9ED6" w:themeColor="accent5"/>
          <w:sz w:val="24"/>
          <w:szCs w:val="24"/>
          <w:u w:val="single"/>
        </w:rPr>
        <w:instrText xml:space="preserve"> REF _Ref233121271 \r \h  \* MERGEFORMAT </w:instrText>
      </w:r>
      <w:r w:rsidRPr="00E8172A">
        <w:rPr>
          <w:rFonts w:ascii="Times New Roman" w:hAnsi="Times New Roman" w:cs="Times New Roman"/>
          <w:color w:val="1C9ED6" w:themeColor="accent5"/>
          <w:sz w:val="24"/>
          <w:szCs w:val="24"/>
          <w:u w:val="single"/>
        </w:rPr>
      </w:r>
      <w:r w:rsidRPr="00E8172A">
        <w:rPr>
          <w:rFonts w:ascii="Times New Roman" w:hAnsi="Times New Roman" w:cs="Times New Roman"/>
          <w:color w:val="1C9ED6" w:themeColor="accent5"/>
          <w:sz w:val="24"/>
          <w:szCs w:val="24"/>
          <w:u w:val="single"/>
        </w:rPr>
        <w:fldChar w:fldCharType="separate"/>
      </w:r>
      <w:r w:rsidRPr="00E8172A">
        <w:rPr>
          <w:rFonts w:ascii="Times New Roman" w:hAnsi="Times New Roman" w:cs="Times New Roman"/>
          <w:color w:val="1C9ED6" w:themeColor="accent5"/>
          <w:sz w:val="24"/>
          <w:szCs w:val="24"/>
          <w:u w:val="single"/>
        </w:rPr>
        <w:t>A</w:t>
      </w:r>
      <w:r w:rsidRPr="00E8172A">
        <w:rPr>
          <w:rFonts w:ascii="Times New Roman" w:hAnsi="Times New Roman" w:cs="Times New Roman"/>
          <w:color w:val="1C9ED6" w:themeColor="accent5"/>
          <w:sz w:val="24"/>
          <w:szCs w:val="24"/>
          <w:u w:val="single"/>
        </w:rPr>
        <w:fldChar w:fldCharType="end"/>
      </w:r>
      <w:r w:rsidRPr="00475FE4">
        <w:rPr>
          <w:rFonts w:ascii="Times New Roman" w:hAnsi="Times New Roman" w:cs="Times New Roman"/>
          <w:sz w:val="24"/>
          <w:szCs w:val="24"/>
        </w:rPr>
        <w:t>) into chemicals that have advantages in performance</w:t>
      </w:r>
      <w:r w:rsidR="004316E8">
        <w:rPr>
          <w:rFonts w:ascii="Times New Roman" w:hAnsi="Times New Roman" w:cs="Times New Roman"/>
          <w:sz w:val="24"/>
          <w:szCs w:val="24"/>
        </w:rPr>
        <w:t xml:space="preserve"> or</w:t>
      </w:r>
      <w:r w:rsidRPr="00475FE4">
        <w:rPr>
          <w:rFonts w:ascii="Times New Roman" w:hAnsi="Times New Roman" w:cs="Times New Roman"/>
          <w:sz w:val="24"/>
          <w:szCs w:val="24"/>
        </w:rPr>
        <w:t xml:space="preserve"> cost</w:t>
      </w:r>
      <w:r w:rsidR="004316E8">
        <w:rPr>
          <w:rFonts w:ascii="Times New Roman" w:hAnsi="Times New Roman" w:cs="Times New Roman"/>
          <w:sz w:val="24"/>
          <w:szCs w:val="24"/>
        </w:rPr>
        <w:t xml:space="preserve"> and/or can provide </w:t>
      </w:r>
      <w:r w:rsidR="00CA298F">
        <w:rPr>
          <w:rFonts w:ascii="Times New Roman" w:hAnsi="Times New Roman" w:cs="Times New Roman"/>
          <w:sz w:val="24"/>
          <w:szCs w:val="24"/>
        </w:rPr>
        <w:t xml:space="preserve">benefits in terms of </w:t>
      </w:r>
      <w:r w:rsidRPr="00475FE4">
        <w:rPr>
          <w:rFonts w:ascii="Times New Roman" w:hAnsi="Times New Roman" w:cs="Times New Roman"/>
          <w:sz w:val="24"/>
          <w:szCs w:val="24"/>
        </w:rPr>
        <w:t xml:space="preserve">trade </w:t>
      </w:r>
      <w:r w:rsidR="00CA298F" w:rsidRPr="00124AF6">
        <w:rPr>
          <w:rFonts w:ascii="Times New Roman" w:hAnsi="Times New Roman" w:cs="Times New Roman"/>
          <w:sz w:val="24"/>
          <w:szCs w:val="24"/>
        </w:rPr>
        <w:t>or</w:t>
      </w:r>
      <w:r w:rsidRPr="00475FE4">
        <w:rPr>
          <w:rFonts w:ascii="Times New Roman" w:hAnsi="Times New Roman" w:cs="Times New Roman"/>
          <w:sz w:val="24"/>
          <w:szCs w:val="24"/>
        </w:rPr>
        <w:t xml:space="preserve"> national security.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Applicants must explicitly articulate the specific advantage(s) of </w:t>
      </w:r>
      <w:r w:rsidRPr="00475FE4">
        <w:rPr>
          <w:rFonts w:ascii="Times New Roman" w:hAnsi="Times New Roman" w:cs="Times New Roman"/>
          <w:sz w:val="24"/>
          <w:szCs w:val="24"/>
        </w:rPr>
        <w:lastRenderedPageBreak/>
        <w:t xml:space="preserve">the targeted product, present the techno-economic analysis of the process, and present a path for commercialization.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Specific areas of interest for Topic Area 1 include, but </w:t>
      </w:r>
      <w:proofErr w:type="gramStart"/>
      <w:r w:rsidRPr="00475FE4">
        <w:rPr>
          <w:rFonts w:ascii="Times New Roman" w:hAnsi="Times New Roman" w:cs="Times New Roman"/>
          <w:sz w:val="24"/>
          <w:szCs w:val="24"/>
        </w:rPr>
        <w:t>are not limited</w:t>
      </w:r>
      <w:proofErr w:type="gramEnd"/>
      <w:r w:rsidRPr="00475FE4">
        <w:rPr>
          <w:rFonts w:ascii="Times New Roman" w:hAnsi="Times New Roman" w:cs="Times New Roman"/>
          <w:sz w:val="24"/>
          <w:szCs w:val="24"/>
        </w:rPr>
        <w:t xml:space="preserve"> to:</w:t>
      </w:r>
    </w:p>
    <w:p w14:paraId="028086BB" w14:textId="77777777" w:rsidR="009A4A99" w:rsidRPr="00475FE4" w:rsidRDefault="009A4A99" w:rsidP="009A4A99">
      <w:pPr>
        <w:rPr>
          <w:rFonts w:ascii="Times New Roman" w:hAnsi="Times New Roman" w:cs="Times New Roman"/>
          <w:sz w:val="24"/>
          <w:szCs w:val="24"/>
        </w:rPr>
      </w:pPr>
    </w:p>
    <w:p w14:paraId="17BD7739" w14:textId="77777777" w:rsidR="009A4A99" w:rsidRPr="00475FE4" w:rsidRDefault="009A4A99" w:rsidP="009A4A99">
      <w:pPr>
        <w:numPr>
          <w:ilvl w:val="0"/>
          <w:numId w:val="150"/>
        </w:numPr>
        <w:rPr>
          <w:rFonts w:ascii="Times New Roman" w:hAnsi="Times New Roman" w:cs="Times New Roman"/>
          <w:sz w:val="24"/>
          <w:szCs w:val="24"/>
        </w:rPr>
      </w:pPr>
      <w:r w:rsidRPr="00475FE4">
        <w:rPr>
          <w:rFonts w:ascii="Times New Roman" w:hAnsi="Times New Roman" w:cs="Times New Roman"/>
          <w:sz w:val="24"/>
          <w:szCs w:val="24"/>
        </w:rPr>
        <w:t xml:space="preserve">Technologies that can </w:t>
      </w:r>
      <w:proofErr w:type="gramStart"/>
      <w:r w:rsidRPr="00475FE4">
        <w:rPr>
          <w:rFonts w:ascii="Times New Roman" w:hAnsi="Times New Roman" w:cs="Times New Roman"/>
          <w:sz w:val="24"/>
          <w:szCs w:val="24"/>
        </w:rPr>
        <w:t>be scaled</w:t>
      </w:r>
      <w:proofErr w:type="gramEnd"/>
      <w:r w:rsidRPr="00475FE4">
        <w:rPr>
          <w:rFonts w:ascii="Times New Roman" w:hAnsi="Times New Roman" w:cs="Times New Roman"/>
          <w:sz w:val="24"/>
          <w:szCs w:val="24"/>
        </w:rPr>
        <w:t xml:space="preserve"> through the </w:t>
      </w:r>
      <w:proofErr w:type="gramStart"/>
      <w:r w:rsidRPr="00475FE4">
        <w:rPr>
          <w:rFonts w:ascii="Times New Roman" w:hAnsi="Times New Roman" w:cs="Times New Roman"/>
          <w:sz w:val="24"/>
          <w:szCs w:val="24"/>
        </w:rPr>
        <w:t>utilization</w:t>
      </w:r>
      <w:proofErr w:type="gramEnd"/>
      <w:r w:rsidRPr="00475FE4">
        <w:rPr>
          <w:rFonts w:ascii="Times New Roman" w:hAnsi="Times New Roman" w:cs="Times New Roman"/>
          <w:sz w:val="24"/>
          <w:szCs w:val="24"/>
        </w:rPr>
        <w:t xml:space="preserve"> or modification of existing U.S. ethanol fermentation infrastructure</w:t>
      </w:r>
    </w:p>
    <w:p w14:paraId="5A937D88" w14:textId="77777777" w:rsidR="009A4A99" w:rsidRPr="00475FE4" w:rsidRDefault="009A4A99" w:rsidP="009A4A99">
      <w:pPr>
        <w:numPr>
          <w:ilvl w:val="0"/>
          <w:numId w:val="150"/>
        </w:numPr>
        <w:rPr>
          <w:rFonts w:ascii="Times New Roman" w:hAnsi="Times New Roman" w:cs="Times New Roman"/>
          <w:sz w:val="24"/>
          <w:szCs w:val="24"/>
        </w:rPr>
      </w:pPr>
      <w:r w:rsidRPr="00475FE4">
        <w:rPr>
          <w:rFonts w:ascii="Times New Roman" w:hAnsi="Times New Roman" w:cs="Times New Roman"/>
          <w:sz w:val="24"/>
          <w:szCs w:val="24"/>
        </w:rPr>
        <w:t>Technologies that produce 3-hydroxypropionic acid</w:t>
      </w:r>
    </w:p>
    <w:p w14:paraId="6743A13F" w14:textId="77777777" w:rsidR="009A4A99" w:rsidRPr="00475FE4" w:rsidRDefault="009A4A99" w:rsidP="009A4A99">
      <w:pPr>
        <w:rPr>
          <w:rFonts w:ascii="Times New Roman" w:hAnsi="Times New Roman" w:cs="Times New Roman"/>
          <w:sz w:val="24"/>
          <w:szCs w:val="24"/>
        </w:rPr>
      </w:pPr>
    </w:p>
    <w:p w14:paraId="59343F91" w14:textId="1496EA4C" w:rsidR="009A4A99" w:rsidRPr="00475FE4" w:rsidRDefault="009A4A99" w:rsidP="009A4A99">
      <w:pPr>
        <w:jc w:val="both"/>
        <w:rPr>
          <w:rFonts w:ascii="Times New Roman" w:hAnsi="Times New Roman" w:cs="Times New Roman"/>
          <w:b/>
          <w:bCs/>
          <w:sz w:val="24"/>
          <w:szCs w:val="24"/>
        </w:rPr>
      </w:pPr>
      <w:r w:rsidRPr="00475FE4">
        <w:rPr>
          <w:rFonts w:ascii="Times New Roman" w:hAnsi="Times New Roman" w:cs="Times New Roman"/>
          <w:b/>
          <w:bCs/>
          <w:sz w:val="24"/>
          <w:szCs w:val="24"/>
        </w:rPr>
        <w:t xml:space="preserve">Topic Area 1 </w:t>
      </w:r>
      <w:r w:rsidR="006F2205">
        <w:rPr>
          <w:rFonts w:ascii="Times New Roman" w:hAnsi="Times New Roman" w:cs="Times New Roman"/>
          <w:b/>
          <w:bCs/>
          <w:sz w:val="24"/>
          <w:szCs w:val="24"/>
        </w:rPr>
        <w:t>Overall</w:t>
      </w:r>
      <w:r w:rsidR="006F2205" w:rsidRPr="00475FE4">
        <w:rPr>
          <w:rFonts w:ascii="Times New Roman" w:hAnsi="Times New Roman" w:cs="Times New Roman"/>
          <w:b/>
          <w:bCs/>
          <w:sz w:val="24"/>
          <w:szCs w:val="24"/>
        </w:rPr>
        <w:t xml:space="preserve"> </w:t>
      </w:r>
      <w:r w:rsidRPr="00475FE4">
        <w:rPr>
          <w:rFonts w:ascii="Times New Roman" w:hAnsi="Times New Roman" w:cs="Times New Roman"/>
          <w:b/>
          <w:bCs/>
          <w:sz w:val="24"/>
          <w:szCs w:val="24"/>
        </w:rPr>
        <w:t>Requirements:</w:t>
      </w:r>
    </w:p>
    <w:p w14:paraId="447779C3" w14:textId="13DBC361" w:rsidR="009A4A99" w:rsidRPr="00475FE4" w:rsidRDefault="00E66D3C" w:rsidP="009A4A99">
      <w:pPr>
        <w:rPr>
          <w:rFonts w:ascii="Times New Roman" w:hAnsi="Times New Roman" w:cs="Times New Roman"/>
          <w:sz w:val="24"/>
          <w:szCs w:val="24"/>
        </w:rPr>
      </w:pPr>
      <w:r w:rsidRPr="00124AF6">
        <w:rPr>
          <w:rFonts w:ascii="Times New Roman" w:hAnsi="Times New Roman" w:cs="Times New Roman"/>
          <w:sz w:val="24"/>
          <w:szCs w:val="24"/>
        </w:rPr>
        <w:t xml:space="preserve">You must address the </w:t>
      </w:r>
      <w:r w:rsidR="009A4A99" w:rsidRPr="00124AF6">
        <w:rPr>
          <w:rFonts w:ascii="Times New Roman" w:hAnsi="Times New Roman" w:cs="Times New Roman"/>
          <w:sz w:val="24"/>
          <w:szCs w:val="24"/>
        </w:rPr>
        <w:t xml:space="preserve">following requirements </w:t>
      </w:r>
      <w:r w:rsidRPr="00124AF6">
        <w:rPr>
          <w:rFonts w:ascii="Times New Roman" w:hAnsi="Times New Roman" w:cs="Times New Roman"/>
          <w:sz w:val="24"/>
          <w:szCs w:val="24"/>
        </w:rPr>
        <w:t>in your</w:t>
      </w:r>
      <w:r w:rsidR="009A4A99" w:rsidRPr="00124AF6">
        <w:rPr>
          <w:rFonts w:ascii="Times New Roman" w:hAnsi="Times New Roman" w:cs="Times New Roman"/>
          <w:sz w:val="24"/>
          <w:szCs w:val="24"/>
        </w:rPr>
        <w:t xml:space="preserve"> application</w:t>
      </w:r>
      <w:r w:rsidR="00E3597F" w:rsidRPr="00124AF6">
        <w:rPr>
          <w:rFonts w:ascii="Times New Roman" w:hAnsi="Times New Roman" w:cs="Times New Roman"/>
          <w:sz w:val="24"/>
          <w:szCs w:val="24"/>
        </w:rPr>
        <w:t>:</w:t>
      </w:r>
    </w:p>
    <w:p w14:paraId="368710BF" w14:textId="77777777" w:rsidR="009A4A99" w:rsidRPr="00475FE4" w:rsidRDefault="009A4A99" w:rsidP="009A4A99">
      <w:pPr>
        <w:rPr>
          <w:rFonts w:ascii="Times New Roman" w:hAnsi="Times New Roman" w:cs="Times New Roman"/>
          <w:sz w:val="24"/>
          <w:szCs w:val="24"/>
        </w:rPr>
      </w:pPr>
    </w:p>
    <w:p w14:paraId="769A403B" w14:textId="75277247" w:rsidR="009A4A99" w:rsidRPr="00475FE4" w:rsidRDefault="009A4A99" w:rsidP="009A4A99">
      <w:pPr>
        <w:numPr>
          <w:ilvl w:val="0"/>
          <w:numId w:val="149"/>
        </w:numPr>
        <w:rPr>
          <w:rFonts w:ascii="Times New Roman" w:hAnsi="Times New Roman" w:cs="Times New Roman"/>
          <w:sz w:val="24"/>
          <w:szCs w:val="24"/>
        </w:rPr>
      </w:pPr>
      <w:r w:rsidRPr="00475FE4">
        <w:rPr>
          <w:rFonts w:ascii="Times New Roman" w:hAnsi="Times New Roman" w:cs="Times New Roman"/>
          <w:sz w:val="24"/>
          <w:szCs w:val="24"/>
        </w:rPr>
        <w:t xml:space="preserve">All general requirements </w:t>
      </w:r>
      <w:proofErr w:type="gramStart"/>
      <w:r w:rsidR="00BD6350">
        <w:rPr>
          <w:rFonts w:ascii="Times New Roman" w:hAnsi="Times New Roman" w:cs="Times New Roman"/>
          <w:sz w:val="24"/>
          <w:szCs w:val="24"/>
        </w:rPr>
        <w:t xml:space="preserve">are </w:t>
      </w:r>
      <w:r w:rsidRPr="00475FE4">
        <w:rPr>
          <w:rFonts w:ascii="Times New Roman" w:hAnsi="Times New Roman" w:cs="Times New Roman"/>
          <w:sz w:val="24"/>
          <w:szCs w:val="24"/>
        </w:rPr>
        <w:t>listed</w:t>
      </w:r>
      <w:proofErr w:type="gramEnd"/>
      <w:r w:rsidRPr="00475FE4">
        <w:rPr>
          <w:rFonts w:ascii="Times New Roman" w:hAnsi="Times New Roman" w:cs="Times New Roman"/>
          <w:sz w:val="24"/>
          <w:szCs w:val="24"/>
        </w:rPr>
        <w:t xml:space="preserve"> in Section </w:t>
      </w:r>
      <w:r w:rsidR="00086565">
        <w:rPr>
          <w:rFonts w:ascii="Times New Roman" w:hAnsi="Times New Roman" w:cs="Times New Roman"/>
          <w:sz w:val="24"/>
          <w:szCs w:val="24"/>
        </w:rPr>
        <w:t>III.</w:t>
      </w:r>
      <w:r w:rsidR="00E63ED7" w:rsidRPr="00124AF6">
        <w:rPr>
          <w:rFonts w:ascii="Times New Roman" w:hAnsi="Times New Roman" w:cs="Times New Roman"/>
          <w:sz w:val="24"/>
          <w:szCs w:val="24"/>
        </w:rPr>
        <w:t>D</w:t>
      </w:r>
      <w:r w:rsidR="00BD6350">
        <w:rPr>
          <w:rFonts w:ascii="Times New Roman" w:hAnsi="Times New Roman" w:cs="Times New Roman"/>
          <w:sz w:val="24"/>
          <w:szCs w:val="24"/>
        </w:rPr>
        <w:t>.</w:t>
      </w:r>
      <w:r w:rsidRPr="00124AF6">
        <w:rPr>
          <w:rFonts w:ascii="Times New Roman" w:hAnsi="Times New Roman" w:cs="Times New Roman"/>
          <w:sz w:val="24"/>
          <w:szCs w:val="24"/>
        </w:rPr>
        <w:t xml:space="preserve"> </w:t>
      </w:r>
      <w:r w:rsidR="00620854" w:rsidRPr="00124AF6">
        <w:rPr>
          <w:rFonts w:ascii="Times New Roman" w:hAnsi="Times New Roman" w:cs="Times New Roman"/>
          <w:sz w:val="24"/>
          <w:szCs w:val="24"/>
        </w:rPr>
        <w:t>Key</w:t>
      </w:r>
      <w:r w:rsidR="00B326ED" w:rsidRPr="00124AF6">
        <w:rPr>
          <w:rFonts w:ascii="Times New Roman" w:hAnsi="Times New Roman" w:cs="Times New Roman"/>
          <w:sz w:val="24"/>
          <w:szCs w:val="24"/>
        </w:rPr>
        <w:t xml:space="preserve"> Requirements</w:t>
      </w:r>
      <w:r w:rsidRPr="00475FE4">
        <w:rPr>
          <w:rFonts w:ascii="Times New Roman" w:hAnsi="Times New Roman" w:cs="Times New Roman"/>
          <w:sz w:val="24"/>
          <w:szCs w:val="24"/>
        </w:rPr>
        <w:t>.</w:t>
      </w:r>
    </w:p>
    <w:p w14:paraId="169F1744" w14:textId="187F8FC8" w:rsidR="009A4A99" w:rsidRDefault="009A4A99" w:rsidP="009A4A99">
      <w:pPr>
        <w:numPr>
          <w:ilvl w:val="0"/>
          <w:numId w:val="149"/>
        </w:numPr>
        <w:rPr>
          <w:rFonts w:ascii="Times New Roman" w:hAnsi="Times New Roman" w:cs="Times New Roman"/>
          <w:sz w:val="24"/>
          <w:szCs w:val="24"/>
        </w:rPr>
      </w:pPr>
      <w:r w:rsidRPr="00475FE4">
        <w:rPr>
          <w:rFonts w:ascii="Times New Roman" w:hAnsi="Times New Roman" w:cs="Times New Roman"/>
          <w:sz w:val="24"/>
          <w:szCs w:val="24"/>
        </w:rPr>
        <w:t>Applicants must include preliminary techno-economic and life cycle analysis (TEA</w:t>
      </w:r>
      <w:r w:rsidR="004F5BBF">
        <w:rPr>
          <w:rFonts w:ascii="Times New Roman" w:hAnsi="Times New Roman" w:cs="Times New Roman"/>
          <w:sz w:val="24"/>
          <w:szCs w:val="24"/>
        </w:rPr>
        <w:t xml:space="preserve"> and </w:t>
      </w:r>
      <w:r w:rsidRPr="00475FE4">
        <w:rPr>
          <w:rFonts w:ascii="Times New Roman" w:hAnsi="Times New Roman" w:cs="Times New Roman"/>
          <w:sz w:val="24"/>
          <w:szCs w:val="24"/>
        </w:rPr>
        <w:t>LCA).</w:t>
      </w:r>
    </w:p>
    <w:p w14:paraId="166B0B53" w14:textId="77777777" w:rsidR="00E3597F" w:rsidRPr="00475FE4" w:rsidRDefault="00E3597F" w:rsidP="00E8615C">
      <w:pPr>
        <w:ind w:left="720"/>
        <w:rPr>
          <w:rFonts w:ascii="Times New Roman" w:hAnsi="Times New Roman" w:cs="Times New Roman"/>
          <w:sz w:val="24"/>
          <w:szCs w:val="24"/>
        </w:rPr>
      </w:pPr>
    </w:p>
    <w:p w14:paraId="704C3AAE" w14:textId="5BDD8C4D" w:rsidR="009A4A99" w:rsidRDefault="00E3597F" w:rsidP="009A4A99">
      <w:pPr>
        <w:rPr>
          <w:rFonts w:ascii="Times New Roman" w:hAnsi="Times New Roman" w:cs="Times New Roman"/>
          <w:sz w:val="24"/>
          <w:szCs w:val="24"/>
        </w:rPr>
      </w:pPr>
      <w:r>
        <w:rPr>
          <w:rFonts w:ascii="Times New Roman" w:hAnsi="Times New Roman" w:cs="Times New Roman"/>
          <w:sz w:val="24"/>
          <w:szCs w:val="24"/>
        </w:rPr>
        <w:t>The</w:t>
      </w:r>
      <w:r w:rsidRPr="00475FE4">
        <w:rPr>
          <w:rFonts w:ascii="Times New Roman" w:hAnsi="Times New Roman" w:cs="Times New Roman"/>
          <w:sz w:val="24"/>
          <w:szCs w:val="24"/>
        </w:rPr>
        <w:t xml:space="preserve"> </w:t>
      </w:r>
      <w:r>
        <w:rPr>
          <w:rFonts w:ascii="Times New Roman" w:hAnsi="Times New Roman" w:cs="Times New Roman"/>
          <w:sz w:val="24"/>
          <w:szCs w:val="24"/>
        </w:rPr>
        <w:t xml:space="preserve">concepts and information </w:t>
      </w:r>
      <w:r w:rsidRPr="00124AF6">
        <w:rPr>
          <w:rFonts w:ascii="Times New Roman" w:hAnsi="Times New Roman" w:cs="Times New Roman"/>
          <w:sz w:val="24"/>
          <w:szCs w:val="24"/>
        </w:rPr>
        <w:t>provide</w:t>
      </w:r>
      <w:r w:rsidR="008F540A" w:rsidRPr="00124AF6">
        <w:rPr>
          <w:rFonts w:ascii="Times New Roman" w:hAnsi="Times New Roman" w:cs="Times New Roman"/>
          <w:sz w:val="24"/>
          <w:szCs w:val="24"/>
        </w:rPr>
        <w:t>d</w:t>
      </w:r>
      <w:r>
        <w:rPr>
          <w:rFonts w:ascii="Times New Roman" w:hAnsi="Times New Roman" w:cs="Times New Roman"/>
          <w:sz w:val="24"/>
          <w:szCs w:val="24"/>
        </w:rPr>
        <w:t xml:space="preserve"> will </w:t>
      </w:r>
      <w:proofErr w:type="gramStart"/>
      <w:r w:rsidRPr="00475FE4">
        <w:rPr>
          <w:rFonts w:ascii="Times New Roman" w:hAnsi="Times New Roman" w:cs="Times New Roman"/>
          <w:sz w:val="24"/>
          <w:szCs w:val="24"/>
        </w:rPr>
        <w:t>be evaluated</w:t>
      </w:r>
      <w:proofErr w:type="gramEnd"/>
      <w:r w:rsidRPr="00475FE4">
        <w:rPr>
          <w:rFonts w:ascii="Times New Roman" w:hAnsi="Times New Roman" w:cs="Times New Roman"/>
          <w:sz w:val="24"/>
          <w:szCs w:val="24"/>
        </w:rPr>
        <w:t xml:space="preserve"> </w:t>
      </w:r>
      <w:r>
        <w:rPr>
          <w:rFonts w:ascii="Times New Roman" w:hAnsi="Times New Roman" w:cs="Times New Roman"/>
          <w:sz w:val="24"/>
          <w:szCs w:val="24"/>
        </w:rPr>
        <w:t xml:space="preserve">for </w:t>
      </w:r>
      <w:r w:rsidRPr="00475FE4">
        <w:rPr>
          <w:rFonts w:ascii="Times New Roman" w:hAnsi="Times New Roman" w:cs="Times New Roman"/>
          <w:sz w:val="24"/>
          <w:szCs w:val="24"/>
        </w:rPr>
        <w:t xml:space="preserve">engineering and scientific merit by </w:t>
      </w:r>
      <w:r w:rsidR="00827409" w:rsidRPr="00124AF6">
        <w:rPr>
          <w:rFonts w:ascii="Times New Roman" w:hAnsi="Times New Roman" w:cs="Times New Roman"/>
          <w:sz w:val="24"/>
          <w:szCs w:val="24"/>
        </w:rPr>
        <w:t>an</w:t>
      </w:r>
      <w:r w:rsidRPr="00475FE4">
        <w:rPr>
          <w:rFonts w:ascii="Times New Roman" w:hAnsi="Times New Roman" w:cs="Times New Roman"/>
          <w:sz w:val="24"/>
          <w:szCs w:val="24"/>
        </w:rPr>
        <w:t xml:space="preserve"> independent technical review panel</w:t>
      </w:r>
      <w:r>
        <w:rPr>
          <w:rFonts w:ascii="Times New Roman" w:hAnsi="Times New Roman" w:cs="Times New Roman"/>
          <w:sz w:val="24"/>
          <w:szCs w:val="24"/>
        </w:rPr>
        <w:t xml:space="preserve">, using the </w:t>
      </w:r>
      <w:r w:rsidR="008306A2" w:rsidRPr="00124AF6">
        <w:rPr>
          <w:rFonts w:ascii="Times New Roman" w:hAnsi="Times New Roman" w:cs="Times New Roman"/>
          <w:sz w:val="24"/>
          <w:szCs w:val="24"/>
        </w:rPr>
        <w:t xml:space="preserve">review </w:t>
      </w:r>
      <w:r w:rsidRPr="00475FE4">
        <w:rPr>
          <w:rFonts w:ascii="Times New Roman" w:hAnsi="Times New Roman" w:cs="Times New Roman"/>
          <w:sz w:val="24"/>
          <w:szCs w:val="24"/>
        </w:rPr>
        <w:t xml:space="preserve">criteria </w:t>
      </w:r>
      <w:r>
        <w:rPr>
          <w:rFonts w:ascii="Times New Roman" w:hAnsi="Times New Roman" w:cs="Times New Roman"/>
          <w:sz w:val="24"/>
          <w:szCs w:val="24"/>
        </w:rPr>
        <w:t xml:space="preserve">laid out </w:t>
      </w:r>
      <w:r w:rsidRPr="00475FE4">
        <w:rPr>
          <w:rFonts w:ascii="Times New Roman" w:hAnsi="Times New Roman" w:cs="Times New Roman"/>
          <w:sz w:val="24"/>
          <w:szCs w:val="24"/>
        </w:rPr>
        <w:t>in Section</w:t>
      </w:r>
      <w:r w:rsidR="00A80280">
        <w:rPr>
          <w:rFonts w:ascii="Times New Roman" w:hAnsi="Times New Roman" w:cs="Times New Roman"/>
          <w:sz w:val="24"/>
          <w:szCs w:val="24"/>
        </w:rPr>
        <w:t> </w:t>
      </w:r>
      <w:r w:rsidRPr="00124AF6">
        <w:rPr>
          <w:rFonts w:ascii="Times New Roman" w:hAnsi="Times New Roman" w:cs="Times New Roman"/>
          <w:sz w:val="24"/>
          <w:szCs w:val="24"/>
        </w:rPr>
        <w:t>V</w:t>
      </w:r>
      <w:r w:rsidR="00CC7A9F" w:rsidRPr="00124AF6">
        <w:rPr>
          <w:rFonts w:ascii="Times New Roman" w:hAnsi="Times New Roman" w:cs="Times New Roman"/>
          <w:sz w:val="24"/>
          <w:szCs w:val="24"/>
        </w:rPr>
        <w:t>I</w:t>
      </w:r>
      <w:r w:rsidRPr="00124AF6">
        <w:rPr>
          <w:rFonts w:ascii="Times New Roman" w:hAnsi="Times New Roman" w:cs="Times New Roman"/>
          <w:sz w:val="24"/>
          <w:szCs w:val="24"/>
        </w:rPr>
        <w:t>.</w:t>
      </w:r>
      <w:r w:rsidR="00CC7A9F" w:rsidRPr="00124AF6">
        <w:rPr>
          <w:rFonts w:ascii="Times New Roman" w:hAnsi="Times New Roman" w:cs="Times New Roman"/>
          <w:sz w:val="24"/>
          <w:szCs w:val="24"/>
        </w:rPr>
        <w:t>C</w:t>
      </w:r>
      <w:r w:rsidRPr="00475FE4">
        <w:rPr>
          <w:rFonts w:ascii="Times New Roman" w:hAnsi="Times New Roman" w:cs="Times New Roman"/>
          <w:sz w:val="24"/>
          <w:szCs w:val="24"/>
        </w:rPr>
        <w:t xml:space="preserve">. </w:t>
      </w:r>
    </w:p>
    <w:p w14:paraId="0E17965E" w14:textId="77777777" w:rsidR="00E3597F" w:rsidRPr="00475FE4" w:rsidRDefault="00E3597F" w:rsidP="009A4A99">
      <w:pPr>
        <w:rPr>
          <w:rFonts w:ascii="Times New Roman" w:hAnsi="Times New Roman" w:cs="Times New Roman"/>
          <w:sz w:val="24"/>
          <w:szCs w:val="24"/>
        </w:rPr>
      </w:pPr>
    </w:p>
    <w:p w14:paraId="37742125" w14:textId="77777777" w:rsidR="009A4A99" w:rsidRPr="00475FE4" w:rsidRDefault="009A4A99" w:rsidP="009A4A99">
      <w:pPr>
        <w:rPr>
          <w:rFonts w:ascii="Times New Roman" w:hAnsi="Times New Roman" w:cs="Times New Roman"/>
          <w:b/>
          <w:bCs/>
          <w:sz w:val="24"/>
          <w:szCs w:val="24"/>
        </w:rPr>
      </w:pPr>
      <w:r w:rsidRPr="00475FE4">
        <w:rPr>
          <w:rFonts w:ascii="Times New Roman" w:hAnsi="Times New Roman" w:cs="Times New Roman"/>
          <w:b/>
          <w:bCs/>
          <w:sz w:val="24"/>
          <w:szCs w:val="24"/>
        </w:rPr>
        <w:t>Topic Area 1 Outcome</w:t>
      </w:r>
    </w:p>
    <w:p w14:paraId="7D284CB3" w14:textId="7AC34D0B" w:rsidR="009A4A99" w:rsidRPr="00475FE4" w:rsidRDefault="009A4A99" w:rsidP="009A4A99">
      <w:pPr>
        <w:rPr>
          <w:rFonts w:ascii="Times New Roman" w:hAnsi="Times New Roman" w:cs="Times New Roman"/>
          <w:sz w:val="24"/>
          <w:szCs w:val="24"/>
        </w:rPr>
      </w:pPr>
      <w:r w:rsidRPr="00475FE4">
        <w:rPr>
          <w:rFonts w:ascii="Times New Roman" w:hAnsi="Times New Roman" w:cs="Times New Roman"/>
          <w:sz w:val="24"/>
          <w:szCs w:val="24"/>
        </w:rPr>
        <w:t xml:space="preserve">By the conclusion of the performance period for Topic Area 1 Subtopic Areas 1a and 1b, projects </w:t>
      </w:r>
      <w:proofErr w:type="gramStart"/>
      <w:r w:rsidRPr="00475FE4">
        <w:rPr>
          <w:rFonts w:ascii="Times New Roman" w:hAnsi="Times New Roman" w:cs="Times New Roman"/>
          <w:sz w:val="24"/>
          <w:szCs w:val="24"/>
        </w:rPr>
        <w:t>are expected</w:t>
      </w:r>
      <w:proofErr w:type="gramEnd"/>
      <w:r w:rsidRPr="00475FE4">
        <w:rPr>
          <w:rFonts w:ascii="Times New Roman" w:hAnsi="Times New Roman" w:cs="Times New Roman"/>
          <w:sz w:val="24"/>
          <w:szCs w:val="24"/>
        </w:rPr>
        <w:t xml:space="preserve"> to achieve the following </w:t>
      </w:r>
      <w:r w:rsidRPr="00124AF6">
        <w:rPr>
          <w:rFonts w:ascii="Times New Roman" w:hAnsi="Times New Roman" w:cs="Times New Roman"/>
          <w:sz w:val="24"/>
          <w:szCs w:val="24"/>
        </w:rPr>
        <w:t>outcome</w:t>
      </w:r>
      <w:r w:rsidRPr="00475FE4">
        <w:rPr>
          <w:rFonts w:ascii="Times New Roman" w:hAnsi="Times New Roman" w:cs="Times New Roman"/>
          <w:sz w:val="24"/>
          <w:szCs w:val="24"/>
        </w:rPr>
        <w:t>:</w:t>
      </w:r>
    </w:p>
    <w:p w14:paraId="0E135B14" w14:textId="18647FD5" w:rsidR="009A4A99" w:rsidRPr="00475FE4" w:rsidRDefault="009A4A99" w:rsidP="009A4A99">
      <w:pPr>
        <w:numPr>
          <w:ilvl w:val="0"/>
          <w:numId w:val="151"/>
        </w:numPr>
        <w:rPr>
          <w:rFonts w:ascii="Times New Roman" w:hAnsi="Times New Roman" w:cs="Times New Roman"/>
          <w:sz w:val="24"/>
          <w:szCs w:val="24"/>
        </w:rPr>
      </w:pPr>
      <w:r w:rsidRPr="00475FE4">
        <w:rPr>
          <w:rFonts w:ascii="Times New Roman" w:hAnsi="Times New Roman" w:cs="Times New Roman"/>
          <w:sz w:val="24"/>
          <w:szCs w:val="24"/>
        </w:rPr>
        <w:t xml:space="preserve">Production of a sufficient quantity of a chemical at a purity level </w:t>
      </w:r>
      <w:proofErr w:type="gramStart"/>
      <w:r w:rsidRPr="00475FE4">
        <w:rPr>
          <w:rFonts w:ascii="Times New Roman" w:hAnsi="Times New Roman" w:cs="Times New Roman"/>
          <w:sz w:val="24"/>
          <w:szCs w:val="24"/>
        </w:rPr>
        <w:t>appropriate for</w:t>
      </w:r>
      <w:proofErr w:type="gramEnd"/>
      <w:r w:rsidRPr="00475FE4">
        <w:rPr>
          <w:rFonts w:ascii="Times New Roman" w:hAnsi="Times New Roman" w:cs="Times New Roman"/>
          <w:sz w:val="24"/>
          <w:szCs w:val="24"/>
        </w:rPr>
        <w:t xml:space="preserve"> product or formulation testing.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This quantity must </w:t>
      </w:r>
      <w:proofErr w:type="gramStart"/>
      <w:r w:rsidRPr="00475FE4">
        <w:rPr>
          <w:rFonts w:ascii="Times New Roman" w:hAnsi="Times New Roman" w:cs="Times New Roman"/>
          <w:sz w:val="24"/>
          <w:szCs w:val="24"/>
        </w:rPr>
        <w:t>be defined</w:t>
      </w:r>
      <w:proofErr w:type="gramEnd"/>
      <w:r w:rsidRPr="00475FE4">
        <w:rPr>
          <w:rFonts w:ascii="Times New Roman" w:hAnsi="Times New Roman" w:cs="Times New Roman"/>
          <w:sz w:val="24"/>
          <w:szCs w:val="24"/>
        </w:rPr>
        <w:t xml:space="preserve"> and justified by the applicant for the specific chemical and product application, and it must support the proposed performance testing plan.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The performance metrics and purity requirements of the chemical must be </w:t>
      </w:r>
      <w:proofErr w:type="gramStart"/>
      <w:r w:rsidRPr="00475FE4">
        <w:rPr>
          <w:rFonts w:ascii="Times New Roman" w:hAnsi="Times New Roman" w:cs="Times New Roman"/>
          <w:sz w:val="24"/>
          <w:szCs w:val="24"/>
        </w:rPr>
        <w:t>established</w:t>
      </w:r>
      <w:proofErr w:type="gramEnd"/>
      <w:r w:rsidRPr="00475FE4">
        <w:rPr>
          <w:rFonts w:ascii="Times New Roman" w:hAnsi="Times New Roman" w:cs="Times New Roman"/>
          <w:sz w:val="24"/>
          <w:szCs w:val="24"/>
        </w:rPr>
        <w:t xml:space="preserve"> in partnership with a manufacturer to ensure marketability and prevent the development of pathways that yield chemicals with unacceptable impurities or substandard performance. </w:t>
      </w:r>
      <w:r w:rsidR="00B06018" w:rsidRPr="00124AF6">
        <w:rPr>
          <w:rFonts w:ascii="Times New Roman" w:hAnsi="Times New Roman" w:cs="Times New Roman"/>
          <w:sz w:val="24"/>
          <w:szCs w:val="24"/>
        </w:rPr>
        <w:t xml:space="preserve"> </w:t>
      </w:r>
    </w:p>
    <w:p w14:paraId="1799BF0C" w14:textId="77777777" w:rsidR="009A4A99" w:rsidRPr="00930BA2" w:rsidRDefault="009A4A99" w:rsidP="009A4A99">
      <w:pPr>
        <w:rPr>
          <w:rFonts w:ascii="Times New Roman" w:hAnsi="Times New Roman" w:cs="Times New Roman"/>
        </w:rPr>
      </w:pPr>
    </w:p>
    <w:p w14:paraId="288DDBBC" w14:textId="3B11E03D" w:rsidR="009A4A99" w:rsidRPr="00124AF6" w:rsidRDefault="003E4512" w:rsidP="00475FE4">
      <w:pPr>
        <w:pStyle w:val="Heading4"/>
        <w:rPr>
          <w:rFonts w:ascii="Times New Roman" w:hAnsi="Times New Roman" w:cs="Times New Roman"/>
        </w:rPr>
      </w:pPr>
      <w:r>
        <w:rPr>
          <w:rFonts w:ascii="Times New Roman" w:hAnsi="Times New Roman" w:cs="Times New Roman"/>
        </w:rPr>
        <w:t>Subtopic</w:t>
      </w:r>
      <w:r w:rsidR="009A4A99" w:rsidRPr="00124AF6">
        <w:rPr>
          <w:rFonts w:ascii="Times New Roman" w:hAnsi="Times New Roman" w:cs="Times New Roman"/>
        </w:rPr>
        <w:t xml:space="preserve"> Area 1a (Bench Only)</w:t>
      </w:r>
    </w:p>
    <w:p w14:paraId="653379B6" w14:textId="61DF623A" w:rsidR="009A4A99" w:rsidRPr="00475FE4" w:rsidRDefault="009A4A99" w:rsidP="009A4A99">
      <w:pPr>
        <w:ind w:firstLine="360"/>
        <w:rPr>
          <w:rFonts w:ascii="Times New Roman" w:hAnsi="Times New Roman" w:cs="Times New Roman"/>
          <w:sz w:val="24"/>
          <w:szCs w:val="24"/>
        </w:rPr>
      </w:pPr>
      <w:r w:rsidRPr="00475FE4">
        <w:rPr>
          <w:rFonts w:ascii="Times New Roman" w:hAnsi="Times New Roman" w:cs="Times New Roman"/>
          <w:sz w:val="24"/>
          <w:szCs w:val="24"/>
        </w:rPr>
        <w:t xml:space="preserve">This </w:t>
      </w:r>
      <w:r w:rsidR="003E4512">
        <w:rPr>
          <w:rFonts w:ascii="Times New Roman" w:hAnsi="Times New Roman" w:cs="Times New Roman"/>
          <w:sz w:val="24"/>
          <w:szCs w:val="24"/>
        </w:rPr>
        <w:t>subtopic</w:t>
      </w:r>
      <w:r w:rsidRPr="00475FE4">
        <w:rPr>
          <w:rFonts w:ascii="Times New Roman" w:hAnsi="Times New Roman" w:cs="Times New Roman"/>
          <w:sz w:val="24"/>
          <w:szCs w:val="24"/>
        </w:rPr>
        <w:t xml:space="preserve"> area is for technologies currently beyond proof-of-concept and ready for </w:t>
      </w:r>
      <w:proofErr w:type="gramStart"/>
      <w:r w:rsidRPr="00475FE4">
        <w:rPr>
          <w:rFonts w:ascii="Times New Roman" w:hAnsi="Times New Roman" w:cs="Times New Roman"/>
          <w:sz w:val="24"/>
          <w:szCs w:val="24"/>
        </w:rPr>
        <w:t>additional</w:t>
      </w:r>
      <w:proofErr w:type="gramEnd"/>
      <w:r w:rsidRPr="00475FE4">
        <w:rPr>
          <w:rFonts w:ascii="Times New Roman" w:hAnsi="Times New Roman" w:cs="Times New Roman"/>
          <w:sz w:val="24"/>
          <w:szCs w:val="24"/>
        </w:rPr>
        <w:t xml:space="preserve"> bench</w:t>
      </w:r>
      <w:r w:rsidR="00BA1F65">
        <w:rPr>
          <w:rFonts w:ascii="Times New Roman" w:hAnsi="Times New Roman" w:cs="Times New Roman"/>
          <w:sz w:val="24"/>
          <w:szCs w:val="24"/>
        </w:rPr>
        <w:t>-</w:t>
      </w:r>
      <w:r w:rsidRPr="00475FE4">
        <w:rPr>
          <w:rFonts w:ascii="Times New Roman" w:hAnsi="Times New Roman" w:cs="Times New Roman"/>
          <w:sz w:val="24"/>
          <w:szCs w:val="24"/>
        </w:rPr>
        <w:t xml:space="preserve">scale research and development (R&amp;D) work.  Funding in this </w:t>
      </w:r>
      <w:r w:rsidR="003E4512">
        <w:rPr>
          <w:rFonts w:ascii="Times New Roman" w:hAnsi="Times New Roman" w:cs="Times New Roman"/>
          <w:sz w:val="24"/>
          <w:szCs w:val="24"/>
        </w:rPr>
        <w:t>subtopic</w:t>
      </w:r>
      <w:r w:rsidRPr="00475FE4">
        <w:rPr>
          <w:rFonts w:ascii="Times New Roman" w:hAnsi="Times New Roman" w:cs="Times New Roman"/>
          <w:sz w:val="24"/>
          <w:szCs w:val="24"/>
        </w:rPr>
        <w:t xml:space="preserve"> area will support process development and optimization at the bench scale for promising early-stage chemical technology development (TRL</w:t>
      </w:r>
      <w:r w:rsidR="00B06629">
        <w:rPr>
          <w:rFonts w:ascii="Times New Roman" w:hAnsi="Times New Roman" w:cs="Times New Roman"/>
          <w:sz w:val="24"/>
          <w:szCs w:val="24"/>
        </w:rPr>
        <w:t> </w:t>
      </w:r>
      <w:r w:rsidRPr="00475FE4">
        <w:rPr>
          <w:rFonts w:ascii="Times New Roman" w:hAnsi="Times New Roman" w:cs="Times New Roman"/>
          <w:sz w:val="24"/>
          <w:szCs w:val="24"/>
        </w:rPr>
        <w:t>2).</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 Each project is eligible for up to $5,000,000 in federal funding under this </w:t>
      </w:r>
      <w:r w:rsidR="003E4512">
        <w:rPr>
          <w:rFonts w:ascii="Times New Roman" w:hAnsi="Times New Roman" w:cs="Times New Roman"/>
          <w:sz w:val="24"/>
          <w:szCs w:val="24"/>
        </w:rPr>
        <w:t>subtopic</w:t>
      </w:r>
      <w:r w:rsidRPr="00475FE4">
        <w:rPr>
          <w:rFonts w:ascii="Times New Roman" w:hAnsi="Times New Roman" w:cs="Times New Roman"/>
          <w:sz w:val="24"/>
          <w:szCs w:val="24"/>
        </w:rPr>
        <w:t xml:space="preserve"> area with a minimum matching cost share of 20%. </w:t>
      </w:r>
      <w:r w:rsidR="00B06018" w:rsidRPr="00124AF6">
        <w:rPr>
          <w:rFonts w:ascii="Times New Roman" w:hAnsi="Times New Roman" w:cs="Times New Roman"/>
          <w:sz w:val="24"/>
          <w:szCs w:val="24"/>
        </w:rPr>
        <w:t xml:space="preserve"> </w:t>
      </w:r>
      <w:r w:rsidRPr="00475FE4">
        <w:rPr>
          <w:rFonts w:ascii="Times New Roman" w:hAnsi="Times New Roman" w:cs="Times New Roman"/>
          <w:sz w:val="24"/>
          <w:szCs w:val="24"/>
        </w:rPr>
        <w:t xml:space="preserve">The envisioned project schedule </w:t>
      </w:r>
      <w:proofErr w:type="gramStart"/>
      <w:r w:rsidRPr="00475FE4">
        <w:rPr>
          <w:rFonts w:ascii="Times New Roman" w:hAnsi="Times New Roman" w:cs="Times New Roman"/>
          <w:sz w:val="24"/>
          <w:szCs w:val="24"/>
        </w:rPr>
        <w:t>is provided</w:t>
      </w:r>
      <w:proofErr w:type="gramEnd"/>
      <w:r w:rsidRPr="00475FE4">
        <w:rPr>
          <w:rFonts w:ascii="Times New Roman" w:hAnsi="Times New Roman" w:cs="Times New Roman"/>
          <w:sz w:val="24"/>
          <w:szCs w:val="24"/>
        </w:rPr>
        <w:t xml:space="preserve"> below.</w:t>
      </w:r>
    </w:p>
    <w:tbl>
      <w:tblPr>
        <w:tblpPr w:leftFromText="180" w:rightFromText="180" w:vertAnchor="text" w:horzAnchor="margin" w:tblpY="140"/>
        <w:tblW w:w="8910" w:type="dxa"/>
        <w:tblCellMar>
          <w:left w:w="0" w:type="dxa"/>
          <w:right w:w="0" w:type="dxa"/>
        </w:tblCellMar>
        <w:tblLook w:val="0600" w:firstRow="0" w:lastRow="0" w:firstColumn="0" w:lastColumn="0" w:noHBand="1" w:noVBand="1"/>
      </w:tblPr>
      <w:tblGrid>
        <w:gridCol w:w="1980"/>
        <w:gridCol w:w="1710"/>
        <w:gridCol w:w="5220"/>
      </w:tblGrid>
      <w:tr w:rsidR="009A4A99" w:rsidRPr="00475FE4" w14:paraId="2BE11860" w14:textId="77777777">
        <w:trPr>
          <w:trHeight w:val="451"/>
        </w:trPr>
        <w:tc>
          <w:tcPr>
            <w:tcW w:w="8910" w:type="dxa"/>
            <w:gridSpan w:val="3"/>
            <w:tcBorders>
              <w:top w:val="nil"/>
              <w:left w:val="nil"/>
              <w:bottom w:val="single" w:sz="8" w:space="0" w:color="000000"/>
              <w:right w:val="nil"/>
            </w:tcBorders>
            <w:tcMar>
              <w:top w:w="76" w:type="dxa"/>
              <w:left w:w="151" w:type="dxa"/>
              <w:bottom w:w="76" w:type="dxa"/>
              <w:right w:w="151" w:type="dxa"/>
            </w:tcMar>
            <w:vAlign w:val="bottom"/>
            <w:hideMark/>
          </w:tcPr>
          <w:p w14:paraId="02D120B9" w14:textId="07E4CD48" w:rsidR="009A4A99" w:rsidRPr="00475FE4" w:rsidRDefault="009A4A99">
            <w:pPr>
              <w:rPr>
                <w:rFonts w:ascii="Times New Roman" w:hAnsi="Times New Roman" w:cs="Times New Roman"/>
                <w:sz w:val="24"/>
                <w:szCs w:val="24"/>
              </w:rPr>
            </w:pPr>
            <w:r w:rsidRPr="00475FE4">
              <w:rPr>
                <w:rFonts w:ascii="Times New Roman" w:hAnsi="Times New Roman" w:cs="Times New Roman"/>
                <w:b/>
                <w:bCs/>
                <w:sz w:val="24"/>
                <w:szCs w:val="24"/>
              </w:rPr>
              <w:t xml:space="preserve">Envisioned Project for </w:t>
            </w:r>
            <w:r w:rsidR="003E4512">
              <w:rPr>
                <w:rFonts w:ascii="Times New Roman" w:hAnsi="Times New Roman" w:cs="Times New Roman"/>
                <w:b/>
                <w:bCs/>
                <w:sz w:val="24"/>
                <w:szCs w:val="24"/>
              </w:rPr>
              <w:t>Subtopic</w:t>
            </w:r>
            <w:r w:rsidRPr="00475FE4">
              <w:rPr>
                <w:rFonts w:ascii="Times New Roman" w:hAnsi="Times New Roman" w:cs="Times New Roman"/>
                <w:b/>
                <w:bCs/>
                <w:sz w:val="24"/>
                <w:szCs w:val="24"/>
              </w:rPr>
              <w:t xml:space="preserve"> Area 1a (Bench Only)</w:t>
            </w:r>
          </w:p>
        </w:tc>
      </w:tr>
      <w:tr w:rsidR="009A4A99" w:rsidRPr="00475FE4" w14:paraId="1CFE4C91" w14:textId="77777777">
        <w:trPr>
          <w:trHeight w:val="648"/>
        </w:trPr>
        <w:tc>
          <w:tcPr>
            <w:tcW w:w="19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70D312" w14:textId="4C9DEF50" w:rsidR="009A4A99" w:rsidRPr="00475FE4" w:rsidRDefault="009A4A99">
            <w:pPr>
              <w:rPr>
                <w:rFonts w:ascii="Times New Roman" w:hAnsi="Times New Roman" w:cs="Times New Roman"/>
                <w:sz w:val="24"/>
                <w:szCs w:val="24"/>
              </w:rPr>
            </w:pPr>
            <w:r w:rsidRPr="00475FE4">
              <w:rPr>
                <w:rFonts w:ascii="Times New Roman" w:hAnsi="Times New Roman" w:cs="Times New Roman"/>
                <w:b/>
                <w:bCs/>
                <w:sz w:val="24"/>
                <w:szCs w:val="24"/>
              </w:rPr>
              <w:t>Phase</w:t>
            </w:r>
            <w:r w:rsidR="00487FFC">
              <w:rPr>
                <w:rFonts w:ascii="Times New Roman" w:hAnsi="Times New Roman" w:cs="Times New Roman"/>
                <w:b/>
                <w:bCs/>
                <w:sz w:val="24"/>
                <w:szCs w:val="24"/>
              </w:rPr>
              <w:t> </w:t>
            </w:r>
            <w:r w:rsidRPr="00475FE4">
              <w:rPr>
                <w:rFonts w:ascii="Times New Roman" w:hAnsi="Times New Roman" w:cs="Times New Roman"/>
                <w:b/>
                <w:bCs/>
                <w:sz w:val="24"/>
                <w:szCs w:val="24"/>
              </w:rPr>
              <w:t>Description and Timing</w:t>
            </w:r>
          </w:p>
        </w:tc>
        <w:tc>
          <w:tcPr>
            <w:tcW w:w="1710" w:type="dxa"/>
            <w:tcBorders>
              <w:top w:val="single" w:sz="8" w:space="0" w:color="000000"/>
              <w:left w:val="single" w:sz="8" w:space="0" w:color="000000"/>
              <w:bottom w:val="single" w:sz="8" w:space="0" w:color="000000"/>
              <w:right w:val="single" w:sz="4" w:space="0" w:color="000000"/>
            </w:tcBorders>
            <w:tcMar>
              <w:top w:w="15" w:type="dxa"/>
              <w:left w:w="15" w:type="dxa"/>
              <w:bottom w:w="0" w:type="dxa"/>
              <w:right w:w="15" w:type="dxa"/>
            </w:tcMar>
            <w:vAlign w:val="center"/>
            <w:hideMark/>
          </w:tcPr>
          <w:p w14:paraId="045E533A" w14:textId="6DE415C2" w:rsidR="009A4A99" w:rsidRPr="00475FE4" w:rsidRDefault="009A4A99">
            <w:pPr>
              <w:rPr>
                <w:rFonts w:ascii="Times New Roman" w:hAnsi="Times New Roman" w:cs="Times New Roman"/>
                <w:sz w:val="24"/>
                <w:szCs w:val="24"/>
              </w:rPr>
            </w:pPr>
            <w:r w:rsidRPr="00124AF6">
              <w:rPr>
                <w:rFonts w:ascii="Times New Roman" w:hAnsi="Times New Roman" w:cs="Times New Roman"/>
                <w:b/>
                <w:bCs/>
                <w:sz w:val="24"/>
                <w:szCs w:val="24"/>
              </w:rPr>
              <w:t>Budget Period</w:t>
            </w:r>
            <w:r w:rsidR="00D16212">
              <w:rPr>
                <w:rFonts w:ascii="Times New Roman" w:hAnsi="Times New Roman" w:cs="Times New Roman"/>
                <w:b/>
                <w:bCs/>
                <w:sz w:val="24"/>
                <w:szCs w:val="24"/>
              </w:rPr>
              <w:t>s</w:t>
            </w:r>
            <w:r w:rsidRPr="00124AF6">
              <w:rPr>
                <w:rFonts w:ascii="Times New Roman" w:hAnsi="Times New Roman" w:cs="Times New Roman"/>
                <w:b/>
                <w:bCs/>
                <w:sz w:val="24"/>
                <w:szCs w:val="24"/>
              </w:rPr>
              <w:t xml:space="preserve"> (BP)</w:t>
            </w:r>
            <w:r w:rsidR="00D16212">
              <w:rPr>
                <w:rFonts w:ascii="Times New Roman" w:hAnsi="Times New Roman" w:cs="Times New Roman"/>
                <w:b/>
                <w:bCs/>
                <w:sz w:val="24"/>
                <w:szCs w:val="24"/>
              </w:rPr>
              <w:t xml:space="preserve"> and Go/No-Go (GNG) Decision Points </w:t>
            </w:r>
          </w:p>
        </w:tc>
        <w:tc>
          <w:tcPr>
            <w:tcW w:w="5220" w:type="dxa"/>
            <w:tcBorders>
              <w:top w:val="single" w:sz="8" w:space="0" w:color="000000"/>
              <w:left w:val="single" w:sz="4" w:space="0" w:color="000000"/>
              <w:bottom w:val="single" w:sz="8" w:space="0" w:color="000000"/>
              <w:right w:val="single" w:sz="8" w:space="0" w:color="000000"/>
            </w:tcBorders>
            <w:tcMar>
              <w:top w:w="15" w:type="dxa"/>
              <w:left w:w="15" w:type="dxa"/>
              <w:bottom w:w="0" w:type="dxa"/>
              <w:right w:w="15" w:type="dxa"/>
            </w:tcMar>
            <w:vAlign w:val="center"/>
            <w:hideMark/>
          </w:tcPr>
          <w:p w14:paraId="31AB8AF3" w14:textId="77777777" w:rsidR="009A4A99" w:rsidRPr="00475FE4" w:rsidRDefault="009A4A99">
            <w:pPr>
              <w:rPr>
                <w:rFonts w:ascii="Times New Roman" w:hAnsi="Times New Roman" w:cs="Times New Roman"/>
                <w:sz w:val="24"/>
                <w:szCs w:val="24"/>
              </w:rPr>
            </w:pPr>
            <w:r w:rsidRPr="00475FE4">
              <w:rPr>
                <w:rFonts w:ascii="Times New Roman" w:hAnsi="Times New Roman" w:cs="Times New Roman"/>
                <w:b/>
                <w:bCs/>
                <w:sz w:val="24"/>
                <w:szCs w:val="24"/>
              </w:rPr>
              <w:t>Scope</w:t>
            </w:r>
          </w:p>
        </w:tc>
      </w:tr>
      <w:tr w:rsidR="009A4A99" w:rsidRPr="00475FE4" w14:paraId="759CDE5C" w14:textId="77777777">
        <w:trPr>
          <w:trHeight w:val="144"/>
        </w:trPr>
        <w:tc>
          <w:tcPr>
            <w:tcW w:w="1980" w:type="dxa"/>
            <w:vMerge w:val="restart"/>
            <w:tcBorders>
              <w:top w:val="single" w:sz="8" w:space="0" w:color="000000"/>
              <w:left w:val="single" w:sz="8" w:space="0" w:color="000000"/>
              <w:bottom w:val="single" w:sz="8" w:space="0" w:color="000000"/>
              <w:right w:val="single" w:sz="8" w:space="0" w:color="000000"/>
            </w:tcBorders>
            <w:tcMar>
              <w:top w:w="76" w:type="dxa"/>
              <w:left w:w="151" w:type="dxa"/>
              <w:bottom w:w="76" w:type="dxa"/>
              <w:right w:w="151" w:type="dxa"/>
            </w:tcMar>
            <w:vAlign w:val="center"/>
            <w:hideMark/>
          </w:tcPr>
          <w:p w14:paraId="62CC2AAB" w14:textId="4BCB4D5B" w:rsidR="009A4A99" w:rsidRPr="00475FE4" w:rsidRDefault="009A4A99">
            <w:pPr>
              <w:rPr>
                <w:rFonts w:ascii="Times New Roman" w:hAnsi="Times New Roman" w:cs="Times New Roman"/>
                <w:sz w:val="24"/>
                <w:szCs w:val="24"/>
              </w:rPr>
            </w:pPr>
            <w:r w:rsidRPr="00124AF6">
              <w:rPr>
                <w:rFonts w:ascii="Times New Roman" w:hAnsi="Times New Roman" w:cs="Times New Roman"/>
                <w:sz w:val="24"/>
                <w:szCs w:val="24"/>
              </w:rPr>
              <w:t>Phase</w:t>
            </w:r>
            <w:r w:rsidR="00AD4B62">
              <w:rPr>
                <w:rFonts w:ascii="Times New Roman" w:hAnsi="Times New Roman" w:cs="Times New Roman"/>
                <w:sz w:val="24"/>
                <w:szCs w:val="24"/>
              </w:rPr>
              <w:t> </w:t>
            </w:r>
            <w:r w:rsidRPr="00124AF6">
              <w:rPr>
                <w:rFonts w:ascii="Times New Roman" w:hAnsi="Times New Roman" w:cs="Times New Roman"/>
                <w:sz w:val="24"/>
                <w:szCs w:val="24"/>
              </w:rPr>
              <w:t>1</w:t>
            </w:r>
            <w:r w:rsidRPr="00475FE4">
              <w:rPr>
                <w:rFonts w:ascii="Times New Roman" w:hAnsi="Times New Roman" w:cs="Times New Roman"/>
                <w:sz w:val="24"/>
                <w:szCs w:val="24"/>
              </w:rPr>
              <w:t>:</w:t>
            </w:r>
            <w:r w:rsidRPr="00475FE4">
              <w:rPr>
                <w:rFonts w:ascii="Times New Roman" w:hAnsi="Times New Roman" w:cs="Times New Roman"/>
                <w:sz w:val="24"/>
                <w:szCs w:val="24"/>
              </w:rPr>
              <w:br/>
              <w:t xml:space="preserve">Verification </w:t>
            </w:r>
            <w:r w:rsidR="00014A1F">
              <w:rPr>
                <w:rFonts w:ascii="Times New Roman" w:hAnsi="Times New Roman" w:cs="Times New Roman"/>
                <w:sz w:val="24"/>
                <w:szCs w:val="24"/>
              </w:rPr>
              <w:t>and</w:t>
            </w:r>
            <w:r w:rsidRPr="00475FE4">
              <w:rPr>
                <w:rFonts w:ascii="Times New Roman" w:hAnsi="Times New Roman" w:cs="Times New Roman"/>
                <w:sz w:val="24"/>
                <w:szCs w:val="24"/>
              </w:rPr>
              <w:t xml:space="preserve"> Bench</w:t>
            </w:r>
            <w:r w:rsidR="00AC6C90">
              <w:rPr>
                <w:rFonts w:ascii="Times New Roman" w:hAnsi="Times New Roman" w:cs="Times New Roman"/>
                <w:sz w:val="24"/>
                <w:szCs w:val="24"/>
              </w:rPr>
              <w:t>-s</w:t>
            </w:r>
            <w:r w:rsidRPr="00475FE4">
              <w:rPr>
                <w:rFonts w:ascii="Times New Roman" w:hAnsi="Times New Roman" w:cs="Times New Roman"/>
                <w:sz w:val="24"/>
                <w:szCs w:val="24"/>
              </w:rPr>
              <w:t xml:space="preserve">cale </w:t>
            </w:r>
            <w:r w:rsidRPr="00475FE4">
              <w:rPr>
                <w:rFonts w:ascii="Times New Roman" w:hAnsi="Times New Roman" w:cs="Times New Roman"/>
                <w:sz w:val="24"/>
                <w:szCs w:val="24"/>
              </w:rPr>
              <w:lastRenderedPageBreak/>
              <w:t>Work</w:t>
            </w:r>
            <w:r w:rsidRPr="00475FE4">
              <w:rPr>
                <w:rFonts w:ascii="Times New Roman" w:hAnsi="Times New Roman" w:cs="Times New Roman"/>
                <w:sz w:val="24"/>
                <w:szCs w:val="24"/>
              </w:rPr>
              <w:br/>
              <w:t>(12</w:t>
            </w:r>
            <w:r w:rsidR="00845108" w:rsidRPr="00124AF6">
              <w:rPr>
                <w:rFonts w:ascii="Times New Roman" w:hAnsi="Times New Roman" w:cs="Times New Roman"/>
                <w:sz w:val="24"/>
                <w:szCs w:val="24"/>
              </w:rPr>
              <w:t>–</w:t>
            </w:r>
            <w:r w:rsidRPr="00475FE4">
              <w:rPr>
                <w:rFonts w:ascii="Times New Roman" w:hAnsi="Times New Roman" w:cs="Times New Roman"/>
                <w:sz w:val="24"/>
                <w:szCs w:val="24"/>
              </w:rPr>
              <w:t>24 Months)</w:t>
            </w:r>
          </w:p>
        </w:tc>
        <w:tc>
          <w:tcPr>
            <w:tcW w:w="1710" w:type="dxa"/>
            <w:tcBorders>
              <w:top w:val="single" w:sz="8"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4D8DD3B6" w14:textId="77777777"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lastRenderedPageBreak/>
              <w:t>BP1</w:t>
            </w:r>
          </w:p>
        </w:tc>
        <w:tc>
          <w:tcPr>
            <w:tcW w:w="5220" w:type="dxa"/>
            <w:tcBorders>
              <w:top w:val="single" w:sz="8"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54FFD50B" w14:textId="77777777"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t>Verification of application data</w:t>
            </w:r>
          </w:p>
        </w:tc>
      </w:tr>
      <w:tr w:rsidR="009A4A99" w:rsidRPr="00475FE4" w14:paraId="6D289E1F" w14:textId="77777777">
        <w:trPr>
          <w:trHeight w:val="468"/>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1E0B67AF" w14:textId="77777777" w:rsidR="009A4A99" w:rsidRPr="00475FE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shd w:val="clear" w:color="auto" w:fill="D9D9D9"/>
            <w:tcMar>
              <w:top w:w="15" w:type="dxa"/>
              <w:left w:w="15" w:type="dxa"/>
              <w:bottom w:w="0" w:type="dxa"/>
              <w:right w:w="15" w:type="dxa"/>
            </w:tcMar>
            <w:vAlign w:val="center"/>
            <w:hideMark/>
          </w:tcPr>
          <w:p w14:paraId="36956C95" w14:textId="6DDD1F2D"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t>Go</w:t>
            </w:r>
            <w:r w:rsidR="00D16212">
              <w:rPr>
                <w:rFonts w:ascii="Times New Roman" w:hAnsi="Times New Roman" w:cs="Times New Roman"/>
                <w:sz w:val="24"/>
                <w:szCs w:val="24"/>
              </w:rPr>
              <w:t>/</w:t>
            </w:r>
            <w:r w:rsidRPr="00475FE4">
              <w:rPr>
                <w:rFonts w:ascii="Times New Roman" w:hAnsi="Times New Roman" w:cs="Times New Roman"/>
                <w:sz w:val="24"/>
                <w:szCs w:val="24"/>
              </w:rPr>
              <w:t>No</w:t>
            </w:r>
            <w:r w:rsidR="00D16212">
              <w:rPr>
                <w:rFonts w:ascii="Times New Roman" w:hAnsi="Times New Roman" w:cs="Times New Roman"/>
                <w:sz w:val="24"/>
                <w:szCs w:val="24"/>
              </w:rPr>
              <w:t>-</w:t>
            </w:r>
            <w:r w:rsidRPr="00475FE4">
              <w:rPr>
                <w:rFonts w:ascii="Times New Roman" w:hAnsi="Times New Roman" w:cs="Times New Roman"/>
                <w:sz w:val="24"/>
                <w:szCs w:val="24"/>
              </w:rPr>
              <w:t>Go (GNG)1</w:t>
            </w:r>
          </w:p>
        </w:tc>
        <w:tc>
          <w:tcPr>
            <w:tcW w:w="5220" w:type="dxa"/>
            <w:tcBorders>
              <w:top w:val="single" w:sz="4" w:space="0" w:color="000000"/>
              <w:left w:val="single" w:sz="4" w:space="0" w:color="000000"/>
              <w:bottom w:val="single" w:sz="4" w:space="0" w:color="000000"/>
              <w:right w:val="single" w:sz="8" w:space="0" w:color="000000"/>
            </w:tcBorders>
            <w:shd w:val="clear" w:color="auto" w:fill="D9D9D9"/>
            <w:tcMar>
              <w:top w:w="15" w:type="dxa"/>
              <w:left w:w="15" w:type="dxa"/>
              <w:bottom w:w="0" w:type="dxa"/>
              <w:right w:w="15" w:type="dxa"/>
            </w:tcMar>
            <w:vAlign w:val="center"/>
            <w:hideMark/>
          </w:tcPr>
          <w:p w14:paraId="1D7358F6" w14:textId="5399B0A3"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t xml:space="preserve">Approval to </w:t>
            </w:r>
            <w:proofErr w:type="gramStart"/>
            <w:r w:rsidR="00143FED" w:rsidRPr="00124AF6">
              <w:rPr>
                <w:rFonts w:ascii="Times New Roman" w:hAnsi="Times New Roman" w:cs="Times New Roman"/>
                <w:sz w:val="24"/>
                <w:szCs w:val="24"/>
              </w:rPr>
              <w:t>p</w:t>
            </w:r>
            <w:r w:rsidRPr="00124AF6">
              <w:rPr>
                <w:rFonts w:ascii="Times New Roman" w:hAnsi="Times New Roman" w:cs="Times New Roman"/>
                <w:sz w:val="24"/>
                <w:szCs w:val="24"/>
              </w:rPr>
              <w:t>roceed</w:t>
            </w:r>
            <w:proofErr w:type="gramEnd"/>
          </w:p>
        </w:tc>
      </w:tr>
      <w:tr w:rsidR="009A4A99" w:rsidRPr="00475FE4" w14:paraId="0B76AF9F" w14:textId="77777777">
        <w:trPr>
          <w:trHeight w:val="55"/>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4A46F369" w14:textId="77777777" w:rsidR="009A4A99" w:rsidRPr="00475FE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8" w:space="0" w:color="000000"/>
              <w:right w:val="single" w:sz="4" w:space="0" w:color="000000"/>
            </w:tcBorders>
            <w:tcMar>
              <w:top w:w="15" w:type="dxa"/>
              <w:left w:w="15" w:type="dxa"/>
              <w:bottom w:w="0" w:type="dxa"/>
              <w:right w:w="15" w:type="dxa"/>
            </w:tcMar>
            <w:vAlign w:val="center"/>
            <w:hideMark/>
          </w:tcPr>
          <w:p w14:paraId="1EF4EF91" w14:textId="77777777" w:rsidR="009A4A99" w:rsidRPr="00475FE4" w:rsidRDefault="009A4A99">
            <w:pPr>
              <w:rPr>
                <w:rFonts w:ascii="Times New Roman" w:hAnsi="Times New Roman" w:cs="Times New Roman"/>
                <w:sz w:val="24"/>
                <w:szCs w:val="24"/>
              </w:rPr>
            </w:pPr>
            <w:r w:rsidRPr="00475FE4">
              <w:rPr>
                <w:rFonts w:ascii="Times New Roman" w:hAnsi="Times New Roman" w:cs="Times New Roman"/>
                <w:sz w:val="24"/>
                <w:szCs w:val="24"/>
              </w:rPr>
              <w:t>BP2</w:t>
            </w:r>
          </w:p>
        </w:tc>
        <w:tc>
          <w:tcPr>
            <w:tcW w:w="5220" w:type="dxa"/>
            <w:tcBorders>
              <w:top w:val="single" w:sz="4" w:space="0" w:color="000000"/>
              <w:left w:val="single" w:sz="4" w:space="0" w:color="000000"/>
              <w:bottom w:val="single" w:sz="8" w:space="0" w:color="000000"/>
              <w:right w:val="single" w:sz="8" w:space="0" w:color="000000"/>
            </w:tcBorders>
            <w:tcMar>
              <w:top w:w="15" w:type="dxa"/>
              <w:left w:w="15" w:type="dxa"/>
              <w:bottom w:w="0" w:type="dxa"/>
              <w:right w:w="15" w:type="dxa"/>
            </w:tcMar>
            <w:vAlign w:val="center"/>
            <w:hideMark/>
          </w:tcPr>
          <w:p w14:paraId="35976126" w14:textId="2CE8E159" w:rsidR="009A4A99" w:rsidRPr="00475FE4" w:rsidRDefault="009A4A99">
            <w:pPr>
              <w:rPr>
                <w:rFonts w:ascii="Times New Roman" w:hAnsi="Times New Roman" w:cs="Times New Roman"/>
                <w:sz w:val="24"/>
                <w:szCs w:val="24"/>
              </w:rPr>
            </w:pPr>
            <w:r w:rsidRPr="00124AF6">
              <w:rPr>
                <w:rFonts w:ascii="Times New Roman" w:hAnsi="Times New Roman" w:cs="Times New Roman"/>
                <w:sz w:val="24"/>
                <w:szCs w:val="24"/>
              </w:rPr>
              <w:t xml:space="preserve">Bench </w:t>
            </w:r>
            <w:r w:rsidR="00143FED" w:rsidRPr="00124AF6">
              <w:rPr>
                <w:rFonts w:ascii="Times New Roman" w:hAnsi="Times New Roman" w:cs="Times New Roman"/>
                <w:sz w:val="24"/>
                <w:szCs w:val="24"/>
              </w:rPr>
              <w:t>s</w:t>
            </w:r>
            <w:r w:rsidRPr="00124AF6">
              <w:rPr>
                <w:rFonts w:ascii="Times New Roman" w:hAnsi="Times New Roman" w:cs="Times New Roman"/>
                <w:sz w:val="24"/>
                <w:szCs w:val="24"/>
              </w:rPr>
              <w:t xml:space="preserve">cale </w:t>
            </w:r>
            <w:r w:rsidR="00143FED" w:rsidRPr="00124AF6">
              <w:rPr>
                <w:rFonts w:ascii="Times New Roman" w:hAnsi="Times New Roman" w:cs="Times New Roman"/>
                <w:sz w:val="24"/>
                <w:szCs w:val="24"/>
              </w:rPr>
              <w:t>w</w:t>
            </w:r>
            <w:r w:rsidRPr="00124AF6">
              <w:rPr>
                <w:rFonts w:ascii="Times New Roman" w:hAnsi="Times New Roman" w:cs="Times New Roman"/>
                <w:sz w:val="24"/>
                <w:szCs w:val="24"/>
              </w:rPr>
              <w:t>ork</w:t>
            </w:r>
          </w:p>
        </w:tc>
      </w:tr>
    </w:tbl>
    <w:p w14:paraId="633C1ECE" w14:textId="77777777" w:rsidR="009A4A99" w:rsidRDefault="009A4A99" w:rsidP="009A4A99">
      <w:pPr>
        <w:rPr>
          <w:rFonts w:ascii="Times New Roman" w:hAnsi="Times New Roman" w:cs="Times New Roman"/>
          <w:i/>
          <w:iCs/>
        </w:rPr>
      </w:pPr>
    </w:p>
    <w:p w14:paraId="2AC73523" w14:textId="01926702" w:rsidR="00C82938" w:rsidRPr="00560874" w:rsidRDefault="00C82938" w:rsidP="00C82938">
      <w:pPr>
        <w:rPr>
          <w:rFonts w:ascii="Times New Roman" w:hAnsi="Times New Roman" w:cs="Times New Roman"/>
          <w:sz w:val="24"/>
          <w:szCs w:val="24"/>
        </w:rPr>
      </w:pPr>
      <w:r>
        <w:rPr>
          <w:rFonts w:ascii="Times New Roman" w:hAnsi="Times New Roman" w:cs="Times New Roman"/>
          <w:b/>
          <w:bCs/>
          <w:sz w:val="24"/>
          <w:szCs w:val="24"/>
        </w:rPr>
        <w:t>R</w:t>
      </w:r>
      <w:r w:rsidRPr="00560874">
        <w:rPr>
          <w:rFonts w:ascii="Times New Roman" w:hAnsi="Times New Roman" w:cs="Times New Roman"/>
          <w:b/>
          <w:bCs/>
          <w:sz w:val="24"/>
          <w:szCs w:val="24"/>
        </w:rPr>
        <w:t xml:space="preserve">equirements for </w:t>
      </w:r>
      <w:r w:rsidR="003E4512">
        <w:rPr>
          <w:rFonts w:ascii="Times New Roman" w:hAnsi="Times New Roman" w:cs="Times New Roman"/>
          <w:b/>
          <w:bCs/>
          <w:sz w:val="24"/>
          <w:szCs w:val="24"/>
        </w:rPr>
        <w:t>Subtopic</w:t>
      </w:r>
      <w:r w:rsidRPr="00560874">
        <w:rPr>
          <w:rFonts w:ascii="Times New Roman" w:hAnsi="Times New Roman" w:cs="Times New Roman"/>
          <w:b/>
          <w:bCs/>
          <w:sz w:val="24"/>
          <w:szCs w:val="24"/>
        </w:rPr>
        <w:t xml:space="preserve"> Area 1</w:t>
      </w:r>
      <w:r>
        <w:rPr>
          <w:rFonts w:ascii="Times New Roman" w:hAnsi="Times New Roman" w:cs="Times New Roman"/>
          <w:b/>
          <w:bCs/>
          <w:sz w:val="24"/>
          <w:szCs w:val="24"/>
        </w:rPr>
        <w:t>a</w:t>
      </w:r>
      <w:r w:rsidRPr="00560874">
        <w:rPr>
          <w:rFonts w:ascii="Times New Roman" w:hAnsi="Times New Roman" w:cs="Times New Roman"/>
          <w:b/>
          <w:bCs/>
          <w:sz w:val="24"/>
          <w:szCs w:val="24"/>
        </w:rPr>
        <w:t>:</w:t>
      </w:r>
    </w:p>
    <w:p w14:paraId="7E075F22" w14:textId="0860F4D8" w:rsidR="00C82938" w:rsidRDefault="00C82938" w:rsidP="00C82938">
      <w:pPr>
        <w:rPr>
          <w:rFonts w:ascii="Times New Roman" w:hAnsi="Times New Roman" w:cs="Times New Roman"/>
          <w:sz w:val="24"/>
          <w:szCs w:val="24"/>
        </w:rPr>
      </w:pPr>
      <w:r w:rsidRPr="00385EEB">
        <w:rPr>
          <w:rFonts w:ascii="Times New Roman" w:hAnsi="Times New Roman" w:cs="Times New Roman"/>
          <w:sz w:val="24"/>
          <w:szCs w:val="24"/>
        </w:rPr>
        <w:t>Thi</w:t>
      </w:r>
      <w:r w:rsidR="0014217A">
        <w:rPr>
          <w:rFonts w:ascii="Times New Roman" w:hAnsi="Times New Roman" w:cs="Times New Roman"/>
          <w:sz w:val="24"/>
          <w:szCs w:val="24"/>
        </w:rPr>
        <w:t xml:space="preserve">s </w:t>
      </w:r>
      <w:r w:rsidR="003E4512">
        <w:rPr>
          <w:rFonts w:ascii="Times New Roman" w:hAnsi="Times New Roman" w:cs="Times New Roman"/>
          <w:sz w:val="24"/>
          <w:szCs w:val="24"/>
        </w:rPr>
        <w:t>subtopic</w:t>
      </w:r>
      <w:r w:rsidR="0014217A">
        <w:rPr>
          <w:rFonts w:ascii="Times New Roman" w:hAnsi="Times New Roman" w:cs="Times New Roman"/>
          <w:sz w:val="24"/>
          <w:szCs w:val="24"/>
        </w:rPr>
        <w:t xml:space="preserve"> does not have any </w:t>
      </w:r>
      <w:proofErr w:type="gramStart"/>
      <w:r w:rsidR="0014217A">
        <w:rPr>
          <w:rFonts w:ascii="Times New Roman" w:hAnsi="Times New Roman" w:cs="Times New Roman"/>
          <w:sz w:val="24"/>
          <w:szCs w:val="24"/>
        </w:rPr>
        <w:t>additional</w:t>
      </w:r>
      <w:proofErr w:type="gramEnd"/>
      <w:r w:rsidR="0014217A">
        <w:rPr>
          <w:rFonts w:ascii="Times New Roman" w:hAnsi="Times New Roman" w:cs="Times New Roman"/>
          <w:sz w:val="24"/>
          <w:szCs w:val="24"/>
        </w:rPr>
        <w:t xml:space="preserve"> </w:t>
      </w:r>
      <w:r w:rsidR="004F1568">
        <w:rPr>
          <w:rFonts w:ascii="Times New Roman" w:hAnsi="Times New Roman" w:cs="Times New Roman"/>
          <w:sz w:val="24"/>
          <w:szCs w:val="24"/>
        </w:rPr>
        <w:t>requirements</w:t>
      </w:r>
      <w:r w:rsidR="0014217A">
        <w:rPr>
          <w:rFonts w:ascii="Times New Roman" w:hAnsi="Times New Roman" w:cs="Times New Roman"/>
          <w:sz w:val="24"/>
          <w:szCs w:val="24"/>
        </w:rPr>
        <w:t xml:space="preserve"> beyond the </w:t>
      </w:r>
      <w:r w:rsidR="004F1568">
        <w:rPr>
          <w:rFonts w:ascii="Times New Roman" w:hAnsi="Times New Roman" w:cs="Times New Roman"/>
          <w:sz w:val="24"/>
          <w:szCs w:val="24"/>
        </w:rPr>
        <w:t>overall</w:t>
      </w:r>
      <w:r w:rsidR="0014217A">
        <w:rPr>
          <w:rFonts w:ascii="Times New Roman" w:hAnsi="Times New Roman" w:cs="Times New Roman"/>
          <w:sz w:val="24"/>
          <w:szCs w:val="24"/>
        </w:rPr>
        <w:t xml:space="preserve"> requirements for Topic Area 1</w:t>
      </w:r>
      <w:r w:rsidR="004F1568">
        <w:rPr>
          <w:rFonts w:ascii="Times New Roman" w:hAnsi="Times New Roman" w:cs="Times New Roman"/>
          <w:sz w:val="24"/>
          <w:szCs w:val="24"/>
        </w:rPr>
        <w:t xml:space="preserve"> listed above.</w:t>
      </w:r>
    </w:p>
    <w:p w14:paraId="04329CD0" w14:textId="77777777" w:rsidR="00C82938" w:rsidRDefault="00C82938" w:rsidP="00C82938">
      <w:pPr>
        <w:rPr>
          <w:rFonts w:ascii="Times New Roman" w:hAnsi="Times New Roman" w:cs="Times New Roman"/>
          <w:b/>
          <w:bCs/>
          <w:sz w:val="24"/>
          <w:szCs w:val="24"/>
        </w:rPr>
      </w:pPr>
    </w:p>
    <w:p w14:paraId="259F9ACB" w14:textId="5DA20A5F" w:rsidR="009A4A99" w:rsidRPr="00475FE4" w:rsidRDefault="003E4512" w:rsidP="009A4A99">
      <w:pPr>
        <w:rPr>
          <w:rFonts w:ascii="Times New Roman" w:hAnsi="Times New Roman" w:cs="Times New Roman"/>
          <w:b/>
          <w:bCs/>
          <w:sz w:val="24"/>
          <w:szCs w:val="24"/>
        </w:rPr>
      </w:pPr>
      <w:r>
        <w:rPr>
          <w:rFonts w:ascii="Times New Roman" w:hAnsi="Times New Roman" w:cs="Times New Roman"/>
          <w:b/>
          <w:bCs/>
          <w:sz w:val="24"/>
          <w:szCs w:val="24"/>
        </w:rPr>
        <w:t>Subtopic</w:t>
      </w:r>
      <w:r w:rsidR="00C21CA8" w:rsidRPr="00124AF6">
        <w:rPr>
          <w:rFonts w:ascii="Times New Roman" w:hAnsi="Times New Roman" w:cs="Times New Roman"/>
          <w:b/>
          <w:bCs/>
          <w:sz w:val="24"/>
          <w:szCs w:val="24"/>
        </w:rPr>
        <w:t xml:space="preserve"> </w:t>
      </w:r>
      <w:r w:rsidR="009A4A99" w:rsidRPr="00124AF6">
        <w:rPr>
          <w:rFonts w:ascii="Times New Roman" w:hAnsi="Times New Roman" w:cs="Times New Roman"/>
          <w:b/>
          <w:bCs/>
          <w:sz w:val="24"/>
          <w:szCs w:val="24"/>
        </w:rPr>
        <w:t xml:space="preserve">Area </w:t>
      </w:r>
      <w:r w:rsidR="00C21CA8" w:rsidRPr="00124AF6">
        <w:rPr>
          <w:rFonts w:ascii="Times New Roman" w:hAnsi="Times New Roman" w:cs="Times New Roman"/>
          <w:b/>
          <w:bCs/>
          <w:sz w:val="24"/>
          <w:szCs w:val="24"/>
        </w:rPr>
        <w:t xml:space="preserve">1a Applications Specifically Not </w:t>
      </w:r>
      <w:r w:rsidR="00C21CA8">
        <w:rPr>
          <w:rFonts w:ascii="Times New Roman" w:hAnsi="Times New Roman" w:cs="Times New Roman"/>
          <w:b/>
          <w:bCs/>
          <w:sz w:val="24"/>
          <w:szCs w:val="24"/>
        </w:rPr>
        <w:t>o</w:t>
      </w:r>
      <w:r w:rsidR="00C21CA8" w:rsidRPr="00124AF6">
        <w:rPr>
          <w:rFonts w:ascii="Times New Roman" w:hAnsi="Times New Roman" w:cs="Times New Roman"/>
          <w:b/>
          <w:bCs/>
          <w:sz w:val="24"/>
          <w:szCs w:val="24"/>
        </w:rPr>
        <w:t>f Interest</w:t>
      </w:r>
    </w:p>
    <w:p w14:paraId="77023615" w14:textId="1740EA4E" w:rsidR="009A4A99" w:rsidRPr="00475FE4" w:rsidRDefault="009A4A99" w:rsidP="009A4A99">
      <w:pPr>
        <w:rPr>
          <w:rFonts w:ascii="Times New Roman" w:hAnsi="Times New Roman" w:cs="Times New Roman"/>
          <w:sz w:val="24"/>
          <w:szCs w:val="24"/>
        </w:rPr>
      </w:pPr>
      <w:r w:rsidRPr="00475FE4">
        <w:rPr>
          <w:rFonts w:ascii="Times New Roman" w:hAnsi="Times New Roman" w:cs="Times New Roman"/>
          <w:sz w:val="24"/>
          <w:szCs w:val="24"/>
        </w:rPr>
        <w:t>In addition to those listed in Section III.</w:t>
      </w:r>
      <w:r w:rsidR="00F75624" w:rsidRPr="00124AF6">
        <w:rPr>
          <w:rFonts w:ascii="Times New Roman" w:hAnsi="Times New Roman" w:cs="Times New Roman"/>
          <w:sz w:val="24"/>
          <w:szCs w:val="24"/>
        </w:rPr>
        <w:t>F</w:t>
      </w:r>
      <w:r w:rsidRPr="00475FE4">
        <w:rPr>
          <w:rFonts w:ascii="Times New Roman" w:hAnsi="Times New Roman" w:cs="Times New Roman"/>
          <w:sz w:val="24"/>
          <w:szCs w:val="24"/>
        </w:rPr>
        <w:t xml:space="preserve">, </w:t>
      </w:r>
      <w:r w:rsidR="00117156">
        <w:rPr>
          <w:rFonts w:ascii="Times New Roman" w:hAnsi="Times New Roman" w:cs="Times New Roman"/>
          <w:sz w:val="24"/>
          <w:szCs w:val="24"/>
        </w:rPr>
        <w:t xml:space="preserve">for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w:t>
      </w:r>
      <w:r w:rsidRPr="00475FE4">
        <w:rPr>
          <w:rFonts w:ascii="Times New Roman" w:hAnsi="Times New Roman" w:cs="Times New Roman"/>
          <w:sz w:val="24"/>
          <w:szCs w:val="24"/>
        </w:rPr>
        <w:t>Area 1</w:t>
      </w:r>
      <w:r w:rsidR="00CE0C14">
        <w:rPr>
          <w:rFonts w:ascii="Times New Roman" w:hAnsi="Times New Roman" w:cs="Times New Roman"/>
          <w:sz w:val="24"/>
          <w:szCs w:val="24"/>
        </w:rPr>
        <w:t>a</w:t>
      </w:r>
      <w:r w:rsidR="00117156">
        <w:rPr>
          <w:rFonts w:ascii="Times New Roman" w:hAnsi="Times New Roman" w:cs="Times New Roman"/>
          <w:sz w:val="24"/>
          <w:szCs w:val="24"/>
        </w:rPr>
        <w:t xml:space="preserve">, the following </w:t>
      </w:r>
      <w:r w:rsidRPr="00475FE4">
        <w:rPr>
          <w:rFonts w:ascii="Times New Roman" w:hAnsi="Times New Roman" w:cs="Times New Roman"/>
          <w:sz w:val="24"/>
          <w:szCs w:val="24"/>
        </w:rPr>
        <w:t>applications</w:t>
      </w:r>
      <w:r w:rsidR="00E55485">
        <w:rPr>
          <w:rFonts w:ascii="Times New Roman" w:hAnsi="Times New Roman" w:cs="Times New Roman"/>
          <w:sz w:val="24"/>
          <w:szCs w:val="24"/>
        </w:rPr>
        <w:t xml:space="preserve"> </w:t>
      </w:r>
      <w:r w:rsidR="00117156">
        <w:rPr>
          <w:rFonts w:ascii="Times New Roman" w:hAnsi="Times New Roman" w:cs="Times New Roman"/>
          <w:sz w:val="24"/>
          <w:szCs w:val="24"/>
        </w:rPr>
        <w:t xml:space="preserve">are </w:t>
      </w:r>
      <w:r w:rsidR="00E55485">
        <w:rPr>
          <w:rFonts w:ascii="Times New Roman" w:hAnsi="Times New Roman" w:cs="Times New Roman"/>
          <w:sz w:val="24"/>
          <w:szCs w:val="24"/>
        </w:rPr>
        <w:t>specifically</w:t>
      </w:r>
      <w:r w:rsidRPr="00475FE4">
        <w:rPr>
          <w:rFonts w:ascii="Times New Roman" w:hAnsi="Times New Roman" w:cs="Times New Roman"/>
          <w:sz w:val="24"/>
          <w:szCs w:val="24"/>
        </w:rPr>
        <w:t xml:space="preserve"> not of interest: </w:t>
      </w:r>
      <w:r w:rsidR="00D91E07">
        <w:rPr>
          <w:rFonts w:ascii="Times New Roman" w:hAnsi="Times New Roman" w:cs="Times New Roman"/>
          <w:sz w:val="24"/>
          <w:szCs w:val="24"/>
        </w:rPr>
        <w:t xml:space="preserve"> </w:t>
      </w:r>
    </w:p>
    <w:p w14:paraId="7B56FD36" w14:textId="1A8E205E" w:rsidR="009A4A99" w:rsidRPr="00124AF6" w:rsidRDefault="009A4A99" w:rsidP="009A4A99">
      <w:pPr>
        <w:pStyle w:val="ListParagraph"/>
        <w:numPr>
          <w:ilvl w:val="0"/>
          <w:numId w:val="176"/>
        </w:numPr>
        <w:rPr>
          <w:rFonts w:ascii="Times New Roman" w:hAnsi="Times New Roman" w:cs="Times New Roman"/>
          <w:sz w:val="24"/>
          <w:szCs w:val="24"/>
        </w:rPr>
      </w:pPr>
      <w:r w:rsidRPr="00475FE4">
        <w:rPr>
          <w:rFonts w:ascii="Times New Roman" w:hAnsi="Times New Roman" w:cs="Times New Roman"/>
          <w:sz w:val="24"/>
          <w:szCs w:val="24"/>
        </w:rPr>
        <w:t xml:space="preserve">Applications that use model compounds as opposed to real feedstocks after </w:t>
      </w:r>
      <w:r w:rsidR="00F34636" w:rsidRPr="00124AF6">
        <w:rPr>
          <w:rFonts w:ascii="Times New Roman" w:hAnsi="Times New Roman" w:cs="Times New Roman"/>
          <w:sz w:val="24"/>
          <w:szCs w:val="24"/>
        </w:rPr>
        <w:t>B</w:t>
      </w:r>
      <w:r w:rsidRPr="00124AF6">
        <w:rPr>
          <w:rFonts w:ascii="Times New Roman" w:hAnsi="Times New Roman" w:cs="Times New Roman"/>
          <w:sz w:val="24"/>
          <w:szCs w:val="24"/>
        </w:rPr>
        <w:t xml:space="preserve">udget </w:t>
      </w:r>
      <w:r w:rsidR="00F34636" w:rsidRPr="00124AF6">
        <w:rPr>
          <w:rFonts w:ascii="Times New Roman" w:hAnsi="Times New Roman" w:cs="Times New Roman"/>
          <w:sz w:val="24"/>
          <w:szCs w:val="24"/>
        </w:rPr>
        <w:t>P</w:t>
      </w:r>
      <w:r w:rsidRPr="00124AF6">
        <w:rPr>
          <w:rFonts w:ascii="Times New Roman" w:hAnsi="Times New Roman" w:cs="Times New Roman"/>
          <w:sz w:val="24"/>
          <w:szCs w:val="24"/>
        </w:rPr>
        <w:t xml:space="preserve">eriod </w:t>
      </w:r>
      <w:r w:rsidR="00F34636" w:rsidRPr="00124AF6">
        <w:rPr>
          <w:rFonts w:ascii="Times New Roman" w:hAnsi="Times New Roman" w:cs="Times New Roman"/>
          <w:sz w:val="24"/>
          <w:szCs w:val="24"/>
        </w:rPr>
        <w:t>1</w:t>
      </w:r>
    </w:p>
    <w:p w14:paraId="533D0A8F" w14:textId="77777777" w:rsidR="009A4A99" w:rsidRPr="00930BA2" w:rsidRDefault="009A4A99" w:rsidP="009A4A99">
      <w:pPr>
        <w:rPr>
          <w:rFonts w:ascii="Times New Roman" w:hAnsi="Times New Roman" w:cs="Times New Roman"/>
        </w:rPr>
      </w:pPr>
    </w:p>
    <w:p w14:paraId="1476BFF2" w14:textId="5A59215B" w:rsidR="009A4A99" w:rsidRPr="00124AF6" w:rsidRDefault="003E4512" w:rsidP="009A4A99">
      <w:pPr>
        <w:keepNext/>
        <w:outlineLvl w:val="3"/>
        <w:rPr>
          <w:rFonts w:ascii="Times New Roman" w:eastAsia="Times New Roman" w:hAnsi="Times New Roman" w:cs="Times New Roman"/>
          <w:b/>
          <w:i/>
          <w:color w:val="085A9B"/>
          <w:sz w:val="24"/>
          <w:szCs w:val="24"/>
        </w:rPr>
      </w:pPr>
      <w:r>
        <w:rPr>
          <w:rFonts w:ascii="Times New Roman" w:eastAsia="Times New Roman" w:hAnsi="Times New Roman" w:cs="Times New Roman"/>
          <w:b/>
          <w:i/>
          <w:color w:val="085A9B"/>
          <w:sz w:val="24"/>
          <w:szCs w:val="24"/>
        </w:rPr>
        <w:t>Subtopic</w:t>
      </w:r>
      <w:r w:rsidR="009A4A99" w:rsidRPr="00124AF6">
        <w:rPr>
          <w:rFonts w:ascii="Times New Roman" w:eastAsia="Times New Roman" w:hAnsi="Times New Roman" w:cs="Times New Roman"/>
          <w:b/>
          <w:i/>
          <w:color w:val="085A9B"/>
          <w:sz w:val="24"/>
          <w:szCs w:val="24"/>
        </w:rPr>
        <w:t xml:space="preserve"> Area 1b (Bench Scale and Unit Operation Pre-piloting)</w:t>
      </w:r>
    </w:p>
    <w:p w14:paraId="2AAE6B1A" w14:textId="3BB0A71A" w:rsidR="009A4A99" w:rsidRPr="00560874" w:rsidRDefault="009A4A99" w:rsidP="009A4A99">
      <w:pPr>
        <w:ind w:firstLine="720"/>
        <w:rPr>
          <w:rFonts w:ascii="Times New Roman" w:hAnsi="Times New Roman" w:cs="Times New Roman"/>
          <w:sz w:val="24"/>
          <w:szCs w:val="24"/>
        </w:rPr>
      </w:pPr>
      <w:r w:rsidRPr="00560874">
        <w:rPr>
          <w:rFonts w:ascii="Times New Roman" w:hAnsi="Times New Roman" w:cs="Times New Roman"/>
          <w:sz w:val="24"/>
          <w:szCs w:val="24"/>
        </w:rPr>
        <w:t xml:space="preserve">This </w:t>
      </w:r>
      <w:r w:rsidR="003E4512">
        <w:rPr>
          <w:rFonts w:ascii="Times New Roman" w:hAnsi="Times New Roman" w:cs="Times New Roman"/>
          <w:sz w:val="24"/>
          <w:szCs w:val="24"/>
        </w:rPr>
        <w:t>subtopic</w:t>
      </w:r>
      <w:r w:rsidRPr="00560874">
        <w:rPr>
          <w:rFonts w:ascii="Times New Roman" w:hAnsi="Times New Roman" w:cs="Times New Roman"/>
          <w:sz w:val="24"/>
          <w:szCs w:val="24"/>
        </w:rPr>
        <w:t xml:space="preserve"> area allows for bench-scale R&amp;D work </w:t>
      </w:r>
      <w:r w:rsidR="00AD7DC8" w:rsidRPr="00124AF6">
        <w:rPr>
          <w:rFonts w:ascii="Times New Roman" w:hAnsi="Times New Roman" w:cs="Times New Roman"/>
          <w:sz w:val="24"/>
          <w:szCs w:val="24"/>
        </w:rPr>
        <w:t xml:space="preserve">in </w:t>
      </w:r>
      <w:r w:rsidR="00487FFC">
        <w:rPr>
          <w:rFonts w:ascii="Times New Roman" w:hAnsi="Times New Roman" w:cs="Times New Roman"/>
          <w:sz w:val="24"/>
          <w:szCs w:val="24"/>
        </w:rPr>
        <w:t>Phase </w:t>
      </w:r>
      <w:r w:rsidR="00AD7DC8" w:rsidRPr="00124AF6">
        <w:rPr>
          <w:rFonts w:ascii="Times New Roman" w:hAnsi="Times New Roman" w:cs="Times New Roman"/>
          <w:sz w:val="24"/>
          <w:szCs w:val="24"/>
        </w:rPr>
        <w:t>1</w:t>
      </w:r>
      <w:r w:rsidRPr="00124AF6">
        <w:rPr>
          <w:rFonts w:ascii="Times New Roman" w:hAnsi="Times New Roman" w:cs="Times New Roman"/>
          <w:sz w:val="24"/>
          <w:szCs w:val="24"/>
        </w:rPr>
        <w:t xml:space="preserve"> (</w:t>
      </w:r>
      <w:r w:rsidR="00B06629">
        <w:rPr>
          <w:rFonts w:ascii="Times New Roman" w:hAnsi="Times New Roman" w:cs="Times New Roman"/>
          <w:sz w:val="24"/>
          <w:szCs w:val="24"/>
        </w:rPr>
        <w:t>TRL </w:t>
      </w:r>
      <w:r w:rsidR="007446DC">
        <w:rPr>
          <w:rFonts w:ascii="Times New Roman" w:hAnsi="Times New Roman" w:cs="Times New Roman"/>
          <w:sz w:val="24"/>
          <w:szCs w:val="24"/>
        </w:rPr>
        <w:t xml:space="preserve">2, </w:t>
      </w:r>
      <w:r w:rsidRPr="00560874">
        <w:rPr>
          <w:rFonts w:ascii="Times New Roman" w:hAnsi="Times New Roman" w:cs="Times New Roman"/>
          <w:sz w:val="24"/>
          <w:szCs w:val="24"/>
        </w:rPr>
        <w:t xml:space="preserve">as described under Subtopic Area 1a) and will further lower </w:t>
      </w:r>
      <w:r w:rsidR="00275463" w:rsidRPr="00124AF6">
        <w:rPr>
          <w:rFonts w:ascii="Times New Roman" w:hAnsi="Times New Roman" w:cs="Times New Roman"/>
          <w:sz w:val="24"/>
          <w:szCs w:val="24"/>
        </w:rPr>
        <w:t>the</w:t>
      </w:r>
      <w:r w:rsidR="00275463">
        <w:rPr>
          <w:rFonts w:ascii="Times New Roman" w:hAnsi="Times New Roman" w:cs="Times New Roman"/>
          <w:sz w:val="24"/>
          <w:szCs w:val="24"/>
        </w:rPr>
        <w:t xml:space="preserve"> risk of moving to pre-pilot scale</w:t>
      </w:r>
      <w:r w:rsidRPr="00560874">
        <w:rPr>
          <w:rFonts w:ascii="Times New Roman" w:hAnsi="Times New Roman" w:cs="Times New Roman"/>
          <w:sz w:val="24"/>
          <w:szCs w:val="24"/>
        </w:rPr>
        <w:t xml:space="preserve"> by including pre-piloting </w:t>
      </w:r>
      <w:proofErr w:type="gramStart"/>
      <w:r w:rsidRPr="00560874">
        <w:rPr>
          <w:rFonts w:ascii="Times New Roman" w:hAnsi="Times New Roman" w:cs="Times New Roman"/>
          <w:sz w:val="24"/>
          <w:szCs w:val="24"/>
        </w:rPr>
        <w:t>one or more unit</w:t>
      </w:r>
      <w:proofErr w:type="gramEnd"/>
      <w:r w:rsidRPr="00560874">
        <w:rPr>
          <w:rFonts w:ascii="Times New Roman" w:hAnsi="Times New Roman" w:cs="Times New Roman"/>
          <w:sz w:val="24"/>
          <w:szCs w:val="24"/>
        </w:rPr>
        <w:t xml:space="preserve"> operations</w:t>
      </w:r>
      <w:r w:rsidR="00A46FB9">
        <w:rPr>
          <w:rFonts w:ascii="Times New Roman" w:hAnsi="Times New Roman" w:cs="Times New Roman"/>
          <w:sz w:val="24"/>
          <w:szCs w:val="24"/>
        </w:rPr>
        <w:t xml:space="preserve"> </w:t>
      </w:r>
      <w:r w:rsidR="00A46FB9" w:rsidRPr="00560874">
        <w:rPr>
          <w:rFonts w:ascii="Times New Roman" w:hAnsi="Times New Roman" w:cs="Times New Roman"/>
          <w:sz w:val="24"/>
          <w:szCs w:val="24"/>
        </w:rPr>
        <w:t>(TRL</w:t>
      </w:r>
      <w:r w:rsidR="000D1731">
        <w:rPr>
          <w:rFonts w:ascii="Times New Roman" w:hAnsi="Times New Roman" w:cs="Times New Roman"/>
          <w:sz w:val="24"/>
          <w:szCs w:val="24"/>
        </w:rPr>
        <w:t> </w:t>
      </w:r>
      <w:r w:rsidR="00A46FB9" w:rsidRPr="00560874">
        <w:rPr>
          <w:rFonts w:ascii="Times New Roman" w:hAnsi="Times New Roman" w:cs="Times New Roman"/>
          <w:sz w:val="24"/>
          <w:szCs w:val="24"/>
        </w:rPr>
        <w:t>3/4)</w:t>
      </w:r>
      <w:r w:rsidRPr="00560874">
        <w:rPr>
          <w:rFonts w:ascii="Times New Roman" w:hAnsi="Times New Roman" w:cs="Times New Roman"/>
          <w:sz w:val="24"/>
          <w:szCs w:val="24"/>
        </w:rPr>
        <w:t xml:space="preserve"> </w:t>
      </w:r>
      <w:r w:rsidR="00AD7DC8" w:rsidRPr="00124AF6">
        <w:rPr>
          <w:rFonts w:ascii="Times New Roman" w:hAnsi="Times New Roman" w:cs="Times New Roman"/>
          <w:sz w:val="24"/>
          <w:szCs w:val="24"/>
        </w:rPr>
        <w:t xml:space="preserve">in </w:t>
      </w:r>
      <w:r w:rsidR="00487FFC">
        <w:rPr>
          <w:rFonts w:ascii="Times New Roman" w:hAnsi="Times New Roman" w:cs="Times New Roman"/>
          <w:sz w:val="24"/>
          <w:szCs w:val="24"/>
        </w:rPr>
        <w:t>Phase </w:t>
      </w:r>
      <w:r w:rsidR="00AD7DC8" w:rsidRPr="00124AF6">
        <w:rPr>
          <w:rFonts w:ascii="Times New Roman" w:hAnsi="Times New Roman" w:cs="Times New Roman"/>
          <w:sz w:val="24"/>
          <w:szCs w:val="24"/>
        </w:rPr>
        <w:t>2,</w:t>
      </w:r>
      <w:r w:rsidRPr="00560874" w:rsidDel="00BF22AC">
        <w:rPr>
          <w:rFonts w:ascii="Times New Roman" w:hAnsi="Times New Roman" w:cs="Times New Roman"/>
          <w:sz w:val="24"/>
          <w:szCs w:val="24"/>
        </w:rPr>
        <w:t xml:space="preserve"> </w:t>
      </w:r>
      <w:r w:rsidR="00BF22AC">
        <w:rPr>
          <w:rFonts w:ascii="Times New Roman" w:hAnsi="Times New Roman" w:cs="Times New Roman"/>
          <w:sz w:val="24"/>
          <w:szCs w:val="24"/>
        </w:rPr>
        <w:t>after</w:t>
      </w:r>
      <w:r w:rsidR="00BF22AC" w:rsidRPr="00560874">
        <w:rPr>
          <w:rFonts w:ascii="Times New Roman" w:hAnsi="Times New Roman" w:cs="Times New Roman"/>
          <w:sz w:val="24"/>
          <w:szCs w:val="24"/>
        </w:rPr>
        <w:t xml:space="preserve"> </w:t>
      </w:r>
      <w:r w:rsidRPr="00560874">
        <w:rPr>
          <w:rFonts w:ascii="Times New Roman" w:hAnsi="Times New Roman" w:cs="Times New Roman"/>
          <w:sz w:val="24"/>
          <w:szCs w:val="24"/>
        </w:rPr>
        <w:t>the successful completion of initial R&amp;D work</w:t>
      </w:r>
      <w:r w:rsidRPr="00124AF6">
        <w:rPr>
          <w:rFonts w:ascii="Times New Roman" w:hAnsi="Times New Roman" w:cs="Times New Roman"/>
          <w:sz w:val="24"/>
          <w:szCs w:val="24"/>
        </w:rPr>
        <w:t xml:space="preserve">. </w:t>
      </w:r>
      <w:r w:rsidR="006A5E1D" w:rsidRPr="006A5E1D">
        <w:rPr>
          <w:rFonts w:ascii="Times New Roman" w:hAnsi="Times New Roman" w:cs="Times New Roman"/>
          <w:sz w:val="24"/>
          <w:szCs w:val="24"/>
        </w:rPr>
        <w:t xml:space="preserve"> </w:t>
      </w:r>
      <w:r w:rsidRPr="00560874">
        <w:rPr>
          <w:rFonts w:ascii="Times New Roman" w:hAnsi="Times New Roman" w:cs="Times New Roman"/>
          <w:sz w:val="24"/>
          <w:szCs w:val="24"/>
        </w:rPr>
        <w:t xml:space="preserve">Each project is eligible for up to $10,000,000 in federal funding under this </w:t>
      </w:r>
      <w:r w:rsidR="003E4512">
        <w:rPr>
          <w:rFonts w:ascii="Times New Roman" w:hAnsi="Times New Roman" w:cs="Times New Roman"/>
          <w:sz w:val="24"/>
          <w:szCs w:val="24"/>
        </w:rPr>
        <w:t>subtopic</w:t>
      </w:r>
      <w:r w:rsidRPr="00560874">
        <w:rPr>
          <w:rFonts w:ascii="Times New Roman" w:hAnsi="Times New Roman" w:cs="Times New Roman"/>
          <w:sz w:val="24"/>
          <w:szCs w:val="24"/>
        </w:rPr>
        <w:t xml:space="preserve"> area (up to $5,000,000 for phase 1 and up to an </w:t>
      </w:r>
      <w:proofErr w:type="gramStart"/>
      <w:r w:rsidRPr="00560874">
        <w:rPr>
          <w:rFonts w:ascii="Times New Roman" w:hAnsi="Times New Roman" w:cs="Times New Roman"/>
          <w:sz w:val="24"/>
          <w:szCs w:val="24"/>
        </w:rPr>
        <w:t>additional</w:t>
      </w:r>
      <w:proofErr w:type="gramEnd"/>
      <w:r w:rsidRPr="00560874">
        <w:rPr>
          <w:rFonts w:ascii="Times New Roman" w:hAnsi="Times New Roman" w:cs="Times New Roman"/>
          <w:sz w:val="24"/>
          <w:szCs w:val="24"/>
        </w:rPr>
        <w:t xml:space="preserve"> $5,000,000 for Phase</w:t>
      </w:r>
      <w:r w:rsidR="00487FFC">
        <w:rPr>
          <w:rFonts w:ascii="Times New Roman" w:hAnsi="Times New Roman" w:cs="Times New Roman"/>
          <w:sz w:val="24"/>
          <w:szCs w:val="24"/>
        </w:rPr>
        <w:t> </w:t>
      </w:r>
      <w:r w:rsidRPr="00560874">
        <w:rPr>
          <w:rFonts w:ascii="Times New Roman" w:hAnsi="Times New Roman" w:cs="Times New Roman"/>
          <w:sz w:val="24"/>
          <w:szCs w:val="24"/>
        </w:rPr>
        <w:t xml:space="preserve">2) with a minimum matching cost share of 20%. </w:t>
      </w:r>
      <w:r w:rsidR="00B06018" w:rsidRPr="00124AF6">
        <w:rPr>
          <w:rFonts w:ascii="Times New Roman" w:hAnsi="Times New Roman" w:cs="Times New Roman"/>
          <w:sz w:val="24"/>
          <w:szCs w:val="24"/>
        </w:rPr>
        <w:t xml:space="preserve"> </w:t>
      </w:r>
      <w:r w:rsidRPr="00560874">
        <w:rPr>
          <w:rFonts w:ascii="Times New Roman" w:hAnsi="Times New Roman" w:cs="Times New Roman"/>
          <w:sz w:val="24"/>
          <w:szCs w:val="24"/>
        </w:rPr>
        <w:t xml:space="preserve">The envisioned project schedule </w:t>
      </w:r>
      <w:proofErr w:type="gramStart"/>
      <w:r w:rsidRPr="00560874">
        <w:rPr>
          <w:rFonts w:ascii="Times New Roman" w:hAnsi="Times New Roman" w:cs="Times New Roman"/>
          <w:sz w:val="24"/>
          <w:szCs w:val="24"/>
        </w:rPr>
        <w:t>is provided</w:t>
      </w:r>
      <w:proofErr w:type="gramEnd"/>
      <w:r w:rsidRPr="00560874">
        <w:rPr>
          <w:rFonts w:ascii="Times New Roman" w:hAnsi="Times New Roman" w:cs="Times New Roman"/>
          <w:sz w:val="24"/>
          <w:szCs w:val="24"/>
        </w:rPr>
        <w:t xml:space="preserve"> below.</w:t>
      </w:r>
    </w:p>
    <w:tbl>
      <w:tblPr>
        <w:tblpPr w:leftFromText="180" w:rightFromText="180" w:vertAnchor="text" w:horzAnchor="margin" w:tblpY="140"/>
        <w:tblW w:w="9270" w:type="dxa"/>
        <w:tblCellMar>
          <w:left w:w="0" w:type="dxa"/>
          <w:right w:w="0" w:type="dxa"/>
        </w:tblCellMar>
        <w:tblLook w:val="0600" w:firstRow="0" w:lastRow="0" w:firstColumn="0" w:lastColumn="0" w:noHBand="1" w:noVBand="1"/>
      </w:tblPr>
      <w:tblGrid>
        <w:gridCol w:w="1980"/>
        <w:gridCol w:w="1710"/>
        <w:gridCol w:w="5580"/>
      </w:tblGrid>
      <w:tr w:rsidR="009A4A99" w:rsidRPr="00560874" w14:paraId="05679703" w14:textId="77777777">
        <w:trPr>
          <w:trHeight w:val="451"/>
        </w:trPr>
        <w:tc>
          <w:tcPr>
            <w:tcW w:w="9270" w:type="dxa"/>
            <w:gridSpan w:val="3"/>
            <w:tcBorders>
              <w:top w:val="nil"/>
              <w:left w:val="nil"/>
              <w:bottom w:val="single" w:sz="8" w:space="0" w:color="000000"/>
              <w:right w:val="nil"/>
            </w:tcBorders>
            <w:tcMar>
              <w:top w:w="76" w:type="dxa"/>
              <w:left w:w="151" w:type="dxa"/>
              <w:bottom w:w="76" w:type="dxa"/>
              <w:right w:w="151" w:type="dxa"/>
            </w:tcMar>
            <w:vAlign w:val="bottom"/>
            <w:hideMark/>
          </w:tcPr>
          <w:p w14:paraId="004F832A" w14:textId="2D19ED51" w:rsidR="009A4A99" w:rsidRPr="00560874" w:rsidRDefault="009A4A99">
            <w:pPr>
              <w:rPr>
                <w:rFonts w:ascii="Times New Roman" w:hAnsi="Times New Roman" w:cs="Times New Roman"/>
                <w:sz w:val="24"/>
                <w:szCs w:val="24"/>
              </w:rPr>
            </w:pPr>
            <w:r w:rsidRPr="00560874">
              <w:rPr>
                <w:rFonts w:ascii="Times New Roman" w:hAnsi="Times New Roman" w:cs="Times New Roman"/>
                <w:b/>
                <w:bCs/>
                <w:sz w:val="24"/>
                <w:szCs w:val="24"/>
              </w:rPr>
              <w:t xml:space="preserve">Envisioned </w:t>
            </w:r>
            <w:r w:rsidR="00613D61" w:rsidRPr="00124AF6">
              <w:rPr>
                <w:rFonts w:ascii="Times New Roman" w:hAnsi="Times New Roman" w:cs="Times New Roman"/>
                <w:b/>
                <w:bCs/>
                <w:sz w:val="24"/>
                <w:szCs w:val="24"/>
              </w:rPr>
              <w:t>p</w:t>
            </w:r>
            <w:r w:rsidRPr="00124AF6">
              <w:rPr>
                <w:rFonts w:ascii="Times New Roman" w:hAnsi="Times New Roman" w:cs="Times New Roman"/>
                <w:b/>
                <w:bCs/>
                <w:sz w:val="24"/>
                <w:szCs w:val="24"/>
              </w:rPr>
              <w:t>roject</w:t>
            </w:r>
            <w:r w:rsidRPr="00560874">
              <w:rPr>
                <w:rFonts w:ascii="Times New Roman" w:hAnsi="Times New Roman" w:cs="Times New Roman"/>
                <w:b/>
                <w:bCs/>
                <w:sz w:val="24"/>
                <w:szCs w:val="24"/>
              </w:rPr>
              <w:t xml:space="preserve"> for Subtopic Area </w:t>
            </w:r>
            <w:r w:rsidRPr="00560874">
              <w:rPr>
                <w:rFonts w:ascii="Times New Roman" w:hAnsi="Times New Roman" w:cs="Times New Roman"/>
                <w:b/>
                <w:bCs/>
                <w:color w:val="000000"/>
                <w:sz w:val="24"/>
                <w:szCs w:val="24"/>
              </w:rPr>
              <w:t>1b (Bench Scale and Unit Operation Pre-piloting)</w:t>
            </w:r>
          </w:p>
        </w:tc>
      </w:tr>
      <w:tr w:rsidR="009A4A99" w:rsidRPr="00560874" w14:paraId="7D78D76B" w14:textId="77777777">
        <w:trPr>
          <w:trHeight w:val="648"/>
        </w:trPr>
        <w:tc>
          <w:tcPr>
            <w:tcW w:w="19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218FCC5" w14:textId="2CFBC7FE" w:rsidR="009A4A99" w:rsidRPr="00560874" w:rsidRDefault="009A4A99">
            <w:pPr>
              <w:rPr>
                <w:rFonts w:ascii="Times New Roman" w:hAnsi="Times New Roman" w:cs="Times New Roman"/>
                <w:sz w:val="24"/>
                <w:szCs w:val="24"/>
              </w:rPr>
            </w:pPr>
            <w:r w:rsidRPr="00560874">
              <w:rPr>
                <w:rFonts w:ascii="Times New Roman" w:hAnsi="Times New Roman" w:cs="Times New Roman"/>
                <w:b/>
                <w:bCs/>
                <w:sz w:val="24"/>
                <w:szCs w:val="24"/>
              </w:rPr>
              <w:t>Phase</w:t>
            </w:r>
            <w:r w:rsidR="00487FFC">
              <w:rPr>
                <w:rFonts w:ascii="Times New Roman" w:hAnsi="Times New Roman" w:cs="Times New Roman"/>
                <w:b/>
                <w:bCs/>
                <w:sz w:val="24"/>
                <w:szCs w:val="24"/>
              </w:rPr>
              <w:t> </w:t>
            </w:r>
            <w:r w:rsidRPr="00560874">
              <w:rPr>
                <w:rFonts w:ascii="Times New Roman" w:hAnsi="Times New Roman" w:cs="Times New Roman"/>
                <w:b/>
                <w:bCs/>
                <w:sz w:val="24"/>
                <w:szCs w:val="24"/>
              </w:rPr>
              <w:t>Description and Timing</w:t>
            </w:r>
          </w:p>
        </w:tc>
        <w:tc>
          <w:tcPr>
            <w:tcW w:w="1710" w:type="dxa"/>
            <w:tcBorders>
              <w:top w:val="single" w:sz="8" w:space="0" w:color="000000"/>
              <w:left w:val="single" w:sz="8" w:space="0" w:color="000000"/>
              <w:bottom w:val="single" w:sz="8" w:space="0" w:color="000000"/>
              <w:right w:val="single" w:sz="4" w:space="0" w:color="000000"/>
            </w:tcBorders>
            <w:tcMar>
              <w:top w:w="15" w:type="dxa"/>
              <w:left w:w="15" w:type="dxa"/>
              <w:bottom w:w="0" w:type="dxa"/>
              <w:right w:w="15" w:type="dxa"/>
            </w:tcMar>
            <w:vAlign w:val="center"/>
            <w:hideMark/>
          </w:tcPr>
          <w:p w14:paraId="43A5FFFF" w14:textId="7884A4F6" w:rsidR="009A4A99" w:rsidRPr="00560874" w:rsidRDefault="009A4A99">
            <w:pPr>
              <w:rPr>
                <w:rFonts w:ascii="Times New Roman" w:hAnsi="Times New Roman" w:cs="Times New Roman"/>
                <w:sz w:val="24"/>
                <w:szCs w:val="24"/>
              </w:rPr>
            </w:pPr>
            <w:r w:rsidRPr="00124AF6">
              <w:rPr>
                <w:rFonts w:ascii="Times New Roman" w:hAnsi="Times New Roman" w:cs="Times New Roman"/>
                <w:b/>
                <w:bCs/>
                <w:sz w:val="24"/>
                <w:szCs w:val="24"/>
              </w:rPr>
              <w:t xml:space="preserve">Budget </w:t>
            </w:r>
            <w:proofErr w:type="gramStart"/>
            <w:r w:rsidRPr="00124AF6">
              <w:rPr>
                <w:rFonts w:ascii="Times New Roman" w:hAnsi="Times New Roman" w:cs="Times New Roman"/>
                <w:b/>
                <w:bCs/>
                <w:sz w:val="24"/>
                <w:szCs w:val="24"/>
              </w:rPr>
              <w:t>Periods</w:t>
            </w:r>
            <w:r w:rsidR="00D16212">
              <w:rPr>
                <w:rFonts w:ascii="Times New Roman" w:hAnsi="Times New Roman" w:cs="Times New Roman"/>
                <w:b/>
                <w:bCs/>
                <w:sz w:val="24"/>
                <w:szCs w:val="24"/>
              </w:rPr>
              <w:t xml:space="preserve">  and</w:t>
            </w:r>
            <w:proofErr w:type="gramEnd"/>
            <w:r w:rsidR="00D16212">
              <w:rPr>
                <w:rFonts w:ascii="Times New Roman" w:hAnsi="Times New Roman" w:cs="Times New Roman"/>
                <w:b/>
                <w:bCs/>
                <w:sz w:val="24"/>
                <w:szCs w:val="24"/>
              </w:rPr>
              <w:t xml:space="preserve"> Go/No-Go (GNG) Decision Points</w:t>
            </w:r>
          </w:p>
        </w:tc>
        <w:tc>
          <w:tcPr>
            <w:tcW w:w="5580" w:type="dxa"/>
            <w:tcBorders>
              <w:top w:val="single" w:sz="8" w:space="0" w:color="000000"/>
              <w:left w:val="single" w:sz="4" w:space="0" w:color="000000"/>
              <w:bottom w:val="single" w:sz="8" w:space="0" w:color="000000"/>
              <w:right w:val="single" w:sz="8" w:space="0" w:color="000000"/>
            </w:tcBorders>
            <w:tcMar>
              <w:top w:w="15" w:type="dxa"/>
              <w:left w:w="15" w:type="dxa"/>
              <w:bottom w:w="0" w:type="dxa"/>
              <w:right w:w="15" w:type="dxa"/>
            </w:tcMar>
            <w:vAlign w:val="center"/>
            <w:hideMark/>
          </w:tcPr>
          <w:p w14:paraId="525AB905"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b/>
                <w:bCs/>
                <w:sz w:val="24"/>
                <w:szCs w:val="24"/>
              </w:rPr>
              <w:t>Scope</w:t>
            </w:r>
          </w:p>
        </w:tc>
      </w:tr>
      <w:tr w:rsidR="009A4A99" w:rsidRPr="00560874" w14:paraId="09E375EC" w14:textId="77777777">
        <w:trPr>
          <w:trHeight w:val="20"/>
        </w:trPr>
        <w:tc>
          <w:tcPr>
            <w:tcW w:w="1980" w:type="dxa"/>
            <w:vMerge w:val="restart"/>
            <w:tcBorders>
              <w:top w:val="single" w:sz="8" w:space="0" w:color="000000"/>
              <w:left w:val="single" w:sz="8" w:space="0" w:color="000000"/>
              <w:bottom w:val="single" w:sz="8" w:space="0" w:color="000000"/>
              <w:right w:val="single" w:sz="8" w:space="0" w:color="000000"/>
            </w:tcBorders>
            <w:tcMar>
              <w:top w:w="76" w:type="dxa"/>
              <w:left w:w="151" w:type="dxa"/>
              <w:bottom w:w="76" w:type="dxa"/>
              <w:right w:w="151" w:type="dxa"/>
            </w:tcMar>
            <w:vAlign w:val="center"/>
            <w:hideMark/>
          </w:tcPr>
          <w:p w14:paraId="1FED2593" w14:textId="370BF509"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Phase</w:t>
            </w:r>
            <w:r w:rsidR="00487FFC">
              <w:rPr>
                <w:rFonts w:ascii="Times New Roman" w:hAnsi="Times New Roman" w:cs="Times New Roman"/>
                <w:sz w:val="24"/>
                <w:szCs w:val="24"/>
              </w:rPr>
              <w:t> </w:t>
            </w:r>
            <w:r w:rsidRPr="00560874">
              <w:rPr>
                <w:rFonts w:ascii="Times New Roman" w:hAnsi="Times New Roman" w:cs="Times New Roman"/>
                <w:sz w:val="24"/>
                <w:szCs w:val="24"/>
              </w:rPr>
              <w:t>1:</w:t>
            </w:r>
            <w:r w:rsidRPr="00560874">
              <w:rPr>
                <w:rFonts w:ascii="Times New Roman" w:hAnsi="Times New Roman" w:cs="Times New Roman"/>
                <w:sz w:val="24"/>
                <w:szCs w:val="24"/>
              </w:rPr>
              <w:br/>
              <w:t xml:space="preserve">Verification </w:t>
            </w:r>
            <w:r w:rsidR="00155FD6">
              <w:rPr>
                <w:rFonts w:ascii="Times New Roman" w:hAnsi="Times New Roman" w:cs="Times New Roman"/>
                <w:sz w:val="24"/>
                <w:szCs w:val="24"/>
              </w:rPr>
              <w:t>and</w:t>
            </w:r>
            <w:r w:rsidRPr="00560874">
              <w:rPr>
                <w:rFonts w:ascii="Times New Roman" w:hAnsi="Times New Roman" w:cs="Times New Roman"/>
                <w:sz w:val="24"/>
                <w:szCs w:val="24"/>
              </w:rPr>
              <w:t xml:space="preserve"> Bench</w:t>
            </w:r>
            <w:r w:rsidR="00155FD6">
              <w:rPr>
                <w:rFonts w:ascii="Times New Roman" w:hAnsi="Times New Roman" w:cs="Times New Roman"/>
                <w:sz w:val="24"/>
                <w:szCs w:val="24"/>
              </w:rPr>
              <w:t>-</w:t>
            </w:r>
            <w:r w:rsidRPr="00560874">
              <w:rPr>
                <w:rFonts w:ascii="Times New Roman" w:hAnsi="Times New Roman" w:cs="Times New Roman"/>
                <w:sz w:val="24"/>
                <w:szCs w:val="24"/>
              </w:rPr>
              <w:t>Scale Work</w:t>
            </w:r>
            <w:r w:rsidRPr="00560874">
              <w:rPr>
                <w:rFonts w:ascii="Times New Roman" w:hAnsi="Times New Roman" w:cs="Times New Roman"/>
                <w:sz w:val="24"/>
                <w:szCs w:val="24"/>
              </w:rPr>
              <w:br/>
              <w:t>(18-30 Months)</w:t>
            </w:r>
          </w:p>
        </w:tc>
        <w:tc>
          <w:tcPr>
            <w:tcW w:w="1710" w:type="dxa"/>
            <w:tcBorders>
              <w:top w:val="single" w:sz="8"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67C73C0F"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BP1</w:t>
            </w:r>
          </w:p>
        </w:tc>
        <w:tc>
          <w:tcPr>
            <w:tcW w:w="5580" w:type="dxa"/>
            <w:tcBorders>
              <w:top w:val="single" w:sz="8"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61580C79"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Verification of application data</w:t>
            </w:r>
          </w:p>
        </w:tc>
      </w:tr>
      <w:tr w:rsidR="009A4A99" w:rsidRPr="00560874" w14:paraId="13572274" w14:textId="77777777">
        <w:trPr>
          <w:trHeight w:val="347"/>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762F8ACA"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shd w:val="clear" w:color="auto" w:fill="D9D9D9"/>
            <w:tcMar>
              <w:top w:w="15" w:type="dxa"/>
              <w:left w:w="15" w:type="dxa"/>
              <w:bottom w:w="0" w:type="dxa"/>
              <w:right w:w="15" w:type="dxa"/>
            </w:tcMar>
            <w:vAlign w:val="center"/>
            <w:hideMark/>
          </w:tcPr>
          <w:p w14:paraId="18EC6018"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GNG1</w:t>
            </w:r>
          </w:p>
        </w:tc>
        <w:tc>
          <w:tcPr>
            <w:tcW w:w="5580" w:type="dxa"/>
            <w:tcBorders>
              <w:top w:val="single" w:sz="4" w:space="0" w:color="000000"/>
              <w:left w:val="single" w:sz="4" w:space="0" w:color="000000"/>
              <w:bottom w:val="single" w:sz="4" w:space="0" w:color="000000"/>
              <w:right w:val="single" w:sz="8" w:space="0" w:color="000000"/>
            </w:tcBorders>
            <w:shd w:val="clear" w:color="auto" w:fill="D9D9D9"/>
            <w:tcMar>
              <w:top w:w="15" w:type="dxa"/>
              <w:left w:w="15" w:type="dxa"/>
              <w:bottom w:w="0" w:type="dxa"/>
              <w:right w:w="15" w:type="dxa"/>
            </w:tcMar>
            <w:vAlign w:val="center"/>
            <w:hideMark/>
          </w:tcPr>
          <w:p w14:paraId="3F2F442C" w14:textId="0AB159D4"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 xml:space="preserve">Approval to </w:t>
            </w:r>
            <w:proofErr w:type="gramStart"/>
            <w:r w:rsidR="00143FED" w:rsidRPr="00124AF6">
              <w:rPr>
                <w:rFonts w:ascii="Times New Roman" w:hAnsi="Times New Roman" w:cs="Times New Roman"/>
                <w:sz w:val="24"/>
                <w:szCs w:val="24"/>
              </w:rPr>
              <w:t>p</w:t>
            </w:r>
            <w:r w:rsidRPr="00124AF6">
              <w:rPr>
                <w:rFonts w:ascii="Times New Roman" w:hAnsi="Times New Roman" w:cs="Times New Roman"/>
                <w:sz w:val="24"/>
                <w:szCs w:val="24"/>
              </w:rPr>
              <w:t>roceed</w:t>
            </w:r>
            <w:proofErr w:type="gramEnd"/>
          </w:p>
        </w:tc>
      </w:tr>
      <w:tr w:rsidR="009A4A99" w:rsidRPr="00560874" w14:paraId="3C4C395B" w14:textId="77777777">
        <w:trPr>
          <w:trHeight w:val="347"/>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10D18726"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513A6976"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BP2</w:t>
            </w:r>
          </w:p>
        </w:tc>
        <w:tc>
          <w:tcPr>
            <w:tcW w:w="5580" w:type="dxa"/>
            <w:tcBorders>
              <w:top w:val="single" w:sz="4"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48ECB799" w14:textId="570699DF" w:rsidR="009A4A99" w:rsidRPr="00560874" w:rsidRDefault="009A4A99">
            <w:pPr>
              <w:rPr>
                <w:rFonts w:ascii="Times New Roman" w:hAnsi="Times New Roman" w:cs="Times New Roman"/>
                <w:sz w:val="24"/>
                <w:szCs w:val="24"/>
              </w:rPr>
            </w:pPr>
            <w:r w:rsidRPr="00124AF6">
              <w:rPr>
                <w:rFonts w:ascii="Times New Roman" w:hAnsi="Times New Roman" w:cs="Times New Roman"/>
                <w:sz w:val="24"/>
                <w:szCs w:val="24"/>
              </w:rPr>
              <w:t>Bench</w:t>
            </w:r>
            <w:r w:rsidR="00143FED" w:rsidRPr="00124AF6">
              <w:rPr>
                <w:rFonts w:ascii="Times New Roman" w:hAnsi="Times New Roman" w:cs="Times New Roman"/>
                <w:sz w:val="24"/>
                <w:szCs w:val="24"/>
              </w:rPr>
              <w:t>-s</w:t>
            </w:r>
            <w:r w:rsidRPr="00124AF6">
              <w:rPr>
                <w:rFonts w:ascii="Times New Roman" w:hAnsi="Times New Roman" w:cs="Times New Roman"/>
                <w:sz w:val="24"/>
                <w:szCs w:val="24"/>
              </w:rPr>
              <w:t xml:space="preserve">cale </w:t>
            </w:r>
            <w:r w:rsidR="00143FED" w:rsidRPr="00124AF6">
              <w:rPr>
                <w:rFonts w:ascii="Times New Roman" w:hAnsi="Times New Roman" w:cs="Times New Roman"/>
                <w:sz w:val="24"/>
                <w:szCs w:val="24"/>
              </w:rPr>
              <w:t>w</w:t>
            </w:r>
            <w:r w:rsidRPr="00124AF6">
              <w:rPr>
                <w:rFonts w:ascii="Times New Roman" w:hAnsi="Times New Roman" w:cs="Times New Roman"/>
                <w:sz w:val="24"/>
                <w:szCs w:val="24"/>
              </w:rPr>
              <w:t>ork</w:t>
            </w:r>
          </w:p>
        </w:tc>
      </w:tr>
      <w:tr w:rsidR="009A4A99" w:rsidRPr="00560874" w14:paraId="0ACA313A" w14:textId="77777777">
        <w:trPr>
          <w:trHeight w:val="347"/>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53412A8E"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060A62E8"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BP3</w:t>
            </w:r>
          </w:p>
        </w:tc>
        <w:tc>
          <w:tcPr>
            <w:tcW w:w="5580" w:type="dxa"/>
            <w:tcBorders>
              <w:top w:val="single" w:sz="4"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5780FF2C"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Pre-pilot design</w:t>
            </w:r>
          </w:p>
        </w:tc>
      </w:tr>
      <w:tr w:rsidR="009A4A99" w:rsidRPr="00560874" w14:paraId="59AF0CCF" w14:textId="77777777">
        <w:trPr>
          <w:trHeight w:val="55"/>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09CF2350"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4" w:space="0" w:color="000000"/>
              <w:right w:val="single" w:sz="4" w:space="0" w:color="000000"/>
            </w:tcBorders>
            <w:shd w:val="clear" w:color="auto" w:fill="D9D9D9"/>
            <w:tcMar>
              <w:top w:w="15" w:type="dxa"/>
              <w:left w:w="15" w:type="dxa"/>
              <w:bottom w:w="0" w:type="dxa"/>
              <w:right w:w="15" w:type="dxa"/>
            </w:tcMar>
            <w:vAlign w:val="center"/>
            <w:hideMark/>
          </w:tcPr>
          <w:p w14:paraId="6A8A721A"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GNG2</w:t>
            </w:r>
          </w:p>
        </w:tc>
        <w:tc>
          <w:tcPr>
            <w:tcW w:w="5580" w:type="dxa"/>
            <w:tcBorders>
              <w:top w:val="single" w:sz="4" w:space="0" w:color="000000"/>
              <w:left w:val="single" w:sz="4" w:space="0" w:color="000000"/>
              <w:bottom w:val="single" w:sz="4" w:space="0" w:color="000000"/>
              <w:right w:val="single" w:sz="8" w:space="0" w:color="000000"/>
            </w:tcBorders>
            <w:shd w:val="clear" w:color="auto" w:fill="D9D9D9"/>
            <w:tcMar>
              <w:top w:w="15" w:type="dxa"/>
              <w:left w:w="15" w:type="dxa"/>
              <w:bottom w:w="0" w:type="dxa"/>
              <w:right w:w="15" w:type="dxa"/>
            </w:tcMar>
            <w:vAlign w:val="center"/>
            <w:hideMark/>
          </w:tcPr>
          <w:p w14:paraId="5C483891" w14:textId="2492192E" w:rsidR="009A4A99" w:rsidRPr="00560874" w:rsidRDefault="009A4A99">
            <w:pPr>
              <w:rPr>
                <w:rFonts w:ascii="Times New Roman" w:hAnsi="Times New Roman" w:cs="Times New Roman"/>
                <w:sz w:val="24"/>
                <w:szCs w:val="24"/>
              </w:rPr>
            </w:pPr>
            <w:r w:rsidRPr="00124AF6">
              <w:rPr>
                <w:rFonts w:ascii="Times New Roman" w:hAnsi="Times New Roman" w:cs="Times New Roman"/>
                <w:sz w:val="24"/>
                <w:szCs w:val="24"/>
              </w:rPr>
              <w:t xml:space="preserve">Approve </w:t>
            </w:r>
            <w:r w:rsidR="00143FED" w:rsidRPr="00124AF6">
              <w:rPr>
                <w:rFonts w:ascii="Times New Roman" w:hAnsi="Times New Roman" w:cs="Times New Roman"/>
                <w:sz w:val="24"/>
                <w:szCs w:val="24"/>
              </w:rPr>
              <w:t>p</w:t>
            </w:r>
            <w:r w:rsidRPr="00124AF6">
              <w:rPr>
                <w:rFonts w:ascii="Times New Roman" w:hAnsi="Times New Roman" w:cs="Times New Roman"/>
                <w:sz w:val="24"/>
                <w:szCs w:val="24"/>
              </w:rPr>
              <w:t xml:space="preserve">re-pilot </w:t>
            </w:r>
            <w:r w:rsidR="00143FED" w:rsidRPr="00124AF6">
              <w:rPr>
                <w:rFonts w:ascii="Times New Roman" w:hAnsi="Times New Roman" w:cs="Times New Roman"/>
                <w:sz w:val="24"/>
                <w:szCs w:val="24"/>
              </w:rPr>
              <w:t>p</w:t>
            </w:r>
            <w:r w:rsidRPr="00124AF6">
              <w:rPr>
                <w:rFonts w:ascii="Times New Roman" w:hAnsi="Times New Roman" w:cs="Times New Roman"/>
                <w:sz w:val="24"/>
                <w:szCs w:val="24"/>
              </w:rPr>
              <w:t xml:space="preserve">erformance </w:t>
            </w:r>
            <w:r w:rsidR="00143FED" w:rsidRPr="00124AF6">
              <w:rPr>
                <w:rFonts w:ascii="Times New Roman" w:hAnsi="Times New Roman" w:cs="Times New Roman"/>
                <w:sz w:val="24"/>
                <w:szCs w:val="24"/>
              </w:rPr>
              <w:t>b</w:t>
            </w:r>
            <w:r w:rsidRPr="00124AF6">
              <w:rPr>
                <w:rFonts w:ascii="Times New Roman" w:hAnsi="Times New Roman" w:cs="Times New Roman"/>
                <w:sz w:val="24"/>
                <w:szCs w:val="24"/>
              </w:rPr>
              <w:t>aseline (</w:t>
            </w:r>
            <w:r w:rsidR="00143FED" w:rsidRPr="00124AF6">
              <w:rPr>
                <w:rFonts w:ascii="Times New Roman" w:hAnsi="Times New Roman" w:cs="Times New Roman"/>
                <w:sz w:val="24"/>
                <w:szCs w:val="24"/>
              </w:rPr>
              <w:t>s</w:t>
            </w:r>
            <w:r w:rsidRPr="00124AF6">
              <w:rPr>
                <w:rFonts w:ascii="Times New Roman" w:hAnsi="Times New Roman" w:cs="Times New Roman"/>
                <w:sz w:val="24"/>
                <w:szCs w:val="24"/>
              </w:rPr>
              <w:t xml:space="preserve">tage </w:t>
            </w:r>
            <w:r w:rsidR="00143FED" w:rsidRPr="00124AF6">
              <w:rPr>
                <w:rFonts w:ascii="Times New Roman" w:hAnsi="Times New Roman" w:cs="Times New Roman"/>
                <w:sz w:val="24"/>
                <w:szCs w:val="24"/>
              </w:rPr>
              <w:t>g</w:t>
            </w:r>
            <w:r w:rsidRPr="00124AF6">
              <w:rPr>
                <w:rFonts w:ascii="Times New Roman" w:hAnsi="Times New Roman" w:cs="Times New Roman"/>
                <w:sz w:val="24"/>
                <w:szCs w:val="24"/>
              </w:rPr>
              <w:t>ate)</w:t>
            </w:r>
          </w:p>
        </w:tc>
      </w:tr>
      <w:tr w:rsidR="009A4A99" w:rsidRPr="00560874" w14:paraId="14971A81" w14:textId="77777777">
        <w:trPr>
          <w:trHeight w:val="219"/>
        </w:trPr>
        <w:tc>
          <w:tcPr>
            <w:tcW w:w="1980" w:type="dxa"/>
            <w:vMerge w:val="restart"/>
            <w:tcBorders>
              <w:top w:val="single" w:sz="8" w:space="0" w:color="000000"/>
              <w:left w:val="single" w:sz="8" w:space="0" w:color="000000"/>
              <w:bottom w:val="single" w:sz="8" w:space="0" w:color="000000"/>
              <w:right w:val="single" w:sz="8" w:space="0" w:color="000000"/>
            </w:tcBorders>
            <w:tcMar>
              <w:top w:w="76" w:type="dxa"/>
              <w:left w:w="151" w:type="dxa"/>
              <w:bottom w:w="76" w:type="dxa"/>
              <w:right w:w="151" w:type="dxa"/>
            </w:tcMar>
            <w:vAlign w:val="center"/>
            <w:hideMark/>
          </w:tcPr>
          <w:p w14:paraId="2B8B3DE3" w14:textId="62F01DC1"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Phase</w:t>
            </w:r>
            <w:r w:rsidR="00487FFC">
              <w:rPr>
                <w:rFonts w:ascii="Times New Roman" w:hAnsi="Times New Roman" w:cs="Times New Roman"/>
                <w:sz w:val="24"/>
                <w:szCs w:val="24"/>
              </w:rPr>
              <w:t> </w:t>
            </w:r>
            <w:r w:rsidRPr="00560874">
              <w:rPr>
                <w:rFonts w:ascii="Times New Roman" w:hAnsi="Times New Roman" w:cs="Times New Roman"/>
                <w:sz w:val="24"/>
                <w:szCs w:val="24"/>
              </w:rPr>
              <w:t>2:</w:t>
            </w:r>
            <w:r w:rsidRPr="00560874">
              <w:rPr>
                <w:rFonts w:ascii="Times New Roman" w:hAnsi="Times New Roman" w:cs="Times New Roman"/>
                <w:sz w:val="24"/>
                <w:szCs w:val="24"/>
              </w:rPr>
              <w:br/>
            </w:r>
            <w:proofErr w:type="gramStart"/>
            <w:r w:rsidRPr="00560874">
              <w:rPr>
                <w:rFonts w:ascii="Times New Roman" w:hAnsi="Times New Roman" w:cs="Times New Roman"/>
                <w:sz w:val="24"/>
                <w:szCs w:val="24"/>
              </w:rPr>
              <w:t>Pre-piloting</w:t>
            </w:r>
            <w:proofErr w:type="gramEnd"/>
            <w:r w:rsidRPr="00560874">
              <w:rPr>
                <w:rFonts w:ascii="Times New Roman" w:hAnsi="Times New Roman" w:cs="Times New Roman"/>
                <w:sz w:val="24"/>
                <w:szCs w:val="24"/>
              </w:rPr>
              <w:br/>
              <w:t>(12-18 Months)</w:t>
            </w:r>
          </w:p>
        </w:tc>
        <w:tc>
          <w:tcPr>
            <w:tcW w:w="1710" w:type="dxa"/>
            <w:tcBorders>
              <w:top w:val="single" w:sz="4" w:space="0" w:color="000000"/>
              <w:left w:val="single" w:sz="8" w:space="0" w:color="000000"/>
              <w:bottom w:val="single" w:sz="4" w:space="0" w:color="000000"/>
              <w:right w:val="single" w:sz="4" w:space="0" w:color="000000"/>
            </w:tcBorders>
            <w:tcMar>
              <w:top w:w="15" w:type="dxa"/>
              <w:left w:w="15" w:type="dxa"/>
              <w:bottom w:w="0" w:type="dxa"/>
              <w:right w:w="15" w:type="dxa"/>
            </w:tcMar>
            <w:vAlign w:val="center"/>
            <w:hideMark/>
          </w:tcPr>
          <w:p w14:paraId="17D1FB65"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BP4</w:t>
            </w:r>
          </w:p>
        </w:tc>
        <w:tc>
          <w:tcPr>
            <w:tcW w:w="5580" w:type="dxa"/>
            <w:tcBorders>
              <w:top w:val="single" w:sz="4" w:space="0" w:color="000000"/>
              <w:left w:val="single" w:sz="4" w:space="0" w:color="000000"/>
              <w:bottom w:val="single" w:sz="4" w:space="0" w:color="000000"/>
              <w:right w:val="single" w:sz="8" w:space="0" w:color="000000"/>
            </w:tcBorders>
            <w:tcMar>
              <w:top w:w="15" w:type="dxa"/>
              <w:left w:w="15" w:type="dxa"/>
              <w:bottom w:w="0" w:type="dxa"/>
              <w:right w:w="15" w:type="dxa"/>
            </w:tcMar>
            <w:vAlign w:val="center"/>
            <w:hideMark/>
          </w:tcPr>
          <w:p w14:paraId="6DA60191" w14:textId="3D6B78F0"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Procurement</w:t>
            </w:r>
            <w:r w:rsidR="006901FE">
              <w:rPr>
                <w:rFonts w:ascii="Times New Roman" w:hAnsi="Times New Roman" w:cs="Times New Roman"/>
                <w:sz w:val="24"/>
                <w:szCs w:val="24"/>
              </w:rPr>
              <w:t xml:space="preserve"> and </w:t>
            </w:r>
            <w:r w:rsidR="006901FE" w:rsidRPr="00124AF6">
              <w:rPr>
                <w:rFonts w:ascii="Times New Roman" w:hAnsi="Times New Roman" w:cs="Times New Roman"/>
                <w:sz w:val="24"/>
                <w:szCs w:val="24"/>
              </w:rPr>
              <w:t>c</w:t>
            </w:r>
            <w:r w:rsidRPr="00124AF6">
              <w:rPr>
                <w:rFonts w:ascii="Times New Roman" w:hAnsi="Times New Roman" w:cs="Times New Roman"/>
                <w:sz w:val="24"/>
                <w:szCs w:val="24"/>
              </w:rPr>
              <w:t>onstruction</w:t>
            </w:r>
          </w:p>
        </w:tc>
      </w:tr>
      <w:tr w:rsidR="009A4A99" w:rsidRPr="00560874" w14:paraId="2D8066B6" w14:textId="77777777">
        <w:trPr>
          <w:trHeight w:val="317"/>
        </w:trPr>
        <w:tc>
          <w:tcPr>
            <w:tcW w:w="1980" w:type="dxa"/>
            <w:vMerge/>
            <w:tcBorders>
              <w:top w:val="single" w:sz="8" w:space="0" w:color="000000"/>
              <w:left w:val="single" w:sz="8" w:space="0" w:color="000000"/>
              <w:bottom w:val="single" w:sz="8" w:space="0" w:color="000000"/>
              <w:right w:val="single" w:sz="8" w:space="0" w:color="000000"/>
            </w:tcBorders>
            <w:vAlign w:val="center"/>
            <w:hideMark/>
          </w:tcPr>
          <w:p w14:paraId="03E0800A" w14:textId="77777777" w:rsidR="009A4A99" w:rsidRPr="00560874" w:rsidRDefault="009A4A99">
            <w:pPr>
              <w:rPr>
                <w:rFonts w:ascii="Times New Roman" w:hAnsi="Times New Roman" w:cs="Times New Roman"/>
                <w:sz w:val="24"/>
                <w:szCs w:val="24"/>
              </w:rPr>
            </w:pPr>
          </w:p>
        </w:tc>
        <w:tc>
          <w:tcPr>
            <w:tcW w:w="1710" w:type="dxa"/>
            <w:tcBorders>
              <w:top w:val="single" w:sz="4" w:space="0" w:color="000000"/>
              <w:left w:val="single" w:sz="8" w:space="0" w:color="000000"/>
              <w:bottom w:val="single" w:sz="8" w:space="0" w:color="000000"/>
              <w:right w:val="single" w:sz="4" w:space="0" w:color="000000"/>
            </w:tcBorders>
            <w:tcMar>
              <w:top w:w="15" w:type="dxa"/>
              <w:left w:w="15" w:type="dxa"/>
              <w:bottom w:w="0" w:type="dxa"/>
              <w:right w:w="15" w:type="dxa"/>
            </w:tcMar>
            <w:vAlign w:val="center"/>
            <w:hideMark/>
          </w:tcPr>
          <w:p w14:paraId="569CA373" w14:textId="77777777"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BP5</w:t>
            </w:r>
          </w:p>
        </w:tc>
        <w:tc>
          <w:tcPr>
            <w:tcW w:w="5580" w:type="dxa"/>
            <w:tcBorders>
              <w:top w:val="single" w:sz="4" w:space="0" w:color="000000"/>
              <w:left w:val="single" w:sz="4" w:space="0" w:color="000000"/>
              <w:bottom w:val="single" w:sz="8" w:space="0" w:color="000000"/>
              <w:right w:val="single" w:sz="8" w:space="0" w:color="000000"/>
            </w:tcBorders>
            <w:tcMar>
              <w:top w:w="15" w:type="dxa"/>
              <w:left w:w="15" w:type="dxa"/>
              <w:bottom w:w="0" w:type="dxa"/>
              <w:right w:w="15" w:type="dxa"/>
            </w:tcMar>
            <w:vAlign w:val="center"/>
            <w:hideMark/>
          </w:tcPr>
          <w:p w14:paraId="523745DF" w14:textId="720AA22A" w:rsidR="009A4A99" w:rsidRPr="00560874" w:rsidRDefault="009A4A99">
            <w:pPr>
              <w:rPr>
                <w:rFonts w:ascii="Times New Roman" w:hAnsi="Times New Roman" w:cs="Times New Roman"/>
                <w:sz w:val="24"/>
                <w:szCs w:val="24"/>
              </w:rPr>
            </w:pPr>
            <w:r w:rsidRPr="00560874">
              <w:rPr>
                <w:rFonts w:ascii="Times New Roman" w:hAnsi="Times New Roman" w:cs="Times New Roman"/>
                <w:sz w:val="24"/>
                <w:szCs w:val="24"/>
              </w:rPr>
              <w:t xml:space="preserve">Commissioning </w:t>
            </w:r>
            <w:r w:rsidR="006901FE">
              <w:rPr>
                <w:rFonts w:ascii="Times New Roman" w:hAnsi="Times New Roman" w:cs="Times New Roman"/>
                <w:sz w:val="24"/>
                <w:szCs w:val="24"/>
              </w:rPr>
              <w:t xml:space="preserve">and </w:t>
            </w:r>
            <w:r w:rsidR="006901FE" w:rsidRPr="00124AF6">
              <w:rPr>
                <w:rFonts w:ascii="Times New Roman" w:hAnsi="Times New Roman" w:cs="Times New Roman"/>
                <w:sz w:val="24"/>
                <w:szCs w:val="24"/>
              </w:rPr>
              <w:t>o</w:t>
            </w:r>
            <w:r w:rsidRPr="00124AF6">
              <w:rPr>
                <w:rFonts w:ascii="Times New Roman" w:hAnsi="Times New Roman" w:cs="Times New Roman"/>
                <w:sz w:val="24"/>
                <w:szCs w:val="24"/>
              </w:rPr>
              <w:t>perations</w:t>
            </w:r>
          </w:p>
        </w:tc>
      </w:tr>
    </w:tbl>
    <w:p w14:paraId="31F120C5" w14:textId="77777777" w:rsidR="009A4A99" w:rsidRPr="00560874" w:rsidRDefault="009A4A99" w:rsidP="009A4A99">
      <w:pPr>
        <w:rPr>
          <w:rFonts w:ascii="Times New Roman" w:hAnsi="Times New Roman" w:cs="Times New Roman"/>
          <w:color w:val="0000FF"/>
          <w:sz w:val="24"/>
          <w:szCs w:val="24"/>
        </w:rPr>
      </w:pPr>
    </w:p>
    <w:p w14:paraId="78C14695" w14:textId="24F1AF91" w:rsidR="00127303" w:rsidRDefault="009A4A99" w:rsidP="009A4A99">
      <w:pPr>
        <w:rPr>
          <w:rFonts w:ascii="Times New Roman" w:hAnsi="Times New Roman" w:cs="Times New Roman"/>
          <w:b/>
          <w:bCs/>
          <w:sz w:val="24"/>
          <w:szCs w:val="24"/>
        </w:rPr>
      </w:pPr>
      <w:r w:rsidRPr="00560874">
        <w:rPr>
          <w:rFonts w:ascii="Times New Roman" w:hAnsi="Times New Roman" w:cs="Times New Roman"/>
          <w:b/>
          <w:bCs/>
          <w:sz w:val="24"/>
          <w:szCs w:val="24"/>
        </w:rPr>
        <w:t xml:space="preserve">Additional </w:t>
      </w:r>
      <w:r w:rsidR="008705ED" w:rsidRPr="00124AF6">
        <w:rPr>
          <w:rFonts w:ascii="Times New Roman" w:hAnsi="Times New Roman" w:cs="Times New Roman"/>
          <w:b/>
          <w:bCs/>
          <w:sz w:val="24"/>
          <w:szCs w:val="24"/>
        </w:rPr>
        <w:t xml:space="preserve">Requirements </w:t>
      </w:r>
      <w:r w:rsidR="008705ED">
        <w:rPr>
          <w:rFonts w:ascii="Times New Roman" w:hAnsi="Times New Roman" w:cs="Times New Roman"/>
          <w:b/>
          <w:bCs/>
          <w:sz w:val="24"/>
          <w:szCs w:val="24"/>
        </w:rPr>
        <w:t>f</w:t>
      </w:r>
      <w:r w:rsidR="008705ED" w:rsidRPr="00124AF6">
        <w:rPr>
          <w:rFonts w:ascii="Times New Roman" w:hAnsi="Times New Roman" w:cs="Times New Roman"/>
          <w:b/>
          <w:bCs/>
          <w:sz w:val="24"/>
          <w:szCs w:val="24"/>
        </w:rPr>
        <w:t>or</w:t>
      </w:r>
      <w:r w:rsidRPr="00560874">
        <w:rPr>
          <w:rFonts w:ascii="Times New Roman" w:hAnsi="Times New Roman" w:cs="Times New Roman"/>
          <w:b/>
          <w:bCs/>
          <w:sz w:val="24"/>
          <w:szCs w:val="24"/>
        </w:rPr>
        <w:t xml:space="preserve"> Subtopic Area 1b (Bench Scale </w:t>
      </w:r>
      <w:r w:rsidR="008705ED">
        <w:rPr>
          <w:rFonts w:ascii="Times New Roman" w:hAnsi="Times New Roman" w:cs="Times New Roman"/>
          <w:b/>
          <w:bCs/>
          <w:sz w:val="24"/>
          <w:szCs w:val="24"/>
        </w:rPr>
        <w:t>a</w:t>
      </w:r>
      <w:r w:rsidR="008705ED" w:rsidRPr="00124AF6">
        <w:rPr>
          <w:rFonts w:ascii="Times New Roman" w:hAnsi="Times New Roman" w:cs="Times New Roman"/>
          <w:b/>
          <w:bCs/>
          <w:sz w:val="24"/>
          <w:szCs w:val="24"/>
        </w:rPr>
        <w:t>nd</w:t>
      </w:r>
      <w:r w:rsidRPr="00560874">
        <w:rPr>
          <w:rFonts w:ascii="Times New Roman" w:hAnsi="Times New Roman" w:cs="Times New Roman"/>
          <w:b/>
          <w:bCs/>
          <w:sz w:val="24"/>
          <w:szCs w:val="24"/>
        </w:rPr>
        <w:t xml:space="preserve"> Unit Operation Pre-Piloting</w:t>
      </w:r>
      <w:r w:rsidR="008705ED" w:rsidRPr="00124AF6">
        <w:rPr>
          <w:rFonts w:ascii="Times New Roman" w:hAnsi="Times New Roman" w:cs="Times New Roman"/>
          <w:b/>
          <w:bCs/>
          <w:sz w:val="24"/>
          <w:szCs w:val="24"/>
        </w:rPr>
        <w:t>)</w:t>
      </w:r>
    </w:p>
    <w:p w14:paraId="4DEA1CD4" w14:textId="4F401BC9" w:rsidR="00127303" w:rsidRPr="00124AF6" w:rsidRDefault="00127303" w:rsidP="00127303">
      <w:pPr>
        <w:jc w:val="both"/>
        <w:rPr>
          <w:rFonts w:ascii="Times New Roman" w:hAnsi="Times New Roman" w:cs="Times New Roman"/>
          <w:sz w:val="24"/>
          <w:szCs w:val="24"/>
        </w:rPr>
      </w:pPr>
      <w:r w:rsidRPr="00124AF6">
        <w:rPr>
          <w:rFonts w:ascii="Times New Roman" w:hAnsi="Times New Roman" w:cs="Times New Roman"/>
          <w:sz w:val="24"/>
          <w:szCs w:val="24"/>
        </w:rPr>
        <w:t xml:space="preserve">In addition to the overall requirements listed for Topic Area 1, </w:t>
      </w:r>
      <w:r w:rsidR="001E3FBC" w:rsidRPr="00124AF6">
        <w:rPr>
          <w:rFonts w:ascii="Times New Roman" w:hAnsi="Times New Roman" w:cs="Times New Roman"/>
          <w:sz w:val="24"/>
          <w:szCs w:val="24"/>
        </w:rPr>
        <w:t xml:space="preserve">applicants must meet the following </w:t>
      </w:r>
      <w:r w:rsidR="007423AA" w:rsidRPr="00124AF6">
        <w:rPr>
          <w:rFonts w:ascii="Times New Roman" w:hAnsi="Times New Roman" w:cs="Times New Roman"/>
          <w:sz w:val="24"/>
          <w:szCs w:val="24"/>
        </w:rPr>
        <w:t xml:space="preserve">requirements for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Area 1b:</w:t>
      </w:r>
    </w:p>
    <w:p w14:paraId="3ACE6717" w14:textId="04C3F6B3" w:rsidR="009A4A99" w:rsidRPr="00560874" w:rsidRDefault="009A4A99" w:rsidP="009A4A99">
      <w:pPr>
        <w:rPr>
          <w:rFonts w:ascii="Times New Roman" w:hAnsi="Times New Roman" w:cs="Times New Roman"/>
          <w:sz w:val="24"/>
          <w:szCs w:val="24"/>
        </w:rPr>
      </w:pPr>
    </w:p>
    <w:p w14:paraId="332CD8D0" w14:textId="1702E2A2" w:rsidR="009A4A99" w:rsidRPr="000B4CE1" w:rsidRDefault="009A4A99" w:rsidP="00715DC8">
      <w:pPr>
        <w:numPr>
          <w:ilvl w:val="0"/>
          <w:numId w:val="149"/>
        </w:numPr>
        <w:rPr>
          <w:rFonts w:ascii="Times New Roman" w:hAnsi="Times New Roman" w:cs="Times New Roman"/>
          <w:sz w:val="24"/>
          <w:szCs w:val="24"/>
        </w:rPr>
      </w:pPr>
      <w:r w:rsidRPr="00560874">
        <w:rPr>
          <w:rFonts w:ascii="Times New Roman" w:hAnsi="Times New Roman" w:cs="Times New Roman"/>
          <w:sz w:val="24"/>
          <w:szCs w:val="24"/>
        </w:rPr>
        <w:t xml:space="preserve">Applicants must include a </w:t>
      </w:r>
      <w:r w:rsidRPr="00715DC8">
        <w:rPr>
          <w:rFonts w:ascii="Times New Roman" w:hAnsi="Times New Roman" w:cs="Times New Roman"/>
          <w:i/>
          <w:iCs/>
          <w:sz w:val="24"/>
          <w:szCs w:val="24"/>
        </w:rPr>
        <w:t>detailed</w:t>
      </w:r>
      <w:r w:rsidRPr="00560874">
        <w:rPr>
          <w:rFonts w:ascii="Times New Roman" w:hAnsi="Times New Roman" w:cs="Times New Roman"/>
          <w:sz w:val="24"/>
          <w:szCs w:val="24"/>
        </w:rPr>
        <w:t xml:space="preserve"> TE</w:t>
      </w:r>
      <w:r w:rsidR="00892A57">
        <w:rPr>
          <w:rFonts w:ascii="Times New Roman" w:hAnsi="Times New Roman" w:cs="Times New Roman"/>
          <w:sz w:val="24"/>
          <w:szCs w:val="24"/>
        </w:rPr>
        <w:t xml:space="preserve">A and </w:t>
      </w:r>
      <w:r w:rsidRPr="00560874">
        <w:rPr>
          <w:rFonts w:ascii="Times New Roman" w:hAnsi="Times New Roman" w:cs="Times New Roman"/>
          <w:sz w:val="24"/>
          <w:szCs w:val="24"/>
        </w:rPr>
        <w:t>LCA as part of their application</w:t>
      </w:r>
      <w:r w:rsidR="00C73FD4">
        <w:rPr>
          <w:rFonts w:ascii="Times New Roman" w:hAnsi="Times New Roman" w:cs="Times New Roman"/>
          <w:sz w:val="24"/>
          <w:szCs w:val="24"/>
        </w:rPr>
        <w:t xml:space="preserve"> (thi</w:t>
      </w:r>
      <w:r w:rsidR="00892A57">
        <w:rPr>
          <w:rFonts w:ascii="Times New Roman" w:hAnsi="Times New Roman" w:cs="Times New Roman"/>
          <w:sz w:val="24"/>
          <w:szCs w:val="24"/>
        </w:rPr>
        <w:t xml:space="preserve">s requirement replaces the overall Topic Area 1 </w:t>
      </w:r>
      <w:r w:rsidR="007E2BFA">
        <w:rPr>
          <w:rFonts w:ascii="Times New Roman" w:hAnsi="Times New Roman" w:cs="Times New Roman"/>
          <w:sz w:val="24"/>
          <w:szCs w:val="24"/>
        </w:rPr>
        <w:t>requirement</w:t>
      </w:r>
      <w:r w:rsidR="00892A57">
        <w:rPr>
          <w:rFonts w:ascii="Times New Roman" w:hAnsi="Times New Roman" w:cs="Times New Roman"/>
          <w:sz w:val="24"/>
          <w:szCs w:val="24"/>
        </w:rPr>
        <w:t xml:space="preserve"> to include a </w:t>
      </w:r>
      <w:r w:rsidR="00892A57" w:rsidRPr="00715DC8">
        <w:rPr>
          <w:rFonts w:ascii="Times New Roman" w:hAnsi="Times New Roman" w:cs="Times New Roman"/>
          <w:i/>
          <w:iCs/>
          <w:sz w:val="24"/>
          <w:szCs w:val="24"/>
        </w:rPr>
        <w:t>preliminary</w:t>
      </w:r>
      <w:r w:rsidR="00892A57" w:rsidRPr="00475FE4">
        <w:rPr>
          <w:rFonts w:ascii="Times New Roman" w:hAnsi="Times New Roman" w:cs="Times New Roman"/>
          <w:sz w:val="24"/>
          <w:szCs w:val="24"/>
        </w:rPr>
        <w:t xml:space="preserve"> TEA</w:t>
      </w:r>
      <w:r w:rsidR="00892A57">
        <w:rPr>
          <w:rFonts w:ascii="Times New Roman" w:hAnsi="Times New Roman" w:cs="Times New Roman"/>
          <w:sz w:val="24"/>
          <w:szCs w:val="24"/>
        </w:rPr>
        <w:t xml:space="preserve"> and </w:t>
      </w:r>
      <w:r w:rsidR="00892A57" w:rsidRPr="00475FE4">
        <w:rPr>
          <w:rFonts w:ascii="Times New Roman" w:hAnsi="Times New Roman" w:cs="Times New Roman"/>
          <w:sz w:val="24"/>
          <w:szCs w:val="24"/>
        </w:rPr>
        <w:t>LCA</w:t>
      </w:r>
      <w:r w:rsidR="007E2BFA" w:rsidRPr="00124AF6">
        <w:rPr>
          <w:rFonts w:ascii="Times New Roman" w:hAnsi="Times New Roman" w:cs="Times New Roman"/>
          <w:sz w:val="24"/>
          <w:szCs w:val="24"/>
        </w:rPr>
        <w:t>)</w:t>
      </w:r>
      <w:r w:rsidR="00892A57" w:rsidRPr="00124AF6">
        <w:rPr>
          <w:rFonts w:ascii="Times New Roman" w:hAnsi="Times New Roman" w:cs="Times New Roman"/>
          <w:sz w:val="24"/>
          <w:szCs w:val="24"/>
        </w:rPr>
        <w:t>.</w:t>
      </w:r>
    </w:p>
    <w:p w14:paraId="4EC9F3A1" w14:textId="04507FDC" w:rsidR="009A4A99" w:rsidRDefault="002004A7" w:rsidP="009A4A99">
      <w:pPr>
        <w:numPr>
          <w:ilvl w:val="0"/>
          <w:numId w:val="148"/>
        </w:numPr>
        <w:rPr>
          <w:rFonts w:ascii="Times New Roman" w:hAnsi="Times New Roman" w:cs="Times New Roman"/>
          <w:sz w:val="24"/>
          <w:szCs w:val="24"/>
        </w:rPr>
      </w:pPr>
      <w:r w:rsidRPr="00124AF6">
        <w:rPr>
          <w:rFonts w:ascii="Times New Roman" w:hAnsi="Times New Roman" w:cs="Times New Roman"/>
          <w:sz w:val="24"/>
          <w:szCs w:val="24"/>
        </w:rPr>
        <w:lastRenderedPageBreak/>
        <w:t>Applicants must show they can produce the final targeted chemical when the advantaged property is present only in the finished product</w:t>
      </w:r>
      <w:r w:rsidR="00B06018" w:rsidRPr="00124AF6">
        <w:rPr>
          <w:rFonts w:ascii="Times New Roman" w:hAnsi="Times New Roman" w:cs="Times New Roman"/>
          <w:sz w:val="24"/>
          <w:szCs w:val="24"/>
        </w:rPr>
        <w:t xml:space="preserve">.  </w:t>
      </w:r>
      <w:r w:rsidR="009A4A99" w:rsidRPr="00560874">
        <w:rPr>
          <w:rFonts w:ascii="Times New Roman" w:hAnsi="Times New Roman" w:cs="Times New Roman"/>
          <w:sz w:val="24"/>
          <w:szCs w:val="24"/>
        </w:rPr>
        <w:t xml:space="preserve">Applicants must be able to </w:t>
      </w:r>
      <w:proofErr w:type="gramStart"/>
      <w:r w:rsidR="009A4A99" w:rsidRPr="00560874">
        <w:rPr>
          <w:rFonts w:ascii="Times New Roman" w:hAnsi="Times New Roman" w:cs="Times New Roman"/>
          <w:sz w:val="24"/>
          <w:szCs w:val="24"/>
        </w:rPr>
        <w:t>demonstrate</w:t>
      </w:r>
      <w:proofErr w:type="gramEnd"/>
      <w:r w:rsidR="009A4A99" w:rsidRPr="00560874">
        <w:rPr>
          <w:rFonts w:ascii="Times New Roman" w:hAnsi="Times New Roman" w:cs="Times New Roman"/>
          <w:sz w:val="24"/>
          <w:szCs w:val="24"/>
        </w:rPr>
        <w:t xml:space="preserve"> during </w:t>
      </w:r>
      <w:proofErr w:type="gramStart"/>
      <w:r w:rsidR="009A4A99" w:rsidRPr="00560874">
        <w:rPr>
          <w:rFonts w:ascii="Times New Roman" w:hAnsi="Times New Roman" w:cs="Times New Roman"/>
          <w:sz w:val="24"/>
          <w:szCs w:val="24"/>
        </w:rPr>
        <w:t>initial</w:t>
      </w:r>
      <w:proofErr w:type="gramEnd"/>
      <w:r w:rsidR="009A4A99" w:rsidRPr="00560874">
        <w:rPr>
          <w:rFonts w:ascii="Times New Roman" w:hAnsi="Times New Roman" w:cs="Times New Roman"/>
          <w:sz w:val="24"/>
          <w:szCs w:val="24"/>
        </w:rPr>
        <w:t xml:space="preserve"> verification (Budget Period 1) that the unit operations of interest are </w:t>
      </w:r>
      <w:r w:rsidR="009C610F">
        <w:rPr>
          <w:rFonts w:ascii="Times New Roman" w:hAnsi="Times New Roman" w:cs="Times New Roman"/>
          <w:sz w:val="24"/>
          <w:szCs w:val="24"/>
        </w:rPr>
        <w:t xml:space="preserve">at </w:t>
      </w:r>
      <w:r w:rsidR="009A4A99" w:rsidRPr="00560874">
        <w:rPr>
          <w:rFonts w:ascii="Times New Roman" w:hAnsi="Times New Roman" w:cs="Times New Roman"/>
          <w:sz w:val="24"/>
          <w:szCs w:val="24"/>
        </w:rPr>
        <w:t>TRL</w:t>
      </w:r>
      <w:r w:rsidR="000D1731">
        <w:rPr>
          <w:rFonts w:ascii="Times New Roman" w:hAnsi="Times New Roman" w:cs="Times New Roman"/>
          <w:sz w:val="24"/>
          <w:szCs w:val="24"/>
        </w:rPr>
        <w:t> </w:t>
      </w:r>
      <w:r w:rsidR="009C610F">
        <w:rPr>
          <w:rFonts w:ascii="Times New Roman" w:hAnsi="Times New Roman" w:cs="Times New Roman"/>
          <w:sz w:val="24"/>
          <w:szCs w:val="24"/>
        </w:rPr>
        <w:t>3 or TRL</w:t>
      </w:r>
      <w:r w:rsidR="000D1731">
        <w:rPr>
          <w:rFonts w:ascii="Times New Roman" w:hAnsi="Times New Roman" w:cs="Times New Roman"/>
          <w:sz w:val="24"/>
          <w:szCs w:val="24"/>
        </w:rPr>
        <w:t> </w:t>
      </w:r>
      <w:r w:rsidR="009C610F">
        <w:rPr>
          <w:rFonts w:ascii="Times New Roman" w:hAnsi="Times New Roman" w:cs="Times New Roman"/>
          <w:sz w:val="24"/>
          <w:szCs w:val="24"/>
        </w:rPr>
        <w:t>4</w:t>
      </w:r>
      <w:r w:rsidR="00474722" w:rsidRPr="00124AF6">
        <w:rPr>
          <w:rFonts w:ascii="Times New Roman" w:hAnsi="Times New Roman" w:cs="Times New Roman"/>
          <w:sz w:val="24"/>
          <w:szCs w:val="24"/>
        </w:rPr>
        <w:t xml:space="preserve">. </w:t>
      </w:r>
      <w:r w:rsidR="009A4A99" w:rsidRPr="00560874">
        <w:rPr>
          <w:rFonts w:ascii="Times New Roman" w:hAnsi="Times New Roman" w:cs="Times New Roman"/>
          <w:sz w:val="24"/>
          <w:szCs w:val="24"/>
        </w:rPr>
        <w:t xml:space="preserve"> </w:t>
      </w:r>
    </w:p>
    <w:p w14:paraId="1A7965E1" w14:textId="163F2115" w:rsidR="002A602A" w:rsidRPr="00560874" w:rsidRDefault="002A602A" w:rsidP="009A4A99">
      <w:pPr>
        <w:numPr>
          <w:ilvl w:val="0"/>
          <w:numId w:val="148"/>
        </w:numPr>
        <w:rPr>
          <w:rFonts w:ascii="Times New Roman" w:hAnsi="Times New Roman" w:cs="Times New Roman"/>
          <w:sz w:val="24"/>
          <w:szCs w:val="24"/>
        </w:rPr>
      </w:pPr>
      <w:r w:rsidRPr="002A602A">
        <w:rPr>
          <w:rFonts w:ascii="Times New Roman" w:hAnsi="Times New Roman" w:cs="Times New Roman"/>
          <w:sz w:val="24"/>
          <w:szCs w:val="24"/>
        </w:rPr>
        <w:t xml:space="preserve">For Phase 2 of </w:t>
      </w:r>
      <w:r w:rsidR="00024212">
        <w:rPr>
          <w:rFonts w:ascii="Times New Roman" w:hAnsi="Times New Roman" w:cs="Times New Roman"/>
          <w:sz w:val="24"/>
          <w:szCs w:val="24"/>
        </w:rPr>
        <w:t xml:space="preserve">Subtopic </w:t>
      </w:r>
      <w:r w:rsidRPr="002A602A">
        <w:rPr>
          <w:rFonts w:ascii="Times New Roman" w:hAnsi="Times New Roman" w:cs="Times New Roman"/>
          <w:sz w:val="24"/>
          <w:szCs w:val="24"/>
        </w:rPr>
        <w:t>A</w:t>
      </w:r>
      <w:r w:rsidR="00024212">
        <w:rPr>
          <w:rFonts w:ascii="Times New Roman" w:hAnsi="Times New Roman" w:cs="Times New Roman"/>
          <w:sz w:val="24"/>
          <w:szCs w:val="24"/>
        </w:rPr>
        <w:t xml:space="preserve">rea </w:t>
      </w:r>
      <w:r w:rsidRPr="002A602A">
        <w:rPr>
          <w:rFonts w:ascii="Times New Roman" w:hAnsi="Times New Roman" w:cs="Times New Roman"/>
          <w:sz w:val="24"/>
          <w:szCs w:val="24"/>
        </w:rPr>
        <w:t>1b, applications must propose downstream pre-pilot unit operations sized to accommodate the minimum process streams produced from 0.5 </w:t>
      </w:r>
      <w:r w:rsidR="00B71F09" w:rsidRPr="00023DB4">
        <w:rPr>
          <w:rFonts w:ascii="Times New Roman" w:hAnsi="Times New Roman" w:cs="Times New Roman"/>
          <w:sz w:val="24"/>
          <w:szCs w:val="24"/>
        </w:rPr>
        <w:t xml:space="preserve">dry tons per day </w:t>
      </w:r>
      <w:r w:rsidR="00B71F09">
        <w:rPr>
          <w:rFonts w:ascii="Times New Roman" w:hAnsi="Times New Roman" w:cs="Times New Roman"/>
          <w:sz w:val="24"/>
          <w:szCs w:val="24"/>
        </w:rPr>
        <w:t>(</w:t>
      </w:r>
      <w:r w:rsidRPr="002A602A">
        <w:rPr>
          <w:rFonts w:ascii="Times New Roman" w:hAnsi="Times New Roman" w:cs="Times New Roman"/>
          <w:sz w:val="24"/>
          <w:szCs w:val="24"/>
        </w:rPr>
        <w:t>DTPD</w:t>
      </w:r>
      <w:r w:rsidR="00B71F09">
        <w:rPr>
          <w:rFonts w:ascii="Times New Roman" w:hAnsi="Times New Roman" w:cs="Times New Roman"/>
          <w:sz w:val="24"/>
          <w:szCs w:val="24"/>
        </w:rPr>
        <w:t>)</w:t>
      </w:r>
      <w:r w:rsidRPr="002A602A">
        <w:rPr>
          <w:rFonts w:ascii="Times New Roman" w:hAnsi="Times New Roman" w:cs="Times New Roman"/>
          <w:sz w:val="24"/>
          <w:szCs w:val="24"/>
        </w:rPr>
        <w:t xml:space="preserve"> of feedstock entering the proposed integrated systems</w:t>
      </w:r>
      <w:r>
        <w:rPr>
          <w:rFonts w:ascii="Times New Roman" w:hAnsi="Times New Roman" w:cs="Times New Roman"/>
          <w:sz w:val="24"/>
          <w:szCs w:val="24"/>
        </w:rPr>
        <w:t>.</w:t>
      </w:r>
    </w:p>
    <w:p w14:paraId="766D7079" w14:textId="77777777" w:rsidR="009A4A99" w:rsidRPr="00560874" w:rsidRDefault="009A4A99" w:rsidP="009A4A99">
      <w:pPr>
        <w:rPr>
          <w:rFonts w:ascii="Times New Roman" w:hAnsi="Times New Roman" w:cs="Times New Roman"/>
          <w:sz w:val="24"/>
          <w:szCs w:val="24"/>
        </w:rPr>
      </w:pPr>
    </w:p>
    <w:p w14:paraId="0AED7EAD" w14:textId="0C5663AE" w:rsidR="009A4A99" w:rsidRPr="00560874" w:rsidRDefault="009A4A99" w:rsidP="009A4A99">
      <w:pPr>
        <w:rPr>
          <w:rFonts w:ascii="Times New Roman" w:hAnsi="Times New Roman" w:cs="Times New Roman"/>
          <w:b/>
          <w:bCs/>
          <w:sz w:val="24"/>
          <w:szCs w:val="24"/>
        </w:rPr>
      </w:pPr>
      <w:r w:rsidRPr="00560874">
        <w:rPr>
          <w:rFonts w:ascii="Times New Roman" w:hAnsi="Times New Roman" w:cs="Times New Roman"/>
          <w:b/>
          <w:bCs/>
          <w:sz w:val="24"/>
          <w:szCs w:val="24"/>
        </w:rPr>
        <w:t>Topic Area 1b Applications Specifically Not of Interest</w:t>
      </w:r>
    </w:p>
    <w:p w14:paraId="660B6398" w14:textId="5C38EC73" w:rsidR="009A4A99" w:rsidRPr="00560874" w:rsidRDefault="009A4A99" w:rsidP="00715DC8">
      <w:pPr>
        <w:rPr>
          <w:rFonts w:ascii="Times New Roman" w:hAnsi="Times New Roman" w:cs="Times New Roman"/>
          <w:sz w:val="24"/>
          <w:szCs w:val="24"/>
        </w:rPr>
      </w:pPr>
      <w:r w:rsidRPr="00124AF6">
        <w:rPr>
          <w:rFonts w:ascii="Times New Roman" w:hAnsi="Times New Roman" w:cs="Times New Roman"/>
          <w:sz w:val="24"/>
          <w:szCs w:val="24"/>
        </w:rPr>
        <w:t>In addition to those listed in Section III</w:t>
      </w:r>
      <w:r w:rsidR="00D91E07">
        <w:rPr>
          <w:rFonts w:ascii="Times New Roman" w:hAnsi="Times New Roman" w:cs="Times New Roman"/>
          <w:sz w:val="24"/>
          <w:szCs w:val="24"/>
        </w:rPr>
        <w:t xml:space="preserve">:  </w:t>
      </w:r>
    </w:p>
    <w:p w14:paraId="294C76D1" w14:textId="0ED3F164" w:rsidR="009A4A99" w:rsidRPr="00560874" w:rsidRDefault="009A4A99" w:rsidP="009A4A99">
      <w:pPr>
        <w:numPr>
          <w:ilvl w:val="0"/>
          <w:numId w:val="154"/>
        </w:numPr>
        <w:rPr>
          <w:rFonts w:ascii="Times New Roman" w:hAnsi="Times New Roman" w:cs="Times New Roman"/>
          <w:sz w:val="24"/>
          <w:szCs w:val="24"/>
        </w:rPr>
      </w:pPr>
      <w:r w:rsidRPr="00560874">
        <w:rPr>
          <w:rFonts w:ascii="Times New Roman" w:hAnsi="Times New Roman" w:cs="Times New Roman"/>
          <w:sz w:val="24"/>
          <w:szCs w:val="24"/>
        </w:rPr>
        <w:t xml:space="preserve">Applications that include work on heterogeneous catalysts in powder form for </w:t>
      </w:r>
      <w:proofErr w:type="spellStart"/>
      <w:r w:rsidRPr="00560874">
        <w:rPr>
          <w:rFonts w:ascii="Times New Roman" w:hAnsi="Times New Roman" w:cs="Times New Roman"/>
          <w:sz w:val="24"/>
          <w:szCs w:val="24"/>
        </w:rPr>
        <w:t>thermocatalytic</w:t>
      </w:r>
      <w:proofErr w:type="spellEnd"/>
      <w:r w:rsidRPr="00560874">
        <w:rPr>
          <w:rFonts w:ascii="Times New Roman" w:hAnsi="Times New Roman" w:cs="Times New Roman"/>
          <w:sz w:val="24"/>
          <w:szCs w:val="24"/>
        </w:rPr>
        <w:t xml:space="preserve"> processes</w:t>
      </w:r>
    </w:p>
    <w:p w14:paraId="7576EB1E" w14:textId="77777777" w:rsidR="009A4A99" w:rsidRPr="00560874" w:rsidRDefault="009A4A99" w:rsidP="009A4A99">
      <w:pPr>
        <w:numPr>
          <w:ilvl w:val="0"/>
          <w:numId w:val="154"/>
        </w:numPr>
        <w:rPr>
          <w:rFonts w:ascii="Times New Roman" w:hAnsi="Times New Roman" w:cs="Times New Roman"/>
          <w:sz w:val="24"/>
          <w:szCs w:val="24"/>
        </w:rPr>
      </w:pPr>
      <w:r w:rsidRPr="00560874">
        <w:rPr>
          <w:rFonts w:ascii="Times New Roman" w:hAnsi="Times New Roman" w:cs="Times New Roman"/>
          <w:sz w:val="24"/>
          <w:szCs w:val="24"/>
        </w:rPr>
        <w:t xml:space="preserve">Applications that include work on strain discovery for biochemical processes </w:t>
      </w:r>
    </w:p>
    <w:p w14:paraId="6E26CAC4" w14:textId="77777777" w:rsidR="009A4A99" w:rsidRPr="00560874" w:rsidRDefault="009A4A99" w:rsidP="009A4A99">
      <w:pPr>
        <w:numPr>
          <w:ilvl w:val="0"/>
          <w:numId w:val="154"/>
        </w:numPr>
        <w:rPr>
          <w:rFonts w:ascii="Times New Roman" w:hAnsi="Times New Roman" w:cs="Times New Roman"/>
          <w:sz w:val="24"/>
          <w:szCs w:val="24"/>
        </w:rPr>
      </w:pPr>
      <w:r w:rsidRPr="00560874">
        <w:rPr>
          <w:rFonts w:ascii="Times New Roman" w:hAnsi="Times New Roman" w:cs="Times New Roman"/>
          <w:sz w:val="24"/>
          <w:szCs w:val="24"/>
        </w:rPr>
        <w:t xml:space="preserve">Applications that include work on the development of electrocatalytic cells </w:t>
      </w:r>
    </w:p>
    <w:p w14:paraId="613DBE8E" w14:textId="73E0353C" w:rsidR="009A4A99" w:rsidRPr="00560874" w:rsidRDefault="009A4A99" w:rsidP="009A4A99">
      <w:pPr>
        <w:numPr>
          <w:ilvl w:val="0"/>
          <w:numId w:val="154"/>
        </w:numPr>
        <w:rPr>
          <w:rFonts w:ascii="Times New Roman" w:hAnsi="Times New Roman" w:cs="Times New Roman"/>
          <w:sz w:val="24"/>
          <w:szCs w:val="24"/>
        </w:rPr>
      </w:pPr>
      <w:r w:rsidRPr="00560874">
        <w:rPr>
          <w:rFonts w:ascii="Times New Roman" w:hAnsi="Times New Roman" w:cs="Times New Roman"/>
          <w:sz w:val="24"/>
          <w:szCs w:val="24"/>
        </w:rPr>
        <w:t>Applications that use model compounds as opposed to real feedstocks throughout all budget periods</w:t>
      </w:r>
    </w:p>
    <w:p w14:paraId="18C44972" w14:textId="77777777" w:rsidR="009A4A99" w:rsidRPr="00930BA2" w:rsidRDefault="009A4A99" w:rsidP="009A4A99">
      <w:pPr>
        <w:rPr>
          <w:rFonts w:ascii="Times New Roman" w:hAnsi="Times New Roman" w:cs="Times New Roman"/>
        </w:rPr>
      </w:pPr>
    </w:p>
    <w:p w14:paraId="26582D4E" w14:textId="7AA91347" w:rsidR="009A4A99" w:rsidRPr="00124AF6" w:rsidRDefault="009A4A99" w:rsidP="009A4A99">
      <w:pPr>
        <w:keepNext/>
        <w:ind w:left="360" w:hanging="360"/>
        <w:outlineLvl w:val="2"/>
        <w:rPr>
          <w:rFonts w:ascii="Times New Roman" w:hAnsi="Times New Roman" w:cs="Times New Roman"/>
          <w:b/>
          <w:color w:val="1D772A"/>
          <w:sz w:val="28"/>
          <w:szCs w:val="28"/>
        </w:rPr>
      </w:pPr>
      <w:bookmarkStart w:id="81" w:name="_Toc240980805"/>
      <w:r w:rsidRPr="00124AF6">
        <w:rPr>
          <w:rFonts w:ascii="Times New Roman" w:hAnsi="Times New Roman" w:cs="Times New Roman"/>
          <w:b/>
          <w:color w:val="1D772A"/>
          <w:sz w:val="28"/>
          <w:szCs w:val="28"/>
        </w:rPr>
        <w:t>Topic Area 2</w:t>
      </w:r>
      <w:proofErr w:type="gramStart"/>
      <w:r>
        <w:rPr>
          <w:rFonts w:ascii="Times New Roman" w:hAnsi="Times New Roman" w:cs="Times New Roman"/>
          <w:b/>
          <w:color w:val="1D772A"/>
          <w:sz w:val="28"/>
          <w:szCs w:val="28"/>
        </w:rPr>
        <w:t xml:space="preserve">: </w:t>
      </w:r>
      <w:r w:rsidR="00D91E07">
        <w:rPr>
          <w:rFonts w:ascii="Times New Roman" w:hAnsi="Times New Roman" w:cs="Times New Roman"/>
          <w:b/>
          <w:bCs/>
          <w:color w:val="1D772A"/>
          <w:sz w:val="28"/>
          <w:szCs w:val="28"/>
        </w:rPr>
        <w:t xml:space="preserve"> </w:t>
      </w:r>
      <w:r w:rsidRPr="00124AF6">
        <w:rPr>
          <w:rFonts w:ascii="Times New Roman" w:hAnsi="Times New Roman" w:cs="Times New Roman"/>
          <w:b/>
          <w:color w:val="1D772A"/>
          <w:sz w:val="28"/>
          <w:szCs w:val="28"/>
        </w:rPr>
        <w:t>Pre</w:t>
      </w:r>
      <w:proofErr w:type="gramEnd"/>
      <w:r w:rsidRPr="00124AF6">
        <w:rPr>
          <w:rFonts w:ascii="Times New Roman" w:hAnsi="Times New Roman" w:cs="Times New Roman"/>
          <w:b/>
          <w:color w:val="1D772A"/>
          <w:sz w:val="28"/>
          <w:szCs w:val="28"/>
        </w:rPr>
        <w:t>-Pilot ASPECT</w:t>
      </w:r>
      <w:bookmarkEnd w:id="81"/>
    </w:p>
    <w:p w14:paraId="1FCECFC5" w14:textId="5529E9DE" w:rsidR="009A4A99" w:rsidRPr="00023DB4" w:rsidRDefault="009A4A99" w:rsidP="009A4A99">
      <w:pPr>
        <w:ind w:firstLine="720"/>
        <w:rPr>
          <w:rFonts w:ascii="Times New Roman" w:hAnsi="Times New Roman" w:cs="Times New Roman"/>
          <w:sz w:val="24"/>
          <w:szCs w:val="24"/>
        </w:rPr>
      </w:pPr>
      <w:r w:rsidRPr="00023DB4">
        <w:rPr>
          <w:rFonts w:ascii="Times New Roman" w:hAnsi="Times New Roman" w:cs="Times New Roman"/>
          <w:sz w:val="24"/>
          <w:szCs w:val="24"/>
        </w:rPr>
        <w:t xml:space="preserve">Topic Area 2 </w:t>
      </w:r>
      <w:proofErr w:type="gramStart"/>
      <w:r w:rsidRPr="00023DB4">
        <w:rPr>
          <w:rFonts w:ascii="Times New Roman" w:hAnsi="Times New Roman" w:cs="Times New Roman"/>
          <w:sz w:val="24"/>
          <w:szCs w:val="24"/>
        </w:rPr>
        <w:t>is intended</w:t>
      </w:r>
      <w:proofErr w:type="gramEnd"/>
      <w:r w:rsidRPr="00023DB4">
        <w:rPr>
          <w:rFonts w:ascii="Times New Roman" w:hAnsi="Times New Roman" w:cs="Times New Roman"/>
          <w:sz w:val="24"/>
          <w:szCs w:val="24"/>
        </w:rPr>
        <w:t xml:space="preserve"> to accelerate the development of and shorten the time to market for </w:t>
      </w:r>
      <w:r w:rsidR="00CD740A">
        <w:rPr>
          <w:rFonts w:ascii="Times New Roman" w:hAnsi="Times New Roman" w:cs="Times New Roman"/>
          <w:sz w:val="24"/>
          <w:szCs w:val="24"/>
        </w:rPr>
        <w:t xml:space="preserve">domestically </w:t>
      </w:r>
      <w:r w:rsidRPr="00023DB4">
        <w:rPr>
          <w:rFonts w:ascii="Times New Roman" w:hAnsi="Times New Roman" w:cs="Times New Roman"/>
          <w:sz w:val="24"/>
          <w:szCs w:val="24"/>
        </w:rPr>
        <w:t xml:space="preserve">produced chemicals that </w:t>
      </w:r>
      <w:proofErr w:type="gramStart"/>
      <w:r w:rsidRPr="00023DB4">
        <w:rPr>
          <w:rFonts w:ascii="Times New Roman" w:hAnsi="Times New Roman" w:cs="Times New Roman"/>
          <w:sz w:val="24"/>
          <w:szCs w:val="24"/>
        </w:rPr>
        <w:t>are made</w:t>
      </w:r>
      <w:proofErr w:type="gramEnd"/>
      <w:r w:rsidRPr="00023DB4">
        <w:rPr>
          <w:rFonts w:ascii="Times New Roman" w:hAnsi="Times New Roman" w:cs="Times New Roman"/>
          <w:sz w:val="24"/>
          <w:szCs w:val="24"/>
        </w:rPr>
        <w:t xml:space="preserve"> from alternative feedstocks. </w:t>
      </w:r>
      <w:r w:rsidR="00B06018" w:rsidRPr="00124AF6">
        <w:rPr>
          <w:rFonts w:ascii="Times New Roman" w:hAnsi="Times New Roman" w:cs="Times New Roman"/>
          <w:sz w:val="24"/>
          <w:szCs w:val="24"/>
        </w:rPr>
        <w:t xml:space="preserve"> </w:t>
      </w:r>
      <w:r w:rsidRPr="00023DB4">
        <w:rPr>
          <w:rFonts w:ascii="Times New Roman" w:hAnsi="Times New Roman" w:cs="Times New Roman"/>
          <w:sz w:val="24"/>
          <w:szCs w:val="24"/>
        </w:rPr>
        <w:t xml:space="preserve">This </w:t>
      </w:r>
      <w:r w:rsidR="003D2081">
        <w:rPr>
          <w:rFonts w:ascii="Times New Roman" w:hAnsi="Times New Roman" w:cs="Times New Roman"/>
          <w:sz w:val="24"/>
          <w:szCs w:val="24"/>
        </w:rPr>
        <w:t>t</w:t>
      </w:r>
      <w:r w:rsidRPr="00023DB4">
        <w:rPr>
          <w:rFonts w:ascii="Times New Roman" w:hAnsi="Times New Roman" w:cs="Times New Roman"/>
          <w:sz w:val="24"/>
          <w:szCs w:val="24"/>
        </w:rPr>
        <w:t xml:space="preserve">opic </w:t>
      </w:r>
      <w:r w:rsidR="003D2081">
        <w:rPr>
          <w:rFonts w:ascii="Times New Roman" w:hAnsi="Times New Roman" w:cs="Times New Roman"/>
          <w:sz w:val="24"/>
          <w:szCs w:val="24"/>
        </w:rPr>
        <w:t>a</w:t>
      </w:r>
      <w:r w:rsidRPr="00023DB4">
        <w:rPr>
          <w:rFonts w:ascii="Times New Roman" w:hAnsi="Times New Roman" w:cs="Times New Roman"/>
          <w:sz w:val="24"/>
          <w:szCs w:val="24"/>
        </w:rPr>
        <w:t xml:space="preserve">rea seeks novel projects across two </w:t>
      </w:r>
      <w:r w:rsidR="00D730DF">
        <w:rPr>
          <w:rFonts w:ascii="Times New Roman" w:hAnsi="Times New Roman" w:cs="Times New Roman"/>
          <w:sz w:val="24"/>
          <w:szCs w:val="24"/>
        </w:rPr>
        <w:t xml:space="preserve">technology readiness levels (TRLs), </w:t>
      </w:r>
      <w:r w:rsidRPr="00023DB4">
        <w:rPr>
          <w:rFonts w:ascii="Times New Roman" w:hAnsi="Times New Roman" w:cs="Times New Roman"/>
          <w:sz w:val="24"/>
          <w:szCs w:val="24"/>
        </w:rPr>
        <w:t>TRL</w:t>
      </w:r>
      <w:r w:rsidR="00B06629">
        <w:rPr>
          <w:rFonts w:ascii="Times New Roman" w:hAnsi="Times New Roman" w:cs="Times New Roman"/>
          <w:sz w:val="24"/>
          <w:szCs w:val="24"/>
        </w:rPr>
        <w:t> </w:t>
      </w:r>
      <w:r w:rsidR="00EE64A4">
        <w:rPr>
          <w:rFonts w:ascii="Times New Roman" w:hAnsi="Times New Roman" w:cs="Times New Roman"/>
          <w:sz w:val="24"/>
          <w:szCs w:val="24"/>
        </w:rPr>
        <w:t>4 and TRL</w:t>
      </w:r>
      <w:r w:rsidR="00B06629">
        <w:rPr>
          <w:rFonts w:ascii="Times New Roman" w:hAnsi="Times New Roman" w:cs="Times New Roman"/>
          <w:sz w:val="24"/>
          <w:szCs w:val="24"/>
        </w:rPr>
        <w:t> </w:t>
      </w:r>
      <w:r w:rsidRPr="00023DB4">
        <w:rPr>
          <w:rFonts w:ascii="Times New Roman" w:hAnsi="Times New Roman" w:cs="Times New Roman"/>
          <w:sz w:val="24"/>
          <w:szCs w:val="24"/>
        </w:rPr>
        <w:t>5.</w:t>
      </w:r>
      <w:r w:rsidR="00B06018" w:rsidRPr="00124AF6">
        <w:rPr>
          <w:rFonts w:ascii="Times New Roman" w:hAnsi="Times New Roman" w:cs="Times New Roman"/>
          <w:sz w:val="24"/>
          <w:szCs w:val="24"/>
        </w:rPr>
        <w:t xml:space="preserve"> </w:t>
      </w:r>
      <w:r w:rsidRPr="00023DB4">
        <w:rPr>
          <w:rFonts w:ascii="Times New Roman" w:hAnsi="Times New Roman" w:cs="Times New Roman"/>
          <w:sz w:val="24"/>
          <w:szCs w:val="24"/>
        </w:rPr>
        <w:t xml:space="preserve"> Topic Area 2 </w:t>
      </w:r>
      <w:r w:rsidR="00E90B02">
        <w:rPr>
          <w:rFonts w:ascii="Times New Roman" w:hAnsi="Times New Roman" w:cs="Times New Roman"/>
          <w:sz w:val="24"/>
          <w:szCs w:val="24"/>
        </w:rPr>
        <w:t>seeks proposals to</w:t>
      </w:r>
      <w:r w:rsidRPr="00023DB4">
        <w:rPr>
          <w:rFonts w:ascii="Times New Roman" w:hAnsi="Times New Roman" w:cs="Times New Roman"/>
          <w:sz w:val="24"/>
          <w:szCs w:val="24"/>
        </w:rPr>
        <w:t xml:space="preserve"> develop an integrated pre-pilot system (TRL</w:t>
      </w:r>
      <w:r w:rsidR="00B06629">
        <w:rPr>
          <w:rFonts w:ascii="Times New Roman" w:hAnsi="Times New Roman" w:cs="Times New Roman"/>
          <w:sz w:val="24"/>
          <w:szCs w:val="24"/>
        </w:rPr>
        <w:t> </w:t>
      </w:r>
      <w:r w:rsidRPr="00023DB4">
        <w:rPr>
          <w:rFonts w:ascii="Times New Roman" w:hAnsi="Times New Roman" w:cs="Times New Roman"/>
          <w:sz w:val="24"/>
          <w:szCs w:val="24"/>
        </w:rPr>
        <w:t>5) capable of processing at least 0.5</w:t>
      </w:r>
      <w:r w:rsidR="00AE2F11">
        <w:rPr>
          <w:rFonts w:ascii="Times New Roman" w:hAnsi="Times New Roman" w:cs="Times New Roman"/>
          <w:sz w:val="24"/>
          <w:szCs w:val="24"/>
        </w:rPr>
        <w:t> </w:t>
      </w:r>
      <w:r w:rsidRPr="00023DB4">
        <w:rPr>
          <w:rFonts w:ascii="Times New Roman" w:hAnsi="Times New Roman" w:cs="Times New Roman"/>
          <w:sz w:val="24"/>
          <w:szCs w:val="24"/>
        </w:rPr>
        <w:t>DTPD</w:t>
      </w:r>
      <w:r w:rsidR="00E473FF">
        <w:rPr>
          <w:rFonts w:ascii="Times New Roman" w:hAnsi="Times New Roman" w:cs="Times New Roman"/>
          <w:sz w:val="24"/>
          <w:szCs w:val="24"/>
        </w:rPr>
        <w:t xml:space="preserve"> </w:t>
      </w:r>
      <w:r w:rsidR="00E473FF" w:rsidRPr="00124AF6">
        <w:rPr>
          <w:rFonts w:ascii="Times New Roman" w:hAnsi="Times New Roman" w:cs="Times New Roman"/>
          <w:sz w:val="24"/>
          <w:szCs w:val="24"/>
        </w:rPr>
        <w:t>of feedstock</w:t>
      </w:r>
      <w:r w:rsidRPr="00124AF6">
        <w:rPr>
          <w:rFonts w:ascii="Times New Roman" w:hAnsi="Times New Roman" w:cs="Times New Roman"/>
          <w:sz w:val="24"/>
          <w:szCs w:val="24"/>
        </w:rPr>
        <w:t>.</w:t>
      </w:r>
      <w:r w:rsidRPr="00023DB4">
        <w:rPr>
          <w:rFonts w:ascii="Times New Roman" w:hAnsi="Times New Roman" w:cs="Times New Roman"/>
          <w:sz w:val="24"/>
          <w:szCs w:val="24"/>
        </w:rPr>
        <w:t xml:space="preserve"> </w:t>
      </w:r>
      <w:r w:rsidR="00F066C8">
        <w:rPr>
          <w:rFonts w:ascii="Times New Roman" w:hAnsi="Times New Roman" w:cs="Times New Roman"/>
          <w:sz w:val="24"/>
          <w:szCs w:val="24"/>
        </w:rPr>
        <w:t xml:space="preserve"> P</w:t>
      </w:r>
      <w:r w:rsidR="00F066C8" w:rsidRPr="00715DC8">
        <w:rPr>
          <w:rFonts w:ascii="Times New Roman" w:hAnsi="Times New Roman" w:cs="Times New Roman"/>
          <w:sz w:val="24"/>
          <w:szCs w:val="24"/>
        </w:rPr>
        <w:t>roposals under this topic area must involve technologies that have collected</w:t>
      </w:r>
      <w:r w:rsidRPr="00023DB4">
        <w:rPr>
          <w:rFonts w:ascii="Times New Roman" w:hAnsi="Times New Roman" w:cs="Times New Roman"/>
          <w:sz w:val="24"/>
          <w:szCs w:val="24"/>
        </w:rPr>
        <w:t xml:space="preserve"> all required data and are ready for integrated pre-piloting as well as technologies that have some data gaps </w:t>
      </w:r>
      <w:r w:rsidR="007B2ACA">
        <w:rPr>
          <w:rFonts w:ascii="Times New Roman" w:hAnsi="Times New Roman" w:cs="Times New Roman"/>
          <w:sz w:val="24"/>
          <w:szCs w:val="24"/>
        </w:rPr>
        <w:t>that</w:t>
      </w:r>
      <w:r w:rsidR="007B2ACA" w:rsidRPr="00023DB4">
        <w:rPr>
          <w:rFonts w:ascii="Times New Roman" w:hAnsi="Times New Roman" w:cs="Times New Roman"/>
          <w:sz w:val="24"/>
          <w:szCs w:val="24"/>
        </w:rPr>
        <w:t xml:space="preserve"> </w:t>
      </w:r>
      <w:r w:rsidRPr="00023DB4">
        <w:rPr>
          <w:rFonts w:ascii="Times New Roman" w:hAnsi="Times New Roman" w:cs="Times New Roman"/>
          <w:sz w:val="24"/>
          <w:szCs w:val="24"/>
        </w:rPr>
        <w:t xml:space="preserve">require further investigation with follow-on system pre-piloting. </w:t>
      </w:r>
      <w:r w:rsidR="00B06018" w:rsidRPr="00124AF6">
        <w:rPr>
          <w:rFonts w:ascii="Times New Roman" w:hAnsi="Times New Roman" w:cs="Times New Roman"/>
          <w:sz w:val="24"/>
          <w:szCs w:val="24"/>
        </w:rPr>
        <w:t xml:space="preserve"> </w:t>
      </w:r>
      <w:r w:rsidRPr="00023DB4">
        <w:rPr>
          <w:rFonts w:ascii="Times New Roman" w:hAnsi="Times New Roman" w:cs="Times New Roman"/>
          <w:sz w:val="24"/>
          <w:szCs w:val="24"/>
        </w:rPr>
        <w:t xml:space="preserve">Applicants have the choice of two </w:t>
      </w:r>
      <w:proofErr w:type="gramStart"/>
      <w:r w:rsidRPr="00023DB4">
        <w:rPr>
          <w:rFonts w:ascii="Times New Roman" w:hAnsi="Times New Roman" w:cs="Times New Roman"/>
          <w:sz w:val="24"/>
          <w:szCs w:val="24"/>
        </w:rPr>
        <w:t>on-ramps</w:t>
      </w:r>
      <w:proofErr w:type="gramEnd"/>
      <w:r w:rsidR="007D452E">
        <w:rPr>
          <w:rFonts w:ascii="Times New Roman" w:hAnsi="Times New Roman" w:cs="Times New Roman"/>
          <w:sz w:val="24"/>
          <w:szCs w:val="24"/>
        </w:rPr>
        <w:t xml:space="preserve">, via two separate </w:t>
      </w:r>
      <w:r w:rsidR="003E4512">
        <w:rPr>
          <w:rFonts w:ascii="Times New Roman" w:hAnsi="Times New Roman" w:cs="Times New Roman"/>
          <w:sz w:val="24"/>
          <w:szCs w:val="24"/>
        </w:rPr>
        <w:t>subtopic</w:t>
      </w:r>
      <w:r w:rsidR="007D452E">
        <w:rPr>
          <w:rFonts w:ascii="Times New Roman" w:hAnsi="Times New Roman" w:cs="Times New Roman"/>
          <w:sz w:val="24"/>
          <w:szCs w:val="24"/>
        </w:rPr>
        <w:t xml:space="preserve"> areas</w:t>
      </w:r>
      <w:proofErr w:type="gramStart"/>
      <w:r w:rsidRPr="00023DB4">
        <w:rPr>
          <w:rFonts w:ascii="Times New Roman" w:hAnsi="Times New Roman" w:cs="Times New Roman"/>
          <w:sz w:val="24"/>
          <w:szCs w:val="24"/>
        </w:rPr>
        <w:t>:</w:t>
      </w:r>
      <w:r w:rsidR="00D91E07">
        <w:rPr>
          <w:rFonts w:ascii="Times New Roman" w:hAnsi="Times New Roman" w:cs="Times New Roman"/>
          <w:sz w:val="24"/>
          <w:szCs w:val="24"/>
        </w:rPr>
        <w:t xml:space="preserve"> </w:t>
      </w:r>
      <w:r w:rsidRPr="00023DB4">
        <w:rPr>
          <w:rFonts w:ascii="Times New Roman" w:hAnsi="Times New Roman" w:cs="Times New Roman"/>
          <w:sz w:val="24"/>
          <w:szCs w:val="24"/>
        </w:rPr>
        <w:t xml:space="preserve"> </w:t>
      </w:r>
      <w:r w:rsidR="003E4512">
        <w:rPr>
          <w:rFonts w:ascii="Times New Roman" w:hAnsi="Times New Roman" w:cs="Times New Roman"/>
          <w:i/>
          <w:iCs/>
          <w:sz w:val="24"/>
          <w:szCs w:val="24"/>
        </w:rPr>
        <w:t>Subtopic</w:t>
      </w:r>
      <w:proofErr w:type="gramEnd"/>
      <w:r w:rsidRPr="00715DC8">
        <w:rPr>
          <w:rFonts w:ascii="Times New Roman" w:hAnsi="Times New Roman" w:cs="Times New Roman"/>
          <w:i/>
          <w:iCs/>
          <w:sz w:val="24"/>
          <w:szCs w:val="24"/>
        </w:rPr>
        <w:t xml:space="preserve"> Area 2a (Unit </w:t>
      </w:r>
      <w:r w:rsidR="00151F15" w:rsidRPr="00715DC8">
        <w:rPr>
          <w:rFonts w:ascii="Times New Roman" w:hAnsi="Times New Roman" w:cs="Times New Roman"/>
          <w:i/>
          <w:iCs/>
          <w:sz w:val="24"/>
          <w:szCs w:val="24"/>
        </w:rPr>
        <w:t>Operation Pre-piloting and Pre-pilot System Integration</w:t>
      </w:r>
      <w:r w:rsidRPr="00715DC8">
        <w:rPr>
          <w:rFonts w:ascii="Times New Roman" w:hAnsi="Times New Roman" w:cs="Times New Roman"/>
          <w:i/>
          <w:iCs/>
          <w:sz w:val="24"/>
          <w:szCs w:val="24"/>
        </w:rPr>
        <w:t>)</w:t>
      </w:r>
      <w:r w:rsidRPr="00023DB4">
        <w:rPr>
          <w:rFonts w:ascii="Times New Roman" w:hAnsi="Times New Roman" w:cs="Times New Roman"/>
          <w:sz w:val="24"/>
          <w:szCs w:val="24"/>
        </w:rPr>
        <w:t xml:space="preserve"> and </w:t>
      </w:r>
      <w:r w:rsidR="003E4512">
        <w:rPr>
          <w:rFonts w:ascii="Times New Roman" w:hAnsi="Times New Roman" w:cs="Times New Roman"/>
          <w:i/>
          <w:iCs/>
          <w:sz w:val="24"/>
          <w:szCs w:val="24"/>
        </w:rPr>
        <w:t>Subtopic</w:t>
      </w:r>
      <w:r w:rsidRPr="00715DC8">
        <w:rPr>
          <w:rFonts w:ascii="Times New Roman" w:hAnsi="Times New Roman" w:cs="Times New Roman"/>
          <w:i/>
          <w:iCs/>
          <w:sz w:val="24"/>
          <w:szCs w:val="24"/>
        </w:rPr>
        <w:t xml:space="preserve"> Area </w:t>
      </w:r>
      <w:proofErr w:type="gramStart"/>
      <w:r w:rsidRPr="00715DC8">
        <w:rPr>
          <w:rFonts w:ascii="Times New Roman" w:hAnsi="Times New Roman" w:cs="Times New Roman"/>
          <w:i/>
          <w:iCs/>
          <w:sz w:val="24"/>
          <w:szCs w:val="24"/>
        </w:rPr>
        <w:t>2b</w:t>
      </w:r>
      <w:proofErr w:type="gramEnd"/>
      <w:r w:rsidRPr="00715DC8">
        <w:rPr>
          <w:rFonts w:ascii="Times New Roman" w:hAnsi="Times New Roman" w:cs="Times New Roman"/>
          <w:i/>
          <w:iCs/>
          <w:sz w:val="24"/>
          <w:szCs w:val="24"/>
        </w:rPr>
        <w:t xml:space="preserve"> (</w:t>
      </w:r>
      <w:proofErr w:type="gramStart"/>
      <w:r w:rsidRPr="00715DC8">
        <w:rPr>
          <w:rFonts w:ascii="Times New Roman" w:hAnsi="Times New Roman" w:cs="Times New Roman"/>
          <w:i/>
          <w:iCs/>
          <w:sz w:val="24"/>
          <w:szCs w:val="24"/>
        </w:rPr>
        <w:t>Pre-pilot</w:t>
      </w:r>
      <w:proofErr w:type="gramEnd"/>
      <w:r w:rsidRPr="00715DC8">
        <w:rPr>
          <w:rFonts w:ascii="Times New Roman" w:hAnsi="Times New Roman" w:cs="Times New Roman"/>
          <w:i/>
          <w:iCs/>
          <w:sz w:val="24"/>
          <w:szCs w:val="24"/>
        </w:rPr>
        <w:t xml:space="preserve"> system integration only)</w:t>
      </w:r>
      <w:r w:rsidRPr="00023DB4">
        <w:rPr>
          <w:rFonts w:ascii="Times New Roman" w:hAnsi="Times New Roman" w:cs="Times New Roman"/>
          <w:sz w:val="24"/>
          <w:szCs w:val="24"/>
        </w:rPr>
        <w:t>.</w:t>
      </w:r>
    </w:p>
    <w:p w14:paraId="5C058883" w14:textId="77777777" w:rsidR="009A4A99" w:rsidRPr="00930BA2" w:rsidRDefault="009A4A99" w:rsidP="009A4A99">
      <w:pPr>
        <w:rPr>
          <w:rFonts w:ascii="Times New Roman" w:hAnsi="Times New Roman" w:cs="Times New Roman"/>
        </w:rPr>
      </w:pPr>
    </w:p>
    <w:p w14:paraId="4C3D6BBD" w14:textId="18B7389D" w:rsidR="009A4A99" w:rsidRPr="00023DB4" w:rsidRDefault="009A4A99" w:rsidP="009A4A99">
      <w:pPr>
        <w:rPr>
          <w:rFonts w:ascii="Times New Roman" w:hAnsi="Times New Roman" w:cs="Times New Roman"/>
          <w:sz w:val="24"/>
          <w:szCs w:val="24"/>
        </w:rPr>
      </w:pPr>
      <w:r w:rsidRPr="00023DB4">
        <w:rPr>
          <w:rFonts w:ascii="Times New Roman" w:hAnsi="Times New Roman" w:cs="Times New Roman"/>
          <w:b/>
          <w:bCs/>
          <w:sz w:val="24"/>
          <w:szCs w:val="24"/>
        </w:rPr>
        <w:t>Topic Area 2 Specific Areas of Interest</w:t>
      </w:r>
    </w:p>
    <w:p w14:paraId="774FC793" w14:textId="554D2C70" w:rsidR="00B06018" w:rsidRPr="00124AF6" w:rsidRDefault="009A4A99" w:rsidP="009A4A99">
      <w:pPr>
        <w:ind w:firstLine="720"/>
        <w:rPr>
          <w:rFonts w:ascii="Times New Roman" w:hAnsi="Times New Roman" w:cs="Times New Roman"/>
          <w:sz w:val="24"/>
          <w:szCs w:val="24"/>
        </w:rPr>
      </w:pPr>
      <w:r w:rsidRPr="00023DB4">
        <w:rPr>
          <w:rFonts w:ascii="Times New Roman" w:hAnsi="Times New Roman" w:cs="Times New Roman"/>
          <w:sz w:val="24"/>
          <w:szCs w:val="24"/>
        </w:rPr>
        <w:t xml:space="preserve">Topic Area 2 targets process technologies </w:t>
      </w:r>
      <w:r w:rsidR="00417136">
        <w:rPr>
          <w:rFonts w:ascii="Times New Roman" w:hAnsi="Times New Roman" w:cs="Times New Roman"/>
          <w:sz w:val="24"/>
          <w:szCs w:val="24"/>
        </w:rPr>
        <w:t>that</w:t>
      </w:r>
      <w:r w:rsidR="00417136" w:rsidRPr="00023DB4">
        <w:rPr>
          <w:rFonts w:ascii="Times New Roman" w:hAnsi="Times New Roman" w:cs="Times New Roman"/>
          <w:sz w:val="24"/>
          <w:szCs w:val="24"/>
        </w:rPr>
        <w:t xml:space="preserve"> </w:t>
      </w:r>
      <w:r w:rsidRPr="00023DB4">
        <w:rPr>
          <w:rFonts w:ascii="Times New Roman" w:hAnsi="Times New Roman" w:cs="Times New Roman"/>
          <w:sz w:val="24"/>
          <w:szCs w:val="24"/>
        </w:rPr>
        <w:t>convert acceptable feedstocks (</w:t>
      </w:r>
      <w:r w:rsidR="00417136">
        <w:rPr>
          <w:rFonts w:ascii="Times New Roman" w:hAnsi="Times New Roman" w:cs="Times New Roman"/>
          <w:sz w:val="24"/>
          <w:szCs w:val="24"/>
        </w:rPr>
        <w:t xml:space="preserve">see </w:t>
      </w:r>
      <w:hyperlink w:anchor="_Acceptable_Feedstocks" w:history="1">
        <w:r w:rsidR="00E8172A">
          <w:rPr>
            <w:rStyle w:val="Hyperlink"/>
            <w:rFonts w:ascii="Times New Roman" w:hAnsi="Times New Roman" w:cs="Times New Roman"/>
            <w:sz w:val="24"/>
            <w:szCs w:val="24"/>
          </w:rPr>
          <w:t>Appendix A</w:t>
        </w:r>
      </w:hyperlink>
      <w:r w:rsidR="00FA5060">
        <w:rPr>
          <w:rFonts w:ascii="Times New Roman" w:hAnsi="Times New Roman" w:cs="Times New Roman"/>
          <w:color w:val="00B0F0"/>
          <w:sz w:val="24"/>
          <w:szCs w:val="24"/>
          <w:u w:val="single"/>
        </w:rPr>
        <w:t xml:space="preserve"> </w:t>
      </w:r>
      <w:r w:rsidR="00FA5060" w:rsidRPr="00124AF6">
        <w:rPr>
          <w:rFonts w:ascii="Times New Roman" w:hAnsi="Times New Roman" w:cs="Times New Roman"/>
          <w:sz w:val="24"/>
          <w:szCs w:val="24"/>
        </w:rPr>
        <w:t>for full list and definitions</w:t>
      </w:r>
      <w:r w:rsidRPr="00124AF6">
        <w:rPr>
          <w:rFonts w:ascii="Times New Roman" w:hAnsi="Times New Roman" w:cs="Times New Roman"/>
          <w:sz w:val="24"/>
          <w:szCs w:val="24"/>
        </w:rPr>
        <w:t>) into chemicals that have advantages in performance, cost, and/or trade and national security</w:t>
      </w:r>
      <w:r w:rsidR="00B06018" w:rsidRPr="00124AF6">
        <w:rPr>
          <w:rFonts w:ascii="Times New Roman" w:hAnsi="Times New Roman" w:cs="Times New Roman"/>
          <w:sz w:val="24"/>
          <w:szCs w:val="24"/>
        </w:rPr>
        <w:t xml:space="preserve">.  </w:t>
      </w:r>
      <w:r w:rsidRPr="00124AF6">
        <w:rPr>
          <w:rFonts w:ascii="Times New Roman" w:hAnsi="Times New Roman" w:cs="Times New Roman"/>
          <w:sz w:val="24"/>
          <w:szCs w:val="24"/>
        </w:rPr>
        <w:t xml:space="preserve">Applicants must explicitly articulate the specific advantage(s) of the targeted product, present the techno-economics of the process, and present a path for commercialization.  Applicants </w:t>
      </w:r>
      <w:proofErr w:type="gramStart"/>
      <w:r w:rsidRPr="00124AF6">
        <w:rPr>
          <w:rFonts w:ascii="Times New Roman" w:hAnsi="Times New Roman" w:cs="Times New Roman"/>
          <w:sz w:val="24"/>
          <w:szCs w:val="24"/>
        </w:rPr>
        <w:t>are required to</w:t>
      </w:r>
      <w:proofErr w:type="gramEnd"/>
      <w:r w:rsidRPr="00124AF6">
        <w:rPr>
          <w:rFonts w:ascii="Times New Roman" w:hAnsi="Times New Roman" w:cs="Times New Roman"/>
          <w:sz w:val="24"/>
          <w:szCs w:val="24"/>
        </w:rPr>
        <w:t xml:space="preserve"> justify the process on sound engineering principles, prior</w:t>
      </w:r>
      <w:r w:rsidR="006747DD" w:rsidRPr="00124AF6">
        <w:rPr>
          <w:rFonts w:ascii="Times New Roman" w:hAnsi="Times New Roman" w:cs="Times New Roman"/>
          <w:sz w:val="24"/>
          <w:szCs w:val="24"/>
        </w:rPr>
        <w:t>-</w:t>
      </w:r>
      <w:r w:rsidRPr="00124AF6">
        <w:rPr>
          <w:rFonts w:ascii="Times New Roman" w:hAnsi="Times New Roman" w:cs="Times New Roman"/>
          <w:sz w:val="24"/>
          <w:szCs w:val="24"/>
        </w:rPr>
        <w:t xml:space="preserve">scale data, and scaling factors.  The </w:t>
      </w:r>
      <w:proofErr w:type="gramStart"/>
      <w:r w:rsidRPr="00124AF6">
        <w:rPr>
          <w:rFonts w:ascii="Times New Roman" w:hAnsi="Times New Roman" w:cs="Times New Roman"/>
          <w:sz w:val="24"/>
          <w:szCs w:val="24"/>
        </w:rPr>
        <w:t>minimum</w:t>
      </w:r>
      <w:proofErr w:type="gramEnd"/>
      <w:r w:rsidRPr="00124AF6">
        <w:rPr>
          <w:rFonts w:ascii="Times New Roman" w:hAnsi="Times New Roman" w:cs="Times New Roman"/>
          <w:sz w:val="24"/>
          <w:szCs w:val="24"/>
        </w:rPr>
        <w:t xml:space="preserve"> baseline technology readiness level </w:t>
      </w:r>
      <w:r w:rsidR="00F25381" w:rsidRPr="00124AF6">
        <w:rPr>
          <w:rFonts w:ascii="Times New Roman" w:hAnsi="Times New Roman" w:cs="Times New Roman"/>
          <w:sz w:val="24"/>
          <w:szCs w:val="24"/>
        </w:rPr>
        <w:t xml:space="preserve">(TRL) </w:t>
      </w:r>
      <w:r w:rsidRPr="00124AF6">
        <w:rPr>
          <w:rFonts w:ascii="Times New Roman" w:hAnsi="Times New Roman" w:cs="Times New Roman"/>
          <w:sz w:val="24"/>
          <w:szCs w:val="24"/>
        </w:rPr>
        <w:t xml:space="preserve">for projects </w:t>
      </w:r>
      <w:proofErr w:type="gramStart"/>
      <w:r w:rsidRPr="00124AF6">
        <w:rPr>
          <w:rFonts w:ascii="Times New Roman" w:hAnsi="Times New Roman" w:cs="Times New Roman"/>
          <w:sz w:val="24"/>
          <w:szCs w:val="24"/>
        </w:rPr>
        <w:t>submitted</w:t>
      </w:r>
      <w:proofErr w:type="gramEnd"/>
      <w:r w:rsidRPr="00124AF6">
        <w:rPr>
          <w:rFonts w:ascii="Times New Roman" w:hAnsi="Times New Roman" w:cs="Times New Roman"/>
          <w:sz w:val="24"/>
          <w:szCs w:val="24"/>
        </w:rPr>
        <w:t xml:space="preserve"> under this Topic Area is </w:t>
      </w:r>
      <w:r w:rsidR="00B06629">
        <w:rPr>
          <w:rFonts w:ascii="Times New Roman" w:hAnsi="Times New Roman" w:cs="Times New Roman"/>
          <w:sz w:val="24"/>
          <w:szCs w:val="24"/>
        </w:rPr>
        <w:t>TRL </w:t>
      </w:r>
      <w:r w:rsidRPr="00124AF6">
        <w:rPr>
          <w:rFonts w:ascii="Times New Roman" w:hAnsi="Times New Roman" w:cs="Times New Roman"/>
          <w:sz w:val="24"/>
          <w:szCs w:val="24"/>
        </w:rPr>
        <w:t xml:space="preserve">4 with a maximum of </w:t>
      </w:r>
      <w:r w:rsidR="00B06629">
        <w:rPr>
          <w:rFonts w:ascii="Times New Roman" w:hAnsi="Times New Roman" w:cs="Times New Roman"/>
          <w:sz w:val="24"/>
          <w:szCs w:val="24"/>
        </w:rPr>
        <w:t>TRL </w:t>
      </w:r>
      <w:r w:rsidRPr="00124AF6">
        <w:rPr>
          <w:rFonts w:ascii="Times New Roman" w:hAnsi="Times New Roman" w:cs="Times New Roman"/>
          <w:sz w:val="24"/>
          <w:szCs w:val="24"/>
        </w:rPr>
        <w:t xml:space="preserve">5 at the conclusion of the project.  Applications </w:t>
      </w:r>
      <w:proofErr w:type="gramStart"/>
      <w:r w:rsidRPr="00124AF6">
        <w:rPr>
          <w:rFonts w:ascii="Times New Roman" w:hAnsi="Times New Roman" w:cs="Times New Roman"/>
          <w:sz w:val="24"/>
          <w:szCs w:val="24"/>
        </w:rPr>
        <w:t>submitted</w:t>
      </w:r>
      <w:proofErr w:type="gramEnd"/>
      <w:r w:rsidRPr="00124AF6">
        <w:rPr>
          <w:rFonts w:ascii="Times New Roman" w:hAnsi="Times New Roman" w:cs="Times New Roman"/>
          <w:sz w:val="24"/>
          <w:szCs w:val="24"/>
        </w:rPr>
        <w:t xml:space="preserve"> under Topic Area 2 must plan to </w:t>
      </w:r>
      <w:proofErr w:type="gramStart"/>
      <w:r w:rsidRPr="00124AF6">
        <w:rPr>
          <w:rFonts w:ascii="Times New Roman" w:hAnsi="Times New Roman" w:cs="Times New Roman"/>
          <w:sz w:val="24"/>
          <w:szCs w:val="24"/>
        </w:rPr>
        <w:t>validate</w:t>
      </w:r>
      <w:proofErr w:type="gramEnd"/>
      <w:r w:rsidRPr="00124AF6">
        <w:rPr>
          <w:rFonts w:ascii="Times New Roman" w:hAnsi="Times New Roman" w:cs="Times New Roman"/>
          <w:sz w:val="24"/>
          <w:szCs w:val="24"/>
        </w:rPr>
        <w:t xml:space="preserve"> process scale-up in an operational environment at </w:t>
      </w:r>
      <w:r w:rsidR="00B06629">
        <w:rPr>
          <w:rFonts w:ascii="Times New Roman" w:hAnsi="Times New Roman" w:cs="Times New Roman"/>
          <w:sz w:val="24"/>
          <w:szCs w:val="24"/>
        </w:rPr>
        <w:t>TRL </w:t>
      </w:r>
      <w:r w:rsidRPr="00124AF6">
        <w:rPr>
          <w:rFonts w:ascii="Times New Roman" w:hAnsi="Times New Roman" w:cs="Times New Roman"/>
          <w:sz w:val="24"/>
          <w:szCs w:val="24"/>
        </w:rPr>
        <w:t xml:space="preserve">5 at </w:t>
      </w:r>
      <w:proofErr w:type="gramStart"/>
      <w:r w:rsidRPr="00124AF6">
        <w:rPr>
          <w:rFonts w:ascii="Times New Roman" w:hAnsi="Times New Roman" w:cs="Times New Roman"/>
          <w:sz w:val="24"/>
          <w:szCs w:val="24"/>
        </w:rPr>
        <w:t>an appropriate scale</w:t>
      </w:r>
      <w:proofErr w:type="gramEnd"/>
      <w:r w:rsidRPr="00124AF6">
        <w:rPr>
          <w:rFonts w:ascii="Times New Roman" w:hAnsi="Times New Roman" w:cs="Times New Roman"/>
          <w:sz w:val="24"/>
          <w:szCs w:val="24"/>
        </w:rPr>
        <w:t xml:space="preserve"> to advance the technology toward commercialization, e.g., scaling to 1/100th of a commercial-scale process for continuous operation</w:t>
      </w:r>
      <w:r w:rsidR="00B06018" w:rsidRPr="00124AF6">
        <w:rPr>
          <w:rFonts w:ascii="Times New Roman" w:hAnsi="Times New Roman" w:cs="Times New Roman"/>
          <w:sz w:val="24"/>
          <w:szCs w:val="24"/>
        </w:rPr>
        <w:t>.  A</w:t>
      </w:r>
      <w:r w:rsidRPr="00124AF6">
        <w:rPr>
          <w:rFonts w:ascii="Times New Roman" w:hAnsi="Times New Roman" w:cs="Times New Roman"/>
          <w:sz w:val="24"/>
          <w:szCs w:val="24"/>
        </w:rPr>
        <w:t xml:space="preserve">pplicants </w:t>
      </w:r>
      <w:proofErr w:type="gramStart"/>
      <w:r w:rsidRPr="00124AF6">
        <w:rPr>
          <w:rFonts w:ascii="Times New Roman" w:hAnsi="Times New Roman" w:cs="Times New Roman"/>
          <w:sz w:val="24"/>
          <w:szCs w:val="24"/>
        </w:rPr>
        <w:t>are required to</w:t>
      </w:r>
      <w:proofErr w:type="gramEnd"/>
      <w:r w:rsidRPr="00124AF6">
        <w:rPr>
          <w:rFonts w:ascii="Times New Roman" w:hAnsi="Times New Roman" w:cs="Times New Roman"/>
          <w:sz w:val="24"/>
          <w:szCs w:val="24"/>
        </w:rPr>
        <w:t xml:space="preserve"> justify the scale of their proposed pre-pilot system based on sound engineering principles, prior scale data, and scaling factors</w:t>
      </w:r>
      <w:r w:rsidR="00B06018" w:rsidRPr="00124AF6">
        <w:rPr>
          <w:rFonts w:ascii="Times New Roman" w:hAnsi="Times New Roman" w:cs="Times New Roman"/>
          <w:sz w:val="24"/>
          <w:szCs w:val="24"/>
        </w:rPr>
        <w:t xml:space="preserve">.  </w:t>
      </w:r>
    </w:p>
    <w:p w14:paraId="33BFBF12" w14:textId="4AA84112" w:rsidR="009A4A99" w:rsidRPr="00023DB4" w:rsidRDefault="009A4A99" w:rsidP="009A4A99">
      <w:pPr>
        <w:rPr>
          <w:rFonts w:ascii="Times New Roman" w:hAnsi="Times New Roman" w:cs="Times New Roman"/>
          <w:sz w:val="24"/>
          <w:szCs w:val="24"/>
        </w:rPr>
      </w:pPr>
    </w:p>
    <w:p w14:paraId="5E11EF14" w14:textId="77777777" w:rsidR="009A4A99" w:rsidRPr="00023DB4" w:rsidRDefault="009A4A99" w:rsidP="009A4A99">
      <w:pPr>
        <w:rPr>
          <w:rFonts w:ascii="Times New Roman" w:hAnsi="Times New Roman" w:cs="Times New Roman"/>
          <w:b/>
          <w:bCs/>
          <w:sz w:val="24"/>
          <w:szCs w:val="24"/>
        </w:rPr>
      </w:pPr>
      <w:r w:rsidRPr="00023DB4">
        <w:rPr>
          <w:rFonts w:ascii="Times New Roman" w:hAnsi="Times New Roman" w:cs="Times New Roman"/>
          <w:b/>
          <w:bCs/>
          <w:sz w:val="24"/>
          <w:szCs w:val="24"/>
        </w:rPr>
        <w:t>Topic Area 2 Requirements:</w:t>
      </w:r>
    </w:p>
    <w:p w14:paraId="710DAE6D" w14:textId="53098429" w:rsidR="009A4A99" w:rsidRPr="00023DB4" w:rsidRDefault="002D4A76" w:rsidP="009A4A99">
      <w:pPr>
        <w:rPr>
          <w:rFonts w:ascii="Times New Roman" w:hAnsi="Times New Roman" w:cs="Times New Roman"/>
          <w:sz w:val="24"/>
          <w:szCs w:val="24"/>
        </w:rPr>
      </w:pPr>
      <w:r>
        <w:rPr>
          <w:rFonts w:ascii="Times New Roman" w:hAnsi="Times New Roman" w:cs="Times New Roman"/>
          <w:sz w:val="24"/>
          <w:szCs w:val="24"/>
        </w:rPr>
        <w:lastRenderedPageBreak/>
        <w:t>Your application must address t</w:t>
      </w:r>
      <w:r w:rsidR="009A4A99" w:rsidRPr="00023DB4">
        <w:rPr>
          <w:rFonts w:ascii="Times New Roman" w:hAnsi="Times New Roman" w:cs="Times New Roman"/>
          <w:sz w:val="24"/>
          <w:szCs w:val="24"/>
        </w:rPr>
        <w:t>he following requirements</w:t>
      </w:r>
      <w:r w:rsidR="00A85CA2">
        <w:rPr>
          <w:rFonts w:ascii="Times New Roman" w:hAnsi="Times New Roman" w:cs="Times New Roman"/>
          <w:sz w:val="24"/>
          <w:szCs w:val="24"/>
        </w:rPr>
        <w:t>,</w:t>
      </w:r>
      <w:r w:rsidR="009A4A99" w:rsidRPr="00023DB4">
        <w:rPr>
          <w:rFonts w:ascii="Times New Roman" w:hAnsi="Times New Roman" w:cs="Times New Roman"/>
          <w:sz w:val="24"/>
          <w:szCs w:val="24"/>
        </w:rPr>
        <w:t xml:space="preserve"> and the strength of </w:t>
      </w:r>
      <w:r w:rsidR="00E73471">
        <w:rPr>
          <w:rFonts w:ascii="Times New Roman" w:hAnsi="Times New Roman" w:cs="Times New Roman"/>
          <w:sz w:val="24"/>
          <w:szCs w:val="24"/>
        </w:rPr>
        <w:t>your</w:t>
      </w:r>
      <w:r w:rsidR="009A4A99" w:rsidRPr="00023DB4">
        <w:rPr>
          <w:rFonts w:ascii="Times New Roman" w:hAnsi="Times New Roman" w:cs="Times New Roman"/>
          <w:sz w:val="24"/>
          <w:szCs w:val="24"/>
        </w:rPr>
        <w:t xml:space="preserve"> discussion will </w:t>
      </w:r>
      <w:proofErr w:type="gramStart"/>
      <w:r w:rsidR="009A4A99" w:rsidRPr="00023DB4">
        <w:rPr>
          <w:rFonts w:ascii="Times New Roman" w:hAnsi="Times New Roman" w:cs="Times New Roman"/>
          <w:sz w:val="24"/>
          <w:szCs w:val="24"/>
        </w:rPr>
        <w:t>be evaluated</w:t>
      </w:r>
      <w:proofErr w:type="gramEnd"/>
      <w:r w:rsidR="009A4A99" w:rsidRPr="00023DB4">
        <w:rPr>
          <w:rFonts w:ascii="Times New Roman" w:hAnsi="Times New Roman" w:cs="Times New Roman"/>
          <w:sz w:val="24"/>
          <w:szCs w:val="24"/>
        </w:rPr>
        <w:t xml:space="preserve"> by </w:t>
      </w:r>
      <w:r>
        <w:rPr>
          <w:rFonts w:ascii="Times New Roman" w:hAnsi="Times New Roman" w:cs="Times New Roman"/>
          <w:sz w:val="24"/>
          <w:szCs w:val="24"/>
        </w:rPr>
        <w:t>an</w:t>
      </w:r>
      <w:r w:rsidRPr="00023DB4">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independent technical review panel for engineering and scientific merit (see </w:t>
      </w:r>
      <w:r w:rsidR="003A5608">
        <w:rPr>
          <w:rFonts w:ascii="Times New Roman" w:hAnsi="Times New Roman" w:cs="Times New Roman"/>
          <w:sz w:val="24"/>
          <w:szCs w:val="24"/>
        </w:rPr>
        <w:t>t</w:t>
      </w:r>
      <w:r w:rsidR="00CB7C7C">
        <w:rPr>
          <w:rFonts w:ascii="Times New Roman" w:hAnsi="Times New Roman" w:cs="Times New Roman"/>
          <w:sz w:val="24"/>
          <w:szCs w:val="24"/>
        </w:rPr>
        <w:t>he technical review</w:t>
      </w:r>
      <w:r w:rsidR="003A5608" w:rsidRPr="00023DB4">
        <w:rPr>
          <w:rFonts w:ascii="Times New Roman" w:hAnsi="Times New Roman" w:cs="Times New Roman"/>
          <w:sz w:val="24"/>
          <w:szCs w:val="24"/>
        </w:rPr>
        <w:t xml:space="preserve"> </w:t>
      </w:r>
      <w:r w:rsidR="009A4A99" w:rsidRPr="00023DB4">
        <w:rPr>
          <w:rFonts w:ascii="Times New Roman" w:hAnsi="Times New Roman" w:cs="Times New Roman"/>
          <w:sz w:val="24"/>
          <w:szCs w:val="24"/>
        </w:rPr>
        <w:t>criteria in Section</w:t>
      </w:r>
      <w:r w:rsidR="00F605A3">
        <w:rPr>
          <w:rFonts w:ascii="Times New Roman" w:hAnsi="Times New Roman" w:cs="Times New Roman"/>
          <w:sz w:val="24"/>
          <w:szCs w:val="24"/>
        </w:rPr>
        <w:t> </w:t>
      </w:r>
      <w:r w:rsidR="009A4A99" w:rsidRPr="00023DB4">
        <w:rPr>
          <w:rFonts w:ascii="Times New Roman" w:hAnsi="Times New Roman" w:cs="Times New Roman"/>
          <w:sz w:val="24"/>
          <w:szCs w:val="24"/>
        </w:rPr>
        <w:t>V</w:t>
      </w:r>
      <w:r w:rsidR="00E20F79">
        <w:rPr>
          <w:rFonts w:ascii="Times New Roman" w:hAnsi="Times New Roman" w:cs="Times New Roman"/>
          <w:sz w:val="24"/>
          <w:szCs w:val="24"/>
        </w:rPr>
        <w:t>I</w:t>
      </w:r>
      <w:r w:rsidR="009A4A99" w:rsidRPr="00023DB4">
        <w:rPr>
          <w:rFonts w:ascii="Times New Roman" w:hAnsi="Times New Roman" w:cs="Times New Roman"/>
          <w:sz w:val="24"/>
          <w:szCs w:val="24"/>
        </w:rPr>
        <w:t>.</w:t>
      </w:r>
      <w:r w:rsidR="00E20F79">
        <w:rPr>
          <w:rFonts w:ascii="Times New Roman" w:hAnsi="Times New Roman" w:cs="Times New Roman"/>
          <w:sz w:val="24"/>
          <w:szCs w:val="24"/>
        </w:rPr>
        <w:t>C</w:t>
      </w:r>
      <w:r w:rsidR="009A4A99" w:rsidRPr="00023DB4">
        <w:rPr>
          <w:rFonts w:ascii="Times New Roman" w:hAnsi="Times New Roman" w:cs="Times New Roman"/>
          <w:sz w:val="24"/>
          <w:szCs w:val="24"/>
        </w:rPr>
        <w:t>.</w:t>
      </w:r>
      <w:r w:rsidR="003A5608">
        <w:rPr>
          <w:rFonts w:ascii="Times New Roman" w:hAnsi="Times New Roman" w:cs="Times New Roman"/>
          <w:sz w:val="24"/>
          <w:szCs w:val="24"/>
        </w:rPr>
        <w:t>2</w:t>
      </w:r>
      <w:r w:rsidR="009A4A99" w:rsidRPr="00023DB4">
        <w:rPr>
          <w:rFonts w:ascii="Times New Roman" w:hAnsi="Times New Roman" w:cs="Times New Roman"/>
          <w:sz w:val="24"/>
          <w:szCs w:val="24"/>
        </w:rPr>
        <w:t xml:space="preserve">.): </w:t>
      </w:r>
      <w:r w:rsidR="00D91E07">
        <w:rPr>
          <w:rFonts w:ascii="Times New Roman" w:hAnsi="Times New Roman" w:cs="Times New Roman"/>
          <w:sz w:val="24"/>
          <w:szCs w:val="24"/>
        </w:rPr>
        <w:t xml:space="preserve"> </w:t>
      </w:r>
    </w:p>
    <w:p w14:paraId="34E97579" w14:textId="77777777" w:rsidR="009A4A99" w:rsidRPr="00023DB4" w:rsidRDefault="009A4A99" w:rsidP="009A4A99">
      <w:pPr>
        <w:rPr>
          <w:rFonts w:ascii="Times New Roman" w:hAnsi="Times New Roman" w:cs="Times New Roman"/>
          <w:sz w:val="24"/>
          <w:szCs w:val="24"/>
        </w:rPr>
      </w:pPr>
    </w:p>
    <w:p w14:paraId="7B4C6FC1" w14:textId="7F199EA8" w:rsidR="009A4A99" w:rsidRPr="00023DB4" w:rsidRDefault="009A4A99" w:rsidP="009A4A99">
      <w:pPr>
        <w:numPr>
          <w:ilvl w:val="0"/>
          <w:numId w:val="153"/>
        </w:numPr>
        <w:rPr>
          <w:rFonts w:ascii="Times New Roman" w:hAnsi="Times New Roman" w:cs="Times New Roman"/>
          <w:sz w:val="24"/>
          <w:szCs w:val="24"/>
        </w:rPr>
      </w:pPr>
      <w:r w:rsidRPr="00023DB4">
        <w:rPr>
          <w:rFonts w:ascii="Times New Roman" w:hAnsi="Times New Roman" w:cs="Times New Roman"/>
          <w:sz w:val="24"/>
          <w:szCs w:val="24"/>
        </w:rPr>
        <w:t xml:space="preserve">All general requirements </w:t>
      </w:r>
      <w:proofErr w:type="gramStart"/>
      <w:r w:rsidR="00BC687C">
        <w:rPr>
          <w:rFonts w:ascii="Times New Roman" w:hAnsi="Times New Roman" w:cs="Times New Roman"/>
          <w:sz w:val="24"/>
          <w:szCs w:val="24"/>
        </w:rPr>
        <w:t>are</w:t>
      </w:r>
      <w:r w:rsidRPr="00023DB4">
        <w:rPr>
          <w:rFonts w:ascii="Times New Roman" w:hAnsi="Times New Roman" w:cs="Times New Roman"/>
          <w:sz w:val="24"/>
          <w:szCs w:val="24"/>
        </w:rPr>
        <w:t xml:space="preserve"> listed</w:t>
      </w:r>
      <w:proofErr w:type="gramEnd"/>
      <w:r w:rsidRPr="00023DB4">
        <w:rPr>
          <w:rFonts w:ascii="Times New Roman" w:hAnsi="Times New Roman" w:cs="Times New Roman"/>
          <w:sz w:val="24"/>
          <w:szCs w:val="24"/>
        </w:rPr>
        <w:t xml:space="preserve"> in Section </w:t>
      </w:r>
      <w:r w:rsidR="00B153E7">
        <w:rPr>
          <w:rFonts w:ascii="Times New Roman" w:hAnsi="Times New Roman" w:cs="Times New Roman"/>
          <w:sz w:val="24"/>
          <w:szCs w:val="24"/>
        </w:rPr>
        <w:t>III.</w:t>
      </w:r>
      <w:r w:rsidR="005B4978" w:rsidRPr="00124AF6">
        <w:rPr>
          <w:rFonts w:ascii="Times New Roman" w:hAnsi="Times New Roman" w:cs="Times New Roman"/>
          <w:sz w:val="24"/>
          <w:szCs w:val="24"/>
        </w:rPr>
        <w:t>D</w:t>
      </w:r>
      <w:r w:rsidR="00B153E7">
        <w:rPr>
          <w:rFonts w:ascii="Times New Roman" w:hAnsi="Times New Roman" w:cs="Times New Roman"/>
          <w:sz w:val="24"/>
          <w:szCs w:val="24"/>
        </w:rPr>
        <w:t>.</w:t>
      </w:r>
      <w:r w:rsidRPr="00023DB4">
        <w:rPr>
          <w:rFonts w:ascii="Times New Roman" w:hAnsi="Times New Roman" w:cs="Times New Roman"/>
          <w:sz w:val="24"/>
          <w:szCs w:val="24"/>
        </w:rPr>
        <w:t xml:space="preserve"> </w:t>
      </w:r>
      <w:r w:rsidR="005B4978" w:rsidRPr="00124AF6">
        <w:rPr>
          <w:rFonts w:ascii="Times New Roman" w:hAnsi="Times New Roman" w:cs="Times New Roman"/>
          <w:sz w:val="24"/>
          <w:szCs w:val="24"/>
        </w:rPr>
        <w:t>Key Requirements</w:t>
      </w:r>
      <w:r w:rsidRPr="00023DB4">
        <w:rPr>
          <w:rFonts w:ascii="Times New Roman" w:hAnsi="Times New Roman" w:cs="Times New Roman"/>
          <w:sz w:val="24"/>
          <w:szCs w:val="24"/>
        </w:rPr>
        <w:t>.</w:t>
      </w:r>
    </w:p>
    <w:p w14:paraId="3E684649" w14:textId="02E45210" w:rsidR="009A4A99" w:rsidRPr="00023DB4" w:rsidRDefault="005A608E" w:rsidP="009A4A99">
      <w:pPr>
        <w:numPr>
          <w:ilvl w:val="0"/>
          <w:numId w:val="153"/>
        </w:numPr>
        <w:rPr>
          <w:rFonts w:ascii="Times New Roman" w:hAnsi="Times New Roman" w:cs="Times New Roman"/>
          <w:sz w:val="24"/>
          <w:szCs w:val="24"/>
        </w:rPr>
      </w:pPr>
      <w:r w:rsidRPr="00124AF6">
        <w:rPr>
          <w:rFonts w:ascii="Times New Roman" w:hAnsi="Times New Roman" w:cs="Times New Roman"/>
          <w:sz w:val="24"/>
          <w:szCs w:val="24"/>
        </w:rPr>
        <w:t>Applications must propose d</w:t>
      </w:r>
      <w:r w:rsidR="008B6DD6" w:rsidRPr="008B6DD6">
        <w:rPr>
          <w:rFonts w:ascii="Times New Roman" w:hAnsi="Times New Roman" w:cs="Times New Roman"/>
          <w:sz w:val="24"/>
          <w:szCs w:val="24"/>
        </w:rPr>
        <w:t xml:space="preserve">ownstream pre-pilot unit operations sized to accommodate </w:t>
      </w:r>
      <w:r w:rsidR="00CE0A6C" w:rsidRPr="00124AF6">
        <w:rPr>
          <w:rFonts w:ascii="Times New Roman" w:hAnsi="Times New Roman" w:cs="Times New Roman"/>
          <w:sz w:val="24"/>
          <w:szCs w:val="24"/>
        </w:rPr>
        <w:t>the minimum</w:t>
      </w:r>
      <w:r w:rsidR="008B6DD6" w:rsidRPr="00124AF6">
        <w:rPr>
          <w:rFonts w:ascii="Times New Roman" w:hAnsi="Times New Roman" w:cs="Times New Roman"/>
          <w:sz w:val="24"/>
          <w:szCs w:val="24"/>
        </w:rPr>
        <w:t xml:space="preserve"> </w:t>
      </w:r>
      <w:r w:rsidR="008B6DD6" w:rsidRPr="008B6DD6">
        <w:rPr>
          <w:rFonts w:ascii="Times New Roman" w:hAnsi="Times New Roman" w:cs="Times New Roman"/>
          <w:sz w:val="24"/>
          <w:szCs w:val="24"/>
        </w:rPr>
        <w:t xml:space="preserve">process streams </w:t>
      </w:r>
      <w:r w:rsidR="009A337F" w:rsidRPr="00124AF6">
        <w:rPr>
          <w:rFonts w:ascii="Times New Roman" w:hAnsi="Times New Roman" w:cs="Times New Roman"/>
          <w:sz w:val="24"/>
          <w:szCs w:val="24"/>
        </w:rPr>
        <w:t xml:space="preserve">produced </w:t>
      </w:r>
      <w:r w:rsidR="009333F8" w:rsidRPr="00124AF6">
        <w:rPr>
          <w:rFonts w:ascii="Times New Roman" w:hAnsi="Times New Roman" w:cs="Times New Roman"/>
          <w:sz w:val="24"/>
          <w:szCs w:val="24"/>
        </w:rPr>
        <w:t>from</w:t>
      </w:r>
      <w:r w:rsidR="008B6DD6" w:rsidRPr="008B6DD6">
        <w:rPr>
          <w:rFonts w:ascii="Times New Roman" w:hAnsi="Times New Roman" w:cs="Times New Roman"/>
          <w:sz w:val="24"/>
          <w:szCs w:val="24"/>
        </w:rPr>
        <w:t xml:space="preserve"> 0.5</w:t>
      </w:r>
      <w:r w:rsidR="00F21BAD">
        <w:rPr>
          <w:rFonts w:ascii="Times New Roman" w:hAnsi="Times New Roman" w:cs="Times New Roman"/>
          <w:sz w:val="24"/>
          <w:szCs w:val="24"/>
        </w:rPr>
        <w:t> </w:t>
      </w:r>
      <w:r w:rsidR="008B6DD6" w:rsidRPr="008B6DD6">
        <w:rPr>
          <w:rFonts w:ascii="Times New Roman" w:hAnsi="Times New Roman" w:cs="Times New Roman"/>
          <w:sz w:val="24"/>
          <w:szCs w:val="24"/>
        </w:rPr>
        <w:t xml:space="preserve">DTPD of feedstock entering the proposed integrated </w:t>
      </w:r>
      <w:r w:rsidR="008B6DD6" w:rsidRPr="00124AF6">
        <w:rPr>
          <w:rFonts w:ascii="Times New Roman" w:hAnsi="Times New Roman" w:cs="Times New Roman"/>
          <w:sz w:val="24"/>
          <w:szCs w:val="24"/>
        </w:rPr>
        <w:t>system</w:t>
      </w:r>
      <w:r w:rsidRPr="00124AF6">
        <w:rPr>
          <w:rFonts w:ascii="Times New Roman" w:hAnsi="Times New Roman" w:cs="Times New Roman"/>
          <w:sz w:val="24"/>
          <w:szCs w:val="24"/>
        </w:rPr>
        <w:t>s</w:t>
      </w:r>
      <w:r w:rsidR="008B6DD6" w:rsidRPr="008B6DD6">
        <w:rPr>
          <w:rFonts w:ascii="Times New Roman" w:hAnsi="Times New Roman" w:cs="Times New Roman"/>
          <w:sz w:val="24"/>
          <w:szCs w:val="24"/>
        </w:rPr>
        <w:t>.</w:t>
      </w:r>
    </w:p>
    <w:p w14:paraId="415D2C12" w14:textId="7C1BDA3F" w:rsidR="009A4A99" w:rsidRPr="00023DB4" w:rsidRDefault="009A4A99" w:rsidP="009A4A99">
      <w:pPr>
        <w:numPr>
          <w:ilvl w:val="0"/>
          <w:numId w:val="153"/>
        </w:numPr>
        <w:rPr>
          <w:rFonts w:ascii="Times New Roman" w:hAnsi="Times New Roman" w:cs="Times New Roman"/>
          <w:sz w:val="24"/>
          <w:szCs w:val="24"/>
        </w:rPr>
      </w:pPr>
      <w:r w:rsidRPr="00023DB4">
        <w:rPr>
          <w:rFonts w:ascii="Times New Roman" w:hAnsi="Times New Roman" w:cs="Times New Roman"/>
          <w:sz w:val="24"/>
          <w:szCs w:val="24"/>
        </w:rPr>
        <w:t xml:space="preserve">Applications must </w:t>
      </w:r>
      <w:proofErr w:type="gramStart"/>
      <w:r w:rsidRPr="00023DB4">
        <w:rPr>
          <w:rFonts w:ascii="Times New Roman" w:hAnsi="Times New Roman" w:cs="Times New Roman"/>
          <w:sz w:val="24"/>
          <w:szCs w:val="24"/>
        </w:rPr>
        <w:t>contain</w:t>
      </w:r>
      <w:proofErr w:type="gramEnd"/>
      <w:r w:rsidRPr="00023DB4">
        <w:rPr>
          <w:rFonts w:ascii="Times New Roman" w:hAnsi="Times New Roman" w:cs="Times New Roman"/>
          <w:sz w:val="24"/>
          <w:szCs w:val="24"/>
        </w:rPr>
        <w:t xml:space="preserve"> preliminary TEA and LCA that relate the key technical parameters of the proposed technology to achieving cost</w:t>
      </w:r>
      <w:r w:rsidR="004F65B8">
        <w:rPr>
          <w:rFonts w:ascii="Times New Roman" w:hAnsi="Times New Roman" w:cs="Times New Roman"/>
          <w:sz w:val="24"/>
          <w:szCs w:val="24"/>
        </w:rPr>
        <w:t>-</w:t>
      </w:r>
      <w:r w:rsidRPr="00023DB4">
        <w:rPr>
          <w:rFonts w:ascii="Times New Roman" w:hAnsi="Times New Roman" w:cs="Times New Roman"/>
          <w:sz w:val="24"/>
          <w:szCs w:val="24"/>
        </w:rPr>
        <w:t xml:space="preserve">competitive targets.  Previously achieved values, scales, and durations should </w:t>
      </w:r>
      <w:proofErr w:type="gramStart"/>
      <w:r w:rsidRPr="00023DB4">
        <w:rPr>
          <w:rFonts w:ascii="Times New Roman" w:hAnsi="Times New Roman" w:cs="Times New Roman"/>
          <w:sz w:val="24"/>
          <w:szCs w:val="24"/>
        </w:rPr>
        <w:t xml:space="preserve">be </w:t>
      </w:r>
      <w:r w:rsidR="00A3265F">
        <w:rPr>
          <w:rFonts w:ascii="Times New Roman" w:hAnsi="Times New Roman" w:cs="Times New Roman"/>
          <w:sz w:val="24"/>
          <w:szCs w:val="24"/>
        </w:rPr>
        <w:t>compared</w:t>
      </w:r>
      <w:proofErr w:type="gramEnd"/>
      <w:r w:rsidR="00A3265F">
        <w:rPr>
          <w:rFonts w:ascii="Times New Roman" w:hAnsi="Times New Roman" w:cs="Times New Roman"/>
          <w:sz w:val="24"/>
          <w:szCs w:val="24"/>
        </w:rPr>
        <w:t xml:space="preserve"> against</w:t>
      </w:r>
      <w:r w:rsidRPr="00023DB4">
        <w:rPr>
          <w:rFonts w:ascii="Times New Roman" w:hAnsi="Times New Roman" w:cs="Times New Roman"/>
          <w:sz w:val="24"/>
          <w:szCs w:val="24"/>
        </w:rPr>
        <w:t xml:space="preserve"> values necessary to meet the targeted cost so that the level of technology advancement needed is clear.</w:t>
      </w:r>
    </w:p>
    <w:p w14:paraId="0A12E906" w14:textId="61733498" w:rsidR="00DE20E5" w:rsidRPr="00023DB4" w:rsidRDefault="00B72E46" w:rsidP="009A4A99">
      <w:pPr>
        <w:numPr>
          <w:ilvl w:val="0"/>
          <w:numId w:val="153"/>
        </w:numPr>
        <w:rPr>
          <w:rFonts w:ascii="Times New Roman" w:hAnsi="Times New Roman" w:cs="Times New Roman"/>
          <w:sz w:val="24"/>
          <w:szCs w:val="24"/>
        </w:rPr>
      </w:pPr>
      <w:r>
        <w:rPr>
          <w:rFonts w:ascii="Times New Roman" w:hAnsi="Times New Roman" w:cs="Times New Roman"/>
          <w:sz w:val="24"/>
          <w:szCs w:val="24"/>
        </w:rPr>
        <w:t xml:space="preserve">Applications must </w:t>
      </w:r>
      <w:proofErr w:type="gramStart"/>
      <w:r>
        <w:rPr>
          <w:rFonts w:ascii="Times New Roman" w:hAnsi="Times New Roman" w:cs="Times New Roman"/>
          <w:sz w:val="24"/>
          <w:szCs w:val="24"/>
        </w:rPr>
        <w:t>contain</w:t>
      </w:r>
      <w:proofErr w:type="gramEnd"/>
      <w:r>
        <w:rPr>
          <w:rFonts w:ascii="Times New Roman" w:hAnsi="Times New Roman" w:cs="Times New Roman"/>
          <w:sz w:val="24"/>
          <w:szCs w:val="24"/>
        </w:rPr>
        <w:t xml:space="preserve"> a</w:t>
      </w:r>
      <w:r w:rsidR="009A4A99" w:rsidRPr="00023DB4">
        <w:rPr>
          <w:rFonts w:ascii="Times New Roman" w:hAnsi="Times New Roman" w:cs="Times New Roman"/>
          <w:sz w:val="24"/>
          <w:szCs w:val="24"/>
        </w:rPr>
        <w:t xml:space="preserve"> </w:t>
      </w:r>
      <w:r w:rsidRPr="00023DB4">
        <w:rPr>
          <w:rFonts w:ascii="Times New Roman" w:hAnsi="Times New Roman" w:cs="Times New Roman"/>
          <w:sz w:val="24"/>
          <w:szCs w:val="24"/>
        </w:rPr>
        <w:t xml:space="preserve">block flow diagram </w:t>
      </w:r>
      <w:r w:rsidR="00590898">
        <w:rPr>
          <w:rFonts w:ascii="Times New Roman" w:hAnsi="Times New Roman" w:cs="Times New Roman"/>
          <w:sz w:val="24"/>
          <w:szCs w:val="24"/>
        </w:rPr>
        <w:t xml:space="preserve">(BFD) </w:t>
      </w:r>
      <w:r w:rsidRPr="00023DB4">
        <w:rPr>
          <w:rFonts w:ascii="Times New Roman" w:hAnsi="Times New Roman" w:cs="Times New Roman"/>
          <w:sz w:val="24"/>
          <w:szCs w:val="24"/>
        </w:rPr>
        <w:t>and supplemental data</w:t>
      </w:r>
      <w:r w:rsidR="00590898">
        <w:rPr>
          <w:rFonts w:ascii="Times New Roman" w:hAnsi="Times New Roman" w:cs="Times New Roman"/>
          <w:sz w:val="24"/>
          <w:szCs w:val="24"/>
        </w:rPr>
        <w:t xml:space="preserve"> (SD)</w:t>
      </w:r>
      <w:r w:rsidRPr="00023DB4">
        <w:rPr>
          <w:rFonts w:ascii="Times New Roman" w:hAnsi="Times New Roman" w:cs="Times New Roman"/>
          <w:sz w:val="24"/>
          <w:szCs w:val="24"/>
        </w:rPr>
        <w:t xml:space="preserve"> </w:t>
      </w:r>
      <w:r w:rsidR="00590609">
        <w:rPr>
          <w:rFonts w:ascii="Times New Roman" w:hAnsi="Times New Roman" w:cs="Times New Roman"/>
          <w:sz w:val="24"/>
          <w:szCs w:val="24"/>
        </w:rPr>
        <w:t xml:space="preserve">sheet, based on templates available </w:t>
      </w:r>
      <w:r w:rsidR="00D717B9">
        <w:rPr>
          <w:rFonts w:ascii="Times New Roman" w:hAnsi="Times New Roman" w:cs="Times New Roman"/>
          <w:sz w:val="24"/>
          <w:szCs w:val="24"/>
        </w:rPr>
        <w:t xml:space="preserve">on this NOFO’s page in </w:t>
      </w:r>
      <w:proofErr w:type="spellStart"/>
      <w:r w:rsidR="00D717B9">
        <w:rPr>
          <w:rFonts w:ascii="Times New Roman" w:hAnsi="Times New Roman" w:cs="Times New Roman"/>
          <w:sz w:val="24"/>
          <w:szCs w:val="24"/>
        </w:rPr>
        <w:t>eXCHANGE</w:t>
      </w:r>
      <w:proofErr w:type="spellEnd"/>
      <w:r w:rsidR="009A4A99" w:rsidRPr="00023DB4">
        <w:rPr>
          <w:rFonts w:ascii="Times New Roman" w:hAnsi="Times New Roman" w:cs="Times New Roman"/>
          <w:sz w:val="24"/>
          <w:szCs w:val="24"/>
        </w:rPr>
        <w:t>.  Please refer to the Word documents titled, “BFD</w:t>
      </w:r>
      <w:r w:rsidR="00DF3E98">
        <w:rPr>
          <w:rFonts w:ascii="Times New Roman" w:hAnsi="Times New Roman" w:cs="Times New Roman"/>
          <w:sz w:val="24"/>
          <w:szCs w:val="24"/>
        </w:rPr>
        <w:t xml:space="preserve"> Template” and “S</w:t>
      </w:r>
      <w:r w:rsidR="009A4A99" w:rsidRPr="00023DB4">
        <w:rPr>
          <w:rFonts w:ascii="Times New Roman" w:hAnsi="Times New Roman" w:cs="Times New Roman"/>
          <w:sz w:val="24"/>
          <w:szCs w:val="24"/>
        </w:rPr>
        <w:t>D Template</w:t>
      </w:r>
      <w:r w:rsidR="00DF3E98">
        <w:rPr>
          <w:rFonts w:ascii="Times New Roman" w:hAnsi="Times New Roman" w:cs="Times New Roman"/>
          <w:sz w:val="24"/>
          <w:szCs w:val="24"/>
        </w:rPr>
        <w:t>,</w:t>
      </w:r>
      <w:r w:rsidR="009A4A99" w:rsidRPr="00023DB4">
        <w:rPr>
          <w:rFonts w:ascii="Times New Roman" w:hAnsi="Times New Roman" w:cs="Times New Roman"/>
          <w:sz w:val="24"/>
          <w:szCs w:val="24"/>
        </w:rPr>
        <w:t>” for the respective scale</w:t>
      </w:r>
      <w:r w:rsidR="007E0338">
        <w:rPr>
          <w:rFonts w:ascii="Times New Roman" w:hAnsi="Times New Roman" w:cs="Times New Roman"/>
          <w:sz w:val="24"/>
          <w:szCs w:val="24"/>
        </w:rPr>
        <w:t xml:space="preserve"> </w:t>
      </w:r>
      <w:proofErr w:type="gramStart"/>
      <w:r w:rsidR="007E0338">
        <w:rPr>
          <w:rFonts w:ascii="Times New Roman" w:hAnsi="Times New Roman" w:cs="Times New Roman"/>
          <w:sz w:val="24"/>
          <w:szCs w:val="24"/>
        </w:rPr>
        <w:t>required</w:t>
      </w:r>
      <w:proofErr w:type="gramEnd"/>
      <w:r w:rsidR="007E0338">
        <w:rPr>
          <w:rFonts w:ascii="Times New Roman" w:hAnsi="Times New Roman" w:cs="Times New Roman"/>
          <w:sz w:val="24"/>
          <w:szCs w:val="24"/>
        </w:rPr>
        <w:t xml:space="preserve">, along with other instructions. </w:t>
      </w:r>
    </w:p>
    <w:p w14:paraId="2E29E30A" w14:textId="20B9016B" w:rsidR="009A4A99" w:rsidRPr="00DE20E5" w:rsidRDefault="009A4A99" w:rsidP="00715DC8">
      <w:pPr>
        <w:numPr>
          <w:ilvl w:val="0"/>
          <w:numId w:val="153"/>
        </w:numPr>
        <w:rPr>
          <w:rFonts w:ascii="Times New Roman" w:hAnsi="Times New Roman" w:cs="Times New Roman"/>
          <w:sz w:val="24"/>
          <w:szCs w:val="24"/>
        </w:rPr>
      </w:pPr>
      <w:r w:rsidRPr="00DE20E5">
        <w:rPr>
          <w:rFonts w:ascii="Times New Roman" w:hAnsi="Times New Roman" w:cs="Times New Roman"/>
          <w:sz w:val="24"/>
          <w:szCs w:val="24"/>
        </w:rPr>
        <w:t xml:space="preserve">All major equipment </w:t>
      </w:r>
      <w:r w:rsidR="0085279F">
        <w:rPr>
          <w:rFonts w:ascii="Times New Roman" w:hAnsi="Times New Roman" w:cs="Times New Roman"/>
          <w:sz w:val="24"/>
          <w:szCs w:val="24"/>
        </w:rPr>
        <w:t xml:space="preserve">to </w:t>
      </w:r>
      <w:proofErr w:type="gramStart"/>
      <w:r w:rsidR="0085279F">
        <w:rPr>
          <w:rFonts w:ascii="Times New Roman" w:hAnsi="Times New Roman" w:cs="Times New Roman"/>
          <w:sz w:val="24"/>
          <w:szCs w:val="24"/>
        </w:rPr>
        <w:t>be</w:t>
      </w:r>
      <w:r w:rsidR="0085279F" w:rsidRPr="00DE20E5">
        <w:rPr>
          <w:rFonts w:ascii="Times New Roman" w:hAnsi="Times New Roman" w:cs="Times New Roman"/>
          <w:sz w:val="24"/>
          <w:szCs w:val="24"/>
        </w:rPr>
        <w:t xml:space="preserve"> </w:t>
      </w:r>
      <w:r w:rsidRPr="00DE20E5">
        <w:rPr>
          <w:rFonts w:ascii="Times New Roman" w:hAnsi="Times New Roman" w:cs="Times New Roman"/>
          <w:sz w:val="24"/>
          <w:szCs w:val="24"/>
        </w:rPr>
        <w:t>u</w:t>
      </w:r>
      <w:r w:rsidR="0085279F">
        <w:rPr>
          <w:rFonts w:ascii="Times New Roman" w:hAnsi="Times New Roman" w:cs="Times New Roman"/>
          <w:sz w:val="24"/>
          <w:szCs w:val="24"/>
        </w:rPr>
        <w:t>sed</w:t>
      </w:r>
      <w:proofErr w:type="gramEnd"/>
      <w:r w:rsidRPr="00DE20E5">
        <w:rPr>
          <w:rFonts w:ascii="Times New Roman" w:hAnsi="Times New Roman" w:cs="Times New Roman"/>
          <w:sz w:val="24"/>
          <w:szCs w:val="24"/>
        </w:rPr>
        <w:t xml:space="preserve"> in the pre-pilot scale plant must be based on the equipment that will </w:t>
      </w:r>
      <w:proofErr w:type="gramStart"/>
      <w:r w:rsidRPr="00DE20E5">
        <w:rPr>
          <w:rFonts w:ascii="Times New Roman" w:hAnsi="Times New Roman" w:cs="Times New Roman"/>
          <w:sz w:val="24"/>
          <w:szCs w:val="24"/>
        </w:rPr>
        <w:t>be used</w:t>
      </w:r>
      <w:proofErr w:type="gramEnd"/>
      <w:r w:rsidRPr="00DE20E5">
        <w:rPr>
          <w:rFonts w:ascii="Times New Roman" w:hAnsi="Times New Roman" w:cs="Times New Roman"/>
          <w:sz w:val="24"/>
          <w:szCs w:val="24"/>
        </w:rPr>
        <w:t xml:space="preserve"> in the eventual commercial facility. </w:t>
      </w:r>
      <w:r w:rsidR="00B06018" w:rsidRPr="00124AF6">
        <w:rPr>
          <w:rFonts w:ascii="Times New Roman" w:hAnsi="Times New Roman" w:cs="Times New Roman"/>
          <w:sz w:val="24"/>
          <w:szCs w:val="24"/>
        </w:rPr>
        <w:t xml:space="preserve"> </w:t>
      </w:r>
      <w:r w:rsidRPr="00DE20E5">
        <w:rPr>
          <w:rFonts w:ascii="Times New Roman" w:hAnsi="Times New Roman" w:cs="Times New Roman"/>
          <w:sz w:val="24"/>
          <w:szCs w:val="24"/>
        </w:rPr>
        <w:t xml:space="preserve">For example, if a fluidized bed </w:t>
      </w:r>
      <w:r w:rsidR="00010935">
        <w:rPr>
          <w:rFonts w:ascii="Times New Roman" w:hAnsi="Times New Roman" w:cs="Times New Roman"/>
          <w:sz w:val="24"/>
          <w:szCs w:val="24"/>
        </w:rPr>
        <w:t xml:space="preserve">will </w:t>
      </w:r>
      <w:proofErr w:type="gramStart"/>
      <w:r w:rsidR="00010935">
        <w:rPr>
          <w:rFonts w:ascii="Times New Roman" w:hAnsi="Times New Roman" w:cs="Times New Roman"/>
          <w:sz w:val="24"/>
          <w:szCs w:val="24"/>
        </w:rPr>
        <w:t>be used</w:t>
      </w:r>
      <w:proofErr w:type="gramEnd"/>
      <w:r w:rsidR="00010935">
        <w:rPr>
          <w:rFonts w:ascii="Times New Roman" w:hAnsi="Times New Roman" w:cs="Times New Roman"/>
          <w:sz w:val="24"/>
          <w:szCs w:val="24"/>
        </w:rPr>
        <w:t xml:space="preserve"> </w:t>
      </w:r>
      <w:r w:rsidRPr="00DE20E5">
        <w:rPr>
          <w:rFonts w:ascii="Times New Roman" w:hAnsi="Times New Roman" w:cs="Times New Roman"/>
          <w:sz w:val="24"/>
          <w:szCs w:val="24"/>
        </w:rPr>
        <w:t>in the commercial</w:t>
      </w:r>
      <w:r w:rsidR="00010935">
        <w:rPr>
          <w:rFonts w:ascii="Times New Roman" w:hAnsi="Times New Roman" w:cs="Times New Roman"/>
          <w:sz w:val="24"/>
          <w:szCs w:val="24"/>
        </w:rPr>
        <w:t>-</w:t>
      </w:r>
      <w:r w:rsidRPr="00DE20E5">
        <w:rPr>
          <w:rFonts w:ascii="Times New Roman" w:hAnsi="Times New Roman" w:cs="Times New Roman"/>
          <w:sz w:val="24"/>
          <w:szCs w:val="24"/>
        </w:rPr>
        <w:t>scale</w:t>
      </w:r>
      <w:r w:rsidR="00010935">
        <w:rPr>
          <w:rFonts w:ascii="Times New Roman" w:hAnsi="Times New Roman" w:cs="Times New Roman"/>
          <w:sz w:val="24"/>
          <w:szCs w:val="24"/>
        </w:rPr>
        <w:t xml:space="preserve"> system</w:t>
      </w:r>
      <w:r w:rsidRPr="00DE20E5">
        <w:rPr>
          <w:rFonts w:ascii="Times New Roman" w:hAnsi="Times New Roman" w:cs="Times New Roman"/>
          <w:sz w:val="24"/>
          <w:szCs w:val="24"/>
        </w:rPr>
        <w:t xml:space="preserve">, a fluidized bed must </w:t>
      </w:r>
      <w:proofErr w:type="gramStart"/>
      <w:r w:rsidRPr="00DE20E5">
        <w:rPr>
          <w:rFonts w:ascii="Times New Roman" w:hAnsi="Times New Roman" w:cs="Times New Roman"/>
          <w:sz w:val="24"/>
          <w:szCs w:val="24"/>
        </w:rPr>
        <w:t xml:space="preserve">be </w:t>
      </w:r>
      <w:r w:rsidR="00010935">
        <w:rPr>
          <w:rFonts w:ascii="Times New Roman" w:hAnsi="Times New Roman" w:cs="Times New Roman"/>
          <w:sz w:val="24"/>
          <w:szCs w:val="24"/>
        </w:rPr>
        <w:t>used</w:t>
      </w:r>
      <w:proofErr w:type="gramEnd"/>
      <w:r w:rsidR="00010935" w:rsidRPr="00DE20E5">
        <w:rPr>
          <w:rFonts w:ascii="Times New Roman" w:hAnsi="Times New Roman" w:cs="Times New Roman"/>
          <w:sz w:val="24"/>
          <w:szCs w:val="24"/>
        </w:rPr>
        <w:t xml:space="preserve"> </w:t>
      </w:r>
      <w:r w:rsidRPr="00DE20E5">
        <w:rPr>
          <w:rFonts w:ascii="Times New Roman" w:hAnsi="Times New Roman" w:cs="Times New Roman"/>
          <w:sz w:val="24"/>
          <w:szCs w:val="24"/>
        </w:rPr>
        <w:t>in the pre-pilot system.</w:t>
      </w:r>
    </w:p>
    <w:p w14:paraId="17F7D425" w14:textId="77777777" w:rsidR="009A4A99" w:rsidRPr="00023DB4" w:rsidRDefault="009A4A99" w:rsidP="009A4A99">
      <w:pPr>
        <w:ind w:left="720"/>
        <w:rPr>
          <w:rFonts w:ascii="Times New Roman" w:hAnsi="Times New Roman" w:cs="Times New Roman"/>
          <w:sz w:val="24"/>
          <w:szCs w:val="24"/>
        </w:rPr>
      </w:pPr>
    </w:p>
    <w:p w14:paraId="19925D4B" w14:textId="77777777" w:rsidR="009A4A99" w:rsidRPr="00023DB4" w:rsidRDefault="009A4A99" w:rsidP="009A4A99">
      <w:pPr>
        <w:rPr>
          <w:rFonts w:ascii="Times New Roman" w:hAnsi="Times New Roman" w:cs="Times New Roman"/>
          <w:sz w:val="24"/>
          <w:szCs w:val="24"/>
        </w:rPr>
      </w:pPr>
      <w:r w:rsidRPr="00023DB4">
        <w:rPr>
          <w:rFonts w:ascii="Times New Roman" w:hAnsi="Times New Roman" w:cs="Times New Roman"/>
          <w:b/>
          <w:bCs/>
          <w:sz w:val="24"/>
          <w:szCs w:val="24"/>
        </w:rPr>
        <w:t>Topic Area 2 Outcome</w:t>
      </w:r>
    </w:p>
    <w:p w14:paraId="1F11D586" w14:textId="4096444E" w:rsidR="009A4A99" w:rsidRPr="00023DB4" w:rsidRDefault="009A4A99" w:rsidP="009A4A99">
      <w:pPr>
        <w:numPr>
          <w:ilvl w:val="0"/>
          <w:numId w:val="153"/>
        </w:numPr>
        <w:rPr>
          <w:rFonts w:ascii="Times New Roman" w:hAnsi="Times New Roman" w:cs="Times New Roman"/>
          <w:sz w:val="24"/>
          <w:szCs w:val="24"/>
        </w:rPr>
      </w:pPr>
      <w:r w:rsidRPr="00023DB4">
        <w:rPr>
          <w:rFonts w:ascii="Times New Roman" w:hAnsi="Times New Roman" w:cs="Times New Roman"/>
          <w:sz w:val="24"/>
          <w:szCs w:val="24"/>
        </w:rPr>
        <w:t>By the conclusion of the project, the following time</w:t>
      </w:r>
      <w:r w:rsidR="003A728B">
        <w:rPr>
          <w:rFonts w:ascii="Times New Roman" w:hAnsi="Times New Roman" w:cs="Times New Roman"/>
          <w:sz w:val="24"/>
          <w:szCs w:val="24"/>
        </w:rPr>
        <w:t>-</w:t>
      </w:r>
      <w:r w:rsidRPr="00023DB4">
        <w:rPr>
          <w:rFonts w:ascii="Times New Roman" w:hAnsi="Times New Roman" w:cs="Times New Roman"/>
          <w:sz w:val="24"/>
          <w:szCs w:val="24"/>
        </w:rPr>
        <w:t>on</w:t>
      </w:r>
      <w:r w:rsidR="003A728B">
        <w:rPr>
          <w:rFonts w:ascii="Times New Roman" w:hAnsi="Times New Roman" w:cs="Times New Roman"/>
          <w:sz w:val="24"/>
          <w:szCs w:val="24"/>
        </w:rPr>
        <w:t>-</w:t>
      </w:r>
      <w:r w:rsidRPr="00023DB4">
        <w:rPr>
          <w:rFonts w:ascii="Times New Roman" w:hAnsi="Times New Roman" w:cs="Times New Roman"/>
          <w:sz w:val="24"/>
          <w:szCs w:val="24"/>
        </w:rPr>
        <w:t xml:space="preserve">stream requirements </w:t>
      </w:r>
      <w:proofErr w:type="gramStart"/>
      <w:r w:rsidRPr="00023DB4">
        <w:rPr>
          <w:rFonts w:ascii="Times New Roman" w:hAnsi="Times New Roman" w:cs="Times New Roman"/>
          <w:sz w:val="24"/>
          <w:szCs w:val="24"/>
        </w:rPr>
        <w:t>are expected</w:t>
      </w:r>
      <w:proofErr w:type="gramEnd"/>
      <w:r w:rsidRPr="00023DB4">
        <w:rPr>
          <w:rFonts w:ascii="Times New Roman" w:hAnsi="Times New Roman" w:cs="Times New Roman"/>
          <w:sz w:val="24"/>
          <w:szCs w:val="24"/>
        </w:rPr>
        <w:t xml:space="preserve"> to </w:t>
      </w:r>
      <w:proofErr w:type="gramStart"/>
      <w:r w:rsidRPr="00023DB4">
        <w:rPr>
          <w:rFonts w:ascii="Times New Roman" w:hAnsi="Times New Roman" w:cs="Times New Roman"/>
          <w:sz w:val="24"/>
          <w:szCs w:val="24"/>
        </w:rPr>
        <w:t>be met</w:t>
      </w:r>
      <w:proofErr w:type="gramEnd"/>
      <w:r w:rsidRPr="00023DB4">
        <w:rPr>
          <w:rFonts w:ascii="Times New Roman" w:hAnsi="Times New Roman" w:cs="Times New Roman"/>
          <w:sz w:val="24"/>
          <w:szCs w:val="24"/>
        </w:rPr>
        <w:t>:</w:t>
      </w:r>
    </w:p>
    <w:p w14:paraId="0A392FE7" w14:textId="77777777" w:rsidR="009A4A99" w:rsidRPr="00023DB4" w:rsidRDefault="009A4A99" w:rsidP="009A4A99">
      <w:pPr>
        <w:ind w:left="720"/>
        <w:rPr>
          <w:rFonts w:ascii="Times New Roman" w:hAnsi="Times New Roman" w:cs="Times New Roman"/>
          <w:b/>
          <w:sz w:val="24"/>
          <w:szCs w:val="24"/>
        </w:rPr>
      </w:pPr>
    </w:p>
    <w:tbl>
      <w:tblPr>
        <w:tblW w:w="8010" w:type="dxa"/>
        <w:tblInd w:w="985" w:type="dxa"/>
        <w:tblLook w:val="04A0" w:firstRow="1" w:lastRow="0" w:firstColumn="1" w:lastColumn="0" w:noHBand="0" w:noVBand="1"/>
      </w:tblPr>
      <w:tblGrid>
        <w:gridCol w:w="1800"/>
        <w:gridCol w:w="3690"/>
        <w:gridCol w:w="2520"/>
      </w:tblGrid>
      <w:tr w:rsidR="009A4A99" w:rsidRPr="00023DB4" w14:paraId="4619B790" w14:textId="77777777">
        <w:trPr>
          <w:trHeight w:val="600"/>
        </w:trPr>
        <w:tc>
          <w:tcPr>
            <w:tcW w:w="1800" w:type="dxa"/>
            <w:tcBorders>
              <w:top w:val="single" w:sz="4" w:space="0" w:color="auto"/>
              <w:left w:val="single" w:sz="4" w:space="0" w:color="auto"/>
              <w:bottom w:val="single" w:sz="4" w:space="0" w:color="auto"/>
              <w:right w:val="single" w:sz="4" w:space="0" w:color="auto"/>
            </w:tcBorders>
            <w:vAlign w:val="center"/>
            <w:hideMark/>
          </w:tcPr>
          <w:p w14:paraId="4EEF6990" w14:textId="7990CCFA" w:rsidR="009A4A99" w:rsidRPr="00023DB4" w:rsidRDefault="009A4A99">
            <w:pPr>
              <w:rPr>
                <w:rFonts w:ascii="Times New Roman" w:hAnsi="Times New Roman" w:cs="Times New Roman"/>
                <w:b/>
                <w:bCs/>
                <w:color w:val="000000"/>
                <w:sz w:val="24"/>
                <w:szCs w:val="24"/>
              </w:rPr>
            </w:pPr>
            <w:r w:rsidRPr="00023DB4">
              <w:rPr>
                <w:rFonts w:ascii="Times New Roman" w:hAnsi="Times New Roman" w:cs="Times New Roman"/>
                <w:b/>
                <w:bCs/>
                <w:color w:val="000000"/>
                <w:sz w:val="24"/>
                <w:szCs w:val="24"/>
              </w:rPr>
              <w:t>Metric:</w:t>
            </w:r>
            <w:r w:rsidR="00D91E07">
              <w:rPr>
                <w:rFonts w:ascii="Times New Roman" w:hAnsi="Times New Roman" w:cs="Times New Roman"/>
                <w:b/>
                <w:bCs/>
                <w:color w:val="000000"/>
                <w:sz w:val="24"/>
                <w:szCs w:val="24"/>
              </w:rPr>
              <w:t xml:space="preserve">  </w:t>
            </w:r>
          </w:p>
        </w:tc>
        <w:tc>
          <w:tcPr>
            <w:tcW w:w="3690" w:type="dxa"/>
            <w:tcBorders>
              <w:top w:val="single" w:sz="4" w:space="0" w:color="auto"/>
              <w:left w:val="nil"/>
              <w:bottom w:val="single" w:sz="4" w:space="0" w:color="auto"/>
              <w:right w:val="single" w:sz="4" w:space="0" w:color="auto"/>
            </w:tcBorders>
            <w:vAlign w:val="center"/>
            <w:hideMark/>
          </w:tcPr>
          <w:p w14:paraId="51B19F70" w14:textId="057634A8" w:rsidR="009A4A99" w:rsidRPr="00023DB4" w:rsidRDefault="009A4A99">
            <w:pPr>
              <w:rPr>
                <w:rFonts w:ascii="Times New Roman" w:hAnsi="Times New Roman" w:cs="Times New Roman"/>
                <w:b/>
                <w:bCs/>
                <w:color w:val="000000"/>
                <w:sz w:val="24"/>
                <w:szCs w:val="24"/>
              </w:rPr>
            </w:pPr>
            <w:r w:rsidRPr="00023DB4">
              <w:rPr>
                <w:rFonts w:ascii="Times New Roman" w:hAnsi="Times New Roman" w:cs="Times New Roman"/>
                <w:b/>
                <w:bCs/>
                <w:color w:val="000000"/>
                <w:sz w:val="24"/>
                <w:szCs w:val="24"/>
              </w:rPr>
              <w:t>TA2a (Pre-pilot Unit Op and System)</w:t>
            </w:r>
            <w:r w:rsidRPr="00023DB4">
              <w:rPr>
                <w:rFonts w:ascii="Times New Roman" w:hAnsi="Times New Roman" w:cs="Times New Roman"/>
                <w:b/>
                <w:bCs/>
                <w:color w:val="000000"/>
                <w:sz w:val="24"/>
                <w:szCs w:val="24"/>
              </w:rPr>
              <w:br/>
              <w:t>Minimum Requirement:</w:t>
            </w:r>
            <w:r w:rsidR="00D91E07">
              <w:rPr>
                <w:rFonts w:ascii="Times New Roman" w:hAnsi="Times New Roman" w:cs="Times New Roman"/>
                <w:b/>
                <w:bCs/>
                <w:color w:val="000000"/>
                <w:sz w:val="24"/>
                <w:szCs w:val="24"/>
              </w:rPr>
              <w:t xml:space="preserve">  </w:t>
            </w:r>
          </w:p>
        </w:tc>
        <w:tc>
          <w:tcPr>
            <w:tcW w:w="2520" w:type="dxa"/>
            <w:tcBorders>
              <w:top w:val="single" w:sz="4" w:space="0" w:color="auto"/>
              <w:left w:val="nil"/>
              <w:bottom w:val="single" w:sz="4" w:space="0" w:color="auto"/>
              <w:right w:val="single" w:sz="4" w:space="0" w:color="auto"/>
            </w:tcBorders>
            <w:vAlign w:val="center"/>
            <w:hideMark/>
          </w:tcPr>
          <w:p w14:paraId="263E7BA2" w14:textId="7294928A" w:rsidR="009A4A99" w:rsidRPr="00023DB4" w:rsidRDefault="009A4A99">
            <w:pPr>
              <w:rPr>
                <w:rFonts w:ascii="Times New Roman" w:hAnsi="Times New Roman" w:cs="Times New Roman"/>
                <w:b/>
                <w:bCs/>
                <w:color w:val="000000"/>
                <w:sz w:val="24"/>
                <w:szCs w:val="24"/>
              </w:rPr>
            </w:pPr>
            <w:r w:rsidRPr="00023DB4">
              <w:rPr>
                <w:rFonts w:ascii="Times New Roman" w:hAnsi="Times New Roman" w:cs="Times New Roman"/>
                <w:b/>
                <w:bCs/>
                <w:color w:val="000000"/>
                <w:sz w:val="24"/>
                <w:szCs w:val="24"/>
              </w:rPr>
              <w:t>TA2b (</w:t>
            </w:r>
            <w:proofErr w:type="gramStart"/>
            <w:r w:rsidRPr="00023DB4">
              <w:rPr>
                <w:rFonts w:ascii="Times New Roman" w:hAnsi="Times New Roman" w:cs="Times New Roman"/>
                <w:b/>
                <w:bCs/>
                <w:color w:val="000000"/>
                <w:sz w:val="24"/>
                <w:szCs w:val="24"/>
              </w:rPr>
              <w:t>Pre-pilot</w:t>
            </w:r>
            <w:proofErr w:type="gramEnd"/>
            <w:r w:rsidRPr="00023DB4">
              <w:rPr>
                <w:rFonts w:ascii="Times New Roman" w:hAnsi="Times New Roman" w:cs="Times New Roman"/>
                <w:b/>
                <w:bCs/>
                <w:color w:val="000000"/>
                <w:sz w:val="24"/>
                <w:szCs w:val="24"/>
              </w:rPr>
              <w:t xml:space="preserve"> system)</w:t>
            </w:r>
            <w:r w:rsidRPr="00023DB4">
              <w:rPr>
                <w:rFonts w:ascii="Times New Roman" w:hAnsi="Times New Roman" w:cs="Times New Roman"/>
                <w:b/>
                <w:bCs/>
                <w:color w:val="000000"/>
                <w:sz w:val="24"/>
                <w:szCs w:val="24"/>
              </w:rPr>
              <w:br/>
              <w:t>Minimum Requirement:</w:t>
            </w:r>
            <w:r w:rsidR="00D91E07">
              <w:rPr>
                <w:rFonts w:ascii="Times New Roman" w:hAnsi="Times New Roman" w:cs="Times New Roman"/>
                <w:b/>
                <w:bCs/>
                <w:color w:val="000000"/>
                <w:sz w:val="24"/>
                <w:szCs w:val="24"/>
              </w:rPr>
              <w:t xml:space="preserve">  </w:t>
            </w:r>
          </w:p>
        </w:tc>
      </w:tr>
      <w:tr w:rsidR="009A4A99" w:rsidRPr="00023DB4" w14:paraId="42750FFF" w14:textId="77777777">
        <w:trPr>
          <w:trHeight w:val="300"/>
        </w:trPr>
        <w:tc>
          <w:tcPr>
            <w:tcW w:w="1800" w:type="dxa"/>
            <w:tcBorders>
              <w:top w:val="nil"/>
              <w:left w:val="single" w:sz="4" w:space="0" w:color="auto"/>
              <w:bottom w:val="single" w:sz="4" w:space="0" w:color="auto"/>
              <w:right w:val="single" w:sz="4" w:space="0" w:color="auto"/>
            </w:tcBorders>
            <w:vAlign w:val="center"/>
            <w:hideMark/>
          </w:tcPr>
          <w:p w14:paraId="63A3F49D" w14:textId="77777777" w:rsidR="009A4A99" w:rsidRPr="00023DB4" w:rsidRDefault="009A4A99">
            <w:pPr>
              <w:rPr>
                <w:rFonts w:ascii="Times New Roman" w:hAnsi="Times New Roman" w:cs="Times New Roman"/>
                <w:color w:val="000000"/>
                <w:sz w:val="24"/>
                <w:szCs w:val="24"/>
              </w:rPr>
            </w:pPr>
            <w:r w:rsidRPr="00023DB4">
              <w:rPr>
                <w:rFonts w:ascii="Times New Roman" w:hAnsi="Times New Roman" w:cs="Times New Roman"/>
                <w:color w:val="000000"/>
                <w:sz w:val="24"/>
                <w:szCs w:val="24"/>
              </w:rPr>
              <w:t>Cumulative Time on Stream</w:t>
            </w:r>
          </w:p>
        </w:tc>
        <w:tc>
          <w:tcPr>
            <w:tcW w:w="3690" w:type="dxa"/>
            <w:tcBorders>
              <w:top w:val="nil"/>
              <w:left w:val="nil"/>
              <w:bottom w:val="single" w:sz="4" w:space="0" w:color="auto"/>
              <w:right w:val="single" w:sz="4" w:space="0" w:color="auto"/>
            </w:tcBorders>
            <w:vAlign w:val="center"/>
            <w:hideMark/>
          </w:tcPr>
          <w:p w14:paraId="23EC1B0E" w14:textId="0AF968A6"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500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hours</w:t>
            </w:r>
            <w:proofErr w:type="gramStart"/>
            <w:r w:rsidRPr="00023DB4">
              <w:rPr>
                <w:rFonts w:ascii="Times New Roman" w:hAnsi="Times New Roman" w:cs="Times New Roman"/>
                <w:color w:val="000000"/>
                <w:sz w:val="24"/>
                <w:szCs w:val="24"/>
              </w:rPr>
              <w:t xml:space="preserve">: </w:t>
            </w:r>
            <w:r w:rsidR="00D91E07">
              <w:rPr>
                <w:rFonts w:ascii="Times New Roman" w:hAnsi="Times New Roman" w:cs="Times New Roman"/>
                <w:color w:val="000000"/>
                <w:sz w:val="24"/>
                <w:szCs w:val="24"/>
              </w:rPr>
              <w:t xml:space="preserve"> </w:t>
            </w:r>
            <w:r w:rsidRPr="00023DB4">
              <w:rPr>
                <w:rFonts w:ascii="Times New Roman" w:hAnsi="Times New Roman" w:cs="Times New Roman"/>
                <w:color w:val="000000"/>
                <w:sz w:val="24"/>
                <w:szCs w:val="24"/>
              </w:rPr>
              <w:t>per</w:t>
            </w:r>
            <w:proofErr w:type="gramEnd"/>
            <w:r w:rsidRPr="00023DB4">
              <w:rPr>
                <w:rFonts w:ascii="Times New Roman" w:hAnsi="Times New Roman" w:cs="Times New Roman"/>
                <w:color w:val="000000"/>
                <w:sz w:val="24"/>
                <w:szCs w:val="24"/>
              </w:rPr>
              <w:t xml:space="preserve"> unit operation</w:t>
            </w:r>
          </w:p>
          <w:p w14:paraId="33D6B0C4" w14:textId="65CA5BF8"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1,500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hours</w:t>
            </w:r>
            <w:proofErr w:type="gramStart"/>
            <w:r w:rsidRPr="00023DB4">
              <w:rPr>
                <w:rFonts w:ascii="Times New Roman" w:hAnsi="Times New Roman" w:cs="Times New Roman"/>
                <w:color w:val="000000"/>
                <w:sz w:val="24"/>
                <w:szCs w:val="24"/>
              </w:rPr>
              <w:t xml:space="preserve">: </w:t>
            </w:r>
            <w:r w:rsidR="00D91E07">
              <w:rPr>
                <w:rFonts w:ascii="Times New Roman" w:hAnsi="Times New Roman" w:cs="Times New Roman"/>
                <w:color w:val="000000"/>
                <w:sz w:val="24"/>
                <w:szCs w:val="24"/>
              </w:rPr>
              <w:t xml:space="preserve"> </w:t>
            </w:r>
            <w:r w:rsidRPr="00023DB4">
              <w:rPr>
                <w:rFonts w:ascii="Times New Roman" w:hAnsi="Times New Roman" w:cs="Times New Roman"/>
                <w:color w:val="000000"/>
                <w:sz w:val="24"/>
                <w:szCs w:val="24"/>
              </w:rPr>
              <w:t>pre</w:t>
            </w:r>
            <w:proofErr w:type="gramEnd"/>
            <w:r w:rsidRPr="00023DB4">
              <w:rPr>
                <w:rFonts w:ascii="Times New Roman" w:hAnsi="Times New Roman" w:cs="Times New Roman"/>
                <w:color w:val="000000"/>
                <w:sz w:val="24"/>
                <w:szCs w:val="24"/>
              </w:rPr>
              <w:t xml:space="preserve">-pilot system </w:t>
            </w:r>
          </w:p>
        </w:tc>
        <w:tc>
          <w:tcPr>
            <w:tcW w:w="2520" w:type="dxa"/>
            <w:tcBorders>
              <w:top w:val="nil"/>
              <w:left w:val="nil"/>
              <w:bottom w:val="single" w:sz="4" w:space="0" w:color="auto"/>
              <w:right w:val="single" w:sz="4" w:space="0" w:color="auto"/>
            </w:tcBorders>
            <w:noWrap/>
            <w:vAlign w:val="center"/>
            <w:hideMark/>
          </w:tcPr>
          <w:p w14:paraId="4E483062" w14:textId="7A4A5CA3"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1,500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hours</w:t>
            </w:r>
          </w:p>
        </w:tc>
      </w:tr>
      <w:tr w:rsidR="009A4A99" w:rsidRPr="00023DB4" w14:paraId="26E08975" w14:textId="77777777">
        <w:trPr>
          <w:trHeight w:val="300"/>
        </w:trPr>
        <w:tc>
          <w:tcPr>
            <w:tcW w:w="1800" w:type="dxa"/>
            <w:tcBorders>
              <w:top w:val="nil"/>
              <w:left w:val="single" w:sz="4" w:space="0" w:color="auto"/>
              <w:bottom w:val="single" w:sz="4" w:space="0" w:color="auto"/>
              <w:right w:val="single" w:sz="4" w:space="0" w:color="auto"/>
            </w:tcBorders>
            <w:vAlign w:val="center"/>
            <w:hideMark/>
          </w:tcPr>
          <w:p w14:paraId="1FF36ECC" w14:textId="77777777" w:rsidR="009A4A99" w:rsidRPr="00023DB4" w:rsidRDefault="009A4A99">
            <w:pPr>
              <w:rPr>
                <w:rFonts w:ascii="Times New Roman" w:hAnsi="Times New Roman" w:cs="Times New Roman"/>
                <w:color w:val="000000"/>
                <w:sz w:val="24"/>
                <w:szCs w:val="24"/>
              </w:rPr>
            </w:pPr>
            <w:r w:rsidRPr="00023DB4">
              <w:rPr>
                <w:rFonts w:ascii="Times New Roman" w:hAnsi="Times New Roman" w:cs="Times New Roman"/>
                <w:color w:val="000000"/>
                <w:sz w:val="24"/>
                <w:szCs w:val="24"/>
              </w:rPr>
              <w:t>Continuous Time on Stream</w:t>
            </w:r>
          </w:p>
        </w:tc>
        <w:tc>
          <w:tcPr>
            <w:tcW w:w="3690" w:type="dxa"/>
            <w:tcBorders>
              <w:top w:val="nil"/>
              <w:left w:val="nil"/>
              <w:bottom w:val="single" w:sz="4" w:space="0" w:color="auto"/>
              <w:right w:val="single" w:sz="4" w:space="0" w:color="auto"/>
            </w:tcBorders>
            <w:vAlign w:val="center"/>
            <w:hideMark/>
          </w:tcPr>
          <w:p w14:paraId="58EE54AF" w14:textId="22566489"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hours</w:t>
            </w:r>
            <w:proofErr w:type="gramStart"/>
            <w:r w:rsidRPr="00023DB4">
              <w:rPr>
                <w:rFonts w:ascii="Times New Roman" w:hAnsi="Times New Roman" w:cs="Times New Roman"/>
                <w:color w:val="000000"/>
                <w:sz w:val="24"/>
                <w:szCs w:val="24"/>
              </w:rPr>
              <w:t xml:space="preserve">: </w:t>
            </w:r>
            <w:r w:rsidR="00D91E07">
              <w:rPr>
                <w:rFonts w:ascii="Times New Roman" w:hAnsi="Times New Roman" w:cs="Times New Roman"/>
                <w:color w:val="000000"/>
                <w:sz w:val="24"/>
                <w:szCs w:val="24"/>
              </w:rPr>
              <w:t xml:space="preserve"> </w:t>
            </w:r>
            <w:r w:rsidRPr="00023DB4">
              <w:rPr>
                <w:rFonts w:ascii="Times New Roman" w:hAnsi="Times New Roman" w:cs="Times New Roman"/>
                <w:color w:val="000000"/>
                <w:sz w:val="24"/>
                <w:szCs w:val="24"/>
              </w:rPr>
              <w:t>per</w:t>
            </w:r>
            <w:proofErr w:type="gramEnd"/>
            <w:r w:rsidRPr="00023DB4">
              <w:rPr>
                <w:rFonts w:ascii="Times New Roman" w:hAnsi="Times New Roman" w:cs="Times New Roman"/>
                <w:color w:val="000000"/>
                <w:sz w:val="24"/>
                <w:szCs w:val="24"/>
              </w:rPr>
              <w:t xml:space="preserve"> unit operation</w:t>
            </w:r>
          </w:p>
          <w:p w14:paraId="4A33AFD7" w14:textId="432520EC"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1,000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hours</w:t>
            </w:r>
            <w:proofErr w:type="gramStart"/>
            <w:r w:rsidRPr="00023DB4">
              <w:rPr>
                <w:rFonts w:ascii="Times New Roman" w:hAnsi="Times New Roman" w:cs="Times New Roman"/>
                <w:color w:val="000000"/>
                <w:sz w:val="24"/>
                <w:szCs w:val="24"/>
              </w:rPr>
              <w:t xml:space="preserve">: </w:t>
            </w:r>
            <w:r w:rsidR="00D91E07">
              <w:rPr>
                <w:rFonts w:ascii="Times New Roman" w:hAnsi="Times New Roman" w:cs="Times New Roman"/>
                <w:color w:val="000000"/>
                <w:sz w:val="24"/>
                <w:szCs w:val="24"/>
              </w:rPr>
              <w:t xml:space="preserve"> </w:t>
            </w:r>
            <w:r w:rsidRPr="00023DB4">
              <w:rPr>
                <w:rFonts w:ascii="Times New Roman" w:hAnsi="Times New Roman" w:cs="Times New Roman"/>
                <w:color w:val="000000"/>
                <w:sz w:val="24"/>
                <w:szCs w:val="24"/>
              </w:rPr>
              <w:t>pre</w:t>
            </w:r>
            <w:proofErr w:type="gramEnd"/>
            <w:r w:rsidRPr="00023DB4">
              <w:rPr>
                <w:rFonts w:ascii="Times New Roman" w:hAnsi="Times New Roman" w:cs="Times New Roman"/>
                <w:color w:val="000000"/>
                <w:sz w:val="24"/>
                <w:szCs w:val="24"/>
              </w:rPr>
              <w:t xml:space="preserve">-pilot system </w:t>
            </w:r>
          </w:p>
        </w:tc>
        <w:tc>
          <w:tcPr>
            <w:tcW w:w="2520" w:type="dxa"/>
            <w:tcBorders>
              <w:top w:val="nil"/>
              <w:left w:val="nil"/>
              <w:bottom w:val="single" w:sz="4" w:space="0" w:color="auto"/>
              <w:right w:val="single" w:sz="4" w:space="0" w:color="auto"/>
            </w:tcBorders>
            <w:noWrap/>
            <w:vAlign w:val="center"/>
            <w:hideMark/>
          </w:tcPr>
          <w:p w14:paraId="3BEDA505" w14:textId="157F209E" w:rsidR="009A4A99" w:rsidRPr="00023DB4" w:rsidRDefault="009A4A99">
            <w:pPr>
              <w:jc w:val="center"/>
              <w:rPr>
                <w:rFonts w:ascii="Times New Roman" w:hAnsi="Times New Roman" w:cs="Times New Roman"/>
                <w:color w:val="000000"/>
                <w:sz w:val="24"/>
                <w:szCs w:val="24"/>
              </w:rPr>
            </w:pPr>
            <w:r w:rsidRPr="00023DB4">
              <w:rPr>
                <w:rFonts w:ascii="Times New Roman" w:hAnsi="Times New Roman" w:cs="Times New Roman"/>
                <w:color w:val="000000"/>
                <w:sz w:val="24"/>
                <w:szCs w:val="24"/>
              </w:rPr>
              <w:t>1,000</w:t>
            </w:r>
            <w:r w:rsidR="00EE5C9B">
              <w:rPr>
                <w:rFonts w:ascii="Times New Roman" w:hAnsi="Times New Roman" w:cs="Times New Roman"/>
                <w:color w:val="000000"/>
                <w:sz w:val="24"/>
                <w:szCs w:val="24"/>
              </w:rPr>
              <w:t> </w:t>
            </w:r>
            <w:r w:rsidRPr="00023DB4">
              <w:rPr>
                <w:rFonts w:ascii="Times New Roman" w:hAnsi="Times New Roman" w:cs="Times New Roman"/>
                <w:color w:val="000000"/>
                <w:sz w:val="24"/>
                <w:szCs w:val="24"/>
              </w:rPr>
              <w:t>hours</w:t>
            </w:r>
            <w:r w:rsidRPr="00023DB4" w:rsidDel="005636B7">
              <w:rPr>
                <w:rFonts w:ascii="Times New Roman" w:hAnsi="Times New Roman" w:cs="Times New Roman"/>
                <w:color w:val="000000"/>
                <w:sz w:val="24"/>
                <w:szCs w:val="24"/>
              </w:rPr>
              <w:t xml:space="preserve"> </w:t>
            </w:r>
          </w:p>
        </w:tc>
      </w:tr>
    </w:tbl>
    <w:p w14:paraId="0478FB62" w14:textId="77777777" w:rsidR="003A728B" w:rsidRDefault="003A728B" w:rsidP="00715DC8">
      <w:pPr>
        <w:ind w:left="720"/>
        <w:rPr>
          <w:rFonts w:ascii="Times New Roman" w:hAnsi="Times New Roman" w:cs="Times New Roman"/>
          <w:sz w:val="24"/>
          <w:szCs w:val="24"/>
        </w:rPr>
      </w:pPr>
    </w:p>
    <w:p w14:paraId="0F0622C7" w14:textId="1A92B6BF" w:rsidR="009A4A99" w:rsidRPr="00023DB4" w:rsidRDefault="009A4A99" w:rsidP="009A4A99">
      <w:pPr>
        <w:numPr>
          <w:ilvl w:val="0"/>
          <w:numId w:val="152"/>
        </w:numPr>
        <w:rPr>
          <w:rFonts w:ascii="Times New Roman" w:hAnsi="Times New Roman" w:cs="Times New Roman"/>
          <w:sz w:val="24"/>
          <w:szCs w:val="24"/>
        </w:rPr>
      </w:pPr>
      <w:r w:rsidRPr="00907483">
        <w:rPr>
          <w:rFonts w:ascii="Times New Roman" w:hAnsi="Times New Roman" w:cs="Times New Roman"/>
          <w:sz w:val="24"/>
          <w:szCs w:val="24"/>
        </w:rPr>
        <w:t xml:space="preserve">Recipients will be required to provide input </w:t>
      </w:r>
      <w:r w:rsidR="006A567D">
        <w:rPr>
          <w:rFonts w:ascii="Times New Roman" w:hAnsi="Times New Roman" w:cs="Times New Roman"/>
          <w:sz w:val="24"/>
          <w:szCs w:val="24"/>
        </w:rPr>
        <w:t>(</w:t>
      </w:r>
      <w:r w:rsidR="006A567D" w:rsidRPr="00907483">
        <w:rPr>
          <w:rFonts w:ascii="Times New Roman" w:hAnsi="Times New Roman" w:cs="Times New Roman"/>
          <w:sz w:val="24"/>
          <w:szCs w:val="24"/>
        </w:rPr>
        <w:t>in an anonymous manner</w:t>
      </w:r>
      <w:r w:rsidR="00010F64">
        <w:rPr>
          <w:rFonts w:ascii="Times New Roman" w:hAnsi="Times New Roman" w:cs="Times New Roman"/>
          <w:sz w:val="24"/>
          <w:szCs w:val="24"/>
        </w:rPr>
        <w:t xml:space="preserve">) </w:t>
      </w:r>
      <w:r w:rsidRPr="00907483">
        <w:rPr>
          <w:rFonts w:ascii="Times New Roman" w:hAnsi="Times New Roman" w:cs="Times New Roman"/>
          <w:sz w:val="24"/>
          <w:szCs w:val="24"/>
        </w:rPr>
        <w:t>for DOE’s design</w:t>
      </w:r>
      <w:r w:rsidR="00181E02">
        <w:rPr>
          <w:rFonts w:ascii="Times New Roman" w:hAnsi="Times New Roman" w:cs="Times New Roman"/>
          <w:sz w:val="24"/>
          <w:szCs w:val="24"/>
        </w:rPr>
        <w:t xml:space="preserve"> cases</w:t>
      </w:r>
      <w:r w:rsidRPr="00907483">
        <w:rPr>
          <w:rFonts w:ascii="Times New Roman" w:hAnsi="Times New Roman" w:cs="Times New Roman"/>
          <w:sz w:val="24"/>
          <w:szCs w:val="24"/>
        </w:rPr>
        <w:t xml:space="preserve"> to refine the various program models</w:t>
      </w:r>
      <w:r w:rsidR="003C3DED" w:rsidRPr="00907483">
        <w:rPr>
          <w:rFonts w:ascii="Times New Roman" w:hAnsi="Times New Roman" w:cs="Times New Roman"/>
          <w:sz w:val="24"/>
          <w:szCs w:val="24"/>
        </w:rPr>
        <w:t>—</w:t>
      </w:r>
      <w:r w:rsidRPr="00907483">
        <w:rPr>
          <w:rFonts w:ascii="Times New Roman" w:hAnsi="Times New Roman" w:cs="Times New Roman"/>
          <w:sz w:val="24"/>
          <w:szCs w:val="24"/>
        </w:rPr>
        <w:t xml:space="preserve">such as TEA and </w:t>
      </w:r>
      <w:proofErr w:type="gramStart"/>
      <w:r w:rsidRPr="00907483">
        <w:rPr>
          <w:rFonts w:ascii="Times New Roman" w:hAnsi="Times New Roman" w:cs="Times New Roman"/>
          <w:sz w:val="24"/>
          <w:szCs w:val="24"/>
        </w:rPr>
        <w:t>LCA</w:t>
      </w:r>
      <w:r w:rsidR="00FD6D2F">
        <w:rPr>
          <w:rFonts w:ascii="Times New Roman" w:hAnsi="Times New Roman" w:cs="Times New Roman"/>
          <w:sz w:val="24"/>
          <w:szCs w:val="24"/>
        </w:rPr>
        <w:t xml:space="preserve"> </w:t>
      </w:r>
      <w:r w:rsidR="00857237">
        <w:rPr>
          <w:rFonts w:ascii="Times New Roman" w:hAnsi="Times New Roman" w:cs="Times New Roman"/>
          <w:sz w:val="24"/>
          <w:szCs w:val="24"/>
        </w:rPr>
        <w:t xml:space="preserve"> </w:t>
      </w:r>
      <w:r w:rsidR="00857237" w:rsidRPr="00907483">
        <w:rPr>
          <w:rFonts w:ascii="Times New Roman" w:hAnsi="Times New Roman" w:cs="Times New Roman"/>
          <w:sz w:val="24"/>
          <w:szCs w:val="24"/>
        </w:rPr>
        <w:t>(</w:t>
      </w:r>
      <w:proofErr w:type="gramEnd"/>
      <w:r w:rsidR="00857237" w:rsidRPr="00907483">
        <w:rPr>
          <w:rFonts w:ascii="Times New Roman" w:hAnsi="Times New Roman" w:cs="Times New Roman"/>
          <w:sz w:val="24"/>
          <w:szCs w:val="24"/>
        </w:rPr>
        <w:t xml:space="preserve">for a discussion and </w:t>
      </w:r>
      <w:r w:rsidR="00857237" w:rsidRPr="008A1AB7">
        <w:rPr>
          <w:rFonts w:ascii="Times New Roman" w:hAnsi="Times New Roman" w:cs="Times New Roman"/>
          <w:sz w:val="24"/>
          <w:szCs w:val="24"/>
        </w:rPr>
        <w:t>example</w:t>
      </w:r>
      <w:r w:rsidR="00857237" w:rsidRPr="00907483">
        <w:rPr>
          <w:rFonts w:ascii="Times New Roman" w:hAnsi="Times New Roman" w:cs="Times New Roman"/>
          <w:sz w:val="24"/>
          <w:szCs w:val="24"/>
        </w:rPr>
        <w:t xml:space="preserve">s of these design cases, see DOE’s </w:t>
      </w:r>
      <w:hyperlink r:id="rId37" w:history="1">
        <w:r w:rsidR="00857237" w:rsidRPr="008A1AB7">
          <w:rPr>
            <w:rStyle w:val="Hyperlink"/>
            <w:rFonts w:ascii="Times New Roman" w:hAnsi="Times New Roman" w:cs="Times New Roman"/>
            <w:i/>
            <w:iCs/>
            <w:sz w:val="24"/>
            <w:szCs w:val="24"/>
          </w:rPr>
          <w:t>2019 State of the Technology Report</w:t>
        </w:r>
      </w:hyperlink>
      <w:r w:rsidR="00857237" w:rsidRPr="00907483">
        <w:rPr>
          <w:rFonts w:ascii="Times New Roman" w:hAnsi="Times New Roman" w:cs="Times New Roman"/>
          <w:sz w:val="24"/>
          <w:szCs w:val="24"/>
        </w:rPr>
        <w:t>,</w:t>
      </w:r>
      <w:r w:rsidR="00857237">
        <w:rPr>
          <w:rFonts w:ascii="Times New Roman" w:hAnsi="Times New Roman" w:cs="Times New Roman"/>
          <w:sz w:val="24"/>
          <w:szCs w:val="24"/>
        </w:rPr>
        <w:t xml:space="preserve"> </w:t>
      </w:r>
      <w:r w:rsidR="00857237" w:rsidRPr="00907483">
        <w:rPr>
          <w:rFonts w:ascii="Times New Roman" w:hAnsi="Times New Roman" w:cs="Times New Roman"/>
          <w:sz w:val="24"/>
          <w:szCs w:val="24"/>
        </w:rPr>
        <w:t>https://www.energy.gov/sites/prod/files/2020/07/f76/beto-2019-state-of-technology-july-2020-r1.pdf)</w:t>
      </w:r>
      <w:r w:rsidR="002372BF">
        <w:rPr>
          <w:rFonts w:ascii="Times New Roman" w:hAnsi="Times New Roman" w:cs="Times New Roman"/>
          <w:sz w:val="24"/>
          <w:szCs w:val="24"/>
        </w:rPr>
        <w:t>.</w:t>
      </w:r>
      <w:r w:rsidR="00857237" w:rsidRPr="00907483">
        <w:rPr>
          <w:rFonts w:ascii="Times New Roman" w:hAnsi="Times New Roman" w:cs="Times New Roman"/>
          <w:sz w:val="24"/>
          <w:szCs w:val="24"/>
        </w:rPr>
        <w:t xml:space="preserve"> </w:t>
      </w:r>
    </w:p>
    <w:p w14:paraId="472E3A65" w14:textId="77777777" w:rsidR="009A4A99" w:rsidRPr="00930BA2" w:rsidRDefault="009A4A99" w:rsidP="009A4A99">
      <w:pPr>
        <w:rPr>
          <w:rFonts w:ascii="Times New Roman" w:hAnsi="Times New Roman" w:cs="Times New Roman"/>
        </w:rPr>
      </w:pPr>
    </w:p>
    <w:p w14:paraId="643D4277" w14:textId="4D6CECA4" w:rsidR="009A4A99" w:rsidRPr="00124AF6" w:rsidRDefault="003E4512" w:rsidP="00475FE4">
      <w:pPr>
        <w:pStyle w:val="Heading4"/>
        <w:rPr>
          <w:rFonts w:ascii="Times New Roman" w:hAnsi="Times New Roman" w:cs="Times New Roman"/>
        </w:rPr>
      </w:pPr>
      <w:r>
        <w:rPr>
          <w:rFonts w:ascii="Times New Roman" w:hAnsi="Times New Roman" w:cs="Times New Roman"/>
        </w:rPr>
        <w:t>Subtopic</w:t>
      </w:r>
      <w:r w:rsidR="009A4A99" w:rsidRPr="00124AF6">
        <w:rPr>
          <w:rFonts w:ascii="Times New Roman" w:hAnsi="Times New Roman" w:cs="Times New Roman"/>
        </w:rPr>
        <w:t xml:space="preserve"> Area 2a (Unit Operation Pre-piloting </w:t>
      </w:r>
      <w:r w:rsidR="00014A1F">
        <w:rPr>
          <w:rFonts w:ascii="Times New Roman" w:hAnsi="Times New Roman" w:cs="Times New Roman"/>
        </w:rPr>
        <w:t>and</w:t>
      </w:r>
      <w:r w:rsidR="009A4A99" w:rsidRPr="00124AF6">
        <w:rPr>
          <w:rFonts w:ascii="Times New Roman" w:hAnsi="Times New Roman" w:cs="Times New Roman"/>
        </w:rPr>
        <w:t xml:space="preserve"> Pre-pilot System Integration)</w:t>
      </w:r>
    </w:p>
    <w:p w14:paraId="5B946091" w14:textId="7992ED2D" w:rsidR="009A4A99" w:rsidRPr="00023DB4" w:rsidRDefault="003E4512" w:rsidP="009A4A99">
      <w:pPr>
        <w:ind w:firstLine="720"/>
        <w:rPr>
          <w:rFonts w:ascii="Times New Roman" w:hAnsi="Times New Roman" w:cs="Times New Roman"/>
          <w:sz w:val="24"/>
          <w:szCs w:val="24"/>
        </w:rPr>
      </w:pPr>
      <w:r>
        <w:rPr>
          <w:rFonts w:ascii="Times New Roman" w:hAnsi="Times New Roman" w:cs="Times New Roman"/>
          <w:sz w:val="24"/>
          <w:szCs w:val="24"/>
        </w:rPr>
        <w:t>Subtopic</w:t>
      </w:r>
      <w:r w:rsidR="009A4A99" w:rsidRPr="00023DB4">
        <w:rPr>
          <w:rFonts w:ascii="Times New Roman" w:hAnsi="Times New Roman" w:cs="Times New Roman"/>
          <w:sz w:val="24"/>
          <w:szCs w:val="24"/>
        </w:rPr>
        <w:t xml:space="preserve"> Area 2a allows for </w:t>
      </w:r>
      <w:proofErr w:type="gramStart"/>
      <w:r w:rsidR="009A4A99" w:rsidRPr="00023DB4">
        <w:rPr>
          <w:rFonts w:ascii="Times New Roman" w:hAnsi="Times New Roman" w:cs="Times New Roman"/>
          <w:sz w:val="24"/>
          <w:szCs w:val="24"/>
        </w:rPr>
        <w:t>initial</w:t>
      </w:r>
      <w:proofErr w:type="gramEnd"/>
      <w:r w:rsidR="009A4A99" w:rsidRPr="00023DB4">
        <w:rPr>
          <w:rFonts w:ascii="Times New Roman" w:hAnsi="Times New Roman" w:cs="Times New Roman"/>
          <w:sz w:val="24"/>
          <w:szCs w:val="24"/>
        </w:rPr>
        <w:t xml:space="preserve"> development prior to full-system scaling. </w:t>
      </w:r>
      <w:r w:rsidR="00B06018" w:rsidRPr="00124AF6">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This </w:t>
      </w:r>
      <w:r>
        <w:rPr>
          <w:rFonts w:ascii="Times New Roman" w:hAnsi="Times New Roman" w:cs="Times New Roman"/>
          <w:sz w:val="24"/>
          <w:szCs w:val="24"/>
        </w:rPr>
        <w:t>subtopic</w:t>
      </w:r>
      <w:r w:rsidR="009A4A99" w:rsidRPr="00023DB4">
        <w:rPr>
          <w:rFonts w:ascii="Times New Roman" w:hAnsi="Times New Roman" w:cs="Times New Roman"/>
          <w:sz w:val="24"/>
          <w:szCs w:val="24"/>
        </w:rPr>
        <w:t xml:space="preserve"> area is for technologies that have one- or two- unit operations </w:t>
      </w:r>
      <w:r w:rsidR="00374FF9">
        <w:rPr>
          <w:rFonts w:ascii="Times New Roman" w:hAnsi="Times New Roman" w:cs="Times New Roman"/>
          <w:sz w:val="24"/>
          <w:szCs w:val="24"/>
        </w:rPr>
        <w:t>that</w:t>
      </w:r>
      <w:r w:rsidR="00374FF9" w:rsidRPr="00023DB4">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need further investigation using industrially relevant equipment prior to designing the integrated pre-pilot system. </w:t>
      </w:r>
      <w:r w:rsidR="00B06018" w:rsidRPr="00124AF6">
        <w:rPr>
          <w:rFonts w:ascii="Times New Roman" w:hAnsi="Times New Roman" w:cs="Times New Roman"/>
          <w:sz w:val="24"/>
          <w:szCs w:val="24"/>
        </w:rPr>
        <w:t xml:space="preserve"> </w:t>
      </w:r>
      <w:r w:rsidR="009A4A99" w:rsidRPr="00023DB4">
        <w:rPr>
          <w:rFonts w:ascii="Times New Roman" w:hAnsi="Times New Roman" w:cs="Times New Roman"/>
          <w:sz w:val="24"/>
          <w:szCs w:val="24"/>
        </w:rPr>
        <w:t>After successful completion of unit</w:t>
      </w:r>
      <w:r w:rsidR="00202770">
        <w:rPr>
          <w:rFonts w:ascii="Times New Roman" w:hAnsi="Times New Roman" w:cs="Times New Roman"/>
          <w:sz w:val="24"/>
          <w:szCs w:val="24"/>
        </w:rPr>
        <w:t>-</w:t>
      </w:r>
      <w:r w:rsidR="009A4A99" w:rsidRPr="00023DB4">
        <w:rPr>
          <w:rFonts w:ascii="Times New Roman" w:hAnsi="Times New Roman" w:cs="Times New Roman"/>
          <w:sz w:val="24"/>
          <w:szCs w:val="24"/>
        </w:rPr>
        <w:t xml:space="preserve">operation pre-piloting tasks, Topic Area 2a projects will have an opportunity to design, construct, and </w:t>
      </w:r>
      <w:proofErr w:type="gramStart"/>
      <w:r w:rsidR="009A4A99" w:rsidRPr="00023DB4">
        <w:rPr>
          <w:rFonts w:ascii="Times New Roman" w:hAnsi="Times New Roman" w:cs="Times New Roman"/>
          <w:sz w:val="24"/>
          <w:szCs w:val="24"/>
        </w:rPr>
        <w:t>operate</w:t>
      </w:r>
      <w:proofErr w:type="gramEnd"/>
      <w:r w:rsidR="009A4A99" w:rsidRPr="00023DB4">
        <w:rPr>
          <w:rFonts w:ascii="Times New Roman" w:hAnsi="Times New Roman" w:cs="Times New Roman"/>
          <w:sz w:val="24"/>
          <w:szCs w:val="24"/>
        </w:rPr>
        <w:t xml:space="preserve"> an integrated pre-pilot system based on </w:t>
      </w:r>
      <w:r w:rsidR="009A4A99" w:rsidRPr="00023DB4">
        <w:rPr>
          <w:rFonts w:ascii="Times New Roman" w:hAnsi="Times New Roman" w:cs="Times New Roman"/>
          <w:sz w:val="24"/>
          <w:szCs w:val="24"/>
        </w:rPr>
        <w:lastRenderedPageBreak/>
        <w:t xml:space="preserve">their learnings. </w:t>
      </w:r>
      <w:r w:rsidR="00B06018" w:rsidRPr="00124AF6">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Each project is eligible for up to $20,000,000 in federal funding under this </w:t>
      </w:r>
      <w:r>
        <w:rPr>
          <w:rFonts w:ascii="Times New Roman" w:hAnsi="Times New Roman" w:cs="Times New Roman"/>
          <w:sz w:val="24"/>
          <w:szCs w:val="24"/>
        </w:rPr>
        <w:t>subtopic</w:t>
      </w:r>
      <w:r w:rsidR="009A4A99" w:rsidRPr="00023DB4">
        <w:rPr>
          <w:rFonts w:ascii="Times New Roman" w:hAnsi="Times New Roman" w:cs="Times New Roman"/>
          <w:sz w:val="24"/>
          <w:szCs w:val="24"/>
        </w:rPr>
        <w:t xml:space="preserve"> area with no more than $5,000,000 in Phase</w:t>
      </w:r>
      <w:r w:rsidR="00487FFC">
        <w:rPr>
          <w:rFonts w:ascii="Times New Roman" w:hAnsi="Times New Roman" w:cs="Times New Roman"/>
          <w:sz w:val="24"/>
          <w:szCs w:val="24"/>
        </w:rPr>
        <w:t> </w:t>
      </w:r>
      <w:r w:rsidR="009A4A99" w:rsidRPr="00023DB4">
        <w:rPr>
          <w:rFonts w:ascii="Times New Roman" w:hAnsi="Times New Roman" w:cs="Times New Roman"/>
          <w:sz w:val="24"/>
          <w:szCs w:val="24"/>
        </w:rPr>
        <w:t>1 and $15,000,000 in Phase</w:t>
      </w:r>
      <w:r w:rsidR="00487FFC">
        <w:rPr>
          <w:rFonts w:ascii="Times New Roman" w:hAnsi="Times New Roman" w:cs="Times New Roman"/>
          <w:sz w:val="24"/>
          <w:szCs w:val="24"/>
        </w:rPr>
        <w:t> </w:t>
      </w:r>
      <w:r w:rsidR="009A4A99" w:rsidRPr="00023DB4">
        <w:rPr>
          <w:rFonts w:ascii="Times New Roman" w:hAnsi="Times New Roman" w:cs="Times New Roman"/>
          <w:sz w:val="24"/>
          <w:szCs w:val="24"/>
        </w:rPr>
        <w:t>2.</w:t>
      </w:r>
      <w:r w:rsidR="00B06018" w:rsidRPr="00124AF6">
        <w:rPr>
          <w:rFonts w:ascii="Times New Roman" w:hAnsi="Times New Roman" w:cs="Times New Roman"/>
          <w:sz w:val="24"/>
          <w:szCs w:val="24"/>
        </w:rPr>
        <w:t xml:space="preserve"> </w:t>
      </w:r>
      <w:r w:rsidR="009A4A99" w:rsidRPr="00023DB4">
        <w:rPr>
          <w:rFonts w:ascii="Times New Roman" w:hAnsi="Times New Roman" w:cs="Times New Roman"/>
          <w:sz w:val="24"/>
          <w:szCs w:val="24"/>
        </w:rPr>
        <w:t xml:space="preserve"> </w:t>
      </w:r>
      <w:r>
        <w:rPr>
          <w:rFonts w:ascii="Times New Roman" w:hAnsi="Times New Roman" w:cs="Times New Roman"/>
          <w:sz w:val="24"/>
          <w:szCs w:val="24"/>
        </w:rPr>
        <w:t>Subtopic</w:t>
      </w:r>
      <w:r w:rsidR="00E54041">
        <w:rPr>
          <w:rFonts w:ascii="Times New Roman" w:hAnsi="Times New Roman" w:cs="Times New Roman"/>
          <w:sz w:val="24"/>
          <w:szCs w:val="24"/>
        </w:rPr>
        <w:t xml:space="preserve"> area </w:t>
      </w:r>
      <w:r w:rsidR="009A4A99" w:rsidRPr="00023DB4">
        <w:rPr>
          <w:rFonts w:ascii="Times New Roman" w:hAnsi="Times New Roman" w:cs="Times New Roman"/>
          <w:sz w:val="24"/>
          <w:szCs w:val="24"/>
        </w:rPr>
        <w:t xml:space="preserve">2a </w:t>
      </w:r>
      <w:r w:rsidR="003842C4">
        <w:rPr>
          <w:rFonts w:ascii="Times New Roman" w:hAnsi="Times New Roman" w:cs="Times New Roman"/>
          <w:sz w:val="24"/>
          <w:szCs w:val="24"/>
        </w:rPr>
        <w:t xml:space="preserve">has </w:t>
      </w:r>
      <w:proofErr w:type="gramStart"/>
      <w:r w:rsidR="009A4A99" w:rsidRPr="00023DB4">
        <w:rPr>
          <w:rFonts w:ascii="Times New Roman" w:hAnsi="Times New Roman" w:cs="Times New Roman"/>
          <w:sz w:val="24"/>
          <w:szCs w:val="24"/>
        </w:rPr>
        <w:t>minimum</w:t>
      </w:r>
      <w:proofErr w:type="gramEnd"/>
      <w:r w:rsidR="009A4A99" w:rsidRPr="00023DB4">
        <w:rPr>
          <w:rFonts w:ascii="Times New Roman" w:hAnsi="Times New Roman" w:cs="Times New Roman"/>
          <w:sz w:val="24"/>
          <w:szCs w:val="24"/>
        </w:rPr>
        <w:t xml:space="preserve"> matching cost</w:t>
      </w:r>
      <w:r w:rsidR="003842C4">
        <w:rPr>
          <w:rFonts w:ascii="Times New Roman" w:hAnsi="Times New Roman" w:cs="Times New Roman"/>
          <w:sz w:val="24"/>
          <w:szCs w:val="24"/>
        </w:rPr>
        <w:t>-</w:t>
      </w:r>
      <w:r w:rsidR="009A4A99" w:rsidRPr="00023DB4">
        <w:rPr>
          <w:rFonts w:ascii="Times New Roman" w:hAnsi="Times New Roman" w:cs="Times New Roman"/>
          <w:sz w:val="24"/>
          <w:szCs w:val="24"/>
        </w:rPr>
        <w:t>share</w:t>
      </w:r>
      <w:r w:rsidR="003842C4">
        <w:rPr>
          <w:rFonts w:ascii="Times New Roman" w:hAnsi="Times New Roman" w:cs="Times New Roman"/>
          <w:sz w:val="24"/>
          <w:szCs w:val="24"/>
        </w:rPr>
        <w:t xml:space="preserve"> requirements</w:t>
      </w:r>
      <w:r w:rsidR="009A4A99" w:rsidRPr="00023DB4">
        <w:rPr>
          <w:rFonts w:ascii="Times New Roman" w:hAnsi="Times New Roman" w:cs="Times New Roman"/>
          <w:sz w:val="24"/>
          <w:szCs w:val="24"/>
        </w:rPr>
        <w:t xml:space="preserve"> of 20% for Phase</w:t>
      </w:r>
      <w:r w:rsidR="003842C4">
        <w:rPr>
          <w:rFonts w:ascii="Times New Roman" w:hAnsi="Times New Roman" w:cs="Times New Roman"/>
          <w:sz w:val="24"/>
          <w:szCs w:val="24"/>
        </w:rPr>
        <w:t>-</w:t>
      </w:r>
      <w:r w:rsidR="009A4A99" w:rsidRPr="00023DB4">
        <w:rPr>
          <w:rFonts w:ascii="Times New Roman" w:hAnsi="Times New Roman" w:cs="Times New Roman"/>
          <w:sz w:val="24"/>
          <w:szCs w:val="24"/>
        </w:rPr>
        <w:t>1 activities and 50% for Phase</w:t>
      </w:r>
      <w:r w:rsidR="003842C4">
        <w:rPr>
          <w:rFonts w:ascii="Times New Roman" w:hAnsi="Times New Roman" w:cs="Times New Roman"/>
          <w:sz w:val="24"/>
          <w:szCs w:val="24"/>
        </w:rPr>
        <w:t>-</w:t>
      </w:r>
      <w:r w:rsidR="009A4A99" w:rsidRPr="00023DB4">
        <w:rPr>
          <w:rFonts w:ascii="Times New Roman" w:hAnsi="Times New Roman" w:cs="Times New Roman"/>
          <w:sz w:val="24"/>
          <w:szCs w:val="24"/>
        </w:rPr>
        <w:t xml:space="preserve">2 activities.  The envisioned project schedule </w:t>
      </w:r>
      <w:proofErr w:type="gramStart"/>
      <w:r w:rsidR="009A4A99" w:rsidRPr="00023DB4">
        <w:rPr>
          <w:rFonts w:ascii="Times New Roman" w:hAnsi="Times New Roman" w:cs="Times New Roman"/>
          <w:sz w:val="24"/>
          <w:szCs w:val="24"/>
        </w:rPr>
        <w:t>is provided</w:t>
      </w:r>
      <w:proofErr w:type="gramEnd"/>
      <w:r w:rsidR="009A4A99" w:rsidRPr="00023DB4">
        <w:rPr>
          <w:rFonts w:ascii="Times New Roman" w:hAnsi="Times New Roman" w:cs="Times New Roman"/>
          <w:sz w:val="24"/>
          <w:szCs w:val="24"/>
        </w:rPr>
        <w:t xml:space="preserve"> below.</w:t>
      </w:r>
    </w:p>
    <w:p w14:paraId="6B399C05" w14:textId="78D55494" w:rsidR="009A4A99" w:rsidRPr="00023DB4" w:rsidRDefault="009A4A99" w:rsidP="009A4A99">
      <w:pPr>
        <w:rPr>
          <w:rFonts w:ascii="Times New Roman" w:hAnsi="Times New Roman" w:cs="Times New Roman"/>
          <w:b/>
          <w:bCs/>
          <w:sz w:val="24"/>
          <w:szCs w:val="24"/>
        </w:rPr>
      </w:pPr>
    </w:p>
    <w:tbl>
      <w:tblPr>
        <w:tblStyle w:val="TableGrid1"/>
        <w:tblW w:w="0" w:type="auto"/>
        <w:tblInd w:w="5" w:type="dxa"/>
        <w:tblLook w:val="04A0" w:firstRow="1" w:lastRow="0" w:firstColumn="1" w:lastColumn="0" w:noHBand="0" w:noVBand="1"/>
      </w:tblPr>
      <w:tblGrid>
        <w:gridCol w:w="2785"/>
        <w:gridCol w:w="1890"/>
        <w:gridCol w:w="4680"/>
      </w:tblGrid>
      <w:tr w:rsidR="009A4A99" w:rsidRPr="00023DB4" w14:paraId="4FC2F12E" w14:textId="77777777" w:rsidTr="0003315F">
        <w:tc>
          <w:tcPr>
            <w:tcW w:w="9355" w:type="dxa"/>
            <w:gridSpan w:val="3"/>
            <w:tcBorders>
              <w:top w:val="nil"/>
              <w:left w:val="nil"/>
              <w:right w:val="nil"/>
            </w:tcBorders>
          </w:tcPr>
          <w:p w14:paraId="2691BD33" w14:textId="7EEC0D38" w:rsidR="009A4A99" w:rsidRPr="00023DB4" w:rsidRDefault="009A4A99">
            <w:pPr>
              <w:rPr>
                <w:rFonts w:ascii="Times New Roman" w:hAnsi="Times New Roman" w:cs="Times New Roman"/>
                <w:b/>
                <w:bCs/>
                <w:sz w:val="24"/>
                <w:szCs w:val="24"/>
              </w:rPr>
            </w:pPr>
            <w:r w:rsidRPr="00023DB4">
              <w:rPr>
                <w:rFonts w:ascii="Times New Roman" w:hAnsi="Times New Roman" w:cs="Times New Roman"/>
                <w:b/>
                <w:bCs/>
                <w:sz w:val="24"/>
                <w:szCs w:val="24"/>
              </w:rPr>
              <w:t>Envisioned Project for Subtopic Area 2</w:t>
            </w:r>
            <w:r w:rsidR="00231F76">
              <w:rPr>
                <w:rFonts w:ascii="Times New Roman" w:hAnsi="Times New Roman" w:cs="Times New Roman"/>
                <w:b/>
                <w:bCs/>
                <w:sz w:val="24"/>
                <w:szCs w:val="24"/>
              </w:rPr>
              <w:t>a</w:t>
            </w:r>
            <w:r w:rsidRPr="00023DB4">
              <w:rPr>
                <w:rFonts w:ascii="Times New Roman" w:hAnsi="Times New Roman" w:cs="Times New Roman"/>
                <w:b/>
                <w:bCs/>
                <w:sz w:val="24"/>
                <w:szCs w:val="24"/>
              </w:rPr>
              <w:t xml:space="preserve"> </w:t>
            </w:r>
          </w:p>
          <w:p w14:paraId="7FDCAC17" w14:textId="0B341D33"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 xml:space="preserve">(Unit Operation Pre-piloting </w:t>
            </w:r>
            <w:r w:rsidR="00014A1F">
              <w:rPr>
                <w:rFonts w:ascii="Times New Roman" w:hAnsi="Times New Roman" w:cs="Times New Roman"/>
                <w:b/>
                <w:bCs/>
                <w:sz w:val="24"/>
                <w:szCs w:val="24"/>
              </w:rPr>
              <w:t>and</w:t>
            </w:r>
            <w:r w:rsidRPr="00023DB4">
              <w:rPr>
                <w:rFonts w:ascii="Times New Roman" w:hAnsi="Times New Roman" w:cs="Times New Roman"/>
                <w:b/>
                <w:bCs/>
                <w:sz w:val="24"/>
                <w:szCs w:val="24"/>
              </w:rPr>
              <w:t xml:space="preserve"> Pre-pilot System Integration)</w:t>
            </w:r>
          </w:p>
        </w:tc>
      </w:tr>
      <w:tr w:rsidR="009A4A99" w:rsidRPr="00023DB4" w14:paraId="1C6AACC4" w14:textId="77777777" w:rsidTr="0003315F">
        <w:tc>
          <w:tcPr>
            <w:tcW w:w="2785" w:type="dxa"/>
          </w:tcPr>
          <w:p w14:paraId="04AB5140" w14:textId="3EE3C7B5"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b/>
                <w:bCs/>
                <w:sz w:val="24"/>
                <w:szCs w:val="24"/>
              </w:rPr>
              <w:t>Phase</w:t>
            </w:r>
            <w:r w:rsidR="00487FFC">
              <w:rPr>
                <w:rFonts w:ascii="Times New Roman" w:hAnsi="Times New Roman" w:cs="Times New Roman"/>
                <w:b/>
                <w:bCs/>
                <w:sz w:val="24"/>
                <w:szCs w:val="24"/>
              </w:rPr>
              <w:t> </w:t>
            </w:r>
            <w:r w:rsidRPr="00023DB4">
              <w:rPr>
                <w:rFonts w:ascii="Times New Roman" w:hAnsi="Times New Roman" w:cs="Times New Roman"/>
                <w:b/>
                <w:bCs/>
                <w:sz w:val="24"/>
                <w:szCs w:val="24"/>
              </w:rPr>
              <w:t>Description and Timing</w:t>
            </w:r>
          </w:p>
        </w:tc>
        <w:tc>
          <w:tcPr>
            <w:tcW w:w="1890" w:type="dxa"/>
          </w:tcPr>
          <w:p w14:paraId="3B58A811" w14:textId="4D355520" w:rsidR="009A4A99" w:rsidRPr="00023DB4" w:rsidRDefault="009A4A99">
            <w:pPr>
              <w:rPr>
                <w:rFonts w:ascii="Times New Roman" w:hAnsi="Times New Roman" w:cs="Times New Roman"/>
                <w:sz w:val="24"/>
                <w:szCs w:val="24"/>
              </w:rPr>
            </w:pPr>
            <w:r w:rsidRPr="00124AF6">
              <w:rPr>
                <w:rFonts w:ascii="Times New Roman" w:hAnsi="Times New Roman" w:cs="Times New Roman"/>
                <w:b/>
                <w:bCs/>
                <w:sz w:val="24"/>
                <w:szCs w:val="24"/>
              </w:rPr>
              <w:t>Budget Periods</w:t>
            </w:r>
            <w:r w:rsidR="00D16212">
              <w:rPr>
                <w:rFonts w:ascii="Times New Roman" w:hAnsi="Times New Roman" w:cs="Times New Roman"/>
                <w:b/>
                <w:bCs/>
                <w:sz w:val="24"/>
                <w:szCs w:val="24"/>
              </w:rPr>
              <w:t xml:space="preserve"> and Go/No-Go (GNG) Decision Points</w:t>
            </w:r>
          </w:p>
        </w:tc>
        <w:tc>
          <w:tcPr>
            <w:tcW w:w="4680" w:type="dxa"/>
          </w:tcPr>
          <w:p w14:paraId="53346745"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Scope</w:t>
            </w:r>
          </w:p>
        </w:tc>
      </w:tr>
      <w:tr w:rsidR="009A4A99" w:rsidRPr="00023DB4" w14:paraId="1DADA4A8" w14:textId="77777777" w:rsidTr="0003315F">
        <w:tc>
          <w:tcPr>
            <w:tcW w:w="2785" w:type="dxa"/>
            <w:vMerge w:val="restart"/>
            <w:vAlign w:val="center"/>
          </w:tcPr>
          <w:p w14:paraId="4372A7DB" w14:textId="680E732B"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Phase</w:t>
            </w:r>
            <w:r w:rsidR="00487FFC">
              <w:rPr>
                <w:rFonts w:ascii="Times New Roman" w:hAnsi="Times New Roman" w:cs="Times New Roman"/>
                <w:sz w:val="24"/>
                <w:szCs w:val="24"/>
              </w:rPr>
              <w:t> </w:t>
            </w:r>
            <w:r w:rsidRPr="00023DB4">
              <w:rPr>
                <w:rFonts w:ascii="Times New Roman" w:hAnsi="Times New Roman" w:cs="Times New Roman"/>
                <w:sz w:val="24"/>
                <w:szCs w:val="24"/>
              </w:rPr>
              <w:t>1:</w:t>
            </w:r>
          </w:p>
          <w:p w14:paraId="209E4F6E" w14:textId="6950DA1C"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 xml:space="preserve">Verification, Unit Operation Pre-piloting, </w:t>
            </w:r>
            <w:r w:rsidR="00014A1F">
              <w:rPr>
                <w:rFonts w:ascii="Times New Roman" w:hAnsi="Times New Roman" w:cs="Times New Roman"/>
                <w:sz w:val="24"/>
                <w:szCs w:val="24"/>
              </w:rPr>
              <w:t>and</w:t>
            </w:r>
            <w:r w:rsidRPr="00023DB4">
              <w:rPr>
                <w:rFonts w:ascii="Times New Roman" w:hAnsi="Times New Roman" w:cs="Times New Roman"/>
                <w:sz w:val="24"/>
                <w:szCs w:val="24"/>
              </w:rPr>
              <w:t xml:space="preserve"> Pre-pilot System Design Basis Definition</w:t>
            </w:r>
          </w:p>
          <w:p w14:paraId="745A04C0" w14:textId="697F48B4"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(18</w:t>
            </w:r>
            <w:r w:rsidR="00845108" w:rsidRPr="00124AF6">
              <w:rPr>
                <w:rFonts w:ascii="Times New Roman" w:hAnsi="Times New Roman" w:cs="Times New Roman"/>
                <w:sz w:val="24"/>
                <w:szCs w:val="24"/>
              </w:rPr>
              <w:t>–</w:t>
            </w:r>
            <w:r w:rsidRPr="00023DB4">
              <w:rPr>
                <w:rFonts w:ascii="Times New Roman" w:hAnsi="Times New Roman" w:cs="Times New Roman"/>
                <w:sz w:val="24"/>
                <w:szCs w:val="24"/>
              </w:rPr>
              <w:t>24 Months)</w:t>
            </w:r>
          </w:p>
        </w:tc>
        <w:tc>
          <w:tcPr>
            <w:tcW w:w="1890" w:type="dxa"/>
            <w:vAlign w:val="center"/>
          </w:tcPr>
          <w:p w14:paraId="3C753921"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BP1</w:t>
            </w:r>
          </w:p>
        </w:tc>
        <w:tc>
          <w:tcPr>
            <w:tcW w:w="4680" w:type="dxa"/>
            <w:vAlign w:val="bottom"/>
          </w:tcPr>
          <w:p w14:paraId="781D78BB" w14:textId="5DCC40EE"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Verification of prior</w:t>
            </w:r>
            <w:r w:rsidR="009436F2">
              <w:rPr>
                <w:rFonts w:ascii="Times New Roman" w:hAnsi="Times New Roman" w:cs="Times New Roman"/>
                <w:color w:val="000000"/>
                <w:sz w:val="24"/>
                <w:szCs w:val="24"/>
              </w:rPr>
              <w:t>-</w:t>
            </w:r>
            <w:r w:rsidRPr="00023DB4">
              <w:rPr>
                <w:rFonts w:ascii="Times New Roman" w:hAnsi="Times New Roman" w:cs="Times New Roman"/>
                <w:color w:val="000000"/>
                <w:sz w:val="24"/>
                <w:szCs w:val="24"/>
              </w:rPr>
              <w:t xml:space="preserve">scale data presented in application </w:t>
            </w:r>
          </w:p>
        </w:tc>
      </w:tr>
      <w:tr w:rsidR="009A4A99" w:rsidRPr="00023DB4" w14:paraId="1AD44FDC" w14:textId="77777777" w:rsidTr="0003315F">
        <w:tc>
          <w:tcPr>
            <w:tcW w:w="2785" w:type="dxa"/>
            <w:vMerge/>
          </w:tcPr>
          <w:p w14:paraId="29928B49" w14:textId="77777777" w:rsidR="009A4A99" w:rsidRPr="00023DB4" w:rsidRDefault="009A4A99">
            <w:pPr>
              <w:rPr>
                <w:rFonts w:ascii="Times New Roman" w:hAnsi="Times New Roman" w:cs="Times New Roman"/>
                <w:sz w:val="24"/>
                <w:szCs w:val="24"/>
              </w:rPr>
            </w:pPr>
          </w:p>
        </w:tc>
        <w:tc>
          <w:tcPr>
            <w:tcW w:w="1890" w:type="dxa"/>
            <w:shd w:val="clear" w:color="auto" w:fill="DCDDDE"/>
            <w:vAlign w:val="center"/>
          </w:tcPr>
          <w:p w14:paraId="75F64995"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GNG1</w:t>
            </w:r>
          </w:p>
        </w:tc>
        <w:tc>
          <w:tcPr>
            <w:tcW w:w="4680" w:type="dxa"/>
            <w:shd w:val="clear" w:color="auto" w:fill="DCDDDE"/>
            <w:vAlign w:val="center"/>
          </w:tcPr>
          <w:p w14:paraId="0471BFB6"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Approval to </w:t>
            </w:r>
            <w:proofErr w:type="gramStart"/>
            <w:r w:rsidRPr="00023DB4">
              <w:rPr>
                <w:rFonts w:ascii="Times New Roman" w:hAnsi="Times New Roman" w:cs="Times New Roman"/>
                <w:color w:val="000000"/>
                <w:sz w:val="24"/>
                <w:szCs w:val="24"/>
              </w:rPr>
              <w:t>proceed</w:t>
            </w:r>
            <w:proofErr w:type="gramEnd"/>
          </w:p>
        </w:tc>
      </w:tr>
      <w:tr w:rsidR="009A4A99" w:rsidRPr="00023DB4" w14:paraId="31260A11" w14:textId="77777777" w:rsidTr="0003315F">
        <w:tc>
          <w:tcPr>
            <w:tcW w:w="2785" w:type="dxa"/>
            <w:vMerge/>
          </w:tcPr>
          <w:p w14:paraId="5E085AE0" w14:textId="77777777" w:rsidR="009A4A99" w:rsidRPr="00023DB4" w:rsidRDefault="009A4A99">
            <w:pPr>
              <w:rPr>
                <w:rFonts w:ascii="Times New Roman" w:hAnsi="Times New Roman" w:cs="Times New Roman"/>
                <w:sz w:val="24"/>
                <w:szCs w:val="24"/>
              </w:rPr>
            </w:pPr>
          </w:p>
        </w:tc>
        <w:tc>
          <w:tcPr>
            <w:tcW w:w="1890" w:type="dxa"/>
            <w:vAlign w:val="center"/>
          </w:tcPr>
          <w:p w14:paraId="019326CF"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BP2</w:t>
            </w:r>
          </w:p>
        </w:tc>
        <w:tc>
          <w:tcPr>
            <w:tcW w:w="4680" w:type="dxa"/>
            <w:vAlign w:val="bottom"/>
          </w:tcPr>
          <w:p w14:paraId="0544881A"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Unit operation pre-piloting</w:t>
            </w:r>
          </w:p>
        </w:tc>
      </w:tr>
      <w:tr w:rsidR="009A4A99" w:rsidRPr="00023DB4" w14:paraId="2440C49C" w14:textId="77777777" w:rsidTr="0003315F">
        <w:tc>
          <w:tcPr>
            <w:tcW w:w="2785" w:type="dxa"/>
            <w:vMerge/>
          </w:tcPr>
          <w:p w14:paraId="1B5CEB21" w14:textId="77777777" w:rsidR="009A4A99" w:rsidRPr="00023DB4" w:rsidRDefault="009A4A99">
            <w:pPr>
              <w:rPr>
                <w:rFonts w:ascii="Times New Roman" w:hAnsi="Times New Roman" w:cs="Times New Roman"/>
                <w:sz w:val="24"/>
                <w:szCs w:val="24"/>
              </w:rPr>
            </w:pPr>
          </w:p>
        </w:tc>
        <w:tc>
          <w:tcPr>
            <w:tcW w:w="1890" w:type="dxa"/>
            <w:shd w:val="clear" w:color="auto" w:fill="DCDDDE"/>
            <w:vAlign w:val="center"/>
          </w:tcPr>
          <w:p w14:paraId="56B506F9"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GNG2</w:t>
            </w:r>
          </w:p>
        </w:tc>
        <w:tc>
          <w:tcPr>
            <w:tcW w:w="4680" w:type="dxa"/>
            <w:shd w:val="clear" w:color="auto" w:fill="DCDDDE"/>
            <w:vAlign w:val="center"/>
          </w:tcPr>
          <w:p w14:paraId="79D96691" w14:textId="7FE3E5B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Verification of unit</w:t>
            </w:r>
            <w:r w:rsidR="00BC0666">
              <w:rPr>
                <w:rFonts w:ascii="Times New Roman" w:hAnsi="Times New Roman" w:cs="Times New Roman"/>
                <w:color w:val="000000"/>
                <w:sz w:val="24"/>
                <w:szCs w:val="24"/>
              </w:rPr>
              <w:t>-</w:t>
            </w:r>
            <w:r w:rsidRPr="00023DB4">
              <w:rPr>
                <w:rFonts w:ascii="Times New Roman" w:hAnsi="Times New Roman" w:cs="Times New Roman"/>
                <w:color w:val="000000"/>
                <w:sz w:val="24"/>
                <w:szCs w:val="24"/>
              </w:rPr>
              <w:t>operation results and pre-pilot system data correlation</w:t>
            </w:r>
          </w:p>
        </w:tc>
      </w:tr>
      <w:tr w:rsidR="009A4A99" w:rsidRPr="00023DB4" w14:paraId="7B7381C2" w14:textId="77777777" w:rsidTr="0003315F">
        <w:tc>
          <w:tcPr>
            <w:tcW w:w="2785" w:type="dxa"/>
            <w:vMerge/>
          </w:tcPr>
          <w:p w14:paraId="63C358EE" w14:textId="77777777" w:rsidR="009A4A99" w:rsidRPr="00023DB4" w:rsidRDefault="009A4A99">
            <w:pPr>
              <w:rPr>
                <w:rFonts w:ascii="Times New Roman" w:hAnsi="Times New Roman" w:cs="Times New Roman"/>
                <w:sz w:val="24"/>
                <w:szCs w:val="24"/>
              </w:rPr>
            </w:pPr>
          </w:p>
        </w:tc>
        <w:tc>
          <w:tcPr>
            <w:tcW w:w="1890" w:type="dxa"/>
            <w:vAlign w:val="center"/>
          </w:tcPr>
          <w:p w14:paraId="58378E82"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BP3</w:t>
            </w:r>
          </w:p>
        </w:tc>
        <w:tc>
          <w:tcPr>
            <w:tcW w:w="4680" w:type="dxa"/>
            <w:vAlign w:val="center"/>
          </w:tcPr>
          <w:p w14:paraId="6662E837"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Pilot design basis definition</w:t>
            </w:r>
          </w:p>
        </w:tc>
      </w:tr>
      <w:tr w:rsidR="009A4A99" w:rsidRPr="00023DB4" w14:paraId="11368B31" w14:textId="77777777" w:rsidTr="0003315F">
        <w:tc>
          <w:tcPr>
            <w:tcW w:w="2785" w:type="dxa"/>
            <w:vMerge/>
          </w:tcPr>
          <w:p w14:paraId="1945F261" w14:textId="77777777" w:rsidR="009A4A99" w:rsidRPr="00023DB4" w:rsidRDefault="009A4A99">
            <w:pPr>
              <w:rPr>
                <w:rFonts w:ascii="Times New Roman" w:hAnsi="Times New Roman" w:cs="Times New Roman"/>
                <w:sz w:val="24"/>
                <w:szCs w:val="24"/>
              </w:rPr>
            </w:pPr>
          </w:p>
        </w:tc>
        <w:tc>
          <w:tcPr>
            <w:tcW w:w="1890" w:type="dxa"/>
            <w:shd w:val="clear" w:color="auto" w:fill="DCDDDE"/>
            <w:vAlign w:val="center"/>
          </w:tcPr>
          <w:p w14:paraId="2B70334E"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GNG3</w:t>
            </w:r>
          </w:p>
        </w:tc>
        <w:tc>
          <w:tcPr>
            <w:tcW w:w="4680" w:type="dxa"/>
            <w:shd w:val="clear" w:color="auto" w:fill="DCDDDE"/>
            <w:vAlign w:val="center"/>
          </w:tcPr>
          <w:p w14:paraId="0A6CF66E" w14:textId="7CB60190"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Approve pre-pilot performance baseline (</w:t>
            </w:r>
            <w:r w:rsidR="00BC0666">
              <w:rPr>
                <w:rFonts w:ascii="Times New Roman" w:hAnsi="Times New Roman" w:cs="Times New Roman"/>
                <w:color w:val="000000"/>
                <w:sz w:val="24"/>
                <w:szCs w:val="24"/>
              </w:rPr>
              <w:t>s</w:t>
            </w:r>
            <w:r w:rsidRPr="00023DB4">
              <w:rPr>
                <w:rFonts w:ascii="Times New Roman" w:hAnsi="Times New Roman" w:cs="Times New Roman"/>
                <w:color w:val="000000"/>
                <w:sz w:val="24"/>
                <w:szCs w:val="24"/>
              </w:rPr>
              <w:t xml:space="preserve">tage </w:t>
            </w:r>
            <w:r w:rsidR="00BC0666">
              <w:rPr>
                <w:rFonts w:ascii="Times New Roman" w:hAnsi="Times New Roman" w:cs="Times New Roman"/>
                <w:color w:val="000000"/>
                <w:sz w:val="24"/>
                <w:szCs w:val="24"/>
              </w:rPr>
              <w:t>g</w:t>
            </w:r>
            <w:r w:rsidRPr="00023DB4">
              <w:rPr>
                <w:rFonts w:ascii="Times New Roman" w:hAnsi="Times New Roman" w:cs="Times New Roman"/>
                <w:color w:val="000000"/>
                <w:sz w:val="24"/>
                <w:szCs w:val="24"/>
              </w:rPr>
              <w:t>ate)</w:t>
            </w:r>
          </w:p>
        </w:tc>
      </w:tr>
      <w:tr w:rsidR="009A4A99" w:rsidRPr="00023DB4" w14:paraId="7F1FA3C0" w14:textId="77777777" w:rsidTr="0003315F">
        <w:tc>
          <w:tcPr>
            <w:tcW w:w="2785" w:type="dxa"/>
            <w:vMerge w:val="restart"/>
            <w:vAlign w:val="center"/>
          </w:tcPr>
          <w:p w14:paraId="7486973C" w14:textId="7E05968C" w:rsidR="009A4A99" w:rsidRPr="00023DB4" w:rsidRDefault="009A4A99">
            <w:pPr>
              <w:ind w:left="-30"/>
              <w:jc w:val="center"/>
              <w:rPr>
                <w:rFonts w:ascii="Times New Roman" w:hAnsi="Times New Roman" w:cs="Times New Roman"/>
                <w:sz w:val="24"/>
                <w:szCs w:val="24"/>
              </w:rPr>
            </w:pPr>
            <w:r w:rsidRPr="00023DB4">
              <w:rPr>
                <w:rFonts w:ascii="Times New Roman" w:hAnsi="Times New Roman" w:cs="Times New Roman"/>
                <w:sz w:val="24"/>
                <w:szCs w:val="24"/>
              </w:rPr>
              <w:t>Phase</w:t>
            </w:r>
            <w:r w:rsidR="00487FFC">
              <w:rPr>
                <w:rFonts w:ascii="Times New Roman" w:hAnsi="Times New Roman" w:cs="Times New Roman"/>
                <w:sz w:val="24"/>
                <w:szCs w:val="24"/>
              </w:rPr>
              <w:t> </w:t>
            </w:r>
            <w:r w:rsidRPr="00023DB4">
              <w:rPr>
                <w:rFonts w:ascii="Times New Roman" w:hAnsi="Times New Roman" w:cs="Times New Roman"/>
                <w:sz w:val="24"/>
                <w:szCs w:val="24"/>
              </w:rPr>
              <w:t>2:</w:t>
            </w:r>
          </w:p>
          <w:p w14:paraId="6A64E117"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Final Design, Construction, and Operation of Pre-pilot System</w:t>
            </w:r>
          </w:p>
          <w:p w14:paraId="3B1C18C8" w14:textId="682D4A23"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(24</w:t>
            </w:r>
            <w:r w:rsidR="00845108" w:rsidRPr="00124AF6">
              <w:rPr>
                <w:rFonts w:ascii="Times New Roman" w:hAnsi="Times New Roman" w:cs="Times New Roman"/>
                <w:sz w:val="24"/>
                <w:szCs w:val="24"/>
              </w:rPr>
              <w:t>–</w:t>
            </w:r>
            <w:r w:rsidRPr="00023DB4">
              <w:rPr>
                <w:rFonts w:ascii="Times New Roman" w:hAnsi="Times New Roman" w:cs="Times New Roman"/>
                <w:sz w:val="24"/>
                <w:szCs w:val="24"/>
              </w:rPr>
              <w:t>36 Months)</w:t>
            </w:r>
          </w:p>
        </w:tc>
        <w:tc>
          <w:tcPr>
            <w:tcW w:w="1890" w:type="dxa"/>
            <w:vAlign w:val="center"/>
          </w:tcPr>
          <w:p w14:paraId="3FEF79F0"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BP4</w:t>
            </w:r>
          </w:p>
        </w:tc>
        <w:tc>
          <w:tcPr>
            <w:tcW w:w="4680" w:type="dxa"/>
            <w:vAlign w:val="center"/>
          </w:tcPr>
          <w:p w14:paraId="6125B863"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Planning and final design</w:t>
            </w:r>
          </w:p>
        </w:tc>
      </w:tr>
      <w:tr w:rsidR="009A4A99" w:rsidRPr="00023DB4" w14:paraId="60192659" w14:textId="77777777" w:rsidTr="0003315F">
        <w:tc>
          <w:tcPr>
            <w:tcW w:w="2785" w:type="dxa"/>
            <w:vMerge/>
          </w:tcPr>
          <w:p w14:paraId="7BD9EB44" w14:textId="77777777" w:rsidR="009A4A99" w:rsidRPr="00023DB4" w:rsidRDefault="009A4A99">
            <w:pPr>
              <w:rPr>
                <w:rFonts w:ascii="Times New Roman" w:hAnsi="Times New Roman" w:cs="Times New Roman"/>
                <w:sz w:val="24"/>
                <w:szCs w:val="24"/>
              </w:rPr>
            </w:pPr>
          </w:p>
        </w:tc>
        <w:tc>
          <w:tcPr>
            <w:tcW w:w="1890" w:type="dxa"/>
            <w:shd w:val="clear" w:color="auto" w:fill="DCDDDE"/>
            <w:vAlign w:val="center"/>
          </w:tcPr>
          <w:p w14:paraId="72238CE8"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GNG4</w:t>
            </w:r>
          </w:p>
        </w:tc>
        <w:tc>
          <w:tcPr>
            <w:tcW w:w="4680" w:type="dxa"/>
            <w:shd w:val="clear" w:color="auto" w:fill="DCDDDE"/>
            <w:vAlign w:val="center"/>
          </w:tcPr>
          <w:p w14:paraId="58E18E33"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Final design approval</w:t>
            </w:r>
          </w:p>
        </w:tc>
      </w:tr>
      <w:tr w:rsidR="009A4A99" w:rsidRPr="00023DB4" w14:paraId="6D89A9FF" w14:textId="77777777" w:rsidTr="0003315F">
        <w:tc>
          <w:tcPr>
            <w:tcW w:w="2785" w:type="dxa"/>
            <w:vMerge/>
          </w:tcPr>
          <w:p w14:paraId="3FE10CC8" w14:textId="77777777" w:rsidR="009A4A99" w:rsidRPr="00023DB4" w:rsidRDefault="009A4A99">
            <w:pPr>
              <w:rPr>
                <w:rFonts w:ascii="Times New Roman" w:hAnsi="Times New Roman" w:cs="Times New Roman"/>
                <w:sz w:val="24"/>
                <w:szCs w:val="24"/>
              </w:rPr>
            </w:pPr>
          </w:p>
        </w:tc>
        <w:tc>
          <w:tcPr>
            <w:tcW w:w="1890" w:type="dxa"/>
            <w:vAlign w:val="center"/>
          </w:tcPr>
          <w:p w14:paraId="37B43670"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BP5</w:t>
            </w:r>
          </w:p>
        </w:tc>
        <w:tc>
          <w:tcPr>
            <w:tcW w:w="4680" w:type="dxa"/>
            <w:vAlign w:val="center"/>
          </w:tcPr>
          <w:p w14:paraId="1799421A" w14:textId="6D66F389"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Procurement </w:t>
            </w:r>
            <w:r w:rsidR="00BC0666">
              <w:rPr>
                <w:rFonts w:ascii="Times New Roman" w:hAnsi="Times New Roman" w:cs="Times New Roman"/>
                <w:color w:val="000000"/>
                <w:sz w:val="24"/>
                <w:szCs w:val="24"/>
              </w:rPr>
              <w:t>and</w:t>
            </w:r>
            <w:r w:rsidRPr="00023DB4">
              <w:rPr>
                <w:rFonts w:ascii="Times New Roman" w:hAnsi="Times New Roman" w:cs="Times New Roman"/>
                <w:color w:val="000000"/>
                <w:sz w:val="24"/>
                <w:szCs w:val="24"/>
              </w:rPr>
              <w:t xml:space="preserve"> construction</w:t>
            </w:r>
          </w:p>
        </w:tc>
      </w:tr>
      <w:tr w:rsidR="009A4A99" w:rsidRPr="00023DB4" w14:paraId="315226CE" w14:textId="77777777" w:rsidTr="0003315F">
        <w:tc>
          <w:tcPr>
            <w:tcW w:w="2785" w:type="dxa"/>
            <w:vMerge/>
          </w:tcPr>
          <w:p w14:paraId="554B9193" w14:textId="77777777" w:rsidR="009A4A99" w:rsidRPr="00023DB4" w:rsidRDefault="009A4A99">
            <w:pPr>
              <w:rPr>
                <w:rFonts w:ascii="Times New Roman" w:hAnsi="Times New Roman" w:cs="Times New Roman"/>
                <w:sz w:val="24"/>
                <w:szCs w:val="24"/>
              </w:rPr>
            </w:pPr>
          </w:p>
        </w:tc>
        <w:tc>
          <w:tcPr>
            <w:tcW w:w="1890" w:type="dxa"/>
            <w:vAlign w:val="center"/>
          </w:tcPr>
          <w:p w14:paraId="4F1C8AA5"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BP6</w:t>
            </w:r>
          </w:p>
        </w:tc>
        <w:tc>
          <w:tcPr>
            <w:tcW w:w="4680" w:type="dxa"/>
            <w:vAlign w:val="center"/>
          </w:tcPr>
          <w:p w14:paraId="14FFB868" w14:textId="2199C349"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Commissioning </w:t>
            </w:r>
            <w:r w:rsidR="00BC0666">
              <w:rPr>
                <w:rFonts w:ascii="Times New Roman" w:hAnsi="Times New Roman" w:cs="Times New Roman"/>
                <w:color w:val="000000"/>
                <w:sz w:val="24"/>
                <w:szCs w:val="24"/>
              </w:rPr>
              <w:t>and</w:t>
            </w:r>
            <w:r w:rsidRPr="00023DB4">
              <w:rPr>
                <w:rFonts w:ascii="Times New Roman" w:hAnsi="Times New Roman" w:cs="Times New Roman"/>
                <w:color w:val="000000"/>
                <w:sz w:val="24"/>
                <w:szCs w:val="24"/>
              </w:rPr>
              <w:t xml:space="preserve"> operations</w:t>
            </w:r>
          </w:p>
        </w:tc>
      </w:tr>
    </w:tbl>
    <w:p w14:paraId="4E76AD5F" w14:textId="77777777" w:rsidR="009A4A99" w:rsidRPr="00124AF6" w:rsidRDefault="009A4A99" w:rsidP="009A4A99">
      <w:pPr>
        <w:spacing w:line="259" w:lineRule="auto"/>
        <w:rPr>
          <w:rFonts w:ascii="Times New Roman" w:eastAsia="Times New Roman" w:hAnsi="Times New Roman" w:cs="Times New Roman"/>
          <w:b/>
          <w:i/>
          <w:color w:val="085A9B"/>
        </w:rPr>
      </w:pPr>
    </w:p>
    <w:p w14:paraId="5EDB9463" w14:textId="56E158B9" w:rsidR="009F0268" w:rsidRPr="00124AF6" w:rsidRDefault="009F0268" w:rsidP="009A4A99">
      <w:pPr>
        <w:spacing w:line="259" w:lineRule="auto"/>
        <w:rPr>
          <w:rFonts w:ascii="Times New Roman" w:eastAsia="Times New Roman" w:hAnsi="Times New Roman" w:cs="Times New Roman"/>
          <w:b/>
          <w:i/>
          <w:color w:val="085A9B"/>
        </w:rPr>
      </w:pPr>
    </w:p>
    <w:p w14:paraId="61A350F4" w14:textId="208C25E6" w:rsidR="009A4A99" w:rsidRPr="00023DB4" w:rsidRDefault="003E4512" w:rsidP="00023DB4">
      <w:pPr>
        <w:pStyle w:val="Heading4"/>
        <w:rPr>
          <w:rFonts w:ascii="Times New Roman" w:hAnsi="Times New Roman" w:cs="Times New Roman"/>
        </w:rPr>
      </w:pPr>
      <w:r>
        <w:rPr>
          <w:rFonts w:ascii="Times New Roman" w:hAnsi="Times New Roman" w:cs="Times New Roman"/>
        </w:rPr>
        <w:t>Subtopic</w:t>
      </w:r>
      <w:r w:rsidR="009A4A99" w:rsidRPr="00023DB4">
        <w:rPr>
          <w:rFonts w:ascii="Times New Roman" w:hAnsi="Times New Roman" w:cs="Times New Roman"/>
        </w:rPr>
        <w:t xml:space="preserve"> Area 2b (Pre-pilot System Integration Only)</w:t>
      </w:r>
    </w:p>
    <w:p w14:paraId="15701A60" w14:textId="7EBE3461" w:rsidR="00B06018" w:rsidRPr="00124AF6" w:rsidRDefault="009A4A99" w:rsidP="009A4A99">
      <w:pPr>
        <w:ind w:firstLine="720"/>
        <w:rPr>
          <w:rFonts w:ascii="Times New Roman" w:hAnsi="Times New Roman" w:cs="Times New Roman"/>
          <w:sz w:val="24"/>
          <w:szCs w:val="24"/>
        </w:rPr>
      </w:pPr>
      <w:r w:rsidRPr="00124AF6">
        <w:rPr>
          <w:rFonts w:ascii="Times New Roman" w:hAnsi="Times New Roman" w:cs="Times New Roman"/>
          <w:sz w:val="24"/>
          <w:szCs w:val="24"/>
        </w:rPr>
        <w:t xml:space="preserve">Applicants to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Area 2b should have </w:t>
      </w:r>
      <w:r w:rsidR="003645B4" w:rsidRPr="00124AF6">
        <w:rPr>
          <w:rFonts w:ascii="Times New Roman" w:hAnsi="Times New Roman" w:cs="Times New Roman"/>
          <w:sz w:val="24"/>
          <w:szCs w:val="24"/>
        </w:rPr>
        <w:t xml:space="preserve">technologies </w:t>
      </w:r>
      <w:r w:rsidRPr="00124AF6">
        <w:rPr>
          <w:rFonts w:ascii="Times New Roman" w:hAnsi="Times New Roman" w:cs="Times New Roman"/>
          <w:sz w:val="24"/>
          <w:szCs w:val="24"/>
        </w:rPr>
        <w:t xml:space="preserve">that are currently at </w:t>
      </w:r>
      <w:r w:rsidR="00B06629">
        <w:rPr>
          <w:rFonts w:ascii="Times New Roman" w:hAnsi="Times New Roman" w:cs="Times New Roman"/>
          <w:sz w:val="24"/>
          <w:szCs w:val="24"/>
        </w:rPr>
        <w:t>TRL </w:t>
      </w:r>
      <w:r w:rsidRPr="00124AF6">
        <w:rPr>
          <w:rFonts w:ascii="Times New Roman" w:hAnsi="Times New Roman" w:cs="Times New Roman"/>
          <w:sz w:val="24"/>
          <w:szCs w:val="24"/>
        </w:rPr>
        <w:t>5, supported by all necessary prior-scale data, and are prepared to start the design of the 0.5</w:t>
      </w:r>
      <w:r w:rsidR="00F21BAD">
        <w:rPr>
          <w:rFonts w:ascii="Times New Roman" w:hAnsi="Times New Roman" w:cs="Times New Roman"/>
          <w:sz w:val="24"/>
          <w:szCs w:val="24"/>
        </w:rPr>
        <w:t> </w:t>
      </w:r>
      <w:r w:rsidRPr="00124AF6">
        <w:rPr>
          <w:rFonts w:ascii="Times New Roman" w:hAnsi="Times New Roman" w:cs="Times New Roman"/>
          <w:sz w:val="24"/>
          <w:szCs w:val="24"/>
        </w:rPr>
        <w:t>DTPD pre-pilot facility</w:t>
      </w:r>
      <w:r w:rsidR="00B06018" w:rsidRPr="00124AF6">
        <w:rPr>
          <w:rFonts w:ascii="Times New Roman" w:hAnsi="Times New Roman" w:cs="Times New Roman"/>
          <w:sz w:val="24"/>
          <w:szCs w:val="24"/>
        </w:rPr>
        <w:t>.  E</w:t>
      </w:r>
      <w:r w:rsidRPr="00124AF6">
        <w:rPr>
          <w:rFonts w:ascii="Times New Roman" w:hAnsi="Times New Roman" w:cs="Times New Roman"/>
          <w:sz w:val="24"/>
          <w:szCs w:val="24"/>
        </w:rPr>
        <w:t xml:space="preserve">ach project is eligible for up to $15,000,000 in federal funding under this </w:t>
      </w:r>
      <w:r w:rsidR="003E4512">
        <w:rPr>
          <w:rFonts w:ascii="Times New Roman" w:hAnsi="Times New Roman" w:cs="Times New Roman"/>
          <w:sz w:val="24"/>
          <w:szCs w:val="24"/>
        </w:rPr>
        <w:t>subtopic</w:t>
      </w:r>
      <w:r w:rsidRPr="00124AF6">
        <w:rPr>
          <w:rFonts w:ascii="Times New Roman" w:hAnsi="Times New Roman" w:cs="Times New Roman"/>
          <w:sz w:val="24"/>
          <w:szCs w:val="24"/>
        </w:rPr>
        <w:t xml:space="preserve"> area with a minimum matching cost share of 50%</w:t>
      </w:r>
      <w:r w:rsidR="00B06018" w:rsidRPr="00124AF6">
        <w:rPr>
          <w:rFonts w:ascii="Times New Roman" w:hAnsi="Times New Roman" w:cs="Times New Roman"/>
          <w:sz w:val="24"/>
          <w:szCs w:val="24"/>
        </w:rPr>
        <w:t>.  T</w:t>
      </w:r>
      <w:r w:rsidRPr="00124AF6">
        <w:rPr>
          <w:rFonts w:ascii="Times New Roman" w:hAnsi="Times New Roman" w:cs="Times New Roman"/>
          <w:sz w:val="24"/>
          <w:szCs w:val="24"/>
        </w:rPr>
        <w:t xml:space="preserve">he envisioned project schedule </w:t>
      </w:r>
      <w:proofErr w:type="gramStart"/>
      <w:r w:rsidRPr="00124AF6">
        <w:rPr>
          <w:rFonts w:ascii="Times New Roman" w:hAnsi="Times New Roman" w:cs="Times New Roman"/>
          <w:sz w:val="24"/>
          <w:szCs w:val="24"/>
        </w:rPr>
        <w:t>is provided</w:t>
      </w:r>
      <w:proofErr w:type="gramEnd"/>
      <w:r w:rsidRPr="00124AF6">
        <w:rPr>
          <w:rFonts w:ascii="Times New Roman" w:hAnsi="Times New Roman" w:cs="Times New Roman"/>
          <w:sz w:val="24"/>
          <w:szCs w:val="24"/>
        </w:rPr>
        <w:t xml:space="preserve"> below</w:t>
      </w:r>
      <w:r w:rsidR="00B06018" w:rsidRPr="00124AF6">
        <w:rPr>
          <w:rFonts w:ascii="Times New Roman" w:hAnsi="Times New Roman" w:cs="Times New Roman"/>
          <w:sz w:val="24"/>
          <w:szCs w:val="24"/>
        </w:rPr>
        <w:t xml:space="preserve">.  </w:t>
      </w:r>
    </w:p>
    <w:p w14:paraId="28A7C004" w14:textId="08B084C2" w:rsidR="009A4A99" w:rsidRPr="00023DB4" w:rsidRDefault="009A4A99" w:rsidP="009A4A99">
      <w:pPr>
        <w:rPr>
          <w:rFonts w:ascii="Times New Roman" w:hAnsi="Times New Roman" w:cs="Times New Roman"/>
          <w:sz w:val="24"/>
          <w:szCs w:val="24"/>
        </w:rPr>
      </w:pPr>
    </w:p>
    <w:tbl>
      <w:tblPr>
        <w:tblStyle w:val="TableGrid1"/>
        <w:tblW w:w="0" w:type="auto"/>
        <w:tblInd w:w="5" w:type="dxa"/>
        <w:tblLook w:val="04A0" w:firstRow="1" w:lastRow="0" w:firstColumn="1" w:lastColumn="0" w:noHBand="0" w:noVBand="1"/>
      </w:tblPr>
      <w:tblGrid>
        <w:gridCol w:w="2605"/>
        <w:gridCol w:w="2160"/>
        <w:gridCol w:w="4585"/>
      </w:tblGrid>
      <w:tr w:rsidR="009A4A99" w:rsidRPr="00023DB4" w14:paraId="33704295" w14:textId="77777777">
        <w:tc>
          <w:tcPr>
            <w:tcW w:w="9350" w:type="dxa"/>
            <w:gridSpan w:val="3"/>
            <w:tcBorders>
              <w:top w:val="nil"/>
              <w:left w:val="nil"/>
              <w:right w:val="nil"/>
            </w:tcBorders>
          </w:tcPr>
          <w:p w14:paraId="76536324" w14:textId="575EB32C" w:rsidR="009A4A99" w:rsidRPr="00023DB4" w:rsidRDefault="009A4A99">
            <w:pPr>
              <w:rPr>
                <w:rFonts w:ascii="Times New Roman" w:hAnsi="Times New Roman" w:cs="Times New Roman"/>
                <w:b/>
                <w:bCs/>
                <w:sz w:val="24"/>
                <w:szCs w:val="24"/>
              </w:rPr>
            </w:pPr>
            <w:r w:rsidRPr="00023DB4">
              <w:rPr>
                <w:rFonts w:ascii="Times New Roman" w:hAnsi="Times New Roman" w:cs="Times New Roman"/>
                <w:b/>
                <w:bCs/>
                <w:sz w:val="24"/>
                <w:szCs w:val="24"/>
              </w:rPr>
              <w:t xml:space="preserve">Envisioned Project for </w:t>
            </w:r>
            <w:r w:rsidR="003E4512">
              <w:rPr>
                <w:rFonts w:ascii="Times New Roman" w:hAnsi="Times New Roman" w:cs="Times New Roman"/>
                <w:b/>
                <w:bCs/>
                <w:sz w:val="24"/>
                <w:szCs w:val="24"/>
              </w:rPr>
              <w:t>Subtopic</w:t>
            </w:r>
            <w:r w:rsidRPr="00023DB4">
              <w:rPr>
                <w:rFonts w:ascii="Times New Roman" w:hAnsi="Times New Roman" w:cs="Times New Roman"/>
                <w:b/>
                <w:bCs/>
                <w:sz w:val="24"/>
                <w:szCs w:val="24"/>
              </w:rPr>
              <w:t xml:space="preserve"> Area 2</w:t>
            </w:r>
            <w:r w:rsidR="00980E27">
              <w:rPr>
                <w:rFonts w:ascii="Times New Roman" w:hAnsi="Times New Roman" w:cs="Times New Roman"/>
                <w:b/>
                <w:bCs/>
                <w:sz w:val="24"/>
                <w:szCs w:val="24"/>
              </w:rPr>
              <w:t>b</w:t>
            </w:r>
            <w:r w:rsidRPr="00023DB4">
              <w:rPr>
                <w:rFonts w:ascii="Times New Roman" w:hAnsi="Times New Roman" w:cs="Times New Roman"/>
                <w:b/>
                <w:bCs/>
                <w:sz w:val="24"/>
                <w:szCs w:val="24"/>
              </w:rPr>
              <w:t xml:space="preserve"> </w:t>
            </w:r>
          </w:p>
          <w:p w14:paraId="4F05FAB8" w14:textId="36294FBF"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(Pre-pilot System Integration Only)</w:t>
            </w:r>
          </w:p>
        </w:tc>
      </w:tr>
      <w:tr w:rsidR="009A4A99" w:rsidRPr="00023DB4" w14:paraId="363E83A1" w14:textId="77777777" w:rsidTr="0003315F">
        <w:tc>
          <w:tcPr>
            <w:tcW w:w="2605" w:type="dxa"/>
          </w:tcPr>
          <w:p w14:paraId="74B70A85" w14:textId="7CAAB97D"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Phase</w:t>
            </w:r>
            <w:r w:rsidR="00487FFC">
              <w:rPr>
                <w:rFonts w:ascii="Times New Roman" w:hAnsi="Times New Roman" w:cs="Times New Roman"/>
                <w:b/>
                <w:bCs/>
                <w:sz w:val="24"/>
                <w:szCs w:val="24"/>
              </w:rPr>
              <w:t> </w:t>
            </w:r>
            <w:r w:rsidRPr="00023DB4">
              <w:rPr>
                <w:rFonts w:ascii="Times New Roman" w:hAnsi="Times New Roman" w:cs="Times New Roman"/>
                <w:b/>
                <w:bCs/>
                <w:sz w:val="24"/>
                <w:szCs w:val="24"/>
              </w:rPr>
              <w:t>Description and Timing</w:t>
            </w:r>
          </w:p>
        </w:tc>
        <w:tc>
          <w:tcPr>
            <w:tcW w:w="2160" w:type="dxa"/>
          </w:tcPr>
          <w:p w14:paraId="2D1B7998" w14:textId="65967F85" w:rsidR="009A4A99" w:rsidRPr="00023DB4" w:rsidRDefault="009A4A99">
            <w:pPr>
              <w:rPr>
                <w:rFonts w:ascii="Times New Roman" w:hAnsi="Times New Roman" w:cs="Times New Roman"/>
                <w:sz w:val="24"/>
                <w:szCs w:val="24"/>
              </w:rPr>
            </w:pPr>
            <w:r w:rsidRPr="00124AF6">
              <w:rPr>
                <w:rFonts w:ascii="Times New Roman" w:hAnsi="Times New Roman" w:cs="Times New Roman"/>
                <w:b/>
                <w:bCs/>
                <w:sz w:val="24"/>
                <w:szCs w:val="24"/>
              </w:rPr>
              <w:t>Budget Period</w:t>
            </w:r>
            <w:r w:rsidR="00D16212">
              <w:rPr>
                <w:rFonts w:ascii="Times New Roman" w:hAnsi="Times New Roman" w:cs="Times New Roman"/>
                <w:b/>
                <w:bCs/>
                <w:sz w:val="24"/>
                <w:szCs w:val="24"/>
              </w:rPr>
              <w:t>s and Go/No-Go (GNG) Decision Points</w:t>
            </w:r>
          </w:p>
        </w:tc>
        <w:tc>
          <w:tcPr>
            <w:tcW w:w="4585" w:type="dxa"/>
          </w:tcPr>
          <w:p w14:paraId="121477A4"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b/>
                <w:bCs/>
                <w:sz w:val="24"/>
                <w:szCs w:val="24"/>
              </w:rPr>
              <w:t>Scope</w:t>
            </w:r>
          </w:p>
        </w:tc>
      </w:tr>
      <w:tr w:rsidR="009A4A99" w:rsidRPr="00023DB4" w14:paraId="01D948C0" w14:textId="77777777" w:rsidTr="0003315F">
        <w:tc>
          <w:tcPr>
            <w:tcW w:w="2605" w:type="dxa"/>
            <w:vMerge w:val="restart"/>
            <w:vAlign w:val="center"/>
          </w:tcPr>
          <w:p w14:paraId="174C820B" w14:textId="1E8C2EAE"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Phase</w:t>
            </w:r>
            <w:r w:rsidR="00487FFC">
              <w:rPr>
                <w:rFonts w:ascii="Times New Roman" w:hAnsi="Times New Roman" w:cs="Times New Roman"/>
                <w:sz w:val="24"/>
                <w:szCs w:val="24"/>
              </w:rPr>
              <w:t> </w:t>
            </w:r>
            <w:r w:rsidRPr="00023DB4">
              <w:rPr>
                <w:rFonts w:ascii="Times New Roman" w:hAnsi="Times New Roman" w:cs="Times New Roman"/>
                <w:sz w:val="24"/>
                <w:szCs w:val="24"/>
              </w:rPr>
              <w:t>1:</w:t>
            </w:r>
          </w:p>
          <w:p w14:paraId="6D25AF91" w14:textId="37FB87E4"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 xml:space="preserve">Verification </w:t>
            </w:r>
            <w:r w:rsidR="00014A1F">
              <w:rPr>
                <w:rFonts w:ascii="Times New Roman" w:hAnsi="Times New Roman" w:cs="Times New Roman"/>
                <w:sz w:val="24"/>
                <w:szCs w:val="24"/>
              </w:rPr>
              <w:t>and</w:t>
            </w:r>
            <w:r w:rsidRPr="00023DB4">
              <w:rPr>
                <w:rFonts w:ascii="Times New Roman" w:hAnsi="Times New Roman" w:cs="Times New Roman"/>
                <w:sz w:val="24"/>
                <w:szCs w:val="24"/>
              </w:rPr>
              <w:t xml:space="preserve"> Design Basis Definition</w:t>
            </w:r>
          </w:p>
          <w:p w14:paraId="59CD4A21"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(12 Months)</w:t>
            </w:r>
          </w:p>
        </w:tc>
        <w:tc>
          <w:tcPr>
            <w:tcW w:w="2160" w:type="dxa"/>
            <w:vAlign w:val="center"/>
          </w:tcPr>
          <w:p w14:paraId="33A1C8F4"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BP1</w:t>
            </w:r>
          </w:p>
        </w:tc>
        <w:tc>
          <w:tcPr>
            <w:tcW w:w="4585" w:type="dxa"/>
            <w:vAlign w:val="bottom"/>
          </w:tcPr>
          <w:p w14:paraId="60A700DF" w14:textId="4799197C"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Verification of prior</w:t>
            </w:r>
            <w:r w:rsidR="003F4265">
              <w:rPr>
                <w:rFonts w:ascii="Times New Roman" w:hAnsi="Times New Roman" w:cs="Times New Roman"/>
                <w:color w:val="000000"/>
                <w:sz w:val="24"/>
                <w:szCs w:val="24"/>
              </w:rPr>
              <w:t>-</w:t>
            </w:r>
            <w:r w:rsidRPr="00023DB4">
              <w:rPr>
                <w:rFonts w:ascii="Times New Roman" w:hAnsi="Times New Roman" w:cs="Times New Roman"/>
                <w:color w:val="000000"/>
                <w:sz w:val="24"/>
                <w:szCs w:val="24"/>
              </w:rPr>
              <w:t xml:space="preserve">scale data presented in application </w:t>
            </w:r>
          </w:p>
        </w:tc>
      </w:tr>
      <w:tr w:rsidR="009A4A99" w:rsidRPr="00023DB4" w14:paraId="61C71625" w14:textId="77777777" w:rsidTr="0003315F">
        <w:tc>
          <w:tcPr>
            <w:tcW w:w="2605" w:type="dxa"/>
            <w:vMerge/>
          </w:tcPr>
          <w:p w14:paraId="07C8AA25" w14:textId="77777777" w:rsidR="009A4A99" w:rsidRPr="00023DB4" w:rsidRDefault="009A4A99">
            <w:pPr>
              <w:rPr>
                <w:rFonts w:ascii="Times New Roman" w:hAnsi="Times New Roman" w:cs="Times New Roman"/>
                <w:sz w:val="24"/>
                <w:szCs w:val="24"/>
              </w:rPr>
            </w:pPr>
          </w:p>
        </w:tc>
        <w:tc>
          <w:tcPr>
            <w:tcW w:w="2160" w:type="dxa"/>
            <w:shd w:val="clear" w:color="auto" w:fill="DCDDDE"/>
            <w:vAlign w:val="center"/>
          </w:tcPr>
          <w:p w14:paraId="3834105B"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GNG1</w:t>
            </w:r>
          </w:p>
        </w:tc>
        <w:tc>
          <w:tcPr>
            <w:tcW w:w="4585" w:type="dxa"/>
            <w:shd w:val="clear" w:color="auto" w:fill="DCDDDE"/>
            <w:vAlign w:val="center"/>
          </w:tcPr>
          <w:p w14:paraId="40644565"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Approval to </w:t>
            </w:r>
            <w:proofErr w:type="gramStart"/>
            <w:r w:rsidRPr="00023DB4">
              <w:rPr>
                <w:rFonts w:ascii="Times New Roman" w:hAnsi="Times New Roman" w:cs="Times New Roman"/>
                <w:color w:val="000000"/>
                <w:sz w:val="24"/>
                <w:szCs w:val="24"/>
              </w:rPr>
              <w:t>proceed</w:t>
            </w:r>
            <w:proofErr w:type="gramEnd"/>
          </w:p>
        </w:tc>
      </w:tr>
      <w:tr w:rsidR="009A4A99" w:rsidRPr="00023DB4" w14:paraId="3988D22A" w14:textId="77777777" w:rsidTr="0003315F">
        <w:tc>
          <w:tcPr>
            <w:tcW w:w="2605" w:type="dxa"/>
            <w:vMerge/>
          </w:tcPr>
          <w:p w14:paraId="2DA97D35" w14:textId="77777777" w:rsidR="009A4A99" w:rsidRPr="00023DB4" w:rsidRDefault="009A4A99">
            <w:pPr>
              <w:rPr>
                <w:rFonts w:ascii="Times New Roman" w:hAnsi="Times New Roman" w:cs="Times New Roman"/>
                <w:sz w:val="24"/>
                <w:szCs w:val="24"/>
              </w:rPr>
            </w:pPr>
          </w:p>
        </w:tc>
        <w:tc>
          <w:tcPr>
            <w:tcW w:w="2160" w:type="dxa"/>
            <w:vAlign w:val="center"/>
          </w:tcPr>
          <w:p w14:paraId="5A352614"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BP2</w:t>
            </w:r>
          </w:p>
        </w:tc>
        <w:tc>
          <w:tcPr>
            <w:tcW w:w="4585" w:type="dxa"/>
            <w:vAlign w:val="bottom"/>
          </w:tcPr>
          <w:p w14:paraId="4402C693"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Design basis definition</w:t>
            </w:r>
          </w:p>
        </w:tc>
      </w:tr>
      <w:tr w:rsidR="009A4A99" w:rsidRPr="00023DB4" w14:paraId="7DA841B4" w14:textId="77777777" w:rsidTr="0003315F">
        <w:tc>
          <w:tcPr>
            <w:tcW w:w="2605" w:type="dxa"/>
            <w:vMerge/>
          </w:tcPr>
          <w:p w14:paraId="50F36A27" w14:textId="77777777" w:rsidR="009A4A99" w:rsidRPr="00023DB4" w:rsidRDefault="009A4A99">
            <w:pPr>
              <w:rPr>
                <w:rFonts w:ascii="Times New Roman" w:hAnsi="Times New Roman" w:cs="Times New Roman"/>
                <w:sz w:val="24"/>
                <w:szCs w:val="24"/>
              </w:rPr>
            </w:pPr>
          </w:p>
        </w:tc>
        <w:tc>
          <w:tcPr>
            <w:tcW w:w="2160" w:type="dxa"/>
            <w:shd w:val="clear" w:color="auto" w:fill="DCDDDE"/>
            <w:vAlign w:val="center"/>
          </w:tcPr>
          <w:p w14:paraId="253C2C4B"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GNG2</w:t>
            </w:r>
          </w:p>
        </w:tc>
        <w:tc>
          <w:tcPr>
            <w:tcW w:w="4585" w:type="dxa"/>
            <w:shd w:val="clear" w:color="auto" w:fill="DCDDDE"/>
            <w:vAlign w:val="center"/>
          </w:tcPr>
          <w:p w14:paraId="107BEFB9" w14:textId="033048D1"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Approve pre-pilot performance baseline (</w:t>
            </w:r>
            <w:r w:rsidR="00017263">
              <w:rPr>
                <w:rFonts w:ascii="Times New Roman" w:hAnsi="Times New Roman" w:cs="Times New Roman"/>
                <w:color w:val="000000"/>
                <w:sz w:val="24"/>
                <w:szCs w:val="24"/>
              </w:rPr>
              <w:t>s</w:t>
            </w:r>
            <w:r w:rsidRPr="00023DB4">
              <w:rPr>
                <w:rFonts w:ascii="Times New Roman" w:hAnsi="Times New Roman" w:cs="Times New Roman"/>
                <w:color w:val="000000"/>
                <w:sz w:val="24"/>
                <w:szCs w:val="24"/>
              </w:rPr>
              <w:t xml:space="preserve">tage </w:t>
            </w:r>
            <w:r w:rsidR="00017263">
              <w:rPr>
                <w:rFonts w:ascii="Times New Roman" w:hAnsi="Times New Roman" w:cs="Times New Roman"/>
                <w:color w:val="000000"/>
                <w:sz w:val="24"/>
                <w:szCs w:val="24"/>
              </w:rPr>
              <w:t>g</w:t>
            </w:r>
            <w:r w:rsidRPr="00023DB4">
              <w:rPr>
                <w:rFonts w:ascii="Times New Roman" w:hAnsi="Times New Roman" w:cs="Times New Roman"/>
                <w:color w:val="000000"/>
                <w:sz w:val="24"/>
                <w:szCs w:val="24"/>
              </w:rPr>
              <w:t>ate)</w:t>
            </w:r>
          </w:p>
        </w:tc>
      </w:tr>
      <w:tr w:rsidR="009A4A99" w:rsidRPr="00023DB4" w14:paraId="30BB8BE0" w14:textId="77777777" w:rsidTr="0003315F">
        <w:tc>
          <w:tcPr>
            <w:tcW w:w="2605" w:type="dxa"/>
            <w:vMerge w:val="restart"/>
            <w:vAlign w:val="center"/>
          </w:tcPr>
          <w:p w14:paraId="3AED8AC1" w14:textId="06B85154" w:rsidR="009A4A99" w:rsidRPr="00023DB4" w:rsidRDefault="009A4A99">
            <w:pPr>
              <w:ind w:left="-30"/>
              <w:jc w:val="center"/>
              <w:rPr>
                <w:rFonts w:ascii="Times New Roman" w:hAnsi="Times New Roman" w:cs="Times New Roman"/>
                <w:sz w:val="24"/>
                <w:szCs w:val="24"/>
              </w:rPr>
            </w:pPr>
            <w:r w:rsidRPr="00023DB4">
              <w:rPr>
                <w:rFonts w:ascii="Times New Roman" w:hAnsi="Times New Roman" w:cs="Times New Roman"/>
                <w:sz w:val="24"/>
                <w:szCs w:val="24"/>
              </w:rPr>
              <w:t>Phase</w:t>
            </w:r>
            <w:r w:rsidR="00487FFC">
              <w:rPr>
                <w:rFonts w:ascii="Times New Roman" w:hAnsi="Times New Roman" w:cs="Times New Roman"/>
                <w:sz w:val="24"/>
                <w:szCs w:val="24"/>
              </w:rPr>
              <w:t> </w:t>
            </w:r>
            <w:r w:rsidRPr="00023DB4">
              <w:rPr>
                <w:rFonts w:ascii="Times New Roman" w:hAnsi="Times New Roman" w:cs="Times New Roman"/>
                <w:sz w:val="24"/>
                <w:szCs w:val="24"/>
              </w:rPr>
              <w:t>2:</w:t>
            </w:r>
          </w:p>
          <w:p w14:paraId="45F0EB66" w14:textId="33F242BC"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Final Design, Construction, and Operation</w:t>
            </w:r>
          </w:p>
          <w:p w14:paraId="4683875D" w14:textId="6E662C80"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sz w:val="24"/>
                <w:szCs w:val="24"/>
              </w:rPr>
              <w:t>(24</w:t>
            </w:r>
            <w:r w:rsidR="00017263">
              <w:rPr>
                <w:rFonts w:ascii="Times New Roman" w:hAnsi="Times New Roman" w:cs="Times New Roman"/>
                <w:sz w:val="24"/>
                <w:szCs w:val="24"/>
              </w:rPr>
              <w:t>–</w:t>
            </w:r>
            <w:r w:rsidRPr="00023DB4">
              <w:rPr>
                <w:rFonts w:ascii="Times New Roman" w:hAnsi="Times New Roman" w:cs="Times New Roman"/>
                <w:sz w:val="24"/>
                <w:szCs w:val="24"/>
              </w:rPr>
              <w:t>36 Months)</w:t>
            </w:r>
          </w:p>
        </w:tc>
        <w:tc>
          <w:tcPr>
            <w:tcW w:w="2160" w:type="dxa"/>
            <w:vAlign w:val="center"/>
          </w:tcPr>
          <w:p w14:paraId="3EECD66C"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BP3</w:t>
            </w:r>
          </w:p>
        </w:tc>
        <w:tc>
          <w:tcPr>
            <w:tcW w:w="4585" w:type="dxa"/>
            <w:vAlign w:val="center"/>
          </w:tcPr>
          <w:p w14:paraId="1EEACCB2"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Planning and final design</w:t>
            </w:r>
          </w:p>
        </w:tc>
      </w:tr>
      <w:tr w:rsidR="009A4A99" w:rsidRPr="00023DB4" w14:paraId="3EC7CF94" w14:textId="77777777" w:rsidTr="0003315F">
        <w:tc>
          <w:tcPr>
            <w:tcW w:w="2605" w:type="dxa"/>
            <w:vMerge/>
          </w:tcPr>
          <w:p w14:paraId="25F1E798" w14:textId="77777777" w:rsidR="009A4A99" w:rsidRPr="00023DB4" w:rsidRDefault="009A4A99">
            <w:pPr>
              <w:rPr>
                <w:rFonts w:ascii="Times New Roman" w:hAnsi="Times New Roman" w:cs="Times New Roman"/>
                <w:sz w:val="24"/>
                <w:szCs w:val="24"/>
              </w:rPr>
            </w:pPr>
          </w:p>
        </w:tc>
        <w:tc>
          <w:tcPr>
            <w:tcW w:w="2160" w:type="dxa"/>
            <w:shd w:val="clear" w:color="auto" w:fill="DCDDDE"/>
            <w:vAlign w:val="center"/>
          </w:tcPr>
          <w:p w14:paraId="4C4E762E"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GNG3</w:t>
            </w:r>
          </w:p>
        </w:tc>
        <w:tc>
          <w:tcPr>
            <w:tcW w:w="4585" w:type="dxa"/>
            <w:shd w:val="clear" w:color="auto" w:fill="DCDDDE"/>
            <w:vAlign w:val="center"/>
          </w:tcPr>
          <w:p w14:paraId="791892E2" w14:textId="77777777"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Final design approval</w:t>
            </w:r>
          </w:p>
        </w:tc>
      </w:tr>
      <w:tr w:rsidR="009A4A99" w:rsidRPr="00023DB4" w14:paraId="48B708D0" w14:textId="77777777" w:rsidTr="0003315F">
        <w:tc>
          <w:tcPr>
            <w:tcW w:w="2605" w:type="dxa"/>
            <w:vMerge/>
          </w:tcPr>
          <w:p w14:paraId="127334C3" w14:textId="77777777" w:rsidR="009A4A99" w:rsidRPr="00023DB4" w:rsidRDefault="009A4A99">
            <w:pPr>
              <w:rPr>
                <w:rFonts w:ascii="Times New Roman" w:hAnsi="Times New Roman" w:cs="Times New Roman"/>
                <w:sz w:val="24"/>
                <w:szCs w:val="24"/>
              </w:rPr>
            </w:pPr>
          </w:p>
        </w:tc>
        <w:tc>
          <w:tcPr>
            <w:tcW w:w="2160" w:type="dxa"/>
            <w:vAlign w:val="center"/>
          </w:tcPr>
          <w:p w14:paraId="68BBE811"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BP4</w:t>
            </w:r>
          </w:p>
        </w:tc>
        <w:tc>
          <w:tcPr>
            <w:tcW w:w="4585" w:type="dxa"/>
            <w:vAlign w:val="center"/>
          </w:tcPr>
          <w:p w14:paraId="0BC2BC1B" w14:textId="60C61BA4"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Procurement </w:t>
            </w:r>
            <w:r w:rsidR="00017263">
              <w:rPr>
                <w:rFonts w:ascii="Times New Roman" w:hAnsi="Times New Roman" w:cs="Times New Roman"/>
                <w:color w:val="000000"/>
                <w:sz w:val="24"/>
                <w:szCs w:val="24"/>
              </w:rPr>
              <w:t>and</w:t>
            </w:r>
            <w:r w:rsidRPr="00023DB4">
              <w:rPr>
                <w:rFonts w:ascii="Times New Roman" w:hAnsi="Times New Roman" w:cs="Times New Roman"/>
                <w:color w:val="000000"/>
                <w:sz w:val="24"/>
                <w:szCs w:val="24"/>
              </w:rPr>
              <w:t xml:space="preserve"> construction</w:t>
            </w:r>
          </w:p>
        </w:tc>
      </w:tr>
      <w:tr w:rsidR="009A4A99" w:rsidRPr="00023DB4" w14:paraId="2E33211F" w14:textId="77777777" w:rsidTr="0003315F">
        <w:tc>
          <w:tcPr>
            <w:tcW w:w="2605" w:type="dxa"/>
            <w:vMerge/>
          </w:tcPr>
          <w:p w14:paraId="30D9E576" w14:textId="77777777" w:rsidR="009A4A99" w:rsidRPr="00023DB4" w:rsidRDefault="009A4A99">
            <w:pPr>
              <w:rPr>
                <w:rFonts w:ascii="Times New Roman" w:hAnsi="Times New Roman" w:cs="Times New Roman"/>
                <w:sz w:val="24"/>
                <w:szCs w:val="24"/>
              </w:rPr>
            </w:pPr>
          </w:p>
        </w:tc>
        <w:tc>
          <w:tcPr>
            <w:tcW w:w="2160" w:type="dxa"/>
            <w:vAlign w:val="center"/>
          </w:tcPr>
          <w:p w14:paraId="3244A7CD" w14:textId="77777777" w:rsidR="009A4A99" w:rsidRPr="00023DB4" w:rsidRDefault="009A4A99">
            <w:pPr>
              <w:jc w:val="center"/>
              <w:rPr>
                <w:rFonts w:ascii="Times New Roman" w:hAnsi="Times New Roman" w:cs="Times New Roman"/>
                <w:sz w:val="24"/>
                <w:szCs w:val="24"/>
              </w:rPr>
            </w:pPr>
            <w:r w:rsidRPr="00023DB4">
              <w:rPr>
                <w:rFonts w:ascii="Times New Roman" w:hAnsi="Times New Roman" w:cs="Times New Roman"/>
                <w:color w:val="000000"/>
                <w:sz w:val="24"/>
                <w:szCs w:val="24"/>
              </w:rPr>
              <w:t>BP5</w:t>
            </w:r>
          </w:p>
        </w:tc>
        <w:tc>
          <w:tcPr>
            <w:tcW w:w="4585" w:type="dxa"/>
            <w:vAlign w:val="center"/>
          </w:tcPr>
          <w:p w14:paraId="0EE62557" w14:textId="2B1F5E23" w:rsidR="009A4A99" w:rsidRPr="00023DB4" w:rsidRDefault="009A4A99">
            <w:pPr>
              <w:rPr>
                <w:rFonts w:ascii="Times New Roman" w:hAnsi="Times New Roman" w:cs="Times New Roman"/>
                <w:sz w:val="24"/>
                <w:szCs w:val="24"/>
              </w:rPr>
            </w:pPr>
            <w:r w:rsidRPr="00023DB4">
              <w:rPr>
                <w:rFonts w:ascii="Times New Roman" w:hAnsi="Times New Roman" w:cs="Times New Roman"/>
                <w:color w:val="000000"/>
                <w:sz w:val="24"/>
                <w:szCs w:val="24"/>
              </w:rPr>
              <w:t xml:space="preserve">Commissioning </w:t>
            </w:r>
            <w:r w:rsidR="00017263">
              <w:rPr>
                <w:rFonts w:ascii="Times New Roman" w:hAnsi="Times New Roman" w:cs="Times New Roman"/>
                <w:color w:val="000000"/>
                <w:sz w:val="24"/>
                <w:szCs w:val="24"/>
              </w:rPr>
              <w:t>and</w:t>
            </w:r>
            <w:r w:rsidRPr="00023DB4">
              <w:rPr>
                <w:rFonts w:ascii="Times New Roman" w:hAnsi="Times New Roman" w:cs="Times New Roman"/>
                <w:color w:val="000000"/>
                <w:sz w:val="24"/>
                <w:szCs w:val="24"/>
              </w:rPr>
              <w:t xml:space="preserve"> operations</w:t>
            </w:r>
          </w:p>
        </w:tc>
      </w:tr>
    </w:tbl>
    <w:p w14:paraId="19867837" w14:textId="77777777" w:rsidR="000B2AAC" w:rsidRPr="00774DF8" w:rsidRDefault="000B2AAC" w:rsidP="00F003CA">
      <w:pPr>
        <w:rPr>
          <w:rFonts w:ascii="Times New Roman" w:hAnsi="Times New Roman" w:cs="Times New Roman"/>
          <w:sz w:val="24"/>
          <w:szCs w:val="24"/>
        </w:rPr>
      </w:pPr>
    </w:p>
    <w:p w14:paraId="694FA0C8" w14:textId="222F37E6" w:rsidR="000B2AAC" w:rsidRPr="00124AF6" w:rsidRDefault="000B2AAC" w:rsidP="002C007B">
      <w:pPr>
        <w:pStyle w:val="Heading2"/>
        <w:rPr>
          <w:rFonts w:ascii="Times New Roman" w:hAnsi="Times New Roman" w:cs="Times New Roman"/>
        </w:rPr>
      </w:pPr>
      <w:bookmarkStart w:id="82" w:name="_G._Applications_Specifically"/>
      <w:bookmarkStart w:id="83" w:name="_Applications_Specifically_Not"/>
      <w:bookmarkStart w:id="84" w:name="_Toc517798892"/>
      <w:bookmarkStart w:id="85" w:name="_Toc519602224"/>
      <w:bookmarkStart w:id="86" w:name="_Toc519602305"/>
      <w:bookmarkStart w:id="87" w:name="_Toc167328980"/>
      <w:bookmarkStart w:id="88" w:name="_Toc240980806"/>
      <w:bookmarkEnd w:id="82"/>
      <w:bookmarkEnd w:id="83"/>
      <w:r w:rsidRPr="00124AF6">
        <w:rPr>
          <w:rFonts w:ascii="Times New Roman" w:hAnsi="Times New Roman" w:cs="Times New Roman"/>
        </w:rPr>
        <w:t>Applications Specifically Not of Interest</w:t>
      </w:r>
      <w:bookmarkEnd w:id="84"/>
      <w:bookmarkEnd w:id="85"/>
      <w:bookmarkEnd w:id="86"/>
      <w:bookmarkEnd w:id="87"/>
      <w:bookmarkEnd w:id="88"/>
    </w:p>
    <w:p w14:paraId="6A010BDB" w14:textId="6FB51A64" w:rsidR="007F29BB" w:rsidRDefault="00654E1F" w:rsidP="00B33FE2">
      <w:pPr>
        <w:ind w:firstLine="720"/>
        <w:rPr>
          <w:rFonts w:ascii="Times New Roman" w:hAnsi="Times New Roman" w:cs="Times New Roman"/>
          <w:sz w:val="24"/>
          <w:szCs w:val="24"/>
        </w:rPr>
      </w:pPr>
      <w:r w:rsidRPr="00124AF6">
        <w:rPr>
          <w:rFonts w:ascii="Times New Roman" w:hAnsi="Times New Roman" w:cs="Times New Roman"/>
          <w:b/>
          <w:bCs/>
          <w:sz w:val="24"/>
          <w:szCs w:val="24"/>
        </w:rPr>
        <w:t>We will not review or consider the types of applications listed below</w:t>
      </w:r>
      <w:r w:rsidR="00B06018" w:rsidRPr="00124AF6">
        <w:rPr>
          <w:rFonts w:ascii="Times New Roman" w:hAnsi="Times New Roman" w:cs="Times New Roman"/>
          <w:b/>
          <w:bCs/>
          <w:sz w:val="24"/>
          <w:szCs w:val="24"/>
        </w:rPr>
        <w:t>.  I</w:t>
      </w:r>
      <w:r w:rsidRPr="00124AF6">
        <w:rPr>
          <w:rFonts w:ascii="Times New Roman" w:hAnsi="Times New Roman" w:cs="Times New Roman"/>
          <w:b/>
          <w:bCs/>
          <w:sz w:val="24"/>
          <w:szCs w:val="24"/>
        </w:rPr>
        <w:t xml:space="preserve">f we reject an application because we </w:t>
      </w:r>
      <w:proofErr w:type="gramStart"/>
      <w:r w:rsidRPr="00124AF6">
        <w:rPr>
          <w:rFonts w:ascii="Times New Roman" w:hAnsi="Times New Roman" w:cs="Times New Roman"/>
          <w:b/>
          <w:bCs/>
          <w:sz w:val="24"/>
          <w:szCs w:val="24"/>
        </w:rPr>
        <w:t>determine</w:t>
      </w:r>
      <w:proofErr w:type="gramEnd"/>
      <w:r w:rsidRPr="00124AF6">
        <w:rPr>
          <w:rFonts w:ascii="Times New Roman" w:hAnsi="Times New Roman" w:cs="Times New Roman"/>
          <w:b/>
          <w:bCs/>
          <w:sz w:val="24"/>
          <w:szCs w:val="24"/>
        </w:rPr>
        <w:t xml:space="preserve"> it to be one of these types, that determination cannot </w:t>
      </w:r>
      <w:proofErr w:type="gramStart"/>
      <w:r w:rsidRPr="00124AF6">
        <w:rPr>
          <w:rFonts w:ascii="Times New Roman" w:hAnsi="Times New Roman" w:cs="Times New Roman"/>
          <w:b/>
          <w:bCs/>
          <w:sz w:val="24"/>
          <w:szCs w:val="24"/>
        </w:rPr>
        <w:t>be appealed</w:t>
      </w:r>
      <w:proofErr w:type="gramEnd"/>
      <w:r w:rsidRPr="00124AF6">
        <w:rPr>
          <w:rFonts w:ascii="Times New Roman" w:hAnsi="Times New Roman" w:cs="Times New Roman"/>
          <w:b/>
          <w:bCs/>
          <w:sz w:val="24"/>
          <w:szCs w:val="24"/>
        </w:rPr>
        <w:t xml:space="preserve">. </w:t>
      </w:r>
      <w:r w:rsidR="14CE03C4" w:rsidRPr="00B56AF5">
        <w:rPr>
          <w:rFonts w:ascii="Times New Roman" w:hAnsi="Times New Roman" w:cs="Times New Roman"/>
          <w:sz w:val="24"/>
          <w:szCs w:val="24"/>
        </w:rPr>
        <w:t>(</w:t>
      </w:r>
      <w:r w:rsidR="00565454">
        <w:rPr>
          <w:rFonts w:ascii="Times New Roman" w:hAnsi="Times New Roman" w:cs="Times New Roman"/>
          <w:sz w:val="24"/>
          <w:szCs w:val="24"/>
        </w:rPr>
        <w:t>A</w:t>
      </w:r>
      <w:r w:rsidR="14CE03C4" w:rsidRPr="00B56AF5">
        <w:rPr>
          <w:rFonts w:ascii="Times New Roman" w:hAnsi="Times New Roman" w:cs="Times New Roman"/>
          <w:sz w:val="24"/>
          <w:szCs w:val="24"/>
        </w:rPr>
        <w:t>lso</w:t>
      </w:r>
      <w:r w:rsidR="14CE03C4" w:rsidRPr="007F29BB">
        <w:rPr>
          <w:rFonts w:ascii="Times New Roman" w:hAnsi="Times New Roman" w:cs="Times New Roman"/>
          <w:sz w:val="24"/>
          <w:szCs w:val="24"/>
        </w:rPr>
        <w:t xml:space="preserve"> refer to</w:t>
      </w:r>
      <w:r w:rsidR="35900048" w:rsidRPr="007F29BB">
        <w:rPr>
          <w:rFonts w:ascii="Times New Roman" w:hAnsi="Times New Roman" w:cs="Times New Roman"/>
          <w:sz w:val="24"/>
          <w:szCs w:val="24"/>
        </w:rPr>
        <w:t xml:space="preserve"> the </w:t>
      </w:r>
      <w:hyperlink w:anchor="_Responsiveness_Review">
        <w:r w:rsidR="30FB18AD" w:rsidRPr="007F29BB">
          <w:rPr>
            <w:rStyle w:val="Hyperlink"/>
            <w:rFonts w:ascii="Times New Roman" w:hAnsi="Times New Roman" w:cs="Times New Roman"/>
            <w:sz w:val="24"/>
            <w:szCs w:val="24"/>
          </w:rPr>
          <w:t>Respo</w:t>
        </w:r>
        <w:r w:rsidR="0737C2BC" w:rsidRPr="007F29BB">
          <w:rPr>
            <w:rStyle w:val="Hyperlink"/>
            <w:rFonts w:ascii="Times New Roman" w:hAnsi="Times New Roman" w:cs="Times New Roman"/>
            <w:sz w:val="24"/>
            <w:szCs w:val="24"/>
          </w:rPr>
          <w:t>nsiveness Review</w:t>
        </w:r>
      </w:hyperlink>
      <w:r w:rsidR="35900048" w:rsidRPr="007F29BB">
        <w:rPr>
          <w:rFonts w:ascii="Times New Roman" w:hAnsi="Times New Roman" w:cs="Times New Roman"/>
          <w:sz w:val="24"/>
          <w:szCs w:val="24"/>
        </w:rPr>
        <w:t xml:space="preserve"> section below</w:t>
      </w:r>
      <w:r w:rsidR="14CE03C4" w:rsidRPr="007F29BB">
        <w:rPr>
          <w:rFonts w:ascii="Times New Roman" w:hAnsi="Times New Roman" w:cs="Times New Roman"/>
          <w:sz w:val="24"/>
          <w:szCs w:val="24"/>
        </w:rPr>
        <w:t>)</w:t>
      </w:r>
      <w:r w:rsidR="00E10E07" w:rsidRPr="007F29BB">
        <w:rPr>
          <w:rFonts w:ascii="Times New Roman" w:hAnsi="Times New Roman" w:cs="Times New Roman"/>
          <w:sz w:val="24"/>
          <w:szCs w:val="24"/>
        </w:rPr>
        <w:t xml:space="preserve">:  </w:t>
      </w:r>
    </w:p>
    <w:p w14:paraId="11F64DEF" w14:textId="6DDD06A8" w:rsidR="000B2AAC" w:rsidRPr="007F29BB" w:rsidRDefault="000B2AAC" w:rsidP="00AD0558">
      <w:pPr>
        <w:pStyle w:val="ListParagraph"/>
        <w:numPr>
          <w:ilvl w:val="0"/>
          <w:numId w:val="111"/>
        </w:numPr>
        <w:rPr>
          <w:rFonts w:ascii="Times New Roman" w:hAnsi="Times New Roman" w:cs="Times New Roman"/>
          <w:sz w:val="24"/>
          <w:szCs w:val="24"/>
        </w:rPr>
      </w:pPr>
      <w:r w:rsidRPr="007F29BB">
        <w:rPr>
          <w:rFonts w:ascii="Times New Roman" w:hAnsi="Times New Roman" w:cs="Times New Roman"/>
          <w:sz w:val="24"/>
          <w:szCs w:val="24"/>
        </w:rPr>
        <w:t>Applications that fall outside the technical parameters specified in</w:t>
      </w:r>
      <w:r w:rsidR="00AC1EC9" w:rsidRPr="007F29BB">
        <w:rPr>
          <w:rFonts w:ascii="Times New Roman" w:hAnsi="Times New Roman" w:cs="Times New Roman"/>
          <w:sz w:val="24"/>
          <w:szCs w:val="24"/>
        </w:rPr>
        <w:t xml:space="preserve"> </w:t>
      </w:r>
      <w:r w:rsidR="00D81B3F">
        <w:rPr>
          <w:rFonts w:ascii="Times New Roman" w:hAnsi="Times New Roman" w:cs="Times New Roman"/>
          <w:sz w:val="24"/>
          <w:szCs w:val="24"/>
        </w:rPr>
        <w:t xml:space="preserve"> </w:t>
      </w:r>
      <w:hyperlink w:anchor="Purpose">
        <w:r w:rsidR="00D81B3F">
          <w:rPr>
            <w:rStyle w:val="Hyperlink"/>
            <w:rFonts w:ascii="Times New Roman" w:hAnsi="Times New Roman" w:cs="Times New Roman"/>
            <w:sz w:val="24"/>
            <w:szCs w:val="24"/>
          </w:rPr>
          <w:t>Program Purpose</w:t>
        </w:r>
      </w:hyperlink>
      <w:r w:rsidR="00FA3756" w:rsidRPr="007F29BB">
        <w:rPr>
          <w:rFonts w:ascii="Times New Roman" w:hAnsi="Times New Roman" w:cs="Times New Roman"/>
          <w:sz w:val="24"/>
          <w:szCs w:val="24"/>
        </w:rPr>
        <w:t xml:space="preserve"> </w:t>
      </w:r>
      <w:r w:rsidR="000A39A9" w:rsidRPr="007F29BB">
        <w:rPr>
          <w:rFonts w:ascii="Times New Roman" w:hAnsi="Times New Roman" w:cs="Times New Roman"/>
          <w:sz w:val="24"/>
          <w:szCs w:val="24"/>
        </w:rPr>
        <w:t xml:space="preserve">and </w:t>
      </w:r>
      <w:hyperlink w:anchor="_Topic_Areas">
        <w:r w:rsidR="000A39A9" w:rsidRPr="007F29BB">
          <w:rPr>
            <w:rStyle w:val="Hyperlink"/>
            <w:rFonts w:ascii="Times New Roman" w:hAnsi="Times New Roman" w:cs="Times New Roman"/>
            <w:sz w:val="24"/>
            <w:szCs w:val="24"/>
          </w:rPr>
          <w:t>Topic Areas</w:t>
        </w:r>
      </w:hyperlink>
    </w:p>
    <w:p w14:paraId="22B084C1" w14:textId="57D3F5F3" w:rsidR="000B2AAC" w:rsidRPr="00651197" w:rsidRDefault="000B2AAC" w:rsidP="00AD0558">
      <w:pPr>
        <w:pStyle w:val="ListParagraph"/>
        <w:numPr>
          <w:ilvl w:val="0"/>
          <w:numId w:val="100"/>
        </w:numPr>
        <w:rPr>
          <w:rFonts w:ascii="Times New Roman" w:hAnsi="Times New Roman" w:cs="Times New Roman"/>
          <w:sz w:val="24"/>
          <w:szCs w:val="24"/>
        </w:rPr>
      </w:pPr>
      <w:r w:rsidRPr="00651197">
        <w:rPr>
          <w:rFonts w:ascii="Times New Roman" w:hAnsi="Times New Roman" w:cs="Times New Roman"/>
          <w:sz w:val="24"/>
          <w:szCs w:val="24"/>
        </w:rPr>
        <w:t xml:space="preserve">Applications for proposed technologies that are not based on sound scientific principles (e.g., </w:t>
      </w:r>
      <w:r w:rsidR="004C6653">
        <w:rPr>
          <w:rFonts w:ascii="Times New Roman" w:hAnsi="Times New Roman" w:cs="Times New Roman"/>
          <w:sz w:val="24"/>
          <w:szCs w:val="24"/>
        </w:rPr>
        <w:t xml:space="preserve">if </w:t>
      </w:r>
      <w:r w:rsidR="006F02D3">
        <w:rPr>
          <w:rFonts w:ascii="Times New Roman" w:hAnsi="Times New Roman" w:cs="Times New Roman"/>
          <w:sz w:val="24"/>
          <w:szCs w:val="24"/>
        </w:rPr>
        <w:t xml:space="preserve">some aspect of the proposed </w:t>
      </w:r>
      <w:r w:rsidR="00233747">
        <w:rPr>
          <w:rFonts w:ascii="Times New Roman" w:hAnsi="Times New Roman" w:cs="Times New Roman"/>
          <w:sz w:val="24"/>
          <w:szCs w:val="24"/>
        </w:rPr>
        <w:t xml:space="preserve">technology </w:t>
      </w:r>
      <w:proofErr w:type="gramStart"/>
      <w:r w:rsidR="00233747">
        <w:rPr>
          <w:rFonts w:ascii="Times New Roman" w:hAnsi="Times New Roman" w:cs="Times New Roman"/>
          <w:sz w:val="24"/>
          <w:szCs w:val="24"/>
        </w:rPr>
        <w:t xml:space="preserve">would </w:t>
      </w:r>
      <w:r w:rsidRPr="00651197">
        <w:rPr>
          <w:rFonts w:ascii="Times New Roman" w:hAnsi="Times New Roman" w:cs="Times New Roman"/>
          <w:sz w:val="24"/>
          <w:szCs w:val="24"/>
        </w:rPr>
        <w:t>violate</w:t>
      </w:r>
      <w:proofErr w:type="gramEnd"/>
      <w:r w:rsidRPr="00651197">
        <w:rPr>
          <w:rFonts w:ascii="Times New Roman" w:hAnsi="Times New Roman" w:cs="Times New Roman"/>
          <w:sz w:val="24"/>
          <w:szCs w:val="24"/>
        </w:rPr>
        <w:t xml:space="preserve"> the laws of thermodynamics)</w:t>
      </w:r>
    </w:p>
    <w:p w14:paraId="48BA337F" w14:textId="7EC1CB15" w:rsidR="00885044" w:rsidRPr="00651197" w:rsidRDefault="057C2B68" w:rsidP="00B030FD">
      <w:pPr>
        <w:pStyle w:val="Bul1"/>
        <w:spacing w:before="0" w:after="0" w:line="240" w:lineRule="auto"/>
        <w:ind w:left="720" w:hanging="360"/>
        <w:contextualSpacing/>
        <w:rPr>
          <w:rFonts w:ascii="Times New Roman" w:hAnsi="Times New Roman" w:cs="Times New Roman"/>
          <w:color w:val="000000" w:themeColor="text1"/>
          <w:sz w:val="24"/>
          <w:szCs w:val="24"/>
        </w:rPr>
      </w:pPr>
      <w:r w:rsidRPr="00651197">
        <w:rPr>
          <w:rFonts w:ascii="Times New Roman" w:hAnsi="Times New Roman" w:cs="Times New Roman"/>
          <w:color w:val="000000" w:themeColor="text1"/>
          <w:sz w:val="24"/>
          <w:szCs w:val="24"/>
        </w:rPr>
        <w:t xml:space="preserve">Project concepts or approaches not based on </w:t>
      </w:r>
      <w:proofErr w:type="gramStart"/>
      <w:r w:rsidRPr="00651197">
        <w:rPr>
          <w:rFonts w:ascii="Times New Roman" w:hAnsi="Times New Roman" w:cs="Times New Roman"/>
          <w:color w:val="000000" w:themeColor="text1"/>
          <w:sz w:val="24"/>
          <w:szCs w:val="24"/>
        </w:rPr>
        <w:t>established</w:t>
      </w:r>
      <w:proofErr w:type="gramEnd"/>
      <w:r w:rsidRPr="00651197">
        <w:rPr>
          <w:rFonts w:ascii="Times New Roman" w:hAnsi="Times New Roman" w:cs="Times New Roman"/>
          <w:color w:val="000000" w:themeColor="text1"/>
          <w:sz w:val="24"/>
          <w:szCs w:val="24"/>
        </w:rPr>
        <w:t xml:space="preserve"> scientific principles</w:t>
      </w:r>
    </w:p>
    <w:p w14:paraId="7861A65D" w14:textId="77777777" w:rsidR="006C5A6D"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sidRPr="73C44A58">
        <w:rPr>
          <w:rFonts w:ascii="Times New Roman" w:hAnsi="Times New Roman" w:cs="Times New Roman"/>
          <w:color w:val="000000" w:themeColor="text1"/>
          <w:sz w:val="24"/>
          <w:szCs w:val="24"/>
        </w:rPr>
        <w:t xml:space="preserve">Applications proposing primary products that </w:t>
      </w:r>
      <w:proofErr w:type="gramStart"/>
      <w:r w:rsidRPr="73C44A58">
        <w:rPr>
          <w:rFonts w:ascii="Times New Roman" w:hAnsi="Times New Roman" w:cs="Times New Roman"/>
          <w:color w:val="000000" w:themeColor="text1"/>
          <w:sz w:val="24"/>
          <w:szCs w:val="24"/>
        </w:rPr>
        <w:t>are solely used</w:t>
      </w:r>
      <w:proofErr w:type="gramEnd"/>
      <w:r w:rsidRPr="73C44A58">
        <w:rPr>
          <w:rFonts w:ascii="Times New Roman" w:hAnsi="Times New Roman" w:cs="Times New Roman"/>
          <w:color w:val="000000" w:themeColor="text1"/>
          <w:sz w:val="24"/>
          <w:szCs w:val="24"/>
        </w:rPr>
        <w:t xml:space="preserve"> as fuels</w:t>
      </w:r>
    </w:p>
    <w:p w14:paraId="55382543" w14:textId="42496631" w:rsidR="006C5A6D"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sidRPr="007832B7">
        <w:rPr>
          <w:rFonts w:ascii="Times New Roman" w:hAnsi="Times New Roman" w:cs="Times New Roman"/>
          <w:color w:val="000000" w:themeColor="text1"/>
          <w:sz w:val="24"/>
          <w:szCs w:val="24"/>
        </w:rPr>
        <w:t xml:space="preserve">Applications proposing processes targeting the production of </w:t>
      </w:r>
      <w:r>
        <w:rPr>
          <w:rFonts w:ascii="Times New Roman" w:hAnsi="Times New Roman" w:cs="Times New Roman"/>
          <w:color w:val="000000" w:themeColor="text1"/>
          <w:sz w:val="24"/>
          <w:szCs w:val="24"/>
        </w:rPr>
        <w:t>food/</w:t>
      </w:r>
      <w:r w:rsidRPr="007832B7">
        <w:rPr>
          <w:rFonts w:ascii="Times New Roman" w:hAnsi="Times New Roman" w:cs="Times New Roman"/>
          <w:color w:val="000000" w:themeColor="text1"/>
          <w:sz w:val="24"/>
          <w:szCs w:val="24"/>
        </w:rPr>
        <w:t xml:space="preserve">protein </w:t>
      </w:r>
      <w:r w:rsidR="00577C54">
        <w:rPr>
          <w:rFonts w:ascii="Times New Roman" w:hAnsi="Times New Roman" w:cs="Times New Roman"/>
          <w:color w:val="000000" w:themeColor="text1"/>
          <w:sz w:val="24"/>
          <w:szCs w:val="24"/>
        </w:rPr>
        <w:t>(except amino</w:t>
      </w:r>
      <w:r w:rsidR="00DC1BAA">
        <w:rPr>
          <w:rFonts w:ascii="Times New Roman" w:hAnsi="Times New Roman" w:cs="Times New Roman"/>
          <w:color w:val="000000" w:themeColor="text1"/>
          <w:sz w:val="24"/>
          <w:szCs w:val="24"/>
        </w:rPr>
        <w:t xml:space="preserve"> acids)</w:t>
      </w:r>
      <w:r w:rsidRPr="00B56AF5">
        <w:rPr>
          <w:rFonts w:ascii="Times New Roman" w:hAnsi="Times New Roman" w:cs="Times New Roman"/>
          <w:color w:val="000000" w:themeColor="text1"/>
          <w:sz w:val="24"/>
          <w:szCs w:val="24"/>
        </w:rPr>
        <w:t xml:space="preserve"> </w:t>
      </w:r>
      <w:r w:rsidRPr="007832B7">
        <w:rPr>
          <w:rFonts w:ascii="Times New Roman" w:hAnsi="Times New Roman" w:cs="Times New Roman"/>
          <w:color w:val="000000" w:themeColor="text1"/>
          <w:sz w:val="24"/>
          <w:szCs w:val="24"/>
        </w:rPr>
        <w:t xml:space="preserve">or biomass as </w:t>
      </w:r>
      <w:r>
        <w:rPr>
          <w:rFonts w:ascii="Times New Roman" w:hAnsi="Times New Roman" w:cs="Times New Roman"/>
          <w:color w:val="000000" w:themeColor="text1"/>
          <w:sz w:val="24"/>
          <w:szCs w:val="24"/>
        </w:rPr>
        <w:t xml:space="preserve">the primary </w:t>
      </w:r>
      <w:r w:rsidRPr="007832B7">
        <w:rPr>
          <w:rFonts w:ascii="Times New Roman" w:hAnsi="Times New Roman" w:cs="Times New Roman"/>
          <w:color w:val="000000" w:themeColor="text1"/>
          <w:sz w:val="24"/>
          <w:szCs w:val="24"/>
        </w:rPr>
        <w:t>product</w:t>
      </w:r>
    </w:p>
    <w:p w14:paraId="65FA4F55" w14:textId="42A6C57C" w:rsidR="006C5A6D"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sidRPr="007832B7">
        <w:rPr>
          <w:rFonts w:ascii="Times New Roman" w:hAnsi="Times New Roman" w:cs="Times New Roman"/>
          <w:color w:val="000000" w:themeColor="text1"/>
          <w:sz w:val="24"/>
          <w:szCs w:val="24"/>
        </w:rPr>
        <w:t xml:space="preserve">Applications proposing </w:t>
      </w:r>
      <w:r w:rsidR="00080831" w:rsidRPr="00124AF6">
        <w:rPr>
          <w:rFonts w:ascii="Times New Roman" w:hAnsi="Times New Roman" w:cs="Times New Roman"/>
          <w:color w:val="000000" w:themeColor="text1"/>
          <w:sz w:val="24"/>
          <w:szCs w:val="24"/>
        </w:rPr>
        <w:t xml:space="preserve">ethanol as a </w:t>
      </w:r>
      <w:r w:rsidRPr="007832B7">
        <w:rPr>
          <w:rFonts w:ascii="Times New Roman" w:hAnsi="Times New Roman" w:cs="Times New Roman"/>
          <w:color w:val="000000" w:themeColor="text1"/>
          <w:sz w:val="24"/>
          <w:szCs w:val="24"/>
        </w:rPr>
        <w:t>final product</w:t>
      </w:r>
    </w:p>
    <w:p w14:paraId="4EC26178" w14:textId="12F30642" w:rsidR="006C5A6D" w:rsidRDefault="006C5A6D" w:rsidP="006C5A6D">
      <w:pPr>
        <w:pStyle w:val="ListParagraph"/>
        <w:numPr>
          <w:ilvl w:val="0"/>
          <w:numId w:val="14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Applications proposing pharmaceuticals, nutraceuticals, food additives, or cosmetics as final products</w:t>
      </w:r>
    </w:p>
    <w:p w14:paraId="3E0363B3" w14:textId="0B4D3DDB" w:rsidR="00AA67C1" w:rsidRDefault="00AA67C1" w:rsidP="00AA67C1">
      <w:pPr>
        <w:pStyle w:val="ListParagraph"/>
        <w:numPr>
          <w:ilvl w:val="0"/>
          <w:numId w:val="147"/>
        </w:numPr>
        <w:rPr>
          <w:rFonts w:ascii="Times New Roman" w:hAnsi="Times New Roman" w:cs="Times New Roman"/>
          <w:sz w:val="24"/>
          <w:szCs w:val="24"/>
        </w:rPr>
      </w:pPr>
      <w:r w:rsidRPr="00C312AE">
        <w:rPr>
          <w:rFonts w:ascii="Times New Roman" w:hAnsi="Times New Roman" w:cs="Times New Roman"/>
          <w:sz w:val="24"/>
          <w:szCs w:val="24"/>
        </w:rPr>
        <w:t>Applications that use model compounds as opposed to real feedstocks</w:t>
      </w:r>
      <w:r>
        <w:rPr>
          <w:rFonts w:ascii="Times New Roman" w:hAnsi="Times New Roman" w:cs="Times New Roman"/>
          <w:sz w:val="24"/>
          <w:szCs w:val="24"/>
        </w:rPr>
        <w:t xml:space="preserve"> </w:t>
      </w:r>
      <w:r w:rsidR="00E2122C">
        <w:rPr>
          <w:rFonts w:ascii="Times New Roman" w:hAnsi="Times New Roman" w:cs="Times New Roman"/>
          <w:sz w:val="24"/>
          <w:szCs w:val="24"/>
        </w:rPr>
        <w:t>(excluding</w:t>
      </w:r>
      <w:r w:rsidR="001C087D">
        <w:rPr>
          <w:rFonts w:ascii="Times New Roman" w:hAnsi="Times New Roman" w:cs="Times New Roman"/>
          <w:sz w:val="24"/>
          <w:szCs w:val="24"/>
        </w:rPr>
        <w:t xml:space="preserve"> proposals for</w:t>
      </w:r>
      <w:r w:rsidR="00E2122C">
        <w:rPr>
          <w:rFonts w:ascii="Times New Roman" w:hAnsi="Times New Roman" w:cs="Times New Roman"/>
          <w:sz w:val="24"/>
          <w:szCs w:val="24"/>
        </w:rPr>
        <w:t xml:space="preserve"> </w:t>
      </w:r>
      <w:r w:rsidR="003E4512">
        <w:rPr>
          <w:rFonts w:ascii="Times New Roman" w:hAnsi="Times New Roman" w:cs="Times New Roman"/>
          <w:sz w:val="24"/>
          <w:szCs w:val="24"/>
        </w:rPr>
        <w:t>Subtopic</w:t>
      </w:r>
      <w:r w:rsidR="00604E89">
        <w:rPr>
          <w:rFonts w:ascii="Times New Roman" w:hAnsi="Times New Roman" w:cs="Times New Roman"/>
          <w:sz w:val="24"/>
          <w:szCs w:val="24"/>
        </w:rPr>
        <w:t xml:space="preserve"> Area 1a</w:t>
      </w:r>
      <w:r w:rsidR="001C087D">
        <w:rPr>
          <w:rFonts w:ascii="Times New Roman" w:hAnsi="Times New Roman" w:cs="Times New Roman"/>
          <w:sz w:val="24"/>
          <w:szCs w:val="24"/>
        </w:rPr>
        <w:t>)</w:t>
      </w:r>
      <w:r>
        <w:rPr>
          <w:rFonts w:ascii="Times New Roman" w:hAnsi="Times New Roman" w:cs="Times New Roman"/>
          <w:sz w:val="24"/>
          <w:szCs w:val="24"/>
        </w:rPr>
        <w:t xml:space="preserve"> </w:t>
      </w:r>
    </w:p>
    <w:p w14:paraId="12222086" w14:textId="0A1AC2F8" w:rsidR="006C5A6D" w:rsidRPr="00A96B91"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sidRPr="00A96B91">
        <w:rPr>
          <w:rFonts w:ascii="Times New Roman" w:hAnsi="Times New Roman" w:cs="Times New Roman"/>
          <w:color w:val="000000" w:themeColor="text1"/>
          <w:sz w:val="24"/>
          <w:szCs w:val="24"/>
        </w:rPr>
        <w:t xml:space="preserve">Applications that do not use an allowable feedstock as specified in </w:t>
      </w:r>
      <w:hyperlink w:anchor="_Acceptable_Feedstocks" w:history="1">
        <w:r w:rsidRPr="00E8172A">
          <w:rPr>
            <w:rStyle w:val="Hyperlink"/>
            <w:rFonts w:ascii="Times New Roman" w:hAnsi="Times New Roman" w:cs="Times New Roman"/>
            <w:sz w:val="24"/>
            <w:szCs w:val="24"/>
          </w:rPr>
          <w:t xml:space="preserve">Appendix </w:t>
        </w:r>
        <w:r w:rsidR="006E3671" w:rsidRPr="00E8172A">
          <w:rPr>
            <w:rStyle w:val="Hyperlink"/>
            <w:rFonts w:ascii="Times New Roman" w:hAnsi="Times New Roman" w:cs="Times New Roman"/>
            <w:sz w:val="24"/>
            <w:szCs w:val="24"/>
          </w:rPr>
          <w:t>A</w:t>
        </w:r>
      </w:hyperlink>
    </w:p>
    <w:p w14:paraId="424665AF" w14:textId="6F3CC6B4" w:rsidR="006C5A6D" w:rsidRDefault="006C5A6D" w:rsidP="006C5A6D">
      <w:pPr>
        <w:pStyle w:val="Bul1"/>
        <w:spacing w:before="0" w:after="0" w:line="240" w:lineRule="auto"/>
        <w:ind w:left="720" w:hanging="36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Applicants that propose technology that is already </w:t>
      </w:r>
      <w:proofErr w:type="gramStart"/>
      <w:r w:rsidR="00650111" w:rsidRPr="00124AF6">
        <w:rPr>
          <w:rFonts w:ascii="Times New Roman" w:hAnsi="Times New Roman" w:cs="Times New Roman"/>
          <w:color w:val="000000" w:themeColor="text1"/>
          <w:sz w:val="24"/>
          <w:szCs w:val="24"/>
        </w:rPr>
        <w:t>operating</w:t>
      </w:r>
      <w:proofErr w:type="gramEnd"/>
      <w:r w:rsidR="00650111" w:rsidRPr="00124AF6">
        <w:rPr>
          <w:rFonts w:ascii="Times New Roman" w:hAnsi="Times New Roman" w:cs="Times New Roman"/>
          <w:color w:val="000000" w:themeColor="text1"/>
          <w:sz w:val="24"/>
          <w:szCs w:val="24"/>
        </w:rPr>
        <w:t xml:space="preserve"> </w:t>
      </w:r>
      <w:r w:rsidRPr="00124AF6">
        <w:rPr>
          <w:rFonts w:ascii="Times New Roman" w:hAnsi="Times New Roman" w:cs="Times New Roman"/>
          <w:color w:val="000000" w:themeColor="text1"/>
          <w:sz w:val="24"/>
          <w:szCs w:val="24"/>
        </w:rPr>
        <w:t>commercial</w:t>
      </w:r>
      <w:r w:rsidR="00650111" w:rsidRPr="00124AF6">
        <w:rPr>
          <w:rFonts w:ascii="Times New Roman" w:hAnsi="Times New Roman" w:cs="Times New Roman"/>
          <w:color w:val="000000" w:themeColor="text1"/>
          <w:sz w:val="24"/>
          <w:szCs w:val="24"/>
        </w:rPr>
        <w:t>ly</w:t>
      </w:r>
      <w:r>
        <w:rPr>
          <w:rFonts w:ascii="Times New Roman" w:hAnsi="Times New Roman" w:cs="Times New Roman"/>
          <w:color w:val="000000" w:themeColor="text1"/>
          <w:sz w:val="24"/>
          <w:szCs w:val="24"/>
        </w:rPr>
        <w:t xml:space="preserve"> </w:t>
      </w:r>
    </w:p>
    <w:p w14:paraId="15F2E8F9" w14:textId="099FE5E0" w:rsidR="000B2AAC" w:rsidRPr="00DE27E0" w:rsidRDefault="00885C4B" w:rsidP="00027C48">
      <w:pPr>
        <w:pStyle w:val="Bul1"/>
        <w:spacing w:before="0" w:after="0" w:line="240" w:lineRule="auto"/>
        <w:ind w:left="720" w:hanging="36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Applications that do not include </w:t>
      </w:r>
      <w:r w:rsidR="006C5A6D">
        <w:rPr>
          <w:rFonts w:ascii="Times New Roman" w:hAnsi="Times New Roman" w:cs="Times New Roman"/>
          <w:color w:val="000000" w:themeColor="text1"/>
          <w:sz w:val="24"/>
          <w:szCs w:val="24"/>
        </w:rPr>
        <w:t xml:space="preserve">an industrial </w:t>
      </w:r>
      <w:r>
        <w:rPr>
          <w:rFonts w:ascii="Times New Roman" w:hAnsi="Times New Roman" w:cs="Times New Roman"/>
          <w:color w:val="000000" w:themeColor="text1"/>
          <w:sz w:val="24"/>
          <w:szCs w:val="24"/>
        </w:rPr>
        <w:t xml:space="preserve">entity either as the applicant or as a </w:t>
      </w:r>
      <w:r w:rsidR="006C5A6D">
        <w:rPr>
          <w:rFonts w:ascii="Times New Roman" w:hAnsi="Times New Roman" w:cs="Times New Roman"/>
          <w:color w:val="000000" w:themeColor="text1"/>
          <w:sz w:val="24"/>
          <w:szCs w:val="24"/>
        </w:rPr>
        <w:t xml:space="preserve">partner </w:t>
      </w:r>
      <w:r w:rsidR="000B2AAC" w:rsidRPr="004C6F09">
        <w:rPr>
          <w:rFonts w:ascii="Times New Roman" w:hAnsi="Times New Roman" w:cs="Times New Roman"/>
          <w:color w:val="0000FF"/>
          <w:sz w:val="24"/>
          <w:szCs w:val="24"/>
        </w:rPr>
        <w:t xml:space="preserve"> </w:t>
      </w:r>
    </w:p>
    <w:p w14:paraId="514D1F26" w14:textId="2B7DB77C" w:rsidR="00314013" w:rsidRDefault="00314013" w:rsidP="00027C48">
      <w:pPr>
        <w:pStyle w:val="Bul1"/>
        <w:spacing w:before="0" w:after="0" w:line="240" w:lineRule="auto"/>
        <w:ind w:left="720" w:hanging="360"/>
        <w:contextualSpacing/>
        <w:rPr>
          <w:rFonts w:ascii="Times New Roman" w:hAnsi="Times New Roman" w:cs="Times New Roman"/>
          <w:color w:val="000000" w:themeColor="text1"/>
          <w:sz w:val="24"/>
          <w:szCs w:val="24"/>
        </w:rPr>
      </w:pPr>
      <w:r w:rsidRPr="00DE27E0">
        <w:rPr>
          <w:rFonts w:ascii="Times New Roman" w:hAnsi="Times New Roman" w:cs="Times New Roman"/>
          <w:color w:val="000000" w:themeColor="text1"/>
          <w:sz w:val="24"/>
          <w:szCs w:val="24"/>
        </w:rPr>
        <w:t xml:space="preserve">Applications proposing or </w:t>
      </w:r>
      <w:proofErr w:type="gramStart"/>
      <w:r w:rsidRPr="00DE27E0">
        <w:rPr>
          <w:rFonts w:ascii="Times New Roman" w:hAnsi="Times New Roman" w:cs="Times New Roman"/>
          <w:color w:val="000000" w:themeColor="text1"/>
          <w:sz w:val="24"/>
          <w:szCs w:val="24"/>
        </w:rPr>
        <w:t>utilizing</w:t>
      </w:r>
      <w:proofErr w:type="gramEnd"/>
      <w:r w:rsidRPr="00DE27E0">
        <w:rPr>
          <w:rFonts w:ascii="Times New Roman" w:hAnsi="Times New Roman" w:cs="Times New Roman"/>
          <w:color w:val="000000" w:themeColor="text1"/>
          <w:sz w:val="24"/>
          <w:szCs w:val="24"/>
        </w:rPr>
        <w:t xml:space="preserve"> processes targeting small, niche, or fine chemical markets or potential </w:t>
      </w:r>
      <w:r w:rsidR="00A21800" w:rsidRPr="00A21800">
        <w:rPr>
          <w:rFonts w:ascii="Times New Roman" w:hAnsi="Times New Roman" w:cs="Times New Roman"/>
          <w:color w:val="000000" w:themeColor="text1"/>
          <w:sz w:val="24"/>
          <w:szCs w:val="24"/>
          <w:highlight w:val="green"/>
        </w:rPr>
        <w:t>global</w:t>
      </w:r>
      <w:r w:rsidR="00A21800">
        <w:rPr>
          <w:rFonts w:ascii="Times New Roman" w:hAnsi="Times New Roman" w:cs="Times New Roman"/>
          <w:color w:val="000000" w:themeColor="text1"/>
          <w:sz w:val="24"/>
          <w:szCs w:val="24"/>
        </w:rPr>
        <w:t xml:space="preserve"> </w:t>
      </w:r>
      <w:r w:rsidRPr="00DE27E0">
        <w:rPr>
          <w:rFonts w:ascii="Times New Roman" w:hAnsi="Times New Roman" w:cs="Times New Roman"/>
          <w:color w:val="000000" w:themeColor="text1"/>
          <w:sz w:val="24"/>
          <w:szCs w:val="24"/>
        </w:rPr>
        <w:t xml:space="preserve">markets </w:t>
      </w:r>
      <w:r w:rsidR="0041285C">
        <w:rPr>
          <w:rFonts w:ascii="Times New Roman" w:hAnsi="Times New Roman" w:cs="Times New Roman"/>
          <w:color w:val="000000" w:themeColor="text1"/>
          <w:sz w:val="24"/>
          <w:szCs w:val="24"/>
        </w:rPr>
        <w:t xml:space="preserve">of </w:t>
      </w:r>
      <w:r w:rsidRPr="00DE27E0">
        <w:rPr>
          <w:rFonts w:ascii="Times New Roman" w:hAnsi="Times New Roman" w:cs="Times New Roman"/>
          <w:color w:val="000000" w:themeColor="text1"/>
          <w:sz w:val="24"/>
          <w:szCs w:val="24"/>
        </w:rPr>
        <w:t>less than 1</w:t>
      </w:r>
      <w:r w:rsidR="00EE5C9B">
        <w:rPr>
          <w:rFonts w:ascii="Times New Roman" w:hAnsi="Times New Roman" w:cs="Times New Roman"/>
          <w:color w:val="000000" w:themeColor="text1"/>
          <w:sz w:val="24"/>
          <w:szCs w:val="24"/>
        </w:rPr>
        <w:t> </w:t>
      </w:r>
      <w:r w:rsidRPr="00DE27E0">
        <w:rPr>
          <w:rFonts w:ascii="Times New Roman" w:hAnsi="Times New Roman" w:cs="Times New Roman"/>
          <w:color w:val="000000" w:themeColor="text1"/>
          <w:sz w:val="24"/>
          <w:szCs w:val="24"/>
        </w:rPr>
        <w:t>million metric tons per year</w:t>
      </w:r>
      <w:r w:rsidR="00B55658">
        <w:rPr>
          <w:rFonts w:ascii="Times New Roman" w:hAnsi="Times New Roman" w:cs="Times New Roman"/>
          <w:color w:val="000000" w:themeColor="text1"/>
          <w:sz w:val="24"/>
          <w:szCs w:val="24"/>
        </w:rPr>
        <w:t xml:space="preserve"> (</w:t>
      </w:r>
      <w:r w:rsidR="003874C4">
        <w:rPr>
          <w:rFonts w:ascii="Times New Roman" w:hAnsi="Times New Roman" w:cs="Times New Roman"/>
          <w:color w:val="000000" w:themeColor="text1"/>
          <w:sz w:val="24"/>
          <w:szCs w:val="24"/>
        </w:rPr>
        <w:t>e</w:t>
      </w:r>
      <w:r w:rsidR="00B55658">
        <w:rPr>
          <w:rFonts w:ascii="Times New Roman" w:hAnsi="Times New Roman" w:cs="Times New Roman"/>
          <w:color w:val="000000" w:themeColor="text1"/>
          <w:sz w:val="24"/>
          <w:szCs w:val="24"/>
        </w:rPr>
        <w:t xml:space="preserve">xceptions may </w:t>
      </w:r>
      <w:proofErr w:type="gramStart"/>
      <w:r w:rsidR="00B55658">
        <w:rPr>
          <w:rFonts w:ascii="Times New Roman" w:hAnsi="Times New Roman" w:cs="Times New Roman"/>
          <w:color w:val="000000" w:themeColor="text1"/>
          <w:sz w:val="24"/>
          <w:szCs w:val="24"/>
        </w:rPr>
        <w:t>be mad</w:t>
      </w:r>
      <w:r w:rsidR="003874C4">
        <w:rPr>
          <w:rFonts w:ascii="Times New Roman" w:hAnsi="Times New Roman" w:cs="Times New Roman"/>
          <w:color w:val="000000" w:themeColor="text1"/>
          <w:sz w:val="24"/>
          <w:szCs w:val="24"/>
        </w:rPr>
        <w:t>e</w:t>
      </w:r>
      <w:proofErr w:type="gramEnd"/>
      <w:r w:rsidR="003874C4">
        <w:rPr>
          <w:rFonts w:ascii="Times New Roman" w:hAnsi="Times New Roman" w:cs="Times New Roman"/>
          <w:color w:val="000000" w:themeColor="text1"/>
          <w:sz w:val="24"/>
          <w:szCs w:val="24"/>
        </w:rPr>
        <w:t xml:space="preserve">, but will require </w:t>
      </w:r>
      <w:r w:rsidRPr="00DE27E0">
        <w:rPr>
          <w:rFonts w:ascii="Times New Roman" w:hAnsi="Times New Roman" w:cs="Times New Roman"/>
          <w:color w:val="000000" w:themeColor="text1"/>
          <w:sz w:val="24"/>
          <w:szCs w:val="24"/>
        </w:rPr>
        <w:t>justification</w:t>
      </w:r>
      <w:r w:rsidR="003874C4">
        <w:rPr>
          <w:rFonts w:ascii="Times New Roman" w:hAnsi="Times New Roman" w:cs="Times New Roman"/>
          <w:color w:val="000000" w:themeColor="text1"/>
          <w:sz w:val="24"/>
          <w:szCs w:val="24"/>
        </w:rPr>
        <w:t>)</w:t>
      </w:r>
    </w:p>
    <w:p w14:paraId="33053A0F" w14:textId="77777777" w:rsidR="005D36FC" w:rsidRPr="00E10E07" w:rsidRDefault="005D36FC" w:rsidP="00AF0618">
      <w:pPr>
        <w:rPr>
          <w:rFonts w:ascii="Times New Roman" w:hAnsi="Times New Roman" w:cs="Times New Roman"/>
        </w:rPr>
      </w:pPr>
      <w:bookmarkStart w:id="89" w:name="_Hlk172272427"/>
      <w:bookmarkStart w:id="90" w:name="_Toc517798893"/>
      <w:bookmarkStart w:id="91" w:name="_Toc519602225"/>
      <w:bookmarkStart w:id="92" w:name="_Toc519602306"/>
    </w:p>
    <w:p w14:paraId="3BB3AC71" w14:textId="6D853C93" w:rsidR="00A0216A" w:rsidRPr="00124AF6" w:rsidRDefault="00A0216A" w:rsidP="002C007B">
      <w:pPr>
        <w:pStyle w:val="Heading2"/>
        <w:rPr>
          <w:rFonts w:ascii="Times New Roman" w:hAnsi="Times New Roman" w:cs="Times New Roman"/>
        </w:rPr>
      </w:pPr>
      <w:bookmarkStart w:id="93" w:name="_Toc240980807"/>
      <w:r w:rsidRPr="00124AF6">
        <w:rPr>
          <w:rFonts w:ascii="Times New Roman" w:hAnsi="Times New Roman" w:cs="Times New Roman"/>
        </w:rPr>
        <w:t>Statutory Authority</w:t>
      </w:r>
      <w:bookmarkEnd w:id="93"/>
    </w:p>
    <w:p w14:paraId="76EB49C2" w14:textId="5CE56654" w:rsidR="00A0216A" w:rsidRPr="001365BD" w:rsidRDefault="00A0216A" w:rsidP="00B33FE2">
      <w:pPr>
        <w:ind w:firstLine="720"/>
        <w:rPr>
          <w:rFonts w:ascii="Times New Roman" w:hAnsi="Times New Roman" w:cs="Times New Roman"/>
          <w:sz w:val="24"/>
          <w:szCs w:val="24"/>
        </w:rPr>
      </w:pPr>
      <w:r w:rsidRPr="001365BD">
        <w:rPr>
          <w:rFonts w:ascii="Times New Roman" w:hAnsi="Times New Roman" w:cs="Times New Roman"/>
          <w:sz w:val="24"/>
          <w:szCs w:val="24"/>
        </w:rPr>
        <w:t xml:space="preserve">The programmatic authorizing statute is </w:t>
      </w:r>
      <w:r w:rsidR="00BC7369" w:rsidRPr="00BC7369">
        <w:rPr>
          <w:rFonts w:ascii="Times New Roman" w:hAnsi="Times New Roman" w:cs="Times New Roman"/>
          <w:sz w:val="24"/>
          <w:szCs w:val="24"/>
        </w:rPr>
        <w:t>Energy Policy Act (EPAct) 2005, Pub. L. 109-58, §</w:t>
      </w:r>
      <w:r w:rsidR="00882A36" w:rsidRPr="00124AF6">
        <w:rPr>
          <w:rFonts w:ascii="Times New Roman" w:hAnsi="Times New Roman" w:cs="Times New Roman"/>
          <w:sz w:val="24"/>
          <w:szCs w:val="24"/>
        </w:rPr>
        <w:t> </w:t>
      </w:r>
      <w:r w:rsidR="00BC7369" w:rsidRPr="00BC7369">
        <w:rPr>
          <w:rFonts w:ascii="Times New Roman" w:hAnsi="Times New Roman" w:cs="Times New Roman"/>
          <w:sz w:val="24"/>
          <w:szCs w:val="24"/>
        </w:rPr>
        <w:t>931 as codified at 42 U.S.C. §</w:t>
      </w:r>
      <w:r w:rsidR="00882A36" w:rsidRPr="00124AF6">
        <w:rPr>
          <w:rFonts w:ascii="Times New Roman" w:hAnsi="Times New Roman" w:cs="Times New Roman"/>
          <w:sz w:val="24"/>
          <w:szCs w:val="24"/>
        </w:rPr>
        <w:t> </w:t>
      </w:r>
      <w:r w:rsidR="00BC7369" w:rsidRPr="00BC7369">
        <w:rPr>
          <w:rFonts w:ascii="Times New Roman" w:hAnsi="Times New Roman" w:cs="Times New Roman"/>
          <w:sz w:val="24"/>
          <w:szCs w:val="24"/>
        </w:rPr>
        <w:t>16231; EPAct 2005 §</w:t>
      </w:r>
      <w:r w:rsidR="00882A36" w:rsidRPr="00124AF6">
        <w:rPr>
          <w:rFonts w:ascii="Times New Roman" w:hAnsi="Times New Roman" w:cs="Times New Roman"/>
          <w:sz w:val="24"/>
          <w:szCs w:val="24"/>
        </w:rPr>
        <w:t> </w:t>
      </w:r>
      <w:r w:rsidR="00BC7369" w:rsidRPr="00BC7369">
        <w:rPr>
          <w:rFonts w:ascii="Times New Roman" w:hAnsi="Times New Roman" w:cs="Times New Roman"/>
          <w:sz w:val="24"/>
          <w:szCs w:val="24"/>
        </w:rPr>
        <w:t>932, as codified at 42 U.S.C</w:t>
      </w:r>
      <w:r w:rsidR="00D12D13" w:rsidRPr="00124AF6">
        <w:rPr>
          <w:rFonts w:ascii="Times New Roman" w:hAnsi="Times New Roman" w:cs="Times New Roman"/>
          <w:sz w:val="24"/>
          <w:szCs w:val="24"/>
        </w:rPr>
        <w:t>.</w:t>
      </w:r>
      <w:r w:rsidR="00BC7369" w:rsidRPr="00124AF6">
        <w:rPr>
          <w:rFonts w:ascii="Times New Roman" w:hAnsi="Times New Roman" w:cs="Times New Roman"/>
          <w:sz w:val="24"/>
          <w:szCs w:val="24"/>
        </w:rPr>
        <w:t xml:space="preserve"> §</w:t>
      </w:r>
      <w:r w:rsidR="00882A36" w:rsidRPr="00124AF6">
        <w:rPr>
          <w:rFonts w:ascii="Times New Roman" w:hAnsi="Times New Roman" w:cs="Times New Roman"/>
          <w:sz w:val="24"/>
          <w:szCs w:val="24"/>
        </w:rPr>
        <w:t> </w:t>
      </w:r>
      <w:r w:rsidR="00BC7369" w:rsidRPr="00BC7369">
        <w:rPr>
          <w:rFonts w:ascii="Times New Roman" w:hAnsi="Times New Roman" w:cs="Times New Roman"/>
          <w:sz w:val="24"/>
          <w:szCs w:val="24"/>
        </w:rPr>
        <w:t>16232.</w:t>
      </w:r>
      <w:r w:rsidR="00BC7369" w:rsidRPr="00BC7369" w:rsidDel="00BC7369">
        <w:rPr>
          <w:rFonts w:ascii="Times New Roman" w:hAnsi="Times New Roman" w:cs="Times New Roman"/>
          <w:sz w:val="24"/>
          <w:szCs w:val="24"/>
        </w:rPr>
        <w:t xml:space="preserve"> </w:t>
      </w:r>
    </w:p>
    <w:p w14:paraId="76BC6915" w14:textId="77777777" w:rsidR="00C54940" w:rsidRPr="001365BD" w:rsidRDefault="00C54940" w:rsidP="00CF1995">
      <w:pPr>
        <w:rPr>
          <w:rFonts w:ascii="Times New Roman" w:hAnsi="Times New Roman" w:cs="Times New Roman"/>
          <w:sz w:val="24"/>
          <w:szCs w:val="24"/>
        </w:rPr>
      </w:pPr>
    </w:p>
    <w:p w14:paraId="2FD5B271" w14:textId="75F56799" w:rsidR="00862FE8" w:rsidRPr="001365BD" w:rsidRDefault="00387414" w:rsidP="00B33FE2">
      <w:pPr>
        <w:ind w:firstLine="720"/>
        <w:rPr>
          <w:rFonts w:ascii="Times New Roman" w:hAnsi="Times New Roman" w:cs="Times New Roman"/>
          <w:sz w:val="24"/>
          <w:szCs w:val="24"/>
        </w:rPr>
      </w:pPr>
      <w:r w:rsidRPr="001365BD">
        <w:rPr>
          <w:rFonts w:ascii="Times New Roman" w:hAnsi="Times New Roman" w:cs="Times New Roman"/>
          <w:sz w:val="24"/>
          <w:szCs w:val="24"/>
        </w:rPr>
        <w:t xml:space="preserve">Awards made under this announcement are subject to the </w:t>
      </w:r>
      <w:r w:rsidR="006D453D">
        <w:rPr>
          <w:rFonts w:ascii="Times New Roman" w:hAnsi="Times New Roman" w:cs="Times New Roman"/>
          <w:sz w:val="24"/>
          <w:szCs w:val="24"/>
        </w:rPr>
        <w:t>Office of Management and Budget (</w:t>
      </w:r>
      <w:r w:rsidRPr="001365BD">
        <w:rPr>
          <w:rFonts w:ascii="Times New Roman" w:hAnsi="Times New Roman" w:cs="Times New Roman"/>
          <w:sz w:val="24"/>
          <w:szCs w:val="24"/>
        </w:rPr>
        <w:t>OMB</w:t>
      </w:r>
      <w:r w:rsidR="006D453D">
        <w:rPr>
          <w:rFonts w:ascii="Times New Roman" w:hAnsi="Times New Roman" w:cs="Times New Roman"/>
          <w:sz w:val="24"/>
          <w:szCs w:val="24"/>
        </w:rPr>
        <w:t>)</w:t>
      </w:r>
      <w:r w:rsidRPr="001365BD">
        <w:rPr>
          <w:rFonts w:ascii="Times New Roman" w:hAnsi="Times New Roman" w:cs="Times New Roman"/>
          <w:sz w:val="24"/>
          <w:szCs w:val="24"/>
        </w:rPr>
        <w:t xml:space="preserve"> Guidance for Federal Financial Assistance (e.g., 2 C</w:t>
      </w:r>
      <w:r w:rsidR="00CC329B">
        <w:rPr>
          <w:rFonts w:ascii="Times New Roman" w:hAnsi="Times New Roman" w:cs="Times New Roman"/>
          <w:sz w:val="24"/>
          <w:szCs w:val="24"/>
        </w:rPr>
        <w:t>.</w:t>
      </w:r>
      <w:r w:rsidRPr="001365BD">
        <w:rPr>
          <w:rFonts w:ascii="Times New Roman" w:hAnsi="Times New Roman" w:cs="Times New Roman"/>
          <w:sz w:val="24"/>
          <w:szCs w:val="24"/>
        </w:rPr>
        <w:t>F</w:t>
      </w:r>
      <w:r w:rsidR="00CC329B">
        <w:rPr>
          <w:rFonts w:ascii="Times New Roman" w:hAnsi="Times New Roman" w:cs="Times New Roman"/>
          <w:sz w:val="24"/>
          <w:szCs w:val="24"/>
        </w:rPr>
        <w:t>.</w:t>
      </w:r>
      <w:r w:rsidRPr="001365BD">
        <w:rPr>
          <w:rFonts w:ascii="Times New Roman" w:hAnsi="Times New Roman" w:cs="Times New Roman"/>
          <w:sz w:val="24"/>
          <w:szCs w:val="24"/>
        </w:rPr>
        <w:t>R</w:t>
      </w:r>
      <w:r w:rsidR="00CC329B">
        <w:rPr>
          <w:rFonts w:ascii="Times New Roman" w:hAnsi="Times New Roman" w:cs="Times New Roman"/>
          <w:sz w:val="24"/>
          <w:szCs w:val="24"/>
        </w:rPr>
        <w:t>.</w:t>
      </w:r>
      <w:r w:rsidRPr="001365BD">
        <w:rPr>
          <w:rFonts w:ascii="Times New Roman" w:hAnsi="Times New Roman" w:cs="Times New Roman"/>
          <w:sz w:val="24"/>
          <w:szCs w:val="24"/>
        </w:rPr>
        <w:t xml:space="preserve"> Part</w:t>
      </w:r>
      <w:r w:rsidR="00487FFC">
        <w:rPr>
          <w:rFonts w:ascii="Times New Roman" w:hAnsi="Times New Roman" w:cs="Times New Roman"/>
          <w:sz w:val="24"/>
          <w:szCs w:val="24"/>
        </w:rPr>
        <w:t> </w:t>
      </w:r>
      <w:r w:rsidRPr="001365BD">
        <w:rPr>
          <w:rFonts w:ascii="Times New Roman" w:hAnsi="Times New Roman" w:cs="Times New Roman"/>
          <w:sz w:val="24"/>
          <w:szCs w:val="24"/>
        </w:rPr>
        <w:t>200) as adopted and DOE’s Financial Assistance Regulations, 2 C</w:t>
      </w:r>
      <w:r w:rsidR="00CC329B">
        <w:rPr>
          <w:rFonts w:ascii="Times New Roman" w:hAnsi="Times New Roman" w:cs="Times New Roman"/>
          <w:sz w:val="24"/>
          <w:szCs w:val="24"/>
        </w:rPr>
        <w:t>.</w:t>
      </w:r>
      <w:r w:rsidRPr="001365BD">
        <w:rPr>
          <w:rFonts w:ascii="Times New Roman" w:hAnsi="Times New Roman" w:cs="Times New Roman"/>
          <w:sz w:val="24"/>
          <w:szCs w:val="24"/>
        </w:rPr>
        <w:t>F</w:t>
      </w:r>
      <w:r w:rsidR="00CC329B">
        <w:rPr>
          <w:rFonts w:ascii="Times New Roman" w:hAnsi="Times New Roman" w:cs="Times New Roman"/>
          <w:sz w:val="24"/>
          <w:szCs w:val="24"/>
        </w:rPr>
        <w:t>.</w:t>
      </w:r>
      <w:r w:rsidRPr="001365BD">
        <w:rPr>
          <w:rFonts w:ascii="Times New Roman" w:hAnsi="Times New Roman" w:cs="Times New Roman"/>
          <w:sz w:val="24"/>
          <w:szCs w:val="24"/>
        </w:rPr>
        <w:t>R</w:t>
      </w:r>
      <w:r w:rsidR="00CC329B">
        <w:rPr>
          <w:rFonts w:ascii="Times New Roman" w:hAnsi="Times New Roman" w:cs="Times New Roman"/>
          <w:sz w:val="24"/>
          <w:szCs w:val="24"/>
        </w:rPr>
        <w:t>.</w:t>
      </w:r>
      <w:r w:rsidRPr="001365BD">
        <w:rPr>
          <w:rFonts w:ascii="Times New Roman" w:hAnsi="Times New Roman" w:cs="Times New Roman"/>
          <w:sz w:val="24"/>
          <w:szCs w:val="24"/>
        </w:rPr>
        <w:t xml:space="preserve"> Part</w:t>
      </w:r>
      <w:r w:rsidR="00487FFC">
        <w:rPr>
          <w:rFonts w:ascii="Times New Roman" w:hAnsi="Times New Roman" w:cs="Times New Roman"/>
          <w:sz w:val="24"/>
          <w:szCs w:val="24"/>
        </w:rPr>
        <w:t> </w:t>
      </w:r>
      <w:r w:rsidRPr="001365BD">
        <w:rPr>
          <w:rFonts w:ascii="Times New Roman" w:hAnsi="Times New Roman" w:cs="Times New Roman"/>
          <w:sz w:val="24"/>
          <w:szCs w:val="24"/>
        </w:rPr>
        <w:t>910.</w:t>
      </w:r>
      <w:bookmarkEnd w:id="89"/>
    </w:p>
    <w:p w14:paraId="4149C9A3" w14:textId="77777777" w:rsidR="003737BB" w:rsidRDefault="003737BB" w:rsidP="00A970B8">
      <w:pPr>
        <w:rPr>
          <w:rFonts w:ascii="Times New Roman" w:hAnsi="Times New Roman" w:cs="Times New Roman"/>
        </w:rPr>
      </w:pPr>
      <w:bookmarkStart w:id="94" w:name="_Toc102367623"/>
      <w:bookmarkStart w:id="95" w:name="_Toc167328981"/>
      <w:bookmarkEnd w:id="90"/>
      <w:bookmarkEnd w:id="91"/>
      <w:bookmarkEnd w:id="92"/>
    </w:p>
    <w:p w14:paraId="3A1DF7E2" w14:textId="162B6970" w:rsidR="00075439" w:rsidRPr="00E10E07" w:rsidRDefault="00B810FD" w:rsidP="00862FE8">
      <w:pPr>
        <w:pStyle w:val="Heading1"/>
        <w:rPr>
          <w:rFonts w:ascii="Times New Roman" w:hAnsi="Times New Roman" w:cs="Times New Roman"/>
        </w:rPr>
      </w:pPr>
      <w:bookmarkStart w:id="96" w:name="_IV._Application_Content"/>
      <w:bookmarkStart w:id="97" w:name="_Toc240980808"/>
      <w:bookmarkEnd w:id="94"/>
      <w:bookmarkEnd w:id="95"/>
      <w:bookmarkEnd w:id="96"/>
      <w:r w:rsidRPr="00E10E07">
        <w:rPr>
          <w:rFonts w:ascii="Times New Roman" w:hAnsi="Times New Roman" w:cs="Times New Roman"/>
        </w:rPr>
        <w:lastRenderedPageBreak/>
        <w:t>IV</w:t>
      </w:r>
      <w:proofErr w:type="gramStart"/>
      <w:r w:rsidR="00E10E07">
        <w:rPr>
          <w:rFonts w:ascii="Times New Roman" w:hAnsi="Times New Roman" w:cs="Times New Roman"/>
        </w:rPr>
        <w:t xml:space="preserve">.  </w:t>
      </w:r>
      <w:r w:rsidR="000E76C2" w:rsidRPr="00E10E07">
        <w:rPr>
          <w:rFonts w:ascii="Times New Roman" w:hAnsi="Times New Roman" w:cs="Times New Roman"/>
        </w:rPr>
        <w:t>Application</w:t>
      </w:r>
      <w:proofErr w:type="gramEnd"/>
      <w:r w:rsidR="000E76C2" w:rsidRPr="00E10E07">
        <w:rPr>
          <w:rFonts w:ascii="Times New Roman" w:hAnsi="Times New Roman" w:cs="Times New Roman"/>
        </w:rPr>
        <w:t xml:space="preserve"> </w:t>
      </w:r>
      <w:r w:rsidR="001100F6" w:rsidRPr="00E10E07">
        <w:rPr>
          <w:rFonts w:ascii="Times New Roman" w:hAnsi="Times New Roman" w:cs="Times New Roman"/>
        </w:rPr>
        <w:t>Content and Form</w:t>
      </w:r>
      <w:bookmarkEnd w:id="97"/>
    </w:p>
    <w:p w14:paraId="46622FF8" w14:textId="29A84CE8" w:rsidR="00862FE8" w:rsidRPr="001365BD" w:rsidRDefault="00461133" w:rsidP="00B33FE2">
      <w:pPr>
        <w:pStyle w:val="BBodyText"/>
        <w:ind w:firstLine="720"/>
      </w:pPr>
      <w:r w:rsidRPr="001365BD">
        <w:t>This section</w:t>
      </w:r>
      <w:r w:rsidR="008B1F5C" w:rsidRPr="001365BD">
        <w:t xml:space="preserve"> includes </w:t>
      </w:r>
      <w:r w:rsidR="00204DB0" w:rsidRPr="001365BD">
        <w:t xml:space="preserve">application information specific to this </w:t>
      </w:r>
      <w:r w:rsidR="007C533D">
        <w:t>notice of funding opportunity (</w:t>
      </w:r>
      <w:r w:rsidR="00204DB0" w:rsidRPr="00124AF6">
        <w:t>NOFO</w:t>
      </w:r>
      <w:r w:rsidR="007C533D">
        <w:t>)</w:t>
      </w:r>
      <w:r w:rsidR="00E10E07" w:rsidRPr="00124AF6">
        <w:t>.</w:t>
      </w:r>
      <w:r w:rsidR="00E10E07" w:rsidRPr="001365BD">
        <w:t xml:space="preserve">  </w:t>
      </w:r>
      <w:r w:rsidR="00E233DB" w:rsidRPr="001365BD">
        <w:t>Refer to</w:t>
      </w:r>
      <w:r w:rsidR="00204DB0" w:rsidRPr="001365BD">
        <w:t xml:space="preserve"> </w:t>
      </w:r>
      <w:r w:rsidR="00204DB0" w:rsidRPr="001365BD">
        <w:rPr>
          <w:color w:val="C83000"/>
        </w:rPr>
        <w:t>NOFO Part</w:t>
      </w:r>
      <w:r w:rsidR="00487FFC">
        <w:rPr>
          <w:color w:val="C83000"/>
        </w:rPr>
        <w:t> </w:t>
      </w:r>
      <w:r w:rsidR="00204DB0" w:rsidRPr="001365BD">
        <w:rPr>
          <w:color w:val="C83000"/>
        </w:rPr>
        <w:t>2</w:t>
      </w:r>
      <w:r w:rsidR="00346A4B" w:rsidRPr="001365BD">
        <w:rPr>
          <w:color w:val="C83000"/>
        </w:rPr>
        <w:t xml:space="preserve">, </w:t>
      </w:r>
      <w:r w:rsidR="00346A4B" w:rsidRPr="001365BD">
        <w:rPr>
          <w:i/>
          <w:iCs/>
          <w:color w:val="C83000"/>
        </w:rPr>
        <w:t>Application Content and Form</w:t>
      </w:r>
      <w:r w:rsidR="70660957" w:rsidRPr="001365BD">
        <w:t>,</w:t>
      </w:r>
      <w:r w:rsidR="00204DB0" w:rsidRPr="001365BD">
        <w:t xml:space="preserve"> for standard information </w:t>
      </w:r>
      <w:r w:rsidR="008727D5" w:rsidRPr="001365BD">
        <w:t xml:space="preserve">that applies to all DOE </w:t>
      </w:r>
      <w:r w:rsidR="00FC1913" w:rsidRPr="001365BD">
        <w:t>NOFOs</w:t>
      </w:r>
      <w:r w:rsidR="6E834A0A" w:rsidRPr="001365BD">
        <w:t>,</w:t>
      </w:r>
      <w:r w:rsidR="00FC1913" w:rsidRPr="001365BD">
        <w:t xml:space="preserve"> such as </w:t>
      </w:r>
      <w:r w:rsidR="00AE5892" w:rsidRPr="001365BD">
        <w:t>formatting and content requirements</w:t>
      </w:r>
      <w:r w:rsidR="001A1B08" w:rsidRPr="001365BD">
        <w:t xml:space="preserve"> and </w:t>
      </w:r>
      <w:r w:rsidR="002402A1">
        <w:t>other requirements</w:t>
      </w:r>
      <w:r w:rsidR="001A1B08" w:rsidRPr="001365BD">
        <w:t>.</w:t>
      </w:r>
    </w:p>
    <w:p w14:paraId="5D52F4A5" w14:textId="77777777" w:rsidR="008B1F5C" w:rsidRPr="00E10E07" w:rsidRDefault="008B1F5C" w:rsidP="007D02FF">
      <w:pPr>
        <w:rPr>
          <w:rFonts w:ascii="Times New Roman" w:hAnsi="Times New Roman" w:cs="Times New Roman"/>
        </w:rPr>
      </w:pPr>
    </w:p>
    <w:p w14:paraId="18B96D6B" w14:textId="58146A58" w:rsidR="00512B16" w:rsidRPr="00124AF6" w:rsidRDefault="001D32D5" w:rsidP="002C007B">
      <w:pPr>
        <w:pStyle w:val="Heading2"/>
        <w:numPr>
          <w:ilvl w:val="0"/>
          <w:numId w:val="110"/>
        </w:numPr>
        <w:rPr>
          <w:rFonts w:ascii="Times New Roman" w:hAnsi="Times New Roman" w:cs="Times New Roman"/>
        </w:rPr>
      </w:pPr>
      <w:bookmarkStart w:id="98" w:name="_Use_and_Disclosure_1"/>
      <w:bookmarkStart w:id="99" w:name="_Use_and_Disclosure"/>
      <w:bookmarkStart w:id="100" w:name="_Toc240980809"/>
      <w:bookmarkEnd w:id="98"/>
      <w:r w:rsidRPr="00124AF6">
        <w:rPr>
          <w:rFonts w:ascii="Times New Roman" w:hAnsi="Times New Roman" w:cs="Times New Roman"/>
        </w:rPr>
        <w:t>Use and Disclosure of Application Information</w:t>
      </w:r>
      <w:bookmarkEnd w:id="99"/>
      <w:bookmarkEnd w:id="100"/>
    </w:p>
    <w:p w14:paraId="61AA04F2" w14:textId="2AF7FAEE" w:rsidR="009418FC" w:rsidRPr="001365BD" w:rsidRDefault="003B7E23" w:rsidP="00714F9F">
      <w:pPr>
        <w:ind w:firstLine="720"/>
        <w:rPr>
          <w:rFonts w:ascii="Times New Roman" w:hAnsi="Times New Roman" w:cs="Times New Roman"/>
          <w:sz w:val="24"/>
          <w:szCs w:val="24"/>
        </w:rPr>
      </w:pPr>
      <w:r>
        <w:rPr>
          <w:rFonts w:ascii="Times New Roman" w:hAnsi="Times New Roman" w:cs="Times New Roman"/>
          <w:sz w:val="24"/>
          <w:szCs w:val="24"/>
        </w:rPr>
        <w:t xml:space="preserve">In addition to the </w:t>
      </w:r>
      <w:r w:rsidR="00B3094F">
        <w:rPr>
          <w:rFonts w:ascii="Times New Roman" w:hAnsi="Times New Roman" w:cs="Times New Roman"/>
          <w:sz w:val="24"/>
          <w:szCs w:val="24"/>
        </w:rPr>
        <w:t xml:space="preserve">information provided in </w:t>
      </w:r>
      <w:r w:rsidR="009418FC" w:rsidRPr="003B7E23">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009418FC" w:rsidRPr="003B7E23">
        <w:rPr>
          <w:rFonts w:ascii="Times New Roman" w:hAnsi="Times New Roman" w:cs="Times New Roman"/>
          <w:color w:val="C83000"/>
          <w:sz w:val="24"/>
          <w:szCs w:val="24"/>
        </w:rPr>
        <w:t xml:space="preserve">2, </w:t>
      </w:r>
      <w:r w:rsidR="00842A36">
        <w:rPr>
          <w:rFonts w:ascii="Times New Roman" w:hAnsi="Times New Roman" w:cs="Times New Roman"/>
          <w:i/>
          <w:iCs/>
          <w:color w:val="C83000"/>
          <w:sz w:val="24"/>
          <w:szCs w:val="24"/>
        </w:rPr>
        <w:t>Use and Disclosure of Application Information</w:t>
      </w:r>
      <w:r w:rsidR="009418FC" w:rsidRPr="003B7E23">
        <w:rPr>
          <w:rFonts w:ascii="Times New Roman" w:hAnsi="Times New Roman" w:cs="Times New Roman"/>
          <w:sz w:val="24"/>
          <w:szCs w:val="24"/>
        </w:rPr>
        <w:t xml:space="preserve">, </w:t>
      </w:r>
      <w:r w:rsidR="009418FC" w:rsidRPr="001365BD">
        <w:rPr>
          <w:rFonts w:ascii="Times New Roman" w:hAnsi="Times New Roman" w:cs="Times New Roman"/>
          <w:sz w:val="24"/>
          <w:szCs w:val="24"/>
        </w:rPr>
        <w:t xml:space="preserve">for compliance with </w:t>
      </w:r>
      <w:r w:rsidR="009A64CF">
        <w:rPr>
          <w:rFonts w:ascii="Times New Roman" w:hAnsi="Times New Roman" w:cs="Times New Roman"/>
          <w:sz w:val="24"/>
          <w:szCs w:val="24"/>
        </w:rPr>
        <w:t>the</w:t>
      </w:r>
      <w:r w:rsidR="00842A36" w:rsidRPr="001365BD">
        <w:rPr>
          <w:rFonts w:ascii="Times New Roman" w:hAnsi="Times New Roman" w:cs="Times New Roman"/>
          <w:sz w:val="24"/>
          <w:szCs w:val="24"/>
        </w:rPr>
        <w:t xml:space="preserve"> Presidential Memorandum Simplifying </w:t>
      </w:r>
      <w:r w:rsidR="00714F9F">
        <w:rPr>
          <w:rFonts w:ascii="Times New Roman" w:hAnsi="Times New Roman" w:cs="Times New Roman"/>
          <w:sz w:val="24"/>
          <w:szCs w:val="24"/>
        </w:rPr>
        <w:t>t</w:t>
      </w:r>
      <w:r w:rsidR="00842A36" w:rsidRPr="001365BD">
        <w:rPr>
          <w:rFonts w:ascii="Times New Roman" w:hAnsi="Times New Roman" w:cs="Times New Roman"/>
          <w:sz w:val="24"/>
          <w:szCs w:val="24"/>
        </w:rPr>
        <w:t xml:space="preserve">he Funding </w:t>
      </w:r>
      <w:r w:rsidR="00714F9F">
        <w:rPr>
          <w:rFonts w:ascii="Times New Roman" w:hAnsi="Times New Roman" w:cs="Times New Roman"/>
          <w:sz w:val="24"/>
          <w:szCs w:val="24"/>
        </w:rPr>
        <w:t>o</w:t>
      </w:r>
      <w:r w:rsidR="00842A36" w:rsidRPr="001365BD">
        <w:rPr>
          <w:rFonts w:ascii="Times New Roman" w:hAnsi="Times New Roman" w:cs="Times New Roman"/>
          <w:sz w:val="24"/>
          <w:szCs w:val="24"/>
        </w:rPr>
        <w:t xml:space="preserve">f Energy Infrastructure </w:t>
      </w:r>
      <w:r w:rsidR="00714F9F">
        <w:rPr>
          <w:rFonts w:ascii="Times New Roman" w:hAnsi="Times New Roman" w:cs="Times New Roman"/>
          <w:sz w:val="24"/>
          <w:szCs w:val="24"/>
        </w:rPr>
        <w:t>a</w:t>
      </w:r>
      <w:r w:rsidR="00842A36" w:rsidRPr="001365BD">
        <w:rPr>
          <w:rFonts w:ascii="Times New Roman" w:hAnsi="Times New Roman" w:cs="Times New Roman"/>
          <w:sz w:val="24"/>
          <w:szCs w:val="24"/>
        </w:rPr>
        <w:t xml:space="preserve">nd Critical Mineral </w:t>
      </w:r>
      <w:r w:rsidR="00714F9F">
        <w:rPr>
          <w:rFonts w:ascii="Times New Roman" w:hAnsi="Times New Roman" w:cs="Times New Roman"/>
          <w:sz w:val="24"/>
          <w:szCs w:val="24"/>
        </w:rPr>
        <w:t>a</w:t>
      </w:r>
      <w:r w:rsidR="00842A36" w:rsidRPr="001365BD">
        <w:rPr>
          <w:rFonts w:ascii="Times New Roman" w:hAnsi="Times New Roman" w:cs="Times New Roman"/>
          <w:sz w:val="24"/>
          <w:szCs w:val="24"/>
        </w:rPr>
        <w:t>nd Material Projects</w:t>
      </w:r>
      <w:r w:rsidR="009418FC" w:rsidRPr="001365BD">
        <w:rPr>
          <w:rFonts w:ascii="Times New Roman" w:hAnsi="Times New Roman" w:cs="Times New Roman"/>
          <w:sz w:val="24"/>
          <w:szCs w:val="24"/>
        </w:rPr>
        <w:t xml:space="preserve">, </w:t>
      </w:r>
      <w:r w:rsidR="00105E66">
        <w:rPr>
          <w:rFonts w:ascii="Times New Roman" w:hAnsi="Times New Roman" w:cs="Times New Roman"/>
          <w:sz w:val="24"/>
          <w:szCs w:val="24"/>
        </w:rPr>
        <w:t>DOE</w:t>
      </w:r>
      <w:r w:rsidR="009418FC" w:rsidRPr="001365BD">
        <w:rPr>
          <w:rFonts w:ascii="Times New Roman" w:hAnsi="Times New Roman" w:cs="Times New Roman"/>
          <w:sz w:val="24"/>
          <w:szCs w:val="24"/>
        </w:rPr>
        <w:t xml:space="preserve"> may share and use within the </w:t>
      </w:r>
      <w:r w:rsidR="00105E66">
        <w:rPr>
          <w:rFonts w:ascii="Times New Roman" w:hAnsi="Times New Roman" w:cs="Times New Roman"/>
          <w:sz w:val="24"/>
          <w:szCs w:val="24"/>
        </w:rPr>
        <w:t>g</w:t>
      </w:r>
      <w:r w:rsidR="009418FC" w:rsidRPr="001365BD">
        <w:rPr>
          <w:rFonts w:ascii="Times New Roman" w:hAnsi="Times New Roman" w:cs="Times New Roman"/>
          <w:sz w:val="24"/>
          <w:szCs w:val="24"/>
        </w:rPr>
        <w:t xml:space="preserve">overnment any application information provided by or on behalf of the applicant.  Accordingly, in accordance with applicable law and notwithstanding any other provisions herein, by submitting an application or agreeing to a financial assistance arrangement with the Department of Energy under this NOFO, the applicant is providing consent for any properly marked trade secret, confidential, proprietary, privileged or otherwise sensitive application information provided by or on behalf of the applicant to be disclosed to the Executive Office of the President and relevant </w:t>
      </w:r>
      <w:r w:rsidR="00264F10">
        <w:rPr>
          <w:rFonts w:ascii="Times New Roman" w:hAnsi="Times New Roman" w:cs="Times New Roman"/>
          <w:sz w:val="24"/>
          <w:szCs w:val="24"/>
        </w:rPr>
        <w:t>a</w:t>
      </w:r>
      <w:r w:rsidR="009418FC" w:rsidRPr="001365BD">
        <w:rPr>
          <w:rFonts w:ascii="Times New Roman" w:hAnsi="Times New Roman" w:cs="Times New Roman"/>
          <w:sz w:val="24"/>
          <w:szCs w:val="24"/>
        </w:rPr>
        <w:t>gencies offering loans, grants, equity, guarantees or other federal funding, for the purposes of the Presidential Memorandum on Simplifying the Funding of Energy Infrastructure and Critical Mineral and Material Project.</w:t>
      </w:r>
    </w:p>
    <w:p w14:paraId="286B7693" w14:textId="7CDF9A7F" w:rsidR="006B3910" w:rsidRPr="001365BD" w:rsidRDefault="006B3910" w:rsidP="007D02FF">
      <w:pPr>
        <w:rPr>
          <w:rFonts w:ascii="Times New Roman" w:hAnsi="Times New Roman" w:cs="Times New Roman"/>
          <w:sz w:val="24"/>
          <w:szCs w:val="24"/>
        </w:rPr>
      </w:pPr>
    </w:p>
    <w:p w14:paraId="76AED73C" w14:textId="566CB304" w:rsidR="00075439" w:rsidRPr="00124AF6" w:rsidRDefault="00075439" w:rsidP="002C007B">
      <w:pPr>
        <w:pStyle w:val="Heading2"/>
        <w:rPr>
          <w:rFonts w:ascii="Times New Roman" w:hAnsi="Times New Roman" w:cs="Times New Roman"/>
        </w:rPr>
      </w:pPr>
      <w:bookmarkStart w:id="101" w:name="_Toc240980810"/>
      <w:r w:rsidRPr="00124AF6">
        <w:rPr>
          <w:rFonts w:ascii="Times New Roman" w:hAnsi="Times New Roman" w:cs="Times New Roman"/>
        </w:rPr>
        <w:t>Summary</w:t>
      </w:r>
      <w:bookmarkEnd w:id="101"/>
    </w:p>
    <w:p w14:paraId="19ABDBD8" w14:textId="08D4E732" w:rsidR="000E76C2" w:rsidRPr="00E05147" w:rsidRDefault="000E76C2" w:rsidP="00B33FE2">
      <w:pPr>
        <w:ind w:firstLine="720"/>
        <w:rPr>
          <w:rFonts w:ascii="Times New Roman" w:hAnsi="Times New Roman" w:cs="Times New Roman"/>
          <w:sz w:val="24"/>
          <w:szCs w:val="24"/>
        </w:rPr>
      </w:pPr>
      <w:r w:rsidRPr="00E05147">
        <w:rPr>
          <w:rFonts w:ascii="Times New Roman" w:hAnsi="Times New Roman" w:cs="Times New Roman"/>
          <w:sz w:val="24"/>
          <w:szCs w:val="24"/>
        </w:rPr>
        <w:t>The application process includes</w:t>
      </w:r>
      <w:r w:rsidR="00B67DE8" w:rsidRPr="00E05147">
        <w:rPr>
          <w:rFonts w:ascii="Times New Roman" w:hAnsi="Times New Roman" w:cs="Times New Roman"/>
          <w:sz w:val="24"/>
          <w:szCs w:val="24"/>
        </w:rPr>
        <w:t xml:space="preserve"> </w:t>
      </w:r>
      <w:r w:rsidR="00001B16">
        <w:rPr>
          <w:rFonts w:ascii="Times New Roman" w:hAnsi="Times New Roman" w:cs="Times New Roman"/>
          <w:sz w:val="24"/>
          <w:szCs w:val="24"/>
        </w:rPr>
        <w:t xml:space="preserve">three </w:t>
      </w:r>
      <w:r w:rsidRPr="00E05147">
        <w:rPr>
          <w:rFonts w:ascii="Times New Roman" w:hAnsi="Times New Roman" w:cs="Times New Roman"/>
          <w:sz w:val="24"/>
          <w:szCs w:val="24"/>
        </w:rPr>
        <w:t>submission phases</w:t>
      </w:r>
      <w:r w:rsidR="00E10E07" w:rsidRPr="00E05147">
        <w:rPr>
          <w:rFonts w:ascii="Times New Roman" w:hAnsi="Times New Roman" w:cs="Times New Roman"/>
          <w:sz w:val="24"/>
          <w:szCs w:val="24"/>
        </w:rPr>
        <w:t xml:space="preserve">: </w:t>
      </w:r>
      <w:r w:rsidR="006E14BC">
        <w:rPr>
          <w:rFonts w:ascii="Times New Roman" w:hAnsi="Times New Roman" w:cs="Times New Roman"/>
          <w:sz w:val="24"/>
          <w:szCs w:val="24"/>
        </w:rPr>
        <w:t>C</w:t>
      </w:r>
      <w:r w:rsidR="00CC6867">
        <w:rPr>
          <w:rFonts w:ascii="Times New Roman" w:hAnsi="Times New Roman" w:cs="Times New Roman"/>
          <w:sz w:val="24"/>
          <w:szCs w:val="24"/>
        </w:rPr>
        <w:t xml:space="preserve">oncept </w:t>
      </w:r>
      <w:r w:rsidR="006E14BC">
        <w:rPr>
          <w:rFonts w:ascii="Times New Roman" w:hAnsi="Times New Roman" w:cs="Times New Roman"/>
          <w:sz w:val="24"/>
          <w:szCs w:val="24"/>
        </w:rPr>
        <w:t>P</w:t>
      </w:r>
      <w:r w:rsidR="00CC6867">
        <w:rPr>
          <w:rFonts w:ascii="Times New Roman" w:hAnsi="Times New Roman" w:cs="Times New Roman"/>
          <w:sz w:val="24"/>
          <w:szCs w:val="24"/>
        </w:rPr>
        <w:t>aper</w:t>
      </w:r>
      <w:r w:rsidRPr="00E05147">
        <w:rPr>
          <w:rFonts w:ascii="Times New Roman" w:hAnsi="Times New Roman" w:cs="Times New Roman"/>
          <w:sz w:val="24"/>
          <w:szCs w:val="24"/>
        </w:rPr>
        <w:t xml:space="preserve">, </w:t>
      </w:r>
      <w:r w:rsidR="00A12FCA">
        <w:rPr>
          <w:rFonts w:ascii="Times New Roman" w:hAnsi="Times New Roman" w:cs="Times New Roman"/>
          <w:sz w:val="24"/>
          <w:szCs w:val="24"/>
        </w:rPr>
        <w:t>Stage</w:t>
      </w:r>
      <w:r w:rsidR="00487FFC">
        <w:rPr>
          <w:rFonts w:ascii="Times New Roman" w:hAnsi="Times New Roman" w:cs="Times New Roman"/>
          <w:sz w:val="24"/>
          <w:szCs w:val="24"/>
        </w:rPr>
        <w:t> </w:t>
      </w:r>
      <w:r w:rsidR="00A12FCA">
        <w:rPr>
          <w:rFonts w:ascii="Times New Roman" w:hAnsi="Times New Roman" w:cs="Times New Roman"/>
          <w:sz w:val="24"/>
          <w:szCs w:val="24"/>
        </w:rPr>
        <w:t>1 Application</w:t>
      </w:r>
      <w:r w:rsidR="009B6E15">
        <w:rPr>
          <w:rFonts w:ascii="Times New Roman" w:hAnsi="Times New Roman" w:cs="Times New Roman"/>
          <w:sz w:val="24"/>
          <w:szCs w:val="24"/>
        </w:rPr>
        <w:t>,</w:t>
      </w:r>
      <w:r w:rsidR="00A12FCA">
        <w:rPr>
          <w:rFonts w:ascii="Times New Roman" w:hAnsi="Times New Roman" w:cs="Times New Roman"/>
          <w:sz w:val="24"/>
          <w:szCs w:val="24"/>
        </w:rPr>
        <w:t xml:space="preserve"> and Stage</w:t>
      </w:r>
      <w:r w:rsidR="00487FFC">
        <w:rPr>
          <w:rFonts w:ascii="Times New Roman" w:hAnsi="Times New Roman" w:cs="Times New Roman"/>
          <w:sz w:val="24"/>
          <w:szCs w:val="24"/>
        </w:rPr>
        <w:t> </w:t>
      </w:r>
      <w:r w:rsidR="00A12FCA">
        <w:rPr>
          <w:rFonts w:ascii="Times New Roman" w:hAnsi="Times New Roman" w:cs="Times New Roman"/>
          <w:sz w:val="24"/>
          <w:szCs w:val="24"/>
        </w:rPr>
        <w:t>2</w:t>
      </w:r>
      <w:r w:rsidR="00000578">
        <w:rPr>
          <w:rFonts w:ascii="Times New Roman" w:hAnsi="Times New Roman" w:cs="Times New Roman"/>
          <w:sz w:val="24"/>
          <w:szCs w:val="24"/>
        </w:rPr>
        <w:t xml:space="preserve"> </w:t>
      </w:r>
      <w:r w:rsidR="00A12FCA">
        <w:rPr>
          <w:rFonts w:ascii="Times New Roman" w:hAnsi="Times New Roman" w:cs="Times New Roman"/>
          <w:sz w:val="24"/>
          <w:szCs w:val="24"/>
        </w:rPr>
        <w:t>A</w:t>
      </w:r>
      <w:r w:rsidRPr="00E05147">
        <w:rPr>
          <w:rFonts w:ascii="Times New Roman" w:hAnsi="Times New Roman" w:cs="Times New Roman"/>
          <w:sz w:val="24"/>
          <w:szCs w:val="24"/>
        </w:rPr>
        <w:t>pplication</w:t>
      </w:r>
      <w:r w:rsidR="00E10E07" w:rsidRPr="00E05147">
        <w:rPr>
          <w:rFonts w:ascii="Times New Roman" w:hAnsi="Times New Roman" w:cs="Times New Roman"/>
          <w:sz w:val="24"/>
          <w:szCs w:val="24"/>
        </w:rPr>
        <w:t xml:space="preserve">.  </w:t>
      </w:r>
    </w:p>
    <w:p w14:paraId="1B91349C" w14:textId="77777777" w:rsidR="000E76C2" w:rsidRPr="00E10E07" w:rsidRDefault="000E76C2" w:rsidP="008A1326">
      <w:pPr>
        <w:pStyle w:val="NoSpacing"/>
        <w:rPr>
          <w:rFonts w:ascii="Times New Roman" w:hAnsi="Times New Roman" w:cs="Times New Roman"/>
        </w:rPr>
      </w:pPr>
    </w:p>
    <w:tbl>
      <w:tblPr>
        <w:tblStyle w:val="TableGrid21"/>
        <w:tblW w:w="0" w:type="auto"/>
        <w:tblInd w:w="360" w:type="dxa"/>
        <w:tblLook w:val="04A0" w:firstRow="1" w:lastRow="0" w:firstColumn="1" w:lastColumn="0" w:noHBand="0" w:noVBand="1"/>
      </w:tblPr>
      <w:tblGrid>
        <w:gridCol w:w="2655"/>
        <w:gridCol w:w="6335"/>
      </w:tblGrid>
      <w:tr w:rsidR="000E76C2" w:rsidRPr="00E10E07" w14:paraId="60857E81" w14:textId="77777777" w:rsidTr="636714A3">
        <w:tc>
          <w:tcPr>
            <w:tcW w:w="2655" w:type="dxa"/>
            <w:shd w:val="clear" w:color="auto" w:fill="085A9B"/>
            <w:vAlign w:val="center"/>
          </w:tcPr>
          <w:p w14:paraId="35030341" w14:textId="77777777" w:rsidR="000E76C2" w:rsidRPr="00E05147" w:rsidRDefault="000E76C2" w:rsidP="00395891">
            <w:pPr>
              <w:jc w:val="center"/>
              <w:rPr>
                <w:rFonts w:ascii="Times New Roman" w:hAnsi="Times New Roman" w:cs="Times New Roman"/>
                <w:b/>
                <w:color w:val="FFFFFF" w:themeColor="background1"/>
                <w:sz w:val="24"/>
                <w:szCs w:val="24"/>
              </w:rPr>
            </w:pPr>
            <w:bookmarkStart w:id="102" w:name="_Hlk174290713"/>
            <w:r w:rsidRPr="00E05147">
              <w:rPr>
                <w:rFonts w:ascii="Times New Roman" w:hAnsi="Times New Roman" w:cs="Times New Roman"/>
                <w:b/>
                <w:color w:val="FFFFFF" w:themeColor="background1"/>
                <w:sz w:val="24"/>
                <w:szCs w:val="24"/>
              </w:rPr>
              <w:t>Application Submission Phase</w:t>
            </w:r>
          </w:p>
        </w:tc>
        <w:tc>
          <w:tcPr>
            <w:tcW w:w="6335" w:type="dxa"/>
            <w:shd w:val="clear" w:color="auto" w:fill="085A9B"/>
            <w:vAlign w:val="center"/>
          </w:tcPr>
          <w:p w14:paraId="4FA0A277" w14:textId="77777777" w:rsidR="000E76C2" w:rsidRPr="00E05147" w:rsidRDefault="000E76C2" w:rsidP="00395891">
            <w:pPr>
              <w:jc w:val="center"/>
              <w:rPr>
                <w:rFonts w:ascii="Times New Roman" w:hAnsi="Times New Roman" w:cs="Times New Roman"/>
                <w:b/>
                <w:color w:val="FFFFFF" w:themeColor="background1"/>
                <w:sz w:val="24"/>
                <w:szCs w:val="24"/>
              </w:rPr>
            </w:pPr>
            <w:r w:rsidRPr="00E05147">
              <w:rPr>
                <w:rFonts w:ascii="Times New Roman" w:hAnsi="Times New Roman" w:cs="Times New Roman"/>
                <w:b/>
                <w:color w:val="FFFFFF" w:themeColor="background1"/>
                <w:sz w:val="24"/>
                <w:szCs w:val="24"/>
              </w:rPr>
              <w:t>Eligibility for Submission</w:t>
            </w:r>
          </w:p>
        </w:tc>
      </w:tr>
      <w:tr w:rsidR="000E76C2" w:rsidRPr="00E10E07" w14:paraId="0CACCC5D" w14:textId="77777777" w:rsidTr="636714A3">
        <w:tc>
          <w:tcPr>
            <w:tcW w:w="2655" w:type="dxa"/>
          </w:tcPr>
          <w:p w14:paraId="7C52FB71" w14:textId="6AB62362" w:rsidR="000E76C2" w:rsidRPr="00E05147" w:rsidRDefault="008B2AA5" w:rsidP="00F003CA">
            <w:pPr>
              <w:rPr>
                <w:rFonts w:ascii="Times New Roman" w:hAnsi="Times New Roman" w:cs="Times New Roman"/>
                <w:sz w:val="24"/>
                <w:szCs w:val="24"/>
              </w:rPr>
            </w:pPr>
            <w:r>
              <w:rPr>
                <w:rFonts w:ascii="Times New Roman" w:hAnsi="Times New Roman" w:cs="Times New Roman"/>
                <w:sz w:val="24"/>
                <w:szCs w:val="24"/>
              </w:rPr>
              <w:t>Concept Paper</w:t>
            </w:r>
          </w:p>
        </w:tc>
        <w:tc>
          <w:tcPr>
            <w:tcW w:w="6335" w:type="dxa"/>
          </w:tcPr>
          <w:p w14:paraId="1685236D" w14:textId="2DA3FD6F" w:rsidR="000E76C2" w:rsidRPr="00E05147" w:rsidRDefault="008B2AA5" w:rsidP="00F003CA">
            <w:pPr>
              <w:rPr>
                <w:rFonts w:ascii="Times New Roman" w:hAnsi="Times New Roman" w:cs="Times New Roman"/>
                <w:sz w:val="24"/>
                <w:szCs w:val="24"/>
              </w:rPr>
            </w:pPr>
            <w:r w:rsidRPr="008B2AA5">
              <w:rPr>
                <w:rFonts w:ascii="Times New Roman" w:hAnsi="Times New Roman" w:cs="Times New Roman"/>
                <w:sz w:val="24"/>
                <w:szCs w:val="24"/>
              </w:rPr>
              <w:t xml:space="preserve">Must be </w:t>
            </w:r>
            <w:proofErr w:type="gramStart"/>
            <w:r w:rsidRPr="008B2AA5">
              <w:rPr>
                <w:rFonts w:ascii="Times New Roman" w:hAnsi="Times New Roman" w:cs="Times New Roman"/>
                <w:sz w:val="24"/>
                <w:szCs w:val="24"/>
              </w:rPr>
              <w:t>submitted</w:t>
            </w:r>
            <w:proofErr w:type="gramEnd"/>
            <w:r w:rsidRPr="008B2AA5">
              <w:rPr>
                <w:rFonts w:ascii="Times New Roman" w:hAnsi="Times New Roman" w:cs="Times New Roman"/>
                <w:sz w:val="24"/>
                <w:szCs w:val="24"/>
              </w:rPr>
              <w:t xml:space="preserve"> by the specified due date and time to be eligible </w:t>
            </w:r>
            <w:r w:rsidR="006E14BC">
              <w:rPr>
                <w:rFonts w:ascii="Times New Roman" w:hAnsi="Times New Roman" w:cs="Times New Roman"/>
                <w:sz w:val="24"/>
                <w:szCs w:val="24"/>
              </w:rPr>
              <w:t xml:space="preserve">for </w:t>
            </w:r>
            <w:r w:rsidR="00B5539F">
              <w:rPr>
                <w:rFonts w:ascii="Times New Roman" w:hAnsi="Times New Roman" w:cs="Times New Roman"/>
                <w:sz w:val="24"/>
                <w:szCs w:val="24"/>
              </w:rPr>
              <w:t>compliance review</w:t>
            </w:r>
            <w:r w:rsidR="006D4B0C">
              <w:rPr>
                <w:rFonts w:ascii="Times New Roman" w:hAnsi="Times New Roman" w:cs="Times New Roman"/>
                <w:sz w:val="24"/>
                <w:szCs w:val="24"/>
              </w:rPr>
              <w:t>; a concept paper is</w:t>
            </w:r>
            <w:r w:rsidR="00C111F2">
              <w:rPr>
                <w:rFonts w:ascii="Times New Roman" w:hAnsi="Times New Roman" w:cs="Times New Roman"/>
                <w:sz w:val="24"/>
                <w:szCs w:val="24"/>
              </w:rPr>
              <w:t xml:space="preserve"> </w:t>
            </w:r>
            <w:proofErr w:type="gramStart"/>
            <w:r w:rsidR="00C111F2">
              <w:rPr>
                <w:rFonts w:ascii="Times New Roman" w:hAnsi="Times New Roman" w:cs="Times New Roman"/>
                <w:sz w:val="24"/>
                <w:szCs w:val="24"/>
              </w:rPr>
              <w:t>required</w:t>
            </w:r>
            <w:proofErr w:type="gramEnd"/>
            <w:r w:rsidR="00C111F2">
              <w:rPr>
                <w:rFonts w:ascii="Times New Roman" w:hAnsi="Times New Roman" w:cs="Times New Roman"/>
                <w:sz w:val="24"/>
                <w:szCs w:val="24"/>
              </w:rPr>
              <w:t xml:space="preserve"> </w:t>
            </w:r>
            <w:proofErr w:type="gramStart"/>
            <w:r w:rsidR="006D4B0C">
              <w:rPr>
                <w:rFonts w:ascii="Times New Roman" w:hAnsi="Times New Roman" w:cs="Times New Roman"/>
                <w:sz w:val="24"/>
                <w:szCs w:val="24"/>
              </w:rPr>
              <w:t xml:space="preserve">in order </w:t>
            </w:r>
            <w:r w:rsidRPr="008B2AA5">
              <w:rPr>
                <w:rFonts w:ascii="Times New Roman" w:hAnsi="Times New Roman" w:cs="Times New Roman"/>
                <w:sz w:val="24"/>
                <w:szCs w:val="24"/>
              </w:rPr>
              <w:t>to</w:t>
            </w:r>
            <w:proofErr w:type="gramEnd"/>
            <w:r w:rsidRPr="008B2AA5">
              <w:rPr>
                <w:rFonts w:ascii="Times New Roman" w:hAnsi="Times New Roman" w:cs="Times New Roman"/>
                <w:sz w:val="24"/>
                <w:szCs w:val="24"/>
              </w:rPr>
              <w:t xml:space="preserve"> </w:t>
            </w:r>
            <w:proofErr w:type="gramStart"/>
            <w:r w:rsidRPr="008B2AA5">
              <w:rPr>
                <w:rFonts w:ascii="Times New Roman" w:hAnsi="Times New Roman" w:cs="Times New Roman"/>
                <w:sz w:val="24"/>
                <w:szCs w:val="24"/>
              </w:rPr>
              <w:t>submit</w:t>
            </w:r>
            <w:proofErr w:type="gramEnd"/>
            <w:r w:rsidRPr="008B2AA5">
              <w:rPr>
                <w:rFonts w:ascii="Times New Roman" w:hAnsi="Times New Roman" w:cs="Times New Roman"/>
                <w:sz w:val="24"/>
                <w:szCs w:val="24"/>
              </w:rPr>
              <w:t xml:space="preserve"> a</w:t>
            </w:r>
            <w:r w:rsidR="00D76481">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D76481">
              <w:rPr>
                <w:rFonts w:ascii="Times New Roman" w:hAnsi="Times New Roman" w:cs="Times New Roman"/>
                <w:sz w:val="24"/>
                <w:szCs w:val="24"/>
              </w:rPr>
              <w:t>1 A</w:t>
            </w:r>
            <w:r w:rsidRPr="008B2AA5">
              <w:rPr>
                <w:rFonts w:ascii="Times New Roman" w:hAnsi="Times New Roman" w:cs="Times New Roman"/>
                <w:sz w:val="24"/>
                <w:szCs w:val="24"/>
              </w:rPr>
              <w:t>pplication</w:t>
            </w:r>
            <w:r>
              <w:rPr>
                <w:rFonts w:ascii="Times New Roman" w:hAnsi="Times New Roman" w:cs="Times New Roman"/>
                <w:sz w:val="24"/>
                <w:szCs w:val="24"/>
              </w:rPr>
              <w:t>.</w:t>
            </w:r>
          </w:p>
        </w:tc>
      </w:tr>
      <w:tr w:rsidR="000E76C2" w:rsidRPr="00E10E07" w14:paraId="5C283539" w14:textId="13452E36" w:rsidTr="636714A3">
        <w:tc>
          <w:tcPr>
            <w:tcW w:w="2655" w:type="dxa"/>
          </w:tcPr>
          <w:p w14:paraId="5C28D55D" w14:textId="4AFA8EBB" w:rsidR="000E76C2" w:rsidRPr="00E05147" w:rsidRDefault="00A12FCA" w:rsidP="00F003CA">
            <w:pPr>
              <w:rPr>
                <w:rFonts w:ascii="Times New Roman" w:hAnsi="Times New Roman" w:cs="Times New Roman"/>
                <w:sz w:val="24"/>
                <w:szCs w:val="24"/>
              </w:rPr>
            </w:pPr>
            <w:r>
              <w:rPr>
                <w:rFonts w:ascii="Times New Roman" w:hAnsi="Times New Roman" w:cs="Times New Roman"/>
                <w:sz w:val="24"/>
                <w:szCs w:val="24"/>
              </w:rPr>
              <w:t>Stage</w:t>
            </w:r>
            <w:r w:rsidR="00487FFC">
              <w:rPr>
                <w:rFonts w:ascii="Times New Roman" w:hAnsi="Times New Roman" w:cs="Times New Roman"/>
                <w:sz w:val="24"/>
                <w:szCs w:val="24"/>
              </w:rPr>
              <w:t> </w:t>
            </w:r>
            <w:r>
              <w:rPr>
                <w:rFonts w:ascii="Times New Roman" w:hAnsi="Times New Roman" w:cs="Times New Roman"/>
                <w:sz w:val="24"/>
                <w:szCs w:val="24"/>
              </w:rPr>
              <w:t>1 Application</w:t>
            </w:r>
            <w:r w:rsidR="00D76481">
              <w:rPr>
                <w:rFonts w:ascii="Times New Roman" w:hAnsi="Times New Roman" w:cs="Times New Roman"/>
                <w:sz w:val="24"/>
                <w:szCs w:val="24"/>
              </w:rPr>
              <w:t xml:space="preserve"> (</w:t>
            </w:r>
            <w:r w:rsidR="001D5FF3">
              <w:rPr>
                <w:rFonts w:ascii="Times New Roman" w:hAnsi="Times New Roman" w:cs="Times New Roman"/>
                <w:sz w:val="24"/>
                <w:szCs w:val="24"/>
              </w:rPr>
              <w:t>b</w:t>
            </w:r>
            <w:r w:rsidR="00D76481">
              <w:rPr>
                <w:rFonts w:ascii="Times New Roman" w:hAnsi="Times New Roman" w:cs="Times New Roman"/>
                <w:sz w:val="24"/>
                <w:szCs w:val="24"/>
              </w:rPr>
              <w:t xml:space="preserve">y </w:t>
            </w:r>
            <w:r w:rsidR="001D5FF3">
              <w:rPr>
                <w:rFonts w:ascii="Times New Roman" w:hAnsi="Times New Roman" w:cs="Times New Roman"/>
                <w:sz w:val="24"/>
                <w:szCs w:val="24"/>
              </w:rPr>
              <w:t>i</w:t>
            </w:r>
            <w:r w:rsidR="00D76481">
              <w:rPr>
                <w:rFonts w:ascii="Times New Roman" w:hAnsi="Times New Roman" w:cs="Times New Roman"/>
                <w:sz w:val="24"/>
                <w:szCs w:val="24"/>
              </w:rPr>
              <w:t xml:space="preserve">nvitation </w:t>
            </w:r>
            <w:r w:rsidR="0066676A">
              <w:rPr>
                <w:rFonts w:ascii="Times New Roman" w:hAnsi="Times New Roman" w:cs="Times New Roman"/>
                <w:sz w:val="24"/>
                <w:szCs w:val="24"/>
              </w:rPr>
              <w:t>o</w:t>
            </w:r>
            <w:r w:rsidR="00D76481">
              <w:rPr>
                <w:rFonts w:ascii="Times New Roman" w:hAnsi="Times New Roman" w:cs="Times New Roman"/>
                <w:sz w:val="24"/>
                <w:szCs w:val="24"/>
              </w:rPr>
              <w:t>nly; following</w:t>
            </w:r>
            <w:r w:rsidR="00D76481" w:rsidRPr="00124AF6">
              <w:rPr>
                <w:rFonts w:ascii="Times New Roman" w:hAnsi="Times New Roman" w:cs="Times New Roman"/>
              </w:rPr>
              <w:t xml:space="preserve"> </w:t>
            </w:r>
            <w:r w:rsidR="00D76481" w:rsidRPr="008634EE">
              <w:rPr>
                <w:rFonts w:ascii="Times New Roman" w:hAnsi="Times New Roman" w:cs="Times New Roman"/>
                <w:sz w:val="24"/>
                <w:szCs w:val="24"/>
              </w:rPr>
              <w:t xml:space="preserve">the review of your </w:t>
            </w:r>
            <w:r w:rsidR="0066676A">
              <w:rPr>
                <w:rFonts w:ascii="Times New Roman" w:hAnsi="Times New Roman" w:cs="Times New Roman"/>
                <w:sz w:val="24"/>
                <w:szCs w:val="24"/>
              </w:rPr>
              <w:t>c</w:t>
            </w:r>
            <w:r w:rsidR="00D76481">
              <w:rPr>
                <w:rFonts w:ascii="Times New Roman" w:hAnsi="Times New Roman" w:cs="Times New Roman"/>
                <w:sz w:val="24"/>
                <w:szCs w:val="24"/>
              </w:rPr>
              <w:t xml:space="preserve">oncept </w:t>
            </w:r>
            <w:r w:rsidR="0066676A">
              <w:rPr>
                <w:rFonts w:ascii="Times New Roman" w:hAnsi="Times New Roman" w:cs="Times New Roman"/>
                <w:sz w:val="24"/>
                <w:szCs w:val="24"/>
              </w:rPr>
              <w:t>p</w:t>
            </w:r>
            <w:r w:rsidR="00D76481">
              <w:rPr>
                <w:rFonts w:ascii="Times New Roman" w:hAnsi="Times New Roman" w:cs="Times New Roman"/>
                <w:sz w:val="24"/>
                <w:szCs w:val="24"/>
              </w:rPr>
              <w:t>aper)</w:t>
            </w:r>
          </w:p>
        </w:tc>
        <w:tc>
          <w:tcPr>
            <w:tcW w:w="6335" w:type="dxa"/>
          </w:tcPr>
          <w:p w14:paraId="258E38DD" w14:textId="29B31671" w:rsidR="000E76C2" w:rsidRPr="00E05147" w:rsidRDefault="00D57780" w:rsidP="00F003CA">
            <w:pPr>
              <w:rPr>
                <w:rFonts w:ascii="Times New Roman" w:hAnsi="Times New Roman" w:cs="Times New Roman"/>
                <w:sz w:val="24"/>
                <w:szCs w:val="24"/>
              </w:rPr>
            </w:pPr>
            <w:r>
              <w:rPr>
                <w:rFonts w:ascii="Times New Roman" w:hAnsi="Times New Roman" w:cs="Times New Roman"/>
                <w:sz w:val="24"/>
                <w:szCs w:val="24"/>
              </w:rPr>
              <w:t>You m</w:t>
            </w:r>
            <w:r w:rsidR="5B2C2983" w:rsidRPr="00E05147">
              <w:rPr>
                <w:rFonts w:ascii="Times New Roman" w:hAnsi="Times New Roman" w:cs="Times New Roman"/>
                <w:sz w:val="24"/>
                <w:szCs w:val="24"/>
              </w:rPr>
              <w:t>ust</w:t>
            </w:r>
            <w:r w:rsidR="000E76C2" w:rsidRPr="00E05147">
              <w:rPr>
                <w:rFonts w:ascii="Times New Roman" w:hAnsi="Times New Roman" w:cs="Times New Roman"/>
                <w:sz w:val="24"/>
                <w:szCs w:val="24"/>
              </w:rPr>
              <w:t xml:space="preserve"> </w:t>
            </w:r>
            <w:proofErr w:type="gramStart"/>
            <w:r w:rsidR="000E76C2" w:rsidRPr="00E05147">
              <w:rPr>
                <w:rFonts w:ascii="Times New Roman" w:hAnsi="Times New Roman" w:cs="Times New Roman"/>
                <w:sz w:val="24"/>
                <w:szCs w:val="24"/>
              </w:rPr>
              <w:t>be</w:t>
            </w:r>
            <w:r w:rsidR="00D2156C">
              <w:rPr>
                <w:rFonts w:ascii="Times New Roman" w:hAnsi="Times New Roman" w:cs="Times New Roman"/>
                <w:sz w:val="24"/>
                <w:szCs w:val="24"/>
              </w:rPr>
              <w:t xml:space="preserve"> invited</w:t>
            </w:r>
            <w:proofErr w:type="gramEnd"/>
            <w:r w:rsidR="00D2156C">
              <w:rPr>
                <w:rFonts w:ascii="Times New Roman" w:hAnsi="Times New Roman" w:cs="Times New Roman"/>
                <w:sz w:val="24"/>
                <w:szCs w:val="24"/>
              </w:rPr>
              <w:t xml:space="preserve"> to</w:t>
            </w:r>
            <w:r w:rsidR="000E76C2" w:rsidRPr="00E05147">
              <w:rPr>
                <w:rFonts w:ascii="Times New Roman" w:hAnsi="Times New Roman" w:cs="Times New Roman"/>
                <w:sz w:val="24"/>
                <w:szCs w:val="24"/>
              </w:rPr>
              <w:t xml:space="preserve"> </w:t>
            </w:r>
            <w:proofErr w:type="gramStart"/>
            <w:r w:rsidR="000E76C2" w:rsidRPr="00E05147">
              <w:rPr>
                <w:rFonts w:ascii="Times New Roman" w:hAnsi="Times New Roman" w:cs="Times New Roman"/>
                <w:sz w:val="24"/>
                <w:szCs w:val="24"/>
              </w:rPr>
              <w:t>submit</w:t>
            </w:r>
            <w:proofErr w:type="gramEnd"/>
            <w:r>
              <w:rPr>
                <w:rFonts w:ascii="Times New Roman" w:hAnsi="Times New Roman" w:cs="Times New Roman"/>
                <w:sz w:val="24"/>
                <w:szCs w:val="24"/>
              </w:rPr>
              <w:t xml:space="preserve">, and </w:t>
            </w:r>
            <w:proofErr w:type="gramStart"/>
            <w:r>
              <w:rPr>
                <w:rFonts w:ascii="Times New Roman" w:hAnsi="Times New Roman" w:cs="Times New Roman"/>
                <w:sz w:val="24"/>
                <w:szCs w:val="24"/>
              </w:rPr>
              <w:t xml:space="preserve">this application must </w:t>
            </w:r>
            <w:r w:rsidR="00D76481">
              <w:rPr>
                <w:rFonts w:ascii="Times New Roman" w:hAnsi="Times New Roman" w:cs="Times New Roman"/>
                <w:sz w:val="24"/>
                <w:szCs w:val="24"/>
              </w:rPr>
              <w:t>be</w:t>
            </w:r>
            <w:r w:rsidR="00F2162D">
              <w:rPr>
                <w:rFonts w:ascii="Times New Roman" w:hAnsi="Times New Roman" w:cs="Times New Roman"/>
                <w:sz w:val="24"/>
                <w:szCs w:val="24"/>
              </w:rPr>
              <w:t xml:space="preserve"> received</w:t>
            </w:r>
            <w:r w:rsidR="000E76C2" w:rsidRPr="00E05147">
              <w:rPr>
                <w:rFonts w:ascii="Times New Roman" w:hAnsi="Times New Roman" w:cs="Times New Roman"/>
                <w:sz w:val="24"/>
                <w:szCs w:val="24"/>
              </w:rPr>
              <w:t xml:space="preserve"> by the specified due date and time</w:t>
            </w:r>
            <w:proofErr w:type="gramEnd"/>
            <w:r w:rsidR="000E76C2" w:rsidRPr="00E05147">
              <w:rPr>
                <w:rFonts w:ascii="Times New Roman" w:hAnsi="Times New Roman" w:cs="Times New Roman"/>
                <w:sz w:val="24"/>
                <w:szCs w:val="24"/>
              </w:rPr>
              <w:t xml:space="preserve"> to be eligible </w:t>
            </w:r>
            <w:r w:rsidR="00D56382">
              <w:rPr>
                <w:rFonts w:ascii="Times New Roman" w:hAnsi="Times New Roman" w:cs="Times New Roman"/>
                <w:sz w:val="24"/>
                <w:szCs w:val="24"/>
              </w:rPr>
              <w:t>for</w:t>
            </w:r>
            <w:r w:rsidR="005D562C">
              <w:rPr>
                <w:rFonts w:ascii="Times New Roman" w:hAnsi="Times New Roman" w:cs="Times New Roman"/>
                <w:sz w:val="24"/>
                <w:szCs w:val="24"/>
              </w:rPr>
              <w:t xml:space="preserve"> </w:t>
            </w:r>
            <w:r w:rsidR="00D56382">
              <w:rPr>
                <w:rFonts w:ascii="Times New Roman" w:hAnsi="Times New Roman" w:cs="Times New Roman"/>
                <w:sz w:val="24"/>
                <w:szCs w:val="24"/>
              </w:rPr>
              <w:t>merit review</w:t>
            </w:r>
            <w:r w:rsidR="008B2AA5">
              <w:rPr>
                <w:rFonts w:ascii="Times New Roman" w:hAnsi="Times New Roman" w:cs="Times New Roman"/>
                <w:sz w:val="24"/>
                <w:szCs w:val="24"/>
              </w:rPr>
              <w:t>.</w:t>
            </w:r>
          </w:p>
        </w:tc>
      </w:tr>
      <w:tr w:rsidR="000E76C2" w:rsidRPr="00E10E07" w14:paraId="0BEB536F" w14:textId="77777777" w:rsidTr="636714A3">
        <w:tc>
          <w:tcPr>
            <w:tcW w:w="2655" w:type="dxa"/>
          </w:tcPr>
          <w:p w14:paraId="0D8EBBBA" w14:textId="491F2F6B" w:rsidR="000E76C2" w:rsidRPr="00E05147" w:rsidRDefault="00A12FCA" w:rsidP="00F003CA">
            <w:pPr>
              <w:rPr>
                <w:rFonts w:ascii="Times New Roman" w:hAnsi="Times New Roman" w:cs="Times New Roman"/>
                <w:sz w:val="24"/>
                <w:szCs w:val="24"/>
              </w:rPr>
            </w:pPr>
            <w:r>
              <w:rPr>
                <w:rFonts w:ascii="Times New Roman" w:hAnsi="Times New Roman" w:cs="Times New Roman"/>
                <w:sz w:val="24"/>
                <w:szCs w:val="24"/>
              </w:rPr>
              <w:t>Stage</w:t>
            </w:r>
            <w:r w:rsidR="00487FFC">
              <w:rPr>
                <w:rFonts w:ascii="Times New Roman" w:hAnsi="Times New Roman" w:cs="Times New Roman"/>
                <w:sz w:val="24"/>
                <w:szCs w:val="24"/>
              </w:rPr>
              <w:t> </w:t>
            </w:r>
            <w:r>
              <w:rPr>
                <w:rFonts w:ascii="Times New Roman" w:hAnsi="Times New Roman" w:cs="Times New Roman"/>
                <w:sz w:val="24"/>
                <w:szCs w:val="24"/>
              </w:rPr>
              <w:t>2</w:t>
            </w:r>
            <w:r w:rsidR="00561EFF">
              <w:rPr>
                <w:rFonts w:ascii="Times New Roman" w:hAnsi="Times New Roman" w:cs="Times New Roman"/>
                <w:sz w:val="24"/>
                <w:szCs w:val="24"/>
              </w:rPr>
              <w:t xml:space="preserve"> </w:t>
            </w:r>
            <w:r w:rsidR="000E76C2" w:rsidRPr="00E05147">
              <w:rPr>
                <w:rFonts w:ascii="Times New Roman" w:hAnsi="Times New Roman" w:cs="Times New Roman"/>
                <w:sz w:val="24"/>
                <w:szCs w:val="24"/>
              </w:rPr>
              <w:t>Application</w:t>
            </w:r>
            <w:r w:rsidR="009D2A75">
              <w:rPr>
                <w:rFonts w:ascii="Times New Roman" w:hAnsi="Times New Roman" w:cs="Times New Roman"/>
                <w:sz w:val="24"/>
                <w:szCs w:val="24"/>
              </w:rPr>
              <w:t xml:space="preserve"> (</w:t>
            </w:r>
            <w:r w:rsidR="004574EC">
              <w:rPr>
                <w:rFonts w:ascii="Times New Roman" w:hAnsi="Times New Roman" w:cs="Times New Roman"/>
                <w:sz w:val="24"/>
                <w:szCs w:val="24"/>
              </w:rPr>
              <w:t>b</w:t>
            </w:r>
            <w:r w:rsidR="009D2A75">
              <w:rPr>
                <w:rFonts w:ascii="Times New Roman" w:hAnsi="Times New Roman" w:cs="Times New Roman"/>
                <w:sz w:val="24"/>
                <w:szCs w:val="24"/>
              </w:rPr>
              <w:t xml:space="preserve">y </w:t>
            </w:r>
            <w:r w:rsidR="004574EC">
              <w:rPr>
                <w:rFonts w:ascii="Times New Roman" w:hAnsi="Times New Roman" w:cs="Times New Roman"/>
                <w:sz w:val="24"/>
                <w:szCs w:val="24"/>
              </w:rPr>
              <w:t>i</w:t>
            </w:r>
            <w:r w:rsidR="009D2A75">
              <w:rPr>
                <w:rFonts w:ascii="Times New Roman" w:hAnsi="Times New Roman" w:cs="Times New Roman"/>
                <w:sz w:val="24"/>
                <w:szCs w:val="24"/>
              </w:rPr>
              <w:t xml:space="preserve">nvitation </w:t>
            </w:r>
            <w:r w:rsidR="004574EC">
              <w:rPr>
                <w:rFonts w:ascii="Times New Roman" w:hAnsi="Times New Roman" w:cs="Times New Roman"/>
                <w:sz w:val="24"/>
                <w:szCs w:val="24"/>
              </w:rPr>
              <w:t>o</w:t>
            </w:r>
            <w:r w:rsidR="009D2A75">
              <w:rPr>
                <w:rFonts w:ascii="Times New Roman" w:hAnsi="Times New Roman" w:cs="Times New Roman"/>
                <w:sz w:val="24"/>
                <w:szCs w:val="24"/>
              </w:rPr>
              <w:t>nly; following</w:t>
            </w:r>
            <w:r w:rsidR="00B82640" w:rsidRPr="00124AF6">
              <w:rPr>
                <w:rFonts w:ascii="Times New Roman" w:hAnsi="Times New Roman" w:cs="Times New Roman"/>
              </w:rPr>
              <w:t xml:space="preserve"> </w:t>
            </w:r>
            <w:r w:rsidR="00B82640" w:rsidRPr="008634EE">
              <w:rPr>
                <w:rFonts w:ascii="Times New Roman" w:hAnsi="Times New Roman" w:cs="Times New Roman"/>
                <w:sz w:val="24"/>
                <w:szCs w:val="24"/>
              </w:rPr>
              <w:t xml:space="preserve">review of your </w:t>
            </w:r>
            <w:r>
              <w:rPr>
                <w:rFonts w:ascii="Times New Roman" w:hAnsi="Times New Roman" w:cs="Times New Roman"/>
                <w:sz w:val="24"/>
                <w:szCs w:val="24"/>
              </w:rPr>
              <w:t>Stage</w:t>
            </w:r>
            <w:r w:rsidR="00487FFC">
              <w:rPr>
                <w:rFonts w:ascii="Times New Roman" w:hAnsi="Times New Roman" w:cs="Times New Roman"/>
                <w:sz w:val="24"/>
                <w:szCs w:val="24"/>
              </w:rPr>
              <w:t> </w:t>
            </w:r>
            <w:r>
              <w:rPr>
                <w:rFonts w:ascii="Times New Roman" w:hAnsi="Times New Roman" w:cs="Times New Roman"/>
                <w:sz w:val="24"/>
                <w:szCs w:val="24"/>
              </w:rPr>
              <w:t>1 Application</w:t>
            </w:r>
            <w:r w:rsidR="00B82640">
              <w:rPr>
                <w:rFonts w:ascii="Times New Roman" w:hAnsi="Times New Roman" w:cs="Times New Roman"/>
                <w:sz w:val="24"/>
                <w:szCs w:val="24"/>
              </w:rPr>
              <w:t>)</w:t>
            </w:r>
          </w:p>
        </w:tc>
        <w:tc>
          <w:tcPr>
            <w:tcW w:w="6335" w:type="dxa"/>
          </w:tcPr>
          <w:p w14:paraId="4E14AEC0" w14:textId="5095C450" w:rsidR="000E76C2" w:rsidRDefault="004574EC" w:rsidP="00F003CA">
            <w:pPr>
              <w:rPr>
                <w:rFonts w:ascii="Times New Roman" w:hAnsi="Times New Roman" w:cs="Times New Roman"/>
                <w:sz w:val="24"/>
                <w:szCs w:val="24"/>
              </w:rPr>
            </w:pPr>
            <w:r>
              <w:rPr>
                <w:rFonts w:ascii="Times New Roman" w:hAnsi="Times New Roman" w:cs="Times New Roman"/>
                <w:sz w:val="24"/>
                <w:szCs w:val="24"/>
              </w:rPr>
              <w:t>You m</w:t>
            </w:r>
            <w:r w:rsidR="79EAA9D2" w:rsidRPr="00E05147">
              <w:rPr>
                <w:rFonts w:ascii="Times New Roman" w:hAnsi="Times New Roman" w:cs="Times New Roman"/>
                <w:sz w:val="24"/>
                <w:szCs w:val="24"/>
              </w:rPr>
              <w:t>ust</w:t>
            </w:r>
            <w:r w:rsidR="000E76C2" w:rsidRPr="00E05147">
              <w:rPr>
                <w:rFonts w:ascii="Times New Roman" w:hAnsi="Times New Roman" w:cs="Times New Roman"/>
                <w:sz w:val="24"/>
                <w:szCs w:val="24"/>
              </w:rPr>
              <w:t xml:space="preserve"> </w:t>
            </w:r>
            <w:proofErr w:type="gramStart"/>
            <w:r w:rsidR="000E76C2" w:rsidRPr="00E05147">
              <w:rPr>
                <w:rFonts w:ascii="Times New Roman" w:hAnsi="Times New Roman" w:cs="Times New Roman"/>
                <w:sz w:val="24"/>
                <w:szCs w:val="24"/>
              </w:rPr>
              <w:t xml:space="preserve">be </w:t>
            </w:r>
            <w:r w:rsidR="00ED0133">
              <w:rPr>
                <w:rFonts w:ascii="Times New Roman" w:hAnsi="Times New Roman" w:cs="Times New Roman"/>
                <w:sz w:val="24"/>
                <w:szCs w:val="24"/>
              </w:rPr>
              <w:t>invited</w:t>
            </w:r>
            <w:proofErr w:type="gramEnd"/>
            <w:r w:rsidR="00ED0133">
              <w:rPr>
                <w:rFonts w:ascii="Times New Roman" w:hAnsi="Times New Roman" w:cs="Times New Roman"/>
                <w:sz w:val="24"/>
                <w:szCs w:val="24"/>
              </w:rPr>
              <w:t xml:space="preserve"> to </w:t>
            </w:r>
            <w:proofErr w:type="gramStart"/>
            <w:r w:rsidR="000E76C2" w:rsidRPr="00E05147">
              <w:rPr>
                <w:rFonts w:ascii="Times New Roman" w:hAnsi="Times New Roman" w:cs="Times New Roman"/>
                <w:sz w:val="24"/>
                <w:szCs w:val="24"/>
              </w:rPr>
              <w:t>submit</w:t>
            </w:r>
            <w:proofErr w:type="gramEnd"/>
            <w:r>
              <w:rPr>
                <w:rFonts w:ascii="Times New Roman" w:hAnsi="Times New Roman" w:cs="Times New Roman"/>
                <w:sz w:val="24"/>
                <w:szCs w:val="24"/>
              </w:rPr>
              <w:t xml:space="preserve">, and </w:t>
            </w:r>
            <w:proofErr w:type="gramStart"/>
            <w:r>
              <w:rPr>
                <w:rFonts w:ascii="Times New Roman" w:hAnsi="Times New Roman" w:cs="Times New Roman"/>
                <w:sz w:val="24"/>
                <w:szCs w:val="24"/>
              </w:rPr>
              <w:t>this application must</w:t>
            </w:r>
            <w:r w:rsidR="00ED0133">
              <w:rPr>
                <w:rFonts w:ascii="Times New Roman" w:hAnsi="Times New Roman" w:cs="Times New Roman"/>
                <w:sz w:val="24"/>
                <w:szCs w:val="24"/>
              </w:rPr>
              <w:t xml:space="preserve"> be received</w:t>
            </w:r>
            <w:r w:rsidR="000E76C2" w:rsidRPr="00E05147">
              <w:rPr>
                <w:rFonts w:ascii="Times New Roman" w:hAnsi="Times New Roman" w:cs="Times New Roman"/>
                <w:sz w:val="24"/>
                <w:szCs w:val="24"/>
              </w:rPr>
              <w:t xml:space="preserve"> by the specified due date and time </w:t>
            </w:r>
            <w:r w:rsidR="00EA0542">
              <w:rPr>
                <w:rFonts w:ascii="Times New Roman" w:hAnsi="Times New Roman" w:cs="Times New Roman"/>
                <w:sz w:val="24"/>
                <w:szCs w:val="24"/>
              </w:rPr>
              <w:t>(specified in your invitation)</w:t>
            </w:r>
            <w:proofErr w:type="gramEnd"/>
            <w:r w:rsidR="00EA0542">
              <w:rPr>
                <w:rFonts w:ascii="Times New Roman" w:hAnsi="Times New Roman" w:cs="Times New Roman"/>
                <w:sz w:val="24"/>
                <w:szCs w:val="24"/>
              </w:rPr>
              <w:t xml:space="preserve"> </w:t>
            </w:r>
            <w:r w:rsidR="000E76C2" w:rsidRPr="00E05147">
              <w:rPr>
                <w:rFonts w:ascii="Times New Roman" w:hAnsi="Times New Roman" w:cs="Times New Roman"/>
                <w:sz w:val="24"/>
                <w:szCs w:val="24"/>
              </w:rPr>
              <w:t xml:space="preserve">to </w:t>
            </w:r>
            <w:r w:rsidR="00A4767B">
              <w:rPr>
                <w:rFonts w:ascii="Times New Roman" w:hAnsi="Times New Roman" w:cs="Times New Roman"/>
                <w:sz w:val="24"/>
                <w:szCs w:val="24"/>
              </w:rPr>
              <w:t>be</w:t>
            </w:r>
            <w:r w:rsidR="00A4767B" w:rsidRPr="00E05147">
              <w:rPr>
                <w:rFonts w:ascii="Times New Roman" w:hAnsi="Times New Roman" w:cs="Times New Roman"/>
                <w:sz w:val="24"/>
                <w:szCs w:val="24"/>
              </w:rPr>
              <w:t xml:space="preserve"> </w:t>
            </w:r>
            <w:r w:rsidR="000E76C2" w:rsidRPr="00E05147">
              <w:rPr>
                <w:rFonts w:ascii="Times New Roman" w:hAnsi="Times New Roman" w:cs="Times New Roman"/>
                <w:sz w:val="24"/>
                <w:szCs w:val="24"/>
              </w:rPr>
              <w:t xml:space="preserve">eligible </w:t>
            </w:r>
            <w:r w:rsidR="00966743">
              <w:rPr>
                <w:rFonts w:ascii="Times New Roman" w:hAnsi="Times New Roman" w:cs="Times New Roman"/>
                <w:sz w:val="24"/>
                <w:szCs w:val="24"/>
              </w:rPr>
              <w:t xml:space="preserve">for </w:t>
            </w:r>
            <w:r w:rsidR="007B2061">
              <w:rPr>
                <w:rFonts w:ascii="Times New Roman" w:hAnsi="Times New Roman" w:cs="Times New Roman"/>
                <w:sz w:val="24"/>
                <w:szCs w:val="24"/>
              </w:rPr>
              <w:t>review</w:t>
            </w:r>
            <w:r w:rsidR="00E10E07" w:rsidRPr="00E05147">
              <w:rPr>
                <w:rFonts w:ascii="Times New Roman" w:hAnsi="Times New Roman" w:cs="Times New Roman"/>
                <w:sz w:val="24"/>
                <w:szCs w:val="24"/>
              </w:rPr>
              <w:t>.</w:t>
            </w:r>
          </w:p>
          <w:p w14:paraId="37C49740" w14:textId="46208801" w:rsidR="004A7CD9" w:rsidRPr="00E05147" w:rsidRDefault="004A7CD9" w:rsidP="00F003CA">
            <w:pPr>
              <w:rPr>
                <w:rFonts w:ascii="Times New Roman" w:hAnsi="Times New Roman" w:cs="Times New Roman"/>
                <w:sz w:val="24"/>
                <w:szCs w:val="24"/>
              </w:rPr>
            </w:pPr>
          </w:p>
        </w:tc>
      </w:tr>
      <w:bookmarkEnd w:id="102"/>
    </w:tbl>
    <w:p w14:paraId="6A11BAA9" w14:textId="77777777" w:rsidR="00DB34CF" w:rsidRPr="00E10E07" w:rsidRDefault="00DB34CF" w:rsidP="00F003CA">
      <w:pPr>
        <w:rPr>
          <w:rFonts w:ascii="Times New Roman" w:hAnsi="Times New Roman" w:cs="Times New Roman"/>
        </w:rPr>
      </w:pPr>
    </w:p>
    <w:p w14:paraId="2D79D6E0" w14:textId="7FD9AD68" w:rsidR="00217BEE" w:rsidRPr="00124AF6" w:rsidRDefault="003D7692" w:rsidP="002C007B">
      <w:pPr>
        <w:pStyle w:val="Heading2"/>
        <w:rPr>
          <w:rFonts w:ascii="Times New Roman" w:hAnsi="Times New Roman" w:cs="Times New Roman"/>
        </w:rPr>
      </w:pPr>
      <w:bookmarkStart w:id="103" w:name="_Toc240980811"/>
      <w:r w:rsidRPr="00124AF6">
        <w:rPr>
          <w:rFonts w:ascii="Times New Roman" w:hAnsi="Times New Roman" w:cs="Times New Roman"/>
        </w:rPr>
        <w:t>Concept Paper</w:t>
      </w:r>
      <w:bookmarkEnd w:id="103"/>
    </w:p>
    <w:p w14:paraId="1B79B4B5" w14:textId="25190F8A" w:rsidR="00C65504" w:rsidRDefault="00733D55" w:rsidP="008D0BAC">
      <w:pPr>
        <w:pStyle w:val="Body1"/>
      </w:pPr>
      <w:r w:rsidRPr="00E10E07">
        <w:t xml:space="preserve">You must </w:t>
      </w:r>
      <w:proofErr w:type="gramStart"/>
      <w:r w:rsidRPr="00E10E07">
        <w:t>submit</w:t>
      </w:r>
      <w:proofErr w:type="gramEnd"/>
      <w:r w:rsidRPr="00E10E07">
        <w:t xml:space="preserve"> a concept paper by the specified due date and time to be eligible to </w:t>
      </w:r>
      <w:proofErr w:type="gramStart"/>
      <w:r w:rsidRPr="00E10E07">
        <w:t>submit</w:t>
      </w:r>
      <w:proofErr w:type="gramEnd"/>
      <w:r w:rsidRPr="00E10E07">
        <w:t xml:space="preserve"> a full application</w:t>
      </w:r>
      <w:r>
        <w:t xml:space="preserve">.  </w:t>
      </w:r>
      <w:r w:rsidRPr="00E10E07">
        <w:t xml:space="preserve">If you do not </w:t>
      </w:r>
      <w:proofErr w:type="gramStart"/>
      <w:r w:rsidRPr="00E10E07">
        <w:t>submit</w:t>
      </w:r>
      <w:proofErr w:type="gramEnd"/>
      <w:r w:rsidRPr="00E10E07">
        <w:t xml:space="preserve"> a concept paper, you cannot </w:t>
      </w:r>
      <w:proofErr w:type="gramStart"/>
      <w:r w:rsidRPr="00E10E07">
        <w:t>submit</w:t>
      </w:r>
      <w:proofErr w:type="gramEnd"/>
      <w:r w:rsidRPr="00E10E07">
        <w:t xml:space="preserve"> an application</w:t>
      </w:r>
      <w:r>
        <w:t xml:space="preserve">.  </w:t>
      </w:r>
      <w:r w:rsidR="003E1FCC" w:rsidRPr="003E1FCC">
        <w:t xml:space="preserve">Concept </w:t>
      </w:r>
      <w:r w:rsidR="00FB539A">
        <w:t>p</w:t>
      </w:r>
      <w:r w:rsidR="003E1FCC" w:rsidRPr="003E1FCC">
        <w:t xml:space="preserve">apers that fall outside the technical parameters specified in the NOFO will be </w:t>
      </w:r>
      <w:proofErr w:type="gramStart"/>
      <w:r w:rsidR="003E1FCC" w:rsidRPr="003E1FCC">
        <w:t>deemed</w:t>
      </w:r>
      <w:proofErr w:type="gramEnd"/>
      <w:r w:rsidR="003E1FCC" w:rsidRPr="003E1FCC">
        <w:t xml:space="preserve"> nonresponsive and disqualified. </w:t>
      </w:r>
      <w:r w:rsidR="00B06018" w:rsidRPr="00124AF6">
        <w:t xml:space="preserve"> </w:t>
      </w:r>
      <w:r w:rsidR="003E1FCC" w:rsidRPr="003E1FCC">
        <w:t>DOE will not review Stage</w:t>
      </w:r>
      <w:r w:rsidR="00487FFC">
        <w:t> </w:t>
      </w:r>
      <w:r w:rsidR="003E1FCC" w:rsidRPr="003E1FCC">
        <w:t xml:space="preserve">1 applications </w:t>
      </w:r>
      <w:r w:rsidR="003E1FCC" w:rsidRPr="003E1FCC">
        <w:lastRenderedPageBreak/>
        <w:t xml:space="preserve">from applicants who </w:t>
      </w:r>
      <w:proofErr w:type="gramStart"/>
      <w:r w:rsidR="003E1FCC" w:rsidRPr="003E1FCC">
        <w:t>were not invited</w:t>
      </w:r>
      <w:proofErr w:type="gramEnd"/>
      <w:r w:rsidR="003E1FCC" w:rsidRPr="003E1FCC">
        <w:t xml:space="preserve"> to apply following the review of their </w:t>
      </w:r>
      <w:r w:rsidR="002E6031">
        <w:t>c</w:t>
      </w:r>
      <w:r w:rsidR="003E1FCC" w:rsidRPr="003E1FCC">
        <w:t xml:space="preserve">oncept </w:t>
      </w:r>
      <w:r w:rsidR="002E6031">
        <w:t>p</w:t>
      </w:r>
      <w:r w:rsidR="003E1FCC" w:rsidRPr="003E1FCC">
        <w:t>aper.</w:t>
      </w:r>
      <w:r w:rsidR="003E1FCC">
        <w:t xml:space="preserve"> </w:t>
      </w:r>
      <w:r w:rsidR="00B06018" w:rsidRPr="00124AF6">
        <w:t xml:space="preserve"> </w:t>
      </w:r>
      <w:r w:rsidRPr="00E10E07">
        <w:t xml:space="preserve">Each concept paper must </w:t>
      </w:r>
      <w:proofErr w:type="gramStart"/>
      <w:r w:rsidRPr="00E10E07">
        <w:t>be limited</w:t>
      </w:r>
      <w:proofErr w:type="gramEnd"/>
      <w:r w:rsidRPr="00E10E07">
        <w:t xml:space="preserve"> to a single concept, technology, or project</w:t>
      </w:r>
      <w:r>
        <w:t xml:space="preserve">.  </w:t>
      </w:r>
      <w:r w:rsidRPr="00E10E07">
        <w:t>The concept paper must conform to the requirements listed below, including the stated page limits</w:t>
      </w:r>
      <w:r>
        <w:t xml:space="preserve">.  </w:t>
      </w:r>
    </w:p>
    <w:p w14:paraId="5ED36D81" w14:textId="77777777" w:rsidR="00C65504" w:rsidRDefault="00C65504" w:rsidP="008D0BAC">
      <w:pPr>
        <w:pStyle w:val="Body1"/>
      </w:pPr>
    </w:p>
    <w:p w14:paraId="52662180" w14:textId="0F2FCD26" w:rsidR="00C65504" w:rsidRDefault="00C65504" w:rsidP="00715DC8">
      <w:pPr>
        <w:spacing w:after="120"/>
        <w:ind w:firstLine="720"/>
        <w:rPr>
          <w:rFonts w:ascii="Times New Roman" w:hAnsi="Times New Roman" w:cs="Times New Roman"/>
          <w:sz w:val="24"/>
          <w:szCs w:val="24"/>
        </w:rPr>
      </w:pPr>
      <w:r>
        <w:rPr>
          <w:rFonts w:ascii="Times New Roman" w:hAnsi="Times New Roman" w:cs="Times New Roman"/>
          <w:sz w:val="24"/>
          <w:szCs w:val="24"/>
        </w:rPr>
        <w:t>A</w:t>
      </w:r>
      <w:r w:rsidR="00525582">
        <w:rPr>
          <w:rFonts w:ascii="Times New Roman" w:hAnsi="Times New Roman" w:cs="Times New Roman"/>
          <w:sz w:val="24"/>
          <w:szCs w:val="24"/>
        </w:rPr>
        <w:t xml:space="preserve"> custom</w:t>
      </w:r>
      <w:r w:rsidRPr="2854F155">
        <w:rPr>
          <w:rFonts w:ascii="Times New Roman" w:hAnsi="Times New Roman" w:cs="Times New Roman"/>
          <w:sz w:val="24"/>
          <w:szCs w:val="24"/>
        </w:rPr>
        <w:t xml:space="preserve"> template for </w:t>
      </w:r>
      <w:r w:rsidR="00E1144E">
        <w:rPr>
          <w:rFonts w:ascii="Times New Roman" w:hAnsi="Times New Roman" w:cs="Times New Roman"/>
          <w:sz w:val="24"/>
          <w:szCs w:val="24"/>
        </w:rPr>
        <w:t>an a</w:t>
      </w:r>
      <w:r w:rsidR="006B70A6">
        <w:rPr>
          <w:rFonts w:ascii="Times New Roman" w:hAnsi="Times New Roman" w:cs="Times New Roman"/>
          <w:sz w:val="24"/>
          <w:szCs w:val="24"/>
        </w:rPr>
        <w:t>bb</w:t>
      </w:r>
      <w:r w:rsidR="00E1144E">
        <w:rPr>
          <w:rFonts w:ascii="Times New Roman" w:hAnsi="Times New Roman" w:cs="Times New Roman"/>
          <w:sz w:val="24"/>
          <w:szCs w:val="24"/>
        </w:rPr>
        <w:t xml:space="preserve">reviated </w:t>
      </w:r>
      <w:r w:rsidR="005E480F">
        <w:rPr>
          <w:rFonts w:ascii="Times New Roman" w:hAnsi="Times New Roman" w:cs="Times New Roman"/>
          <w:sz w:val="24"/>
          <w:szCs w:val="24"/>
        </w:rPr>
        <w:t>c</w:t>
      </w:r>
      <w:r w:rsidRPr="2854F155">
        <w:rPr>
          <w:rFonts w:ascii="Times New Roman" w:hAnsi="Times New Roman" w:cs="Times New Roman"/>
          <w:sz w:val="24"/>
          <w:szCs w:val="24"/>
        </w:rPr>
        <w:t xml:space="preserve">oncept </w:t>
      </w:r>
      <w:r w:rsidR="0020660E">
        <w:rPr>
          <w:rFonts w:ascii="Times New Roman" w:hAnsi="Times New Roman" w:cs="Times New Roman"/>
          <w:sz w:val="24"/>
          <w:szCs w:val="24"/>
        </w:rPr>
        <w:t>p</w:t>
      </w:r>
      <w:r w:rsidRPr="2854F155">
        <w:rPr>
          <w:rFonts w:ascii="Times New Roman" w:hAnsi="Times New Roman" w:cs="Times New Roman"/>
          <w:sz w:val="24"/>
          <w:szCs w:val="24"/>
        </w:rPr>
        <w:t xml:space="preserve">aper </w:t>
      </w:r>
      <w:proofErr w:type="gramStart"/>
      <w:r w:rsidR="00DC4CEF">
        <w:rPr>
          <w:rFonts w:ascii="Times New Roman" w:hAnsi="Times New Roman" w:cs="Times New Roman"/>
          <w:sz w:val="24"/>
          <w:szCs w:val="24"/>
        </w:rPr>
        <w:t>was developed</w:t>
      </w:r>
      <w:proofErr w:type="gramEnd"/>
      <w:r w:rsidR="00DC4CEF">
        <w:rPr>
          <w:rFonts w:ascii="Times New Roman" w:hAnsi="Times New Roman" w:cs="Times New Roman"/>
          <w:sz w:val="24"/>
          <w:szCs w:val="24"/>
        </w:rPr>
        <w:t xml:space="preserve"> </w:t>
      </w:r>
      <w:r w:rsidRPr="2854F155">
        <w:rPr>
          <w:rFonts w:ascii="Times New Roman" w:hAnsi="Times New Roman" w:cs="Times New Roman"/>
          <w:sz w:val="24"/>
          <w:szCs w:val="24"/>
        </w:rPr>
        <w:t>for</w:t>
      </w:r>
      <w:r w:rsidR="00B900E7">
        <w:rPr>
          <w:rFonts w:ascii="Times New Roman" w:hAnsi="Times New Roman" w:cs="Times New Roman"/>
          <w:sz w:val="24"/>
          <w:szCs w:val="24"/>
        </w:rPr>
        <w:t xml:space="preserve"> this NOFO (</w:t>
      </w:r>
      <w:r w:rsidRPr="00715DC8">
        <w:rPr>
          <w:rFonts w:ascii="Times New Roman" w:hAnsi="Times New Roman" w:cs="Times New Roman"/>
          <w:i/>
          <w:iCs/>
          <w:sz w:val="24"/>
          <w:szCs w:val="24"/>
        </w:rPr>
        <w:t>DE-FOA-0003647</w:t>
      </w:r>
      <w:proofErr w:type="gramStart"/>
      <w:r>
        <w:rPr>
          <w:rFonts w:ascii="Times New Roman" w:hAnsi="Times New Roman" w:cs="Times New Roman"/>
          <w:i/>
          <w:sz w:val="24"/>
          <w:szCs w:val="24"/>
        </w:rPr>
        <w:t xml:space="preserve">: </w:t>
      </w:r>
      <w:r w:rsidR="00D91E07">
        <w:rPr>
          <w:rFonts w:ascii="Times New Roman" w:hAnsi="Times New Roman" w:cs="Times New Roman"/>
          <w:i/>
          <w:iCs/>
          <w:sz w:val="24"/>
          <w:szCs w:val="24"/>
        </w:rPr>
        <w:t xml:space="preserve"> </w:t>
      </w:r>
      <w:r w:rsidRPr="00715DC8">
        <w:rPr>
          <w:rFonts w:ascii="Times New Roman" w:hAnsi="Times New Roman" w:cs="Times New Roman"/>
          <w:i/>
          <w:iCs/>
          <w:sz w:val="24"/>
          <w:szCs w:val="24"/>
        </w:rPr>
        <w:t>Accelerating</w:t>
      </w:r>
      <w:proofErr w:type="gramEnd"/>
      <w:r w:rsidRPr="00715DC8">
        <w:rPr>
          <w:rFonts w:ascii="Times New Roman" w:hAnsi="Times New Roman" w:cs="Times New Roman"/>
          <w:i/>
          <w:iCs/>
          <w:sz w:val="24"/>
          <w:szCs w:val="24"/>
        </w:rPr>
        <w:t xml:space="preserve"> Scale-up and Pre-piloting of Emerging Chemical Technologies</w:t>
      </w:r>
      <w:r w:rsidR="00B900E7">
        <w:rPr>
          <w:rFonts w:ascii="Times New Roman" w:hAnsi="Times New Roman" w:cs="Times New Roman"/>
          <w:sz w:val="24"/>
          <w:szCs w:val="24"/>
        </w:rPr>
        <w:t>)</w:t>
      </w:r>
      <w:r w:rsidR="00830584">
        <w:rPr>
          <w:rFonts w:ascii="Times New Roman" w:hAnsi="Times New Roman" w:cs="Times New Roman"/>
          <w:sz w:val="24"/>
          <w:szCs w:val="24"/>
        </w:rPr>
        <w:t xml:space="preserve"> </w:t>
      </w:r>
      <w:r w:rsidR="009853A8">
        <w:rPr>
          <w:rFonts w:ascii="Times New Roman" w:hAnsi="Times New Roman" w:cs="Times New Roman"/>
          <w:sz w:val="24"/>
          <w:szCs w:val="24"/>
        </w:rPr>
        <w:t xml:space="preserve">and </w:t>
      </w:r>
      <w:r w:rsidR="00830584">
        <w:rPr>
          <w:rFonts w:ascii="Times New Roman" w:hAnsi="Times New Roman" w:cs="Times New Roman"/>
          <w:sz w:val="24"/>
          <w:szCs w:val="24"/>
        </w:rPr>
        <w:t xml:space="preserve">can </w:t>
      </w:r>
      <w:proofErr w:type="gramStart"/>
      <w:r w:rsidR="00830584">
        <w:rPr>
          <w:rFonts w:ascii="Times New Roman" w:hAnsi="Times New Roman" w:cs="Times New Roman"/>
          <w:sz w:val="24"/>
          <w:szCs w:val="24"/>
        </w:rPr>
        <w:t>be downloaded</w:t>
      </w:r>
      <w:proofErr w:type="gramEnd"/>
      <w:r w:rsidR="00830584">
        <w:rPr>
          <w:rFonts w:ascii="Times New Roman" w:hAnsi="Times New Roman" w:cs="Times New Roman"/>
          <w:sz w:val="24"/>
          <w:szCs w:val="24"/>
        </w:rPr>
        <w:t xml:space="preserve"> </w:t>
      </w:r>
      <w:r w:rsidR="008F2ED6">
        <w:rPr>
          <w:rFonts w:ascii="Times New Roman" w:hAnsi="Times New Roman" w:cs="Times New Roman"/>
          <w:sz w:val="24"/>
          <w:szCs w:val="24"/>
        </w:rPr>
        <w:t>f</w:t>
      </w:r>
      <w:r w:rsidR="000A7E03">
        <w:rPr>
          <w:rFonts w:ascii="Times New Roman" w:hAnsi="Times New Roman" w:cs="Times New Roman"/>
          <w:sz w:val="24"/>
          <w:szCs w:val="24"/>
        </w:rPr>
        <w:t>rom</w:t>
      </w:r>
      <w:r w:rsidR="008F2ED6">
        <w:rPr>
          <w:rFonts w:ascii="Times New Roman" w:hAnsi="Times New Roman" w:cs="Times New Roman"/>
          <w:sz w:val="24"/>
          <w:szCs w:val="24"/>
        </w:rPr>
        <w:t xml:space="preserve"> </w:t>
      </w:r>
      <w:proofErr w:type="spellStart"/>
      <w:r w:rsidR="00373173" w:rsidRPr="00D77F51">
        <w:rPr>
          <w:rFonts w:ascii="Times New Roman" w:hAnsi="Times New Roman" w:cs="Times New Roman"/>
          <w:sz w:val="24"/>
          <w:szCs w:val="24"/>
        </w:rPr>
        <w:t>eXCHANGE</w:t>
      </w:r>
      <w:proofErr w:type="spellEnd"/>
      <w:r w:rsidR="00B06018" w:rsidRPr="008705ED">
        <w:rPr>
          <w:rFonts w:ascii="Times New Roman" w:hAnsi="Times New Roman" w:cs="Times New Roman"/>
          <w:sz w:val="24"/>
          <w:szCs w:val="24"/>
        </w:rPr>
        <w:t>.</w:t>
      </w:r>
      <w:r w:rsidR="00B06018" w:rsidRPr="00124AF6">
        <w:rPr>
          <w:rFonts w:ascii="Times New Roman" w:hAnsi="Times New Roman" w:cs="Times New Roman"/>
          <w:sz w:val="24"/>
          <w:szCs w:val="24"/>
        </w:rPr>
        <w:t xml:space="preserve"> </w:t>
      </w:r>
      <w:r w:rsidRPr="2854F155">
        <w:rPr>
          <w:rFonts w:ascii="Times New Roman" w:hAnsi="Times New Roman" w:cs="Times New Roman"/>
          <w:sz w:val="24"/>
          <w:szCs w:val="24"/>
        </w:rPr>
        <w:t xml:space="preserve"> </w:t>
      </w:r>
      <w:r w:rsidR="0040121D" w:rsidRPr="0040121D">
        <w:rPr>
          <w:rFonts w:ascii="Times New Roman" w:hAnsi="Times New Roman" w:cs="Times New Roman"/>
          <w:sz w:val="24"/>
          <w:szCs w:val="24"/>
        </w:rPr>
        <w:t xml:space="preserve">A concept paper is </w:t>
      </w:r>
      <w:proofErr w:type="gramStart"/>
      <w:r w:rsidR="0040121D" w:rsidRPr="0040121D">
        <w:rPr>
          <w:rFonts w:ascii="Times New Roman" w:hAnsi="Times New Roman" w:cs="Times New Roman"/>
          <w:sz w:val="24"/>
          <w:szCs w:val="24"/>
        </w:rPr>
        <w:t>required</w:t>
      </w:r>
      <w:proofErr w:type="gramEnd"/>
      <w:r w:rsidR="0040121D" w:rsidRPr="0040121D">
        <w:rPr>
          <w:rFonts w:ascii="Times New Roman" w:hAnsi="Times New Roman" w:cs="Times New Roman"/>
          <w:sz w:val="24"/>
          <w:szCs w:val="24"/>
        </w:rPr>
        <w:t xml:space="preserve"> for each application, and this template </w:t>
      </w:r>
      <w:proofErr w:type="gramStart"/>
      <w:r w:rsidR="0040121D" w:rsidRPr="0040121D">
        <w:rPr>
          <w:rFonts w:ascii="Times New Roman" w:hAnsi="Times New Roman" w:cs="Times New Roman"/>
          <w:sz w:val="24"/>
          <w:szCs w:val="24"/>
        </w:rPr>
        <w:t>is provided</w:t>
      </w:r>
      <w:proofErr w:type="gramEnd"/>
      <w:r w:rsidR="0040121D" w:rsidRPr="0040121D">
        <w:rPr>
          <w:rFonts w:ascii="Times New Roman" w:hAnsi="Times New Roman" w:cs="Times New Roman"/>
          <w:sz w:val="24"/>
          <w:szCs w:val="24"/>
        </w:rPr>
        <w:t xml:space="preserve"> for the administrative convenience of applicants.  Applicants </w:t>
      </w:r>
      <w:proofErr w:type="gramStart"/>
      <w:r w:rsidR="0040121D" w:rsidRPr="0040121D">
        <w:rPr>
          <w:rFonts w:ascii="Times New Roman" w:hAnsi="Times New Roman" w:cs="Times New Roman"/>
          <w:sz w:val="24"/>
          <w:szCs w:val="24"/>
        </w:rPr>
        <w:t>are not required to</w:t>
      </w:r>
      <w:proofErr w:type="gramEnd"/>
      <w:r w:rsidR="0040121D" w:rsidRPr="0040121D">
        <w:rPr>
          <w:rFonts w:ascii="Times New Roman" w:hAnsi="Times New Roman" w:cs="Times New Roman"/>
          <w:sz w:val="24"/>
          <w:szCs w:val="24"/>
        </w:rPr>
        <w:t xml:space="preserve"> use th</w:t>
      </w:r>
      <w:r w:rsidR="0040121D">
        <w:rPr>
          <w:rFonts w:ascii="Times New Roman" w:hAnsi="Times New Roman" w:cs="Times New Roman"/>
          <w:sz w:val="24"/>
          <w:szCs w:val="24"/>
        </w:rPr>
        <w:t>e</w:t>
      </w:r>
      <w:r w:rsidR="0040121D" w:rsidRPr="0040121D">
        <w:rPr>
          <w:rFonts w:ascii="Times New Roman" w:hAnsi="Times New Roman" w:cs="Times New Roman"/>
          <w:sz w:val="24"/>
          <w:szCs w:val="24"/>
        </w:rPr>
        <w:t xml:space="preserve"> template to </w:t>
      </w:r>
      <w:proofErr w:type="gramStart"/>
      <w:r w:rsidR="0040121D" w:rsidRPr="0040121D">
        <w:rPr>
          <w:rFonts w:ascii="Times New Roman" w:hAnsi="Times New Roman" w:cs="Times New Roman"/>
          <w:sz w:val="24"/>
          <w:szCs w:val="24"/>
        </w:rPr>
        <w:t>submit</w:t>
      </w:r>
      <w:proofErr w:type="gramEnd"/>
      <w:r w:rsidR="0040121D" w:rsidRPr="0040121D">
        <w:rPr>
          <w:rFonts w:ascii="Times New Roman" w:hAnsi="Times New Roman" w:cs="Times New Roman"/>
          <w:sz w:val="24"/>
          <w:szCs w:val="24"/>
        </w:rPr>
        <w:t xml:space="preserve"> a concept paper.  If an applicant chooses to use a different format, they </w:t>
      </w:r>
      <w:proofErr w:type="gramStart"/>
      <w:r w:rsidR="0040121D" w:rsidRPr="0040121D">
        <w:rPr>
          <w:rFonts w:ascii="Times New Roman" w:hAnsi="Times New Roman" w:cs="Times New Roman"/>
          <w:sz w:val="24"/>
          <w:szCs w:val="24"/>
        </w:rPr>
        <w:t>are responsible for</w:t>
      </w:r>
      <w:proofErr w:type="gramEnd"/>
      <w:r w:rsidR="0040121D" w:rsidRPr="0040121D">
        <w:rPr>
          <w:rFonts w:ascii="Times New Roman" w:hAnsi="Times New Roman" w:cs="Times New Roman"/>
          <w:sz w:val="24"/>
          <w:szCs w:val="24"/>
        </w:rPr>
        <w:t xml:space="preserve"> ensuring </w:t>
      </w:r>
      <w:proofErr w:type="gramStart"/>
      <w:r w:rsidR="0040121D" w:rsidRPr="0040121D">
        <w:rPr>
          <w:rFonts w:ascii="Times New Roman" w:hAnsi="Times New Roman" w:cs="Times New Roman"/>
          <w:sz w:val="24"/>
          <w:szCs w:val="24"/>
        </w:rPr>
        <w:t>all of</w:t>
      </w:r>
      <w:proofErr w:type="gramEnd"/>
      <w:r w:rsidR="0040121D" w:rsidRPr="0040121D">
        <w:rPr>
          <w:rFonts w:ascii="Times New Roman" w:hAnsi="Times New Roman" w:cs="Times New Roman"/>
          <w:sz w:val="24"/>
          <w:szCs w:val="24"/>
        </w:rPr>
        <w:t xml:space="preserve"> the information requested in the template </w:t>
      </w:r>
      <w:proofErr w:type="gramStart"/>
      <w:r w:rsidR="0040121D" w:rsidRPr="0040121D">
        <w:rPr>
          <w:rFonts w:ascii="Times New Roman" w:hAnsi="Times New Roman" w:cs="Times New Roman"/>
          <w:sz w:val="24"/>
          <w:szCs w:val="24"/>
        </w:rPr>
        <w:t>is addressed</w:t>
      </w:r>
      <w:proofErr w:type="gramEnd"/>
      <w:r w:rsidR="0040121D" w:rsidRPr="0040121D">
        <w:rPr>
          <w:rFonts w:ascii="Times New Roman" w:hAnsi="Times New Roman" w:cs="Times New Roman"/>
          <w:sz w:val="24"/>
          <w:szCs w:val="24"/>
        </w:rPr>
        <w:t xml:space="preserve"> in their submission.  The concept paper </w:t>
      </w:r>
      <w:proofErr w:type="gramStart"/>
      <w:r w:rsidR="0040121D" w:rsidRPr="0040121D">
        <w:rPr>
          <w:rFonts w:ascii="Times New Roman" w:hAnsi="Times New Roman" w:cs="Times New Roman"/>
          <w:sz w:val="24"/>
          <w:szCs w:val="24"/>
        </w:rPr>
        <w:t>is limited</w:t>
      </w:r>
      <w:proofErr w:type="gramEnd"/>
      <w:r w:rsidR="0040121D" w:rsidRPr="0040121D">
        <w:rPr>
          <w:rFonts w:ascii="Times New Roman" w:hAnsi="Times New Roman" w:cs="Times New Roman"/>
          <w:sz w:val="24"/>
          <w:szCs w:val="24"/>
        </w:rPr>
        <w:t xml:space="preserve"> to 5 total pages using no smaller than 12-point font. The following table includes recommended page limits per section:</w:t>
      </w:r>
    </w:p>
    <w:p w14:paraId="0A602362" w14:textId="77777777" w:rsidR="00781E35" w:rsidRDefault="00781E35" w:rsidP="00C65504">
      <w:pPr>
        <w:spacing w:after="120"/>
        <w:jc w:val="both"/>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5755"/>
        <w:gridCol w:w="3595"/>
      </w:tblGrid>
      <w:tr w:rsidR="00565091" w14:paraId="260C53BB" w14:textId="77777777">
        <w:tc>
          <w:tcPr>
            <w:tcW w:w="5755" w:type="dxa"/>
            <w:vAlign w:val="center"/>
          </w:tcPr>
          <w:p w14:paraId="1F180514" w14:textId="77777777" w:rsidR="00565091" w:rsidRPr="00314B04" w:rsidRDefault="00565091">
            <w:pPr>
              <w:spacing w:after="120"/>
              <w:rPr>
                <w:rFonts w:ascii="Times New Roman" w:hAnsi="Times New Roman" w:cs="Times New Roman"/>
                <w:b/>
                <w:bCs/>
                <w:sz w:val="24"/>
                <w:szCs w:val="24"/>
              </w:rPr>
            </w:pPr>
            <w:r w:rsidRPr="00314B04">
              <w:rPr>
                <w:rFonts w:ascii="Times New Roman" w:hAnsi="Times New Roman" w:cs="Times New Roman"/>
                <w:b/>
                <w:bCs/>
                <w:sz w:val="24"/>
                <w:szCs w:val="24"/>
              </w:rPr>
              <w:t>Section</w:t>
            </w:r>
          </w:p>
        </w:tc>
        <w:tc>
          <w:tcPr>
            <w:tcW w:w="3595" w:type="dxa"/>
            <w:vAlign w:val="center"/>
          </w:tcPr>
          <w:p w14:paraId="77878BD5" w14:textId="77777777" w:rsidR="00565091" w:rsidRPr="00314B04" w:rsidRDefault="00565091">
            <w:pPr>
              <w:spacing w:after="120"/>
              <w:rPr>
                <w:rFonts w:ascii="Times New Roman" w:hAnsi="Times New Roman" w:cs="Times New Roman"/>
                <w:b/>
                <w:bCs/>
                <w:sz w:val="24"/>
                <w:szCs w:val="24"/>
              </w:rPr>
            </w:pPr>
            <w:r w:rsidRPr="00314B04">
              <w:rPr>
                <w:rFonts w:ascii="Times New Roman" w:hAnsi="Times New Roman" w:cs="Times New Roman"/>
                <w:b/>
                <w:bCs/>
                <w:sz w:val="24"/>
                <w:szCs w:val="24"/>
              </w:rPr>
              <w:t>Recommended Number of Pages</w:t>
            </w:r>
          </w:p>
        </w:tc>
      </w:tr>
      <w:tr w:rsidR="00565091" w14:paraId="0B1FFE74" w14:textId="77777777">
        <w:tc>
          <w:tcPr>
            <w:tcW w:w="5755" w:type="dxa"/>
            <w:vAlign w:val="center"/>
          </w:tcPr>
          <w:p w14:paraId="41F4EF65" w14:textId="02BCB0E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Concept Paper Instructional Cover Page</w:t>
            </w:r>
          </w:p>
        </w:tc>
        <w:tc>
          <w:tcPr>
            <w:tcW w:w="3595" w:type="dxa"/>
            <w:vAlign w:val="center"/>
          </w:tcPr>
          <w:p w14:paraId="6C90D3F3" w14:textId="7777777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Delete, do not include with submission</w:t>
            </w:r>
          </w:p>
        </w:tc>
      </w:tr>
      <w:tr w:rsidR="00565091" w14:paraId="70658163" w14:textId="77777777">
        <w:tc>
          <w:tcPr>
            <w:tcW w:w="5755" w:type="dxa"/>
            <w:vAlign w:val="center"/>
          </w:tcPr>
          <w:p w14:paraId="65714E47" w14:textId="77777777" w:rsidR="00565091" w:rsidRPr="00314B04" w:rsidRDefault="00565091">
            <w:pPr>
              <w:spacing w:after="120"/>
              <w:rPr>
                <w:rFonts w:ascii="Times New Roman" w:hAnsi="Times New Roman" w:cs="Times New Roman"/>
                <w:bCs/>
                <w:sz w:val="24"/>
                <w:szCs w:val="24"/>
                <w:lang w:val="en"/>
              </w:rPr>
            </w:pPr>
            <w:r w:rsidRPr="00314B04">
              <w:rPr>
                <w:rFonts w:ascii="Times New Roman" w:hAnsi="Times New Roman" w:cs="Times New Roman"/>
                <w:bCs/>
                <w:sz w:val="24"/>
                <w:szCs w:val="24"/>
                <w:lang w:val="en"/>
              </w:rPr>
              <w:t>Section I. Administrative Information</w:t>
            </w:r>
          </w:p>
        </w:tc>
        <w:tc>
          <w:tcPr>
            <w:tcW w:w="3595" w:type="dxa"/>
            <w:vAlign w:val="center"/>
          </w:tcPr>
          <w:p w14:paraId="46D4E517" w14:textId="7777777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1 page</w:t>
            </w:r>
          </w:p>
        </w:tc>
      </w:tr>
      <w:tr w:rsidR="00565091" w14:paraId="12E508AD" w14:textId="77777777">
        <w:tc>
          <w:tcPr>
            <w:tcW w:w="5755" w:type="dxa"/>
            <w:vAlign w:val="center"/>
          </w:tcPr>
          <w:p w14:paraId="0121B199" w14:textId="77777777" w:rsidR="00565091" w:rsidRPr="00314B04" w:rsidRDefault="00565091">
            <w:pPr>
              <w:spacing w:after="160"/>
              <w:rPr>
                <w:rFonts w:ascii="Times New Roman" w:hAnsi="Times New Roman" w:cs="Times New Roman"/>
                <w:bCs/>
                <w:sz w:val="24"/>
                <w:szCs w:val="24"/>
                <w:lang w:val="en"/>
              </w:rPr>
            </w:pPr>
            <w:r w:rsidRPr="00314B04">
              <w:rPr>
                <w:rFonts w:ascii="Times New Roman" w:hAnsi="Times New Roman" w:cs="Times New Roman"/>
                <w:bCs/>
                <w:sz w:val="24"/>
                <w:szCs w:val="24"/>
                <w:lang w:val="en"/>
              </w:rPr>
              <w:t>Section II. Characteristics of Proposed Project</w:t>
            </w:r>
          </w:p>
        </w:tc>
        <w:tc>
          <w:tcPr>
            <w:tcW w:w="3595" w:type="dxa"/>
            <w:vAlign w:val="center"/>
          </w:tcPr>
          <w:p w14:paraId="04A6ED2A" w14:textId="7777777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4 pages</w:t>
            </w:r>
          </w:p>
        </w:tc>
      </w:tr>
      <w:tr w:rsidR="00565091" w14:paraId="54158A95" w14:textId="77777777">
        <w:tc>
          <w:tcPr>
            <w:tcW w:w="5755" w:type="dxa"/>
            <w:vAlign w:val="center"/>
          </w:tcPr>
          <w:p w14:paraId="778A9E75" w14:textId="77777777" w:rsidR="00565091" w:rsidRDefault="00565091">
            <w:pPr>
              <w:spacing w:after="160"/>
              <w:rPr>
                <w:rFonts w:ascii="Times New Roman" w:hAnsi="Times New Roman" w:cs="Times New Roman"/>
                <w:bCs/>
                <w:sz w:val="24"/>
                <w:szCs w:val="24"/>
                <w:lang w:val="en"/>
              </w:rPr>
            </w:pPr>
            <w:r>
              <w:rPr>
                <w:rFonts w:ascii="Times New Roman" w:hAnsi="Times New Roman" w:cs="Times New Roman"/>
                <w:bCs/>
                <w:sz w:val="24"/>
                <w:szCs w:val="24"/>
                <w:lang w:val="en"/>
              </w:rPr>
              <w:t>Total Pages Not to Exceed</w:t>
            </w:r>
          </w:p>
          <w:p w14:paraId="1BEDE5A0" w14:textId="6016AF92" w:rsidR="00565091" w:rsidRPr="00314B04" w:rsidRDefault="00565091">
            <w:pPr>
              <w:spacing w:after="160"/>
              <w:rPr>
                <w:rFonts w:ascii="Times New Roman" w:hAnsi="Times New Roman" w:cs="Times New Roman"/>
                <w:bCs/>
                <w:sz w:val="24"/>
                <w:szCs w:val="24"/>
                <w:lang w:val="en"/>
              </w:rPr>
            </w:pPr>
            <w:r>
              <w:rPr>
                <w:rFonts w:ascii="Times New Roman" w:hAnsi="Times New Roman" w:cs="Times New Roman"/>
                <w:bCs/>
                <w:sz w:val="24"/>
                <w:szCs w:val="24"/>
                <w:lang w:val="en"/>
              </w:rPr>
              <w:t xml:space="preserve">Any information beyond 5 pages will </w:t>
            </w:r>
            <w:r w:rsidRPr="00D90CC4">
              <w:rPr>
                <w:rFonts w:ascii="Times New Roman" w:hAnsi="Times New Roman" w:cs="Times New Roman"/>
                <w:b/>
                <w:sz w:val="24"/>
                <w:szCs w:val="24"/>
                <w:u w:val="single"/>
                <w:lang w:val="en"/>
              </w:rPr>
              <w:t>NOT</w:t>
            </w:r>
            <w:r>
              <w:rPr>
                <w:rFonts w:ascii="Times New Roman" w:hAnsi="Times New Roman" w:cs="Times New Roman"/>
                <w:bCs/>
                <w:sz w:val="24"/>
                <w:szCs w:val="24"/>
                <w:lang w:val="en"/>
              </w:rPr>
              <w:t xml:space="preserve"> </w:t>
            </w:r>
            <w:proofErr w:type="gramStart"/>
            <w:r>
              <w:rPr>
                <w:rFonts w:ascii="Times New Roman" w:hAnsi="Times New Roman" w:cs="Times New Roman"/>
                <w:bCs/>
                <w:sz w:val="24"/>
                <w:szCs w:val="24"/>
                <w:lang w:val="en"/>
              </w:rPr>
              <w:t>be reviewed</w:t>
            </w:r>
            <w:proofErr w:type="gramEnd"/>
            <w:r>
              <w:rPr>
                <w:rFonts w:ascii="Times New Roman" w:hAnsi="Times New Roman" w:cs="Times New Roman"/>
                <w:bCs/>
                <w:sz w:val="24"/>
                <w:szCs w:val="24"/>
                <w:lang w:val="en"/>
              </w:rPr>
              <w:t xml:space="preserve"> and may result in disqualification of Concept Paper</w:t>
            </w:r>
          </w:p>
        </w:tc>
        <w:tc>
          <w:tcPr>
            <w:tcW w:w="3595" w:type="dxa"/>
            <w:vAlign w:val="center"/>
          </w:tcPr>
          <w:p w14:paraId="108EDF34" w14:textId="77777777" w:rsidR="00565091" w:rsidRDefault="00565091">
            <w:pPr>
              <w:spacing w:after="120"/>
              <w:rPr>
                <w:rFonts w:ascii="Times New Roman" w:hAnsi="Times New Roman" w:cs="Times New Roman"/>
                <w:sz w:val="24"/>
                <w:szCs w:val="24"/>
              </w:rPr>
            </w:pPr>
            <w:r>
              <w:rPr>
                <w:rFonts w:ascii="Times New Roman" w:hAnsi="Times New Roman" w:cs="Times New Roman"/>
                <w:sz w:val="24"/>
                <w:szCs w:val="24"/>
              </w:rPr>
              <w:t>5 pages</w:t>
            </w:r>
          </w:p>
        </w:tc>
      </w:tr>
    </w:tbl>
    <w:p w14:paraId="6F5DA4B4" w14:textId="77777777" w:rsidR="00842A48" w:rsidRDefault="00842A48" w:rsidP="00565091">
      <w:pPr>
        <w:pStyle w:val="Body1"/>
        <w:ind w:firstLine="0"/>
      </w:pPr>
    </w:p>
    <w:p w14:paraId="6FAE6A6E" w14:textId="7AE85FC9" w:rsidR="00D90393" w:rsidRPr="00715DC8" w:rsidRDefault="00ED79D8" w:rsidP="005A4829">
      <w:pPr>
        <w:ind w:firstLine="720"/>
        <w:rPr>
          <w:rFonts w:ascii="Times New Roman" w:hAnsi="Times New Roman" w:cs="Times New Roman"/>
          <w:sz w:val="24"/>
          <w:szCs w:val="24"/>
        </w:rPr>
      </w:pPr>
      <w:r>
        <w:rPr>
          <w:rFonts w:ascii="Times New Roman" w:hAnsi="Times New Roman" w:cs="Times New Roman"/>
          <w:sz w:val="24"/>
          <w:szCs w:val="24"/>
        </w:rPr>
        <w:t xml:space="preserve">Concept </w:t>
      </w:r>
      <w:r w:rsidR="00AE00EF">
        <w:rPr>
          <w:rFonts w:ascii="Times New Roman" w:hAnsi="Times New Roman" w:cs="Times New Roman"/>
          <w:sz w:val="24"/>
          <w:szCs w:val="24"/>
        </w:rPr>
        <w:t>p</w:t>
      </w:r>
      <w:r>
        <w:rPr>
          <w:rFonts w:ascii="Times New Roman" w:hAnsi="Times New Roman" w:cs="Times New Roman"/>
          <w:sz w:val="24"/>
          <w:szCs w:val="24"/>
        </w:rPr>
        <w:t xml:space="preserve">apers </w:t>
      </w:r>
      <w:r w:rsidR="002032E2" w:rsidRPr="00715DC8">
        <w:rPr>
          <w:rFonts w:ascii="Times New Roman" w:hAnsi="Times New Roman" w:cs="Times New Roman"/>
          <w:sz w:val="24"/>
          <w:szCs w:val="24"/>
        </w:rPr>
        <w:t>wil</w:t>
      </w:r>
      <w:r w:rsidR="003A3479" w:rsidRPr="00715DC8">
        <w:rPr>
          <w:rFonts w:ascii="Times New Roman" w:hAnsi="Times New Roman" w:cs="Times New Roman"/>
          <w:sz w:val="24"/>
          <w:szCs w:val="24"/>
        </w:rPr>
        <w:t>l</w:t>
      </w:r>
      <w:r w:rsidR="002032E2" w:rsidRPr="00715DC8">
        <w:rPr>
          <w:rFonts w:ascii="Times New Roman" w:hAnsi="Times New Roman" w:cs="Times New Roman"/>
          <w:sz w:val="24"/>
          <w:szCs w:val="24"/>
        </w:rPr>
        <w:t xml:space="preserve"> </w:t>
      </w:r>
      <w:proofErr w:type="gramStart"/>
      <w:r w:rsidR="002032E2" w:rsidRPr="00715DC8">
        <w:rPr>
          <w:rFonts w:ascii="Times New Roman" w:hAnsi="Times New Roman" w:cs="Times New Roman"/>
          <w:sz w:val="24"/>
          <w:szCs w:val="24"/>
        </w:rPr>
        <w:t>be reviewed</w:t>
      </w:r>
      <w:proofErr w:type="gramEnd"/>
      <w:r w:rsidR="1DA75384" w:rsidRPr="00715DC8">
        <w:rPr>
          <w:rFonts w:ascii="Times New Roman" w:hAnsi="Times New Roman" w:cs="Times New Roman"/>
          <w:sz w:val="24"/>
          <w:szCs w:val="24"/>
        </w:rPr>
        <w:t xml:space="preserve"> based on the technical review criteria for </w:t>
      </w:r>
      <w:hyperlink w:anchor="_Concept_Papers">
        <w:r w:rsidR="00AE00EF">
          <w:rPr>
            <w:rStyle w:val="Hyperlink"/>
            <w:rFonts w:ascii="Times New Roman" w:hAnsi="Times New Roman" w:cs="Times New Roman"/>
            <w:sz w:val="24"/>
            <w:szCs w:val="24"/>
          </w:rPr>
          <w:t>c</w:t>
        </w:r>
        <w:r w:rsidR="1DA75384" w:rsidRPr="00715DC8">
          <w:rPr>
            <w:rStyle w:val="Hyperlink"/>
            <w:rFonts w:ascii="Times New Roman" w:hAnsi="Times New Roman" w:cs="Times New Roman"/>
            <w:sz w:val="24"/>
            <w:szCs w:val="24"/>
          </w:rPr>
          <w:t>oncep</w:t>
        </w:r>
        <w:bookmarkStart w:id="104" w:name="_Hlt235444122"/>
        <w:r w:rsidR="1DA75384" w:rsidRPr="00715DC8">
          <w:rPr>
            <w:rStyle w:val="Hyperlink"/>
            <w:rFonts w:ascii="Times New Roman" w:hAnsi="Times New Roman" w:cs="Times New Roman"/>
            <w:sz w:val="24"/>
            <w:szCs w:val="24"/>
          </w:rPr>
          <w:t>t</w:t>
        </w:r>
        <w:bookmarkEnd w:id="104"/>
        <w:r w:rsidR="1DA75384" w:rsidRPr="00715DC8">
          <w:rPr>
            <w:rStyle w:val="Hyperlink"/>
            <w:rFonts w:ascii="Times New Roman" w:hAnsi="Times New Roman" w:cs="Times New Roman"/>
            <w:sz w:val="24"/>
            <w:szCs w:val="24"/>
          </w:rPr>
          <w:t xml:space="preserve"> </w:t>
        </w:r>
        <w:r w:rsidR="006402E4" w:rsidRPr="00124AF6">
          <w:rPr>
            <w:rStyle w:val="Hyperlink"/>
            <w:rFonts w:ascii="Times New Roman" w:hAnsi="Times New Roman" w:cs="Times New Roman"/>
            <w:sz w:val="24"/>
            <w:szCs w:val="24"/>
          </w:rPr>
          <w:t>p</w:t>
        </w:r>
        <w:r w:rsidR="1DA75384" w:rsidRPr="00715DC8">
          <w:rPr>
            <w:rStyle w:val="Hyperlink"/>
            <w:rFonts w:ascii="Times New Roman" w:hAnsi="Times New Roman" w:cs="Times New Roman"/>
            <w:sz w:val="24"/>
            <w:szCs w:val="24"/>
          </w:rPr>
          <w:t>apers</w:t>
        </w:r>
      </w:hyperlink>
      <w:r w:rsidR="1DA75384" w:rsidRPr="00715DC8">
        <w:rPr>
          <w:rFonts w:ascii="Times New Roman" w:hAnsi="Times New Roman" w:cs="Times New Roman"/>
          <w:sz w:val="24"/>
          <w:szCs w:val="24"/>
        </w:rPr>
        <w:t xml:space="preserve"> described below.  </w:t>
      </w:r>
      <w:r w:rsidR="00E466E7" w:rsidRPr="00715DC8">
        <w:rPr>
          <w:rFonts w:ascii="Times New Roman" w:hAnsi="Times New Roman" w:cs="Times New Roman"/>
          <w:sz w:val="24"/>
          <w:szCs w:val="24"/>
        </w:rPr>
        <w:t xml:space="preserve">For qualifying concept papers, the applicants will </w:t>
      </w:r>
      <w:proofErr w:type="gramStart"/>
      <w:r w:rsidR="00E466E7" w:rsidRPr="00715DC8">
        <w:rPr>
          <w:rFonts w:ascii="Times New Roman" w:hAnsi="Times New Roman" w:cs="Times New Roman"/>
          <w:sz w:val="24"/>
          <w:szCs w:val="24"/>
        </w:rPr>
        <w:t>be invited</w:t>
      </w:r>
      <w:proofErr w:type="gramEnd"/>
      <w:r w:rsidR="00E466E7" w:rsidRPr="00715DC8">
        <w:rPr>
          <w:rFonts w:ascii="Times New Roman" w:hAnsi="Times New Roman" w:cs="Times New Roman"/>
          <w:sz w:val="24"/>
          <w:szCs w:val="24"/>
        </w:rPr>
        <w:t xml:space="preserve"> to </w:t>
      </w:r>
      <w:proofErr w:type="gramStart"/>
      <w:r w:rsidR="00E466E7" w:rsidRPr="00715DC8">
        <w:rPr>
          <w:rFonts w:ascii="Times New Roman" w:hAnsi="Times New Roman" w:cs="Times New Roman"/>
          <w:sz w:val="24"/>
          <w:szCs w:val="24"/>
        </w:rPr>
        <w:t>submit</w:t>
      </w:r>
      <w:proofErr w:type="gramEnd"/>
      <w:r w:rsidR="00E466E7" w:rsidRPr="00715DC8">
        <w:rPr>
          <w:rFonts w:ascii="Times New Roman" w:hAnsi="Times New Roman" w:cs="Times New Roman"/>
          <w:sz w:val="24"/>
          <w:szCs w:val="24"/>
        </w:rPr>
        <w:t xml:space="preserve"> a </w:t>
      </w:r>
      <w:r w:rsidR="00216EEB">
        <w:rPr>
          <w:rFonts w:ascii="Times New Roman" w:hAnsi="Times New Roman" w:cs="Times New Roman"/>
          <w:sz w:val="24"/>
          <w:szCs w:val="24"/>
        </w:rPr>
        <w:t>Stage</w:t>
      </w:r>
      <w:r w:rsidR="00487FFC">
        <w:rPr>
          <w:rFonts w:ascii="Times New Roman" w:hAnsi="Times New Roman" w:cs="Times New Roman"/>
          <w:sz w:val="24"/>
          <w:szCs w:val="24"/>
        </w:rPr>
        <w:t> </w:t>
      </w:r>
      <w:r w:rsidR="00216EEB" w:rsidRPr="00715DC8">
        <w:rPr>
          <w:rFonts w:ascii="Times New Roman" w:hAnsi="Times New Roman" w:cs="Times New Roman"/>
          <w:sz w:val="24"/>
          <w:szCs w:val="24"/>
        </w:rPr>
        <w:t>1 application</w:t>
      </w:r>
      <w:r w:rsidR="009F23DC" w:rsidRPr="00715DC8">
        <w:rPr>
          <w:rFonts w:ascii="Times New Roman" w:hAnsi="Times New Roman" w:cs="Times New Roman"/>
          <w:sz w:val="24"/>
          <w:szCs w:val="24"/>
        </w:rPr>
        <w:t>.</w:t>
      </w:r>
      <w:r w:rsidR="009F23DC" w:rsidRPr="00124AF6">
        <w:rPr>
          <w:rFonts w:ascii="Times New Roman" w:hAnsi="Times New Roman" w:cs="Times New Roman"/>
          <w:sz w:val="24"/>
          <w:szCs w:val="24"/>
        </w:rPr>
        <w:t xml:space="preserve"> </w:t>
      </w:r>
      <w:r w:rsidR="00B06018" w:rsidRPr="00124AF6">
        <w:rPr>
          <w:rFonts w:ascii="Times New Roman" w:hAnsi="Times New Roman" w:cs="Times New Roman"/>
          <w:sz w:val="24"/>
          <w:szCs w:val="24"/>
        </w:rPr>
        <w:t xml:space="preserve"> </w:t>
      </w:r>
      <w:r w:rsidR="00326085">
        <w:rPr>
          <w:rFonts w:ascii="Times New Roman" w:hAnsi="Times New Roman" w:cs="Times New Roman"/>
          <w:sz w:val="24"/>
          <w:szCs w:val="24"/>
        </w:rPr>
        <w:t>Applicants whose c</w:t>
      </w:r>
      <w:r w:rsidR="00620A18">
        <w:rPr>
          <w:rFonts w:ascii="Times New Roman" w:hAnsi="Times New Roman" w:cs="Times New Roman"/>
          <w:sz w:val="24"/>
          <w:szCs w:val="24"/>
        </w:rPr>
        <w:t xml:space="preserve">oncept </w:t>
      </w:r>
      <w:r w:rsidR="00326085">
        <w:rPr>
          <w:rFonts w:ascii="Times New Roman" w:hAnsi="Times New Roman" w:cs="Times New Roman"/>
          <w:sz w:val="24"/>
          <w:szCs w:val="24"/>
        </w:rPr>
        <w:t>p</w:t>
      </w:r>
      <w:r w:rsidR="00620A18">
        <w:rPr>
          <w:rFonts w:ascii="Times New Roman" w:hAnsi="Times New Roman" w:cs="Times New Roman"/>
          <w:sz w:val="24"/>
          <w:szCs w:val="24"/>
        </w:rPr>
        <w:t xml:space="preserve">apers </w:t>
      </w:r>
      <w:r w:rsidR="00326085">
        <w:rPr>
          <w:rFonts w:ascii="Times New Roman" w:hAnsi="Times New Roman" w:cs="Times New Roman"/>
          <w:sz w:val="24"/>
          <w:szCs w:val="24"/>
        </w:rPr>
        <w:t xml:space="preserve">do </w:t>
      </w:r>
      <w:r w:rsidR="00620A18">
        <w:rPr>
          <w:rFonts w:ascii="Times New Roman" w:hAnsi="Times New Roman" w:cs="Times New Roman"/>
          <w:sz w:val="24"/>
          <w:szCs w:val="24"/>
        </w:rPr>
        <w:t>not qualify</w:t>
      </w:r>
      <w:r w:rsidR="00483DE0">
        <w:rPr>
          <w:rFonts w:ascii="Times New Roman" w:hAnsi="Times New Roman" w:cs="Times New Roman"/>
          <w:sz w:val="24"/>
          <w:szCs w:val="24"/>
        </w:rPr>
        <w:t xml:space="preserve"> </w:t>
      </w:r>
      <w:r w:rsidR="00ED74F0">
        <w:rPr>
          <w:rFonts w:ascii="Times New Roman" w:hAnsi="Times New Roman" w:cs="Times New Roman"/>
          <w:sz w:val="24"/>
          <w:szCs w:val="24"/>
        </w:rPr>
        <w:t xml:space="preserve">will not </w:t>
      </w:r>
      <w:proofErr w:type="gramStart"/>
      <w:r w:rsidR="00ED74F0">
        <w:rPr>
          <w:rFonts w:ascii="Times New Roman" w:hAnsi="Times New Roman" w:cs="Times New Roman"/>
          <w:sz w:val="24"/>
          <w:szCs w:val="24"/>
        </w:rPr>
        <w:t>be allowed</w:t>
      </w:r>
      <w:proofErr w:type="gramEnd"/>
      <w:r w:rsidR="00ED74F0">
        <w:rPr>
          <w:rFonts w:ascii="Times New Roman" w:hAnsi="Times New Roman" w:cs="Times New Roman"/>
          <w:sz w:val="24"/>
          <w:szCs w:val="24"/>
        </w:rPr>
        <w:t xml:space="preserve"> </w:t>
      </w:r>
      <w:r w:rsidR="00483DE0">
        <w:rPr>
          <w:rFonts w:ascii="Times New Roman" w:hAnsi="Times New Roman" w:cs="Times New Roman"/>
          <w:sz w:val="24"/>
          <w:szCs w:val="24"/>
        </w:rPr>
        <w:t xml:space="preserve">to </w:t>
      </w:r>
      <w:proofErr w:type="gramStart"/>
      <w:r w:rsidR="00483DE0">
        <w:rPr>
          <w:rFonts w:ascii="Times New Roman" w:hAnsi="Times New Roman" w:cs="Times New Roman"/>
          <w:sz w:val="24"/>
          <w:szCs w:val="24"/>
        </w:rPr>
        <w:t>submit</w:t>
      </w:r>
      <w:proofErr w:type="gramEnd"/>
      <w:r w:rsidR="00483DE0">
        <w:rPr>
          <w:rFonts w:ascii="Times New Roman" w:hAnsi="Times New Roman" w:cs="Times New Roman"/>
          <w:sz w:val="24"/>
          <w:szCs w:val="24"/>
        </w:rPr>
        <w:t xml:space="preserve"> a</w:t>
      </w:r>
      <w:r w:rsidR="00EA0CD3">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EA0CD3">
        <w:rPr>
          <w:rFonts w:ascii="Times New Roman" w:hAnsi="Times New Roman" w:cs="Times New Roman"/>
          <w:sz w:val="24"/>
          <w:szCs w:val="24"/>
        </w:rPr>
        <w:t>1 application.</w:t>
      </w:r>
      <w:r w:rsidR="00B06018" w:rsidRPr="00124AF6">
        <w:rPr>
          <w:rFonts w:ascii="Times New Roman" w:hAnsi="Times New Roman" w:cs="Times New Roman"/>
          <w:sz w:val="24"/>
          <w:szCs w:val="24"/>
        </w:rPr>
        <w:t xml:space="preserve"> </w:t>
      </w:r>
      <w:r w:rsidR="00620A18">
        <w:rPr>
          <w:rFonts w:ascii="Times New Roman" w:hAnsi="Times New Roman" w:cs="Times New Roman"/>
          <w:sz w:val="24"/>
          <w:szCs w:val="24"/>
        </w:rPr>
        <w:t xml:space="preserve"> </w:t>
      </w:r>
      <w:r w:rsidR="00F735D3">
        <w:rPr>
          <w:rFonts w:ascii="Times New Roman" w:hAnsi="Times New Roman" w:cs="Times New Roman"/>
          <w:sz w:val="24"/>
          <w:szCs w:val="24"/>
        </w:rPr>
        <w:t>All decisions are final</w:t>
      </w:r>
      <w:r w:rsidR="00E15BAE">
        <w:rPr>
          <w:rFonts w:ascii="Times New Roman" w:hAnsi="Times New Roman" w:cs="Times New Roman"/>
          <w:sz w:val="24"/>
          <w:szCs w:val="24"/>
        </w:rPr>
        <w:t>,</w:t>
      </w:r>
      <w:r w:rsidR="00F735D3">
        <w:rPr>
          <w:rFonts w:ascii="Times New Roman" w:hAnsi="Times New Roman" w:cs="Times New Roman"/>
          <w:sz w:val="24"/>
          <w:szCs w:val="24"/>
        </w:rPr>
        <w:t xml:space="preserve"> and there will </w:t>
      </w:r>
      <w:r w:rsidR="00D12212">
        <w:rPr>
          <w:rFonts w:ascii="Times New Roman" w:hAnsi="Times New Roman" w:cs="Times New Roman"/>
          <w:sz w:val="24"/>
          <w:szCs w:val="24"/>
        </w:rPr>
        <w:t>be no appeal process</w:t>
      </w:r>
      <w:r w:rsidR="00620A18">
        <w:rPr>
          <w:rFonts w:ascii="Times New Roman" w:hAnsi="Times New Roman" w:cs="Times New Roman"/>
          <w:sz w:val="24"/>
          <w:szCs w:val="24"/>
        </w:rPr>
        <w:t xml:space="preserve">. </w:t>
      </w:r>
      <w:r w:rsidR="0005079A">
        <w:rPr>
          <w:rFonts w:ascii="Times New Roman" w:hAnsi="Times New Roman" w:cs="Times New Roman"/>
          <w:sz w:val="24"/>
          <w:szCs w:val="24"/>
        </w:rPr>
        <w:t xml:space="preserve"> </w:t>
      </w:r>
      <w:r w:rsidR="1DA75384" w:rsidRPr="00ED79D8">
        <w:rPr>
          <w:rFonts w:ascii="Times New Roman" w:hAnsi="Times New Roman" w:cs="Times New Roman"/>
          <w:sz w:val="24"/>
          <w:szCs w:val="24"/>
        </w:rPr>
        <w:t xml:space="preserve">You can find more information on this process in </w:t>
      </w:r>
      <w:r w:rsidR="1DA75384" w:rsidRPr="00ED79D8">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1DA75384" w:rsidRPr="00ED79D8">
        <w:rPr>
          <w:rFonts w:ascii="Times New Roman" w:hAnsi="Times New Roman" w:cs="Times New Roman"/>
          <w:color w:val="C83000"/>
          <w:sz w:val="24"/>
          <w:szCs w:val="24"/>
        </w:rPr>
        <w:t xml:space="preserve">2, </w:t>
      </w:r>
      <w:proofErr w:type="gramStart"/>
      <w:r w:rsidR="1DA75384" w:rsidRPr="00ED79D8">
        <w:rPr>
          <w:rFonts w:ascii="Times New Roman" w:hAnsi="Times New Roman" w:cs="Times New Roman"/>
          <w:i/>
          <w:iCs/>
          <w:color w:val="C83000"/>
          <w:sz w:val="24"/>
          <w:szCs w:val="24"/>
        </w:rPr>
        <w:t>Selection</w:t>
      </w:r>
      <w:proofErr w:type="gramEnd"/>
      <w:r w:rsidR="1DA75384" w:rsidRPr="00ED79D8">
        <w:rPr>
          <w:rFonts w:ascii="Times New Roman" w:hAnsi="Times New Roman" w:cs="Times New Roman"/>
          <w:i/>
          <w:iCs/>
          <w:color w:val="C83000"/>
          <w:sz w:val="24"/>
          <w:szCs w:val="24"/>
        </w:rPr>
        <w:t xml:space="preserve"> and Award Notices—Concept Paper Notifications</w:t>
      </w:r>
      <w:r w:rsidR="1DA75384" w:rsidRPr="00ED79D8">
        <w:rPr>
          <w:rFonts w:ascii="Times New Roman" w:hAnsi="Times New Roman" w:cs="Times New Roman"/>
          <w:sz w:val="24"/>
          <w:szCs w:val="24"/>
        </w:rPr>
        <w:t>.</w:t>
      </w:r>
      <w:r w:rsidR="1DA75384" w:rsidRPr="00715DC8">
        <w:rPr>
          <w:rFonts w:ascii="Times New Roman" w:hAnsi="Times New Roman" w:cs="Times New Roman"/>
          <w:sz w:val="24"/>
          <w:szCs w:val="24"/>
        </w:rPr>
        <w:t xml:space="preserve">  </w:t>
      </w:r>
    </w:p>
    <w:p w14:paraId="0F6ECFBF" w14:textId="3E1DB61D" w:rsidR="00B57D63" w:rsidRDefault="00B57D63" w:rsidP="00B33FE2">
      <w:pPr>
        <w:ind w:firstLine="720"/>
        <w:rPr>
          <w:rFonts w:ascii="Times New Roman" w:hAnsi="Times New Roman" w:cs="Times New Roman"/>
          <w:sz w:val="24"/>
          <w:szCs w:val="24"/>
        </w:rPr>
      </w:pPr>
    </w:p>
    <w:p w14:paraId="2B4F5594" w14:textId="678BD0DC" w:rsidR="00093BE2" w:rsidRPr="00124AF6" w:rsidRDefault="00CA240A" w:rsidP="002C007B">
      <w:pPr>
        <w:pStyle w:val="Heading2"/>
        <w:rPr>
          <w:rFonts w:ascii="Times New Roman" w:hAnsi="Times New Roman" w:cs="Times New Roman"/>
        </w:rPr>
      </w:pPr>
      <w:bookmarkStart w:id="105" w:name="_Toc240980812"/>
      <w:r>
        <w:rPr>
          <w:rFonts w:ascii="Times New Roman" w:hAnsi="Times New Roman" w:cs="Times New Roman"/>
        </w:rPr>
        <w:t>Stage</w:t>
      </w:r>
      <w:r w:rsidR="00487FFC">
        <w:rPr>
          <w:rFonts w:ascii="Times New Roman" w:hAnsi="Times New Roman" w:cs="Times New Roman"/>
        </w:rPr>
        <w:t> </w:t>
      </w:r>
      <w:r w:rsidR="00BD788B" w:rsidRPr="00124AF6">
        <w:rPr>
          <w:rFonts w:ascii="Times New Roman" w:hAnsi="Times New Roman" w:cs="Times New Roman"/>
        </w:rPr>
        <w:t xml:space="preserve">1 </w:t>
      </w:r>
      <w:r w:rsidR="00711D25" w:rsidRPr="00124AF6">
        <w:rPr>
          <w:rFonts w:ascii="Times New Roman" w:hAnsi="Times New Roman" w:cs="Times New Roman"/>
        </w:rPr>
        <w:t xml:space="preserve">Application </w:t>
      </w:r>
      <w:r w:rsidR="00093BE2" w:rsidRPr="00124AF6">
        <w:rPr>
          <w:rFonts w:ascii="Times New Roman" w:hAnsi="Times New Roman" w:cs="Times New Roman"/>
        </w:rPr>
        <w:t xml:space="preserve">Content </w:t>
      </w:r>
      <w:r w:rsidR="00161D2F" w:rsidRPr="00124AF6">
        <w:rPr>
          <w:rFonts w:ascii="Times New Roman" w:hAnsi="Times New Roman" w:cs="Times New Roman"/>
        </w:rPr>
        <w:t>Requirements</w:t>
      </w:r>
      <w:bookmarkEnd w:id="105"/>
    </w:p>
    <w:p w14:paraId="1D92C923" w14:textId="39B3F9D9" w:rsidR="00093BE2" w:rsidRPr="004230F1" w:rsidRDefault="0053349C" w:rsidP="00093BE2">
      <w:pPr>
        <w:ind w:firstLine="720"/>
        <w:rPr>
          <w:rFonts w:ascii="Times New Roman" w:hAnsi="Times New Roman" w:cs="Times New Roman"/>
          <w:sz w:val="24"/>
          <w:szCs w:val="24"/>
        </w:rPr>
      </w:pPr>
      <w:r w:rsidRPr="004230F1">
        <w:rPr>
          <w:rFonts w:ascii="Times New Roman" w:hAnsi="Times New Roman" w:cs="Times New Roman"/>
          <w:sz w:val="24"/>
          <w:szCs w:val="24"/>
        </w:rPr>
        <w:t>Each</w:t>
      </w:r>
      <w:r w:rsidR="00CA240A">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CA240A">
        <w:rPr>
          <w:rFonts w:ascii="Times New Roman" w:hAnsi="Times New Roman" w:cs="Times New Roman"/>
          <w:sz w:val="24"/>
          <w:szCs w:val="24"/>
        </w:rPr>
        <w:t xml:space="preserve">1 </w:t>
      </w:r>
      <w:r w:rsidR="00093BE2" w:rsidRPr="004230F1">
        <w:rPr>
          <w:rFonts w:ascii="Times New Roman" w:hAnsi="Times New Roman" w:cs="Times New Roman"/>
          <w:sz w:val="24"/>
          <w:szCs w:val="24"/>
        </w:rPr>
        <w:t xml:space="preserve">application must </w:t>
      </w:r>
      <w:proofErr w:type="gramStart"/>
      <w:r w:rsidR="00093BE2" w:rsidRPr="004230F1">
        <w:rPr>
          <w:rFonts w:ascii="Times New Roman" w:hAnsi="Times New Roman" w:cs="Times New Roman"/>
          <w:sz w:val="24"/>
          <w:szCs w:val="24"/>
        </w:rPr>
        <w:t>be limited</w:t>
      </w:r>
      <w:proofErr w:type="gramEnd"/>
      <w:r w:rsidR="00093BE2" w:rsidRPr="004230F1">
        <w:rPr>
          <w:rFonts w:ascii="Times New Roman" w:hAnsi="Times New Roman" w:cs="Times New Roman"/>
          <w:sz w:val="24"/>
          <w:szCs w:val="24"/>
        </w:rPr>
        <w:t xml:space="preserve"> to a single concept.  </w:t>
      </w:r>
      <w:r w:rsidR="00CA240A">
        <w:rPr>
          <w:rFonts w:ascii="Times New Roman" w:hAnsi="Times New Roman" w:cs="Times New Roman"/>
          <w:sz w:val="24"/>
          <w:szCs w:val="24"/>
        </w:rPr>
        <w:t>Stage</w:t>
      </w:r>
      <w:r w:rsidR="00487FFC">
        <w:rPr>
          <w:rFonts w:ascii="Times New Roman" w:hAnsi="Times New Roman" w:cs="Times New Roman"/>
          <w:sz w:val="24"/>
          <w:szCs w:val="24"/>
        </w:rPr>
        <w:t> </w:t>
      </w:r>
      <w:r w:rsidR="00CA240A">
        <w:rPr>
          <w:rFonts w:ascii="Times New Roman" w:hAnsi="Times New Roman" w:cs="Times New Roman"/>
          <w:sz w:val="24"/>
          <w:szCs w:val="24"/>
        </w:rPr>
        <w:t xml:space="preserve">1 </w:t>
      </w:r>
      <w:r w:rsidR="00DA0499">
        <w:rPr>
          <w:rFonts w:ascii="Times New Roman" w:hAnsi="Times New Roman" w:cs="Times New Roman"/>
          <w:sz w:val="24"/>
          <w:szCs w:val="24"/>
        </w:rPr>
        <w:t>a</w:t>
      </w:r>
      <w:r w:rsidR="00CA240A" w:rsidRPr="004230F1">
        <w:rPr>
          <w:rFonts w:ascii="Times New Roman" w:hAnsi="Times New Roman" w:cs="Times New Roman"/>
          <w:sz w:val="24"/>
          <w:szCs w:val="24"/>
        </w:rPr>
        <w:t>pplication</w:t>
      </w:r>
      <w:r w:rsidR="00CA240A">
        <w:rPr>
          <w:rFonts w:ascii="Times New Roman" w:hAnsi="Times New Roman" w:cs="Times New Roman"/>
          <w:sz w:val="24"/>
          <w:szCs w:val="24"/>
        </w:rPr>
        <w:t>s</w:t>
      </w:r>
      <w:r w:rsidR="00CA240A" w:rsidRPr="004230F1">
        <w:rPr>
          <w:rFonts w:ascii="Times New Roman" w:hAnsi="Times New Roman" w:cs="Times New Roman"/>
          <w:sz w:val="24"/>
          <w:szCs w:val="24"/>
        </w:rPr>
        <w:t xml:space="preserve"> </w:t>
      </w:r>
      <w:r w:rsidR="00093BE2" w:rsidRPr="004230F1">
        <w:rPr>
          <w:rFonts w:ascii="Times New Roman" w:hAnsi="Times New Roman" w:cs="Times New Roman"/>
          <w:sz w:val="24"/>
          <w:szCs w:val="24"/>
        </w:rPr>
        <w:t xml:space="preserve">must conform to the following requirements and must not exceed the stated page limits.  </w:t>
      </w:r>
      <w:r w:rsidR="00093BE2" w:rsidRPr="004230F1">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00093BE2" w:rsidRPr="004230F1">
        <w:rPr>
          <w:rFonts w:ascii="Times New Roman" w:hAnsi="Times New Roman" w:cs="Times New Roman"/>
          <w:color w:val="C83000"/>
          <w:sz w:val="24"/>
          <w:szCs w:val="24"/>
        </w:rPr>
        <w:t xml:space="preserve">2, </w:t>
      </w:r>
      <w:r w:rsidR="00093BE2" w:rsidRPr="004230F1">
        <w:rPr>
          <w:rFonts w:ascii="Times New Roman" w:hAnsi="Times New Roman" w:cs="Times New Roman"/>
          <w:i/>
          <w:iCs/>
          <w:color w:val="C83000"/>
          <w:sz w:val="24"/>
          <w:szCs w:val="24"/>
        </w:rPr>
        <w:t>Application Content and Form</w:t>
      </w:r>
      <w:r w:rsidR="00093BE2" w:rsidRPr="004230F1">
        <w:rPr>
          <w:rFonts w:ascii="Times New Roman" w:hAnsi="Times New Roman" w:cs="Times New Roman"/>
          <w:sz w:val="24"/>
          <w:szCs w:val="24"/>
        </w:rPr>
        <w:t xml:space="preserve">, includes a complete list of </w:t>
      </w:r>
      <w:r w:rsidR="006534C2">
        <w:rPr>
          <w:rFonts w:ascii="Times New Roman" w:hAnsi="Times New Roman" w:cs="Times New Roman"/>
          <w:sz w:val="24"/>
          <w:szCs w:val="24"/>
        </w:rPr>
        <w:t>a</w:t>
      </w:r>
      <w:r w:rsidR="00BE68F0">
        <w:rPr>
          <w:rFonts w:ascii="Times New Roman" w:hAnsi="Times New Roman" w:cs="Times New Roman"/>
          <w:sz w:val="24"/>
          <w:szCs w:val="24"/>
        </w:rPr>
        <w:t xml:space="preserve">pplication </w:t>
      </w:r>
      <w:r w:rsidR="00093BE2" w:rsidRPr="004230F1">
        <w:rPr>
          <w:rFonts w:ascii="Times New Roman" w:hAnsi="Times New Roman" w:cs="Times New Roman"/>
          <w:sz w:val="24"/>
          <w:szCs w:val="24"/>
        </w:rPr>
        <w:t xml:space="preserve">requirements.  You can find detailed guidance on the content and form of NOFO-specific requirements in the </w:t>
      </w:r>
      <w:hyperlink w:anchor="_Summary_of_Application">
        <w:r w:rsidR="00093BE2" w:rsidRPr="004230F1">
          <w:rPr>
            <w:rStyle w:val="Hyperlink"/>
            <w:rFonts w:ascii="Times New Roman" w:hAnsi="Times New Roman" w:cs="Times New Roman"/>
            <w:sz w:val="24"/>
            <w:szCs w:val="24"/>
          </w:rPr>
          <w:t xml:space="preserve">Summary of </w:t>
        </w:r>
        <w:r w:rsidR="00BE68F0">
          <w:rPr>
            <w:rStyle w:val="Hyperlink"/>
            <w:rFonts w:ascii="Times New Roman" w:hAnsi="Times New Roman" w:cs="Times New Roman"/>
            <w:sz w:val="24"/>
            <w:szCs w:val="24"/>
          </w:rPr>
          <w:t>Stage</w:t>
        </w:r>
        <w:r w:rsidR="00487FFC">
          <w:rPr>
            <w:rStyle w:val="Hyperlink"/>
            <w:rFonts w:ascii="Times New Roman" w:hAnsi="Times New Roman" w:cs="Times New Roman"/>
            <w:sz w:val="24"/>
            <w:szCs w:val="24"/>
          </w:rPr>
          <w:t> </w:t>
        </w:r>
        <w:r w:rsidR="00BE68F0">
          <w:rPr>
            <w:rStyle w:val="Hyperlink"/>
            <w:rFonts w:ascii="Times New Roman" w:hAnsi="Times New Roman" w:cs="Times New Roman"/>
            <w:sz w:val="24"/>
            <w:szCs w:val="24"/>
          </w:rPr>
          <w:t>1</w:t>
        </w:r>
        <w:r w:rsidR="009557E0">
          <w:rPr>
            <w:rStyle w:val="Hyperlink"/>
            <w:rFonts w:ascii="Times New Roman" w:hAnsi="Times New Roman" w:cs="Times New Roman"/>
            <w:sz w:val="24"/>
            <w:szCs w:val="24"/>
          </w:rPr>
          <w:t xml:space="preserve"> </w:t>
        </w:r>
        <w:r w:rsidR="00093BE2" w:rsidRPr="004230F1">
          <w:rPr>
            <w:rStyle w:val="Hyperlink"/>
            <w:rFonts w:ascii="Times New Roman" w:hAnsi="Times New Roman" w:cs="Times New Roman"/>
            <w:sz w:val="24"/>
            <w:szCs w:val="24"/>
          </w:rPr>
          <w:t>Application Requirements</w:t>
        </w:r>
      </w:hyperlink>
      <w:r w:rsidR="00093BE2" w:rsidRPr="004230F1">
        <w:rPr>
          <w:rFonts w:ascii="Times New Roman" w:hAnsi="Times New Roman" w:cs="Times New Roman"/>
          <w:sz w:val="24"/>
          <w:szCs w:val="24"/>
        </w:rPr>
        <w:t xml:space="preserve"> table below.</w:t>
      </w:r>
    </w:p>
    <w:p w14:paraId="233B0A4D" w14:textId="77777777" w:rsidR="00093BE2" w:rsidRPr="00E10E07" w:rsidRDefault="00093BE2" w:rsidP="00093BE2">
      <w:pPr>
        <w:rPr>
          <w:rFonts w:ascii="Times New Roman" w:hAnsi="Times New Roman" w:cs="Times New Roman"/>
        </w:rPr>
      </w:pPr>
    </w:p>
    <w:p w14:paraId="0144BEA6" w14:textId="608446B5" w:rsidR="00E366D7" w:rsidRPr="00715DC8" w:rsidRDefault="00E25B49" w:rsidP="00715DC8">
      <w:pPr>
        <w:pStyle w:val="Heading3"/>
        <w:numPr>
          <w:ilvl w:val="0"/>
          <w:numId w:val="173"/>
        </w:numPr>
        <w:rPr>
          <w:rFonts w:ascii="Times New Roman" w:hAnsi="Times New Roman" w:cs="Times New Roman"/>
          <w:sz w:val="24"/>
          <w:szCs w:val="24"/>
        </w:rPr>
      </w:pPr>
      <w:bookmarkStart w:id="106" w:name="_Toc235089803"/>
      <w:bookmarkStart w:id="107" w:name="_Toc240980813"/>
      <w:bookmarkEnd w:id="106"/>
      <w:r w:rsidRPr="00124AF6">
        <w:rPr>
          <w:rFonts w:ascii="Times New Roman" w:hAnsi="Times New Roman" w:cs="Times New Roman"/>
        </w:rPr>
        <w:t>Covered Individuals</w:t>
      </w:r>
      <w:proofErr w:type="gramStart"/>
      <w:r w:rsidR="00D91E07">
        <w:rPr>
          <w:rFonts w:ascii="Times New Roman" w:hAnsi="Times New Roman" w:cs="Times New Roman"/>
        </w:rPr>
        <w:t xml:space="preserve">:  </w:t>
      </w:r>
      <w:r w:rsidRPr="00124AF6">
        <w:rPr>
          <w:rFonts w:ascii="Times New Roman" w:hAnsi="Times New Roman" w:cs="Times New Roman"/>
        </w:rPr>
        <w:t>Definition</w:t>
      </w:r>
      <w:proofErr w:type="gramEnd"/>
      <w:r w:rsidRPr="00124AF6">
        <w:rPr>
          <w:rFonts w:ascii="Times New Roman" w:hAnsi="Times New Roman" w:cs="Times New Roman"/>
        </w:rPr>
        <w:t>, Designation, and Responsibility</w:t>
      </w:r>
      <w:bookmarkEnd w:id="107"/>
    </w:p>
    <w:p w14:paraId="42524977" w14:textId="00FAF863"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 xml:space="preserve">Several of the </w:t>
      </w:r>
      <w:r w:rsidR="00B15CE7">
        <w:rPr>
          <w:rFonts w:ascii="Times New Roman" w:hAnsi="Times New Roman" w:cs="Times New Roman"/>
          <w:sz w:val="24"/>
          <w:szCs w:val="24"/>
        </w:rPr>
        <w:t>Stage</w:t>
      </w:r>
      <w:r w:rsidR="00487FFC">
        <w:rPr>
          <w:rFonts w:ascii="Times New Roman" w:hAnsi="Times New Roman" w:cs="Times New Roman"/>
          <w:sz w:val="24"/>
          <w:szCs w:val="24"/>
        </w:rPr>
        <w:t> </w:t>
      </w:r>
      <w:r w:rsidR="00B15CE7">
        <w:rPr>
          <w:rFonts w:ascii="Times New Roman" w:hAnsi="Times New Roman" w:cs="Times New Roman"/>
          <w:sz w:val="24"/>
          <w:szCs w:val="24"/>
        </w:rPr>
        <w:t xml:space="preserve">1 </w:t>
      </w:r>
      <w:r w:rsidR="00807780">
        <w:rPr>
          <w:rFonts w:ascii="Times New Roman" w:hAnsi="Times New Roman" w:cs="Times New Roman"/>
          <w:sz w:val="24"/>
          <w:szCs w:val="24"/>
        </w:rPr>
        <w:t>a</w:t>
      </w:r>
      <w:r w:rsidR="00B15CE7" w:rsidRPr="004230F1">
        <w:rPr>
          <w:rFonts w:ascii="Times New Roman" w:hAnsi="Times New Roman" w:cs="Times New Roman"/>
          <w:sz w:val="24"/>
          <w:szCs w:val="24"/>
        </w:rPr>
        <w:t xml:space="preserve">pplication </w:t>
      </w:r>
      <w:r w:rsidR="00807780">
        <w:rPr>
          <w:rFonts w:ascii="Times New Roman" w:hAnsi="Times New Roman" w:cs="Times New Roman"/>
          <w:sz w:val="24"/>
          <w:szCs w:val="24"/>
        </w:rPr>
        <w:t>c</w:t>
      </w:r>
      <w:r w:rsidRPr="000F5C2B">
        <w:rPr>
          <w:rFonts w:ascii="Times New Roman" w:hAnsi="Times New Roman" w:cs="Times New Roman"/>
          <w:sz w:val="24"/>
          <w:szCs w:val="24"/>
        </w:rPr>
        <w:t xml:space="preserve">ontent </w:t>
      </w:r>
      <w:r w:rsidR="00807780">
        <w:rPr>
          <w:rFonts w:ascii="Times New Roman" w:hAnsi="Times New Roman" w:cs="Times New Roman"/>
          <w:sz w:val="24"/>
          <w:szCs w:val="24"/>
        </w:rPr>
        <w:t>r</w:t>
      </w:r>
      <w:r w:rsidRPr="000F5C2B">
        <w:rPr>
          <w:rFonts w:ascii="Times New Roman" w:hAnsi="Times New Roman" w:cs="Times New Roman"/>
          <w:sz w:val="24"/>
          <w:szCs w:val="24"/>
        </w:rPr>
        <w:t>equirements in the table below and in the</w:t>
      </w:r>
      <w:r w:rsidR="00E70967">
        <w:rPr>
          <w:rFonts w:ascii="Times New Roman" w:hAnsi="Times New Roman" w:cs="Times New Roman"/>
          <w:sz w:val="24"/>
          <w:szCs w:val="24"/>
        </w:rPr>
        <w:t xml:space="preserve"> </w:t>
      </w:r>
      <w:r w:rsidRPr="000F5C2B">
        <w:rPr>
          <w:rFonts w:ascii="Times New Roman" w:hAnsi="Times New Roman" w:cs="Times New Roman"/>
          <w:sz w:val="24"/>
          <w:szCs w:val="24"/>
        </w:rPr>
        <w:t>NOFO Part</w:t>
      </w:r>
      <w:r w:rsidR="00487FFC">
        <w:rPr>
          <w:rFonts w:ascii="Times New Roman" w:hAnsi="Times New Roman" w:cs="Times New Roman"/>
          <w:sz w:val="24"/>
          <w:szCs w:val="24"/>
        </w:rPr>
        <w:t> </w:t>
      </w:r>
      <w:r w:rsidRPr="000F5C2B">
        <w:rPr>
          <w:rFonts w:ascii="Times New Roman" w:hAnsi="Times New Roman" w:cs="Times New Roman"/>
          <w:sz w:val="24"/>
          <w:szCs w:val="24"/>
        </w:rPr>
        <w:t xml:space="preserve">2 are </w:t>
      </w:r>
      <w:proofErr w:type="gramStart"/>
      <w:r w:rsidRPr="000F5C2B">
        <w:rPr>
          <w:rFonts w:ascii="Times New Roman" w:hAnsi="Times New Roman" w:cs="Times New Roman"/>
          <w:sz w:val="24"/>
          <w:szCs w:val="24"/>
        </w:rPr>
        <w:t>required</w:t>
      </w:r>
      <w:proofErr w:type="gramEnd"/>
      <w:r w:rsidRPr="000F5C2B">
        <w:rPr>
          <w:rFonts w:ascii="Times New Roman" w:hAnsi="Times New Roman" w:cs="Times New Roman"/>
          <w:sz w:val="24"/>
          <w:szCs w:val="24"/>
        </w:rPr>
        <w:t xml:space="preserve"> for </w:t>
      </w:r>
      <w:r w:rsidRPr="00715DC8">
        <w:rPr>
          <w:rFonts w:ascii="Times New Roman" w:hAnsi="Times New Roman" w:cs="Times New Roman"/>
          <w:i/>
          <w:iCs/>
          <w:sz w:val="24"/>
          <w:szCs w:val="24"/>
        </w:rPr>
        <w:t>Covered Individuals</w:t>
      </w:r>
      <w:r w:rsidR="007E52EB">
        <w:rPr>
          <w:rFonts w:ascii="Times New Roman" w:hAnsi="Times New Roman" w:cs="Times New Roman"/>
          <w:sz w:val="24"/>
          <w:szCs w:val="24"/>
        </w:rPr>
        <w:t xml:space="preserve"> (as defined below)</w:t>
      </w:r>
      <w:r w:rsidRPr="000F5C2B">
        <w:rPr>
          <w:rFonts w:ascii="Times New Roman" w:hAnsi="Times New Roman" w:cs="Times New Roman"/>
          <w:sz w:val="24"/>
          <w:szCs w:val="24"/>
        </w:rPr>
        <w:t xml:space="preserve">.  </w:t>
      </w:r>
      <w:r w:rsidR="009F2536">
        <w:rPr>
          <w:rFonts w:ascii="Times New Roman" w:hAnsi="Times New Roman" w:cs="Times New Roman"/>
          <w:sz w:val="24"/>
          <w:szCs w:val="24"/>
        </w:rPr>
        <w:t xml:space="preserve">Covered Individuals are those with key roles in a DOE-funded project; as such, </w:t>
      </w:r>
      <w:proofErr w:type="gramStart"/>
      <w:r w:rsidR="009F2536">
        <w:rPr>
          <w:rFonts w:ascii="Times New Roman" w:hAnsi="Times New Roman" w:cs="Times New Roman"/>
          <w:sz w:val="24"/>
          <w:szCs w:val="24"/>
        </w:rPr>
        <w:t>they are identified by DOE</w:t>
      </w:r>
      <w:proofErr w:type="gramEnd"/>
      <w:r w:rsidR="009F2536">
        <w:rPr>
          <w:rFonts w:ascii="Times New Roman" w:hAnsi="Times New Roman" w:cs="Times New Roman"/>
          <w:sz w:val="24"/>
          <w:szCs w:val="24"/>
        </w:rPr>
        <w:t xml:space="preserve"> to help assess potential conflicts of interest, prevent malign foreign influence, and ensure proper research security training.</w:t>
      </w:r>
    </w:p>
    <w:p w14:paraId="69D93B43" w14:textId="77777777" w:rsidR="00093BE2" w:rsidRPr="000F5C2B" w:rsidRDefault="00093BE2" w:rsidP="00093BE2">
      <w:pPr>
        <w:rPr>
          <w:rFonts w:ascii="Times New Roman" w:hAnsi="Times New Roman" w:cs="Times New Roman"/>
          <w:sz w:val="24"/>
          <w:szCs w:val="24"/>
        </w:rPr>
      </w:pPr>
    </w:p>
    <w:p w14:paraId="262BD2D2" w14:textId="4B86C905" w:rsidR="00093BE2" w:rsidRPr="000F5C2B" w:rsidRDefault="00093BE2" w:rsidP="00093BE2">
      <w:pPr>
        <w:ind w:firstLine="720"/>
        <w:rPr>
          <w:rFonts w:ascii="Times New Roman" w:hAnsi="Times New Roman" w:cs="Times New Roman"/>
          <w:sz w:val="24"/>
          <w:szCs w:val="24"/>
        </w:rPr>
      </w:pPr>
      <w:r w:rsidRPr="000F5C2B">
        <w:rPr>
          <w:rFonts w:ascii="Times New Roman" w:eastAsiaTheme="minorEastAsia" w:hAnsi="Times New Roman" w:cs="Times New Roman"/>
          <w:sz w:val="24"/>
          <w:szCs w:val="24"/>
        </w:rPr>
        <w:t xml:space="preserve">For this NOFO, </w:t>
      </w:r>
      <w:r w:rsidR="0067540C" w:rsidRPr="00DA46DA">
        <w:rPr>
          <w:rFonts w:ascii="Times New Roman" w:hAnsi="Times New Roman" w:cs="Times New Roman"/>
          <w:sz w:val="24"/>
          <w:szCs w:val="24"/>
        </w:rPr>
        <w:t xml:space="preserve">a </w:t>
      </w:r>
      <w:r w:rsidRPr="000F5C2B">
        <w:rPr>
          <w:rFonts w:ascii="Times New Roman" w:hAnsi="Times New Roman" w:cs="Times New Roman"/>
          <w:i/>
          <w:iCs/>
          <w:sz w:val="24"/>
          <w:szCs w:val="24"/>
        </w:rPr>
        <w:t>Covered Individual</w:t>
      </w:r>
      <w:r w:rsidRPr="000F5C2B">
        <w:rPr>
          <w:rFonts w:ascii="Times New Roman" w:hAnsi="Times New Roman" w:cs="Times New Roman"/>
          <w:sz w:val="24"/>
          <w:szCs w:val="24"/>
        </w:rPr>
        <w:t xml:space="preserve"> is an individual who both:</w:t>
      </w:r>
    </w:p>
    <w:p w14:paraId="7A4378AF" w14:textId="108D87AE" w:rsidR="00093BE2" w:rsidRPr="000F5C2B" w:rsidRDefault="00093BE2" w:rsidP="00093BE2">
      <w:pPr>
        <w:pStyle w:val="ListParagraph"/>
        <w:numPr>
          <w:ilvl w:val="0"/>
          <w:numId w:val="50"/>
        </w:numPr>
        <w:rPr>
          <w:rFonts w:ascii="Times New Roman" w:hAnsi="Times New Roman" w:cs="Times New Roman"/>
          <w:sz w:val="24"/>
          <w:szCs w:val="24"/>
        </w:rPr>
      </w:pPr>
      <w:r w:rsidRPr="000F5C2B">
        <w:rPr>
          <w:rFonts w:ascii="Times New Roman" w:hAnsi="Times New Roman" w:cs="Times New Roman"/>
          <w:sz w:val="24"/>
          <w:szCs w:val="24"/>
        </w:rPr>
        <w:lastRenderedPageBreak/>
        <w:t xml:space="preserve">Contributes </w:t>
      </w:r>
      <w:r w:rsidR="43FAB0AF" w:rsidRPr="23958225">
        <w:rPr>
          <w:rFonts w:ascii="Times New Roman" w:hAnsi="Times New Roman" w:cs="Times New Roman"/>
          <w:sz w:val="24"/>
          <w:szCs w:val="24"/>
        </w:rPr>
        <w:t>to</w:t>
      </w:r>
      <w:r w:rsidRPr="000F5C2B">
        <w:rPr>
          <w:rFonts w:ascii="Times New Roman" w:hAnsi="Times New Roman" w:cs="Times New Roman"/>
          <w:sz w:val="24"/>
          <w:szCs w:val="24"/>
        </w:rPr>
        <w:t xml:space="preserve"> a substantive, meaningful way to develop and execute the scope of work of a project proposed for DOE</w:t>
      </w:r>
    </w:p>
    <w:p w14:paraId="0979CCD6" w14:textId="77777777" w:rsidR="00093BE2" w:rsidRPr="000F5C2B" w:rsidRDefault="00093BE2" w:rsidP="00093BE2">
      <w:pPr>
        <w:pStyle w:val="ListParagraph"/>
        <w:numPr>
          <w:ilvl w:val="0"/>
          <w:numId w:val="50"/>
        </w:numPr>
        <w:rPr>
          <w:rFonts w:ascii="Times New Roman" w:hAnsi="Times New Roman" w:cs="Times New Roman"/>
          <w:sz w:val="24"/>
          <w:szCs w:val="24"/>
        </w:rPr>
      </w:pPr>
      <w:r w:rsidRPr="000F5C2B">
        <w:rPr>
          <w:rFonts w:ascii="Times New Roman" w:hAnsi="Times New Roman" w:cs="Times New Roman"/>
          <w:sz w:val="24"/>
          <w:szCs w:val="24"/>
        </w:rPr>
        <w:t xml:space="preserve">Is </w:t>
      </w:r>
      <w:proofErr w:type="gramStart"/>
      <w:r w:rsidRPr="000F5C2B">
        <w:rPr>
          <w:rFonts w:ascii="Times New Roman" w:hAnsi="Times New Roman" w:cs="Times New Roman"/>
          <w:sz w:val="24"/>
          <w:szCs w:val="24"/>
        </w:rPr>
        <w:t>designated</w:t>
      </w:r>
      <w:proofErr w:type="gramEnd"/>
      <w:r w:rsidRPr="000F5C2B">
        <w:rPr>
          <w:rFonts w:ascii="Times New Roman" w:hAnsi="Times New Roman" w:cs="Times New Roman"/>
          <w:sz w:val="24"/>
          <w:szCs w:val="24"/>
        </w:rPr>
        <w:t xml:space="preserve"> as a Covered Individual by DOE</w:t>
      </w:r>
    </w:p>
    <w:p w14:paraId="20B3D994" w14:textId="77777777" w:rsidR="00093BE2" w:rsidRPr="000F5C2B" w:rsidRDefault="00093BE2" w:rsidP="00093BE2">
      <w:pPr>
        <w:rPr>
          <w:rFonts w:ascii="Times New Roman" w:hAnsi="Times New Roman" w:cs="Times New Roman"/>
          <w:sz w:val="24"/>
          <w:szCs w:val="24"/>
        </w:rPr>
      </w:pPr>
    </w:p>
    <w:p w14:paraId="2EAEC035" w14:textId="77777777"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 xml:space="preserve">Often, these individuals have doctoral or other professional degrees, although the following may </w:t>
      </w:r>
      <w:proofErr w:type="gramStart"/>
      <w:r w:rsidRPr="000F5C2B">
        <w:rPr>
          <w:rFonts w:ascii="Times New Roman" w:hAnsi="Times New Roman" w:cs="Times New Roman"/>
          <w:sz w:val="24"/>
          <w:szCs w:val="24"/>
        </w:rPr>
        <w:t>be considered</w:t>
      </w:r>
      <w:proofErr w:type="gramEnd"/>
      <w:r w:rsidRPr="000F5C2B">
        <w:rPr>
          <w:rFonts w:ascii="Times New Roman" w:hAnsi="Times New Roman" w:cs="Times New Roman"/>
          <w:sz w:val="24"/>
          <w:szCs w:val="24"/>
        </w:rPr>
        <w:t xml:space="preserve"> Covered Individuals if their involvement meets this definition:</w:t>
      </w:r>
    </w:p>
    <w:p w14:paraId="01108900" w14:textId="77777777" w:rsidR="00093BE2" w:rsidRPr="000F5C2B" w:rsidRDefault="00093BE2" w:rsidP="00093BE2">
      <w:pPr>
        <w:pStyle w:val="ListParagraph"/>
        <w:numPr>
          <w:ilvl w:val="0"/>
          <w:numId w:val="48"/>
        </w:numPr>
        <w:rPr>
          <w:rFonts w:ascii="Times New Roman" w:hAnsi="Times New Roman" w:cs="Times New Roman"/>
          <w:sz w:val="24"/>
          <w:szCs w:val="24"/>
        </w:rPr>
      </w:pPr>
      <w:r w:rsidRPr="000F5C2B">
        <w:rPr>
          <w:rFonts w:ascii="Times New Roman" w:hAnsi="Times New Roman" w:cs="Times New Roman"/>
          <w:sz w:val="24"/>
          <w:szCs w:val="24"/>
        </w:rPr>
        <w:t xml:space="preserve">Individuals at the master’s or PhD-candidate level </w:t>
      </w:r>
    </w:p>
    <w:p w14:paraId="72646D02" w14:textId="77777777" w:rsidR="00093BE2" w:rsidRPr="000F5C2B" w:rsidRDefault="00093BE2" w:rsidP="00093BE2">
      <w:pPr>
        <w:pStyle w:val="ListParagraph"/>
        <w:numPr>
          <w:ilvl w:val="0"/>
          <w:numId w:val="48"/>
        </w:numPr>
        <w:rPr>
          <w:rFonts w:ascii="Times New Roman" w:hAnsi="Times New Roman" w:cs="Times New Roman"/>
          <w:sz w:val="24"/>
          <w:szCs w:val="24"/>
        </w:rPr>
      </w:pPr>
      <w:r w:rsidRPr="000F5C2B">
        <w:rPr>
          <w:rFonts w:ascii="Times New Roman" w:hAnsi="Times New Roman" w:cs="Times New Roman"/>
          <w:sz w:val="24"/>
          <w:szCs w:val="24"/>
        </w:rPr>
        <w:t>Consultants</w:t>
      </w:r>
    </w:p>
    <w:p w14:paraId="11B6E5C9" w14:textId="77777777" w:rsidR="00093BE2" w:rsidRPr="000F5C2B" w:rsidRDefault="00093BE2" w:rsidP="00093BE2">
      <w:pPr>
        <w:pStyle w:val="ListParagraph"/>
        <w:numPr>
          <w:ilvl w:val="0"/>
          <w:numId w:val="48"/>
        </w:numPr>
        <w:rPr>
          <w:rFonts w:ascii="Times New Roman" w:hAnsi="Times New Roman" w:cs="Times New Roman"/>
          <w:sz w:val="24"/>
          <w:szCs w:val="24"/>
        </w:rPr>
      </w:pPr>
      <w:r w:rsidRPr="000F5C2B">
        <w:rPr>
          <w:rFonts w:ascii="Times New Roman" w:hAnsi="Times New Roman" w:cs="Times New Roman"/>
          <w:sz w:val="24"/>
          <w:szCs w:val="24"/>
        </w:rPr>
        <w:t>Graduate students</w:t>
      </w:r>
    </w:p>
    <w:p w14:paraId="3099F902" w14:textId="77777777" w:rsidR="00093BE2" w:rsidRPr="000F5C2B" w:rsidRDefault="00093BE2" w:rsidP="00093BE2">
      <w:pPr>
        <w:pStyle w:val="ListParagraph"/>
        <w:numPr>
          <w:ilvl w:val="0"/>
          <w:numId w:val="48"/>
        </w:numPr>
        <w:rPr>
          <w:rFonts w:ascii="Times New Roman" w:hAnsi="Times New Roman" w:cs="Times New Roman"/>
          <w:sz w:val="24"/>
          <w:szCs w:val="24"/>
        </w:rPr>
      </w:pPr>
      <w:r w:rsidRPr="000F5C2B">
        <w:rPr>
          <w:rFonts w:ascii="Times New Roman" w:hAnsi="Times New Roman" w:cs="Times New Roman"/>
          <w:sz w:val="24"/>
          <w:szCs w:val="24"/>
        </w:rPr>
        <w:t xml:space="preserve">Individuals with a postdoctoral role </w:t>
      </w:r>
    </w:p>
    <w:p w14:paraId="1DF282EB" w14:textId="77777777" w:rsidR="00093BE2" w:rsidRPr="000F5C2B" w:rsidRDefault="00093BE2" w:rsidP="00093BE2">
      <w:pPr>
        <w:rPr>
          <w:rFonts w:ascii="Times New Roman" w:hAnsi="Times New Roman" w:cs="Times New Roman"/>
          <w:sz w:val="24"/>
          <w:szCs w:val="24"/>
        </w:rPr>
      </w:pPr>
    </w:p>
    <w:p w14:paraId="7B9525E4" w14:textId="77777777" w:rsidR="00093BE2" w:rsidRPr="000F5C2B" w:rsidRDefault="00093BE2" w:rsidP="00093BE2">
      <w:pPr>
        <w:ind w:firstLine="720"/>
        <w:rPr>
          <w:rFonts w:ascii="Times New Roman" w:hAnsi="Times New Roman" w:cs="Times New Roman"/>
          <w:b/>
          <w:bCs/>
          <w:sz w:val="24"/>
          <w:szCs w:val="24"/>
        </w:rPr>
      </w:pPr>
      <w:r w:rsidRPr="000F5C2B">
        <w:rPr>
          <w:rFonts w:ascii="Times New Roman" w:hAnsi="Times New Roman" w:cs="Times New Roman"/>
          <w:sz w:val="24"/>
          <w:szCs w:val="24"/>
        </w:rPr>
        <w:t xml:space="preserve">DOE </w:t>
      </w:r>
      <w:proofErr w:type="gramStart"/>
      <w:r w:rsidRPr="000F5C2B">
        <w:rPr>
          <w:rFonts w:ascii="Times New Roman" w:hAnsi="Times New Roman" w:cs="Times New Roman"/>
          <w:sz w:val="24"/>
          <w:szCs w:val="24"/>
        </w:rPr>
        <w:t>designates</w:t>
      </w:r>
      <w:proofErr w:type="gramEnd"/>
      <w:r w:rsidRPr="000F5C2B">
        <w:rPr>
          <w:rFonts w:ascii="Times New Roman" w:hAnsi="Times New Roman" w:cs="Times New Roman"/>
          <w:sz w:val="24"/>
          <w:szCs w:val="24"/>
        </w:rPr>
        <w:t xml:space="preserve"> Covered Individuals as any:</w:t>
      </w:r>
    </w:p>
    <w:p w14:paraId="23DBA8B2"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Principal investigator (PI)</w:t>
      </w:r>
    </w:p>
    <w:p w14:paraId="3CE37AB9"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Project director (PD)</w:t>
      </w:r>
    </w:p>
    <w:p w14:paraId="7DE7DEAC"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Co-principal investigator (Co-PI)</w:t>
      </w:r>
    </w:p>
    <w:p w14:paraId="43567A06"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Co-project director (Co-PD)</w:t>
      </w:r>
    </w:p>
    <w:p w14:paraId="679416AA" w14:textId="77777777" w:rsidR="00093BE2" w:rsidRPr="000F5C2B" w:rsidRDefault="00093BE2" w:rsidP="00093BE2">
      <w:pPr>
        <w:pStyle w:val="ListParagraph"/>
        <w:numPr>
          <w:ilvl w:val="0"/>
          <w:numId w:val="49"/>
        </w:numPr>
        <w:rPr>
          <w:rFonts w:ascii="Times New Roman" w:hAnsi="Times New Roman" w:cs="Times New Roman"/>
          <w:sz w:val="24"/>
          <w:szCs w:val="24"/>
        </w:rPr>
      </w:pPr>
      <w:r w:rsidRPr="000F5C2B">
        <w:rPr>
          <w:rFonts w:ascii="Times New Roman" w:hAnsi="Times New Roman" w:cs="Times New Roman"/>
          <w:sz w:val="24"/>
          <w:szCs w:val="24"/>
        </w:rPr>
        <w:t>Project manager</w:t>
      </w:r>
    </w:p>
    <w:p w14:paraId="37365379" w14:textId="77777777" w:rsidR="00093BE2" w:rsidRPr="000F5C2B" w:rsidRDefault="00093BE2" w:rsidP="00093BE2">
      <w:pPr>
        <w:pStyle w:val="ListParagraph"/>
        <w:numPr>
          <w:ilvl w:val="0"/>
          <w:numId w:val="49"/>
        </w:numPr>
        <w:rPr>
          <w:rFonts w:ascii="Times New Roman" w:hAnsi="Times New Roman" w:cs="Times New Roman"/>
          <w:b/>
          <w:bCs/>
          <w:sz w:val="24"/>
          <w:szCs w:val="24"/>
        </w:rPr>
      </w:pPr>
      <w:r w:rsidRPr="000F5C2B">
        <w:rPr>
          <w:rFonts w:ascii="Times New Roman" w:hAnsi="Times New Roman" w:cs="Times New Roman"/>
          <w:sz w:val="24"/>
          <w:szCs w:val="24"/>
        </w:rPr>
        <w:t xml:space="preserve">Any individual functionally performing as a PI, PD, Co-PI, Co-PD, or project manager  </w:t>
      </w:r>
    </w:p>
    <w:p w14:paraId="3A2D0905" w14:textId="77777777" w:rsidR="00093BE2" w:rsidRPr="000F5C2B" w:rsidRDefault="00093BE2" w:rsidP="00093BE2">
      <w:pPr>
        <w:rPr>
          <w:rFonts w:ascii="Times New Roman" w:hAnsi="Times New Roman" w:cs="Times New Roman"/>
          <w:sz w:val="24"/>
          <w:szCs w:val="24"/>
        </w:rPr>
      </w:pPr>
    </w:p>
    <w:p w14:paraId="6CBFEA44" w14:textId="77777777"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 xml:space="preserve">You must assess how DOE’s definition of a Covered Individual applies to each person listed on your application.  You are also responsible for </w:t>
      </w:r>
      <w:proofErr w:type="gramStart"/>
      <w:r w:rsidRPr="000F5C2B">
        <w:rPr>
          <w:rFonts w:ascii="Times New Roman" w:hAnsi="Times New Roman" w:cs="Times New Roman"/>
          <w:sz w:val="24"/>
          <w:szCs w:val="24"/>
        </w:rPr>
        <w:t>identifying</w:t>
      </w:r>
      <w:proofErr w:type="gramEnd"/>
      <w:r w:rsidRPr="000F5C2B">
        <w:rPr>
          <w:rFonts w:ascii="Times New Roman" w:hAnsi="Times New Roman" w:cs="Times New Roman"/>
          <w:sz w:val="24"/>
          <w:szCs w:val="24"/>
        </w:rPr>
        <w:t xml:space="preserve"> any individual to DOE who should be </w:t>
      </w:r>
      <w:proofErr w:type="gramStart"/>
      <w:r w:rsidRPr="000F5C2B">
        <w:rPr>
          <w:rFonts w:ascii="Times New Roman" w:hAnsi="Times New Roman" w:cs="Times New Roman"/>
          <w:sz w:val="24"/>
          <w:szCs w:val="24"/>
        </w:rPr>
        <w:t>designated</w:t>
      </w:r>
      <w:proofErr w:type="gramEnd"/>
      <w:r w:rsidRPr="000F5C2B">
        <w:rPr>
          <w:rFonts w:ascii="Times New Roman" w:hAnsi="Times New Roman" w:cs="Times New Roman"/>
          <w:sz w:val="24"/>
          <w:szCs w:val="24"/>
        </w:rPr>
        <w:t xml:space="preserve"> as a Covered Individual if DOE does not already </w:t>
      </w:r>
      <w:proofErr w:type="gramStart"/>
      <w:r w:rsidRPr="000F5C2B">
        <w:rPr>
          <w:rFonts w:ascii="Times New Roman" w:hAnsi="Times New Roman" w:cs="Times New Roman"/>
          <w:sz w:val="24"/>
          <w:szCs w:val="24"/>
        </w:rPr>
        <w:t>designate</w:t>
      </w:r>
      <w:proofErr w:type="gramEnd"/>
      <w:r w:rsidRPr="000F5C2B">
        <w:rPr>
          <w:rFonts w:ascii="Times New Roman" w:hAnsi="Times New Roman" w:cs="Times New Roman"/>
          <w:sz w:val="24"/>
          <w:szCs w:val="24"/>
        </w:rPr>
        <w:t xml:space="preserve"> them as described above.</w:t>
      </w:r>
    </w:p>
    <w:p w14:paraId="198B30A9" w14:textId="77777777" w:rsidR="00093BE2" w:rsidRPr="000F5C2B" w:rsidRDefault="00093BE2" w:rsidP="00093BE2">
      <w:pPr>
        <w:rPr>
          <w:rFonts w:ascii="Times New Roman" w:hAnsi="Times New Roman" w:cs="Times New Roman"/>
          <w:sz w:val="24"/>
          <w:szCs w:val="24"/>
        </w:rPr>
      </w:pPr>
    </w:p>
    <w:p w14:paraId="0BD683E9" w14:textId="77777777"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 xml:space="preserve">When you </w:t>
      </w:r>
      <w:proofErr w:type="gramStart"/>
      <w:r w:rsidRPr="000F5C2B">
        <w:rPr>
          <w:rFonts w:ascii="Times New Roman" w:hAnsi="Times New Roman" w:cs="Times New Roman"/>
          <w:sz w:val="24"/>
          <w:szCs w:val="24"/>
        </w:rPr>
        <w:t>submit</w:t>
      </w:r>
      <w:proofErr w:type="gramEnd"/>
      <w:r w:rsidRPr="000F5C2B">
        <w:rPr>
          <w:rFonts w:ascii="Times New Roman" w:hAnsi="Times New Roman" w:cs="Times New Roman"/>
          <w:sz w:val="24"/>
          <w:szCs w:val="24"/>
        </w:rPr>
        <w:t xml:space="preserve"> a current and pending support disclosure and </w:t>
      </w:r>
      <w:proofErr w:type="spellStart"/>
      <w:r w:rsidRPr="000F5C2B">
        <w:rPr>
          <w:rFonts w:ascii="Times New Roman" w:hAnsi="Times New Roman" w:cs="Times New Roman"/>
          <w:sz w:val="24"/>
          <w:szCs w:val="24"/>
        </w:rPr>
        <w:t>biosketch</w:t>
      </w:r>
      <w:proofErr w:type="spellEnd"/>
      <w:r w:rsidRPr="000F5C2B">
        <w:rPr>
          <w:rFonts w:ascii="Times New Roman" w:hAnsi="Times New Roman" w:cs="Times New Roman"/>
          <w:sz w:val="24"/>
          <w:szCs w:val="24"/>
        </w:rPr>
        <w:t xml:space="preserve"> or resume for a person, you are acknowledging that DOE </w:t>
      </w:r>
      <w:proofErr w:type="gramStart"/>
      <w:r w:rsidRPr="000F5C2B">
        <w:rPr>
          <w:rFonts w:ascii="Times New Roman" w:hAnsi="Times New Roman" w:cs="Times New Roman"/>
          <w:sz w:val="24"/>
          <w:szCs w:val="24"/>
        </w:rPr>
        <w:t>designates</w:t>
      </w:r>
      <w:proofErr w:type="gramEnd"/>
      <w:r w:rsidRPr="000F5C2B">
        <w:rPr>
          <w:rFonts w:ascii="Times New Roman" w:hAnsi="Times New Roman" w:cs="Times New Roman"/>
          <w:sz w:val="24"/>
          <w:szCs w:val="24"/>
        </w:rPr>
        <w:t xml:space="preserve"> that person as a Covered Individual.</w:t>
      </w:r>
    </w:p>
    <w:p w14:paraId="3F8F442E" w14:textId="77777777" w:rsidR="00093BE2" w:rsidRPr="000F5C2B" w:rsidRDefault="00093BE2" w:rsidP="00093BE2">
      <w:pPr>
        <w:rPr>
          <w:rFonts w:ascii="Times New Roman" w:hAnsi="Times New Roman" w:cs="Times New Roman"/>
          <w:sz w:val="24"/>
          <w:szCs w:val="24"/>
        </w:rPr>
      </w:pPr>
    </w:p>
    <w:p w14:paraId="76377DF0" w14:textId="77777777" w:rsidR="00093BE2" w:rsidRPr="000F5C2B" w:rsidRDefault="00093BE2" w:rsidP="00093BE2">
      <w:pPr>
        <w:ind w:firstLine="720"/>
        <w:rPr>
          <w:rFonts w:ascii="Times New Roman" w:hAnsi="Times New Roman" w:cs="Times New Roman"/>
          <w:sz w:val="24"/>
          <w:szCs w:val="24"/>
        </w:rPr>
      </w:pPr>
      <w:r w:rsidRPr="000F5C2B">
        <w:rPr>
          <w:rFonts w:ascii="Times New Roman" w:hAnsi="Times New Roman" w:cs="Times New Roman"/>
          <w:sz w:val="24"/>
          <w:szCs w:val="24"/>
        </w:rPr>
        <w:t xml:space="preserve">We may further </w:t>
      </w:r>
      <w:proofErr w:type="gramStart"/>
      <w:r w:rsidRPr="000F5C2B">
        <w:rPr>
          <w:rFonts w:ascii="Times New Roman" w:hAnsi="Times New Roman" w:cs="Times New Roman"/>
          <w:sz w:val="24"/>
          <w:szCs w:val="24"/>
        </w:rPr>
        <w:t>designate</w:t>
      </w:r>
      <w:proofErr w:type="gramEnd"/>
      <w:r w:rsidRPr="000F5C2B">
        <w:rPr>
          <w:rFonts w:ascii="Times New Roman" w:hAnsi="Times New Roman" w:cs="Times New Roman"/>
          <w:sz w:val="24"/>
          <w:szCs w:val="24"/>
        </w:rPr>
        <w:t xml:space="preserve"> Covered Individuals during award negotiations or the award period of performance.</w:t>
      </w:r>
    </w:p>
    <w:p w14:paraId="49E7493D" w14:textId="77777777" w:rsidR="00093BE2" w:rsidRPr="000F5C2B" w:rsidRDefault="00093BE2" w:rsidP="00093BE2">
      <w:pPr>
        <w:rPr>
          <w:rFonts w:ascii="Times New Roman" w:hAnsi="Times New Roman" w:cs="Times New Roman"/>
          <w:sz w:val="24"/>
          <w:szCs w:val="24"/>
        </w:rPr>
      </w:pPr>
    </w:p>
    <w:p w14:paraId="48F1761C" w14:textId="2537A233" w:rsidR="00093BE2" w:rsidRPr="000F5C2B" w:rsidRDefault="00093BE2" w:rsidP="00093BE2">
      <w:pPr>
        <w:ind w:firstLine="720"/>
        <w:rPr>
          <w:rFonts w:ascii="Times New Roman" w:hAnsi="Times New Roman" w:cs="Times New Roman"/>
          <w:sz w:val="24"/>
          <w:szCs w:val="24"/>
        </w:rPr>
      </w:pPr>
      <w:r w:rsidRPr="000F5C2B">
        <w:rPr>
          <w:rFonts w:ascii="Times New Roman" w:eastAsia="Times New Roman" w:hAnsi="Times New Roman" w:cs="Times New Roman"/>
          <w:sz w:val="24"/>
          <w:szCs w:val="24"/>
        </w:rPr>
        <w:t xml:space="preserve">Throughout the life of the award, you have an ongoing responsibility to </w:t>
      </w:r>
      <w:proofErr w:type="gramStart"/>
      <w:r w:rsidRPr="000F5C2B">
        <w:rPr>
          <w:rFonts w:ascii="Times New Roman" w:eastAsia="Times New Roman" w:hAnsi="Times New Roman" w:cs="Times New Roman"/>
          <w:sz w:val="24"/>
          <w:szCs w:val="24"/>
        </w:rPr>
        <w:t>submit</w:t>
      </w:r>
      <w:proofErr w:type="gramEnd"/>
      <w:r w:rsidRPr="000F5C2B">
        <w:rPr>
          <w:rFonts w:ascii="Times New Roman" w:eastAsia="Times New Roman" w:hAnsi="Times New Roman" w:cs="Times New Roman"/>
          <w:sz w:val="24"/>
          <w:szCs w:val="24"/>
        </w:rPr>
        <w:t xml:space="preserve">:  </w:t>
      </w:r>
    </w:p>
    <w:p w14:paraId="724CFEEA" w14:textId="77777777" w:rsidR="00093BE2" w:rsidRPr="000F5C2B" w:rsidRDefault="00093BE2" w:rsidP="00093BE2">
      <w:pPr>
        <w:pStyle w:val="ListParagraph"/>
        <w:numPr>
          <w:ilvl w:val="0"/>
          <w:numId w:val="47"/>
        </w:numPr>
        <w:rPr>
          <w:rFonts w:ascii="Times New Roman" w:eastAsia="Times New Roman" w:hAnsi="Times New Roman" w:cs="Times New Roman"/>
          <w:sz w:val="24"/>
          <w:szCs w:val="24"/>
        </w:rPr>
      </w:pPr>
      <w:r w:rsidRPr="000F5C2B">
        <w:rPr>
          <w:rFonts w:ascii="Times New Roman" w:eastAsia="Times New Roman" w:hAnsi="Times New Roman" w:cs="Times New Roman"/>
          <w:sz w:val="24"/>
          <w:szCs w:val="24"/>
        </w:rPr>
        <w:t xml:space="preserve">Current and pending support disclosure statements and resumes or </w:t>
      </w:r>
      <w:proofErr w:type="spellStart"/>
      <w:r w:rsidRPr="000F5C2B">
        <w:rPr>
          <w:rFonts w:ascii="Times New Roman" w:eastAsia="Times New Roman" w:hAnsi="Times New Roman" w:cs="Times New Roman"/>
          <w:sz w:val="24"/>
          <w:szCs w:val="24"/>
        </w:rPr>
        <w:t>biosketches</w:t>
      </w:r>
      <w:proofErr w:type="spellEnd"/>
      <w:r w:rsidRPr="000F5C2B">
        <w:rPr>
          <w:rFonts w:ascii="Times New Roman" w:eastAsia="Times New Roman" w:hAnsi="Times New Roman" w:cs="Times New Roman"/>
          <w:sz w:val="24"/>
          <w:szCs w:val="24"/>
        </w:rPr>
        <w:t xml:space="preserve"> for any new Covered Individuals </w:t>
      </w:r>
    </w:p>
    <w:p w14:paraId="0EDC42AF" w14:textId="3717A078" w:rsidR="00093BE2" w:rsidRPr="000F5C2B" w:rsidRDefault="00093BE2" w:rsidP="00093BE2">
      <w:pPr>
        <w:pStyle w:val="ListParagraph"/>
        <w:numPr>
          <w:ilvl w:val="0"/>
          <w:numId w:val="47"/>
        </w:numPr>
        <w:rPr>
          <w:rFonts w:ascii="Times New Roman" w:eastAsia="Times New Roman" w:hAnsi="Times New Roman" w:cs="Times New Roman"/>
          <w:sz w:val="24"/>
          <w:szCs w:val="24"/>
        </w:rPr>
      </w:pPr>
      <w:r w:rsidRPr="000F5C2B">
        <w:rPr>
          <w:rFonts w:ascii="Times New Roman" w:eastAsia="Times New Roman" w:hAnsi="Times New Roman" w:cs="Times New Roman"/>
          <w:sz w:val="24"/>
          <w:szCs w:val="24"/>
        </w:rPr>
        <w:t xml:space="preserve">Updated disclosures if a current and </w:t>
      </w:r>
      <w:proofErr w:type="gramStart"/>
      <w:r w:rsidRPr="000F5C2B">
        <w:rPr>
          <w:rFonts w:ascii="Times New Roman" w:eastAsia="Times New Roman" w:hAnsi="Times New Roman" w:cs="Times New Roman"/>
          <w:sz w:val="24"/>
          <w:szCs w:val="24"/>
        </w:rPr>
        <w:t>pending support</w:t>
      </w:r>
      <w:proofErr w:type="gramEnd"/>
      <w:r w:rsidRPr="000F5C2B">
        <w:rPr>
          <w:rFonts w:ascii="Times New Roman" w:eastAsia="Times New Roman" w:hAnsi="Times New Roman" w:cs="Times New Roman"/>
          <w:sz w:val="24"/>
          <w:szCs w:val="24"/>
        </w:rPr>
        <w:t xml:space="preserve"> disclosure statement, resume, or </w:t>
      </w:r>
      <w:proofErr w:type="spellStart"/>
      <w:r w:rsidRPr="059F0867">
        <w:rPr>
          <w:rFonts w:ascii="Times New Roman" w:eastAsia="Times New Roman" w:hAnsi="Times New Roman" w:cs="Times New Roman"/>
          <w:sz w:val="24"/>
          <w:szCs w:val="24"/>
        </w:rPr>
        <w:t>biosketch</w:t>
      </w:r>
      <w:proofErr w:type="spellEnd"/>
      <w:r w:rsidRPr="000F5C2B">
        <w:rPr>
          <w:rFonts w:ascii="Times New Roman" w:eastAsia="Times New Roman" w:hAnsi="Times New Roman" w:cs="Times New Roman"/>
          <w:sz w:val="24"/>
          <w:szCs w:val="24"/>
        </w:rPr>
        <w:t xml:space="preserve"> previously </w:t>
      </w:r>
      <w:proofErr w:type="gramStart"/>
      <w:r w:rsidRPr="000F5C2B">
        <w:rPr>
          <w:rFonts w:ascii="Times New Roman" w:eastAsia="Times New Roman" w:hAnsi="Times New Roman" w:cs="Times New Roman"/>
          <w:sz w:val="24"/>
          <w:szCs w:val="24"/>
        </w:rPr>
        <w:t>submitted</w:t>
      </w:r>
      <w:proofErr w:type="gramEnd"/>
      <w:r w:rsidRPr="000F5C2B">
        <w:rPr>
          <w:rFonts w:ascii="Times New Roman" w:eastAsia="Times New Roman" w:hAnsi="Times New Roman" w:cs="Times New Roman"/>
          <w:sz w:val="24"/>
          <w:szCs w:val="24"/>
        </w:rPr>
        <w:t xml:space="preserve"> to DOE changes</w:t>
      </w:r>
    </w:p>
    <w:p w14:paraId="3C6673F9" w14:textId="77777777" w:rsidR="00093BE2" w:rsidRPr="00E10E07" w:rsidRDefault="00093BE2" w:rsidP="00093BE2">
      <w:pPr>
        <w:rPr>
          <w:rFonts w:ascii="Times New Roman" w:hAnsi="Times New Roman" w:cs="Times New Roman"/>
        </w:rPr>
      </w:pPr>
    </w:p>
    <w:p w14:paraId="417BFE2F" w14:textId="0179469E" w:rsidR="00093BE2" w:rsidRPr="00C86B10" w:rsidRDefault="00093BE2" w:rsidP="00093BE2">
      <w:pPr>
        <w:pStyle w:val="Heading3"/>
        <w:rPr>
          <w:rFonts w:ascii="Times New Roman" w:hAnsi="Times New Roman" w:cs="Times New Roman"/>
        </w:rPr>
      </w:pPr>
      <w:bookmarkStart w:id="108" w:name="_Toc240980814"/>
      <w:r w:rsidRPr="008E0D39">
        <w:rPr>
          <w:rFonts w:ascii="Times New Roman" w:hAnsi="Times New Roman" w:cs="Times New Roman"/>
        </w:rPr>
        <w:t xml:space="preserve">Summary of </w:t>
      </w:r>
      <w:r w:rsidR="00E97FCA" w:rsidRPr="008E0D39">
        <w:rPr>
          <w:rFonts w:ascii="Times New Roman" w:hAnsi="Times New Roman" w:cs="Times New Roman"/>
        </w:rPr>
        <w:t>Stage</w:t>
      </w:r>
      <w:r w:rsidR="00487FFC">
        <w:rPr>
          <w:rFonts w:ascii="Times New Roman" w:hAnsi="Times New Roman" w:cs="Times New Roman"/>
        </w:rPr>
        <w:t> </w:t>
      </w:r>
      <w:r w:rsidR="00E97FCA" w:rsidRPr="008E0D39">
        <w:rPr>
          <w:rFonts w:ascii="Times New Roman" w:hAnsi="Times New Roman" w:cs="Times New Roman"/>
        </w:rPr>
        <w:t xml:space="preserve">1 </w:t>
      </w:r>
      <w:r w:rsidR="00BE68F0" w:rsidRPr="008E0D39">
        <w:rPr>
          <w:rFonts w:ascii="Times New Roman" w:hAnsi="Times New Roman" w:cs="Times New Roman"/>
        </w:rPr>
        <w:t>A</w:t>
      </w:r>
      <w:r w:rsidR="00E97FCA" w:rsidRPr="008E0D39">
        <w:rPr>
          <w:rFonts w:ascii="Times New Roman" w:hAnsi="Times New Roman" w:cs="Times New Roman"/>
        </w:rPr>
        <w:t xml:space="preserve">pplication </w:t>
      </w:r>
      <w:r w:rsidRPr="008E0D39">
        <w:rPr>
          <w:rFonts w:ascii="Times New Roman" w:hAnsi="Times New Roman" w:cs="Times New Roman"/>
        </w:rPr>
        <w:t>Requirements</w:t>
      </w:r>
      <w:bookmarkEnd w:id="108"/>
    </w:p>
    <w:p w14:paraId="4CD32C09" w14:textId="77777777" w:rsidR="00093BE2" w:rsidRPr="00E10E07" w:rsidRDefault="00093BE2" w:rsidP="00093BE2">
      <w:pPr>
        <w:pStyle w:val="BBodyText"/>
      </w:pPr>
    </w:p>
    <w:tbl>
      <w:tblPr>
        <w:tblStyle w:val="TableGrid5"/>
        <w:tblW w:w="9494" w:type="dxa"/>
        <w:tblInd w:w="-5" w:type="dxa"/>
        <w:tblLayout w:type="fixed"/>
        <w:tblLook w:val="04A0" w:firstRow="1" w:lastRow="0" w:firstColumn="1" w:lastColumn="0" w:noHBand="0" w:noVBand="1"/>
      </w:tblPr>
      <w:tblGrid>
        <w:gridCol w:w="3780"/>
        <w:gridCol w:w="1210"/>
        <w:gridCol w:w="885"/>
        <w:gridCol w:w="3619"/>
      </w:tblGrid>
      <w:tr w:rsidR="00093BE2" w:rsidRPr="006B0F9D" w14:paraId="6368733B" w14:textId="77777777" w:rsidTr="2001BFFA">
        <w:tc>
          <w:tcPr>
            <w:tcW w:w="3780" w:type="dxa"/>
            <w:shd w:val="clear" w:color="auto" w:fill="085A9B"/>
            <w:vAlign w:val="center"/>
          </w:tcPr>
          <w:p w14:paraId="5C4D42BD" w14:textId="77777777" w:rsidR="00093BE2" w:rsidRPr="006B0F9D" w:rsidRDefault="00093BE2" w:rsidP="00EA0F98">
            <w:pPr>
              <w:jc w:val="center"/>
              <w:rPr>
                <w:rFonts w:ascii="Times New Roman" w:hAnsi="Times New Roman" w:cs="Times New Roman"/>
                <w:b/>
                <w:bCs/>
                <w:color w:val="FFFFFF" w:themeColor="background1"/>
                <w:sz w:val="24"/>
                <w:szCs w:val="24"/>
              </w:rPr>
            </w:pPr>
            <w:proofErr w:type="gramStart"/>
            <w:r w:rsidRPr="006B0F9D">
              <w:rPr>
                <w:rFonts w:ascii="Times New Roman" w:hAnsi="Times New Roman" w:cs="Times New Roman"/>
                <w:b/>
                <w:bCs/>
                <w:color w:val="FFFFFF" w:themeColor="background1"/>
                <w:sz w:val="24"/>
                <w:szCs w:val="24"/>
              </w:rPr>
              <w:t>Component</w:t>
            </w:r>
            <w:proofErr w:type="gramEnd"/>
          </w:p>
        </w:tc>
        <w:tc>
          <w:tcPr>
            <w:tcW w:w="1210" w:type="dxa"/>
            <w:shd w:val="clear" w:color="auto" w:fill="085A9B"/>
            <w:vAlign w:val="center"/>
          </w:tcPr>
          <w:p w14:paraId="1B0634F7" w14:textId="77777777" w:rsidR="00093BE2" w:rsidRPr="006B0F9D" w:rsidRDefault="00093BE2" w:rsidP="00EA0F98">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File Format</w:t>
            </w:r>
          </w:p>
        </w:tc>
        <w:tc>
          <w:tcPr>
            <w:tcW w:w="885" w:type="dxa"/>
            <w:shd w:val="clear" w:color="auto" w:fill="085A9B"/>
            <w:vAlign w:val="center"/>
          </w:tcPr>
          <w:p w14:paraId="582A9536" w14:textId="77777777" w:rsidR="00093BE2" w:rsidRPr="006B0F9D" w:rsidRDefault="00093BE2" w:rsidP="00EA0F98">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Page Limit</w:t>
            </w:r>
          </w:p>
        </w:tc>
        <w:tc>
          <w:tcPr>
            <w:tcW w:w="3619" w:type="dxa"/>
            <w:shd w:val="clear" w:color="auto" w:fill="085A9B"/>
          </w:tcPr>
          <w:p w14:paraId="74AB1C45" w14:textId="77777777" w:rsidR="00093BE2" w:rsidRPr="006B0F9D" w:rsidRDefault="00093BE2" w:rsidP="00EA0F98">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File Name</w:t>
            </w:r>
          </w:p>
        </w:tc>
      </w:tr>
      <w:tr w:rsidR="00972CB0" w:rsidRPr="006B0F9D" w14:paraId="57C11E19" w14:textId="77777777" w:rsidTr="2001BFFA">
        <w:tc>
          <w:tcPr>
            <w:tcW w:w="3780" w:type="dxa"/>
            <w:shd w:val="clear" w:color="auto" w:fill="2460AD" w:themeFill="accent2"/>
          </w:tcPr>
          <w:p w14:paraId="1F5F4945" w14:textId="77777777" w:rsidR="00972CB0" w:rsidRPr="00BD4605" w:rsidRDefault="00972CB0" w:rsidP="00972CB0">
            <w:pPr>
              <w:rPr>
                <w:rFonts w:ascii="Times New Roman" w:hAnsi="Times New Roman" w:cs="Times New Roman"/>
                <w:b/>
                <w:color w:val="FFFFFF" w:themeColor="background1"/>
                <w:sz w:val="24"/>
                <w:szCs w:val="24"/>
              </w:rPr>
            </w:pPr>
            <w:r w:rsidRPr="00972CB0">
              <w:rPr>
                <w:rFonts w:ascii="Times New Roman" w:hAnsi="Times New Roman" w:cs="Times New Roman"/>
                <w:b/>
                <w:bCs/>
                <w:color w:val="FFFFFF" w:themeColor="background1"/>
                <w:sz w:val="24"/>
                <w:szCs w:val="24"/>
              </w:rPr>
              <w:t>Application for Federal Assistance</w:t>
            </w:r>
          </w:p>
          <w:p w14:paraId="037D5266" w14:textId="258A8DBF" w:rsidR="00972CB0" w:rsidRPr="00DA46DA" w:rsidRDefault="00972CB0" w:rsidP="00DA46DA">
            <w:pPr>
              <w:rPr>
                <w:rFonts w:ascii="Times New Roman" w:hAnsi="Times New Roman" w:cs="Times New Roman"/>
                <w:b/>
                <w:sz w:val="24"/>
                <w:szCs w:val="24"/>
              </w:rPr>
            </w:pPr>
            <w:r w:rsidRPr="00972CB0">
              <w:rPr>
                <w:rFonts w:ascii="Times New Roman" w:hAnsi="Times New Roman" w:cs="Times New Roman"/>
                <w:b/>
                <w:bCs/>
                <w:color w:val="FFFFFF" w:themeColor="background1"/>
                <w:sz w:val="24"/>
                <w:szCs w:val="24"/>
              </w:rPr>
              <w:t>(SF-424)</w:t>
            </w:r>
          </w:p>
        </w:tc>
        <w:tc>
          <w:tcPr>
            <w:tcW w:w="1210" w:type="dxa"/>
            <w:shd w:val="clear" w:color="auto" w:fill="FFFFFF" w:themeFill="background1"/>
          </w:tcPr>
          <w:p w14:paraId="79CEB585" w14:textId="14B3F2A3" w:rsidR="00972CB0" w:rsidRPr="00DA46DA" w:rsidRDefault="00972CB0" w:rsidP="00DA46DA">
            <w:pPr>
              <w:rPr>
                <w:rFonts w:ascii="Times New Roman" w:hAnsi="Times New Roman" w:cs="Times New Roman"/>
                <w:b/>
                <w:sz w:val="24"/>
                <w:szCs w:val="24"/>
              </w:rPr>
            </w:pPr>
            <w:r w:rsidRPr="00972CB0">
              <w:rPr>
                <w:rFonts w:ascii="Times New Roman" w:hAnsi="Times New Roman" w:cs="Times New Roman"/>
                <w:sz w:val="24"/>
                <w:szCs w:val="24"/>
              </w:rPr>
              <w:t>PDF</w:t>
            </w:r>
          </w:p>
        </w:tc>
        <w:tc>
          <w:tcPr>
            <w:tcW w:w="885" w:type="dxa"/>
            <w:shd w:val="clear" w:color="auto" w:fill="FFFFFF" w:themeFill="background1"/>
          </w:tcPr>
          <w:p w14:paraId="0A169E70" w14:textId="56701C73" w:rsidR="00972CB0" w:rsidRPr="00DA46DA" w:rsidRDefault="00972CB0" w:rsidP="00DA46DA">
            <w:pPr>
              <w:rPr>
                <w:rFonts w:ascii="Times New Roman" w:hAnsi="Times New Roman" w:cs="Times New Roman"/>
                <w:b/>
                <w:sz w:val="24"/>
                <w:szCs w:val="24"/>
              </w:rPr>
            </w:pPr>
            <w:r w:rsidRPr="00972CB0">
              <w:rPr>
                <w:rFonts w:ascii="Times New Roman" w:hAnsi="Times New Roman" w:cs="Times New Roman"/>
                <w:sz w:val="24"/>
                <w:szCs w:val="24"/>
              </w:rPr>
              <w:t>n/a</w:t>
            </w:r>
          </w:p>
        </w:tc>
        <w:tc>
          <w:tcPr>
            <w:tcW w:w="3619" w:type="dxa"/>
            <w:shd w:val="clear" w:color="auto" w:fill="FFFFFF" w:themeFill="background1"/>
          </w:tcPr>
          <w:p w14:paraId="20C8F08D" w14:textId="26003B53" w:rsidR="00972CB0" w:rsidRPr="00DA46DA" w:rsidRDefault="00972CB0" w:rsidP="00DA46DA">
            <w:pPr>
              <w:rPr>
                <w:rFonts w:ascii="Times New Roman" w:hAnsi="Times New Roman" w:cs="Times New Roman"/>
                <w:b/>
                <w:sz w:val="24"/>
                <w:szCs w:val="24"/>
              </w:rPr>
            </w:pPr>
            <w:r w:rsidRPr="00972CB0">
              <w:rPr>
                <w:rFonts w:ascii="Times New Roman" w:hAnsi="Times New Roman" w:cs="Times New Roman"/>
                <w:sz w:val="24"/>
                <w:szCs w:val="24"/>
              </w:rPr>
              <w:t>ControlNumber_LeadOrganization_424</w:t>
            </w:r>
          </w:p>
        </w:tc>
      </w:tr>
      <w:tr w:rsidR="005B6656" w:rsidRPr="006B0F9D" w14:paraId="648F1146" w14:textId="77777777" w:rsidTr="2001BFFA">
        <w:tc>
          <w:tcPr>
            <w:tcW w:w="3780" w:type="dxa"/>
            <w:shd w:val="clear" w:color="auto" w:fill="085A9B"/>
          </w:tcPr>
          <w:p w14:paraId="39199B7D" w14:textId="6C669478" w:rsidR="005B6656" w:rsidRPr="006B0F9D" w:rsidRDefault="005B6656" w:rsidP="00EA0F98">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 xml:space="preserve">Technical Volume </w:t>
            </w:r>
          </w:p>
        </w:tc>
        <w:tc>
          <w:tcPr>
            <w:tcW w:w="2095" w:type="dxa"/>
            <w:gridSpan w:val="2"/>
            <w:shd w:val="clear" w:color="auto" w:fill="FFFFFF" w:themeFill="background1"/>
          </w:tcPr>
          <w:p w14:paraId="08201273" w14:textId="6D7FB03C" w:rsidR="005B6656" w:rsidRPr="006B0F9D" w:rsidRDefault="005B6656" w:rsidP="00EA0F98">
            <w:pPr>
              <w:rPr>
                <w:rFonts w:ascii="Times New Roman" w:hAnsi="Times New Roman" w:cs="Times New Roman"/>
                <w:color w:val="000000"/>
                <w:sz w:val="24"/>
                <w:szCs w:val="24"/>
              </w:rPr>
            </w:pPr>
          </w:p>
        </w:tc>
        <w:tc>
          <w:tcPr>
            <w:tcW w:w="3619" w:type="dxa"/>
            <w:vMerge w:val="restart"/>
            <w:vAlign w:val="center"/>
          </w:tcPr>
          <w:p w14:paraId="51ECCF10" w14:textId="77777777" w:rsidR="005B6656" w:rsidRPr="006B0F9D" w:rsidRDefault="005B6656" w:rsidP="001E0435">
            <w:pPr>
              <w:rPr>
                <w:rFonts w:ascii="Times New Roman" w:hAnsi="Times New Roman" w:cs="Times New Roman"/>
                <w:color w:val="000000"/>
                <w:sz w:val="24"/>
                <w:szCs w:val="24"/>
              </w:rPr>
            </w:pPr>
            <w:proofErr w:type="spellStart"/>
            <w:r w:rsidRPr="006B0F9D">
              <w:rPr>
                <w:rFonts w:ascii="Times New Roman" w:hAnsi="Times New Roman" w:cs="Times New Roman"/>
                <w:sz w:val="24"/>
                <w:szCs w:val="24"/>
              </w:rPr>
              <w:t>ControlNumber_LeadOrganization_TechnicalVolume</w:t>
            </w:r>
            <w:proofErr w:type="spellEnd"/>
          </w:p>
          <w:p w14:paraId="51708444" w14:textId="69E7A1C4" w:rsidR="005B6656" w:rsidRPr="006B0F9D" w:rsidRDefault="005B6656" w:rsidP="00EA0F98">
            <w:pPr>
              <w:rPr>
                <w:rFonts w:ascii="Times New Roman" w:hAnsi="Times New Roman" w:cs="Times New Roman"/>
                <w:color w:val="000000"/>
                <w:sz w:val="24"/>
                <w:szCs w:val="24"/>
              </w:rPr>
            </w:pPr>
          </w:p>
        </w:tc>
      </w:tr>
      <w:tr w:rsidR="00E2309A" w:rsidRPr="006B0F9D" w14:paraId="4927C3CF" w14:textId="77777777" w:rsidTr="2001BFFA">
        <w:tc>
          <w:tcPr>
            <w:tcW w:w="3780" w:type="dxa"/>
            <w:shd w:val="clear" w:color="auto" w:fill="085A9B"/>
          </w:tcPr>
          <w:p w14:paraId="4444A98B" w14:textId="12BE6463" w:rsidR="00E2309A" w:rsidRPr="00DA46DA" w:rsidRDefault="00E2309A" w:rsidP="00DA46DA">
            <w:pPr>
              <w:pStyle w:val="ListParagraph"/>
              <w:numPr>
                <w:ilvl w:val="0"/>
                <w:numId w:val="157"/>
              </w:numPr>
              <w:rPr>
                <w:rFonts w:ascii="Times New Roman" w:hAnsi="Times New Roman" w:cs="Times New Roman"/>
                <w:b/>
                <w:color w:val="FFFFFF" w:themeColor="background1"/>
                <w:sz w:val="24"/>
                <w:szCs w:val="24"/>
              </w:rPr>
            </w:pPr>
            <w:r>
              <w:rPr>
                <w:rFonts w:ascii="Times New Roman" w:hAnsi="Times New Roman" w:cs="Times New Roman"/>
                <w:b/>
                <w:bCs/>
                <w:color w:val="FFFFFF" w:themeColor="background1"/>
                <w:sz w:val="24"/>
                <w:szCs w:val="24"/>
              </w:rPr>
              <w:t>Sub</w:t>
            </w:r>
            <w:r w:rsidR="00107CC8">
              <w:rPr>
                <w:rFonts w:ascii="Times New Roman" w:hAnsi="Times New Roman" w:cs="Times New Roman"/>
                <w:b/>
                <w:bCs/>
                <w:color w:val="FFFFFF" w:themeColor="background1"/>
                <w:sz w:val="24"/>
                <w:szCs w:val="24"/>
              </w:rPr>
              <w:t>topic Area 1a</w:t>
            </w:r>
          </w:p>
        </w:tc>
        <w:tc>
          <w:tcPr>
            <w:tcW w:w="1210" w:type="dxa"/>
            <w:vMerge w:val="restart"/>
            <w:shd w:val="clear" w:color="auto" w:fill="FFFFFF" w:themeFill="background1"/>
          </w:tcPr>
          <w:p w14:paraId="192905B4" w14:textId="5DCA0ACF" w:rsidR="00E2309A" w:rsidRPr="006B0F9D" w:rsidRDefault="007423B8" w:rsidP="00EA0F98">
            <w:pPr>
              <w:rPr>
                <w:rFonts w:ascii="Times New Roman" w:hAnsi="Times New Roman" w:cs="Times New Roman"/>
                <w:sz w:val="24"/>
                <w:szCs w:val="24"/>
              </w:rPr>
            </w:pPr>
            <w:r>
              <w:rPr>
                <w:rFonts w:ascii="Times New Roman" w:hAnsi="Times New Roman" w:cs="Times New Roman"/>
                <w:sz w:val="24"/>
                <w:szCs w:val="24"/>
              </w:rPr>
              <w:t>PDF</w:t>
            </w:r>
          </w:p>
        </w:tc>
        <w:tc>
          <w:tcPr>
            <w:tcW w:w="885" w:type="dxa"/>
            <w:shd w:val="clear" w:color="auto" w:fill="FFFFFF" w:themeFill="background1"/>
          </w:tcPr>
          <w:p w14:paraId="55CC8A74" w14:textId="2D1DEC6D" w:rsidR="00E2309A" w:rsidRPr="00DA46DA" w:rsidDel="009020F7" w:rsidRDefault="00E2309A" w:rsidP="00E2309A">
            <w:pPr>
              <w:rPr>
                <w:rFonts w:ascii="Times New Roman" w:hAnsi="Times New Roman" w:cs="Times New Roman"/>
                <w:sz w:val="24"/>
                <w:szCs w:val="24"/>
              </w:rPr>
            </w:pPr>
            <w:r w:rsidRPr="00DA46DA">
              <w:rPr>
                <w:rFonts w:ascii="Times New Roman" w:hAnsi="Times New Roman" w:cs="Times New Roman"/>
                <w:sz w:val="24"/>
                <w:szCs w:val="24"/>
              </w:rPr>
              <w:t>1</w:t>
            </w:r>
            <w:r w:rsidR="00026504">
              <w:rPr>
                <w:rFonts w:ascii="Times New Roman" w:hAnsi="Times New Roman" w:cs="Times New Roman"/>
                <w:sz w:val="24"/>
                <w:szCs w:val="24"/>
              </w:rPr>
              <w:t>5</w:t>
            </w:r>
          </w:p>
        </w:tc>
        <w:tc>
          <w:tcPr>
            <w:tcW w:w="3619" w:type="dxa"/>
            <w:vMerge/>
          </w:tcPr>
          <w:p w14:paraId="22E86998" w14:textId="4FD6D5F5" w:rsidR="00E2309A" w:rsidRPr="006B0F9D" w:rsidRDefault="00E2309A" w:rsidP="00EA0F98">
            <w:pPr>
              <w:rPr>
                <w:rFonts w:ascii="Times New Roman" w:hAnsi="Times New Roman" w:cs="Times New Roman"/>
                <w:sz w:val="24"/>
                <w:szCs w:val="24"/>
              </w:rPr>
            </w:pPr>
          </w:p>
        </w:tc>
      </w:tr>
      <w:tr w:rsidR="00E2309A" w:rsidRPr="006B0F9D" w14:paraId="12462B1B" w14:textId="77777777" w:rsidTr="2001BFFA">
        <w:tc>
          <w:tcPr>
            <w:tcW w:w="3780" w:type="dxa"/>
            <w:shd w:val="clear" w:color="auto" w:fill="085A9B"/>
          </w:tcPr>
          <w:p w14:paraId="55B90221" w14:textId="4F6F3C53" w:rsidR="00E2309A" w:rsidRPr="00535932" w:rsidRDefault="005B6DA4" w:rsidP="00DA46DA">
            <w:pPr>
              <w:pStyle w:val="ListParagraph"/>
              <w:numPr>
                <w:ilvl w:val="0"/>
                <w:numId w:val="157"/>
              </w:numPr>
              <w:rPr>
                <w:rFonts w:ascii="Times New Roman" w:hAnsi="Times New Roman" w:cs="Times New Roman"/>
                <w:b/>
                <w:color w:val="FFFFFF" w:themeColor="background1"/>
                <w:sz w:val="24"/>
                <w:szCs w:val="24"/>
              </w:rPr>
            </w:pPr>
            <w:r w:rsidRPr="00DA46DA">
              <w:rPr>
                <w:rFonts w:ascii="Times New Roman" w:hAnsi="Times New Roman" w:cs="Times New Roman"/>
                <w:b/>
                <w:color w:val="FFFFFF" w:themeColor="background1"/>
                <w:sz w:val="24"/>
                <w:szCs w:val="24"/>
              </w:rPr>
              <w:t>Subtopic Area 1b</w:t>
            </w:r>
          </w:p>
        </w:tc>
        <w:tc>
          <w:tcPr>
            <w:tcW w:w="1210" w:type="dxa"/>
            <w:vMerge/>
          </w:tcPr>
          <w:p w14:paraId="35939869" w14:textId="4E7510BC" w:rsidR="00E2309A" w:rsidRPr="006B0F9D" w:rsidRDefault="00E2309A" w:rsidP="00EA0F98">
            <w:pPr>
              <w:rPr>
                <w:rFonts w:ascii="Times New Roman" w:hAnsi="Times New Roman" w:cs="Times New Roman"/>
                <w:sz w:val="24"/>
                <w:szCs w:val="24"/>
              </w:rPr>
            </w:pPr>
          </w:p>
        </w:tc>
        <w:tc>
          <w:tcPr>
            <w:tcW w:w="885" w:type="dxa"/>
            <w:shd w:val="clear" w:color="auto" w:fill="FFFFFF" w:themeFill="background1"/>
          </w:tcPr>
          <w:p w14:paraId="7A4AC79D" w14:textId="7003EFDB" w:rsidR="00E2309A" w:rsidRPr="00715DC8" w:rsidDel="009020F7" w:rsidRDefault="009B34BE" w:rsidP="00E2309A">
            <w:pPr>
              <w:rPr>
                <w:rFonts w:ascii="Times New Roman" w:hAnsi="Times New Roman" w:cs="Times New Roman"/>
                <w:sz w:val="24"/>
                <w:szCs w:val="24"/>
              </w:rPr>
            </w:pPr>
            <w:r w:rsidRPr="00DA46DA">
              <w:rPr>
                <w:rFonts w:ascii="Times New Roman" w:hAnsi="Times New Roman" w:cs="Times New Roman"/>
                <w:sz w:val="24"/>
                <w:szCs w:val="24"/>
              </w:rPr>
              <w:t>2</w:t>
            </w:r>
            <w:r w:rsidR="00026504">
              <w:rPr>
                <w:rFonts w:ascii="Times New Roman" w:hAnsi="Times New Roman" w:cs="Times New Roman"/>
                <w:sz w:val="24"/>
                <w:szCs w:val="24"/>
              </w:rPr>
              <w:t>5</w:t>
            </w:r>
          </w:p>
        </w:tc>
        <w:tc>
          <w:tcPr>
            <w:tcW w:w="3619" w:type="dxa"/>
            <w:vMerge/>
          </w:tcPr>
          <w:p w14:paraId="21D8B937" w14:textId="3E587FA9" w:rsidR="00E2309A" w:rsidRPr="006B0F9D" w:rsidRDefault="00E2309A" w:rsidP="00EA0F98">
            <w:pPr>
              <w:rPr>
                <w:rFonts w:ascii="Times New Roman" w:hAnsi="Times New Roman" w:cs="Times New Roman"/>
                <w:sz w:val="24"/>
                <w:szCs w:val="24"/>
              </w:rPr>
            </w:pPr>
          </w:p>
        </w:tc>
      </w:tr>
      <w:tr w:rsidR="009B34BE" w:rsidRPr="006B0F9D" w14:paraId="5D186D19" w14:textId="77777777" w:rsidTr="2001BFFA">
        <w:tc>
          <w:tcPr>
            <w:tcW w:w="3780" w:type="dxa"/>
            <w:shd w:val="clear" w:color="auto" w:fill="085A9B"/>
          </w:tcPr>
          <w:p w14:paraId="41B2870D" w14:textId="22B2E14E" w:rsidR="009B34BE" w:rsidRPr="00535932" w:rsidRDefault="005B6DA4" w:rsidP="00DA46DA">
            <w:pPr>
              <w:pStyle w:val="ListParagraph"/>
              <w:numPr>
                <w:ilvl w:val="0"/>
                <w:numId w:val="157"/>
              </w:numPr>
              <w:rPr>
                <w:rFonts w:ascii="Times New Roman" w:hAnsi="Times New Roman" w:cs="Times New Roman"/>
                <w:b/>
                <w:color w:val="FFFFFF" w:themeColor="background1"/>
                <w:sz w:val="24"/>
                <w:szCs w:val="24"/>
              </w:rPr>
            </w:pPr>
            <w:r w:rsidRPr="00DA46DA">
              <w:rPr>
                <w:rFonts w:ascii="Times New Roman" w:hAnsi="Times New Roman" w:cs="Times New Roman"/>
                <w:b/>
                <w:color w:val="FFFFFF" w:themeColor="background1"/>
                <w:sz w:val="24"/>
                <w:szCs w:val="24"/>
              </w:rPr>
              <w:lastRenderedPageBreak/>
              <w:t>Subtopic Area 2a</w:t>
            </w:r>
          </w:p>
        </w:tc>
        <w:tc>
          <w:tcPr>
            <w:tcW w:w="1210" w:type="dxa"/>
            <w:vMerge/>
          </w:tcPr>
          <w:p w14:paraId="78F3D60F" w14:textId="04FEA0C1" w:rsidR="009B34BE" w:rsidRPr="006B0F9D" w:rsidRDefault="009B34BE" w:rsidP="00EA0F98">
            <w:pPr>
              <w:rPr>
                <w:rFonts w:ascii="Times New Roman" w:hAnsi="Times New Roman" w:cs="Times New Roman"/>
                <w:sz w:val="24"/>
                <w:szCs w:val="24"/>
              </w:rPr>
            </w:pPr>
          </w:p>
        </w:tc>
        <w:tc>
          <w:tcPr>
            <w:tcW w:w="885" w:type="dxa"/>
            <w:shd w:val="clear" w:color="auto" w:fill="FFFFFF" w:themeFill="background1"/>
          </w:tcPr>
          <w:p w14:paraId="3D680392" w14:textId="16139A9D" w:rsidR="009B34BE" w:rsidRPr="00DA46DA" w:rsidRDefault="005B6DA4" w:rsidP="00E2309A">
            <w:pPr>
              <w:rPr>
                <w:rFonts w:ascii="Times New Roman" w:hAnsi="Times New Roman" w:cs="Times New Roman"/>
                <w:sz w:val="24"/>
                <w:szCs w:val="24"/>
              </w:rPr>
            </w:pPr>
            <w:r w:rsidRPr="00DA46DA">
              <w:rPr>
                <w:rFonts w:ascii="Times New Roman" w:hAnsi="Times New Roman" w:cs="Times New Roman"/>
                <w:sz w:val="24"/>
                <w:szCs w:val="24"/>
              </w:rPr>
              <w:t>30</w:t>
            </w:r>
          </w:p>
        </w:tc>
        <w:tc>
          <w:tcPr>
            <w:tcW w:w="3619" w:type="dxa"/>
            <w:vMerge/>
          </w:tcPr>
          <w:p w14:paraId="5A5DD746" w14:textId="5400A6F0" w:rsidR="009B34BE" w:rsidRPr="006B0F9D" w:rsidRDefault="009B34BE" w:rsidP="00EA0F98">
            <w:pPr>
              <w:rPr>
                <w:rFonts w:ascii="Times New Roman" w:hAnsi="Times New Roman" w:cs="Times New Roman"/>
                <w:sz w:val="24"/>
                <w:szCs w:val="24"/>
              </w:rPr>
            </w:pPr>
          </w:p>
        </w:tc>
      </w:tr>
      <w:tr w:rsidR="009B34BE" w:rsidRPr="006B0F9D" w14:paraId="254F62A7" w14:textId="77777777" w:rsidTr="2001BFFA">
        <w:tc>
          <w:tcPr>
            <w:tcW w:w="3780" w:type="dxa"/>
            <w:shd w:val="clear" w:color="auto" w:fill="085A9B"/>
          </w:tcPr>
          <w:p w14:paraId="27F82259" w14:textId="621591BA" w:rsidR="009B34BE" w:rsidRPr="00535932" w:rsidRDefault="005B6DA4" w:rsidP="00DA46DA">
            <w:pPr>
              <w:pStyle w:val="ListParagraph"/>
              <w:numPr>
                <w:ilvl w:val="0"/>
                <w:numId w:val="157"/>
              </w:numPr>
              <w:rPr>
                <w:rFonts w:ascii="Times New Roman" w:hAnsi="Times New Roman" w:cs="Times New Roman"/>
                <w:b/>
                <w:color w:val="FFFFFF" w:themeColor="background1"/>
                <w:sz w:val="24"/>
                <w:szCs w:val="24"/>
              </w:rPr>
            </w:pPr>
            <w:r w:rsidRPr="00DA46DA">
              <w:rPr>
                <w:rFonts w:ascii="Times New Roman" w:hAnsi="Times New Roman" w:cs="Times New Roman"/>
                <w:b/>
                <w:color w:val="FFFFFF" w:themeColor="background1"/>
                <w:sz w:val="24"/>
                <w:szCs w:val="24"/>
              </w:rPr>
              <w:t xml:space="preserve">Subtopic Area </w:t>
            </w:r>
            <w:r w:rsidR="005201B9">
              <w:rPr>
                <w:rFonts w:ascii="Times New Roman" w:hAnsi="Times New Roman" w:cs="Times New Roman"/>
                <w:b/>
                <w:bCs/>
                <w:color w:val="FFFFFF" w:themeColor="background1"/>
                <w:sz w:val="24"/>
                <w:szCs w:val="24"/>
              </w:rPr>
              <w:t>2</w:t>
            </w:r>
            <w:r w:rsidRPr="00715DC8">
              <w:rPr>
                <w:rFonts w:ascii="Times New Roman" w:hAnsi="Times New Roman" w:cs="Times New Roman"/>
                <w:b/>
                <w:bCs/>
                <w:color w:val="FFFFFF" w:themeColor="background1"/>
                <w:sz w:val="24"/>
                <w:szCs w:val="24"/>
              </w:rPr>
              <w:t>b</w:t>
            </w:r>
          </w:p>
        </w:tc>
        <w:tc>
          <w:tcPr>
            <w:tcW w:w="1210" w:type="dxa"/>
            <w:vMerge/>
          </w:tcPr>
          <w:p w14:paraId="754A8953" w14:textId="3769C8E2" w:rsidR="009B34BE" w:rsidRPr="006B0F9D" w:rsidRDefault="009B34BE" w:rsidP="00EA0F98">
            <w:pPr>
              <w:rPr>
                <w:rFonts w:ascii="Times New Roman" w:hAnsi="Times New Roman" w:cs="Times New Roman"/>
                <w:sz w:val="24"/>
                <w:szCs w:val="24"/>
              </w:rPr>
            </w:pPr>
          </w:p>
        </w:tc>
        <w:tc>
          <w:tcPr>
            <w:tcW w:w="885" w:type="dxa"/>
            <w:shd w:val="clear" w:color="auto" w:fill="FFFFFF" w:themeFill="background1"/>
          </w:tcPr>
          <w:p w14:paraId="47833521" w14:textId="1008EC49" w:rsidR="009B34BE" w:rsidRPr="00DA46DA" w:rsidRDefault="005B6DA4" w:rsidP="00E2309A">
            <w:pPr>
              <w:rPr>
                <w:rFonts w:ascii="Times New Roman" w:hAnsi="Times New Roman" w:cs="Times New Roman"/>
                <w:sz w:val="24"/>
                <w:szCs w:val="24"/>
              </w:rPr>
            </w:pPr>
            <w:r w:rsidRPr="00DA46DA">
              <w:rPr>
                <w:rFonts w:ascii="Times New Roman" w:hAnsi="Times New Roman" w:cs="Times New Roman"/>
                <w:sz w:val="24"/>
                <w:szCs w:val="24"/>
              </w:rPr>
              <w:t>25</w:t>
            </w:r>
          </w:p>
        </w:tc>
        <w:tc>
          <w:tcPr>
            <w:tcW w:w="3619" w:type="dxa"/>
            <w:vMerge/>
          </w:tcPr>
          <w:p w14:paraId="0F9A161F" w14:textId="706B8161" w:rsidR="009B34BE" w:rsidRPr="006B0F9D" w:rsidRDefault="009B34BE" w:rsidP="00EA0F98">
            <w:pPr>
              <w:rPr>
                <w:rFonts w:ascii="Times New Roman" w:hAnsi="Times New Roman" w:cs="Times New Roman"/>
                <w:sz w:val="24"/>
                <w:szCs w:val="24"/>
              </w:rPr>
            </w:pPr>
          </w:p>
        </w:tc>
      </w:tr>
      <w:tr w:rsidR="00F134EE" w:rsidRPr="006B0F9D" w14:paraId="53B61DF3" w14:textId="77777777" w:rsidTr="2001BFFA">
        <w:trPr>
          <w:trHeight w:val="300"/>
        </w:trPr>
        <w:tc>
          <w:tcPr>
            <w:tcW w:w="3780" w:type="dxa"/>
            <w:shd w:val="clear" w:color="auto" w:fill="085A9B"/>
          </w:tcPr>
          <w:p w14:paraId="411FED5C" w14:textId="77777777" w:rsidR="00C80D32" w:rsidRDefault="00F134EE" w:rsidP="00EA0F98">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Block Flow Diagram</w:t>
            </w:r>
          </w:p>
          <w:p w14:paraId="0D3B2A91" w14:textId="1852BB58" w:rsidR="00F134EE" w:rsidRPr="006B0F9D" w:rsidRDefault="00C80D32" w:rsidP="00EA0F98">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(Topic Area 2 only)</w:t>
            </w:r>
          </w:p>
        </w:tc>
        <w:tc>
          <w:tcPr>
            <w:tcW w:w="1210" w:type="dxa"/>
            <w:shd w:val="clear" w:color="auto" w:fill="FFFFFF" w:themeFill="background1"/>
          </w:tcPr>
          <w:p w14:paraId="31DCADC1" w14:textId="1A0C7E9A" w:rsidR="00F134EE" w:rsidRPr="006B0F9D" w:rsidRDefault="00F134EE" w:rsidP="00EA0F98">
            <w:pPr>
              <w:rPr>
                <w:rFonts w:ascii="Times New Roman" w:hAnsi="Times New Roman" w:cs="Times New Roman"/>
                <w:sz w:val="24"/>
                <w:szCs w:val="24"/>
              </w:rPr>
            </w:pPr>
            <w:r>
              <w:rPr>
                <w:rFonts w:ascii="Times New Roman" w:hAnsi="Times New Roman" w:cs="Times New Roman"/>
                <w:sz w:val="24"/>
                <w:szCs w:val="24"/>
              </w:rPr>
              <w:t>PDF</w:t>
            </w:r>
          </w:p>
        </w:tc>
        <w:tc>
          <w:tcPr>
            <w:tcW w:w="885" w:type="dxa"/>
            <w:shd w:val="clear" w:color="auto" w:fill="FFFFFF" w:themeFill="background1"/>
          </w:tcPr>
          <w:p w14:paraId="7A029DFA" w14:textId="35B94A0D" w:rsidR="00F134EE" w:rsidRPr="00DA46DA" w:rsidRDefault="00B0028E" w:rsidP="00EA0F98">
            <w:pPr>
              <w:rPr>
                <w:rFonts w:ascii="Times New Roman" w:hAnsi="Times New Roman" w:cs="Times New Roman"/>
                <w:sz w:val="24"/>
                <w:szCs w:val="24"/>
              </w:rPr>
            </w:pPr>
            <w:r w:rsidRPr="00DA46DA">
              <w:rPr>
                <w:rFonts w:ascii="Times New Roman" w:hAnsi="Times New Roman" w:cs="Times New Roman"/>
                <w:sz w:val="24"/>
                <w:szCs w:val="24"/>
              </w:rPr>
              <w:t>5</w:t>
            </w:r>
          </w:p>
        </w:tc>
        <w:tc>
          <w:tcPr>
            <w:tcW w:w="3619" w:type="dxa"/>
          </w:tcPr>
          <w:p w14:paraId="517369FE" w14:textId="6D107071" w:rsidR="00F134EE" w:rsidRPr="006B0F9D" w:rsidRDefault="007423B8" w:rsidP="00EA0F98">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w:t>
            </w:r>
            <w:r>
              <w:rPr>
                <w:rFonts w:ascii="Times New Roman" w:hAnsi="Times New Roman" w:cs="Times New Roman"/>
                <w:sz w:val="24"/>
                <w:szCs w:val="24"/>
              </w:rPr>
              <w:t>BFD</w:t>
            </w:r>
            <w:proofErr w:type="spellEnd"/>
          </w:p>
        </w:tc>
      </w:tr>
      <w:tr w:rsidR="00093BE2" w:rsidRPr="006B0F9D" w14:paraId="7A03064C" w14:textId="77777777" w:rsidTr="2001BFFA">
        <w:tc>
          <w:tcPr>
            <w:tcW w:w="3780" w:type="dxa"/>
            <w:shd w:val="clear" w:color="auto" w:fill="085A9B"/>
          </w:tcPr>
          <w:p w14:paraId="5F968BD6" w14:textId="77777777" w:rsidR="00093BE2" w:rsidRPr="006B0F9D" w:rsidRDefault="00093BE2" w:rsidP="00EA0F98">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Budget Justification Workbook</w:t>
            </w:r>
          </w:p>
        </w:tc>
        <w:tc>
          <w:tcPr>
            <w:tcW w:w="1210" w:type="dxa"/>
            <w:shd w:val="clear" w:color="auto" w:fill="FFFFFF" w:themeFill="background1"/>
          </w:tcPr>
          <w:p w14:paraId="2D7F6FAE"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MS Excel</w:t>
            </w:r>
          </w:p>
        </w:tc>
        <w:tc>
          <w:tcPr>
            <w:tcW w:w="885" w:type="dxa"/>
            <w:shd w:val="clear" w:color="auto" w:fill="FFFFFF" w:themeFill="background1"/>
          </w:tcPr>
          <w:p w14:paraId="0CEC1F03"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596E5D6D" w14:textId="77777777" w:rsidR="00093BE2" w:rsidRPr="006B0F9D" w:rsidRDefault="00093BE2" w:rsidP="00EA0F98">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ControlNumber_LeadOrganization_Budget_Justification</w:t>
            </w:r>
            <w:proofErr w:type="spellEnd"/>
          </w:p>
        </w:tc>
      </w:tr>
      <w:tr w:rsidR="00093BE2" w:rsidRPr="006B0F9D" w14:paraId="21E0DEAA" w14:textId="77777777" w:rsidTr="2001BFFA">
        <w:tc>
          <w:tcPr>
            <w:tcW w:w="3780" w:type="dxa"/>
            <w:shd w:val="clear" w:color="auto" w:fill="085A9B"/>
          </w:tcPr>
          <w:p w14:paraId="61157A6F" w14:textId="77777777" w:rsidR="00093BE2" w:rsidRPr="006B0F9D" w:rsidRDefault="00093BE2" w:rsidP="00EA0F98">
            <w:pPr>
              <w:rPr>
                <w:rFonts w:ascii="Times New Roman" w:hAnsi="Times New Roman" w:cs="Times New Roman"/>
                <w:b/>
                <w:bCs/>
                <w:color w:val="FFFFFF" w:themeColor="background1"/>
                <w:sz w:val="24"/>
                <w:szCs w:val="24"/>
              </w:rPr>
            </w:pPr>
            <w:proofErr w:type="spellStart"/>
            <w:r w:rsidRPr="006B0F9D">
              <w:rPr>
                <w:rFonts w:ascii="Times New Roman" w:hAnsi="Times New Roman" w:cs="Times New Roman"/>
                <w:b/>
                <w:bCs/>
                <w:color w:val="FFFFFF" w:themeColor="background1"/>
                <w:sz w:val="24"/>
                <w:szCs w:val="24"/>
              </w:rPr>
              <w:t>Biosketch</w:t>
            </w:r>
            <w:proofErr w:type="spellEnd"/>
            <w:r w:rsidRPr="006B0F9D">
              <w:rPr>
                <w:rFonts w:ascii="Times New Roman" w:hAnsi="Times New Roman" w:cs="Times New Roman"/>
                <w:b/>
                <w:bCs/>
                <w:color w:val="FFFFFF" w:themeColor="background1"/>
                <w:sz w:val="24"/>
                <w:szCs w:val="24"/>
              </w:rPr>
              <w:t xml:space="preserve"> </w:t>
            </w:r>
            <w:r w:rsidRPr="006B0F9D">
              <w:rPr>
                <w:rFonts w:ascii="Times New Roman" w:hAnsi="Times New Roman" w:cs="Times New Roman"/>
                <w:color w:val="FFFFFF" w:themeColor="background1"/>
                <w:sz w:val="24"/>
                <w:szCs w:val="24"/>
              </w:rPr>
              <w:t>(for each Covered Individual)</w:t>
            </w:r>
          </w:p>
        </w:tc>
        <w:tc>
          <w:tcPr>
            <w:tcW w:w="1210" w:type="dxa"/>
            <w:shd w:val="clear" w:color="auto" w:fill="FFFFFF" w:themeFill="background1"/>
          </w:tcPr>
          <w:p w14:paraId="1006D2AA"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PDF</w:t>
            </w:r>
          </w:p>
        </w:tc>
        <w:tc>
          <w:tcPr>
            <w:tcW w:w="885" w:type="dxa"/>
            <w:shd w:val="clear" w:color="auto" w:fill="FFFFFF" w:themeFill="background1"/>
          </w:tcPr>
          <w:p w14:paraId="70CC6B2B"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tcPr>
          <w:p w14:paraId="6D383F4A" w14:textId="77777777" w:rsidR="00093BE2" w:rsidRPr="006B0F9D" w:rsidRDefault="00093BE2" w:rsidP="00EA0F98">
            <w:pPr>
              <w:rPr>
                <w:rFonts w:ascii="Times New Roman" w:hAnsi="Times New Roman" w:cs="Times New Roman"/>
                <w:color w:val="000000"/>
                <w:sz w:val="24"/>
                <w:szCs w:val="24"/>
              </w:rPr>
            </w:pPr>
            <w:proofErr w:type="spellStart"/>
            <w:r w:rsidRPr="006B0F9D">
              <w:rPr>
                <w:rFonts w:ascii="Times New Roman" w:hAnsi="Times New Roman" w:cs="Times New Roman"/>
                <w:sz w:val="24"/>
                <w:szCs w:val="24"/>
              </w:rPr>
              <w:t>ControlNumber_LeadOrganization_Biosketch</w:t>
            </w:r>
            <w:proofErr w:type="spellEnd"/>
          </w:p>
        </w:tc>
      </w:tr>
      <w:tr w:rsidR="00093BE2" w:rsidRPr="006B0F9D" w14:paraId="07ACD2FD" w14:textId="77777777" w:rsidTr="2001BFFA">
        <w:tc>
          <w:tcPr>
            <w:tcW w:w="3780" w:type="dxa"/>
            <w:shd w:val="clear" w:color="auto" w:fill="085A9B"/>
          </w:tcPr>
          <w:p w14:paraId="4ACADF12" w14:textId="77777777" w:rsidR="00093BE2" w:rsidRPr="006B0F9D" w:rsidRDefault="00093BE2" w:rsidP="00EA0F98">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Current and Pending Support</w:t>
            </w:r>
            <w:r w:rsidRPr="006B0F9D">
              <w:rPr>
                <w:rFonts w:ascii="Times New Roman" w:hAnsi="Times New Roman" w:cs="Times New Roman"/>
                <w:sz w:val="24"/>
                <w:szCs w:val="24"/>
              </w:rPr>
              <w:t xml:space="preserve"> </w:t>
            </w:r>
            <w:r w:rsidRPr="006B0F9D">
              <w:rPr>
                <w:rFonts w:ascii="Times New Roman" w:hAnsi="Times New Roman" w:cs="Times New Roman"/>
                <w:color w:val="FFFFFF" w:themeColor="background1"/>
                <w:sz w:val="24"/>
                <w:szCs w:val="24"/>
              </w:rPr>
              <w:t>(for each Covered Individual)</w:t>
            </w:r>
          </w:p>
        </w:tc>
        <w:tc>
          <w:tcPr>
            <w:tcW w:w="1210" w:type="dxa"/>
            <w:shd w:val="clear" w:color="auto" w:fill="FFFFFF" w:themeFill="background1"/>
          </w:tcPr>
          <w:p w14:paraId="63DCA209"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PDF</w:t>
            </w:r>
          </w:p>
        </w:tc>
        <w:tc>
          <w:tcPr>
            <w:tcW w:w="885" w:type="dxa"/>
            <w:shd w:val="clear" w:color="auto" w:fill="FFFFFF" w:themeFill="background1"/>
          </w:tcPr>
          <w:p w14:paraId="22410DB6"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34B7BBCF" w14:textId="77777777" w:rsidR="00093BE2" w:rsidRPr="006B0F9D" w:rsidRDefault="00093BE2" w:rsidP="00EA0F98">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ControlNumber_LeadOrganization_CPS</w:t>
            </w:r>
            <w:proofErr w:type="spellEnd"/>
            <w:r w:rsidRPr="006B0F9D">
              <w:rPr>
                <w:rFonts w:ascii="Times New Roman" w:hAnsi="Times New Roman" w:cs="Times New Roman"/>
                <w:sz w:val="24"/>
                <w:szCs w:val="24"/>
              </w:rPr>
              <w:t xml:space="preserve"> </w:t>
            </w:r>
          </w:p>
        </w:tc>
      </w:tr>
      <w:tr w:rsidR="00557583" w:rsidRPr="00557583" w14:paraId="7030B453" w14:textId="77777777" w:rsidTr="2001BFFA">
        <w:tc>
          <w:tcPr>
            <w:tcW w:w="3780" w:type="dxa"/>
            <w:shd w:val="clear" w:color="auto" w:fill="085A9B"/>
          </w:tcPr>
          <w:p w14:paraId="26A2BA7C" w14:textId="0B1D125E" w:rsidR="00557583" w:rsidRPr="00557583" w:rsidRDefault="00557583" w:rsidP="00557583">
            <w:pPr>
              <w:rPr>
                <w:rFonts w:ascii="Times New Roman" w:hAnsi="Times New Roman" w:cs="Times New Roman"/>
                <w:b/>
                <w:bCs/>
                <w:color w:val="FFFFFF" w:themeColor="background1"/>
                <w:sz w:val="24"/>
                <w:szCs w:val="24"/>
              </w:rPr>
            </w:pPr>
            <w:r w:rsidRPr="00557583">
              <w:rPr>
                <w:rFonts w:ascii="Times New Roman" w:hAnsi="Times New Roman" w:cs="Times New Roman"/>
                <w:b/>
                <w:bCs/>
                <w:sz w:val="24"/>
                <w:szCs w:val="24"/>
                <w:highlight w:val="yellow"/>
              </w:rPr>
              <w:t>Letters of Commitment</w:t>
            </w:r>
          </w:p>
        </w:tc>
        <w:tc>
          <w:tcPr>
            <w:tcW w:w="1210" w:type="dxa"/>
            <w:shd w:val="clear" w:color="auto" w:fill="FFFFFF" w:themeFill="background1"/>
          </w:tcPr>
          <w:p w14:paraId="4BD8EDC7" w14:textId="7556611C" w:rsidR="00557583" w:rsidRPr="00557583" w:rsidRDefault="00557583" w:rsidP="00557583">
            <w:pPr>
              <w:rPr>
                <w:rFonts w:ascii="Times New Roman" w:hAnsi="Times New Roman" w:cs="Times New Roman"/>
                <w:sz w:val="24"/>
                <w:szCs w:val="24"/>
              </w:rPr>
            </w:pPr>
            <w:r w:rsidRPr="00557583">
              <w:rPr>
                <w:rFonts w:ascii="Times New Roman" w:hAnsi="Times New Roman" w:cs="Times New Roman"/>
                <w:sz w:val="24"/>
                <w:szCs w:val="24"/>
                <w:highlight w:val="yellow"/>
              </w:rPr>
              <w:t>PDF</w:t>
            </w:r>
          </w:p>
        </w:tc>
        <w:tc>
          <w:tcPr>
            <w:tcW w:w="885" w:type="dxa"/>
            <w:shd w:val="clear" w:color="auto" w:fill="FFFFFF" w:themeFill="background1"/>
          </w:tcPr>
          <w:p w14:paraId="5C26D71D" w14:textId="0DD85B86" w:rsidR="00557583" w:rsidRPr="00557583" w:rsidRDefault="00557583" w:rsidP="00557583">
            <w:pPr>
              <w:rPr>
                <w:rFonts w:ascii="Times New Roman" w:hAnsi="Times New Roman" w:cs="Times New Roman"/>
                <w:sz w:val="24"/>
                <w:szCs w:val="24"/>
              </w:rPr>
            </w:pPr>
            <w:r w:rsidRPr="00557583">
              <w:rPr>
                <w:rFonts w:ascii="Times New Roman" w:hAnsi="Times New Roman" w:cs="Times New Roman"/>
                <w:sz w:val="24"/>
                <w:szCs w:val="24"/>
                <w:highlight w:val="yellow"/>
              </w:rPr>
              <w:t>1 page each</w:t>
            </w:r>
          </w:p>
        </w:tc>
        <w:tc>
          <w:tcPr>
            <w:tcW w:w="3619" w:type="dxa"/>
            <w:shd w:val="clear" w:color="auto" w:fill="FFFFFF" w:themeFill="background1"/>
          </w:tcPr>
          <w:p w14:paraId="59175BFC" w14:textId="403BC9F8" w:rsidR="00557583" w:rsidRPr="00557583" w:rsidRDefault="00557583" w:rsidP="00557583">
            <w:pPr>
              <w:rPr>
                <w:rFonts w:ascii="Times New Roman" w:hAnsi="Times New Roman" w:cs="Times New Roman"/>
                <w:sz w:val="24"/>
                <w:szCs w:val="24"/>
              </w:rPr>
            </w:pPr>
            <w:proofErr w:type="spellStart"/>
            <w:r w:rsidRPr="00557583">
              <w:rPr>
                <w:rFonts w:ascii="Times New Roman" w:hAnsi="Times New Roman" w:cs="Times New Roman"/>
                <w:sz w:val="24"/>
                <w:szCs w:val="24"/>
                <w:highlight w:val="yellow"/>
              </w:rPr>
              <w:t>ControlNumber_LeadOrganization_LOCs</w:t>
            </w:r>
            <w:proofErr w:type="spellEnd"/>
          </w:p>
        </w:tc>
      </w:tr>
      <w:tr w:rsidR="00093BE2" w:rsidRPr="006B0F9D" w14:paraId="1ECF4C17" w14:textId="77777777" w:rsidTr="2001BFFA">
        <w:tc>
          <w:tcPr>
            <w:tcW w:w="3780" w:type="dxa"/>
            <w:shd w:val="clear" w:color="auto" w:fill="085A9B"/>
          </w:tcPr>
          <w:p w14:paraId="0C26DEC6" w14:textId="121188A4" w:rsidR="00093BE2" w:rsidRPr="006B0F9D" w:rsidRDefault="00093BE2" w:rsidP="2001BFFA">
            <w:pPr>
              <w:rPr>
                <w:rFonts w:ascii="Times New Roman" w:hAnsi="Times New Roman" w:cs="Times New Roman"/>
                <w:color w:val="000000" w:themeColor="text1"/>
                <w:sz w:val="24"/>
                <w:szCs w:val="24"/>
              </w:rPr>
            </w:pPr>
            <w:r w:rsidRPr="2001BFFA">
              <w:rPr>
                <w:rFonts w:ascii="Times New Roman" w:hAnsi="Times New Roman" w:cs="Times New Roman"/>
                <w:b/>
                <w:bCs/>
                <w:color w:val="FFFFFF" w:themeColor="background1"/>
                <w:sz w:val="24"/>
                <w:szCs w:val="24"/>
              </w:rPr>
              <w:t>Transparency of Foreign Connections</w:t>
            </w:r>
            <w:r w:rsidR="686B6DC6" w:rsidRPr="2001BFFA">
              <w:rPr>
                <w:rFonts w:ascii="Times New Roman" w:hAnsi="Times New Roman" w:cs="Times New Roman"/>
                <w:b/>
                <w:bCs/>
                <w:color w:val="FFFFFF" w:themeColor="background1"/>
                <w:sz w:val="24"/>
                <w:szCs w:val="24"/>
              </w:rPr>
              <w:t xml:space="preserve"> </w:t>
            </w:r>
            <w:r w:rsidR="686B6DC6" w:rsidRPr="2001BFFA">
              <w:rPr>
                <w:rFonts w:ascii="Times New Roman" w:hAnsi="Times New Roman" w:cs="Times New Roman"/>
                <w:color w:val="FFFFFF" w:themeColor="background1"/>
                <w:sz w:val="24"/>
                <w:szCs w:val="24"/>
              </w:rPr>
              <w:t>(</w:t>
            </w:r>
            <w:proofErr w:type="gramStart"/>
            <w:r w:rsidR="686B6DC6" w:rsidRPr="2001BFFA">
              <w:rPr>
                <w:rFonts w:ascii="Times New Roman" w:hAnsi="Times New Roman" w:cs="Times New Roman"/>
                <w:color w:val="FFFFFF" w:themeColor="background1"/>
                <w:sz w:val="24"/>
                <w:szCs w:val="24"/>
              </w:rPr>
              <w:t>required</w:t>
            </w:r>
            <w:proofErr w:type="gramEnd"/>
            <w:r w:rsidR="686B6DC6" w:rsidRPr="2001BFFA">
              <w:rPr>
                <w:rFonts w:ascii="Times New Roman" w:hAnsi="Times New Roman" w:cs="Times New Roman"/>
                <w:color w:val="FFFFFF" w:themeColor="background1"/>
                <w:sz w:val="24"/>
                <w:szCs w:val="24"/>
              </w:rPr>
              <w:t xml:space="preserve"> for </w:t>
            </w:r>
            <w:r w:rsidR="534FAE2A" w:rsidRPr="2001BFFA">
              <w:rPr>
                <w:rFonts w:ascii="Times New Roman" w:hAnsi="Times New Roman" w:cs="Times New Roman"/>
                <w:color w:val="FFFFFF" w:themeColor="background1"/>
                <w:sz w:val="24"/>
                <w:szCs w:val="24"/>
              </w:rPr>
              <w:t>subrecipients</w:t>
            </w:r>
            <w:r w:rsidR="31D175BB" w:rsidRPr="2001BFFA">
              <w:rPr>
                <w:rFonts w:ascii="Times New Roman" w:hAnsi="Times New Roman" w:cs="Times New Roman"/>
                <w:color w:val="FFFFFF" w:themeColor="background1"/>
                <w:sz w:val="24"/>
                <w:szCs w:val="24"/>
              </w:rPr>
              <w:t xml:space="preserve"> </w:t>
            </w:r>
            <w:r w:rsidR="534FAE2A" w:rsidRPr="2001BFFA">
              <w:rPr>
                <w:rFonts w:ascii="Times New Roman" w:hAnsi="Times New Roman" w:cs="Times New Roman"/>
                <w:color w:val="FFFFFF" w:themeColor="background1"/>
                <w:sz w:val="24"/>
                <w:szCs w:val="24"/>
              </w:rPr>
              <w:t>as well)</w:t>
            </w:r>
            <w:r w:rsidR="5C6BFAFD" w:rsidRPr="2001BFFA">
              <w:rPr>
                <w:rFonts w:ascii="Times New Roman" w:hAnsi="Times New Roman" w:cs="Times New Roman"/>
                <w:sz w:val="24"/>
                <w:szCs w:val="24"/>
              </w:rPr>
              <w:t xml:space="preserve"> Business</w:t>
            </w:r>
            <w:r w:rsidR="780DD4B3" w:rsidRPr="2001BFFA">
              <w:rPr>
                <w:rFonts w:ascii="Times New Roman" w:hAnsi="Times New Roman" w:cs="Times New Roman"/>
                <w:sz w:val="24"/>
                <w:szCs w:val="24"/>
              </w:rPr>
              <w:t xml:space="preserve"> </w:t>
            </w:r>
            <w:r w:rsidR="5C6BFAFD" w:rsidRPr="2001BFFA">
              <w:rPr>
                <w:rFonts w:ascii="Times New Roman" w:hAnsi="Times New Roman" w:cs="Times New Roman"/>
                <w:sz w:val="24"/>
                <w:szCs w:val="24"/>
              </w:rPr>
              <w:t>Sensitive</w:t>
            </w:r>
          </w:p>
        </w:tc>
        <w:tc>
          <w:tcPr>
            <w:tcW w:w="1210" w:type="dxa"/>
            <w:shd w:val="clear" w:color="auto" w:fill="FFFFFF" w:themeFill="background1"/>
          </w:tcPr>
          <w:p w14:paraId="4A3D0182"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PDF</w:t>
            </w:r>
          </w:p>
        </w:tc>
        <w:tc>
          <w:tcPr>
            <w:tcW w:w="885" w:type="dxa"/>
            <w:shd w:val="clear" w:color="auto" w:fill="FFFFFF" w:themeFill="background1"/>
          </w:tcPr>
          <w:p w14:paraId="216FBF2E" w14:textId="77777777" w:rsidR="00093BE2" w:rsidRPr="006B0F9D" w:rsidRDefault="00093BE2" w:rsidP="00EA0F98">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57061137" w14:textId="0113A1D5" w:rsidR="00093BE2" w:rsidRPr="006B0F9D" w:rsidRDefault="00093BE2" w:rsidP="00EA0F98">
            <w:pPr>
              <w:rPr>
                <w:rFonts w:ascii="Times New Roman" w:hAnsi="Times New Roman" w:cs="Times New Roman"/>
                <w:color w:val="000000"/>
                <w:sz w:val="24"/>
                <w:szCs w:val="24"/>
              </w:rPr>
            </w:pPr>
            <w:proofErr w:type="spellStart"/>
            <w:r w:rsidRPr="2001BFFA">
              <w:rPr>
                <w:rFonts w:ascii="Times New Roman" w:hAnsi="Times New Roman" w:cs="Times New Roman"/>
                <w:sz w:val="24"/>
                <w:szCs w:val="24"/>
              </w:rPr>
              <w:t>ControlNumber_LeadOrganization_TFC</w:t>
            </w:r>
            <w:proofErr w:type="spellEnd"/>
            <w:r w:rsidR="239EE181" w:rsidRPr="2001BFFA">
              <w:rPr>
                <w:rFonts w:ascii="Times New Roman" w:hAnsi="Times New Roman" w:cs="Times New Roman"/>
                <w:sz w:val="24"/>
                <w:szCs w:val="24"/>
              </w:rPr>
              <w:t xml:space="preserve"> </w:t>
            </w:r>
          </w:p>
        </w:tc>
      </w:tr>
      <w:tr w:rsidR="00BE68F0" w:rsidRPr="006B0F9D" w14:paraId="6356AC13" w14:textId="77777777" w:rsidTr="2001BFFA">
        <w:tc>
          <w:tcPr>
            <w:tcW w:w="3780" w:type="dxa"/>
            <w:shd w:val="clear" w:color="auto" w:fill="085A9B"/>
          </w:tcPr>
          <w:p w14:paraId="79081B84" w14:textId="77777777" w:rsidR="00BE68F0" w:rsidRPr="006B0F9D" w:rsidRDefault="00BE68F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Digital</w:t>
            </w:r>
            <w:r w:rsidRPr="006B0F9D">
              <w:rPr>
                <w:rFonts w:ascii="Times New Roman" w:hAnsi="Times New Roman" w:cs="Times New Roman"/>
                <w:color w:val="FFFFFF" w:themeColor="background1"/>
                <w:sz w:val="24"/>
                <w:szCs w:val="24"/>
              </w:rPr>
              <w:t xml:space="preserve"> </w:t>
            </w:r>
            <w:r w:rsidRPr="006B0F9D">
              <w:rPr>
                <w:rFonts w:ascii="Times New Roman" w:hAnsi="Times New Roman" w:cs="Times New Roman"/>
                <w:b/>
                <w:bCs/>
                <w:color w:val="FFFFFF" w:themeColor="background1"/>
                <w:sz w:val="24"/>
                <w:szCs w:val="24"/>
              </w:rPr>
              <w:t xml:space="preserve">Persistent Identifier </w:t>
            </w:r>
            <w:r w:rsidRPr="006B0F9D">
              <w:rPr>
                <w:rFonts w:ascii="Times New Roman" w:hAnsi="Times New Roman" w:cs="Times New Roman"/>
                <w:color w:val="FFFFFF" w:themeColor="background1"/>
                <w:sz w:val="24"/>
                <w:szCs w:val="24"/>
              </w:rPr>
              <w:t>(for each Covered Individual)</w:t>
            </w:r>
          </w:p>
        </w:tc>
        <w:tc>
          <w:tcPr>
            <w:tcW w:w="1210" w:type="dxa"/>
            <w:shd w:val="clear" w:color="auto" w:fill="FFFFFF" w:themeFill="background1"/>
          </w:tcPr>
          <w:p w14:paraId="47149E0C" w14:textId="77777777"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n/a</w:t>
            </w:r>
          </w:p>
        </w:tc>
        <w:tc>
          <w:tcPr>
            <w:tcW w:w="885" w:type="dxa"/>
            <w:shd w:val="clear" w:color="auto" w:fill="FFFFFF" w:themeFill="background1"/>
          </w:tcPr>
          <w:p w14:paraId="7D001F60" w14:textId="77777777"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08C0B118" w14:textId="70847F6F"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 xml:space="preserve">Include in Current </w:t>
            </w:r>
            <w:r w:rsidR="00423FB0">
              <w:rPr>
                <w:rFonts w:ascii="Times New Roman" w:hAnsi="Times New Roman" w:cs="Times New Roman"/>
                <w:sz w:val="24"/>
                <w:szCs w:val="24"/>
              </w:rPr>
              <w:t>and</w:t>
            </w:r>
            <w:r w:rsidRPr="006B0F9D">
              <w:rPr>
                <w:rFonts w:ascii="Times New Roman" w:hAnsi="Times New Roman" w:cs="Times New Roman"/>
                <w:sz w:val="24"/>
                <w:szCs w:val="24"/>
              </w:rPr>
              <w:t xml:space="preserve"> Pending Support </w:t>
            </w:r>
          </w:p>
        </w:tc>
      </w:tr>
      <w:tr w:rsidR="00BE68F0" w:rsidRPr="006B0F9D" w14:paraId="03AE5CB9" w14:textId="77777777" w:rsidTr="2001BFFA">
        <w:tc>
          <w:tcPr>
            <w:tcW w:w="3780" w:type="dxa"/>
            <w:shd w:val="clear" w:color="auto" w:fill="085A9B"/>
          </w:tcPr>
          <w:p w14:paraId="0F144440" w14:textId="77777777" w:rsidR="00BE68F0" w:rsidRPr="006B0F9D" w:rsidRDefault="00BE68F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Research</w:t>
            </w:r>
            <w:r w:rsidRPr="006B0F9D">
              <w:rPr>
                <w:rFonts w:ascii="Times New Roman" w:hAnsi="Times New Roman" w:cs="Times New Roman"/>
                <w:color w:val="FFFFFF" w:themeColor="background1"/>
                <w:sz w:val="24"/>
                <w:szCs w:val="24"/>
              </w:rPr>
              <w:t xml:space="preserve"> </w:t>
            </w:r>
            <w:r w:rsidRPr="006B0F9D">
              <w:rPr>
                <w:rFonts w:ascii="Times New Roman" w:hAnsi="Times New Roman" w:cs="Times New Roman"/>
                <w:b/>
                <w:bCs/>
                <w:color w:val="FFFFFF" w:themeColor="background1"/>
                <w:sz w:val="24"/>
                <w:szCs w:val="24"/>
              </w:rPr>
              <w:t xml:space="preserve">Security Training </w:t>
            </w:r>
            <w:proofErr w:type="gramStart"/>
            <w:r w:rsidRPr="006B0F9D">
              <w:rPr>
                <w:rFonts w:ascii="Times New Roman" w:hAnsi="Times New Roman" w:cs="Times New Roman"/>
                <w:b/>
                <w:bCs/>
                <w:color w:val="FFFFFF" w:themeColor="background1"/>
                <w:sz w:val="24"/>
                <w:szCs w:val="24"/>
              </w:rPr>
              <w:t>Requirement</w:t>
            </w:r>
            <w:r w:rsidRPr="006B0F9D">
              <w:rPr>
                <w:rFonts w:ascii="Times New Roman" w:hAnsi="Times New Roman" w:cs="Times New Roman"/>
                <w:color w:val="FFFFFF" w:themeColor="background1"/>
                <w:sz w:val="24"/>
                <w:szCs w:val="24"/>
              </w:rPr>
              <w:t xml:space="preserve"> </w:t>
            </w:r>
            <w:r w:rsidRPr="006B0F9D">
              <w:rPr>
                <w:rFonts w:ascii="Times New Roman" w:hAnsi="Times New Roman" w:cs="Times New Roman"/>
                <w:b/>
                <w:bCs/>
                <w:color w:val="FFFFFF" w:themeColor="background1"/>
                <w:sz w:val="24"/>
                <w:szCs w:val="24"/>
              </w:rPr>
              <w:t xml:space="preserve"> </w:t>
            </w:r>
            <w:r w:rsidRPr="006B0F9D">
              <w:rPr>
                <w:rFonts w:ascii="Times New Roman" w:hAnsi="Times New Roman" w:cs="Times New Roman"/>
                <w:color w:val="FFFFFF" w:themeColor="background1"/>
                <w:sz w:val="24"/>
                <w:szCs w:val="24"/>
              </w:rPr>
              <w:t>(</w:t>
            </w:r>
            <w:proofErr w:type="gramEnd"/>
            <w:r w:rsidRPr="006B0F9D">
              <w:rPr>
                <w:rFonts w:ascii="Times New Roman" w:hAnsi="Times New Roman" w:cs="Times New Roman"/>
                <w:color w:val="FFFFFF" w:themeColor="background1"/>
                <w:sz w:val="24"/>
                <w:szCs w:val="24"/>
              </w:rPr>
              <w:t>for each Covered Individual)</w:t>
            </w:r>
          </w:p>
        </w:tc>
        <w:tc>
          <w:tcPr>
            <w:tcW w:w="1210" w:type="dxa"/>
            <w:shd w:val="clear" w:color="auto" w:fill="FFFFFF" w:themeFill="background1"/>
          </w:tcPr>
          <w:p w14:paraId="178AFB95" w14:textId="77777777"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n/a</w:t>
            </w:r>
          </w:p>
        </w:tc>
        <w:tc>
          <w:tcPr>
            <w:tcW w:w="885" w:type="dxa"/>
            <w:shd w:val="clear" w:color="auto" w:fill="FFFFFF" w:themeFill="background1"/>
          </w:tcPr>
          <w:p w14:paraId="49E23CAC" w14:textId="77777777"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n/a</w:t>
            </w:r>
          </w:p>
        </w:tc>
        <w:tc>
          <w:tcPr>
            <w:tcW w:w="3619" w:type="dxa"/>
            <w:shd w:val="clear" w:color="auto" w:fill="FFFFFF" w:themeFill="background1"/>
          </w:tcPr>
          <w:p w14:paraId="073E7F82" w14:textId="2619B0A0" w:rsidR="00BE68F0" w:rsidRPr="006B0F9D" w:rsidRDefault="00BE68F0">
            <w:pPr>
              <w:rPr>
                <w:rFonts w:ascii="Times New Roman" w:hAnsi="Times New Roman" w:cs="Times New Roman"/>
                <w:sz w:val="24"/>
                <w:szCs w:val="24"/>
              </w:rPr>
            </w:pPr>
            <w:r w:rsidRPr="006B0F9D">
              <w:rPr>
                <w:rFonts w:ascii="Times New Roman" w:hAnsi="Times New Roman" w:cs="Times New Roman"/>
                <w:sz w:val="24"/>
                <w:szCs w:val="24"/>
              </w:rPr>
              <w:t xml:space="preserve">Include in Current </w:t>
            </w:r>
            <w:r w:rsidR="00423FB0">
              <w:rPr>
                <w:rFonts w:ascii="Times New Roman" w:hAnsi="Times New Roman" w:cs="Times New Roman"/>
                <w:sz w:val="24"/>
                <w:szCs w:val="24"/>
              </w:rPr>
              <w:t>and</w:t>
            </w:r>
            <w:r w:rsidRPr="006B0F9D">
              <w:rPr>
                <w:rFonts w:ascii="Times New Roman" w:hAnsi="Times New Roman" w:cs="Times New Roman"/>
                <w:sz w:val="24"/>
                <w:szCs w:val="24"/>
              </w:rPr>
              <w:t xml:space="preserve"> Pending Support  </w:t>
            </w:r>
          </w:p>
        </w:tc>
      </w:tr>
    </w:tbl>
    <w:p w14:paraId="11A6D16B" w14:textId="77777777" w:rsidR="00093BE2" w:rsidRPr="00E10E07" w:rsidRDefault="00093BE2" w:rsidP="00093BE2">
      <w:pPr>
        <w:rPr>
          <w:rFonts w:ascii="Times New Roman" w:hAnsi="Times New Roman" w:cs="Times New Roman"/>
        </w:rPr>
      </w:pPr>
    </w:p>
    <w:p w14:paraId="47BCBF27" w14:textId="77777777" w:rsidR="00093BE2" w:rsidRPr="00486A25" w:rsidRDefault="00093BE2" w:rsidP="00093BE2">
      <w:pPr>
        <w:pStyle w:val="Heading3"/>
        <w:rPr>
          <w:rFonts w:ascii="Times New Roman" w:hAnsi="Times New Roman" w:cs="Times New Roman"/>
        </w:rPr>
      </w:pPr>
      <w:bookmarkStart w:id="109" w:name="_Toc240980815"/>
      <w:r w:rsidRPr="00486A25">
        <w:rPr>
          <w:rFonts w:ascii="Times New Roman" w:hAnsi="Times New Roman" w:cs="Times New Roman"/>
        </w:rPr>
        <w:t>Technical Volume</w:t>
      </w:r>
      <w:bookmarkEnd w:id="109"/>
      <w:r w:rsidRPr="007173C4">
        <w:rPr>
          <w:rFonts w:ascii="Times New Roman" w:hAnsi="Times New Roman" w:cs="Times New Roman"/>
        </w:rPr>
        <w:t xml:space="preserve"> </w:t>
      </w:r>
    </w:p>
    <w:p w14:paraId="2EFE075F" w14:textId="098CF0AC" w:rsidR="00093BE2" w:rsidRPr="00507927" w:rsidRDefault="00F06C36" w:rsidP="00093BE2">
      <w:pPr>
        <w:ind w:firstLine="720"/>
        <w:rPr>
          <w:rFonts w:ascii="Times New Roman" w:hAnsi="Times New Roman" w:cs="Times New Roman"/>
          <w:sz w:val="24"/>
          <w:szCs w:val="24"/>
        </w:rPr>
      </w:pPr>
      <w:r>
        <w:rPr>
          <w:rFonts w:ascii="Times New Roman" w:hAnsi="Times New Roman" w:cs="Times New Roman"/>
          <w:sz w:val="24"/>
          <w:szCs w:val="24"/>
        </w:rPr>
        <w:t>Your application’s</w:t>
      </w:r>
      <w:r w:rsidRPr="00507927">
        <w:rPr>
          <w:rFonts w:ascii="Times New Roman" w:hAnsi="Times New Roman" w:cs="Times New Roman"/>
          <w:sz w:val="24"/>
          <w:szCs w:val="24"/>
        </w:rPr>
        <w:t xml:space="preserve"> </w:t>
      </w:r>
      <w:r w:rsidR="00533C3A">
        <w:rPr>
          <w:rFonts w:ascii="Times New Roman" w:hAnsi="Times New Roman" w:cs="Times New Roman"/>
          <w:sz w:val="24"/>
          <w:szCs w:val="24"/>
        </w:rPr>
        <w:t>t</w:t>
      </w:r>
      <w:r w:rsidR="00093BE2" w:rsidRPr="00507927">
        <w:rPr>
          <w:rFonts w:ascii="Times New Roman" w:hAnsi="Times New Roman" w:cs="Times New Roman"/>
          <w:sz w:val="24"/>
          <w:szCs w:val="24"/>
        </w:rPr>
        <w:t xml:space="preserve">echnical </w:t>
      </w:r>
      <w:r w:rsidR="00533C3A">
        <w:rPr>
          <w:rFonts w:ascii="Times New Roman" w:hAnsi="Times New Roman" w:cs="Times New Roman"/>
          <w:sz w:val="24"/>
          <w:szCs w:val="24"/>
        </w:rPr>
        <w:t>v</w:t>
      </w:r>
      <w:r w:rsidR="00093BE2" w:rsidRPr="00507927">
        <w:rPr>
          <w:rFonts w:ascii="Times New Roman" w:hAnsi="Times New Roman" w:cs="Times New Roman"/>
          <w:sz w:val="24"/>
          <w:szCs w:val="24"/>
        </w:rPr>
        <w:t xml:space="preserve">olume must conform to the following content and form requirements and address the technical review criteria in </w:t>
      </w:r>
      <w:hyperlink w:anchor="_Technical_Review_Criteria">
        <w:r w:rsidR="00EC1228">
          <w:rPr>
            <w:rStyle w:val="Hyperlink"/>
            <w:rFonts w:ascii="Times New Roman" w:hAnsi="Times New Roman" w:cs="Times New Roman"/>
            <w:sz w:val="24"/>
            <w:szCs w:val="24"/>
          </w:rPr>
          <w:t xml:space="preserve">Section </w:t>
        </w:r>
        <w:r w:rsidR="00EC1228" w:rsidRPr="00825308">
          <w:rPr>
            <w:rStyle w:val="Hyperlink"/>
            <w:rFonts w:ascii="Times New Roman" w:hAnsi="Times New Roman" w:cs="Times New Roman"/>
            <w:sz w:val="24"/>
            <w:szCs w:val="24"/>
          </w:rPr>
          <w:t>V</w:t>
        </w:r>
        <w:r w:rsidR="00703039">
          <w:rPr>
            <w:rStyle w:val="Hyperlink"/>
            <w:rFonts w:ascii="Times New Roman" w:hAnsi="Times New Roman" w:cs="Times New Roman"/>
            <w:sz w:val="24"/>
            <w:szCs w:val="24"/>
          </w:rPr>
          <w:t>I</w:t>
        </w:r>
        <w:r w:rsidR="00EC1228">
          <w:rPr>
            <w:rStyle w:val="Hyperlink"/>
            <w:rFonts w:ascii="Times New Roman" w:hAnsi="Times New Roman" w:cs="Times New Roman"/>
            <w:sz w:val="24"/>
            <w:szCs w:val="24"/>
          </w:rPr>
          <w:t>.C.2 (Technical Review Criteria)</w:t>
        </w:r>
      </w:hyperlink>
      <w:r w:rsidR="00093BE2" w:rsidRPr="00507927">
        <w:rPr>
          <w:rFonts w:ascii="Times New Roman" w:hAnsi="Times New Roman" w:cs="Times New Roman"/>
          <w:sz w:val="24"/>
          <w:szCs w:val="24"/>
        </w:rPr>
        <w:t xml:space="preserve">.  </w:t>
      </w:r>
    </w:p>
    <w:p w14:paraId="626D96EF" w14:textId="77777777" w:rsidR="00093BE2" w:rsidRPr="00507927" w:rsidRDefault="00093BE2" w:rsidP="00093BE2">
      <w:pPr>
        <w:rPr>
          <w:rFonts w:ascii="Times New Roman" w:hAnsi="Times New Roman" w:cs="Times New Roman"/>
          <w:sz w:val="24"/>
          <w:szCs w:val="24"/>
        </w:rPr>
      </w:pPr>
    </w:p>
    <w:p w14:paraId="64B36598" w14:textId="6795168F" w:rsidR="00B960BE" w:rsidRDefault="00093BE2" w:rsidP="00715DC8">
      <w:pPr>
        <w:rPr>
          <w:rFonts w:ascii="Times New Roman" w:hAnsi="Times New Roman" w:cs="Times New Roman"/>
          <w:sz w:val="24"/>
          <w:szCs w:val="24"/>
        </w:rPr>
      </w:pPr>
      <w:r w:rsidRPr="00507927">
        <w:rPr>
          <w:rFonts w:ascii="Times New Roman" w:hAnsi="Times New Roman" w:cs="Times New Roman"/>
          <w:sz w:val="24"/>
          <w:szCs w:val="24"/>
        </w:rPr>
        <w:t xml:space="preserve">You must provide sufficient citations and references to primary research literature to justify the claims and approaches made in </w:t>
      </w:r>
      <w:r w:rsidR="00F26B23">
        <w:rPr>
          <w:rFonts w:ascii="Times New Roman" w:hAnsi="Times New Roman" w:cs="Times New Roman"/>
          <w:sz w:val="24"/>
          <w:szCs w:val="24"/>
        </w:rPr>
        <w:t>your t</w:t>
      </w:r>
      <w:r w:rsidRPr="00507927">
        <w:rPr>
          <w:rFonts w:ascii="Times New Roman" w:hAnsi="Times New Roman" w:cs="Times New Roman"/>
          <w:sz w:val="24"/>
          <w:szCs w:val="24"/>
        </w:rPr>
        <w:t xml:space="preserve">echnical </w:t>
      </w:r>
      <w:r w:rsidR="00F26B23">
        <w:rPr>
          <w:rFonts w:ascii="Times New Roman" w:hAnsi="Times New Roman" w:cs="Times New Roman"/>
          <w:sz w:val="24"/>
          <w:szCs w:val="24"/>
        </w:rPr>
        <w:t>v</w:t>
      </w:r>
      <w:r w:rsidRPr="00507927">
        <w:rPr>
          <w:rFonts w:ascii="Times New Roman" w:hAnsi="Times New Roman" w:cs="Times New Roman"/>
          <w:sz w:val="24"/>
          <w:szCs w:val="24"/>
        </w:rPr>
        <w:t>olume.  However, DOE and reviewers are under no obligation to review cited sources.</w:t>
      </w:r>
    </w:p>
    <w:p w14:paraId="44FECFAC" w14:textId="77777777" w:rsidR="00EF35B5" w:rsidRDefault="00EF35B5" w:rsidP="00093BE2">
      <w:pPr>
        <w:ind w:firstLine="720"/>
        <w:rPr>
          <w:rFonts w:ascii="Times New Roman" w:hAnsi="Times New Roman" w:cs="Times New Roman"/>
          <w:sz w:val="24"/>
          <w:szCs w:val="24"/>
        </w:rPr>
      </w:pPr>
    </w:p>
    <w:p w14:paraId="257F4608" w14:textId="1ED17648" w:rsidR="00E35DF7" w:rsidRDefault="00093BE2" w:rsidP="00093BE2">
      <w:pPr>
        <w:ind w:firstLine="720"/>
        <w:rPr>
          <w:rFonts w:ascii="Times New Roman" w:hAnsi="Times New Roman" w:cs="Times New Roman"/>
          <w:sz w:val="24"/>
          <w:szCs w:val="24"/>
        </w:rPr>
      </w:pPr>
      <w:r w:rsidRPr="00507927">
        <w:rPr>
          <w:rFonts w:ascii="Times New Roman" w:hAnsi="Times New Roman" w:cs="Times New Roman"/>
          <w:sz w:val="24"/>
          <w:szCs w:val="24"/>
        </w:rPr>
        <w:t>The Technical Volume to the application may not be more than</w:t>
      </w:r>
      <w:r w:rsidR="00E35DF7">
        <w:rPr>
          <w:rFonts w:ascii="Times New Roman" w:hAnsi="Times New Roman" w:cs="Times New Roman"/>
          <w:sz w:val="24"/>
          <w:szCs w:val="24"/>
        </w:rPr>
        <w:t>:</w:t>
      </w:r>
    </w:p>
    <w:p w14:paraId="6A3FC8CF" w14:textId="77777777" w:rsidR="003328F2" w:rsidRDefault="003328F2" w:rsidP="00093BE2">
      <w:pPr>
        <w:ind w:firstLine="720"/>
        <w:rPr>
          <w:rFonts w:ascii="Times New Roman" w:hAnsi="Times New Roman" w:cs="Times New Roman"/>
          <w:sz w:val="24"/>
          <w:szCs w:val="24"/>
        </w:rPr>
      </w:pPr>
    </w:p>
    <w:p w14:paraId="04AA838E" w14:textId="5CFC41FA" w:rsidR="003328F2" w:rsidRDefault="00000000" w:rsidP="00093BE2">
      <w:pPr>
        <w:ind w:firstLine="720"/>
        <w:rPr>
          <w:rFonts w:ascii="Times New Roman" w:hAnsi="Times New Roman" w:cs="Times New Roman"/>
          <w:sz w:val="24"/>
          <w:szCs w:val="24"/>
        </w:rPr>
      </w:pPr>
      <w:sdt>
        <w:sdtPr>
          <w:rPr>
            <w:rFonts w:ascii="Times New Roman" w:hAnsi="Times New Roman" w:cs="Times New Roman"/>
            <w:sz w:val="24"/>
            <w:szCs w:val="24"/>
          </w:rPr>
          <w:id w:val="-1919784739"/>
          <w:placeholder>
            <w:docPart w:val="9ECCE4B7227D4FFBA501EC3BE426B62F"/>
          </w:placeholder>
        </w:sdtPr>
        <w:sdtContent>
          <w:r w:rsidR="00003651">
            <w:rPr>
              <w:rFonts w:ascii="Times New Roman" w:hAnsi="Times New Roman" w:cs="Times New Roman"/>
              <w:sz w:val="24"/>
              <w:szCs w:val="24"/>
            </w:rPr>
            <w:t>1</w:t>
          </w:r>
          <w:r w:rsidR="00107618">
            <w:rPr>
              <w:rFonts w:ascii="Times New Roman" w:hAnsi="Times New Roman" w:cs="Times New Roman"/>
              <w:sz w:val="24"/>
              <w:szCs w:val="24"/>
            </w:rPr>
            <w:t>5</w:t>
          </w:r>
        </w:sdtContent>
      </w:sdt>
      <w:r w:rsidR="00093BE2" w:rsidRPr="00507927">
        <w:rPr>
          <w:rFonts w:ascii="Times New Roman" w:hAnsi="Times New Roman" w:cs="Times New Roman"/>
          <w:sz w:val="24"/>
          <w:szCs w:val="24"/>
        </w:rPr>
        <w:t xml:space="preserve"> pages</w:t>
      </w:r>
      <w:r w:rsidR="009F4A86">
        <w:rPr>
          <w:rFonts w:ascii="Times New Roman" w:hAnsi="Times New Roman" w:cs="Times New Roman"/>
          <w:sz w:val="24"/>
          <w:szCs w:val="24"/>
        </w:rPr>
        <w:t xml:space="preserve"> for Subtopic Area 1a</w:t>
      </w:r>
      <w:r w:rsidR="0070343E">
        <w:rPr>
          <w:rFonts w:ascii="Times New Roman" w:hAnsi="Times New Roman" w:cs="Times New Roman"/>
          <w:sz w:val="24"/>
          <w:szCs w:val="24"/>
        </w:rPr>
        <w:t xml:space="preserve"> (Bench Only)</w:t>
      </w:r>
      <w:r w:rsidR="009F4A86">
        <w:rPr>
          <w:rFonts w:ascii="Times New Roman" w:hAnsi="Times New Roman" w:cs="Times New Roman"/>
          <w:sz w:val="24"/>
          <w:szCs w:val="24"/>
        </w:rPr>
        <w:t xml:space="preserve">, </w:t>
      </w:r>
    </w:p>
    <w:p w14:paraId="05EEBD4B" w14:textId="547BEB56" w:rsidR="003328F2" w:rsidRDefault="00471AE3" w:rsidP="00093BE2">
      <w:pPr>
        <w:ind w:firstLine="720"/>
        <w:rPr>
          <w:rFonts w:ascii="Times New Roman" w:hAnsi="Times New Roman" w:cs="Times New Roman"/>
          <w:sz w:val="24"/>
          <w:szCs w:val="24"/>
        </w:rPr>
      </w:pPr>
      <w:r>
        <w:rPr>
          <w:rFonts w:ascii="Times New Roman" w:hAnsi="Times New Roman" w:cs="Times New Roman"/>
          <w:sz w:val="24"/>
          <w:szCs w:val="24"/>
        </w:rPr>
        <w:t>2</w:t>
      </w:r>
      <w:r w:rsidR="00107618">
        <w:rPr>
          <w:rFonts w:ascii="Times New Roman" w:hAnsi="Times New Roman" w:cs="Times New Roman"/>
          <w:sz w:val="24"/>
          <w:szCs w:val="24"/>
        </w:rPr>
        <w:t>5</w:t>
      </w:r>
      <w:r>
        <w:rPr>
          <w:rFonts w:ascii="Times New Roman" w:hAnsi="Times New Roman" w:cs="Times New Roman"/>
          <w:sz w:val="24"/>
          <w:szCs w:val="24"/>
        </w:rPr>
        <w:t xml:space="preserve"> pages </w:t>
      </w:r>
      <w:r w:rsidR="001275FD">
        <w:rPr>
          <w:rFonts w:ascii="Times New Roman" w:hAnsi="Times New Roman" w:cs="Times New Roman"/>
          <w:sz w:val="24"/>
          <w:szCs w:val="24"/>
        </w:rPr>
        <w:t>for Subtopic Area 1b</w:t>
      </w:r>
      <w:r w:rsidR="0070343E">
        <w:rPr>
          <w:rFonts w:ascii="Times New Roman" w:hAnsi="Times New Roman" w:cs="Times New Roman"/>
          <w:sz w:val="24"/>
          <w:szCs w:val="24"/>
        </w:rPr>
        <w:t xml:space="preserve"> (</w:t>
      </w:r>
      <w:r w:rsidR="00581917" w:rsidRPr="00A3619D">
        <w:rPr>
          <w:rFonts w:ascii="Times New Roman" w:hAnsi="Times New Roman" w:cs="Times New Roman"/>
          <w:sz w:val="24"/>
          <w:szCs w:val="24"/>
        </w:rPr>
        <w:t>Bench Scale and Unit Operation Pre-Piloting</w:t>
      </w:r>
      <w:r w:rsidR="0070343E">
        <w:rPr>
          <w:rFonts w:ascii="Times New Roman" w:hAnsi="Times New Roman" w:cs="Times New Roman"/>
          <w:sz w:val="24"/>
          <w:szCs w:val="24"/>
        </w:rPr>
        <w:t>)</w:t>
      </w:r>
      <w:r w:rsidR="00093BE2" w:rsidRPr="00507927">
        <w:rPr>
          <w:rFonts w:ascii="Times New Roman" w:hAnsi="Times New Roman" w:cs="Times New Roman"/>
          <w:sz w:val="24"/>
          <w:szCs w:val="24"/>
        </w:rPr>
        <w:t>,</w:t>
      </w:r>
      <w:r w:rsidR="00581917">
        <w:rPr>
          <w:rFonts w:ascii="Times New Roman" w:hAnsi="Times New Roman" w:cs="Times New Roman"/>
          <w:sz w:val="24"/>
          <w:szCs w:val="24"/>
        </w:rPr>
        <w:t xml:space="preserve"> </w:t>
      </w:r>
    </w:p>
    <w:p w14:paraId="2F68BF0B" w14:textId="31002214" w:rsidR="003328F2" w:rsidRDefault="005B16D7" w:rsidP="00E856B4">
      <w:pPr>
        <w:ind w:left="720"/>
        <w:rPr>
          <w:rFonts w:ascii="Times New Roman" w:hAnsi="Times New Roman" w:cs="Times New Roman"/>
          <w:sz w:val="24"/>
          <w:szCs w:val="24"/>
        </w:rPr>
      </w:pPr>
      <w:r>
        <w:rPr>
          <w:rFonts w:ascii="Times New Roman" w:hAnsi="Times New Roman" w:cs="Times New Roman"/>
          <w:sz w:val="24"/>
          <w:szCs w:val="24"/>
        </w:rPr>
        <w:t>30 pages for Subtopic Area</w:t>
      </w:r>
      <w:r w:rsidR="00F962BE">
        <w:rPr>
          <w:rFonts w:ascii="Times New Roman" w:hAnsi="Times New Roman" w:cs="Times New Roman"/>
          <w:sz w:val="24"/>
          <w:szCs w:val="24"/>
        </w:rPr>
        <w:t xml:space="preserve"> 2a (</w:t>
      </w:r>
      <w:r w:rsidR="00667399" w:rsidRPr="00667399">
        <w:rPr>
          <w:rFonts w:ascii="Times New Roman" w:hAnsi="Times New Roman" w:cs="Times New Roman"/>
          <w:sz w:val="24"/>
          <w:szCs w:val="24"/>
        </w:rPr>
        <w:t xml:space="preserve">Unit Operation Pre-piloting </w:t>
      </w:r>
      <w:r w:rsidR="00014A1F">
        <w:rPr>
          <w:rFonts w:ascii="Times New Roman" w:hAnsi="Times New Roman" w:cs="Times New Roman"/>
          <w:sz w:val="24"/>
          <w:szCs w:val="24"/>
        </w:rPr>
        <w:t>and</w:t>
      </w:r>
      <w:r w:rsidR="00667399" w:rsidRPr="00667399">
        <w:rPr>
          <w:rFonts w:ascii="Times New Roman" w:hAnsi="Times New Roman" w:cs="Times New Roman"/>
          <w:sz w:val="24"/>
          <w:szCs w:val="24"/>
        </w:rPr>
        <w:t xml:space="preserve"> Pre-pilot System Integration</w:t>
      </w:r>
      <w:r w:rsidR="00F962BE">
        <w:rPr>
          <w:rFonts w:ascii="Times New Roman" w:hAnsi="Times New Roman" w:cs="Times New Roman"/>
          <w:sz w:val="24"/>
          <w:szCs w:val="24"/>
        </w:rPr>
        <w:t xml:space="preserve">), </w:t>
      </w:r>
      <w:r w:rsidR="003328F2">
        <w:rPr>
          <w:rFonts w:ascii="Times New Roman" w:hAnsi="Times New Roman" w:cs="Times New Roman"/>
          <w:sz w:val="24"/>
          <w:szCs w:val="24"/>
        </w:rPr>
        <w:t>or</w:t>
      </w:r>
      <w:r w:rsidR="00F962BE">
        <w:rPr>
          <w:rFonts w:ascii="Times New Roman" w:hAnsi="Times New Roman" w:cs="Times New Roman"/>
          <w:sz w:val="24"/>
          <w:szCs w:val="24"/>
        </w:rPr>
        <w:t xml:space="preserve"> </w:t>
      </w:r>
    </w:p>
    <w:p w14:paraId="4FA79046" w14:textId="77777777" w:rsidR="003328F2" w:rsidRDefault="00F962BE" w:rsidP="00093BE2">
      <w:pPr>
        <w:ind w:firstLine="720"/>
        <w:rPr>
          <w:rFonts w:ascii="Times New Roman" w:hAnsi="Times New Roman" w:cs="Times New Roman"/>
          <w:sz w:val="24"/>
          <w:szCs w:val="24"/>
        </w:rPr>
      </w:pPr>
      <w:r>
        <w:rPr>
          <w:rFonts w:ascii="Times New Roman" w:hAnsi="Times New Roman" w:cs="Times New Roman"/>
          <w:sz w:val="24"/>
          <w:szCs w:val="24"/>
        </w:rPr>
        <w:t>25 pages for Subtopic Area</w:t>
      </w:r>
      <w:r w:rsidR="004E64DE">
        <w:rPr>
          <w:rFonts w:ascii="Times New Roman" w:hAnsi="Times New Roman" w:cs="Times New Roman"/>
          <w:sz w:val="24"/>
          <w:szCs w:val="24"/>
        </w:rPr>
        <w:t xml:space="preserve"> 2b (</w:t>
      </w:r>
      <w:r w:rsidR="00667399" w:rsidRPr="00E856B4">
        <w:rPr>
          <w:rFonts w:ascii="Times New Roman" w:hAnsi="Times New Roman" w:cs="Times New Roman"/>
          <w:sz w:val="24"/>
          <w:szCs w:val="24"/>
        </w:rPr>
        <w:t>Pre-pilot System Integration Only</w:t>
      </w:r>
      <w:r w:rsidR="004E64DE">
        <w:rPr>
          <w:rFonts w:ascii="Times New Roman" w:hAnsi="Times New Roman" w:cs="Times New Roman"/>
          <w:sz w:val="24"/>
          <w:szCs w:val="24"/>
        </w:rPr>
        <w:t xml:space="preserve">).  </w:t>
      </w:r>
    </w:p>
    <w:p w14:paraId="2A1189AA" w14:textId="77777777" w:rsidR="003328F2" w:rsidRDefault="003328F2" w:rsidP="00093BE2">
      <w:pPr>
        <w:ind w:firstLine="720"/>
        <w:rPr>
          <w:rFonts w:ascii="Times New Roman" w:hAnsi="Times New Roman" w:cs="Times New Roman"/>
          <w:sz w:val="24"/>
          <w:szCs w:val="24"/>
        </w:rPr>
      </w:pPr>
    </w:p>
    <w:p w14:paraId="531E262C" w14:textId="585832DB" w:rsidR="00093BE2" w:rsidRPr="00507927" w:rsidRDefault="004E64DE" w:rsidP="00093BE2">
      <w:pPr>
        <w:ind w:firstLine="720"/>
        <w:rPr>
          <w:rFonts w:ascii="Times New Roman" w:hAnsi="Times New Roman" w:cs="Times New Roman"/>
          <w:sz w:val="24"/>
          <w:szCs w:val="24"/>
        </w:rPr>
      </w:pPr>
      <w:r>
        <w:rPr>
          <w:rFonts w:ascii="Times New Roman" w:hAnsi="Times New Roman" w:cs="Times New Roman"/>
          <w:sz w:val="24"/>
          <w:szCs w:val="24"/>
        </w:rPr>
        <w:t>Th</w:t>
      </w:r>
      <w:r w:rsidR="0073461D">
        <w:rPr>
          <w:rFonts w:ascii="Times New Roman" w:hAnsi="Times New Roman" w:cs="Times New Roman"/>
          <w:sz w:val="24"/>
          <w:szCs w:val="24"/>
        </w:rPr>
        <w:t>e page limit</w:t>
      </w:r>
      <w:r>
        <w:rPr>
          <w:rFonts w:ascii="Times New Roman" w:hAnsi="Times New Roman" w:cs="Times New Roman"/>
          <w:sz w:val="24"/>
          <w:szCs w:val="24"/>
        </w:rPr>
        <w:t xml:space="preserve"> </w:t>
      </w:r>
      <w:r w:rsidR="00093BE2" w:rsidRPr="00507927">
        <w:rPr>
          <w:rFonts w:ascii="Times New Roman" w:hAnsi="Times New Roman" w:cs="Times New Roman"/>
          <w:sz w:val="24"/>
          <w:szCs w:val="24"/>
        </w:rPr>
        <w:t>includ</w:t>
      </w:r>
      <w:r>
        <w:rPr>
          <w:rFonts w:ascii="Times New Roman" w:hAnsi="Times New Roman" w:cs="Times New Roman"/>
          <w:sz w:val="24"/>
          <w:szCs w:val="24"/>
        </w:rPr>
        <w:t>es</w:t>
      </w:r>
      <w:r w:rsidR="00093BE2" w:rsidRPr="00507927">
        <w:rPr>
          <w:rFonts w:ascii="Times New Roman" w:hAnsi="Times New Roman" w:cs="Times New Roman"/>
          <w:sz w:val="24"/>
          <w:szCs w:val="24"/>
        </w:rPr>
        <w:t xml:space="preserve"> the cover page; table of contents; all citations, charts, graphs, maps, photos, or other graphics</w:t>
      </w:r>
      <w:r w:rsidR="00507CFB">
        <w:rPr>
          <w:rFonts w:ascii="Times New Roman" w:hAnsi="Times New Roman" w:cs="Times New Roman"/>
          <w:sz w:val="24"/>
          <w:szCs w:val="24"/>
        </w:rPr>
        <w:t>;</w:t>
      </w:r>
      <w:r w:rsidR="00093BE2" w:rsidRPr="00507927">
        <w:rPr>
          <w:rFonts w:ascii="Times New Roman" w:hAnsi="Times New Roman" w:cs="Times New Roman"/>
          <w:sz w:val="24"/>
          <w:szCs w:val="24"/>
        </w:rPr>
        <w:t xml:space="preserve"> and all information below.  You should consider the weight of each technical review criteria (see </w:t>
      </w:r>
      <w:hyperlink w:anchor="_Technical_Review_Criteria" w:history="1">
        <w:r w:rsidR="00093BE2" w:rsidRPr="48C2E122">
          <w:rPr>
            <w:rStyle w:val="Hyperlink"/>
            <w:rFonts w:ascii="Times New Roman" w:hAnsi="Times New Roman" w:cs="Times New Roman"/>
            <w:sz w:val="24"/>
            <w:szCs w:val="24"/>
          </w:rPr>
          <w:t>Technical Review Criteria</w:t>
        </w:r>
      </w:hyperlink>
      <w:r w:rsidR="00093BE2" w:rsidRPr="00507927">
        <w:rPr>
          <w:rFonts w:ascii="Times New Roman" w:hAnsi="Times New Roman" w:cs="Times New Roman"/>
          <w:sz w:val="24"/>
          <w:szCs w:val="24"/>
        </w:rPr>
        <w:t xml:space="preserve">) when preparing </w:t>
      </w:r>
      <w:r w:rsidR="00A72A63">
        <w:rPr>
          <w:rFonts w:ascii="Times New Roman" w:hAnsi="Times New Roman" w:cs="Times New Roman"/>
          <w:sz w:val="24"/>
          <w:szCs w:val="24"/>
        </w:rPr>
        <w:t>your</w:t>
      </w:r>
      <w:r w:rsidR="00093BE2" w:rsidRPr="00507927">
        <w:rPr>
          <w:rFonts w:ascii="Times New Roman" w:hAnsi="Times New Roman" w:cs="Times New Roman"/>
          <w:sz w:val="24"/>
          <w:szCs w:val="24"/>
        </w:rPr>
        <w:t xml:space="preserve"> </w:t>
      </w:r>
      <w:r w:rsidR="00A72A63">
        <w:rPr>
          <w:rFonts w:ascii="Times New Roman" w:hAnsi="Times New Roman" w:cs="Times New Roman"/>
          <w:sz w:val="24"/>
          <w:szCs w:val="24"/>
        </w:rPr>
        <w:t>t</w:t>
      </w:r>
      <w:r w:rsidR="00093BE2" w:rsidRPr="00507927">
        <w:rPr>
          <w:rFonts w:ascii="Times New Roman" w:hAnsi="Times New Roman" w:cs="Times New Roman"/>
          <w:sz w:val="24"/>
          <w:szCs w:val="24"/>
        </w:rPr>
        <w:t xml:space="preserve">echnical </w:t>
      </w:r>
      <w:r w:rsidR="00A72A63">
        <w:rPr>
          <w:rFonts w:ascii="Times New Roman" w:hAnsi="Times New Roman" w:cs="Times New Roman"/>
          <w:sz w:val="24"/>
          <w:szCs w:val="24"/>
        </w:rPr>
        <w:t>v</w:t>
      </w:r>
      <w:r w:rsidR="00093BE2" w:rsidRPr="00507927">
        <w:rPr>
          <w:rFonts w:ascii="Times New Roman" w:hAnsi="Times New Roman" w:cs="Times New Roman"/>
          <w:sz w:val="24"/>
          <w:szCs w:val="24"/>
        </w:rPr>
        <w:t>olume.</w:t>
      </w:r>
    </w:p>
    <w:p w14:paraId="7D32D487" w14:textId="77777777" w:rsidR="0042115B" w:rsidRPr="00124AF6" w:rsidRDefault="0042115B" w:rsidP="00093BE2">
      <w:pPr>
        <w:ind w:firstLine="720"/>
        <w:rPr>
          <w:rFonts w:ascii="Times New Roman" w:hAnsi="Times New Roman" w:cs="Times New Roman"/>
          <w:sz w:val="24"/>
          <w:szCs w:val="24"/>
        </w:rPr>
      </w:pPr>
    </w:p>
    <w:p w14:paraId="227D4C43" w14:textId="0C27F72C" w:rsidR="00093BE2" w:rsidRPr="00124AF6" w:rsidRDefault="0042115B" w:rsidP="001154C4">
      <w:pPr>
        <w:rPr>
          <w:rFonts w:ascii="Times New Roman" w:hAnsi="Times New Roman" w:cs="Times New Roman"/>
          <w:b/>
          <w:sz w:val="24"/>
          <w:szCs w:val="24"/>
          <w:u w:val="single"/>
        </w:rPr>
      </w:pPr>
      <w:r w:rsidRPr="00715DC8">
        <w:rPr>
          <w:rFonts w:ascii="Times New Roman" w:hAnsi="Times New Roman" w:cs="Times New Roman"/>
          <w:b/>
          <w:bCs/>
          <w:sz w:val="24"/>
          <w:szCs w:val="24"/>
          <w:u w:val="single"/>
        </w:rPr>
        <w:t>Topic Area 1</w:t>
      </w:r>
      <w:proofErr w:type="gramStart"/>
      <w:r w:rsidR="00EA697B">
        <w:rPr>
          <w:rFonts w:ascii="Times New Roman" w:hAnsi="Times New Roman" w:cs="Times New Roman"/>
          <w:b/>
          <w:bCs/>
          <w:sz w:val="24"/>
          <w:szCs w:val="24"/>
          <w:u w:val="single"/>
        </w:rPr>
        <w:t xml:space="preserve">:  </w:t>
      </w:r>
      <w:r w:rsidRPr="00715DC8">
        <w:rPr>
          <w:rFonts w:ascii="Times New Roman" w:hAnsi="Times New Roman" w:cs="Times New Roman"/>
          <w:b/>
          <w:bCs/>
          <w:sz w:val="24"/>
          <w:szCs w:val="24"/>
          <w:u w:val="single"/>
        </w:rPr>
        <w:t>Technical</w:t>
      </w:r>
      <w:proofErr w:type="gramEnd"/>
      <w:r w:rsidRPr="00715DC8">
        <w:rPr>
          <w:rFonts w:ascii="Times New Roman" w:hAnsi="Times New Roman" w:cs="Times New Roman"/>
          <w:b/>
          <w:bCs/>
          <w:sz w:val="24"/>
          <w:szCs w:val="24"/>
          <w:u w:val="single"/>
        </w:rPr>
        <w:t xml:space="preserve"> Volume Content Requirements Overview</w:t>
      </w:r>
    </w:p>
    <w:p w14:paraId="358BD905" w14:textId="77777777" w:rsidR="001154C4" w:rsidRPr="00B56AF5" w:rsidRDefault="001154C4" w:rsidP="00715DC8">
      <w:pPr>
        <w:rPr>
          <w:rFonts w:ascii="Times New Roman" w:hAnsi="Times New Roman" w:cs="Times New Roman"/>
          <w:b/>
          <w:u w:val="single"/>
        </w:rPr>
      </w:pPr>
    </w:p>
    <w:p w14:paraId="2651554A" w14:textId="11A3F510" w:rsidR="00093BE2" w:rsidRPr="00D0465E" w:rsidRDefault="00093BE2" w:rsidP="00093BE2">
      <w:pPr>
        <w:rPr>
          <w:rFonts w:ascii="Times New Roman" w:hAnsi="Times New Roman" w:cs="Times New Roman"/>
          <w:b/>
          <w:bCs/>
          <w:sz w:val="24"/>
          <w:szCs w:val="24"/>
        </w:rPr>
      </w:pPr>
      <w:r w:rsidRPr="00D0465E">
        <w:rPr>
          <w:rFonts w:ascii="Times New Roman" w:hAnsi="Times New Roman" w:cs="Times New Roman"/>
          <w:b/>
          <w:bCs/>
          <w:sz w:val="24"/>
          <w:szCs w:val="24"/>
        </w:rPr>
        <w:lastRenderedPageBreak/>
        <w:t xml:space="preserve">Cover </w:t>
      </w:r>
      <w:r w:rsidR="008705ED">
        <w:rPr>
          <w:rFonts w:ascii="Times New Roman" w:hAnsi="Times New Roman" w:cs="Times New Roman"/>
          <w:b/>
          <w:bCs/>
          <w:sz w:val="24"/>
          <w:szCs w:val="24"/>
        </w:rPr>
        <w:t>P</w:t>
      </w:r>
      <w:r w:rsidRPr="00D0465E">
        <w:rPr>
          <w:rFonts w:ascii="Times New Roman" w:hAnsi="Times New Roman" w:cs="Times New Roman"/>
          <w:b/>
          <w:bCs/>
          <w:sz w:val="24"/>
          <w:szCs w:val="24"/>
        </w:rPr>
        <w:t xml:space="preserve">age:  </w:t>
      </w:r>
    </w:p>
    <w:p w14:paraId="1941CEBA"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The project title</w:t>
      </w:r>
    </w:p>
    <w:p w14:paraId="0CA47D0E"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Specific NOFO topic areas (if applicable)</w:t>
      </w:r>
    </w:p>
    <w:p w14:paraId="1D5E4081"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Technical and business points of contact</w:t>
      </w:r>
    </w:p>
    <w:p w14:paraId="43DD541A"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The project team, including recipient name, entity type, and names of all team member organizations</w:t>
      </w:r>
    </w:p>
    <w:p w14:paraId="1CF04EFA"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The project locations</w:t>
      </w:r>
    </w:p>
    <w:p w14:paraId="4A128504" w14:textId="59FD1950"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proposed </w:t>
      </w:r>
      <w:r w:rsidR="006D1CFB">
        <w:rPr>
          <w:rFonts w:ascii="Times New Roman" w:hAnsi="Times New Roman" w:cs="Times New Roman"/>
          <w:sz w:val="24"/>
          <w:szCs w:val="24"/>
        </w:rPr>
        <w:t>f</w:t>
      </w:r>
      <w:r w:rsidRPr="00D0465E">
        <w:rPr>
          <w:rFonts w:ascii="Times New Roman" w:hAnsi="Times New Roman" w:cs="Times New Roman"/>
          <w:sz w:val="24"/>
          <w:szCs w:val="24"/>
        </w:rPr>
        <w:t>ederal funding level, cost share, and performance period</w:t>
      </w:r>
    </w:p>
    <w:p w14:paraId="4385CD22"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Senior and key personnel and other individuals </w:t>
      </w:r>
    </w:p>
    <w:p w14:paraId="7F1B73A7" w14:textId="13FD9696"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Statements </w:t>
      </w:r>
      <w:proofErr w:type="gramStart"/>
      <w:r w:rsidRPr="00D0465E">
        <w:rPr>
          <w:rFonts w:ascii="Times New Roman" w:hAnsi="Times New Roman" w:cs="Times New Roman"/>
          <w:sz w:val="24"/>
          <w:szCs w:val="24"/>
        </w:rPr>
        <w:t>regarding</w:t>
      </w:r>
      <w:proofErr w:type="gramEnd"/>
      <w:r w:rsidRPr="00D0465E">
        <w:rPr>
          <w:rFonts w:ascii="Times New Roman" w:hAnsi="Times New Roman" w:cs="Times New Roman"/>
          <w:sz w:val="24"/>
          <w:szCs w:val="24"/>
        </w:rPr>
        <w:t xml:space="preserve"> confidentiality</w:t>
      </w:r>
      <w:r w:rsidR="00776054">
        <w:rPr>
          <w:rFonts w:ascii="Times New Roman" w:hAnsi="Times New Roman" w:cs="Times New Roman"/>
          <w:sz w:val="24"/>
          <w:szCs w:val="24"/>
        </w:rPr>
        <w:t>, if applicable</w:t>
      </w:r>
      <w:r w:rsidRPr="00D0465E">
        <w:rPr>
          <w:rFonts w:ascii="Times New Roman" w:hAnsi="Times New Roman" w:cs="Times New Roman"/>
          <w:sz w:val="24"/>
          <w:szCs w:val="24"/>
        </w:rPr>
        <w:t xml:space="preserve"> </w:t>
      </w:r>
    </w:p>
    <w:p w14:paraId="7C22A110" w14:textId="595250F5" w:rsidR="00093BE2" w:rsidRPr="00D0465E" w:rsidRDefault="00093BE2" w:rsidP="00093BE2">
      <w:pPr>
        <w:ind w:left="360"/>
        <w:rPr>
          <w:rFonts w:ascii="Times New Roman" w:hAnsi="Times New Roman" w:cs="Times New Roman"/>
          <w:color w:val="156082"/>
          <w:sz w:val="24"/>
          <w:szCs w:val="24"/>
        </w:rPr>
      </w:pPr>
    </w:p>
    <w:p w14:paraId="5789E257" w14:textId="5DC0FC3C" w:rsidR="00093BE2" w:rsidRPr="00D0465E" w:rsidRDefault="00093BE2" w:rsidP="00093BE2">
      <w:pPr>
        <w:rPr>
          <w:rFonts w:ascii="Times New Roman" w:hAnsi="Times New Roman" w:cs="Times New Roman"/>
          <w:b/>
          <w:bCs/>
          <w:sz w:val="24"/>
          <w:szCs w:val="24"/>
        </w:rPr>
      </w:pPr>
      <w:r w:rsidRPr="00D0465E">
        <w:rPr>
          <w:rFonts w:ascii="Times New Roman" w:hAnsi="Times New Roman" w:cs="Times New Roman"/>
          <w:b/>
          <w:bCs/>
          <w:sz w:val="24"/>
          <w:szCs w:val="24"/>
        </w:rPr>
        <w:t xml:space="preserve">Project </w:t>
      </w:r>
      <w:r w:rsidR="008705ED">
        <w:rPr>
          <w:rFonts w:ascii="Times New Roman" w:hAnsi="Times New Roman" w:cs="Times New Roman"/>
          <w:b/>
          <w:bCs/>
          <w:sz w:val="24"/>
          <w:szCs w:val="24"/>
        </w:rPr>
        <w:t>O</w:t>
      </w:r>
      <w:r w:rsidRPr="00D0465E">
        <w:rPr>
          <w:rFonts w:ascii="Times New Roman" w:hAnsi="Times New Roman" w:cs="Times New Roman"/>
          <w:b/>
          <w:bCs/>
          <w:sz w:val="24"/>
          <w:szCs w:val="24"/>
        </w:rPr>
        <w:t xml:space="preserve">verview </w:t>
      </w:r>
    </w:p>
    <w:p w14:paraId="5FBD0370" w14:textId="7AEF5C68"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Background:  </w:t>
      </w:r>
    </w:p>
    <w:p w14:paraId="7139C5BD"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Discuss the history, successes, and current research and development status (i.e., the technical baseline) relevant to the technical topic addressed in the application </w:t>
      </w:r>
    </w:p>
    <w:p w14:paraId="5063CCA2" w14:textId="4F997265"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Project </w:t>
      </w:r>
      <w:r w:rsidR="00AC5D93">
        <w:rPr>
          <w:rFonts w:ascii="Times New Roman" w:hAnsi="Times New Roman" w:cs="Times New Roman"/>
          <w:b/>
          <w:bCs/>
          <w:sz w:val="24"/>
          <w:szCs w:val="24"/>
        </w:rPr>
        <w:t>g</w:t>
      </w:r>
      <w:r w:rsidRPr="00D0465E">
        <w:rPr>
          <w:rFonts w:ascii="Times New Roman" w:hAnsi="Times New Roman" w:cs="Times New Roman"/>
          <w:b/>
          <w:bCs/>
          <w:sz w:val="24"/>
          <w:szCs w:val="24"/>
        </w:rPr>
        <w:t xml:space="preserve">oal:  </w:t>
      </w:r>
    </w:p>
    <w:p w14:paraId="1FAE4F20"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Explicitly </w:t>
      </w:r>
      <w:proofErr w:type="gramStart"/>
      <w:r w:rsidRPr="00D0465E">
        <w:rPr>
          <w:rFonts w:ascii="Times New Roman" w:hAnsi="Times New Roman" w:cs="Times New Roman"/>
          <w:sz w:val="24"/>
          <w:szCs w:val="24"/>
        </w:rPr>
        <w:t>identify</w:t>
      </w:r>
      <w:proofErr w:type="gramEnd"/>
      <w:r w:rsidRPr="00D0465E">
        <w:rPr>
          <w:rFonts w:ascii="Times New Roman" w:hAnsi="Times New Roman" w:cs="Times New Roman"/>
          <w:sz w:val="24"/>
          <w:szCs w:val="24"/>
        </w:rPr>
        <w:t xml:space="preserve"> the targeted improvements to the baseline technology and the critical success factors in achieving that goal  </w:t>
      </w:r>
    </w:p>
    <w:p w14:paraId="7D1E4428" w14:textId="4CC67C69"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DOE </w:t>
      </w:r>
      <w:r w:rsidR="00AC5D93">
        <w:rPr>
          <w:rFonts w:ascii="Times New Roman" w:hAnsi="Times New Roman" w:cs="Times New Roman"/>
          <w:b/>
          <w:bCs/>
          <w:sz w:val="24"/>
          <w:szCs w:val="24"/>
        </w:rPr>
        <w:t>i</w:t>
      </w:r>
      <w:r w:rsidRPr="00D0465E">
        <w:rPr>
          <w:rFonts w:ascii="Times New Roman" w:hAnsi="Times New Roman" w:cs="Times New Roman"/>
          <w:b/>
          <w:bCs/>
          <w:sz w:val="24"/>
          <w:szCs w:val="24"/>
        </w:rPr>
        <w:t xml:space="preserve">mpact:  </w:t>
      </w:r>
    </w:p>
    <w:p w14:paraId="0D29A1F4" w14:textId="07163DBC"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Discuss the impact DOE funding would have on the proposed project</w:t>
      </w:r>
      <w:r w:rsidRPr="5E3B0F29">
        <w:rPr>
          <w:rFonts w:ascii="Times New Roman" w:hAnsi="Times New Roman" w:cs="Times New Roman"/>
          <w:sz w:val="24"/>
          <w:szCs w:val="24"/>
        </w:rPr>
        <w:t>,</w:t>
      </w:r>
      <w:r w:rsidRPr="00D0465E">
        <w:rPr>
          <w:rFonts w:ascii="Times New Roman" w:hAnsi="Times New Roman" w:cs="Times New Roman"/>
          <w:sz w:val="24"/>
          <w:szCs w:val="24"/>
        </w:rPr>
        <w:t xml:space="preserve"> specifically how DOE funding</w:t>
      </w:r>
      <w:r w:rsidR="00802956">
        <w:rPr>
          <w:rFonts w:ascii="Times New Roman" w:hAnsi="Times New Roman" w:cs="Times New Roman"/>
          <w:sz w:val="24"/>
          <w:szCs w:val="24"/>
        </w:rPr>
        <w:t>—</w:t>
      </w:r>
      <w:proofErr w:type="gramStart"/>
      <w:r w:rsidRPr="00D0465E">
        <w:rPr>
          <w:rFonts w:ascii="Times New Roman" w:hAnsi="Times New Roman" w:cs="Times New Roman"/>
          <w:sz w:val="24"/>
          <w:szCs w:val="24"/>
        </w:rPr>
        <w:t>relative</w:t>
      </w:r>
      <w:proofErr w:type="gramEnd"/>
      <w:r w:rsidRPr="00D0465E">
        <w:rPr>
          <w:rFonts w:ascii="Times New Roman" w:hAnsi="Times New Roman" w:cs="Times New Roman"/>
          <w:sz w:val="24"/>
          <w:szCs w:val="24"/>
        </w:rPr>
        <w:t xml:space="preserve"> to prior, current, or </w:t>
      </w:r>
      <w:proofErr w:type="gramStart"/>
      <w:r w:rsidRPr="00D0465E">
        <w:rPr>
          <w:rFonts w:ascii="Times New Roman" w:hAnsi="Times New Roman" w:cs="Times New Roman"/>
          <w:sz w:val="24"/>
          <w:szCs w:val="24"/>
        </w:rPr>
        <w:t>anticipated</w:t>
      </w:r>
      <w:proofErr w:type="gramEnd"/>
      <w:r w:rsidRPr="00D0465E">
        <w:rPr>
          <w:rFonts w:ascii="Times New Roman" w:hAnsi="Times New Roman" w:cs="Times New Roman"/>
          <w:sz w:val="24"/>
          <w:szCs w:val="24"/>
        </w:rPr>
        <w:t xml:space="preserve"> funding from other public and private sources</w:t>
      </w:r>
      <w:r w:rsidR="00802956">
        <w:rPr>
          <w:rFonts w:ascii="Times New Roman" w:hAnsi="Times New Roman" w:cs="Times New Roman"/>
          <w:sz w:val="24"/>
          <w:szCs w:val="24"/>
        </w:rPr>
        <w:t>—</w:t>
      </w:r>
      <w:r w:rsidRPr="00D0465E">
        <w:rPr>
          <w:rFonts w:ascii="Times New Roman" w:hAnsi="Times New Roman" w:cs="Times New Roman"/>
          <w:sz w:val="24"/>
          <w:szCs w:val="24"/>
        </w:rPr>
        <w:t>is necessary to achieve the project objectives</w:t>
      </w:r>
    </w:p>
    <w:p w14:paraId="6614D9F5" w14:textId="5FAF7B7B" w:rsidR="4CA591F5" w:rsidRDefault="00093BE2" w:rsidP="4CA591F5">
      <w:pPr>
        <w:rPr>
          <w:rFonts w:ascii="Times New Roman" w:hAnsi="Times New Roman" w:cs="Times New Roman"/>
          <w:color w:val="2460AD" w:themeColor="accent2"/>
          <w:sz w:val="24"/>
          <w:szCs w:val="24"/>
        </w:rPr>
      </w:pPr>
      <w:r w:rsidRPr="00D0465E">
        <w:rPr>
          <w:rFonts w:ascii="Times New Roman" w:hAnsi="Times New Roman" w:cs="Times New Roman"/>
          <w:color w:val="2460AD" w:themeColor="accent2"/>
          <w:sz w:val="24"/>
          <w:szCs w:val="24"/>
        </w:rPr>
        <w:t xml:space="preserve"> </w:t>
      </w:r>
    </w:p>
    <w:p w14:paraId="7D30E6D8" w14:textId="6F81200E" w:rsidR="00093BE2" w:rsidRPr="00D0465E" w:rsidRDefault="00093BE2" w:rsidP="00093BE2">
      <w:pPr>
        <w:rPr>
          <w:rFonts w:ascii="Times New Roman" w:hAnsi="Times New Roman" w:cs="Times New Roman"/>
          <w:sz w:val="24"/>
          <w:szCs w:val="24"/>
        </w:rPr>
      </w:pPr>
      <w:r w:rsidRPr="00124AF6">
        <w:rPr>
          <w:rFonts w:ascii="Times New Roman" w:hAnsi="Times New Roman" w:cs="Times New Roman"/>
          <w:b/>
          <w:bCs/>
          <w:sz w:val="24"/>
          <w:szCs w:val="24"/>
        </w:rPr>
        <w:t xml:space="preserve">Technical </w:t>
      </w:r>
      <w:r w:rsidR="008705ED" w:rsidRPr="00124AF6">
        <w:rPr>
          <w:rFonts w:ascii="Times New Roman" w:hAnsi="Times New Roman" w:cs="Times New Roman"/>
          <w:b/>
          <w:bCs/>
          <w:sz w:val="24"/>
          <w:szCs w:val="24"/>
        </w:rPr>
        <w:t xml:space="preserve">Description, Innovation, </w:t>
      </w:r>
      <w:r w:rsidR="008705ED">
        <w:rPr>
          <w:rFonts w:ascii="Times New Roman" w:hAnsi="Times New Roman" w:cs="Times New Roman"/>
          <w:b/>
          <w:bCs/>
          <w:sz w:val="24"/>
          <w:szCs w:val="24"/>
        </w:rPr>
        <w:t>a</w:t>
      </w:r>
      <w:r w:rsidR="008705ED" w:rsidRPr="00124AF6">
        <w:rPr>
          <w:rFonts w:ascii="Times New Roman" w:hAnsi="Times New Roman" w:cs="Times New Roman"/>
          <w:b/>
          <w:bCs/>
          <w:sz w:val="24"/>
          <w:szCs w:val="24"/>
        </w:rPr>
        <w:t xml:space="preserve">nd Impact </w:t>
      </w:r>
      <w:r w:rsidR="008705ED" w:rsidRPr="00124AF6">
        <w:rPr>
          <w:rFonts w:ascii="Times New Roman" w:hAnsi="Times New Roman" w:cs="Times New Roman"/>
          <w:sz w:val="24"/>
          <w:szCs w:val="24"/>
        </w:rPr>
        <w:t xml:space="preserve"> </w:t>
      </w:r>
    </w:p>
    <w:p w14:paraId="5814D5BE" w14:textId="47B7A356"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Relevance and </w:t>
      </w:r>
      <w:r w:rsidR="00AC5D93">
        <w:rPr>
          <w:rFonts w:ascii="Times New Roman" w:hAnsi="Times New Roman" w:cs="Times New Roman"/>
          <w:b/>
          <w:bCs/>
          <w:sz w:val="24"/>
          <w:szCs w:val="24"/>
        </w:rPr>
        <w:t>o</w:t>
      </w:r>
      <w:r w:rsidRPr="00D0465E">
        <w:rPr>
          <w:rFonts w:ascii="Times New Roman" w:hAnsi="Times New Roman" w:cs="Times New Roman"/>
          <w:b/>
          <w:bCs/>
          <w:sz w:val="24"/>
          <w:szCs w:val="24"/>
        </w:rPr>
        <w:t xml:space="preserve">utcomes:  </w:t>
      </w:r>
    </w:p>
    <w:p w14:paraId="3258BBCE"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Provide a detailed description of the technology or focus area, including the scientific and other principles and </w:t>
      </w:r>
      <w:proofErr w:type="gramStart"/>
      <w:r w:rsidRPr="00D0465E">
        <w:rPr>
          <w:rFonts w:ascii="Times New Roman" w:hAnsi="Times New Roman" w:cs="Times New Roman"/>
          <w:sz w:val="24"/>
          <w:szCs w:val="24"/>
        </w:rPr>
        <w:t>objectives</w:t>
      </w:r>
      <w:proofErr w:type="gramEnd"/>
      <w:r w:rsidRPr="00D0465E">
        <w:rPr>
          <w:rFonts w:ascii="Times New Roman" w:hAnsi="Times New Roman" w:cs="Times New Roman"/>
          <w:sz w:val="24"/>
          <w:szCs w:val="24"/>
        </w:rPr>
        <w:t xml:space="preserve"> you will pursue during the project  </w:t>
      </w:r>
    </w:p>
    <w:p w14:paraId="1129A940"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Describe the relevance of the proposed project to the goals and </w:t>
      </w:r>
      <w:proofErr w:type="gramStart"/>
      <w:r w:rsidRPr="00D0465E">
        <w:rPr>
          <w:rFonts w:ascii="Times New Roman" w:hAnsi="Times New Roman" w:cs="Times New Roman"/>
          <w:sz w:val="24"/>
          <w:szCs w:val="24"/>
        </w:rPr>
        <w:t>objectives</w:t>
      </w:r>
      <w:proofErr w:type="gramEnd"/>
      <w:r w:rsidRPr="00D0465E">
        <w:rPr>
          <w:rFonts w:ascii="Times New Roman" w:hAnsi="Times New Roman" w:cs="Times New Roman"/>
          <w:sz w:val="24"/>
          <w:szCs w:val="24"/>
        </w:rPr>
        <w:t xml:space="preserve"> of the NOFO, including the potential to meet specific DOE technical targets or other relevant performance targets</w:t>
      </w:r>
    </w:p>
    <w:p w14:paraId="064EC6CF"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Clearly specify the expected outcomes of the project  </w:t>
      </w:r>
    </w:p>
    <w:p w14:paraId="172D9C6A" w14:textId="6C56D63F"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Feasibility:  </w:t>
      </w:r>
    </w:p>
    <w:p w14:paraId="4BD63E3D"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Demonstrate the technical feasibility of the proposed technology and the likelihood it will achieve </w:t>
      </w:r>
      <w:proofErr w:type="gramStart"/>
      <w:r w:rsidRPr="00D0465E">
        <w:rPr>
          <w:rFonts w:ascii="Times New Roman" w:hAnsi="Times New Roman" w:cs="Times New Roman"/>
          <w:sz w:val="24"/>
          <w:szCs w:val="24"/>
        </w:rPr>
        <w:t>anticipated</w:t>
      </w:r>
      <w:proofErr w:type="gramEnd"/>
      <w:r w:rsidRPr="00D0465E">
        <w:rPr>
          <w:rFonts w:ascii="Times New Roman" w:hAnsi="Times New Roman" w:cs="Times New Roman"/>
          <w:sz w:val="24"/>
          <w:szCs w:val="24"/>
        </w:rPr>
        <w:t xml:space="preserve"> performance targets, including a description of </w:t>
      </w:r>
      <w:proofErr w:type="gramStart"/>
      <w:r w:rsidRPr="00D0465E">
        <w:rPr>
          <w:rFonts w:ascii="Times New Roman" w:hAnsi="Times New Roman" w:cs="Times New Roman"/>
          <w:sz w:val="24"/>
          <w:szCs w:val="24"/>
        </w:rPr>
        <w:t>previous</w:t>
      </w:r>
      <w:proofErr w:type="gramEnd"/>
      <w:r w:rsidRPr="00D0465E">
        <w:rPr>
          <w:rFonts w:ascii="Times New Roman" w:hAnsi="Times New Roman" w:cs="Times New Roman"/>
          <w:sz w:val="24"/>
          <w:szCs w:val="24"/>
        </w:rPr>
        <w:t xml:space="preserve"> work done and prior results </w:t>
      </w:r>
    </w:p>
    <w:p w14:paraId="751E78AF"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Address the project’s access to necessary (including existing) infrastructure (e.g., transportation, water, electricity transmission) and to a skilled workforce  </w:t>
      </w:r>
    </w:p>
    <w:p w14:paraId="2D08B934" w14:textId="6B01E398"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Innovation and </w:t>
      </w:r>
      <w:r w:rsidR="00AC5D93">
        <w:rPr>
          <w:rFonts w:ascii="Times New Roman" w:hAnsi="Times New Roman" w:cs="Times New Roman"/>
          <w:b/>
          <w:bCs/>
          <w:sz w:val="24"/>
          <w:szCs w:val="24"/>
        </w:rPr>
        <w:t>i</w:t>
      </w:r>
      <w:r w:rsidRPr="00D0465E">
        <w:rPr>
          <w:rFonts w:ascii="Times New Roman" w:hAnsi="Times New Roman" w:cs="Times New Roman"/>
          <w:b/>
          <w:bCs/>
          <w:sz w:val="24"/>
          <w:szCs w:val="24"/>
        </w:rPr>
        <w:t xml:space="preserve">mpacts:  </w:t>
      </w:r>
    </w:p>
    <w:p w14:paraId="42B5BB75" w14:textId="77777777"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Describe the current state-of-the-art in the applicable field, the specific innovation of the proposed technology or focus area, the advantages of proposed technology over current and emerging technologies, and the overall impact on advancing the </w:t>
      </w:r>
      <w:proofErr w:type="gramStart"/>
      <w:r w:rsidRPr="00D0465E">
        <w:rPr>
          <w:rFonts w:ascii="Times New Roman" w:hAnsi="Times New Roman" w:cs="Times New Roman"/>
          <w:sz w:val="24"/>
          <w:szCs w:val="24"/>
        </w:rPr>
        <w:t>state-of-the-art</w:t>
      </w:r>
      <w:proofErr w:type="gramEnd"/>
      <w:r w:rsidRPr="00D0465E">
        <w:rPr>
          <w:rFonts w:ascii="Times New Roman" w:hAnsi="Times New Roman" w:cs="Times New Roman"/>
          <w:sz w:val="24"/>
          <w:szCs w:val="24"/>
        </w:rPr>
        <w:t xml:space="preserve"> and technical baseline if the project is successful</w:t>
      </w:r>
    </w:p>
    <w:p w14:paraId="50E560DA" w14:textId="77777777" w:rsidR="00093BE2" w:rsidRDefault="00093BE2" w:rsidP="00093BE2">
      <w:pPr>
        <w:rPr>
          <w:rFonts w:ascii="Times New Roman" w:hAnsi="Times New Roman" w:cs="Times New Roman"/>
          <w:color w:val="2460AD" w:themeColor="accent2"/>
          <w:sz w:val="24"/>
          <w:szCs w:val="24"/>
        </w:rPr>
      </w:pPr>
      <w:r w:rsidRPr="00D0465E">
        <w:rPr>
          <w:rFonts w:ascii="Times New Roman" w:hAnsi="Times New Roman" w:cs="Times New Roman"/>
          <w:color w:val="2460AD" w:themeColor="accent2"/>
          <w:sz w:val="24"/>
          <w:szCs w:val="24"/>
        </w:rPr>
        <w:t xml:space="preserve"> </w:t>
      </w:r>
    </w:p>
    <w:p w14:paraId="4691F5D3" w14:textId="77777777" w:rsidR="0028096A" w:rsidRDefault="0028096A" w:rsidP="00093BE2">
      <w:pPr>
        <w:rPr>
          <w:rFonts w:ascii="Times New Roman" w:hAnsi="Times New Roman" w:cs="Times New Roman"/>
          <w:color w:val="2460AD" w:themeColor="accent2"/>
          <w:sz w:val="24"/>
          <w:szCs w:val="24"/>
        </w:rPr>
      </w:pPr>
    </w:p>
    <w:p w14:paraId="0BD92E32" w14:textId="77777777" w:rsidR="0028096A" w:rsidRDefault="0028096A" w:rsidP="00093BE2">
      <w:pPr>
        <w:rPr>
          <w:rFonts w:ascii="Times New Roman" w:hAnsi="Times New Roman" w:cs="Times New Roman"/>
          <w:color w:val="2460AD" w:themeColor="accent2"/>
          <w:sz w:val="24"/>
          <w:szCs w:val="24"/>
        </w:rPr>
      </w:pPr>
    </w:p>
    <w:p w14:paraId="6847A438" w14:textId="77777777" w:rsidR="0028096A" w:rsidRPr="00D0465E" w:rsidRDefault="0028096A" w:rsidP="00093BE2">
      <w:pPr>
        <w:rPr>
          <w:rFonts w:ascii="Times New Roman" w:hAnsi="Times New Roman" w:cs="Times New Roman"/>
          <w:sz w:val="24"/>
          <w:szCs w:val="24"/>
        </w:rPr>
      </w:pPr>
    </w:p>
    <w:p w14:paraId="0AC173E0" w14:textId="428537C1" w:rsidR="00093BE2" w:rsidRPr="00D0465E" w:rsidRDefault="00093BE2" w:rsidP="00093BE2">
      <w:pPr>
        <w:rPr>
          <w:rFonts w:ascii="Times New Roman" w:hAnsi="Times New Roman" w:cs="Times New Roman"/>
          <w:b/>
          <w:bCs/>
          <w:sz w:val="24"/>
          <w:szCs w:val="24"/>
        </w:rPr>
      </w:pPr>
      <w:r w:rsidRPr="00D0465E">
        <w:rPr>
          <w:rFonts w:ascii="Times New Roman" w:hAnsi="Times New Roman" w:cs="Times New Roman"/>
          <w:b/>
          <w:bCs/>
          <w:sz w:val="24"/>
          <w:szCs w:val="24"/>
        </w:rPr>
        <w:lastRenderedPageBreak/>
        <w:t>Workplan</w:t>
      </w:r>
    </w:p>
    <w:p w14:paraId="3A870256" w14:textId="76DE0863" w:rsidR="00093BE2" w:rsidRPr="009D0F4D" w:rsidRDefault="00692F03" w:rsidP="00093BE2">
      <w:pPr>
        <w:ind w:firstLine="720"/>
        <w:rPr>
          <w:rFonts w:ascii="Times New Roman" w:eastAsia="Times New Roman" w:hAnsi="Times New Roman" w:cs="Times New Roman"/>
          <w:sz w:val="24"/>
          <w:szCs w:val="24"/>
        </w:rPr>
      </w:pPr>
      <w:r w:rsidRPr="00715DC8">
        <w:rPr>
          <w:rFonts w:ascii="Times New Roman" w:hAnsi="Times New Roman" w:cs="Times New Roman"/>
          <w:sz w:val="24"/>
          <w:szCs w:val="24"/>
        </w:rPr>
        <w:t xml:space="preserve">The workplan included in the </w:t>
      </w:r>
      <w:r w:rsidR="00487FFC">
        <w:rPr>
          <w:rFonts w:ascii="Times New Roman" w:hAnsi="Times New Roman" w:cs="Times New Roman"/>
          <w:sz w:val="24"/>
          <w:szCs w:val="24"/>
        </w:rPr>
        <w:t>Stage </w:t>
      </w:r>
      <w:r w:rsidRPr="00715DC8">
        <w:rPr>
          <w:rFonts w:ascii="Times New Roman" w:hAnsi="Times New Roman" w:cs="Times New Roman"/>
          <w:sz w:val="24"/>
          <w:szCs w:val="24"/>
        </w:rPr>
        <w:t xml:space="preserve">1 application is a precursor to a statement of project </w:t>
      </w:r>
      <w:proofErr w:type="gramStart"/>
      <w:r w:rsidRPr="00715DC8">
        <w:rPr>
          <w:rFonts w:ascii="Times New Roman" w:hAnsi="Times New Roman" w:cs="Times New Roman"/>
          <w:sz w:val="24"/>
          <w:szCs w:val="24"/>
        </w:rPr>
        <w:t>objectives</w:t>
      </w:r>
      <w:proofErr w:type="gramEnd"/>
      <w:r w:rsidRPr="00715DC8">
        <w:rPr>
          <w:rFonts w:ascii="Times New Roman" w:hAnsi="Times New Roman" w:cs="Times New Roman"/>
          <w:sz w:val="24"/>
          <w:szCs w:val="24"/>
        </w:rPr>
        <w:t xml:space="preserve"> (SOPO) that will be </w:t>
      </w:r>
      <w:proofErr w:type="gramStart"/>
      <w:r w:rsidRPr="00715DC8">
        <w:rPr>
          <w:rFonts w:ascii="Times New Roman" w:hAnsi="Times New Roman" w:cs="Times New Roman"/>
          <w:sz w:val="24"/>
          <w:szCs w:val="24"/>
        </w:rPr>
        <w:t>required</w:t>
      </w:r>
      <w:proofErr w:type="gramEnd"/>
      <w:r w:rsidRPr="00715DC8">
        <w:rPr>
          <w:rFonts w:ascii="Times New Roman" w:hAnsi="Times New Roman" w:cs="Times New Roman"/>
          <w:sz w:val="24"/>
          <w:szCs w:val="24"/>
        </w:rPr>
        <w:t xml:space="preserve"> in </w:t>
      </w:r>
      <w:r w:rsidR="00487FFC">
        <w:rPr>
          <w:rFonts w:ascii="Times New Roman" w:hAnsi="Times New Roman" w:cs="Times New Roman"/>
          <w:sz w:val="24"/>
          <w:szCs w:val="24"/>
        </w:rPr>
        <w:t>Stage </w:t>
      </w:r>
      <w:r w:rsidRPr="00715DC8">
        <w:rPr>
          <w:rFonts w:ascii="Times New Roman" w:hAnsi="Times New Roman" w:cs="Times New Roman"/>
          <w:sz w:val="24"/>
          <w:szCs w:val="24"/>
        </w:rPr>
        <w:t>2.</w:t>
      </w:r>
      <w:r>
        <w:rPr>
          <w:rFonts w:ascii="Times New Roman" w:hAnsi="Times New Roman" w:cs="Times New Roman"/>
          <w:sz w:val="24"/>
          <w:szCs w:val="24"/>
        </w:rPr>
        <w:t xml:space="preserve"> </w:t>
      </w:r>
      <w:r w:rsidR="003969A5">
        <w:rPr>
          <w:rFonts w:ascii="Times New Roman" w:hAnsi="Times New Roman" w:cs="Times New Roman"/>
          <w:sz w:val="24"/>
          <w:szCs w:val="24"/>
        </w:rPr>
        <w:t xml:space="preserve"> </w:t>
      </w:r>
      <w:r w:rsidR="00093BE2" w:rsidRPr="00D0465E">
        <w:rPr>
          <w:rFonts w:ascii="Times New Roman" w:hAnsi="Times New Roman" w:cs="Times New Roman"/>
          <w:sz w:val="24"/>
          <w:szCs w:val="24"/>
        </w:rPr>
        <w:t xml:space="preserve">The required elements of the </w:t>
      </w:r>
      <w:r w:rsidR="00AF6B4C">
        <w:rPr>
          <w:rFonts w:ascii="Times New Roman" w:hAnsi="Times New Roman" w:cs="Times New Roman"/>
          <w:sz w:val="24"/>
          <w:szCs w:val="24"/>
        </w:rPr>
        <w:t>w</w:t>
      </w:r>
      <w:r w:rsidR="00093BE2" w:rsidRPr="00D0465E">
        <w:rPr>
          <w:rFonts w:ascii="Times New Roman" w:hAnsi="Times New Roman" w:cs="Times New Roman"/>
          <w:sz w:val="24"/>
          <w:szCs w:val="24"/>
        </w:rPr>
        <w:t xml:space="preserve">orkplan </w:t>
      </w:r>
      <w:proofErr w:type="gramStart"/>
      <w:r w:rsidR="00093BE2" w:rsidRPr="00D0465E">
        <w:rPr>
          <w:rFonts w:ascii="Times New Roman" w:hAnsi="Times New Roman" w:cs="Times New Roman"/>
          <w:sz w:val="24"/>
          <w:szCs w:val="24"/>
        </w:rPr>
        <w:t>are outlined</w:t>
      </w:r>
      <w:proofErr w:type="gramEnd"/>
      <w:r w:rsidR="00093BE2" w:rsidRPr="00D0465E">
        <w:rPr>
          <w:rFonts w:ascii="Times New Roman" w:hAnsi="Times New Roman" w:cs="Times New Roman"/>
          <w:sz w:val="24"/>
          <w:szCs w:val="24"/>
        </w:rPr>
        <w:t xml:space="preserve"> below:  </w:t>
      </w:r>
    </w:p>
    <w:p w14:paraId="68716C4A" w14:textId="6F5EA62C" w:rsidR="00093BE2" w:rsidRPr="00D0465E" w:rsidRDefault="00093BE2" w:rsidP="00093BE2">
      <w:pPr>
        <w:pStyle w:val="ListParagraph"/>
        <w:numPr>
          <w:ilvl w:val="0"/>
          <w:numId w:val="73"/>
        </w:numPr>
        <w:rPr>
          <w:rFonts w:ascii="Times New Roman" w:hAnsi="Times New Roman" w:cs="Times New Roman"/>
          <w:b/>
          <w:bCs/>
          <w:sz w:val="24"/>
          <w:szCs w:val="24"/>
        </w:rPr>
      </w:pPr>
      <w:r w:rsidRPr="00D0465E">
        <w:rPr>
          <w:rFonts w:ascii="Times New Roman" w:hAnsi="Times New Roman" w:cs="Times New Roman"/>
          <w:b/>
          <w:bCs/>
          <w:sz w:val="24"/>
          <w:szCs w:val="24"/>
        </w:rPr>
        <w:t xml:space="preserve">Project </w:t>
      </w:r>
      <w:proofErr w:type="gramStart"/>
      <w:r w:rsidRPr="00D0465E">
        <w:rPr>
          <w:rFonts w:ascii="Times New Roman" w:hAnsi="Times New Roman" w:cs="Times New Roman"/>
          <w:b/>
          <w:bCs/>
          <w:sz w:val="24"/>
          <w:szCs w:val="24"/>
        </w:rPr>
        <w:t>objectives</w:t>
      </w:r>
      <w:proofErr w:type="gramEnd"/>
      <w:r w:rsidRPr="00D0465E">
        <w:rPr>
          <w:rFonts w:ascii="Times New Roman" w:hAnsi="Times New Roman" w:cs="Times New Roman"/>
          <w:b/>
          <w:bCs/>
          <w:sz w:val="24"/>
          <w:szCs w:val="24"/>
        </w:rPr>
        <w:t xml:space="preserve">:  </w:t>
      </w:r>
    </w:p>
    <w:p w14:paraId="625444EC" w14:textId="69AA621D" w:rsidR="00093BE2" w:rsidRPr="009D0F4D"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Provide a clear and concise (high-level) statement of the goals and </w:t>
      </w:r>
      <w:proofErr w:type="gramStart"/>
      <w:r w:rsidRPr="00D0465E">
        <w:rPr>
          <w:rFonts w:ascii="Times New Roman" w:hAnsi="Times New Roman" w:cs="Times New Roman"/>
          <w:sz w:val="24"/>
          <w:szCs w:val="24"/>
        </w:rPr>
        <w:t>objectives</w:t>
      </w:r>
      <w:proofErr w:type="gramEnd"/>
      <w:r w:rsidRPr="00D0465E">
        <w:rPr>
          <w:rFonts w:ascii="Times New Roman" w:hAnsi="Times New Roman" w:cs="Times New Roman"/>
          <w:sz w:val="24"/>
          <w:szCs w:val="24"/>
        </w:rPr>
        <w:t xml:space="preserve"> of the project as well as the expected outcome</w:t>
      </w:r>
      <w:r w:rsidR="00D00EC4">
        <w:rPr>
          <w:rFonts w:ascii="Times New Roman" w:hAnsi="Times New Roman" w:cs="Times New Roman"/>
          <w:sz w:val="24"/>
          <w:szCs w:val="24"/>
        </w:rPr>
        <w:t>.</w:t>
      </w:r>
    </w:p>
    <w:p w14:paraId="55E4FD1B" w14:textId="2FD00C91"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Technical scope:  </w:t>
      </w:r>
    </w:p>
    <w:p w14:paraId="4CCED9D0" w14:textId="0E0FDACA"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Provide a summary description of the overall work scope and approach to </w:t>
      </w:r>
      <w:proofErr w:type="gramStart"/>
      <w:r w:rsidRPr="00D0465E">
        <w:rPr>
          <w:rFonts w:ascii="Times New Roman" w:hAnsi="Times New Roman" w:cs="Times New Roman"/>
          <w:sz w:val="24"/>
          <w:szCs w:val="24"/>
        </w:rPr>
        <w:t>achieve</w:t>
      </w:r>
      <w:proofErr w:type="gramEnd"/>
      <w:r w:rsidRPr="00D0465E">
        <w:rPr>
          <w:rFonts w:ascii="Times New Roman" w:hAnsi="Times New Roman" w:cs="Times New Roman"/>
          <w:sz w:val="24"/>
          <w:szCs w:val="24"/>
        </w:rPr>
        <w:t xml:space="preserve"> the </w:t>
      </w:r>
      <w:proofErr w:type="gramStart"/>
      <w:r w:rsidRPr="00D0465E">
        <w:rPr>
          <w:rFonts w:ascii="Times New Roman" w:hAnsi="Times New Roman" w:cs="Times New Roman"/>
          <w:sz w:val="24"/>
          <w:szCs w:val="24"/>
        </w:rPr>
        <w:t>objectives</w:t>
      </w:r>
      <w:proofErr w:type="gramEnd"/>
      <w:r w:rsidR="00D00EC4">
        <w:rPr>
          <w:rFonts w:ascii="Times New Roman" w:hAnsi="Times New Roman" w:cs="Times New Roman"/>
          <w:sz w:val="24"/>
          <w:szCs w:val="24"/>
        </w:rPr>
        <w:t>.</w:t>
      </w:r>
      <w:r w:rsidRPr="00D0465E">
        <w:rPr>
          <w:rFonts w:ascii="Times New Roman" w:hAnsi="Times New Roman" w:cs="Times New Roman"/>
          <w:sz w:val="24"/>
          <w:szCs w:val="24"/>
        </w:rPr>
        <w:t xml:space="preserve"> </w:t>
      </w:r>
    </w:p>
    <w:p w14:paraId="3686D4B5" w14:textId="1149241E"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Divide the overall work scope by performance periods that </w:t>
      </w:r>
      <w:proofErr w:type="gramStart"/>
      <w:r w:rsidRPr="00D0465E">
        <w:rPr>
          <w:rFonts w:ascii="Times New Roman" w:hAnsi="Times New Roman" w:cs="Times New Roman"/>
          <w:sz w:val="24"/>
          <w:szCs w:val="24"/>
        </w:rPr>
        <w:t>are separated</w:t>
      </w:r>
      <w:proofErr w:type="gramEnd"/>
      <w:r w:rsidRPr="00D0465E">
        <w:rPr>
          <w:rFonts w:ascii="Times New Roman" w:hAnsi="Times New Roman" w:cs="Times New Roman"/>
          <w:sz w:val="24"/>
          <w:szCs w:val="24"/>
        </w:rPr>
        <w:t xml:space="preserve"> by discrete, </w:t>
      </w:r>
      <w:proofErr w:type="gramStart"/>
      <w:r w:rsidRPr="00D0465E">
        <w:rPr>
          <w:rFonts w:ascii="Times New Roman" w:hAnsi="Times New Roman" w:cs="Times New Roman"/>
          <w:sz w:val="24"/>
          <w:szCs w:val="24"/>
        </w:rPr>
        <w:t>approximately annual</w:t>
      </w:r>
      <w:proofErr w:type="gramEnd"/>
      <w:r w:rsidRPr="00D0465E">
        <w:rPr>
          <w:rFonts w:ascii="Times New Roman" w:hAnsi="Times New Roman" w:cs="Times New Roman"/>
          <w:sz w:val="24"/>
          <w:szCs w:val="24"/>
        </w:rPr>
        <w:t xml:space="preserve">, decision points (you can find more information </w:t>
      </w:r>
      <w:r w:rsidR="00AB69A9">
        <w:rPr>
          <w:rFonts w:ascii="Times New Roman" w:hAnsi="Times New Roman" w:cs="Times New Roman"/>
          <w:sz w:val="24"/>
          <w:szCs w:val="24"/>
        </w:rPr>
        <w:t>o</w:t>
      </w:r>
      <w:r w:rsidRPr="00985658">
        <w:rPr>
          <w:rFonts w:ascii="Times New Roman" w:hAnsi="Times New Roman" w:cs="Times New Roman"/>
          <w:sz w:val="24"/>
          <w:szCs w:val="24"/>
        </w:rPr>
        <w:t>n</w:t>
      </w:r>
      <w:r w:rsidRPr="00B56AF5">
        <w:rPr>
          <w:rFonts w:ascii="Times New Roman" w:hAnsi="Times New Roman" w:cs="Times New Roman"/>
          <w:sz w:val="24"/>
          <w:szCs w:val="24"/>
        </w:rPr>
        <w:t xml:space="preserve"> </w:t>
      </w:r>
      <w:r w:rsidR="00161D19" w:rsidRPr="00131DD5">
        <w:rPr>
          <w:rFonts w:ascii="Times New Roman" w:hAnsi="Times New Roman" w:cs="Times New Roman"/>
          <w:sz w:val="24"/>
          <w:szCs w:val="24"/>
        </w:rPr>
        <w:t>g</w:t>
      </w:r>
      <w:r w:rsidRPr="00131DD5">
        <w:rPr>
          <w:rFonts w:ascii="Times New Roman" w:hAnsi="Times New Roman" w:cs="Times New Roman"/>
          <w:sz w:val="24"/>
          <w:szCs w:val="24"/>
        </w:rPr>
        <w:t>o/</w:t>
      </w:r>
      <w:r w:rsidR="00883140" w:rsidRPr="00131DD5">
        <w:rPr>
          <w:rFonts w:ascii="Times New Roman" w:hAnsi="Times New Roman" w:cs="Times New Roman"/>
          <w:sz w:val="24"/>
          <w:szCs w:val="24"/>
        </w:rPr>
        <w:t>n</w:t>
      </w:r>
      <w:r w:rsidRPr="00131DD5">
        <w:rPr>
          <w:rFonts w:ascii="Times New Roman" w:hAnsi="Times New Roman" w:cs="Times New Roman"/>
          <w:sz w:val="24"/>
          <w:szCs w:val="24"/>
        </w:rPr>
        <w:t>o-</w:t>
      </w:r>
      <w:r w:rsidR="00883140" w:rsidRPr="00131DD5">
        <w:rPr>
          <w:rFonts w:ascii="Times New Roman" w:hAnsi="Times New Roman" w:cs="Times New Roman"/>
          <w:sz w:val="24"/>
          <w:szCs w:val="24"/>
        </w:rPr>
        <w:t>g</w:t>
      </w:r>
      <w:r w:rsidRPr="00131DD5">
        <w:rPr>
          <w:rFonts w:ascii="Times New Roman" w:hAnsi="Times New Roman" w:cs="Times New Roman"/>
          <w:sz w:val="24"/>
          <w:szCs w:val="24"/>
        </w:rPr>
        <w:t>o decision</w:t>
      </w:r>
      <w:bookmarkStart w:id="110" w:name="_Hlt235463638"/>
      <w:r w:rsidRPr="00131DD5">
        <w:rPr>
          <w:rFonts w:ascii="Times New Roman" w:hAnsi="Times New Roman" w:cs="Times New Roman"/>
          <w:sz w:val="24"/>
          <w:szCs w:val="24"/>
        </w:rPr>
        <w:t xml:space="preserve"> </w:t>
      </w:r>
      <w:bookmarkEnd w:id="110"/>
      <w:r w:rsidRPr="00131DD5">
        <w:rPr>
          <w:rFonts w:ascii="Times New Roman" w:hAnsi="Times New Roman" w:cs="Times New Roman"/>
          <w:sz w:val="24"/>
          <w:szCs w:val="24"/>
        </w:rPr>
        <w:t>points</w:t>
      </w:r>
      <w:r w:rsidR="00985658" w:rsidRPr="00985658">
        <w:rPr>
          <w:rFonts w:ascii="Times New Roman" w:hAnsi="Times New Roman" w:cs="Times New Roman"/>
          <w:sz w:val="24"/>
          <w:szCs w:val="24"/>
        </w:rPr>
        <w:t xml:space="preserve"> below</w:t>
      </w:r>
      <w:r w:rsidRPr="00985658">
        <w:rPr>
          <w:rFonts w:ascii="Times New Roman" w:hAnsi="Times New Roman" w:cs="Times New Roman"/>
          <w:sz w:val="24"/>
          <w:szCs w:val="24"/>
        </w:rPr>
        <w:t>)</w:t>
      </w:r>
      <w:r w:rsidR="00D00EC4">
        <w:rPr>
          <w:rFonts w:ascii="Times New Roman" w:hAnsi="Times New Roman" w:cs="Times New Roman"/>
          <w:sz w:val="24"/>
          <w:szCs w:val="24"/>
        </w:rPr>
        <w:t>.</w:t>
      </w:r>
    </w:p>
    <w:p w14:paraId="6D9AFCEB" w14:textId="3DFB573C" w:rsidR="00093BE2"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Describe the specific expected end</w:t>
      </w:r>
      <w:r w:rsidR="0084672B">
        <w:rPr>
          <w:rFonts w:ascii="Times New Roman" w:hAnsi="Times New Roman" w:cs="Times New Roman"/>
          <w:sz w:val="24"/>
          <w:szCs w:val="24"/>
        </w:rPr>
        <w:t>-</w:t>
      </w:r>
      <w:r w:rsidRPr="00D0465E">
        <w:rPr>
          <w:rFonts w:ascii="Times New Roman" w:hAnsi="Times New Roman" w:cs="Times New Roman"/>
          <w:sz w:val="24"/>
          <w:szCs w:val="24"/>
        </w:rPr>
        <w:t xml:space="preserve">result of each </w:t>
      </w:r>
      <w:r w:rsidR="00883140">
        <w:rPr>
          <w:rFonts w:ascii="Times New Roman" w:hAnsi="Times New Roman" w:cs="Times New Roman"/>
          <w:sz w:val="24"/>
          <w:szCs w:val="24"/>
        </w:rPr>
        <w:t>go/no-go</w:t>
      </w:r>
      <w:r w:rsidR="00D00EC4">
        <w:rPr>
          <w:rFonts w:ascii="Times New Roman" w:hAnsi="Times New Roman" w:cs="Times New Roman"/>
          <w:sz w:val="24"/>
          <w:szCs w:val="24"/>
        </w:rPr>
        <w:t>.</w:t>
      </w:r>
    </w:p>
    <w:p w14:paraId="6DE5A30D" w14:textId="2F726909" w:rsidR="00093BE2" w:rsidRPr="00D0465E" w:rsidRDefault="00377F1F" w:rsidP="00093BE2">
      <w:pPr>
        <w:pStyle w:val="ListParagraph"/>
        <w:numPr>
          <w:ilvl w:val="0"/>
          <w:numId w:val="73"/>
        </w:numPr>
        <w:rPr>
          <w:rFonts w:ascii="Times New Roman" w:hAnsi="Times New Roman" w:cs="Times New Roman"/>
          <w:color w:val="000000" w:themeColor="text1"/>
          <w:sz w:val="24"/>
          <w:szCs w:val="24"/>
        </w:rPr>
      </w:pPr>
      <w:r>
        <w:rPr>
          <w:rFonts w:ascii="Times New Roman" w:hAnsi="Times New Roman" w:cs="Times New Roman"/>
          <w:b/>
          <w:bCs/>
          <w:sz w:val="24"/>
          <w:szCs w:val="24"/>
        </w:rPr>
        <w:t>Work breakdown structure (</w:t>
      </w:r>
      <w:r w:rsidR="00093BE2" w:rsidRPr="00D0465E">
        <w:rPr>
          <w:rFonts w:ascii="Times New Roman" w:hAnsi="Times New Roman" w:cs="Times New Roman"/>
          <w:b/>
          <w:bCs/>
          <w:sz w:val="24"/>
          <w:szCs w:val="24"/>
        </w:rPr>
        <w:t>WBS</w:t>
      </w:r>
      <w:r>
        <w:rPr>
          <w:rFonts w:ascii="Times New Roman" w:hAnsi="Times New Roman" w:cs="Times New Roman"/>
          <w:b/>
          <w:bCs/>
          <w:sz w:val="24"/>
          <w:szCs w:val="24"/>
        </w:rPr>
        <w:t>)</w:t>
      </w:r>
      <w:r w:rsidR="00093BE2" w:rsidRPr="00D0465E">
        <w:rPr>
          <w:rFonts w:ascii="Times New Roman" w:hAnsi="Times New Roman" w:cs="Times New Roman"/>
          <w:b/>
          <w:bCs/>
          <w:sz w:val="24"/>
          <w:szCs w:val="24"/>
        </w:rPr>
        <w:t xml:space="preserve"> and </w:t>
      </w:r>
      <w:r w:rsidR="00544283">
        <w:rPr>
          <w:rFonts w:ascii="Times New Roman" w:hAnsi="Times New Roman" w:cs="Times New Roman"/>
          <w:b/>
          <w:bCs/>
          <w:sz w:val="24"/>
          <w:szCs w:val="24"/>
        </w:rPr>
        <w:t>p</w:t>
      </w:r>
      <w:r w:rsidR="00093BE2" w:rsidRPr="00D0465E">
        <w:rPr>
          <w:rFonts w:ascii="Times New Roman" w:hAnsi="Times New Roman" w:cs="Times New Roman"/>
          <w:b/>
          <w:bCs/>
          <w:sz w:val="24"/>
          <w:szCs w:val="24"/>
        </w:rPr>
        <w:t xml:space="preserve">roject tasks:  </w:t>
      </w:r>
    </w:p>
    <w:p w14:paraId="1DAD2847" w14:textId="6E4E6572" w:rsidR="00093BE2" w:rsidRPr="00D0465E" w:rsidRDefault="00093BE2" w:rsidP="00093BE2">
      <w:pPr>
        <w:pStyle w:val="ListParagraph"/>
        <w:numPr>
          <w:ilvl w:val="1"/>
          <w:numId w:val="73"/>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 xml:space="preserve">Describe the work to be </w:t>
      </w:r>
      <w:proofErr w:type="gramStart"/>
      <w:r w:rsidRPr="00D0465E">
        <w:rPr>
          <w:rFonts w:ascii="Times New Roman" w:hAnsi="Times New Roman" w:cs="Times New Roman"/>
          <w:color w:val="000000" w:themeColor="text1"/>
          <w:sz w:val="24"/>
          <w:szCs w:val="24"/>
        </w:rPr>
        <w:t>accomplished</w:t>
      </w:r>
      <w:proofErr w:type="gramEnd"/>
      <w:r w:rsidRPr="00D0465E">
        <w:rPr>
          <w:rFonts w:ascii="Times New Roman" w:hAnsi="Times New Roman" w:cs="Times New Roman"/>
          <w:color w:val="000000" w:themeColor="text1"/>
          <w:sz w:val="24"/>
          <w:szCs w:val="24"/>
        </w:rPr>
        <w:t xml:space="preserve"> and how you will achieve the milestones, </w:t>
      </w:r>
      <w:proofErr w:type="gramStart"/>
      <w:r w:rsidRPr="00D0465E">
        <w:rPr>
          <w:rFonts w:ascii="Times New Roman" w:hAnsi="Times New Roman" w:cs="Times New Roman"/>
          <w:color w:val="000000" w:themeColor="text1"/>
          <w:sz w:val="24"/>
          <w:szCs w:val="24"/>
        </w:rPr>
        <w:t>accomplish</w:t>
      </w:r>
      <w:proofErr w:type="gramEnd"/>
      <w:r w:rsidRPr="00D0465E">
        <w:rPr>
          <w:rFonts w:ascii="Times New Roman" w:hAnsi="Times New Roman" w:cs="Times New Roman"/>
          <w:color w:val="000000" w:themeColor="text1"/>
          <w:sz w:val="24"/>
          <w:szCs w:val="24"/>
        </w:rPr>
        <w:t xml:space="preserve"> the final project goals, and produce all deliverables</w:t>
      </w:r>
      <w:r w:rsidR="00D00EC4">
        <w:rPr>
          <w:rFonts w:ascii="Times New Roman" w:hAnsi="Times New Roman" w:cs="Times New Roman"/>
          <w:color w:val="000000" w:themeColor="text1"/>
          <w:sz w:val="24"/>
          <w:szCs w:val="24"/>
        </w:rPr>
        <w:t>.</w:t>
      </w:r>
    </w:p>
    <w:p w14:paraId="16EEFDB1" w14:textId="5096BFA6" w:rsidR="00093BE2" w:rsidRPr="00D0465E" w:rsidRDefault="00093BE2" w:rsidP="00093BE2">
      <w:pPr>
        <w:pStyle w:val="ListParagraph"/>
        <w:numPr>
          <w:ilvl w:val="1"/>
          <w:numId w:val="73"/>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 xml:space="preserve">Structure the </w:t>
      </w:r>
      <w:r w:rsidR="00362F8D">
        <w:rPr>
          <w:rFonts w:ascii="Times New Roman" w:hAnsi="Times New Roman" w:cs="Times New Roman"/>
          <w:color w:val="000000" w:themeColor="text1"/>
          <w:sz w:val="24"/>
          <w:szCs w:val="24"/>
        </w:rPr>
        <w:t>w</w:t>
      </w:r>
      <w:r w:rsidRPr="00D0465E">
        <w:rPr>
          <w:rFonts w:ascii="Times New Roman" w:hAnsi="Times New Roman" w:cs="Times New Roman"/>
          <w:color w:val="000000" w:themeColor="text1"/>
          <w:sz w:val="24"/>
          <w:szCs w:val="24"/>
        </w:rPr>
        <w:t xml:space="preserve">orkplan with a hierarchy of </w:t>
      </w:r>
      <w:r w:rsidR="00883140">
        <w:rPr>
          <w:rFonts w:ascii="Times New Roman" w:hAnsi="Times New Roman" w:cs="Times New Roman"/>
          <w:color w:val="000000" w:themeColor="text1"/>
          <w:sz w:val="24"/>
          <w:szCs w:val="24"/>
        </w:rPr>
        <w:t>go/no-go</w:t>
      </w:r>
      <w:r w:rsidRPr="00D0465E">
        <w:rPr>
          <w:rFonts w:ascii="Times New Roman" w:hAnsi="Times New Roman" w:cs="Times New Roman"/>
          <w:color w:val="000000" w:themeColor="text1"/>
          <w:sz w:val="24"/>
          <w:szCs w:val="24"/>
        </w:rPr>
        <w:t xml:space="preserve"> </w:t>
      </w:r>
      <w:r w:rsidR="00362F8D">
        <w:rPr>
          <w:rFonts w:ascii="Times New Roman" w:hAnsi="Times New Roman" w:cs="Times New Roman"/>
          <w:color w:val="000000" w:themeColor="text1"/>
          <w:sz w:val="24"/>
          <w:szCs w:val="24"/>
        </w:rPr>
        <w:t xml:space="preserve">decision points </w:t>
      </w:r>
      <w:r w:rsidRPr="00D0465E">
        <w:rPr>
          <w:rFonts w:ascii="Times New Roman" w:hAnsi="Times New Roman" w:cs="Times New Roman"/>
          <w:color w:val="000000" w:themeColor="text1"/>
          <w:sz w:val="24"/>
          <w:szCs w:val="24"/>
        </w:rPr>
        <w:t>(</w:t>
      </w:r>
      <w:proofErr w:type="gramStart"/>
      <w:r w:rsidRPr="00D0465E">
        <w:rPr>
          <w:rFonts w:ascii="Times New Roman" w:hAnsi="Times New Roman" w:cs="Times New Roman"/>
          <w:color w:val="000000" w:themeColor="text1"/>
          <w:sz w:val="24"/>
          <w:szCs w:val="24"/>
        </w:rPr>
        <w:t>approximately annual</w:t>
      </w:r>
      <w:proofErr w:type="gramEnd"/>
      <w:r w:rsidR="00B22FD8">
        <w:rPr>
          <w:rFonts w:ascii="Times New Roman" w:hAnsi="Times New Roman" w:cs="Times New Roman"/>
          <w:color w:val="000000" w:themeColor="text1"/>
          <w:sz w:val="24"/>
          <w:szCs w:val="24"/>
        </w:rPr>
        <w:t xml:space="preserve"> with flexibility to align with project </w:t>
      </w:r>
      <w:proofErr w:type="gramStart"/>
      <w:r w:rsidR="00B22FD8">
        <w:rPr>
          <w:rFonts w:ascii="Times New Roman" w:hAnsi="Times New Roman" w:cs="Times New Roman"/>
          <w:color w:val="000000" w:themeColor="text1"/>
          <w:sz w:val="24"/>
          <w:szCs w:val="24"/>
        </w:rPr>
        <w:t>objectives</w:t>
      </w:r>
      <w:proofErr w:type="gramEnd"/>
      <w:r w:rsidRPr="00D0465E">
        <w:rPr>
          <w:rFonts w:ascii="Times New Roman" w:hAnsi="Times New Roman" w:cs="Times New Roman"/>
          <w:color w:val="000000" w:themeColor="text1"/>
          <w:sz w:val="24"/>
          <w:szCs w:val="24"/>
        </w:rPr>
        <w:t>)</w:t>
      </w:r>
      <w:r w:rsidR="00464C2A">
        <w:rPr>
          <w:rFonts w:ascii="Times New Roman" w:hAnsi="Times New Roman" w:cs="Times New Roman"/>
          <w:color w:val="000000" w:themeColor="text1"/>
          <w:sz w:val="24"/>
          <w:szCs w:val="24"/>
        </w:rPr>
        <w:t xml:space="preserve">, </w:t>
      </w:r>
      <w:r w:rsidRPr="00D0465E">
        <w:rPr>
          <w:rFonts w:ascii="Times New Roman" w:hAnsi="Times New Roman" w:cs="Times New Roman"/>
          <w:color w:val="000000" w:themeColor="text1"/>
          <w:sz w:val="24"/>
          <w:szCs w:val="24"/>
        </w:rPr>
        <w:t>task</w:t>
      </w:r>
      <w:r w:rsidR="00464C2A">
        <w:rPr>
          <w:rFonts w:ascii="Times New Roman" w:hAnsi="Times New Roman" w:cs="Times New Roman"/>
          <w:color w:val="000000" w:themeColor="text1"/>
          <w:sz w:val="24"/>
          <w:szCs w:val="24"/>
        </w:rPr>
        <w:t>s</w:t>
      </w:r>
      <w:r w:rsidR="00464C2A" w:rsidRPr="00124AF6">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and subtask</w:t>
      </w:r>
      <w:r>
        <w:rPr>
          <w:rFonts w:ascii="Times New Roman" w:hAnsi="Times New Roman" w:cs="Times New Roman"/>
          <w:color w:val="000000" w:themeColor="text1"/>
          <w:sz w:val="24"/>
          <w:szCs w:val="24"/>
        </w:rPr>
        <w:t>s</w:t>
      </w:r>
      <w:r w:rsidR="00D00EC4">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w:t>
      </w:r>
    </w:p>
    <w:p w14:paraId="6987373B" w14:textId="232C6CD7" w:rsidR="00093BE2" w:rsidRPr="00D0465E" w:rsidRDefault="00093BE2" w:rsidP="00093BE2">
      <w:pPr>
        <w:pStyle w:val="ListParagraph"/>
        <w:numPr>
          <w:ilvl w:val="1"/>
          <w:numId w:val="73"/>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 xml:space="preserve">Describe concisely the specific activities to </w:t>
      </w:r>
      <w:proofErr w:type="gramStart"/>
      <w:r w:rsidRPr="00D0465E">
        <w:rPr>
          <w:rFonts w:ascii="Times New Roman" w:hAnsi="Times New Roman" w:cs="Times New Roman"/>
          <w:color w:val="000000" w:themeColor="text1"/>
          <w:sz w:val="24"/>
          <w:szCs w:val="24"/>
        </w:rPr>
        <w:t>be conducted</w:t>
      </w:r>
      <w:proofErr w:type="gramEnd"/>
      <w:r w:rsidRPr="00D0465E">
        <w:rPr>
          <w:rFonts w:ascii="Times New Roman" w:hAnsi="Times New Roman" w:cs="Times New Roman"/>
          <w:color w:val="000000" w:themeColor="text1"/>
          <w:sz w:val="24"/>
          <w:szCs w:val="24"/>
        </w:rPr>
        <w:t xml:space="preserve"> </w:t>
      </w:r>
      <w:proofErr w:type="gramStart"/>
      <w:r w:rsidRPr="00D0465E">
        <w:rPr>
          <w:rFonts w:ascii="Times New Roman" w:hAnsi="Times New Roman" w:cs="Times New Roman"/>
          <w:color w:val="000000" w:themeColor="text1"/>
          <w:sz w:val="24"/>
          <w:szCs w:val="24"/>
        </w:rPr>
        <w:t>over</w:t>
      </w:r>
      <w:proofErr w:type="gramEnd"/>
      <w:r w:rsidRPr="00D0465E">
        <w:rPr>
          <w:rFonts w:ascii="Times New Roman" w:hAnsi="Times New Roman" w:cs="Times New Roman"/>
          <w:color w:val="000000" w:themeColor="text1"/>
          <w:sz w:val="24"/>
          <w:szCs w:val="24"/>
        </w:rPr>
        <w:t xml:space="preserve"> the life of the project, which must </w:t>
      </w:r>
      <w:proofErr w:type="gramStart"/>
      <w:r w:rsidR="0034482C">
        <w:rPr>
          <w:rFonts w:ascii="Times New Roman" w:hAnsi="Times New Roman" w:cs="Times New Roman"/>
          <w:color w:val="000000" w:themeColor="text1"/>
          <w:sz w:val="24"/>
          <w:szCs w:val="24"/>
        </w:rPr>
        <w:t>cons</w:t>
      </w:r>
      <w:r w:rsidR="00CD3D8D">
        <w:rPr>
          <w:rFonts w:ascii="Times New Roman" w:hAnsi="Times New Roman" w:cs="Times New Roman"/>
          <w:color w:val="000000" w:themeColor="text1"/>
          <w:sz w:val="24"/>
          <w:szCs w:val="24"/>
        </w:rPr>
        <w:t>t</w:t>
      </w:r>
      <w:r w:rsidR="0034482C">
        <w:rPr>
          <w:rFonts w:ascii="Times New Roman" w:hAnsi="Times New Roman" w:cs="Times New Roman"/>
          <w:color w:val="000000" w:themeColor="text1"/>
          <w:sz w:val="24"/>
          <w:szCs w:val="24"/>
        </w:rPr>
        <w:t>itute</w:t>
      </w:r>
      <w:proofErr w:type="gramEnd"/>
      <w:r w:rsidR="0034482C" w:rsidRPr="00D0465E">
        <w:rPr>
          <w:rFonts w:ascii="Times New Roman" w:hAnsi="Times New Roman" w:cs="Times New Roman"/>
          <w:color w:val="000000" w:themeColor="text1"/>
          <w:sz w:val="24"/>
          <w:szCs w:val="24"/>
        </w:rPr>
        <w:t xml:space="preserve"> </w:t>
      </w:r>
      <w:r w:rsidRPr="00D0465E">
        <w:rPr>
          <w:rFonts w:ascii="Times New Roman" w:hAnsi="Times New Roman" w:cs="Times New Roman"/>
          <w:color w:val="000000" w:themeColor="text1"/>
          <w:sz w:val="24"/>
          <w:szCs w:val="24"/>
        </w:rPr>
        <w:t>a full explanation and disclosure of the project</w:t>
      </w:r>
      <w:r w:rsidR="00D00EC4">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w:t>
      </w:r>
      <w:proofErr w:type="gramStart"/>
      <w:r w:rsidRPr="00D0465E">
        <w:rPr>
          <w:rFonts w:ascii="Times New Roman" w:hAnsi="Times New Roman" w:cs="Times New Roman"/>
          <w:color w:val="000000" w:themeColor="text1"/>
          <w:sz w:val="24"/>
          <w:szCs w:val="24"/>
        </w:rPr>
        <w:t>being proposed</w:t>
      </w:r>
      <w:proofErr w:type="gramEnd"/>
      <w:r w:rsidRPr="00D0465E">
        <w:rPr>
          <w:rFonts w:ascii="Times New Roman" w:hAnsi="Times New Roman" w:cs="Times New Roman"/>
          <w:color w:val="000000" w:themeColor="text1"/>
          <w:sz w:val="24"/>
          <w:szCs w:val="24"/>
        </w:rPr>
        <w:t xml:space="preserve"> (</w:t>
      </w:r>
      <w:r w:rsidR="00CD3D8D">
        <w:rPr>
          <w:rFonts w:ascii="Times New Roman" w:hAnsi="Times New Roman" w:cs="Times New Roman"/>
          <w:color w:val="000000" w:themeColor="text1"/>
          <w:sz w:val="24"/>
          <w:szCs w:val="24"/>
        </w:rPr>
        <w:t>e.g.</w:t>
      </w:r>
      <w:r w:rsidRPr="00D0465E">
        <w:rPr>
          <w:rFonts w:ascii="Times New Roman" w:hAnsi="Times New Roman" w:cs="Times New Roman"/>
          <w:color w:val="000000" w:themeColor="text1"/>
          <w:sz w:val="24"/>
          <w:szCs w:val="24"/>
        </w:rPr>
        <w:t>, a statement such as “we will then complete a proprietary process” is unacceptable)</w:t>
      </w:r>
      <w:r w:rsidR="00D00EC4">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w:t>
      </w:r>
    </w:p>
    <w:p w14:paraId="04D52881" w14:textId="7A583D9B" w:rsidR="4CA591F5" w:rsidRDefault="00093BE2" w:rsidP="008A407C">
      <w:pPr>
        <w:pStyle w:val="ListParagraph"/>
        <w:numPr>
          <w:ilvl w:val="1"/>
          <w:numId w:val="73"/>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 xml:space="preserve">Prepare an adequately detailed task plan to describe the proposed project and the plan for addressing the </w:t>
      </w:r>
      <w:proofErr w:type="gramStart"/>
      <w:r w:rsidRPr="00D0465E">
        <w:rPr>
          <w:rFonts w:ascii="Times New Roman" w:hAnsi="Times New Roman" w:cs="Times New Roman"/>
          <w:color w:val="000000" w:themeColor="text1"/>
          <w:sz w:val="24"/>
          <w:szCs w:val="24"/>
        </w:rPr>
        <w:t>objectives</w:t>
      </w:r>
      <w:proofErr w:type="gramEnd"/>
      <w:r w:rsidRPr="00D0465E">
        <w:rPr>
          <w:rFonts w:ascii="Times New Roman" w:hAnsi="Times New Roman" w:cs="Times New Roman"/>
          <w:color w:val="000000" w:themeColor="text1"/>
          <w:sz w:val="24"/>
          <w:szCs w:val="24"/>
        </w:rPr>
        <w:t xml:space="preserve"> of this NOFO</w:t>
      </w:r>
      <w:r w:rsidR="00D00EC4">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w:t>
      </w:r>
    </w:p>
    <w:p w14:paraId="642BB245" w14:textId="73E3EA7D"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b/>
          <w:bCs/>
          <w:sz w:val="24"/>
          <w:szCs w:val="24"/>
        </w:rPr>
        <w:t xml:space="preserve">Milestones:  </w:t>
      </w:r>
    </w:p>
    <w:p w14:paraId="7B62E8D7" w14:textId="34A00812"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 xml:space="preserve">Summarize the </w:t>
      </w:r>
      <w:proofErr w:type="gramStart"/>
      <w:r w:rsidRPr="00D0465E">
        <w:rPr>
          <w:rFonts w:ascii="Times New Roman" w:hAnsi="Times New Roman" w:cs="Times New Roman"/>
          <w:sz w:val="24"/>
          <w:szCs w:val="24"/>
        </w:rPr>
        <w:t>appropriate milestones</w:t>
      </w:r>
      <w:proofErr w:type="gramEnd"/>
      <w:r w:rsidRPr="00D0465E">
        <w:rPr>
          <w:rFonts w:ascii="Times New Roman" w:hAnsi="Times New Roman" w:cs="Times New Roman"/>
          <w:sz w:val="24"/>
          <w:szCs w:val="24"/>
        </w:rPr>
        <w:t xml:space="preserve"> throughout the project to </w:t>
      </w:r>
      <w:proofErr w:type="gramStart"/>
      <w:r w:rsidRPr="00D0465E">
        <w:rPr>
          <w:rFonts w:ascii="Times New Roman" w:hAnsi="Times New Roman" w:cs="Times New Roman"/>
          <w:sz w:val="24"/>
          <w:szCs w:val="24"/>
        </w:rPr>
        <w:t>demonstrate</w:t>
      </w:r>
      <w:proofErr w:type="gramEnd"/>
      <w:r w:rsidRPr="00D0465E">
        <w:rPr>
          <w:rFonts w:ascii="Times New Roman" w:hAnsi="Times New Roman" w:cs="Times New Roman"/>
          <w:sz w:val="24"/>
          <w:szCs w:val="24"/>
        </w:rPr>
        <w:t xml:space="preserve"> progress and </w:t>
      </w:r>
      <w:r w:rsidR="002F77DB">
        <w:rPr>
          <w:rFonts w:ascii="Times New Roman" w:hAnsi="Times New Roman" w:cs="Times New Roman"/>
          <w:sz w:val="24"/>
          <w:szCs w:val="24"/>
        </w:rPr>
        <w:t>success—</w:t>
      </w:r>
      <w:r w:rsidR="002F77DB" w:rsidRPr="00D0465E">
        <w:rPr>
          <w:rFonts w:ascii="Times New Roman" w:hAnsi="Times New Roman" w:cs="Times New Roman"/>
          <w:sz w:val="24"/>
          <w:szCs w:val="24"/>
        </w:rPr>
        <w:t>SMART</w:t>
      </w:r>
      <w:r w:rsidR="002F77DB">
        <w:rPr>
          <w:rFonts w:ascii="Times New Roman" w:hAnsi="Times New Roman" w:cs="Times New Roman"/>
          <w:sz w:val="24"/>
          <w:szCs w:val="24"/>
        </w:rPr>
        <w:t xml:space="preserve"> (</w:t>
      </w:r>
      <w:r w:rsidR="002F77DB" w:rsidRPr="00D0465E">
        <w:rPr>
          <w:rFonts w:ascii="Times New Roman" w:hAnsi="Times New Roman" w:cs="Times New Roman"/>
          <w:sz w:val="24"/>
          <w:szCs w:val="24"/>
        </w:rPr>
        <w:t xml:space="preserve">specific, measurable, achievable, relevant, and </w:t>
      </w:r>
      <w:proofErr w:type="gramStart"/>
      <w:r w:rsidR="002F77DB" w:rsidRPr="00D0465E">
        <w:rPr>
          <w:rFonts w:ascii="Times New Roman" w:hAnsi="Times New Roman" w:cs="Times New Roman"/>
          <w:sz w:val="24"/>
          <w:szCs w:val="24"/>
        </w:rPr>
        <w:t>timely</w:t>
      </w:r>
      <w:proofErr w:type="gramEnd"/>
      <w:r w:rsidR="002F77DB">
        <w:rPr>
          <w:rFonts w:ascii="Times New Roman" w:hAnsi="Times New Roman" w:cs="Times New Roman"/>
          <w:sz w:val="24"/>
          <w:szCs w:val="24"/>
        </w:rPr>
        <w:t>)</w:t>
      </w:r>
      <w:r w:rsidR="002F77DB" w:rsidRPr="00D0465E">
        <w:rPr>
          <w:rFonts w:ascii="Times New Roman" w:hAnsi="Times New Roman" w:cs="Times New Roman"/>
          <w:sz w:val="24"/>
          <w:szCs w:val="24"/>
        </w:rPr>
        <w:t xml:space="preserve"> technical milestone</w:t>
      </w:r>
      <w:r w:rsidR="002F77DB">
        <w:rPr>
          <w:rFonts w:ascii="Times New Roman" w:hAnsi="Times New Roman" w:cs="Times New Roman"/>
          <w:sz w:val="24"/>
          <w:szCs w:val="24"/>
        </w:rPr>
        <w:t>s.</w:t>
      </w:r>
      <w:r w:rsidR="002F77DB" w:rsidRPr="00D0465E">
        <w:rPr>
          <w:rFonts w:ascii="Times New Roman" w:hAnsi="Times New Roman" w:cs="Times New Roman"/>
          <w:sz w:val="24"/>
          <w:szCs w:val="24"/>
        </w:rPr>
        <w:t xml:space="preserve"> </w:t>
      </w:r>
    </w:p>
    <w:p w14:paraId="1C8B6FE7" w14:textId="26406AC8" w:rsidR="00093BE2" w:rsidRPr="00D0465E" w:rsidRDefault="009526BF" w:rsidP="00093BE2">
      <w:pPr>
        <w:pStyle w:val="ListParagraph"/>
        <w:numPr>
          <w:ilvl w:val="1"/>
          <w:numId w:val="73"/>
        </w:numPr>
        <w:rPr>
          <w:rFonts w:ascii="Times New Roman" w:hAnsi="Times New Roman" w:cs="Times New Roman"/>
          <w:sz w:val="24"/>
          <w:szCs w:val="24"/>
        </w:rPr>
      </w:pPr>
      <w:r>
        <w:rPr>
          <w:rFonts w:ascii="Times New Roman" w:hAnsi="Times New Roman" w:cs="Times New Roman"/>
          <w:sz w:val="24"/>
          <w:szCs w:val="24"/>
        </w:rPr>
        <w:t>Must be SMART,</w:t>
      </w:r>
      <w:r w:rsidR="00093BE2" w:rsidRPr="00D0465E">
        <w:rPr>
          <w:rFonts w:ascii="Times New Roman" w:hAnsi="Times New Roman" w:cs="Times New Roman"/>
          <w:sz w:val="24"/>
          <w:szCs w:val="24"/>
        </w:rPr>
        <w:t xml:space="preserve"> and they must </w:t>
      </w:r>
      <w:proofErr w:type="gramStart"/>
      <w:r w:rsidR="00093BE2" w:rsidRPr="00D0465E">
        <w:rPr>
          <w:rFonts w:ascii="Times New Roman" w:hAnsi="Times New Roman" w:cs="Times New Roman"/>
          <w:sz w:val="24"/>
          <w:szCs w:val="24"/>
        </w:rPr>
        <w:t>demonstrate</w:t>
      </w:r>
      <w:proofErr w:type="gramEnd"/>
      <w:r w:rsidR="00093BE2" w:rsidRPr="00D0465E">
        <w:rPr>
          <w:rFonts w:ascii="Times New Roman" w:hAnsi="Times New Roman" w:cs="Times New Roman"/>
          <w:sz w:val="24"/>
          <w:szCs w:val="24"/>
        </w:rPr>
        <w:t xml:space="preserve"> a technical achievement rather than simply completing a task</w:t>
      </w:r>
      <w:r w:rsidR="00D00EC4">
        <w:rPr>
          <w:rFonts w:ascii="Times New Roman" w:hAnsi="Times New Roman" w:cs="Times New Roman"/>
          <w:sz w:val="24"/>
          <w:szCs w:val="24"/>
        </w:rPr>
        <w:t>.</w:t>
      </w:r>
    </w:p>
    <w:p w14:paraId="2C50A4B2" w14:textId="1B8C4DE2" w:rsidR="00093BE2" w:rsidRPr="00D0465E" w:rsidRDefault="00093BE2" w:rsidP="00093BE2">
      <w:pPr>
        <w:pStyle w:val="ListParagraph"/>
        <w:numPr>
          <w:ilvl w:val="1"/>
          <w:numId w:val="73"/>
        </w:numPr>
        <w:rPr>
          <w:rFonts w:ascii="Times New Roman" w:hAnsi="Times New Roman" w:cs="Times New Roman"/>
          <w:sz w:val="24"/>
          <w:szCs w:val="24"/>
        </w:rPr>
      </w:pPr>
      <w:r w:rsidRPr="00D0465E">
        <w:rPr>
          <w:rFonts w:ascii="Times New Roman" w:hAnsi="Times New Roman" w:cs="Times New Roman"/>
          <w:sz w:val="24"/>
          <w:szCs w:val="24"/>
        </w:rPr>
        <w:t>Mu</w:t>
      </w:r>
      <w:r>
        <w:rPr>
          <w:rFonts w:ascii="Times New Roman" w:hAnsi="Times New Roman" w:cs="Times New Roman"/>
          <w:sz w:val="24"/>
          <w:szCs w:val="24"/>
        </w:rPr>
        <w:t>s</w:t>
      </w:r>
      <w:r w:rsidRPr="00D0465E">
        <w:rPr>
          <w:rFonts w:ascii="Times New Roman" w:hAnsi="Times New Roman" w:cs="Times New Roman"/>
          <w:sz w:val="24"/>
          <w:szCs w:val="24"/>
        </w:rPr>
        <w:t>t have at least one milestone per quarter for the duration of the project</w:t>
      </w:r>
      <w:r w:rsidR="00DF3A20">
        <w:rPr>
          <w:rFonts w:ascii="Times New Roman" w:hAnsi="Times New Roman" w:cs="Times New Roman"/>
          <w:sz w:val="24"/>
          <w:szCs w:val="24"/>
        </w:rPr>
        <w:t>,</w:t>
      </w:r>
      <w:r w:rsidRPr="00D0465E">
        <w:rPr>
          <w:rFonts w:ascii="Times New Roman" w:hAnsi="Times New Roman" w:cs="Times New Roman"/>
          <w:sz w:val="24"/>
          <w:szCs w:val="24"/>
        </w:rPr>
        <w:t xml:space="preserve"> with at least one SMART technical milestone per year (depending on the project, more milestones may be necessary to comprehensively </w:t>
      </w:r>
      <w:proofErr w:type="gramStart"/>
      <w:r w:rsidRPr="00D0465E">
        <w:rPr>
          <w:rFonts w:ascii="Times New Roman" w:hAnsi="Times New Roman" w:cs="Times New Roman"/>
          <w:sz w:val="24"/>
          <w:szCs w:val="24"/>
        </w:rPr>
        <w:t>demonstrate</w:t>
      </w:r>
      <w:proofErr w:type="gramEnd"/>
      <w:r w:rsidRPr="00D0465E">
        <w:rPr>
          <w:rFonts w:ascii="Times New Roman" w:hAnsi="Times New Roman" w:cs="Times New Roman"/>
          <w:sz w:val="24"/>
          <w:szCs w:val="24"/>
        </w:rPr>
        <w:t xml:space="preserve"> progress).  </w:t>
      </w:r>
    </w:p>
    <w:p w14:paraId="2CCB07D9" w14:textId="104D3DB8" w:rsidR="00093BE2" w:rsidRPr="00D0465E" w:rsidRDefault="00DF3A20" w:rsidP="00093BE2">
      <w:pPr>
        <w:pStyle w:val="ListParagraph"/>
        <w:numPr>
          <w:ilvl w:val="1"/>
          <w:numId w:val="73"/>
        </w:numPr>
        <w:rPr>
          <w:rFonts w:ascii="Times New Roman" w:hAnsi="Times New Roman" w:cs="Times New Roman"/>
          <w:sz w:val="24"/>
          <w:szCs w:val="24"/>
        </w:rPr>
      </w:pPr>
      <w:r>
        <w:rPr>
          <w:rFonts w:ascii="Times New Roman" w:hAnsi="Times New Roman" w:cs="Times New Roman"/>
          <w:sz w:val="24"/>
          <w:szCs w:val="24"/>
        </w:rPr>
        <w:t xml:space="preserve">For each milestone, you must include an explanation of how it </w:t>
      </w:r>
      <w:r w:rsidR="00093BE2" w:rsidRPr="00D0465E">
        <w:rPr>
          <w:rFonts w:ascii="Times New Roman" w:hAnsi="Times New Roman" w:cs="Times New Roman"/>
          <w:sz w:val="24"/>
          <w:szCs w:val="24"/>
        </w:rPr>
        <w:t xml:space="preserve">will </w:t>
      </w:r>
      <w:proofErr w:type="gramStart"/>
      <w:r w:rsidR="00093BE2" w:rsidRPr="00D0465E">
        <w:rPr>
          <w:rFonts w:ascii="Times New Roman" w:hAnsi="Times New Roman" w:cs="Times New Roman"/>
          <w:sz w:val="24"/>
          <w:szCs w:val="24"/>
        </w:rPr>
        <w:t>be verified</w:t>
      </w:r>
      <w:proofErr w:type="gramEnd"/>
      <w:r w:rsidR="00D00EC4">
        <w:rPr>
          <w:rFonts w:ascii="Times New Roman" w:hAnsi="Times New Roman" w:cs="Times New Roman"/>
          <w:sz w:val="24"/>
          <w:szCs w:val="24"/>
        </w:rPr>
        <w:t>.</w:t>
      </w:r>
      <w:r w:rsidR="00093BE2" w:rsidRPr="00D0465E">
        <w:rPr>
          <w:rFonts w:ascii="Times New Roman" w:hAnsi="Times New Roman" w:cs="Times New Roman"/>
          <w:sz w:val="24"/>
          <w:szCs w:val="24"/>
        </w:rPr>
        <w:t xml:space="preserve">  </w:t>
      </w:r>
    </w:p>
    <w:p w14:paraId="7C9F9A61" w14:textId="01EB8FC1" w:rsidR="00093BE2" w:rsidRPr="00D0465E" w:rsidRDefault="00093BE2" w:rsidP="00093BE2">
      <w:pPr>
        <w:pStyle w:val="ListParagraph"/>
        <w:numPr>
          <w:ilvl w:val="0"/>
          <w:numId w:val="73"/>
        </w:numPr>
        <w:rPr>
          <w:rFonts w:ascii="Times New Roman" w:hAnsi="Times New Roman" w:cs="Times New Roman"/>
          <w:b/>
          <w:bCs/>
          <w:sz w:val="24"/>
          <w:szCs w:val="24"/>
        </w:rPr>
      </w:pPr>
      <w:r w:rsidRPr="00D0465E">
        <w:rPr>
          <w:rFonts w:ascii="Times New Roman" w:hAnsi="Times New Roman" w:cs="Times New Roman"/>
          <w:b/>
          <w:bCs/>
          <w:sz w:val="24"/>
          <w:szCs w:val="24"/>
        </w:rPr>
        <w:t xml:space="preserve">Go/No-Go decision points:  </w:t>
      </w:r>
    </w:p>
    <w:p w14:paraId="11F285A2" w14:textId="7E45851F" w:rsidR="00093BE2" w:rsidRPr="00D0465E"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Summarize the project-wide </w:t>
      </w:r>
      <w:r w:rsidR="00883140">
        <w:rPr>
          <w:rFonts w:ascii="Times New Roman" w:hAnsi="Times New Roman" w:cs="Times New Roman"/>
          <w:sz w:val="24"/>
          <w:szCs w:val="24"/>
        </w:rPr>
        <w:t>go/no-go</w:t>
      </w:r>
      <w:r w:rsidRPr="00D0465E">
        <w:rPr>
          <w:rFonts w:ascii="Times New Roman" w:hAnsi="Times New Roman" w:cs="Times New Roman"/>
          <w:sz w:val="24"/>
          <w:szCs w:val="24"/>
        </w:rPr>
        <w:t xml:space="preserve"> decision points at </w:t>
      </w:r>
      <w:proofErr w:type="gramStart"/>
      <w:r w:rsidRPr="00D0465E">
        <w:rPr>
          <w:rFonts w:ascii="Times New Roman" w:hAnsi="Times New Roman" w:cs="Times New Roman"/>
          <w:sz w:val="24"/>
          <w:szCs w:val="24"/>
        </w:rPr>
        <w:t>appropriate points</w:t>
      </w:r>
      <w:proofErr w:type="gramEnd"/>
      <w:r w:rsidRPr="00D0465E">
        <w:rPr>
          <w:rFonts w:ascii="Times New Roman" w:hAnsi="Times New Roman" w:cs="Times New Roman"/>
          <w:sz w:val="24"/>
          <w:szCs w:val="24"/>
        </w:rPr>
        <w:t xml:space="preserve"> in the </w:t>
      </w:r>
      <w:r w:rsidR="009E52B2">
        <w:rPr>
          <w:rFonts w:ascii="Times New Roman" w:hAnsi="Times New Roman" w:cs="Times New Roman"/>
          <w:sz w:val="24"/>
          <w:szCs w:val="24"/>
        </w:rPr>
        <w:t>w</w:t>
      </w:r>
      <w:r w:rsidRPr="00D0465E">
        <w:rPr>
          <w:rFonts w:ascii="Times New Roman" w:hAnsi="Times New Roman" w:cs="Times New Roman"/>
          <w:sz w:val="24"/>
          <w:szCs w:val="24"/>
        </w:rPr>
        <w:t>orkplan</w:t>
      </w:r>
      <w:r w:rsidR="00D00EC4">
        <w:rPr>
          <w:rFonts w:ascii="Times New Roman" w:hAnsi="Times New Roman" w:cs="Times New Roman"/>
          <w:sz w:val="24"/>
          <w:szCs w:val="24"/>
        </w:rPr>
        <w:t>.</w:t>
      </w:r>
      <w:r w:rsidRPr="00D0465E">
        <w:rPr>
          <w:rFonts w:ascii="Times New Roman" w:hAnsi="Times New Roman" w:cs="Times New Roman"/>
          <w:sz w:val="24"/>
          <w:szCs w:val="24"/>
        </w:rPr>
        <w:t xml:space="preserve">  </w:t>
      </w:r>
    </w:p>
    <w:p w14:paraId="56140699" w14:textId="4C10E8D4" w:rsidR="00093BE2" w:rsidRPr="00D0465E"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Provide the specific technical criteria to evaluate the project at </w:t>
      </w:r>
      <w:r w:rsidR="005010B0">
        <w:rPr>
          <w:rFonts w:ascii="Times New Roman" w:hAnsi="Times New Roman" w:cs="Times New Roman"/>
          <w:sz w:val="24"/>
          <w:szCs w:val="24"/>
        </w:rPr>
        <w:t>each</w:t>
      </w:r>
      <w:r w:rsidR="005010B0" w:rsidRPr="00D0465E">
        <w:rPr>
          <w:rFonts w:ascii="Times New Roman" w:hAnsi="Times New Roman" w:cs="Times New Roman"/>
          <w:sz w:val="24"/>
          <w:szCs w:val="24"/>
        </w:rPr>
        <w:t xml:space="preserve"> </w:t>
      </w:r>
      <w:r w:rsidR="00883140">
        <w:rPr>
          <w:rFonts w:ascii="Times New Roman" w:hAnsi="Times New Roman" w:cs="Times New Roman"/>
          <w:sz w:val="24"/>
          <w:szCs w:val="24"/>
        </w:rPr>
        <w:t>go/no-go</w:t>
      </w:r>
      <w:r w:rsidRPr="00D0465E">
        <w:rPr>
          <w:rFonts w:ascii="Times New Roman" w:hAnsi="Times New Roman" w:cs="Times New Roman"/>
          <w:sz w:val="24"/>
          <w:szCs w:val="24"/>
        </w:rPr>
        <w:t xml:space="preserve"> decision point</w:t>
      </w:r>
      <w:r w:rsidR="00D00EC4">
        <w:rPr>
          <w:rFonts w:ascii="Times New Roman" w:hAnsi="Times New Roman" w:cs="Times New Roman"/>
          <w:sz w:val="24"/>
          <w:szCs w:val="24"/>
        </w:rPr>
        <w:t>.</w:t>
      </w:r>
    </w:p>
    <w:p w14:paraId="1E544757" w14:textId="3FC0DC84" w:rsidR="00093BE2" w:rsidRPr="009D0F4D"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Consider </w:t>
      </w:r>
      <w:r w:rsidR="00883140">
        <w:rPr>
          <w:rFonts w:ascii="Times New Roman" w:hAnsi="Times New Roman" w:cs="Times New Roman"/>
          <w:sz w:val="24"/>
          <w:szCs w:val="24"/>
        </w:rPr>
        <w:t>go/no-go</w:t>
      </w:r>
      <w:r w:rsidRPr="00D0465E">
        <w:rPr>
          <w:rFonts w:ascii="Times New Roman" w:hAnsi="Times New Roman" w:cs="Times New Roman"/>
          <w:sz w:val="24"/>
          <w:szCs w:val="24"/>
        </w:rPr>
        <w:t xml:space="preserve"> decision points as SMART </w:t>
      </w:r>
      <w:r w:rsidRPr="46213B37">
        <w:rPr>
          <w:rFonts w:ascii="Times New Roman" w:hAnsi="Times New Roman" w:cs="Times New Roman"/>
          <w:sz w:val="24"/>
          <w:szCs w:val="24"/>
        </w:rPr>
        <w:t>milestones</w:t>
      </w:r>
      <w:r w:rsidRPr="00D0465E">
        <w:rPr>
          <w:rFonts w:ascii="Times New Roman" w:hAnsi="Times New Roman" w:cs="Times New Roman"/>
          <w:sz w:val="24"/>
          <w:szCs w:val="24"/>
        </w:rPr>
        <w:t>, which can fulfill the requirement for an annual SMART milestone</w:t>
      </w:r>
      <w:r w:rsidR="00D00EC4">
        <w:rPr>
          <w:rFonts w:ascii="Times New Roman" w:hAnsi="Times New Roman" w:cs="Times New Roman"/>
          <w:sz w:val="24"/>
          <w:szCs w:val="24"/>
        </w:rPr>
        <w:t>.</w:t>
      </w:r>
    </w:p>
    <w:p w14:paraId="22419B44" w14:textId="41122BA9" w:rsidR="00093BE2" w:rsidRPr="00D0465E" w:rsidRDefault="00093BE2" w:rsidP="00093BE2">
      <w:pPr>
        <w:pStyle w:val="ListParagraph"/>
        <w:numPr>
          <w:ilvl w:val="0"/>
          <w:numId w:val="73"/>
        </w:numPr>
        <w:rPr>
          <w:rFonts w:ascii="Times New Roman" w:hAnsi="Times New Roman" w:cs="Times New Roman"/>
          <w:b/>
          <w:bCs/>
          <w:sz w:val="24"/>
          <w:szCs w:val="24"/>
        </w:rPr>
      </w:pPr>
      <w:r w:rsidRPr="00D0465E">
        <w:rPr>
          <w:rFonts w:ascii="Times New Roman" w:hAnsi="Times New Roman" w:cs="Times New Roman"/>
          <w:b/>
          <w:bCs/>
          <w:sz w:val="24"/>
          <w:szCs w:val="24"/>
        </w:rPr>
        <w:t xml:space="preserve">End of project goal:  </w:t>
      </w:r>
    </w:p>
    <w:p w14:paraId="49EE3E31" w14:textId="64D88313" w:rsidR="00093BE2" w:rsidRPr="00D0465E"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Include a summary of the end-of-project goals</w:t>
      </w:r>
      <w:r w:rsidR="00D00EC4">
        <w:rPr>
          <w:rFonts w:ascii="Times New Roman" w:hAnsi="Times New Roman" w:cs="Times New Roman"/>
          <w:sz w:val="24"/>
          <w:szCs w:val="24"/>
        </w:rPr>
        <w:t>.</w:t>
      </w:r>
      <w:r w:rsidRPr="00D0465E">
        <w:rPr>
          <w:rFonts w:ascii="Times New Roman" w:hAnsi="Times New Roman" w:cs="Times New Roman"/>
          <w:sz w:val="24"/>
          <w:szCs w:val="24"/>
        </w:rPr>
        <w:t xml:space="preserve"> </w:t>
      </w:r>
    </w:p>
    <w:p w14:paraId="53D4CA5F" w14:textId="612968E9" w:rsidR="00093BE2" w:rsidRPr="00D0465E"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Have at least one SMART end-of-project goal</w:t>
      </w:r>
      <w:r w:rsidR="00D00EC4">
        <w:rPr>
          <w:rFonts w:ascii="Times New Roman" w:hAnsi="Times New Roman" w:cs="Times New Roman"/>
          <w:sz w:val="24"/>
          <w:szCs w:val="24"/>
        </w:rPr>
        <w:t>.</w:t>
      </w:r>
    </w:p>
    <w:p w14:paraId="25647FEC" w14:textId="58E18455" w:rsidR="00093BE2" w:rsidRPr="00D0465E" w:rsidRDefault="00093BE2" w:rsidP="00093BE2">
      <w:pPr>
        <w:pStyle w:val="ListParagraph"/>
        <w:numPr>
          <w:ilvl w:val="0"/>
          <w:numId w:val="73"/>
        </w:numPr>
        <w:rPr>
          <w:rFonts w:ascii="Times New Roman" w:hAnsi="Times New Roman" w:cs="Times New Roman"/>
          <w:b/>
          <w:bCs/>
          <w:sz w:val="24"/>
          <w:szCs w:val="24"/>
        </w:rPr>
      </w:pPr>
      <w:r w:rsidRPr="00D0465E">
        <w:rPr>
          <w:rFonts w:ascii="Times New Roman" w:hAnsi="Times New Roman" w:cs="Times New Roman"/>
          <w:b/>
          <w:bCs/>
          <w:sz w:val="24"/>
          <w:szCs w:val="24"/>
        </w:rPr>
        <w:lastRenderedPageBreak/>
        <w:t xml:space="preserve">Project schedule (Gantt </w:t>
      </w:r>
      <w:r w:rsidR="00AC5D93">
        <w:rPr>
          <w:rFonts w:ascii="Times New Roman" w:hAnsi="Times New Roman" w:cs="Times New Roman"/>
          <w:b/>
          <w:bCs/>
          <w:sz w:val="24"/>
          <w:szCs w:val="24"/>
        </w:rPr>
        <w:t>c</w:t>
      </w:r>
      <w:r w:rsidRPr="00D0465E">
        <w:rPr>
          <w:rFonts w:ascii="Times New Roman" w:hAnsi="Times New Roman" w:cs="Times New Roman"/>
          <w:b/>
          <w:bCs/>
          <w:sz w:val="24"/>
          <w:szCs w:val="24"/>
        </w:rPr>
        <w:t xml:space="preserve">hart or similar):  </w:t>
      </w:r>
    </w:p>
    <w:p w14:paraId="1B8C394F" w14:textId="0CAA99E6" w:rsidR="00093BE2" w:rsidRPr="00CC5524" w:rsidRDefault="00093BE2" w:rsidP="00093BE2">
      <w:pPr>
        <w:pStyle w:val="ListParagraph"/>
        <w:numPr>
          <w:ilvl w:val="1"/>
          <w:numId w:val="73"/>
        </w:numPr>
        <w:rPr>
          <w:rFonts w:ascii="Times New Roman" w:hAnsi="Times New Roman" w:cs="Times New Roman"/>
          <w:b/>
          <w:bCs/>
          <w:sz w:val="24"/>
          <w:szCs w:val="24"/>
        </w:rPr>
      </w:pPr>
      <w:r w:rsidRPr="00D0465E">
        <w:rPr>
          <w:rFonts w:ascii="Times New Roman" w:hAnsi="Times New Roman" w:cs="Times New Roman"/>
          <w:sz w:val="24"/>
          <w:szCs w:val="24"/>
        </w:rPr>
        <w:t xml:space="preserve">Provide a schedule for the entire project, including task and subtask durations, any milestones, and any </w:t>
      </w:r>
      <w:r w:rsidR="00883140">
        <w:rPr>
          <w:rFonts w:ascii="Times New Roman" w:hAnsi="Times New Roman" w:cs="Times New Roman"/>
          <w:sz w:val="24"/>
          <w:szCs w:val="24"/>
        </w:rPr>
        <w:t>go/no-go</w:t>
      </w:r>
      <w:r w:rsidRPr="00D0465E">
        <w:rPr>
          <w:rFonts w:ascii="Times New Roman" w:hAnsi="Times New Roman" w:cs="Times New Roman"/>
          <w:sz w:val="24"/>
          <w:szCs w:val="24"/>
        </w:rPr>
        <w:t xml:space="preserve"> decision points</w:t>
      </w:r>
      <w:r w:rsidR="00D00EC4">
        <w:rPr>
          <w:rFonts w:ascii="Times New Roman" w:hAnsi="Times New Roman" w:cs="Times New Roman"/>
          <w:sz w:val="24"/>
          <w:szCs w:val="24"/>
        </w:rPr>
        <w:t>.</w:t>
      </w:r>
    </w:p>
    <w:p w14:paraId="6D7F447E" w14:textId="489C25D7" w:rsidR="00093BE2" w:rsidRPr="00D0465E" w:rsidRDefault="00093BE2" w:rsidP="00093BE2">
      <w:pPr>
        <w:pStyle w:val="ListParagraph"/>
        <w:numPr>
          <w:ilvl w:val="0"/>
          <w:numId w:val="73"/>
        </w:numPr>
        <w:rPr>
          <w:rFonts w:ascii="Times New Roman" w:hAnsi="Times New Roman" w:cs="Times New Roman"/>
          <w:b/>
          <w:bCs/>
          <w:color w:val="2460AD" w:themeColor="accent2"/>
          <w:sz w:val="24"/>
          <w:szCs w:val="24"/>
        </w:rPr>
      </w:pPr>
      <w:r w:rsidRPr="00D0465E">
        <w:rPr>
          <w:rFonts w:ascii="Times New Roman" w:hAnsi="Times New Roman" w:cs="Times New Roman"/>
          <w:b/>
          <w:bCs/>
          <w:sz w:val="24"/>
          <w:szCs w:val="24"/>
        </w:rPr>
        <w:t xml:space="preserve">Build America, Buy America (BABA) </w:t>
      </w:r>
      <w:r w:rsidR="00AC5D93">
        <w:rPr>
          <w:rFonts w:ascii="Times New Roman" w:hAnsi="Times New Roman" w:cs="Times New Roman"/>
          <w:b/>
          <w:bCs/>
          <w:sz w:val="24"/>
          <w:szCs w:val="24"/>
        </w:rPr>
        <w:t>r</w:t>
      </w:r>
      <w:r w:rsidRPr="00D0465E">
        <w:rPr>
          <w:rFonts w:ascii="Times New Roman" w:hAnsi="Times New Roman" w:cs="Times New Roman"/>
          <w:b/>
          <w:bCs/>
          <w:sz w:val="24"/>
          <w:szCs w:val="24"/>
        </w:rPr>
        <w:t xml:space="preserve">equirements </w:t>
      </w:r>
      <w:r w:rsidRPr="00CC5524">
        <w:rPr>
          <w:rFonts w:ascii="Times New Roman" w:hAnsi="Times New Roman" w:cs="Times New Roman"/>
          <w:b/>
          <w:bCs/>
          <w:sz w:val="24"/>
          <w:szCs w:val="24"/>
        </w:rPr>
        <w:t xml:space="preserve">for </w:t>
      </w:r>
      <w:r w:rsidR="00AC5D93">
        <w:rPr>
          <w:rFonts w:ascii="Times New Roman" w:hAnsi="Times New Roman" w:cs="Times New Roman"/>
          <w:b/>
          <w:bCs/>
          <w:sz w:val="24"/>
          <w:szCs w:val="24"/>
        </w:rPr>
        <w:t>i</w:t>
      </w:r>
      <w:r w:rsidRPr="00CC5524">
        <w:rPr>
          <w:rFonts w:ascii="Times New Roman" w:hAnsi="Times New Roman" w:cs="Times New Roman"/>
          <w:b/>
          <w:bCs/>
          <w:sz w:val="24"/>
          <w:szCs w:val="24"/>
        </w:rPr>
        <w:t xml:space="preserve">nfrastructure </w:t>
      </w:r>
      <w:r w:rsidR="00AC5D93">
        <w:rPr>
          <w:rFonts w:ascii="Times New Roman" w:hAnsi="Times New Roman" w:cs="Times New Roman"/>
          <w:b/>
          <w:bCs/>
          <w:sz w:val="24"/>
          <w:szCs w:val="24"/>
        </w:rPr>
        <w:t>p</w:t>
      </w:r>
      <w:r w:rsidRPr="00CC5524">
        <w:rPr>
          <w:rFonts w:ascii="Times New Roman" w:hAnsi="Times New Roman" w:cs="Times New Roman"/>
          <w:b/>
          <w:bCs/>
          <w:sz w:val="24"/>
          <w:szCs w:val="24"/>
        </w:rPr>
        <w:t>rojects:</w:t>
      </w:r>
      <w:r w:rsidRPr="00D0465E">
        <w:rPr>
          <w:rFonts w:ascii="Times New Roman" w:hAnsi="Times New Roman" w:cs="Times New Roman"/>
          <w:b/>
          <w:bCs/>
          <w:sz w:val="24"/>
          <w:szCs w:val="24"/>
        </w:rPr>
        <w:t xml:space="preserve">  </w:t>
      </w:r>
    </w:p>
    <w:p w14:paraId="467389D6" w14:textId="07DECB93" w:rsidR="00093BE2" w:rsidRPr="00D0465E" w:rsidRDefault="00093BE2" w:rsidP="00093BE2">
      <w:pPr>
        <w:pStyle w:val="ListParagraph"/>
        <w:numPr>
          <w:ilvl w:val="1"/>
          <w:numId w:val="73"/>
        </w:numPr>
        <w:rPr>
          <w:rFonts w:ascii="Times New Roman" w:hAnsi="Times New Roman" w:cs="Times New Roman"/>
          <w:b/>
          <w:bCs/>
          <w:color w:val="2460AD" w:themeColor="accent2"/>
          <w:sz w:val="24"/>
          <w:szCs w:val="24"/>
        </w:rPr>
      </w:pPr>
      <w:r w:rsidRPr="00D0465E">
        <w:rPr>
          <w:rFonts w:ascii="Times New Roman" w:hAnsi="Times New Roman" w:cs="Times New Roman"/>
          <w:sz w:val="24"/>
          <w:szCs w:val="24"/>
        </w:rPr>
        <w:t xml:space="preserve">Include a short statement in the first two pages of the </w:t>
      </w:r>
      <w:r w:rsidR="00AC5D93">
        <w:rPr>
          <w:rFonts w:ascii="Times New Roman" w:hAnsi="Times New Roman" w:cs="Times New Roman"/>
          <w:sz w:val="24"/>
          <w:szCs w:val="24"/>
        </w:rPr>
        <w:t>w</w:t>
      </w:r>
      <w:r w:rsidRPr="00D0465E">
        <w:rPr>
          <w:rFonts w:ascii="Times New Roman" w:hAnsi="Times New Roman" w:cs="Times New Roman"/>
          <w:sz w:val="24"/>
          <w:szCs w:val="24"/>
        </w:rPr>
        <w:t>orkplan on whether the project will involve construction, alteration, maintenance, or repair of public infrastructure in the United States</w:t>
      </w:r>
      <w:r w:rsidR="00D00EC4">
        <w:rPr>
          <w:rFonts w:ascii="Times New Roman" w:hAnsi="Times New Roman" w:cs="Times New Roman"/>
          <w:sz w:val="24"/>
          <w:szCs w:val="24"/>
        </w:rPr>
        <w:t>.</w:t>
      </w:r>
    </w:p>
    <w:p w14:paraId="597BBE84" w14:textId="093470AA" w:rsidR="00093BE2" w:rsidRPr="00CC5524" w:rsidRDefault="00093BE2" w:rsidP="00093BE2">
      <w:pPr>
        <w:pStyle w:val="ListParagraph"/>
        <w:numPr>
          <w:ilvl w:val="1"/>
          <w:numId w:val="73"/>
        </w:numPr>
        <w:rPr>
          <w:rFonts w:ascii="Times New Roman" w:hAnsi="Times New Roman" w:cs="Times New Roman"/>
          <w:b/>
          <w:bCs/>
          <w:color w:val="2460AD" w:themeColor="accent2"/>
          <w:sz w:val="24"/>
          <w:szCs w:val="24"/>
        </w:rPr>
      </w:pPr>
      <w:r w:rsidRPr="00D0465E">
        <w:rPr>
          <w:rFonts w:ascii="Times New Roman" w:hAnsi="Times New Roman" w:cs="Times New Roman"/>
          <w:sz w:val="24"/>
          <w:szCs w:val="24"/>
        </w:rPr>
        <w:t xml:space="preserve">See </w:t>
      </w:r>
      <w:hyperlink r:id="rId38">
        <w:r w:rsidRPr="00D0465E">
          <w:rPr>
            <w:rStyle w:val="Hyperlink"/>
            <w:rFonts w:ascii="Times New Roman" w:hAnsi="Times New Roman" w:cs="Times New Roman"/>
            <w:sz w:val="24"/>
            <w:szCs w:val="24"/>
          </w:rPr>
          <w:t>Build America, Buy America</w:t>
        </w:r>
      </w:hyperlink>
      <w:r w:rsidRPr="00D0465E">
        <w:rPr>
          <w:rFonts w:ascii="Times New Roman" w:hAnsi="Times New Roman" w:cs="Times New Roman"/>
          <w:sz w:val="24"/>
          <w:szCs w:val="24"/>
        </w:rPr>
        <w:t xml:space="preserve"> </w:t>
      </w:r>
      <w:r w:rsidR="00E7029D" w:rsidRPr="002362AC">
        <w:rPr>
          <w:rFonts w:ascii="Times New Roman" w:hAnsi="Times New Roman" w:cs="Times New Roman"/>
          <w:sz w:val="24"/>
          <w:szCs w:val="24"/>
        </w:rPr>
        <w:t>(www.energy.gov/management/build-america-buy-america)</w:t>
      </w:r>
      <w:r w:rsidRPr="002362AC">
        <w:rPr>
          <w:rFonts w:ascii="Times New Roman" w:hAnsi="Times New Roman" w:cs="Times New Roman"/>
          <w:sz w:val="24"/>
          <w:szCs w:val="24"/>
        </w:rPr>
        <w:t xml:space="preserve"> and</w:t>
      </w:r>
      <w:r w:rsidRPr="002362AC">
        <w:rPr>
          <w:rFonts w:ascii="Times New Roman" w:hAnsi="Times New Roman" w:cs="Times New Roman"/>
          <w:color w:val="2460AD" w:themeColor="accent2"/>
          <w:sz w:val="24"/>
          <w:szCs w:val="24"/>
        </w:rPr>
        <w:t xml:space="preserve"> </w:t>
      </w:r>
      <w:hyperlink r:id="rId39">
        <w:r w:rsidRPr="00D0465E">
          <w:rPr>
            <w:rStyle w:val="Hyperlink"/>
            <w:rFonts w:ascii="Times New Roman" w:hAnsi="Times New Roman" w:cs="Times New Roman"/>
            <w:sz w:val="24"/>
            <w:szCs w:val="24"/>
          </w:rPr>
          <w:t>2 C</w:t>
        </w:r>
        <w:r>
          <w:rPr>
            <w:rStyle w:val="Hyperlink"/>
            <w:rFonts w:ascii="Times New Roman" w:hAnsi="Times New Roman" w:cs="Times New Roman"/>
            <w:sz w:val="24"/>
            <w:szCs w:val="24"/>
          </w:rPr>
          <w:t>.</w:t>
        </w:r>
        <w:r w:rsidRPr="00D0465E">
          <w:rPr>
            <w:rStyle w:val="Hyperlink"/>
            <w:rFonts w:ascii="Times New Roman" w:hAnsi="Times New Roman" w:cs="Times New Roman"/>
            <w:sz w:val="24"/>
            <w:szCs w:val="24"/>
          </w:rPr>
          <w:t>F</w:t>
        </w:r>
        <w:r>
          <w:rPr>
            <w:rStyle w:val="Hyperlink"/>
            <w:rFonts w:ascii="Times New Roman" w:hAnsi="Times New Roman" w:cs="Times New Roman"/>
            <w:sz w:val="24"/>
            <w:szCs w:val="24"/>
          </w:rPr>
          <w:t>.</w:t>
        </w:r>
        <w:r w:rsidRPr="00D0465E">
          <w:rPr>
            <w:rStyle w:val="Hyperlink"/>
            <w:rFonts w:ascii="Times New Roman" w:hAnsi="Times New Roman" w:cs="Times New Roman"/>
            <w:sz w:val="24"/>
            <w:szCs w:val="24"/>
          </w:rPr>
          <w:t>R</w:t>
        </w:r>
        <w:r>
          <w:rPr>
            <w:rStyle w:val="Hyperlink"/>
            <w:rFonts w:ascii="Times New Roman" w:hAnsi="Times New Roman" w:cs="Times New Roman"/>
            <w:sz w:val="24"/>
            <w:szCs w:val="24"/>
          </w:rPr>
          <w:t>.</w:t>
        </w:r>
        <w:r w:rsidRPr="00D0465E">
          <w:rPr>
            <w:rStyle w:val="Hyperlink"/>
            <w:rFonts w:ascii="Times New Roman" w:hAnsi="Times New Roman" w:cs="Times New Roman"/>
            <w:sz w:val="24"/>
            <w:szCs w:val="24"/>
          </w:rPr>
          <w:t xml:space="preserve"> </w:t>
        </w:r>
        <w:r w:rsidR="00295C25" w:rsidRPr="002362AC">
          <w:rPr>
            <w:rStyle w:val="Hyperlink"/>
            <w:rFonts w:ascii="Times New Roman" w:hAnsi="Times New Roman" w:cs="Times New Roman"/>
            <w:sz w:val="24"/>
            <w:szCs w:val="24"/>
          </w:rPr>
          <w:t>§</w:t>
        </w:r>
        <w:r w:rsidR="008307A9" w:rsidRPr="002362AC">
          <w:rPr>
            <w:rStyle w:val="Hyperlink"/>
            <w:rFonts w:ascii="Times New Roman" w:hAnsi="Times New Roman" w:cs="Times New Roman"/>
            <w:sz w:val="24"/>
            <w:szCs w:val="24"/>
          </w:rPr>
          <w:t> </w:t>
        </w:r>
        <w:r w:rsidRPr="00D0465E">
          <w:rPr>
            <w:rStyle w:val="Hyperlink"/>
            <w:rFonts w:ascii="Times New Roman" w:hAnsi="Times New Roman" w:cs="Times New Roman"/>
            <w:sz w:val="24"/>
            <w:szCs w:val="24"/>
          </w:rPr>
          <w:t>184</w:t>
        </w:r>
      </w:hyperlink>
      <w:r w:rsidR="00E7029D" w:rsidRPr="002362AC">
        <w:rPr>
          <w:rFonts w:ascii="Times New Roman" w:hAnsi="Times New Roman" w:cs="Times New Roman"/>
          <w:sz w:val="24"/>
          <w:szCs w:val="24"/>
        </w:rPr>
        <w:t xml:space="preserve"> (https://www.ecfr.gov/current/title-2/subtitle-A/chapter-I/part-184)</w:t>
      </w:r>
      <w:r w:rsidRPr="00D0465E">
        <w:rPr>
          <w:rFonts w:ascii="Times New Roman" w:hAnsi="Times New Roman" w:cs="Times New Roman"/>
          <w:color w:val="2460AD" w:themeColor="accent2"/>
          <w:sz w:val="24"/>
          <w:szCs w:val="24"/>
        </w:rPr>
        <w:t xml:space="preserve"> </w:t>
      </w:r>
      <w:r w:rsidRPr="00D0465E">
        <w:rPr>
          <w:rFonts w:ascii="Times New Roman" w:hAnsi="Times New Roman" w:cs="Times New Roman"/>
          <w:sz w:val="24"/>
          <w:szCs w:val="24"/>
        </w:rPr>
        <w:t xml:space="preserve">for definitions and other information </w:t>
      </w:r>
      <w:proofErr w:type="gramStart"/>
      <w:r w:rsidRPr="00D0465E">
        <w:rPr>
          <w:rFonts w:ascii="Times New Roman" w:hAnsi="Times New Roman" w:cs="Times New Roman"/>
          <w:sz w:val="24"/>
          <w:szCs w:val="24"/>
        </w:rPr>
        <w:t>regarding</w:t>
      </w:r>
      <w:proofErr w:type="gramEnd"/>
      <w:r w:rsidRPr="00D0465E">
        <w:rPr>
          <w:rFonts w:ascii="Times New Roman" w:hAnsi="Times New Roman" w:cs="Times New Roman"/>
          <w:sz w:val="24"/>
          <w:szCs w:val="24"/>
        </w:rPr>
        <w:t xml:space="preserve"> </w:t>
      </w:r>
      <w:r w:rsidR="007547EF">
        <w:rPr>
          <w:rFonts w:ascii="Times New Roman" w:hAnsi="Times New Roman" w:cs="Times New Roman"/>
          <w:sz w:val="24"/>
          <w:szCs w:val="24"/>
        </w:rPr>
        <w:t>i</w:t>
      </w:r>
      <w:r w:rsidRPr="00D0465E">
        <w:rPr>
          <w:rFonts w:ascii="Times New Roman" w:hAnsi="Times New Roman" w:cs="Times New Roman"/>
          <w:sz w:val="24"/>
          <w:szCs w:val="24"/>
        </w:rPr>
        <w:t xml:space="preserve">nfrastructure </w:t>
      </w:r>
      <w:r w:rsidR="007547EF">
        <w:rPr>
          <w:rFonts w:ascii="Times New Roman" w:hAnsi="Times New Roman" w:cs="Times New Roman"/>
          <w:sz w:val="24"/>
          <w:szCs w:val="24"/>
        </w:rPr>
        <w:t>p</w:t>
      </w:r>
      <w:r w:rsidRPr="00D0465E">
        <w:rPr>
          <w:rFonts w:ascii="Times New Roman" w:hAnsi="Times New Roman" w:cs="Times New Roman"/>
          <w:sz w:val="24"/>
          <w:szCs w:val="24"/>
        </w:rPr>
        <w:t xml:space="preserve">rojects and the Buy America </w:t>
      </w:r>
      <w:r w:rsidR="007547EF">
        <w:rPr>
          <w:rFonts w:ascii="Times New Roman" w:hAnsi="Times New Roman" w:cs="Times New Roman"/>
          <w:sz w:val="24"/>
          <w:szCs w:val="24"/>
        </w:rPr>
        <w:t>r</w:t>
      </w:r>
      <w:r w:rsidRPr="00D0465E">
        <w:rPr>
          <w:rFonts w:ascii="Times New Roman" w:hAnsi="Times New Roman" w:cs="Times New Roman"/>
          <w:sz w:val="24"/>
          <w:szCs w:val="24"/>
        </w:rPr>
        <w:t>equirement</w:t>
      </w:r>
      <w:r w:rsidR="00D00EC4">
        <w:rPr>
          <w:rFonts w:ascii="Times New Roman" w:hAnsi="Times New Roman" w:cs="Times New Roman"/>
          <w:sz w:val="24"/>
          <w:szCs w:val="24"/>
        </w:rPr>
        <w:t>.</w:t>
      </w:r>
    </w:p>
    <w:p w14:paraId="7B48BDBE" w14:textId="20B7E8BD" w:rsidR="00093BE2" w:rsidRPr="00D0465E" w:rsidRDefault="00093BE2" w:rsidP="00093BE2">
      <w:pPr>
        <w:pStyle w:val="ListParagraph"/>
        <w:numPr>
          <w:ilvl w:val="0"/>
          <w:numId w:val="78"/>
        </w:numPr>
        <w:rPr>
          <w:rFonts w:ascii="Times New Roman" w:hAnsi="Times New Roman" w:cs="Times New Roman"/>
          <w:sz w:val="24"/>
          <w:szCs w:val="24"/>
        </w:rPr>
      </w:pPr>
      <w:r w:rsidRPr="00D0465E">
        <w:rPr>
          <w:rFonts w:ascii="Times New Roman" w:hAnsi="Times New Roman" w:cs="Times New Roman"/>
          <w:b/>
          <w:bCs/>
          <w:sz w:val="24"/>
          <w:szCs w:val="24"/>
        </w:rPr>
        <w:t xml:space="preserve">Project management:  </w:t>
      </w:r>
    </w:p>
    <w:p w14:paraId="30A42287" w14:textId="1EF7A17A"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 xml:space="preserve">Discuss the team’s proposed management plan, including:  </w:t>
      </w:r>
    </w:p>
    <w:p w14:paraId="23CD5C4D"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The overall approach to and organization for managing the work </w:t>
      </w:r>
    </w:p>
    <w:p w14:paraId="185AC5D9"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The roles of each project team member </w:t>
      </w:r>
    </w:p>
    <w:p w14:paraId="6D64E16F"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Any critical handoffs or interdependencies among project team members </w:t>
      </w:r>
    </w:p>
    <w:p w14:paraId="522943BA"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Technical and management aspects of the management plan, including systems and practices, such as financial and project management practices </w:t>
      </w:r>
    </w:p>
    <w:p w14:paraId="14181FB3" w14:textId="555343BF"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The approach to project risk</w:t>
      </w:r>
      <w:r w:rsidR="00183A23">
        <w:rPr>
          <w:rFonts w:ascii="Times New Roman" w:hAnsi="Times New Roman" w:cs="Times New Roman"/>
          <w:sz w:val="24"/>
          <w:szCs w:val="24"/>
        </w:rPr>
        <w:t>-</w:t>
      </w:r>
      <w:r w:rsidRPr="00D0465E">
        <w:rPr>
          <w:rFonts w:ascii="Times New Roman" w:hAnsi="Times New Roman" w:cs="Times New Roman"/>
          <w:sz w:val="24"/>
          <w:szCs w:val="24"/>
        </w:rPr>
        <w:t xml:space="preserve">management, including a plan for securing a qualified workforce and mitigating risks to project performance, including but not limited to conflicts related to </w:t>
      </w:r>
      <w:proofErr w:type="gramStart"/>
      <w:r w:rsidRPr="00D0465E">
        <w:rPr>
          <w:rFonts w:ascii="Times New Roman" w:hAnsi="Times New Roman" w:cs="Times New Roman"/>
          <w:sz w:val="24"/>
          <w:szCs w:val="24"/>
        </w:rPr>
        <w:t>siting</w:t>
      </w:r>
      <w:proofErr w:type="gramEnd"/>
      <w:r w:rsidRPr="00D0465E">
        <w:rPr>
          <w:rFonts w:ascii="Times New Roman" w:hAnsi="Times New Roman" w:cs="Times New Roman"/>
          <w:sz w:val="24"/>
          <w:szCs w:val="24"/>
        </w:rPr>
        <w:t xml:space="preserve"> </w:t>
      </w:r>
    </w:p>
    <w:p w14:paraId="7C84C36E" w14:textId="77777777"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The approach to addressing permits and other approvals, including compliance with any current permits and any permits and natural or cultural resource issues that could require discretionary permits or approvals </w:t>
      </w:r>
    </w:p>
    <w:p w14:paraId="0C4A5604" w14:textId="153DCF62" w:rsidR="00093BE2" w:rsidRPr="00D0465E" w:rsidRDefault="00066153" w:rsidP="00093BE2">
      <w:pPr>
        <w:pStyle w:val="ListParagraph"/>
        <w:numPr>
          <w:ilvl w:val="2"/>
          <w:numId w:val="78"/>
        </w:numPr>
        <w:rPr>
          <w:rFonts w:ascii="Times New Roman" w:hAnsi="Times New Roman" w:cs="Times New Roman"/>
          <w:sz w:val="24"/>
          <w:szCs w:val="24"/>
        </w:rPr>
      </w:pPr>
      <w:r>
        <w:rPr>
          <w:rFonts w:ascii="Times New Roman" w:hAnsi="Times New Roman" w:cs="Times New Roman"/>
          <w:sz w:val="24"/>
          <w:szCs w:val="24"/>
        </w:rPr>
        <w:t>H</w:t>
      </w:r>
      <w:r w:rsidR="00093BE2" w:rsidRPr="00D0465E">
        <w:rPr>
          <w:rFonts w:ascii="Times New Roman" w:hAnsi="Times New Roman" w:cs="Times New Roman"/>
          <w:sz w:val="24"/>
          <w:szCs w:val="24"/>
        </w:rPr>
        <w:t xml:space="preserve">ow project changes will </w:t>
      </w:r>
      <w:proofErr w:type="gramStart"/>
      <w:r w:rsidR="00093BE2" w:rsidRPr="00D0465E">
        <w:rPr>
          <w:rFonts w:ascii="Times New Roman" w:hAnsi="Times New Roman" w:cs="Times New Roman"/>
          <w:sz w:val="24"/>
          <w:szCs w:val="24"/>
        </w:rPr>
        <w:t>be handled</w:t>
      </w:r>
      <w:proofErr w:type="gramEnd"/>
      <w:r w:rsidR="00093BE2" w:rsidRPr="00D0465E">
        <w:rPr>
          <w:rFonts w:ascii="Times New Roman" w:hAnsi="Times New Roman" w:cs="Times New Roman"/>
          <w:sz w:val="24"/>
          <w:szCs w:val="24"/>
        </w:rPr>
        <w:t xml:space="preserve"> </w:t>
      </w:r>
    </w:p>
    <w:p w14:paraId="1AD27F18" w14:textId="0244B1AB" w:rsidR="00093BE2" w:rsidRPr="00D0465E" w:rsidRDefault="00093BE2" w:rsidP="00093BE2">
      <w:pPr>
        <w:pStyle w:val="ListParagraph"/>
        <w:numPr>
          <w:ilvl w:val="2"/>
          <w:numId w:val="78"/>
        </w:numPr>
        <w:rPr>
          <w:rFonts w:ascii="Times New Roman" w:hAnsi="Times New Roman" w:cs="Times New Roman"/>
          <w:sz w:val="24"/>
          <w:szCs w:val="24"/>
        </w:rPr>
      </w:pPr>
      <w:r w:rsidRPr="00D0465E">
        <w:rPr>
          <w:rFonts w:ascii="Times New Roman" w:hAnsi="Times New Roman" w:cs="Times New Roman"/>
          <w:sz w:val="24"/>
          <w:szCs w:val="24"/>
        </w:rPr>
        <w:t xml:space="preserve">If applicable, the approach to </w:t>
      </w:r>
      <w:r w:rsidR="002F3E92" w:rsidRPr="00D0465E">
        <w:rPr>
          <w:rFonts w:ascii="Times New Roman" w:hAnsi="Times New Roman" w:cs="Times New Roman"/>
          <w:sz w:val="24"/>
          <w:szCs w:val="24"/>
        </w:rPr>
        <w:t>quality assurance and control</w:t>
      </w:r>
    </w:p>
    <w:p w14:paraId="18627292" w14:textId="77777777" w:rsidR="00093BE2" w:rsidRPr="00CC5524" w:rsidRDefault="00093BE2" w:rsidP="00093BE2">
      <w:pPr>
        <w:pStyle w:val="ListParagraph"/>
        <w:numPr>
          <w:ilvl w:val="2"/>
          <w:numId w:val="78"/>
        </w:numPr>
        <w:rPr>
          <w:rFonts w:ascii="Times New Roman" w:hAnsi="Times New Roman" w:cs="Times New Roman"/>
          <w:color w:val="2460AD" w:themeColor="accent2"/>
          <w:sz w:val="24"/>
          <w:szCs w:val="24"/>
        </w:rPr>
      </w:pPr>
      <w:r w:rsidRPr="00D0465E">
        <w:rPr>
          <w:rFonts w:ascii="Times New Roman" w:hAnsi="Times New Roman" w:cs="Times New Roman"/>
          <w:sz w:val="24"/>
          <w:szCs w:val="24"/>
        </w:rPr>
        <w:t xml:space="preserve">How communications will be </w:t>
      </w:r>
      <w:proofErr w:type="gramStart"/>
      <w:r w:rsidRPr="00D0465E">
        <w:rPr>
          <w:rFonts w:ascii="Times New Roman" w:hAnsi="Times New Roman" w:cs="Times New Roman"/>
          <w:sz w:val="24"/>
          <w:szCs w:val="24"/>
        </w:rPr>
        <w:t>maintained</w:t>
      </w:r>
      <w:proofErr w:type="gramEnd"/>
      <w:r w:rsidRPr="00D0465E">
        <w:rPr>
          <w:rFonts w:ascii="Times New Roman" w:hAnsi="Times New Roman" w:cs="Times New Roman"/>
          <w:sz w:val="24"/>
          <w:szCs w:val="24"/>
        </w:rPr>
        <w:t xml:space="preserve"> among project team members</w:t>
      </w:r>
    </w:p>
    <w:p w14:paraId="13D1FD05" w14:textId="4F6F01FD" w:rsidR="00093BE2" w:rsidRPr="00D0465E" w:rsidRDefault="00093BE2" w:rsidP="00093BE2">
      <w:pPr>
        <w:pStyle w:val="ListParagraph"/>
        <w:numPr>
          <w:ilvl w:val="0"/>
          <w:numId w:val="76"/>
        </w:numPr>
        <w:rPr>
          <w:rFonts w:ascii="Times New Roman" w:hAnsi="Times New Roman" w:cs="Times New Roman"/>
          <w:color w:val="000000" w:themeColor="text1"/>
          <w:sz w:val="24"/>
          <w:szCs w:val="24"/>
        </w:rPr>
      </w:pPr>
      <w:r w:rsidRPr="00D0465E">
        <w:rPr>
          <w:rFonts w:ascii="Times New Roman" w:hAnsi="Times New Roman" w:cs="Times New Roman"/>
          <w:b/>
          <w:bCs/>
          <w:color w:val="000000" w:themeColor="text1"/>
          <w:sz w:val="24"/>
          <w:szCs w:val="24"/>
        </w:rPr>
        <w:t xml:space="preserve">Market transformation plan:  </w:t>
      </w:r>
    </w:p>
    <w:p w14:paraId="79E46235" w14:textId="77777777" w:rsidR="00093BE2" w:rsidRPr="00D0465E" w:rsidRDefault="00093BE2" w:rsidP="00093BE2">
      <w:pPr>
        <w:pStyle w:val="ListParagraph"/>
        <w:numPr>
          <w:ilvl w:val="1"/>
          <w:numId w:val="76"/>
        </w:numPr>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 xml:space="preserve">Provide a market transformation plan that </w:t>
      </w:r>
      <w:proofErr w:type="gramStart"/>
      <w:r w:rsidRPr="00D0465E">
        <w:rPr>
          <w:rFonts w:ascii="Times New Roman" w:hAnsi="Times New Roman" w:cs="Times New Roman"/>
          <w:color w:val="000000" w:themeColor="text1"/>
          <w:sz w:val="24"/>
          <w:szCs w:val="24"/>
        </w:rPr>
        <w:t>identifies</w:t>
      </w:r>
      <w:proofErr w:type="gramEnd"/>
      <w:r w:rsidRPr="00D0465E">
        <w:rPr>
          <w:rFonts w:ascii="Times New Roman" w:hAnsi="Times New Roman" w:cs="Times New Roman"/>
          <w:color w:val="000000" w:themeColor="text1"/>
          <w:sz w:val="24"/>
          <w:szCs w:val="24"/>
        </w:rPr>
        <w:t>:</w:t>
      </w:r>
    </w:p>
    <w:p w14:paraId="499890B3" w14:textId="1E39E681" w:rsidR="00093BE2" w:rsidRPr="00D0465E" w:rsidRDefault="00093BE2" w:rsidP="00D726DB">
      <w:pPr>
        <w:pStyle w:val="ListParagraph"/>
        <w:numPr>
          <w:ilvl w:val="2"/>
          <w:numId w:val="196"/>
        </w:numPr>
        <w:ind w:left="2160"/>
        <w:rPr>
          <w:rFonts w:ascii="Times New Roman" w:hAnsi="Times New Roman" w:cs="Times New Roman"/>
          <w:color w:val="000000" w:themeColor="text1"/>
          <w:sz w:val="24"/>
          <w:szCs w:val="24"/>
        </w:rPr>
      </w:pPr>
      <w:r w:rsidRPr="00D0465E">
        <w:rPr>
          <w:rFonts w:ascii="Times New Roman" w:hAnsi="Times New Roman" w:cs="Times New Roman"/>
          <w:color w:val="000000" w:themeColor="text1"/>
          <w:sz w:val="24"/>
          <w:szCs w:val="24"/>
        </w:rPr>
        <w:t>Target market, competitors, and distribution channels for proposed technology</w:t>
      </w:r>
      <w:r w:rsidR="00066153">
        <w:rPr>
          <w:rFonts w:ascii="Times New Roman" w:hAnsi="Times New Roman" w:cs="Times New Roman"/>
          <w:color w:val="000000" w:themeColor="text1"/>
          <w:sz w:val="24"/>
          <w:szCs w:val="24"/>
        </w:rPr>
        <w:t>,</w:t>
      </w:r>
      <w:r w:rsidRPr="00D0465E">
        <w:rPr>
          <w:rFonts w:ascii="Times New Roman" w:hAnsi="Times New Roman" w:cs="Times New Roman"/>
          <w:color w:val="000000" w:themeColor="text1"/>
          <w:sz w:val="24"/>
          <w:szCs w:val="24"/>
        </w:rPr>
        <w:t xml:space="preserve"> along with known or perceived barriers to market penetration, including a mitigation plan</w:t>
      </w:r>
    </w:p>
    <w:p w14:paraId="7CF41032" w14:textId="77777777"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 xml:space="preserve">Product development or service plan </w:t>
      </w:r>
    </w:p>
    <w:p w14:paraId="3A1E40F4" w14:textId="77777777"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 xml:space="preserve">Commercialization timeline </w:t>
      </w:r>
    </w:p>
    <w:p w14:paraId="35AEB4F8" w14:textId="77777777"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 xml:space="preserve">Financing </w:t>
      </w:r>
    </w:p>
    <w:p w14:paraId="0A617041" w14:textId="77777777"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 xml:space="preserve">Product marketing </w:t>
      </w:r>
    </w:p>
    <w:p w14:paraId="571C1F24" w14:textId="051662FF" w:rsidR="00093BE2" w:rsidRPr="00D0465E" w:rsidRDefault="00093BE2" w:rsidP="00D726DB">
      <w:pPr>
        <w:pStyle w:val="ListParagraph"/>
        <w:numPr>
          <w:ilvl w:val="0"/>
          <w:numId w:val="196"/>
        </w:numPr>
        <w:ind w:left="2160"/>
        <w:rPr>
          <w:rFonts w:ascii="Times New Roman" w:hAnsi="Times New Roman" w:cs="Times New Roman"/>
          <w:color w:val="000000" w:themeColor="text1"/>
          <w:sz w:val="24"/>
          <w:szCs w:val="24"/>
        </w:rPr>
      </w:pPr>
      <w:r w:rsidRPr="00D0465E">
        <w:rPr>
          <w:rFonts w:ascii="Times New Roman" w:eastAsiaTheme="minorEastAsia" w:hAnsi="Times New Roman" w:cs="Times New Roman"/>
          <w:color w:val="000000" w:themeColor="text1"/>
          <w:sz w:val="24"/>
          <w:szCs w:val="24"/>
        </w:rPr>
        <w:t>Legal and regulatory considerations, including intellectual property</w:t>
      </w:r>
      <w:r w:rsidR="00B2522A">
        <w:rPr>
          <w:rFonts w:ascii="Times New Roman" w:eastAsiaTheme="minorEastAsia" w:hAnsi="Times New Roman" w:cs="Times New Roman"/>
          <w:color w:val="000000" w:themeColor="text1"/>
          <w:sz w:val="24"/>
          <w:szCs w:val="24"/>
        </w:rPr>
        <w:t xml:space="preserve"> (IP)</w:t>
      </w:r>
      <w:r w:rsidRPr="00124AF6">
        <w:rPr>
          <w:rFonts w:ascii="Times New Roman" w:eastAsiaTheme="minorEastAsia" w:hAnsi="Times New Roman" w:cs="Times New Roman"/>
          <w:color w:val="000000" w:themeColor="text1"/>
          <w:sz w:val="24"/>
          <w:szCs w:val="24"/>
        </w:rPr>
        <w:t>,</w:t>
      </w:r>
      <w:r w:rsidRPr="00D0465E">
        <w:rPr>
          <w:rFonts w:ascii="Times New Roman" w:eastAsiaTheme="minorEastAsia" w:hAnsi="Times New Roman" w:cs="Times New Roman"/>
          <w:color w:val="000000" w:themeColor="text1"/>
          <w:sz w:val="24"/>
          <w:szCs w:val="24"/>
        </w:rPr>
        <w:t xml:space="preserve"> infrastructure requirements, data dissemination, and product distribution</w:t>
      </w:r>
    </w:p>
    <w:p w14:paraId="6CE38463" w14:textId="77777777" w:rsidR="00093BE2" w:rsidRPr="00D0465E" w:rsidRDefault="00093BE2" w:rsidP="00D726DB">
      <w:pPr>
        <w:pStyle w:val="ListParagraph"/>
        <w:numPr>
          <w:ilvl w:val="0"/>
          <w:numId w:val="196"/>
        </w:numPr>
        <w:ind w:left="2160"/>
        <w:rPr>
          <w:rFonts w:ascii="Times New Roman" w:hAnsi="Times New Roman" w:cs="Times New Roman"/>
          <w:color w:val="2460AD" w:themeColor="accent2"/>
          <w:sz w:val="24"/>
          <w:szCs w:val="24"/>
        </w:rPr>
      </w:pPr>
      <w:r w:rsidRPr="00D0465E">
        <w:rPr>
          <w:rFonts w:ascii="Times New Roman" w:eastAsiaTheme="minorEastAsia" w:hAnsi="Times New Roman" w:cs="Times New Roman"/>
          <w:color w:val="000000" w:themeColor="text1"/>
          <w:sz w:val="24"/>
          <w:szCs w:val="24"/>
        </w:rPr>
        <w:t>Current industry interest</w:t>
      </w:r>
    </w:p>
    <w:p w14:paraId="6F5AC1C6" w14:textId="7F499D91" w:rsidR="00093BE2" w:rsidRPr="00D0465E" w:rsidRDefault="00093BE2" w:rsidP="00D726DB">
      <w:pPr>
        <w:pStyle w:val="ListParagraph"/>
        <w:numPr>
          <w:ilvl w:val="0"/>
          <w:numId w:val="196"/>
        </w:numPr>
        <w:ind w:left="2160"/>
        <w:rPr>
          <w:rFonts w:ascii="Times New Roman" w:hAnsi="Times New Roman" w:cs="Times New Roman"/>
          <w:color w:val="2460AD" w:themeColor="accent2"/>
          <w:sz w:val="24"/>
          <w:szCs w:val="24"/>
        </w:rPr>
      </w:pPr>
      <w:r w:rsidRPr="00D0465E">
        <w:rPr>
          <w:rFonts w:ascii="Times New Roman" w:eastAsiaTheme="minorEastAsia" w:hAnsi="Times New Roman" w:cs="Times New Roman"/>
          <w:color w:val="000000" w:themeColor="text1"/>
          <w:sz w:val="24"/>
          <w:szCs w:val="24"/>
        </w:rPr>
        <w:t>Commitments for adoption if the project is successful and impact of those commitments across the industry</w:t>
      </w:r>
    </w:p>
    <w:p w14:paraId="07C8B3DB" w14:textId="77777777" w:rsidR="00093BE2" w:rsidRPr="00D0465E" w:rsidRDefault="00093BE2" w:rsidP="00093BE2">
      <w:pPr>
        <w:rPr>
          <w:rFonts w:ascii="Times New Roman" w:hAnsi="Times New Roman" w:cs="Times New Roman"/>
          <w:b/>
          <w:bCs/>
          <w:sz w:val="24"/>
          <w:szCs w:val="24"/>
        </w:rPr>
      </w:pPr>
    </w:p>
    <w:p w14:paraId="39A893D4" w14:textId="3C2DDE02" w:rsidR="00093BE2" w:rsidRPr="00D0465E" w:rsidRDefault="00093BE2" w:rsidP="00093BE2">
      <w:pPr>
        <w:rPr>
          <w:rFonts w:ascii="Times New Roman" w:hAnsi="Times New Roman" w:cs="Times New Roman"/>
          <w:b/>
          <w:bCs/>
          <w:sz w:val="24"/>
          <w:szCs w:val="24"/>
        </w:rPr>
      </w:pPr>
      <w:r w:rsidRPr="00D0465E">
        <w:rPr>
          <w:rFonts w:ascii="Times New Roman" w:hAnsi="Times New Roman" w:cs="Times New Roman"/>
          <w:b/>
          <w:bCs/>
          <w:sz w:val="24"/>
          <w:szCs w:val="24"/>
        </w:rPr>
        <w:t xml:space="preserve">Technical </w:t>
      </w:r>
      <w:r w:rsidR="008705ED" w:rsidRPr="00124AF6">
        <w:rPr>
          <w:rFonts w:ascii="Times New Roman" w:hAnsi="Times New Roman" w:cs="Times New Roman"/>
          <w:b/>
          <w:bCs/>
          <w:sz w:val="24"/>
          <w:szCs w:val="24"/>
        </w:rPr>
        <w:t xml:space="preserve">Qualifications </w:t>
      </w:r>
      <w:r w:rsidR="008705ED">
        <w:rPr>
          <w:rFonts w:ascii="Times New Roman" w:hAnsi="Times New Roman" w:cs="Times New Roman"/>
          <w:b/>
          <w:bCs/>
          <w:sz w:val="24"/>
          <w:szCs w:val="24"/>
        </w:rPr>
        <w:t>a</w:t>
      </w:r>
      <w:r w:rsidR="008705ED" w:rsidRPr="00124AF6">
        <w:rPr>
          <w:rFonts w:ascii="Times New Roman" w:hAnsi="Times New Roman" w:cs="Times New Roman"/>
          <w:b/>
          <w:bCs/>
          <w:sz w:val="24"/>
          <w:szCs w:val="24"/>
        </w:rPr>
        <w:t>nd R</w:t>
      </w:r>
      <w:r w:rsidRPr="00D0465E">
        <w:rPr>
          <w:rFonts w:ascii="Times New Roman" w:hAnsi="Times New Roman" w:cs="Times New Roman"/>
          <w:b/>
          <w:bCs/>
          <w:sz w:val="24"/>
          <w:szCs w:val="24"/>
        </w:rPr>
        <w:t xml:space="preserve">esources </w:t>
      </w:r>
    </w:p>
    <w:p w14:paraId="133BF97F"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project team’s unique qualifications and </w:t>
      </w:r>
      <w:proofErr w:type="gramStart"/>
      <w:r w:rsidRPr="00D0465E">
        <w:rPr>
          <w:rFonts w:ascii="Times New Roman" w:hAnsi="Times New Roman" w:cs="Times New Roman"/>
          <w:sz w:val="24"/>
          <w:szCs w:val="24"/>
        </w:rPr>
        <w:t>expertise</w:t>
      </w:r>
      <w:proofErr w:type="gramEnd"/>
      <w:r w:rsidRPr="00D0465E">
        <w:rPr>
          <w:rFonts w:ascii="Times New Roman" w:hAnsi="Times New Roman" w:cs="Times New Roman"/>
          <w:sz w:val="24"/>
          <w:szCs w:val="24"/>
        </w:rPr>
        <w:t xml:space="preserve">, including those of key subrecipients </w:t>
      </w:r>
    </w:p>
    <w:p w14:paraId="7EDF2991"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lastRenderedPageBreak/>
        <w:t xml:space="preserve">The project team’s existing equipment and facilities or equipment or facilities already in place on the proposed project site that will </w:t>
      </w:r>
      <w:proofErr w:type="gramStart"/>
      <w:r w:rsidRPr="00D0465E">
        <w:rPr>
          <w:rFonts w:ascii="Times New Roman" w:hAnsi="Times New Roman" w:cs="Times New Roman"/>
          <w:sz w:val="24"/>
          <w:szCs w:val="24"/>
        </w:rPr>
        <w:t>facilitate</w:t>
      </w:r>
      <w:proofErr w:type="gramEnd"/>
      <w:r w:rsidRPr="00D0465E">
        <w:rPr>
          <w:rFonts w:ascii="Times New Roman" w:hAnsi="Times New Roman" w:cs="Times New Roman"/>
          <w:sz w:val="24"/>
          <w:szCs w:val="24"/>
        </w:rPr>
        <w:t xml:space="preserve"> the successful completion of the proposed project; include a justification of any new equipment or facilities requested as part of the project </w:t>
      </w:r>
    </w:p>
    <w:p w14:paraId="524A94DD" w14:textId="7CAF4FA1"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Relevant, </w:t>
      </w:r>
      <w:proofErr w:type="gramStart"/>
      <w:r w:rsidRPr="00D0465E">
        <w:rPr>
          <w:rFonts w:ascii="Times New Roman" w:hAnsi="Times New Roman" w:cs="Times New Roman"/>
          <w:sz w:val="24"/>
          <w:szCs w:val="24"/>
        </w:rPr>
        <w:t>previous</w:t>
      </w:r>
      <w:proofErr w:type="gramEnd"/>
      <w:r w:rsidRPr="00D0465E">
        <w:rPr>
          <w:rFonts w:ascii="Times New Roman" w:hAnsi="Times New Roman" w:cs="Times New Roman"/>
          <w:sz w:val="24"/>
          <w:szCs w:val="24"/>
        </w:rPr>
        <w:t xml:space="preserve"> work efforts, </w:t>
      </w:r>
      <w:proofErr w:type="gramStart"/>
      <w:r w:rsidRPr="00D0465E">
        <w:rPr>
          <w:rFonts w:ascii="Times New Roman" w:hAnsi="Times New Roman" w:cs="Times New Roman"/>
          <w:sz w:val="24"/>
          <w:szCs w:val="24"/>
        </w:rPr>
        <w:t>demonstrated</w:t>
      </w:r>
      <w:proofErr w:type="gramEnd"/>
      <w:r w:rsidRPr="00D0465E">
        <w:rPr>
          <w:rFonts w:ascii="Times New Roman" w:hAnsi="Times New Roman" w:cs="Times New Roman"/>
          <w:sz w:val="24"/>
          <w:szCs w:val="24"/>
        </w:rPr>
        <w:t xml:space="preserve"> innovations, and how these </w:t>
      </w:r>
      <w:r w:rsidR="00D35EB3">
        <w:rPr>
          <w:rFonts w:ascii="Times New Roman" w:hAnsi="Times New Roman" w:cs="Times New Roman"/>
          <w:sz w:val="24"/>
          <w:szCs w:val="24"/>
        </w:rPr>
        <w:t xml:space="preserve">will </w:t>
      </w:r>
      <w:r w:rsidRPr="00D0465E">
        <w:rPr>
          <w:rFonts w:ascii="Times New Roman" w:hAnsi="Times New Roman" w:cs="Times New Roman"/>
          <w:sz w:val="24"/>
          <w:szCs w:val="24"/>
        </w:rPr>
        <w:t xml:space="preserve">enable you to achieve the project objectives </w:t>
      </w:r>
    </w:p>
    <w:p w14:paraId="123DBF6D" w14:textId="77777777" w:rsidR="00093BE2" w:rsidRPr="00D0465E" w:rsidRDefault="00093BE2" w:rsidP="00093BE2">
      <w:pPr>
        <w:pStyle w:val="ListParagraph"/>
        <w:numPr>
          <w:ilvl w:val="0"/>
          <w:numId w:val="73"/>
        </w:numPr>
        <w:rPr>
          <w:rFonts w:ascii="Times New Roman" w:hAnsi="Times New Roman" w:cs="Times New Roman"/>
          <w:sz w:val="24"/>
          <w:szCs w:val="24"/>
        </w:rPr>
      </w:pPr>
      <w:proofErr w:type="gramStart"/>
      <w:r w:rsidRPr="00D0465E">
        <w:rPr>
          <w:rFonts w:ascii="Times New Roman" w:hAnsi="Times New Roman" w:cs="Times New Roman"/>
          <w:sz w:val="24"/>
          <w:szCs w:val="24"/>
        </w:rPr>
        <w:t>The time</w:t>
      </w:r>
      <w:proofErr w:type="gramEnd"/>
      <w:r w:rsidRPr="00D0465E">
        <w:rPr>
          <w:rFonts w:ascii="Times New Roman" w:hAnsi="Times New Roman" w:cs="Times New Roman"/>
          <w:sz w:val="24"/>
          <w:szCs w:val="24"/>
        </w:rPr>
        <w:t xml:space="preserve"> commitment of the key team members to support the project </w:t>
      </w:r>
    </w:p>
    <w:p w14:paraId="65E5639B" w14:textId="1AAFDBA6"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technical services to </w:t>
      </w:r>
      <w:proofErr w:type="gramStart"/>
      <w:r w:rsidRPr="00D0465E">
        <w:rPr>
          <w:rFonts w:ascii="Times New Roman" w:hAnsi="Times New Roman" w:cs="Times New Roman"/>
          <w:sz w:val="24"/>
          <w:szCs w:val="24"/>
        </w:rPr>
        <w:t>be provided</w:t>
      </w:r>
      <w:proofErr w:type="gramEnd"/>
      <w:r w:rsidRPr="00D0465E">
        <w:rPr>
          <w:rFonts w:ascii="Times New Roman" w:hAnsi="Times New Roman" w:cs="Times New Roman"/>
          <w:sz w:val="24"/>
          <w:szCs w:val="24"/>
        </w:rPr>
        <w:t xml:space="preserve"> by DOE </w:t>
      </w:r>
      <w:r w:rsidR="00F04C83">
        <w:rPr>
          <w:rFonts w:ascii="Times New Roman" w:hAnsi="Times New Roman" w:cs="Times New Roman"/>
          <w:sz w:val="24"/>
          <w:szCs w:val="24"/>
        </w:rPr>
        <w:t>federally funded research and development centers (</w:t>
      </w:r>
      <w:r w:rsidRPr="00D0465E">
        <w:rPr>
          <w:rFonts w:ascii="Times New Roman" w:hAnsi="Times New Roman" w:cs="Times New Roman"/>
          <w:sz w:val="24"/>
          <w:szCs w:val="24"/>
        </w:rPr>
        <w:t>FFRDCs</w:t>
      </w:r>
      <w:r w:rsidR="00F04C83">
        <w:rPr>
          <w:rFonts w:ascii="Times New Roman" w:hAnsi="Times New Roman" w:cs="Times New Roman"/>
          <w:sz w:val="24"/>
          <w:szCs w:val="24"/>
        </w:rPr>
        <w:t>)</w:t>
      </w:r>
      <w:r w:rsidRPr="00124AF6">
        <w:rPr>
          <w:rFonts w:ascii="Times New Roman" w:hAnsi="Times New Roman" w:cs="Times New Roman"/>
          <w:sz w:val="24"/>
          <w:szCs w:val="24"/>
        </w:rPr>
        <w:t>,</w:t>
      </w:r>
      <w:r w:rsidRPr="00D0465E">
        <w:rPr>
          <w:rFonts w:ascii="Times New Roman" w:hAnsi="Times New Roman" w:cs="Times New Roman"/>
          <w:sz w:val="24"/>
          <w:szCs w:val="24"/>
        </w:rPr>
        <w:t xml:space="preserve"> if applicable </w:t>
      </w:r>
    </w:p>
    <w:p w14:paraId="2C2B1531"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The skills, certifications, or other credentials of the construction and ongoing operations workforce </w:t>
      </w:r>
    </w:p>
    <w:p w14:paraId="0BD8B126" w14:textId="1745EDDB"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For multi-organizational projects, describe succinctly:  </w:t>
      </w:r>
    </w:p>
    <w:p w14:paraId="1310C910" w14:textId="3CD56975"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 xml:space="preserve">The roles and the work to </w:t>
      </w:r>
      <w:proofErr w:type="gramStart"/>
      <w:r w:rsidRPr="00D0465E">
        <w:rPr>
          <w:rFonts w:ascii="Times New Roman" w:hAnsi="Times New Roman" w:cs="Times New Roman"/>
          <w:sz w:val="24"/>
          <w:szCs w:val="24"/>
        </w:rPr>
        <w:t>be performed</w:t>
      </w:r>
      <w:proofErr w:type="gramEnd"/>
      <w:r w:rsidRPr="00D0465E">
        <w:rPr>
          <w:rFonts w:ascii="Times New Roman" w:hAnsi="Times New Roman" w:cs="Times New Roman"/>
          <w:sz w:val="24"/>
          <w:szCs w:val="24"/>
        </w:rPr>
        <w:t xml:space="preserve"> by the project manager and </w:t>
      </w:r>
      <w:r w:rsidR="00776054">
        <w:rPr>
          <w:rFonts w:ascii="Times New Roman" w:hAnsi="Times New Roman" w:cs="Times New Roman"/>
          <w:sz w:val="24"/>
          <w:szCs w:val="24"/>
        </w:rPr>
        <w:t>s</w:t>
      </w:r>
      <w:r w:rsidRPr="00D0465E">
        <w:rPr>
          <w:rFonts w:ascii="Times New Roman" w:hAnsi="Times New Roman" w:cs="Times New Roman"/>
          <w:sz w:val="24"/>
          <w:szCs w:val="24"/>
        </w:rPr>
        <w:t xml:space="preserve">enior or key personnel at the recipient and subrecipient levels </w:t>
      </w:r>
    </w:p>
    <w:p w14:paraId="05FE1E84" w14:textId="77777777"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 xml:space="preserve">Business agreements between the applicant and subrecipient </w:t>
      </w:r>
    </w:p>
    <w:p w14:paraId="00E56E2C" w14:textId="77777777"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 xml:space="preserve">How the various efforts will </w:t>
      </w:r>
      <w:proofErr w:type="gramStart"/>
      <w:r w:rsidRPr="00D0465E">
        <w:rPr>
          <w:rFonts w:ascii="Times New Roman" w:hAnsi="Times New Roman" w:cs="Times New Roman"/>
          <w:sz w:val="24"/>
          <w:szCs w:val="24"/>
        </w:rPr>
        <w:t>be integrated</w:t>
      </w:r>
      <w:proofErr w:type="gramEnd"/>
      <w:r w:rsidRPr="00D0465E">
        <w:rPr>
          <w:rFonts w:ascii="Times New Roman" w:hAnsi="Times New Roman" w:cs="Times New Roman"/>
          <w:sz w:val="24"/>
          <w:szCs w:val="24"/>
        </w:rPr>
        <w:t xml:space="preserve"> and managed </w:t>
      </w:r>
    </w:p>
    <w:p w14:paraId="7CC034A5" w14:textId="77777777"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Process for making decisions on technical direction</w:t>
      </w:r>
    </w:p>
    <w:p w14:paraId="74B093A7" w14:textId="77777777" w:rsidR="00093BE2" w:rsidRPr="00D0465E" w:rsidRDefault="00093BE2" w:rsidP="00093BE2">
      <w:pPr>
        <w:pStyle w:val="ListParagraph"/>
        <w:numPr>
          <w:ilvl w:val="1"/>
          <w:numId w:val="78"/>
        </w:numPr>
        <w:rPr>
          <w:rFonts w:ascii="Times New Roman" w:hAnsi="Times New Roman" w:cs="Times New Roman"/>
          <w:sz w:val="24"/>
          <w:szCs w:val="24"/>
        </w:rPr>
      </w:pPr>
      <w:r w:rsidRPr="00D0465E">
        <w:rPr>
          <w:rFonts w:ascii="Times New Roman" w:hAnsi="Times New Roman" w:cs="Times New Roman"/>
          <w:sz w:val="24"/>
          <w:szCs w:val="24"/>
        </w:rPr>
        <w:t>Publication arrangements</w:t>
      </w:r>
    </w:p>
    <w:p w14:paraId="351D60D5" w14:textId="22D55892"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 xml:space="preserve">Strategy to address known resource constraints or challenges, including for </w:t>
      </w:r>
      <w:r w:rsidR="003634DA">
        <w:rPr>
          <w:rFonts w:ascii="Times New Roman" w:hAnsi="Times New Roman" w:cs="Times New Roman"/>
          <w:sz w:val="24"/>
          <w:szCs w:val="24"/>
        </w:rPr>
        <w:t>IP</w:t>
      </w:r>
      <w:r w:rsidRPr="00D0465E">
        <w:rPr>
          <w:rFonts w:ascii="Times New Roman" w:hAnsi="Times New Roman" w:cs="Times New Roman"/>
          <w:sz w:val="24"/>
          <w:szCs w:val="24"/>
        </w:rPr>
        <w:t xml:space="preserve"> and real property </w:t>
      </w:r>
    </w:p>
    <w:p w14:paraId="4318AC43" w14:textId="77777777" w:rsidR="00093BE2" w:rsidRPr="00D0465E" w:rsidRDefault="00093BE2" w:rsidP="00093BE2">
      <w:pPr>
        <w:pStyle w:val="ListParagraph"/>
        <w:numPr>
          <w:ilvl w:val="0"/>
          <w:numId w:val="73"/>
        </w:numPr>
        <w:rPr>
          <w:rFonts w:ascii="Times New Roman" w:hAnsi="Times New Roman" w:cs="Times New Roman"/>
          <w:sz w:val="24"/>
          <w:szCs w:val="24"/>
        </w:rPr>
      </w:pPr>
      <w:r w:rsidRPr="00D0465E">
        <w:rPr>
          <w:rFonts w:ascii="Times New Roman" w:hAnsi="Times New Roman" w:cs="Times New Roman"/>
          <w:sz w:val="24"/>
          <w:szCs w:val="24"/>
        </w:rPr>
        <w:t>Communication plans</w:t>
      </w:r>
    </w:p>
    <w:p w14:paraId="113350EB" w14:textId="1CA9C538" w:rsidR="4CA591F5" w:rsidRDefault="4CA591F5" w:rsidP="4CA591F5">
      <w:pPr>
        <w:rPr>
          <w:rFonts w:ascii="Times New Roman" w:hAnsi="Times New Roman" w:cs="Times New Roman"/>
          <w:sz w:val="24"/>
          <w:szCs w:val="24"/>
        </w:rPr>
      </w:pPr>
    </w:p>
    <w:p w14:paraId="4E0AC9CC" w14:textId="138EE5D3" w:rsidR="00093BE2" w:rsidRPr="00124AF6" w:rsidRDefault="0042115B" w:rsidP="00093BE2">
      <w:pPr>
        <w:rPr>
          <w:rFonts w:ascii="Times New Roman" w:hAnsi="Times New Roman" w:cs="Times New Roman"/>
          <w:b/>
          <w:sz w:val="24"/>
          <w:szCs w:val="24"/>
          <w:u w:val="single"/>
        </w:rPr>
      </w:pPr>
      <w:r w:rsidRPr="00715DC8">
        <w:rPr>
          <w:rFonts w:ascii="Times New Roman" w:hAnsi="Times New Roman" w:cs="Times New Roman"/>
          <w:b/>
          <w:bCs/>
          <w:sz w:val="24"/>
          <w:szCs w:val="24"/>
          <w:u w:val="single"/>
        </w:rPr>
        <w:t>Topic Area 2</w:t>
      </w:r>
      <w:proofErr w:type="gramStart"/>
      <w:r w:rsidR="00EA697B">
        <w:rPr>
          <w:rFonts w:ascii="Times New Roman" w:hAnsi="Times New Roman" w:cs="Times New Roman"/>
          <w:b/>
          <w:bCs/>
          <w:sz w:val="24"/>
          <w:szCs w:val="24"/>
          <w:u w:val="single"/>
        </w:rPr>
        <w:t xml:space="preserve">:  </w:t>
      </w:r>
      <w:r w:rsidRPr="00715DC8">
        <w:rPr>
          <w:rFonts w:ascii="Times New Roman" w:hAnsi="Times New Roman" w:cs="Times New Roman"/>
          <w:b/>
          <w:bCs/>
          <w:sz w:val="24"/>
          <w:szCs w:val="24"/>
          <w:u w:val="single"/>
        </w:rPr>
        <w:t>Technical</w:t>
      </w:r>
      <w:proofErr w:type="gramEnd"/>
      <w:r w:rsidRPr="00715DC8">
        <w:rPr>
          <w:rFonts w:ascii="Times New Roman" w:hAnsi="Times New Roman" w:cs="Times New Roman"/>
          <w:b/>
          <w:bCs/>
          <w:sz w:val="24"/>
          <w:szCs w:val="24"/>
          <w:u w:val="single"/>
        </w:rPr>
        <w:t xml:space="preserve"> Volume Content Requirements Overview</w:t>
      </w:r>
    </w:p>
    <w:p w14:paraId="6580BA7E" w14:textId="77777777" w:rsidR="0042115B" w:rsidRPr="00715DC8" w:rsidRDefault="0042115B" w:rsidP="00093BE2">
      <w:pPr>
        <w:rPr>
          <w:rFonts w:ascii="Times New Roman" w:hAnsi="Times New Roman" w:cs="Times New Roman"/>
          <w:b/>
          <w:bCs/>
          <w:sz w:val="24"/>
          <w:szCs w:val="24"/>
          <w:u w:val="single"/>
        </w:rPr>
      </w:pPr>
    </w:p>
    <w:p w14:paraId="0EEC71A0" w14:textId="756F0E5A"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Cover Page:  </w:t>
      </w:r>
    </w:p>
    <w:p w14:paraId="1FCFCACA"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The project title</w:t>
      </w:r>
    </w:p>
    <w:p w14:paraId="01A35BB0"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Specific NOFO topic areas (if applicable)</w:t>
      </w:r>
    </w:p>
    <w:p w14:paraId="73011A2B"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Technical and business points of contact</w:t>
      </w:r>
    </w:p>
    <w:p w14:paraId="0C55DC69"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The project team, including recipient name, entity type, and names of all team member organizations</w:t>
      </w:r>
    </w:p>
    <w:p w14:paraId="54F55FAA"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The project locations</w:t>
      </w:r>
    </w:p>
    <w:p w14:paraId="6463ED73" w14:textId="0B4E5F9B"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 xml:space="preserve">The proposed </w:t>
      </w:r>
      <w:r w:rsidR="00B95924">
        <w:rPr>
          <w:rFonts w:ascii="Times New Roman" w:hAnsi="Times New Roman" w:cs="Times New Roman"/>
          <w:sz w:val="24"/>
          <w:szCs w:val="24"/>
        </w:rPr>
        <w:t>f</w:t>
      </w:r>
      <w:r w:rsidRPr="00CB24CE">
        <w:rPr>
          <w:rFonts w:ascii="Times New Roman" w:hAnsi="Times New Roman" w:cs="Times New Roman"/>
          <w:sz w:val="24"/>
          <w:szCs w:val="24"/>
        </w:rPr>
        <w:t>ederal funding level, cost share, and performance period</w:t>
      </w:r>
    </w:p>
    <w:p w14:paraId="689935CF"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 xml:space="preserve">Senior and key personnel and other Covered Individuals </w:t>
      </w:r>
    </w:p>
    <w:p w14:paraId="58B228A7" w14:textId="77777777" w:rsidR="00093BE2" w:rsidRPr="00CB24CE" w:rsidRDefault="00093BE2" w:rsidP="00093BE2">
      <w:pPr>
        <w:pStyle w:val="ListParagraph"/>
        <w:numPr>
          <w:ilvl w:val="0"/>
          <w:numId w:val="73"/>
        </w:numPr>
        <w:rPr>
          <w:rFonts w:ascii="Times New Roman" w:hAnsi="Times New Roman" w:cs="Times New Roman"/>
          <w:sz w:val="24"/>
          <w:szCs w:val="24"/>
        </w:rPr>
      </w:pPr>
      <w:r w:rsidRPr="00CB24CE">
        <w:rPr>
          <w:rFonts w:ascii="Times New Roman" w:hAnsi="Times New Roman" w:cs="Times New Roman"/>
          <w:sz w:val="24"/>
          <w:szCs w:val="24"/>
        </w:rPr>
        <w:t xml:space="preserve">Statements </w:t>
      </w:r>
      <w:proofErr w:type="gramStart"/>
      <w:r w:rsidRPr="00CB24CE">
        <w:rPr>
          <w:rFonts w:ascii="Times New Roman" w:hAnsi="Times New Roman" w:cs="Times New Roman"/>
          <w:sz w:val="24"/>
          <w:szCs w:val="24"/>
        </w:rPr>
        <w:t>regarding</w:t>
      </w:r>
      <w:proofErr w:type="gramEnd"/>
      <w:r w:rsidRPr="00CB24CE">
        <w:rPr>
          <w:rFonts w:ascii="Times New Roman" w:hAnsi="Times New Roman" w:cs="Times New Roman"/>
          <w:sz w:val="24"/>
          <w:szCs w:val="24"/>
        </w:rPr>
        <w:t xml:space="preserve"> confidentiality </w:t>
      </w:r>
    </w:p>
    <w:p w14:paraId="1E6EA827" w14:textId="77777777" w:rsidR="00093BE2" w:rsidRPr="00CB24CE" w:rsidRDefault="00093BE2" w:rsidP="00093BE2">
      <w:pPr>
        <w:rPr>
          <w:rFonts w:ascii="Times New Roman" w:hAnsi="Times New Roman" w:cs="Times New Roman"/>
          <w:sz w:val="24"/>
          <w:szCs w:val="24"/>
        </w:rPr>
      </w:pPr>
    </w:p>
    <w:p w14:paraId="1635B31E" w14:textId="04D85DA7"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Project Overview:  </w:t>
      </w:r>
    </w:p>
    <w:p w14:paraId="25253C4C"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technology solution to </w:t>
      </w:r>
      <w:proofErr w:type="gramStart"/>
      <w:r w:rsidRPr="00CB24CE">
        <w:rPr>
          <w:rFonts w:ascii="Times New Roman" w:hAnsi="Times New Roman" w:cs="Times New Roman"/>
          <w:sz w:val="24"/>
          <w:szCs w:val="24"/>
        </w:rPr>
        <w:t>be demonstrated</w:t>
      </w:r>
      <w:proofErr w:type="gramEnd"/>
      <w:r w:rsidRPr="00CB24CE">
        <w:rPr>
          <w:rFonts w:ascii="Times New Roman" w:hAnsi="Times New Roman" w:cs="Times New Roman"/>
          <w:sz w:val="24"/>
          <w:szCs w:val="24"/>
        </w:rPr>
        <w:t xml:space="preserve">  </w:t>
      </w:r>
    </w:p>
    <w:p w14:paraId="20870481"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major value proposition of the proposed solution and the plan to translate pilot demonstration results into a commercial solution  </w:t>
      </w:r>
    </w:p>
    <w:p w14:paraId="76C49AFB" w14:textId="58B66552" w:rsidR="00093BE2" w:rsidRPr="00CB24CE" w:rsidRDefault="0007764F" w:rsidP="00093BE2">
      <w:pPr>
        <w:numPr>
          <w:ilvl w:val="0"/>
          <w:numId w:val="79"/>
        </w:numPr>
        <w:rPr>
          <w:rFonts w:ascii="Times New Roman" w:hAnsi="Times New Roman" w:cs="Times New Roman"/>
          <w:sz w:val="24"/>
          <w:szCs w:val="24"/>
        </w:rPr>
      </w:pPr>
      <w:r>
        <w:rPr>
          <w:rFonts w:ascii="Times New Roman" w:hAnsi="Times New Roman" w:cs="Times New Roman"/>
          <w:sz w:val="24"/>
          <w:szCs w:val="24"/>
        </w:rPr>
        <w:t>Your</w:t>
      </w:r>
      <w:r w:rsidR="00093BE2" w:rsidRPr="00CB24CE">
        <w:rPr>
          <w:rFonts w:ascii="Times New Roman" w:hAnsi="Times New Roman" w:cs="Times New Roman"/>
          <w:sz w:val="24"/>
          <w:szCs w:val="24"/>
        </w:rPr>
        <w:t xml:space="preserve"> rationale for pursuing this projec</w:t>
      </w:r>
      <w:r w:rsidR="00093BE2">
        <w:rPr>
          <w:rFonts w:ascii="Times New Roman" w:hAnsi="Times New Roman" w:cs="Times New Roman"/>
          <w:sz w:val="24"/>
          <w:szCs w:val="24"/>
        </w:rPr>
        <w:t>t</w:t>
      </w:r>
      <w:r w:rsidR="00093BE2" w:rsidRPr="00CB24CE">
        <w:rPr>
          <w:rFonts w:ascii="Times New Roman" w:hAnsi="Times New Roman" w:cs="Times New Roman"/>
          <w:sz w:val="24"/>
          <w:szCs w:val="24"/>
        </w:rPr>
        <w:t xml:space="preserve">  </w:t>
      </w:r>
    </w:p>
    <w:p w14:paraId="6F7A9261" w14:textId="5939366B" w:rsidR="00093BE2" w:rsidRPr="00CB24CE" w:rsidRDefault="0007764F" w:rsidP="00093BE2">
      <w:pPr>
        <w:numPr>
          <w:ilvl w:val="0"/>
          <w:numId w:val="79"/>
        </w:numPr>
        <w:rPr>
          <w:rFonts w:ascii="Times New Roman" w:hAnsi="Times New Roman" w:cs="Times New Roman"/>
          <w:sz w:val="24"/>
          <w:szCs w:val="24"/>
        </w:rPr>
      </w:pPr>
      <w:r>
        <w:rPr>
          <w:rFonts w:ascii="Times New Roman" w:hAnsi="Times New Roman" w:cs="Times New Roman"/>
          <w:sz w:val="24"/>
          <w:szCs w:val="24"/>
        </w:rPr>
        <w:t>Your project’s</w:t>
      </w:r>
      <w:r w:rsidRPr="00CB24CE">
        <w:rPr>
          <w:rFonts w:ascii="Times New Roman" w:hAnsi="Times New Roman" w:cs="Times New Roman"/>
          <w:sz w:val="24"/>
          <w:szCs w:val="24"/>
        </w:rPr>
        <w:t xml:space="preserve"> </w:t>
      </w:r>
      <w:r w:rsidR="00093BE2" w:rsidRPr="00CB24CE">
        <w:rPr>
          <w:rFonts w:ascii="Times New Roman" w:hAnsi="Times New Roman" w:cs="Times New Roman"/>
          <w:sz w:val="24"/>
          <w:szCs w:val="24"/>
        </w:rPr>
        <w:t xml:space="preserve">high-level </w:t>
      </w:r>
      <w:proofErr w:type="gramStart"/>
      <w:r w:rsidR="00093BE2" w:rsidRPr="00CB24CE">
        <w:rPr>
          <w:rFonts w:ascii="Times New Roman" w:hAnsi="Times New Roman" w:cs="Times New Roman"/>
          <w:sz w:val="24"/>
          <w:szCs w:val="24"/>
        </w:rPr>
        <w:t>objectives</w:t>
      </w:r>
      <w:proofErr w:type="gramEnd"/>
      <w:r w:rsidR="00093BE2" w:rsidRPr="00CB24CE">
        <w:rPr>
          <w:rFonts w:ascii="Times New Roman" w:hAnsi="Times New Roman" w:cs="Times New Roman"/>
          <w:sz w:val="24"/>
          <w:szCs w:val="24"/>
        </w:rPr>
        <w:t xml:space="preserve"> and performance targets </w:t>
      </w:r>
    </w:p>
    <w:p w14:paraId="4C4E958A"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demonstration location and why you chose it  </w:t>
      </w:r>
    </w:p>
    <w:p w14:paraId="7DCBA42C" w14:textId="464D9B3F"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w:t>
      </w:r>
      <w:r w:rsidR="0007764F">
        <w:rPr>
          <w:rFonts w:ascii="Times New Roman" w:hAnsi="Times New Roman" w:cs="Times New Roman"/>
          <w:sz w:val="24"/>
          <w:szCs w:val="24"/>
        </w:rPr>
        <w:t xml:space="preserve">expected </w:t>
      </w:r>
      <w:r w:rsidRPr="00CB24CE">
        <w:rPr>
          <w:rFonts w:ascii="Times New Roman" w:hAnsi="Times New Roman" w:cs="Times New Roman"/>
          <w:sz w:val="24"/>
          <w:szCs w:val="24"/>
        </w:rPr>
        <w:t xml:space="preserve">impact of DOE funding and </w:t>
      </w:r>
      <w:r w:rsidR="0007764F">
        <w:rPr>
          <w:rFonts w:ascii="Times New Roman" w:hAnsi="Times New Roman" w:cs="Times New Roman"/>
          <w:sz w:val="24"/>
          <w:szCs w:val="24"/>
        </w:rPr>
        <w:t>why</w:t>
      </w:r>
      <w:r w:rsidR="0007764F" w:rsidRPr="00CB24CE">
        <w:rPr>
          <w:rFonts w:ascii="Times New Roman" w:hAnsi="Times New Roman" w:cs="Times New Roman"/>
          <w:sz w:val="24"/>
          <w:szCs w:val="24"/>
        </w:rPr>
        <w:t xml:space="preserve"> </w:t>
      </w:r>
      <w:r w:rsidR="0007764F">
        <w:rPr>
          <w:rFonts w:ascii="Times New Roman" w:hAnsi="Times New Roman" w:cs="Times New Roman"/>
          <w:sz w:val="24"/>
          <w:szCs w:val="24"/>
        </w:rPr>
        <w:t>that</w:t>
      </w:r>
      <w:r w:rsidRPr="00CB24CE">
        <w:rPr>
          <w:rFonts w:ascii="Times New Roman" w:hAnsi="Times New Roman" w:cs="Times New Roman"/>
          <w:sz w:val="24"/>
          <w:szCs w:val="24"/>
        </w:rPr>
        <w:t xml:space="preserve"> funding</w:t>
      </w:r>
      <w:r w:rsidR="0007764F">
        <w:rPr>
          <w:rFonts w:ascii="Times New Roman" w:hAnsi="Times New Roman" w:cs="Times New Roman"/>
          <w:sz w:val="24"/>
          <w:szCs w:val="24"/>
        </w:rPr>
        <w:t>—</w:t>
      </w:r>
      <w:proofErr w:type="gramStart"/>
      <w:r w:rsidRPr="00CB24CE">
        <w:rPr>
          <w:rFonts w:ascii="Times New Roman" w:hAnsi="Times New Roman" w:cs="Times New Roman"/>
          <w:sz w:val="24"/>
          <w:szCs w:val="24"/>
        </w:rPr>
        <w:t>relative</w:t>
      </w:r>
      <w:proofErr w:type="gramEnd"/>
      <w:r w:rsidRPr="00CB24CE">
        <w:rPr>
          <w:rFonts w:ascii="Times New Roman" w:hAnsi="Times New Roman" w:cs="Times New Roman"/>
          <w:sz w:val="24"/>
          <w:szCs w:val="24"/>
        </w:rPr>
        <w:t xml:space="preserve"> to prior, current, or </w:t>
      </w:r>
      <w:proofErr w:type="gramStart"/>
      <w:r w:rsidRPr="00CB24CE">
        <w:rPr>
          <w:rFonts w:ascii="Times New Roman" w:hAnsi="Times New Roman" w:cs="Times New Roman"/>
          <w:sz w:val="24"/>
          <w:szCs w:val="24"/>
        </w:rPr>
        <w:t>anticipated</w:t>
      </w:r>
      <w:proofErr w:type="gramEnd"/>
      <w:r w:rsidRPr="00CB24CE">
        <w:rPr>
          <w:rFonts w:ascii="Times New Roman" w:hAnsi="Times New Roman" w:cs="Times New Roman"/>
          <w:sz w:val="24"/>
          <w:szCs w:val="24"/>
        </w:rPr>
        <w:t xml:space="preserve"> funding from other public and private sources</w:t>
      </w:r>
      <w:r w:rsidR="0007764F">
        <w:rPr>
          <w:rFonts w:ascii="Times New Roman" w:hAnsi="Times New Roman" w:cs="Times New Roman"/>
          <w:sz w:val="24"/>
          <w:szCs w:val="24"/>
        </w:rPr>
        <w:t>—</w:t>
      </w:r>
      <w:r w:rsidRPr="00CB24CE">
        <w:rPr>
          <w:rFonts w:ascii="Times New Roman" w:hAnsi="Times New Roman" w:cs="Times New Roman"/>
          <w:sz w:val="24"/>
          <w:szCs w:val="24"/>
        </w:rPr>
        <w:t>is necessary to achieve the project</w:t>
      </w:r>
      <w:r w:rsidR="0007764F">
        <w:rPr>
          <w:rFonts w:ascii="Times New Roman" w:hAnsi="Times New Roman" w:cs="Times New Roman"/>
          <w:sz w:val="24"/>
          <w:szCs w:val="24"/>
        </w:rPr>
        <w:t>’s</w:t>
      </w:r>
      <w:r w:rsidRPr="00CB24CE">
        <w:rPr>
          <w:rFonts w:ascii="Times New Roman" w:hAnsi="Times New Roman" w:cs="Times New Roman"/>
          <w:sz w:val="24"/>
          <w:szCs w:val="24"/>
        </w:rPr>
        <w:t xml:space="preserve"> objectives </w:t>
      </w:r>
    </w:p>
    <w:p w14:paraId="08663269" w14:textId="2A4993F5"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lastRenderedPageBreak/>
        <w:t xml:space="preserve">How the project will enable further replication or extension of the project and approach  </w:t>
      </w:r>
    </w:p>
    <w:p w14:paraId="53A89486"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ways the proposed project location and related infrastructure, skilled workforce, and others will contribute to overall project viability and long-term success </w:t>
      </w:r>
    </w:p>
    <w:p w14:paraId="0556C33B" w14:textId="77777777" w:rsidR="00093BE2" w:rsidRPr="00CB24CE" w:rsidRDefault="00093BE2" w:rsidP="00093BE2">
      <w:pPr>
        <w:rPr>
          <w:rFonts w:ascii="Times New Roman" w:hAnsi="Times New Roman" w:cs="Times New Roman"/>
          <w:b/>
          <w:bCs/>
          <w:sz w:val="24"/>
          <w:szCs w:val="24"/>
        </w:rPr>
      </w:pPr>
    </w:p>
    <w:p w14:paraId="6C8C6D25" w14:textId="7D9123C2"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Technical Approach:  </w:t>
      </w:r>
    </w:p>
    <w:p w14:paraId="624425EA"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The specific pilot system proposed for this </w:t>
      </w:r>
      <w:proofErr w:type="gramStart"/>
      <w:r w:rsidRPr="00CB24CE">
        <w:rPr>
          <w:rFonts w:ascii="Times New Roman" w:hAnsi="Times New Roman" w:cs="Times New Roman"/>
          <w:sz w:val="24"/>
          <w:szCs w:val="24"/>
        </w:rPr>
        <w:t>project,</w:t>
      </w:r>
      <w:proofErr w:type="gramEnd"/>
      <w:r w:rsidRPr="00CB24CE">
        <w:rPr>
          <w:rFonts w:ascii="Times New Roman" w:hAnsi="Times New Roman" w:cs="Times New Roman"/>
          <w:sz w:val="24"/>
          <w:szCs w:val="24"/>
        </w:rPr>
        <w:t xml:space="preserve"> </w:t>
      </w:r>
      <w:proofErr w:type="gramStart"/>
      <w:r w:rsidRPr="00CB24CE">
        <w:rPr>
          <w:rFonts w:ascii="Times New Roman" w:hAnsi="Times New Roman" w:cs="Times New Roman"/>
          <w:sz w:val="24"/>
          <w:szCs w:val="24"/>
        </w:rPr>
        <w:t>including</w:t>
      </w:r>
      <w:proofErr w:type="gramEnd"/>
      <w:r w:rsidRPr="00CB24CE">
        <w:rPr>
          <w:rFonts w:ascii="Times New Roman" w:hAnsi="Times New Roman" w:cs="Times New Roman"/>
          <w:sz w:val="24"/>
          <w:szCs w:val="24"/>
        </w:rPr>
        <w:t xml:space="preserve"> any existing engineering evaluations and design work  </w:t>
      </w:r>
    </w:p>
    <w:p w14:paraId="6B6F7D6A"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Operational characteristics and typical system </w:t>
      </w:r>
      <w:proofErr w:type="gramStart"/>
      <w:r w:rsidRPr="00CB24CE">
        <w:rPr>
          <w:rFonts w:ascii="Times New Roman" w:hAnsi="Times New Roman" w:cs="Times New Roman"/>
          <w:sz w:val="24"/>
          <w:szCs w:val="24"/>
        </w:rPr>
        <w:t>architectures</w:t>
      </w:r>
      <w:proofErr w:type="gramEnd"/>
      <w:r w:rsidRPr="00CB24CE">
        <w:rPr>
          <w:rFonts w:ascii="Times New Roman" w:hAnsi="Times New Roman" w:cs="Times New Roman"/>
          <w:sz w:val="24"/>
          <w:szCs w:val="24"/>
        </w:rPr>
        <w:t xml:space="preserve">, including a system schematic </w:t>
      </w:r>
    </w:p>
    <w:p w14:paraId="2F2B2B91"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 justification of the system size chosen, including the relevance of this system size for future commercial operation </w:t>
      </w:r>
    </w:p>
    <w:p w14:paraId="26332E6C" w14:textId="63BDF033"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 clear explanation of similarities and differences </w:t>
      </w:r>
      <w:r w:rsidR="00E03F2E">
        <w:rPr>
          <w:rFonts w:ascii="Times New Roman" w:hAnsi="Times New Roman" w:cs="Times New Roman"/>
          <w:sz w:val="24"/>
          <w:szCs w:val="24"/>
        </w:rPr>
        <w:t xml:space="preserve">between the proposed </w:t>
      </w:r>
      <w:r w:rsidR="002B484D">
        <w:rPr>
          <w:rFonts w:ascii="Times New Roman" w:hAnsi="Times New Roman" w:cs="Times New Roman"/>
          <w:sz w:val="24"/>
          <w:szCs w:val="24"/>
        </w:rPr>
        <w:t xml:space="preserve">pilot system and </w:t>
      </w:r>
      <w:r w:rsidRPr="00CB24CE">
        <w:rPr>
          <w:rFonts w:ascii="Times New Roman" w:hAnsi="Times New Roman" w:cs="Times New Roman"/>
          <w:sz w:val="24"/>
          <w:szCs w:val="24"/>
        </w:rPr>
        <w:t xml:space="preserve">the </w:t>
      </w:r>
      <w:proofErr w:type="gramStart"/>
      <w:r w:rsidRPr="00CB24CE">
        <w:rPr>
          <w:rFonts w:ascii="Times New Roman" w:hAnsi="Times New Roman" w:cs="Times New Roman"/>
          <w:sz w:val="24"/>
          <w:szCs w:val="24"/>
        </w:rPr>
        <w:t>anticipated</w:t>
      </w:r>
      <w:proofErr w:type="gramEnd"/>
      <w:r w:rsidRPr="00CB24CE">
        <w:rPr>
          <w:rFonts w:ascii="Times New Roman" w:hAnsi="Times New Roman" w:cs="Times New Roman"/>
          <w:sz w:val="24"/>
          <w:szCs w:val="24"/>
        </w:rPr>
        <w:t xml:space="preserve"> commercial system design</w:t>
      </w:r>
    </w:p>
    <w:p w14:paraId="1488A96C" w14:textId="08B4B856"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Preliminary supply</w:t>
      </w:r>
      <w:r w:rsidR="00D550B6">
        <w:rPr>
          <w:rFonts w:ascii="Times New Roman" w:hAnsi="Times New Roman" w:cs="Times New Roman"/>
          <w:sz w:val="24"/>
          <w:szCs w:val="24"/>
        </w:rPr>
        <w:t>-</w:t>
      </w:r>
      <w:r w:rsidRPr="00CB24CE">
        <w:rPr>
          <w:rFonts w:ascii="Times New Roman" w:hAnsi="Times New Roman" w:cs="Times New Roman"/>
          <w:sz w:val="24"/>
          <w:szCs w:val="24"/>
        </w:rPr>
        <w:t xml:space="preserve">chain assessment for pilot project and future commercial systems, including required critical minerals and raw materials  </w:t>
      </w:r>
    </w:p>
    <w:p w14:paraId="59D852F3"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Current manufacturing approaches, a comparison to </w:t>
      </w:r>
      <w:proofErr w:type="gramStart"/>
      <w:r w:rsidRPr="00CB24CE">
        <w:rPr>
          <w:rFonts w:ascii="Times New Roman" w:hAnsi="Times New Roman" w:cs="Times New Roman"/>
          <w:sz w:val="24"/>
          <w:szCs w:val="24"/>
        </w:rPr>
        <w:t>anticipated</w:t>
      </w:r>
      <w:proofErr w:type="gramEnd"/>
      <w:r w:rsidRPr="00CB24CE">
        <w:rPr>
          <w:rFonts w:ascii="Times New Roman" w:hAnsi="Times New Roman" w:cs="Times New Roman"/>
          <w:sz w:val="24"/>
          <w:szCs w:val="24"/>
        </w:rPr>
        <w:t xml:space="preserve"> manufacturing methods for commercial-scale deployments, and a discussion of how the system components will be </w:t>
      </w:r>
      <w:proofErr w:type="gramStart"/>
      <w:r w:rsidRPr="00CB24CE">
        <w:rPr>
          <w:rFonts w:ascii="Times New Roman" w:hAnsi="Times New Roman" w:cs="Times New Roman"/>
          <w:sz w:val="24"/>
          <w:szCs w:val="24"/>
        </w:rPr>
        <w:t>procured</w:t>
      </w:r>
      <w:proofErr w:type="gramEnd"/>
      <w:r w:rsidRPr="00CB24CE">
        <w:rPr>
          <w:rFonts w:ascii="Times New Roman" w:hAnsi="Times New Roman" w:cs="Times New Roman"/>
          <w:sz w:val="24"/>
          <w:szCs w:val="24"/>
        </w:rPr>
        <w:t xml:space="preserve"> or fabricated for this project  </w:t>
      </w:r>
    </w:p>
    <w:p w14:paraId="5AF30F64" w14:textId="18106C9F"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Test data and test reports from prior</w:t>
      </w:r>
      <w:r w:rsidR="00FA468B">
        <w:rPr>
          <w:rFonts w:ascii="Times New Roman" w:hAnsi="Times New Roman" w:cs="Times New Roman"/>
          <w:sz w:val="24"/>
          <w:szCs w:val="24"/>
        </w:rPr>
        <w:t>-</w:t>
      </w:r>
      <w:r w:rsidRPr="00CB24CE">
        <w:rPr>
          <w:rFonts w:ascii="Times New Roman" w:hAnsi="Times New Roman" w:cs="Times New Roman"/>
          <w:sz w:val="24"/>
          <w:szCs w:val="24"/>
        </w:rPr>
        <w:t>scale</w:t>
      </w:r>
      <w:r w:rsidR="002B4D90">
        <w:rPr>
          <w:rFonts w:ascii="Times New Roman" w:hAnsi="Times New Roman" w:cs="Times New Roman"/>
          <w:sz w:val="24"/>
          <w:szCs w:val="24"/>
        </w:rPr>
        <w:t xml:space="preserve"> </w:t>
      </w:r>
      <w:r w:rsidR="0034393A">
        <w:rPr>
          <w:rFonts w:ascii="Times New Roman" w:hAnsi="Times New Roman" w:cs="Times New Roman"/>
          <w:sz w:val="24"/>
          <w:szCs w:val="24"/>
        </w:rPr>
        <w:t>systems</w:t>
      </w:r>
      <w:r w:rsidRPr="00CB24CE">
        <w:rPr>
          <w:rFonts w:ascii="Times New Roman" w:hAnsi="Times New Roman" w:cs="Times New Roman"/>
          <w:sz w:val="24"/>
          <w:szCs w:val="24"/>
        </w:rPr>
        <w:t xml:space="preserve"> and an explanation of a path toward required performance levels </w:t>
      </w:r>
    </w:p>
    <w:p w14:paraId="39A2445F" w14:textId="1A0E3117" w:rsidR="00093BE2" w:rsidRPr="00CB24CE" w:rsidRDefault="00093BE2" w:rsidP="00093BE2">
      <w:pPr>
        <w:numPr>
          <w:ilvl w:val="0"/>
          <w:numId w:val="79"/>
        </w:numPr>
        <w:rPr>
          <w:rFonts w:ascii="Times New Roman" w:hAnsi="Times New Roman" w:cs="Times New Roman"/>
          <w:sz w:val="24"/>
          <w:szCs w:val="24"/>
        </w:rPr>
      </w:pPr>
      <w:r w:rsidRPr="5E3B0F29">
        <w:rPr>
          <w:rFonts w:ascii="Times New Roman" w:hAnsi="Times New Roman" w:cs="Times New Roman"/>
          <w:sz w:val="24"/>
          <w:szCs w:val="24"/>
        </w:rPr>
        <w:t>Key p</w:t>
      </w:r>
      <w:r w:rsidRPr="00CB24CE">
        <w:rPr>
          <w:rFonts w:ascii="Times New Roman" w:hAnsi="Times New Roman" w:cs="Times New Roman"/>
          <w:sz w:val="24"/>
          <w:szCs w:val="24"/>
        </w:rPr>
        <w:t>erformance indicators</w:t>
      </w:r>
      <w:r w:rsidR="0034393A">
        <w:rPr>
          <w:rFonts w:ascii="Times New Roman" w:hAnsi="Times New Roman" w:cs="Times New Roman"/>
          <w:sz w:val="24"/>
          <w:szCs w:val="24"/>
        </w:rPr>
        <w:t>,</w:t>
      </w:r>
      <w:r w:rsidRPr="00CB24CE">
        <w:rPr>
          <w:rFonts w:ascii="Times New Roman" w:hAnsi="Times New Roman" w:cs="Times New Roman"/>
          <w:sz w:val="24"/>
          <w:szCs w:val="24"/>
        </w:rPr>
        <w:t xml:space="preserve"> including:</w:t>
      </w:r>
    </w:p>
    <w:p w14:paraId="2125D092" w14:textId="77777777" w:rsidR="00093BE2" w:rsidRPr="00CB24CE" w:rsidRDefault="00093BE2" w:rsidP="00093BE2">
      <w:pPr>
        <w:numPr>
          <w:ilvl w:val="1"/>
          <w:numId w:val="80"/>
        </w:numPr>
        <w:rPr>
          <w:rFonts w:ascii="Times New Roman" w:hAnsi="Times New Roman" w:cs="Times New Roman"/>
          <w:sz w:val="24"/>
          <w:szCs w:val="24"/>
        </w:rPr>
      </w:pPr>
      <w:r w:rsidRPr="00CB24CE">
        <w:rPr>
          <w:rFonts w:ascii="Times New Roman" w:hAnsi="Times New Roman" w:cs="Times New Roman"/>
          <w:sz w:val="24"/>
          <w:szCs w:val="24"/>
        </w:rPr>
        <w:t>System capital costs, lifetime and degradation, and system physical size for:</w:t>
      </w:r>
    </w:p>
    <w:p w14:paraId="42BF45A2" w14:textId="77777777" w:rsidR="00093BE2" w:rsidRPr="00CB24CE" w:rsidRDefault="00093BE2" w:rsidP="00093BE2">
      <w:pPr>
        <w:numPr>
          <w:ilvl w:val="2"/>
          <w:numId w:val="80"/>
        </w:numPr>
        <w:rPr>
          <w:rFonts w:ascii="Times New Roman" w:hAnsi="Times New Roman" w:cs="Times New Roman"/>
          <w:sz w:val="24"/>
          <w:szCs w:val="24"/>
        </w:rPr>
      </w:pPr>
      <w:r w:rsidRPr="00CB24CE">
        <w:rPr>
          <w:rFonts w:ascii="Times New Roman" w:hAnsi="Times New Roman" w:cs="Times New Roman"/>
          <w:sz w:val="24"/>
          <w:szCs w:val="24"/>
        </w:rPr>
        <w:t>Existing systems</w:t>
      </w:r>
    </w:p>
    <w:p w14:paraId="3EDF3477" w14:textId="77777777" w:rsidR="00093BE2" w:rsidRPr="00CB24CE" w:rsidRDefault="00093BE2" w:rsidP="00093BE2">
      <w:pPr>
        <w:numPr>
          <w:ilvl w:val="2"/>
          <w:numId w:val="80"/>
        </w:numPr>
        <w:rPr>
          <w:rFonts w:ascii="Times New Roman" w:hAnsi="Times New Roman" w:cs="Times New Roman"/>
          <w:sz w:val="24"/>
          <w:szCs w:val="24"/>
        </w:rPr>
      </w:pPr>
      <w:r w:rsidRPr="00CB24CE">
        <w:rPr>
          <w:rFonts w:ascii="Times New Roman" w:hAnsi="Times New Roman" w:cs="Times New Roman"/>
          <w:sz w:val="24"/>
          <w:szCs w:val="24"/>
        </w:rPr>
        <w:t>Planned pilot system in this project</w:t>
      </w:r>
    </w:p>
    <w:p w14:paraId="13EC8031" w14:textId="77777777" w:rsidR="00093BE2" w:rsidRPr="00CB24CE" w:rsidRDefault="00093BE2" w:rsidP="00093BE2">
      <w:pPr>
        <w:numPr>
          <w:ilvl w:val="2"/>
          <w:numId w:val="80"/>
        </w:numPr>
        <w:rPr>
          <w:rFonts w:ascii="Times New Roman" w:hAnsi="Times New Roman" w:cs="Times New Roman"/>
          <w:sz w:val="24"/>
          <w:szCs w:val="24"/>
        </w:rPr>
      </w:pPr>
      <w:r w:rsidRPr="00CB24CE">
        <w:rPr>
          <w:rFonts w:ascii="Times New Roman" w:hAnsi="Times New Roman" w:cs="Times New Roman"/>
          <w:sz w:val="24"/>
          <w:szCs w:val="24"/>
        </w:rPr>
        <w:t xml:space="preserve">Targets for future commercial-scale systems </w:t>
      </w:r>
    </w:p>
    <w:p w14:paraId="72FE8BCC" w14:textId="4923DE23" w:rsidR="00093BE2" w:rsidRPr="00CB24CE" w:rsidRDefault="00093BE2" w:rsidP="00093BE2">
      <w:pPr>
        <w:numPr>
          <w:ilvl w:val="1"/>
          <w:numId w:val="80"/>
        </w:numPr>
        <w:rPr>
          <w:rFonts w:ascii="Times New Roman" w:hAnsi="Times New Roman" w:cs="Times New Roman"/>
          <w:sz w:val="24"/>
          <w:szCs w:val="24"/>
        </w:rPr>
      </w:pPr>
      <w:r w:rsidRPr="00CB24CE">
        <w:rPr>
          <w:rFonts w:ascii="Times New Roman" w:hAnsi="Times New Roman" w:cs="Times New Roman"/>
          <w:sz w:val="24"/>
          <w:szCs w:val="24"/>
        </w:rPr>
        <w:t xml:space="preserve">Sources of lifetime limitations and degradation and how </w:t>
      </w:r>
      <w:r w:rsidR="002C258D">
        <w:rPr>
          <w:rFonts w:ascii="Times New Roman" w:hAnsi="Times New Roman" w:cs="Times New Roman"/>
          <w:sz w:val="24"/>
          <w:szCs w:val="24"/>
        </w:rPr>
        <w:t>the proposed</w:t>
      </w:r>
      <w:r w:rsidR="002C258D" w:rsidRPr="00CB24CE">
        <w:rPr>
          <w:rFonts w:ascii="Times New Roman" w:hAnsi="Times New Roman" w:cs="Times New Roman"/>
          <w:sz w:val="24"/>
          <w:szCs w:val="24"/>
        </w:rPr>
        <w:t xml:space="preserve"> </w:t>
      </w:r>
      <w:r w:rsidRPr="00CB24CE">
        <w:rPr>
          <w:rFonts w:ascii="Times New Roman" w:hAnsi="Times New Roman" w:cs="Times New Roman"/>
          <w:sz w:val="24"/>
          <w:szCs w:val="24"/>
        </w:rPr>
        <w:t xml:space="preserve">pilot will mitigate those issues to prepare for future commercial deployment </w:t>
      </w:r>
    </w:p>
    <w:p w14:paraId="2A461390" w14:textId="2A4E5F85" w:rsidR="00093BE2" w:rsidRPr="00CB24CE" w:rsidRDefault="00093BE2" w:rsidP="00093BE2">
      <w:pPr>
        <w:numPr>
          <w:ilvl w:val="1"/>
          <w:numId w:val="80"/>
        </w:numPr>
        <w:rPr>
          <w:rFonts w:ascii="Times New Roman" w:hAnsi="Times New Roman" w:cs="Times New Roman"/>
          <w:sz w:val="24"/>
          <w:szCs w:val="24"/>
        </w:rPr>
      </w:pPr>
      <w:r w:rsidRPr="00CB24CE">
        <w:rPr>
          <w:rFonts w:ascii="Times New Roman" w:hAnsi="Times New Roman" w:cs="Times New Roman"/>
          <w:sz w:val="24"/>
          <w:szCs w:val="24"/>
        </w:rPr>
        <w:t xml:space="preserve">Any </w:t>
      </w:r>
      <w:proofErr w:type="gramStart"/>
      <w:r w:rsidRPr="00CB24CE">
        <w:rPr>
          <w:rFonts w:ascii="Times New Roman" w:hAnsi="Times New Roman" w:cs="Times New Roman"/>
          <w:sz w:val="24"/>
          <w:szCs w:val="24"/>
        </w:rPr>
        <w:t>additional</w:t>
      </w:r>
      <w:proofErr w:type="gramEnd"/>
      <w:r w:rsidRPr="00CB24CE">
        <w:rPr>
          <w:rFonts w:ascii="Times New Roman" w:hAnsi="Times New Roman" w:cs="Times New Roman"/>
          <w:sz w:val="24"/>
          <w:szCs w:val="24"/>
        </w:rPr>
        <w:t xml:space="preserve"> metrics and associated target values you will use to </w:t>
      </w:r>
      <w:proofErr w:type="gramStart"/>
      <w:r w:rsidRPr="00CB24CE">
        <w:rPr>
          <w:rFonts w:ascii="Times New Roman" w:hAnsi="Times New Roman" w:cs="Times New Roman"/>
          <w:sz w:val="24"/>
          <w:szCs w:val="24"/>
        </w:rPr>
        <w:t>establish</w:t>
      </w:r>
      <w:proofErr w:type="gramEnd"/>
      <w:r w:rsidRPr="00CB24CE">
        <w:rPr>
          <w:rFonts w:ascii="Times New Roman" w:hAnsi="Times New Roman" w:cs="Times New Roman"/>
          <w:sz w:val="24"/>
          <w:szCs w:val="24"/>
        </w:rPr>
        <w:t xml:space="preserve"> </w:t>
      </w:r>
      <w:r w:rsidR="002C258D">
        <w:rPr>
          <w:rFonts w:ascii="Times New Roman" w:hAnsi="Times New Roman" w:cs="Times New Roman"/>
          <w:sz w:val="24"/>
          <w:szCs w:val="24"/>
        </w:rPr>
        <w:t xml:space="preserve">the </w:t>
      </w:r>
      <w:r w:rsidRPr="00CB24CE">
        <w:rPr>
          <w:rFonts w:ascii="Times New Roman" w:hAnsi="Times New Roman" w:cs="Times New Roman"/>
          <w:sz w:val="24"/>
          <w:szCs w:val="24"/>
        </w:rPr>
        <w:t xml:space="preserve">value of the proposed </w:t>
      </w:r>
      <w:r w:rsidR="002C258D">
        <w:rPr>
          <w:rFonts w:ascii="Times New Roman" w:hAnsi="Times New Roman" w:cs="Times New Roman"/>
          <w:sz w:val="24"/>
          <w:szCs w:val="24"/>
        </w:rPr>
        <w:t>pilot system</w:t>
      </w:r>
    </w:p>
    <w:p w14:paraId="5D6937EE" w14:textId="12D5AABD" w:rsidR="00093BE2" w:rsidRPr="00CB24CE" w:rsidRDefault="00093BE2" w:rsidP="00093BE2">
      <w:pPr>
        <w:numPr>
          <w:ilvl w:val="0"/>
          <w:numId w:val="79"/>
        </w:numPr>
        <w:rPr>
          <w:rFonts w:ascii="Times New Roman" w:hAnsi="Times New Roman" w:cs="Times New Roman"/>
          <w:sz w:val="24"/>
          <w:szCs w:val="24"/>
        </w:rPr>
      </w:pPr>
      <w:proofErr w:type="gramStart"/>
      <w:r w:rsidRPr="00CB24CE">
        <w:rPr>
          <w:rFonts w:ascii="Times New Roman" w:hAnsi="Times New Roman" w:cs="Times New Roman"/>
          <w:sz w:val="24"/>
          <w:szCs w:val="24"/>
        </w:rPr>
        <w:t>Siting</w:t>
      </w:r>
      <w:proofErr w:type="gramEnd"/>
      <w:r w:rsidRPr="00CB24CE">
        <w:rPr>
          <w:rFonts w:ascii="Times New Roman" w:hAnsi="Times New Roman" w:cs="Times New Roman"/>
          <w:sz w:val="24"/>
          <w:szCs w:val="24"/>
        </w:rPr>
        <w:t xml:space="preserve"> and test considerations, including:  </w:t>
      </w:r>
    </w:p>
    <w:p w14:paraId="28937D47" w14:textId="1BB32C9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The pilot</w:t>
      </w:r>
      <w:r w:rsidR="000063CD">
        <w:rPr>
          <w:rFonts w:ascii="Times New Roman" w:hAnsi="Times New Roman" w:cs="Times New Roman"/>
          <w:sz w:val="24"/>
          <w:szCs w:val="24"/>
        </w:rPr>
        <w:t>-</w:t>
      </w:r>
      <w:r w:rsidRPr="00CB24CE">
        <w:rPr>
          <w:rFonts w:ascii="Times New Roman" w:hAnsi="Times New Roman" w:cs="Times New Roman"/>
          <w:sz w:val="24"/>
          <w:szCs w:val="24"/>
        </w:rPr>
        <w:t xml:space="preserve">test environment and the rationale for </w:t>
      </w:r>
      <w:proofErr w:type="gramStart"/>
      <w:r w:rsidRPr="00CB24CE">
        <w:rPr>
          <w:rFonts w:ascii="Times New Roman" w:hAnsi="Times New Roman" w:cs="Times New Roman"/>
          <w:sz w:val="24"/>
          <w:szCs w:val="24"/>
        </w:rPr>
        <w:t>selection</w:t>
      </w:r>
      <w:proofErr w:type="gramEnd"/>
    </w:p>
    <w:p w14:paraId="3D39E223" w14:textId="7777777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Considerations based on the National Environmental Policy Act for the proposed site</w:t>
      </w:r>
    </w:p>
    <w:p w14:paraId="70A52E48" w14:textId="3E18645E"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Known </w:t>
      </w:r>
      <w:r w:rsidR="00FE379A">
        <w:rPr>
          <w:rFonts w:ascii="Times New Roman" w:hAnsi="Times New Roman" w:cs="Times New Roman"/>
          <w:sz w:val="24"/>
          <w:szCs w:val="24"/>
        </w:rPr>
        <w:t xml:space="preserve">conflicts related to </w:t>
      </w:r>
      <w:r w:rsidRPr="00CB24CE">
        <w:rPr>
          <w:rFonts w:ascii="Times New Roman" w:hAnsi="Times New Roman" w:cs="Times New Roman"/>
          <w:sz w:val="24"/>
          <w:szCs w:val="24"/>
        </w:rPr>
        <w:t>natural or cultural</w:t>
      </w:r>
      <w:r w:rsidR="00FE379A">
        <w:rPr>
          <w:rFonts w:ascii="Times New Roman" w:hAnsi="Times New Roman" w:cs="Times New Roman"/>
          <w:sz w:val="24"/>
          <w:szCs w:val="24"/>
        </w:rPr>
        <w:t xml:space="preserve"> </w:t>
      </w:r>
      <w:r w:rsidRPr="00CB24CE">
        <w:rPr>
          <w:rFonts w:ascii="Times New Roman" w:hAnsi="Times New Roman" w:cs="Times New Roman"/>
          <w:sz w:val="24"/>
          <w:szCs w:val="24"/>
        </w:rPr>
        <w:t>resource</w:t>
      </w:r>
      <w:r w:rsidR="00FE379A">
        <w:rPr>
          <w:rFonts w:ascii="Times New Roman" w:hAnsi="Times New Roman" w:cs="Times New Roman"/>
          <w:sz w:val="24"/>
          <w:szCs w:val="24"/>
        </w:rPr>
        <w:t>s</w:t>
      </w:r>
      <w:r w:rsidR="00014410">
        <w:rPr>
          <w:rFonts w:ascii="Times New Roman" w:hAnsi="Times New Roman" w:cs="Times New Roman"/>
          <w:sz w:val="24"/>
          <w:szCs w:val="24"/>
        </w:rPr>
        <w:t xml:space="preserve">, </w:t>
      </w:r>
      <w:r w:rsidR="0095030E">
        <w:rPr>
          <w:rFonts w:ascii="Times New Roman" w:hAnsi="Times New Roman" w:cs="Times New Roman"/>
          <w:sz w:val="24"/>
          <w:szCs w:val="24"/>
        </w:rPr>
        <w:t xml:space="preserve">and </w:t>
      </w:r>
      <w:r w:rsidR="00681808">
        <w:rPr>
          <w:rFonts w:ascii="Times New Roman" w:hAnsi="Times New Roman" w:cs="Times New Roman"/>
          <w:sz w:val="24"/>
          <w:szCs w:val="24"/>
        </w:rPr>
        <w:t xml:space="preserve">any known </w:t>
      </w:r>
      <w:r w:rsidR="0095030E">
        <w:rPr>
          <w:rFonts w:ascii="Times New Roman" w:hAnsi="Times New Roman" w:cs="Times New Roman"/>
          <w:sz w:val="24"/>
          <w:szCs w:val="24"/>
        </w:rPr>
        <w:t>opposition or conce</w:t>
      </w:r>
      <w:r w:rsidR="006C7431">
        <w:rPr>
          <w:rFonts w:ascii="Times New Roman" w:hAnsi="Times New Roman" w:cs="Times New Roman"/>
          <w:sz w:val="24"/>
          <w:szCs w:val="24"/>
        </w:rPr>
        <w:t xml:space="preserve">rns </w:t>
      </w:r>
      <w:r w:rsidR="0071280A">
        <w:rPr>
          <w:rFonts w:ascii="Times New Roman" w:hAnsi="Times New Roman" w:cs="Times New Roman"/>
          <w:sz w:val="24"/>
          <w:szCs w:val="24"/>
        </w:rPr>
        <w:t xml:space="preserve">from communities or tribes </w:t>
      </w:r>
      <w:r w:rsidR="006C7431">
        <w:rPr>
          <w:rFonts w:ascii="Times New Roman" w:hAnsi="Times New Roman" w:cs="Times New Roman"/>
          <w:sz w:val="24"/>
          <w:szCs w:val="24"/>
        </w:rPr>
        <w:t xml:space="preserve">related to </w:t>
      </w:r>
      <w:proofErr w:type="gramStart"/>
      <w:r w:rsidR="006C7431">
        <w:rPr>
          <w:rFonts w:ascii="Times New Roman" w:hAnsi="Times New Roman" w:cs="Times New Roman"/>
          <w:sz w:val="24"/>
          <w:szCs w:val="24"/>
        </w:rPr>
        <w:t>siting</w:t>
      </w:r>
      <w:proofErr w:type="gramEnd"/>
      <w:r w:rsidRPr="00CB24CE">
        <w:rPr>
          <w:rFonts w:ascii="Times New Roman" w:hAnsi="Times New Roman" w:cs="Times New Roman"/>
          <w:sz w:val="24"/>
          <w:szCs w:val="24"/>
        </w:rPr>
        <w:t xml:space="preserve"> </w:t>
      </w:r>
    </w:p>
    <w:p w14:paraId="0BED6AA2" w14:textId="48CF311B"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For existing facilities, </w:t>
      </w:r>
      <w:r w:rsidR="001F2D40">
        <w:rPr>
          <w:rFonts w:ascii="Times New Roman" w:hAnsi="Times New Roman" w:cs="Times New Roman"/>
          <w:sz w:val="24"/>
          <w:szCs w:val="24"/>
        </w:rPr>
        <w:t xml:space="preserve">any </w:t>
      </w:r>
      <w:r w:rsidRPr="00CB24CE">
        <w:rPr>
          <w:rFonts w:ascii="Times New Roman" w:hAnsi="Times New Roman" w:cs="Times New Roman"/>
          <w:sz w:val="24"/>
          <w:szCs w:val="24"/>
        </w:rPr>
        <w:t>past and current permit</w:t>
      </w:r>
      <w:r w:rsidR="00F93309">
        <w:rPr>
          <w:rFonts w:ascii="Times New Roman" w:hAnsi="Times New Roman" w:cs="Times New Roman"/>
          <w:sz w:val="24"/>
          <w:szCs w:val="24"/>
        </w:rPr>
        <w:t>s</w:t>
      </w:r>
      <w:r w:rsidRPr="00CB24CE">
        <w:rPr>
          <w:rFonts w:ascii="Times New Roman" w:hAnsi="Times New Roman" w:cs="Times New Roman"/>
          <w:sz w:val="24"/>
          <w:szCs w:val="24"/>
        </w:rPr>
        <w:t xml:space="preserve"> and workplace</w:t>
      </w:r>
      <w:r w:rsidR="00F93309">
        <w:rPr>
          <w:rFonts w:ascii="Times New Roman" w:hAnsi="Times New Roman" w:cs="Times New Roman"/>
          <w:sz w:val="24"/>
          <w:szCs w:val="24"/>
        </w:rPr>
        <w:t>-</w:t>
      </w:r>
      <w:r w:rsidRPr="00CB24CE">
        <w:rPr>
          <w:rFonts w:ascii="Times New Roman" w:hAnsi="Times New Roman" w:cs="Times New Roman"/>
          <w:sz w:val="24"/>
          <w:szCs w:val="24"/>
        </w:rPr>
        <w:t>safety violations related to the site</w:t>
      </w:r>
    </w:p>
    <w:p w14:paraId="2E2080AD" w14:textId="7777777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Testing plans and justification of how the tests chosen will provide the needed information for future scale-up and deployment  </w:t>
      </w:r>
    </w:p>
    <w:p w14:paraId="2FF52CB0" w14:textId="25B19A43"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Data</w:t>
      </w:r>
      <w:r w:rsidR="00E42052">
        <w:rPr>
          <w:rFonts w:ascii="Times New Roman" w:hAnsi="Times New Roman" w:cs="Times New Roman"/>
          <w:sz w:val="24"/>
          <w:szCs w:val="24"/>
        </w:rPr>
        <w:t>-</w:t>
      </w:r>
      <w:r w:rsidRPr="00CB24CE">
        <w:rPr>
          <w:rFonts w:ascii="Times New Roman" w:hAnsi="Times New Roman" w:cs="Times New Roman"/>
          <w:sz w:val="24"/>
          <w:szCs w:val="24"/>
        </w:rPr>
        <w:t xml:space="preserve"> and information</w:t>
      </w:r>
      <w:r w:rsidR="00E42052">
        <w:rPr>
          <w:rFonts w:ascii="Times New Roman" w:hAnsi="Times New Roman" w:cs="Times New Roman"/>
          <w:sz w:val="24"/>
          <w:szCs w:val="24"/>
        </w:rPr>
        <w:t>-</w:t>
      </w:r>
      <w:r w:rsidRPr="00CB24CE">
        <w:rPr>
          <w:rFonts w:ascii="Times New Roman" w:hAnsi="Times New Roman" w:cs="Times New Roman"/>
          <w:sz w:val="24"/>
          <w:szCs w:val="24"/>
        </w:rPr>
        <w:t xml:space="preserve">sharing agreements the project will need, including </w:t>
      </w:r>
      <w:proofErr w:type="gramStart"/>
      <w:r w:rsidR="00B2498C">
        <w:rPr>
          <w:rFonts w:ascii="Times New Roman" w:hAnsi="Times New Roman" w:cs="Times New Roman"/>
          <w:sz w:val="24"/>
          <w:szCs w:val="24"/>
        </w:rPr>
        <w:t xml:space="preserve">a </w:t>
      </w:r>
      <w:r w:rsidR="00CA62B6">
        <w:rPr>
          <w:rFonts w:ascii="Times New Roman" w:hAnsi="Times New Roman" w:cs="Times New Roman"/>
          <w:sz w:val="24"/>
          <w:szCs w:val="24"/>
        </w:rPr>
        <w:t>full</w:t>
      </w:r>
      <w:proofErr w:type="gramEnd"/>
      <w:r w:rsidR="00CA62B6">
        <w:rPr>
          <w:rFonts w:ascii="Times New Roman" w:hAnsi="Times New Roman" w:cs="Times New Roman"/>
          <w:sz w:val="24"/>
          <w:szCs w:val="24"/>
        </w:rPr>
        <w:t xml:space="preserve"> discussion </w:t>
      </w:r>
      <w:r w:rsidR="00B2498C">
        <w:rPr>
          <w:rFonts w:ascii="Times New Roman" w:hAnsi="Times New Roman" w:cs="Times New Roman"/>
          <w:sz w:val="24"/>
          <w:szCs w:val="24"/>
        </w:rPr>
        <w:t xml:space="preserve">of </w:t>
      </w:r>
      <w:r w:rsidR="00CA62B6">
        <w:rPr>
          <w:rFonts w:ascii="Times New Roman" w:hAnsi="Times New Roman" w:cs="Times New Roman"/>
          <w:sz w:val="24"/>
          <w:szCs w:val="24"/>
        </w:rPr>
        <w:t xml:space="preserve">the </w:t>
      </w:r>
      <w:r w:rsidRPr="00CB24CE">
        <w:rPr>
          <w:rFonts w:ascii="Times New Roman" w:hAnsi="Times New Roman" w:cs="Times New Roman"/>
          <w:sz w:val="24"/>
          <w:szCs w:val="24"/>
        </w:rPr>
        <w:t xml:space="preserve">agreements already in place and the required steps to obtain the remaining agreements  </w:t>
      </w:r>
    </w:p>
    <w:p w14:paraId="6BC02C7C" w14:textId="7777777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Key items such as contracts, </w:t>
      </w:r>
      <w:proofErr w:type="gramStart"/>
      <w:r w:rsidRPr="00CB24CE">
        <w:rPr>
          <w:rFonts w:ascii="Times New Roman" w:hAnsi="Times New Roman" w:cs="Times New Roman"/>
          <w:sz w:val="24"/>
          <w:szCs w:val="24"/>
        </w:rPr>
        <w:t>required</w:t>
      </w:r>
      <w:proofErr w:type="gramEnd"/>
      <w:r w:rsidRPr="00CB24CE">
        <w:rPr>
          <w:rFonts w:ascii="Times New Roman" w:hAnsi="Times New Roman" w:cs="Times New Roman"/>
          <w:sz w:val="24"/>
          <w:szCs w:val="24"/>
        </w:rPr>
        <w:t xml:space="preserve"> permits, and other agreements </w:t>
      </w:r>
      <w:proofErr w:type="gramStart"/>
      <w:r w:rsidRPr="00CB24CE">
        <w:rPr>
          <w:rFonts w:ascii="Times New Roman" w:hAnsi="Times New Roman" w:cs="Times New Roman"/>
          <w:sz w:val="24"/>
          <w:szCs w:val="24"/>
        </w:rPr>
        <w:t>required</w:t>
      </w:r>
      <w:proofErr w:type="gramEnd"/>
      <w:r w:rsidRPr="00CB24CE">
        <w:rPr>
          <w:rFonts w:ascii="Times New Roman" w:hAnsi="Times New Roman" w:cs="Times New Roman"/>
          <w:sz w:val="24"/>
          <w:szCs w:val="24"/>
        </w:rPr>
        <w:t xml:space="preserve"> to </w:t>
      </w:r>
      <w:proofErr w:type="gramStart"/>
      <w:r w:rsidRPr="00CB24CE">
        <w:rPr>
          <w:rFonts w:ascii="Times New Roman" w:hAnsi="Times New Roman" w:cs="Times New Roman"/>
          <w:sz w:val="24"/>
          <w:szCs w:val="24"/>
        </w:rPr>
        <w:t>accomplish</w:t>
      </w:r>
      <w:proofErr w:type="gramEnd"/>
      <w:r w:rsidRPr="00CB24CE">
        <w:rPr>
          <w:rFonts w:ascii="Times New Roman" w:hAnsi="Times New Roman" w:cs="Times New Roman"/>
          <w:sz w:val="24"/>
          <w:szCs w:val="24"/>
        </w:rPr>
        <w:t xml:space="preserve"> the proposed project </w:t>
      </w:r>
    </w:p>
    <w:p w14:paraId="46777500" w14:textId="75521507" w:rsidR="00093BE2" w:rsidRPr="00CB24CE" w:rsidRDefault="00093BE2" w:rsidP="00093BE2">
      <w:pPr>
        <w:numPr>
          <w:ilvl w:val="1"/>
          <w:numId w:val="81"/>
        </w:numPr>
        <w:rPr>
          <w:rFonts w:ascii="Times New Roman" w:hAnsi="Times New Roman" w:cs="Times New Roman"/>
          <w:sz w:val="24"/>
          <w:szCs w:val="24"/>
        </w:rPr>
      </w:pPr>
      <w:r w:rsidRPr="00CB24CE">
        <w:rPr>
          <w:rFonts w:ascii="Times New Roman" w:hAnsi="Times New Roman" w:cs="Times New Roman"/>
          <w:sz w:val="24"/>
          <w:szCs w:val="24"/>
        </w:rPr>
        <w:t xml:space="preserve">Environmental impact of the proposed approach, including changes </w:t>
      </w:r>
      <w:r w:rsidR="006B4DDA">
        <w:rPr>
          <w:rFonts w:ascii="Times New Roman" w:hAnsi="Times New Roman" w:cs="Times New Roman"/>
          <w:sz w:val="24"/>
          <w:szCs w:val="24"/>
        </w:rPr>
        <w:t xml:space="preserve">in emissions </w:t>
      </w:r>
      <w:r w:rsidRPr="00CB24CE">
        <w:rPr>
          <w:rFonts w:ascii="Times New Roman" w:hAnsi="Times New Roman" w:cs="Times New Roman"/>
          <w:sz w:val="24"/>
          <w:szCs w:val="24"/>
        </w:rPr>
        <w:t>from current operations</w:t>
      </w:r>
      <w:r w:rsidR="006B4DDA">
        <w:rPr>
          <w:rFonts w:ascii="Times New Roman" w:hAnsi="Times New Roman" w:cs="Times New Roman"/>
          <w:sz w:val="24"/>
          <w:szCs w:val="24"/>
        </w:rPr>
        <w:t>, along with</w:t>
      </w:r>
      <w:r w:rsidRPr="00CB24CE">
        <w:rPr>
          <w:rFonts w:ascii="Times New Roman" w:hAnsi="Times New Roman" w:cs="Times New Roman"/>
          <w:sz w:val="24"/>
          <w:szCs w:val="24"/>
        </w:rPr>
        <w:t xml:space="preserve"> any other local air and water emissions or usage impacts </w:t>
      </w:r>
    </w:p>
    <w:p w14:paraId="6FD066D3" w14:textId="77777777" w:rsidR="00093BE2" w:rsidRPr="00CB24CE" w:rsidRDefault="00093BE2" w:rsidP="00093BE2">
      <w:pPr>
        <w:rPr>
          <w:rFonts w:ascii="Times New Roman" w:hAnsi="Times New Roman" w:cs="Times New Roman"/>
          <w:b/>
          <w:bCs/>
          <w:sz w:val="24"/>
          <w:szCs w:val="24"/>
        </w:rPr>
      </w:pPr>
    </w:p>
    <w:p w14:paraId="2905A716" w14:textId="6D10A4AC"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Financial and Market Viability:  </w:t>
      </w:r>
    </w:p>
    <w:p w14:paraId="58E7C956"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An evaluation of the project’s commercial adoption readiness using the risk dimensions outlined in DOE’s Adoption Readiness Level Framework (ARL) or a similar framework </w:t>
      </w:r>
    </w:p>
    <w:p w14:paraId="4F23D9FC" w14:textId="67AB3CDC"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Include a rating (</w:t>
      </w:r>
      <w:r w:rsidR="00E74A79">
        <w:rPr>
          <w:rFonts w:ascii="Times New Roman" w:hAnsi="Times New Roman" w:cs="Times New Roman"/>
          <w:sz w:val="24"/>
          <w:szCs w:val="24"/>
        </w:rPr>
        <w:t>h</w:t>
      </w:r>
      <w:r w:rsidRPr="00CB24CE">
        <w:rPr>
          <w:rFonts w:ascii="Times New Roman" w:hAnsi="Times New Roman" w:cs="Times New Roman"/>
          <w:sz w:val="24"/>
          <w:szCs w:val="24"/>
        </w:rPr>
        <w:t>igh/</w:t>
      </w:r>
      <w:r w:rsidR="00E74A79">
        <w:rPr>
          <w:rFonts w:ascii="Times New Roman" w:hAnsi="Times New Roman" w:cs="Times New Roman"/>
          <w:sz w:val="24"/>
          <w:szCs w:val="24"/>
        </w:rPr>
        <w:t>m</w:t>
      </w:r>
      <w:r w:rsidRPr="00CB24CE">
        <w:rPr>
          <w:rFonts w:ascii="Times New Roman" w:hAnsi="Times New Roman" w:cs="Times New Roman"/>
          <w:sz w:val="24"/>
          <w:szCs w:val="24"/>
        </w:rPr>
        <w:t>edium/</w:t>
      </w:r>
      <w:r w:rsidR="00E74A79">
        <w:rPr>
          <w:rFonts w:ascii="Times New Roman" w:hAnsi="Times New Roman" w:cs="Times New Roman"/>
          <w:sz w:val="24"/>
          <w:szCs w:val="24"/>
        </w:rPr>
        <w:t>l</w:t>
      </w:r>
      <w:r w:rsidRPr="00CB24CE">
        <w:rPr>
          <w:rFonts w:ascii="Times New Roman" w:hAnsi="Times New Roman" w:cs="Times New Roman"/>
          <w:sz w:val="24"/>
          <w:szCs w:val="24"/>
        </w:rPr>
        <w:t>ow) for each risk dimension and discuss which elements of the application address higher</w:t>
      </w:r>
      <w:r w:rsidR="00D955C8">
        <w:rPr>
          <w:rFonts w:ascii="Times New Roman" w:hAnsi="Times New Roman" w:cs="Times New Roman"/>
          <w:sz w:val="24"/>
          <w:szCs w:val="24"/>
        </w:rPr>
        <w:t>-</w:t>
      </w:r>
      <w:r w:rsidRPr="00CB24CE">
        <w:rPr>
          <w:rFonts w:ascii="Times New Roman" w:hAnsi="Times New Roman" w:cs="Times New Roman"/>
          <w:sz w:val="24"/>
          <w:szCs w:val="24"/>
        </w:rPr>
        <w:t xml:space="preserve">risk dimensions (e.g., </w:t>
      </w:r>
      <w:r w:rsidR="00D955C8">
        <w:rPr>
          <w:rFonts w:ascii="Times New Roman" w:hAnsi="Times New Roman" w:cs="Times New Roman"/>
          <w:sz w:val="24"/>
          <w:szCs w:val="24"/>
        </w:rPr>
        <w:t>d</w:t>
      </w:r>
      <w:r w:rsidRPr="00CB24CE">
        <w:rPr>
          <w:rFonts w:ascii="Times New Roman" w:hAnsi="Times New Roman" w:cs="Times New Roman"/>
          <w:sz w:val="24"/>
          <w:szCs w:val="24"/>
        </w:rPr>
        <w:t xml:space="preserve">elivered </w:t>
      </w:r>
      <w:r w:rsidR="00D955C8">
        <w:rPr>
          <w:rFonts w:ascii="Times New Roman" w:hAnsi="Times New Roman" w:cs="Times New Roman"/>
          <w:sz w:val="24"/>
          <w:szCs w:val="24"/>
        </w:rPr>
        <w:t>c</w:t>
      </w:r>
      <w:r w:rsidRPr="00CB24CE">
        <w:rPr>
          <w:rFonts w:ascii="Times New Roman" w:hAnsi="Times New Roman" w:cs="Times New Roman"/>
          <w:sz w:val="24"/>
          <w:szCs w:val="24"/>
        </w:rPr>
        <w:t xml:space="preserve">ost is currently “medium risk,” and the </w:t>
      </w:r>
      <w:r w:rsidR="00D955C8">
        <w:rPr>
          <w:rFonts w:ascii="Times New Roman" w:hAnsi="Times New Roman" w:cs="Times New Roman"/>
          <w:sz w:val="24"/>
          <w:szCs w:val="24"/>
        </w:rPr>
        <w:t>t</w:t>
      </w:r>
      <w:r w:rsidRPr="00CB24CE">
        <w:rPr>
          <w:rFonts w:ascii="Times New Roman" w:hAnsi="Times New Roman" w:cs="Times New Roman"/>
          <w:sz w:val="24"/>
          <w:szCs w:val="24"/>
        </w:rPr>
        <w:t>echno-</w:t>
      </w:r>
      <w:r w:rsidR="00D955C8">
        <w:rPr>
          <w:rFonts w:ascii="Times New Roman" w:hAnsi="Times New Roman" w:cs="Times New Roman"/>
          <w:sz w:val="24"/>
          <w:szCs w:val="24"/>
        </w:rPr>
        <w:t>e</w:t>
      </w:r>
      <w:r w:rsidRPr="00CB24CE">
        <w:rPr>
          <w:rFonts w:ascii="Times New Roman" w:hAnsi="Times New Roman" w:cs="Times New Roman"/>
          <w:sz w:val="24"/>
          <w:szCs w:val="24"/>
        </w:rPr>
        <w:t xml:space="preserve">conomic </w:t>
      </w:r>
      <w:r w:rsidR="00D955C8">
        <w:rPr>
          <w:rFonts w:ascii="Times New Roman" w:hAnsi="Times New Roman" w:cs="Times New Roman"/>
          <w:sz w:val="24"/>
          <w:szCs w:val="24"/>
        </w:rPr>
        <w:t>a</w:t>
      </w:r>
      <w:r w:rsidRPr="00CB24CE">
        <w:rPr>
          <w:rFonts w:ascii="Times New Roman" w:hAnsi="Times New Roman" w:cs="Times New Roman"/>
          <w:sz w:val="24"/>
          <w:szCs w:val="24"/>
        </w:rPr>
        <w:t xml:space="preserve">nalysis </w:t>
      </w:r>
      <w:r w:rsidR="00947BD5">
        <w:rPr>
          <w:rFonts w:ascii="Times New Roman" w:hAnsi="Times New Roman" w:cs="Times New Roman"/>
          <w:sz w:val="24"/>
          <w:szCs w:val="24"/>
        </w:rPr>
        <w:t>[</w:t>
      </w:r>
      <w:r w:rsidRPr="00CB24CE">
        <w:rPr>
          <w:rFonts w:ascii="Times New Roman" w:hAnsi="Times New Roman" w:cs="Times New Roman"/>
          <w:sz w:val="24"/>
          <w:szCs w:val="24"/>
        </w:rPr>
        <w:t>TEA</w:t>
      </w:r>
      <w:r w:rsidR="00947BD5">
        <w:rPr>
          <w:rFonts w:ascii="Times New Roman" w:hAnsi="Times New Roman" w:cs="Times New Roman"/>
          <w:sz w:val="24"/>
          <w:szCs w:val="24"/>
        </w:rPr>
        <w:t>]</w:t>
      </w:r>
      <w:r w:rsidRPr="00CB24CE">
        <w:rPr>
          <w:rFonts w:ascii="Times New Roman" w:hAnsi="Times New Roman" w:cs="Times New Roman"/>
          <w:sz w:val="24"/>
          <w:szCs w:val="24"/>
        </w:rPr>
        <w:t xml:space="preserve"> demonstrates the cost-curve pathway to “low risk”</w:t>
      </w:r>
      <w:r w:rsidR="00BA0443">
        <w:rPr>
          <w:rFonts w:ascii="Times New Roman" w:hAnsi="Times New Roman" w:cs="Times New Roman"/>
          <w:sz w:val="24"/>
          <w:szCs w:val="24"/>
        </w:rPr>
        <w:t xml:space="preserve"> status</w:t>
      </w:r>
      <w:r w:rsidRPr="00CB24CE">
        <w:rPr>
          <w:rFonts w:ascii="Times New Roman" w:hAnsi="Times New Roman" w:cs="Times New Roman"/>
          <w:sz w:val="24"/>
          <w:szCs w:val="24"/>
        </w:rPr>
        <w:t xml:space="preserve"> or cost parity with incumbent solutions) </w:t>
      </w:r>
    </w:p>
    <w:p w14:paraId="2D6E680C" w14:textId="7C22B92B"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 preliminary project finance plan that includes:  </w:t>
      </w:r>
    </w:p>
    <w:p w14:paraId="7F9A637B" w14:textId="77777777" w:rsidR="00093BE2" w:rsidRPr="00CB24CE" w:rsidRDefault="00093BE2" w:rsidP="00093BE2">
      <w:pPr>
        <w:pStyle w:val="ListParagraph"/>
        <w:numPr>
          <w:ilvl w:val="1"/>
          <w:numId w:val="36"/>
        </w:numPr>
        <w:rPr>
          <w:rFonts w:ascii="Times New Roman" w:hAnsi="Times New Roman" w:cs="Times New Roman"/>
          <w:sz w:val="24"/>
          <w:szCs w:val="24"/>
        </w:rPr>
      </w:pPr>
      <w:r w:rsidRPr="00CB24CE">
        <w:rPr>
          <w:rFonts w:ascii="Times New Roman" w:hAnsi="Times New Roman" w:cs="Times New Roman"/>
          <w:sz w:val="24"/>
          <w:szCs w:val="24"/>
        </w:rPr>
        <w:t>Total project funding requirements</w:t>
      </w:r>
    </w:p>
    <w:p w14:paraId="60E75EB1" w14:textId="3BCB16E9" w:rsidR="00093BE2" w:rsidRPr="00CB24CE" w:rsidRDefault="00093BE2" w:rsidP="00093BE2">
      <w:pPr>
        <w:pStyle w:val="ListParagraph"/>
        <w:numPr>
          <w:ilvl w:val="1"/>
          <w:numId w:val="36"/>
        </w:numPr>
        <w:rPr>
          <w:rFonts w:ascii="Times New Roman" w:hAnsi="Times New Roman" w:cs="Times New Roman"/>
          <w:sz w:val="24"/>
          <w:szCs w:val="24"/>
        </w:rPr>
      </w:pPr>
      <w:r w:rsidRPr="00CB24CE">
        <w:rPr>
          <w:rFonts w:ascii="Times New Roman" w:hAnsi="Times New Roman" w:cs="Times New Roman"/>
          <w:sz w:val="24"/>
          <w:szCs w:val="24"/>
        </w:rPr>
        <w:t>Financial relationship</w:t>
      </w:r>
      <w:r w:rsidR="00BA0443">
        <w:rPr>
          <w:rFonts w:ascii="Times New Roman" w:hAnsi="Times New Roman" w:cs="Times New Roman"/>
          <w:sz w:val="24"/>
          <w:szCs w:val="24"/>
        </w:rPr>
        <w:t>s</w:t>
      </w:r>
      <w:r w:rsidRPr="00CB24CE">
        <w:rPr>
          <w:rFonts w:ascii="Times New Roman" w:hAnsi="Times New Roman" w:cs="Times New Roman"/>
          <w:sz w:val="24"/>
          <w:szCs w:val="24"/>
        </w:rPr>
        <w:t xml:space="preserve"> between project members</w:t>
      </w:r>
    </w:p>
    <w:p w14:paraId="272893A1" w14:textId="2F4AA33B" w:rsidR="00093BE2" w:rsidRPr="00CB24CE" w:rsidRDefault="00093BE2" w:rsidP="00093BE2">
      <w:pPr>
        <w:pStyle w:val="ListParagraph"/>
        <w:numPr>
          <w:ilvl w:val="1"/>
          <w:numId w:val="36"/>
        </w:numPr>
        <w:rPr>
          <w:rFonts w:ascii="Times New Roman" w:hAnsi="Times New Roman" w:cs="Times New Roman"/>
          <w:sz w:val="24"/>
          <w:szCs w:val="24"/>
        </w:rPr>
      </w:pPr>
      <w:r w:rsidRPr="00CB24CE">
        <w:rPr>
          <w:rFonts w:ascii="Times New Roman" w:hAnsi="Times New Roman" w:cs="Times New Roman"/>
          <w:sz w:val="24"/>
          <w:szCs w:val="24"/>
        </w:rPr>
        <w:t>A plan and ability to meet cost share</w:t>
      </w:r>
      <w:r w:rsidR="00BA0443">
        <w:rPr>
          <w:rFonts w:ascii="Times New Roman" w:hAnsi="Times New Roman" w:cs="Times New Roman"/>
          <w:sz w:val="24"/>
          <w:szCs w:val="24"/>
        </w:rPr>
        <w:t xml:space="preserve"> requirements</w:t>
      </w:r>
      <w:r w:rsidRPr="00CB24CE">
        <w:rPr>
          <w:rFonts w:ascii="Times New Roman" w:hAnsi="Times New Roman" w:cs="Times New Roman"/>
          <w:sz w:val="24"/>
          <w:szCs w:val="24"/>
        </w:rPr>
        <w:t>, including other sources of project funding or financing and a project</w:t>
      </w:r>
      <w:r w:rsidR="007D57F2">
        <w:rPr>
          <w:rFonts w:ascii="Times New Roman" w:hAnsi="Times New Roman" w:cs="Times New Roman"/>
          <w:sz w:val="24"/>
          <w:szCs w:val="24"/>
        </w:rPr>
        <w:t xml:space="preserve"> </w:t>
      </w:r>
      <w:r w:rsidRPr="00CB24CE">
        <w:rPr>
          <w:rFonts w:ascii="Times New Roman" w:hAnsi="Times New Roman" w:cs="Times New Roman"/>
          <w:sz w:val="24"/>
          <w:szCs w:val="24"/>
        </w:rPr>
        <w:t>finance diagra</w:t>
      </w:r>
      <w:r>
        <w:rPr>
          <w:rFonts w:ascii="Times New Roman" w:hAnsi="Times New Roman" w:cs="Times New Roman"/>
          <w:sz w:val="24"/>
          <w:szCs w:val="24"/>
        </w:rPr>
        <w:t>m</w:t>
      </w:r>
      <w:r w:rsidRPr="00CB24CE">
        <w:rPr>
          <w:rFonts w:ascii="Times New Roman" w:hAnsi="Times New Roman" w:cs="Times New Roman"/>
          <w:sz w:val="24"/>
          <w:szCs w:val="24"/>
        </w:rPr>
        <w:t xml:space="preserve">  </w:t>
      </w:r>
    </w:p>
    <w:p w14:paraId="5AB44D78" w14:textId="03749400" w:rsidR="00093BE2"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 preliminary business plan that: </w:t>
      </w:r>
      <w:r w:rsidR="00EA697B">
        <w:rPr>
          <w:rFonts w:ascii="Times New Roman" w:hAnsi="Times New Roman" w:cs="Times New Roman"/>
          <w:sz w:val="24"/>
          <w:szCs w:val="24"/>
        </w:rPr>
        <w:t xml:space="preserve"> </w:t>
      </w:r>
    </w:p>
    <w:p w14:paraId="520CE775" w14:textId="5CAE42FC" w:rsidR="00093BE2" w:rsidRPr="00CB24CE" w:rsidRDefault="00BF394A" w:rsidP="00093BE2">
      <w:pPr>
        <w:numPr>
          <w:ilvl w:val="1"/>
          <w:numId w:val="79"/>
        </w:numPr>
        <w:rPr>
          <w:rFonts w:ascii="Times New Roman" w:hAnsi="Times New Roman" w:cs="Times New Roman"/>
          <w:sz w:val="24"/>
          <w:szCs w:val="24"/>
        </w:rPr>
      </w:pPr>
      <w:r>
        <w:rPr>
          <w:rFonts w:ascii="Times New Roman" w:hAnsi="Times New Roman" w:cs="Times New Roman"/>
          <w:sz w:val="24"/>
          <w:szCs w:val="24"/>
        </w:rPr>
        <w:t xml:space="preserve">Includes </w:t>
      </w:r>
      <w:r w:rsidR="00093BE2" w:rsidRPr="00CB24CE">
        <w:rPr>
          <w:rFonts w:ascii="Times New Roman" w:hAnsi="Times New Roman" w:cs="Times New Roman"/>
          <w:sz w:val="24"/>
          <w:szCs w:val="24"/>
        </w:rPr>
        <w:t xml:space="preserve">TEA of the proposed technology solution that considers both the proposed project and future commercial deployments under selected market conditions  </w:t>
      </w:r>
    </w:p>
    <w:p w14:paraId="54185ECD" w14:textId="2A5E8736" w:rsidR="00093BE2" w:rsidRPr="00CB24CE" w:rsidRDefault="00BF394A" w:rsidP="00093BE2">
      <w:pPr>
        <w:numPr>
          <w:ilvl w:val="1"/>
          <w:numId w:val="79"/>
        </w:numPr>
        <w:rPr>
          <w:rFonts w:ascii="Times New Roman" w:hAnsi="Times New Roman" w:cs="Times New Roman"/>
          <w:sz w:val="24"/>
          <w:szCs w:val="24"/>
        </w:rPr>
      </w:pPr>
      <w:proofErr w:type="gramStart"/>
      <w:r>
        <w:rPr>
          <w:rFonts w:ascii="Times New Roman" w:hAnsi="Times New Roman" w:cs="Times New Roman"/>
          <w:sz w:val="24"/>
          <w:szCs w:val="24"/>
        </w:rPr>
        <w:t>Identifies</w:t>
      </w:r>
      <w:proofErr w:type="gramEnd"/>
      <w:r>
        <w:rPr>
          <w:rFonts w:ascii="Times New Roman" w:hAnsi="Times New Roman" w:cs="Times New Roman"/>
          <w:sz w:val="24"/>
          <w:szCs w:val="24"/>
        </w:rPr>
        <w:t xml:space="preserve"> p</w:t>
      </w:r>
      <w:r w:rsidR="00093BE2" w:rsidRPr="00CB24CE">
        <w:rPr>
          <w:rFonts w:ascii="Times New Roman" w:hAnsi="Times New Roman" w:cs="Times New Roman"/>
          <w:sz w:val="24"/>
          <w:szCs w:val="24"/>
        </w:rPr>
        <w:t xml:space="preserve">otential sources of cost reductions for future projects and estimates of </w:t>
      </w:r>
      <w:r w:rsidR="00093BE2" w:rsidRPr="00CB24CE">
        <w:rPr>
          <w:rFonts w:ascii="Times New Roman" w:hAnsi="Times New Roman" w:cs="Times New Roman"/>
          <w:i/>
          <w:iCs/>
          <w:sz w:val="24"/>
          <w:szCs w:val="24"/>
        </w:rPr>
        <w:t>N</w:t>
      </w:r>
      <w:r w:rsidR="00093BE2" w:rsidRPr="00CB24CE">
        <w:rPr>
          <w:rFonts w:ascii="Times New Roman" w:hAnsi="Times New Roman" w:cs="Times New Roman"/>
          <w:sz w:val="24"/>
          <w:szCs w:val="24"/>
        </w:rPr>
        <w:t xml:space="preserve">th-of-a-kind costs  </w:t>
      </w:r>
    </w:p>
    <w:p w14:paraId="45F9BC82" w14:textId="53FE4AB4" w:rsidR="00093BE2" w:rsidRPr="00CB24CE" w:rsidRDefault="00BF394A" w:rsidP="00093BE2">
      <w:pPr>
        <w:numPr>
          <w:ilvl w:val="1"/>
          <w:numId w:val="79"/>
        </w:numPr>
        <w:rPr>
          <w:rFonts w:ascii="Times New Roman" w:hAnsi="Times New Roman" w:cs="Times New Roman"/>
          <w:sz w:val="24"/>
          <w:szCs w:val="24"/>
        </w:rPr>
      </w:pPr>
      <w:r>
        <w:rPr>
          <w:rFonts w:ascii="Times New Roman" w:hAnsi="Times New Roman" w:cs="Times New Roman"/>
          <w:sz w:val="24"/>
          <w:szCs w:val="24"/>
        </w:rPr>
        <w:t>Includes s</w:t>
      </w:r>
      <w:r w:rsidR="00093BE2" w:rsidRPr="00CB24CE">
        <w:rPr>
          <w:rFonts w:ascii="Times New Roman" w:hAnsi="Times New Roman" w:cs="Times New Roman"/>
          <w:sz w:val="24"/>
          <w:szCs w:val="24"/>
        </w:rPr>
        <w:t>trategies and key actions to replicate</w:t>
      </w:r>
      <w:r w:rsidR="00786CE4">
        <w:rPr>
          <w:rFonts w:ascii="Times New Roman" w:hAnsi="Times New Roman" w:cs="Times New Roman"/>
          <w:sz w:val="24"/>
          <w:szCs w:val="24"/>
        </w:rPr>
        <w:t xml:space="preserve"> and </w:t>
      </w:r>
      <w:proofErr w:type="gramStart"/>
      <w:r w:rsidR="00786CE4">
        <w:rPr>
          <w:rFonts w:ascii="Times New Roman" w:hAnsi="Times New Roman" w:cs="Times New Roman"/>
          <w:sz w:val="24"/>
          <w:szCs w:val="24"/>
        </w:rPr>
        <w:t>scale-up</w:t>
      </w:r>
      <w:proofErr w:type="gramEnd"/>
      <w:r w:rsidR="00093BE2" w:rsidRPr="00CB24CE">
        <w:rPr>
          <w:rFonts w:ascii="Times New Roman" w:hAnsi="Times New Roman" w:cs="Times New Roman"/>
          <w:sz w:val="24"/>
          <w:szCs w:val="24"/>
        </w:rPr>
        <w:t xml:space="preserve"> the proposed solution to commercial scale, including key partnerships, future demonstrations, and similar </w:t>
      </w:r>
      <w:r w:rsidR="004C6B35" w:rsidRPr="00124AF6">
        <w:rPr>
          <w:rFonts w:ascii="Times New Roman" w:hAnsi="Times New Roman" w:cs="Times New Roman"/>
          <w:sz w:val="24"/>
          <w:szCs w:val="24"/>
        </w:rPr>
        <w:t>considerations</w:t>
      </w:r>
      <w:r w:rsidR="00093BE2" w:rsidRPr="00CB24CE">
        <w:rPr>
          <w:rFonts w:ascii="Times New Roman" w:hAnsi="Times New Roman" w:cs="Times New Roman"/>
          <w:sz w:val="24"/>
          <w:szCs w:val="24"/>
        </w:rPr>
        <w:t xml:space="preserve"> </w:t>
      </w:r>
    </w:p>
    <w:p w14:paraId="18C19F7F" w14:textId="77777777" w:rsidR="00093BE2" w:rsidRPr="00CB24CE" w:rsidRDefault="00093BE2" w:rsidP="00093BE2">
      <w:pPr>
        <w:rPr>
          <w:rFonts w:ascii="Times New Roman" w:hAnsi="Times New Roman" w:cs="Times New Roman"/>
          <w:b/>
          <w:bCs/>
          <w:sz w:val="24"/>
          <w:szCs w:val="24"/>
        </w:rPr>
      </w:pPr>
    </w:p>
    <w:p w14:paraId="57107D90" w14:textId="7339F139"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Management and Organization:  </w:t>
      </w:r>
    </w:p>
    <w:p w14:paraId="2EADE085" w14:textId="18A199BC" w:rsidR="00093BE2" w:rsidRPr="00CB24CE" w:rsidRDefault="00093BE2" w:rsidP="00093BE2">
      <w:pPr>
        <w:numPr>
          <w:ilvl w:val="0"/>
          <w:numId w:val="79"/>
        </w:numPr>
        <w:rPr>
          <w:rFonts w:ascii="Times New Roman" w:hAnsi="Times New Roman" w:cs="Times New Roman"/>
          <w:sz w:val="24"/>
          <w:szCs w:val="24"/>
        </w:rPr>
      </w:pPr>
      <w:proofErr w:type="gramStart"/>
      <w:r w:rsidRPr="00CB24CE">
        <w:rPr>
          <w:rFonts w:ascii="Times New Roman" w:hAnsi="Times New Roman" w:cs="Times New Roman"/>
          <w:sz w:val="24"/>
          <w:szCs w:val="24"/>
        </w:rPr>
        <w:t>Identify</w:t>
      </w:r>
      <w:proofErr w:type="gramEnd"/>
      <w:r w:rsidRPr="00CB24CE">
        <w:rPr>
          <w:rFonts w:ascii="Times New Roman" w:hAnsi="Times New Roman" w:cs="Times New Roman"/>
          <w:sz w:val="24"/>
          <w:szCs w:val="24"/>
        </w:rPr>
        <w:t xml:space="preserve"> key organizational members and structure, project partners</w:t>
      </w:r>
      <w:r w:rsidR="001C508A">
        <w:rPr>
          <w:rFonts w:ascii="Times New Roman" w:hAnsi="Times New Roman" w:cs="Times New Roman"/>
          <w:sz w:val="24"/>
          <w:szCs w:val="24"/>
        </w:rPr>
        <w:t>’</w:t>
      </w:r>
      <w:r w:rsidRPr="00CB24CE">
        <w:rPr>
          <w:rFonts w:ascii="Times New Roman" w:hAnsi="Times New Roman" w:cs="Times New Roman"/>
          <w:sz w:val="24"/>
          <w:szCs w:val="24"/>
        </w:rPr>
        <w:t xml:space="preserve"> roles and responsibilities, and relevant prior experience in the Management Plan </w:t>
      </w:r>
    </w:p>
    <w:p w14:paraId="5F8B14AC"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Address any changes to the personnel, approach, or responsibilities as the project moves from planning to implementation and demonstration </w:t>
      </w:r>
    </w:p>
    <w:p w14:paraId="75A4F9D3" w14:textId="375A1D2B"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Describe the skills and </w:t>
      </w:r>
      <w:proofErr w:type="gramStart"/>
      <w:r w:rsidRPr="00CB24CE">
        <w:rPr>
          <w:rFonts w:ascii="Times New Roman" w:hAnsi="Times New Roman" w:cs="Times New Roman"/>
          <w:sz w:val="24"/>
          <w:szCs w:val="24"/>
        </w:rPr>
        <w:t>expertise</w:t>
      </w:r>
      <w:proofErr w:type="gramEnd"/>
      <w:r w:rsidRPr="00CB24CE">
        <w:rPr>
          <w:rFonts w:ascii="Times New Roman" w:hAnsi="Times New Roman" w:cs="Times New Roman"/>
          <w:sz w:val="24"/>
          <w:szCs w:val="24"/>
        </w:rPr>
        <w:t xml:space="preserve"> the </w:t>
      </w:r>
      <w:r w:rsidR="001411AA">
        <w:rPr>
          <w:rFonts w:ascii="Times New Roman" w:hAnsi="Times New Roman" w:cs="Times New Roman"/>
          <w:sz w:val="24"/>
          <w:szCs w:val="24"/>
        </w:rPr>
        <w:t>l</w:t>
      </w:r>
      <w:r w:rsidRPr="00CB24CE">
        <w:rPr>
          <w:rFonts w:ascii="Times New Roman" w:hAnsi="Times New Roman" w:cs="Times New Roman"/>
          <w:sz w:val="24"/>
          <w:szCs w:val="24"/>
        </w:rPr>
        <w:t xml:space="preserve">ead </w:t>
      </w:r>
      <w:r w:rsidR="001411AA">
        <w:rPr>
          <w:rFonts w:ascii="Times New Roman" w:hAnsi="Times New Roman" w:cs="Times New Roman"/>
          <w:sz w:val="24"/>
          <w:szCs w:val="24"/>
        </w:rPr>
        <w:t>p</w:t>
      </w:r>
      <w:r w:rsidRPr="00CB24CE">
        <w:rPr>
          <w:rFonts w:ascii="Times New Roman" w:hAnsi="Times New Roman" w:cs="Times New Roman"/>
          <w:sz w:val="24"/>
          <w:szCs w:val="24"/>
        </w:rPr>
        <w:t xml:space="preserve">roject </w:t>
      </w:r>
      <w:r w:rsidR="001411AA">
        <w:rPr>
          <w:rFonts w:ascii="Times New Roman" w:hAnsi="Times New Roman" w:cs="Times New Roman"/>
          <w:sz w:val="24"/>
          <w:szCs w:val="24"/>
        </w:rPr>
        <w:t>m</w:t>
      </w:r>
      <w:r w:rsidRPr="00CB24CE">
        <w:rPr>
          <w:rFonts w:ascii="Times New Roman" w:hAnsi="Times New Roman" w:cs="Times New Roman"/>
          <w:sz w:val="24"/>
          <w:szCs w:val="24"/>
        </w:rPr>
        <w:t xml:space="preserve">anager (LPM) and </w:t>
      </w:r>
      <w:r w:rsidR="00781EB1">
        <w:rPr>
          <w:rFonts w:ascii="Times New Roman" w:hAnsi="Times New Roman" w:cs="Times New Roman"/>
          <w:sz w:val="24"/>
          <w:szCs w:val="24"/>
        </w:rPr>
        <w:t>p</w:t>
      </w:r>
      <w:r w:rsidRPr="00CB24CE">
        <w:rPr>
          <w:rFonts w:ascii="Times New Roman" w:hAnsi="Times New Roman" w:cs="Times New Roman"/>
          <w:sz w:val="24"/>
          <w:szCs w:val="24"/>
        </w:rPr>
        <w:t xml:space="preserve">roject </w:t>
      </w:r>
      <w:r w:rsidR="00781EB1">
        <w:rPr>
          <w:rFonts w:ascii="Times New Roman" w:hAnsi="Times New Roman" w:cs="Times New Roman"/>
          <w:sz w:val="24"/>
          <w:szCs w:val="24"/>
        </w:rPr>
        <w:t>t</w:t>
      </w:r>
      <w:r w:rsidRPr="00CB24CE">
        <w:rPr>
          <w:rFonts w:ascii="Times New Roman" w:hAnsi="Times New Roman" w:cs="Times New Roman"/>
          <w:sz w:val="24"/>
          <w:szCs w:val="24"/>
        </w:rPr>
        <w:t xml:space="preserve">eam </w:t>
      </w:r>
      <w:r w:rsidR="006F73AE">
        <w:rPr>
          <w:rFonts w:ascii="Times New Roman" w:hAnsi="Times New Roman" w:cs="Times New Roman"/>
          <w:sz w:val="24"/>
          <w:szCs w:val="24"/>
        </w:rPr>
        <w:t>need</w:t>
      </w:r>
      <w:r>
        <w:rPr>
          <w:rFonts w:ascii="Times New Roman" w:hAnsi="Times New Roman" w:cs="Times New Roman"/>
          <w:sz w:val="24"/>
          <w:szCs w:val="24"/>
        </w:rPr>
        <w:t xml:space="preserve"> to</w:t>
      </w:r>
      <w:r w:rsidRPr="00CB24CE">
        <w:rPr>
          <w:rFonts w:ascii="Times New Roman" w:hAnsi="Times New Roman" w:cs="Times New Roman"/>
          <w:sz w:val="24"/>
          <w:szCs w:val="24"/>
        </w:rPr>
        <w:t xml:space="preserve"> successfully design, develop, and </w:t>
      </w:r>
      <w:proofErr w:type="gramStart"/>
      <w:r w:rsidRPr="00CB24CE">
        <w:rPr>
          <w:rFonts w:ascii="Times New Roman" w:hAnsi="Times New Roman" w:cs="Times New Roman"/>
          <w:sz w:val="24"/>
          <w:szCs w:val="24"/>
        </w:rPr>
        <w:t>operate</w:t>
      </w:r>
      <w:proofErr w:type="gramEnd"/>
      <w:r w:rsidRPr="00CB24CE">
        <w:rPr>
          <w:rFonts w:ascii="Times New Roman" w:hAnsi="Times New Roman" w:cs="Times New Roman"/>
          <w:sz w:val="24"/>
          <w:szCs w:val="24"/>
        </w:rPr>
        <w:t xml:space="preserve"> the proposed plan</w:t>
      </w:r>
    </w:p>
    <w:p w14:paraId="551110B5" w14:textId="3740C73F" w:rsidR="00093BE2" w:rsidRPr="00CB24CE" w:rsidRDefault="008E49CE" w:rsidP="00093BE2">
      <w:pPr>
        <w:numPr>
          <w:ilvl w:val="0"/>
          <w:numId w:val="79"/>
        </w:numPr>
        <w:rPr>
          <w:rFonts w:ascii="Times New Roman" w:hAnsi="Times New Roman" w:cs="Times New Roman"/>
          <w:sz w:val="24"/>
          <w:szCs w:val="24"/>
        </w:rPr>
      </w:pPr>
      <w:r w:rsidRPr="00124AF6">
        <w:rPr>
          <w:rFonts w:ascii="Times New Roman" w:hAnsi="Times New Roman" w:cs="Times New Roman"/>
          <w:sz w:val="24"/>
          <w:szCs w:val="24"/>
        </w:rPr>
        <w:t xml:space="preserve">Describe any relevant experience of your team’s staff that </w:t>
      </w:r>
      <w:proofErr w:type="gramStart"/>
      <w:r w:rsidRPr="00124AF6">
        <w:rPr>
          <w:rFonts w:ascii="Times New Roman" w:hAnsi="Times New Roman" w:cs="Times New Roman"/>
          <w:sz w:val="24"/>
          <w:szCs w:val="24"/>
        </w:rPr>
        <w:t>demonstrates</w:t>
      </w:r>
      <w:proofErr w:type="gramEnd"/>
      <w:r w:rsidRPr="00124AF6">
        <w:rPr>
          <w:rFonts w:ascii="Times New Roman" w:hAnsi="Times New Roman" w:cs="Times New Roman"/>
          <w:sz w:val="24"/>
          <w:szCs w:val="24"/>
        </w:rPr>
        <w:t xml:space="preserve"> </w:t>
      </w:r>
      <w:r w:rsidR="00093BE2" w:rsidRPr="00CB24CE">
        <w:rPr>
          <w:rFonts w:ascii="Times New Roman" w:hAnsi="Times New Roman" w:cs="Times New Roman"/>
          <w:sz w:val="24"/>
          <w:szCs w:val="24"/>
        </w:rPr>
        <w:t xml:space="preserve">an ability to perform tasks of similar risk and complexity, including details on </w:t>
      </w:r>
      <w:r w:rsidR="001B44EF">
        <w:rPr>
          <w:rFonts w:ascii="Times New Roman" w:hAnsi="Times New Roman" w:cs="Times New Roman"/>
          <w:sz w:val="24"/>
          <w:szCs w:val="24"/>
        </w:rPr>
        <w:t xml:space="preserve">your </w:t>
      </w:r>
      <w:r w:rsidR="00093BE2" w:rsidRPr="00CB24CE">
        <w:rPr>
          <w:rFonts w:ascii="Times New Roman" w:hAnsi="Times New Roman" w:cs="Times New Roman"/>
          <w:sz w:val="24"/>
          <w:szCs w:val="24"/>
        </w:rPr>
        <w:t>team’s prior work together on projects, if applicable</w:t>
      </w:r>
    </w:p>
    <w:p w14:paraId="0ABACFBE" w14:textId="40761900"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Include the following in Safety and Occupational Health Plans:  </w:t>
      </w:r>
    </w:p>
    <w:p w14:paraId="3BC05349" w14:textId="164CAD2C" w:rsidR="00093BE2" w:rsidRPr="00CB24CE" w:rsidRDefault="00093BE2" w:rsidP="00093BE2">
      <w:pPr>
        <w:pStyle w:val="ListParagraph"/>
        <w:numPr>
          <w:ilvl w:val="1"/>
          <w:numId w:val="35"/>
        </w:numPr>
        <w:rPr>
          <w:rFonts w:ascii="Times New Roman" w:hAnsi="Times New Roman" w:cs="Times New Roman"/>
          <w:sz w:val="24"/>
          <w:szCs w:val="24"/>
        </w:rPr>
      </w:pPr>
      <w:r w:rsidRPr="00CB24CE">
        <w:rPr>
          <w:rFonts w:ascii="Times New Roman" w:hAnsi="Times New Roman" w:cs="Times New Roman"/>
          <w:sz w:val="24"/>
          <w:szCs w:val="24"/>
        </w:rPr>
        <w:t>A brief description of safety culture</w:t>
      </w:r>
    </w:p>
    <w:p w14:paraId="5C47F840" w14:textId="021AF2EB" w:rsidR="00093BE2" w:rsidRPr="00CB24CE" w:rsidRDefault="00093BE2" w:rsidP="00093BE2">
      <w:pPr>
        <w:pStyle w:val="ListParagraph"/>
        <w:numPr>
          <w:ilvl w:val="1"/>
          <w:numId w:val="35"/>
        </w:numPr>
        <w:rPr>
          <w:rFonts w:ascii="Times New Roman" w:hAnsi="Times New Roman" w:cs="Times New Roman"/>
          <w:sz w:val="24"/>
          <w:szCs w:val="24"/>
        </w:rPr>
      </w:pPr>
      <w:r w:rsidRPr="00CB24CE">
        <w:rPr>
          <w:rFonts w:ascii="Times New Roman" w:hAnsi="Times New Roman" w:cs="Times New Roman"/>
          <w:sz w:val="24"/>
          <w:szCs w:val="24"/>
        </w:rPr>
        <w:t>A safety and occupational health plan</w:t>
      </w:r>
    </w:p>
    <w:p w14:paraId="500B9C32" w14:textId="327996A1" w:rsidR="00093BE2" w:rsidRPr="00CB24CE" w:rsidRDefault="00093BE2" w:rsidP="00093BE2">
      <w:pPr>
        <w:pStyle w:val="ListParagraph"/>
        <w:numPr>
          <w:ilvl w:val="1"/>
          <w:numId w:val="35"/>
        </w:numPr>
        <w:rPr>
          <w:rFonts w:ascii="Times New Roman" w:hAnsi="Times New Roman" w:cs="Times New Roman"/>
          <w:sz w:val="24"/>
          <w:szCs w:val="24"/>
        </w:rPr>
      </w:pPr>
      <w:r w:rsidRPr="00CB24CE">
        <w:rPr>
          <w:rFonts w:ascii="Times New Roman" w:hAnsi="Times New Roman" w:cs="Times New Roman"/>
          <w:sz w:val="24"/>
          <w:szCs w:val="24"/>
        </w:rPr>
        <w:t>Available performance history (such as an OSHA 300A form or Experience Modification Rating) of the entities and management involved in the award</w:t>
      </w:r>
    </w:p>
    <w:p w14:paraId="6874080C" w14:textId="78642386"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Create a table </w:t>
      </w:r>
      <w:r w:rsidR="00260764">
        <w:rPr>
          <w:rFonts w:ascii="Times New Roman" w:hAnsi="Times New Roman" w:cs="Times New Roman"/>
          <w:sz w:val="24"/>
          <w:szCs w:val="24"/>
        </w:rPr>
        <w:t>that shows</w:t>
      </w:r>
      <w:r w:rsidR="00260764" w:rsidRPr="00CB24CE">
        <w:rPr>
          <w:rFonts w:ascii="Times New Roman" w:hAnsi="Times New Roman" w:cs="Times New Roman"/>
          <w:sz w:val="24"/>
          <w:szCs w:val="24"/>
        </w:rPr>
        <w:t xml:space="preserve"> </w:t>
      </w:r>
      <w:r w:rsidRPr="00CB24CE">
        <w:rPr>
          <w:rFonts w:ascii="Times New Roman" w:hAnsi="Times New Roman" w:cs="Times New Roman"/>
          <w:sz w:val="24"/>
          <w:szCs w:val="24"/>
        </w:rPr>
        <w:t>the time commitment (</w:t>
      </w:r>
      <w:r w:rsidR="00260764">
        <w:rPr>
          <w:rFonts w:ascii="Times New Roman" w:hAnsi="Times New Roman" w:cs="Times New Roman"/>
          <w:sz w:val="24"/>
          <w:szCs w:val="24"/>
        </w:rPr>
        <w:t xml:space="preserve">in </w:t>
      </w:r>
      <w:r w:rsidRPr="00CB24CE">
        <w:rPr>
          <w:rFonts w:ascii="Times New Roman" w:hAnsi="Times New Roman" w:cs="Times New Roman"/>
          <w:sz w:val="24"/>
          <w:szCs w:val="24"/>
        </w:rPr>
        <w:t xml:space="preserve">hours per week) of key organizational roles for all project phases and </w:t>
      </w:r>
      <w:proofErr w:type="gramStart"/>
      <w:r w:rsidR="00260764">
        <w:rPr>
          <w:rFonts w:ascii="Times New Roman" w:hAnsi="Times New Roman" w:cs="Times New Roman"/>
          <w:sz w:val="24"/>
          <w:szCs w:val="24"/>
        </w:rPr>
        <w:t>identifies</w:t>
      </w:r>
      <w:proofErr w:type="gramEnd"/>
      <w:r w:rsidR="00260764">
        <w:rPr>
          <w:rFonts w:ascii="Times New Roman" w:hAnsi="Times New Roman" w:cs="Times New Roman"/>
          <w:sz w:val="24"/>
          <w:szCs w:val="24"/>
        </w:rPr>
        <w:t xml:space="preserve"> the </w:t>
      </w:r>
      <w:r w:rsidRPr="00CB24CE">
        <w:rPr>
          <w:rFonts w:ascii="Times New Roman" w:hAnsi="Times New Roman" w:cs="Times New Roman"/>
          <w:sz w:val="24"/>
          <w:szCs w:val="24"/>
        </w:rPr>
        <w:t>personnel to fill each role</w:t>
      </w:r>
    </w:p>
    <w:p w14:paraId="4665A50D"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Provide a summary organization chart of the team that </w:t>
      </w: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all subrecipients or contractors</w:t>
      </w:r>
    </w:p>
    <w:p w14:paraId="4479C4C1" w14:textId="77777777" w:rsidR="00093BE2" w:rsidRPr="00CB24CE" w:rsidRDefault="00093BE2" w:rsidP="00093BE2">
      <w:pPr>
        <w:rPr>
          <w:rFonts w:ascii="Times New Roman" w:hAnsi="Times New Roman" w:cs="Times New Roman"/>
          <w:b/>
          <w:bCs/>
          <w:sz w:val="24"/>
          <w:szCs w:val="24"/>
        </w:rPr>
      </w:pPr>
    </w:p>
    <w:p w14:paraId="0E7E0293" w14:textId="327FBC41"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Workplan:  </w:t>
      </w:r>
    </w:p>
    <w:p w14:paraId="13356871" w14:textId="00F3F76F" w:rsidR="00093BE2" w:rsidRPr="00CB24CE" w:rsidRDefault="00093BE2" w:rsidP="00093BE2">
      <w:pPr>
        <w:ind w:firstLine="720"/>
        <w:rPr>
          <w:rFonts w:ascii="Times New Roman" w:hAnsi="Times New Roman" w:cs="Times New Roman"/>
          <w:sz w:val="24"/>
          <w:szCs w:val="24"/>
        </w:rPr>
      </w:pPr>
      <w:r w:rsidRPr="00CB24CE">
        <w:rPr>
          <w:rFonts w:ascii="Times New Roman" w:hAnsi="Times New Roman" w:cs="Times New Roman"/>
          <w:sz w:val="24"/>
          <w:szCs w:val="24"/>
        </w:rPr>
        <w:t xml:space="preserve">The required elements of the Workplan </w:t>
      </w:r>
      <w:proofErr w:type="gramStart"/>
      <w:r w:rsidRPr="00CB24CE">
        <w:rPr>
          <w:rFonts w:ascii="Times New Roman" w:hAnsi="Times New Roman" w:cs="Times New Roman"/>
          <w:sz w:val="24"/>
          <w:szCs w:val="24"/>
        </w:rPr>
        <w:t>are outlined</w:t>
      </w:r>
      <w:proofErr w:type="gramEnd"/>
      <w:r w:rsidRPr="00CB24CE">
        <w:rPr>
          <w:rFonts w:ascii="Times New Roman" w:hAnsi="Times New Roman" w:cs="Times New Roman"/>
          <w:sz w:val="24"/>
          <w:szCs w:val="24"/>
        </w:rPr>
        <w:t xml:space="preserve"> below:  </w:t>
      </w:r>
    </w:p>
    <w:p w14:paraId="02F482E2" w14:textId="77777777" w:rsidR="00093BE2" w:rsidRPr="00CB24CE" w:rsidRDefault="00093BE2" w:rsidP="00093BE2">
      <w:pPr>
        <w:numPr>
          <w:ilvl w:val="0"/>
          <w:numId w:val="79"/>
        </w:numPr>
        <w:rPr>
          <w:rFonts w:ascii="Times New Roman" w:hAnsi="Times New Roman" w:cs="Times New Roman"/>
          <w:b/>
          <w:bCs/>
          <w:sz w:val="24"/>
          <w:szCs w:val="24"/>
        </w:rPr>
      </w:pPr>
      <w:r w:rsidRPr="00CB24CE">
        <w:rPr>
          <w:rFonts w:ascii="Times New Roman" w:hAnsi="Times New Roman" w:cs="Times New Roman"/>
          <w:b/>
          <w:bCs/>
          <w:sz w:val="24"/>
          <w:szCs w:val="24"/>
        </w:rPr>
        <w:lastRenderedPageBreak/>
        <w:t>Project objectives</w:t>
      </w:r>
    </w:p>
    <w:p w14:paraId="794DC4AE" w14:textId="77777777"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 xml:space="preserve">Provide a clear and concise (high-level) statement of the goals and </w:t>
      </w:r>
      <w:proofErr w:type="gramStart"/>
      <w:r w:rsidRPr="00CB24CE">
        <w:rPr>
          <w:rFonts w:ascii="Times New Roman" w:hAnsi="Times New Roman" w:cs="Times New Roman"/>
          <w:sz w:val="24"/>
          <w:szCs w:val="24"/>
        </w:rPr>
        <w:t>objectives</w:t>
      </w:r>
      <w:proofErr w:type="gramEnd"/>
      <w:r w:rsidRPr="00CB24CE">
        <w:rPr>
          <w:rFonts w:ascii="Times New Roman" w:hAnsi="Times New Roman" w:cs="Times New Roman"/>
          <w:sz w:val="24"/>
          <w:szCs w:val="24"/>
        </w:rPr>
        <w:t xml:space="preserve"> of the project as well as the expected outcomes</w:t>
      </w:r>
    </w:p>
    <w:p w14:paraId="377F4A57" w14:textId="77777777" w:rsidR="00093BE2" w:rsidRPr="00CB24CE" w:rsidRDefault="00093BE2" w:rsidP="00093BE2">
      <w:pPr>
        <w:numPr>
          <w:ilvl w:val="0"/>
          <w:numId w:val="79"/>
        </w:numPr>
        <w:rPr>
          <w:rFonts w:ascii="Times New Roman" w:hAnsi="Times New Roman" w:cs="Times New Roman"/>
          <w:b/>
          <w:bCs/>
          <w:sz w:val="24"/>
          <w:szCs w:val="24"/>
        </w:rPr>
      </w:pPr>
      <w:r w:rsidRPr="00CB24CE">
        <w:rPr>
          <w:rFonts w:ascii="Times New Roman" w:hAnsi="Times New Roman" w:cs="Times New Roman"/>
          <w:b/>
          <w:bCs/>
          <w:sz w:val="24"/>
          <w:szCs w:val="24"/>
        </w:rPr>
        <w:t xml:space="preserve">Technical scope </w:t>
      </w:r>
    </w:p>
    <w:p w14:paraId="2953B137" w14:textId="34B3B28F"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Provide a summary description of the overall work scope and approach to achiev</w:t>
      </w:r>
      <w:r w:rsidR="00437B3A">
        <w:rPr>
          <w:rFonts w:ascii="Times New Roman" w:hAnsi="Times New Roman" w:cs="Times New Roman"/>
          <w:sz w:val="24"/>
          <w:szCs w:val="24"/>
        </w:rPr>
        <w:t>ing</w:t>
      </w:r>
      <w:r w:rsidRPr="00CB24CE">
        <w:rPr>
          <w:rFonts w:ascii="Times New Roman" w:hAnsi="Times New Roman" w:cs="Times New Roman"/>
          <w:sz w:val="24"/>
          <w:szCs w:val="24"/>
        </w:rPr>
        <w:t xml:space="preserve"> the objectives </w:t>
      </w:r>
    </w:p>
    <w:p w14:paraId="0AC25B02" w14:textId="6CD5DA8F"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 xml:space="preserve">Divide the overall work scope </w:t>
      </w:r>
      <w:r w:rsidR="00F56223">
        <w:rPr>
          <w:rFonts w:ascii="Times New Roman" w:hAnsi="Times New Roman" w:cs="Times New Roman"/>
          <w:sz w:val="24"/>
          <w:szCs w:val="24"/>
        </w:rPr>
        <w:t>into</w:t>
      </w:r>
      <w:r w:rsidR="00F56223" w:rsidRPr="00CB24CE">
        <w:rPr>
          <w:rFonts w:ascii="Times New Roman" w:hAnsi="Times New Roman" w:cs="Times New Roman"/>
          <w:sz w:val="24"/>
          <w:szCs w:val="24"/>
        </w:rPr>
        <w:t xml:space="preserve"> </w:t>
      </w:r>
      <w:r w:rsidRPr="00CB24CE">
        <w:rPr>
          <w:rFonts w:ascii="Times New Roman" w:hAnsi="Times New Roman" w:cs="Times New Roman"/>
          <w:sz w:val="24"/>
          <w:szCs w:val="24"/>
        </w:rPr>
        <w:t xml:space="preserve">budget periods separated by decision points </w:t>
      </w:r>
    </w:p>
    <w:p w14:paraId="5D2A0EE7" w14:textId="77777777"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 xml:space="preserve">Describe the specific expected </w:t>
      </w:r>
      <w:proofErr w:type="gramStart"/>
      <w:r w:rsidRPr="00CB24CE">
        <w:rPr>
          <w:rFonts w:ascii="Times New Roman" w:hAnsi="Times New Roman" w:cs="Times New Roman"/>
          <w:sz w:val="24"/>
          <w:szCs w:val="24"/>
        </w:rPr>
        <w:t>end result</w:t>
      </w:r>
      <w:proofErr w:type="gramEnd"/>
      <w:r w:rsidRPr="00CB24CE">
        <w:rPr>
          <w:rFonts w:ascii="Times New Roman" w:hAnsi="Times New Roman" w:cs="Times New Roman"/>
          <w:sz w:val="24"/>
          <w:szCs w:val="24"/>
        </w:rPr>
        <w:t xml:space="preserve"> of each performance period</w:t>
      </w:r>
    </w:p>
    <w:p w14:paraId="318A9015" w14:textId="5D271510"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b/>
          <w:bCs/>
          <w:sz w:val="24"/>
          <w:szCs w:val="24"/>
        </w:rPr>
        <w:t>WBS</w:t>
      </w:r>
    </w:p>
    <w:p w14:paraId="0D65F0A0" w14:textId="16C22E3A" w:rsidR="2D9E005D" w:rsidRDefault="00093BE2" w:rsidP="2D9E005D">
      <w:pPr>
        <w:ind w:left="720"/>
        <w:rPr>
          <w:rFonts w:ascii="Times New Roman" w:hAnsi="Times New Roman" w:cs="Times New Roman"/>
          <w:sz w:val="24"/>
          <w:szCs w:val="24"/>
        </w:rPr>
      </w:pPr>
      <w:r w:rsidRPr="00CB24CE">
        <w:rPr>
          <w:rFonts w:ascii="Times New Roman" w:hAnsi="Times New Roman" w:cs="Times New Roman"/>
          <w:sz w:val="24"/>
          <w:szCs w:val="24"/>
        </w:rPr>
        <w:t xml:space="preserve">Structure the Workplan with a hierarchy of </w:t>
      </w:r>
      <w:r w:rsidR="00CA2B3F">
        <w:rPr>
          <w:rFonts w:ascii="Times New Roman" w:hAnsi="Times New Roman" w:cs="Times New Roman"/>
          <w:sz w:val="24"/>
          <w:szCs w:val="24"/>
        </w:rPr>
        <w:t>g</w:t>
      </w:r>
      <w:r w:rsidR="00DA0192">
        <w:rPr>
          <w:rFonts w:ascii="Times New Roman" w:hAnsi="Times New Roman" w:cs="Times New Roman"/>
          <w:sz w:val="24"/>
          <w:szCs w:val="24"/>
        </w:rPr>
        <w:t>o/</w:t>
      </w:r>
      <w:r w:rsidR="00CA2B3F">
        <w:rPr>
          <w:rFonts w:ascii="Times New Roman" w:hAnsi="Times New Roman" w:cs="Times New Roman"/>
          <w:sz w:val="24"/>
          <w:szCs w:val="24"/>
        </w:rPr>
        <w:t>n</w:t>
      </w:r>
      <w:r w:rsidR="00DA0192">
        <w:rPr>
          <w:rFonts w:ascii="Times New Roman" w:hAnsi="Times New Roman" w:cs="Times New Roman"/>
          <w:sz w:val="24"/>
          <w:szCs w:val="24"/>
        </w:rPr>
        <w:t>o-</w:t>
      </w:r>
      <w:r w:rsidR="00CA2B3F">
        <w:rPr>
          <w:rFonts w:ascii="Times New Roman" w:hAnsi="Times New Roman" w:cs="Times New Roman"/>
          <w:sz w:val="24"/>
          <w:szCs w:val="24"/>
        </w:rPr>
        <w:t>g</w:t>
      </w:r>
      <w:r w:rsidR="00DA0192">
        <w:rPr>
          <w:rFonts w:ascii="Times New Roman" w:hAnsi="Times New Roman" w:cs="Times New Roman"/>
          <w:sz w:val="24"/>
          <w:szCs w:val="24"/>
        </w:rPr>
        <w:t>o</w:t>
      </w:r>
      <w:r w:rsidR="00E51D3B">
        <w:rPr>
          <w:rFonts w:ascii="Times New Roman" w:hAnsi="Times New Roman" w:cs="Times New Roman"/>
          <w:sz w:val="24"/>
          <w:szCs w:val="24"/>
        </w:rPr>
        <w:t xml:space="preserve"> decision point</w:t>
      </w:r>
      <w:r w:rsidR="00DA0192">
        <w:rPr>
          <w:rFonts w:ascii="Times New Roman" w:hAnsi="Times New Roman" w:cs="Times New Roman"/>
          <w:sz w:val="24"/>
          <w:szCs w:val="24"/>
        </w:rPr>
        <w:t>s</w:t>
      </w:r>
      <w:r w:rsidRPr="00CB24CE">
        <w:rPr>
          <w:rFonts w:ascii="Times New Roman" w:hAnsi="Times New Roman" w:cs="Times New Roman"/>
          <w:sz w:val="24"/>
          <w:szCs w:val="24"/>
        </w:rPr>
        <w:t xml:space="preserve"> (</w:t>
      </w:r>
      <w:proofErr w:type="gramStart"/>
      <w:r w:rsidRPr="00CB24CE">
        <w:rPr>
          <w:rFonts w:ascii="Times New Roman" w:hAnsi="Times New Roman" w:cs="Times New Roman"/>
          <w:sz w:val="24"/>
          <w:szCs w:val="24"/>
        </w:rPr>
        <w:t>approximately annual</w:t>
      </w:r>
      <w:proofErr w:type="gramEnd"/>
      <w:r w:rsidRPr="00CB24CE">
        <w:rPr>
          <w:rFonts w:ascii="Times New Roman" w:hAnsi="Times New Roman" w:cs="Times New Roman"/>
          <w:sz w:val="24"/>
          <w:szCs w:val="24"/>
        </w:rPr>
        <w:t>)</w:t>
      </w:r>
      <w:r w:rsidR="006C156F">
        <w:rPr>
          <w:rFonts w:ascii="Times New Roman" w:hAnsi="Times New Roman" w:cs="Times New Roman"/>
          <w:sz w:val="24"/>
          <w:szCs w:val="24"/>
        </w:rPr>
        <w:t>,</w:t>
      </w:r>
      <w:r w:rsidRPr="00CB24CE">
        <w:rPr>
          <w:rFonts w:ascii="Times New Roman" w:hAnsi="Times New Roman" w:cs="Times New Roman"/>
          <w:sz w:val="24"/>
          <w:szCs w:val="24"/>
        </w:rPr>
        <w:t xml:space="preserve"> tasks</w:t>
      </w:r>
      <w:r w:rsidR="006C156F">
        <w:rPr>
          <w:rFonts w:ascii="Times New Roman" w:hAnsi="Times New Roman" w:cs="Times New Roman"/>
          <w:sz w:val="24"/>
          <w:szCs w:val="24"/>
        </w:rPr>
        <w:t>,</w:t>
      </w:r>
      <w:r w:rsidRPr="00CB24CE">
        <w:rPr>
          <w:rFonts w:ascii="Times New Roman" w:hAnsi="Times New Roman" w:cs="Times New Roman"/>
          <w:sz w:val="24"/>
          <w:szCs w:val="24"/>
        </w:rPr>
        <w:t xml:space="preserve"> and subtasks  </w:t>
      </w:r>
    </w:p>
    <w:p w14:paraId="6E8AE6CD" w14:textId="32742004"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b/>
          <w:bCs/>
          <w:sz w:val="24"/>
          <w:szCs w:val="24"/>
        </w:rPr>
        <w:t xml:space="preserve">Integrated </w:t>
      </w:r>
      <w:r w:rsidR="008705ED" w:rsidRPr="00124AF6">
        <w:rPr>
          <w:rFonts w:ascii="Times New Roman" w:hAnsi="Times New Roman" w:cs="Times New Roman"/>
          <w:b/>
          <w:bCs/>
          <w:sz w:val="24"/>
          <w:szCs w:val="24"/>
        </w:rPr>
        <w:t>project schedule</w:t>
      </w:r>
      <w:r w:rsidRPr="00CB24CE">
        <w:rPr>
          <w:rFonts w:ascii="Times New Roman" w:hAnsi="Times New Roman" w:cs="Times New Roman"/>
          <w:b/>
          <w:bCs/>
          <w:sz w:val="24"/>
          <w:szCs w:val="24"/>
        </w:rPr>
        <w:t xml:space="preserve"> (IPS)</w:t>
      </w:r>
    </w:p>
    <w:p w14:paraId="61C546AC" w14:textId="6955FF22"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 xml:space="preserve">Show the critical path for the entire project, including task and subtask durations, milestones, relevant workforce or community agreements, and </w:t>
      </w:r>
      <w:r w:rsidR="009A330A">
        <w:rPr>
          <w:rFonts w:ascii="Times New Roman" w:hAnsi="Times New Roman" w:cs="Times New Roman"/>
          <w:sz w:val="24"/>
          <w:szCs w:val="24"/>
        </w:rPr>
        <w:t>g</w:t>
      </w:r>
      <w:r w:rsidRPr="00CB24CE">
        <w:rPr>
          <w:rFonts w:ascii="Times New Roman" w:hAnsi="Times New Roman" w:cs="Times New Roman"/>
          <w:sz w:val="24"/>
          <w:szCs w:val="24"/>
        </w:rPr>
        <w:t>o/</w:t>
      </w:r>
      <w:r w:rsidR="009A330A">
        <w:rPr>
          <w:rFonts w:ascii="Times New Roman" w:hAnsi="Times New Roman" w:cs="Times New Roman"/>
          <w:sz w:val="24"/>
          <w:szCs w:val="24"/>
        </w:rPr>
        <w:t>n</w:t>
      </w:r>
      <w:r w:rsidRPr="00CB24CE">
        <w:rPr>
          <w:rFonts w:ascii="Times New Roman" w:hAnsi="Times New Roman" w:cs="Times New Roman"/>
          <w:sz w:val="24"/>
          <w:szCs w:val="24"/>
        </w:rPr>
        <w:t>o-</w:t>
      </w:r>
      <w:r w:rsidR="009A330A">
        <w:rPr>
          <w:rFonts w:ascii="Times New Roman" w:hAnsi="Times New Roman" w:cs="Times New Roman"/>
          <w:sz w:val="24"/>
          <w:szCs w:val="24"/>
        </w:rPr>
        <w:t>g</w:t>
      </w:r>
      <w:r w:rsidRPr="00CB24CE">
        <w:rPr>
          <w:rFonts w:ascii="Times New Roman" w:hAnsi="Times New Roman" w:cs="Times New Roman"/>
          <w:sz w:val="24"/>
          <w:szCs w:val="24"/>
        </w:rPr>
        <w:t>o decision</w:t>
      </w:r>
      <w:r w:rsidR="009A330A">
        <w:rPr>
          <w:rFonts w:ascii="Times New Roman" w:hAnsi="Times New Roman" w:cs="Times New Roman"/>
          <w:sz w:val="24"/>
          <w:szCs w:val="24"/>
        </w:rPr>
        <w:t xml:space="preserve"> points</w:t>
      </w:r>
    </w:p>
    <w:p w14:paraId="68352C98" w14:textId="77777777" w:rsidR="00093BE2" w:rsidRPr="00CB24CE" w:rsidRDefault="00093BE2" w:rsidP="00093BE2">
      <w:pPr>
        <w:numPr>
          <w:ilvl w:val="0"/>
          <w:numId w:val="79"/>
        </w:numPr>
        <w:rPr>
          <w:rFonts w:ascii="Times New Roman" w:hAnsi="Times New Roman" w:cs="Times New Roman"/>
          <w:sz w:val="24"/>
          <w:szCs w:val="24"/>
        </w:rPr>
      </w:pPr>
      <w:r w:rsidRPr="00CB24CE">
        <w:rPr>
          <w:rFonts w:ascii="Times New Roman" w:hAnsi="Times New Roman" w:cs="Times New Roman"/>
          <w:b/>
          <w:bCs/>
          <w:sz w:val="24"/>
          <w:szCs w:val="24"/>
        </w:rPr>
        <w:t>Project tasks</w:t>
      </w:r>
      <w:r w:rsidRPr="00CB24CE">
        <w:rPr>
          <w:rFonts w:ascii="Times New Roman" w:hAnsi="Times New Roman" w:cs="Times New Roman"/>
          <w:sz w:val="24"/>
          <w:szCs w:val="24"/>
        </w:rPr>
        <w:t xml:space="preserve"> </w:t>
      </w:r>
    </w:p>
    <w:p w14:paraId="5AFCA393" w14:textId="2329B8EF" w:rsidR="00093BE2" w:rsidRPr="00CB24CE" w:rsidRDefault="00093BE2" w:rsidP="00093BE2">
      <w:pPr>
        <w:numPr>
          <w:ilvl w:val="1"/>
          <w:numId w:val="79"/>
        </w:numPr>
        <w:rPr>
          <w:rFonts w:ascii="Times New Roman" w:hAnsi="Times New Roman" w:cs="Times New Roman"/>
          <w:sz w:val="24"/>
          <w:szCs w:val="24"/>
        </w:rPr>
      </w:pPr>
      <w:r w:rsidRPr="00CB24CE">
        <w:rPr>
          <w:rFonts w:ascii="Times New Roman" w:hAnsi="Times New Roman" w:cs="Times New Roman"/>
          <w:sz w:val="24"/>
          <w:szCs w:val="24"/>
        </w:rPr>
        <w:t>Describe concisely the specific activities</w:t>
      </w:r>
      <w:r w:rsidR="00D265EB">
        <w:rPr>
          <w:rFonts w:ascii="Times New Roman" w:hAnsi="Times New Roman" w:cs="Times New Roman"/>
          <w:sz w:val="24"/>
          <w:szCs w:val="24"/>
        </w:rPr>
        <w:t>, for each task and subtask,</w:t>
      </w:r>
      <w:r w:rsidRPr="00CB24CE">
        <w:rPr>
          <w:rFonts w:ascii="Times New Roman" w:hAnsi="Times New Roman" w:cs="Times New Roman"/>
          <w:sz w:val="24"/>
          <w:szCs w:val="24"/>
        </w:rPr>
        <w:t xml:space="preserve"> to </w:t>
      </w:r>
      <w:proofErr w:type="gramStart"/>
      <w:r w:rsidRPr="00CB24CE">
        <w:rPr>
          <w:rFonts w:ascii="Times New Roman" w:hAnsi="Times New Roman" w:cs="Times New Roman"/>
          <w:sz w:val="24"/>
          <w:szCs w:val="24"/>
        </w:rPr>
        <w:t>be conducted</w:t>
      </w:r>
      <w:proofErr w:type="gramEnd"/>
      <w:r w:rsidRPr="00CB24CE">
        <w:rPr>
          <w:rFonts w:ascii="Times New Roman" w:hAnsi="Times New Roman" w:cs="Times New Roman"/>
          <w:sz w:val="24"/>
          <w:szCs w:val="24"/>
        </w:rPr>
        <w:t xml:space="preserve"> over the life of the project (including project construction and operations)</w:t>
      </w:r>
    </w:p>
    <w:p w14:paraId="291C2EDF" w14:textId="12A86CCA" w:rsidR="00093BE2" w:rsidRPr="00CB24CE" w:rsidRDefault="00093BE2" w:rsidP="00093BE2">
      <w:pPr>
        <w:numPr>
          <w:ilvl w:val="1"/>
          <w:numId w:val="79"/>
        </w:numPr>
        <w:rPr>
          <w:rFonts w:ascii="Times New Roman" w:hAnsi="Times New Roman" w:cs="Times New Roman"/>
          <w:sz w:val="24"/>
          <w:szCs w:val="24"/>
        </w:rPr>
      </w:pPr>
      <w:proofErr w:type="gramStart"/>
      <w:r w:rsidRPr="00CB24CE">
        <w:rPr>
          <w:rFonts w:ascii="Times New Roman" w:hAnsi="Times New Roman" w:cs="Times New Roman"/>
          <w:sz w:val="24"/>
          <w:szCs w:val="24"/>
        </w:rPr>
        <w:t>Identify</w:t>
      </w:r>
      <w:proofErr w:type="gramEnd"/>
      <w:r w:rsidRPr="00CB24CE">
        <w:rPr>
          <w:rFonts w:ascii="Times New Roman" w:hAnsi="Times New Roman" w:cs="Times New Roman"/>
          <w:sz w:val="24"/>
          <w:szCs w:val="24"/>
        </w:rPr>
        <w:t xml:space="preserve"> the </w:t>
      </w:r>
      <w:proofErr w:type="gramStart"/>
      <w:r w:rsidRPr="00CB24CE">
        <w:rPr>
          <w:rFonts w:ascii="Times New Roman" w:hAnsi="Times New Roman" w:cs="Times New Roman"/>
          <w:sz w:val="24"/>
          <w:szCs w:val="24"/>
        </w:rPr>
        <w:t>anticipated</w:t>
      </w:r>
      <w:proofErr w:type="gramEnd"/>
      <w:r w:rsidRPr="00CB24CE">
        <w:rPr>
          <w:rFonts w:ascii="Times New Roman" w:hAnsi="Times New Roman" w:cs="Times New Roman"/>
          <w:sz w:val="24"/>
          <w:szCs w:val="24"/>
        </w:rPr>
        <w:t xml:space="preserve"> </w:t>
      </w:r>
      <w:r w:rsidR="00D265EB">
        <w:rPr>
          <w:rFonts w:ascii="Times New Roman" w:hAnsi="Times New Roman" w:cs="Times New Roman"/>
          <w:sz w:val="24"/>
          <w:szCs w:val="24"/>
        </w:rPr>
        <w:t>f</w:t>
      </w:r>
      <w:r w:rsidRPr="00CB24CE">
        <w:rPr>
          <w:rFonts w:ascii="Times New Roman" w:hAnsi="Times New Roman" w:cs="Times New Roman"/>
          <w:sz w:val="24"/>
          <w:szCs w:val="24"/>
        </w:rPr>
        <w:t xml:space="preserve">ederal, state, and local codes, regulations, and permitting requirements related to siting, construction, and operation of the proposed project </w:t>
      </w:r>
    </w:p>
    <w:p w14:paraId="393EED24" w14:textId="77777777" w:rsidR="00093BE2" w:rsidRPr="00CB24CE" w:rsidRDefault="00093BE2" w:rsidP="00093BE2">
      <w:pPr>
        <w:pStyle w:val="ListParagraph"/>
        <w:numPr>
          <w:ilvl w:val="0"/>
          <w:numId w:val="79"/>
        </w:numPr>
        <w:rPr>
          <w:rFonts w:ascii="Times New Roman" w:eastAsiaTheme="minorEastAsia" w:hAnsi="Times New Roman" w:cs="Times New Roman"/>
          <w:sz w:val="24"/>
          <w:szCs w:val="24"/>
        </w:rPr>
      </w:pPr>
      <w:r w:rsidRPr="00CB24CE">
        <w:rPr>
          <w:rFonts w:ascii="Times New Roman" w:eastAsiaTheme="minorEastAsia" w:hAnsi="Times New Roman" w:cs="Times New Roman"/>
          <w:b/>
          <w:bCs/>
          <w:sz w:val="24"/>
          <w:szCs w:val="24"/>
        </w:rPr>
        <w:t>Milestones</w:t>
      </w:r>
    </w:p>
    <w:p w14:paraId="107F50CA" w14:textId="77777777" w:rsidR="00474722" w:rsidRPr="00124AF6" w:rsidRDefault="003F125E" w:rsidP="003F125E">
      <w:pPr>
        <w:pStyle w:val="ListParagraph"/>
        <w:numPr>
          <w:ilvl w:val="1"/>
          <w:numId w:val="79"/>
        </w:numPr>
        <w:rPr>
          <w:rFonts w:ascii="Times New Roman" w:hAnsi="Times New Roman" w:cs="Times New Roman"/>
          <w:sz w:val="24"/>
          <w:szCs w:val="24"/>
        </w:rPr>
      </w:pPr>
      <w:r w:rsidRPr="00124AF6">
        <w:rPr>
          <w:rFonts w:ascii="Times New Roman" w:hAnsi="Times New Roman" w:cs="Times New Roman"/>
          <w:sz w:val="24"/>
          <w:szCs w:val="24"/>
        </w:rPr>
        <w:t xml:space="preserve">Summarize the </w:t>
      </w:r>
      <w:proofErr w:type="gramStart"/>
      <w:r w:rsidRPr="00124AF6">
        <w:rPr>
          <w:rFonts w:ascii="Times New Roman" w:hAnsi="Times New Roman" w:cs="Times New Roman"/>
          <w:sz w:val="24"/>
          <w:szCs w:val="24"/>
        </w:rPr>
        <w:t>appropriate milestones</w:t>
      </w:r>
      <w:proofErr w:type="gramEnd"/>
      <w:r w:rsidRPr="00124AF6">
        <w:rPr>
          <w:rFonts w:ascii="Times New Roman" w:hAnsi="Times New Roman" w:cs="Times New Roman"/>
          <w:sz w:val="24"/>
          <w:szCs w:val="24"/>
        </w:rPr>
        <w:t xml:space="preserve"> throughout the project to </w:t>
      </w:r>
      <w:proofErr w:type="gramStart"/>
      <w:r w:rsidRPr="00124AF6">
        <w:rPr>
          <w:rFonts w:ascii="Times New Roman" w:hAnsi="Times New Roman" w:cs="Times New Roman"/>
          <w:sz w:val="24"/>
          <w:szCs w:val="24"/>
        </w:rPr>
        <w:t>demonstrate</w:t>
      </w:r>
      <w:proofErr w:type="gramEnd"/>
      <w:r w:rsidRPr="00124AF6">
        <w:rPr>
          <w:rFonts w:ascii="Times New Roman" w:hAnsi="Times New Roman" w:cs="Times New Roman"/>
          <w:sz w:val="24"/>
          <w:szCs w:val="24"/>
        </w:rPr>
        <w:t xml:space="preserve"> progress and success—SMART (specific, measurable, achievable, relevant, and </w:t>
      </w:r>
      <w:proofErr w:type="gramStart"/>
      <w:r w:rsidRPr="00124AF6">
        <w:rPr>
          <w:rFonts w:ascii="Times New Roman" w:hAnsi="Times New Roman" w:cs="Times New Roman"/>
          <w:sz w:val="24"/>
          <w:szCs w:val="24"/>
        </w:rPr>
        <w:t>timely</w:t>
      </w:r>
      <w:proofErr w:type="gramEnd"/>
      <w:r w:rsidRPr="00124AF6">
        <w:rPr>
          <w:rFonts w:ascii="Times New Roman" w:hAnsi="Times New Roman" w:cs="Times New Roman"/>
          <w:sz w:val="24"/>
          <w:szCs w:val="24"/>
        </w:rPr>
        <w:t>) technical milestones</w:t>
      </w:r>
      <w:r w:rsidR="00474722" w:rsidRPr="00124AF6">
        <w:rPr>
          <w:rFonts w:ascii="Times New Roman" w:hAnsi="Times New Roman" w:cs="Times New Roman"/>
          <w:sz w:val="24"/>
          <w:szCs w:val="24"/>
        </w:rPr>
        <w:t xml:space="preserve">.  </w:t>
      </w:r>
    </w:p>
    <w:p w14:paraId="2A6B67C4" w14:textId="7F4AFFF0" w:rsidR="003F125E" w:rsidRPr="00124AF6" w:rsidRDefault="003F125E" w:rsidP="003F125E">
      <w:pPr>
        <w:pStyle w:val="ListParagraph"/>
        <w:numPr>
          <w:ilvl w:val="1"/>
          <w:numId w:val="79"/>
        </w:numPr>
        <w:rPr>
          <w:rFonts w:ascii="Times New Roman" w:hAnsi="Times New Roman" w:cs="Times New Roman"/>
          <w:sz w:val="24"/>
          <w:szCs w:val="24"/>
        </w:rPr>
      </w:pPr>
      <w:r w:rsidRPr="00124AF6">
        <w:rPr>
          <w:rFonts w:ascii="Times New Roman" w:hAnsi="Times New Roman" w:cs="Times New Roman"/>
          <w:sz w:val="24"/>
          <w:szCs w:val="24"/>
        </w:rPr>
        <w:t xml:space="preserve">Must be SMART, and they must </w:t>
      </w:r>
      <w:proofErr w:type="gramStart"/>
      <w:r w:rsidRPr="00124AF6">
        <w:rPr>
          <w:rFonts w:ascii="Times New Roman" w:hAnsi="Times New Roman" w:cs="Times New Roman"/>
          <w:sz w:val="24"/>
          <w:szCs w:val="24"/>
        </w:rPr>
        <w:t>demonstrate</w:t>
      </w:r>
      <w:proofErr w:type="gramEnd"/>
      <w:r w:rsidRPr="00124AF6">
        <w:rPr>
          <w:rFonts w:ascii="Times New Roman" w:hAnsi="Times New Roman" w:cs="Times New Roman"/>
          <w:sz w:val="24"/>
          <w:szCs w:val="24"/>
        </w:rPr>
        <w:t xml:space="preserve"> a technical achievement rather than simply completing a task</w:t>
      </w:r>
    </w:p>
    <w:p w14:paraId="2EF2DC26" w14:textId="77777777" w:rsidR="00093BE2" w:rsidRPr="00CB24CE" w:rsidRDefault="00093BE2" w:rsidP="00093BE2">
      <w:pPr>
        <w:pStyle w:val="ListParagraph"/>
        <w:numPr>
          <w:ilvl w:val="0"/>
          <w:numId w:val="79"/>
        </w:numPr>
        <w:rPr>
          <w:rFonts w:ascii="Times New Roman" w:eastAsia="Yu Mincho" w:hAnsi="Times New Roman" w:cs="Times New Roman"/>
          <w:sz w:val="24"/>
          <w:szCs w:val="24"/>
        </w:rPr>
      </w:pPr>
      <w:r w:rsidRPr="00CB24CE">
        <w:rPr>
          <w:rFonts w:ascii="Times New Roman" w:eastAsia="Yu Mincho" w:hAnsi="Times New Roman" w:cs="Times New Roman"/>
          <w:b/>
          <w:bCs/>
          <w:sz w:val="24"/>
          <w:szCs w:val="24"/>
        </w:rPr>
        <w:t>Go/No-Go decision points</w:t>
      </w:r>
      <w:r w:rsidRPr="00CB24CE">
        <w:rPr>
          <w:rFonts w:ascii="Times New Roman" w:eastAsia="Yu Mincho" w:hAnsi="Times New Roman" w:cs="Times New Roman"/>
          <w:sz w:val="24"/>
          <w:szCs w:val="24"/>
        </w:rPr>
        <w:t xml:space="preserve"> </w:t>
      </w:r>
    </w:p>
    <w:p w14:paraId="35F474F2" w14:textId="3B3E1191" w:rsidR="00093BE2" w:rsidRPr="00CB24CE" w:rsidRDefault="00093BE2" w:rsidP="00093BE2">
      <w:pPr>
        <w:pStyle w:val="ListParagraph"/>
        <w:numPr>
          <w:ilvl w:val="1"/>
          <w:numId w:val="79"/>
        </w:numPr>
        <w:rPr>
          <w:rFonts w:ascii="Times New Roman" w:eastAsia="Yu Mincho" w:hAnsi="Times New Roman" w:cs="Times New Roman"/>
          <w:sz w:val="24"/>
          <w:szCs w:val="24"/>
        </w:rPr>
      </w:pPr>
      <w:r w:rsidRPr="00CB24CE">
        <w:rPr>
          <w:rFonts w:ascii="Times New Roman" w:eastAsia="Yu Mincho" w:hAnsi="Times New Roman" w:cs="Times New Roman"/>
          <w:sz w:val="24"/>
          <w:szCs w:val="24"/>
        </w:rPr>
        <w:t xml:space="preserve">Summarize the project-wide </w:t>
      </w:r>
      <w:r w:rsidR="00A23BA6">
        <w:rPr>
          <w:rFonts w:ascii="Times New Roman" w:eastAsia="Yu Mincho" w:hAnsi="Times New Roman" w:cs="Times New Roman"/>
          <w:sz w:val="24"/>
          <w:szCs w:val="24"/>
        </w:rPr>
        <w:t>perio</w:t>
      </w:r>
      <w:r w:rsidR="0081409C">
        <w:rPr>
          <w:rFonts w:ascii="Times New Roman" w:eastAsia="Yu Mincho" w:hAnsi="Times New Roman" w:cs="Times New Roman"/>
          <w:sz w:val="24"/>
          <w:szCs w:val="24"/>
        </w:rPr>
        <w:t xml:space="preserve">dic </w:t>
      </w:r>
      <w:r w:rsidR="00AB43B7">
        <w:rPr>
          <w:rFonts w:ascii="Times New Roman" w:eastAsia="Yu Mincho" w:hAnsi="Times New Roman" w:cs="Times New Roman"/>
          <w:sz w:val="24"/>
          <w:szCs w:val="24"/>
        </w:rPr>
        <w:t>g</w:t>
      </w:r>
      <w:r w:rsidRPr="00CB24CE">
        <w:rPr>
          <w:rFonts w:ascii="Times New Roman" w:eastAsia="Yu Mincho" w:hAnsi="Times New Roman" w:cs="Times New Roman"/>
          <w:sz w:val="24"/>
          <w:szCs w:val="24"/>
        </w:rPr>
        <w:t>o/</w:t>
      </w:r>
      <w:r w:rsidR="00AB43B7">
        <w:rPr>
          <w:rFonts w:ascii="Times New Roman" w:eastAsia="Yu Mincho" w:hAnsi="Times New Roman" w:cs="Times New Roman"/>
          <w:sz w:val="24"/>
          <w:szCs w:val="24"/>
        </w:rPr>
        <w:t>n</w:t>
      </w:r>
      <w:r w:rsidRPr="00CB24CE">
        <w:rPr>
          <w:rFonts w:ascii="Times New Roman" w:eastAsia="Yu Mincho" w:hAnsi="Times New Roman" w:cs="Times New Roman"/>
          <w:sz w:val="24"/>
          <w:szCs w:val="24"/>
        </w:rPr>
        <w:t>o-</w:t>
      </w:r>
      <w:r w:rsidR="00AB43B7">
        <w:rPr>
          <w:rFonts w:ascii="Times New Roman" w:eastAsia="Yu Mincho" w:hAnsi="Times New Roman" w:cs="Times New Roman"/>
          <w:sz w:val="24"/>
          <w:szCs w:val="24"/>
        </w:rPr>
        <w:t>g</w:t>
      </w:r>
      <w:r w:rsidRPr="00CB24CE">
        <w:rPr>
          <w:rFonts w:ascii="Times New Roman" w:eastAsia="Yu Mincho" w:hAnsi="Times New Roman" w:cs="Times New Roman"/>
          <w:sz w:val="24"/>
          <w:szCs w:val="24"/>
        </w:rPr>
        <w:t>o decision point</w:t>
      </w:r>
      <w:r w:rsidR="00EA5709">
        <w:rPr>
          <w:rFonts w:ascii="Times New Roman" w:eastAsia="Yu Mincho" w:hAnsi="Times New Roman" w:cs="Times New Roman"/>
          <w:sz w:val="24"/>
          <w:szCs w:val="24"/>
        </w:rPr>
        <w:t>s</w:t>
      </w:r>
      <w:r w:rsidRPr="00CB24CE">
        <w:rPr>
          <w:rFonts w:ascii="Times New Roman" w:eastAsia="Yu Mincho" w:hAnsi="Times New Roman" w:cs="Times New Roman"/>
          <w:sz w:val="24"/>
          <w:szCs w:val="24"/>
        </w:rPr>
        <w:t xml:space="preserve"> </w:t>
      </w:r>
    </w:p>
    <w:p w14:paraId="7E374B44" w14:textId="77777777" w:rsidR="00093BE2" w:rsidRPr="00CB24CE" w:rsidRDefault="00093BE2" w:rsidP="00093BE2">
      <w:pPr>
        <w:pStyle w:val="ListParagraph"/>
        <w:numPr>
          <w:ilvl w:val="0"/>
          <w:numId w:val="79"/>
        </w:numPr>
        <w:rPr>
          <w:rFonts w:ascii="Times New Roman" w:eastAsia="Yu Mincho" w:hAnsi="Times New Roman" w:cs="Times New Roman"/>
          <w:b/>
          <w:bCs/>
          <w:sz w:val="24"/>
          <w:szCs w:val="24"/>
        </w:rPr>
      </w:pPr>
      <w:r w:rsidRPr="00CB24CE">
        <w:rPr>
          <w:rFonts w:ascii="Times New Roman" w:eastAsia="Yu Mincho" w:hAnsi="Times New Roman" w:cs="Times New Roman"/>
          <w:b/>
          <w:bCs/>
          <w:sz w:val="24"/>
          <w:szCs w:val="24"/>
        </w:rPr>
        <w:t>End-of-project goals</w:t>
      </w:r>
    </w:p>
    <w:p w14:paraId="2A4F6A5D" w14:textId="77777777" w:rsidR="00093BE2" w:rsidRPr="00CB24CE" w:rsidRDefault="00093BE2" w:rsidP="00093BE2">
      <w:pPr>
        <w:pStyle w:val="ListParagraph"/>
        <w:numPr>
          <w:ilvl w:val="1"/>
          <w:numId w:val="79"/>
        </w:numPr>
        <w:rPr>
          <w:rFonts w:ascii="Times New Roman" w:eastAsiaTheme="minorEastAsia" w:hAnsi="Times New Roman" w:cs="Times New Roman"/>
          <w:sz w:val="24"/>
          <w:szCs w:val="24"/>
        </w:rPr>
      </w:pPr>
      <w:r w:rsidRPr="00CB24CE">
        <w:rPr>
          <w:rFonts w:ascii="Times New Roman" w:eastAsiaTheme="minorEastAsia" w:hAnsi="Times New Roman" w:cs="Times New Roman"/>
          <w:sz w:val="24"/>
          <w:szCs w:val="24"/>
        </w:rPr>
        <w:t>Include a summary of end-of-project goals</w:t>
      </w:r>
    </w:p>
    <w:p w14:paraId="43B03299" w14:textId="77777777" w:rsidR="00093BE2" w:rsidRPr="00CB24CE" w:rsidRDefault="00093BE2" w:rsidP="00093BE2">
      <w:pPr>
        <w:pStyle w:val="ListParagraph"/>
        <w:numPr>
          <w:ilvl w:val="0"/>
          <w:numId w:val="79"/>
        </w:numPr>
        <w:rPr>
          <w:rFonts w:ascii="Times New Roman" w:eastAsiaTheme="minorEastAsia" w:hAnsi="Times New Roman" w:cs="Times New Roman"/>
          <w:b/>
          <w:bCs/>
          <w:sz w:val="24"/>
          <w:szCs w:val="24"/>
        </w:rPr>
      </w:pPr>
      <w:r w:rsidRPr="00CB24CE">
        <w:rPr>
          <w:rFonts w:ascii="Times New Roman" w:eastAsiaTheme="minorEastAsia" w:hAnsi="Times New Roman" w:cs="Times New Roman"/>
          <w:b/>
          <w:bCs/>
          <w:sz w:val="24"/>
          <w:szCs w:val="24"/>
        </w:rPr>
        <w:t>Project schedule</w:t>
      </w:r>
    </w:p>
    <w:p w14:paraId="5991F5FE" w14:textId="5734CBC7" w:rsidR="00093BE2" w:rsidRPr="00CB24CE" w:rsidRDefault="00093BE2" w:rsidP="00093BE2">
      <w:pPr>
        <w:pStyle w:val="ListParagraph"/>
        <w:numPr>
          <w:ilvl w:val="1"/>
          <w:numId w:val="79"/>
        </w:numPr>
        <w:rPr>
          <w:rFonts w:ascii="Times New Roman" w:eastAsiaTheme="minorEastAsia" w:hAnsi="Times New Roman" w:cs="Times New Roman"/>
          <w:sz w:val="24"/>
          <w:szCs w:val="24"/>
        </w:rPr>
      </w:pPr>
      <w:r w:rsidRPr="00CB24CE">
        <w:rPr>
          <w:rFonts w:ascii="Times New Roman" w:eastAsiaTheme="minorEastAsia" w:hAnsi="Times New Roman" w:cs="Times New Roman"/>
          <w:sz w:val="24"/>
          <w:szCs w:val="24"/>
        </w:rPr>
        <w:t xml:space="preserve">Include a summary of </w:t>
      </w:r>
      <w:r w:rsidR="007879D6" w:rsidRPr="00124AF6">
        <w:rPr>
          <w:rFonts w:ascii="Times New Roman" w:eastAsiaTheme="minorEastAsia" w:hAnsi="Times New Roman" w:cs="Times New Roman"/>
          <w:sz w:val="24"/>
          <w:szCs w:val="24"/>
        </w:rPr>
        <w:t>tasks</w:t>
      </w:r>
    </w:p>
    <w:p w14:paraId="4F96E604" w14:textId="20662D07" w:rsidR="00093BE2" w:rsidRPr="00CB24CE" w:rsidRDefault="00093BE2" w:rsidP="00093BE2">
      <w:pPr>
        <w:pStyle w:val="ListParagraph"/>
        <w:numPr>
          <w:ilvl w:val="0"/>
          <w:numId w:val="79"/>
        </w:numPr>
        <w:rPr>
          <w:rFonts w:ascii="Times New Roman" w:eastAsiaTheme="minorEastAsia" w:hAnsi="Times New Roman" w:cs="Times New Roman"/>
          <w:sz w:val="24"/>
          <w:szCs w:val="24"/>
        </w:rPr>
      </w:pPr>
      <w:r w:rsidRPr="00CB24CE">
        <w:rPr>
          <w:rFonts w:ascii="Times New Roman" w:hAnsi="Times New Roman" w:cs="Times New Roman"/>
          <w:b/>
          <w:bCs/>
          <w:sz w:val="24"/>
          <w:szCs w:val="24"/>
        </w:rPr>
        <w:t xml:space="preserve">BABA </w:t>
      </w:r>
      <w:r w:rsidR="00643715" w:rsidRPr="00EA1105">
        <w:rPr>
          <w:rFonts w:ascii="Times New Roman" w:hAnsi="Times New Roman" w:cs="Times New Roman"/>
          <w:b/>
          <w:bCs/>
          <w:sz w:val="24"/>
          <w:szCs w:val="24"/>
        </w:rPr>
        <w:t>r</w:t>
      </w:r>
      <w:r w:rsidRPr="00EA1105">
        <w:rPr>
          <w:rFonts w:ascii="Times New Roman" w:hAnsi="Times New Roman" w:cs="Times New Roman"/>
          <w:b/>
          <w:bCs/>
          <w:sz w:val="24"/>
          <w:szCs w:val="24"/>
        </w:rPr>
        <w:t>equirement</w:t>
      </w:r>
      <w:r w:rsidRPr="00715DC8">
        <w:rPr>
          <w:rFonts w:ascii="Times New Roman" w:hAnsi="Times New Roman" w:cs="Times New Roman"/>
          <w:b/>
          <w:bCs/>
          <w:sz w:val="24"/>
          <w:szCs w:val="24"/>
        </w:rPr>
        <w:t xml:space="preserve"> for </w:t>
      </w:r>
      <w:r w:rsidR="00643715" w:rsidRPr="00715DC8">
        <w:rPr>
          <w:rFonts w:ascii="Times New Roman" w:hAnsi="Times New Roman" w:cs="Times New Roman"/>
          <w:b/>
          <w:bCs/>
          <w:sz w:val="24"/>
          <w:szCs w:val="24"/>
        </w:rPr>
        <w:t>i</w:t>
      </w:r>
      <w:r w:rsidRPr="00715DC8">
        <w:rPr>
          <w:rFonts w:ascii="Times New Roman" w:hAnsi="Times New Roman" w:cs="Times New Roman"/>
          <w:b/>
          <w:bCs/>
          <w:sz w:val="24"/>
          <w:szCs w:val="24"/>
        </w:rPr>
        <w:t xml:space="preserve">nfrastructure </w:t>
      </w:r>
      <w:r w:rsidR="00643715" w:rsidRPr="00715DC8">
        <w:rPr>
          <w:rFonts w:ascii="Times New Roman" w:hAnsi="Times New Roman" w:cs="Times New Roman"/>
          <w:b/>
          <w:bCs/>
          <w:sz w:val="24"/>
          <w:szCs w:val="24"/>
        </w:rPr>
        <w:t>p</w:t>
      </w:r>
      <w:r w:rsidRPr="00715DC8">
        <w:rPr>
          <w:rFonts w:ascii="Times New Roman" w:hAnsi="Times New Roman" w:cs="Times New Roman"/>
          <w:b/>
          <w:bCs/>
          <w:sz w:val="24"/>
          <w:szCs w:val="24"/>
        </w:rPr>
        <w:t>rojects</w:t>
      </w:r>
      <w:r>
        <w:rPr>
          <w:rFonts w:ascii="Times New Roman" w:hAnsi="Times New Roman" w:cs="Times New Roman"/>
          <w:b/>
          <w:sz w:val="24"/>
          <w:szCs w:val="24"/>
        </w:rPr>
        <w:t xml:space="preserve">:  </w:t>
      </w:r>
    </w:p>
    <w:p w14:paraId="6FD66F13" w14:textId="59205ECD" w:rsidR="00093BE2" w:rsidRPr="000E6133" w:rsidRDefault="00093BE2" w:rsidP="000E6133">
      <w:pPr>
        <w:pStyle w:val="ListParagraph"/>
        <w:numPr>
          <w:ilvl w:val="1"/>
          <w:numId w:val="79"/>
        </w:numPr>
        <w:rPr>
          <w:rFonts w:ascii="Times New Roman" w:eastAsiaTheme="minorEastAsia" w:hAnsi="Times New Roman" w:cs="Times New Roman"/>
          <w:sz w:val="24"/>
          <w:szCs w:val="24"/>
        </w:rPr>
      </w:pPr>
      <w:r w:rsidRPr="00CB24CE">
        <w:rPr>
          <w:rFonts w:ascii="Times New Roman" w:hAnsi="Times New Roman" w:cs="Times New Roman"/>
          <w:sz w:val="24"/>
          <w:szCs w:val="24"/>
        </w:rPr>
        <w:t xml:space="preserve">Include a </w:t>
      </w:r>
      <w:r w:rsidRPr="00CB24CE">
        <w:rPr>
          <w:rFonts w:ascii="Times New Roman" w:eastAsiaTheme="minorEastAsia" w:hAnsi="Times New Roman" w:cs="Times New Roman"/>
          <w:sz w:val="24"/>
          <w:szCs w:val="24"/>
        </w:rPr>
        <w:t>short</w:t>
      </w:r>
      <w:r w:rsidRPr="00CB24CE">
        <w:rPr>
          <w:rFonts w:ascii="Times New Roman" w:hAnsi="Times New Roman" w:cs="Times New Roman"/>
          <w:sz w:val="24"/>
          <w:szCs w:val="24"/>
        </w:rPr>
        <w:t xml:space="preserve"> statement on whether the project will involve construction, alteration, maintenance, or repair of public infrastructure in the United States </w:t>
      </w:r>
      <w:r w:rsidR="000E6133" w:rsidRPr="000E6133">
        <w:rPr>
          <w:rFonts w:ascii="Times New Roman" w:hAnsi="Times New Roman" w:cs="Times New Roman"/>
          <w:sz w:val="24"/>
          <w:szCs w:val="24"/>
        </w:rPr>
        <w:t>(</w:t>
      </w:r>
      <w:r w:rsidRPr="000E6133">
        <w:rPr>
          <w:rFonts w:ascii="Times New Roman" w:hAnsi="Times New Roman" w:cs="Times New Roman"/>
          <w:sz w:val="24"/>
          <w:szCs w:val="24"/>
        </w:rPr>
        <w:t xml:space="preserve">See </w:t>
      </w:r>
      <w:hyperlink r:id="rId40">
        <w:r w:rsidRPr="000E6133">
          <w:rPr>
            <w:rStyle w:val="Hyperlink"/>
            <w:rFonts w:ascii="Times New Roman" w:hAnsi="Times New Roman" w:cs="Times New Roman"/>
            <w:sz w:val="24"/>
            <w:szCs w:val="24"/>
          </w:rPr>
          <w:t>Build America, Buy America</w:t>
        </w:r>
      </w:hyperlink>
      <w:r w:rsidRPr="001110F9">
        <w:rPr>
          <w:rFonts w:ascii="Times New Roman" w:hAnsi="Times New Roman" w:cs="Times New Roman"/>
          <w:sz w:val="24"/>
          <w:szCs w:val="24"/>
        </w:rPr>
        <w:t xml:space="preserve"> </w:t>
      </w:r>
      <w:r w:rsidR="0035495F" w:rsidRPr="001110F9">
        <w:rPr>
          <w:rFonts w:ascii="Times New Roman" w:hAnsi="Times New Roman" w:cs="Times New Roman"/>
          <w:sz w:val="24"/>
          <w:szCs w:val="24"/>
        </w:rPr>
        <w:t>(www.energy.gov/management/build-america-buy-america)</w:t>
      </w:r>
      <w:r w:rsidRPr="001110F9">
        <w:rPr>
          <w:rFonts w:ascii="Times New Roman" w:hAnsi="Times New Roman" w:cs="Times New Roman"/>
          <w:color w:val="245FAC"/>
          <w:sz w:val="24"/>
          <w:szCs w:val="24"/>
        </w:rPr>
        <w:t xml:space="preserve"> </w:t>
      </w:r>
      <w:r w:rsidRPr="001110F9">
        <w:rPr>
          <w:rFonts w:ascii="Times New Roman" w:hAnsi="Times New Roman" w:cs="Times New Roman"/>
          <w:sz w:val="24"/>
          <w:szCs w:val="24"/>
        </w:rPr>
        <w:t xml:space="preserve">and </w:t>
      </w:r>
      <w:hyperlink r:id="rId41">
        <w:r w:rsidRPr="000E6133">
          <w:rPr>
            <w:rStyle w:val="Hyperlink"/>
            <w:rFonts w:ascii="Times New Roman" w:hAnsi="Times New Roman" w:cs="Times New Roman"/>
            <w:sz w:val="24"/>
            <w:szCs w:val="24"/>
          </w:rPr>
          <w:t xml:space="preserve">2 C.F.R. </w:t>
        </w:r>
        <w:r w:rsidR="00352384" w:rsidRPr="001110F9">
          <w:rPr>
            <w:rStyle w:val="Hyperlink"/>
            <w:rFonts w:ascii="Times New Roman" w:hAnsi="Times New Roman" w:cs="Times New Roman"/>
            <w:sz w:val="24"/>
            <w:szCs w:val="24"/>
          </w:rPr>
          <w:t>§ </w:t>
        </w:r>
        <w:r w:rsidRPr="000E6133">
          <w:rPr>
            <w:rStyle w:val="Hyperlink"/>
            <w:rFonts w:ascii="Times New Roman" w:hAnsi="Times New Roman" w:cs="Times New Roman"/>
            <w:sz w:val="24"/>
            <w:szCs w:val="24"/>
          </w:rPr>
          <w:t>184</w:t>
        </w:r>
      </w:hyperlink>
      <w:r w:rsidR="0035495F" w:rsidRPr="001110F9">
        <w:rPr>
          <w:rFonts w:ascii="Times New Roman" w:hAnsi="Times New Roman" w:cs="Times New Roman"/>
          <w:sz w:val="24"/>
          <w:szCs w:val="24"/>
        </w:rPr>
        <w:t xml:space="preserve"> (</w:t>
      </w:r>
      <w:r w:rsidR="001110F9" w:rsidRPr="001110F9">
        <w:rPr>
          <w:rFonts w:ascii="Times New Roman" w:hAnsi="Times New Roman" w:cs="Times New Roman"/>
          <w:sz w:val="24"/>
          <w:szCs w:val="24"/>
        </w:rPr>
        <w:t>www.ecfr.gov/current/title-2/subtitle-A/chapter-I/part-184)</w:t>
      </w:r>
      <w:r w:rsidRPr="000E6133">
        <w:rPr>
          <w:rFonts w:ascii="Times New Roman" w:hAnsi="Times New Roman" w:cs="Times New Roman"/>
          <w:sz w:val="24"/>
          <w:szCs w:val="24"/>
        </w:rPr>
        <w:t xml:space="preserve"> for definitions and other information regarding </w:t>
      </w:r>
      <w:r w:rsidR="000E6133">
        <w:rPr>
          <w:rFonts w:ascii="Times New Roman" w:hAnsi="Times New Roman" w:cs="Times New Roman"/>
          <w:sz w:val="24"/>
          <w:szCs w:val="24"/>
        </w:rPr>
        <w:t>i</w:t>
      </w:r>
      <w:r w:rsidRPr="000E6133">
        <w:rPr>
          <w:rFonts w:ascii="Times New Roman" w:hAnsi="Times New Roman" w:cs="Times New Roman"/>
          <w:sz w:val="24"/>
          <w:szCs w:val="24"/>
        </w:rPr>
        <w:t xml:space="preserve">nfrastructure </w:t>
      </w:r>
      <w:r w:rsidR="000E6133">
        <w:rPr>
          <w:rFonts w:ascii="Times New Roman" w:hAnsi="Times New Roman" w:cs="Times New Roman"/>
          <w:sz w:val="24"/>
          <w:szCs w:val="24"/>
        </w:rPr>
        <w:t>p</w:t>
      </w:r>
      <w:r w:rsidRPr="000E6133">
        <w:rPr>
          <w:rFonts w:ascii="Times New Roman" w:hAnsi="Times New Roman" w:cs="Times New Roman"/>
          <w:sz w:val="24"/>
          <w:szCs w:val="24"/>
        </w:rPr>
        <w:t xml:space="preserve">rojects and the Buy America </w:t>
      </w:r>
      <w:r w:rsidR="00EA1105">
        <w:rPr>
          <w:rFonts w:ascii="Times New Roman" w:hAnsi="Times New Roman" w:cs="Times New Roman"/>
          <w:sz w:val="24"/>
          <w:szCs w:val="24"/>
        </w:rPr>
        <w:t>r</w:t>
      </w:r>
      <w:r w:rsidRPr="000E6133">
        <w:rPr>
          <w:rFonts w:ascii="Times New Roman" w:hAnsi="Times New Roman" w:cs="Times New Roman"/>
          <w:sz w:val="24"/>
          <w:szCs w:val="24"/>
        </w:rPr>
        <w:t>equirement</w:t>
      </w:r>
      <w:r w:rsidR="000E6133" w:rsidRPr="000E6133">
        <w:rPr>
          <w:rFonts w:ascii="Times New Roman" w:hAnsi="Times New Roman" w:cs="Times New Roman"/>
          <w:sz w:val="24"/>
          <w:szCs w:val="24"/>
        </w:rPr>
        <w:t>)</w:t>
      </w:r>
    </w:p>
    <w:p w14:paraId="10702D75" w14:textId="77777777" w:rsidR="00093BE2" w:rsidRPr="00CB24CE" w:rsidRDefault="00093BE2" w:rsidP="00093BE2">
      <w:pPr>
        <w:rPr>
          <w:rFonts w:ascii="Times New Roman" w:hAnsi="Times New Roman" w:cs="Times New Roman"/>
          <w:b/>
          <w:bCs/>
          <w:sz w:val="24"/>
          <w:szCs w:val="24"/>
        </w:rPr>
      </w:pPr>
    </w:p>
    <w:p w14:paraId="3A8C973A" w14:textId="599E9030" w:rsidR="00093BE2" w:rsidRPr="00CB24CE" w:rsidRDefault="00093BE2" w:rsidP="00093BE2">
      <w:pPr>
        <w:rPr>
          <w:rFonts w:ascii="Times New Roman" w:hAnsi="Times New Roman" w:cs="Times New Roman"/>
          <w:b/>
          <w:bCs/>
          <w:sz w:val="24"/>
          <w:szCs w:val="24"/>
        </w:rPr>
      </w:pPr>
      <w:r w:rsidRPr="00CB24CE">
        <w:rPr>
          <w:rFonts w:ascii="Times New Roman" w:hAnsi="Times New Roman" w:cs="Times New Roman"/>
          <w:b/>
          <w:bCs/>
          <w:sz w:val="24"/>
          <w:szCs w:val="24"/>
        </w:rPr>
        <w:t xml:space="preserve">Risk </w:t>
      </w:r>
      <w:r w:rsidR="008705ED" w:rsidRPr="00124AF6">
        <w:rPr>
          <w:rFonts w:ascii="Times New Roman" w:hAnsi="Times New Roman" w:cs="Times New Roman"/>
          <w:b/>
          <w:bCs/>
          <w:sz w:val="24"/>
          <w:szCs w:val="24"/>
        </w:rPr>
        <w:t xml:space="preserve">Analysis </w:t>
      </w:r>
      <w:r w:rsidR="008705ED">
        <w:rPr>
          <w:rFonts w:ascii="Times New Roman" w:hAnsi="Times New Roman" w:cs="Times New Roman"/>
          <w:b/>
          <w:bCs/>
          <w:sz w:val="24"/>
          <w:szCs w:val="24"/>
        </w:rPr>
        <w:t>a</w:t>
      </w:r>
      <w:r w:rsidR="008705ED" w:rsidRPr="00124AF6">
        <w:rPr>
          <w:rFonts w:ascii="Times New Roman" w:hAnsi="Times New Roman" w:cs="Times New Roman"/>
          <w:b/>
          <w:bCs/>
          <w:sz w:val="24"/>
          <w:szCs w:val="24"/>
        </w:rPr>
        <w:t>nd M</w:t>
      </w:r>
      <w:r w:rsidRPr="00CB24CE">
        <w:rPr>
          <w:rFonts w:ascii="Times New Roman" w:hAnsi="Times New Roman" w:cs="Times New Roman"/>
          <w:b/>
          <w:bCs/>
          <w:sz w:val="24"/>
          <w:szCs w:val="24"/>
        </w:rPr>
        <w:t xml:space="preserve">itigation:  </w:t>
      </w:r>
    </w:p>
    <w:p w14:paraId="3E926EFA" w14:textId="181D1DF7" w:rsidR="00093BE2" w:rsidRPr="00CB24CE" w:rsidRDefault="00093BE2" w:rsidP="00093BE2">
      <w:pPr>
        <w:pStyle w:val="ListParagraph"/>
        <w:numPr>
          <w:ilvl w:val="0"/>
          <w:numId w:val="79"/>
        </w:numPr>
        <w:rPr>
          <w:rFonts w:ascii="Times New Roman" w:hAnsi="Times New Roman" w:cs="Times New Roman"/>
          <w:sz w:val="24"/>
          <w:szCs w:val="24"/>
        </w:rPr>
      </w:pPr>
      <w:r w:rsidRPr="00CB24CE">
        <w:rPr>
          <w:rFonts w:ascii="Times New Roman" w:hAnsi="Times New Roman" w:cs="Times New Roman"/>
          <w:sz w:val="24"/>
          <w:szCs w:val="24"/>
        </w:rPr>
        <w:t xml:space="preserve">Prepare </w:t>
      </w:r>
      <w:proofErr w:type="gramStart"/>
      <w:r w:rsidRPr="00CB24CE">
        <w:rPr>
          <w:rFonts w:ascii="Times New Roman" w:hAnsi="Times New Roman" w:cs="Times New Roman"/>
          <w:sz w:val="24"/>
          <w:szCs w:val="24"/>
        </w:rPr>
        <w:t>an initial</w:t>
      </w:r>
      <w:proofErr w:type="gramEnd"/>
      <w:r w:rsidRPr="00CB24CE">
        <w:rPr>
          <w:rFonts w:ascii="Times New Roman" w:hAnsi="Times New Roman" w:cs="Times New Roman"/>
          <w:sz w:val="24"/>
          <w:szCs w:val="24"/>
        </w:rPr>
        <w:t xml:space="preserve"> </w:t>
      </w:r>
      <w:r w:rsidR="007162F0">
        <w:rPr>
          <w:rFonts w:ascii="Times New Roman" w:hAnsi="Times New Roman" w:cs="Times New Roman"/>
          <w:sz w:val="24"/>
          <w:szCs w:val="24"/>
        </w:rPr>
        <w:t>r</w:t>
      </w:r>
      <w:r w:rsidRPr="00CB24CE">
        <w:rPr>
          <w:rFonts w:ascii="Times New Roman" w:hAnsi="Times New Roman" w:cs="Times New Roman"/>
          <w:sz w:val="24"/>
          <w:szCs w:val="24"/>
        </w:rPr>
        <w:t xml:space="preserve">isk </w:t>
      </w:r>
      <w:r w:rsidR="007162F0">
        <w:rPr>
          <w:rFonts w:ascii="Times New Roman" w:hAnsi="Times New Roman" w:cs="Times New Roman"/>
          <w:sz w:val="24"/>
          <w:szCs w:val="24"/>
        </w:rPr>
        <w:t>m</w:t>
      </w:r>
      <w:r w:rsidRPr="00CB24CE">
        <w:rPr>
          <w:rFonts w:ascii="Times New Roman" w:hAnsi="Times New Roman" w:cs="Times New Roman"/>
          <w:sz w:val="24"/>
          <w:szCs w:val="24"/>
        </w:rPr>
        <w:t xml:space="preserve">anagement </w:t>
      </w:r>
      <w:r w:rsidR="007162F0">
        <w:rPr>
          <w:rFonts w:ascii="Times New Roman" w:hAnsi="Times New Roman" w:cs="Times New Roman"/>
          <w:sz w:val="24"/>
          <w:szCs w:val="24"/>
        </w:rPr>
        <w:t>p</w:t>
      </w:r>
      <w:r w:rsidRPr="00CB24CE">
        <w:rPr>
          <w:rFonts w:ascii="Times New Roman" w:hAnsi="Times New Roman" w:cs="Times New Roman"/>
          <w:sz w:val="24"/>
          <w:szCs w:val="24"/>
        </w:rPr>
        <w:t xml:space="preserve">lan (RMP) that:  </w:t>
      </w:r>
    </w:p>
    <w:p w14:paraId="12B83DAC" w14:textId="30135D34"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technical risks, including </w:t>
      </w:r>
      <w:r w:rsidR="007162F0">
        <w:rPr>
          <w:rFonts w:ascii="Times New Roman" w:hAnsi="Times New Roman" w:cs="Times New Roman"/>
          <w:sz w:val="24"/>
          <w:szCs w:val="24"/>
        </w:rPr>
        <w:t xml:space="preserve">risks related to </w:t>
      </w:r>
      <w:r w:rsidRPr="00CB24CE">
        <w:rPr>
          <w:rFonts w:ascii="Times New Roman" w:hAnsi="Times New Roman" w:cs="Times New Roman"/>
          <w:sz w:val="24"/>
          <w:szCs w:val="24"/>
        </w:rPr>
        <w:t xml:space="preserve">technology, systems integration, infrastructure, engineering, scale-up, and similar </w:t>
      </w:r>
      <w:r w:rsidR="007162F0">
        <w:rPr>
          <w:rFonts w:ascii="Times New Roman" w:hAnsi="Times New Roman" w:cs="Times New Roman"/>
          <w:sz w:val="24"/>
          <w:szCs w:val="24"/>
        </w:rPr>
        <w:t>aspects of the project</w:t>
      </w:r>
      <w:r w:rsidR="007162F0" w:rsidRPr="00CB24CE">
        <w:rPr>
          <w:rFonts w:ascii="Times New Roman" w:hAnsi="Times New Roman" w:cs="Times New Roman"/>
          <w:sz w:val="24"/>
          <w:szCs w:val="24"/>
        </w:rPr>
        <w:t xml:space="preserve">  </w:t>
      </w:r>
    </w:p>
    <w:p w14:paraId="4122A296" w14:textId="71EB70E0"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lastRenderedPageBreak/>
        <w:t>Identifies</w:t>
      </w:r>
      <w:proofErr w:type="gramEnd"/>
      <w:r w:rsidRPr="00CB24CE">
        <w:rPr>
          <w:rFonts w:ascii="Times New Roman" w:hAnsi="Times New Roman" w:cs="Times New Roman"/>
          <w:sz w:val="24"/>
          <w:szCs w:val="24"/>
        </w:rPr>
        <w:t xml:space="preserve"> security risks, including </w:t>
      </w:r>
      <w:r w:rsidR="007162F0">
        <w:rPr>
          <w:rFonts w:ascii="Times New Roman" w:hAnsi="Times New Roman" w:cs="Times New Roman"/>
          <w:sz w:val="24"/>
          <w:szCs w:val="24"/>
        </w:rPr>
        <w:t xml:space="preserve">risks related to </w:t>
      </w:r>
      <w:r w:rsidRPr="00CB24CE">
        <w:rPr>
          <w:rFonts w:ascii="Times New Roman" w:hAnsi="Times New Roman" w:cs="Times New Roman"/>
          <w:sz w:val="24"/>
          <w:szCs w:val="24"/>
        </w:rPr>
        <w:t xml:space="preserve">cybersecurity, physical security, internal and external threat identification and response, and similar </w:t>
      </w:r>
      <w:r w:rsidR="007162F0">
        <w:rPr>
          <w:rFonts w:ascii="Times New Roman" w:hAnsi="Times New Roman" w:cs="Times New Roman"/>
          <w:sz w:val="24"/>
          <w:szCs w:val="24"/>
        </w:rPr>
        <w:t>aspects of the project</w:t>
      </w:r>
      <w:r w:rsidR="007162F0" w:rsidRPr="00CB24CE">
        <w:rPr>
          <w:rFonts w:ascii="Times New Roman" w:hAnsi="Times New Roman" w:cs="Times New Roman"/>
          <w:sz w:val="24"/>
          <w:szCs w:val="24"/>
        </w:rPr>
        <w:t xml:space="preserve">  </w:t>
      </w:r>
    </w:p>
    <w:p w14:paraId="68C429AF" w14:textId="77777777"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financial risks, including project finance, market and regulatory structures, commercial business models, and similar elements  </w:t>
      </w:r>
    </w:p>
    <w:p w14:paraId="48800C92" w14:textId="0510B756"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environmental and site risks—including known or potential impacts to local communities or Indian Tribes or otherwise related to siting, supply chain</w:t>
      </w:r>
      <w:r w:rsidR="008B21D9">
        <w:rPr>
          <w:rFonts w:ascii="Times New Roman" w:hAnsi="Times New Roman" w:cs="Times New Roman"/>
          <w:sz w:val="24"/>
          <w:szCs w:val="24"/>
        </w:rPr>
        <w:t>,</w:t>
      </w:r>
      <w:r w:rsidRPr="00CB24CE">
        <w:rPr>
          <w:rFonts w:ascii="Times New Roman" w:hAnsi="Times New Roman" w:cs="Times New Roman"/>
          <w:sz w:val="24"/>
          <w:szCs w:val="24"/>
        </w:rPr>
        <w:t xml:space="preserve"> and end use—and proposed actions to mitigate</w:t>
      </w:r>
      <w:r w:rsidR="008B21D9">
        <w:rPr>
          <w:rFonts w:ascii="Times New Roman" w:hAnsi="Times New Roman" w:cs="Times New Roman"/>
          <w:sz w:val="24"/>
          <w:szCs w:val="24"/>
        </w:rPr>
        <w:t xml:space="preserve"> those</w:t>
      </w:r>
      <w:r w:rsidRPr="00CB24CE">
        <w:rPr>
          <w:rFonts w:ascii="Times New Roman" w:hAnsi="Times New Roman" w:cs="Times New Roman"/>
          <w:sz w:val="24"/>
          <w:szCs w:val="24"/>
        </w:rPr>
        <w:t xml:space="preserve"> risks</w:t>
      </w:r>
    </w:p>
    <w:p w14:paraId="736F0963" w14:textId="70562B2C"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organizational risks, including </w:t>
      </w:r>
      <w:r w:rsidR="002E2F1C">
        <w:rPr>
          <w:rFonts w:ascii="Times New Roman" w:hAnsi="Times New Roman" w:cs="Times New Roman"/>
          <w:sz w:val="24"/>
          <w:szCs w:val="24"/>
        </w:rPr>
        <w:t xml:space="preserve">risks related to the </w:t>
      </w:r>
      <w:r w:rsidRPr="00CB24CE">
        <w:rPr>
          <w:rFonts w:ascii="Times New Roman" w:hAnsi="Times New Roman" w:cs="Times New Roman"/>
          <w:sz w:val="24"/>
          <w:szCs w:val="24"/>
        </w:rPr>
        <w:t xml:space="preserve">project team, project management structure, and similar </w:t>
      </w:r>
      <w:r w:rsidR="002E2F1C">
        <w:rPr>
          <w:rFonts w:ascii="Times New Roman" w:hAnsi="Times New Roman" w:cs="Times New Roman"/>
          <w:sz w:val="24"/>
          <w:szCs w:val="24"/>
        </w:rPr>
        <w:t>aspects of the project</w:t>
      </w:r>
      <w:r w:rsidR="002E2F1C" w:rsidRPr="00CB24CE">
        <w:rPr>
          <w:rFonts w:ascii="Times New Roman" w:hAnsi="Times New Roman" w:cs="Times New Roman"/>
          <w:sz w:val="24"/>
          <w:szCs w:val="24"/>
        </w:rPr>
        <w:t xml:space="preserve">  </w:t>
      </w:r>
    </w:p>
    <w:p w14:paraId="05C81EB1" w14:textId="3D26A0D8"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risks</w:t>
      </w:r>
      <w:r w:rsidR="00070AEC">
        <w:rPr>
          <w:rFonts w:ascii="Times New Roman" w:hAnsi="Times New Roman" w:cs="Times New Roman"/>
          <w:sz w:val="24"/>
          <w:szCs w:val="24"/>
        </w:rPr>
        <w:t xml:space="preserve"> related to project execution</w:t>
      </w:r>
      <w:r w:rsidRPr="00CB24CE">
        <w:rPr>
          <w:rFonts w:ascii="Times New Roman" w:hAnsi="Times New Roman" w:cs="Times New Roman"/>
          <w:sz w:val="24"/>
          <w:szCs w:val="24"/>
        </w:rPr>
        <w:t xml:space="preserve">, including </w:t>
      </w:r>
      <w:r w:rsidR="00070AEC">
        <w:rPr>
          <w:rFonts w:ascii="Times New Roman" w:hAnsi="Times New Roman" w:cs="Times New Roman"/>
          <w:sz w:val="24"/>
          <w:szCs w:val="24"/>
        </w:rPr>
        <w:t xml:space="preserve">risks related to </w:t>
      </w:r>
      <w:r w:rsidRPr="00CB24CE">
        <w:rPr>
          <w:rFonts w:ascii="Times New Roman" w:hAnsi="Times New Roman" w:cs="Times New Roman"/>
          <w:sz w:val="24"/>
          <w:szCs w:val="24"/>
        </w:rPr>
        <w:t xml:space="preserve">engineering, procurement, construction, permitting, safety, testing, and similar </w:t>
      </w:r>
      <w:r w:rsidR="00070AEC">
        <w:rPr>
          <w:rFonts w:ascii="Times New Roman" w:hAnsi="Times New Roman" w:cs="Times New Roman"/>
          <w:sz w:val="24"/>
          <w:szCs w:val="24"/>
        </w:rPr>
        <w:t>aspects of the project</w:t>
      </w:r>
      <w:r w:rsidR="00070AEC" w:rsidRPr="00CB24CE">
        <w:rPr>
          <w:rFonts w:ascii="Times New Roman" w:hAnsi="Times New Roman" w:cs="Times New Roman"/>
          <w:sz w:val="24"/>
          <w:szCs w:val="24"/>
        </w:rPr>
        <w:t xml:space="preserve"> </w:t>
      </w:r>
    </w:p>
    <w:p w14:paraId="694E2C5D" w14:textId="4A578572"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workforce-related risks, including availability, </w:t>
      </w:r>
      <w:r w:rsidR="008B21D9">
        <w:rPr>
          <w:rFonts w:ascii="Times New Roman" w:hAnsi="Times New Roman" w:cs="Times New Roman"/>
          <w:sz w:val="24"/>
          <w:szCs w:val="24"/>
        </w:rPr>
        <w:t>attractio</w:t>
      </w:r>
      <w:r w:rsidRPr="00CB24CE">
        <w:rPr>
          <w:rFonts w:ascii="Times New Roman" w:hAnsi="Times New Roman" w:cs="Times New Roman"/>
          <w:sz w:val="24"/>
          <w:szCs w:val="24"/>
        </w:rPr>
        <w:t>n</w:t>
      </w:r>
      <w:r w:rsidR="008B21D9">
        <w:rPr>
          <w:rFonts w:ascii="Times New Roman" w:hAnsi="Times New Roman" w:cs="Times New Roman"/>
          <w:sz w:val="24"/>
          <w:szCs w:val="24"/>
        </w:rPr>
        <w:t>,</w:t>
      </w:r>
      <w:r w:rsidRPr="00CB24CE">
        <w:rPr>
          <w:rFonts w:ascii="Times New Roman" w:hAnsi="Times New Roman" w:cs="Times New Roman"/>
          <w:sz w:val="24"/>
          <w:szCs w:val="24"/>
        </w:rPr>
        <w:t xml:space="preserve"> and retention of appropriately skilled workers</w:t>
      </w:r>
      <w:r w:rsidR="00B0236A">
        <w:rPr>
          <w:rFonts w:ascii="Times New Roman" w:hAnsi="Times New Roman" w:cs="Times New Roman"/>
          <w:sz w:val="24"/>
          <w:szCs w:val="24"/>
        </w:rPr>
        <w:t>;</w:t>
      </w:r>
      <w:r w:rsidRPr="00CB24CE">
        <w:rPr>
          <w:rFonts w:ascii="Times New Roman" w:hAnsi="Times New Roman" w:cs="Times New Roman"/>
          <w:sz w:val="24"/>
          <w:szCs w:val="24"/>
        </w:rPr>
        <w:t xml:space="preserve"> labor disputes and unrest</w:t>
      </w:r>
      <w:r w:rsidR="00B0236A">
        <w:rPr>
          <w:rFonts w:ascii="Times New Roman" w:hAnsi="Times New Roman" w:cs="Times New Roman"/>
          <w:sz w:val="24"/>
          <w:szCs w:val="24"/>
        </w:rPr>
        <w:t>;</w:t>
      </w:r>
      <w:r w:rsidRPr="00CB24CE">
        <w:rPr>
          <w:rFonts w:ascii="Times New Roman" w:hAnsi="Times New Roman" w:cs="Times New Roman"/>
          <w:sz w:val="24"/>
          <w:szCs w:val="24"/>
        </w:rPr>
        <w:t xml:space="preserve"> health and safety considerations</w:t>
      </w:r>
      <w:r w:rsidR="00B0236A">
        <w:rPr>
          <w:rFonts w:ascii="Times New Roman" w:hAnsi="Times New Roman" w:cs="Times New Roman"/>
          <w:sz w:val="24"/>
          <w:szCs w:val="24"/>
        </w:rPr>
        <w:t>;</w:t>
      </w:r>
      <w:r w:rsidRPr="00CB24CE">
        <w:rPr>
          <w:rFonts w:ascii="Times New Roman" w:hAnsi="Times New Roman" w:cs="Times New Roman"/>
          <w:sz w:val="24"/>
          <w:szCs w:val="24"/>
        </w:rPr>
        <w:t xml:space="preserve"> and similar </w:t>
      </w:r>
      <w:r w:rsidR="00B0236A">
        <w:rPr>
          <w:rFonts w:ascii="Times New Roman" w:hAnsi="Times New Roman" w:cs="Times New Roman"/>
          <w:sz w:val="24"/>
          <w:szCs w:val="24"/>
        </w:rPr>
        <w:t>aspects of the project</w:t>
      </w:r>
      <w:r w:rsidR="00B0236A" w:rsidRPr="00CB24CE">
        <w:rPr>
          <w:rFonts w:ascii="Times New Roman" w:hAnsi="Times New Roman" w:cs="Times New Roman"/>
          <w:sz w:val="24"/>
          <w:szCs w:val="24"/>
        </w:rPr>
        <w:t xml:space="preserve">  </w:t>
      </w:r>
    </w:p>
    <w:p w14:paraId="7708D13C" w14:textId="1AA73D1C"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local stakeholder risks, including known or </w:t>
      </w:r>
      <w:proofErr w:type="gramStart"/>
      <w:r w:rsidRPr="00CB24CE">
        <w:rPr>
          <w:rFonts w:ascii="Times New Roman" w:hAnsi="Times New Roman" w:cs="Times New Roman"/>
          <w:sz w:val="24"/>
          <w:szCs w:val="24"/>
        </w:rPr>
        <w:t>anticipated</w:t>
      </w:r>
      <w:proofErr w:type="gramEnd"/>
      <w:r w:rsidRPr="00CB24CE">
        <w:rPr>
          <w:rFonts w:ascii="Times New Roman" w:hAnsi="Times New Roman" w:cs="Times New Roman"/>
          <w:sz w:val="24"/>
          <w:szCs w:val="24"/>
        </w:rPr>
        <w:t xml:space="preserve"> local concerns or opposition</w:t>
      </w:r>
    </w:p>
    <w:p w14:paraId="284FE8C1" w14:textId="1D29901E" w:rsidR="00093BE2" w:rsidRPr="00CB24CE" w:rsidRDefault="00093BE2" w:rsidP="00093BE2">
      <w:pPr>
        <w:pStyle w:val="ListParagraph"/>
        <w:numPr>
          <w:ilvl w:val="0"/>
          <w:numId w:val="1"/>
        </w:numPr>
        <w:rPr>
          <w:rFonts w:ascii="Times New Roman" w:hAnsi="Times New Roman" w:cs="Times New Roman"/>
          <w:sz w:val="24"/>
          <w:szCs w:val="24"/>
        </w:rPr>
      </w:pPr>
      <w:r w:rsidRPr="00CB24CE">
        <w:rPr>
          <w:rFonts w:ascii="Times New Roman" w:hAnsi="Times New Roman" w:cs="Times New Roman"/>
          <w:sz w:val="24"/>
          <w:szCs w:val="24"/>
        </w:rPr>
        <w:t xml:space="preserve">Assesses the probability of each risk occurring and </w:t>
      </w:r>
      <w:r w:rsidR="007A3160">
        <w:rPr>
          <w:rFonts w:ascii="Times New Roman" w:hAnsi="Times New Roman" w:cs="Times New Roman"/>
          <w:sz w:val="24"/>
          <w:szCs w:val="24"/>
        </w:rPr>
        <w:t xml:space="preserve">its </w:t>
      </w:r>
      <w:r w:rsidRPr="00CB24CE">
        <w:rPr>
          <w:rFonts w:ascii="Times New Roman" w:hAnsi="Times New Roman" w:cs="Times New Roman"/>
          <w:sz w:val="24"/>
          <w:szCs w:val="24"/>
        </w:rPr>
        <w:t xml:space="preserve">potential </w:t>
      </w:r>
      <w:proofErr w:type="gramStart"/>
      <w:r w:rsidRPr="00CB24CE">
        <w:rPr>
          <w:rFonts w:ascii="Times New Roman" w:hAnsi="Times New Roman" w:cs="Times New Roman"/>
          <w:sz w:val="24"/>
          <w:szCs w:val="24"/>
        </w:rPr>
        <w:t>impacts</w:t>
      </w:r>
      <w:proofErr w:type="gramEnd"/>
    </w:p>
    <w:p w14:paraId="1CA0F4A1" w14:textId="77777777" w:rsidR="00093BE2" w:rsidRPr="00CB24CE" w:rsidRDefault="00093BE2" w:rsidP="00093BE2">
      <w:pPr>
        <w:pStyle w:val="ListParagraph"/>
        <w:numPr>
          <w:ilvl w:val="0"/>
          <w:numId w:val="1"/>
        </w:numPr>
        <w:rPr>
          <w:rFonts w:ascii="Times New Roman" w:hAnsi="Times New Roman" w:cs="Times New Roman"/>
          <w:sz w:val="24"/>
          <w:szCs w:val="24"/>
        </w:rPr>
      </w:pPr>
      <w:proofErr w:type="gramStart"/>
      <w:r w:rsidRPr="00CB24CE">
        <w:rPr>
          <w:rFonts w:ascii="Times New Roman" w:hAnsi="Times New Roman" w:cs="Times New Roman"/>
          <w:sz w:val="24"/>
          <w:szCs w:val="24"/>
        </w:rPr>
        <w:t>Identifies</w:t>
      </w:r>
      <w:proofErr w:type="gramEnd"/>
      <w:r w:rsidRPr="00CB24CE">
        <w:rPr>
          <w:rFonts w:ascii="Times New Roman" w:hAnsi="Times New Roman" w:cs="Times New Roman"/>
          <w:sz w:val="24"/>
          <w:szCs w:val="24"/>
        </w:rPr>
        <w:t xml:space="preserve"> proposed mitigations for </w:t>
      </w:r>
      <w:proofErr w:type="gramStart"/>
      <w:r w:rsidRPr="00CB24CE">
        <w:rPr>
          <w:rFonts w:ascii="Times New Roman" w:hAnsi="Times New Roman" w:cs="Times New Roman"/>
          <w:sz w:val="24"/>
          <w:szCs w:val="24"/>
        </w:rPr>
        <w:t>identified</w:t>
      </w:r>
      <w:proofErr w:type="gramEnd"/>
      <w:r w:rsidRPr="00CB24CE">
        <w:rPr>
          <w:rFonts w:ascii="Times New Roman" w:hAnsi="Times New Roman" w:cs="Times New Roman"/>
          <w:sz w:val="24"/>
          <w:szCs w:val="24"/>
        </w:rPr>
        <w:t xml:space="preserve"> risks</w:t>
      </w:r>
    </w:p>
    <w:p w14:paraId="2B213597" w14:textId="77777777" w:rsidR="00093BE2" w:rsidRPr="00682514" w:rsidRDefault="00093BE2" w:rsidP="00093BE2">
      <w:pPr>
        <w:rPr>
          <w:rFonts w:ascii="Times New Roman" w:eastAsia="Times New Roman" w:hAnsi="Times New Roman" w:cs="Times New Roman"/>
        </w:rPr>
      </w:pPr>
    </w:p>
    <w:p w14:paraId="3988208D" w14:textId="2E025536" w:rsidR="00C8565A" w:rsidRDefault="00714470" w:rsidP="00093BE2">
      <w:pPr>
        <w:pStyle w:val="Heading3"/>
        <w:rPr>
          <w:rFonts w:ascii="Times New Roman" w:hAnsi="Times New Roman" w:cs="Times New Roman"/>
        </w:rPr>
      </w:pPr>
      <w:bookmarkStart w:id="111" w:name="_Toc240980816"/>
      <w:r>
        <w:rPr>
          <w:rFonts w:ascii="Times New Roman" w:hAnsi="Times New Roman" w:cs="Times New Roman"/>
        </w:rPr>
        <w:t>Block Flow Diagram</w:t>
      </w:r>
      <w:r w:rsidR="00E01116">
        <w:rPr>
          <w:rFonts w:ascii="Times New Roman" w:hAnsi="Times New Roman" w:cs="Times New Roman"/>
        </w:rPr>
        <w:t xml:space="preserve"> (Topic Area 2 only)</w:t>
      </w:r>
      <w:bookmarkEnd w:id="111"/>
    </w:p>
    <w:p w14:paraId="570D9684" w14:textId="77777777" w:rsidR="008705ED" w:rsidRPr="008705ED" w:rsidRDefault="008705ED" w:rsidP="00715DC8">
      <w:pPr>
        <w:pStyle w:val="BBodyText"/>
      </w:pPr>
    </w:p>
    <w:p w14:paraId="6BF273FD" w14:textId="64D64047" w:rsidR="00E01116" w:rsidRDefault="00B04CEF" w:rsidP="006806DA">
      <w:pPr>
        <w:pStyle w:val="BBodyText"/>
        <w:ind w:firstLine="360"/>
      </w:pPr>
      <w:r>
        <w:t xml:space="preserve">Applicants to </w:t>
      </w:r>
      <w:r w:rsidR="684121AC">
        <w:t>Topic Area 2</w:t>
      </w:r>
      <w:r w:rsidR="00E01116">
        <w:t xml:space="preserve"> </w:t>
      </w:r>
      <w:r>
        <w:t>must provide</w:t>
      </w:r>
      <w:r w:rsidR="00E01116">
        <w:t xml:space="preserve"> a </w:t>
      </w:r>
      <w:r w:rsidR="00252CD4">
        <w:t xml:space="preserve">BFD </w:t>
      </w:r>
      <w:r w:rsidR="00506809">
        <w:t xml:space="preserve">and </w:t>
      </w:r>
      <w:r w:rsidR="00252CD4">
        <w:t>SD</w:t>
      </w:r>
      <w:r w:rsidR="00506809">
        <w:t xml:space="preserve"> template</w:t>
      </w:r>
      <w:r w:rsidR="00474722">
        <w:t xml:space="preserve">. </w:t>
      </w:r>
      <w:r w:rsidR="00E01116">
        <w:t xml:space="preserve"> The purpose of the BFD </w:t>
      </w:r>
      <w:r w:rsidR="00252CD4">
        <w:t>and</w:t>
      </w:r>
      <w:r w:rsidR="00E01116">
        <w:t xml:space="preserve"> SD </w:t>
      </w:r>
      <w:r w:rsidR="006200E4">
        <w:t>template</w:t>
      </w:r>
      <w:r w:rsidR="00E01116">
        <w:t xml:space="preserve"> is to</w:t>
      </w:r>
      <w:r w:rsidR="00161E00">
        <w:t xml:space="preserve"> help us</w:t>
      </w:r>
      <w:r w:rsidR="00E01116">
        <w:t xml:space="preserve"> assess the merits</w:t>
      </w:r>
      <w:r w:rsidR="004B21A8">
        <w:t xml:space="preserve"> and the status</w:t>
      </w:r>
      <w:r w:rsidR="00E01116">
        <w:t xml:space="preserve"> of the </w:t>
      </w:r>
      <w:r w:rsidR="00161E00">
        <w:t>proposed</w:t>
      </w:r>
      <w:r w:rsidR="004B21A8">
        <w:t xml:space="preserve"> process</w:t>
      </w:r>
      <w:r w:rsidR="00E01116">
        <w:t xml:space="preserve"> technology to gain an understanding of project risks and the potential viability of the proposed project. </w:t>
      </w:r>
      <w:r w:rsidR="00474722">
        <w:t xml:space="preserve"> </w:t>
      </w:r>
      <w:r w:rsidR="00E01116">
        <w:t xml:space="preserve">Please refer to the </w:t>
      </w:r>
      <w:r w:rsidR="00526A99">
        <w:t>Micros</w:t>
      </w:r>
      <w:r w:rsidR="001F2C14">
        <w:t>o</w:t>
      </w:r>
      <w:r w:rsidR="00526A99">
        <w:t xml:space="preserve">ft </w:t>
      </w:r>
      <w:r w:rsidR="00E01116">
        <w:t>Word document titled, “BFD &amp; SD Template”</w:t>
      </w:r>
      <w:r w:rsidR="005E1BE2">
        <w:t>,</w:t>
      </w:r>
      <w:r w:rsidR="00E01116">
        <w:t xml:space="preserve"> for </w:t>
      </w:r>
      <w:r w:rsidR="00161E00">
        <w:t xml:space="preserve">details on the </w:t>
      </w:r>
      <w:r w:rsidR="00E01116">
        <w:t>scale</w:t>
      </w:r>
      <w:r w:rsidR="00161E00">
        <w:t xml:space="preserve"> </w:t>
      </w:r>
      <w:proofErr w:type="gramStart"/>
      <w:r w:rsidR="00161E00">
        <w:t>required</w:t>
      </w:r>
      <w:proofErr w:type="gramEnd"/>
      <w:r w:rsidR="00161E00">
        <w:t xml:space="preserve"> in the BFD.  This Word document is </w:t>
      </w:r>
      <w:r w:rsidR="00E01116">
        <w:t xml:space="preserve">available for download from </w:t>
      </w:r>
      <w:proofErr w:type="spellStart"/>
      <w:r w:rsidR="00161E00">
        <w:t>eXCHANGE</w:t>
      </w:r>
      <w:proofErr w:type="spellEnd"/>
      <w:r w:rsidR="00A1264E">
        <w:t xml:space="preserve">, and it includes an overview, </w:t>
      </w:r>
      <w:r w:rsidR="00E01116">
        <w:t xml:space="preserve">instructions, and recommended templates. </w:t>
      </w:r>
      <w:r w:rsidR="00474722">
        <w:t xml:space="preserve"> </w:t>
      </w:r>
      <w:r w:rsidR="00E01116">
        <w:t>Use of the template</w:t>
      </w:r>
      <w:r w:rsidR="00A1264E">
        <w:t>s</w:t>
      </w:r>
      <w:r w:rsidR="00E01116">
        <w:t xml:space="preserve"> is not </w:t>
      </w:r>
      <w:proofErr w:type="gramStart"/>
      <w:r w:rsidR="00E01116">
        <w:t>required</w:t>
      </w:r>
      <w:proofErr w:type="gramEnd"/>
      <w:r w:rsidR="00E01116">
        <w:t>, however data</w:t>
      </w:r>
      <w:r w:rsidR="00A1264E">
        <w:t xml:space="preserve"> equivalent to what </w:t>
      </w:r>
      <w:proofErr w:type="gramStart"/>
      <w:r w:rsidR="00A1264E">
        <w:t>is required</w:t>
      </w:r>
      <w:proofErr w:type="gramEnd"/>
      <w:r w:rsidR="00A1264E">
        <w:t xml:space="preserve"> by the templates</w:t>
      </w:r>
      <w:r w:rsidR="00E01116">
        <w:t xml:space="preserve"> must be </w:t>
      </w:r>
      <w:proofErr w:type="gramStart"/>
      <w:r w:rsidR="00E01116">
        <w:t>submitted</w:t>
      </w:r>
      <w:proofErr w:type="gramEnd"/>
      <w:r w:rsidR="00E01116">
        <w:t xml:space="preserve"> with </w:t>
      </w:r>
      <w:r w:rsidR="00A1264E">
        <w:t>your</w:t>
      </w:r>
      <w:r w:rsidR="00E01116">
        <w:t xml:space="preserve"> application.</w:t>
      </w:r>
    </w:p>
    <w:p w14:paraId="4F58A63F" w14:textId="77777777" w:rsidR="00E01116" w:rsidRDefault="00E01116" w:rsidP="00E01116">
      <w:pPr>
        <w:pStyle w:val="BBodyText"/>
      </w:pPr>
    </w:p>
    <w:p w14:paraId="5A62C53E" w14:textId="20319830" w:rsidR="00604A0E" w:rsidRDefault="00E01116" w:rsidP="0058120B">
      <w:pPr>
        <w:pStyle w:val="BBodyText"/>
      </w:pPr>
      <w:r>
        <w:t xml:space="preserve">Save the </w:t>
      </w:r>
      <w:r w:rsidR="00A1264E">
        <w:t>b</w:t>
      </w:r>
      <w:r>
        <w:t xml:space="preserve">lock </w:t>
      </w:r>
      <w:r w:rsidR="00A1264E">
        <w:t>f</w:t>
      </w:r>
      <w:r>
        <w:t xml:space="preserve">low </w:t>
      </w:r>
      <w:r w:rsidR="00A1264E">
        <w:t>d</w:t>
      </w:r>
      <w:r>
        <w:t>iagram in a single Microsoft Word or PDF file using the following convention for the title “</w:t>
      </w:r>
      <w:proofErr w:type="spellStart"/>
      <w:r>
        <w:t>ControlNumber_LeadOrganization_BFD</w:t>
      </w:r>
      <w:proofErr w:type="spellEnd"/>
      <w:r>
        <w:t>.”</w:t>
      </w:r>
    </w:p>
    <w:p w14:paraId="60252A83" w14:textId="77777777" w:rsidR="00E01116" w:rsidRPr="00E01116" w:rsidRDefault="00E01116" w:rsidP="006806DA">
      <w:pPr>
        <w:pStyle w:val="BBodyText"/>
      </w:pPr>
    </w:p>
    <w:p w14:paraId="3411A5D1" w14:textId="3793BB60" w:rsidR="00093BE2" w:rsidRPr="00E10E07" w:rsidRDefault="00093BE2" w:rsidP="00093BE2">
      <w:pPr>
        <w:pStyle w:val="Heading3"/>
        <w:rPr>
          <w:rFonts w:ascii="Times New Roman" w:hAnsi="Times New Roman" w:cs="Times New Roman"/>
        </w:rPr>
      </w:pPr>
      <w:bookmarkStart w:id="112" w:name="_Toc240980817"/>
      <w:r w:rsidRPr="00E10E07">
        <w:rPr>
          <w:rFonts w:ascii="Times New Roman" w:hAnsi="Times New Roman" w:cs="Times New Roman"/>
        </w:rPr>
        <w:t>Biographical Sketch</w:t>
      </w:r>
      <w:bookmarkEnd w:id="112"/>
    </w:p>
    <w:p w14:paraId="7360C7A3" w14:textId="77777777" w:rsidR="008705ED" w:rsidRPr="008705ED" w:rsidRDefault="008705ED" w:rsidP="00715DC8">
      <w:pPr>
        <w:pStyle w:val="BBodyText"/>
      </w:pPr>
    </w:p>
    <w:p w14:paraId="2413131A" w14:textId="45D562E6" w:rsidR="00093BE2" w:rsidRPr="00EA7408" w:rsidRDefault="00093BE2" w:rsidP="00093BE2">
      <w:pPr>
        <w:ind w:firstLine="720"/>
        <w:rPr>
          <w:rFonts w:ascii="Times New Roman" w:hAnsi="Times New Roman" w:cs="Times New Roman"/>
          <w:sz w:val="24"/>
          <w:szCs w:val="24"/>
        </w:rPr>
      </w:pPr>
      <w:r w:rsidRPr="00EA7408">
        <w:rPr>
          <w:rFonts w:ascii="Times New Roman" w:hAnsi="Times New Roman" w:cs="Times New Roman"/>
          <w:sz w:val="24"/>
          <w:szCs w:val="24"/>
        </w:rPr>
        <w:t xml:space="preserve">Every Covered Individual </w:t>
      </w:r>
      <w:r w:rsidR="00526A99">
        <w:rPr>
          <w:rFonts w:ascii="Times New Roman" w:hAnsi="Times New Roman" w:cs="Times New Roman"/>
          <w:sz w:val="24"/>
          <w:szCs w:val="24"/>
        </w:rPr>
        <w:t xml:space="preserve">in your proposed team, </w:t>
      </w:r>
      <w:r w:rsidRPr="00EA7408">
        <w:rPr>
          <w:rFonts w:ascii="Times New Roman" w:hAnsi="Times New Roman" w:cs="Times New Roman"/>
          <w:sz w:val="24"/>
          <w:szCs w:val="24"/>
        </w:rPr>
        <w:t>at the applicant and subrecipient levels</w:t>
      </w:r>
      <w:r w:rsidR="00526A99">
        <w:rPr>
          <w:rFonts w:ascii="Times New Roman" w:hAnsi="Times New Roman" w:cs="Times New Roman"/>
          <w:sz w:val="24"/>
          <w:szCs w:val="24"/>
        </w:rPr>
        <w:t>,</w:t>
      </w:r>
      <w:r w:rsidRPr="00EA7408">
        <w:rPr>
          <w:rFonts w:ascii="Times New Roman" w:hAnsi="Times New Roman" w:cs="Times New Roman"/>
          <w:sz w:val="24"/>
          <w:szCs w:val="24"/>
        </w:rPr>
        <w:t xml:space="preserve"> must </w:t>
      </w:r>
      <w:proofErr w:type="gramStart"/>
      <w:r w:rsidRPr="00EA7408">
        <w:rPr>
          <w:rFonts w:ascii="Times New Roman" w:hAnsi="Times New Roman" w:cs="Times New Roman"/>
          <w:sz w:val="24"/>
          <w:szCs w:val="24"/>
        </w:rPr>
        <w:t>submit</w:t>
      </w:r>
      <w:proofErr w:type="gramEnd"/>
      <w:r w:rsidRPr="00EA7408">
        <w:rPr>
          <w:rFonts w:ascii="Times New Roman" w:hAnsi="Times New Roman" w:cs="Times New Roman"/>
          <w:sz w:val="24"/>
          <w:szCs w:val="24"/>
        </w:rPr>
        <w:t xml:space="preserve"> a biographical sketch (</w:t>
      </w:r>
      <w:proofErr w:type="spellStart"/>
      <w:r w:rsidRPr="00EA7408">
        <w:rPr>
          <w:rFonts w:ascii="Times New Roman" w:hAnsi="Times New Roman" w:cs="Times New Roman"/>
          <w:sz w:val="24"/>
          <w:szCs w:val="24"/>
        </w:rPr>
        <w:t>biosketch</w:t>
      </w:r>
      <w:proofErr w:type="spellEnd"/>
      <w:r w:rsidRPr="00EA7408">
        <w:rPr>
          <w:rFonts w:ascii="Times New Roman" w:hAnsi="Times New Roman" w:cs="Times New Roman"/>
          <w:sz w:val="24"/>
          <w:szCs w:val="24"/>
        </w:rPr>
        <w:t xml:space="preserve">).  Use </w:t>
      </w:r>
      <w:hyperlink r:id="rId42" w:history="1">
        <w:r w:rsidRPr="00EA7408">
          <w:rPr>
            <w:rStyle w:val="Hyperlink"/>
            <w:rFonts w:ascii="Times New Roman" w:hAnsi="Times New Roman" w:cs="Times New Roman"/>
            <w:sz w:val="24"/>
            <w:szCs w:val="24"/>
          </w:rPr>
          <w:t>SciENcv (Science Experts Network Curriculum Vitae)</w:t>
        </w:r>
      </w:hyperlink>
      <w:r w:rsidRPr="00EA7408">
        <w:rPr>
          <w:rFonts w:ascii="Times New Roman" w:hAnsi="Times New Roman" w:cs="Times New Roman"/>
          <w:sz w:val="24"/>
          <w:szCs w:val="24"/>
        </w:rPr>
        <w:t xml:space="preserve"> </w:t>
      </w:r>
      <w:r w:rsidR="005313F5" w:rsidRPr="005313F5">
        <w:rPr>
          <w:rFonts w:ascii="Times New Roman" w:hAnsi="Times New Roman" w:cs="Times New Roman"/>
          <w:sz w:val="24"/>
          <w:szCs w:val="24"/>
        </w:rPr>
        <w:t>(www.ncbi.nlm.nih.gov/sciencv/)</w:t>
      </w:r>
      <w:r w:rsidRPr="005313F5">
        <w:rPr>
          <w:rFonts w:ascii="Times New Roman" w:hAnsi="Times New Roman" w:cs="Times New Roman"/>
          <w:sz w:val="24"/>
          <w:szCs w:val="24"/>
        </w:rPr>
        <w:t xml:space="preserve"> </w:t>
      </w:r>
      <w:r w:rsidRPr="00EA7408">
        <w:rPr>
          <w:rFonts w:ascii="Times New Roman" w:hAnsi="Times New Roman" w:cs="Times New Roman"/>
          <w:sz w:val="24"/>
          <w:szCs w:val="24"/>
        </w:rPr>
        <w:t xml:space="preserve">to produce a DOE-compliant PDF version of the </w:t>
      </w:r>
      <w:proofErr w:type="spellStart"/>
      <w:r w:rsidRPr="00EA7408">
        <w:rPr>
          <w:rFonts w:ascii="Times New Roman" w:hAnsi="Times New Roman" w:cs="Times New Roman"/>
          <w:kern w:val="2"/>
          <w:sz w:val="24"/>
          <w:szCs w:val="24"/>
          <w14:ligatures w14:val="standardContextual"/>
        </w:rPr>
        <w:t>biosketch</w:t>
      </w:r>
      <w:proofErr w:type="spellEnd"/>
      <w:r w:rsidRPr="00EA7408">
        <w:rPr>
          <w:rFonts w:ascii="Times New Roman" w:hAnsi="Times New Roman" w:cs="Times New Roman"/>
          <w:sz w:val="24"/>
          <w:szCs w:val="24"/>
        </w:rPr>
        <w:t xml:space="preserve">.  The </w:t>
      </w:r>
      <w:proofErr w:type="spellStart"/>
      <w:r w:rsidRPr="00EA7408">
        <w:rPr>
          <w:rFonts w:ascii="Times New Roman" w:hAnsi="Times New Roman" w:cs="Times New Roman"/>
          <w:sz w:val="24"/>
          <w:szCs w:val="24"/>
        </w:rPr>
        <w:t>biosketch</w:t>
      </w:r>
      <w:proofErr w:type="spellEnd"/>
      <w:r w:rsidRPr="00EA7408">
        <w:rPr>
          <w:rFonts w:ascii="Times New Roman" w:hAnsi="Times New Roman" w:cs="Times New Roman"/>
          <w:sz w:val="24"/>
          <w:szCs w:val="24"/>
        </w:rPr>
        <w:t xml:space="preserve"> does not have page limits, though some fields in </w:t>
      </w:r>
      <w:proofErr w:type="spellStart"/>
      <w:r w:rsidRPr="00EA7408">
        <w:rPr>
          <w:rFonts w:ascii="Times New Roman" w:hAnsi="Times New Roman" w:cs="Times New Roman"/>
          <w:sz w:val="24"/>
          <w:szCs w:val="24"/>
        </w:rPr>
        <w:t>SciENcv</w:t>
      </w:r>
      <w:proofErr w:type="spellEnd"/>
      <w:r w:rsidRPr="00EA7408">
        <w:rPr>
          <w:rFonts w:ascii="Times New Roman" w:hAnsi="Times New Roman" w:cs="Times New Roman"/>
          <w:sz w:val="24"/>
          <w:szCs w:val="24"/>
        </w:rPr>
        <w:t xml:space="preserve"> have character limitations for consistency.</w:t>
      </w:r>
    </w:p>
    <w:p w14:paraId="0AD08D90" w14:textId="77777777" w:rsidR="00093BE2" w:rsidRPr="00EA7408" w:rsidRDefault="00093BE2" w:rsidP="00093BE2">
      <w:pPr>
        <w:rPr>
          <w:rFonts w:ascii="Times New Roman" w:hAnsi="Times New Roman" w:cs="Times New Roman"/>
          <w:sz w:val="24"/>
          <w:szCs w:val="24"/>
        </w:rPr>
      </w:pPr>
    </w:p>
    <w:p w14:paraId="7DD37ADE" w14:textId="7D4044F3" w:rsidR="00093BE2" w:rsidRDefault="00CB1731" w:rsidP="00093BE2">
      <w:pPr>
        <w:ind w:firstLine="720"/>
        <w:rPr>
          <w:rFonts w:ascii="Times New Roman" w:hAnsi="Times New Roman" w:cs="Times New Roman"/>
          <w:sz w:val="24"/>
          <w:szCs w:val="24"/>
        </w:rPr>
      </w:pPr>
      <w:r>
        <w:rPr>
          <w:rFonts w:ascii="Times New Roman" w:hAnsi="Times New Roman" w:cs="Times New Roman"/>
          <w:sz w:val="24"/>
          <w:szCs w:val="24"/>
        </w:rPr>
        <w:t xml:space="preserve">To develop the </w:t>
      </w:r>
      <w:proofErr w:type="spellStart"/>
      <w:r>
        <w:rPr>
          <w:rFonts w:ascii="Times New Roman" w:hAnsi="Times New Roman" w:cs="Times New Roman"/>
          <w:sz w:val="24"/>
          <w:szCs w:val="24"/>
        </w:rPr>
        <w:t>biosketches</w:t>
      </w:r>
      <w:proofErr w:type="spellEnd"/>
      <w:r>
        <w:rPr>
          <w:rFonts w:ascii="Times New Roman" w:hAnsi="Times New Roman" w:cs="Times New Roman"/>
          <w:sz w:val="24"/>
          <w:szCs w:val="24"/>
        </w:rPr>
        <w:t>, u</w:t>
      </w:r>
      <w:r w:rsidR="00093BE2" w:rsidRPr="00EA7408">
        <w:rPr>
          <w:rFonts w:ascii="Times New Roman" w:hAnsi="Times New Roman" w:cs="Times New Roman"/>
          <w:sz w:val="24"/>
          <w:szCs w:val="24"/>
        </w:rPr>
        <w:t>se the NOFO-</w:t>
      </w:r>
      <w:r w:rsidR="0076759C">
        <w:rPr>
          <w:rFonts w:ascii="Times New Roman" w:hAnsi="Times New Roman" w:cs="Times New Roman"/>
          <w:sz w:val="24"/>
          <w:szCs w:val="24"/>
        </w:rPr>
        <w:t>s</w:t>
      </w:r>
      <w:r w:rsidR="00093BE2" w:rsidRPr="00EA7408">
        <w:rPr>
          <w:rFonts w:ascii="Times New Roman" w:hAnsi="Times New Roman" w:cs="Times New Roman"/>
          <w:sz w:val="24"/>
          <w:szCs w:val="24"/>
        </w:rPr>
        <w:t xml:space="preserve">pecific </w:t>
      </w:r>
      <w:proofErr w:type="spellStart"/>
      <w:r w:rsidR="00093BE2" w:rsidRPr="00EA7408">
        <w:rPr>
          <w:rFonts w:ascii="Times New Roman" w:hAnsi="Times New Roman" w:cs="Times New Roman"/>
          <w:sz w:val="24"/>
          <w:szCs w:val="24"/>
        </w:rPr>
        <w:t>Biosketch</w:t>
      </w:r>
      <w:proofErr w:type="spellEnd"/>
      <w:r w:rsidR="00093BE2" w:rsidRPr="00EA7408">
        <w:rPr>
          <w:rFonts w:ascii="Times New Roman" w:hAnsi="Times New Roman" w:cs="Times New Roman"/>
          <w:sz w:val="24"/>
          <w:szCs w:val="24"/>
        </w:rPr>
        <w:t xml:space="preserve"> </w:t>
      </w:r>
      <w:r w:rsidR="0076759C">
        <w:rPr>
          <w:rFonts w:ascii="Times New Roman" w:hAnsi="Times New Roman" w:cs="Times New Roman"/>
          <w:sz w:val="24"/>
          <w:szCs w:val="24"/>
        </w:rPr>
        <w:t>i</w:t>
      </w:r>
      <w:r w:rsidR="00093BE2" w:rsidRPr="00EA7408">
        <w:rPr>
          <w:rFonts w:ascii="Times New Roman" w:hAnsi="Times New Roman" w:cs="Times New Roman"/>
          <w:sz w:val="24"/>
          <w:szCs w:val="24"/>
        </w:rPr>
        <w:t>nstructions</w:t>
      </w:r>
      <w:r w:rsidR="00F151E0">
        <w:rPr>
          <w:rFonts w:ascii="Times New Roman" w:hAnsi="Times New Roman" w:cs="Times New Roman"/>
          <w:sz w:val="24"/>
          <w:szCs w:val="24"/>
        </w:rPr>
        <w:t xml:space="preserve"> </w:t>
      </w:r>
      <w:r w:rsidR="00093BE2" w:rsidRPr="00EA7408">
        <w:rPr>
          <w:rFonts w:ascii="Times New Roman" w:hAnsi="Times New Roman" w:cs="Times New Roman"/>
          <w:sz w:val="24"/>
          <w:szCs w:val="24"/>
        </w:rPr>
        <w:t xml:space="preserve">and the </w:t>
      </w:r>
      <w:hyperlink r:id="rId43" w:history="1">
        <w:r w:rsidR="00093BE2" w:rsidRPr="00EA7408">
          <w:rPr>
            <w:rStyle w:val="Hyperlink"/>
            <w:rFonts w:ascii="Times New Roman" w:hAnsi="Times New Roman" w:cs="Times New Roman"/>
            <w:sz w:val="24"/>
            <w:szCs w:val="24"/>
          </w:rPr>
          <w:t>NSPM-33</w:t>
        </w:r>
        <w:r w:rsidR="00093BE2">
          <w:rPr>
            <w:rStyle w:val="Hyperlink"/>
            <w:rFonts w:ascii="Times New Roman" w:hAnsi="Times New Roman" w:cs="Times New Roman"/>
            <w:sz w:val="24"/>
            <w:szCs w:val="24"/>
          </w:rPr>
          <w:t>,</w:t>
        </w:r>
        <w:r w:rsidR="00093BE2" w:rsidRPr="00EA7408">
          <w:rPr>
            <w:rStyle w:val="Hyperlink"/>
            <w:rFonts w:ascii="Times New Roman" w:hAnsi="Times New Roman" w:cs="Times New Roman"/>
            <w:sz w:val="24"/>
            <w:szCs w:val="24"/>
          </w:rPr>
          <w:t xml:space="preserve"> Implementation Guidance Pre- and Post-</w:t>
        </w:r>
        <w:r w:rsidR="00093BE2">
          <w:rPr>
            <w:rStyle w:val="Hyperlink"/>
            <w:rFonts w:ascii="Times New Roman" w:hAnsi="Times New Roman" w:cs="Times New Roman"/>
            <w:sz w:val="24"/>
            <w:szCs w:val="24"/>
          </w:rPr>
          <w:t>A</w:t>
        </w:r>
        <w:r w:rsidR="00093BE2" w:rsidRPr="00EA7408">
          <w:rPr>
            <w:rStyle w:val="Hyperlink"/>
            <w:rFonts w:ascii="Times New Roman" w:hAnsi="Times New Roman" w:cs="Times New Roman"/>
            <w:sz w:val="24"/>
            <w:szCs w:val="24"/>
          </w:rPr>
          <w:t xml:space="preserve">ward Disclosures Relating to the </w:t>
        </w:r>
        <w:r w:rsidR="00093BE2" w:rsidRPr="00EA7408">
          <w:rPr>
            <w:rStyle w:val="Hyperlink"/>
            <w:rFonts w:ascii="Times New Roman" w:hAnsi="Times New Roman" w:cs="Times New Roman"/>
            <w:sz w:val="24"/>
            <w:szCs w:val="24"/>
          </w:rPr>
          <w:lastRenderedPageBreak/>
          <w:t>Biographical Sketch and Current and Pending (Other) Support</w:t>
        </w:r>
      </w:hyperlink>
      <w:r w:rsidR="0076206A" w:rsidRPr="00B56AF5">
        <w:rPr>
          <w:rFonts w:ascii="Times New Roman" w:hAnsi="Times New Roman" w:cs="Times New Roman"/>
        </w:rPr>
        <w:t xml:space="preserve"> </w:t>
      </w:r>
      <w:r w:rsidR="0076206A" w:rsidRPr="0076206A">
        <w:rPr>
          <w:rFonts w:ascii="Times New Roman" w:hAnsi="Times New Roman" w:cs="Times New Roman"/>
          <w:sz w:val="24"/>
          <w:szCs w:val="24"/>
        </w:rPr>
        <w:t>(https://www.nsf.gov/bfa/dias/policy/disclosures_table/may2024.pdf).</w:t>
      </w:r>
      <w:r w:rsidR="00093BE2" w:rsidRPr="0076206A">
        <w:rPr>
          <w:rStyle w:val="FootnoteReference"/>
          <w:rFonts w:ascii="Times New Roman" w:hAnsi="Times New Roman" w:cs="Times New Roman"/>
          <w:sz w:val="24"/>
          <w:szCs w:val="24"/>
        </w:rPr>
        <w:footnoteReference w:id="16"/>
      </w:r>
      <w:r w:rsidR="00093BE2" w:rsidRPr="00124AF6">
        <w:rPr>
          <w:rFonts w:ascii="Times New Roman" w:hAnsi="Times New Roman" w:cs="Times New Roman"/>
          <w:sz w:val="24"/>
          <w:szCs w:val="24"/>
        </w:rPr>
        <w:t xml:space="preserve">  </w:t>
      </w:r>
    </w:p>
    <w:p w14:paraId="351D8146" w14:textId="77777777" w:rsidR="00093BE2" w:rsidRDefault="00093BE2" w:rsidP="00093BE2">
      <w:pPr>
        <w:ind w:firstLine="360"/>
        <w:rPr>
          <w:rFonts w:ascii="Times New Roman" w:hAnsi="Times New Roman" w:cs="Times New Roman"/>
          <w:sz w:val="24"/>
          <w:szCs w:val="24"/>
        </w:rPr>
      </w:pPr>
    </w:p>
    <w:p w14:paraId="47F52030" w14:textId="77777777" w:rsidR="00093BE2" w:rsidRPr="0013333D" w:rsidRDefault="00093BE2" w:rsidP="00093BE2">
      <w:pPr>
        <w:ind w:firstLine="720"/>
        <w:rPr>
          <w:rFonts w:ascii="Times New Roman" w:hAnsi="Times New Roman" w:cs="Times New Roman"/>
          <w:sz w:val="24"/>
          <w:szCs w:val="24"/>
        </w:rPr>
      </w:pPr>
      <w:r w:rsidRPr="0013333D">
        <w:rPr>
          <w:rFonts w:ascii="Times New Roman" w:hAnsi="Times New Roman" w:cs="Times New Roman"/>
          <w:sz w:val="24"/>
          <w:szCs w:val="24"/>
          <w:u w:val="single"/>
        </w:rPr>
        <w:t xml:space="preserve">Instructions for First-Time </w:t>
      </w:r>
      <w:proofErr w:type="spellStart"/>
      <w:r w:rsidRPr="0013333D">
        <w:rPr>
          <w:rFonts w:ascii="Times New Roman" w:hAnsi="Times New Roman" w:cs="Times New Roman"/>
          <w:sz w:val="24"/>
          <w:szCs w:val="24"/>
          <w:u w:val="single"/>
        </w:rPr>
        <w:t>SciENcv</w:t>
      </w:r>
      <w:proofErr w:type="spellEnd"/>
      <w:r w:rsidRPr="0013333D">
        <w:rPr>
          <w:rFonts w:ascii="Times New Roman" w:hAnsi="Times New Roman" w:cs="Times New Roman"/>
          <w:sz w:val="24"/>
          <w:szCs w:val="24"/>
          <w:u w:val="single"/>
        </w:rPr>
        <w:t xml:space="preserve"> Users:</w:t>
      </w:r>
    </w:p>
    <w:p w14:paraId="21E0AF66" w14:textId="49B53854"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 xml:space="preserve">Navigate to </w:t>
      </w:r>
      <w:hyperlink r:id="rId44" w:history="1">
        <w:r w:rsidRPr="0013333D">
          <w:rPr>
            <w:rStyle w:val="Hyperlink"/>
            <w:rFonts w:ascii="Times New Roman" w:hAnsi="Times New Roman" w:cs="Times New Roman"/>
            <w:sz w:val="24"/>
            <w:szCs w:val="24"/>
          </w:rPr>
          <w:t>SciENcv (Science Experts Network Curriculum Vitae)</w:t>
        </w:r>
      </w:hyperlink>
      <w:r w:rsidRPr="0013333D">
        <w:rPr>
          <w:rFonts w:ascii="Times New Roman" w:hAnsi="Times New Roman" w:cs="Times New Roman"/>
          <w:sz w:val="24"/>
          <w:szCs w:val="24"/>
        </w:rPr>
        <w:t> </w:t>
      </w:r>
      <w:r w:rsidR="0076206A" w:rsidRPr="005313F5">
        <w:rPr>
          <w:rFonts w:ascii="Times New Roman" w:hAnsi="Times New Roman" w:cs="Times New Roman"/>
          <w:sz w:val="24"/>
          <w:szCs w:val="24"/>
        </w:rPr>
        <w:t>(www.ncbi.nlm.nih.gov/sciencv/)</w:t>
      </w:r>
    </w:p>
    <w:p w14:paraId="43B5AD5A" w14:textId="77777777"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To log in, click More Options, Login.gov, then sign in</w:t>
      </w:r>
    </w:p>
    <w:p w14:paraId="2BC8329C" w14:textId="77777777"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 xml:space="preserve">From the dashboard, click Manage </w:t>
      </w:r>
      <w:proofErr w:type="spellStart"/>
      <w:r w:rsidRPr="0013333D">
        <w:rPr>
          <w:rFonts w:ascii="Times New Roman" w:hAnsi="Times New Roman" w:cs="Times New Roman"/>
          <w:sz w:val="24"/>
          <w:szCs w:val="24"/>
        </w:rPr>
        <w:t>SciENcv</w:t>
      </w:r>
      <w:proofErr w:type="spellEnd"/>
      <w:r w:rsidRPr="0013333D">
        <w:rPr>
          <w:rFonts w:ascii="Times New Roman" w:hAnsi="Times New Roman" w:cs="Times New Roman"/>
          <w:sz w:val="24"/>
          <w:szCs w:val="24"/>
        </w:rPr>
        <w:t>, then click Create New Document</w:t>
      </w:r>
    </w:p>
    <w:p w14:paraId="3A4A4724" w14:textId="77777777"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Select DOE Biographical Sketch</w:t>
      </w:r>
    </w:p>
    <w:p w14:paraId="4E97F9F5" w14:textId="2E5ED3E9"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 xml:space="preserve">From there, </w:t>
      </w:r>
      <w:r w:rsidR="003E552F">
        <w:rPr>
          <w:rFonts w:ascii="Times New Roman" w:hAnsi="Times New Roman" w:cs="Times New Roman"/>
          <w:sz w:val="24"/>
          <w:szCs w:val="24"/>
        </w:rPr>
        <w:t>a simple</w:t>
      </w:r>
      <w:r w:rsidRPr="0013333D">
        <w:rPr>
          <w:rFonts w:ascii="Times New Roman" w:hAnsi="Times New Roman" w:cs="Times New Roman"/>
          <w:sz w:val="24"/>
          <w:szCs w:val="24"/>
        </w:rPr>
        <w:t xml:space="preserve"> web interface </w:t>
      </w:r>
      <w:proofErr w:type="gramStart"/>
      <w:r w:rsidR="003E552F">
        <w:rPr>
          <w:rFonts w:ascii="Times New Roman" w:hAnsi="Times New Roman" w:cs="Times New Roman"/>
          <w:sz w:val="24"/>
          <w:szCs w:val="24"/>
        </w:rPr>
        <w:t>is provided</w:t>
      </w:r>
      <w:proofErr w:type="gramEnd"/>
      <w:r w:rsidR="003E552F">
        <w:rPr>
          <w:rFonts w:ascii="Times New Roman" w:hAnsi="Times New Roman" w:cs="Times New Roman"/>
          <w:sz w:val="24"/>
          <w:szCs w:val="24"/>
        </w:rPr>
        <w:t xml:space="preserve"> where you can </w:t>
      </w:r>
      <w:r w:rsidRPr="0013333D">
        <w:rPr>
          <w:rFonts w:ascii="Times New Roman" w:hAnsi="Times New Roman" w:cs="Times New Roman"/>
          <w:sz w:val="24"/>
          <w:szCs w:val="24"/>
        </w:rPr>
        <w:t>add education and work history</w:t>
      </w:r>
    </w:p>
    <w:p w14:paraId="375D0997" w14:textId="65BBB488" w:rsidR="00093BE2" w:rsidRPr="0013333D" w:rsidRDefault="00093BE2" w:rsidP="00093BE2">
      <w:pPr>
        <w:numPr>
          <w:ilvl w:val="0"/>
          <w:numId w:val="112"/>
        </w:numPr>
        <w:rPr>
          <w:rFonts w:ascii="Times New Roman" w:hAnsi="Times New Roman" w:cs="Times New Roman"/>
          <w:sz w:val="24"/>
          <w:szCs w:val="24"/>
        </w:rPr>
      </w:pPr>
      <w:r w:rsidRPr="0013333D">
        <w:rPr>
          <w:rFonts w:ascii="Times New Roman" w:hAnsi="Times New Roman" w:cs="Times New Roman"/>
          <w:sz w:val="24"/>
          <w:szCs w:val="24"/>
        </w:rPr>
        <w:t xml:space="preserve">When ready, click Download PDF, which will prompt </w:t>
      </w:r>
      <w:r w:rsidR="003E552F">
        <w:rPr>
          <w:rFonts w:ascii="Times New Roman" w:hAnsi="Times New Roman" w:cs="Times New Roman"/>
          <w:sz w:val="24"/>
          <w:szCs w:val="24"/>
        </w:rPr>
        <w:t>you</w:t>
      </w:r>
      <w:r w:rsidRPr="0013333D">
        <w:rPr>
          <w:rFonts w:ascii="Times New Roman" w:hAnsi="Times New Roman" w:cs="Times New Roman"/>
          <w:sz w:val="24"/>
          <w:szCs w:val="24"/>
        </w:rPr>
        <w:t xml:space="preserve"> to certify </w:t>
      </w:r>
      <w:r w:rsidR="003E552F">
        <w:rPr>
          <w:rFonts w:ascii="Times New Roman" w:hAnsi="Times New Roman" w:cs="Times New Roman"/>
          <w:sz w:val="24"/>
          <w:szCs w:val="24"/>
        </w:rPr>
        <w:t>your</w:t>
      </w:r>
      <w:r w:rsidR="003E552F" w:rsidRPr="0013333D">
        <w:rPr>
          <w:rFonts w:ascii="Times New Roman" w:hAnsi="Times New Roman" w:cs="Times New Roman"/>
          <w:sz w:val="24"/>
          <w:szCs w:val="24"/>
        </w:rPr>
        <w:t xml:space="preserve"> </w:t>
      </w:r>
      <w:r w:rsidRPr="0013333D">
        <w:rPr>
          <w:rFonts w:ascii="Times New Roman" w:hAnsi="Times New Roman" w:cs="Times New Roman"/>
          <w:sz w:val="24"/>
          <w:szCs w:val="24"/>
        </w:rPr>
        <w:t xml:space="preserve">responses, then the document will download and can </w:t>
      </w:r>
      <w:proofErr w:type="gramStart"/>
      <w:r w:rsidRPr="0013333D">
        <w:rPr>
          <w:rFonts w:ascii="Times New Roman" w:hAnsi="Times New Roman" w:cs="Times New Roman"/>
          <w:sz w:val="24"/>
          <w:szCs w:val="24"/>
        </w:rPr>
        <w:t>be added</w:t>
      </w:r>
      <w:proofErr w:type="gramEnd"/>
      <w:r w:rsidRPr="0013333D">
        <w:rPr>
          <w:rFonts w:ascii="Times New Roman" w:hAnsi="Times New Roman" w:cs="Times New Roman"/>
          <w:sz w:val="24"/>
          <w:szCs w:val="24"/>
        </w:rPr>
        <w:t xml:space="preserve"> to the NOFO application</w:t>
      </w:r>
    </w:p>
    <w:p w14:paraId="0745BAAE" w14:textId="77777777" w:rsidR="00093BE2" w:rsidRDefault="00093BE2" w:rsidP="00093BE2">
      <w:pPr>
        <w:ind w:firstLine="360"/>
        <w:rPr>
          <w:rFonts w:ascii="Times New Roman" w:hAnsi="Times New Roman" w:cs="Times New Roman"/>
          <w:sz w:val="24"/>
          <w:szCs w:val="24"/>
        </w:rPr>
      </w:pPr>
    </w:p>
    <w:p w14:paraId="19174A01" w14:textId="07C1E386" w:rsidR="00093BE2" w:rsidRPr="00EA7408" w:rsidRDefault="00093BE2" w:rsidP="00093BE2">
      <w:pPr>
        <w:ind w:firstLine="720"/>
        <w:rPr>
          <w:rFonts w:ascii="Times New Roman" w:hAnsi="Times New Roman" w:cs="Times New Roman"/>
          <w:sz w:val="24"/>
          <w:szCs w:val="24"/>
        </w:rPr>
      </w:pPr>
      <w:r>
        <w:rPr>
          <w:rFonts w:ascii="Times New Roman" w:hAnsi="Times New Roman" w:cs="Times New Roman"/>
          <w:sz w:val="24"/>
          <w:szCs w:val="24"/>
        </w:rPr>
        <w:t>The</w:t>
      </w:r>
      <w:r w:rsidRPr="00EA7408">
        <w:rPr>
          <w:rFonts w:ascii="Times New Roman" w:hAnsi="Times New Roman" w:cs="Times New Roman"/>
          <w:sz w:val="24"/>
          <w:szCs w:val="24"/>
        </w:rPr>
        <w:t xml:space="preserve"> </w:t>
      </w:r>
      <w:proofErr w:type="spellStart"/>
      <w:r w:rsidRPr="00EA7408">
        <w:rPr>
          <w:rFonts w:ascii="Times New Roman" w:hAnsi="Times New Roman" w:cs="Times New Roman"/>
          <w:sz w:val="24"/>
          <w:szCs w:val="24"/>
        </w:rPr>
        <w:t>biosketch</w:t>
      </w:r>
      <w:proofErr w:type="spellEnd"/>
      <w:r w:rsidRPr="00EA7408">
        <w:rPr>
          <w:rFonts w:ascii="Times New Roman" w:hAnsi="Times New Roman" w:cs="Times New Roman"/>
          <w:i/>
          <w:iCs/>
          <w:sz w:val="24"/>
          <w:szCs w:val="24"/>
        </w:rPr>
        <w:t xml:space="preserve"> </w:t>
      </w:r>
      <w:r w:rsidRPr="00EA7408">
        <w:rPr>
          <w:rFonts w:ascii="Times New Roman" w:hAnsi="Times New Roman" w:cs="Times New Roman"/>
          <w:sz w:val="24"/>
          <w:szCs w:val="24"/>
        </w:rPr>
        <w:t xml:space="preserve">and CPS Common Forms must </w:t>
      </w:r>
      <w:proofErr w:type="gramStart"/>
      <w:r w:rsidRPr="00EA7408">
        <w:rPr>
          <w:rFonts w:ascii="Times New Roman" w:hAnsi="Times New Roman" w:cs="Times New Roman"/>
          <w:sz w:val="24"/>
          <w:szCs w:val="24"/>
        </w:rPr>
        <w:t>together include</w:t>
      </w:r>
      <w:proofErr w:type="gramEnd"/>
      <w:r w:rsidRPr="00EA7408">
        <w:rPr>
          <w:rFonts w:ascii="Times New Roman" w:hAnsi="Times New Roman" w:cs="Times New Roman"/>
          <w:sz w:val="24"/>
          <w:szCs w:val="24"/>
        </w:rPr>
        <w:t xml:space="preserve"> </w:t>
      </w:r>
      <w:r w:rsidRPr="00EA7408">
        <w:rPr>
          <w:rFonts w:ascii="Times New Roman" w:hAnsi="Times New Roman" w:cs="Times New Roman"/>
          <w:kern w:val="2"/>
          <w:sz w:val="24"/>
          <w:szCs w:val="24"/>
          <w14:ligatures w14:val="standardContextual"/>
        </w:rPr>
        <w:t xml:space="preserve">a list of all sponsored activities, awards, and appointments, whether:  </w:t>
      </w:r>
    </w:p>
    <w:p w14:paraId="2D7EC2F5"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Paid or unpaid</w:t>
      </w:r>
    </w:p>
    <w:p w14:paraId="730A0C7D"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Full-time, part-time, or voluntary</w:t>
      </w:r>
    </w:p>
    <w:p w14:paraId="638E0F4B"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Faculty, visiting, adjunct, or honorary</w:t>
      </w:r>
    </w:p>
    <w:p w14:paraId="5BEDA210"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Cash or in-kind</w:t>
      </w:r>
    </w:p>
    <w:p w14:paraId="466F1648"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Foreign or domestic</w:t>
      </w:r>
    </w:p>
    <w:p w14:paraId="2EB69329" w14:textId="77777777" w:rsidR="00093BE2" w:rsidRPr="00EA7408" w:rsidRDefault="00093BE2" w:rsidP="00093BE2">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 xml:space="preserve">Governmental or </w:t>
      </w:r>
      <w:proofErr w:type="gramStart"/>
      <w:r w:rsidRPr="00EA7408">
        <w:rPr>
          <w:rFonts w:ascii="Times New Roman" w:hAnsi="Times New Roman" w:cs="Times New Roman"/>
          <w:kern w:val="2"/>
          <w:sz w:val="24"/>
          <w:szCs w:val="24"/>
          <w14:ligatures w14:val="standardContextual"/>
        </w:rPr>
        <w:t>private-sector</w:t>
      </w:r>
      <w:proofErr w:type="gramEnd"/>
    </w:p>
    <w:p w14:paraId="669E1ABC" w14:textId="7645AA69" w:rsidR="00093BE2" w:rsidRPr="00EA7408" w:rsidRDefault="00093BE2" w:rsidP="006F4BDC">
      <w:pPr>
        <w:pStyle w:val="ListParagraph"/>
        <w:numPr>
          <w:ilvl w:val="0"/>
          <w:numId w:val="23"/>
        </w:numPr>
        <w:tabs>
          <w:tab w:val="left" w:pos="8820"/>
        </w:tabs>
        <w:rPr>
          <w:rFonts w:ascii="Times New Roman" w:hAnsi="Times New Roman" w:cs="Times New Roman"/>
          <w:sz w:val="24"/>
          <w:szCs w:val="24"/>
        </w:rPr>
      </w:pPr>
      <w:r w:rsidRPr="00EA7408">
        <w:rPr>
          <w:rFonts w:ascii="Times New Roman" w:hAnsi="Times New Roman" w:cs="Times New Roman"/>
          <w:kern w:val="2"/>
          <w:sz w:val="24"/>
          <w:szCs w:val="24"/>
          <w14:ligatures w14:val="standardContextual"/>
        </w:rPr>
        <w:t>Directly supporting your research</w:t>
      </w:r>
      <w:r w:rsidR="006F4BDC">
        <w:rPr>
          <w:rFonts w:ascii="Times New Roman" w:hAnsi="Times New Roman" w:cs="Times New Roman"/>
          <w:kern w:val="2"/>
          <w:sz w:val="24"/>
          <w:szCs w:val="24"/>
          <w14:ligatures w14:val="standardContextual"/>
        </w:rPr>
        <w:t xml:space="preserve"> or i</w:t>
      </w:r>
      <w:r w:rsidRPr="00EA7408">
        <w:rPr>
          <w:rFonts w:ascii="Times New Roman" w:hAnsi="Times New Roman" w:cs="Times New Roman"/>
          <w:kern w:val="2"/>
          <w:sz w:val="24"/>
          <w:szCs w:val="24"/>
          <w14:ligatures w14:val="standardContextual"/>
        </w:rPr>
        <w:t>ndirectly supporting your research by supporting students, research staff, space, equipment, or other research expenses</w:t>
      </w:r>
      <w:r w:rsidRPr="00EA7408">
        <w:rPr>
          <w:rFonts w:ascii="Times New Roman" w:hAnsi="Times New Roman" w:cs="Times New Roman"/>
          <w:sz w:val="24"/>
          <w:szCs w:val="24"/>
        </w:rPr>
        <w:t xml:space="preserve">.  </w:t>
      </w:r>
    </w:p>
    <w:p w14:paraId="5A74956E" w14:textId="77777777" w:rsidR="00093BE2" w:rsidRPr="00EA7408" w:rsidRDefault="00093BE2" w:rsidP="00093BE2">
      <w:pPr>
        <w:tabs>
          <w:tab w:val="left" w:pos="8820"/>
        </w:tabs>
        <w:rPr>
          <w:rFonts w:ascii="Times New Roman" w:hAnsi="Times New Roman" w:cs="Times New Roman"/>
          <w:sz w:val="24"/>
          <w:szCs w:val="24"/>
        </w:rPr>
      </w:pPr>
    </w:p>
    <w:p w14:paraId="459595D2" w14:textId="04769935" w:rsidR="00093BE2" w:rsidRPr="00EA7408" w:rsidRDefault="00093BE2" w:rsidP="00093BE2">
      <w:pPr>
        <w:ind w:firstLine="720"/>
        <w:rPr>
          <w:rFonts w:ascii="Times New Roman" w:hAnsi="Times New Roman" w:cs="Times New Roman"/>
          <w:sz w:val="24"/>
          <w:szCs w:val="24"/>
        </w:rPr>
      </w:pPr>
      <w:r>
        <w:rPr>
          <w:rFonts w:ascii="Times New Roman" w:hAnsi="Times New Roman" w:cs="Times New Roman"/>
          <w:kern w:val="2"/>
          <w:sz w:val="24"/>
          <w:szCs w:val="24"/>
          <w14:ligatures w14:val="standardContextual"/>
        </w:rPr>
        <w:t xml:space="preserve">Every </w:t>
      </w:r>
      <w:r w:rsidR="00C30E3A">
        <w:rPr>
          <w:rFonts w:ascii="Times New Roman" w:hAnsi="Times New Roman" w:cs="Times New Roman"/>
          <w:kern w:val="2"/>
          <w:sz w:val="24"/>
          <w:szCs w:val="24"/>
          <w14:ligatures w14:val="standardContextual"/>
        </w:rPr>
        <w:t>C</w:t>
      </w:r>
      <w:r>
        <w:rPr>
          <w:rFonts w:ascii="Times New Roman" w:hAnsi="Times New Roman" w:cs="Times New Roman"/>
          <w:kern w:val="2"/>
          <w:sz w:val="24"/>
          <w:szCs w:val="24"/>
          <w14:ligatures w14:val="standardContextual"/>
        </w:rPr>
        <w:t xml:space="preserve">overed </w:t>
      </w:r>
      <w:r w:rsidR="00C30E3A">
        <w:rPr>
          <w:rFonts w:ascii="Times New Roman" w:hAnsi="Times New Roman" w:cs="Times New Roman"/>
          <w:kern w:val="2"/>
          <w:sz w:val="24"/>
          <w:szCs w:val="24"/>
          <w14:ligatures w14:val="standardContextual"/>
        </w:rPr>
        <w:t>I</w:t>
      </w:r>
      <w:r>
        <w:rPr>
          <w:rFonts w:ascii="Times New Roman" w:hAnsi="Times New Roman" w:cs="Times New Roman"/>
          <w:kern w:val="2"/>
          <w:sz w:val="24"/>
          <w:szCs w:val="24"/>
          <w14:ligatures w14:val="standardContextual"/>
        </w:rPr>
        <w:t>ndividual</w:t>
      </w:r>
      <w:r w:rsidRPr="00EA7408">
        <w:rPr>
          <w:rFonts w:ascii="Times New Roman" w:hAnsi="Times New Roman" w:cs="Times New Roman"/>
          <w:kern w:val="2"/>
          <w:sz w:val="24"/>
          <w:szCs w:val="24"/>
          <w14:ligatures w14:val="standardContextual"/>
        </w:rPr>
        <w:t xml:space="preserve"> must also </w:t>
      </w:r>
      <w:proofErr w:type="gramStart"/>
      <w:r w:rsidRPr="00EA7408">
        <w:rPr>
          <w:rFonts w:ascii="Times New Roman" w:hAnsi="Times New Roman" w:cs="Times New Roman"/>
          <w:kern w:val="2"/>
          <w:sz w:val="24"/>
          <w:szCs w:val="24"/>
          <w14:ligatures w14:val="standardContextual"/>
        </w:rPr>
        <w:t>identify</w:t>
      </w:r>
      <w:proofErr w:type="gramEnd"/>
      <w:r w:rsidRPr="00EA7408">
        <w:rPr>
          <w:rFonts w:ascii="Times New Roman" w:hAnsi="Times New Roman" w:cs="Times New Roman"/>
          <w:kern w:val="2"/>
          <w:sz w:val="24"/>
          <w:szCs w:val="24"/>
          <w14:ligatures w14:val="standardContextual"/>
        </w:rPr>
        <w:t xml:space="preserve"> all connections with malign foreign talent</w:t>
      </w:r>
      <w:r w:rsidR="00C30E3A">
        <w:rPr>
          <w:rFonts w:ascii="Times New Roman" w:hAnsi="Times New Roman" w:cs="Times New Roman"/>
          <w:kern w:val="2"/>
          <w:sz w:val="24"/>
          <w:szCs w:val="24"/>
          <w14:ligatures w14:val="standardContextual"/>
        </w:rPr>
        <w:t>-</w:t>
      </w:r>
      <w:r w:rsidRPr="00EA7408">
        <w:rPr>
          <w:rFonts w:ascii="Times New Roman" w:hAnsi="Times New Roman" w:cs="Times New Roman"/>
          <w:kern w:val="2"/>
          <w:sz w:val="24"/>
          <w:szCs w:val="24"/>
          <w14:ligatures w14:val="standardContextual"/>
        </w:rPr>
        <w:t xml:space="preserve">recruitment programs.  </w:t>
      </w:r>
    </w:p>
    <w:p w14:paraId="16A1729B" w14:textId="77777777" w:rsidR="00093BE2" w:rsidRPr="00EA7408" w:rsidRDefault="00093BE2" w:rsidP="00093BE2">
      <w:pPr>
        <w:rPr>
          <w:rFonts w:ascii="Times New Roman" w:hAnsi="Times New Roman" w:cs="Times New Roman"/>
          <w:sz w:val="24"/>
          <w:szCs w:val="24"/>
        </w:rPr>
      </w:pPr>
    </w:p>
    <w:p w14:paraId="4AB66B91" w14:textId="77777777" w:rsidR="00093BE2" w:rsidRPr="00EA7408" w:rsidRDefault="00093BE2" w:rsidP="00093BE2">
      <w:pPr>
        <w:ind w:firstLine="720"/>
        <w:rPr>
          <w:rFonts w:ascii="Times New Roman" w:hAnsi="Times New Roman" w:cs="Times New Roman"/>
          <w:kern w:val="2"/>
          <w:sz w:val="24"/>
          <w:szCs w:val="24"/>
          <w14:ligatures w14:val="standardContextual"/>
        </w:rPr>
      </w:pPr>
      <w:r w:rsidRPr="00EA7408">
        <w:rPr>
          <w:rFonts w:ascii="Times New Roman" w:hAnsi="Times New Roman" w:cs="Times New Roman"/>
          <w:kern w:val="2"/>
          <w:sz w:val="24"/>
          <w:szCs w:val="24"/>
          <w14:ligatures w14:val="standardContextual"/>
        </w:rPr>
        <w:t>Please note the following:</w:t>
      </w:r>
    </w:p>
    <w:p w14:paraId="5349698C" w14:textId="11D93714" w:rsidR="00093BE2" w:rsidRPr="00EA7408" w:rsidRDefault="00093BE2" w:rsidP="00093BE2">
      <w:pPr>
        <w:pStyle w:val="ListParagraph"/>
        <w:numPr>
          <w:ilvl w:val="0"/>
          <w:numId w:val="102"/>
        </w:numPr>
        <w:tabs>
          <w:tab w:val="left" w:pos="8820"/>
        </w:tabs>
        <w:rPr>
          <w:rFonts w:ascii="Times New Roman" w:hAnsi="Times New Roman" w:cs="Times New Roman"/>
          <w:sz w:val="24"/>
          <w:szCs w:val="24"/>
        </w:rPr>
      </w:pPr>
      <w:r w:rsidRPr="00EA7408">
        <w:rPr>
          <w:rFonts w:ascii="Times New Roman" w:hAnsi="Times New Roman" w:cs="Times New Roman"/>
          <w:sz w:val="24"/>
          <w:szCs w:val="24"/>
        </w:rPr>
        <w:t xml:space="preserve">All definitions in the </w:t>
      </w:r>
      <w:proofErr w:type="spellStart"/>
      <w:r w:rsidRPr="00EA7408">
        <w:rPr>
          <w:rFonts w:ascii="Times New Roman" w:hAnsi="Times New Roman" w:cs="Times New Roman"/>
          <w:sz w:val="24"/>
          <w:szCs w:val="24"/>
        </w:rPr>
        <w:t>biosketch</w:t>
      </w:r>
      <w:proofErr w:type="spellEnd"/>
      <w:r w:rsidR="008E0315">
        <w:rPr>
          <w:rFonts w:ascii="Times New Roman" w:hAnsi="Times New Roman" w:cs="Times New Roman"/>
          <w:sz w:val="24"/>
          <w:szCs w:val="24"/>
        </w:rPr>
        <w:t>,</w:t>
      </w:r>
      <w:r w:rsidRPr="00EA7408">
        <w:rPr>
          <w:rFonts w:ascii="Times New Roman" w:hAnsi="Times New Roman" w:cs="Times New Roman"/>
          <w:sz w:val="24"/>
          <w:szCs w:val="24"/>
        </w:rPr>
        <w:t xml:space="preserve"> except Covered Individual</w:t>
      </w:r>
      <w:r w:rsidR="00BF3BBA">
        <w:rPr>
          <w:rFonts w:ascii="Times New Roman" w:hAnsi="Times New Roman" w:cs="Times New Roman"/>
          <w:sz w:val="24"/>
          <w:szCs w:val="24"/>
        </w:rPr>
        <w:t>,</w:t>
      </w:r>
      <w:r w:rsidRPr="00B56AF5">
        <w:rPr>
          <w:rFonts w:ascii="Times New Roman" w:hAnsi="Times New Roman" w:cs="Times New Roman"/>
          <w:sz w:val="24"/>
          <w:szCs w:val="24"/>
        </w:rPr>
        <w:t xml:space="preserve"> </w:t>
      </w:r>
      <w:r w:rsidRPr="00EA7408">
        <w:rPr>
          <w:rFonts w:ascii="Times New Roman" w:hAnsi="Times New Roman" w:cs="Times New Roman"/>
          <w:sz w:val="24"/>
          <w:szCs w:val="24"/>
        </w:rPr>
        <w:t xml:space="preserve">are available at:  </w:t>
      </w:r>
      <w:hyperlink r:id="rId45" w:history="1">
        <w:r w:rsidRPr="00EA7408">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EA7408">
          <w:rPr>
            <w:rStyle w:val="Hyperlink"/>
            <w:rFonts w:ascii="Times New Roman" w:hAnsi="Times New Roman" w:cs="Times New Roman"/>
            <w:sz w:val="24"/>
            <w:szCs w:val="24"/>
          </w:rPr>
          <w:t xml:space="preserve"> Definitions</w:t>
        </w:r>
      </w:hyperlink>
      <w:r w:rsidR="0076206A" w:rsidRPr="0076206A">
        <w:rPr>
          <w:rFonts w:ascii="Times New Roman" w:hAnsi="Times New Roman" w:cs="Times New Roman"/>
          <w:sz w:val="24"/>
          <w:szCs w:val="24"/>
        </w:rPr>
        <w:t xml:space="preserve"> (www.nsf.gov/bfa/dias/policy/researchprotection/nspm33definitions.pdf)</w:t>
      </w:r>
      <w:r w:rsidRPr="0076206A">
        <w:rPr>
          <w:rFonts w:ascii="Times New Roman" w:hAnsi="Times New Roman" w:cs="Times New Roman"/>
          <w:sz w:val="24"/>
          <w:szCs w:val="24"/>
        </w:rPr>
        <w:t>.</w:t>
      </w:r>
      <w:r w:rsidR="008E0315">
        <w:rPr>
          <w:rFonts w:ascii="Times New Roman" w:hAnsi="Times New Roman" w:cs="Times New Roman"/>
          <w:sz w:val="24"/>
          <w:szCs w:val="24"/>
        </w:rPr>
        <w:t xml:space="preserve"> Covered Individual </w:t>
      </w:r>
      <w:proofErr w:type="gramStart"/>
      <w:r w:rsidR="008E0315">
        <w:rPr>
          <w:rFonts w:ascii="Times New Roman" w:hAnsi="Times New Roman" w:cs="Times New Roman"/>
          <w:sz w:val="24"/>
          <w:szCs w:val="24"/>
        </w:rPr>
        <w:t>is defined</w:t>
      </w:r>
      <w:proofErr w:type="gramEnd"/>
      <w:r w:rsidR="008E0315">
        <w:rPr>
          <w:rFonts w:ascii="Times New Roman" w:hAnsi="Times New Roman" w:cs="Times New Roman"/>
          <w:sz w:val="24"/>
          <w:szCs w:val="24"/>
        </w:rPr>
        <w:t xml:space="preserve"> in </w:t>
      </w:r>
      <w:hyperlink w:anchor="_Covered_Individuals:_" w:history="1">
        <w:r w:rsidR="008E0315" w:rsidRPr="00B25F4E">
          <w:rPr>
            <w:rStyle w:val="Hyperlink"/>
            <w:rFonts w:ascii="Times New Roman" w:hAnsi="Times New Roman" w:cs="Times New Roman"/>
            <w:sz w:val="24"/>
            <w:szCs w:val="24"/>
          </w:rPr>
          <w:t>Sectio</w:t>
        </w:r>
        <w:bookmarkStart w:id="113" w:name="_Hlt235549182"/>
        <w:bookmarkStart w:id="114" w:name="_Hlt235549183"/>
        <w:r w:rsidR="008E0315" w:rsidRPr="00B25F4E">
          <w:rPr>
            <w:rStyle w:val="Hyperlink"/>
            <w:rFonts w:ascii="Times New Roman" w:hAnsi="Times New Roman" w:cs="Times New Roman"/>
            <w:sz w:val="24"/>
            <w:szCs w:val="24"/>
          </w:rPr>
          <w:t>n</w:t>
        </w:r>
        <w:bookmarkEnd w:id="113"/>
        <w:bookmarkEnd w:id="114"/>
        <w:r w:rsidR="008E0315" w:rsidRPr="00B25F4E">
          <w:rPr>
            <w:rStyle w:val="Hyperlink"/>
            <w:rFonts w:ascii="Times New Roman" w:hAnsi="Times New Roman" w:cs="Times New Roman"/>
            <w:sz w:val="24"/>
            <w:szCs w:val="24"/>
          </w:rPr>
          <w:t xml:space="preserve"> </w:t>
        </w:r>
        <w:r w:rsidR="00B25F4E" w:rsidRPr="00B25F4E">
          <w:rPr>
            <w:rStyle w:val="Hyperlink"/>
            <w:rFonts w:ascii="Times New Roman" w:hAnsi="Times New Roman" w:cs="Times New Roman"/>
            <w:sz w:val="24"/>
            <w:szCs w:val="24"/>
          </w:rPr>
          <w:t>IV.</w:t>
        </w:r>
        <w:r w:rsidR="009D29EA">
          <w:rPr>
            <w:rStyle w:val="Hyperlink"/>
            <w:rFonts w:ascii="Times New Roman" w:hAnsi="Times New Roman" w:cs="Times New Roman"/>
            <w:sz w:val="24"/>
            <w:szCs w:val="24"/>
          </w:rPr>
          <w:t>D.</w:t>
        </w:r>
        <w:r w:rsidR="00B25F4E" w:rsidRPr="00B25F4E">
          <w:rPr>
            <w:rStyle w:val="Hyperlink"/>
            <w:rFonts w:ascii="Times New Roman" w:hAnsi="Times New Roman" w:cs="Times New Roman"/>
            <w:sz w:val="24"/>
            <w:szCs w:val="24"/>
          </w:rPr>
          <w:t>1</w:t>
        </w:r>
      </w:hyperlink>
      <w:r w:rsidR="00B25F4E">
        <w:rPr>
          <w:rFonts w:ascii="Times New Roman" w:hAnsi="Times New Roman" w:cs="Times New Roman"/>
          <w:sz w:val="24"/>
          <w:szCs w:val="24"/>
        </w:rPr>
        <w:t xml:space="preserve"> of this document.</w:t>
      </w:r>
    </w:p>
    <w:p w14:paraId="426311D3" w14:textId="3E14CC43" w:rsidR="00093BE2" w:rsidRPr="00EA7408" w:rsidRDefault="00093BE2" w:rsidP="00093BE2">
      <w:pPr>
        <w:pStyle w:val="ListParagraph"/>
        <w:numPr>
          <w:ilvl w:val="0"/>
          <w:numId w:val="102"/>
        </w:numPr>
        <w:rPr>
          <w:rFonts w:ascii="Times New Roman" w:hAnsi="Times New Roman" w:cs="Times New Roman"/>
          <w:sz w:val="24"/>
          <w:szCs w:val="24"/>
        </w:rPr>
      </w:pPr>
      <w:r w:rsidRPr="00EA7408">
        <w:rPr>
          <w:rFonts w:ascii="Times New Roman" w:hAnsi="Times New Roman" w:cs="Times New Roman"/>
          <w:sz w:val="24"/>
          <w:szCs w:val="24"/>
        </w:rPr>
        <w:t>If the NOFO-</w:t>
      </w:r>
      <w:r w:rsidR="00370275">
        <w:rPr>
          <w:rFonts w:ascii="Times New Roman" w:hAnsi="Times New Roman" w:cs="Times New Roman"/>
          <w:sz w:val="24"/>
          <w:szCs w:val="24"/>
        </w:rPr>
        <w:t>s</w:t>
      </w:r>
      <w:r w:rsidRPr="00EA7408">
        <w:rPr>
          <w:rFonts w:ascii="Times New Roman" w:hAnsi="Times New Roman" w:cs="Times New Roman"/>
          <w:sz w:val="24"/>
          <w:szCs w:val="24"/>
        </w:rPr>
        <w:t xml:space="preserve">pecific </w:t>
      </w:r>
      <w:proofErr w:type="spellStart"/>
      <w:r w:rsidRPr="00EA7408">
        <w:rPr>
          <w:rFonts w:ascii="Times New Roman" w:hAnsi="Times New Roman" w:cs="Times New Roman"/>
          <w:sz w:val="24"/>
          <w:szCs w:val="24"/>
        </w:rPr>
        <w:t>Biosketch</w:t>
      </w:r>
      <w:proofErr w:type="spellEnd"/>
      <w:r w:rsidRPr="00EA7408">
        <w:rPr>
          <w:rFonts w:ascii="Times New Roman" w:hAnsi="Times New Roman" w:cs="Times New Roman"/>
          <w:sz w:val="24"/>
          <w:szCs w:val="24"/>
        </w:rPr>
        <w:t xml:space="preserve"> </w:t>
      </w:r>
      <w:r w:rsidR="00370275">
        <w:rPr>
          <w:rFonts w:ascii="Times New Roman" w:hAnsi="Times New Roman" w:cs="Times New Roman"/>
          <w:sz w:val="24"/>
          <w:szCs w:val="24"/>
        </w:rPr>
        <w:t>i</w:t>
      </w:r>
      <w:r w:rsidRPr="00EA7408">
        <w:rPr>
          <w:rFonts w:ascii="Times New Roman" w:hAnsi="Times New Roman" w:cs="Times New Roman"/>
          <w:sz w:val="24"/>
          <w:szCs w:val="24"/>
        </w:rPr>
        <w:t>nstructions conflict with the</w:t>
      </w:r>
      <w:r w:rsidRPr="00EA7408">
        <w:rPr>
          <w:rFonts w:ascii="Times New Roman" w:hAnsi="Times New Roman" w:cs="Times New Roman"/>
          <w:b/>
          <w:bCs/>
          <w:sz w:val="24"/>
          <w:szCs w:val="24"/>
        </w:rPr>
        <w:t xml:space="preserve"> </w:t>
      </w:r>
      <w:hyperlink r:id="rId46">
        <w:r w:rsidRPr="00EA7408">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EA7408">
          <w:rPr>
            <w:rStyle w:val="Hyperlink"/>
            <w:rFonts w:ascii="Times New Roman" w:hAnsi="Times New Roman" w:cs="Times New Roman"/>
            <w:sz w:val="24"/>
            <w:szCs w:val="24"/>
          </w:rPr>
          <w:t xml:space="preserve"> Implementation Guidance Pre- and Post-</w:t>
        </w:r>
        <w:r>
          <w:rPr>
            <w:rStyle w:val="Hyperlink"/>
            <w:rFonts w:ascii="Times New Roman" w:hAnsi="Times New Roman" w:cs="Times New Roman"/>
            <w:sz w:val="24"/>
            <w:szCs w:val="24"/>
          </w:rPr>
          <w:t>A</w:t>
        </w:r>
        <w:r w:rsidRPr="00EA7408">
          <w:rPr>
            <w:rStyle w:val="Hyperlink"/>
            <w:rFonts w:ascii="Times New Roman" w:hAnsi="Times New Roman" w:cs="Times New Roman"/>
            <w:sz w:val="24"/>
            <w:szCs w:val="24"/>
          </w:rPr>
          <w:t>ward Disclosures Relating to the Biographical Sketch and Current and Pending (Other) Support</w:t>
        </w:r>
      </w:hyperlink>
      <w:r w:rsidR="0076206A" w:rsidRPr="0076206A">
        <w:rPr>
          <w:rFonts w:ascii="Times New Roman" w:hAnsi="Times New Roman" w:cs="Times New Roman"/>
          <w:sz w:val="24"/>
          <w:szCs w:val="24"/>
        </w:rPr>
        <w:t xml:space="preserve"> (www.nsf.gov/bfa/dias/policy/disclosures_table/may2024.pdf)</w:t>
      </w:r>
      <w:r w:rsidRPr="0076206A">
        <w:rPr>
          <w:rFonts w:ascii="Times New Roman" w:hAnsi="Times New Roman" w:cs="Times New Roman"/>
          <w:sz w:val="24"/>
          <w:szCs w:val="24"/>
        </w:rPr>
        <w:t>,</w:t>
      </w:r>
      <w:r w:rsidRPr="00EA7408">
        <w:rPr>
          <w:rFonts w:ascii="Times New Roman" w:hAnsi="Times New Roman" w:cs="Times New Roman"/>
          <w:sz w:val="24"/>
          <w:szCs w:val="24"/>
        </w:rPr>
        <w:t xml:space="preserve"> follow the DOE NOFO-</w:t>
      </w:r>
      <w:r w:rsidR="00370275">
        <w:rPr>
          <w:rFonts w:ascii="Times New Roman" w:hAnsi="Times New Roman" w:cs="Times New Roman"/>
          <w:sz w:val="24"/>
          <w:szCs w:val="24"/>
        </w:rPr>
        <w:t>s</w:t>
      </w:r>
      <w:r w:rsidRPr="00EA7408">
        <w:rPr>
          <w:rFonts w:ascii="Times New Roman" w:hAnsi="Times New Roman" w:cs="Times New Roman"/>
          <w:sz w:val="24"/>
          <w:szCs w:val="24"/>
        </w:rPr>
        <w:t xml:space="preserve">pecific </w:t>
      </w:r>
      <w:proofErr w:type="spellStart"/>
      <w:r w:rsidRPr="00EA7408">
        <w:rPr>
          <w:rFonts w:ascii="Times New Roman" w:hAnsi="Times New Roman" w:cs="Times New Roman"/>
          <w:sz w:val="24"/>
          <w:szCs w:val="24"/>
        </w:rPr>
        <w:t>Biosketch</w:t>
      </w:r>
      <w:proofErr w:type="spellEnd"/>
      <w:r w:rsidRPr="00EA7408">
        <w:rPr>
          <w:rFonts w:ascii="Times New Roman" w:hAnsi="Times New Roman" w:cs="Times New Roman"/>
          <w:sz w:val="24"/>
          <w:szCs w:val="24"/>
        </w:rPr>
        <w:t xml:space="preserve"> </w:t>
      </w:r>
      <w:r w:rsidR="008B5CB9">
        <w:rPr>
          <w:rFonts w:ascii="Times New Roman" w:hAnsi="Times New Roman" w:cs="Times New Roman"/>
          <w:sz w:val="24"/>
          <w:szCs w:val="24"/>
        </w:rPr>
        <w:t>i</w:t>
      </w:r>
      <w:r w:rsidRPr="00EA7408">
        <w:rPr>
          <w:rFonts w:ascii="Times New Roman" w:hAnsi="Times New Roman" w:cs="Times New Roman"/>
          <w:sz w:val="24"/>
          <w:szCs w:val="24"/>
        </w:rPr>
        <w:t>nstructions</w:t>
      </w:r>
      <w:r w:rsidRPr="00B56AF5">
        <w:rPr>
          <w:rFonts w:ascii="Times New Roman" w:hAnsi="Times New Roman" w:cs="Times New Roman"/>
          <w:sz w:val="24"/>
          <w:szCs w:val="24"/>
        </w:rPr>
        <w:t>.</w:t>
      </w:r>
      <w:r w:rsidRPr="00EA7408">
        <w:rPr>
          <w:rFonts w:ascii="Times New Roman" w:hAnsi="Times New Roman" w:cs="Times New Roman"/>
          <w:sz w:val="24"/>
          <w:szCs w:val="24"/>
        </w:rPr>
        <w:t xml:space="preserve">  </w:t>
      </w:r>
    </w:p>
    <w:p w14:paraId="6DAFB00E" w14:textId="0E22B626" w:rsidR="00093BE2" w:rsidRPr="00EA7408" w:rsidRDefault="00093BE2" w:rsidP="00093BE2">
      <w:pPr>
        <w:pStyle w:val="BBodyText"/>
      </w:pPr>
    </w:p>
    <w:tbl>
      <w:tblPr>
        <w:tblW w:w="0" w:type="auto"/>
        <w:jc w:val="center"/>
        <w:tblCellMar>
          <w:top w:w="14" w:type="dxa"/>
          <w:left w:w="14" w:type="dxa"/>
          <w:bottom w:w="14" w:type="dxa"/>
          <w:right w:w="14" w:type="dxa"/>
        </w:tblCellMar>
        <w:tblLook w:val="0000" w:firstRow="0" w:lastRow="0" w:firstColumn="0" w:lastColumn="0" w:noHBand="0" w:noVBand="0"/>
      </w:tblPr>
      <w:tblGrid>
        <w:gridCol w:w="2488"/>
        <w:gridCol w:w="6856"/>
      </w:tblGrid>
      <w:tr w:rsidR="00093BE2" w:rsidRPr="00EA7408" w14:paraId="4DB5D576" w14:textId="77777777" w:rsidTr="00EA0F98">
        <w:trPr>
          <w:trHeight w:val="300"/>
          <w:jc w:val="center"/>
        </w:trPr>
        <w:tc>
          <w:tcPr>
            <w:tcW w:w="0" w:type="auto"/>
            <w:gridSpan w:val="2"/>
            <w:tcBorders>
              <w:top w:val="single" w:sz="6" w:space="0" w:color="auto"/>
              <w:left w:val="single" w:sz="6" w:space="0" w:color="auto"/>
              <w:bottom w:val="single" w:sz="6" w:space="0" w:color="auto"/>
              <w:right w:val="single" w:sz="6" w:space="0" w:color="auto"/>
            </w:tcBorders>
            <w:shd w:val="clear" w:color="auto" w:fill="085A9B"/>
          </w:tcPr>
          <w:p w14:paraId="0801F237" w14:textId="77777777" w:rsidR="00093BE2" w:rsidRPr="00EA7408" w:rsidRDefault="00093BE2" w:rsidP="00EA0F98">
            <w:pPr>
              <w:widowControl w:val="0"/>
              <w:autoSpaceDE w:val="0"/>
              <w:autoSpaceDN w:val="0"/>
              <w:adjustRightInd w:val="0"/>
              <w:jc w:val="center"/>
              <w:rPr>
                <w:rFonts w:ascii="Times New Roman" w:hAnsi="Times New Roman" w:cs="Times New Roman"/>
                <w:b/>
                <w:bCs/>
                <w:color w:val="FFFFFF" w:themeColor="background1"/>
                <w:sz w:val="24"/>
                <w:szCs w:val="24"/>
                <w14:ligatures w14:val="standardContextual"/>
              </w:rPr>
            </w:pPr>
            <w:r w:rsidRPr="00EA7408">
              <w:rPr>
                <w:rFonts w:ascii="Times New Roman" w:hAnsi="Times New Roman" w:cs="Times New Roman"/>
                <w:b/>
                <w:bCs/>
                <w:color w:val="FFFFFF" w:themeColor="background1"/>
                <w:sz w:val="24"/>
                <w:szCs w:val="24"/>
                <w14:ligatures w14:val="standardContextual"/>
              </w:rPr>
              <w:t xml:space="preserve">DOE/NNSA NOFO-Specific </w:t>
            </w:r>
            <w:proofErr w:type="spellStart"/>
            <w:r w:rsidRPr="00EA7408">
              <w:rPr>
                <w:rFonts w:ascii="Times New Roman" w:hAnsi="Times New Roman" w:cs="Times New Roman"/>
                <w:b/>
                <w:bCs/>
                <w:color w:val="FFFFFF" w:themeColor="background1"/>
                <w:sz w:val="24"/>
                <w:szCs w:val="24"/>
                <w14:ligatures w14:val="standardContextual"/>
              </w:rPr>
              <w:t>Biosketch</w:t>
            </w:r>
            <w:proofErr w:type="spellEnd"/>
            <w:r w:rsidRPr="00EA7408">
              <w:rPr>
                <w:rFonts w:ascii="Times New Roman" w:hAnsi="Times New Roman" w:cs="Times New Roman"/>
                <w:b/>
                <w:bCs/>
                <w:color w:val="FFFFFF" w:themeColor="background1"/>
                <w:sz w:val="24"/>
                <w:szCs w:val="24"/>
                <w14:ligatures w14:val="standardContextual"/>
              </w:rPr>
              <w:t xml:space="preserve"> Instructions</w:t>
            </w:r>
          </w:p>
        </w:tc>
      </w:tr>
      <w:tr w:rsidR="00093BE2" w:rsidRPr="00EA7408" w14:paraId="1A7323CF" w14:textId="77777777" w:rsidTr="00EA0F98">
        <w:trPr>
          <w:trHeight w:val="1087"/>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53CAF385" w14:textId="77777777" w:rsidR="00093BE2" w:rsidRPr="00EA7408" w:rsidRDefault="00093BE2" w:rsidP="00EA0F98">
            <w:pPr>
              <w:widowControl w:val="0"/>
              <w:ind w:left="163"/>
              <w:rPr>
                <w:rFonts w:ascii="Times New Roman" w:hAnsi="Times New Roman" w:cs="Times New Roman"/>
                <w:b/>
                <w:bCs/>
                <w:color w:val="FFFFFF" w:themeColor="background1"/>
                <w:sz w:val="24"/>
                <w:szCs w:val="24"/>
              </w:rPr>
            </w:pPr>
            <w:r w:rsidRPr="00EA7408">
              <w:rPr>
                <w:rFonts w:ascii="Times New Roman" w:hAnsi="Times New Roman" w:cs="Times New Roman"/>
                <w:b/>
                <w:bCs/>
                <w:color w:val="FFFFFF" w:themeColor="background1"/>
                <w:sz w:val="24"/>
                <w:szCs w:val="24"/>
              </w:rPr>
              <w:t>Persistent Identifier (PID) of the Covered Individual</w:t>
            </w:r>
          </w:p>
        </w:tc>
        <w:tc>
          <w:tcPr>
            <w:tcW w:w="0" w:type="auto"/>
            <w:tcBorders>
              <w:top w:val="single" w:sz="6" w:space="0" w:color="auto"/>
              <w:left w:val="single" w:sz="6" w:space="0" w:color="auto"/>
              <w:bottom w:val="single" w:sz="6" w:space="0" w:color="auto"/>
              <w:right w:val="single" w:sz="6" w:space="0" w:color="auto"/>
            </w:tcBorders>
          </w:tcPr>
          <w:p w14:paraId="2BED257C" w14:textId="77777777" w:rsidR="00093BE2" w:rsidRPr="00EA7408" w:rsidRDefault="00093BE2" w:rsidP="00EA0F98">
            <w:pPr>
              <w:widowControl w:val="0"/>
              <w:ind w:left="165" w:right="154"/>
              <w:rPr>
                <w:rFonts w:ascii="Times New Roman" w:hAnsi="Times New Roman" w:cs="Times New Roman"/>
                <w:sz w:val="24"/>
                <w:szCs w:val="24"/>
              </w:rPr>
            </w:pPr>
            <w:r w:rsidRPr="00EA7408">
              <w:rPr>
                <w:rFonts w:ascii="Times New Roman" w:hAnsi="Times New Roman" w:cs="Times New Roman"/>
                <w:sz w:val="24"/>
                <w:szCs w:val="24"/>
              </w:rPr>
              <w:t xml:space="preserve">The PID field is </w:t>
            </w:r>
            <w:proofErr w:type="gramStart"/>
            <w:r w:rsidRPr="00EA7408">
              <w:rPr>
                <w:rFonts w:ascii="Times New Roman" w:hAnsi="Times New Roman" w:cs="Times New Roman"/>
                <w:sz w:val="24"/>
                <w:szCs w:val="24"/>
              </w:rPr>
              <w:t>required</w:t>
            </w:r>
            <w:proofErr w:type="gramEnd"/>
            <w:r w:rsidRPr="00EA7408">
              <w:rPr>
                <w:rFonts w:ascii="Times New Roman" w:hAnsi="Times New Roman" w:cs="Times New Roman"/>
                <w:sz w:val="24"/>
                <w:szCs w:val="24"/>
              </w:rPr>
              <w:t xml:space="preserve"> for all NOFOs and awards for R&amp;D activities or technical </w:t>
            </w:r>
            <w:proofErr w:type="gramStart"/>
            <w:r w:rsidRPr="00EA7408">
              <w:rPr>
                <w:rFonts w:ascii="Times New Roman" w:hAnsi="Times New Roman" w:cs="Times New Roman"/>
                <w:sz w:val="24"/>
                <w:szCs w:val="24"/>
              </w:rPr>
              <w:t>assistance</w:t>
            </w:r>
            <w:proofErr w:type="gramEnd"/>
            <w:r w:rsidRPr="00EA7408">
              <w:rPr>
                <w:rFonts w:ascii="Times New Roman" w:hAnsi="Times New Roman" w:cs="Times New Roman"/>
                <w:sz w:val="24"/>
                <w:szCs w:val="24"/>
              </w:rPr>
              <w:t xml:space="preserve"> to support R&amp;D activities.</w:t>
            </w:r>
          </w:p>
          <w:p w14:paraId="43C3DCAA" w14:textId="77777777" w:rsidR="00093BE2" w:rsidRPr="00EA7408" w:rsidRDefault="00093BE2" w:rsidP="00EA0F98">
            <w:pPr>
              <w:widowControl w:val="0"/>
              <w:ind w:left="165" w:right="154"/>
              <w:rPr>
                <w:rFonts w:ascii="Times New Roman" w:hAnsi="Times New Roman" w:cs="Times New Roman"/>
                <w:sz w:val="24"/>
                <w:szCs w:val="24"/>
              </w:rPr>
            </w:pPr>
          </w:p>
          <w:p w14:paraId="4BF53EB3" w14:textId="77777777" w:rsidR="00093BE2" w:rsidRPr="00EA7408" w:rsidRDefault="00093BE2" w:rsidP="00EA0F98">
            <w:pPr>
              <w:widowControl w:val="0"/>
              <w:ind w:left="165" w:right="154"/>
              <w:rPr>
                <w:rFonts w:ascii="Times New Roman" w:hAnsi="Times New Roman" w:cs="Times New Roman"/>
                <w:i/>
                <w:iCs/>
                <w:color w:val="0000FF"/>
                <w:sz w:val="24"/>
                <w:szCs w:val="24"/>
              </w:rPr>
            </w:pPr>
            <w:r w:rsidRPr="00EA7408">
              <w:rPr>
                <w:rFonts w:ascii="Times New Roman" w:hAnsi="Times New Roman" w:cs="Times New Roman"/>
                <w:sz w:val="24"/>
                <w:szCs w:val="24"/>
              </w:rPr>
              <w:lastRenderedPageBreak/>
              <w:t>For NOFOs and awards that do not meet the criteria above, the PID field is optional.</w:t>
            </w:r>
          </w:p>
        </w:tc>
      </w:tr>
      <w:tr w:rsidR="00093BE2" w:rsidRPr="00EA7408" w14:paraId="0C7280F5" w14:textId="77777777" w:rsidTr="00EA0F98">
        <w:trPr>
          <w:trHeight w:val="1069"/>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784F0EC5" w14:textId="77777777" w:rsidR="00093BE2" w:rsidRPr="00EA7408" w:rsidRDefault="00093BE2" w:rsidP="00EA0F98">
            <w:pPr>
              <w:widowControl w:val="0"/>
              <w:ind w:left="163"/>
              <w:rPr>
                <w:rFonts w:ascii="Times New Roman" w:hAnsi="Times New Roman" w:cs="Times New Roman"/>
                <w:b/>
                <w:bCs/>
                <w:color w:val="FFFFFF" w:themeColor="background1"/>
                <w:sz w:val="24"/>
                <w:szCs w:val="24"/>
              </w:rPr>
            </w:pPr>
            <w:r w:rsidRPr="00EA7408">
              <w:rPr>
                <w:rFonts w:ascii="Times New Roman" w:hAnsi="Times New Roman" w:cs="Times New Roman"/>
                <w:b/>
                <w:bCs/>
                <w:color w:val="FFFFFF" w:themeColor="background1"/>
                <w:sz w:val="24"/>
                <w:szCs w:val="24"/>
              </w:rPr>
              <w:t>Appointments and Positions Reporting Timeframe</w:t>
            </w:r>
          </w:p>
        </w:tc>
        <w:tc>
          <w:tcPr>
            <w:tcW w:w="0" w:type="auto"/>
            <w:tcBorders>
              <w:top w:val="single" w:sz="6" w:space="0" w:color="auto"/>
              <w:left w:val="single" w:sz="6" w:space="0" w:color="auto"/>
              <w:bottom w:val="single" w:sz="6" w:space="0" w:color="auto"/>
              <w:right w:val="single" w:sz="6" w:space="0" w:color="auto"/>
            </w:tcBorders>
          </w:tcPr>
          <w:p w14:paraId="0BF68C56" w14:textId="77777777" w:rsidR="00093BE2" w:rsidRPr="00EA7408" w:rsidRDefault="00093BE2" w:rsidP="00EA0F98">
            <w:pPr>
              <w:widowControl w:val="0"/>
              <w:ind w:left="165" w:right="154"/>
              <w:rPr>
                <w:rFonts w:ascii="Times New Roman" w:hAnsi="Times New Roman" w:cs="Times New Roman"/>
                <w:sz w:val="24"/>
                <w:szCs w:val="24"/>
              </w:rPr>
            </w:pPr>
            <w:proofErr w:type="gramStart"/>
            <w:r w:rsidRPr="00EA7408">
              <w:rPr>
                <w:rFonts w:ascii="Times New Roman" w:hAnsi="Times New Roman" w:cs="Times New Roman"/>
                <w:sz w:val="24"/>
                <w:szCs w:val="24"/>
              </w:rPr>
              <w:t>Identify</w:t>
            </w:r>
            <w:proofErr w:type="gramEnd"/>
            <w:r w:rsidRPr="00EA7408">
              <w:rPr>
                <w:rFonts w:ascii="Times New Roman" w:hAnsi="Times New Roman" w:cs="Times New Roman"/>
                <w:sz w:val="24"/>
                <w:szCs w:val="24"/>
              </w:rPr>
              <w:t xml:space="preserve"> all domestic and foreign professional appointments and positions, both inside and outside the primary organization.  There should be no lapses in time over the past 10 years or since age 18, whichever is shorter.</w:t>
            </w:r>
          </w:p>
        </w:tc>
      </w:tr>
      <w:tr w:rsidR="00093BE2" w:rsidRPr="00EA7408" w14:paraId="5C84F192" w14:textId="77777777" w:rsidTr="0003315F">
        <w:trPr>
          <w:trHeight w:val="961"/>
          <w:jc w:val="center"/>
        </w:trPr>
        <w:tc>
          <w:tcPr>
            <w:tcW w:w="0" w:type="auto"/>
            <w:tcBorders>
              <w:top w:val="single" w:sz="6" w:space="0" w:color="auto"/>
              <w:left w:val="single" w:sz="6" w:space="0" w:color="auto"/>
              <w:bottom w:val="single" w:sz="6" w:space="0" w:color="auto"/>
              <w:right w:val="single" w:sz="6" w:space="0" w:color="auto"/>
            </w:tcBorders>
            <w:shd w:val="clear" w:color="auto" w:fill="085A9B"/>
          </w:tcPr>
          <w:p w14:paraId="1FC9F5F2" w14:textId="245EC86F" w:rsidR="00093BE2" w:rsidRPr="00EA7408" w:rsidRDefault="00093BE2" w:rsidP="00EA0F98">
            <w:pPr>
              <w:widowControl w:val="0"/>
              <w:ind w:left="163" w:right="120"/>
              <w:rPr>
                <w:rFonts w:ascii="Times New Roman" w:hAnsi="Times New Roman" w:cs="Times New Roman"/>
                <w:b/>
                <w:bCs/>
                <w:color w:val="FFFFFF" w:themeColor="background1"/>
                <w:sz w:val="24"/>
                <w:szCs w:val="24"/>
              </w:rPr>
            </w:pPr>
            <w:r w:rsidRPr="00EA7408">
              <w:rPr>
                <w:rFonts w:ascii="Times New Roman" w:hAnsi="Times New Roman" w:cs="Times New Roman"/>
                <w:b/>
                <w:bCs/>
                <w:color w:val="FFFFFF" w:themeColor="background1"/>
                <w:sz w:val="24"/>
                <w:szCs w:val="24"/>
              </w:rPr>
              <w:t>Products</w:t>
            </w:r>
            <w:proofErr w:type="gramStart"/>
            <w:r w:rsidRPr="00EA7408">
              <w:rPr>
                <w:rFonts w:ascii="Times New Roman" w:hAnsi="Times New Roman" w:cs="Times New Roman"/>
                <w:b/>
                <w:bCs/>
                <w:color w:val="FFFFFF" w:themeColor="background1"/>
                <w:sz w:val="24"/>
                <w:szCs w:val="24"/>
              </w:rPr>
              <w:t>:  Limitation</w:t>
            </w:r>
            <w:proofErr w:type="gramEnd"/>
            <w:r w:rsidRPr="00EA7408">
              <w:rPr>
                <w:rFonts w:ascii="Times New Roman" w:hAnsi="Times New Roman" w:cs="Times New Roman"/>
                <w:b/>
                <w:bCs/>
                <w:color w:val="FFFFFF" w:themeColor="background1"/>
                <w:sz w:val="24"/>
                <w:szCs w:val="24"/>
              </w:rPr>
              <w:t xml:space="preserve"> </w:t>
            </w:r>
            <w:proofErr w:type="gramStart"/>
            <w:r w:rsidRPr="00EA7408">
              <w:rPr>
                <w:rFonts w:ascii="Times New Roman" w:hAnsi="Times New Roman" w:cs="Times New Roman"/>
                <w:b/>
                <w:bCs/>
                <w:color w:val="FFFFFF" w:themeColor="background1"/>
                <w:sz w:val="24"/>
                <w:szCs w:val="24"/>
              </w:rPr>
              <w:t>on</w:t>
            </w:r>
            <w:proofErr w:type="gramEnd"/>
            <w:r w:rsidRPr="00EA7408">
              <w:rPr>
                <w:rFonts w:ascii="Times New Roman" w:hAnsi="Times New Roman" w:cs="Times New Roman"/>
                <w:b/>
                <w:bCs/>
                <w:color w:val="FFFFFF" w:themeColor="background1"/>
                <w:sz w:val="24"/>
                <w:szCs w:val="24"/>
              </w:rPr>
              <w:t xml:space="preserve"> Number Provided</w:t>
            </w:r>
          </w:p>
        </w:tc>
        <w:tc>
          <w:tcPr>
            <w:tcW w:w="0" w:type="auto"/>
            <w:tcBorders>
              <w:top w:val="single" w:sz="6" w:space="0" w:color="auto"/>
              <w:left w:val="single" w:sz="6" w:space="0" w:color="auto"/>
              <w:bottom w:val="single" w:sz="6" w:space="0" w:color="auto"/>
              <w:right w:val="single" w:sz="6" w:space="0" w:color="auto"/>
            </w:tcBorders>
          </w:tcPr>
          <w:p w14:paraId="344BD707" w14:textId="3AF9EFB7" w:rsidR="00093BE2" w:rsidRPr="00EA7408" w:rsidRDefault="00093BE2" w:rsidP="00EA0F98">
            <w:pPr>
              <w:widowControl w:val="0"/>
              <w:ind w:left="165" w:right="154"/>
              <w:rPr>
                <w:rFonts w:ascii="Times New Roman" w:hAnsi="Times New Roman" w:cs="Times New Roman"/>
                <w:sz w:val="24"/>
                <w:szCs w:val="24"/>
              </w:rPr>
            </w:pPr>
            <w:r w:rsidRPr="00EA7408">
              <w:rPr>
                <w:rFonts w:ascii="Times New Roman" w:hAnsi="Times New Roman" w:cs="Times New Roman"/>
                <w:sz w:val="24"/>
                <w:szCs w:val="24"/>
              </w:rPr>
              <w:t>List up to 10 products most closely related to the proposed project.</w:t>
            </w:r>
          </w:p>
        </w:tc>
      </w:tr>
    </w:tbl>
    <w:p w14:paraId="316D588D" w14:textId="2D57D55C" w:rsidR="2001BFFA" w:rsidRDefault="2001BFFA" w:rsidP="2001BFFA">
      <w:pPr>
        <w:pStyle w:val="BBodyText"/>
      </w:pPr>
    </w:p>
    <w:p w14:paraId="3A5CB5E4" w14:textId="77777777" w:rsidR="00093BE2" w:rsidRPr="00E10E07" w:rsidRDefault="00093BE2" w:rsidP="00093BE2">
      <w:pPr>
        <w:pStyle w:val="Heading3"/>
        <w:rPr>
          <w:rFonts w:ascii="Times New Roman" w:hAnsi="Times New Roman" w:cs="Times New Roman"/>
        </w:rPr>
      </w:pPr>
      <w:bookmarkStart w:id="115" w:name="_Toc240980818"/>
      <w:r w:rsidRPr="00E10E07">
        <w:rPr>
          <w:rFonts w:ascii="Times New Roman" w:hAnsi="Times New Roman" w:cs="Times New Roman"/>
        </w:rPr>
        <w:t>Current and Pending (Other) Support</w:t>
      </w:r>
      <w:bookmarkEnd w:id="115"/>
    </w:p>
    <w:p w14:paraId="7A370327" w14:textId="77777777" w:rsidR="008705ED" w:rsidRPr="008705ED" w:rsidRDefault="008705ED" w:rsidP="00715DC8">
      <w:pPr>
        <w:pStyle w:val="BBodyText"/>
      </w:pPr>
    </w:p>
    <w:p w14:paraId="11BAB7E2" w14:textId="77777777" w:rsidR="00093BE2" w:rsidRPr="00125835" w:rsidRDefault="00093BE2" w:rsidP="00093BE2">
      <w:pPr>
        <w:ind w:firstLine="720"/>
        <w:rPr>
          <w:rFonts w:ascii="Times New Roman" w:hAnsi="Times New Roman" w:cs="Times New Roman"/>
          <w:sz w:val="24"/>
          <w:szCs w:val="24"/>
        </w:rPr>
      </w:pPr>
      <w:r w:rsidRPr="00125835">
        <w:rPr>
          <w:rFonts w:ascii="Times New Roman" w:hAnsi="Times New Roman" w:cs="Times New Roman"/>
          <w:sz w:val="24"/>
          <w:szCs w:val="24"/>
        </w:rPr>
        <w:t xml:space="preserve">Current and pending (other) support (CPS Common Form) helps us </w:t>
      </w:r>
      <w:proofErr w:type="gramStart"/>
      <w:r w:rsidRPr="00125835">
        <w:rPr>
          <w:rFonts w:ascii="Times New Roman" w:hAnsi="Times New Roman" w:cs="Times New Roman"/>
          <w:sz w:val="24"/>
          <w:szCs w:val="24"/>
        </w:rPr>
        <w:t>identify</w:t>
      </w:r>
      <w:proofErr w:type="gramEnd"/>
      <w:r w:rsidRPr="00125835">
        <w:rPr>
          <w:rFonts w:ascii="Times New Roman" w:hAnsi="Times New Roman" w:cs="Times New Roman"/>
          <w:sz w:val="24"/>
          <w:szCs w:val="24"/>
        </w:rPr>
        <w:t xml:space="preserve"> potential duplication, overcommitment, potential conflicts of interest or commitment, and all other sources of support.  </w:t>
      </w:r>
    </w:p>
    <w:p w14:paraId="432D1A97" w14:textId="77777777" w:rsidR="00093BE2" w:rsidRPr="00125835" w:rsidRDefault="00093BE2" w:rsidP="00093BE2">
      <w:pPr>
        <w:rPr>
          <w:rFonts w:ascii="Times New Roman" w:hAnsi="Times New Roman" w:cs="Times New Roman"/>
          <w:sz w:val="24"/>
          <w:szCs w:val="24"/>
        </w:rPr>
      </w:pPr>
    </w:p>
    <w:p w14:paraId="3461E341" w14:textId="5C416759" w:rsidR="00093BE2" w:rsidRPr="00125835" w:rsidRDefault="00093BE2" w:rsidP="00093BE2">
      <w:pPr>
        <w:ind w:firstLine="720"/>
        <w:rPr>
          <w:rFonts w:ascii="Times New Roman" w:hAnsi="Times New Roman" w:cs="Times New Roman"/>
          <w:sz w:val="24"/>
          <w:szCs w:val="24"/>
        </w:rPr>
      </w:pPr>
      <w:r w:rsidRPr="00125835">
        <w:rPr>
          <w:rFonts w:ascii="Times New Roman" w:hAnsi="Times New Roman" w:cs="Times New Roman"/>
          <w:sz w:val="24"/>
          <w:szCs w:val="24"/>
        </w:rPr>
        <w:t xml:space="preserve">Every Covered Individual at the applicant and subrecipient levels must </w:t>
      </w:r>
      <w:proofErr w:type="gramStart"/>
      <w:r w:rsidRPr="00125835">
        <w:rPr>
          <w:rFonts w:ascii="Times New Roman" w:hAnsi="Times New Roman" w:cs="Times New Roman"/>
          <w:sz w:val="24"/>
          <w:szCs w:val="24"/>
        </w:rPr>
        <w:t>submit</w:t>
      </w:r>
      <w:proofErr w:type="gramEnd"/>
      <w:r w:rsidRPr="00125835">
        <w:rPr>
          <w:rFonts w:ascii="Times New Roman" w:hAnsi="Times New Roman" w:cs="Times New Roman"/>
          <w:sz w:val="24"/>
          <w:szCs w:val="24"/>
        </w:rPr>
        <w:t xml:space="preserve"> a CPS Common Form.  Use </w:t>
      </w:r>
      <w:hyperlink r:id="rId47" w:history="1">
        <w:r w:rsidRPr="00125835">
          <w:rPr>
            <w:rStyle w:val="Hyperlink"/>
            <w:rFonts w:ascii="Times New Roman" w:hAnsi="Times New Roman" w:cs="Times New Roman"/>
            <w:sz w:val="24"/>
            <w:szCs w:val="24"/>
          </w:rPr>
          <w:t>SciENcv (Science Experts Network Curriculum Vitae)</w:t>
        </w:r>
      </w:hyperlink>
      <w:r w:rsidRPr="00125835">
        <w:rPr>
          <w:rFonts w:ascii="Times New Roman" w:hAnsi="Times New Roman" w:cs="Times New Roman"/>
          <w:sz w:val="24"/>
          <w:szCs w:val="24"/>
        </w:rPr>
        <w:t xml:space="preserve"> </w:t>
      </w:r>
      <w:r w:rsidR="002B4228" w:rsidRPr="002B4228">
        <w:rPr>
          <w:rFonts w:ascii="Times New Roman" w:hAnsi="Times New Roman" w:cs="Times New Roman"/>
          <w:sz w:val="24"/>
          <w:szCs w:val="24"/>
        </w:rPr>
        <w:t>(www.ncbi.nlm.nih.gov/sciencv/)</w:t>
      </w:r>
      <w:r w:rsidRPr="002B4228">
        <w:rPr>
          <w:rFonts w:ascii="Times New Roman" w:hAnsi="Times New Roman" w:cs="Times New Roman"/>
          <w:sz w:val="24"/>
          <w:szCs w:val="24"/>
        </w:rPr>
        <w:t xml:space="preserve"> </w:t>
      </w:r>
      <w:r w:rsidRPr="00125835">
        <w:rPr>
          <w:rFonts w:ascii="Times New Roman" w:hAnsi="Times New Roman" w:cs="Times New Roman"/>
          <w:sz w:val="24"/>
          <w:szCs w:val="24"/>
        </w:rPr>
        <w:t xml:space="preserve">to produce a DOE-compliant PDF version of the </w:t>
      </w:r>
      <w:r w:rsidRPr="00125835">
        <w:rPr>
          <w:rFonts w:ascii="Times New Roman" w:hAnsi="Times New Roman" w:cs="Times New Roman"/>
          <w:kern w:val="2"/>
          <w:sz w:val="24"/>
          <w:szCs w:val="24"/>
          <w14:ligatures w14:val="standardContextual"/>
        </w:rPr>
        <w:t>CPS Common Form</w:t>
      </w:r>
      <w:r w:rsidRPr="00125835">
        <w:rPr>
          <w:rFonts w:ascii="Times New Roman" w:hAnsi="Times New Roman" w:cs="Times New Roman"/>
          <w:sz w:val="24"/>
          <w:szCs w:val="24"/>
        </w:rPr>
        <w:t xml:space="preserve">.  The </w:t>
      </w:r>
      <w:r w:rsidRPr="00125835">
        <w:rPr>
          <w:rFonts w:ascii="Times New Roman" w:hAnsi="Times New Roman" w:cs="Times New Roman"/>
          <w:i/>
          <w:iCs/>
          <w:sz w:val="24"/>
          <w:szCs w:val="24"/>
        </w:rPr>
        <w:t xml:space="preserve">CPS </w:t>
      </w:r>
      <w:r w:rsidRPr="00125835">
        <w:rPr>
          <w:rFonts w:ascii="Times New Roman" w:hAnsi="Times New Roman" w:cs="Times New Roman"/>
          <w:sz w:val="24"/>
          <w:szCs w:val="24"/>
        </w:rPr>
        <w:t xml:space="preserve">Common Form does not have page limits, though some fields in </w:t>
      </w:r>
      <w:proofErr w:type="spellStart"/>
      <w:r w:rsidRPr="00125835">
        <w:rPr>
          <w:rFonts w:ascii="Times New Roman" w:hAnsi="Times New Roman" w:cs="Times New Roman"/>
          <w:sz w:val="24"/>
          <w:szCs w:val="24"/>
        </w:rPr>
        <w:t>SciENcv</w:t>
      </w:r>
      <w:proofErr w:type="spellEnd"/>
      <w:r w:rsidRPr="00125835">
        <w:rPr>
          <w:rFonts w:ascii="Times New Roman" w:hAnsi="Times New Roman" w:cs="Times New Roman"/>
          <w:sz w:val="24"/>
          <w:szCs w:val="24"/>
        </w:rPr>
        <w:t xml:space="preserve"> have character limitations for consistency.</w:t>
      </w:r>
    </w:p>
    <w:p w14:paraId="2A580AA2" w14:textId="77777777" w:rsidR="00093BE2" w:rsidRPr="00125835" w:rsidRDefault="00093BE2" w:rsidP="00093BE2">
      <w:pPr>
        <w:rPr>
          <w:rFonts w:ascii="Times New Roman" w:hAnsi="Times New Roman" w:cs="Times New Roman"/>
          <w:sz w:val="24"/>
          <w:szCs w:val="24"/>
        </w:rPr>
      </w:pPr>
    </w:p>
    <w:p w14:paraId="0E9CB069" w14:textId="19DA70EA" w:rsidR="00093BE2" w:rsidRPr="00125835" w:rsidRDefault="00093BE2" w:rsidP="00093BE2">
      <w:pPr>
        <w:ind w:firstLine="720"/>
        <w:rPr>
          <w:rFonts w:ascii="Times New Roman" w:hAnsi="Times New Roman" w:cs="Times New Roman"/>
          <w:sz w:val="24"/>
          <w:szCs w:val="24"/>
        </w:rPr>
      </w:pPr>
      <w:r w:rsidRPr="00125835">
        <w:rPr>
          <w:rFonts w:ascii="Times New Roman" w:hAnsi="Times New Roman" w:cs="Times New Roman"/>
          <w:sz w:val="24"/>
          <w:szCs w:val="24"/>
        </w:rPr>
        <w:t>Use the DOE</w:t>
      </w:r>
      <w:r w:rsidR="007F0B91">
        <w:rPr>
          <w:rFonts w:ascii="Times New Roman" w:hAnsi="Times New Roman" w:cs="Times New Roman"/>
          <w:sz w:val="24"/>
          <w:szCs w:val="24"/>
        </w:rPr>
        <w:t>/NNSA</w:t>
      </w:r>
      <w:r w:rsidRPr="00125835">
        <w:rPr>
          <w:rFonts w:ascii="Times New Roman" w:hAnsi="Times New Roman" w:cs="Times New Roman"/>
          <w:sz w:val="24"/>
          <w:szCs w:val="24"/>
        </w:rPr>
        <w:t xml:space="preserve"> NOFO-Specific CPS Instructions</w:t>
      </w:r>
      <w:r w:rsidR="0047022F">
        <w:rPr>
          <w:rFonts w:ascii="Times New Roman" w:hAnsi="Times New Roman" w:cs="Times New Roman"/>
          <w:sz w:val="24"/>
          <w:szCs w:val="24"/>
        </w:rPr>
        <w:t xml:space="preserve"> in the table</w:t>
      </w:r>
      <w:r w:rsidRPr="00125835">
        <w:rPr>
          <w:rFonts w:ascii="Times New Roman" w:hAnsi="Times New Roman" w:cs="Times New Roman"/>
          <w:sz w:val="24"/>
          <w:szCs w:val="24"/>
        </w:rPr>
        <w:t xml:space="preserve"> below</w:t>
      </w:r>
      <w:r>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Pr="00125835">
        <w:rPr>
          <w:rFonts w:ascii="Times New Roman" w:hAnsi="Times New Roman" w:cs="Times New Roman"/>
          <w:kern w:val="2"/>
          <w:sz w:val="24"/>
          <w:szCs w:val="24"/>
          <w14:ligatures w14:val="standardContextual"/>
        </w:rPr>
        <w:t xml:space="preserve">All connections with malign foreign talent recruitment programs must be </w:t>
      </w:r>
      <w:proofErr w:type="gramStart"/>
      <w:r w:rsidRPr="00125835">
        <w:rPr>
          <w:rFonts w:ascii="Times New Roman" w:hAnsi="Times New Roman" w:cs="Times New Roman"/>
          <w:kern w:val="2"/>
          <w:sz w:val="24"/>
          <w:szCs w:val="24"/>
          <w14:ligatures w14:val="standardContextual"/>
        </w:rPr>
        <w:t>identified</w:t>
      </w:r>
      <w:proofErr w:type="gramEnd"/>
      <w:r w:rsidRPr="00125835">
        <w:rPr>
          <w:rFonts w:ascii="Times New Roman" w:hAnsi="Times New Roman" w:cs="Times New Roman"/>
          <w:kern w:val="2"/>
          <w:sz w:val="24"/>
          <w:szCs w:val="24"/>
          <w14:ligatures w14:val="standardContextual"/>
        </w:rPr>
        <w:t xml:space="preserve"> in current and pending support.  </w:t>
      </w:r>
      <w:r w:rsidR="005E140B">
        <w:rPr>
          <w:rFonts w:ascii="Times New Roman" w:hAnsi="Times New Roman" w:cs="Times New Roman"/>
          <w:kern w:val="2"/>
          <w:sz w:val="24"/>
          <w:szCs w:val="24"/>
          <w14:ligatures w14:val="standardContextual"/>
        </w:rPr>
        <w:t xml:space="preserve">Use </w:t>
      </w:r>
      <w:hyperlink r:id="rId48" w:history="1">
        <w:r w:rsidRPr="002B4228">
          <w:rPr>
            <w:rStyle w:val="Hyperlink"/>
            <w:rFonts w:ascii="Times New Roman" w:hAnsi="Times New Roman" w:cs="Times New Roman"/>
            <w:sz w:val="24"/>
            <w:szCs w:val="24"/>
          </w:rPr>
          <w:t>NSPM-33, Implementation Guidance Pre- and Post-Award Disclosures Relating to the Biographical Sketch and Current and Pending (Other) Support</w:t>
        </w:r>
      </w:hyperlink>
      <w:r w:rsidR="002B4228">
        <w:rPr>
          <w:rStyle w:val="Hyperlink"/>
          <w:rFonts w:ascii="Times New Roman" w:hAnsi="Times New Roman" w:cs="Times New Roman"/>
          <w:sz w:val="24"/>
          <w:szCs w:val="24"/>
        </w:rPr>
        <w:t xml:space="preserve"> </w:t>
      </w:r>
      <w:r w:rsidR="002B4228" w:rsidRPr="002B4228">
        <w:rPr>
          <w:rStyle w:val="Hyperlink"/>
          <w:rFonts w:ascii="Times New Roman" w:hAnsi="Times New Roman" w:cs="Times New Roman"/>
          <w:color w:val="auto"/>
          <w:sz w:val="24"/>
          <w:szCs w:val="24"/>
          <w:u w:val="none"/>
        </w:rPr>
        <w:t>(www.nsf.gov/bfa/dias/policy/disclosures_table/may2024.pdf)</w:t>
      </w:r>
      <w:r w:rsidRPr="002B4228">
        <w:rPr>
          <w:rStyle w:val="FootnoteReference"/>
          <w:rFonts w:ascii="Times New Roman" w:hAnsi="Times New Roman" w:cs="Times New Roman"/>
          <w:sz w:val="24"/>
          <w:szCs w:val="24"/>
        </w:rPr>
        <w:footnoteReference w:id="17"/>
      </w:r>
      <w:r w:rsidRPr="002B4228">
        <w:rPr>
          <w:rFonts w:ascii="Times New Roman" w:hAnsi="Times New Roman" w:cs="Times New Roman"/>
          <w:sz w:val="24"/>
          <w:szCs w:val="24"/>
        </w:rPr>
        <w:t xml:space="preserve"> to develop </w:t>
      </w:r>
      <w:r w:rsidRPr="00124AF6">
        <w:rPr>
          <w:rFonts w:ascii="Times New Roman" w:hAnsi="Times New Roman" w:cs="Times New Roman"/>
          <w:sz w:val="24"/>
          <w:szCs w:val="24"/>
        </w:rPr>
        <w:t>the CPS Common Form</w:t>
      </w:r>
      <w:r w:rsidR="00474722" w:rsidRPr="00124AF6">
        <w:rPr>
          <w:rFonts w:ascii="Times New Roman" w:hAnsi="Times New Roman" w:cs="Times New Roman"/>
          <w:sz w:val="24"/>
          <w:szCs w:val="24"/>
        </w:rPr>
        <w:t xml:space="preserve">.  </w:t>
      </w:r>
      <w:r w:rsidRPr="00125835">
        <w:rPr>
          <w:rFonts w:ascii="Times New Roman" w:hAnsi="Times New Roman" w:cs="Times New Roman"/>
          <w:sz w:val="24"/>
          <w:szCs w:val="24"/>
        </w:rPr>
        <w:t xml:space="preserve">The CPS Common Form and </w:t>
      </w:r>
      <w:r>
        <w:rPr>
          <w:rFonts w:ascii="Times New Roman" w:hAnsi="Times New Roman" w:cs="Times New Roman"/>
          <w:sz w:val="24"/>
          <w:szCs w:val="24"/>
        </w:rPr>
        <w:t>the</w:t>
      </w:r>
      <w:r w:rsidRPr="00125835">
        <w:rPr>
          <w:rFonts w:ascii="Times New Roman" w:hAnsi="Times New Roman" w:cs="Times New Roman"/>
          <w:sz w:val="24"/>
          <w:szCs w:val="24"/>
        </w:rPr>
        <w:t xml:space="preserve"> </w:t>
      </w:r>
      <w:proofErr w:type="spellStart"/>
      <w:r w:rsidRPr="00125835">
        <w:rPr>
          <w:rFonts w:ascii="Times New Roman" w:hAnsi="Times New Roman" w:cs="Times New Roman"/>
          <w:sz w:val="24"/>
          <w:szCs w:val="24"/>
        </w:rPr>
        <w:t>biosketch</w:t>
      </w:r>
      <w:proofErr w:type="spellEnd"/>
      <w:r w:rsidRPr="00125835">
        <w:rPr>
          <w:rFonts w:ascii="Times New Roman" w:hAnsi="Times New Roman" w:cs="Times New Roman"/>
          <w:sz w:val="24"/>
          <w:szCs w:val="24"/>
        </w:rPr>
        <w:t xml:space="preserve"> must together include a list of all sponsored activities, awards, and appointments, whether:</w:t>
      </w:r>
    </w:p>
    <w:p w14:paraId="2C287188"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Paid or unpaid</w:t>
      </w:r>
    </w:p>
    <w:p w14:paraId="26982987" w14:textId="77777777" w:rsidR="00093BE2"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 xml:space="preserve">Provided as a gift </w:t>
      </w:r>
      <w:r w:rsidRPr="00125835">
        <w:rPr>
          <w:rFonts w:ascii="Times New Roman" w:eastAsia="Aptos" w:hAnsi="Times New Roman" w:cs="Times New Roman"/>
          <w:sz w:val="24"/>
          <w:szCs w:val="24"/>
        </w:rPr>
        <w:t>with terms or conditions</w:t>
      </w:r>
      <w:r w:rsidRPr="00125835">
        <w:rPr>
          <w:rFonts w:ascii="Times New Roman" w:hAnsi="Times New Roman" w:cs="Times New Roman"/>
          <w:sz w:val="24"/>
          <w:szCs w:val="24"/>
        </w:rPr>
        <w:t xml:space="preserve"> </w:t>
      </w:r>
    </w:p>
    <w:p w14:paraId="367DDF95"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Full-time, part-time, or voluntary</w:t>
      </w:r>
    </w:p>
    <w:p w14:paraId="15F7322B"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Faculty, visiting, adjunct, or honorary</w:t>
      </w:r>
    </w:p>
    <w:p w14:paraId="474C69B2"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Cash or in-kind</w:t>
      </w:r>
    </w:p>
    <w:p w14:paraId="597FB5D8"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Foreign or domestic</w:t>
      </w:r>
    </w:p>
    <w:p w14:paraId="136FF3B1" w14:textId="77777777" w:rsidR="00093BE2" w:rsidRPr="00125835" w:rsidRDefault="00093BE2" w:rsidP="00093BE2">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 xml:space="preserve">Governmental or </w:t>
      </w:r>
      <w:proofErr w:type="gramStart"/>
      <w:r w:rsidRPr="00125835">
        <w:rPr>
          <w:rFonts w:ascii="Times New Roman" w:hAnsi="Times New Roman" w:cs="Times New Roman"/>
          <w:sz w:val="24"/>
          <w:szCs w:val="24"/>
        </w:rPr>
        <w:t>private-sector</w:t>
      </w:r>
      <w:proofErr w:type="gramEnd"/>
    </w:p>
    <w:p w14:paraId="021E991B" w14:textId="0E28F056" w:rsidR="00093BE2" w:rsidRPr="00EF1797" w:rsidRDefault="00093BE2" w:rsidP="00B9703A">
      <w:pPr>
        <w:pStyle w:val="ListParagraph"/>
        <w:numPr>
          <w:ilvl w:val="0"/>
          <w:numId w:val="2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Directly supporting your research</w:t>
      </w:r>
      <w:r w:rsidR="00CA236D">
        <w:rPr>
          <w:rFonts w:ascii="Times New Roman" w:hAnsi="Times New Roman" w:cs="Times New Roman"/>
          <w:sz w:val="24"/>
          <w:szCs w:val="24"/>
        </w:rPr>
        <w:t xml:space="preserve"> or i</w:t>
      </w:r>
      <w:r w:rsidRPr="00EF1797">
        <w:rPr>
          <w:rFonts w:ascii="Times New Roman" w:hAnsi="Times New Roman" w:cs="Times New Roman"/>
          <w:sz w:val="24"/>
          <w:szCs w:val="24"/>
        </w:rPr>
        <w:t xml:space="preserve">ndirectly supporting your research by supporting students, research staff, space, equipment, or other research expenses.  </w:t>
      </w:r>
    </w:p>
    <w:p w14:paraId="6AE452EF" w14:textId="77777777" w:rsidR="00093BE2" w:rsidRPr="00125835" w:rsidRDefault="00093BE2" w:rsidP="00093BE2">
      <w:pPr>
        <w:tabs>
          <w:tab w:val="left" w:pos="8820"/>
        </w:tabs>
        <w:rPr>
          <w:rFonts w:ascii="Times New Roman" w:hAnsi="Times New Roman" w:cs="Times New Roman"/>
          <w:sz w:val="24"/>
          <w:szCs w:val="24"/>
        </w:rPr>
      </w:pPr>
    </w:p>
    <w:p w14:paraId="544E8885" w14:textId="61D6B3D0" w:rsidR="00093BE2" w:rsidRPr="00125835" w:rsidRDefault="00093BE2" w:rsidP="00093BE2">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Every </w:t>
      </w:r>
      <w:r w:rsidR="00CA236D">
        <w:rPr>
          <w:rFonts w:ascii="Times New Roman" w:hAnsi="Times New Roman" w:cs="Times New Roman"/>
          <w:sz w:val="24"/>
          <w:szCs w:val="24"/>
        </w:rPr>
        <w:t>C</w:t>
      </w:r>
      <w:r>
        <w:rPr>
          <w:rFonts w:ascii="Times New Roman" w:hAnsi="Times New Roman" w:cs="Times New Roman"/>
          <w:sz w:val="24"/>
          <w:szCs w:val="24"/>
        </w:rPr>
        <w:t xml:space="preserve">overed </w:t>
      </w:r>
      <w:r w:rsidR="00CA236D">
        <w:rPr>
          <w:rFonts w:ascii="Times New Roman" w:hAnsi="Times New Roman" w:cs="Times New Roman"/>
          <w:sz w:val="24"/>
          <w:szCs w:val="24"/>
        </w:rPr>
        <w:t>I</w:t>
      </w:r>
      <w:r>
        <w:rPr>
          <w:rFonts w:ascii="Times New Roman" w:hAnsi="Times New Roman" w:cs="Times New Roman"/>
          <w:sz w:val="24"/>
          <w:szCs w:val="24"/>
        </w:rPr>
        <w:t>ndividual</w:t>
      </w:r>
      <w:r w:rsidRPr="00125835">
        <w:rPr>
          <w:rFonts w:ascii="Times New Roman" w:hAnsi="Times New Roman" w:cs="Times New Roman"/>
          <w:sz w:val="24"/>
          <w:szCs w:val="24"/>
        </w:rPr>
        <w:t xml:space="preserve"> must </w:t>
      </w:r>
      <w:proofErr w:type="gramStart"/>
      <w:r w:rsidRPr="00125835">
        <w:rPr>
          <w:rFonts w:ascii="Times New Roman" w:hAnsi="Times New Roman" w:cs="Times New Roman"/>
          <w:sz w:val="24"/>
          <w:szCs w:val="24"/>
        </w:rPr>
        <w:t>identify</w:t>
      </w:r>
      <w:proofErr w:type="gramEnd"/>
      <w:r w:rsidRPr="00125835">
        <w:rPr>
          <w:rFonts w:ascii="Times New Roman" w:hAnsi="Times New Roman" w:cs="Times New Roman"/>
          <w:sz w:val="24"/>
          <w:szCs w:val="24"/>
        </w:rPr>
        <w:t xml:space="preserve"> all connections with malign foreign talent</w:t>
      </w:r>
      <w:r w:rsidR="00CA236D">
        <w:rPr>
          <w:rFonts w:ascii="Times New Roman" w:hAnsi="Times New Roman" w:cs="Times New Roman"/>
          <w:sz w:val="24"/>
          <w:szCs w:val="24"/>
        </w:rPr>
        <w:t>-</w:t>
      </w:r>
      <w:r w:rsidRPr="00125835">
        <w:rPr>
          <w:rFonts w:ascii="Times New Roman" w:hAnsi="Times New Roman" w:cs="Times New Roman"/>
          <w:sz w:val="24"/>
          <w:szCs w:val="24"/>
        </w:rPr>
        <w:t xml:space="preserve">recruitment programs in </w:t>
      </w:r>
      <w:r w:rsidR="00520236">
        <w:rPr>
          <w:rFonts w:ascii="Times New Roman" w:hAnsi="Times New Roman" w:cs="Times New Roman"/>
          <w:sz w:val="24"/>
          <w:szCs w:val="24"/>
        </w:rPr>
        <w:t xml:space="preserve">the </w:t>
      </w:r>
      <w:r w:rsidRPr="00125835">
        <w:rPr>
          <w:rFonts w:ascii="Times New Roman" w:hAnsi="Times New Roman" w:cs="Times New Roman"/>
          <w:sz w:val="24"/>
          <w:szCs w:val="24"/>
        </w:rPr>
        <w:t xml:space="preserve">current and pending </w:t>
      </w:r>
      <w:r w:rsidR="00520236">
        <w:rPr>
          <w:rFonts w:ascii="Times New Roman" w:hAnsi="Times New Roman" w:cs="Times New Roman"/>
          <w:sz w:val="24"/>
          <w:szCs w:val="24"/>
        </w:rPr>
        <w:t>support part of the CPS Common Form</w:t>
      </w:r>
      <w:r w:rsidRPr="00125835">
        <w:rPr>
          <w:rFonts w:ascii="Times New Roman" w:hAnsi="Times New Roman" w:cs="Times New Roman"/>
          <w:sz w:val="24"/>
          <w:szCs w:val="24"/>
        </w:rPr>
        <w:t xml:space="preserve">.  </w:t>
      </w:r>
    </w:p>
    <w:p w14:paraId="63D8443C" w14:textId="77777777" w:rsidR="00093BE2" w:rsidRPr="00125835" w:rsidRDefault="00093BE2" w:rsidP="00093BE2">
      <w:pPr>
        <w:tabs>
          <w:tab w:val="left" w:pos="8820"/>
        </w:tabs>
        <w:rPr>
          <w:rFonts w:ascii="Times New Roman" w:hAnsi="Times New Roman" w:cs="Times New Roman"/>
          <w:kern w:val="2"/>
          <w:sz w:val="24"/>
          <w:szCs w:val="24"/>
          <w14:ligatures w14:val="standardContextual"/>
        </w:rPr>
      </w:pPr>
    </w:p>
    <w:p w14:paraId="7ABE9D8A" w14:textId="77777777" w:rsidR="00093BE2" w:rsidRPr="00125835" w:rsidRDefault="00093BE2" w:rsidP="00093BE2">
      <w:pPr>
        <w:ind w:firstLine="360"/>
        <w:rPr>
          <w:rFonts w:ascii="Times New Roman" w:hAnsi="Times New Roman" w:cs="Times New Roman"/>
          <w:sz w:val="24"/>
          <w:szCs w:val="24"/>
        </w:rPr>
      </w:pPr>
      <w:r>
        <w:rPr>
          <w:rFonts w:ascii="Times New Roman" w:hAnsi="Times New Roman" w:cs="Times New Roman"/>
          <w:kern w:val="2"/>
          <w:sz w:val="24"/>
          <w:szCs w:val="24"/>
          <w14:ligatures w14:val="standardContextual"/>
        </w:rPr>
        <w:tab/>
      </w:r>
      <w:r w:rsidRPr="00125835">
        <w:rPr>
          <w:rFonts w:ascii="Times New Roman" w:hAnsi="Times New Roman" w:cs="Times New Roman"/>
          <w:kern w:val="2"/>
          <w:sz w:val="24"/>
          <w:szCs w:val="24"/>
          <w14:ligatures w14:val="standardContextual"/>
        </w:rPr>
        <w:t>Please note:</w:t>
      </w:r>
    </w:p>
    <w:p w14:paraId="5EFEB9AD" w14:textId="6FE7E1A2" w:rsidR="00456211" w:rsidRPr="00B56AF5" w:rsidRDefault="00093BE2" w:rsidP="00456211">
      <w:pPr>
        <w:pStyle w:val="ListParagraph"/>
        <w:numPr>
          <w:ilvl w:val="0"/>
          <w:numId w:val="102"/>
        </w:numPr>
        <w:tabs>
          <w:tab w:val="left" w:pos="8820"/>
        </w:tabs>
        <w:rPr>
          <w:rFonts w:ascii="Times New Roman" w:hAnsi="Times New Roman" w:cs="Times New Roman"/>
          <w:sz w:val="24"/>
          <w:szCs w:val="24"/>
        </w:rPr>
      </w:pPr>
      <w:r w:rsidRPr="00B56AF5">
        <w:rPr>
          <w:rFonts w:ascii="Times New Roman" w:hAnsi="Times New Roman" w:cs="Times New Roman"/>
          <w:sz w:val="24"/>
          <w:szCs w:val="24"/>
        </w:rPr>
        <w:t xml:space="preserve">All definitions in the CPS Common Form, except Covered Individual are available at:  </w:t>
      </w:r>
      <w:hyperlink r:id="rId49" w:history="1">
        <w:r w:rsidRPr="00125835">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125835">
          <w:rPr>
            <w:rStyle w:val="Hyperlink"/>
            <w:rFonts w:ascii="Times New Roman" w:hAnsi="Times New Roman" w:cs="Times New Roman"/>
            <w:sz w:val="24"/>
            <w:szCs w:val="24"/>
          </w:rPr>
          <w:t xml:space="preserve"> Definitions</w:t>
        </w:r>
      </w:hyperlink>
      <w:r w:rsidR="00C7161D" w:rsidRPr="00B56AF5">
        <w:rPr>
          <w:rFonts w:ascii="Times New Roman" w:hAnsi="Times New Roman" w:cs="Times New Roman"/>
          <w:sz w:val="24"/>
          <w:szCs w:val="24"/>
        </w:rPr>
        <w:t xml:space="preserve"> (</w:t>
      </w:r>
      <w:hyperlink r:id="rId50" w:history="1">
        <w:r w:rsidR="00A8799A" w:rsidRPr="00795C76">
          <w:rPr>
            <w:rStyle w:val="Hyperlink"/>
            <w:rFonts w:ascii="Times New Roman" w:hAnsi="Times New Roman" w:cs="Times New Roman"/>
            <w:sz w:val="24"/>
            <w:szCs w:val="24"/>
          </w:rPr>
          <w:t>www.nsf.gov/bfa/dias/policy/researchprotection/nspm33definitions.pdf</w:t>
        </w:r>
      </w:hyperlink>
      <w:r w:rsidR="00C7161D" w:rsidRPr="00B56AF5">
        <w:rPr>
          <w:rFonts w:ascii="Times New Roman" w:hAnsi="Times New Roman" w:cs="Times New Roman"/>
          <w:sz w:val="24"/>
          <w:szCs w:val="24"/>
        </w:rPr>
        <w:t>)</w:t>
      </w:r>
      <w:r w:rsidRPr="00B56AF5">
        <w:rPr>
          <w:rFonts w:ascii="Times New Roman" w:hAnsi="Times New Roman" w:cs="Times New Roman"/>
          <w:sz w:val="24"/>
          <w:szCs w:val="24"/>
        </w:rPr>
        <w:t>.</w:t>
      </w:r>
      <w:r w:rsidR="00A8799A">
        <w:rPr>
          <w:rFonts w:ascii="Times New Roman" w:hAnsi="Times New Roman" w:cs="Times New Roman"/>
          <w:sz w:val="24"/>
          <w:szCs w:val="24"/>
        </w:rPr>
        <w:t xml:space="preserve"> </w:t>
      </w:r>
      <w:r w:rsidR="002415EE">
        <w:rPr>
          <w:rFonts w:ascii="Times New Roman" w:hAnsi="Times New Roman" w:cs="Times New Roman"/>
          <w:sz w:val="24"/>
          <w:szCs w:val="24"/>
        </w:rPr>
        <w:t xml:space="preserve"> </w:t>
      </w:r>
      <w:r w:rsidR="00456211">
        <w:rPr>
          <w:rFonts w:ascii="Times New Roman" w:hAnsi="Times New Roman" w:cs="Times New Roman"/>
          <w:sz w:val="24"/>
          <w:szCs w:val="24"/>
        </w:rPr>
        <w:t xml:space="preserve">Covered Individual </w:t>
      </w:r>
      <w:proofErr w:type="gramStart"/>
      <w:r w:rsidR="00456211">
        <w:rPr>
          <w:rFonts w:ascii="Times New Roman" w:hAnsi="Times New Roman" w:cs="Times New Roman"/>
          <w:sz w:val="24"/>
          <w:szCs w:val="24"/>
        </w:rPr>
        <w:t>is defined</w:t>
      </w:r>
      <w:proofErr w:type="gramEnd"/>
      <w:r w:rsidR="00456211">
        <w:rPr>
          <w:rFonts w:ascii="Times New Roman" w:hAnsi="Times New Roman" w:cs="Times New Roman"/>
          <w:sz w:val="24"/>
          <w:szCs w:val="24"/>
        </w:rPr>
        <w:t xml:space="preserve"> in </w:t>
      </w:r>
      <w:hyperlink w:anchor="_Toc235089803" w:history="1">
        <w:r w:rsidR="00456211" w:rsidRPr="00B25F4E">
          <w:rPr>
            <w:rStyle w:val="Hyperlink"/>
            <w:rFonts w:ascii="Times New Roman" w:hAnsi="Times New Roman" w:cs="Times New Roman"/>
            <w:sz w:val="24"/>
            <w:szCs w:val="24"/>
          </w:rPr>
          <w:t>Section IV</w:t>
        </w:r>
        <w:r w:rsidR="009D29EA">
          <w:rPr>
            <w:rStyle w:val="Hyperlink"/>
            <w:rFonts w:ascii="Times New Roman" w:hAnsi="Times New Roman" w:cs="Times New Roman"/>
            <w:sz w:val="24"/>
            <w:szCs w:val="24"/>
          </w:rPr>
          <w:t>.D</w:t>
        </w:r>
        <w:r w:rsidR="00456211" w:rsidRPr="00B25F4E">
          <w:rPr>
            <w:rStyle w:val="Hyperlink"/>
            <w:rFonts w:ascii="Times New Roman" w:hAnsi="Times New Roman" w:cs="Times New Roman"/>
            <w:sz w:val="24"/>
            <w:szCs w:val="24"/>
          </w:rPr>
          <w:t>.1</w:t>
        </w:r>
      </w:hyperlink>
      <w:r w:rsidR="00456211">
        <w:rPr>
          <w:rFonts w:ascii="Times New Roman" w:hAnsi="Times New Roman" w:cs="Times New Roman"/>
          <w:sz w:val="24"/>
          <w:szCs w:val="24"/>
        </w:rPr>
        <w:t xml:space="preserve"> of this document.</w:t>
      </w:r>
    </w:p>
    <w:p w14:paraId="27B6528E" w14:textId="7A5FDC9D" w:rsidR="2001BFFA" w:rsidRPr="009055D5" w:rsidRDefault="00093BE2" w:rsidP="2001BFFA">
      <w:pPr>
        <w:pStyle w:val="ListParagraph"/>
        <w:numPr>
          <w:ilvl w:val="0"/>
          <w:numId w:val="102"/>
        </w:numPr>
        <w:tabs>
          <w:tab w:val="left" w:pos="8820"/>
        </w:tabs>
        <w:rPr>
          <w:rFonts w:ascii="Times New Roman" w:hAnsi="Times New Roman" w:cs="Times New Roman"/>
          <w:sz w:val="24"/>
          <w:szCs w:val="24"/>
        </w:rPr>
      </w:pPr>
      <w:r w:rsidRPr="00125835">
        <w:rPr>
          <w:rFonts w:ascii="Times New Roman" w:hAnsi="Times New Roman" w:cs="Times New Roman"/>
          <w:sz w:val="24"/>
          <w:szCs w:val="24"/>
        </w:rPr>
        <w:t>If the DOE</w:t>
      </w:r>
      <w:r w:rsidR="007F0B91">
        <w:rPr>
          <w:rFonts w:ascii="Times New Roman" w:hAnsi="Times New Roman" w:cs="Times New Roman"/>
          <w:sz w:val="24"/>
          <w:szCs w:val="24"/>
        </w:rPr>
        <w:t>/NNSA</w:t>
      </w:r>
      <w:r w:rsidRPr="00125835">
        <w:rPr>
          <w:rFonts w:ascii="Times New Roman" w:hAnsi="Times New Roman" w:cs="Times New Roman"/>
          <w:sz w:val="24"/>
          <w:szCs w:val="24"/>
        </w:rPr>
        <w:t xml:space="preserve"> NOFO-Specific CPS Instructions conflict with</w:t>
      </w:r>
      <w:r w:rsidRPr="00125835">
        <w:rPr>
          <w:rFonts w:ascii="Times New Roman" w:hAnsi="Times New Roman" w:cs="Times New Roman"/>
          <w:b/>
          <w:bCs/>
          <w:sz w:val="24"/>
          <w:szCs w:val="24"/>
        </w:rPr>
        <w:t xml:space="preserve"> </w:t>
      </w:r>
      <w:hyperlink r:id="rId51">
        <w:r w:rsidRPr="00125835">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125835">
          <w:rPr>
            <w:rStyle w:val="Hyperlink"/>
            <w:rFonts w:ascii="Times New Roman" w:hAnsi="Times New Roman" w:cs="Times New Roman"/>
            <w:sz w:val="24"/>
            <w:szCs w:val="24"/>
          </w:rPr>
          <w:t xml:space="preserve"> Implementation Guidance Pre- and Post-</w:t>
        </w:r>
        <w:r>
          <w:rPr>
            <w:rStyle w:val="Hyperlink"/>
            <w:rFonts w:ascii="Times New Roman" w:hAnsi="Times New Roman" w:cs="Times New Roman"/>
            <w:sz w:val="24"/>
            <w:szCs w:val="24"/>
          </w:rPr>
          <w:t>A</w:t>
        </w:r>
        <w:r w:rsidRPr="00125835">
          <w:rPr>
            <w:rStyle w:val="Hyperlink"/>
            <w:rFonts w:ascii="Times New Roman" w:hAnsi="Times New Roman" w:cs="Times New Roman"/>
            <w:sz w:val="24"/>
            <w:szCs w:val="24"/>
          </w:rPr>
          <w:t>ward Disclosures Relating to the Biographical Sketch and Current and Pending (Other) Support</w:t>
        </w:r>
      </w:hyperlink>
      <w:r w:rsidR="00C7161D" w:rsidRPr="00C7161D">
        <w:rPr>
          <w:rFonts w:ascii="Times New Roman" w:hAnsi="Times New Roman" w:cs="Times New Roman"/>
          <w:sz w:val="24"/>
          <w:szCs w:val="24"/>
        </w:rPr>
        <w:t xml:space="preserve"> (www.nsf.gov/bfa/dias/policy/disclosures_table/may2024.pdf)</w:t>
      </w:r>
      <w:r w:rsidRPr="00124AF6">
        <w:rPr>
          <w:rFonts w:ascii="Times New Roman" w:hAnsi="Times New Roman" w:cs="Times New Roman"/>
          <w:sz w:val="24"/>
          <w:szCs w:val="24"/>
        </w:rPr>
        <w:t>,</w:t>
      </w:r>
      <w:r w:rsidRPr="00125835">
        <w:rPr>
          <w:rFonts w:ascii="Times New Roman" w:hAnsi="Times New Roman" w:cs="Times New Roman"/>
          <w:sz w:val="24"/>
          <w:szCs w:val="24"/>
        </w:rPr>
        <w:t xml:space="preserve"> follow the DOE</w:t>
      </w:r>
      <w:r w:rsidR="007F0B91">
        <w:rPr>
          <w:rFonts w:ascii="Times New Roman" w:hAnsi="Times New Roman" w:cs="Times New Roman"/>
          <w:sz w:val="24"/>
          <w:szCs w:val="24"/>
        </w:rPr>
        <w:t>/NNSA</w:t>
      </w:r>
      <w:r w:rsidRPr="00125835">
        <w:rPr>
          <w:rFonts w:ascii="Times New Roman" w:hAnsi="Times New Roman" w:cs="Times New Roman"/>
          <w:sz w:val="24"/>
          <w:szCs w:val="24"/>
        </w:rPr>
        <w:t xml:space="preserve"> NOFO-Specific CPS Instructions.  </w:t>
      </w:r>
    </w:p>
    <w:p w14:paraId="1F926F97" w14:textId="62485DD4" w:rsidR="2001BFFA" w:rsidRDefault="2001BFFA" w:rsidP="2001BFFA">
      <w:pPr>
        <w:rPr>
          <w:rFonts w:ascii="Times New Roman" w:hAnsi="Times New Roman" w:cs="Times New Roman"/>
          <w:sz w:val="24"/>
          <w:szCs w:val="24"/>
        </w:rPr>
      </w:pPr>
    </w:p>
    <w:tbl>
      <w:tblPr>
        <w:tblW w:w="9358" w:type="dxa"/>
        <w:jc w:val="center"/>
        <w:tblCellMar>
          <w:top w:w="14" w:type="dxa"/>
          <w:left w:w="14" w:type="dxa"/>
          <w:bottom w:w="14" w:type="dxa"/>
          <w:right w:w="14" w:type="dxa"/>
        </w:tblCellMar>
        <w:tblLook w:val="0000" w:firstRow="0" w:lastRow="0" w:firstColumn="0" w:lastColumn="0" w:noHBand="0" w:noVBand="0"/>
      </w:tblPr>
      <w:tblGrid>
        <w:gridCol w:w="2113"/>
        <w:gridCol w:w="7231"/>
        <w:gridCol w:w="14"/>
      </w:tblGrid>
      <w:tr w:rsidR="00093BE2" w:rsidRPr="00125835" w14:paraId="43241FA4" w14:textId="77777777" w:rsidTr="00EA0F98">
        <w:trPr>
          <w:trHeight w:val="300"/>
          <w:jc w:val="center"/>
        </w:trPr>
        <w:tc>
          <w:tcPr>
            <w:tcW w:w="9358" w:type="dxa"/>
            <w:gridSpan w:val="3"/>
            <w:tcBorders>
              <w:top w:val="single" w:sz="6" w:space="0" w:color="auto"/>
              <w:left w:val="single" w:sz="6" w:space="0" w:color="auto"/>
              <w:bottom w:val="single" w:sz="6" w:space="0" w:color="auto"/>
              <w:right w:val="single" w:sz="6" w:space="0" w:color="auto"/>
            </w:tcBorders>
            <w:shd w:val="clear" w:color="auto" w:fill="085A9B"/>
          </w:tcPr>
          <w:p w14:paraId="2C653EBA" w14:textId="77777777" w:rsidR="00093BE2" w:rsidRPr="00125835" w:rsidRDefault="00093BE2" w:rsidP="00EA0F98">
            <w:pPr>
              <w:widowControl w:val="0"/>
              <w:autoSpaceDE w:val="0"/>
              <w:autoSpaceDN w:val="0"/>
              <w:adjustRightInd w:val="0"/>
              <w:jc w:val="center"/>
              <w:rPr>
                <w:rFonts w:ascii="Times New Roman" w:hAnsi="Times New Roman" w:cs="Times New Roman"/>
                <w:b/>
                <w:bCs/>
                <w:color w:val="FFFFFF" w:themeColor="background1"/>
                <w:sz w:val="24"/>
                <w:szCs w:val="24"/>
                <w14:ligatures w14:val="standardContextual"/>
              </w:rPr>
            </w:pPr>
            <w:r w:rsidRPr="00125835">
              <w:rPr>
                <w:rFonts w:ascii="Times New Roman" w:hAnsi="Times New Roman" w:cs="Times New Roman"/>
                <w:b/>
                <w:bCs/>
                <w:color w:val="FFFFFF" w:themeColor="background1"/>
                <w:sz w:val="24"/>
                <w:szCs w:val="24"/>
                <w14:ligatures w14:val="standardContextual"/>
              </w:rPr>
              <w:t>DOE/NNSA NOFO-Specific CPS Instructions</w:t>
            </w:r>
          </w:p>
        </w:tc>
      </w:tr>
      <w:tr w:rsidR="00093BE2" w:rsidRPr="00125835" w14:paraId="7D7AF4E1" w14:textId="77777777" w:rsidTr="00EA0F98">
        <w:trPr>
          <w:gridAfter w:val="1"/>
          <w:wAfter w:w="14" w:type="dxa"/>
          <w:trHeight w:val="691"/>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5BDEA7A6" w14:textId="77777777" w:rsidR="00093BE2" w:rsidRPr="00125835" w:rsidRDefault="00093BE2" w:rsidP="00EA0F98">
            <w:pPr>
              <w:widowControl w:val="0"/>
              <w:ind w:left="163" w:right="120"/>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t>Persistent Identifier (PID) of the Covered Individual</w:t>
            </w:r>
          </w:p>
        </w:tc>
        <w:tc>
          <w:tcPr>
            <w:tcW w:w="0" w:type="auto"/>
            <w:tcBorders>
              <w:top w:val="single" w:sz="6" w:space="0" w:color="auto"/>
              <w:left w:val="single" w:sz="6" w:space="0" w:color="auto"/>
              <w:bottom w:val="single" w:sz="6" w:space="0" w:color="auto"/>
              <w:right w:val="single" w:sz="6" w:space="0" w:color="auto"/>
            </w:tcBorders>
          </w:tcPr>
          <w:p w14:paraId="07D279AE" w14:textId="77777777" w:rsidR="00093BE2" w:rsidRPr="00125835" w:rsidRDefault="00093BE2" w:rsidP="00EA0F98">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 xml:space="preserve">The PID field is </w:t>
            </w:r>
            <w:proofErr w:type="gramStart"/>
            <w:r w:rsidRPr="00125835">
              <w:rPr>
                <w:rFonts w:ascii="Times New Roman" w:hAnsi="Times New Roman" w:cs="Times New Roman"/>
                <w:sz w:val="24"/>
                <w:szCs w:val="24"/>
              </w:rPr>
              <w:t>required</w:t>
            </w:r>
            <w:proofErr w:type="gramEnd"/>
            <w:r w:rsidRPr="00125835">
              <w:rPr>
                <w:rFonts w:ascii="Times New Roman" w:hAnsi="Times New Roman" w:cs="Times New Roman"/>
                <w:sz w:val="24"/>
                <w:szCs w:val="24"/>
              </w:rPr>
              <w:t xml:space="preserve"> for all NOFOs and awards for R&amp;D activities or technical </w:t>
            </w:r>
            <w:proofErr w:type="gramStart"/>
            <w:r w:rsidRPr="00125835">
              <w:rPr>
                <w:rFonts w:ascii="Times New Roman" w:hAnsi="Times New Roman" w:cs="Times New Roman"/>
                <w:sz w:val="24"/>
                <w:szCs w:val="24"/>
              </w:rPr>
              <w:t>assistance</w:t>
            </w:r>
            <w:proofErr w:type="gramEnd"/>
            <w:r w:rsidRPr="00125835">
              <w:rPr>
                <w:rFonts w:ascii="Times New Roman" w:hAnsi="Times New Roman" w:cs="Times New Roman"/>
                <w:sz w:val="24"/>
                <w:szCs w:val="24"/>
              </w:rPr>
              <w:t xml:space="preserve"> to support R&amp;D activities.</w:t>
            </w:r>
          </w:p>
          <w:p w14:paraId="3092AAAE" w14:textId="77777777" w:rsidR="00093BE2" w:rsidRPr="00125835" w:rsidRDefault="00093BE2" w:rsidP="00EA0F98">
            <w:pPr>
              <w:widowControl w:val="0"/>
              <w:ind w:left="165" w:right="154"/>
              <w:rPr>
                <w:rFonts w:ascii="Times New Roman" w:hAnsi="Times New Roman" w:cs="Times New Roman"/>
                <w:sz w:val="24"/>
                <w:szCs w:val="24"/>
              </w:rPr>
            </w:pPr>
          </w:p>
          <w:p w14:paraId="05AA9DF8" w14:textId="77777777" w:rsidR="00093BE2" w:rsidRPr="00125835" w:rsidRDefault="00093BE2" w:rsidP="00EA0F98">
            <w:pPr>
              <w:widowControl w:val="0"/>
              <w:ind w:left="165" w:right="154"/>
              <w:rPr>
                <w:rFonts w:ascii="Times New Roman" w:hAnsi="Times New Roman" w:cs="Times New Roman"/>
                <w:i/>
                <w:iCs/>
                <w:color w:val="0000FF"/>
                <w:sz w:val="24"/>
                <w:szCs w:val="24"/>
              </w:rPr>
            </w:pPr>
            <w:r w:rsidRPr="00125835">
              <w:rPr>
                <w:rFonts w:ascii="Times New Roman" w:hAnsi="Times New Roman" w:cs="Times New Roman"/>
                <w:sz w:val="24"/>
                <w:szCs w:val="24"/>
              </w:rPr>
              <w:t>For NOFOs and awards that do not meet the criteria above, the PID field is optional.</w:t>
            </w:r>
          </w:p>
        </w:tc>
      </w:tr>
      <w:tr w:rsidR="00093BE2" w:rsidRPr="00125835" w14:paraId="08914765" w14:textId="77777777" w:rsidTr="00EA0F98">
        <w:trPr>
          <w:gridAfter w:val="1"/>
          <w:wAfter w:w="14" w:type="dxa"/>
          <w:trHeight w:val="1663"/>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71114802" w14:textId="77777777" w:rsidR="00093BE2" w:rsidRPr="00125835" w:rsidRDefault="00093BE2" w:rsidP="00EA0F98">
            <w:pPr>
              <w:widowControl w:val="0"/>
              <w:ind w:left="163" w:right="15"/>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t xml:space="preserve">Reporting </w:t>
            </w:r>
            <w:proofErr w:type="gramStart"/>
            <w:r w:rsidRPr="00125835">
              <w:rPr>
                <w:rFonts w:ascii="Times New Roman" w:hAnsi="Times New Roman" w:cs="Times New Roman"/>
                <w:b/>
                <w:bCs/>
                <w:color w:val="FFFFFF" w:themeColor="background1"/>
                <w:sz w:val="24"/>
                <w:szCs w:val="24"/>
              </w:rPr>
              <w:t>Timeframe</w:t>
            </w:r>
            <w:proofErr w:type="gramEnd"/>
            <w:r w:rsidRPr="00125835">
              <w:rPr>
                <w:rFonts w:ascii="Times New Roman" w:hAnsi="Times New Roman" w:cs="Times New Roman"/>
                <w:b/>
                <w:bCs/>
                <w:color w:val="FFFFFF" w:themeColor="background1"/>
                <w:sz w:val="24"/>
                <w:szCs w:val="24"/>
              </w:rPr>
              <w:t xml:space="preserve"> for Proposals, Projects, and In-Kind Contributions</w:t>
            </w:r>
          </w:p>
        </w:tc>
        <w:tc>
          <w:tcPr>
            <w:tcW w:w="0" w:type="auto"/>
            <w:tcBorders>
              <w:top w:val="single" w:sz="6" w:space="0" w:color="auto"/>
              <w:left w:val="single" w:sz="6" w:space="0" w:color="auto"/>
              <w:bottom w:val="single" w:sz="6" w:space="0" w:color="auto"/>
              <w:right w:val="single" w:sz="6" w:space="0" w:color="auto"/>
            </w:tcBorders>
          </w:tcPr>
          <w:p w14:paraId="3F0460B3" w14:textId="14B8F043" w:rsidR="00093BE2" w:rsidRPr="00125835" w:rsidRDefault="00093BE2" w:rsidP="00EA0F98">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 xml:space="preserve">Disclose only </w:t>
            </w:r>
            <w:r w:rsidRPr="00125835">
              <w:rPr>
                <w:rFonts w:ascii="Times New Roman" w:hAnsi="Times New Roman" w:cs="Times New Roman"/>
                <w:b/>
                <w:bCs/>
                <w:sz w:val="24"/>
                <w:szCs w:val="24"/>
              </w:rPr>
              <w:t>current</w:t>
            </w:r>
            <w:r w:rsidRPr="00125835">
              <w:rPr>
                <w:rFonts w:ascii="Times New Roman" w:hAnsi="Times New Roman" w:cs="Times New Roman"/>
                <w:sz w:val="24"/>
                <w:szCs w:val="24"/>
              </w:rPr>
              <w:t xml:space="preserve"> and </w:t>
            </w:r>
            <w:r w:rsidRPr="00125835">
              <w:rPr>
                <w:rFonts w:ascii="Times New Roman" w:hAnsi="Times New Roman" w:cs="Times New Roman"/>
                <w:b/>
                <w:bCs/>
                <w:sz w:val="24"/>
                <w:szCs w:val="24"/>
              </w:rPr>
              <w:t>pending</w:t>
            </w:r>
            <w:r w:rsidRPr="00125835">
              <w:rPr>
                <w:rFonts w:ascii="Times New Roman" w:hAnsi="Times New Roman" w:cs="Times New Roman"/>
                <w:sz w:val="24"/>
                <w:szCs w:val="24"/>
              </w:rPr>
              <w:t xml:space="preserve"> support, as defined in the “Status of Support” field of the </w:t>
            </w:r>
            <w:proofErr w:type="spellStart"/>
            <w:r w:rsidRPr="00125835">
              <w:rPr>
                <w:rFonts w:ascii="Times New Roman" w:hAnsi="Times New Roman" w:cs="Times New Roman"/>
                <w:sz w:val="24"/>
                <w:szCs w:val="24"/>
              </w:rPr>
              <w:t>SciENcv</w:t>
            </w:r>
            <w:proofErr w:type="spellEnd"/>
            <w:r w:rsidRPr="00125835">
              <w:rPr>
                <w:rFonts w:ascii="Times New Roman" w:hAnsi="Times New Roman" w:cs="Times New Roman"/>
                <w:sz w:val="24"/>
                <w:szCs w:val="24"/>
              </w:rPr>
              <w:t xml:space="preserve"> CPS Common Form.</w:t>
            </w:r>
          </w:p>
          <w:p w14:paraId="2FF94322" w14:textId="23F5604B" w:rsidR="00093BE2" w:rsidRPr="00125835" w:rsidRDefault="00093BE2" w:rsidP="00B075EF">
            <w:pPr>
              <w:widowControl w:val="0"/>
              <w:ind w:right="154"/>
              <w:rPr>
                <w:rFonts w:ascii="Times New Roman" w:hAnsi="Times New Roman" w:cs="Times New Roman"/>
                <w:sz w:val="24"/>
                <w:szCs w:val="24"/>
              </w:rPr>
            </w:pPr>
          </w:p>
        </w:tc>
      </w:tr>
      <w:tr w:rsidR="00093BE2" w:rsidRPr="00125835" w14:paraId="20D87ABA" w14:textId="77777777" w:rsidTr="00EA0F98">
        <w:trPr>
          <w:gridAfter w:val="1"/>
          <w:wAfter w:w="14" w:type="dxa"/>
          <w:trHeight w:val="1321"/>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486CB194" w14:textId="77777777" w:rsidR="00093BE2" w:rsidRPr="00125835" w:rsidRDefault="00093BE2" w:rsidP="00EA0F98">
            <w:pPr>
              <w:widowControl w:val="0"/>
              <w:ind w:left="163" w:right="15"/>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t>Types of Proposals and Active Projects to Disclose</w:t>
            </w:r>
          </w:p>
        </w:tc>
        <w:tc>
          <w:tcPr>
            <w:tcW w:w="0" w:type="auto"/>
            <w:tcBorders>
              <w:top w:val="single" w:sz="6" w:space="0" w:color="auto"/>
              <w:left w:val="single" w:sz="6" w:space="0" w:color="auto"/>
              <w:bottom w:val="single" w:sz="6" w:space="0" w:color="auto"/>
              <w:right w:val="single" w:sz="6" w:space="0" w:color="auto"/>
            </w:tcBorders>
          </w:tcPr>
          <w:p w14:paraId="0CE543F9" w14:textId="3788E642" w:rsidR="00093BE2" w:rsidRPr="00125835" w:rsidRDefault="00093BE2" w:rsidP="00EA0F98">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 xml:space="preserve">In addition to the guidance listed above, consulting activities must be </w:t>
            </w:r>
            <w:proofErr w:type="gramStart"/>
            <w:r w:rsidRPr="00125835">
              <w:rPr>
                <w:rFonts w:ascii="Times New Roman" w:hAnsi="Times New Roman" w:cs="Times New Roman"/>
                <w:sz w:val="24"/>
                <w:szCs w:val="24"/>
              </w:rPr>
              <w:t>disclosed</w:t>
            </w:r>
            <w:proofErr w:type="gramEnd"/>
            <w:r w:rsidRPr="00125835">
              <w:rPr>
                <w:rFonts w:ascii="Times New Roman" w:hAnsi="Times New Roman" w:cs="Times New Roman"/>
                <w:sz w:val="24"/>
                <w:szCs w:val="24"/>
              </w:rPr>
              <w:t xml:space="preserve"> under the proposals and active projects section of the form when any of the following scenarios apply:</w:t>
            </w:r>
          </w:p>
          <w:p w14:paraId="3F95460D" w14:textId="77777777" w:rsidR="00093BE2" w:rsidRPr="00125835" w:rsidRDefault="00093BE2" w:rsidP="00EA0F98">
            <w:pPr>
              <w:pStyle w:val="ListParagraph"/>
              <w:widowControl w:val="0"/>
              <w:numPr>
                <w:ilvl w:val="0"/>
                <w:numId w:val="103"/>
              </w:numPr>
              <w:ind w:right="154"/>
              <w:rPr>
                <w:rFonts w:ascii="Times New Roman" w:hAnsi="Times New Roman" w:cs="Times New Roman"/>
                <w:i/>
                <w:iCs/>
                <w:color w:val="0000FF"/>
                <w:sz w:val="24"/>
                <w:szCs w:val="24"/>
              </w:rPr>
            </w:pPr>
            <w:r w:rsidRPr="00125835">
              <w:rPr>
                <w:rFonts w:ascii="Times New Roman" w:hAnsi="Times New Roman" w:cs="Times New Roman"/>
                <w:sz w:val="24"/>
                <w:szCs w:val="24"/>
              </w:rPr>
              <w:t>The consulting activity will require the Covered Individual to perform research as part of the consulting activity</w:t>
            </w:r>
            <w:r w:rsidR="002362C1">
              <w:rPr>
                <w:rFonts w:ascii="Times New Roman" w:hAnsi="Times New Roman" w:cs="Times New Roman"/>
                <w:sz w:val="24"/>
                <w:szCs w:val="24"/>
              </w:rPr>
              <w:t>.</w:t>
            </w:r>
            <w:r w:rsidRPr="00125835">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p>
          <w:p w14:paraId="12949A36" w14:textId="77777777" w:rsidR="00093BE2" w:rsidRPr="00125835" w:rsidRDefault="00093BE2" w:rsidP="00EA0F98">
            <w:pPr>
              <w:pStyle w:val="ListParagraph"/>
              <w:widowControl w:val="0"/>
              <w:numPr>
                <w:ilvl w:val="0"/>
                <w:numId w:val="103"/>
              </w:numPr>
              <w:ind w:right="154"/>
              <w:rPr>
                <w:rFonts w:ascii="Times New Roman" w:hAnsi="Times New Roman" w:cs="Times New Roman"/>
                <w:i/>
                <w:iCs/>
                <w:color w:val="0000FF"/>
                <w:sz w:val="24"/>
                <w:szCs w:val="24"/>
              </w:rPr>
            </w:pPr>
            <w:r w:rsidRPr="00125835">
              <w:rPr>
                <w:rFonts w:ascii="Times New Roman" w:hAnsi="Times New Roman" w:cs="Times New Roman"/>
                <w:sz w:val="24"/>
                <w:szCs w:val="24"/>
              </w:rPr>
              <w:t xml:space="preserve">The consulting activity does not involve performing research but is related to the Covered Individual’s research portfolio and may have the ability to </w:t>
            </w:r>
            <w:proofErr w:type="gramStart"/>
            <w:r w:rsidRPr="00125835">
              <w:rPr>
                <w:rFonts w:ascii="Times New Roman" w:hAnsi="Times New Roman" w:cs="Times New Roman"/>
                <w:sz w:val="24"/>
                <w:szCs w:val="24"/>
              </w:rPr>
              <w:t>impact</w:t>
            </w:r>
            <w:proofErr w:type="gramEnd"/>
            <w:r w:rsidRPr="00125835">
              <w:rPr>
                <w:rFonts w:ascii="Times New Roman" w:hAnsi="Times New Roman" w:cs="Times New Roman"/>
                <w:sz w:val="24"/>
                <w:szCs w:val="24"/>
              </w:rPr>
              <w:t xml:space="preserve"> funding, alter time or effort commitments, or otherwise </w:t>
            </w:r>
            <w:proofErr w:type="gramStart"/>
            <w:r w:rsidRPr="00125835">
              <w:rPr>
                <w:rFonts w:ascii="Times New Roman" w:hAnsi="Times New Roman" w:cs="Times New Roman"/>
                <w:sz w:val="24"/>
                <w:szCs w:val="24"/>
              </w:rPr>
              <w:t>impact</w:t>
            </w:r>
            <w:proofErr w:type="gramEnd"/>
            <w:r w:rsidRPr="00125835">
              <w:rPr>
                <w:rFonts w:ascii="Times New Roman" w:hAnsi="Times New Roman" w:cs="Times New Roman"/>
                <w:sz w:val="24"/>
                <w:szCs w:val="24"/>
              </w:rPr>
              <w:t xml:space="preserve"> scientific integrity</w:t>
            </w:r>
            <w:r w:rsidR="002362C1">
              <w:rPr>
                <w:rFonts w:ascii="Times New Roman" w:hAnsi="Times New Roman" w:cs="Times New Roman"/>
                <w:sz w:val="24"/>
                <w:szCs w:val="24"/>
              </w:rPr>
              <w:t>.</w:t>
            </w:r>
            <w:r w:rsidRPr="00125835">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p>
          <w:p w14:paraId="3D0FC3D4" w14:textId="69ECB872" w:rsidR="00093BE2" w:rsidRPr="00124AF6" w:rsidRDefault="00093BE2" w:rsidP="00EA0F98">
            <w:pPr>
              <w:pStyle w:val="ListParagraph"/>
              <w:widowControl w:val="0"/>
              <w:numPr>
                <w:ilvl w:val="0"/>
                <w:numId w:val="103"/>
              </w:numPr>
              <w:ind w:right="154"/>
              <w:rPr>
                <w:rFonts w:ascii="Times New Roman" w:hAnsi="Times New Roman" w:cs="Times New Roman"/>
              </w:rPr>
            </w:pPr>
            <w:r w:rsidRPr="00125835">
              <w:rPr>
                <w:rFonts w:ascii="Times New Roman" w:hAnsi="Times New Roman" w:cs="Times New Roman"/>
                <w:sz w:val="24"/>
                <w:szCs w:val="24"/>
              </w:rPr>
              <w:t>The consulting entity has provided a contract that requires the Covered Individual to conceal or withhold confidential financial or other ties between the Covered Individual and the entity, irrespective of the duration of the engagement</w:t>
            </w:r>
            <w:r w:rsidR="004F5067">
              <w:rPr>
                <w:rFonts w:ascii="Times New Roman" w:hAnsi="Times New Roman" w:cs="Times New Roman"/>
                <w:sz w:val="24"/>
                <w:szCs w:val="24"/>
              </w:rPr>
              <w:t>.</w:t>
            </w:r>
          </w:p>
        </w:tc>
      </w:tr>
      <w:tr w:rsidR="00093BE2" w:rsidRPr="00125835" w14:paraId="460DF7DC" w14:textId="77777777" w:rsidTr="00EA0F98">
        <w:trPr>
          <w:gridAfter w:val="1"/>
          <w:wAfter w:w="14" w:type="dxa"/>
          <w:trHeight w:val="1321"/>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2BE8FBD3" w14:textId="77777777" w:rsidR="00093BE2" w:rsidRPr="00125835" w:rsidRDefault="00093BE2" w:rsidP="00EA0F98">
            <w:pPr>
              <w:widowControl w:val="0"/>
              <w:ind w:left="163" w:right="15"/>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t>Disclosure Instructions for In-Kind Travel</w:t>
            </w:r>
          </w:p>
        </w:tc>
        <w:tc>
          <w:tcPr>
            <w:tcW w:w="0" w:type="auto"/>
            <w:tcBorders>
              <w:top w:val="single" w:sz="6" w:space="0" w:color="auto"/>
              <w:left w:val="single" w:sz="6" w:space="0" w:color="auto"/>
              <w:bottom w:val="single" w:sz="6" w:space="0" w:color="auto"/>
              <w:right w:val="single" w:sz="6" w:space="0" w:color="auto"/>
            </w:tcBorders>
          </w:tcPr>
          <w:p w14:paraId="355075F4" w14:textId="77777777" w:rsidR="00245679" w:rsidRPr="00125835" w:rsidRDefault="00245679" w:rsidP="00245679">
            <w:pPr>
              <w:widowControl w:val="0"/>
              <w:ind w:left="165" w:right="154"/>
              <w:rPr>
                <w:rFonts w:ascii="Times New Roman" w:hAnsi="Times New Roman" w:cs="Times New Roman"/>
                <w:i/>
                <w:iCs/>
                <w:color w:val="0000FF"/>
                <w:sz w:val="24"/>
                <w:szCs w:val="24"/>
              </w:rPr>
            </w:pPr>
          </w:p>
          <w:p w14:paraId="682E5279" w14:textId="61AD2AF4" w:rsidR="00093BE2" w:rsidRPr="00125835" w:rsidRDefault="00093BE2" w:rsidP="00EA0F98">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 xml:space="preserve">Follow the disclosure instructions for travel in </w:t>
            </w:r>
            <w:hyperlink r:id="rId52">
              <w:r w:rsidRPr="00125835">
                <w:rPr>
                  <w:rStyle w:val="Hyperlink"/>
                  <w:rFonts w:ascii="Times New Roman" w:hAnsi="Times New Roman" w:cs="Times New Roman"/>
                  <w:sz w:val="24"/>
                  <w:szCs w:val="24"/>
                </w:rPr>
                <w:t>NSPM-33</w:t>
              </w:r>
              <w:r>
                <w:rPr>
                  <w:rStyle w:val="Hyperlink"/>
                  <w:rFonts w:ascii="Times New Roman" w:hAnsi="Times New Roman" w:cs="Times New Roman"/>
                  <w:sz w:val="24"/>
                  <w:szCs w:val="24"/>
                </w:rPr>
                <w:t>,</w:t>
              </w:r>
              <w:r w:rsidRPr="00125835">
                <w:rPr>
                  <w:rStyle w:val="Hyperlink"/>
                  <w:rFonts w:ascii="Times New Roman" w:hAnsi="Times New Roman" w:cs="Times New Roman"/>
                  <w:sz w:val="24"/>
                  <w:szCs w:val="24"/>
                </w:rPr>
                <w:t xml:space="preserve"> Implementation Guidance Pre- and Post-</w:t>
              </w:r>
              <w:r>
                <w:rPr>
                  <w:rStyle w:val="Hyperlink"/>
                  <w:rFonts w:ascii="Times New Roman" w:hAnsi="Times New Roman" w:cs="Times New Roman"/>
                  <w:sz w:val="24"/>
                  <w:szCs w:val="24"/>
                </w:rPr>
                <w:t>A</w:t>
              </w:r>
              <w:r w:rsidRPr="00125835">
                <w:rPr>
                  <w:rStyle w:val="Hyperlink"/>
                  <w:rFonts w:ascii="Times New Roman" w:hAnsi="Times New Roman" w:cs="Times New Roman"/>
                  <w:sz w:val="24"/>
                  <w:szCs w:val="24"/>
                </w:rPr>
                <w:t>ward Disclosures Relating to the Biographical Sketch and Current and Pending (Other) Support</w:t>
              </w:r>
            </w:hyperlink>
            <w:r w:rsidR="00C7161D" w:rsidRPr="00C7161D">
              <w:rPr>
                <w:rFonts w:ascii="Times New Roman" w:hAnsi="Times New Roman" w:cs="Times New Roman"/>
                <w:sz w:val="24"/>
                <w:szCs w:val="24"/>
              </w:rPr>
              <w:t xml:space="preserve"> (https://www.nsf.gov/bfa/dias/policy/disclosures_table/may2024.pdf)</w:t>
            </w:r>
            <w:r w:rsidRPr="00C7161D">
              <w:rPr>
                <w:rStyle w:val="Hyperlink"/>
                <w:rFonts w:ascii="Times New Roman" w:hAnsi="Times New Roman" w:cs="Times New Roman"/>
                <w:color w:val="auto"/>
                <w:sz w:val="24"/>
                <w:szCs w:val="24"/>
                <w:u w:val="none"/>
              </w:rPr>
              <w:t>.</w:t>
            </w:r>
          </w:p>
          <w:p w14:paraId="4EC065CB" w14:textId="555EEA54" w:rsidR="00093BE2" w:rsidRPr="00125835" w:rsidRDefault="00093BE2" w:rsidP="00245679">
            <w:pPr>
              <w:widowControl w:val="0"/>
              <w:ind w:right="154"/>
              <w:rPr>
                <w:rFonts w:ascii="Times New Roman" w:hAnsi="Times New Roman" w:cs="Times New Roman"/>
                <w:i/>
                <w:iCs/>
                <w:color w:val="0000FF"/>
                <w:sz w:val="24"/>
                <w:szCs w:val="24"/>
              </w:rPr>
            </w:pPr>
          </w:p>
        </w:tc>
      </w:tr>
      <w:tr w:rsidR="00093BE2" w:rsidRPr="00125835" w14:paraId="35382D8E" w14:textId="77777777" w:rsidTr="00EA0F98">
        <w:trPr>
          <w:gridAfter w:val="1"/>
          <w:wAfter w:w="14" w:type="dxa"/>
          <w:trHeight w:val="1231"/>
          <w:jc w:val="center"/>
        </w:trPr>
        <w:tc>
          <w:tcPr>
            <w:tcW w:w="2113" w:type="dxa"/>
            <w:tcBorders>
              <w:top w:val="single" w:sz="6" w:space="0" w:color="auto"/>
              <w:left w:val="single" w:sz="6" w:space="0" w:color="auto"/>
              <w:bottom w:val="single" w:sz="6" w:space="0" w:color="auto"/>
              <w:right w:val="single" w:sz="6" w:space="0" w:color="auto"/>
            </w:tcBorders>
            <w:shd w:val="clear" w:color="auto" w:fill="085A9B"/>
          </w:tcPr>
          <w:p w14:paraId="20EA87F8" w14:textId="77777777" w:rsidR="00093BE2" w:rsidRPr="00125835" w:rsidRDefault="00093BE2" w:rsidP="00EA0F98">
            <w:pPr>
              <w:widowControl w:val="0"/>
              <w:ind w:left="163"/>
              <w:rPr>
                <w:rFonts w:ascii="Times New Roman" w:hAnsi="Times New Roman" w:cs="Times New Roman"/>
                <w:b/>
                <w:bCs/>
                <w:color w:val="FFFFFF" w:themeColor="background1"/>
                <w:sz w:val="24"/>
                <w:szCs w:val="24"/>
              </w:rPr>
            </w:pPr>
            <w:r w:rsidRPr="00125835">
              <w:rPr>
                <w:rFonts w:ascii="Times New Roman" w:hAnsi="Times New Roman" w:cs="Times New Roman"/>
                <w:b/>
                <w:bCs/>
                <w:color w:val="FFFFFF" w:themeColor="background1"/>
                <w:sz w:val="24"/>
                <w:szCs w:val="24"/>
              </w:rPr>
              <w:lastRenderedPageBreak/>
              <w:t>Current and Pending (Other) Support Addendum</w:t>
            </w:r>
          </w:p>
        </w:tc>
        <w:tc>
          <w:tcPr>
            <w:tcW w:w="0" w:type="auto"/>
            <w:tcBorders>
              <w:top w:val="single" w:sz="6" w:space="0" w:color="auto"/>
              <w:left w:val="single" w:sz="6" w:space="0" w:color="auto"/>
              <w:bottom w:val="single" w:sz="6" w:space="0" w:color="auto"/>
              <w:right w:val="single" w:sz="6" w:space="0" w:color="auto"/>
            </w:tcBorders>
          </w:tcPr>
          <w:p w14:paraId="2103DCF0" w14:textId="77777777" w:rsidR="00803A37" w:rsidRPr="00125835" w:rsidRDefault="00803A37" w:rsidP="00803A37">
            <w:pPr>
              <w:widowControl w:val="0"/>
              <w:ind w:left="165" w:right="154"/>
              <w:rPr>
                <w:rFonts w:ascii="Times New Roman" w:hAnsi="Times New Roman" w:cs="Times New Roman"/>
                <w:i/>
                <w:iCs/>
                <w:color w:val="0000FF"/>
                <w:sz w:val="24"/>
                <w:szCs w:val="24"/>
              </w:rPr>
            </w:pPr>
          </w:p>
          <w:p w14:paraId="2C3F9697" w14:textId="77777777" w:rsidR="00803A37" w:rsidRPr="00125835" w:rsidRDefault="00803A37" w:rsidP="00803A37">
            <w:pPr>
              <w:widowControl w:val="0"/>
              <w:ind w:left="165" w:right="154"/>
              <w:rPr>
                <w:rFonts w:ascii="Times New Roman" w:hAnsi="Times New Roman" w:cs="Times New Roman"/>
                <w:sz w:val="24"/>
                <w:szCs w:val="24"/>
              </w:rPr>
            </w:pPr>
            <w:r w:rsidRPr="00125835">
              <w:rPr>
                <w:rFonts w:ascii="Times New Roman" w:hAnsi="Times New Roman" w:cs="Times New Roman"/>
                <w:sz w:val="24"/>
                <w:szCs w:val="24"/>
              </w:rPr>
              <w:t xml:space="preserve">The Current and Pending (Other) Support Addendum is </w:t>
            </w:r>
            <w:r w:rsidRPr="00125835">
              <w:rPr>
                <w:rFonts w:ascii="Times New Roman" w:hAnsi="Times New Roman" w:cs="Times New Roman"/>
                <w:b/>
                <w:bCs/>
                <w:sz w:val="24"/>
                <w:szCs w:val="24"/>
              </w:rPr>
              <w:t>not</w:t>
            </w:r>
            <w:r w:rsidRPr="00125835">
              <w:rPr>
                <w:rFonts w:ascii="Times New Roman" w:hAnsi="Times New Roman" w:cs="Times New Roman"/>
                <w:sz w:val="24"/>
                <w:szCs w:val="24"/>
              </w:rPr>
              <w:t xml:space="preserve"> </w:t>
            </w:r>
            <w:proofErr w:type="gramStart"/>
            <w:r w:rsidRPr="00125835">
              <w:rPr>
                <w:rFonts w:ascii="Times New Roman" w:hAnsi="Times New Roman" w:cs="Times New Roman"/>
                <w:sz w:val="24"/>
                <w:szCs w:val="24"/>
              </w:rPr>
              <w:t>required</w:t>
            </w:r>
            <w:proofErr w:type="gramEnd"/>
            <w:r w:rsidRPr="00125835">
              <w:rPr>
                <w:rFonts w:ascii="Times New Roman" w:hAnsi="Times New Roman" w:cs="Times New Roman"/>
                <w:sz w:val="24"/>
                <w:szCs w:val="24"/>
              </w:rPr>
              <w:t xml:space="preserve"> for this NOFO.</w:t>
            </w:r>
          </w:p>
          <w:p w14:paraId="2BD8BF85" w14:textId="48DB52CA" w:rsidR="00093BE2" w:rsidRPr="00125835" w:rsidRDefault="00093BE2" w:rsidP="00803A37">
            <w:pPr>
              <w:widowControl w:val="0"/>
              <w:ind w:right="154"/>
              <w:rPr>
                <w:rFonts w:ascii="Times New Roman" w:hAnsi="Times New Roman" w:cs="Times New Roman"/>
                <w:i/>
                <w:iCs/>
                <w:color w:val="0000FF"/>
                <w:sz w:val="24"/>
                <w:szCs w:val="24"/>
              </w:rPr>
            </w:pPr>
          </w:p>
        </w:tc>
      </w:tr>
    </w:tbl>
    <w:p w14:paraId="47386B11" w14:textId="77777777" w:rsidR="00093BE2" w:rsidRPr="00E10E07" w:rsidRDefault="00093BE2" w:rsidP="00093BE2">
      <w:pPr>
        <w:rPr>
          <w:rFonts w:ascii="Times New Roman" w:hAnsi="Times New Roman" w:cs="Times New Roman"/>
          <w:highlight w:val="cyan"/>
        </w:rPr>
      </w:pPr>
      <w:r w:rsidRPr="00E10E07">
        <w:rPr>
          <w:rFonts w:ascii="Times New Roman" w:hAnsi="Times New Roman" w:cs="Times New Roman"/>
        </w:rPr>
        <w:t xml:space="preserve"> </w:t>
      </w:r>
      <w:bookmarkStart w:id="116" w:name="_Toc122697711"/>
      <w:bookmarkStart w:id="117" w:name="_Toc122679717"/>
      <w:bookmarkStart w:id="118" w:name="_Hlk124419241"/>
    </w:p>
    <w:p w14:paraId="0AB80439" w14:textId="77777777" w:rsidR="003D7F25" w:rsidRPr="005914C9" w:rsidRDefault="00DF23E0" w:rsidP="00DF23E0">
      <w:pPr>
        <w:pStyle w:val="Heading3"/>
        <w:rPr>
          <w:rFonts w:ascii="Times New Roman" w:hAnsi="Times New Roman" w:cs="Times New Roman"/>
        </w:rPr>
      </w:pPr>
      <w:bookmarkStart w:id="119" w:name="_Toc240980819"/>
      <w:bookmarkEnd w:id="116"/>
      <w:bookmarkEnd w:id="117"/>
      <w:bookmarkEnd w:id="118"/>
      <w:r w:rsidRPr="005914C9">
        <w:rPr>
          <w:rFonts w:ascii="Times New Roman" w:hAnsi="Times New Roman" w:cs="Times New Roman"/>
        </w:rPr>
        <w:t>Transpare</w:t>
      </w:r>
      <w:r w:rsidR="00F1695E" w:rsidRPr="005914C9">
        <w:rPr>
          <w:rFonts w:ascii="Times New Roman" w:hAnsi="Times New Roman" w:cs="Times New Roman"/>
        </w:rPr>
        <w:t>ncy of Foreign Connections</w:t>
      </w:r>
      <w:bookmarkEnd w:id="119"/>
      <w:r w:rsidR="00F1695E" w:rsidRPr="005914C9">
        <w:rPr>
          <w:rFonts w:ascii="Times New Roman" w:hAnsi="Times New Roman" w:cs="Times New Roman"/>
        </w:rPr>
        <w:t xml:space="preserve"> </w:t>
      </w:r>
    </w:p>
    <w:p w14:paraId="071459FE" w14:textId="04F2F53D" w:rsidR="00DF23E0" w:rsidRPr="00B075EF" w:rsidRDefault="00E73A9B" w:rsidP="00B075EF">
      <w:pPr>
        <w:ind w:firstLine="720"/>
        <w:rPr>
          <w:rFonts w:ascii="Times New Roman" w:hAnsi="Times New Roman" w:cs="Times New Roman"/>
          <w:sz w:val="24"/>
          <w:szCs w:val="24"/>
        </w:rPr>
      </w:pPr>
      <w:r w:rsidRPr="002520E3">
        <w:rPr>
          <w:rFonts w:ascii="Times New Roman" w:hAnsi="Times New Roman" w:cs="Times New Roman"/>
          <w:sz w:val="24"/>
          <w:szCs w:val="24"/>
        </w:rPr>
        <w:t xml:space="preserve">You must provide a Transparency of Foreign Connections disclosure and certification as it relates to the proposed recipient and subrecipients. </w:t>
      </w:r>
      <w:r w:rsidR="00474722" w:rsidRPr="00124AF6">
        <w:rPr>
          <w:rFonts w:ascii="Times New Roman" w:hAnsi="Times New Roman" w:cs="Times New Roman"/>
          <w:sz w:val="24"/>
          <w:szCs w:val="24"/>
        </w:rPr>
        <w:t xml:space="preserve"> </w:t>
      </w:r>
      <w:r w:rsidRPr="002520E3">
        <w:rPr>
          <w:rFonts w:ascii="Times New Roman" w:hAnsi="Times New Roman" w:cs="Times New Roman"/>
          <w:sz w:val="24"/>
          <w:szCs w:val="24"/>
        </w:rPr>
        <w:t>Include a separate disclosure for the applicant and each proposed subrecipient.  NOFO Part</w:t>
      </w:r>
      <w:r w:rsidR="00487FFC">
        <w:rPr>
          <w:rFonts w:ascii="Times New Roman" w:hAnsi="Times New Roman" w:cs="Times New Roman"/>
          <w:sz w:val="24"/>
          <w:szCs w:val="24"/>
        </w:rPr>
        <w:t> </w:t>
      </w:r>
      <w:r w:rsidRPr="002520E3">
        <w:rPr>
          <w:rFonts w:ascii="Times New Roman" w:hAnsi="Times New Roman" w:cs="Times New Roman"/>
          <w:sz w:val="24"/>
          <w:szCs w:val="24"/>
        </w:rPr>
        <w:t>2, Application Content Requirements, lists the disclosure and certification requirements.</w:t>
      </w:r>
    </w:p>
    <w:p w14:paraId="618832BF" w14:textId="77777777" w:rsidR="003D7F25" w:rsidRPr="003D7F25" w:rsidRDefault="003D7F25" w:rsidP="00B075EF">
      <w:pPr>
        <w:pStyle w:val="BBodyText"/>
      </w:pPr>
    </w:p>
    <w:p w14:paraId="34E9BA25" w14:textId="200E3689" w:rsidR="00101401" w:rsidRPr="00124AF6" w:rsidRDefault="00711D25" w:rsidP="002C007B">
      <w:pPr>
        <w:pStyle w:val="Heading2"/>
        <w:rPr>
          <w:rFonts w:ascii="Times New Roman" w:hAnsi="Times New Roman" w:cs="Times New Roman"/>
        </w:rPr>
      </w:pPr>
      <w:bookmarkStart w:id="120" w:name="_Toc240980820"/>
      <w:r>
        <w:rPr>
          <w:rFonts w:ascii="Times New Roman" w:hAnsi="Times New Roman" w:cs="Times New Roman"/>
        </w:rPr>
        <w:t>Stage</w:t>
      </w:r>
      <w:r w:rsidR="00487FFC">
        <w:rPr>
          <w:rFonts w:ascii="Times New Roman" w:hAnsi="Times New Roman" w:cs="Times New Roman"/>
        </w:rPr>
        <w:t> </w:t>
      </w:r>
      <w:r w:rsidRPr="00124AF6">
        <w:rPr>
          <w:rFonts w:ascii="Times New Roman" w:hAnsi="Times New Roman" w:cs="Times New Roman"/>
        </w:rPr>
        <w:t xml:space="preserve">2 </w:t>
      </w:r>
      <w:r w:rsidR="1B4A5C60" w:rsidRPr="00124AF6">
        <w:rPr>
          <w:rFonts w:ascii="Times New Roman" w:hAnsi="Times New Roman" w:cs="Times New Roman"/>
        </w:rPr>
        <w:t>Application Content Requirements</w:t>
      </w:r>
      <w:bookmarkEnd w:id="120"/>
    </w:p>
    <w:p w14:paraId="67EF970E" w14:textId="70B66F06" w:rsidR="00A33EFC" w:rsidRDefault="00711D25" w:rsidP="00B33FE2">
      <w:pPr>
        <w:ind w:firstLine="720"/>
        <w:rPr>
          <w:rFonts w:ascii="Times New Roman" w:hAnsi="Times New Roman" w:cs="Times New Roman"/>
          <w:sz w:val="24"/>
          <w:szCs w:val="24"/>
        </w:rPr>
      </w:pPr>
      <w:r w:rsidRPr="00124AF6">
        <w:rPr>
          <w:rFonts w:ascii="Times New Roman" w:hAnsi="Times New Roman" w:cs="Times New Roman"/>
          <w:sz w:val="18"/>
          <w:szCs w:val="18"/>
        </w:rPr>
        <w:t xml:space="preserve"> </w:t>
      </w:r>
      <w:r w:rsidR="002C6267" w:rsidRPr="00711D25">
        <w:rPr>
          <w:rFonts w:ascii="Times New Roman" w:hAnsi="Times New Roman" w:cs="Times New Roman"/>
          <w:sz w:val="24"/>
          <w:szCs w:val="24"/>
        </w:rPr>
        <w:t xml:space="preserve">Participation in the </w:t>
      </w:r>
      <w:r w:rsidR="002C6267">
        <w:rPr>
          <w:rFonts w:ascii="Times New Roman" w:hAnsi="Times New Roman" w:cs="Times New Roman"/>
          <w:sz w:val="24"/>
          <w:szCs w:val="24"/>
        </w:rPr>
        <w:t>Stage</w:t>
      </w:r>
      <w:r w:rsidR="00487FFC">
        <w:rPr>
          <w:rFonts w:ascii="Times New Roman" w:hAnsi="Times New Roman" w:cs="Times New Roman"/>
          <w:sz w:val="24"/>
          <w:szCs w:val="24"/>
        </w:rPr>
        <w:t> </w:t>
      </w:r>
      <w:r w:rsidR="002C6267">
        <w:rPr>
          <w:rFonts w:ascii="Times New Roman" w:hAnsi="Times New Roman" w:cs="Times New Roman"/>
          <w:sz w:val="24"/>
          <w:szCs w:val="24"/>
        </w:rPr>
        <w:t>2</w:t>
      </w:r>
      <w:r w:rsidR="002C6267" w:rsidRPr="00711D25">
        <w:rPr>
          <w:rFonts w:ascii="Times New Roman" w:hAnsi="Times New Roman" w:cs="Times New Roman"/>
          <w:sz w:val="24"/>
          <w:szCs w:val="24"/>
        </w:rPr>
        <w:t xml:space="preserve"> application phase is </w:t>
      </w:r>
      <w:r w:rsidR="002C6267" w:rsidRPr="00711D25">
        <w:rPr>
          <w:rFonts w:ascii="Times New Roman" w:hAnsi="Times New Roman" w:cs="Times New Roman"/>
          <w:b/>
          <w:bCs/>
          <w:sz w:val="24"/>
          <w:szCs w:val="24"/>
        </w:rPr>
        <w:t>strictly by invitation only</w:t>
      </w:r>
      <w:r w:rsidR="002C6267" w:rsidRPr="00711D25">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002C6267" w:rsidRPr="00711D25">
        <w:rPr>
          <w:rFonts w:ascii="Times New Roman" w:hAnsi="Times New Roman" w:cs="Times New Roman"/>
          <w:sz w:val="24"/>
          <w:szCs w:val="24"/>
        </w:rPr>
        <w:t xml:space="preserve">Only meritorious candidates from the </w:t>
      </w:r>
      <w:r w:rsidR="002C6267">
        <w:rPr>
          <w:rFonts w:ascii="Times New Roman" w:hAnsi="Times New Roman" w:cs="Times New Roman"/>
          <w:sz w:val="24"/>
          <w:szCs w:val="24"/>
        </w:rPr>
        <w:t>Stage</w:t>
      </w:r>
      <w:r w:rsidR="00487FFC">
        <w:rPr>
          <w:rFonts w:ascii="Times New Roman" w:hAnsi="Times New Roman" w:cs="Times New Roman"/>
          <w:sz w:val="24"/>
          <w:szCs w:val="24"/>
        </w:rPr>
        <w:t> </w:t>
      </w:r>
      <w:r w:rsidR="002C6267">
        <w:rPr>
          <w:rFonts w:ascii="Times New Roman" w:hAnsi="Times New Roman" w:cs="Times New Roman"/>
          <w:sz w:val="24"/>
          <w:szCs w:val="24"/>
        </w:rPr>
        <w:t xml:space="preserve">1 application </w:t>
      </w:r>
      <w:r w:rsidR="002C6267" w:rsidRPr="00711D25">
        <w:rPr>
          <w:rFonts w:ascii="Times New Roman" w:hAnsi="Times New Roman" w:cs="Times New Roman"/>
          <w:sz w:val="24"/>
          <w:szCs w:val="24"/>
        </w:rPr>
        <w:t xml:space="preserve">phase will </w:t>
      </w:r>
      <w:proofErr w:type="gramStart"/>
      <w:r w:rsidR="002C6267" w:rsidRPr="00711D25">
        <w:rPr>
          <w:rFonts w:ascii="Times New Roman" w:hAnsi="Times New Roman" w:cs="Times New Roman"/>
          <w:sz w:val="24"/>
          <w:szCs w:val="24"/>
        </w:rPr>
        <w:t>be invited</w:t>
      </w:r>
      <w:proofErr w:type="gramEnd"/>
      <w:r w:rsidR="002C6267" w:rsidRPr="00711D25">
        <w:rPr>
          <w:rFonts w:ascii="Times New Roman" w:hAnsi="Times New Roman" w:cs="Times New Roman"/>
          <w:sz w:val="24"/>
          <w:szCs w:val="24"/>
        </w:rPr>
        <w:t xml:space="preserve"> to </w:t>
      </w:r>
      <w:proofErr w:type="gramStart"/>
      <w:r w:rsidR="002C6267" w:rsidRPr="00711D25">
        <w:rPr>
          <w:rFonts w:ascii="Times New Roman" w:hAnsi="Times New Roman" w:cs="Times New Roman"/>
          <w:sz w:val="24"/>
          <w:szCs w:val="24"/>
        </w:rPr>
        <w:t>submit</w:t>
      </w:r>
      <w:proofErr w:type="gramEnd"/>
      <w:r w:rsidR="00DF23E0">
        <w:rPr>
          <w:rFonts w:ascii="Times New Roman" w:hAnsi="Times New Roman" w:cs="Times New Roman"/>
          <w:sz w:val="24"/>
          <w:szCs w:val="24"/>
        </w:rPr>
        <w:t xml:space="preserve"> a Stage</w:t>
      </w:r>
      <w:r w:rsidR="00487FFC">
        <w:rPr>
          <w:rFonts w:ascii="Times New Roman" w:hAnsi="Times New Roman" w:cs="Times New Roman"/>
          <w:sz w:val="24"/>
          <w:szCs w:val="24"/>
        </w:rPr>
        <w:t> </w:t>
      </w:r>
      <w:r w:rsidR="00DF23E0">
        <w:rPr>
          <w:rFonts w:ascii="Times New Roman" w:hAnsi="Times New Roman" w:cs="Times New Roman"/>
          <w:sz w:val="24"/>
          <w:szCs w:val="24"/>
        </w:rPr>
        <w:t>2 application</w:t>
      </w:r>
      <w:r w:rsidR="002C6267">
        <w:rPr>
          <w:rFonts w:ascii="Times New Roman" w:hAnsi="Times New Roman" w:cs="Times New Roman"/>
          <w:sz w:val="24"/>
          <w:szCs w:val="24"/>
        </w:rPr>
        <w:t>.</w:t>
      </w:r>
      <w:r w:rsidR="002C6267" w:rsidRPr="00711D25">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proofErr w:type="gramStart"/>
      <w:r w:rsidR="002C6267">
        <w:rPr>
          <w:rFonts w:ascii="Times New Roman" w:hAnsi="Times New Roman" w:cs="Times New Roman"/>
          <w:sz w:val="24"/>
          <w:szCs w:val="24"/>
        </w:rPr>
        <w:t>You are advised to</w:t>
      </w:r>
      <w:proofErr w:type="gramEnd"/>
      <w:r w:rsidR="002C6267">
        <w:rPr>
          <w:rFonts w:ascii="Times New Roman" w:hAnsi="Times New Roman" w:cs="Times New Roman"/>
          <w:sz w:val="24"/>
          <w:szCs w:val="24"/>
        </w:rPr>
        <w:t xml:space="preserve"> familiarize yourself with the Stage</w:t>
      </w:r>
      <w:r w:rsidR="00487FFC">
        <w:rPr>
          <w:rFonts w:ascii="Times New Roman" w:hAnsi="Times New Roman" w:cs="Times New Roman"/>
          <w:sz w:val="24"/>
          <w:szCs w:val="24"/>
        </w:rPr>
        <w:t> </w:t>
      </w:r>
      <w:r w:rsidR="002C6267">
        <w:rPr>
          <w:rFonts w:ascii="Times New Roman" w:hAnsi="Times New Roman" w:cs="Times New Roman"/>
          <w:sz w:val="24"/>
          <w:szCs w:val="24"/>
        </w:rPr>
        <w:t>2 application requirements prior to the application phase and may consider drafting documents in advance to ensure you meet application deadlines.</w:t>
      </w:r>
      <w:r w:rsidR="002C6267" w:rsidRPr="004230F1">
        <w:rPr>
          <w:rFonts w:ascii="Times New Roman" w:hAnsi="Times New Roman" w:cs="Times New Roman"/>
          <w:sz w:val="24"/>
          <w:szCs w:val="24"/>
        </w:rPr>
        <w:t xml:space="preserve">  </w:t>
      </w:r>
      <w:r w:rsidR="002C6267">
        <w:rPr>
          <w:rFonts w:ascii="Times New Roman" w:hAnsi="Times New Roman" w:cs="Times New Roman"/>
          <w:sz w:val="24"/>
          <w:szCs w:val="24"/>
        </w:rPr>
        <w:t xml:space="preserve">If invited to </w:t>
      </w:r>
      <w:proofErr w:type="gramStart"/>
      <w:r w:rsidR="00DF23E0">
        <w:rPr>
          <w:rFonts w:ascii="Times New Roman" w:hAnsi="Times New Roman" w:cs="Times New Roman"/>
          <w:sz w:val="24"/>
          <w:szCs w:val="24"/>
        </w:rPr>
        <w:t>submit</w:t>
      </w:r>
      <w:proofErr w:type="gramEnd"/>
      <w:r w:rsidR="00DF23E0">
        <w:rPr>
          <w:rFonts w:ascii="Times New Roman" w:hAnsi="Times New Roman" w:cs="Times New Roman"/>
          <w:sz w:val="24"/>
          <w:szCs w:val="24"/>
        </w:rPr>
        <w:t xml:space="preserve"> a</w:t>
      </w:r>
      <w:r w:rsidR="002C6267">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2C6267">
        <w:rPr>
          <w:rFonts w:ascii="Times New Roman" w:hAnsi="Times New Roman" w:cs="Times New Roman"/>
          <w:sz w:val="24"/>
          <w:szCs w:val="24"/>
        </w:rPr>
        <w:t xml:space="preserve">2 application, you will receive </w:t>
      </w:r>
      <w:proofErr w:type="gramStart"/>
      <w:r w:rsidR="002C6267">
        <w:rPr>
          <w:rFonts w:ascii="Times New Roman" w:hAnsi="Times New Roman" w:cs="Times New Roman"/>
          <w:sz w:val="24"/>
          <w:szCs w:val="24"/>
        </w:rPr>
        <w:t>additional</w:t>
      </w:r>
      <w:proofErr w:type="gramEnd"/>
      <w:r w:rsidR="002C6267">
        <w:rPr>
          <w:rFonts w:ascii="Times New Roman" w:hAnsi="Times New Roman" w:cs="Times New Roman"/>
          <w:sz w:val="24"/>
          <w:szCs w:val="24"/>
        </w:rPr>
        <w:t xml:space="preserve"> guidance in your invitation letter </w:t>
      </w:r>
      <w:proofErr w:type="gramStart"/>
      <w:r w:rsidR="002C6267">
        <w:rPr>
          <w:rFonts w:ascii="Times New Roman" w:hAnsi="Times New Roman" w:cs="Times New Roman"/>
          <w:sz w:val="24"/>
          <w:szCs w:val="24"/>
        </w:rPr>
        <w:t>regarding</w:t>
      </w:r>
      <w:proofErr w:type="gramEnd"/>
      <w:r w:rsidR="002C6267">
        <w:rPr>
          <w:rFonts w:ascii="Times New Roman" w:hAnsi="Times New Roman" w:cs="Times New Roman"/>
          <w:sz w:val="24"/>
          <w:szCs w:val="24"/>
        </w:rPr>
        <w:t xml:space="preserve"> the Stage</w:t>
      </w:r>
      <w:r w:rsidR="00487FFC">
        <w:rPr>
          <w:rFonts w:ascii="Times New Roman" w:hAnsi="Times New Roman" w:cs="Times New Roman"/>
          <w:sz w:val="24"/>
          <w:szCs w:val="24"/>
        </w:rPr>
        <w:t> </w:t>
      </w:r>
      <w:r w:rsidR="002C6267">
        <w:rPr>
          <w:rFonts w:ascii="Times New Roman" w:hAnsi="Times New Roman" w:cs="Times New Roman"/>
          <w:sz w:val="24"/>
          <w:szCs w:val="24"/>
        </w:rPr>
        <w:t>2 submission process and timing.</w:t>
      </w:r>
    </w:p>
    <w:p w14:paraId="35A7C31C" w14:textId="77777777" w:rsidR="00A33EFC" w:rsidRDefault="00A33EFC" w:rsidP="00B33FE2">
      <w:pPr>
        <w:ind w:firstLine="720"/>
        <w:rPr>
          <w:rFonts w:ascii="Times New Roman" w:hAnsi="Times New Roman" w:cs="Times New Roman"/>
          <w:sz w:val="24"/>
          <w:szCs w:val="24"/>
        </w:rPr>
      </w:pPr>
    </w:p>
    <w:p w14:paraId="08467D1D" w14:textId="7977F5DA" w:rsidR="00101401" w:rsidRPr="004230F1" w:rsidRDefault="1B4A5C60" w:rsidP="00B33FE2">
      <w:pPr>
        <w:ind w:firstLine="720"/>
        <w:rPr>
          <w:rFonts w:ascii="Times New Roman" w:hAnsi="Times New Roman" w:cs="Times New Roman"/>
          <w:sz w:val="24"/>
          <w:szCs w:val="24"/>
        </w:rPr>
      </w:pPr>
      <w:r w:rsidRPr="004230F1">
        <w:rPr>
          <w:rFonts w:ascii="Times New Roman" w:hAnsi="Times New Roman" w:cs="Times New Roman"/>
          <w:sz w:val="24"/>
          <w:szCs w:val="24"/>
        </w:rPr>
        <w:t>Applications must conform to the following requirements and must not exceed the stated page limits</w:t>
      </w:r>
      <w:r w:rsidR="00E10E07" w:rsidRPr="004230F1">
        <w:rPr>
          <w:rFonts w:ascii="Times New Roman" w:hAnsi="Times New Roman" w:cs="Times New Roman"/>
          <w:sz w:val="24"/>
          <w:szCs w:val="24"/>
        </w:rPr>
        <w:t xml:space="preserve">.  </w:t>
      </w:r>
      <w:r w:rsidR="650715E0" w:rsidRPr="004230F1">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650715E0" w:rsidRPr="004230F1">
        <w:rPr>
          <w:rFonts w:ascii="Times New Roman" w:hAnsi="Times New Roman" w:cs="Times New Roman"/>
          <w:color w:val="C83000"/>
          <w:sz w:val="24"/>
          <w:szCs w:val="24"/>
        </w:rPr>
        <w:t>2</w:t>
      </w:r>
      <w:r w:rsidR="52D7EC18" w:rsidRPr="004230F1">
        <w:rPr>
          <w:rFonts w:ascii="Times New Roman" w:hAnsi="Times New Roman" w:cs="Times New Roman"/>
          <w:color w:val="C83000"/>
          <w:sz w:val="24"/>
          <w:szCs w:val="24"/>
        </w:rPr>
        <w:t xml:space="preserve">, </w:t>
      </w:r>
      <w:r w:rsidR="52D7EC18" w:rsidRPr="004230F1">
        <w:rPr>
          <w:rFonts w:ascii="Times New Roman" w:hAnsi="Times New Roman" w:cs="Times New Roman"/>
          <w:i/>
          <w:iCs/>
          <w:color w:val="C83000"/>
          <w:sz w:val="24"/>
          <w:szCs w:val="24"/>
        </w:rPr>
        <w:t>Application Content and Form</w:t>
      </w:r>
      <w:r w:rsidR="665F708E" w:rsidRPr="004230F1">
        <w:rPr>
          <w:rFonts w:ascii="Times New Roman" w:hAnsi="Times New Roman" w:cs="Times New Roman"/>
          <w:sz w:val="24"/>
          <w:szCs w:val="24"/>
        </w:rPr>
        <w:t>,</w:t>
      </w:r>
      <w:r w:rsidR="2B16E33E" w:rsidRPr="004230F1">
        <w:rPr>
          <w:rFonts w:ascii="Times New Roman" w:hAnsi="Times New Roman" w:cs="Times New Roman"/>
          <w:sz w:val="24"/>
          <w:szCs w:val="24"/>
        </w:rPr>
        <w:t xml:space="preserve"> </w:t>
      </w:r>
      <w:r w:rsidR="1ECB65D0" w:rsidRPr="004230F1">
        <w:rPr>
          <w:rFonts w:ascii="Times New Roman" w:hAnsi="Times New Roman" w:cs="Times New Roman"/>
          <w:sz w:val="24"/>
          <w:szCs w:val="24"/>
        </w:rPr>
        <w:t>includes</w:t>
      </w:r>
      <w:r w:rsidR="2B16E33E" w:rsidRPr="004230F1">
        <w:rPr>
          <w:rFonts w:ascii="Times New Roman" w:hAnsi="Times New Roman" w:cs="Times New Roman"/>
          <w:sz w:val="24"/>
          <w:szCs w:val="24"/>
        </w:rPr>
        <w:t xml:space="preserve"> a list of </w:t>
      </w:r>
      <w:r w:rsidR="00412C8F">
        <w:rPr>
          <w:rFonts w:ascii="Times New Roman" w:hAnsi="Times New Roman" w:cs="Times New Roman"/>
          <w:sz w:val="24"/>
          <w:szCs w:val="24"/>
        </w:rPr>
        <w:t xml:space="preserve">standard DOE </w:t>
      </w:r>
      <w:r w:rsidR="2B16E33E" w:rsidRPr="004230F1">
        <w:rPr>
          <w:rFonts w:ascii="Times New Roman" w:hAnsi="Times New Roman" w:cs="Times New Roman"/>
          <w:sz w:val="24"/>
          <w:szCs w:val="24"/>
        </w:rPr>
        <w:t xml:space="preserve">application </w:t>
      </w:r>
      <w:r w:rsidR="11C7ABE8" w:rsidRPr="004230F1">
        <w:rPr>
          <w:rFonts w:ascii="Times New Roman" w:hAnsi="Times New Roman" w:cs="Times New Roman"/>
          <w:sz w:val="24"/>
          <w:szCs w:val="24"/>
        </w:rPr>
        <w:t>requirements</w:t>
      </w:r>
      <w:r w:rsidR="00E10E07" w:rsidRPr="004230F1">
        <w:rPr>
          <w:rFonts w:ascii="Times New Roman" w:hAnsi="Times New Roman" w:cs="Times New Roman"/>
          <w:sz w:val="24"/>
          <w:szCs w:val="24"/>
        </w:rPr>
        <w:t xml:space="preserve">.  </w:t>
      </w:r>
      <w:r w:rsidR="1CF9CA79" w:rsidRPr="004230F1">
        <w:rPr>
          <w:rFonts w:ascii="Times New Roman" w:hAnsi="Times New Roman" w:cs="Times New Roman"/>
          <w:sz w:val="24"/>
          <w:szCs w:val="24"/>
        </w:rPr>
        <w:t xml:space="preserve">You can find </w:t>
      </w:r>
      <w:r w:rsidR="739AE18C" w:rsidRPr="004230F1">
        <w:rPr>
          <w:rFonts w:ascii="Times New Roman" w:hAnsi="Times New Roman" w:cs="Times New Roman"/>
          <w:sz w:val="24"/>
          <w:szCs w:val="24"/>
        </w:rPr>
        <w:t>d</w:t>
      </w:r>
      <w:r w:rsidR="35270531" w:rsidRPr="004230F1">
        <w:rPr>
          <w:rFonts w:ascii="Times New Roman" w:hAnsi="Times New Roman" w:cs="Times New Roman"/>
          <w:sz w:val="24"/>
          <w:szCs w:val="24"/>
        </w:rPr>
        <w:t xml:space="preserve">etailed guidance on the content and form of </w:t>
      </w:r>
      <w:r w:rsidR="624E5974" w:rsidRPr="004230F1">
        <w:rPr>
          <w:rFonts w:ascii="Times New Roman" w:hAnsi="Times New Roman" w:cs="Times New Roman"/>
          <w:sz w:val="24"/>
          <w:szCs w:val="24"/>
        </w:rPr>
        <w:t>NOFO-</w:t>
      </w:r>
      <w:r w:rsidR="60DC63FE" w:rsidRPr="004230F1">
        <w:rPr>
          <w:rFonts w:ascii="Times New Roman" w:hAnsi="Times New Roman" w:cs="Times New Roman"/>
          <w:sz w:val="24"/>
          <w:szCs w:val="24"/>
        </w:rPr>
        <w:t xml:space="preserve">specific requirements </w:t>
      </w:r>
      <w:r w:rsidR="624E5974" w:rsidRPr="004230F1">
        <w:rPr>
          <w:rFonts w:ascii="Times New Roman" w:hAnsi="Times New Roman" w:cs="Times New Roman"/>
          <w:sz w:val="24"/>
          <w:szCs w:val="24"/>
        </w:rPr>
        <w:t>i</w:t>
      </w:r>
      <w:r w:rsidR="74F7B641" w:rsidRPr="004230F1">
        <w:rPr>
          <w:rFonts w:ascii="Times New Roman" w:hAnsi="Times New Roman" w:cs="Times New Roman"/>
          <w:sz w:val="24"/>
          <w:szCs w:val="24"/>
        </w:rPr>
        <w:t>n</w:t>
      </w:r>
      <w:r w:rsidR="60DC63FE" w:rsidRPr="004230F1">
        <w:rPr>
          <w:rFonts w:ascii="Times New Roman" w:hAnsi="Times New Roman" w:cs="Times New Roman"/>
          <w:sz w:val="24"/>
          <w:szCs w:val="24"/>
        </w:rPr>
        <w:t xml:space="preserve"> the </w:t>
      </w:r>
      <w:hyperlink w:anchor="_Summary_of_Application">
        <w:r w:rsidR="7D0580AD" w:rsidRPr="004230F1">
          <w:rPr>
            <w:rStyle w:val="Hyperlink"/>
            <w:rFonts w:ascii="Times New Roman" w:hAnsi="Times New Roman" w:cs="Times New Roman"/>
            <w:sz w:val="24"/>
            <w:szCs w:val="24"/>
          </w:rPr>
          <w:t xml:space="preserve">Summary of </w:t>
        </w:r>
        <w:r w:rsidR="00F4061B">
          <w:rPr>
            <w:rStyle w:val="Hyperlink"/>
            <w:rFonts w:ascii="Times New Roman" w:hAnsi="Times New Roman" w:cs="Times New Roman"/>
            <w:sz w:val="24"/>
            <w:szCs w:val="24"/>
          </w:rPr>
          <w:t>Stage</w:t>
        </w:r>
        <w:r w:rsidR="00487FFC">
          <w:rPr>
            <w:rStyle w:val="Hyperlink"/>
            <w:rFonts w:ascii="Times New Roman" w:hAnsi="Times New Roman" w:cs="Times New Roman"/>
            <w:sz w:val="24"/>
            <w:szCs w:val="24"/>
          </w:rPr>
          <w:t> </w:t>
        </w:r>
        <w:r w:rsidR="00F4061B" w:rsidRPr="00124AF6">
          <w:rPr>
            <w:rStyle w:val="Hyperlink"/>
            <w:rFonts w:ascii="Times New Roman" w:hAnsi="Times New Roman" w:cs="Times New Roman"/>
            <w:sz w:val="24"/>
            <w:szCs w:val="24"/>
          </w:rPr>
          <w:t>2</w:t>
        </w:r>
        <w:r w:rsidR="005D2A22" w:rsidRPr="00124AF6">
          <w:rPr>
            <w:rStyle w:val="Hyperlink"/>
            <w:rFonts w:ascii="Times New Roman" w:hAnsi="Times New Roman" w:cs="Times New Roman"/>
            <w:sz w:val="24"/>
            <w:szCs w:val="24"/>
          </w:rPr>
          <w:t xml:space="preserve"> </w:t>
        </w:r>
        <w:r w:rsidR="7D0580AD" w:rsidRPr="00124AF6">
          <w:rPr>
            <w:rStyle w:val="Hyperlink"/>
            <w:rFonts w:ascii="Times New Roman" w:hAnsi="Times New Roman" w:cs="Times New Roman"/>
            <w:sz w:val="24"/>
            <w:szCs w:val="24"/>
          </w:rPr>
          <w:t>Application</w:t>
        </w:r>
        <w:r w:rsidR="7D0580AD" w:rsidRPr="004230F1">
          <w:rPr>
            <w:rStyle w:val="Hyperlink"/>
            <w:rFonts w:ascii="Times New Roman" w:hAnsi="Times New Roman" w:cs="Times New Roman"/>
            <w:sz w:val="24"/>
            <w:szCs w:val="24"/>
          </w:rPr>
          <w:t xml:space="preserve"> </w:t>
        </w:r>
        <w:r w:rsidR="55393A9F" w:rsidRPr="004230F1">
          <w:rPr>
            <w:rStyle w:val="Hyperlink"/>
            <w:rFonts w:ascii="Times New Roman" w:hAnsi="Times New Roman" w:cs="Times New Roman"/>
            <w:sz w:val="24"/>
            <w:szCs w:val="24"/>
          </w:rPr>
          <w:t>Requirements</w:t>
        </w:r>
      </w:hyperlink>
      <w:r w:rsidR="624E5974" w:rsidRPr="004230F1">
        <w:rPr>
          <w:rFonts w:ascii="Times New Roman" w:hAnsi="Times New Roman" w:cs="Times New Roman"/>
          <w:sz w:val="24"/>
          <w:szCs w:val="24"/>
        </w:rPr>
        <w:t xml:space="preserve"> </w:t>
      </w:r>
      <w:r w:rsidR="60DC63FE" w:rsidRPr="004230F1">
        <w:rPr>
          <w:rFonts w:ascii="Times New Roman" w:hAnsi="Times New Roman" w:cs="Times New Roman"/>
          <w:sz w:val="24"/>
          <w:szCs w:val="24"/>
        </w:rPr>
        <w:t>table</w:t>
      </w:r>
      <w:r w:rsidR="55393A9F" w:rsidRPr="004230F1">
        <w:rPr>
          <w:rFonts w:ascii="Times New Roman" w:hAnsi="Times New Roman" w:cs="Times New Roman"/>
          <w:sz w:val="24"/>
          <w:szCs w:val="24"/>
        </w:rPr>
        <w:t xml:space="preserve"> below</w:t>
      </w:r>
      <w:r w:rsidR="60DC63FE" w:rsidRPr="004230F1">
        <w:rPr>
          <w:rFonts w:ascii="Times New Roman" w:hAnsi="Times New Roman" w:cs="Times New Roman"/>
          <w:sz w:val="24"/>
          <w:szCs w:val="24"/>
        </w:rPr>
        <w:t>.</w:t>
      </w:r>
    </w:p>
    <w:p w14:paraId="3AD7F5ED" w14:textId="77777777" w:rsidR="0093370C" w:rsidRPr="00E10E07" w:rsidRDefault="0093370C" w:rsidP="00F003CA">
      <w:pPr>
        <w:rPr>
          <w:rFonts w:ascii="Times New Roman" w:hAnsi="Times New Roman" w:cs="Times New Roman"/>
        </w:rPr>
      </w:pPr>
    </w:p>
    <w:p w14:paraId="30298233" w14:textId="5C19D584" w:rsidR="002630C1" w:rsidRPr="006C1EBA" w:rsidRDefault="00552F87" w:rsidP="006C1EBA">
      <w:pPr>
        <w:pStyle w:val="Heading3"/>
        <w:numPr>
          <w:ilvl w:val="0"/>
          <w:numId w:val="119"/>
        </w:numPr>
        <w:rPr>
          <w:rFonts w:ascii="Times New Roman" w:hAnsi="Times New Roman" w:cs="Times New Roman"/>
        </w:rPr>
      </w:pPr>
      <w:bookmarkStart w:id="121" w:name="_Summary_of_Application"/>
      <w:bookmarkStart w:id="122" w:name="_Toc240980821"/>
      <w:bookmarkEnd w:id="121"/>
      <w:r w:rsidRPr="006C1EBA">
        <w:rPr>
          <w:rFonts w:ascii="Times New Roman" w:hAnsi="Times New Roman" w:cs="Times New Roman"/>
        </w:rPr>
        <w:t xml:space="preserve">Summary of </w:t>
      </w:r>
      <w:r w:rsidR="004B62BE">
        <w:rPr>
          <w:rFonts w:ascii="Times New Roman" w:hAnsi="Times New Roman" w:cs="Times New Roman"/>
        </w:rPr>
        <w:t>Stage</w:t>
      </w:r>
      <w:r w:rsidR="00487FFC">
        <w:rPr>
          <w:rFonts w:ascii="Times New Roman" w:hAnsi="Times New Roman" w:cs="Times New Roman"/>
        </w:rPr>
        <w:t> </w:t>
      </w:r>
      <w:r w:rsidR="004B62BE">
        <w:rPr>
          <w:rFonts w:ascii="Times New Roman" w:hAnsi="Times New Roman" w:cs="Times New Roman"/>
        </w:rPr>
        <w:t xml:space="preserve">2 </w:t>
      </w:r>
      <w:r w:rsidRPr="006C1EBA">
        <w:rPr>
          <w:rFonts w:ascii="Times New Roman" w:hAnsi="Times New Roman" w:cs="Times New Roman"/>
        </w:rPr>
        <w:t>Application Requirements</w:t>
      </w:r>
      <w:bookmarkEnd w:id="122"/>
    </w:p>
    <w:p w14:paraId="2B183880" w14:textId="77777777" w:rsidR="000345C8" w:rsidRPr="00E10E07" w:rsidRDefault="000345C8" w:rsidP="001365BD">
      <w:pPr>
        <w:pStyle w:val="BBodyText"/>
      </w:pPr>
    </w:p>
    <w:tbl>
      <w:tblPr>
        <w:tblStyle w:val="TableGrid5"/>
        <w:tblW w:w="9499" w:type="dxa"/>
        <w:tblInd w:w="-5" w:type="dxa"/>
        <w:tblLayout w:type="fixed"/>
        <w:tblLook w:val="04A0" w:firstRow="1" w:lastRow="0" w:firstColumn="1" w:lastColumn="0" w:noHBand="0" w:noVBand="1"/>
      </w:tblPr>
      <w:tblGrid>
        <w:gridCol w:w="3870"/>
        <w:gridCol w:w="1120"/>
        <w:gridCol w:w="820"/>
        <w:gridCol w:w="3689"/>
      </w:tblGrid>
      <w:tr w:rsidR="00101401" w:rsidRPr="006B0F9D" w14:paraId="68E5808E" w14:textId="77777777" w:rsidTr="0003315F">
        <w:tc>
          <w:tcPr>
            <w:tcW w:w="3870" w:type="dxa"/>
            <w:shd w:val="clear" w:color="auto" w:fill="085A9B"/>
            <w:vAlign w:val="center"/>
          </w:tcPr>
          <w:p w14:paraId="133A6CC6" w14:textId="77777777" w:rsidR="00101401" w:rsidRPr="006B0F9D" w:rsidRDefault="00101401" w:rsidP="00756F5F">
            <w:pPr>
              <w:jc w:val="center"/>
              <w:rPr>
                <w:rFonts w:ascii="Times New Roman" w:hAnsi="Times New Roman" w:cs="Times New Roman"/>
                <w:b/>
                <w:bCs/>
                <w:color w:val="FFFFFF" w:themeColor="background1"/>
                <w:sz w:val="24"/>
                <w:szCs w:val="24"/>
              </w:rPr>
            </w:pPr>
            <w:proofErr w:type="gramStart"/>
            <w:r w:rsidRPr="006B0F9D">
              <w:rPr>
                <w:rFonts w:ascii="Times New Roman" w:hAnsi="Times New Roman" w:cs="Times New Roman"/>
                <w:b/>
                <w:bCs/>
                <w:color w:val="FFFFFF" w:themeColor="background1"/>
                <w:sz w:val="24"/>
                <w:szCs w:val="24"/>
              </w:rPr>
              <w:t>Component</w:t>
            </w:r>
            <w:proofErr w:type="gramEnd"/>
          </w:p>
        </w:tc>
        <w:tc>
          <w:tcPr>
            <w:tcW w:w="1120" w:type="dxa"/>
            <w:shd w:val="clear" w:color="auto" w:fill="085A9B"/>
            <w:vAlign w:val="center"/>
          </w:tcPr>
          <w:p w14:paraId="436B93FD" w14:textId="77777777" w:rsidR="00101401" w:rsidRPr="006B0F9D" w:rsidRDefault="00101401" w:rsidP="00756F5F">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File Format</w:t>
            </w:r>
          </w:p>
        </w:tc>
        <w:tc>
          <w:tcPr>
            <w:tcW w:w="820" w:type="dxa"/>
            <w:shd w:val="clear" w:color="auto" w:fill="085A9B"/>
            <w:vAlign w:val="center"/>
          </w:tcPr>
          <w:p w14:paraId="11192342" w14:textId="77777777" w:rsidR="00101401" w:rsidRPr="006B0F9D" w:rsidRDefault="00101401" w:rsidP="00756F5F">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Page Limit</w:t>
            </w:r>
          </w:p>
        </w:tc>
        <w:tc>
          <w:tcPr>
            <w:tcW w:w="3689" w:type="dxa"/>
            <w:shd w:val="clear" w:color="auto" w:fill="085A9B"/>
          </w:tcPr>
          <w:p w14:paraId="0C6A665C" w14:textId="77777777" w:rsidR="00101401" w:rsidRPr="006B0F9D" w:rsidRDefault="00101401" w:rsidP="00756F5F">
            <w:pPr>
              <w:jc w:val="cente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File Name</w:t>
            </w:r>
          </w:p>
        </w:tc>
      </w:tr>
      <w:tr w:rsidR="0022741D" w:rsidRPr="006B0F9D" w14:paraId="0366E365" w14:textId="77777777" w:rsidTr="0003315F">
        <w:tc>
          <w:tcPr>
            <w:tcW w:w="3870" w:type="dxa"/>
            <w:shd w:val="clear" w:color="auto" w:fill="085A9B"/>
          </w:tcPr>
          <w:p w14:paraId="73B53233" w14:textId="5A251A1A" w:rsidR="00101401" w:rsidRPr="006B0F9D" w:rsidRDefault="00101401" w:rsidP="00101401">
            <w:pPr>
              <w:rPr>
                <w:rFonts w:ascii="Times New Roman" w:hAnsi="Times New Roman" w:cs="Times New Roman"/>
                <w:b/>
                <w:bCs/>
                <w:color w:val="FFFFFF" w:themeColor="background1"/>
                <w:sz w:val="24"/>
                <w:szCs w:val="24"/>
              </w:rPr>
            </w:pPr>
            <w:r w:rsidRPr="12FD6959">
              <w:rPr>
                <w:rFonts w:ascii="Times New Roman" w:hAnsi="Times New Roman" w:cs="Times New Roman"/>
                <w:b/>
                <w:bCs/>
                <w:color w:val="FFFFFF" w:themeColor="background1"/>
                <w:sz w:val="24"/>
                <w:szCs w:val="24"/>
              </w:rPr>
              <w:t>Application for Federal Assistance</w:t>
            </w:r>
          </w:p>
          <w:p w14:paraId="4781BD13" w14:textId="3E3F8E6B" w:rsidR="00192B6F" w:rsidRPr="006B0F9D" w:rsidRDefault="00192B6F" w:rsidP="00101401">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(SF-</w:t>
            </w:r>
            <w:proofErr w:type="gramStart"/>
            <w:r w:rsidRPr="006B0F9D">
              <w:rPr>
                <w:rFonts w:ascii="Times New Roman" w:hAnsi="Times New Roman" w:cs="Times New Roman"/>
                <w:b/>
                <w:bCs/>
                <w:color w:val="FFFFFF" w:themeColor="background1"/>
                <w:sz w:val="24"/>
                <w:szCs w:val="24"/>
              </w:rPr>
              <w:t>424)</w:t>
            </w:r>
            <w:r w:rsidR="00972CB0">
              <w:rPr>
                <w:rFonts w:ascii="Times New Roman" w:hAnsi="Times New Roman" w:cs="Times New Roman"/>
                <w:b/>
                <w:bCs/>
                <w:color w:val="FFFFFF" w:themeColor="background1"/>
                <w:sz w:val="24"/>
                <w:szCs w:val="24"/>
              </w:rPr>
              <w:t>*</w:t>
            </w:r>
            <w:proofErr w:type="gramEnd"/>
            <w:r w:rsidR="00972CB0">
              <w:rPr>
                <w:rFonts w:ascii="Times New Roman" w:hAnsi="Times New Roman" w:cs="Times New Roman"/>
                <w:b/>
                <w:bCs/>
                <w:color w:val="FFFFFF" w:themeColor="background1"/>
                <w:sz w:val="24"/>
                <w:szCs w:val="24"/>
              </w:rPr>
              <w:t>*</w:t>
            </w:r>
          </w:p>
        </w:tc>
        <w:tc>
          <w:tcPr>
            <w:tcW w:w="1120" w:type="dxa"/>
            <w:shd w:val="clear" w:color="auto" w:fill="FFFFFF" w:themeFill="background1"/>
          </w:tcPr>
          <w:p w14:paraId="573F548C"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339B661D"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tcPr>
          <w:p w14:paraId="531262D8" w14:textId="61F2F459"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ControlNumber_LeadOrganization_424</w:t>
            </w:r>
          </w:p>
        </w:tc>
      </w:tr>
      <w:tr w:rsidR="0022741D" w:rsidRPr="006B0F9D" w14:paraId="3BA09484" w14:textId="77777777" w:rsidTr="0003315F">
        <w:tc>
          <w:tcPr>
            <w:tcW w:w="3870" w:type="dxa"/>
            <w:shd w:val="clear" w:color="auto" w:fill="085A9B"/>
          </w:tcPr>
          <w:p w14:paraId="07FC8E62" w14:textId="149B1D1C" w:rsidR="00101401" w:rsidRPr="007858E5" w:rsidRDefault="00101401" w:rsidP="00F003CA">
            <w:pPr>
              <w:rPr>
                <w:rFonts w:ascii="Times New Roman" w:hAnsi="Times New Roman" w:cs="Times New Roman"/>
                <w:b/>
                <w:bCs/>
                <w:sz w:val="24"/>
                <w:szCs w:val="24"/>
              </w:rPr>
            </w:pPr>
            <w:r w:rsidRPr="007858E5">
              <w:rPr>
                <w:rFonts w:ascii="Times New Roman" w:hAnsi="Times New Roman" w:cs="Times New Roman"/>
                <w:b/>
                <w:bCs/>
                <w:color w:val="FFFFFF" w:themeColor="background1"/>
                <w:sz w:val="24"/>
                <w:szCs w:val="24"/>
              </w:rPr>
              <w:t>Letters of Commitment</w:t>
            </w:r>
            <w:r w:rsidR="007858E5">
              <w:rPr>
                <w:rFonts w:ascii="Times New Roman" w:hAnsi="Times New Roman" w:cs="Times New Roman"/>
                <w:b/>
                <w:bCs/>
                <w:color w:val="FFFFFF" w:themeColor="background1"/>
                <w:sz w:val="24"/>
                <w:szCs w:val="24"/>
              </w:rPr>
              <w:t xml:space="preserve"> </w:t>
            </w:r>
            <w:r w:rsidR="007858E5" w:rsidRPr="007858E5">
              <w:rPr>
                <w:rFonts w:ascii="Times New Roman" w:hAnsi="Times New Roman" w:cs="Times New Roman"/>
                <w:b/>
                <w:bCs/>
                <w:sz w:val="24"/>
                <w:szCs w:val="24"/>
                <w:highlight w:val="yellow"/>
              </w:rPr>
              <w:t>(</w:t>
            </w:r>
            <w:r w:rsidR="007858E5" w:rsidRPr="007858E5">
              <w:rPr>
                <w:rFonts w:ascii="Times New Roman" w:hAnsi="Times New Roman" w:cs="Times New Roman"/>
                <w:sz w:val="24"/>
                <w:szCs w:val="24"/>
                <w:highlight w:val="yellow"/>
              </w:rPr>
              <w:t>as needed, in addition to Stage 1 submittals)</w:t>
            </w:r>
          </w:p>
        </w:tc>
        <w:tc>
          <w:tcPr>
            <w:tcW w:w="1120" w:type="dxa"/>
            <w:shd w:val="clear" w:color="auto" w:fill="FFFFFF" w:themeFill="background1"/>
          </w:tcPr>
          <w:p w14:paraId="7EEF02F7" w14:textId="77777777" w:rsidR="00101401" w:rsidRPr="007858E5" w:rsidRDefault="00101401" w:rsidP="00F003CA">
            <w:pPr>
              <w:rPr>
                <w:rFonts w:ascii="Times New Roman" w:hAnsi="Times New Roman" w:cs="Times New Roman"/>
                <w:sz w:val="24"/>
                <w:szCs w:val="24"/>
              </w:rPr>
            </w:pPr>
            <w:r w:rsidRPr="007858E5">
              <w:rPr>
                <w:rFonts w:ascii="Times New Roman" w:hAnsi="Times New Roman" w:cs="Times New Roman"/>
                <w:sz w:val="24"/>
                <w:szCs w:val="24"/>
              </w:rPr>
              <w:t>PDF</w:t>
            </w:r>
          </w:p>
        </w:tc>
        <w:tc>
          <w:tcPr>
            <w:tcW w:w="820" w:type="dxa"/>
            <w:shd w:val="clear" w:color="auto" w:fill="FFFFFF" w:themeFill="background1"/>
          </w:tcPr>
          <w:p w14:paraId="3251B4DE" w14:textId="77777777" w:rsidR="00101401" w:rsidRPr="007858E5" w:rsidRDefault="00101401" w:rsidP="00F003CA">
            <w:pPr>
              <w:rPr>
                <w:rFonts w:ascii="Times New Roman" w:hAnsi="Times New Roman" w:cs="Times New Roman"/>
                <w:sz w:val="24"/>
                <w:szCs w:val="24"/>
              </w:rPr>
            </w:pPr>
            <w:r w:rsidRPr="007858E5">
              <w:rPr>
                <w:rFonts w:ascii="Times New Roman" w:hAnsi="Times New Roman" w:cs="Times New Roman"/>
                <w:sz w:val="24"/>
                <w:szCs w:val="24"/>
              </w:rPr>
              <w:t>1 page each</w:t>
            </w:r>
          </w:p>
        </w:tc>
        <w:tc>
          <w:tcPr>
            <w:tcW w:w="3689" w:type="dxa"/>
          </w:tcPr>
          <w:p w14:paraId="724AD37F" w14:textId="26B4E1C6" w:rsidR="00101401" w:rsidRPr="007858E5" w:rsidRDefault="00101401" w:rsidP="00F003CA">
            <w:pPr>
              <w:rPr>
                <w:rFonts w:ascii="Times New Roman" w:hAnsi="Times New Roman" w:cs="Times New Roman"/>
                <w:sz w:val="24"/>
                <w:szCs w:val="24"/>
              </w:rPr>
            </w:pPr>
            <w:proofErr w:type="spellStart"/>
            <w:r w:rsidRPr="007858E5">
              <w:rPr>
                <w:rFonts w:ascii="Times New Roman" w:hAnsi="Times New Roman" w:cs="Times New Roman"/>
                <w:sz w:val="24"/>
                <w:szCs w:val="24"/>
              </w:rPr>
              <w:t>ControlNumber_LeadOrganization_LOCs</w:t>
            </w:r>
            <w:proofErr w:type="spellEnd"/>
          </w:p>
        </w:tc>
      </w:tr>
      <w:tr w:rsidR="0022741D" w:rsidRPr="006B0F9D" w14:paraId="2F627510" w14:textId="77777777" w:rsidTr="0003315F">
        <w:tc>
          <w:tcPr>
            <w:tcW w:w="3870" w:type="dxa"/>
            <w:shd w:val="clear" w:color="auto" w:fill="085A9B"/>
          </w:tcPr>
          <w:p w14:paraId="2E4ECDBD" w14:textId="77777777" w:rsidR="00101401" w:rsidRPr="006B0F9D" w:rsidRDefault="00101401" w:rsidP="00101401">
            <w:pPr>
              <w:rPr>
                <w:rFonts w:ascii="Times New Roman" w:hAnsi="Times New Roman" w:cs="Times New Roman"/>
                <w:b/>
                <w:bCs/>
                <w:color w:val="FFFFFF" w:themeColor="background1"/>
                <w:sz w:val="24"/>
                <w:szCs w:val="24"/>
              </w:rPr>
            </w:pPr>
            <w:proofErr w:type="gramStart"/>
            <w:r w:rsidRPr="006B0F9D">
              <w:rPr>
                <w:rFonts w:ascii="Times New Roman" w:hAnsi="Times New Roman" w:cs="Times New Roman"/>
                <w:b/>
                <w:bCs/>
                <w:color w:val="FFFFFF" w:themeColor="background1"/>
                <w:sz w:val="24"/>
                <w:szCs w:val="24"/>
              </w:rPr>
              <w:t>Impacted</w:t>
            </w:r>
            <w:proofErr w:type="gramEnd"/>
            <w:r w:rsidRPr="006B0F9D">
              <w:rPr>
                <w:rFonts w:ascii="Times New Roman" w:hAnsi="Times New Roman" w:cs="Times New Roman"/>
                <w:b/>
                <w:bCs/>
                <w:color w:val="FFFFFF" w:themeColor="background1"/>
                <w:sz w:val="24"/>
                <w:szCs w:val="24"/>
              </w:rPr>
              <w:t xml:space="preserve"> Indian Tribes Documentation</w:t>
            </w:r>
          </w:p>
        </w:tc>
        <w:tc>
          <w:tcPr>
            <w:tcW w:w="1120" w:type="dxa"/>
            <w:shd w:val="clear" w:color="auto" w:fill="FFFFFF" w:themeFill="background1"/>
          </w:tcPr>
          <w:p w14:paraId="20378CB3"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0E1D7BFB"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1563C3FD" w14:textId="59ED04A7" w:rsidR="00101401" w:rsidRPr="006B0F9D" w:rsidRDefault="00101401" w:rsidP="00101401">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w:t>
            </w:r>
            <w:proofErr w:type="spellEnd"/>
            <w:r w:rsidR="006A0E6B" w:rsidRPr="006B0F9D">
              <w:rPr>
                <w:rFonts w:ascii="Times New Roman" w:hAnsi="Times New Roman" w:cs="Times New Roman"/>
                <w:sz w:val="24"/>
                <w:szCs w:val="24"/>
              </w:rPr>
              <w:t>_</w:t>
            </w:r>
            <w:r w:rsidRPr="006B0F9D" w:rsidDel="00CB09F0">
              <w:rPr>
                <w:rFonts w:ascii="Times New Roman" w:hAnsi="Times New Roman" w:cs="Times New Roman"/>
                <w:sz w:val="24"/>
                <w:szCs w:val="24"/>
              </w:rPr>
              <w:t xml:space="preserve"> </w:t>
            </w:r>
            <w:proofErr w:type="spellStart"/>
            <w:r w:rsidRPr="006B0F9D">
              <w:rPr>
                <w:rFonts w:ascii="Times New Roman" w:hAnsi="Times New Roman" w:cs="Times New Roman"/>
                <w:sz w:val="24"/>
                <w:szCs w:val="24"/>
              </w:rPr>
              <w:t>ImpactedTribes</w:t>
            </w:r>
            <w:proofErr w:type="spellEnd"/>
          </w:p>
        </w:tc>
      </w:tr>
      <w:tr w:rsidR="0022741D" w:rsidRPr="006B0F9D" w14:paraId="00C337B7" w14:textId="77777777" w:rsidTr="0003315F">
        <w:tc>
          <w:tcPr>
            <w:tcW w:w="3870" w:type="dxa"/>
            <w:shd w:val="clear" w:color="auto" w:fill="085A9B"/>
          </w:tcPr>
          <w:p w14:paraId="6F31AA78" w14:textId="77777777" w:rsidR="00101401" w:rsidRPr="006B0F9D" w:rsidRDefault="00101401" w:rsidP="00101401">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Statement of Project Objectives</w:t>
            </w:r>
          </w:p>
        </w:tc>
        <w:tc>
          <w:tcPr>
            <w:tcW w:w="1120" w:type="dxa"/>
            <w:shd w:val="clear" w:color="auto" w:fill="FFFFFF" w:themeFill="background1"/>
          </w:tcPr>
          <w:p w14:paraId="5F65BE9E" w14:textId="77777777" w:rsidR="00101401" w:rsidRPr="006B0F9D" w:rsidRDefault="00101401" w:rsidP="00101401">
            <w:pPr>
              <w:rPr>
                <w:rFonts w:ascii="Times New Roman" w:hAnsi="Times New Roman" w:cs="Times New Roman"/>
                <w:sz w:val="24"/>
                <w:szCs w:val="24"/>
              </w:rPr>
            </w:pPr>
            <w:r w:rsidRPr="006B0F9D">
              <w:rPr>
                <w:rFonts w:ascii="Times New Roman" w:hAnsi="Times New Roman" w:cs="Times New Roman"/>
                <w:sz w:val="24"/>
                <w:szCs w:val="24"/>
              </w:rPr>
              <w:t>MS Word</w:t>
            </w:r>
          </w:p>
        </w:tc>
        <w:tc>
          <w:tcPr>
            <w:tcW w:w="820" w:type="dxa"/>
            <w:shd w:val="clear" w:color="auto" w:fill="FFFFFF" w:themeFill="background1"/>
          </w:tcPr>
          <w:p w14:paraId="5D4EAB82" w14:textId="04BD2FFF" w:rsidR="00101401" w:rsidRPr="006B0F9D" w:rsidRDefault="0099458D" w:rsidP="00101401">
            <w:pPr>
              <w:rPr>
                <w:rFonts w:ascii="Times New Roman" w:hAnsi="Times New Roman" w:cs="Times New Roman"/>
                <w:color w:val="0000FF"/>
                <w:sz w:val="24"/>
                <w:szCs w:val="24"/>
                <w14:ligatures w14:val="none"/>
              </w:rPr>
            </w:pPr>
            <w:r>
              <w:rPr>
                <w:rFonts w:ascii="Times New Roman" w:hAnsi="Times New Roman" w:cs="Times New Roman"/>
                <w:color w:val="000000" w:themeColor="text1"/>
                <w:sz w:val="24"/>
                <w:szCs w:val="24"/>
              </w:rPr>
              <w:t>10</w:t>
            </w:r>
          </w:p>
        </w:tc>
        <w:tc>
          <w:tcPr>
            <w:tcW w:w="3689" w:type="dxa"/>
            <w:shd w:val="clear" w:color="auto" w:fill="FFFFFF" w:themeFill="background1"/>
          </w:tcPr>
          <w:p w14:paraId="2F699699" w14:textId="5C0B1836" w:rsidR="00101401" w:rsidRPr="006B0F9D" w:rsidRDefault="00101401" w:rsidP="00101401">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w:t>
            </w:r>
            <w:r w:rsidR="00B3606A" w:rsidRPr="006B0F9D">
              <w:rPr>
                <w:rFonts w:ascii="Times New Roman" w:hAnsi="Times New Roman" w:cs="Times New Roman"/>
                <w:sz w:val="24"/>
                <w:szCs w:val="24"/>
              </w:rPr>
              <w:t>_</w:t>
            </w:r>
            <w:r w:rsidRPr="006B0F9D">
              <w:rPr>
                <w:rFonts w:ascii="Times New Roman" w:hAnsi="Times New Roman" w:cs="Times New Roman"/>
                <w:sz w:val="24"/>
                <w:szCs w:val="24"/>
              </w:rPr>
              <w:t>SOPO</w:t>
            </w:r>
            <w:proofErr w:type="spellEnd"/>
          </w:p>
        </w:tc>
      </w:tr>
      <w:tr w:rsidR="50B16330" w:rsidRPr="006B0F9D" w14:paraId="7DFC6305" w14:textId="77777777" w:rsidTr="0003315F">
        <w:trPr>
          <w:trHeight w:val="300"/>
        </w:trPr>
        <w:tc>
          <w:tcPr>
            <w:tcW w:w="3870" w:type="dxa"/>
            <w:shd w:val="clear" w:color="auto" w:fill="085A9B"/>
          </w:tcPr>
          <w:p w14:paraId="682D6F53" w14:textId="6E955ED3" w:rsidR="50B16330" w:rsidRPr="006B0F9D" w:rsidRDefault="2AE7975F" w:rsidP="50B1633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Project Manag</w:t>
            </w:r>
            <w:r w:rsidR="008F5AF4" w:rsidRPr="006B0F9D">
              <w:rPr>
                <w:rFonts w:ascii="Times New Roman" w:hAnsi="Times New Roman" w:cs="Times New Roman"/>
                <w:b/>
                <w:bCs/>
                <w:color w:val="FFFFFF" w:themeColor="background1"/>
                <w:sz w:val="24"/>
                <w:szCs w:val="24"/>
              </w:rPr>
              <w:t>e</w:t>
            </w:r>
            <w:r w:rsidRPr="006B0F9D">
              <w:rPr>
                <w:rFonts w:ascii="Times New Roman" w:hAnsi="Times New Roman" w:cs="Times New Roman"/>
                <w:b/>
                <w:bCs/>
                <w:color w:val="FFFFFF" w:themeColor="background1"/>
                <w:sz w:val="24"/>
                <w:szCs w:val="24"/>
              </w:rPr>
              <w:t>ment P</w:t>
            </w:r>
            <w:r w:rsidR="003D4734" w:rsidRPr="006B0F9D">
              <w:rPr>
                <w:rFonts w:ascii="Times New Roman" w:hAnsi="Times New Roman" w:cs="Times New Roman"/>
                <w:b/>
                <w:bCs/>
                <w:color w:val="FFFFFF" w:themeColor="background1"/>
                <w:sz w:val="24"/>
                <w:szCs w:val="24"/>
              </w:rPr>
              <w:t>l</w:t>
            </w:r>
            <w:r w:rsidRPr="006B0F9D">
              <w:rPr>
                <w:rFonts w:ascii="Times New Roman" w:hAnsi="Times New Roman" w:cs="Times New Roman"/>
                <w:b/>
                <w:bCs/>
                <w:color w:val="FFFFFF" w:themeColor="background1"/>
                <w:sz w:val="24"/>
                <w:szCs w:val="24"/>
              </w:rPr>
              <w:t xml:space="preserve">an </w:t>
            </w:r>
          </w:p>
        </w:tc>
        <w:tc>
          <w:tcPr>
            <w:tcW w:w="1120" w:type="dxa"/>
            <w:shd w:val="clear" w:color="auto" w:fill="FFFFFF" w:themeFill="background1"/>
          </w:tcPr>
          <w:p w14:paraId="0D5549B8" w14:textId="5139F652" w:rsidR="50B16330" w:rsidRPr="00B075EF" w:rsidRDefault="2AE7975F" w:rsidP="50B16330">
            <w:pPr>
              <w:rPr>
                <w:rFonts w:ascii="Times New Roman" w:hAnsi="Times New Roman" w:cs="Times New Roman"/>
                <w:color w:val="000000" w:themeColor="text1"/>
                <w:sz w:val="24"/>
                <w:szCs w:val="24"/>
              </w:rPr>
            </w:pPr>
            <w:r w:rsidRPr="00B075EF">
              <w:rPr>
                <w:rFonts w:ascii="Times New Roman" w:hAnsi="Times New Roman" w:cs="Times New Roman"/>
                <w:color w:val="000000" w:themeColor="text1"/>
                <w:sz w:val="24"/>
                <w:szCs w:val="24"/>
              </w:rPr>
              <w:t>PDF</w:t>
            </w:r>
          </w:p>
        </w:tc>
        <w:tc>
          <w:tcPr>
            <w:tcW w:w="820" w:type="dxa"/>
            <w:shd w:val="clear" w:color="auto" w:fill="FFFFFF" w:themeFill="background1"/>
          </w:tcPr>
          <w:p w14:paraId="03A0520F" w14:textId="68E6FFA8" w:rsidR="50B16330" w:rsidRPr="00B075EF" w:rsidRDefault="00B16297" w:rsidP="50B16330">
            <w:pPr>
              <w:rPr>
                <w:rFonts w:ascii="Times New Roman" w:hAnsi="Times New Roman" w:cs="Times New Roman"/>
                <w:color w:val="000000" w:themeColor="text1"/>
                <w:sz w:val="24"/>
                <w:szCs w:val="24"/>
              </w:rPr>
            </w:pPr>
            <w:r w:rsidRPr="00B075EF">
              <w:rPr>
                <w:rFonts w:ascii="Times New Roman" w:hAnsi="Times New Roman" w:cs="Times New Roman"/>
                <w:color w:val="000000" w:themeColor="text1"/>
                <w:sz w:val="24"/>
                <w:szCs w:val="24"/>
              </w:rPr>
              <w:t>5</w:t>
            </w:r>
          </w:p>
        </w:tc>
        <w:tc>
          <w:tcPr>
            <w:tcW w:w="3689" w:type="dxa"/>
            <w:shd w:val="clear" w:color="auto" w:fill="FFFFFF" w:themeFill="background1"/>
          </w:tcPr>
          <w:p w14:paraId="15912E1C" w14:textId="3BF665D7" w:rsidR="50B16330" w:rsidRPr="006B0F9D" w:rsidRDefault="2AE7975F" w:rsidP="50B16330">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w:t>
            </w:r>
            <w:r w:rsidR="00B3606A" w:rsidRPr="006B0F9D">
              <w:rPr>
                <w:rFonts w:ascii="Times New Roman" w:hAnsi="Times New Roman" w:cs="Times New Roman"/>
                <w:sz w:val="24"/>
                <w:szCs w:val="24"/>
              </w:rPr>
              <w:t>_</w:t>
            </w:r>
            <w:r w:rsidRPr="006B0F9D">
              <w:rPr>
                <w:rFonts w:ascii="Times New Roman" w:hAnsi="Times New Roman" w:cs="Times New Roman"/>
                <w:sz w:val="24"/>
                <w:szCs w:val="24"/>
              </w:rPr>
              <w:t>PMP</w:t>
            </w:r>
            <w:proofErr w:type="spellEnd"/>
          </w:p>
        </w:tc>
      </w:tr>
      <w:tr w:rsidR="00737457" w:rsidRPr="006B0F9D" w14:paraId="7AB04AAA" w14:textId="77777777" w:rsidTr="0003315F">
        <w:tc>
          <w:tcPr>
            <w:tcW w:w="3870" w:type="dxa"/>
            <w:shd w:val="clear" w:color="auto" w:fill="085A9B"/>
          </w:tcPr>
          <w:p w14:paraId="7D42F7D3" w14:textId="7995B9C4" w:rsidR="00737457" w:rsidRPr="006B0F9D" w:rsidRDefault="00737457" w:rsidP="00101401">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Budget Information Non-Construction Programs</w:t>
            </w:r>
            <w:r w:rsidR="00192B6F" w:rsidRPr="006B0F9D">
              <w:rPr>
                <w:rFonts w:ascii="Times New Roman" w:hAnsi="Times New Roman" w:cs="Times New Roman"/>
                <w:b/>
                <w:bCs/>
                <w:color w:val="FFFFFF" w:themeColor="background1"/>
                <w:sz w:val="24"/>
                <w:szCs w:val="24"/>
              </w:rPr>
              <w:t xml:space="preserve"> (SF-424A)</w:t>
            </w:r>
          </w:p>
        </w:tc>
        <w:tc>
          <w:tcPr>
            <w:tcW w:w="1120" w:type="dxa"/>
            <w:shd w:val="clear" w:color="auto" w:fill="FFFFFF" w:themeFill="background1"/>
          </w:tcPr>
          <w:p w14:paraId="0D2A54B0" w14:textId="554416F4" w:rsidR="00737457" w:rsidRPr="006B0F9D" w:rsidRDefault="00B91D89" w:rsidP="00101401">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2BFFA14E" w14:textId="192425BA" w:rsidR="00737457" w:rsidRPr="006B0F9D" w:rsidRDefault="00B91D89" w:rsidP="00101401">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08DBFE1D" w14:textId="5D9357BA" w:rsidR="00737457" w:rsidRPr="006B0F9D" w:rsidRDefault="00B91D89" w:rsidP="00101401">
            <w:pPr>
              <w:rPr>
                <w:rFonts w:ascii="Times New Roman" w:hAnsi="Times New Roman" w:cs="Times New Roman"/>
                <w:sz w:val="24"/>
                <w:szCs w:val="24"/>
              </w:rPr>
            </w:pPr>
            <w:r w:rsidRPr="006B0F9D">
              <w:rPr>
                <w:rFonts w:ascii="Times New Roman" w:hAnsi="Times New Roman" w:cs="Times New Roman"/>
                <w:sz w:val="24"/>
                <w:szCs w:val="24"/>
              </w:rPr>
              <w:t>ControlNumber_LeadOrganization</w:t>
            </w:r>
            <w:r w:rsidR="0018766C" w:rsidRPr="006B0F9D">
              <w:rPr>
                <w:rFonts w:ascii="Times New Roman" w:hAnsi="Times New Roman" w:cs="Times New Roman"/>
                <w:sz w:val="24"/>
                <w:szCs w:val="24"/>
              </w:rPr>
              <w:t>_</w:t>
            </w:r>
            <w:r w:rsidRPr="006B0F9D">
              <w:rPr>
                <w:rFonts w:ascii="Times New Roman" w:hAnsi="Times New Roman" w:cs="Times New Roman"/>
                <w:sz w:val="24"/>
                <w:szCs w:val="24"/>
              </w:rPr>
              <w:t>SF-424A</w:t>
            </w:r>
          </w:p>
        </w:tc>
      </w:tr>
      <w:tr w:rsidR="00695A00" w:rsidRPr="006B0F9D" w14:paraId="43C8400C" w14:textId="77777777" w:rsidTr="0003315F">
        <w:tc>
          <w:tcPr>
            <w:tcW w:w="3870" w:type="dxa"/>
            <w:shd w:val="clear" w:color="auto" w:fill="085A9B"/>
          </w:tcPr>
          <w:p w14:paraId="3F0EB834" w14:textId="7F3E9247"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Budget Justification Workbook</w:t>
            </w:r>
            <w:r>
              <w:rPr>
                <w:rFonts w:ascii="Times New Roman" w:hAnsi="Times New Roman" w:cs="Times New Roman"/>
                <w:b/>
                <w:bCs/>
                <w:color w:val="FFFFFF" w:themeColor="background1"/>
                <w:sz w:val="24"/>
                <w:szCs w:val="24"/>
              </w:rPr>
              <w:t xml:space="preserve"> **</w:t>
            </w:r>
          </w:p>
        </w:tc>
        <w:tc>
          <w:tcPr>
            <w:tcW w:w="1120" w:type="dxa"/>
            <w:shd w:val="clear" w:color="auto" w:fill="FFFFFF" w:themeFill="background1"/>
          </w:tcPr>
          <w:p w14:paraId="32BD875F" w14:textId="41975DAD"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MS Excel</w:t>
            </w:r>
          </w:p>
        </w:tc>
        <w:tc>
          <w:tcPr>
            <w:tcW w:w="820" w:type="dxa"/>
            <w:shd w:val="clear" w:color="auto" w:fill="FFFFFF" w:themeFill="background1"/>
          </w:tcPr>
          <w:p w14:paraId="2BFF113E" w14:textId="66F19754"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7345472B" w14:textId="6C6F7E37" w:rsidR="00695A00" w:rsidRPr="006B0F9D" w:rsidRDefault="00700DFA" w:rsidP="00695A00">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ControlNumber_LeadOrganization_Budget_Justification</w:t>
            </w:r>
            <w:proofErr w:type="spellEnd"/>
          </w:p>
        </w:tc>
      </w:tr>
      <w:tr w:rsidR="00695A00" w:rsidRPr="006B0F9D" w14:paraId="328E2023" w14:textId="77777777" w:rsidTr="0003315F">
        <w:trPr>
          <w:trHeight w:val="692"/>
        </w:trPr>
        <w:tc>
          <w:tcPr>
            <w:tcW w:w="3870" w:type="dxa"/>
            <w:shd w:val="clear" w:color="auto" w:fill="085A9B"/>
          </w:tcPr>
          <w:p w14:paraId="7508F9E7" w14:textId="34EDF3FC"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lastRenderedPageBreak/>
              <w:t>Subrecipient Budget Justification</w:t>
            </w:r>
          </w:p>
        </w:tc>
        <w:tc>
          <w:tcPr>
            <w:tcW w:w="1120" w:type="dxa"/>
            <w:shd w:val="clear" w:color="auto" w:fill="FFFFFF" w:themeFill="background1"/>
          </w:tcPr>
          <w:p w14:paraId="7467FCA4" w14:textId="27B5CE22"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MS Excel</w:t>
            </w:r>
          </w:p>
        </w:tc>
        <w:tc>
          <w:tcPr>
            <w:tcW w:w="820" w:type="dxa"/>
            <w:shd w:val="clear" w:color="auto" w:fill="FFFFFF" w:themeFill="background1"/>
          </w:tcPr>
          <w:p w14:paraId="545404CE" w14:textId="04B1C20D"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36493BF6" w14:textId="3BEBD429"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ControlNumber_LeadOrganization_Subrecipient_Budget_Justification</w:t>
            </w:r>
          </w:p>
        </w:tc>
      </w:tr>
      <w:tr w:rsidR="00695A00" w:rsidRPr="006B0F9D" w14:paraId="145CB040" w14:textId="77777777" w:rsidTr="0003315F">
        <w:tc>
          <w:tcPr>
            <w:tcW w:w="3870" w:type="dxa"/>
            <w:shd w:val="clear" w:color="auto" w:fill="085A9B"/>
          </w:tcPr>
          <w:p w14:paraId="4D29468A" w14:textId="59FB7794"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 xml:space="preserve">Work Proposal for FFRDC, (see </w:t>
            </w:r>
            <w:hyperlink r:id="rId53" w:history="1">
              <w:r w:rsidRPr="006B0F9D">
                <w:rPr>
                  <w:rStyle w:val="Hyperlink"/>
                  <w:rFonts w:ascii="Times New Roman" w:hAnsi="Times New Roman" w:cs="Times New Roman"/>
                  <w:b/>
                  <w:bCs/>
                  <w:sz w:val="24"/>
                  <w:szCs w:val="24"/>
                  <w14:ligatures w14:val="none"/>
                </w:rPr>
                <w:t xml:space="preserve">DOE </w:t>
              </w:r>
              <w:r w:rsidRPr="00124AF6">
                <w:rPr>
                  <w:rStyle w:val="Hyperlink"/>
                  <w:rFonts w:ascii="Times New Roman" w:hAnsi="Times New Roman" w:cs="Times New Roman"/>
                  <w:b/>
                  <w:bCs/>
                  <w:sz w:val="24"/>
                  <w:szCs w:val="24"/>
                  <w14:ligatures w14:val="none"/>
                </w:rPr>
                <w:t>O</w:t>
              </w:r>
              <w:r w:rsidR="00546F58">
                <w:rPr>
                  <w:rStyle w:val="Hyperlink"/>
                  <w:rFonts w:ascii="Times New Roman" w:hAnsi="Times New Roman" w:cs="Times New Roman"/>
                  <w:b/>
                  <w:bCs/>
                  <w:sz w:val="24"/>
                  <w:szCs w:val="24"/>
                  <w14:ligatures w14:val="none"/>
                </w:rPr>
                <w:t>rder</w:t>
              </w:r>
              <w:r w:rsidRPr="006B0F9D">
                <w:rPr>
                  <w:rStyle w:val="Hyperlink"/>
                  <w:rFonts w:ascii="Times New Roman" w:hAnsi="Times New Roman" w:cs="Times New Roman"/>
                  <w:b/>
                  <w:bCs/>
                  <w:sz w:val="24"/>
                  <w:szCs w:val="24"/>
                  <w14:ligatures w14:val="none"/>
                </w:rPr>
                <w:t xml:space="preserve"> 412.1A</w:t>
              </w:r>
            </w:hyperlink>
            <w:r w:rsidRPr="006B0F9D">
              <w:rPr>
                <w:rFonts w:ascii="Times New Roman" w:hAnsi="Times New Roman" w:cs="Times New Roman"/>
                <w:b/>
                <w:bCs/>
                <w:color w:val="FFFFFF" w:themeColor="background1"/>
                <w:sz w:val="24"/>
                <w:szCs w:val="24"/>
              </w:rPr>
              <w:t>)</w:t>
            </w:r>
          </w:p>
        </w:tc>
        <w:tc>
          <w:tcPr>
            <w:tcW w:w="1120" w:type="dxa"/>
            <w:shd w:val="clear" w:color="auto" w:fill="FFFFFF" w:themeFill="background1"/>
          </w:tcPr>
          <w:p w14:paraId="4383F586"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386EE3E8"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112A0709" w14:textId="7F2D0F2B" w:rsidR="00695A00" w:rsidRPr="006B0F9D" w:rsidRDefault="00695A00" w:rsidP="00695A00">
            <w:pPr>
              <w:rPr>
                <w:rFonts w:ascii="Times New Roman" w:hAnsi="Times New Roman" w:cs="Times New Roman"/>
                <w:color w:val="000000"/>
                <w:sz w:val="24"/>
                <w:szCs w:val="24"/>
              </w:rPr>
            </w:pPr>
            <w:proofErr w:type="spellStart"/>
            <w:r w:rsidRPr="006B0F9D">
              <w:rPr>
                <w:rFonts w:ascii="Times New Roman" w:hAnsi="Times New Roman" w:cs="Times New Roman"/>
                <w:sz w:val="24"/>
                <w:szCs w:val="24"/>
              </w:rPr>
              <w:t>ControlNumber_LeadOrganization_WP</w:t>
            </w:r>
            <w:proofErr w:type="spellEnd"/>
          </w:p>
        </w:tc>
      </w:tr>
      <w:tr w:rsidR="00695A00" w:rsidRPr="006B0F9D" w14:paraId="6CB7E231" w14:textId="77777777" w:rsidTr="0003315F">
        <w:tc>
          <w:tcPr>
            <w:tcW w:w="3870" w:type="dxa"/>
            <w:shd w:val="clear" w:color="auto" w:fill="085A9B"/>
          </w:tcPr>
          <w:p w14:paraId="4CBD4ABF" w14:textId="7C66932F"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Authorization for Non-DOE or DOE FFRDCs</w:t>
            </w:r>
          </w:p>
        </w:tc>
        <w:tc>
          <w:tcPr>
            <w:tcW w:w="1120" w:type="dxa"/>
            <w:shd w:val="clear" w:color="auto" w:fill="FFFFFF" w:themeFill="background1"/>
          </w:tcPr>
          <w:p w14:paraId="14E96AE4"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59B6622D"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10321763" w14:textId="500CA96E" w:rsidR="00695A00" w:rsidRPr="006B0F9D" w:rsidRDefault="00695A00" w:rsidP="00695A00">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ControlNumber_LeadOrganization_FFRDCAuth</w:t>
            </w:r>
            <w:proofErr w:type="spellEnd"/>
          </w:p>
        </w:tc>
      </w:tr>
      <w:tr w:rsidR="00695A00" w:rsidRPr="006B0F9D" w14:paraId="06841D8C" w14:textId="77777777" w:rsidTr="0003315F">
        <w:tc>
          <w:tcPr>
            <w:tcW w:w="3870" w:type="dxa"/>
            <w:shd w:val="clear" w:color="auto" w:fill="085A9B"/>
          </w:tcPr>
          <w:p w14:paraId="17B0A2C3" w14:textId="77777777" w:rsidR="00695A00" w:rsidRPr="006B0F9D" w:rsidRDefault="00695A00" w:rsidP="00695A00">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 xml:space="preserve">Waiver for Foreign Entity Participation </w:t>
            </w:r>
          </w:p>
        </w:tc>
        <w:tc>
          <w:tcPr>
            <w:tcW w:w="1120" w:type="dxa"/>
            <w:shd w:val="clear" w:color="auto" w:fill="FFFFFF" w:themeFill="background1"/>
          </w:tcPr>
          <w:p w14:paraId="6E60D00E"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131A924A" w14:textId="77777777" w:rsidR="00695A00" w:rsidRPr="006B0F9D" w:rsidRDefault="00695A00" w:rsidP="00695A00">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7D6AD541" w14:textId="658D8445" w:rsidR="00695A00" w:rsidRPr="006B0F9D" w:rsidRDefault="00695A00" w:rsidP="00695A00">
            <w:pPr>
              <w:rPr>
                <w:rFonts w:ascii="Times New Roman" w:hAnsi="Times New Roman" w:cs="Times New Roman"/>
                <w:color w:val="000000"/>
                <w:sz w:val="24"/>
                <w:szCs w:val="24"/>
              </w:rPr>
            </w:pPr>
            <w:proofErr w:type="spellStart"/>
            <w:r w:rsidRPr="006B0F9D">
              <w:rPr>
                <w:rFonts w:ascii="Times New Roman" w:hAnsi="Times New Roman" w:cs="Times New Roman"/>
                <w:sz w:val="24"/>
                <w:szCs w:val="24"/>
              </w:rPr>
              <w:t>ControlNumber_LeadOrganization_FEW</w:t>
            </w:r>
            <w:proofErr w:type="spellEnd"/>
          </w:p>
        </w:tc>
      </w:tr>
      <w:tr w:rsidR="00AB4C06" w:rsidRPr="006B0F9D" w14:paraId="654C1370" w14:textId="77777777" w:rsidTr="0003315F">
        <w:tc>
          <w:tcPr>
            <w:tcW w:w="3870" w:type="dxa"/>
            <w:shd w:val="clear" w:color="auto" w:fill="085A9B"/>
          </w:tcPr>
          <w:p w14:paraId="40A18835" w14:textId="492F1CFB" w:rsidR="00AB4C06" w:rsidRPr="006B0F9D" w:rsidRDefault="00AB4C06" w:rsidP="00AB4C06">
            <w:pPr>
              <w:rPr>
                <w:rFonts w:ascii="Times New Roman" w:hAnsi="Times New Roman" w:cs="Times New Roman"/>
                <w:b/>
                <w:bCs/>
                <w:color w:val="FFFFFF" w:themeColor="background1"/>
                <w:sz w:val="24"/>
                <w:szCs w:val="24"/>
              </w:rPr>
            </w:pPr>
            <w:proofErr w:type="spellStart"/>
            <w:r w:rsidRPr="006B0F9D">
              <w:rPr>
                <w:rFonts w:ascii="Times New Roman" w:hAnsi="Times New Roman" w:cs="Times New Roman"/>
                <w:b/>
                <w:bCs/>
                <w:color w:val="FFFFFF" w:themeColor="background1"/>
                <w:sz w:val="24"/>
                <w:szCs w:val="24"/>
              </w:rPr>
              <w:t>Biosketch</w:t>
            </w:r>
            <w:proofErr w:type="spellEnd"/>
            <w:r w:rsidRPr="006B0F9D">
              <w:rPr>
                <w:rFonts w:ascii="Times New Roman" w:hAnsi="Times New Roman" w:cs="Times New Roman"/>
                <w:b/>
                <w:bCs/>
                <w:color w:val="FFFFFF" w:themeColor="background1"/>
                <w:sz w:val="24"/>
                <w:szCs w:val="24"/>
              </w:rPr>
              <w:t xml:space="preserve"> </w:t>
            </w:r>
            <w:r w:rsidRPr="006B0F9D">
              <w:rPr>
                <w:rFonts w:ascii="Times New Roman" w:hAnsi="Times New Roman" w:cs="Times New Roman"/>
                <w:color w:val="FFFFFF" w:themeColor="background1"/>
                <w:sz w:val="24"/>
                <w:szCs w:val="24"/>
              </w:rPr>
              <w:t>(for each Covered Individual)</w:t>
            </w:r>
            <w:r>
              <w:rPr>
                <w:rFonts w:ascii="Times New Roman" w:hAnsi="Times New Roman" w:cs="Times New Roman"/>
                <w:color w:val="FFFFFF" w:themeColor="background1"/>
                <w:sz w:val="24"/>
                <w:szCs w:val="24"/>
              </w:rPr>
              <w:t xml:space="preserve"> **</w:t>
            </w:r>
          </w:p>
        </w:tc>
        <w:tc>
          <w:tcPr>
            <w:tcW w:w="1120" w:type="dxa"/>
            <w:shd w:val="clear" w:color="auto" w:fill="FFFFFF" w:themeFill="background1"/>
          </w:tcPr>
          <w:p w14:paraId="0FF33040" w14:textId="0E9637FE"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7F8EB64D" w14:textId="33EED0F5"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20F4AAE0" w14:textId="3D6EB4AA"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ControlNumber_LeadOrganization_Biosketch</w:t>
            </w:r>
            <w:proofErr w:type="spellEnd"/>
          </w:p>
        </w:tc>
      </w:tr>
      <w:tr w:rsidR="00AB4C06" w:rsidRPr="006B0F9D" w14:paraId="59FAF23B" w14:textId="77777777" w:rsidTr="0003315F">
        <w:tc>
          <w:tcPr>
            <w:tcW w:w="3870" w:type="dxa"/>
            <w:shd w:val="clear" w:color="auto" w:fill="085A9B"/>
          </w:tcPr>
          <w:p w14:paraId="16B037E3" w14:textId="2F77ABF1"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Current and Pending Support</w:t>
            </w:r>
            <w:r w:rsidRPr="006B0F9D">
              <w:rPr>
                <w:rFonts w:ascii="Times New Roman" w:hAnsi="Times New Roman" w:cs="Times New Roman"/>
                <w:sz w:val="24"/>
                <w:szCs w:val="24"/>
              </w:rPr>
              <w:t xml:space="preserve"> </w:t>
            </w:r>
            <w:r w:rsidRPr="006B0F9D">
              <w:rPr>
                <w:rFonts w:ascii="Times New Roman" w:hAnsi="Times New Roman" w:cs="Times New Roman"/>
                <w:color w:val="FFFFFF" w:themeColor="background1"/>
                <w:sz w:val="24"/>
                <w:szCs w:val="24"/>
              </w:rPr>
              <w:t>(for each Covered Individual)</w:t>
            </w:r>
            <w:r>
              <w:rPr>
                <w:rFonts w:ascii="Times New Roman" w:hAnsi="Times New Roman" w:cs="Times New Roman"/>
                <w:color w:val="FFFFFF" w:themeColor="background1"/>
                <w:sz w:val="24"/>
                <w:szCs w:val="24"/>
              </w:rPr>
              <w:t xml:space="preserve"> **</w:t>
            </w:r>
          </w:p>
        </w:tc>
        <w:tc>
          <w:tcPr>
            <w:tcW w:w="1120" w:type="dxa"/>
            <w:shd w:val="clear" w:color="auto" w:fill="FFFFFF" w:themeFill="background1"/>
          </w:tcPr>
          <w:p w14:paraId="015CB498" w14:textId="6BD31DFE"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5C88D660" w14:textId="1D32950F"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089512B2" w14:textId="5B15B38D"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ControlNumber_LeadOrganization_CPS</w:t>
            </w:r>
            <w:proofErr w:type="spellEnd"/>
            <w:r w:rsidRPr="006B0F9D">
              <w:rPr>
                <w:rFonts w:ascii="Times New Roman" w:hAnsi="Times New Roman" w:cs="Times New Roman"/>
                <w:sz w:val="24"/>
                <w:szCs w:val="24"/>
              </w:rPr>
              <w:t xml:space="preserve"> </w:t>
            </w:r>
          </w:p>
        </w:tc>
      </w:tr>
      <w:tr w:rsidR="009E1E15" w:rsidRPr="006B0F9D" w14:paraId="07C1DC4B" w14:textId="77777777" w:rsidTr="0003315F">
        <w:tc>
          <w:tcPr>
            <w:tcW w:w="3870" w:type="dxa"/>
            <w:shd w:val="clear" w:color="auto" w:fill="085A9B"/>
          </w:tcPr>
          <w:p w14:paraId="3A638678" w14:textId="20B18A2F" w:rsidR="009E1E15" w:rsidRPr="006B0F9D" w:rsidRDefault="009E1E15" w:rsidP="00AB4C06">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Transparency of Foreign Connections</w:t>
            </w:r>
            <w:r w:rsidR="00CA68D0">
              <w:rPr>
                <w:rFonts w:ascii="Times New Roman" w:hAnsi="Times New Roman" w:cs="Times New Roman"/>
                <w:b/>
                <w:bCs/>
                <w:color w:val="FFFFFF" w:themeColor="background1"/>
                <w:sz w:val="24"/>
                <w:szCs w:val="24"/>
              </w:rPr>
              <w:t>**</w:t>
            </w:r>
          </w:p>
        </w:tc>
        <w:tc>
          <w:tcPr>
            <w:tcW w:w="1120" w:type="dxa"/>
            <w:shd w:val="clear" w:color="auto" w:fill="FFFFFF" w:themeFill="background1"/>
          </w:tcPr>
          <w:p w14:paraId="172A8C21" w14:textId="1FD2B011" w:rsidR="009E1E15" w:rsidRPr="006B0F9D" w:rsidRDefault="005F20BD"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564E7BFE" w14:textId="70B95018" w:rsidR="009E1E15" w:rsidRPr="006B0F9D" w:rsidRDefault="005F20BD"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1BF7AD58" w14:textId="63F3F293" w:rsidR="009E1E15" w:rsidRPr="006B0F9D" w:rsidRDefault="005F20BD"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w:t>
            </w:r>
            <w:r w:rsidR="00E7341E">
              <w:rPr>
                <w:rFonts w:ascii="Times New Roman" w:hAnsi="Times New Roman" w:cs="Times New Roman"/>
                <w:sz w:val="24"/>
                <w:szCs w:val="24"/>
              </w:rPr>
              <w:t>TFC</w:t>
            </w:r>
            <w:proofErr w:type="spellEnd"/>
            <w:r w:rsidRPr="006B0F9D">
              <w:rPr>
                <w:rFonts w:ascii="Times New Roman" w:hAnsi="Times New Roman" w:cs="Times New Roman"/>
                <w:sz w:val="24"/>
                <w:szCs w:val="24"/>
              </w:rPr>
              <w:t xml:space="preserve"> </w:t>
            </w:r>
          </w:p>
        </w:tc>
      </w:tr>
      <w:tr w:rsidR="00D40F95" w:rsidRPr="006B0F9D" w14:paraId="3572E59D" w14:textId="77777777">
        <w:tc>
          <w:tcPr>
            <w:tcW w:w="3870" w:type="dxa"/>
            <w:shd w:val="clear" w:color="auto" w:fill="085A9B"/>
          </w:tcPr>
          <w:p w14:paraId="5AB800FB" w14:textId="77777777" w:rsidR="00D40F95" w:rsidRPr="006B0F9D" w:rsidRDefault="00D40F95">
            <w:pPr>
              <w:rPr>
                <w:rFonts w:ascii="Times New Roman" w:hAnsi="Times New Roman" w:cs="Times New Roman"/>
                <w:b/>
                <w:bCs/>
                <w:color w:val="FFFFFF" w:themeColor="background1"/>
                <w:sz w:val="24"/>
                <w:szCs w:val="24"/>
              </w:rPr>
            </w:pPr>
            <w:r w:rsidRPr="00577F13">
              <w:rPr>
                <w:rFonts w:ascii="Times New Roman" w:hAnsi="Times New Roman" w:cs="Times New Roman"/>
                <w:b/>
                <w:bCs/>
                <w:color w:val="FFFFFF" w:themeColor="background1"/>
                <w:sz w:val="24"/>
                <w:szCs w:val="24"/>
              </w:rPr>
              <w:t>Digital Persistent Identifier (for each Covered Individual) </w:t>
            </w:r>
          </w:p>
        </w:tc>
        <w:tc>
          <w:tcPr>
            <w:tcW w:w="1120" w:type="dxa"/>
            <w:shd w:val="clear" w:color="auto" w:fill="FFFFFF" w:themeFill="background1"/>
          </w:tcPr>
          <w:p w14:paraId="600A7992" w14:textId="77777777" w:rsidR="00D40F95" w:rsidRPr="006B0F9D" w:rsidRDefault="00D40F95">
            <w:pPr>
              <w:rPr>
                <w:rFonts w:ascii="Times New Roman" w:hAnsi="Times New Roman" w:cs="Times New Roman"/>
                <w:sz w:val="24"/>
                <w:szCs w:val="24"/>
              </w:rPr>
            </w:pPr>
            <w:r>
              <w:rPr>
                <w:rFonts w:ascii="Times New Roman" w:hAnsi="Times New Roman" w:cs="Times New Roman"/>
                <w:sz w:val="24"/>
                <w:szCs w:val="24"/>
              </w:rPr>
              <w:t>n/a</w:t>
            </w:r>
          </w:p>
        </w:tc>
        <w:tc>
          <w:tcPr>
            <w:tcW w:w="820" w:type="dxa"/>
            <w:shd w:val="clear" w:color="auto" w:fill="FFFFFF" w:themeFill="background1"/>
          </w:tcPr>
          <w:p w14:paraId="0CE6AE75" w14:textId="77777777" w:rsidR="00D40F95" w:rsidRPr="006B0F9D" w:rsidRDefault="00D40F95">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08BF7EDF" w14:textId="00EACED0" w:rsidR="00D40F95" w:rsidRPr="006B0F9D" w:rsidRDefault="00D40F95">
            <w:pPr>
              <w:rPr>
                <w:rFonts w:ascii="Times New Roman" w:hAnsi="Times New Roman" w:cs="Times New Roman"/>
                <w:sz w:val="24"/>
                <w:szCs w:val="24"/>
              </w:rPr>
            </w:pPr>
            <w:r w:rsidRPr="00577F13">
              <w:rPr>
                <w:rFonts w:ascii="Times New Roman" w:hAnsi="Times New Roman" w:cs="Times New Roman"/>
                <w:sz w:val="24"/>
                <w:szCs w:val="24"/>
              </w:rPr>
              <w:t xml:space="preserve">Include in Current </w:t>
            </w:r>
            <w:r w:rsidR="00014A1F">
              <w:rPr>
                <w:rFonts w:ascii="Times New Roman" w:hAnsi="Times New Roman" w:cs="Times New Roman"/>
                <w:sz w:val="24"/>
                <w:szCs w:val="24"/>
              </w:rPr>
              <w:t>and</w:t>
            </w:r>
            <w:r w:rsidRPr="00577F13">
              <w:rPr>
                <w:rFonts w:ascii="Times New Roman" w:hAnsi="Times New Roman" w:cs="Times New Roman"/>
                <w:sz w:val="24"/>
                <w:szCs w:val="24"/>
              </w:rPr>
              <w:t xml:space="preserve"> Pending Support  </w:t>
            </w:r>
          </w:p>
        </w:tc>
      </w:tr>
      <w:tr w:rsidR="00D40F95" w:rsidRPr="00577F13" w14:paraId="007942B3" w14:textId="77777777">
        <w:tc>
          <w:tcPr>
            <w:tcW w:w="3870" w:type="dxa"/>
            <w:shd w:val="clear" w:color="auto" w:fill="085A9B"/>
          </w:tcPr>
          <w:p w14:paraId="13DF7F25" w14:textId="77777777" w:rsidR="00D40F95" w:rsidRPr="00577F13" w:rsidRDefault="00D40F95">
            <w:pPr>
              <w:rPr>
                <w:rFonts w:ascii="Times New Roman" w:hAnsi="Times New Roman" w:cs="Times New Roman"/>
                <w:b/>
                <w:bCs/>
                <w:color w:val="FFFFFF" w:themeColor="background1"/>
                <w:sz w:val="24"/>
                <w:szCs w:val="24"/>
              </w:rPr>
            </w:pPr>
            <w:r w:rsidRPr="00C51878">
              <w:rPr>
                <w:rFonts w:ascii="Times New Roman" w:hAnsi="Times New Roman" w:cs="Times New Roman"/>
                <w:b/>
                <w:bCs/>
                <w:color w:val="FFFFFF" w:themeColor="background1"/>
                <w:sz w:val="24"/>
                <w:szCs w:val="24"/>
              </w:rPr>
              <w:t>Research Security Training Requirement (for each Covered Individual) </w:t>
            </w:r>
          </w:p>
        </w:tc>
        <w:tc>
          <w:tcPr>
            <w:tcW w:w="1120" w:type="dxa"/>
            <w:shd w:val="clear" w:color="auto" w:fill="FFFFFF" w:themeFill="background1"/>
          </w:tcPr>
          <w:p w14:paraId="001D7062" w14:textId="77777777" w:rsidR="00D40F95" w:rsidRDefault="00D40F95">
            <w:pPr>
              <w:rPr>
                <w:rFonts w:ascii="Times New Roman" w:hAnsi="Times New Roman" w:cs="Times New Roman"/>
                <w:sz w:val="24"/>
                <w:szCs w:val="24"/>
              </w:rPr>
            </w:pPr>
            <w:r>
              <w:rPr>
                <w:rFonts w:ascii="Times New Roman" w:hAnsi="Times New Roman" w:cs="Times New Roman"/>
                <w:sz w:val="24"/>
                <w:szCs w:val="24"/>
              </w:rPr>
              <w:t>n/a</w:t>
            </w:r>
          </w:p>
        </w:tc>
        <w:tc>
          <w:tcPr>
            <w:tcW w:w="820" w:type="dxa"/>
            <w:shd w:val="clear" w:color="auto" w:fill="FFFFFF" w:themeFill="background1"/>
          </w:tcPr>
          <w:p w14:paraId="046D0D16" w14:textId="77777777" w:rsidR="00D40F95" w:rsidRDefault="00D40F95">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669BC248" w14:textId="4B0CC1ED" w:rsidR="00D40F95" w:rsidRPr="00577F13" w:rsidRDefault="00D40F95">
            <w:pPr>
              <w:rPr>
                <w:rFonts w:ascii="Times New Roman" w:hAnsi="Times New Roman" w:cs="Times New Roman"/>
                <w:sz w:val="24"/>
                <w:szCs w:val="24"/>
              </w:rPr>
            </w:pPr>
            <w:r w:rsidRPr="00064287">
              <w:rPr>
                <w:rFonts w:ascii="Times New Roman" w:hAnsi="Times New Roman" w:cs="Times New Roman"/>
                <w:sz w:val="24"/>
                <w:szCs w:val="24"/>
              </w:rPr>
              <w:t xml:space="preserve">Include in Current </w:t>
            </w:r>
            <w:r w:rsidR="00014A1F">
              <w:rPr>
                <w:rFonts w:ascii="Times New Roman" w:hAnsi="Times New Roman" w:cs="Times New Roman"/>
                <w:sz w:val="24"/>
                <w:szCs w:val="24"/>
              </w:rPr>
              <w:t>and</w:t>
            </w:r>
            <w:r w:rsidRPr="00064287">
              <w:rPr>
                <w:rFonts w:ascii="Times New Roman" w:hAnsi="Times New Roman" w:cs="Times New Roman"/>
                <w:sz w:val="24"/>
                <w:szCs w:val="24"/>
              </w:rPr>
              <w:t xml:space="preserve"> Pending Support  </w:t>
            </w:r>
          </w:p>
        </w:tc>
      </w:tr>
      <w:tr w:rsidR="00AB4C06" w:rsidRPr="006B0F9D" w14:paraId="22530D73" w14:textId="77777777" w:rsidTr="0003315F">
        <w:tc>
          <w:tcPr>
            <w:tcW w:w="3870" w:type="dxa"/>
            <w:shd w:val="clear" w:color="auto" w:fill="085A9B"/>
          </w:tcPr>
          <w:p w14:paraId="65F9FDAB" w14:textId="77777777"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Potentially Duplicative Funding Notice</w:t>
            </w:r>
          </w:p>
        </w:tc>
        <w:tc>
          <w:tcPr>
            <w:tcW w:w="1120" w:type="dxa"/>
            <w:shd w:val="clear" w:color="auto" w:fill="FFFFFF" w:themeFill="background1"/>
          </w:tcPr>
          <w:p w14:paraId="42856416"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125D671A"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24491262" w14:textId="77777777" w:rsidR="00AB4C06" w:rsidRPr="006B0F9D" w:rsidRDefault="00AB4C06" w:rsidP="00AB4C06">
            <w:pPr>
              <w:rPr>
                <w:rFonts w:ascii="Times New Roman" w:hAnsi="Times New Roman" w:cs="Times New Roman"/>
                <w:color w:val="000000"/>
                <w:sz w:val="24"/>
                <w:szCs w:val="24"/>
              </w:rPr>
            </w:pPr>
            <w:proofErr w:type="spellStart"/>
            <w:r w:rsidRPr="006B0F9D">
              <w:rPr>
                <w:rFonts w:ascii="Times New Roman" w:hAnsi="Times New Roman" w:cs="Times New Roman"/>
                <w:sz w:val="24"/>
                <w:szCs w:val="24"/>
              </w:rPr>
              <w:t>ControlNumber_LeadOrganization_PDFN</w:t>
            </w:r>
            <w:proofErr w:type="spellEnd"/>
          </w:p>
        </w:tc>
      </w:tr>
      <w:tr w:rsidR="00AB4C06" w:rsidRPr="006B0F9D" w14:paraId="77CB7801" w14:textId="77777777" w:rsidTr="0003315F">
        <w:tc>
          <w:tcPr>
            <w:tcW w:w="3870" w:type="dxa"/>
            <w:shd w:val="clear" w:color="auto" w:fill="085A9B"/>
          </w:tcPr>
          <w:p w14:paraId="3595A885" w14:textId="23BF6982"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Locations of Work</w:t>
            </w:r>
          </w:p>
        </w:tc>
        <w:tc>
          <w:tcPr>
            <w:tcW w:w="1120" w:type="dxa"/>
            <w:shd w:val="clear" w:color="auto" w:fill="FFFFFF" w:themeFill="background1"/>
          </w:tcPr>
          <w:p w14:paraId="496ED2ED"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Excel</w:t>
            </w:r>
          </w:p>
        </w:tc>
        <w:tc>
          <w:tcPr>
            <w:tcW w:w="820" w:type="dxa"/>
            <w:shd w:val="clear" w:color="auto" w:fill="FFFFFF" w:themeFill="background1"/>
          </w:tcPr>
          <w:p w14:paraId="3B9EBB6B"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42F623E2" w14:textId="04683AC4"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ControlNumber_LeadOrganization_LOW</w:t>
            </w:r>
            <w:proofErr w:type="spellEnd"/>
          </w:p>
        </w:tc>
      </w:tr>
      <w:tr w:rsidR="00AB4C06" w:rsidRPr="006B0F9D" w14:paraId="70B48976" w14:textId="77777777" w:rsidTr="0003315F">
        <w:trPr>
          <w:trHeight w:val="300"/>
        </w:trPr>
        <w:tc>
          <w:tcPr>
            <w:tcW w:w="3870" w:type="dxa"/>
            <w:shd w:val="clear" w:color="auto" w:fill="085A9B"/>
          </w:tcPr>
          <w:p w14:paraId="44FD86D4" w14:textId="0CA8665D"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Environmental Questionnaire</w:t>
            </w:r>
          </w:p>
        </w:tc>
        <w:tc>
          <w:tcPr>
            <w:tcW w:w="1120" w:type="dxa"/>
            <w:shd w:val="clear" w:color="auto" w:fill="FFFFFF" w:themeFill="background1"/>
          </w:tcPr>
          <w:p w14:paraId="39F15D94" w14:textId="3D53516C"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05A3B7B4" w14:textId="7A5985E2"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38CF9073" w14:textId="71CB7154"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ControlNumber_LeadOrganization_ENV</w:t>
            </w:r>
            <w:proofErr w:type="spellEnd"/>
          </w:p>
        </w:tc>
      </w:tr>
      <w:tr w:rsidR="00AB4C06" w:rsidRPr="006B0F9D" w14:paraId="2E0452DD" w14:textId="77777777" w:rsidTr="0003315F">
        <w:tc>
          <w:tcPr>
            <w:tcW w:w="3870" w:type="dxa"/>
            <w:shd w:val="clear" w:color="auto" w:fill="085A9B"/>
          </w:tcPr>
          <w:p w14:paraId="27AA3ED9" w14:textId="014CDA06"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Disclosure of Lobbying Activities, if applicable (SF-LLL)</w:t>
            </w:r>
          </w:p>
        </w:tc>
        <w:tc>
          <w:tcPr>
            <w:tcW w:w="1120" w:type="dxa"/>
            <w:shd w:val="clear" w:color="auto" w:fill="FFFFFF" w:themeFill="background1"/>
          </w:tcPr>
          <w:p w14:paraId="4939D490"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4A9C67F6"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43A1B75D" w14:textId="52095948"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ControlNumber_LeadOrganization_SF</w:t>
            </w:r>
            <w:proofErr w:type="spellEnd"/>
            <w:r w:rsidRPr="006B0F9D">
              <w:rPr>
                <w:rFonts w:ascii="Times New Roman" w:hAnsi="Times New Roman" w:cs="Times New Roman"/>
                <w:sz w:val="24"/>
                <w:szCs w:val="24"/>
              </w:rPr>
              <w:t>-LLL</w:t>
            </w:r>
          </w:p>
        </w:tc>
      </w:tr>
      <w:tr w:rsidR="00AB4C06" w:rsidRPr="006B0F9D" w14:paraId="25D2A96C" w14:textId="77777777" w:rsidTr="0003315F">
        <w:tc>
          <w:tcPr>
            <w:tcW w:w="3870" w:type="dxa"/>
            <w:shd w:val="clear" w:color="auto" w:fill="085A9B"/>
          </w:tcPr>
          <w:p w14:paraId="76EBA739" w14:textId="27406B2F"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Certification Regarding Lobbying (OMB 4040-0013)</w:t>
            </w:r>
          </w:p>
        </w:tc>
        <w:tc>
          <w:tcPr>
            <w:tcW w:w="1120" w:type="dxa"/>
            <w:shd w:val="clear" w:color="auto" w:fill="FFFFFF" w:themeFill="background1"/>
          </w:tcPr>
          <w:p w14:paraId="497B25B9"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14631954"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n/a</w:t>
            </w:r>
          </w:p>
        </w:tc>
        <w:tc>
          <w:tcPr>
            <w:tcW w:w="3689" w:type="dxa"/>
            <w:shd w:val="clear" w:color="auto" w:fill="FFFFFF" w:themeFill="background1"/>
          </w:tcPr>
          <w:p w14:paraId="08A10F3F" w14:textId="1639458E"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ControlNumber_LeadOrganization_Cert</w:t>
            </w:r>
            <w:proofErr w:type="spellEnd"/>
            <w:r w:rsidRPr="006B0F9D">
              <w:rPr>
                <w:rFonts w:ascii="Times New Roman" w:hAnsi="Times New Roman" w:cs="Times New Roman"/>
                <w:sz w:val="24"/>
                <w:szCs w:val="24"/>
              </w:rPr>
              <w:t xml:space="preserve"> Lobbying</w:t>
            </w:r>
          </w:p>
        </w:tc>
      </w:tr>
      <w:tr w:rsidR="00AB4C06" w:rsidRPr="006B0F9D" w14:paraId="264E59BB" w14:textId="77777777" w:rsidTr="0003315F">
        <w:tc>
          <w:tcPr>
            <w:tcW w:w="3870" w:type="dxa"/>
            <w:shd w:val="clear" w:color="auto" w:fill="085A9B"/>
          </w:tcPr>
          <w:p w14:paraId="4D9933E1" w14:textId="77777777"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Summary for Public Release</w:t>
            </w:r>
          </w:p>
        </w:tc>
        <w:tc>
          <w:tcPr>
            <w:tcW w:w="1120" w:type="dxa"/>
            <w:shd w:val="clear" w:color="auto" w:fill="FFFFFF" w:themeFill="background1"/>
          </w:tcPr>
          <w:p w14:paraId="09681AAE"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PDF</w:t>
            </w:r>
          </w:p>
        </w:tc>
        <w:tc>
          <w:tcPr>
            <w:tcW w:w="820" w:type="dxa"/>
            <w:shd w:val="clear" w:color="auto" w:fill="FFFFFF" w:themeFill="background1"/>
          </w:tcPr>
          <w:p w14:paraId="79D433D0"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1</w:t>
            </w:r>
          </w:p>
        </w:tc>
        <w:tc>
          <w:tcPr>
            <w:tcW w:w="3689" w:type="dxa"/>
            <w:shd w:val="clear" w:color="auto" w:fill="FFFFFF" w:themeFill="background1"/>
          </w:tcPr>
          <w:p w14:paraId="66BE1C3E" w14:textId="31EED8D9"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ControlNumber_LeadOrganization_Summary</w:t>
            </w:r>
            <w:proofErr w:type="spellEnd"/>
          </w:p>
        </w:tc>
      </w:tr>
      <w:tr w:rsidR="00AB4C06" w:rsidRPr="006B0F9D" w14:paraId="003744A4" w14:textId="77777777" w:rsidTr="0003315F">
        <w:tc>
          <w:tcPr>
            <w:tcW w:w="3870" w:type="dxa"/>
            <w:shd w:val="clear" w:color="auto" w:fill="085A9B"/>
          </w:tcPr>
          <w:p w14:paraId="26D5214B" w14:textId="77777777" w:rsidR="00AB4C06" w:rsidRPr="006B0F9D" w:rsidRDefault="00AB4C06" w:rsidP="00AB4C06">
            <w:pPr>
              <w:rPr>
                <w:rFonts w:ascii="Times New Roman" w:hAnsi="Times New Roman" w:cs="Times New Roman"/>
                <w:b/>
                <w:bCs/>
                <w:color w:val="FFFFFF" w:themeColor="background1"/>
                <w:sz w:val="24"/>
                <w:szCs w:val="24"/>
              </w:rPr>
            </w:pPr>
            <w:r w:rsidRPr="006B0F9D">
              <w:rPr>
                <w:rFonts w:ascii="Times New Roman" w:hAnsi="Times New Roman" w:cs="Times New Roman"/>
                <w:b/>
                <w:bCs/>
                <w:color w:val="FFFFFF" w:themeColor="background1"/>
                <w:sz w:val="24"/>
                <w:szCs w:val="24"/>
              </w:rPr>
              <w:t>Summary Slide</w:t>
            </w:r>
          </w:p>
        </w:tc>
        <w:tc>
          <w:tcPr>
            <w:tcW w:w="1120" w:type="dxa"/>
            <w:shd w:val="clear" w:color="auto" w:fill="FFFFFF" w:themeFill="background1"/>
          </w:tcPr>
          <w:p w14:paraId="596B033A"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MS Power Point</w:t>
            </w:r>
          </w:p>
        </w:tc>
        <w:tc>
          <w:tcPr>
            <w:tcW w:w="820" w:type="dxa"/>
            <w:shd w:val="clear" w:color="auto" w:fill="FFFFFF" w:themeFill="background1"/>
          </w:tcPr>
          <w:p w14:paraId="79679EC2" w14:textId="77777777" w:rsidR="00AB4C06" w:rsidRPr="006B0F9D" w:rsidRDefault="00AB4C06" w:rsidP="00AB4C06">
            <w:pPr>
              <w:rPr>
                <w:rFonts w:ascii="Times New Roman" w:hAnsi="Times New Roman" w:cs="Times New Roman"/>
                <w:sz w:val="24"/>
                <w:szCs w:val="24"/>
              </w:rPr>
            </w:pPr>
            <w:r w:rsidRPr="006B0F9D">
              <w:rPr>
                <w:rFonts w:ascii="Times New Roman" w:hAnsi="Times New Roman" w:cs="Times New Roman"/>
                <w:sz w:val="24"/>
                <w:szCs w:val="24"/>
              </w:rPr>
              <w:t>1</w:t>
            </w:r>
          </w:p>
        </w:tc>
        <w:tc>
          <w:tcPr>
            <w:tcW w:w="3689" w:type="dxa"/>
            <w:shd w:val="clear" w:color="auto" w:fill="FFFFFF" w:themeFill="background1"/>
          </w:tcPr>
          <w:p w14:paraId="6D055268" w14:textId="540DCE07"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ControlNumber_LeadOrganization_Slide</w:t>
            </w:r>
            <w:proofErr w:type="spellEnd"/>
          </w:p>
        </w:tc>
      </w:tr>
      <w:tr w:rsidR="00AB4C06" w:rsidRPr="006B0F9D" w14:paraId="182C59B8" w14:textId="77777777" w:rsidTr="0003315F">
        <w:tc>
          <w:tcPr>
            <w:tcW w:w="3870" w:type="dxa"/>
            <w:shd w:val="clear" w:color="auto" w:fill="085A9B"/>
          </w:tcPr>
          <w:p w14:paraId="3F6201BA" w14:textId="4FCCB536" w:rsidR="00AB4C06" w:rsidRPr="006B0F9D" w:rsidRDefault="00AB4C06" w:rsidP="00AB4C06">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Pre-Award Information Sheet</w:t>
            </w:r>
          </w:p>
        </w:tc>
        <w:tc>
          <w:tcPr>
            <w:tcW w:w="1120" w:type="dxa"/>
            <w:shd w:val="clear" w:color="auto" w:fill="FFFFFF" w:themeFill="background1"/>
          </w:tcPr>
          <w:p w14:paraId="2DE912BD" w14:textId="4BA1F1D7" w:rsidR="00AB4C06" w:rsidRPr="006B0F9D" w:rsidRDefault="006F41BE" w:rsidP="00AB4C06">
            <w:pPr>
              <w:rPr>
                <w:rFonts w:ascii="Times New Roman" w:hAnsi="Times New Roman" w:cs="Times New Roman"/>
                <w:sz w:val="24"/>
                <w:szCs w:val="24"/>
              </w:rPr>
            </w:pPr>
            <w:r>
              <w:rPr>
                <w:rFonts w:ascii="Times New Roman" w:hAnsi="Times New Roman" w:cs="Times New Roman"/>
                <w:sz w:val="24"/>
                <w:szCs w:val="24"/>
              </w:rPr>
              <w:t>PDF</w:t>
            </w:r>
          </w:p>
        </w:tc>
        <w:tc>
          <w:tcPr>
            <w:tcW w:w="820" w:type="dxa"/>
            <w:shd w:val="clear" w:color="auto" w:fill="FFFFFF" w:themeFill="background1"/>
          </w:tcPr>
          <w:p w14:paraId="6180B227" w14:textId="1DCD2037" w:rsidR="00AB4C06" w:rsidRPr="006B0F9D" w:rsidRDefault="00AB4C06" w:rsidP="00AB4C06">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213F65AD" w14:textId="7B3B1FE6" w:rsidR="00AB4C06" w:rsidRPr="006B0F9D" w:rsidRDefault="00AB4C06" w:rsidP="00AB4C06">
            <w:pPr>
              <w:rPr>
                <w:rFonts w:ascii="Times New Roman" w:hAnsi="Times New Roman" w:cs="Times New Roman"/>
                <w:sz w:val="24"/>
                <w:szCs w:val="24"/>
              </w:rPr>
            </w:pPr>
            <w:proofErr w:type="spellStart"/>
            <w:r w:rsidRPr="006B0F9D">
              <w:rPr>
                <w:rFonts w:ascii="Times New Roman" w:hAnsi="Times New Roman" w:cs="Times New Roman"/>
                <w:sz w:val="24"/>
                <w:szCs w:val="24"/>
              </w:rPr>
              <w:t>ControlNumber_LeadOrganization_</w:t>
            </w:r>
            <w:r>
              <w:rPr>
                <w:rFonts w:ascii="Times New Roman" w:hAnsi="Times New Roman" w:cs="Times New Roman"/>
                <w:sz w:val="24"/>
                <w:szCs w:val="24"/>
              </w:rPr>
              <w:t>Pre</w:t>
            </w:r>
            <w:proofErr w:type="spellEnd"/>
            <w:r>
              <w:rPr>
                <w:rFonts w:ascii="Times New Roman" w:hAnsi="Times New Roman" w:cs="Times New Roman"/>
                <w:sz w:val="24"/>
                <w:szCs w:val="24"/>
              </w:rPr>
              <w:t>-Award Info</w:t>
            </w:r>
          </w:p>
        </w:tc>
      </w:tr>
      <w:tr w:rsidR="00AB4C06" w:rsidRPr="006B0F9D" w14:paraId="19E8346C" w14:textId="77777777" w:rsidTr="0003315F">
        <w:tc>
          <w:tcPr>
            <w:tcW w:w="3870" w:type="dxa"/>
            <w:shd w:val="clear" w:color="auto" w:fill="085A9B"/>
          </w:tcPr>
          <w:p w14:paraId="360F078B" w14:textId="2633EBAE" w:rsidR="00AB4C06" w:rsidRDefault="00AB4C06" w:rsidP="00AB4C06">
            <w:pP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Negotiated Indirect Cost Rate Agreement (NICRA) or a Rate Proposal</w:t>
            </w:r>
          </w:p>
        </w:tc>
        <w:tc>
          <w:tcPr>
            <w:tcW w:w="1120" w:type="dxa"/>
            <w:shd w:val="clear" w:color="auto" w:fill="FFFFFF" w:themeFill="background1"/>
          </w:tcPr>
          <w:p w14:paraId="79A13D14" w14:textId="1EC7B487" w:rsidR="00AB4C06" w:rsidRDefault="006F41BE" w:rsidP="00AB4C06">
            <w:pPr>
              <w:rPr>
                <w:rFonts w:ascii="Times New Roman" w:hAnsi="Times New Roman" w:cs="Times New Roman"/>
                <w:sz w:val="24"/>
                <w:szCs w:val="24"/>
              </w:rPr>
            </w:pPr>
            <w:r>
              <w:rPr>
                <w:rFonts w:ascii="Times New Roman" w:hAnsi="Times New Roman" w:cs="Times New Roman"/>
                <w:sz w:val="24"/>
                <w:szCs w:val="24"/>
              </w:rPr>
              <w:t>PDF</w:t>
            </w:r>
          </w:p>
        </w:tc>
        <w:tc>
          <w:tcPr>
            <w:tcW w:w="820" w:type="dxa"/>
            <w:shd w:val="clear" w:color="auto" w:fill="FFFFFF" w:themeFill="background1"/>
          </w:tcPr>
          <w:p w14:paraId="39B12373" w14:textId="78B58A7F" w:rsidR="00AB4C06" w:rsidRDefault="00AB4C06" w:rsidP="00AB4C06">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5BA9BDEE" w14:textId="15117A0C" w:rsidR="00AB4C06" w:rsidRPr="006F5B7A" w:rsidRDefault="00B57604" w:rsidP="00AB4C06">
            <w:pPr>
              <w:rPr>
                <w:rFonts w:ascii="Times New Roman" w:hAnsi="Times New Roman" w:cs="Times New Roman"/>
                <w:sz w:val="24"/>
                <w:szCs w:val="24"/>
                <w:highlight w:val="yellow"/>
              </w:rPr>
            </w:pPr>
            <w:proofErr w:type="spellStart"/>
            <w:r w:rsidRPr="006B0F9D">
              <w:rPr>
                <w:rFonts w:ascii="Times New Roman" w:hAnsi="Times New Roman" w:cs="Times New Roman"/>
                <w:sz w:val="24"/>
                <w:szCs w:val="24"/>
              </w:rPr>
              <w:t>ControlNumber_LeadOrganization_</w:t>
            </w:r>
            <w:r w:rsidR="002B641E">
              <w:rPr>
                <w:rFonts w:ascii="Times New Roman" w:hAnsi="Times New Roman" w:cs="Times New Roman"/>
                <w:sz w:val="24"/>
                <w:szCs w:val="24"/>
              </w:rPr>
              <w:t>Indirects</w:t>
            </w:r>
            <w:proofErr w:type="spellEnd"/>
            <w:r w:rsidRPr="006B0F9D">
              <w:rPr>
                <w:rFonts w:ascii="Times New Roman" w:hAnsi="Times New Roman" w:cs="Times New Roman"/>
                <w:sz w:val="24"/>
                <w:szCs w:val="24"/>
              </w:rPr>
              <w:t xml:space="preserve"> </w:t>
            </w:r>
          </w:p>
        </w:tc>
      </w:tr>
      <w:tr w:rsidR="00AB4C06" w:rsidRPr="006B0F9D" w14:paraId="0C986FA8" w14:textId="77777777" w:rsidTr="0003315F">
        <w:tc>
          <w:tcPr>
            <w:tcW w:w="3870" w:type="dxa"/>
            <w:shd w:val="clear" w:color="auto" w:fill="085A9B"/>
          </w:tcPr>
          <w:p w14:paraId="1AB0B3E2" w14:textId="0C956976" w:rsidR="00AB4C06" w:rsidRDefault="00AB4C06" w:rsidP="00AB4C06">
            <w:pPr>
              <w:rPr>
                <w:rFonts w:ascii="Times New Roman" w:hAnsi="Times New Roman" w:cs="Times New Roman"/>
                <w:b/>
                <w:bCs/>
                <w:color w:val="FFFFFF" w:themeColor="background1"/>
                <w:sz w:val="24"/>
                <w:szCs w:val="24"/>
              </w:rPr>
            </w:pPr>
            <w:r w:rsidRPr="000003F9">
              <w:rPr>
                <w:rFonts w:ascii="Times New Roman" w:hAnsi="Times New Roman" w:cs="Times New Roman"/>
                <w:b/>
                <w:bCs/>
                <w:color w:val="FFFFFF" w:themeColor="background1"/>
                <w:sz w:val="24"/>
                <w:szCs w:val="24"/>
              </w:rPr>
              <w:t xml:space="preserve">Copy of the most recent </w:t>
            </w:r>
            <w:bookmarkStart w:id="123" w:name="_Hlk60833353"/>
            <w:r w:rsidRPr="000003F9">
              <w:rPr>
                <w:rFonts w:ascii="Times New Roman" w:hAnsi="Times New Roman" w:cs="Times New Roman"/>
                <w:b/>
                <w:bCs/>
                <w:color w:val="FFFFFF" w:themeColor="background1"/>
                <w:sz w:val="24"/>
                <w:szCs w:val="24"/>
              </w:rPr>
              <w:t xml:space="preserve">independent Single </w:t>
            </w:r>
            <w:bookmarkEnd w:id="123"/>
            <w:r w:rsidRPr="000003F9">
              <w:rPr>
                <w:rFonts w:ascii="Times New Roman" w:hAnsi="Times New Roman" w:cs="Times New Roman"/>
                <w:b/>
                <w:bCs/>
                <w:color w:val="FFFFFF" w:themeColor="background1"/>
                <w:sz w:val="24"/>
                <w:szCs w:val="24"/>
              </w:rPr>
              <w:t>Audit (for non-profits, states, local governments, and educational institutions) or independent Compliance Audit (applicable to for-profit entities).</w:t>
            </w:r>
          </w:p>
        </w:tc>
        <w:tc>
          <w:tcPr>
            <w:tcW w:w="1120" w:type="dxa"/>
            <w:shd w:val="clear" w:color="auto" w:fill="FFFFFF" w:themeFill="background1"/>
          </w:tcPr>
          <w:p w14:paraId="07F1A7CB" w14:textId="50AA755A" w:rsidR="00AB4C06" w:rsidRDefault="00AB1898" w:rsidP="00AB4C06">
            <w:pPr>
              <w:rPr>
                <w:rFonts w:ascii="Times New Roman" w:hAnsi="Times New Roman" w:cs="Times New Roman"/>
                <w:sz w:val="24"/>
                <w:szCs w:val="24"/>
              </w:rPr>
            </w:pPr>
            <w:r>
              <w:rPr>
                <w:rFonts w:ascii="Times New Roman" w:hAnsi="Times New Roman" w:cs="Times New Roman"/>
                <w:sz w:val="24"/>
                <w:szCs w:val="24"/>
              </w:rPr>
              <w:t>PDF</w:t>
            </w:r>
          </w:p>
        </w:tc>
        <w:tc>
          <w:tcPr>
            <w:tcW w:w="820" w:type="dxa"/>
            <w:shd w:val="clear" w:color="auto" w:fill="FFFFFF" w:themeFill="background1"/>
          </w:tcPr>
          <w:p w14:paraId="5CBEBD2F" w14:textId="11B096DA" w:rsidR="00AB4C06" w:rsidRDefault="00AB4C06" w:rsidP="00AB4C06">
            <w:pPr>
              <w:rPr>
                <w:rFonts w:ascii="Times New Roman" w:hAnsi="Times New Roman" w:cs="Times New Roman"/>
                <w:sz w:val="24"/>
                <w:szCs w:val="24"/>
              </w:rPr>
            </w:pPr>
            <w:r>
              <w:rPr>
                <w:rFonts w:ascii="Times New Roman" w:hAnsi="Times New Roman" w:cs="Times New Roman"/>
                <w:sz w:val="24"/>
                <w:szCs w:val="24"/>
              </w:rPr>
              <w:t>n/a</w:t>
            </w:r>
          </w:p>
        </w:tc>
        <w:tc>
          <w:tcPr>
            <w:tcW w:w="3689" w:type="dxa"/>
            <w:shd w:val="clear" w:color="auto" w:fill="FFFFFF" w:themeFill="background1"/>
          </w:tcPr>
          <w:p w14:paraId="1C6C94E2" w14:textId="54758340" w:rsidR="00AB4C06" w:rsidRPr="006F5B7A" w:rsidRDefault="002B641E" w:rsidP="00AB4C06">
            <w:pPr>
              <w:rPr>
                <w:rFonts w:ascii="Times New Roman" w:hAnsi="Times New Roman" w:cs="Times New Roman"/>
                <w:sz w:val="24"/>
                <w:szCs w:val="24"/>
                <w:highlight w:val="yellow"/>
              </w:rPr>
            </w:pPr>
            <w:proofErr w:type="spellStart"/>
            <w:r w:rsidRPr="006B0F9D">
              <w:rPr>
                <w:rFonts w:ascii="Times New Roman" w:hAnsi="Times New Roman" w:cs="Times New Roman"/>
                <w:sz w:val="24"/>
                <w:szCs w:val="24"/>
              </w:rPr>
              <w:t>ControlNumber_LeadOrganization_</w:t>
            </w:r>
            <w:r>
              <w:rPr>
                <w:rFonts w:ascii="Times New Roman" w:hAnsi="Times New Roman" w:cs="Times New Roman"/>
                <w:sz w:val="24"/>
                <w:szCs w:val="24"/>
              </w:rPr>
              <w:t>Audits</w:t>
            </w:r>
            <w:proofErr w:type="spellEnd"/>
            <w:r w:rsidRPr="006B0F9D">
              <w:rPr>
                <w:rFonts w:ascii="Times New Roman" w:hAnsi="Times New Roman" w:cs="Times New Roman"/>
                <w:sz w:val="24"/>
                <w:szCs w:val="24"/>
              </w:rPr>
              <w:t xml:space="preserve"> </w:t>
            </w:r>
          </w:p>
        </w:tc>
      </w:tr>
    </w:tbl>
    <w:p w14:paraId="185C516C" w14:textId="77777777" w:rsidR="00437F89" w:rsidRDefault="00437F89" w:rsidP="00437F89">
      <w:pPr>
        <w:rPr>
          <w:rFonts w:ascii="Times New Roman" w:hAnsi="Times New Roman" w:cs="Times New Roman"/>
        </w:rPr>
      </w:pPr>
    </w:p>
    <w:p w14:paraId="52EDF8D5" w14:textId="37506C71" w:rsidR="005C78E9" w:rsidRPr="004F6CF7" w:rsidRDefault="005C78E9" w:rsidP="005C78E9">
      <w:pPr>
        <w:widowControl w:val="0"/>
        <w:autoSpaceDE w:val="0"/>
        <w:autoSpaceDN w:val="0"/>
        <w:ind w:firstLine="720"/>
        <w:rPr>
          <w:rFonts w:ascii="Times New Roman" w:hAnsi="Times New Roman" w:cs="Times New Roman"/>
          <w:sz w:val="24"/>
          <w:szCs w:val="24"/>
        </w:rPr>
      </w:pPr>
      <w:r>
        <w:rPr>
          <w:rFonts w:ascii="Times New Roman" w:hAnsi="Times New Roman" w:cs="Times New Roman"/>
          <w:sz w:val="24"/>
          <w:szCs w:val="24"/>
        </w:rPr>
        <w:t xml:space="preserve">** These documents </w:t>
      </w:r>
      <w:proofErr w:type="gramStart"/>
      <w:r>
        <w:rPr>
          <w:rFonts w:ascii="Times New Roman" w:hAnsi="Times New Roman" w:cs="Times New Roman"/>
          <w:sz w:val="24"/>
          <w:szCs w:val="24"/>
        </w:rPr>
        <w:t>are required to</w:t>
      </w:r>
      <w:proofErr w:type="gramEnd"/>
      <w:r>
        <w:rPr>
          <w:rFonts w:ascii="Times New Roman" w:hAnsi="Times New Roman" w:cs="Times New Roman"/>
          <w:sz w:val="24"/>
          <w:szCs w:val="24"/>
        </w:rPr>
        <w:t xml:space="preserve"> be </w:t>
      </w:r>
      <w:proofErr w:type="gramStart"/>
      <w:r>
        <w:rPr>
          <w:rFonts w:ascii="Times New Roman" w:hAnsi="Times New Roman" w:cs="Times New Roman"/>
          <w:sz w:val="24"/>
          <w:szCs w:val="24"/>
        </w:rPr>
        <w:t>submitted</w:t>
      </w:r>
      <w:proofErr w:type="gramEnd"/>
      <w:r>
        <w:rPr>
          <w:rFonts w:ascii="Times New Roman" w:hAnsi="Times New Roman" w:cs="Times New Roman"/>
          <w:sz w:val="24"/>
          <w:szCs w:val="24"/>
        </w:rPr>
        <w:t xml:space="preserve"> in the Stage</w:t>
      </w:r>
      <w:r w:rsidR="00487FFC">
        <w:rPr>
          <w:rFonts w:ascii="Times New Roman" w:hAnsi="Times New Roman" w:cs="Times New Roman"/>
          <w:sz w:val="24"/>
          <w:szCs w:val="24"/>
        </w:rPr>
        <w:t> </w:t>
      </w:r>
      <w:r>
        <w:rPr>
          <w:rFonts w:ascii="Times New Roman" w:hAnsi="Times New Roman" w:cs="Times New Roman"/>
          <w:sz w:val="24"/>
          <w:szCs w:val="24"/>
        </w:rPr>
        <w:t xml:space="preserve">1 application. </w:t>
      </w:r>
      <w:r w:rsidR="00474722" w:rsidRPr="00124AF6">
        <w:rPr>
          <w:rFonts w:ascii="Times New Roman" w:hAnsi="Times New Roman" w:cs="Times New Roman"/>
          <w:sz w:val="24"/>
          <w:szCs w:val="24"/>
        </w:rPr>
        <w:t xml:space="preserve"> </w:t>
      </w:r>
      <w:r>
        <w:rPr>
          <w:rFonts w:ascii="Times New Roman" w:hAnsi="Times New Roman" w:cs="Times New Roman"/>
          <w:sz w:val="24"/>
          <w:szCs w:val="24"/>
        </w:rPr>
        <w:t>If there are any changes since the Stage</w:t>
      </w:r>
      <w:r w:rsidR="00487FFC">
        <w:rPr>
          <w:rFonts w:ascii="Times New Roman" w:hAnsi="Times New Roman" w:cs="Times New Roman"/>
          <w:sz w:val="24"/>
          <w:szCs w:val="24"/>
        </w:rPr>
        <w:t> </w:t>
      </w:r>
      <w:r>
        <w:rPr>
          <w:rFonts w:ascii="Times New Roman" w:hAnsi="Times New Roman" w:cs="Times New Roman"/>
          <w:sz w:val="24"/>
          <w:szCs w:val="24"/>
        </w:rPr>
        <w:t xml:space="preserve">1 submission, applicants </w:t>
      </w:r>
      <w:proofErr w:type="gramStart"/>
      <w:r>
        <w:rPr>
          <w:rFonts w:ascii="Times New Roman" w:hAnsi="Times New Roman" w:cs="Times New Roman"/>
          <w:sz w:val="24"/>
          <w:szCs w:val="24"/>
        </w:rPr>
        <w:t>are required to</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submit</w:t>
      </w:r>
      <w:proofErr w:type="gramEnd"/>
      <w:r>
        <w:rPr>
          <w:rFonts w:ascii="Times New Roman" w:hAnsi="Times New Roman" w:cs="Times New Roman"/>
          <w:sz w:val="24"/>
          <w:szCs w:val="24"/>
        </w:rPr>
        <w:t xml:space="preserve"> the revised versions as part of the Stage</w:t>
      </w:r>
      <w:r w:rsidR="00487FFC">
        <w:rPr>
          <w:rFonts w:ascii="Times New Roman" w:hAnsi="Times New Roman" w:cs="Times New Roman"/>
          <w:sz w:val="24"/>
          <w:szCs w:val="24"/>
        </w:rPr>
        <w:t> </w:t>
      </w:r>
      <w:r>
        <w:rPr>
          <w:rFonts w:ascii="Times New Roman" w:hAnsi="Times New Roman" w:cs="Times New Roman"/>
          <w:sz w:val="24"/>
          <w:szCs w:val="24"/>
        </w:rPr>
        <w:t xml:space="preserve">2 </w:t>
      </w:r>
      <w:r w:rsidR="006011EE">
        <w:rPr>
          <w:rFonts w:ascii="Times New Roman" w:hAnsi="Times New Roman" w:cs="Times New Roman"/>
          <w:sz w:val="24"/>
          <w:szCs w:val="24"/>
        </w:rPr>
        <w:t>a</w:t>
      </w:r>
      <w:r>
        <w:rPr>
          <w:rFonts w:ascii="Times New Roman" w:hAnsi="Times New Roman" w:cs="Times New Roman"/>
          <w:sz w:val="24"/>
          <w:szCs w:val="24"/>
        </w:rPr>
        <w:t>pplication package.</w:t>
      </w:r>
    </w:p>
    <w:p w14:paraId="6EDEBE29" w14:textId="77777777" w:rsidR="00D06D8F" w:rsidRPr="00E10E07" w:rsidRDefault="00D06D8F" w:rsidP="00437F89">
      <w:pPr>
        <w:rPr>
          <w:rFonts w:ascii="Times New Roman" w:hAnsi="Times New Roman" w:cs="Times New Roman"/>
        </w:rPr>
      </w:pPr>
    </w:p>
    <w:p w14:paraId="3F35FC55" w14:textId="2563524E" w:rsidR="00862180" w:rsidRPr="00240953" w:rsidRDefault="00862180" w:rsidP="00B33FE2">
      <w:pPr>
        <w:pStyle w:val="Heading3"/>
        <w:rPr>
          <w:rFonts w:ascii="Times New Roman" w:hAnsi="Times New Roman" w:cs="Times New Roman"/>
        </w:rPr>
      </w:pPr>
      <w:bookmarkStart w:id="124" w:name="_Toc212799702"/>
      <w:bookmarkStart w:id="125" w:name="_Impacted_Indian_Tribes"/>
      <w:bookmarkStart w:id="126" w:name="_Toc240980822"/>
      <w:proofErr w:type="gramStart"/>
      <w:r w:rsidRPr="00240953">
        <w:rPr>
          <w:rFonts w:ascii="Times New Roman" w:hAnsi="Times New Roman" w:cs="Times New Roman"/>
        </w:rPr>
        <w:t>Impacted</w:t>
      </w:r>
      <w:proofErr w:type="gramEnd"/>
      <w:r w:rsidRPr="00240953">
        <w:rPr>
          <w:rFonts w:ascii="Times New Roman" w:hAnsi="Times New Roman" w:cs="Times New Roman"/>
        </w:rPr>
        <w:t xml:space="preserve"> Indian Tribes Documentation</w:t>
      </w:r>
      <w:bookmarkEnd w:id="124"/>
      <w:bookmarkEnd w:id="125"/>
      <w:bookmarkEnd w:id="126"/>
    </w:p>
    <w:p w14:paraId="151E2831" w14:textId="14A85443" w:rsidR="00862180" w:rsidRPr="00240953" w:rsidRDefault="75F0C6B6" w:rsidP="00B33FE2">
      <w:pPr>
        <w:widowControl w:val="0"/>
        <w:autoSpaceDE w:val="0"/>
        <w:autoSpaceDN w:val="0"/>
        <w:ind w:firstLine="72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 xml:space="preserve">For any application that potentially </w:t>
      </w:r>
      <w:proofErr w:type="gramStart"/>
      <w:r w:rsidRPr="00240953">
        <w:rPr>
          <w:rFonts w:ascii="Times New Roman" w:eastAsia="Times New Roman" w:hAnsi="Times New Roman" w:cs="Times New Roman"/>
          <w:sz w:val="24"/>
          <w:szCs w:val="24"/>
        </w:rPr>
        <w:t>impacts</w:t>
      </w:r>
      <w:proofErr w:type="gramEnd"/>
      <w:r w:rsidRPr="00240953">
        <w:rPr>
          <w:rFonts w:ascii="Times New Roman" w:eastAsia="Times New Roman" w:hAnsi="Times New Roman" w:cs="Times New Roman"/>
          <w:sz w:val="24"/>
          <w:szCs w:val="24"/>
        </w:rPr>
        <w:t xml:space="preserve"> Indian Tribes</w:t>
      </w:r>
      <w:r w:rsidR="16274BE8" w:rsidRPr="00240953">
        <w:rPr>
          <w:rFonts w:ascii="Times New Roman" w:eastAsia="Times New Roman" w:hAnsi="Times New Roman" w:cs="Times New Roman"/>
          <w:sz w:val="24"/>
          <w:szCs w:val="24"/>
        </w:rPr>
        <w:t>,</w:t>
      </w:r>
      <w:r w:rsidR="00862180" w:rsidRPr="00240953">
        <w:rPr>
          <w:rStyle w:val="FootnoteReference"/>
          <w:rFonts w:ascii="Times New Roman" w:eastAsia="Times New Roman" w:hAnsi="Times New Roman" w:cs="Times New Roman"/>
          <w:sz w:val="24"/>
          <w:szCs w:val="24"/>
        </w:rPr>
        <w:footnoteReference w:id="18"/>
      </w:r>
      <w:r w:rsidRPr="00240953">
        <w:rPr>
          <w:rFonts w:ascii="Times New Roman" w:eastAsia="Times New Roman" w:hAnsi="Times New Roman" w:cs="Times New Roman"/>
          <w:sz w:val="24"/>
          <w:szCs w:val="24"/>
        </w:rPr>
        <w:t xml:space="preserve"> including when the potentially </w:t>
      </w:r>
      <w:proofErr w:type="gramStart"/>
      <w:r w:rsidRPr="00240953">
        <w:rPr>
          <w:rFonts w:ascii="Times New Roman" w:eastAsia="Times New Roman" w:hAnsi="Times New Roman" w:cs="Times New Roman"/>
          <w:sz w:val="24"/>
          <w:szCs w:val="24"/>
        </w:rPr>
        <w:t>impacted</w:t>
      </w:r>
      <w:proofErr w:type="gramEnd"/>
      <w:r w:rsidRPr="00240953">
        <w:rPr>
          <w:rFonts w:ascii="Times New Roman" w:eastAsia="Times New Roman" w:hAnsi="Times New Roman" w:cs="Times New Roman"/>
          <w:sz w:val="24"/>
          <w:szCs w:val="24"/>
        </w:rPr>
        <w:t xml:space="preserve"> Indian Tribe is the applicant, </w:t>
      </w:r>
      <w:r w:rsidR="2DCD3BDA" w:rsidRPr="00240953">
        <w:rPr>
          <w:rFonts w:ascii="Times New Roman" w:eastAsia="Times New Roman" w:hAnsi="Times New Roman" w:cs="Times New Roman"/>
          <w:sz w:val="24"/>
          <w:szCs w:val="24"/>
        </w:rPr>
        <w:t>you</w:t>
      </w:r>
      <w:r w:rsidRPr="00240953">
        <w:rPr>
          <w:rFonts w:ascii="Times New Roman" w:eastAsia="Times New Roman" w:hAnsi="Times New Roman" w:cs="Times New Roman"/>
          <w:sz w:val="24"/>
          <w:szCs w:val="24"/>
        </w:rPr>
        <w:t xml:space="preserve"> </w:t>
      </w:r>
      <w:r w:rsidR="601A4603" w:rsidRPr="00240953">
        <w:rPr>
          <w:rFonts w:ascii="Times New Roman" w:eastAsia="Times New Roman" w:hAnsi="Times New Roman" w:cs="Times New Roman"/>
          <w:sz w:val="24"/>
          <w:szCs w:val="24"/>
        </w:rPr>
        <w:t>must</w:t>
      </w:r>
      <w:r w:rsidRPr="00240953">
        <w:rPr>
          <w:rFonts w:ascii="Times New Roman" w:eastAsia="Times New Roman" w:hAnsi="Times New Roman" w:cs="Times New Roman"/>
          <w:sz w:val="24"/>
          <w:szCs w:val="24"/>
        </w:rPr>
        <w:t xml:space="preserve"> </w:t>
      </w:r>
      <w:proofErr w:type="gramStart"/>
      <w:r w:rsidRPr="00240953">
        <w:rPr>
          <w:rFonts w:ascii="Times New Roman" w:eastAsia="Times New Roman" w:hAnsi="Times New Roman" w:cs="Times New Roman"/>
          <w:sz w:val="24"/>
          <w:szCs w:val="24"/>
        </w:rPr>
        <w:t>submit</w:t>
      </w:r>
      <w:proofErr w:type="gramEnd"/>
      <w:r w:rsidRPr="00240953">
        <w:rPr>
          <w:rFonts w:ascii="Times New Roman" w:eastAsia="Times New Roman" w:hAnsi="Times New Roman" w:cs="Times New Roman"/>
          <w:sz w:val="24"/>
          <w:szCs w:val="24"/>
        </w:rPr>
        <w:t xml:space="preserve"> </w:t>
      </w:r>
      <w:proofErr w:type="gramStart"/>
      <w:r w:rsidRPr="00240953">
        <w:rPr>
          <w:rFonts w:ascii="Times New Roman" w:eastAsia="Times New Roman" w:hAnsi="Times New Roman" w:cs="Times New Roman"/>
          <w:sz w:val="24"/>
          <w:szCs w:val="24"/>
        </w:rPr>
        <w:t>additional</w:t>
      </w:r>
      <w:proofErr w:type="gramEnd"/>
      <w:r w:rsidRPr="00240953">
        <w:rPr>
          <w:rFonts w:ascii="Times New Roman" w:eastAsia="Times New Roman" w:hAnsi="Times New Roman" w:cs="Times New Roman"/>
          <w:sz w:val="24"/>
          <w:szCs w:val="24"/>
        </w:rPr>
        <w:t xml:space="preserve"> documentation</w:t>
      </w:r>
      <w:r w:rsidR="00E10E07" w:rsidRPr="00240953">
        <w:rPr>
          <w:rFonts w:ascii="Times New Roman" w:eastAsia="Times New Roman" w:hAnsi="Times New Roman" w:cs="Times New Roman"/>
          <w:sz w:val="24"/>
          <w:szCs w:val="24"/>
        </w:rPr>
        <w:t xml:space="preserve">:  </w:t>
      </w:r>
    </w:p>
    <w:p w14:paraId="04FC0AD3" w14:textId="7E5FACF0" w:rsidR="00862180" w:rsidRPr="00240953" w:rsidRDefault="00862180" w:rsidP="00AD0558">
      <w:pPr>
        <w:pStyle w:val="ListParagraph"/>
        <w:numPr>
          <w:ilvl w:val="0"/>
          <w:numId w:val="105"/>
        </w:numPr>
        <w:contextualSpacing w:val="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For projects sited on Tribal lands</w:t>
      </w:r>
      <w:r w:rsidRPr="00240953">
        <w:rPr>
          <w:rStyle w:val="FootnoteReference"/>
          <w:rFonts w:ascii="Times New Roman" w:eastAsia="Times New Roman" w:hAnsi="Times New Roman" w:cs="Times New Roman"/>
          <w:sz w:val="24"/>
          <w:szCs w:val="24"/>
        </w:rPr>
        <w:t xml:space="preserve"> </w:t>
      </w:r>
      <w:r w:rsidRPr="00240953">
        <w:rPr>
          <w:rStyle w:val="FootnoteReference"/>
          <w:rFonts w:ascii="Times New Roman" w:eastAsia="Times New Roman" w:hAnsi="Times New Roman" w:cs="Times New Roman"/>
          <w:sz w:val="24"/>
          <w:szCs w:val="24"/>
        </w:rPr>
        <w:footnoteReference w:id="19"/>
      </w:r>
      <w:r w:rsidRPr="00240953">
        <w:rPr>
          <w:rFonts w:ascii="Times New Roman" w:eastAsia="Times New Roman" w:hAnsi="Times New Roman" w:cs="Times New Roman"/>
          <w:sz w:val="24"/>
          <w:szCs w:val="24"/>
        </w:rPr>
        <w:t xml:space="preserve"> or intersecting with Tribal subsurface rights</w:t>
      </w:r>
      <w:r w:rsidR="00E10E07" w:rsidRPr="00240953">
        <w:rPr>
          <w:rFonts w:ascii="Times New Roman" w:eastAsia="Times New Roman" w:hAnsi="Times New Roman" w:cs="Times New Roman"/>
          <w:sz w:val="24"/>
          <w:szCs w:val="24"/>
        </w:rPr>
        <w:t xml:space="preserve">:  </w:t>
      </w:r>
    </w:p>
    <w:p w14:paraId="1B7BD95D" w14:textId="5BE9162E" w:rsidR="00862180" w:rsidRPr="00240953" w:rsidRDefault="2AE764EB" w:rsidP="00AD0558">
      <w:pPr>
        <w:pStyle w:val="ListParagraph"/>
        <w:numPr>
          <w:ilvl w:val="1"/>
          <w:numId w:val="105"/>
        </w:numPr>
        <w:contextualSpacing w:val="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You</w:t>
      </w:r>
      <w:r w:rsidR="75F0C6B6" w:rsidRPr="00240953">
        <w:rPr>
          <w:rFonts w:ascii="Times New Roman" w:eastAsia="Times New Roman" w:hAnsi="Times New Roman" w:cs="Times New Roman"/>
          <w:sz w:val="24"/>
          <w:szCs w:val="24"/>
        </w:rPr>
        <w:t xml:space="preserve"> </w:t>
      </w:r>
      <w:r w:rsidR="18CBB1A9" w:rsidRPr="00240953">
        <w:rPr>
          <w:rFonts w:ascii="Times New Roman" w:eastAsia="Times New Roman" w:hAnsi="Times New Roman" w:cs="Times New Roman"/>
          <w:sz w:val="24"/>
          <w:szCs w:val="24"/>
        </w:rPr>
        <w:t>must</w:t>
      </w:r>
      <w:r w:rsidR="75F0C6B6" w:rsidRPr="00240953">
        <w:rPr>
          <w:rFonts w:ascii="Times New Roman" w:eastAsia="Times New Roman" w:hAnsi="Times New Roman" w:cs="Times New Roman"/>
          <w:sz w:val="24"/>
          <w:szCs w:val="24"/>
        </w:rPr>
        <w:t xml:space="preserve"> </w:t>
      </w:r>
      <w:proofErr w:type="gramStart"/>
      <w:r w:rsidR="75F0C6B6" w:rsidRPr="00240953">
        <w:rPr>
          <w:rFonts w:ascii="Times New Roman" w:eastAsia="Times New Roman" w:hAnsi="Times New Roman" w:cs="Times New Roman"/>
          <w:sz w:val="24"/>
          <w:szCs w:val="24"/>
        </w:rPr>
        <w:t>submit</w:t>
      </w:r>
      <w:proofErr w:type="gramEnd"/>
      <w:r w:rsidR="75F0C6B6" w:rsidRPr="00240953">
        <w:rPr>
          <w:rFonts w:ascii="Times New Roman" w:eastAsia="Times New Roman" w:hAnsi="Times New Roman" w:cs="Times New Roman"/>
          <w:sz w:val="24"/>
          <w:szCs w:val="24"/>
        </w:rPr>
        <w:t xml:space="preserve"> documentation of support from the relevant Indian Tribes </w:t>
      </w:r>
      <w:r w:rsidR="703C6F36" w:rsidRPr="00240953">
        <w:rPr>
          <w:rFonts w:ascii="Times New Roman" w:eastAsia="Times New Roman" w:hAnsi="Times New Roman" w:cs="Times New Roman"/>
          <w:sz w:val="24"/>
          <w:szCs w:val="24"/>
        </w:rPr>
        <w:t>with</w:t>
      </w:r>
      <w:r w:rsidR="75F0C6B6" w:rsidRPr="00240953">
        <w:rPr>
          <w:rFonts w:ascii="Times New Roman" w:eastAsia="Times New Roman" w:hAnsi="Times New Roman" w:cs="Times New Roman"/>
          <w:sz w:val="24"/>
          <w:szCs w:val="24"/>
        </w:rPr>
        <w:t xml:space="preserve"> the application</w:t>
      </w:r>
      <w:r w:rsidR="00E10E07" w:rsidRPr="00240953">
        <w:rPr>
          <w:rFonts w:ascii="Times New Roman" w:eastAsia="Times New Roman" w:hAnsi="Times New Roman" w:cs="Times New Roman"/>
          <w:sz w:val="24"/>
          <w:szCs w:val="24"/>
        </w:rPr>
        <w:t xml:space="preserve">.  </w:t>
      </w:r>
      <w:r w:rsidR="75F0C6B6" w:rsidRPr="00240953">
        <w:rPr>
          <w:rFonts w:ascii="Times New Roman" w:eastAsia="Times New Roman" w:hAnsi="Times New Roman" w:cs="Times New Roman"/>
          <w:sz w:val="24"/>
          <w:szCs w:val="24"/>
        </w:rPr>
        <w:t xml:space="preserve">See below for </w:t>
      </w:r>
      <w:hyperlink w:anchor="_Impacted_Indian_Tribes" w:history="1">
        <w:r w:rsidR="75F0C6B6" w:rsidRPr="00240953">
          <w:rPr>
            <w:rStyle w:val="Hyperlink"/>
            <w:rFonts w:ascii="Times New Roman" w:eastAsia="Times New Roman" w:hAnsi="Times New Roman" w:cs="Times New Roman"/>
            <w:sz w:val="24"/>
            <w:szCs w:val="24"/>
          </w:rPr>
          <w:t>Requirements for Documentation of Tribal Support</w:t>
        </w:r>
      </w:hyperlink>
      <w:r w:rsidR="00E10E07" w:rsidRPr="00240953">
        <w:rPr>
          <w:rFonts w:ascii="Times New Roman" w:eastAsia="Times New Roman" w:hAnsi="Times New Roman" w:cs="Times New Roman"/>
          <w:sz w:val="24"/>
          <w:szCs w:val="24"/>
        </w:rPr>
        <w:t xml:space="preserve">.  </w:t>
      </w:r>
    </w:p>
    <w:p w14:paraId="6144AF76" w14:textId="6DB56B93" w:rsidR="00862180" w:rsidRPr="00240953" w:rsidRDefault="00862180" w:rsidP="00AD0558">
      <w:pPr>
        <w:pStyle w:val="ListParagraph"/>
        <w:numPr>
          <w:ilvl w:val="0"/>
          <w:numId w:val="43"/>
        </w:numPr>
        <w:contextualSpacing w:val="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 xml:space="preserve">For applications potentially </w:t>
      </w:r>
      <w:proofErr w:type="gramStart"/>
      <w:r w:rsidRPr="00240953">
        <w:rPr>
          <w:rFonts w:ascii="Times New Roman" w:eastAsia="Times New Roman" w:hAnsi="Times New Roman" w:cs="Times New Roman"/>
          <w:sz w:val="24"/>
          <w:szCs w:val="24"/>
        </w:rPr>
        <w:t>impacting</w:t>
      </w:r>
      <w:proofErr w:type="gramEnd"/>
      <w:r w:rsidRPr="00240953">
        <w:rPr>
          <w:rFonts w:ascii="Times New Roman" w:eastAsia="Times New Roman" w:hAnsi="Times New Roman" w:cs="Times New Roman"/>
          <w:sz w:val="24"/>
          <w:szCs w:val="24"/>
        </w:rPr>
        <w:t xml:space="preserve"> Indian Tribes’ resources and reserved rights in other ways</w:t>
      </w:r>
      <w:r w:rsidR="00E10E07" w:rsidRPr="00240953">
        <w:rPr>
          <w:rFonts w:ascii="Times New Roman" w:eastAsia="Times New Roman" w:hAnsi="Times New Roman" w:cs="Times New Roman"/>
          <w:sz w:val="24"/>
          <w:szCs w:val="24"/>
        </w:rPr>
        <w:t xml:space="preserve">:  </w:t>
      </w:r>
    </w:p>
    <w:p w14:paraId="794E87FE" w14:textId="6725AFC6" w:rsidR="00862180" w:rsidRPr="00240953" w:rsidRDefault="554DF094" w:rsidP="00AD0558">
      <w:pPr>
        <w:pStyle w:val="ListParagraph"/>
        <w:numPr>
          <w:ilvl w:val="1"/>
          <w:numId w:val="105"/>
        </w:numPr>
        <w:contextualSpacing w:val="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We</w:t>
      </w:r>
      <w:r w:rsidR="75F0C6B6" w:rsidRPr="00240953">
        <w:rPr>
          <w:rFonts w:ascii="Times New Roman" w:eastAsia="Times New Roman" w:hAnsi="Times New Roman" w:cs="Times New Roman"/>
          <w:sz w:val="24"/>
          <w:szCs w:val="24"/>
        </w:rPr>
        <w:t xml:space="preserve"> encourage</w:t>
      </w:r>
      <w:r w:rsidR="1D9B511C" w:rsidRPr="00240953">
        <w:rPr>
          <w:rFonts w:ascii="Times New Roman" w:eastAsia="Times New Roman" w:hAnsi="Times New Roman" w:cs="Times New Roman"/>
          <w:sz w:val="24"/>
          <w:szCs w:val="24"/>
        </w:rPr>
        <w:t xml:space="preserve"> you </w:t>
      </w:r>
      <w:r w:rsidR="75F0C6B6" w:rsidRPr="00240953">
        <w:rPr>
          <w:rFonts w:ascii="Times New Roman" w:eastAsia="Times New Roman" w:hAnsi="Times New Roman" w:cs="Times New Roman"/>
          <w:sz w:val="24"/>
          <w:szCs w:val="24"/>
        </w:rPr>
        <w:t xml:space="preserve">to </w:t>
      </w:r>
      <w:proofErr w:type="gramStart"/>
      <w:r w:rsidR="75F0C6B6" w:rsidRPr="00240953">
        <w:rPr>
          <w:rFonts w:ascii="Times New Roman" w:eastAsia="Times New Roman" w:hAnsi="Times New Roman" w:cs="Times New Roman"/>
          <w:sz w:val="24"/>
          <w:szCs w:val="24"/>
        </w:rPr>
        <w:t>submit</w:t>
      </w:r>
      <w:proofErr w:type="gramEnd"/>
      <w:r w:rsidR="75F0C6B6" w:rsidRPr="00240953">
        <w:rPr>
          <w:rFonts w:ascii="Times New Roman" w:eastAsia="Times New Roman" w:hAnsi="Times New Roman" w:cs="Times New Roman"/>
          <w:sz w:val="24"/>
          <w:szCs w:val="24"/>
        </w:rPr>
        <w:t xml:space="preserve"> documentation of</w:t>
      </w:r>
      <w:r w:rsidR="6F9CCB4D" w:rsidRPr="00240953">
        <w:rPr>
          <w:rFonts w:ascii="Times New Roman" w:eastAsia="Times New Roman" w:hAnsi="Times New Roman" w:cs="Times New Roman"/>
          <w:sz w:val="24"/>
          <w:szCs w:val="24"/>
        </w:rPr>
        <w:t xml:space="preserve"> support from the relevant Indian</w:t>
      </w:r>
      <w:r w:rsidR="75F0C6B6" w:rsidRPr="00240953">
        <w:rPr>
          <w:rFonts w:ascii="Times New Roman" w:eastAsia="Times New Roman" w:hAnsi="Times New Roman" w:cs="Times New Roman"/>
          <w:sz w:val="24"/>
          <w:szCs w:val="24"/>
        </w:rPr>
        <w:t xml:space="preserve"> Trib</w:t>
      </w:r>
      <w:r w:rsidR="08893416" w:rsidRPr="00240953">
        <w:rPr>
          <w:rFonts w:ascii="Times New Roman" w:eastAsia="Times New Roman" w:hAnsi="Times New Roman" w:cs="Times New Roman"/>
          <w:sz w:val="24"/>
          <w:szCs w:val="24"/>
        </w:rPr>
        <w:t>es</w:t>
      </w:r>
      <w:r w:rsidR="00E10E07" w:rsidRPr="00240953">
        <w:rPr>
          <w:rFonts w:ascii="Times New Roman" w:eastAsia="Times New Roman" w:hAnsi="Times New Roman" w:cs="Times New Roman"/>
          <w:sz w:val="24"/>
          <w:szCs w:val="24"/>
        </w:rPr>
        <w:t xml:space="preserve">.  </w:t>
      </w:r>
      <w:r w:rsidR="74D89B21" w:rsidRPr="00240953">
        <w:rPr>
          <w:rFonts w:ascii="Times New Roman" w:eastAsia="Times New Roman" w:hAnsi="Times New Roman" w:cs="Times New Roman"/>
          <w:sz w:val="24"/>
          <w:szCs w:val="24"/>
        </w:rPr>
        <w:t>You</w:t>
      </w:r>
      <w:r w:rsidR="3CCBC250" w:rsidRPr="00240953">
        <w:rPr>
          <w:rFonts w:ascii="Times New Roman" w:eastAsia="Times New Roman" w:hAnsi="Times New Roman" w:cs="Times New Roman"/>
          <w:sz w:val="24"/>
          <w:szCs w:val="24"/>
        </w:rPr>
        <w:t xml:space="preserve"> must</w:t>
      </w:r>
      <w:r w:rsidR="75F0C6B6" w:rsidRPr="00240953">
        <w:rPr>
          <w:rFonts w:ascii="Times New Roman" w:eastAsia="Times New Roman" w:hAnsi="Times New Roman" w:cs="Times New Roman"/>
          <w:sz w:val="24"/>
          <w:szCs w:val="24"/>
        </w:rPr>
        <w:t xml:space="preserve">, at a minimum, provide documentation confirming that an authorized representative from each potentially </w:t>
      </w:r>
      <w:proofErr w:type="gramStart"/>
      <w:r w:rsidR="75F0C6B6" w:rsidRPr="00240953">
        <w:rPr>
          <w:rFonts w:ascii="Times New Roman" w:eastAsia="Times New Roman" w:hAnsi="Times New Roman" w:cs="Times New Roman"/>
          <w:sz w:val="24"/>
          <w:szCs w:val="24"/>
        </w:rPr>
        <w:t>impacted</w:t>
      </w:r>
      <w:proofErr w:type="gramEnd"/>
      <w:r w:rsidR="75F0C6B6" w:rsidRPr="00240953">
        <w:rPr>
          <w:rFonts w:ascii="Times New Roman" w:eastAsia="Times New Roman" w:hAnsi="Times New Roman" w:cs="Times New Roman"/>
          <w:sz w:val="24"/>
          <w:szCs w:val="24"/>
        </w:rPr>
        <w:t xml:space="preserve"> Indian Tribe is aware of the application's nature and its potential impacts to the Indian Tribe</w:t>
      </w:r>
      <w:r w:rsidR="00E10E07" w:rsidRPr="00240953">
        <w:rPr>
          <w:rFonts w:ascii="Times New Roman" w:eastAsia="Times New Roman" w:hAnsi="Times New Roman" w:cs="Times New Roman"/>
          <w:sz w:val="24"/>
          <w:szCs w:val="24"/>
        </w:rPr>
        <w:t xml:space="preserve">.  </w:t>
      </w:r>
      <w:r w:rsidR="75F0C6B6" w:rsidRPr="00240953">
        <w:rPr>
          <w:rFonts w:ascii="Times New Roman" w:eastAsia="Times New Roman" w:hAnsi="Times New Roman" w:cs="Times New Roman"/>
          <w:sz w:val="24"/>
          <w:szCs w:val="24"/>
        </w:rPr>
        <w:t>See</w:t>
      </w:r>
      <w:r w:rsidR="75F0C6B6" w:rsidRPr="00240953">
        <w:rPr>
          <w:rFonts w:ascii="Times New Roman" w:hAnsi="Times New Roman" w:cs="Times New Roman"/>
          <w:color w:val="FFFFFF" w:themeColor="background1"/>
          <w:sz w:val="24"/>
          <w:szCs w:val="24"/>
        </w:rPr>
        <w:t xml:space="preserve"> </w:t>
      </w:r>
      <w:r w:rsidR="75F0C6B6" w:rsidRPr="00240953">
        <w:rPr>
          <w:rFonts w:ascii="Times New Roman" w:hAnsi="Times New Roman" w:cs="Times New Roman"/>
          <w:sz w:val="24"/>
          <w:szCs w:val="24"/>
        </w:rPr>
        <w:t>below for helpful resources for evaluating potential impacts and requirements for documenting Tribal awareness.</w:t>
      </w:r>
    </w:p>
    <w:p w14:paraId="3845380C" w14:textId="51A0BA6D" w:rsidR="6BAFBE75" w:rsidRPr="00240953" w:rsidRDefault="6BAFBE75" w:rsidP="6BAFBE75">
      <w:pPr>
        <w:rPr>
          <w:rFonts w:ascii="Times New Roman" w:eastAsia="Times New Roman" w:hAnsi="Times New Roman" w:cs="Times New Roman"/>
          <w:sz w:val="24"/>
          <w:szCs w:val="24"/>
        </w:rPr>
      </w:pPr>
    </w:p>
    <w:p w14:paraId="54C418DA" w14:textId="6B7AE7AE" w:rsidR="00862180" w:rsidRPr="00240953" w:rsidRDefault="4D8692AA" w:rsidP="00B33FE2">
      <w:pPr>
        <w:widowControl w:val="0"/>
        <w:autoSpaceDE w:val="0"/>
        <w:autoSpaceDN w:val="0"/>
        <w:ind w:firstLine="720"/>
        <w:rPr>
          <w:rFonts w:ascii="Times New Roman" w:eastAsia="Times New Roman" w:hAnsi="Times New Roman" w:cs="Times New Roman"/>
          <w:kern w:val="2"/>
          <w:sz w:val="24"/>
          <w:szCs w:val="24"/>
          <w14:ligatures w14:val="standardContextual"/>
        </w:rPr>
      </w:pPr>
      <w:r w:rsidRPr="00240953">
        <w:rPr>
          <w:rFonts w:ascii="Times New Roman" w:eastAsia="Times New Roman" w:hAnsi="Times New Roman" w:cs="Times New Roman"/>
          <w:sz w:val="24"/>
          <w:szCs w:val="24"/>
        </w:rPr>
        <w:t xml:space="preserve">We encourage you </w:t>
      </w:r>
      <w:r w:rsidR="00862180" w:rsidRPr="00240953">
        <w:rPr>
          <w:rFonts w:ascii="Times New Roman" w:eastAsia="Times New Roman" w:hAnsi="Times New Roman" w:cs="Times New Roman"/>
          <w:sz w:val="24"/>
          <w:szCs w:val="24"/>
        </w:rPr>
        <w:t xml:space="preserve">to reach out to Indian Tribes as early as possible to give </w:t>
      </w:r>
      <w:r w:rsidR="63C2BA5B" w:rsidRPr="00240953">
        <w:rPr>
          <w:rFonts w:ascii="Times New Roman" w:eastAsia="Times New Roman" w:hAnsi="Times New Roman" w:cs="Times New Roman"/>
          <w:sz w:val="24"/>
          <w:szCs w:val="24"/>
        </w:rPr>
        <w:t>them</w:t>
      </w:r>
      <w:r w:rsidR="00862180" w:rsidRPr="00240953">
        <w:rPr>
          <w:rFonts w:ascii="Times New Roman" w:eastAsia="Times New Roman" w:hAnsi="Times New Roman" w:cs="Times New Roman"/>
          <w:sz w:val="24"/>
          <w:szCs w:val="24"/>
        </w:rPr>
        <w:t xml:space="preserve"> ample time to evaluate and respond</w:t>
      </w:r>
      <w:r w:rsidR="00E10E07" w:rsidRPr="00240953">
        <w:rPr>
          <w:rFonts w:ascii="Times New Roman" w:eastAsia="Times New Roman" w:hAnsi="Times New Roman" w:cs="Times New Roman"/>
          <w:sz w:val="24"/>
          <w:szCs w:val="24"/>
        </w:rPr>
        <w:t xml:space="preserve">.  </w:t>
      </w:r>
      <w:r w:rsidR="00862180" w:rsidRPr="00240953">
        <w:rPr>
          <w:rFonts w:ascii="Times New Roman" w:eastAsia="Times New Roman" w:hAnsi="Times New Roman" w:cs="Times New Roman"/>
          <w:sz w:val="24"/>
          <w:szCs w:val="24"/>
        </w:rPr>
        <w:t>Documentation will not be scored</w:t>
      </w:r>
      <w:r w:rsidR="1EFDFD3E" w:rsidRPr="00240953">
        <w:rPr>
          <w:rFonts w:ascii="Times New Roman" w:eastAsia="Times New Roman" w:hAnsi="Times New Roman" w:cs="Times New Roman"/>
          <w:sz w:val="24"/>
          <w:szCs w:val="24"/>
        </w:rPr>
        <w:t xml:space="preserve">; </w:t>
      </w:r>
      <w:r w:rsidR="00862180" w:rsidRPr="00240953">
        <w:rPr>
          <w:rFonts w:ascii="Times New Roman" w:eastAsia="Times New Roman" w:hAnsi="Times New Roman" w:cs="Times New Roman"/>
          <w:sz w:val="24"/>
          <w:szCs w:val="24"/>
        </w:rPr>
        <w:t xml:space="preserve">however, </w:t>
      </w:r>
      <w:r w:rsidR="70F3EC62" w:rsidRPr="00240953">
        <w:rPr>
          <w:rFonts w:ascii="Times New Roman" w:eastAsia="Times New Roman" w:hAnsi="Times New Roman" w:cs="Times New Roman"/>
          <w:sz w:val="24"/>
          <w:szCs w:val="24"/>
        </w:rPr>
        <w:t>if you do not</w:t>
      </w:r>
      <w:r w:rsidR="00862180" w:rsidRPr="00240953">
        <w:rPr>
          <w:rFonts w:ascii="Times New Roman" w:eastAsia="Times New Roman" w:hAnsi="Times New Roman" w:cs="Times New Roman"/>
          <w:sz w:val="24"/>
          <w:szCs w:val="24"/>
        </w:rPr>
        <w:t xml:space="preserve"> submit documentation of an Indian Tribe’s awareness</w:t>
      </w:r>
      <w:r w:rsidR="519F6D92" w:rsidRPr="00240953">
        <w:rPr>
          <w:rFonts w:ascii="Times New Roman" w:eastAsia="Times New Roman" w:hAnsi="Times New Roman" w:cs="Times New Roman"/>
          <w:sz w:val="24"/>
          <w:szCs w:val="24"/>
        </w:rPr>
        <w:t xml:space="preserve"> </w:t>
      </w:r>
      <w:r w:rsidR="00862180" w:rsidRPr="00240953">
        <w:rPr>
          <w:rFonts w:ascii="Times New Roman" w:eastAsia="Times New Roman" w:hAnsi="Times New Roman" w:cs="Times New Roman"/>
          <w:sz w:val="24"/>
          <w:szCs w:val="24"/>
        </w:rPr>
        <w:t xml:space="preserve">or a letter of support, </w:t>
      </w:r>
      <w:r w:rsidR="754ABAEE" w:rsidRPr="00240953">
        <w:rPr>
          <w:rFonts w:ascii="Times New Roman" w:eastAsia="Times New Roman" w:hAnsi="Times New Roman" w:cs="Times New Roman"/>
          <w:sz w:val="24"/>
          <w:szCs w:val="24"/>
        </w:rPr>
        <w:t>it may result in</w:t>
      </w:r>
      <w:r w:rsidR="00862180" w:rsidRPr="00240953">
        <w:rPr>
          <w:rFonts w:ascii="Times New Roman" w:eastAsia="Times New Roman" w:hAnsi="Times New Roman" w:cs="Times New Roman"/>
          <w:sz w:val="24"/>
          <w:szCs w:val="24"/>
        </w:rPr>
        <w:t xml:space="preserve"> determining </w:t>
      </w:r>
      <w:r w:rsidR="081AE26D" w:rsidRPr="00240953">
        <w:rPr>
          <w:rFonts w:ascii="Times New Roman" w:eastAsia="Times New Roman" w:hAnsi="Times New Roman" w:cs="Times New Roman"/>
          <w:sz w:val="24"/>
          <w:szCs w:val="24"/>
        </w:rPr>
        <w:t>your</w:t>
      </w:r>
      <w:r w:rsidR="00862180" w:rsidRPr="00240953">
        <w:rPr>
          <w:rFonts w:ascii="Times New Roman" w:eastAsia="Times New Roman" w:hAnsi="Times New Roman" w:cs="Times New Roman"/>
          <w:sz w:val="24"/>
          <w:szCs w:val="24"/>
        </w:rPr>
        <w:t xml:space="preserve"> application ineligible, non-responsive to the NOFO, not subject to further review, or not otherwise subject to selection or award.</w:t>
      </w:r>
    </w:p>
    <w:p w14:paraId="5F872FA0" w14:textId="77777777" w:rsidR="00862180" w:rsidRPr="00240953" w:rsidRDefault="00862180" w:rsidP="00B733D8">
      <w:pPr>
        <w:rPr>
          <w:rFonts w:ascii="Times New Roman" w:hAnsi="Times New Roman" w:cs="Times New Roman"/>
        </w:rPr>
      </w:pPr>
    </w:p>
    <w:tbl>
      <w:tblPr>
        <w:tblStyle w:val="TableGrid21"/>
        <w:tblW w:w="9265" w:type="dxa"/>
        <w:tblLook w:val="04A0" w:firstRow="1" w:lastRow="0" w:firstColumn="1" w:lastColumn="0" w:noHBand="0" w:noVBand="1"/>
      </w:tblPr>
      <w:tblGrid>
        <w:gridCol w:w="3505"/>
        <w:gridCol w:w="5760"/>
      </w:tblGrid>
      <w:tr w:rsidR="00245557" w:rsidRPr="00240953" w14:paraId="22A3B880" w14:textId="77777777" w:rsidTr="636714A3">
        <w:trPr>
          <w:trHeight w:val="416"/>
        </w:trPr>
        <w:tc>
          <w:tcPr>
            <w:tcW w:w="9265" w:type="dxa"/>
            <w:gridSpan w:val="2"/>
            <w:shd w:val="clear" w:color="auto" w:fill="085A9B"/>
            <w:vAlign w:val="center"/>
            <w:hideMark/>
          </w:tcPr>
          <w:p w14:paraId="1B9E4AAE" w14:textId="77777777" w:rsidR="00245557" w:rsidRPr="00240953" w:rsidRDefault="00245557"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Documentation of Tribal Support</w:t>
            </w:r>
          </w:p>
        </w:tc>
      </w:tr>
      <w:tr w:rsidR="00245557" w:rsidRPr="00240953" w14:paraId="601F21D2" w14:textId="77777777" w:rsidTr="00715DC8">
        <w:trPr>
          <w:trHeight w:val="310"/>
        </w:trPr>
        <w:tc>
          <w:tcPr>
            <w:tcW w:w="3505" w:type="dxa"/>
            <w:shd w:val="clear" w:color="auto" w:fill="085A9B"/>
            <w:hideMark/>
          </w:tcPr>
          <w:p w14:paraId="7DE9BE51" w14:textId="77777777" w:rsidR="00245557" w:rsidRPr="00240953" w:rsidRDefault="00245557"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Item</w:t>
            </w:r>
          </w:p>
        </w:tc>
        <w:tc>
          <w:tcPr>
            <w:tcW w:w="5760" w:type="dxa"/>
            <w:shd w:val="clear" w:color="auto" w:fill="085A9B"/>
            <w:hideMark/>
          </w:tcPr>
          <w:p w14:paraId="0B3735FF" w14:textId="77777777" w:rsidR="00245557" w:rsidRPr="00240953" w:rsidRDefault="00245557" w:rsidP="001B7831">
            <w:pPr>
              <w:jc w:val="center"/>
              <w:rPr>
                <w:rFonts w:ascii="Times New Roman" w:hAnsi="Times New Roman" w:cs="Times New Roman"/>
                <w:b/>
                <w:sz w:val="24"/>
                <w:szCs w:val="24"/>
              </w:rPr>
            </w:pPr>
            <w:r w:rsidRPr="00240953">
              <w:rPr>
                <w:rFonts w:ascii="Times New Roman" w:hAnsi="Times New Roman" w:cs="Times New Roman"/>
                <w:b/>
                <w:color w:val="FFFFFF" w:themeColor="background1"/>
                <w:sz w:val="24"/>
                <w:szCs w:val="24"/>
              </w:rPr>
              <w:t>Criteria</w:t>
            </w:r>
          </w:p>
        </w:tc>
      </w:tr>
      <w:tr w:rsidR="00245557" w:rsidRPr="00240953" w14:paraId="45E9BAED" w14:textId="77777777" w:rsidTr="00715DC8">
        <w:trPr>
          <w:trHeight w:val="1943"/>
        </w:trPr>
        <w:tc>
          <w:tcPr>
            <w:tcW w:w="3505" w:type="dxa"/>
            <w:shd w:val="clear" w:color="auto" w:fill="085A9B"/>
            <w:hideMark/>
          </w:tcPr>
          <w:p w14:paraId="2561593F" w14:textId="77777777" w:rsidR="00245557" w:rsidRPr="00240953" w:rsidRDefault="00245557" w:rsidP="001B7831">
            <w:pPr>
              <w:ind w:right="118"/>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Letter of Support from Tribal Leadership</w:t>
            </w:r>
          </w:p>
        </w:tc>
        <w:tc>
          <w:tcPr>
            <w:tcW w:w="5760" w:type="dxa"/>
            <w:hideMark/>
          </w:tcPr>
          <w:p w14:paraId="570DC274" w14:textId="046DA74F" w:rsidR="00245557" w:rsidRPr="00240953" w:rsidRDefault="0E288A6C" w:rsidP="00A84ECF">
            <w:pPr>
              <w:rPr>
                <w:rFonts w:ascii="Times New Roman" w:hAnsi="Times New Roman" w:cs="Times New Roman"/>
                <w:sz w:val="24"/>
                <w:szCs w:val="24"/>
              </w:rPr>
            </w:pPr>
            <w:proofErr w:type="gramStart"/>
            <w:r w:rsidRPr="00240953">
              <w:rPr>
                <w:rFonts w:ascii="Times New Roman" w:hAnsi="Times New Roman" w:cs="Times New Roman"/>
                <w:sz w:val="24"/>
                <w:szCs w:val="24"/>
              </w:rPr>
              <w:t>The letter must be signed by an authorized representative</w:t>
            </w:r>
            <w:bookmarkStart w:id="127" w:name="_Ref218693796"/>
            <w:proofErr w:type="gramEnd"/>
            <w:r w:rsidR="00245557" w:rsidRPr="00240953">
              <w:rPr>
                <w:rStyle w:val="FootnoteReference"/>
                <w:rFonts w:ascii="Times New Roman" w:hAnsi="Times New Roman" w:cs="Times New Roman"/>
                <w:sz w:val="24"/>
                <w:szCs w:val="24"/>
              </w:rPr>
              <w:footnoteReference w:id="20"/>
            </w:r>
            <w:bookmarkEnd w:id="127"/>
            <w:r w:rsidRPr="00240953">
              <w:rPr>
                <w:rFonts w:ascii="Times New Roman" w:hAnsi="Times New Roman" w:cs="Times New Roman"/>
                <w:sz w:val="24"/>
                <w:szCs w:val="24"/>
              </w:rPr>
              <w:t xml:space="preserve"> of the Indian Tribe</w:t>
            </w:r>
            <w:r w:rsidR="376A9C8B" w:rsidRPr="00240953">
              <w:rPr>
                <w:rFonts w:ascii="Times New Roman" w:hAnsi="Times New Roman" w:cs="Times New Roman"/>
                <w:sz w:val="24"/>
                <w:szCs w:val="24"/>
              </w:rPr>
              <w:t xml:space="preserve"> and express support for the project</w:t>
            </w:r>
            <w:r w:rsidR="00E10E07" w:rsidRPr="00240953">
              <w:rPr>
                <w:rFonts w:ascii="Times New Roman" w:hAnsi="Times New Roman" w:cs="Times New Roman"/>
                <w:sz w:val="24"/>
                <w:szCs w:val="24"/>
              </w:rPr>
              <w:t xml:space="preserve">.  </w:t>
            </w:r>
            <w:r w:rsidRPr="00240953">
              <w:rPr>
                <w:rFonts w:ascii="Times New Roman" w:hAnsi="Times New Roman" w:cs="Times New Roman"/>
                <w:sz w:val="24"/>
                <w:szCs w:val="24"/>
              </w:rPr>
              <w:t>The signers must be holding their position</w:t>
            </w:r>
            <w:r w:rsidR="10299F0B" w:rsidRPr="00240953">
              <w:rPr>
                <w:rFonts w:ascii="Times New Roman" w:hAnsi="Times New Roman" w:cs="Times New Roman"/>
                <w:sz w:val="24"/>
                <w:szCs w:val="24"/>
              </w:rPr>
              <w:t>s</w:t>
            </w:r>
            <w:r w:rsidRPr="00240953">
              <w:rPr>
                <w:rFonts w:ascii="Times New Roman" w:hAnsi="Times New Roman" w:cs="Times New Roman"/>
                <w:sz w:val="24"/>
                <w:szCs w:val="24"/>
              </w:rPr>
              <w:t xml:space="preserve"> while the NOFO is open for applications or when </w:t>
            </w:r>
            <w:proofErr w:type="gramStart"/>
            <w:r w:rsidRPr="00240953">
              <w:rPr>
                <w:rFonts w:ascii="Times New Roman" w:hAnsi="Times New Roman" w:cs="Times New Roman"/>
                <w:sz w:val="24"/>
                <w:szCs w:val="24"/>
              </w:rPr>
              <w:t>subsequently</w:t>
            </w:r>
            <w:proofErr w:type="gramEnd"/>
            <w:r w:rsidRPr="00240953">
              <w:rPr>
                <w:rFonts w:ascii="Times New Roman" w:hAnsi="Times New Roman" w:cs="Times New Roman"/>
                <w:sz w:val="24"/>
                <w:szCs w:val="24"/>
              </w:rPr>
              <w:t xml:space="preserve"> </w:t>
            </w:r>
            <w:proofErr w:type="gramStart"/>
            <w:r w:rsidRPr="00240953">
              <w:rPr>
                <w:rFonts w:ascii="Times New Roman" w:hAnsi="Times New Roman" w:cs="Times New Roman"/>
                <w:sz w:val="24"/>
                <w:szCs w:val="24"/>
              </w:rPr>
              <w:t>submitted</w:t>
            </w:r>
            <w:proofErr w:type="gramEnd"/>
            <w:r w:rsidRPr="00240953">
              <w:rPr>
                <w:rFonts w:ascii="Times New Roman" w:hAnsi="Times New Roman" w:cs="Times New Roman"/>
                <w:sz w:val="24"/>
                <w:szCs w:val="24"/>
              </w:rPr>
              <w:t>.</w:t>
            </w:r>
          </w:p>
        </w:tc>
      </w:tr>
      <w:tr w:rsidR="00245557" w:rsidRPr="00240953" w14:paraId="65778EE2" w14:textId="77777777" w:rsidTr="00715DC8">
        <w:trPr>
          <w:trHeight w:val="1286"/>
        </w:trPr>
        <w:tc>
          <w:tcPr>
            <w:tcW w:w="3505" w:type="dxa"/>
            <w:shd w:val="clear" w:color="auto" w:fill="085A9B"/>
            <w:hideMark/>
          </w:tcPr>
          <w:p w14:paraId="32B4E752" w14:textId="53160D52" w:rsidR="00245557" w:rsidRPr="00240953" w:rsidRDefault="00245557" w:rsidP="001B7831">
            <w:pPr>
              <w:ind w:right="118"/>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lastRenderedPageBreak/>
              <w:t xml:space="preserve">Tribal Council Resolution, Board </w:t>
            </w:r>
            <w:r w:rsidR="2BBA3FD7" w:rsidRPr="00240953">
              <w:rPr>
                <w:rFonts w:ascii="Times New Roman" w:hAnsi="Times New Roman" w:cs="Times New Roman"/>
                <w:color w:val="FFFFFF" w:themeColor="background1"/>
                <w:sz w:val="24"/>
                <w:szCs w:val="24"/>
              </w:rPr>
              <w:t>R</w:t>
            </w:r>
            <w:r w:rsidR="77F1554C" w:rsidRPr="00240953">
              <w:rPr>
                <w:rFonts w:ascii="Times New Roman" w:hAnsi="Times New Roman" w:cs="Times New Roman"/>
                <w:color w:val="FFFFFF" w:themeColor="background1"/>
                <w:sz w:val="24"/>
                <w:szCs w:val="24"/>
              </w:rPr>
              <w:t>esolution</w:t>
            </w:r>
            <w:r w:rsidR="5E13907F" w:rsidRPr="00240953">
              <w:rPr>
                <w:rFonts w:ascii="Times New Roman" w:hAnsi="Times New Roman" w:cs="Times New Roman"/>
                <w:color w:val="FFFFFF" w:themeColor="background1"/>
                <w:sz w:val="24"/>
                <w:szCs w:val="24"/>
              </w:rPr>
              <w:t>,</w:t>
            </w:r>
            <w:r w:rsidRPr="00240953">
              <w:rPr>
                <w:rFonts w:ascii="Times New Roman" w:hAnsi="Times New Roman" w:cs="Times New Roman"/>
                <w:color w:val="FFFFFF" w:themeColor="background1"/>
                <w:sz w:val="24"/>
                <w:szCs w:val="24"/>
              </w:rPr>
              <w:t xml:space="preserve"> or similar act passed by the legislative body of the Tribal government or Board of Directors of an </w:t>
            </w:r>
            <w:r w:rsidR="142CFDA8" w:rsidRPr="00240953">
              <w:rPr>
                <w:rFonts w:ascii="Times New Roman" w:hAnsi="Times New Roman" w:cs="Times New Roman"/>
                <w:color w:val="FFFFFF" w:themeColor="background1"/>
                <w:sz w:val="24"/>
                <w:szCs w:val="24"/>
              </w:rPr>
              <w:t xml:space="preserve">Alaska Native Corporation </w:t>
            </w:r>
          </w:p>
        </w:tc>
        <w:tc>
          <w:tcPr>
            <w:tcW w:w="5760" w:type="dxa"/>
            <w:hideMark/>
          </w:tcPr>
          <w:p w14:paraId="611B0ABB" w14:textId="77777777" w:rsidR="00245557" w:rsidRPr="00240953" w:rsidRDefault="00245557" w:rsidP="001B7831">
            <w:pPr>
              <w:rPr>
                <w:rFonts w:ascii="Times New Roman" w:hAnsi="Times New Roman" w:cs="Times New Roman"/>
                <w:sz w:val="24"/>
                <w:szCs w:val="24"/>
              </w:rPr>
            </w:pPr>
            <w:r w:rsidRPr="00240953">
              <w:rPr>
                <w:rFonts w:ascii="Times New Roman" w:hAnsi="Times New Roman" w:cs="Times New Roman"/>
                <w:sz w:val="24"/>
                <w:szCs w:val="24"/>
              </w:rPr>
              <w:t>Must express support for the project.</w:t>
            </w:r>
          </w:p>
        </w:tc>
      </w:tr>
    </w:tbl>
    <w:p w14:paraId="1F66CEBC" w14:textId="77777777" w:rsidR="00245557" w:rsidRPr="00240953" w:rsidRDefault="00245557" w:rsidP="00B733D8">
      <w:pPr>
        <w:rPr>
          <w:rFonts w:ascii="Times New Roman" w:hAnsi="Times New Roman" w:cs="Times New Roman"/>
        </w:rPr>
      </w:pPr>
    </w:p>
    <w:tbl>
      <w:tblPr>
        <w:tblStyle w:val="TableGrid21"/>
        <w:tblW w:w="9265" w:type="dxa"/>
        <w:tblLook w:val="04A0" w:firstRow="1" w:lastRow="0" w:firstColumn="1" w:lastColumn="0" w:noHBand="0" w:noVBand="1"/>
      </w:tblPr>
      <w:tblGrid>
        <w:gridCol w:w="3505"/>
        <w:gridCol w:w="5760"/>
      </w:tblGrid>
      <w:tr w:rsidR="00DC0894" w:rsidRPr="00240953" w14:paraId="318A3B52" w14:textId="77777777" w:rsidTr="636714A3">
        <w:trPr>
          <w:trHeight w:val="416"/>
        </w:trPr>
        <w:tc>
          <w:tcPr>
            <w:tcW w:w="9265" w:type="dxa"/>
            <w:gridSpan w:val="2"/>
            <w:shd w:val="clear" w:color="auto" w:fill="085A9B"/>
            <w:vAlign w:val="center"/>
            <w:hideMark/>
          </w:tcPr>
          <w:p w14:paraId="25DD3014" w14:textId="77777777" w:rsidR="00DC0894" w:rsidRPr="00240953" w:rsidRDefault="00DC0894"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Documentation of Tribal Awareness</w:t>
            </w:r>
          </w:p>
        </w:tc>
      </w:tr>
      <w:tr w:rsidR="00DC0894" w:rsidRPr="00240953" w14:paraId="7D651BD1" w14:textId="77777777" w:rsidTr="00715DC8">
        <w:trPr>
          <w:trHeight w:val="310"/>
        </w:trPr>
        <w:tc>
          <w:tcPr>
            <w:tcW w:w="3505" w:type="dxa"/>
            <w:shd w:val="clear" w:color="auto" w:fill="085A9B"/>
            <w:hideMark/>
          </w:tcPr>
          <w:p w14:paraId="1F127A47" w14:textId="77777777" w:rsidR="00DC0894" w:rsidRPr="00240953" w:rsidRDefault="00DC0894"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Item</w:t>
            </w:r>
          </w:p>
        </w:tc>
        <w:tc>
          <w:tcPr>
            <w:tcW w:w="5760" w:type="dxa"/>
            <w:shd w:val="clear" w:color="auto" w:fill="085A9B"/>
            <w:hideMark/>
          </w:tcPr>
          <w:p w14:paraId="22E9C631" w14:textId="77777777" w:rsidR="00DC0894" w:rsidRPr="00240953" w:rsidRDefault="00DC0894" w:rsidP="001B7831">
            <w:pPr>
              <w:jc w:val="center"/>
              <w:rPr>
                <w:rFonts w:ascii="Times New Roman" w:hAnsi="Times New Roman" w:cs="Times New Roman"/>
                <w:b/>
                <w:sz w:val="24"/>
                <w:szCs w:val="24"/>
              </w:rPr>
            </w:pPr>
            <w:r w:rsidRPr="00240953">
              <w:rPr>
                <w:rFonts w:ascii="Times New Roman" w:hAnsi="Times New Roman" w:cs="Times New Roman"/>
                <w:b/>
                <w:color w:val="FFFFFF" w:themeColor="background1"/>
                <w:sz w:val="24"/>
                <w:szCs w:val="24"/>
              </w:rPr>
              <w:t>Criteria</w:t>
            </w:r>
          </w:p>
        </w:tc>
      </w:tr>
      <w:tr w:rsidR="00DC0894" w:rsidRPr="00240953" w14:paraId="7259A1A8" w14:textId="77777777" w:rsidTr="00715DC8">
        <w:trPr>
          <w:trHeight w:val="548"/>
        </w:trPr>
        <w:tc>
          <w:tcPr>
            <w:tcW w:w="3505" w:type="dxa"/>
            <w:shd w:val="clear" w:color="auto" w:fill="085A9B"/>
            <w:hideMark/>
          </w:tcPr>
          <w:p w14:paraId="2AE90ED9" w14:textId="77777777" w:rsidR="00DC0894" w:rsidRPr="00240953" w:rsidRDefault="00DC0894" w:rsidP="001B7831">
            <w:pPr>
              <w:ind w:right="118"/>
              <w:rPr>
                <w:rFonts w:ascii="Times New Roman" w:hAnsi="Times New Roman" w:cs="Times New Roman"/>
                <w:sz w:val="24"/>
                <w:szCs w:val="24"/>
              </w:rPr>
            </w:pPr>
            <w:r w:rsidRPr="00240953">
              <w:rPr>
                <w:rFonts w:ascii="Times New Roman" w:hAnsi="Times New Roman" w:cs="Times New Roman"/>
                <w:color w:val="FFFFFF" w:themeColor="background1"/>
                <w:sz w:val="24"/>
                <w:szCs w:val="24"/>
              </w:rPr>
              <w:t>Any Documentation of Tribal Support (see above)</w:t>
            </w:r>
          </w:p>
        </w:tc>
        <w:tc>
          <w:tcPr>
            <w:tcW w:w="5760" w:type="dxa"/>
            <w:hideMark/>
          </w:tcPr>
          <w:p w14:paraId="49EB604A" w14:textId="77777777" w:rsidR="00DC0894" w:rsidRPr="00240953" w:rsidRDefault="00DC0894" w:rsidP="001B7831">
            <w:pPr>
              <w:rPr>
                <w:rFonts w:ascii="Times New Roman" w:hAnsi="Times New Roman" w:cs="Times New Roman"/>
                <w:sz w:val="24"/>
                <w:szCs w:val="24"/>
              </w:rPr>
            </w:pPr>
            <w:r w:rsidRPr="00240953">
              <w:rPr>
                <w:rFonts w:ascii="Times New Roman" w:hAnsi="Times New Roman" w:cs="Times New Roman"/>
                <w:sz w:val="24"/>
                <w:szCs w:val="24"/>
              </w:rPr>
              <w:t>See above</w:t>
            </w:r>
          </w:p>
          <w:p w14:paraId="65D9DF55" w14:textId="77777777" w:rsidR="00DC0894" w:rsidRPr="00240953" w:rsidRDefault="00DC0894" w:rsidP="001B7831">
            <w:pPr>
              <w:rPr>
                <w:rFonts w:ascii="Times New Roman" w:hAnsi="Times New Roman" w:cs="Times New Roman"/>
                <w:sz w:val="24"/>
                <w:szCs w:val="24"/>
              </w:rPr>
            </w:pPr>
          </w:p>
        </w:tc>
      </w:tr>
      <w:tr w:rsidR="00DC0894" w:rsidRPr="00240953" w14:paraId="424631C3" w14:textId="77777777" w:rsidTr="00715DC8">
        <w:trPr>
          <w:trHeight w:val="1286"/>
        </w:trPr>
        <w:tc>
          <w:tcPr>
            <w:tcW w:w="3505" w:type="dxa"/>
            <w:shd w:val="clear" w:color="auto" w:fill="085A9B"/>
            <w:hideMark/>
          </w:tcPr>
          <w:p w14:paraId="739BABCE" w14:textId="1009E4F3" w:rsidR="00DC0894" w:rsidRPr="00240953" w:rsidRDefault="00DC0894" w:rsidP="001B7831">
            <w:pPr>
              <w:ind w:right="118"/>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An email reply or documentation of certified mail delivery</w:t>
            </w:r>
          </w:p>
        </w:tc>
        <w:tc>
          <w:tcPr>
            <w:tcW w:w="5760" w:type="dxa"/>
            <w:hideMark/>
          </w:tcPr>
          <w:p w14:paraId="361AEEC1" w14:textId="514610BC" w:rsidR="00DC0894" w:rsidRPr="00240953" w:rsidRDefault="7B77E13F" w:rsidP="001B7831">
            <w:pPr>
              <w:rPr>
                <w:rFonts w:ascii="Times New Roman" w:hAnsi="Times New Roman" w:cs="Times New Roman"/>
                <w:sz w:val="24"/>
                <w:szCs w:val="24"/>
              </w:rPr>
            </w:pPr>
            <w:r w:rsidRPr="00240953">
              <w:rPr>
                <w:rFonts w:ascii="Times New Roman" w:hAnsi="Times New Roman" w:cs="Times New Roman"/>
                <w:sz w:val="24"/>
                <w:szCs w:val="24"/>
              </w:rPr>
              <w:t xml:space="preserve">Must </w:t>
            </w:r>
            <w:proofErr w:type="gramStart"/>
            <w:r w:rsidRPr="00240953">
              <w:rPr>
                <w:rFonts w:ascii="Times New Roman" w:hAnsi="Times New Roman" w:cs="Times New Roman"/>
                <w:sz w:val="24"/>
                <w:szCs w:val="24"/>
              </w:rPr>
              <w:t>demonstrate</w:t>
            </w:r>
            <w:proofErr w:type="gramEnd"/>
            <w:r w:rsidRPr="00240953">
              <w:rPr>
                <w:rFonts w:ascii="Times New Roman" w:hAnsi="Times New Roman" w:cs="Times New Roman"/>
                <w:sz w:val="24"/>
                <w:szCs w:val="24"/>
              </w:rPr>
              <w:t xml:space="preserve"> that an authorized representative</w:t>
            </w:r>
            <w:r w:rsidR="00DC0894" w:rsidRPr="00B075EF">
              <w:rPr>
                <w:rFonts w:ascii="Times New Roman" w:hAnsi="Times New Roman" w:cs="Times New Roman"/>
                <w:sz w:val="24"/>
                <w:szCs w:val="24"/>
                <w:vertAlign w:val="superscript"/>
              </w:rPr>
              <w:fldChar w:fldCharType="begin"/>
            </w:r>
            <w:r w:rsidR="00DC0894" w:rsidRPr="00240953">
              <w:rPr>
                <w:rFonts w:ascii="Times New Roman" w:hAnsi="Times New Roman" w:cs="Times New Roman"/>
                <w:sz w:val="24"/>
                <w:szCs w:val="24"/>
                <w:vertAlign w:val="superscript"/>
              </w:rPr>
              <w:instrText xml:space="preserve"> NOTEREF _Ref218693796 \h  \* MERGEFORMAT </w:instrText>
            </w:r>
            <w:r w:rsidR="00DC0894" w:rsidRPr="00B075EF">
              <w:rPr>
                <w:rFonts w:ascii="Times New Roman" w:hAnsi="Times New Roman" w:cs="Times New Roman"/>
                <w:sz w:val="24"/>
                <w:szCs w:val="24"/>
                <w:vertAlign w:val="superscript"/>
              </w:rPr>
            </w:r>
            <w:r w:rsidR="00DC0894" w:rsidRPr="00B075EF">
              <w:rPr>
                <w:rFonts w:ascii="Times New Roman" w:hAnsi="Times New Roman" w:cs="Times New Roman"/>
                <w:sz w:val="24"/>
                <w:szCs w:val="24"/>
                <w:vertAlign w:val="superscript"/>
              </w:rPr>
              <w:fldChar w:fldCharType="separate"/>
            </w:r>
            <w:r w:rsidRPr="00240953">
              <w:rPr>
                <w:rFonts w:ascii="Times New Roman" w:hAnsi="Times New Roman" w:cs="Times New Roman"/>
                <w:sz w:val="24"/>
                <w:szCs w:val="24"/>
                <w:vertAlign w:val="superscript"/>
              </w:rPr>
              <w:t>5</w:t>
            </w:r>
            <w:r w:rsidR="00DC0894" w:rsidRPr="00B075EF">
              <w:rPr>
                <w:rFonts w:ascii="Times New Roman" w:hAnsi="Times New Roman" w:cs="Times New Roman"/>
                <w:sz w:val="24"/>
                <w:szCs w:val="24"/>
                <w:vertAlign w:val="superscript"/>
              </w:rPr>
              <w:fldChar w:fldCharType="end"/>
            </w:r>
            <w:r w:rsidRPr="00240953">
              <w:rPr>
                <w:rFonts w:ascii="Times New Roman" w:hAnsi="Times New Roman" w:cs="Times New Roman"/>
                <w:sz w:val="24"/>
                <w:szCs w:val="24"/>
              </w:rPr>
              <w:t xml:space="preserve"> of the Indian Tribe is the one </w:t>
            </w:r>
            <w:r w:rsidR="4871E38A" w:rsidRPr="00240953">
              <w:rPr>
                <w:rFonts w:ascii="Times New Roman" w:hAnsi="Times New Roman" w:cs="Times New Roman"/>
                <w:sz w:val="24"/>
                <w:szCs w:val="24"/>
              </w:rPr>
              <w:t xml:space="preserve">who </w:t>
            </w:r>
            <w:proofErr w:type="gramStart"/>
            <w:r w:rsidR="4871E38A" w:rsidRPr="00240953">
              <w:rPr>
                <w:rFonts w:ascii="Times New Roman" w:hAnsi="Times New Roman" w:cs="Times New Roman"/>
                <w:sz w:val="24"/>
                <w:szCs w:val="24"/>
              </w:rPr>
              <w:t>was</w:t>
            </w:r>
            <w:r w:rsidRPr="00240953">
              <w:rPr>
                <w:rFonts w:ascii="Times New Roman" w:hAnsi="Times New Roman" w:cs="Times New Roman"/>
                <w:sz w:val="24"/>
                <w:szCs w:val="24"/>
              </w:rPr>
              <w:t xml:space="preserve"> notified</w:t>
            </w:r>
            <w:proofErr w:type="gramEnd"/>
            <w:r w:rsidRPr="00240953">
              <w:rPr>
                <w:rFonts w:ascii="Times New Roman" w:hAnsi="Times New Roman" w:cs="Times New Roman"/>
                <w:sz w:val="24"/>
                <w:szCs w:val="24"/>
              </w:rPr>
              <w:t xml:space="preserve"> and made aware of the nature of the project and its potential impacts to the Indian Tribe</w:t>
            </w:r>
            <w:r w:rsidR="00E10E07" w:rsidRPr="00240953">
              <w:rPr>
                <w:rFonts w:ascii="Times New Roman" w:hAnsi="Times New Roman" w:cs="Times New Roman"/>
                <w:sz w:val="24"/>
                <w:szCs w:val="24"/>
              </w:rPr>
              <w:t xml:space="preserve">.  </w:t>
            </w:r>
          </w:p>
        </w:tc>
      </w:tr>
    </w:tbl>
    <w:p w14:paraId="221DB2B2" w14:textId="77777777" w:rsidR="00DC0894" w:rsidRPr="00240953" w:rsidRDefault="00DC0894" w:rsidP="00B733D8">
      <w:pPr>
        <w:rPr>
          <w:rFonts w:ascii="Times New Roman" w:hAnsi="Times New Roman" w:cs="Times New Roman"/>
        </w:rPr>
      </w:pPr>
    </w:p>
    <w:p w14:paraId="1ED61BCF" w14:textId="27E5BFA6" w:rsidR="00053919" w:rsidRPr="00240953" w:rsidRDefault="00053919" w:rsidP="00B33FE2">
      <w:pPr>
        <w:ind w:firstLine="720"/>
        <w:rPr>
          <w:rFonts w:ascii="Times New Roman" w:eastAsia="Times New Roman" w:hAnsi="Times New Roman" w:cs="Times New Roman"/>
          <w:kern w:val="2"/>
          <w14:ligatures w14:val="standardContextual"/>
        </w:rPr>
      </w:pPr>
      <w:r w:rsidRPr="00240953">
        <w:rPr>
          <w:rFonts w:ascii="Times New Roman" w:eastAsia="Times New Roman" w:hAnsi="Times New Roman" w:cs="Times New Roman"/>
          <w:sz w:val="24"/>
          <w:szCs w:val="24"/>
        </w:rPr>
        <w:t xml:space="preserve">The following resources and guidance may be useful to help </w:t>
      </w:r>
      <w:proofErr w:type="gramStart"/>
      <w:r w:rsidRPr="00240953">
        <w:rPr>
          <w:rFonts w:ascii="Times New Roman" w:eastAsia="Times New Roman" w:hAnsi="Times New Roman" w:cs="Times New Roman"/>
          <w:sz w:val="24"/>
          <w:szCs w:val="24"/>
        </w:rPr>
        <w:t>determine</w:t>
      </w:r>
      <w:proofErr w:type="gramEnd"/>
      <w:r w:rsidRPr="00240953">
        <w:rPr>
          <w:rFonts w:ascii="Times New Roman" w:eastAsia="Times New Roman" w:hAnsi="Times New Roman" w:cs="Times New Roman"/>
          <w:sz w:val="24"/>
          <w:szCs w:val="24"/>
        </w:rPr>
        <w:t xml:space="preserve"> if a project may </w:t>
      </w:r>
      <w:proofErr w:type="gramStart"/>
      <w:r w:rsidRPr="00240953">
        <w:rPr>
          <w:rFonts w:ascii="Times New Roman" w:eastAsia="Times New Roman" w:hAnsi="Times New Roman" w:cs="Times New Roman"/>
          <w:sz w:val="24"/>
          <w:szCs w:val="24"/>
        </w:rPr>
        <w:t>impact</w:t>
      </w:r>
      <w:proofErr w:type="gramEnd"/>
      <w:r w:rsidRPr="00240953">
        <w:rPr>
          <w:rFonts w:ascii="Times New Roman" w:eastAsia="Times New Roman" w:hAnsi="Times New Roman" w:cs="Times New Roman"/>
          <w:sz w:val="24"/>
          <w:szCs w:val="24"/>
        </w:rPr>
        <w:t xml:space="preserve"> Indian Tribe resources or reserved rights and </w:t>
      </w:r>
      <w:r w:rsidR="37DD6D79" w:rsidRPr="00240953">
        <w:rPr>
          <w:rFonts w:ascii="Times New Roman" w:eastAsia="Times New Roman" w:hAnsi="Times New Roman" w:cs="Times New Roman"/>
          <w:sz w:val="24"/>
          <w:szCs w:val="24"/>
        </w:rPr>
        <w:t xml:space="preserve">to find </w:t>
      </w:r>
      <w:r w:rsidRPr="00240953">
        <w:rPr>
          <w:rFonts w:ascii="Times New Roman" w:eastAsia="Times New Roman" w:hAnsi="Times New Roman" w:cs="Times New Roman"/>
          <w:sz w:val="24"/>
          <w:szCs w:val="24"/>
        </w:rPr>
        <w:t xml:space="preserve">the </w:t>
      </w:r>
      <w:proofErr w:type="gramStart"/>
      <w:r w:rsidRPr="00240953">
        <w:rPr>
          <w:rFonts w:ascii="Times New Roman" w:eastAsia="Times New Roman" w:hAnsi="Times New Roman" w:cs="Times New Roman"/>
          <w:sz w:val="24"/>
          <w:szCs w:val="24"/>
        </w:rPr>
        <w:t>appropriate contacts</w:t>
      </w:r>
      <w:proofErr w:type="gramEnd"/>
      <w:r w:rsidR="00E10E0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These resources are not exhaustive, and many Indian Tribes have resources or reserved rights </w:t>
      </w:r>
      <w:r w:rsidR="662A943D" w:rsidRPr="00240953">
        <w:rPr>
          <w:rFonts w:ascii="Times New Roman" w:eastAsia="Times New Roman" w:hAnsi="Times New Roman" w:cs="Times New Roman"/>
          <w:sz w:val="24"/>
          <w:szCs w:val="24"/>
        </w:rPr>
        <w:t>that</w:t>
      </w:r>
      <w:r w:rsidRPr="00240953">
        <w:rPr>
          <w:rFonts w:ascii="Times New Roman" w:eastAsia="Times New Roman" w:hAnsi="Times New Roman" w:cs="Times New Roman"/>
          <w:sz w:val="24"/>
          <w:szCs w:val="24"/>
        </w:rPr>
        <w:t xml:space="preserve"> extend beyond their Tribal lands or </w:t>
      </w:r>
      <w:proofErr w:type="gramStart"/>
      <w:r w:rsidRPr="00240953">
        <w:rPr>
          <w:rFonts w:ascii="Times New Roman" w:eastAsia="Times New Roman" w:hAnsi="Times New Roman" w:cs="Times New Roman"/>
          <w:sz w:val="24"/>
          <w:szCs w:val="24"/>
        </w:rPr>
        <w:t>are covered</w:t>
      </w:r>
      <w:proofErr w:type="gramEnd"/>
      <w:r w:rsidRPr="00240953">
        <w:rPr>
          <w:rFonts w:ascii="Times New Roman" w:eastAsia="Times New Roman" w:hAnsi="Times New Roman" w:cs="Times New Roman"/>
          <w:sz w:val="24"/>
          <w:szCs w:val="24"/>
        </w:rPr>
        <w:t xml:space="preserve"> within treaties, statutes, or case-law</w:t>
      </w:r>
      <w:r w:rsidR="00E10E07" w:rsidRPr="00240953">
        <w:rPr>
          <w:rFonts w:ascii="Times New Roman" w:eastAsia="Times New Roman" w:hAnsi="Times New Roman" w:cs="Times New Roman"/>
          <w:sz w:val="24"/>
          <w:szCs w:val="24"/>
        </w:rPr>
        <w:t xml:space="preserve">.  </w:t>
      </w:r>
      <w:r w:rsidR="4A19441F" w:rsidRPr="00240953">
        <w:rPr>
          <w:rFonts w:ascii="Times New Roman" w:eastAsia="Times New Roman" w:hAnsi="Times New Roman" w:cs="Times New Roman"/>
          <w:sz w:val="24"/>
          <w:szCs w:val="24"/>
        </w:rPr>
        <w:t>You should</w:t>
      </w:r>
      <w:r w:rsidRPr="00240953">
        <w:rPr>
          <w:rFonts w:ascii="Times New Roman" w:eastAsia="Times New Roman" w:hAnsi="Times New Roman" w:cs="Times New Roman"/>
          <w:sz w:val="24"/>
          <w:szCs w:val="24"/>
        </w:rPr>
        <w:t xml:space="preserve"> do </w:t>
      </w:r>
      <w:proofErr w:type="gramStart"/>
      <w:r w:rsidRPr="00240953">
        <w:rPr>
          <w:rFonts w:ascii="Times New Roman" w:eastAsia="Times New Roman" w:hAnsi="Times New Roman" w:cs="Times New Roman"/>
          <w:sz w:val="24"/>
          <w:szCs w:val="24"/>
        </w:rPr>
        <w:t>additional</w:t>
      </w:r>
      <w:proofErr w:type="gramEnd"/>
      <w:r w:rsidRPr="00240953">
        <w:rPr>
          <w:rFonts w:ascii="Times New Roman" w:eastAsia="Times New Roman" w:hAnsi="Times New Roman" w:cs="Times New Roman"/>
          <w:sz w:val="24"/>
          <w:szCs w:val="24"/>
        </w:rPr>
        <w:t xml:space="preserve"> research, while respecting Tribal privacy over sacred sites</w:t>
      </w:r>
      <w:r w:rsidR="00E10E0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Any outreach, </w:t>
      </w:r>
      <w:r w:rsidR="7AF5BF9F" w:rsidRPr="00240953">
        <w:rPr>
          <w:rFonts w:ascii="Times New Roman" w:eastAsia="Times New Roman" w:hAnsi="Times New Roman" w:cs="Times New Roman"/>
          <w:sz w:val="24"/>
          <w:szCs w:val="24"/>
        </w:rPr>
        <w:t xml:space="preserve">impact </w:t>
      </w:r>
      <w:r w:rsidRPr="00240953">
        <w:rPr>
          <w:rFonts w:ascii="Times New Roman" w:eastAsia="Times New Roman" w:hAnsi="Times New Roman" w:cs="Times New Roman"/>
          <w:sz w:val="24"/>
          <w:szCs w:val="24"/>
        </w:rPr>
        <w:t xml:space="preserve">assessment, and mitigation plans must </w:t>
      </w:r>
      <w:proofErr w:type="gramStart"/>
      <w:r w:rsidRPr="00240953">
        <w:rPr>
          <w:rFonts w:ascii="Times New Roman" w:eastAsia="Times New Roman" w:hAnsi="Times New Roman" w:cs="Times New Roman"/>
          <w:sz w:val="24"/>
          <w:szCs w:val="24"/>
        </w:rPr>
        <w:t>be documented</w:t>
      </w:r>
      <w:proofErr w:type="gramEnd"/>
      <w:r w:rsidRPr="00240953">
        <w:rPr>
          <w:rFonts w:ascii="Times New Roman" w:eastAsia="Times New Roman" w:hAnsi="Times New Roman" w:cs="Times New Roman"/>
          <w:sz w:val="24"/>
          <w:szCs w:val="24"/>
        </w:rPr>
        <w:t xml:space="preserve"> and made available to DOE on request after award </w:t>
      </w:r>
      <w:proofErr w:type="gramStart"/>
      <w:r w:rsidRPr="00240953">
        <w:rPr>
          <w:rFonts w:ascii="Times New Roman" w:eastAsia="Times New Roman" w:hAnsi="Times New Roman" w:cs="Times New Roman"/>
          <w:sz w:val="24"/>
          <w:szCs w:val="24"/>
        </w:rPr>
        <w:t>selection</w:t>
      </w:r>
      <w:proofErr w:type="gramEnd"/>
      <w:r w:rsidRPr="00240953">
        <w:rPr>
          <w:rFonts w:ascii="Times New Roman" w:eastAsia="Times New Roman" w:hAnsi="Times New Roman" w:cs="Times New Roman"/>
          <w:sz w:val="24"/>
          <w:szCs w:val="24"/>
        </w:rPr>
        <w:t xml:space="preserve"> or during award negotiation</w:t>
      </w:r>
      <w:r w:rsidR="00E10E0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If the applicant is an Indian Tribe, </w:t>
      </w:r>
      <w:r w:rsidR="12C3D50A" w:rsidRPr="00240953">
        <w:rPr>
          <w:rFonts w:ascii="Times New Roman" w:eastAsia="Times New Roman" w:hAnsi="Times New Roman" w:cs="Times New Roman"/>
          <w:sz w:val="24"/>
          <w:szCs w:val="24"/>
        </w:rPr>
        <w:t xml:space="preserve">we recommend </w:t>
      </w:r>
      <w:r w:rsidRPr="00240953">
        <w:rPr>
          <w:rFonts w:ascii="Times New Roman" w:eastAsia="Times New Roman" w:hAnsi="Times New Roman" w:cs="Times New Roman"/>
          <w:sz w:val="24"/>
          <w:szCs w:val="24"/>
        </w:rPr>
        <w:t>these resources and guidance</w:t>
      </w:r>
      <w:r w:rsidR="36C19452" w:rsidRPr="00240953">
        <w:rPr>
          <w:rFonts w:ascii="Times New Roman" w:eastAsia="Times New Roman" w:hAnsi="Times New Roman" w:cs="Times New Roman"/>
          <w:sz w:val="24"/>
          <w:szCs w:val="24"/>
        </w:rPr>
        <w:t xml:space="preserve"> </w:t>
      </w:r>
      <w:proofErr w:type="gramStart"/>
      <w:r w:rsidRPr="00240953">
        <w:rPr>
          <w:rFonts w:ascii="Times New Roman" w:eastAsia="Times New Roman" w:hAnsi="Times New Roman" w:cs="Times New Roman"/>
          <w:sz w:val="24"/>
          <w:szCs w:val="24"/>
        </w:rPr>
        <w:t>be used</w:t>
      </w:r>
      <w:proofErr w:type="gramEnd"/>
      <w:r w:rsidRPr="00240953">
        <w:rPr>
          <w:rFonts w:ascii="Times New Roman" w:eastAsia="Times New Roman" w:hAnsi="Times New Roman" w:cs="Times New Roman"/>
          <w:sz w:val="24"/>
          <w:szCs w:val="24"/>
        </w:rPr>
        <w:t xml:space="preserve"> to </w:t>
      </w:r>
      <w:proofErr w:type="gramStart"/>
      <w:r w:rsidRPr="00240953">
        <w:rPr>
          <w:rFonts w:ascii="Times New Roman" w:eastAsia="Times New Roman" w:hAnsi="Times New Roman" w:cs="Times New Roman"/>
          <w:sz w:val="24"/>
          <w:szCs w:val="24"/>
        </w:rPr>
        <w:t>ascertain</w:t>
      </w:r>
      <w:proofErr w:type="gramEnd"/>
      <w:r w:rsidRPr="00240953">
        <w:rPr>
          <w:rFonts w:ascii="Times New Roman" w:eastAsia="Times New Roman" w:hAnsi="Times New Roman" w:cs="Times New Roman"/>
          <w:sz w:val="24"/>
          <w:szCs w:val="24"/>
        </w:rPr>
        <w:t xml:space="preserve"> </w:t>
      </w:r>
      <w:r w:rsidR="6F751694" w:rsidRPr="00240953">
        <w:rPr>
          <w:rFonts w:ascii="Times New Roman" w:eastAsia="Times New Roman" w:hAnsi="Times New Roman" w:cs="Times New Roman"/>
          <w:sz w:val="24"/>
          <w:szCs w:val="24"/>
        </w:rPr>
        <w:t>impacts to other Indian Tribes</w:t>
      </w:r>
      <w:r w:rsidR="00E10E07" w:rsidRPr="00240953">
        <w:rPr>
          <w:rFonts w:ascii="Times New Roman" w:eastAsia="Times New Roman" w:hAnsi="Times New Roman" w:cs="Times New Roman"/>
          <w:sz w:val="24"/>
          <w:szCs w:val="24"/>
        </w:rPr>
        <w:t xml:space="preserve">.  </w:t>
      </w:r>
    </w:p>
    <w:p w14:paraId="16F59551" w14:textId="77777777" w:rsidR="00053919" w:rsidRPr="00240953" w:rsidRDefault="00053919" w:rsidP="00053919">
      <w:pPr>
        <w:rPr>
          <w:rFonts w:ascii="Times New Roman" w:eastAsia="Times New Roman" w:hAnsi="Times New Roman" w:cs="Times New Roman"/>
          <w:kern w:val="2"/>
          <w14:ligatures w14:val="standardContextual"/>
        </w:rPr>
      </w:pPr>
    </w:p>
    <w:tbl>
      <w:tblPr>
        <w:tblStyle w:val="TableGrid21"/>
        <w:tblW w:w="9265" w:type="dxa"/>
        <w:tblLook w:val="04A0" w:firstRow="1" w:lastRow="0" w:firstColumn="1" w:lastColumn="0" w:noHBand="0" w:noVBand="1"/>
      </w:tblPr>
      <w:tblGrid>
        <w:gridCol w:w="4495"/>
        <w:gridCol w:w="4770"/>
      </w:tblGrid>
      <w:tr w:rsidR="00053919" w:rsidRPr="00240953" w14:paraId="22E914CF" w14:textId="77777777" w:rsidTr="636714A3">
        <w:trPr>
          <w:trHeight w:val="413"/>
        </w:trPr>
        <w:tc>
          <w:tcPr>
            <w:tcW w:w="9265" w:type="dxa"/>
            <w:gridSpan w:val="2"/>
            <w:shd w:val="clear" w:color="auto" w:fill="085A9B"/>
            <w:vAlign w:val="center"/>
            <w:hideMark/>
          </w:tcPr>
          <w:p w14:paraId="666DF1FB" w14:textId="33F617C0"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Resources for Evaluating a Project’s Potential Impact on an Indian Tribe</w:t>
            </w:r>
          </w:p>
        </w:tc>
      </w:tr>
      <w:tr w:rsidR="00053919" w:rsidRPr="00240953" w14:paraId="0B972D24" w14:textId="77777777" w:rsidTr="00987C39">
        <w:trPr>
          <w:trHeight w:val="288"/>
        </w:trPr>
        <w:tc>
          <w:tcPr>
            <w:tcW w:w="7735" w:type="dxa"/>
            <w:shd w:val="clear" w:color="auto" w:fill="085A9B"/>
            <w:hideMark/>
          </w:tcPr>
          <w:p w14:paraId="62D00EE1" w14:textId="77777777"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Item</w:t>
            </w:r>
          </w:p>
        </w:tc>
        <w:tc>
          <w:tcPr>
            <w:tcW w:w="1530" w:type="dxa"/>
            <w:shd w:val="clear" w:color="auto" w:fill="085A9B"/>
            <w:hideMark/>
          </w:tcPr>
          <w:p w14:paraId="62D7CB17" w14:textId="77777777" w:rsidR="00053919" w:rsidRPr="00240953" w:rsidRDefault="00053919" w:rsidP="001B7831">
            <w:pPr>
              <w:jc w:val="center"/>
              <w:rPr>
                <w:rFonts w:ascii="Times New Roman" w:hAnsi="Times New Roman" w:cs="Times New Roman"/>
                <w:b/>
                <w:sz w:val="24"/>
                <w:szCs w:val="24"/>
              </w:rPr>
            </w:pPr>
            <w:r w:rsidRPr="00240953">
              <w:rPr>
                <w:rFonts w:ascii="Times New Roman" w:hAnsi="Times New Roman" w:cs="Times New Roman"/>
                <w:b/>
                <w:color w:val="FFFFFF" w:themeColor="background1"/>
                <w:sz w:val="24"/>
                <w:szCs w:val="24"/>
              </w:rPr>
              <w:t>Location</w:t>
            </w:r>
          </w:p>
        </w:tc>
      </w:tr>
      <w:tr w:rsidR="00053919" w:rsidRPr="00240953" w14:paraId="791F6F6D" w14:textId="77777777" w:rsidTr="00987C39">
        <w:trPr>
          <w:trHeight w:val="494"/>
        </w:trPr>
        <w:tc>
          <w:tcPr>
            <w:tcW w:w="7735" w:type="dxa"/>
            <w:shd w:val="clear" w:color="auto" w:fill="085A9B"/>
            <w:hideMark/>
          </w:tcPr>
          <w:p w14:paraId="41AB7440" w14:textId="77777777"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Map of Indian Lands</w:t>
            </w:r>
          </w:p>
        </w:tc>
        <w:tc>
          <w:tcPr>
            <w:tcW w:w="1530" w:type="dxa"/>
            <w:hideMark/>
          </w:tcPr>
          <w:p w14:paraId="6997A19A" w14:textId="5F5C76A6" w:rsidR="00053919" w:rsidRPr="00240953" w:rsidRDefault="00176A8D" w:rsidP="001B7831">
            <w:pPr>
              <w:ind w:left="123" w:right="231"/>
              <w:rPr>
                <w:rFonts w:ascii="Times New Roman" w:eastAsia="Times New Roman" w:hAnsi="Times New Roman" w:cs="Times New Roman"/>
                <w:color w:val="467886"/>
                <w:sz w:val="24"/>
                <w:szCs w:val="24"/>
                <w:u w:val="single"/>
              </w:rPr>
            </w:pPr>
            <w:hyperlink r:id="rId54" w:history="1">
              <w:r w:rsidRPr="001640C8">
                <w:rPr>
                  <w:rFonts w:ascii="Times New Roman" w:eastAsia="Times New Roman" w:hAnsi="Times New Roman" w:cs="Times New Roman"/>
                  <w:color w:val="1CA6DF"/>
                  <w:sz w:val="24"/>
                  <w:szCs w:val="24"/>
                  <w:u w:val="single"/>
                </w:rPr>
                <w:t>Link</w:t>
              </w:r>
            </w:hyperlink>
            <w:r w:rsidR="00CE7912" w:rsidRPr="001640C8">
              <w:rPr>
                <w:rFonts w:ascii="Times New Roman" w:hAnsi="Times New Roman" w:cs="Times New Roman"/>
                <w:sz w:val="24"/>
                <w:szCs w:val="24"/>
              </w:rPr>
              <w:t xml:space="preserve"> (bia-geospatial-internal.geoplatform.gov/</w:t>
            </w:r>
            <w:proofErr w:type="spellStart"/>
            <w:r w:rsidR="00CE7912" w:rsidRPr="001640C8">
              <w:rPr>
                <w:rFonts w:ascii="Times New Roman" w:hAnsi="Times New Roman" w:cs="Times New Roman"/>
                <w:sz w:val="24"/>
                <w:szCs w:val="24"/>
              </w:rPr>
              <w:t>indianlands</w:t>
            </w:r>
            <w:proofErr w:type="spellEnd"/>
            <w:r w:rsidR="00CE7912" w:rsidRPr="001640C8">
              <w:rPr>
                <w:rFonts w:ascii="Times New Roman" w:hAnsi="Times New Roman" w:cs="Times New Roman"/>
                <w:sz w:val="24"/>
                <w:szCs w:val="24"/>
              </w:rPr>
              <w:t>/</w:t>
            </w:r>
          </w:p>
        </w:tc>
      </w:tr>
      <w:tr w:rsidR="00053919" w:rsidRPr="00240953" w14:paraId="7B5DC618" w14:textId="77777777" w:rsidTr="00987C39">
        <w:trPr>
          <w:trHeight w:val="377"/>
        </w:trPr>
        <w:tc>
          <w:tcPr>
            <w:tcW w:w="7735" w:type="dxa"/>
            <w:shd w:val="clear" w:color="auto" w:fill="2460AD" w:themeFill="accent2"/>
            <w:hideMark/>
          </w:tcPr>
          <w:p w14:paraId="4602AAAC" w14:textId="77777777"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Tribal Directory Assessment Tool (TDAT)</w:t>
            </w:r>
          </w:p>
        </w:tc>
        <w:tc>
          <w:tcPr>
            <w:tcW w:w="1530" w:type="dxa"/>
            <w:hideMark/>
          </w:tcPr>
          <w:p w14:paraId="6F5A6EE9" w14:textId="7940A314" w:rsidR="00053919" w:rsidRPr="00240953" w:rsidRDefault="00176A8D" w:rsidP="00A84ECF">
            <w:pPr>
              <w:ind w:left="123" w:right="231"/>
              <w:rPr>
                <w:rFonts w:ascii="Times New Roman" w:eastAsia="Times New Roman" w:hAnsi="Times New Roman" w:cs="Times New Roman"/>
                <w:color w:val="1CA6DF"/>
                <w:sz w:val="24"/>
                <w:szCs w:val="24"/>
                <w:u w:val="single"/>
              </w:rPr>
            </w:pPr>
            <w:hyperlink r:id="rId55" w:history="1">
              <w:r w:rsidRPr="001640C8">
                <w:rPr>
                  <w:rStyle w:val="Hyperlink"/>
                  <w:rFonts w:ascii="Times New Roman" w:hAnsi="Times New Roman" w:cs="Times New Roman"/>
                  <w:sz w:val="24"/>
                  <w:szCs w:val="24"/>
                </w:rPr>
                <w:t>Link</w:t>
              </w:r>
            </w:hyperlink>
            <w:r w:rsidR="004C32AE" w:rsidRPr="001640C8">
              <w:rPr>
                <w:rFonts w:ascii="Times New Roman" w:hAnsi="Times New Roman" w:cs="Times New Roman"/>
                <w:sz w:val="24"/>
                <w:szCs w:val="24"/>
              </w:rPr>
              <w:t xml:space="preserve"> (egis.hud.gov/TDAT/</w:t>
            </w:r>
            <w:r w:rsidR="009A0447" w:rsidRPr="001640C8">
              <w:rPr>
                <w:rFonts w:ascii="Times New Roman" w:hAnsi="Times New Roman" w:cs="Times New Roman"/>
                <w:sz w:val="24"/>
                <w:szCs w:val="24"/>
              </w:rPr>
              <w:t>)</w:t>
            </w:r>
          </w:p>
        </w:tc>
      </w:tr>
      <w:tr w:rsidR="00053919" w:rsidRPr="00240953" w14:paraId="58AB031A" w14:textId="77777777" w:rsidTr="00987C39">
        <w:trPr>
          <w:trHeight w:val="377"/>
        </w:trPr>
        <w:tc>
          <w:tcPr>
            <w:tcW w:w="7735" w:type="dxa"/>
            <w:shd w:val="clear" w:color="auto" w:fill="085A9B"/>
            <w:hideMark/>
          </w:tcPr>
          <w:p w14:paraId="578584D2" w14:textId="77777777"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Tribal Treaties Database</w:t>
            </w:r>
          </w:p>
        </w:tc>
        <w:tc>
          <w:tcPr>
            <w:tcW w:w="1530" w:type="dxa"/>
            <w:hideMark/>
          </w:tcPr>
          <w:p w14:paraId="3845611A" w14:textId="3FBD423B" w:rsidR="00053919" w:rsidRPr="00240953" w:rsidRDefault="00176A8D" w:rsidP="001B7831">
            <w:pPr>
              <w:ind w:left="123" w:right="231"/>
              <w:rPr>
                <w:rFonts w:ascii="Times New Roman" w:eastAsia="Times New Roman" w:hAnsi="Times New Roman" w:cs="Times New Roman"/>
                <w:color w:val="467886"/>
                <w:sz w:val="24"/>
                <w:szCs w:val="24"/>
                <w:u w:val="single"/>
              </w:rPr>
            </w:pPr>
            <w:hyperlink r:id="rId56">
              <w:r w:rsidRPr="001640C8">
                <w:rPr>
                  <w:rFonts w:ascii="Times New Roman" w:eastAsia="Times New Roman" w:hAnsi="Times New Roman" w:cs="Times New Roman"/>
                  <w:color w:val="1CA6DF"/>
                  <w:sz w:val="24"/>
                  <w:szCs w:val="24"/>
                  <w:u w:val="single"/>
                </w:rPr>
                <w:t>Link</w:t>
              </w:r>
            </w:hyperlink>
            <w:r w:rsidR="00236DE3" w:rsidRPr="001640C8">
              <w:rPr>
                <w:rFonts w:ascii="Times New Roman" w:hAnsi="Times New Roman" w:cs="Times New Roman"/>
                <w:sz w:val="24"/>
                <w:szCs w:val="24"/>
                <w14:ligatures w14:val="none"/>
              </w:rPr>
              <w:t xml:space="preserve"> (treaties.okstate.edu/)</w:t>
            </w:r>
          </w:p>
        </w:tc>
      </w:tr>
      <w:tr w:rsidR="00053919" w:rsidRPr="00240953" w14:paraId="2EE8B37B" w14:textId="77777777" w:rsidTr="00987C39">
        <w:trPr>
          <w:trHeight w:val="512"/>
        </w:trPr>
        <w:tc>
          <w:tcPr>
            <w:tcW w:w="7735" w:type="dxa"/>
            <w:shd w:val="clear" w:color="auto" w:fill="085A9B"/>
            <w:hideMark/>
          </w:tcPr>
          <w:p w14:paraId="33A2E26C" w14:textId="383B177D"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 xml:space="preserve">Directory of </w:t>
            </w:r>
            <w:r w:rsidR="4E3F01E8" w:rsidRPr="00240953">
              <w:rPr>
                <w:rFonts w:ascii="Times New Roman" w:hAnsi="Times New Roman" w:cs="Times New Roman"/>
                <w:color w:val="FFFFFF" w:themeColor="background1"/>
                <w:sz w:val="24"/>
                <w:szCs w:val="24"/>
              </w:rPr>
              <w:t>F</w:t>
            </w:r>
            <w:r w:rsidRPr="00240953">
              <w:rPr>
                <w:rFonts w:ascii="Times New Roman" w:hAnsi="Times New Roman" w:cs="Times New Roman"/>
                <w:color w:val="FFFFFF" w:themeColor="background1"/>
                <w:sz w:val="24"/>
                <w:szCs w:val="24"/>
              </w:rPr>
              <w:t xml:space="preserve">ederally </w:t>
            </w:r>
            <w:r w:rsidR="4171D70E" w:rsidRPr="00240953">
              <w:rPr>
                <w:rFonts w:ascii="Times New Roman" w:hAnsi="Times New Roman" w:cs="Times New Roman"/>
                <w:color w:val="FFFFFF" w:themeColor="background1"/>
                <w:sz w:val="24"/>
                <w:szCs w:val="24"/>
              </w:rPr>
              <w:t>R</w:t>
            </w:r>
            <w:r w:rsidRPr="00240953">
              <w:rPr>
                <w:rFonts w:ascii="Times New Roman" w:hAnsi="Times New Roman" w:cs="Times New Roman"/>
                <w:color w:val="FFFFFF" w:themeColor="background1"/>
                <w:sz w:val="24"/>
                <w:szCs w:val="24"/>
              </w:rPr>
              <w:t>ecognized Tribes and Tribal leaders</w:t>
            </w:r>
          </w:p>
        </w:tc>
        <w:tc>
          <w:tcPr>
            <w:tcW w:w="1530" w:type="dxa"/>
            <w:hideMark/>
          </w:tcPr>
          <w:p w14:paraId="0AD52B3F" w14:textId="12B03428" w:rsidR="00053919" w:rsidRPr="00240953" w:rsidRDefault="00176A8D" w:rsidP="001B7831">
            <w:pPr>
              <w:ind w:left="123" w:right="231"/>
              <w:rPr>
                <w:rFonts w:ascii="Times New Roman" w:eastAsia="Times New Roman" w:hAnsi="Times New Roman" w:cs="Times New Roman"/>
                <w:color w:val="467886"/>
                <w:sz w:val="24"/>
                <w:szCs w:val="24"/>
                <w:u w:val="single"/>
              </w:rPr>
            </w:pPr>
            <w:hyperlink r:id="rId57" w:history="1">
              <w:r w:rsidRPr="001640C8">
                <w:rPr>
                  <w:rFonts w:ascii="Times New Roman" w:eastAsia="Times New Roman" w:hAnsi="Times New Roman" w:cs="Times New Roman"/>
                  <w:color w:val="1CA6DF"/>
                  <w:sz w:val="24"/>
                  <w:szCs w:val="24"/>
                  <w:u w:val="single"/>
                </w:rPr>
                <w:t>Link</w:t>
              </w:r>
            </w:hyperlink>
            <w:r w:rsidR="001640C8" w:rsidRPr="001640C8">
              <w:rPr>
                <w:rFonts w:ascii="Times New Roman" w:hAnsi="Times New Roman" w:cs="Times New Roman"/>
                <w:sz w:val="24"/>
                <w:szCs w:val="24"/>
                <w14:ligatures w14:val="none"/>
              </w:rPr>
              <w:t xml:space="preserve"> (www.bia.gov/service/tribal-leaders-directory</w:t>
            </w:r>
          </w:p>
        </w:tc>
      </w:tr>
      <w:tr w:rsidR="00053919" w:rsidRPr="00240953" w14:paraId="3FCE496E" w14:textId="77777777" w:rsidTr="00987C39">
        <w:trPr>
          <w:trHeight w:val="701"/>
        </w:trPr>
        <w:tc>
          <w:tcPr>
            <w:tcW w:w="7735" w:type="dxa"/>
            <w:shd w:val="clear" w:color="auto" w:fill="085A9B"/>
            <w:hideMark/>
          </w:tcPr>
          <w:p w14:paraId="303A33E0" w14:textId="0B0B6393" w:rsidR="00053919" w:rsidRPr="00240953" w:rsidRDefault="00053919" w:rsidP="001B7831">
            <w:pPr>
              <w:ind w:left="163" w:right="130"/>
              <w:rPr>
                <w:rFonts w:ascii="Times New Roman" w:hAnsi="Times New Roman" w:cs="Times New Roman"/>
                <w:color w:val="FFFFFF" w:themeColor="background1"/>
                <w:sz w:val="24"/>
                <w:szCs w:val="24"/>
              </w:rPr>
            </w:pPr>
            <w:r w:rsidRPr="00240953">
              <w:rPr>
                <w:rFonts w:ascii="Times New Roman" w:hAnsi="Times New Roman" w:cs="Times New Roman"/>
                <w:color w:val="FFFFFF" w:themeColor="background1"/>
                <w:sz w:val="24"/>
                <w:szCs w:val="24"/>
              </w:rPr>
              <w:t xml:space="preserve">Best Practices for Identifying and Protecting Tribal Treaty Rights, Reserved Rights, and </w:t>
            </w:r>
            <w:r w:rsidR="40291460" w:rsidRPr="00240953">
              <w:rPr>
                <w:rFonts w:ascii="Times New Roman" w:hAnsi="Times New Roman" w:cs="Times New Roman"/>
                <w:color w:val="FFFFFF" w:themeColor="background1"/>
                <w:sz w:val="24"/>
                <w:szCs w:val="24"/>
              </w:rPr>
              <w:t>O</w:t>
            </w:r>
            <w:r w:rsidRPr="00240953">
              <w:rPr>
                <w:rFonts w:ascii="Times New Roman" w:hAnsi="Times New Roman" w:cs="Times New Roman"/>
                <w:color w:val="FFFFFF" w:themeColor="background1"/>
                <w:sz w:val="24"/>
                <w:szCs w:val="24"/>
              </w:rPr>
              <w:t xml:space="preserve">ther </w:t>
            </w:r>
            <w:r w:rsidR="155B4DEF" w:rsidRPr="00240953">
              <w:rPr>
                <w:rFonts w:ascii="Times New Roman" w:hAnsi="Times New Roman" w:cs="Times New Roman"/>
                <w:color w:val="FFFFFF" w:themeColor="background1"/>
                <w:sz w:val="24"/>
                <w:szCs w:val="24"/>
              </w:rPr>
              <w:t>S</w:t>
            </w:r>
            <w:r w:rsidRPr="00240953">
              <w:rPr>
                <w:rFonts w:ascii="Times New Roman" w:hAnsi="Times New Roman" w:cs="Times New Roman"/>
                <w:color w:val="FFFFFF" w:themeColor="background1"/>
                <w:sz w:val="24"/>
                <w:szCs w:val="24"/>
              </w:rPr>
              <w:t xml:space="preserve">imilar </w:t>
            </w:r>
            <w:r w:rsidR="3577E8DF" w:rsidRPr="00240953">
              <w:rPr>
                <w:rFonts w:ascii="Times New Roman" w:hAnsi="Times New Roman" w:cs="Times New Roman"/>
                <w:color w:val="FFFFFF" w:themeColor="background1"/>
                <w:sz w:val="24"/>
                <w:szCs w:val="24"/>
              </w:rPr>
              <w:t>R</w:t>
            </w:r>
            <w:r w:rsidRPr="00240953">
              <w:rPr>
                <w:rFonts w:ascii="Times New Roman" w:hAnsi="Times New Roman" w:cs="Times New Roman"/>
                <w:color w:val="FFFFFF" w:themeColor="background1"/>
                <w:sz w:val="24"/>
                <w:szCs w:val="24"/>
              </w:rPr>
              <w:t xml:space="preserve">ights in </w:t>
            </w:r>
            <w:r w:rsidR="0D176E1F" w:rsidRPr="00240953">
              <w:rPr>
                <w:rFonts w:ascii="Times New Roman" w:hAnsi="Times New Roman" w:cs="Times New Roman"/>
                <w:color w:val="FFFFFF" w:themeColor="background1"/>
                <w:sz w:val="24"/>
                <w:szCs w:val="24"/>
              </w:rPr>
              <w:t>F</w:t>
            </w:r>
            <w:r w:rsidRPr="00240953">
              <w:rPr>
                <w:rFonts w:ascii="Times New Roman" w:hAnsi="Times New Roman" w:cs="Times New Roman"/>
                <w:color w:val="FFFFFF" w:themeColor="background1"/>
                <w:sz w:val="24"/>
                <w:szCs w:val="24"/>
              </w:rPr>
              <w:t xml:space="preserve">ederal </w:t>
            </w:r>
            <w:r w:rsidR="3F2B7271" w:rsidRPr="00240953">
              <w:rPr>
                <w:rFonts w:ascii="Times New Roman" w:hAnsi="Times New Roman" w:cs="Times New Roman"/>
                <w:color w:val="FFFFFF" w:themeColor="background1"/>
                <w:sz w:val="24"/>
                <w:szCs w:val="24"/>
              </w:rPr>
              <w:t>R</w:t>
            </w:r>
            <w:r w:rsidRPr="00240953">
              <w:rPr>
                <w:rFonts w:ascii="Times New Roman" w:hAnsi="Times New Roman" w:cs="Times New Roman"/>
                <w:color w:val="FFFFFF" w:themeColor="background1"/>
                <w:sz w:val="24"/>
                <w:szCs w:val="24"/>
              </w:rPr>
              <w:t xml:space="preserve">egulatory </w:t>
            </w:r>
            <w:r w:rsidR="31A91574" w:rsidRPr="00240953">
              <w:rPr>
                <w:rFonts w:ascii="Times New Roman" w:hAnsi="Times New Roman" w:cs="Times New Roman"/>
                <w:color w:val="FFFFFF" w:themeColor="background1"/>
                <w:sz w:val="24"/>
                <w:szCs w:val="24"/>
              </w:rPr>
              <w:t>A</w:t>
            </w:r>
            <w:r w:rsidRPr="00240953">
              <w:rPr>
                <w:rFonts w:ascii="Times New Roman" w:hAnsi="Times New Roman" w:cs="Times New Roman"/>
                <w:color w:val="FFFFFF" w:themeColor="background1"/>
                <w:sz w:val="24"/>
                <w:szCs w:val="24"/>
              </w:rPr>
              <w:t>ctions</w:t>
            </w:r>
          </w:p>
        </w:tc>
        <w:tc>
          <w:tcPr>
            <w:tcW w:w="1530" w:type="dxa"/>
            <w:hideMark/>
          </w:tcPr>
          <w:p w14:paraId="43E4E913" w14:textId="6C545EAE" w:rsidR="00053919" w:rsidRPr="00240953" w:rsidRDefault="00176A8D" w:rsidP="001B7831">
            <w:pPr>
              <w:ind w:left="123" w:right="231"/>
              <w:rPr>
                <w:rFonts w:ascii="Times New Roman" w:eastAsia="Times New Roman" w:hAnsi="Times New Roman" w:cs="Times New Roman"/>
                <w:color w:val="467886"/>
                <w:sz w:val="24"/>
                <w:szCs w:val="24"/>
                <w:u w:val="single"/>
              </w:rPr>
            </w:pPr>
            <w:hyperlink r:id="rId58" w:history="1">
              <w:r w:rsidRPr="001640C8">
                <w:rPr>
                  <w:rStyle w:val="Hyperlink"/>
                  <w:rFonts w:ascii="Times New Roman" w:hAnsi="Times New Roman" w:cs="Times New Roman"/>
                  <w:sz w:val="24"/>
                  <w:szCs w:val="24"/>
                </w:rPr>
                <w:t>Link</w:t>
              </w:r>
            </w:hyperlink>
            <w:r w:rsidR="001640C8" w:rsidRPr="001640C8">
              <w:rPr>
                <w:rFonts w:ascii="Times New Roman" w:hAnsi="Times New Roman" w:cs="Times New Roman"/>
                <w:sz w:val="24"/>
                <w:szCs w:val="24"/>
                <w14:ligatures w14:val="none"/>
              </w:rPr>
              <w:t xml:space="preserve"> (www.bia.gov/sites/default/files/dup/inline-files/best_practices_guide.pdf)</w:t>
            </w:r>
          </w:p>
        </w:tc>
      </w:tr>
    </w:tbl>
    <w:p w14:paraId="67E3DE65" w14:textId="77777777" w:rsidR="00053919" w:rsidRPr="00240953" w:rsidRDefault="00053919" w:rsidP="00053919">
      <w:pPr>
        <w:rPr>
          <w:rFonts w:ascii="Times New Roman" w:eastAsia="Times New Roman" w:hAnsi="Times New Roman" w:cs="Times New Roman"/>
          <w:kern w:val="2"/>
          <w14:ligatures w14:val="standardContextual"/>
        </w:rPr>
      </w:pPr>
    </w:p>
    <w:p w14:paraId="2BD7B5F0" w14:textId="77777777" w:rsidR="00053919" w:rsidRDefault="00053919" w:rsidP="00053919">
      <w:pPr>
        <w:rPr>
          <w:rFonts w:ascii="Times New Roman" w:eastAsia="Times New Roman" w:hAnsi="Times New Roman" w:cs="Times New Roman"/>
          <w:kern w:val="2"/>
          <w14:ligatures w14:val="standardContextual"/>
        </w:rPr>
      </w:pPr>
      <w:r w:rsidRPr="00240953">
        <w:rPr>
          <w:rFonts w:ascii="Times New Roman" w:eastAsia="Times New Roman" w:hAnsi="Times New Roman" w:cs="Times New Roman"/>
          <w:kern w:val="2"/>
          <w14:ligatures w14:val="standardContextual"/>
        </w:rPr>
        <w:t xml:space="preserve"> </w:t>
      </w:r>
    </w:p>
    <w:p w14:paraId="60E6EA8F" w14:textId="77777777" w:rsidR="009055D5" w:rsidRDefault="009055D5" w:rsidP="00053919">
      <w:pPr>
        <w:rPr>
          <w:rFonts w:ascii="Times New Roman" w:eastAsia="Times New Roman" w:hAnsi="Times New Roman" w:cs="Times New Roman"/>
          <w:kern w:val="2"/>
          <w14:ligatures w14:val="standardContextual"/>
        </w:rPr>
      </w:pPr>
    </w:p>
    <w:p w14:paraId="36D91249" w14:textId="77777777" w:rsidR="009055D5" w:rsidRDefault="009055D5" w:rsidP="00053919">
      <w:pPr>
        <w:rPr>
          <w:rFonts w:ascii="Times New Roman" w:eastAsia="Times New Roman" w:hAnsi="Times New Roman" w:cs="Times New Roman"/>
          <w:kern w:val="2"/>
          <w14:ligatures w14:val="standardContextual"/>
        </w:rPr>
      </w:pPr>
    </w:p>
    <w:p w14:paraId="3760AE0A" w14:textId="77777777" w:rsidR="009055D5" w:rsidRDefault="009055D5" w:rsidP="00053919">
      <w:pPr>
        <w:rPr>
          <w:rFonts w:ascii="Times New Roman" w:eastAsia="Times New Roman" w:hAnsi="Times New Roman" w:cs="Times New Roman"/>
          <w:kern w:val="2"/>
          <w14:ligatures w14:val="standardContextual"/>
        </w:rPr>
      </w:pPr>
    </w:p>
    <w:p w14:paraId="3DD007CB" w14:textId="77777777" w:rsidR="009055D5" w:rsidRPr="00240953" w:rsidRDefault="009055D5" w:rsidP="00053919">
      <w:pPr>
        <w:rPr>
          <w:rFonts w:ascii="Times New Roman" w:eastAsia="Times New Roman" w:hAnsi="Times New Roman" w:cs="Times New Roman"/>
          <w:kern w:val="2"/>
          <w14:ligatures w14:val="standardContextual"/>
        </w:rPr>
      </w:pPr>
    </w:p>
    <w:tbl>
      <w:tblPr>
        <w:tblStyle w:val="TableGrid21"/>
        <w:tblW w:w="9450" w:type="dxa"/>
        <w:tblLook w:val="04A0" w:firstRow="1" w:lastRow="0" w:firstColumn="1" w:lastColumn="0" w:noHBand="0" w:noVBand="1"/>
      </w:tblPr>
      <w:tblGrid>
        <w:gridCol w:w="2055"/>
        <w:gridCol w:w="5415"/>
        <w:gridCol w:w="1980"/>
      </w:tblGrid>
      <w:tr w:rsidR="00053919" w:rsidRPr="00240953" w14:paraId="54AACCC6" w14:textId="77777777" w:rsidTr="636714A3">
        <w:trPr>
          <w:trHeight w:val="377"/>
        </w:trPr>
        <w:tc>
          <w:tcPr>
            <w:tcW w:w="9450" w:type="dxa"/>
            <w:gridSpan w:val="3"/>
            <w:shd w:val="clear" w:color="auto" w:fill="085A9B"/>
            <w:vAlign w:val="center"/>
            <w:hideMark/>
          </w:tcPr>
          <w:p w14:paraId="71D6B356" w14:textId="4EF7A6DD"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lastRenderedPageBreak/>
              <w:t>Guidance on Assessing Potential Impacts to Indian Tribe Resource or Reserved Rights</w:t>
            </w:r>
          </w:p>
        </w:tc>
      </w:tr>
      <w:tr w:rsidR="00053919" w:rsidRPr="00240953" w14:paraId="7DF0BDD8" w14:textId="77777777" w:rsidTr="636714A3">
        <w:trPr>
          <w:trHeight w:val="288"/>
        </w:trPr>
        <w:tc>
          <w:tcPr>
            <w:tcW w:w="2055" w:type="dxa"/>
            <w:shd w:val="clear" w:color="auto" w:fill="085A9B"/>
            <w:hideMark/>
          </w:tcPr>
          <w:p w14:paraId="377E9C60" w14:textId="77777777"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Type of Action</w:t>
            </w:r>
          </w:p>
        </w:tc>
        <w:tc>
          <w:tcPr>
            <w:tcW w:w="5415" w:type="dxa"/>
            <w:shd w:val="clear" w:color="auto" w:fill="085A9B"/>
            <w:hideMark/>
          </w:tcPr>
          <w:p w14:paraId="0F41DD8E" w14:textId="77777777"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Assessment</w:t>
            </w:r>
          </w:p>
        </w:tc>
        <w:tc>
          <w:tcPr>
            <w:tcW w:w="1980" w:type="dxa"/>
            <w:shd w:val="clear" w:color="auto" w:fill="085A9B"/>
            <w:hideMark/>
          </w:tcPr>
          <w:p w14:paraId="6CDD396B" w14:textId="77777777" w:rsidR="00053919" w:rsidRPr="00240953" w:rsidRDefault="00053919" w:rsidP="001B7831">
            <w:pPr>
              <w:jc w:val="center"/>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Mitigation</w:t>
            </w:r>
          </w:p>
        </w:tc>
      </w:tr>
      <w:tr w:rsidR="00053919" w:rsidRPr="00240953" w14:paraId="3C9D04FE" w14:textId="77777777" w:rsidTr="636714A3">
        <w:trPr>
          <w:trHeight w:val="1750"/>
        </w:trPr>
        <w:tc>
          <w:tcPr>
            <w:tcW w:w="2055" w:type="dxa"/>
            <w:shd w:val="clear" w:color="auto" w:fill="085A9B"/>
            <w:hideMark/>
          </w:tcPr>
          <w:p w14:paraId="17B010F7" w14:textId="77777777" w:rsidR="00053919" w:rsidRPr="00240953" w:rsidRDefault="00053919" w:rsidP="001B7831">
            <w:pPr>
              <w:ind w:left="56"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Research and Development (R&amp;D)</w:t>
            </w:r>
          </w:p>
        </w:tc>
        <w:tc>
          <w:tcPr>
            <w:tcW w:w="5415" w:type="dxa"/>
            <w:hideMark/>
          </w:tcPr>
          <w:p w14:paraId="705647A1" w14:textId="5BF08734" w:rsidR="00053919" w:rsidRPr="00240953" w:rsidRDefault="00053919" w:rsidP="00AD0558">
            <w:pPr>
              <w:pStyle w:val="ListParagraph"/>
              <w:numPr>
                <w:ilvl w:val="0"/>
                <w:numId w:val="42"/>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any resources </w:t>
            </w:r>
            <w:r w:rsidR="4D686728" w:rsidRPr="00240953">
              <w:rPr>
                <w:rFonts w:ascii="Times New Roman" w:hAnsi="Times New Roman" w:cs="Times New Roman"/>
                <w:sz w:val="24"/>
                <w:szCs w:val="24"/>
              </w:rPr>
              <w:t>you</w:t>
            </w:r>
            <w:r w:rsidRPr="00240953">
              <w:rPr>
                <w:rFonts w:ascii="Times New Roman" w:hAnsi="Times New Roman" w:cs="Times New Roman"/>
                <w:sz w:val="24"/>
                <w:szCs w:val="24"/>
              </w:rPr>
              <w:t xml:space="preserve"> will quantif</w:t>
            </w:r>
            <w:r w:rsidR="6133859A" w:rsidRPr="00240953">
              <w:rPr>
                <w:rFonts w:ascii="Times New Roman" w:hAnsi="Times New Roman" w:cs="Times New Roman"/>
                <w:sz w:val="24"/>
                <w:szCs w:val="24"/>
              </w:rPr>
              <w:t>y</w:t>
            </w:r>
            <w:r w:rsidR="611339DA" w:rsidRPr="00240953">
              <w:rPr>
                <w:rFonts w:ascii="Times New Roman" w:hAnsi="Times New Roman" w:cs="Times New Roman"/>
                <w:sz w:val="24"/>
                <w:szCs w:val="24"/>
              </w:rPr>
              <w:t xml:space="preserve"> or </w:t>
            </w:r>
            <w:r w:rsidRPr="00240953">
              <w:rPr>
                <w:rFonts w:ascii="Times New Roman" w:hAnsi="Times New Roman" w:cs="Times New Roman"/>
                <w:sz w:val="24"/>
                <w:szCs w:val="24"/>
              </w:rPr>
              <w:t xml:space="preserve">model on or near Tribal land, traditional homelands, Tribal historic sites, sacred sites, or in areas where an Indian Tribe </w:t>
            </w:r>
            <w:proofErr w:type="gramStart"/>
            <w:r w:rsidRPr="00240953">
              <w:rPr>
                <w:rFonts w:ascii="Times New Roman" w:hAnsi="Times New Roman" w:cs="Times New Roman"/>
                <w:sz w:val="24"/>
                <w:szCs w:val="24"/>
              </w:rPr>
              <w:t>maintains</w:t>
            </w:r>
            <w:proofErr w:type="gramEnd"/>
            <w:r w:rsidRPr="00240953">
              <w:rPr>
                <w:rFonts w:ascii="Times New Roman" w:hAnsi="Times New Roman" w:cs="Times New Roman"/>
                <w:sz w:val="24"/>
                <w:szCs w:val="24"/>
              </w:rPr>
              <w:t xml:space="preserve"> rights to these resources</w:t>
            </w:r>
          </w:p>
          <w:p w14:paraId="7BE564D7" w14:textId="357FB86C" w:rsidR="00053919" w:rsidRPr="00240953" w:rsidRDefault="00053919" w:rsidP="00AD0558">
            <w:pPr>
              <w:pStyle w:val="ListParagraph"/>
              <w:numPr>
                <w:ilvl w:val="0"/>
                <w:numId w:val="42"/>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which Indian Tribes may be </w:t>
            </w:r>
            <w:proofErr w:type="gramStart"/>
            <w:r w:rsidRPr="00240953">
              <w:rPr>
                <w:rFonts w:ascii="Times New Roman" w:hAnsi="Times New Roman" w:cs="Times New Roman"/>
                <w:sz w:val="24"/>
                <w:szCs w:val="24"/>
              </w:rPr>
              <w:t>impacted</w:t>
            </w:r>
            <w:proofErr w:type="gramEnd"/>
            <w:r w:rsidR="00E10E07" w:rsidRPr="00240953">
              <w:rPr>
                <w:rFonts w:ascii="Times New Roman" w:hAnsi="Times New Roman" w:cs="Times New Roman"/>
                <w:sz w:val="24"/>
                <w:szCs w:val="24"/>
              </w:rPr>
              <w:t xml:space="preserve">  </w:t>
            </w:r>
          </w:p>
          <w:p w14:paraId="58879332" w14:textId="2648A090" w:rsidR="00053919" w:rsidRPr="00240953" w:rsidRDefault="00053919" w:rsidP="00AD0558">
            <w:pPr>
              <w:pStyle w:val="ListParagraph"/>
              <w:numPr>
                <w:ilvl w:val="0"/>
                <w:numId w:val="42"/>
              </w:numPr>
              <w:ind w:right="161"/>
              <w:rPr>
                <w:rFonts w:ascii="Times New Roman" w:hAnsi="Times New Roman" w:cs="Times New Roman"/>
                <w:sz w:val="24"/>
                <w:szCs w:val="24"/>
              </w:rPr>
            </w:pPr>
            <w:r w:rsidRPr="00240953">
              <w:rPr>
                <w:rFonts w:ascii="Times New Roman" w:hAnsi="Times New Roman" w:cs="Times New Roman"/>
                <w:sz w:val="24"/>
                <w:szCs w:val="24"/>
              </w:rPr>
              <w:t>Explain any instances of uncertainty or need for confidentiality</w:t>
            </w:r>
          </w:p>
        </w:tc>
        <w:tc>
          <w:tcPr>
            <w:tcW w:w="1980" w:type="dxa"/>
            <w:vMerge w:val="restart"/>
            <w:hideMark/>
          </w:tcPr>
          <w:p w14:paraId="6426B93B" w14:textId="6A1635BB" w:rsidR="00053919" w:rsidRPr="00240953" w:rsidRDefault="00053919" w:rsidP="001B7831">
            <w:pPr>
              <w:ind w:left="59" w:right="84"/>
              <w:rPr>
                <w:rFonts w:ascii="Times New Roman" w:hAnsi="Times New Roman" w:cs="Times New Roman"/>
                <w:sz w:val="24"/>
                <w:szCs w:val="24"/>
              </w:rPr>
            </w:pPr>
            <w:r w:rsidRPr="00240953">
              <w:rPr>
                <w:rFonts w:ascii="Times New Roman" w:hAnsi="Times New Roman" w:cs="Times New Roman"/>
                <w:sz w:val="24"/>
                <w:szCs w:val="24"/>
              </w:rPr>
              <w:t xml:space="preserve">Explain any actions </w:t>
            </w:r>
            <w:r w:rsidR="52171F47" w:rsidRPr="00240953">
              <w:rPr>
                <w:rFonts w:ascii="Times New Roman" w:hAnsi="Times New Roman" w:cs="Times New Roman"/>
                <w:sz w:val="24"/>
                <w:szCs w:val="24"/>
              </w:rPr>
              <w:t>you took</w:t>
            </w:r>
            <w:r w:rsidRPr="00240953">
              <w:rPr>
                <w:rFonts w:ascii="Times New Roman" w:hAnsi="Times New Roman" w:cs="Times New Roman"/>
                <w:sz w:val="24"/>
                <w:szCs w:val="24"/>
              </w:rPr>
              <w:t xml:space="preserve"> to mitigate or address any potential impacts </w:t>
            </w:r>
            <w:proofErr w:type="gramStart"/>
            <w:r w:rsidRPr="00240953">
              <w:rPr>
                <w:rFonts w:ascii="Times New Roman" w:hAnsi="Times New Roman" w:cs="Times New Roman"/>
                <w:sz w:val="24"/>
                <w:szCs w:val="24"/>
              </w:rPr>
              <w:t>identified</w:t>
            </w:r>
            <w:proofErr w:type="gramEnd"/>
            <w:r w:rsidRPr="00240953">
              <w:rPr>
                <w:rFonts w:ascii="Times New Roman" w:hAnsi="Times New Roman" w:cs="Times New Roman"/>
                <w:sz w:val="24"/>
                <w:szCs w:val="24"/>
              </w:rPr>
              <w:t xml:space="preserve">, including engaging with the potentially </w:t>
            </w:r>
            <w:proofErr w:type="gramStart"/>
            <w:r w:rsidRPr="00240953">
              <w:rPr>
                <w:rFonts w:ascii="Times New Roman" w:hAnsi="Times New Roman" w:cs="Times New Roman"/>
                <w:sz w:val="24"/>
                <w:szCs w:val="24"/>
              </w:rPr>
              <w:t>impacted</w:t>
            </w:r>
            <w:proofErr w:type="gramEnd"/>
            <w:r w:rsidRPr="00240953">
              <w:rPr>
                <w:rFonts w:ascii="Times New Roman" w:hAnsi="Times New Roman" w:cs="Times New Roman"/>
                <w:sz w:val="24"/>
                <w:szCs w:val="24"/>
              </w:rPr>
              <w:t xml:space="preserve"> Indian Tribes, in the application</w:t>
            </w:r>
            <w:r w:rsidR="00E10E07" w:rsidRPr="00240953">
              <w:rPr>
                <w:rFonts w:ascii="Times New Roman" w:hAnsi="Times New Roman" w:cs="Times New Roman"/>
                <w:sz w:val="24"/>
                <w:szCs w:val="24"/>
              </w:rPr>
              <w:t xml:space="preserve">.  </w:t>
            </w:r>
          </w:p>
        </w:tc>
      </w:tr>
      <w:tr w:rsidR="00053919" w:rsidRPr="00240953" w14:paraId="566E4501" w14:textId="77777777" w:rsidTr="636714A3">
        <w:trPr>
          <w:trHeight w:val="1160"/>
        </w:trPr>
        <w:tc>
          <w:tcPr>
            <w:tcW w:w="2055" w:type="dxa"/>
            <w:shd w:val="clear" w:color="auto" w:fill="085A9B"/>
            <w:hideMark/>
          </w:tcPr>
          <w:p w14:paraId="6ED56813" w14:textId="77777777" w:rsidR="00053919" w:rsidRPr="00240953" w:rsidRDefault="00053919" w:rsidP="001B7831">
            <w:pPr>
              <w:ind w:left="56"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Surface Impacts</w:t>
            </w:r>
          </w:p>
        </w:tc>
        <w:tc>
          <w:tcPr>
            <w:tcW w:w="5415" w:type="dxa"/>
            <w:hideMark/>
          </w:tcPr>
          <w:p w14:paraId="5DBDC6F6" w14:textId="551A7D94" w:rsidR="00053919" w:rsidRPr="00240953" w:rsidRDefault="00053919" w:rsidP="00AD0558">
            <w:pPr>
              <w:pStyle w:val="ListParagraph"/>
              <w:numPr>
                <w:ilvl w:val="0"/>
                <w:numId w:val="41"/>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any Indian Land (as defined in 25 U.S.C</w:t>
            </w:r>
            <w:r w:rsidR="00E10E07" w:rsidRPr="00240953">
              <w:rPr>
                <w:rFonts w:ascii="Times New Roman" w:hAnsi="Times New Roman" w:cs="Times New Roman"/>
                <w:sz w:val="24"/>
                <w:szCs w:val="24"/>
              </w:rPr>
              <w:t xml:space="preserve">.  </w:t>
            </w:r>
            <w:r w:rsidRPr="00240953">
              <w:rPr>
                <w:rFonts w:ascii="Times New Roman" w:hAnsi="Times New Roman" w:cs="Times New Roman"/>
                <w:sz w:val="24"/>
                <w:szCs w:val="24"/>
              </w:rPr>
              <w:t>§</w:t>
            </w:r>
            <w:r w:rsidR="00930173" w:rsidRPr="00124AF6">
              <w:rPr>
                <w:rFonts w:ascii="Times New Roman" w:hAnsi="Times New Roman" w:cs="Times New Roman"/>
                <w:sz w:val="24"/>
                <w:szCs w:val="24"/>
              </w:rPr>
              <w:t> </w:t>
            </w:r>
            <w:r w:rsidRPr="00240953">
              <w:rPr>
                <w:rFonts w:ascii="Times New Roman" w:hAnsi="Times New Roman" w:cs="Times New Roman"/>
                <w:sz w:val="24"/>
                <w:szCs w:val="24"/>
              </w:rPr>
              <w:t xml:space="preserve">3501), traditional homelands, or Tribal historic and sacred sites </w:t>
            </w:r>
            <w:r w:rsidR="34D73670" w:rsidRPr="00240953">
              <w:rPr>
                <w:rFonts w:ascii="Times New Roman" w:hAnsi="Times New Roman" w:cs="Times New Roman"/>
                <w:sz w:val="24"/>
                <w:szCs w:val="24"/>
              </w:rPr>
              <w:t>that</w:t>
            </w:r>
            <w:r w:rsidRPr="00240953">
              <w:rPr>
                <w:rFonts w:ascii="Times New Roman" w:hAnsi="Times New Roman" w:cs="Times New Roman"/>
                <w:sz w:val="24"/>
                <w:szCs w:val="24"/>
              </w:rPr>
              <w:t xml:space="preserve"> will </w:t>
            </w:r>
            <w:proofErr w:type="gramStart"/>
            <w:r w:rsidRPr="00240953">
              <w:rPr>
                <w:rFonts w:ascii="Times New Roman" w:hAnsi="Times New Roman" w:cs="Times New Roman"/>
                <w:sz w:val="24"/>
                <w:szCs w:val="24"/>
              </w:rPr>
              <w:t>be crossed</w:t>
            </w:r>
            <w:proofErr w:type="gramEnd"/>
            <w:r w:rsidR="44DD497C" w:rsidRPr="00240953">
              <w:rPr>
                <w:rFonts w:ascii="Times New Roman" w:hAnsi="Times New Roman" w:cs="Times New Roman"/>
                <w:sz w:val="24"/>
                <w:szCs w:val="24"/>
              </w:rPr>
              <w:t xml:space="preserve"> or are near</w:t>
            </w:r>
            <w:r w:rsidRPr="00240953">
              <w:rPr>
                <w:rFonts w:ascii="Times New Roman" w:hAnsi="Times New Roman" w:cs="Times New Roman"/>
                <w:sz w:val="24"/>
                <w:szCs w:val="24"/>
              </w:rPr>
              <w:t xml:space="preserve"> to the proposed infrastructure</w:t>
            </w:r>
            <w:r w:rsidR="00E10E07" w:rsidRPr="00240953">
              <w:rPr>
                <w:rFonts w:ascii="Times New Roman" w:hAnsi="Times New Roman" w:cs="Times New Roman"/>
                <w:sz w:val="24"/>
                <w:szCs w:val="24"/>
              </w:rPr>
              <w:t xml:space="preserve"> </w:t>
            </w:r>
          </w:p>
          <w:p w14:paraId="7C27D8E9" w14:textId="4C96F106" w:rsidR="00053919" w:rsidRPr="00240953" w:rsidRDefault="00053919" w:rsidP="00AD0558">
            <w:pPr>
              <w:pStyle w:val="ListParagraph"/>
              <w:numPr>
                <w:ilvl w:val="0"/>
                <w:numId w:val="41"/>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which Indian Tribes might be </w:t>
            </w:r>
            <w:proofErr w:type="gramStart"/>
            <w:r w:rsidRPr="00240953">
              <w:rPr>
                <w:rFonts w:ascii="Times New Roman" w:hAnsi="Times New Roman" w:cs="Times New Roman"/>
                <w:sz w:val="24"/>
                <w:szCs w:val="24"/>
              </w:rPr>
              <w:t>impacted</w:t>
            </w:r>
            <w:proofErr w:type="gramEnd"/>
            <w:r w:rsidRPr="00240953">
              <w:rPr>
                <w:rFonts w:ascii="Times New Roman" w:hAnsi="Times New Roman" w:cs="Times New Roman"/>
                <w:sz w:val="24"/>
                <w:szCs w:val="24"/>
              </w:rPr>
              <w:t xml:space="preserve"> </w:t>
            </w:r>
          </w:p>
          <w:p w14:paraId="0C069F03" w14:textId="3CAB19D9" w:rsidR="00053919" w:rsidRPr="00240953" w:rsidRDefault="7B0FBD95" w:rsidP="00AD0558">
            <w:pPr>
              <w:pStyle w:val="ListParagraph"/>
              <w:numPr>
                <w:ilvl w:val="0"/>
                <w:numId w:val="41"/>
              </w:numPr>
              <w:ind w:right="161"/>
              <w:rPr>
                <w:rFonts w:ascii="Times New Roman" w:hAnsi="Times New Roman" w:cs="Times New Roman"/>
                <w:sz w:val="24"/>
                <w:szCs w:val="24"/>
              </w:rPr>
            </w:pPr>
            <w:r w:rsidRPr="00240953">
              <w:rPr>
                <w:rFonts w:ascii="Times New Roman" w:hAnsi="Times New Roman" w:cs="Times New Roman"/>
                <w:sz w:val="24"/>
                <w:szCs w:val="24"/>
              </w:rPr>
              <w:t>E</w:t>
            </w:r>
            <w:r w:rsidR="00053919" w:rsidRPr="00240953">
              <w:rPr>
                <w:rFonts w:ascii="Times New Roman" w:hAnsi="Times New Roman" w:cs="Times New Roman"/>
                <w:sz w:val="24"/>
                <w:szCs w:val="24"/>
              </w:rPr>
              <w:t>xplain any instances of uncertainty or confidentiality</w:t>
            </w:r>
            <w:r w:rsidR="00E10E07" w:rsidRPr="00240953">
              <w:rPr>
                <w:rFonts w:ascii="Times New Roman" w:hAnsi="Times New Roman" w:cs="Times New Roman"/>
                <w:sz w:val="24"/>
                <w:szCs w:val="24"/>
              </w:rPr>
              <w:t xml:space="preserve">  </w:t>
            </w:r>
          </w:p>
        </w:tc>
        <w:tc>
          <w:tcPr>
            <w:tcW w:w="1980" w:type="dxa"/>
            <w:vMerge/>
            <w:hideMark/>
          </w:tcPr>
          <w:p w14:paraId="750EDE2C" w14:textId="77777777" w:rsidR="00053919" w:rsidRPr="00240953" w:rsidRDefault="00053919" w:rsidP="001B7831">
            <w:pPr>
              <w:rPr>
                <w:rFonts w:ascii="Times New Roman" w:hAnsi="Times New Roman" w:cs="Times New Roman"/>
                <w:sz w:val="24"/>
                <w:szCs w:val="24"/>
              </w:rPr>
            </w:pPr>
          </w:p>
        </w:tc>
      </w:tr>
      <w:tr w:rsidR="00053919" w:rsidRPr="00240953" w14:paraId="4B1F92DE" w14:textId="77777777" w:rsidTr="00A359F8">
        <w:trPr>
          <w:trHeight w:val="530"/>
        </w:trPr>
        <w:tc>
          <w:tcPr>
            <w:tcW w:w="2055" w:type="dxa"/>
            <w:shd w:val="clear" w:color="auto" w:fill="085A9B"/>
            <w:hideMark/>
          </w:tcPr>
          <w:p w14:paraId="5F5A1D7D" w14:textId="6E655656" w:rsidR="00053919" w:rsidRPr="00240953" w:rsidRDefault="00053919" w:rsidP="001B7831">
            <w:pPr>
              <w:ind w:left="56"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 xml:space="preserve">Subsurface Resource Activities (e.g., carbon sequestration, oil </w:t>
            </w:r>
            <w:r w:rsidR="00014A1F">
              <w:rPr>
                <w:rFonts w:ascii="Times New Roman" w:hAnsi="Times New Roman" w:cs="Times New Roman"/>
                <w:b/>
                <w:color w:val="FFFFFF" w:themeColor="background1"/>
                <w:sz w:val="24"/>
                <w:szCs w:val="24"/>
              </w:rPr>
              <w:t>and</w:t>
            </w:r>
            <w:r w:rsidRPr="00240953">
              <w:rPr>
                <w:rFonts w:ascii="Times New Roman" w:hAnsi="Times New Roman" w:cs="Times New Roman"/>
                <w:b/>
                <w:color w:val="FFFFFF" w:themeColor="background1"/>
                <w:sz w:val="24"/>
                <w:szCs w:val="24"/>
              </w:rPr>
              <w:t xml:space="preserve"> gas, geothermal, critical minerals, groundwater)</w:t>
            </w:r>
          </w:p>
        </w:tc>
        <w:tc>
          <w:tcPr>
            <w:tcW w:w="5415" w:type="dxa"/>
            <w:hideMark/>
          </w:tcPr>
          <w:p w14:paraId="724FBC91" w14:textId="0B0B7A0B" w:rsidR="00053919" w:rsidRPr="00240953" w:rsidRDefault="00053919" w:rsidP="00AD0558">
            <w:pPr>
              <w:pStyle w:val="ListParagraph"/>
              <w:numPr>
                <w:ilvl w:val="0"/>
                <w:numId w:val="40"/>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any Tribal mineral rights, subsurface, or water rights at or near the proposed project location</w:t>
            </w:r>
            <w:r w:rsidR="00E10E07" w:rsidRPr="00240953">
              <w:rPr>
                <w:rFonts w:ascii="Times New Roman" w:hAnsi="Times New Roman" w:cs="Times New Roman"/>
                <w:sz w:val="24"/>
                <w:szCs w:val="24"/>
              </w:rPr>
              <w:t xml:space="preserve">  </w:t>
            </w:r>
          </w:p>
          <w:p w14:paraId="655BB57E" w14:textId="5255B42A" w:rsidR="00053919" w:rsidRPr="00240953" w:rsidRDefault="00053919" w:rsidP="00AD0558">
            <w:pPr>
              <w:pStyle w:val="ListParagraph"/>
              <w:numPr>
                <w:ilvl w:val="0"/>
                <w:numId w:val="40"/>
              </w:numPr>
              <w:ind w:right="161"/>
              <w:rPr>
                <w:rFonts w:ascii="Times New Roman" w:hAnsi="Times New Roman" w:cs="Times New Roman"/>
                <w:sz w:val="24"/>
                <w:szCs w:val="24"/>
              </w:rPr>
            </w:pPr>
            <w:r w:rsidRPr="00240953">
              <w:rPr>
                <w:rFonts w:ascii="Times New Roman" w:hAnsi="Times New Roman" w:cs="Times New Roman"/>
                <w:sz w:val="24"/>
                <w:szCs w:val="24"/>
              </w:rPr>
              <w:t>Explain any relevant studies already performed, such as groundwater studies</w:t>
            </w:r>
            <w:r w:rsidR="00E10E07" w:rsidRPr="00240953">
              <w:rPr>
                <w:rFonts w:ascii="Times New Roman" w:hAnsi="Times New Roman" w:cs="Times New Roman"/>
                <w:sz w:val="24"/>
                <w:szCs w:val="24"/>
              </w:rPr>
              <w:t xml:space="preserve">  </w:t>
            </w:r>
          </w:p>
          <w:p w14:paraId="3C025D2C" w14:textId="3CED83A1" w:rsidR="00053919" w:rsidRPr="00240953" w:rsidRDefault="00053919" w:rsidP="00AD0558">
            <w:pPr>
              <w:pStyle w:val="ListParagraph"/>
              <w:numPr>
                <w:ilvl w:val="0"/>
                <w:numId w:val="40"/>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which Indian Tribes might be </w:t>
            </w:r>
            <w:proofErr w:type="gramStart"/>
            <w:r w:rsidRPr="00240953">
              <w:rPr>
                <w:rFonts w:ascii="Times New Roman" w:hAnsi="Times New Roman" w:cs="Times New Roman"/>
                <w:sz w:val="24"/>
                <w:szCs w:val="24"/>
              </w:rPr>
              <w:t>impacted</w:t>
            </w:r>
            <w:proofErr w:type="gramEnd"/>
            <w:r w:rsidR="00E10E07" w:rsidRPr="00240953">
              <w:rPr>
                <w:rFonts w:ascii="Times New Roman" w:hAnsi="Times New Roman" w:cs="Times New Roman"/>
                <w:sz w:val="24"/>
                <w:szCs w:val="24"/>
              </w:rPr>
              <w:t xml:space="preserve">  </w:t>
            </w:r>
          </w:p>
          <w:p w14:paraId="1F2A345B" w14:textId="6F1BDCC9" w:rsidR="00053919" w:rsidRPr="00240953" w:rsidRDefault="00053919" w:rsidP="00AD0558">
            <w:pPr>
              <w:pStyle w:val="ListParagraph"/>
              <w:numPr>
                <w:ilvl w:val="0"/>
                <w:numId w:val="40"/>
              </w:numPr>
              <w:ind w:right="161"/>
              <w:rPr>
                <w:rFonts w:ascii="Times New Roman" w:hAnsi="Times New Roman" w:cs="Times New Roman"/>
                <w:sz w:val="24"/>
                <w:szCs w:val="24"/>
              </w:rPr>
            </w:pPr>
            <w:r w:rsidRPr="00240953">
              <w:rPr>
                <w:rFonts w:ascii="Times New Roman" w:hAnsi="Times New Roman" w:cs="Times New Roman"/>
                <w:sz w:val="24"/>
                <w:szCs w:val="24"/>
              </w:rPr>
              <w:t xml:space="preserve">Explain any instances of uncertainty and any potential for subsurface resource migration </w:t>
            </w:r>
            <w:r w:rsidR="519533AD" w:rsidRPr="00240953">
              <w:rPr>
                <w:rFonts w:ascii="Times New Roman" w:hAnsi="Times New Roman" w:cs="Times New Roman"/>
                <w:sz w:val="24"/>
                <w:szCs w:val="24"/>
              </w:rPr>
              <w:t>that</w:t>
            </w:r>
            <w:r w:rsidRPr="00240953">
              <w:rPr>
                <w:rFonts w:ascii="Times New Roman" w:hAnsi="Times New Roman" w:cs="Times New Roman"/>
                <w:sz w:val="24"/>
                <w:szCs w:val="24"/>
              </w:rPr>
              <w:t xml:space="preserve"> has </w:t>
            </w:r>
            <w:proofErr w:type="gramStart"/>
            <w:r w:rsidRPr="00240953">
              <w:rPr>
                <w:rFonts w:ascii="Times New Roman" w:hAnsi="Times New Roman" w:cs="Times New Roman"/>
                <w:sz w:val="24"/>
                <w:szCs w:val="24"/>
              </w:rPr>
              <w:t>been considered</w:t>
            </w:r>
            <w:proofErr w:type="gramEnd"/>
          </w:p>
        </w:tc>
        <w:tc>
          <w:tcPr>
            <w:tcW w:w="1980" w:type="dxa"/>
            <w:vMerge/>
            <w:hideMark/>
          </w:tcPr>
          <w:p w14:paraId="312748C6" w14:textId="77777777" w:rsidR="00053919" w:rsidRPr="00240953" w:rsidRDefault="00053919" w:rsidP="001B7831">
            <w:pPr>
              <w:rPr>
                <w:rFonts w:ascii="Times New Roman" w:hAnsi="Times New Roman" w:cs="Times New Roman"/>
                <w:sz w:val="24"/>
                <w:szCs w:val="24"/>
              </w:rPr>
            </w:pPr>
          </w:p>
        </w:tc>
      </w:tr>
      <w:tr w:rsidR="00053919" w:rsidRPr="00240953" w14:paraId="7BAD6A0F" w14:textId="77777777" w:rsidTr="636714A3">
        <w:trPr>
          <w:trHeight w:val="1740"/>
        </w:trPr>
        <w:tc>
          <w:tcPr>
            <w:tcW w:w="2055" w:type="dxa"/>
            <w:shd w:val="clear" w:color="auto" w:fill="085A9B"/>
            <w:hideMark/>
          </w:tcPr>
          <w:p w14:paraId="15523EAB" w14:textId="29DAD9F9" w:rsidR="00053919" w:rsidRPr="00240953" w:rsidRDefault="00053919" w:rsidP="636714A3">
            <w:pPr>
              <w:ind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t xml:space="preserve"> Hydropower, Offshore Wind</w:t>
            </w:r>
            <w:r w:rsidR="4E84739F" w:rsidRPr="00240953">
              <w:rPr>
                <w:rFonts w:ascii="Times New Roman" w:hAnsi="Times New Roman" w:cs="Times New Roman"/>
                <w:b/>
                <w:color w:val="FFFFFF" w:themeColor="background1"/>
                <w:sz w:val="24"/>
                <w:szCs w:val="24"/>
              </w:rPr>
              <w:t>,</w:t>
            </w:r>
            <w:r w:rsidRPr="00240953">
              <w:rPr>
                <w:rFonts w:ascii="Times New Roman" w:hAnsi="Times New Roman" w:cs="Times New Roman"/>
                <w:b/>
                <w:color w:val="FFFFFF" w:themeColor="background1"/>
                <w:sz w:val="24"/>
                <w:szCs w:val="24"/>
              </w:rPr>
              <w:t xml:space="preserve"> or </w:t>
            </w:r>
            <w:r w:rsidR="0D7D0E43" w:rsidRPr="00240953">
              <w:rPr>
                <w:rFonts w:ascii="Times New Roman" w:hAnsi="Times New Roman" w:cs="Times New Roman"/>
                <w:b/>
                <w:color w:val="FFFFFF" w:themeColor="background1"/>
                <w:sz w:val="24"/>
                <w:szCs w:val="24"/>
              </w:rPr>
              <w:t>O</w:t>
            </w:r>
            <w:r w:rsidRPr="00240953">
              <w:rPr>
                <w:rFonts w:ascii="Times New Roman" w:hAnsi="Times New Roman" w:cs="Times New Roman"/>
                <w:b/>
                <w:color w:val="FFFFFF" w:themeColor="background1"/>
                <w:sz w:val="24"/>
                <w:szCs w:val="24"/>
              </w:rPr>
              <w:t>ther Water Related Projects</w:t>
            </w:r>
          </w:p>
        </w:tc>
        <w:tc>
          <w:tcPr>
            <w:tcW w:w="5415" w:type="dxa"/>
            <w:hideMark/>
          </w:tcPr>
          <w:p w14:paraId="7031C074" w14:textId="7EDF7F31" w:rsidR="00053919" w:rsidRPr="00240953" w:rsidRDefault="00053919" w:rsidP="00AD0558">
            <w:pPr>
              <w:pStyle w:val="ListParagraph"/>
              <w:numPr>
                <w:ilvl w:val="0"/>
                <w:numId w:val="39"/>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any Tribal resources or reserved rights (e.g., water, fishing, or other treaty rights) </w:t>
            </w:r>
            <w:r w:rsidR="5509B738" w:rsidRPr="00240953">
              <w:rPr>
                <w:rFonts w:ascii="Times New Roman" w:hAnsi="Times New Roman" w:cs="Times New Roman"/>
                <w:sz w:val="24"/>
                <w:szCs w:val="24"/>
              </w:rPr>
              <w:t>that</w:t>
            </w:r>
            <w:r w:rsidRPr="00240953">
              <w:rPr>
                <w:rFonts w:ascii="Times New Roman" w:hAnsi="Times New Roman" w:cs="Times New Roman"/>
                <w:sz w:val="24"/>
                <w:szCs w:val="24"/>
              </w:rPr>
              <w:t xml:space="preserve"> could be </w:t>
            </w:r>
            <w:proofErr w:type="gramStart"/>
            <w:r w:rsidRPr="00240953">
              <w:rPr>
                <w:rFonts w:ascii="Times New Roman" w:hAnsi="Times New Roman" w:cs="Times New Roman"/>
                <w:sz w:val="24"/>
                <w:szCs w:val="24"/>
              </w:rPr>
              <w:t>impacted</w:t>
            </w:r>
            <w:proofErr w:type="gramEnd"/>
            <w:r w:rsidRPr="00240953">
              <w:rPr>
                <w:rFonts w:ascii="Times New Roman" w:hAnsi="Times New Roman" w:cs="Times New Roman"/>
                <w:sz w:val="24"/>
                <w:szCs w:val="24"/>
              </w:rPr>
              <w:t xml:space="preserve"> by the proposed project</w:t>
            </w:r>
            <w:r w:rsidR="00E10E07" w:rsidRPr="00240953">
              <w:rPr>
                <w:rFonts w:ascii="Times New Roman" w:hAnsi="Times New Roman" w:cs="Times New Roman"/>
                <w:sz w:val="24"/>
                <w:szCs w:val="24"/>
              </w:rPr>
              <w:t xml:space="preserve">  </w:t>
            </w:r>
          </w:p>
          <w:p w14:paraId="6589FDDA" w14:textId="52C41375" w:rsidR="00053919" w:rsidRPr="00240953" w:rsidRDefault="00053919" w:rsidP="00AD0558">
            <w:pPr>
              <w:pStyle w:val="ListParagraph"/>
              <w:numPr>
                <w:ilvl w:val="0"/>
                <w:numId w:val="39"/>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any Tribal historic sites, sacred sites, or relevant vistas</w:t>
            </w:r>
            <w:r w:rsidR="46F6060D" w:rsidRPr="00240953">
              <w:rPr>
                <w:rFonts w:ascii="Times New Roman" w:hAnsi="Times New Roman" w:cs="Times New Roman"/>
                <w:sz w:val="24"/>
                <w:szCs w:val="24"/>
              </w:rPr>
              <w:t xml:space="preserve"> that</w:t>
            </w:r>
            <w:r w:rsidRPr="00240953">
              <w:rPr>
                <w:rFonts w:ascii="Times New Roman" w:hAnsi="Times New Roman" w:cs="Times New Roman"/>
                <w:sz w:val="24"/>
                <w:szCs w:val="24"/>
              </w:rPr>
              <w:t xml:space="preserve"> could be </w:t>
            </w:r>
            <w:proofErr w:type="gramStart"/>
            <w:r w:rsidRPr="00240953">
              <w:rPr>
                <w:rFonts w:ascii="Times New Roman" w:hAnsi="Times New Roman" w:cs="Times New Roman"/>
                <w:sz w:val="24"/>
                <w:szCs w:val="24"/>
              </w:rPr>
              <w:t>impacted</w:t>
            </w:r>
            <w:proofErr w:type="gramEnd"/>
            <w:r w:rsidRPr="00240953">
              <w:rPr>
                <w:rFonts w:ascii="Times New Roman" w:hAnsi="Times New Roman" w:cs="Times New Roman"/>
                <w:sz w:val="24"/>
                <w:szCs w:val="24"/>
              </w:rPr>
              <w:t xml:space="preserve"> by the project</w:t>
            </w:r>
          </w:p>
          <w:p w14:paraId="0F3AEECE" w14:textId="7EAADFE3" w:rsidR="00053919" w:rsidRPr="00240953" w:rsidRDefault="00053919" w:rsidP="00AD0558">
            <w:pPr>
              <w:pStyle w:val="ListParagraph"/>
              <w:numPr>
                <w:ilvl w:val="0"/>
                <w:numId w:val="39"/>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the potentially </w:t>
            </w:r>
            <w:proofErr w:type="gramStart"/>
            <w:r w:rsidRPr="00240953">
              <w:rPr>
                <w:rFonts w:ascii="Times New Roman" w:hAnsi="Times New Roman" w:cs="Times New Roman"/>
                <w:sz w:val="24"/>
                <w:szCs w:val="24"/>
              </w:rPr>
              <w:t>impacted</w:t>
            </w:r>
            <w:proofErr w:type="gramEnd"/>
            <w:r w:rsidRPr="00240953">
              <w:rPr>
                <w:rFonts w:ascii="Times New Roman" w:hAnsi="Times New Roman" w:cs="Times New Roman"/>
                <w:sz w:val="24"/>
                <w:szCs w:val="24"/>
              </w:rPr>
              <w:t xml:space="preserve"> Indian Tribes and explain any sources of uncertainty or confidentiality</w:t>
            </w:r>
            <w:r w:rsidR="00E10E07" w:rsidRPr="00240953">
              <w:rPr>
                <w:rFonts w:ascii="Times New Roman" w:hAnsi="Times New Roman" w:cs="Times New Roman"/>
                <w:sz w:val="24"/>
                <w:szCs w:val="24"/>
              </w:rPr>
              <w:t xml:space="preserve">  </w:t>
            </w:r>
          </w:p>
        </w:tc>
        <w:tc>
          <w:tcPr>
            <w:tcW w:w="1980" w:type="dxa"/>
            <w:vMerge/>
            <w:hideMark/>
          </w:tcPr>
          <w:p w14:paraId="62E80FA7" w14:textId="77777777" w:rsidR="00053919" w:rsidRPr="00240953" w:rsidRDefault="00053919" w:rsidP="001B7831">
            <w:pPr>
              <w:rPr>
                <w:rFonts w:ascii="Times New Roman" w:hAnsi="Times New Roman" w:cs="Times New Roman"/>
                <w:sz w:val="24"/>
                <w:szCs w:val="24"/>
              </w:rPr>
            </w:pPr>
          </w:p>
        </w:tc>
      </w:tr>
      <w:tr w:rsidR="00053919" w:rsidRPr="00240953" w14:paraId="70126DC9" w14:textId="77777777" w:rsidTr="636714A3">
        <w:trPr>
          <w:trHeight w:val="2620"/>
        </w:trPr>
        <w:tc>
          <w:tcPr>
            <w:tcW w:w="2055" w:type="dxa"/>
            <w:shd w:val="clear" w:color="auto" w:fill="085A9B"/>
            <w:hideMark/>
          </w:tcPr>
          <w:p w14:paraId="46CAACF9" w14:textId="77777777" w:rsidR="00053919" w:rsidRPr="00240953" w:rsidRDefault="00053919" w:rsidP="001B7831">
            <w:pPr>
              <w:ind w:left="56" w:right="142"/>
              <w:rPr>
                <w:rFonts w:ascii="Times New Roman" w:hAnsi="Times New Roman" w:cs="Times New Roman"/>
                <w:b/>
                <w:color w:val="FFFFFF" w:themeColor="background1"/>
                <w:sz w:val="24"/>
                <w:szCs w:val="24"/>
              </w:rPr>
            </w:pPr>
            <w:r w:rsidRPr="00240953">
              <w:rPr>
                <w:rFonts w:ascii="Times New Roman" w:hAnsi="Times New Roman" w:cs="Times New Roman"/>
                <w:b/>
                <w:color w:val="FFFFFF" w:themeColor="background1"/>
                <w:sz w:val="24"/>
                <w:szCs w:val="24"/>
              </w:rPr>
              <w:lastRenderedPageBreak/>
              <w:t>Other Actions Not Categorized Above</w:t>
            </w:r>
          </w:p>
        </w:tc>
        <w:tc>
          <w:tcPr>
            <w:tcW w:w="5415" w:type="dxa"/>
            <w:hideMark/>
          </w:tcPr>
          <w:p w14:paraId="63BCE94F" w14:textId="15EEDC60" w:rsidR="00053919" w:rsidRPr="00240953" w:rsidRDefault="00053919" w:rsidP="00AD0558">
            <w:pPr>
              <w:pStyle w:val="ListParagraph"/>
              <w:numPr>
                <w:ilvl w:val="0"/>
                <w:numId w:val="38"/>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any other proposed actions </w:t>
            </w:r>
            <w:r w:rsidR="6F0C5A78" w:rsidRPr="00240953">
              <w:rPr>
                <w:rFonts w:ascii="Times New Roman" w:hAnsi="Times New Roman" w:cs="Times New Roman"/>
                <w:sz w:val="24"/>
                <w:szCs w:val="24"/>
              </w:rPr>
              <w:t>that</w:t>
            </w:r>
            <w:r w:rsidRPr="00240953">
              <w:rPr>
                <w:rFonts w:ascii="Times New Roman" w:hAnsi="Times New Roman" w:cs="Times New Roman"/>
                <w:sz w:val="24"/>
                <w:szCs w:val="24"/>
              </w:rPr>
              <w:t xml:space="preserve"> may </w:t>
            </w:r>
            <w:proofErr w:type="gramStart"/>
            <w:r w:rsidRPr="00240953">
              <w:rPr>
                <w:rFonts w:ascii="Times New Roman" w:hAnsi="Times New Roman" w:cs="Times New Roman"/>
                <w:sz w:val="24"/>
                <w:szCs w:val="24"/>
              </w:rPr>
              <w:t>impact</w:t>
            </w:r>
            <w:proofErr w:type="gramEnd"/>
            <w:r w:rsidRPr="00240953">
              <w:rPr>
                <w:rFonts w:ascii="Times New Roman" w:hAnsi="Times New Roman" w:cs="Times New Roman"/>
                <w:sz w:val="24"/>
                <w:szCs w:val="24"/>
              </w:rPr>
              <w:t xml:space="preserve"> an Indian Tribe</w:t>
            </w:r>
            <w:r w:rsidR="569C8953" w:rsidRPr="00240953">
              <w:rPr>
                <w:rFonts w:ascii="Times New Roman" w:hAnsi="Times New Roman" w:cs="Times New Roman"/>
                <w:sz w:val="24"/>
                <w:szCs w:val="24"/>
              </w:rPr>
              <w:t>’</w:t>
            </w:r>
            <w:r w:rsidRPr="00240953">
              <w:rPr>
                <w:rFonts w:ascii="Times New Roman" w:hAnsi="Times New Roman" w:cs="Times New Roman"/>
                <w:sz w:val="24"/>
                <w:szCs w:val="24"/>
              </w:rPr>
              <w:t>s resources or reserved rights</w:t>
            </w:r>
            <w:r w:rsidR="00E10E07" w:rsidRPr="00240953">
              <w:rPr>
                <w:rFonts w:ascii="Times New Roman" w:hAnsi="Times New Roman" w:cs="Times New Roman"/>
                <w:sz w:val="24"/>
                <w:szCs w:val="24"/>
              </w:rPr>
              <w:t xml:space="preserve">.  </w:t>
            </w:r>
            <w:r w:rsidRPr="00240953">
              <w:rPr>
                <w:rFonts w:ascii="Times New Roman" w:hAnsi="Times New Roman" w:cs="Times New Roman"/>
                <w:sz w:val="24"/>
                <w:szCs w:val="24"/>
              </w:rPr>
              <w:t xml:space="preserve">Tribal resources and reserved rights include, and </w:t>
            </w:r>
            <w:proofErr w:type="gramStart"/>
            <w:r w:rsidRPr="00240953">
              <w:rPr>
                <w:rFonts w:ascii="Times New Roman" w:hAnsi="Times New Roman" w:cs="Times New Roman"/>
                <w:sz w:val="24"/>
                <w:szCs w:val="24"/>
              </w:rPr>
              <w:t>are not limited</w:t>
            </w:r>
            <w:proofErr w:type="gramEnd"/>
            <w:r w:rsidRPr="00240953">
              <w:rPr>
                <w:rFonts w:ascii="Times New Roman" w:hAnsi="Times New Roman" w:cs="Times New Roman"/>
                <w:sz w:val="24"/>
                <w:szCs w:val="24"/>
              </w:rPr>
              <w:t xml:space="preserve"> to</w:t>
            </w:r>
            <w:r w:rsidR="52B970A6" w:rsidRPr="00240953">
              <w:rPr>
                <w:rFonts w:ascii="Times New Roman" w:hAnsi="Times New Roman" w:cs="Times New Roman"/>
                <w:sz w:val="24"/>
                <w:szCs w:val="24"/>
              </w:rPr>
              <w:t>:</w:t>
            </w:r>
            <w:r w:rsidRPr="00240953">
              <w:rPr>
                <w:rFonts w:ascii="Times New Roman" w:hAnsi="Times New Roman" w:cs="Times New Roman"/>
                <w:sz w:val="24"/>
                <w:szCs w:val="24"/>
              </w:rPr>
              <w:t xml:space="preserve"> </w:t>
            </w:r>
            <w:r w:rsidR="00EA697B">
              <w:rPr>
                <w:rFonts w:ascii="Times New Roman" w:hAnsi="Times New Roman" w:cs="Times New Roman"/>
                <w:sz w:val="24"/>
                <w:szCs w:val="24"/>
              </w:rPr>
              <w:t xml:space="preserve"> </w:t>
            </w:r>
          </w:p>
          <w:p w14:paraId="1C958145" w14:textId="5035B6DD" w:rsidR="00053919" w:rsidRPr="00240953" w:rsidRDefault="46642A60"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A</w:t>
            </w:r>
            <w:r w:rsidR="00053919" w:rsidRPr="00240953">
              <w:rPr>
                <w:rFonts w:ascii="Times New Roman" w:hAnsi="Times New Roman" w:cs="Times New Roman"/>
                <w:sz w:val="24"/>
                <w:szCs w:val="24"/>
              </w:rPr>
              <w:t>n Indian reservation or land (as defined in 25 U.S.C</w:t>
            </w:r>
            <w:r w:rsidR="00E10E07" w:rsidRPr="00240953">
              <w:rPr>
                <w:rFonts w:ascii="Times New Roman" w:hAnsi="Times New Roman" w:cs="Times New Roman"/>
                <w:sz w:val="24"/>
                <w:szCs w:val="24"/>
              </w:rPr>
              <w:t xml:space="preserve">.  </w:t>
            </w:r>
            <w:r w:rsidR="00053919" w:rsidRPr="00240953">
              <w:rPr>
                <w:rFonts w:ascii="Times New Roman" w:hAnsi="Times New Roman" w:cs="Times New Roman"/>
                <w:sz w:val="24"/>
                <w:szCs w:val="24"/>
              </w:rPr>
              <w:t>§</w:t>
            </w:r>
            <w:r w:rsidR="00930173" w:rsidRPr="00124AF6">
              <w:rPr>
                <w:rFonts w:ascii="Times New Roman" w:hAnsi="Times New Roman" w:cs="Times New Roman"/>
                <w:sz w:val="24"/>
                <w:szCs w:val="24"/>
              </w:rPr>
              <w:t> </w:t>
            </w:r>
            <w:r w:rsidR="00053919" w:rsidRPr="00240953">
              <w:rPr>
                <w:rFonts w:ascii="Times New Roman" w:hAnsi="Times New Roman" w:cs="Times New Roman"/>
                <w:sz w:val="24"/>
                <w:szCs w:val="24"/>
              </w:rPr>
              <w:t xml:space="preserve">3501) </w:t>
            </w:r>
          </w:p>
          <w:p w14:paraId="2F7A473E" w14:textId="1B930D23" w:rsidR="00053919" w:rsidRPr="00240953" w:rsidRDefault="5ED85D06"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I</w:t>
            </w:r>
            <w:r w:rsidR="00053919" w:rsidRPr="00240953">
              <w:rPr>
                <w:rFonts w:ascii="Times New Roman" w:hAnsi="Times New Roman" w:cs="Times New Roman"/>
                <w:sz w:val="24"/>
                <w:szCs w:val="24"/>
              </w:rPr>
              <w:t>ntersecting Tribal sub-surface rights</w:t>
            </w:r>
          </w:p>
          <w:p w14:paraId="1BE886E6" w14:textId="2D6A2C13" w:rsidR="00053919" w:rsidRPr="00240953" w:rsidRDefault="2EF73797"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H</w:t>
            </w:r>
            <w:r w:rsidR="00053919" w:rsidRPr="00240953">
              <w:rPr>
                <w:rFonts w:ascii="Times New Roman" w:hAnsi="Times New Roman" w:cs="Times New Roman"/>
                <w:sz w:val="24"/>
                <w:szCs w:val="24"/>
              </w:rPr>
              <w:t xml:space="preserve">istoric homelands they </w:t>
            </w:r>
            <w:proofErr w:type="gramStart"/>
            <w:r w:rsidR="00053919" w:rsidRPr="00240953">
              <w:rPr>
                <w:rFonts w:ascii="Times New Roman" w:hAnsi="Times New Roman" w:cs="Times New Roman"/>
                <w:sz w:val="24"/>
                <w:szCs w:val="24"/>
              </w:rPr>
              <w:t>were removed</w:t>
            </w:r>
            <w:proofErr w:type="gramEnd"/>
            <w:r w:rsidR="3D8569F8" w:rsidRPr="00240953">
              <w:rPr>
                <w:rFonts w:ascii="Times New Roman" w:hAnsi="Times New Roman" w:cs="Times New Roman"/>
                <w:sz w:val="24"/>
                <w:szCs w:val="24"/>
              </w:rPr>
              <w:t xml:space="preserve"> from</w:t>
            </w:r>
          </w:p>
          <w:p w14:paraId="6F5EDB23" w14:textId="21B19140" w:rsidR="00053919" w:rsidRPr="00240953" w:rsidRDefault="3B30426D"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C</w:t>
            </w:r>
            <w:r w:rsidR="00053919" w:rsidRPr="00240953">
              <w:rPr>
                <w:rFonts w:ascii="Times New Roman" w:hAnsi="Times New Roman" w:cs="Times New Roman"/>
                <w:sz w:val="24"/>
                <w:szCs w:val="24"/>
              </w:rPr>
              <w:t>ultural sites</w:t>
            </w:r>
          </w:p>
          <w:p w14:paraId="43495EA5" w14:textId="00F3FB5C" w:rsidR="00053919" w:rsidRPr="00240953" w:rsidRDefault="7AE15B21"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S</w:t>
            </w:r>
            <w:r w:rsidR="00053919" w:rsidRPr="00240953">
              <w:rPr>
                <w:rFonts w:ascii="Times New Roman" w:hAnsi="Times New Roman" w:cs="Times New Roman"/>
                <w:sz w:val="24"/>
                <w:szCs w:val="24"/>
              </w:rPr>
              <w:t>acred sites</w:t>
            </w:r>
          </w:p>
          <w:p w14:paraId="679A5A43" w14:textId="0948CEE2" w:rsidR="00053919" w:rsidRPr="00240953" w:rsidRDefault="0B1A137B"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W</w:t>
            </w:r>
            <w:r w:rsidR="00053919" w:rsidRPr="00240953">
              <w:rPr>
                <w:rFonts w:ascii="Times New Roman" w:hAnsi="Times New Roman" w:cs="Times New Roman"/>
                <w:sz w:val="24"/>
                <w:szCs w:val="24"/>
              </w:rPr>
              <w:t>ater rights</w:t>
            </w:r>
          </w:p>
          <w:p w14:paraId="48D8C593" w14:textId="222AEAFC" w:rsidR="00053919" w:rsidRPr="00240953" w:rsidRDefault="360AC600"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M</w:t>
            </w:r>
            <w:r w:rsidR="00053919" w:rsidRPr="00240953">
              <w:rPr>
                <w:rFonts w:ascii="Times New Roman" w:hAnsi="Times New Roman" w:cs="Times New Roman"/>
                <w:sz w:val="24"/>
                <w:szCs w:val="24"/>
              </w:rPr>
              <w:t>ineral and other subsurface rights</w:t>
            </w:r>
          </w:p>
          <w:p w14:paraId="5D935015" w14:textId="163DE1CA" w:rsidR="00053919" w:rsidRPr="00240953" w:rsidRDefault="5D11CCA1"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F</w:t>
            </w:r>
            <w:r w:rsidR="00053919" w:rsidRPr="00240953">
              <w:rPr>
                <w:rFonts w:ascii="Times New Roman" w:hAnsi="Times New Roman" w:cs="Times New Roman"/>
                <w:sz w:val="24"/>
                <w:szCs w:val="24"/>
              </w:rPr>
              <w:t>ishing rights</w:t>
            </w:r>
          </w:p>
          <w:p w14:paraId="4FA1C0F6" w14:textId="5F0BBE2D" w:rsidR="00053919" w:rsidRPr="00240953" w:rsidRDefault="758947C6" w:rsidP="00AD0558">
            <w:pPr>
              <w:pStyle w:val="ListParagraph"/>
              <w:numPr>
                <w:ilvl w:val="1"/>
                <w:numId w:val="38"/>
              </w:numPr>
              <w:ind w:right="161"/>
              <w:rPr>
                <w:rFonts w:ascii="Times New Roman" w:hAnsi="Times New Roman" w:cs="Times New Roman"/>
                <w:sz w:val="24"/>
                <w:szCs w:val="24"/>
              </w:rPr>
            </w:pPr>
            <w:r w:rsidRPr="00240953">
              <w:rPr>
                <w:rFonts w:ascii="Times New Roman" w:hAnsi="Times New Roman" w:cs="Times New Roman"/>
                <w:sz w:val="24"/>
                <w:szCs w:val="24"/>
              </w:rPr>
              <w:t>H</w:t>
            </w:r>
            <w:r w:rsidR="00053919" w:rsidRPr="00240953">
              <w:rPr>
                <w:rFonts w:ascii="Times New Roman" w:hAnsi="Times New Roman" w:cs="Times New Roman"/>
                <w:sz w:val="24"/>
                <w:szCs w:val="24"/>
              </w:rPr>
              <w:t>unting rights</w:t>
            </w:r>
            <w:r w:rsidR="00E10E07" w:rsidRPr="00240953">
              <w:rPr>
                <w:rFonts w:ascii="Times New Roman" w:hAnsi="Times New Roman" w:cs="Times New Roman"/>
                <w:sz w:val="24"/>
                <w:szCs w:val="24"/>
              </w:rPr>
              <w:t xml:space="preserve">.  </w:t>
            </w:r>
          </w:p>
          <w:p w14:paraId="685A991B" w14:textId="3142A247" w:rsidR="00053919" w:rsidRPr="00240953" w:rsidRDefault="00053919" w:rsidP="00AD0558">
            <w:pPr>
              <w:pStyle w:val="ListParagraph"/>
              <w:numPr>
                <w:ilvl w:val="0"/>
                <w:numId w:val="38"/>
              </w:numPr>
              <w:ind w:right="161"/>
              <w:rPr>
                <w:rFonts w:ascii="Times New Roman" w:hAnsi="Times New Roman" w:cs="Times New Roman"/>
                <w:sz w:val="24"/>
                <w:szCs w:val="24"/>
              </w:rPr>
            </w:pPr>
            <w:proofErr w:type="gramStart"/>
            <w:r w:rsidRPr="00240953">
              <w:rPr>
                <w:rFonts w:ascii="Times New Roman" w:hAnsi="Times New Roman" w:cs="Times New Roman"/>
                <w:sz w:val="24"/>
                <w:szCs w:val="24"/>
              </w:rPr>
              <w:t>Identify</w:t>
            </w:r>
            <w:proofErr w:type="gramEnd"/>
            <w:r w:rsidRPr="00240953">
              <w:rPr>
                <w:rFonts w:ascii="Times New Roman" w:hAnsi="Times New Roman" w:cs="Times New Roman"/>
                <w:sz w:val="24"/>
                <w:szCs w:val="24"/>
              </w:rPr>
              <w:t xml:space="preserve"> the Tribes potentially </w:t>
            </w:r>
            <w:proofErr w:type="gramStart"/>
            <w:r w:rsidRPr="00240953">
              <w:rPr>
                <w:rFonts w:ascii="Times New Roman" w:hAnsi="Times New Roman" w:cs="Times New Roman"/>
                <w:sz w:val="24"/>
                <w:szCs w:val="24"/>
              </w:rPr>
              <w:t>impacted</w:t>
            </w:r>
            <w:proofErr w:type="gramEnd"/>
            <w:r w:rsidRPr="00240953">
              <w:rPr>
                <w:rFonts w:ascii="Times New Roman" w:hAnsi="Times New Roman" w:cs="Times New Roman"/>
                <w:sz w:val="24"/>
                <w:szCs w:val="24"/>
              </w:rPr>
              <w:t xml:space="preserve"> and any sources of uncertainty or confidentiality</w:t>
            </w:r>
            <w:r w:rsidR="00E10E07" w:rsidRPr="00240953">
              <w:rPr>
                <w:rFonts w:ascii="Times New Roman" w:hAnsi="Times New Roman" w:cs="Times New Roman"/>
                <w:sz w:val="24"/>
                <w:szCs w:val="24"/>
              </w:rPr>
              <w:t xml:space="preserve"> </w:t>
            </w:r>
          </w:p>
        </w:tc>
        <w:tc>
          <w:tcPr>
            <w:tcW w:w="1980" w:type="dxa"/>
            <w:vMerge/>
            <w:hideMark/>
          </w:tcPr>
          <w:p w14:paraId="76B09A0A" w14:textId="77777777" w:rsidR="00053919" w:rsidRPr="00240953" w:rsidRDefault="00053919" w:rsidP="001B7831">
            <w:pPr>
              <w:rPr>
                <w:rFonts w:ascii="Times New Roman" w:hAnsi="Times New Roman" w:cs="Times New Roman"/>
                <w:sz w:val="24"/>
                <w:szCs w:val="24"/>
              </w:rPr>
            </w:pPr>
          </w:p>
        </w:tc>
      </w:tr>
    </w:tbl>
    <w:p w14:paraId="0E0AB77A" w14:textId="77777777" w:rsidR="00053919" w:rsidRPr="00240953" w:rsidRDefault="00053919" w:rsidP="00053919">
      <w:pPr>
        <w:rPr>
          <w:rFonts w:ascii="Times New Roman" w:eastAsia="Times New Roman" w:hAnsi="Times New Roman" w:cs="Times New Roman"/>
          <w:kern w:val="2"/>
          <w14:ligatures w14:val="standardContextual"/>
        </w:rPr>
      </w:pPr>
    </w:p>
    <w:p w14:paraId="4C95A493" w14:textId="05FBEC45" w:rsidR="00053919" w:rsidRPr="00240953" w:rsidRDefault="1B181D4A" w:rsidP="00B42539">
      <w:pPr>
        <w:widowControl w:val="0"/>
        <w:autoSpaceDE w:val="0"/>
        <w:autoSpaceDN w:val="0"/>
        <w:ind w:firstLine="72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We</w:t>
      </w:r>
      <w:r w:rsidR="7192EB5C" w:rsidRPr="00240953">
        <w:rPr>
          <w:rFonts w:ascii="Times New Roman" w:eastAsia="Times New Roman" w:hAnsi="Times New Roman" w:cs="Times New Roman"/>
          <w:sz w:val="24"/>
          <w:szCs w:val="24"/>
        </w:rPr>
        <w:t xml:space="preserve"> may share a</w:t>
      </w:r>
      <w:r w:rsidR="76718F62" w:rsidRPr="00240953">
        <w:rPr>
          <w:rFonts w:ascii="Times New Roman" w:eastAsia="Times New Roman" w:hAnsi="Times New Roman" w:cs="Times New Roman"/>
          <w:sz w:val="24"/>
          <w:szCs w:val="24"/>
        </w:rPr>
        <w:t xml:space="preserve">ny application that </w:t>
      </w:r>
      <w:r w:rsidR="32EB65B4" w:rsidRPr="00240953">
        <w:rPr>
          <w:rFonts w:ascii="Times New Roman" w:eastAsia="Times New Roman" w:hAnsi="Times New Roman" w:cs="Times New Roman"/>
          <w:sz w:val="24"/>
          <w:szCs w:val="24"/>
        </w:rPr>
        <w:t>could</w:t>
      </w:r>
      <w:r w:rsidR="76718F62" w:rsidRPr="00240953">
        <w:rPr>
          <w:rFonts w:ascii="Times New Roman" w:eastAsia="Times New Roman" w:hAnsi="Times New Roman" w:cs="Times New Roman"/>
          <w:sz w:val="24"/>
          <w:szCs w:val="24"/>
        </w:rPr>
        <w:t xml:space="preserve"> </w:t>
      </w:r>
      <w:proofErr w:type="gramStart"/>
      <w:r w:rsidR="76718F62" w:rsidRPr="00240953">
        <w:rPr>
          <w:rFonts w:ascii="Times New Roman" w:eastAsia="Times New Roman" w:hAnsi="Times New Roman" w:cs="Times New Roman"/>
          <w:sz w:val="24"/>
          <w:szCs w:val="24"/>
        </w:rPr>
        <w:t>impact</w:t>
      </w:r>
      <w:proofErr w:type="gramEnd"/>
      <w:r w:rsidR="76718F62" w:rsidRPr="00240953">
        <w:rPr>
          <w:rFonts w:ascii="Times New Roman" w:eastAsia="Times New Roman" w:hAnsi="Times New Roman" w:cs="Times New Roman"/>
          <w:sz w:val="24"/>
          <w:szCs w:val="24"/>
        </w:rPr>
        <w:t xml:space="preserve"> Indian Tribes with th</w:t>
      </w:r>
      <w:r w:rsidR="4CCB54C1" w:rsidRPr="00240953">
        <w:rPr>
          <w:rFonts w:ascii="Times New Roman" w:eastAsia="Times New Roman" w:hAnsi="Times New Roman" w:cs="Times New Roman"/>
          <w:sz w:val="24"/>
          <w:szCs w:val="24"/>
        </w:rPr>
        <w:t>os</w:t>
      </w:r>
      <w:r w:rsidR="76718F62" w:rsidRPr="00240953">
        <w:rPr>
          <w:rFonts w:ascii="Times New Roman" w:eastAsia="Times New Roman" w:hAnsi="Times New Roman" w:cs="Times New Roman"/>
          <w:sz w:val="24"/>
          <w:szCs w:val="24"/>
        </w:rPr>
        <w:t>e Indian Tribes</w:t>
      </w:r>
      <w:r w:rsidR="094DDD25" w:rsidRPr="00240953">
        <w:rPr>
          <w:rFonts w:ascii="Times New Roman" w:eastAsia="Times New Roman" w:hAnsi="Times New Roman" w:cs="Times New Roman"/>
          <w:sz w:val="24"/>
          <w:szCs w:val="24"/>
        </w:rPr>
        <w:t>,</w:t>
      </w:r>
      <w:r w:rsidR="76718F62" w:rsidRPr="00240953">
        <w:rPr>
          <w:rFonts w:ascii="Times New Roman" w:hAnsi="Times New Roman" w:cs="Times New Roman"/>
          <w:sz w:val="24"/>
          <w:szCs w:val="24"/>
        </w:rPr>
        <w:t xml:space="preserve"> </w:t>
      </w:r>
      <w:r w:rsidR="76718F62" w:rsidRPr="00240953">
        <w:rPr>
          <w:rFonts w:ascii="Times New Roman" w:eastAsia="Times New Roman" w:hAnsi="Times New Roman" w:cs="Times New Roman"/>
          <w:sz w:val="24"/>
          <w:szCs w:val="24"/>
        </w:rPr>
        <w:t>s</w:t>
      </w:r>
      <w:r w:rsidR="5EB14514" w:rsidRPr="00240953">
        <w:rPr>
          <w:rFonts w:ascii="Times New Roman" w:eastAsia="Times New Roman" w:hAnsi="Times New Roman" w:cs="Times New Roman"/>
          <w:sz w:val="24"/>
          <w:szCs w:val="24"/>
        </w:rPr>
        <w:t xml:space="preserve">ubject to any proper </w:t>
      </w:r>
      <w:r w:rsidR="00A46F9D">
        <w:rPr>
          <w:rFonts w:ascii="Times New Roman" w:eastAsia="Times New Roman" w:hAnsi="Times New Roman" w:cs="Times New Roman"/>
          <w:sz w:val="24"/>
          <w:szCs w:val="24"/>
        </w:rPr>
        <w:t>p</w:t>
      </w:r>
      <w:r w:rsidR="5EB14514" w:rsidRPr="00240953">
        <w:rPr>
          <w:rFonts w:ascii="Times New Roman" w:eastAsia="Times New Roman" w:hAnsi="Times New Roman" w:cs="Times New Roman"/>
          <w:sz w:val="24"/>
          <w:szCs w:val="24"/>
        </w:rPr>
        <w:t xml:space="preserve">roprietary </w:t>
      </w:r>
      <w:r w:rsidR="00A46F9D">
        <w:rPr>
          <w:rFonts w:ascii="Times New Roman" w:eastAsia="Times New Roman" w:hAnsi="Times New Roman" w:cs="Times New Roman"/>
          <w:sz w:val="24"/>
          <w:szCs w:val="24"/>
        </w:rPr>
        <w:t>i</w:t>
      </w:r>
      <w:r w:rsidR="5EB14514" w:rsidRPr="00240953">
        <w:rPr>
          <w:rFonts w:ascii="Times New Roman" w:eastAsia="Times New Roman" w:hAnsi="Times New Roman" w:cs="Times New Roman"/>
          <w:sz w:val="24"/>
          <w:szCs w:val="24"/>
        </w:rPr>
        <w:t xml:space="preserve">nformation markings on the </w:t>
      </w:r>
      <w:r w:rsidR="2E118C4B" w:rsidRPr="00240953">
        <w:rPr>
          <w:rFonts w:ascii="Times New Roman" w:eastAsia="Times New Roman" w:hAnsi="Times New Roman" w:cs="Times New Roman"/>
          <w:sz w:val="24"/>
          <w:szCs w:val="24"/>
        </w:rPr>
        <w:t>submission</w:t>
      </w:r>
      <w:r w:rsidR="00E10E07" w:rsidRPr="00240953">
        <w:rPr>
          <w:rFonts w:ascii="Times New Roman" w:eastAsia="Times New Roman" w:hAnsi="Times New Roman" w:cs="Times New Roman"/>
          <w:sz w:val="24"/>
          <w:szCs w:val="24"/>
        </w:rPr>
        <w:t xml:space="preserve">.  </w:t>
      </w:r>
      <w:proofErr w:type="gramStart"/>
      <w:r w:rsidR="76718F62" w:rsidRPr="00240953">
        <w:rPr>
          <w:rFonts w:ascii="Times New Roman" w:eastAsia="Times New Roman" w:hAnsi="Times New Roman" w:cs="Times New Roman"/>
          <w:sz w:val="24"/>
          <w:szCs w:val="24"/>
        </w:rPr>
        <w:t>Accordingly</w:t>
      </w:r>
      <w:proofErr w:type="gramEnd"/>
      <w:r w:rsidR="76718F62" w:rsidRPr="00240953">
        <w:rPr>
          <w:rFonts w:ascii="Times New Roman" w:eastAsia="Times New Roman" w:hAnsi="Times New Roman" w:cs="Times New Roman"/>
          <w:sz w:val="24"/>
          <w:szCs w:val="24"/>
        </w:rPr>
        <w:t xml:space="preserve">, </w:t>
      </w:r>
      <w:r w:rsidR="42ABEB3F" w:rsidRPr="00240953">
        <w:rPr>
          <w:rFonts w:ascii="Times New Roman" w:eastAsia="Times New Roman" w:hAnsi="Times New Roman" w:cs="Times New Roman"/>
          <w:sz w:val="24"/>
          <w:szCs w:val="24"/>
        </w:rPr>
        <w:t>you</w:t>
      </w:r>
      <w:r w:rsidR="76718F62" w:rsidRPr="00240953">
        <w:rPr>
          <w:rFonts w:ascii="Times New Roman" w:eastAsia="Times New Roman" w:hAnsi="Times New Roman" w:cs="Times New Roman"/>
          <w:sz w:val="24"/>
          <w:szCs w:val="24"/>
        </w:rPr>
        <w:t xml:space="preserve"> should include a Notice of Restriction on Use and Disclosure of Information</w:t>
      </w:r>
      <w:r w:rsidR="0A7BFAC2" w:rsidRPr="00240953">
        <w:rPr>
          <w:rFonts w:ascii="Times New Roman" w:eastAsia="Times New Roman" w:hAnsi="Times New Roman" w:cs="Times New Roman"/>
          <w:sz w:val="24"/>
          <w:szCs w:val="24"/>
        </w:rPr>
        <w:t xml:space="preserve"> to</w:t>
      </w:r>
      <w:r w:rsidR="76718F62" w:rsidRPr="00240953">
        <w:rPr>
          <w:rFonts w:ascii="Times New Roman" w:eastAsia="Times New Roman" w:hAnsi="Times New Roman" w:cs="Times New Roman"/>
          <w:sz w:val="24"/>
          <w:szCs w:val="24"/>
        </w:rPr>
        <w:t xml:space="preserve"> </w:t>
      </w:r>
      <w:proofErr w:type="gramStart"/>
      <w:r w:rsidR="76718F62" w:rsidRPr="00240953">
        <w:rPr>
          <w:rFonts w:ascii="Times New Roman" w:eastAsia="Times New Roman" w:hAnsi="Times New Roman" w:cs="Times New Roman"/>
          <w:sz w:val="24"/>
          <w:szCs w:val="24"/>
        </w:rPr>
        <w:t>identify</w:t>
      </w:r>
      <w:proofErr w:type="gramEnd"/>
      <w:r w:rsidR="72B76F08" w:rsidRPr="00240953">
        <w:rPr>
          <w:rFonts w:ascii="Times New Roman" w:eastAsia="Times New Roman" w:hAnsi="Times New Roman" w:cs="Times New Roman"/>
          <w:sz w:val="24"/>
          <w:szCs w:val="24"/>
        </w:rPr>
        <w:t xml:space="preserve"> </w:t>
      </w:r>
      <w:r w:rsidR="76718F62" w:rsidRPr="00240953">
        <w:rPr>
          <w:rFonts w:ascii="Times New Roman" w:eastAsia="Times New Roman" w:hAnsi="Times New Roman" w:cs="Times New Roman"/>
          <w:sz w:val="24"/>
          <w:szCs w:val="24"/>
        </w:rPr>
        <w:t xml:space="preserve">any </w:t>
      </w:r>
      <w:r w:rsidR="005C3523">
        <w:rPr>
          <w:rFonts w:ascii="Times New Roman" w:eastAsia="Times New Roman" w:hAnsi="Times New Roman" w:cs="Times New Roman"/>
          <w:sz w:val="24"/>
          <w:szCs w:val="24"/>
        </w:rPr>
        <w:t>p</w:t>
      </w:r>
      <w:r w:rsidR="60712904" w:rsidRPr="00240953">
        <w:rPr>
          <w:rFonts w:ascii="Times New Roman" w:eastAsia="Times New Roman" w:hAnsi="Times New Roman" w:cs="Times New Roman"/>
          <w:sz w:val="24"/>
          <w:szCs w:val="24"/>
        </w:rPr>
        <w:t xml:space="preserve">roprietary </w:t>
      </w:r>
      <w:r w:rsidR="005C3523">
        <w:rPr>
          <w:rFonts w:ascii="Times New Roman" w:eastAsia="Times New Roman" w:hAnsi="Times New Roman" w:cs="Times New Roman"/>
          <w:sz w:val="24"/>
          <w:szCs w:val="24"/>
        </w:rPr>
        <w:t>i</w:t>
      </w:r>
      <w:r w:rsidR="60712904" w:rsidRPr="00240953">
        <w:rPr>
          <w:rFonts w:ascii="Times New Roman" w:eastAsia="Times New Roman" w:hAnsi="Times New Roman" w:cs="Times New Roman"/>
          <w:sz w:val="24"/>
          <w:szCs w:val="24"/>
        </w:rPr>
        <w:t>nformation</w:t>
      </w:r>
      <w:r w:rsidR="76718F62" w:rsidRPr="00240953">
        <w:rPr>
          <w:rFonts w:ascii="Times New Roman" w:eastAsia="Times New Roman" w:hAnsi="Times New Roman" w:cs="Times New Roman"/>
          <w:sz w:val="24"/>
          <w:szCs w:val="24"/>
        </w:rPr>
        <w:t xml:space="preserve"> (</w:t>
      </w:r>
      <w:hyperlink w:anchor="_Use_and_Disclosure_1" w:history="1">
        <w:r w:rsidR="00F860BD">
          <w:rPr>
            <w:rStyle w:val="Hyperlink"/>
            <w:rFonts w:ascii="Times New Roman" w:eastAsia="Times New Roman" w:hAnsi="Times New Roman" w:cs="Times New Roman"/>
            <w:sz w:val="24"/>
            <w:szCs w:val="24"/>
          </w:rPr>
          <w:t>IV.A.</w:t>
        </w:r>
        <w:r w:rsidR="43F00CD4" w:rsidRPr="00A3207A">
          <w:rPr>
            <w:rStyle w:val="Hyperlink"/>
            <w:rFonts w:ascii="Times New Roman" w:eastAsia="Times New Roman" w:hAnsi="Times New Roman" w:cs="Times New Roman"/>
            <w:iCs/>
            <w:sz w:val="24"/>
            <w:szCs w:val="24"/>
          </w:rPr>
          <w:t xml:space="preserve"> </w:t>
        </w:r>
        <w:r w:rsidR="76718F62" w:rsidRPr="00A3207A">
          <w:rPr>
            <w:rStyle w:val="Hyperlink"/>
            <w:rFonts w:ascii="Times New Roman" w:eastAsia="Times New Roman" w:hAnsi="Times New Roman" w:cs="Times New Roman"/>
            <w:iCs/>
            <w:sz w:val="24"/>
            <w:szCs w:val="24"/>
          </w:rPr>
          <w:t>Use and Disclosure of Applicant Information</w:t>
        </w:r>
      </w:hyperlink>
      <w:r w:rsidR="76718F62" w:rsidRPr="00B56AF5">
        <w:rPr>
          <w:rFonts w:ascii="Times New Roman" w:eastAsia="Times New Roman" w:hAnsi="Times New Roman" w:cs="Times New Roman"/>
          <w:sz w:val="24"/>
          <w:szCs w:val="24"/>
        </w:rPr>
        <w:t>)</w:t>
      </w:r>
      <w:r w:rsidR="00E10E07" w:rsidRPr="00B56AF5">
        <w:rPr>
          <w:rFonts w:ascii="Times New Roman" w:eastAsia="Times New Roman" w:hAnsi="Times New Roman" w:cs="Times New Roman"/>
          <w:sz w:val="24"/>
          <w:szCs w:val="24"/>
        </w:rPr>
        <w:t>.</w:t>
      </w:r>
      <w:r w:rsidR="00E10E07" w:rsidRPr="00240953">
        <w:rPr>
          <w:rFonts w:ascii="Times New Roman" w:eastAsia="Times New Roman" w:hAnsi="Times New Roman" w:cs="Times New Roman"/>
          <w:sz w:val="24"/>
          <w:szCs w:val="24"/>
        </w:rPr>
        <w:t xml:space="preserve">  </w:t>
      </w:r>
      <w:r w:rsidR="76718F62" w:rsidRPr="00240953">
        <w:rPr>
          <w:rFonts w:ascii="Times New Roman" w:eastAsia="Times New Roman" w:hAnsi="Times New Roman" w:cs="Times New Roman"/>
          <w:sz w:val="24"/>
          <w:szCs w:val="24"/>
        </w:rPr>
        <w:t xml:space="preserve">After </w:t>
      </w:r>
      <w:proofErr w:type="gramStart"/>
      <w:r w:rsidR="76718F62" w:rsidRPr="00240953">
        <w:rPr>
          <w:rFonts w:ascii="Times New Roman" w:eastAsia="Times New Roman" w:hAnsi="Times New Roman" w:cs="Times New Roman"/>
          <w:sz w:val="24"/>
          <w:szCs w:val="24"/>
        </w:rPr>
        <w:t>selection</w:t>
      </w:r>
      <w:proofErr w:type="gramEnd"/>
      <w:r w:rsidR="76718F62" w:rsidRPr="00240953">
        <w:rPr>
          <w:rFonts w:ascii="Times New Roman" w:eastAsia="Times New Roman" w:hAnsi="Times New Roman" w:cs="Times New Roman"/>
          <w:sz w:val="24"/>
          <w:szCs w:val="24"/>
        </w:rPr>
        <w:t xml:space="preserve">, </w:t>
      </w:r>
      <w:r w:rsidR="2BD37099" w:rsidRPr="00240953">
        <w:rPr>
          <w:rFonts w:ascii="Times New Roman" w:eastAsia="Times New Roman" w:hAnsi="Times New Roman" w:cs="Times New Roman"/>
          <w:sz w:val="24"/>
          <w:szCs w:val="24"/>
        </w:rPr>
        <w:t>you</w:t>
      </w:r>
      <w:r w:rsidR="76718F62" w:rsidRPr="00240953">
        <w:rPr>
          <w:rFonts w:ascii="Times New Roman" w:eastAsia="Times New Roman" w:hAnsi="Times New Roman" w:cs="Times New Roman"/>
          <w:sz w:val="24"/>
          <w:szCs w:val="24"/>
        </w:rPr>
        <w:t xml:space="preserve"> may </w:t>
      </w:r>
      <w:proofErr w:type="gramStart"/>
      <w:r w:rsidR="76718F62" w:rsidRPr="00240953">
        <w:rPr>
          <w:rFonts w:ascii="Times New Roman" w:eastAsia="Times New Roman" w:hAnsi="Times New Roman" w:cs="Times New Roman"/>
          <w:sz w:val="24"/>
          <w:szCs w:val="24"/>
        </w:rPr>
        <w:t>be asked</w:t>
      </w:r>
      <w:proofErr w:type="gramEnd"/>
      <w:r w:rsidR="76718F62" w:rsidRPr="00240953">
        <w:rPr>
          <w:rFonts w:ascii="Times New Roman" w:eastAsia="Times New Roman" w:hAnsi="Times New Roman" w:cs="Times New Roman"/>
          <w:sz w:val="24"/>
          <w:szCs w:val="24"/>
        </w:rPr>
        <w:t xml:space="preserve"> to include a Notice of Restriction on Disclosure and Use of Data </w:t>
      </w:r>
      <w:r w:rsidR="0604AD72" w:rsidRPr="00240953">
        <w:rPr>
          <w:rFonts w:ascii="Times New Roman" w:eastAsia="Times New Roman" w:hAnsi="Times New Roman" w:cs="Times New Roman"/>
          <w:sz w:val="24"/>
          <w:szCs w:val="24"/>
        </w:rPr>
        <w:t xml:space="preserve">to </w:t>
      </w:r>
      <w:proofErr w:type="gramStart"/>
      <w:r w:rsidR="76718F62" w:rsidRPr="00240953">
        <w:rPr>
          <w:rFonts w:ascii="Times New Roman" w:eastAsia="Times New Roman" w:hAnsi="Times New Roman" w:cs="Times New Roman"/>
          <w:sz w:val="24"/>
          <w:szCs w:val="24"/>
        </w:rPr>
        <w:t>identify</w:t>
      </w:r>
      <w:proofErr w:type="gramEnd"/>
      <w:r w:rsidR="76718F62" w:rsidRPr="00240953">
        <w:rPr>
          <w:rFonts w:ascii="Times New Roman" w:eastAsia="Times New Roman" w:hAnsi="Times New Roman" w:cs="Times New Roman"/>
          <w:sz w:val="24"/>
          <w:szCs w:val="24"/>
        </w:rPr>
        <w:t xml:space="preserve"> any</w:t>
      </w:r>
      <w:r w:rsidR="00037C69">
        <w:rPr>
          <w:rFonts w:ascii="Times New Roman" w:eastAsia="Times New Roman" w:hAnsi="Times New Roman" w:cs="Times New Roman"/>
          <w:sz w:val="24"/>
          <w:szCs w:val="24"/>
        </w:rPr>
        <w:t xml:space="preserve"> p</w:t>
      </w:r>
      <w:r w:rsidR="50A884A1" w:rsidRPr="00240953">
        <w:rPr>
          <w:rFonts w:ascii="Times New Roman" w:eastAsia="Times New Roman" w:hAnsi="Times New Roman" w:cs="Times New Roman"/>
          <w:sz w:val="24"/>
          <w:szCs w:val="24"/>
        </w:rPr>
        <w:t xml:space="preserve">roprietary </w:t>
      </w:r>
      <w:r w:rsidR="00037C69">
        <w:rPr>
          <w:rFonts w:ascii="Times New Roman" w:eastAsia="Times New Roman" w:hAnsi="Times New Roman" w:cs="Times New Roman"/>
          <w:sz w:val="24"/>
          <w:szCs w:val="24"/>
        </w:rPr>
        <w:t>i</w:t>
      </w:r>
      <w:r w:rsidR="50A884A1" w:rsidRPr="00240953">
        <w:rPr>
          <w:rFonts w:ascii="Times New Roman" w:eastAsia="Times New Roman" w:hAnsi="Times New Roman" w:cs="Times New Roman"/>
          <w:sz w:val="24"/>
          <w:szCs w:val="24"/>
        </w:rPr>
        <w:t>nformation</w:t>
      </w:r>
      <w:r w:rsidR="00E10E07" w:rsidRPr="00240953">
        <w:rPr>
          <w:rFonts w:ascii="Times New Roman" w:eastAsia="Times New Roman" w:hAnsi="Times New Roman" w:cs="Times New Roman"/>
          <w:sz w:val="24"/>
          <w:szCs w:val="24"/>
        </w:rPr>
        <w:t xml:space="preserve">.  </w:t>
      </w:r>
      <w:r w:rsidR="3B5D996C" w:rsidRPr="00240953">
        <w:rPr>
          <w:rFonts w:ascii="Times New Roman" w:eastAsia="Times New Roman" w:hAnsi="Times New Roman" w:cs="Times New Roman"/>
          <w:sz w:val="24"/>
          <w:szCs w:val="24"/>
        </w:rPr>
        <w:t>P</w:t>
      </w:r>
      <w:r w:rsidR="76718F62" w:rsidRPr="00240953">
        <w:rPr>
          <w:rFonts w:ascii="Times New Roman" w:eastAsia="Times New Roman" w:hAnsi="Times New Roman" w:cs="Times New Roman"/>
          <w:sz w:val="24"/>
          <w:szCs w:val="24"/>
        </w:rPr>
        <w:t xml:space="preserve">roperly marked application information </w:t>
      </w:r>
      <w:r w:rsidR="7ED4236B" w:rsidRPr="00240953">
        <w:rPr>
          <w:rFonts w:ascii="Times New Roman" w:eastAsia="Times New Roman" w:hAnsi="Times New Roman" w:cs="Times New Roman"/>
          <w:sz w:val="24"/>
          <w:szCs w:val="24"/>
        </w:rPr>
        <w:t>wil</w:t>
      </w:r>
      <w:r w:rsidR="76718F62" w:rsidRPr="00240953">
        <w:rPr>
          <w:rFonts w:ascii="Times New Roman" w:eastAsia="Times New Roman" w:hAnsi="Times New Roman" w:cs="Times New Roman"/>
          <w:sz w:val="24"/>
          <w:szCs w:val="24"/>
        </w:rPr>
        <w:t>l</w:t>
      </w:r>
      <w:r w:rsidR="1DE7D14D" w:rsidRPr="00240953">
        <w:rPr>
          <w:rFonts w:ascii="Times New Roman" w:eastAsia="Times New Roman" w:hAnsi="Times New Roman" w:cs="Times New Roman"/>
          <w:sz w:val="24"/>
          <w:szCs w:val="24"/>
        </w:rPr>
        <w:t xml:space="preserve"> only </w:t>
      </w:r>
      <w:proofErr w:type="gramStart"/>
      <w:r w:rsidR="740C2182" w:rsidRPr="00240953">
        <w:rPr>
          <w:rFonts w:ascii="Times New Roman" w:eastAsia="Times New Roman" w:hAnsi="Times New Roman" w:cs="Times New Roman"/>
          <w:sz w:val="24"/>
          <w:szCs w:val="24"/>
        </w:rPr>
        <w:t>be used</w:t>
      </w:r>
      <w:proofErr w:type="gramEnd"/>
      <w:r w:rsidR="740C2182" w:rsidRPr="00240953">
        <w:rPr>
          <w:rFonts w:ascii="Times New Roman" w:eastAsia="Times New Roman" w:hAnsi="Times New Roman" w:cs="Times New Roman"/>
          <w:sz w:val="24"/>
          <w:szCs w:val="24"/>
        </w:rPr>
        <w:t xml:space="preserve"> or </w:t>
      </w:r>
      <w:proofErr w:type="gramStart"/>
      <w:r w:rsidR="740C2182" w:rsidRPr="00240953">
        <w:rPr>
          <w:rFonts w:ascii="Times New Roman" w:eastAsia="Times New Roman" w:hAnsi="Times New Roman" w:cs="Times New Roman"/>
          <w:sz w:val="24"/>
          <w:szCs w:val="24"/>
        </w:rPr>
        <w:t>disclosed</w:t>
      </w:r>
      <w:proofErr w:type="gramEnd"/>
      <w:r w:rsidR="740C2182" w:rsidRPr="00240953">
        <w:rPr>
          <w:rFonts w:ascii="Times New Roman" w:eastAsia="Times New Roman" w:hAnsi="Times New Roman" w:cs="Times New Roman"/>
          <w:sz w:val="24"/>
          <w:szCs w:val="24"/>
        </w:rPr>
        <w:t xml:space="preserve"> for evaluation purposes whe</w:t>
      </w:r>
      <w:r w:rsidR="49C8095D" w:rsidRPr="00240953">
        <w:rPr>
          <w:rFonts w:ascii="Times New Roman" w:eastAsia="Times New Roman" w:hAnsi="Times New Roman" w:cs="Times New Roman"/>
          <w:sz w:val="24"/>
          <w:szCs w:val="24"/>
        </w:rPr>
        <w:t xml:space="preserve">n we must </w:t>
      </w:r>
      <w:proofErr w:type="gramStart"/>
      <w:r w:rsidR="49C8095D" w:rsidRPr="00240953">
        <w:rPr>
          <w:rFonts w:ascii="Times New Roman" w:eastAsia="Times New Roman" w:hAnsi="Times New Roman" w:cs="Times New Roman"/>
          <w:sz w:val="24"/>
          <w:szCs w:val="24"/>
        </w:rPr>
        <w:t>determine</w:t>
      </w:r>
      <w:proofErr w:type="gramEnd"/>
      <w:r w:rsidR="49C8095D" w:rsidRPr="00240953">
        <w:rPr>
          <w:rFonts w:ascii="Times New Roman" w:eastAsia="Times New Roman" w:hAnsi="Times New Roman" w:cs="Times New Roman"/>
          <w:sz w:val="24"/>
          <w:szCs w:val="24"/>
        </w:rPr>
        <w:t xml:space="preserve"> if</w:t>
      </w:r>
      <w:r w:rsidR="740C2182" w:rsidRPr="00240953">
        <w:rPr>
          <w:rFonts w:ascii="Times New Roman" w:eastAsia="Times New Roman" w:hAnsi="Times New Roman" w:cs="Times New Roman"/>
          <w:sz w:val="24"/>
          <w:szCs w:val="24"/>
        </w:rPr>
        <w:t xml:space="preserve"> the proposed project </w:t>
      </w:r>
      <w:proofErr w:type="gramStart"/>
      <w:r w:rsidR="740C2182" w:rsidRPr="00240953">
        <w:rPr>
          <w:rFonts w:ascii="Times New Roman" w:eastAsia="Times New Roman" w:hAnsi="Times New Roman" w:cs="Times New Roman"/>
          <w:sz w:val="24"/>
          <w:szCs w:val="24"/>
        </w:rPr>
        <w:t>impacts</w:t>
      </w:r>
      <w:proofErr w:type="gramEnd"/>
      <w:r w:rsidR="740C2182" w:rsidRPr="00240953">
        <w:rPr>
          <w:rFonts w:ascii="Times New Roman" w:eastAsia="Times New Roman" w:hAnsi="Times New Roman" w:cs="Times New Roman"/>
          <w:sz w:val="24"/>
          <w:szCs w:val="24"/>
        </w:rPr>
        <w:t xml:space="preserve"> an Indian Tribe</w:t>
      </w:r>
      <w:r w:rsidR="6197E051" w:rsidRPr="00240953">
        <w:rPr>
          <w:rFonts w:ascii="Times New Roman" w:eastAsia="Times New Roman" w:hAnsi="Times New Roman" w:cs="Times New Roman"/>
          <w:sz w:val="24"/>
          <w:szCs w:val="24"/>
        </w:rPr>
        <w:t>,</w:t>
      </w:r>
      <w:r w:rsidR="740C2182" w:rsidRPr="00240953">
        <w:rPr>
          <w:rFonts w:ascii="Times New Roman" w:eastAsia="Times New Roman" w:hAnsi="Times New Roman" w:cs="Times New Roman"/>
          <w:sz w:val="24"/>
          <w:szCs w:val="24"/>
        </w:rPr>
        <w:t xml:space="preserve"> and</w:t>
      </w:r>
      <w:r w:rsidR="34CBC777" w:rsidRPr="00240953">
        <w:rPr>
          <w:rFonts w:ascii="Times New Roman" w:eastAsia="Times New Roman" w:hAnsi="Times New Roman" w:cs="Times New Roman"/>
          <w:sz w:val="24"/>
          <w:szCs w:val="24"/>
        </w:rPr>
        <w:t xml:space="preserve"> we</w:t>
      </w:r>
      <w:r w:rsidR="740C2182" w:rsidRPr="00240953">
        <w:rPr>
          <w:rFonts w:ascii="Times New Roman" w:eastAsia="Times New Roman" w:hAnsi="Times New Roman" w:cs="Times New Roman"/>
          <w:sz w:val="24"/>
          <w:szCs w:val="24"/>
        </w:rPr>
        <w:t xml:space="preserve"> will only </w:t>
      </w:r>
      <w:r w:rsidR="4077A1BC" w:rsidRPr="00240953">
        <w:rPr>
          <w:rFonts w:ascii="Times New Roman" w:eastAsia="Times New Roman" w:hAnsi="Times New Roman" w:cs="Times New Roman"/>
          <w:sz w:val="24"/>
          <w:szCs w:val="24"/>
        </w:rPr>
        <w:t>share that information</w:t>
      </w:r>
      <w:r w:rsidR="740C2182" w:rsidRPr="00240953">
        <w:rPr>
          <w:rFonts w:ascii="Times New Roman" w:eastAsia="Times New Roman" w:hAnsi="Times New Roman" w:cs="Times New Roman"/>
          <w:sz w:val="24"/>
          <w:szCs w:val="24"/>
        </w:rPr>
        <w:t xml:space="preserve"> with </w:t>
      </w:r>
      <w:r w:rsidR="487F7E30" w:rsidRPr="00240953">
        <w:rPr>
          <w:rFonts w:ascii="Times New Roman" w:eastAsia="Times New Roman" w:hAnsi="Times New Roman" w:cs="Times New Roman"/>
          <w:sz w:val="24"/>
          <w:szCs w:val="24"/>
        </w:rPr>
        <w:t>the</w:t>
      </w:r>
      <w:r w:rsidR="740C2182" w:rsidRPr="00240953">
        <w:rPr>
          <w:rFonts w:ascii="Times New Roman" w:eastAsia="Times New Roman" w:hAnsi="Times New Roman" w:cs="Times New Roman"/>
          <w:sz w:val="24"/>
          <w:szCs w:val="24"/>
        </w:rPr>
        <w:t xml:space="preserve"> potentially impacted Tribe</w:t>
      </w:r>
      <w:r w:rsidR="218CF8FA" w:rsidRPr="00240953">
        <w:rPr>
          <w:rFonts w:ascii="Times New Roman" w:eastAsia="Times New Roman" w:hAnsi="Times New Roman" w:cs="Times New Roman"/>
          <w:sz w:val="24"/>
          <w:szCs w:val="24"/>
        </w:rPr>
        <w:t>s</w:t>
      </w:r>
      <w:r w:rsidR="00E10E07" w:rsidRPr="00240953">
        <w:rPr>
          <w:rFonts w:ascii="Times New Roman" w:eastAsia="Times New Roman" w:hAnsi="Times New Roman" w:cs="Times New Roman"/>
          <w:sz w:val="24"/>
          <w:szCs w:val="24"/>
        </w:rPr>
        <w:t xml:space="preserve">.  </w:t>
      </w:r>
    </w:p>
    <w:p w14:paraId="23D78ABF" w14:textId="77777777" w:rsidR="00053919" w:rsidRPr="00240953" w:rsidRDefault="00053919" w:rsidP="00053919">
      <w:pPr>
        <w:widowControl w:val="0"/>
        <w:tabs>
          <w:tab w:val="left" w:pos="1200"/>
        </w:tabs>
        <w:autoSpaceDE w:val="0"/>
        <w:autoSpaceDN w:val="0"/>
        <w:spacing w:before="4"/>
        <w:ind w:right="766"/>
        <w:contextualSpacing w:val="0"/>
        <w:rPr>
          <w:rFonts w:ascii="Times New Roman" w:eastAsia="Times New Roman" w:hAnsi="Times New Roman" w:cs="Times New Roman"/>
          <w:kern w:val="2"/>
          <w:sz w:val="24"/>
          <w:szCs w:val="24"/>
          <w14:ligatures w14:val="standardContextual"/>
        </w:rPr>
      </w:pPr>
    </w:p>
    <w:p w14:paraId="1EF29815" w14:textId="6394D873" w:rsidR="00053919" w:rsidRPr="00240953" w:rsidRDefault="00053919" w:rsidP="00B42539">
      <w:pPr>
        <w:widowControl w:val="0"/>
        <w:autoSpaceDE w:val="0"/>
        <w:autoSpaceDN w:val="0"/>
        <w:ind w:firstLine="720"/>
        <w:rPr>
          <w:rFonts w:ascii="Times New Roman" w:eastAsia="Times New Roman" w:hAnsi="Times New Roman" w:cs="Times New Roman"/>
          <w:kern w:val="2"/>
          <w:sz w:val="24"/>
          <w:szCs w:val="24"/>
          <w14:ligatures w14:val="standardContextual"/>
        </w:rPr>
      </w:pPr>
      <w:r w:rsidRPr="00240953">
        <w:rPr>
          <w:rFonts w:ascii="Times New Roman" w:eastAsia="Times New Roman" w:hAnsi="Times New Roman" w:cs="Times New Roman"/>
          <w:sz w:val="24"/>
          <w:szCs w:val="24"/>
        </w:rPr>
        <w:t xml:space="preserve">Data </w:t>
      </w:r>
      <w:r w:rsidR="615A1207" w:rsidRPr="00240953">
        <w:rPr>
          <w:rFonts w:ascii="Times New Roman" w:eastAsia="Times New Roman" w:hAnsi="Times New Roman" w:cs="Times New Roman"/>
          <w:sz w:val="24"/>
          <w:szCs w:val="24"/>
        </w:rPr>
        <w:t xml:space="preserve">you </w:t>
      </w:r>
      <w:proofErr w:type="gramStart"/>
      <w:r w:rsidR="615A1207" w:rsidRPr="00240953">
        <w:rPr>
          <w:rFonts w:ascii="Times New Roman" w:eastAsia="Times New Roman" w:hAnsi="Times New Roman" w:cs="Times New Roman"/>
          <w:sz w:val="24"/>
          <w:szCs w:val="24"/>
        </w:rPr>
        <w:t>submit</w:t>
      </w:r>
      <w:proofErr w:type="gramEnd"/>
      <w:r w:rsidRPr="00240953">
        <w:rPr>
          <w:rFonts w:ascii="Times New Roman" w:eastAsia="Times New Roman" w:hAnsi="Times New Roman" w:cs="Times New Roman"/>
          <w:sz w:val="24"/>
          <w:szCs w:val="24"/>
        </w:rPr>
        <w:t xml:space="preserve"> once under award that </w:t>
      </w:r>
      <w:r w:rsidR="37B4BF72" w:rsidRPr="00240953">
        <w:rPr>
          <w:rFonts w:ascii="Times New Roman" w:eastAsia="Times New Roman" w:hAnsi="Times New Roman" w:cs="Times New Roman"/>
          <w:sz w:val="24"/>
          <w:szCs w:val="24"/>
        </w:rPr>
        <w:t>could</w:t>
      </w:r>
      <w:r w:rsidR="2CA6573F" w:rsidRPr="00240953">
        <w:rPr>
          <w:rFonts w:ascii="Times New Roman" w:eastAsia="Times New Roman" w:hAnsi="Times New Roman" w:cs="Times New Roman"/>
          <w:sz w:val="24"/>
          <w:szCs w:val="24"/>
        </w:rPr>
        <w:t xml:space="preserve"> </w:t>
      </w:r>
      <w:proofErr w:type="gramStart"/>
      <w:r w:rsidRPr="00240953">
        <w:rPr>
          <w:rFonts w:ascii="Times New Roman" w:eastAsia="Times New Roman" w:hAnsi="Times New Roman" w:cs="Times New Roman"/>
          <w:sz w:val="24"/>
          <w:szCs w:val="24"/>
        </w:rPr>
        <w:t>impact</w:t>
      </w:r>
      <w:proofErr w:type="gramEnd"/>
      <w:r w:rsidRPr="00240953">
        <w:rPr>
          <w:rFonts w:ascii="Times New Roman" w:eastAsia="Times New Roman" w:hAnsi="Times New Roman" w:cs="Times New Roman"/>
          <w:sz w:val="24"/>
          <w:szCs w:val="24"/>
        </w:rPr>
        <w:t xml:space="preserve"> Indian Tribes may </w:t>
      </w:r>
      <w:proofErr w:type="gramStart"/>
      <w:r w:rsidRPr="00240953">
        <w:rPr>
          <w:rFonts w:ascii="Times New Roman" w:eastAsia="Times New Roman" w:hAnsi="Times New Roman" w:cs="Times New Roman"/>
          <w:sz w:val="24"/>
          <w:szCs w:val="24"/>
        </w:rPr>
        <w:t>be shared</w:t>
      </w:r>
      <w:proofErr w:type="gramEnd"/>
      <w:r w:rsidRPr="00240953">
        <w:rPr>
          <w:rFonts w:ascii="Times New Roman" w:eastAsia="Times New Roman" w:hAnsi="Times New Roman" w:cs="Times New Roman"/>
          <w:sz w:val="24"/>
          <w:szCs w:val="24"/>
        </w:rPr>
        <w:t xml:space="preserve"> with the potentially </w:t>
      </w:r>
      <w:proofErr w:type="gramStart"/>
      <w:r w:rsidRPr="00240953">
        <w:rPr>
          <w:rFonts w:ascii="Times New Roman" w:eastAsia="Times New Roman" w:hAnsi="Times New Roman" w:cs="Times New Roman"/>
          <w:sz w:val="24"/>
          <w:szCs w:val="24"/>
        </w:rPr>
        <w:t>impacted</w:t>
      </w:r>
      <w:proofErr w:type="gramEnd"/>
      <w:r w:rsidRPr="00240953">
        <w:rPr>
          <w:rFonts w:ascii="Times New Roman" w:eastAsia="Times New Roman" w:hAnsi="Times New Roman" w:cs="Times New Roman"/>
          <w:sz w:val="24"/>
          <w:szCs w:val="24"/>
        </w:rPr>
        <w:t xml:space="preserve"> Indian Tribes, subject to any restrictions included on properly marked data per the award terms.</w:t>
      </w:r>
    </w:p>
    <w:p w14:paraId="5BC1172C" w14:textId="77777777" w:rsidR="00053919" w:rsidRPr="00240953" w:rsidRDefault="00053919" w:rsidP="00053919">
      <w:pPr>
        <w:widowControl w:val="0"/>
        <w:tabs>
          <w:tab w:val="left" w:pos="1200"/>
        </w:tabs>
        <w:autoSpaceDE w:val="0"/>
        <w:autoSpaceDN w:val="0"/>
        <w:spacing w:before="4"/>
        <w:ind w:right="766"/>
        <w:contextualSpacing w:val="0"/>
        <w:rPr>
          <w:rFonts w:ascii="Times New Roman" w:eastAsia="Times New Roman" w:hAnsi="Times New Roman" w:cs="Times New Roman"/>
          <w:kern w:val="2"/>
          <w:sz w:val="24"/>
          <w:szCs w:val="24"/>
          <w14:ligatures w14:val="standardContextual"/>
        </w:rPr>
      </w:pPr>
    </w:p>
    <w:p w14:paraId="19A2E002" w14:textId="5AA84142" w:rsidR="00053919" w:rsidRPr="00311790" w:rsidRDefault="76718F62" w:rsidP="00B42539">
      <w:pPr>
        <w:widowControl w:val="0"/>
        <w:autoSpaceDE w:val="0"/>
        <w:autoSpaceDN w:val="0"/>
        <w:ind w:firstLine="720"/>
        <w:rPr>
          <w:rFonts w:ascii="Times New Roman" w:eastAsia="Times New Roman" w:hAnsi="Times New Roman" w:cs="Times New Roman"/>
          <w:sz w:val="24"/>
          <w:szCs w:val="24"/>
        </w:rPr>
      </w:pPr>
      <w:r w:rsidRPr="00240953">
        <w:rPr>
          <w:rFonts w:ascii="Times New Roman" w:eastAsia="Times New Roman" w:hAnsi="Times New Roman" w:cs="Times New Roman"/>
          <w:sz w:val="24"/>
          <w:szCs w:val="24"/>
        </w:rPr>
        <w:t xml:space="preserve">If </w:t>
      </w:r>
      <w:r w:rsidR="4FEB4689" w:rsidRPr="00240953">
        <w:rPr>
          <w:rFonts w:ascii="Times New Roman" w:eastAsia="Times New Roman" w:hAnsi="Times New Roman" w:cs="Times New Roman"/>
          <w:sz w:val="24"/>
          <w:szCs w:val="24"/>
        </w:rPr>
        <w:t>you</w:t>
      </w:r>
      <w:r w:rsidRPr="00240953">
        <w:rPr>
          <w:rFonts w:ascii="Times New Roman" w:eastAsia="Times New Roman" w:hAnsi="Times New Roman" w:cs="Times New Roman"/>
          <w:sz w:val="24"/>
          <w:szCs w:val="24"/>
        </w:rPr>
        <w:t xml:space="preserve"> or DOE determines an Indian Tribe will be impacted, </w:t>
      </w:r>
      <w:r w:rsidR="0E4F5601" w:rsidRPr="00240953">
        <w:rPr>
          <w:rFonts w:ascii="Times New Roman" w:eastAsia="Times New Roman" w:hAnsi="Times New Roman" w:cs="Times New Roman"/>
          <w:sz w:val="24"/>
          <w:szCs w:val="24"/>
        </w:rPr>
        <w:t>you</w:t>
      </w:r>
      <w:r w:rsidRPr="00240953">
        <w:rPr>
          <w:rFonts w:ascii="Times New Roman" w:eastAsia="Times New Roman" w:hAnsi="Times New Roman" w:cs="Times New Roman"/>
          <w:sz w:val="24"/>
          <w:szCs w:val="24"/>
        </w:rPr>
        <w:t xml:space="preserve"> must provide information on the project location, potential impacts</w:t>
      </w:r>
      <w:r w:rsidR="54A388E0" w:rsidRPr="00240953">
        <w:rPr>
          <w:rFonts w:ascii="Times New Roman" w:eastAsia="Times New Roman" w:hAnsi="Times New Roman" w:cs="Times New Roman"/>
          <w:sz w:val="24"/>
          <w:szCs w:val="24"/>
        </w:rPr>
        <w:t>,</w:t>
      </w:r>
      <w:r w:rsidRPr="00240953">
        <w:rPr>
          <w:rFonts w:ascii="Times New Roman" w:eastAsia="Times New Roman" w:hAnsi="Times New Roman" w:cs="Times New Roman"/>
          <w:sz w:val="24"/>
          <w:szCs w:val="24"/>
        </w:rPr>
        <w:t xml:space="preserve"> and how </w:t>
      </w:r>
      <w:r w:rsidR="2DA31F9B" w:rsidRPr="00240953">
        <w:rPr>
          <w:rFonts w:ascii="Times New Roman" w:eastAsia="Times New Roman" w:hAnsi="Times New Roman" w:cs="Times New Roman"/>
          <w:sz w:val="24"/>
          <w:szCs w:val="24"/>
        </w:rPr>
        <w:t>you</w:t>
      </w:r>
      <w:r w:rsidR="607686A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will engage with Indian Tribes during the performance </w:t>
      </w:r>
      <w:r w:rsidR="0FE02E88" w:rsidRPr="00240953">
        <w:rPr>
          <w:rFonts w:ascii="Times New Roman" w:eastAsia="Times New Roman" w:hAnsi="Times New Roman" w:cs="Times New Roman"/>
          <w:sz w:val="24"/>
          <w:szCs w:val="24"/>
        </w:rPr>
        <w:t xml:space="preserve">period </w:t>
      </w:r>
      <w:r w:rsidRPr="00240953">
        <w:rPr>
          <w:rFonts w:ascii="Times New Roman" w:eastAsia="Times New Roman" w:hAnsi="Times New Roman" w:cs="Times New Roman"/>
          <w:sz w:val="24"/>
          <w:szCs w:val="24"/>
        </w:rPr>
        <w:t>of the agreement and, if necessary, after the end of the agreement</w:t>
      </w:r>
      <w:r w:rsidR="00E10E07" w:rsidRPr="00240953">
        <w:rPr>
          <w:rFonts w:ascii="Times New Roman" w:eastAsia="Times New Roman" w:hAnsi="Times New Roman" w:cs="Times New Roman"/>
          <w:sz w:val="24"/>
          <w:szCs w:val="24"/>
        </w:rPr>
        <w:t xml:space="preserve">.  </w:t>
      </w:r>
      <w:r w:rsidR="224C5A66" w:rsidRPr="00240953">
        <w:rPr>
          <w:rFonts w:ascii="Times New Roman" w:eastAsia="Times New Roman" w:hAnsi="Times New Roman" w:cs="Times New Roman"/>
          <w:sz w:val="24"/>
          <w:szCs w:val="24"/>
        </w:rPr>
        <w:t xml:space="preserve">In addition to your engagement, </w:t>
      </w:r>
      <w:r w:rsidR="13C29554" w:rsidRPr="00240953">
        <w:rPr>
          <w:rFonts w:ascii="Times New Roman" w:eastAsia="Times New Roman" w:hAnsi="Times New Roman" w:cs="Times New Roman"/>
          <w:sz w:val="24"/>
          <w:szCs w:val="24"/>
        </w:rPr>
        <w:t>we</w:t>
      </w:r>
      <w:r w:rsidRPr="00240953">
        <w:rPr>
          <w:rFonts w:ascii="Times New Roman" w:eastAsia="Times New Roman" w:hAnsi="Times New Roman" w:cs="Times New Roman"/>
          <w:sz w:val="24"/>
          <w:szCs w:val="24"/>
        </w:rPr>
        <w:t xml:space="preserve"> will </w:t>
      </w:r>
      <w:proofErr w:type="gramStart"/>
      <w:r w:rsidRPr="00240953">
        <w:rPr>
          <w:rFonts w:ascii="Times New Roman" w:eastAsia="Times New Roman" w:hAnsi="Times New Roman" w:cs="Times New Roman"/>
          <w:sz w:val="24"/>
          <w:szCs w:val="24"/>
        </w:rPr>
        <w:t>determine</w:t>
      </w:r>
      <w:proofErr w:type="gramEnd"/>
      <w:r w:rsidRPr="00240953">
        <w:rPr>
          <w:rFonts w:ascii="Times New Roman" w:eastAsia="Times New Roman" w:hAnsi="Times New Roman" w:cs="Times New Roman"/>
          <w:sz w:val="24"/>
          <w:szCs w:val="24"/>
        </w:rPr>
        <w:t xml:space="preserve"> if formal government-to-government consultation</w:t>
      </w:r>
      <w:r w:rsidR="760E0477" w:rsidRPr="00240953">
        <w:rPr>
          <w:rFonts w:ascii="Times New Roman" w:eastAsia="Times New Roman" w:hAnsi="Times New Roman" w:cs="Times New Roman"/>
          <w:sz w:val="24"/>
          <w:szCs w:val="24"/>
        </w:rPr>
        <w:t xml:space="preserve"> </w:t>
      </w:r>
      <w:r w:rsidRPr="00240953">
        <w:rPr>
          <w:rFonts w:ascii="Times New Roman" w:eastAsia="Times New Roman" w:hAnsi="Times New Roman" w:cs="Times New Roman"/>
          <w:sz w:val="24"/>
          <w:szCs w:val="24"/>
        </w:rPr>
        <w:t xml:space="preserve">could be </w:t>
      </w:r>
      <w:proofErr w:type="gramStart"/>
      <w:r w:rsidRPr="00240953">
        <w:rPr>
          <w:rFonts w:ascii="Times New Roman" w:eastAsia="Times New Roman" w:hAnsi="Times New Roman" w:cs="Times New Roman"/>
          <w:sz w:val="24"/>
          <w:szCs w:val="24"/>
        </w:rPr>
        <w:t>appropriate</w:t>
      </w:r>
      <w:proofErr w:type="gramEnd"/>
      <w:r w:rsidRPr="00240953">
        <w:rPr>
          <w:rFonts w:ascii="Times New Roman" w:eastAsia="Times New Roman" w:hAnsi="Times New Roman" w:cs="Times New Roman"/>
          <w:sz w:val="24"/>
          <w:szCs w:val="24"/>
        </w:rPr>
        <w:t xml:space="preserve">, and </w:t>
      </w:r>
      <w:r w:rsidR="1051E19C" w:rsidRPr="00240953">
        <w:rPr>
          <w:rFonts w:ascii="Times New Roman" w:eastAsia="Times New Roman" w:hAnsi="Times New Roman" w:cs="Times New Roman"/>
          <w:sz w:val="24"/>
          <w:szCs w:val="24"/>
        </w:rPr>
        <w:t>we</w:t>
      </w:r>
      <w:r w:rsidRPr="00240953">
        <w:rPr>
          <w:rFonts w:ascii="Times New Roman" w:eastAsia="Times New Roman" w:hAnsi="Times New Roman" w:cs="Times New Roman"/>
          <w:sz w:val="24"/>
          <w:szCs w:val="24"/>
        </w:rPr>
        <w:t xml:space="preserve"> will conduct that consultation accordingly</w:t>
      </w:r>
      <w:r w:rsidR="00E10E07" w:rsidRPr="00240953">
        <w:rPr>
          <w:rFonts w:ascii="Times New Roman" w:eastAsia="Times New Roman" w:hAnsi="Times New Roman" w:cs="Times New Roman"/>
          <w:sz w:val="24"/>
          <w:szCs w:val="24"/>
        </w:rPr>
        <w:t>.</w:t>
      </w:r>
      <w:r w:rsidR="00E10E07" w:rsidRPr="00311790">
        <w:rPr>
          <w:rFonts w:ascii="Times New Roman" w:eastAsia="Times New Roman" w:hAnsi="Times New Roman" w:cs="Times New Roman"/>
          <w:sz w:val="24"/>
          <w:szCs w:val="24"/>
        </w:rPr>
        <w:t xml:space="preserve">  </w:t>
      </w:r>
    </w:p>
    <w:p w14:paraId="3B53CF18" w14:textId="77777777" w:rsidR="00053919" w:rsidRPr="00311790" w:rsidRDefault="00053919" w:rsidP="00B733D8">
      <w:pPr>
        <w:rPr>
          <w:rFonts w:ascii="Times New Roman" w:hAnsi="Times New Roman" w:cs="Times New Roman"/>
          <w:sz w:val="24"/>
          <w:szCs w:val="24"/>
        </w:rPr>
      </w:pPr>
    </w:p>
    <w:p w14:paraId="671AADC9" w14:textId="061BC54D" w:rsidR="001A7D40" w:rsidRPr="00124AF6" w:rsidRDefault="00F87345" w:rsidP="002C007B">
      <w:pPr>
        <w:pStyle w:val="Heading2"/>
        <w:rPr>
          <w:rFonts w:ascii="Times New Roman" w:hAnsi="Times New Roman" w:cs="Times New Roman"/>
        </w:rPr>
      </w:pPr>
      <w:bookmarkStart w:id="128" w:name="_Toc240980823"/>
      <w:r w:rsidRPr="00124AF6">
        <w:rPr>
          <w:rFonts w:ascii="Times New Roman" w:hAnsi="Times New Roman" w:cs="Times New Roman"/>
        </w:rPr>
        <w:t>Additional Requirements</w:t>
      </w:r>
      <w:bookmarkEnd w:id="128"/>
    </w:p>
    <w:p w14:paraId="181E3838" w14:textId="4A9BAA87" w:rsidR="00CF39DF" w:rsidRPr="009955D1" w:rsidRDefault="11CE423A" w:rsidP="00383803">
      <w:pPr>
        <w:ind w:firstLine="720"/>
        <w:rPr>
          <w:rFonts w:ascii="Times New Roman" w:hAnsi="Times New Roman" w:cs="Times New Roman"/>
          <w:sz w:val="24"/>
          <w:szCs w:val="24"/>
        </w:rPr>
      </w:pPr>
      <w:r w:rsidRPr="009955D1">
        <w:rPr>
          <w:rFonts w:ascii="Times New Roman" w:hAnsi="Times New Roman" w:cs="Times New Roman"/>
          <w:sz w:val="24"/>
          <w:szCs w:val="24"/>
        </w:rPr>
        <w:t xml:space="preserve">Program-specific </w:t>
      </w:r>
      <w:r w:rsidR="00A105AA">
        <w:rPr>
          <w:rFonts w:ascii="Times New Roman" w:hAnsi="Times New Roman" w:cs="Times New Roman"/>
          <w:sz w:val="24"/>
          <w:szCs w:val="24"/>
        </w:rPr>
        <w:t>requirements</w:t>
      </w:r>
      <w:r w:rsidR="1A50423E" w:rsidRPr="009955D1">
        <w:rPr>
          <w:rFonts w:ascii="Times New Roman" w:hAnsi="Times New Roman" w:cs="Times New Roman"/>
          <w:sz w:val="24"/>
          <w:szCs w:val="24"/>
        </w:rPr>
        <w:t xml:space="preserve"> </w:t>
      </w:r>
      <w:r w:rsidR="0056695D" w:rsidRPr="009955D1">
        <w:rPr>
          <w:rFonts w:ascii="Times New Roman" w:hAnsi="Times New Roman" w:cs="Times New Roman"/>
          <w:sz w:val="24"/>
          <w:szCs w:val="24"/>
        </w:rPr>
        <w:t>that apply</w:t>
      </w:r>
      <w:r w:rsidR="1A50423E" w:rsidRPr="009955D1">
        <w:rPr>
          <w:rFonts w:ascii="Times New Roman" w:hAnsi="Times New Roman" w:cs="Times New Roman"/>
          <w:sz w:val="24"/>
          <w:szCs w:val="24"/>
        </w:rPr>
        <w:t xml:space="preserve"> to </w:t>
      </w:r>
      <w:r w:rsidR="2C8A231A" w:rsidRPr="009955D1">
        <w:rPr>
          <w:rFonts w:ascii="Times New Roman" w:hAnsi="Times New Roman" w:cs="Times New Roman"/>
          <w:sz w:val="24"/>
          <w:szCs w:val="24"/>
        </w:rPr>
        <w:t xml:space="preserve">awards funded </w:t>
      </w:r>
      <w:r w:rsidR="25029E0E" w:rsidRPr="009955D1">
        <w:rPr>
          <w:rFonts w:ascii="Times New Roman" w:hAnsi="Times New Roman" w:cs="Times New Roman"/>
          <w:sz w:val="24"/>
          <w:szCs w:val="24"/>
        </w:rPr>
        <w:t xml:space="preserve">under this </w:t>
      </w:r>
      <w:r w:rsidR="4E26EB70" w:rsidRPr="009955D1">
        <w:rPr>
          <w:rFonts w:ascii="Times New Roman" w:hAnsi="Times New Roman" w:cs="Times New Roman"/>
          <w:sz w:val="24"/>
          <w:szCs w:val="24"/>
        </w:rPr>
        <w:t xml:space="preserve">NOFO are </w:t>
      </w:r>
      <w:proofErr w:type="gramStart"/>
      <w:r w:rsidR="2D776900" w:rsidRPr="009955D1">
        <w:rPr>
          <w:rFonts w:ascii="Times New Roman" w:hAnsi="Times New Roman" w:cs="Times New Roman"/>
          <w:sz w:val="24"/>
          <w:szCs w:val="24"/>
        </w:rPr>
        <w:t>identified</w:t>
      </w:r>
      <w:proofErr w:type="gramEnd"/>
      <w:r w:rsidR="2D776900" w:rsidRPr="009955D1">
        <w:rPr>
          <w:rFonts w:ascii="Times New Roman" w:hAnsi="Times New Roman" w:cs="Times New Roman"/>
          <w:sz w:val="24"/>
          <w:szCs w:val="24"/>
        </w:rPr>
        <w:t xml:space="preserve"> below</w:t>
      </w:r>
      <w:r w:rsidR="00E10E07" w:rsidRPr="009955D1">
        <w:rPr>
          <w:rFonts w:ascii="Times New Roman" w:hAnsi="Times New Roman" w:cs="Times New Roman"/>
          <w:sz w:val="24"/>
          <w:szCs w:val="24"/>
        </w:rPr>
        <w:t xml:space="preserve">.  </w:t>
      </w:r>
      <w:r w:rsidR="1C165D6D" w:rsidRPr="009955D1">
        <w:rPr>
          <w:rFonts w:ascii="Times New Roman" w:hAnsi="Times New Roman" w:cs="Times New Roman"/>
          <w:sz w:val="24"/>
          <w:szCs w:val="24"/>
        </w:rPr>
        <w:t>S</w:t>
      </w:r>
      <w:r w:rsidR="2D776900" w:rsidRPr="009955D1">
        <w:rPr>
          <w:rFonts w:ascii="Times New Roman" w:hAnsi="Times New Roman" w:cs="Times New Roman"/>
          <w:sz w:val="24"/>
          <w:szCs w:val="24"/>
        </w:rPr>
        <w:t xml:space="preserve">tandard </w:t>
      </w:r>
      <w:r w:rsidR="00A105AA">
        <w:rPr>
          <w:rFonts w:ascii="Times New Roman" w:hAnsi="Times New Roman" w:cs="Times New Roman"/>
          <w:sz w:val="24"/>
          <w:szCs w:val="24"/>
        </w:rPr>
        <w:t>requirements</w:t>
      </w:r>
      <w:r w:rsidR="2D776900" w:rsidRPr="009955D1">
        <w:rPr>
          <w:rFonts w:ascii="Times New Roman" w:hAnsi="Times New Roman" w:cs="Times New Roman"/>
          <w:sz w:val="24"/>
          <w:szCs w:val="24"/>
        </w:rPr>
        <w:t xml:space="preserve"> </w:t>
      </w:r>
      <w:proofErr w:type="gramStart"/>
      <w:r w:rsidR="2D776900" w:rsidRPr="009955D1">
        <w:rPr>
          <w:rFonts w:ascii="Times New Roman" w:hAnsi="Times New Roman" w:cs="Times New Roman"/>
          <w:sz w:val="24"/>
          <w:szCs w:val="24"/>
        </w:rPr>
        <w:t xml:space="preserve">are </w:t>
      </w:r>
      <w:r w:rsidR="1C165D6D" w:rsidRPr="009955D1">
        <w:rPr>
          <w:rFonts w:ascii="Times New Roman" w:hAnsi="Times New Roman" w:cs="Times New Roman"/>
          <w:sz w:val="24"/>
          <w:szCs w:val="24"/>
        </w:rPr>
        <w:t>described</w:t>
      </w:r>
      <w:proofErr w:type="gramEnd"/>
      <w:r w:rsidR="2D776900" w:rsidRPr="009955D1">
        <w:rPr>
          <w:rFonts w:ascii="Times New Roman" w:hAnsi="Times New Roman" w:cs="Times New Roman"/>
          <w:sz w:val="24"/>
          <w:szCs w:val="24"/>
        </w:rPr>
        <w:t xml:space="preserve"> in </w:t>
      </w:r>
      <w:r w:rsidR="2D776900" w:rsidRPr="009955D1">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2D776900" w:rsidRPr="009955D1">
        <w:rPr>
          <w:rFonts w:ascii="Times New Roman" w:hAnsi="Times New Roman" w:cs="Times New Roman"/>
          <w:color w:val="C83000"/>
          <w:sz w:val="24"/>
          <w:szCs w:val="24"/>
        </w:rPr>
        <w:t>2</w:t>
      </w:r>
      <w:r w:rsidR="1ACF5672" w:rsidRPr="009955D1">
        <w:rPr>
          <w:rFonts w:ascii="Times New Roman" w:hAnsi="Times New Roman" w:cs="Times New Roman"/>
          <w:color w:val="C83000"/>
          <w:sz w:val="24"/>
          <w:szCs w:val="24"/>
        </w:rPr>
        <w:t>,</w:t>
      </w:r>
      <w:r w:rsidR="2D776900" w:rsidRPr="009955D1">
        <w:rPr>
          <w:rFonts w:ascii="Times New Roman" w:hAnsi="Times New Roman" w:cs="Times New Roman"/>
          <w:color w:val="C83000"/>
          <w:sz w:val="24"/>
          <w:szCs w:val="24"/>
        </w:rPr>
        <w:t xml:space="preserve"> </w:t>
      </w:r>
      <w:r w:rsidR="00A105AA">
        <w:rPr>
          <w:rFonts w:ascii="Times New Roman" w:hAnsi="Times New Roman" w:cs="Times New Roman"/>
          <w:i/>
          <w:iCs/>
          <w:color w:val="C83000"/>
          <w:sz w:val="24"/>
          <w:szCs w:val="24"/>
        </w:rPr>
        <w:t>Additional Requirements</w:t>
      </w:r>
      <w:r w:rsidR="00E10E07" w:rsidRPr="009955D1">
        <w:rPr>
          <w:rFonts w:ascii="Times New Roman" w:hAnsi="Times New Roman" w:cs="Times New Roman"/>
          <w:sz w:val="24"/>
          <w:szCs w:val="24"/>
        </w:rPr>
        <w:t xml:space="preserve">.  </w:t>
      </w:r>
    </w:p>
    <w:p w14:paraId="777A7ACB" w14:textId="77777777" w:rsidR="00C8741D" w:rsidRDefault="00C8741D" w:rsidP="00F003CA">
      <w:pPr>
        <w:rPr>
          <w:rFonts w:ascii="Times New Roman" w:hAnsi="Times New Roman" w:cs="Times New Roman"/>
          <w:sz w:val="24"/>
          <w:szCs w:val="24"/>
        </w:rPr>
      </w:pPr>
    </w:p>
    <w:p w14:paraId="3C57BF24" w14:textId="77777777" w:rsidR="009055D5" w:rsidRDefault="009055D5" w:rsidP="00F003CA">
      <w:pPr>
        <w:rPr>
          <w:rFonts w:ascii="Times New Roman" w:hAnsi="Times New Roman" w:cs="Times New Roman"/>
          <w:sz w:val="24"/>
          <w:szCs w:val="24"/>
        </w:rPr>
      </w:pPr>
    </w:p>
    <w:p w14:paraId="4CD329BD" w14:textId="77777777" w:rsidR="009055D5" w:rsidRPr="009955D1" w:rsidRDefault="009055D5" w:rsidP="00F003CA">
      <w:pPr>
        <w:rPr>
          <w:rFonts w:ascii="Times New Roman" w:hAnsi="Times New Roman" w:cs="Times New Roman"/>
          <w:sz w:val="24"/>
          <w:szCs w:val="24"/>
        </w:rPr>
      </w:pPr>
    </w:p>
    <w:tbl>
      <w:tblPr>
        <w:tblStyle w:val="TableGrid"/>
        <w:tblW w:w="9560" w:type="dxa"/>
        <w:jc w:val="center"/>
        <w:tblInd w:w="0" w:type="dxa"/>
        <w:tblLayout w:type="fixed"/>
        <w:tblLook w:val="04A0" w:firstRow="1" w:lastRow="0" w:firstColumn="1" w:lastColumn="0" w:noHBand="0" w:noVBand="1"/>
      </w:tblPr>
      <w:tblGrid>
        <w:gridCol w:w="3700"/>
        <w:gridCol w:w="1630"/>
        <w:gridCol w:w="4230"/>
      </w:tblGrid>
      <w:tr w:rsidR="000869B1" w:rsidRPr="009955D1" w14:paraId="0331DF3A" w14:textId="77777777" w:rsidTr="6BAFBE75">
        <w:trPr>
          <w:trHeight w:val="374"/>
          <w:jc w:val="center"/>
        </w:trPr>
        <w:tc>
          <w:tcPr>
            <w:tcW w:w="9560" w:type="dxa"/>
            <w:gridSpan w:val="3"/>
            <w:tcBorders>
              <w:top w:val="single" w:sz="8" w:space="0" w:color="auto"/>
              <w:left w:val="single" w:sz="8" w:space="0" w:color="auto"/>
              <w:bottom w:val="single" w:sz="8" w:space="0" w:color="auto"/>
              <w:right w:val="single" w:sz="8" w:space="0" w:color="auto"/>
            </w:tcBorders>
            <w:shd w:val="clear" w:color="auto" w:fill="085A9B"/>
            <w:vAlign w:val="center"/>
          </w:tcPr>
          <w:p w14:paraId="1136ED14" w14:textId="03666C72" w:rsidR="000869B1" w:rsidRPr="009955D1" w:rsidRDefault="2BEC636D" w:rsidP="000869B1">
            <w:pPr>
              <w:ind w:left="243"/>
              <w:jc w:val="center"/>
              <w:rPr>
                <w:rFonts w:ascii="Times New Roman" w:hAnsi="Times New Roman" w:cs="Times New Roman"/>
                <w:sz w:val="24"/>
                <w:szCs w:val="24"/>
              </w:rPr>
            </w:pPr>
            <w:r w:rsidRPr="009955D1">
              <w:rPr>
                <w:rFonts w:ascii="Times New Roman" w:hAnsi="Times New Roman" w:cs="Times New Roman"/>
                <w:b/>
                <w:bCs/>
                <w:color w:val="FFFFFF" w:themeColor="background1"/>
                <w:sz w:val="24"/>
                <w:szCs w:val="24"/>
              </w:rPr>
              <w:lastRenderedPageBreak/>
              <w:t>Funding Restrictions</w:t>
            </w:r>
          </w:p>
        </w:tc>
      </w:tr>
      <w:tr w:rsidR="00F5451A" w:rsidRPr="009955D1" w14:paraId="2CBEE7D0"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688DEC7" w14:textId="490DDE22" w:rsidR="000869B1" w:rsidRPr="009955D1" w:rsidRDefault="000869B1" w:rsidP="000869B1">
            <w:pPr>
              <w:jc w:val="center"/>
              <w:rPr>
                <w:rFonts w:ascii="Times New Roman" w:hAnsi="Times New Roman" w:cs="Times New Roman"/>
                <w:b/>
                <w:bCs/>
                <w:color w:val="FFFFFF" w:themeColor="background1"/>
                <w:sz w:val="24"/>
                <w:szCs w:val="24"/>
              </w:rPr>
            </w:pPr>
            <w:r w:rsidRPr="009955D1">
              <w:rPr>
                <w:rFonts w:ascii="Times New Roman" w:hAnsi="Times New Roman" w:cs="Times New Roman"/>
                <w:b/>
                <w:bCs/>
                <w:color w:val="FFFFFF" w:themeColor="background1"/>
                <w:sz w:val="24"/>
                <w:szCs w:val="24"/>
              </w:rPr>
              <w:t>Title</w:t>
            </w:r>
          </w:p>
        </w:tc>
        <w:tc>
          <w:tcPr>
            <w:tcW w:w="1630" w:type="dxa"/>
            <w:tcBorders>
              <w:top w:val="single" w:sz="8" w:space="0" w:color="auto"/>
              <w:left w:val="single" w:sz="8" w:space="0" w:color="auto"/>
              <w:bottom w:val="single" w:sz="8" w:space="0" w:color="auto"/>
              <w:right w:val="single" w:sz="8" w:space="0" w:color="auto"/>
            </w:tcBorders>
            <w:shd w:val="clear" w:color="auto" w:fill="085A9B"/>
          </w:tcPr>
          <w:p w14:paraId="0AFBC518" w14:textId="340F9A37" w:rsidR="000869B1" w:rsidRPr="009955D1" w:rsidRDefault="000869B1" w:rsidP="000869B1">
            <w:pPr>
              <w:jc w:val="center"/>
              <w:rPr>
                <w:rFonts w:ascii="Times New Roman" w:hAnsi="Times New Roman" w:cs="Times New Roman"/>
                <w:b/>
                <w:bCs/>
                <w:color w:val="FFFFFF" w:themeColor="background1"/>
                <w:sz w:val="24"/>
                <w:szCs w:val="24"/>
              </w:rPr>
            </w:pPr>
            <w:r w:rsidRPr="009955D1">
              <w:rPr>
                <w:rFonts w:ascii="Times New Roman" w:hAnsi="Times New Roman" w:cs="Times New Roman"/>
                <w:b/>
                <w:bCs/>
                <w:color w:val="FFFFFF" w:themeColor="background1"/>
                <w:sz w:val="24"/>
                <w:szCs w:val="24"/>
              </w:rPr>
              <w:t>Location</w:t>
            </w:r>
          </w:p>
        </w:tc>
        <w:tc>
          <w:tcPr>
            <w:tcW w:w="4230" w:type="dxa"/>
            <w:tcBorders>
              <w:top w:val="single" w:sz="8" w:space="0" w:color="auto"/>
              <w:left w:val="single" w:sz="8" w:space="0" w:color="auto"/>
              <w:bottom w:val="single" w:sz="8" w:space="0" w:color="auto"/>
              <w:right w:val="single" w:sz="8" w:space="0" w:color="auto"/>
            </w:tcBorders>
            <w:shd w:val="clear" w:color="auto" w:fill="085A9B"/>
          </w:tcPr>
          <w:p w14:paraId="1BD746AC" w14:textId="559BFDFB" w:rsidR="000869B1" w:rsidRPr="009955D1" w:rsidRDefault="000869B1" w:rsidP="000869B1">
            <w:pPr>
              <w:jc w:val="center"/>
              <w:rPr>
                <w:rFonts w:ascii="Times New Roman" w:hAnsi="Times New Roman" w:cs="Times New Roman"/>
                <w:b/>
                <w:bCs/>
                <w:color w:val="FFFFFF" w:themeColor="background1"/>
                <w:sz w:val="24"/>
                <w:szCs w:val="24"/>
              </w:rPr>
            </w:pPr>
            <w:r w:rsidRPr="009955D1">
              <w:rPr>
                <w:rFonts w:ascii="Times New Roman" w:hAnsi="Times New Roman" w:cs="Times New Roman"/>
                <w:b/>
                <w:bCs/>
                <w:color w:val="FFFFFF" w:themeColor="background1"/>
                <w:sz w:val="24"/>
                <w:szCs w:val="24"/>
              </w:rPr>
              <w:t>Additional Information</w:t>
            </w:r>
          </w:p>
        </w:tc>
      </w:tr>
      <w:tr w:rsidR="00885044" w:rsidRPr="009955D1" w14:paraId="190C1112" w14:textId="77777777" w:rsidTr="6BAFBE75">
        <w:trPr>
          <w:trHeight w:val="212"/>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10B39A97" w14:textId="77777777" w:rsidR="00885044" w:rsidRPr="009955D1" w:rsidRDefault="00885044">
            <w:pPr>
              <w:rPr>
                <w:rFonts w:ascii="Times New Roman" w:hAnsi="Times New Roman" w:cs="Times New Roman"/>
                <w:b/>
                <w:bCs/>
                <w:sz w:val="24"/>
                <w:szCs w:val="24"/>
              </w:rPr>
            </w:pPr>
            <w:proofErr w:type="gramStart"/>
            <w:r w:rsidRPr="009955D1">
              <w:rPr>
                <w:rFonts w:ascii="Times New Roman" w:hAnsi="Times New Roman" w:cs="Times New Roman"/>
                <w:b/>
                <w:bCs/>
                <w:sz w:val="24"/>
                <w:szCs w:val="24"/>
              </w:rPr>
              <w:t>Buy</w:t>
            </w:r>
            <w:proofErr w:type="gramEnd"/>
            <w:r w:rsidRPr="009955D1">
              <w:rPr>
                <w:rFonts w:ascii="Times New Roman" w:hAnsi="Times New Roman" w:cs="Times New Roman"/>
                <w:b/>
                <w:bCs/>
                <w:sz w:val="24"/>
                <w:szCs w:val="24"/>
              </w:rPr>
              <w:t xml:space="preserve"> America Preference for Infrastructure Projects</w:t>
            </w:r>
          </w:p>
        </w:tc>
        <w:tc>
          <w:tcPr>
            <w:tcW w:w="1630" w:type="dxa"/>
            <w:tcBorders>
              <w:top w:val="single" w:sz="8" w:space="0" w:color="auto"/>
              <w:left w:val="single" w:sz="8" w:space="0" w:color="auto"/>
              <w:bottom w:val="single" w:sz="8" w:space="0" w:color="auto"/>
              <w:right w:val="single" w:sz="8" w:space="0" w:color="auto"/>
            </w:tcBorders>
          </w:tcPr>
          <w:p w14:paraId="553E4B80" w14:textId="34FF781F" w:rsidR="00885044" w:rsidRPr="009955D1" w:rsidRDefault="00885044">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1</w:t>
            </w:r>
          </w:p>
        </w:tc>
        <w:tc>
          <w:tcPr>
            <w:tcW w:w="4230" w:type="dxa"/>
            <w:tcBorders>
              <w:top w:val="single" w:sz="8" w:space="0" w:color="auto"/>
              <w:left w:val="single" w:sz="8" w:space="0" w:color="auto"/>
              <w:bottom w:val="single" w:sz="8" w:space="0" w:color="auto"/>
              <w:right w:val="single" w:sz="8" w:space="0" w:color="auto"/>
            </w:tcBorders>
          </w:tcPr>
          <w:p w14:paraId="51E353A0" w14:textId="0B5B07E4" w:rsidR="00885044" w:rsidRPr="009955D1" w:rsidRDefault="529ACB58">
            <w:pPr>
              <w:rPr>
                <w:rFonts w:ascii="Times New Roman" w:hAnsi="Times New Roman" w:cs="Times New Roman"/>
                <w:sz w:val="24"/>
                <w:szCs w:val="24"/>
              </w:rPr>
            </w:pPr>
            <w:r w:rsidRPr="009955D1">
              <w:rPr>
                <w:rFonts w:ascii="Times New Roman" w:hAnsi="Times New Roman" w:cs="Times New Roman"/>
                <w:sz w:val="24"/>
                <w:szCs w:val="24"/>
              </w:rPr>
              <w:t>Appl</w:t>
            </w:r>
            <w:r w:rsidR="5F669F8D" w:rsidRPr="009955D1">
              <w:rPr>
                <w:rFonts w:ascii="Times New Roman" w:hAnsi="Times New Roman" w:cs="Times New Roman"/>
                <w:sz w:val="24"/>
                <w:szCs w:val="24"/>
              </w:rPr>
              <w:t>ies</w:t>
            </w:r>
            <w:r w:rsidRPr="009955D1">
              <w:rPr>
                <w:rFonts w:ascii="Times New Roman" w:hAnsi="Times New Roman" w:cs="Times New Roman"/>
                <w:sz w:val="24"/>
                <w:szCs w:val="24"/>
              </w:rPr>
              <w:t xml:space="preserve"> to awards made under this NOFO</w:t>
            </w:r>
          </w:p>
        </w:tc>
      </w:tr>
      <w:tr w:rsidR="000869B1" w:rsidRPr="009955D1" w14:paraId="288D63F4"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769E6DC6" w14:textId="5C6B6365" w:rsidR="000869B1" w:rsidRPr="009955D1" w:rsidRDefault="000869B1" w:rsidP="000869B1">
            <w:pPr>
              <w:spacing w:before="60" w:after="60"/>
              <w:rPr>
                <w:rFonts w:ascii="Times New Roman" w:hAnsi="Times New Roman" w:cs="Times New Roman"/>
                <w:sz w:val="24"/>
                <w:szCs w:val="24"/>
              </w:rPr>
            </w:pPr>
            <w:r w:rsidRPr="009955D1">
              <w:rPr>
                <w:rFonts w:ascii="Times New Roman" w:hAnsi="Times New Roman" w:cs="Times New Roman"/>
                <w:b/>
                <w:bCs/>
                <w:sz w:val="24"/>
                <w:szCs w:val="24"/>
              </w:rPr>
              <w:t>Allowable Costs</w:t>
            </w:r>
          </w:p>
        </w:tc>
        <w:tc>
          <w:tcPr>
            <w:tcW w:w="1630" w:type="dxa"/>
            <w:tcBorders>
              <w:top w:val="single" w:sz="8" w:space="0" w:color="auto"/>
              <w:left w:val="single" w:sz="8" w:space="0" w:color="auto"/>
              <w:bottom w:val="single" w:sz="8" w:space="0" w:color="auto"/>
              <w:right w:val="single" w:sz="8" w:space="0" w:color="auto"/>
            </w:tcBorders>
          </w:tcPr>
          <w:p w14:paraId="06423338" w14:textId="470BEDCB" w:rsidR="000869B1" w:rsidRPr="009955D1" w:rsidRDefault="000869B1" w:rsidP="000869B1">
            <w:pPr>
              <w:spacing w:before="60" w:after="60"/>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63860C29" w14:textId="75FF75A4" w:rsidR="000869B1" w:rsidRPr="009955D1" w:rsidRDefault="2BEC636D" w:rsidP="000869B1">
            <w:pPr>
              <w:spacing w:before="60" w:after="60"/>
              <w:rPr>
                <w:rFonts w:ascii="Times New Roman" w:hAnsi="Times New Roman" w:cs="Times New Roman"/>
                <w:sz w:val="24"/>
                <w:szCs w:val="24"/>
              </w:rPr>
            </w:pPr>
            <w:r w:rsidRPr="009955D1">
              <w:rPr>
                <w:rFonts w:ascii="Times New Roman" w:hAnsi="Times New Roman" w:cs="Times New Roman"/>
                <w:sz w:val="24"/>
                <w:szCs w:val="24"/>
              </w:rPr>
              <w:t>Appl</w:t>
            </w:r>
            <w:r w:rsidR="53F76351" w:rsidRPr="009955D1">
              <w:rPr>
                <w:rFonts w:ascii="Times New Roman" w:hAnsi="Times New Roman" w:cs="Times New Roman"/>
                <w:sz w:val="24"/>
                <w:szCs w:val="24"/>
              </w:rPr>
              <w:t>ies</w:t>
            </w:r>
            <w:r w:rsidRPr="009955D1">
              <w:rPr>
                <w:rFonts w:ascii="Times New Roman" w:hAnsi="Times New Roman" w:cs="Times New Roman"/>
                <w:sz w:val="24"/>
                <w:szCs w:val="24"/>
              </w:rPr>
              <w:t xml:space="preserve"> to awards made under this NOFO</w:t>
            </w:r>
          </w:p>
        </w:tc>
      </w:tr>
      <w:tr w:rsidR="000869B1" w:rsidRPr="009955D1" w14:paraId="3E716A36" w14:textId="77777777" w:rsidTr="6BAFBE75">
        <w:trPr>
          <w:trHeight w:val="311"/>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A76B938" w14:textId="08A6E4D8"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b/>
                <w:bCs/>
                <w:sz w:val="24"/>
                <w:szCs w:val="24"/>
              </w:rPr>
              <w:t>Pre-Award Costs</w:t>
            </w:r>
            <w:r w:rsidRPr="009955D1">
              <w:rPr>
                <w:rFonts w:ascii="Times New Roman" w:hAnsi="Times New Roman" w:cs="Times New Roman"/>
                <w:sz w:val="24"/>
                <w:szCs w:val="24"/>
              </w:rPr>
              <w:t xml:space="preserve"> </w:t>
            </w:r>
          </w:p>
        </w:tc>
        <w:tc>
          <w:tcPr>
            <w:tcW w:w="1630" w:type="dxa"/>
            <w:tcBorders>
              <w:top w:val="single" w:sz="8" w:space="0" w:color="auto"/>
              <w:left w:val="single" w:sz="8" w:space="0" w:color="auto"/>
              <w:bottom w:val="single" w:sz="8" w:space="0" w:color="auto"/>
              <w:right w:val="single" w:sz="8" w:space="0" w:color="auto"/>
            </w:tcBorders>
          </w:tcPr>
          <w:p w14:paraId="43C23A17" w14:textId="4F4CF3B7"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62E67708" w14:textId="64510A24" w:rsidR="000869B1" w:rsidRPr="009955D1" w:rsidRDefault="2BEC636D" w:rsidP="000869B1">
            <w:pPr>
              <w:rPr>
                <w:rFonts w:ascii="Times New Roman" w:hAnsi="Times New Roman" w:cs="Times New Roman"/>
                <w:sz w:val="24"/>
                <w:szCs w:val="24"/>
              </w:rPr>
            </w:pPr>
            <w:r w:rsidRPr="009955D1">
              <w:rPr>
                <w:rFonts w:ascii="Times New Roman" w:hAnsi="Times New Roman" w:cs="Times New Roman"/>
                <w:sz w:val="24"/>
                <w:szCs w:val="24"/>
              </w:rPr>
              <w:t>Appl</w:t>
            </w:r>
            <w:r w:rsidR="16EE613B" w:rsidRPr="009955D1">
              <w:rPr>
                <w:rFonts w:ascii="Times New Roman" w:hAnsi="Times New Roman" w:cs="Times New Roman"/>
                <w:sz w:val="24"/>
                <w:szCs w:val="24"/>
              </w:rPr>
              <w:t>ies</w:t>
            </w:r>
            <w:r w:rsidRPr="009955D1">
              <w:rPr>
                <w:rFonts w:ascii="Times New Roman" w:hAnsi="Times New Roman" w:cs="Times New Roman"/>
                <w:sz w:val="24"/>
                <w:szCs w:val="24"/>
              </w:rPr>
              <w:t xml:space="preserve"> to awards made under this NOFO</w:t>
            </w:r>
          </w:p>
        </w:tc>
      </w:tr>
      <w:tr w:rsidR="000869B1" w:rsidRPr="009955D1" w14:paraId="11FDF79B" w14:textId="77777777" w:rsidTr="6BAFBE75">
        <w:trPr>
          <w:trHeight w:val="275"/>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89C9551" w14:textId="3E180FC8"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b/>
                <w:bCs/>
                <w:sz w:val="24"/>
                <w:szCs w:val="24"/>
              </w:rPr>
              <w:t>Performance of Work in the United States (Foreign Work Waiver Requirement)</w:t>
            </w:r>
          </w:p>
        </w:tc>
        <w:tc>
          <w:tcPr>
            <w:tcW w:w="1630" w:type="dxa"/>
            <w:tcBorders>
              <w:top w:val="single" w:sz="8" w:space="0" w:color="auto"/>
              <w:left w:val="single" w:sz="8" w:space="0" w:color="auto"/>
              <w:bottom w:val="single" w:sz="8" w:space="0" w:color="auto"/>
              <w:right w:val="single" w:sz="8" w:space="0" w:color="auto"/>
            </w:tcBorders>
          </w:tcPr>
          <w:p w14:paraId="521C2029" w14:textId="54888218"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67C52A8B" w14:textId="13FEE0C5" w:rsidR="000869B1" w:rsidRPr="009955D1" w:rsidRDefault="2BEC636D" w:rsidP="000869B1">
            <w:pPr>
              <w:rPr>
                <w:rFonts w:ascii="Times New Roman" w:hAnsi="Times New Roman" w:cs="Times New Roman"/>
                <w:sz w:val="24"/>
                <w:szCs w:val="24"/>
              </w:rPr>
            </w:pPr>
            <w:r w:rsidRPr="009955D1">
              <w:rPr>
                <w:rFonts w:ascii="Times New Roman" w:hAnsi="Times New Roman" w:cs="Times New Roman"/>
                <w:sz w:val="24"/>
                <w:szCs w:val="24"/>
              </w:rPr>
              <w:t>Appl</w:t>
            </w:r>
            <w:r w:rsidR="0360895F" w:rsidRPr="009955D1">
              <w:rPr>
                <w:rFonts w:ascii="Times New Roman" w:hAnsi="Times New Roman" w:cs="Times New Roman"/>
                <w:sz w:val="24"/>
                <w:szCs w:val="24"/>
              </w:rPr>
              <w:t>ies</w:t>
            </w:r>
            <w:r w:rsidRPr="009955D1">
              <w:rPr>
                <w:rFonts w:ascii="Times New Roman" w:hAnsi="Times New Roman" w:cs="Times New Roman"/>
                <w:sz w:val="24"/>
                <w:szCs w:val="24"/>
              </w:rPr>
              <w:t xml:space="preserve"> to awards made under this NOFO</w:t>
            </w:r>
          </w:p>
        </w:tc>
      </w:tr>
      <w:tr w:rsidR="000869B1" w:rsidRPr="009955D1" w14:paraId="72B280F2"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3A9EC33D" w14:textId="57F4B8FF"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b/>
                <w:bCs/>
                <w:sz w:val="24"/>
                <w:szCs w:val="24"/>
              </w:rPr>
              <w:t xml:space="preserve">Foreign Travel </w:t>
            </w:r>
          </w:p>
        </w:tc>
        <w:tc>
          <w:tcPr>
            <w:tcW w:w="1630" w:type="dxa"/>
            <w:tcBorders>
              <w:top w:val="single" w:sz="8" w:space="0" w:color="auto"/>
              <w:left w:val="single" w:sz="8" w:space="0" w:color="auto"/>
              <w:bottom w:val="single" w:sz="8" w:space="0" w:color="auto"/>
              <w:right w:val="single" w:sz="8" w:space="0" w:color="auto"/>
            </w:tcBorders>
          </w:tcPr>
          <w:p w14:paraId="01FA975C" w14:textId="0A688B00"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377DDDCB" w14:textId="1794D42E"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 xml:space="preserve">Foreign </w:t>
            </w:r>
            <w:r w:rsidR="00D33832">
              <w:rPr>
                <w:rFonts w:ascii="Times New Roman" w:hAnsi="Times New Roman" w:cs="Times New Roman"/>
                <w:sz w:val="24"/>
                <w:szCs w:val="24"/>
              </w:rPr>
              <w:t>t</w:t>
            </w:r>
            <w:r w:rsidRPr="009955D1">
              <w:rPr>
                <w:rFonts w:ascii="Times New Roman" w:hAnsi="Times New Roman" w:cs="Times New Roman"/>
                <w:sz w:val="24"/>
                <w:szCs w:val="24"/>
              </w:rPr>
              <w:t xml:space="preserve">ravel </w:t>
            </w:r>
            <w:proofErr w:type="gramStart"/>
            <w:r w:rsidR="005875D0" w:rsidRPr="005A30D2">
              <w:rPr>
                <w:rFonts w:ascii="Times New Roman" w:hAnsi="Times New Roman" w:cs="Times New Roman"/>
                <w:sz w:val="24"/>
                <w:szCs w:val="24"/>
              </w:rPr>
              <w:t>is</w:t>
            </w:r>
            <w:r w:rsidRPr="005A30D2">
              <w:rPr>
                <w:rFonts w:ascii="Times New Roman" w:hAnsi="Times New Roman" w:cs="Times New Roman"/>
                <w:sz w:val="24"/>
                <w:szCs w:val="24"/>
              </w:rPr>
              <w:t xml:space="preserve"> </w:t>
            </w:r>
            <w:r w:rsidRPr="009955D1">
              <w:rPr>
                <w:rFonts w:ascii="Times New Roman" w:hAnsi="Times New Roman" w:cs="Times New Roman"/>
                <w:sz w:val="24"/>
                <w:szCs w:val="24"/>
              </w:rPr>
              <w:t>allowed</w:t>
            </w:r>
            <w:proofErr w:type="gramEnd"/>
            <w:r w:rsidRPr="009955D1">
              <w:rPr>
                <w:rFonts w:ascii="Times New Roman" w:hAnsi="Times New Roman" w:cs="Times New Roman"/>
                <w:sz w:val="24"/>
                <w:szCs w:val="24"/>
              </w:rPr>
              <w:t xml:space="preserve"> for awards made under this NOFO</w:t>
            </w:r>
          </w:p>
        </w:tc>
      </w:tr>
      <w:tr w:rsidR="000869B1" w:rsidRPr="009955D1" w14:paraId="48702FA0"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AE5C59F" w14:textId="29C943AA"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b/>
                <w:bCs/>
                <w:sz w:val="24"/>
                <w:szCs w:val="24"/>
              </w:rPr>
              <w:t>Equipment and Supplies</w:t>
            </w:r>
          </w:p>
        </w:tc>
        <w:tc>
          <w:tcPr>
            <w:tcW w:w="1630" w:type="dxa"/>
            <w:tcBorders>
              <w:top w:val="single" w:sz="8" w:space="0" w:color="auto"/>
              <w:left w:val="single" w:sz="8" w:space="0" w:color="auto"/>
              <w:bottom w:val="single" w:sz="8" w:space="0" w:color="auto"/>
              <w:right w:val="single" w:sz="8" w:space="0" w:color="auto"/>
            </w:tcBorders>
          </w:tcPr>
          <w:p w14:paraId="575D2B28" w14:textId="5EB21EA2"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2125F68C" w14:textId="439C9C43" w:rsidR="000869B1" w:rsidRPr="009955D1" w:rsidRDefault="2BEC636D" w:rsidP="000869B1">
            <w:pPr>
              <w:rPr>
                <w:rFonts w:ascii="Times New Roman" w:hAnsi="Times New Roman" w:cs="Times New Roman"/>
                <w:sz w:val="24"/>
                <w:szCs w:val="24"/>
              </w:rPr>
            </w:pPr>
            <w:r w:rsidRPr="009955D1">
              <w:rPr>
                <w:rFonts w:ascii="Times New Roman" w:hAnsi="Times New Roman" w:cs="Times New Roman"/>
                <w:sz w:val="24"/>
                <w:szCs w:val="24"/>
              </w:rPr>
              <w:t xml:space="preserve">Purchasing American-made equipment and supplies </w:t>
            </w:r>
            <w:r w:rsidR="68889740" w:rsidRPr="009955D1">
              <w:rPr>
                <w:rFonts w:ascii="Times New Roman" w:hAnsi="Times New Roman" w:cs="Times New Roman"/>
                <w:sz w:val="24"/>
                <w:szCs w:val="24"/>
              </w:rPr>
              <w:t>applies</w:t>
            </w:r>
            <w:r w:rsidRPr="009955D1">
              <w:rPr>
                <w:rFonts w:ascii="Times New Roman" w:hAnsi="Times New Roman" w:cs="Times New Roman"/>
                <w:sz w:val="24"/>
                <w:szCs w:val="24"/>
              </w:rPr>
              <w:t xml:space="preserve"> to this award</w:t>
            </w:r>
          </w:p>
        </w:tc>
      </w:tr>
      <w:tr w:rsidR="000869B1" w:rsidRPr="009955D1" w14:paraId="2A103500" w14:textId="77777777" w:rsidTr="6BAFBE7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7E0B9D2D" w14:textId="6414AAEC" w:rsidR="000869B1" w:rsidRPr="009955D1" w:rsidRDefault="000869B1" w:rsidP="000869B1">
            <w:pPr>
              <w:rPr>
                <w:rFonts w:ascii="Times New Roman" w:hAnsi="Times New Roman" w:cs="Times New Roman"/>
                <w:b/>
                <w:bCs/>
                <w:sz w:val="24"/>
                <w:szCs w:val="24"/>
              </w:rPr>
            </w:pPr>
            <w:r w:rsidRPr="009955D1">
              <w:rPr>
                <w:rFonts w:ascii="Times New Roman" w:hAnsi="Times New Roman" w:cs="Times New Roman"/>
                <w:b/>
                <w:bCs/>
                <w:sz w:val="24"/>
                <w:szCs w:val="24"/>
              </w:rPr>
              <w:t xml:space="preserve">Davis-Bacon Act Requirements </w:t>
            </w:r>
          </w:p>
        </w:tc>
        <w:tc>
          <w:tcPr>
            <w:tcW w:w="1630" w:type="dxa"/>
            <w:tcBorders>
              <w:top w:val="single" w:sz="8" w:space="0" w:color="auto"/>
              <w:left w:val="single" w:sz="8" w:space="0" w:color="auto"/>
              <w:bottom w:val="single" w:sz="8" w:space="0" w:color="auto"/>
              <w:right w:val="single" w:sz="8" w:space="0" w:color="auto"/>
            </w:tcBorders>
          </w:tcPr>
          <w:p w14:paraId="60A587C7" w14:textId="370FFE37" w:rsidR="000869B1" w:rsidRPr="009955D1" w:rsidRDefault="000869B1" w:rsidP="000869B1">
            <w:pPr>
              <w:rPr>
                <w:rFonts w:ascii="Times New Roman" w:hAnsi="Times New Roman" w:cs="Times New Roman"/>
                <w:sz w:val="24"/>
                <w:szCs w:val="24"/>
              </w:rPr>
            </w:pPr>
            <w:r w:rsidRPr="009955D1">
              <w:rPr>
                <w:rFonts w:ascii="Times New Roman" w:hAnsi="Times New Roman" w:cs="Times New Roman"/>
                <w:sz w:val="24"/>
                <w:szCs w:val="24"/>
              </w:rPr>
              <w:t>NOFO Part</w:t>
            </w:r>
            <w:r w:rsidR="00487FFC">
              <w:rPr>
                <w:rFonts w:ascii="Times New Roman" w:hAnsi="Times New Roman" w:cs="Times New Roman"/>
                <w:sz w:val="24"/>
                <w:szCs w:val="24"/>
              </w:rPr>
              <w:t> </w:t>
            </w:r>
            <w:r w:rsidRPr="009955D1">
              <w:rPr>
                <w:rFonts w:ascii="Times New Roman" w:hAnsi="Times New Roman" w:cs="Times New Roman"/>
                <w:sz w:val="24"/>
                <w:szCs w:val="24"/>
              </w:rPr>
              <w:t>2</w:t>
            </w:r>
          </w:p>
        </w:tc>
        <w:tc>
          <w:tcPr>
            <w:tcW w:w="4230" w:type="dxa"/>
            <w:tcBorders>
              <w:top w:val="single" w:sz="8" w:space="0" w:color="auto"/>
              <w:left w:val="single" w:sz="8" w:space="0" w:color="auto"/>
              <w:bottom w:val="single" w:sz="8" w:space="0" w:color="auto"/>
              <w:right w:val="single" w:sz="8" w:space="0" w:color="auto"/>
            </w:tcBorders>
          </w:tcPr>
          <w:p w14:paraId="525F38BB" w14:textId="38F797C9" w:rsidR="000869B1" w:rsidRPr="009955D1" w:rsidRDefault="2BEC636D" w:rsidP="000869B1">
            <w:pPr>
              <w:rPr>
                <w:rFonts w:ascii="Times New Roman" w:hAnsi="Times New Roman" w:cs="Times New Roman"/>
                <w:b/>
                <w:bCs/>
                <w:sz w:val="24"/>
                <w:szCs w:val="24"/>
              </w:rPr>
            </w:pPr>
            <w:r w:rsidRPr="009955D1">
              <w:rPr>
                <w:rFonts w:ascii="Times New Roman" w:hAnsi="Times New Roman" w:cs="Times New Roman"/>
                <w:sz w:val="24"/>
                <w:szCs w:val="24"/>
              </w:rPr>
              <w:t>Appli</w:t>
            </w:r>
            <w:r w:rsidR="14FC4A69" w:rsidRPr="009955D1">
              <w:rPr>
                <w:rFonts w:ascii="Times New Roman" w:hAnsi="Times New Roman" w:cs="Times New Roman"/>
                <w:sz w:val="24"/>
                <w:szCs w:val="24"/>
              </w:rPr>
              <w:t>es</w:t>
            </w:r>
            <w:r w:rsidRPr="009955D1">
              <w:rPr>
                <w:rFonts w:ascii="Times New Roman" w:hAnsi="Times New Roman" w:cs="Times New Roman"/>
                <w:sz w:val="24"/>
                <w:szCs w:val="24"/>
              </w:rPr>
              <w:t xml:space="preserve"> to awards made under this NOFO</w:t>
            </w:r>
          </w:p>
        </w:tc>
      </w:tr>
    </w:tbl>
    <w:p w14:paraId="1C1420D8" w14:textId="77777777" w:rsidR="00CF39DF" w:rsidRPr="00E10E07" w:rsidRDefault="00CF39DF" w:rsidP="00F003CA">
      <w:pPr>
        <w:rPr>
          <w:rFonts w:ascii="Times New Roman" w:hAnsi="Times New Roman" w:cs="Times New Roman"/>
        </w:rPr>
      </w:pPr>
    </w:p>
    <w:p w14:paraId="5E002BBD" w14:textId="12695121" w:rsidR="00011D83" w:rsidRPr="005E3C3A" w:rsidRDefault="53F779D7" w:rsidP="00AD0558">
      <w:pPr>
        <w:pStyle w:val="Heading3"/>
        <w:numPr>
          <w:ilvl w:val="0"/>
          <w:numId w:val="113"/>
        </w:numPr>
        <w:rPr>
          <w:rFonts w:ascii="Times New Roman" w:hAnsi="Times New Roman" w:cs="Times New Roman"/>
        </w:rPr>
      </w:pPr>
      <w:bookmarkStart w:id="129" w:name="_Risk_Assessment"/>
      <w:bookmarkStart w:id="130" w:name="_Toc167329060"/>
      <w:bookmarkStart w:id="131" w:name="_Toc240980824"/>
      <w:bookmarkEnd w:id="129"/>
      <w:r w:rsidRPr="005E3C3A">
        <w:rPr>
          <w:rFonts w:ascii="Times New Roman" w:hAnsi="Times New Roman" w:cs="Times New Roman"/>
        </w:rPr>
        <w:t xml:space="preserve">Buy </w:t>
      </w:r>
      <w:r w:rsidR="4ED71F6A" w:rsidRPr="005E3C3A">
        <w:rPr>
          <w:rFonts w:ascii="Times New Roman" w:hAnsi="Times New Roman" w:cs="Times New Roman"/>
        </w:rPr>
        <w:t xml:space="preserve">America </w:t>
      </w:r>
      <w:r w:rsidR="2204A13F" w:rsidRPr="005E3C3A">
        <w:rPr>
          <w:rFonts w:ascii="Times New Roman" w:hAnsi="Times New Roman" w:cs="Times New Roman"/>
        </w:rPr>
        <w:t xml:space="preserve">Preference </w:t>
      </w:r>
      <w:r w:rsidR="4ED71F6A" w:rsidRPr="005E3C3A">
        <w:rPr>
          <w:rFonts w:ascii="Times New Roman" w:hAnsi="Times New Roman" w:cs="Times New Roman"/>
        </w:rPr>
        <w:t>for Infrastructure Projects</w:t>
      </w:r>
      <w:bookmarkStart w:id="132" w:name="_Toc519602366"/>
      <w:bookmarkEnd w:id="130"/>
      <w:bookmarkEnd w:id="131"/>
    </w:p>
    <w:p w14:paraId="553B89A1" w14:textId="10AA3F28" w:rsidR="112678E6" w:rsidRPr="009955D1" w:rsidRDefault="111576D3" w:rsidP="00383803">
      <w:pPr>
        <w:ind w:firstLine="720"/>
        <w:rPr>
          <w:rFonts w:ascii="Times New Roman" w:hAnsi="Times New Roman" w:cs="Times New Roman"/>
          <w:sz w:val="24"/>
          <w:szCs w:val="24"/>
        </w:rPr>
      </w:pPr>
      <w:r w:rsidRPr="009955D1">
        <w:rPr>
          <w:rFonts w:ascii="Times New Roman" w:hAnsi="Times New Roman" w:cs="Times New Roman"/>
          <w:sz w:val="24"/>
          <w:szCs w:val="24"/>
        </w:rPr>
        <w:t xml:space="preserve">Awards funded through this NOFO that are for or </w:t>
      </w:r>
      <w:proofErr w:type="gramStart"/>
      <w:r w:rsidRPr="009955D1">
        <w:rPr>
          <w:rFonts w:ascii="Times New Roman" w:hAnsi="Times New Roman" w:cs="Times New Roman"/>
          <w:sz w:val="24"/>
          <w:szCs w:val="24"/>
        </w:rPr>
        <w:t>contain</w:t>
      </w:r>
      <w:proofErr w:type="gramEnd"/>
      <w:r w:rsidRPr="009955D1">
        <w:rPr>
          <w:rFonts w:ascii="Times New Roman" w:hAnsi="Times New Roman" w:cs="Times New Roman"/>
          <w:sz w:val="24"/>
          <w:szCs w:val="24"/>
        </w:rPr>
        <w:t xml:space="preserve"> construction, alteration, maintenance, or repair of public infrastructure in the United States require that:</w:t>
      </w:r>
    </w:p>
    <w:p w14:paraId="59B5FC22" w14:textId="411FE887" w:rsidR="6BB42F51" w:rsidRPr="009955D1" w:rsidRDefault="0A72D91C" w:rsidP="00AD0558">
      <w:pPr>
        <w:pStyle w:val="ListParagraph"/>
        <w:numPr>
          <w:ilvl w:val="0"/>
          <w:numId w:val="93"/>
        </w:numPr>
        <w:rPr>
          <w:rFonts w:ascii="Times New Roman" w:hAnsi="Times New Roman" w:cs="Times New Roman"/>
          <w:sz w:val="24"/>
          <w:szCs w:val="24"/>
        </w:rPr>
      </w:pPr>
      <w:r w:rsidRPr="009955D1">
        <w:rPr>
          <w:rFonts w:ascii="Times New Roman" w:hAnsi="Times New Roman" w:cs="Times New Roman"/>
          <w:sz w:val="24"/>
          <w:szCs w:val="24"/>
        </w:rPr>
        <w:t xml:space="preserve">All iron, steel, and manufactured products used in the infrastructure project </w:t>
      </w:r>
      <w:proofErr w:type="gramStart"/>
      <w:r w:rsidRPr="009955D1">
        <w:rPr>
          <w:rFonts w:ascii="Times New Roman" w:hAnsi="Times New Roman" w:cs="Times New Roman"/>
          <w:sz w:val="24"/>
          <w:szCs w:val="24"/>
        </w:rPr>
        <w:t>are produced</w:t>
      </w:r>
      <w:proofErr w:type="gramEnd"/>
      <w:r w:rsidRPr="009955D1">
        <w:rPr>
          <w:rFonts w:ascii="Times New Roman" w:hAnsi="Times New Roman" w:cs="Times New Roman"/>
          <w:sz w:val="24"/>
          <w:szCs w:val="24"/>
        </w:rPr>
        <w:t xml:space="preserve"> in the United States</w:t>
      </w:r>
      <w:r w:rsidR="00742F50">
        <w:rPr>
          <w:rFonts w:ascii="Times New Roman" w:hAnsi="Times New Roman" w:cs="Times New Roman"/>
          <w:sz w:val="24"/>
          <w:szCs w:val="24"/>
        </w:rPr>
        <w:t>.</w:t>
      </w:r>
    </w:p>
    <w:p w14:paraId="651EA35E" w14:textId="002869A0" w:rsidR="6BB42F51" w:rsidRPr="009955D1" w:rsidRDefault="0A72D91C" w:rsidP="00AD0558">
      <w:pPr>
        <w:pStyle w:val="ListParagraph"/>
        <w:numPr>
          <w:ilvl w:val="0"/>
          <w:numId w:val="93"/>
        </w:numPr>
        <w:rPr>
          <w:rFonts w:ascii="Times New Roman" w:hAnsi="Times New Roman" w:cs="Times New Roman"/>
          <w:sz w:val="24"/>
          <w:szCs w:val="24"/>
        </w:rPr>
      </w:pPr>
      <w:r w:rsidRPr="009955D1">
        <w:rPr>
          <w:rFonts w:ascii="Times New Roman" w:hAnsi="Times New Roman" w:cs="Times New Roman"/>
          <w:sz w:val="24"/>
          <w:szCs w:val="24"/>
        </w:rPr>
        <w:t xml:space="preserve">All construction materials used in the infrastructure project </w:t>
      </w:r>
      <w:proofErr w:type="gramStart"/>
      <w:r w:rsidRPr="009955D1">
        <w:rPr>
          <w:rFonts w:ascii="Times New Roman" w:hAnsi="Times New Roman" w:cs="Times New Roman"/>
          <w:sz w:val="24"/>
          <w:szCs w:val="24"/>
        </w:rPr>
        <w:t>are manufactured</w:t>
      </w:r>
      <w:proofErr w:type="gramEnd"/>
      <w:r w:rsidRPr="009955D1">
        <w:rPr>
          <w:rFonts w:ascii="Times New Roman" w:hAnsi="Times New Roman" w:cs="Times New Roman"/>
          <w:sz w:val="24"/>
          <w:szCs w:val="24"/>
        </w:rPr>
        <w:t xml:space="preserve"> in the United States</w:t>
      </w:r>
      <w:r w:rsidR="00742F50">
        <w:rPr>
          <w:rFonts w:ascii="Times New Roman" w:hAnsi="Times New Roman" w:cs="Times New Roman"/>
          <w:sz w:val="24"/>
          <w:szCs w:val="24"/>
        </w:rPr>
        <w:t>.</w:t>
      </w:r>
    </w:p>
    <w:p w14:paraId="02B76E9F" w14:textId="5F59826E" w:rsidR="112678E6" w:rsidRPr="009955D1" w:rsidRDefault="112678E6" w:rsidP="112678E6">
      <w:pPr>
        <w:rPr>
          <w:rFonts w:ascii="Times New Roman" w:hAnsi="Times New Roman" w:cs="Times New Roman"/>
          <w:sz w:val="24"/>
          <w:szCs w:val="24"/>
        </w:rPr>
      </w:pPr>
    </w:p>
    <w:p w14:paraId="74AF7F85" w14:textId="6DC4E3CA" w:rsidR="6BB42F51" w:rsidRDefault="7290EB16" w:rsidP="00383803">
      <w:pPr>
        <w:ind w:firstLine="720"/>
        <w:rPr>
          <w:rFonts w:ascii="Times New Roman" w:hAnsi="Times New Roman" w:cs="Times New Roman"/>
          <w:sz w:val="24"/>
          <w:szCs w:val="24"/>
        </w:rPr>
      </w:pPr>
      <w:r w:rsidRPr="009955D1">
        <w:rPr>
          <w:rFonts w:ascii="Times New Roman" w:hAnsi="Times New Roman" w:cs="Times New Roman"/>
          <w:sz w:val="24"/>
          <w:szCs w:val="24"/>
        </w:rPr>
        <w:t>R</w:t>
      </w:r>
      <w:r w:rsidR="63CB83E1" w:rsidRPr="009955D1">
        <w:rPr>
          <w:rFonts w:ascii="Times New Roman" w:hAnsi="Times New Roman" w:cs="Times New Roman"/>
          <w:sz w:val="24"/>
          <w:szCs w:val="24"/>
        </w:rPr>
        <w:t xml:space="preserve">efer to </w:t>
      </w:r>
      <w:hyperlink r:id="rId59">
        <w:r w:rsidR="529ACB58" w:rsidRPr="00B56AF5">
          <w:rPr>
            <w:rStyle w:val="Hyperlink"/>
            <w:rFonts w:ascii="Times New Roman" w:hAnsi="Times New Roman" w:cs="Times New Roman"/>
            <w:sz w:val="24"/>
            <w:szCs w:val="24"/>
          </w:rPr>
          <w:t>DOE’s Standard Term</w:t>
        </w:r>
        <w:r w:rsidR="27DD1C9D" w:rsidRPr="00B56AF5">
          <w:rPr>
            <w:rStyle w:val="Hyperlink"/>
            <w:rFonts w:ascii="Times New Roman" w:hAnsi="Times New Roman" w:cs="Times New Roman"/>
            <w:sz w:val="24"/>
            <w:szCs w:val="24"/>
          </w:rPr>
          <w:t>s and Conditions</w:t>
        </w:r>
      </w:hyperlink>
      <w:r w:rsidR="27DD1C9D" w:rsidRPr="009955D1">
        <w:rPr>
          <w:rFonts w:ascii="Times New Roman" w:hAnsi="Times New Roman" w:cs="Times New Roman"/>
          <w:sz w:val="24"/>
          <w:szCs w:val="24"/>
        </w:rPr>
        <w:t xml:space="preserve"> </w:t>
      </w:r>
      <w:r w:rsidR="001640C8" w:rsidRPr="001640C8">
        <w:rPr>
          <w:rFonts w:ascii="Times New Roman" w:hAnsi="Times New Roman" w:cs="Times New Roman"/>
          <w:sz w:val="24"/>
          <w:szCs w:val="24"/>
        </w:rPr>
        <w:t>(</w:t>
      </w:r>
      <w:r w:rsidR="0080007A" w:rsidRPr="0080007A">
        <w:rPr>
          <w:rFonts w:ascii="Times New Roman" w:hAnsi="Times New Roman" w:cs="Times New Roman"/>
          <w:sz w:val="24"/>
          <w:szCs w:val="24"/>
        </w:rPr>
        <w:t>https://www.</w:t>
      </w:r>
      <w:r w:rsidR="001640C8" w:rsidRPr="001640C8">
        <w:rPr>
          <w:rFonts w:ascii="Times New Roman" w:hAnsi="Times New Roman" w:cs="Times New Roman"/>
          <w:sz w:val="24"/>
          <w:szCs w:val="24"/>
        </w:rPr>
        <w:t>energy.gov/node/</w:t>
      </w:r>
      <w:r w:rsidR="0080007A" w:rsidRPr="0080007A">
        <w:rPr>
          <w:rFonts w:ascii="Times New Roman" w:hAnsi="Times New Roman" w:cs="Times New Roman"/>
          <w:sz w:val="24"/>
          <w:szCs w:val="24"/>
        </w:rPr>
        <w:t>4857326</w:t>
      </w:r>
      <w:r w:rsidR="001640C8" w:rsidRPr="001640C8">
        <w:rPr>
          <w:rFonts w:ascii="Times New Roman" w:hAnsi="Times New Roman" w:cs="Times New Roman"/>
          <w:sz w:val="24"/>
          <w:szCs w:val="24"/>
        </w:rPr>
        <w:t>)</w:t>
      </w:r>
      <w:r w:rsidR="27DD1C9D" w:rsidRPr="001640C8">
        <w:rPr>
          <w:rFonts w:ascii="Times New Roman" w:hAnsi="Times New Roman" w:cs="Times New Roman"/>
          <w:sz w:val="24"/>
          <w:szCs w:val="24"/>
        </w:rPr>
        <w:t xml:space="preserve"> </w:t>
      </w:r>
      <w:r w:rsidR="68E76068" w:rsidRPr="001640C8">
        <w:rPr>
          <w:rFonts w:ascii="Times New Roman" w:hAnsi="Times New Roman" w:cs="Times New Roman"/>
          <w:sz w:val="24"/>
          <w:szCs w:val="24"/>
        </w:rPr>
        <w:t xml:space="preserve">and </w:t>
      </w:r>
      <w:hyperlink r:id="rId60">
        <w:r w:rsidR="68E76068" w:rsidRPr="009955D1">
          <w:rPr>
            <w:rStyle w:val="Hyperlink"/>
            <w:rFonts w:ascii="Times New Roman" w:hAnsi="Times New Roman" w:cs="Times New Roman"/>
            <w:sz w:val="24"/>
            <w:szCs w:val="24"/>
          </w:rPr>
          <w:t>2 C</w:t>
        </w:r>
        <w:r w:rsidR="00CC329B">
          <w:rPr>
            <w:rStyle w:val="Hyperlink"/>
            <w:rFonts w:ascii="Times New Roman" w:hAnsi="Times New Roman" w:cs="Times New Roman"/>
            <w:sz w:val="24"/>
            <w:szCs w:val="24"/>
          </w:rPr>
          <w:t>.</w:t>
        </w:r>
        <w:r w:rsidR="68E76068" w:rsidRPr="009955D1">
          <w:rPr>
            <w:rStyle w:val="Hyperlink"/>
            <w:rFonts w:ascii="Times New Roman" w:hAnsi="Times New Roman" w:cs="Times New Roman"/>
            <w:sz w:val="24"/>
            <w:szCs w:val="24"/>
          </w:rPr>
          <w:t>F</w:t>
        </w:r>
        <w:r w:rsidR="00CC329B">
          <w:rPr>
            <w:rStyle w:val="Hyperlink"/>
            <w:rFonts w:ascii="Times New Roman" w:hAnsi="Times New Roman" w:cs="Times New Roman"/>
            <w:sz w:val="24"/>
            <w:szCs w:val="24"/>
          </w:rPr>
          <w:t>.</w:t>
        </w:r>
        <w:bookmarkStart w:id="133" w:name="_Hlt235524560"/>
        <w:r w:rsidR="68E76068" w:rsidRPr="009955D1">
          <w:rPr>
            <w:rStyle w:val="Hyperlink"/>
            <w:rFonts w:ascii="Times New Roman" w:hAnsi="Times New Roman" w:cs="Times New Roman"/>
            <w:sz w:val="24"/>
            <w:szCs w:val="24"/>
          </w:rPr>
          <w:t>R</w:t>
        </w:r>
        <w:bookmarkEnd w:id="133"/>
        <w:r w:rsidR="00CC329B">
          <w:rPr>
            <w:rStyle w:val="Hyperlink"/>
            <w:rFonts w:ascii="Times New Roman" w:hAnsi="Times New Roman" w:cs="Times New Roman"/>
            <w:sz w:val="24"/>
            <w:szCs w:val="24"/>
          </w:rPr>
          <w:t>.</w:t>
        </w:r>
        <w:r w:rsidR="68E76068" w:rsidRPr="009955D1">
          <w:rPr>
            <w:rStyle w:val="Hyperlink"/>
            <w:rFonts w:ascii="Times New Roman" w:hAnsi="Times New Roman" w:cs="Times New Roman"/>
            <w:sz w:val="24"/>
            <w:szCs w:val="24"/>
          </w:rPr>
          <w:t xml:space="preserve"> </w:t>
        </w:r>
        <w:r w:rsidR="00352384" w:rsidRPr="001640C8">
          <w:rPr>
            <w:rStyle w:val="Hyperlink"/>
            <w:rFonts w:ascii="Times New Roman" w:hAnsi="Times New Roman" w:cs="Times New Roman"/>
            <w:sz w:val="24"/>
            <w:szCs w:val="24"/>
          </w:rPr>
          <w:t>§ </w:t>
        </w:r>
        <w:r w:rsidR="68E76068" w:rsidRPr="009955D1">
          <w:rPr>
            <w:rStyle w:val="Hyperlink"/>
            <w:rFonts w:ascii="Times New Roman" w:hAnsi="Times New Roman" w:cs="Times New Roman"/>
            <w:sz w:val="24"/>
            <w:szCs w:val="24"/>
          </w:rPr>
          <w:t>184</w:t>
        </w:r>
      </w:hyperlink>
      <w:r w:rsidR="68E76068" w:rsidRPr="001640C8">
        <w:rPr>
          <w:rFonts w:ascii="Times New Roman" w:hAnsi="Times New Roman" w:cs="Times New Roman"/>
          <w:sz w:val="24"/>
          <w:szCs w:val="24"/>
        </w:rPr>
        <w:t xml:space="preserve"> </w:t>
      </w:r>
      <w:r w:rsidR="001640C8" w:rsidRPr="001640C8">
        <w:rPr>
          <w:rFonts w:ascii="Times New Roman" w:hAnsi="Times New Roman" w:cs="Times New Roman"/>
          <w:sz w:val="24"/>
          <w:szCs w:val="24"/>
        </w:rPr>
        <w:t>(www.ecfr.gov/current/title-2/subtitle-A/chapter-I/part-184)</w:t>
      </w:r>
      <w:r w:rsidR="68E76068" w:rsidRPr="009955D1">
        <w:rPr>
          <w:rFonts w:ascii="Times New Roman" w:hAnsi="Times New Roman" w:cs="Times New Roman"/>
          <w:sz w:val="24"/>
          <w:szCs w:val="24"/>
        </w:rPr>
        <w:t xml:space="preserve"> </w:t>
      </w:r>
      <w:r w:rsidR="0A72D91C" w:rsidRPr="009955D1">
        <w:rPr>
          <w:rFonts w:ascii="Times New Roman" w:hAnsi="Times New Roman" w:cs="Times New Roman"/>
          <w:sz w:val="24"/>
          <w:szCs w:val="24"/>
        </w:rPr>
        <w:t xml:space="preserve">to </w:t>
      </w:r>
      <w:proofErr w:type="gramStart"/>
      <w:r w:rsidR="0A72D91C" w:rsidRPr="009955D1">
        <w:rPr>
          <w:rFonts w:ascii="Times New Roman" w:hAnsi="Times New Roman" w:cs="Times New Roman"/>
          <w:sz w:val="24"/>
          <w:szCs w:val="24"/>
        </w:rPr>
        <w:t>determine</w:t>
      </w:r>
      <w:proofErr w:type="gramEnd"/>
      <w:r w:rsidR="0A72D91C" w:rsidRPr="009955D1">
        <w:rPr>
          <w:rFonts w:ascii="Times New Roman" w:hAnsi="Times New Roman" w:cs="Times New Roman"/>
          <w:sz w:val="24"/>
          <w:szCs w:val="24"/>
        </w:rPr>
        <w:t xml:space="preserve"> whether the Buy America </w:t>
      </w:r>
      <w:r w:rsidR="561BA4E7" w:rsidRPr="009955D1">
        <w:rPr>
          <w:rFonts w:ascii="Times New Roman" w:hAnsi="Times New Roman" w:cs="Times New Roman"/>
          <w:sz w:val="24"/>
          <w:szCs w:val="24"/>
        </w:rPr>
        <w:t xml:space="preserve">Preference </w:t>
      </w:r>
      <w:r w:rsidR="0A72D91C" w:rsidRPr="009955D1">
        <w:rPr>
          <w:rFonts w:ascii="Times New Roman" w:hAnsi="Times New Roman" w:cs="Times New Roman"/>
          <w:sz w:val="24"/>
          <w:szCs w:val="24"/>
        </w:rPr>
        <w:t xml:space="preserve">applies and if </w:t>
      </w:r>
      <w:r w:rsidR="7E745A5A" w:rsidRPr="009955D1">
        <w:rPr>
          <w:rFonts w:ascii="Times New Roman" w:hAnsi="Times New Roman" w:cs="Times New Roman"/>
          <w:sz w:val="24"/>
          <w:szCs w:val="24"/>
        </w:rPr>
        <w:t>we</w:t>
      </w:r>
      <w:r w:rsidR="0A72D91C" w:rsidRPr="009955D1">
        <w:rPr>
          <w:rFonts w:ascii="Times New Roman" w:hAnsi="Times New Roman" w:cs="Times New Roman"/>
          <w:sz w:val="24"/>
          <w:szCs w:val="24"/>
        </w:rPr>
        <w:t xml:space="preserve"> should consider the Buy America </w:t>
      </w:r>
      <w:r w:rsidR="255EC546" w:rsidRPr="009955D1">
        <w:rPr>
          <w:rFonts w:ascii="Times New Roman" w:hAnsi="Times New Roman" w:cs="Times New Roman"/>
          <w:sz w:val="24"/>
          <w:szCs w:val="24"/>
        </w:rPr>
        <w:t xml:space="preserve">Preference </w:t>
      </w:r>
      <w:r w:rsidR="0A72D91C" w:rsidRPr="009955D1">
        <w:rPr>
          <w:rFonts w:ascii="Times New Roman" w:hAnsi="Times New Roman" w:cs="Times New Roman"/>
          <w:sz w:val="24"/>
          <w:szCs w:val="24"/>
        </w:rPr>
        <w:t>in the proposed project’s budget and schedule</w:t>
      </w:r>
      <w:r w:rsidR="00E10E07" w:rsidRPr="009955D1">
        <w:rPr>
          <w:rFonts w:ascii="Times New Roman" w:hAnsi="Times New Roman" w:cs="Times New Roman"/>
          <w:sz w:val="24"/>
          <w:szCs w:val="24"/>
        </w:rPr>
        <w:t xml:space="preserve">.  </w:t>
      </w:r>
      <w:r w:rsidR="45EFC97A" w:rsidRPr="009955D1">
        <w:rPr>
          <w:rFonts w:ascii="Times New Roman" w:hAnsi="Times New Roman" w:cs="Times New Roman"/>
          <w:sz w:val="24"/>
          <w:szCs w:val="24"/>
        </w:rPr>
        <w:t>T</w:t>
      </w:r>
      <w:r w:rsidR="281A1FB9" w:rsidRPr="009955D1">
        <w:rPr>
          <w:rFonts w:ascii="Times New Roman" w:hAnsi="Times New Roman" w:cs="Times New Roman"/>
          <w:sz w:val="24"/>
          <w:szCs w:val="24"/>
        </w:rPr>
        <w:t xml:space="preserve">he Buy America </w:t>
      </w:r>
      <w:r w:rsidR="233C02D4" w:rsidRPr="009955D1">
        <w:rPr>
          <w:rFonts w:ascii="Times New Roman" w:hAnsi="Times New Roman" w:cs="Times New Roman"/>
          <w:sz w:val="24"/>
          <w:szCs w:val="24"/>
        </w:rPr>
        <w:t xml:space="preserve">Preference </w:t>
      </w:r>
      <w:r w:rsidR="281A1FB9" w:rsidRPr="009955D1">
        <w:rPr>
          <w:rFonts w:ascii="Times New Roman" w:hAnsi="Times New Roman" w:cs="Times New Roman"/>
          <w:sz w:val="24"/>
          <w:szCs w:val="24"/>
        </w:rPr>
        <w:t xml:space="preserve">does not apply to </w:t>
      </w:r>
      <w:r w:rsidR="5EFE62FB" w:rsidRPr="009955D1">
        <w:rPr>
          <w:rFonts w:ascii="Times New Roman" w:hAnsi="Times New Roman" w:cs="Times New Roman"/>
          <w:sz w:val="24"/>
          <w:szCs w:val="24"/>
        </w:rPr>
        <w:t>prime recipients that are</w:t>
      </w:r>
      <w:r w:rsidR="281A1FB9" w:rsidRPr="009955D1">
        <w:rPr>
          <w:rFonts w:ascii="Times New Roman" w:hAnsi="Times New Roman" w:cs="Times New Roman"/>
          <w:sz w:val="24"/>
          <w:szCs w:val="24"/>
        </w:rPr>
        <w:t xml:space="preserve"> </w:t>
      </w:r>
      <w:r w:rsidR="7679A494" w:rsidRPr="009955D1">
        <w:rPr>
          <w:rFonts w:ascii="Times New Roman" w:hAnsi="Times New Roman" w:cs="Times New Roman"/>
          <w:sz w:val="24"/>
          <w:szCs w:val="24"/>
        </w:rPr>
        <w:t>f</w:t>
      </w:r>
      <w:r w:rsidR="281A1FB9" w:rsidRPr="009955D1">
        <w:rPr>
          <w:rFonts w:ascii="Times New Roman" w:hAnsi="Times New Roman" w:cs="Times New Roman"/>
          <w:sz w:val="24"/>
          <w:szCs w:val="24"/>
        </w:rPr>
        <w:t>or-</w:t>
      </w:r>
      <w:r w:rsidR="7679A494" w:rsidRPr="009955D1">
        <w:rPr>
          <w:rFonts w:ascii="Times New Roman" w:hAnsi="Times New Roman" w:cs="Times New Roman"/>
          <w:sz w:val="24"/>
          <w:szCs w:val="24"/>
        </w:rPr>
        <w:t>p</w:t>
      </w:r>
      <w:r w:rsidR="281A1FB9" w:rsidRPr="009955D1">
        <w:rPr>
          <w:rFonts w:ascii="Times New Roman" w:hAnsi="Times New Roman" w:cs="Times New Roman"/>
          <w:sz w:val="24"/>
          <w:szCs w:val="24"/>
        </w:rPr>
        <w:t xml:space="preserve">rofit </w:t>
      </w:r>
      <w:r w:rsidR="7679A494" w:rsidRPr="009955D1">
        <w:rPr>
          <w:rFonts w:ascii="Times New Roman" w:hAnsi="Times New Roman" w:cs="Times New Roman"/>
          <w:sz w:val="24"/>
          <w:szCs w:val="24"/>
        </w:rPr>
        <w:t>e</w:t>
      </w:r>
      <w:r w:rsidR="281A1FB9" w:rsidRPr="009955D1">
        <w:rPr>
          <w:rFonts w:ascii="Times New Roman" w:hAnsi="Times New Roman" w:cs="Times New Roman"/>
          <w:sz w:val="24"/>
          <w:szCs w:val="24"/>
        </w:rPr>
        <w:t>ntities</w:t>
      </w:r>
      <w:r w:rsidR="5EFE62FB" w:rsidRPr="009955D1">
        <w:rPr>
          <w:rFonts w:ascii="Times New Roman" w:hAnsi="Times New Roman" w:cs="Times New Roman"/>
          <w:sz w:val="24"/>
          <w:szCs w:val="24"/>
        </w:rPr>
        <w:t>.</w:t>
      </w:r>
    </w:p>
    <w:p w14:paraId="673C5E14" w14:textId="77777777" w:rsidR="00433F19" w:rsidRPr="009955D1" w:rsidRDefault="00433F19" w:rsidP="009955D1">
      <w:pPr>
        <w:ind w:firstLine="360"/>
        <w:rPr>
          <w:rFonts w:ascii="Times New Roman" w:hAnsi="Times New Roman" w:cs="Times New Roman"/>
          <w:sz w:val="24"/>
          <w:szCs w:val="24"/>
        </w:rPr>
      </w:pPr>
    </w:p>
    <w:p w14:paraId="285689BB" w14:textId="54878B5B" w:rsidR="00D615DB" w:rsidRPr="00E10E07" w:rsidRDefault="00F671EF" w:rsidP="00D615DB">
      <w:pPr>
        <w:pStyle w:val="Heading1"/>
        <w:rPr>
          <w:rFonts w:ascii="Times New Roman" w:hAnsi="Times New Roman" w:cs="Times New Roman"/>
        </w:rPr>
      </w:pPr>
      <w:bookmarkStart w:id="134" w:name="_Toc517771560"/>
      <w:bookmarkStart w:id="135" w:name="_Toc517797777"/>
      <w:bookmarkStart w:id="136" w:name="_Toc517797857"/>
      <w:bookmarkStart w:id="137" w:name="_Toc517797935"/>
      <w:bookmarkStart w:id="138" w:name="_Toc517798050"/>
      <w:bookmarkStart w:id="139" w:name="_Toc517798275"/>
      <w:bookmarkStart w:id="140" w:name="_Toc517798356"/>
      <w:bookmarkStart w:id="141" w:name="_Toc517798916"/>
      <w:bookmarkStart w:id="142" w:name="_Toc517799201"/>
      <w:bookmarkStart w:id="143" w:name="_Toc519602172"/>
      <w:bookmarkStart w:id="144" w:name="_Toc519602244"/>
      <w:bookmarkStart w:id="145" w:name="_Toc519602367"/>
      <w:bookmarkStart w:id="146" w:name="_Toc519602533"/>
      <w:bookmarkStart w:id="147" w:name="_Toc520382642"/>
      <w:bookmarkStart w:id="148" w:name="_Toc520455640"/>
      <w:bookmarkStart w:id="149" w:name="_Toc520455810"/>
      <w:bookmarkStart w:id="150" w:name="_Toc356975029"/>
      <w:bookmarkStart w:id="151" w:name="_Toc517771565"/>
      <w:bookmarkStart w:id="152" w:name="_Toc517797782"/>
      <w:bookmarkStart w:id="153" w:name="_Toc517797862"/>
      <w:bookmarkStart w:id="154" w:name="_Toc517797940"/>
      <w:bookmarkStart w:id="155" w:name="_Toc517798055"/>
      <w:bookmarkStart w:id="156" w:name="_Toc517798280"/>
      <w:bookmarkStart w:id="157" w:name="_Toc517798361"/>
      <w:bookmarkStart w:id="158" w:name="_Toc517798921"/>
      <w:bookmarkStart w:id="159" w:name="_Toc517799206"/>
      <w:bookmarkStart w:id="160" w:name="_Toc519602177"/>
      <w:bookmarkStart w:id="161" w:name="_Toc519602249"/>
      <w:bookmarkStart w:id="162" w:name="_Toc519602372"/>
      <w:bookmarkStart w:id="163" w:name="_Toc519602538"/>
      <w:bookmarkStart w:id="164" w:name="_Toc520382647"/>
      <w:bookmarkStart w:id="165" w:name="_Toc520455645"/>
      <w:bookmarkStart w:id="166" w:name="_Toc520455815"/>
      <w:bookmarkStart w:id="167" w:name="_Toc517799218"/>
      <w:bookmarkStart w:id="168" w:name="_Toc519602384"/>
      <w:bookmarkStart w:id="169" w:name="_Toc519602550"/>
      <w:bookmarkStart w:id="170" w:name="_Toc520382659"/>
      <w:bookmarkStart w:id="171" w:name="_Toc520455657"/>
      <w:bookmarkStart w:id="172" w:name="_Toc520455827"/>
      <w:bookmarkStart w:id="173" w:name="_Toc517799219"/>
      <w:bookmarkStart w:id="174" w:name="_Toc519602385"/>
      <w:bookmarkStart w:id="175" w:name="_Toc519602551"/>
      <w:bookmarkStart w:id="176" w:name="_Toc520382660"/>
      <w:bookmarkStart w:id="177" w:name="_Toc520455658"/>
      <w:bookmarkStart w:id="178" w:name="_Toc520455828"/>
      <w:bookmarkStart w:id="179" w:name="_V._Submission_Requirements"/>
      <w:bookmarkStart w:id="180" w:name="_Toc240980825"/>
      <w:bookmarkStart w:id="181" w:name="_Toc517798919"/>
      <w:bookmarkStart w:id="182" w:name="_Toc519602247"/>
      <w:bookmarkStart w:id="183" w:name="_Toc519602370"/>
      <w:bookmarkStart w:id="184" w:name="_Toc167329050"/>
      <w:bookmarkStart w:id="185" w:name="_Hlk85627042"/>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E10E07">
        <w:rPr>
          <w:rFonts w:ascii="Times New Roman" w:hAnsi="Times New Roman" w:cs="Times New Roman"/>
        </w:rPr>
        <w:t>V</w:t>
      </w:r>
      <w:r w:rsidR="00E10E07">
        <w:rPr>
          <w:rFonts w:ascii="Times New Roman" w:hAnsi="Times New Roman" w:cs="Times New Roman"/>
        </w:rPr>
        <w:t xml:space="preserve">.  </w:t>
      </w:r>
      <w:r w:rsidR="00D615DB" w:rsidRPr="00E10E07">
        <w:rPr>
          <w:rFonts w:ascii="Times New Roman" w:hAnsi="Times New Roman" w:cs="Times New Roman"/>
        </w:rPr>
        <w:t>Submission Requirements and Deadlines</w:t>
      </w:r>
      <w:bookmarkEnd w:id="180"/>
    </w:p>
    <w:p w14:paraId="78F45E22" w14:textId="03820B52" w:rsidR="00545741" w:rsidRPr="00A27DAE" w:rsidRDefault="79B1A0C2" w:rsidP="00383803">
      <w:pPr>
        <w:ind w:firstLine="720"/>
        <w:rPr>
          <w:rFonts w:ascii="Times New Roman" w:hAnsi="Times New Roman" w:cs="Times New Roman"/>
          <w:sz w:val="24"/>
          <w:szCs w:val="24"/>
        </w:rPr>
      </w:pPr>
      <w:r w:rsidRPr="00A27DAE">
        <w:rPr>
          <w:rFonts w:ascii="Times New Roman" w:hAnsi="Times New Roman" w:cs="Times New Roman"/>
          <w:sz w:val="24"/>
          <w:szCs w:val="24"/>
        </w:rPr>
        <w:t>You</w:t>
      </w:r>
      <w:r w:rsidR="1CAC953D" w:rsidRPr="00A27DAE">
        <w:rPr>
          <w:rFonts w:ascii="Times New Roman" w:hAnsi="Times New Roman" w:cs="Times New Roman"/>
          <w:sz w:val="24"/>
          <w:szCs w:val="24"/>
        </w:rPr>
        <w:t xml:space="preserve"> </w:t>
      </w:r>
      <w:r w:rsidR="1CAC953D" w:rsidRPr="00A27DAE">
        <w:rPr>
          <w:rFonts w:ascii="Times New Roman" w:hAnsi="Times New Roman" w:cs="Times New Roman"/>
          <w:b/>
          <w:bCs/>
          <w:sz w:val="24"/>
          <w:szCs w:val="24"/>
        </w:rPr>
        <w:t>must</w:t>
      </w:r>
      <w:r w:rsidR="1CAC953D" w:rsidRPr="00A27DAE">
        <w:rPr>
          <w:rFonts w:ascii="Times New Roman" w:hAnsi="Times New Roman" w:cs="Times New Roman"/>
          <w:sz w:val="24"/>
          <w:szCs w:val="24"/>
        </w:rPr>
        <w:t xml:space="preserve"> take</w:t>
      </w:r>
      <w:r w:rsidR="36B8094B" w:rsidRPr="00A27DAE">
        <w:rPr>
          <w:rFonts w:ascii="Times New Roman" w:hAnsi="Times New Roman" w:cs="Times New Roman"/>
          <w:sz w:val="24"/>
          <w:szCs w:val="24"/>
        </w:rPr>
        <w:t xml:space="preserve"> several one-time actions</w:t>
      </w:r>
      <w:r w:rsidR="1CAC953D" w:rsidRPr="00A27DAE">
        <w:rPr>
          <w:rFonts w:ascii="Times New Roman" w:hAnsi="Times New Roman" w:cs="Times New Roman"/>
          <w:sz w:val="24"/>
          <w:szCs w:val="24"/>
        </w:rPr>
        <w:t xml:space="preserve"> before applying to this </w:t>
      </w:r>
      <w:r w:rsidR="7F9051C0" w:rsidRPr="00A27DAE">
        <w:rPr>
          <w:rFonts w:ascii="Times New Roman" w:hAnsi="Times New Roman" w:cs="Times New Roman"/>
          <w:sz w:val="24"/>
          <w:szCs w:val="24"/>
        </w:rPr>
        <w:t>NOFO</w:t>
      </w:r>
      <w:r w:rsidR="00E10E07" w:rsidRPr="00A27DAE">
        <w:rPr>
          <w:rFonts w:ascii="Times New Roman" w:hAnsi="Times New Roman" w:cs="Times New Roman"/>
          <w:sz w:val="24"/>
          <w:szCs w:val="24"/>
        </w:rPr>
        <w:t xml:space="preserve">.  </w:t>
      </w:r>
      <w:r w:rsidR="1CAC953D" w:rsidRPr="00A27DAE">
        <w:rPr>
          <w:rFonts w:ascii="Times New Roman" w:hAnsi="Times New Roman" w:cs="Times New Roman"/>
          <w:sz w:val="24"/>
          <w:szCs w:val="24"/>
        </w:rPr>
        <w:t>Some of these</w:t>
      </w:r>
      <w:r w:rsidR="2139747C" w:rsidRPr="00A27DAE">
        <w:rPr>
          <w:rFonts w:ascii="Times New Roman" w:hAnsi="Times New Roman" w:cs="Times New Roman"/>
          <w:sz w:val="24"/>
          <w:szCs w:val="24"/>
        </w:rPr>
        <w:t xml:space="preserve"> tasks</w:t>
      </w:r>
      <w:r w:rsidR="1CAC953D" w:rsidRPr="00A27DAE">
        <w:rPr>
          <w:rFonts w:ascii="Times New Roman" w:hAnsi="Times New Roman" w:cs="Times New Roman"/>
          <w:sz w:val="24"/>
          <w:szCs w:val="24"/>
        </w:rPr>
        <w:t xml:space="preserve"> may take several weeks</w:t>
      </w:r>
      <w:r w:rsidR="00E10E07" w:rsidRPr="00A27DAE">
        <w:rPr>
          <w:rFonts w:ascii="Times New Roman" w:hAnsi="Times New Roman" w:cs="Times New Roman"/>
          <w:sz w:val="24"/>
          <w:szCs w:val="24"/>
        </w:rPr>
        <w:t xml:space="preserve">.  </w:t>
      </w:r>
      <w:r w:rsidR="1CAC953D" w:rsidRPr="00A27DAE">
        <w:rPr>
          <w:rFonts w:ascii="Times New Roman" w:hAnsi="Times New Roman" w:cs="Times New Roman"/>
          <w:sz w:val="24"/>
          <w:szCs w:val="24"/>
        </w:rPr>
        <w:t xml:space="preserve">These requirements </w:t>
      </w:r>
      <w:proofErr w:type="gramStart"/>
      <w:r w:rsidR="1CAC953D" w:rsidRPr="00A27DAE">
        <w:rPr>
          <w:rFonts w:ascii="Times New Roman" w:hAnsi="Times New Roman" w:cs="Times New Roman"/>
          <w:sz w:val="24"/>
          <w:szCs w:val="24"/>
        </w:rPr>
        <w:t xml:space="preserve">are </w:t>
      </w:r>
      <w:r w:rsidR="05977AFD" w:rsidRPr="00A27DAE">
        <w:rPr>
          <w:rFonts w:ascii="Times New Roman" w:hAnsi="Times New Roman" w:cs="Times New Roman"/>
          <w:sz w:val="24"/>
          <w:szCs w:val="24"/>
        </w:rPr>
        <w:t>outlined</w:t>
      </w:r>
      <w:proofErr w:type="gramEnd"/>
      <w:r w:rsidR="05977AFD" w:rsidRPr="00A27DAE">
        <w:rPr>
          <w:rFonts w:ascii="Times New Roman" w:hAnsi="Times New Roman" w:cs="Times New Roman"/>
          <w:sz w:val="24"/>
          <w:szCs w:val="24"/>
        </w:rPr>
        <w:t xml:space="preserve"> in </w:t>
      </w:r>
      <w:r w:rsidR="4E1FE1E0" w:rsidRPr="00A27DAE">
        <w:rPr>
          <w:rFonts w:ascii="Times New Roman" w:hAnsi="Times New Roman" w:cs="Times New Roman"/>
          <w:sz w:val="24"/>
          <w:szCs w:val="24"/>
        </w:rPr>
        <w:t xml:space="preserve">detail in </w:t>
      </w:r>
      <w:r w:rsidR="05977AFD" w:rsidRPr="00A27DAE">
        <w:rPr>
          <w:rFonts w:ascii="Times New Roman" w:hAnsi="Times New Roman" w:cs="Times New Roman"/>
          <w:sz w:val="24"/>
          <w:szCs w:val="24"/>
        </w:rPr>
        <w:t xml:space="preserve">the </w:t>
      </w:r>
      <w:r w:rsidR="05977AFD" w:rsidRPr="00A27DAE">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05977AFD" w:rsidRPr="00A27DAE">
        <w:rPr>
          <w:rFonts w:ascii="Times New Roman" w:hAnsi="Times New Roman" w:cs="Times New Roman"/>
          <w:color w:val="C83000"/>
          <w:sz w:val="24"/>
          <w:szCs w:val="24"/>
        </w:rPr>
        <w:t>2</w:t>
      </w:r>
      <w:r w:rsidR="4C4C0019" w:rsidRPr="00A27DAE">
        <w:rPr>
          <w:rFonts w:ascii="Times New Roman" w:hAnsi="Times New Roman" w:cs="Times New Roman"/>
          <w:color w:val="C83000"/>
          <w:sz w:val="24"/>
          <w:szCs w:val="24"/>
        </w:rPr>
        <w:t xml:space="preserve">, </w:t>
      </w:r>
      <w:r w:rsidR="4C4C0019" w:rsidRPr="00A27DAE">
        <w:rPr>
          <w:rFonts w:ascii="Times New Roman" w:hAnsi="Times New Roman" w:cs="Times New Roman"/>
          <w:i/>
          <w:iCs/>
          <w:color w:val="C83000"/>
          <w:sz w:val="24"/>
          <w:szCs w:val="24"/>
        </w:rPr>
        <w:t>Get Registered</w:t>
      </w:r>
      <w:r w:rsidR="0052227C">
        <w:rPr>
          <w:rFonts w:ascii="Times New Roman" w:hAnsi="Times New Roman" w:cs="Times New Roman"/>
          <w:i/>
          <w:iCs/>
          <w:color w:val="C83000"/>
          <w:sz w:val="24"/>
          <w:szCs w:val="24"/>
        </w:rPr>
        <w:t xml:space="preserve"> and Required Registrations</w:t>
      </w:r>
      <w:r w:rsidR="00E10E07" w:rsidRPr="00A27DAE">
        <w:rPr>
          <w:rFonts w:ascii="Times New Roman" w:hAnsi="Times New Roman" w:cs="Times New Roman"/>
          <w:sz w:val="24"/>
          <w:szCs w:val="24"/>
        </w:rPr>
        <w:t xml:space="preserve">.  </w:t>
      </w:r>
    </w:p>
    <w:p w14:paraId="11CAB7BF" w14:textId="4B9BD390" w:rsidR="00F731AB" w:rsidRPr="00E10E07" w:rsidRDefault="00F731AB" w:rsidP="00F731AB">
      <w:pPr>
        <w:rPr>
          <w:rFonts w:ascii="Times New Roman" w:eastAsia="Times New Roman" w:hAnsi="Times New Roman" w:cs="Times New Roman"/>
          <w:b/>
          <w:bCs/>
        </w:rPr>
      </w:pPr>
    </w:p>
    <w:p w14:paraId="0FD32FE7" w14:textId="23CD99EA" w:rsidR="00D615DB" w:rsidRPr="00124AF6" w:rsidRDefault="00D615DB" w:rsidP="002C007B">
      <w:pPr>
        <w:pStyle w:val="Heading2"/>
        <w:numPr>
          <w:ilvl w:val="0"/>
          <w:numId w:val="114"/>
        </w:numPr>
        <w:rPr>
          <w:rFonts w:ascii="Times New Roman" w:hAnsi="Times New Roman" w:cs="Times New Roman"/>
        </w:rPr>
      </w:pPr>
      <w:bookmarkStart w:id="186" w:name="_Toc240980826"/>
      <w:r w:rsidRPr="00124AF6">
        <w:rPr>
          <w:rFonts w:ascii="Times New Roman" w:hAnsi="Times New Roman" w:cs="Times New Roman"/>
        </w:rPr>
        <w:t>Submission Date and Times</w:t>
      </w:r>
      <w:bookmarkEnd w:id="186"/>
    </w:p>
    <w:p w14:paraId="7E3D93B7" w14:textId="6F0A67E8" w:rsidR="009F4A20" w:rsidRPr="004E27B6" w:rsidRDefault="52D0331C" w:rsidP="00383803">
      <w:pPr>
        <w:ind w:firstLine="720"/>
        <w:rPr>
          <w:rFonts w:ascii="Times New Roman" w:hAnsi="Times New Roman" w:cs="Times New Roman"/>
          <w:sz w:val="24"/>
          <w:szCs w:val="24"/>
        </w:rPr>
      </w:pPr>
      <w:r w:rsidRPr="12FD6959">
        <w:rPr>
          <w:rFonts w:ascii="Times New Roman" w:hAnsi="Times New Roman" w:cs="Times New Roman"/>
          <w:sz w:val="24"/>
          <w:szCs w:val="24"/>
        </w:rPr>
        <w:t xml:space="preserve">You must </w:t>
      </w:r>
      <w:proofErr w:type="gramStart"/>
      <w:r w:rsidRPr="12FD6959">
        <w:rPr>
          <w:rFonts w:ascii="Times New Roman" w:hAnsi="Times New Roman" w:cs="Times New Roman"/>
          <w:sz w:val="24"/>
          <w:szCs w:val="24"/>
        </w:rPr>
        <w:t>submit</w:t>
      </w:r>
      <w:proofErr w:type="gramEnd"/>
      <w:r w:rsidRPr="12FD6959">
        <w:rPr>
          <w:rFonts w:ascii="Times New Roman" w:hAnsi="Times New Roman" w:cs="Times New Roman"/>
          <w:sz w:val="24"/>
          <w:szCs w:val="24"/>
        </w:rPr>
        <w:t xml:space="preserve"> </w:t>
      </w:r>
      <w:r w:rsidR="4ABFBB2C" w:rsidRPr="12FD6959">
        <w:rPr>
          <w:rFonts w:ascii="Times New Roman" w:hAnsi="Times New Roman" w:cs="Times New Roman"/>
          <w:sz w:val="24"/>
          <w:szCs w:val="24"/>
        </w:rPr>
        <w:t>a</w:t>
      </w:r>
      <w:r w:rsidR="5DB0057C" w:rsidRPr="12FD6959">
        <w:rPr>
          <w:rFonts w:ascii="Times New Roman" w:hAnsi="Times New Roman" w:cs="Times New Roman"/>
          <w:sz w:val="24"/>
          <w:szCs w:val="24"/>
        </w:rPr>
        <w:t xml:space="preserve">ll required submissions </w:t>
      </w:r>
      <w:r w:rsidR="2E052822" w:rsidRPr="12FD6959">
        <w:rPr>
          <w:rFonts w:ascii="Times New Roman" w:hAnsi="Times New Roman" w:cs="Times New Roman"/>
          <w:sz w:val="24"/>
          <w:szCs w:val="24"/>
        </w:rPr>
        <w:t xml:space="preserve">to the </w:t>
      </w:r>
      <w:proofErr w:type="spellStart"/>
      <w:r w:rsidR="5DB0057C" w:rsidRPr="12FD6959">
        <w:rPr>
          <w:rFonts w:ascii="Times New Roman" w:hAnsi="Times New Roman" w:cs="Times New Roman"/>
          <w:sz w:val="24"/>
          <w:szCs w:val="24"/>
        </w:rPr>
        <w:t>eXCHANGE</w:t>
      </w:r>
      <w:proofErr w:type="spellEnd"/>
      <w:r w:rsidR="5DB0057C" w:rsidRPr="12FD6959">
        <w:rPr>
          <w:rFonts w:ascii="Times New Roman" w:hAnsi="Times New Roman" w:cs="Times New Roman"/>
          <w:sz w:val="24"/>
          <w:szCs w:val="24"/>
        </w:rPr>
        <w:t xml:space="preserve"> </w:t>
      </w:r>
      <w:r w:rsidR="2E052822" w:rsidRPr="12FD6959">
        <w:rPr>
          <w:rFonts w:ascii="Times New Roman" w:hAnsi="Times New Roman" w:cs="Times New Roman"/>
          <w:sz w:val="24"/>
          <w:szCs w:val="24"/>
        </w:rPr>
        <w:t xml:space="preserve">site </w:t>
      </w:r>
      <w:proofErr w:type="gramStart"/>
      <w:r w:rsidR="2E052822" w:rsidRPr="12FD6959">
        <w:rPr>
          <w:rFonts w:ascii="Times New Roman" w:hAnsi="Times New Roman" w:cs="Times New Roman"/>
          <w:sz w:val="24"/>
          <w:szCs w:val="24"/>
        </w:rPr>
        <w:t>identified</w:t>
      </w:r>
      <w:proofErr w:type="gramEnd"/>
      <w:r w:rsidR="2E052822" w:rsidRPr="12FD6959">
        <w:rPr>
          <w:rFonts w:ascii="Times New Roman" w:hAnsi="Times New Roman" w:cs="Times New Roman"/>
          <w:sz w:val="24"/>
          <w:szCs w:val="24"/>
        </w:rPr>
        <w:t xml:space="preserve"> in the</w:t>
      </w:r>
      <w:r w:rsidR="70A4A17F" w:rsidRPr="12FD6959">
        <w:rPr>
          <w:rFonts w:ascii="Times New Roman" w:hAnsi="Times New Roman" w:cs="Times New Roman"/>
          <w:sz w:val="24"/>
          <w:szCs w:val="24"/>
        </w:rPr>
        <w:t xml:space="preserve"> </w:t>
      </w:r>
      <w:hyperlink w:anchor="_Key_Facts" w:history="1">
        <w:r w:rsidR="70A4A17F" w:rsidRPr="12FD6959">
          <w:rPr>
            <w:rStyle w:val="Hyperlink"/>
            <w:rFonts w:ascii="Times New Roman" w:hAnsi="Times New Roman" w:cs="Times New Roman"/>
            <w:sz w:val="24"/>
            <w:szCs w:val="24"/>
          </w:rPr>
          <w:t>Key Facts</w:t>
        </w:r>
      </w:hyperlink>
      <w:r w:rsidR="2E052822" w:rsidRPr="12FD6959">
        <w:rPr>
          <w:rFonts w:ascii="Times New Roman" w:hAnsi="Times New Roman" w:cs="Times New Roman"/>
          <w:sz w:val="24"/>
          <w:szCs w:val="24"/>
        </w:rPr>
        <w:t xml:space="preserve"> section of </w:t>
      </w:r>
      <w:r w:rsidR="60354C7C" w:rsidRPr="12FD6959">
        <w:rPr>
          <w:rFonts w:ascii="Times New Roman" w:hAnsi="Times New Roman" w:cs="Times New Roman"/>
          <w:sz w:val="24"/>
          <w:szCs w:val="24"/>
        </w:rPr>
        <w:t xml:space="preserve">this </w:t>
      </w:r>
      <w:r w:rsidR="2E052822" w:rsidRPr="12FD6959">
        <w:rPr>
          <w:rFonts w:ascii="Times New Roman" w:hAnsi="Times New Roman" w:cs="Times New Roman"/>
          <w:sz w:val="24"/>
          <w:szCs w:val="24"/>
        </w:rPr>
        <w:t xml:space="preserve">NOFO </w:t>
      </w:r>
      <w:r w:rsidR="5DB0057C" w:rsidRPr="12FD6959">
        <w:rPr>
          <w:rFonts w:ascii="Times New Roman" w:hAnsi="Times New Roman" w:cs="Times New Roman"/>
          <w:sz w:val="24"/>
          <w:szCs w:val="24"/>
        </w:rPr>
        <w:t>no later than 5 p.m</w:t>
      </w:r>
      <w:r w:rsidR="00E10E07" w:rsidRPr="12FD6959">
        <w:rPr>
          <w:rFonts w:ascii="Times New Roman" w:hAnsi="Times New Roman" w:cs="Times New Roman"/>
          <w:sz w:val="24"/>
          <w:szCs w:val="24"/>
        </w:rPr>
        <w:t xml:space="preserve">. </w:t>
      </w:r>
      <w:r w:rsidR="00E02A85">
        <w:rPr>
          <w:rFonts w:ascii="Times New Roman" w:hAnsi="Times New Roman" w:cs="Times New Roman"/>
          <w:sz w:val="24"/>
          <w:szCs w:val="24"/>
        </w:rPr>
        <w:t>eastern time</w:t>
      </w:r>
      <w:r w:rsidR="00E10E07" w:rsidRPr="00124AF6">
        <w:rPr>
          <w:rFonts w:ascii="Times New Roman" w:hAnsi="Times New Roman" w:cs="Times New Roman"/>
          <w:sz w:val="24"/>
          <w:szCs w:val="24"/>
        </w:rPr>
        <w:t xml:space="preserve"> </w:t>
      </w:r>
      <w:r w:rsidR="00E02A85">
        <w:rPr>
          <w:rFonts w:ascii="Times New Roman" w:hAnsi="Times New Roman" w:cs="Times New Roman"/>
          <w:sz w:val="24"/>
          <w:szCs w:val="24"/>
        </w:rPr>
        <w:t>(</w:t>
      </w:r>
      <w:r w:rsidR="5DB0057C" w:rsidRPr="12FD6959">
        <w:rPr>
          <w:rFonts w:ascii="Times New Roman" w:hAnsi="Times New Roman" w:cs="Times New Roman"/>
          <w:sz w:val="24"/>
          <w:szCs w:val="24"/>
        </w:rPr>
        <w:t>ET</w:t>
      </w:r>
      <w:r w:rsidR="00E02A85">
        <w:rPr>
          <w:rFonts w:ascii="Times New Roman" w:hAnsi="Times New Roman" w:cs="Times New Roman"/>
          <w:sz w:val="24"/>
          <w:szCs w:val="24"/>
        </w:rPr>
        <w:t>)</w:t>
      </w:r>
      <w:r w:rsidR="5DB0057C" w:rsidRPr="12FD6959">
        <w:rPr>
          <w:rFonts w:ascii="Times New Roman" w:hAnsi="Times New Roman" w:cs="Times New Roman"/>
          <w:sz w:val="24"/>
          <w:szCs w:val="24"/>
        </w:rPr>
        <w:t xml:space="preserve"> on the dates provided </w:t>
      </w:r>
      <w:r w:rsidR="7CFB0886" w:rsidRPr="12FD6959">
        <w:rPr>
          <w:rFonts w:ascii="Times New Roman" w:hAnsi="Times New Roman" w:cs="Times New Roman"/>
          <w:sz w:val="24"/>
          <w:szCs w:val="24"/>
        </w:rPr>
        <w:t>in the</w:t>
      </w:r>
      <w:r w:rsidR="0AC66268" w:rsidRPr="12FD6959">
        <w:rPr>
          <w:rFonts w:ascii="Times New Roman" w:hAnsi="Times New Roman" w:cs="Times New Roman"/>
          <w:sz w:val="24"/>
          <w:szCs w:val="24"/>
        </w:rPr>
        <w:t xml:space="preserve"> </w:t>
      </w:r>
      <w:hyperlink w:anchor="_Key_Facts" w:history="1">
        <w:r w:rsidR="70A4A17F" w:rsidRPr="12FD6959">
          <w:rPr>
            <w:rStyle w:val="Hyperlink"/>
            <w:rFonts w:ascii="Times New Roman" w:hAnsi="Times New Roman" w:cs="Times New Roman"/>
            <w:sz w:val="24"/>
            <w:szCs w:val="24"/>
          </w:rPr>
          <w:t>Key Facts</w:t>
        </w:r>
      </w:hyperlink>
      <w:r w:rsidR="70A4A17F" w:rsidRPr="12FD6959">
        <w:rPr>
          <w:rFonts w:ascii="Times New Roman" w:hAnsi="Times New Roman" w:cs="Times New Roman"/>
          <w:sz w:val="24"/>
          <w:szCs w:val="24"/>
        </w:rPr>
        <w:t xml:space="preserve"> </w:t>
      </w:r>
      <w:r w:rsidR="0AC66268" w:rsidRPr="12FD6959">
        <w:rPr>
          <w:rFonts w:ascii="Times New Roman" w:hAnsi="Times New Roman" w:cs="Times New Roman"/>
          <w:sz w:val="24"/>
          <w:szCs w:val="24"/>
        </w:rPr>
        <w:t>sectio</w:t>
      </w:r>
      <w:r w:rsidR="41480824" w:rsidRPr="12FD6959">
        <w:rPr>
          <w:rFonts w:ascii="Times New Roman" w:hAnsi="Times New Roman" w:cs="Times New Roman"/>
          <w:sz w:val="24"/>
          <w:szCs w:val="24"/>
        </w:rPr>
        <w:t>n</w:t>
      </w:r>
      <w:r w:rsidR="00E10E07" w:rsidRPr="12FD6959">
        <w:rPr>
          <w:rFonts w:ascii="Times New Roman" w:hAnsi="Times New Roman" w:cs="Times New Roman"/>
          <w:sz w:val="24"/>
          <w:szCs w:val="24"/>
        </w:rPr>
        <w:t xml:space="preserve">.  </w:t>
      </w:r>
      <w:r w:rsidR="00E554D5">
        <w:rPr>
          <w:rFonts w:ascii="Times New Roman" w:hAnsi="Times New Roman" w:cs="Times New Roman"/>
          <w:sz w:val="24"/>
          <w:szCs w:val="24"/>
        </w:rPr>
        <w:t>Each of the following has a different deadline</w:t>
      </w:r>
      <w:proofErr w:type="gramStart"/>
      <w:r w:rsidR="00E554D5">
        <w:rPr>
          <w:rFonts w:ascii="Times New Roman" w:hAnsi="Times New Roman" w:cs="Times New Roman"/>
          <w:sz w:val="24"/>
          <w:szCs w:val="24"/>
        </w:rPr>
        <w:t xml:space="preserve">: </w:t>
      </w:r>
      <w:r w:rsidR="00EA697B">
        <w:rPr>
          <w:rFonts w:ascii="Times New Roman" w:hAnsi="Times New Roman" w:cs="Times New Roman"/>
          <w:sz w:val="24"/>
          <w:szCs w:val="24"/>
        </w:rPr>
        <w:t xml:space="preserve"> </w:t>
      </w:r>
      <w:r w:rsidR="00E554D5">
        <w:rPr>
          <w:rFonts w:ascii="Times New Roman" w:hAnsi="Times New Roman" w:cs="Times New Roman"/>
          <w:sz w:val="24"/>
          <w:szCs w:val="24"/>
        </w:rPr>
        <w:t>t</w:t>
      </w:r>
      <w:r w:rsidR="00F72965">
        <w:rPr>
          <w:rFonts w:ascii="Times New Roman" w:hAnsi="Times New Roman" w:cs="Times New Roman"/>
          <w:sz w:val="24"/>
          <w:szCs w:val="24"/>
        </w:rPr>
        <w:t>he</w:t>
      </w:r>
      <w:proofErr w:type="gramEnd"/>
      <w:r w:rsidR="00F72965">
        <w:rPr>
          <w:rFonts w:ascii="Times New Roman" w:hAnsi="Times New Roman" w:cs="Times New Roman"/>
          <w:sz w:val="24"/>
          <w:szCs w:val="24"/>
        </w:rPr>
        <w:t xml:space="preserve"> c</w:t>
      </w:r>
      <w:r w:rsidR="005940EA" w:rsidRPr="12FD6959">
        <w:rPr>
          <w:rFonts w:ascii="Times New Roman" w:hAnsi="Times New Roman" w:cs="Times New Roman"/>
          <w:sz w:val="24"/>
          <w:szCs w:val="24"/>
        </w:rPr>
        <w:t xml:space="preserve">oncept </w:t>
      </w:r>
      <w:r w:rsidR="00F72965">
        <w:rPr>
          <w:rFonts w:ascii="Times New Roman" w:hAnsi="Times New Roman" w:cs="Times New Roman"/>
          <w:sz w:val="24"/>
          <w:szCs w:val="24"/>
        </w:rPr>
        <w:t>p</w:t>
      </w:r>
      <w:r w:rsidR="005940EA" w:rsidRPr="12FD6959">
        <w:rPr>
          <w:rFonts w:ascii="Times New Roman" w:hAnsi="Times New Roman" w:cs="Times New Roman"/>
          <w:sz w:val="24"/>
          <w:szCs w:val="24"/>
        </w:rPr>
        <w:t>aper</w:t>
      </w:r>
      <w:r w:rsidR="00BC78D3" w:rsidRPr="12FD6959">
        <w:rPr>
          <w:rFonts w:ascii="Times New Roman" w:hAnsi="Times New Roman" w:cs="Times New Roman"/>
          <w:sz w:val="24"/>
          <w:szCs w:val="24"/>
        </w:rPr>
        <w:t xml:space="preserve">, </w:t>
      </w:r>
      <w:r w:rsidR="00E554D5">
        <w:rPr>
          <w:rFonts w:ascii="Times New Roman" w:hAnsi="Times New Roman" w:cs="Times New Roman"/>
          <w:sz w:val="24"/>
          <w:szCs w:val="24"/>
        </w:rPr>
        <w:t xml:space="preserve">the </w:t>
      </w:r>
      <w:r w:rsidR="00BC78D3" w:rsidRPr="12FD6959">
        <w:rPr>
          <w:rFonts w:ascii="Times New Roman" w:hAnsi="Times New Roman" w:cs="Times New Roman"/>
          <w:sz w:val="24"/>
          <w:szCs w:val="24"/>
        </w:rPr>
        <w:t>Stage</w:t>
      </w:r>
      <w:r w:rsidR="00487FFC">
        <w:rPr>
          <w:rFonts w:ascii="Times New Roman" w:hAnsi="Times New Roman" w:cs="Times New Roman"/>
          <w:sz w:val="24"/>
          <w:szCs w:val="24"/>
        </w:rPr>
        <w:t> </w:t>
      </w:r>
      <w:r w:rsidR="00BE68F0" w:rsidRPr="12FD6959">
        <w:rPr>
          <w:rFonts w:ascii="Times New Roman" w:hAnsi="Times New Roman" w:cs="Times New Roman"/>
          <w:sz w:val="24"/>
          <w:szCs w:val="24"/>
        </w:rPr>
        <w:t xml:space="preserve">1 </w:t>
      </w:r>
      <w:r w:rsidR="00F72965">
        <w:rPr>
          <w:rFonts w:ascii="Times New Roman" w:hAnsi="Times New Roman" w:cs="Times New Roman"/>
          <w:sz w:val="24"/>
          <w:szCs w:val="24"/>
        </w:rPr>
        <w:t>a</w:t>
      </w:r>
      <w:r w:rsidR="004908FF" w:rsidRPr="12FD6959">
        <w:rPr>
          <w:rFonts w:ascii="Times New Roman" w:hAnsi="Times New Roman" w:cs="Times New Roman"/>
          <w:sz w:val="24"/>
          <w:szCs w:val="24"/>
        </w:rPr>
        <w:t>pplication</w:t>
      </w:r>
      <w:r w:rsidR="005940EA" w:rsidRPr="12FD6959">
        <w:rPr>
          <w:rFonts w:ascii="Times New Roman" w:hAnsi="Times New Roman" w:cs="Times New Roman"/>
          <w:sz w:val="24"/>
          <w:szCs w:val="24"/>
        </w:rPr>
        <w:t xml:space="preserve"> (if invited to apply)</w:t>
      </w:r>
      <w:r w:rsidR="07B3FECC" w:rsidRPr="12FD6959">
        <w:rPr>
          <w:rFonts w:ascii="Times New Roman" w:hAnsi="Times New Roman" w:cs="Times New Roman"/>
          <w:sz w:val="24"/>
          <w:szCs w:val="24"/>
        </w:rPr>
        <w:t xml:space="preserve">, and </w:t>
      </w:r>
      <w:r w:rsidR="00E554D5">
        <w:rPr>
          <w:rFonts w:ascii="Times New Roman" w:hAnsi="Times New Roman" w:cs="Times New Roman"/>
          <w:sz w:val="24"/>
          <w:szCs w:val="24"/>
        </w:rPr>
        <w:t xml:space="preserve">the </w:t>
      </w:r>
      <w:r w:rsidR="00BE68F0" w:rsidRPr="12FD6959">
        <w:rPr>
          <w:rFonts w:ascii="Times New Roman" w:hAnsi="Times New Roman" w:cs="Times New Roman"/>
          <w:sz w:val="24"/>
          <w:szCs w:val="24"/>
        </w:rPr>
        <w:t>Stage</w:t>
      </w:r>
      <w:r w:rsidR="00487FFC">
        <w:rPr>
          <w:rFonts w:ascii="Times New Roman" w:hAnsi="Times New Roman" w:cs="Times New Roman"/>
          <w:sz w:val="24"/>
          <w:szCs w:val="24"/>
        </w:rPr>
        <w:t> </w:t>
      </w:r>
      <w:r w:rsidR="00BE68F0" w:rsidRPr="12FD6959">
        <w:rPr>
          <w:rFonts w:ascii="Times New Roman" w:hAnsi="Times New Roman" w:cs="Times New Roman"/>
          <w:sz w:val="24"/>
          <w:szCs w:val="24"/>
        </w:rPr>
        <w:t xml:space="preserve">2 </w:t>
      </w:r>
      <w:r w:rsidR="00F72965">
        <w:rPr>
          <w:rFonts w:ascii="Times New Roman" w:hAnsi="Times New Roman" w:cs="Times New Roman"/>
          <w:sz w:val="24"/>
          <w:szCs w:val="24"/>
        </w:rPr>
        <w:t>a</w:t>
      </w:r>
      <w:r w:rsidR="07B3FECC" w:rsidRPr="12FD6959">
        <w:rPr>
          <w:rFonts w:ascii="Times New Roman" w:hAnsi="Times New Roman" w:cs="Times New Roman"/>
          <w:sz w:val="24"/>
          <w:szCs w:val="24"/>
        </w:rPr>
        <w:t xml:space="preserve">pplication </w:t>
      </w:r>
      <w:r w:rsidR="00FC1BC5" w:rsidRPr="12FD6959">
        <w:rPr>
          <w:rFonts w:ascii="Times New Roman" w:hAnsi="Times New Roman" w:cs="Times New Roman"/>
          <w:sz w:val="24"/>
          <w:szCs w:val="24"/>
        </w:rPr>
        <w:t>(if invited to apply</w:t>
      </w:r>
      <w:r w:rsidR="00E10E07" w:rsidRPr="12FD6959">
        <w:rPr>
          <w:rFonts w:ascii="Times New Roman" w:hAnsi="Times New Roman" w:cs="Times New Roman"/>
          <w:sz w:val="24"/>
          <w:szCs w:val="24"/>
        </w:rPr>
        <w:t xml:space="preserve">.  </w:t>
      </w:r>
    </w:p>
    <w:p w14:paraId="1B58DE53" w14:textId="77777777" w:rsidR="009F4A20" w:rsidRPr="004E27B6" w:rsidRDefault="009F4A20" w:rsidP="009F4A20">
      <w:pPr>
        <w:keepNext/>
        <w:keepLines/>
        <w:ind w:right="540"/>
        <w:rPr>
          <w:rFonts w:ascii="Times New Roman" w:hAnsi="Times New Roman" w:cs="Times New Roman"/>
          <w:sz w:val="24"/>
          <w:szCs w:val="24"/>
        </w:rPr>
      </w:pPr>
    </w:p>
    <w:p w14:paraId="3B55DFF5" w14:textId="511803E2" w:rsidR="009F4A20" w:rsidRPr="004E27B6" w:rsidRDefault="14AB5317" w:rsidP="00383803">
      <w:pPr>
        <w:ind w:firstLine="720"/>
        <w:rPr>
          <w:rFonts w:ascii="Times New Roman" w:eastAsia="Times New Roman" w:hAnsi="Times New Roman" w:cs="Times New Roman"/>
          <w:sz w:val="24"/>
          <w:szCs w:val="24"/>
        </w:rPr>
      </w:pPr>
      <w:r w:rsidRPr="004E27B6">
        <w:rPr>
          <w:rFonts w:ascii="Times New Roman" w:eastAsia="Times New Roman" w:hAnsi="Times New Roman" w:cs="Times New Roman"/>
          <w:b/>
          <w:bCs/>
          <w:sz w:val="24"/>
          <w:szCs w:val="24"/>
        </w:rPr>
        <w:t xml:space="preserve">Applicants </w:t>
      </w:r>
      <w:proofErr w:type="gramStart"/>
      <w:r w:rsidRPr="004E27B6">
        <w:rPr>
          <w:rFonts w:ascii="Times New Roman" w:eastAsia="Times New Roman" w:hAnsi="Times New Roman" w:cs="Times New Roman"/>
          <w:b/>
          <w:bCs/>
          <w:sz w:val="24"/>
          <w:szCs w:val="24"/>
        </w:rPr>
        <w:t>are strongly encouraged</w:t>
      </w:r>
      <w:proofErr w:type="gramEnd"/>
      <w:r w:rsidRPr="004E27B6">
        <w:rPr>
          <w:rFonts w:ascii="Times New Roman" w:eastAsia="Times New Roman" w:hAnsi="Times New Roman" w:cs="Times New Roman"/>
          <w:b/>
          <w:bCs/>
          <w:sz w:val="24"/>
          <w:szCs w:val="24"/>
        </w:rPr>
        <w:t xml:space="preserve"> to </w:t>
      </w:r>
      <w:proofErr w:type="gramStart"/>
      <w:r w:rsidRPr="004E27B6">
        <w:rPr>
          <w:rFonts w:ascii="Times New Roman" w:eastAsia="Times New Roman" w:hAnsi="Times New Roman" w:cs="Times New Roman"/>
          <w:b/>
          <w:bCs/>
          <w:sz w:val="24"/>
          <w:szCs w:val="24"/>
        </w:rPr>
        <w:t>submit</w:t>
      </w:r>
      <w:proofErr w:type="gramEnd"/>
      <w:r w:rsidRPr="004E27B6">
        <w:rPr>
          <w:rFonts w:ascii="Times New Roman" w:eastAsia="Times New Roman" w:hAnsi="Times New Roman" w:cs="Times New Roman"/>
          <w:b/>
          <w:bCs/>
          <w:sz w:val="24"/>
          <w:szCs w:val="24"/>
        </w:rPr>
        <w:t xml:space="preserve"> all required application documents at least 48</w:t>
      </w:r>
      <w:r w:rsidR="000448CE">
        <w:rPr>
          <w:rFonts w:ascii="Times New Roman" w:eastAsia="Times New Roman" w:hAnsi="Times New Roman" w:cs="Times New Roman"/>
          <w:b/>
          <w:bCs/>
          <w:sz w:val="24"/>
          <w:szCs w:val="24"/>
        </w:rPr>
        <w:t> </w:t>
      </w:r>
      <w:r w:rsidRPr="004E27B6">
        <w:rPr>
          <w:rFonts w:ascii="Times New Roman" w:eastAsia="Times New Roman" w:hAnsi="Times New Roman" w:cs="Times New Roman"/>
          <w:b/>
          <w:bCs/>
          <w:sz w:val="24"/>
          <w:szCs w:val="24"/>
        </w:rPr>
        <w:t xml:space="preserve">hours </w:t>
      </w:r>
      <w:r w:rsidR="13ACA537" w:rsidRPr="004E27B6">
        <w:rPr>
          <w:rFonts w:ascii="Times New Roman" w:eastAsia="Times New Roman" w:hAnsi="Times New Roman" w:cs="Times New Roman"/>
          <w:b/>
          <w:bCs/>
          <w:sz w:val="24"/>
          <w:szCs w:val="24"/>
        </w:rPr>
        <w:t>before</w:t>
      </w:r>
      <w:r w:rsidRPr="004E27B6">
        <w:rPr>
          <w:rFonts w:ascii="Times New Roman" w:eastAsia="Times New Roman" w:hAnsi="Times New Roman" w:cs="Times New Roman"/>
          <w:b/>
          <w:bCs/>
          <w:sz w:val="24"/>
          <w:szCs w:val="24"/>
        </w:rPr>
        <w:t xml:space="preserve"> the submission deadline</w:t>
      </w:r>
      <w:r w:rsidR="00E10E07" w:rsidRPr="004E27B6">
        <w:rPr>
          <w:rFonts w:ascii="Times New Roman" w:eastAsia="Times New Roman" w:hAnsi="Times New Roman" w:cs="Times New Roman"/>
          <w:sz w:val="24"/>
          <w:szCs w:val="24"/>
        </w:rPr>
        <w:t xml:space="preserve">.  </w:t>
      </w:r>
      <w:r w:rsidRPr="004E27B6">
        <w:rPr>
          <w:rFonts w:ascii="Times New Roman" w:eastAsia="Times New Roman" w:hAnsi="Times New Roman" w:cs="Times New Roman"/>
          <w:sz w:val="24"/>
          <w:szCs w:val="24"/>
        </w:rPr>
        <w:t>Under normal conditions (i.e., at least 48</w:t>
      </w:r>
      <w:r w:rsidR="000448CE">
        <w:rPr>
          <w:rFonts w:ascii="Times New Roman" w:eastAsia="Times New Roman" w:hAnsi="Times New Roman" w:cs="Times New Roman"/>
          <w:sz w:val="24"/>
          <w:szCs w:val="24"/>
        </w:rPr>
        <w:t> </w:t>
      </w:r>
      <w:r w:rsidRPr="004E27B6">
        <w:rPr>
          <w:rFonts w:ascii="Times New Roman" w:eastAsia="Times New Roman" w:hAnsi="Times New Roman" w:cs="Times New Roman"/>
          <w:sz w:val="24"/>
          <w:szCs w:val="24"/>
        </w:rPr>
        <w:t xml:space="preserve">hours before the submission deadline), </w:t>
      </w:r>
      <w:r w:rsidR="2C44EBE6" w:rsidRPr="004E27B6">
        <w:rPr>
          <w:rFonts w:ascii="Times New Roman" w:eastAsia="Times New Roman" w:hAnsi="Times New Roman" w:cs="Times New Roman"/>
          <w:sz w:val="24"/>
          <w:szCs w:val="24"/>
        </w:rPr>
        <w:t>set aside</w:t>
      </w:r>
      <w:r w:rsidRPr="004E27B6">
        <w:rPr>
          <w:rFonts w:ascii="Times New Roman" w:eastAsia="Times New Roman" w:hAnsi="Times New Roman" w:cs="Times New Roman"/>
          <w:sz w:val="24"/>
          <w:szCs w:val="24"/>
        </w:rPr>
        <w:t xml:space="preserve"> at least one hour to </w:t>
      </w:r>
      <w:proofErr w:type="gramStart"/>
      <w:r w:rsidRPr="004E27B6">
        <w:rPr>
          <w:rFonts w:ascii="Times New Roman" w:eastAsia="Times New Roman" w:hAnsi="Times New Roman" w:cs="Times New Roman"/>
          <w:sz w:val="24"/>
          <w:szCs w:val="24"/>
        </w:rPr>
        <w:t>submit</w:t>
      </w:r>
      <w:proofErr w:type="gramEnd"/>
      <w:r w:rsidRPr="004E27B6">
        <w:rPr>
          <w:rFonts w:ascii="Times New Roman" w:eastAsia="Times New Roman" w:hAnsi="Times New Roman" w:cs="Times New Roman"/>
          <w:sz w:val="24"/>
          <w:szCs w:val="24"/>
        </w:rPr>
        <w:t xml:space="preserve"> application documents</w:t>
      </w:r>
      <w:r w:rsidR="00E10E07" w:rsidRPr="004E27B6">
        <w:rPr>
          <w:rFonts w:ascii="Times New Roman" w:eastAsia="Times New Roman" w:hAnsi="Times New Roman" w:cs="Times New Roman"/>
          <w:sz w:val="24"/>
          <w:szCs w:val="24"/>
        </w:rPr>
        <w:t xml:space="preserve">.  </w:t>
      </w:r>
      <w:r w:rsidRPr="004E27B6">
        <w:rPr>
          <w:rFonts w:ascii="Times New Roman" w:eastAsia="Times New Roman" w:hAnsi="Times New Roman" w:cs="Times New Roman"/>
          <w:sz w:val="24"/>
          <w:szCs w:val="24"/>
        </w:rPr>
        <w:t xml:space="preserve">Once </w:t>
      </w:r>
      <w:r w:rsidR="463B07F4" w:rsidRPr="004E27B6">
        <w:rPr>
          <w:rFonts w:ascii="Times New Roman" w:eastAsia="Times New Roman" w:hAnsi="Times New Roman" w:cs="Times New Roman"/>
          <w:sz w:val="24"/>
          <w:szCs w:val="24"/>
        </w:rPr>
        <w:t xml:space="preserve">you </w:t>
      </w:r>
      <w:proofErr w:type="gramStart"/>
      <w:r w:rsidR="463B07F4" w:rsidRPr="004E27B6">
        <w:rPr>
          <w:rFonts w:ascii="Times New Roman" w:eastAsia="Times New Roman" w:hAnsi="Times New Roman" w:cs="Times New Roman"/>
          <w:sz w:val="24"/>
          <w:szCs w:val="24"/>
        </w:rPr>
        <w:t>submit</w:t>
      </w:r>
      <w:proofErr w:type="gramEnd"/>
      <w:r w:rsidR="463B07F4" w:rsidRPr="004E27B6">
        <w:rPr>
          <w:rFonts w:ascii="Times New Roman" w:eastAsia="Times New Roman" w:hAnsi="Times New Roman" w:cs="Times New Roman"/>
          <w:sz w:val="24"/>
          <w:szCs w:val="24"/>
        </w:rPr>
        <w:t xml:space="preserve"> </w:t>
      </w:r>
      <w:r w:rsidRPr="004E27B6">
        <w:rPr>
          <w:rFonts w:ascii="Times New Roman" w:eastAsia="Times New Roman" w:hAnsi="Times New Roman" w:cs="Times New Roman"/>
          <w:sz w:val="24"/>
          <w:szCs w:val="24"/>
        </w:rPr>
        <w:t xml:space="preserve">the application documents, </w:t>
      </w:r>
      <w:r w:rsidR="0D498959" w:rsidRPr="004E27B6">
        <w:rPr>
          <w:rFonts w:ascii="Times New Roman" w:eastAsia="Times New Roman" w:hAnsi="Times New Roman" w:cs="Times New Roman"/>
          <w:sz w:val="24"/>
          <w:szCs w:val="24"/>
        </w:rPr>
        <w:t>you can</w:t>
      </w:r>
      <w:r w:rsidRPr="004E27B6">
        <w:rPr>
          <w:rFonts w:ascii="Times New Roman" w:eastAsia="Times New Roman" w:hAnsi="Times New Roman" w:cs="Times New Roman"/>
          <w:sz w:val="24"/>
          <w:szCs w:val="24"/>
        </w:rPr>
        <w:t xml:space="preserve"> revise or update </w:t>
      </w:r>
      <w:r w:rsidR="135522F5" w:rsidRPr="004E27B6">
        <w:rPr>
          <w:rFonts w:ascii="Times New Roman" w:eastAsia="Times New Roman" w:hAnsi="Times New Roman" w:cs="Times New Roman"/>
          <w:sz w:val="24"/>
          <w:szCs w:val="24"/>
        </w:rPr>
        <w:t>your</w:t>
      </w:r>
      <w:r w:rsidRPr="004E27B6">
        <w:rPr>
          <w:rFonts w:ascii="Times New Roman" w:eastAsia="Times New Roman" w:hAnsi="Times New Roman" w:cs="Times New Roman"/>
          <w:sz w:val="24"/>
          <w:szCs w:val="24"/>
        </w:rPr>
        <w:t xml:space="preserve"> submission </w:t>
      </w:r>
      <w:r w:rsidR="31BC9077" w:rsidRPr="004E27B6">
        <w:rPr>
          <w:rFonts w:ascii="Times New Roman" w:eastAsia="Times New Roman" w:hAnsi="Times New Roman" w:cs="Times New Roman"/>
          <w:sz w:val="24"/>
          <w:szCs w:val="24"/>
        </w:rPr>
        <w:t>before</w:t>
      </w:r>
      <w:r w:rsidRPr="004E27B6">
        <w:rPr>
          <w:rFonts w:ascii="Times New Roman" w:eastAsia="Times New Roman" w:hAnsi="Times New Roman" w:cs="Times New Roman"/>
          <w:sz w:val="24"/>
          <w:szCs w:val="24"/>
        </w:rPr>
        <w:t xml:space="preserve"> the </w:t>
      </w:r>
      <w:r w:rsidR="00938435" w:rsidRPr="004E27B6">
        <w:rPr>
          <w:rFonts w:ascii="Times New Roman" w:eastAsia="Times New Roman" w:hAnsi="Times New Roman" w:cs="Times New Roman"/>
          <w:sz w:val="24"/>
          <w:szCs w:val="24"/>
        </w:rPr>
        <w:t>deadline</w:t>
      </w:r>
      <w:r w:rsidR="7B1447D8" w:rsidRPr="004E27B6">
        <w:rPr>
          <w:rFonts w:ascii="Times New Roman" w:eastAsia="Times New Roman" w:hAnsi="Times New Roman" w:cs="Times New Roman"/>
          <w:sz w:val="24"/>
          <w:szCs w:val="24"/>
        </w:rPr>
        <w:t xml:space="preserve"> passes</w:t>
      </w:r>
      <w:r w:rsidR="00E10E07" w:rsidRPr="004E27B6">
        <w:rPr>
          <w:rFonts w:ascii="Times New Roman" w:eastAsia="Times New Roman" w:hAnsi="Times New Roman" w:cs="Times New Roman"/>
          <w:sz w:val="24"/>
          <w:szCs w:val="24"/>
        </w:rPr>
        <w:t xml:space="preserve">.  </w:t>
      </w:r>
      <w:r w:rsidRPr="004E27B6">
        <w:rPr>
          <w:rFonts w:ascii="Times New Roman" w:eastAsia="Times New Roman" w:hAnsi="Times New Roman" w:cs="Times New Roman"/>
          <w:sz w:val="24"/>
          <w:szCs w:val="24"/>
        </w:rPr>
        <w:t xml:space="preserve">If </w:t>
      </w:r>
      <w:r w:rsidR="1D3E1E3D" w:rsidRPr="004E27B6">
        <w:rPr>
          <w:rFonts w:ascii="Times New Roman" w:eastAsia="Times New Roman" w:hAnsi="Times New Roman" w:cs="Times New Roman"/>
          <w:sz w:val="24"/>
          <w:szCs w:val="24"/>
        </w:rPr>
        <w:t xml:space="preserve">you </w:t>
      </w:r>
      <w:r w:rsidRPr="004E27B6">
        <w:rPr>
          <w:rFonts w:ascii="Times New Roman" w:eastAsia="Times New Roman" w:hAnsi="Times New Roman" w:cs="Times New Roman"/>
          <w:sz w:val="24"/>
          <w:szCs w:val="24"/>
        </w:rPr>
        <w:t xml:space="preserve">change any of </w:t>
      </w:r>
      <w:r w:rsidR="0FBE9791" w:rsidRPr="004E27B6">
        <w:rPr>
          <w:rFonts w:ascii="Times New Roman" w:eastAsia="Times New Roman" w:hAnsi="Times New Roman" w:cs="Times New Roman"/>
          <w:sz w:val="24"/>
          <w:szCs w:val="24"/>
        </w:rPr>
        <w:t>your</w:t>
      </w:r>
      <w:r w:rsidRPr="004E27B6">
        <w:rPr>
          <w:rFonts w:ascii="Times New Roman" w:eastAsia="Times New Roman" w:hAnsi="Times New Roman" w:cs="Times New Roman"/>
          <w:sz w:val="24"/>
          <w:szCs w:val="24"/>
        </w:rPr>
        <w:t xml:space="preserve"> documents, </w:t>
      </w:r>
      <w:r w:rsidR="2FC52787" w:rsidRPr="004E27B6">
        <w:rPr>
          <w:rFonts w:ascii="Times New Roman" w:eastAsia="Times New Roman" w:hAnsi="Times New Roman" w:cs="Times New Roman"/>
          <w:sz w:val="24"/>
          <w:szCs w:val="24"/>
        </w:rPr>
        <w:t>you</w:t>
      </w:r>
      <w:r w:rsidRPr="004E27B6">
        <w:rPr>
          <w:rFonts w:ascii="Times New Roman" w:eastAsia="Times New Roman" w:hAnsi="Times New Roman" w:cs="Times New Roman"/>
          <w:sz w:val="24"/>
          <w:szCs w:val="24"/>
        </w:rPr>
        <w:t xml:space="preserve"> must resubmit them before the deadline</w:t>
      </w:r>
      <w:r w:rsidR="00E10E07" w:rsidRPr="004E27B6">
        <w:rPr>
          <w:rFonts w:ascii="Times New Roman" w:eastAsia="Times New Roman" w:hAnsi="Times New Roman" w:cs="Times New Roman"/>
          <w:sz w:val="24"/>
          <w:szCs w:val="24"/>
        </w:rPr>
        <w:t xml:space="preserve">.  </w:t>
      </w:r>
      <w:r w:rsidR="4D161AD2" w:rsidRPr="004E27B6">
        <w:rPr>
          <w:rFonts w:ascii="Times New Roman" w:eastAsia="Times New Roman" w:hAnsi="Times New Roman" w:cs="Times New Roman"/>
          <w:sz w:val="24"/>
          <w:szCs w:val="24"/>
        </w:rPr>
        <w:t>We</w:t>
      </w:r>
      <w:r w:rsidRPr="004E27B6">
        <w:rPr>
          <w:rFonts w:ascii="Times New Roman" w:eastAsia="Times New Roman" w:hAnsi="Times New Roman" w:cs="Times New Roman"/>
          <w:sz w:val="24"/>
          <w:szCs w:val="24"/>
        </w:rPr>
        <w:t xml:space="preserve"> will not extend the submission deadline</w:t>
      </w:r>
      <w:r w:rsidR="1EA2A679" w:rsidRPr="004E27B6">
        <w:rPr>
          <w:rFonts w:ascii="Times New Roman" w:eastAsia="Times New Roman" w:hAnsi="Times New Roman" w:cs="Times New Roman"/>
          <w:sz w:val="24"/>
          <w:szCs w:val="24"/>
        </w:rPr>
        <w:t xml:space="preserve"> for</w:t>
      </w:r>
      <w:r w:rsidRPr="004E27B6">
        <w:rPr>
          <w:rFonts w:ascii="Times New Roman" w:eastAsia="Times New Roman" w:hAnsi="Times New Roman" w:cs="Times New Roman"/>
          <w:sz w:val="24"/>
          <w:szCs w:val="24"/>
        </w:rPr>
        <w:t xml:space="preserve"> server</w:t>
      </w:r>
      <w:r w:rsidR="4F91B99E" w:rsidRPr="004E27B6">
        <w:rPr>
          <w:rFonts w:ascii="Times New Roman" w:eastAsia="Times New Roman" w:hAnsi="Times New Roman" w:cs="Times New Roman"/>
          <w:sz w:val="24"/>
          <w:szCs w:val="24"/>
        </w:rPr>
        <w:t xml:space="preserve"> or </w:t>
      </w:r>
      <w:r w:rsidRPr="004E27B6">
        <w:rPr>
          <w:rFonts w:ascii="Times New Roman" w:eastAsia="Times New Roman" w:hAnsi="Times New Roman" w:cs="Times New Roman"/>
          <w:sz w:val="24"/>
          <w:szCs w:val="24"/>
        </w:rPr>
        <w:t>connection congestion.</w:t>
      </w:r>
    </w:p>
    <w:p w14:paraId="158DB564" w14:textId="77777777" w:rsidR="00F72B8C" w:rsidRPr="004E27B6" w:rsidRDefault="00F72B8C" w:rsidP="00F003CA">
      <w:pPr>
        <w:rPr>
          <w:rFonts w:ascii="Times New Roman" w:hAnsi="Times New Roman" w:cs="Times New Roman"/>
          <w:sz w:val="24"/>
          <w:szCs w:val="24"/>
        </w:rPr>
      </w:pPr>
    </w:p>
    <w:p w14:paraId="5D148EF9" w14:textId="11AC113D" w:rsidR="00D615DB" w:rsidRPr="00124AF6" w:rsidRDefault="00D615DB" w:rsidP="002C007B">
      <w:pPr>
        <w:pStyle w:val="Heading2"/>
        <w:rPr>
          <w:rFonts w:ascii="Times New Roman" w:hAnsi="Times New Roman" w:cs="Times New Roman"/>
        </w:rPr>
      </w:pPr>
      <w:bookmarkStart w:id="187" w:name="_Toc240980827"/>
      <w:r w:rsidRPr="00124AF6">
        <w:rPr>
          <w:rFonts w:ascii="Times New Roman" w:hAnsi="Times New Roman" w:cs="Times New Roman"/>
        </w:rPr>
        <w:t>Intergovernmental Review</w:t>
      </w:r>
      <w:bookmarkEnd w:id="187"/>
    </w:p>
    <w:p w14:paraId="2247B821" w14:textId="77777777" w:rsidR="00D615DB" w:rsidRPr="00001234" w:rsidRDefault="00D615DB" w:rsidP="00383803">
      <w:pPr>
        <w:ind w:firstLine="720"/>
        <w:rPr>
          <w:rFonts w:ascii="Times New Roman" w:hAnsi="Times New Roman" w:cs="Times New Roman"/>
          <w:sz w:val="24"/>
          <w:szCs w:val="24"/>
        </w:rPr>
      </w:pPr>
      <w:r w:rsidRPr="00001234">
        <w:rPr>
          <w:rFonts w:ascii="Times New Roman" w:hAnsi="Times New Roman" w:cs="Times New Roman"/>
          <w:sz w:val="24"/>
          <w:szCs w:val="24"/>
        </w:rPr>
        <w:t>This NOFO is not subject to Executive Order 12372, Intergovernmental Review of Federal Programs.</w:t>
      </w:r>
    </w:p>
    <w:bookmarkEnd w:id="181"/>
    <w:bookmarkEnd w:id="182"/>
    <w:bookmarkEnd w:id="183"/>
    <w:bookmarkEnd w:id="184"/>
    <w:bookmarkEnd w:id="185"/>
    <w:p w14:paraId="168E93AC" w14:textId="5C7F287A" w:rsidR="00AC3B64" w:rsidRPr="00001234" w:rsidRDefault="00AC3B64">
      <w:pPr>
        <w:rPr>
          <w:rFonts w:ascii="Times New Roman" w:hAnsi="Times New Roman" w:cs="Times New Roman"/>
          <w:sz w:val="24"/>
          <w:szCs w:val="24"/>
        </w:rPr>
      </w:pPr>
    </w:p>
    <w:bookmarkStart w:id="188" w:name="_Toc240980828"/>
    <w:bookmarkStart w:id="189" w:name="Application_Review_Information"/>
    <w:bookmarkStart w:id="190" w:name="_Toc517798924"/>
    <w:bookmarkStart w:id="191" w:name="_Toc519602252"/>
    <w:bookmarkStart w:id="192" w:name="_Toc519602387"/>
    <w:bookmarkStart w:id="193" w:name="_Toc167329069"/>
    <w:p w14:paraId="7E150CAD" w14:textId="167E31EE" w:rsidR="0065676A" w:rsidRPr="00E10E07" w:rsidRDefault="0065676A" w:rsidP="00074922">
      <w:pPr>
        <w:pStyle w:val="Heading1"/>
        <w:rPr>
          <w:rFonts w:ascii="Times New Roman" w:hAnsi="Times New Roman" w:cs="Times New Roman"/>
        </w:rPr>
      </w:pPr>
      <w:r w:rsidRPr="00E10E07">
        <w:rPr>
          <w:rFonts w:ascii="Times New Roman" w:hAnsi="Times New Roman" w:cs="Times New Roman"/>
          <w:noProof/>
        </w:rPr>
        <mc:AlternateContent>
          <mc:Choice Requires="wpg">
            <w:drawing>
              <wp:anchor distT="0" distB="0" distL="114300" distR="114300" simplePos="0" relativeHeight="251658250" behindDoc="0" locked="0" layoutInCell="1" allowOverlap="1" wp14:anchorId="3D6589F6" wp14:editId="7B6A84E5">
                <wp:simplePos x="0" y="0"/>
                <wp:positionH relativeFrom="column">
                  <wp:posOffset>-1014884</wp:posOffset>
                </wp:positionH>
                <wp:positionV relativeFrom="paragraph">
                  <wp:posOffset>-571493</wp:posOffset>
                </wp:positionV>
                <wp:extent cx="7767955" cy="169144"/>
                <wp:effectExtent l="0" t="0" r="0" b="0"/>
                <wp:wrapNone/>
                <wp:docPr id="1729436588" name="Group 129"/>
                <wp:cNvGraphicFramePr/>
                <a:graphic xmlns:a="http://schemas.openxmlformats.org/drawingml/2006/main">
                  <a:graphicData uri="http://schemas.microsoft.com/office/word/2010/wordprocessingGroup">
                    <wpg:wgp>
                      <wpg:cNvGrpSpPr/>
                      <wpg:grpSpPr>
                        <a:xfrm>
                          <a:off x="0" y="0"/>
                          <a:ext cx="7767955" cy="169144"/>
                          <a:chOff x="0" y="0"/>
                          <a:chExt cx="7767955" cy="169144"/>
                        </a:xfrm>
                      </wpg:grpSpPr>
                      <wps:wsp>
                        <wps:cNvPr id="1968436150" name="Rectangle 124"/>
                        <wps:cNvSpPr/>
                        <wps:spPr>
                          <a:xfrm>
                            <a:off x="0" y="0"/>
                            <a:ext cx="7767955" cy="169144"/>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1546112" name="Rectangle 120">
                          <a:hlinkClick r:id="rId22"/>
                        </wps:cNvPr>
                        <wps:cNvSpPr/>
                        <wps:spPr>
                          <a:xfrm>
                            <a:off x="341644" y="0"/>
                            <a:ext cx="745468"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099990" name="Rectangle 120">
                          <a:hlinkClick r:id="rId23"/>
                        </wps:cNvPr>
                        <wps:cNvSpPr/>
                        <wps:spPr>
                          <a:xfrm>
                            <a:off x="1416818" y="0"/>
                            <a:ext cx="85468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4846542" name="Rectangle 120">
                          <a:hlinkClick r:id="rId24"/>
                        </wps:cNvPr>
                        <wps:cNvSpPr/>
                        <wps:spPr>
                          <a:xfrm>
                            <a:off x="2662814" y="0"/>
                            <a:ext cx="67117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2000468" name="Rectangle 120">
                          <a:hlinkClick r:id="rId25"/>
                        </wps:cNvPr>
                        <wps:cNvSpPr/>
                        <wps:spPr>
                          <a:xfrm>
                            <a:off x="3808326" y="0"/>
                            <a:ext cx="84960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6742333" name="Rectangle 120">
                          <a:hlinkClick r:id="rId26"/>
                        </wps:cNvPr>
                        <wps:cNvSpPr/>
                        <wps:spPr>
                          <a:xfrm>
                            <a:off x="5074418" y="0"/>
                            <a:ext cx="1096612"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1538079" name="Rectangle 120">
                          <a:hlinkClick r:id="rId27"/>
                        </wps:cNvPr>
                        <wps:cNvSpPr/>
                        <wps:spPr>
                          <a:xfrm>
                            <a:off x="6591719" y="0"/>
                            <a:ext cx="84706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6E815DA4">
              <v:group id="Group 129" style="position:absolute;margin-left:-79.9pt;margin-top:-45pt;width:611.65pt;height:13.3pt;z-index:251658250" coordsize="77679,1691" o:spid="_x0000_s1026" w14:anchorId="0A9DFA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">
                <v:rect id="Rectangle 124" style="position:absolute;width:77679;height:1691;visibility:visible;mso-wrap-style:square;v-text-anchor:middle" o:spid="_x0000_s1027"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"/>
                <v:rect id="Rectangle 120" style="position:absolute;left:3416;width:7455;height:1517;visibility:visible;mso-wrap-style:square;v-text-anchor:middle" href="#Step1" o:spid="_x0000_s1028"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">
                  <v:fill o:detectmouseclick="t"/>
                </v:rect>
                <v:rect id="Rectangle 120" style="position:absolute;left:14168;width:8547;height:1517;visibility:visible;mso-wrap-style:square;v-text-anchor:middle" href="#Step2" o:spid="_x0000_s1029"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">
                  <v:fill o:detectmouseclick="t"/>
                </v:rect>
                <v:rect id="Rectangle 120" style="position:absolute;left:26628;width:6711;height:1517;visibility:visible;mso-wrap-style:square;v-text-anchor:middle" href="#Step3" o:spid="_x0000_s1030"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">
                  <v:fill o:detectmouseclick="t"/>
                </v:rect>
                <v:rect id="Rectangle 120" style="position:absolute;left:38083;width:8496;height:1517;visibility:visible;mso-wrap-style:square;v-text-anchor:middle" href="#Step4" o:spid="_x0000_s1031"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">
                  <v:fill o:detectmouseclick="t"/>
                </v:rect>
                <v:rect id="Rectangle 120" style="position:absolute;left:50744;width:10966;height:1517;visibility:visible;mso-wrap-style:square;v-text-anchor:middle" href="#Step5" o:spid="_x0000_s1032"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">
                  <v:fill o:detectmouseclick="t"/>
                </v:rect>
                <v:rect id="Rectangle 120" style="position:absolute;left:65917;width:8470;height:1517;visibility:visible;mso-wrap-style:square;v-text-anchor:middle" href="#Contacts" o:spid="_x0000_s1033" o:button="t"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">
                  <v:fill o:detectmouseclick="t"/>
                </v:rect>
              </v:group>
            </w:pict>
          </mc:Fallback>
        </mc:AlternateContent>
      </w:r>
      <w:r w:rsidR="00B63201" w:rsidRPr="00E10E07">
        <w:rPr>
          <w:rFonts w:ascii="Times New Roman" w:hAnsi="Times New Roman" w:cs="Times New Roman"/>
        </w:rPr>
        <w:t>VI</w:t>
      </w:r>
      <w:proofErr w:type="gramStart"/>
      <w:r w:rsidR="00E10E07">
        <w:rPr>
          <w:rFonts w:ascii="Times New Roman" w:hAnsi="Times New Roman" w:cs="Times New Roman"/>
        </w:rPr>
        <w:t xml:space="preserve">.  </w:t>
      </w:r>
      <w:r w:rsidRPr="00E10E07">
        <w:rPr>
          <w:rFonts w:ascii="Times New Roman" w:hAnsi="Times New Roman" w:cs="Times New Roman"/>
        </w:rPr>
        <w:t>Application</w:t>
      </w:r>
      <w:proofErr w:type="gramEnd"/>
      <w:r w:rsidRPr="00E10E07">
        <w:rPr>
          <w:rFonts w:ascii="Times New Roman" w:hAnsi="Times New Roman" w:cs="Times New Roman"/>
        </w:rPr>
        <w:t xml:space="preserve"> Review Information</w:t>
      </w:r>
      <w:bookmarkEnd w:id="188"/>
    </w:p>
    <w:p w14:paraId="25DA51F9" w14:textId="77777777" w:rsidR="004967AF" w:rsidRPr="00E10E07" w:rsidRDefault="004967AF" w:rsidP="001365BD">
      <w:pPr>
        <w:pStyle w:val="BBodyText"/>
      </w:pPr>
    </w:p>
    <w:p w14:paraId="3DE6DE39" w14:textId="53487C3D" w:rsidR="0042330A" w:rsidRPr="00124AF6" w:rsidRDefault="0042330A" w:rsidP="002C007B">
      <w:pPr>
        <w:pStyle w:val="Heading2"/>
        <w:numPr>
          <w:ilvl w:val="0"/>
          <w:numId w:val="85"/>
        </w:numPr>
        <w:rPr>
          <w:rFonts w:ascii="Times New Roman" w:hAnsi="Times New Roman" w:cs="Times New Roman"/>
          <w:color w:val="auto"/>
        </w:rPr>
      </w:pPr>
      <w:bookmarkStart w:id="194" w:name="_Toc517798927"/>
      <w:bookmarkStart w:id="195" w:name="_Toc519602255"/>
      <w:bookmarkStart w:id="196" w:name="_Toc519602393"/>
      <w:bookmarkStart w:id="197" w:name="_Toc167329074"/>
      <w:bookmarkStart w:id="198" w:name="_Toc240980829"/>
      <w:bookmarkEnd w:id="189"/>
      <w:r w:rsidRPr="00124AF6">
        <w:rPr>
          <w:rFonts w:ascii="Times New Roman" w:hAnsi="Times New Roman" w:cs="Times New Roman"/>
        </w:rPr>
        <w:t>Standards for Application Evaluation</w:t>
      </w:r>
      <w:bookmarkEnd w:id="194"/>
      <w:bookmarkEnd w:id="195"/>
      <w:bookmarkEnd w:id="196"/>
      <w:bookmarkEnd w:id="197"/>
      <w:bookmarkEnd w:id="198"/>
      <w:r w:rsidR="00843CA1" w:rsidRPr="00124AF6">
        <w:rPr>
          <w:rFonts w:ascii="Times New Roman" w:hAnsi="Times New Roman" w:cs="Times New Roman"/>
        </w:rPr>
        <w:tab/>
      </w:r>
    </w:p>
    <w:p w14:paraId="2876FC14" w14:textId="66C10C62" w:rsidR="0042330A" w:rsidRPr="00001234" w:rsidRDefault="149BE4FF" w:rsidP="00383803">
      <w:pPr>
        <w:ind w:firstLine="720"/>
        <w:rPr>
          <w:rFonts w:ascii="Times New Roman" w:hAnsi="Times New Roman" w:cs="Times New Roman"/>
          <w:sz w:val="24"/>
          <w:szCs w:val="24"/>
        </w:rPr>
      </w:pPr>
      <w:r w:rsidRPr="00001234">
        <w:rPr>
          <w:rFonts w:ascii="Times New Roman" w:hAnsi="Times New Roman" w:cs="Times New Roman"/>
          <w:sz w:val="24"/>
          <w:szCs w:val="24"/>
        </w:rPr>
        <w:t xml:space="preserve">Eligible </w:t>
      </w:r>
      <w:r w:rsidR="35E0D329" w:rsidRPr="00001234">
        <w:rPr>
          <w:rFonts w:ascii="Times New Roman" w:hAnsi="Times New Roman" w:cs="Times New Roman"/>
          <w:sz w:val="24"/>
          <w:szCs w:val="24"/>
        </w:rPr>
        <w:t>a</w:t>
      </w:r>
      <w:r w:rsidR="4A95A02A" w:rsidRPr="00001234">
        <w:rPr>
          <w:rFonts w:ascii="Times New Roman" w:hAnsi="Times New Roman" w:cs="Times New Roman"/>
          <w:sz w:val="24"/>
          <w:szCs w:val="24"/>
        </w:rPr>
        <w:t xml:space="preserve">pplications will </w:t>
      </w:r>
      <w:proofErr w:type="gramStart"/>
      <w:r w:rsidR="4A95A02A" w:rsidRPr="00001234">
        <w:rPr>
          <w:rFonts w:ascii="Times New Roman" w:hAnsi="Times New Roman" w:cs="Times New Roman"/>
          <w:sz w:val="24"/>
          <w:szCs w:val="24"/>
        </w:rPr>
        <w:t>be evaluated</w:t>
      </w:r>
      <w:proofErr w:type="gramEnd"/>
      <w:r w:rsidR="4A95A02A" w:rsidRPr="00001234">
        <w:rPr>
          <w:rFonts w:ascii="Times New Roman" w:hAnsi="Times New Roman" w:cs="Times New Roman"/>
          <w:sz w:val="24"/>
          <w:szCs w:val="24"/>
        </w:rPr>
        <w:t xml:space="preserve"> </w:t>
      </w:r>
      <w:r w:rsidR="7B40D635" w:rsidRPr="00001234">
        <w:rPr>
          <w:rFonts w:ascii="Times New Roman" w:hAnsi="Times New Roman" w:cs="Times New Roman"/>
          <w:sz w:val="24"/>
          <w:szCs w:val="24"/>
        </w:rPr>
        <w:t>based on</w:t>
      </w:r>
      <w:r w:rsidR="4A95A02A" w:rsidRPr="00001234">
        <w:rPr>
          <w:rFonts w:ascii="Times New Roman" w:hAnsi="Times New Roman" w:cs="Times New Roman"/>
          <w:sz w:val="24"/>
          <w:szCs w:val="24"/>
        </w:rPr>
        <w:t xml:space="preserve"> this </w:t>
      </w:r>
      <w:r w:rsidR="255C371A" w:rsidRPr="00001234">
        <w:rPr>
          <w:rFonts w:ascii="Times New Roman" w:hAnsi="Times New Roman" w:cs="Times New Roman"/>
          <w:sz w:val="24"/>
          <w:szCs w:val="24"/>
        </w:rPr>
        <w:t>NOFO</w:t>
      </w:r>
      <w:r w:rsidR="6EC1E591" w:rsidRPr="00001234">
        <w:rPr>
          <w:rFonts w:ascii="Times New Roman" w:hAnsi="Times New Roman" w:cs="Times New Roman"/>
          <w:sz w:val="24"/>
          <w:szCs w:val="24"/>
        </w:rPr>
        <w:t xml:space="preserve"> </w:t>
      </w:r>
      <w:r w:rsidR="4A95A02A" w:rsidRPr="00715DC8">
        <w:rPr>
          <w:rFonts w:ascii="Times New Roman" w:hAnsi="Times New Roman" w:cs="Times New Roman"/>
          <w:sz w:val="24"/>
          <w:szCs w:val="24"/>
        </w:rPr>
        <w:t xml:space="preserve">by the standards </w:t>
      </w:r>
      <w:proofErr w:type="gramStart"/>
      <w:r w:rsidR="4A95A02A" w:rsidRPr="00715DC8">
        <w:rPr>
          <w:rFonts w:ascii="Times New Roman" w:hAnsi="Times New Roman" w:cs="Times New Roman"/>
          <w:sz w:val="24"/>
          <w:szCs w:val="24"/>
        </w:rPr>
        <w:t>set forth in</w:t>
      </w:r>
      <w:proofErr w:type="gramEnd"/>
      <w:r w:rsidR="3812CD84" w:rsidRPr="00715DC8">
        <w:rPr>
          <w:rFonts w:ascii="Times New Roman" w:hAnsi="Times New Roman" w:cs="Times New Roman"/>
          <w:sz w:val="24"/>
          <w:szCs w:val="24"/>
        </w:rPr>
        <w:t xml:space="preserve"> the Office of Energy Efficiency and Renewable Energy’</w:t>
      </w:r>
      <w:r w:rsidR="4A95A02A" w:rsidRPr="00715DC8">
        <w:rPr>
          <w:rFonts w:ascii="Times New Roman" w:hAnsi="Times New Roman" w:cs="Times New Roman"/>
          <w:sz w:val="24"/>
          <w:szCs w:val="24"/>
        </w:rPr>
        <w:t>s</w:t>
      </w:r>
      <w:r w:rsidR="2E6AA709" w:rsidRPr="00715DC8">
        <w:rPr>
          <w:rFonts w:ascii="Times New Roman" w:hAnsi="Times New Roman" w:cs="Times New Roman"/>
          <w:sz w:val="24"/>
          <w:szCs w:val="24"/>
        </w:rPr>
        <w:t xml:space="preserve"> (EERE</w:t>
      </w:r>
      <w:r w:rsidR="00671869">
        <w:rPr>
          <w:rFonts w:ascii="Times New Roman" w:hAnsi="Times New Roman" w:cs="Times New Roman"/>
          <w:sz w:val="24"/>
          <w:szCs w:val="24"/>
        </w:rPr>
        <w:t>’s</w:t>
      </w:r>
      <w:r w:rsidR="2E6AA709" w:rsidRPr="00715DC8">
        <w:rPr>
          <w:rFonts w:ascii="Times New Roman" w:hAnsi="Times New Roman" w:cs="Times New Roman"/>
          <w:sz w:val="24"/>
          <w:szCs w:val="24"/>
        </w:rPr>
        <w:t>)</w:t>
      </w:r>
      <w:r w:rsidR="4A95A02A" w:rsidRPr="00715DC8">
        <w:rPr>
          <w:rFonts w:ascii="Times New Roman" w:hAnsi="Times New Roman" w:cs="Times New Roman"/>
          <w:sz w:val="24"/>
          <w:szCs w:val="24"/>
        </w:rPr>
        <w:t xml:space="preserve"> Notice of Objective Merit Review Procedure (76 Fed</w:t>
      </w:r>
      <w:r w:rsidR="00E10E07" w:rsidRPr="00715DC8">
        <w:rPr>
          <w:rFonts w:ascii="Times New Roman" w:hAnsi="Times New Roman" w:cs="Times New Roman"/>
          <w:sz w:val="24"/>
          <w:szCs w:val="24"/>
        </w:rPr>
        <w:t xml:space="preserve">.  </w:t>
      </w:r>
      <w:r w:rsidR="4A95A02A" w:rsidRPr="00715DC8">
        <w:rPr>
          <w:rFonts w:ascii="Times New Roman" w:hAnsi="Times New Roman" w:cs="Times New Roman"/>
          <w:sz w:val="24"/>
          <w:szCs w:val="24"/>
        </w:rPr>
        <w:t>Reg</w:t>
      </w:r>
      <w:r w:rsidR="00E10E07" w:rsidRPr="00715DC8">
        <w:rPr>
          <w:rFonts w:ascii="Times New Roman" w:hAnsi="Times New Roman" w:cs="Times New Roman"/>
          <w:sz w:val="24"/>
          <w:szCs w:val="24"/>
        </w:rPr>
        <w:t xml:space="preserve">.  </w:t>
      </w:r>
      <w:r w:rsidR="4A95A02A" w:rsidRPr="00715DC8">
        <w:rPr>
          <w:rFonts w:ascii="Times New Roman" w:hAnsi="Times New Roman" w:cs="Times New Roman"/>
          <w:sz w:val="24"/>
          <w:szCs w:val="24"/>
        </w:rPr>
        <w:t xml:space="preserve">17846, March 31, </w:t>
      </w:r>
      <w:proofErr w:type="gramStart"/>
      <w:r w:rsidR="4A95A02A" w:rsidRPr="00715DC8">
        <w:rPr>
          <w:rFonts w:ascii="Times New Roman" w:hAnsi="Times New Roman" w:cs="Times New Roman"/>
          <w:sz w:val="24"/>
          <w:szCs w:val="24"/>
        </w:rPr>
        <w:t>2011</w:t>
      </w:r>
      <w:proofErr w:type="gramEnd"/>
      <w:r w:rsidR="00820D5A" w:rsidRPr="00715DC8">
        <w:rPr>
          <w:rFonts w:ascii="Times New Roman" w:hAnsi="Times New Roman" w:cs="Times New Roman"/>
          <w:sz w:val="24"/>
          <w:szCs w:val="24"/>
        </w:rPr>
        <w:t xml:space="preserve"> </w:t>
      </w:r>
      <w:r w:rsidR="4A95A02A" w:rsidRPr="00001234">
        <w:rPr>
          <w:rFonts w:ascii="Times New Roman" w:hAnsi="Times New Roman" w:cs="Times New Roman"/>
          <w:sz w:val="24"/>
          <w:szCs w:val="24"/>
        </w:rPr>
        <w:t xml:space="preserve">and the guidance in the </w:t>
      </w:r>
      <w:hyperlink r:id="rId61" w:history="1">
        <w:r w:rsidR="4A95A02A" w:rsidRPr="00001234">
          <w:rPr>
            <w:rStyle w:val="Hyperlink"/>
            <w:rFonts w:ascii="Times New Roman" w:hAnsi="Times New Roman" w:cs="Times New Roman"/>
            <w:sz w:val="24"/>
            <w:szCs w:val="24"/>
          </w:rPr>
          <w:t>DOE Merit Review Guide for Financial Assistance</w:t>
        </w:r>
      </w:hyperlink>
      <w:r w:rsidR="001640C8" w:rsidRPr="001640C8">
        <w:rPr>
          <w:rFonts w:ascii="Times New Roman" w:hAnsi="Times New Roman" w:cs="Times New Roman"/>
          <w:sz w:val="24"/>
          <w:szCs w:val="24"/>
        </w:rPr>
        <w:t xml:space="preserve"> (energy.gov/management/downloads/merit-review-guide-financial-assistance-and-unsolicited-proposals-current)</w:t>
      </w:r>
      <w:r w:rsidR="4A95A02A" w:rsidRPr="001640C8">
        <w:rPr>
          <w:rFonts w:ascii="Times New Roman" w:hAnsi="Times New Roman" w:cs="Times New Roman"/>
          <w:sz w:val="24"/>
          <w:szCs w:val="24"/>
        </w:rPr>
        <w:t>, effective October 1,</w:t>
      </w:r>
      <w:r w:rsidR="00CA1AA8" w:rsidRPr="001640C8">
        <w:rPr>
          <w:rFonts w:ascii="Times New Roman" w:hAnsi="Times New Roman" w:cs="Times New Roman"/>
          <w:sz w:val="24"/>
          <w:szCs w:val="24"/>
        </w:rPr>
        <w:t> </w:t>
      </w:r>
      <w:r w:rsidR="4A95A02A" w:rsidRPr="001640C8">
        <w:rPr>
          <w:rFonts w:ascii="Times New Roman" w:hAnsi="Times New Roman" w:cs="Times New Roman"/>
          <w:sz w:val="24"/>
          <w:szCs w:val="24"/>
        </w:rPr>
        <w:t>2020.</w:t>
      </w:r>
    </w:p>
    <w:p w14:paraId="177E871E" w14:textId="77777777" w:rsidR="004967AF" w:rsidRPr="00E10E07" w:rsidRDefault="004967AF" w:rsidP="008E6F8F">
      <w:pPr>
        <w:rPr>
          <w:rFonts w:ascii="Times New Roman" w:hAnsi="Times New Roman" w:cs="Times New Roman"/>
        </w:rPr>
      </w:pPr>
    </w:p>
    <w:p w14:paraId="0894417C" w14:textId="1411E273" w:rsidR="0065676A" w:rsidRPr="00124AF6" w:rsidRDefault="0065676A" w:rsidP="002C007B">
      <w:pPr>
        <w:pStyle w:val="Heading2"/>
        <w:rPr>
          <w:rFonts w:ascii="Times New Roman" w:hAnsi="Times New Roman" w:cs="Times New Roman"/>
        </w:rPr>
      </w:pPr>
      <w:bookmarkStart w:id="199" w:name="_Responsiveness_Review"/>
      <w:bookmarkStart w:id="200" w:name="_Toc240980830"/>
      <w:bookmarkEnd w:id="199"/>
      <w:r w:rsidRPr="00124AF6">
        <w:rPr>
          <w:rFonts w:ascii="Times New Roman" w:hAnsi="Times New Roman" w:cs="Times New Roman"/>
        </w:rPr>
        <w:t xml:space="preserve">Responsiveness </w:t>
      </w:r>
      <w:r w:rsidR="00C26CF8" w:rsidRPr="00124AF6">
        <w:rPr>
          <w:rFonts w:ascii="Times New Roman" w:hAnsi="Times New Roman" w:cs="Times New Roman"/>
        </w:rPr>
        <w:t>R</w:t>
      </w:r>
      <w:r w:rsidRPr="00124AF6">
        <w:rPr>
          <w:rFonts w:ascii="Times New Roman" w:hAnsi="Times New Roman" w:cs="Times New Roman"/>
        </w:rPr>
        <w:t>eview</w:t>
      </w:r>
      <w:bookmarkEnd w:id="200"/>
    </w:p>
    <w:p w14:paraId="3AA0F69B" w14:textId="32478D33" w:rsidR="0065676A" w:rsidRPr="00001234" w:rsidRDefault="2D1087D4" w:rsidP="003A0000">
      <w:pPr>
        <w:pStyle w:val="Body1"/>
      </w:pPr>
      <w:r>
        <w:t xml:space="preserve">We will not review or consider </w:t>
      </w:r>
      <w:r w:rsidR="0DD34046">
        <w:t>th</w:t>
      </w:r>
      <w:r w:rsidR="2458ABC5">
        <w:t xml:space="preserve">e following </w:t>
      </w:r>
      <w:r w:rsidR="00E30799">
        <w:t xml:space="preserve">for </w:t>
      </w:r>
      <w:r w:rsidR="00575209">
        <w:t>Stage</w:t>
      </w:r>
      <w:r w:rsidR="00487FFC">
        <w:t> </w:t>
      </w:r>
      <w:r w:rsidR="00575209">
        <w:t>1</w:t>
      </w:r>
      <w:r w:rsidR="1A52526E">
        <w:t xml:space="preserve"> </w:t>
      </w:r>
      <w:r w:rsidR="00041FFB">
        <w:t>application</w:t>
      </w:r>
      <w:r w:rsidR="00C95705">
        <w:t>s</w:t>
      </w:r>
      <w:r w:rsidR="2458ABC5">
        <w:t xml:space="preserve"> </w:t>
      </w:r>
      <w:r w:rsidR="00192E85">
        <w:t xml:space="preserve">or </w:t>
      </w:r>
      <w:r w:rsidR="00575209">
        <w:t>Stage</w:t>
      </w:r>
      <w:r w:rsidR="00487FFC">
        <w:t> </w:t>
      </w:r>
      <w:r w:rsidR="00575209">
        <w:t>2</w:t>
      </w:r>
      <w:r w:rsidR="2458ABC5">
        <w:t xml:space="preserve"> </w:t>
      </w:r>
      <w:r w:rsidR="3681CAF4">
        <w:t>a</w:t>
      </w:r>
      <w:r w:rsidR="2458ABC5">
        <w:t>pplications</w:t>
      </w:r>
      <w:r w:rsidR="00E10E07">
        <w:t xml:space="preserve">:  </w:t>
      </w:r>
    </w:p>
    <w:p w14:paraId="4775F933" w14:textId="7E0099C4" w:rsidR="00777564" w:rsidRPr="00001234" w:rsidRDefault="00437575" w:rsidP="00A05045">
      <w:pPr>
        <w:pStyle w:val="Bul1"/>
        <w:spacing w:before="0" w:after="0" w:line="240" w:lineRule="auto"/>
        <w:ind w:left="720" w:hanging="360"/>
        <w:rPr>
          <w:rFonts w:ascii="Times New Roman" w:hAnsi="Times New Roman" w:cs="Times New Roman"/>
          <w:sz w:val="24"/>
          <w:szCs w:val="24"/>
        </w:rPr>
      </w:pPr>
      <w:r>
        <w:rPr>
          <w:rFonts w:ascii="Times New Roman" w:hAnsi="Times New Roman" w:cs="Times New Roman"/>
          <w:color w:val="000000" w:themeColor="text1"/>
          <w:sz w:val="24"/>
          <w:szCs w:val="24"/>
        </w:rPr>
        <w:t xml:space="preserve">Applications </w:t>
      </w:r>
      <w:r w:rsidR="00851841">
        <w:rPr>
          <w:rFonts w:ascii="Times New Roman" w:hAnsi="Times New Roman" w:cs="Times New Roman"/>
          <w:color w:val="000000" w:themeColor="text1"/>
          <w:sz w:val="24"/>
          <w:szCs w:val="24"/>
        </w:rPr>
        <w:t>focused on p</w:t>
      </w:r>
      <w:r w:rsidR="35B0252A" w:rsidRPr="00001234">
        <w:rPr>
          <w:rFonts w:ascii="Times New Roman" w:hAnsi="Times New Roman" w:cs="Times New Roman"/>
          <w:color w:val="000000" w:themeColor="text1"/>
          <w:sz w:val="24"/>
          <w:szCs w:val="24"/>
        </w:rPr>
        <w:t>roject concepts or</w:t>
      </w:r>
      <w:r w:rsidR="2458ABC5" w:rsidRPr="00001234">
        <w:rPr>
          <w:rFonts w:ascii="Times New Roman" w:hAnsi="Times New Roman" w:cs="Times New Roman"/>
          <w:color w:val="000000" w:themeColor="text1"/>
          <w:sz w:val="24"/>
          <w:szCs w:val="24"/>
        </w:rPr>
        <w:t xml:space="preserve"> approaches identified as</w:t>
      </w:r>
      <w:r w:rsidR="405CE0AD" w:rsidRPr="00001234">
        <w:rPr>
          <w:rFonts w:ascii="Times New Roman" w:hAnsi="Times New Roman" w:cs="Times New Roman"/>
          <w:color w:val="000000" w:themeColor="text1"/>
          <w:sz w:val="24"/>
          <w:szCs w:val="24"/>
        </w:rPr>
        <w:t xml:space="preserve"> </w:t>
      </w:r>
      <w:r w:rsidR="2458ABC5" w:rsidRPr="00001234">
        <w:rPr>
          <w:rFonts w:ascii="Times New Roman" w:hAnsi="Times New Roman" w:cs="Times New Roman"/>
          <w:color w:val="000000" w:themeColor="text1"/>
          <w:sz w:val="24"/>
          <w:szCs w:val="24"/>
        </w:rPr>
        <w:t>NOT of interest</w:t>
      </w:r>
      <w:r w:rsidR="0C7B2C91" w:rsidRPr="00001234">
        <w:rPr>
          <w:rFonts w:ascii="Times New Roman" w:hAnsi="Times New Roman" w:cs="Times New Roman"/>
          <w:color w:val="000000" w:themeColor="text1"/>
          <w:sz w:val="24"/>
          <w:szCs w:val="24"/>
        </w:rPr>
        <w:t xml:space="preserve"> (</w:t>
      </w:r>
      <w:r w:rsidR="0EB156E8" w:rsidRPr="00001234">
        <w:rPr>
          <w:rFonts w:ascii="Times New Roman" w:hAnsi="Times New Roman" w:cs="Times New Roman"/>
          <w:color w:val="000000" w:themeColor="text1"/>
          <w:sz w:val="24"/>
          <w:szCs w:val="24"/>
        </w:rPr>
        <w:t>s</w:t>
      </w:r>
      <w:r w:rsidR="0C7B2C91" w:rsidRPr="00001234">
        <w:rPr>
          <w:rFonts w:ascii="Times New Roman" w:hAnsi="Times New Roman" w:cs="Times New Roman"/>
          <w:color w:val="000000" w:themeColor="text1"/>
          <w:sz w:val="24"/>
          <w:szCs w:val="24"/>
        </w:rPr>
        <w:t>ee</w:t>
      </w:r>
      <w:r w:rsidR="405CE0AD" w:rsidRPr="00001234">
        <w:rPr>
          <w:rFonts w:ascii="Times New Roman" w:hAnsi="Times New Roman" w:cs="Times New Roman"/>
          <w:color w:val="000000" w:themeColor="text1"/>
          <w:sz w:val="24"/>
          <w:szCs w:val="24"/>
        </w:rPr>
        <w:t xml:space="preserve"> </w:t>
      </w:r>
      <w:r w:rsidR="75216656" w:rsidRPr="00001234">
        <w:rPr>
          <w:rFonts w:ascii="Times New Roman" w:hAnsi="Times New Roman" w:cs="Times New Roman"/>
          <w:color w:val="000000" w:themeColor="text1"/>
          <w:sz w:val="24"/>
          <w:szCs w:val="24"/>
        </w:rPr>
        <w:t xml:space="preserve">the </w:t>
      </w:r>
      <w:hyperlink w:anchor="_G._Applications_Specifically">
        <w:r w:rsidR="405CE0AD" w:rsidRPr="00001234">
          <w:rPr>
            <w:rStyle w:val="Hyperlink"/>
            <w:rFonts w:ascii="Times New Roman" w:hAnsi="Times New Roman" w:cs="Times New Roman"/>
            <w:sz w:val="24"/>
            <w:szCs w:val="24"/>
          </w:rPr>
          <w:t>Applications Specifically Not of Interest</w:t>
        </w:r>
      </w:hyperlink>
      <w:r w:rsidR="75216656" w:rsidRPr="00001234">
        <w:rPr>
          <w:rFonts w:ascii="Times New Roman" w:hAnsi="Times New Roman" w:cs="Times New Roman"/>
          <w:sz w:val="24"/>
          <w:szCs w:val="24"/>
        </w:rPr>
        <w:t xml:space="preserve"> </w:t>
      </w:r>
      <w:r w:rsidR="75216656" w:rsidRPr="00001234">
        <w:rPr>
          <w:rFonts w:ascii="Times New Roman" w:hAnsi="Times New Roman" w:cs="Times New Roman"/>
          <w:color w:val="000000" w:themeColor="text1"/>
          <w:sz w:val="24"/>
          <w:szCs w:val="24"/>
        </w:rPr>
        <w:t xml:space="preserve">section </w:t>
      </w:r>
      <w:r w:rsidR="75216656" w:rsidRPr="00001234">
        <w:rPr>
          <w:rFonts w:ascii="Times New Roman" w:hAnsi="Times New Roman" w:cs="Times New Roman"/>
          <w:color w:val="auto"/>
          <w:sz w:val="24"/>
          <w:szCs w:val="24"/>
        </w:rPr>
        <w:t>above</w:t>
      </w:r>
      <w:r w:rsidR="1A83EA33" w:rsidRPr="00001234">
        <w:rPr>
          <w:rFonts w:ascii="Times New Roman" w:hAnsi="Times New Roman" w:cs="Times New Roman"/>
          <w:color w:val="000000" w:themeColor="text1"/>
          <w:sz w:val="24"/>
          <w:szCs w:val="24"/>
        </w:rPr>
        <w:t>)</w:t>
      </w:r>
    </w:p>
    <w:p w14:paraId="594A401A" w14:textId="4F2F604A" w:rsidR="00554612" w:rsidRDefault="00851841" w:rsidP="00777564">
      <w:pPr>
        <w:pStyle w:val="Bul1"/>
        <w:spacing w:before="0" w:after="0" w:line="240" w:lineRule="auto"/>
        <w:ind w:left="720" w:hanging="360"/>
        <w:rPr>
          <w:rFonts w:ascii="Times New Roman" w:hAnsi="Times New Roman" w:cs="Times New Roman"/>
          <w:color w:val="auto"/>
          <w:sz w:val="24"/>
          <w:szCs w:val="24"/>
        </w:rPr>
      </w:pPr>
      <w:r>
        <w:rPr>
          <w:rFonts w:ascii="Times New Roman" w:hAnsi="Times New Roman" w:cs="Times New Roman"/>
          <w:color w:val="auto"/>
          <w:sz w:val="24"/>
          <w:szCs w:val="24"/>
        </w:rPr>
        <w:t>A</w:t>
      </w:r>
      <w:r w:rsidR="027A29E7" w:rsidRPr="00777564">
        <w:rPr>
          <w:rFonts w:ascii="Times New Roman" w:hAnsi="Times New Roman" w:cs="Times New Roman"/>
          <w:color w:val="auto"/>
          <w:sz w:val="24"/>
          <w:szCs w:val="24"/>
        </w:rPr>
        <w:t>pp</w:t>
      </w:r>
      <w:r w:rsidR="1CF3C2FD" w:rsidRPr="00777564">
        <w:rPr>
          <w:rFonts w:ascii="Times New Roman" w:hAnsi="Times New Roman" w:cs="Times New Roman"/>
          <w:color w:val="auto"/>
          <w:sz w:val="24"/>
          <w:szCs w:val="24"/>
        </w:rPr>
        <w:t xml:space="preserve">lications that do NOT meet the Eligibility Criteria in </w:t>
      </w:r>
      <w:r w:rsidR="10095314" w:rsidRPr="00777564">
        <w:rPr>
          <w:rFonts w:ascii="Times New Roman" w:hAnsi="Times New Roman" w:cs="Times New Roman"/>
          <w:color w:val="auto"/>
          <w:sz w:val="24"/>
          <w:szCs w:val="24"/>
        </w:rPr>
        <w:t>N</w:t>
      </w:r>
      <w:r w:rsidR="479E666D" w:rsidRPr="00777564">
        <w:rPr>
          <w:rFonts w:ascii="Times New Roman" w:hAnsi="Times New Roman" w:cs="Times New Roman"/>
          <w:color w:val="auto"/>
          <w:sz w:val="24"/>
          <w:szCs w:val="24"/>
        </w:rPr>
        <w:t>OFO Parts 1 and 2</w:t>
      </w:r>
    </w:p>
    <w:p w14:paraId="0764EBD8" w14:textId="1907E5B6" w:rsidR="00FD0580" w:rsidRDefault="00554612" w:rsidP="00777564">
      <w:pPr>
        <w:pStyle w:val="Bul1"/>
        <w:spacing w:before="0" w:after="0" w:line="240" w:lineRule="auto"/>
        <w:ind w:left="720" w:hanging="360"/>
        <w:rPr>
          <w:rFonts w:ascii="Times New Roman" w:hAnsi="Times New Roman" w:cs="Times New Roman"/>
          <w:color w:val="auto"/>
          <w:sz w:val="24"/>
          <w:szCs w:val="24"/>
        </w:rPr>
      </w:pPr>
      <w:r>
        <w:rPr>
          <w:rFonts w:ascii="Times New Roman" w:hAnsi="Times New Roman" w:cs="Times New Roman"/>
          <w:color w:val="auto"/>
          <w:sz w:val="24"/>
          <w:szCs w:val="24"/>
        </w:rPr>
        <w:t>A</w:t>
      </w:r>
      <w:r w:rsidR="00851841">
        <w:rPr>
          <w:rFonts w:ascii="Times New Roman" w:hAnsi="Times New Roman" w:cs="Times New Roman"/>
          <w:color w:val="auto"/>
          <w:sz w:val="24"/>
          <w:szCs w:val="24"/>
        </w:rPr>
        <w:t>pplications from applicants that do NOT meet the Eligibility Criteria in NOFO Parts 1 and 2</w:t>
      </w:r>
    </w:p>
    <w:p w14:paraId="0F3F36B9" w14:textId="678DCF72" w:rsidR="00B55046" w:rsidRPr="00715DC8" w:rsidRDefault="00FD0580" w:rsidP="00655904">
      <w:pPr>
        <w:pStyle w:val="Bul1"/>
        <w:spacing w:before="0" w:after="0" w:line="240" w:lineRule="auto"/>
        <w:ind w:left="720" w:hanging="360"/>
        <w:rPr>
          <w:rFonts w:ascii="Times New Roman" w:hAnsi="Times New Roman" w:cs="Times New Roman"/>
        </w:rPr>
      </w:pPr>
      <w:r w:rsidRPr="00B55046">
        <w:rPr>
          <w:rFonts w:ascii="Times New Roman" w:hAnsi="Times New Roman" w:cs="Times New Roman"/>
          <w:color w:val="auto"/>
          <w:sz w:val="24"/>
          <w:szCs w:val="24"/>
        </w:rPr>
        <w:t>Stage</w:t>
      </w:r>
      <w:r w:rsidR="00487FFC">
        <w:rPr>
          <w:rFonts w:ascii="Times New Roman" w:hAnsi="Times New Roman" w:cs="Times New Roman"/>
          <w:color w:val="auto"/>
          <w:sz w:val="24"/>
          <w:szCs w:val="24"/>
        </w:rPr>
        <w:t> </w:t>
      </w:r>
      <w:r>
        <w:rPr>
          <w:rFonts w:ascii="Times New Roman" w:hAnsi="Times New Roman" w:cs="Times New Roman"/>
          <w:color w:val="auto"/>
          <w:sz w:val="24"/>
          <w:szCs w:val="24"/>
        </w:rPr>
        <w:t>1</w:t>
      </w:r>
      <w:r w:rsidRPr="00B55046">
        <w:rPr>
          <w:rFonts w:ascii="Times New Roman" w:hAnsi="Times New Roman" w:cs="Times New Roman"/>
          <w:color w:val="auto"/>
          <w:sz w:val="24"/>
          <w:szCs w:val="24"/>
        </w:rPr>
        <w:t xml:space="preserve"> applications from applicants who </w:t>
      </w:r>
      <w:proofErr w:type="gramStart"/>
      <w:r w:rsidRPr="00B55046">
        <w:rPr>
          <w:rFonts w:ascii="Times New Roman" w:hAnsi="Times New Roman" w:cs="Times New Roman"/>
          <w:color w:val="auto"/>
          <w:sz w:val="24"/>
          <w:szCs w:val="24"/>
        </w:rPr>
        <w:t>were not invited</w:t>
      </w:r>
      <w:proofErr w:type="gramEnd"/>
      <w:r w:rsidRPr="00B55046">
        <w:rPr>
          <w:rFonts w:ascii="Times New Roman" w:hAnsi="Times New Roman" w:cs="Times New Roman"/>
          <w:color w:val="auto"/>
          <w:sz w:val="24"/>
          <w:szCs w:val="24"/>
        </w:rPr>
        <w:t xml:space="preserve"> to apply following the review of their </w:t>
      </w:r>
      <w:r>
        <w:rPr>
          <w:rFonts w:ascii="Times New Roman" w:hAnsi="Times New Roman" w:cs="Times New Roman"/>
          <w:color w:val="auto"/>
          <w:sz w:val="24"/>
          <w:szCs w:val="24"/>
        </w:rPr>
        <w:t>Concept Paper</w:t>
      </w:r>
      <w:r w:rsidRPr="00B55046">
        <w:rPr>
          <w:rFonts w:ascii="Times New Roman" w:hAnsi="Times New Roman" w:cs="Times New Roman"/>
          <w:color w:val="auto"/>
          <w:sz w:val="24"/>
          <w:szCs w:val="24"/>
        </w:rPr>
        <w:t xml:space="preserve"> submission</w:t>
      </w:r>
    </w:p>
    <w:p w14:paraId="7A031551" w14:textId="465C3D14" w:rsidR="003B5741" w:rsidRPr="00C14B31" w:rsidRDefault="00A41A95" w:rsidP="00B55046">
      <w:pPr>
        <w:pStyle w:val="Bul1"/>
        <w:spacing w:before="0" w:after="0" w:line="240" w:lineRule="auto"/>
        <w:ind w:left="720" w:hanging="360"/>
        <w:rPr>
          <w:rFonts w:ascii="Times New Roman" w:hAnsi="Times New Roman" w:cs="Times New Roman"/>
        </w:rPr>
      </w:pPr>
      <w:r>
        <w:rPr>
          <w:rFonts w:ascii="Times New Roman" w:hAnsi="Times New Roman" w:cs="Times New Roman"/>
          <w:color w:val="auto"/>
          <w:sz w:val="24"/>
          <w:szCs w:val="24"/>
        </w:rPr>
        <w:t>Stage</w:t>
      </w:r>
      <w:r w:rsidR="00487FFC">
        <w:rPr>
          <w:rFonts w:ascii="Times New Roman" w:hAnsi="Times New Roman" w:cs="Times New Roman"/>
          <w:color w:val="auto"/>
          <w:sz w:val="24"/>
          <w:szCs w:val="24"/>
        </w:rPr>
        <w:t> </w:t>
      </w:r>
      <w:r>
        <w:rPr>
          <w:rFonts w:ascii="Times New Roman" w:hAnsi="Times New Roman" w:cs="Times New Roman"/>
          <w:color w:val="auto"/>
          <w:sz w:val="24"/>
          <w:szCs w:val="24"/>
        </w:rPr>
        <w:t>2</w:t>
      </w:r>
      <w:r w:rsidR="00874824" w:rsidRPr="00874824">
        <w:rPr>
          <w:rFonts w:ascii="Times New Roman" w:hAnsi="Times New Roman" w:cs="Times New Roman"/>
          <w:color w:val="auto"/>
          <w:sz w:val="24"/>
          <w:szCs w:val="24"/>
        </w:rPr>
        <w:t xml:space="preserve"> applications from applicants who </w:t>
      </w:r>
      <w:proofErr w:type="gramStart"/>
      <w:r w:rsidR="00874824" w:rsidRPr="00874824">
        <w:rPr>
          <w:rFonts w:ascii="Times New Roman" w:hAnsi="Times New Roman" w:cs="Times New Roman"/>
          <w:color w:val="auto"/>
          <w:sz w:val="24"/>
          <w:szCs w:val="24"/>
        </w:rPr>
        <w:t>were not invited</w:t>
      </w:r>
      <w:proofErr w:type="gramEnd"/>
      <w:r w:rsidR="00874824" w:rsidRPr="00874824">
        <w:rPr>
          <w:rFonts w:ascii="Times New Roman" w:hAnsi="Times New Roman" w:cs="Times New Roman"/>
          <w:color w:val="auto"/>
          <w:sz w:val="24"/>
          <w:szCs w:val="24"/>
        </w:rPr>
        <w:t xml:space="preserve"> to apply following the review of their </w:t>
      </w:r>
      <w:r>
        <w:rPr>
          <w:rFonts w:ascii="Times New Roman" w:hAnsi="Times New Roman" w:cs="Times New Roman"/>
          <w:color w:val="auto"/>
          <w:sz w:val="24"/>
          <w:szCs w:val="24"/>
        </w:rPr>
        <w:t>Stage</w:t>
      </w:r>
      <w:r w:rsidR="00487FFC">
        <w:rPr>
          <w:rFonts w:ascii="Times New Roman" w:hAnsi="Times New Roman" w:cs="Times New Roman"/>
          <w:color w:val="auto"/>
          <w:sz w:val="24"/>
          <w:szCs w:val="24"/>
        </w:rPr>
        <w:t> </w:t>
      </w:r>
      <w:r>
        <w:rPr>
          <w:rFonts w:ascii="Times New Roman" w:hAnsi="Times New Roman" w:cs="Times New Roman"/>
          <w:color w:val="auto"/>
          <w:sz w:val="24"/>
          <w:szCs w:val="24"/>
        </w:rPr>
        <w:t>1</w:t>
      </w:r>
      <w:r w:rsidR="00874824" w:rsidRPr="00874824">
        <w:rPr>
          <w:rFonts w:ascii="Times New Roman" w:hAnsi="Times New Roman" w:cs="Times New Roman"/>
          <w:color w:val="auto"/>
          <w:sz w:val="24"/>
          <w:szCs w:val="24"/>
        </w:rPr>
        <w:t xml:space="preserve"> submission</w:t>
      </w:r>
    </w:p>
    <w:p w14:paraId="10EEF721" w14:textId="77777777" w:rsidR="00FD0580" w:rsidRPr="00B55046" w:rsidRDefault="00FD0580" w:rsidP="003652C7">
      <w:pPr>
        <w:pStyle w:val="Bul1"/>
        <w:numPr>
          <w:ilvl w:val="0"/>
          <w:numId w:val="0"/>
        </w:numPr>
        <w:spacing w:before="0" w:after="0" w:line="240" w:lineRule="auto"/>
        <w:ind w:left="720"/>
        <w:rPr>
          <w:rFonts w:ascii="Times New Roman" w:hAnsi="Times New Roman" w:cs="Times New Roman"/>
        </w:rPr>
      </w:pPr>
    </w:p>
    <w:p w14:paraId="25086B3B" w14:textId="3871EC30" w:rsidR="0065676A" w:rsidRPr="00124AF6" w:rsidRDefault="0015145B" w:rsidP="002C007B">
      <w:pPr>
        <w:pStyle w:val="Heading2"/>
        <w:rPr>
          <w:rFonts w:ascii="Times New Roman" w:hAnsi="Times New Roman" w:cs="Times New Roman"/>
        </w:rPr>
      </w:pPr>
      <w:r w:rsidRPr="00124AF6">
        <w:rPr>
          <w:rFonts w:ascii="Times New Roman" w:hAnsi="Times New Roman" w:cs="Times New Roman"/>
        </w:rPr>
        <w:t xml:space="preserve"> </w:t>
      </w:r>
      <w:bookmarkStart w:id="201" w:name="_Toc240980831"/>
      <w:r w:rsidR="0065676A" w:rsidRPr="00124AF6">
        <w:rPr>
          <w:rFonts w:ascii="Times New Roman" w:hAnsi="Times New Roman" w:cs="Times New Roman"/>
        </w:rPr>
        <w:t xml:space="preserve">Review </w:t>
      </w:r>
      <w:r w:rsidR="0050131D" w:rsidRPr="00124AF6">
        <w:rPr>
          <w:rFonts w:ascii="Times New Roman" w:hAnsi="Times New Roman" w:cs="Times New Roman"/>
        </w:rPr>
        <w:t>C</w:t>
      </w:r>
      <w:r w:rsidR="0065676A" w:rsidRPr="00124AF6">
        <w:rPr>
          <w:rFonts w:ascii="Times New Roman" w:hAnsi="Times New Roman" w:cs="Times New Roman"/>
        </w:rPr>
        <w:t>riteria</w:t>
      </w:r>
      <w:bookmarkEnd w:id="201"/>
    </w:p>
    <w:p w14:paraId="4F0670BA" w14:textId="466FD7F6" w:rsidR="0065676A" w:rsidRPr="00E10E07" w:rsidRDefault="0065676A" w:rsidP="00A05045">
      <w:pPr>
        <w:pStyle w:val="Heading3"/>
        <w:numPr>
          <w:ilvl w:val="0"/>
          <w:numId w:val="82"/>
        </w:numPr>
        <w:ind w:left="360"/>
        <w:rPr>
          <w:rFonts w:ascii="Times New Roman" w:hAnsi="Times New Roman" w:cs="Times New Roman"/>
        </w:rPr>
      </w:pPr>
      <w:bookmarkStart w:id="202" w:name="_Toc240980832"/>
      <w:r w:rsidRPr="00E10E07">
        <w:rPr>
          <w:rFonts w:ascii="Times New Roman" w:hAnsi="Times New Roman" w:cs="Times New Roman"/>
        </w:rPr>
        <w:t xml:space="preserve">Compliance </w:t>
      </w:r>
      <w:r w:rsidR="00B447D3" w:rsidRPr="00E10E07">
        <w:rPr>
          <w:rFonts w:ascii="Times New Roman" w:hAnsi="Times New Roman" w:cs="Times New Roman"/>
        </w:rPr>
        <w:t>C</w:t>
      </w:r>
      <w:r w:rsidRPr="00E10E07">
        <w:rPr>
          <w:rFonts w:ascii="Times New Roman" w:hAnsi="Times New Roman" w:cs="Times New Roman"/>
        </w:rPr>
        <w:t>riteria</w:t>
      </w:r>
      <w:bookmarkEnd w:id="202"/>
    </w:p>
    <w:p w14:paraId="451F758C" w14:textId="5B9FFAFC" w:rsidR="0065676A" w:rsidRPr="00001234" w:rsidRDefault="2458ABC5" w:rsidP="00001234">
      <w:pPr>
        <w:ind w:firstLine="360"/>
        <w:rPr>
          <w:rFonts w:ascii="Times New Roman" w:hAnsi="Times New Roman" w:cs="Times New Roman"/>
          <w:sz w:val="24"/>
          <w:szCs w:val="24"/>
        </w:rPr>
      </w:pPr>
      <w:r w:rsidRPr="00001234">
        <w:rPr>
          <w:rFonts w:ascii="Times New Roman" w:hAnsi="Times New Roman" w:cs="Times New Roman"/>
          <w:sz w:val="24"/>
          <w:szCs w:val="24"/>
        </w:rPr>
        <w:t xml:space="preserve">All submissions for </w:t>
      </w:r>
      <w:r w:rsidR="00575209">
        <w:rPr>
          <w:rFonts w:ascii="Times New Roman" w:hAnsi="Times New Roman" w:cs="Times New Roman"/>
          <w:sz w:val="24"/>
          <w:szCs w:val="24"/>
        </w:rPr>
        <w:t>Stage</w:t>
      </w:r>
      <w:r w:rsidR="00487FFC">
        <w:rPr>
          <w:rFonts w:ascii="Times New Roman" w:hAnsi="Times New Roman" w:cs="Times New Roman"/>
          <w:sz w:val="24"/>
          <w:szCs w:val="24"/>
        </w:rPr>
        <w:t> </w:t>
      </w:r>
      <w:r w:rsidR="00575209">
        <w:rPr>
          <w:rFonts w:ascii="Times New Roman" w:hAnsi="Times New Roman" w:cs="Times New Roman"/>
          <w:sz w:val="24"/>
          <w:szCs w:val="24"/>
        </w:rPr>
        <w:t>1</w:t>
      </w:r>
      <w:r w:rsidR="0063264E">
        <w:rPr>
          <w:rFonts w:ascii="Times New Roman" w:hAnsi="Times New Roman" w:cs="Times New Roman"/>
          <w:sz w:val="24"/>
          <w:szCs w:val="24"/>
        </w:rPr>
        <w:t xml:space="preserve"> a</w:t>
      </w:r>
      <w:r w:rsidR="007441EC">
        <w:rPr>
          <w:rFonts w:ascii="Times New Roman" w:hAnsi="Times New Roman" w:cs="Times New Roman"/>
          <w:sz w:val="24"/>
          <w:szCs w:val="24"/>
        </w:rPr>
        <w:t>pplica</w:t>
      </w:r>
      <w:r w:rsidR="00ED41BB">
        <w:rPr>
          <w:rFonts w:ascii="Times New Roman" w:hAnsi="Times New Roman" w:cs="Times New Roman"/>
          <w:sz w:val="24"/>
          <w:szCs w:val="24"/>
        </w:rPr>
        <w:t>t</w:t>
      </w:r>
      <w:r w:rsidR="007441EC">
        <w:rPr>
          <w:rFonts w:ascii="Times New Roman" w:hAnsi="Times New Roman" w:cs="Times New Roman"/>
          <w:sz w:val="24"/>
          <w:szCs w:val="24"/>
        </w:rPr>
        <w:t>ion</w:t>
      </w:r>
      <w:r w:rsidR="0063264E">
        <w:rPr>
          <w:rFonts w:ascii="Times New Roman" w:hAnsi="Times New Roman" w:cs="Times New Roman"/>
          <w:sz w:val="24"/>
          <w:szCs w:val="24"/>
        </w:rPr>
        <w:t>s</w:t>
      </w:r>
      <w:r w:rsidRPr="00001234">
        <w:rPr>
          <w:rFonts w:ascii="Times New Roman" w:hAnsi="Times New Roman" w:cs="Times New Roman"/>
          <w:sz w:val="24"/>
          <w:szCs w:val="24"/>
        </w:rPr>
        <w:t xml:space="preserve"> and</w:t>
      </w:r>
      <w:r w:rsidR="00575209">
        <w:rPr>
          <w:rFonts w:ascii="Times New Roman" w:hAnsi="Times New Roman" w:cs="Times New Roman"/>
          <w:sz w:val="24"/>
          <w:szCs w:val="24"/>
        </w:rPr>
        <w:t xml:space="preserve"> Stage</w:t>
      </w:r>
      <w:r w:rsidR="00487FFC">
        <w:rPr>
          <w:rFonts w:ascii="Times New Roman" w:hAnsi="Times New Roman" w:cs="Times New Roman"/>
          <w:sz w:val="24"/>
          <w:szCs w:val="24"/>
        </w:rPr>
        <w:t> </w:t>
      </w:r>
      <w:r w:rsidR="00575209">
        <w:rPr>
          <w:rFonts w:ascii="Times New Roman" w:hAnsi="Times New Roman" w:cs="Times New Roman"/>
          <w:sz w:val="24"/>
          <w:szCs w:val="24"/>
        </w:rPr>
        <w:t>2</w:t>
      </w:r>
      <w:r w:rsidRPr="00001234">
        <w:rPr>
          <w:rFonts w:ascii="Times New Roman" w:hAnsi="Times New Roman" w:cs="Times New Roman"/>
          <w:sz w:val="24"/>
          <w:szCs w:val="24"/>
        </w:rPr>
        <w:t xml:space="preserve"> </w:t>
      </w:r>
      <w:r w:rsidR="0E2BBDA4" w:rsidRPr="00001234">
        <w:rPr>
          <w:rFonts w:ascii="Times New Roman" w:hAnsi="Times New Roman" w:cs="Times New Roman"/>
          <w:sz w:val="24"/>
          <w:szCs w:val="24"/>
        </w:rPr>
        <w:t>a</w:t>
      </w:r>
      <w:r w:rsidRPr="00001234">
        <w:rPr>
          <w:rFonts w:ascii="Times New Roman" w:hAnsi="Times New Roman" w:cs="Times New Roman"/>
          <w:sz w:val="24"/>
          <w:szCs w:val="24"/>
        </w:rPr>
        <w:t>pplications must:</w:t>
      </w:r>
    </w:p>
    <w:p w14:paraId="62ED5DDD" w14:textId="71F7D5BB" w:rsidR="0065676A" w:rsidRPr="00001234" w:rsidRDefault="2458ABC5" w:rsidP="00AD0558">
      <w:pPr>
        <w:pStyle w:val="ListParagraph"/>
        <w:numPr>
          <w:ilvl w:val="0"/>
          <w:numId w:val="74"/>
        </w:numPr>
        <w:rPr>
          <w:rFonts w:ascii="Times New Roman" w:hAnsi="Times New Roman" w:cs="Times New Roman"/>
          <w:sz w:val="24"/>
          <w:szCs w:val="24"/>
        </w:rPr>
      </w:pPr>
      <w:proofErr w:type="gramStart"/>
      <w:r w:rsidRPr="00001234">
        <w:rPr>
          <w:rFonts w:ascii="Times New Roman" w:hAnsi="Times New Roman" w:cs="Times New Roman"/>
          <w:sz w:val="24"/>
          <w:szCs w:val="24"/>
        </w:rPr>
        <w:t>Comply with</w:t>
      </w:r>
      <w:proofErr w:type="gramEnd"/>
      <w:r w:rsidRPr="00001234">
        <w:rPr>
          <w:rFonts w:ascii="Times New Roman" w:hAnsi="Times New Roman" w:cs="Times New Roman"/>
          <w:sz w:val="24"/>
          <w:szCs w:val="24"/>
        </w:rPr>
        <w:t xml:space="preserve"> the content and form requirements listed in</w:t>
      </w:r>
      <w:r w:rsidR="547F513F" w:rsidRPr="00001234">
        <w:rPr>
          <w:rFonts w:ascii="Times New Roman" w:hAnsi="Times New Roman" w:cs="Times New Roman"/>
          <w:sz w:val="24"/>
          <w:szCs w:val="24"/>
        </w:rPr>
        <w:t xml:space="preserve"> </w:t>
      </w:r>
      <w:r w:rsidR="547F513F" w:rsidRPr="00A05045">
        <w:rPr>
          <w:rFonts w:ascii="Times New Roman" w:hAnsi="Times New Roman" w:cs="Times New Roman"/>
          <w:i/>
          <w:iCs/>
          <w:color w:val="C83000"/>
          <w:sz w:val="24"/>
          <w:szCs w:val="24"/>
        </w:rPr>
        <w:t xml:space="preserve">NOFO Parts 1 and 2, </w:t>
      </w:r>
      <w:r w:rsidR="62B44048" w:rsidRPr="00A05045">
        <w:rPr>
          <w:rFonts w:ascii="Times New Roman" w:hAnsi="Times New Roman" w:cs="Times New Roman"/>
          <w:i/>
          <w:iCs/>
          <w:color w:val="C83000"/>
          <w:sz w:val="24"/>
          <w:szCs w:val="24"/>
        </w:rPr>
        <w:t xml:space="preserve">Application Content </w:t>
      </w:r>
      <w:r w:rsidR="220082F1" w:rsidRPr="00A05045">
        <w:rPr>
          <w:rFonts w:ascii="Times New Roman" w:hAnsi="Times New Roman" w:cs="Times New Roman"/>
          <w:i/>
          <w:iCs/>
          <w:color w:val="C83000"/>
          <w:sz w:val="24"/>
          <w:szCs w:val="24"/>
        </w:rPr>
        <w:t>Requirements</w:t>
      </w:r>
      <w:r w:rsidR="62B44048" w:rsidRPr="00A05045">
        <w:rPr>
          <w:rFonts w:ascii="Times New Roman" w:hAnsi="Times New Roman" w:cs="Times New Roman"/>
          <w:i/>
          <w:iCs/>
          <w:color w:val="C83000"/>
          <w:sz w:val="24"/>
          <w:szCs w:val="24"/>
        </w:rPr>
        <w:t xml:space="preserve"> and Submission Requirements and Deadlines</w:t>
      </w:r>
      <w:r w:rsidR="7D9AD5D9" w:rsidRPr="00A05045">
        <w:rPr>
          <w:rFonts w:ascii="Times New Roman" w:hAnsi="Times New Roman" w:cs="Times New Roman"/>
          <w:i/>
          <w:iCs/>
          <w:color w:val="C83000"/>
          <w:sz w:val="24"/>
          <w:szCs w:val="24"/>
        </w:rPr>
        <w:t xml:space="preserve"> of the NOFO </w:t>
      </w:r>
    </w:p>
    <w:p w14:paraId="4736D79A" w14:textId="4BCF49FD" w:rsidR="0065676A" w:rsidRPr="00001234" w:rsidRDefault="2458ABC5" w:rsidP="00AD0558">
      <w:pPr>
        <w:pStyle w:val="ListParagraph"/>
        <w:numPr>
          <w:ilvl w:val="0"/>
          <w:numId w:val="74"/>
        </w:numPr>
        <w:rPr>
          <w:rFonts w:ascii="Times New Roman" w:hAnsi="Times New Roman" w:cs="Times New Roman"/>
          <w:sz w:val="24"/>
          <w:szCs w:val="24"/>
        </w:rPr>
      </w:pPr>
      <w:r w:rsidRPr="00001234">
        <w:rPr>
          <w:rFonts w:ascii="Times New Roman" w:hAnsi="Times New Roman" w:cs="Times New Roman"/>
          <w:sz w:val="24"/>
          <w:szCs w:val="24"/>
        </w:rPr>
        <w:t>Include all required documents</w:t>
      </w:r>
    </w:p>
    <w:p w14:paraId="1DFA1380" w14:textId="1507D777" w:rsidR="0065676A" w:rsidRDefault="4F4AC776" w:rsidP="00AD0558">
      <w:pPr>
        <w:pStyle w:val="ListParagraph"/>
        <w:numPr>
          <w:ilvl w:val="0"/>
          <w:numId w:val="74"/>
        </w:numPr>
        <w:rPr>
          <w:rFonts w:ascii="Times New Roman" w:hAnsi="Times New Roman" w:cs="Times New Roman"/>
          <w:sz w:val="24"/>
          <w:szCs w:val="24"/>
        </w:rPr>
      </w:pPr>
      <w:proofErr w:type="gramStart"/>
      <w:r w:rsidRPr="00001234">
        <w:rPr>
          <w:rFonts w:ascii="Times New Roman" w:hAnsi="Times New Roman" w:cs="Times New Roman"/>
          <w:sz w:val="24"/>
          <w:szCs w:val="24"/>
        </w:rPr>
        <w:lastRenderedPageBreak/>
        <w:t>Be u</w:t>
      </w:r>
      <w:r w:rsidR="5A72CC21" w:rsidRPr="00001234">
        <w:rPr>
          <w:rFonts w:ascii="Times New Roman" w:hAnsi="Times New Roman" w:cs="Times New Roman"/>
          <w:sz w:val="24"/>
          <w:szCs w:val="24"/>
        </w:rPr>
        <w:t>pload</w:t>
      </w:r>
      <w:r w:rsidRPr="00001234">
        <w:rPr>
          <w:rFonts w:ascii="Times New Roman" w:hAnsi="Times New Roman" w:cs="Times New Roman"/>
          <w:sz w:val="24"/>
          <w:szCs w:val="24"/>
        </w:rPr>
        <w:t>ed</w:t>
      </w:r>
      <w:proofErr w:type="gramEnd"/>
      <w:r w:rsidR="5A72CC21" w:rsidRPr="00001234">
        <w:rPr>
          <w:rFonts w:ascii="Times New Roman" w:hAnsi="Times New Roman" w:cs="Times New Roman"/>
          <w:sz w:val="24"/>
          <w:szCs w:val="24"/>
        </w:rPr>
        <w:t xml:space="preserve"> successfully </w:t>
      </w:r>
      <w:r w:rsidR="00D85CAE">
        <w:rPr>
          <w:rFonts w:ascii="Times New Roman" w:hAnsi="Times New Roman" w:cs="Times New Roman"/>
          <w:sz w:val="24"/>
          <w:szCs w:val="24"/>
        </w:rPr>
        <w:t>to</w:t>
      </w:r>
      <w:r w:rsidR="1E043A0C" w:rsidRPr="00001234">
        <w:rPr>
          <w:rFonts w:ascii="Times New Roman" w:hAnsi="Times New Roman" w:cs="Times New Roman"/>
          <w:sz w:val="24"/>
          <w:szCs w:val="24"/>
        </w:rPr>
        <w:t xml:space="preserve"> the</w:t>
      </w:r>
      <w:r w:rsidR="6516DDD8" w:rsidRPr="00001234">
        <w:rPr>
          <w:rFonts w:ascii="Times New Roman" w:hAnsi="Times New Roman" w:cs="Times New Roman"/>
          <w:sz w:val="24"/>
          <w:szCs w:val="24"/>
        </w:rPr>
        <w:t xml:space="preserve"> </w:t>
      </w:r>
      <w:proofErr w:type="spellStart"/>
      <w:r w:rsidR="5A72CC21" w:rsidRPr="00001234">
        <w:rPr>
          <w:rFonts w:ascii="Times New Roman" w:hAnsi="Times New Roman" w:cs="Times New Roman"/>
          <w:sz w:val="24"/>
          <w:szCs w:val="24"/>
        </w:rPr>
        <w:t>eXCHANGE</w:t>
      </w:r>
      <w:proofErr w:type="spellEnd"/>
      <w:r w:rsidR="5A72CC21" w:rsidRPr="00001234">
        <w:rPr>
          <w:rFonts w:ascii="Times New Roman" w:hAnsi="Times New Roman" w:cs="Times New Roman"/>
          <w:sz w:val="24"/>
          <w:szCs w:val="24"/>
        </w:rPr>
        <w:t xml:space="preserve"> </w:t>
      </w:r>
      <w:r w:rsidR="6516DDD8" w:rsidRPr="00001234">
        <w:rPr>
          <w:rFonts w:ascii="Times New Roman" w:hAnsi="Times New Roman" w:cs="Times New Roman"/>
          <w:sz w:val="24"/>
          <w:szCs w:val="24"/>
        </w:rPr>
        <w:t>site</w:t>
      </w:r>
      <w:r w:rsidR="1E6498CB" w:rsidRPr="00001234">
        <w:rPr>
          <w:rFonts w:ascii="Times New Roman" w:hAnsi="Times New Roman" w:cs="Times New Roman"/>
          <w:sz w:val="24"/>
          <w:szCs w:val="24"/>
        </w:rPr>
        <w:t xml:space="preserve"> </w:t>
      </w:r>
      <w:proofErr w:type="gramStart"/>
      <w:r w:rsidR="1E6498CB" w:rsidRPr="00001234">
        <w:rPr>
          <w:rFonts w:ascii="Times New Roman" w:hAnsi="Times New Roman" w:cs="Times New Roman"/>
          <w:sz w:val="24"/>
          <w:szCs w:val="24"/>
        </w:rPr>
        <w:t>indicated</w:t>
      </w:r>
      <w:proofErr w:type="gramEnd"/>
      <w:r w:rsidR="1E6498CB" w:rsidRPr="00001234">
        <w:rPr>
          <w:rFonts w:ascii="Times New Roman" w:hAnsi="Times New Roman" w:cs="Times New Roman"/>
          <w:sz w:val="24"/>
          <w:szCs w:val="24"/>
        </w:rPr>
        <w:t xml:space="preserve"> in</w:t>
      </w:r>
      <w:r w:rsidR="77AE27F7" w:rsidRPr="00001234">
        <w:rPr>
          <w:rFonts w:ascii="Times New Roman" w:hAnsi="Times New Roman" w:cs="Times New Roman"/>
          <w:sz w:val="24"/>
          <w:szCs w:val="24"/>
        </w:rPr>
        <w:t xml:space="preserve"> the</w:t>
      </w:r>
      <w:r w:rsidR="1E6498CB" w:rsidRPr="00001234">
        <w:rPr>
          <w:rFonts w:ascii="Times New Roman" w:hAnsi="Times New Roman" w:cs="Times New Roman"/>
          <w:sz w:val="24"/>
          <w:szCs w:val="24"/>
        </w:rPr>
        <w:t xml:space="preserve"> </w:t>
      </w:r>
      <w:hyperlink w:anchor="_Key_Facts">
        <w:r w:rsidR="566A8234" w:rsidRPr="00001234">
          <w:rPr>
            <w:rStyle w:val="Hyperlink"/>
            <w:rFonts w:ascii="Times New Roman" w:hAnsi="Times New Roman" w:cs="Times New Roman"/>
            <w:sz w:val="24"/>
            <w:szCs w:val="24"/>
          </w:rPr>
          <w:t>Key Facts</w:t>
        </w:r>
      </w:hyperlink>
      <w:r w:rsidR="566A8234" w:rsidRPr="00001234">
        <w:rPr>
          <w:rFonts w:ascii="Times New Roman" w:hAnsi="Times New Roman" w:cs="Times New Roman"/>
          <w:sz w:val="24"/>
          <w:szCs w:val="24"/>
        </w:rPr>
        <w:t xml:space="preserve"> </w:t>
      </w:r>
      <w:r w:rsidR="77AE27F7" w:rsidRPr="00001234">
        <w:rPr>
          <w:rFonts w:ascii="Times New Roman" w:hAnsi="Times New Roman" w:cs="Times New Roman"/>
          <w:sz w:val="24"/>
          <w:szCs w:val="24"/>
        </w:rPr>
        <w:t>section</w:t>
      </w:r>
      <w:r w:rsidR="0912F928" w:rsidRPr="00001234">
        <w:rPr>
          <w:rFonts w:ascii="Times New Roman" w:hAnsi="Times New Roman" w:cs="Times New Roman"/>
          <w:sz w:val="24"/>
          <w:szCs w:val="24"/>
        </w:rPr>
        <w:t xml:space="preserve"> at the beginning of this NOFO</w:t>
      </w:r>
    </w:p>
    <w:p w14:paraId="135C35B7" w14:textId="23AB9BCE" w:rsidR="002944B6" w:rsidRPr="00001234" w:rsidRDefault="153B1DC7" w:rsidP="00E64745">
      <w:pPr>
        <w:pStyle w:val="ListParagraph"/>
        <w:numPr>
          <w:ilvl w:val="0"/>
          <w:numId w:val="74"/>
        </w:numPr>
        <w:rPr>
          <w:rFonts w:ascii="Times New Roman" w:hAnsi="Times New Roman" w:cs="Times New Roman"/>
          <w:sz w:val="24"/>
          <w:szCs w:val="24"/>
        </w:rPr>
      </w:pPr>
      <w:r w:rsidRPr="00001234">
        <w:rPr>
          <w:rFonts w:ascii="Times New Roman" w:hAnsi="Times New Roman" w:cs="Times New Roman"/>
          <w:sz w:val="24"/>
          <w:szCs w:val="24"/>
        </w:rPr>
        <w:t>Meet</w:t>
      </w:r>
      <w:r w:rsidR="2458ABC5" w:rsidRPr="00001234">
        <w:rPr>
          <w:rFonts w:ascii="Times New Roman" w:hAnsi="Times New Roman" w:cs="Times New Roman"/>
          <w:sz w:val="24"/>
          <w:szCs w:val="24"/>
        </w:rPr>
        <w:t xml:space="preserve"> the submission deadline</w:t>
      </w:r>
      <w:r w:rsidR="3D8F9E39" w:rsidRPr="00001234">
        <w:rPr>
          <w:rFonts w:ascii="Times New Roman" w:hAnsi="Times New Roman" w:cs="Times New Roman"/>
          <w:sz w:val="24"/>
          <w:szCs w:val="24"/>
        </w:rPr>
        <w:t>s</w:t>
      </w:r>
      <w:r w:rsidR="2458ABC5" w:rsidRPr="00001234">
        <w:rPr>
          <w:rFonts w:ascii="Times New Roman" w:hAnsi="Times New Roman" w:cs="Times New Roman"/>
          <w:sz w:val="24"/>
          <w:szCs w:val="24"/>
        </w:rPr>
        <w:t xml:space="preserve"> </w:t>
      </w:r>
      <w:proofErr w:type="gramStart"/>
      <w:r w:rsidR="2458ABC5" w:rsidRPr="00001234">
        <w:rPr>
          <w:rFonts w:ascii="Times New Roman" w:hAnsi="Times New Roman" w:cs="Times New Roman"/>
          <w:sz w:val="24"/>
          <w:szCs w:val="24"/>
        </w:rPr>
        <w:t>stated</w:t>
      </w:r>
      <w:proofErr w:type="gramEnd"/>
      <w:r w:rsidR="2458ABC5" w:rsidRPr="00001234">
        <w:rPr>
          <w:rFonts w:ascii="Times New Roman" w:hAnsi="Times New Roman" w:cs="Times New Roman"/>
          <w:sz w:val="24"/>
          <w:szCs w:val="24"/>
        </w:rPr>
        <w:t xml:space="preserve"> in</w:t>
      </w:r>
      <w:r w:rsidR="62B44048" w:rsidRPr="00001234">
        <w:rPr>
          <w:rFonts w:ascii="Times New Roman" w:hAnsi="Times New Roman" w:cs="Times New Roman"/>
          <w:sz w:val="24"/>
          <w:szCs w:val="24"/>
        </w:rPr>
        <w:t xml:space="preserve"> </w:t>
      </w:r>
      <w:hyperlink w:anchor="_Key_Facts">
        <w:r w:rsidR="62B44048" w:rsidRPr="00001234">
          <w:rPr>
            <w:rStyle w:val="Hyperlink"/>
            <w:rFonts w:ascii="Times New Roman" w:hAnsi="Times New Roman" w:cs="Times New Roman"/>
            <w:sz w:val="24"/>
            <w:szCs w:val="24"/>
          </w:rPr>
          <w:t>Key Facts</w:t>
        </w:r>
      </w:hyperlink>
      <w:r w:rsidR="53098C87" w:rsidRPr="00001234">
        <w:rPr>
          <w:rFonts w:ascii="Times New Roman" w:hAnsi="Times New Roman" w:cs="Times New Roman"/>
          <w:sz w:val="24"/>
          <w:szCs w:val="24"/>
        </w:rPr>
        <w:t xml:space="preserve"> no later than 5 p.m</w:t>
      </w:r>
      <w:r w:rsidR="00E10E07" w:rsidRPr="00001234">
        <w:rPr>
          <w:rFonts w:ascii="Times New Roman" w:hAnsi="Times New Roman" w:cs="Times New Roman"/>
          <w:sz w:val="24"/>
          <w:szCs w:val="24"/>
        </w:rPr>
        <w:t xml:space="preserve">.  </w:t>
      </w:r>
      <w:r w:rsidR="53098C87" w:rsidRPr="00001234">
        <w:rPr>
          <w:rFonts w:ascii="Times New Roman" w:hAnsi="Times New Roman" w:cs="Times New Roman"/>
          <w:sz w:val="24"/>
          <w:szCs w:val="24"/>
        </w:rPr>
        <w:t>ET</w:t>
      </w:r>
      <w:r w:rsidR="47AA52F4" w:rsidRPr="00001234">
        <w:rPr>
          <w:rFonts w:ascii="Times New Roman" w:hAnsi="Times New Roman" w:cs="Times New Roman"/>
          <w:sz w:val="24"/>
          <w:szCs w:val="24"/>
        </w:rPr>
        <w:t xml:space="preserve"> </w:t>
      </w:r>
      <w:r w:rsidR="00F31B44">
        <w:rPr>
          <w:rFonts w:ascii="Times New Roman" w:hAnsi="Times New Roman" w:cs="Times New Roman"/>
          <w:sz w:val="24"/>
          <w:szCs w:val="24"/>
        </w:rPr>
        <w:t>on the specified days</w:t>
      </w:r>
    </w:p>
    <w:p w14:paraId="0CDDE960" w14:textId="77777777" w:rsidR="00575209" w:rsidRDefault="00575209" w:rsidP="00E64745">
      <w:pPr>
        <w:ind w:firstLine="720"/>
        <w:rPr>
          <w:rFonts w:ascii="Times New Roman" w:hAnsi="Times New Roman" w:cs="Times New Roman"/>
          <w:sz w:val="24"/>
          <w:szCs w:val="24"/>
        </w:rPr>
      </w:pPr>
    </w:p>
    <w:p w14:paraId="3EEFC4C3" w14:textId="2E6C53F7" w:rsidR="0065676A" w:rsidRPr="00001234" w:rsidRDefault="2458ABC5" w:rsidP="00E64745">
      <w:pPr>
        <w:ind w:firstLine="720"/>
        <w:rPr>
          <w:rFonts w:ascii="Times New Roman" w:hAnsi="Times New Roman" w:cs="Times New Roman"/>
          <w:sz w:val="24"/>
          <w:szCs w:val="24"/>
        </w:rPr>
      </w:pPr>
      <w:r w:rsidRPr="00001234">
        <w:rPr>
          <w:rFonts w:ascii="Times New Roman" w:hAnsi="Times New Roman" w:cs="Times New Roman"/>
          <w:sz w:val="24"/>
          <w:szCs w:val="24"/>
        </w:rPr>
        <w:t xml:space="preserve">DOE will not review or consider submissions </w:t>
      </w:r>
      <w:proofErr w:type="gramStart"/>
      <w:r w:rsidRPr="00001234">
        <w:rPr>
          <w:rFonts w:ascii="Times New Roman" w:hAnsi="Times New Roman" w:cs="Times New Roman"/>
          <w:sz w:val="24"/>
          <w:szCs w:val="24"/>
        </w:rPr>
        <w:t>submitted</w:t>
      </w:r>
      <w:proofErr w:type="gramEnd"/>
      <w:r w:rsidRPr="00001234">
        <w:rPr>
          <w:rFonts w:ascii="Times New Roman" w:hAnsi="Times New Roman" w:cs="Times New Roman"/>
          <w:sz w:val="24"/>
          <w:szCs w:val="24"/>
        </w:rPr>
        <w:t xml:space="preserve"> </w:t>
      </w:r>
      <w:r w:rsidR="1718821D" w:rsidRPr="00001234">
        <w:rPr>
          <w:rFonts w:ascii="Times New Roman" w:hAnsi="Times New Roman" w:cs="Times New Roman"/>
          <w:sz w:val="24"/>
          <w:szCs w:val="24"/>
        </w:rPr>
        <w:t>that:</w:t>
      </w:r>
    </w:p>
    <w:p w14:paraId="1BC97DAF" w14:textId="64EE3DB0" w:rsidR="0065676A" w:rsidRPr="00001234" w:rsidRDefault="1718821D" w:rsidP="00AD0558">
      <w:pPr>
        <w:pStyle w:val="ListParagraph"/>
        <w:numPr>
          <w:ilvl w:val="0"/>
          <w:numId w:val="21"/>
        </w:numPr>
        <w:rPr>
          <w:rFonts w:ascii="Times New Roman" w:hAnsi="Times New Roman" w:cs="Times New Roman"/>
          <w:sz w:val="24"/>
          <w:szCs w:val="24"/>
        </w:rPr>
      </w:pPr>
      <w:r w:rsidRPr="00001234">
        <w:rPr>
          <w:rFonts w:ascii="Times New Roman" w:hAnsi="Times New Roman" w:cs="Times New Roman"/>
          <w:sz w:val="24"/>
          <w:szCs w:val="24"/>
        </w:rPr>
        <w:t xml:space="preserve">Are not </w:t>
      </w:r>
      <w:proofErr w:type="gramStart"/>
      <w:r w:rsidRPr="00001234">
        <w:rPr>
          <w:rFonts w:ascii="Times New Roman" w:hAnsi="Times New Roman" w:cs="Times New Roman"/>
          <w:sz w:val="24"/>
          <w:szCs w:val="24"/>
        </w:rPr>
        <w:t>submitted</w:t>
      </w:r>
      <w:proofErr w:type="gramEnd"/>
      <w:r w:rsidRPr="00001234">
        <w:rPr>
          <w:rFonts w:ascii="Times New Roman" w:hAnsi="Times New Roman" w:cs="Times New Roman"/>
          <w:sz w:val="24"/>
          <w:szCs w:val="24"/>
        </w:rPr>
        <w:t xml:space="preserve"> </w:t>
      </w:r>
      <w:r w:rsidR="2458ABC5" w:rsidRPr="00001234">
        <w:rPr>
          <w:rFonts w:ascii="Times New Roman" w:hAnsi="Times New Roman" w:cs="Times New Roman"/>
          <w:sz w:val="24"/>
          <w:szCs w:val="24"/>
        </w:rPr>
        <w:t xml:space="preserve">through </w:t>
      </w:r>
      <w:r w:rsidR="79643EAD" w:rsidRPr="00001234">
        <w:rPr>
          <w:rFonts w:ascii="Times New Roman" w:hAnsi="Times New Roman" w:cs="Times New Roman"/>
          <w:sz w:val="24"/>
          <w:szCs w:val="24"/>
        </w:rPr>
        <w:t>the correct</w:t>
      </w:r>
      <w:r w:rsidR="498A85C4" w:rsidRPr="00001234">
        <w:rPr>
          <w:rFonts w:ascii="Times New Roman" w:hAnsi="Times New Roman" w:cs="Times New Roman"/>
          <w:sz w:val="24"/>
          <w:szCs w:val="24"/>
        </w:rPr>
        <w:t xml:space="preserve"> </w:t>
      </w:r>
      <w:proofErr w:type="spellStart"/>
      <w:r w:rsidR="2458ABC5" w:rsidRPr="00001234">
        <w:rPr>
          <w:rFonts w:ascii="Times New Roman" w:hAnsi="Times New Roman" w:cs="Times New Roman"/>
          <w:sz w:val="24"/>
          <w:szCs w:val="24"/>
        </w:rPr>
        <w:t>eXCHANGE</w:t>
      </w:r>
      <w:proofErr w:type="spellEnd"/>
      <w:r w:rsidR="498A85C4" w:rsidRPr="00001234">
        <w:rPr>
          <w:rFonts w:ascii="Times New Roman" w:hAnsi="Times New Roman" w:cs="Times New Roman"/>
          <w:sz w:val="24"/>
          <w:szCs w:val="24"/>
        </w:rPr>
        <w:t xml:space="preserve"> site </w:t>
      </w:r>
      <w:r w:rsidR="109B5197" w:rsidRPr="00001234">
        <w:rPr>
          <w:rFonts w:ascii="Times New Roman" w:hAnsi="Times New Roman" w:cs="Times New Roman"/>
          <w:sz w:val="24"/>
          <w:szCs w:val="24"/>
        </w:rPr>
        <w:t>for this NOFO</w:t>
      </w:r>
      <w:r w:rsidR="2458ABC5" w:rsidRPr="00001234">
        <w:rPr>
          <w:rFonts w:ascii="Times New Roman" w:hAnsi="Times New Roman" w:cs="Times New Roman"/>
          <w:sz w:val="24"/>
          <w:szCs w:val="24"/>
        </w:rPr>
        <w:t xml:space="preserve"> </w:t>
      </w:r>
    </w:p>
    <w:p w14:paraId="4A50D84D" w14:textId="0585C0E0" w:rsidR="0065676A" w:rsidRPr="00001234" w:rsidRDefault="0D6DEAA0" w:rsidP="00AD0558">
      <w:pPr>
        <w:pStyle w:val="ListParagraph"/>
        <w:numPr>
          <w:ilvl w:val="0"/>
          <w:numId w:val="21"/>
        </w:numPr>
        <w:rPr>
          <w:rFonts w:ascii="Times New Roman" w:hAnsi="Times New Roman" w:cs="Times New Roman"/>
          <w:sz w:val="24"/>
          <w:szCs w:val="24"/>
        </w:rPr>
      </w:pPr>
      <w:r w:rsidRPr="00001234">
        <w:rPr>
          <w:rFonts w:ascii="Times New Roman" w:hAnsi="Times New Roman" w:cs="Times New Roman"/>
          <w:sz w:val="24"/>
          <w:szCs w:val="24"/>
        </w:rPr>
        <w:t>Are</w:t>
      </w:r>
      <w:r w:rsidR="2458ABC5" w:rsidRPr="00001234">
        <w:rPr>
          <w:rFonts w:ascii="Times New Roman" w:hAnsi="Times New Roman" w:cs="Times New Roman"/>
          <w:sz w:val="24"/>
          <w:szCs w:val="24"/>
        </w:rPr>
        <w:t xml:space="preserve"> </w:t>
      </w:r>
      <w:proofErr w:type="gramStart"/>
      <w:r w:rsidR="2458ABC5" w:rsidRPr="00001234">
        <w:rPr>
          <w:rFonts w:ascii="Times New Roman" w:hAnsi="Times New Roman" w:cs="Times New Roman"/>
          <w:sz w:val="24"/>
          <w:szCs w:val="24"/>
        </w:rPr>
        <w:t>submitted</w:t>
      </w:r>
      <w:proofErr w:type="gramEnd"/>
      <w:r w:rsidR="2458ABC5" w:rsidRPr="00001234">
        <w:rPr>
          <w:rFonts w:ascii="Times New Roman" w:hAnsi="Times New Roman" w:cs="Times New Roman"/>
          <w:sz w:val="24"/>
          <w:szCs w:val="24"/>
        </w:rPr>
        <w:t xml:space="preserve"> after the </w:t>
      </w:r>
      <w:r w:rsidR="067D0854" w:rsidRPr="00001234">
        <w:rPr>
          <w:rFonts w:ascii="Times New Roman" w:hAnsi="Times New Roman" w:cs="Times New Roman"/>
          <w:sz w:val="24"/>
          <w:szCs w:val="24"/>
        </w:rPr>
        <w:t>due date and time</w:t>
      </w:r>
    </w:p>
    <w:p w14:paraId="44383C86" w14:textId="2ED4E57D" w:rsidR="0065676A" w:rsidRPr="00001234" w:rsidRDefault="5D055B27" w:rsidP="00AD0558">
      <w:pPr>
        <w:pStyle w:val="ListParagraph"/>
        <w:numPr>
          <w:ilvl w:val="0"/>
          <w:numId w:val="21"/>
        </w:numPr>
        <w:rPr>
          <w:rFonts w:ascii="Times New Roman" w:hAnsi="Times New Roman" w:cs="Times New Roman"/>
          <w:sz w:val="24"/>
          <w:szCs w:val="24"/>
        </w:rPr>
      </w:pPr>
      <w:r w:rsidRPr="00001234">
        <w:rPr>
          <w:rFonts w:ascii="Times New Roman" w:hAnsi="Times New Roman" w:cs="Times New Roman"/>
          <w:sz w:val="24"/>
          <w:szCs w:val="24"/>
        </w:rPr>
        <w:t xml:space="preserve">Are </w:t>
      </w:r>
      <w:r w:rsidR="2458ABC5" w:rsidRPr="00001234">
        <w:rPr>
          <w:rFonts w:ascii="Times New Roman" w:hAnsi="Times New Roman" w:cs="Times New Roman"/>
          <w:sz w:val="24"/>
          <w:szCs w:val="24"/>
        </w:rPr>
        <w:t>incomplete</w:t>
      </w:r>
    </w:p>
    <w:p w14:paraId="2B5C4478" w14:textId="77777777" w:rsidR="00AC5EFD" w:rsidRPr="00001234" w:rsidRDefault="00AC5EFD" w:rsidP="006C0B1D">
      <w:pPr>
        <w:rPr>
          <w:rFonts w:ascii="Times New Roman" w:hAnsi="Times New Roman" w:cs="Times New Roman"/>
          <w:sz w:val="24"/>
          <w:szCs w:val="24"/>
        </w:rPr>
      </w:pPr>
    </w:p>
    <w:p w14:paraId="43154975" w14:textId="0F7CDE36" w:rsidR="00474722" w:rsidRPr="00124AF6" w:rsidRDefault="00655904" w:rsidP="002720A1">
      <w:pPr>
        <w:ind w:firstLine="720"/>
        <w:rPr>
          <w:rFonts w:ascii="Times New Roman" w:eastAsia="Times New Roman" w:hAnsi="Times New Roman" w:cs="Times New Roman"/>
          <w:sz w:val="24"/>
          <w:szCs w:val="24"/>
        </w:rPr>
      </w:pPr>
      <w:r w:rsidRPr="00124AF6">
        <w:rPr>
          <w:rFonts w:ascii="Times New Roman" w:eastAsia="Times New Roman" w:hAnsi="Times New Roman" w:cs="Times New Roman"/>
          <w:sz w:val="24"/>
          <w:szCs w:val="24"/>
        </w:rPr>
        <w:t>Y</w:t>
      </w:r>
      <w:r w:rsidR="002720A1" w:rsidRPr="00124AF6">
        <w:rPr>
          <w:rFonts w:ascii="Times New Roman" w:eastAsia="Times New Roman" w:hAnsi="Times New Roman" w:cs="Times New Roman"/>
          <w:sz w:val="24"/>
          <w:szCs w:val="24"/>
        </w:rPr>
        <w:t xml:space="preserve">ou must </w:t>
      </w:r>
      <w:proofErr w:type="gramStart"/>
      <w:r w:rsidR="002720A1" w:rsidRPr="00124AF6">
        <w:rPr>
          <w:rFonts w:ascii="Times New Roman" w:eastAsia="Times New Roman" w:hAnsi="Times New Roman" w:cs="Times New Roman"/>
          <w:sz w:val="24"/>
          <w:szCs w:val="24"/>
        </w:rPr>
        <w:t>submit</w:t>
      </w:r>
      <w:proofErr w:type="gramEnd"/>
      <w:r w:rsidR="002720A1" w:rsidRPr="00124AF6">
        <w:rPr>
          <w:rFonts w:ascii="Times New Roman" w:eastAsia="Times New Roman" w:hAnsi="Times New Roman" w:cs="Times New Roman"/>
          <w:sz w:val="24"/>
          <w:szCs w:val="24"/>
        </w:rPr>
        <w:t xml:space="preserve"> a </w:t>
      </w:r>
      <w:r w:rsidRPr="00124AF6">
        <w:rPr>
          <w:rFonts w:ascii="Times New Roman" w:eastAsia="Times New Roman" w:hAnsi="Times New Roman" w:cs="Times New Roman"/>
          <w:sz w:val="24"/>
          <w:szCs w:val="24"/>
        </w:rPr>
        <w:t>Concept Paper</w:t>
      </w:r>
      <w:r w:rsidR="002720A1" w:rsidRPr="00124AF6">
        <w:rPr>
          <w:rFonts w:ascii="Times New Roman" w:eastAsia="Times New Roman" w:hAnsi="Times New Roman" w:cs="Times New Roman"/>
          <w:sz w:val="24"/>
          <w:szCs w:val="24"/>
        </w:rPr>
        <w:t xml:space="preserve"> by 5</w:t>
      </w:r>
      <w:r w:rsidR="00134841">
        <w:rPr>
          <w:rFonts w:ascii="Times New Roman" w:eastAsia="Times New Roman" w:hAnsi="Times New Roman" w:cs="Times New Roman"/>
          <w:sz w:val="24"/>
          <w:szCs w:val="24"/>
        </w:rPr>
        <w:t> </w:t>
      </w:r>
      <w:r w:rsidR="002720A1" w:rsidRPr="00124AF6">
        <w:rPr>
          <w:rFonts w:ascii="Times New Roman" w:eastAsia="Times New Roman" w:hAnsi="Times New Roman" w:cs="Times New Roman"/>
          <w:sz w:val="24"/>
          <w:szCs w:val="24"/>
        </w:rPr>
        <w:t xml:space="preserve">p.m. ET on the due date listed in the </w:t>
      </w:r>
      <w:hyperlink r:id="rId62">
        <w:r w:rsidR="002720A1" w:rsidRPr="12FD6959">
          <w:rPr>
            <w:rStyle w:val="Hyperlink"/>
            <w:rFonts w:ascii="Times New Roman" w:eastAsia="Times New Roman" w:hAnsi="Times New Roman" w:cs="Times New Roman"/>
            <w:sz w:val="24"/>
            <w:szCs w:val="24"/>
          </w:rPr>
          <w:t>Key Facts</w:t>
        </w:r>
      </w:hyperlink>
      <w:r w:rsidR="002720A1" w:rsidRPr="00124AF6">
        <w:rPr>
          <w:rFonts w:ascii="Times New Roman" w:eastAsia="Times New Roman" w:hAnsi="Times New Roman" w:cs="Times New Roman"/>
          <w:sz w:val="24"/>
          <w:szCs w:val="24"/>
        </w:rPr>
        <w:t xml:space="preserve"> section to be eligible </w:t>
      </w:r>
      <w:r w:rsidR="00E84179" w:rsidRPr="00124AF6">
        <w:rPr>
          <w:rFonts w:ascii="Times New Roman" w:eastAsia="Times New Roman" w:hAnsi="Times New Roman" w:cs="Times New Roman"/>
          <w:sz w:val="24"/>
          <w:szCs w:val="24"/>
        </w:rPr>
        <w:t xml:space="preserve">for an invitation </w:t>
      </w:r>
      <w:r w:rsidR="002720A1" w:rsidRPr="00124AF6">
        <w:rPr>
          <w:rFonts w:ascii="Times New Roman" w:eastAsia="Times New Roman" w:hAnsi="Times New Roman" w:cs="Times New Roman"/>
          <w:sz w:val="24"/>
          <w:szCs w:val="24"/>
        </w:rPr>
        <w:t xml:space="preserve">to </w:t>
      </w:r>
      <w:proofErr w:type="gramStart"/>
      <w:r w:rsidR="002720A1" w:rsidRPr="00124AF6">
        <w:rPr>
          <w:rFonts w:ascii="Times New Roman" w:eastAsia="Times New Roman" w:hAnsi="Times New Roman" w:cs="Times New Roman"/>
          <w:sz w:val="24"/>
          <w:szCs w:val="24"/>
        </w:rPr>
        <w:t>submit</w:t>
      </w:r>
      <w:proofErr w:type="gramEnd"/>
      <w:r w:rsidR="002720A1" w:rsidRPr="00124AF6">
        <w:rPr>
          <w:rFonts w:ascii="Times New Roman" w:eastAsia="Times New Roman" w:hAnsi="Times New Roman" w:cs="Times New Roman"/>
          <w:sz w:val="24"/>
          <w:szCs w:val="24"/>
        </w:rPr>
        <w:t xml:space="preserve"> a </w:t>
      </w:r>
      <w:r w:rsidR="00487FFC">
        <w:rPr>
          <w:rFonts w:ascii="Times New Roman" w:eastAsia="Times New Roman" w:hAnsi="Times New Roman" w:cs="Times New Roman"/>
          <w:b/>
          <w:bCs/>
          <w:sz w:val="24"/>
          <w:szCs w:val="24"/>
        </w:rPr>
        <w:t>Stage </w:t>
      </w:r>
      <w:r w:rsidR="002720A1" w:rsidRPr="00124AF6">
        <w:rPr>
          <w:rFonts w:ascii="Times New Roman" w:eastAsia="Times New Roman" w:hAnsi="Times New Roman" w:cs="Times New Roman"/>
          <w:b/>
          <w:bCs/>
          <w:sz w:val="24"/>
          <w:szCs w:val="24"/>
        </w:rPr>
        <w:t>1</w:t>
      </w:r>
      <w:r w:rsidR="002720A1" w:rsidRPr="00124AF6">
        <w:rPr>
          <w:rFonts w:ascii="Times New Roman" w:eastAsia="Times New Roman" w:hAnsi="Times New Roman" w:cs="Times New Roman"/>
          <w:sz w:val="24"/>
          <w:szCs w:val="24"/>
        </w:rPr>
        <w:t xml:space="preserve"> Application.</w:t>
      </w:r>
      <w:r w:rsidR="00D5064D" w:rsidRPr="00124AF6">
        <w:rPr>
          <w:rFonts w:ascii="Times New Roman" w:eastAsia="Times New Roman" w:hAnsi="Times New Roman" w:cs="Times New Roman"/>
          <w:sz w:val="24"/>
          <w:szCs w:val="24"/>
        </w:rPr>
        <w:t xml:space="preserve"> </w:t>
      </w:r>
      <w:r w:rsidR="002720A1" w:rsidRPr="00124AF6">
        <w:rPr>
          <w:rFonts w:ascii="Times New Roman" w:eastAsia="Times New Roman" w:hAnsi="Times New Roman" w:cs="Times New Roman"/>
          <w:sz w:val="24"/>
          <w:szCs w:val="24"/>
        </w:rPr>
        <w:t xml:space="preserve"> You also must </w:t>
      </w:r>
      <w:proofErr w:type="gramStart"/>
      <w:r w:rsidR="002720A1" w:rsidRPr="00124AF6">
        <w:rPr>
          <w:rFonts w:ascii="Times New Roman" w:eastAsia="Times New Roman" w:hAnsi="Times New Roman" w:cs="Times New Roman"/>
          <w:sz w:val="24"/>
          <w:szCs w:val="24"/>
        </w:rPr>
        <w:t>submit</w:t>
      </w:r>
      <w:proofErr w:type="gramEnd"/>
      <w:r w:rsidR="002720A1" w:rsidRPr="00124AF6">
        <w:rPr>
          <w:rFonts w:ascii="Times New Roman" w:eastAsia="Times New Roman" w:hAnsi="Times New Roman" w:cs="Times New Roman"/>
          <w:sz w:val="24"/>
          <w:szCs w:val="24"/>
        </w:rPr>
        <w:t xml:space="preserve"> a </w:t>
      </w:r>
      <w:r w:rsidR="00487FFC">
        <w:rPr>
          <w:rFonts w:ascii="Times New Roman" w:eastAsia="Times New Roman" w:hAnsi="Times New Roman" w:cs="Times New Roman"/>
          <w:sz w:val="24"/>
          <w:szCs w:val="24"/>
        </w:rPr>
        <w:t>Stage </w:t>
      </w:r>
      <w:r w:rsidR="002720A1" w:rsidRPr="00124AF6">
        <w:rPr>
          <w:rFonts w:ascii="Times New Roman" w:eastAsia="Times New Roman" w:hAnsi="Times New Roman" w:cs="Times New Roman"/>
          <w:sz w:val="24"/>
          <w:szCs w:val="24"/>
        </w:rPr>
        <w:t>1 Application by 5</w:t>
      </w:r>
      <w:r w:rsidR="00134841">
        <w:rPr>
          <w:rFonts w:ascii="Times New Roman" w:eastAsia="Times New Roman" w:hAnsi="Times New Roman" w:cs="Times New Roman"/>
          <w:sz w:val="24"/>
          <w:szCs w:val="24"/>
        </w:rPr>
        <w:t> </w:t>
      </w:r>
      <w:r w:rsidR="002720A1" w:rsidRPr="00124AF6">
        <w:rPr>
          <w:rFonts w:ascii="Times New Roman" w:eastAsia="Times New Roman" w:hAnsi="Times New Roman" w:cs="Times New Roman"/>
          <w:sz w:val="24"/>
          <w:szCs w:val="24"/>
        </w:rPr>
        <w:t xml:space="preserve">p.m. ET on the due date listed in the </w:t>
      </w:r>
      <w:hyperlink r:id="rId63">
        <w:r w:rsidR="002720A1" w:rsidRPr="12FD6959">
          <w:rPr>
            <w:rStyle w:val="Hyperlink"/>
            <w:rFonts w:ascii="Times New Roman" w:eastAsia="Times New Roman" w:hAnsi="Times New Roman" w:cs="Times New Roman"/>
            <w:sz w:val="24"/>
            <w:szCs w:val="24"/>
          </w:rPr>
          <w:t>Key Facts</w:t>
        </w:r>
      </w:hyperlink>
      <w:r w:rsidR="002720A1" w:rsidRPr="00124AF6">
        <w:rPr>
          <w:rFonts w:ascii="Times New Roman" w:eastAsia="Times New Roman" w:hAnsi="Times New Roman" w:cs="Times New Roman"/>
          <w:sz w:val="24"/>
          <w:szCs w:val="24"/>
        </w:rPr>
        <w:t xml:space="preserve"> section to be eligible</w:t>
      </w:r>
      <w:r w:rsidR="00811739" w:rsidRPr="00124AF6">
        <w:rPr>
          <w:rFonts w:ascii="Times New Roman" w:eastAsia="Times New Roman" w:hAnsi="Times New Roman" w:cs="Times New Roman"/>
          <w:sz w:val="24"/>
          <w:szCs w:val="24"/>
        </w:rPr>
        <w:t xml:space="preserve"> for an invitation</w:t>
      </w:r>
      <w:r w:rsidR="002720A1" w:rsidRPr="00124AF6">
        <w:rPr>
          <w:rFonts w:ascii="Times New Roman" w:eastAsia="Times New Roman" w:hAnsi="Times New Roman" w:cs="Times New Roman"/>
          <w:sz w:val="24"/>
          <w:szCs w:val="24"/>
        </w:rPr>
        <w:t xml:space="preserve"> to </w:t>
      </w:r>
      <w:proofErr w:type="gramStart"/>
      <w:r w:rsidR="002720A1" w:rsidRPr="00124AF6">
        <w:rPr>
          <w:rFonts w:ascii="Times New Roman" w:eastAsia="Times New Roman" w:hAnsi="Times New Roman" w:cs="Times New Roman"/>
          <w:sz w:val="24"/>
          <w:szCs w:val="24"/>
        </w:rPr>
        <w:t>submit</w:t>
      </w:r>
      <w:proofErr w:type="gramEnd"/>
      <w:r w:rsidR="002720A1" w:rsidRPr="00124AF6">
        <w:rPr>
          <w:rFonts w:ascii="Times New Roman" w:eastAsia="Times New Roman" w:hAnsi="Times New Roman" w:cs="Times New Roman"/>
          <w:sz w:val="24"/>
          <w:szCs w:val="24"/>
        </w:rPr>
        <w:t xml:space="preserve"> a </w:t>
      </w:r>
      <w:r w:rsidR="00487FFC">
        <w:rPr>
          <w:rFonts w:ascii="Times New Roman" w:eastAsia="Times New Roman" w:hAnsi="Times New Roman" w:cs="Times New Roman"/>
          <w:b/>
          <w:bCs/>
          <w:sz w:val="24"/>
          <w:szCs w:val="24"/>
        </w:rPr>
        <w:t>Stage </w:t>
      </w:r>
      <w:r w:rsidR="002720A1" w:rsidRPr="00124AF6">
        <w:rPr>
          <w:rFonts w:ascii="Times New Roman" w:eastAsia="Times New Roman" w:hAnsi="Times New Roman" w:cs="Times New Roman"/>
          <w:b/>
          <w:bCs/>
          <w:sz w:val="24"/>
          <w:szCs w:val="24"/>
        </w:rPr>
        <w:t>2</w:t>
      </w:r>
      <w:r w:rsidR="002720A1" w:rsidRPr="00124AF6">
        <w:rPr>
          <w:rFonts w:ascii="Times New Roman" w:eastAsia="Times New Roman" w:hAnsi="Times New Roman" w:cs="Times New Roman"/>
          <w:sz w:val="24"/>
          <w:szCs w:val="24"/>
        </w:rPr>
        <w:t xml:space="preserve"> Application</w:t>
      </w:r>
      <w:r w:rsidR="00474722" w:rsidRPr="00124AF6">
        <w:rPr>
          <w:rFonts w:ascii="Times New Roman" w:eastAsia="Times New Roman" w:hAnsi="Times New Roman" w:cs="Times New Roman"/>
          <w:sz w:val="24"/>
          <w:szCs w:val="24"/>
        </w:rPr>
        <w:t xml:space="preserve">.  </w:t>
      </w:r>
    </w:p>
    <w:p w14:paraId="3FBA9A5F" w14:textId="22AFDBF5" w:rsidR="00A7516D" w:rsidRPr="00001234" w:rsidRDefault="00A7516D" w:rsidP="006C0B1D">
      <w:pPr>
        <w:rPr>
          <w:rFonts w:ascii="Times New Roman" w:hAnsi="Times New Roman" w:cs="Times New Roman"/>
          <w:sz w:val="24"/>
          <w:szCs w:val="24"/>
        </w:rPr>
      </w:pPr>
    </w:p>
    <w:p w14:paraId="3C76A790" w14:textId="66ED2521" w:rsidR="0065676A" w:rsidRPr="00E10E07" w:rsidRDefault="0065676A" w:rsidP="00AD0558">
      <w:pPr>
        <w:pStyle w:val="Heading3"/>
        <w:numPr>
          <w:ilvl w:val="0"/>
          <w:numId w:val="82"/>
        </w:numPr>
        <w:rPr>
          <w:rFonts w:ascii="Times New Roman" w:hAnsi="Times New Roman" w:cs="Times New Roman"/>
        </w:rPr>
      </w:pPr>
      <w:bookmarkStart w:id="203" w:name="_Technical_Review_Criteria"/>
      <w:bookmarkStart w:id="204" w:name="_Toc240980833"/>
      <w:bookmarkEnd w:id="203"/>
      <w:r w:rsidRPr="00E10E07">
        <w:rPr>
          <w:rFonts w:ascii="Times New Roman" w:hAnsi="Times New Roman" w:cs="Times New Roman"/>
        </w:rPr>
        <w:t>Technical Review Criteria</w:t>
      </w:r>
      <w:bookmarkEnd w:id="204"/>
    </w:p>
    <w:p w14:paraId="11CB2D40" w14:textId="77777777" w:rsidR="001C22D7" w:rsidRPr="00E10E07" w:rsidRDefault="001C22D7" w:rsidP="001C22D7">
      <w:pPr>
        <w:pStyle w:val="Heading4"/>
        <w:rPr>
          <w:rFonts w:ascii="Times New Roman" w:hAnsi="Times New Roman" w:cs="Times New Roman"/>
        </w:rPr>
      </w:pPr>
      <w:bookmarkStart w:id="205" w:name="_Concept_Papers"/>
      <w:bookmarkStart w:id="206" w:name="_Toc519602389"/>
      <w:bookmarkStart w:id="207" w:name="_Toc167329071"/>
      <w:bookmarkEnd w:id="190"/>
      <w:bookmarkEnd w:id="191"/>
      <w:bookmarkEnd w:id="192"/>
      <w:bookmarkEnd w:id="193"/>
      <w:bookmarkEnd w:id="205"/>
      <w:r w:rsidRPr="00C50502">
        <w:rPr>
          <w:rFonts w:ascii="Times New Roman" w:hAnsi="Times New Roman" w:cs="Times New Roman"/>
        </w:rPr>
        <w:t>Concept Papers</w:t>
      </w:r>
      <w:bookmarkEnd w:id="206"/>
      <w:bookmarkEnd w:id="207"/>
    </w:p>
    <w:p w14:paraId="3A93A154" w14:textId="446582ED" w:rsidR="001C22D7" w:rsidRPr="00001234" w:rsidRDefault="001C22D7" w:rsidP="001C22D7">
      <w:pPr>
        <w:ind w:firstLine="720"/>
        <w:rPr>
          <w:rFonts w:ascii="Times New Roman" w:hAnsi="Times New Roman" w:cs="Times New Roman"/>
          <w:sz w:val="24"/>
          <w:szCs w:val="24"/>
        </w:rPr>
      </w:pPr>
      <w:r w:rsidRPr="00001234">
        <w:rPr>
          <w:rFonts w:ascii="Times New Roman" w:hAnsi="Times New Roman" w:cs="Times New Roman"/>
          <w:sz w:val="24"/>
          <w:szCs w:val="24"/>
        </w:rPr>
        <w:t xml:space="preserve">Concept papers </w:t>
      </w:r>
      <w:proofErr w:type="gramStart"/>
      <w:r w:rsidRPr="00001234">
        <w:rPr>
          <w:rFonts w:ascii="Times New Roman" w:hAnsi="Times New Roman" w:cs="Times New Roman"/>
          <w:sz w:val="24"/>
          <w:szCs w:val="24"/>
        </w:rPr>
        <w:t>are evaluated</w:t>
      </w:r>
      <w:proofErr w:type="gramEnd"/>
      <w:r w:rsidRPr="00001234">
        <w:rPr>
          <w:rFonts w:ascii="Times New Roman" w:hAnsi="Times New Roman" w:cs="Times New Roman"/>
          <w:sz w:val="24"/>
          <w:szCs w:val="24"/>
        </w:rPr>
        <w:t xml:space="preserve"> based on the following factors.  </w:t>
      </w:r>
    </w:p>
    <w:p w14:paraId="4CA0EC61" w14:textId="77777777" w:rsidR="001C22D7" w:rsidRPr="00001234" w:rsidRDefault="001C22D7" w:rsidP="001C22D7">
      <w:pPr>
        <w:rPr>
          <w:rFonts w:ascii="Times New Roman" w:hAnsi="Times New Roman" w:cs="Times New Roman"/>
          <w:sz w:val="24"/>
          <w:szCs w:val="24"/>
        </w:rPr>
      </w:pPr>
    </w:p>
    <w:p w14:paraId="54992F69" w14:textId="4C5782B2" w:rsidR="001C22D7" w:rsidRPr="00001234" w:rsidRDefault="001C22D7" w:rsidP="001C22D7">
      <w:pPr>
        <w:rPr>
          <w:rFonts w:ascii="Times New Roman" w:hAnsi="Times New Roman" w:cs="Times New Roman"/>
          <w:b/>
          <w:bCs/>
          <w:sz w:val="24"/>
          <w:szCs w:val="24"/>
        </w:rPr>
      </w:pPr>
      <w:r w:rsidRPr="00001234">
        <w:rPr>
          <w:rFonts w:ascii="Times New Roman" w:hAnsi="Times New Roman" w:cs="Times New Roman"/>
          <w:b/>
          <w:bCs/>
          <w:sz w:val="24"/>
          <w:szCs w:val="24"/>
        </w:rPr>
        <w:t xml:space="preserve">Concept </w:t>
      </w:r>
      <w:r w:rsidR="003B7786" w:rsidRPr="00124AF6">
        <w:rPr>
          <w:rFonts w:ascii="Times New Roman" w:hAnsi="Times New Roman" w:cs="Times New Roman"/>
          <w:b/>
          <w:bCs/>
          <w:sz w:val="24"/>
          <w:szCs w:val="24"/>
        </w:rPr>
        <w:t>Paper Criterion</w:t>
      </w:r>
      <w:proofErr w:type="gramStart"/>
      <w:r w:rsidR="003B7786">
        <w:rPr>
          <w:rFonts w:ascii="Times New Roman" w:hAnsi="Times New Roman" w:cs="Times New Roman"/>
          <w:b/>
          <w:bCs/>
          <w:sz w:val="24"/>
          <w:szCs w:val="24"/>
        </w:rPr>
        <w:t xml:space="preserve">:  </w:t>
      </w:r>
      <w:r w:rsidR="003B7786" w:rsidRPr="00124AF6">
        <w:rPr>
          <w:rFonts w:ascii="Times New Roman" w:hAnsi="Times New Roman" w:cs="Times New Roman"/>
          <w:b/>
          <w:bCs/>
          <w:sz w:val="24"/>
          <w:szCs w:val="24"/>
        </w:rPr>
        <w:t>Overall</w:t>
      </w:r>
      <w:proofErr w:type="gramEnd"/>
      <w:r w:rsidR="00FB41B8" w:rsidRPr="00001234">
        <w:rPr>
          <w:rFonts w:ascii="Times New Roman" w:hAnsi="Times New Roman" w:cs="Times New Roman"/>
          <w:b/>
          <w:bCs/>
          <w:sz w:val="24"/>
          <w:szCs w:val="24"/>
        </w:rPr>
        <w:t xml:space="preserve"> </w:t>
      </w:r>
      <w:r w:rsidR="00FB41B8">
        <w:rPr>
          <w:rFonts w:ascii="Times New Roman" w:hAnsi="Times New Roman" w:cs="Times New Roman"/>
          <w:b/>
          <w:bCs/>
          <w:sz w:val="24"/>
          <w:szCs w:val="24"/>
        </w:rPr>
        <w:t>NOFO</w:t>
      </w:r>
      <w:r w:rsidR="00FB41B8" w:rsidRPr="00001234">
        <w:rPr>
          <w:rFonts w:ascii="Times New Roman" w:hAnsi="Times New Roman" w:cs="Times New Roman"/>
          <w:b/>
          <w:bCs/>
          <w:sz w:val="24"/>
          <w:szCs w:val="24"/>
        </w:rPr>
        <w:t xml:space="preserve"> </w:t>
      </w:r>
      <w:r w:rsidR="003B7786" w:rsidRPr="00124AF6">
        <w:rPr>
          <w:rFonts w:ascii="Times New Roman" w:hAnsi="Times New Roman" w:cs="Times New Roman"/>
          <w:b/>
          <w:bCs/>
          <w:sz w:val="24"/>
          <w:szCs w:val="24"/>
        </w:rPr>
        <w:t xml:space="preserve">Responsiveness </w:t>
      </w:r>
      <w:r w:rsidR="003B7786">
        <w:rPr>
          <w:rFonts w:ascii="Times New Roman" w:hAnsi="Times New Roman" w:cs="Times New Roman"/>
          <w:b/>
          <w:bCs/>
          <w:sz w:val="24"/>
          <w:szCs w:val="24"/>
        </w:rPr>
        <w:t>a</w:t>
      </w:r>
      <w:r w:rsidR="003B7786" w:rsidRPr="00124AF6">
        <w:rPr>
          <w:rFonts w:ascii="Times New Roman" w:hAnsi="Times New Roman" w:cs="Times New Roman"/>
          <w:b/>
          <w:bCs/>
          <w:sz w:val="24"/>
          <w:szCs w:val="24"/>
        </w:rPr>
        <w:t>nd Viability</w:t>
      </w:r>
      <w:r w:rsidR="00FB41B8" w:rsidRPr="00001234">
        <w:rPr>
          <w:rFonts w:ascii="Times New Roman" w:hAnsi="Times New Roman" w:cs="Times New Roman"/>
          <w:b/>
          <w:bCs/>
          <w:sz w:val="24"/>
          <w:szCs w:val="24"/>
        </w:rPr>
        <w:t xml:space="preserve"> of the </w:t>
      </w:r>
      <w:r w:rsidR="003B7786" w:rsidRPr="00124AF6">
        <w:rPr>
          <w:rFonts w:ascii="Times New Roman" w:hAnsi="Times New Roman" w:cs="Times New Roman"/>
          <w:b/>
          <w:bCs/>
          <w:sz w:val="24"/>
          <w:szCs w:val="24"/>
        </w:rPr>
        <w:t>Project</w:t>
      </w:r>
      <w:r w:rsidR="00FB41B8" w:rsidRPr="00001234">
        <w:rPr>
          <w:rFonts w:ascii="Times New Roman" w:hAnsi="Times New Roman" w:cs="Times New Roman"/>
          <w:b/>
          <w:bCs/>
          <w:sz w:val="24"/>
          <w:szCs w:val="24"/>
        </w:rPr>
        <w:t xml:space="preserve"> (weight</w:t>
      </w:r>
      <w:proofErr w:type="gramStart"/>
      <w:r w:rsidR="00FB41B8" w:rsidRPr="00001234">
        <w:rPr>
          <w:rFonts w:ascii="Times New Roman" w:hAnsi="Times New Roman" w:cs="Times New Roman"/>
          <w:b/>
          <w:bCs/>
          <w:sz w:val="24"/>
          <w:szCs w:val="24"/>
        </w:rPr>
        <w:t xml:space="preserve">: </w:t>
      </w:r>
      <w:r w:rsidR="00EA697B">
        <w:rPr>
          <w:rFonts w:ascii="Times New Roman" w:hAnsi="Times New Roman" w:cs="Times New Roman"/>
          <w:b/>
          <w:bCs/>
          <w:sz w:val="24"/>
          <w:szCs w:val="24"/>
        </w:rPr>
        <w:t xml:space="preserve"> </w:t>
      </w:r>
      <w:r w:rsidR="00FB41B8" w:rsidRPr="00001234">
        <w:rPr>
          <w:rFonts w:ascii="Times New Roman" w:hAnsi="Times New Roman" w:cs="Times New Roman"/>
          <w:b/>
          <w:bCs/>
          <w:sz w:val="24"/>
          <w:szCs w:val="24"/>
        </w:rPr>
        <w:t>100</w:t>
      </w:r>
      <w:proofErr w:type="gramEnd"/>
      <w:r w:rsidR="00FB41B8" w:rsidRPr="00001234">
        <w:rPr>
          <w:rFonts w:ascii="Times New Roman" w:hAnsi="Times New Roman" w:cs="Times New Roman"/>
          <w:b/>
          <w:bCs/>
          <w:sz w:val="24"/>
          <w:szCs w:val="24"/>
        </w:rPr>
        <w:t>%)</w:t>
      </w:r>
    </w:p>
    <w:p w14:paraId="1F3A1DA1" w14:textId="42F00B5E" w:rsidR="004F22DC" w:rsidRDefault="00942C48" w:rsidP="003652C7">
      <w:pPr>
        <w:pStyle w:val="ListParagraph"/>
        <w:numPr>
          <w:ilvl w:val="0"/>
          <w:numId w:val="71"/>
        </w:numPr>
        <w:ind w:left="720"/>
        <w:rPr>
          <w:rFonts w:ascii="Times New Roman" w:hAnsi="Times New Roman" w:cs="Times New Roman"/>
          <w:sz w:val="24"/>
          <w:szCs w:val="24"/>
        </w:rPr>
      </w:pPr>
      <w:proofErr w:type="gramStart"/>
      <w:r>
        <w:rPr>
          <w:rFonts w:ascii="Times New Roman" w:hAnsi="Times New Roman" w:cs="Times New Roman"/>
          <w:sz w:val="24"/>
          <w:szCs w:val="24"/>
        </w:rPr>
        <w:t>Applicant meets</w:t>
      </w:r>
      <w:proofErr w:type="gramEnd"/>
      <w:r>
        <w:rPr>
          <w:rFonts w:ascii="Times New Roman" w:hAnsi="Times New Roman" w:cs="Times New Roman"/>
          <w:sz w:val="24"/>
          <w:szCs w:val="24"/>
        </w:rPr>
        <w:t xml:space="preserve"> all eligibility requirements as set out </w:t>
      </w:r>
      <w:r w:rsidR="00A507B1">
        <w:rPr>
          <w:rFonts w:ascii="Times New Roman" w:hAnsi="Times New Roman" w:cs="Times New Roman"/>
          <w:sz w:val="24"/>
          <w:szCs w:val="24"/>
        </w:rPr>
        <w:t>is Section II</w:t>
      </w:r>
      <w:proofErr w:type="gramStart"/>
      <w:r w:rsidR="00114284">
        <w:rPr>
          <w:rFonts w:ascii="Times New Roman" w:hAnsi="Times New Roman" w:cs="Times New Roman"/>
          <w:sz w:val="24"/>
          <w:szCs w:val="24"/>
        </w:rPr>
        <w:t xml:space="preserve">: </w:t>
      </w:r>
      <w:r w:rsidR="00EA697B">
        <w:rPr>
          <w:rFonts w:ascii="Times New Roman" w:hAnsi="Times New Roman" w:cs="Times New Roman"/>
          <w:sz w:val="24"/>
          <w:szCs w:val="24"/>
        </w:rPr>
        <w:t xml:space="preserve"> </w:t>
      </w:r>
      <w:r w:rsidR="00114284">
        <w:rPr>
          <w:rFonts w:ascii="Times New Roman" w:hAnsi="Times New Roman" w:cs="Times New Roman"/>
          <w:sz w:val="24"/>
          <w:szCs w:val="24"/>
        </w:rPr>
        <w:t>Eligibility</w:t>
      </w:r>
      <w:proofErr w:type="gramEnd"/>
      <w:r w:rsidR="00A336CD">
        <w:rPr>
          <w:rFonts w:ascii="Times New Roman" w:hAnsi="Times New Roman" w:cs="Times New Roman"/>
          <w:sz w:val="24"/>
          <w:szCs w:val="24"/>
        </w:rPr>
        <w:t xml:space="preserve"> of this NOFO.</w:t>
      </w:r>
    </w:p>
    <w:p w14:paraId="09DE46FD" w14:textId="602E851C" w:rsidR="00701682" w:rsidRDefault="00C3232A" w:rsidP="003652C7">
      <w:pPr>
        <w:pStyle w:val="ListParagraph"/>
        <w:numPr>
          <w:ilvl w:val="0"/>
          <w:numId w:val="71"/>
        </w:numPr>
        <w:ind w:left="720"/>
        <w:rPr>
          <w:rFonts w:ascii="Times New Roman" w:hAnsi="Times New Roman" w:cs="Times New Roman"/>
          <w:sz w:val="24"/>
          <w:szCs w:val="24"/>
        </w:rPr>
      </w:pPr>
      <w:r>
        <w:rPr>
          <w:rFonts w:ascii="Times New Roman" w:hAnsi="Times New Roman" w:cs="Times New Roman"/>
          <w:sz w:val="24"/>
          <w:szCs w:val="24"/>
        </w:rPr>
        <w:t>All key requirements (as listed in Section III.</w:t>
      </w:r>
      <w:r w:rsidR="00975FE2" w:rsidRPr="00124AF6">
        <w:rPr>
          <w:rFonts w:ascii="Times New Roman" w:hAnsi="Times New Roman" w:cs="Times New Roman"/>
          <w:sz w:val="24"/>
          <w:szCs w:val="24"/>
        </w:rPr>
        <w:t>D</w:t>
      </w:r>
      <w:r w:rsidR="00996E22">
        <w:rPr>
          <w:rFonts w:ascii="Times New Roman" w:hAnsi="Times New Roman" w:cs="Times New Roman"/>
          <w:sz w:val="24"/>
          <w:szCs w:val="24"/>
        </w:rPr>
        <w:t xml:space="preserve"> and topic area specific </w:t>
      </w:r>
      <w:r w:rsidR="000368CC">
        <w:rPr>
          <w:rFonts w:ascii="Times New Roman" w:hAnsi="Times New Roman" w:cs="Times New Roman"/>
          <w:sz w:val="24"/>
          <w:szCs w:val="24"/>
        </w:rPr>
        <w:t xml:space="preserve">requirements </w:t>
      </w:r>
      <w:r w:rsidR="00E3462D">
        <w:rPr>
          <w:rFonts w:ascii="Times New Roman" w:hAnsi="Times New Roman" w:cs="Times New Roman"/>
          <w:sz w:val="24"/>
          <w:szCs w:val="24"/>
        </w:rPr>
        <w:t>in Section III.</w:t>
      </w:r>
      <w:r w:rsidR="00975FE2" w:rsidRPr="00124AF6">
        <w:rPr>
          <w:rFonts w:ascii="Times New Roman" w:hAnsi="Times New Roman" w:cs="Times New Roman"/>
          <w:sz w:val="24"/>
          <w:szCs w:val="24"/>
        </w:rPr>
        <w:t>E</w:t>
      </w:r>
      <w:r w:rsidR="00576F93">
        <w:rPr>
          <w:rFonts w:ascii="Times New Roman" w:hAnsi="Times New Roman" w:cs="Times New Roman"/>
          <w:sz w:val="24"/>
          <w:szCs w:val="24"/>
        </w:rPr>
        <w:t xml:space="preserve">) have </w:t>
      </w:r>
      <w:proofErr w:type="gramStart"/>
      <w:r w:rsidR="00576F93">
        <w:rPr>
          <w:rFonts w:ascii="Times New Roman" w:hAnsi="Times New Roman" w:cs="Times New Roman"/>
          <w:sz w:val="24"/>
          <w:szCs w:val="24"/>
        </w:rPr>
        <w:t>been addressed</w:t>
      </w:r>
      <w:proofErr w:type="gramEnd"/>
      <w:r w:rsidR="0077125D">
        <w:rPr>
          <w:rFonts w:ascii="Times New Roman" w:hAnsi="Times New Roman" w:cs="Times New Roman"/>
          <w:sz w:val="24"/>
          <w:szCs w:val="24"/>
        </w:rPr>
        <w:t>.</w:t>
      </w:r>
    </w:p>
    <w:p w14:paraId="2A84C502" w14:textId="1461385A" w:rsidR="00865CAC" w:rsidRPr="00001234" w:rsidRDefault="00996EC2" w:rsidP="003652C7">
      <w:pPr>
        <w:pStyle w:val="ListParagraph"/>
        <w:numPr>
          <w:ilvl w:val="0"/>
          <w:numId w:val="71"/>
        </w:numPr>
        <w:ind w:left="720"/>
        <w:rPr>
          <w:rFonts w:ascii="Times New Roman" w:hAnsi="Times New Roman" w:cs="Times New Roman"/>
          <w:sz w:val="24"/>
          <w:szCs w:val="24"/>
        </w:rPr>
      </w:pPr>
      <w:r>
        <w:rPr>
          <w:rFonts w:ascii="Times New Roman" w:hAnsi="Times New Roman" w:cs="Times New Roman"/>
          <w:sz w:val="24"/>
          <w:szCs w:val="24"/>
        </w:rPr>
        <w:t xml:space="preserve">Concept does not fall within </w:t>
      </w:r>
      <w:r w:rsidR="006E5EEB">
        <w:rPr>
          <w:rFonts w:ascii="Times New Roman" w:hAnsi="Times New Roman" w:cs="Times New Roman"/>
          <w:sz w:val="24"/>
          <w:szCs w:val="24"/>
        </w:rPr>
        <w:t xml:space="preserve">areas specifically not of interest </w:t>
      </w:r>
      <w:r w:rsidR="001F70FE">
        <w:rPr>
          <w:rFonts w:ascii="Times New Roman" w:hAnsi="Times New Roman" w:cs="Times New Roman"/>
          <w:sz w:val="24"/>
          <w:szCs w:val="24"/>
        </w:rPr>
        <w:t>as listed in Section III.</w:t>
      </w:r>
      <w:r w:rsidR="00975FE2" w:rsidRPr="00124AF6">
        <w:rPr>
          <w:rFonts w:ascii="Times New Roman" w:hAnsi="Times New Roman" w:cs="Times New Roman"/>
          <w:sz w:val="24"/>
          <w:szCs w:val="24"/>
        </w:rPr>
        <w:t>F</w:t>
      </w:r>
      <w:r w:rsidR="00DE6848">
        <w:rPr>
          <w:rFonts w:ascii="Times New Roman" w:hAnsi="Times New Roman" w:cs="Times New Roman"/>
          <w:sz w:val="24"/>
          <w:szCs w:val="24"/>
        </w:rPr>
        <w:t xml:space="preserve"> </w:t>
      </w:r>
      <w:r w:rsidR="007A4EAF">
        <w:rPr>
          <w:rFonts w:ascii="Times New Roman" w:hAnsi="Times New Roman" w:cs="Times New Roman"/>
          <w:sz w:val="24"/>
          <w:szCs w:val="24"/>
        </w:rPr>
        <w:t xml:space="preserve">as well as </w:t>
      </w:r>
      <w:r w:rsidR="00DE6848">
        <w:rPr>
          <w:rFonts w:ascii="Times New Roman" w:hAnsi="Times New Roman" w:cs="Times New Roman"/>
          <w:sz w:val="24"/>
          <w:szCs w:val="24"/>
        </w:rPr>
        <w:t xml:space="preserve">Section </w:t>
      </w:r>
      <w:r w:rsidR="007A4EAF">
        <w:rPr>
          <w:rFonts w:ascii="Times New Roman" w:hAnsi="Times New Roman" w:cs="Times New Roman"/>
          <w:sz w:val="24"/>
          <w:szCs w:val="24"/>
        </w:rPr>
        <w:t>III.</w:t>
      </w:r>
      <w:r w:rsidR="00975FE2" w:rsidRPr="00124AF6">
        <w:rPr>
          <w:rFonts w:ascii="Times New Roman" w:hAnsi="Times New Roman" w:cs="Times New Roman"/>
          <w:sz w:val="24"/>
          <w:szCs w:val="24"/>
        </w:rPr>
        <w:t>E</w:t>
      </w:r>
      <w:r w:rsidR="007A4EAF">
        <w:rPr>
          <w:rFonts w:ascii="Times New Roman" w:hAnsi="Times New Roman" w:cs="Times New Roman"/>
          <w:sz w:val="24"/>
          <w:szCs w:val="24"/>
        </w:rPr>
        <w:t xml:space="preserve"> for Topic Area 1.</w:t>
      </w:r>
    </w:p>
    <w:p w14:paraId="6809A5C3" w14:textId="77777777" w:rsidR="00E46BB8" w:rsidRPr="00001234" w:rsidRDefault="00E46BB8" w:rsidP="00F003CA">
      <w:pPr>
        <w:rPr>
          <w:rFonts w:ascii="Times New Roman" w:hAnsi="Times New Roman" w:cs="Times New Roman"/>
          <w:sz w:val="24"/>
          <w:szCs w:val="24"/>
        </w:rPr>
      </w:pPr>
    </w:p>
    <w:p w14:paraId="4ECE4419" w14:textId="70BBA025" w:rsidR="00894479" w:rsidRPr="00E10E07" w:rsidRDefault="00222B55" w:rsidP="0083007B">
      <w:pPr>
        <w:pStyle w:val="Heading4"/>
        <w:rPr>
          <w:rFonts w:ascii="Times New Roman" w:hAnsi="Times New Roman" w:cs="Times New Roman"/>
        </w:rPr>
      </w:pPr>
      <w:r>
        <w:rPr>
          <w:rFonts w:ascii="Times New Roman" w:hAnsi="Times New Roman" w:cs="Times New Roman"/>
        </w:rPr>
        <w:t>Stage</w:t>
      </w:r>
      <w:r w:rsidR="00487FFC">
        <w:rPr>
          <w:rFonts w:ascii="Times New Roman" w:hAnsi="Times New Roman" w:cs="Times New Roman"/>
        </w:rPr>
        <w:t> </w:t>
      </w:r>
      <w:r>
        <w:rPr>
          <w:rFonts w:ascii="Times New Roman" w:hAnsi="Times New Roman" w:cs="Times New Roman"/>
        </w:rPr>
        <w:t>1</w:t>
      </w:r>
      <w:r w:rsidR="00571BE6">
        <w:rPr>
          <w:rFonts w:ascii="Times New Roman" w:hAnsi="Times New Roman" w:cs="Times New Roman"/>
        </w:rPr>
        <w:t xml:space="preserve"> </w:t>
      </w:r>
      <w:r w:rsidR="00894479" w:rsidRPr="00E10E07">
        <w:rPr>
          <w:rFonts w:ascii="Times New Roman" w:hAnsi="Times New Roman" w:cs="Times New Roman"/>
        </w:rPr>
        <w:t>Applications</w:t>
      </w:r>
    </w:p>
    <w:p w14:paraId="6850D9EB" w14:textId="7E52387A" w:rsidR="00DF4DB5" w:rsidRPr="00360250" w:rsidRDefault="00222B55" w:rsidP="00E64745">
      <w:pPr>
        <w:ind w:firstLine="720"/>
        <w:rPr>
          <w:rFonts w:ascii="Times New Roman" w:hAnsi="Times New Roman" w:cs="Times New Roman"/>
          <w:sz w:val="28"/>
          <w:szCs w:val="28"/>
        </w:rPr>
      </w:pPr>
      <w:r w:rsidRPr="12FD6959">
        <w:rPr>
          <w:rFonts w:ascii="Times New Roman" w:hAnsi="Times New Roman" w:cs="Times New Roman"/>
          <w:sz w:val="24"/>
          <w:szCs w:val="24"/>
        </w:rPr>
        <w:t>Stage</w:t>
      </w:r>
      <w:r w:rsidR="00487FFC">
        <w:rPr>
          <w:rFonts w:ascii="Times New Roman" w:hAnsi="Times New Roman" w:cs="Times New Roman"/>
          <w:sz w:val="24"/>
          <w:szCs w:val="24"/>
        </w:rPr>
        <w:t> </w:t>
      </w:r>
      <w:r w:rsidRPr="12FD6959">
        <w:rPr>
          <w:rFonts w:ascii="Times New Roman" w:hAnsi="Times New Roman" w:cs="Times New Roman"/>
          <w:sz w:val="24"/>
          <w:szCs w:val="24"/>
        </w:rPr>
        <w:t>1</w:t>
      </w:r>
      <w:r w:rsidR="4505000E" w:rsidRPr="12FD6959">
        <w:rPr>
          <w:rFonts w:ascii="Times New Roman" w:hAnsi="Times New Roman" w:cs="Times New Roman"/>
          <w:sz w:val="24"/>
          <w:szCs w:val="24"/>
        </w:rPr>
        <w:t xml:space="preserve"> </w:t>
      </w:r>
      <w:r w:rsidR="00571BE6">
        <w:rPr>
          <w:rFonts w:ascii="Times New Roman" w:hAnsi="Times New Roman" w:cs="Times New Roman"/>
          <w:sz w:val="24"/>
          <w:szCs w:val="24"/>
        </w:rPr>
        <w:t>a</w:t>
      </w:r>
      <w:r w:rsidR="00894479" w:rsidRPr="12FD6959">
        <w:rPr>
          <w:rFonts w:ascii="Times New Roman" w:hAnsi="Times New Roman" w:cs="Times New Roman"/>
          <w:sz w:val="24"/>
          <w:szCs w:val="24"/>
        </w:rPr>
        <w:t xml:space="preserve">pplications will </w:t>
      </w:r>
      <w:proofErr w:type="gramStart"/>
      <w:r w:rsidR="00894479" w:rsidRPr="12FD6959">
        <w:rPr>
          <w:rFonts w:ascii="Times New Roman" w:hAnsi="Times New Roman" w:cs="Times New Roman"/>
          <w:sz w:val="24"/>
          <w:szCs w:val="24"/>
        </w:rPr>
        <w:t>be evaluated</w:t>
      </w:r>
      <w:proofErr w:type="gramEnd"/>
      <w:r w:rsidR="00894479" w:rsidRPr="12FD6959">
        <w:rPr>
          <w:rFonts w:ascii="Times New Roman" w:hAnsi="Times New Roman" w:cs="Times New Roman"/>
          <w:sz w:val="24"/>
          <w:szCs w:val="24"/>
        </w:rPr>
        <w:t xml:space="preserve"> against the technical review criteria shown below</w:t>
      </w:r>
      <w:r w:rsidR="00E10E07" w:rsidRPr="12FD6959">
        <w:rPr>
          <w:rFonts w:ascii="Times New Roman" w:hAnsi="Times New Roman" w:cs="Times New Roman"/>
          <w:sz w:val="24"/>
          <w:szCs w:val="24"/>
        </w:rPr>
        <w:t xml:space="preserve">.  </w:t>
      </w:r>
      <w:r w:rsidR="00894479" w:rsidRPr="12FD6959">
        <w:rPr>
          <w:rFonts w:ascii="Times New Roman" w:hAnsi="Times New Roman" w:cs="Times New Roman"/>
          <w:sz w:val="24"/>
          <w:szCs w:val="24"/>
        </w:rPr>
        <w:t>All sub-criteria are of equal weight</w:t>
      </w:r>
      <w:r w:rsidR="00E10E07" w:rsidRPr="12FD6959">
        <w:rPr>
          <w:rFonts w:ascii="Times New Roman" w:hAnsi="Times New Roman" w:cs="Times New Roman"/>
          <w:sz w:val="24"/>
          <w:szCs w:val="24"/>
        </w:rPr>
        <w:t xml:space="preserve">.  </w:t>
      </w:r>
    </w:p>
    <w:p w14:paraId="155F308B" w14:textId="77777777" w:rsidR="00357900" w:rsidRPr="00E10E07" w:rsidRDefault="00357900" w:rsidP="003652C7">
      <w:pPr>
        <w:ind w:firstLine="720"/>
        <w:rPr>
          <w:rFonts w:ascii="Times New Roman" w:hAnsi="Times New Roman" w:cs="Times New Roman"/>
          <w:sz w:val="24"/>
          <w:szCs w:val="24"/>
        </w:rPr>
      </w:pPr>
    </w:p>
    <w:tbl>
      <w:tblPr>
        <w:tblStyle w:val="TableGrid"/>
        <w:tblW w:w="9350" w:type="dxa"/>
        <w:jc w:val="center"/>
        <w:tblInd w:w="0" w:type="dxa"/>
        <w:tblLayout w:type="fixed"/>
        <w:tblLook w:val="04A0" w:firstRow="1" w:lastRow="0" w:firstColumn="1" w:lastColumn="0" w:noHBand="0" w:noVBand="1"/>
      </w:tblPr>
      <w:tblGrid>
        <w:gridCol w:w="6020"/>
        <w:gridCol w:w="1620"/>
        <w:gridCol w:w="1710"/>
      </w:tblGrid>
      <w:tr w:rsidR="00743545" w:rsidRPr="00360250" w14:paraId="4832712A" w14:textId="77777777" w:rsidTr="0003315F">
        <w:trPr>
          <w:trHeight w:val="374"/>
          <w:jc w:val="center"/>
        </w:trPr>
        <w:tc>
          <w:tcPr>
            <w:tcW w:w="9350" w:type="dxa"/>
            <w:gridSpan w:val="3"/>
            <w:tcBorders>
              <w:top w:val="single" w:sz="8" w:space="0" w:color="auto"/>
              <w:left w:val="single" w:sz="8" w:space="0" w:color="auto"/>
              <w:bottom w:val="single" w:sz="8" w:space="0" w:color="auto"/>
              <w:right w:val="single" w:sz="8" w:space="0" w:color="auto"/>
            </w:tcBorders>
            <w:shd w:val="clear" w:color="auto" w:fill="085A9B"/>
          </w:tcPr>
          <w:p w14:paraId="021A5B6F" w14:textId="76CFBF6D" w:rsidR="00743545" w:rsidRPr="00360250" w:rsidRDefault="00743545">
            <w:pPr>
              <w:jc w:val="center"/>
              <w:rPr>
                <w:rFonts w:ascii="Times New Roman" w:hAnsi="Times New Roman" w:cs="Times New Roman"/>
                <w:sz w:val="24"/>
                <w:szCs w:val="24"/>
              </w:rPr>
            </w:pPr>
            <w:r w:rsidRPr="00360250">
              <w:rPr>
                <w:rFonts w:ascii="Times New Roman" w:hAnsi="Times New Roman" w:cs="Times New Roman"/>
                <w:b/>
                <w:bCs/>
                <w:color w:val="FFFFFF" w:themeColor="background1"/>
                <w:sz w:val="24"/>
                <w:szCs w:val="24"/>
              </w:rPr>
              <w:t>Review Criterion</w:t>
            </w:r>
            <w:r w:rsidRPr="00360250">
              <w:rPr>
                <w:rFonts w:ascii="Times New Roman" w:hAnsi="Times New Roman" w:cs="Times New Roman"/>
                <w:color w:val="FFFFFF" w:themeColor="background1"/>
                <w:sz w:val="24"/>
                <w:szCs w:val="24"/>
              </w:rPr>
              <w:t xml:space="preserve"> </w:t>
            </w:r>
            <w:r w:rsidRPr="00360250">
              <w:rPr>
                <w:rFonts w:ascii="Times New Roman" w:hAnsi="Times New Roman" w:cs="Times New Roman"/>
                <w:b/>
                <w:bCs/>
                <w:color w:val="FFFFFF" w:themeColor="background1"/>
                <w:sz w:val="24"/>
                <w:szCs w:val="24"/>
              </w:rPr>
              <w:t>Overview</w:t>
            </w:r>
          </w:p>
        </w:tc>
      </w:tr>
      <w:tr w:rsidR="00743545" w:rsidRPr="00360250" w14:paraId="7282855B" w14:textId="77777777" w:rsidTr="0003315F">
        <w:trPr>
          <w:trHeight w:val="734"/>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522C28CF" w14:textId="77777777" w:rsidR="00743545" w:rsidRPr="00360250" w:rsidRDefault="00743545" w:rsidP="002D201A">
            <w:pPr>
              <w:spacing w:before="60" w:after="60"/>
              <w:jc w:val="center"/>
              <w:rPr>
                <w:rFonts w:ascii="Times New Roman" w:hAnsi="Times New Roman" w:cs="Times New Roman"/>
                <w:color w:val="FFFFFF" w:themeColor="background1"/>
                <w:sz w:val="24"/>
                <w:szCs w:val="24"/>
              </w:rPr>
            </w:pPr>
            <w:r w:rsidRPr="00360250">
              <w:rPr>
                <w:rFonts w:ascii="Times New Roman" w:hAnsi="Times New Roman" w:cs="Times New Roman"/>
                <w:b/>
                <w:color w:val="FFFFFF" w:themeColor="background1"/>
                <w:sz w:val="24"/>
                <w:szCs w:val="24"/>
              </w:rPr>
              <w:t>Criterion</w:t>
            </w:r>
          </w:p>
        </w:tc>
        <w:tc>
          <w:tcPr>
            <w:tcW w:w="1620" w:type="dxa"/>
            <w:tcBorders>
              <w:top w:val="nil"/>
              <w:left w:val="single" w:sz="8" w:space="0" w:color="auto"/>
              <w:bottom w:val="single" w:sz="8" w:space="0" w:color="auto"/>
              <w:right w:val="single" w:sz="8" w:space="0" w:color="auto"/>
            </w:tcBorders>
            <w:shd w:val="clear" w:color="auto" w:fill="085A9B"/>
            <w:vAlign w:val="center"/>
          </w:tcPr>
          <w:p w14:paraId="7AD9B036" w14:textId="56722706" w:rsidR="00E6461F" w:rsidRDefault="00E6461F" w:rsidP="00E6461F">
            <w:pPr>
              <w:jc w:val="cente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Topic Area 1 Weighting</w:t>
            </w:r>
          </w:p>
        </w:tc>
        <w:tc>
          <w:tcPr>
            <w:tcW w:w="1710" w:type="dxa"/>
            <w:tcBorders>
              <w:top w:val="nil"/>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032661CC" w14:textId="160801CE" w:rsidR="00743545" w:rsidRPr="00360250" w:rsidRDefault="00DA0CD8">
            <w:pPr>
              <w:jc w:val="center"/>
              <w:rPr>
                <w:rFonts w:ascii="Times New Roman" w:hAnsi="Times New Roman" w:cs="Times New Roman"/>
                <w:b/>
                <w:color w:val="FFFFFF" w:themeColor="background1"/>
                <w:sz w:val="24"/>
                <w:szCs w:val="24"/>
              </w:rPr>
            </w:pPr>
            <w:r>
              <w:rPr>
                <w:rFonts w:ascii="Times New Roman" w:hAnsi="Times New Roman" w:cs="Times New Roman"/>
                <w:b/>
                <w:bCs/>
                <w:color w:val="FFFFFF" w:themeColor="background1"/>
                <w:sz w:val="24"/>
                <w:szCs w:val="24"/>
              </w:rPr>
              <w:t xml:space="preserve">Topic Area </w:t>
            </w:r>
            <w:r w:rsidR="00E6461F">
              <w:rPr>
                <w:rFonts w:ascii="Times New Roman" w:hAnsi="Times New Roman" w:cs="Times New Roman"/>
                <w:b/>
                <w:bCs/>
                <w:color w:val="FFFFFF" w:themeColor="background1"/>
                <w:sz w:val="24"/>
                <w:szCs w:val="24"/>
              </w:rPr>
              <w:t>2 Weighting</w:t>
            </w:r>
          </w:p>
        </w:tc>
      </w:tr>
      <w:tr w:rsidR="00743545" w:rsidRPr="00360250" w14:paraId="2FDB0855" w14:textId="77777777" w:rsidTr="0003315F">
        <w:trPr>
          <w:trHeight w:val="300"/>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442E162" w14:textId="77777777" w:rsidR="00743545" w:rsidRPr="00360250" w:rsidRDefault="00743545">
            <w:pPr>
              <w:spacing w:before="60" w:after="60"/>
              <w:rPr>
                <w:rFonts w:ascii="Times New Roman" w:hAnsi="Times New Roman" w:cs="Times New Roman"/>
                <w:color w:val="FFFFFF" w:themeColor="background1"/>
                <w:sz w:val="24"/>
                <w:szCs w:val="24"/>
              </w:rPr>
            </w:pPr>
            <w:r w:rsidRPr="00360250">
              <w:rPr>
                <w:rFonts w:ascii="Times New Roman" w:hAnsi="Times New Roman" w:cs="Times New Roman"/>
                <w:b/>
                <w:color w:val="FFFFFF" w:themeColor="background1"/>
                <w:sz w:val="24"/>
                <w:szCs w:val="24"/>
              </w:rPr>
              <w:t>Technical Merit, Innovation, and Impact</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792B414" w14:textId="4C3A0BC9" w:rsidR="00E6461F" w:rsidRDefault="003A370D" w:rsidP="00F704E4">
            <w:pPr>
              <w:spacing w:before="60" w:after="60"/>
              <w:jc w:val="center"/>
              <w:rPr>
                <w:rFonts w:ascii="Times New Roman" w:hAnsi="Times New Roman" w:cs="Times New Roman"/>
                <w:sz w:val="24"/>
                <w:szCs w:val="24"/>
              </w:rPr>
            </w:pPr>
            <w:r>
              <w:rPr>
                <w:rFonts w:ascii="Times New Roman" w:hAnsi="Times New Roman" w:cs="Times New Roman"/>
                <w:sz w:val="24"/>
                <w:szCs w:val="24"/>
              </w:rPr>
              <w:t>40</w:t>
            </w:r>
            <w:r w:rsidR="00787109">
              <w:rPr>
                <w:rFonts w:ascii="Times New Roman" w:hAnsi="Times New Roman" w:cs="Times New Roman"/>
                <w:sz w:val="24"/>
                <w:szCs w:val="24"/>
              </w:rPr>
              <w:t>%</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64CD379A" w14:textId="4234B123" w:rsidR="00743545" w:rsidRPr="00360250" w:rsidRDefault="00F704E4">
            <w:pPr>
              <w:spacing w:before="60" w:after="60"/>
              <w:jc w:val="center"/>
              <w:rPr>
                <w:rFonts w:ascii="Times New Roman" w:hAnsi="Times New Roman" w:cs="Times New Roman"/>
                <w:sz w:val="24"/>
                <w:szCs w:val="24"/>
              </w:rPr>
            </w:pPr>
            <w:r>
              <w:rPr>
                <w:rFonts w:ascii="Times New Roman" w:hAnsi="Times New Roman" w:cs="Times New Roman"/>
                <w:sz w:val="24"/>
                <w:szCs w:val="24"/>
              </w:rPr>
              <w:t>N/A</w:t>
            </w:r>
          </w:p>
        </w:tc>
      </w:tr>
      <w:tr w:rsidR="00743545" w:rsidRPr="00360250" w14:paraId="017BB4E5" w14:textId="77777777" w:rsidTr="0003315F">
        <w:trPr>
          <w:trHeight w:val="311"/>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00DB6240" w14:textId="77777777" w:rsidR="00743545" w:rsidRPr="00360250" w:rsidRDefault="00743545">
            <w:pPr>
              <w:spacing w:before="60" w:after="60"/>
              <w:rPr>
                <w:rFonts w:ascii="Times New Roman" w:hAnsi="Times New Roman" w:cs="Times New Roman"/>
                <w:color w:val="FFFFFF" w:themeColor="background1"/>
                <w:sz w:val="24"/>
                <w:szCs w:val="24"/>
              </w:rPr>
            </w:pPr>
            <w:r w:rsidRPr="00360250">
              <w:rPr>
                <w:rFonts w:ascii="Times New Roman" w:hAnsi="Times New Roman" w:cs="Times New Roman"/>
                <w:b/>
                <w:color w:val="FFFFFF" w:themeColor="background1"/>
                <w:sz w:val="24"/>
                <w:szCs w:val="24"/>
              </w:rPr>
              <w:t>Project Demonstration and Market Transformation Plan</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D4110F5" w14:textId="7A7C7536" w:rsidR="00787109" w:rsidRDefault="003A370D"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r w:rsidR="00787109">
              <w:rPr>
                <w:rFonts w:ascii="Times New Roman" w:hAnsi="Times New Roman" w:cs="Times New Roman"/>
                <w:color w:val="000000" w:themeColor="text1"/>
                <w:sz w:val="24"/>
                <w:szCs w:val="24"/>
              </w:rPr>
              <w:t>%</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7B54DBA8" w14:textId="6AE89296" w:rsidR="00743545" w:rsidRPr="00360250" w:rsidRDefault="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r>
      <w:tr w:rsidR="00743545" w:rsidRPr="00360250" w14:paraId="7F863D73" w14:textId="77777777" w:rsidTr="0003315F">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01D773C3" w14:textId="77777777" w:rsidR="00743545" w:rsidRPr="00360250" w:rsidRDefault="00743545">
            <w:pPr>
              <w:spacing w:before="60" w:after="60"/>
              <w:rPr>
                <w:rFonts w:ascii="Times New Roman" w:hAnsi="Times New Roman" w:cs="Times New Roman"/>
                <w:color w:val="FFFFFF" w:themeColor="background1"/>
                <w:sz w:val="24"/>
                <w:szCs w:val="24"/>
              </w:rPr>
            </w:pPr>
            <w:r w:rsidRPr="00360250">
              <w:rPr>
                <w:rFonts w:ascii="Times New Roman" w:hAnsi="Times New Roman" w:cs="Times New Roman"/>
                <w:b/>
                <w:color w:val="FFFFFF" w:themeColor="background1"/>
                <w:sz w:val="24"/>
                <w:szCs w:val="24"/>
              </w:rPr>
              <w:t>Team and Resources</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BE10948" w14:textId="774C819F" w:rsidR="00787109" w:rsidRDefault="003A370D"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787109">
              <w:rPr>
                <w:rFonts w:ascii="Times New Roman" w:hAnsi="Times New Roman" w:cs="Times New Roman"/>
                <w:color w:val="000000" w:themeColor="text1"/>
                <w:sz w:val="24"/>
                <w:szCs w:val="24"/>
              </w:rPr>
              <w:t>%</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4180A6A7" w14:textId="506CF0EE" w:rsidR="00743545" w:rsidRPr="00360250" w:rsidRDefault="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r>
      <w:tr w:rsidR="00F704E4" w:rsidRPr="00360250" w14:paraId="1FCB35CC" w14:textId="77777777" w:rsidTr="00F704E4">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DA42A2A" w14:textId="0F140218" w:rsidR="00F704E4" w:rsidRPr="00360250" w:rsidRDefault="00D70CCA">
            <w:pPr>
              <w:spacing w:before="60" w:after="60"/>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Technical Approach and Impact</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DF23FD6" w14:textId="56344D01" w:rsidR="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1187BF86" w14:textId="3304F91A" w:rsidR="0018343E" w:rsidRPr="00360250" w:rsidDel="00F704E4" w:rsidRDefault="0018343E" w:rsidP="00DE4DF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tc>
      </w:tr>
      <w:tr w:rsidR="00F704E4" w:rsidRPr="00360250" w14:paraId="2B2A8EB9" w14:textId="77777777" w:rsidTr="00F704E4">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6C3366F2" w14:textId="3252D275" w:rsidR="00D70CCA" w:rsidRPr="00360250" w:rsidRDefault="00D70CCA">
            <w:pPr>
              <w:spacing w:before="60" w:after="60"/>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Financial and Market Viability</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B01350C" w14:textId="48F5BA0E" w:rsidR="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485CCCD3" w14:textId="7EC830CA" w:rsidR="00F704E4" w:rsidRPr="00360250" w:rsidDel="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r>
      <w:tr w:rsidR="00F704E4" w:rsidRPr="00360250" w14:paraId="20357428" w14:textId="77777777" w:rsidTr="00F704E4">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AB22168" w14:textId="176FDF2E" w:rsidR="00F704E4" w:rsidRPr="00360250" w:rsidRDefault="00D70CCA">
            <w:pPr>
              <w:spacing w:before="60" w:after="60"/>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Management and Org</w:t>
            </w:r>
            <w:r w:rsidR="0018343E">
              <w:rPr>
                <w:rFonts w:ascii="Times New Roman" w:hAnsi="Times New Roman" w:cs="Times New Roman"/>
                <w:b/>
                <w:color w:val="FFFFFF" w:themeColor="background1"/>
                <w:sz w:val="24"/>
                <w:szCs w:val="24"/>
              </w:rPr>
              <w:t>a</w:t>
            </w:r>
            <w:r>
              <w:rPr>
                <w:rFonts w:ascii="Times New Roman" w:hAnsi="Times New Roman" w:cs="Times New Roman"/>
                <w:b/>
                <w:color w:val="FFFFFF" w:themeColor="background1"/>
                <w:sz w:val="24"/>
                <w:szCs w:val="24"/>
              </w:rPr>
              <w:t>niz</w:t>
            </w:r>
            <w:r w:rsidR="0018343E">
              <w:rPr>
                <w:rFonts w:ascii="Times New Roman" w:hAnsi="Times New Roman" w:cs="Times New Roman"/>
                <w:b/>
                <w:color w:val="FFFFFF" w:themeColor="background1"/>
                <w:sz w:val="24"/>
                <w:szCs w:val="24"/>
              </w:rPr>
              <w:t>a</w:t>
            </w:r>
            <w:r>
              <w:rPr>
                <w:rFonts w:ascii="Times New Roman" w:hAnsi="Times New Roman" w:cs="Times New Roman"/>
                <w:b/>
                <w:color w:val="FFFFFF" w:themeColor="background1"/>
                <w:sz w:val="24"/>
                <w:szCs w:val="24"/>
              </w:rPr>
              <w:t>tion</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EB85039" w14:textId="156A0FE6" w:rsidR="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3FEA7273" w14:textId="5EB5815E" w:rsidR="00F704E4" w:rsidRPr="00360250" w:rsidDel="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r>
      <w:tr w:rsidR="00F704E4" w:rsidRPr="00360250" w14:paraId="0EF9593D" w14:textId="77777777" w:rsidTr="00F704E4">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3DB5D5DC" w14:textId="1B42B0D3" w:rsidR="00F704E4" w:rsidRPr="00360250" w:rsidRDefault="0018343E">
            <w:pPr>
              <w:spacing w:before="60" w:after="60"/>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lastRenderedPageBreak/>
              <w:t>Workplan</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3DA1CA9" w14:textId="3177892E" w:rsidR="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vAlign w:val="center"/>
          </w:tcPr>
          <w:p w14:paraId="618A3AA9" w14:textId="6AF132A5" w:rsidR="00F704E4" w:rsidRPr="00360250" w:rsidDel="00F704E4" w:rsidRDefault="0018343E" w:rsidP="00F704E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r>
    </w:tbl>
    <w:p w14:paraId="4CFB2904" w14:textId="77777777" w:rsidR="008E240C" w:rsidRPr="00E10E07" w:rsidRDefault="008E240C" w:rsidP="00E46BB8">
      <w:pPr>
        <w:rPr>
          <w:rFonts w:ascii="Times New Roman" w:hAnsi="Times New Roman" w:cs="Times New Roman"/>
        </w:rPr>
      </w:pPr>
    </w:p>
    <w:p w14:paraId="4BB2DA5D" w14:textId="7E63BE69" w:rsidR="00894479" w:rsidRPr="003652C7" w:rsidRDefault="00DE4DF6" w:rsidP="00E46BB8">
      <w:pPr>
        <w:rPr>
          <w:rFonts w:ascii="Times New Roman" w:eastAsia="Times New Roman" w:hAnsi="Times New Roman" w:cs="Times New Roman"/>
          <w:b/>
          <w:color w:val="085A9B"/>
          <w:sz w:val="24"/>
          <w:szCs w:val="24"/>
        </w:rPr>
      </w:pPr>
      <w:r w:rsidRPr="003652C7">
        <w:rPr>
          <w:rFonts w:ascii="Times New Roman" w:hAnsi="Times New Roman" w:cs="Times New Roman"/>
          <w:b/>
          <w:color w:val="085A9B"/>
          <w:sz w:val="24"/>
          <w:szCs w:val="24"/>
        </w:rPr>
        <w:t xml:space="preserve">Topic Area 1 - </w:t>
      </w:r>
      <w:r w:rsidR="00894479" w:rsidRPr="003652C7">
        <w:rPr>
          <w:rFonts w:ascii="Times New Roman" w:hAnsi="Times New Roman" w:cs="Times New Roman"/>
          <w:b/>
          <w:color w:val="085A9B"/>
          <w:sz w:val="24"/>
          <w:szCs w:val="24"/>
        </w:rPr>
        <w:t>Criterion 1</w:t>
      </w:r>
      <w:proofErr w:type="gramStart"/>
      <w:r w:rsidR="00E10E07" w:rsidRPr="003652C7">
        <w:rPr>
          <w:rFonts w:ascii="Times New Roman" w:hAnsi="Times New Roman" w:cs="Times New Roman"/>
          <w:b/>
          <w:color w:val="085A9B"/>
          <w:sz w:val="24"/>
          <w:szCs w:val="24"/>
        </w:rPr>
        <w:t xml:space="preserve">:  </w:t>
      </w:r>
      <w:r w:rsidR="00894479" w:rsidRPr="003652C7">
        <w:rPr>
          <w:rFonts w:ascii="Times New Roman" w:hAnsi="Times New Roman" w:cs="Times New Roman"/>
          <w:b/>
          <w:color w:val="085A9B"/>
          <w:sz w:val="24"/>
          <w:szCs w:val="24"/>
        </w:rPr>
        <w:t>Technical</w:t>
      </w:r>
      <w:proofErr w:type="gramEnd"/>
      <w:r w:rsidR="00894479" w:rsidRPr="003652C7">
        <w:rPr>
          <w:rFonts w:ascii="Times New Roman" w:hAnsi="Times New Roman" w:cs="Times New Roman"/>
          <w:b/>
          <w:color w:val="085A9B"/>
          <w:sz w:val="24"/>
          <w:szCs w:val="24"/>
        </w:rPr>
        <w:t xml:space="preserve"> Merit, Innovation, and Impact (</w:t>
      </w:r>
      <w:r w:rsidR="003A370D">
        <w:rPr>
          <w:rFonts w:ascii="Times New Roman" w:hAnsi="Times New Roman" w:cs="Times New Roman"/>
          <w:b/>
          <w:color w:val="085A9B"/>
          <w:sz w:val="24"/>
          <w:szCs w:val="24"/>
        </w:rPr>
        <w:t>40</w:t>
      </w:r>
      <w:r w:rsidR="00894479" w:rsidRPr="003652C7">
        <w:rPr>
          <w:rFonts w:ascii="Times New Roman" w:hAnsi="Times New Roman" w:cs="Times New Roman"/>
          <w:b/>
          <w:color w:val="085A9B"/>
          <w:sz w:val="24"/>
          <w:szCs w:val="24"/>
        </w:rPr>
        <w:t>%)</w:t>
      </w:r>
    </w:p>
    <w:p w14:paraId="58ADBDF5" w14:textId="77777777" w:rsidR="003B7786" w:rsidRPr="00124AF6" w:rsidRDefault="003B7786" w:rsidP="00E46BB8">
      <w:pPr>
        <w:rPr>
          <w:rFonts w:ascii="Times New Roman" w:eastAsia="Times New Roman" w:hAnsi="Times New Roman" w:cs="Times New Roman"/>
          <w:b/>
          <w:color w:val="085A9B"/>
          <w:sz w:val="24"/>
          <w:szCs w:val="24"/>
        </w:rPr>
      </w:pPr>
    </w:p>
    <w:p w14:paraId="20F7B563" w14:textId="239C82CB" w:rsidR="00894479" w:rsidRPr="00360250" w:rsidRDefault="00894479" w:rsidP="00F003CA">
      <w:pPr>
        <w:rPr>
          <w:rFonts w:ascii="Times New Roman" w:hAnsi="Times New Roman" w:cs="Times New Roman"/>
          <w:b/>
          <w:bCs/>
          <w:color w:val="000000"/>
          <w:sz w:val="24"/>
          <w:szCs w:val="24"/>
        </w:rPr>
      </w:pPr>
      <w:r w:rsidRPr="00360250">
        <w:rPr>
          <w:rFonts w:ascii="Times New Roman" w:hAnsi="Times New Roman" w:cs="Times New Roman"/>
          <w:b/>
          <w:bCs/>
          <w:sz w:val="24"/>
          <w:szCs w:val="24"/>
        </w:rPr>
        <w:t>Technical Merit and Innovation</w:t>
      </w:r>
      <w:r w:rsidR="00CD6329" w:rsidRPr="00360250">
        <w:rPr>
          <w:rFonts w:ascii="Times New Roman" w:hAnsi="Times New Roman" w:cs="Times New Roman"/>
          <w:b/>
          <w:bCs/>
          <w:sz w:val="24"/>
          <w:szCs w:val="24"/>
        </w:rPr>
        <w:t xml:space="preserve"> </w:t>
      </w:r>
    </w:p>
    <w:p w14:paraId="59F65BF9" w14:textId="6286B102" w:rsidR="00894479" w:rsidRPr="00360250" w:rsidRDefault="6F8274A6" w:rsidP="00AD0558">
      <w:pPr>
        <w:pStyle w:val="ListParagraph"/>
        <w:numPr>
          <w:ilvl w:val="0"/>
          <w:numId w:val="20"/>
        </w:numPr>
        <w:rPr>
          <w:rFonts w:ascii="Times New Roman" w:hAnsi="Times New Roman" w:cs="Times New Roman"/>
          <w:sz w:val="24"/>
          <w:szCs w:val="24"/>
        </w:rPr>
      </w:pPr>
      <w:proofErr w:type="gramStart"/>
      <w:r w:rsidRPr="00360250">
        <w:rPr>
          <w:rFonts w:ascii="Times New Roman" w:hAnsi="Times New Roman" w:cs="Times New Roman"/>
          <w:sz w:val="24"/>
          <w:szCs w:val="24"/>
        </w:rPr>
        <w:t>Extent</w:t>
      </w:r>
      <w:proofErr w:type="gramEnd"/>
      <w:r w:rsidRPr="00360250">
        <w:rPr>
          <w:rFonts w:ascii="Times New Roman" w:hAnsi="Times New Roman" w:cs="Times New Roman"/>
          <w:sz w:val="24"/>
          <w:szCs w:val="24"/>
        </w:rPr>
        <w:t xml:space="preserve"> to which the proposed technology, process, or project is innovative or replicable</w:t>
      </w:r>
    </w:p>
    <w:p w14:paraId="5B334476" w14:textId="5AA645A1"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Degree to which </w:t>
      </w:r>
      <w:r w:rsidR="71E14C47" w:rsidRPr="00360250">
        <w:rPr>
          <w:rFonts w:ascii="Times New Roman" w:hAnsi="Times New Roman" w:cs="Times New Roman"/>
          <w:sz w:val="24"/>
          <w:szCs w:val="24"/>
        </w:rPr>
        <w:t xml:space="preserve">you clearly describe </w:t>
      </w:r>
      <w:r w:rsidRPr="00360250">
        <w:rPr>
          <w:rFonts w:ascii="Times New Roman" w:hAnsi="Times New Roman" w:cs="Times New Roman"/>
          <w:sz w:val="24"/>
          <w:szCs w:val="24"/>
        </w:rPr>
        <w:t>the current state of the technology and the proposed advancement</w:t>
      </w:r>
    </w:p>
    <w:p w14:paraId="58D63703" w14:textId="5FBF290E"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the application specifically and convincingly </w:t>
      </w:r>
      <w:proofErr w:type="gramStart"/>
      <w:r w:rsidRPr="00360250">
        <w:rPr>
          <w:rFonts w:ascii="Times New Roman" w:hAnsi="Times New Roman" w:cs="Times New Roman"/>
          <w:sz w:val="24"/>
          <w:szCs w:val="24"/>
        </w:rPr>
        <w:t>demonstrates</w:t>
      </w:r>
      <w:proofErr w:type="gramEnd"/>
      <w:r w:rsidRPr="00360250">
        <w:rPr>
          <w:rFonts w:ascii="Times New Roman" w:hAnsi="Times New Roman" w:cs="Times New Roman"/>
          <w:sz w:val="24"/>
          <w:szCs w:val="24"/>
        </w:rPr>
        <w:t xml:space="preserve"> how </w:t>
      </w:r>
      <w:r w:rsidR="03686FD3" w:rsidRPr="00360250">
        <w:rPr>
          <w:rFonts w:ascii="Times New Roman" w:hAnsi="Times New Roman" w:cs="Times New Roman"/>
          <w:sz w:val="24"/>
          <w:szCs w:val="24"/>
        </w:rPr>
        <w:t>you</w:t>
      </w:r>
      <w:r w:rsidRPr="00360250">
        <w:rPr>
          <w:rFonts w:ascii="Times New Roman" w:hAnsi="Times New Roman" w:cs="Times New Roman"/>
          <w:sz w:val="24"/>
          <w:szCs w:val="24"/>
        </w:rPr>
        <w:t xml:space="preserve"> will move the state of the art to the proposed advancement</w:t>
      </w:r>
    </w:p>
    <w:p w14:paraId="2D094742" w14:textId="5BCECDA5" w:rsidR="00894479" w:rsidRPr="00360250" w:rsidRDefault="0061638A" w:rsidP="00AD05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Extent to which t</w:t>
      </w:r>
      <w:r w:rsidR="34B50B19" w:rsidRPr="00360250">
        <w:rPr>
          <w:rFonts w:ascii="Times New Roman" w:hAnsi="Times New Roman" w:cs="Times New Roman"/>
          <w:sz w:val="24"/>
          <w:szCs w:val="24"/>
        </w:rPr>
        <w:t xml:space="preserve">he application </w:t>
      </w:r>
      <w:r>
        <w:rPr>
          <w:rFonts w:ascii="Times New Roman" w:hAnsi="Times New Roman" w:cs="Times New Roman"/>
          <w:sz w:val="24"/>
          <w:szCs w:val="24"/>
        </w:rPr>
        <w:t>provides</w:t>
      </w:r>
      <w:r w:rsidRPr="00360250">
        <w:rPr>
          <w:rFonts w:ascii="Times New Roman" w:hAnsi="Times New Roman" w:cs="Times New Roman"/>
          <w:sz w:val="24"/>
          <w:szCs w:val="24"/>
        </w:rPr>
        <w:t xml:space="preserve"> </w:t>
      </w:r>
      <w:r w:rsidR="109581F8" w:rsidRPr="00360250">
        <w:rPr>
          <w:rFonts w:ascii="Times New Roman" w:hAnsi="Times New Roman" w:cs="Times New Roman"/>
          <w:sz w:val="24"/>
          <w:szCs w:val="24"/>
        </w:rPr>
        <w:t>s</w:t>
      </w:r>
      <w:r w:rsidR="6F8274A6" w:rsidRPr="00360250">
        <w:rPr>
          <w:rFonts w:ascii="Times New Roman" w:hAnsi="Times New Roman" w:cs="Times New Roman"/>
          <w:sz w:val="24"/>
          <w:szCs w:val="24"/>
        </w:rPr>
        <w:t>ufficien</w:t>
      </w:r>
      <w:r w:rsidR="5FA67C96" w:rsidRPr="00360250">
        <w:rPr>
          <w:rFonts w:ascii="Times New Roman" w:hAnsi="Times New Roman" w:cs="Times New Roman"/>
          <w:sz w:val="24"/>
          <w:szCs w:val="24"/>
        </w:rPr>
        <w:t>t</w:t>
      </w:r>
      <w:r w:rsidR="6F8274A6" w:rsidRPr="00360250">
        <w:rPr>
          <w:rFonts w:ascii="Times New Roman" w:hAnsi="Times New Roman" w:cs="Times New Roman"/>
          <w:sz w:val="24"/>
          <w:szCs w:val="24"/>
        </w:rPr>
        <w:t xml:space="preserve"> technical detail</w:t>
      </w:r>
      <w:r w:rsidR="6872F2A6" w:rsidRPr="00360250">
        <w:rPr>
          <w:rFonts w:ascii="Times New Roman" w:hAnsi="Times New Roman" w:cs="Times New Roman"/>
          <w:sz w:val="24"/>
          <w:szCs w:val="24"/>
        </w:rPr>
        <w:t>—</w:t>
      </w:r>
      <w:r w:rsidR="32C77157" w:rsidRPr="00360250">
        <w:rPr>
          <w:rFonts w:ascii="Times New Roman" w:hAnsi="Times New Roman" w:cs="Times New Roman"/>
          <w:sz w:val="24"/>
          <w:szCs w:val="24"/>
        </w:rPr>
        <w:t>including relevant data, calculations, and discussion of prior work with analyses that support the viability of the proposed work</w:t>
      </w:r>
      <w:r w:rsidR="263E93C4" w:rsidRPr="00360250">
        <w:rPr>
          <w:rFonts w:ascii="Times New Roman" w:hAnsi="Times New Roman" w:cs="Times New Roman"/>
          <w:sz w:val="24"/>
          <w:szCs w:val="24"/>
        </w:rPr>
        <w:t>—</w:t>
      </w:r>
      <w:r w:rsidR="6F8274A6" w:rsidRPr="00360250">
        <w:rPr>
          <w:rFonts w:ascii="Times New Roman" w:hAnsi="Times New Roman" w:cs="Times New Roman"/>
          <w:sz w:val="24"/>
          <w:szCs w:val="24"/>
        </w:rPr>
        <w:t xml:space="preserve">to assess whether the proposed work is scientifically meritorious and revolutionary </w:t>
      </w:r>
    </w:p>
    <w:p w14:paraId="57FF684C" w14:textId="387527AA"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w:t>
      </w:r>
      <w:r w:rsidR="7DAA3BF5" w:rsidRPr="00360250">
        <w:rPr>
          <w:rFonts w:ascii="Times New Roman" w:hAnsi="Times New Roman" w:cs="Times New Roman"/>
          <w:sz w:val="24"/>
          <w:szCs w:val="24"/>
        </w:rPr>
        <w:t xml:space="preserve">the </w:t>
      </w:r>
      <w:r w:rsidRPr="00360250">
        <w:rPr>
          <w:rFonts w:ascii="Times New Roman" w:hAnsi="Times New Roman" w:cs="Times New Roman"/>
          <w:sz w:val="24"/>
          <w:szCs w:val="24"/>
        </w:rPr>
        <w:t>project has buy-in from needed stakeholders to ensure success</w:t>
      </w:r>
    </w:p>
    <w:p w14:paraId="7C5103B9" w14:textId="1447F853"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Degree to which </w:t>
      </w:r>
      <w:r w:rsidR="2F35B1E0" w:rsidRPr="00360250">
        <w:rPr>
          <w:rFonts w:ascii="Times New Roman" w:hAnsi="Times New Roman" w:cs="Times New Roman"/>
          <w:sz w:val="24"/>
          <w:szCs w:val="24"/>
        </w:rPr>
        <w:t xml:space="preserve">relevant </w:t>
      </w:r>
      <w:r w:rsidRPr="00360250">
        <w:rPr>
          <w:rFonts w:ascii="Times New Roman" w:hAnsi="Times New Roman" w:cs="Times New Roman"/>
          <w:sz w:val="24"/>
          <w:szCs w:val="24"/>
        </w:rPr>
        <w:t xml:space="preserve">key manufacturing and supply chain challenges </w:t>
      </w:r>
      <w:proofErr w:type="gramStart"/>
      <w:r w:rsidRPr="00360250">
        <w:rPr>
          <w:rFonts w:ascii="Times New Roman" w:hAnsi="Times New Roman" w:cs="Times New Roman"/>
          <w:sz w:val="24"/>
          <w:szCs w:val="24"/>
        </w:rPr>
        <w:t>are considered</w:t>
      </w:r>
      <w:proofErr w:type="gramEnd"/>
      <w:r w:rsidRPr="00360250">
        <w:rPr>
          <w:rFonts w:ascii="Times New Roman" w:hAnsi="Times New Roman" w:cs="Times New Roman"/>
          <w:sz w:val="24"/>
          <w:szCs w:val="24"/>
        </w:rPr>
        <w:t xml:space="preserve"> for </w:t>
      </w:r>
      <w:proofErr w:type="gramStart"/>
      <w:r w:rsidRPr="00360250">
        <w:rPr>
          <w:rFonts w:ascii="Times New Roman" w:hAnsi="Times New Roman" w:cs="Times New Roman"/>
          <w:sz w:val="24"/>
          <w:szCs w:val="24"/>
        </w:rPr>
        <w:t>viable</w:t>
      </w:r>
      <w:proofErr w:type="gramEnd"/>
      <w:r w:rsidRPr="00360250">
        <w:rPr>
          <w:rFonts w:ascii="Times New Roman" w:hAnsi="Times New Roman" w:cs="Times New Roman"/>
          <w:sz w:val="24"/>
          <w:szCs w:val="24"/>
        </w:rPr>
        <w:t xml:space="preserve"> scale-up in this and future demonstrations</w:t>
      </w:r>
    </w:p>
    <w:p w14:paraId="4B08C16C" w14:textId="280E4512" w:rsidR="00894479" w:rsidRPr="00360250" w:rsidRDefault="6F8274A6"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Degree to which siting and environmental constraints </w:t>
      </w:r>
      <w:proofErr w:type="gramStart"/>
      <w:r w:rsidRPr="00360250">
        <w:rPr>
          <w:rFonts w:ascii="Times New Roman" w:hAnsi="Times New Roman" w:cs="Times New Roman"/>
          <w:sz w:val="24"/>
          <w:szCs w:val="24"/>
        </w:rPr>
        <w:t>are considered</w:t>
      </w:r>
      <w:proofErr w:type="gramEnd"/>
      <w:r w:rsidRPr="00360250">
        <w:rPr>
          <w:rFonts w:ascii="Times New Roman" w:hAnsi="Times New Roman" w:cs="Times New Roman"/>
          <w:sz w:val="24"/>
          <w:szCs w:val="24"/>
        </w:rPr>
        <w:t xml:space="preserve"> for deployment</w:t>
      </w:r>
    </w:p>
    <w:p w14:paraId="262A976D" w14:textId="7CA15FFB" w:rsidR="000007B0" w:rsidRPr="00124AF6" w:rsidRDefault="7E477631"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w:t>
      </w:r>
      <w:r w:rsidR="6BD00CE1" w:rsidRPr="00360250">
        <w:rPr>
          <w:rFonts w:ascii="Times New Roman" w:hAnsi="Times New Roman" w:cs="Times New Roman"/>
          <w:sz w:val="24"/>
          <w:szCs w:val="24"/>
        </w:rPr>
        <w:t xml:space="preserve">the </w:t>
      </w:r>
      <w:r w:rsidRPr="00360250">
        <w:rPr>
          <w:rFonts w:ascii="Times New Roman" w:hAnsi="Times New Roman" w:cs="Times New Roman"/>
          <w:sz w:val="24"/>
          <w:szCs w:val="24"/>
        </w:rPr>
        <w:t xml:space="preserve">project </w:t>
      </w:r>
      <w:r w:rsidR="3649BB59" w:rsidRPr="00360250">
        <w:rPr>
          <w:rFonts w:ascii="Times New Roman" w:hAnsi="Times New Roman" w:cs="Times New Roman"/>
          <w:sz w:val="24"/>
          <w:szCs w:val="24"/>
        </w:rPr>
        <w:t>could</w:t>
      </w:r>
      <w:r w:rsidRPr="00360250">
        <w:rPr>
          <w:rFonts w:ascii="Times New Roman" w:hAnsi="Times New Roman" w:cs="Times New Roman"/>
          <w:sz w:val="24"/>
          <w:szCs w:val="24"/>
        </w:rPr>
        <w:t xml:space="preserve"> reduce </w:t>
      </w:r>
      <w:proofErr w:type="gramStart"/>
      <w:r w:rsidR="00925502" w:rsidRPr="00124AF6">
        <w:rPr>
          <w:rFonts w:ascii="Times New Roman" w:hAnsi="Times New Roman" w:cs="Times New Roman"/>
          <w:sz w:val="24"/>
          <w:szCs w:val="24"/>
        </w:rPr>
        <w:t>criteria</w:t>
      </w:r>
      <w:r w:rsidR="00C51450" w:rsidRPr="00124AF6">
        <w:rPr>
          <w:rFonts w:ascii="Times New Roman" w:hAnsi="Times New Roman" w:cs="Times New Roman"/>
          <w:sz w:val="24"/>
          <w:szCs w:val="24"/>
        </w:rPr>
        <w:t xml:space="preserve"> air pollut</w:t>
      </w:r>
      <w:r w:rsidR="00925502" w:rsidRPr="00124AF6">
        <w:rPr>
          <w:rFonts w:ascii="Times New Roman" w:hAnsi="Times New Roman" w:cs="Times New Roman"/>
          <w:sz w:val="24"/>
          <w:szCs w:val="24"/>
        </w:rPr>
        <w:t>ant</w:t>
      </w:r>
      <w:r w:rsidR="000007B0" w:rsidRPr="00124AF6">
        <w:rPr>
          <w:rFonts w:ascii="Times New Roman" w:hAnsi="Times New Roman" w:cs="Times New Roman"/>
          <w:sz w:val="24"/>
          <w:szCs w:val="24"/>
        </w:rPr>
        <w:t>s</w:t>
      </w:r>
      <w:proofErr w:type="gramEnd"/>
    </w:p>
    <w:p w14:paraId="29F137C2" w14:textId="558ED38E" w:rsidR="00894479" w:rsidRPr="00360250" w:rsidRDefault="00CE2C0B" w:rsidP="00AD0558">
      <w:pPr>
        <w:pStyle w:val="ListParagraph"/>
        <w:numPr>
          <w:ilvl w:val="0"/>
          <w:numId w:val="20"/>
        </w:numPr>
        <w:rPr>
          <w:rFonts w:ascii="Times New Roman" w:hAnsi="Times New Roman" w:cs="Times New Roman"/>
          <w:sz w:val="24"/>
          <w:szCs w:val="24"/>
        </w:rPr>
      </w:pPr>
      <w:r w:rsidRPr="00124AF6">
        <w:rPr>
          <w:rFonts w:ascii="Times New Roman" w:hAnsi="Times New Roman" w:cs="Times New Roman"/>
          <w:sz w:val="24"/>
          <w:szCs w:val="24"/>
        </w:rPr>
        <w:t>Extent to which the project will help advance administration priorities of enabling energy addition and lowering costs for businesses and consumers</w:t>
      </w:r>
      <w:r w:rsidR="7E477631" w:rsidRPr="00360250">
        <w:rPr>
          <w:rFonts w:ascii="Times New Roman" w:hAnsi="Times New Roman" w:cs="Times New Roman"/>
          <w:sz w:val="24"/>
          <w:szCs w:val="24"/>
        </w:rPr>
        <w:t xml:space="preserve"> </w:t>
      </w:r>
    </w:p>
    <w:p w14:paraId="25F4DA0E" w14:textId="60B70FB6" w:rsidR="00894479" w:rsidRPr="00360250" w:rsidRDefault="1C95F998"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T</w:t>
      </w:r>
      <w:r w:rsidR="24BFD012" w:rsidRPr="00360250">
        <w:rPr>
          <w:rFonts w:ascii="Times New Roman" w:hAnsi="Times New Roman" w:cs="Times New Roman"/>
          <w:sz w:val="24"/>
          <w:szCs w:val="24"/>
        </w:rPr>
        <w:t>h</w:t>
      </w:r>
      <w:r w:rsidRPr="00360250">
        <w:rPr>
          <w:rFonts w:ascii="Times New Roman" w:hAnsi="Times New Roman" w:cs="Times New Roman"/>
          <w:sz w:val="24"/>
          <w:szCs w:val="24"/>
        </w:rPr>
        <w:t xml:space="preserve">e </w:t>
      </w:r>
      <w:r w:rsidR="2AFD11B6" w:rsidRPr="00360250">
        <w:rPr>
          <w:rFonts w:ascii="Times New Roman" w:hAnsi="Times New Roman" w:cs="Times New Roman"/>
          <w:sz w:val="24"/>
          <w:szCs w:val="24"/>
        </w:rPr>
        <w:t>s</w:t>
      </w:r>
      <w:r w:rsidR="6F8274A6" w:rsidRPr="00360250">
        <w:rPr>
          <w:rFonts w:ascii="Times New Roman" w:hAnsi="Times New Roman" w:cs="Times New Roman"/>
          <w:sz w:val="24"/>
          <w:szCs w:val="24"/>
        </w:rPr>
        <w:t xml:space="preserve">ufficiency of existing infrastructure to support </w:t>
      </w:r>
      <w:r w:rsidR="00167DC6">
        <w:rPr>
          <w:rFonts w:ascii="Times New Roman" w:hAnsi="Times New Roman" w:cs="Times New Roman"/>
          <w:sz w:val="24"/>
          <w:szCs w:val="24"/>
        </w:rPr>
        <w:t xml:space="preserve">the added </w:t>
      </w:r>
      <w:r w:rsidR="006243C1" w:rsidRPr="00124AF6">
        <w:rPr>
          <w:rFonts w:ascii="Times New Roman" w:hAnsi="Times New Roman" w:cs="Times New Roman"/>
          <w:sz w:val="24"/>
          <w:szCs w:val="24"/>
        </w:rPr>
        <w:t>use</w:t>
      </w:r>
      <w:r w:rsidR="00167DC6" w:rsidRPr="00360250">
        <w:rPr>
          <w:rFonts w:ascii="Times New Roman" w:hAnsi="Times New Roman" w:cs="Times New Roman"/>
          <w:sz w:val="24"/>
          <w:szCs w:val="24"/>
        </w:rPr>
        <w:t xml:space="preserve"> </w:t>
      </w:r>
      <w:r w:rsidR="6F8274A6" w:rsidRPr="00360250">
        <w:rPr>
          <w:rFonts w:ascii="Times New Roman" w:hAnsi="Times New Roman" w:cs="Times New Roman"/>
          <w:sz w:val="24"/>
          <w:szCs w:val="24"/>
        </w:rPr>
        <w:t xml:space="preserve">of </w:t>
      </w:r>
      <w:r w:rsidR="0046414A">
        <w:rPr>
          <w:rFonts w:ascii="Times New Roman" w:hAnsi="Times New Roman" w:cs="Times New Roman"/>
          <w:sz w:val="24"/>
          <w:szCs w:val="24"/>
        </w:rPr>
        <w:t xml:space="preserve">the </w:t>
      </w:r>
      <w:r w:rsidR="6F8274A6" w:rsidRPr="00360250">
        <w:rPr>
          <w:rFonts w:ascii="Times New Roman" w:hAnsi="Times New Roman" w:cs="Times New Roman"/>
          <w:sz w:val="24"/>
          <w:szCs w:val="24"/>
        </w:rPr>
        <w:t>proposed demonstration</w:t>
      </w:r>
    </w:p>
    <w:p w14:paraId="5C8E2738" w14:textId="34D62B0C" w:rsidR="0066247B" w:rsidRPr="00360250" w:rsidRDefault="7FFC70C9"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the proposed project will communicate scientific results through peer-reviewed journal </w:t>
      </w:r>
    </w:p>
    <w:p w14:paraId="54836D27" w14:textId="48EEFE59" w:rsidR="0066247B" w:rsidRPr="00360250" w:rsidRDefault="7FFC70C9"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 xml:space="preserve">Extent to which the proposed project </w:t>
      </w:r>
      <w:proofErr w:type="gramStart"/>
      <w:r w:rsidRPr="00360250">
        <w:rPr>
          <w:rFonts w:ascii="Times New Roman" w:hAnsi="Times New Roman" w:cs="Times New Roman"/>
          <w:sz w:val="24"/>
          <w:szCs w:val="24"/>
        </w:rPr>
        <w:t>demonstrates</w:t>
      </w:r>
      <w:proofErr w:type="gramEnd"/>
      <w:r w:rsidRPr="00360250">
        <w:rPr>
          <w:rFonts w:ascii="Times New Roman" w:hAnsi="Times New Roman" w:cs="Times New Roman"/>
          <w:sz w:val="24"/>
          <w:szCs w:val="24"/>
        </w:rPr>
        <w:t xml:space="preserve"> hypothesis-driven research</w:t>
      </w:r>
      <w:r w:rsidR="009C7C21">
        <w:rPr>
          <w:rFonts w:ascii="Times New Roman" w:hAnsi="Times New Roman" w:cs="Times New Roman"/>
          <w:sz w:val="24"/>
          <w:szCs w:val="24"/>
        </w:rPr>
        <w:t>—</w:t>
      </w:r>
      <w:r w:rsidRPr="00360250">
        <w:rPr>
          <w:rFonts w:ascii="Times New Roman" w:hAnsi="Times New Roman" w:cs="Times New Roman"/>
          <w:sz w:val="24"/>
          <w:szCs w:val="24"/>
        </w:rPr>
        <w:t>articulating clear, falsifiable hypotheses with explicitly defined, measurable criteria</w:t>
      </w:r>
      <w:r w:rsidR="0005068B">
        <w:rPr>
          <w:rFonts w:ascii="Times New Roman" w:hAnsi="Times New Roman" w:cs="Times New Roman"/>
          <w:sz w:val="24"/>
          <w:szCs w:val="24"/>
        </w:rPr>
        <w:t xml:space="preserve"> </w:t>
      </w:r>
      <w:proofErr w:type="gramStart"/>
      <w:r w:rsidR="0005068B">
        <w:rPr>
          <w:rFonts w:ascii="Times New Roman" w:hAnsi="Times New Roman" w:cs="Times New Roman"/>
          <w:sz w:val="24"/>
          <w:szCs w:val="24"/>
        </w:rPr>
        <w:t xml:space="preserve">and </w:t>
      </w:r>
      <w:r w:rsidRPr="00360250">
        <w:rPr>
          <w:rFonts w:ascii="Times New Roman" w:hAnsi="Times New Roman" w:cs="Times New Roman"/>
          <w:sz w:val="24"/>
          <w:szCs w:val="24"/>
        </w:rPr>
        <w:t xml:space="preserve"> supported</w:t>
      </w:r>
      <w:proofErr w:type="gramEnd"/>
      <w:r w:rsidRPr="00360250">
        <w:rPr>
          <w:rFonts w:ascii="Times New Roman" w:hAnsi="Times New Roman" w:cs="Times New Roman"/>
          <w:sz w:val="24"/>
          <w:szCs w:val="24"/>
        </w:rPr>
        <w:t xml:space="preserve"> by solid experimental designs and statistical methods </w:t>
      </w:r>
    </w:p>
    <w:p w14:paraId="28B696BC" w14:textId="3F19885B" w:rsidR="0066247B" w:rsidRPr="00360250" w:rsidRDefault="2C79234D" w:rsidP="00AD0558">
      <w:pPr>
        <w:pStyle w:val="ListParagraph"/>
        <w:numPr>
          <w:ilvl w:val="0"/>
          <w:numId w:val="20"/>
        </w:numPr>
        <w:rPr>
          <w:rFonts w:ascii="Times New Roman" w:hAnsi="Times New Roman" w:cs="Times New Roman"/>
          <w:sz w:val="24"/>
          <w:szCs w:val="24"/>
        </w:rPr>
      </w:pPr>
      <w:r w:rsidRPr="00360250">
        <w:rPr>
          <w:rFonts w:ascii="Times New Roman" w:hAnsi="Times New Roman" w:cs="Times New Roman"/>
          <w:sz w:val="24"/>
          <w:szCs w:val="24"/>
        </w:rPr>
        <w:t>Extent to which the proposed project u</w:t>
      </w:r>
      <w:r w:rsidR="44BCD2FD" w:rsidRPr="00360250">
        <w:rPr>
          <w:rFonts w:ascii="Times New Roman" w:hAnsi="Times New Roman" w:cs="Times New Roman"/>
          <w:sz w:val="24"/>
          <w:szCs w:val="24"/>
        </w:rPr>
        <w:t>s</w:t>
      </w:r>
      <w:r w:rsidRPr="00360250">
        <w:rPr>
          <w:rFonts w:ascii="Times New Roman" w:hAnsi="Times New Roman" w:cs="Times New Roman"/>
          <w:sz w:val="24"/>
          <w:szCs w:val="24"/>
        </w:rPr>
        <w:t xml:space="preserve">es practices that enhance falsifiability (e.g., pre-registration of study protocols, use of </w:t>
      </w:r>
      <w:proofErr w:type="gramStart"/>
      <w:r w:rsidRPr="00360250">
        <w:rPr>
          <w:rFonts w:ascii="Times New Roman" w:hAnsi="Times New Roman" w:cs="Times New Roman"/>
          <w:sz w:val="24"/>
          <w:szCs w:val="24"/>
        </w:rPr>
        <w:t>appropriate control</w:t>
      </w:r>
      <w:proofErr w:type="gramEnd"/>
      <w:r w:rsidRPr="00360250">
        <w:rPr>
          <w:rFonts w:ascii="Times New Roman" w:hAnsi="Times New Roman" w:cs="Times New Roman"/>
          <w:sz w:val="24"/>
          <w:szCs w:val="24"/>
        </w:rPr>
        <w:t xml:space="preserve"> groups) and will encourage transparent reporting of null or negative results in publications and data repositories</w:t>
      </w:r>
    </w:p>
    <w:p w14:paraId="3D5E16FD" w14:textId="77777777" w:rsidR="00894479" w:rsidRPr="00360250" w:rsidRDefault="00894479" w:rsidP="00E46BB8">
      <w:pPr>
        <w:rPr>
          <w:rFonts w:ascii="Times New Roman" w:hAnsi="Times New Roman" w:cs="Times New Roman"/>
          <w:sz w:val="24"/>
          <w:szCs w:val="24"/>
        </w:rPr>
      </w:pPr>
    </w:p>
    <w:p w14:paraId="5DA4C1D3" w14:textId="77777777" w:rsidR="00894479" w:rsidRPr="00360250" w:rsidRDefault="00894479" w:rsidP="00E46BB8">
      <w:pPr>
        <w:rPr>
          <w:rFonts w:ascii="Times New Roman" w:eastAsia="Times New Roman" w:hAnsi="Times New Roman" w:cs="Times New Roman"/>
          <w:b/>
          <w:bCs/>
          <w:color w:val="000000"/>
          <w:sz w:val="24"/>
          <w:szCs w:val="24"/>
        </w:rPr>
      </w:pPr>
      <w:r w:rsidRPr="00360250">
        <w:rPr>
          <w:rFonts w:ascii="Times New Roman" w:hAnsi="Times New Roman" w:cs="Times New Roman"/>
          <w:b/>
          <w:bCs/>
          <w:sz w:val="24"/>
          <w:szCs w:val="24"/>
        </w:rPr>
        <w:t xml:space="preserve">Impact </w:t>
      </w:r>
      <w:proofErr w:type="gramStart"/>
      <w:r w:rsidRPr="00360250">
        <w:rPr>
          <w:rFonts w:ascii="Times New Roman" w:hAnsi="Times New Roman" w:cs="Times New Roman"/>
          <w:b/>
          <w:bCs/>
          <w:sz w:val="24"/>
          <w:szCs w:val="24"/>
        </w:rPr>
        <w:t>of</w:t>
      </w:r>
      <w:proofErr w:type="gramEnd"/>
      <w:r w:rsidRPr="00360250">
        <w:rPr>
          <w:rFonts w:ascii="Times New Roman" w:hAnsi="Times New Roman" w:cs="Times New Roman"/>
          <w:b/>
          <w:bCs/>
          <w:sz w:val="24"/>
          <w:szCs w:val="24"/>
        </w:rPr>
        <w:t xml:space="preserve"> Technology Advancement</w:t>
      </w:r>
    </w:p>
    <w:p w14:paraId="14AC944C" w14:textId="5190D83C"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Ability of the project to advance industry adoption</w:t>
      </w:r>
    </w:p>
    <w:p w14:paraId="3BC1D684" w14:textId="3CC45315"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 xml:space="preserve">Extent to which the project supports the topic area </w:t>
      </w:r>
      <w:proofErr w:type="gramStart"/>
      <w:r w:rsidRPr="00360250">
        <w:rPr>
          <w:rFonts w:ascii="Times New Roman" w:hAnsi="Times New Roman" w:cs="Times New Roman"/>
          <w:sz w:val="24"/>
          <w:szCs w:val="24"/>
        </w:rPr>
        <w:t>objectives</w:t>
      </w:r>
      <w:proofErr w:type="gramEnd"/>
      <w:r w:rsidRPr="00360250">
        <w:rPr>
          <w:rFonts w:ascii="Times New Roman" w:hAnsi="Times New Roman" w:cs="Times New Roman"/>
          <w:sz w:val="24"/>
          <w:szCs w:val="24"/>
        </w:rPr>
        <w:t xml:space="preserve"> and target specifications and metrics</w:t>
      </w:r>
    </w:p>
    <w:p w14:paraId="164F548E" w14:textId="52B42BF0"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 xml:space="preserve">Potential impact of the project on advancing the </w:t>
      </w:r>
      <w:proofErr w:type="gramStart"/>
      <w:r w:rsidRPr="00360250">
        <w:rPr>
          <w:rFonts w:ascii="Times New Roman" w:hAnsi="Times New Roman" w:cs="Times New Roman"/>
          <w:sz w:val="24"/>
          <w:szCs w:val="24"/>
        </w:rPr>
        <w:t>state of the art</w:t>
      </w:r>
      <w:proofErr w:type="gramEnd"/>
    </w:p>
    <w:p w14:paraId="7C6B93D0" w14:textId="0F21594E"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Extent to which demonstration</w:t>
      </w:r>
      <w:r w:rsidR="31BCD4A4" w:rsidRPr="00360250">
        <w:rPr>
          <w:rFonts w:ascii="Times New Roman" w:hAnsi="Times New Roman" w:cs="Times New Roman"/>
          <w:sz w:val="24"/>
          <w:szCs w:val="24"/>
        </w:rPr>
        <w:t xml:space="preserve"> </w:t>
      </w:r>
      <w:r w:rsidRPr="00360250">
        <w:rPr>
          <w:rFonts w:ascii="Times New Roman" w:hAnsi="Times New Roman" w:cs="Times New Roman"/>
          <w:sz w:val="24"/>
          <w:szCs w:val="24"/>
        </w:rPr>
        <w:t>is replicable and may lead to future demonstrations</w:t>
      </w:r>
    </w:p>
    <w:p w14:paraId="461296A9" w14:textId="776A9ABE" w:rsidR="00894479" w:rsidRPr="00360250" w:rsidRDefault="6F8274A6" w:rsidP="00AD0558">
      <w:pPr>
        <w:pStyle w:val="ListParagraph"/>
        <w:numPr>
          <w:ilvl w:val="0"/>
          <w:numId w:val="19"/>
        </w:numPr>
        <w:rPr>
          <w:rFonts w:ascii="Times New Roman" w:hAnsi="Times New Roman" w:cs="Times New Roman"/>
          <w:sz w:val="24"/>
          <w:szCs w:val="24"/>
        </w:rPr>
      </w:pPr>
      <w:r w:rsidRPr="00360250">
        <w:rPr>
          <w:rFonts w:ascii="Times New Roman" w:hAnsi="Times New Roman" w:cs="Times New Roman"/>
          <w:sz w:val="24"/>
          <w:szCs w:val="24"/>
        </w:rPr>
        <w:t xml:space="preserve">Extent to which the project </w:t>
      </w:r>
      <w:proofErr w:type="gramStart"/>
      <w:r w:rsidRPr="00360250">
        <w:rPr>
          <w:rFonts w:ascii="Times New Roman" w:hAnsi="Times New Roman" w:cs="Times New Roman"/>
          <w:sz w:val="24"/>
          <w:szCs w:val="24"/>
        </w:rPr>
        <w:t>facilitates</w:t>
      </w:r>
      <w:proofErr w:type="gramEnd"/>
      <w:r w:rsidRPr="00360250">
        <w:rPr>
          <w:rFonts w:ascii="Times New Roman" w:hAnsi="Times New Roman" w:cs="Times New Roman"/>
          <w:sz w:val="24"/>
          <w:szCs w:val="24"/>
        </w:rPr>
        <w:t xml:space="preserve"> stakeholder relationships across new or existing stakeholders to gain technical buy-in and increase potential for future deployments</w:t>
      </w:r>
    </w:p>
    <w:p w14:paraId="522AB439" w14:textId="77777777" w:rsidR="00894479" w:rsidRPr="00360250" w:rsidRDefault="00894479" w:rsidP="00E46BB8">
      <w:pPr>
        <w:rPr>
          <w:rFonts w:ascii="Times New Roman" w:hAnsi="Times New Roman" w:cs="Times New Roman"/>
          <w:sz w:val="24"/>
          <w:szCs w:val="24"/>
        </w:rPr>
      </w:pPr>
    </w:p>
    <w:p w14:paraId="4B50DEF3" w14:textId="77777777" w:rsidR="00894479" w:rsidRPr="00360250" w:rsidRDefault="00894479" w:rsidP="00E46BB8">
      <w:pPr>
        <w:rPr>
          <w:rFonts w:ascii="Times New Roman" w:eastAsia="MS Mincho" w:hAnsi="Times New Roman" w:cs="Times New Roman"/>
          <w:b/>
          <w:bCs/>
          <w:color w:val="000000"/>
          <w:sz w:val="24"/>
          <w:szCs w:val="24"/>
        </w:rPr>
      </w:pPr>
      <w:r w:rsidRPr="00360250">
        <w:rPr>
          <w:rFonts w:ascii="Times New Roman" w:eastAsia="MS Mincho" w:hAnsi="Times New Roman" w:cs="Times New Roman"/>
          <w:b/>
          <w:bCs/>
          <w:sz w:val="24"/>
          <w:szCs w:val="24"/>
        </w:rPr>
        <w:t xml:space="preserve">Project </w:t>
      </w:r>
      <w:r w:rsidRPr="00360250">
        <w:rPr>
          <w:rFonts w:ascii="Times New Roman" w:hAnsi="Times New Roman" w:cs="Times New Roman"/>
          <w:b/>
          <w:bCs/>
          <w:sz w:val="24"/>
          <w:szCs w:val="24"/>
        </w:rPr>
        <w:t>Management</w:t>
      </w:r>
    </w:p>
    <w:p w14:paraId="7885EDDC" w14:textId="4FBF689A" w:rsidR="00894479" w:rsidRPr="00360250" w:rsidRDefault="7E477631"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Adequacy of proposed project management systems</w:t>
      </w:r>
      <w:r w:rsidR="726BB4F4" w:rsidRPr="00360250">
        <w:rPr>
          <w:rFonts w:ascii="Times New Roman" w:hAnsi="Times New Roman" w:cs="Times New Roman"/>
          <w:sz w:val="24"/>
          <w:szCs w:val="24"/>
        </w:rPr>
        <w:t>,</w:t>
      </w:r>
      <w:r w:rsidRPr="00360250">
        <w:rPr>
          <w:rFonts w:ascii="Times New Roman" w:hAnsi="Times New Roman" w:cs="Times New Roman"/>
          <w:sz w:val="24"/>
          <w:szCs w:val="24"/>
        </w:rPr>
        <w:t xml:space="preserve"> including the ability to track scope, cost, and schedule progress and changes</w:t>
      </w:r>
    </w:p>
    <w:p w14:paraId="45030C1B" w14:textId="7D1CC644" w:rsidR="00894479" w:rsidRPr="00360250" w:rsidRDefault="6F8274A6"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lastRenderedPageBreak/>
        <w:t>Reasonableness of budget and spend plan as detailed in the budget justification workbook for proposed project and objectives</w:t>
      </w:r>
    </w:p>
    <w:p w14:paraId="20F432F7" w14:textId="53EF153D" w:rsidR="00894479" w:rsidRPr="00360250" w:rsidRDefault="6F8274A6"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 xml:space="preserve">Adequacy of contingency funding based on quality of cost estimate and </w:t>
      </w:r>
      <w:proofErr w:type="gramStart"/>
      <w:r w:rsidRPr="00360250">
        <w:rPr>
          <w:rFonts w:ascii="Times New Roman" w:hAnsi="Times New Roman" w:cs="Times New Roman"/>
          <w:sz w:val="24"/>
          <w:szCs w:val="24"/>
        </w:rPr>
        <w:t>identified</w:t>
      </w:r>
      <w:proofErr w:type="gramEnd"/>
      <w:r w:rsidRPr="00360250">
        <w:rPr>
          <w:rFonts w:ascii="Times New Roman" w:hAnsi="Times New Roman" w:cs="Times New Roman"/>
          <w:sz w:val="24"/>
          <w:szCs w:val="24"/>
        </w:rPr>
        <w:t xml:space="preserve"> risks</w:t>
      </w:r>
    </w:p>
    <w:p w14:paraId="5353E853" w14:textId="111DDE95" w:rsidR="00894479" w:rsidRPr="00360250" w:rsidRDefault="6F8274A6"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 xml:space="preserve">Adequacy, reasonableness, and soundness of the project schedule, as well as periodic </w:t>
      </w:r>
      <w:r w:rsidR="00C96F75">
        <w:rPr>
          <w:rFonts w:ascii="Times New Roman" w:hAnsi="Times New Roman" w:cs="Times New Roman"/>
          <w:sz w:val="24"/>
          <w:szCs w:val="24"/>
        </w:rPr>
        <w:t>g</w:t>
      </w:r>
      <w:r w:rsidRPr="00360250">
        <w:rPr>
          <w:rFonts w:ascii="Times New Roman" w:hAnsi="Times New Roman" w:cs="Times New Roman"/>
          <w:sz w:val="24"/>
          <w:szCs w:val="24"/>
        </w:rPr>
        <w:t>o/</w:t>
      </w:r>
      <w:r w:rsidR="00C96F75">
        <w:rPr>
          <w:rFonts w:ascii="Times New Roman" w:hAnsi="Times New Roman" w:cs="Times New Roman"/>
          <w:sz w:val="24"/>
          <w:szCs w:val="24"/>
        </w:rPr>
        <w:t>n</w:t>
      </w:r>
      <w:r w:rsidRPr="00360250">
        <w:rPr>
          <w:rFonts w:ascii="Times New Roman" w:hAnsi="Times New Roman" w:cs="Times New Roman"/>
          <w:sz w:val="24"/>
          <w:szCs w:val="24"/>
        </w:rPr>
        <w:t>o-</w:t>
      </w:r>
      <w:r w:rsidR="00C96F75">
        <w:rPr>
          <w:rFonts w:ascii="Times New Roman" w:hAnsi="Times New Roman" w:cs="Times New Roman"/>
          <w:sz w:val="24"/>
          <w:szCs w:val="24"/>
        </w:rPr>
        <w:t>g</w:t>
      </w:r>
      <w:r w:rsidRPr="00360250">
        <w:rPr>
          <w:rFonts w:ascii="Times New Roman" w:hAnsi="Times New Roman" w:cs="Times New Roman"/>
          <w:sz w:val="24"/>
          <w:szCs w:val="24"/>
        </w:rPr>
        <w:t xml:space="preserve">o decisions </w:t>
      </w:r>
      <w:r w:rsidR="0043015A">
        <w:rPr>
          <w:rFonts w:ascii="Times New Roman" w:hAnsi="Times New Roman" w:cs="Times New Roman"/>
          <w:sz w:val="24"/>
          <w:szCs w:val="24"/>
        </w:rPr>
        <w:t>(</w:t>
      </w:r>
      <w:r w:rsidRPr="00360250">
        <w:rPr>
          <w:rFonts w:ascii="Times New Roman" w:hAnsi="Times New Roman" w:cs="Times New Roman"/>
          <w:sz w:val="24"/>
          <w:szCs w:val="24"/>
        </w:rPr>
        <w:t>prior to further funds disbursement</w:t>
      </w:r>
      <w:r w:rsidR="0043015A">
        <w:rPr>
          <w:rFonts w:ascii="Times New Roman" w:hAnsi="Times New Roman" w:cs="Times New Roman"/>
          <w:sz w:val="24"/>
          <w:szCs w:val="24"/>
        </w:rPr>
        <w:t>)</w:t>
      </w:r>
      <w:r w:rsidRPr="00360250">
        <w:rPr>
          <w:rFonts w:ascii="Times New Roman" w:hAnsi="Times New Roman" w:cs="Times New Roman"/>
          <w:sz w:val="24"/>
          <w:szCs w:val="24"/>
        </w:rPr>
        <w:t>, interim milestones, and metrics to track process</w:t>
      </w:r>
    </w:p>
    <w:p w14:paraId="2BA0CC1A" w14:textId="5E777B1D" w:rsidR="00894479" w:rsidRPr="00360250" w:rsidRDefault="2FCDF1A9"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Comprehensive</w:t>
      </w:r>
      <w:r w:rsidR="7E477631" w:rsidRPr="00360250">
        <w:rPr>
          <w:rFonts w:ascii="Times New Roman" w:hAnsi="Times New Roman" w:cs="Times New Roman"/>
          <w:sz w:val="24"/>
          <w:szCs w:val="24"/>
        </w:rPr>
        <w:t xml:space="preserve"> identification of risks, including labor and community opposition or disputes, and </w:t>
      </w:r>
      <w:proofErr w:type="gramStart"/>
      <w:r w:rsidR="7E477631" w:rsidRPr="00360250">
        <w:rPr>
          <w:rFonts w:ascii="Times New Roman" w:hAnsi="Times New Roman" w:cs="Times New Roman"/>
          <w:sz w:val="24"/>
          <w:szCs w:val="24"/>
        </w:rPr>
        <w:t>timely</w:t>
      </w:r>
      <w:proofErr w:type="gramEnd"/>
      <w:r w:rsidR="7E477631" w:rsidRPr="00360250">
        <w:rPr>
          <w:rFonts w:ascii="Times New Roman" w:hAnsi="Times New Roman" w:cs="Times New Roman"/>
          <w:sz w:val="24"/>
          <w:szCs w:val="24"/>
        </w:rPr>
        <w:t xml:space="preserve"> and </w:t>
      </w:r>
      <w:proofErr w:type="gramStart"/>
      <w:r w:rsidR="7E477631" w:rsidRPr="00360250">
        <w:rPr>
          <w:rFonts w:ascii="Times New Roman" w:hAnsi="Times New Roman" w:cs="Times New Roman"/>
          <w:sz w:val="24"/>
          <w:szCs w:val="24"/>
        </w:rPr>
        <w:t>appropriate strategies</w:t>
      </w:r>
      <w:proofErr w:type="gramEnd"/>
      <w:r w:rsidR="7E477631" w:rsidRPr="00360250">
        <w:rPr>
          <w:rFonts w:ascii="Times New Roman" w:hAnsi="Times New Roman" w:cs="Times New Roman"/>
          <w:sz w:val="24"/>
          <w:szCs w:val="24"/>
        </w:rPr>
        <w:t xml:space="preserve"> for mitigation and resolution</w:t>
      </w:r>
    </w:p>
    <w:p w14:paraId="52C2CCE6" w14:textId="04EA4144" w:rsidR="00894479" w:rsidRPr="00360250" w:rsidRDefault="6F8274A6"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 xml:space="preserve">Soundness of a plan to expeditiously address environmental, siting, and other regulatory requirements for the project </w:t>
      </w:r>
    </w:p>
    <w:p w14:paraId="42AA5F7C" w14:textId="2910BBC0" w:rsidR="54230BAF" w:rsidRPr="00360250" w:rsidRDefault="74E337AC" w:rsidP="00AD0558">
      <w:pPr>
        <w:pStyle w:val="ListParagraph"/>
        <w:numPr>
          <w:ilvl w:val="0"/>
          <w:numId w:val="18"/>
        </w:numPr>
        <w:rPr>
          <w:rFonts w:ascii="Times New Roman" w:hAnsi="Times New Roman" w:cs="Times New Roman"/>
          <w:sz w:val="24"/>
          <w:szCs w:val="24"/>
        </w:rPr>
      </w:pPr>
      <w:r w:rsidRPr="00360250">
        <w:rPr>
          <w:rFonts w:ascii="Times New Roman" w:hAnsi="Times New Roman" w:cs="Times New Roman"/>
          <w:sz w:val="24"/>
          <w:szCs w:val="24"/>
        </w:rPr>
        <w:t xml:space="preserve">Completeness, comprehensiveness, accuracy, and strength of the </w:t>
      </w:r>
      <w:r w:rsidR="4D5230BB" w:rsidRPr="00360250">
        <w:rPr>
          <w:rFonts w:ascii="Times New Roman" w:hAnsi="Times New Roman" w:cs="Times New Roman"/>
          <w:sz w:val="24"/>
          <w:szCs w:val="24"/>
        </w:rPr>
        <w:t xml:space="preserve">application </w:t>
      </w:r>
      <w:r w:rsidRPr="00360250">
        <w:rPr>
          <w:rFonts w:ascii="Times New Roman" w:hAnsi="Times New Roman" w:cs="Times New Roman"/>
          <w:sz w:val="24"/>
          <w:szCs w:val="24"/>
        </w:rPr>
        <w:t xml:space="preserve">deliverables, such that DOE and independent experts will be able to </w:t>
      </w:r>
      <w:proofErr w:type="gramStart"/>
      <w:r w:rsidR="1FA37FBB" w:rsidRPr="00360250">
        <w:rPr>
          <w:rFonts w:ascii="Times New Roman" w:hAnsi="Times New Roman" w:cs="Times New Roman"/>
          <w:sz w:val="24"/>
          <w:szCs w:val="24"/>
        </w:rPr>
        <w:t>identify</w:t>
      </w:r>
      <w:proofErr w:type="gramEnd"/>
      <w:r w:rsidRPr="00360250">
        <w:rPr>
          <w:rFonts w:ascii="Times New Roman" w:hAnsi="Times New Roman" w:cs="Times New Roman"/>
          <w:sz w:val="24"/>
          <w:szCs w:val="24"/>
        </w:rPr>
        <w:t xml:space="preserve"> project risk</w:t>
      </w:r>
    </w:p>
    <w:p w14:paraId="163B6A06" w14:textId="77777777" w:rsidR="00894479" w:rsidRPr="00E10E07" w:rsidRDefault="00894479" w:rsidP="00894479">
      <w:pPr>
        <w:rPr>
          <w:rFonts w:ascii="Times New Roman" w:hAnsi="Times New Roman" w:cs="Times New Roman"/>
        </w:rPr>
      </w:pPr>
    </w:p>
    <w:p w14:paraId="005F3330" w14:textId="29D67A10" w:rsidR="00894479" w:rsidRPr="00715DC8" w:rsidRDefault="00DE4DF6" w:rsidP="00BE1318">
      <w:pPr>
        <w:rPr>
          <w:rFonts w:ascii="Times New Roman" w:eastAsia="Times New Roman" w:hAnsi="Times New Roman" w:cs="Times New Roman"/>
          <w:b/>
          <w:color w:val="085A9B"/>
          <w:sz w:val="24"/>
          <w:szCs w:val="24"/>
        </w:rPr>
      </w:pPr>
      <w:r w:rsidRPr="003652C7">
        <w:rPr>
          <w:rFonts w:ascii="Times New Roman" w:hAnsi="Times New Roman" w:cs="Times New Roman"/>
          <w:b/>
          <w:color w:val="085A9B"/>
          <w:sz w:val="24"/>
          <w:szCs w:val="24"/>
        </w:rPr>
        <w:t xml:space="preserve">Topic Area 1 - </w:t>
      </w:r>
      <w:r w:rsidR="00894479" w:rsidRPr="003652C7">
        <w:rPr>
          <w:rFonts w:ascii="Times New Roman" w:hAnsi="Times New Roman" w:cs="Times New Roman"/>
          <w:b/>
          <w:color w:val="085A9B"/>
          <w:sz w:val="24"/>
          <w:szCs w:val="24"/>
        </w:rPr>
        <w:t>Criterion 2</w:t>
      </w:r>
      <w:proofErr w:type="gramStart"/>
      <w:r w:rsidR="00E10E07" w:rsidRPr="003652C7">
        <w:rPr>
          <w:rFonts w:ascii="Times New Roman" w:hAnsi="Times New Roman" w:cs="Times New Roman"/>
          <w:b/>
          <w:color w:val="085A9B"/>
          <w:sz w:val="24"/>
          <w:szCs w:val="24"/>
        </w:rPr>
        <w:t xml:space="preserve">:  </w:t>
      </w:r>
      <w:r w:rsidR="00894479" w:rsidRPr="003652C7">
        <w:rPr>
          <w:rFonts w:ascii="Times New Roman" w:hAnsi="Times New Roman" w:cs="Times New Roman"/>
          <w:b/>
          <w:color w:val="085A9B"/>
          <w:sz w:val="24"/>
          <w:szCs w:val="24"/>
        </w:rPr>
        <w:t>Project</w:t>
      </w:r>
      <w:proofErr w:type="gramEnd"/>
      <w:r w:rsidR="00894479" w:rsidRPr="003652C7">
        <w:rPr>
          <w:rFonts w:ascii="Times New Roman" w:hAnsi="Times New Roman" w:cs="Times New Roman"/>
          <w:b/>
          <w:color w:val="085A9B"/>
          <w:sz w:val="24"/>
          <w:szCs w:val="24"/>
        </w:rPr>
        <w:t xml:space="preserve"> Demonstration</w:t>
      </w:r>
      <w:r w:rsidR="006715AB" w:rsidRPr="003652C7">
        <w:rPr>
          <w:rFonts w:ascii="Times New Roman" w:hAnsi="Times New Roman" w:cs="Times New Roman"/>
          <w:b/>
          <w:color w:val="085A9B"/>
          <w:sz w:val="24"/>
          <w:szCs w:val="24"/>
        </w:rPr>
        <w:t xml:space="preserve"> and Market Transformation Plan</w:t>
      </w:r>
      <w:r w:rsidR="00894479" w:rsidRPr="003652C7">
        <w:rPr>
          <w:rFonts w:ascii="Times New Roman" w:hAnsi="Times New Roman" w:cs="Times New Roman"/>
          <w:b/>
          <w:color w:val="085A9B"/>
          <w:sz w:val="24"/>
          <w:szCs w:val="24"/>
        </w:rPr>
        <w:t xml:space="preserve"> (</w:t>
      </w:r>
      <w:r w:rsidR="003A370D">
        <w:rPr>
          <w:rFonts w:ascii="Times New Roman" w:hAnsi="Times New Roman" w:cs="Times New Roman"/>
          <w:b/>
          <w:color w:val="085A9B"/>
          <w:sz w:val="24"/>
          <w:szCs w:val="24"/>
        </w:rPr>
        <w:t>40</w:t>
      </w:r>
      <w:r w:rsidR="00894479" w:rsidRPr="00715DC8">
        <w:rPr>
          <w:rFonts w:ascii="Times New Roman" w:hAnsi="Times New Roman" w:cs="Times New Roman"/>
          <w:b/>
          <w:color w:val="085A9B"/>
          <w:sz w:val="24"/>
          <w:szCs w:val="24"/>
        </w:rPr>
        <w:t xml:space="preserve">%)  </w:t>
      </w:r>
    </w:p>
    <w:p w14:paraId="5CB673EF" w14:textId="2D7D5B33" w:rsidR="00894479" w:rsidRPr="00360250" w:rsidRDefault="2232FD2D" w:rsidP="00995554">
      <w:pPr>
        <w:rPr>
          <w:rFonts w:ascii="Times New Roman" w:eastAsia="Times New Roman" w:hAnsi="Times New Roman" w:cs="Times New Roman"/>
          <w:b/>
          <w:sz w:val="24"/>
          <w:szCs w:val="24"/>
        </w:rPr>
      </w:pPr>
      <w:r w:rsidRPr="00360250">
        <w:rPr>
          <w:rFonts w:ascii="Times New Roman" w:hAnsi="Times New Roman" w:cs="Times New Roman"/>
          <w:b/>
          <w:sz w:val="24"/>
          <w:szCs w:val="24"/>
        </w:rPr>
        <w:t>Research</w:t>
      </w:r>
      <w:r w:rsidR="00894479" w:rsidRPr="00360250">
        <w:rPr>
          <w:rFonts w:ascii="Times New Roman" w:hAnsi="Times New Roman" w:cs="Times New Roman"/>
          <w:b/>
          <w:sz w:val="24"/>
          <w:szCs w:val="24"/>
        </w:rPr>
        <w:t xml:space="preserve"> </w:t>
      </w:r>
      <w:r w:rsidR="0070690B" w:rsidRPr="00715DC8">
        <w:rPr>
          <w:rFonts w:ascii="Times New Roman" w:hAnsi="Times New Roman" w:cs="Times New Roman"/>
          <w:b/>
          <w:sz w:val="24"/>
          <w:szCs w:val="24"/>
        </w:rPr>
        <w:t xml:space="preserve">and/or </w:t>
      </w:r>
      <w:r w:rsidR="00F86172" w:rsidRPr="00715DC8">
        <w:rPr>
          <w:rFonts w:ascii="Times New Roman" w:hAnsi="Times New Roman" w:cs="Times New Roman"/>
          <w:b/>
          <w:sz w:val="24"/>
          <w:szCs w:val="24"/>
        </w:rPr>
        <w:t>Demonstration</w:t>
      </w:r>
      <w:r w:rsidR="00894479" w:rsidRPr="00360250">
        <w:rPr>
          <w:rFonts w:ascii="Times New Roman" w:hAnsi="Times New Roman" w:cs="Times New Roman"/>
          <w:b/>
          <w:bCs/>
          <w:sz w:val="24"/>
          <w:szCs w:val="24"/>
        </w:rPr>
        <w:t xml:space="preserve"> </w:t>
      </w:r>
      <w:r w:rsidR="00894479" w:rsidRPr="00360250">
        <w:rPr>
          <w:rFonts w:ascii="Times New Roman" w:hAnsi="Times New Roman" w:cs="Times New Roman"/>
          <w:b/>
          <w:sz w:val="24"/>
          <w:szCs w:val="24"/>
        </w:rPr>
        <w:t xml:space="preserve">Approach, Workplan, and </w:t>
      </w:r>
      <w:r w:rsidR="009A1188">
        <w:rPr>
          <w:rFonts w:ascii="Times New Roman" w:hAnsi="Times New Roman" w:cs="Times New Roman"/>
          <w:b/>
          <w:sz w:val="24"/>
          <w:szCs w:val="24"/>
        </w:rPr>
        <w:t>Statement of Project Objectives (SOPO)</w:t>
      </w:r>
    </w:p>
    <w:p w14:paraId="5E8A8BE3" w14:textId="24BB46BA" w:rsidR="00894479" w:rsidRPr="00360250" w:rsidRDefault="6F8274A6" w:rsidP="00AD0558">
      <w:pPr>
        <w:pStyle w:val="ListParagraph"/>
        <w:numPr>
          <w:ilvl w:val="0"/>
          <w:numId w:val="17"/>
        </w:numPr>
        <w:rPr>
          <w:rFonts w:ascii="Times New Roman" w:hAnsi="Times New Roman" w:cs="Times New Roman"/>
          <w:sz w:val="24"/>
          <w:szCs w:val="24"/>
        </w:rPr>
      </w:pPr>
      <w:r w:rsidRPr="00360250">
        <w:rPr>
          <w:rFonts w:ascii="Times New Roman" w:hAnsi="Times New Roman" w:cs="Times New Roman"/>
          <w:sz w:val="24"/>
          <w:szCs w:val="24"/>
        </w:rPr>
        <w:t xml:space="preserve">Degree to which </w:t>
      </w:r>
      <w:r w:rsidR="5A33E01F" w:rsidRPr="00360250">
        <w:rPr>
          <w:rFonts w:ascii="Times New Roman" w:hAnsi="Times New Roman" w:cs="Times New Roman"/>
          <w:sz w:val="24"/>
          <w:szCs w:val="24"/>
        </w:rPr>
        <w:t xml:space="preserve">you clearly describe and thoughtfully consider </w:t>
      </w:r>
      <w:r w:rsidRPr="00360250">
        <w:rPr>
          <w:rFonts w:ascii="Times New Roman" w:hAnsi="Times New Roman" w:cs="Times New Roman"/>
          <w:sz w:val="24"/>
          <w:szCs w:val="24"/>
        </w:rPr>
        <w:t xml:space="preserve">the approach and critical path </w:t>
      </w:r>
    </w:p>
    <w:p w14:paraId="04256B2B" w14:textId="65D06344" w:rsidR="00894479" w:rsidRPr="00360250" w:rsidRDefault="6F8274A6" w:rsidP="00AD0558">
      <w:pPr>
        <w:pStyle w:val="ListParagraph"/>
        <w:numPr>
          <w:ilvl w:val="0"/>
          <w:numId w:val="17"/>
        </w:numPr>
        <w:rPr>
          <w:rFonts w:ascii="Times New Roman" w:hAnsi="Times New Roman" w:cs="Times New Roman"/>
          <w:sz w:val="24"/>
          <w:szCs w:val="24"/>
        </w:rPr>
      </w:pPr>
      <w:r w:rsidRPr="00360250">
        <w:rPr>
          <w:rFonts w:ascii="Times New Roman" w:hAnsi="Times New Roman" w:cs="Times New Roman"/>
          <w:sz w:val="24"/>
          <w:szCs w:val="24"/>
        </w:rPr>
        <w:t xml:space="preserve">Degree to which the task descriptions are clear, detailed, </w:t>
      </w:r>
      <w:proofErr w:type="gramStart"/>
      <w:r w:rsidRPr="00360250">
        <w:rPr>
          <w:rFonts w:ascii="Times New Roman" w:hAnsi="Times New Roman" w:cs="Times New Roman"/>
          <w:sz w:val="24"/>
          <w:szCs w:val="24"/>
        </w:rPr>
        <w:t>timely</w:t>
      </w:r>
      <w:proofErr w:type="gramEnd"/>
      <w:r w:rsidRPr="00360250">
        <w:rPr>
          <w:rFonts w:ascii="Times New Roman" w:hAnsi="Times New Roman" w:cs="Times New Roman"/>
          <w:sz w:val="24"/>
          <w:szCs w:val="24"/>
        </w:rPr>
        <w:t>, and reasonable, resulting in a high likelihood that the proposed Workplan will succeed in meeting the project goals</w:t>
      </w:r>
    </w:p>
    <w:p w14:paraId="2A8D1316" w14:textId="77777777" w:rsidR="00894479" w:rsidRPr="00360250" w:rsidRDefault="00894479" w:rsidP="00995554">
      <w:pPr>
        <w:rPr>
          <w:rFonts w:ascii="Times New Roman" w:hAnsi="Times New Roman" w:cs="Times New Roman"/>
          <w:sz w:val="24"/>
          <w:szCs w:val="24"/>
        </w:rPr>
      </w:pPr>
    </w:p>
    <w:p w14:paraId="0121EAE5" w14:textId="370ABA5E" w:rsidR="00894479" w:rsidRPr="00360250" w:rsidRDefault="00894479" w:rsidP="00995554">
      <w:pPr>
        <w:rPr>
          <w:rFonts w:ascii="Times New Roman" w:eastAsia="Times New Roman" w:hAnsi="Times New Roman" w:cs="Times New Roman"/>
          <w:b/>
          <w:sz w:val="24"/>
          <w:szCs w:val="24"/>
        </w:rPr>
      </w:pPr>
      <w:r w:rsidRPr="00360250">
        <w:rPr>
          <w:rFonts w:ascii="Times New Roman" w:hAnsi="Times New Roman" w:cs="Times New Roman"/>
          <w:b/>
          <w:sz w:val="24"/>
          <w:szCs w:val="24"/>
        </w:rPr>
        <w:t>Identification of Technical Risks</w:t>
      </w:r>
    </w:p>
    <w:p w14:paraId="0D3CF3A4" w14:textId="565DEC9A" w:rsidR="00894479" w:rsidRPr="00360250" w:rsidRDefault="6F8274A6" w:rsidP="00AD0558">
      <w:pPr>
        <w:pStyle w:val="ListParagraph"/>
        <w:numPr>
          <w:ilvl w:val="0"/>
          <w:numId w:val="16"/>
        </w:numPr>
        <w:rPr>
          <w:rFonts w:ascii="Times New Roman" w:hAnsi="Times New Roman" w:cs="Times New Roman"/>
          <w:sz w:val="24"/>
          <w:szCs w:val="24"/>
        </w:rPr>
      </w:pPr>
      <w:r w:rsidRPr="00360250">
        <w:rPr>
          <w:rFonts w:ascii="Times New Roman" w:hAnsi="Times New Roman" w:cs="Times New Roman"/>
          <w:sz w:val="24"/>
          <w:szCs w:val="24"/>
        </w:rPr>
        <w:t xml:space="preserve">Discussion and </w:t>
      </w:r>
      <w:proofErr w:type="gramStart"/>
      <w:r w:rsidRPr="00360250">
        <w:rPr>
          <w:rFonts w:ascii="Times New Roman" w:hAnsi="Times New Roman" w:cs="Times New Roman"/>
          <w:sz w:val="24"/>
          <w:szCs w:val="24"/>
        </w:rPr>
        <w:t>demonstrated</w:t>
      </w:r>
      <w:proofErr w:type="gramEnd"/>
      <w:r w:rsidRPr="00360250">
        <w:rPr>
          <w:rFonts w:ascii="Times New Roman" w:hAnsi="Times New Roman" w:cs="Times New Roman"/>
          <w:sz w:val="24"/>
          <w:szCs w:val="24"/>
        </w:rPr>
        <w:t xml:space="preserve"> understanding of the key technical risk areas involved in the proposed work and the quality of the mitigation strategies to address them</w:t>
      </w:r>
    </w:p>
    <w:p w14:paraId="765B80A4" w14:textId="77777777" w:rsidR="00894479" w:rsidRPr="00360250" w:rsidRDefault="00894479" w:rsidP="00995554">
      <w:pPr>
        <w:rPr>
          <w:rFonts w:ascii="Times New Roman" w:hAnsi="Times New Roman" w:cs="Times New Roman"/>
          <w:sz w:val="24"/>
          <w:szCs w:val="24"/>
        </w:rPr>
      </w:pPr>
    </w:p>
    <w:p w14:paraId="2F630369" w14:textId="77777777" w:rsidR="00894479" w:rsidRPr="00360250" w:rsidRDefault="00894479" w:rsidP="00995554">
      <w:pPr>
        <w:rPr>
          <w:rFonts w:ascii="Times New Roman" w:eastAsia="Times New Roman" w:hAnsi="Times New Roman" w:cs="Times New Roman"/>
          <w:b/>
          <w:sz w:val="24"/>
          <w:szCs w:val="24"/>
        </w:rPr>
      </w:pPr>
      <w:r w:rsidRPr="00360250">
        <w:rPr>
          <w:rFonts w:ascii="Times New Roman" w:hAnsi="Times New Roman" w:cs="Times New Roman"/>
          <w:b/>
          <w:sz w:val="24"/>
          <w:szCs w:val="24"/>
        </w:rPr>
        <w:t>Baseline, Metrics, and Deliverables</w:t>
      </w:r>
    </w:p>
    <w:p w14:paraId="04869DB4" w14:textId="6C4ABA0B" w:rsidR="00894479" w:rsidRPr="00360250" w:rsidRDefault="6F8274A6" w:rsidP="00AD0558">
      <w:pPr>
        <w:pStyle w:val="ListParagraph"/>
        <w:numPr>
          <w:ilvl w:val="0"/>
          <w:numId w:val="15"/>
        </w:numPr>
        <w:rPr>
          <w:rFonts w:ascii="Times New Roman" w:hAnsi="Times New Roman" w:cs="Times New Roman"/>
          <w:sz w:val="24"/>
          <w:szCs w:val="24"/>
        </w:rPr>
      </w:pPr>
      <w:r w:rsidRPr="00360250">
        <w:rPr>
          <w:rFonts w:ascii="Times New Roman" w:hAnsi="Times New Roman" w:cs="Times New Roman"/>
          <w:sz w:val="24"/>
          <w:szCs w:val="24"/>
        </w:rPr>
        <w:t>Level of clarity in the definition of the baseline, metrics, and milestones</w:t>
      </w:r>
    </w:p>
    <w:p w14:paraId="3B5CAB9A" w14:textId="3D20807B" w:rsidR="00894479" w:rsidRPr="00360250" w:rsidRDefault="7E477631" w:rsidP="00AD0558">
      <w:pPr>
        <w:pStyle w:val="ListParagraph"/>
        <w:numPr>
          <w:ilvl w:val="0"/>
          <w:numId w:val="15"/>
        </w:numPr>
        <w:rPr>
          <w:rFonts w:ascii="Times New Roman" w:hAnsi="Times New Roman" w:cs="Times New Roman"/>
          <w:sz w:val="24"/>
          <w:szCs w:val="24"/>
        </w:rPr>
      </w:pPr>
      <w:proofErr w:type="gramStart"/>
      <w:r w:rsidRPr="00360250">
        <w:rPr>
          <w:rFonts w:ascii="Times New Roman" w:hAnsi="Times New Roman" w:cs="Times New Roman"/>
          <w:sz w:val="24"/>
          <w:szCs w:val="24"/>
        </w:rPr>
        <w:t>Relative</w:t>
      </w:r>
      <w:proofErr w:type="gramEnd"/>
      <w:r w:rsidRPr="00360250">
        <w:rPr>
          <w:rFonts w:ascii="Times New Roman" w:hAnsi="Times New Roman" w:cs="Times New Roman"/>
          <w:sz w:val="24"/>
          <w:szCs w:val="24"/>
        </w:rPr>
        <w:t xml:space="preserve"> to a clearly defined project baseline, the strength of the quantifiable metrics, milestones, and midpoint deliverables defined in the application, such that meaningful interim progress </w:t>
      </w:r>
      <w:r w:rsidR="00C120E9" w:rsidRPr="00124AF6">
        <w:rPr>
          <w:rFonts w:ascii="Times New Roman" w:hAnsi="Times New Roman" w:cs="Times New Roman"/>
          <w:sz w:val="24"/>
          <w:szCs w:val="24"/>
        </w:rPr>
        <w:t>can</w:t>
      </w:r>
      <w:r w:rsidRPr="00360250">
        <w:rPr>
          <w:rFonts w:ascii="Times New Roman" w:hAnsi="Times New Roman" w:cs="Times New Roman"/>
          <w:sz w:val="24"/>
          <w:szCs w:val="24"/>
        </w:rPr>
        <w:t xml:space="preserve"> </w:t>
      </w:r>
      <w:proofErr w:type="gramStart"/>
      <w:r w:rsidRPr="00360250">
        <w:rPr>
          <w:rFonts w:ascii="Times New Roman" w:hAnsi="Times New Roman" w:cs="Times New Roman"/>
          <w:sz w:val="24"/>
          <w:szCs w:val="24"/>
        </w:rPr>
        <w:t xml:space="preserve">be </w:t>
      </w:r>
      <w:r w:rsidR="00C120E9" w:rsidRPr="00124AF6">
        <w:rPr>
          <w:rFonts w:ascii="Times New Roman" w:hAnsi="Times New Roman" w:cs="Times New Roman"/>
          <w:sz w:val="24"/>
          <w:szCs w:val="24"/>
        </w:rPr>
        <w:t>tracked</w:t>
      </w:r>
      <w:proofErr w:type="gramEnd"/>
      <w:r w:rsidR="00C120E9" w:rsidRPr="00124AF6">
        <w:rPr>
          <w:rFonts w:ascii="Times New Roman" w:hAnsi="Times New Roman" w:cs="Times New Roman"/>
          <w:sz w:val="24"/>
          <w:szCs w:val="24"/>
        </w:rPr>
        <w:t xml:space="preserve"> and verified</w:t>
      </w:r>
      <w:r w:rsidR="00C120E9" w:rsidRPr="00124AF6" w:rsidDel="00C120E9">
        <w:rPr>
          <w:rFonts w:ascii="Times New Roman" w:hAnsi="Times New Roman" w:cs="Times New Roman"/>
          <w:sz w:val="24"/>
          <w:szCs w:val="24"/>
        </w:rPr>
        <w:t xml:space="preserve"> </w:t>
      </w:r>
    </w:p>
    <w:p w14:paraId="52EAFF9F" w14:textId="058E5BF3" w:rsidR="7EB488B4" w:rsidRDefault="7EB488B4" w:rsidP="7EB488B4">
      <w:pPr>
        <w:rPr>
          <w:rFonts w:ascii="Times New Roman" w:hAnsi="Times New Roman" w:cs="Times New Roman"/>
          <w:sz w:val="24"/>
          <w:szCs w:val="24"/>
        </w:rPr>
      </w:pPr>
    </w:p>
    <w:p w14:paraId="0A688B1A" w14:textId="7AC4A574" w:rsidR="00894479" w:rsidRPr="00360250" w:rsidDel="00BE1003" w:rsidRDefault="79E847E0" w:rsidP="00995554">
      <w:pPr>
        <w:rPr>
          <w:rFonts w:ascii="Times New Roman" w:hAnsi="Times New Roman" w:cs="Times New Roman"/>
          <w:b/>
          <w:sz w:val="24"/>
          <w:szCs w:val="24"/>
        </w:rPr>
      </w:pPr>
      <w:r w:rsidRPr="00360250">
        <w:rPr>
          <w:rFonts w:ascii="Times New Roman" w:hAnsi="Times New Roman" w:cs="Times New Roman"/>
          <w:b/>
          <w:sz w:val="24"/>
          <w:szCs w:val="24"/>
        </w:rPr>
        <w:t>Market Transformation Plan</w:t>
      </w:r>
    </w:p>
    <w:p w14:paraId="78423F66" w14:textId="77777777" w:rsidR="00CE6FA3" w:rsidRDefault="56B08446" w:rsidP="00AD0558">
      <w:pPr>
        <w:pStyle w:val="ListParagraph"/>
        <w:numPr>
          <w:ilvl w:val="0"/>
          <w:numId w:val="14"/>
        </w:numPr>
        <w:rPr>
          <w:rFonts w:ascii="Times New Roman" w:hAnsi="Times New Roman" w:cs="Times New Roman"/>
          <w:sz w:val="24"/>
          <w:szCs w:val="24"/>
        </w:rPr>
      </w:pPr>
      <w:r w:rsidRPr="00360250">
        <w:rPr>
          <w:rFonts w:ascii="Times New Roman" w:hAnsi="Times New Roman" w:cs="Times New Roman"/>
          <w:sz w:val="24"/>
          <w:szCs w:val="24"/>
        </w:rPr>
        <w:t xml:space="preserve">Identification of target market, competitors, and distribution channels for </w:t>
      </w:r>
      <w:r w:rsidR="2B480416" w:rsidRPr="00360250">
        <w:rPr>
          <w:rFonts w:ascii="Times New Roman" w:hAnsi="Times New Roman" w:cs="Times New Roman"/>
          <w:sz w:val="24"/>
          <w:szCs w:val="24"/>
        </w:rPr>
        <w:t>the</w:t>
      </w:r>
      <w:r w:rsidRPr="00360250">
        <w:rPr>
          <w:rFonts w:ascii="Times New Roman" w:hAnsi="Times New Roman" w:cs="Times New Roman"/>
          <w:sz w:val="24"/>
          <w:szCs w:val="24"/>
        </w:rPr>
        <w:t xml:space="preserve"> proposed technology</w:t>
      </w:r>
    </w:p>
    <w:p w14:paraId="07E73EF4" w14:textId="2B758B90" w:rsidR="00894479" w:rsidRPr="00360250" w:rsidDel="00BE1003" w:rsidRDefault="00CE6FA3" w:rsidP="00AD055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Identification of </w:t>
      </w:r>
      <w:r w:rsidR="56B08446" w:rsidRPr="00360250">
        <w:rPr>
          <w:rFonts w:ascii="Times New Roman" w:hAnsi="Times New Roman" w:cs="Times New Roman"/>
          <w:sz w:val="24"/>
          <w:szCs w:val="24"/>
        </w:rPr>
        <w:t xml:space="preserve">known or perceived barriers to market penetration, </w:t>
      </w:r>
      <w:r w:rsidR="00AA1DEA">
        <w:rPr>
          <w:rFonts w:ascii="Times New Roman" w:hAnsi="Times New Roman" w:cs="Times New Roman"/>
          <w:sz w:val="24"/>
          <w:szCs w:val="24"/>
        </w:rPr>
        <w:t xml:space="preserve">to </w:t>
      </w:r>
      <w:proofErr w:type="gramStart"/>
      <w:r w:rsidR="00AA1DEA">
        <w:rPr>
          <w:rFonts w:ascii="Times New Roman" w:hAnsi="Times New Roman" w:cs="Times New Roman"/>
          <w:sz w:val="24"/>
          <w:szCs w:val="24"/>
        </w:rPr>
        <w:t>be accompanied</w:t>
      </w:r>
      <w:proofErr w:type="gramEnd"/>
      <w:r w:rsidR="00AA1DEA">
        <w:rPr>
          <w:rFonts w:ascii="Times New Roman" w:hAnsi="Times New Roman" w:cs="Times New Roman"/>
          <w:sz w:val="24"/>
          <w:szCs w:val="24"/>
        </w:rPr>
        <w:t xml:space="preserve"> by a </w:t>
      </w:r>
      <w:r w:rsidR="56B08446" w:rsidRPr="00360250">
        <w:rPr>
          <w:rFonts w:ascii="Times New Roman" w:hAnsi="Times New Roman" w:cs="Times New Roman"/>
          <w:sz w:val="24"/>
          <w:szCs w:val="24"/>
        </w:rPr>
        <w:t xml:space="preserve">plan </w:t>
      </w:r>
      <w:r w:rsidR="00AA1DEA">
        <w:rPr>
          <w:rFonts w:ascii="Times New Roman" w:hAnsi="Times New Roman" w:cs="Times New Roman"/>
          <w:sz w:val="24"/>
          <w:szCs w:val="24"/>
        </w:rPr>
        <w:t>to address those barriers</w:t>
      </w:r>
    </w:p>
    <w:p w14:paraId="138D488B" w14:textId="135AC291" w:rsidR="00894479" w:rsidRPr="00360250" w:rsidDel="00BE1003" w:rsidRDefault="3466C8A4" w:rsidP="00AD0558">
      <w:pPr>
        <w:pStyle w:val="ListParagraph"/>
        <w:numPr>
          <w:ilvl w:val="0"/>
          <w:numId w:val="14"/>
        </w:numPr>
        <w:rPr>
          <w:rFonts w:ascii="Times New Roman" w:hAnsi="Times New Roman" w:cs="Times New Roman"/>
          <w:sz w:val="24"/>
          <w:szCs w:val="24"/>
        </w:rPr>
      </w:pPr>
      <w:r w:rsidRPr="00360250">
        <w:rPr>
          <w:rFonts w:ascii="Times New Roman" w:hAnsi="Times New Roman" w:cs="Times New Roman"/>
          <w:sz w:val="24"/>
          <w:szCs w:val="24"/>
        </w:rPr>
        <w:t>Comprehensiveness of market transformation plan</w:t>
      </w:r>
      <w:r w:rsidR="66382E6B" w:rsidRPr="00360250">
        <w:rPr>
          <w:rFonts w:ascii="Times New Roman" w:hAnsi="Times New Roman" w:cs="Times New Roman"/>
          <w:sz w:val="24"/>
          <w:szCs w:val="24"/>
        </w:rPr>
        <w:t>,</w:t>
      </w:r>
      <w:r w:rsidRPr="00360250">
        <w:rPr>
          <w:rFonts w:ascii="Times New Roman" w:hAnsi="Times New Roman" w:cs="Times New Roman"/>
          <w:sz w:val="24"/>
          <w:szCs w:val="24"/>
        </w:rPr>
        <w:t xml:space="preserve"> including but not limited to</w:t>
      </w:r>
      <w:r w:rsidR="00E10E07" w:rsidRPr="00360250">
        <w:rPr>
          <w:rFonts w:ascii="Times New Roman" w:hAnsi="Times New Roman" w:cs="Times New Roman"/>
          <w:sz w:val="24"/>
          <w:szCs w:val="24"/>
        </w:rPr>
        <w:t xml:space="preserve">:  </w:t>
      </w:r>
    </w:p>
    <w:p w14:paraId="0242D323" w14:textId="25B885A2" w:rsidR="00894479" w:rsidRPr="00360250" w:rsidDel="00BE1003" w:rsidRDefault="6E4686A9" w:rsidP="00AD0558">
      <w:pPr>
        <w:pStyle w:val="ListParagraph"/>
        <w:numPr>
          <w:ilvl w:val="1"/>
          <w:numId w:val="14"/>
        </w:numPr>
        <w:rPr>
          <w:rFonts w:ascii="Times New Roman" w:hAnsi="Times New Roman" w:cs="Times New Roman"/>
          <w:sz w:val="24"/>
          <w:szCs w:val="24"/>
        </w:rPr>
      </w:pPr>
      <w:r w:rsidRPr="00360250">
        <w:rPr>
          <w:rFonts w:ascii="Times New Roman" w:hAnsi="Times New Roman" w:cs="Times New Roman"/>
          <w:sz w:val="24"/>
          <w:szCs w:val="24"/>
        </w:rPr>
        <w:t>P</w:t>
      </w:r>
      <w:r w:rsidR="3466C8A4" w:rsidRPr="00360250">
        <w:rPr>
          <w:rFonts w:ascii="Times New Roman" w:hAnsi="Times New Roman" w:cs="Times New Roman"/>
          <w:sz w:val="24"/>
          <w:szCs w:val="24"/>
        </w:rPr>
        <w:t>roduct development or service plan</w:t>
      </w:r>
    </w:p>
    <w:p w14:paraId="2C725D56" w14:textId="0B41FE53" w:rsidR="00894479" w:rsidRPr="00360250" w:rsidDel="00BE1003" w:rsidRDefault="4ABD917B" w:rsidP="00AD0558">
      <w:pPr>
        <w:pStyle w:val="ListParagraph"/>
        <w:numPr>
          <w:ilvl w:val="1"/>
          <w:numId w:val="14"/>
        </w:numPr>
        <w:rPr>
          <w:rFonts w:ascii="Times New Roman" w:hAnsi="Times New Roman" w:cs="Times New Roman"/>
          <w:sz w:val="24"/>
          <w:szCs w:val="24"/>
        </w:rPr>
      </w:pPr>
      <w:r w:rsidRPr="00360250">
        <w:rPr>
          <w:rFonts w:ascii="Times New Roman" w:hAnsi="Times New Roman" w:cs="Times New Roman"/>
          <w:sz w:val="24"/>
          <w:szCs w:val="24"/>
        </w:rPr>
        <w:t>C</w:t>
      </w:r>
      <w:r w:rsidR="3466C8A4" w:rsidRPr="00360250">
        <w:rPr>
          <w:rFonts w:ascii="Times New Roman" w:hAnsi="Times New Roman" w:cs="Times New Roman"/>
          <w:sz w:val="24"/>
          <w:szCs w:val="24"/>
        </w:rPr>
        <w:t>ommercialization timeline</w:t>
      </w:r>
    </w:p>
    <w:p w14:paraId="43AB95B9" w14:textId="1F1EF981" w:rsidR="00894479" w:rsidRPr="00360250" w:rsidDel="00BE1003" w:rsidRDefault="799FDDAB" w:rsidP="00AD0558">
      <w:pPr>
        <w:pStyle w:val="ListParagraph"/>
        <w:numPr>
          <w:ilvl w:val="1"/>
          <w:numId w:val="14"/>
        </w:numPr>
        <w:rPr>
          <w:rFonts w:ascii="Times New Roman" w:hAnsi="Times New Roman" w:cs="Times New Roman"/>
          <w:sz w:val="24"/>
          <w:szCs w:val="24"/>
        </w:rPr>
      </w:pPr>
      <w:r w:rsidRPr="00360250">
        <w:rPr>
          <w:rFonts w:ascii="Times New Roman" w:hAnsi="Times New Roman" w:cs="Times New Roman"/>
          <w:sz w:val="24"/>
          <w:szCs w:val="24"/>
        </w:rPr>
        <w:t>F</w:t>
      </w:r>
      <w:r w:rsidR="3466C8A4" w:rsidRPr="00360250">
        <w:rPr>
          <w:rFonts w:ascii="Times New Roman" w:hAnsi="Times New Roman" w:cs="Times New Roman"/>
          <w:sz w:val="24"/>
          <w:szCs w:val="24"/>
        </w:rPr>
        <w:t>inancing</w:t>
      </w:r>
      <w:r w:rsidR="0001361B">
        <w:rPr>
          <w:rFonts w:ascii="Times New Roman" w:hAnsi="Times New Roman" w:cs="Times New Roman"/>
          <w:sz w:val="24"/>
          <w:szCs w:val="24"/>
        </w:rPr>
        <w:t xml:space="preserve"> plan</w:t>
      </w:r>
    </w:p>
    <w:p w14:paraId="1D7B03BB" w14:textId="02CA1F4A" w:rsidR="00894479" w:rsidRPr="00360250" w:rsidDel="00BE1003" w:rsidRDefault="7837CDF6" w:rsidP="00AD0558">
      <w:pPr>
        <w:pStyle w:val="ListParagraph"/>
        <w:numPr>
          <w:ilvl w:val="1"/>
          <w:numId w:val="14"/>
        </w:numPr>
        <w:rPr>
          <w:rFonts w:ascii="Times New Roman" w:hAnsi="Times New Roman" w:cs="Times New Roman"/>
          <w:sz w:val="24"/>
          <w:szCs w:val="24"/>
        </w:rPr>
      </w:pPr>
      <w:r w:rsidRPr="00360250">
        <w:rPr>
          <w:rFonts w:ascii="Times New Roman" w:hAnsi="Times New Roman" w:cs="Times New Roman"/>
          <w:sz w:val="24"/>
          <w:szCs w:val="24"/>
        </w:rPr>
        <w:t>P</w:t>
      </w:r>
      <w:r w:rsidR="3466C8A4" w:rsidRPr="00360250">
        <w:rPr>
          <w:rFonts w:ascii="Times New Roman" w:hAnsi="Times New Roman" w:cs="Times New Roman"/>
          <w:sz w:val="24"/>
          <w:szCs w:val="24"/>
        </w:rPr>
        <w:t>roduct marketing</w:t>
      </w:r>
      <w:r w:rsidR="0001361B">
        <w:rPr>
          <w:rFonts w:ascii="Times New Roman" w:hAnsi="Times New Roman" w:cs="Times New Roman"/>
          <w:sz w:val="24"/>
          <w:szCs w:val="24"/>
        </w:rPr>
        <w:t xml:space="preserve"> plan</w:t>
      </w:r>
    </w:p>
    <w:p w14:paraId="0D7977DC" w14:textId="5777D6F9" w:rsidR="00894479" w:rsidRPr="00360250" w:rsidDel="00BE1003" w:rsidRDefault="00564ED2" w:rsidP="00AD055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Identification and discussion of l</w:t>
      </w:r>
      <w:r w:rsidR="1BEF5DB8" w:rsidRPr="00360250">
        <w:rPr>
          <w:rFonts w:ascii="Times New Roman" w:hAnsi="Times New Roman" w:cs="Times New Roman"/>
          <w:sz w:val="24"/>
          <w:szCs w:val="24"/>
        </w:rPr>
        <w:t>egal</w:t>
      </w:r>
      <w:r w:rsidR="50824350" w:rsidRPr="00360250">
        <w:rPr>
          <w:rFonts w:ascii="Times New Roman" w:hAnsi="Times New Roman" w:cs="Times New Roman"/>
          <w:sz w:val="24"/>
          <w:szCs w:val="24"/>
        </w:rPr>
        <w:t xml:space="preserve"> and </w:t>
      </w:r>
      <w:r w:rsidR="3466C8A4" w:rsidRPr="00360250">
        <w:rPr>
          <w:rFonts w:ascii="Times New Roman" w:hAnsi="Times New Roman" w:cs="Times New Roman"/>
          <w:sz w:val="24"/>
          <w:szCs w:val="24"/>
        </w:rPr>
        <w:t>regulatory considerations</w:t>
      </w:r>
      <w:r w:rsidR="1AA1B9EB" w:rsidRPr="00360250">
        <w:rPr>
          <w:rFonts w:ascii="Times New Roman" w:hAnsi="Times New Roman" w:cs="Times New Roman"/>
          <w:sz w:val="24"/>
          <w:szCs w:val="24"/>
        </w:rPr>
        <w:t>,</w:t>
      </w:r>
      <w:r w:rsidR="3466C8A4" w:rsidRPr="00360250">
        <w:rPr>
          <w:rFonts w:ascii="Times New Roman" w:hAnsi="Times New Roman" w:cs="Times New Roman"/>
          <w:sz w:val="24"/>
          <w:szCs w:val="24"/>
        </w:rPr>
        <w:t xml:space="preserve"> including intellectual property</w:t>
      </w:r>
      <w:r w:rsidR="002B1BD1">
        <w:rPr>
          <w:rFonts w:ascii="Times New Roman" w:hAnsi="Times New Roman" w:cs="Times New Roman"/>
          <w:sz w:val="24"/>
          <w:szCs w:val="24"/>
        </w:rPr>
        <w:t xml:space="preserve"> </w:t>
      </w:r>
      <w:r w:rsidR="003634DA">
        <w:rPr>
          <w:rFonts w:ascii="Times New Roman" w:hAnsi="Times New Roman" w:cs="Times New Roman"/>
          <w:sz w:val="24"/>
          <w:szCs w:val="24"/>
        </w:rPr>
        <w:t>(IP)</w:t>
      </w:r>
      <w:r w:rsidR="002B1BD1" w:rsidRPr="00124AF6">
        <w:rPr>
          <w:rFonts w:ascii="Times New Roman" w:hAnsi="Times New Roman" w:cs="Times New Roman"/>
          <w:sz w:val="24"/>
          <w:szCs w:val="24"/>
        </w:rPr>
        <w:t xml:space="preserve"> </w:t>
      </w:r>
      <w:r w:rsidR="002B1BD1">
        <w:rPr>
          <w:rFonts w:ascii="Times New Roman" w:hAnsi="Times New Roman" w:cs="Times New Roman"/>
          <w:sz w:val="24"/>
          <w:szCs w:val="24"/>
        </w:rPr>
        <w:t>rights</w:t>
      </w:r>
      <w:r w:rsidR="3466C8A4" w:rsidRPr="00360250">
        <w:rPr>
          <w:rFonts w:ascii="Times New Roman" w:hAnsi="Times New Roman" w:cs="Times New Roman"/>
          <w:sz w:val="24"/>
          <w:szCs w:val="24"/>
        </w:rPr>
        <w:t xml:space="preserve">, infrastructure requirements, </w:t>
      </w:r>
      <w:r w:rsidR="0065402C">
        <w:rPr>
          <w:rFonts w:ascii="Times New Roman" w:hAnsi="Times New Roman" w:cs="Times New Roman"/>
          <w:sz w:val="24"/>
          <w:szCs w:val="24"/>
        </w:rPr>
        <w:t xml:space="preserve">an </w:t>
      </w:r>
      <w:r w:rsidR="00D24C21" w:rsidRPr="00360250">
        <w:rPr>
          <w:rFonts w:ascii="Times New Roman" w:hAnsi="Times New Roman" w:cs="Times New Roman"/>
          <w:sz w:val="24"/>
          <w:szCs w:val="24"/>
        </w:rPr>
        <w:t>open-source software distribution plan</w:t>
      </w:r>
      <w:r w:rsidR="3466C8A4" w:rsidRPr="00360250">
        <w:rPr>
          <w:rFonts w:ascii="Times New Roman" w:hAnsi="Times New Roman" w:cs="Times New Roman"/>
          <w:sz w:val="24"/>
          <w:szCs w:val="24"/>
        </w:rPr>
        <w:t>, and product distribution</w:t>
      </w:r>
    </w:p>
    <w:p w14:paraId="1262559A" w14:textId="3EC21BDC" w:rsidR="00894479" w:rsidRPr="00360250" w:rsidRDefault="00D3362F" w:rsidP="00AD055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Discussion of the e</w:t>
      </w:r>
      <w:r w:rsidR="2A60D772" w:rsidRPr="00360250">
        <w:rPr>
          <w:rFonts w:ascii="Times New Roman" w:hAnsi="Times New Roman" w:cs="Times New Roman"/>
          <w:sz w:val="24"/>
          <w:szCs w:val="24"/>
        </w:rPr>
        <w:t xml:space="preserve">xtent of </w:t>
      </w:r>
      <w:r w:rsidR="56B08446" w:rsidRPr="00360250">
        <w:rPr>
          <w:rFonts w:ascii="Times New Roman" w:hAnsi="Times New Roman" w:cs="Times New Roman"/>
          <w:sz w:val="24"/>
          <w:szCs w:val="24"/>
        </w:rPr>
        <w:t>industry adoption</w:t>
      </w:r>
      <w:r w:rsidR="03458933" w:rsidRPr="00360250">
        <w:rPr>
          <w:rFonts w:ascii="Times New Roman" w:hAnsi="Times New Roman" w:cs="Times New Roman"/>
          <w:sz w:val="24"/>
          <w:szCs w:val="24"/>
        </w:rPr>
        <w:t>,</w:t>
      </w:r>
      <w:r w:rsidR="56B08446" w:rsidRPr="00360250">
        <w:rPr>
          <w:rFonts w:ascii="Times New Roman" w:hAnsi="Times New Roman" w:cs="Times New Roman"/>
          <w:sz w:val="24"/>
          <w:szCs w:val="24"/>
        </w:rPr>
        <w:t xml:space="preserve"> </w:t>
      </w:r>
      <w:proofErr w:type="gramStart"/>
      <w:r w:rsidR="03458933" w:rsidRPr="00360250">
        <w:rPr>
          <w:rFonts w:ascii="Times New Roman" w:hAnsi="Times New Roman" w:cs="Times New Roman"/>
          <w:sz w:val="24"/>
          <w:szCs w:val="24"/>
        </w:rPr>
        <w:t>commitments</w:t>
      </w:r>
      <w:proofErr w:type="gramEnd"/>
      <w:r w:rsidR="03458933" w:rsidRPr="00360250">
        <w:rPr>
          <w:rFonts w:ascii="Times New Roman" w:hAnsi="Times New Roman" w:cs="Times New Roman"/>
          <w:sz w:val="24"/>
          <w:szCs w:val="24"/>
        </w:rPr>
        <w:t>, and interest</w:t>
      </w:r>
      <w:r w:rsidR="56B08446" w:rsidRPr="00360250">
        <w:rPr>
          <w:rFonts w:ascii="Times New Roman" w:hAnsi="Times New Roman" w:cs="Times New Roman"/>
          <w:sz w:val="24"/>
          <w:szCs w:val="24"/>
        </w:rPr>
        <w:t xml:space="preserve"> </w:t>
      </w:r>
      <w:r w:rsidR="0094093E">
        <w:rPr>
          <w:rFonts w:ascii="Times New Roman" w:hAnsi="Times New Roman" w:cs="Times New Roman"/>
          <w:sz w:val="24"/>
          <w:szCs w:val="24"/>
        </w:rPr>
        <w:t>in</w:t>
      </w:r>
      <w:r w:rsidR="0094093E" w:rsidRPr="00360250">
        <w:rPr>
          <w:rFonts w:ascii="Times New Roman" w:hAnsi="Times New Roman" w:cs="Times New Roman"/>
          <w:sz w:val="24"/>
          <w:szCs w:val="24"/>
        </w:rPr>
        <w:t xml:space="preserve"> </w:t>
      </w:r>
      <w:proofErr w:type="gramStart"/>
      <w:r w:rsidR="56B08446" w:rsidRPr="00360250">
        <w:rPr>
          <w:rFonts w:ascii="Times New Roman" w:hAnsi="Times New Roman" w:cs="Times New Roman"/>
          <w:sz w:val="24"/>
          <w:szCs w:val="24"/>
        </w:rPr>
        <w:t>the technology</w:t>
      </w:r>
      <w:proofErr w:type="gramEnd"/>
      <w:r w:rsidR="39A6C2D4" w:rsidRPr="00360250">
        <w:rPr>
          <w:rFonts w:ascii="Times New Roman" w:hAnsi="Times New Roman" w:cs="Times New Roman"/>
          <w:sz w:val="24"/>
          <w:szCs w:val="24"/>
        </w:rPr>
        <w:t xml:space="preserve"> and</w:t>
      </w:r>
      <w:r w:rsidR="0B34365E" w:rsidRPr="00360250">
        <w:rPr>
          <w:rFonts w:ascii="Times New Roman" w:hAnsi="Times New Roman" w:cs="Times New Roman"/>
          <w:sz w:val="24"/>
          <w:szCs w:val="24"/>
        </w:rPr>
        <w:t xml:space="preserve"> </w:t>
      </w:r>
      <w:r w:rsidR="56B08446" w:rsidRPr="00360250">
        <w:rPr>
          <w:rFonts w:ascii="Times New Roman" w:hAnsi="Times New Roman" w:cs="Times New Roman"/>
          <w:sz w:val="24"/>
          <w:szCs w:val="24"/>
        </w:rPr>
        <w:t>process</w:t>
      </w:r>
      <w:r w:rsidR="1492F213" w:rsidRPr="00360250">
        <w:rPr>
          <w:rFonts w:ascii="Times New Roman" w:hAnsi="Times New Roman" w:cs="Times New Roman"/>
          <w:sz w:val="24"/>
          <w:szCs w:val="24"/>
        </w:rPr>
        <w:t>es</w:t>
      </w:r>
    </w:p>
    <w:p w14:paraId="761DF283" w14:textId="77777777" w:rsidR="009B6F57" w:rsidRPr="00E10E07" w:rsidDel="00BE1003" w:rsidRDefault="009B6F57" w:rsidP="00C53B17">
      <w:pPr>
        <w:rPr>
          <w:rFonts w:ascii="Times New Roman" w:hAnsi="Times New Roman" w:cs="Times New Roman"/>
        </w:rPr>
      </w:pPr>
    </w:p>
    <w:p w14:paraId="380A33AF" w14:textId="37B39958" w:rsidR="00894479" w:rsidRDefault="001A1A95" w:rsidP="00995554">
      <w:pPr>
        <w:rPr>
          <w:rFonts w:ascii="Times New Roman" w:hAnsi="Times New Roman" w:cs="Times New Roman"/>
          <w:b/>
          <w:color w:val="085A9B"/>
          <w:sz w:val="24"/>
          <w:szCs w:val="24"/>
        </w:rPr>
      </w:pPr>
      <w:r w:rsidRPr="003652C7">
        <w:rPr>
          <w:rFonts w:ascii="Times New Roman" w:hAnsi="Times New Roman" w:cs="Times New Roman"/>
          <w:b/>
          <w:color w:val="085A9B"/>
          <w:sz w:val="24"/>
          <w:szCs w:val="24"/>
        </w:rPr>
        <w:t xml:space="preserve">Topic Area 1 - </w:t>
      </w:r>
      <w:r w:rsidR="00894479" w:rsidRPr="003652C7">
        <w:rPr>
          <w:rFonts w:ascii="Times New Roman" w:hAnsi="Times New Roman" w:cs="Times New Roman"/>
          <w:b/>
          <w:color w:val="085A9B"/>
          <w:sz w:val="24"/>
          <w:szCs w:val="24"/>
        </w:rPr>
        <w:t>Criterion 3</w:t>
      </w:r>
      <w:proofErr w:type="gramStart"/>
      <w:r w:rsidR="00E10E07" w:rsidRPr="003652C7">
        <w:rPr>
          <w:rFonts w:ascii="Times New Roman" w:hAnsi="Times New Roman" w:cs="Times New Roman"/>
          <w:b/>
          <w:color w:val="085A9B"/>
          <w:sz w:val="24"/>
          <w:szCs w:val="24"/>
        </w:rPr>
        <w:t xml:space="preserve">:  </w:t>
      </w:r>
      <w:r w:rsidR="00894479" w:rsidRPr="003652C7">
        <w:rPr>
          <w:rFonts w:ascii="Times New Roman" w:hAnsi="Times New Roman" w:cs="Times New Roman"/>
          <w:b/>
          <w:color w:val="085A9B"/>
          <w:sz w:val="24"/>
          <w:szCs w:val="24"/>
        </w:rPr>
        <w:t>Team</w:t>
      </w:r>
      <w:proofErr w:type="gramEnd"/>
      <w:r w:rsidR="00894479" w:rsidRPr="003652C7">
        <w:rPr>
          <w:rFonts w:ascii="Times New Roman" w:hAnsi="Times New Roman" w:cs="Times New Roman"/>
          <w:b/>
          <w:color w:val="085A9B"/>
          <w:sz w:val="24"/>
          <w:szCs w:val="24"/>
        </w:rPr>
        <w:t xml:space="preserve"> and Resources (</w:t>
      </w:r>
      <w:r w:rsidR="003A370D">
        <w:rPr>
          <w:rFonts w:ascii="Times New Roman" w:hAnsi="Times New Roman" w:cs="Times New Roman"/>
          <w:b/>
          <w:color w:val="085A9B"/>
          <w:sz w:val="24"/>
          <w:szCs w:val="24"/>
        </w:rPr>
        <w:t>20</w:t>
      </w:r>
      <w:r w:rsidR="00894479" w:rsidRPr="00715DC8">
        <w:rPr>
          <w:rFonts w:ascii="Times New Roman" w:hAnsi="Times New Roman" w:cs="Times New Roman"/>
          <w:b/>
          <w:color w:val="085A9B"/>
          <w:sz w:val="24"/>
          <w:szCs w:val="24"/>
        </w:rPr>
        <w:t>%)</w:t>
      </w:r>
    </w:p>
    <w:p w14:paraId="5C808BE5" w14:textId="77777777" w:rsidR="003B7786" w:rsidRPr="00715DC8" w:rsidRDefault="003B7786" w:rsidP="00995554">
      <w:pPr>
        <w:rPr>
          <w:rFonts w:ascii="Times New Roman" w:eastAsia="Times New Roman" w:hAnsi="Times New Roman" w:cs="Times New Roman"/>
          <w:b/>
          <w:color w:val="085A9B"/>
          <w:sz w:val="24"/>
          <w:szCs w:val="24"/>
        </w:rPr>
      </w:pPr>
    </w:p>
    <w:p w14:paraId="029EFBD2" w14:textId="231EFB73" w:rsidR="0089447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Capability of the project managers and the proposed team to address all aspects of the proposed work with a high probability of success</w:t>
      </w:r>
      <w:r w:rsidR="00E10E07" w:rsidRPr="00F66A27">
        <w:rPr>
          <w:rFonts w:ascii="Times New Roman" w:hAnsi="Times New Roman" w:cs="Times New Roman"/>
          <w:sz w:val="24"/>
          <w:szCs w:val="24"/>
        </w:rPr>
        <w:t xml:space="preserve"> </w:t>
      </w:r>
      <w:r w:rsidR="0F6E7134" w:rsidRPr="00F66A27">
        <w:rPr>
          <w:rFonts w:ascii="Times New Roman" w:hAnsi="Times New Roman" w:cs="Times New Roman"/>
          <w:sz w:val="24"/>
          <w:szCs w:val="24"/>
        </w:rPr>
        <w:t>(</w:t>
      </w:r>
      <w:r w:rsidR="61CA5B64" w:rsidRPr="5E3B0F29">
        <w:rPr>
          <w:rFonts w:ascii="Times New Roman" w:hAnsi="Times New Roman" w:cs="Times New Roman"/>
          <w:sz w:val="24"/>
          <w:szCs w:val="24"/>
        </w:rPr>
        <w:t>t</w:t>
      </w:r>
      <w:r w:rsidR="724D7C45" w:rsidRPr="5E3B0F29">
        <w:rPr>
          <w:rFonts w:ascii="Times New Roman" w:hAnsi="Times New Roman" w:cs="Times New Roman"/>
          <w:sz w:val="24"/>
          <w:szCs w:val="24"/>
        </w:rPr>
        <w:t>he</w:t>
      </w:r>
      <w:r w:rsidRPr="00F66A27">
        <w:rPr>
          <w:rFonts w:ascii="Times New Roman" w:hAnsi="Times New Roman" w:cs="Times New Roman"/>
          <w:sz w:val="24"/>
          <w:szCs w:val="24"/>
        </w:rPr>
        <w:t xml:space="preserve"> qualifications, relevant </w:t>
      </w:r>
      <w:proofErr w:type="gramStart"/>
      <w:r w:rsidRPr="00F66A27">
        <w:rPr>
          <w:rFonts w:ascii="Times New Roman" w:hAnsi="Times New Roman" w:cs="Times New Roman"/>
          <w:sz w:val="24"/>
          <w:szCs w:val="24"/>
        </w:rPr>
        <w:t>expertise</w:t>
      </w:r>
      <w:proofErr w:type="gramEnd"/>
      <w:r w:rsidRPr="00F66A27">
        <w:rPr>
          <w:rFonts w:ascii="Times New Roman" w:hAnsi="Times New Roman" w:cs="Times New Roman"/>
          <w:sz w:val="24"/>
          <w:szCs w:val="24"/>
        </w:rPr>
        <w:t>, and time commitment of the individuals on the team</w:t>
      </w:r>
      <w:r w:rsidR="7862C5B4" w:rsidRPr="00F66A27">
        <w:rPr>
          <w:rFonts w:ascii="Times New Roman" w:hAnsi="Times New Roman" w:cs="Times New Roman"/>
          <w:sz w:val="24"/>
          <w:szCs w:val="24"/>
        </w:rPr>
        <w:t>)</w:t>
      </w:r>
    </w:p>
    <w:p w14:paraId="282F68C7" w14:textId="76A12EE2" w:rsidR="00894479" w:rsidRPr="00F66A27" w:rsidRDefault="33CB20F4"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Compre</w:t>
      </w:r>
      <w:r w:rsidR="7C0DC2E7" w:rsidRPr="00F66A27">
        <w:rPr>
          <w:rFonts w:ascii="Times New Roman" w:hAnsi="Times New Roman" w:cs="Times New Roman"/>
          <w:sz w:val="24"/>
          <w:szCs w:val="24"/>
        </w:rPr>
        <w:t>hensiveness</w:t>
      </w:r>
      <w:r w:rsidRPr="00F66A27">
        <w:rPr>
          <w:rFonts w:ascii="Times New Roman" w:hAnsi="Times New Roman" w:cs="Times New Roman"/>
          <w:sz w:val="24"/>
          <w:szCs w:val="24"/>
        </w:rPr>
        <w:t xml:space="preserve"> </w:t>
      </w:r>
      <w:r w:rsidR="6F8274A6" w:rsidRPr="00F66A27">
        <w:rPr>
          <w:rFonts w:ascii="Times New Roman" w:hAnsi="Times New Roman" w:cs="Times New Roman"/>
          <w:sz w:val="24"/>
          <w:szCs w:val="24"/>
        </w:rPr>
        <w:t xml:space="preserve">of </w:t>
      </w:r>
      <w:proofErr w:type="gramStart"/>
      <w:r w:rsidR="6F8274A6" w:rsidRPr="00F66A27">
        <w:rPr>
          <w:rFonts w:ascii="Times New Roman" w:hAnsi="Times New Roman" w:cs="Times New Roman"/>
          <w:sz w:val="24"/>
          <w:szCs w:val="24"/>
        </w:rPr>
        <w:t>expertise</w:t>
      </w:r>
      <w:proofErr w:type="gramEnd"/>
      <w:r w:rsidR="6F8274A6" w:rsidRPr="00F66A27">
        <w:rPr>
          <w:rFonts w:ascii="Times New Roman" w:hAnsi="Times New Roman" w:cs="Times New Roman"/>
          <w:sz w:val="24"/>
          <w:szCs w:val="24"/>
        </w:rPr>
        <w:t xml:space="preserve"> and perspectives of the team and the </w:t>
      </w:r>
      <w:r w:rsidR="7C0DC2E7" w:rsidRPr="00F66A27">
        <w:rPr>
          <w:rFonts w:ascii="Times New Roman" w:hAnsi="Times New Roman" w:cs="Times New Roman"/>
          <w:sz w:val="24"/>
          <w:szCs w:val="24"/>
        </w:rPr>
        <w:t xml:space="preserve">involvement </w:t>
      </w:r>
      <w:r w:rsidR="6F8274A6" w:rsidRPr="00F66A27">
        <w:rPr>
          <w:rFonts w:ascii="Times New Roman" w:hAnsi="Times New Roman" w:cs="Times New Roman"/>
          <w:sz w:val="24"/>
          <w:szCs w:val="24"/>
        </w:rPr>
        <w:t>of industry partners that will amplify impact</w:t>
      </w:r>
    </w:p>
    <w:p w14:paraId="3DD36AB2" w14:textId="20909894" w:rsidR="0089447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Sufficiency of the facilities to support the work</w:t>
      </w:r>
    </w:p>
    <w:p w14:paraId="72B0F552" w14:textId="5EB627E2" w:rsidR="0089447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Degree to which the proposed consortia</w:t>
      </w:r>
      <w:r w:rsidR="5D5A9174" w:rsidRPr="00F66A27">
        <w:rPr>
          <w:rFonts w:ascii="Times New Roman" w:hAnsi="Times New Roman" w:cs="Times New Roman"/>
          <w:sz w:val="24"/>
          <w:szCs w:val="24"/>
        </w:rPr>
        <w:t xml:space="preserve"> or </w:t>
      </w:r>
      <w:r w:rsidRPr="00F66A27">
        <w:rPr>
          <w:rFonts w:ascii="Times New Roman" w:hAnsi="Times New Roman" w:cs="Times New Roman"/>
          <w:sz w:val="24"/>
          <w:szCs w:val="24"/>
        </w:rPr>
        <w:t xml:space="preserve">team </w:t>
      </w:r>
      <w:proofErr w:type="gramStart"/>
      <w:r w:rsidRPr="00F66A27">
        <w:rPr>
          <w:rFonts w:ascii="Times New Roman" w:hAnsi="Times New Roman" w:cs="Times New Roman"/>
          <w:sz w:val="24"/>
          <w:szCs w:val="24"/>
        </w:rPr>
        <w:t>demonstrates</w:t>
      </w:r>
      <w:proofErr w:type="gramEnd"/>
      <w:r w:rsidRPr="00F66A27">
        <w:rPr>
          <w:rFonts w:ascii="Times New Roman" w:hAnsi="Times New Roman" w:cs="Times New Roman"/>
          <w:sz w:val="24"/>
          <w:szCs w:val="24"/>
        </w:rPr>
        <w:t xml:space="preserve"> the ability to </w:t>
      </w:r>
      <w:proofErr w:type="gramStart"/>
      <w:r w:rsidRPr="00F66A27">
        <w:rPr>
          <w:rFonts w:ascii="Times New Roman" w:hAnsi="Times New Roman" w:cs="Times New Roman"/>
          <w:sz w:val="24"/>
          <w:szCs w:val="24"/>
        </w:rPr>
        <w:t>facilitate</w:t>
      </w:r>
      <w:proofErr w:type="gramEnd"/>
      <w:r w:rsidRPr="00F66A27">
        <w:rPr>
          <w:rFonts w:ascii="Times New Roman" w:hAnsi="Times New Roman" w:cs="Times New Roman"/>
          <w:sz w:val="24"/>
          <w:szCs w:val="24"/>
        </w:rPr>
        <w:t xml:space="preserve"> and expedite further demonstration, development, and commercial deployment of the proposed technologies</w:t>
      </w:r>
    </w:p>
    <w:p w14:paraId="09C02FA5" w14:textId="69E76EE1" w:rsidR="0089447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 xml:space="preserve">Level of participation by project participants as </w:t>
      </w:r>
      <w:proofErr w:type="gramStart"/>
      <w:r w:rsidRPr="00F66A27">
        <w:rPr>
          <w:rFonts w:ascii="Times New Roman" w:hAnsi="Times New Roman" w:cs="Times New Roman"/>
          <w:sz w:val="24"/>
          <w:szCs w:val="24"/>
        </w:rPr>
        <w:t>evidenced</w:t>
      </w:r>
      <w:proofErr w:type="gramEnd"/>
      <w:r w:rsidRPr="00F66A27">
        <w:rPr>
          <w:rFonts w:ascii="Times New Roman" w:hAnsi="Times New Roman" w:cs="Times New Roman"/>
          <w:sz w:val="24"/>
          <w:szCs w:val="24"/>
        </w:rPr>
        <w:t xml:space="preserve"> by letters of commitment and how well they </w:t>
      </w:r>
      <w:proofErr w:type="gramStart"/>
      <w:r w:rsidRPr="00F66A27">
        <w:rPr>
          <w:rFonts w:ascii="Times New Roman" w:hAnsi="Times New Roman" w:cs="Times New Roman"/>
          <w:sz w:val="24"/>
          <w:szCs w:val="24"/>
        </w:rPr>
        <w:t>are integrated</w:t>
      </w:r>
      <w:proofErr w:type="gramEnd"/>
      <w:r w:rsidRPr="00F66A27">
        <w:rPr>
          <w:rFonts w:ascii="Times New Roman" w:hAnsi="Times New Roman" w:cs="Times New Roman"/>
          <w:sz w:val="24"/>
          <w:szCs w:val="24"/>
        </w:rPr>
        <w:t xml:space="preserve"> into the Workplan</w:t>
      </w:r>
    </w:p>
    <w:p w14:paraId="661533A6" w14:textId="002EAAAA" w:rsidR="00D56F29" w:rsidRPr="00F66A27" w:rsidRDefault="6F8274A6" w:rsidP="00AD0558">
      <w:pPr>
        <w:pStyle w:val="ListParagraph"/>
        <w:numPr>
          <w:ilvl w:val="0"/>
          <w:numId w:val="13"/>
        </w:numPr>
        <w:rPr>
          <w:rFonts w:ascii="Times New Roman" w:hAnsi="Times New Roman" w:cs="Times New Roman"/>
          <w:sz w:val="24"/>
          <w:szCs w:val="24"/>
        </w:rPr>
      </w:pPr>
      <w:r w:rsidRPr="00F66A27">
        <w:rPr>
          <w:rFonts w:ascii="Times New Roman" w:hAnsi="Times New Roman" w:cs="Times New Roman"/>
          <w:sz w:val="24"/>
          <w:szCs w:val="24"/>
        </w:rPr>
        <w:t xml:space="preserve">Reasonableness of the budget and </w:t>
      </w:r>
      <w:proofErr w:type="gramStart"/>
      <w:r w:rsidRPr="00F66A27">
        <w:rPr>
          <w:rFonts w:ascii="Times New Roman" w:hAnsi="Times New Roman" w:cs="Times New Roman"/>
          <w:sz w:val="24"/>
          <w:szCs w:val="24"/>
        </w:rPr>
        <w:t>spend</w:t>
      </w:r>
      <w:proofErr w:type="gramEnd"/>
      <w:r w:rsidRPr="00F66A27">
        <w:rPr>
          <w:rFonts w:ascii="Times New Roman" w:hAnsi="Times New Roman" w:cs="Times New Roman"/>
          <w:sz w:val="24"/>
          <w:szCs w:val="24"/>
        </w:rPr>
        <w:t xml:space="preserve"> plan for the proposed project and objectives</w:t>
      </w:r>
    </w:p>
    <w:p w14:paraId="3930174A" w14:textId="77777777" w:rsidR="00CE4826" w:rsidRPr="00F66A27" w:rsidRDefault="00CE4826" w:rsidP="003652C7">
      <w:pPr>
        <w:pStyle w:val="ListParagraph"/>
        <w:rPr>
          <w:rFonts w:ascii="Times New Roman" w:hAnsi="Times New Roman" w:cs="Times New Roman"/>
          <w:sz w:val="24"/>
          <w:szCs w:val="24"/>
        </w:rPr>
      </w:pPr>
    </w:p>
    <w:p w14:paraId="777FF609" w14:textId="000E9752" w:rsidR="009D5196" w:rsidRDefault="00D56F29" w:rsidP="009D5196">
      <w:pPr>
        <w:rPr>
          <w:rFonts w:ascii="Times New Roman" w:hAnsi="Times New Roman" w:cs="Times New Roman"/>
          <w:b/>
          <w:color w:val="085A9B"/>
          <w:sz w:val="24"/>
          <w:szCs w:val="24"/>
        </w:rPr>
      </w:pPr>
      <w:r>
        <w:rPr>
          <w:rFonts w:ascii="Times New Roman" w:hAnsi="Times New Roman" w:cs="Times New Roman"/>
          <w:b/>
          <w:color w:val="085A9B"/>
          <w:sz w:val="24"/>
          <w:szCs w:val="24"/>
        </w:rPr>
        <w:t xml:space="preserve">Topic Area 2 - </w:t>
      </w:r>
      <w:r w:rsidR="009D5196" w:rsidRPr="008E587F">
        <w:rPr>
          <w:rFonts w:ascii="Times New Roman" w:hAnsi="Times New Roman" w:cs="Times New Roman"/>
          <w:b/>
          <w:color w:val="085A9B"/>
          <w:sz w:val="24"/>
          <w:szCs w:val="24"/>
        </w:rPr>
        <w:t>Criterion 1</w:t>
      </w:r>
      <w:proofErr w:type="gramStart"/>
      <w:r w:rsidR="00E10E07" w:rsidRPr="008E587F">
        <w:rPr>
          <w:rFonts w:ascii="Times New Roman" w:hAnsi="Times New Roman" w:cs="Times New Roman"/>
          <w:b/>
          <w:color w:val="085A9B"/>
          <w:sz w:val="24"/>
          <w:szCs w:val="24"/>
        </w:rPr>
        <w:t xml:space="preserve">:  </w:t>
      </w:r>
      <w:r w:rsidR="009D5196" w:rsidRPr="008E587F">
        <w:rPr>
          <w:rFonts w:ascii="Times New Roman" w:hAnsi="Times New Roman" w:cs="Times New Roman"/>
          <w:b/>
          <w:color w:val="085A9B"/>
          <w:sz w:val="24"/>
          <w:szCs w:val="24"/>
        </w:rPr>
        <w:t>Technical</w:t>
      </w:r>
      <w:proofErr w:type="gramEnd"/>
      <w:r w:rsidR="009D5196" w:rsidRPr="008E587F">
        <w:rPr>
          <w:rFonts w:ascii="Times New Roman" w:hAnsi="Times New Roman" w:cs="Times New Roman"/>
          <w:b/>
          <w:color w:val="085A9B"/>
          <w:sz w:val="24"/>
          <w:szCs w:val="24"/>
        </w:rPr>
        <w:t xml:space="preserve"> Approach and Impact (</w:t>
      </w:r>
      <w:r w:rsidR="00017047" w:rsidRPr="008E587F">
        <w:rPr>
          <w:rFonts w:ascii="Times New Roman" w:hAnsi="Times New Roman" w:cs="Times New Roman"/>
          <w:b/>
          <w:color w:val="085A9B"/>
          <w:sz w:val="24"/>
          <w:szCs w:val="24"/>
        </w:rPr>
        <w:t>30</w:t>
      </w:r>
      <w:r w:rsidR="009D5196" w:rsidRPr="008E587F">
        <w:rPr>
          <w:rFonts w:ascii="Times New Roman" w:hAnsi="Times New Roman" w:cs="Times New Roman"/>
          <w:b/>
          <w:color w:val="085A9B"/>
          <w:sz w:val="24"/>
          <w:szCs w:val="24"/>
        </w:rPr>
        <w:t xml:space="preserve">%) </w:t>
      </w:r>
    </w:p>
    <w:p w14:paraId="33B28AC6" w14:textId="77777777" w:rsidR="003B7786" w:rsidRPr="00124AF6" w:rsidRDefault="003B7786" w:rsidP="009D5196">
      <w:pPr>
        <w:rPr>
          <w:rFonts w:ascii="Times New Roman" w:hAnsi="Times New Roman" w:cs="Times New Roman"/>
          <w:color w:val="085A9B"/>
          <w:sz w:val="24"/>
          <w:szCs w:val="24"/>
        </w:rPr>
      </w:pPr>
    </w:p>
    <w:p w14:paraId="63B61054" w14:textId="3848DB50" w:rsidR="009D5196" w:rsidRPr="008E587F" w:rsidRDefault="009D5196" w:rsidP="00BF69F0">
      <w:pPr>
        <w:keepNext/>
        <w:keepLines/>
        <w:rPr>
          <w:rFonts w:ascii="Times New Roman" w:hAnsi="Times New Roman" w:cs="Times New Roman"/>
          <w:sz w:val="24"/>
          <w:szCs w:val="24"/>
        </w:rPr>
      </w:pPr>
      <w:r w:rsidRPr="008E587F">
        <w:rPr>
          <w:rFonts w:ascii="Times New Roman" w:hAnsi="Times New Roman" w:cs="Times New Roman"/>
          <w:b/>
          <w:bCs/>
          <w:sz w:val="24"/>
          <w:szCs w:val="24"/>
        </w:rPr>
        <w:t>Project Technical Approach and Impact</w:t>
      </w:r>
    </w:p>
    <w:p w14:paraId="740FC187" w14:textId="4ACFC9CE" w:rsidR="009D5196" w:rsidRPr="008E587F" w:rsidRDefault="13C103B3" w:rsidP="00AD0558">
      <w:pPr>
        <w:pStyle w:val="ListParagraph"/>
        <w:keepNext/>
        <w:keepLines/>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proofErr w:type="gramStart"/>
      <w:r w:rsidR="00E40DF9">
        <w:rPr>
          <w:rFonts w:ascii="Times New Roman" w:hAnsi="Times New Roman" w:cs="Times New Roman"/>
          <w:b/>
          <w:bCs/>
          <w:sz w:val="24"/>
          <w:szCs w:val="24"/>
        </w:rPr>
        <w:t>o</w:t>
      </w:r>
      <w:r w:rsidRPr="008E587F">
        <w:rPr>
          <w:rFonts w:ascii="Times New Roman" w:hAnsi="Times New Roman" w:cs="Times New Roman"/>
          <w:b/>
          <w:bCs/>
          <w:sz w:val="24"/>
          <w:szCs w:val="24"/>
        </w:rPr>
        <w:t>bjectives</w:t>
      </w:r>
      <w:proofErr w:type="gramEnd"/>
      <w:r w:rsidR="00E10E07" w:rsidRPr="008E587F">
        <w:rPr>
          <w:rFonts w:ascii="Times New Roman" w:hAnsi="Times New Roman" w:cs="Times New Roman"/>
          <w:sz w:val="24"/>
          <w:szCs w:val="24"/>
        </w:rPr>
        <w:t xml:space="preserve">:  </w:t>
      </w:r>
    </w:p>
    <w:p w14:paraId="5A9D442D" w14:textId="1CD5DE03" w:rsidR="009D5196" w:rsidRPr="008E587F" w:rsidRDefault="13C103B3" w:rsidP="00AD0558">
      <w:pPr>
        <w:pStyle w:val="ListParagraph"/>
        <w:keepNext/>
        <w:keepLines/>
        <w:numPr>
          <w:ilvl w:val="1"/>
          <w:numId w:val="12"/>
        </w:numPr>
        <w:rPr>
          <w:rFonts w:ascii="Times New Roman" w:hAnsi="Times New Roman" w:cs="Times New Roman"/>
          <w:sz w:val="24"/>
          <w:szCs w:val="24"/>
        </w:rPr>
      </w:pPr>
      <w:r w:rsidRPr="008E587F">
        <w:rPr>
          <w:rFonts w:ascii="Times New Roman" w:hAnsi="Times New Roman" w:cs="Times New Roman"/>
          <w:sz w:val="24"/>
          <w:szCs w:val="24"/>
        </w:rPr>
        <w:t>Degree to which the proposed project approach will advance the technical maturity and commercial readiness of the proposed technology</w:t>
      </w:r>
    </w:p>
    <w:p w14:paraId="3216F8F1" w14:textId="207DB357"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r</w:t>
      </w:r>
      <w:r w:rsidRPr="008E587F">
        <w:rPr>
          <w:rFonts w:ascii="Times New Roman" w:hAnsi="Times New Roman" w:cs="Times New Roman"/>
          <w:b/>
          <w:bCs/>
          <w:sz w:val="24"/>
          <w:szCs w:val="24"/>
        </w:rPr>
        <w:t>elevance</w:t>
      </w:r>
      <w:r w:rsidR="00E10E07" w:rsidRPr="008E587F">
        <w:rPr>
          <w:rFonts w:ascii="Times New Roman" w:hAnsi="Times New Roman" w:cs="Times New Roman"/>
          <w:sz w:val="24"/>
          <w:szCs w:val="24"/>
        </w:rPr>
        <w:t xml:space="preserve">:  </w:t>
      </w:r>
    </w:p>
    <w:p w14:paraId="5E4D6523" w14:textId="3B5B703B" w:rsidR="009D5196" w:rsidRPr="008E587F" w:rsidRDefault="13C103B3"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Extent to which the application specifically and reasonably </w:t>
      </w:r>
      <w:proofErr w:type="gramStart"/>
      <w:r w:rsidRPr="008E587F">
        <w:rPr>
          <w:rFonts w:ascii="Times New Roman" w:hAnsi="Times New Roman" w:cs="Times New Roman"/>
          <w:sz w:val="24"/>
          <w:szCs w:val="24"/>
        </w:rPr>
        <w:t>demonstrates</w:t>
      </w:r>
      <w:proofErr w:type="gramEnd"/>
      <w:r w:rsidRPr="008E587F">
        <w:rPr>
          <w:rFonts w:ascii="Times New Roman" w:hAnsi="Times New Roman" w:cs="Times New Roman"/>
          <w:sz w:val="24"/>
          <w:szCs w:val="24"/>
        </w:rPr>
        <w:t xml:space="preserve"> how the proposed project will meet the technical </w:t>
      </w:r>
      <w:proofErr w:type="gramStart"/>
      <w:r w:rsidRPr="008E587F">
        <w:rPr>
          <w:rFonts w:ascii="Times New Roman" w:hAnsi="Times New Roman" w:cs="Times New Roman"/>
          <w:sz w:val="24"/>
          <w:szCs w:val="24"/>
        </w:rPr>
        <w:t>objectives</w:t>
      </w:r>
      <w:proofErr w:type="gramEnd"/>
      <w:r w:rsidRPr="008E587F">
        <w:rPr>
          <w:rFonts w:ascii="Times New Roman" w:hAnsi="Times New Roman" w:cs="Times New Roman"/>
          <w:sz w:val="24"/>
          <w:szCs w:val="24"/>
        </w:rPr>
        <w:t xml:space="preserve"> and system requirements outlined in the NOFO</w:t>
      </w:r>
    </w:p>
    <w:p w14:paraId="0082458B" w14:textId="1155C702"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t</w:t>
      </w:r>
      <w:r w:rsidRPr="008E587F">
        <w:rPr>
          <w:rFonts w:ascii="Times New Roman" w:hAnsi="Times New Roman" w:cs="Times New Roman"/>
          <w:b/>
          <w:bCs/>
          <w:sz w:val="24"/>
          <w:szCs w:val="24"/>
        </w:rPr>
        <w:t>imeline</w:t>
      </w:r>
      <w:r w:rsidR="00E10E07" w:rsidRPr="008E587F">
        <w:rPr>
          <w:rFonts w:ascii="Times New Roman" w:hAnsi="Times New Roman" w:cs="Times New Roman"/>
          <w:sz w:val="24"/>
          <w:szCs w:val="24"/>
        </w:rPr>
        <w:t xml:space="preserve">:  </w:t>
      </w:r>
    </w:p>
    <w:p w14:paraId="46062EE0" w14:textId="656A000D" w:rsidR="7EB488B4" w:rsidRPr="003652C7" w:rsidRDefault="13C103B3" w:rsidP="003652C7">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Degree to which the proposed project can substantiate </w:t>
      </w:r>
      <w:r w:rsidR="3E118C96" w:rsidRPr="008E587F">
        <w:rPr>
          <w:rFonts w:ascii="Times New Roman" w:hAnsi="Times New Roman" w:cs="Times New Roman"/>
          <w:sz w:val="24"/>
          <w:szCs w:val="24"/>
        </w:rPr>
        <w:t>its</w:t>
      </w:r>
      <w:r w:rsidRPr="008E587F">
        <w:rPr>
          <w:rFonts w:ascii="Times New Roman" w:hAnsi="Times New Roman" w:cs="Times New Roman"/>
          <w:sz w:val="24"/>
          <w:szCs w:val="24"/>
        </w:rPr>
        <w:t xml:space="preserve"> ability to quickly achieve its technical objectives</w:t>
      </w:r>
    </w:p>
    <w:p w14:paraId="0EBD11C2" w14:textId="22C04642"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d</w:t>
      </w:r>
      <w:r w:rsidRPr="008E587F">
        <w:rPr>
          <w:rFonts w:ascii="Times New Roman" w:hAnsi="Times New Roman" w:cs="Times New Roman"/>
          <w:b/>
          <w:bCs/>
          <w:sz w:val="24"/>
          <w:szCs w:val="24"/>
        </w:rPr>
        <w:t>escription</w:t>
      </w:r>
      <w:r w:rsidR="00E10E07" w:rsidRPr="008E587F">
        <w:rPr>
          <w:rFonts w:ascii="Times New Roman" w:hAnsi="Times New Roman" w:cs="Times New Roman"/>
          <w:sz w:val="24"/>
          <w:szCs w:val="24"/>
        </w:rPr>
        <w:t xml:space="preserve">:  </w:t>
      </w:r>
    </w:p>
    <w:p w14:paraId="2B2C8C27" w14:textId="36F3BC18" w:rsidR="009D5196" w:rsidRPr="008E587F" w:rsidRDefault="13C103B3"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Degree to which the proposed technology, site, testing plan, and commercialization activities </w:t>
      </w:r>
      <w:proofErr w:type="gramStart"/>
      <w:r w:rsidRPr="008E587F">
        <w:rPr>
          <w:rFonts w:ascii="Times New Roman" w:hAnsi="Times New Roman" w:cs="Times New Roman"/>
          <w:sz w:val="24"/>
          <w:szCs w:val="24"/>
        </w:rPr>
        <w:t>are clearly described</w:t>
      </w:r>
      <w:proofErr w:type="gramEnd"/>
      <w:r w:rsidRPr="008E587F">
        <w:rPr>
          <w:rFonts w:ascii="Times New Roman" w:hAnsi="Times New Roman" w:cs="Times New Roman"/>
          <w:sz w:val="24"/>
          <w:szCs w:val="24"/>
        </w:rPr>
        <w:t xml:space="preserve"> in the application</w:t>
      </w:r>
    </w:p>
    <w:p w14:paraId="29B6BC86" w14:textId="47F9AFEB" w:rsidR="009D5196" w:rsidRPr="008E587F" w:rsidRDefault="14106AC5"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40DF9">
        <w:rPr>
          <w:rFonts w:ascii="Times New Roman" w:hAnsi="Times New Roman" w:cs="Times New Roman"/>
          <w:b/>
          <w:bCs/>
          <w:sz w:val="24"/>
          <w:szCs w:val="24"/>
        </w:rPr>
        <w:t>w</w:t>
      </w:r>
      <w:r w:rsidRPr="008E587F">
        <w:rPr>
          <w:rFonts w:ascii="Times New Roman" w:hAnsi="Times New Roman" w:cs="Times New Roman"/>
          <w:b/>
          <w:bCs/>
          <w:sz w:val="24"/>
          <w:szCs w:val="24"/>
        </w:rPr>
        <w:t xml:space="preserve">ork </w:t>
      </w:r>
      <w:r w:rsidR="00E40DF9">
        <w:rPr>
          <w:rFonts w:ascii="Times New Roman" w:hAnsi="Times New Roman" w:cs="Times New Roman"/>
          <w:b/>
          <w:bCs/>
          <w:sz w:val="24"/>
          <w:szCs w:val="24"/>
        </w:rPr>
        <w:t>s</w:t>
      </w:r>
      <w:r w:rsidRPr="008E587F">
        <w:rPr>
          <w:rFonts w:ascii="Times New Roman" w:hAnsi="Times New Roman" w:cs="Times New Roman"/>
          <w:b/>
          <w:bCs/>
          <w:sz w:val="24"/>
          <w:szCs w:val="24"/>
        </w:rPr>
        <w:t>cope</w:t>
      </w:r>
      <w:r w:rsidR="00E10E07" w:rsidRPr="008E587F">
        <w:rPr>
          <w:rFonts w:ascii="Times New Roman" w:hAnsi="Times New Roman" w:cs="Times New Roman"/>
          <w:sz w:val="24"/>
          <w:szCs w:val="24"/>
        </w:rPr>
        <w:t xml:space="preserve">:  </w:t>
      </w:r>
    </w:p>
    <w:p w14:paraId="67098C0F" w14:textId="53736FF3" w:rsidR="009D5196" w:rsidRPr="008E587F" w:rsidRDefault="14106AC5"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Degree to which technical work scope to achieve full pilot system operation </w:t>
      </w:r>
      <w:proofErr w:type="gramStart"/>
      <w:r w:rsidRPr="008E587F">
        <w:rPr>
          <w:rFonts w:ascii="Times New Roman" w:hAnsi="Times New Roman" w:cs="Times New Roman"/>
          <w:sz w:val="24"/>
          <w:szCs w:val="24"/>
        </w:rPr>
        <w:t>is clearly defined</w:t>
      </w:r>
      <w:proofErr w:type="gramEnd"/>
      <w:r w:rsidRPr="008E587F">
        <w:rPr>
          <w:rFonts w:ascii="Times New Roman" w:hAnsi="Times New Roman" w:cs="Times New Roman"/>
          <w:sz w:val="24"/>
          <w:szCs w:val="24"/>
        </w:rPr>
        <w:t>, including testing and validation plans, project development, construction, commissioning, and testing</w:t>
      </w:r>
      <w:r w:rsidR="00E10E07" w:rsidRPr="008E587F">
        <w:rPr>
          <w:rFonts w:ascii="Times New Roman" w:hAnsi="Times New Roman" w:cs="Times New Roman"/>
          <w:sz w:val="24"/>
          <w:szCs w:val="24"/>
        </w:rPr>
        <w:t xml:space="preserve">  </w:t>
      </w:r>
    </w:p>
    <w:p w14:paraId="2B9A5319" w14:textId="089C19CD" w:rsidR="009D5196" w:rsidRPr="008E587F" w:rsidRDefault="700913C4"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D36478">
        <w:rPr>
          <w:rFonts w:ascii="Times New Roman" w:hAnsi="Times New Roman" w:cs="Times New Roman"/>
          <w:b/>
          <w:bCs/>
          <w:sz w:val="24"/>
          <w:szCs w:val="24"/>
        </w:rPr>
        <w:t>e</w:t>
      </w:r>
      <w:r w:rsidRPr="008E587F">
        <w:rPr>
          <w:rFonts w:ascii="Times New Roman" w:hAnsi="Times New Roman" w:cs="Times New Roman"/>
          <w:b/>
          <w:bCs/>
          <w:sz w:val="24"/>
          <w:szCs w:val="24"/>
        </w:rPr>
        <w:t xml:space="preserve">nvironmental </w:t>
      </w:r>
      <w:r w:rsidR="00D36478">
        <w:rPr>
          <w:rFonts w:ascii="Times New Roman" w:hAnsi="Times New Roman" w:cs="Times New Roman"/>
          <w:b/>
          <w:bCs/>
          <w:sz w:val="24"/>
          <w:szCs w:val="24"/>
        </w:rPr>
        <w:t>i</w:t>
      </w:r>
      <w:r w:rsidRPr="008E587F">
        <w:rPr>
          <w:rFonts w:ascii="Times New Roman" w:hAnsi="Times New Roman" w:cs="Times New Roman"/>
          <w:b/>
          <w:bCs/>
          <w:sz w:val="24"/>
          <w:szCs w:val="24"/>
        </w:rPr>
        <w:t>mpact</w:t>
      </w:r>
      <w:r w:rsidR="00E10E07" w:rsidRPr="008E587F">
        <w:rPr>
          <w:rFonts w:ascii="Times New Roman" w:hAnsi="Times New Roman" w:cs="Times New Roman"/>
          <w:sz w:val="24"/>
          <w:szCs w:val="24"/>
        </w:rPr>
        <w:t xml:space="preserve">:  </w:t>
      </w:r>
    </w:p>
    <w:p w14:paraId="744EF7C2" w14:textId="05CA066D" w:rsidR="009D5196" w:rsidRPr="008E587F" w:rsidRDefault="700913C4"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Adequacy of the details in the preliminary environmental impact evaluation to assess relative environmental value of the technology proposed versus existing technologies and the environmental viability of the technology if widely commercialized</w:t>
      </w:r>
      <w:r w:rsidR="00E10E07" w:rsidRPr="008E587F">
        <w:rPr>
          <w:rFonts w:ascii="Times New Roman" w:hAnsi="Times New Roman" w:cs="Times New Roman"/>
          <w:sz w:val="24"/>
          <w:szCs w:val="24"/>
        </w:rPr>
        <w:t xml:space="preserve"> </w:t>
      </w:r>
    </w:p>
    <w:p w14:paraId="2F1BA19E" w14:textId="145F1622"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A22C5E">
        <w:rPr>
          <w:rFonts w:ascii="Times New Roman" w:hAnsi="Times New Roman" w:cs="Times New Roman"/>
          <w:b/>
          <w:bCs/>
          <w:sz w:val="24"/>
          <w:szCs w:val="24"/>
        </w:rPr>
        <w:t>g</w:t>
      </w:r>
      <w:r w:rsidRPr="008E587F">
        <w:rPr>
          <w:rFonts w:ascii="Times New Roman" w:hAnsi="Times New Roman" w:cs="Times New Roman"/>
          <w:b/>
          <w:bCs/>
          <w:sz w:val="24"/>
          <w:szCs w:val="24"/>
        </w:rPr>
        <w:t xml:space="preserve">overnment </w:t>
      </w:r>
      <w:r w:rsidR="00A22C5E">
        <w:rPr>
          <w:rFonts w:ascii="Times New Roman" w:hAnsi="Times New Roman" w:cs="Times New Roman"/>
          <w:b/>
          <w:bCs/>
          <w:sz w:val="24"/>
          <w:szCs w:val="24"/>
        </w:rPr>
        <w:t>c</w:t>
      </w:r>
      <w:r w:rsidRPr="008E587F">
        <w:rPr>
          <w:rFonts w:ascii="Times New Roman" w:hAnsi="Times New Roman" w:cs="Times New Roman"/>
          <w:b/>
          <w:bCs/>
          <w:sz w:val="24"/>
          <w:szCs w:val="24"/>
        </w:rPr>
        <w:t>ollaboration</w:t>
      </w:r>
      <w:r w:rsidR="00E10E07" w:rsidRPr="008E587F">
        <w:rPr>
          <w:rFonts w:ascii="Times New Roman" w:hAnsi="Times New Roman" w:cs="Times New Roman"/>
          <w:sz w:val="24"/>
          <w:szCs w:val="24"/>
        </w:rPr>
        <w:t xml:space="preserve">:  </w:t>
      </w:r>
    </w:p>
    <w:p w14:paraId="1483C54A" w14:textId="1EE0CFC0" w:rsidR="009D5196" w:rsidRPr="008E587F" w:rsidRDefault="13C103B3"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Where </w:t>
      </w:r>
      <w:proofErr w:type="gramStart"/>
      <w:r w:rsidRPr="008E587F">
        <w:rPr>
          <w:rFonts w:ascii="Times New Roman" w:hAnsi="Times New Roman" w:cs="Times New Roman"/>
          <w:sz w:val="24"/>
          <w:szCs w:val="24"/>
        </w:rPr>
        <w:t>appropriate</w:t>
      </w:r>
      <w:proofErr w:type="gramEnd"/>
      <w:r w:rsidRPr="008E587F">
        <w:rPr>
          <w:rFonts w:ascii="Times New Roman" w:hAnsi="Times New Roman" w:cs="Times New Roman"/>
          <w:sz w:val="24"/>
          <w:szCs w:val="24"/>
        </w:rPr>
        <w:t xml:space="preserve">, the extent to which </w:t>
      </w:r>
      <w:r w:rsidR="389A2DEC" w:rsidRPr="008E587F">
        <w:rPr>
          <w:rFonts w:ascii="Times New Roman" w:hAnsi="Times New Roman" w:cs="Times New Roman"/>
          <w:sz w:val="24"/>
          <w:szCs w:val="24"/>
        </w:rPr>
        <w:t>you</w:t>
      </w:r>
      <w:r w:rsidRPr="008E587F">
        <w:rPr>
          <w:rFonts w:ascii="Times New Roman" w:hAnsi="Times New Roman" w:cs="Times New Roman"/>
          <w:sz w:val="24"/>
          <w:szCs w:val="24"/>
        </w:rPr>
        <w:t xml:space="preserve"> </w:t>
      </w:r>
      <w:proofErr w:type="gramStart"/>
      <w:r w:rsidRPr="008E587F">
        <w:rPr>
          <w:rFonts w:ascii="Times New Roman" w:hAnsi="Times New Roman" w:cs="Times New Roman"/>
          <w:sz w:val="24"/>
          <w:szCs w:val="24"/>
        </w:rPr>
        <w:t>demonstrate</w:t>
      </w:r>
      <w:proofErr w:type="gramEnd"/>
      <w:r w:rsidRPr="008E587F">
        <w:rPr>
          <w:rFonts w:ascii="Times New Roman" w:hAnsi="Times New Roman" w:cs="Times New Roman"/>
          <w:sz w:val="24"/>
          <w:szCs w:val="24"/>
        </w:rPr>
        <w:t xml:space="preserve"> how </w:t>
      </w:r>
      <w:r w:rsidR="2C99BCD9" w:rsidRPr="008E587F">
        <w:rPr>
          <w:rFonts w:ascii="Times New Roman" w:hAnsi="Times New Roman" w:cs="Times New Roman"/>
          <w:sz w:val="24"/>
          <w:szCs w:val="24"/>
        </w:rPr>
        <w:t>you</w:t>
      </w:r>
      <w:r w:rsidRPr="008E587F">
        <w:rPr>
          <w:rFonts w:ascii="Times New Roman" w:hAnsi="Times New Roman" w:cs="Times New Roman"/>
          <w:sz w:val="24"/>
          <w:szCs w:val="24"/>
        </w:rPr>
        <w:t xml:space="preserve"> plan to </w:t>
      </w:r>
      <w:r w:rsidR="2870EA99" w:rsidRPr="008E587F">
        <w:rPr>
          <w:rFonts w:ascii="Times New Roman" w:hAnsi="Times New Roman" w:cs="Times New Roman"/>
          <w:sz w:val="24"/>
          <w:szCs w:val="24"/>
        </w:rPr>
        <w:t>use</w:t>
      </w:r>
      <w:r w:rsidRPr="008E587F">
        <w:rPr>
          <w:rFonts w:ascii="Times New Roman" w:hAnsi="Times New Roman" w:cs="Times New Roman"/>
          <w:sz w:val="24"/>
          <w:szCs w:val="24"/>
        </w:rPr>
        <w:t xml:space="preserve"> other </w:t>
      </w:r>
      <w:r w:rsidR="00EE43AA">
        <w:rPr>
          <w:rFonts w:ascii="Times New Roman" w:hAnsi="Times New Roman" w:cs="Times New Roman"/>
          <w:sz w:val="24"/>
          <w:szCs w:val="24"/>
        </w:rPr>
        <w:t>f</w:t>
      </w:r>
      <w:r w:rsidRPr="008E587F">
        <w:rPr>
          <w:rFonts w:ascii="Times New Roman" w:hAnsi="Times New Roman" w:cs="Times New Roman"/>
          <w:sz w:val="24"/>
          <w:szCs w:val="24"/>
        </w:rPr>
        <w:t>ederal or state programs and partnerships</w:t>
      </w:r>
    </w:p>
    <w:p w14:paraId="3266D79E" w14:textId="4A3B35B0" w:rsidR="009D5196" w:rsidRPr="008E587F" w:rsidRDefault="14106AC5"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lastRenderedPageBreak/>
        <w:t xml:space="preserve">Project </w:t>
      </w:r>
      <w:r w:rsidR="00A22C5E">
        <w:rPr>
          <w:rFonts w:ascii="Times New Roman" w:hAnsi="Times New Roman" w:cs="Times New Roman"/>
          <w:b/>
          <w:bCs/>
          <w:sz w:val="24"/>
          <w:szCs w:val="24"/>
        </w:rPr>
        <w:t>t</w:t>
      </w:r>
      <w:r w:rsidRPr="008E587F">
        <w:rPr>
          <w:rFonts w:ascii="Times New Roman" w:hAnsi="Times New Roman" w:cs="Times New Roman"/>
          <w:b/>
          <w:bCs/>
          <w:sz w:val="24"/>
          <w:szCs w:val="24"/>
        </w:rPr>
        <w:t xml:space="preserve">echnical </w:t>
      </w:r>
      <w:r w:rsidR="00A22C5E">
        <w:rPr>
          <w:rFonts w:ascii="Times New Roman" w:hAnsi="Times New Roman" w:cs="Times New Roman"/>
          <w:b/>
          <w:bCs/>
          <w:sz w:val="24"/>
          <w:szCs w:val="24"/>
        </w:rPr>
        <w:t>r</w:t>
      </w:r>
      <w:r w:rsidRPr="008E587F">
        <w:rPr>
          <w:rFonts w:ascii="Times New Roman" w:hAnsi="Times New Roman" w:cs="Times New Roman"/>
          <w:b/>
          <w:bCs/>
          <w:sz w:val="24"/>
          <w:szCs w:val="24"/>
        </w:rPr>
        <w:t>isks</w:t>
      </w:r>
      <w:r w:rsidR="00E10E07" w:rsidRPr="008E587F">
        <w:rPr>
          <w:rFonts w:ascii="Times New Roman" w:hAnsi="Times New Roman" w:cs="Times New Roman"/>
          <w:sz w:val="24"/>
          <w:szCs w:val="24"/>
        </w:rPr>
        <w:t xml:space="preserve">:  </w:t>
      </w:r>
    </w:p>
    <w:p w14:paraId="3F5D446F" w14:textId="572FD6ED" w:rsidR="009D5196" w:rsidRPr="008E587F" w:rsidRDefault="14106AC5"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 xml:space="preserve">Adequacy and clarity of the project technical risk assessment and management discussion, </w:t>
      </w:r>
      <w:r w:rsidR="00A22C5E">
        <w:rPr>
          <w:rFonts w:ascii="Times New Roman" w:hAnsi="Times New Roman" w:cs="Times New Roman"/>
          <w:sz w:val="24"/>
          <w:szCs w:val="24"/>
        </w:rPr>
        <w:t>including risks related to</w:t>
      </w:r>
      <w:r w:rsidR="00E10E07" w:rsidRPr="008E587F">
        <w:rPr>
          <w:rFonts w:ascii="Times New Roman" w:hAnsi="Times New Roman" w:cs="Times New Roman"/>
          <w:sz w:val="24"/>
          <w:szCs w:val="24"/>
        </w:rPr>
        <w:t xml:space="preserve">:  </w:t>
      </w:r>
    </w:p>
    <w:p w14:paraId="322C8324" w14:textId="30B63C94" w:rsidR="009D5196" w:rsidRPr="008E587F" w:rsidRDefault="44206839"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T</w:t>
      </w:r>
      <w:r w:rsidR="14106AC5" w:rsidRPr="008E587F">
        <w:rPr>
          <w:rFonts w:ascii="Times New Roman" w:hAnsi="Times New Roman" w:cs="Times New Roman"/>
          <w:sz w:val="24"/>
          <w:szCs w:val="24"/>
        </w:rPr>
        <w:t>echnology</w:t>
      </w:r>
    </w:p>
    <w:p w14:paraId="7A7C748E" w14:textId="7D6A7910" w:rsidR="009D5196" w:rsidRPr="008E587F" w:rsidRDefault="7A135A46"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S</w:t>
      </w:r>
      <w:r w:rsidR="14106AC5" w:rsidRPr="008E587F">
        <w:rPr>
          <w:rFonts w:ascii="Times New Roman" w:hAnsi="Times New Roman" w:cs="Times New Roman"/>
          <w:sz w:val="24"/>
          <w:szCs w:val="24"/>
        </w:rPr>
        <w:t>ystems integration</w:t>
      </w:r>
    </w:p>
    <w:p w14:paraId="3BD238CB" w14:textId="61CB2488" w:rsidR="009D5196" w:rsidRPr="008E587F" w:rsidRDefault="3EF50A83"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C</w:t>
      </w:r>
      <w:r w:rsidR="14106AC5" w:rsidRPr="008E587F">
        <w:rPr>
          <w:rFonts w:ascii="Times New Roman" w:hAnsi="Times New Roman" w:cs="Times New Roman"/>
          <w:sz w:val="24"/>
          <w:szCs w:val="24"/>
        </w:rPr>
        <w:t>ontrol approach</w:t>
      </w:r>
    </w:p>
    <w:p w14:paraId="17B243E8" w14:textId="39FEDE65" w:rsidR="009D5196" w:rsidRPr="008E587F" w:rsidRDefault="1A71E136"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I</w:t>
      </w:r>
      <w:r w:rsidR="14106AC5" w:rsidRPr="008E587F">
        <w:rPr>
          <w:rFonts w:ascii="Times New Roman" w:hAnsi="Times New Roman" w:cs="Times New Roman"/>
          <w:sz w:val="24"/>
          <w:szCs w:val="24"/>
        </w:rPr>
        <w:t>nfrastructure</w:t>
      </w:r>
    </w:p>
    <w:p w14:paraId="34AD58F4" w14:textId="6405D2D7" w:rsidR="009D5196" w:rsidRPr="008E587F" w:rsidRDefault="38CE38E3"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E</w:t>
      </w:r>
      <w:r w:rsidR="14106AC5" w:rsidRPr="008E587F">
        <w:rPr>
          <w:rFonts w:ascii="Times New Roman" w:hAnsi="Times New Roman" w:cs="Times New Roman"/>
          <w:sz w:val="24"/>
          <w:szCs w:val="24"/>
        </w:rPr>
        <w:t>ngineering</w:t>
      </w:r>
    </w:p>
    <w:p w14:paraId="2BDEE9B6" w14:textId="478075D3" w:rsidR="009D5196" w:rsidRPr="008E587F" w:rsidRDefault="5E95D63A" w:rsidP="00AD0558">
      <w:pPr>
        <w:pStyle w:val="ListParagraph"/>
        <w:numPr>
          <w:ilvl w:val="2"/>
          <w:numId w:val="12"/>
        </w:numPr>
        <w:rPr>
          <w:rFonts w:ascii="Times New Roman" w:hAnsi="Times New Roman" w:cs="Times New Roman"/>
          <w:sz w:val="24"/>
          <w:szCs w:val="24"/>
        </w:rPr>
      </w:pPr>
      <w:r w:rsidRPr="008E587F">
        <w:rPr>
          <w:rFonts w:ascii="Times New Roman" w:hAnsi="Times New Roman" w:cs="Times New Roman"/>
          <w:sz w:val="24"/>
          <w:szCs w:val="24"/>
        </w:rPr>
        <w:t>S</w:t>
      </w:r>
      <w:r w:rsidR="14106AC5" w:rsidRPr="008E587F">
        <w:rPr>
          <w:rFonts w:ascii="Times New Roman" w:hAnsi="Times New Roman" w:cs="Times New Roman"/>
          <w:sz w:val="24"/>
          <w:szCs w:val="24"/>
        </w:rPr>
        <w:t>cale-up and similar elements</w:t>
      </w:r>
    </w:p>
    <w:p w14:paraId="1E346C72" w14:textId="1A4E4A27" w:rsidR="009D5196" w:rsidRPr="008E587F" w:rsidRDefault="204B2710" w:rsidP="00715DC8">
      <w:pPr>
        <w:pStyle w:val="ListParagraph"/>
        <w:numPr>
          <w:ilvl w:val="1"/>
          <w:numId w:val="12"/>
        </w:numPr>
        <w:rPr>
          <w:rFonts w:ascii="Times New Roman" w:hAnsi="Times New Roman" w:cs="Times New Roman"/>
          <w:sz w:val="24"/>
          <w:szCs w:val="24"/>
        </w:rPr>
      </w:pPr>
      <w:r w:rsidRPr="5E3B0F29">
        <w:rPr>
          <w:rFonts w:ascii="Times New Roman" w:hAnsi="Times New Roman" w:cs="Times New Roman"/>
          <w:sz w:val="24"/>
          <w:szCs w:val="24"/>
        </w:rPr>
        <w:t>T</w:t>
      </w:r>
      <w:r w:rsidR="14106AC5" w:rsidRPr="5E3B0F29">
        <w:rPr>
          <w:rFonts w:ascii="Times New Roman" w:hAnsi="Times New Roman" w:cs="Times New Roman"/>
          <w:sz w:val="24"/>
          <w:szCs w:val="24"/>
        </w:rPr>
        <w:t>he</w:t>
      </w:r>
      <w:r w:rsidR="14106AC5" w:rsidRPr="008E587F">
        <w:rPr>
          <w:rFonts w:ascii="Times New Roman" w:hAnsi="Times New Roman" w:cs="Times New Roman"/>
          <w:sz w:val="24"/>
          <w:szCs w:val="24"/>
        </w:rPr>
        <w:t xml:space="preserve"> quality of the mitigation strategies </w:t>
      </w:r>
      <w:r w:rsidR="00BC7759">
        <w:rPr>
          <w:rFonts w:ascii="Times New Roman" w:hAnsi="Times New Roman" w:cs="Times New Roman"/>
          <w:sz w:val="24"/>
          <w:szCs w:val="24"/>
        </w:rPr>
        <w:t xml:space="preserve">planned </w:t>
      </w:r>
      <w:r w:rsidR="14106AC5" w:rsidRPr="008E587F">
        <w:rPr>
          <w:rFonts w:ascii="Times New Roman" w:hAnsi="Times New Roman" w:cs="Times New Roman"/>
          <w:sz w:val="24"/>
          <w:szCs w:val="24"/>
        </w:rPr>
        <w:t>to address the</w:t>
      </w:r>
      <w:r w:rsidR="00D818AC">
        <w:rPr>
          <w:rFonts w:ascii="Times New Roman" w:hAnsi="Times New Roman" w:cs="Times New Roman"/>
          <w:sz w:val="24"/>
          <w:szCs w:val="24"/>
        </w:rPr>
        <w:t xml:space="preserve"> </w:t>
      </w:r>
      <w:proofErr w:type="gramStart"/>
      <w:r w:rsidR="00D818AC">
        <w:rPr>
          <w:rFonts w:ascii="Times New Roman" w:hAnsi="Times New Roman" w:cs="Times New Roman"/>
          <w:sz w:val="24"/>
          <w:szCs w:val="24"/>
        </w:rPr>
        <w:t>aforementioned risks</w:t>
      </w:r>
      <w:proofErr w:type="gramEnd"/>
      <w:r w:rsidR="00E10E07" w:rsidRPr="008E587F">
        <w:rPr>
          <w:rFonts w:ascii="Times New Roman" w:hAnsi="Times New Roman" w:cs="Times New Roman"/>
          <w:sz w:val="24"/>
          <w:szCs w:val="24"/>
        </w:rPr>
        <w:t xml:space="preserve">  </w:t>
      </w:r>
    </w:p>
    <w:p w14:paraId="2B6C66D7" w14:textId="487F84B9" w:rsidR="009D5196" w:rsidRPr="008E587F" w:rsidRDefault="13C103B3" w:rsidP="00AD0558">
      <w:pPr>
        <w:pStyle w:val="ListParagraph"/>
        <w:numPr>
          <w:ilvl w:val="0"/>
          <w:numId w:val="12"/>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F6DAA">
        <w:rPr>
          <w:rFonts w:ascii="Times New Roman" w:hAnsi="Times New Roman" w:cs="Times New Roman"/>
          <w:b/>
          <w:bCs/>
          <w:sz w:val="24"/>
          <w:szCs w:val="24"/>
        </w:rPr>
        <w:t>s</w:t>
      </w:r>
      <w:r w:rsidRPr="008E587F">
        <w:rPr>
          <w:rFonts w:ascii="Times New Roman" w:hAnsi="Times New Roman" w:cs="Times New Roman"/>
          <w:b/>
          <w:bCs/>
          <w:sz w:val="24"/>
          <w:szCs w:val="24"/>
        </w:rPr>
        <w:t>ecurity</w:t>
      </w:r>
      <w:r w:rsidR="00E10E07" w:rsidRPr="008E587F">
        <w:rPr>
          <w:rFonts w:ascii="Times New Roman" w:hAnsi="Times New Roman" w:cs="Times New Roman"/>
          <w:sz w:val="24"/>
          <w:szCs w:val="24"/>
        </w:rPr>
        <w:t xml:space="preserve">:  </w:t>
      </w:r>
    </w:p>
    <w:p w14:paraId="5C310C9B" w14:textId="4FDB480B" w:rsidR="009D5196" w:rsidRPr="008E587F" w:rsidRDefault="13C103B3" w:rsidP="00AD0558">
      <w:pPr>
        <w:pStyle w:val="ListParagraph"/>
        <w:numPr>
          <w:ilvl w:val="1"/>
          <w:numId w:val="12"/>
        </w:numPr>
        <w:rPr>
          <w:rFonts w:ascii="Times New Roman" w:hAnsi="Times New Roman" w:cs="Times New Roman"/>
          <w:sz w:val="24"/>
          <w:szCs w:val="24"/>
        </w:rPr>
      </w:pPr>
      <w:r w:rsidRPr="008E587F">
        <w:rPr>
          <w:rFonts w:ascii="Times New Roman" w:hAnsi="Times New Roman" w:cs="Times New Roman"/>
          <w:sz w:val="24"/>
          <w:szCs w:val="24"/>
        </w:rPr>
        <w:t>Adequacy and clarity of the security risk assessment and management discussion, including preliminary cybersecurity, physical security, internal and external threat identification</w:t>
      </w:r>
      <w:r w:rsidR="4FFDFE3B" w:rsidRPr="008E587F">
        <w:rPr>
          <w:rFonts w:ascii="Times New Roman" w:hAnsi="Times New Roman" w:cs="Times New Roman"/>
          <w:sz w:val="24"/>
          <w:szCs w:val="24"/>
        </w:rPr>
        <w:t>,</w:t>
      </w:r>
      <w:r w:rsidRPr="008E587F">
        <w:rPr>
          <w:rFonts w:ascii="Times New Roman" w:hAnsi="Times New Roman" w:cs="Times New Roman"/>
          <w:sz w:val="24"/>
          <w:szCs w:val="24"/>
        </w:rPr>
        <w:t xml:space="preserve"> and response planning</w:t>
      </w:r>
      <w:r w:rsidR="00E10E07" w:rsidRPr="008E587F">
        <w:rPr>
          <w:rFonts w:ascii="Times New Roman" w:hAnsi="Times New Roman" w:cs="Times New Roman"/>
          <w:sz w:val="24"/>
          <w:szCs w:val="24"/>
        </w:rPr>
        <w:t xml:space="preserve"> </w:t>
      </w:r>
    </w:p>
    <w:p w14:paraId="60BD832D" w14:textId="2A67B819" w:rsidR="009D5196" w:rsidRPr="008E587F" w:rsidRDefault="009D5196" w:rsidP="009D5196">
      <w:pPr>
        <w:rPr>
          <w:rFonts w:ascii="Times New Roman" w:hAnsi="Times New Roman" w:cs="Times New Roman"/>
          <w:b/>
          <w:bCs/>
          <w:sz w:val="24"/>
          <w:szCs w:val="24"/>
        </w:rPr>
      </w:pPr>
    </w:p>
    <w:p w14:paraId="615E52A0" w14:textId="0E1D530F" w:rsidR="009D5196" w:rsidRPr="008E587F" w:rsidRDefault="009D5196" w:rsidP="009D5196">
      <w:pPr>
        <w:rPr>
          <w:rFonts w:ascii="Times New Roman" w:hAnsi="Times New Roman" w:cs="Times New Roman"/>
          <w:sz w:val="24"/>
          <w:szCs w:val="24"/>
        </w:rPr>
      </w:pPr>
      <w:r w:rsidRPr="00124AF6">
        <w:rPr>
          <w:rFonts w:ascii="Times New Roman" w:hAnsi="Times New Roman" w:cs="Times New Roman"/>
          <w:b/>
          <w:bCs/>
          <w:sz w:val="24"/>
          <w:szCs w:val="24"/>
        </w:rPr>
        <w:t xml:space="preserve">Liftoff </w:t>
      </w:r>
      <w:r w:rsidR="00367C37" w:rsidRPr="00124AF6">
        <w:rPr>
          <w:rFonts w:ascii="Times New Roman" w:hAnsi="Times New Roman" w:cs="Times New Roman"/>
          <w:b/>
          <w:bCs/>
          <w:sz w:val="24"/>
          <w:szCs w:val="24"/>
        </w:rPr>
        <w:t xml:space="preserve">Technical Approach </w:t>
      </w:r>
      <w:r w:rsidR="00367C37">
        <w:rPr>
          <w:rFonts w:ascii="Times New Roman" w:hAnsi="Times New Roman" w:cs="Times New Roman"/>
          <w:b/>
          <w:bCs/>
          <w:sz w:val="24"/>
          <w:szCs w:val="24"/>
        </w:rPr>
        <w:t>a</w:t>
      </w:r>
      <w:r w:rsidR="00367C37" w:rsidRPr="00124AF6">
        <w:rPr>
          <w:rFonts w:ascii="Times New Roman" w:hAnsi="Times New Roman" w:cs="Times New Roman"/>
          <w:b/>
          <w:bCs/>
          <w:sz w:val="24"/>
          <w:szCs w:val="24"/>
        </w:rPr>
        <w:t>nd Impact</w:t>
      </w:r>
    </w:p>
    <w:p w14:paraId="038525EF" w14:textId="50E3A059" w:rsidR="009D5196" w:rsidRPr="008E587F" w:rsidRDefault="13C103B3" w:rsidP="00AD0558">
      <w:pPr>
        <w:pStyle w:val="ListParagraph"/>
        <w:numPr>
          <w:ilvl w:val="0"/>
          <w:numId w:val="11"/>
        </w:numPr>
        <w:rPr>
          <w:rFonts w:ascii="Times New Roman" w:hAnsi="Times New Roman" w:cs="Times New Roman"/>
          <w:sz w:val="24"/>
          <w:szCs w:val="24"/>
        </w:rPr>
      </w:pPr>
      <w:r w:rsidRPr="008E587F">
        <w:rPr>
          <w:rFonts w:ascii="Times New Roman" w:hAnsi="Times New Roman" w:cs="Times New Roman"/>
          <w:b/>
          <w:bCs/>
          <w:sz w:val="24"/>
          <w:szCs w:val="24"/>
        </w:rPr>
        <w:t>Replicability</w:t>
      </w:r>
      <w:r w:rsidR="00E10E07" w:rsidRPr="008E587F">
        <w:rPr>
          <w:rFonts w:ascii="Times New Roman" w:hAnsi="Times New Roman" w:cs="Times New Roman"/>
          <w:sz w:val="24"/>
          <w:szCs w:val="24"/>
        </w:rPr>
        <w:t xml:space="preserve">:  </w:t>
      </w:r>
    </w:p>
    <w:p w14:paraId="7A94B8EF" w14:textId="510AFCEE" w:rsidR="009D5196" w:rsidRPr="008E587F" w:rsidRDefault="13C103B3" w:rsidP="00AD055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Degree to which the proposed project’s approaches are replicable and extensible to commercial-scale systems</w:t>
      </w:r>
    </w:p>
    <w:p w14:paraId="211E3097" w14:textId="2D962342" w:rsidR="009D5196" w:rsidRPr="008E587F" w:rsidRDefault="14106AC5" w:rsidP="00AD0558">
      <w:pPr>
        <w:pStyle w:val="ListParagraph"/>
        <w:numPr>
          <w:ilvl w:val="0"/>
          <w:numId w:val="11"/>
        </w:numPr>
        <w:rPr>
          <w:rFonts w:ascii="Times New Roman" w:hAnsi="Times New Roman" w:cs="Times New Roman"/>
          <w:sz w:val="24"/>
          <w:szCs w:val="24"/>
        </w:rPr>
      </w:pPr>
      <w:r w:rsidRPr="008E587F">
        <w:rPr>
          <w:rFonts w:ascii="Times New Roman" w:hAnsi="Times New Roman" w:cs="Times New Roman"/>
          <w:b/>
          <w:bCs/>
          <w:sz w:val="24"/>
          <w:szCs w:val="24"/>
        </w:rPr>
        <w:t xml:space="preserve">Industry </w:t>
      </w:r>
      <w:r w:rsidR="00EF6DAA">
        <w:rPr>
          <w:rFonts w:ascii="Times New Roman" w:hAnsi="Times New Roman" w:cs="Times New Roman"/>
          <w:b/>
          <w:bCs/>
          <w:sz w:val="24"/>
          <w:szCs w:val="24"/>
        </w:rPr>
        <w:t>a</w:t>
      </w:r>
      <w:r w:rsidRPr="008E587F">
        <w:rPr>
          <w:rFonts w:ascii="Times New Roman" w:hAnsi="Times New Roman" w:cs="Times New Roman"/>
          <w:b/>
          <w:bCs/>
          <w:sz w:val="24"/>
          <w:szCs w:val="24"/>
        </w:rPr>
        <w:t>doption</w:t>
      </w:r>
      <w:r w:rsidR="00E10E07" w:rsidRPr="008E587F">
        <w:rPr>
          <w:rFonts w:ascii="Times New Roman" w:hAnsi="Times New Roman" w:cs="Times New Roman"/>
          <w:sz w:val="24"/>
          <w:szCs w:val="24"/>
        </w:rPr>
        <w:t xml:space="preserve">:  </w:t>
      </w:r>
    </w:p>
    <w:p w14:paraId="3687AFD9" w14:textId="44B9F88E" w:rsidR="009D5196" w:rsidRPr="008E587F" w:rsidRDefault="14106AC5" w:rsidP="00AD055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 xml:space="preserve">Degree to which the proposed project </w:t>
      </w:r>
      <w:proofErr w:type="gramStart"/>
      <w:r w:rsidRPr="008E587F">
        <w:rPr>
          <w:rFonts w:ascii="Times New Roman" w:hAnsi="Times New Roman" w:cs="Times New Roman"/>
          <w:sz w:val="24"/>
          <w:szCs w:val="24"/>
        </w:rPr>
        <w:t>reasonably expects</w:t>
      </w:r>
      <w:proofErr w:type="gramEnd"/>
      <w:r w:rsidRPr="008E587F">
        <w:rPr>
          <w:rFonts w:ascii="Times New Roman" w:hAnsi="Times New Roman" w:cs="Times New Roman"/>
          <w:sz w:val="24"/>
          <w:szCs w:val="24"/>
        </w:rPr>
        <w:t xml:space="preserve"> to enable, encourage</w:t>
      </w:r>
      <w:r w:rsidR="33403E50" w:rsidRPr="008E587F">
        <w:rPr>
          <w:rFonts w:ascii="Times New Roman" w:hAnsi="Times New Roman" w:cs="Times New Roman"/>
          <w:sz w:val="24"/>
          <w:szCs w:val="24"/>
        </w:rPr>
        <w:t>,</w:t>
      </w:r>
      <w:r w:rsidRPr="008E587F">
        <w:rPr>
          <w:rFonts w:ascii="Times New Roman" w:hAnsi="Times New Roman" w:cs="Times New Roman"/>
          <w:sz w:val="24"/>
          <w:szCs w:val="24"/>
        </w:rPr>
        <w:t xml:space="preserve"> and accelerate broader industry-wide </w:t>
      </w:r>
      <w:r w:rsidR="00EA76E6">
        <w:rPr>
          <w:rFonts w:ascii="Times New Roman" w:hAnsi="Times New Roman" w:cs="Times New Roman"/>
          <w:sz w:val="24"/>
          <w:szCs w:val="24"/>
        </w:rPr>
        <w:t>adoption</w:t>
      </w:r>
      <w:r w:rsidR="00EA76E6" w:rsidRPr="008E587F">
        <w:rPr>
          <w:rFonts w:ascii="Times New Roman" w:hAnsi="Times New Roman" w:cs="Times New Roman"/>
          <w:sz w:val="24"/>
          <w:szCs w:val="24"/>
        </w:rPr>
        <w:t xml:space="preserve">  </w:t>
      </w:r>
    </w:p>
    <w:p w14:paraId="3368D401" w14:textId="2D8130A9" w:rsidR="009D5196" w:rsidRPr="008E587F" w:rsidRDefault="13C103B3" w:rsidP="00AD0558">
      <w:pPr>
        <w:pStyle w:val="ListParagraph"/>
        <w:numPr>
          <w:ilvl w:val="0"/>
          <w:numId w:val="11"/>
        </w:numPr>
        <w:rPr>
          <w:rFonts w:ascii="Times New Roman" w:hAnsi="Times New Roman" w:cs="Times New Roman"/>
          <w:sz w:val="24"/>
          <w:szCs w:val="24"/>
        </w:rPr>
      </w:pPr>
      <w:r w:rsidRPr="008E587F">
        <w:rPr>
          <w:rFonts w:ascii="Times New Roman" w:hAnsi="Times New Roman" w:cs="Times New Roman"/>
          <w:b/>
          <w:bCs/>
          <w:sz w:val="24"/>
          <w:szCs w:val="24"/>
        </w:rPr>
        <w:t xml:space="preserve">Design </w:t>
      </w:r>
      <w:r w:rsidR="00EF6DAA">
        <w:rPr>
          <w:rFonts w:ascii="Times New Roman" w:hAnsi="Times New Roman" w:cs="Times New Roman"/>
          <w:b/>
          <w:bCs/>
          <w:sz w:val="24"/>
          <w:szCs w:val="24"/>
        </w:rPr>
        <w:t>s</w:t>
      </w:r>
      <w:r w:rsidRPr="008E587F">
        <w:rPr>
          <w:rFonts w:ascii="Times New Roman" w:hAnsi="Times New Roman" w:cs="Times New Roman"/>
          <w:b/>
          <w:bCs/>
          <w:sz w:val="24"/>
          <w:szCs w:val="24"/>
        </w:rPr>
        <w:t>calability</w:t>
      </w:r>
      <w:r w:rsidR="00E10E07" w:rsidRPr="008E587F">
        <w:rPr>
          <w:rFonts w:ascii="Times New Roman" w:hAnsi="Times New Roman" w:cs="Times New Roman"/>
          <w:sz w:val="24"/>
          <w:szCs w:val="24"/>
        </w:rPr>
        <w:t xml:space="preserve">:  </w:t>
      </w:r>
    </w:p>
    <w:p w14:paraId="0E71D799" w14:textId="254BB0DA" w:rsidR="009D5196" w:rsidRPr="008E587F" w:rsidRDefault="13C103B3" w:rsidP="00AD055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 xml:space="preserve">Sufficiency of technical </w:t>
      </w:r>
      <w:proofErr w:type="gramStart"/>
      <w:r w:rsidRPr="008E587F">
        <w:rPr>
          <w:rFonts w:ascii="Times New Roman" w:hAnsi="Times New Roman" w:cs="Times New Roman"/>
          <w:sz w:val="24"/>
          <w:szCs w:val="24"/>
        </w:rPr>
        <w:t>detail</w:t>
      </w:r>
      <w:proofErr w:type="gramEnd"/>
      <w:r w:rsidRPr="008E587F">
        <w:rPr>
          <w:rFonts w:ascii="Times New Roman" w:hAnsi="Times New Roman" w:cs="Times New Roman"/>
          <w:sz w:val="24"/>
          <w:szCs w:val="24"/>
        </w:rPr>
        <w:t xml:space="preserve"> in the application addressing whether the proposed technologies and systems would be commercially </w:t>
      </w:r>
      <w:proofErr w:type="gramStart"/>
      <w:r w:rsidRPr="008E587F">
        <w:rPr>
          <w:rFonts w:ascii="Times New Roman" w:hAnsi="Times New Roman" w:cs="Times New Roman"/>
          <w:sz w:val="24"/>
          <w:szCs w:val="24"/>
        </w:rPr>
        <w:t>viable</w:t>
      </w:r>
      <w:proofErr w:type="gramEnd"/>
      <w:r w:rsidRPr="008E587F">
        <w:rPr>
          <w:rFonts w:ascii="Times New Roman" w:hAnsi="Times New Roman" w:cs="Times New Roman"/>
          <w:sz w:val="24"/>
          <w:szCs w:val="24"/>
        </w:rPr>
        <w:t xml:space="preserve"> at scale</w:t>
      </w:r>
    </w:p>
    <w:p w14:paraId="57AB26B0" w14:textId="598C9D83" w:rsidR="009D5196" w:rsidRPr="008E587F" w:rsidRDefault="13C103B3" w:rsidP="00AD0558">
      <w:pPr>
        <w:pStyle w:val="ListParagraph"/>
        <w:numPr>
          <w:ilvl w:val="0"/>
          <w:numId w:val="11"/>
        </w:numPr>
        <w:rPr>
          <w:rFonts w:ascii="Times New Roman" w:hAnsi="Times New Roman" w:cs="Times New Roman"/>
          <w:sz w:val="24"/>
          <w:szCs w:val="24"/>
        </w:rPr>
      </w:pPr>
      <w:r w:rsidRPr="008E587F">
        <w:rPr>
          <w:rFonts w:ascii="Times New Roman" w:hAnsi="Times New Roman" w:cs="Times New Roman"/>
          <w:b/>
          <w:bCs/>
          <w:sz w:val="24"/>
          <w:szCs w:val="24"/>
        </w:rPr>
        <w:t xml:space="preserve">Liftoff </w:t>
      </w:r>
      <w:r w:rsidR="00EF6DAA">
        <w:rPr>
          <w:rFonts w:ascii="Times New Roman" w:hAnsi="Times New Roman" w:cs="Times New Roman"/>
          <w:b/>
          <w:bCs/>
          <w:sz w:val="24"/>
          <w:szCs w:val="24"/>
        </w:rPr>
        <w:t>r</w:t>
      </w:r>
      <w:r w:rsidRPr="008E587F">
        <w:rPr>
          <w:rFonts w:ascii="Times New Roman" w:hAnsi="Times New Roman" w:cs="Times New Roman"/>
          <w:b/>
          <w:bCs/>
          <w:sz w:val="24"/>
          <w:szCs w:val="24"/>
        </w:rPr>
        <w:t>isks</w:t>
      </w:r>
      <w:r w:rsidR="00E10E07" w:rsidRPr="008E587F">
        <w:rPr>
          <w:rFonts w:ascii="Times New Roman" w:hAnsi="Times New Roman" w:cs="Times New Roman"/>
          <w:sz w:val="24"/>
          <w:szCs w:val="24"/>
        </w:rPr>
        <w:t xml:space="preserve">:  </w:t>
      </w:r>
    </w:p>
    <w:p w14:paraId="01BBDAA3" w14:textId="007916DD" w:rsidR="009D5196" w:rsidRPr="008E587F" w:rsidRDefault="13C103B3" w:rsidP="00AD055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Adequacy and clarity of the technical risk assessment of scale-up and future market adoption, including</w:t>
      </w:r>
      <w:r w:rsidR="00E10E07" w:rsidRPr="008E587F">
        <w:rPr>
          <w:rFonts w:ascii="Times New Roman" w:hAnsi="Times New Roman" w:cs="Times New Roman"/>
          <w:sz w:val="24"/>
          <w:szCs w:val="24"/>
        </w:rPr>
        <w:t xml:space="preserve">:  </w:t>
      </w:r>
    </w:p>
    <w:p w14:paraId="3D813973" w14:textId="40F3121B" w:rsidR="009D5196" w:rsidRPr="008E587F" w:rsidRDefault="53005BA5" w:rsidP="00AD0558">
      <w:pPr>
        <w:pStyle w:val="ListParagraph"/>
        <w:numPr>
          <w:ilvl w:val="2"/>
          <w:numId w:val="11"/>
        </w:numPr>
        <w:rPr>
          <w:rFonts w:ascii="Times New Roman" w:hAnsi="Times New Roman" w:cs="Times New Roman"/>
          <w:sz w:val="24"/>
          <w:szCs w:val="24"/>
        </w:rPr>
      </w:pPr>
      <w:r w:rsidRPr="008E587F">
        <w:rPr>
          <w:rFonts w:ascii="Times New Roman" w:hAnsi="Times New Roman" w:cs="Times New Roman"/>
          <w:sz w:val="24"/>
          <w:szCs w:val="24"/>
        </w:rPr>
        <w:t>N</w:t>
      </w:r>
      <w:r w:rsidR="13C103B3" w:rsidRPr="008E587F">
        <w:rPr>
          <w:rFonts w:ascii="Times New Roman" w:hAnsi="Times New Roman" w:cs="Times New Roman"/>
          <w:sz w:val="24"/>
          <w:szCs w:val="24"/>
        </w:rPr>
        <w:t>eeded technology improvements and cost reductions</w:t>
      </w:r>
    </w:p>
    <w:p w14:paraId="0935ADB0" w14:textId="48E00D89" w:rsidR="009D5196" w:rsidRPr="008E587F" w:rsidRDefault="66CB96F7" w:rsidP="00AD0558">
      <w:pPr>
        <w:pStyle w:val="ListParagraph"/>
        <w:numPr>
          <w:ilvl w:val="2"/>
          <w:numId w:val="11"/>
        </w:numPr>
        <w:rPr>
          <w:rFonts w:ascii="Times New Roman" w:hAnsi="Times New Roman" w:cs="Times New Roman"/>
          <w:sz w:val="24"/>
          <w:szCs w:val="24"/>
        </w:rPr>
      </w:pPr>
      <w:r w:rsidRPr="008E587F">
        <w:rPr>
          <w:rFonts w:ascii="Times New Roman" w:hAnsi="Times New Roman" w:cs="Times New Roman"/>
          <w:sz w:val="24"/>
          <w:szCs w:val="24"/>
        </w:rPr>
        <w:t>M</w:t>
      </w:r>
      <w:r w:rsidR="13C103B3" w:rsidRPr="008E587F">
        <w:rPr>
          <w:rFonts w:ascii="Times New Roman" w:hAnsi="Times New Roman" w:cs="Times New Roman"/>
          <w:sz w:val="24"/>
          <w:szCs w:val="24"/>
        </w:rPr>
        <w:t>anufacturing and supply chain expansion</w:t>
      </w:r>
    </w:p>
    <w:p w14:paraId="02C9F53C" w14:textId="3F254E2D" w:rsidR="009D5196" w:rsidRPr="008E587F" w:rsidRDefault="689509BD" w:rsidP="00AD0558">
      <w:pPr>
        <w:pStyle w:val="ListParagraph"/>
        <w:numPr>
          <w:ilvl w:val="2"/>
          <w:numId w:val="11"/>
        </w:numPr>
        <w:rPr>
          <w:rFonts w:ascii="Times New Roman" w:hAnsi="Times New Roman" w:cs="Times New Roman"/>
          <w:sz w:val="24"/>
          <w:szCs w:val="24"/>
        </w:rPr>
      </w:pPr>
      <w:r w:rsidRPr="008E587F">
        <w:rPr>
          <w:rFonts w:ascii="Times New Roman" w:hAnsi="Times New Roman" w:cs="Times New Roman"/>
          <w:sz w:val="24"/>
          <w:szCs w:val="24"/>
        </w:rPr>
        <w:t>B</w:t>
      </w:r>
      <w:r w:rsidR="13C103B3" w:rsidRPr="008E587F">
        <w:rPr>
          <w:rFonts w:ascii="Times New Roman" w:hAnsi="Times New Roman" w:cs="Times New Roman"/>
          <w:sz w:val="24"/>
          <w:szCs w:val="24"/>
        </w:rPr>
        <w:t>roader infrastructure engagement</w:t>
      </w:r>
      <w:r w:rsidR="211DC20B" w:rsidRPr="008E587F">
        <w:rPr>
          <w:rFonts w:ascii="Times New Roman" w:hAnsi="Times New Roman" w:cs="Times New Roman"/>
          <w:sz w:val="24"/>
          <w:szCs w:val="24"/>
        </w:rPr>
        <w:t xml:space="preserve"> and </w:t>
      </w:r>
      <w:r w:rsidR="13C103B3" w:rsidRPr="008E587F">
        <w:rPr>
          <w:rFonts w:ascii="Times New Roman" w:hAnsi="Times New Roman" w:cs="Times New Roman"/>
          <w:sz w:val="24"/>
          <w:szCs w:val="24"/>
        </w:rPr>
        <w:t xml:space="preserve">similar elements </w:t>
      </w:r>
    </w:p>
    <w:p w14:paraId="4068D229" w14:textId="0D3F61D2" w:rsidR="009D5196" w:rsidRPr="008E587F" w:rsidRDefault="27AD03E7" w:rsidP="00715DC8">
      <w:pPr>
        <w:pStyle w:val="ListParagraph"/>
        <w:numPr>
          <w:ilvl w:val="1"/>
          <w:numId w:val="11"/>
        </w:numPr>
        <w:rPr>
          <w:rFonts w:ascii="Times New Roman" w:hAnsi="Times New Roman" w:cs="Times New Roman"/>
          <w:sz w:val="24"/>
          <w:szCs w:val="24"/>
        </w:rPr>
      </w:pPr>
      <w:r w:rsidRPr="008E587F">
        <w:rPr>
          <w:rFonts w:ascii="Times New Roman" w:hAnsi="Times New Roman" w:cs="Times New Roman"/>
          <w:sz w:val="24"/>
          <w:szCs w:val="24"/>
        </w:rPr>
        <w:t>T</w:t>
      </w:r>
      <w:r w:rsidR="13C103B3" w:rsidRPr="008E587F">
        <w:rPr>
          <w:rFonts w:ascii="Times New Roman" w:hAnsi="Times New Roman" w:cs="Times New Roman"/>
          <w:sz w:val="24"/>
          <w:szCs w:val="24"/>
        </w:rPr>
        <w:t xml:space="preserve">he quality of the mitigation strategies to address </w:t>
      </w:r>
      <w:r w:rsidR="00CF0299">
        <w:rPr>
          <w:rFonts w:ascii="Times New Roman" w:hAnsi="Times New Roman" w:cs="Times New Roman"/>
          <w:sz w:val="24"/>
          <w:szCs w:val="24"/>
        </w:rPr>
        <w:t xml:space="preserve">the </w:t>
      </w:r>
      <w:proofErr w:type="gramStart"/>
      <w:r w:rsidR="00CF0299">
        <w:rPr>
          <w:rFonts w:ascii="Times New Roman" w:hAnsi="Times New Roman" w:cs="Times New Roman"/>
          <w:sz w:val="24"/>
          <w:szCs w:val="24"/>
        </w:rPr>
        <w:t>aforementioned risks</w:t>
      </w:r>
      <w:proofErr w:type="gramEnd"/>
      <w:r w:rsidR="00CF0299">
        <w:rPr>
          <w:rFonts w:ascii="Times New Roman" w:hAnsi="Times New Roman" w:cs="Times New Roman"/>
          <w:sz w:val="24"/>
          <w:szCs w:val="24"/>
        </w:rPr>
        <w:t xml:space="preserve"> related to market liftoff</w:t>
      </w:r>
      <w:r w:rsidR="00CF0299" w:rsidRPr="008E587F">
        <w:rPr>
          <w:rFonts w:ascii="Times New Roman" w:hAnsi="Times New Roman" w:cs="Times New Roman"/>
          <w:sz w:val="24"/>
          <w:szCs w:val="24"/>
        </w:rPr>
        <w:t xml:space="preserve">  </w:t>
      </w:r>
    </w:p>
    <w:p w14:paraId="105356F9" w14:textId="3F33854F" w:rsidR="009D5196" w:rsidRPr="008E587F" w:rsidRDefault="009D5196" w:rsidP="009D5196">
      <w:pPr>
        <w:rPr>
          <w:rFonts w:ascii="Times New Roman" w:hAnsi="Times New Roman" w:cs="Times New Roman"/>
          <w:b/>
          <w:bCs/>
          <w:sz w:val="24"/>
          <w:szCs w:val="24"/>
        </w:rPr>
      </w:pPr>
    </w:p>
    <w:p w14:paraId="683C4D65" w14:textId="7392FB20" w:rsidR="009D5196" w:rsidRDefault="00D56F29" w:rsidP="009D5196">
      <w:pPr>
        <w:rPr>
          <w:rFonts w:ascii="Times New Roman" w:hAnsi="Times New Roman" w:cs="Times New Roman"/>
          <w:b/>
          <w:color w:val="085A9B"/>
          <w:sz w:val="24"/>
          <w:szCs w:val="24"/>
        </w:rPr>
      </w:pPr>
      <w:r>
        <w:rPr>
          <w:rFonts w:ascii="Times New Roman" w:hAnsi="Times New Roman" w:cs="Times New Roman"/>
          <w:b/>
          <w:color w:val="085A9B"/>
          <w:sz w:val="24"/>
          <w:szCs w:val="24"/>
        </w:rPr>
        <w:t xml:space="preserve">Topic Area 2 - </w:t>
      </w:r>
      <w:r w:rsidR="009D5196" w:rsidRPr="008E587F">
        <w:rPr>
          <w:rFonts w:ascii="Times New Roman" w:hAnsi="Times New Roman" w:cs="Times New Roman"/>
          <w:b/>
          <w:color w:val="085A9B"/>
          <w:sz w:val="24"/>
          <w:szCs w:val="24"/>
        </w:rPr>
        <w:t>Criterion 2</w:t>
      </w:r>
      <w:proofErr w:type="gramStart"/>
      <w:r w:rsidR="00E10E07" w:rsidRPr="008E587F">
        <w:rPr>
          <w:rFonts w:ascii="Times New Roman" w:hAnsi="Times New Roman" w:cs="Times New Roman"/>
          <w:b/>
          <w:color w:val="085A9B"/>
          <w:sz w:val="24"/>
          <w:szCs w:val="24"/>
        </w:rPr>
        <w:t xml:space="preserve">:  </w:t>
      </w:r>
      <w:r w:rsidR="009D5196" w:rsidRPr="008E587F">
        <w:rPr>
          <w:rFonts w:ascii="Times New Roman" w:hAnsi="Times New Roman" w:cs="Times New Roman"/>
          <w:b/>
          <w:color w:val="085A9B"/>
          <w:sz w:val="24"/>
          <w:szCs w:val="24"/>
        </w:rPr>
        <w:t>Financial</w:t>
      </w:r>
      <w:proofErr w:type="gramEnd"/>
      <w:r w:rsidR="009D5196" w:rsidRPr="008E587F">
        <w:rPr>
          <w:rFonts w:ascii="Times New Roman" w:hAnsi="Times New Roman" w:cs="Times New Roman"/>
          <w:b/>
          <w:color w:val="085A9B"/>
          <w:sz w:val="24"/>
          <w:szCs w:val="24"/>
        </w:rPr>
        <w:t xml:space="preserve"> and Market Viability (</w:t>
      </w:r>
      <w:r w:rsidR="0048693D" w:rsidRPr="008E587F">
        <w:rPr>
          <w:rFonts w:ascii="Times New Roman" w:hAnsi="Times New Roman" w:cs="Times New Roman"/>
          <w:b/>
          <w:color w:val="085A9B"/>
          <w:sz w:val="24"/>
          <w:szCs w:val="24"/>
        </w:rPr>
        <w:t>25</w:t>
      </w:r>
      <w:r w:rsidR="009D5196" w:rsidRPr="008E587F">
        <w:rPr>
          <w:rFonts w:ascii="Times New Roman" w:hAnsi="Times New Roman" w:cs="Times New Roman"/>
          <w:b/>
          <w:color w:val="085A9B"/>
          <w:sz w:val="24"/>
          <w:szCs w:val="24"/>
        </w:rPr>
        <w:t xml:space="preserve">%) </w:t>
      </w:r>
    </w:p>
    <w:p w14:paraId="100961A0" w14:textId="77777777" w:rsidR="00367C37" w:rsidRPr="00124AF6" w:rsidRDefault="00367C37" w:rsidP="009D5196">
      <w:pPr>
        <w:rPr>
          <w:rFonts w:ascii="Times New Roman" w:hAnsi="Times New Roman" w:cs="Times New Roman"/>
          <w:color w:val="085A9B"/>
          <w:sz w:val="24"/>
          <w:szCs w:val="24"/>
        </w:rPr>
      </w:pPr>
    </w:p>
    <w:p w14:paraId="6E380DCC" w14:textId="0E21B730" w:rsidR="009D5196" w:rsidRPr="008E587F" w:rsidRDefault="009D5196" w:rsidP="009D5196">
      <w:pPr>
        <w:rPr>
          <w:rFonts w:ascii="Times New Roman" w:hAnsi="Times New Roman" w:cs="Times New Roman"/>
          <w:sz w:val="24"/>
          <w:szCs w:val="24"/>
        </w:rPr>
      </w:pPr>
      <w:r w:rsidRPr="008E587F">
        <w:rPr>
          <w:rFonts w:ascii="Times New Roman" w:hAnsi="Times New Roman" w:cs="Times New Roman"/>
          <w:b/>
          <w:bCs/>
          <w:sz w:val="24"/>
          <w:szCs w:val="24"/>
        </w:rPr>
        <w:t>Project Financial and Market Viability</w:t>
      </w:r>
    </w:p>
    <w:p w14:paraId="7D7D4E16" w14:textId="1C33EAA0" w:rsidR="009D5196" w:rsidRPr="008E587F" w:rsidRDefault="13C103B3"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E1326F">
        <w:rPr>
          <w:rFonts w:ascii="Times New Roman" w:hAnsi="Times New Roman" w:cs="Times New Roman"/>
          <w:b/>
          <w:bCs/>
          <w:sz w:val="24"/>
          <w:szCs w:val="24"/>
        </w:rPr>
        <w:t>c</w:t>
      </w:r>
      <w:r w:rsidRPr="008E587F">
        <w:rPr>
          <w:rFonts w:ascii="Times New Roman" w:hAnsi="Times New Roman" w:cs="Times New Roman"/>
          <w:b/>
          <w:bCs/>
          <w:sz w:val="24"/>
          <w:szCs w:val="24"/>
        </w:rPr>
        <w:t xml:space="preserve">ompetitiveness and </w:t>
      </w:r>
      <w:r w:rsidR="00C618DE">
        <w:rPr>
          <w:rFonts w:ascii="Times New Roman" w:hAnsi="Times New Roman" w:cs="Times New Roman"/>
          <w:b/>
          <w:bCs/>
          <w:sz w:val="24"/>
          <w:szCs w:val="24"/>
        </w:rPr>
        <w:t xml:space="preserve">economic </w:t>
      </w:r>
      <w:r w:rsidR="00E1326F">
        <w:rPr>
          <w:rFonts w:ascii="Times New Roman" w:hAnsi="Times New Roman" w:cs="Times New Roman"/>
          <w:b/>
          <w:bCs/>
          <w:sz w:val="24"/>
          <w:szCs w:val="24"/>
        </w:rPr>
        <w:t>s</w:t>
      </w:r>
      <w:r w:rsidRPr="008E587F">
        <w:rPr>
          <w:rFonts w:ascii="Times New Roman" w:hAnsi="Times New Roman" w:cs="Times New Roman"/>
          <w:b/>
          <w:bCs/>
          <w:sz w:val="24"/>
          <w:szCs w:val="24"/>
        </w:rPr>
        <w:t>ustainability</w:t>
      </w:r>
      <w:r w:rsidR="00E10E07" w:rsidRPr="008E587F">
        <w:rPr>
          <w:rFonts w:ascii="Times New Roman" w:hAnsi="Times New Roman" w:cs="Times New Roman"/>
          <w:sz w:val="24"/>
          <w:szCs w:val="24"/>
        </w:rPr>
        <w:t xml:space="preserve">:  </w:t>
      </w:r>
    </w:p>
    <w:p w14:paraId="77762C70" w14:textId="14740A78" w:rsidR="009D5196" w:rsidRPr="008E587F" w:rsidRDefault="13C103B3"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 xml:space="preserve">Degree to which </w:t>
      </w:r>
      <w:r w:rsidR="4E4C72F7" w:rsidRPr="008E587F">
        <w:rPr>
          <w:rFonts w:ascii="Times New Roman" w:hAnsi="Times New Roman" w:cs="Times New Roman"/>
          <w:sz w:val="24"/>
          <w:szCs w:val="24"/>
        </w:rPr>
        <w:t>you</w:t>
      </w:r>
      <w:r w:rsidRPr="008E587F">
        <w:rPr>
          <w:rFonts w:ascii="Times New Roman" w:hAnsi="Times New Roman" w:cs="Times New Roman"/>
          <w:sz w:val="24"/>
          <w:szCs w:val="24"/>
        </w:rPr>
        <w:t xml:space="preserve"> assess and </w:t>
      </w:r>
      <w:proofErr w:type="gramStart"/>
      <w:r w:rsidRPr="008E587F">
        <w:rPr>
          <w:rFonts w:ascii="Times New Roman" w:hAnsi="Times New Roman" w:cs="Times New Roman"/>
          <w:sz w:val="24"/>
          <w:szCs w:val="24"/>
        </w:rPr>
        <w:t>demonstrate</w:t>
      </w:r>
      <w:proofErr w:type="gramEnd"/>
      <w:r w:rsidRPr="008E587F">
        <w:rPr>
          <w:rFonts w:ascii="Times New Roman" w:hAnsi="Times New Roman" w:cs="Times New Roman"/>
          <w:sz w:val="24"/>
          <w:szCs w:val="24"/>
        </w:rPr>
        <w:t xml:space="preserve"> potential market competitiveness and </w:t>
      </w:r>
      <w:r w:rsidR="00C618DE">
        <w:rPr>
          <w:rFonts w:ascii="Times New Roman" w:hAnsi="Times New Roman" w:cs="Times New Roman"/>
          <w:sz w:val="24"/>
          <w:szCs w:val="24"/>
        </w:rPr>
        <w:t xml:space="preserve">economic </w:t>
      </w:r>
      <w:r w:rsidRPr="008E587F">
        <w:rPr>
          <w:rFonts w:ascii="Times New Roman" w:hAnsi="Times New Roman" w:cs="Times New Roman"/>
          <w:sz w:val="24"/>
          <w:szCs w:val="24"/>
        </w:rPr>
        <w:t xml:space="preserve">sustainability for the </w:t>
      </w:r>
      <w:r w:rsidR="004B6A08">
        <w:rPr>
          <w:rFonts w:ascii="Times New Roman" w:hAnsi="Times New Roman" w:cs="Times New Roman"/>
          <w:sz w:val="24"/>
          <w:szCs w:val="24"/>
        </w:rPr>
        <w:t xml:space="preserve">technologies and processes in your </w:t>
      </w:r>
      <w:r w:rsidRPr="008E587F">
        <w:rPr>
          <w:rFonts w:ascii="Times New Roman" w:hAnsi="Times New Roman" w:cs="Times New Roman"/>
          <w:sz w:val="24"/>
          <w:szCs w:val="24"/>
        </w:rPr>
        <w:t>proposed project</w:t>
      </w:r>
      <w:r w:rsidR="00BB774D">
        <w:rPr>
          <w:rFonts w:ascii="Times New Roman" w:hAnsi="Times New Roman" w:cs="Times New Roman"/>
          <w:sz w:val="24"/>
          <w:szCs w:val="24"/>
        </w:rPr>
        <w:t>,</w:t>
      </w:r>
      <w:r w:rsidRPr="008E587F">
        <w:rPr>
          <w:rFonts w:ascii="Times New Roman" w:hAnsi="Times New Roman" w:cs="Times New Roman"/>
          <w:sz w:val="24"/>
          <w:szCs w:val="24"/>
        </w:rPr>
        <w:t xml:space="preserve"> through project assessment using ARL framework</w:t>
      </w:r>
      <w:r w:rsidR="00E10E07" w:rsidRPr="008E587F">
        <w:rPr>
          <w:rFonts w:ascii="Times New Roman" w:hAnsi="Times New Roman" w:cs="Times New Roman"/>
          <w:sz w:val="24"/>
          <w:szCs w:val="24"/>
        </w:rPr>
        <w:t xml:space="preserve">  </w:t>
      </w:r>
    </w:p>
    <w:p w14:paraId="41235F2E" w14:textId="4177FFDF" w:rsidR="009D5196" w:rsidRPr="008E587F" w:rsidRDefault="13C103B3"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Project TEA</w:t>
      </w:r>
      <w:r w:rsidR="00E10E07" w:rsidRPr="008E587F">
        <w:rPr>
          <w:rFonts w:ascii="Times New Roman" w:hAnsi="Times New Roman" w:cs="Times New Roman"/>
          <w:sz w:val="24"/>
          <w:szCs w:val="24"/>
        </w:rPr>
        <w:t xml:space="preserve">:  </w:t>
      </w:r>
    </w:p>
    <w:p w14:paraId="0B93C318" w14:textId="7A0DBD11" w:rsidR="009D5196" w:rsidRPr="008E587F" w:rsidRDefault="13C103B3"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 xml:space="preserve">Adequacy of the details in the preliminary TEA to justify viability and feasibility of the project and the value proposition and timeline of the technology to </w:t>
      </w:r>
      <w:proofErr w:type="gramStart"/>
      <w:r w:rsidRPr="008E587F">
        <w:rPr>
          <w:rFonts w:ascii="Times New Roman" w:hAnsi="Times New Roman" w:cs="Times New Roman"/>
          <w:sz w:val="24"/>
          <w:szCs w:val="24"/>
        </w:rPr>
        <w:t>be replicated</w:t>
      </w:r>
      <w:proofErr w:type="gramEnd"/>
      <w:r w:rsidR="00E10E07" w:rsidRPr="008E587F">
        <w:rPr>
          <w:rFonts w:ascii="Times New Roman" w:hAnsi="Times New Roman" w:cs="Times New Roman"/>
          <w:sz w:val="24"/>
          <w:szCs w:val="24"/>
        </w:rPr>
        <w:t xml:space="preserve">  </w:t>
      </w:r>
    </w:p>
    <w:p w14:paraId="474CFA36" w14:textId="3B79B4F3" w:rsidR="009D5196" w:rsidRPr="008E587F" w:rsidRDefault="14106AC5"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lastRenderedPageBreak/>
        <w:t>Project</w:t>
      </w:r>
      <w:r w:rsidR="003B6330">
        <w:rPr>
          <w:rFonts w:ascii="Times New Roman" w:hAnsi="Times New Roman" w:cs="Times New Roman"/>
          <w:b/>
          <w:bCs/>
          <w:sz w:val="24"/>
          <w:szCs w:val="24"/>
        </w:rPr>
        <w:t xml:space="preserve"> f</w:t>
      </w:r>
      <w:r w:rsidRPr="008E587F">
        <w:rPr>
          <w:rFonts w:ascii="Times New Roman" w:hAnsi="Times New Roman" w:cs="Times New Roman"/>
          <w:b/>
          <w:bCs/>
          <w:sz w:val="24"/>
          <w:szCs w:val="24"/>
        </w:rPr>
        <w:t>inancing</w:t>
      </w:r>
      <w:r w:rsidR="00E10E07" w:rsidRPr="008E587F">
        <w:rPr>
          <w:rFonts w:ascii="Times New Roman" w:hAnsi="Times New Roman" w:cs="Times New Roman"/>
          <w:sz w:val="24"/>
          <w:szCs w:val="24"/>
        </w:rPr>
        <w:t xml:space="preserve">:  </w:t>
      </w:r>
    </w:p>
    <w:p w14:paraId="3EB033AE" w14:textId="2150FD4D" w:rsidR="009D5196" w:rsidRPr="008E587F" w:rsidRDefault="14106AC5"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Availability, credibility, risk</w:t>
      </w:r>
      <w:r w:rsidR="00E621C0">
        <w:rPr>
          <w:rFonts w:ascii="Times New Roman" w:hAnsi="Times New Roman" w:cs="Times New Roman"/>
          <w:sz w:val="24"/>
          <w:szCs w:val="24"/>
        </w:rPr>
        <w:t>,</w:t>
      </w:r>
      <w:r w:rsidR="380E27DD" w:rsidRPr="008E587F">
        <w:rPr>
          <w:rFonts w:ascii="Times New Roman" w:hAnsi="Times New Roman" w:cs="Times New Roman"/>
          <w:sz w:val="24"/>
          <w:szCs w:val="24"/>
        </w:rPr>
        <w:t xml:space="preserve"> and</w:t>
      </w:r>
      <w:r w:rsidR="274EEEE5" w:rsidRPr="008E587F">
        <w:rPr>
          <w:rFonts w:ascii="Times New Roman" w:hAnsi="Times New Roman" w:cs="Times New Roman"/>
          <w:sz w:val="24"/>
          <w:szCs w:val="24"/>
        </w:rPr>
        <w:t xml:space="preserve"> </w:t>
      </w:r>
      <w:r w:rsidRPr="008E587F">
        <w:rPr>
          <w:rFonts w:ascii="Times New Roman" w:hAnsi="Times New Roman" w:cs="Times New Roman"/>
          <w:sz w:val="24"/>
          <w:szCs w:val="24"/>
        </w:rPr>
        <w:t>terms of non</w:t>
      </w:r>
      <w:r w:rsidR="7FCB72B2" w:rsidRPr="008E587F">
        <w:rPr>
          <w:rFonts w:ascii="Times New Roman" w:hAnsi="Times New Roman" w:cs="Times New Roman"/>
          <w:sz w:val="24"/>
          <w:szCs w:val="24"/>
        </w:rPr>
        <w:t>f</w:t>
      </w:r>
      <w:r w:rsidRPr="008E587F">
        <w:rPr>
          <w:rFonts w:ascii="Times New Roman" w:hAnsi="Times New Roman" w:cs="Times New Roman"/>
          <w:sz w:val="24"/>
          <w:szCs w:val="24"/>
        </w:rPr>
        <w:t>ederal cost share sources and funds necessary to meet ongoing cost share needs</w:t>
      </w:r>
      <w:r w:rsidR="4FEC3FBD" w:rsidRPr="008E587F">
        <w:rPr>
          <w:rFonts w:ascii="Times New Roman" w:hAnsi="Times New Roman" w:cs="Times New Roman"/>
          <w:sz w:val="24"/>
          <w:szCs w:val="24"/>
        </w:rPr>
        <w:t>,</w:t>
      </w:r>
      <w:r w:rsidR="00E10E07" w:rsidRPr="008E587F">
        <w:rPr>
          <w:rFonts w:ascii="Times New Roman" w:hAnsi="Times New Roman" w:cs="Times New Roman"/>
          <w:sz w:val="24"/>
          <w:szCs w:val="24"/>
        </w:rPr>
        <w:t xml:space="preserve"> </w:t>
      </w:r>
      <w:r w:rsidRPr="008E587F">
        <w:rPr>
          <w:rFonts w:ascii="Times New Roman" w:hAnsi="Times New Roman" w:cs="Times New Roman"/>
          <w:sz w:val="24"/>
          <w:szCs w:val="24"/>
        </w:rPr>
        <w:t>includ</w:t>
      </w:r>
      <w:r w:rsidR="785ABDF2" w:rsidRPr="008E587F">
        <w:rPr>
          <w:rFonts w:ascii="Times New Roman" w:hAnsi="Times New Roman" w:cs="Times New Roman"/>
          <w:sz w:val="24"/>
          <w:szCs w:val="24"/>
        </w:rPr>
        <w:t>ing</w:t>
      </w:r>
      <w:r w:rsidRPr="008E587F">
        <w:rPr>
          <w:rFonts w:ascii="Times New Roman" w:hAnsi="Times New Roman" w:cs="Times New Roman"/>
          <w:sz w:val="24"/>
          <w:szCs w:val="24"/>
        </w:rPr>
        <w:t xml:space="preserve"> the ability to </w:t>
      </w:r>
      <w:r w:rsidR="30C350AD" w:rsidRPr="008E587F">
        <w:rPr>
          <w:rFonts w:ascii="Times New Roman" w:hAnsi="Times New Roman" w:cs="Times New Roman"/>
          <w:sz w:val="24"/>
          <w:szCs w:val="24"/>
        </w:rPr>
        <w:t>use</w:t>
      </w:r>
      <w:r w:rsidRPr="008E587F">
        <w:rPr>
          <w:rFonts w:ascii="Times New Roman" w:hAnsi="Times New Roman" w:cs="Times New Roman"/>
          <w:sz w:val="24"/>
          <w:szCs w:val="24"/>
        </w:rPr>
        <w:t xml:space="preserve"> DOE financial </w:t>
      </w:r>
      <w:proofErr w:type="gramStart"/>
      <w:r w:rsidRPr="008E587F">
        <w:rPr>
          <w:rFonts w:ascii="Times New Roman" w:hAnsi="Times New Roman" w:cs="Times New Roman"/>
          <w:sz w:val="24"/>
          <w:szCs w:val="24"/>
        </w:rPr>
        <w:t>assistance</w:t>
      </w:r>
      <w:proofErr w:type="gramEnd"/>
      <w:r w:rsidRPr="008E587F">
        <w:rPr>
          <w:rFonts w:ascii="Times New Roman" w:hAnsi="Times New Roman" w:cs="Times New Roman"/>
          <w:sz w:val="24"/>
          <w:szCs w:val="24"/>
        </w:rPr>
        <w:t xml:space="preserve"> funding from this NOFO </w:t>
      </w:r>
      <w:r w:rsidR="57A435CE" w:rsidRPr="008E587F">
        <w:rPr>
          <w:rFonts w:ascii="Times New Roman" w:hAnsi="Times New Roman" w:cs="Times New Roman"/>
          <w:sz w:val="24"/>
          <w:szCs w:val="24"/>
        </w:rPr>
        <w:t xml:space="preserve">along </w:t>
      </w:r>
      <w:r w:rsidRPr="008E587F">
        <w:rPr>
          <w:rFonts w:ascii="Times New Roman" w:hAnsi="Times New Roman" w:cs="Times New Roman"/>
          <w:sz w:val="24"/>
          <w:szCs w:val="24"/>
        </w:rPr>
        <w:t>with state and local incentives and private financing</w:t>
      </w:r>
      <w:r w:rsidR="00E10E07" w:rsidRPr="008E587F">
        <w:rPr>
          <w:rFonts w:ascii="Times New Roman" w:hAnsi="Times New Roman" w:cs="Times New Roman"/>
          <w:sz w:val="24"/>
          <w:szCs w:val="24"/>
        </w:rPr>
        <w:t xml:space="preserve"> </w:t>
      </w:r>
    </w:p>
    <w:p w14:paraId="4FA79230" w14:textId="3B12397B" w:rsidR="009D5196" w:rsidRPr="008E587F" w:rsidRDefault="14106AC5"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Financial </w:t>
      </w:r>
      <w:r w:rsidR="003B6330">
        <w:rPr>
          <w:rFonts w:ascii="Times New Roman" w:hAnsi="Times New Roman" w:cs="Times New Roman"/>
          <w:b/>
          <w:bCs/>
          <w:sz w:val="24"/>
          <w:szCs w:val="24"/>
        </w:rPr>
        <w:t>c</w:t>
      </w:r>
      <w:r w:rsidRPr="008E587F">
        <w:rPr>
          <w:rFonts w:ascii="Times New Roman" w:hAnsi="Times New Roman" w:cs="Times New Roman"/>
          <w:b/>
          <w:bCs/>
          <w:sz w:val="24"/>
          <w:szCs w:val="24"/>
        </w:rPr>
        <w:t>ommitment</w:t>
      </w:r>
      <w:r w:rsidR="00E10E07" w:rsidRPr="008E587F">
        <w:rPr>
          <w:rFonts w:ascii="Times New Roman" w:hAnsi="Times New Roman" w:cs="Times New Roman"/>
          <w:sz w:val="24"/>
          <w:szCs w:val="24"/>
        </w:rPr>
        <w:t xml:space="preserve">:  </w:t>
      </w:r>
    </w:p>
    <w:p w14:paraId="08BB6A63" w14:textId="33BB8176" w:rsidR="009D5196" w:rsidRPr="008E587F" w:rsidRDefault="14106AC5"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 xml:space="preserve">Degree to which </w:t>
      </w:r>
      <w:r w:rsidR="72CEE3FA" w:rsidRPr="008E587F">
        <w:rPr>
          <w:rFonts w:ascii="Times New Roman" w:hAnsi="Times New Roman" w:cs="Times New Roman"/>
          <w:sz w:val="24"/>
          <w:szCs w:val="24"/>
        </w:rPr>
        <w:t>you</w:t>
      </w:r>
      <w:r w:rsidRPr="008E587F">
        <w:rPr>
          <w:rFonts w:ascii="Times New Roman" w:hAnsi="Times New Roman" w:cs="Times New Roman"/>
          <w:sz w:val="24"/>
          <w:szCs w:val="24"/>
        </w:rPr>
        <w:t xml:space="preserve"> address each key participating organization’s financial commitment to the proposed project</w:t>
      </w:r>
      <w:r w:rsidR="07FE89DB" w:rsidRPr="008E587F">
        <w:rPr>
          <w:rFonts w:ascii="Times New Roman" w:hAnsi="Times New Roman" w:cs="Times New Roman"/>
          <w:sz w:val="24"/>
          <w:szCs w:val="24"/>
        </w:rPr>
        <w:t>,</w:t>
      </w:r>
      <w:r w:rsidRPr="008E587F">
        <w:rPr>
          <w:rFonts w:ascii="Times New Roman" w:hAnsi="Times New Roman" w:cs="Times New Roman"/>
          <w:sz w:val="24"/>
          <w:szCs w:val="24"/>
        </w:rPr>
        <w:t xml:space="preserve"> including overall financial strength and financial capability to implement the proposed plan</w:t>
      </w:r>
      <w:r w:rsidR="00E10E07" w:rsidRPr="008E587F">
        <w:rPr>
          <w:rFonts w:ascii="Times New Roman" w:hAnsi="Times New Roman" w:cs="Times New Roman"/>
          <w:sz w:val="24"/>
          <w:szCs w:val="24"/>
        </w:rPr>
        <w:t xml:space="preserve">  </w:t>
      </w:r>
    </w:p>
    <w:p w14:paraId="7C443421" w14:textId="7621B464" w:rsidR="009D5196" w:rsidRPr="008E587F" w:rsidRDefault="14106AC5"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Existing </w:t>
      </w:r>
      <w:r w:rsidR="003B6330">
        <w:rPr>
          <w:rFonts w:ascii="Times New Roman" w:hAnsi="Times New Roman" w:cs="Times New Roman"/>
          <w:b/>
          <w:bCs/>
          <w:sz w:val="24"/>
          <w:szCs w:val="24"/>
        </w:rPr>
        <w:t>r</w:t>
      </w:r>
      <w:r w:rsidRPr="008E587F">
        <w:rPr>
          <w:rFonts w:ascii="Times New Roman" w:hAnsi="Times New Roman" w:cs="Times New Roman"/>
          <w:b/>
          <w:bCs/>
          <w:sz w:val="24"/>
          <w:szCs w:val="24"/>
        </w:rPr>
        <w:t xml:space="preserve">esource </w:t>
      </w:r>
      <w:proofErr w:type="gramStart"/>
      <w:r w:rsidR="003B6330">
        <w:rPr>
          <w:rFonts w:ascii="Times New Roman" w:hAnsi="Times New Roman" w:cs="Times New Roman"/>
          <w:b/>
          <w:bCs/>
          <w:sz w:val="24"/>
          <w:szCs w:val="24"/>
        </w:rPr>
        <w:t>u</w:t>
      </w:r>
      <w:r w:rsidRPr="008E587F">
        <w:rPr>
          <w:rFonts w:ascii="Times New Roman" w:hAnsi="Times New Roman" w:cs="Times New Roman"/>
          <w:b/>
          <w:bCs/>
          <w:sz w:val="24"/>
          <w:szCs w:val="24"/>
        </w:rPr>
        <w:t>tilization</w:t>
      </w:r>
      <w:proofErr w:type="gramEnd"/>
      <w:r w:rsidR="00E10E07" w:rsidRPr="008E587F">
        <w:rPr>
          <w:rFonts w:ascii="Times New Roman" w:hAnsi="Times New Roman" w:cs="Times New Roman"/>
          <w:sz w:val="24"/>
          <w:szCs w:val="24"/>
        </w:rPr>
        <w:t xml:space="preserve">:  </w:t>
      </w:r>
    </w:p>
    <w:p w14:paraId="18ED1915" w14:textId="69EFDC18" w:rsidR="009D5196" w:rsidRPr="008E587F" w:rsidRDefault="14106AC5"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Degree to which the proposed project u</w:t>
      </w:r>
      <w:r w:rsidR="2381E05E" w:rsidRPr="008E587F">
        <w:rPr>
          <w:rFonts w:ascii="Times New Roman" w:hAnsi="Times New Roman" w:cs="Times New Roman"/>
          <w:sz w:val="24"/>
          <w:szCs w:val="24"/>
        </w:rPr>
        <w:t>s</w:t>
      </w:r>
      <w:r w:rsidRPr="008E587F">
        <w:rPr>
          <w:rFonts w:ascii="Times New Roman" w:hAnsi="Times New Roman" w:cs="Times New Roman"/>
          <w:sz w:val="24"/>
          <w:szCs w:val="24"/>
        </w:rPr>
        <w:t>es available resources such as testing infrastructure, workforce, supplies, or equipment to meet the required NOFO objectives</w:t>
      </w:r>
      <w:r w:rsidR="00E10E07" w:rsidRPr="008E587F">
        <w:rPr>
          <w:rFonts w:ascii="Times New Roman" w:hAnsi="Times New Roman" w:cs="Times New Roman"/>
          <w:sz w:val="24"/>
          <w:szCs w:val="24"/>
        </w:rPr>
        <w:t xml:space="preserve">  </w:t>
      </w:r>
    </w:p>
    <w:p w14:paraId="02341BDE" w14:textId="0612675A" w:rsidR="009D5196" w:rsidRPr="008E587F" w:rsidRDefault="14106AC5"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507C4F">
        <w:rPr>
          <w:rFonts w:ascii="Times New Roman" w:hAnsi="Times New Roman" w:cs="Times New Roman"/>
          <w:b/>
          <w:bCs/>
          <w:sz w:val="24"/>
          <w:szCs w:val="24"/>
        </w:rPr>
        <w:t>b</w:t>
      </w:r>
      <w:r w:rsidRPr="008E587F">
        <w:rPr>
          <w:rFonts w:ascii="Times New Roman" w:hAnsi="Times New Roman" w:cs="Times New Roman"/>
          <w:b/>
          <w:bCs/>
          <w:sz w:val="24"/>
          <w:szCs w:val="24"/>
        </w:rPr>
        <w:t>udget</w:t>
      </w:r>
      <w:r w:rsidR="00E10E07" w:rsidRPr="008E587F">
        <w:rPr>
          <w:rFonts w:ascii="Times New Roman" w:hAnsi="Times New Roman" w:cs="Times New Roman"/>
          <w:sz w:val="24"/>
          <w:szCs w:val="24"/>
        </w:rPr>
        <w:t xml:space="preserve">:  </w:t>
      </w:r>
    </w:p>
    <w:p w14:paraId="5AE7E82F" w14:textId="3E4B98A6" w:rsidR="009D5196" w:rsidRDefault="14106AC5"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Adequacy and justification of the proposed budget and spend plan covering both DOE funding and non</w:t>
      </w:r>
      <w:r w:rsidR="5656D3D2" w:rsidRPr="008E587F">
        <w:rPr>
          <w:rFonts w:ascii="Times New Roman" w:hAnsi="Times New Roman" w:cs="Times New Roman"/>
          <w:sz w:val="24"/>
          <w:szCs w:val="24"/>
        </w:rPr>
        <w:t>f</w:t>
      </w:r>
      <w:r w:rsidRPr="008E587F">
        <w:rPr>
          <w:rFonts w:ascii="Times New Roman" w:hAnsi="Times New Roman" w:cs="Times New Roman"/>
          <w:sz w:val="24"/>
          <w:szCs w:val="24"/>
        </w:rPr>
        <w:t>ederal cost share</w:t>
      </w:r>
      <w:r w:rsidR="02E807DC" w:rsidRPr="008E587F">
        <w:rPr>
          <w:rFonts w:ascii="Times New Roman" w:hAnsi="Times New Roman" w:cs="Times New Roman"/>
          <w:sz w:val="24"/>
          <w:szCs w:val="24"/>
        </w:rPr>
        <w:t>, i</w:t>
      </w:r>
      <w:r w:rsidRPr="008E587F">
        <w:rPr>
          <w:rFonts w:ascii="Times New Roman" w:hAnsi="Times New Roman" w:cs="Times New Roman"/>
          <w:sz w:val="24"/>
          <w:szCs w:val="24"/>
        </w:rPr>
        <w:t>nclud</w:t>
      </w:r>
      <w:r w:rsidR="0DE11102" w:rsidRPr="008E587F">
        <w:rPr>
          <w:rFonts w:ascii="Times New Roman" w:hAnsi="Times New Roman" w:cs="Times New Roman"/>
          <w:sz w:val="24"/>
          <w:szCs w:val="24"/>
        </w:rPr>
        <w:t>ing</w:t>
      </w:r>
      <w:r w:rsidR="72698045" w:rsidRPr="008E587F">
        <w:rPr>
          <w:rFonts w:ascii="Times New Roman" w:hAnsi="Times New Roman" w:cs="Times New Roman"/>
          <w:sz w:val="24"/>
          <w:szCs w:val="24"/>
        </w:rPr>
        <w:t xml:space="preserve"> </w:t>
      </w:r>
      <w:r w:rsidR="4C75312A" w:rsidRPr="008E587F">
        <w:rPr>
          <w:rFonts w:ascii="Times New Roman" w:hAnsi="Times New Roman" w:cs="Times New Roman"/>
          <w:sz w:val="24"/>
          <w:szCs w:val="24"/>
        </w:rPr>
        <w:t>your</w:t>
      </w:r>
      <w:r w:rsidRPr="008E587F">
        <w:rPr>
          <w:rFonts w:ascii="Times New Roman" w:hAnsi="Times New Roman" w:cs="Times New Roman"/>
          <w:sz w:val="24"/>
          <w:szCs w:val="24"/>
        </w:rPr>
        <w:t xml:space="preserve"> ability to provide contingency to meet unknown project cost overruns often seen with demonstration projects</w:t>
      </w:r>
      <w:r w:rsidR="00E10E07" w:rsidRPr="008E587F">
        <w:rPr>
          <w:rFonts w:ascii="Times New Roman" w:hAnsi="Times New Roman" w:cs="Times New Roman"/>
          <w:sz w:val="24"/>
          <w:szCs w:val="24"/>
        </w:rPr>
        <w:t xml:space="preserve"> </w:t>
      </w:r>
    </w:p>
    <w:p w14:paraId="522952F3" w14:textId="77777777" w:rsidR="00421BA1" w:rsidRPr="008E587F" w:rsidRDefault="00421BA1" w:rsidP="00421BA1">
      <w:pPr>
        <w:pStyle w:val="ListParagraph"/>
        <w:rPr>
          <w:rFonts w:ascii="Times New Roman" w:hAnsi="Times New Roman" w:cs="Times New Roman"/>
          <w:sz w:val="24"/>
          <w:szCs w:val="24"/>
        </w:rPr>
      </w:pPr>
    </w:p>
    <w:p w14:paraId="597DB44B" w14:textId="0C0C2373" w:rsidR="009D5196" w:rsidRPr="008E587F" w:rsidRDefault="700913C4"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507C4F">
        <w:rPr>
          <w:rFonts w:ascii="Times New Roman" w:hAnsi="Times New Roman" w:cs="Times New Roman"/>
          <w:b/>
          <w:bCs/>
          <w:sz w:val="24"/>
          <w:szCs w:val="24"/>
        </w:rPr>
        <w:t>d</w:t>
      </w:r>
      <w:r w:rsidRPr="008E587F">
        <w:rPr>
          <w:rFonts w:ascii="Times New Roman" w:hAnsi="Times New Roman" w:cs="Times New Roman"/>
          <w:b/>
          <w:bCs/>
          <w:sz w:val="24"/>
          <w:szCs w:val="24"/>
        </w:rPr>
        <w:t xml:space="preserve">evelopment </w:t>
      </w:r>
      <w:r w:rsidR="00507C4F">
        <w:rPr>
          <w:rFonts w:ascii="Times New Roman" w:hAnsi="Times New Roman" w:cs="Times New Roman"/>
          <w:b/>
          <w:bCs/>
          <w:sz w:val="24"/>
          <w:szCs w:val="24"/>
        </w:rPr>
        <w:t>p</w:t>
      </w:r>
      <w:r w:rsidRPr="008E587F">
        <w:rPr>
          <w:rFonts w:ascii="Times New Roman" w:hAnsi="Times New Roman" w:cs="Times New Roman"/>
          <w:b/>
          <w:bCs/>
          <w:sz w:val="24"/>
          <w:szCs w:val="24"/>
        </w:rPr>
        <w:t>lan</w:t>
      </w:r>
      <w:r w:rsidR="00E10E07" w:rsidRPr="008E587F">
        <w:rPr>
          <w:rFonts w:ascii="Times New Roman" w:hAnsi="Times New Roman" w:cs="Times New Roman"/>
          <w:sz w:val="24"/>
          <w:szCs w:val="24"/>
        </w:rPr>
        <w:t xml:space="preserve">:  </w:t>
      </w:r>
    </w:p>
    <w:p w14:paraId="0DC33DB3" w14:textId="4D954299" w:rsidR="009D5196" w:rsidRPr="008E587F" w:rsidRDefault="700913C4"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 xml:space="preserve">Adequacy of the business plan for developing key project agreements such as financing, acquisition strategies, supply chain, </w:t>
      </w:r>
      <w:r w:rsidR="593E9218" w:rsidRPr="008E587F">
        <w:rPr>
          <w:rFonts w:ascii="Times New Roman" w:hAnsi="Times New Roman" w:cs="Times New Roman"/>
          <w:sz w:val="24"/>
          <w:szCs w:val="24"/>
        </w:rPr>
        <w:t>site control, se</w:t>
      </w:r>
      <w:r w:rsidR="0A1AFE58" w:rsidRPr="008E587F">
        <w:rPr>
          <w:rFonts w:ascii="Times New Roman" w:hAnsi="Times New Roman" w:cs="Times New Roman"/>
          <w:sz w:val="24"/>
          <w:szCs w:val="24"/>
        </w:rPr>
        <w:t xml:space="preserve">curing </w:t>
      </w:r>
      <w:r w:rsidR="763D5513" w:rsidRPr="008E587F">
        <w:rPr>
          <w:rFonts w:ascii="Times New Roman" w:hAnsi="Times New Roman" w:cs="Times New Roman"/>
          <w:sz w:val="24"/>
          <w:szCs w:val="24"/>
        </w:rPr>
        <w:t>skilled workforce</w:t>
      </w:r>
      <w:r w:rsidR="2C49D8BF" w:rsidRPr="008E587F">
        <w:rPr>
          <w:rFonts w:ascii="Times New Roman" w:hAnsi="Times New Roman" w:cs="Times New Roman"/>
          <w:sz w:val="24"/>
          <w:szCs w:val="24"/>
        </w:rPr>
        <w:t xml:space="preserve"> and</w:t>
      </w:r>
      <w:r w:rsidR="69E43EFF" w:rsidRPr="008E587F">
        <w:rPr>
          <w:rFonts w:ascii="Times New Roman" w:hAnsi="Times New Roman" w:cs="Times New Roman"/>
          <w:sz w:val="24"/>
          <w:szCs w:val="24"/>
        </w:rPr>
        <w:t xml:space="preserve"> a variety of</w:t>
      </w:r>
      <w:r w:rsidR="2C49D8BF" w:rsidRPr="008E587F">
        <w:rPr>
          <w:rFonts w:ascii="Times New Roman" w:hAnsi="Times New Roman" w:cs="Times New Roman"/>
          <w:sz w:val="24"/>
          <w:szCs w:val="24"/>
        </w:rPr>
        <w:t xml:space="preserve"> suppliers, </w:t>
      </w:r>
      <w:r w:rsidRPr="008E587F">
        <w:rPr>
          <w:rFonts w:ascii="Times New Roman" w:hAnsi="Times New Roman" w:cs="Times New Roman"/>
          <w:sz w:val="24"/>
          <w:szCs w:val="24"/>
        </w:rPr>
        <w:t>and other relevant project documents</w:t>
      </w:r>
    </w:p>
    <w:p w14:paraId="6B1DD3BA" w14:textId="48B8B47D" w:rsidR="009D5196" w:rsidRPr="008E587F" w:rsidRDefault="13C103B3" w:rsidP="00AD0558">
      <w:pPr>
        <w:pStyle w:val="ListParagraph"/>
        <w:numPr>
          <w:ilvl w:val="0"/>
          <w:numId w:val="10"/>
        </w:numPr>
        <w:rPr>
          <w:rFonts w:ascii="Times New Roman" w:hAnsi="Times New Roman" w:cs="Times New Roman"/>
          <w:sz w:val="24"/>
          <w:szCs w:val="24"/>
        </w:rPr>
      </w:pPr>
      <w:r w:rsidRPr="008E587F">
        <w:rPr>
          <w:rFonts w:ascii="Times New Roman" w:hAnsi="Times New Roman" w:cs="Times New Roman"/>
          <w:b/>
          <w:bCs/>
          <w:sz w:val="24"/>
          <w:szCs w:val="24"/>
        </w:rPr>
        <w:t xml:space="preserve">Impact of DOE </w:t>
      </w:r>
      <w:r w:rsidR="00367C37">
        <w:rPr>
          <w:rFonts w:ascii="Times New Roman" w:hAnsi="Times New Roman" w:cs="Times New Roman"/>
          <w:b/>
          <w:bCs/>
          <w:sz w:val="24"/>
          <w:szCs w:val="24"/>
        </w:rPr>
        <w:t>f</w:t>
      </w:r>
      <w:r w:rsidRPr="00124AF6">
        <w:rPr>
          <w:rFonts w:ascii="Times New Roman" w:hAnsi="Times New Roman" w:cs="Times New Roman"/>
          <w:b/>
          <w:bCs/>
          <w:sz w:val="24"/>
          <w:szCs w:val="24"/>
        </w:rPr>
        <w:t>unding</w:t>
      </w:r>
      <w:r w:rsidR="00E10E07" w:rsidRPr="008E587F">
        <w:rPr>
          <w:rFonts w:ascii="Times New Roman" w:hAnsi="Times New Roman" w:cs="Times New Roman"/>
          <w:sz w:val="24"/>
          <w:szCs w:val="24"/>
        </w:rPr>
        <w:t xml:space="preserve">:  </w:t>
      </w:r>
    </w:p>
    <w:p w14:paraId="1622C1B7" w14:textId="70F104B6" w:rsidR="009D5196" w:rsidRPr="008E587F" w:rsidRDefault="13C103B3" w:rsidP="00AD0558">
      <w:pPr>
        <w:pStyle w:val="ListParagraph"/>
        <w:numPr>
          <w:ilvl w:val="1"/>
          <w:numId w:val="10"/>
        </w:numPr>
        <w:rPr>
          <w:rFonts w:ascii="Times New Roman" w:hAnsi="Times New Roman" w:cs="Times New Roman"/>
          <w:sz w:val="24"/>
          <w:szCs w:val="24"/>
        </w:rPr>
      </w:pPr>
      <w:r w:rsidRPr="008E587F">
        <w:rPr>
          <w:rFonts w:ascii="Times New Roman" w:hAnsi="Times New Roman" w:cs="Times New Roman"/>
          <w:sz w:val="24"/>
          <w:szCs w:val="24"/>
        </w:rPr>
        <w:t>Degree to which DOE funding is necessary to achieve the project</w:t>
      </w:r>
      <w:r w:rsidR="00493D06">
        <w:rPr>
          <w:rFonts w:ascii="Times New Roman" w:hAnsi="Times New Roman" w:cs="Times New Roman"/>
          <w:sz w:val="24"/>
          <w:szCs w:val="24"/>
        </w:rPr>
        <w:t>’s</w:t>
      </w:r>
      <w:r w:rsidRPr="008E587F">
        <w:rPr>
          <w:rFonts w:ascii="Times New Roman" w:hAnsi="Times New Roman" w:cs="Times New Roman"/>
          <w:sz w:val="24"/>
          <w:szCs w:val="24"/>
        </w:rPr>
        <w:t xml:space="preserve"> objectives</w:t>
      </w:r>
      <w:r w:rsidR="00E10E07" w:rsidRPr="008E587F">
        <w:rPr>
          <w:rFonts w:ascii="Times New Roman" w:hAnsi="Times New Roman" w:cs="Times New Roman"/>
          <w:sz w:val="24"/>
          <w:szCs w:val="24"/>
        </w:rPr>
        <w:t xml:space="preserve">  </w:t>
      </w:r>
    </w:p>
    <w:p w14:paraId="14BFC8CD" w14:textId="734E8B66" w:rsidR="00B90B80" w:rsidRPr="008E587F" w:rsidRDefault="00B90B80" w:rsidP="008772EC">
      <w:pPr>
        <w:rPr>
          <w:rFonts w:ascii="Times New Roman" w:hAnsi="Times New Roman" w:cs="Times New Roman"/>
          <w:sz w:val="24"/>
          <w:szCs w:val="24"/>
        </w:rPr>
      </w:pPr>
    </w:p>
    <w:p w14:paraId="4E6E3A1C" w14:textId="694EAA22" w:rsidR="009D5196" w:rsidRPr="008E587F" w:rsidRDefault="009D5196" w:rsidP="009D5196">
      <w:pPr>
        <w:rPr>
          <w:rFonts w:ascii="Times New Roman" w:hAnsi="Times New Roman" w:cs="Times New Roman"/>
          <w:sz w:val="24"/>
          <w:szCs w:val="24"/>
        </w:rPr>
      </w:pPr>
      <w:r w:rsidRPr="00124AF6">
        <w:rPr>
          <w:rFonts w:ascii="Times New Roman" w:hAnsi="Times New Roman" w:cs="Times New Roman"/>
          <w:b/>
          <w:bCs/>
          <w:sz w:val="24"/>
          <w:szCs w:val="24"/>
        </w:rPr>
        <w:t xml:space="preserve">Liftoff </w:t>
      </w:r>
      <w:r w:rsidR="00367C37" w:rsidRPr="00124AF6">
        <w:rPr>
          <w:rFonts w:ascii="Times New Roman" w:hAnsi="Times New Roman" w:cs="Times New Roman"/>
          <w:b/>
          <w:bCs/>
          <w:sz w:val="24"/>
          <w:szCs w:val="24"/>
        </w:rPr>
        <w:t xml:space="preserve">Financial </w:t>
      </w:r>
      <w:r w:rsidR="00367C37">
        <w:rPr>
          <w:rFonts w:ascii="Times New Roman" w:hAnsi="Times New Roman" w:cs="Times New Roman"/>
          <w:b/>
          <w:bCs/>
          <w:sz w:val="24"/>
          <w:szCs w:val="24"/>
        </w:rPr>
        <w:t>a</w:t>
      </w:r>
      <w:r w:rsidR="00367C37" w:rsidRPr="00124AF6">
        <w:rPr>
          <w:rFonts w:ascii="Times New Roman" w:hAnsi="Times New Roman" w:cs="Times New Roman"/>
          <w:b/>
          <w:bCs/>
          <w:sz w:val="24"/>
          <w:szCs w:val="24"/>
        </w:rPr>
        <w:t>nd Market Viability</w:t>
      </w:r>
    </w:p>
    <w:p w14:paraId="465F8159" w14:textId="09E1C979" w:rsidR="009D5196" w:rsidRPr="008E587F" w:rsidRDefault="13C103B3" w:rsidP="00AD0558">
      <w:pPr>
        <w:pStyle w:val="ListParagraph"/>
        <w:numPr>
          <w:ilvl w:val="0"/>
          <w:numId w:val="9"/>
        </w:numPr>
        <w:rPr>
          <w:rFonts w:ascii="Times New Roman" w:hAnsi="Times New Roman" w:cs="Times New Roman"/>
          <w:sz w:val="24"/>
          <w:szCs w:val="24"/>
        </w:rPr>
      </w:pPr>
      <w:r w:rsidRPr="008E587F">
        <w:rPr>
          <w:rFonts w:ascii="Times New Roman" w:hAnsi="Times New Roman" w:cs="Times New Roman"/>
          <w:b/>
          <w:bCs/>
          <w:sz w:val="24"/>
          <w:szCs w:val="24"/>
        </w:rPr>
        <w:t xml:space="preserve">Demonstration </w:t>
      </w:r>
      <w:r w:rsidR="00493D06">
        <w:rPr>
          <w:rFonts w:ascii="Times New Roman" w:hAnsi="Times New Roman" w:cs="Times New Roman"/>
          <w:b/>
          <w:bCs/>
          <w:sz w:val="24"/>
          <w:szCs w:val="24"/>
        </w:rPr>
        <w:t>i</w:t>
      </w:r>
      <w:r w:rsidRPr="008E587F">
        <w:rPr>
          <w:rFonts w:ascii="Times New Roman" w:hAnsi="Times New Roman" w:cs="Times New Roman"/>
          <w:b/>
          <w:bCs/>
          <w:sz w:val="24"/>
          <w:szCs w:val="24"/>
        </w:rPr>
        <w:t>mpact</w:t>
      </w:r>
      <w:r w:rsidR="00E10E07" w:rsidRPr="008E587F">
        <w:rPr>
          <w:rFonts w:ascii="Times New Roman" w:hAnsi="Times New Roman" w:cs="Times New Roman"/>
          <w:sz w:val="24"/>
          <w:szCs w:val="24"/>
        </w:rPr>
        <w:t xml:space="preserve">:  </w:t>
      </w:r>
    </w:p>
    <w:p w14:paraId="75B81996" w14:textId="75BFAD4B" w:rsidR="009D5196" w:rsidRPr="008E587F" w:rsidRDefault="13C103B3" w:rsidP="00AD0558">
      <w:pPr>
        <w:pStyle w:val="ListParagraph"/>
        <w:numPr>
          <w:ilvl w:val="1"/>
          <w:numId w:val="9"/>
        </w:numPr>
        <w:rPr>
          <w:rFonts w:ascii="Times New Roman" w:hAnsi="Times New Roman" w:cs="Times New Roman"/>
          <w:sz w:val="24"/>
          <w:szCs w:val="24"/>
        </w:rPr>
      </w:pPr>
      <w:r w:rsidRPr="008E587F">
        <w:rPr>
          <w:rFonts w:ascii="Times New Roman" w:hAnsi="Times New Roman" w:cs="Times New Roman"/>
          <w:sz w:val="24"/>
          <w:szCs w:val="24"/>
        </w:rPr>
        <w:t>Degree to which project</w:t>
      </w:r>
      <w:r w:rsidR="00493D06">
        <w:rPr>
          <w:rFonts w:ascii="Times New Roman" w:hAnsi="Times New Roman" w:cs="Times New Roman"/>
          <w:sz w:val="24"/>
          <w:szCs w:val="24"/>
        </w:rPr>
        <w:t xml:space="preserve"> would</w:t>
      </w:r>
      <w:r w:rsidRPr="008E587F">
        <w:rPr>
          <w:rFonts w:ascii="Times New Roman" w:hAnsi="Times New Roman" w:cs="Times New Roman"/>
          <w:sz w:val="24"/>
          <w:szCs w:val="24"/>
        </w:rPr>
        <w:t xml:space="preserve"> mitigate or reduce barriers to broader market adoption </w:t>
      </w:r>
      <w:proofErr w:type="gramStart"/>
      <w:r w:rsidRPr="008E587F">
        <w:rPr>
          <w:rFonts w:ascii="Times New Roman" w:hAnsi="Times New Roman" w:cs="Times New Roman"/>
          <w:sz w:val="24"/>
          <w:szCs w:val="24"/>
        </w:rPr>
        <w:t>identified</w:t>
      </w:r>
      <w:proofErr w:type="gramEnd"/>
      <w:r w:rsidRPr="008E587F">
        <w:rPr>
          <w:rFonts w:ascii="Times New Roman" w:hAnsi="Times New Roman" w:cs="Times New Roman"/>
          <w:sz w:val="24"/>
          <w:szCs w:val="24"/>
        </w:rPr>
        <w:t xml:space="preserve"> in ARL assessment</w:t>
      </w:r>
    </w:p>
    <w:p w14:paraId="667343F6" w14:textId="55680224" w:rsidR="009D5196" w:rsidRPr="008E587F" w:rsidRDefault="13C103B3" w:rsidP="00AD0558">
      <w:pPr>
        <w:pStyle w:val="ListParagraph"/>
        <w:numPr>
          <w:ilvl w:val="0"/>
          <w:numId w:val="9"/>
        </w:numPr>
        <w:rPr>
          <w:rFonts w:ascii="Times New Roman" w:hAnsi="Times New Roman" w:cs="Times New Roman"/>
          <w:sz w:val="24"/>
          <w:szCs w:val="24"/>
        </w:rPr>
      </w:pPr>
      <w:r w:rsidRPr="008E587F">
        <w:rPr>
          <w:rFonts w:ascii="Times New Roman" w:hAnsi="Times New Roman" w:cs="Times New Roman"/>
          <w:b/>
          <w:bCs/>
          <w:sz w:val="24"/>
          <w:szCs w:val="24"/>
        </w:rPr>
        <w:t xml:space="preserve">Liftoff </w:t>
      </w:r>
      <w:r w:rsidR="00C56815">
        <w:rPr>
          <w:rFonts w:ascii="Times New Roman" w:hAnsi="Times New Roman" w:cs="Times New Roman"/>
          <w:b/>
          <w:bCs/>
          <w:sz w:val="24"/>
          <w:szCs w:val="24"/>
        </w:rPr>
        <w:t>p</w:t>
      </w:r>
      <w:r w:rsidRPr="008E587F">
        <w:rPr>
          <w:rFonts w:ascii="Times New Roman" w:hAnsi="Times New Roman" w:cs="Times New Roman"/>
          <w:b/>
          <w:bCs/>
          <w:sz w:val="24"/>
          <w:szCs w:val="24"/>
        </w:rPr>
        <w:t>otential</w:t>
      </w:r>
      <w:r w:rsidR="00E10E07" w:rsidRPr="008E587F">
        <w:rPr>
          <w:rFonts w:ascii="Times New Roman" w:hAnsi="Times New Roman" w:cs="Times New Roman"/>
          <w:sz w:val="24"/>
          <w:szCs w:val="24"/>
        </w:rPr>
        <w:t xml:space="preserve">:  </w:t>
      </w:r>
    </w:p>
    <w:p w14:paraId="32BA9265" w14:textId="06F2EAAA" w:rsidR="009D5196" w:rsidRDefault="13C103B3" w:rsidP="00AD0558">
      <w:pPr>
        <w:pStyle w:val="ListParagraph"/>
        <w:numPr>
          <w:ilvl w:val="1"/>
          <w:numId w:val="9"/>
        </w:numPr>
        <w:rPr>
          <w:rFonts w:ascii="Times New Roman" w:hAnsi="Times New Roman" w:cs="Times New Roman"/>
          <w:sz w:val="24"/>
          <w:szCs w:val="24"/>
        </w:rPr>
      </w:pPr>
      <w:r w:rsidRPr="008E587F">
        <w:rPr>
          <w:rFonts w:ascii="Times New Roman" w:hAnsi="Times New Roman" w:cs="Times New Roman"/>
          <w:sz w:val="24"/>
          <w:szCs w:val="24"/>
        </w:rPr>
        <w:t>Degree to which the application justifies the potential replication or extension</w:t>
      </w:r>
      <w:r w:rsidR="008E64D1">
        <w:rPr>
          <w:rFonts w:ascii="Times New Roman" w:hAnsi="Times New Roman" w:cs="Times New Roman"/>
          <w:sz w:val="24"/>
          <w:szCs w:val="24"/>
        </w:rPr>
        <w:t>—b</w:t>
      </w:r>
      <w:r w:rsidR="00E11B9F">
        <w:rPr>
          <w:rFonts w:ascii="Times New Roman" w:hAnsi="Times New Roman" w:cs="Times New Roman"/>
          <w:sz w:val="24"/>
          <w:szCs w:val="24"/>
        </w:rPr>
        <w:t>e</w:t>
      </w:r>
      <w:r w:rsidR="008E64D1">
        <w:rPr>
          <w:rFonts w:ascii="Times New Roman" w:hAnsi="Times New Roman" w:cs="Times New Roman"/>
          <w:sz w:val="24"/>
          <w:szCs w:val="24"/>
        </w:rPr>
        <w:t>y</w:t>
      </w:r>
      <w:r w:rsidR="00E11B9F">
        <w:rPr>
          <w:rFonts w:ascii="Times New Roman" w:hAnsi="Times New Roman" w:cs="Times New Roman"/>
          <w:sz w:val="24"/>
          <w:szCs w:val="24"/>
        </w:rPr>
        <w:t>ond</w:t>
      </w:r>
      <w:r w:rsidR="008E64D1">
        <w:rPr>
          <w:rFonts w:ascii="Times New Roman" w:hAnsi="Times New Roman" w:cs="Times New Roman"/>
          <w:sz w:val="24"/>
          <w:szCs w:val="24"/>
        </w:rPr>
        <w:t xml:space="preserve"> DOE funding</w:t>
      </w:r>
      <w:r w:rsidR="00E11B9F">
        <w:rPr>
          <w:rFonts w:ascii="Times New Roman" w:hAnsi="Times New Roman" w:cs="Times New Roman"/>
          <w:sz w:val="24"/>
          <w:szCs w:val="24"/>
        </w:rPr>
        <w:t>—</w:t>
      </w:r>
      <w:r w:rsidR="00945858" w:rsidRPr="008E587F">
        <w:rPr>
          <w:rFonts w:ascii="Times New Roman" w:hAnsi="Times New Roman" w:cs="Times New Roman"/>
          <w:sz w:val="24"/>
          <w:szCs w:val="24"/>
        </w:rPr>
        <w:t xml:space="preserve">of the system to be </w:t>
      </w:r>
      <w:proofErr w:type="gramStart"/>
      <w:r w:rsidR="00945858" w:rsidRPr="008E587F">
        <w:rPr>
          <w:rFonts w:ascii="Times New Roman" w:hAnsi="Times New Roman" w:cs="Times New Roman"/>
          <w:sz w:val="24"/>
          <w:szCs w:val="24"/>
        </w:rPr>
        <w:t>demonstrated</w:t>
      </w:r>
      <w:proofErr w:type="gramEnd"/>
      <w:r w:rsidR="00945858" w:rsidRPr="008E587F">
        <w:rPr>
          <w:rFonts w:ascii="Times New Roman" w:hAnsi="Times New Roman" w:cs="Times New Roman"/>
          <w:sz w:val="24"/>
          <w:szCs w:val="24"/>
        </w:rPr>
        <w:t>, including</w:t>
      </w:r>
      <w:r w:rsidR="007003B8">
        <w:rPr>
          <w:rFonts w:ascii="Times New Roman" w:hAnsi="Times New Roman" w:cs="Times New Roman"/>
          <w:sz w:val="24"/>
          <w:szCs w:val="24"/>
        </w:rPr>
        <w:t xml:space="preserve"> the likelihood of</w:t>
      </w:r>
      <w:r w:rsidR="00945858" w:rsidRPr="008E587F">
        <w:rPr>
          <w:rFonts w:ascii="Times New Roman" w:hAnsi="Times New Roman" w:cs="Times New Roman"/>
          <w:sz w:val="24"/>
          <w:szCs w:val="24"/>
        </w:rPr>
        <w:t xml:space="preserve"> securing follow-on investments </w:t>
      </w:r>
    </w:p>
    <w:p w14:paraId="665E869D" w14:textId="04A1EB01" w:rsidR="007003B8" w:rsidRPr="008E587F" w:rsidRDefault="007003B8" w:rsidP="00AD0558">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Degree to which the application </w:t>
      </w:r>
      <w:r w:rsidR="000062D8">
        <w:rPr>
          <w:rFonts w:ascii="Times New Roman" w:hAnsi="Times New Roman" w:cs="Times New Roman"/>
          <w:sz w:val="24"/>
          <w:szCs w:val="24"/>
        </w:rPr>
        <w:t>justifies</w:t>
      </w:r>
      <w:r w:rsidR="00C93548">
        <w:rPr>
          <w:rFonts w:ascii="Times New Roman" w:hAnsi="Times New Roman" w:cs="Times New Roman"/>
          <w:sz w:val="24"/>
          <w:szCs w:val="24"/>
        </w:rPr>
        <w:t xml:space="preserve"> the viability and economic sustainability of the </w:t>
      </w:r>
      <w:r w:rsidR="000062D8">
        <w:rPr>
          <w:rFonts w:ascii="Times New Roman" w:hAnsi="Times New Roman" w:cs="Times New Roman"/>
          <w:sz w:val="24"/>
          <w:szCs w:val="24"/>
        </w:rPr>
        <w:t xml:space="preserve">technology </w:t>
      </w:r>
      <w:r w:rsidRPr="008E587F">
        <w:rPr>
          <w:rFonts w:ascii="Times New Roman" w:hAnsi="Times New Roman" w:cs="Times New Roman"/>
          <w:sz w:val="24"/>
          <w:szCs w:val="24"/>
        </w:rPr>
        <w:t xml:space="preserve">to </w:t>
      </w:r>
      <w:proofErr w:type="gramStart"/>
      <w:r w:rsidRPr="008E587F">
        <w:rPr>
          <w:rFonts w:ascii="Times New Roman" w:hAnsi="Times New Roman" w:cs="Times New Roman"/>
          <w:sz w:val="24"/>
          <w:szCs w:val="24"/>
        </w:rPr>
        <w:t>be demonstrated</w:t>
      </w:r>
      <w:proofErr w:type="gramEnd"/>
    </w:p>
    <w:p w14:paraId="17BF5FAE" w14:textId="0648A983" w:rsidR="009D5196" w:rsidRPr="008E587F" w:rsidRDefault="13C103B3" w:rsidP="00AD0558">
      <w:pPr>
        <w:pStyle w:val="ListParagraph"/>
        <w:numPr>
          <w:ilvl w:val="0"/>
          <w:numId w:val="9"/>
        </w:numPr>
        <w:rPr>
          <w:rFonts w:ascii="Times New Roman" w:hAnsi="Times New Roman" w:cs="Times New Roman"/>
          <w:sz w:val="24"/>
          <w:szCs w:val="24"/>
        </w:rPr>
      </w:pPr>
      <w:r w:rsidRPr="008E587F">
        <w:rPr>
          <w:rFonts w:ascii="Times New Roman" w:hAnsi="Times New Roman" w:cs="Times New Roman"/>
          <w:b/>
          <w:bCs/>
          <w:sz w:val="24"/>
          <w:szCs w:val="24"/>
        </w:rPr>
        <w:t xml:space="preserve">Financial </w:t>
      </w:r>
      <w:r w:rsidR="00C56815">
        <w:rPr>
          <w:rFonts w:ascii="Times New Roman" w:hAnsi="Times New Roman" w:cs="Times New Roman"/>
          <w:b/>
          <w:bCs/>
          <w:sz w:val="24"/>
          <w:szCs w:val="24"/>
        </w:rPr>
        <w:t>r</w:t>
      </w:r>
      <w:r w:rsidRPr="008E587F">
        <w:rPr>
          <w:rFonts w:ascii="Times New Roman" w:hAnsi="Times New Roman" w:cs="Times New Roman"/>
          <w:b/>
          <w:bCs/>
          <w:sz w:val="24"/>
          <w:szCs w:val="24"/>
        </w:rPr>
        <w:t xml:space="preserve">isk </w:t>
      </w:r>
      <w:r w:rsidR="00C56815">
        <w:rPr>
          <w:rFonts w:ascii="Times New Roman" w:hAnsi="Times New Roman" w:cs="Times New Roman"/>
          <w:b/>
          <w:bCs/>
          <w:sz w:val="24"/>
          <w:szCs w:val="24"/>
        </w:rPr>
        <w:t>a</w:t>
      </w:r>
      <w:r w:rsidRPr="008E587F">
        <w:rPr>
          <w:rFonts w:ascii="Times New Roman" w:hAnsi="Times New Roman" w:cs="Times New Roman"/>
          <w:b/>
          <w:bCs/>
          <w:sz w:val="24"/>
          <w:szCs w:val="24"/>
        </w:rPr>
        <w:t>ssessment</w:t>
      </w:r>
      <w:r w:rsidR="00E10E07" w:rsidRPr="008E587F">
        <w:rPr>
          <w:rFonts w:ascii="Times New Roman" w:hAnsi="Times New Roman" w:cs="Times New Roman"/>
          <w:sz w:val="24"/>
          <w:szCs w:val="24"/>
        </w:rPr>
        <w:t xml:space="preserve">:  </w:t>
      </w:r>
    </w:p>
    <w:p w14:paraId="775CAA5A" w14:textId="6EB67EE7" w:rsidR="009D5196" w:rsidRPr="008E587F" w:rsidRDefault="13C103B3" w:rsidP="00AD0558">
      <w:pPr>
        <w:pStyle w:val="ListParagraph"/>
        <w:numPr>
          <w:ilvl w:val="1"/>
          <w:numId w:val="9"/>
        </w:numPr>
        <w:rPr>
          <w:rFonts w:ascii="Times New Roman" w:hAnsi="Times New Roman" w:cs="Times New Roman"/>
          <w:sz w:val="24"/>
          <w:szCs w:val="24"/>
        </w:rPr>
      </w:pPr>
      <w:r w:rsidRPr="008E587F">
        <w:rPr>
          <w:rFonts w:ascii="Times New Roman" w:hAnsi="Times New Roman" w:cs="Times New Roman"/>
          <w:sz w:val="24"/>
          <w:szCs w:val="24"/>
        </w:rPr>
        <w:t>Adequacy and clarity of the financial risk assessment and management discussion</w:t>
      </w:r>
      <w:r w:rsidR="0CA7C01D" w:rsidRPr="008E587F">
        <w:rPr>
          <w:rFonts w:ascii="Times New Roman" w:hAnsi="Times New Roman" w:cs="Times New Roman"/>
          <w:sz w:val="24"/>
          <w:szCs w:val="24"/>
        </w:rPr>
        <w:t>,</w:t>
      </w:r>
      <w:r w:rsidRPr="008E587F">
        <w:rPr>
          <w:rFonts w:ascii="Times New Roman" w:hAnsi="Times New Roman" w:cs="Times New Roman"/>
          <w:sz w:val="24"/>
          <w:szCs w:val="24"/>
        </w:rPr>
        <w:t xml:space="preserve"> </w:t>
      </w:r>
      <w:r w:rsidR="00C56815">
        <w:rPr>
          <w:rFonts w:ascii="Times New Roman" w:hAnsi="Times New Roman" w:cs="Times New Roman"/>
          <w:sz w:val="24"/>
          <w:szCs w:val="24"/>
        </w:rPr>
        <w:t>including risks related to</w:t>
      </w:r>
      <w:r w:rsidR="00E10E07" w:rsidRPr="008E587F">
        <w:rPr>
          <w:rFonts w:ascii="Times New Roman" w:hAnsi="Times New Roman" w:cs="Times New Roman"/>
          <w:sz w:val="24"/>
          <w:szCs w:val="24"/>
        </w:rPr>
        <w:t xml:space="preserve">:  </w:t>
      </w:r>
    </w:p>
    <w:p w14:paraId="67578F6D" w14:textId="5B4D059B" w:rsidR="009D5196" w:rsidRPr="008E587F" w:rsidRDefault="5AE79E22" w:rsidP="00AD0558">
      <w:pPr>
        <w:pStyle w:val="ListParagraph"/>
        <w:numPr>
          <w:ilvl w:val="2"/>
          <w:numId w:val="9"/>
        </w:numPr>
        <w:rPr>
          <w:rFonts w:ascii="Times New Roman" w:hAnsi="Times New Roman" w:cs="Times New Roman"/>
          <w:sz w:val="24"/>
          <w:szCs w:val="24"/>
        </w:rPr>
      </w:pPr>
      <w:r w:rsidRPr="008E587F">
        <w:rPr>
          <w:rFonts w:ascii="Times New Roman" w:hAnsi="Times New Roman" w:cs="Times New Roman"/>
          <w:sz w:val="24"/>
          <w:szCs w:val="24"/>
        </w:rPr>
        <w:t>P</w:t>
      </w:r>
      <w:r w:rsidR="13C103B3" w:rsidRPr="008E587F">
        <w:rPr>
          <w:rFonts w:ascii="Times New Roman" w:hAnsi="Times New Roman" w:cs="Times New Roman"/>
          <w:sz w:val="24"/>
          <w:szCs w:val="24"/>
        </w:rPr>
        <w:t xml:space="preserve">roject finance </w:t>
      </w:r>
    </w:p>
    <w:p w14:paraId="6BB98E07" w14:textId="3D45CA5A" w:rsidR="009D5196" w:rsidRPr="008E587F" w:rsidRDefault="67DDA22E" w:rsidP="00AD0558">
      <w:pPr>
        <w:pStyle w:val="ListParagraph"/>
        <w:numPr>
          <w:ilvl w:val="2"/>
          <w:numId w:val="9"/>
        </w:numPr>
        <w:rPr>
          <w:rFonts w:ascii="Times New Roman" w:hAnsi="Times New Roman" w:cs="Times New Roman"/>
          <w:sz w:val="24"/>
          <w:szCs w:val="24"/>
        </w:rPr>
      </w:pPr>
      <w:r w:rsidRPr="008E587F">
        <w:rPr>
          <w:rFonts w:ascii="Times New Roman" w:hAnsi="Times New Roman" w:cs="Times New Roman"/>
          <w:sz w:val="24"/>
          <w:szCs w:val="24"/>
        </w:rPr>
        <w:t>M</w:t>
      </w:r>
      <w:r w:rsidR="13C103B3" w:rsidRPr="008E587F">
        <w:rPr>
          <w:rFonts w:ascii="Times New Roman" w:hAnsi="Times New Roman" w:cs="Times New Roman"/>
          <w:sz w:val="24"/>
          <w:szCs w:val="24"/>
        </w:rPr>
        <w:t xml:space="preserve">arket and regulatory structures </w:t>
      </w:r>
    </w:p>
    <w:p w14:paraId="6004A7C7" w14:textId="478ACF9A" w:rsidR="009D5196" w:rsidRPr="008E587F" w:rsidRDefault="40E9C56E" w:rsidP="00AD0558">
      <w:pPr>
        <w:pStyle w:val="ListParagraph"/>
        <w:numPr>
          <w:ilvl w:val="2"/>
          <w:numId w:val="9"/>
        </w:numPr>
        <w:rPr>
          <w:rFonts w:ascii="Times New Roman" w:hAnsi="Times New Roman" w:cs="Times New Roman"/>
          <w:sz w:val="24"/>
          <w:szCs w:val="24"/>
        </w:rPr>
      </w:pPr>
      <w:r w:rsidRPr="008E587F">
        <w:rPr>
          <w:rFonts w:ascii="Times New Roman" w:hAnsi="Times New Roman" w:cs="Times New Roman"/>
          <w:sz w:val="24"/>
          <w:szCs w:val="24"/>
        </w:rPr>
        <w:t>C</w:t>
      </w:r>
      <w:r w:rsidR="13C103B3" w:rsidRPr="008E587F">
        <w:rPr>
          <w:rFonts w:ascii="Times New Roman" w:hAnsi="Times New Roman" w:cs="Times New Roman"/>
          <w:sz w:val="24"/>
          <w:szCs w:val="24"/>
        </w:rPr>
        <w:t>ommercial business models and similar elements</w:t>
      </w:r>
    </w:p>
    <w:p w14:paraId="3A8EECC1" w14:textId="36A5307F" w:rsidR="009D5196" w:rsidRPr="008E587F" w:rsidRDefault="24C84A9B" w:rsidP="00715DC8">
      <w:pPr>
        <w:pStyle w:val="ListParagraph"/>
        <w:numPr>
          <w:ilvl w:val="1"/>
          <w:numId w:val="9"/>
        </w:numPr>
        <w:rPr>
          <w:rFonts w:ascii="Times New Roman" w:hAnsi="Times New Roman" w:cs="Times New Roman"/>
          <w:sz w:val="24"/>
          <w:szCs w:val="24"/>
        </w:rPr>
      </w:pPr>
      <w:r w:rsidRPr="008E587F">
        <w:rPr>
          <w:rFonts w:ascii="Times New Roman" w:hAnsi="Times New Roman" w:cs="Times New Roman"/>
          <w:sz w:val="24"/>
          <w:szCs w:val="24"/>
        </w:rPr>
        <w:t>T</w:t>
      </w:r>
      <w:r w:rsidR="13C103B3" w:rsidRPr="008E587F">
        <w:rPr>
          <w:rFonts w:ascii="Times New Roman" w:hAnsi="Times New Roman" w:cs="Times New Roman"/>
          <w:sz w:val="24"/>
          <w:szCs w:val="24"/>
        </w:rPr>
        <w:t xml:space="preserve">he quality of the mitigation strategies to address </w:t>
      </w:r>
      <w:r w:rsidR="00C56815">
        <w:rPr>
          <w:rFonts w:ascii="Times New Roman" w:hAnsi="Times New Roman" w:cs="Times New Roman"/>
          <w:sz w:val="24"/>
          <w:szCs w:val="24"/>
        </w:rPr>
        <w:t xml:space="preserve">the </w:t>
      </w:r>
      <w:proofErr w:type="gramStart"/>
      <w:r w:rsidR="00C56815">
        <w:rPr>
          <w:rFonts w:ascii="Times New Roman" w:hAnsi="Times New Roman" w:cs="Times New Roman"/>
          <w:sz w:val="24"/>
          <w:szCs w:val="24"/>
        </w:rPr>
        <w:t>aforementioned risks</w:t>
      </w:r>
      <w:proofErr w:type="gramEnd"/>
      <w:r w:rsidR="00C56815" w:rsidRPr="008E587F">
        <w:rPr>
          <w:rFonts w:ascii="Times New Roman" w:hAnsi="Times New Roman" w:cs="Times New Roman"/>
          <w:sz w:val="24"/>
          <w:szCs w:val="24"/>
        </w:rPr>
        <w:t xml:space="preserve">  </w:t>
      </w:r>
    </w:p>
    <w:p w14:paraId="181D8D92" w14:textId="722462CC" w:rsidR="009D5196" w:rsidRDefault="009D5196" w:rsidP="009D5196">
      <w:pPr>
        <w:rPr>
          <w:rFonts w:ascii="Times New Roman" w:hAnsi="Times New Roman" w:cs="Times New Roman"/>
          <w:b/>
          <w:bCs/>
          <w:sz w:val="24"/>
          <w:szCs w:val="24"/>
        </w:rPr>
      </w:pPr>
    </w:p>
    <w:p w14:paraId="6196853A" w14:textId="77777777" w:rsidR="009055D5" w:rsidRDefault="009055D5" w:rsidP="009D5196">
      <w:pPr>
        <w:rPr>
          <w:rFonts w:ascii="Times New Roman" w:hAnsi="Times New Roman" w:cs="Times New Roman"/>
          <w:b/>
          <w:bCs/>
          <w:sz w:val="24"/>
          <w:szCs w:val="24"/>
        </w:rPr>
      </w:pPr>
    </w:p>
    <w:p w14:paraId="1EB04D63" w14:textId="77777777" w:rsidR="009055D5" w:rsidRPr="008E587F" w:rsidRDefault="009055D5" w:rsidP="009D5196">
      <w:pPr>
        <w:rPr>
          <w:rFonts w:ascii="Times New Roman" w:hAnsi="Times New Roman" w:cs="Times New Roman"/>
          <w:b/>
          <w:bCs/>
          <w:sz w:val="24"/>
          <w:szCs w:val="24"/>
        </w:rPr>
      </w:pPr>
    </w:p>
    <w:p w14:paraId="40CCCB44" w14:textId="4A48BBA4" w:rsidR="009D5196" w:rsidRDefault="00D56F29" w:rsidP="009D5196">
      <w:pPr>
        <w:rPr>
          <w:rFonts w:ascii="Times New Roman" w:hAnsi="Times New Roman" w:cs="Times New Roman"/>
          <w:b/>
          <w:color w:val="085A9B"/>
          <w:sz w:val="24"/>
          <w:szCs w:val="24"/>
        </w:rPr>
      </w:pPr>
      <w:r>
        <w:rPr>
          <w:rFonts w:ascii="Times New Roman" w:hAnsi="Times New Roman" w:cs="Times New Roman"/>
          <w:b/>
          <w:color w:val="085A9B"/>
          <w:sz w:val="24"/>
          <w:szCs w:val="24"/>
        </w:rPr>
        <w:lastRenderedPageBreak/>
        <w:t xml:space="preserve">Topic Area 2 - </w:t>
      </w:r>
      <w:r w:rsidR="009D5196" w:rsidRPr="008E587F">
        <w:rPr>
          <w:rFonts w:ascii="Times New Roman" w:hAnsi="Times New Roman" w:cs="Times New Roman"/>
          <w:b/>
          <w:color w:val="085A9B"/>
          <w:sz w:val="24"/>
          <w:szCs w:val="24"/>
        </w:rPr>
        <w:t>Criterion 3</w:t>
      </w:r>
      <w:proofErr w:type="gramStart"/>
      <w:r w:rsidR="00E10E07" w:rsidRPr="008E587F">
        <w:rPr>
          <w:rFonts w:ascii="Times New Roman" w:hAnsi="Times New Roman" w:cs="Times New Roman"/>
          <w:b/>
          <w:color w:val="085A9B"/>
          <w:sz w:val="24"/>
          <w:szCs w:val="24"/>
        </w:rPr>
        <w:t xml:space="preserve">:  </w:t>
      </w:r>
      <w:r w:rsidR="009D5196" w:rsidRPr="008E587F">
        <w:rPr>
          <w:rFonts w:ascii="Times New Roman" w:hAnsi="Times New Roman" w:cs="Times New Roman"/>
          <w:b/>
          <w:color w:val="085A9B"/>
          <w:sz w:val="24"/>
          <w:szCs w:val="24"/>
        </w:rPr>
        <w:t>Management</w:t>
      </w:r>
      <w:proofErr w:type="gramEnd"/>
      <w:r w:rsidR="009D5196" w:rsidRPr="008E587F">
        <w:rPr>
          <w:rFonts w:ascii="Times New Roman" w:hAnsi="Times New Roman" w:cs="Times New Roman"/>
          <w:b/>
          <w:color w:val="085A9B"/>
          <w:sz w:val="24"/>
          <w:szCs w:val="24"/>
        </w:rPr>
        <w:t xml:space="preserve"> and Organization (</w:t>
      </w:r>
      <w:r w:rsidR="008E18EC" w:rsidRPr="008E587F">
        <w:rPr>
          <w:rFonts w:ascii="Times New Roman" w:hAnsi="Times New Roman" w:cs="Times New Roman"/>
          <w:b/>
          <w:color w:val="085A9B"/>
          <w:sz w:val="24"/>
          <w:szCs w:val="24"/>
        </w:rPr>
        <w:t>25</w:t>
      </w:r>
      <w:r w:rsidR="009D5196" w:rsidRPr="008E587F">
        <w:rPr>
          <w:rFonts w:ascii="Times New Roman" w:hAnsi="Times New Roman" w:cs="Times New Roman"/>
          <w:b/>
          <w:color w:val="085A9B"/>
          <w:sz w:val="24"/>
          <w:szCs w:val="24"/>
        </w:rPr>
        <w:t xml:space="preserve">%) </w:t>
      </w:r>
    </w:p>
    <w:p w14:paraId="1FF9B02C" w14:textId="77777777" w:rsidR="003B7786" w:rsidRPr="00124AF6" w:rsidRDefault="003B7786" w:rsidP="009D5196">
      <w:pPr>
        <w:rPr>
          <w:rFonts w:ascii="Times New Roman" w:hAnsi="Times New Roman" w:cs="Times New Roman"/>
          <w:color w:val="085A9B"/>
          <w:sz w:val="24"/>
          <w:szCs w:val="24"/>
        </w:rPr>
      </w:pPr>
    </w:p>
    <w:p w14:paraId="08986D84" w14:textId="7A4242E9"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Management </w:t>
      </w:r>
      <w:r w:rsidR="00C56815">
        <w:rPr>
          <w:rFonts w:ascii="Times New Roman" w:hAnsi="Times New Roman" w:cs="Times New Roman"/>
          <w:b/>
          <w:bCs/>
          <w:sz w:val="24"/>
          <w:szCs w:val="24"/>
        </w:rPr>
        <w:t>c</w:t>
      </w:r>
      <w:r w:rsidRPr="008E587F">
        <w:rPr>
          <w:rFonts w:ascii="Times New Roman" w:hAnsi="Times New Roman" w:cs="Times New Roman"/>
          <w:b/>
          <w:bCs/>
          <w:sz w:val="24"/>
          <w:szCs w:val="24"/>
        </w:rPr>
        <w:t>apability</w:t>
      </w:r>
      <w:r w:rsidR="00E10E07" w:rsidRPr="008E587F">
        <w:rPr>
          <w:rFonts w:ascii="Times New Roman" w:hAnsi="Times New Roman" w:cs="Times New Roman"/>
          <w:sz w:val="24"/>
          <w:szCs w:val="24"/>
        </w:rPr>
        <w:t xml:space="preserve">:  </w:t>
      </w:r>
    </w:p>
    <w:p w14:paraId="6797F4CB" w14:textId="35FE4B6D"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Capability of the recipient, the proposed team, and key personnel to manage and address all aspects of the proposed work with a high probability of success</w:t>
      </w:r>
    </w:p>
    <w:p w14:paraId="2331DC19" w14:textId="5B0DEF7C" w:rsidR="009D5196" w:rsidRPr="008E587F" w:rsidRDefault="14106AC5"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Team </w:t>
      </w:r>
      <w:r w:rsidR="00C56815">
        <w:rPr>
          <w:rFonts w:ascii="Times New Roman" w:hAnsi="Times New Roman" w:cs="Times New Roman"/>
          <w:b/>
          <w:bCs/>
          <w:sz w:val="24"/>
          <w:szCs w:val="24"/>
        </w:rPr>
        <w:t>e</w:t>
      </w:r>
      <w:r w:rsidRPr="008E587F">
        <w:rPr>
          <w:rFonts w:ascii="Times New Roman" w:hAnsi="Times New Roman" w:cs="Times New Roman"/>
          <w:b/>
          <w:bCs/>
          <w:sz w:val="24"/>
          <w:szCs w:val="24"/>
        </w:rPr>
        <w:t>xperience</w:t>
      </w:r>
      <w:r w:rsidR="00E10E07" w:rsidRPr="008E587F">
        <w:rPr>
          <w:rFonts w:ascii="Times New Roman" w:hAnsi="Times New Roman" w:cs="Times New Roman"/>
          <w:sz w:val="24"/>
          <w:szCs w:val="24"/>
        </w:rPr>
        <w:t xml:space="preserve">:  </w:t>
      </w:r>
    </w:p>
    <w:p w14:paraId="6B4300A0" w14:textId="05B22287" w:rsidR="00E5474B" w:rsidRDefault="14106AC5"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 xml:space="preserve">Qualifications and relevant </w:t>
      </w:r>
      <w:proofErr w:type="gramStart"/>
      <w:r w:rsidRPr="008E587F">
        <w:rPr>
          <w:rFonts w:ascii="Times New Roman" w:hAnsi="Times New Roman" w:cs="Times New Roman"/>
          <w:sz w:val="24"/>
          <w:szCs w:val="24"/>
        </w:rPr>
        <w:t>experience</w:t>
      </w:r>
      <w:r w:rsidR="00FC26BA">
        <w:rPr>
          <w:rFonts w:ascii="Times New Roman" w:hAnsi="Times New Roman" w:cs="Times New Roman"/>
          <w:sz w:val="24"/>
          <w:szCs w:val="24"/>
        </w:rPr>
        <w:t>—</w:t>
      </w:r>
      <w:proofErr w:type="gramEnd"/>
      <w:r w:rsidRPr="008E587F">
        <w:rPr>
          <w:rFonts w:ascii="Times New Roman" w:hAnsi="Times New Roman" w:cs="Times New Roman"/>
          <w:sz w:val="24"/>
          <w:szCs w:val="24"/>
        </w:rPr>
        <w:t>including number of years and specific project experience</w:t>
      </w:r>
      <w:r w:rsidR="00FC26BA">
        <w:rPr>
          <w:rFonts w:ascii="Times New Roman" w:hAnsi="Times New Roman" w:cs="Times New Roman"/>
          <w:sz w:val="24"/>
          <w:szCs w:val="24"/>
        </w:rPr>
        <w:t>—</w:t>
      </w:r>
      <w:r w:rsidRPr="008E587F">
        <w:rPr>
          <w:rFonts w:ascii="Times New Roman" w:hAnsi="Times New Roman" w:cs="Times New Roman"/>
          <w:sz w:val="24"/>
          <w:szCs w:val="24"/>
        </w:rPr>
        <w:t>of the key project participants in performing similar project</w:t>
      </w:r>
      <w:r w:rsidR="00E5474B">
        <w:rPr>
          <w:rFonts w:ascii="Times New Roman" w:hAnsi="Times New Roman" w:cs="Times New Roman"/>
          <w:sz w:val="24"/>
          <w:szCs w:val="24"/>
        </w:rPr>
        <w:t>s</w:t>
      </w:r>
    </w:p>
    <w:p w14:paraId="4B96F918" w14:textId="312021FC" w:rsidR="009D5196" w:rsidRPr="008E587F" w:rsidRDefault="00E5474B" w:rsidP="00AD0558">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T</w:t>
      </w:r>
      <w:r w:rsidR="14106AC5" w:rsidRPr="008E587F">
        <w:rPr>
          <w:rFonts w:ascii="Times New Roman" w:hAnsi="Times New Roman" w:cs="Times New Roman"/>
          <w:sz w:val="24"/>
          <w:szCs w:val="24"/>
        </w:rPr>
        <w:t xml:space="preserve">he allocation of responsibility </w:t>
      </w:r>
      <w:r w:rsidR="7B38BBFD" w:rsidRPr="008E587F">
        <w:rPr>
          <w:rFonts w:ascii="Times New Roman" w:hAnsi="Times New Roman" w:cs="Times New Roman"/>
          <w:sz w:val="24"/>
          <w:szCs w:val="24"/>
        </w:rPr>
        <w:t>in line with</w:t>
      </w:r>
      <w:r w:rsidR="14106AC5" w:rsidRPr="008E587F">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gramStart"/>
      <w:r>
        <w:rPr>
          <w:rFonts w:ascii="Times New Roman" w:hAnsi="Times New Roman" w:cs="Times New Roman"/>
          <w:sz w:val="24"/>
          <w:szCs w:val="24"/>
        </w:rPr>
        <w:t>aforementioned qualifications</w:t>
      </w:r>
      <w:proofErr w:type="gramEnd"/>
      <w:r>
        <w:rPr>
          <w:rFonts w:ascii="Times New Roman" w:hAnsi="Times New Roman" w:cs="Times New Roman"/>
          <w:sz w:val="24"/>
          <w:szCs w:val="24"/>
        </w:rPr>
        <w:t xml:space="preserve"> and</w:t>
      </w:r>
      <w:r w:rsidRPr="008E587F">
        <w:rPr>
          <w:rFonts w:ascii="Times New Roman" w:hAnsi="Times New Roman" w:cs="Times New Roman"/>
          <w:sz w:val="24"/>
          <w:szCs w:val="24"/>
        </w:rPr>
        <w:t xml:space="preserve"> </w:t>
      </w:r>
      <w:r w:rsidR="14106AC5" w:rsidRPr="008E587F">
        <w:rPr>
          <w:rFonts w:ascii="Times New Roman" w:hAnsi="Times New Roman" w:cs="Times New Roman"/>
          <w:sz w:val="24"/>
          <w:szCs w:val="24"/>
        </w:rPr>
        <w:t>experience</w:t>
      </w:r>
    </w:p>
    <w:p w14:paraId="22ABC6C0" w14:textId="38C48A47"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Time </w:t>
      </w:r>
      <w:r w:rsidR="00C56815">
        <w:rPr>
          <w:rFonts w:ascii="Times New Roman" w:hAnsi="Times New Roman" w:cs="Times New Roman"/>
          <w:b/>
          <w:bCs/>
          <w:sz w:val="24"/>
          <w:szCs w:val="24"/>
        </w:rPr>
        <w:t>c</w:t>
      </w:r>
      <w:r w:rsidRPr="008E587F">
        <w:rPr>
          <w:rFonts w:ascii="Times New Roman" w:hAnsi="Times New Roman" w:cs="Times New Roman"/>
          <w:b/>
          <w:bCs/>
          <w:sz w:val="24"/>
          <w:szCs w:val="24"/>
        </w:rPr>
        <w:t>ommitment</w:t>
      </w:r>
      <w:r w:rsidR="00E10E07" w:rsidRPr="008E587F">
        <w:rPr>
          <w:rFonts w:ascii="Times New Roman" w:hAnsi="Times New Roman" w:cs="Times New Roman"/>
          <w:sz w:val="24"/>
          <w:szCs w:val="24"/>
        </w:rPr>
        <w:t xml:space="preserve">:  </w:t>
      </w:r>
    </w:p>
    <w:p w14:paraId="79DEF664" w14:textId="66F99571"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 xml:space="preserve">Reasonableness of time commitment from key personnel to successfully manage a project of </w:t>
      </w:r>
      <w:r w:rsidR="00F1382A">
        <w:rPr>
          <w:rFonts w:ascii="Times New Roman" w:hAnsi="Times New Roman" w:cs="Times New Roman"/>
          <w:sz w:val="24"/>
          <w:szCs w:val="24"/>
        </w:rPr>
        <w:t>the proposed</w:t>
      </w:r>
      <w:r w:rsidR="00F1382A" w:rsidRPr="008E587F">
        <w:rPr>
          <w:rFonts w:ascii="Times New Roman" w:hAnsi="Times New Roman" w:cs="Times New Roman"/>
          <w:sz w:val="24"/>
          <w:szCs w:val="24"/>
        </w:rPr>
        <w:t xml:space="preserve"> </w:t>
      </w:r>
      <w:r w:rsidRPr="008E587F">
        <w:rPr>
          <w:rFonts w:ascii="Times New Roman" w:hAnsi="Times New Roman" w:cs="Times New Roman"/>
          <w:sz w:val="24"/>
          <w:szCs w:val="24"/>
        </w:rPr>
        <w:t>size and complexity</w:t>
      </w:r>
    </w:p>
    <w:p w14:paraId="17704AB0" w14:textId="0FE6ED1D"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Safety </w:t>
      </w:r>
      <w:r w:rsidR="00F1382A">
        <w:rPr>
          <w:rFonts w:ascii="Times New Roman" w:hAnsi="Times New Roman" w:cs="Times New Roman"/>
          <w:b/>
          <w:bCs/>
          <w:sz w:val="24"/>
          <w:szCs w:val="24"/>
        </w:rPr>
        <w:t>h</w:t>
      </w:r>
      <w:r w:rsidRPr="008E587F">
        <w:rPr>
          <w:rFonts w:ascii="Times New Roman" w:hAnsi="Times New Roman" w:cs="Times New Roman"/>
          <w:b/>
          <w:bCs/>
          <w:sz w:val="24"/>
          <w:szCs w:val="24"/>
        </w:rPr>
        <w:t>istory</w:t>
      </w:r>
      <w:r w:rsidR="00E10E07" w:rsidRPr="008E587F">
        <w:rPr>
          <w:rFonts w:ascii="Times New Roman" w:hAnsi="Times New Roman" w:cs="Times New Roman"/>
          <w:sz w:val="24"/>
          <w:szCs w:val="24"/>
        </w:rPr>
        <w:t xml:space="preserve">:  </w:t>
      </w:r>
    </w:p>
    <w:p w14:paraId="799F5103" w14:textId="538B7FE9" w:rsidR="009D5196" w:rsidRPr="00C157F4" w:rsidRDefault="13C103B3" w:rsidP="00AD0558">
      <w:pPr>
        <w:pStyle w:val="ListParagraph"/>
        <w:numPr>
          <w:ilvl w:val="1"/>
          <w:numId w:val="8"/>
        </w:numPr>
        <w:rPr>
          <w:rFonts w:ascii="Times New Roman" w:hAnsi="Times New Roman" w:cs="Times New Roman"/>
          <w:sz w:val="24"/>
          <w:szCs w:val="24"/>
        </w:rPr>
      </w:pPr>
      <w:r w:rsidRPr="00C157F4">
        <w:rPr>
          <w:rFonts w:ascii="Times New Roman" w:hAnsi="Times New Roman" w:cs="Times New Roman"/>
          <w:sz w:val="24"/>
          <w:szCs w:val="24"/>
        </w:rPr>
        <w:t>Demonstrated safety performance history of all team organizations</w:t>
      </w:r>
      <w:r w:rsidR="00E10E07" w:rsidRPr="00C157F4">
        <w:rPr>
          <w:rFonts w:ascii="Times New Roman" w:hAnsi="Times New Roman" w:cs="Times New Roman"/>
          <w:sz w:val="24"/>
          <w:szCs w:val="24"/>
        </w:rPr>
        <w:t xml:space="preserve">  </w:t>
      </w:r>
    </w:p>
    <w:p w14:paraId="26C3D8ED" w14:textId="622CB23D" w:rsidR="009D5196" w:rsidRPr="00C157F4" w:rsidRDefault="13C103B3" w:rsidP="00AD0558">
      <w:pPr>
        <w:pStyle w:val="ListParagraph"/>
        <w:numPr>
          <w:ilvl w:val="0"/>
          <w:numId w:val="8"/>
        </w:numPr>
        <w:rPr>
          <w:rFonts w:ascii="Times New Roman" w:hAnsi="Times New Roman" w:cs="Times New Roman"/>
          <w:sz w:val="24"/>
          <w:szCs w:val="24"/>
        </w:rPr>
      </w:pPr>
      <w:r w:rsidRPr="00C157F4">
        <w:rPr>
          <w:rFonts w:ascii="Times New Roman" w:hAnsi="Times New Roman" w:cs="Times New Roman"/>
          <w:b/>
          <w:bCs/>
          <w:sz w:val="24"/>
          <w:szCs w:val="24"/>
        </w:rPr>
        <w:t>Participation</w:t>
      </w:r>
      <w:r w:rsidR="00E10E07" w:rsidRPr="00C157F4">
        <w:rPr>
          <w:rFonts w:ascii="Times New Roman" w:hAnsi="Times New Roman" w:cs="Times New Roman"/>
          <w:sz w:val="24"/>
          <w:szCs w:val="24"/>
        </w:rPr>
        <w:t xml:space="preserve">:  </w:t>
      </w:r>
    </w:p>
    <w:p w14:paraId="6FF3D580" w14:textId="29233BF1" w:rsidR="009D5196" w:rsidRPr="008E587F" w:rsidRDefault="13C103B3" w:rsidP="00AD0558">
      <w:pPr>
        <w:pStyle w:val="ListParagraph"/>
        <w:numPr>
          <w:ilvl w:val="1"/>
          <w:numId w:val="8"/>
        </w:numPr>
        <w:rPr>
          <w:rFonts w:ascii="Times New Roman" w:hAnsi="Times New Roman" w:cs="Times New Roman"/>
          <w:sz w:val="24"/>
          <w:szCs w:val="24"/>
        </w:rPr>
      </w:pPr>
      <w:r w:rsidRPr="00C157F4">
        <w:rPr>
          <w:rFonts w:ascii="Times New Roman" w:hAnsi="Times New Roman" w:cs="Times New Roman"/>
          <w:sz w:val="24"/>
          <w:szCs w:val="24"/>
        </w:rPr>
        <w:t>Level of participation</w:t>
      </w:r>
      <w:r w:rsidRPr="008E587F">
        <w:rPr>
          <w:rFonts w:ascii="Times New Roman" w:hAnsi="Times New Roman" w:cs="Times New Roman"/>
          <w:sz w:val="24"/>
          <w:szCs w:val="24"/>
        </w:rPr>
        <w:t xml:space="preserve"> by </w:t>
      </w:r>
      <w:r w:rsidR="00182B59">
        <w:rPr>
          <w:rFonts w:ascii="Times New Roman" w:hAnsi="Times New Roman" w:cs="Times New Roman"/>
          <w:sz w:val="24"/>
          <w:szCs w:val="24"/>
        </w:rPr>
        <w:t>subrecipients and other partners</w:t>
      </w:r>
      <w:r w:rsidRPr="008E587F">
        <w:rPr>
          <w:rFonts w:ascii="Times New Roman" w:hAnsi="Times New Roman" w:cs="Times New Roman"/>
          <w:sz w:val="24"/>
          <w:szCs w:val="24"/>
        </w:rPr>
        <w:t xml:space="preserve"> as </w:t>
      </w:r>
      <w:proofErr w:type="gramStart"/>
      <w:r w:rsidRPr="008E587F">
        <w:rPr>
          <w:rFonts w:ascii="Times New Roman" w:hAnsi="Times New Roman" w:cs="Times New Roman"/>
          <w:sz w:val="24"/>
          <w:szCs w:val="24"/>
        </w:rPr>
        <w:t>evidenced</w:t>
      </w:r>
      <w:proofErr w:type="gramEnd"/>
      <w:r w:rsidRPr="008E587F">
        <w:rPr>
          <w:rFonts w:ascii="Times New Roman" w:hAnsi="Times New Roman" w:cs="Times New Roman"/>
          <w:sz w:val="24"/>
          <w:szCs w:val="24"/>
        </w:rPr>
        <w:t xml:space="preserve"> by letters of commitment and how well they </w:t>
      </w:r>
      <w:proofErr w:type="gramStart"/>
      <w:r w:rsidRPr="008E587F">
        <w:rPr>
          <w:rFonts w:ascii="Times New Roman" w:hAnsi="Times New Roman" w:cs="Times New Roman"/>
          <w:sz w:val="24"/>
          <w:szCs w:val="24"/>
        </w:rPr>
        <w:t>are integrated</w:t>
      </w:r>
      <w:proofErr w:type="gramEnd"/>
      <w:r w:rsidRPr="008E587F">
        <w:rPr>
          <w:rFonts w:ascii="Times New Roman" w:hAnsi="Times New Roman" w:cs="Times New Roman"/>
          <w:sz w:val="24"/>
          <w:szCs w:val="24"/>
        </w:rPr>
        <w:t xml:space="preserve"> into the Workplan</w:t>
      </w:r>
      <w:r w:rsidR="00E10E07" w:rsidRPr="008E587F">
        <w:rPr>
          <w:rFonts w:ascii="Times New Roman" w:hAnsi="Times New Roman" w:cs="Times New Roman"/>
          <w:sz w:val="24"/>
          <w:szCs w:val="24"/>
        </w:rPr>
        <w:t xml:space="preserve">  </w:t>
      </w:r>
    </w:p>
    <w:p w14:paraId="15417ACC" w14:textId="112765C7"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Facilities and </w:t>
      </w:r>
      <w:r w:rsidR="00A57DE2">
        <w:rPr>
          <w:rFonts w:ascii="Times New Roman" w:hAnsi="Times New Roman" w:cs="Times New Roman"/>
          <w:b/>
          <w:bCs/>
          <w:sz w:val="24"/>
          <w:szCs w:val="24"/>
        </w:rPr>
        <w:t>i</w:t>
      </w:r>
      <w:r w:rsidRPr="008E587F">
        <w:rPr>
          <w:rFonts w:ascii="Times New Roman" w:hAnsi="Times New Roman" w:cs="Times New Roman"/>
          <w:b/>
          <w:bCs/>
          <w:sz w:val="24"/>
          <w:szCs w:val="24"/>
        </w:rPr>
        <w:t xml:space="preserve">nfrastructure </w:t>
      </w:r>
      <w:r w:rsidR="00A57DE2">
        <w:rPr>
          <w:rFonts w:ascii="Times New Roman" w:hAnsi="Times New Roman" w:cs="Times New Roman"/>
          <w:b/>
          <w:bCs/>
          <w:sz w:val="24"/>
          <w:szCs w:val="24"/>
        </w:rPr>
        <w:t>u</w:t>
      </w:r>
      <w:r w:rsidRPr="008E587F">
        <w:rPr>
          <w:rFonts w:ascii="Times New Roman" w:hAnsi="Times New Roman" w:cs="Times New Roman"/>
          <w:b/>
          <w:bCs/>
          <w:sz w:val="24"/>
          <w:szCs w:val="24"/>
        </w:rPr>
        <w:t>se</w:t>
      </w:r>
      <w:r w:rsidR="00E10E07" w:rsidRPr="008E587F">
        <w:rPr>
          <w:rFonts w:ascii="Times New Roman" w:hAnsi="Times New Roman" w:cs="Times New Roman"/>
          <w:sz w:val="24"/>
          <w:szCs w:val="24"/>
        </w:rPr>
        <w:t xml:space="preserve">:  </w:t>
      </w:r>
    </w:p>
    <w:p w14:paraId="7852819D" w14:textId="51309365"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 xml:space="preserve">Degree to which existing facilities and infrastructure provided by the applicant team </w:t>
      </w:r>
      <w:proofErr w:type="gramStart"/>
      <w:r w:rsidRPr="008E587F">
        <w:rPr>
          <w:rFonts w:ascii="Times New Roman" w:hAnsi="Times New Roman" w:cs="Times New Roman"/>
          <w:sz w:val="24"/>
          <w:szCs w:val="24"/>
        </w:rPr>
        <w:t xml:space="preserve">are </w:t>
      </w:r>
      <w:r w:rsidR="2D19906D" w:rsidRPr="008E587F">
        <w:rPr>
          <w:rFonts w:ascii="Times New Roman" w:hAnsi="Times New Roman" w:cs="Times New Roman"/>
          <w:sz w:val="24"/>
          <w:szCs w:val="24"/>
        </w:rPr>
        <w:t>used</w:t>
      </w:r>
      <w:proofErr w:type="gramEnd"/>
      <w:r w:rsidRPr="008E587F">
        <w:rPr>
          <w:rFonts w:ascii="Times New Roman" w:hAnsi="Times New Roman" w:cs="Times New Roman"/>
          <w:sz w:val="24"/>
          <w:szCs w:val="24"/>
        </w:rPr>
        <w:t xml:space="preserve"> to support the project</w:t>
      </w:r>
      <w:r w:rsidR="00E10E07" w:rsidRPr="008E587F">
        <w:rPr>
          <w:rFonts w:ascii="Times New Roman" w:hAnsi="Times New Roman" w:cs="Times New Roman"/>
          <w:sz w:val="24"/>
          <w:szCs w:val="24"/>
        </w:rPr>
        <w:t xml:space="preserve">  </w:t>
      </w:r>
    </w:p>
    <w:p w14:paraId="18E10319" w14:textId="300B2A10"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A57DE2">
        <w:rPr>
          <w:rFonts w:ascii="Times New Roman" w:hAnsi="Times New Roman" w:cs="Times New Roman"/>
          <w:b/>
          <w:bCs/>
          <w:sz w:val="24"/>
          <w:szCs w:val="24"/>
        </w:rPr>
        <w:t>m</w:t>
      </w:r>
      <w:r w:rsidRPr="008E587F">
        <w:rPr>
          <w:rFonts w:ascii="Times New Roman" w:hAnsi="Times New Roman" w:cs="Times New Roman"/>
          <w:b/>
          <w:bCs/>
          <w:sz w:val="24"/>
          <w:szCs w:val="24"/>
        </w:rPr>
        <w:t xml:space="preserve">anagement </w:t>
      </w:r>
      <w:r w:rsidR="00A57DE2">
        <w:rPr>
          <w:rFonts w:ascii="Times New Roman" w:hAnsi="Times New Roman" w:cs="Times New Roman"/>
          <w:b/>
          <w:bCs/>
          <w:sz w:val="24"/>
          <w:szCs w:val="24"/>
        </w:rPr>
        <w:t>d</w:t>
      </w:r>
      <w:r w:rsidRPr="008E587F">
        <w:rPr>
          <w:rFonts w:ascii="Times New Roman" w:hAnsi="Times New Roman" w:cs="Times New Roman"/>
          <w:b/>
          <w:bCs/>
          <w:sz w:val="24"/>
          <w:szCs w:val="24"/>
        </w:rPr>
        <w:t>iscussion</w:t>
      </w:r>
      <w:r w:rsidR="00E10E07" w:rsidRPr="008E587F">
        <w:rPr>
          <w:rFonts w:ascii="Times New Roman" w:hAnsi="Times New Roman" w:cs="Times New Roman"/>
          <w:sz w:val="24"/>
          <w:szCs w:val="24"/>
        </w:rPr>
        <w:t xml:space="preserve">:  </w:t>
      </w:r>
    </w:p>
    <w:p w14:paraId="10435674" w14:textId="61A78260"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Strength of the project management discussion in the project Workplan to give confidence in a high likelihood of project success</w:t>
      </w:r>
    </w:p>
    <w:p w14:paraId="7DE08CF6" w14:textId="7BB0C4CD"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200DE6">
        <w:rPr>
          <w:rFonts w:ascii="Times New Roman" w:hAnsi="Times New Roman" w:cs="Times New Roman"/>
          <w:b/>
          <w:bCs/>
          <w:sz w:val="24"/>
          <w:szCs w:val="24"/>
        </w:rPr>
        <w:t>m</w:t>
      </w:r>
      <w:r w:rsidRPr="008E587F">
        <w:rPr>
          <w:rFonts w:ascii="Times New Roman" w:hAnsi="Times New Roman" w:cs="Times New Roman"/>
          <w:b/>
          <w:bCs/>
          <w:sz w:val="24"/>
          <w:szCs w:val="24"/>
        </w:rPr>
        <w:t xml:space="preserve">anagement </w:t>
      </w:r>
      <w:r w:rsidR="00200DE6">
        <w:rPr>
          <w:rFonts w:ascii="Times New Roman" w:hAnsi="Times New Roman" w:cs="Times New Roman"/>
          <w:b/>
          <w:bCs/>
          <w:sz w:val="24"/>
          <w:szCs w:val="24"/>
        </w:rPr>
        <w:t>s</w:t>
      </w:r>
      <w:r w:rsidRPr="008E587F">
        <w:rPr>
          <w:rFonts w:ascii="Times New Roman" w:hAnsi="Times New Roman" w:cs="Times New Roman"/>
          <w:b/>
          <w:bCs/>
          <w:sz w:val="24"/>
          <w:szCs w:val="24"/>
        </w:rPr>
        <w:t>tructure</w:t>
      </w:r>
      <w:r w:rsidR="00E10E07" w:rsidRPr="008E587F">
        <w:rPr>
          <w:rFonts w:ascii="Times New Roman" w:hAnsi="Times New Roman" w:cs="Times New Roman"/>
          <w:sz w:val="24"/>
          <w:szCs w:val="24"/>
        </w:rPr>
        <w:t xml:space="preserve">:  </w:t>
      </w:r>
    </w:p>
    <w:p w14:paraId="025861B5" w14:textId="66C4208A"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 xml:space="preserve">Degree to which </w:t>
      </w:r>
      <w:r w:rsidR="59B25F76" w:rsidRPr="008E587F">
        <w:rPr>
          <w:rFonts w:ascii="Times New Roman" w:hAnsi="Times New Roman" w:cs="Times New Roman"/>
          <w:sz w:val="24"/>
          <w:szCs w:val="24"/>
        </w:rPr>
        <w:t>you</w:t>
      </w:r>
      <w:r w:rsidRPr="008E587F">
        <w:rPr>
          <w:rFonts w:ascii="Times New Roman" w:hAnsi="Times New Roman" w:cs="Times New Roman"/>
          <w:sz w:val="24"/>
          <w:szCs w:val="24"/>
        </w:rPr>
        <w:t xml:space="preserve"> defined and described a project management structure that addresses interfaces with DOE and key team members</w:t>
      </w:r>
      <w:r w:rsidR="00E10E07" w:rsidRPr="008E587F">
        <w:rPr>
          <w:rFonts w:ascii="Times New Roman" w:hAnsi="Times New Roman" w:cs="Times New Roman"/>
          <w:sz w:val="24"/>
          <w:szCs w:val="24"/>
        </w:rPr>
        <w:t xml:space="preserve"> </w:t>
      </w:r>
    </w:p>
    <w:p w14:paraId="3982104E" w14:textId="477AD61F"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Team </w:t>
      </w:r>
      <w:r w:rsidR="00367C37">
        <w:rPr>
          <w:rFonts w:ascii="Times New Roman" w:hAnsi="Times New Roman" w:cs="Times New Roman"/>
          <w:b/>
          <w:bCs/>
          <w:sz w:val="24"/>
          <w:szCs w:val="24"/>
        </w:rPr>
        <w:t>r</w:t>
      </w:r>
      <w:r w:rsidRPr="008E587F">
        <w:rPr>
          <w:rFonts w:ascii="Times New Roman" w:hAnsi="Times New Roman" w:cs="Times New Roman"/>
          <w:b/>
          <w:bCs/>
          <w:sz w:val="24"/>
          <w:szCs w:val="24"/>
        </w:rPr>
        <w:t>oles</w:t>
      </w:r>
      <w:r w:rsidR="00E10E07" w:rsidRPr="008E587F">
        <w:rPr>
          <w:rFonts w:ascii="Times New Roman" w:hAnsi="Times New Roman" w:cs="Times New Roman"/>
          <w:sz w:val="24"/>
          <w:szCs w:val="24"/>
        </w:rPr>
        <w:t xml:space="preserve">:  </w:t>
      </w:r>
    </w:p>
    <w:p w14:paraId="13A90DC3" w14:textId="78284C3E"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Clarity and appropriateness of the roles of the team members</w:t>
      </w:r>
      <w:r w:rsidR="00E10E07" w:rsidRPr="008E587F">
        <w:rPr>
          <w:rFonts w:ascii="Times New Roman" w:hAnsi="Times New Roman" w:cs="Times New Roman"/>
          <w:sz w:val="24"/>
          <w:szCs w:val="24"/>
        </w:rPr>
        <w:t xml:space="preserve">  </w:t>
      </w:r>
    </w:p>
    <w:p w14:paraId="4B6A00A1" w14:textId="0362585D" w:rsidR="009D5196" w:rsidRPr="008E587F" w:rsidRDefault="13C103B3" w:rsidP="00AD0558">
      <w:pPr>
        <w:pStyle w:val="ListParagraph"/>
        <w:numPr>
          <w:ilvl w:val="0"/>
          <w:numId w:val="8"/>
        </w:numPr>
        <w:rPr>
          <w:rFonts w:ascii="Times New Roman" w:hAnsi="Times New Roman" w:cs="Times New Roman"/>
          <w:sz w:val="24"/>
          <w:szCs w:val="24"/>
        </w:rPr>
      </w:pPr>
      <w:r w:rsidRPr="008E587F">
        <w:rPr>
          <w:rFonts w:ascii="Times New Roman" w:hAnsi="Times New Roman" w:cs="Times New Roman"/>
          <w:b/>
          <w:bCs/>
          <w:sz w:val="24"/>
          <w:szCs w:val="24"/>
        </w:rPr>
        <w:t xml:space="preserve">Organizational </w:t>
      </w:r>
      <w:r w:rsidR="00367C37">
        <w:rPr>
          <w:rFonts w:ascii="Times New Roman" w:hAnsi="Times New Roman" w:cs="Times New Roman"/>
          <w:b/>
          <w:bCs/>
          <w:sz w:val="24"/>
          <w:szCs w:val="24"/>
        </w:rPr>
        <w:t>r</w:t>
      </w:r>
      <w:r w:rsidRPr="008E587F">
        <w:rPr>
          <w:rFonts w:ascii="Times New Roman" w:hAnsi="Times New Roman" w:cs="Times New Roman"/>
          <w:b/>
          <w:bCs/>
          <w:sz w:val="24"/>
          <w:szCs w:val="24"/>
        </w:rPr>
        <w:t>isk</w:t>
      </w:r>
      <w:r w:rsidR="00E10E07" w:rsidRPr="008E587F">
        <w:rPr>
          <w:rFonts w:ascii="Times New Roman" w:hAnsi="Times New Roman" w:cs="Times New Roman"/>
          <w:sz w:val="24"/>
          <w:szCs w:val="24"/>
        </w:rPr>
        <w:t xml:space="preserve">:  </w:t>
      </w:r>
    </w:p>
    <w:p w14:paraId="57819D60" w14:textId="7D557993" w:rsidR="009D5196" w:rsidRPr="008E587F" w:rsidRDefault="13C103B3" w:rsidP="00AD0558">
      <w:pPr>
        <w:pStyle w:val="ListParagraph"/>
        <w:numPr>
          <w:ilvl w:val="1"/>
          <w:numId w:val="8"/>
        </w:numPr>
        <w:rPr>
          <w:rFonts w:ascii="Times New Roman" w:hAnsi="Times New Roman" w:cs="Times New Roman"/>
          <w:sz w:val="24"/>
          <w:szCs w:val="24"/>
        </w:rPr>
      </w:pPr>
      <w:r w:rsidRPr="008E587F">
        <w:rPr>
          <w:rFonts w:ascii="Times New Roman" w:hAnsi="Times New Roman" w:cs="Times New Roman"/>
          <w:sz w:val="24"/>
          <w:szCs w:val="24"/>
        </w:rPr>
        <w:t>Adequacy and clarity of the organizational risk assessment and management discussion, including project team, project management structure, and similar elements</w:t>
      </w:r>
      <w:r w:rsidR="0619022E" w:rsidRPr="008E587F">
        <w:rPr>
          <w:rFonts w:ascii="Times New Roman" w:hAnsi="Times New Roman" w:cs="Times New Roman"/>
          <w:sz w:val="24"/>
          <w:szCs w:val="24"/>
        </w:rPr>
        <w:t>,</w:t>
      </w:r>
      <w:r w:rsidRPr="008E587F">
        <w:rPr>
          <w:rFonts w:ascii="Times New Roman" w:hAnsi="Times New Roman" w:cs="Times New Roman"/>
          <w:sz w:val="24"/>
          <w:szCs w:val="24"/>
        </w:rPr>
        <w:t xml:space="preserve"> as well as the quality of the mitigation strategies to address them</w:t>
      </w:r>
      <w:r w:rsidR="00E10E07" w:rsidRPr="008E587F">
        <w:rPr>
          <w:rFonts w:ascii="Times New Roman" w:hAnsi="Times New Roman" w:cs="Times New Roman"/>
          <w:sz w:val="24"/>
          <w:szCs w:val="24"/>
        </w:rPr>
        <w:t xml:space="preserve">  </w:t>
      </w:r>
    </w:p>
    <w:p w14:paraId="227F4AD0" w14:textId="53260538" w:rsidR="009D5196" w:rsidRPr="008E587F" w:rsidRDefault="009D5196" w:rsidP="009D5196">
      <w:pPr>
        <w:rPr>
          <w:rFonts w:ascii="Times New Roman" w:hAnsi="Times New Roman" w:cs="Times New Roman"/>
          <w:b/>
          <w:bCs/>
          <w:sz w:val="24"/>
          <w:szCs w:val="24"/>
        </w:rPr>
      </w:pPr>
    </w:p>
    <w:p w14:paraId="0865C65D" w14:textId="70B34D87" w:rsidR="009D5196" w:rsidRDefault="00D56F29" w:rsidP="009D5196">
      <w:pPr>
        <w:rPr>
          <w:rFonts w:ascii="Times New Roman" w:hAnsi="Times New Roman" w:cs="Times New Roman"/>
          <w:b/>
          <w:color w:val="085A9B"/>
          <w:sz w:val="24"/>
          <w:szCs w:val="24"/>
        </w:rPr>
      </w:pPr>
      <w:r>
        <w:rPr>
          <w:rFonts w:ascii="Times New Roman" w:hAnsi="Times New Roman" w:cs="Times New Roman"/>
          <w:b/>
          <w:color w:val="085A9B"/>
          <w:sz w:val="24"/>
          <w:szCs w:val="24"/>
        </w:rPr>
        <w:t xml:space="preserve">Topic Area 2 - </w:t>
      </w:r>
      <w:r w:rsidR="009D5196" w:rsidRPr="008E587F">
        <w:rPr>
          <w:rFonts w:ascii="Times New Roman" w:hAnsi="Times New Roman" w:cs="Times New Roman"/>
          <w:b/>
          <w:color w:val="085A9B"/>
          <w:sz w:val="24"/>
          <w:szCs w:val="24"/>
        </w:rPr>
        <w:t>Criterion 4</w:t>
      </w:r>
      <w:proofErr w:type="gramStart"/>
      <w:r w:rsidR="00E10E07" w:rsidRPr="008E587F">
        <w:rPr>
          <w:rFonts w:ascii="Times New Roman" w:hAnsi="Times New Roman" w:cs="Times New Roman"/>
          <w:b/>
          <w:color w:val="085A9B"/>
          <w:sz w:val="24"/>
          <w:szCs w:val="24"/>
        </w:rPr>
        <w:t xml:space="preserve">:  </w:t>
      </w:r>
      <w:r w:rsidR="009D5196" w:rsidRPr="008E587F">
        <w:rPr>
          <w:rFonts w:ascii="Times New Roman" w:hAnsi="Times New Roman" w:cs="Times New Roman"/>
          <w:b/>
          <w:color w:val="085A9B"/>
          <w:sz w:val="24"/>
          <w:szCs w:val="24"/>
        </w:rPr>
        <w:t>Workplan</w:t>
      </w:r>
      <w:proofErr w:type="gramEnd"/>
      <w:r w:rsidR="009D5196" w:rsidRPr="008E587F">
        <w:rPr>
          <w:rFonts w:ascii="Times New Roman" w:hAnsi="Times New Roman" w:cs="Times New Roman"/>
          <w:b/>
          <w:color w:val="085A9B"/>
          <w:sz w:val="24"/>
          <w:szCs w:val="24"/>
        </w:rPr>
        <w:t xml:space="preserve"> (</w:t>
      </w:r>
      <w:r w:rsidR="008E18EC" w:rsidRPr="008E587F">
        <w:rPr>
          <w:rFonts w:ascii="Times New Roman" w:hAnsi="Times New Roman" w:cs="Times New Roman"/>
          <w:b/>
          <w:color w:val="085A9B"/>
          <w:sz w:val="24"/>
          <w:szCs w:val="24"/>
        </w:rPr>
        <w:t>20</w:t>
      </w:r>
      <w:r w:rsidR="009D5196" w:rsidRPr="008E587F">
        <w:rPr>
          <w:rFonts w:ascii="Times New Roman" w:hAnsi="Times New Roman" w:cs="Times New Roman"/>
          <w:b/>
          <w:color w:val="085A9B"/>
          <w:sz w:val="24"/>
          <w:szCs w:val="24"/>
        </w:rPr>
        <w:t xml:space="preserve">%) </w:t>
      </w:r>
    </w:p>
    <w:p w14:paraId="52A48D85" w14:textId="77777777" w:rsidR="003B7786" w:rsidRPr="00124AF6" w:rsidRDefault="003B7786" w:rsidP="009D5196">
      <w:pPr>
        <w:rPr>
          <w:rFonts w:ascii="Times New Roman" w:hAnsi="Times New Roman" w:cs="Times New Roman"/>
          <w:color w:val="085A9B"/>
          <w:sz w:val="24"/>
          <w:szCs w:val="24"/>
        </w:rPr>
      </w:pPr>
    </w:p>
    <w:p w14:paraId="4891AACA" w14:textId="6EE489BA"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t xml:space="preserve">Project </w:t>
      </w:r>
      <w:r w:rsidR="008C2912">
        <w:rPr>
          <w:rFonts w:ascii="Times New Roman" w:hAnsi="Times New Roman" w:cs="Times New Roman"/>
          <w:b/>
          <w:bCs/>
          <w:sz w:val="24"/>
          <w:szCs w:val="24"/>
        </w:rPr>
        <w:t>s</w:t>
      </w:r>
      <w:r w:rsidRPr="008E587F">
        <w:rPr>
          <w:rFonts w:ascii="Times New Roman" w:hAnsi="Times New Roman" w:cs="Times New Roman"/>
          <w:b/>
          <w:bCs/>
          <w:sz w:val="24"/>
          <w:szCs w:val="24"/>
        </w:rPr>
        <w:t>chedule</w:t>
      </w:r>
      <w:r w:rsidR="00E10E07" w:rsidRPr="008E587F">
        <w:rPr>
          <w:rFonts w:ascii="Times New Roman" w:hAnsi="Times New Roman" w:cs="Times New Roman"/>
          <w:sz w:val="24"/>
          <w:szCs w:val="24"/>
        </w:rPr>
        <w:t xml:space="preserve">:  </w:t>
      </w:r>
    </w:p>
    <w:p w14:paraId="5B3ADDF6" w14:textId="50848946"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 xml:space="preserve">Overall reasonableness of </w:t>
      </w:r>
      <w:r w:rsidR="00CD79AB" w:rsidRPr="008E587F">
        <w:rPr>
          <w:rFonts w:ascii="Times New Roman" w:hAnsi="Times New Roman" w:cs="Times New Roman"/>
          <w:sz w:val="24"/>
          <w:szCs w:val="24"/>
        </w:rPr>
        <w:t xml:space="preserve">the integrated project schedule </w:t>
      </w:r>
      <w:r w:rsidRPr="008E587F">
        <w:rPr>
          <w:rFonts w:ascii="Times New Roman" w:hAnsi="Times New Roman" w:cs="Times New Roman"/>
          <w:sz w:val="24"/>
          <w:szCs w:val="24"/>
        </w:rPr>
        <w:t>based on the complexity of the proposa</w:t>
      </w:r>
      <w:r w:rsidR="00D2240F">
        <w:rPr>
          <w:rFonts w:ascii="Times New Roman" w:hAnsi="Times New Roman" w:cs="Times New Roman"/>
          <w:sz w:val="24"/>
          <w:szCs w:val="24"/>
        </w:rPr>
        <w:t>l</w:t>
      </w:r>
      <w:r w:rsidR="00E10E07" w:rsidRPr="008E587F">
        <w:rPr>
          <w:rFonts w:ascii="Times New Roman" w:hAnsi="Times New Roman" w:cs="Times New Roman"/>
          <w:sz w:val="24"/>
          <w:szCs w:val="24"/>
        </w:rPr>
        <w:t xml:space="preserve">  </w:t>
      </w:r>
    </w:p>
    <w:p w14:paraId="5F0EE4AA" w14:textId="32684C76" w:rsidR="009D5196" w:rsidRPr="008E587F" w:rsidRDefault="00805D6D" w:rsidP="00AD0558">
      <w:pPr>
        <w:pStyle w:val="ListParagraph"/>
        <w:numPr>
          <w:ilvl w:val="0"/>
          <w:numId w:val="7"/>
        </w:numPr>
        <w:rPr>
          <w:rFonts w:ascii="Times New Roman" w:hAnsi="Times New Roman" w:cs="Times New Roman"/>
          <w:sz w:val="24"/>
          <w:szCs w:val="24"/>
        </w:rPr>
      </w:pPr>
      <w:r>
        <w:rPr>
          <w:rFonts w:ascii="Times New Roman" w:hAnsi="Times New Roman" w:cs="Times New Roman"/>
          <w:b/>
          <w:bCs/>
          <w:sz w:val="24"/>
          <w:szCs w:val="24"/>
        </w:rPr>
        <w:t xml:space="preserve">Overall </w:t>
      </w:r>
      <w:r w:rsidR="008C2912">
        <w:rPr>
          <w:rFonts w:ascii="Times New Roman" w:hAnsi="Times New Roman" w:cs="Times New Roman"/>
          <w:b/>
          <w:bCs/>
          <w:sz w:val="24"/>
          <w:szCs w:val="24"/>
        </w:rPr>
        <w:t>w</w:t>
      </w:r>
      <w:r w:rsidR="13C103B3" w:rsidRPr="008E587F">
        <w:rPr>
          <w:rFonts w:ascii="Times New Roman" w:hAnsi="Times New Roman" w:cs="Times New Roman"/>
          <w:b/>
          <w:bCs/>
          <w:sz w:val="24"/>
          <w:szCs w:val="24"/>
        </w:rPr>
        <w:t xml:space="preserve">orkplan </w:t>
      </w:r>
      <w:r w:rsidR="008C2912">
        <w:rPr>
          <w:rFonts w:ascii="Times New Roman" w:hAnsi="Times New Roman" w:cs="Times New Roman"/>
          <w:b/>
          <w:bCs/>
          <w:sz w:val="24"/>
          <w:szCs w:val="24"/>
        </w:rPr>
        <w:t>c</w:t>
      </w:r>
      <w:r w:rsidR="13C103B3" w:rsidRPr="008E587F">
        <w:rPr>
          <w:rFonts w:ascii="Times New Roman" w:hAnsi="Times New Roman" w:cs="Times New Roman"/>
          <w:b/>
          <w:bCs/>
          <w:sz w:val="24"/>
          <w:szCs w:val="24"/>
        </w:rPr>
        <w:t>larity</w:t>
      </w:r>
      <w:r w:rsidR="00E10E07" w:rsidRPr="008E587F">
        <w:rPr>
          <w:rFonts w:ascii="Times New Roman" w:hAnsi="Times New Roman" w:cs="Times New Roman"/>
          <w:sz w:val="24"/>
          <w:szCs w:val="24"/>
        </w:rPr>
        <w:t xml:space="preserve">:  </w:t>
      </w:r>
    </w:p>
    <w:p w14:paraId="7C620F30" w14:textId="288AF173" w:rsidR="009D5196"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 xml:space="preserve">Degree to which </w:t>
      </w:r>
      <w:r w:rsidR="072029B8" w:rsidRPr="008E587F">
        <w:rPr>
          <w:rFonts w:ascii="Times New Roman" w:hAnsi="Times New Roman" w:cs="Times New Roman"/>
          <w:sz w:val="24"/>
          <w:szCs w:val="24"/>
        </w:rPr>
        <w:t xml:space="preserve">you clearly and thoroughly described and thoughtfully considered </w:t>
      </w:r>
      <w:r w:rsidRPr="008E587F">
        <w:rPr>
          <w:rFonts w:ascii="Times New Roman" w:hAnsi="Times New Roman" w:cs="Times New Roman"/>
          <w:sz w:val="24"/>
          <w:szCs w:val="24"/>
        </w:rPr>
        <w:t>the proposed Workplan</w:t>
      </w:r>
      <w:r w:rsidR="008C2912">
        <w:rPr>
          <w:rFonts w:ascii="Times New Roman" w:hAnsi="Times New Roman" w:cs="Times New Roman"/>
          <w:sz w:val="24"/>
          <w:szCs w:val="24"/>
        </w:rPr>
        <w:t>, ensuring it makes sense as a coherent, integrated whole</w:t>
      </w:r>
    </w:p>
    <w:p w14:paraId="42CA8BE8" w14:textId="77777777" w:rsidR="009055D5" w:rsidRDefault="009055D5" w:rsidP="009055D5">
      <w:pPr>
        <w:pStyle w:val="ListParagraph"/>
        <w:ind w:left="1440"/>
        <w:rPr>
          <w:rFonts w:ascii="Times New Roman" w:hAnsi="Times New Roman" w:cs="Times New Roman"/>
          <w:sz w:val="24"/>
          <w:szCs w:val="24"/>
        </w:rPr>
      </w:pPr>
    </w:p>
    <w:p w14:paraId="3C0D7936" w14:textId="77777777" w:rsidR="009055D5" w:rsidRDefault="009055D5" w:rsidP="009055D5">
      <w:pPr>
        <w:pStyle w:val="ListParagraph"/>
        <w:ind w:left="1440"/>
        <w:rPr>
          <w:rFonts w:ascii="Times New Roman" w:hAnsi="Times New Roman" w:cs="Times New Roman"/>
          <w:sz w:val="24"/>
          <w:szCs w:val="24"/>
        </w:rPr>
      </w:pPr>
    </w:p>
    <w:p w14:paraId="69FF0F7D" w14:textId="77777777" w:rsidR="009055D5" w:rsidRPr="008E587F" w:rsidRDefault="009055D5" w:rsidP="009055D5">
      <w:pPr>
        <w:pStyle w:val="ListParagraph"/>
        <w:ind w:left="1440"/>
        <w:rPr>
          <w:rFonts w:ascii="Times New Roman" w:hAnsi="Times New Roman" w:cs="Times New Roman"/>
          <w:sz w:val="24"/>
          <w:szCs w:val="24"/>
        </w:rPr>
      </w:pPr>
    </w:p>
    <w:p w14:paraId="0524CFD7" w14:textId="664A290D"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lastRenderedPageBreak/>
        <w:t xml:space="preserve">Workplan </w:t>
      </w:r>
      <w:r w:rsidR="008C2912">
        <w:rPr>
          <w:rFonts w:ascii="Times New Roman" w:hAnsi="Times New Roman" w:cs="Times New Roman"/>
          <w:b/>
          <w:bCs/>
          <w:sz w:val="24"/>
          <w:szCs w:val="24"/>
        </w:rPr>
        <w:t>t</w:t>
      </w:r>
      <w:r w:rsidRPr="008E587F">
        <w:rPr>
          <w:rFonts w:ascii="Times New Roman" w:hAnsi="Times New Roman" w:cs="Times New Roman"/>
          <w:b/>
          <w:bCs/>
          <w:sz w:val="24"/>
          <w:szCs w:val="24"/>
        </w:rPr>
        <w:t>asks</w:t>
      </w:r>
      <w:r w:rsidR="00E10E07" w:rsidRPr="008E587F">
        <w:rPr>
          <w:rFonts w:ascii="Times New Roman" w:hAnsi="Times New Roman" w:cs="Times New Roman"/>
          <w:sz w:val="24"/>
          <w:szCs w:val="24"/>
        </w:rPr>
        <w:t xml:space="preserve">:  </w:t>
      </w:r>
    </w:p>
    <w:p w14:paraId="58EDA90F" w14:textId="1AB7CE05"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 xml:space="preserve">Degree to which the task descriptions are clear, detailed, </w:t>
      </w:r>
      <w:proofErr w:type="gramStart"/>
      <w:r w:rsidRPr="008E587F">
        <w:rPr>
          <w:rFonts w:ascii="Times New Roman" w:hAnsi="Times New Roman" w:cs="Times New Roman"/>
          <w:sz w:val="24"/>
          <w:szCs w:val="24"/>
        </w:rPr>
        <w:t>timely</w:t>
      </w:r>
      <w:proofErr w:type="gramEnd"/>
      <w:r w:rsidRPr="008E587F">
        <w:rPr>
          <w:rFonts w:ascii="Times New Roman" w:hAnsi="Times New Roman" w:cs="Times New Roman"/>
          <w:sz w:val="24"/>
          <w:szCs w:val="24"/>
        </w:rPr>
        <w:t>, and reasonable, resulting in a high likelihood that the proposed Workplan will succeed in meeting the project goals</w:t>
      </w:r>
      <w:r w:rsidR="00E10E07" w:rsidRPr="008E587F">
        <w:rPr>
          <w:rFonts w:ascii="Times New Roman" w:hAnsi="Times New Roman" w:cs="Times New Roman"/>
          <w:sz w:val="24"/>
          <w:szCs w:val="24"/>
        </w:rPr>
        <w:t xml:space="preserve"> </w:t>
      </w:r>
    </w:p>
    <w:p w14:paraId="21C64BFB" w14:textId="4615BDED"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t xml:space="preserve">Milestone </w:t>
      </w:r>
      <w:r w:rsidR="008C2912">
        <w:rPr>
          <w:rFonts w:ascii="Times New Roman" w:hAnsi="Times New Roman" w:cs="Times New Roman"/>
          <w:b/>
          <w:bCs/>
          <w:sz w:val="24"/>
          <w:szCs w:val="24"/>
        </w:rPr>
        <w:t>c</w:t>
      </w:r>
      <w:r w:rsidRPr="008E587F">
        <w:rPr>
          <w:rFonts w:ascii="Times New Roman" w:hAnsi="Times New Roman" w:cs="Times New Roman"/>
          <w:b/>
          <w:bCs/>
          <w:sz w:val="24"/>
          <w:szCs w:val="24"/>
        </w:rPr>
        <w:t>larity</w:t>
      </w:r>
      <w:r w:rsidR="00E10E07" w:rsidRPr="008E587F">
        <w:rPr>
          <w:rFonts w:ascii="Times New Roman" w:hAnsi="Times New Roman" w:cs="Times New Roman"/>
          <w:sz w:val="24"/>
          <w:szCs w:val="24"/>
        </w:rPr>
        <w:t xml:space="preserve">:  </w:t>
      </w:r>
    </w:p>
    <w:p w14:paraId="307B91C5" w14:textId="45D19758"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 xml:space="preserve">Strength and </w:t>
      </w:r>
      <w:r w:rsidR="00CC065E" w:rsidRPr="008E587F">
        <w:rPr>
          <w:rFonts w:ascii="Times New Roman" w:hAnsi="Times New Roman" w:cs="Times New Roman"/>
          <w:sz w:val="24"/>
          <w:szCs w:val="24"/>
        </w:rPr>
        <w:t>level of clarity in the definition of the project phases, metrics, integrated project schedule, and go/no-go criteria</w:t>
      </w:r>
    </w:p>
    <w:p w14:paraId="5628024F" w14:textId="32614FEB"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t>Deliverables</w:t>
      </w:r>
      <w:r w:rsidR="00E10E07" w:rsidRPr="008E587F">
        <w:rPr>
          <w:rFonts w:ascii="Times New Roman" w:hAnsi="Times New Roman" w:cs="Times New Roman"/>
          <w:sz w:val="24"/>
          <w:szCs w:val="24"/>
        </w:rPr>
        <w:t xml:space="preserve">:  </w:t>
      </w:r>
    </w:p>
    <w:p w14:paraId="0F940CEF" w14:textId="20EA3227"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Strength of the deliverables as defined in the application, such that DOE and independent experts will be able to review key technical, financial, regulatory</w:t>
      </w:r>
      <w:r w:rsidR="21DDC556" w:rsidRPr="008E587F">
        <w:rPr>
          <w:rFonts w:ascii="Times New Roman" w:hAnsi="Times New Roman" w:cs="Times New Roman"/>
          <w:sz w:val="24"/>
          <w:szCs w:val="24"/>
        </w:rPr>
        <w:t xml:space="preserve"> and</w:t>
      </w:r>
      <w:r w:rsidRPr="008E587F">
        <w:rPr>
          <w:rFonts w:ascii="Times New Roman" w:hAnsi="Times New Roman" w:cs="Times New Roman"/>
          <w:sz w:val="24"/>
          <w:szCs w:val="24"/>
        </w:rPr>
        <w:t xml:space="preserve"> permitting milestones at appropriate </w:t>
      </w:r>
      <w:r w:rsidR="00A70940" w:rsidRPr="008E587F">
        <w:rPr>
          <w:rFonts w:ascii="Times New Roman" w:hAnsi="Times New Roman" w:cs="Times New Roman"/>
          <w:sz w:val="24"/>
          <w:szCs w:val="24"/>
        </w:rPr>
        <w:t xml:space="preserve">project go/no-go decision </w:t>
      </w:r>
      <w:r w:rsidRPr="008E587F">
        <w:rPr>
          <w:rFonts w:ascii="Times New Roman" w:hAnsi="Times New Roman" w:cs="Times New Roman"/>
          <w:sz w:val="24"/>
          <w:szCs w:val="24"/>
        </w:rPr>
        <w:t>points to mitigate project risk and enable the successful design, procurement, construction, and operation of the proposed project</w:t>
      </w:r>
      <w:r w:rsidR="00E10E07" w:rsidRPr="008E587F">
        <w:rPr>
          <w:rFonts w:ascii="Times New Roman" w:hAnsi="Times New Roman" w:cs="Times New Roman"/>
          <w:sz w:val="24"/>
          <w:szCs w:val="24"/>
        </w:rPr>
        <w:t xml:space="preserve"> </w:t>
      </w:r>
    </w:p>
    <w:p w14:paraId="675984D7" w14:textId="4B23FDA5" w:rsidR="009D5196" w:rsidRPr="008E587F" w:rsidRDefault="13C103B3" w:rsidP="00AD0558">
      <w:pPr>
        <w:pStyle w:val="ListParagraph"/>
        <w:numPr>
          <w:ilvl w:val="0"/>
          <w:numId w:val="7"/>
        </w:numPr>
        <w:rPr>
          <w:rFonts w:ascii="Times New Roman" w:hAnsi="Times New Roman" w:cs="Times New Roman"/>
          <w:sz w:val="24"/>
          <w:szCs w:val="24"/>
        </w:rPr>
      </w:pPr>
      <w:r w:rsidRPr="008E587F">
        <w:rPr>
          <w:rFonts w:ascii="Times New Roman" w:hAnsi="Times New Roman" w:cs="Times New Roman"/>
          <w:b/>
          <w:bCs/>
          <w:sz w:val="24"/>
          <w:szCs w:val="24"/>
        </w:rPr>
        <w:t xml:space="preserve">Execution </w:t>
      </w:r>
      <w:r w:rsidR="00E32653">
        <w:rPr>
          <w:rFonts w:ascii="Times New Roman" w:hAnsi="Times New Roman" w:cs="Times New Roman"/>
          <w:b/>
          <w:bCs/>
          <w:sz w:val="24"/>
          <w:szCs w:val="24"/>
        </w:rPr>
        <w:t>r</w:t>
      </w:r>
      <w:r w:rsidRPr="008E587F">
        <w:rPr>
          <w:rFonts w:ascii="Times New Roman" w:hAnsi="Times New Roman" w:cs="Times New Roman"/>
          <w:b/>
          <w:bCs/>
          <w:sz w:val="24"/>
          <w:szCs w:val="24"/>
        </w:rPr>
        <w:t>isk</w:t>
      </w:r>
      <w:r w:rsidR="00E10E07" w:rsidRPr="008E587F">
        <w:rPr>
          <w:rFonts w:ascii="Times New Roman" w:hAnsi="Times New Roman" w:cs="Times New Roman"/>
          <w:sz w:val="24"/>
          <w:szCs w:val="24"/>
        </w:rPr>
        <w:t xml:space="preserve">:  </w:t>
      </w:r>
    </w:p>
    <w:p w14:paraId="107F4AED" w14:textId="3E463895" w:rsidR="009D5196" w:rsidRPr="008E587F" w:rsidRDefault="13C103B3" w:rsidP="00AD055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Adequacy and clarity of the execution risk assessment and management discussion, including</w:t>
      </w:r>
      <w:r w:rsidR="00E32653">
        <w:rPr>
          <w:rFonts w:ascii="Times New Roman" w:hAnsi="Times New Roman" w:cs="Times New Roman"/>
          <w:sz w:val="24"/>
          <w:szCs w:val="24"/>
        </w:rPr>
        <w:t xml:space="preserve"> risks related to</w:t>
      </w:r>
      <w:r w:rsidR="00E10E07" w:rsidRPr="008E587F">
        <w:rPr>
          <w:rFonts w:ascii="Times New Roman" w:hAnsi="Times New Roman" w:cs="Times New Roman"/>
          <w:sz w:val="24"/>
          <w:szCs w:val="24"/>
        </w:rPr>
        <w:t xml:space="preserve">:  </w:t>
      </w:r>
    </w:p>
    <w:p w14:paraId="4A252759" w14:textId="27143307" w:rsidR="009D5196" w:rsidRPr="008E587F" w:rsidRDefault="364ABF49"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E</w:t>
      </w:r>
      <w:r w:rsidR="13C103B3" w:rsidRPr="008E587F">
        <w:rPr>
          <w:rFonts w:ascii="Times New Roman" w:hAnsi="Times New Roman" w:cs="Times New Roman"/>
          <w:sz w:val="24"/>
          <w:szCs w:val="24"/>
        </w:rPr>
        <w:t xml:space="preserve">ngineering </w:t>
      </w:r>
    </w:p>
    <w:p w14:paraId="665F325A" w14:textId="1F37F9C7" w:rsidR="009D5196" w:rsidRPr="008E587F" w:rsidRDefault="555535B4"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P</w:t>
      </w:r>
      <w:r w:rsidR="13C103B3" w:rsidRPr="008E587F">
        <w:rPr>
          <w:rFonts w:ascii="Times New Roman" w:hAnsi="Times New Roman" w:cs="Times New Roman"/>
          <w:sz w:val="24"/>
          <w:szCs w:val="24"/>
        </w:rPr>
        <w:t xml:space="preserve">rocurement </w:t>
      </w:r>
    </w:p>
    <w:p w14:paraId="30108E98" w14:textId="396ADA5B" w:rsidR="009D5196" w:rsidRPr="008E587F" w:rsidRDefault="58A2F801"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C</w:t>
      </w:r>
      <w:r w:rsidR="13C103B3" w:rsidRPr="008E587F">
        <w:rPr>
          <w:rFonts w:ascii="Times New Roman" w:hAnsi="Times New Roman" w:cs="Times New Roman"/>
          <w:sz w:val="24"/>
          <w:szCs w:val="24"/>
        </w:rPr>
        <w:t xml:space="preserve">onstruction </w:t>
      </w:r>
    </w:p>
    <w:p w14:paraId="17BB7362" w14:textId="7BBAD763" w:rsidR="009D5196" w:rsidRPr="008E587F" w:rsidRDefault="6C3781D2"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P</w:t>
      </w:r>
      <w:r w:rsidR="13C103B3" w:rsidRPr="008E587F">
        <w:rPr>
          <w:rFonts w:ascii="Times New Roman" w:hAnsi="Times New Roman" w:cs="Times New Roman"/>
          <w:sz w:val="24"/>
          <w:szCs w:val="24"/>
        </w:rPr>
        <w:t xml:space="preserve">ermitting </w:t>
      </w:r>
    </w:p>
    <w:p w14:paraId="4BBD4E6E" w14:textId="6E443509" w:rsidR="009D5196" w:rsidRPr="008E587F" w:rsidRDefault="3E1D45AA"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S</w:t>
      </w:r>
      <w:r w:rsidR="13C103B3" w:rsidRPr="008E587F">
        <w:rPr>
          <w:rFonts w:ascii="Times New Roman" w:hAnsi="Times New Roman" w:cs="Times New Roman"/>
          <w:sz w:val="24"/>
          <w:szCs w:val="24"/>
        </w:rPr>
        <w:t xml:space="preserve">afety </w:t>
      </w:r>
    </w:p>
    <w:p w14:paraId="747945B3" w14:textId="252E9660" w:rsidR="009D5196" w:rsidRPr="008E587F" w:rsidRDefault="367C57E2"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T</w:t>
      </w:r>
      <w:r w:rsidR="13C103B3" w:rsidRPr="008E587F">
        <w:rPr>
          <w:rFonts w:ascii="Times New Roman" w:hAnsi="Times New Roman" w:cs="Times New Roman"/>
          <w:sz w:val="24"/>
          <w:szCs w:val="24"/>
        </w:rPr>
        <w:t xml:space="preserve">esting </w:t>
      </w:r>
    </w:p>
    <w:p w14:paraId="1D95906E" w14:textId="0BEC1EA8" w:rsidR="009D5196" w:rsidRPr="008E587F" w:rsidRDefault="510B7F9D" w:rsidP="00AD0558">
      <w:pPr>
        <w:pStyle w:val="ListParagraph"/>
        <w:numPr>
          <w:ilvl w:val="2"/>
          <w:numId w:val="7"/>
        </w:numPr>
        <w:rPr>
          <w:rFonts w:ascii="Times New Roman" w:hAnsi="Times New Roman" w:cs="Times New Roman"/>
          <w:sz w:val="24"/>
          <w:szCs w:val="24"/>
        </w:rPr>
      </w:pPr>
      <w:r w:rsidRPr="008E587F">
        <w:rPr>
          <w:rFonts w:ascii="Times New Roman" w:hAnsi="Times New Roman" w:cs="Times New Roman"/>
          <w:sz w:val="24"/>
          <w:szCs w:val="24"/>
        </w:rPr>
        <w:t>O</w:t>
      </w:r>
      <w:r w:rsidR="13C103B3" w:rsidRPr="008E587F">
        <w:rPr>
          <w:rFonts w:ascii="Times New Roman" w:hAnsi="Times New Roman" w:cs="Times New Roman"/>
          <w:sz w:val="24"/>
          <w:szCs w:val="24"/>
        </w:rPr>
        <w:t>perations and similar elements</w:t>
      </w:r>
    </w:p>
    <w:p w14:paraId="2BBFF7C4" w14:textId="6131E4DE" w:rsidR="009D5196" w:rsidRPr="008E587F" w:rsidRDefault="36BFFD75" w:rsidP="00715DC8">
      <w:pPr>
        <w:pStyle w:val="ListParagraph"/>
        <w:numPr>
          <w:ilvl w:val="1"/>
          <w:numId w:val="7"/>
        </w:numPr>
        <w:rPr>
          <w:rFonts w:ascii="Times New Roman" w:hAnsi="Times New Roman" w:cs="Times New Roman"/>
          <w:sz w:val="24"/>
          <w:szCs w:val="24"/>
        </w:rPr>
      </w:pPr>
      <w:r w:rsidRPr="008E587F">
        <w:rPr>
          <w:rFonts w:ascii="Times New Roman" w:hAnsi="Times New Roman" w:cs="Times New Roman"/>
          <w:sz w:val="24"/>
          <w:szCs w:val="24"/>
        </w:rPr>
        <w:t>T</w:t>
      </w:r>
      <w:r w:rsidR="13C103B3" w:rsidRPr="008E587F">
        <w:rPr>
          <w:rFonts w:ascii="Times New Roman" w:hAnsi="Times New Roman" w:cs="Times New Roman"/>
          <w:sz w:val="24"/>
          <w:szCs w:val="24"/>
        </w:rPr>
        <w:t xml:space="preserve">he quality of the mitigation strategies to address </w:t>
      </w:r>
      <w:r w:rsidR="00E32653">
        <w:rPr>
          <w:rFonts w:ascii="Times New Roman" w:hAnsi="Times New Roman" w:cs="Times New Roman"/>
          <w:sz w:val="24"/>
          <w:szCs w:val="24"/>
        </w:rPr>
        <w:t xml:space="preserve">the </w:t>
      </w:r>
      <w:proofErr w:type="gramStart"/>
      <w:r w:rsidR="00E32653">
        <w:rPr>
          <w:rFonts w:ascii="Times New Roman" w:hAnsi="Times New Roman" w:cs="Times New Roman"/>
          <w:sz w:val="24"/>
          <w:szCs w:val="24"/>
        </w:rPr>
        <w:t>aforementioned risks</w:t>
      </w:r>
      <w:proofErr w:type="gramEnd"/>
      <w:r w:rsidR="00E32653" w:rsidRPr="008E587F">
        <w:rPr>
          <w:rFonts w:ascii="Times New Roman" w:hAnsi="Times New Roman" w:cs="Times New Roman"/>
          <w:sz w:val="24"/>
          <w:szCs w:val="24"/>
        </w:rPr>
        <w:t xml:space="preserve">  </w:t>
      </w:r>
    </w:p>
    <w:p w14:paraId="188AC339" w14:textId="77777777" w:rsidR="00EE38D2" w:rsidRPr="00E10E07" w:rsidRDefault="00EE38D2" w:rsidP="00930D53">
      <w:pPr>
        <w:rPr>
          <w:rFonts w:ascii="Times New Roman" w:hAnsi="Times New Roman" w:cs="Times New Roman"/>
        </w:rPr>
      </w:pPr>
    </w:p>
    <w:p w14:paraId="0E3733D8" w14:textId="11258055" w:rsidR="001E6CA2" w:rsidRPr="00124AF6" w:rsidRDefault="00D06F9C" w:rsidP="002C007B">
      <w:pPr>
        <w:pStyle w:val="Heading2"/>
        <w:rPr>
          <w:rFonts w:ascii="Times New Roman" w:hAnsi="Times New Roman" w:cs="Times New Roman"/>
        </w:rPr>
      </w:pPr>
      <w:bookmarkStart w:id="208" w:name="_Other_Selection_Factors"/>
      <w:bookmarkStart w:id="209" w:name="_Hlk176514461"/>
      <w:bookmarkEnd w:id="208"/>
      <w:r w:rsidRPr="00124AF6">
        <w:rPr>
          <w:rFonts w:ascii="Times New Roman" w:hAnsi="Times New Roman" w:cs="Times New Roman"/>
        </w:rPr>
        <w:t xml:space="preserve"> </w:t>
      </w:r>
      <w:bookmarkStart w:id="210" w:name="_Toc240980834"/>
      <w:r w:rsidR="004A53B8" w:rsidRPr="00124AF6">
        <w:rPr>
          <w:rFonts w:ascii="Times New Roman" w:hAnsi="Times New Roman" w:cs="Times New Roman"/>
        </w:rPr>
        <w:t>Other Selection Factor</w:t>
      </w:r>
      <w:bookmarkEnd w:id="209"/>
      <w:r w:rsidR="004A53B8" w:rsidRPr="00124AF6">
        <w:rPr>
          <w:rFonts w:ascii="Times New Roman" w:hAnsi="Times New Roman" w:cs="Times New Roman"/>
        </w:rPr>
        <w:t>s</w:t>
      </w:r>
      <w:bookmarkEnd w:id="210"/>
    </w:p>
    <w:p w14:paraId="50103F1B" w14:textId="3C3A03F3" w:rsidR="00FF01EF" w:rsidRPr="00B42C11" w:rsidRDefault="5035C87F" w:rsidP="00B42908">
      <w:pPr>
        <w:pStyle w:val="Body1"/>
      </w:pPr>
      <w:r w:rsidRPr="00B42C11">
        <w:t>In addition to the above criteria, the Selection Official may consider the following program policy factors:</w:t>
      </w:r>
    </w:p>
    <w:p w14:paraId="50FD2A81" w14:textId="52260525" w:rsidR="00E62FE2" w:rsidRPr="00B42C11" w:rsidRDefault="31C62E64"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 xml:space="preserve">The degree to which the proposed project </w:t>
      </w:r>
      <w:proofErr w:type="gramStart"/>
      <w:r w:rsidRPr="00B42C11">
        <w:rPr>
          <w:rFonts w:ascii="Times New Roman" w:hAnsi="Times New Roman" w:cs="Times New Roman"/>
          <w:sz w:val="24"/>
          <w:szCs w:val="24"/>
        </w:rPr>
        <w:t>exhibits</w:t>
      </w:r>
      <w:proofErr w:type="gramEnd"/>
      <w:r w:rsidRPr="00B42C11">
        <w:rPr>
          <w:rFonts w:ascii="Times New Roman" w:hAnsi="Times New Roman" w:cs="Times New Roman"/>
          <w:sz w:val="24"/>
          <w:szCs w:val="24"/>
        </w:rPr>
        <w:t xml:space="preserve"> technological diversity when compared </w:t>
      </w:r>
      <w:r w:rsidR="37BF6AB0" w:rsidRPr="00B42C11">
        <w:rPr>
          <w:rFonts w:ascii="Times New Roman" w:hAnsi="Times New Roman" w:cs="Times New Roman"/>
          <w:sz w:val="24"/>
          <w:szCs w:val="24"/>
        </w:rPr>
        <w:t>with</w:t>
      </w:r>
      <w:r w:rsidRPr="00B42C11">
        <w:rPr>
          <w:rFonts w:ascii="Times New Roman" w:hAnsi="Times New Roman" w:cs="Times New Roman"/>
          <w:sz w:val="24"/>
          <w:szCs w:val="24"/>
        </w:rPr>
        <w:t xml:space="preserve"> the existing DOE project portfolio and other projects selected </w:t>
      </w:r>
      <w:r w:rsidR="008B117D">
        <w:rPr>
          <w:rFonts w:ascii="Times New Roman" w:hAnsi="Times New Roman" w:cs="Times New Roman"/>
          <w:sz w:val="24"/>
          <w:szCs w:val="24"/>
        </w:rPr>
        <w:t>as part of</w:t>
      </w:r>
      <w:r w:rsidR="008B117D" w:rsidRPr="00B42C11">
        <w:rPr>
          <w:rFonts w:ascii="Times New Roman" w:hAnsi="Times New Roman" w:cs="Times New Roman"/>
          <w:sz w:val="24"/>
          <w:szCs w:val="24"/>
        </w:rPr>
        <w:t xml:space="preserve"> </w:t>
      </w:r>
      <w:r w:rsidRPr="00B42C11">
        <w:rPr>
          <w:rFonts w:ascii="Times New Roman" w:hAnsi="Times New Roman" w:cs="Times New Roman"/>
          <w:sz w:val="24"/>
          <w:szCs w:val="24"/>
        </w:rPr>
        <w:t xml:space="preserve">the subject </w:t>
      </w:r>
      <w:r w:rsidR="63A64B41" w:rsidRPr="00B42C11">
        <w:rPr>
          <w:rFonts w:ascii="Times New Roman" w:hAnsi="Times New Roman" w:cs="Times New Roman"/>
          <w:sz w:val="24"/>
          <w:szCs w:val="24"/>
        </w:rPr>
        <w:t>NOFO</w:t>
      </w:r>
    </w:p>
    <w:p w14:paraId="1B548349" w14:textId="36D0B866" w:rsidR="00E62FE2" w:rsidRPr="00B42C11" w:rsidRDefault="2069A606"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 xml:space="preserve">The degree to which the proposed project, including proposed cost share, </w:t>
      </w:r>
      <w:proofErr w:type="gramStart"/>
      <w:r w:rsidRPr="00B42C11">
        <w:rPr>
          <w:rFonts w:ascii="Times New Roman" w:hAnsi="Times New Roman" w:cs="Times New Roman"/>
          <w:sz w:val="24"/>
          <w:szCs w:val="24"/>
        </w:rPr>
        <w:t>optimizes</w:t>
      </w:r>
      <w:proofErr w:type="gramEnd"/>
      <w:r w:rsidRPr="00B42C11">
        <w:rPr>
          <w:rFonts w:ascii="Times New Roman" w:hAnsi="Times New Roman" w:cs="Times New Roman"/>
          <w:sz w:val="24"/>
          <w:szCs w:val="24"/>
        </w:rPr>
        <w:t xml:space="preserve"> the use of available DOE funding to achieve programmatic objectives</w:t>
      </w:r>
    </w:p>
    <w:p w14:paraId="143D5AFE" w14:textId="003EE40B" w:rsidR="00E62FE2" w:rsidRPr="00B42C11" w:rsidRDefault="2069A606"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 xml:space="preserve">The level of industry involvement and </w:t>
      </w:r>
      <w:proofErr w:type="gramStart"/>
      <w:r w:rsidRPr="00B42C11">
        <w:rPr>
          <w:rFonts w:ascii="Times New Roman" w:hAnsi="Times New Roman" w:cs="Times New Roman"/>
          <w:sz w:val="24"/>
          <w:szCs w:val="24"/>
        </w:rPr>
        <w:t>demonstrated</w:t>
      </w:r>
      <w:proofErr w:type="gramEnd"/>
      <w:r w:rsidRPr="00B42C11">
        <w:rPr>
          <w:rFonts w:ascii="Times New Roman" w:hAnsi="Times New Roman" w:cs="Times New Roman"/>
          <w:sz w:val="24"/>
          <w:szCs w:val="24"/>
        </w:rPr>
        <w:t xml:space="preserve"> ability to accelerate demonstration and commercialization and overcome key market barriers</w:t>
      </w:r>
    </w:p>
    <w:p w14:paraId="10D88317" w14:textId="07BF3C50" w:rsidR="00E62FE2" w:rsidRPr="00B42C11" w:rsidRDefault="39F235F3"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The degree to which the proposed project is likely to lead to increased high-quality employment and manufacturing in the United States</w:t>
      </w:r>
    </w:p>
    <w:p w14:paraId="5D29C166" w14:textId="384F1C87" w:rsidR="00E62FE2" w:rsidRPr="00B42C11" w:rsidRDefault="2069A606" w:rsidP="00AD0558">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 xml:space="preserve">The degree to which the proposed project will accelerate transformational technological advances in areas that industry by itself is not likely to undertake because of technical </w:t>
      </w:r>
      <w:r w:rsidRPr="00B42C11" w:rsidDel="006550CC">
        <w:rPr>
          <w:rFonts w:ascii="Times New Roman" w:hAnsi="Times New Roman" w:cs="Times New Roman"/>
          <w:sz w:val="24"/>
          <w:szCs w:val="24"/>
        </w:rPr>
        <w:t>and</w:t>
      </w:r>
      <w:r w:rsidRPr="00B42C11">
        <w:rPr>
          <w:rFonts w:ascii="Times New Roman" w:hAnsi="Times New Roman" w:cs="Times New Roman"/>
          <w:sz w:val="24"/>
          <w:szCs w:val="24"/>
        </w:rPr>
        <w:t xml:space="preserve"> financial uncertainty </w:t>
      </w:r>
    </w:p>
    <w:p w14:paraId="2C427021" w14:textId="17A036E2" w:rsidR="00E62FE2" w:rsidRPr="00B42C11" w:rsidRDefault="0005624B" w:rsidP="00AD0558">
      <w:pPr>
        <w:pStyle w:val="ListParagraph"/>
        <w:numPr>
          <w:ilvl w:val="0"/>
          <w:numId w:val="5"/>
        </w:numPr>
        <w:rPr>
          <w:rFonts w:ascii="Times New Roman" w:hAnsi="Times New Roman" w:cs="Times New Roman"/>
          <w:sz w:val="24"/>
          <w:szCs w:val="24"/>
        </w:rPr>
      </w:pPr>
      <w:r w:rsidRPr="00124AF6">
        <w:rPr>
          <w:rFonts w:ascii="Times New Roman" w:hAnsi="Times New Roman" w:cs="Times New Roman"/>
          <w:sz w:val="24"/>
          <w:szCs w:val="24"/>
        </w:rPr>
        <w:t>The degree to which the proposed project contributes to a desired geographic distribution of projects (considering past awards and current applications</w:t>
      </w:r>
      <w:r w:rsidR="7D7308BB" w:rsidRPr="00B42C11">
        <w:rPr>
          <w:rFonts w:ascii="Times New Roman" w:hAnsi="Times New Roman" w:cs="Times New Roman"/>
          <w:sz w:val="24"/>
          <w:szCs w:val="24"/>
        </w:rPr>
        <w:t>)</w:t>
      </w:r>
      <w:bookmarkStart w:id="211" w:name="_Hlk70316102"/>
      <w:r w:rsidR="540C49E2" w:rsidRPr="00B42C11">
        <w:rPr>
          <w:rFonts w:ascii="Times New Roman" w:hAnsi="Times New Roman" w:cs="Times New Roman"/>
          <w:sz w:val="24"/>
          <w:szCs w:val="24"/>
        </w:rPr>
        <w:t xml:space="preserve"> </w:t>
      </w:r>
    </w:p>
    <w:p w14:paraId="2692FB7F" w14:textId="442E4C7A" w:rsidR="001F0415" w:rsidRPr="00B42C11" w:rsidRDefault="31C62E64" w:rsidP="00AD0558">
      <w:pPr>
        <w:pStyle w:val="ListParagraph"/>
        <w:numPr>
          <w:ilvl w:val="0"/>
          <w:numId w:val="5"/>
        </w:numPr>
        <w:rPr>
          <w:rFonts w:ascii="Times New Roman" w:hAnsi="Times New Roman" w:cs="Times New Roman"/>
          <w:sz w:val="24"/>
          <w:szCs w:val="24"/>
        </w:rPr>
      </w:pPr>
      <w:r w:rsidRPr="00632EF3">
        <w:rPr>
          <w:rFonts w:ascii="Times New Roman" w:hAnsi="Times New Roman" w:cs="Times New Roman"/>
          <w:sz w:val="24"/>
          <w:szCs w:val="24"/>
        </w:rPr>
        <w:t xml:space="preserve">The degree to which </w:t>
      </w:r>
      <w:bookmarkStart w:id="212" w:name="_Hlk112842013"/>
      <w:r w:rsidRPr="00632EF3">
        <w:rPr>
          <w:rFonts w:ascii="Times New Roman" w:hAnsi="Times New Roman" w:cs="Times New Roman"/>
          <w:sz w:val="24"/>
          <w:szCs w:val="24"/>
        </w:rPr>
        <w:t xml:space="preserve">the proposed project will </w:t>
      </w:r>
      <w:proofErr w:type="gramStart"/>
      <w:r w:rsidRPr="00632EF3">
        <w:rPr>
          <w:rFonts w:ascii="Times New Roman" w:hAnsi="Times New Roman" w:cs="Times New Roman"/>
          <w:sz w:val="24"/>
          <w:szCs w:val="24"/>
        </w:rPr>
        <w:t>procure</w:t>
      </w:r>
      <w:proofErr w:type="gramEnd"/>
      <w:r w:rsidRPr="00632EF3">
        <w:rPr>
          <w:rFonts w:ascii="Times New Roman" w:hAnsi="Times New Roman" w:cs="Times New Roman"/>
          <w:sz w:val="24"/>
          <w:szCs w:val="24"/>
        </w:rPr>
        <w:t xml:space="preserve"> U.S</w:t>
      </w:r>
      <w:r w:rsidR="00E10E07" w:rsidRPr="00632EF3">
        <w:rPr>
          <w:rFonts w:ascii="Times New Roman" w:hAnsi="Times New Roman" w:cs="Times New Roman"/>
          <w:sz w:val="24"/>
          <w:szCs w:val="24"/>
        </w:rPr>
        <w:t xml:space="preserve">. </w:t>
      </w:r>
      <w:r w:rsidRPr="00632EF3">
        <w:rPr>
          <w:rFonts w:ascii="Times New Roman" w:hAnsi="Times New Roman" w:cs="Times New Roman"/>
          <w:sz w:val="24"/>
          <w:szCs w:val="24"/>
        </w:rPr>
        <w:t>iron, steel, manufactured products, and construction materials</w:t>
      </w:r>
      <w:r w:rsidR="131D9A09" w:rsidRPr="00632EF3">
        <w:rPr>
          <w:rFonts w:ascii="Times New Roman" w:hAnsi="Times New Roman" w:cs="Times New Roman"/>
          <w:sz w:val="24"/>
          <w:szCs w:val="24"/>
        </w:rPr>
        <w:t xml:space="preserve"> </w:t>
      </w:r>
    </w:p>
    <w:p w14:paraId="0F2CAE4D" w14:textId="3ECF022B" w:rsidR="00FD793E" w:rsidRPr="00B42C11" w:rsidRDefault="00FD793E" w:rsidP="00FD793E">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t>The degree to which the proposed project enables new and expanding market segments</w:t>
      </w:r>
    </w:p>
    <w:p w14:paraId="40277E8A" w14:textId="77777777" w:rsidR="00FD793E" w:rsidRDefault="00FD793E" w:rsidP="00FD793E">
      <w:pPr>
        <w:pStyle w:val="ListParagraph"/>
        <w:numPr>
          <w:ilvl w:val="0"/>
          <w:numId w:val="5"/>
        </w:numPr>
        <w:rPr>
          <w:rFonts w:ascii="Times New Roman" w:hAnsi="Times New Roman" w:cs="Times New Roman"/>
          <w:sz w:val="24"/>
          <w:szCs w:val="24"/>
        </w:rPr>
      </w:pPr>
      <w:r w:rsidRPr="00B42C11">
        <w:rPr>
          <w:rFonts w:ascii="Times New Roman" w:hAnsi="Times New Roman" w:cs="Times New Roman"/>
          <w:sz w:val="24"/>
          <w:szCs w:val="24"/>
        </w:rPr>
        <w:lastRenderedPageBreak/>
        <w:t>The degree to which the project’s solution or strategy will maximize deployment or replication</w:t>
      </w:r>
    </w:p>
    <w:p w14:paraId="26F8A93B" w14:textId="77777777" w:rsidR="00FD793E" w:rsidRPr="00B42C11" w:rsidRDefault="00FD793E" w:rsidP="00E14398">
      <w:pPr>
        <w:pStyle w:val="ListParagraph"/>
        <w:rPr>
          <w:rFonts w:ascii="Times New Roman" w:hAnsi="Times New Roman" w:cs="Times New Roman"/>
          <w:sz w:val="24"/>
          <w:szCs w:val="24"/>
        </w:rPr>
      </w:pPr>
    </w:p>
    <w:p w14:paraId="74EF1A65" w14:textId="1249479E" w:rsidR="00E50EB2" w:rsidRPr="00E10E07" w:rsidRDefault="00E50EB2" w:rsidP="00E50EB2">
      <w:pPr>
        <w:pStyle w:val="Heading1"/>
        <w:rPr>
          <w:rFonts w:ascii="Times New Roman" w:hAnsi="Times New Roman" w:cs="Times New Roman"/>
        </w:rPr>
      </w:pPr>
      <w:bookmarkStart w:id="213" w:name="_Toc240980835"/>
      <w:bookmarkEnd w:id="211"/>
      <w:bookmarkEnd w:id="212"/>
      <w:r w:rsidRPr="00E10E07">
        <w:rPr>
          <w:rFonts w:ascii="Times New Roman" w:hAnsi="Times New Roman" w:cs="Times New Roman"/>
        </w:rPr>
        <w:t>VII</w:t>
      </w:r>
      <w:r w:rsidR="00E10E07">
        <w:rPr>
          <w:rFonts w:ascii="Times New Roman" w:hAnsi="Times New Roman" w:cs="Times New Roman"/>
        </w:rPr>
        <w:t xml:space="preserve">.  </w:t>
      </w:r>
      <w:r w:rsidRPr="00E10E07">
        <w:rPr>
          <w:rFonts w:ascii="Times New Roman" w:hAnsi="Times New Roman" w:cs="Times New Roman"/>
        </w:rPr>
        <w:t>Selection and Award Notices</w:t>
      </w:r>
      <w:bookmarkEnd w:id="213"/>
    </w:p>
    <w:p w14:paraId="34967E88" w14:textId="701E050E" w:rsidR="003E0B24" w:rsidRPr="00E10E07" w:rsidRDefault="426F6219" w:rsidP="00B42908">
      <w:pPr>
        <w:pStyle w:val="Body1"/>
      </w:pPr>
      <w:r w:rsidRPr="00E10E07">
        <w:t>T</w:t>
      </w:r>
      <w:r w:rsidR="7C46FA8E" w:rsidRPr="00E10E07">
        <w:t xml:space="preserve">he </w:t>
      </w:r>
      <w:r w:rsidR="4DC1863C" w:rsidRPr="00E10E07">
        <w:rPr>
          <w:color w:val="C83000"/>
        </w:rPr>
        <w:t>NOFO Part</w:t>
      </w:r>
      <w:r w:rsidR="00487FFC">
        <w:rPr>
          <w:color w:val="C83000"/>
        </w:rPr>
        <w:t> </w:t>
      </w:r>
      <w:r w:rsidR="4DC1863C" w:rsidRPr="00E10E07">
        <w:rPr>
          <w:color w:val="C83000"/>
        </w:rPr>
        <w:t xml:space="preserve">2, </w:t>
      </w:r>
      <w:proofErr w:type="gramStart"/>
      <w:r w:rsidR="4DC1863C" w:rsidRPr="00E10E07">
        <w:rPr>
          <w:color w:val="C83000"/>
        </w:rPr>
        <w:t>Selection</w:t>
      </w:r>
      <w:proofErr w:type="gramEnd"/>
      <w:r w:rsidR="4DC1863C" w:rsidRPr="00E10E07">
        <w:rPr>
          <w:color w:val="C83000"/>
        </w:rPr>
        <w:t xml:space="preserve"> and Award Notices</w:t>
      </w:r>
      <w:r w:rsidR="10B3F5F0" w:rsidRPr="006E19AD">
        <w:t>,</w:t>
      </w:r>
      <w:r w:rsidR="4DC1863C" w:rsidRPr="00E10E07">
        <w:rPr>
          <w:color w:val="C83000"/>
        </w:rPr>
        <w:t xml:space="preserve"> </w:t>
      </w:r>
      <w:r w:rsidR="0C536CCD" w:rsidRPr="00715DC8">
        <w:t>provides</w:t>
      </w:r>
      <w:r w:rsidR="4DC1863C" w:rsidRPr="0078054E">
        <w:t xml:space="preserve"> </w:t>
      </w:r>
      <w:r w:rsidR="5C4687E7" w:rsidRPr="00E10E07">
        <w:t>information</w:t>
      </w:r>
      <w:r w:rsidR="4DC1863C" w:rsidRPr="00E10E07">
        <w:t xml:space="preserve"> on </w:t>
      </w:r>
      <w:r w:rsidR="5C4687E7" w:rsidRPr="00E10E07">
        <w:t xml:space="preserve">notifications for </w:t>
      </w:r>
      <w:r w:rsidR="00EE101B">
        <w:t>concept papers (if applicable)</w:t>
      </w:r>
      <w:r w:rsidR="5C4687E7" w:rsidRPr="00E10E07">
        <w:t xml:space="preserve">, </w:t>
      </w:r>
      <w:r w:rsidR="001907D9">
        <w:t xml:space="preserve">applications, </w:t>
      </w:r>
      <w:r w:rsidR="68DCAA27" w:rsidRPr="00E10E07">
        <w:t>a</w:t>
      </w:r>
      <w:r w:rsidR="5C4687E7" w:rsidRPr="00E10E07">
        <w:t xml:space="preserve">ward </w:t>
      </w:r>
      <w:r w:rsidR="4DA85DBD" w:rsidRPr="00E10E07">
        <w:t>n</w:t>
      </w:r>
      <w:r w:rsidR="5C4687E7" w:rsidRPr="00E10E07">
        <w:t>egotiations</w:t>
      </w:r>
      <w:r w:rsidR="5E94DDA2" w:rsidRPr="00E10E07">
        <w:t xml:space="preserve">, and </w:t>
      </w:r>
      <w:r w:rsidR="2180F470" w:rsidRPr="00E10E07">
        <w:t>p</w:t>
      </w:r>
      <w:r w:rsidR="5E94DDA2" w:rsidRPr="00E10E07">
        <w:t>ost-</w:t>
      </w:r>
      <w:r w:rsidR="66F76CE8" w:rsidRPr="00E10E07">
        <w:t>s</w:t>
      </w:r>
      <w:r w:rsidR="5E94DDA2" w:rsidRPr="00E10E07">
        <w:t xml:space="preserve">election </w:t>
      </w:r>
      <w:r w:rsidR="07B997A3" w:rsidRPr="00E10E07">
        <w:t>i</w:t>
      </w:r>
      <w:r w:rsidR="5E94DDA2" w:rsidRPr="00E10E07">
        <w:t xml:space="preserve">nformation </w:t>
      </w:r>
      <w:r w:rsidR="56ADF3E0" w:rsidRPr="00E10E07">
        <w:t>r</w:t>
      </w:r>
      <w:r w:rsidR="5E94DDA2" w:rsidRPr="00E10E07">
        <w:t>equests.</w:t>
      </w:r>
    </w:p>
    <w:p w14:paraId="050630FD" w14:textId="77777777" w:rsidR="009B3B40" w:rsidRPr="00E10E07" w:rsidRDefault="009B3B40" w:rsidP="002B2A53">
      <w:pPr>
        <w:rPr>
          <w:rFonts w:ascii="Times New Roman" w:hAnsi="Times New Roman" w:cs="Times New Roman"/>
          <w:w w:val="85"/>
        </w:rPr>
      </w:pPr>
      <w:bookmarkStart w:id="214" w:name="_Toc109390714"/>
      <w:bookmarkStart w:id="215" w:name="_Toc109390930"/>
      <w:bookmarkStart w:id="216" w:name="_Toc109391423"/>
      <w:bookmarkStart w:id="217" w:name="_Toc109391921"/>
      <w:bookmarkStart w:id="218" w:name="_Toc109392247"/>
      <w:bookmarkStart w:id="219" w:name="_Toc109392449"/>
      <w:bookmarkStart w:id="220" w:name="_Toc109390716"/>
      <w:bookmarkStart w:id="221" w:name="_Toc109390932"/>
      <w:bookmarkStart w:id="222" w:name="_Toc109391425"/>
      <w:bookmarkStart w:id="223" w:name="_Toc109391923"/>
      <w:bookmarkStart w:id="224" w:name="_Toc109392249"/>
      <w:bookmarkStart w:id="225" w:name="_Toc109392451"/>
      <w:bookmarkStart w:id="226" w:name="_Toc515980134"/>
      <w:bookmarkStart w:id="227" w:name="_Toc515980229"/>
      <w:bookmarkStart w:id="228" w:name="_Toc517191929"/>
      <w:bookmarkStart w:id="229" w:name="_Toc517350978"/>
      <w:bookmarkStart w:id="230" w:name="_Toc517771570"/>
      <w:bookmarkStart w:id="231" w:name="_Toc517797787"/>
      <w:bookmarkStart w:id="232" w:name="_Toc517797867"/>
      <w:bookmarkStart w:id="233" w:name="_Toc517797945"/>
      <w:bookmarkStart w:id="234" w:name="_Toc517798060"/>
      <w:bookmarkStart w:id="235" w:name="_Toc517798285"/>
      <w:bookmarkStart w:id="236" w:name="_Toc517798366"/>
      <w:bookmarkStart w:id="237" w:name="_Toc517798926"/>
      <w:bookmarkStart w:id="238" w:name="_Toc517799226"/>
      <w:bookmarkStart w:id="239" w:name="_Toc519602182"/>
      <w:bookmarkStart w:id="240" w:name="_Toc519602254"/>
      <w:bookmarkStart w:id="241" w:name="_Toc519602392"/>
      <w:bookmarkStart w:id="242" w:name="_Toc519602558"/>
      <w:bookmarkStart w:id="243" w:name="_Toc520382667"/>
      <w:bookmarkStart w:id="244" w:name="_Toc520455665"/>
      <w:bookmarkStart w:id="245" w:name="_Toc520455835"/>
      <w:bookmarkStart w:id="246" w:name="_Toc520455667"/>
      <w:bookmarkStart w:id="247" w:name="_Toc520455837"/>
      <w:bookmarkStart w:id="248" w:name="_Toc520455668"/>
      <w:bookmarkStart w:id="249" w:name="_Toc520455838"/>
      <w:bookmarkStart w:id="250" w:name="_Toc520455669"/>
      <w:bookmarkStart w:id="251" w:name="_Toc520455839"/>
      <w:bookmarkStart w:id="252" w:name="_Toc517191931"/>
      <w:bookmarkStart w:id="253" w:name="_Toc517350980"/>
      <w:bookmarkStart w:id="254" w:name="_Toc517771572"/>
      <w:bookmarkStart w:id="255" w:name="_Toc517797789"/>
      <w:bookmarkStart w:id="256" w:name="_Toc517797869"/>
      <w:bookmarkStart w:id="257" w:name="_Toc517797947"/>
      <w:bookmarkStart w:id="258" w:name="_Toc517798062"/>
      <w:bookmarkStart w:id="259" w:name="_Toc517798287"/>
      <w:bookmarkStart w:id="260" w:name="_Toc517798368"/>
      <w:bookmarkStart w:id="261" w:name="_Toc517798928"/>
      <w:bookmarkStart w:id="262" w:name="_Toc517799228"/>
      <w:bookmarkStart w:id="263" w:name="_Toc519602184"/>
      <w:bookmarkStart w:id="264" w:name="_Toc519602256"/>
      <w:bookmarkStart w:id="265" w:name="_Toc519602394"/>
      <w:bookmarkStart w:id="266" w:name="_Toc519602560"/>
      <w:bookmarkStart w:id="267" w:name="_Toc520382669"/>
      <w:bookmarkStart w:id="268" w:name="_Toc520455670"/>
      <w:bookmarkStart w:id="269" w:name="_Toc520455840"/>
      <w:bookmarkStart w:id="270" w:name="_Toc515980137"/>
      <w:bookmarkStart w:id="271" w:name="_Toc515980232"/>
      <w:bookmarkStart w:id="272" w:name="_Toc517191933"/>
      <w:bookmarkStart w:id="273" w:name="_Toc517350982"/>
      <w:bookmarkStart w:id="274" w:name="_Toc517771574"/>
      <w:bookmarkStart w:id="275" w:name="_Toc517797791"/>
      <w:bookmarkStart w:id="276" w:name="_Toc517797871"/>
      <w:bookmarkStart w:id="277" w:name="_Toc517797949"/>
      <w:bookmarkStart w:id="278" w:name="_Toc517798064"/>
      <w:bookmarkStart w:id="279" w:name="_Toc517798289"/>
      <w:bookmarkStart w:id="280" w:name="_Toc517798370"/>
      <w:bookmarkStart w:id="281" w:name="_Toc517798930"/>
      <w:bookmarkStart w:id="282" w:name="_Toc517799231"/>
      <w:bookmarkStart w:id="283" w:name="_Toc519602186"/>
      <w:bookmarkStart w:id="284" w:name="_Toc519602258"/>
      <w:bookmarkStart w:id="285" w:name="_Toc519602397"/>
      <w:bookmarkStart w:id="286" w:name="_Toc519602563"/>
      <w:bookmarkStart w:id="287" w:name="_Toc520382672"/>
      <w:bookmarkStart w:id="288" w:name="_Toc520455673"/>
      <w:bookmarkStart w:id="289" w:name="_Toc520455843"/>
      <w:bookmarkStart w:id="290" w:name="_Toc440624336"/>
      <w:bookmarkStart w:id="291" w:name="_Toc515980139"/>
      <w:bookmarkStart w:id="292" w:name="_Toc515980234"/>
      <w:bookmarkStart w:id="293" w:name="_Toc517191935"/>
      <w:bookmarkStart w:id="294" w:name="_Toc517350984"/>
      <w:bookmarkStart w:id="295" w:name="_Toc517771576"/>
      <w:bookmarkStart w:id="296" w:name="_Toc517797793"/>
      <w:bookmarkStart w:id="297" w:name="_Toc517797873"/>
      <w:bookmarkStart w:id="298" w:name="_Toc517797951"/>
      <w:bookmarkStart w:id="299" w:name="_Toc517798066"/>
      <w:bookmarkStart w:id="300" w:name="_Toc517798291"/>
      <w:bookmarkStart w:id="301" w:name="_Toc517798372"/>
      <w:bookmarkStart w:id="302" w:name="_Toc517798932"/>
      <w:bookmarkStart w:id="303" w:name="_Toc517799239"/>
      <w:bookmarkStart w:id="304" w:name="_Toc519602188"/>
      <w:bookmarkStart w:id="305" w:name="_Toc519602260"/>
      <w:bookmarkStart w:id="306" w:name="_Toc519602405"/>
      <w:bookmarkStart w:id="307" w:name="_Toc519602571"/>
      <w:bookmarkStart w:id="308" w:name="_Toc520382680"/>
      <w:bookmarkStart w:id="309" w:name="_Toc520455681"/>
      <w:bookmarkStart w:id="310" w:name="_Toc520455851"/>
      <w:bookmarkStart w:id="311" w:name="_Toc517798934"/>
      <w:bookmarkStart w:id="312" w:name="_Toc519602262"/>
      <w:bookmarkStart w:id="313" w:name="_Toc519602407"/>
      <w:bookmarkStart w:id="314" w:name="_Toc167329084"/>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41C15AD9" w14:textId="44817089" w:rsidR="00EA215F" w:rsidRPr="00E10E07" w:rsidRDefault="004E7401" w:rsidP="004E7401">
      <w:pPr>
        <w:pStyle w:val="Heading1"/>
        <w:rPr>
          <w:rFonts w:ascii="Times New Roman" w:hAnsi="Times New Roman" w:cs="Times New Roman"/>
        </w:rPr>
      </w:pPr>
      <w:bookmarkStart w:id="315" w:name="_Toc240980836"/>
      <w:bookmarkEnd w:id="311"/>
      <w:bookmarkEnd w:id="312"/>
      <w:bookmarkEnd w:id="313"/>
      <w:bookmarkEnd w:id="314"/>
      <w:r w:rsidRPr="00E10E07">
        <w:rPr>
          <w:rFonts w:ascii="Times New Roman" w:hAnsi="Times New Roman" w:cs="Times New Roman"/>
        </w:rPr>
        <w:t>VIII</w:t>
      </w:r>
      <w:proofErr w:type="gramStart"/>
      <w:r w:rsidR="00E10E07">
        <w:rPr>
          <w:rFonts w:ascii="Times New Roman" w:hAnsi="Times New Roman" w:cs="Times New Roman"/>
        </w:rPr>
        <w:t xml:space="preserve">.  </w:t>
      </w:r>
      <w:r w:rsidRPr="00E10E07">
        <w:rPr>
          <w:rFonts w:ascii="Times New Roman" w:hAnsi="Times New Roman" w:cs="Times New Roman"/>
        </w:rPr>
        <w:t>Award</w:t>
      </w:r>
      <w:proofErr w:type="gramEnd"/>
      <w:r w:rsidRPr="00E10E07">
        <w:rPr>
          <w:rFonts w:ascii="Times New Roman" w:hAnsi="Times New Roman" w:cs="Times New Roman"/>
        </w:rPr>
        <w:t xml:space="preserve"> Administration Information</w:t>
      </w:r>
      <w:bookmarkEnd w:id="315"/>
    </w:p>
    <w:p w14:paraId="07162FF6" w14:textId="26913568" w:rsidR="00E1354C" w:rsidRPr="00124AF6" w:rsidRDefault="00E1354C" w:rsidP="002C007B">
      <w:pPr>
        <w:pStyle w:val="Heading2"/>
        <w:numPr>
          <w:ilvl w:val="0"/>
          <w:numId w:val="86"/>
        </w:numPr>
        <w:rPr>
          <w:rFonts w:ascii="Times New Roman" w:hAnsi="Times New Roman" w:cs="Times New Roman"/>
        </w:rPr>
      </w:pPr>
      <w:bookmarkStart w:id="316" w:name="_Toc240980837"/>
      <w:r w:rsidRPr="00124AF6">
        <w:rPr>
          <w:rFonts w:ascii="Times New Roman" w:hAnsi="Times New Roman" w:cs="Times New Roman"/>
        </w:rPr>
        <w:t>Post-</w:t>
      </w:r>
      <w:r w:rsidR="00F06B53" w:rsidRPr="00124AF6">
        <w:rPr>
          <w:rFonts w:ascii="Times New Roman" w:hAnsi="Times New Roman" w:cs="Times New Roman"/>
        </w:rPr>
        <w:t>A</w:t>
      </w:r>
      <w:r w:rsidRPr="00124AF6">
        <w:rPr>
          <w:rFonts w:ascii="Times New Roman" w:hAnsi="Times New Roman" w:cs="Times New Roman"/>
        </w:rPr>
        <w:t>ward Requirements and Administration</w:t>
      </w:r>
      <w:bookmarkStart w:id="317" w:name="Post"/>
      <w:bookmarkEnd w:id="316"/>
    </w:p>
    <w:p w14:paraId="7033972A" w14:textId="19B808C4" w:rsidR="002816F6" w:rsidRPr="008E0CF4" w:rsidRDefault="152C46F3" w:rsidP="00B42908">
      <w:pPr>
        <w:pStyle w:val="Body1"/>
      </w:pPr>
      <w:bookmarkStart w:id="318" w:name="Administrative_and_national_policy_requi"/>
      <w:bookmarkEnd w:id="317"/>
      <w:bookmarkEnd w:id="318"/>
      <w:r w:rsidRPr="008E0CF4">
        <w:t>DOE require</w:t>
      </w:r>
      <w:r w:rsidR="380D8CEA" w:rsidRPr="008E0CF4">
        <w:t>s</w:t>
      </w:r>
      <w:r w:rsidRPr="008E0CF4">
        <w:t xml:space="preserve"> all award recipients to follow and accept requirements governed by laws and policies</w:t>
      </w:r>
      <w:r w:rsidR="6F3337EA" w:rsidRPr="008E0CF4">
        <w:t>—</w:t>
      </w:r>
      <w:r w:rsidRPr="008E0CF4">
        <w:t xml:space="preserve">both </w:t>
      </w:r>
      <w:r w:rsidR="00883140">
        <w:t>federal</w:t>
      </w:r>
      <w:r w:rsidRPr="008E0CF4">
        <w:t xml:space="preserve"> and DOE</w:t>
      </w:r>
      <w:r w:rsidR="00E10E07" w:rsidRPr="008E0CF4">
        <w:t xml:space="preserve">.  </w:t>
      </w:r>
      <w:r w:rsidRPr="008E0CF4">
        <w:t>These post-award requirements include</w:t>
      </w:r>
      <w:r w:rsidR="3C3A9A7B" w:rsidRPr="008E0CF4">
        <w:t>:</w:t>
      </w:r>
    </w:p>
    <w:p w14:paraId="4E5D4409" w14:textId="084E31F9" w:rsidR="002816F6" w:rsidRDefault="49C8AD7C" w:rsidP="00B42908">
      <w:pPr>
        <w:pStyle w:val="Body1"/>
        <w:numPr>
          <w:ilvl w:val="0"/>
          <w:numId w:val="3"/>
        </w:numPr>
      </w:pPr>
      <w:r w:rsidRPr="008E0CF4">
        <w:t>N</w:t>
      </w:r>
      <w:r w:rsidR="152C46F3" w:rsidRPr="008E0CF4">
        <w:t xml:space="preserve">ational </w:t>
      </w:r>
      <w:r w:rsidR="1E385F57" w:rsidRPr="008E0CF4">
        <w:t xml:space="preserve">and </w:t>
      </w:r>
      <w:r w:rsidR="1C5A7CE9" w:rsidRPr="008E0CF4">
        <w:t>a</w:t>
      </w:r>
      <w:r w:rsidR="1E385F57" w:rsidRPr="008E0CF4">
        <w:t xml:space="preserve">dministrative </w:t>
      </w:r>
      <w:r w:rsidR="54754F60" w:rsidRPr="008E0CF4">
        <w:t>p</w:t>
      </w:r>
      <w:r w:rsidR="152C46F3" w:rsidRPr="008E0CF4">
        <w:t xml:space="preserve">olicy </w:t>
      </w:r>
      <w:r w:rsidR="2252CD46" w:rsidRPr="008E0CF4">
        <w:t>r</w:t>
      </w:r>
      <w:r w:rsidR="152C46F3" w:rsidRPr="008E0CF4">
        <w:t>equirements</w:t>
      </w:r>
    </w:p>
    <w:p w14:paraId="7E66BEFA" w14:textId="28EA92A9" w:rsidR="00755664" w:rsidRPr="008E0CF4" w:rsidRDefault="00755664" w:rsidP="00B42908">
      <w:pPr>
        <w:pStyle w:val="Body1"/>
        <w:numPr>
          <w:ilvl w:val="0"/>
          <w:numId w:val="3"/>
        </w:numPr>
      </w:pPr>
      <w:r>
        <w:t>National Assurance Policies</w:t>
      </w:r>
    </w:p>
    <w:p w14:paraId="0E90F076" w14:textId="2AEE46AB" w:rsidR="002816F6" w:rsidRPr="008E0CF4" w:rsidRDefault="6DBF7965" w:rsidP="00B42908">
      <w:pPr>
        <w:pStyle w:val="Body1"/>
        <w:numPr>
          <w:ilvl w:val="0"/>
          <w:numId w:val="3"/>
        </w:numPr>
      </w:pPr>
      <w:r w:rsidRPr="008E0CF4">
        <w:t>F</w:t>
      </w:r>
      <w:r w:rsidR="152C46F3" w:rsidRPr="008E0CF4">
        <w:t xml:space="preserve">inancial </w:t>
      </w:r>
      <w:proofErr w:type="gramStart"/>
      <w:r w:rsidR="152C46F3" w:rsidRPr="008E0CF4">
        <w:t>assistance</w:t>
      </w:r>
      <w:proofErr w:type="gramEnd"/>
      <w:r w:rsidR="152C46F3" w:rsidRPr="008E0CF4">
        <w:t xml:space="preserve"> general </w:t>
      </w:r>
      <w:r w:rsidR="1B882766" w:rsidRPr="008E0CF4">
        <w:t>c</w:t>
      </w:r>
      <w:r w:rsidR="152C46F3" w:rsidRPr="008E0CF4">
        <w:t xml:space="preserve">ertifications and </w:t>
      </w:r>
      <w:r w:rsidR="5E27E6F1" w:rsidRPr="008E0CF4">
        <w:t>r</w:t>
      </w:r>
      <w:r w:rsidR="152C46F3" w:rsidRPr="008E0CF4">
        <w:t>epresentations</w:t>
      </w:r>
    </w:p>
    <w:p w14:paraId="635E57F6" w14:textId="1219C618" w:rsidR="002816F6" w:rsidRPr="008E0CF4" w:rsidRDefault="152C46F3" w:rsidP="00B42908">
      <w:pPr>
        <w:pStyle w:val="Body1"/>
        <w:numPr>
          <w:ilvl w:val="0"/>
          <w:numId w:val="3"/>
        </w:numPr>
      </w:pPr>
      <w:r w:rsidRPr="008E0CF4">
        <w:t>Build America, Buy America requirements</w:t>
      </w:r>
    </w:p>
    <w:p w14:paraId="3613E868" w14:textId="56A35471" w:rsidR="002816F6" w:rsidRPr="008E0CF4" w:rsidRDefault="152C46F3" w:rsidP="00B42908">
      <w:pPr>
        <w:pStyle w:val="Body1"/>
        <w:numPr>
          <w:ilvl w:val="0"/>
          <w:numId w:val="3"/>
        </w:numPr>
      </w:pPr>
      <w:r w:rsidRPr="008E0CF4">
        <w:t>Davis-Bacon Act requirements</w:t>
      </w:r>
    </w:p>
    <w:p w14:paraId="06B5E5E6" w14:textId="73C8B254" w:rsidR="002816F6" w:rsidRPr="008E0CF4" w:rsidRDefault="570C3FF5" w:rsidP="00B42908">
      <w:pPr>
        <w:pStyle w:val="Body1"/>
        <w:numPr>
          <w:ilvl w:val="0"/>
          <w:numId w:val="3"/>
        </w:numPr>
      </w:pPr>
      <w:r w:rsidRPr="008E0CF4">
        <w:t xml:space="preserve">Infrastructure Investment and Jobs </w:t>
      </w:r>
      <w:r w:rsidR="71BE389F" w:rsidRPr="008E0CF4">
        <w:t>Act</w:t>
      </w:r>
      <w:r w:rsidR="152C46F3" w:rsidRPr="008E0CF4">
        <w:t>-</w:t>
      </w:r>
      <w:r w:rsidR="0CD700F2" w:rsidRPr="008E0CF4">
        <w:t>s</w:t>
      </w:r>
      <w:r w:rsidR="152C46F3" w:rsidRPr="008E0CF4">
        <w:t xml:space="preserve">pecific </w:t>
      </w:r>
      <w:r w:rsidR="20213E6E" w:rsidRPr="008E0CF4">
        <w:t>r</w:t>
      </w:r>
      <w:r w:rsidR="152C46F3" w:rsidRPr="008E0CF4">
        <w:t>equirements</w:t>
      </w:r>
    </w:p>
    <w:p w14:paraId="3AA96D6B" w14:textId="096FBFE0" w:rsidR="002816F6" w:rsidRPr="008E0CF4" w:rsidRDefault="49C8AD7C" w:rsidP="00B42908">
      <w:pPr>
        <w:pStyle w:val="Body1"/>
        <w:numPr>
          <w:ilvl w:val="0"/>
          <w:numId w:val="3"/>
        </w:numPr>
      </w:pPr>
      <w:r w:rsidRPr="008E0CF4">
        <w:t>F</w:t>
      </w:r>
      <w:r w:rsidR="152C46F3" w:rsidRPr="008E0CF4">
        <w:t xml:space="preserve">raud, </w:t>
      </w:r>
      <w:r w:rsidR="57AAE29F" w:rsidRPr="008E0CF4">
        <w:t>w</w:t>
      </w:r>
      <w:r w:rsidR="152C46F3" w:rsidRPr="008E0CF4">
        <w:t>aste</w:t>
      </w:r>
      <w:r w:rsidR="3A56449B" w:rsidRPr="008E0CF4">
        <w:t>,</w:t>
      </w:r>
      <w:r w:rsidR="152C46F3" w:rsidRPr="008E0CF4">
        <w:t xml:space="preserve"> and </w:t>
      </w:r>
      <w:r w:rsidR="4D25B5D4" w:rsidRPr="008E0CF4">
        <w:t>a</w:t>
      </w:r>
      <w:r w:rsidR="152C46F3" w:rsidRPr="008E0CF4">
        <w:t>buse requirements</w:t>
      </w:r>
    </w:p>
    <w:p w14:paraId="06E0D66C" w14:textId="47E15818" w:rsidR="002816F6" w:rsidRPr="008E0CF4" w:rsidRDefault="49C8AD7C" w:rsidP="00B42908">
      <w:pPr>
        <w:pStyle w:val="Body1"/>
        <w:numPr>
          <w:ilvl w:val="0"/>
          <w:numId w:val="3"/>
        </w:numPr>
      </w:pPr>
      <w:r w:rsidRPr="008E0CF4">
        <w:t>S</w:t>
      </w:r>
      <w:r w:rsidR="152C46F3" w:rsidRPr="008E0CF4">
        <w:t xml:space="preserve">afety, </w:t>
      </w:r>
      <w:r w:rsidR="005CCF6E" w:rsidRPr="008E0CF4">
        <w:t>s</w:t>
      </w:r>
      <w:r w:rsidR="152C46F3" w:rsidRPr="008E0CF4">
        <w:t xml:space="preserve">ecurity, and </w:t>
      </w:r>
      <w:r w:rsidR="671AC6D5" w:rsidRPr="008E0CF4">
        <w:t>r</w:t>
      </w:r>
      <w:r w:rsidR="152C46F3" w:rsidRPr="008E0CF4">
        <w:t>egulatory requirements</w:t>
      </w:r>
    </w:p>
    <w:p w14:paraId="4951E81C" w14:textId="3EB04D50" w:rsidR="002816F6" w:rsidRPr="008E0CF4" w:rsidRDefault="49C8AD7C" w:rsidP="00B42908">
      <w:pPr>
        <w:pStyle w:val="Body1"/>
        <w:numPr>
          <w:ilvl w:val="0"/>
          <w:numId w:val="3"/>
        </w:numPr>
      </w:pPr>
      <w:r w:rsidRPr="008E0CF4">
        <w:t>E</w:t>
      </w:r>
      <w:r w:rsidR="152C46F3" w:rsidRPr="008E0CF4">
        <w:t xml:space="preserve">nvironmental </w:t>
      </w:r>
      <w:r w:rsidR="6452AEDC" w:rsidRPr="008E0CF4">
        <w:t>r</w:t>
      </w:r>
      <w:r w:rsidR="152C46F3" w:rsidRPr="008E0CF4">
        <w:t xml:space="preserve">eview </w:t>
      </w:r>
      <w:proofErr w:type="gramStart"/>
      <w:r w:rsidR="152C46F3" w:rsidRPr="008E0CF4">
        <w:t>with</w:t>
      </w:r>
      <w:proofErr w:type="gramEnd"/>
      <w:r w:rsidR="152C46F3" w:rsidRPr="008E0CF4">
        <w:t xml:space="preserve"> </w:t>
      </w:r>
      <w:r w:rsidR="37E4676F" w:rsidRPr="008E0CF4">
        <w:t xml:space="preserve">the </w:t>
      </w:r>
      <w:r w:rsidR="152C46F3" w:rsidRPr="008E0CF4">
        <w:t>National Environmental Policy Act requirements</w:t>
      </w:r>
    </w:p>
    <w:p w14:paraId="6C05A729" w14:textId="77777777" w:rsidR="00173262" w:rsidRPr="008E0CF4" w:rsidRDefault="00173262" w:rsidP="00B42908">
      <w:pPr>
        <w:pStyle w:val="Body1"/>
      </w:pPr>
    </w:p>
    <w:p w14:paraId="665DD9BD" w14:textId="497F4A0B" w:rsidR="00D37C39" w:rsidRDefault="00D37C39" w:rsidP="00B42908">
      <w:pPr>
        <w:pStyle w:val="Body1"/>
      </w:pPr>
      <w:r w:rsidRPr="001C728F">
        <w:t xml:space="preserve">Please review the </w:t>
      </w:r>
      <w:hyperlink r:id="rId64" w:history="1">
        <w:r w:rsidRPr="00B56AF5">
          <w:rPr>
            <w:rStyle w:val="Hyperlink"/>
          </w:rPr>
          <w:t>Standard Award Terms and Conditions</w:t>
        </w:r>
      </w:hyperlink>
      <w:r w:rsidR="00397C08">
        <w:t xml:space="preserve"> (</w:t>
      </w:r>
      <w:r w:rsidR="00397C08" w:rsidRPr="00397C08">
        <w:t>energy.gov/node/</w:t>
      </w:r>
      <w:r w:rsidR="00D411DD" w:rsidRPr="00D411DD">
        <w:t>4857326</w:t>
      </w:r>
      <w:r w:rsidR="00397C08">
        <w:t>)</w:t>
      </w:r>
      <w:r w:rsidRPr="00124AF6">
        <w:t xml:space="preserve">, the </w:t>
      </w:r>
      <w:r w:rsidR="00397C08" w:rsidRPr="00715DC8">
        <w:t xml:space="preserve">sample </w:t>
      </w:r>
      <w:hyperlink r:id="rId65" w:history="1">
        <w:r w:rsidR="00397C08" w:rsidRPr="00F859A9">
          <w:rPr>
            <w:rStyle w:val="Hyperlink"/>
          </w:rPr>
          <w:t>Federal Assistance Reporting Checklist</w:t>
        </w:r>
      </w:hyperlink>
      <w:r w:rsidR="00397C08" w:rsidRPr="00715DC8">
        <w:t xml:space="preserve"> (energy.gov/articles/federal-assistance-reporting-checklist),</w:t>
      </w:r>
      <w:r w:rsidRPr="00124AF6">
        <w:t xml:space="preserve"> and standard </w:t>
      </w:r>
      <w:hyperlink r:id="rId66" w:history="1">
        <w:r w:rsidRPr="00124AF6">
          <w:rPr>
            <w:rStyle w:val="Hyperlink"/>
          </w:rPr>
          <w:t>Intellectual Property (IP) Provisions</w:t>
        </w:r>
      </w:hyperlink>
      <w:r w:rsidRPr="00124AF6">
        <w:t xml:space="preserve"> </w:t>
      </w:r>
      <w:r w:rsidR="00F859A9">
        <w:t>(</w:t>
      </w:r>
      <w:r w:rsidR="00F859A9" w:rsidRPr="00715DC8">
        <w:t>energy.gov/gc/standard-intellectual-property-ip-provisions-financial-assistance-awards</w:t>
      </w:r>
      <w:r w:rsidR="00F859A9">
        <w:t xml:space="preserve">) </w:t>
      </w:r>
      <w:r w:rsidRPr="00124AF6">
        <w:t>to better understand post-award requirements and administration.</w:t>
      </w:r>
    </w:p>
    <w:p w14:paraId="48D56CA8" w14:textId="77777777" w:rsidR="00820D81" w:rsidRDefault="00820D81" w:rsidP="008E0CF4">
      <w:pPr>
        <w:ind w:firstLine="360"/>
        <w:rPr>
          <w:rFonts w:ascii="Times New Roman" w:hAnsi="Times New Roman" w:cs="Times New Roman"/>
          <w:sz w:val="24"/>
          <w:szCs w:val="24"/>
        </w:rPr>
      </w:pPr>
    </w:p>
    <w:p w14:paraId="5AD16859" w14:textId="294E84E9" w:rsidR="00173262" w:rsidRPr="008E0CF4" w:rsidRDefault="2AB00F6E" w:rsidP="008128B8">
      <w:pPr>
        <w:ind w:firstLine="720"/>
        <w:rPr>
          <w:rFonts w:ascii="Times New Roman" w:hAnsi="Times New Roman" w:cs="Times New Roman"/>
          <w:sz w:val="24"/>
          <w:szCs w:val="24"/>
        </w:rPr>
      </w:pPr>
      <w:r w:rsidRPr="008E0CF4">
        <w:rPr>
          <w:rFonts w:ascii="Times New Roman" w:hAnsi="Times New Roman" w:cs="Times New Roman"/>
          <w:sz w:val="24"/>
          <w:szCs w:val="24"/>
        </w:rPr>
        <w:t>Post-</w:t>
      </w:r>
      <w:r w:rsidR="10DBB33F" w:rsidRPr="008E0CF4">
        <w:rPr>
          <w:rFonts w:ascii="Times New Roman" w:hAnsi="Times New Roman" w:cs="Times New Roman"/>
          <w:sz w:val="24"/>
          <w:szCs w:val="24"/>
        </w:rPr>
        <w:t>a</w:t>
      </w:r>
      <w:r w:rsidRPr="008E0CF4">
        <w:rPr>
          <w:rFonts w:ascii="Times New Roman" w:hAnsi="Times New Roman" w:cs="Times New Roman"/>
          <w:sz w:val="24"/>
          <w:szCs w:val="24"/>
        </w:rPr>
        <w:t>ward requirements and administration</w:t>
      </w:r>
      <w:r w:rsidR="40ED185C" w:rsidRPr="008E0CF4">
        <w:rPr>
          <w:rFonts w:ascii="Times New Roman" w:hAnsi="Times New Roman" w:cs="Times New Roman"/>
          <w:sz w:val="24"/>
          <w:szCs w:val="24"/>
        </w:rPr>
        <w:t xml:space="preserve"> </w:t>
      </w:r>
      <w:r w:rsidR="6D2172C5" w:rsidRPr="008E0CF4">
        <w:rPr>
          <w:rFonts w:ascii="Times New Roman" w:hAnsi="Times New Roman" w:cs="Times New Roman"/>
          <w:sz w:val="24"/>
          <w:szCs w:val="24"/>
        </w:rPr>
        <w:t>that apply</w:t>
      </w:r>
      <w:r w:rsidR="40ED185C" w:rsidRPr="008E0CF4">
        <w:rPr>
          <w:rFonts w:ascii="Times New Roman" w:hAnsi="Times New Roman" w:cs="Times New Roman"/>
          <w:sz w:val="24"/>
          <w:szCs w:val="24"/>
        </w:rPr>
        <w:t xml:space="preserve"> to awards funded under this NOFO are </w:t>
      </w:r>
      <w:proofErr w:type="gramStart"/>
      <w:r w:rsidR="40ED185C" w:rsidRPr="008E0CF4">
        <w:rPr>
          <w:rFonts w:ascii="Times New Roman" w:hAnsi="Times New Roman" w:cs="Times New Roman"/>
          <w:sz w:val="24"/>
          <w:szCs w:val="24"/>
        </w:rPr>
        <w:t>identified</w:t>
      </w:r>
      <w:proofErr w:type="gramEnd"/>
      <w:r w:rsidR="40ED185C" w:rsidRPr="008E0CF4">
        <w:rPr>
          <w:rFonts w:ascii="Times New Roman" w:hAnsi="Times New Roman" w:cs="Times New Roman"/>
          <w:sz w:val="24"/>
          <w:szCs w:val="24"/>
        </w:rPr>
        <w:t xml:space="preserve"> below</w:t>
      </w:r>
      <w:r w:rsidR="00E10E07" w:rsidRPr="008E0CF4">
        <w:rPr>
          <w:rFonts w:ascii="Times New Roman" w:hAnsi="Times New Roman" w:cs="Times New Roman"/>
          <w:sz w:val="24"/>
          <w:szCs w:val="24"/>
        </w:rPr>
        <w:t xml:space="preserve">.  </w:t>
      </w:r>
      <w:r w:rsidR="40ED185C" w:rsidRPr="008E0CF4">
        <w:rPr>
          <w:rFonts w:ascii="Times New Roman" w:hAnsi="Times New Roman" w:cs="Times New Roman"/>
          <w:sz w:val="24"/>
          <w:szCs w:val="24"/>
        </w:rPr>
        <w:t xml:space="preserve">Detailed descriptions of standard </w:t>
      </w:r>
      <w:r w:rsidR="00390770">
        <w:rPr>
          <w:rFonts w:ascii="Times New Roman" w:hAnsi="Times New Roman" w:cs="Times New Roman"/>
          <w:sz w:val="24"/>
          <w:szCs w:val="24"/>
        </w:rPr>
        <w:t>requirements</w:t>
      </w:r>
      <w:r w:rsidR="40ED185C" w:rsidRPr="008E0CF4">
        <w:rPr>
          <w:rFonts w:ascii="Times New Roman" w:hAnsi="Times New Roman" w:cs="Times New Roman"/>
          <w:sz w:val="24"/>
          <w:szCs w:val="24"/>
        </w:rPr>
        <w:t xml:space="preserve"> </w:t>
      </w:r>
      <w:proofErr w:type="gramStart"/>
      <w:r w:rsidR="40ED185C" w:rsidRPr="008E0CF4">
        <w:rPr>
          <w:rFonts w:ascii="Times New Roman" w:hAnsi="Times New Roman" w:cs="Times New Roman"/>
          <w:sz w:val="24"/>
          <w:szCs w:val="24"/>
        </w:rPr>
        <w:t>are provided</w:t>
      </w:r>
      <w:proofErr w:type="gramEnd"/>
      <w:r w:rsidR="40ED185C" w:rsidRPr="008E0CF4">
        <w:rPr>
          <w:rFonts w:ascii="Times New Roman" w:hAnsi="Times New Roman" w:cs="Times New Roman"/>
          <w:sz w:val="24"/>
          <w:szCs w:val="24"/>
        </w:rPr>
        <w:t xml:space="preserve"> in </w:t>
      </w:r>
      <w:r w:rsidR="40ED185C" w:rsidRPr="008E0CF4">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40ED185C" w:rsidRPr="008E0CF4">
        <w:rPr>
          <w:rFonts w:ascii="Times New Roman" w:hAnsi="Times New Roman" w:cs="Times New Roman"/>
          <w:color w:val="C83000"/>
          <w:sz w:val="24"/>
          <w:szCs w:val="24"/>
        </w:rPr>
        <w:t>2</w:t>
      </w:r>
      <w:r w:rsidR="3510A214" w:rsidRPr="008E0CF4">
        <w:rPr>
          <w:rFonts w:ascii="Times New Roman" w:hAnsi="Times New Roman" w:cs="Times New Roman"/>
          <w:color w:val="C83000"/>
          <w:sz w:val="24"/>
          <w:szCs w:val="24"/>
        </w:rPr>
        <w:t xml:space="preserve">, </w:t>
      </w:r>
      <w:r w:rsidR="3510A214" w:rsidRPr="008E0CF4">
        <w:rPr>
          <w:rFonts w:ascii="Times New Roman" w:hAnsi="Times New Roman" w:cs="Times New Roman"/>
          <w:i/>
          <w:iCs/>
          <w:color w:val="C83000"/>
          <w:sz w:val="24"/>
          <w:szCs w:val="24"/>
        </w:rPr>
        <w:t>Post-Award Requirements and Administration</w:t>
      </w:r>
      <w:r w:rsidR="00E10E07" w:rsidRPr="008E0CF4">
        <w:rPr>
          <w:rFonts w:ascii="Times New Roman" w:hAnsi="Times New Roman" w:cs="Times New Roman"/>
          <w:sz w:val="24"/>
          <w:szCs w:val="24"/>
        </w:rPr>
        <w:t xml:space="preserve">.  </w:t>
      </w:r>
      <w:r w:rsidR="40ED185C" w:rsidRPr="008E0CF4">
        <w:rPr>
          <w:rFonts w:ascii="Times New Roman" w:hAnsi="Times New Roman" w:cs="Times New Roman"/>
          <w:sz w:val="24"/>
          <w:szCs w:val="24"/>
        </w:rPr>
        <w:t xml:space="preserve">Detailed descriptions of </w:t>
      </w:r>
      <w:r w:rsidR="005305CF">
        <w:rPr>
          <w:rFonts w:ascii="Times New Roman" w:hAnsi="Times New Roman" w:cs="Times New Roman"/>
          <w:sz w:val="24"/>
          <w:szCs w:val="24"/>
        </w:rPr>
        <w:t>NOFO</w:t>
      </w:r>
      <w:r w:rsidR="79D6F601" w:rsidRPr="008E0CF4">
        <w:rPr>
          <w:rFonts w:ascii="Times New Roman" w:hAnsi="Times New Roman" w:cs="Times New Roman"/>
          <w:sz w:val="24"/>
          <w:szCs w:val="24"/>
        </w:rPr>
        <w:t>-</w:t>
      </w:r>
      <w:r w:rsidR="40ED185C" w:rsidRPr="008E0CF4">
        <w:rPr>
          <w:rFonts w:ascii="Times New Roman" w:hAnsi="Times New Roman" w:cs="Times New Roman"/>
          <w:sz w:val="24"/>
          <w:szCs w:val="24"/>
        </w:rPr>
        <w:t xml:space="preserve">specific </w:t>
      </w:r>
      <w:r w:rsidR="00390770">
        <w:rPr>
          <w:rFonts w:ascii="Times New Roman" w:hAnsi="Times New Roman" w:cs="Times New Roman"/>
          <w:sz w:val="24"/>
          <w:szCs w:val="24"/>
        </w:rPr>
        <w:t>requirements</w:t>
      </w:r>
      <w:r w:rsidR="40ED185C" w:rsidRPr="008E0CF4">
        <w:rPr>
          <w:rFonts w:ascii="Times New Roman" w:hAnsi="Times New Roman" w:cs="Times New Roman"/>
          <w:sz w:val="24"/>
          <w:szCs w:val="24"/>
        </w:rPr>
        <w:t xml:space="preserve"> </w:t>
      </w:r>
      <w:proofErr w:type="gramStart"/>
      <w:r w:rsidR="40ED185C" w:rsidRPr="008E0CF4">
        <w:rPr>
          <w:rFonts w:ascii="Times New Roman" w:hAnsi="Times New Roman" w:cs="Times New Roman"/>
          <w:sz w:val="24"/>
          <w:szCs w:val="24"/>
        </w:rPr>
        <w:t>are provided</w:t>
      </w:r>
      <w:proofErr w:type="gramEnd"/>
      <w:r w:rsidR="40ED185C" w:rsidRPr="008E0CF4">
        <w:rPr>
          <w:rFonts w:ascii="Times New Roman" w:hAnsi="Times New Roman" w:cs="Times New Roman"/>
          <w:sz w:val="24"/>
          <w:szCs w:val="24"/>
        </w:rPr>
        <w:t xml:space="preserve"> below the table.</w:t>
      </w:r>
    </w:p>
    <w:p w14:paraId="58048BCC" w14:textId="77777777" w:rsidR="006521FF" w:rsidRPr="008E0CF4" w:rsidRDefault="006521FF" w:rsidP="00B42908">
      <w:pPr>
        <w:pStyle w:val="Body1"/>
      </w:pPr>
    </w:p>
    <w:tbl>
      <w:tblPr>
        <w:tblStyle w:val="TableGrid"/>
        <w:tblW w:w="10520" w:type="dxa"/>
        <w:jc w:val="center"/>
        <w:tblInd w:w="0" w:type="dxa"/>
        <w:tblLayout w:type="fixed"/>
        <w:tblLook w:val="04A0" w:firstRow="1" w:lastRow="0" w:firstColumn="1" w:lastColumn="0" w:noHBand="0" w:noVBand="1"/>
      </w:tblPr>
      <w:tblGrid>
        <w:gridCol w:w="4940"/>
        <w:gridCol w:w="2340"/>
        <w:gridCol w:w="3240"/>
      </w:tblGrid>
      <w:tr w:rsidR="00D24BF3" w:rsidRPr="008E0CF4" w14:paraId="1E99629F" w14:textId="77777777" w:rsidTr="1A6947ED">
        <w:trPr>
          <w:trHeight w:val="403"/>
          <w:jc w:val="center"/>
        </w:trPr>
        <w:tc>
          <w:tcPr>
            <w:tcW w:w="10520" w:type="dxa"/>
            <w:gridSpan w:val="3"/>
            <w:tcBorders>
              <w:top w:val="single" w:sz="8" w:space="0" w:color="auto"/>
              <w:left w:val="single" w:sz="8" w:space="0" w:color="auto"/>
              <w:bottom w:val="single" w:sz="8" w:space="0" w:color="auto"/>
              <w:right w:val="single" w:sz="8" w:space="0" w:color="auto"/>
            </w:tcBorders>
            <w:shd w:val="clear" w:color="auto" w:fill="085A9B"/>
            <w:vAlign w:val="center"/>
          </w:tcPr>
          <w:p w14:paraId="21BB5A8E" w14:textId="6F47166E" w:rsidR="00323BC4" w:rsidRPr="008E0CF4" w:rsidDel="00323BC4" w:rsidRDefault="006C54D6" w:rsidP="00960561">
            <w:pPr>
              <w:jc w:val="cente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Post Award Requirements and Administration</w:t>
            </w:r>
          </w:p>
        </w:tc>
      </w:tr>
      <w:tr w:rsidR="00D24BF3" w:rsidRPr="008E0CF4" w14:paraId="271BE57E" w14:textId="6F613A68"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215E99"/>
            <w:tcMar>
              <w:top w:w="29" w:type="dxa"/>
              <w:left w:w="108" w:type="dxa"/>
              <w:bottom w:w="29" w:type="dxa"/>
              <w:right w:w="108" w:type="dxa"/>
            </w:tcMar>
          </w:tcPr>
          <w:p w14:paraId="7D692E7F" w14:textId="77777777" w:rsidR="00D24BF3" w:rsidRPr="008E0CF4" w:rsidRDefault="00D24BF3" w:rsidP="00960561">
            <w:pPr>
              <w:jc w:val="center"/>
              <w:rPr>
                <w:rFonts w:ascii="Times New Roman" w:hAnsi="Times New Roman" w:cs="Times New Roman"/>
                <w:b/>
                <w:bCs/>
                <w:color w:val="FFFFFF" w:themeColor="background1"/>
                <w:sz w:val="24"/>
                <w:szCs w:val="24"/>
              </w:rPr>
            </w:pPr>
            <w:r w:rsidRPr="008E0CF4">
              <w:rPr>
                <w:rFonts w:ascii="Times New Roman" w:hAnsi="Times New Roman" w:cs="Times New Roman"/>
                <w:b/>
                <w:bCs/>
                <w:color w:val="FFFFFF" w:themeColor="background1"/>
                <w:sz w:val="24"/>
                <w:szCs w:val="24"/>
              </w:rPr>
              <w:t>Title</w:t>
            </w:r>
          </w:p>
        </w:tc>
        <w:tc>
          <w:tcPr>
            <w:tcW w:w="2340" w:type="dxa"/>
            <w:tcBorders>
              <w:top w:val="single" w:sz="8" w:space="0" w:color="auto"/>
              <w:left w:val="single" w:sz="8" w:space="0" w:color="auto"/>
              <w:bottom w:val="single" w:sz="8" w:space="0" w:color="auto"/>
              <w:right w:val="single" w:sz="8" w:space="0" w:color="auto"/>
            </w:tcBorders>
            <w:shd w:val="clear" w:color="auto" w:fill="085A9B"/>
            <w:vAlign w:val="center"/>
          </w:tcPr>
          <w:p w14:paraId="4729BBF1" w14:textId="6397423A" w:rsidR="00D24BF3" w:rsidRPr="008E0CF4" w:rsidRDefault="00D24BF3" w:rsidP="00960561">
            <w:pPr>
              <w:jc w:val="center"/>
              <w:rPr>
                <w:rFonts w:ascii="Times New Roman" w:hAnsi="Times New Roman" w:cs="Times New Roman"/>
                <w:b/>
                <w:bCs/>
                <w:color w:val="FFFFFF" w:themeColor="background1"/>
                <w:sz w:val="24"/>
                <w:szCs w:val="24"/>
              </w:rPr>
            </w:pPr>
            <w:r w:rsidRPr="008E0CF4">
              <w:rPr>
                <w:rFonts w:ascii="Times New Roman" w:hAnsi="Times New Roman" w:cs="Times New Roman"/>
                <w:b/>
                <w:bCs/>
                <w:color w:val="FFFFFF" w:themeColor="background1"/>
                <w:sz w:val="24"/>
                <w:szCs w:val="24"/>
              </w:rPr>
              <w:t>Location</w:t>
            </w:r>
          </w:p>
        </w:tc>
        <w:tc>
          <w:tcPr>
            <w:tcW w:w="3240" w:type="dxa"/>
            <w:tcBorders>
              <w:top w:val="single" w:sz="8" w:space="0" w:color="auto"/>
              <w:left w:val="single" w:sz="8" w:space="0" w:color="auto"/>
              <w:bottom w:val="single" w:sz="8" w:space="0" w:color="auto"/>
              <w:right w:val="single" w:sz="8" w:space="0" w:color="auto"/>
            </w:tcBorders>
            <w:shd w:val="clear" w:color="auto" w:fill="085A9B"/>
          </w:tcPr>
          <w:p w14:paraId="6A1E6EC6" w14:textId="6C3EAB25" w:rsidR="0051084C" w:rsidRDefault="0051084C" w:rsidP="00960561">
            <w:pPr>
              <w:jc w:val="center"/>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Additional Information</w:t>
            </w:r>
          </w:p>
        </w:tc>
      </w:tr>
      <w:tr w:rsidR="0011257E" w:rsidRPr="008E0CF4" w14:paraId="0BE93F44" w14:textId="77777777"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302222CB" w14:textId="66C64CDC" w:rsidR="0011257E" w:rsidRPr="008E0CF4" w:rsidRDefault="0011257E">
            <w:pPr>
              <w:rPr>
                <w:rFonts w:ascii="Times New Roman" w:hAnsi="Times New Roman" w:cs="Times New Roman"/>
                <w:sz w:val="24"/>
                <w:szCs w:val="24"/>
              </w:rPr>
            </w:pPr>
            <w:r w:rsidRPr="008E0CF4">
              <w:rPr>
                <w:rFonts w:ascii="Times New Roman" w:hAnsi="Times New Roman" w:cs="Times New Roman"/>
                <w:sz w:val="24"/>
                <w:szCs w:val="24"/>
              </w:rPr>
              <w:t>Cybersecurity Plan</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289D8F67" w14:textId="7477810B" w:rsidR="0011257E" w:rsidRPr="008E0CF4" w:rsidRDefault="0011257E">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1</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3F932B19" w14:textId="67FBE658" w:rsidR="0011257E" w:rsidRPr="008E0CF4" w:rsidRDefault="0011257E" w:rsidP="00BF1742">
            <w:pPr>
              <w:rPr>
                <w:rFonts w:ascii="Times New Roman" w:hAnsi="Times New Roman" w:cs="Times New Roman"/>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r w:rsidR="0011257E" w:rsidRPr="008E0CF4" w14:paraId="4C4D5C88" w14:textId="77777777"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0E2CDDBC" w14:textId="77777777" w:rsidR="0011257E" w:rsidRPr="008E0CF4" w:rsidRDefault="0011257E">
            <w:pPr>
              <w:rPr>
                <w:rFonts w:ascii="Times New Roman" w:hAnsi="Times New Roman" w:cs="Times New Roman"/>
                <w:sz w:val="24"/>
                <w:szCs w:val="24"/>
              </w:rPr>
            </w:pPr>
            <w:r w:rsidRPr="008E0CF4">
              <w:rPr>
                <w:rFonts w:ascii="Times New Roman" w:hAnsi="Times New Roman" w:cs="Times New Roman"/>
                <w:sz w:val="24"/>
                <w:szCs w:val="24"/>
              </w:rPr>
              <w:t>Government Rights in Data</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6A433A74" w14:textId="06A91273" w:rsidR="0011257E" w:rsidRPr="008E0CF4" w:rsidRDefault="0011257E">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1</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30266715" w14:textId="5D990178" w:rsidR="0011257E" w:rsidRPr="008E0CF4" w:rsidRDefault="0011257E" w:rsidP="00BF1742">
            <w:pPr>
              <w:rPr>
                <w:rFonts w:ascii="Times New Roman" w:hAnsi="Times New Roman" w:cs="Times New Roman"/>
                <w:sz w:val="24"/>
                <w:szCs w:val="24"/>
              </w:rPr>
            </w:pPr>
            <w:r w:rsidRPr="00E14398">
              <w:rPr>
                <w:rFonts w:ascii="Times New Roman" w:hAnsi="Times New Roman" w:cs="Times New Roman"/>
                <w:sz w:val="24"/>
                <w:szCs w:val="24"/>
              </w:rPr>
              <w:t>Applies</w:t>
            </w:r>
            <w:r w:rsidR="000969C9" w:rsidRPr="00E14398">
              <w:rPr>
                <w:rFonts w:ascii="Times New Roman" w:hAnsi="Times New Roman" w:cs="Times New Roman"/>
                <w:sz w:val="24"/>
                <w:szCs w:val="24"/>
              </w:rPr>
              <w:t xml:space="preserve"> </w:t>
            </w:r>
            <w:r w:rsidRPr="009955D1">
              <w:rPr>
                <w:rFonts w:ascii="Times New Roman" w:hAnsi="Times New Roman" w:cs="Times New Roman"/>
                <w:sz w:val="24"/>
                <w:szCs w:val="24"/>
              </w:rPr>
              <w:t>to awards made under this NOFO</w:t>
            </w:r>
          </w:p>
        </w:tc>
      </w:tr>
      <w:tr w:rsidR="00D24BF3" w:rsidRPr="008E0CF4" w14:paraId="7813AC59" w14:textId="62080091"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51AFD0B2" w14:textId="2B3C605B" w:rsidR="00D24BF3" w:rsidRPr="008E0CF4" w:rsidRDefault="00D24BF3" w:rsidP="00960561">
            <w:pPr>
              <w:rPr>
                <w:rFonts w:ascii="Times New Roman" w:hAnsi="Times New Roman" w:cs="Times New Roman"/>
                <w:sz w:val="24"/>
                <w:szCs w:val="24"/>
              </w:rPr>
            </w:pPr>
            <w:r w:rsidRPr="008E0CF4">
              <w:rPr>
                <w:rFonts w:ascii="Times New Roman" w:hAnsi="Times New Roman" w:cs="Times New Roman"/>
                <w:sz w:val="24"/>
                <w:szCs w:val="24"/>
              </w:rPr>
              <w:t>Real Property and Equipment</w:t>
            </w:r>
            <w:r w:rsidR="00254FED">
              <w:rPr>
                <w:rFonts w:ascii="Times New Roman" w:hAnsi="Times New Roman" w:cs="Times New Roman"/>
                <w:sz w:val="24"/>
                <w:szCs w:val="24"/>
              </w:rPr>
              <w:t xml:space="preserve"> Continued Use</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60E62483" w14:textId="64288560" w:rsidR="00D24BF3" w:rsidRPr="008E0CF4" w:rsidRDefault="00D24BF3" w:rsidP="0096056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B421E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377D6E15" w14:textId="4309B94B" w:rsidR="0051084C" w:rsidRPr="00216C75" w:rsidRDefault="0051084C" w:rsidP="00BF1742">
            <w:pPr>
              <w:pStyle w:val="FOATemplateBody"/>
              <w:rPr>
                <w:rFonts w:ascii="Times New Roman" w:hAnsi="Times New Roman" w:cs="Times New Roman"/>
                <w:color w:val="0000FF"/>
                <w:sz w:val="24"/>
                <w:szCs w:val="24"/>
              </w:rPr>
            </w:pPr>
            <w:r w:rsidRPr="00E14398">
              <w:rPr>
                <w:rFonts w:ascii="Times New Roman" w:hAnsi="Times New Roman" w:cs="Times New Roman"/>
                <w:sz w:val="24"/>
                <w:szCs w:val="24"/>
              </w:rPr>
              <w:t xml:space="preserve">Applies </w:t>
            </w:r>
            <w:r w:rsidRPr="009955D1">
              <w:rPr>
                <w:rFonts w:ascii="Times New Roman" w:hAnsi="Times New Roman" w:cs="Times New Roman"/>
                <w:sz w:val="24"/>
                <w:szCs w:val="24"/>
              </w:rPr>
              <w:t>to awards made under this NOFO</w:t>
            </w:r>
          </w:p>
        </w:tc>
      </w:tr>
      <w:tr w:rsidR="00D24BF3" w:rsidRPr="008E0CF4" w14:paraId="4F57E704" w14:textId="431B7F41"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25C7CEB7" w14:textId="71301599" w:rsidR="00D24BF3" w:rsidRPr="008E0CF4" w:rsidRDefault="00606B51" w:rsidP="00960561">
            <w:pPr>
              <w:rPr>
                <w:rFonts w:ascii="Times New Roman" w:hAnsi="Times New Roman" w:cs="Times New Roman"/>
                <w:sz w:val="24"/>
                <w:szCs w:val="24"/>
              </w:rPr>
            </w:pPr>
            <w:r w:rsidRPr="008E0CF4">
              <w:rPr>
                <w:rFonts w:ascii="Times New Roman" w:hAnsi="Times New Roman" w:cs="Times New Roman"/>
                <w:sz w:val="24"/>
                <w:szCs w:val="24"/>
              </w:rPr>
              <w:lastRenderedPageBreak/>
              <w:t xml:space="preserve">Program Down-Select </w:t>
            </w:r>
          </w:p>
        </w:tc>
        <w:tc>
          <w:tcPr>
            <w:tcW w:w="2340" w:type="dxa"/>
            <w:tcBorders>
              <w:top w:val="single" w:sz="8" w:space="0" w:color="auto"/>
              <w:left w:val="single" w:sz="8" w:space="0" w:color="auto"/>
              <w:bottom w:val="single" w:sz="8" w:space="0" w:color="auto"/>
              <w:right w:val="single" w:sz="8" w:space="0" w:color="auto"/>
            </w:tcBorders>
            <w:shd w:val="clear" w:color="auto" w:fill="CCE6FC"/>
            <w:vAlign w:val="center"/>
          </w:tcPr>
          <w:p w14:paraId="7D520A09" w14:textId="49C54255" w:rsidR="00D24BF3" w:rsidRPr="008E0CF4" w:rsidRDefault="00D24BF3" w:rsidP="0096056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B421E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08B57F93" w14:textId="1B7A540D" w:rsidR="0051659B" w:rsidRPr="00E14398" w:rsidRDefault="0051659B" w:rsidP="00BF1742">
            <w:pPr>
              <w:rPr>
                <w:rFonts w:ascii="Times New Roman" w:hAnsi="Times New Roman" w:cs="Times New Roman"/>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r w:rsidR="00550111" w:rsidRPr="008E0CF4" w14:paraId="7DE2ADB3" w14:textId="0A2C20D1"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72A49878" w14:textId="2BB599D2" w:rsidR="00550111" w:rsidRPr="008E0CF4" w:rsidRDefault="00550111" w:rsidP="00550111">
            <w:pPr>
              <w:rPr>
                <w:rFonts w:ascii="Times New Roman" w:hAnsi="Times New Roman" w:cs="Times New Roman"/>
                <w:sz w:val="24"/>
                <w:szCs w:val="24"/>
              </w:rPr>
            </w:pPr>
            <w:r w:rsidRPr="008E0CF4">
              <w:rPr>
                <w:rFonts w:ascii="Times New Roman" w:hAnsi="Times New Roman" w:cs="Times New Roman"/>
                <w:sz w:val="24"/>
                <w:szCs w:val="24"/>
              </w:rPr>
              <w:t>Go/No-Go Review</w:t>
            </w:r>
          </w:p>
        </w:tc>
        <w:tc>
          <w:tcPr>
            <w:tcW w:w="2340" w:type="dxa"/>
            <w:tcBorders>
              <w:top w:val="single" w:sz="8" w:space="0" w:color="auto"/>
              <w:left w:val="single" w:sz="8" w:space="0" w:color="auto"/>
              <w:bottom w:val="single" w:sz="8" w:space="0" w:color="auto"/>
              <w:right w:val="single" w:sz="8" w:space="0" w:color="auto"/>
            </w:tcBorders>
            <w:shd w:val="clear" w:color="auto" w:fill="CCE6FC"/>
            <w:vAlign w:val="center"/>
          </w:tcPr>
          <w:p w14:paraId="2F7A3226" w14:textId="098F744A" w:rsidR="00550111" w:rsidRPr="008E0CF4" w:rsidRDefault="00550111" w:rsidP="0055011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B421E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393A9351" w14:textId="6EB3ACFC" w:rsidR="0051659B" w:rsidRPr="00216C75" w:rsidRDefault="006047A9" w:rsidP="00BF1742">
            <w:pPr>
              <w:rPr>
                <w:rFonts w:ascii="Times New Roman" w:hAnsi="Times New Roman" w:cs="Times New Roman"/>
                <w:color w:val="0000FF"/>
                <w:sz w:val="24"/>
                <w:szCs w:val="24"/>
              </w:rPr>
            </w:pPr>
            <w:r w:rsidRPr="00E14398">
              <w:rPr>
                <w:rFonts w:ascii="Times New Roman" w:hAnsi="Times New Roman" w:cs="Times New Roman"/>
                <w:sz w:val="24"/>
                <w:szCs w:val="24"/>
              </w:rPr>
              <w:t>Applies</w:t>
            </w:r>
            <w:r w:rsidR="0051659B" w:rsidRPr="00E14398">
              <w:rPr>
                <w:rFonts w:ascii="Times New Roman" w:hAnsi="Times New Roman" w:cs="Times New Roman"/>
                <w:sz w:val="24"/>
                <w:szCs w:val="24"/>
              </w:rPr>
              <w:t xml:space="preserve"> </w:t>
            </w:r>
            <w:r w:rsidR="0051659B" w:rsidRPr="009955D1">
              <w:rPr>
                <w:rFonts w:ascii="Times New Roman" w:hAnsi="Times New Roman" w:cs="Times New Roman"/>
                <w:sz w:val="24"/>
                <w:szCs w:val="24"/>
              </w:rPr>
              <w:t>to awards made under this NOFO</w:t>
            </w:r>
          </w:p>
        </w:tc>
      </w:tr>
      <w:tr w:rsidR="00701F32" w:rsidRPr="008E0CF4" w14:paraId="7D97DF15" w14:textId="12B79505"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1CC222DA" w14:textId="3AE5DAD0" w:rsidR="00701F32" w:rsidRPr="008E0CF4" w:rsidRDefault="7E44472A" w:rsidP="6BAFBE75">
            <w:pPr>
              <w:rPr>
                <w:rFonts w:ascii="Times New Roman" w:hAnsi="Times New Roman" w:cs="Times New Roman"/>
                <w:sz w:val="24"/>
                <w:szCs w:val="24"/>
              </w:rPr>
            </w:pPr>
            <w:r w:rsidRPr="008E0CF4">
              <w:rPr>
                <w:rFonts w:ascii="Times New Roman" w:hAnsi="Times New Roman" w:cs="Times New Roman"/>
                <w:sz w:val="24"/>
                <w:szCs w:val="24"/>
              </w:rPr>
              <w:t xml:space="preserve">Energy Data </w:t>
            </w:r>
            <w:proofErr w:type="spellStart"/>
            <w:r w:rsidRPr="008E0CF4">
              <w:rPr>
                <w:rFonts w:ascii="Times New Roman" w:hAnsi="Times New Roman" w:cs="Times New Roman"/>
                <w:sz w:val="24"/>
                <w:szCs w:val="24"/>
              </w:rPr>
              <w:t>eX</w:t>
            </w:r>
            <w:r w:rsidR="746B5CEC" w:rsidRPr="008E0CF4">
              <w:rPr>
                <w:rFonts w:ascii="Times New Roman" w:hAnsi="Times New Roman" w:cs="Times New Roman"/>
                <w:sz w:val="24"/>
                <w:szCs w:val="24"/>
              </w:rPr>
              <w:t>change</w:t>
            </w:r>
            <w:proofErr w:type="spellEnd"/>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5EBFC28F" w14:textId="6EF5E8A1" w:rsidR="00701F32" w:rsidRPr="008E0CF4" w:rsidRDefault="00C957BD" w:rsidP="00960561">
            <w:pPr>
              <w:jc w:val="center"/>
              <w:rPr>
                <w:rFonts w:ascii="Times New Roman" w:hAnsi="Times New Roman" w:cs="Times New Roman"/>
                <w:sz w:val="24"/>
                <w:szCs w:val="24"/>
              </w:rPr>
            </w:pPr>
            <w:r>
              <w:rPr>
                <w:rFonts w:ascii="Times New Roman" w:hAnsi="Times New Roman" w:cs="Times New Roman"/>
                <w:sz w:val="24"/>
                <w:szCs w:val="24"/>
              </w:rPr>
              <w:t>NOFO Part</w:t>
            </w:r>
            <w:r w:rsidR="00487FFC">
              <w:rPr>
                <w:rFonts w:ascii="Times New Roman" w:hAnsi="Times New Roman" w:cs="Times New Roman"/>
                <w:sz w:val="24"/>
                <w:szCs w:val="24"/>
              </w:rPr>
              <w:t> </w:t>
            </w:r>
            <w:r w:rsidR="0037392A">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7A3B262C" w14:textId="4649DE36" w:rsidR="00B421E4" w:rsidRPr="00216C75" w:rsidRDefault="00B421E4" w:rsidP="00BF1742">
            <w:pPr>
              <w:rPr>
                <w:rFonts w:ascii="Times New Roman" w:hAnsi="Times New Roman" w:cs="Times New Roman"/>
                <w:color w:val="0000FF"/>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r w:rsidR="00B85853" w:rsidRPr="008E0CF4" w14:paraId="1EF6E34D" w14:textId="35954356"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2D5D6BD9" w14:textId="37B4967D" w:rsidR="00B85853" w:rsidRPr="008E0CF4" w:rsidRDefault="00B85853" w:rsidP="00960561">
            <w:pPr>
              <w:rPr>
                <w:rFonts w:ascii="Times New Roman" w:hAnsi="Times New Roman" w:cs="Times New Roman"/>
                <w:sz w:val="24"/>
                <w:szCs w:val="24"/>
              </w:rPr>
            </w:pPr>
            <w:r w:rsidRPr="008E0CF4">
              <w:rPr>
                <w:rFonts w:ascii="Times New Roman" w:hAnsi="Times New Roman" w:cs="Times New Roman"/>
                <w:sz w:val="24"/>
                <w:szCs w:val="24"/>
              </w:rPr>
              <w:t>Invoice Review and Approval</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73FF29E3" w14:textId="3B18BE92" w:rsidR="00B85853" w:rsidRPr="008E0CF4" w:rsidRDefault="00B85853" w:rsidP="0096056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11257E">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5323480A" w14:textId="7022F392" w:rsidR="0011257E" w:rsidRPr="00216C75" w:rsidRDefault="006047A9" w:rsidP="00BF1742">
            <w:pPr>
              <w:rPr>
                <w:rFonts w:ascii="Times New Roman" w:hAnsi="Times New Roman" w:cs="Times New Roman"/>
                <w:color w:val="0000FF"/>
                <w:sz w:val="24"/>
                <w:szCs w:val="24"/>
              </w:rPr>
            </w:pPr>
            <w:r w:rsidRPr="00E14398">
              <w:rPr>
                <w:rFonts w:ascii="Times New Roman" w:hAnsi="Times New Roman" w:cs="Times New Roman"/>
                <w:sz w:val="24"/>
                <w:szCs w:val="24"/>
              </w:rPr>
              <w:t>Applies</w:t>
            </w:r>
            <w:r w:rsidR="0011257E" w:rsidRPr="00E14398">
              <w:rPr>
                <w:rFonts w:ascii="Times New Roman" w:hAnsi="Times New Roman" w:cs="Times New Roman"/>
                <w:sz w:val="24"/>
                <w:szCs w:val="24"/>
              </w:rPr>
              <w:t xml:space="preserve"> </w:t>
            </w:r>
            <w:r w:rsidR="0011257E" w:rsidRPr="009955D1">
              <w:rPr>
                <w:rFonts w:ascii="Times New Roman" w:hAnsi="Times New Roman" w:cs="Times New Roman"/>
                <w:sz w:val="24"/>
                <w:szCs w:val="24"/>
              </w:rPr>
              <w:t>to awards made under this NOFO</w:t>
            </w:r>
          </w:p>
        </w:tc>
      </w:tr>
      <w:tr w:rsidR="00B85853" w:rsidRPr="008E0CF4" w14:paraId="73C92AFD" w14:textId="5CD3078F"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CCE6FC"/>
            <w:tcMar>
              <w:top w:w="29" w:type="dxa"/>
              <w:left w:w="108" w:type="dxa"/>
              <w:bottom w:w="29" w:type="dxa"/>
              <w:right w:w="108" w:type="dxa"/>
            </w:tcMar>
          </w:tcPr>
          <w:p w14:paraId="4851F87C" w14:textId="639DC104" w:rsidR="00B85853" w:rsidRPr="008E0CF4" w:rsidRDefault="79B87AC9" w:rsidP="6BAFBE75">
            <w:pPr>
              <w:rPr>
                <w:rFonts w:ascii="Times New Roman" w:hAnsi="Times New Roman" w:cs="Times New Roman"/>
                <w:sz w:val="24"/>
                <w:szCs w:val="24"/>
              </w:rPr>
            </w:pPr>
            <w:r w:rsidRPr="008E0CF4">
              <w:rPr>
                <w:rFonts w:ascii="Times New Roman" w:hAnsi="Times New Roman" w:cs="Times New Roman"/>
                <w:sz w:val="24"/>
                <w:szCs w:val="24"/>
              </w:rPr>
              <w:t>Cost</w:t>
            </w:r>
            <w:r w:rsidR="5855F896" w:rsidRPr="008E0CF4">
              <w:rPr>
                <w:rFonts w:ascii="Times New Roman" w:hAnsi="Times New Roman" w:cs="Times New Roman"/>
                <w:sz w:val="24"/>
                <w:szCs w:val="24"/>
              </w:rPr>
              <w:t>-</w:t>
            </w:r>
            <w:r w:rsidRPr="008E0CF4">
              <w:rPr>
                <w:rFonts w:ascii="Times New Roman" w:hAnsi="Times New Roman" w:cs="Times New Roman"/>
                <w:sz w:val="24"/>
                <w:szCs w:val="24"/>
              </w:rPr>
              <w:t>Share Payment</w:t>
            </w:r>
          </w:p>
        </w:tc>
        <w:tc>
          <w:tcPr>
            <w:tcW w:w="2340" w:type="dxa"/>
            <w:tcBorders>
              <w:top w:val="single" w:sz="8" w:space="0" w:color="auto"/>
              <w:left w:val="single" w:sz="8" w:space="0" w:color="auto"/>
              <w:bottom w:val="single" w:sz="8" w:space="0" w:color="auto"/>
              <w:right w:val="single" w:sz="8" w:space="0" w:color="auto"/>
            </w:tcBorders>
            <w:shd w:val="clear" w:color="auto" w:fill="CCE6FC"/>
          </w:tcPr>
          <w:p w14:paraId="0BB682EB" w14:textId="085DE8F8" w:rsidR="00B85853" w:rsidRPr="008E0CF4" w:rsidRDefault="00B85853" w:rsidP="00960561">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0037392A">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CCE6FC"/>
          </w:tcPr>
          <w:p w14:paraId="52478E43" w14:textId="08EE28CF" w:rsidR="00B421E4" w:rsidRPr="00216C75" w:rsidRDefault="00B421E4" w:rsidP="00BF1742">
            <w:pPr>
              <w:rPr>
                <w:rFonts w:ascii="Times New Roman" w:hAnsi="Times New Roman" w:cs="Times New Roman"/>
                <w:color w:val="0000FF"/>
                <w:sz w:val="24"/>
                <w:szCs w:val="24"/>
              </w:rPr>
            </w:pPr>
            <w:r w:rsidRPr="00E14398">
              <w:rPr>
                <w:rFonts w:ascii="Times New Roman" w:hAnsi="Times New Roman" w:cs="Times New Roman"/>
                <w:sz w:val="24"/>
                <w:szCs w:val="24"/>
              </w:rPr>
              <w:t xml:space="preserve">Applies </w:t>
            </w:r>
            <w:r w:rsidRPr="009955D1">
              <w:rPr>
                <w:rFonts w:ascii="Times New Roman" w:hAnsi="Times New Roman" w:cs="Times New Roman"/>
                <w:sz w:val="24"/>
                <w:szCs w:val="24"/>
              </w:rPr>
              <w:t>to awards made under this NOFO</w:t>
            </w:r>
          </w:p>
        </w:tc>
      </w:tr>
      <w:tr w:rsidR="00B25C57" w:rsidRPr="008E0CF4" w14:paraId="4AE559CE" w14:textId="65F0F4F6"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4E6BED53" w14:textId="35D7A0C3" w:rsidR="00B25C57" w:rsidRPr="008E0CF4" w:rsidRDefault="00B25C57">
            <w:pPr>
              <w:rPr>
                <w:rFonts w:ascii="Times New Roman" w:hAnsi="Times New Roman" w:cs="Times New Roman"/>
                <w:sz w:val="24"/>
                <w:szCs w:val="24"/>
              </w:rPr>
            </w:pPr>
            <w:r w:rsidRPr="008E0CF4">
              <w:rPr>
                <w:rFonts w:ascii="Times New Roman" w:hAnsi="Times New Roman" w:cs="Times New Roman"/>
                <w:sz w:val="24"/>
                <w:szCs w:val="24"/>
              </w:rPr>
              <w:t>U.S</w:t>
            </w:r>
            <w:r w:rsidR="00E10E07" w:rsidRPr="008E0CF4">
              <w:rPr>
                <w:rFonts w:ascii="Times New Roman" w:hAnsi="Times New Roman" w:cs="Times New Roman"/>
                <w:sz w:val="24"/>
                <w:szCs w:val="24"/>
              </w:rPr>
              <w:t xml:space="preserve">.  </w:t>
            </w:r>
            <w:r w:rsidRPr="008E0CF4">
              <w:rPr>
                <w:rFonts w:ascii="Times New Roman" w:hAnsi="Times New Roman" w:cs="Times New Roman"/>
                <w:sz w:val="24"/>
                <w:szCs w:val="24"/>
              </w:rPr>
              <w:t>Manufacturing Commitments</w:t>
            </w:r>
          </w:p>
        </w:tc>
        <w:tc>
          <w:tcPr>
            <w:tcW w:w="2340" w:type="dxa"/>
            <w:tcBorders>
              <w:top w:val="single" w:sz="8" w:space="0" w:color="auto"/>
              <w:left w:val="single" w:sz="8" w:space="0" w:color="auto"/>
              <w:bottom w:val="single" w:sz="8" w:space="0" w:color="auto"/>
              <w:right w:val="single" w:sz="8" w:space="0" w:color="auto"/>
            </w:tcBorders>
            <w:shd w:val="clear" w:color="auto" w:fill="D8DCE0"/>
            <w:vAlign w:val="center"/>
          </w:tcPr>
          <w:p w14:paraId="1D7C76C6" w14:textId="62365685" w:rsidR="00B25C57" w:rsidRPr="008E0CF4" w:rsidRDefault="00B25C57">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D8DCE0"/>
          </w:tcPr>
          <w:p w14:paraId="61A808E0" w14:textId="7DEC8A2C" w:rsidR="0011257E" w:rsidRPr="00216C75" w:rsidRDefault="0011257E" w:rsidP="00BF1742">
            <w:pPr>
              <w:rPr>
                <w:rFonts w:ascii="Times New Roman" w:hAnsi="Times New Roman" w:cs="Times New Roman"/>
                <w:color w:val="0000FF"/>
                <w:sz w:val="24"/>
                <w:szCs w:val="24"/>
              </w:rPr>
            </w:pPr>
            <w:r w:rsidRPr="00E14398">
              <w:rPr>
                <w:rFonts w:ascii="Times New Roman" w:hAnsi="Times New Roman" w:cs="Times New Roman"/>
                <w:sz w:val="24"/>
                <w:szCs w:val="24"/>
              </w:rPr>
              <w:t>Applies</w:t>
            </w:r>
            <w:r w:rsidR="00540311" w:rsidRPr="00E14398">
              <w:rPr>
                <w:rFonts w:ascii="Times New Roman" w:hAnsi="Times New Roman" w:cs="Times New Roman"/>
                <w:sz w:val="24"/>
                <w:szCs w:val="24"/>
              </w:rPr>
              <w:t xml:space="preserve"> </w:t>
            </w:r>
            <w:r w:rsidRPr="009955D1">
              <w:rPr>
                <w:rFonts w:ascii="Times New Roman" w:hAnsi="Times New Roman" w:cs="Times New Roman"/>
                <w:sz w:val="24"/>
                <w:szCs w:val="24"/>
              </w:rPr>
              <w:t>to awards made under this NOFO</w:t>
            </w:r>
          </w:p>
        </w:tc>
      </w:tr>
      <w:tr w:rsidR="00B421E4" w:rsidRPr="008E0CF4" w14:paraId="595DA18F" w14:textId="77777777"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00C08091" w14:textId="2CC1B63F" w:rsidR="00B421E4" w:rsidRPr="008E0CF4" w:rsidRDefault="00B421E4" w:rsidP="00B421E4">
            <w:pPr>
              <w:rPr>
                <w:rFonts w:ascii="Times New Roman" w:hAnsi="Times New Roman" w:cs="Times New Roman"/>
                <w:sz w:val="24"/>
                <w:szCs w:val="24"/>
              </w:rPr>
            </w:pPr>
            <w:r w:rsidRPr="008E0CF4">
              <w:rPr>
                <w:rFonts w:ascii="Times New Roman" w:hAnsi="Times New Roman" w:cs="Times New Roman"/>
                <w:sz w:val="24"/>
                <w:szCs w:val="24"/>
              </w:rPr>
              <w:t>Subject Invention Utilization Reporting</w:t>
            </w:r>
          </w:p>
        </w:tc>
        <w:tc>
          <w:tcPr>
            <w:tcW w:w="2340" w:type="dxa"/>
            <w:tcBorders>
              <w:top w:val="single" w:sz="8" w:space="0" w:color="auto"/>
              <w:left w:val="single" w:sz="8" w:space="0" w:color="auto"/>
              <w:bottom w:val="single" w:sz="8" w:space="0" w:color="auto"/>
              <w:right w:val="single" w:sz="8" w:space="0" w:color="auto"/>
            </w:tcBorders>
            <w:shd w:val="clear" w:color="auto" w:fill="D8DCE0"/>
            <w:vAlign w:val="center"/>
          </w:tcPr>
          <w:p w14:paraId="7410EE86" w14:textId="3800FC22" w:rsidR="00B421E4" w:rsidRPr="008E0CF4" w:rsidRDefault="00B421E4" w:rsidP="00B421E4">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D8DCE0"/>
          </w:tcPr>
          <w:p w14:paraId="5CD7921B" w14:textId="621D6609" w:rsidR="00B421E4" w:rsidRPr="008E0CF4" w:rsidRDefault="0011257E" w:rsidP="00BF1742">
            <w:pPr>
              <w:rPr>
                <w:rFonts w:ascii="Times New Roman" w:hAnsi="Times New Roman" w:cs="Times New Roman"/>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r w:rsidR="00910913" w:rsidRPr="008E0CF4" w14:paraId="603D209B" w14:textId="2C89FF24" w:rsidTr="1A6947ED">
        <w:trPr>
          <w:trHeight w:val="144"/>
          <w:jc w:val="center"/>
        </w:trPr>
        <w:tc>
          <w:tcPr>
            <w:tcW w:w="494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6026F92C" w14:textId="00F73D07" w:rsidR="00910913" w:rsidRPr="008E0CF4" w:rsidRDefault="00910913">
            <w:pPr>
              <w:rPr>
                <w:rFonts w:ascii="Times New Roman" w:hAnsi="Times New Roman" w:cs="Times New Roman"/>
                <w:sz w:val="24"/>
                <w:szCs w:val="24"/>
              </w:rPr>
            </w:pPr>
            <w:r w:rsidRPr="008E0CF4">
              <w:rPr>
                <w:rFonts w:ascii="Times New Roman" w:hAnsi="Times New Roman" w:cs="Times New Roman"/>
                <w:sz w:val="24"/>
                <w:szCs w:val="24"/>
              </w:rPr>
              <w:t>Data Management and Sharing Plan (DMSP)</w:t>
            </w:r>
          </w:p>
        </w:tc>
        <w:tc>
          <w:tcPr>
            <w:tcW w:w="2340" w:type="dxa"/>
            <w:tcBorders>
              <w:top w:val="single" w:sz="8" w:space="0" w:color="auto"/>
              <w:left w:val="single" w:sz="8" w:space="0" w:color="auto"/>
              <w:bottom w:val="single" w:sz="8" w:space="0" w:color="auto"/>
              <w:right w:val="single" w:sz="8" w:space="0" w:color="auto"/>
            </w:tcBorders>
            <w:shd w:val="clear" w:color="auto" w:fill="D8DCE0"/>
            <w:vAlign w:val="center"/>
          </w:tcPr>
          <w:p w14:paraId="5231EC25" w14:textId="52E39DA0" w:rsidR="00910913" w:rsidRPr="008E0CF4" w:rsidRDefault="00910913" w:rsidP="70957F82">
            <w:pPr>
              <w:jc w:val="center"/>
              <w:rPr>
                <w:rFonts w:ascii="Times New Roman" w:hAnsi="Times New Roman" w:cs="Times New Roman"/>
                <w:sz w:val="24"/>
                <w:szCs w:val="24"/>
              </w:rPr>
            </w:pPr>
            <w:r w:rsidRPr="008E0CF4">
              <w:rPr>
                <w:rFonts w:ascii="Times New Roman" w:hAnsi="Times New Roman" w:cs="Times New Roman"/>
                <w:sz w:val="24"/>
                <w:szCs w:val="24"/>
              </w:rPr>
              <w:t>NOFO Part</w:t>
            </w:r>
            <w:r w:rsidR="00487FFC">
              <w:rPr>
                <w:rFonts w:ascii="Times New Roman" w:hAnsi="Times New Roman" w:cs="Times New Roman"/>
                <w:sz w:val="24"/>
                <w:szCs w:val="24"/>
              </w:rPr>
              <w:t> </w:t>
            </w:r>
            <w:r w:rsidRPr="008E0CF4">
              <w:rPr>
                <w:rFonts w:ascii="Times New Roman" w:hAnsi="Times New Roman" w:cs="Times New Roman"/>
                <w:sz w:val="24"/>
                <w:szCs w:val="24"/>
              </w:rPr>
              <w:t>2</w:t>
            </w:r>
          </w:p>
        </w:tc>
        <w:tc>
          <w:tcPr>
            <w:tcW w:w="3240" w:type="dxa"/>
            <w:tcBorders>
              <w:top w:val="single" w:sz="8" w:space="0" w:color="auto"/>
              <w:left w:val="single" w:sz="8" w:space="0" w:color="auto"/>
              <w:bottom w:val="single" w:sz="8" w:space="0" w:color="auto"/>
              <w:right w:val="single" w:sz="8" w:space="0" w:color="auto"/>
            </w:tcBorders>
            <w:shd w:val="clear" w:color="auto" w:fill="D8DCE0"/>
          </w:tcPr>
          <w:p w14:paraId="7413F995" w14:textId="29B614DF" w:rsidR="0011257E" w:rsidRPr="00216C75" w:rsidRDefault="0011257E" w:rsidP="00BF1742">
            <w:pPr>
              <w:rPr>
                <w:rFonts w:ascii="Times New Roman" w:hAnsi="Times New Roman" w:cs="Times New Roman"/>
                <w:color w:val="0000FF"/>
                <w:sz w:val="24"/>
                <w:szCs w:val="24"/>
              </w:rPr>
            </w:pPr>
            <w:r w:rsidRPr="00E14398">
              <w:rPr>
                <w:rFonts w:ascii="Times New Roman" w:hAnsi="Times New Roman" w:cs="Times New Roman"/>
                <w:sz w:val="24"/>
                <w:szCs w:val="24"/>
              </w:rPr>
              <w:t xml:space="preserve">Does not apply </w:t>
            </w:r>
            <w:r w:rsidRPr="009955D1">
              <w:rPr>
                <w:rFonts w:ascii="Times New Roman" w:hAnsi="Times New Roman" w:cs="Times New Roman"/>
                <w:sz w:val="24"/>
                <w:szCs w:val="24"/>
              </w:rPr>
              <w:t>to awards made under this NOFO</w:t>
            </w:r>
          </w:p>
        </w:tc>
      </w:tr>
    </w:tbl>
    <w:p w14:paraId="58616CA2" w14:textId="77777777" w:rsidR="00B909B9" w:rsidRPr="00E10E07" w:rsidRDefault="00B909B9" w:rsidP="00B909B9">
      <w:pPr>
        <w:rPr>
          <w:rFonts w:ascii="Times New Roman" w:hAnsi="Times New Roman" w:cs="Times New Roman"/>
        </w:rPr>
      </w:pPr>
    </w:p>
    <w:p w14:paraId="4611AC14" w14:textId="77777777" w:rsidR="00050818" w:rsidRPr="00E10E07" w:rsidRDefault="00050818" w:rsidP="00A54D74">
      <w:pPr>
        <w:rPr>
          <w:rFonts w:ascii="Times New Roman" w:hAnsi="Times New Roman" w:cs="Times New Roman"/>
          <w:shd w:val="clear" w:color="auto" w:fill="FFFFFF"/>
        </w:rPr>
      </w:pPr>
    </w:p>
    <w:p w14:paraId="4040F423" w14:textId="2DB90BEC" w:rsidR="00A1346B" w:rsidRPr="00E10E07" w:rsidRDefault="001C4F4C" w:rsidP="008128B8">
      <w:pPr>
        <w:pStyle w:val="Heading3"/>
        <w:numPr>
          <w:ilvl w:val="0"/>
          <w:numId w:val="83"/>
        </w:numPr>
        <w:ind w:left="360"/>
        <w:rPr>
          <w:rFonts w:ascii="Times New Roman" w:hAnsi="Times New Roman" w:cs="Times New Roman"/>
        </w:rPr>
      </w:pPr>
      <w:bookmarkStart w:id="319" w:name="_Toc240980838"/>
      <w:r w:rsidRPr="00E10E07">
        <w:rPr>
          <w:rFonts w:ascii="Times New Roman" w:hAnsi="Times New Roman" w:cs="Times New Roman"/>
        </w:rPr>
        <w:t xml:space="preserve">Government </w:t>
      </w:r>
      <w:r w:rsidR="00A1346B" w:rsidRPr="00E10E07">
        <w:rPr>
          <w:rFonts w:ascii="Times New Roman" w:hAnsi="Times New Roman" w:cs="Times New Roman"/>
        </w:rPr>
        <w:t>Rights in Data</w:t>
      </w:r>
      <w:bookmarkEnd w:id="319"/>
    </w:p>
    <w:p w14:paraId="16E2A913" w14:textId="46D7FC61" w:rsidR="00A1346B" w:rsidRPr="00A756FD" w:rsidRDefault="06D9D73E" w:rsidP="008128B8">
      <w:pPr>
        <w:ind w:firstLine="720"/>
        <w:rPr>
          <w:rFonts w:ascii="Times New Roman" w:hAnsi="Times New Roman" w:cs="Times New Roman"/>
          <w:sz w:val="24"/>
          <w:szCs w:val="24"/>
        </w:rPr>
      </w:pPr>
      <w:r w:rsidRPr="00A756FD">
        <w:rPr>
          <w:rFonts w:ascii="Times New Roman" w:hAnsi="Times New Roman" w:cs="Times New Roman"/>
          <w:sz w:val="24"/>
          <w:szCs w:val="24"/>
        </w:rPr>
        <w:t>You can find the</w:t>
      </w:r>
      <w:r w:rsidR="3B0B508B" w:rsidRPr="00A756FD">
        <w:rPr>
          <w:rFonts w:ascii="Times New Roman" w:hAnsi="Times New Roman" w:cs="Times New Roman"/>
          <w:sz w:val="24"/>
          <w:szCs w:val="24"/>
        </w:rPr>
        <w:t xml:space="preserve"> U.S</w:t>
      </w:r>
      <w:r w:rsidR="00E10E07" w:rsidRPr="00A756FD">
        <w:rPr>
          <w:rFonts w:ascii="Times New Roman" w:hAnsi="Times New Roman" w:cs="Times New Roman"/>
          <w:sz w:val="24"/>
          <w:szCs w:val="24"/>
        </w:rPr>
        <w:t xml:space="preserve">. </w:t>
      </w:r>
      <w:r w:rsidR="3B0B508B" w:rsidRPr="00A756FD">
        <w:rPr>
          <w:rFonts w:ascii="Times New Roman" w:hAnsi="Times New Roman" w:cs="Times New Roman"/>
          <w:sz w:val="24"/>
          <w:szCs w:val="24"/>
        </w:rPr>
        <w:t xml:space="preserve">government rights </w:t>
      </w:r>
      <w:r w:rsidR="626539A8" w:rsidRPr="00A756FD">
        <w:rPr>
          <w:rFonts w:ascii="Times New Roman" w:hAnsi="Times New Roman" w:cs="Times New Roman"/>
          <w:sz w:val="24"/>
          <w:szCs w:val="24"/>
        </w:rPr>
        <w:t>to</w:t>
      </w:r>
      <w:r w:rsidR="3B0B508B" w:rsidRPr="00A756FD">
        <w:rPr>
          <w:rFonts w:ascii="Times New Roman" w:hAnsi="Times New Roman" w:cs="Times New Roman"/>
          <w:sz w:val="24"/>
          <w:szCs w:val="24"/>
        </w:rPr>
        <w:t xml:space="preserve"> application information</w:t>
      </w:r>
      <w:r w:rsidR="54544A9E" w:rsidRPr="00A756FD">
        <w:rPr>
          <w:rFonts w:ascii="Times New Roman" w:hAnsi="Times New Roman" w:cs="Times New Roman"/>
          <w:sz w:val="24"/>
          <w:szCs w:val="24"/>
        </w:rPr>
        <w:t xml:space="preserve"> in</w:t>
      </w:r>
      <w:r w:rsidR="3B0B508B" w:rsidRPr="00A756FD">
        <w:rPr>
          <w:rFonts w:ascii="Times New Roman" w:hAnsi="Times New Roman" w:cs="Times New Roman"/>
          <w:sz w:val="24"/>
          <w:szCs w:val="24"/>
        </w:rPr>
        <w:t xml:space="preserve"> </w:t>
      </w:r>
      <w:hyperlink w:anchor="_Use_and_Disclosure" w:history="1">
        <w:r w:rsidR="007F4920" w:rsidRPr="007F4920">
          <w:rPr>
            <w:rStyle w:val="Hyperlink"/>
            <w:rFonts w:ascii="Times New Roman" w:hAnsi="Times New Roman" w:cs="Times New Roman"/>
            <w:sz w:val="24"/>
            <w:szCs w:val="24"/>
          </w:rPr>
          <w:t>S</w:t>
        </w:r>
        <w:r w:rsidR="3B0B508B" w:rsidRPr="007F4920">
          <w:rPr>
            <w:rStyle w:val="Hyperlink"/>
            <w:rFonts w:ascii="Times New Roman" w:hAnsi="Times New Roman" w:cs="Times New Roman"/>
            <w:sz w:val="24"/>
            <w:szCs w:val="24"/>
          </w:rPr>
          <w:t xml:space="preserve">ection </w:t>
        </w:r>
        <w:r w:rsidR="00F03E89" w:rsidRPr="007F4920">
          <w:rPr>
            <w:rStyle w:val="Hyperlink"/>
            <w:rFonts w:ascii="Times New Roman" w:hAnsi="Times New Roman" w:cs="Times New Roman"/>
            <w:sz w:val="24"/>
            <w:szCs w:val="24"/>
          </w:rPr>
          <w:t xml:space="preserve">IV.A. </w:t>
        </w:r>
        <w:r w:rsidR="3B0B508B" w:rsidRPr="00A756FD">
          <w:rPr>
            <w:rStyle w:val="Hyperlink"/>
            <w:rFonts w:ascii="Times New Roman" w:hAnsi="Times New Roman" w:cs="Times New Roman"/>
            <w:sz w:val="24"/>
            <w:szCs w:val="24"/>
          </w:rPr>
          <w:t>Use and Disclosure of Application Information</w:t>
        </w:r>
      </w:hyperlink>
      <w:r w:rsidR="00E10E07" w:rsidRPr="00B56AF5">
        <w:rPr>
          <w:rFonts w:ascii="Times New Roman" w:hAnsi="Times New Roman" w:cs="Times New Roman"/>
          <w:sz w:val="24"/>
          <w:szCs w:val="24"/>
        </w:rPr>
        <w:t>.</w:t>
      </w:r>
      <w:r w:rsidR="00E10E07" w:rsidRPr="00A756FD">
        <w:rPr>
          <w:rFonts w:ascii="Times New Roman" w:hAnsi="Times New Roman" w:cs="Times New Roman"/>
          <w:sz w:val="24"/>
          <w:szCs w:val="24"/>
        </w:rPr>
        <w:t xml:space="preserve">  </w:t>
      </w:r>
      <w:r w:rsidR="3B0B508B" w:rsidRPr="00A756FD">
        <w:rPr>
          <w:rFonts w:ascii="Times New Roman" w:hAnsi="Times New Roman" w:cs="Times New Roman"/>
          <w:sz w:val="24"/>
          <w:szCs w:val="24"/>
        </w:rPr>
        <w:t>The U.S</w:t>
      </w:r>
      <w:r w:rsidR="00E10E07" w:rsidRPr="00A756FD">
        <w:rPr>
          <w:rFonts w:ascii="Times New Roman" w:hAnsi="Times New Roman" w:cs="Times New Roman"/>
          <w:sz w:val="24"/>
          <w:szCs w:val="24"/>
        </w:rPr>
        <w:t xml:space="preserve">. </w:t>
      </w:r>
      <w:r w:rsidR="005748AD">
        <w:rPr>
          <w:rFonts w:ascii="Times New Roman" w:hAnsi="Times New Roman" w:cs="Times New Roman"/>
          <w:sz w:val="24"/>
          <w:szCs w:val="24"/>
        </w:rPr>
        <w:t>g</w:t>
      </w:r>
      <w:r w:rsidR="3B0B508B" w:rsidRPr="00A756FD">
        <w:rPr>
          <w:rFonts w:ascii="Times New Roman" w:hAnsi="Times New Roman" w:cs="Times New Roman"/>
          <w:sz w:val="24"/>
          <w:szCs w:val="24"/>
        </w:rPr>
        <w:t xml:space="preserve">overnment rights to data produced under </w:t>
      </w:r>
      <w:r w:rsidR="349DE2FD" w:rsidRPr="00A756FD">
        <w:rPr>
          <w:rFonts w:ascii="Times New Roman" w:hAnsi="Times New Roman" w:cs="Times New Roman"/>
          <w:sz w:val="24"/>
          <w:szCs w:val="24"/>
        </w:rPr>
        <w:t>an</w:t>
      </w:r>
      <w:r w:rsidR="3B0B508B" w:rsidRPr="00A756FD">
        <w:rPr>
          <w:rFonts w:ascii="Times New Roman" w:hAnsi="Times New Roman" w:cs="Times New Roman"/>
          <w:sz w:val="24"/>
          <w:szCs w:val="24"/>
        </w:rPr>
        <w:t xml:space="preserve"> award or used in the performance of the award varies according to </w:t>
      </w:r>
      <w:r w:rsidR="4DE9FC21" w:rsidRPr="00A756FD">
        <w:rPr>
          <w:rFonts w:ascii="Times New Roman" w:hAnsi="Times New Roman" w:cs="Times New Roman"/>
          <w:sz w:val="24"/>
          <w:szCs w:val="24"/>
        </w:rPr>
        <w:t xml:space="preserve">the </w:t>
      </w:r>
      <w:r w:rsidR="3B0B508B" w:rsidRPr="00A756FD">
        <w:rPr>
          <w:rFonts w:ascii="Times New Roman" w:hAnsi="Times New Roman" w:cs="Times New Roman"/>
          <w:sz w:val="24"/>
          <w:szCs w:val="24"/>
        </w:rPr>
        <w:t>following classifications.</w:t>
      </w:r>
      <w:r w:rsidR="00E10E07" w:rsidRPr="00A756FD">
        <w:rPr>
          <w:rFonts w:ascii="Times New Roman" w:hAnsi="Times New Roman" w:cs="Times New Roman"/>
          <w:sz w:val="24"/>
          <w:szCs w:val="24"/>
        </w:rPr>
        <w:t xml:space="preserve">  </w:t>
      </w:r>
    </w:p>
    <w:p w14:paraId="107D06E3" w14:textId="77777777" w:rsidR="00A1346B" w:rsidRPr="00A756FD" w:rsidRDefault="00A1346B" w:rsidP="00A1346B">
      <w:pPr>
        <w:rPr>
          <w:rFonts w:ascii="Times New Roman" w:hAnsi="Times New Roman" w:cs="Times New Roman"/>
          <w:sz w:val="24"/>
          <w:szCs w:val="24"/>
        </w:rPr>
      </w:pPr>
    </w:p>
    <w:p w14:paraId="5738F44B" w14:textId="3412ED6A" w:rsidR="00ED69D6" w:rsidRPr="00A756FD" w:rsidRDefault="617E0541" w:rsidP="6BAFBE75">
      <w:pPr>
        <w:rPr>
          <w:rFonts w:ascii="Times New Roman" w:hAnsi="Times New Roman" w:cs="Times New Roman"/>
          <w:b/>
          <w:bCs/>
          <w:sz w:val="24"/>
          <w:szCs w:val="24"/>
        </w:rPr>
      </w:pPr>
      <w:r w:rsidRPr="00A756FD">
        <w:rPr>
          <w:rFonts w:ascii="Times New Roman" w:hAnsi="Times New Roman" w:cs="Times New Roman"/>
          <w:b/>
          <w:bCs/>
          <w:sz w:val="24"/>
          <w:szCs w:val="24"/>
        </w:rPr>
        <w:t>Limited Rights Data</w:t>
      </w:r>
      <w:r w:rsidR="00E10E07" w:rsidRPr="00A756FD">
        <w:rPr>
          <w:rFonts w:ascii="Times New Roman" w:hAnsi="Times New Roman" w:cs="Times New Roman"/>
          <w:b/>
          <w:bCs/>
          <w:sz w:val="24"/>
          <w:szCs w:val="24"/>
        </w:rPr>
        <w:t xml:space="preserve">:  </w:t>
      </w:r>
    </w:p>
    <w:p w14:paraId="213EC7C6" w14:textId="7CCB5DD9" w:rsidR="00ED69D6" w:rsidRPr="00A756FD" w:rsidRDefault="617E0541" w:rsidP="008128B8">
      <w:pPr>
        <w:ind w:firstLine="720"/>
        <w:rPr>
          <w:rFonts w:ascii="Times New Roman" w:hAnsi="Times New Roman" w:cs="Times New Roman"/>
          <w:b/>
          <w:bCs/>
          <w:sz w:val="24"/>
          <w:szCs w:val="24"/>
        </w:rPr>
      </w:pPr>
      <w:r w:rsidRPr="00A756FD">
        <w:rPr>
          <w:rFonts w:ascii="Times New Roman" w:hAnsi="Times New Roman" w:cs="Times New Roman"/>
          <w:i/>
          <w:iCs/>
          <w:sz w:val="24"/>
          <w:szCs w:val="24"/>
        </w:rPr>
        <w:t>Limited</w:t>
      </w:r>
      <w:r w:rsidR="18326361" w:rsidRPr="00A756FD">
        <w:rPr>
          <w:rFonts w:ascii="Times New Roman" w:hAnsi="Times New Roman" w:cs="Times New Roman"/>
          <w:i/>
          <w:iCs/>
          <w:sz w:val="24"/>
          <w:szCs w:val="24"/>
        </w:rPr>
        <w:t>-</w:t>
      </w:r>
      <w:r w:rsidR="004F0590">
        <w:rPr>
          <w:rFonts w:ascii="Times New Roman" w:hAnsi="Times New Roman" w:cs="Times New Roman"/>
          <w:i/>
          <w:iCs/>
          <w:sz w:val="24"/>
          <w:szCs w:val="24"/>
        </w:rPr>
        <w:t>r</w:t>
      </w:r>
      <w:r w:rsidRPr="00A756FD">
        <w:rPr>
          <w:rFonts w:ascii="Times New Roman" w:hAnsi="Times New Roman" w:cs="Times New Roman"/>
          <w:i/>
          <w:iCs/>
          <w:sz w:val="24"/>
          <w:szCs w:val="24"/>
        </w:rPr>
        <w:t xml:space="preserve">ights </w:t>
      </w:r>
      <w:r w:rsidR="004F0590">
        <w:rPr>
          <w:rFonts w:ascii="Times New Roman" w:hAnsi="Times New Roman" w:cs="Times New Roman"/>
          <w:i/>
          <w:iCs/>
          <w:sz w:val="24"/>
          <w:szCs w:val="24"/>
        </w:rPr>
        <w:t>d</w:t>
      </w:r>
      <w:r w:rsidRPr="00A756FD">
        <w:rPr>
          <w:rFonts w:ascii="Times New Roman" w:hAnsi="Times New Roman" w:cs="Times New Roman"/>
          <w:i/>
          <w:iCs/>
          <w:sz w:val="24"/>
          <w:szCs w:val="24"/>
        </w:rPr>
        <w:t>ata</w:t>
      </w:r>
      <w:r w:rsidRPr="00A756FD">
        <w:rPr>
          <w:rFonts w:ascii="Times New Roman" w:hAnsi="Times New Roman" w:cs="Times New Roman"/>
          <w:sz w:val="24"/>
          <w:szCs w:val="24"/>
        </w:rPr>
        <w:t xml:space="preserve"> </w:t>
      </w:r>
      <w:r w:rsidR="5428A15D" w:rsidRPr="00A756FD">
        <w:rPr>
          <w:rFonts w:ascii="Times New Roman" w:hAnsi="Times New Roman" w:cs="Times New Roman"/>
          <w:sz w:val="24"/>
          <w:szCs w:val="24"/>
        </w:rPr>
        <w:t>are</w:t>
      </w:r>
      <w:r w:rsidRPr="00A756FD">
        <w:rPr>
          <w:rFonts w:ascii="Times New Roman" w:hAnsi="Times New Roman" w:cs="Times New Roman"/>
          <w:sz w:val="24"/>
          <w:szCs w:val="24"/>
        </w:rPr>
        <w:t xml:space="preserve"> data (other than computer software) developed at private expense that embody trade secrets or are commercial or financial and confidential or privileged</w:t>
      </w:r>
      <w:r w:rsidR="00E10E07" w:rsidRPr="00A756FD">
        <w:rPr>
          <w:rFonts w:ascii="Times New Roman" w:hAnsi="Times New Roman" w:cs="Times New Roman"/>
          <w:sz w:val="24"/>
          <w:szCs w:val="24"/>
        </w:rPr>
        <w:t xml:space="preserve">.  </w:t>
      </w:r>
      <w:r w:rsidRPr="00A756FD">
        <w:rPr>
          <w:rFonts w:ascii="Times New Roman" w:hAnsi="Times New Roman" w:cs="Times New Roman"/>
          <w:sz w:val="24"/>
          <w:szCs w:val="24"/>
        </w:rPr>
        <w:t>For limited</w:t>
      </w:r>
      <w:r w:rsidR="4123C891" w:rsidRPr="00A756FD">
        <w:rPr>
          <w:rFonts w:ascii="Times New Roman" w:hAnsi="Times New Roman" w:cs="Times New Roman"/>
          <w:sz w:val="24"/>
          <w:szCs w:val="24"/>
        </w:rPr>
        <w:t>-</w:t>
      </w:r>
      <w:r w:rsidRPr="00A756FD">
        <w:rPr>
          <w:rFonts w:ascii="Times New Roman" w:hAnsi="Times New Roman" w:cs="Times New Roman"/>
          <w:sz w:val="24"/>
          <w:szCs w:val="24"/>
        </w:rPr>
        <w:t xml:space="preserve">rights data used in the performance of </w:t>
      </w:r>
      <w:r w:rsidR="1399221D" w:rsidRPr="00A756FD">
        <w:rPr>
          <w:rFonts w:ascii="Times New Roman" w:hAnsi="Times New Roman" w:cs="Times New Roman"/>
          <w:sz w:val="24"/>
          <w:szCs w:val="24"/>
        </w:rPr>
        <w:t>an</w:t>
      </w:r>
      <w:r w:rsidRPr="00A756FD">
        <w:rPr>
          <w:rFonts w:ascii="Times New Roman" w:hAnsi="Times New Roman" w:cs="Times New Roman"/>
          <w:sz w:val="24"/>
          <w:szCs w:val="24"/>
        </w:rPr>
        <w:t xml:space="preserve"> award, the U.S</w:t>
      </w:r>
      <w:r w:rsidR="00E10E07" w:rsidRPr="00A756FD">
        <w:rPr>
          <w:rFonts w:ascii="Times New Roman" w:hAnsi="Times New Roman" w:cs="Times New Roman"/>
          <w:sz w:val="24"/>
          <w:szCs w:val="24"/>
        </w:rPr>
        <w:t xml:space="preserve">. </w:t>
      </w:r>
      <w:r w:rsidR="004F0590">
        <w:rPr>
          <w:rFonts w:ascii="Times New Roman" w:hAnsi="Times New Roman" w:cs="Times New Roman"/>
          <w:sz w:val="24"/>
          <w:szCs w:val="24"/>
        </w:rPr>
        <w:t>g</w:t>
      </w:r>
      <w:r w:rsidRPr="00A756FD">
        <w:rPr>
          <w:rFonts w:ascii="Times New Roman" w:hAnsi="Times New Roman" w:cs="Times New Roman"/>
          <w:sz w:val="24"/>
          <w:szCs w:val="24"/>
        </w:rPr>
        <w:t xml:space="preserve">overnment may inspect such data </w:t>
      </w:r>
      <w:r w:rsidR="0F7BAF35" w:rsidRPr="00A756FD">
        <w:rPr>
          <w:rFonts w:ascii="Times New Roman" w:hAnsi="Times New Roman" w:cs="Times New Roman"/>
          <w:sz w:val="24"/>
          <w:szCs w:val="24"/>
        </w:rPr>
        <w:t>to</w:t>
      </w:r>
      <w:r w:rsidR="0F7BAF35" w:rsidRPr="00A756FD">
        <w:rPr>
          <w:rFonts w:ascii="Times New Roman" w:hAnsi="Times New Roman" w:cs="Times New Roman"/>
          <w:b/>
          <w:bCs/>
          <w:sz w:val="24"/>
          <w:szCs w:val="24"/>
        </w:rPr>
        <w:t xml:space="preserve"> </w:t>
      </w:r>
      <w:r w:rsidRPr="00A756FD">
        <w:rPr>
          <w:rFonts w:ascii="Times New Roman" w:hAnsi="Times New Roman" w:cs="Times New Roman"/>
          <w:sz w:val="24"/>
          <w:szCs w:val="24"/>
        </w:rPr>
        <w:t>verify the limited</w:t>
      </w:r>
      <w:r w:rsidR="302A6B50" w:rsidRPr="00A756FD">
        <w:rPr>
          <w:rFonts w:ascii="Times New Roman" w:hAnsi="Times New Roman" w:cs="Times New Roman"/>
          <w:sz w:val="24"/>
          <w:szCs w:val="24"/>
        </w:rPr>
        <w:t>-</w:t>
      </w:r>
      <w:r w:rsidRPr="00A756FD">
        <w:rPr>
          <w:rFonts w:ascii="Times New Roman" w:hAnsi="Times New Roman" w:cs="Times New Roman"/>
          <w:sz w:val="24"/>
          <w:szCs w:val="24"/>
        </w:rPr>
        <w:t xml:space="preserve">rights data </w:t>
      </w:r>
      <w:r w:rsidR="2BBD1BA5" w:rsidRPr="00A756FD">
        <w:rPr>
          <w:rFonts w:ascii="Times New Roman" w:hAnsi="Times New Roman" w:cs="Times New Roman"/>
          <w:sz w:val="24"/>
          <w:szCs w:val="24"/>
        </w:rPr>
        <w:t xml:space="preserve">and restricted rights </w:t>
      </w:r>
      <w:r w:rsidRPr="00A756FD">
        <w:rPr>
          <w:rFonts w:ascii="Times New Roman" w:hAnsi="Times New Roman" w:cs="Times New Roman"/>
          <w:sz w:val="24"/>
          <w:szCs w:val="24"/>
        </w:rPr>
        <w:t xml:space="preserve">assertion or </w:t>
      </w:r>
      <w:r w:rsidR="4908B845" w:rsidRPr="00A756FD">
        <w:rPr>
          <w:rFonts w:ascii="Times New Roman" w:hAnsi="Times New Roman" w:cs="Times New Roman"/>
          <w:sz w:val="24"/>
          <w:szCs w:val="24"/>
        </w:rPr>
        <w:t>to</w:t>
      </w:r>
      <w:r w:rsidRPr="00A756FD">
        <w:rPr>
          <w:rFonts w:ascii="Times New Roman" w:hAnsi="Times New Roman" w:cs="Times New Roman"/>
          <w:sz w:val="24"/>
          <w:szCs w:val="24"/>
        </w:rPr>
        <w:t xml:space="preserve"> evaluat</w:t>
      </w:r>
      <w:r w:rsidR="5424F20A" w:rsidRPr="00A756FD">
        <w:rPr>
          <w:rFonts w:ascii="Times New Roman" w:hAnsi="Times New Roman" w:cs="Times New Roman"/>
          <w:sz w:val="24"/>
          <w:szCs w:val="24"/>
        </w:rPr>
        <w:t>e</w:t>
      </w:r>
      <w:r w:rsidRPr="00A756FD">
        <w:rPr>
          <w:rFonts w:ascii="Times New Roman" w:hAnsi="Times New Roman" w:cs="Times New Roman"/>
          <w:sz w:val="24"/>
          <w:szCs w:val="24"/>
        </w:rPr>
        <w:t xml:space="preserve"> work performance</w:t>
      </w:r>
      <w:r w:rsidR="06727071" w:rsidRPr="00A756FD">
        <w:rPr>
          <w:rFonts w:ascii="Times New Roman" w:hAnsi="Times New Roman" w:cs="Times New Roman"/>
          <w:sz w:val="24"/>
          <w:szCs w:val="24"/>
        </w:rPr>
        <w:t>.</w:t>
      </w:r>
      <w:r w:rsidRPr="00A756FD">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218DE913" w:rsidRPr="00A756FD">
        <w:rPr>
          <w:rFonts w:ascii="Times New Roman" w:hAnsi="Times New Roman" w:cs="Times New Roman"/>
          <w:sz w:val="24"/>
          <w:szCs w:val="24"/>
        </w:rPr>
        <w:t xml:space="preserve">However, award recipients </w:t>
      </w:r>
      <w:proofErr w:type="gramStart"/>
      <w:r w:rsidR="218DE913" w:rsidRPr="00A756FD">
        <w:rPr>
          <w:rFonts w:ascii="Times New Roman" w:hAnsi="Times New Roman" w:cs="Times New Roman"/>
          <w:sz w:val="24"/>
          <w:szCs w:val="24"/>
        </w:rPr>
        <w:t>are</w:t>
      </w:r>
      <w:r w:rsidR="54E8D809" w:rsidRPr="00A756FD">
        <w:rPr>
          <w:rFonts w:ascii="Times New Roman" w:hAnsi="Times New Roman" w:cs="Times New Roman"/>
          <w:sz w:val="24"/>
          <w:szCs w:val="24"/>
        </w:rPr>
        <w:t xml:space="preserve"> </w:t>
      </w:r>
      <w:r w:rsidRPr="00A756FD">
        <w:rPr>
          <w:rFonts w:ascii="Times New Roman" w:hAnsi="Times New Roman" w:cs="Times New Roman"/>
          <w:sz w:val="24"/>
          <w:szCs w:val="24"/>
        </w:rPr>
        <w:t>not normally require</w:t>
      </w:r>
      <w:r w:rsidR="5FD96D44" w:rsidRPr="00A756FD">
        <w:rPr>
          <w:rFonts w:ascii="Times New Roman" w:hAnsi="Times New Roman" w:cs="Times New Roman"/>
          <w:sz w:val="24"/>
          <w:szCs w:val="24"/>
        </w:rPr>
        <w:t>d</w:t>
      </w:r>
      <w:r w:rsidR="6B302ED1" w:rsidRPr="00A756FD">
        <w:rPr>
          <w:rFonts w:ascii="Times New Roman" w:hAnsi="Times New Roman" w:cs="Times New Roman"/>
          <w:sz w:val="24"/>
          <w:szCs w:val="24"/>
        </w:rPr>
        <w:t xml:space="preserve"> to</w:t>
      </w:r>
      <w:proofErr w:type="gramEnd"/>
      <w:r w:rsidR="6B302ED1" w:rsidRPr="00A756FD">
        <w:rPr>
          <w:rFonts w:ascii="Times New Roman" w:hAnsi="Times New Roman" w:cs="Times New Roman"/>
          <w:sz w:val="24"/>
          <w:szCs w:val="24"/>
        </w:rPr>
        <w:t xml:space="preserve"> </w:t>
      </w:r>
      <w:r w:rsidRPr="00A756FD">
        <w:rPr>
          <w:rFonts w:ascii="Times New Roman" w:hAnsi="Times New Roman" w:cs="Times New Roman"/>
          <w:sz w:val="24"/>
          <w:szCs w:val="24"/>
        </w:rPr>
        <w:t>deliver such data</w:t>
      </w:r>
      <w:r w:rsidR="00E10E07" w:rsidRPr="00A756FD">
        <w:rPr>
          <w:rFonts w:ascii="Times New Roman" w:hAnsi="Times New Roman" w:cs="Times New Roman"/>
          <w:sz w:val="24"/>
          <w:szCs w:val="24"/>
        </w:rPr>
        <w:t xml:space="preserve">.  </w:t>
      </w:r>
      <w:r w:rsidRPr="00A756FD">
        <w:rPr>
          <w:rFonts w:ascii="Times New Roman" w:hAnsi="Times New Roman" w:cs="Times New Roman"/>
          <w:sz w:val="24"/>
          <w:szCs w:val="24"/>
        </w:rPr>
        <w:t xml:space="preserve">For awards </w:t>
      </w:r>
      <w:r w:rsidR="3486074E" w:rsidRPr="00A756FD">
        <w:rPr>
          <w:rFonts w:ascii="Times New Roman" w:hAnsi="Times New Roman" w:cs="Times New Roman"/>
          <w:sz w:val="24"/>
          <w:szCs w:val="24"/>
        </w:rPr>
        <w:t xml:space="preserve">that </w:t>
      </w:r>
      <w:r w:rsidRPr="00A756FD">
        <w:rPr>
          <w:rFonts w:ascii="Times New Roman" w:hAnsi="Times New Roman" w:cs="Times New Roman"/>
          <w:sz w:val="24"/>
          <w:szCs w:val="24"/>
        </w:rPr>
        <w:t>requir</w:t>
      </w:r>
      <w:r w:rsidR="218ACDE5" w:rsidRPr="00A756FD">
        <w:rPr>
          <w:rFonts w:ascii="Times New Roman" w:hAnsi="Times New Roman" w:cs="Times New Roman"/>
          <w:sz w:val="24"/>
          <w:szCs w:val="24"/>
        </w:rPr>
        <w:t>e</w:t>
      </w:r>
      <w:r w:rsidR="489CD912" w:rsidRPr="00A756FD">
        <w:rPr>
          <w:rFonts w:ascii="Times New Roman" w:hAnsi="Times New Roman" w:cs="Times New Roman"/>
          <w:sz w:val="24"/>
          <w:szCs w:val="24"/>
        </w:rPr>
        <w:t xml:space="preserve"> an award recipient to</w:t>
      </w:r>
      <w:r w:rsidRPr="00A756FD">
        <w:rPr>
          <w:rFonts w:ascii="Times New Roman" w:hAnsi="Times New Roman" w:cs="Times New Roman"/>
          <w:sz w:val="24"/>
          <w:szCs w:val="24"/>
        </w:rPr>
        <w:t xml:space="preserve"> deliver </w:t>
      </w:r>
      <w:r w:rsidR="177FD764" w:rsidRPr="00A756FD">
        <w:rPr>
          <w:rFonts w:ascii="Times New Roman" w:hAnsi="Times New Roman" w:cs="Times New Roman"/>
          <w:sz w:val="24"/>
          <w:szCs w:val="24"/>
        </w:rPr>
        <w:t>l</w:t>
      </w:r>
      <w:r w:rsidRPr="00A756FD">
        <w:rPr>
          <w:rFonts w:ascii="Times New Roman" w:hAnsi="Times New Roman" w:cs="Times New Roman"/>
          <w:sz w:val="24"/>
          <w:szCs w:val="24"/>
        </w:rPr>
        <w:t>i</w:t>
      </w:r>
      <w:r w:rsidR="532685C9" w:rsidRPr="00A756FD">
        <w:rPr>
          <w:rFonts w:ascii="Times New Roman" w:hAnsi="Times New Roman" w:cs="Times New Roman"/>
          <w:sz w:val="24"/>
          <w:szCs w:val="24"/>
        </w:rPr>
        <w:t>mited-</w:t>
      </w:r>
      <w:r w:rsidR="0280F08F" w:rsidRPr="00A756FD">
        <w:rPr>
          <w:rFonts w:ascii="Times New Roman" w:hAnsi="Times New Roman" w:cs="Times New Roman"/>
          <w:sz w:val="24"/>
          <w:szCs w:val="24"/>
        </w:rPr>
        <w:t>r</w:t>
      </w:r>
      <w:r w:rsidR="532685C9" w:rsidRPr="00A756FD">
        <w:rPr>
          <w:rFonts w:ascii="Times New Roman" w:hAnsi="Times New Roman" w:cs="Times New Roman"/>
          <w:sz w:val="24"/>
          <w:szCs w:val="24"/>
        </w:rPr>
        <w:t xml:space="preserve">ights </w:t>
      </w:r>
      <w:r w:rsidR="31210F9B" w:rsidRPr="00A756FD">
        <w:rPr>
          <w:rFonts w:ascii="Times New Roman" w:hAnsi="Times New Roman" w:cs="Times New Roman"/>
          <w:sz w:val="24"/>
          <w:szCs w:val="24"/>
        </w:rPr>
        <w:t>d</w:t>
      </w:r>
      <w:r w:rsidR="532685C9" w:rsidRPr="00A756FD">
        <w:rPr>
          <w:rFonts w:ascii="Times New Roman" w:hAnsi="Times New Roman" w:cs="Times New Roman"/>
          <w:sz w:val="24"/>
          <w:szCs w:val="24"/>
        </w:rPr>
        <w:t xml:space="preserve">ata and to ensure the protection of such data, </w:t>
      </w:r>
      <w:r w:rsidR="104EF111" w:rsidRPr="00A756FD">
        <w:rPr>
          <w:rFonts w:ascii="Times New Roman" w:hAnsi="Times New Roman" w:cs="Times New Roman"/>
          <w:sz w:val="24"/>
          <w:szCs w:val="24"/>
        </w:rPr>
        <w:t xml:space="preserve">you must properly mark </w:t>
      </w:r>
      <w:r w:rsidR="532685C9" w:rsidRPr="00A756FD">
        <w:rPr>
          <w:rFonts w:ascii="Times New Roman" w:hAnsi="Times New Roman" w:cs="Times New Roman"/>
          <w:sz w:val="24"/>
          <w:szCs w:val="24"/>
        </w:rPr>
        <w:t>the</w:t>
      </w:r>
      <w:r w:rsidR="6D4A5CA4" w:rsidRPr="00A756FD">
        <w:rPr>
          <w:rFonts w:ascii="Times New Roman" w:hAnsi="Times New Roman" w:cs="Times New Roman"/>
          <w:sz w:val="24"/>
          <w:szCs w:val="24"/>
        </w:rPr>
        <w:t>se data</w:t>
      </w:r>
      <w:r w:rsidR="532685C9" w:rsidRPr="00A756FD">
        <w:rPr>
          <w:rFonts w:ascii="Times New Roman" w:hAnsi="Times New Roman" w:cs="Times New Roman"/>
          <w:sz w:val="24"/>
          <w:szCs w:val="24"/>
        </w:rPr>
        <w:t xml:space="preserve"> as </w:t>
      </w:r>
      <w:r w:rsidR="098B58E4" w:rsidRPr="00A756FD">
        <w:rPr>
          <w:rFonts w:ascii="Times New Roman" w:hAnsi="Times New Roman" w:cs="Times New Roman"/>
          <w:sz w:val="24"/>
          <w:szCs w:val="24"/>
        </w:rPr>
        <w:t>d</w:t>
      </w:r>
      <w:r w:rsidR="78F90551" w:rsidRPr="00A756FD">
        <w:rPr>
          <w:rFonts w:ascii="Times New Roman" w:hAnsi="Times New Roman" w:cs="Times New Roman"/>
          <w:sz w:val="24"/>
          <w:szCs w:val="24"/>
        </w:rPr>
        <w:t>escribed</w:t>
      </w:r>
      <w:r w:rsidRPr="00A756FD">
        <w:rPr>
          <w:rFonts w:ascii="Times New Roman" w:hAnsi="Times New Roman" w:cs="Times New Roman"/>
          <w:sz w:val="24"/>
          <w:szCs w:val="24"/>
        </w:rPr>
        <w:t xml:space="preserve"> in the award’s intellectual property </w:t>
      </w:r>
      <w:r w:rsidR="008C05F3">
        <w:rPr>
          <w:rFonts w:ascii="Times New Roman" w:hAnsi="Times New Roman" w:cs="Times New Roman"/>
          <w:sz w:val="24"/>
          <w:szCs w:val="24"/>
        </w:rPr>
        <w:t xml:space="preserve">(IP) </w:t>
      </w:r>
      <w:r w:rsidRPr="00A756FD">
        <w:rPr>
          <w:rFonts w:ascii="Times New Roman" w:hAnsi="Times New Roman" w:cs="Times New Roman"/>
          <w:sz w:val="24"/>
          <w:szCs w:val="24"/>
        </w:rPr>
        <w:t>terms and conditions.</w:t>
      </w:r>
    </w:p>
    <w:p w14:paraId="0082A816" w14:textId="77777777" w:rsidR="00ED69D6" w:rsidRPr="00A756FD" w:rsidRDefault="00ED69D6" w:rsidP="00ED69D6">
      <w:pPr>
        <w:rPr>
          <w:rFonts w:ascii="Times New Roman" w:hAnsi="Times New Roman" w:cs="Times New Roman"/>
          <w:b/>
          <w:sz w:val="24"/>
          <w:szCs w:val="24"/>
        </w:rPr>
      </w:pPr>
    </w:p>
    <w:p w14:paraId="3D84F036" w14:textId="648D086E" w:rsidR="00ED69D6" w:rsidRPr="00A756FD" w:rsidRDefault="130BDADC" w:rsidP="6BAFBE75">
      <w:pPr>
        <w:rPr>
          <w:rFonts w:ascii="Times New Roman" w:hAnsi="Times New Roman" w:cs="Times New Roman"/>
          <w:b/>
          <w:bCs/>
          <w:sz w:val="24"/>
          <w:szCs w:val="24"/>
        </w:rPr>
      </w:pPr>
      <w:r w:rsidRPr="00A756FD">
        <w:rPr>
          <w:rFonts w:ascii="Times New Roman" w:hAnsi="Times New Roman" w:cs="Times New Roman"/>
          <w:b/>
          <w:bCs/>
          <w:sz w:val="24"/>
          <w:szCs w:val="24"/>
        </w:rPr>
        <w:t>Unlimited Rights</w:t>
      </w:r>
      <w:r w:rsidR="00E10E07" w:rsidRPr="00A756FD">
        <w:rPr>
          <w:rFonts w:ascii="Times New Roman" w:hAnsi="Times New Roman" w:cs="Times New Roman"/>
          <w:b/>
          <w:bCs/>
          <w:sz w:val="24"/>
          <w:szCs w:val="24"/>
        </w:rPr>
        <w:t xml:space="preserve">:  </w:t>
      </w:r>
    </w:p>
    <w:p w14:paraId="351BE5F1" w14:textId="6946E2E6" w:rsidR="00ED69D6" w:rsidRPr="00A756FD" w:rsidRDefault="130BDADC" w:rsidP="008128B8">
      <w:pPr>
        <w:ind w:firstLine="720"/>
        <w:rPr>
          <w:rFonts w:ascii="Times New Roman" w:hAnsi="Times New Roman" w:cs="Times New Roman"/>
          <w:b/>
          <w:bCs/>
          <w:sz w:val="24"/>
          <w:szCs w:val="24"/>
        </w:rPr>
      </w:pPr>
      <w:r w:rsidRPr="00A756FD">
        <w:rPr>
          <w:rFonts w:ascii="Times New Roman" w:hAnsi="Times New Roman" w:cs="Times New Roman"/>
          <w:i/>
          <w:iCs/>
          <w:sz w:val="24"/>
          <w:szCs w:val="24"/>
        </w:rPr>
        <w:t>Unlimited</w:t>
      </w:r>
      <w:r w:rsidR="4F603D23" w:rsidRPr="00A756FD">
        <w:rPr>
          <w:rFonts w:ascii="Times New Roman" w:hAnsi="Times New Roman" w:cs="Times New Roman"/>
          <w:i/>
          <w:iCs/>
          <w:sz w:val="24"/>
          <w:szCs w:val="24"/>
        </w:rPr>
        <w:t>-</w:t>
      </w:r>
      <w:r w:rsidR="0024674A">
        <w:rPr>
          <w:rFonts w:ascii="Times New Roman" w:hAnsi="Times New Roman" w:cs="Times New Roman"/>
          <w:i/>
          <w:iCs/>
          <w:sz w:val="24"/>
          <w:szCs w:val="24"/>
        </w:rPr>
        <w:t>r</w:t>
      </w:r>
      <w:r w:rsidRPr="00A756FD">
        <w:rPr>
          <w:rFonts w:ascii="Times New Roman" w:hAnsi="Times New Roman" w:cs="Times New Roman"/>
          <w:i/>
          <w:iCs/>
          <w:sz w:val="24"/>
          <w:szCs w:val="24"/>
        </w:rPr>
        <w:t xml:space="preserve">ights </w:t>
      </w:r>
      <w:r w:rsidR="0024674A">
        <w:rPr>
          <w:rFonts w:ascii="Times New Roman" w:hAnsi="Times New Roman" w:cs="Times New Roman"/>
          <w:i/>
          <w:iCs/>
          <w:sz w:val="24"/>
          <w:szCs w:val="24"/>
        </w:rPr>
        <w:t>d</w:t>
      </w:r>
      <w:r w:rsidRPr="00A756FD">
        <w:rPr>
          <w:rFonts w:ascii="Times New Roman" w:hAnsi="Times New Roman" w:cs="Times New Roman"/>
          <w:i/>
          <w:iCs/>
          <w:sz w:val="24"/>
          <w:szCs w:val="24"/>
        </w:rPr>
        <w:t>ata</w:t>
      </w:r>
      <w:r w:rsidRPr="00A756FD">
        <w:rPr>
          <w:rFonts w:ascii="Times New Roman" w:hAnsi="Times New Roman" w:cs="Times New Roman"/>
          <w:sz w:val="24"/>
          <w:szCs w:val="24"/>
        </w:rPr>
        <w:t xml:space="preserve"> </w:t>
      </w:r>
      <w:r w:rsidR="0144428F" w:rsidRPr="00A756FD">
        <w:rPr>
          <w:rFonts w:ascii="Times New Roman" w:hAnsi="Times New Roman" w:cs="Times New Roman"/>
          <w:sz w:val="24"/>
          <w:szCs w:val="24"/>
        </w:rPr>
        <w:t>are</w:t>
      </w:r>
      <w:r w:rsidRPr="00A756FD">
        <w:rPr>
          <w:rFonts w:ascii="Times New Roman" w:hAnsi="Times New Roman" w:cs="Times New Roman"/>
          <w:sz w:val="24"/>
          <w:szCs w:val="24"/>
        </w:rPr>
        <w:t xml:space="preserve"> data first produced under </w:t>
      </w:r>
      <w:r w:rsidR="0C3A8B12" w:rsidRPr="00A756FD">
        <w:rPr>
          <w:rFonts w:ascii="Times New Roman" w:hAnsi="Times New Roman" w:cs="Times New Roman"/>
          <w:sz w:val="24"/>
          <w:szCs w:val="24"/>
        </w:rPr>
        <w:t>an</w:t>
      </w:r>
      <w:r w:rsidRPr="00A756FD">
        <w:rPr>
          <w:rFonts w:ascii="Times New Roman" w:hAnsi="Times New Roman" w:cs="Times New Roman"/>
          <w:sz w:val="24"/>
          <w:szCs w:val="24"/>
        </w:rPr>
        <w:t xml:space="preserve"> award or </w:t>
      </w:r>
      <w:r w:rsidR="4453BA22" w:rsidRPr="00A756FD">
        <w:rPr>
          <w:rFonts w:ascii="Times New Roman" w:hAnsi="Times New Roman" w:cs="Times New Roman"/>
          <w:sz w:val="24"/>
          <w:szCs w:val="24"/>
        </w:rPr>
        <w:t>are</w:t>
      </w:r>
      <w:r w:rsidR="76434580" w:rsidRPr="00A756FD">
        <w:rPr>
          <w:rFonts w:ascii="Times New Roman" w:hAnsi="Times New Roman" w:cs="Times New Roman"/>
          <w:sz w:val="24"/>
          <w:szCs w:val="24"/>
        </w:rPr>
        <w:t xml:space="preserve"> </w:t>
      </w:r>
      <w:r w:rsidRPr="00A756FD">
        <w:rPr>
          <w:rFonts w:ascii="Times New Roman" w:hAnsi="Times New Roman" w:cs="Times New Roman"/>
          <w:sz w:val="24"/>
          <w:szCs w:val="24"/>
        </w:rPr>
        <w:t>unmarked data delivered to the U.S</w:t>
      </w:r>
      <w:r w:rsidR="00E10E07" w:rsidRPr="00A756FD">
        <w:rPr>
          <w:rFonts w:ascii="Times New Roman" w:hAnsi="Times New Roman" w:cs="Times New Roman"/>
          <w:sz w:val="24"/>
          <w:szCs w:val="24"/>
        </w:rPr>
        <w:t xml:space="preserve">. </w:t>
      </w:r>
      <w:r w:rsidR="0024674A">
        <w:rPr>
          <w:rFonts w:ascii="Times New Roman" w:hAnsi="Times New Roman" w:cs="Times New Roman"/>
          <w:sz w:val="24"/>
          <w:szCs w:val="24"/>
        </w:rPr>
        <w:t>g</w:t>
      </w:r>
      <w:r w:rsidRPr="00A756FD">
        <w:rPr>
          <w:rFonts w:ascii="Times New Roman" w:hAnsi="Times New Roman" w:cs="Times New Roman"/>
          <w:sz w:val="24"/>
          <w:szCs w:val="24"/>
        </w:rPr>
        <w:t xml:space="preserve">overnment as part of </w:t>
      </w:r>
      <w:r w:rsidR="7A358EEF" w:rsidRPr="00A756FD">
        <w:rPr>
          <w:rFonts w:ascii="Times New Roman" w:hAnsi="Times New Roman" w:cs="Times New Roman"/>
          <w:sz w:val="24"/>
          <w:szCs w:val="24"/>
        </w:rPr>
        <w:t>an</w:t>
      </w:r>
      <w:r w:rsidRPr="00A756FD">
        <w:rPr>
          <w:rFonts w:ascii="Times New Roman" w:hAnsi="Times New Roman" w:cs="Times New Roman"/>
          <w:sz w:val="24"/>
          <w:szCs w:val="24"/>
        </w:rPr>
        <w:t xml:space="preserve"> award</w:t>
      </w:r>
      <w:r w:rsidR="00E10E07" w:rsidRPr="00A756FD">
        <w:rPr>
          <w:rFonts w:ascii="Times New Roman" w:hAnsi="Times New Roman" w:cs="Times New Roman"/>
          <w:sz w:val="24"/>
          <w:szCs w:val="24"/>
        </w:rPr>
        <w:t xml:space="preserve">.  </w:t>
      </w:r>
      <w:r w:rsidRPr="00A756FD">
        <w:rPr>
          <w:rFonts w:ascii="Times New Roman" w:hAnsi="Times New Roman" w:cs="Times New Roman"/>
          <w:i/>
          <w:iCs/>
          <w:sz w:val="24"/>
          <w:szCs w:val="24"/>
        </w:rPr>
        <w:t>Unlimited rights</w:t>
      </w:r>
      <w:r w:rsidRPr="00A756FD">
        <w:rPr>
          <w:rFonts w:ascii="Times New Roman" w:hAnsi="Times New Roman" w:cs="Times New Roman"/>
          <w:sz w:val="24"/>
          <w:szCs w:val="24"/>
        </w:rPr>
        <w:t xml:space="preserve"> mean the U.S</w:t>
      </w:r>
      <w:r w:rsidR="00E10E07" w:rsidRPr="00A756FD">
        <w:rPr>
          <w:rFonts w:ascii="Times New Roman" w:hAnsi="Times New Roman" w:cs="Times New Roman"/>
          <w:sz w:val="24"/>
          <w:szCs w:val="24"/>
        </w:rPr>
        <w:t xml:space="preserve">. </w:t>
      </w:r>
      <w:r w:rsidR="0024674A">
        <w:rPr>
          <w:rFonts w:ascii="Times New Roman" w:hAnsi="Times New Roman" w:cs="Times New Roman"/>
          <w:sz w:val="24"/>
          <w:szCs w:val="24"/>
        </w:rPr>
        <w:t>g</w:t>
      </w:r>
      <w:r w:rsidRPr="00A756FD">
        <w:rPr>
          <w:rFonts w:ascii="Times New Roman" w:hAnsi="Times New Roman" w:cs="Times New Roman"/>
          <w:sz w:val="24"/>
          <w:szCs w:val="24"/>
        </w:rPr>
        <w:t xml:space="preserve">overnment </w:t>
      </w:r>
      <w:r w:rsidR="1796017C" w:rsidRPr="00A756FD">
        <w:rPr>
          <w:rFonts w:ascii="Times New Roman" w:hAnsi="Times New Roman" w:cs="Times New Roman"/>
          <w:sz w:val="24"/>
          <w:szCs w:val="24"/>
        </w:rPr>
        <w:t>has the right to</w:t>
      </w:r>
      <w:r w:rsidR="35C42D4A" w:rsidRPr="00A756FD">
        <w:rPr>
          <w:rFonts w:ascii="Times New Roman" w:hAnsi="Times New Roman" w:cs="Times New Roman"/>
          <w:sz w:val="24"/>
          <w:szCs w:val="24"/>
        </w:rPr>
        <w:t xml:space="preserve"> </w:t>
      </w:r>
      <w:r w:rsidR="3F7AA83D" w:rsidRPr="00A756FD">
        <w:rPr>
          <w:rFonts w:ascii="Times New Roman" w:hAnsi="Times New Roman" w:cs="Times New Roman"/>
          <w:sz w:val="24"/>
          <w:szCs w:val="24"/>
        </w:rPr>
        <w:t>(</w:t>
      </w:r>
      <w:r w:rsidR="35C42D4A" w:rsidRPr="00A756FD">
        <w:rPr>
          <w:rFonts w:ascii="Times New Roman" w:hAnsi="Times New Roman" w:cs="Times New Roman"/>
          <w:sz w:val="24"/>
          <w:szCs w:val="24"/>
        </w:rPr>
        <w:t>in any manner and for any purpose whatsoever</w:t>
      </w:r>
      <w:r w:rsidR="67E1C1EC" w:rsidRPr="00A756FD">
        <w:rPr>
          <w:rFonts w:ascii="Times New Roman" w:hAnsi="Times New Roman" w:cs="Times New Roman"/>
          <w:sz w:val="24"/>
          <w:szCs w:val="24"/>
        </w:rPr>
        <w:t xml:space="preserve"> </w:t>
      </w:r>
      <w:r w:rsidR="35C42D4A" w:rsidRPr="00A756FD">
        <w:rPr>
          <w:rFonts w:ascii="Times New Roman" w:hAnsi="Times New Roman" w:cs="Times New Roman"/>
          <w:sz w:val="24"/>
          <w:szCs w:val="24"/>
        </w:rPr>
        <w:t xml:space="preserve">and to have or </w:t>
      </w:r>
      <w:proofErr w:type="gramStart"/>
      <w:r w:rsidR="35C42D4A" w:rsidRPr="00A756FD">
        <w:rPr>
          <w:rFonts w:ascii="Times New Roman" w:hAnsi="Times New Roman" w:cs="Times New Roman"/>
          <w:sz w:val="24"/>
          <w:szCs w:val="24"/>
        </w:rPr>
        <w:t>permit</w:t>
      </w:r>
      <w:proofErr w:type="gramEnd"/>
      <w:r w:rsidR="35C42D4A" w:rsidRPr="00A756FD">
        <w:rPr>
          <w:rFonts w:ascii="Times New Roman" w:hAnsi="Times New Roman" w:cs="Times New Roman"/>
          <w:sz w:val="24"/>
          <w:szCs w:val="24"/>
        </w:rPr>
        <w:t xml:space="preserve"> others to</w:t>
      </w:r>
      <w:r w:rsidR="2FAC1F0A" w:rsidRPr="00A756FD">
        <w:rPr>
          <w:rFonts w:ascii="Times New Roman" w:hAnsi="Times New Roman" w:cs="Times New Roman"/>
          <w:sz w:val="24"/>
          <w:szCs w:val="24"/>
        </w:rPr>
        <w:t>) take the following actions with these data</w:t>
      </w:r>
      <w:r w:rsidR="00E10E07" w:rsidRPr="00A756FD">
        <w:rPr>
          <w:rFonts w:ascii="Times New Roman" w:hAnsi="Times New Roman" w:cs="Times New Roman"/>
          <w:sz w:val="24"/>
          <w:szCs w:val="24"/>
        </w:rPr>
        <w:t xml:space="preserve">:  </w:t>
      </w:r>
    </w:p>
    <w:p w14:paraId="226610DE" w14:textId="6F0F1673" w:rsidR="00ED69D6" w:rsidRPr="00A756FD" w:rsidRDefault="581C7290"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U</w:t>
      </w:r>
      <w:r w:rsidR="130BDADC" w:rsidRPr="00A756FD">
        <w:rPr>
          <w:rFonts w:ascii="Times New Roman" w:hAnsi="Times New Roman" w:cs="Times New Roman"/>
          <w:sz w:val="24"/>
          <w:szCs w:val="24"/>
        </w:rPr>
        <w:t>se</w:t>
      </w:r>
    </w:p>
    <w:p w14:paraId="2225634D" w14:textId="2DEA1344" w:rsidR="00ED69D6" w:rsidRPr="00A756FD" w:rsidRDefault="487AA85E"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D</w:t>
      </w:r>
      <w:r w:rsidR="130BDADC" w:rsidRPr="00A756FD">
        <w:rPr>
          <w:rFonts w:ascii="Times New Roman" w:hAnsi="Times New Roman" w:cs="Times New Roman"/>
          <w:sz w:val="24"/>
          <w:szCs w:val="24"/>
        </w:rPr>
        <w:t>isclose</w:t>
      </w:r>
    </w:p>
    <w:p w14:paraId="0FB381BF" w14:textId="64D8352E" w:rsidR="00ED69D6" w:rsidRPr="00A756FD" w:rsidRDefault="34F8B3C1"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R</w:t>
      </w:r>
      <w:r w:rsidR="130BDADC" w:rsidRPr="00A756FD">
        <w:rPr>
          <w:rFonts w:ascii="Times New Roman" w:hAnsi="Times New Roman" w:cs="Times New Roman"/>
          <w:sz w:val="24"/>
          <w:szCs w:val="24"/>
        </w:rPr>
        <w:t>eproduce</w:t>
      </w:r>
    </w:p>
    <w:p w14:paraId="0DD93533" w14:textId="38C625FD" w:rsidR="00ED69D6" w:rsidRPr="00A756FD" w:rsidRDefault="5FB71CCF" w:rsidP="00AD0558">
      <w:pPr>
        <w:pStyle w:val="ListParagraph"/>
        <w:numPr>
          <w:ilvl w:val="0"/>
          <w:numId w:val="2"/>
        </w:numPr>
        <w:rPr>
          <w:rFonts w:ascii="Times New Roman" w:hAnsi="Times New Roman" w:cs="Times New Roman"/>
          <w:sz w:val="24"/>
          <w:szCs w:val="24"/>
        </w:rPr>
      </w:pPr>
      <w:proofErr w:type="gramStart"/>
      <w:r w:rsidRPr="00A756FD">
        <w:rPr>
          <w:rFonts w:ascii="Times New Roman" w:hAnsi="Times New Roman" w:cs="Times New Roman"/>
          <w:sz w:val="24"/>
          <w:szCs w:val="24"/>
        </w:rPr>
        <w:t>P</w:t>
      </w:r>
      <w:r w:rsidR="130BDADC" w:rsidRPr="00A756FD">
        <w:rPr>
          <w:rFonts w:ascii="Times New Roman" w:hAnsi="Times New Roman" w:cs="Times New Roman"/>
          <w:sz w:val="24"/>
          <w:szCs w:val="24"/>
        </w:rPr>
        <w:t>repare</w:t>
      </w:r>
      <w:proofErr w:type="gramEnd"/>
      <w:r w:rsidR="130BDADC" w:rsidRPr="00A756FD">
        <w:rPr>
          <w:rFonts w:ascii="Times New Roman" w:hAnsi="Times New Roman" w:cs="Times New Roman"/>
          <w:sz w:val="24"/>
          <w:szCs w:val="24"/>
        </w:rPr>
        <w:t xml:space="preserve"> derivative works</w:t>
      </w:r>
    </w:p>
    <w:p w14:paraId="2E1ECE7F" w14:textId="7C25EA4A" w:rsidR="00ED69D6" w:rsidRPr="00A756FD" w:rsidRDefault="02C5DD0E" w:rsidP="00AD0558">
      <w:pPr>
        <w:pStyle w:val="ListParagraph"/>
        <w:numPr>
          <w:ilvl w:val="0"/>
          <w:numId w:val="2"/>
        </w:numPr>
        <w:rPr>
          <w:rFonts w:ascii="Times New Roman" w:hAnsi="Times New Roman" w:cs="Times New Roman"/>
          <w:sz w:val="24"/>
          <w:szCs w:val="24"/>
        </w:rPr>
      </w:pPr>
      <w:r w:rsidRPr="00A756FD">
        <w:rPr>
          <w:rFonts w:ascii="Times New Roman" w:hAnsi="Times New Roman" w:cs="Times New Roman"/>
          <w:sz w:val="24"/>
          <w:szCs w:val="24"/>
        </w:rPr>
        <w:t>D</w:t>
      </w:r>
      <w:r w:rsidR="130BDADC" w:rsidRPr="00A756FD">
        <w:rPr>
          <w:rFonts w:ascii="Times New Roman" w:hAnsi="Times New Roman" w:cs="Times New Roman"/>
          <w:sz w:val="24"/>
          <w:szCs w:val="24"/>
        </w:rPr>
        <w:t>istribute copies to the public</w:t>
      </w:r>
    </w:p>
    <w:p w14:paraId="2F770D77" w14:textId="15B83C2F" w:rsidR="00ED69D6" w:rsidRPr="00A756FD" w:rsidRDefault="2DACD23B" w:rsidP="00AD0558">
      <w:pPr>
        <w:pStyle w:val="ListParagraph"/>
        <w:numPr>
          <w:ilvl w:val="0"/>
          <w:numId w:val="2"/>
        </w:numPr>
        <w:rPr>
          <w:rFonts w:ascii="Times New Roman" w:hAnsi="Times New Roman" w:cs="Times New Roman"/>
          <w:b/>
          <w:bCs/>
          <w:sz w:val="24"/>
          <w:szCs w:val="24"/>
        </w:rPr>
      </w:pPr>
      <w:r w:rsidRPr="00A756FD">
        <w:rPr>
          <w:rFonts w:ascii="Times New Roman" w:hAnsi="Times New Roman" w:cs="Times New Roman"/>
          <w:sz w:val="24"/>
          <w:szCs w:val="24"/>
        </w:rPr>
        <w:lastRenderedPageBreak/>
        <w:t>P</w:t>
      </w:r>
      <w:r w:rsidR="130BDADC" w:rsidRPr="00A756FD">
        <w:rPr>
          <w:rFonts w:ascii="Times New Roman" w:hAnsi="Times New Roman" w:cs="Times New Roman"/>
          <w:sz w:val="24"/>
          <w:szCs w:val="24"/>
        </w:rPr>
        <w:t>erform publicly and display publicly</w:t>
      </w:r>
      <w:r w:rsidR="00E10E07" w:rsidRPr="00A756FD">
        <w:rPr>
          <w:rFonts w:ascii="Times New Roman" w:hAnsi="Times New Roman" w:cs="Times New Roman"/>
          <w:sz w:val="24"/>
          <w:szCs w:val="24"/>
        </w:rPr>
        <w:t xml:space="preserve">.  </w:t>
      </w:r>
      <w:r w:rsidR="130BDADC" w:rsidRPr="00A756FD">
        <w:rPr>
          <w:rFonts w:ascii="Times New Roman" w:hAnsi="Times New Roman" w:cs="Times New Roman"/>
          <w:b/>
          <w:bCs/>
          <w:sz w:val="24"/>
          <w:szCs w:val="24"/>
        </w:rPr>
        <w:t xml:space="preserve"> </w:t>
      </w:r>
    </w:p>
    <w:p w14:paraId="054C4DED" w14:textId="77777777" w:rsidR="00ED69D6" w:rsidRPr="00A756FD" w:rsidRDefault="00ED69D6" w:rsidP="00ED69D6">
      <w:pPr>
        <w:rPr>
          <w:rFonts w:ascii="Times New Roman" w:hAnsi="Times New Roman" w:cs="Times New Roman"/>
          <w:b/>
          <w:sz w:val="24"/>
          <w:szCs w:val="24"/>
        </w:rPr>
      </w:pPr>
    </w:p>
    <w:p w14:paraId="765629C7" w14:textId="0D1D5223" w:rsidR="00A1346B" w:rsidRPr="00A756FD" w:rsidRDefault="130BDADC" w:rsidP="00ED69D6">
      <w:pPr>
        <w:rPr>
          <w:rFonts w:ascii="Times New Roman" w:hAnsi="Times New Roman" w:cs="Times New Roman"/>
          <w:sz w:val="24"/>
          <w:szCs w:val="24"/>
        </w:rPr>
      </w:pPr>
      <w:r w:rsidRPr="00A756FD">
        <w:rPr>
          <w:rFonts w:ascii="Times New Roman" w:hAnsi="Times New Roman" w:cs="Times New Roman"/>
          <w:b/>
          <w:bCs/>
          <w:sz w:val="24"/>
          <w:szCs w:val="24"/>
        </w:rPr>
        <w:t>Patentable Information</w:t>
      </w:r>
      <w:r w:rsidR="00E10E07" w:rsidRPr="00A756FD">
        <w:rPr>
          <w:rFonts w:ascii="Times New Roman" w:hAnsi="Times New Roman" w:cs="Times New Roman"/>
          <w:b/>
          <w:bCs/>
          <w:sz w:val="24"/>
          <w:szCs w:val="24"/>
        </w:rPr>
        <w:t xml:space="preserve">:  </w:t>
      </w:r>
    </w:p>
    <w:p w14:paraId="277DE2CC" w14:textId="4432BC36" w:rsidR="00A1346B" w:rsidRPr="00A756FD" w:rsidRDefault="130BDADC" w:rsidP="008128B8">
      <w:pPr>
        <w:ind w:firstLine="720"/>
        <w:rPr>
          <w:rFonts w:ascii="Times New Roman" w:hAnsi="Times New Roman" w:cs="Times New Roman"/>
          <w:sz w:val="24"/>
          <w:szCs w:val="24"/>
        </w:rPr>
      </w:pPr>
      <w:r w:rsidRPr="00A756FD">
        <w:rPr>
          <w:rFonts w:ascii="Times New Roman" w:hAnsi="Times New Roman" w:cs="Times New Roman"/>
          <w:sz w:val="24"/>
          <w:szCs w:val="24"/>
        </w:rPr>
        <w:t xml:space="preserve">In addition to any other protection allowed under the award, invention disclosures and other patentable information may be protectable from public disclosure for a reasonable time to allow </w:t>
      </w:r>
      <w:r w:rsidR="017EFBD5" w:rsidRPr="00A756FD">
        <w:rPr>
          <w:rFonts w:ascii="Times New Roman" w:hAnsi="Times New Roman" w:cs="Times New Roman"/>
          <w:sz w:val="24"/>
          <w:szCs w:val="24"/>
        </w:rPr>
        <w:t>you to file</w:t>
      </w:r>
      <w:r w:rsidRPr="00A756FD">
        <w:rPr>
          <w:rFonts w:ascii="Times New Roman" w:hAnsi="Times New Roman" w:cs="Times New Roman"/>
          <w:sz w:val="24"/>
          <w:szCs w:val="24"/>
        </w:rPr>
        <w:t xml:space="preserve"> a patent application.</w:t>
      </w:r>
      <w:r w:rsidR="00E10E07" w:rsidRPr="00A756FD">
        <w:rPr>
          <w:rFonts w:ascii="Times New Roman" w:hAnsi="Times New Roman" w:cs="Times New Roman"/>
          <w:sz w:val="24"/>
          <w:szCs w:val="24"/>
        </w:rPr>
        <w:t xml:space="preserve">  </w:t>
      </w:r>
    </w:p>
    <w:p w14:paraId="237265A8" w14:textId="77777777" w:rsidR="00A1346B" w:rsidRPr="00A756FD" w:rsidRDefault="00A1346B" w:rsidP="00A1346B">
      <w:pPr>
        <w:rPr>
          <w:rFonts w:ascii="Times New Roman" w:hAnsi="Times New Roman" w:cs="Times New Roman"/>
          <w:sz w:val="24"/>
          <w:szCs w:val="24"/>
        </w:rPr>
      </w:pPr>
    </w:p>
    <w:p w14:paraId="316F454D" w14:textId="3BE90065" w:rsidR="00A1346B" w:rsidRPr="00A756FD" w:rsidDel="000E3686" w:rsidRDefault="6BD5832B" w:rsidP="57C05E00">
      <w:pPr>
        <w:rPr>
          <w:rFonts w:ascii="Times New Roman" w:hAnsi="Times New Roman" w:cs="Times New Roman"/>
          <w:sz w:val="24"/>
          <w:szCs w:val="24"/>
        </w:rPr>
      </w:pPr>
      <w:r w:rsidRPr="00A756FD">
        <w:rPr>
          <w:rFonts w:ascii="Times New Roman" w:hAnsi="Times New Roman" w:cs="Times New Roman"/>
          <w:b/>
          <w:bCs/>
          <w:sz w:val="24"/>
          <w:szCs w:val="24"/>
        </w:rPr>
        <w:t>Protected Data</w:t>
      </w:r>
      <w:r w:rsidR="00E10E07" w:rsidRPr="00A756FD">
        <w:rPr>
          <w:rFonts w:ascii="Times New Roman" w:hAnsi="Times New Roman" w:cs="Times New Roman"/>
          <w:sz w:val="24"/>
          <w:szCs w:val="24"/>
        </w:rPr>
        <w:t xml:space="preserve">:  </w:t>
      </w:r>
    </w:p>
    <w:p w14:paraId="378C1B38" w14:textId="2F58C0AF" w:rsidR="00474722" w:rsidRPr="00124AF6" w:rsidRDefault="2D0179C4" w:rsidP="008128B8">
      <w:pPr>
        <w:ind w:firstLine="720"/>
        <w:rPr>
          <w:rFonts w:ascii="Times New Roman" w:hAnsi="Times New Roman" w:cs="Times New Roman"/>
          <w:sz w:val="24"/>
          <w:szCs w:val="24"/>
        </w:rPr>
      </w:pPr>
      <w:r w:rsidRPr="00124AF6">
        <w:rPr>
          <w:rFonts w:ascii="Times New Roman" w:hAnsi="Times New Roman" w:cs="Times New Roman"/>
          <w:sz w:val="24"/>
          <w:szCs w:val="24"/>
        </w:rPr>
        <w:t>Despite</w:t>
      </w:r>
      <w:r w:rsidR="6BD5832B" w:rsidRPr="00124AF6">
        <w:rPr>
          <w:rFonts w:ascii="Times New Roman" w:hAnsi="Times New Roman" w:cs="Times New Roman"/>
          <w:sz w:val="24"/>
          <w:szCs w:val="24"/>
        </w:rPr>
        <w:t xml:space="preserve"> the unlimited rights the U.S</w:t>
      </w:r>
      <w:r w:rsidR="00E10E07" w:rsidRPr="00124AF6">
        <w:rPr>
          <w:rFonts w:ascii="Times New Roman" w:hAnsi="Times New Roman" w:cs="Times New Roman"/>
          <w:sz w:val="24"/>
          <w:szCs w:val="24"/>
        </w:rPr>
        <w:t xml:space="preserve">. </w:t>
      </w:r>
      <w:r w:rsidR="00BE55CC" w:rsidRPr="00124AF6">
        <w:rPr>
          <w:rFonts w:ascii="Times New Roman" w:hAnsi="Times New Roman" w:cs="Times New Roman"/>
          <w:sz w:val="24"/>
          <w:szCs w:val="24"/>
        </w:rPr>
        <w:t>g</w:t>
      </w:r>
      <w:r w:rsidR="6BD5832B" w:rsidRPr="00124AF6">
        <w:rPr>
          <w:rFonts w:ascii="Times New Roman" w:hAnsi="Times New Roman" w:cs="Times New Roman"/>
          <w:sz w:val="24"/>
          <w:szCs w:val="24"/>
        </w:rPr>
        <w:t xml:space="preserve">overnment normally obtains in data first produced under </w:t>
      </w:r>
      <w:r w:rsidR="5B03838B" w:rsidRPr="00124AF6">
        <w:rPr>
          <w:rFonts w:ascii="Times New Roman" w:hAnsi="Times New Roman" w:cs="Times New Roman"/>
          <w:sz w:val="24"/>
          <w:szCs w:val="24"/>
        </w:rPr>
        <w:t>an</w:t>
      </w:r>
      <w:r w:rsidR="6BD5832B" w:rsidRPr="00124AF6">
        <w:rPr>
          <w:rFonts w:ascii="Times New Roman" w:hAnsi="Times New Roman" w:cs="Times New Roman"/>
          <w:sz w:val="24"/>
          <w:szCs w:val="24"/>
        </w:rPr>
        <w:t xml:space="preserve"> award, </w:t>
      </w:r>
      <w:r w:rsidR="00FF5F45" w:rsidRPr="00124AF6">
        <w:rPr>
          <w:rFonts w:ascii="Times New Roman" w:hAnsi="Times New Roman" w:cs="Times New Roman"/>
          <w:sz w:val="24"/>
          <w:szCs w:val="24"/>
        </w:rPr>
        <w:t>under</w:t>
      </w:r>
      <w:r w:rsidR="6BD5832B" w:rsidRPr="00124AF6">
        <w:rPr>
          <w:rFonts w:ascii="Times New Roman" w:hAnsi="Times New Roman" w:cs="Times New Roman"/>
          <w:sz w:val="24"/>
          <w:szCs w:val="24"/>
        </w:rPr>
        <w:t xml:space="preserve"> special statutory authority and with DOE concurrence, certain categories of data first produced under awards resulting from this NOFO may </w:t>
      </w:r>
      <w:proofErr w:type="gramStart"/>
      <w:r w:rsidR="6BD5832B" w:rsidRPr="00124AF6">
        <w:rPr>
          <w:rFonts w:ascii="Times New Roman" w:hAnsi="Times New Roman" w:cs="Times New Roman"/>
          <w:sz w:val="24"/>
          <w:szCs w:val="24"/>
        </w:rPr>
        <w:t>be marked</w:t>
      </w:r>
      <w:proofErr w:type="gramEnd"/>
      <w:r w:rsidR="6BD5832B" w:rsidRPr="00124AF6">
        <w:rPr>
          <w:rFonts w:ascii="Times New Roman" w:hAnsi="Times New Roman" w:cs="Times New Roman"/>
          <w:sz w:val="24"/>
          <w:szCs w:val="24"/>
        </w:rPr>
        <w:t xml:space="preserve"> as </w:t>
      </w:r>
      <w:r w:rsidR="618C5EDC" w:rsidRPr="00124AF6">
        <w:rPr>
          <w:rFonts w:ascii="Times New Roman" w:hAnsi="Times New Roman" w:cs="Times New Roman"/>
          <w:i/>
          <w:iCs/>
          <w:sz w:val="24"/>
          <w:szCs w:val="24"/>
        </w:rPr>
        <w:t>p</w:t>
      </w:r>
      <w:r w:rsidR="6BD5832B" w:rsidRPr="00124AF6">
        <w:rPr>
          <w:rFonts w:ascii="Times New Roman" w:hAnsi="Times New Roman" w:cs="Times New Roman"/>
          <w:i/>
          <w:iCs/>
          <w:sz w:val="24"/>
          <w:szCs w:val="24"/>
        </w:rPr>
        <w:t xml:space="preserve">rotected </w:t>
      </w:r>
      <w:r w:rsidR="6F1CF280" w:rsidRPr="00124AF6">
        <w:rPr>
          <w:rFonts w:ascii="Times New Roman" w:hAnsi="Times New Roman" w:cs="Times New Roman"/>
          <w:i/>
          <w:iCs/>
          <w:sz w:val="24"/>
          <w:szCs w:val="24"/>
        </w:rPr>
        <w:t>d</w:t>
      </w:r>
      <w:r w:rsidR="6BD5832B" w:rsidRPr="00124AF6">
        <w:rPr>
          <w:rFonts w:ascii="Times New Roman" w:hAnsi="Times New Roman" w:cs="Times New Roman"/>
          <w:i/>
          <w:iCs/>
          <w:sz w:val="24"/>
          <w:szCs w:val="24"/>
        </w:rPr>
        <w:t>ata</w:t>
      </w:r>
      <w:r w:rsidR="00E10E07" w:rsidRPr="00124AF6">
        <w:rPr>
          <w:rFonts w:ascii="Times New Roman" w:hAnsi="Times New Roman" w:cs="Times New Roman"/>
          <w:sz w:val="24"/>
          <w:szCs w:val="24"/>
        </w:rPr>
        <w:t xml:space="preserve">.  </w:t>
      </w:r>
      <w:r w:rsidR="6BD5832B" w:rsidRPr="00124AF6">
        <w:rPr>
          <w:rFonts w:ascii="Times New Roman" w:hAnsi="Times New Roman" w:cs="Times New Roman"/>
          <w:sz w:val="24"/>
          <w:szCs w:val="24"/>
        </w:rPr>
        <w:t xml:space="preserve">Protected </w:t>
      </w:r>
      <w:r w:rsidR="4B9274CD" w:rsidRPr="00124AF6">
        <w:rPr>
          <w:rFonts w:ascii="Times New Roman" w:hAnsi="Times New Roman" w:cs="Times New Roman"/>
          <w:sz w:val="24"/>
          <w:szCs w:val="24"/>
        </w:rPr>
        <w:t>d</w:t>
      </w:r>
      <w:r w:rsidR="6BD5832B" w:rsidRPr="00124AF6">
        <w:rPr>
          <w:rFonts w:ascii="Times New Roman" w:hAnsi="Times New Roman" w:cs="Times New Roman"/>
          <w:sz w:val="24"/>
          <w:szCs w:val="24"/>
        </w:rPr>
        <w:t xml:space="preserve">ata </w:t>
      </w:r>
      <w:r w:rsidR="194021EA" w:rsidRPr="00124AF6">
        <w:rPr>
          <w:rFonts w:ascii="Times New Roman" w:hAnsi="Times New Roman" w:cs="Times New Roman"/>
          <w:sz w:val="24"/>
          <w:szCs w:val="24"/>
        </w:rPr>
        <w:t>are</w:t>
      </w:r>
      <w:r w:rsidR="6BD5832B" w:rsidRPr="00124AF6">
        <w:rPr>
          <w:rFonts w:ascii="Times New Roman" w:hAnsi="Times New Roman" w:cs="Times New Roman"/>
          <w:sz w:val="24"/>
          <w:szCs w:val="24"/>
        </w:rPr>
        <w:t xml:space="preserve"> technical data or commercial or financial data first produced under the award</w:t>
      </w:r>
      <w:r w:rsidR="7FD8C236" w:rsidRPr="00124AF6">
        <w:rPr>
          <w:rFonts w:ascii="Times New Roman" w:hAnsi="Times New Roman" w:cs="Times New Roman"/>
          <w:sz w:val="24"/>
          <w:szCs w:val="24"/>
        </w:rPr>
        <w:t xml:space="preserve"> </w:t>
      </w:r>
      <w:r w:rsidR="178D031E" w:rsidRPr="00124AF6">
        <w:rPr>
          <w:rFonts w:ascii="Times New Roman" w:hAnsi="Times New Roman" w:cs="Times New Roman"/>
          <w:sz w:val="24"/>
          <w:szCs w:val="24"/>
        </w:rPr>
        <w:t>that</w:t>
      </w:r>
      <w:r w:rsidR="7FD8C236" w:rsidRPr="00124AF6">
        <w:rPr>
          <w:rFonts w:ascii="Times New Roman" w:hAnsi="Times New Roman" w:cs="Times New Roman"/>
          <w:sz w:val="24"/>
          <w:szCs w:val="24"/>
        </w:rPr>
        <w:t>, if obtained from and first produced by a nonfederal party, would be privileged or confidential</w:t>
      </w:r>
      <w:r w:rsidR="00E10E07" w:rsidRPr="00124AF6">
        <w:rPr>
          <w:rFonts w:ascii="Times New Roman" w:hAnsi="Times New Roman" w:cs="Times New Roman"/>
          <w:sz w:val="24"/>
          <w:szCs w:val="24"/>
        </w:rPr>
        <w:t xml:space="preserve">.  </w:t>
      </w:r>
      <w:r w:rsidR="2FD74C83" w:rsidRPr="00124AF6">
        <w:rPr>
          <w:rFonts w:ascii="Times New Roman" w:hAnsi="Times New Roman" w:cs="Times New Roman"/>
          <w:sz w:val="24"/>
          <w:szCs w:val="24"/>
        </w:rPr>
        <w:t>These</w:t>
      </w:r>
      <w:r w:rsidR="0255D2C7" w:rsidRPr="00124AF6">
        <w:rPr>
          <w:rFonts w:ascii="Times New Roman" w:hAnsi="Times New Roman" w:cs="Times New Roman"/>
          <w:sz w:val="24"/>
          <w:szCs w:val="24"/>
        </w:rPr>
        <w:t xml:space="preserve"> data</w:t>
      </w:r>
      <w:r w:rsidR="6BD5832B" w:rsidRPr="00124AF6">
        <w:rPr>
          <w:rFonts w:ascii="Times New Roman" w:hAnsi="Times New Roman" w:cs="Times New Roman"/>
          <w:sz w:val="24"/>
          <w:szCs w:val="24"/>
        </w:rPr>
        <w:t xml:space="preserve"> </w:t>
      </w:r>
      <w:proofErr w:type="gramStart"/>
      <w:r w:rsidR="5675896C" w:rsidRPr="00124AF6">
        <w:rPr>
          <w:rFonts w:ascii="Times New Roman" w:hAnsi="Times New Roman" w:cs="Times New Roman"/>
          <w:sz w:val="24"/>
          <w:szCs w:val="24"/>
        </w:rPr>
        <w:t>are</w:t>
      </w:r>
      <w:r w:rsidR="6BD5832B" w:rsidRPr="00124AF6">
        <w:rPr>
          <w:rFonts w:ascii="Times New Roman" w:hAnsi="Times New Roman" w:cs="Times New Roman"/>
          <w:sz w:val="24"/>
          <w:szCs w:val="24"/>
        </w:rPr>
        <w:t xml:space="preserve"> protected</w:t>
      </w:r>
      <w:proofErr w:type="gramEnd"/>
      <w:r w:rsidR="6BD5832B" w:rsidRPr="00124AF6">
        <w:rPr>
          <w:rFonts w:ascii="Times New Roman" w:hAnsi="Times New Roman" w:cs="Times New Roman"/>
          <w:sz w:val="24"/>
          <w:szCs w:val="24"/>
        </w:rPr>
        <w:t xml:space="preserve"> from public disclosure for up to </w:t>
      </w:r>
      <w:r w:rsidR="00905E9E" w:rsidRPr="00124AF6">
        <w:rPr>
          <w:rFonts w:ascii="Times New Roman" w:hAnsi="Times New Roman" w:cs="Times New Roman"/>
          <w:sz w:val="24"/>
          <w:szCs w:val="24"/>
        </w:rPr>
        <w:t>five</w:t>
      </w:r>
      <w:r w:rsidR="6BD5832B" w:rsidRPr="00124AF6">
        <w:rPr>
          <w:rFonts w:ascii="Times New Roman" w:hAnsi="Times New Roman" w:cs="Times New Roman"/>
          <w:sz w:val="24"/>
          <w:szCs w:val="24"/>
        </w:rPr>
        <w:t xml:space="preserve"> years after the data </w:t>
      </w:r>
      <w:proofErr w:type="gramStart"/>
      <w:r w:rsidR="6615164E" w:rsidRPr="00124AF6">
        <w:rPr>
          <w:rFonts w:ascii="Times New Roman" w:hAnsi="Times New Roman" w:cs="Times New Roman"/>
          <w:sz w:val="24"/>
          <w:szCs w:val="24"/>
        </w:rPr>
        <w:t>were</w:t>
      </w:r>
      <w:r w:rsidR="57B402F4" w:rsidRPr="00124AF6">
        <w:rPr>
          <w:rFonts w:ascii="Times New Roman" w:hAnsi="Times New Roman" w:cs="Times New Roman"/>
          <w:sz w:val="24"/>
          <w:szCs w:val="24"/>
        </w:rPr>
        <w:t xml:space="preserve"> first</w:t>
      </w:r>
      <w:r w:rsidR="6BD5832B" w:rsidRPr="00124AF6">
        <w:rPr>
          <w:rFonts w:ascii="Times New Roman" w:hAnsi="Times New Roman" w:cs="Times New Roman"/>
          <w:sz w:val="24"/>
          <w:szCs w:val="24"/>
        </w:rPr>
        <w:t xml:space="preserve"> produced</w:t>
      </w:r>
      <w:proofErr w:type="gramEnd"/>
      <w:r w:rsidR="00E10E07" w:rsidRPr="00124AF6">
        <w:rPr>
          <w:rFonts w:ascii="Times New Roman" w:hAnsi="Times New Roman" w:cs="Times New Roman"/>
          <w:sz w:val="24"/>
          <w:szCs w:val="24"/>
        </w:rPr>
        <w:t xml:space="preserve">.  </w:t>
      </w:r>
      <w:r w:rsidR="00905E9E" w:rsidRPr="00124AF6">
        <w:rPr>
          <w:rFonts w:ascii="Times New Roman" w:hAnsi="Times New Roman" w:cs="Times New Roman"/>
          <w:sz w:val="24"/>
          <w:szCs w:val="24"/>
        </w:rPr>
        <w:t xml:space="preserve">For </w:t>
      </w:r>
      <w:proofErr w:type="gramStart"/>
      <w:r w:rsidR="00905E9E" w:rsidRPr="00124AF6">
        <w:rPr>
          <w:rFonts w:ascii="Times New Roman" w:hAnsi="Times New Roman" w:cs="Times New Roman"/>
          <w:sz w:val="24"/>
          <w:szCs w:val="24"/>
        </w:rPr>
        <w:t>these</w:t>
      </w:r>
      <w:proofErr w:type="gramEnd"/>
      <w:r w:rsidR="00905E9E" w:rsidRPr="00124AF6">
        <w:rPr>
          <w:rFonts w:ascii="Times New Roman" w:hAnsi="Times New Roman" w:cs="Times New Roman"/>
          <w:sz w:val="24"/>
          <w:szCs w:val="24"/>
        </w:rPr>
        <w:t xml:space="preserve"> data to </w:t>
      </w:r>
      <w:r w:rsidR="6BD5832B" w:rsidRPr="00124AF6">
        <w:rPr>
          <w:rFonts w:ascii="Times New Roman" w:hAnsi="Times New Roman" w:cs="Times New Roman"/>
          <w:sz w:val="24"/>
          <w:szCs w:val="24"/>
        </w:rPr>
        <w:t xml:space="preserve">qualify as </w:t>
      </w:r>
      <w:r w:rsidR="246D6CB2" w:rsidRPr="00124AF6">
        <w:rPr>
          <w:rFonts w:ascii="Times New Roman" w:hAnsi="Times New Roman" w:cs="Times New Roman"/>
          <w:sz w:val="24"/>
          <w:szCs w:val="24"/>
        </w:rPr>
        <w:t>p</w:t>
      </w:r>
      <w:r w:rsidR="6BD5832B" w:rsidRPr="00124AF6">
        <w:rPr>
          <w:rFonts w:ascii="Times New Roman" w:hAnsi="Times New Roman" w:cs="Times New Roman"/>
          <w:sz w:val="24"/>
          <w:szCs w:val="24"/>
        </w:rPr>
        <w:t xml:space="preserve">rotected </w:t>
      </w:r>
      <w:r w:rsidR="2633864C" w:rsidRPr="00124AF6">
        <w:rPr>
          <w:rFonts w:ascii="Times New Roman" w:hAnsi="Times New Roman" w:cs="Times New Roman"/>
          <w:sz w:val="24"/>
          <w:szCs w:val="24"/>
        </w:rPr>
        <w:t>d</w:t>
      </w:r>
      <w:r w:rsidR="6BD5832B" w:rsidRPr="00124AF6">
        <w:rPr>
          <w:rFonts w:ascii="Times New Roman" w:hAnsi="Times New Roman" w:cs="Times New Roman"/>
          <w:sz w:val="24"/>
          <w:szCs w:val="24"/>
        </w:rPr>
        <w:t xml:space="preserve">ata, </w:t>
      </w:r>
      <w:r w:rsidR="1A7015E7" w:rsidRPr="00124AF6">
        <w:rPr>
          <w:rFonts w:ascii="Times New Roman" w:hAnsi="Times New Roman" w:cs="Times New Roman"/>
          <w:sz w:val="24"/>
          <w:szCs w:val="24"/>
        </w:rPr>
        <w:t>we</w:t>
      </w:r>
      <w:r w:rsidR="6BD5832B" w:rsidRPr="00124AF6">
        <w:rPr>
          <w:rFonts w:ascii="Times New Roman" w:hAnsi="Times New Roman" w:cs="Times New Roman"/>
          <w:sz w:val="24"/>
          <w:szCs w:val="24"/>
        </w:rPr>
        <w:t xml:space="preserve"> must </w:t>
      </w:r>
      <w:r w:rsidR="412B6596" w:rsidRPr="00124AF6">
        <w:rPr>
          <w:rFonts w:ascii="Times New Roman" w:hAnsi="Times New Roman" w:cs="Times New Roman"/>
          <w:sz w:val="24"/>
          <w:szCs w:val="24"/>
        </w:rPr>
        <w:t>agree</w:t>
      </w:r>
      <w:r w:rsidR="6BD5832B" w:rsidRPr="00124AF6">
        <w:rPr>
          <w:rFonts w:ascii="Times New Roman" w:hAnsi="Times New Roman" w:cs="Times New Roman"/>
          <w:sz w:val="24"/>
          <w:szCs w:val="24"/>
        </w:rPr>
        <w:t xml:space="preserve"> with the classification, and </w:t>
      </w:r>
      <w:r w:rsidR="67204D0C" w:rsidRPr="00124AF6">
        <w:rPr>
          <w:rFonts w:ascii="Times New Roman" w:hAnsi="Times New Roman" w:cs="Times New Roman"/>
          <w:sz w:val="24"/>
          <w:szCs w:val="24"/>
        </w:rPr>
        <w:t xml:space="preserve">you must properly mark </w:t>
      </w:r>
      <w:r w:rsidR="6BD5832B" w:rsidRPr="00124AF6">
        <w:rPr>
          <w:rFonts w:ascii="Times New Roman" w:hAnsi="Times New Roman" w:cs="Times New Roman"/>
          <w:sz w:val="24"/>
          <w:szCs w:val="24"/>
        </w:rPr>
        <w:t xml:space="preserve">the data as </w:t>
      </w:r>
      <w:proofErr w:type="gramStart"/>
      <w:r w:rsidR="6BD5832B" w:rsidRPr="00124AF6">
        <w:rPr>
          <w:rFonts w:ascii="Times New Roman" w:hAnsi="Times New Roman" w:cs="Times New Roman"/>
          <w:sz w:val="24"/>
          <w:szCs w:val="24"/>
        </w:rPr>
        <w:t>set forth in</w:t>
      </w:r>
      <w:proofErr w:type="gramEnd"/>
      <w:r w:rsidR="6BD5832B" w:rsidRPr="00124AF6">
        <w:rPr>
          <w:rFonts w:ascii="Times New Roman" w:hAnsi="Times New Roman" w:cs="Times New Roman"/>
          <w:sz w:val="24"/>
          <w:szCs w:val="24"/>
        </w:rPr>
        <w:t xml:space="preserve"> the award’s </w:t>
      </w:r>
      <w:r w:rsidR="00891E47">
        <w:rPr>
          <w:rFonts w:ascii="Times New Roman" w:hAnsi="Times New Roman" w:cs="Times New Roman"/>
          <w:sz w:val="24"/>
          <w:szCs w:val="24"/>
        </w:rPr>
        <w:t>IP</w:t>
      </w:r>
      <w:r w:rsidR="6BD5832B" w:rsidRPr="00124AF6">
        <w:rPr>
          <w:rFonts w:ascii="Times New Roman" w:hAnsi="Times New Roman" w:cs="Times New Roman"/>
          <w:sz w:val="24"/>
          <w:szCs w:val="24"/>
        </w:rPr>
        <w:t xml:space="preserve"> terms and conditions</w:t>
      </w:r>
      <w:r w:rsidR="00474722" w:rsidRPr="00124AF6">
        <w:rPr>
          <w:rFonts w:ascii="Times New Roman" w:hAnsi="Times New Roman" w:cs="Times New Roman"/>
          <w:sz w:val="24"/>
          <w:szCs w:val="24"/>
        </w:rPr>
        <w:t xml:space="preserve">.  </w:t>
      </w:r>
    </w:p>
    <w:p w14:paraId="650D1AE1" w14:textId="414C0CB1" w:rsidR="002F3757" w:rsidRPr="00E10E07" w:rsidRDefault="00E10E07" w:rsidP="00B42908">
      <w:pPr>
        <w:pStyle w:val="Body1"/>
      </w:pPr>
      <w:r w:rsidRPr="00A756FD">
        <w:t xml:space="preserve"> </w:t>
      </w:r>
      <w:bookmarkStart w:id="320" w:name="SAM.gov"/>
      <w:bookmarkStart w:id="321" w:name="_bookmark53"/>
      <w:bookmarkEnd w:id="320"/>
      <w:bookmarkEnd w:id="321"/>
      <w:r w:rsidR="659CC625" w:rsidRPr="3FF6B8EB">
        <w:rPr>
          <w:rStyle w:val="PlaceholderText"/>
        </w:rPr>
        <w:t xml:space="preserve">     </w:t>
      </w:r>
    </w:p>
    <w:p w14:paraId="05356467" w14:textId="6C0C6C0E" w:rsidR="00706A35" w:rsidRPr="00E10E07" w:rsidRDefault="00706A35" w:rsidP="00706A35">
      <w:pPr>
        <w:pStyle w:val="Heading1"/>
        <w:rPr>
          <w:rFonts w:ascii="Times New Roman" w:hAnsi="Times New Roman" w:cs="Times New Roman"/>
        </w:rPr>
      </w:pPr>
      <w:bookmarkStart w:id="322" w:name="_Toc240980839"/>
      <w:r w:rsidRPr="00E10E07">
        <w:rPr>
          <w:rFonts w:ascii="Times New Roman" w:hAnsi="Times New Roman" w:cs="Times New Roman"/>
        </w:rPr>
        <w:t>IX</w:t>
      </w:r>
      <w:proofErr w:type="gramStart"/>
      <w:r w:rsidR="00E10E07">
        <w:rPr>
          <w:rFonts w:ascii="Times New Roman" w:hAnsi="Times New Roman" w:cs="Times New Roman"/>
        </w:rPr>
        <w:t xml:space="preserve">.  </w:t>
      </w:r>
      <w:r w:rsidRPr="00E10E07">
        <w:rPr>
          <w:rFonts w:ascii="Times New Roman" w:hAnsi="Times New Roman" w:cs="Times New Roman"/>
        </w:rPr>
        <w:t>Other</w:t>
      </w:r>
      <w:proofErr w:type="gramEnd"/>
      <w:r w:rsidRPr="00E10E07">
        <w:rPr>
          <w:rFonts w:ascii="Times New Roman" w:hAnsi="Times New Roman" w:cs="Times New Roman"/>
        </w:rPr>
        <w:t xml:space="preserve"> Information</w:t>
      </w:r>
      <w:bookmarkEnd w:id="322"/>
    </w:p>
    <w:p w14:paraId="6CF5ED8F" w14:textId="22DE7890" w:rsidR="00484901" w:rsidRDefault="73F27F11" w:rsidP="00D101E5">
      <w:pPr>
        <w:rPr>
          <w:rFonts w:ascii="Times New Roman" w:hAnsi="Times New Roman" w:cs="Times New Roman"/>
          <w:sz w:val="24"/>
          <w:szCs w:val="24"/>
        </w:rPr>
      </w:pPr>
      <w:r w:rsidRPr="001B0448">
        <w:rPr>
          <w:rFonts w:ascii="Times New Roman" w:hAnsi="Times New Roman" w:cs="Times New Roman"/>
          <w:sz w:val="24"/>
          <w:szCs w:val="24"/>
        </w:rPr>
        <w:t xml:space="preserve">Please see </w:t>
      </w:r>
      <w:r w:rsidRPr="001B0448">
        <w:rPr>
          <w:rFonts w:ascii="Times New Roman" w:hAnsi="Times New Roman" w:cs="Times New Roman"/>
          <w:color w:val="C83000"/>
          <w:sz w:val="24"/>
          <w:szCs w:val="24"/>
        </w:rPr>
        <w:t>NOFO Part</w:t>
      </w:r>
      <w:r w:rsidR="00487FFC">
        <w:rPr>
          <w:rFonts w:ascii="Times New Roman" w:hAnsi="Times New Roman" w:cs="Times New Roman"/>
          <w:color w:val="C83000"/>
          <w:sz w:val="24"/>
          <w:szCs w:val="24"/>
        </w:rPr>
        <w:t> </w:t>
      </w:r>
      <w:r w:rsidRPr="001B0448">
        <w:rPr>
          <w:rFonts w:ascii="Times New Roman" w:hAnsi="Times New Roman" w:cs="Times New Roman"/>
          <w:color w:val="C83000"/>
          <w:sz w:val="24"/>
          <w:szCs w:val="24"/>
        </w:rPr>
        <w:t xml:space="preserve">2, </w:t>
      </w:r>
      <w:r w:rsidRPr="001B0448">
        <w:rPr>
          <w:rFonts w:ascii="Times New Roman" w:hAnsi="Times New Roman" w:cs="Times New Roman"/>
          <w:i/>
          <w:iCs/>
          <w:color w:val="C83000"/>
          <w:sz w:val="24"/>
          <w:szCs w:val="24"/>
        </w:rPr>
        <w:t>Other Information</w:t>
      </w:r>
      <w:r w:rsidR="6648BFCD" w:rsidRPr="001B0448">
        <w:rPr>
          <w:rFonts w:ascii="Times New Roman" w:hAnsi="Times New Roman" w:cs="Times New Roman"/>
          <w:sz w:val="24"/>
          <w:szCs w:val="24"/>
        </w:rPr>
        <w:t>,</w:t>
      </w:r>
      <w:r w:rsidRPr="001B0448">
        <w:rPr>
          <w:rFonts w:ascii="Times New Roman" w:hAnsi="Times New Roman" w:cs="Times New Roman"/>
          <w:color w:val="C83000"/>
          <w:sz w:val="24"/>
          <w:szCs w:val="24"/>
        </w:rPr>
        <w:t xml:space="preserve"> </w:t>
      </w:r>
      <w:r w:rsidRPr="001B0448">
        <w:rPr>
          <w:rFonts w:ascii="Times New Roman" w:hAnsi="Times New Roman" w:cs="Times New Roman"/>
          <w:sz w:val="24"/>
          <w:szCs w:val="24"/>
        </w:rPr>
        <w:t xml:space="preserve">for </w:t>
      </w:r>
      <w:proofErr w:type="gramStart"/>
      <w:r w:rsidR="39836F29" w:rsidRPr="001B0448">
        <w:rPr>
          <w:rFonts w:ascii="Times New Roman" w:hAnsi="Times New Roman" w:cs="Times New Roman"/>
          <w:sz w:val="24"/>
          <w:szCs w:val="24"/>
        </w:rPr>
        <w:t>additional</w:t>
      </w:r>
      <w:proofErr w:type="gramEnd"/>
      <w:r w:rsidR="39836F29" w:rsidRPr="001B0448">
        <w:rPr>
          <w:rFonts w:ascii="Times New Roman" w:hAnsi="Times New Roman" w:cs="Times New Roman"/>
          <w:sz w:val="24"/>
          <w:szCs w:val="24"/>
        </w:rPr>
        <w:t xml:space="preserve"> information</w:t>
      </w:r>
      <w:r w:rsidR="00BA782F">
        <w:rPr>
          <w:rFonts w:ascii="Times New Roman" w:hAnsi="Times New Roman" w:cs="Times New Roman"/>
          <w:sz w:val="24"/>
          <w:szCs w:val="24"/>
        </w:rPr>
        <w:t>, acronyms</w:t>
      </w:r>
      <w:r w:rsidR="00D101E5">
        <w:rPr>
          <w:rFonts w:ascii="Times New Roman" w:hAnsi="Times New Roman" w:cs="Times New Roman"/>
          <w:sz w:val="24"/>
          <w:szCs w:val="24"/>
        </w:rPr>
        <w:t>,</w:t>
      </w:r>
      <w:r w:rsidR="23B3B767" w:rsidRPr="001B0448">
        <w:rPr>
          <w:rFonts w:ascii="Times New Roman" w:hAnsi="Times New Roman" w:cs="Times New Roman"/>
          <w:sz w:val="24"/>
          <w:szCs w:val="24"/>
        </w:rPr>
        <w:t xml:space="preserve"> and requirements</w:t>
      </w:r>
      <w:r w:rsidR="59A8BAF6" w:rsidRPr="001B0448">
        <w:rPr>
          <w:rFonts w:ascii="Times New Roman" w:hAnsi="Times New Roman" w:cs="Times New Roman"/>
          <w:sz w:val="24"/>
          <w:szCs w:val="24"/>
        </w:rPr>
        <w:t xml:space="preserve"> that apply to all DOE NOFOs</w:t>
      </w:r>
      <w:r w:rsidR="39836F29" w:rsidRPr="001B0448">
        <w:rPr>
          <w:rFonts w:ascii="Times New Roman" w:hAnsi="Times New Roman" w:cs="Times New Roman"/>
          <w:sz w:val="24"/>
          <w:szCs w:val="24"/>
        </w:rPr>
        <w:t>.</w:t>
      </w:r>
      <w:bookmarkStart w:id="323" w:name="Program_issues_or_technical_assistance"/>
      <w:bookmarkEnd w:id="323"/>
    </w:p>
    <w:p w14:paraId="4EEE732A" w14:textId="77777777" w:rsidR="00161738" w:rsidRDefault="00161738">
      <w:pPr>
        <w:spacing w:after="160" w:line="259" w:lineRule="auto"/>
        <w:contextualSpacing w:val="0"/>
        <w:rPr>
          <w:rFonts w:ascii="Times New Roman" w:eastAsia="Times New Roman" w:hAnsi="Times New Roman" w:cs="Times New Roman"/>
          <w:b/>
          <w:color w:val="21409A"/>
          <w:spacing w:val="-20"/>
          <w:w w:val="90"/>
          <w:sz w:val="44"/>
          <w:highlight w:val="yellow"/>
        </w:rPr>
      </w:pPr>
      <w:r>
        <w:rPr>
          <w:rFonts w:ascii="Times New Roman" w:eastAsia="Times New Roman" w:hAnsi="Times New Roman" w:cs="Times New Roman"/>
          <w:highlight w:val="yellow"/>
        </w:rPr>
        <w:br w:type="page"/>
      </w:r>
    </w:p>
    <w:p w14:paraId="4E116EA4" w14:textId="45D6725F" w:rsidR="00F43D77" w:rsidRPr="000C64FB" w:rsidRDefault="00F43D77" w:rsidP="00F43D77">
      <w:pPr>
        <w:pStyle w:val="Heading1"/>
        <w:rPr>
          <w:rFonts w:ascii="Times New Roman" w:eastAsia="Times New Roman" w:hAnsi="Times New Roman" w:cs="Times New Roman"/>
        </w:rPr>
      </w:pPr>
      <w:bookmarkStart w:id="324" w:name="_Toc240980840"/>
      <w:r w:rsidRPr="00621E3A">
        <w:rPr>
          <w:rFonts w:ascii="Times New Roman" w:eastAsia="Times New Roman" w:hAnsi="Times New Roman" w:cs="Times New Roman"/>
        </w:rPr>
        <w:lastRenderedPageBreak/>
        <w:t>X. Appendix</w:t>
      </w:r>
      <w:bookmarkEnd w:id="324"/>
    </w:p>
    <w:p w14:paraId="0DCE5928" w14:textId="50557D57" w:rsidR="00F43D77" w:rsidRPr="00621E3A" w:rsidRDefault="00F43D77" w:rsidP="00DA73B4">
      <w:pPr>
        <w:pStyle w:val="Heading2"/>
        <w:numPr>
          <w:ilvl w:val="0"/>
          <w:numId w:val="171"/>
        </w:numPr>
        <w:rPr>
          <w:rFonts w:ascii="Times New Roman" w:eastAsia="Times New Roman" w:hAnsi="Times New Roman" w:cs="Times New Roman"/>
          <w:smallCaps/>
          <w:sz w:val="36"/>
          <w:szCs w:val="36"/>
        </w:rPr>
      </w:pPr>
      <w:bookmarkStart w:id="325" w:name="_Acceptable_Feedstocks"/>
      <w:bookmarkEnd w:id="325"/>
      <w:r w:rsidRPr="00124AF6">
        <w:rPr>
          <w:rFonts w:ascii="Times New Roman" w:hAnsi="Times New Roman" w:cs="Times New Roman"/>
        </w:rPr>
        <w:t xml:space="preserve"> </w:t>
      </w:r>
      <w:bookmarkStart w:id="326" w:name="_Ref233121271"/>
      <w:bookmarkStart w:id="327" w:name="_Toc240980841"/>
      <w:r w:rsidRPr="00124AF6">
        <w:rPr>
          <w:rFonts w:ascii="Times New Roman" w:hAnsi="Times New Roman" w:cs="Times New Roman"/>
        </w:rPr>
        <w:t>Acceptable Feedstocks</w:t>
      </w:r>
      <w:bookmarkEnd w:id="326"/>
      <w:bookmarkEnd w:id="327"/>
    </w:p>
    <w:p w14:paraId="002A6CC6" w14:textId="23299BA7" w:rsidR="007022C6" w:rsidRPr="00DA73B4" w:rsidRDefault="00565091" w:rsidP="007022C6">
      <w:pPr>
        <w:rPr>
          <w:rFonts w:ascii="Times New Roman" w:eastAsia="Times New Roman" w:hAnsi="Times New Roman" w:cs="Times New Roman"/>
          <w:b/>
          <w:sz w:val="24"/>
          <w:szCs w:val="24"/>
        </w:rPr>
      </w:pPr>
      <w:r>
        <w:rPr>
          <w:rFonts w:ascii="Times New Roman" w:eastAsia="Times New Roman" w:hAnsi="Times New Roman" w:cs="Times New Roman"/>
          <w:sz w:val="24"/>
          <w:szCs w:val="24"/>
        </w:rPr>
        <w:t>T</w:t>
      </w:r>
      <w:r w:rsidR="007022C6" w:rsidRPr="00DA73B4">
        <w:rPr>
          <w:rFonts w:ascii="Times New Roman" w:eastAsia="Times New Roman" w:hAnsi="Times New Roman" w:cs="Times New Roman"/>
          <w:sz w:val="24"/>
          <w:szCs w:val="24"/>
        </w:rPr>
        <w:t>his NOFO has specific feedstock requirements</w:t>
      </w:r>
      <w:r w:rsidR="00905E9E">
        <w:rPr>
          <w:rFonts w:ascii="Times New Roman" w:eastAsia="Times New Roman" w:hAnsi="Times New Roman" w:cs="Times New Roman"/>
          <w:sz w:val="24"/>
          <w:szCs w:val="24"/>
        </w:rPr>
        <w:t>,</w:t>
      </w:r>
      <w:r w:rsidR="007022C6" w:rsidRPr="00DA73B4">
        <w:rPr>
          <w:rFonts w:ascii="Times New Roman" w:eastAsia="Times New Roman" w:hAnsi="Times New Roman" w:cs="Times New Roman"/>
          <w:sz w:val="24"/>
          <w:szCs w:val="24"/>
        </w:rPr>
        <w:t xml:space="preserve"> which are </w:t>
      </w:r>
      <w:proofErr w:type="gramStart"/>
      <w:r w:rsidR="007022C6" w:rsidRPr="00DA73B4">
        <w:rPr>
          <w:rFonts w:ascii="Times New Roman" w:eastAsia="Times New Roman" w:hAnsi="Times New Roman" w:cs="Times New Roman"/>
          <w:sz w:val="24"/>
          <w:szCs w:val="24"/>
        </w:rPr>
        <w:t>identified</w:t>
      </w:r>
      <w:proofErr w:type="gramEnd"/>
      <w:r w:rsidR="007022C6" w:rsidRPr="00DA73B4">
        <w:rPr>
          <w:rFonts w:ascii="Times New Roman" w:eastAsia="Times New Roman" w:hAnsi="Times New Roman" w:cs="Times New Roman"/>
          <w:sz w:val="24"/>
          <w:szCs w:val="24"/>
        </w:rPr>
        <w:t xml:space="preserve"> in the </w:t>
      </w:r>
      <w:r w:rsidR="00905E9E" w:rsidRPr="00124AF6">
        <w:rPr>
          <w:rFonts w:ascii="Times New Roman" w:eastAsia="Times New Roman" w:hAnsi="Times New Roman" w:cs="Times New Roman"/>
          <w:sz w:val="24"/>
          <w:szCs w:val="24"/>
        </w:rPr>
        <w:t>t</w:t>
      </w:r>
      <w:r w:rsidR="007022C6" w:rsidRPr="00124AF6">
        <w:rPr>
          <w:rFonts w:ascii="Times New Roman" w:eastAsia="Times New Roman" w:hAnsi="Times New Roman" w:cs="Times New Roman"/>
          <w:sz w:val="24"/>
          <w:szCs w:val="24"/>
        </w:rPr>
        <w:t>able</w:t>
      </w:r>
      <w:r w:rsidR="007022C6" w:rsidRPr="00DA73B4">
        <w:rPr>
          <w:rFonts w:ascii="Times New Roman" w:eastAsia="Times New Roman" w:hAnsi="Times New Roman" w:cs="Times New Roman"/>
          <w:sz w:val="24"/>
          <w:szCs w:val="24"/>
        </w:rPr>
        <w:t xml:space="preserve"> below.</w:t>
      </w:r>
      <w:r w:rsidR="00474722" w:rsidRPr="00124AF6">
        <w:rPr>
          <w:rFonts w:ascii="Times New Roman" w:eastAsia="Times New Roman" w:hAnsi="Times New Roman" w:cs="Times New Roman"/>
          <w:sz w:val="24"/>
          <w:szCs w:val="24"/>
        </w:rPr>
        <w:t xml:space="preserve"> </w:t>
      </w:r>
      <w:r w:rsidR="007022C6" w:rsidRPr="00DA73B4">
        <w:rPr>
          <w:rFonts w:ascii="Times New Roman" w:eastAsia="Times New Roman" w:hAnsi="Times New Roman" w:cs="Times New Roman"/>
          <w:sz w:val="24"/>
          <w:szCs w:val="24"/>
        </w:rPr>
        <w:t xml:space="preserve"> </w:t>
      </w:r>
      <w:r w:rsidR="007022C6" w:rsidRPr="00DA73B4">
        <w:rPr>
          <w:rFonts w:ascii="Times New Roman" w:eastAsia="Times New Roman" w:hAnsi="Times New Roman" w:cs="Times New Roman"/>
          <w:b/>
          <w:sz w:val="24"/>
          <w:szCs w:val="24"/>
        </w:rPr>
        <w:t xml:space="preserve">Applications proposing the use of any feedstock not identified as an acceptable feedstock will not </w:t>
      </w:r>
      <w:proofErr w:type="gramStart"/>
      <w:r w:rsidR="007022C6" w:rsidRPr="00DA73B4">
        <w:rPr>
          <w:rFonts w:ascii="Times New Roman" w:eastAsia="Times New Roman" w:hAnsi="Times New Roman" w:cs="Times New Roman"/>
          <w:b/>
          <w:sz w:val="24"/>
          <w:szCs w:val="24"/>
        </w:rPr>
        <w:t>be considered</w:t>
      </w:r>
      <w:proofErr w:type="gramEnd"/>
      <w:r w:rsidR="007022C6" w:rsidRPr="00DA73B4">
        <w:rPr>
          <w:rFonts w:ascii="Times New Roman" w:eastAsia="Times New Roman" w:hAnsi="Times New Roman" w:cs="Times New Roman"/>
          <w:b/>
          <w:sz w:val="24"/>
          <w:szCs w:val="24"/>
        </w:rPr>
        <w:t>.</w:t>
      </w:r>
    </w:p>
    <w:p w14:paraId="769BAAB0" w14:textId="77777777" w:rsidR="007022C6" w:rsidRDefault="007022C6" w:rsidP="007022C6">
      <w:pPr>
        <w:rPr>
          <w:rFonts w:ascii="Times New Roman" w:eastAsia="Times New Roman" w:hAnsi="Times New Roman" w:cs="Times New Roman"/>
          <w:b/>
          <w:bCs/>
        </w:rPr>
      </w:pPr>
      <w:r w:rsidRPr="744BDA7B">
        <w:rPr>
          <w:rFonts w:ascii="Times New Roman" w:eastAsia="Times New Roman" w:hAnsi="Times New Roman" w:cs="Times New Roman"/>
          <w:b/>
          <w:bCs/>
        </w:rPr>
        <w:t xml:space="preserve"> </w:t>
      </w:r>
    </w:p>
    <w:tbl>
      <w:tblPr>
        <w:tblStyle w:val="TableGrid"/>
        <w:tblW w:w="9530" w:type="dxa"/>
        <w:tblInd w:w="-5" w:type="dxa"/>
        <w:tblLook w:val="0400" w:firstRow="0" w:lastRow="0" w:firstColumn="0" w:lastColumn="0" w:noHBand="0" w:noVBand="1"/>
      </w:tblPr>
      <w:tblGrid>
        <w:gridCol w:w="916"/>
        <w:gridCol w:w="656"/>
        <w:gridCol w:w="846"/>
        <w:gridCol w:w="726"/>
        <w:gridCol w:w="686"/>
        <w:gridCol w:w="727"/>
        <w:gridCol w:w="723"/>
        <w:gridCol w:w="786"/>
        <w:gridCol w:w="686"/>
        <w:gridCol w:w="807"/>
        <w:gridCol w:w="886"/>
        <w:gridCol w:w="1456"/>
      </w:tblGrid>
      <w:tr w:rsidR="007022C6" w14:paraId="5250552A" w14:textId="77777777" w:rsidTr="00A34308">
        <w:trPr>
          <w:trHeight w:val="285"/>
        </w:trPr>
        <w:tc>
          <w:tcPr>
            <w:tcW w:w="9530" w:type="dxa"/>
            <w:gridSpan w:val="12"/>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4C9B618B" w14:textId="53FACBB1" w:rsidR="005331CB" w:rsidRPr="00AE5147" w:rsidRDefault="005331CB">
            <w:pPr>
              <w:jc w:val="center"/>
              <w:rPr>
                <w:rFonts w:ascii="Times New Roman" w:eastAsia="Times New Roman" w:hAnsi="Times New Roman" w:cs="Times New Roman"/>
                <w:b/>
                <w:bCs/>
                <w:sz w:val="20"/>
                <w:szCs w:val="20"/>
              </w:rPr>
            </w:pPr>
            <w:r w:rsidRPr="00AE5147">
              <w:rPr>
                <w:rFonts w:ascii="Times New Roman" w:eastAsia="Times New Roman" w:hAnsi="Times New Roman" w:cs="Times New Roman"/>
                <w:b/>
                <w:bCs/>
                <w:sz w:val="20"/>
                <w:szCs w:val="20"/>
              </w:rPr>
              <w:t>Acceptable Feedstock</w:t>
            </w:r>
            <w:r w:rsidR="00CD3BF9">
              <w:rPr>
                <w:rFonts w:ascii="Times New Roman" w:eastAsia="Times New Roman" w:hAnsi="Times New Roman" w:cs="Times New Roman"/>
                <w:b/>
                <w:bCs/>
                <w:sz w:val="20"/>
                <w:szCs w:val="20"/>
              </w:rPr>
              <w:t>s</w:t>
            </w:r>
          </w:p>
        </w:tc>
      </w:tr>
      <w:tr w:rsidR="007022C6" w14:paraId="7CD8637A" w14:textId="4906AE10" w:rsidTr="00A34308">
        <w:trPr>
          <w:trHeight w:val="795"/>
        </w:trPr>
        <w:tc>
          <w:tcPr>
            <w:tcW w:w="916"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vAlign w:val="center"/>
          </w:tcPr>
          <w:p w14:paraId="24F4AC22" w14:textId="77777777" w:rsidR="007022C6" w:rsidRDefault="007022C6">
            <w:pPr>
              <w:jc w:val="center"/>
              <w:rPr>
                <w:rFonts w:ascii="Times New Roman" w:eastAsia="Times New Roman" w:hAnsi="Times New Roman" w:cs="Times New Roman"/>
                <w:b/>
                <w:bCs/>
                <w:sz w:val="18"/>
                <w:szCs w:val="18"/>
              </w:rPr>
            </w:pPr>
            <w:proofErr w:type="spellStart"/>
            <w:r w:rsidRPr="744BDA7B">
              <w:rPr>
                <w:rFonts w:ascii="Times New Roman" w:eastAsia="Times New Roman" w:hAnsi="Times New Roman" w:cs="Times New Roman"/>
                <w:b/>
                <w:bCs/>
                <w:sz w:val="18"/>
                <w:szCs w:val="18"/>
              </w:rPr>
              <w:t>Ligno</w:t>
            </w:r>
            <w:proofErr w:type="spellEnd"/>
            <w:r w:rsidRPr="744BDA7B">
              <w:rPr>
                <w:rFonts w:ascii="Times New Roman" w:eastAsia="Times New Roman" w:hAnsi="Times New Roman" w:cs="Times New Roman"/>
                <w:b/>
                <w:bCs/>
                <w:sz w:val="18"/>
                <w:szCs w:val="18"/>
              </w:rPr>
              <w:t>-cellulosic</w:t>
            </w:r>
          </w:p>
        </w:tc>
        <w:tc>
          <w:tcPr>
            <w:tcW w:w="65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7C5BE8"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Algae</w:t>
            </w:r>
          </w:p>
        </w:tc>
        <w:tc>
          <w:tcPr>
            <w:tcW w:w="84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DEBF08"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Organic Wet Waste</w:t>
            </w:r>
          </w:p>
        </w:tc>
        <w:tc>
          <w:tcPr>
            <w:tcW w:w="72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535107"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Sorted MSW</w:t>
            </w:r>
          </w:p>
        </w:tc>
        <w:tc>
          <w:tcPr>
            <w:tcW w:w="6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5583915"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Food Waste</w:t>
            </w:r>
          </w:p>
        </w:tc>
        <w:tc>
          <w:tcPr>
            <w:tcW w:w="72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492B5AA"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Biogas</w:t>
            </w:r>
          </w:p>
        </w:tc>
        <w:tc>
          <w:tcPr>
            <w:tcW w:w="72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B502F32"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Grain</w:t>
            </w:r>
          </w:p>
          <w:p w14:paraId="7E2F7557"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Starch</w:t>
            </w:r>
          </w:p>
        </w:tc>
        <w:tc>
          <w:tcPr>
            <w:tcW w:w="7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DB58542"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Oilseed Crops</w:t>
            </w:r>
          </w:p>
        </w:tc>
        <w:tc>
          <w:tcPr>
            <w:tcW w:w="6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7C64284"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C&amp;D Waste</w:t>
            </w:r>
          </w:p>
        </w:tc>
        <w:tc>
          <w:tcPr>
            <w:tcW w:w="80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F2A070"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Waste Carbon Dioxide</w:t>
            </w:r>
          </w:p>
        </w:tc>
        <w:tc>
          <w:tcPr>
            <w:tcW w:w="8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01C467" w14:textId="77777777" w:rsidR="007022C6" w:rsidRDefault="007022C6">
            <w:pPr>
              <w:jc w:val="center"/>
              <w:rPr>
                <w:rFonts w:ascii="Times New Roman" w:eastAsia="Times New Roman" w:hAnsi="Times New Roman" w:cs="Times New Roman"/>
                <w:b/>
                <w:bCs/>
                <w:sz w:val="18"/>
                <w:szCs w:val="18"/>
              </w:rPr>
            </w:pPr>
            <w:r w:rsidRPr="744BDA7B">
              <w:rPr>
                <w:rFonts w:ascii="Times New Roman" w:eastAsia="Times New Roman" w:hAnsi="Times New Roman" w:cs="Times New Roman"/>
                <w:b/>
                <w:bCs/>
                <w:sz w:val="18"/>
                <w:szCs w:val="18"/>
              </w:rPr>
              <w:t>Carbon Dioxide from Ambient Air</w:t>
            </w:r>
          </w:p>
        </w:tc>
        <w:tc>
          <w:tcPr>
            <w:tcW w:w="1085" w:type="dxa"/>
            <w:tcBorders>
              <w:top w:val="nil"/>
              <w:left w:val="single" w:sz="8" w:space="0" w:color="000000" w:themeColor="text1"/>
              <w:bottom w:val="single" w:sz="8" w:space="0" w:color="000000" w:themeColor="text1"/>
              <w:right w:val="single" w:sz="8" w:space="0" w:color="000000" w:themeColor="text1"/>
            </w:tcBorders>
            <w:vAlign w:val="center"/>
          </w:tcPr>
          <w:p w14:paraId="0C8D0B53" w14:textId="17045154" w:rsidR="005331CB" w:rsidRDefault="005331CB" w:rsidP="0024736B">
            <w:pPr>
              <w:jc w:val="center"/>
              <w:rPr>
                <w:rFonts w:ascii="Times New Roman" w:eastAsia="Times New Roman" w:hAnsi="Times New Roman" w:cs="Times New Roman"/>
                <w:b/>
                <w:bCs/>
                <w:sz w:val="18"/>
                <w:szCs w:val="18"/>
              </w:rPr>
            </w:pPr>
            <w:proofErr w:type="spellStart"/>
            <w:r>
              <w:rPr>
                <w:rFonts w:ascii="Times New Roman" w:eastAsia="Times New Roman" w:hAnsi="Times New Roman" w:cs="Times New Roman"/>
                <w:b/>
                <w:bCs/>
                <w:sz w:val="18"/>
                <w:szCs w:val="18"/>
              </w:rPr>
              <w:t>Bio</w:t>
            </w:r>
            <w:r w:rsidR="00401714">
              <w:rPr>
                <w:rFonts w:ascii="Times New Roman" w:eastAsia="Times New Roman" w:hAnsi="Times New Roman" w:cs="Times New Roman"/>
                <w:b/>
                <w:bCs/>
                <w:sz w:val="18"/>
                <w:szCs w:val="18"/>
              </w:rPr>
              <w:t>i</w:t>
            </w:r>
            <w:r>
              <w:rPr>
                <w:rFonts w:ascii="Times New Roman" w:eastAsia="Times New Roman" w:hAnsi="Times New Roman" w:cs="Times New Roman"/>
                <w:b/>
                <w:bCs/>
                <w:sz w:val="18"/>
                <w:szCs w:val="18"/>
              </w:rPr>
              <w:t>ntermedi</w:t>
            </w:r>
            <w:r w:rsidR="00A34308">
              <w:rPr>
                <w:rFonts w:ascii="Times New Roman" w:eastAsia="Times New Roman" w:hAnsi="Times New Roman" w:cs="Times New Roman"/>
                <w:b/>
                <w:bCs/>
                <w:sz w:val="18"/>
                <w:szCs w:val="18"/>
              </w:rPr>
              <w:t>ate</w:t>
            </w:r>
            <w:proofErr w:type="spellEnd"/>
          </w:p>
        </w:tc>
      </w:tr>
      <w:tr w:rsidR="007022C6" w14:paraId="41964011" w14:textId="5FDFB464" w:rsidTr="00A34308">
        <w:trPr>
          <w:trHeight w:val="795"/>
        </w:trPr>
        <w:tc>
          <w:tcPr>
            <w:tcW w:w="916"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vAlign w:val="center"/>
          </w:tcPr>
          <w:p w14:paraId="3FE85575"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2337E1"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84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5238C6E"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7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FCF1BB3" w14:textId="0933C541" w:rsidR="007022C6" w:rsidRDefault="00EF492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7665D4C"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7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D15FA16"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72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F27F0C9"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7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A4D4436"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13E8264" w14:textId="75E243C3" w:rsidR="007022C6" w:rsidRDefault="00EF492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1D07B3"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Yes</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2BD41E8" w14:textId="77777777" w:rsidR="007022C6" w:rsidRDefault="007022C6">
            <w:pPr>
              <w:jc w:val="center"/>
              <w:rPr>
                <w:rFonts w:ascii="Times New Roman" w:eastAsia="Times New Roman" w:hAnsi="Times New Roman" w:cs="Times New Roman"/>
                <w:sz w:val="20"/>
                <w:szCs w:val="20"/>
              </w:rPr>
            </w:pPr>
            <w:r w:rsidRPr="744BDA7B">
              <w:rPr>
                <w:rFonts w:ascii="Times New Roman" w:eastAsia="Times New Roman" w:hAnsi="Times New Roman" w:cs="Times New Roman"/>
                <w:sz w:val="20"/>
                <w:szCs w:val="20"/>
              </w:rPr>
              <w:t>No</w:t>
            </w:r>
          </w:p>
        </w:tc>
        <w:tc>
          <w:tcPr>
            <w:tcW w:w="108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10DC82" w14:textId="65AD017F" w:rsidR="00A34308" w:rsidRDefault="00A34308" w:rsidP="0024736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r>
    </w:tbl>
    <w:p w14:paraId="7444737C" w14:textId="77777777" w:rsidR="007022C6" w:rsidRDefault="007022C6" w:rsidP="007022C6">
      <w:pPr>
        <w:rPr>
          <w:rFonts w:ascii="Times New Roman" w:eastAsia="Times New Roman" w:hAnsi="Times New Roman" w:cs="Times New Roman"/>
        </w:rPr>
      </w:pPr>
      <w:r w:rsidRPr="744BDA7B">
        <w:rPr>
          <w:rFonts w:ascii="Times New Roman" w:eastAsia="Times New Roman" w:hAnsi="Times New Roman" w:cs="Times New Roman"/>
        </w:rPr>
        <w:t xml:space="preserve"> </w:t>
      </w:r>
    </w:p>
    <w:p w14:paraId="4330AD92" w14:textId="121C7B95" w:rsidR="007022C6" w:rsidRPr="00DA73B4" w:rsidRDefault="007022C6" w:rsidP="007022C6">
      <w:pPr>
        <w:rPr>
          <w:rFonts w:ascii="Times New Roman" w:eastAsia="Times New Roman" w:hAnsi="Times New Roman" w:cs="Times New Roman"/>
          <w:b/>
          <w:sz w:val="24"/>
          <w:szCs w:val="24"/>
        </w:rPr>
      </w:pPr>
      <w:r w:rsidRPr="744BDA7B">
        <w:rPr>
          <w:rFonts w:ascii="Times New Roman" w:eastAsia="Times New Roman" w:hAnsi="Times New Roman" w:cs="Times New Roman"/>
        </w:rPr>
        <w:t xml:space="preserve"> </w:t>
      </w:r>
      <w:r w:rsidRPr="00DA73B4">
        <w:rPr>
          <w:rFonts w:ascii="Times New Roman" w:eastAsia="Times New Roman" w:hAnsi="Times New Roman" w:cs="Times New Roman"/>
          <w:b/>
          <w:sz w:val="24"/>
          <w:szCs w:val="24"/>
        </w:rPr>
        <w:t>Feedstock Definitions:</w:t>
      </w:r>
    </w:p>
    <w:p w14:paraId="3D7F83C5" w14:textId="77777777" w:rsidR="007022C6" w:rsidRPr="00DA73B4" w:rsidRDefault="007022C6" w:rsidP="007022C6">
      <w:pPr>
        <w:rPr>
          <w:rFonts w:ascii="Times New Roman" w:eastAsia="Times New Roman" w:hAnsi="Times New Roman" w:cs="Times New Roman"/>
          <w:b/>
          <w:sz w:val="24"/>
          <w:szCs w:val="24"/>
        </w:rPr>
      </w:pPr>
      <w:r w:rsidRPr="00DA73B4">
        <w:rPr>
          <w:rFonts w:ascii="Times New Roman" w:eastAsia="Times New Roman" w:hAnsi="Times New Roman" w:cs="Times New Roman"/>
          <w:b/>
          <w:sz w:val="24"/>
          <w:szCs w:val="24"/>
        </w:rPr>
        <w:t xml:space="preserve"> </w:t>
      </w:r>
    </w:p>
    <w:p w14:paraId="21FC6F2A" w14:textId="41974A30" w:rsidR="002362A9" w:rsidRDefault="00EE25A5" w:rsidP="002362A9">
      <w:pPr>
        <w:rPr>
          <w:rFonts w:ascii="Times New Roman" w:eastAsia="Times New Roman" w:hAnsi="Times New Roman" w:cs="Times New Roman"/>
          <w:sz w:val="24"/>
          <w:szCs w:val="24"/>
        </w:rPr>
      </w:pPr>
      <w:r w:rsidRPr="00715DC8">
        <w:rPr>
          <w:rFonts w:ascii="Times New Roman" w:eastAsia="Times New Roman" w:hAnsi="Times New Roman" w:cs="Times New Roman"/>
          <w:bCs/>
          <w:sz w:val="24"/>
          <w:szCs w:val="24"/>
        </w:rPr>
        <w:t xml:space="preserve">While Biomass </w:t>
      </w:r>
      <w:proofErr w:type="gramStart"/>
      <w:r w:rsidRPr="00715DC8">
        <w:rPr>
          <w:rFonts w:ascii="Times New Roman" w:eastAsia="Times New Roman" w:hAnsi="Times New Roman" w:cs="Times New Roman"/>
          <w:bCs/>
          <w:sz w:val="24"/>
          <w:szCs w:val="24"/>
        </w:rPr>
        <w:t>is not included</w:t>
      </w:r>
      <w:proofErr w:type="gramEnd"/>
      <w:r w:rsidRPr="00715DC8">
        <w:rPr>
          <w:rFonts w:ascii="Times New Roman" w:eastAsia="Times New Roman" w:hAnsi="Times New Roman" w:cs="Times New Roman"/>
          <w:bCs/>
          <w:sz w:val="24"/>
          <w:szCs w:val="24"/>
        </w:rPr>
        <w:t xml:space="preserve"> in the table above, many of the feedstocks listed </w:t>
      </w:r>
      <w:proofErr w:type="gramStart"/>
      <w:r w:rsidRPr="00715DC8">
        <w:rPr>
          <w:rFonts w:ascii="Times New Roman" w:eastAsia="Times New Roman" w:hAnsi="Times New Roman" w:cs="Times New Roman"/>
          <w:bCs/>
          <w:sz w:val="24"/>
          <w:szCs w:val="24"/>
        </w:rPr>
        <w:t>are referred</w:t>
      </w:r>
      <w:proofErr w:type="gramEnd"/>
      <w:r w:rsidRPr="00715DC8">
        <w:rPr>
          <w:rFonts w:ascii="Times New Roman" w:eastAsia="Times New Roman" w:hAnsi="Times New Roman" w:cs="Times New Roman"/>
          <w:bCs/>
          <w:sz w:val="24"/>
          <w:szCs w:val="24"/>
        </w:rPr>
        <w:t xml:space="preserve"> to as “biomass” throughout the NOFO</w:t>
      </w:r>
      <w:r w:rsidR="008043E1" w:rsidRPr="00715DC8">
        <w:rPr>
          <w:rFonts w:ascii="Times New Roman" w:eastAsia="Times New Roman" w:hAnsi="Times New Roman" w:cs="Times New Roman"/>
          <w:bCs/>
          <w:sz w:val="24"/>
          <w:szCs w:val="24"/>
        </w:rPr>
        <w:t>.</w:t>
      </w:r>
      <w:r w:rsidR="008043E1" w:rsidRPr="00124AF6">
        <w:rPr>
          <w:rFonts w:ascii="Times New Roman" w:eastAsia="Times New Roman" w:hAnsi="Times New Roman" w:cs="Times New Roman"/>
          <w:b/>
          <w:sz w:val="24"/>
          <w:szCs w:val="24"/>
        </w:rPr>
        <w:t xml:space="preserve">  </w:t>
      </w:r>
      <w:r w:rsidR="00222DB2" w:rsidRPr="00715DC8">
        <w:rPr>
          <w:rFonts w:ascii="Times New Roman" w:eastAsia="Times New Roman" w:hAnsi="Times New Roman" w:cs="Times New Roman"/>
          <w:bCs/>
          <w:sz w:val="24"/>
          <w:szCs w:val="24"/>
        </w:rPr>
        <w:t>Per</w:t>
      </w:r>
      <w:r w:rsidR="00222DB2" w:rsidRPr="00124AF6">
        <w:rPr>
          <w:rFonts w:ascii="Times New Roman" w:eastAsia="Times New Roman" w:hAnsi="Times New Roman" w:cs="Times New Roman"/>
          <w:b/>
          <w:sz w:val="24"/>
          <w:szCs w:val="24"/>
        </w:rPr>
        <w:t xml:space="preserve"> </w:t>
      </w:r>
      <w:r w:rsidR="00222DB2" w:rsidRPr="00124AF6">
        <w:rPr>
          <w:rFonts w:ascii="Times New Roman" w:eastAsia="Times New Roman" w:hAnsi="Times New Roman" w:cs="Times New Roman"/>
          <w:sz w:val="24"/>
          <w:szCs w:val="24"/>
        </w:rPr>
        <w:t>42 U.S.C.</w:t>
      </w:r>
      <w:r w:rsidR="006A10D5" w:rsidRPr="00124AF6">
        <w:rPr>
          <w:rFonts w:ascii="Times New Roman" w:eastAsia="Times New Roman" w:hAnsi="Times New Roman" w:cs="Times New Roman"/>
          <w:sz w:val="24"/>
          <w:szCs w:val="24"/>
        </w:rPr>
        <w:t xml:space="preserve"> </w:t>
      </w:r>
      <w:r w:rsidR="00D23019" w:rsidRPr="00124AF6">
        <w:rPr>
          <w:rFonts w:ascii="Times New Roman" w:hAnsi="Times New Roman" w:cs="Times New Roman"/>
          <w:sz w:val="24"/>
          <w:szCs w:val="24"/>
        </w:rPr>
        <w:t>§</w:t>
      </w:r>
      <w:r w:rsidR="00D23019" w:rsidRPr="00124AF6">
        <w:rPr>
          <w:rFonts w:ascii="Times New Roman" w:eastAsia="Times New Roman" w:hAnsi="Times New Roman" w:cs="Times New Roman"/>
          <w:sz w:val="24"/>
          <w:szCs w:val="24"/>
        </w:rPr>
        <w:t xml:space="preserve"> </w:t>
      </w:r>
      <w:r w:rsidR="00222DB2" w:rsidRPr="00124AF6">
        <w:rPr>
          <w:rFonts w:ascii="Times New Roman" w:eastAsia="Times New Roman" w:hAnsi="Times New Roman" w:cs="Times New Roman"/>
          <w:sz w:val="24"/>
          <w:szCs w:val="24"/>
        </w:rPr>
        <w:t xml:space="preserve">16232(a)(1) </w:t>
      </w:r>
      <w:r w:rsidR="00222DB2" w:rsidRPr="00715DC8">
        <w:rPr>
          <w:rFonts w:ascii="Times New Roman" w:eastAsia="Times New Roman" w:hAnsi="Times New Roman" w:cs="Times New Roman"/>
          <w:b/>
          <w:bCs/>
          <w:sz w:val="24"/>
          <w:szCs w:val="24"/>
        </w:rPr>
        <w:t>“</w:t>
      </w:r>
      <w:r w:rsidR="007022C6" w:rsidRPr="00DA73B4">
        <w:rPr>
          <w:rFonts w:ascii="Times New Roman" w:eastAsia="Times New Roman" w:hAnsi="Times New Roman" w:cs="Times New Roman"/>
          <w:b/>
          <w:sz w:val="24"/>
          <w:szCs w:val="24"/>
        </w:rPr>
        <w:t>Biomass”</w:t>
      </w:r>
      <w:r w:rsidR="007022C6" w:rsidRPr="00DA73B4">
        <w:rPr>
          <w:rFonts w:ascii="Times New Roman" w:eastAsia="Times New Roman" w:hAnsi="Times New Roman" w:cs="Times New Roman"/>
          <w:sz w:val="24"/>
          <w:szCs w:val="24"/>
        </w:rPr>
        <w:t xml:space="preserve"> </w:t>
      </w:r>
      <w:r w:rsidR="002362A9">
        <w:rPr>
          <w:rFonts w:ascii="Times New Roman" w:eastAsia="Times New Roman" w:hAnsi="Times New Roman" w:cs="Times New Roman"/>
          <w:sz w:val="24"/>
          <w:szCs w:val="24"/>
        </w:rPr>
        <w:t xml:space="preserve">means: </w:t>
      </w:r>
      <w:r w:rsidR="00EA697B">
        <w:rPr>
          <w:rFonts w:ascii="Times New Roman" w:eastAsia="Times New Roman" w:hAnsi="Times New Roman" w:cs="Times New Roman"/>
          <w:sz w:val="24"/>
          <w:szCs w:val="24"/>
        </w:rPr>
        <w:t xml:space="preserve"> </w:t>
      </w:r>
    </w:p>
    <w:p w14:paraId="3266476F" w14:textId="48B9FBC4" w:rsidR="002362A9" w:rsidRPr="002362A9" w:rsidRDefault="002362A9" w:rsidP="002362A9">
      <w:pPr>
        <w:rPr>
          <w:rFonts w:ascii="Times New Roman" w:eastAsia="Times New Roman" w:hAnsi="Times New Roman" w:cs="Times New Roman"/>
          <w:sz w:val="24"/>
          <w:szCs w:val="24"/>
        </w:rPr>
      </w:pPr>
      <w:r w:rsidRPr="002362A9">
        <w:rPr>
          <w:rFonts w:ascii="Times New Roman" w:eastAsia="Times New Roman" w:hAnsi="Times New Roman" w:cs="Times New Roman"/>
          <w:sz w:val="24"/>
          <w:szCs w:val="24"/>
        </w:rPr>
        <w:t xml:space="preserve">(A) any organic material grown for the purpose of </w:t>
      </w:r>
      <w:proofErr w:type="gramStart"/>
      <w:r w:rsidRPr="002362A9">
        <w:rPr>
          <w:rFonts w:ascii="Times New Roman" w:eastAsia="Times New Roman" w:hAnsi="Times New Roman" w:cs="Times New Roman"/>
          <w:sz w:val="24"/>
          <w:szCs w:val="24"/>
        </w:rPr>
        <w:t>being converted</w:t>
      </w:r>
      <w:proofErr w:type="gramEnd"/>
      <w:r w:rsidRPr="002362A9">
        <w:rPr>
          <w:rFonts w:ascii="Times New Roman" w:eastAsia="Times New Roman" w:hAnsi="Times New Roman" w:cs="Times New Roman"/>
          <w:sz w:val="24"/>
          <w:szCs w:val="24"/>
        </w:rPr>
        <w:t xml:space="preserve"> to energy;  </w:t>
      </w:r>
    </w:p>
    <w:p w14:paraId="18CF41C5" w14:textId="77777777" w:rsidR="002362A9" w:rsidRPr="002362A9" w:rsidRDefault="002362A9" w:rsidP="002362A9">
      <w:pPr>
        <w:rPr>
          <w:rFonts w:ascii="Times New Roman" w:eastAsia="Times New Roman" w:hAnsi="Times New Roman" w:cs="Times New Roman"/>
          <w:sz w:val="24"/>
          <w:szCs w:val="24"/>
        </w:rPr>
      </w:pPr>
      <w:r w:rsidRPr="002362A9">
        <w:rPr>
          <w:rFonts w:ascii="Times New Roman" w:eastAsia="Times New Roman" w:hAnsi="Times New Roman" w:cs="Times New Roman"/>
          <w:sz w:val="24"/>
          <w:szCs w:val="24"/>
        </w:rPr>
        <w:t xml:space="preserve">(B) any organic byproduct of agriculture (including wastes from food production and processing) that can </w:t>
      </w:r>
      <w:proofErr w:type="gramStart"/>
      <w:r w:rsidRPr="002362A9">
        <w:rPr>
          <w:rFonts w:ascii="Times New Roman" w:eastAsia="Times New Roman" w:hAnsi="Times New Roman" w:cs="Times New Roman"/>
          <w:sz w:val="24"/>
          <w:szCs w:val="24"/>
        </w:rPr>
        <w:t>be converted</w:t>
      </w:r>
      <w:proofErr w:type="gramEnd"/>
      <w:r w:rsidRPr="002362A9">
        <w:rPr>
          <w:rFonts w:ascii="Times New Roman" w:eastAsia="Times New Roman" w:hAnsi="Times New Roman" w:cs="Times New Roman"/>
          <w:sz w:val="24"/>
          <w:szCs w:val="24"/>
        </w:rPr>
        <w:t xml:space="preserve"> into energy; or  </w:t>
      </w:r>
    </w:p>
    <w:p w14:paraId="621AF13D" w14:textId="77777777" w:rsidR="002362A9" w:rsidRPr="002362A9" w:rsidRDefault="002362A9" w:rsidP="002362A9">
      <w:pPr>
        <w:rPr>
          <w:rFonts w:ascii="Times New Roman" w:eastAsia="Times New Roman" w:hAnsi="Times New Roman" w:cs="Times New Roman"/>
          <w:sz w:val="24"/>
          <w:szCs w:val="24"/>
        </w:rPr>
      </w:pPr>
      <w:r w:rsidRPr="002362A9">
        <w:rPr>
          <w:rFonts w:ascii="Times New Roman" w:eastAsia="Times New Roman" w:hAnsi="Times New Roman" w:cs="Times New Roman"/>
          <w:sz w:val="24"/>
          <w:szCs w:val="24"/>
        </w:rPr>
        <w:t xml:space="preserve">(C) any waste material that can </w:t>
      </w:r>
      <w:proofErr w:type="gramStart"/>
      <w:r w:rsidRPr="002362A9">
        <w:rPr>
          <w:rFonts w:ascii="Times New Roman" w:eastAsia="Times New Roman" w:hAnsi="Times New Roman" w:cs="Times New Roman"/>
          <w:sz w:val="24"/>
          <w:szCs w:val="24"/>
        </w:rPr>
        <w:t>be converted</w:t>
      </w:r>
      <w:proofErr w:type="gramEnd"/>
      <w:r w:rsidRPr="002362A9">
        <w:rPr>
          <w:rFonts w:ascii="Times New Roman" w:eastAsia="Times New Roman" w:hAnsi="Times New Roman" w:cs="Times New Roman"/>
          <w:sz w:val="24"/>
          <w:szCs w:val="24"/>
        </w:rPr>
        <w:t xml:space="preserve"> to energy, </w:t>
      </w:r>
      <w:proofErr w:type="gramStart"/>
      <w:r w:rsidRPr="002362A9">
        <w:rPr>
          <w:rFonts w:ascii="Times New Roman" w:eastAsia="Times New Roman" w:hAnsi="Times New Roman" w:cs="Times New Roman"/>
          <w:sz w:val="24"/>
          <w:szCs w:val="24"/>
        </w:rPr>
        <w:t>is segregated</w:t>
      </w:r>
      <w:proofErr w:type="gramEnd"/>
      <w:r w:rsidRPr="002362A9">
        <w:rPr>
          <w:rFonts w:ascii="Times New Roman" w:eastAsia="Times New Roman" w:hAnsi="Times New Roman" w:cs="Times New Roman"/>
          <w:sz w:val="24"/>
          <w:szCs w:val="24"/>
        </w:rPr>
        <w:t xml:space="preserve"> from other waste materials, and </w:t>
      </w:r>
      <w:proofErr w:type="gramStart"/>
      <w:r w:rsidRPr="002362A9">
        <w:rPr>
          <w:rFonts w:ascii="Times New Roman" w:eastAsia="Times New Roman" w:hAnsi="Times New Roman" w:cs="Times New Roman"/>
          <w:sz w:val="24"/>
          <w:szCs w:val="24"/>
        </w:rPr>
        <w:t>is derived</w:t>
      </w:r>
      <w:proofErr w:type="gramEnd"/>
      <w:r w:rsidRPr="002362A9">
        <w:rPr>
          <w:rFonts w:ascii="Times New Roman" w:eastAsia="Times New Roman" w:hAnsi="Times New Roman" w:cs="Times New Roman"/>
          <w:sz w:val="24"/>
          <w:szCs w:val="24"/>
        </w:rPr>
        <w:t xml:space="preserve"> from—    </w:t>
      </w:r>
    </w:p>
    <w:p w14:paraId="3EA5A6B9" w14:textId="27A5419C" w:rsidR="002362A9" w:rsidRPr="002362A9" w:rsidRDefault="002362A9" w:rsidP="00DA73B4">
      <w:pPr>
        <w:ind w:left="720"/>
        <w:rPr>
          <w:rFonts w:ascii="Times New Roman" w:eastAsia="Times New Roman" w:hAnsi="Times New Roman" w:cs="Times New Roman"/>
          <w:sz w:val="24"/>
          <w:szCs w:val="24"/>
        </w:rPr>
      </w:pPr>
      <w:r w:rsidRPr="002362A9">
        <w:rPr>
          <w:rFonts w:ascii="Times New Roman" w:eastAsia="Times New Roman" w:hAnsi="Times New Roman" w:cs="Times New Roman"/>
          <w:sz w:val="24"/>
          <w:szCs w:val="24"/>
        </w:rPr>
        <w:t>(i) any of the following forest-related resources</w:t>
      </w:r>
      <w:proofErr w:type="gramStart"/>
      <w:r w:rsidRPr="002362A9">
        <w:rPr>
          <w:rFonts w:ascii="Times New Roman" w:eastAsia="Times New Roman" w:hAnsi="Times New Roman" w:cs="Times New Roman"/>
          <w:sz w:val="24"/>
          <w:szCs w:val="24"/>
        </w:rPr>
        <w:t>:  mill</w:t>
      </w:r>
      <w:proofErr w:type="gramEnd"/>
      <w:r w:rsidRPr="002362A9">
        <w:rPr>
          <w:rFonts w:ascii="Times New Roman" w:eastAsia="Times New Roman" w:hAnsi="Times New Roman" w:cs="Times New Roman"/>
          <w:sz w:val="24"/>
          <w:szCs w:val="24"/>
        </w:rPr>
        <w:t xml:space="preserve"> residues, precommercial thinnings, slash, brush, or otherwise non-merchantable material; or  </w:t>
      </w:r>
    </w:p>
    <w:p w14:paraId="17306224" w14:textId="77777777" w:rsidR="00474722" w:rsidRPr="00124AF6" w:rsidRDefault="002362A9" w:rsidP="002362A9">
      <w:pPr>
        <w:ind w:left="720"/>
        <w:rPr>
          <w:rFonts w:ascii="Times New Roman" w:eastAsia="Times New Roman" w:hAnsi="Times New Roman" w:cs="Times New Roman"/>
          <w:sz w:val="24"/>
          <w:szCs w:val="24"/>
        </w:rPr>
      </w:pPr>
      <w:r w:rsidRPr="00124AF6">
        <w:rPr>
          <w:rFonts w:ascii="Times New Roman" w:eastAsia="Times New Roman" w:hAnsi="Times New Roman" w:cs="Times New Roman"/>
          <w:sz w:val="24"/>
          <w:szCs w:val="24"/>
        </w:rPr>
        <w:t xml:space="preserve">(ii) wood waste materials, including waste pallets, crates, dunnage, manufacturing and construction wood wastes (other than pressure-treated, </w:t>
      </w:r>
      <w:proofErr w:type="gramStart"/>
      <w:r w:rsidRPr="00124AF6">
        <w:rPr>
          <w:rFonts w:ascii="Times New Roman" w:eastAsia="Times New Roman" w:hAnsi="Times New Roman" w:cs="Times New Roman"/>
          <w:sz w:val="24"/>
          <w:szCs w:val="24"/>
        </w:rPr>
        <w:t>chemically-treated</w:t>
      </w:r>
      <w:proofErr w:type="gramEnd"/>
      <w:r w:rsidRPr="00124AF6">
        <w:rPr>
          <w:rFonts w:ascii="Times New Roman" w:eastAsia="Times New Roman" w:hAnsi="Times New Roman" w:cs="Times New Roman"/>
          <w:sz w:val="24"/>
          <w:szCs w:val="24"/>
        </w:rPr>
        <w:t>, or painted wood wastes), and landscape or right-of-way tree trimmings, but not including municipal solid waste, gas derived from the biodegradation of municipal solid waste or paper that is commonly recycled</w:t>
      </w:r>
      <w:r w:rsidR="00474722" w:rsidRPr="00124AF6">
        <w:rPr>
          <w:rFonts w:ascii="Times New Roman" w:eastAsia="Times New Roman" w:hAnsi="Times New Roman" w:cs="Times New Roman"/>
          <w:sz w:val="24"/>
          <w:szCs w:val="24"/>
        </w:rPr>
        <w:t xml:space="preserve">.  </w:t>
      </w:r>
    </w:p>
    <w:p w14:paraId="5FEEF7AD" w14:textId="4B180942" w:rsidR="007022C6" w:rsidRPr="00715DC8" w:rsidRDefault="0018165D" w:rsidP="007022C6">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the context of this NOFO</w:t>
      </w:r>
      <w:r w:rsidR="007022C6" w:rsidRPr="00715DC8">
        <w:rPr>
          <w:rFonts w:ascii="Times New Roman" w:eastAsia="Times New Roman" w:hAnsi="Times New Roman" w:cs="Times New Roman"/>
          <w:sz w:val="24"/>
          <w:szCs w:val="24"/>
        </w:rPr>
        <w:t xml:space="preserve">, biomass includes agricultural residues, forest resources, perennial grasses, woody energy crops, algae, organic wet waste (e.g., biosolids), sorted municipal solid waste, food waste, and biogas.  </w:t>
      </w:r>
    </w:p>
    <w:p w14:paraId="6DA0A341" w14:textId="77777777" w:rsidR="007022C6" w:rsidRPr="00715DC8" w:rsidRDefault="007022C6" w:rsidP="007022C6">
      <w:pPr>
        <w:rPr>
          <w:rFonts w:ascii="Times New Roman" w:eastAsia="Times New Roman" w:hAnsi="Times New Roman" w:cs="Times New Roman"/>
          <w:sz w:val="24"/>
          <w:szCs w:val="24"/>
        </w:rPr>
      </w:pPr>
      <w:r w:rsidRPr="00715DC8">
        <w:rPr>
          <w:rFonts w:ascii="Times New Roman" w:eastAsia="Times New Roman" w:hAnsi="Times New Roman" w:cs="Times New Roman"/>
          <w:sz w:val="24"/>
          <w:szCs w:val="24"/>
        </w:rPr>
        <w:t xml:space="preserve"> </w:t>
      </w:r>
    </w:p>
    <w:p w14:paraId="46A3D4AC" w14:textId="3C01349E" w:rsidR="007022C6" w:rsidRPr="00715DC8" w:rsidRDefault="007022C6" w:rsidP="007022C6">
      <w:pPr>
        <w:rPr>
          <w:rFonts w:ascii="Times New Roman" w:eastAsia="Times New Roman" w:hAnsi="Times New Roman" w:cs="Times New Roman"/>
          <w:sz w:val="24"/>
          <w:szCs w:val="24"/>
        </w:rPr>
      </w:pPr>
      <w:r w:rsidRPr="00715DC8">
        <w:rPr>
          <w:rFonts w:ascii="Times New Roman" w:eastAsia="Times New Roman" w:hAnsi="Times New Roman" w:cs="Times New Roman"/>
          <w:b/>
          <w:sz w:val="24"/>
          <w:szCs w:val="24"/>
        </w:rPr>
        <w:t xml:space="preserve">“Lignocellulosic </w:t>
      </w:r>
      <w:r w:rsidR="005C27DD">
        <w:rPr>
          <w:rFonts w:ascii="Times New Roman" w:eastAsia="Times New Roman" w:hAnsi="Times New Roman" w:cs="Times New Roman"/>
          <w:b/>
          <w:sz w:val="24"/>
          <w:szCs w:val="24"/>
        </w:rPr>
        <w:t>f</w:t>
      </w:r>
      <w:r w:rsidRPr="00715DC8">
        <w:rPr>
          <w:rFonts w:ascii="Times New Roman" w:eastAsia="Times New Roman" w:hAnsi="Times New Roman" w:cs="Times New Roman"/>
          <w:b/>
          <w:sz w:val="24"/>
          <w:szCs w:val="24"/>
        </w:rPr>
        <w:t>eedstocks”</w:t>
      </w:r>
      <w:r w:rsidRPr="00715DC8">
        <w:rPr>
          <w:rFonts w:ascii="Times New Roman" w:eastAsia="Times New Roman" w:hAnsi="Times New Roman" w:cs="Times New Roman"/>
          <w:sz w:val="24"/>
          <w:szCs w:val="24"/>
        </w:rPr>
        <w:t xml:space="preserve"> </w:t>
      </w:r>
      <w:proofErr w:type="gramStart"/>
      <w:r w:rsidRPr="00715DC8">
        <w:rPr>
          <w:rFonts w:ascii="Times New Roman" w:eastAsia="Times New Roman" w:hAnsi="Times New Roman" w:cs="Times New Roman"/>
          <w:sz w:val="24"/>
          <w:szCs w:val="24"/>
        </w:rPr>
        <w:t>are defined</w:t>
      </w:r>
      <w:proofErr w:type="gramEnd"/>
      <w:r w:rsidRPr="00715DC8">
        <w:rPr>
          <w:rFonts w:ascii="Times New Roman" w:eastAsia="Times New Roman" w:hAnsi="Times New Roman" w:cs="Times New Roman"/>
          <w:sz w:val="24"/>
          <w:szCs w:val="24"/>
        </w:rPr>
        <w:t xml:space="preserve"> </w:t>
      </w:r>
      <w:proofErr w:type="gramStart"/>
      <w:r w:rsidRPr="00715DC8">
        <w:rPr>
          <w:rFonts w:ascii="Times New Roman" w:eastAsia="Times New Roman" w:hAnsi="Times New Roman" w:cs="Times New Roman"/>
          <w:sz w:val="24"/>
          <w:szCs w:val="24"/>
        </w:rPr>
        <w:t>generally in</w:t>
      </w:r>
      <w:proofErr w:type="gramEnd"/>
      <w:r w:rsidRPr="00715DC8">
        <w:rPr>
          <w:rFonts w:ascii="Times New Roman" w:eastAsia="Times New Roman" w:hAnsi="Times New Roman" w:cs="Times New Roman"/>
          <w:sz w:val="24"/>
          <w:szCs w:val="24"/>
        </w:rPr>
        <w:t xml:space="preserve"> the authorizing language of EPAct 2005, §</w:t>
      </w:r>
      <w:r w:rsidR="00930173" w:rsidRPr="00124AF6">
        <w:rPr>
          <w:rFonts w:ascii="Times New Roman" w:eastAsia="Times New Roman" w:hAnsi="Times New Roman" w:cs="Times New Roman"/>
          <w:sz w:val="24"/>
          <w:szCs w:val="24"/>
        </w:rPr>
        <w:t> </w:t>
      </w:r>
      <w:r w:rsidRPr="00715DC8">
        <w:rPr>
          <w:rFonts w:ascii="Times New Roman" w:eastAsia="Times New Roman" w:hAnsi="Times New Roman" w:cs="Times New Roman"/>
          <w:sz w:val="24"/>
          <w:szCs w:val="24"/>
        </w:rPr>
        <w:t>932 (reproduced below).</w:t>
      </w:r>
      <w:r w:rsidR="00474722" w:rsidRPr="00124AF6">
        <w:rPr>
          <w:rFonts w:ascii="Times New Roman" w:eastAsia="Times New Roman" w:hAnsi="Times New Roman" w:cs="Times New Roman"/>
          <w:sz w:val="24"/>
          <w:szCs w:val="24"/>
        </w:rPr>
        <w:t xml:space="preserve"> </w:t>
      </w:r>
      <w:r w:rsidRPr="00124AF6">
        <w:rPr>
          <w:rFonts w:ascii="Times New Roman" w:eastAsia="Times New Roman" w:hAnsi="Times New Roman" w:cs="Times New Roman"/>
          <w:sz w:val="24"/>
          <w:szCs w:val="24"/>
        </w:rPr>
        <w:t xml:space="preserve"> </w:t>
      </w:r>
      <w:r w:rsidRPr="00715DC8">
        <w:rPr>
          <w:rFonts w:ascii="Times New Roman" w:eastAsia="Times New Roman" w:hAnsi="Times New Roman" w:cs="Times New Roman"/>
          <w:sz w:val="24"/>
          <w:szCs w:val="24"/>
        </w:rPr>
        <w:t>More specifically</w:t>
      </w:r>
      <w:r w:rsidR="005C27DD">
        <w:rPr>
          <w:rFonts w:ascii="Times New Roman" w:eastAsia="Times New Roman" w:hAnsi="Times New Roman" w:cs="Times New Roman"/>
          <w:sz w:val="24"/>
          <w:szCs w:val="24"/>
        </w:rPr>
        <w:t>,</w:t>
      </w:r>
      <w:r w:rsidRPr="00715DC8">
        <w:rPr>
          <w:rFonts w:ascii="Times New Roman" w:eastAsia="Times New Roman" w:hAnsi="Times New Roman" w:cs="Times New Roman"/>
          <w:sz w:val="24"/>
          <w:szCs w:val="24"/>
        </w:rPr>
        <w:t xml:space="preserve"> for the purposes of this NOFO, </w:t>
      </w:r>
      <w:r w:rsidR="005C27DD">
        <w:rPr>
          <w:rFonts w:ascii="Times New Roman" w:eastAsia="Times New Roman" w:hAnsi="Times New Roman" w:cs="Times New Roman"/>
          <w:sz w:val="24"/>
          <w:szCs w:val="24"/>
        </w:rPr>
        <w:t xml:space="preserve">they </w:t>
      </w:r>
      <w:r w:rsidRPr="00715DC8">
        <w:rPr>
          <w:rFonts w:ascii="Times New Roman" w:eastAsia="Times New Roman" w:hAnsi="Times New Roman" w:cs="Times New Roman"/>
          <w:sz w:val="24"/>
          <w:szCs w:val="24"/>
        </w:rPr>
        <w:t>are defined as any portion of a plant or coproduct from conversion, including crops, trees, forest residues, and agricultural residues not specifically grown for food, including from barley grain, grape seed, rice bran, rice hulls, rice straw, soybean matter, and sugarcane bagasse.</w:t>
      </w:r>
    </w:p>
    <w:p w14:paraId="16229F3B" w14:textId="77777777" w:rsidR="007022C6" w:rsidRDefault="007022C6" w:rsidP="007022C6">
      <w:pPr>
        <w:rPr>
          <w:rFonts w:ascii="Times New Roman" w:eastAsia="Times New Roman" w:hAnsi="Times New Roman" w:cs="Times New Roman"/>
        </w:rPr>
      </w:pPr>
      <w:r w:rsidRPr="744BDA7B">
        <w:rPr>
          <w:rFonts w:ascii="Times New Roman" w:eastAsia="Times New Roman" w:hAnsi="Times New Roman" w:cs="Times New Roman"/>
        </w:rPr>
        <w:t xml:space="preserve"> </w:t>
      </w:r>
    </w:p>
    <w:p w14:paraId="49435E9E" w14:textId="154C6F70"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“Algae</w:t>
      </w:r>
      <w:r w:rsidR="00BA497A">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 of this NOFO</w:t>
      </w:r>
      <w:r w:rsidR="00DF1521">
        <w:rPr>
          <w:rFonts w:ascii="Times New Roman" w:eastAsia="Times New Roman" w:hAnsi="Times New Roman" w:cs="Times New Roman"/>
          <w:sz w:val="24"/>
          <w:szCs w:val="24"/>
        </w:rPr>
        <w:t xml:space="preserve"> and</w:t>
      </w:r>
      <w:r w:rsidRPr="00DA73B4">
        <w:rPr>
          <w:rFonts w:ascii="Times New Roman" w:eastAsia="Times New Roman" w:hAnsi="Times New Roman" w:cs="Times New Roman"/>
          <w:sz w:val="24"/>
          <w:szCs w:val="24"/>
        </w:rPr>
        <w:t xml:space="preserve"> as included in the definition of “biomass” above</w:t>
      </w:r>
      <w:r w:rsidR="00DF1521">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w:t>
      </w:r>
      <w:proofErr w:type="gramStart"/>
      <w:r w:rsidRPr="00DA73B4">
        <w:rPr>
          <w:rFonts w:ascii="Times New Roman" w:eastAsia="Times New Roman" w:hAnsi="Times New Roman" w:cs="Times New Roman"/>
          <w:sz w:val="24"/>
          <w:szCs w:val="24"/>
        </w:rPr>
        <w:t>is defined</w:t>
      </w:r>
      <w:proofErr w:type="gramEnd"/>
      <w:r w:rsidRPr="00DA73B4">
        <w:rPr>
          <w:rFonts w:ascii="Times New Roman" w:eastAsia="Times New Roman" w:hAnsi="Times New Roman" w:cs="Times New Roman"/>
          <w:sz w:val="24"/>
          <w:szCs w:val="24"/>
        </w:rPr>
        <w:t xml:space="preserve"> as eukaryotic microalgae, macroalgae (seaweed), and cyanobacteria.</w:t>
      </w:r>
    </w:p>
    <w:p w14:paraId="3891B87A"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495EFB6F" w14:textId="6C6B8725"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lastRenderedPageBreak/>
        <w:t xml:space="preserve">“Organic </w:t>
      </w:r>
      <w:r w:rsidR="002D6EFF">
        <w:rPr>
          <w:rFonts w:ascii="Times New Roman" w:eastAsia="Times New Roman" w:hAnsi="Times New Roman" w:cs="Times New Roman"/>
          <w:b/>
          <w:sz w:val="24"/>
          <w:szCs w:val="24"/>
        </w:rPr>
        <w:t>w</w:t>
      </w:r>
      <w:r w:rsidRPr="00DA73B4">
        <w:rPr>
          <w:rFonts w:ascii="Times New Roman" w:eastAsia="Times New Roman" w:hAnsi="Times New Roman" w:cs="Times New Roman"/>
          <w:b/>
          <w:sz w:val="24"/>
          <w:szCs w:val="24"/>
        </w:rPr>
        <w:t xml:space="preserve">et </w:t>
      </w:r>
      <w:r w:rsidR="002D6EFF">
        <w:rPr>
          <w:rFonts w:ascii="Times New Roman" w:eastAsia="Times New Roman" w:hAnsi="Times New Roman" w:cs="Times New Roman"/>
          <w:b/>
          <w:sz w:val="24"/>
          <w:szCs w:val="24"/>
        </w:rPr>
        <w:t>w</w:t>
      </w:r>
      <w:r w:rsidRPr="00DA73B4">
        <w:rPr>
          <w:rFonts w:ascii="Times New Roman" w:eastAsia="Times New Roman" w:hAnsi="Times New Roman" w:cs="Times New Roman"/>
          <w:b/>
          <w:sz w:val="24"/>
          <w:szCs w:val="24"/>
        </w:rPr>
        <w:t>aste</w:t>
      </w:r>
      <w:r w:rsidR="00D5505C">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 of this NOFO</w:t>
      </w:r>
      <w:r w:rsidR="00D5505C">
        <w:rPr>
          <w:rFonts w:ascii="Times New Roman" w:eastAsia="Times New Roman" w:hAnsi="Times New Roman" w:cs="Times New Roman"/>
          <w:sz w:val="24"/>
          <w:szCs w:val="24"/>
        </w:rPr>
        <w:t xml:space="preserve">, </w:t>
      </w:r>
      <w:r w:rsidRPr="00DA73B4">
        <w:rPr>
          <w:rFonts w:ascii="Times New Roman" w:eastAsia="Times New Roman" w:hAnsi="Times New Roman" w:cs="Times New Roman"/>
          <w:sz w:val="24"/>
          <w:szCs w:val="24"/>
        </w:rPr>
        <w:t xml:space="preserve">refers to the following: </w:t>
      </w:r>
      <w:r w:rsidR="00EA697B">
        <w:rPr>
          <w:rFonts w:ascii="Times New Roman" w:eastAsia="Times New Roman" w:hAnsi="Times New Roman" w:cs="Times New Roman"/>
          <w:sz w:val="24"/>
          <w:szCs w:val="24"/>
        </w:rPr>
        <w:t xml:space="preserve"> </w:t>
      </w:r>
      <w:r w:rsidRPr="00DA73B4">
        <w:rPr>
          <w:rFonts w:ascii="Times New Roman" w:eastAsia="Times New Roman" w:hAnsi="Times New Roman" w:cs="Times New Roman"/>
          <w:sz w:val="24"/>
          <w:szCs w:val="24"/>
        </w:rPr>
        <w:t xml:space="preserve">primary, secondary, tertiary, and post-anaerobic digestion sludge (i.e., biosolids) from municipal wastewater treatment systems; food wastes from industrial, commercial, and residential sources; organic-rich wastewaters from industrial and commercial operations; </w:t>
      </w:r>
      <w:r w:rsidR="00432C88">
        <w:rPr>
          <w:rFonts w:ascii="Times New Roman" w:eastAsia="Times New Roman" w:hAnsi="Times New Roman" w:cs="Times New Roman"/>
          <w:sz w:val="24"/>
          <w:szCs w:val="24"/>
        </w:rPr>
        <w:t xml:space="preserve">and </w:t>
      </w:r>
      <w:r w:rsidRPr="00DA73B4">
        <w:rPr>
          <w:rFonts w:ascii="Times New Roman" w:eastAsia="Times New Roman" w:hAnsi="Times New Roman" w:cs="Times New Roman"/>
          <w:sz w:val="24"/>
          <w:szCs w:val="24"/>
        </w:rPr>
        <w:t>manure slurries from animal husbandry operations.</w:t>
      </w:r>
    </w:p>
    <w:p w14:paraId="5BE0A65E"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545B4435" w14:textId="6AB0AB50"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“Sorted </w:t>
      </w:r>
      <w:r w:rsidR="004D1D21" w:rsidRPr="00DA73B4">
        <w:rPr>
          <w:rFonts w:ascii="Times New Roman" w:eastAsia="Times New Roman" w:hAnsi="Times New Roman" w:cs="Times New Roman"/>
          <w:b/>
          <w:sz w:val="24"/>
          <w:szCs w:val="24"/>
        </w:rPr>
        <w:t>municipal solid waste</w:t>
      </w:r>
      <w:r w:rsidR="00DF1521">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for the purposes of this NOFO, </w:t>
      </w:r>
      <w:proofErr w:type="gramStart"/>
      <w:r w:rsidRPr="00DA73B4">
        <w:rPr>
          <w:rFonts w:ascii="Times New Roman" w:eastAsia="Times New Roman" w:hAnsi="Times New Roman" w:cs="Times New Roman"/>
          <w:sz w:val="24"/>
          <w:szCs w:val="24"/>
        </w:rPr>
        <w:t>is defined</w:t>
      </w:r>
      <w:proofErr w:type="gramEnd"/>
      <w:r w:rsidRPr="00DA73B4">
        <w:rPr>
          <w:rFonts w:ascii="Times New Roman" w:eastAsia="Times New Roman" w:hAnsi="Times New Roman" w:cs="Times New Roman"/>
          <w:sz w:val="24"/>
          <w:szCs w:val="24"/>
        </w:rPr>
        <w:t xml:space="preserve"> as the organic and plastic constituents of the </w:t>
      </w:r>
      <w:r w:rsidR="008A1004">
        <w:rPr>
          <w:rFonts w:ascii="Times New Roman" w:eastAsia="Times New Roman" w:hAnsi="Times New Roman" w:cs="Times New Roman"/>
          <w:sz w:val="24"/>
          <w:szCs w:val="24"/>
        </w:rPr>
        <w:t xml:space="preserve">municipal solid waste </w:t>
      </w:r>
      <w:r w:rsidRPr="00DA73B4">
        <w:rPr>
          <w:rFonts w:ascii="Times New Roman" w:eastAsia="Times New Roman" w:hAnsi="Times New Roman" w:cs="Times New Roman"/>
          <w:sz w:val="24"/>
          <w:szCs w:val="24"/>
        </w:rPr>
        <w:t xml:space="preserve">stream going to the landfill (typically known as municipal garbage). </w:t>
      </w:r>
      <w:r w:rsidR="00474722" w:rsidRPr="00124AF6">
        <w:rPr>
          <w:rFonts w:ascii="Times New Roman" w:eastAsia="Times New Roman" w:hAnsi="Times New Roman" w:cs="Times New Roman"/>
          <w:sz w:val="24"/>
          <w:szCs w:val="24"/>
        </w:rPr>
        <w:t xml:space="preserve"> S</w:t>
      </w:r>
      <w:r w:rsidRPr="00124AF6">
        <w:rPr>
          <w:rFonts w:ascii="Times New Roman" w:eastAsia="Times New Roman" w:hAnsi="Times New Roman" w:cs="Times New Roman"/>
          <w:sz w:val="24"/>
          <w:szCs w:val="24"/>
        </w:rPr>
        <w:t xml:space="preserve">ee </w:t>
      </w:r>
      <w:r w:rsidR="008A1004" w:rsidRPr="00124AF6">
        <w:rPr>
          <w:rFonts w:ascii="Times New Roman" w:eastAsia="Times New Roman" w:hAnsi="Times New Roman" w:cs="Times New Roman"/>
          <w:sz w:val="24"/>
          <w:szCs w:val="24"/>
        </w:rPr>
        <w:t>C</w:t>
      </w:r>
      <w:r w:rsidRPr="00124AF6">
        <w:rPr>
          <w:rFonts w:ascii="Times New Roman" w:eastAsia="Times New Roman" w:hAnsi="Times New Roman" w:cs="Times New Roman"/>
          <w:sz w:val="24"/>
          <w:szCs w:val="24"/>
        </w:rPr>
        <w:t xml:space="preserve">hapter 2 in the </w:t>
      </w:r>
      <w:hyperlink r:id="rId67" w:history="1">
        <w:r w:rsidRPr="00C544BC">
          <w:rPr>
            <w:rStyle w:val="Hyperlink"/>
            <w:rFonts w:ascii="Times New Roman" w:eastAsia="Times New Roman" w:hAnsi="Times New Roman" w:cs="Times New Roman"/>
            <w:sz w:val="24"/>
            <w:szCs w:val="24"/>
          </w:rPr>
          <w:t>Resource Conservation and Recovery Act Orientation Manual 2014</w:t>
        </w:r>
      </w:hyperlink>
      <w:r w:rsidR="00F859A9">
        <w:rPr>
          <w:rFonts w:ascii="Times New Roman" w:eastAsia="Times New Roman" w:hAnsi="Times New Roman" w:cs="Times New Roman"/>
          <w:sz w:val="24"/>
          <w:szCs w:val="24"/>
        </w:rPr>
        <w:t xml:space="preserve"> (</w:t>
      </w:r>
      <w:r w:rsidR="00F859A9" w:rsidRPr="00F859A9">
        <w:rPr>
          <w:rFonts w:ascii="Times New Roman" w:eastAsia="Times New Roman" w:hAnsi="Times New Roman" w:cs="Times New Roman"/>
          <w:sz w:val="24"/>
          <w:szCs w:val="24"/>
        </w:rPr>
        <w:t>www.epa.gov/sites/production/files/2015-07/documents/rom.pdf</w:t>
      </w:r>
      <w:r w:rsidR="00F859A9">
        <w:rPr>
          <w:rFonts w:ascii="Times New Roman" w:eastAsia="Times New Roman" w:hAnsi="Times New Roman" w:cs="Times New Roman"/>
          <w:sz w:val="24"/>
          <w:szCs w:val="24"/>
        </w:rPr>
        <w:t>)</w:t>
      </w:r>
      <w:r w:rsidR="00C544BC">
        <w:rPr>
          <w:rFonts w:ascii="Times New Roman" w:eastAsia="Times New Roman" w:hAnsi="Times New Roman" w:cs="Times New Roman"/>
          <w:sz w:val="24"/>
          <w:szCs w:val="24"/>
        </w:rPr>
        <w:t>.</w:t>
      </w:r>
    </w:p>
    <w:p w14:paraId="4C5479D9"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5FD35671" w14:textId="3EAFAC8F"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“Food </w:t>
      </w:r>
      <w:r w:rsidR="008A1004">
        <w:rPr>
          <w:rFonts w:ascii="Times New Roman" w:eastAsia="Times New Roman" w:hAnsi="Times New Roman" w:cs="Times New Roman"/>
          <w:b/>
          <w:sz w:val="24"/>
          <w:szCs w:val="24"/>
        </w:rPr>
        <w:t>w</w:t>
      </w:r>
      <w:r w:rsidRPr="00DA73B4">
        <w:rPr>
          <w:rFonts w:ascii="Times New Roman" w:eastAsia="Times New Roman" w:hAnsi="Times New Roman" w:cs="Times New Roman"/>
          <w:b/>
          <w:sz w:val="24"/>
          <w:szCs w:val="24"/>
        </w:rPr>
        <w:t>aste</w:t>
      </w:r>
      <w:r w:rsidR="00DF1521">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purposes of this NOFO, </w:t>
      </w:r>
      <w:proofErr w:type="gramStart"/>
      <w:r w:rsidRPr="00DA73B4">
        <w:rPr>
          <w:rFonts w:ascii="Times New Roman" w:eastAsia="Times New Roman" w:hAnsi="Times New Roman" w:cs="Times New Roman"/>
          <w:sz w:val="24"/>
          <w:szCs w:val="24"/>
        </w:rPr>
        <w:t>is defined</w:t>
      </w:r>
      <w:proofErr w:type="gramEnd"/>
      <w:r w:rsidRPr="00DA73B4">
        <w:rPr>
          <w:rFonts w:ascii="Times New Roman" w:eastAsia="Times New Roman" w:hAnsi="Times New Roman" w:cs="Times New Roman"/>
          <w:sz w:val="24"/>
          <w:szCs w:val="24"/>
        </w:rPr>
        <w:t xml:space="preserve"> as food from industrial, commercial, and residential sources that is no longer suitable for human consumption</w:t>
      </w:r>
      <w:r w:rsidR="00F660F9">
        <w:rPr>
          <w:rFonts w:ascii="Times New Roman" w:eastAsia="Times New Roman" w:hAnsi="Times New Roman" w:cs="Times New Roman"/>
          <w:sz w:val="24"/>
          <w:szCs w:val="24"/>
        </w:rPr>
        <w:t xml:space="preserve"> and</w:t>
      </w:r>
      <w:r w:rsidR="00806E2F">
        <w:rPr>
          <w:rFonts w:ascii="Times New Roman" w:eastAsia="Times New Roman" w:hAnsi="Times New Roman" w:cs="Times New Roman"/>
          <w:sz w:val="24"/>
          <w:szCs w:val="24"/>
        </w:rPr>
        <w:t xml:space="preserve"> that</w:t>
      </w:r>
      <w:r w:rsidRPr="00DA73B4">
        <w:rPr>
          <w:rFonts w:ascii="Times New Roman" w:eastAsia="Times New Roman" w:hAnsi="Times New Roman" w:cs="Times New Roman"/>
          <w:sz w:val="24"/>
          <w:szCs w:val="24"/>
        </w:rPr>
        <w:t xml:space="preserve"> would have otherwise entered an anaerobic digester, landfill</w:t>
      </w:r>
      <w:r w:rsidR="00F660F9">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or other post</w:t>
      </w:r>
      <w:r w:rsidR="00F660F9">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consumer disposition.</w:t>
      </w:r>
    </w:p>
    <w:p w14:paraId="49A81A5F"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67E1A05F" w14:textId="77777777" w:rsidR="00474722" w:rsidRPr="00124AF6" w:rsidRDefault="007022C6" w:rsidP="007022C6">
      <w:pPr>
        <w:rPr>
          <w:rFonts w:ascii="Times New Roman" w:eastAsia="Times New Roman" w:hAnsi="Times New Roman" w:cs="Times New Roman"/>
          <w:sz w:val="24"/>
          <w:szCs w:val="24"/>
        </w:rPr>
      </w:pPr>
      <w:r w:rsidRPr="00124AF6">
        <w:rPr>
          <w:rFonts w:ascii="Times New Roman" w:eastAsia="Times New Roman" w:hAnsi="Times New Roman" w:cs="Times New Roman"/>
          <w:b/>
          <w:sz w:val="24"/>
          <w:szCs w:val="24"/>
        </w:rPr>
        <w:t>“Biogas</w:t>
      </w:r>
      <w:r w:rsidR="00DF1521" w:rsidRPr="00124AF6">
        <w:rPr>
          <w:rFonts w:ascii="Times New Roman" w:eastAsia="Times New Roman" w:hAnsi="Times New Roman" w:cs="Times New Roman"/>
          <w:b/>
          <w:sz w:val="24"/>
          <w:szCs w:val="24"/>
        </w:rPr>
        <w:t>,</w:t>
      </w:r>
      <w:r w:rsidRPr="00124AF6">
        <w:rPr>
          <w:rFonts w:ascii="Times New Roman" w:eastAsia="Times New Roman" w:hAnsi="Times New Roman" w:cs="Times New Roman"/>
          <w:b/>
          <w:sz w:val="24"/>
          <w:szCs w:val="24"/>
        </w:rPr>
        <w:t>”</w:t>
      </w:r>
      <w:r w:rsidRPr="00124AF6">
        <w:rPr>
          <w:rFonts w:ascii="Times New Roman" w:eastAsia="Times New Roman" w:hAnsi="Times New Roman" w:cs="Times New Roman"/>
          <w:sz w:val="24"/>
          <w:szCs w:val="24"/>
        </w:rPr>
        <w:t xml:space="preserve"> for the purpose</w:t>
      </w:r>
      <w:r w:rsidR="00F660F9" w:rsidRPr="00124AF6">
        <w:rPr>
          <w:rFonts w:ascii="Times New Roman" w:eastAsia="Times New Roman" w:hAnsi="Times New Roman" w:cs="Times New Roman"/>
          <w:sz w:val="24"/>
          <w:szCs w:val="24"/>
        </w:rPr>
        <w:t>s</w:t>
      </w:r>
      <w:r w:rsidRPr="00124AF6">
        <w:rPr>
          <w:rFonts w:ascii="Times New Roman" w:eastAsia="Times New Roman" w:hAnsi="Times New Roman" w:cs="Times New Roman"/>
          <w:sz w:val="24"/>
          <w:szCs w:val="24"/>
        </w:rPr>
        <w:t xml:space="preserve"> of this NOFO, refers to the mixture of gases produced by the breakdown of organic matter in the absence of oxygen, primarily consisting of methane and carbon dioxide</w:t>
      </w:r>
      <w:r w:rsidR="00474722" w:rsidRPr="00124AF6">
        <w:rPr>
          <w:rFonts w:ascii="Times New Roman" w:eastAsia="Times New Roman" w:hAnsi="Times New Roman" w:cs="Times New Roman"/>
          <w:sz w:val="24"/>
          <w:szCs w:val="24"/>
        </w:rPr>
        <w:t xml:space="preserve">.  </w:t>
      </w:r>
    </w:p>
    <w:p w14:paraId="4F77D576" w14:textId="55D242DD" w:rsidR="007022C6" w:rsidRPr="00DA73B4" w:rsidRDefault="007022C6" w:rsidP="007022C6">
      <w:pPr>
        <w:rPr>
          <w:rFonts w:ascii="Times New Roman" w:eastAsia="Times New Roman" w:hAnsi="Times New Roman" w:cs="Times New Roman"/>
          <w:sz w:val="24"/>
          <w:szCs w:val="24"/>
        </w:rPr>
      </w:pPr>
      <w:r w:rsidRPr="00124AF6">
        <w:rPr>
          <w:rFonts w:ascii="Times New Roman" w:eastAsia="Times New Roman" w:hAnsi="Times New Roman" w:cs="Times New Roman"/>
          <w:sz w:val="24"/>
          <w:szCs w:val="24"/>
        </w:rPr>
        <w:t xml:space="preserve"> </w:t>
      </w:r>
    </w:p>
    <w:p w14:paraId="4344F2C6" w14:textId="78F2D7D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“Grain </w:t>
      </w:r>
      <w:r w:rsidR="0067205F">
        <w:rPr>
          <w:rFonts w:ascii="Times New Roman" w:eastAsia="Times New Roman" w:hAnsi="Times New Roman" w:cs="Times New Roman"/>
          <w:b/>
          <w:sz w:val="24"/>
          <w:szCs w:val="24"/>
        </w:rPr>
        <w:t>s</w:t>
      </w:r>
      <w:r w:rsidRPr="00DA73B4">
        <w:rPr>
          <w:rFonts w:ascii="Times New Roman" w:eastAsia="Times New Roman" w:hAnsi="Times New Roman" w:cs="Times New Roman"/>
          <w:b/>
          <w:sz w:val="24"/>
          <w:szCs w:val="24"/>
        </w:rPr>
        <w:t>tarch</w:t>
      </w:r>
      <w:r w:rsidR="00DF1521">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purposes of this NOFO, refers to commercially available starch derived </w:t>
      </w:r>
      <w:r w:rsidR="00DF1521">
        <w:rPr>
          <w:rFonts w:ascii="Times New Roman" w:eastAsia="Times New Roman" w:hAnsi="Times New Roman" w:cs="Times New Roman"/>
          <w:sz w:val="24"/>
          <w:szCs w:val="24"/>
        </w:rPr>
        <w:t xml:space="preserve">from </w:t>
      </w:r>
      <w:r w:rsidRPr="00DA73B4">
        <w:rPr>
          <w:rFonts w:ascii="Times New Roman" w:eastAsia="Times New Roman" w:hAnsi="Times New Roman" w:cs="Times New Roman"/>
          <w:sz w:val="24"/>
          <w:szCs w:val="24"/>
        </w:rPr>
        <w:t>yellow dent feed corn, wheat</w:t>
      </w:r>
      <w:r w:rsidR="00E16DDB">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and grain sorghum/milo. </w:t>
      </w:r>
    </w:p>
    <w:p w14:paraId="472266C7"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285C1CAC" w14:textId="08D54A0E"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“Oilseed </w:t>
      </w:r>
      <w:r w:rsidR="0067205F">
        <w:rPr>
          <w:rFonts w:ascii="Times New Roman" w:eastAsia="Times New Roman" w:hAnsi="Times New Roman" w:cs="Times New Roman"/>
          <w:b/>
          <w:sz w:val="24"/>
          <w:szCs w:val="24"/>
        </w:rPr>
        <w:t>c</w:t>
      </w:r>
      <w:r w:rsidRPr="00DA73B4">
        <w:rPr>
          <w:rFonts w:ascii="Times New Roman" w:eastAsia="Times New Roman" w:hAnsi="Times New Roman" w:cs="Times New Roman"/>
          <w:b/>
          <w:sz w:val="24"/>
          <w:szCs w:val="24"/>
        </w:rPr>
        <w:t>rops</w:t>
      </w:r>
      <w:r w:rsidR="00E529F7">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purposes of this NOFO, refers to U</w:t>
      </w:r>
      <w:r w:rsidR="00E529F7">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S</w:t>
      </w:r>
      <w:r w:rsidR="00E529F7">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-produced, oil</w:t>
      </w:r>
      <w:r w:rsidR="00E529F7">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producing crops including</w:t>
      </w:r>
      <w:r w:rsidR="00E5774E">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but not limited to</w:t>
      </w:r>
      <w:r w:rsidR="00E5774E">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soybeans, cottonseed, sunflower seed, canola, rapeseed, peanuts, camelina, </w:t>
      </w:r>
      <w:proofErr w:type="spellStart"/>
      <w:r w:rsidRPr="00DA73B4">
        <w:rPr>
          <w:rFonts w:ascii="Times New Roman" w:eastAsia="Times New Roman" w:hAnsi="Times New Roman" w:cs="Times New Roman"/>
          <w:sz w:val="24"/>
          <w:szCs w:val="24"/>
        </w:rPr>
        <w:t>carinata</w:t>
      </w:r>
      <w:proofErr w:type="spellEnd"/>
      <w:r w:rsidRPr="00DA73B4">
        <w:rPr>
          <w:rFonts w:ascii="Times New Roman" w:eastAsia="Times New Roman" w:hAnsi="Times New Roman" w:cs="Times New Roman"/>
          <w:sz w:val="24"/>
          <w:szCs w:val="24"/>
        </w:rPr>
        <w:t>, pennycress, and oil</w:t>
      </w:r>
      <w:r w:rsidR="0067205F">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producing annual cover crops</w:t>
      </w:r>
      <w:r w:rsidR="0067205F">
        <w:rPr>
          <w:rFonts w:ascii="Times New Roman" w:eastAsia="Times New Roman" w:hAnsi="Times New Roman" w:cs="Times New Roman"/>
          <w:sz w:val="24"/>
          <w:szCs w:val="24"/>
        </w:rPr>
        <w:t>.</w:t>
      </w:r>
      <w:r w:rsidR="00233020" w:rsidRPr="00DA73B4">
        <w:rPr>
          <w:rStyle w:val="FootnoteReference"/>
          <w:rFonts w:ascii="Times New Roman" w:eastAsia="Times New Roman" w:hAnsi="Times New Roman" w:cs="Times New Roman"/>
          <w:sz w:val="24"/>
          <w:szCs w:val="24"/>
        </w:rPr>
        <w:footnoteReference w:id="21"/>
      </w:r>
      <w:r w:rsidR="0067205F" w:rsidRPr="00715DC8">
        <w:rPr>
          <w:rFonts w:ascii="Times New Roman" w:eastAsia="Times New Roman" w:hAnsi="Times New Roman" w:cs="Times New Roman"/>
          <w:sz w:val="24"/>
          <w:szCs w:val="24"/>
          <w:vertAlign w:val="superscript"/>
        </w:rPr>
        <w:t>,</w:t>
      </w:r>
      <w:r w:rsidR="00233020" w:rsidRPr="00DA73B4">
        <w:rPr>
          <w:rStyle w:val="FootnoteReference"/>
          <w:rFonts w:ascii="Times New Roman" w:eastAsia="Times New Roman" w:hAnsi="Times New Roman" w:cs="Times New Roman"/>
          <w:sz w:val="24"/>
          <w:szCs w:val="24"/>
        </w:rPr>
        <w:footnoteReference w:id="22"/>
      </w:r>
      <w:r w:rsidR="0067205F">
        <w:rPr>
          <w:rFonts w:ascii="Times New Roman" w:eastAsia="Times New Roman" w:hAnsi="Times New Roman" w:cs="Times New Roman"/>
          <w:sz w:val="24"/>
          <w:szCs w:val="24"/>
        </w:rPr>
        <w:t xml:space="preserve"> </w:t>
      </w:r>
      <w:r w:rsidRPr="00DA73B4">
        <w:rPr>
          <w:rFonts w:ascii="Times New Roman" w:eastAsia="Times New Roman" w:hAnsi="Times New Roman" w:cs="Times New Roman"/>
          <w:sz w:val="24"/>
          <w:szCs w:val="24"/>
        </w:rPr>
        <w:t xml:space="preserve"> </w:t>
      </w:r>
    </w:p>
    <w:p w14:paraId="2E4DD182" w14:textId="77777777" w:rsidR="002A2BE7" w:rsidRPr="00124AF6" w:rsidRDefault="002A2BE7" w:rsidP="00DC1810">
      <w:pPr>
        <w:rPr>
          <w:rFonts w:ascii="Times New Roman" w:eastAsia="Times New Roman" w:hAnsi="Times New Roman" w:cs="Times New Roman"/>
          <w:sz w:val="24"/>
          <w:szCs w:val="24"/>
        </w:rPr>
      </w:pPr>
    </w:p>
    <w:p w14:paraId="70C4BA1D" w14:textId="3CF65849" w:rsidR="007022C6" w:rsidRDefault="007022C6" w:rsidP="007022C6">
      <w:pPr>
        <w:rPr>
          <w:rFonts w:ascii="Times New Roman" w:eastAsia="Times New Roman" w:hAnsi="Times New Roman" w:cs="Times New Roman"/>
          <w:strike/>
          <w:sz w:val="24"/>
          <w:szCs w:val="24"/>
        </w:rPr>
      </w:pPr>
      <w:r w:rsidRPr="006F0A7F">
        <w:rPr>
          <w:rFonts w:ascii="Times New Roman" w:eastAsia="Times New Roman" w:hAnsi="Times New Roman" w:cs="Times New Roman"/>
          <w:b/>
          <w:strike/>
          <w:sz w:val="24"/>
          <w:szCs w:val="24"/>
          <w:highlight w:val="green"/>
        </w:rPr>
        <w:t xml:space="preserve">“Construction and </w:t>
      </w:r>
      <w:r w:rsidR="0067205F" w:rsidRPr="006F0A7F">
        <w:rPr>
          <w:rFonts w:ascii="Times New Roman" w:eastAsia="Times New Roman" w:hAnsi="Times New Roman" w:cs="Times New Roman"/>
          <w:b/>
          <w:strike/>
          <w:sz w:val="24"/>
          <w:szCs w:val="24"/>
          <w:highlight w:val="green"/>
        </w:rPr>
        <w:t>d</w:t>
      </w:r>
      <w:r w:rsidRPr="006F0A7F">
        <w:rPr>
          <w:rFonts w:ascii="Times New Roman" w:eastAsia="Times New Roman" w:hAnsi="Times New Roman" w:cs="Times New Roman"/>
          <w:b/>
          <w:strike/>
          <w:sz w:val="24"/>
          <w:szCs w:val="24"/>
          <w:highlight w:val="green"/>
        </w:rPr>
        <w:t xml:space="preserve">emolition </w:t>
      </w:r>
      <w:r w:rsidR="0067205F" w:rsidRPr="006F0A7F">
        <w:rPr>
          <w:rFonts w:ascii="Times New Roman" w:eastAsia="Times New Roman" w:hAnsi="Times New Roman" w:cs="Times New Roman"/>
          <w:b/>
          <w:strike/>
          <w:sz w:val="24"/>
          <w:szCs w:val="24"/>
          <w:highlight w:val="green"/>
        </w:rPr>
        <w:t>w</w:t>
      </w:r>
      <w:r w:rsidRPr="006F0A7F">
        <w:rPr>
          <w:rFonts w:ascii="Times New Roman" w:eastAsia="Times New Roman" w:hAnsi="Times New Roman" w:cs="Times New Roman"/>
          <w:b/>
          <w:strike/>
          <w:sz w:val="24"/>
          <w:szCs w:val="24"/>
          <w:highlight w:val="green"/>
        </w:rPr>
        <w:t>aste</w:t>
      </w:r>
      <w:r w:rsidR="007E4A6B" w:rsidRPr="006F0A7F">
        <w:rPr>
          <w:rFonts w:ascii="Times New Roman" w:eastAsia="Times New Roman" w:hAnsi="Times New Roman" w:cs="Times New Roman"/>
          <w:b/>
          <w:strike/>
          <w:sz w:val="24"/>
          <w:szCs w:val="24"/>
          <w:highlight w:val="green"/>
        </w:rPr>
        <w:t>,</w:t>
      </w:r>
      <w:r w:rsidRPr="006F0A7F">
        <w:rPr>
          <w:rFonts w:ascii="Times New Roman" w:eastAsia="Times New Roman" w:hAnsi="Times New Roman" w:cs="Times New Roman"/>
          <w:b/>
          <w:strike/>
          <w:sz w:val="24"/>
          <w:szCs w:val="24"/>
          <w:highlight w:val="green"/>
        </w:rPr>
        <w:t>”</w:t>
      </w:r>
      <w:r w:rsidR="007E4A6B" w:rsidRPr="006F0A7F">
        <w:rPr>
          <w:rFonts w:ascii="Times New Roman" w:eastAsia="Times New Roman" w:hAnsi="Times New Roman" w:cs="Times New Roman"/>
          <w:b/>
          <w:strike/>
          <w:sz w:val="24"/>
          <w:szCs w:val="24"/>
          <w:highlight w:val="green"/>
        </w:rPr>
        <w:t xml:space="preserve"> </w:t>
      </w:r>
      <w:r w:rsidRPr="006F0A7F">
        <w:rPr>
          <w:rFonts w:ascii="Times New Roman" w:eastAsia="Times New Roman" w:hAnsi="Times New Roman" w:cs="Times New Roman"/>
          <w:strike/>
          <w:sz w:val="24"/>
          <w:szCs w:val="24"/>
          <w:highlight w:val="green"/>
        </w:rPr>
        <w:t>for the purposes of this NOFO, refers to</w:t>
      </w:r>
      <w:r w:rsidR="00EC6EC0" w:rsidRPr="006F0A7F">
        <w:rPr>
          <w:rFonts w:ascii="Times New Roman" w:eastAsia="Times New Roman" w:hAnsi="Times New Roman" w:cs="Times New Roman"/>
          <w:strike/>
          <w:sz w:val="24"/>
          <w:szCs w:val="24"/>
          <w:highlight w:val="green"/>
        </w:rPr>
        <w:t xml:space="preserve"> waste</w:t>
      </w:r>
      <w:r w:rsidR="00A97B25" w:rsidRPr="006F0A7F">
        <w:rPr>
          <w:rFonts w:ascii="Times New Roman" w:eastAsia="Times New Roman" w:hAnsi="Times New Roman" w:cs="Times New Roman"/>
          <w:strike/>
          <w:sz w:val="24"/>
          <w:szCs w:val="24"/>
          <w:highlight w:val="green"/>
        </w:rPr>
        <w:t xml:space="preserve"> materials </w:t>
      </w:r>
      <w:r w:rsidR="00EC6EC0" w:rsidRPr="006F0A7F">
        <w:rPr>
          <w:rFonts w:ascii="Times New Roman" w:eastAsia="Times New Roman" w:hAnsi="Times New Roman" w:cs="Times New Roman"/>
          <w:strike/>
          <w:sz w:val="24"/>
          <w:szCs w:val="24"/>
          <w:highlight w:val="green"/>
        </w:rPr>
        <w:t>from</w:t>
      </w:r>
      <w:r w:rsidR="00A97B25" w:rsidRPr="006F0A7F">
        <w:rPr>
          <w:rFonts w:ascii="Times New Roman" w:eastAsia="Times New Roman" w:hAnsi="Times New Roman" w:cs="Times New Roman"/>
          <w:strike/>
          <w:sz w:val="24"/>
          <w:szCs w:val="24"/>
          <w:highlight w:val="green"/>
        </w:rPr>
        <w:t xml:space="preserve"> buildings, roads and bridges, and other sectors</w:t>
      </w:r>
      <w:r w:rsidR="00EC6EC0" w:rsidRPr="006F0A7F">
        <w:rPr>
          <w:rFonts w:ascii="Times New Roman" w:eastAsia="Times New Roman" w:hAnsi="Times New Roman" w:cs="Times New Roman"/>
          <w:strike/>
          <w:sz w:val="24"/>
          <w:szCs w:val="24"/>
          <w:highlight w:val="green"/>
        </w:rPr>
        <w:t>, but not</w:t>
      </w:r>
      <w:r w:rsidRPr="006F0A7F">
        <w:rPr>
          <w:rFonts w:ascii="Times New Roman" w:eastAsia="Times New Roman" w:hAnsi="Times New Roman" w:cs="Times New Roman"/>
          <w:strike/>
          <w:sz w:val="24"/>
          <w:szCs w:val="24"/>
          <w:highlight w:val="green"/>
        </w:rPr>
        <w:t xml:space="preserve"> included in MSW</w:t>
      </w:r>
      <w:r w:rsidR="0012280C" w:rsidRPr="006F0A7F">
        <w:rPr>
          <w:rFonts w:ascii="Times New Roman" w:eastAsia="Times New Roman" w:hAnsi="Times New Roman" w:cs="Times New Roman"/>
          <w:strike/>
          <w:sz w:val="24"/>
          <w:szCs w:val="24"/>
          <w:highlight w:val="green"/>
        </w:rPr>
        <w:t xml:space="preserve">. </w:t>
      </w:r>
      <w:r w:rsidR="00474722" w:rsidRPr="006F0A7F">
        <w:rPr>
          <w:rFonts w:ascii="Times New Roman" w:eastAsia="Times New Roman" w:hAnsi="Times New Roman" w:cs="Times New Roman"/>
          <w:strike/>
          <w:sz w:val="24"/>
          <w:szCs w:val="24"/>
          <w:highlight w:val="green"/>
        </w:rPr>
        <w:t xml:space="preserve"> </w:t>
      </w:r>
      <w:r w:rsidR="0012280C" w:rsidRPr="006F0A7F">
        <w:rPr>
          <w:rFonts w:ascii="Times New Roman" w:eastAsia="Times New Roman" w:hAnsi="Times New Roman" w:cs="Times New Roman"/>
          <w:strike/>
          <w:sz w:val="24"/>
          <w:szCs w:val="24"/>
          <w:highlight w:val="green"/>
        </w:rPr>
        <w:t xml:space="preserve">It </w:t>
      </w:r>
      <w:r w:rsidR="00A97B25" w:rsidRPr="006F0A7F">
        <w:rPr>
          <w:rFonts w:ascii="Times New Roman" w:eastAsia="Times New Roman" w:hAnsi="Times New Roman" w:cs="Times New Roman"/>
          <w:strike/>
          <w:sz w:val="24"/>
          <w:szCs w:val="24"/>
          <w:highlight w:val="green"/>
        </w:rPr>
        <w:t xml:space="preserve">includes </w:t>
      </w:r>
      <w:r w:rsidRPr="006F0A7F">
        <w:rPr>
          <w:rFonts w:ascii="Times New Roman" w:eastAsia="Times New Roman" w:hAnsi="Times New Roman" w:cs="Times New Roman"/>
          <w:strike/>
          <w:sz w:val="24"/>
          <w:szCs w:val="24"/>
          <w:highlight w:val="green"/>
        </w:rPr>
        <w:t>steel, wood products, drywall and plaster, brick and clay tile, asphalt shingles, concrete, and asphalt concrete.</w:t>
      </w:r>
      <w:r w:rsidRPr="009E3C01">
        <w:rPr>
          <w:rFonts w:ascii="Times New Roman" w:eastAsia="Times New Roman" w:hAnsi="Times New Roman" w:cs="Times New Roman"/>
          <w:strike/>
          <w:sz w:val="24"/>
          <w:szCs w:val="24"/>
        </w:rPr>
        <w:t xml:space="preserve"> </w:t>
      </w:r>
    </w:p>
    <w:p w14:paraId="3EEDFDD6" w14:textId="77777777" w:rsidR="00401D24" w:rsidRPr="009E3C01" w:rsidRDefault="00401D24" w:rsidP="007022C6">
      <w:pPr>
        <w:rPr>
          <w:rFonts w:ascii="Times New Roman" w:eastAsia="Times New Roman" w:hAnsi="Times New Roman" w:cs="Times New Roman"/>
          <w:strike/>
          <w:sz w:val="24"/>
          <w:szCs w:val="24"/>
        </w:rPr>
      </w:pPr>
    </w:p>
    <w:p w14:paraId="2ED9CF45" w14:textId="77777777" w:rsidR="00F86EF5" w:rsidRPr="00F86EF5" w:rsidRDefault="00F86EF5" w:rsidP="00F86EF5">
      <w:pPr>
        <w:rPr>
          <w:rFonts w:ascii="Times New Roman" w:eastAsia="Times New Roman" w:hAnsi="Times New Roman" w:cs="Times New Roman"/>
          <w:sz w:val="24"/>
          <w:szCs w:val="24"/>
        </w:rPr>
      </w:pPr>
      <w:r w:rsidRPr="00F86EF5">
        <w:rPr>
          <w:rFonts w:ascii="Times New Roman" w:eastAsia="Times New Roman" w:hAnsi="Times New Roman" w:cs="Times New Roman"/>
          <w:b/>
          <w:bCs/>
          <w:sz w:val="24"/>
          <w:szCs w:val="24"/>
        </w:rPr>
        <w:t xml:space="preserve">“Construction and demolition waste,” </w:t>
      </w:r>
      <w:r w:rsidRPr="00F86EF5">
        <w:rPr>
          <w:rFonts w:ascii="Times New Roman" w:eastAsia="Times New Roman" w:hAnsi="Times New Roman" w:cs="Times New Roman"/>
          <w:sz w:val="24"/>
          <w:szCs w:val="24"/>
        </w:rPr>
        <w:t xml:space="preserve">for the purposes of this NOFO </w:t>
      </w:r>
      <w:r w:rsidRPr="00F86EF5">
        <w:rPr>
          <w:rFonts w:ascii="Times New Roman" w:eastAsia="Times New Roman" w:hAnsi="Times New Roman" w:cs="Times New Roman"/>
          <w:sz w:val="24"/>
          <w:szCs w:val="24"/>
          <w:highlight w:val="green"/>
        </w:rPr>
        <w:t>and consistent with the statutory authorities</w:t>
      </w:r>
      <w:r>
        <w:rPr>
          <w:rStyle w:val="FootnoteReference"/>
          <w:rFonts w:ascii="Times New Roman" w:eastAsia="Times New Roman" w:hAnsi="Times New Roman" w:cs="Times New Roman"/>
          <w:sz w:val="24"/>
          <w:szCs w:val="24"/>
          <w:highlight w:val="green"/>
        </w:rPr>
        <w:footnoteReference w:id="23"/>
      </w:r>
      <w:r w:rsidRPr="00F86EF5">
        <w:rPr>
          <w:rFonts w:ascii="Times New Roman" w:eastAsia="Times New Roman" w:hAnsi="Times New Roman" w:cs="Times New Roman"/>
          <w:sz w:val="24"/>
          <w:szCs w:val="24"/>
        </w:rPr>
        <w:t xml:space="preserve">, refers to waste </w:t>
      </w:r>
      <w:r w:rsidRPr="00F86EF5">
        <w:rPr>
          <w:rFonts w:ascii="Times New Roman" w:eastAsia="Times New Roman" w:hAnsi="Times New Roman" w:cs="Times New Roman"/>
          <w:sz w:val="24"/>
          <w:szCs w:val="24"/>
          <w:highlight w:val="green"/>
        </w:rPr>
        <w:t>organic</w:t>
      </w:r>
      <w:r w:rsidRPr="00F86EF5">
        <w:rPr>
          <w:rFonts w:ascii="Times New Roman" w:eastAsia="Times New Roman" w:hAnsi="Times New Roman" w:cs="Times New Roman"/>
          <w:sz w:val="24"/>
          <w:szCs w:val="24"/>
        </w:rPr>
        <w:t xml:space="preserve"> materials from buildings, roads and bridges, and other sectors, but not included in municipal solid waste.  </w:t>
      </w:r>
      <w:r w:rsidRPr="00F86EF5">
        <w:rPr>
          <w:rFonts w:ascii="Times New Roman" w:eastAsia="Times New Roman" w:hAnsi="Times New Roman" w:cs="Times New Roman"/>
          <w:sz w:val="24"/>
          <w:szCs w:val="24"/>
          <w:highlight w:val="green"/>
        </w:rPr>
        <w:t xml:space="preserve">It includes wood waste materials, including waste pallets, crates, dunnage, manufacturing and construction wood wastes (other than pressure-treated, </w:t>
      </w:r>
      <w:proofErr w:type="gramStart"/>
      <w:r w:rsidRPr="00F86EF5">
        <w:rPr>
          <w:rFonts w:ascii="Times New Roman" w:eastAsia="Times New Roman" w:hAnsi="Times New Roman" w:cs="Times New Roman"/>
          <w:sz w:val="24"/>
          <w:szCs w:val="24"/>
          <w:highlight w:val="green"/>
        </w:rPr>
        <w:t>chemically-treated</w:t>
      </w:r>
      <w:proofErr w:type="gramEnd"/>
      <w:r w:rsidRPr="00F86EF5">
        <w:rPr>
          <w:rFonts w:ascii="Times New Roman" w:eastAsia="Times New Roman" w:hAnsi="Times New Roman" w:cs="Times New Roman"/>
          <w:sz w:val="24"/>
          <w:szCs w:val="24"/>
          <w:highlight w:val="green"/>
        </w:rPr>
        <w:t>, or painted wood wastes), and landscape or right-of-way tree trimmings.</w:t>
      </w:r>
    </w:p>
    <w:p w14:paraId="571A9FC9" w14:textId="77777777" w:rsidR="009E3C01" w:rsidRPr="00DA73B4" w:rsidRDefault="009E3C01" w:rsidP="007022C6">
      <w:pPr>
        <w:rPr>
          <w:rFonts w:ascii="Times New Roman" w:eastAsia="Times New Roman" w:hAnsi="Times New Roman" w:cs="Times New Roman"/>
          <w:sz w:val="24"/>
          <w:szCs w:val="24"/>
        </w:rPr>
      </w:pPr>
    </w:p>
    <w:p w14:paraId="0F48BDB0" w14:textId="11B14156"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 xml:space="preserve">“Waste </w:t>
      </w:r>
      <w:r w:rsidR="0012280C">
        <w:rPr>
          <w:rFonts w:ascii="Times New Roman" w:eastAsia="Times New Roman" w:hAnsi="Times New Roman" w:cs="Times New Roman"/>
          <w:b/>
          <w:sz w:val="24"/>
          <w:szCs w:val="24"/>
        </w:rPr>
        <w:t>c</w:t>
      </w:r>
      <w:r w:rsidRPr="00DA73B4">
        <w:rPr>
          <w:rFonts w:ascii="Times New Roman" w:eastAsia="Times New Roman" w:hAnsi="Times New Roman" w:cs="Times New Roman"/>
          <w:b/>
          <w:sz w:val="24"/>
          <w:szCs w:val="24"/>
        </w:rPr>
        <w:t xml:space="preserve">arbon </w:t>
      </w:r>
      <w:r w:rsidR="0012280C">
        <w:rPr>
          <w:rFonts w:ascii="Times New Roman" w:eastAsia="Times New Roman" w:hAnsi="Times New Roman" w:cs="Times New Roman"/>
          <w:b/>
          <w:sz w:val="24"/>
          <w:szCs w:val="24"/>
        </w:rPr>
        <w:t>d</w:t>
      </w:r>
      <w:r w:rsidRPr="00DA73B4">
        <w:rPr>
          <w:rFonts w:ascii="Times New Roman" w:eastAsia="Times New Roman" w:hAnsi="Times New Roman" w:cs="Times New Roman"/>
          <w:b/>
          <w:sz w:val="24"/>
          <w:szCs w:val="24"/>
        </w:rPr>
        <w:t>ioxide</w:t>
      </w:r>
      <w:r w:rsidR="0012280C">
        <w:rPr>
          <w:rFonts w:ascii="Times New Roman" w:eastAsia="Times New Roman" w:hAnsi="Times New Roman" w:cs="Times New Roman"/>
          <w:b/>
          <w:sz w:val="24"/>
          <w:szCs w:val="24"/>
        </w:rPr>
        <w:t>,</w:t>
      </w:r>
      <w:r w:rsidRPr="00DA73B4">
        <w:rPr>
          <w:rFonts w:ascii="Times New Roman" w:eastAsia="Times New Roman" w:hAnsi="Times New Roman" w:cs="Times New Roman"/>
          <w:b/>
          <w:sz w:val="24"/>
          <w:szCs w:val="24"/>
        </w:rPr>
        <w:t>”</w:t>
      </w:r>
      <w:r w:rsidRPr="00DA73B4">
        <w:rPr>
          <w:rFonts w:ascii="Times New Roman" w:eastAsia="Times New Roman" w:hAnsi="Times New Roman" w:cs="Times New Roman"/>
          <w:sz w:val="24"/>
          <w:szCs w:val="24"/>
        </w:rPr>
        <w:t xml:space="preserve"> for the purpose of this NOFO, refers to any waste carbon dioxide (CO</w:t>
      </w:r>
      <w:r w:rsidRPr="00DA73B4">
        <w:rPr>
          <w:rFonts w:ascii="Times New Roman" w:eastAsia="Times New Roman" w:hAnsi="Times New Roman" w:cs="Times New Roman"/>
          <w:sz w:val="24"/>
          <w:szCs w:val="24"/>
          <w:vertAlign w:val="subscript"/>
        </w:rPr>
        <w:t>2</w:t>
      </w:r>
      <w:r w:rsidRPr="00DA73B4">
        <w:rPr>
          <w:rFonts w:ascii="Times New Roman" w:eastAsia="Times New Roman" w:hAnsi="Times New Roman" w:cs="Times New Roman"/>
          <w:sz w:val="24"/>
          <w:szCs w:val="24"/>
        </w:rPr>
        <w:t>) produced as a byproduct from fermentation</w:t>
      </w:r>
      <w:r w:rsidR="000D780E">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the combustion of biomass or other biopower processes</w:t>
      </w:r>
      <w:r w:rsidR="000D780E">
        <w:rPr>
          <w:rFonts w:ascii="Times New Roman" w:eastAsia="Times New Roman" w:hAnsi="Times New Roman" w:cs="Times New Roman"/>
          <w:sz w:val="24"/>
          <w:szCs w:val="24"/>
        </w:rPr>
        <w:t xml:space="preserve">, or </w:t>
      </w:r>
      <w:r w:rsidR="00A65001">
        <w:rPr>
          <w:rFonts w:ascii="Times New Roman" w:eastAsia="Times New Roman" w:hAnsi="Times New Roman" w:cs="Times New Roman"/>
          <w:sz w:val="24"/>
          <w:szCs w:val="24"/>
        </w:rPr>
        <w:t xml:space="preserve">other </w:t>
      </w:r>
      <w:r w:rsidR="00A65001" w:rsidRPr="00A65001">
        <w:rPr>
          <w:rFonts w:ascii="Times New Roman" w:eastAsia="Times New Roman" w:hAnsi="Times New Roman" w:cs="Times New Roman"/>
          <w:sz w:val="24"/>
          <w:szCs w:val="24"/>
        </w:rPr>
        <w:t>anthropogenic CO</w:t>
      </w:r>
      <w:r w:rsidR="00A65001" w:rsidRPr="00A65001">
        <w:rPr>
          <w:rFonts w:ascii="Times New Roman" w:eastAsia="Times New Roman" w:hAnsi="Times New Roman" w:cs="Times New Roman"/>
          <w:sz w:val="24"/>
          <w:szCs w:val="24"/>
          <w:vertAlign w:val="subscript"/>
        </w:rPr>
        <w:t>2</w:t>
      </w:r>
      <w:r w:rsidR="00A65001" w:rsidRPr="00A65001">
        <w:rPr>
          <w:rFonts w:ascii="Times New Roman" w:eastAsia="Times New Roman" w:hAnsi="Times New Roman" w:cs="Times New Roman"/>
          <w:sz w:val="24"/>
          <w:szCs w:val="24"/>
        </w:rPr>
        <w:t> from utility and industrial sources</w:t>
      </w:r>
      <w:r w:rsidR="00A65001">
        <w:rPr>
          <w:rFonts w:ascii="Times New Roman" w:eastAsia="Times New Roman" w:hAnsi="Times New Roman" w:cs="Times New Roman"/>
          <w:sz w:val="24"/>
          <w:szCs w:val="24"/>
        </w:rPr>
        <w:t>.</w:t>
      </w:r>
      <w:r w:rsidRPr="00DA73B4">
        <w:rPr>
          <w:rFonts w:ascii="Times New Roman" w:eastAsia="Times New Roman" w:hAnsi="Times New Roman" w:cs="Times New Roman"/>
          <w:sz w:val="24"/>
          <w:szCs w:val="24"/>
        </w:rPr>
        <w:t xml:space="preserve"> </w:t>
      </w:r>
    </w:p>
    <w:p w14:paraId="74A1CFD1"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09F5C412" w14:textId="7B839C2F" w:rsidR="00474722" w:rsidRPr="00124AF6" w:rsidRDefault="007022C6" w:rsidP="007022C6">
      <w:pPr>
        <w:rPr>
          <w:rFonts w:ascii="Times New Roman" w:eastAsia="Times New Roman" w:hAnsi="Times New Roman" w:cs="Times New Roman"/>
          <w:sz w:val="24"/>
          <w:szCs w:val="24"/>
        </w:rPr>
      </w:pPr>
      <w:r w:rsidRPr="00124AF6">
        <w:rPr>
          <w:rFonts w:ascii="Times New Roman" w:eastAsia="Times New Roman" w:hAnsi="Times New Roman" w:cs="Times New Roman"/>
          <w:b/>
          <w:sz w:val="24"/>
          <w:szCs w:val="24"/>
        </w:rPr>
        <w:t xml:space="preserve">“Carbon </w:t>
      </w:r>
      <w:r w:rsidR="0012280C" w:rsidRPr="00124AF6">
        <w:rPr>
          <w:rFonts w:ascii="Times New Roman" w:eastAsia="Times New Roman" w:hAnsi="Times New Roman" w:cs="Times New Roman"/>
          <w:b/>
          <w:sz w:val="24"/>
          <w:szCs w:val="24"/>
        </w:rPr>
        <w:t>d</w:t>
      </w:r>
      <w:r w:rsidRPr="00124AF6">
        <w:rPr>
          <w:rFonts w:ascii="Times New Roman" w:eastAsia="Times New Roman" w:hAnsi="Times New Roman" w:cs="Times New Roman"/>
          <w:b/>
          <w:sz w:val="24"/>
          <w:szCs w:val="24"/>
        </w:rPr>
        <w:t xml:space="preserve">ioxide by </w:t>
      </w:r>
      <w:r w:rsidR="0012280C" w:rsidRPr="00124AF6">
        <w:rPr>
          <w:rFonts w:ascii="Times New Roman" w:eastAsia="Times New Roman" w:hAnsi="Times New Roman" w:cs="Times New Roman"/>
          <w:b/>
          <w:sz w:val="24"/>
          <w:szCs w:val="24"/>
        </w:rPr>
        <w:t>direct air captur</w:t>
      </w:r>
      <w:r w:rsidRPr="00124AF6">
        <w:rPr>
          <w:rFonts w:ascii="Times New Roman" w:eastAsia="Times New Roman" w:hAnsi="Times New Roman" w:cs="Times New Roman"/>
          <w:b/>
          <w:sz w:val="24"/>
          <w:szCs w:val="24"/>
        </w:rPr>
        <w:t>e</w:t>
      </w:r>
      <w:r w:rsidR="0012280C" w:rsidRPr="00124AF6">
        <w:rPr>
          <w:rFonts w:ascii="Times New Roman" w:eastAsia="Times New Roman" w:hAnsi="Times New Roman" w:cs="Times New Roman"/>
          <w:b/>
          <w:sz w:val="24"/>
          <w:szCs w:val="24"/>
        </w:rPr>
        <w:t>,</w:t>
      </w:r>
      <w:r w:rsidRPr="00124AF6">
        <w:rPr>
          <w:rFonts w:ascii="Times New Roman" w:eastAsia="Times New Roman" w:hAnsi="Times New Roman" w:cs="Times New Roman"/>
          <w:b/>
          <w:sz w:val="24"/>
          <w:szCs w:val="24"/>
        </w:rPr>
        <w:t>”</w:t>
      </w:r>
      <w:r w:rsidRPr="00124AF6">
        <w:rPr>
          <w:rFonts w:ascii="Times New Roman" w:eastAsia="Times New Roman" w:hAnsi="Times New Roman" w:cs="Times New Roman"/>
          <w:sz w:val="24"/>
          <w:szCs w:val="24"/>
        </w:rPr>
        <w:t xml:space="preserve"> for the purposes of this NOFO, refers to carbon dioxide (CO</w:t>
      </w:r>
      <w:r w:rsidRPr="00124AF6">
        <w:rPr>
          <w:rFonts w:ascii="Times New Roman" w:eastAsia="Times New Roman" w:hAnsi="Times New Roman" w:cs="Times New Roman"/>
          <w:sz w:val="24"/>
          <w:szCs w:val="24"/>
          <w:vertAlign w:val="subscript"/>
        </w:rPr>
        <w:t>2</w:t>
      </w:r>
      <w:r w:rsidRPr="00124AF6">
        <w:rPr>
          <w:rFonts w:ascii="Times New Roman" w:eastAsia="Times New Roman" w:hAnsi="Times New Roman" w:cs="Times New Roman"/>
          <w:sz w:val="24"/>
          <w:szCs w:val="24"/>
        </w:rPr>
        <w:t xml:space="preserve">) from the ambient air, which has been either captured in </w:t>
      </w:r>
      <w:r w:rsidR="0012280C" w:rsidRPr="00124AF6">
        <w:rPr>
          <w:rFonts w:ascii="Times New Roman" w:eastAsia="Times New Roman" w:hAnsi="Times New Roman" w:cs="Times New Roman"/>
          <w:sz w:val="24"/>
          <w:szCs w:val="24"/>
        </w:rPr>
        <w:t>d</w:t>
      </w:r>
      <w:r w:rsidRPr="00124AF6">
        <w:rPr>
          <w:rFonts w:ascii="Times New Roman" w:eastAsia="Times New Roman" w:hAnsi="Times New Roman" w:cs="Times New Roman"/>
          <w:sz w:val="24"/>
          <w:szCs w:val="24"/>
        </w:rPr>
        <w:t xml:space="preserve">irect </w:t>
      </w:r>
      <w:r w:rsidR="0012280C" w:rsidRPr="00124AF6">
        <w:rPr>
          <w:rFonts w:ascii="Times New Roman" w:eastAsia="Times New Roman" w:hAnsi="Times New Roman" w:cs="Times New Roman"/>
          <w:sz w:val="24"/>
          <w:szCs w:val="24"/>
        </w:rPr>
        <w:t>a</w:t>
      </w:r>
      <w:r w:rsidRPr="00124AF6">
        <w:rPr>
          <w:rFonts w:ascii="Times New Roman" w:eastAsia="Times New Roman" w:hAnsi="Times New Roman" w:cs="Times New Roman"/>
          <w:sz w:val="24"/>
          <w:szCs w:val="24"/>
        </w:rPr>
        <w:t xml:space="preserve">ir </w:t>
      </w:r>
      <w:r w:rsidR="0012280C" w:rsidRPr="00124AF6">
        <w:rPr>
          <w:rFonts w:ascii="Times New Roman" w:eastAsia="Times New Roman" w:hAnsi="Times New Roman" w:cs="Times New Roman"/>
          <w:sz w:val="24"/>
          <w:szCs w:val="24"/>
        </w:rPr>
        <w:t>c</w:t>
      </w:r>
      <w:r w:rsidRPr="00124AF6">
        <w:rPr>
          <w:rFonts w:ascii="Times New Roman" w:eastAsia="Times New Roman" w:hAnsi="Times New Roman" w:cs="Times New Roman"/>
          <w:sz w:val="24"/>
          <w:szCs w:val="24"/>
        </w:rPr>
        <w:t>apture (DAC) machines and delivered to algal systems or captured through chemically, biologically, or mechanically assisted accelerated diffusion of air into algal system growth media</w:t>
      </w:r>
      <w:r w:rsidR="00474722" w:rsidRPr="00124AF6">
        <w:rPr>
          <w:rFonts w:ascii="Times New Roman" w:eastAsia="Times New Roman" w:hAnsi="Times New Roman" w:cs="Times New Roman"/>
          <w:sz w:val="24"/>
          <w:szCs w:val="24"/>
        </w:rPr>
        <w:t xml:space="preserve">.  </w:t>
      </w:r>
    </w:p>
    <w:p w14:paraId="217F248A" w14:textId="346F9A2A" w:rsidR="00A34308" w:rsidRDefault="00A34308" w:rsidP="007022C6">
      <w:pPr>
        <w:rPr>
          <w:rFonts w:ascii="Times New Roman" w:eastAsia="Times New Roman" w:hAnsi="Times New Roman" w:cs="Times New Roman"/>
        </w:rPr>
      </w:pPr>
    </w:p>
    <w:p w14:paraId="0B6A281C" w14:textId="030BA7E2" w:rsidR="00A34308" w:rsidRPr="00DA73B4" w:rsidRDefault="00A34308" w:rsidP="007022C6">
      <w:pPr>
        <w:rPr>
          <w:rFonts w:ascii="Times New Roman" w:eastAsia="Times New Roman" w:hAnsi="Times New Roman" w:cs="Times New Roman"/>
          <w:sz w:val="24"/>
          <w:szCs w:val="24"/>
        </w:rPr>
      </w:pPr>
      <w:r w:rsidRPr="00DA73B4">
        <w:rPr>
          <w:rFonts w:ascii="Times New Roman" w:eastAsia="Times New Roman" w:hAnsi="Times New Roman" w:cs="Times New Roman"/>
          <w:b/>
          <w:sz w:val="24"/>
          <w:szCs w:val="24"/>
        </w:rPr>
        <w:t>“</w:t>
      </w:r>
      <w:proofErr w:type="spellStart"/>
      <w:r w:rsidRPr="00DA73B4">
        <w:rPr>
          <w:rFonts w:ascii="Times New Roman" w:eastAsia="Times New Roman" w:hAnsi="Times New Roman" w:cs="Times New Roman"/>
          <w:b/>
          <w:sz w:val="24"/>
          <w:szCs w:val="24"/>
        </w:rPr>
        <w:t>Bio</w:t>
      </w:r>
      <w:r w:rsidR="00EC15D4" w:rsidRPr="00DA73B4">
        <w:rPr>
          <w:rFonts w:ascii="Times New Roman" w:eastAsia="Times New Roman" w:hAnsi="Times New Roman" w:cs="Times New Roman"/>
          <w:b/>
          <w:sz w:val="24"/>
          <w:szCs w:val="24"/>
        </w:rPr>
        <w:t>intermediate</w:t>
      </w:r>
      <w:proofErr w:type="spellEnd"/>
      <w:r w:rsidR="005236C7">
        <w:rPr>
          <w:rFonts w:ascii="Times New Roman" w:eastAsia="Times New Roman" w:hAnsi="Times New Roman" w:cs="Times New Roman"/>
          <w:b/>
          <w:sz w:val="24"/>
          <w:szCs w:val="24"/>
        </w:rPr>
        <w:t>,</w:t>
      </w:r>
      <w:r w:rsidR="00EC15D4" w:rsidRPr="00DA73B4">
        <w:rPr>
          <w:rFonts w:ascii="Times New Roman" w:eastAsia="Times New Roman" w:hAnsi="Times New Roman" w:cs="Times New Roman"/>
          <w:b/>
          <w:sz w:val="24"/>
          <w:szCs w:val="24"/>
        </w:rPr>
        <w:t>”</w:t>
      </w:r>
      <w:r w:rsidR="00EC15D4" w:rsidRPr="00DA73B4">
        <w:rPr>
          <w:rFonts w:ascii="Times New Roman" w:eastAsia="Times New Roman" w:hAnsi="Times New Roman" w:cs="Times New Roman"/>
          <w:sz w:val="24"/>
          <w:szCs w:val="24"/>
        </w:rPr>
        <w:t xml:space="preserve"> for the purposes of this NOFO, refers to </w:t>
      </w:r>
      <w:r w:rsidR="00A34434" w:rsidRPr="00905877">
        <w:rPr>
          <w:rFonts w:ascii="Times New Roman" w:hAnsi="Times New Roman" w:cs="Times New Roman"/>
          <w:sz w:val="24"/>
          <w:szCs w:val="24"/>
        </w:rPr>
        <w:t xml:space="preserve">chemically, thermally, and physically stable </w:t>
      </w:r>
      <w:r w:rsidR="00A34434" w:rsidRPr="00C038B3">
        <w:rPr>
          <w:rFonts w:ascii="Times New Roman" w:hAnsi="Times New Roman" w:cs="Times New Roman"/>
          <w:sz w:val="24"/>
          <w:szCs w:val="24"/>
        </w:rPr>
        <w:t xml:space="preserve">intermediate products from </w:t>
      </w:r>
      <w:r w:rsidR="00401714">
        <w:rPr>
          <w:rFonts w:ascii="Times New Roman" w:hAnsi="Times New Roman" w:cs="Times New Roman"/>
          <w:sz w:val="24"/>
          <w:szCs w:val="24"/>
        </w:rPr>
        <w:t xml:space="preserve">another acceptable feedstock listed in the table </w:t>
      </w:r>
      <w:r w:rsidR="005D1526">
        <w:rPr>
          <w:rFonts w:ascii="Times New Roman" w:hAnsi="Times New Roman" w:cs="Times New Roman"/>
          <w:sz w:val="24"/>
          <w:szCs w:val="24"/>
        </w:rPr>
        <w:t xml:space="preserve">above </w:t>
      </w:r>
      <w:r w:rsidR="005D1526" w:rsidRPr="00905877">
        <w:rPr>
          <w:rFonts w:ascii="Times New Roman" w:hAnsi="Times New Roman" w:cs="Times New Roman"/>
          <w:sz w:val="24"/>
          <w:szCs w:val="24"/>
        </w:rPr>
        <w:t>for</w:t>
      </w:r>
      <w:r w:rsidR="00A34434" w:rsidRPr="00905877">
        <w:rPr>
          <w:rFonts w:ascii="Times New Roman" w:hAnsi="Times New Roman" w:cs="Times New Roman"/>
          <w:sz w:val="24"/>
          <w:szCs w:val="24"/>
        </w:rPr>
        <w:t xml:space="preserve"> upgrading </w:t>
      </w:r>
      <w:r w:rsidR="00401714" w:rsidRPr="00DA73B4">
        <w:rPr>
          <w:rFonts w:ascii="Times New Roman" w:eastAsia="Times New Roman" w:hAnsi="Times New Roman" w:cs="Times New Roman"/>
          <w:sz w:val="24"/>
          <w:szCs w:val="24"/>
        </w:rPr>
        <w:t>into a salable chemical.</w:t>
      </w:r>
    </w:p>
    <w:p w14:paraId="073EDFDC" w14:textId="77777777" w:rsidR="007022C6" w:rsidRDefault="007022C6" w:rsidP="007022C6">
      <w:pPr>
        <w:rPr>
          <w:rFonts w:ascii="Times New Roman" w:eastAsia="Times New Roman" w:hAnsi="Times New Roman" w:cs="Times New Roman"/>
          <w:b/>
          <w:bCs/>
        </w:rPr>
      </w:pPr>
      <w:r w:rsidRPr="744BDA7B">
        <w:rPr>
          <w:rFonts w:ascii="Times New Roman" w:eastAsia="Times New Roman" w:hAnsi="Times New Roman" w:cs="Times New Roman"/>
          <w:b/>
          <w:bCs/>
        </w:rPr>
        <w:t xml:space="preserve"> </w:t>
      </w:r>
    </w:p>
    <w:p w14:paraId="121EBE23" w14:textId="30D15ADA" w:rsidR="007022C6" w:rsidRPr="00DA73B4" w:rsidRDefault="007022C6" w:rsidP="007022C6">
      <w:pPr>
        <w:rPr>
          <w:rFonts w:ascii="Times New Roman" w:eastAsia="Times New Roman" w:hAnsi="Times New Roman" w:cs="Times New Roman"/>
          <w:b/>
          <w:sz w:val="24"/>
          <w:szCs w:val="24"/>
        </w:rPr>
      </w:pPr>
      <w:r w:rsidRPr="00DA73B4">
        <w:rPr>
          <w:rFonts w:ascii="Times New Roman" w:eastAsia="Times New Roman" w:hAnsi="Times New Roman" w:cs="Times New Roman"/>
          <w:b/>
          <w:sz w:val="24"/>
          <w:szCs w:val="24"/>
        </w:rPr>
        <w:t>EPAct 2005, §</w:t>
      </w:r>
      <w:r w:rsidR="00930173" w:rsidRPr="00124AF6">
        <w:rPr>
          <w:rFonts w:ascii="Times New Roman" w:eastAsia="Times New Roman" w:hAnsi="Times New Roman" w:cs="Times New Roman"/>
          <w:b/>
          <w:sz w:val="24"/>
          <w:szCs w:val="24"/>
        </w:rPr>
        <w:t> </w:t>
      </w:r>
      <w:r w:rsidRPr="00DA73B4">
        <w:rPr>
          <w:rFonts w:ascii="Times New Roman" w:eastAsia="Times New Roman" w:hAnsi="Times New Roman" w:cs="Times New Roman"/>
          <w:b/>
          <w:sz w:val="24"/>
          <w:szCs w:val="24"/>
        </w:rPr>
        <w:t>932, codified at 42 U.S.C. §</w:t>
      </w:r>
      <w:r w:rsidR="00930173" w:rsidRPr="00124AF6">
        <w:rPr>
          <w:rFonts w:ascii="Times New Roman" w:eastAsia="Times New Roman" w:hAnsi="Times New Roman" w:cs="Times New Roman"/>
          <w:b/>
          <w:sz w:val="24"/>
          <w:szCs w:val="24"/>
        </w:rPr>
        <w:t> </w:t>
      </w:r>
      <w:r w:rsidRPr="00DA73B4">
        <w:rPr>
          <w:rFonts w:ascii="Times New Roman" w:eastAsia="Times New Roman" w:hAnsi="Times New Roman" w:cs="Times New Roman"/>
          <w:b/>
          <w:sz w:val="24"/>
          <w:szCs w:val="24"/>
        </w:rPr>
        <w:t xml:space="preserve">16232. BIOENERGY PROGRAM. </w:t>
      </w:r>
    </w:p>
    <w:p w14:paraId="4070F592"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4889A600" w14:textId="76BFA3FC"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(a) </w:t>
      </w:r>
      <w:proofErr w:type="gramStart"/>
      <w:r w:rsidRPr="00DA73B4">
        <w:rPr>
          <w:rFonts w:ascii="Times New Roman" w:eastAsia="Times New Roman" w:hAnsi="Times New Roman" w:cs="Times New Roman"/>
          <w:sz w:val="24"/>
          <w:szCs w:val="24"/>
        </w:rPr>
        <w:t>DEFINITIONS:—</w:t>
      </w:r>
      <w:proofErr w:type="gramEnd"/>
      <w:r w:rsidRPr="00DA73B4">
        <w:rPr>
          <w:rFonts w:ascii="Times New Roman" w:eastAsia="Times New Roman" w:hAnsi="Times New Roman" w:cs="Times New Roman"/>
          <w:sz w:val="24"/>
          <w:szCs w:val="24"/>
        </w:rPr>
        <w:t xml:space="preserve">In this section:  </w:t>
      </w:r>
    </w:p>
    <w:p w14:paraId="63B21E2C"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(1) </w:t>
      </w:r>
      <w:proofErr w:type="gramStart"/>
      <w:r w:rsidRPr="00DA73B4">
        <w:rPr>
          <w:rFonts w:ascii="Times New Roman" w:eastAsia="Times New Roman" w:hAnsi="Times New Roman" w:cs="Times New Roman"/>
          <w:sz w:val="24"/>
          <w:szCs w:val="24"/>
        </w:rPr>
        <w:t>BIOMASS.—</w:t>
      </w:r>
      <w:proofErr w:type="gramEnd"/>
      <w:r w:rsidRPr="00DA73B4">
        <w:rPr>
          <w:rFonts w:ascii="Times New Roman" w:eastAsia="Times New Roman" w:hAnsi="Times New Roman" w:cs="Times New Roman"/>
          <w:sz w:val="24"/>
          <w:szCs w:val="24"/>
        </w:rPr>
        <w:t xml:space="preserve">The term “biomass” means—   </w:t>
      </w:r>
    </w:p>
    <w:p w14:paraId="433C6576" w14:textId="77777777" w:rsidR="007022C6" w:rsidRPr="00DA73B4" w:rsidRDefault="007022C6" w:rsidP="007022C6">
      <w:pPr>
        <w:ind w:left="720"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(A) any organic material grown for the purpose of </w:t>
      </w:r>
      <w:proofErr w:type="gramStart"/>
      <w:r w:rsidRPr="00DA73B4">
        <w:rPr>
          <w:rFonts w:ascii="Times New Roman" w:eastAsia="Times New Roman" w:hAnsi="Times New Roman" w:cs="Times New Roman"/>
          <w:sz w:val="24"/>
          <w:szCs w:val="24"/>
        </w:rPr>
        <w:t>being converted</w:t>
      </w:r>
      <w:proofErr w:type="gramEnd"/>
      <w:r w:rsidRPr="00DA73B4">
        <w:rPr>
          <w:rFonts w:ascii="Times New Roman" w:eastAsia="Times New Roman" w:hAnsi="Times New Roman" w:cs="Times New Roman"/>
          <w:sz w:val="24"/>
          <w:szCs w:val="24"/>
        </w:rPr>
        <w:t xml:space="preserve"> to energy;  </w:t>
      </w:r>
    </w:p>
    <w:p w14:paraId="7F0D33C9" w14:textId="77777777" w:rsidR="007022C6" w:rsidRPr="00DA73B4" w:rsidRDefault="007022C6" w:rsidP="007022C6">
      <w:pPr>
        <w:ind w:left="144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(B) any organic byproduct of agriculture (including wastes from food production and processing) that can </w:t>
      </w:r>
      <w:proofErr w:type="gramStart"/>
      <w:r w:rsidRPr="00DA73B4">
        <w:rPr>
          <w:rFonts w:ascii="Times New Roman" w:eastAsia="Times New Roman" w:hAnsi="Times New Roman" w:cs="Times New Roman"/>
          <w:sz w:val="24"/>
          <w:szCs w:val="24"/>
        </w:rPr>
        <w:t>be converted</w:t>
      </w:r>
      <w:proofErr w:type="gramEnd"/>
      <w:r w:rsidRPr="00DA73B4">
        <w:rPr>
          <w:rFonts w:ascii="Times New Roman" w:eastAsia="Times New Roman" w:hAnsi="Times New Roman" w:cs="Times New Roman"/>
          <w:sz w:val="24"/>
          <w:szCs w:val="24"/>
        </w:rPr>
        <w:t xml:space="preserve"> into energy; or  </w:t>
      </w:r>
    </w:p>
    <w:p w14:paraId="388890A5" w14:textId="77777777" w:rsidR="007022C6" w:rsidRPr="00DA73B4" w:rsidRDefault="007022C6" w:rsidP="007022C6">
      <w:pPr>
        <w:ind w:left="144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(C) any waste material that can </w:t>
      </w:r>
      <w:proofErr w:type="gramStart"/>
      <w:r w:rsidRPr="00DA73B4">
        <w:rPr>
          <w:rFonts w:ascii="Times New Roman" w:eastAsia="Times New Roman" w:hAnsi="Times New Roman" w:cs="Times New Roman"/>
          <w:sz w:val="24"/>
          <w:szCs w:val="24"/>
        </w:rPr>
        <w:t>be converted</w:t>
      </w:r>
      <w:proofErr w:type="gramEnd"/>
      <w:r w:rsidRPr="00DA73B4">
        <w:rPr>
          <w:rFonts w:ascii="Times New Roman" w:eastAsia="Times New Roman" w:hAnsi="Times New Roman" w:cs="Times New Roman"/>
          <w:sz w:val="24"/>
          <w:szCs w:val="24"/>
        </w:rPr>
        <w:t xml:space="preserve"> to energy, </w:t>
      </w:r>
      <w:proofErr w:type="gramStart"/>
      <w:r w:rsidRPr="00DA73B4">
        <w:rPr>
          <w:rFonts w:ascii="Times New Roman" w:eastAsia="Times New Roman" w:hAnsi="Times New Roman" w:cs="Times New Roman"/>
          <w:sz w:val="24"/>
          <w:szCs w:val="24"/>
        </w:rPr>
        <w:t>is segregated</w:t>
      </w:r>
      <w:proofErr w:type="gramEnd"/>
      <w:r w:rsidRPr="00DA73B4">
        <w:rPr>
          <w:rFonts w:ascii="Times New Roman" w:eastAsia="Times New Roman" w:hAnsi="Times New Roman" w:cs="Times New Roman"/>
          <w:sz w:val="24"/>
          <w:szCs w:val="24"/>
        </w:rPr>
        <w:t xml:space="preserve"> from other waste materials, and </w:t>
      </w:r>
      <w:proofErr w:type="gramStart"/>
      <w:r w:rsidRPr="00DA73B4">
        <w:rPr>
          <w:rFonts w:ascii="Times New Roman" w:eastAsia="Times New Roman" w:hAnsi="Times New Roman" w:cs="Times New Roman"/>
          <w:sz w:val="24"/>
          <w:szCs w:val="24"/>
        </w:rPr>
        <w:t>is derived</w:t>
      </w:r>
      <w:proofErr w:type="gramEnd"/>
      <w:r w:rsidRPr="00DA73B4">
        <w:rPr>
          <w:rFonts w:ascii="Times New Roman" w:eastAsia="Times New Roman" w:hAnsi="Times New Roman" w:cs="Times New Roman"/>
          <w:sz w:val="24"/>
          <w:szCs w:val="24"/>
        </w:rPr>
        <w:t xml:space="preserve"> from—    </w:t>
      </w:r>
    </w:p>
    <w:p w14:paraId="6A21CFB3" w14:textId="5A8E272B" w:rsidR="007022C6" w:rsidRPr="00DA73B4" w:rsidRDefault="007022C6" w:rsidP="007022C6">
      <w:pPr>
        <w:ind w:left="216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(i) any of the following forest-related resources</w:t>
      </w:r>
      <w:proofErr w:type="gramStart"/>
      <w:r w:rsidRPr="00DA73B4">
        <w:rPr>
          <w:rFonts w:ascii="Times New Roman" w:eastAsia="Times New Roman" w:hAnsi="Times New Roman" w:cs="Times New Roman"/>
          <w:sz w:val="24"/>
          <w:szCs w:val="24"/>
        </w:rPr>
        <w:t>:  mill</w:t>
      </w:r>
      <w:proofErr w:type="gramEnd"/>
      <w:r w:rsidRPr="00DA73B4">
        <w:rPr>
          <w:rFonts w:ascii="Times New Roman" w:eastAsia="Times New Roman" w:hAnsi="Times New Roman" w:cs="Times New Roman"/>
          <w:sz w:val="24"/>
          <w:szCs w:val="24"/>
        </w:rPr>
        <w:t xml:space="preserve"> residues, precommercial thinnings, slash, brush, or otherwise non-merchantable material; or  </w:t>
      </w:r>
    </w:p>
    <w:p w14:paraId="1DF0B884" w14:textId="77777777" w:rsidR="007022C6" w:rsidRPr="00DA73B4" w:rsidRDefault="007022C6" w:rsidP="007022C6">
      <w:pPr>
        <w:ind w:left="216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(ii) wood waste materials, including waste pallets, crates, dunnage, manufacturing and construction wood wastes (other than pressure-treated, </w:t>
      </w:r>
      <w:proofErr w:type="gramStart"/>
      <w:r w:rsidRPr="00DA73B4">
        <w:rPr>
          <w:rFonts w:ascii="Times New Roman" w:eastAsia="Times New Roman" w:hAnsi="Times New Roman" w:cs="Times New Roman"/>
          <w:sz w:val="24"/>
          <w:szCs w:val="24"/>
        </w:rPr>
        <w:t>chemically-treated</w:t>
      </w:r>
      <w:proofErr w:type="gramEnd"/>
      <w:r w:rsidRPr="00DA73B4">
        <w:rPr>
          <w:rFonts w:ascii="Times New Roman" w:eastAsia="Times New Roman" w:hAnsi="Times New Roman" w:cs="Times New Roman"/>
          <w:sz w:val="24"/>
          <w:szCs w:val="24"/>
        </w:rPr>
        <w:t xml:space="preserve">, or painted wood wastes), and landscape or right-of-way tree trimmings, but not including municipal solid waste, gas derived from the biodegradation of municipal solid waste or paper that is commonly recycled.  </w:t>
      </w:r>
    </w:p>
    <w:p w14:paraId="181C3236" w14:textId="2237CA8B" w:rsidR="007022C6" w:rsidRPr="00DA73B4" w:rsidRDefault="007022C6" w:rsidP="007022C6">
      <w:pPr>
        <w:ind w:left="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(2) LIGNOCELLULOSIC </w:t>
      </w:r>
      <w:proofErr w:type="gramStart"/>
      <w:r w:rsidRPr="00DA73B4">
        <w:rPr>
          <w:rFonts w:ascii="Times New Roman" w:eastAsia="Times New Roman" w:hAnsi="Times New Roman" w:cs="Times New Roman"/>
          <w:sz w:val="24"/>
          <w:szCs w:val="24"/>
        </w:rPr>
        <w:t>FEEDSTOCK.—</w:t>
      </w:r>
      <w:proofErr w:type="gramEnd"/>
      <w:r w:rsidRPr="00DA73B4">
        <w:rPr>
          <w:rFonts w:ascii="Times New Roman" w:eastAsia="Times New Roman" w:hAnsi="Times New Roman" w:cs="Times New Roman"/>
          <w:sz w:val="24"/>
          <w:szCs w:val="24"/>
        </w:rPr>
        <w:t>The term “lignocellulosic feedstock” means any portion of a plant or coproduct from conversion, including crops, trees, forest residues, and agricultural residues not specifically grown for food, [emphasis added] including from barley grain, grape seed, rice bran, rice hulls, rice straw, soybean matter, and sugarcane bagasse.</w:t>
      </w:r>
      <w:r w:rsidR="00474722" w:rsidRPr="00124AF6">
        <w:rPr>
          <w:rFonts w:ascii="Times New Roman" w:eastAsia="Times New Roman" w:hAnsi="Times New Roman" w:cs="Times New Roman"/>
          <w:sz w:val="24"/>
          <w:szCs w:val="24"/>
        </w:rPr>
        <w:t xml:space="preserve">  </w:t>
      </w:r>
    </w:p>
    <w:p w14:paraId="0CBEF82B"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w:t>
      </w:r>
    </w:p>
    <w:p w14:paraId="15434617"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 (b) </w:t>
      </w:r>
      <w:proofErr w:type="gramStart"/>
      <w:r w:rsidRPr="00DA73B4">
        <w:rPr>
          <w:rFonts w:ascii="Times New Roman" w:eastAsia="Times New Roman" w:hAnsi="Times New Roman" w:cs="Times New Roman"/>
          <w:sz w:val="24"/>
          <w:szCs w:val="24"/>
        </w:rPr>
        <w:t>PROGRAM.—</w:t>
      </w:r>
      <w:proofErr w:type="gramEnd"/>
      <w:r w:rsidRPr="00DA73B4">
        <w:rPr>
          <w:rFonts w:ascii="Times New Roman" w:eastAsia="Times New Roman" w:hAnsi="Times New Roman" w:cs="Times New Roman"/>
          <w:sz w:val="24"/>
          <w:szCs w:val="24"/>
        </w:rPr>
        <w:t xml:space="preserve">The Secretary shall conduct a program of research, development, demonstration, and commercial application for bioenergy, including—   </w:t>
      </w:r>
    </w:p>
    <w:p w14:paraId="50E4AA3C"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(1) biopower energy systems;  </w:t>
      </w:r>
    </w:p>
    <w:p w14:paraId="6F639D61"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(2) biofuels;  </w:t>
      </w:r>
    </w:p>
    <w:p w14:paraId="5B998D6B"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(3) bioproducts;  </w:t>
      </w:r>
    </w:p>
    <w:p w14:paraId="2CD33364"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(4) integrated biorefineries that may produce biopower, biofuels, and bioproducts;  </w:t>
      </w:r>
    </w:p>
    <w:p w14:paraId="3D673DEC"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(5) cross-cutting research and development in feedstocks; and   </w:t>
      </w:r>
    </w:p>
    <w:p w14:paraId="3CBF6239" w14:textId="77777777" w:rsidR="007022C6" w:rsidRPr="00DA73B4" w:rsidRDefault="007022C6" w:rsidP="007022C6">
      <w:pPr>
        <w:ind w:firstLine="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(6) economic analysis </w:t>
      </w:r>
    </w:p>
    <w:p w14:paraId="1527F63B" w14:textId="77777777" w:rsidR="007022C6" w:rsidRDefault="007022C6" w:rsidP="007022C6">
      <w:pPr>
        <w:rPr>
          <w:rFonts w:ascii="Times New Roman" w:eastAsia="Times New Roman" w:hAnsi="Times New Roman" w:cs="Times New Roman"/>
        </w:rPr>
      </w:pPr>
      <w:r w:rsidRPr="744BDA7B">
        <w:rPr>
          <w:rFonts w:ascii="Times New Roman" w:eastAsia="Times New Roman" w:hAnsi="Times New Roman" w:cs="Times New Roman"/>
        </w:rPr>
        <w:t xml:space="preserve"> </w:t>
      </w:r>
    </w:p>
    <w:p w14:paraId="391E00E3" w14:textId="77777777" w:rsidR="007022C6" w:rsidRPr="00DA73B4" w:rsidRDefault="007022C6" w:rsidP="007022C6">
      <w:pPr>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lastRenderedPageBreak/>
        <w:t xml:space="preserve">(c) BIOFUELS AND </w:t>
      </w:r>
      <w:proofErr w:type="gramStart"/>
      <w:r w:rsidRPr="00DA73B4">
        <w:rPr>
          <w:rFonts w:ascii="Times New Roman" w:eastAsia="Times New Roman" w:hAnsi="Times New Roman" w:cs="Times New Roman"/>
          <w:sz w:val="24"/>
          <w:szCs w:val="24"/>
        </w:rPr>
        <w:t>BIOPRODUCTS.—</w:t>
      </w:r>
      <w:proofErr w:type="gramEnd"/>
      <w:r w:rsidRPr="00DA73B4">
        <w:rPr>
          <w:rFonts w:ascii="Times New Roman" w:eastAsia="Times New Roman" w:hAnsi="Times New Roman" w:cs="Times New Roman"/>
          <w:sz w:val="24"/>
          <w:szCs w:val="24"/>
        </w:rPr>
        <w:t xml:space="preserve">The goals of the biofuels and bioproducts programs shall be to develop, in partnership with industry and institutions of higher education—     </w:t>
      </w:r>
    </w:p>
    <w:p w14:paraId="4F14DAEE" w14:textId="77777777" w:rsidR="007022C6" w:rsidRPr="00DA73B4" w:rsidRDefault="007022C6" w:rsidP="007022C6">
      <w:pPr>
        <w:ind w:left="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(1</w:t>
      </w:r>
      <w:proofErr w:type="gramStart"/>
      <w:r w:rsidRPr="00DA73B4">
        <w:rPr>
          <w:rFonts w:ascii="Times New Roman" w:eastAsia="Times New Roman" w:hAnsi="Times New Roman" w:cs="Times New Roman"/>
          <w:sz w:val="24"/>
          <w:szCs w:val="24"/>
        </w:rPr>
        <w:t>)  advanced</w:t>
      </w:r>
      <w:proofErr w:type="gramEnd"/>
      <w:r w:rsidRPr="00DA73B4">
        <w:rPr>
          <w:rFonts w:ascii="Times New Roman" w:eastAsia="Times New Roman" w:hAnsi="Times New Roman" w:cs="Times New Roman"/>
          <w:sz w:val="24"/>
          <w:szCs w:val="24"/>
        </w:rPr>
        <w:t xml:space="preserve"> biochemical and thermochemical conversion technologies capable of making fuels from lignocellulosic feedstocks that are price-competitive with gasoline or diesel in either internal combustion engines or fuel cell-powered vehicles;  </w:t>
      </w:r>
    </w:p>
    <w:p w14:paraId="6E1FCDD3" w14:textId="77777777" w:rsidR="007022C6" w:rsidRPr="00DA73B4" w:rsidRDefault="007022C6" w:rsidP="007022C6">
      <w:pPr>
        <w:ind w:left="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(2) advanced biotechnology processes capable of making biofuels and bioproducts with emphasis on development of biorefinery technologies using enzyme-based processing systems;  </w:t>
      </w:r>
    </w:p>
    <w:p w14:paraId="55281109" w14:textId="77777777" w:rsidR="007022C6" w:rsidRPr="00DA73B4" w:rsidRDefault="007022C6" w:rsidP="007022C6">
      <w:pPr>
        <w:ind w:left="720"/>
        <w:rPr>
          <w:rFonts w:ascii="Times New Roman" w:eastAsia="Times New Roman" w:hAnsi="Times New Roman" w:cs="Times New Roman"/>
          <w:sz w:val="24"/>
          <w:szCs w:val="24"/>
        </w:rPr>
      </w:pPr>
      <w:r w:rsidRPr="00DA73B4">
        <w:rPr>
          <w:rFonts w:ascii="Times New Roman" w:eastAsia="Times New Roman" w:hAnsi="Times New Roman" w:cs="Times New Roman"/>
          <w:sz w:val="24"/>
          <w:szCs w:val="24"/>
        </w:rPr>
        <w:t xml:space="preserve">(3) advanced biotechnology processes capable of increasing energy production from lignocellulosic feedstocks, with emphasis on reducing the dependence of industry on fossil fuels in manufacturing facilities; and  </w:t>
      </w:r>
    </w:p>
    <w:p w14:paraId="4295EAF0" w14:textId="3A00E32C" w:rsidR="00534B18" w:rsidRDefault="007022C6" w:rsidP="00DA73B4">
      <w:pPr>
        <w:ind w:left="720"/>
        <w:rPr>
          <w:rStyle w:val="Hyperlink"/>
          <w:rFonts w:ascii="Times New Roman" w:eastAsia="Times New Roman" w:hAnsi="Times New Roman" w:cs="Times New Roman"/>
          <w:sz w:val="20"/>
          <w:szCs w:val="20"/>
        </w:rPr>
      </w:pPr>
      <w:r w:rsidRPr="00DA73B4">
        <w:rPr>
          <w:rFonts w:ascii="Times New Roman" w:eastAsia="Times New Roman" w:hAnsi="Times New Roman" w:cs="Times New Roman"/>
          <w:sz w:val="24"/>
          <w:szCs w:val="24"/>
        </w:rPr>
        <w:t>(4) other advanced processes that will enable the development of cost-effective bioproducts, including biofuels.</w:t>
      </w:r>
      <w:r w:rsidRPr="744BDA7B">
        <w:rPr>
          <w:rFonts w:ascii="Times New Roman" w:eastAsia="Times New Roman" w:hAnsi="Times New Roman" w:cs="Times New Roman"/>
        </w:rPr>
        <w:t xml:space="preserve"> </w:t>
      </w:r>
    </w:p>
    <w:p w14:paraId="0C78549E" w14:textId="77777777" w:rsidR="00CC3D3C" w:rsidRDefault="00CC3D3C" w:rsidP="00D101E5">
      <w:pPr>
        <w:rPr>
          <w:rFonts w:ascii="Times New Roman" w:hAnsi="Times New Roman" w:cs="Times New Roman"/>
          <w:sz w:val="24"/>
          <w:szCs w:val="24"/>
        </w:rPr>
      </w:pPr>
    </w:p>
    <w:p w14:paraId="33958958" w14:textId="77777777" w:rsidR="00665B8A" w:rsidRPr="00124AF6" w:rsidRDefault="00665B8A">
      <w:pPr>
        <w:spacing w:after="160" w:line="259" w:lineRule="auto"/>
        <w:contextualSpacing w:val="0"/>
        <w:rPr>
          <w:rFonts w:ascii="Times New Roman" w:hAnsi="Times New Roman" w:cs="Times New Roman"/>
          <w:b/>
          <w:color w:val="085A9B"/>
          <w:sz w:val="32"/>
        </w:rPr>
      </w:pPr>
      <w:r w:rsidRPr="00124AF6">
        <w:rPr>
          <w:rFonts w:ascii="Times New Roman" w:hAnsi="Times New Roman" w:cs="Times New Roman"/>
        </w:rPr>
        <w:br w:type="page"/>
      </w:r>
    </w:p>
    <w:p w14:paraId="6DAB11A9" w14:textId="27CA0CF0" w:rsidR="004A32B3" w:rsidRPr="00124AF6" w:rsidRDefault="00025369" w:rsidP="00161588">
      <w:pPr>
        <w:pStyle w:val="Heading2"/>
        <w:rPr>
          <w:rFonts w:ascii="Times New Roman" w:hAnsi="Times New Roman" w:cs="Times New Roman"/>
        </w:rPr>
      </w:pPr>
      <w:bookmarkStart w:id="328" w:name="_Toc240980842"/>
      <w:r w:rsidRPr="00124AF6">
        <w:rPr>
          <w:rFonts w:ascii="Times New Roman" w:hAnsi="Times New Roman" w:cs="Times New Roman"/>
        </w:rPr>
        <w:lastRenderedPageBreak/>
        <w:t>Definition of Technology Readiness Levels</w:t>
      </w:r>
      <w:r w:rsidR="00930A9F" w:rsidRPr="00124AF6">
        <w:rPr>
          <w:rFonts w:ascii="Times New Roman" w:hAnsi="Times New Roman" w:cs="Times New Roman"/>
        </w:rPr>
        <w:t xml:space="preserve"> (TRL)</w:t>
      </w:r>
      <w:bookmarkEnd w:id="328"/>
    </w:p>
    <w:tbl>
      <w:tblPr>
        <w:tblW w:w="51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
        <w:gridCol w:w="3735"/>
        <w:gridCol w:w="5038"/>
      </w:tblGrid>
      <w:tr w:rsidR="001B1D0C" w14:paraId="2ACBD185" w14:textId="77777777" w:rsidTr="0003315F">
        <w:trPr>
          <w:trHeight w:val="467"/>
          <w:jc w:val="center"/>
        </w:trPr>
        <w:tc>
          <w:tcPr>
            <w:tcW w:w="478" w:type="pct"/>
            <w:vAlign w:val="center"/>
          </w:tcPr>
          <w:p w14:paraId="739CF94D" w14:textId="6D51018E" w:rsidR="001B1D0C" w:rsidRPr="00DA73B4" w:rsidRDefault="001B1D0C" w:rsidP="001B1D0C">
            <w:pPr>
              <w:autoSpaceDE w:val="0"/>
              <w:autoSpaceDN w:val="0"/>
              <w:adjustRightInd w:val="0"/>
              <w:jc w:val="center"/>
              <w:rPr>
                <w:rFonts w:ascii="Times New Roman" w:hAnsi="Times New Roman" w:cs="Times New Roman"/>
                <w:color w:val="000000"/>
                <w:sz w:val="24"/>
                <w:szCs w:val="24"/>
              </w:rPr>
            </w:pPr>
            <w:r w:rsidRPr="00DA73B4">
              <w:rPr>
                <w:rFonts w:ascii="Times New Roman" w:hAnsi="Times New Roman" w:cs="Times New Roman"/>
                <w:b/>
                <w:color w:val="000000"/>
                <w:sz w:val="24"/>
                <w:szCs w:val="24"/>
              </w:rPr>
              <w:t>TRL</w:t>
            </w:r>
          </w:p>
        </w:tc>
        <w:tc>
          <w:tcPr>
            <w:tcW w:w="1925" w:type="pct"/>
            <w:vAlign w:val="center"/>
          </w:tcPr>
          <w:p w14:paraId="681503AB" w14:textId="02418E67" w:rsidR="001B1D0C" w:rsidRPr="00DA73B4" w:rsidRDefault="001B1D0C" w:rsidP="00715DC8">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b/>
                <w:color w:val="000000"/>
                <w:sz w:val="24"/>
                <w:szCs w:val="24"/>
              </w:rPr>
              <w:t>Short Definition</w:t>
            </w:r>
          </w:p>
        </w:tc>
        <w:tc>
          <w:tcPr>
            <w:tcW w:w="2597" w:type="pct"/>
            <w:vAlign w:val="center"/>
          </w:tcPr>
          <w:p w14:paraId="093AAB57" w14:textId="3C27EA58" w:rsidR="001B1D0C" w:rsidRPr="00930A9F" w:rsidRDefault="001B1D0C" w:rsidP="00715DC8">
            <w:pPr>
              <w:autoSpaceDE w:val="0"/>
              <w:autoSpaceDN w:val="0"/>
              <w:adjustRightInd w:val="0"/>
              <w:spacing w:before="120" w:after="120"/>
              <w:jc w:val="center"/>
              <w:rPr>
                <w:rFonts w:ascii="Times New Roman" w:hAnsi="Times New Roman" w:cs="Times New Roman"/>
                <w:bCs/>
                <w:color w:val="000000"/>
                <w:sz w:val="24"/>
                <w:szCs w:val="24"/>
              </w:rPr>
            </w:pPr>
            <w:r w:rsidRPr="00DA73B4">
              <w:rPr>
                <w:rFonts w:ascii="Times New Roman" w:hAnsi="Times New Roman" w:cs="Times New Roman"/>
                <w:b/>
                <w:color w:val="000000"/>
                <w:sz w:val="24"/>
                <w:szCs w:val="24"/>
              </w:rPr>
              <w:t>Stage</w:t>
            </w:r>
            <w:r w:rsidR="002A611D">
              <w:rPr>
                <w:rFonts w:ascii="Times New Roman" w:hAnsi="Times New Roman" w:cs="Times New Roman"/>
                <w:b/>
                <w:color w:val="000000"/>
                <w:sz w:val="24"/>
                <w:szCs w:val="24"/>
              </w:rPr>
              <w:t xml:space="preserve"> Description</w:t>
            </w:r>
            <w:r w:rsidR="00985A93" w:rsidRPr="00124AF6">
              <w:rPr>
                <w:rFonts w:ascii="Times New Roman" w:hAnsi="Times New Roman" w:cs="Times New Roman"/>
                <w:b/>
                <w:color w:val="000000"/>
                <w:sz w:val="24"/>
                <w:szCs w:val="24"/>
              </w:rPr>
              <w:t xml:space="preserve"> (work </w:t>
            </w:r>
            <w:r w:rsidR="00A81009" w:rsidRPr="00124AF6">
              <w:rPr>
                <w:rFonts w:ascii="Times New Roman" w:hAnsi="Times New Roman" w:cs="Times New Roman"/>
                <w:b/>
                <w:color w:val="000000"/>
                <w:sz w:val="24"/>
                <w:szCs w:val="24"/>
              </w:rPr>
              <w:t>location</w:t>
            </w:r>
            <w:r w:rsidR="00CC1CF5" w:rsidRPr="00124AF6">
              <w:rPr>
                <w:rFonts w:ascii="Times New Roman" w:hAnsi="Times New Roman" w:cs="Times New Roman"/>
                <w:b/>
                <w:color w:val="000000"/>
                <w:sz w:val="24"/>
                <w:szCs w:val="24"/>
              </w:rPr>
              <w:t>)</w:t>
            </w:r>
          </w:p>
        </w:tc>
      </w:tr>
      <w:tr w:rsidR="00CA16BF" w14:paraId="1BF0F530" w14:textId="77777777" w:rsidTr="0003315F">
        <w:trPr>
          <w:trHeight w:val="1133"/>
          <w:jc w:val="center"/>
        </w:trPr>
        <w:tc>
          <w:tcPr>
            <w:tcW w:w="478" w:type="pct"/>
            <w:vAlign w:val="center"/>
          </w:tcPr>
          <w:p w14:paraId="188D9288" w14:textId="1EB4D4BF" w:rsidR="00CA16BF" w:rsidRPr="00DA73B4" w:rsidRDefault="00CA16BF" w:rsidP="00DA73B4">
            <w:pPr>
              <w:autoSpaceDE w:val="0"/>
              <w:autoSpaceDN w:val="0"/>
              <w:adjustRightInd w:val="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1</w:t>
            </w:r>
          </w:p>
        </w:tc>
        <w:tc>
          <w:tcPr>
            <w:tcW w:w="1925" w:type="pct"/>
          </w:tcPr>
          <w:p w14:paraId="12858698" w14:textId="46EB4A54" w:rsidR="00CA16BF" w:rsidRPr="00DA73B4" w:rsidRDefault="00D66AAD"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 xml:space="preserve">Basic principle </w:t>
            </w:r>
            <w:proofErr w:type="gramStart"/>
            <w:r w:rsidRPr="00DA73B4">
              <w:rPr>
                <w:rFonts w:ascii="Times New Roman" w:hAnsi="Times New Roman" w:cs="Times New Roman"/>
                <w:color w:val="000000"/>
                <w:sz w:val="24"/>
                <w:szCs w:val="24"/>
              </w:rPr>
              <w:t>observed</w:t>
            </w:r>
            <w:proofErr w:type="gramEnd"/>
            <w:r w:rsidRPr="00DA73B4">
              <w:rPr>
                <w:rFonts w:ascii="Times New Roman" w:hAnsi="Times New Roman" w:cs="Times New Roman"/>
                <w:color w:val="000000"/>
                <w:sz w:val="24"/>
                <w:szCs w:val="24"/>
              </w:rPr>
              <w:t xml:space="preserve"> and reported</w:t>
            </w:r>
          </w:p>
        </w:tc>
        <w:tc>
          <w:tcPr>
            <w:tcW w:w="2597" w:type="pct"/>
          </w:tcPr>
          <w:p w14:paraId="0A3B31C4" w14:textId="5171DD7A" w:rsidR="00CA16BF" w:rsidRPr="00DA73B4" w:rsidRDefault="00930A9F" w:rsidP="00BC7DE0">
            <w:pPr>
              <w:autoSpaceDE w:val="0"/>
              <w:autoSpaceDN w:val="0"/>
              <w:adjustRightInd w:val="0"/>
              <w:spacing w:before="120" w:after="120"/>
              <w:rPr>
                <w:rFonts w:ascii="Times New Roman" w:hAnsi="Times New Roman" w:cs="Times New Roman"/>
                <w:color w:val="000000"/>
                <w:sz w:val="24"/>
                <w:szCs w:val="24"/>
              </w:rPr>
            </w:pPr>
            <w:r w:rsidRPr="00930A9F">
              <w:rPr>
                <w:rFonts w:ascii="Times New Roman" w:hAnsi="Times New Roman" w:cs="Times New Roman"/>
                <w:bCs/>
                <w:color w:val="000000"/>
                <w:sz w:val="24"/>
                <w:szCs w:val="24"/>
              </w:rPr>
              <w:t xml:space="preserve">Scientific research begins to </w:t>
            </w:r>
            <w:proofErr w:type="gramStart"/>
            <w:r w:rsidRPr="00930A9F">
              <w:rPr>
                <w:rFonts w:ascii="Times New Roman" w:hAnsi="Times New Roman" w:cs="Times New Roman"/>
                <w:bCs/>
                <w:color w:val="000000"/>
                <w:sz w:val="24"/>
                <w:szCs w:val="24"/>
              </w:rPr>
              <w:t>be translated</w:t>
            </w:r>
            <w:proofErr w:type="gramEnd"/>
            <w:r w:rsidRPr="00930A9F">
              <w:rPr>
                <w:rFonts w:ascii="Times New Roman" w:hAnsi="Times New Roman" w:cs="Times New Roman"/>
                <w:bCs/>
                <w:color w:val="000000"/>
                <w:sz w:val="24"/>
                <w:szCs w:val="24"/>
              </w:rPr>
              <w:t xml:space="preserve"> into applied R&amp;D</w:t>
            </w:r>
            <w:r w:rsidRPr="00930A9F" w:rsidDel="00804D50">
              <w:rPr>
                <w:rFonts w:ascii="Times New Roman" w:hAnsi="Times New Roman" w:cs="Times New Roman"/>
                <w:bCs/>
                <w:color w:val="000000"/>
                <w:sz w:val="24"/>
                <w:szCs w:val="24"/>
              </w:rPr>
              <w:t xml:space="preserve"> </w:t>
            </w:r>
            <w:r w:rsidR="00CC1CF5" w:rsidRPr="00124AF6">
              <w:rPr>
                <w:rFonts w:ascii="Times New Roman" w:hAnsi="Times New Roman" w:cs="Times New Roman"/>
                <w:bCs/>
                <w:color w:val="000000"/>
                <w:sz w:val="24"/>
                <w:szCs w:val="24"/>
              </w:rPr>
              <w:t>(</w:t>
            </w:r>
            <w:r w:rsidR="00D77495">
              <w:rPr>
                <w:rFonts w:ascii="Times New Roman" w:hAnsi="Times New Roman" w:cs="Times New Roman"/>
                <w:bCs/>
                <w:color w:val="000000"/>
                <w:sz w:val="24"/>
                <w:szCs w:val="24"/>
              </w:rPr>
              <w:t>l</w:t>
            </w:r>
            <w:r w:rsidRPr="00930A9F">
              <w:rPr>
                <w:rFonts w:ascii="Times New Roman" w:hAnsi="Times New Roman" w:cs="Times New Roman"/>
                <w:bCs/>
                <w:color w:val="000000"/>
                <w:sz w:val="24"/>
                <w:szCs w:val="24"/>
              </w:rPr>
              <w:t xml:space="preserve">aboratory </w:t>
            </w:r>
            <w:r w:rsidR="00553D02" w:rsidRPr="00124AF6">
              <w:rPr>
                <w:rFonts w:ascii="Times New Roman" w:hAnsi="Times New Roman" w:cs="Times New Roman"/>
                <w:color w:val="000000"/>
                <w:sz w:val="24"/>
                <w:szCs w:val="24"/>
              </w:rPr>
              <w:t>work</w:t>
            </w:r>
            <w:r w:rsidR="00CC1CF5" w:rsidRPr="00124AF6">
              <w:rPr>
                <w:rFonts w:ascii="Times New Roman" w:hAnsi="Times New Roman" w:cs="Times New Roman"/>
                <w:color w:val="000000"/>
                <w:sz w:val="24"/>
                <w:szCs w:val="24"/>
              </w:rPr>
              <w:t>)</w:t>
            </w:r>
          </w:p>
        </w:tc>
      </w:tr>
      <w:tr w:rsidR="00CA16BF" w14:paraId="47997431" w14:textId="77777777" w:rsidTr="0003315F">
        <w:trPr>
          <w:trHeight w:val="863"/>
          <w:jc w:val="center"/>
        </w:trPr>
        <w:tc>
          <w:tcPr>
            <w:tcW w:w="478" w:type="pct"/>
            <w:vAlign w:val="center"/>
          </w:tcPr>
          <w:p w14:paraId="05FAE2C5" w14:textId="65090060"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2</w:t>
            </w:r>
          </w:p>
        </w:tc>
        <w:tc>
          <w:tcPr>
            <w:tcW w:w="1925" w:type="pct"/>
          </w:tcPr>
          <w:p w14:paraId="639A6273" w14:textId="2C235830" w:rsidR="00CA16BF" w:rsidRPr="00DA73B4" w:rsidRDefault="00656168"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Technology concept and/or application formulated</w:t>
            </w:r>
          </w:p>
        </w:tc>
        <w:tc>
          <w:tcPr>
            <w:tcW w:w="2597" w:type="pct"/>
          </w:tcPr>
          <w:p w14:paraId="04DA591E" w14:textId="1493138A" w:rsidR="00CA16BF" w:rsidRPr="00DA73B4" w:rsidRDefault="00930A9F" w:rsidP="00BC7DE0">
            <w:pPr>
              <w:autoSpaceDE w:val="0"/>
              <w:autoSpaceDN w:val="0"/>
              <w:adjustRightInd w:val="0"/>
              <w:spacing w:before="120" w:after="120"/>
              <w:rPr>
                <w:rFonts w:ascii="Times New Roman" w:hAnsi="Times New Roman" w:cs="Times New Roman"/>
                <w:color w:val="000000"/>
                <w:sz w:val="24"/>
                <w:szCs w:val="24"/>
              </w:rPr>
            </w:pPr>
            <w:r w:rsidRPr="00930A9F">
              <w:rPr>
                <w:rFonts w:ascii="Times New Roman" w:hAnsi="Times New Roman" w:cs="Times New Roman"/>
                <w:bCs/>
                <w:color w:val="000000"/>
                <w:sz w:val="24"/>
                <w:szCs w:val="24"/>
              </w:rPr>
              <w:t xml:space="preserve">Practical applications </w:t>
            </w:r>
            <w:proofErr w:type="gramStart"/>
            <w:r w:rsidR="00665B8A" w:rsidRPr="0091449E" w:rsidDel="008A1BE5">
              <w:rPr>
                <w:rFonts w:ascii="Times New Roman" w:hAnsi="Times New Roman" w:cs="Times New Roman"/>
                <w:color w:val="000000"/>
                <w:sz w:val="24"/>
                <w:szCs w:val="24"/>
              </w:rPr>
              <w:t>speculated</w:t>
            </w:r>
            <w:proofErr w:type="gramEnd"/>
            <w:r w:rsidR="00CC1CF5" w:rsidRPr="00124AF6">
              <w:rPr>
                <w:rFonts w:ascii="Times New Roman" w:hAnsi="Times New Roman" w:cs="Times New Roman"/>
                <w:color w:val="000000"/>
                <w:sz w:val="24"/>
                <w:szCs w:val="24"/>
              </w:rPr>
              <w:t xml:space="preserve"> (</w:t>
            </w:r>
            <w:r w:rsidR="00D77495">
              <w:rPr>
                <w:rFonts w:ascii="Times New Roman" w:hAnsi="Times New Roman" w:cs="Times New Roman"/>
                <w:color w:val="000000"/>
                <w:sz w:val="24"/>
                <w:szCs w:val="24"/>
              </w:rPr>
              <w:t>l</w:t>
            </w:r>
            <w:r w:rsidRPr="00D235A1">
              <w:rPr>
                <w:rFonts w:ascii="Times New Roman" w:hAnsi="Times New Roman" w:cs="Times New Roman"/>
                <w:color w:val="000000"/>
                <w:sz w:val="24"/>
                <w:szCs w:val="24"/>
              </w:rPr>
              <w:t>aboratory</w:t>
            </w:r>
            <w:r w:rsidR="00051A14" w:rsidRPr="00D235A1">
              <w:rPr>
                <w:rFonts w:ascii="Times New Roman" w:hAnsi="Times New Roman" w:cs="Times New Roman"/>
                <w:color w:val="000000"/>
                <w:sz w:val="24"/>
                <w:szCs w:val="24"/>
              </w:rPr>
              <w:t xml:space="preserve"> </w:t>
            </w:r>
            <w:r w:rsidR="00B736DB" w:rsidRPr="00124AF6">
              <w:rPr>
                <w:rFonts w:ascii="Times New Roman" w:hAnsi="Times New Roman" w:cs="Times New Roman"/>
                <w:color w:val="000000"/>
                <w:sz w:val="24"/>
                <w:szCs w:val="24"/>
              </w:rPr>
              <w:t>work</w:t>
            </w:r>
            <w:r w:rsidR="00CC1CF5" w:rsidRPr="00124AF6">
              <w:rPr>
                <w:rFonts w:ascii="Times New Roman" w:hAnsi="Times New Roman" w:cs="Times New Roman"/>
                <w:color w:val="000000"/>
                <w:sz w:val="24"/>
                <w:szCs w:val="24"/>
              </w:rPr>
              <w:t>)</w:t>
            </w:r>
          </w:p>
        </w:tc>
      </w:tr>
      <w:tr w:rsidR="00CA16BF" w14:paraId="75BFAC90" w14:textId="77777777" w:rsidTr="0003315F">
        <w:trPr>
          <w:trHeight w:val="1493"/>
          <w:jc w:val="center"/>
        </w:trPr>
        <w:tc>
          <w:tcPr>
            <w:tcW w:w="478" w:type="pct"/>
            <w:vAlign w:val="center"/>
          </w:tcPr>
          <w:p w14:paraId="650B60A7" w14:textId="7C197B34"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3</w:t>
            </w:r>
          </w:p>
        </w:tc>
        <w:tc>
          <w:tcPr>
            <w:tcW w:w="1925" w:type="pct"/>
          </w:tcPr>
          <w:p w14:paraId="5C03A2A0" w14:textId="335AA841" w:rsidR="00CA16BF" w:rsidRPr="00DA73B4" w:rsidRDefault="004B556E"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Analytical and experimental critical function and/or proof of concept</w:t>
            </w:r>
          </w:p>
        </w:tc>
        <w:tc>
          <w:tcPr>
            <w:tcW w:w="2597" w:type="pct"/>
          </w:tcPr>
          <w:p w14:paraId="0087D33E" w14:textId="655A4E02" w:rsidR="00CA16BF" w:rsidRPr="00DA73B4" w:rsidRDefault="0007307F" w:rsidP="00BC7DE0">
            <w:pPr>
              <w:autoSpaceDE w:val="0"/>
              <w:autoSpaceDN w:val="0"/>
              <w:adjustRightInd w:val="0"/>
              <w:spacing w:before="120" w:after="120"/>
              <w:rPr>
                <w:rFonts w:ascii="Times New Roman" w:hAnsi="Times New Roman" w:cs="Times New Roman"/>
                <w:color w:val="000000"/>
                <w:sz w:val="24"/>
                <w:szCs w:val="24"/>
              </w:rPr>
            </w:pPr>
            <w:r w:rsidRPr="0007307F">
              <w:rPr>
                <w:rFonts w:ascii="Times New Roman" w:hAnsi="Times New Roman" w:cs="Times New Roman"/>
                <w:bCs/>
                <w:color w:val="000000"/>
                <w:sz w:val="24"/>
                <w:szCs w:val="24"/>
              </w:rPr>
              <w:t xml:space="preserve">Active research </w:t>
            </w:r>
            <w:proofErr w:type="gramStart"/>
            <w:r w:rsidRPr="0007307F">
              <w:rPr>
                <w:rFonts w:ascii="Times New Roman" w:hAnsi="Times New Roman" w:cs="Times New Roman"/>
                <w:bCs/>
                <w:color w:val="000000"/>
                <w:sz w:val="24"/>
                <w:szCs w:val="24"/>
              </w:rPr>
              <w:t>initiated</w:t>
            </w:r>
            <w:proofErr w:type="gramEnd"/>
            <w:r w:rsidRPr="0007307F">
              <w:rPr>
                <w:rFonts w:ascii="Times New Roman" w:hAnsi="Times New Roman" w:cs="Times New Roman"/>
                <w:bCs/>
                <w:color w:val="000000"/>
                <w:sz w:val="24"/>
                <w:szCs w:val="24"/>
              </w:rPr>
              <w:t xml:space="preserve"> to physically </w:t>
            </w:r>
            <w:proofErr w:type="gramStart"/>
            <w:r w:rsidRPr="0007307F">
              <w:rPr>
                <w:rFonts w:ascii="Times New Roman" w:hAnsi="Times New Roman" w:cs="Times New Roman"/>
                <w:bCs/>
                <w:color w:val="000000"/>
                <w:sz w:val="24"/>
                <w:szCs w:val="24"/>
              </w:rPr>
              <w:t>validate</w:t>
            </w:r>
            <w:proofErr w:type="gramEnd"/>
            <w:r w:rsidRPr="0007307F">
              <w:rPr>
                <w:rFonts w:ascii="Times New Roman" w:hAnsi="Times New Roman" w:cs="Times New Roman"/>
                <w:bCs/>
                <w:color w:val="000000"/>
                <w:sz w:val="24"/>
                <w:szCs w:val="24"/>
              </w:rPr>
              <w:t xml:space="preserve"> the analytical speculations; modeling and simulation may </w:t>
            </w:r>
            <w:proofErr w:type="gramStart"/>
            <w:r w:rsidRPr="0007307F">
              <w:rPr>
                <w:rFonts w:ascii="Times New Roman" w:hAnsi="Times New Roman" w:cs="Times New Roman"/>
                <w:bCs/>
                <w:color w:val="000000"/>
                <w:sz w:val="24"/>
                <w:szCs w:val="24"/>
              </w:rPr>
              <w:t>be used</w:t>
            </w:r>
            <w:proofErr w:type="gramEnd"/>
            <w:r w:rsidRPr="0007307F">
              <w:rPr>
                <w:rFonts w:ascii="Times New Roman" w:hAnsi="Times New Roman" w:cs="Times New Roman"/>
                <w:bCs/>
                <w:color w:val="000000"/>
                <w:sz w:val="24"/>
                <w:szCs w:val="24"/>
              </w:rPr>
              <w:t xml:space="preserve"> to complement physical experimentation</w:t>
            </w:r>
            <w:r w:rsidR="00CC1CF5" w:rsidRPr="00124AF6">
              <w:rPr>
                <w:rFonts w:ascii="Times New Roman" w:hAnsi="Times New Roman" w:cs="Times New Roman"/>
                <w:bCs/>
                <w:color w:val="000000"/>
                <w:sz w:val="24"/>
                <w:szCs w:val="24"/>
              </w:rPr>
              <w:t xml:space="preserve"> (</w:t>
            </w:r>
            <w:r w:rsidR="00490228">
              <w:rPr>
                <w:rFonts w:ascii="Times New Roman" w:hAnsi="Times New Roman" w:cs="Times New Roman"/>
                <w:bCs/>
                <w:color w:val="000000"/>
                <w:sz w:val="24"/>
                <w:szCs w:val="24"/>
              </w:rPr>
              <w:t>l</w:t>
            </w:r>
            <w:r w:rsidRPr="0007307F">
              <w:rPr>
                <w:rFonts w:ascii="Times New Roman" w:hAnsi="Times New Roman" w:cs="Times New Roman"/>
                <w:bCs/>
                <w:color w:val="000000"/>
                <w:sz w:val="24"/>
                <w:szCs w:val="24"/>
              </w:rPr>
              <w:t>aboratory</w:t>
            </w:r>
            <w:r w:rsidR="00B736DB" w:rsidRPr="00124AF6">
              <w:rPr>
                <w:rFonts w:ascii="Times New Roman" w:hAnsi="Times New Roman" w:cs="Times New Roman"/>
                <w:bCs/>
                <w:color w:val="000000"/>
                <w:sz w:val="24"/>
                <w:szCs w:val="24"/>
              </w:rPr>
              <w:t xml:space="preserve"> work</w:t>
            </w:r>
            <w:r w:rsidR="00E55EB9" w:rsidRPr="00124AF6">
              <w:rPr>
                <w:rFonts w:ascii="Times New Roman" w:hAnsi="Times New Roman" w:cs="Times New Roman"/>
                <w:bCs/>
                <w:color w:val="000000"/>
                <w:sz w:val="24"/>
                <w:szCs w:val="24"/>
              </w:rPr>
              <w:t>)</w:t>
            </w:r>
          </w:p>
        </w:tc>
      </w:tr>
      <w:tr w:rsidR="00CA16BF" w14:paraId="29ACA509" w14:textId="77777777" w:rsidTr="0003315F">
        <w:trPr>
          <w:trHeight w:val="1124"/>
          <w:jc w:val="center"/>
        </w:trPr>
        <w:tc>
          <w:tcPr>
            <w:tcW w:w="478" w:type="pct"/>
            <w:vAlign w:val="center"/>
          </w:tcPr>
          <w:p w14:paraId="554C159C" w14:textId="0C881CC8"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4</w:t>
            </w:r>
          </w:p>
        </w:tc>
        <w:tc>
          <w:tcPr>
            <w:tcW w:w="1925" w:type="pct"/>
          </w:tcPr>
          <w:p w14:paraId="02636CEA" w14:textId="7B70C7F4" w:rsidR="00CA16BF" w:rsidRPr="00DA73B4" w:rsidRDefault="00714843" w:rsidP="00BC7DE0">
            <w:pPr>
              <w:autoSpaceDE w:val="0"/>
              <w:autoSpaceDN w:val="0"/>
              <w:adjustRightInd w:val="0"/>
              <w:spacing w:before="120" w:after="120"/>
              <w:rPr>
                <w:rFonts w:ascii="Times New Roman" w:hAnsi="Times New Roman" w:cs="Times New Roman"/>
                <w:color w:val="000000"/>
                <w:sz w:val="24"/>
                <w:szCs w:val="24"/>
              </w:rPr>
            </w:pPr>
            <w:proofErr w:type="gramStart"/>
            <w:r w:rsidRPr="00DA73B4">
              <w:rPr>
                <w:rFonts w:ascii="Times New Roman" w:hAnsi="Times New Roman" w:cs="Times New Roman"/>
                <w:color w:val="000000"/>
                <w:sz w:val="24"/>
                <w:szCs w:val="24"/>
              </w:rPr>
              <w:t>Component</w:t>
            </w:r>
            <w:proofErr w:type="gramEnd"/>
            <w:r w:rsidRPr="00DA73B4">
              <w:rPr>
                <w:rFonts w:ascii="Times New Roman" w:hAnsi="Times New Roman" w:cs="Times New Roman"/>
                <w:color w:val="000000"/>
                <w:sz w:val="24"/>
                <w:szCs w:val="24"/>
              </w:rPr>
              <w:t xml:space="preserve"> and/or unit operation validation in a laboratory environment</w:t>
            </w:r>
          </w:p>
        </w:tc>
        <w:tc>
          <w:tcPr>
            <w:tcW w:w="2597" w:type="pct"/>
          </w:tcPr>
          <w:p w14:paraId="62E5EC71" w14:textId="041EC296" w:rsidR="00CA16BF" w:rsidRPr="00DA73B4" w:rsidRDefault="00844264" w:rsidP="00BC7DE0">
            <w:pPr>
              <w:autoSpaceDE w:val="0"/>
              <w:autoSpaceDN w:val="0"/>
              <w:adjustRightInd w:val="0"/>
              <w:spacing w:before="120" w:after="120"/>
              <w:rPr>
                <w:rFonts w:ascii="Times New Roman" w:hAnsi="Times New Roman" w:cs="Times New Roman"/>
                <w:color w:val="000000"/>
                <w:sz w:val="24"/>
                <w:szCs w:val="24"/>
              </w:rPr>
            </w:pPr>
            <w:r w:rsidRPr="00844264">
              <w:rPr>
                <w:rFonts w:ascii="Times New Roman" w:hAnsi="Times New Roman" w:cs="Times New Roman"/>
                <w:bCs/>
                <w:color w:val="000000"/>
                <w:sz w:val="24"/>
                <w:szCs w:val="24"/>
              </w:rPr>
              <w:t>Pre-</w:t>
            </w:r>
            <w:r w:rsidR="004A31C6">
              <w:rPr>
                <w:rFonts w:ascii="Times New Roman" w:hAnsi="Times New Roman" w:cs="Times New Roman"/>
                <w:bCs/>
                <w:color w:val="000000"/>
                <w:sz w:val="24"/>
                <w:szCs w:val="24"/>
              </w:rPr>
              <w:t>p</w:t>
            </w:r>
            <w:r w:rsidRPr="00844264">
              <w:rPr>
                <w:rFonts w:ascii="Times New Roman" w:hAnsi="Times New Roman" w:cs="Times New Roman"/>
                <w:bCs/>
                <w:color w:val="000000"/>
                <w:sz w:val="24"/>
                <w:szCs w:val="24"/>
              </w:rPr>
              <w:t xml:space="preserve">ilot </w:t>
            </w:r>
            <w:r w:rsidR="004A31C6">
              <w:rPr>
                <w:rFonts w:ascii="Times New Roman" w:hAnsi="Times New Roman" w:cs="Times New Roman"/>
                <w:bCs/>
                <w:color w:val="000000"/>
                <w:sz w:val="24"/>
                <w:szCs w:val="24"/>
              </w:rPr>
              <w:t xml:space="preserve">testing </w:t>
            </w:r>
            <w:r w:rsidRPr="00844264">
              <w:rPr>
                <w:rFonts w:ascii="Times New Roman" w:hAnsi="Times New Roman" w:cs="Times New Roman"/>
                <w:bCs/>
                <w:color w:val="000000"/>
                <w:sz w:val="24"/>
                <w:szCs w:val="24"/>
              </w:rPr>
              <w:t>of basic technological components</w:t>
            </w:r>
            <w:r w:rsidR="00804D50">
              <w:rPr>
                <w:rFonts w:ascii="Times New Roman" w:hAnsi="Times New Roman" w:cs="Times New Roman"/>
                <w:bCs/>
                <w:color w:val="000000"/>
                <w:sz w:val="24"/>
                <w:szCs w:val="24"/>
              </w:rPr>
              <w:t>, with</w:t>
            </w:r>
            <w:r w:rsidRPr="00844264">
              <w:rPr>
                <w:rFonts w:ascii="Times New Roman" w:hAnsi="Times New Roman" w:cs="Times New Roman"/>
                <w:bCs/>
                <w:color w:val="000000"/>
                <w:sz w:val="24"/>
                <w:szCs w:val="24"/>
              </w:rPr>
              <w:t xml:space="preserve"> low fidelity to the eventual system</w:t>
            </w:r>
            <w:r w:rsidR="001B19D2" w:rsidRPr="00124AF6">
              <w:rPr>
                <w:rFonts w:ascii="Times New Roman" w:hAnsi="Times New Roman" w:cs="Times New Roman"/>
                <w:bCs/>
                <w:color w:val="000000"/>
                <w:sz w:val="24"/>
                <w:szCs w:val="24"/>
              </w:rPr>
              <w:t xml:space="preserve"> (</w:t>
            </w:r>
            <w:r w:rsidR="00297CDC">
              <w:rPr>
                <w:rFonts w:ascii="Times New Roman" w:hAnsi="Times New Roman" w:cs="Times New Roman"/>
                <w:bCs/>
                <w:color w:val="000000"/>
                <w:sz w:val="24"/>
                <w:szCs w:val="24"/>
              </w:rPr>
              <w:t>l</w:t>
            </w:r>
            <w:r w:rsidRPr="00844264">
              <w:rPr>
                <w:rFonts w:ascii="Times New Roman" w:hAnsi="Times New Roman" w:cs="Times New Roman"/>
                <w:bCs/>
                <w:color w:val="000000"/>
                <w:sz w:val="24"/>
                <w:szCs w:val="24"/>
              </w:rPr>
              <w:t>aboratory</w:t>
            </w:r>
            <w:r w:rsidR="00B736DB" w:rsidRPr="00124AF6">
              <w:rPr>
                <w:rFonts w:ascii="Times New Roman" w:hAnsi="Times New Roman" w:cs="Times New Roman"/>
                <w:bCs/>
                <w:color w:val="000000"/>
                <w:sz w:val="24"/>
                <w:szCs w:val="24"/>
              </w:rPr>
              <w:t xml:space="preserve"> work</w:t>
            </w:r>
            <w:r w:rsidR="001B19D2" w:rsidRPr="00124AF6">
              <w:rPr>
                <w:rFonts w:ascii="Times New Roman" w:hAnsi="Times New Roman" w:cs="Times New Roman"/>
                <w:bCs/>
                <w:color w:val="000000"/>
                <w:sz w:val="24"/>
                <w:szCs w:val="24"/>
              </w:rPr>
              <w:t>)</w:t>
            </w:r>
          </w:p>
        </w:tc>
      </w:tr>
      <w:tr w:rsidR="00CA16BF" w14:paraId="2D2C5B0B" w14:textId="77777777" w:rsidTr="0003315F">
        <w:trPr>
          <w:trHeight w:val="1250"/>
          <w:jc w:val="center"/>
        </w:trPr>
        <w:tc>
          <w:tcPr>
            <w:tcW w:w="478" w:type="pct"/>
            <w:vAlign w:val="center"/>
          </w:tcPr>
          <w:p w14:paraId="5F441905" w14:textId="08704D56"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5</w:t>
            </w:r>
          </w:p>
        </w:tc>
        <w:tc>
          <w:tcPr>
            <w:tcW w:w="1925" w:type="pct"/>
          </w:tcPr>
          <w:p w14:paraId="10015996" w14:textId="06A8AE35" w:rsidR="00CA16BF" w:rsidRPr="00DA73B4" w:rsidRDefault="004F4341" w:rsidP="00BC7DE0">
            <w:pPr>
              <w:autoSpaceDE w:val="0"/>
              <w:autoSpaceDN w:val="0"/>
              <w:adjustRightInd w:val="0"/>
              <w:spacing w:before="120" w:after="120"/>
              <w:rPr>
                <w:rFonts w:ascii="Times New Roman" w:hAnsi="Times New Roman" w:cs="Times New Roman"/>
                <w:color w:val="000000"/>
                <w:sz w:val="24"/>
                <w:szCs w:val="24"/>
              </w:rPr>
            </w:pPr>
            <w:proofErr w:type="gramStart"/>
            <w:r w:rsidRPr="00DA73B4">
              <w:rPr>
                <w:rFonts w:ascii="Times New Roman" w:hAnsi="Times New Roman" w:cs="Times New Roman"/>
                <w:color w:val="000000"/>
                <w:sz w:val="24"/>
                <w:szCs w:val="24"/>
              </w:rPr>
              <w:t>Component</w:t>
            </w:r>
            <w:proofErr w:type="gramEnd"/>
            <w:r w:rsidRPr="00DA73B4">
              <w:rPr>
                <w:rFonts w:ascii="Times New Roman" w:hAnsi="Times New Roman" w:cs="Times New Roman"/>
                <w:color w:val="000000"/>
                <w:sz w:val="24"/>
                <w:szCs w:val="24"/>
              </w:rPr>
              <w:t xml:space="preserve"> and/or unit operation validation in a relevant environment</w:t>
            </w:r>
          </w:p>
        </w:tc>
        <w:tc>
          <w:tcPr>
            <w:tcW w:w="2597" w:type="pct"/>
          </w:tcPr>
          <w:p w14:paraId="5280AAFC" w14:textId="52C174FD" w:rsidR="00CA16BF" w:rsidRPr="00DA73B4" w:rsidRDefault="00844264" w:rsidP="00BC7DE0">
            <w:pPr>
              <w:autoSpaceDE w:val="0"/>
              <w:autoSpaceDN w:val="0"/>
              <w:adjustRightInd w:val="0"/>
              <w:spacing w:before="120" w:after="120"/>
              <w:rPr>
                <w:rFonts w:ascii="Times New Roman" w:hAnsi="Times New Roman" w:cs="Times New Roman"/>
                <w:color w:val="000000"/>
                <w:sz w:val="24"/>
                <w:szCs w:val="24"/>
              </w:rPr>
            </w:pPr>
            <w:r w:rsidRPr="00844264">
              <w:rPr>
                <w:rFonts w:ascii="Times New Roman" w:hAnsi="Times New Roman" w:cs="Times New Roman"/>
                <w:bCs/>
                <w:color w:val="000000"/>
                <w:sz w:val="24"/>
                <w:szCs w:val="24"/>
              </w:rPr>
              <w:t>Pre-</w:t>
            </w:r>
            <w:r w:rsidR="008A08AC">
              <w:rPr>
                <w:rFonts w:ascii="Times New Roman" w:hAnsi="Times New Roman" w:cs="Times New Roman"/>
                <w:bCs/>
                <w:color w:val="000000"/>
                <w:sz w:val="24"/>
                <w:szCs w:val="24"/>
              </w:rPr>
              <w:t>p</w:t>
            </w:r>
            <w:r w:rsidRPr="00844264">
              <w:rPr>
                <w:rFonts w:ascii="Times New Roman" w:hAnsi="Times New Roman" w:cs="Times New Roman"/>
                <w:bCs/>
                <w:color w:val="000000"/>
                <w:sz w:val="24"/>
                <w:szCs w:val="24"/>
              </w:rPr>
              <w:t>ilot</w:t>
            </w:r>
            <w:r w:rsidR="008A08AC">
              <w:rPr>
                <w:rFonts w:ascii="Times New Roman" w:hAnsi="Times New Roman" w:cs="Times New Roman"/>
                <w:bCs/>
                <w:color w:val="000000"/>
                <w:sz w:val="24"/>
                <w:szCs w:val="24"/>
              </w:rPr>
              <w:t xml:space="preserve"> testing</w:t>
            </w:r>
            <w:r w:rsidRPr="00844264">
              <w:rPr>
                <w:rFonts w:ascii="Times New Roman" w:hAnsi="Times New Roman" w:cs="Times New Roman"/>
                <w:bCs/>
                <w:color w:val="000000"/>
                <w:sz w:val="24"/>
                <w:szCs w:val="24"/>
              </w:rPr>
              <w:t xml:space="preserve"> of basic technological components</w:t>
            </w:r>
            <w:r w:rsidR="008A08AC">
              <w:rPr>
                <w:rFonts w:ascii="Times New Roman" w:hAnsi="Times New Roman" w:cs="Times New Roman"/>
                <w:bCs/>
                <w:color w:val="000000"/>
                <w:sz w:val="24"/>
                <w:szCs w:val="24"/>
              </w:rPr>
              <w:t xml:space="preserve">, with </w:t>
            </w:r>
            <w:r w:rsidRPr="00844264">
              <w:rPr>
                <w:rFonts w:ascii="Times New Roman" w:hAnsi="Times New Roman" w:cs="Times New Roman"/>
                <w:bCs/>
                <w:color w:val="000000"/>
                <w:sz w:val="24"/>
                <w:szCs w:val="24"/>
              </w:rPr>
              <w:t xml:space="preserve">high fidelity to the eventual system in </w:t>
            </w:r>
            <w:proofErr w:type="gramStart"/>
            <w:r w:rsidRPr="00844264">
              <w:rPr>
                <w:rFonts w:ascii="Times New Roman" w:hAnsi="Times New Roman" w:cs="Times New Roman"/>
                <w:bCs/>
                <w:color w:val="000000"/>
                <w:sz w:val="24"/>
                <w:szCs w:val="24"/>
              </w:rPr>
              <w:t>almost all</w:t>
            </w:r>
            <w:proofErr w:type="gramEnd"/>
            <w:r w:rsidRPr="00844264">
              <w:rPr>
                <w:rFonts w:ascii="Times New Roman" w:hAnsi="Times New Roman" w:cs="Times New Roman"/>
                <w:bCs/>
                <w:color w:val="000000"/>
                <w:sz w:val="24"/>
                <w:szCs w:val="24"/>
              </w:rPr>
              <w:t xml:space="preserve"> aspects</w:t>
            </w:r>
            <w:r w:rsidR="00556A3B" w:rsidRPr="00124AF6">
              <w:rPr>
                <w:rFonts w:ascii="Times New Roman" w:hAnsi="Times New Roman" w:cs="Times New Roman"/>
                <w:bCs/>
                <w:color w:val="000000"/>
                <w:sz w:val="24"/>
                <w:szCs w:val="24"/>
              </w:rPr>
              <w:t xml:space="preserve"> (</w:t>
            </w:r>
            <w:r w:rsidR="00297CDC">
              <w:rPr>
                <w:rFonts w:ascii="Times New Roman" w:hAnsi="Times New Roman" w:cs="Times New Roman"/>
                <w:bCs/>
                <w:color w:val="000000"/>
                <w:sz w:val="24"/>
                <w:szCs w:val="24"/>
              </w:rPr>
              <w:t>l</w:t>
            </w:r>
            <w:r w:rsidRPr="00844264">
              <w:rPr>
                <w:rFonts w:ascii="Times New Roman" w:hAnsi="Times New Roman" w:cs="Times New Roman"/>
                <w:bCs/>
                <w:color w:val="000000"/>
                <w:sz w:val="24"/>
                <w:szCs w:val="24"/>
              </w:rPr>
              <w:t>aboratory/mini plant</w:t>
            </w:r>
            <w:r w:rsidR="00556A3B" w:rsidRPr="00124AF6">
              <w:rPr>
                <w:rFonts w:ascii="Times New Roman" w:hAnsi="Times New Roman" w:cs="Times New Roman"/>
                <w:bCs/>
                <w:color w:val="000000"/>
                <w:sz w:val="24"/>
                <w:szCs w:val="24"/>
              </w:rPr>
              <w:t>)</w:t>
            </w:r>
          </w:p>
        </w:tc>
      </w:tr>
      <w:tr w:rsidR="00CA16BF" w14:paraId="65DF44C5" w14:textId="77777777" w:rsidTr="0003315F">
        <w:trPr>
          <w:trHeight w:val="2420"/>
          <w:jc w:val="center"/>
        </w:trPr>
        <w:tc>
          <w:tcPr>
            <w:tcW w:w="478" w:type="pct"/>
            <w:vAlign w:val="center"/>
          </w:tcPr>
          <w:p w14:paraId="19AD7224" w14:textId="3A9824B5"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6</w:t>
            </w:r>
          </w:p>
        </w:tc>
        <w:tc>
          <w:tcPr>
            <w:tcW w:w="1925" w:type="pct"/>
          </w:tcPr>
          <w:p w14:paraId="0817C570" w14:textId="70B01713" w:rsidR="00CA16BF" w:rsidRPr="00DA73B4" w:rsidRDefault="004F4341"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Engineering/pilot scale similar (prototypical) system validation in relevant environment</w:t>
            </w:r>
          </w:p>
        </w:tc>
        <w:tc>
          <w:tcPr>
            <w:tcW w:w="2597" w:type="pct"/>
          </w:tcPr>
          <w:p w14:paraId="2E008AF2" w14:textId="257BC72F" w:rsidR="00CA16BF" w:rsidRPr="00DA73B4" w:rsidRDefault="003F19E3" w:rsidP="00BC7DE0">
            <w:pPr>
              <w:autoSpaceDE w:val="0"/>
              <w:autoSpaceDN w:val="0"/>
              <w:adjustRightInd w:val="0"/>
              <w:spacing w:before="120" w:after="120"/>
              <w:rPr>
                <w:rFonts w:ascii="Times New Roman" w:hAnsi="Times New Roman" w:cs="Times New Roman"/>
                <w:color w:val="000000"/>
                <w:sz w:val="24"/>
                <w:szCs w:val="24"/>
              </w:rPr>
            </w:pPr>
            <w:r w:rsidRPr="003F19E3">
              <w:rPr>
                <w:rFonts w:ascii="Times New Roman" w:hAnsi="Times New Roman" w:cs="Times New Roman"/>
                <w:bCs/>
                <w:color w:val="000000"/>
                <w:sz w:val="24"/>
                <w:szCs w:val="24"/>
              </w:rPr>
              <w:t xml:space="preserve">Integrated </w:t>
            </w:r>
            <w:r w:rsidR="007F0F99">
              <w:rPr>
                <w:rFonts w:ascii="Times New Roman" w:hAnsi="Times New Roman" w:cs="Times New Roman"/>
                <w:bCs/>
                <w:color w:val="000000"/>
                <w:sz w:val="24"/>
                <w:szCs w:val="24"/>
              </w:rPr>
              <w:t>p</w:t>
            </w:r>
            <w:r w:rsidRPr="003F19E3">
              <w:rPr>
                <w:rFonts w:ascii="Times New Roman" w:hAnsi="Times New Roman" w:cs="Times New Roman"/>
                <w:bCs/>
                <w:color w:val="000000"/>
                <w:sz w:val="24"/>
                <w:szCs w:val="24"/>
              </w:rPr>
              <w:t>ilot</w:t>
            </w:r>
            <w:proofErr w:type="gramStart"/>
            <w:r w:rsidR="0061217D">
              <w:rPr>
                <w:rFonts w:ascii="Times New Roman" w:hAnsi="Times New Roman" w:cs="Times New Roman"/>
                <w:bCs/>
                <w:color w:val="000000"/>
                <w:sz w:val="24"/>
                <w:szCs w:val="24"/>
              </w:rPr>
              <w:t>:</w:t>
            </w:r>
            <w:r w:rsidR="00172745">
              <w:rPr>
                <w:rFonts w:ascii="Times New Roman" w:hAnsi="Times New Roman" w:cs="Times New Roman"/>
                <w:bCs/>
                <w:color w:val="000000"/>
                <w:sz w:val="24"/>
                <w:szCs w:val="24"/>
              </w:rPr>
              <w:t xml:space="preserve"> </w:t>
            </w:r>
            <w:r w:rsidR="00EA697B">
              <w:rPr>
                <w:rFonts w:ascii="Times New Roman" w:hAnsi="Times New Roman" w:cs="Times New Roman"/>
                <w:bCs/>
                <w:color w:val="000000"/>
                <w:sz w:val="24"/>
                <w:szCs w:val="24"/>
              </w:rPr>
              <w:t xml:space="preserve"> </w:t>
            </w:r>
            <w:r w:rsidR="00172745">
              <w:rPr>
                <w:rFonts w:ascii="Times New Roman" w:hAnsi="Times New Roman" w:cs="Times New Roman"/>
                <w:bCs/>
                <w:color w:val="000000"/>
                <w:sz w:val="24"/>
                <w:szCs w:val="24"/>
              </w:rPr>
              <w:t>a</w:t>
            </w:r>
            <w:proofErr w:type="gramEnd"/>
            <w:r w:rsidRPr="003F19E3">
              <w:rPr>
                <w:rFonts w:ascii="Times New Roman" w:hAnsi="Times New Roman" w:cs="Times New Roman"/>
                <w:bCs/>
                <w:color w:val="000000"/>
                <w:sz w:val="24"/>
                <w:szCs w:val="24"/>
              </w:rPr>
              <w:t xml:space="preserve"> step up from laboratory scale </w:t>
            </w:r>
            <w:r w:rsidR="007F0F99">
              <w:rPr>
                <w:rFonts w:ascii="Times New Roman" w:hAnsi="Times New Roman" w:cs="Times New Roman"/>
                <w:bCs/>
                <w:color w:val="000000"/>
                <w:sz w:val="24"/>
                <w:szCs w:val="24"/>
              </w:rPr>
              <w:t>(</w:t>
            </w:r>
            <w:r w:rsidRPr="003F19E3">
              <w:rPr>
                <w:rFonts w:ascii="Times New Roman" w:hAnsi="Times New Roman" w:cs="Times New Roman"/>
                <w:bCs/>
                <w:color w:val="000000"/>
                <w:sz w:val="24"/>
                <w:szCs w:val="24"/>
              </w:rPr>
              <w:t>TRL</w:t>
            </w:r>
            <w:r w:rsidR="00B06629">
              <w:rPr>
                <w:rFonts w:ascii="Times New Roman" w:hAnsi="Times New Roman" w:cs="Times New Roman"/>
                <w:bCs/>
                <w:color w:val="000000"/>
                <w:sz w:val="24"/>
                <w:szCs w:val="24"/>
              </w:rPr>
              <w:t> </w:t>
            </w:r>
            <w:r w:rsidRPr="003F19E3">
              <w:rPr>
                <w:rFonts w:ascii="Times New Roman" w:hAnsi="Times New Roman" w:cs="Times New Roman"/>
                <w:bCs/>
                <w:color w:val="000000"/>
                <w:sz w:val="24"/>
                <w:szCs w:val="24"/>
              </w:rPr>
              <w:t>5</w:t>
            </w:r>
            <w:r w:rsidR="007F0F99">
              <w:rPr>
                <w:rFonts w:ascii="Times New Roman" w:hAnsi="Times New Roman" w:cs="Times New Roman"/>
                <w:bCs/>
                <w:color w:val="000000"/>
                <w:sz w:val="24"/>
                <w:szCs w:val="24"/>
              </w:rPr>
              <w:t>)</w:t>
            </w:r>
            <w:r w:rsidRPr="003F19E3">
              <w:rPr>
                <w:rFonts w:ascii="Times New Roman" w:hAnsi="Times New Roman" w:cs="Times New Roman"/>
                <w:bCs/>
                <w:color w:val="000000"/>
                <w:sz w:val="24"/>
                <w:szCs w:val="24"/>
              </w:rPr>
              <w:t xml:space="preserve"> to engineering scale</w:t>
            </w:r>
            <w:r w:rsidR="00402C1D">
              <w:rPr>
                <w:rFonts w:ascii="Times New Roman" w:hAnsi="Times New Roman" w:cs="Times New Roman"/>
                <w:bCs/>
                <w:color w:val="000000"/>
                <w:sz w:val="24"/>
                <w:szCs w:val="24"/>
              </w:rPr>
              <w:t>,</w:t>
            </w:r>
            <w:r w:rsidRPr="003F19E3">
              <w:rPr>
                <w:rFonts w:ascii="Times New Roman" w:hAnsi="Times New Roman" w:cs="Times New Roman"/>
                <w:bCs/>
                <w:color w:val="000000"/>
                <w:sz w:val="24"/>
                <w:szCs w:val="24"/>
              </w:rPr>
              <w:t xml:space="preserve"> with the determination of scaling factors and the integration of the whole system</w:t>
            </w:r>
            <w:r w:rsidR="00E07505">
              <w:rPr>
                <w:rFonts w:ascii="Times New Roman" w:hAnsi="Times New Roman" w:cs="Times New Roman"/>
                <w:bCs/>
                <w:color w:val="000000"/>
                <w:sz w:val="24"/>
                <w:szCs w:val="24"/>
              </w:rPr>
              <w:t xml:space="preserve">. </w:t>
            </w:r>
            <w:r w:rsidRPr="003F19E3">
              <w:rPr>
                <w:rFonts w:ascii="Times New Roman" w:hAnsi="Times New Roman" w:cs="Times New Roman"/>
                <w:bCs/>
                <w:color w:val="000000"/>
                <w:sz w:val="24"/>
                <w:szCs w:val="24"/>
              </w:rPr>
              <w:t xml:space="preserve">The integrated pilot should be capable of performing all the functions that will </w:t>
            </w:r>
            <w:proofErr w:type="gramStart"/>
            <w:r w:rsidRPr="003F19E3">
              <w:rPr>
                <w:rFonts w:ascii="Times New Roman" w:hAnsi="Times New Roman" w:cs="Times New Roman"/>
                <w:bCs/>
                <w:color w:val="000000"/>
                <w:sz w:val="24"/>
                <w:szCs w:val="24"/>
              </w:rPr>
              <w:t>be required</w:t>
            </w:r>
            <w:proofErr w:type="gramEnd"/>
            <w:r w:rsidRPr="003F19E3">
              <w:rPr>
                <w:rFonts w:ascii="Times New Roman" w:hAnsi="Times New Roman" w:cs="Times New Roman"/>
                <w:bCs/>
                <w:color w:val="000000"/>
                <w:sz w:val="24"/>
                <w:szCs w:val="24"/>
              </w:rPr>
              <w:t xml:space="preserve"> of the operational system</w:t>
            </w:r>
            <w:r w:rsidR="00556A3B" w:rsidRPr="00124AF6">
              <w:rPr>
                <w:rFonts w:ascii="Times New Roman" w:hAnsi="Times New Roman" w:cs="Times New Roman"/>
                <w:bCs/>
                <w:color w:val="000000"/>
                <w:sz w:val="24"/>
                <w:szCs w:val="24"/>
              </w:rPr>
              <w:t xml:space="preserve"> (</w:t>
            </w:r>
            <w:r w:rsidR="00E43282">
              <w:rPr>
                <w:rFonts w:ascii="Times New Roman" w:hAnsi="Times New Roman" w:cs="Times New Roman"/>
                <w:bCs/>
                <w:color w:val="000000"/>
                <w:sz w:val="24"/>
                <w:szCs w:val="24"/>
              </w:rPr>
              <w:t>r</w:t>
            </w:r>
            <w:r w:rsidRPr="003F19E3">
              <w:rPr>
                <w:rFonts w:ascii="Times New Roman" w:hAnsi="Times New Roman" w:cs="Times New Roman"/>
                <w:bCs/>
                <w:color w:val="000000"/>
                <w:sz w:val="24"/>
                <w:szCs w:val="24"/>
              </w:rPr>
              <w:t>esearch center/</w:t>
            </w:r>
            <w:r w:rsidR="00E43282">
              <w:rPr>
                <w:rFonts w:ascii="Times New Roman" w:hAnsi="Times New Roman" w:cs="Times New Roman"/>
                <w:bCs/>
                <w:color w:val="000000"/>
                <w:sz w:val="24"/>
                <w:szCs w:val="24"/>
              </w:rPr>
              <w:t>p</w:t>
            </w:r>
            <w:r w:rsidRPr="003F19E3">
              <w:rPr>
                <w:rFonts w:ascii="Times New Roman" w:hAnsi="Times New Roman" w:cs="Times New Roman"/>
                <w:bCs/>
                <w:color w:val="000000"/>
                <w:sz w:val="24"/>
                <w:szCs w:val="24"/>
              </w:rPr>
              <w:t>roduction site</w:t>
            </w:r>
            <w:r w:rsidR="00556A3B" w:rsidRPr="00124AF6">
              <w:rPr>
                <w:rFonts w:ascii="Times New Roman" w:hAnsi="Times New Roman" w:cs="Times New Roman"/>
                <w:bCs/>
                <w:color w:val="000000"/>
                <w:sz w:val="24"/>
                <w:szCs w:val="24"/>
              </w:rPr>
              <w:t>)</w:t>
            </w:r>
          </w:p>
        </w:tc>
      </w:tr>
      <w:tr w:rsidR="00CA16BF" w14:paraId="32643FF5" w14:textId="77777777" w:rsidTr="0003315F">
        <w:trPr>
          <w:trHeight w:val="1142"/>
          <w:jc w:val="center"/>
        </w:trPr>
        <w:tc>
          <w:tcPr>
            <w:tcW w:w="478" w:type="pct"/>
            <w:vAlign w:val="center"/>
          </w:tcPr>
          <w:p w14:paraId="415E381F" w14:textId="219A39A3"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7</w:t>
            </w:r>
          </w:p>
        </w:tc>
        <w:tc>
          <w:tcPr>
            <w:tcW w:w="1925" w:type="pct"/>
          </w:tcPr>
          <w:p w14:paraId="0DC03995" w14:textId="5D0208E3" w:rsidR="00CA16BF" w:rsidRPr="00DA73B4" w:rsidRDefault="0089006A"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System prototype demonstration in an operational environment</w:t>
            </w:r>
          </w:p>
        </w:tc>
        <w:tc>
          <w:tcPr>
            <w:tcW w:w="2597" w:type="pct"/>
          </w:tcPr>
          <w:p w14:paraId="569BCF15" w14:textId="678DA47A" w:rsidR="00CA16BF" w:rsidRPr="00DA73B4" w:rsidRDefault="00BF6B76" w:rsidP="00BC7DE0">
            <w:pPr>
              <w:autoSpaceDE w:val="0"/>
              <w:autoSpaceDN w:val="0"/>
              <w:adjustRightInd w:val="0"/>
              <w:spacing w:before="120" w:after="120"/>
              <w:rPr>
                <w:rFonts w:ascii="Times New Roman" w:hAnsi="Times New Roman" w:cs="Times New Roman"/>
                <w:color w:val="000000"/>
                <w:sz w:val="24"/>
                <w:szCs w:val="24"/>
              </w:rPr>
            </w:pPr>
            <w:r w:rsidRPr="00BF6B76">
              <w:rPr>
                <w:rFonts w:ascii="Times New Roman" w:hAnsi="Times New Roman" w:cs="Times New Roman"/>
                <w:bCs/>
                <w:color w:val="000000"/>
                <w:sz w:val="24"/>
                <w:szCs w:val="24"/>
              </w:rPr>
              <w:t>Demonstration</w:t>
            </w:r>
            <w:proofErr w:type="gramStart"/>
            <w:r w:rsidR="0061217D">
              <w:rPr>
                <w:rFonts w:ascii="Times New Roman" w:hAnsi="Times New Roman" w:cs="Times New Roman"/>
                <w:bCs/>
                <w:color w:val="000000"/>
                <w:sz w:val="24"/>
                <w:szCs w:val="24"/>
              </w:rPr>
              <w:t xml:space="preserve">: </w:t>
            </w:r>
            <w:r w:rsidR="00EA697B">
              <w:rPr>
                <w:rFonts w:ascii="Times New Roman" w:hAnsi="Times New Roman" w:cs="Times New Roman"/>
                <w:bCs/>
                <w:color w:val="000000"/>
                <w:sz w:val="24"/>
                <w:szCs w:val="24"/>
              </w:rPr>
              <w:t xml:space="preserve"> </w:t>
            </w:r>
            <w:r w:rsidR="00033A21">
              <w:rPr>
                <w:rFonts w:ascii="Times New Roman" w:hAnsi="Times New Roman" w:cs="Times New Roman"/>
                <w:bCs/>
                <w:color w:val="000000"/>
                <w:sz w:val="24"/>
                <w:szCs w:val="24"/>
              </w:rPr>
              <w:t>d</w:t>
            </w:r>
            <w:r w:rsidRPr="00BF6B76">
              <w:rPr>
                <w:rFonts w:ascii="Times New Roman" w:hAnsi="Times New Roman" w:cs="Times New Roman"/>
                <w:bCs/>
                <w:color w:val="000000"/>
                <w:sz w:val="24"/>
                <w:szCs w:val="24"/>
              </w:rPr>
              <w:t>esign</w:t>
            </w:r>
            <w:proofErr w:type="gramEnd"/>
            <w:r w:rsidRPr="00BF6B76">
              <w:rPr>
                <w:rFonts w:ascii="Times New Roman" w:hAnsi="Times New Roman" w:cs="Times New Roman"/>
                <w:bCs/>
                <w:color w:val="000000"/>
                <w:sz w:val="24"/>
                <w:szCs w:val="24"/>
              </w:rPr>
              <w:t xml:space="preserve"> and commissioning</w:t>
            </w:r>
            <w:r w:rsidR="00A81009" w:rsidRPr="00124AF6">
              <w:rPr>
                <w:rFonts w:ascii="Times New Roman" w:hAnsi="Times New Roman" w:cs="Times New Roman"/>
                <w:bCs/>
                <w:color w:val="000000"/>
                <w:sz w:val="24"/>
                <w:szCs w:val="24"/>
              </w:rPr>
              <w:t xml:space="preserve"> (</w:t>
            </w:r>
            <w:r w:rsidR="003476B5">
              <w:rPr>
                <w:rFonts w:ascii="Times New Roman" w:hAnsi="Times New Roman" w:cs="Times New Roman"/>
                <w:bCs/>
                <w:color w:val="000000"/>
                <w:sz w:val="24"/>
                <w:szCs w:val="24"/>
              </w:rPr>
              <w:t>p</w:t>
            </w:r>
            <w:r w:rsidRPr="00BF6B76">
              <w:rPr>
                <w:rFonts w:ascii="Times New Roman" w:hAnsi="Times New Roman" w:cs="Times New Roman"/>
                <w:bCs/>
                <w:color w:val="000000"/>
                <w:sz w:val="24"/>
                <w:szCs w:val="24"/>
              </w:rPr>
              <w:t>roduction site</w:t>
            </w:r>
            <w:r w:rsidR="00A81009" w:rsidRPr="00124AF6">
              <w:rPr>
                <w:rFonts w:ascii="Times New Roman" w:hAnsi="Times New Roman" w:cs="Times New Roman"/>
                <w:bCs/>
                <w:color w:val="000000"/>
                <w:sz w:val="24"/>
                <w:szCs w:val="24"/>
              </w:rPr>
              <w:t>)</w:t>
            </w:r>
          </w:p>
        </w:tc>
      </w:tr>
      <w:tr w:rsidR="00CA16BF" w14:paraId="24205C72" w14:textId="77777777" w:rsidTr="0003315F">
        <w:trPr>
          <w:trHeight w:val="1313"/>
          <w:jc w:val="center"/>
        </w:trPr>
        <w:tc>
          <w:tcPr>
            <w:tcW w:w="478" w:type="pct"/>
            <w:vAlign w:val="center"/>
          </w:tcPr>
          <w:p w14:paraId="4AF65FFD" w14:textId="3F84397E"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8</w:t>
            </w:r>
          </w:p>
        </w:tc>
        <w:tc>
          <w:tcPr>
            <w:tcW w:w="1925" w:type="pct"/>
          </w:tcPr>
          <w:p w14:paraId="30F4DEF1" w14:textId="1FC1F950" w:rsidR="00CA16BF" w:rsidRPr="00DA73B4" w:rsidRDefault="00CD189B"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Actual system completed and qualified through test and demonstration</w:t>
            </w:r>
          </w:p>
        </w:tc>
        <w:tc>
          <w:tcPr>
            <w:tcW w:w="2597" w:type="pct"/>
          </w:tcPr>
          <w:p w14:paraId="68CD3969" w14:textId="3CA24E3F" w:rsidR="00CA16BF" w:rsidRPr="00DA73B4" w:rsidRDefault="004C4FA6" w:rsidP="00BC7DE0">
            <w:pPr>
              <w:autoSpaceDE w:val="0"/>
              <w:autoSpaceDN w:val="0"/>
              <w:adjustRightInd w:val="0"/>
              <w:spacing w:before="120" w:after="120"/>
              <w:rPr>
                <w:rFonts w:ascii="Times New Roman" w:hAnsi="Times New Roman" w:cs="Times New Roman"/>
                <w:color w:val="000000"/>
                <w:sz w:val="24"/>
                <w:szCs w:val="24"/>
              </w:rPr>
            </w:pPr>
            <w:r w:rsidRPr="004C4FA6">
              <w:rPr>
                <w:rFonts w:ascii="Times New Roman" w:hAnsi="Times New Roman" w:cs="Times New Roman"/>
                <w:bCs/>
                <w:color w:val="000000"/>
                <w:sz w:val="24"/>
                <w:szCs w:val="24"/>
              </w:rPr>
              <w:t>Demonstration</w:t>
            </w:r>
            <w:proofErr w:type="gramStart"/>
            <w:r w:rsidR="003476B5">
              <w:rPr>
                <w:rFonts w:ascii="Times New Roman" w:hAnsi="Times New Roman" w:cs="Times New Roman"/>
                <w:bCs/>
                <w:color w:val="000000"/>
                <w:sz w:val="24"/>
                <w:szCs w:val="24"/>
              </w:rPr>
              <w:t xml:space="preserve">: </w:t>
            </w:r>
            <w:r w:rsidRPr="004C4FA6" w:rsidDel="0061217D">
              <w:rPr>
                <w:rFonts w:ascii="Times New Roman" w:hAnsi="Times New Roman" w:cs="Times New Roman"/>
                <w:bCs/>
                <w:color w:val="000000"/>
                <w:sz w:val="24"/>
                <w:szCs w:val="24"/>
              </w:rPr>
              <w:t xml:space="preserve"> </w:t>
            </w:r>
            <w:r w:rsidR="003476B5">
              <w:rPr>
                <w:rFonts w:ascii="Times New Roman" w:hAnsi="Times New Roman" w:cs="Times New Roman"/>
                <w:bCs/>
                <w:color w:val="000000"/>
                <w:sz w:val="24"/>
                <w:szCs w:val="24"/>
              </w:rPr>
              <w:t>o</w:t>
            </w:r>
            <w:r w:rsidRPr="004C4FA6">
              <w:rPr>
                <w:rFonts w:ascii="Times New Roman" w:hAnsi="Times New Roman" w:cs="Times New Roman"/>
                <w:bCs/>
                <w:color w:val="000000"/>
                <w:sz w:val="24"/>
                <w:szCs w:val="24"/>
              </w:rPr>
              <w:t>peration</w:t>
            </w:r>
            <w:proofErr w:type="gramEnd"/>
            <w:r w:rsidRPr="004C4FA6">
              <w:rPr>
                <w:rFonts w:ascii="Times New Roman" w:hAnsi="Times New Roman" w:cs="Times New Roman"/>
                <w:bCs/>
                <w:color w:val="000000"/>
                <w:sz w:val="24"/>
                <w:szCs w:val="24"/>
              </w:rPr>
              <w:t xml:space="preserve"> and optimization</w:t>
            </w:r>
            <w:r w:rsidR="00A81009" w:rsidRPr="00124AF6">
              <w:rPr>
                <w:rFonts w:ascii="Times New Roman" w:hAnsi="Times New Roman" w:cs="Times New Roman"/>
                <w:bCs/>
                <w:color w:val="000000"/>
                <w:sz w:val="24"/>
                <w:szCs w:val="24"/>
              </w:rPr>
              <w:t xml:space="preserve"> (</w:t>
            </w:r>
            <w:r w:rsidR="003476B5">
              <w:rPr>
                <w:rFonts w:ascii="Times New Roman" w:hAnsi="Times New Roman" w:cs="Times New Roman"/>
                <w:bCs/>
                <w:color w:val="000000"/>
                <w:sz w:val="24"/>
                <w:szCs w:val="24"/>
              </w:rPr>
              <w:t>p</w:t>
            </w:r>
            <w:r w:rsidRPr="004C4FA6">
              <w:rPr>
                <w:rFonts w:ascii="Times New Roman" w:hAnsi="Times New Roman" w:cs="Times New Roman"/>
                <w:bCs/>
                <w:color w:val="000000"/>
                <w:sz w:val="24"/>
                <w:szCs w:val="24"/>
              </w:rPr>
              <w:t>roduction site</w:t>
            </w:r>
            <w:r w:rsidR="00A81009" w:rsidRPr="00124AF6">
              <w:rPr>
                <w:rFonts w:ascii="Times New Roman" w:hAnsi="Times New Roman" w:cs="Times New Roman"/>
                <w:bCs/>
                <w:color w:val="000000"/>
                <w:sz w:val="24"/>
                <w:szCs w:val="24"/>
              </w:rPr>
              <w:t>)</w:t>
            </w:r>
          </w:p>
        </w:tc>
      </w:tr>
      <w:tr w:rsidR="00CA16BF" w14:paraId="638C91C4" w14:textId="77777777" w:rsidTr="0003315F">
        <w:trPr>
          <w:trHeight w:val="1106"/>
          <w:jc w:val="center"/>
        </w:trPr>
        <w:tc>
          <w:tcPr>
            <w:tcW w:w="478" w:type="pct"/>
            <w:vAlign w:val="center"/>
          </w:tcPr>
          <w:p w14:paraId="08873917" w14:textId="2BFA6F3F" w:rsidR="00CA16BF" w:rsidRPr="00DA73B4" w:rsidRDefault="00CA16BF" w:rsidP="00DA73B4">
            <w:pPr>
              <w:autoSpaceDE w:val="0"/>
              <w:autoSpaceDN w:val="0"/>
              <w:adjustRightInd w:val="0"/>
              <w:spacing w:before="120" w:after="120"/>
              <w:jc w:val="center"/>
              <w:rPr>
                <w:rFonts w:ascii="Times New Roman" w:hAnsi="Times New Roman" w:cs="Times New Roman"/>
                <w:color w:val="000000"/>
                <w:sz w:val="24"/>
                <w:szCs w:val="24"/>
              </w:rPr>
            </w:pPr>
            <w:r w:rsidRPr="00DA73B4">
              <w:rPr>
                <w:rFonts w:ascii="Times New Roman" w:hAnsi="Times New Roman" w:cs="Times New Roman"/>
                <w:color w:val="000000"/>
                <w:sz w:val="24"/>
                <w:szCs w:val="24"/>
              </w:rPr>
              <w:t>TRL</w:t>
            </w:r>
            <w:r w:rsidR="00B06629">
              <w:rPr>
                <w:rFonts w:ascii="Times New Roman" w:hAnsi="Times New Roman" w:cs="Times New Roman"/>
                <w:color w:val="000000"/>
                <w:sz w:val="24"/>
                <w:szCs w:val="24"/>
              </w:rPr>
              <w:t> </w:t>
            </w:r>
            <w:r w:rsidRPr="00DA73B4">
              <w:rPr>
                <w:rFonts w:ascii="Times New Roman" w:hAnsi="Times New Roman" w:cs="Times New Roman"/>
                <w:color w:val="000000"/>
                <w:sz w:val="24"/>
                <w:szCs w:val="24"/>
              </w:rPr>
              <w:t>9</w:t>
            </w:r>
          </w:p>
        </w:tc>
        <w:tc>
          <w:tcPr>
            <w:tcW w:w="1925" w:type="pct"/>
          </w:tcPr>
          <w:p w14:paraId="0FDD98A8" w14:textId="3F9410B9" w:rsidR="00CA16BF" w:rsidRPr="00DA73B4" w:rsidRDefault="00CD189B" w:rsidP="00BC7DE0">
            <w:pPr>
              <w:autoSpaceDE w:val="0"/>
              <w:autoSpaceDN w:val="0"/>
              <w:adjustRightInd w:val="0"/>
              <w:spacing w:before="120" w:after="120"/>
              <w:rPr>
                <w:rFonts w:ascii="Times New Roman" w:hAnsi="Times New Roman" w:cs="Times New Roman"/>
                <w:color w:val="000000"/>
                <w:sz w:val="24"/>
                <w:szCs w:val="24"/>
              </w:rPr>
            </w:pPr>
            <w:r w:rsidRPr="00DA73B4">
              <w:rPr>
                <w:rFonts w:ascii="Times New Roman" w:hAnsi="Times New Roman" w:cs="Times New Roman"/>
                <w:color w:val="000000"/>
                <w:sz w:val="24"/>
                <w:szCs w:val="24"/>
              </w:rPr>
              <w:t xml:space="preserve">Actual system </w:t>
            </w:r>
            <w:proofErr w:type="gramStart"/>
            <w:r w:rsidRPr="00DA73B4">
              <w:rPr>
                <w:rFonts w:ascii="Times New Roman" w:hAnsi="Times New Roman" w:cs="Times New Roman"/>
                <w:color w:val="000000"/>
                <w:sz w:val="24"/>
                <w:szCs w:val="24"/>
              </w:rPr>
              <w:t>operated</w:t>
            </w:r>
            <w:proofErr w:type="gramEnd"/>
            <w:r w:rsidRPr="00DA73B4">
              <w:rPr>
                <w:rFonts w:ascii="Times New Roman" w:hAnsi="Times New Roman" w:cs="Times New Roman"/>
                <w:color w:val="000000"/>
                <w:sz w:val="24"/>
                <w:szCs w:val="24"/>
              </w:rPr>
              <w:t xml:space="preserve"> over the full range of expected operation</w:t>
            </w:r>
          </w:p>
        </w:tc>
        <w:tc>
          <w:tcPr>
            <w:tcW w:w="2597" w:type="pct"/>
          </w:tcPr>
          <w:p w14:paraId="46A5D942" w14:textId="114039AD" w:rsidR="00CA16BF" w:rsidRPr="00DA73B4" w:rsidRDefault="004C4FA6" w:rsidP="00BC7DE0">
            <w:pPr>
              <w:autoSpaceDE w:val="0"/>
              <w:autoSpaceDN w:val="0"/>
              <w:adjustRightInd w:val="0"/>
              <w:spacing w:before="120" w:after="120"/>
              <w:rPr>
                <w:rFonts w:ascii="Times New Roman" w:hAnsi="Times New Roman" w:cs="Times New Roman"/>
                <w:color w:val="000000"/>
                <w:sz w:val="24"/>
                <w:szCs w:val="24"/>
              </w:rPr>
            </w:pPr>
            <w:r w:rsidRPr="004C4FA6">
              <w:rPr>
                <w:rFonts w:ascii="Times New Roman" w:hAnsi="Times New Roman" w:cs="Times New Roman"/>
                <w:bCs/>
                <w:color w:val="000000"/>
                <w:sz w:val="24"/>
                <w:szCs w:val="24"/>
              </w:rPr>
              <w:t>Commercial</w:t>
            </w:r>
            <w:r w:rsidR="00CC34A7">
              <w:rPr>
                <w:rFonts w:ascii="Times New Roman" w:hAnsi="Times New Roman" w:cs="Times New Roman"/>
                <w:bCs/>
                <w:color w:val="000000"/>
                <w:sz w:val="24"/>
                <w:szCs w:val="24"/>
              </w:rPr>
              <w:t xml:space="preserve"> </w:t>
            </w:r>
            <w:r w:rsidR="00AD5FC9">
              <w:rPr>
                <w:rFonts w:ascii="Times New Roman" w:hAnsi="Times New Roman" w:cs="Times New Roman"/>
                <w:bCs/>
                <w:color w:val="000000"/>
                <w:sz w:val="24"/>
                <w:szCs w:val="24"/>
              </w:rPr>
              <w:t>operation</w:t>
            </w:r>
            <w:r w:rsidR="00A81009" w:rsidRPr="00124AF6">
              <w:rPr>
                <w:rFonts w:ascii="Times New Roman" w:hAnsi="Times New Roman" w:cs="Times New Roman"/>
                <w:bCs/>
                <w:color w:val="000000"/>
                <w:sz w:val="24"/>
                <w:szCs w:val="24"/>
              </w:rPr>
              <w:t xml:space="preserve"> (</w:t>
            </w:r>
            <w:r w:rsidR="00602E89">
              <w:rPr>
                <w:rFonts w:ascii="Times New Roman" w:hAnsi="Times New Roman" w:cs="Times New Roman"/>
                <w:bCs/>
                <w:color w:val="000000"/>
                <w:sz w:val="24"/>
                <w:szCs w:val="24"/>
              </w:rPr>
              <w:t>p</w:t>
            </w:r>
            <w:r w:rsidRPr="004C4FA6">
              <w:rPr>
                <w:rFonts w:ascii="Times New Roman" w:hAnsi="Times New Roman" w:cs="Times New Roman"/>
                <w:bCs/>
                <w:color w:val="000000"/>
                <w:sz w:val="24"/>
                <w:szCs w:val="24"/>
              </w:rPr>
              <w:t>roduction site</w:t>
            </w:r>
            <w:r w:rsidR="00A81009" w:rsidRPr="00124AF6">
              <w:rPr>
                <w:rFonts w:ascii="Times New Roman" w:hAnsi="Times New Roman" w:cs="Times New Roman"/>
                <w:bCs/>
                <w:color w:val="000000"/>
                <w:sz w:val="24"/>
                <w:szCs w:val="24"/>
              </w:rPr>
              <w:t>)</w:t>
            </w:r>
          </w:p>
        </w:tc>
      </w:tr>
    </w:tbl>
    <w:p w14:paraId="6BA265D5" w14:textId="77777777" w:rsidR="00025369" w:rsidRDefault="00025369" w:rsidP="00025369">
      <w:pPr>
        <w:pStyle w:val="BBodyText"/>
      </w:pPr>
    </w:p>
    <w:p w14:paraId="05231CBB" w14:textId="3BBBB783" w:rsidR="00DA3671" w:rsidRPr="00124AF6" w:rsidRDefault="00DA3671" w:rsidP="00161588">
      <w:pPr>
        <w:pStyle w:val="Heading2"/>
        <w:rPr>
          <w:rFonts w:ascii="Times New Roman" w:hAnsi="Times New Roman" w:cs="Times New Roman"/>
        </w:rPr>
      </w:pPr>
      <w:bookmarkStart w:id="329" w:name="_Verifications"/>
      <w:bookmarkStart w:id="330" w:name="_Toc240980843"/>
      <w:bookmarkEnd w:id="329"/>
      <w:r w:rsidRPr="00124AF6">
        <w:rPr>
          <w:rFonts w:ascii="Times New Roman" w:hAnsi="Times New Roman" w:cs="Times New Roman"/>
        </w:rPr>
        <w:t>Verifications</w:t>
      </w:r>
      <w:bookmarkEnd w:id="330"/>
    </w:p>
    <w:p w14:paraId="600AAE2E" w14:textId="4A16F4FB" w:rsidR="00DA3671" w:rsidRPr="00C85E00" w:rsidRDefault="00DA3671" w:rsidP="0031301E">
      <w:pPr>
        <w:ind w:firstLine="720"/>
        <w:rPr>
          <w:rFonts w:ascii="Times New Roman" w:hAnsi="Times New Roman" w:cs="Times New Roman"/>
          <w:sz w:val="24"/>
          <w:szCs w:val="24"/>
        </w:rPr>
      </w:pPr>
      <w:r w:rsidRPr="00C85E00">
        <w:rPr>
          <w:rFonts w:ascii="Times New Roman" w:hAnsi="Times New Roman" w:cs="Times New Roman"/>
          <w:sz w:val="24"/>
          <w:szCs w:val="24"/>
        </w:rPr>
        <w:t xml:space="preserve">All </w:t>
      </w:r>
      <w:r w:rsidRPr="00B56AF5">
        <w:rPr>
          <w:rFonts w:ascii="Times New Roman" w:hAnsi="Times New Roman" w:cs="Times New Roman"/>
          <w:sz w:val="24"/>
          <w:szCs w:val="24"/>
        </w:rPr>
        <w:t>applica</w:t>
      </w:r>
      <w:r w:rsidR="00C770F4">
        <w:rPr>
          <w:rFonts w:ascii="Times New Roman" w:hAnsi="Times New Roman" w:cs="Times New Roman"/>
          <w:sz w:val="24"/>
          <w:szCs w:val="24"/>
        </w:rPr>
        <w:t>nts</w:t>
      </w:r>
      <w:r w:rsidRPr="00C85E00">
        <w:rPr>
          <w:rFonts w:ascii="Times New Roman" w:hAnsi="Times New Roman" w:cs="Times New Roman"/>
          <w:sz w:val="24"/>
          <w:szCs w:val="24"/>
        </w:rPr>
        <w:t xml:space="preserve"> selected for award negotiations under this NOFO </w:t>
      </w:r>
      <w:proofErr w:type="gramStart"/>
      <w:r w:rsidRPr="00C85E00">
        <w:rPr>
          <w:rFonts w:ascii="Times New Roman" w:hAnsi="Times New Roman" w:cs="Times New Roman"/>
          <w:sz w:val="24"/>
          <w:szCs w:val="24"/>
        </w:rPr>
        <w:t>are required to</w:t>
      </w:r>
      <w:proofErr w:type="gramEnd"/>
      <w:r w:rsidRPr="00C85E00">
        <w:rPr>
          <w:rFonts w:ascii="Times New Roman" w:hAnsi="Times New Roman" w:cs="Times New Roman"/>
          <w:sz w:val="24"/>
          <w:szCs w:val="24"/>
        </w:rPr>
        <w:t xml:space="preserve"> </w:t>
      </w:r>
      <w:proofErr w:type="gramStart"/>
      <w:r w:rsidRPr="00C85E00">
        <w:rPr>
          <w:rFonts w:ascii="Times New Roman" w:hAnsi="Times New Roman" w:cs="Times New Roman"/>
          <w:sz w:val="24"/>
          <w:szCs w:val="24"/>
        </w:rPr>
        <w:t>participate</w:t>
      </w:r>
      <w:proofErr w:type="gramEnd"/>
      <w:r w:rsidRPr="00C85E00">
        <w:rPr>
          <w:rFonts w:ascii="Times New Roman" w:hAnsi="Times New Roman" w:cs="Times New Roman"/>
          <w:sz w:val="24"/>
          <w:szCs w:val="24"/>
        </w:rPr>
        <w:t xml:space="preserve"> in a verification process led by DOE’s </w:t>
      </w:r>
      <w:proofErr w:type="gramStart"/>
      <w:r w:rsidRPr="00C85E00">
        <w:rPr>
          <w:rFonts w:ascii="Times New Roman" w:hAnsi="Times New Roman" w:cs="Times New Roman"/>
          <w:sz w:val="24"/>
          <w:szCs w:val="24"/>
        </w:rPr>
        <w:t>identified</w:t>
      </w:r>
      <w:proofErr w:type="gramEnd"/>
      <w:r w:rsidRPr="00C85E00">
        <w:rPr>
          <w:rFonts w:ascii="Times New Roman" w:hAnsi="Times New Roman" w:cs="Times New Roman"/>
          <w:sz w:val="24"/>
          <w:szCs w:val="24"/>
        </w:rPr>
        <w:t xml:space="preserve"> external third-party</w:t>
      </w:r>
      <w:r w:rsidR="0022538C">
        <w:rPr>
          <w:rFonts w:ascii="Times New Roman" w:hAnsi="Times New Roman" w:cs="Times New Roman"/>
          <w:sz w:val="24"/>
          <w:szCs w:val="24"/>
        </w:rPr>
        <w:t>,</w:t>
      </w:r>
      <w:r w:rsidRPr="00C85E00">
        <w:rPr>
          <w:rFonts w:ascii="Times New Roman" w:hAnsi="Times New Roman" w:cs="Times New Roman"/>
          <w:sz w:val="24"/>
          <w:szCs w:val="24"/>
        </w:rPr>
        <w:t xml:space="preserve"> non-conflicted verification team. </w:t>
      </w:r>
      <w:r w:rsidR="00474722" w:rsidRPr="00124AF6">
        <w:rPr>
          <w:rFonts w:ascii="Times New Roman" w:hAnsi="Times New Roman" w:cs="Times New Roman"/>
          <w:sz w:val="24"/>
          <w:szCs w:val="24"/>
        </w:rPr>
        <w:t xml:space="preserve"> </w:t>
      </w:r>
      <w:proofErr w:type="gramStart"/>
      <w:r w:rsidRPr="00C85E00">
        <w:rPr>
          <w:rFonts w:ascii="Times New Roman" w:hAnsi="Times New Roman" w:cs="Times New Roman"/>
          <w:sz w:val="24"/>
          <w:szCs w:val="24"/>
        </w:rPr>
        <w:t>This team may be led by the National Laboratory</w:t>
      </w:r>
      <w:r w:rsidR="0022538C">
        <w:rPr>
          <w:rFonts w:ascii="Times New Roman" w:hAnsi="Times New Roman" w:cs="Times New Roman"/>
          <w:sz w:val="24"/>
          <w:szCs w:val="24"/>
        </w:rPr>
        <w:t xml:space="preserve"> of the Rockies</w:t>
      </w:r>
      <w:r w:rsidRPr="00C85E00">
        <w:rPr>
          <w:rFonts w:ascii="Times New Roman" w:hAnsi="Times New Roman" w:cs="Times New Roman"/>
          <w:sz w:val="24"/>
          <w:szCs w:val="24"/>
        </w:rPr>
        <w:t xml:space="preserve">’s Systems Integration team, </w:t>
      </w:r>
      <w:r w:rsidR="00DE60C6">
        <w:rPr>
          <w:rFonts w:ascii="Times New Roman" w:hAnsi="Times New Roman" w:cs="Times New Roman"/>
          <w:sz w:val="24"/>
          <w:szCs w:val="24"/>
        </w:rPr>
        <w:t>AFFO</w:t>
      </w:r>
      <w:r w:rsidRPr="00C85E00">
        <w:rPr>
          <w:rFonts w:ascii="Times New Roman" w:hAnsi="Times New Roman" w:cs="Times New Roman"/>
          <w:sz w:val="24"/>
          <w:szCs w:val="24"/>
        </w:rPr>
        <w:t xml:space="preserve">’s independent engineering contractor, or another non-conflicted </w:t>
      </w:r>
      <w:r w:rsidR="00DE60C6">
        <w:rPr>
          <w:rFonts w:ascii="Times New Roman" w:hAnsi="Times New Roman" w:cs="Times New Roman"/>
          <w:sz w:val="24"/>
          <w:szCs w:val="24"/>
        </w:rPr>
        <w:t>AFFO</w:t>
      </w:r>
      <w:r w:rsidRPr="00C85E00">
        <w:rPr>
          <w:rFonts w:ascii="Times New Roman" w:hAnsi="Times New Roman" w:cs="Times New Roman"/>
          <w:sz w:val="24"/>
          <w:szCs w:val="24"/>
        </w:rPr>
        <w:t xml:space="preserve"> contractor</w:t>
      </w:r>
      <w:proofErr w:type="gramEnd"/>
      <w:r w:rsidRPr="00C85E00">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Pr="00C85E00">
        <w:rPr>
          <w:rFonts w:ascii="Times New Roman" w:hAnsi="Times New Roman" w:cs="Times New Roman"/>
          <w:sz w:val="24"/>
          <w:szCs w:val="24"/>
        </w:rPr>
        <w:t xml:space="preserve">Personnel involved in verifications sign project specific </w:t>
      </w:r>
      <w:r w:rsidR="00A14127" w:rsidRPr="00C85E00">
        <w:rPr>
          <w:rFonts w:ascii="Times New Roman" w:hAnsi="Times New Roman" w:cs="Times New Roman"/>
          <w:sz w:val="24"/>
          <w:szCs w:val="24"/>
        </w:rPr>
        <w:t xml:space="preserve">non-disclosure agreements </w:t>
      </w:r>
      <w:r w:rsidRPr="00C85E00">
        <w:rPr>
          <w:rFonts w:ascii="Times New Roman" w:hAnsi="Times New Roman" w:cs="Times New Roman"/>
          <w:sz w:val="24"/>
          <w:szCs w:val="24"/>
        </w:rPr>
        <w:t>and conflict</w:t>
      </w:r>
      <w:r w:rsidR="00A14127">
        <w:rPr>
          <w:rFonts w:ascii="Times New Roman" w:hAnsi="Times New Roman" w:cs="Times New Roman"/>
          <w:sz w:val="24"/>
          <w:szCs w:val="24"/>
        </w:rPr>
        <w:t>-</w:t>
      </w:r>
      <w:r w:rsidRPr="00C85E00">
        <w:rPr>
          <w:rFonts w:ascii="Times New Roman" w:hAnsi="Times New Roman" w:cs="Times New Roman"/>
          <w:sz w:val="24"/>
          <w:szCs w:val="24"/>
        </w:rPr>
        <w:t>of</w:t>
      </w:r>
      <w:r w:rsidR="00A14127">
        <w:rPr>
          <w:rFonts w:ascii="Times New Roman" w:hAnsi="Times New Roman" w:cs="Times New Roman"/>
          <w:sz w:val="24"/>
          <w:szCs w:val="24"/>
        </w:rPr>
        <w:t>-</w:t>
      </w:r>
      <w:r w:rsidRPr="00C85E00">
        <w:rPr>
          <w:rFonts w:ascii="Times New Roman" w:hAnsi="Times New Roman" w:cs="Times New Roman"/>
          <w:sz w:val="24"/>
          <w:szCs w:val="24"/>
        </w:rPr>
        <w:t xml:space="preserve">interest statements. </w:t>
      </w:r>
      <w:r w:rsidR="00474722" w:rsidRPr="00124AF6">
        <w:rPr>
          <w:rFonts w:ascii="Times New Roman" w:hAnsi="Times New Roman" w:cs="Times New Roman"/>
          <w:sz w:val="24"/>
          <w:szCs w:val="24"/>
        </w:rPr>
        <w:t xml:space="preserve"> </w:t>
      </w:r>
      <w:r w:rsidRPr="00C85E00">
        <w:rPr>
          <w:rFonts w:ascii="Times New Roman" w:hAnsi="Times New Roman" w:cs="Times New Roman"/>
          <w:sz w:val="24"/>
          <w:szCs w:val="24"/>
        </w:rPr>
        <w:t xml:space="preserve">This verification process provides technical </w:t>
      </w:r>
      <w:proofErr w:type="gramStart"/>
      <w:r w:rsidRPr="00C85E00">
        <w:rPr>
          <w:rFonts w:ascii="Times New Roman" w:hAnsi="Times New Roman" w:cs="Times New Roman"/>
          <w:sz w:val="24"/>
          <w:szCs w:val="24"/>
        </w:rPr>
        <w:t>assistance</w:t>
      </w:r>
      <w:proofErr w:type="gramEnd"/>
      <w:r w:rsidRPr="00C85E00">
        <w:rPr>
          <w:rFonts w:ascii="Times New Roman" w:hAnsi="Times New Roman" w:cs="Times New Roman"/>
          <w:sz w:val="24"/>
          <w:szCs w:val="24"/>
        </w:rPr>
        <w:t xml:space="preserve"> to both </w:t>
      </w:r>
      <w:r w:rsidR="00DE60C6">
        <w:rPr>
          <w:rFonts w:ascii="Times New Roman" w:hAnsi="Times New Roman" w:cs="Times New Roman"/>
          <w:sz w:val="24"/>
          <w:szCs w:val="24"/>
        </w:rPr>
        <w:t>AFFO</w:t>
      </w:r>
      <w:r w:rsidRPr="00C85E00">
        <w:rPr>
          <w:rFonts w:ascii="Times New Roman" w:hAnsi="Times New Roman" w:cs="Times New Roman"/>
          <w:sz w:val="24"/>
          <w:szCs w:val="24"/>
        </w:rPr>
        <w:t xml:space="preserve"> and the project by providing an in-depth analysis of key technical and economic metrics to ensure transparency and increase the likelihood of project success.</w:t>
      </w:r>
    </w:p>
    <w:p w14:paraId="1FDFD89A" w14:textId="77777777" w:rsidR="00DA3671" w:rsidRPr="00124AF6" w:rsidRDefault="00DA3671" w:rsidP="00DA3671">
      <w:pPr>
        <w:ind w:left="1296"/>
        <w:rPr>
          <w:rFonts w:ascii="Times New Roman" w:hAnsi="Times New Roman" w:cs="Times New Roman"/>
          <w:szCs w:val="24"/>
        </w:rPr>
      </w:pPr>
    </w:p>
    <w:p w14:paraId="675FF90F" w14:textId="6F56DBF2" w:rsidR="00DA3671" w:rsidRPr="00C85E00" w:rsidRDefault="00DA3671" w:rsidP="0031301E">
      <w:pPr>
        <w:autoSpaceDE w:val="0"/>
        <w:autoSpaceDN w:val="0"/>
        <w:adjustRightInd w:val="0"/>
        <w:ind w:firstLine="720"/>
        <w:rPr>
          <w:rFonts w:ascii="Times New Roman" w:hAnsi="Times New Roman" w:cs="Times New Roman"/>
          <w:sz w:val="24"/>
          <w:szCs w:val="24"/>
        </w:rPr>
      </w:pPr>
      <w:r w:rsidRPr="00C85E00">
        <w:rPr>
          <w:rFonts w:ascii="Times New Roman" w:hAnsi="Times New Roman" w:cs="Times New Roman"/>
          <w:sz w:val="24"/>
          <w:szCs w:val="24"/>
        </w:rPr>
        <w:t xml:space="preserve">The </w:t>
      </w:r>
      <w:proofErr w:type="gramStart"/>
      <w:r w:rsidRPr="00C85E00">
        <w:rPr>
          <w:rFonts w:ascii="Times New Roman" w:hAnsi="Times New Roman" w:cs="Times New Roman"/>
          <w:sz w:val="24"/>
          <w:szCs w:val="24"/>
        </w:rPr>
        <w:t>objectives</w:t>
      </w:r>
      <w:proofErr w:type="gramEnd"/>
      <w:r w:rsidRPr="00C85E00">
        <w:rPr>
          <w:rFonts w:ascii="Times New Roman" w:hAnsi="Times New Roman" w:cs="Times New Roman"/>
          <w:sz w:val="24"/>
          <w:szCs w:val="24"/>
        </w:rPr>
        <w:t xml:space="preserve"> of the verification effort are to: </w:t>
      </w:r>
      <w:r w:rsidR="00EA697B">
        <w:rPr>
          <w:rFonts w:ascii="Times New Roman" w:hAnsi="Times New Roman" w:cs="Times New Roman"/>
          <w:sz w:val="24"/>
          <w:szCs w:val="24"/>
        </w:rPr>
        <w:t xml:space="preserve"> </w:t>
      </w:r>
    </w:p>
    <w:p w14:paraId="37690936" w14:textId="3C1D2516" w:rsidR="00DA3671" w:rsidRPr="00C85E00" w:rsidRDefault="00DA3671" w:rsidP="00DA3671">
      <w:pPr>
        <w:pStyle w:val="ListParagraph"/>
        <w:numPr>
          <w:ilvl w:val="0"/>
          <w:numId w:val="163"/>
        </w:numPr>
        <w:autoSpaceDE w:val="0"/>
        <w:autoSpaceDN w:val="0"/>
        <w:adjustRightInd w:val="0"/>
        <w:rPr>
          <w:rFonts w:ascii="Times New Roman" w:hAnsi="Times New Roman" w:cs="Times New Roman"/>
          <w:sz w:val="24"/>
          <w:szCs w:val="24"/>
        </w:rPr>
      </w:pPr>
      <w:r w:rsidRPr="00C85E00">
        <w:rPr>
          <w:rFonts w:ascii="Times New Roman" w:hAnsi="Times New Roman" w:cs="Times New Roman"/>
          <w:sz w:val="24"/>
          <w:szCs w:val="24"/>
        </w:rPr>
        <w:t>Verify the technical data/performance metrics/targets as described in the original application</w:t>
      </w:r>
    </w:p>
    <w:p w14:paraId="53931F27" w14:textId="37729232" w:rsidR="00DA3671" w:rsidRPr="00C85E00" w:rsidRDefault="00DA3671" w:rsidP="00DA3671">
      <w:pPr>
        <w:pStyle w:val="ListParagraph"/>
        <w:numPr>
          <w:ilvl w:val="0"/>
          <w:numId w:val="163"/>
        </w:numPr>
        <w:tabs>
          <w:tab w:val="left" w:pos="1710"/>
        </w:tabs>
        <w:autoSpaceDE w:val="0"/>
        <w:autoSpaceDN w:val="0"/>
        <w:adjustRightInd w:val="0"/>
        <w:rPr>
          <w:rFonts w:ascii="Times New Roman" w:hAnsi="Times New Roman" w:cs="Times New Roman"/>
          <w:sz w:val="24"/>
          <w:szCs w:val="24"/>
        </w:rPr>
      </w:pPr>
      <w:r w:rsidRPr="00C85E00">
        <w:rPr>
          <w:rFonts w:ascii="Times New Roman" w:hAnsi="Times New Roman" w:cs="Times New Roman"/>
          <w:sz w:val="24"/>
          <w:szCs w:val="24"/>
        </w:rPr>
        <w:t xml:space="preserve">Establish a framework to evaluate and track progress over time so that the milestones and </w:t>
      </w:r>
      <w:r w:rsidR="00E40E9A" w:rsidRPr="00C85E00">
        <w:rPr>
          <w:rFonts w:ascii="Times New Roman" w:hAnsi="Times New Roman" w:cs="Times New Roman"/>
          <w:sz w:val="24"/>
          <w:szCs w:val="24"/>
        </w:rPr>
        <w:t>go</w:t>
      </w:r>
      <w:proofErr w:type="gramStart"/>
      <w:r w:rsidR="00E40E9A" w:rsidRPr="00C85E00">
        <w:rPr>
          <w:rFonts w:ascii="Times New Roman" w:hAnsi="Times New Roman" w:cs="Times New Roman"/>
          <w:sz w:val="24"/>
          <w:szCs w:val="24"/>
        </w:rPr>
        <w:t>/no-</w:t>
      </w:r>
      <w:proofErr w:type="gramEnd"/>
      <w:r w:rsidR="00E40E9A" w:rsidRPr="00C85E00">
        <w:rPr>
          <w:rFonts w:ascii="Times New Roman" w:hAnsi="Times New Roman" w:cs="Times New Roman"/>
          <w:sz w:val="24"/>
          <w:szCs w:val="24"/>
        </w:rPr>
        <w:t xml:space="preserve">go </w:t>
      </w:r>
      <w:r w:rsidRPr="00C85E00">
        <w:rPr>
          <w:rFonts w:ascii="Times New Roman" w:hAnsi="Times New Roman" w:cs="Times New Roman"/>
          <w:sz w:val="24"/>
          <w:szCs w:val="24"/>
        </w:rPr>
        <w:t xml:space="preserve">decision points separating budget periods may </w:t>
      </w:r>
      <w:proofErr w:type="gramStart"/>
      <w:r w:rsidRPr="00C85E00">
        <w:rPr>
          <w:rFonts w:ascii="Times New Roman" w:hAnsi="Times New Roman" w:cs="Times New Roman"/>
          <w:sz w:val="24"/>
          <w:szCs w:val="24"/>
        </w:rPr>
        <w:t>be tracked</w:t>
      </w:r>
      <w:proofErr w:type="gramEnd"/>
      <w:r w:rsidRPr="00C85E00">
        <w:rPr>
          <w:rFonts w:ascii="Times New Roman" w:hAnsi="Times New Roman" w:cs="Times New Roman"/>
          <w:sz w:val="24"/>
          <w:szCs w:val="24"/>
        </w:rPr>
        <w:t xml:space="preserve"> and evaluated</w:t>
      </w:r>
    </w:p>
    <w:p w14:paraId="4E1F0065" w14:textId="415F5A70" w:rsidR="00DA3671" w:rsidRPr="00C85E00" w:rsidRDefault="00DA3671" w:rsidP="00DA3671">
      <w:pPr>
        <w:pStyle w:val="ListParagraph"/>
        <w:numPr>
          <w:ilvl w:val="0"/>
          <w:numId w:val="163"/>
        </w:numPr>
        <w:autoSpaceDE w:val="0"/>
        <w:autoSpaceDN w:val="0"/>
        <w:adjustRightInd w:val="0"/>
        <w:rPr>
          <w:rFonts w:ascii="Times New Roman" w:hAnsi="Times New Roman" w:cs="Times New Roman"/>
          <w:sz w:val="24"/>
          <w:szCs w:val="24"/>
        </w:rPr>
      </w:pPr>
      <w:r w:rsidRPr="00C85E00">
        <w:rPr>
          <w:rFonts w:ascii="Times New Roman" w:hAnsi="Times New Roman" w:cs="Times New Roman"/>
          <w:sz w:val="24"/>
          <w:szCs w:val="24"/>
        </w:rPr>
        <w:t>Establish benchmark, baseline, and associated target values</w:t>
      </w:r>
    </w:p>
    <w:p w14:paraId="165F0BBE" w14:textId="370A75B4" w:rsidR="00DA3671" w:rsidRPr="00C85E00" w:rsidRDefault="00DA3671" w:rsidP="00DA3671">
      <w:pPr>
        <w:pStyle w:val="ListParagraph"/>
        <w:numPr>
          <w:ilvl w:val="0"/>
          <w:numId w:val="163"/>
        </w:numPr>
        <w:autoSpaceDE w:val="0"/>
        <w:autoSpaceDN w:val="0"/>
        <w:adjustRightInd w:val="0"/>
        <w:rPr>
          <w:rFonts w:ascii="Times New Roman" w:hAnsi="Times New Roman" w:cs="Times New Roman"/>
          <w:sz w:val="24"/>
          <w:szCs w:val="24"/>
        </w:rPr>
      </w:pPr>
      <w:proofErr w:type="gramStart"/>
      <w:r w:rsidRPr="00C85E00">
        <w:rPr>
          <w:rFonts w:ascii="Times New Roman" w:hAnsi="Times New Roman" w:cs="Times New Roman"/>
          <w:sz w:val="24"/>
          <w:szCs w:val="24"/>
        </w:rPr>
        <w:t>Identify</w:t>
      </w:r>
      <w:proofErr w:type="gramEnd"/>
      <w:r w:rsidRPr="00C85E00">
        <w:rPr>
          <w:rFonts w:ascii="Times New Roman" w:hAnsi="Times New Roman" w:cs="Times New Roman"/>
          <w:sz w:val="24"/>
          <w:szCs w:val="24"/>
        </w:rPr>
        <w:t xml:space="preserve"> potential major showstoppers and discuss risk</w:t>
      </w:r>
      <w:r w:rsidR="00F657D0">
        <w:rPr>
          <w:rFonts w:ascii="Times New Roman" w:hAnsi="Times New Roman" w:cs="Times New Roman"/>
          <w:sz w:val="24"/>
          <w:szCs w:val="24"/>
        </w:rPr>
        <w:t>-</w:t>
      </w:r>
      <w:r w:rsidRPr="00C85E00">
        <w:rPr>
          <w:rFonts w:ascii="Times New Roman" w:hAnsi="Times New Roman" w:cs="Times New Roman"/>
          <w:sz w:val="24"/>
          <w:szCs w:val="24"/>
        </w:rPr>
        <w:t>mitigation strategies</w:t>
      </w:r>
    </w:p>
    <w:p w14:paraId="575244D3" w14:textId="27524925" w:rsidR="00DA3671" w:rsidRPr="00715DC8" w:rsidRDefault="00DA3671" w:rsidP="00DA3671">
      <w:pPr>
        <w:pStyle w:val="ListParagraph"/>
        <w:numPr>
          <w:ilvl w:val="0"/>
          <w:numId w:val="163"/>
        </w:numPr>
        <w:autoSpaceDE w:val="0"/>
        <w:autoSpaceDN w:val="0"/>
        <w:adjustRightInd w:val="0"/>
        <w:rPr>
          <w:rFonts w:ascii="Times New Roman" w:hAnsi="Times New Roman" w:cs="Times New Roman"/>
          <w:color w:val="000000"/>
          <w:sz w:val="24"/>
          <w:szCs w:val="24"/>
        </w:rPr>
      </w:pPr>
      <w:r w:rsidRPr="00C85E00">
        <w:rPr>
          <w:rFonts w:ascii="Times New Roman" w:hAnsi="Times New Roman" w:cs="Times New Roman"/>
          <w:sz w:val="24"/>
          <w:szCs w:val="24"/>
        </w:rPr>
        <w:t xml:space="preserve">Align project goals with </w:t>
      </w:r>
      <w:r w:rsidR="00DE60C6">
        <w:rPr>
          <w:rFonts w:ascii="Times New Roman" w:hAnsi="Times New Roman" w:cs="Times New Roman"/>
          <w:sz w:val="24"/>
          <w:szCs w:val="24"/>
        </w:rPr>
        <w:t>AFF</w:t>
      </w:r>
      <w:r w:rsidRPr="00715DC8">
        <w:rPr>
          <w:rFonts w:ascii="Times New Roman" w:hAnsi="Times New Roman" w:cs="Times New Roman"/>
          <w:sz w:val="24"/>
          <w:szCs w:val="24"/>
        </w:rPr>
        <w:t>O’s expectations</w:t>
      </w:r>
    </w:p>
    <w:p w14:paraId="0A273377" w14:textId="77777777" w:rsidR="00DA3671" w:rsidRPr="00715DC8" w:rsidRDefault="00DA3671" w:rsidP="00DA3671">
      <w:pPr>
        <w:autoSpaceDE w:val="0"/>
        <w:autoSpaceDN w:val="0"/>
        <w:adjustRightInd w:val="0"/>
        <w:ind w:left="1296"/>
        <w:rPr>
          <w:rFonts w:ascii="Times New Roman" w:hAnsi="Times New Roman" w:cs="Times New Roman"/>
          <w:color w:val="000000"/>
          <w:sz w:val="24"/>
          <w:szCs w:val="24"/>
        </w:rPr>
      </w:pPr>
    </w:p>
    <w:p w14:paraId="1CEE036C" w14:textId="5E45D029" w:rsidR="00DA3671" w:rsidRPr="00715DC8" w:rsidRDefault="00DA3671" w:rsidP="0031301E">
      <w:pPr>
        <w:autoSpaceDE w:val="0"/>
        <w:autoSpaceDN w:val="0"/>
        <w:adjustRightInd w:val="0"/>
        <w:ind w:firstLine="720"/>
        <w:rPr>
          <w:rFonts w:ascii="Times New Roman" w:hAnsi="Times New Roman" w:cs="Times New Roman"/>
          <w:sz w:val="24"/>
          <w:szCs w:val="24"/>
        </w:rPr>
      </w:pPr>
      <w:r w:rsidRPr="00715DC8">
        <w:rPr>
          <w:rFonts w:ascii="Times New Roman" w:hAnsi="Times New Roman" w:cs="Times New Roman"/>
          <w:color w:val="000000"/>
          <w:sz w:val="24"/>
          <w:szCs w:val="24"/>
        </w:rPr>
        <w:t>There are three types of verification periods throughout the lifetime of the project</w:t>
      </w:r>
      <w:r>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 xml:space="preserve">the </w:t>
      </w:r>
      <w:r w:rsidR="00F657D0" w:rsidRPr="00715DC8">
        <w:rPr>
          <w:rFonts w:ascii="Times New Roman" w:hAnsi="Times New Roman" w:cs="Times New Roman"/>
          <w:b/>
          <w:bCs/>
          <w:i/>
          <w:iCs/>
          <w:color w:val="000000"/>
          <w:sz w:val="24"/>
          <w:szCs w:val="24"/>
        </w:rPr>
        <w:t>i</w:t>
      </w:r>
      <w:r w:rsidRPr="00715DC8">
        <w:rPr>
          <w:rFonts w:ascii="Times New Roman" w:hAnsi="Times New Roman" w:cs="Times New Roman"/>
          <w:b/>
          <w:bCs/>
          <w:i/>
          <w:iCs/>
          <w:color w:val="000000"/>
          <w:sz w:val="24"/>
          <w:szCs w:val="24"/>
        </w:rPr>
        <w:t xml:space="preserve">nitial </w:t>
      </w:r>
      <w:r w:rsidR="00F657D0" w:rsidRPr="00715DC8">
        <w:rPr>
          <w:rFonts w:ascii="Times New Roman" w:hAnsi="Times New Roman" w:cs="Times New Roman"/>
          <w:b/>
          <w:bCs/>
          <w:i/>
          <w:iCs/>
          <w:color w:val="000000"/>
          <w:sz w:val="24"/>
          <w:szCs w:val="24"/>
        </w:rPr>
        <w:t>v</w:t>
      </w:r>
      <w:r w:rsidRPr="00715DC8">
        <w:rPr>
          <w:rFonts w:ascii="Times New Roman" w:hAnsi="Times New Roman" w:cs="Times New Roman"/>
          <w:b/>
          <w:bCs/>
          <w:i/>
          <w:iCs/>
          <w:color w:val="000000"/>
          <w:sz w:val="24"/>
          <w:szCs w:val="24"/>
        </w:rPr>
        <w:t>erification</w:t>
      </w:r>
      <w:r w:rsidRPr="00715DC8">
        <w:rPr>
          <w:rFonts w:ascii="Times New Roman" w:hAnsi="Times New Roman" w:cs="Times New Roman"/>
          <w:color w:val="000000"/>
          <w:sz w:val="24"/>
          <w:szCs w:val="24"/>
        </w:rPr>
        <w:t xml:space="preserve">, conducted at the beginning of the project (months 0-3); the </w:t>
      </w:r>
      <w:r w:rsidR="00F657D0" w:rsidRPr="00715DC8">
        <w:rPr>
          <w:rFonts w:ascii="Times New Roman" w:hAnsi="Times New Roman" w:cs="Times New Roman"/>
          <w:b/>
          <w:bCs/>
          <w:i/>
          <w:iCs/>
          <w:color w:val="000000"/>
          <w:sz w:val="24"/>
          <w:szCs w:val="24"/>
        </w:rPr>
        <w:t>i</w:t>
      </w:r>
      <w:r w:rsidRPr="00715DC8">
        <w:rPr>
          <w:rFonts w:ascii="Times New Roman" w:hAnsi="Times New Roman" w:cs="Times New Roman"/>
          <w:b/>
          <w:bCs/>
          <w:i/>
          <w:iCs/>
          <w:color w:val="000000"/>
          <w:sz w:val="24"/>
          <w:szCs w:val="24"/>
        </w:rPr>
        <w:t xml:space="preserve">ntermediate </w:t>
      </w:r>
      <w:r w:rsidR="00F657D0" w:rsidRPr="00715DC8">
        <w:rPr>
          <w:rFonts w:ascii="Times New Roman" w:hAnsi="Times New Roman" w:cs="Times New Roman"/>
          <w:b/>
          <w:bCs/>
          <w:i/>
          <w:iCs/>
          <w:color w:val="000000"/>
          <w:sz w:val="24"/>
          <w:szCs w:val="24"/>
        </w:rPr>
        <w:t>v</w:t>
      </w:r>
      <w:r w:rsidRPr="00715DC8">
        <w:rPr>
          <w:rFonts w:ascii="Times New Roman" w:hAnsi="Times New Roman" w:cs="Times New Roman"/>
          <w:b/>
          <w:bCs/>
          <w:i/>
          <w:iCs/>
          <w:color w:val="000000"/>
          <w:sz w:val="24"/>
          <w:szCs w:val="24"/>
        </w:rPr>
        <w:t>erification(s)</w:t>
      </w:r>
      <w:r w:rsidRPr="00715DC8">
        <w:rPr>
          <w:rFonts w:ascii="Times New Roman" w:hAnsi="Times New Roman" w:cs="Times New Roman"/>
          <w:color w:val="000000"/>
          <w:sz w:val="24"/>
          <w:szCs w:val="24"/>
        </w:rPr>
        <w:t xml:space="preserve">, conducted as a part of </w:t>
      </w:r>
      <w:r w:rsidR="00F657D0" w:rsidRPr="00F657D0">
        <w:rPr>
          <w:rFonts w:ascii="Times New Roman" w:hAnsi="Times New Roman" w:cs="Times New Roman"/>
          <w:color w:val="000000"/>
          <w:sz w:val="24"/>
          <w:szCs w:val="24"/>
        </w:rPr>
        <w:t xml:space="preserve">go/no-go </w:t>
      </w:r>
      <w:r w:rsidRPr="00715DC8">
        <w:rPr>
          <w:rFonts w:ascii="Times New Roman" w:hAnsi="Times New Roman" w:cs="Times New Roman"/>
          <w:color w:val="000000"/>
          <w:sz w:val="24"/>
          <w:szCs w:val="24"/>
        </w:rPr>
        <w:t xml:space="preserve">decisions separating budget periods; and the </w:t>
      </w:r>
      <w:r w:rsidR="00F657D0" w:rsidRPr="00715DC8">
        <w:rPr>
          <w:rFonts w:ascii="Times New Roman" w:hAnsi="Times New Roman" w:cs="Times New Roman"/>
          <w:b/>
          <w:bCs/>
          <w:i/>
          <w:iCs/>
          <w:color w:val="000000"/>
          <w:sz w:val="24"/>
          <w:szCs w:val="24"/>
        </w:rPr>
        <w:t>f</w:t>
      </w:r>
      <w:r w:rsidRPr="00715DC8">
        <w:rPr>
          <w:rFonts w:ascii="Times New Roman" w:hAnsi="Times New Roman" w:cs="Times New Roman"/>
          <w:b/>
          <w:bCs/>
          <w:i/>
          <w:iCs/>
          <w:color w:val="000000"/>
          <w:sz w:val="24"/>
          <w:szCs w:val="24"/>
        </w:rPr>
        <w:t xml:space="preserve">inal </w:t>
      </w:r>
      <w:r w:rsidR="00F657D0" w:rsidRPr="00715DC8">
        <w:rPr>
          <w:rFonts w:ascii="Times New Roman" w:hAnsi="Times New Roman" w:cs="Times New Roman"/>
          <w:b/>
          <w:bCs/>
          <w:i/>
          <w:iCs/>
          <w:color w:val="000000"/>
          <w:sz w:val="24"/>
          <w:szCs w:val="24"/>
        </w:rPr>
        <w:t>v</w:t>
      </w:r>
      <w:r w:rsidRPr="00715DC8">
        <w:rPr>
          <w:rFonts w:ascii="Times New Roman" w:hAnsi="Times New Roman" w:cs="Times New Roman"/>
          <w:b/>
          <w:bCs/>
          <w:i/>
          <w:iCs/>
          <w:color w:val="000000"/>
          <w:sz w:val="24"/>
          <w:szCs w:val="24"/>
        </w:rPr>
        <w:t>erification</w:t>
      </w:r>
      <w:r w:rsidRPr="00715DC8">
        <w:rPr>
          <w:rFonts w:ascii="Times New Roman" w:hAnsi="Times New Roman" w:cs="Times New Roman"/>
          <w:color w:val="000000"/>
          <w:sz w:val="24"/>
          <w:szCs w:val="24"/>
        </w:rPr>
        <w:t xml:space="preserve">, conducted at the end of the project (within </w:t>
      </w:r>
      <w:r w:rsidR="00F657D0">
        <w:rPr>
          <w:rFonts w:ascii="Times New Roman" w:hAnsi="Times New Roman" w:cs="Times New Roman"/>
          <w:color w:val="000000"/>
          <w:sz w:val="24"/>
          <w:szCs w:val="24"/>
        </w:rPr>
        <w:t>three</w:t>
      </w:r>
      <w:r w:rsidRPr="00715DC8">
        <w:rPr>
          <w:rFonts w:ascii="Times New Roman" w:hAnsi="Times New Roman" w:cs="Times New Roman"/>
          <w:color w:val="000000"/>
          <w:sz w:val="24"/>
          <w:szCs w:val="24"/>
        </w:rPr>
        <w:t xml:space="preserve"> months of closeout).</w:t>
      </w:r>
      <w:r w:rsidRPr="00124AF6">
        <w:rPr>
          <w:rFonts w:ascii="Times New Roman" w:hAnsi="Times New Roman" w:cs="Times New Roman"/>
          <w:color w:val="000000"/>
          <w:sz w:val="24"/>
          <w:szCs w:val="24"/>
        </w:rPr>
        <w:t xml:space="preserve"> </w:t>
      </w:r>
      <w:r w:rsidR="00474722" w:rsidRPr="00124AF6">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 xml:space="preserve">The verification team will perform some or </w:t>
      </w:r>
      <w:proofErr w:type="gramStart"/>
      <w:r w:rsidRPr="00715DC8">
        <w:rPr>
          <w:rFonts w:ascii="Times New Roman" w:hAnsi="Times New Roman" w:cs="Times New Roman"/>
          <w:color w:val="000000"/>
          <w:sz w:val="24"/>
          <w:szCs w:val="24"/>
        </w:rPr>
        <w:t>all of</w:t>
      </w:r>
      <w:proofErr w:type="gramEnd"/>
      <w:r w:rsidRPr="00715DC8">
        <w:rPr>
          <w:rFonts w:ascii="Times New Roman" w:hAnsi="Times New Roman" w:cs="Times New Roman"/>
          <w:color w:val="000000"/>
          <w:sz w:val="24"/>
          <w:szCs w:val="24"/>
        </w:rPr>
        <w:t xml:space="preserve"> these verifications at the recipient’s facility</w:t>
      </w:r>
      <w:r w:rsidR="00CC14EA">
        <w:rPr>
          <w:rFonts w:ascii="Times New Roman" w:hAnsi="Times New Roman" w:cs="Times New Roman"/>
          <w:color w:val="000000"/>
          <w:sz w:val="24"/>
          <w:szCs w:val="24"/>
        </w:rPr>
        <w:t>,</w:t>
      </w:r>
      <w:r w:rsidRPr="00715DC8">
        <w:rPr>
          <w:rFonts w:ascii="Times New Roman" w:hAnsi="Times New Roman" w:cs="Times New Roman"/>
          <w:color w:val="000000"/>
          <w:sz w:val="24"/>
          <w:szCs w:val="24"/>
        </w:rPr>
        <w:t xml:space="preserve"> to initially verify the data included in the application and </w:t>
      </w:r>
      <w:proofErr w:type="gramStart"/>
      <w:r w:rsidRPr="00715DC8">
        <w:rPr>
          <w:rFonts w:ascii="Times New Roman" w:hAnsi="Times New Roman" w:cs="Times New Roman"/>
          <w:color w:val="000000"/>
          <w:sz w:val="24"/>
          <w:szCs w:val="24"/>
        </w:rPr>
        <w:t>subsequently</w:t>
      </w:r>
      <w:proofErr w:type="gramEnd"/>
      <w:r w:rsidR="008E1754">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 xml:space="preserve">to </w:t>
      </w:r>
      <w:proofErr w:type="gramStart"/>
      <w:r w:rsidRPr="00715DC8">
        <w:rPr>
          <w:rFonts w:ascii="Times New Roman" w:hAnsi="Times New Roman" w:cs="Times New Roman"/>
          <w:color w:val="000000"/>
          <w:sz w:val="24"/>
          <w:szCs w:val="24"/>
        </w:rPr>
        <w:t>monitor</w:t>
      </w:r>
      <w:proofErr w:type="gramEnd"/>
      <w:r w:rsidRPr="00715DC8">
        <w:rPr>
          <w:rFonts w:ascii="Times New Roman" w:hAnsi="Times New Roman" w:cs="Times New Roman"/>
          <w:color w:val="000000"/>
          <w:sz w:val="24"/>
          <w:szCs w:val="24"/>
        </w:rPr>
        <w:t xml:space="preserve"> progress</w:t>
      </w:r>
      <w:r w:rsidR="008E1754">
        <w:rPr>
          <w:rFonts w:ascii="Times New Roman" w:hAnsi="Times New Roman" w:cs="Times New Roman"/>
          <w:color w:val="000000"/>
          <w:sz w:val="24"/>
          <w:szCs w:val="24"/>
        </w:rPr>
        <w:t>, in conjunction with site visits</w:t>
      </w:r>
      <w:r w:rsidRPr="00715DC8">
        <w:rPr>
          <w:rFonts w:ascii="Times New Roman" w:hAnsi="Times New Roman" w:cs="Times New Roman"/>
          <w:color w:val="000000"/>
          <w:sz w:val="24"/>
          <w:szCs w:val="24"/>
        </w:rPr>
        <w:t>.</w:t>
      </w:r>
    </w:p>
    <w:p w14:paraId="7205F9A2" w14:textId="77777777" w:rsidR="00DA3671" w:rsidRPr="00715DC8" w:rsidRDefault="00DA3671" w:rsidP="00DA3671">
      <w:pPr>
        <w:autoSpaceDE w:val="0"/>
        <w:autoSpaceDN w:val="0"/>
        <w:adjustRightInd w:val="0"/>
        <w:ind w:left="1296"/>
        <w:rPr>
          <w:rFonts w:ascii="Times New Roman" w:hAnsi="Times New Roman" w:cs="Times New Roman"/>
          <w:sz w:val="24"/>
          <w:szCs w:val="24"/>
        </w:rPr>
      </w:pPr>
    </w:p>
    <w:p w14:paraId="6A46ACEB" w14:textId="1A383B84" w:rsidR="00DA3671" w:rsidRPr="00715DC8" w:rsidRDefault="00DA3671" w:rsidP="0031301E">
      <w:pPr>
        <w:autoSpaceDE w:val="0"/>
        <w:autoSpaceDN w:val="0"/>
        <w:adjustRightInd w:val="0"/>
        <w:ind w:left="720"/>
        <w:rPr>
          <w:rFonts w:ascii="Times New Roman" w:hAnsi="Times New Roman" w:cs="Times New Roman"/>
          <w:color w:val="000000"/>
          <w:sz w:val="24"/>
          <w:szCs w:val="24"/>
        </w:rPr>
      </w:pPr>
      <w:r w:rsidRPr="00715DC8">
        <w:rPr>
          <w:rFonts w:ascii="Times New Roman" w:hAnsi="Times New Roman" w:cs="Times New Roman"/>
          <w:color w:val="000000"/>
          <w:sz w:val="24"/>
          <w:szCs w:val="24"/>
        </w:rPr>
        <w:t xml:space="preserve">The specific </w:t>
      </w:r>
      <w:proofErr w:type="gramStart"/>
      <w:r w:rsidRPr="00715DC8">
        <w:rPr>
          <w:rFonts w:ascii="Times New Roman" w:hAnsi="Times New Roman" w:cs="Times New Roman"/>
          <w:color w:val="000000"/>
          <w:sz w:val="24"/>
          <w:szCs w:val="24"/>
        </w:rPr>
        <w:t>objectives</w:t>
      </w:r>
      <w:proofErr w:type="gramEnd"/>
      <w:r w:rsidRPr="00715DC8">
        <w:rPr>
          <w:rFonts w:ascii="Times New Roman" w:hAnsi="Times New Roman" w:cs="Times New Roman"/>
          <w:color w:val="000000"/>
          <w:sz w:val="24"/>
          <w:szCs w:val="24"/>
        </w:rPr>
        <w:t xml:space="preserve"> of these verifications are set forth below</w:t>
      </w:r>
      <w:r>
        <w:rPr>
          <w:rFonts w:ascii="Times New Roman" w:hAnsi="Times New Roman" w:cs="Times New Roman"/>
          <w:color w:val="000000"/>
          <w:sz w:val="24"/>
          <w:szCs w:val="24"/>
        </w:rPr>
        <w:t>:</w:t>
      </w:r>
    </w:p>
    <w:p w14:paraId="67D5A4A3" w14:textId="77777777" w:rsidR="00597885" w:rsidRPr="00715DC8" w:rsidRDefault="00597885" w:rsidP="00DA3671">
      <w:pPr>
        <w:autoSpaceDE w:val="0"/>
        <w:autoSpaceDN w:val="0"/>
        <w:adjustRightInd w:val="0"/>
        <w:rPr>
          <w:rFonts w:ascii="Times New Roman" w:hAnsi="Times New Roman" w:cs="Times New Roman"/>
          <w:color w:val="000000"/>
          <w:sz w:val="24"/>
          <w:szCs w:val="24"/>
        </w:rPr>
      </w:pPr>
    </w:p>
    <w:p w14:paraId="346490F5" w14:textId="3DF627C9" w:rsidR="00DA3671" w:rsidRPr="00EE1AE3" w:rsidRDefault="00DA3671" w:rsidP="00B42908">
      <w:pPr>
        <w:pStyle w:val="Body1"/>
      </w:pPr>
      <w:r w:rsidRPr="00EE1AE3">
        <w:t xml:space="preserve">The </w:t>
      </w:r>
      <w:proofErr w:type="gramStart"/>
      <w:r w:rsidRPr="00B42908">
        <w:t>initial</w:t>
      </w:r>
      <w:proofErr w:type="gramEnd"/>
      <w:r w:rsidRPr="00B42908">
        <w:t xml:space="preserve"> verification</w:t>
      </w:r>
      <w:r w:rsidRPr="00EE1AE3">
        <w:t xml:space="preserve"> is to confirm the benchmark data and assumptions provided in the application, which will </w:t>
      </w:r>
      <w:proofErr w:type="gramStart"/>
      <w:r w:rsidRPr="00EE1AE3">
        <w:t>establish</w:t>
      </w:r>
      <w:proofErr w:type="gramEnd"/>
      <w:r w:rsidRPr="00EE1AE3">
        <w:t xml:space="preserve"> the project baseline against which future performance and cost improvements will </w:t>
      </w:r>
      <w:proofErr w:type="gramStart"/>
      <w:r w:rsidRPr="00EE1AE3">
        <w:t>be evaluated</w:t>
      </w:r>
      <w:proofErr w:type="gramEnd"/>
      <w:r w:rsidRPr="00EE1AE3">
        <w:t xml:space="preserve">. </w:t>
      </w:r>
      <w:r w:rsidR="00474722" w:rsidRPr="00124AF6">
        <w:t xml:space="preserve"> </w:t>
      </w:r>
      <w:r w:rsidRPr="00EE1AE3">
        <w:t xml:space="preserve">During the initial verification, the verification team will work closely with the project team to discuss the project effort in detail; initiate the review of application data, metrics, and procedures as provided in the original application; and set the date for the on-site meeting. </w:t>
      </w:r>
      <w:r w:rsidR="00474722" w:rsidRPr="00124AF6">
        <w:t xml:space="preserve"> </w:t>
      </w:r>
      <w:r w:rsidRPr="00EE1AE3">
        <w:t xml:space="preserve">This is an iterative process between the two teams and </w:t>
      </w:r>
      <w:proofErr w:type="gramStart"/>
      <w:r w:rsidRPr="00EE1AE3">
        <w:t>establishes</w:t>
      </w:r>
      <w:proofErr w:type="gramEnd"/>
      <w:r w:rsidRPr="00EE1AE3">
        <w:t xml:space="preserve"> the agenda for the on-site (or virtual) meeting. </w:t>
      </w:r>
      <w:r w:rsidR="00474722" w:rsidRPr="00124AF6">
        <w:t xml:space="preserve"> </w:t>
      </w:r>
      <w:r w:rsidRPr="00EE1AE3">
        <w:t xml:space="preserve">The project baseline will be set in this period, either through revision of the application data or by submission of additional/new data. </w:t>
      </w:r>
      <w:r w:rsidR="00474722" w:rsidRPr="00124AF6">
        <w:t xml:space="preserve"> </w:t>
      </w:r>
      <w:r w:rsidRPr="00EE1AE3">
        <w:t xml:space="preserve">The verification results </w:t>
      </w:r>
      <w:proofErr w:type="gramStart"/>
      <w:r w:rsidRPr="00EE1AE3">
        <w:t>are used</w:t>
      </w:r>
      <w:proofErr w:type="gramEnd"/>
      <w:r w:rsidRPr="00EE1AE3">
        <w:t xml:space="preserve"> by DOE at its sole discretion, among other factors, in making the </w:t>
      </w:r>
      <w:r w:rsidR="00FE2321" w:rsidRPr="00EE1AE3">
        <w:t xml:space="preserve">go/no-go </w:t>
      </w:r>
      <w:r w:rsidRPr="00EE1AE3">
        <w:t xml:space="preserve">decision to </w:t>
      </w:r>
      <w:proofErr w:type="gramStart"/>
      <w:r w:rsidRPr="00EE1AE3">
        <w:t>proceed</w:t>
      </w:r>
      <w:proofErr w:type="gramEnd"/>
      <w:r w:rsidRPr="00EE1AE3">
        <w:t xml:space="preserve"> with </w:t>
      </w:r>
      <w:r w:rsidR="00FE2321">
        <w:t>b</w:t>
      </w:r>
      <w:r w:rsidRPr="00EE1AE3">
        <w:t xml:space="preserve">udget </w:t>
      </w:r>
      <w:r w:rsidR="00FE2321">
        <w:t>p</w:t>
      </w:r>
      <w:r w:rsidRPr="00EE1AE3">
        <w:t xml:space="preserve">eriod 2 (BP2). </w:t>
      </w:r>
    </w:p>
    <w:p w14:paraId="11C8D47B" w14:textId="77777777" w:rsidR="003D61C4" w:rsidRPr="00EE1AE3" w:rsidRDefault="003D61C4" w:rsidP="00B42908">
      <w:pPr>
        <w:pStyle w:val="Body1"/>
      </w:pPr>
    </w:p>
    <w:p w14:paraId="06FE6DE4" w14:textId="647A26A5" w:rsidR="00597885" w:rsidRDefault="00DA3671" w:rsidP="00B42908">
      <w:pPr>
        <w:pStyle w:val="Body1"/>
      </w:pPr>
      <w:r w:rsidRPr="00EE1AE3">
        <w:t xml:space="preserve">An </w:t>
      </w:r>
      <w:r w:rsidRPr="00B42908">
        <w:t>intermediate verification</w:t>
      </w:r>
      <w:r w:rsidRPr="00EE1AE3">
        <w:t xml:space="preserve"> will </w:t>
      </w:r>
      <w:proofErr w:type="gramStart"/>
      <w:r w:rsidRPr="00EE1AE3">
        <w:t>be conducted</w:t>
      </w:r>
      <w:proofErr w:type="gramEnd"/>
      <w:r w:rsidRPr="00EE1AE3">
        <w:t xml:space="preserve"> toward the end of </w:t>
      </w:r>
      <w:r w:rsidR="001B1728">
        <w:t>Phase</w:t>
      </w:r>
      <w:r w:rsidR="00487FFC">
        <w:t> </w:t>
      </w:r>
      <w:r w:rsidR="00562238">
        <w:t xml:space="preserve">1 </w:t>
      </w:r>
      <w:r w:rsidR="006C4620">
        <w:t xml:space="preserve">(excluding projects </w:t>
      </w:r>
      <w:r w:rsidR="00C60F4C">
        <w:t>applying to Topic Area 1a)</w:t>
      </w:r>
      <w:r w:rsidRPr="00EE1AE3">
        <w:t xml:space="preserve">. </w:t>
      </w:r>
      <w:r w:rsidR="00474722" w:rsidRPr="00124AF6">
        <w:t xml:space="preserve"> </w:t>
      </w:r>
      <w:r w:rsidRPr="00EE1AE3">
        <w:t xml:space="preserve">The intermediate verification assesses progress towards the project’s </w:t>
      </w:r>
      <w:r w:rsidR="001B1728">
        <w:t>Phase</w:t>
      </w:r>
      <w:r w:rsidR="00487FFC">
        <w:t> </w:t>
      </w:r>
      <w:r w:rsidR="00C60F4C">
        <w:t>1</w:t>
      </w:r>
      <w:r w:rsidRPr="00EE1AE3">
        <w:t xml:space="preserve"> </w:t>
      </w:r>
      <w:r w:rsidR="003E5F47" w:rsidRPr="00EE1AE3">
        <w:t xml:space="preserve">go/no-go </w:t>
      </w:r>
      <w:r w:rsidRPr="00EE1AE3">
        <w:t xml:space="preserve">decision point and any targets established in the application, the initial verification, the achievement of the SOPO milestones in support of the </w:t>
      </w:r>
      <w:r w:rsidR="003E5F47" w:rsidRPr="00EE1AE3">
        <w:t xml:space="preserve">go/no-go </w:t>
      </w:r>
      <w:r w:rsidRPr="00EE1AE3">
        <w:lastRenderedPageBreak/>
        <w:t xml:space="preserve">decision point, and any other factors contributing to progress toward the project objectives. </w:t>
      </w:r>
      <w:r w:rsidR="00474722" w:rsidRPr="00124AF6">
        <w:t xml:space="preserve"> </w:t>
      </w:r>
      <w:r w:rsidRPr="00EE1AE3">
        <w:t xml:space="preserve">The verification results </w:t>
      </w:r>
      <w:proofErr w:type="gramStart"/>
      <w:r w:rsidRPr="00EE1AE3">
        <w:t>are used</w:t>
      </w:r>
      <w:proofErr w:type="gramEnd"/>
      <w:r w:rsidRPr="00EE1AE3">
        <w:t xml:space="preserve"> by DOE at its sole discretion, among other factors, in making the </w:t>
      </w:r>
      <w:r w:rsidR="007A3F3F" w:rsidRPr="00EE1AE3">
        <w:t xml:space="preserve">go/no-go </w:t>
      </w:r>
      <w:r w:rsidRPr="00EE1AE3">
        <w:t xml:space="preserve">decision to </w:t>
      </w:r>
      <w:proofErr w:type="gramStart"/>
      <w:r w:rsidRPr="00EE1AE3">
        <w:t>proceed</w:t>
      </w:r>
      <w:proofErr w:type="gramEnd"/>
      <w:r w:rsidRPr="00EE1AE3">
        <w:t xml:space="preserve"> with </w:t>
      </w:r>
      <w:r w:rsidR="001B1728">
        <w:t>Phase</w:t>
      </w:r>
      <w:r w:rsidR="00487FFC">
        <w:t> </w:t>
      </w:r>
      <w:r w:rsidR="00A369D1" w:rsidRPr="00124AF6">
        <w:t>2</w:t>
      </w:r>
      <w:r w:rsidR="00474722" w:rsidRPr="00124AF6">
        <w:t xml:space="preserve">. </w:t>
      </w:r>
      <w:r w:rsidRPr="00EE1AE3">
        <w:t xml:space="preserve"> In projects with more than </w:t>
      </w:r>
      <w:r w:rsidR="007A3F3F">
        <w:t>three</w:t>
      </w:r>
      <w:r w:rsidRPr="00EE1AE3">
        <w:t xml:space="preserve"> budget periods, </w:t>
      </w:r>
      <w:proofErr w:type="gramStart"/>
      <w:r w:rsidRPr="00EE1AE3">
        <w:t>additional</w:t>
      </w:r>
      <w:proofErr w:type="gramEnd"/>
      <w:r w:rsidRPr="00EE1AE3">
        <w:t xml:space="preserve"> interim verifications may </w:t>
      </w:r>
      <w:proofErr w:type="gramStart"/>
      <w:r w:rsidRPr="00EE1AE3">
        <w:t>be conducted</w:t>
      </w:r>
      <w:proofErr w:type="gramEnd"/>
      <w:r w:rsidRPr="00EE1AE3">
        <w:t xml:space="preserve">. </w:t>
      </w:r>
    </w:p>
    <w:p w14:paraId="3F9E8F4B" w14:textId="69D76304" w:rsidR="00DA3671" w:rsidRPr="00EE1AE3" w:rsidRDefault="00474722" w:rsidP="00B42908">
      <w:pPr>
        <w:pStyle w:val="Body1"/>
      </w:pPr>
      <w:r w:rsidRPr="00124AF6">
        <w:t xml:space="preserve"> </w:t>
      </w:r>
    </w:p>
    <w:p w14:paraId="2812F8CF" w14:textId="2E55EF84" w:rsidR="00DA3671" w:rsidRPr="00EE1AE3" w:rsidRDefault="00DA3671" w:rsidP="00B42908">
      <w:pPr>
        <w:pStyle w:val="Body1"/>
      </w:pPr>
      <w:r w:rsidRPr="00EE1AE3">
        <w:t xml:space="preserve">The </w:t>
      </w:r>
      <w:r w:rsidRPr="00B42908">
        <w:t>final verification</w:t>
      </w:r>
      <w:r w:rsidRPr="00EE1AE3">
        <w:t xml:space="preserve"> will </w:t>
      </w:r>
      <w:proofErr w:type="gramStart"/>
      <w:r w:rsidRPr="00EE1AE3">
        <w:t>be held</w:t>
      </w:r>
      <w:proofErr w:type="gramEnd"/>
      <w:r w:rsidRPr="00EE1AE3">
        <w:t xml:space="preserve"> prior to the end of the project. </w:t>
      </w:r>
      <w:r w:rsidR="00474722" w:rsidRPr="00124AF6">
        <w:t xml:space="preserve"> </w:t>
      </w:r>
      <w:r w:rsidRPr="00EE1AE3">
        <w:t xml:space="preserve">The </w:t>
      </w:r>
      <w:proofErr w:type="gramStart"/>
      <w:r w:rsidRPr="00EE1AE3">
        <w:t>objective</w:t>
      </w:r>
      <w:proofErr w:type="gramEnd"/>
      <w:r w:rsidRPr="00EE1AE3">
        <w:t xml:space="preserve"> of this final verification is to assess whether the final targets </w:t>
      </w:r>
      <w:proofErr w:type="gramStart"/>
      <w:r w:rsidRPr="00EE1AE3">
        <w:t>were achieved</w:t>
      </w:r>
      <w:proofErr w:type="gramEnd"/>
      <w:r w:rsidRPr="00EE1AE3">
        <w:t xml:space="preserve">, document the challenges overcome, and record the technical or economic challenges that </w:t>
      </w:r>
      <w:proofErr w:type="gramStart"/>
      <w:r w:rsidRPr="00EE1AE3">
        <w:t>remain</w:t>
      </w:r>
      <w:proofErr w:type="gramEnd"/>
      <w:r w:rsidRPr="00EE1AE3">
        <w:t>.</w:t>
      </w:r>
    </w:p>
    <w:p w14:paraId="7ADFD7CA" w14:textId="77777777" w:rsidR="00DA3671" w:rsidRPr="00EE1AE3" w:rsidRDefault="00DA3671" w:rsidP="00B42908">
      <w:pPr>
        <w:pStyle w:val="Body1"/>
      </w:pPr>
    </w:p>
    <w:p w14:paraId="48E078E1" w14:textId="08242408" w:rsidR="00DA3671" w:rsidRPr="00715DC8" w:rsidRDefault="00DA3671" w:rsidP="00DA3671">
      <w:pPr>
        <w:autoSpaceDE w:val="0"/>
        <w:autoSpaceDN w:val="0"/>
        <w:adjustRightInd w:val="0"/>
        <w:rPr>
          <w:rFonts w:ascii="Times New Roman" w:hAnsi="Times New Roman" w:cs="Times New Roman"/>
          <w:b/>
          <w:color w:val="000000"/>
          <w:sz w:val="24"/>
          <w:szCs w:val="24"/>
        </w:rPr>
      </w:pPr>
      <w:r w:rsidRPr="00715DC8">
        <w:rPr>
          <w:rFonts w:ascii="Times New Roman" w:hAnsi="Times New Roman" w:cs="Times New Roman"/>
          <w:b/>
          <w:color w:val="000000"/>
          <w:sz w:val="24"/>
          <w:szCs w:val="24"/>
        </w:rPr>
        <w:t>Verification Timeline</w:t>
      </w:r>
      <w:r w:rsidR="00EA697B">
        <w:rPr>
          <w:rFonts w:ascii="Times New Roman" w:hAnsi="Times New Roman" w:cs="Times New Roman"/>
          <w:b/>
          <w:color w:val="000000"/>
          <w:sz w:val="24"/>
          <w:szCs w:val="24"/>
        </w:rPr>
        <w:t xml:space="preserve">:  </w:t>
      </w:r>
    </w:p>
    <w:p w14:paraId="0AD36966" w14:textId="77777777" w:rsidR="00DA3671" w:rsidRPr="00715DC8" w:rsidRDefault="00DA3671" w:rsidP="00DA3671">
      <w:pPr>
        <w:autoSpaceDE w:val="0"/>
        <w:autoSpaceDN w:val="0"/>
        <w:adjustRightInd w:val="0"/>
        <w:ind w:left="540"/>
        <w:rPr>
          <w:rFonts w:ascii="Times New Roman" w:hAnsi="Times New Roman" w:cs="Times New Roman"/>
          <w:color w:val="000000"/>
          <w:sz w:val="24"/>
          <w:szCs w:val="24"/>
        </w:rPr>
      </w:pPr>
    </w:p>
    <w:p w14:paraId="7FDB88AA" w14:textId="061CA5A6" w:rsidR="00474722" w:rsidRPr="00715DC8" w:rsidRDefault="00DA3671" w:rsidP="0031301E">
      <w:pPr>
        <w:autoSpaceDE w:val="0"/>
        <w:autoSpaceDN w:val="0"/>
        <w:adjustRightInd w:val="0"/>
        <w:ind w:firstLine="720"/>
        <w:rPr>
          <w:rFonts w:ascii="Times New Roman" w:hAnsi="Times New Roman" w:cs="Times New Roman"/>
          <w:color w:val="000000"/>
          <w:sz w:val="24"/>
          <w:szCs w:val="24"/>
        </w:rPr>
      </w:pPr>
      <w:r w:rsidRPr="00715DC8">
        <w:rPr>
          <w:rFonts w:ascii="Times New Roman" w:hAnsi="Times New Roman" w:cs="Times New Roman"/>
          <w:color w:val="000000"/>
          <w:sz w:val="24"/>
          <w:szCs w:val="24"/>
        </w:rPr>
        <w:t xml:space="preserve">The </w:t>
      </w:r>
      <w:proofErr w:type="gramStart"/>
      <w:r w:rsidRPr="00715DC8">
        <w:rPr>
          <w:rFonts w:ascii="Times New Roman" w:hAnsi="Times New Roman" w:cs="Times New Roman"/>
          <w:color w:val="000000"/>
          <w:sz w:val="24"/>
          <w:szCs w:val="24"/>
        </w:rPr>
        <w:t>initial</w:t>
      </w:r>
      <w:proofErr w:type="gramEnd"/>
      <w:r w:rsidRPr="00715DC8">
        <w:rPr>
          <w:rFonts w:ascii="Times New Roman" w:hAnsi="Times New Roman" w:cs="Times New Roman"/>
          <w:color w:val="000000"/>
          <w:sz w:val="24"/>
          <w:szCs w:val="24"/>
        </w:rPr>
        <w:t xml:space="preserve"> verification period, including on-site observation of experiments (if applicable) and report creation, can take up to three months</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A</w:t>
      </w:r>
      <w:r w:rsidRPr="00715DC8">
        <w:rPr>
          <w:rFonts w:ascii="Times New Roman" w:hAnsi="Times New Roman" w:cs="Times New Roman"/>
          <w:color w:val="000000"/>
          <w:sz w:val="24"/>
          <w:szCs w:val="24"/>
        </w:rPr>
        <w:t>pplicants must include this time in their schedule</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S</w:t>
      </w:r>
      <w:r w:rsidRPr="00715DC8">
        <w:rPr>
          <w:rFonts w:ascii="Times New Roman" w:hAnsi="Times New Roman" w:cs="Times New Roman"/>
          <w:color w:val="000000"/>
          <w:sz w:val="24"/>
          <w:szCs w:val="24"/>
        </w:rPr>
        <w:t>elected projects that receive a ‘</w:t>
      </w:r>
      <w:r w:rsidR="00966B0C" w:rsidRPr="00124AF6">
        <w:rPr>
          <w:rFonts w:ascii="Times New Roman" w:hAnsi="Times New Roman" w:cs="Times New Roman"/>
          <w:color w:val="000000"/>
          <w:sz w:val="24"/>
          <w:szCs w:val="24"/>
        </w:rPr>
        <w:t>g</w:t>
      </w:r>
      <w:r w:rsidRPr="00715DC8">
        <w:rPr>
          <w:rFonts w:ascii="Times New Roman" w:hAnsi="Times New Roman" w:cs="Times New Roman"/>
          <w:color w:val="000000"/>
          <w:sz w:val="24"/>
          <w:szCs w:val="24"/>
        </w:rPr>
        <w:t xml:space="preserve">o’ decision at the conclusion of the </w:t>
      </w:r>
      <w:proofErr w:type="gramStart"/>
      <w:r w:rsidRPr="00715DC8">
        <w:rPr>
          <w:rFonts w:ascii="Times New Roman" w:hAnsi="Times New Roman" w:cs="Times New Roman"/>
          <w:color w:val="000000"/>
          <w:sz w:val="24"/>
          <w:szCs w:val="24"/>
        </w:rPr>
        <w:t>initial</w:t>
      </w:r>
      <w:proofErr w:type="gramEnd"/>
      <w:r w:rsidRPr="00715DC8">
        <w:rPr>
          <w:rFonts w:ascii="Times New Roman" w:hAnsi="Times New Roman" w:cs="Times New Roman"/>
          <w:color w:val="000000"/>
          <w:sz w:val="24"/>
          <w:szCs w:val="24"/>
        </w:rPr>
        <w:t xml:space="preserve"> verification effort will be subject to both an intermediate and a final verification</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T</w:t>
      </w:r>
      <w:r w:rsidRPr="00715DC8">
        <w:rPr>
          <w:rFonts w:ascii="Times New Roman" w:hAnsi="Times New Roman" w:cs="Times New Roman"/>
          <w:color w:val="000000"/>
          <w:sz w:val="24"/>
          <w:szCs w:val="24"/>
        </w:rPr>
        <w:t xml:space="preserve">he time </w:t>
      </w:r>
      <w:proofErr w:type="gramStart"/>
      <w:r w:rsidRPr="00715DC8">
        <w:rPr>
          <w:rFonts w:ascii="Times New Roman" w:hAnsi="Times New Roman" w:cs="Times New Roman"/>
          <w:color w:val="000000"/>
          <w:sz w:val="24"/>
          <w:szCs w:val="24"/>
        </w:rPr>
        <w:t>required</w:t>
      </w:r>
      <w:proofErr w:type="gramEnd"/>
      <w:r w:rsidRPr="00715DC8">
        <w:rPr>
          <w:rFonts w:ascii="Times New Roman" w:hAnsi="Times New Roman" w:cs="Times New Roman"/>
          <w:color w:val="000000"/>
          <w:sz w:val="24"/>
          <w:szCs w:val="24"/>
        </w:rPr>
        <w:t xml:space="preserve"> for the intermediate and final verifications will be </w:t>
      </w:r>
      <w:proofErr w:type="gramStart"/>
      <w:r w:rsidRPr="00715DC8">
        <w:rPr>
          <w:rFonts w:ascii="Times New Roman" w:hAnsi="Times New Roman" w:cs="Times New Roman"/>
          <w:color w:val="000000"/>
          <w:sz w:val="24"/>
          <w:szCs w:val="24"/>
        </w:rPr>
        <w:t>considerably less</w:t>
      </w:r>
      <w:proofErr w:type="gramEnd"/>
      <w:r w:rsidRPr="00715DC8">
        <w:rPr>
          <w:rFonts w:ascii="Times New Roman" w:hAnsi="Times New Roman" w:cs="Times New Roman"/>
          <w:color w:val="000000"/>
          <w:sz w:val="24"/>
          <w:szCs w:val="24"/>
        </w:rPr>
        <w:t xml:space="preserve"> than the </w:t>
      </w:r>
      <w:proofErr w:type="gramStart"/>
      <w:r w:rsidRPr="00715DC8">
        <w:rPr>
          <w:rFonts w:ascii="Times New Roman" w:hAnsi="Times New Roman" w:cs="Times New Roman"/>
          <w:color w:val="000000"/>
          <w:sz w:val="24"/>
          <w:szCs w:val="24"/>
        </w:rPr>
        <w:t>initial</w:t>
      </w:r>
      <w:proofErr w:type="gramEnd"/>
      <w:r w:rsidRPr="00715DC8">
        <w:rPr>
          <w:rFonts w:ascii="Times New Roman" w:hAnsi="Times New Roman" w:cs="Times New Roman"/>
          <w:color w:val="000000"/>
          <w:sz w:val="24"/>
          <w:szCs w:val="24"/>
        </w:rPr>
        <w:t xml:space="preserve"> verification</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H</w:t>
      </w:r>
      <w:r w:rsidRPr="00715DC8">
        <w:rPr>
          <w:rFonts w:ascii="Times New Roman" w:hAnsi="Times New Roman" w:cs="Times New Roman"/>
          <w:color w:val="000000"/>
          <w:sz w:val="24"/>
          <w:szCs w:val="24"/>
        </w:rPr>
        <w:t xml:space="preserve">owever, the applicant must also consider that time should be </w:t>
      </w:r>
      <w:proofErr w:type="gramStart"/>
      <w:r w:rsidRPr="00715DC8">
        <w:rPr>
          <w:rFonts w:ascii="Times New Roman" w:hAnsi="Times New Roman" w:cs="Times New Roman"/>
          <w:color w:val="000000"/>
          <w:sz w:val="24"/>
          <w:szCs w:val="24"/>
        </w:rPr>
        <w:t>allocated</w:t>
      </w:r>
      <w:proofErr w:type="gramEnd"/>
      <w:r w:rsidRPr="00715DC8">
        <w:rPr>
          <w:rFonts w:ascii="Times New Roman" w:hAnsi="Times New Roman" w:cs="Times New Roman"/>
          <w:color w:val="000000"/>
          <w:sz w:val="24"/>
          <w:szCs w:val="24"/>
        </w:rPr>
        <w:t xml:space="preserve"> to collect and analyze data for these verifications</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r w:rsidR="00474722" w:rsidRPr="00715DC8">
        <w:rPr>
          <w:rFonts w:ascii="Times New Roman" w:hAnsi="Times New Roman" w:cs="Times New Roman"/>
          <w:color w:val="000000"/>
          <w:sz w:val="24"/>
          <w:szCs w:val="24"/>
        </w:rPr>
        <w:t>T</w:t>
      </w:r>
      <w:r w:rsidRPr="00715DC8">
        <w:rPr>
          <w:rFonts w:ascii="Times New Roman" w:hAnsi="Times New Roman" w:cs="Times New Roman"/>
          <w:color w:val="000000"/>
          <w:sz w:val="24"/>
          <w:szCs w:val="24"/>
        </w:rPr>
        <w:t>he interim verification must be complete prior to moving between budget periods (i.e.</w:t>
      </w:r>
      <w:r w:rsidR="006940BD" w:rsidRPr="00124AF6">
        <w:rPr>
          <w:rFonts w:ascii="Times New Roman" w:hAnsi="Times New Roman" w:cs="Times New Roman"/>
          <w:color w:val="000000"/>
          <w:sz w:val="24"/>
          <w:szCs w:val="24"/>
        </w:rPr>
        <w:t>,</w:t>
      </w:r>
      <w:r w:rsidRPr="00715DC8">
        <w:rPr>
          <w:rFonts w:ascii="Times New Roman" w:hAnsi="Times New Roman" w:cs="Times New Roman"/>
          <w:color w:val="000000"/>
          <w:sz w:val="24"/>
          <w:szCs w:val="24"/>
        </w:rPr>
        <w:t xml:space="preserve"> the end of a budget period should be after any </w:t>
      </w:r>
      <w:r w:rsidR="00543D6C">
        <w:rPr>
          <w:rFonts w:ascii="Times New Roman" w:hAnsi="Times New Roman" w:cs="Times New Roman"/>
          <w:color w:val="000000"/>
          <w:sz w:val="24"/>
          <w:szCs w:val="24"/>
        </w:rPr>
        <w:t>n</w:t>
      </w:r>
      <w:r w:rsidRPr="00B56AF5">
        <w:rPr>
          <w:rFonts w:ascii="Times New Roman" w:hAnsi="Times New Roman" w:cs="Times New Roman"/>
          <w:color w:val="000000"/>
          <w:sz w:val="24"/>
          <w:szCs w:val="24"/>
        </w:rPr>
        <w:t>ecessary</w:t>
      </w:r>
      <w:r w:rsidRPr="00715DC8">
        <w:rPr>
          <w:rFonts w:ascii="Times New Roman" w:hAnsi="Times New Roman" w:cs="Times New Roman"/>
          <w:color w:val="000000"/>
          <w:sz w:val="24"/>
          <w:szCs w:val="24"/>
        </w:rPr>
        <w:t xml:space="preserve"> key milestone delivery dates)</w:t>
      </w:r>
      <w:r w:rsidR="00474722" w:rsidRPr="00715DC8">
        <w:rPr>
          <w:rFonts w:ascii="Times New Roman" w:hAnsi="Times New Roman" w:cs="Times New Roman"/>
          <w:color w:val="000000"/>
          <w:sz w:val="24"/>
          <w:szCs w:val="24"/>
        </w:rPr>
        <w:t>.</w:t>
      </w:r>
      <w:r w:rsidR="00474722" w:rsidRPr="00124AF6">
        <w:rPr>
          <w:rFonts w:ascii="Times New Roman" w:hAnsi="Times New Roman" w:cs="Times New Roman"/>
          <w:color w:val="000000"/>
          <w:sz w:val="24"/>
          <w:szCs w:val="24"/>
        </w:rPr>
        <w:t xml:space="preserve">  </w:t>
      </w:r>
    </w:p>
    <w:p w14:paraId="061C7CC2" w14:textId="2416EDA7" w:rsidR="00DA3671" w:rsidRPr="00715DC8" w:rsidRDefault="00DA3671" w:rsidP="00DA3671">
      <w:pPr>
        <w:autoSpaceDE w:val="0"/>
        <w:autoSpaceDN w:val="0"/>
        <w:adjustRightInd w:val="0"/>
        <w:ind w:left="540"/>
        <w:rPr>
          <w:rFonts w:ascii="Times New Roman" w:hAnsi="Times New Roman" w:cs="Times New Roman"/>
          <w:color w:val="000000"/>
          <w:sz w:val="24"/>
          <w:szCs w:val="24"/>
        </w:rPr>
      </w:pPr>
    </w:p>
    <w:p w14:paraId="0DEABF60" w14:textId="6C9B3638" w:rsidR="00DA3671" w:rsidRPr="00715DC8" w:rsidRDefault="00DA3671" w:rsidP="00DA3671">
      <w:pPr>
        <w:autoSpaceDE w:val="0"/>
        <w:autoSpaceDN w:val="0"/>
        <w:adjustRightInd w:val="0"/>
        <w:rPr>
          <w:rFonts w:ascii="Times New Roman" w:hAnsi="Times New Roman" w:cs="Times New Roman"/>
          <w:b/>
          <w:color w:val="000000"/>
          <w:sz w:val="24"/>
          <w:szCs w:val="24"/>
        </w:rPr>
      </w:pPr>
      <w:r w:rsidRPr="00715DC8">
        <w:rPr>
          <w:rFonts w:ascii="Times New Roman" w:hAnsi="Times New Roman" w:cs="Times New Roman"/>
          <w:b/>
          <w:color w:val="000000"/>
          <w:sz w:val="24"/>
          <w:szCs w:val="24"/>
        </w:rPr>
        <w:t>Verification Task</w:t>
      </w:r>
      <w:r>
        <w:rPr>
          <w:rFonts w:ascii="Times New Roman" w:hAnsi="Times New Roman" w:cs="Times New Roman"/>
          <w:b/>
          <w:color w:val="000000"/>
          <w:sz w:val="24"/>
          <w:szCs w:val="24"/>
        </w:rPr>
        <w:t xml:space="preserve">: </w:t>
      </w:r>
      <w:r w:rsidR="00EA697B">
        <w:rPr>
          <w:rFonts w:ascii="Times New Roman" w:hAnsi="Times New Roman" w:cs="Times New Roman"/>
          <w:b/>
          <w:color w:val="000000"/>
          <w:sz w:val="24"/>
          <w:szCs w:val="24"/>
        </w:rPr>
        <w:t xml:space="preserve"> </w:t>
      </w:r>
    </w:p>
    <w:p w14:paraId="01BC6F64" w14:textId="77777777" w:rsidR="00DA3671" w:rsidRPr="00715DC8" w:rsidRDefault="00DA3671" w:rsidP="00DA3671">
      <w:pPr>
        <w:autoSpaceDE w:val="0"/>
        <w:autoSpaceDN w:val="0"/>
        <w:adjustRightInd w:val="0"/>
        <w:ind w:left="540"/>
        <w:rPr>
          <w:rFonts w:ascii="Times New Roman" w:hAnsi="Times New Roman" w:cs="Times New Roman"/>
          <w:color w:val="000000"/>
          <w:sz w:val="24"/>
          <w:szCs w:val="24"/>
        </w:rPr>
      </w:pPr>
    </w:p>
    <w:p w14:paraId="3509F492" w14:textId="4229BDB2" w:rsidR="00DA3671" w:rsidRPr="00715DC8" w:rsidRDefault="00DA3671" w:rsidP="0031301E">
      <w:pPr>
        <w:autoSpaceDE w:val="0"/>
        <w:autoSpaceDN w:val="0"/>
        <w:adjustRightInd w:val="0"/>
        <w:ind w:firstLine="720"/>
        <w:rPr>
          <w:rFonts w:ascii="Times New Roman" w:hAnsi="Times New Roman" w:cs="Times New Roman"/>
          <w:color w:val="000000"/>
          <w:sz w:val="24"/>
          <w:szCs w:val="24"/>
        </w:rPr>
      </w:pPr>
      <w:r w:rsidRPr="00715DC8">
        <w:rPr>
          <w:rFonts w:ascii="Times New Roman" w:hAnsi="Times New Roman" w:cs="Times New Roman"/>
          <w:color w:val="000000"/>
          <w:sz w:val="24"/>
          <w:szCs w:val="24"/>
        </w:rPr>
        <w:t xml:space="preserve">All applicants must include the </w:t>
      </w:r>
      <w:proofErr w:type="gramStart"/>
      <w:r w:rsidRPr="00715DC8">
        <w:rPr>
          <w:rFonts w:ascii="Times New Roman" w:hAnsi="Times New Roman" w:cs="Times New Roman"/>
          <w:color w:val="000000"/>
          <w:sz w:val="24"/>
          <w:szCs w:val="24"/>
        </w:rPr>
        <w:t>initial</w:t>
      </w:r>
      <w:proofErr w:type="gramEnd"/>
      <w:r w:rsidRPr="00715DC8">
        <w:rPr>
          <w:rFonts w:ascii="Times New Roman" w:hAnsi="Times New Roman" w:cs="Times New Roman"/>
          <w:color w:val="000000"/>
          <w:sz w:val="24"/>
          <w:szCs w:val="24"/>
        </w:rPr>
        <w:t xml:space="preserve"> verification task within their scope as Task 1.</w:t>
      </w:r>
      <w:r w:rsidRPr="00124AF6">
        <w:rPr>
          <w:rFonts w:ascii="Times New Roman" w:hAnsi="Times New Roman" w:cs="Times New Roman"/>
          <w:color w:val="000000"/>
          <w:sz w:val="24"/>
          <w:szCs w:val="24"/>
        </w:rPr>
        <w:t xml:space="preserve"> </w:t>
      </w:r>
      <w:r w:rsidR="00474722" w:rsidRPr="00124AF6">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 xml:space="preserve">It must </w:t>
      </w:r>
      <w:proofErr w:type="gramStart"/>
      <w:r w:rsidRPr="00715DC8">
        <w:rPr>
          <w:rFonts w:ascii="Times New Roman" w:hAnsi="Times New Roman" w:cs="Times New Roman"/>
          <w:color w:val="000000"/>
          <w:sz w:val="24"/>
          <w:szCs w:val="24"/>
        </w:rPr>
        <w:t>be separated</w:t>
      </w:r>
      <w:proofErr w:type="gramEnd"/>
      <w:r w:rsidRPr="00715DC8">
        <w:rPr>
          <w:rFonts w:ascii="Times New Roman" w:hAnsi="Times New Roman" w:cs="Times New Roman"/>
          <w:color w:val="000000"/>
          <w:sz w:val="24"/>
          <w:szCs w:val="24"/>
        </w:rPr>
        <w:t xml:space="preserve"> from the rest of the scope of work by a </w:t>
      </w:r>
      <w:r w:rsidR="00CC31D5" w:rsidRPr="00CC31D5">
        <w:rPr>
          <w:rFonts w:ascii="Times New Roman" w:hAnsi="Times New Roman" w:cs="Times New Roman"/>
          <w:color w:val="000000"/>
          <w:sz w:val="24"/>
          <w:szCs w:val="24"/>
        </w:rPr>
        <w:t xml:space="preserve">go/no-go </w:t>
      </w:r>
      <w:r w:rsidRPr="00715DC8">
        <w:rPr>
          <w:rFonts w:ascii="Times New Roman" w:hAnsi="Times New Roman" w:cs="Times New Roman"/>
          <w:color w:val="000000"/>
          <w:sz w:val="24"/>
          <w:szCs w:val="24"/>
        </w:rPr>
        <w:t xml:space="preserve">decision point, and applicants should estimate a three-month duration for the verification effort. </w:t>
      </w:r>
      <w:r w:rsidR="00047B79">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 xml:space="preserve">Task 1 will also be </w:t>
      </w:r>
      <w:proofErr w:type="gramStart"/>
      <w:r w:rsidRPr="00715DC8">
        <w:rPr>
          <w:rFonts w:ascii="Times New Roman" w:hAnsi="Times New Roman" w:cs="Times New Roman"/>
          <w:color w:val="000000"/>
          <w:sz w:val="24"/>
          <w:szCs w:val="24"/>
        </w:rPr>
        <w:t xml:space="preserve">within  </w:t>
      </w:r>
      <w:r w:rsidR="00CC31D5" w:rsidRPr="00CC31D5">
        <w:rPr>
          <w:rFonts w:ascii="Times New Roman" w:hAnsi="Times New Roman" w:cs="Times New Roman"/>
          <w:color w:val="000000"/>
          <w:sz w:val="24"/>
          <w:szCs w:val="24"/>
        </w:rPr>
        <w:t>budget</w:t>
      </w:r>
      <w:proofErr w:type="gramEnd"/>
      <w:r w:rsidR="00CC31D5" w:rsidRPr="00CC31D5">
        <w:rPr>
          <w:rFonts w:ascii="Times New Roman" w:hAnsi="Times New Roman" w:cs="Times New Roman"/>
          <w:color w:val="000000"/>
          <w:sz w:val="24"/>
          <w:szCs w:val="24"/>
        </w:rPr>
        <w:t xml:space="preserve"> period </w:t>
      </w:r>
      <w:r w:rsidRPr="00715DC8">
        <w:rPr>
          <w:rFonts w:ascii="Times New Roman" w:hAnsi="Times New Roman" w:cs="Times New Roman"/>
          <w:color w:val="000000"/>
          <w:sz w:val="24"/>
          <w:szCs w:val="24"/>
        </w:rPr>
        <w:t xml:space="preserve">1 (BP1), </w:t>
      </w:r>
      <w:r w:rsidR="00A20687">
        <w:rPr>
          <w:rFonts w:ascii="Times New Roman" w:hAnsi="Times New Roman" w:cs="Times New Roman"/>
          <w:color w:val="000000"/>
          <w:sz w:val="24"/>
          <w:szCs w:val="24"/>
        </w:rPr>
        <w:t xml:space="preserve">which is separate </w:t>
      </w:r>
      <w:r w:rsidRPr="00715DC8">
        <w:rPr>
          <w:rFonts w:ascii="Times New Roman" w:hAnsi="Times New Roman" w:cs="Times New Roman"/>
          <w:color w:val="000000"/>
          <w:sz w:val="24"/>
          <w:szCs w:val="24"/>
        </w:rPr>
        <w:t xml:space="preserve">from the </w:t>
      </w:r>
      <w:proofErr w:type="gramStart"/>
      <w:r w:rsidRPr="00715DC8">
        <w:rPr>
          <w:rFonts w:ascii="Times New Roman" w:hAnsi="Times New Roman" w:cs="Times New Roman"/>
          <w:color w:val="000000"/>
          <w:sz w:val="24"/>
          <w:szCs w:val="24"/>
        </w:rPr>
        <w:t>remainder</w:t>
      </w:r>
      <w:proofErr w:type="gramEnd"/>
      <w:r w:rsidRPr="00715DC8">
        <w:rPr>
          <w:rFonts w:ascii="Times New Roman" w:hAnsi="Times New Roman" w:cs="Times New Roman"/>
          <w:color w:val="000000"/>
          <w:sz w:val="24"/>
          <w:szCs w:val="24"/>
        </w:rPr>
        <w:t xml:space="preserve"> of the project.</w:t>
      </w:r>
      <w:r w:rsidRPr="00124AF6">
        <w:rPr>
          <w:rFonts w:ascii="Times New Roman" w:hAnsi="Times New Roman" w:cs="Times New Roman"/>
          <w:color w:val="000000"/>
          <w:sz w:val="24"/>
          <w:szCs w:val="24"/>
        </w:rPr>
        <w:t xml:space="preserve"> </w:t>
      </w:r>
      <w:r w:rsidR="00474722" w:rsidRPr="00124AF6">
        <w:rPr>
          <w:rFonts w:ascii="Times New Roman" w:hAnsi="Times New Roman" w:cs="Times New Roman"/>
          <w:color w:val="000000"/>
          <w:sz w:val="24"/>
          <w:szCs w:val="24"/>
        </w:rPr>
        <w:t xml:space="preserve"> </w:t>
      </w:r>
      <w:r w:rsidRPr="00715DC8">
        <w:rPr>
          <w:rFonts w:ascii="Times New Roman" w:hAnsi="Times New Roman" w:cs="Times New Roman"/>
          <w:color w:val="000000"/>
          <w:sz w:val="24"/>
          <w:szCs w:val="24"/>
        </w:rPr>
        <w:t>By way of example, the inclusion of the verification in the scope could include something like the following</w:t>
      </w:r>
      <w:r>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p>
    <w:p w14:paraId="59F84315" w14:textId="77777777" w:rsidR="00DA3671" w:rsidRPr="00715DC8" w:rsidRDefault="00DA3671" w:rsidP="00DA3671">
      <w:pPr>
        <w:autoSpaceDE w:val="0"/>
        <w:autoSpaceDN w:val="0"/>
        <w:adjustRightInd w:val="0"/>
        <w:ind w:left="1296"/>
        <w:rPr>
          <w:rFonts w:ascii="Times New Roman" w:hAnsi="Times New Roman" w:cs="Times New Roman"/>
          <w:color w:val="000000"/>
          <w:sz w:val="24"/>
          <w:szCs w:val="24"/>
        </w:rPr>
      </w:pPr>
    </w:p>
    <w:p w14:paraId="24325665" w14:textId="47553EEA" w:rsidR="00DA3671" w:rsidRPr="00124AF6" w:rsidRDefault="00DA3671" w:rsidP="00B42908">
      <w:pPr>
        <w:pStyle w:val="Body1"/>
      </w:pPr>
      <w:r w:rsidRPr="00B42908">
        <w:t xml:space="preserve">Task 1. </w:t>
      </w:r>
      <w:r w:rsidR="00474722" w:rsidRPr="00124AF6">
        <w:t xml:space="preserve"> </w:t>
      </w:r>
      <w:r w:rsidRPr="00B42908">
        <w:t xml:space="preserve">Initial Verification. </w:t>
      </w:r>
      <w:r w:rsidR="00474722" w:rsidRPr="00124AF6">
        <w:t xml:space="preserve"> </w:t>
      </w:r>
      <w:r w:rsidRPr="00124AF6">
        <w:t xml:space="preserve">At the beginning of the project, the baseline data and project targets provided in the </w:t>
      </w:r>
      <w:r w:rsidR="008A6CD4" w:rsidRPr="00124AF6">
        <w:t xml:space="preserve">technical tables </w:t>
      </w:r>
      <w:r w:rsidRPr="00124AF6">
        <w:t xml:space="preserve">will </w:t>
      </w:r>
      <w:proofErr w:type="gramStart"/>
      <w:r w:rsidRPr="00124AF6">
        <w:t>be experimentally verified</w:t>
      </w:r>
      <w:proofErr w:type="gramEnd"/>
      <w:r w:rsidRPr="00124AF6">
        <w:t xml:space="preserve">. </w:t>
      </w:r>
      <w:r w:rsidR="00474722" w:rsidRPr="00124AF6">
        <w:t xml:space="preserve"> </w:t>
      </w:r>
      <w:r w:rsidRPr="00124AF6">
        <w:t xml:space="preserve">Process information and data will </w:t>
      </w:r>
      <w:proofErr w:type="gramStart"/>
      <w:r w:rsidRPr="00124AF6">
        <w:t>be provided</w:t>
      </w:r>
      <w:proofErr w:type="gramEnd"/>
      <w:r w:rsidRPr="00124AF6">
        <w:t xml:space="preserve"> to DOE (when applicable) to support the process claims within the original application. </w:t>
      </w:r>
      <w:r w:rsidR="00474722" w:rsidRPr="00124AF6">
        <w:t xml:space="preserve"> </w:t>
      </w:r>
      <w:r w:rsidRPr="00124AF6">
        <w:t xml:space="preserve">Technical metrics for project progress will </w:t>
      </w:r>
      <w:proofErr w:type="gramStart"/>
      <w:r w:rsidRPr="00124AF6">
        <w:t>be tailored</w:t>
      </w:r>
      <w:proofErr w:type="gramEnd"/>
      <w:r w:rsidRPr="00124AF6">
        <w:t xml:space="preserve"> to the project as needed. </w:t>
      </w:r>
      <w:r w:rsidR="00474722" w:rsidRPr="00124AF6">
        <w:t xml:space="preserve"> </w:t>
      </w:r>
      <w:r w:rsidRPr="00124AF6">
        <w:t xml:space="preserve">These metrics may include </w:t>
      </w:r>
      <w:proofErr w:type="gramStart"/>
      <w:r w:rsidRPr="00124AF6">
        <w:t>additional</w:t>
      </w:r>
      <w:proofErr w:type="gramEnd"/>
      <w:r w:rsidRPr="00124AF6">
        <w:t xml:space="preserve"> </w:t>
      </w:r>
      <w:r w:rsidR="00050A80" w:rsidRPr="00124AF6">
        <w:t xml:space="preserve">go/no-go </w:t>
      </w:r>
      <w:r w:rsidRPr="00124AF6">
        <w:t xml:space="preserve">decision points that will </w:t>
      </w:r>
      <w:proofErr w:type="gramStart"/>
      <w:r w:rsidRPr="00124AF6">
        <w:t>be incorporated</w:t>
      </w:r>
      <w:proofErr w:type="gramEnd"/>
      <w:r w:rsidRPr="00124AF6">
        <w:t xml:space="preserve"> into the overall project and SOPO. </w:t>
      </w:r>
      <w:r w:rsidR="00474722" w:rsidRPr="00124AF6">
        <w:t xml:space="preserve"> </w:t>
      </w:r>
      <w:r w:rsidRPr="00124AF6">
        <w:t xml:space="preserve">Experiments will </w:t>
      </w:r>
      <w:proofErr w:type="gramStart"/>
      <w:r w:rsidRPr="00124AF6">
        <w:t>be conducted</w:t>
      </w:r>
      <w:proofErr w:type="gramEnd"/>
      <w:r w:rsidRPr="00124AF6">
        <w:t xml:space="preserve"> at the on-site verification visit to replicate the benchmark data provided in the application as described in the </w:t>
      </w:r>
      <w:r w:rsidR="00050A80" w:rsidRPr="00124AF6">
        <w:t>performance data table.</w:t>
      </w:r>
    </w:p>
    <w:p w14:paraId="3A292B65" w14:textId="77777777" w:rsidR="00DA3671" w:rsidRPr="00EE1AE3" w:rsidRDefault="00DA3671" w:rsidP="00B42908">
      <w:pPr>
        <w:pStyle w:val="Body1"/>
      </w:pPr>
    </w:p>
    <w:p w14:paraId="3B969CD6" w14:textId="71F9CFC3" w:rsidR="00474722" w:rsidRPr="00715DC8" w:rsidRDefault="00DA3671" w:rsidP="0031301E">
      <w:pPr>
        <w:autoSpaceDE w:val="0"/>
        <w:autoSpaceDN w:val="0"/>
        <w:adjustRightInd w:val="0"/>
        <w:ind w:firstLine="720"/>
        <w:contextualSpacing w:val="0"/>
        <w:rPr>
          <w:rFonts w:ascii="Times New Roman" w:eastAsia="Times New Roman" w:hAnsi="Times New Roman" w:cs="Times New Roman"/>
          <w:color w:val="000000"/>
          <w:sz w:val="24"/>
          <w:szCs w:val="24"/>
        </w:rPr>
      </w:pPr>
      <w:r w:rsidRPr="00715DC8">
        <w:rPr>
          <w:rFonts w:ascii="Times New Roman" w:eastAsia="Times New Roman" w:hAnsi="Times New Roman" w:cs="Times New Roman"/>
          <w:color w:val="000000"/>
          <w:sz w:val="24"/>
          <w:szCs w:val="24"/>
        </w:rPr>
        <w:t xml:space="preserve">There will be a </w:t>
      </w:r>
      <w:r w:rsidR="003A0000" w:rsidRPr="00715DC8">
        <w:rPr>
          <w:rFonts w:ascii="Times New Roman" w:eastAsia="Times New Roman" w:hAnsi="Times New Roman" w:cs="Times New Roman"/>
          <w:color w:val="000000"/>
          <w:sz w:val="24"/>
          <w:szCs w:val="24"/>
        </w:rPr>
        <w:t xml:space="preserve">go/no-go decision point </w:t>
      </w:r>
      <w:r w:rsidRPr="00715DC8">
        <w:rPr>
          <w:rFonts w:ascii="Times New Roman" w:eastAsia="Times New Roman" w:hAnsi="Times New Roman" w:cs="Times New Roman"/>
          <w:color w:val="000000"/>
          <w:sz w:val="24"/>
          <w:szCs w:val="24"/>
        </w:rPr>
        <w:t>associated with Task 1</w:t>
      </w:r>
      <w:r w:rsidR="00846E0D" w:rsidRPr="00124AF6">
        <w:rPr>
          <w:rFonts w:ascii="Times New Roman" w:eastAsia="Times New Roman" w:hAnsi="Times New Roman" w:cs="Times New Roman"/>
          <w:color w:val="000000"/>
          <w:sz w:val="24"/>
          <w:szCs w:val="24"/>
        </w:rPr>
        <w:t>,</w:t>
      </w:r>
      <w:r w:rsidR="0079019E" w:rsidRPr="00124AF6">
        <w:rPr>
          <w:rFonts w:ascii="Times New Roman" w:eastAsia="Times New Roman" w:hAnsi="Times New Roman" w:cs="Times New Roman"/>
          <w:color w:val="000000"/>
          <w:sz w:val="24"/>
          <w:szCs w:val="24"/>
        </w:rPr>
        <w:t xml:space="preserve"> with t</w:t>
      </w:r>
      <w:r w:rsidRPr="00715DC8">
        <w:rPr>
          <w:rFonts w:ascii="Times New Roman" w:eastAsia="Times New Roman" w:hAnsi="Times New Roman" w:cs="Times New Roman"/>
          <w:color w:val="000000"/>
          <w:sz w:val="24"/>
          <w:szCs w:val="24"/>
        </w:rPr>
        <w:t xml:space="preserve">echnical metrics based on preliminary data </w:t>
      </w:r>
      <w:r w:rsidR="00643BC3" w:rsidRPr="00124AF6">
        <w:rPr>
          <w:rFonts w:ascii="Times New Roman" w:eastAsia="Times New Roman" w:hAnsi="Times New Roman" w:cs="Times New Roman"/>
          <w:color w:val="000000"/>
          <w:sz w:val="24"/>
          <w:szCs w:val="24"/>
        </w:rPr>
        <w:t xml:space="preserve">presented in </w:t>
      </w:r>
      <w:r w:rsidR="00234715" w:rsidRPr="00124AF6">
        <w:rPr>
          <w:rFonts w:ascii="Times New Roman" w:eastAsia="Times New Roman" w:hAnsi="Times New Roman" w:cs="Times New Roman"/>
          <w:color w:val="000000"/>
          <w:sz w:val="24"/>
          <w:szCs w:val="24"/>
        </w:rPr>
        <w:t>the application</w:t>
      </w:r>
      <w:r w:rsidR="00474722" w:rsidRPr="00715DC8">
        <w:rPr>
          <w:rFonts w:ascii="Times New Roman" w:eastAsia="Times New Roman" w:hAnsi="Times New Roman" w:cs="Times New Roman"/>
          <w:color w:val="000000"/>
          <w:sz w:val="24"/>
          <w:szCs w:val="24"/>
        </w:rPr>
        <w:t>.</w:t>
      </w:r>
      <w:r w:rsidR="00474722" w:rsidRPr="00124AF6">
        <w:rPr>
          <w:rFonts w:ascii="Times New Roman" w:eastAsia="Times New Roman" w:hAnsi="Times New Roman" w:cs="Times New Roman"/>
          <w:color w:val="000000"/>
          <w:sz w:val="24"/>
          <w:szCs w:val="24"/>
        </w:rPr>
        <w:t xml:space="preserve">  </w:t>
      </w:r>
    </w:p>
    <w:p w14:paraId="40525BBE" w14:textId="1C0B8946" w:rsidR="00DA3671" w:rsidRPr="00715DC8" w:rsidRDefault="00DA3671" w:rsidP="00DA3671">
      <w:pPr>
        <w:autoSpaceDE w:val="0"/>
        <w:autoSpaceDN w:val="0"/>
        <w:adjustRightInd w:val="0"/>
        <w:contextualSpacing w:val="0"/>
        <w:rPr>
          <w:rFonts w:ascii="Times New Roman" w:eastAsia="Times New Roman" w:hAnsi="Times New Roman" w:cs="Times New Roman"/>
          <w:color w:val="000000"/>
          <w:sz w:val="24"/>
          <w:szCs w:val="24"/>
        </w:rPr>
      </w:pPr>
    </w:p>
    <w:p w14:paraId="2C4239D0" w14:textId="7EE766D2" w:rsidR="00DA3671" w:rsidRPr="00715DC8" w:rsidRDefault="00DA3671" w:rsidP="0031301E">
      <w:pPr>
        <w:autoSpaceDE w:val="0"/>
        <w:autoSpaceDN w:val="0"/>
        <w:adjustRightInd w:val="0"/>
        <w:ind w:firstLine="720"/>
        <w:contextualSpacing w:val="0"/>
        <w:rPr>
          <w:rFonts w:ascii="Times New Roman" w:eastAsia="Times New Roman" w:hAnsi="Times New Roman" w:cs="Times New Roman"/>
          <w:color w:val="000000"/>
          <w:sz w:val="24"/>
          <w:szCs w:val="24"/>
        </w:rPr>
      </w:pPr>
      <w:r w:rsidRPr="00715DC8">
        <w:rPr>
          <w:rFonts w:ascii="Times New Roman" w:eastAsia="Times New Roman" w:hAnsi="Times New Roman" w:cs="Times New Roman"/>
          <w:color w:val="000000"/>
          <w:sz w:val="24"/>
          <w:szCs w:val="24"/>
        </w:rPr>
        <w:t xml:space="preserve">Similar provisions must </w:t>
      </w:r>
      <w:proofErr w:type="gramStart"/>
      <w:r w:rsidRPr="00715DC8">
        <w:rPr>
          <w:rFonts w:ascii="Times New Roman" w:eastAsia="Times New Roman" w:hAnsi="Times New Roman" w:cs="Times New Roman"/>
          <w:color w:val="000000"/>
          <w:sz w:val="24"/>
          <w:szCs w:val="24"/>
        </w:rPr>
        <w:t>be included</w:t>
      </w:r>
      <w:proofErr w:type="gramEnd"/>
      <w:r w:rsidRPr="00715DC8">
        <w:rPr>
          <w:rFonts w:ascii="Times New Roman" w:eastAsia="Times New Roman" w:hAnsi="Times New Roman" w:cs="Times New Roman"/>
          <w:color w:val="000000"/>
          <w:sz w:val="24"/>
          <w:szCs w:val="24"/>
        </w:rPr>
        <w:t xml:space="preserve"> for the </w:t>
      </w:r>
      <w:r w:rsidR="00535655">
        <w:rPr>
          <w:rFonts w:ascii="Times New Roman" w:eastAsia="Times New Roman" w:hAnsi="Times New Roman" w:cs="Times New Roman"/>
          <w:color w:val="000000"/>
          <w:sz w:val="24"/>
          <w:szCs w:val="24"/>
        </w:rPr>
        <w:t>i</w:t>
      </w:r>
      <w:r w:rsidRPr="00715DC8">
        <w:rPr>
          <w:rFonts w:ascii="Times New Roman" w:eastAsia="Times New Roman" w:hAnsi="Times New Roman" w:cs="Times New Roman"/>
          <w:color w:val="000000"/>
          <w:sz w:val="24"/>
          <w:szCs w:val="24"/>
        </w:rPr>
        <w:t xml:space="preserve">ntermediate </w:t>
      </w:r>
      <w:r w:rsidR="00535655">
        <w:rPr>
          <w:rFonts w:ascii="Times New Roman" w:eastAsia="Times New Roman" w:hAnsi="Times New Roman" w:cs="Times New Roman"/>
          <w:color w:val="000000"/>
          <w:sz w:val="24"/>
          <w:szCs w:val="24"/>
        </w:rPr>
        <w:t>v</w:t>
      </w:r>
      <w:r w:rsidRPr="00715DC8">
        <w:rPr>
          <w:rFonts w:ascii="Times New Roman" w:eastAsia="Times New Roman" w:hAnsi="Times New Roman" w:cs="Times New Roman"/>
          <w:color w:val="000000"/>
          <w:sz w:val="24"/>
          <w:szCs w:val="24"/>
        </w:rPr>
        <w:t>erification</w:t>
      </w:r>
      <w:r w:rsidR="001D7D8C">
        <w:rPr>
          <w:rFonts w:ascii="Times New Roman" w:eastAsia="Times New Roman" w:hAnsi="Times New Roman" w:cs="Times New Roman"/>
          <w:color w:val="000000"/>
          <w:sz w:val="24"/>
          <w:szCs w:val="24"/>
        </w:rPr>
        <w:t>,</w:t>
      </w:r>
      <w:r w:rsidRPr="00715DC8">
        <w:rPr>
          <w:rFonts w:ascii="Times New Roman" w:eastAsia="Times New Roman" w:hAnsi="Times New Roman" w:cs="Times New Roman"/>
          <w:color w:val="000000"/>
          <w:sz w:val="24"/>
          <w:szCs w:val="24"/>
        </w:rPr>
        <w:t xml:space="preserve"> as a task that will occur </w:t>
      </w:r>
      <w:r w:rsidR="00D51748">
        <w:rPr>
          <w:rFonts w:ascii="Times New Roman" w:eastAsia="Times New Roman" w:hAnsi="Times New Roman" w:cs="Times New Roman"/>
          <w:color w:val="000000"/>
          <w:sz w:val="24"/>
          <w:szCs w:val="24"/>
        </w:rPr>
        <w:t xml:space="preserve">approximately </w:t>
      </w:r>
      <w:r w:rsidR="00535655">
        <w:rPr>
          <w:rFonts w:ascii="Times New Roman" w:eastAsia="Times New Roman" w:hAnsi="Times New Roman" w:cs="Times New Roman"/>
          <w:color w:val="000000"/>
          <w:sz w:val="24"/>
          <w:szCs w:val="24"/>
        </w:rPr>
        <w:t>three</w:t>
      </w:r>
      <w:r w:rsidR="00D51748">
        <w:rPr>
          <w:rFonts w:ascii="Times New Roman" w:eastAsia="Times New Roman" w:hAnsi="Times New Roman" w:cs="Times New Roman"/>
          <w:color w:val="000000"/>
          <w:sz w:val="24"/>
          <w:szCs w:val="24"/>
        </w:rPr>
        <w:t xml:space="preserve"> months </w:t>
      </w:r>
      <w:r w:rsidR="00722E19">
        <w:rPr>
          <w:rFonts w:ascii="Times New Roman" w:eastAsia="Times New Roman" w:hAnsi="Times New Roman" w:cs="Times New Roman"/>
          <w:color w:val="000000"/>
          <w:sz w:val="24"/>
          <w:szCs w:val="24"/>
        </w:rPr>
        <w:t>prior to Phase</w:t>
      </w:r>
      <w:r w:rsidR="00487FFC">
        <w:rPr>
          <w:rFonts w:ascii="Times New Roman" w:eastAsia="Times New Roman" w:hAnsi="Times New Roman" w:cs="Times New Roman"/>
          <w:color w:val="000000"/>
          <w:sz w:val="24"/>
          <w:szCs w:val="24"/>
        </w:rPr>
        <w:t> </w:t>
      </w:r>
      <w:proofErr w:type="gramStart"/>
      <w:r w:rsidR="00722E19">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w:t>
      </w:r>
      <w:r w:rsidR="00346CBE">
        <w:rPr>
          <w:rFonts w:ascii="Times New Roman" w:eastAsia="Times New Roman" w:hAnsi="Times New Roman" w:cs="Times New Roman"/>
          <w:color w:val="000000"/>
          <w:sz w:val="24"/>
          <w:szCs w:val="24"/>
        </w:rPr>
        <w:t>approval</w:t>
      </w:r>
      <w:proofErr w:type="gramEnd"/>
      <w:r w:rsidR="001D7D8C">
        <w:rPr>
          <w:rFonts w:ascii="Times New Roman" w:eastAsia="Times New Roman" w:hAnsi="Times New Roman" w:cs="Times New Roman"/>
          <w:color w:val="000000"/>
          <w:sz w:val="24"/>
          <w:szCs w:val="24"/>
        </w:rPr>
        <w:t>,</w:t>
      </w:r>
      <w:r w:rsidRPr="00715DC8">
        <w:rPr>
          <w:rFonts w:ascii="Times New Roman" w:eastAsia="Times New Roman" w:hAnsi="Times New Roman" w:cs="Times New Roman"/>
          <w:color w:val="000000"/>
          <w:sz w:val="24"/>
          <w:szCs w:val="24"/>
        </w:rPr>
        <w:t xml:space="preserve"> and the final verification</w:t>
      </w:r>
      <w:r w:rsidR="001D7D8C">
        <w:rPr>
          <w:rFonts w:ascii="Times New Roman" w:eastAsia="Times New Roman" w:hAnsi="Times New Roman" w:cs="Times New Roman"/>
          <w:color w:val="000000"/>
          <w:sz w:val="24"/>
          <w:szCs w:val="24"/>
        </w:rPr>
        <w:t xml:space="preserve">, which </w:t>
      </w:r>
      <w:r w:rsidRPr="00715DC8">
        <w:rPr>
          <w:rFonts w:ascii="Times New Roman" w:eastAsia="Times New Roman" w:hAnsi="Times New Roman" w:cs="Times New Roman"/>
          <w:color w:val="000000"/>
          <w:sz w:val="24"/>
          <w:szCs w:val="24"/>
        </w:rPr>
        <w:t>will occur at the end of the project.</w:t>
      </w:r>
    </w:p>
    <w:p w14:paraId="03B0A055" w14:textId="77777777" w:rsidR="00DA3671" w:rsidRPr="00EE1AE3" w:rsidRDefault="00DA3671" w:rsidP="00B42908">
      <w:pPr>
        <w:pStyle w:val="Body1"/>
      </w:pPr>
    </w:p>
    <w:p w14:paraId="1B854C18" w14:textId="77777777" w:rsidR="001921E5" w:rsidRDefault="001921E5" w:rsidP="00DA3671">
      <w:pPr>
        <w:autoSpaceDE w:val="0"/>
        <w:autoSpaceDN w:val="0"/>
        <w:adjustRightInd w:val="0"/>
        <w:rPr>
          <w:rFonts w:ascii="Times New Roman" w:hAnsi="Times New Roman" w:cs="Times New Roman"/>
          <w:b/>
          <w:color w:val="000000"/>
          <w:sz w:val="24"/>
          <w:szCs w:val="24"/>
        </w:rPr>
      </w:pPr>
    </w:p>
    <w:p w14:paraId="2A038019" w14:textId="353501EE" w:rsidR="00DA3671" w:rsidRPr="00715DC8" w:rsidRDefault="00DA3671" w:rsidP="0031301E">
      <w:pPr>
        <w:autoSpaceDE w:val="0"/>
        <w:autoSpaceDN w:val="0"/>
        <w:adjustRightInd w:val="0"/>
        <w:ind w:firstLine="720"/>
        <w:rPr>
          <w:rFonts w:ascii="Times New Roman" w:hAnsi="Times New Roman" w:cs="Times New Roman"/>
          <w:b/>
          <w:color w:val="000000"/>
          <w:sz w:val="24"/>
          <w:szCs w:val="24"/>
        </w:rPr>
      </w:pPr>
      <w:r w:rsidRPr="00715DC8">
        <w:rPr>
          <w:rFonts w:ascii="Times New Roman" w:hAnsi="Times New Roman" w:cs="Times New Roman"/>
          <w:b/>
          <w:color w:val="000000"/>
          <w:sz w:val="24"/>
          <w:szCs w:val="24"/>
        </w:rPr>
        <w:lastRenderedPageBreak/>
        <w:t>Verification Conflict of Interest/Proprietary Information</w:t>
      </w:r>
      <w:r>
        <w:rPr>
          <w:rFonts w:ascii="Times New Roman" w:hAnsi="Times New Roman" w:cs="Times New Roman"/>
          <w:b/>
          <w:color w:val="000000"/>
          <w:sz w:val="24"/>
          <w:szCs w:val="24"/>
        </w:rPr>
        <w:t xml:space="preserve">: </w:t>
      </w:r>
      <w:r w:rsidR="00EA697B">
        <w:rPr>
          <w:rFonts w:ascii="Times New Roman" w:hAnsi="Times New Roman" w:cs="Times New Roman"/>
          <w:b/>
          <w:color w:val="000000"/>
          <w:sz w:val="24"/>
          <w:szCs w:val="24"/>
        </w:rPr>
        <w:t xml:space="preserve"> </w:t>
      </w:r>
    </w:p>
    <w:p w14:paraId="635600CB" w14:textId="77777777" w:rsidR="00DA3671" w:rsidRPr="00715DC8" w:rsidRDefault="00DA3671" w:rsidP="00DA3671">
      <w:pPr>
        <w:autoSpaceDE w:val="0"/>
        <w:autoSpaceDN w:val="0"/>
        <w:adjustRightInd w:val="0"/>
        <w:ind w:left="540"/>
        <w:rPr>
          <w:rFonts w:ascii="Times New Roman" w:hAnsi="Times New Roman" w:cs="Times New Roman"/>
          <w:color w:val="000000"/>
          <w:sz w:val="24"/>
          <w:szCs w:val="24"/>
        </w:rPr>
      </w:pPr>
    </w:p>
    <w:p w14:paraId="7569510C" w14:textId="2A0C1F7C" w:rsidR="00DA3671" w:rsidRPr="00C85E00" w:rsidRDefault="00DA3671" w:rsidP="0031301E">
      <w:pPr>
        <w:autoSpaceDE w:val="0"/>
        <w:autoSpaceDN w:val="0"/>
        <w:adjustRightInd w:val="0"/>
        <w:ind w:firstLine="720"/>
        <w:rPr>
          <w:rFonts w:ascii="Times New Roman" w:hAnsi="Times New Roman" w:cs="Times New Roman"/>
          <w:color w:val="000000"/>
          <w:sz w:val="24"/>
          <w:szCs w:val="24"/>
        </w:rPr>
      </w:pPr>
      <w:r w:rsidRPr="00715DC8">
        <w:rPr>
          <w:rFonts w:ascii="Times New Roman" w:hAnsi="Times New Roman" w:cs="Times New Roman"/>
          <w:color w:val="000000" w:themeColor="text1"/>
          <w:sz w:val="24"/>
          <w:szCs w:val="24"/>
        </w:rPr>
        <w:t xml:space="preserve">All the technical and economic information requested </w:t>
      </w:r>
      <w:r w:rsidR="00186B0C">
        <w:rPr>
          <w:rFonts w:ascii="Times New Roman" w:hAnsi="Times New Roman" w:cs="Times New Roman"/>
          <w:color w:val="000000" w:themeColor="text1"/>
          <w:sz w:val="24"/>
          <w:szCs w:val="24"/>
        </w:rPr>
        <w:t>as part of the verification process</w:t>
      </w:r>
      <w:r>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 xml:space="preserve">will be disclosed to non-conflicted DOE National </w:t>
      </w:r>
      <w:r w:rsidR="0072320A">
        <w:rPr>
          <w:rFonts w:ascii="Times New Roman" w:hAnsi="Times New Roman" w:cs="Times New Roman"/>
          <w:color w:val="000000" w:themeColor="text1"/>
          <w:sz w:val="24"/>
          <w:szCs w:val="24"/>
        </w:rPr>
        <w:t xml:space="preserve">Laboratory </w:t>
      </w:r>
      <w:r w:rsidR="00697887">
        <w:rPr>
          <w:rFonts w:ascii="Times New Roman" w:hAnsi="Times New Roman" w:cs="Times New Roman"/>
          <w:color w:val="000000" w:themeColor="text1"/>
          <w:sz w:val="24"/>
          <w:szCs w:val="24"/>
        </w:rPr>
        <w:t xml:space="preserve">of the Rockies </w:t>
      </w:r>
      <w:r w:rsidR="00264EA8">
        <w:rPr>
          <w:rFonts w:ascii="Times New Roman" w:hAnsi="Times New Roman" w:cs="Times New Roman"/>
          <w:color w:val="000000" w:themeColor="text1"/>
          <w:sz w:val="24"/>
          <w:szCs w:val="24"/>
        </w:rPr>
        <w:t>(NLR)</w:t>
      </w:r>
      <w:r w:rsidR="00697887">
        <w:rPr>
          <w:rFonts w:ascii="Times New Roman" w:hAnsi="Times New Roman" w:cs="Times New Roman"/>
          <w:color w:val="000000" w:themeColor="text1"/>
          <w:sz w:val="24"/>
          <w:szCs w:val="24"/>
        </w:rPr>
        <w:t xml:space="preserve"> </w:t>
      </w:r>
      <w:r w:rsidRPr="00715DC8">
        <w:rPr>
          <w:rFonts w:ascii="Times New Roman" w:hAnsi="Times New Roman" w:cs="Times New Roman"/>
          <w:sz w:val="24"/>
          <w:szCs w:val="24"/>
        </w:rPr>
        <w:t xml:space="preserve">Systems Integration </w:t>
      </w:r>
      <w:r w:rsidRPr="00715DC8">
        <w:rPr>
          <w:rFonts w:ascii="Times New Roman" w:hAnsi="Times New Roman" w:cs="Times New Roman"/>
          <w:color w:val="000000" w:themeColor="text1"/>
          <w:sz w:val="24"/>
          <w:szCs w:val="24"/>
        </w:rPr>
        <w:t>personnel and/or external third-party non-conflicted validators performing the verifications (</w:t>
      </w:r>
      <w:r w:rsidR="004D77C3">
        <w:rPr>
          <w:rFonts w:ascii="Times New Roman" w:hAnsi="Times New Roman" w:cs="Times New Roman"/>
          <w:color w:val="000000" w:themeColor="text1"/>
          <w:sz w:val="24"/>
          <w:szCs w:val="24"/>
        </w:rPr>
        <w:t>AFF</w:t>
      </w:r>
      <w:r w:rsidRPr="00715DC8">
        <w:rPr>
          <w:rFonts w:ascii="Times New Roman" w:hAnsi="Times New Roman" w:cs="Times New Roman"/>
          <w:color w:val="000000" w:themeColor="text1"/>
          <w:sz w:val="24"/>
          <w:szCs w:val="24"/>
        </w:rPr>
        <w:t>O’s verification team)</w:t>
      </w:r>
      <w:r w:rsidR="002B2706">
        <w:rPr>
          <w:rFonts w:ascii="Times New Roman" w:hAnsi="Times New Roman" w:cs="Times New Roman"/>
          <w:color w:val="000000" w:themeColor="text1"/>
          <w:sz w:val="24"/>
          <w:szCs w:val="24"/>
        </w:rPr>
        <w:t>,</w:t>
      </w:r>
      <w:r w:rsidRPr="00715DC8">
        <w:rPr>
          <w:rFonts w:ascii="Times New Roman" w:hAnsi="Times New Roman" w:cs="Times New Roman"/>
          <w:color w:val="000000" w:themeColor="text1"/>
          <w:sz w:val="24"/>
          <w:szCs w:val="24"/>
        </w:rPr>
        <w:t xml:space="preserve"> as well as non-conflicted third-party reviewers potentially participating in the </w:t>
      </w:r>
      <w:r w:rsidR="00E575AC" w:rsidRPr="00AC02A8">
        <w:rPr>
          <w:rFonts w:ascii="Times New Roman" w:hAnsi="Times New Roman" w:cs="Times New Roman"/>
          <w:color w:val="000000" w:themeColor="text1"/>
          <w:sz w:val="24"/>
          <w:szCs w:val="24"/>
        </w:rPr>
        <w:t xml:space="preserve">go/no-go </w:t>
      </w:r>
      <w:r w:rsidRPr="00715DC8">
        <w:rPr>
          <w:rFonts w:ascii="Times New Roman" w:hAnsi="Times New Roman" w:cs="Times New Roman"/>
          <w:color w:val="000000" w:themeColor="text1"/>
          <w:sz w:val="24"/>
          <w:szCs w:val="24"/>
        </w:rPr>
        <w:t>review process and/or interim review meetings.</w:t>
      </w:r>
      <w:r w:rsidRPr="00124AF6">
        <w:rPr>
          <w:rFonts w:ascii="Times New Roman" w:hAnsi="Times New Roman" w:cs="Times New Roman"/>
          <w:color w:val="000000" w:themeColor="text1"/>
          <w:sz w:val="24"/>
          <w:szCs w:val="24"/>
        </w:rPr>
        <w:t xml:space="preserve"> </w:t>
      </w:r>
      <w:r w:rsidR="00474722" w:rsidRPr="00124AF6">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 xml:space="preserve">It </w:t>
      </w:r>
      <w:proofErr w:type="gramStart"/>
      <w:r w:rsidRPr="00715DC8">
        <w:rPr>
          <w:rFonts w:ascii="Times New Roman" w:hAnsi="Times New Roman" w:cs="Times New Roman"/>
          <w:color w:val="000000" w:themeColor="text1"/>
          <w:sz w:val="24"/>
          <w:szCs w:val="24"/>
        </w:rPr>
        <w:t>is expected</w:t>
      </w:r>
      <w:proofErr w:type="gramEnd"/>
      <w:r w:rsidRPr="00715DC8">
        <w:rPr>
          <w:rFonts w:ascii="Times New Roman" w:hAnsi="Times New Roman" w:cs="Times New Roman"/>
          <w:color w:val="000000" w:themeColor="text1"/>
          <w:sz w:val="24"/>
          <w:szCs w:val="24"/>
        </w:rPr>
        <w:t xml:space="preserve"> that developments and advancements in technical performance made </w:t>
      </w:r>
      <w:proofErr w:type="gramStart"/>
      <w:r w:rsidRPr="00715DC8">
        <w:rPr>
          <w:rFonts w:ascii="Times New Roman" w:hAnsi="Times New Roman" w:cs="Times New Roman"/>
          <w:color w:val="000000" w:themeColor="text1"/>
          <w:sz w:val="24"/>
          <w:szCs w:val="24"/>
        </w:rPr>
        <w:t>during the course of</w:t>
      </w:r>
      <w:proofErr w:type="gramEnd"/>
      <w:r w:rsidRPr="00715DC8">
        <w:rPr>
          <w:rFonts w:ascii="Times New Roman" w:hAnsi="Times New Roman" w:cs="Times New Roman"/>
          <w:color w:val="000000" w:themeColor="text1"/>
          <w:sz w:val="24"/>
          <w:szCs w:val="24"/>
        </w:rPr>
        <w:t xml:space="preserve"> the project will </w:t>
      </w:r>
      <w:proofErr w:type="gramStart"/>
      <w:r w:rsidRPr="00715DC8">
        <w:rPr>
          <w:rFonts w:ascii="Times New Roman" w:hAnsi="Times New Roman" w:cs="Times New Roman"/>
          <w:color w:val="000000" w:themeColor="text1"/>
          <w:sz w:val="24"/>
          <w:szCs w:val="24"/>
        </w:rPr>
        <w:t>be shared</w:t>
      </w:r>
      <w:proofErr w:type="gramEnd"/>
      <w:r w:rsidRPr="00715DC8">
        <w:rPr>
          <w:rFonts w:ascii="Times New Roman" w:hAnsi="Times New Roman" w:cs="Times New Roman"/>
          <w:color w:val="000000" w:themeColor="text1"/>
          <w:sz w:val="24"/>
          <w:szCs w:val="24"/>
        </w:rPr>
        <w:t xml:space="preserve"> with the public via technical publications in journals or conference proceedings.</w:t>
      </w:r>
      <w:r w:rsidRPr="00124AF6">
        <w:rPr>
          <w:rFonts w:ascii="Times New Roman" w:hAnsi="Times New Roman" w:cs="Times New Roman"/>
          <w:color w:val="000000" w:themeColor="text1"/>
          <w:sz w:val="24"/>
          <w:szCs w:val="24"/>
        </w:rPr>
        <w:t xml:space="preserve"> </w:t>
      </w:r>
      <w:r w:rsidR="00474722" w:rsidRPr="00124AF6">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 xml:space="preserve">It is also </w:t>
      </w:r>
      <w:proofErr w:type="gramStart"/>
      <w:r w:rsidRPr="00715DC8">
        <w:rPr>
          <w:rFonts w:ascii="Times New Roman" w:hAnsi="Times New Roman" w:cs="Times New Roman"/>
          <w:color w:val="000000" w:themeColor="text1"/>
          <w:sz w:val="24"/>
          <w:szCs w:val="24"/>
        </w:rPr>
        <w:t>anticipated</w:t>
      </w:r>
      <w:proofErr w:type="gramEnd"/>
      <w:r w:rsidR="00207046">
        <w:rPr>
          <w:rFonts w:ascii="Times New Roman" w:hAnsi="Times New Roman" w:cs="Times New Roman"/>
          <w:color w:val="000000" w:themeColor="text1"/>
          <w:sz w:val="24"/>
          <w:szCs w:val="24"/>
        </w:rPr>
        <w:t xml:space="preserve"> that</w:t>
      </w:r>
      <w:r w:rsidRPr="00715DC8">
        <w:rPr>
          <w:rFonts w:ascii="Times New Roman" w:hAnsi="Times New Roman" w:cs="Times New Roman"/>
          <w:color w:val="000000" w:themeColor="text1"/>
          <w:sz w:val="24"/>
          <w:szCs w:val="24"/>
        </w:rPr>
        <w:t xml:space="preserve"> the </w:t>
      </w:r>
      <w:proofErr w:type="gramStart"/>
      <w:r w:rsidRPr="00715DC8">
        <w:rPr>
          <w:rFonts w:ascii="Times New Roman" w:hAnsi="Times New Roman" w:cs="Times New Roman"/>
          <w:color w:val="000000" w:themeColor="text1"/>
          <w:sz w:val="24"/>
          <w:szCs w:val="24"/>
        </w:rPr>
        <w:t>initial</w:t>
      </w:r>
      <w:proofErr w:type="gramEnd"/>
      <w:r w:rsidRPr="00715DC8">
        <w:rPr>
          <w:rFonts w:ascii="Times New Roman" w:hAnsi="Times New Roman" w:cs="Times New Roman"/>
          <w:color w:val="000000" w:themeColor="text1"/>
          <w:sz w:val="24"/>
          <w:szCs w:val="24"/>
        </w:rPr>
        <w:t xml:space="preserve"> verification may, if necessary, involve pre-existing</w:t>
      </w:r>
      <w:r>
        <w:rPr>
          <w:rFonts w:ascii="Times New Roman" w:hAnsi="Times New Roman" w:cs="Times New Roman"/>
          <w:color w:val="000000" w:themeColor="text1"/>
          <w:sz w:val="24"/>
          <w:szCs w:val="24"/>
        </w:rPr>
        <w:t xml:space="preserve"> </w:t>
      </w:r>
      <w:r w:rsidR="00654149">
        <w:rPr>
          <w:rFonts w:ascii="Times New Roman" w:hAnsi="Times New Roman" w:cs="Times New Roman"/>
          <w:color w:val="000000" w:themeColor="text1"/>
          <w:sz w:val="24"/>
          <w:szCs w:val="24"/>
        </w:rPr>
        <w:t>IP</w:t>
      </w:r>
      <w:r w:rsidR="006F055A">
        <w:rPr>
          <w:rFonts w:ascii="Times New Roman" w:hAnsi="Times New Roman" w:cs="Times New Roman"/>
          <w:color w:val="000000" w:themeColor="text1"/>
          <w:sz w:val="24"/>
          <w:szCs w:val="24"/>
        </w:rPr>
        <w:t xml:space="preserve">, for which </w:t>
      </w:r>
      <w:r w:rsidRPr="00715DC8">
        <w:rPr>
          <w:rFonts w:ascii="Times New Roman" w:hAnsi="Times New Roman" w:cs="Times New Roman"/>
          <w:color w:val="000000" w:themeColor="text1"/>
          <w:sz w:val="24"/>
          <w:szCs w:val="24"/>
        </w:rPr>
        <w:t xml:space="preserve">DOE will </w:t>
      </w:r>
      <w:r w:rsidRPr="00715DC8">
        <w:rPr>
          <w:rFonts w:ascii="Times New Roman" w:hAnsi="Times New Roman" w:cs="Times New Roman"/>
          <w:color w:val="000000" w:themeColor="text1"/>
          <w:sz w:val="24"/>
          <w:szCs w:val="24"/>
          <w:u w:val="single"/>
        </w:rPr>
        <w:t>not</w:t>
      </w:r>
      <w:r w:rsidRPr="00715DC8">
        <w:rPr>
          <w:rFonts w:ascii="Times New Roman" w:hAnsi="Times New Roman" w:cs="Times New Roman"/>
          <w:color w:val="000000" w:themeColor="text1"/>
          <w:sz w:val="24"/>
          <w:szCs w:val="24"/>
        </w:rPr>
        <w:t xml:space="preserve"> require publication.</w:t>
      </w:r>
      <w:r w:rsidRPr="00124AF6">
        <w:rPr>
          <w:rFonts w:ascii="Times New Roman" w:hAnsi="Times New Roman" w:cs="Times New Roman"/>
          <w:color w:val="000000" w:themeColor="text1"/>
          <w:sz w:val="24"/>
          <w:szCs w:val="24"/>
        </w:rPr>
        <w:t xml:space="preserve"> </w:t>
      </w:r>
      <w:r w:rsidR="00474722" w:rsidRPr="00124AF6">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Data access, deliverables</w:t>
      </w:r>
      <w:r w:rsidR="006F055A">
        <w:rPr>
          <w:rFonts w:ascii="Times New Roman" w:hAnsi="Times New Roman" w:cs="Times New Roman"/>
          <w:color w:val="000000" w:themeColor="text1"/>
          <w:sz w:val="24"/>
          <w:szCs w:val="24"/>
        </w:rPr>
        <w:t>,</w:t>
      </w:r>
      <w:r w:rsidRPr="00715DC8">
        <w:rPr>
          <w:rFonts w:ascii="Times New Roman" w:hAnsi="Times New Roman" w:cs="Times New Roman"/>
          <w:color w:val="000000" w:themeColor="text1"/>
          <w:sz w:val="24"/>
          <w:szCs w:val="24"/>
        </w:rPr>
        <w:t xml:space="preserve"> and dissemination requirements will </w:t>
      </w:r>
      <w:proofErr w:type="gramStart"/>
      <w:r w:rsidRPr="00715DC8">
        <w:rPr>
          <w:rFonts w:ascii="Times New Roman" w:hAnsi="Times New Roman" w:cs="Times New Roman"/>
          <w:color w:val="000000" w:themeColor="text1"/>
          <w:sz w:val="24"/>
          <w:szCs w:val="24"/>
        </w:rPr>
        <w:t>be negotiated</w:t>
      </w:r>
      <w:proofErr w:type="gramEnd"/>
      <w:r w:rsidRPr="00715DC8">
        <w:rPr>
          <w:rFonts w:ascii="Times New Roman" w:hAnsi="Times New Roman" w:cs="Times New Roman"/>
          <w:color w:val="000000" w:themeColor="text1"/>
          <w:sz w:val="24"/>
          <w:szCs w:val="24"/>
        </w:rPr>
        <w:t xml:space="preserve"> and </w:t>
      </w:r>
      <w:proofErr w:type="gramStart"/>
      <w:r w:rsidRPr="00715DC8">
        <w:rPr>
          <w:rFonts w:ascii="Times New Roman" w:hAnsi="Times New Roman" w:cs="Times New Roman"/>
          <w:color w:val="000000" w:themeColor="text1"/>
          <w:sz w:val="24"/>
          <w:szCs w:val="24"/>
        </w:rPr>
        <w:t>set forth in</w:t>
      </w:r>
      <w:proofErr w:type="gramEnd"/>
      <w:r w:rsidRPr="00715DC8">
        <w:rPr>
          <w:rFonts w:ascii="Times New Roman" w:hAnsi="Times New Roman" w:cs="Times New Roman"/>
          <w:color w:val="000000" w:themeColor="text1"/>
          <w:sz w:val="24"/>
          <w:szCs w:val="24"/>
        </w:rPr>
        <w:t xml:space="preserve"> the S</w:t>
      </w:r>
      <w:r w:rsidR="006F055A">
        <w:rPr>
          <w:rFonts w:ascii="Times New Roman" w:hAnsi="Times New Roman" w:cs="Times New Roman"/>
          <w:color w:val="000000" w:themeColor="text1"/>
          <w:sz w:val="24"/>
          <w:szCs w:val="24"/>
        </w:rPr>
        <w:t>OPO</w:t>
      </w:r>
      <w:r w:rsidR="00544188" w:rsidRPr="00124AF6">
        <w:rPr>
          <w:rFonts w:ascii="Times New Roman" w:hAnsi="Times New Roman" w:cs="Times New Roman"/>
          <w:color w:val="000000" w:themeColor="text1"/>
          <w:sz w:val="24"/>
          <w:szCs w:val="24"/>
        </w:rPr>
        <w:t xml:space="preserve">.  </w:t>
      </w:r>
      <w:r w:rsidR="00AF2C78">
        <w:rPr>
          <w:rFonts w:ascii="Times New Roman" w:hAnsi="Times New Roman" w:cs="Times New Roman"/>
          <w:color w:val="000000" w:themeColor="text1"/>
          <w:sz w:val="24"/>
          <w:szCs w:val="24"/>
        </w:rPr>
        <w:t>In order to assess the baseline performance of the technology</w:t>
      </w:r>
      <w:r w:rsidR="00186763">
        <w:rPr>
          <w:rFonts w:ascii="Times New Roman" w:hAnsi="Times New Roman" w:cs="Times New Roman"/>
          <w:color w:val="000000" w:themeColor="text1"/>
          <w:sz w:val="24"/>
          <w:szCs w:val="24"/>
        </w:rPr>
        <w:t xml:space="preserve">, </w:t>
      </w:r>
      <w:r w:rsidRPr="00715DC8">
        <w:rPr>
          <w:rFonts w:ascii="Times New Roman" w:hAnsi="Times New Roman" w:cs="Times New Roman"/>
          <w:color w:val="000000" w:themeColor="text1"/>
          <w:sz w:val="24"/>
          <w:szCs w:val="24"/>
        </w:rPr>
        <w:t>DOE and those working on DOE’s behalf</w:t>
      </w:r>
      <w:r w:rsidR="00186763">
        <w:rPr>
          <w:rFonts w:ascii="Times New Roman" w:hAnsi="Times New Roman" w:cs="Times New Roman"/>
          <w:color w:val="000000" w:themeColor="text1"/>
          <w:sz w:val="24"/>
          <w:szCs w:val="24"/>
        </w:rPr>
        <w:t>—</w:t>
      </w:r>
      <w:r w:rsidRPr="00715DC8">
        <w:rPr>
          <w:rFonts w:ascii="Times New Roman" w:hAnsi="Times New Roman" w:cs="Times New Roman"/>
          <w:color w:val="000000" w:themeColor="text1"/>
          <w:sz w:val="24"/>
          <w:szCs w:val="24"/>
        </w:rPr>
        <w:t>such as support service contractors, NL</w:t>
      </w:r>
      <w:r w:rsidR="0058120B">
        <w:rPr>
          <w:rFonts w:ascii="Times New Roman" w:hAnsi="Times New Roman" w:cs="Times New Roman"/>
          <w:color w:val="000000" w:themeColor="text1"/>
          <w:sz w:val="24"/>
          <w:szCs w:val="24"/>
        </w:rPr>
        <w:t>R</w:t>
      </w:r>
      <w:r w:rsidRPr="00C85E00">
        <w:rPr>
          <w:rFonts w:ascii="Times New Roman" w:hAnsi="Times New Roman" w:cs="Times New Roman"/>
          <w:color w:val="000000" w:themeColor="text1"/>
          <w:sz w:val="24"/>
          <w:szCs w:val="24"/>
        </w:rPr>
        <w:t xml:space="preserve"> personnel, </w:t>
      </w:r>
      <w:r w:rsidR="001845C3">
        <w:rPr>
          <w:rFonts w:ascii="Times New Roman" w:hAnsi="Times New Roman" w:cs="Times New Roman"/>
          <w:color w:val="000000" w:themeColor="text1"/>
          <w:sz w:val="24"/>
          <w:szCs w:val="24"/>
        </w:rPr>
        <w:t>i</w:t>
      </w:r>
      <w:r w:rsidRPr="00C85E00">
        <w:rPr>
          <w:rFonts w:ascii="Times New Roman" w:hAnsi="Times New Roman" w:cs="Times New Roman"/>
          <w:color w:val="000000" w:themeColor="text1"/>
          <w:sz w:val="24"/>
          <w:szCs w:val="24"/>
        </w:rPr>
        <w:t xml:space="preserve">ndependent </w:t>
      </w:r>
      <w:r w:rsidR="001845C3">
        <w:rPr>
          <w:rFonts w:ascii="Times New Roman" w:hAnsi="Times New Roman" w:cs="Times New Roman"/>
          <w:color w:val="000000" w:themeColor="text1"/>
          <w:sz w:val="24"/>
          <w:szCs w:val="24"/>
        </w:rPr>
        <w:t>e</w:t>
      </w:r>
      <w:r w:rsidRPr="00C85E00">
        <w:rPr>
          <w:rFonts w:ascii="Times New Roman" w:hAnsi="Times New Roman" w:cs="Times New Roman"/>
          <w:color w:val="000000" w:themeColor="text1"/>
          <w:sz w:val="24"/>
          <w:szCs w:val="24"/>
        </w:rPr>
        <w:t>ngineers, validators, and reviewers</w:t>
      </w:r>
      <w:r w:rsidR="00186763">
        <w:rPr>
          <w:rFonts w:ascii="Times New Roman" w:hAnsi="Times New Roman" w:cs="Times New Roman"/>
          <w:color w:val="000000" w:themeColor="text1"/>
          <w:sz w:val="24"/>
          <w:szCs w:val="24"/>
        </w:rPr>
        <w:t>—</w:t>
      </w:r>
      <w:r w:rsidRPr="00C85E00">
        <w:rPr>
          <w:rFonts w:ascii="Times New Roman" w:hAnsi="Times New Roman" w:cs="Times New Roman"/>
          <w:color w:val="000000" w:themeColor="text1"/>
          <w:sz w:val="24"/>
          <w:szCs w:val="24"/>
        </w:rPr>
        <w:t>must have sufficient access to these data, including but not limited to raw technical and financial data, subject to appropriate non-disclosure agreements or other protections.</w:t>
      </w:r>
    </w:p>
    <w:p w14:paraId="64572960" w14:textId="77777777" w:rsidR="00DA3671" w:rsidRPr="00EE1AE3" w:rsidRDefault="00DA3671" w:rsidP="00B42908">
      <w:pPr>
        <w:pStyle w:val="Body1"/>
      </w:pPr>
    </w:p>
    <w:p w14:paraId="7EDB36FD" w14:textId="77777777" w:rsidR="00DA3671" w:rsidRPr="00C85E00" w:rsidRDefault="00DA3671" w:rsidP="0031301E">
      <w:pPr>
        <w:autoSpaceDE w:val="0"/>
        <w:autoSpaceDN w:val="0"/>
        <w:adjustRightInd w:val="0"/>
        <w:ind w:firstLine="720"/>
        <w:rPr>
          <w:rFonts w:ascii="Times New Roman" w:hAnsi="Times New Roman" w:cs="Times New Roman"/>
          <w:b/>
          <w:color w:val="000000"/>
          <w:sz w:val="24"/>
          <w:szCs w:val="24"/>
        </w:rPr>
      </w:pPr>
      <w:r w:rsidRPr="00C85E00">
        <w:rPr>
          <w:rFonts w:ascii="Times New Roman" w:hAnsi="Times New Roman" w:cs="Times New Roman"/>
          <w:b/>
          <w:color w:val="000000"/>
          <w:sz w:val="24"/>
          <w:szCs w:val="24"/>
        </w:rPr>
        <w:t>Verification Process:</w:t>
      </w:r>
    </w:p>
    <w:p w14:paraId="3AD9966D" w14:textId="77777777" w:rsidR="00DA3671" w:rsidRPr="00C85E00" w:rsidRDefault="00DA3671" w:rsidP="00DA3671">
      <w:pPr>
        <w:autoSpaceDE w:val="0"/>
        <w:autoSpaceDN w:val="0"/>
        <w:adjustRightInd w:val="0"/>
        <w:ind w:left="540"/>
        <w:rPr>
          <w:rFonts w:ascii="Times New Roman" w:hAnsi="Times New Roman" w:cs="Times New Roman"/>
          <w:b/>
          <w:color w:val="000000"/>
          <w:sz w:val="24"/>
          <w:szCs w:val="24"/>
        </w:rPr>
      </w:pPr>
    </w:p>
    <w:p w14:paraId="486C99A8" w14:textId="5142F5B6" w:rsidR="00DA3671" w:rsidRPr="00C85E00" w:rsidRDefault="00DA3671" w:rsidP="0031301E">
      <w:pPr>
        <w:autoSpaceDE w:val="0"/>
        <w:autoSpaceDN w:val="0"/>
        <w:adjustRightInd w:val="0"/>
        <w:ind w:firstLine="720"/>
        <w:rPr>
          <w:rFonts w:ascii="Times New Roman" w:hAnsi="Times New Roman" w:cs="Times New Roman"/>
          <w:color w:val="000000"/>
          <w:sz w:val="24"/>
          <w:szCs w:val="24"/>
        </w:rPr>
      </w:pPr>
      <w:r w:rsidRPr="00C85E00">
        <w:rPr>
          <w:rFonts w:ascii="Times New Roman" w:hAnsi="Times New Roman" w:cs="Times New Roman"/>
          <w:color w:val="000000"/>
          <w:sz w:val="24"/>
          <w:szCs w:val="24"/>
        </w:rPr>
        <w:t xml:space="preserve">The verification effort </w:t>
      </w:r>
      <w:proofErr w:type="gramStart"/>
      <w:r w:rsidRPr="00C85E00">
        <w:rPr>
          <w:rFonts w:ascii="Times New Roman" w:hAnsi="Times New Roman" w:cs="Times New Roman"/>
          <w:color w:val="000000"/>
          <w:sz w:val="24"/>
          <w:szCs w:val="24"/>
        </w:rPr>
        <w:t>generally includes</w:t>
      </w:r>
      <w:proofErr w:type="gramEnd"/>
      <w:r w:rsidRPr="00C85E00">
        <w:rPr>
          <w:rFonts w:ascii="Times New Roman" w:hAnsi="Times New Roman" w:cs="Times New Roman"/>
          <w:color w:val="000000"/>
          <w:sz w:val="24"/>
          <w:szCs w:val="24"/>
        </w:rPr>
        <w:t xml:space="preserve"> three steps</w:t>
      </w:r>
      <w:proofErr w:type="gramStart"/>
      <w:r w:rsidRPr="00C85E00">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pre</w:t>
      </w:r>
      <w:proofErr w:type="gramEnd"/>
      <w:r w:rsidRPr="00C85E00">
        <w:rPr>
          <w:rFonts w:ascii="Times New Roman" w:hAnsi="Times New Roman" w:cs="Times New Roman"/>
          <w:color w:val="000000"/>
          <w:sz w:val="24"/>
          <w:szCs w:val="24"/>
        </w:rPr>
        <w:t xml:space="preserve">-verification, on-site verification (when applicable), and post-verification.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The verification effort will be adapted to </w:t>
      </w:r>
      <w:r w:rsidR="006E1968">
        <w:rPr>
          <w:rFonts w:ascii="Times New Roman" w:hAnsi="Times New Roman" w:cs="Times New Roman"/>
          <w:color w:val="000000"/>
          <w:sz w:val="24"/>
          <w:szCs w:val="24"/>
        </w:rPr>
        <w:t>suit</w:t>
      </w:r>
      <w:r w:rsidRPr="00C85E00">
        <w:rPr>
          <w:rFonts w:ascii="Times New Roman" w:hAnsi="Times New Roman" w:cs="Times New Roman"/>
          <w:color w:val="000000"/>
          <w:sz w:val="24"/>
          <w:szCs w:val="24"/>
        </w:rPr>
        <w:t xml:space="preserve"> the </w:t>
      </w:r>
      <w:r w:rsidR="0069047E">
        <w:rPr>
          <w:rFonts w:ascii="Times New Roman" w:hAnsi="Times New Roman" w:cs="Times New Roman"/>
          <w:color w:val="000000"/>
          <w:sz w:val="24"/>
          <w:szCs w:val="24"/>
        </w:rPr>
        <w:t xml:space="preserve">TRL </w:t>
      </w:r>
      <w:r w:rsidRPr="00C85E00">
        <w:rPr>
          <w:rFonts w:ascii="Times New Roman" w:hAnsi="Times New Roman" w:cs="Times New Roman"/>
          <w:color w:val="000000"/>
          <w:sz w:val="24"/>
          <w:szCs w:val="24"/>
        </w:rPr>
        <w:t xml:space="preserve">and funding available to the project. </w:t>
      </w:r>
      <w:r w:rsidR="006E1968">
        <w:rPr>
          <w:rFonts w:ascii="Times New Roman" w:hAnsi="Times New Roman" w:cs="Times New Roman"/>
          <w:color w:val="000000"/>
          <w:sz w:val="24"/>
          <w:szCs w:val="24"/>
        </w:rPr>
        <w:t>T</w:t>
      </w:r>
      <w:r w:rsidRPr="00C85E00">
        <w:rPr>
          <w:rFonts w:ascii="Times New Roman" w:hAnsi="Times New Roman" w:cs="Times New Roman"/>
          <w:color w:val="000000"/>
          <w:sz w:val="24"/>
          <w:szCs w:val="24"/>
        </w:rPr>
        <w:t xml:space="preserve">he details provided below </w:t>
      </w:r>
      <w:proofErr w:type="gramStart"/>
      <w:r w:rsidRPr="00C85E00">
        <w:rPr>
          <w:rFonts w:ascii="Times New Roman" w:hAnsi="Times New Roman" w:cs="Times New Roman"/>
          <w:color w:val="000000"/>
          <w:sz w:val="24"/>
          <w:szCs w:val="24"/>
        </w:rPr>
        <w:t>establish</w:t>
      </w:r>
      <w:proofErr w:type="gramEnd"/>
      <w:r w:rsidRPr="00C85E00">
        <w:rPr>
          <w:rFonts w:ascii="Times New Roman" w:hAnsi="Times New Roman" w:cs="Times New Roman"/>
          <w:color w:val="000000"/>
          <w:sz w:val="24"/>
          <w:szCs w:val="24"/>
        </w:rPr>
        <w:t xml:space="preserve"> the framework for the process.</w:t>
      </w:r>
    </w:p>
    <w:p w14:paraId="094F9581" w14:textId="77777777" w:rsidR="00DA3671" w:rsidRPr="00EE1AE3" w:rsidRDefault="00DA3671" w:rsidP="00B42908">
      <w:pPr>
        <w:pStyle w:val="Body1"/>
      </w:pPr>
    </w:p>
    <w:p w14:paraId="6BDC8400" w14:textId="7322FC12" w:rsidR="00DA3671" w:rsidRPr="00C85E00" w:rsidRDefault="00DA3671" w:rsidP="0031301E">
      <w:pPr>
        <w:autoSpaceDE w:val="0"/>
        <w:autoSpaceDN w:val="0"/>
        <w:adjustRightInd w:val="0"/>
        <w:ind w:firstLine="720"/>
        <w:rPr>
          <w:rFonts w:ascii="Times New Roman" w:hAnsi="Times New Roman" w:cs="Times New Roman"/>
          <w:color w:val="000000"/>
          <w:sz w:val="24"/>
          <w:szCs w:val="24"/>
        </w:rPr>
      </w:pPr>
      <w:r w:rsidRPr="00C85E00">
        <w:rPr>
          <w:rFonts w:ascii="Times New Roman" w:hAnsi="Times New Roman" w:cs="Times New Roman"/>
          <w:color w:val="000000"/>
          <w:sz w:val="24"/>
          <w:szCs w:val="24"/>
        </w:rPr>
        <w:t xml:space="preserve">All steps </w:t>
      </w:r>
      <w:proofErr w:type="gramStart"/>
      <w:r w:rsidRPr="00C85E00">
        <w:rPr>
          <w:rFonts w:ascii="Times New Roman" w:hAnsi="Times New Roman" w:cs="Times New Roman"/>
          <w:color w:val="000000"/>
          <w:sz w:val="24"/>
          <w:szCs w:val="24"/>
        </w:rPr>
        <w:t>are performed</w:t>
      </w:r>
      <w:proofErr w:type="gramEnd"/>
      <w:r w:rsidRPr="00C85E00">
        <w:rPr>
          <w:rFonts w:ascii="Times New Roman" w:hAnsi="Times New Roman" w:cs="Times New Roman"/>
          <w:color w:val="000000"/>
          <w:sz w:val="24"/>
          <w:szCs w:val="24"/>
        </w:rPr>
        <w:t xml:space="preserve"> in concert with </w:t>
      </w:r>
      <w:r w:rsidR="004D77C3">
        <w:rPr>
          <w:rFonts w:ascii="Times New Roman" w:hAnsi="Times New Roman" w:cs="Times New Roman"/>
          <w:color w:val="000000"/>
          <w:sz w:val="24"/>
          <w:szCs w:val="24"/>
        </w:rPr>
        <w:t>AFF</w:t>
      </w:r>
      <w:r w:rsidRPr="00C85E00">
        <w:rPr>
          <w:rFonts w:ascii="Times New Roman" w:hAnsi="Times New Roman" w:cs="Times New Roman"/>
          <w:color w:val="000000"/>
          <w:sz w:val="24"/>
          <w:szCs w:val="24"/>
        </w:rPr>
        <w:t xml:space="preserve">O’s verification team and the project management team.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During the pre-verification step, the verification team will work closely with the project team to</w:t>
      </w:r>
      <w:r w:rsidR="000943BC">
        <w:rPr>
          <w:rFonts w:ascii="Times New Roman" w:hAnsi="Times New Roman" w:cs="Times New Roman"/>
          <w:color w:val="000000"/>
          <w:sz w:val="24"/>
          <w:szCs w:val="24"/>
        </w:rPr>
        <w:t>:</w:t>
      </w:r>
      <w:r w:rsidRPr="00C85E00">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discuss the effort in detail, initiate the review of the data from the </w:t>
      </w:r>
      <w:r w:rsidR="0098262C" w:rsidRPr="00C85E00">
        <w:rPr>
          <w:rFonts w:ascii="Times New Roman" w:hAnsi="Times New Roman" w:cs="Times New Roman"/>
          <w:color w:val="000000"/>
          <w:sz w:val="24"/>
          <w:szCs w:val="24"/>
        </w:rPr>
        <w:t>performance data table</w:t>
      </w:r>
      <w:r w:rsidRPr="00C85E00">
        <w:rPr>
          <w:rFonts w:ascii="Times New Roman" w:hAnsi="Times New Roman" w:cs="Times New Roman"/>
          <w:color w:val="000000"/>
          <w:sz w:val="24"/>
          <w:szCs w:val="24"/>
        </w:rPr>
        <w:t xml:space="preserve"> and metrics provided in the original application, and set the date for the on-site meeting.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This is an iterative process between the two teams and </w:t>
      </w:r>
      <w:proofErr w:type="gramStart"/>
      <w:r w:rsidRPr="00C85E00">
        <w:rPr>
          <w:rFonts w:ascii="Times New Roman" w:hAnsi="Times New Roman" w:cs="Times New Roman"/>
          <w:color w:val="000000"/>
          <w:sz w:val="24"/>
          <w:szCs w:val="24"/>
        </w:rPr>
        <w:t>establishes</w:t>
      </w:r>
      <w:proofErr w:type="gramEnd"/>
      <w:r w:rsidRPr="00C85E00">
        <w:rPr>
          <w:rFonts w:ascii="Times New Roman" w:hAnsi="Times New Roman" w:cs="Times New Roman"/>
          <w:color w:val="000000"/>
          <w:sz w:val="24"/>
          <w:szCs w:val="24"/>
        </w:rPr>
        <w:t xml:space="preserve"> the agenda for the on-site meeting.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During the on-site verification meeting, the two teams will work together to discuss the goals and performance metrics, ideas for tracking project progress, and alignment with </w:t>
      </w:r>
      <w:r w:rsidR="004D77C3">
        <w:rPr>
          <w:rFonts w:ascii="Times New Roman" w:hAnsi="Times New Roman" w:cs="Times New Roman"/>
          <w:color w:val="000000"/>
          <w:sz w:val="24"/>
          <w:szCs w:val="24"/>
        </w:rPr>
        <w:t>AFF</w:t>
      </w:r>
      <w:r w:rsidRPr="00C85E00">
        <w:rPr>
          <w:rFonts w:ascii="Times New Roman" w:hAnsi="Times New Roman" w:cs="Times New Roman"/>
          <w:color w:val="000000"/>
          <w:sz w:val="24"/>
          <w:szCs w:val="24"/>
        </w:rPr>
        <w:t xml:space="preserve">O’s goals.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At the conclusion of the on-site meeting, both teams will have the information needed to </w:t>
      </w:r>
      <w:proofErr w:type="gramStart"/>
      <w:r w:rsidRPr="00C85E00">
        <w:rPr>
          <w:rFonts w:ascii="Times New Roman" w:hAnsi="Times New Roman" w:cs="Times New Roman"/>
          <w:color w:val="000000"/>
          <w:sz w:val="24"/>
          <w:szCs w:val="24"/>
        </w:rPr>
        <w:t>proceed</w:t>
      </w:r>
      <w:proofErr w:type="gramEnd"/>
      <w:r w:rsidRPr="00C85E00">
        <w:rPr>
          <w:rFonts w:ascii="Times New Roman" w:hAnsi="Times New Roman" w:cs="Times New Roman"/>
          <w:color w:val="000000"/>
          <w:sz w:val="24"/>
          <w:szCs w:val="24"/>
        </w:rPr>
        <w:t xml:space="preserve">.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 xml:space="preserve">The post-verification step includes the verification team reporting to DOE and the DOE personnel working through the </w:t>
      </w:r>
      <w:r w:rsidR="00707334" w:rsidRPr="00C85E00">
        <w:rPr>
          <w:rFonts w:ascii="Times New Roman" w:hAnsi="Times New Roman" w:cs="Times New Roman"/>
          <w:color w:val="000000"/>
          <w:sz w:val="24"/>
          <w:szCs w:val="24"/>
        </w:rPr>
        <w:t>go/no-go</w:t>
      </w:r>
      <w:r w:rsidRPr="00C85E00">
        <w:rPr>
          <w:rFonts w:ascii="Times New Roman" w:hAnsi="Times New Roman" w:cs="Times New Roman"/>
          <w:color w:val="000000"/>
          <w:sz w:val="24"/>
          <w:szCs w:val="24"/>
        </w:rPr>
        <w:t xml:space="preserve"> decision point.</w:t>
      </w:r>
    </w:p>
    <w:p w14:paraId="74696941" w14:textId="77777777" w:rsidR="00DA3671" w:rsidRPr="00C85E00" w:rsidRDefault="00DA3671" w:rsidP="00DA3671">
      <w:pPr>
        <w:autoSpaceDE w:val="0"/>
        <w:autoSpaceDN w:val="0"/>
        <w:adjustRightInd w:val="0"/>
        <w:ind w:left="540"/>
        <w:rPr>
          <w:rFonts w:ascii="Times New Roman" w:hAnsi="Times New Roman" w:cs="Times New Roman"/>
          <w:color w:val="000000"/>
          <w:sz w:val="24"/>
          <w:szCs w:val="24"/>
        </w:rPr>
      </w:pPr>
    </w:p>
    <w:p w14:paraId="29A3EE18" w14:textId="2D4111BC" w:rsidR="00DA3671" w:rsidRPr="00C85E00" w:rsidRDefault="00DA3671" w:rsidP="0031301E">
      <w:pPr>
        <w:autoSpaceDE w:val="0"/>
        <w:autoSpaceDN w:val="0"/>
        <w:adjustRightInd w:val="0"/>
        <w:ind w:firstLine="720"/>
        <w:rPr>
          <w:rFonts w:ascii="Times New Roman" w:hAnsi="Times New Roman" w:cs="Times New Roman"/>
          <w:sz w:val="24"/>
          <w:szCs w:val="24"/>
        </w:rPr>
      </w:pPr>
      <w:r w:rsidRPr="00C85E00">
        <w:rPr>
          <w:rFonts w:ascii="Times New Roman" w:hAnsi="Times New Roman" w:cs="Times New Roman"/>
          <w:color w:val="000000"/>
          <w:sz w:val="24"/>
          <w:szCs w:val="24"/>
        </w:rPr>
        <w:t xml:space="preserve">At the conclusion of the verification effort and once a </w:t>
      </w:r>
      <w:r w:rsidR="00806ECB" w:rsidRPr="00C85E00">
        <w:rPr>
          <w:rFonts w:ascii="Times New Roman" w:hAnsi="Times New Roman" w:cs="Times New Roman"/>
          <w:color w:val="000000"/>
          <w:sz w:val="24"/>
          <w:szCs w:val="24"/>
        </w:rPr>
        <w:t>go/no-go</w:t>
      </w:r>
      <w:r w:rsidRPr="00C85E00">
        <w:rPr>
          <w:rFonts w:ascii="Times New Roman" w:hAnsi="Times New Roman" w:cs="Times New Roman"/>
          <w:color w:val="000000"/>
          <w:sz w:val="24"/>
          <w:szCs w:val="24"/>
        </w:rPr>
        <w:t xml:space="preserve"> decision has </w:t>
      </w:r>
      <w:proofErr w:type="gramStart"/>
      <w:r w:rsidRPr="00C85E00">
        <w:rPr>
          <w:rFonts w:ascii="Times New Roman" w:hAnsi="Times New Roman" w:cs="Times New Roman"/>
          <w:color w:val="000000"/>
          <w:sz w:val="24"/>
          <w:szCs w:val="24"/>
        </w:rPr>
        <w:t>been made</w:t>
      </w:r>
      <w:proofErr w:type="gramEnd"/>
      <w:r w:rsidRPr="00C85E00">
        <w:rPr>
          <w:rFonts w:ascii="Times New Roman" w:hAnsi="Times New Roman" w:cs="Times New Roman"/>
          <w:color w:val="000000"/>
          <w:sz w:val="24"/>
          <w:szCs w:val="24"/>
        </w:rPr>
        <w:t xml:space="preserve">, the DOE </w:t>
      </w:r>
      <w:r w:rsidR="00806ECB">
        <w:rPr>
          <w:rFonts w:ascii="Times New Roman" w:hAnsi="Times New Roman" w:cs="Times New Roman"/>
          <w:color w:val="000000"/>
          <w:sz w:val="24"/>
          <w:szCs w:val="24"/>
        </w:rPr>
        <w:t>techn</w:t>
      </w:r>
      <w:r w:rsidRPr="00C85E00">
        <w:rPr>
          <w:rFonts w:ascii="Times New Roman" w:hAnsi="Times New Roman" w:cs="Times New Roman"/>
          <w:color w:val="000000"/>
          <w:sz w:val="24"/>
          <w:szCs w:val="24"/>
        </w:rPr>
        <w:t xml:space="preserve">ology </w:t>
      </w:r>
      <w:r w:rsidR="00806ECB">
        <w:rPr>
          <w:rFonts w:ascii="Times New Roman" w:hAnsi="Times New Roman" w:cs="Times New Roman"/>
          <w:color w:val="000000"/>
          <w:sz w:val="24"/>
          <w:szCs w:val="24"/>
        </w:rPr>
        <w:t>m</w:t>
      </w:r>
      <w:r w:rsidRPr="00C85E00">
        <w:rPr>
          <w:rFonts w:ascii="Times New Roman" w:hAnsi="Times New Roman" w:cs="Times New Roman"/>
          <w:color w:val="000000"/>
          <w:sz w:val="24"/>
          <w:szCs w:val="24"/>
        </w:rPr>
        <w:t xml:space="preserve">anager and </w:t>
      </w:r>
      <w:r w:rsidR="00806ECB">
        <w:rPr>
          <w:rFonts w:ascii="Times New Roman" w:hAnsi="Times New Roman" w:cs="Times New Roman"/>
          <w:color w:val="000000"/>
          <w:sz w:val="24"/>
          <w:szCs w:val="24"/>
        </w:rPr>
        <w:t>c</w:t>
      </w:r>
      <w:r w:rsidRPr="00C85E00">
        <w:rPr>
          <w:rFonts w:ascii="Times New Roman" w:hAnsi="Times New Roman" w:cs="Times New Roman"/>
          <w:color w:val="000000"/>
          <w:sz w:val="24"/>
          <w:szCs w:val="24"/>
        </w:rPr>
        <w:t xml:space="preserve">ontracting </w:t>
      </w:r>
      <w:r w:rsidR="00806ECB">
        <w:rPr>
          <w:rFonts w:ascii="Times New Roman" w:hAnsi="Times New Roman" w:cs="Times New Roman"/>
          <w:color w:val="000000"/>
          <w:sz w:val="24"/>
          <w:szCs w:val="24"/>
        </w:rPr>
        <w:t>o</w:t>
      </w:r>
      <w:r w:rsidRPr="00C85E00">
        <w:rPr>
          <w:rFonts w:ascii="Times New Roman" w:hAnsi="Times New Roman" w:cs="Times New Roman"/>
          <w:color w:val="000000"/>
          <w:sz w:val="24"/>
          <w:szCs w:val="24"/>
        </w:rPr>
        <w:t xml:space="preserve">fficer will send a formal document to the recipient </w:t>
      </w:r>
      <w:proofErr w:type="gramStart"/>
      <w:r w:rsidRPr="00C85E00">
        <w:rPr>
          <w:rFonts w:ascii="Times New Roman" w:hAnsi="Times New Roman" w:cs="Times New Roman"/>
          <w:color w:val="000000"/>
          <w:sz w:val="24"/>
          <w:szCs w:val="24"/>
        </w:rPr>
        <w:t>regarding</w:t>
      </w:r>
      <w:proofErr w:type="gramEnd"/>
      <w:r w:rsidRPr="00C85E00">
        <w:rPr>
          <w:rFonts w:ascii="Times New Roman" w:hAnsi="Times New Roman" w:cs="Times New Roman"/>
          <w:color w:val="000000"/>
          <w:sz w:val="24"/>
          <w:szCs w:val="24"/>
        </w:rPr>
        <w:t xml:space="preserve"> the </w:t>
      </w:r>
      <w:r w:rsidR="00806ECB" w:rsidRPr="00C85E00">
        <w:rPr>
          <w:rFonts w:ascii="Times New Roman" w:hAnsi="Times New Roman" w:cs="Times New Roman"/>
          <w:color w:val="000000"/>
          <w:sz w:val="24"/>
          <w:szCs w:val="24"/>
        </w:rPr>
        <w:t>go/no-go</w:t>
      </w:r>
      <w:r w:rsidRPr="00C85E00">
        <w:rPr>
          <w:rFonts w:ascii="Times New Roman" w:hAnsi="Times New Roman" w:cs="Times New Roman"/>
          <w:color w:val="000000"/>
          <w:sz w:val="24"/>
          <w:szCs w:val="24"/>
        </w:rPr>
        <w:t xml:space="preserve"> decision. </w:t>
      </w:r>
      <w:r w:rsidR="00474722" w:rsidRPr="00124AF6">
        <w:rPr>
          <w:rFonts w:ascii="Times New Roman" w:hAnsi="Times New Roman" w:cs="Times New Roman"/>
          <w:color w:val="000000"/>
          <w:sz w:val="24"/>
          <w:szCs w:val="24"/>
        </w:rPr>
        <w:t xml:space="preserve"> </w:t>
      </w:r>
      <w:r w:rsidRPr="00C85E00">
        <w:rPr>
          <w:rFonts w:ascii="Times New Roman" w:hAnsi="Times New Roman" w:cs="Times New Roman"/>
          <w:color w:val="000000"/>
          <w:sz w:val="24"/>
          <w:szCs w:val="24"/>
        </w:rPr>
        <w:t>If a ‘</w:t>
      </w:r>
      <w:r w:rsidR="00806ECB">
        <w:rPr>
          <w:rFonts w:ascii="Times New Roman" w:hAnsi="Times New Roman" w:cs="Times New Roman"/>
          <w:color w:val="000000"/>
          <w:sz w:val="24"/>
          <w:szCs w:val="24"/>
        </w:rPr>
        <w:t>g</w:t>
      </w:r>
      <w:r w:rsidRPr="00C85E00">
        <w:rPr>
          <w:rFonts w:ascii="Times New Roman" w:hAnsi="Times New Roman" w:cs="Times New Roman"/>
          <w:color w:val="000000"/>
          <w:sz w:val="24"/>
          <w:szCs w:val="24"/>
        </w:rPr>
        <w:t xml:space="preserve">o’ decision </w:t>
      </w:r>
      <w:proofErr w:type="gramStart"/>
      <w:r w:rsidRPr="00C85E00">
        <w:rPr>
          <w:rFonts w:ascii="Times New Roman" w:hAnsi="Times New Roman" w:cs="Times New Roman"/>
          <w:color w:val="000000"/>
          <w:sz w:val="24"/>
          <w:szCs w:val="24"/>
        </w:rPr>
        <w:t>is reached</w:t>
      </w:r>
      <w:proofErr w:type="gramEnd"/>
      <w:r w:rsidRPr="00C85E00">
        <w:rPr>
          <w:rFonts w:ascii="Times New Roman" w:hAnsi="Times New Roman" w:cs="Times New Roman"/>
          <w:color w:val="000000"/>
          <w:sz w:val="24"/>
          <w:szCs w:val="24"/>
        </w:rPr>
        <w:t xml:space="preserve">, the project team and DOE </w:t>
      </w:r>
      <w:r w:rsidR="00806ECB">
        <w:rPr>
          <w:rFonts w:ascii="Times New Roman" w:hAnsi="Times New Roman" w:cs="Times New Roman"/>
          <w:color w:val="000000"/>
          <w:sz w:val="24"/>
          <w:szCs w:val="24"/>
        </w:rPr>
        <w:t>t</w:t>
      </w:r>
      <w:r w:rsidRPr="00C85E00">
        <w:rPr>
          <w:rFonts w:ascii="Times New Roman" w:hAnsi="Times New Roman" w:cs="Times New Roman"/>
          <w:color w:val="000000"/>
          <w:sz w:val="24"/>
          <w:szCs w:val="24"/>
        </w:rPr>
        <w:t xml:space="preserve">echnology </w:t>
      </w:r>
      <w:r w:rsidR="00806ECB">
        <w:rPr>
          <w:rFonts w:ascii="Times New Roman" w:hAnsi="Times New Roman" w:cs="Times New Roman"/>
          <w:color w:val="000000"/>
          <w:sz w:val="24"/>
          <w:szCs w:val="24"/>
        </w:rPr>
        <w:t>m</w:t>
      </w:r>
      <w:r w:rsidRPr="00C85E00">
        <w:rPr>
          <w:rFonts w:ascii="Times New Roman" w:hAnsi="Times New Roman" w:cs="Times New Roman"/>
          <w:color w:val="000000"/>
          <w:sz w:val="24"/>
          <w:szCs w:val="24"/>
        </w:rPr>
        <w:t xml:space="preserve">anager will </w:t>
      </w:r>
      <w:proofErr w:type="gramStart"/>
      <w:r w:rsidRPr="00C85E00">
        <w:rPr>
          <w:rFonts w:ascii="Times New Roman" w:hAnsi="Times New Roman" w:cs="Times New Roman"/>
          <w:color w:val="000000"/>
          <w:sz w:val="24"/>
          <w:szCs w:val="24"/>
        </w:rPr>
        <w:t>proceed</w:t>
      </w:r>
      <w:proofErr w:type="gramEnd"/>
      <w:r w:rsidRPr="00C85E00">
        <w:rPr>
          <w:rFonts w:ascii="Times New Roman" w:hAnsi="Times New Roman" w:cs="Times New Roman"/>
          <w:color w:val="000000"/>
          <w:sz w:val="24"/>
          <w:szCs w:val="24"/>
        </w:rPr>
        <w:t xml:space="preserve"> with the necessary steps to </w:t>
      </w:r>
      <w:r w:rsidR="00F4490B" w:rsidRPr="00124AF6">
        <w:rPr>
          <w:rFonts w:ascii="Times New Roman" w:hAnsi="Times New Roman" w:cs="Times New Roman"/>
          <w:sz w:val="24"/>
          <w:szCs w:val="24"/>
        </w:rPr>
        <w:t>move the project into the next budget period</w:t>
      </w:r>
      <w:r w:rsidRPr="00C85E00">
        <w:rPr>
          <w:rFonts w:ascii="Times New Roman" w:hAnsi="Times New Roman" w:cs="Times New Roman"/>
          <w:sz w:val="24"/>
          <w:szCs w:val="24"/>
        </w:rPr>
        <w:t xml:space="preserve">. </w:t>
      </w:r>
      <w:r w:rsidR="00474722" w:rsidRPr="00124AF6">
        <w:rPr>
          <w:rFonts w:ascii="Times New Roman" w:hAnsi="Times New Roman" w:cs="Times New Roman"/>
          <w:sz w:val="24"/>
          <w:szCs w:val="24"/>
        </w:rPr>
        <w:t xml:space="preserve"> </w:t>
      </w:r>
      <w:r w:rsidRPr="00C85E00">
        <w:rPr>
          <w:rFonts w:ascii="Times New Roman" w:hAnsi="Times New Roman" w:cs="Times New Roman"/>
          <w:sz w:val="24"/>
          <w:szCs w:val="24"/>
        </w:rPr>
        <w:t>A ‘</w:t>
      </w:r>
      <w:r w:rsidR="00806ECB" w:rsidRPr="00C85E00">
        <w:rPr>
          <w:rFonts w:ascii="Times New Roman" w:hAnsi="Times New Roman" w:cs="Times New Roman"/>
          <w:sz w:val="24"/>
          <w:szCs w:val="24"/>
        </w:rPr>
        <w:t>no-go’</w:t>
      </w:r>
      <w:r w:rsidRPr="00C85E00">
        <w:rPr>
          <w:rFonts w:ascii="Times New Roman" w:hAnsi="Times New Roman" w:cs="Times New Roman"/>
          <w:sz w:val="24"/>
          <w:szCs w:val="24"/>
        </w:rPr>
        <w:t xml:space="preserve"> decision may result in termination of the project or re-direction of </w:t>
      </w:r>
      <w:r w:rsidR="00710C2F">
        <w:rPr>
          <w:rFonts w:ascii="Times New Roman" w:hAnsi="Times New Roman" w:cs="Times New Roman"/>
          <w:sz w:val="24"/>
          <w:szCs w:val="24"/>
        </w:rPr>
        <w:t xml:space="preserve">its </w:t>
      </w:r>
      <w:r w:rsidRPr="00C85E00">
        <w:rPr>
          <w:rFonts w:ascii="Times New Roman" w:hAnsi="Times New Roman" w:cs="Times New Roman"/>
          <w:sz w:val="24"/>
          <w:szCs w:val="24"/>
        </w:rPr>
        <w:t>scope.</w:t>
      </w:r>
    </w:p>
    <w:p w14:paraId="6201C677" w14:textId="77777777" w:rsidR="00DA3671" w:rsidRPr="00C85E00" w:rsidRDefault="00DA3671" w:rsidP="00DA3671">
      <w:pPr>
        <w:autoSpaceDE w:val="0"/>
        <w:autoSpaceDN w:val="0"/>
        <w:adjustRightInd w:val="0"/>
        <w:ind w:left="1296"/>
        <w:rPr>
          <w:rFonts w:ascii="Times New Roman" w:hAnsi="Times New Roman" w:cs="Times New Roman"/>
          <w:sz w:val="24"/>
          <w:szCs w:val="24"/>
        </w:rPr>
      </w:pPr>
    </w:p>
    <w:p w14:paraId="7927AF46" w14:textId="77777777" w:rsidR="00DA3671" w:rsidRPr="00C85E00" w:rsidRDefault="00DA3671" w:rsidP="0031301E">
      <w:pPr>
        <w:autoSpaceDE w:val="0"/>
        <w:autoSpaceDN w:val="0"/>
        <w:adjustRightInd w:val="0"/>
        <w:ind w:firstLine="720"/>
        <w:rPr>
          <w:rFonts w:ascii="Times New Roman" w:hAnsi="Times New Roman" w:cs="Times New Roman"/>
          <w:b/>
          <w:sz w:val="24"/>
          <w:szCs w:val="24"/>
        </w:rPr>
      </w:pPr>
      <w:r w:rsidRPr="00C85E00">
        <w:rPr>
          <w:rFonts w:ascii="Times New Roman" w:hAnsi="Times New Roman" w:cs="Times New Roman"/>
          <w:b/>
          <w:sz w:val="24"/>
          <w:szCs w:val="24"/>
        </w:rPr>
        <w:t>Key Verification Requirements:</w:t>
      </w:r>
    </w:p>
    <w:p w14:paraId="14690B7E" w14:textId="77777777" w:rsidR="009D7A98" w:rsidRPr="00C85E00" w:rsidRDefault="009D7A98" w:rsidP="00DA3671">
      <w:pPr>
        <w:autoSpaceDE w:val="0"/>
        <w:autoSpaceDN w:val="0"/>
        <w:adjustRightInd w:val="0"/>
        <w:rPr>
          <w:rFonts w:ascii="Times New Roman" w:hAnsi="Times New Roman" w:cs="Times New Roman"/>
          <w:b/>
          <w:sz w:val="24"/>
          <w:szCs w:val="24"/>
        </w:rPr>
      </w:pPr>
    </w:p>
    <w:p w14:paraId="027C0DCA" w14:textId="3CCCB8FB" w:rsidR="00DA3671" w:rsidRPr="00715DC8" w:rsidRDefault="00DA3671" w:rsidP="00B42908">
      <w:pPr>
        <w:pStyle w:val="Body1"/>
        <w:rPr>
          <w:b w:val="0"/>
          <w:i w:val="0"/>
        </w:rPr>
      </w:pPr>
      <w:r w:rsidRPr="00715DC8">
        <w:rPr>
          <w:b w:val="0"/>
          <w:i w:val="0"/>
        </w:rPr>
        <w:t xml:space="preserve">During the </w:t>
      </w:r>
      <w:proofErr w:type="gramStart"/>
      <w:r w:rsidRPr="00715DC8">
        <w:rPr>
          <w:b w:val="0"/>
          <w:i w:val="0"/>
        </w:rPr>
        <w:t>initial</w:t>
      </w:r>
      <w:proofErr w:type="gramEnd"/>
      <w:r w:rsidRPr="00715DC8">
        <w:rPr>
          <w:b w:val="0"/>
          <w:i w:val="0"/>
        </w:rPr>
        <w:t xml:space="preserve"> verification effort (i.e., </w:t>
      </w:r>
      <w:r w:rsidR="008E6FF2">
        <w:rPr>
          <w:b w:val="0"/>
          <w:bCs w:val="0"/>
          <w:i w:val="0"/>
          <w:iCs w:val="0"/>
        </w:rPr>
        <w:t>Budget Period 1</w:t>
      </w:r>
      <w:r w:rsidRPr="00715DC8">
        <w:rPr>
          <w:b w:val="0"/>
          <w:i w:val="0"/>
        </w:rPr>
        <w:t xml:space="preserve">), no </w:t>
      </w:r>
      <w:proofErr w:type="gramStart"/>
      <w:r w:rsidRPr="00715DC8">
        <w:rPr>
          <w:b w:val="0"/>
          <w:i w:val="0"/>
        </w:rPr>
        <w:t>additional</w:t>
      </w:r>
      <w:proofErr w:type="gramEnd"/>
      <w:r w:rsidRPr="00715DC8">
        <w:rPr>
          <w:b w:val="0"/>
          <w:i w:val="0"/>
        </w:rPr>
        <w:t xml:space="preserve"> experimental or project work beyond that associated with the verification may </w:t>
      </w:r>
      <w:proofErr w:type="gramStart"/>
      <w:r w:rsidRPr="00715DC8">
        <w:rPr>
          <w:b w:val="0"/>
          <w:i w:val="0"/>
        </w:rPr>
        <w:t>commence</w:t>
      </w:r>
      <w:proofErr w:type="gramEnd"/>
      <w:r w:rsidRPr="00715DC8">
        <w:rPr>
          <w:b w:val="0"/>
          <w:i w:val="0"/>
        </w:rPr>
        <w:t xml:space="preserve"> within the proposed </w:t>
      </w:r>
      <w:r w:rsidRPr="00715DC8">
        <w:rPr>
          <w:b w:val="0"/>
          <w:i w:val="0"/>
        </w:rPr>
        <w:lastRenderedPageBreak/>
        <w:t>scope.</w:t>
      </w:r>
      <w:r w:rsidRPr="00124AF6">
        <w:rPr>
          <w:b w:val="0"/>
          <w:i w:val="0"/>
        </w:rPr>
        <w:t xml:space="preserve"> </w:t>
      </w:r>
      <w:r w:rsidR="00474722" w:rsidRPr="00124AF6">
        <w:rPr>
          <w:b w:val="0"/>
          <w:bCs w:val="0"/>
          <w:i w:val="0"/>
          <w:iCs w:val="0"/>
        </w:rPr>
        <w:t xml:space="preserve"> </w:t>
      </w:r>
      <w:proofErr w:type="gramStart"/>
      <w:r w:rsidRPr="00715DC8">
        <w:rPr>
          <w:b w:val="0"/>
          <w:i w:val="0"/>
        </w:rPr>
        <w:t>Only work</w:t>
      </w:r>
      <w:proofErr w:type="gramEnd"/>
      <w:r w:rsidRPr="00715DC8">
        <w:rPr>
          <w:b w:val="0"/>
          <w:i w:val="0"/>
        </w:rPr>
        <w:t xml:space="preserve"> associated with the </w:t>
      </w:r>
      <w:proofErr w:type="gramStart"/>
      <w:r w:rsidRPr="00715DC8">
        <w:rPr>
          <w:b w:val="0"/>
          <w:i w:val="0"/>
        </w:rPr>
        <w:t>initial</w:t>
      </w:r>
      <w:proofErr w:type="gramEnd"/>
      <w:r w:rsidRPr="00715DC8">
        <w:rPr>
          <w:b w:val="0"/>
          <w:i w:val="0"/>
        </w:rPr>
        <w:t xml:space="preserve"> </w:t>
      </w:r>
      <w:proofErr w:type="gramStart"/>
      <w:r w:rsidRPr="00715DC8">
        <w:rPr>
          <w:b w:val="0"/>
          <w:i w:val="0"/>
        </w:rPr>
        <w:t>verification</w:t>
      </w:r>
      <w:r w:rsidR="00AD58E5" w:rsidRPr="00715DC8">
        <w:rPr>
          <w:b w:val="0"/>
          <w:i w:val="0"/>
        </w:rPr>
        <w:t>—</w:t>
      </w:r>
      <w:proofErr w:type="gramEnd"/>
      <w:r w:rsidRPr="00715DC8">
        <w:rPr>
          <w:b w:val="0"/>
          <w:i w:val="0"/>
        </w:rPr>
        <w:t xml:space="preserve">typically project management and data gathering </w:t>
      </w:r>
      <w:proofErr w:type="gramStart"/>
      <w:r w:rsidRPr="00715DC8">
        <w:rPr>
          <w:b w:val="0"/>
          <w:i w:val="0"/>
        </w:rPr>
        <w:t>activities</w:t>
      </w:r>
      <w:r w:rsidR="00AD58E5" w:rsidRPr="00715DC8">
        <w:rPr>
          <w:b w:val="0"/>
          <w:i w:val="0"/>
        </w:rPr>
        <w:t>—</w:t>
      </w:r>
      <w:r w:rsidRPr="00715DC8">
        <w:rPr>
          <w:b w:val="0"/>
          <w:i w:val="0"/>
        </w:rPr>
        <w:t>is allowed</w:t>
      </w:r>
      <w:proofErr w:type="gramEnd"/>
      <w:r w:rsidRPr="00715DC8">
        <w:rPr>
          <w:b w:val="0"/>
          <w:i w:val="0"/>
        </w:rPr>
        <w:t xml:space="preserve"> during the </w:t>
      </w:r>
      <w:proofErr w:type="gramStart"/>
      <w:r w:rsidRPr="00715DC8">
        <w:rPr>
          <w:b w:val="0"/>
          <w:i w:val="0"/>
        </w:rPr>
        <w:t>initial</w:t>
      </w:r>
      <w:proofErr w:type="gramEnd"/>
      <w:r w:rsidRPr="00715DC8">
        <w:rPr>
          <w:b w:val="0"/>
          <w:i w:val="0"/>
        </w:rPr>
        <w:t xml:space="preserve"> verification.</w:t>
      </w:r>
      <w:r w:rsidRPr="00124AF6">
        <w:rPr>
          <w:b w:val="0"/>
          <w:i w:val="0"/>
        </w:rPr>
        <w:t xml:space="preserve"> </w:t>
      </w:r>
      <w:r w:rsidR="00474722" w:rsidRPr="00124AF6">
        <w:rPr>
          <w:b w:val="0"/>
          <w:bCs w:val="0"/>
          <w:i w:val="0"/>
          <w:iCs w:val="0"/>
        </w:rPr>
        <w:t xml:space="preserve"> </w:t>
      </w:r>
      <w:r w:rsidRPr="00715DC8">
        <w:rPr>
          <w:b w:val="0"/>
          <w:i w:val="0"/>
        </w:rPr>
        <w:t xml:space="preserve">The budget associated with the </w:t>
      </w:r>
      <w:proofErr w:type="gramStart"/>
      <w:r w:rsidRPr="00715DC8">
        <w:rPr>
          <w:b w:val="0"/>
          <w:i w:val="0"/>
        </w:rPr>
        <w:t>initial</w:t>
      </w:r>
      <w:proofErr w:type="gramEnd"/>
      <w:r w:rsidRPr="00715DC8">
        <w:rPr>
          <w:b w:val="0"/>
          <w:i w:val="0"/>
        </w:rPr>
        <w:t xml:space="preserve"> verification effort should correspond only to th</w:t>
      </w:r>
      <w:r w:rsidR="007B2A5B" w:rsidRPr="00715DC8">
        <w:rPr>
          <w:b w:val="0"/>
          <w:i w:val="0"/>
        </w:rPr>
        <w:t>o</w:t>
      </w:r>
      <w:r w:rsidRPr="00715DC8">
        <w:rPr>
          <w:b w:val="0"/>
          <w:i w:val="0"/>
        </w:rPr>
        <w:t xml:space="preserve">se types of activities and is typically minimal compared </w:t>
      </w:r>
      <w:r w:rsidR="00CA6243" w:rsidRPr="00715DC8">
        <w:rPr>
          <w:b w:val="0"/>
          <w:i w:val="0"/>
        </w:rPr>
        <w:t>with</w:t>
      </w:r>
      <w:r w:rsidRPr="00715DC8">
        <w:rPr>
          <w:b w:val="0"/>
          <w:i w:val="0"/>
        </w:rPr>
        <w:t xml:space="preserve"> the remaining project scope and budget.</w:t>
      </w:r>
    </w:p>
    <w:p w14:paraId="6E5D2BE2" w14:textId="77777777" w:rsidR="009D7A98" w:rsidRPr="00715DC8" w:rsidRDefault="009D7A98" w:rsidP="00B42908">
      <w:pPr>
        <w:pStyle w:val="Body1"/>
        <w:rPr>
          <w:b w:val="0"/>
          <w:i w:val="0"/>
        </w:rPr>
      </w:pPr>
    </w:p>
    <w:p w14:paraId="6C29AD83" w14:textId="14E14E20" w:rsidR="00DA3671" w:rsidRPr="00715DC8" w:rsidRDefault="00DA3671" w:rsidP="00B42908">
      <w:pPr>
        <w:pStyle w:val="Body1"/>
        <w:rPr>
          <w:b w:val="0"/>
          <w:i w:val="0"/>
          <w:color w:val="000000"/>
        </w:rPr>
      </w:pPr>
      <w:r w:rsidRPr="00715DC8">
        <w:rPr>
          <w:b w:val="0"/>
          <w:i w:val="0"/>
        </w:rPr>
        <w:t xml:space="preserve">It is </w:t>
      </w:r>
      <w:proofErr w:type="gramStart"/>
      <w:r w:rsidRPr="00715DC8">
        <w:rPr>
          <w:b w:val="0"/>
          <w:i w:val="0"/>
        </w:rPr>
        <w:t>anticipated</w:t>
      </w:r>
      <w:proofErr w:type="gramEnd"/>
      <w:r w:rsidRPr="00715DC8">
        <w:rPr>
          <w:b w:val="0"/>
          <w:i w:val="0"/>
        </w:rPr>
        <w:t xml:space="preserve"> that the intermediate and final verifications will include the recipient presenting the project progress toward the targets </w:t>
      </w:r>
      <w:proofErr w:type="gramStart"/>
      <w:r w:rsidRPr="00715DC8">
        <w:rPr>
          <w:b w:val="0"/>
          <w:i w:val="0"/>
        </w:rPr>
        <w:t>established</w:t>
      </w:r>
      <w:proofErr w:type="gramEnd"/>
      <w:r w:rsidRPr="00715DC8">
        <w:rPr>
          <w:b w:val="0"/>
          <w:i w:val="0"/>
        </w:rPr>
        <w:t xml:space="preserve"> during the </w:t>
      </w:r>
      <w:proofErr w:type="gramStart"/>
      <w:r w:rsidRPr="00715DC8">
        <w:rPr>
          <w:b w:val="0"/>
          <w:i w:val="0"/>
        </w:rPr>
        <w:t>initial</w:t>
      </w:r>
      <w:proofErr w:type="gramEnd"/>
      <w:r w:rsidRPr="00715DC8">
        <w:rPr>
          <w:b w:val="0"/>
          <w:i w:val="0"/>
        </w:rPr>
        <w:t xml:space="preserve"> verification.</w:t>
      </w:r>
      <w:r w:rsidRPr="00124AF6">
        <w:rPr>
          <w:b w:val="0"/>
          <w:i w:val="0"/>
        </w:rPr>
        <w:t xml:space="preserve"> </w:t>
      </w:r>
      <w:r w:rsidR="00474722" w:rsidRPr="00124AF6">
        <w:rPr>
          <w:b w:val="0"/>
          <w:bCs w:val="0"/>
          <w:i w:val="0"/>
          <w:iCs w:val="0"/>
        </w:rPr>
        <w:t xml:space="preserve"> </w:t>
      </w:r>
      <w:r w:rsidRPr="00715DC8">
        <w:rPr>
          <w:b w:val="0"/>
          <w:i w:val="0"/>
        </w:rPr>
        <w:t>Both the intermediate and final verifications must be noted and accounted for within the scope, schedule, and budget, so that if a project is selected and receives a ‘</w:t>
      </w:r>
      <w:r w:rsidR="002A3BFA" w:rsidRPr="00715DC8">
        <w:rPr>
          <w:b w:val="0"/>
          <w:i w:val="0"/>
        </w:rPr>
        <w:t>g</w:t>
      </w:r>
      <w:r w:rsidRPr="00715DC8">
        <w:rPr>
          <w:b w:val="0"/>
          <w:i w:val="0"/>
        </w:rPr>
        <w:t>o’ decision at the conclusion of the initial verification effort, the schedule and budget will already account for the intermediate and final verifications.</w:t>
      </w:r>
    </w:p>
    <w:p w14:paraId="79D64B58" w14:textId="0F208197" w:rsidR="00A61813" w:rsidRPr="00C85E00" w:rsidRDefault="00A61813" w:rsidP="00C85E00">
      <w:pPr>
        <w:rPr>
          <w:rFonts w:ascii="Times New Roman" w:hAnsi="Times New Roman" w:cs="Times New Roman"/>
          <w:b/>
          <w:color w:val="2460AD" w:themeColor="accent2"/>
          <w:sz w:val="24"/>
          <w:szCs w:val="24"/>
        </w:rPr>
      </w:pPr>
    </w:p>
    <w:p w14:paraId="5B5E0268" w14:textId="710B71F8" w:rsidR="006F1D41" w:rsidRPr="00124AF6" w:rsidRDefault="007831F8" w:rsidP="00161588">
      <w:pPr>
        <w:pStyle w:val="Heading2"/>
        <w:rPr>
          <w:rFonts w:ascii="Times New Roman" w:hAnsi="Times New Roman" w:cs="Times New Roman"/>
        </w:rPr>
      </w:pPr>
      <w:bookmarkStart w:id="331" w:name="_Toc235089835"/>
      <w:bookmarkStart w:id="332" w:name="_Toc235089836"/>
      <w:bookmarkStart w:id="333" w:name="_Toc235089838"/>
      <w:bookmarkStart w:id="334" w:name="_Toc240980844"/>
      <w:bookmarkEnd w:id="331"/>
      <w:bookmarkEnd w:id="332"/>
      <w:bookmarkEnd w:id="333"/>
      <w:r w:rsidRPr="00124AF6">
        <w:rPr>
          <w:rFonts w:ascii="Times New Roman" w:hAnsi="Times New Roman" w:cs="Times New Roman"/>
        </w:rPr>
        <w:t>Preliminary Design Requirements</w:t>
      </w:r>
      <w:r w:rsidR="006A1156" w:rsidRPr="00124AF6">
        <w:rPr>
          <w:rFonts w:ascii="Times New Roman" w:hAnsi="Times New Roman" w:cs="Times New Roman"/>
        </w:rPr>
        <w:t xml:space="preserve"> </w:t>
      </w:r>
      <w:r w:rsidR="00E30597" w:rsidRPr="00715DC8">
        <w:rPr>
          <w:rFonts w:ascii="Times New Roman" w:hAnsi="Times New Roman" w:cs="Times New Roman"/>
          <w:sz w:val="28"/>
          <w:szCs w:val="20"/>
        </w:rPr>
        <w:t>(</w:t>
      </w:r>
      <w:r w:rsidR="006A1156" w:rsidRPr="00715DC8">
        <w:rPr>
          <w:rFonts w:ascii="Times New Roman" w:hAnsi="Times New Roman" w:cs="Times New Roman"/>
          <w:sz w:val="28"/>
          <w:szCs w:val="20"/>
        </w:rPr>
        <w:t>Topic Area</w:t>
      </w:r>
      <w:r w:rsidR="00864FF4" w:rsidRPr="00124AF6">
        <w:rPr>
          <w:rFonts w:ascii="Times New Roman" w:hAnsi="Times New Roman" w:cs="Times New Roman"/>
          <w:sz w:val="28"/>
          <w:szCs w:val="20"/>
        </w:rPr>
        <w:t xml:space="preserve"> 2</w:t>
      </w:r>
      <w:r w:rsidR="00E30597" w:rsidRPr="00715DC8">
        <w:rPr>
          <w:rFonts w:ascii="Times New Roman" w:hAnsi="Times New Roman" w:cs="Times New Roman"/>
          <w:sz w:val="28"/>
          <w:szCs w:val="20"/>
        </w:rPr>
        <w:t>)</w:t>
      </w:r>
      <w:bookmarkEnd w:id="334"/>
    </w:p>
    <w:p w14:paraId="391C1D88" w14:textId="6404DD84" w:rsidR="007831F8" w:rsidRPr="00715DC8" w:rsidRDefault="007831F8" w:rsidP="0031301E">
      <w:pPr>
        <w:spacing w:line="256" w:lineRule="auto"/>
        <w:ind w:firstLine="720"/>
        <w:rPr>
          <w:rFonts w:ascii="Times New Roman" w:hAnsi="Times New Roman" w:cs="Times New Roman"/>
          <w:sz w:val="24"/>
          <w:szCs w:val="24"/>
        </w:rPr>
      </w:pPr>
      <w:r w:rsidRPr="00715DC8">
        <w:rPr>
          <w:rFonts w:ascii="Times New Roman" w:hAnsi="Times New Roman" w:cs="Times New Roman"/>
          <w:sz w:val="24"/>
          <w:szCs w:val="24"/>
        </w:rPr>
        <w:t>For</w:t>
      </w:r>
      <w:r w:rsidR="00970C9A" w:rsidRPr="00EF0515">
        <w:rPr>
          <w:rFonts w:ascii="Times New Roman" w:hAnsi="Times New Roman" w:cs="Times New Roman"/>
          <w:sz w:val="24"/>
          <w:szCs w:val="24"/>
        </w:rPr>
        <w:t xml:space="preserve"> projects</w:t>
      </w:r>
      <w:r w:rsidR="002F6F27">
        <w:rPr>
          <w:rFonts w:ascii="Times New Roman" w:hAnsi="Times New Roman" w:cs="Times New Roman"/>
          <w:sz w:val="24"/>
          <w:szCs w:val="24"/>
        </w:rPr>
        <w:t xml:space="preserve"> </w:t>
      </w:r>
      <w:r w:rsidR="00E93FF8">
        <w:rPr>
          <w:rFonts w:ascii="Times New Roman" w:hAnsi="Times New Roman" w:cs="Times New Roman"/>
          <w:sz w:val="24"/>
          <w:szCs w:val="24"/>
        </w:rPr>
        <w:t>in Topic Area 2</w:t>
      </w:r>
      <w:r w:rsidR="00852DB8">
        <w:rPr>
          <w:rFonts w:ascii="Times New Roman" w:hAnsi="Times New Roman" w:cs="Times New Roman"/>
          <w:sz w:val="24"/>
          <w:szCs w:val="24"/>
        </w:rPr>
        <w:t>a</w:t>
      </w:r>
      <w:r w:rsidRPr="00715DC8">
        <w:rPr>
          <w:rFonts w:ascii="Times New Roman" w:hAnsi="Times New Roman" w:cs="Times New Roman"/>
          <w:sz w:val="24"/>
          <w:szCs w:val="24"/>
        </w:rPr>
        <w:t xml:space="preserve"> to move from </w:t>
      </w:r>
      <w:r>
        <w:rPr>
          <w:rFonts w:ascii="Times New Roman" w:hAnsi="Times New Roman" w:cs="Times New Roman"/>
          <w:sz w:val="24"/>
          <w:szCs w:val="24"/>
        </w:rPr>
        <w:t>Phase</w:t>
      </w:r>
      <w:r w:rsidR="00487FFC">
        <w:rPr>
          <w:rFonts w:ascii="Times New Roman" w:hAnsi="Times New Roman" w:cs="Times New Roman"/>
          <w:sz w:val="24"/>
          <w:szCs w:val="24"/>
        </w:rPr>
        <w:t> </w:t>
      </w:r>
      <w:r w:rsidRPr="00715DC8">
        <w:rPr>
          <w:rFonts w:ascii="Times New Roman" w:hAnsi="Times New Roman" w:cs="Times New Roman"/>
          <w:sz w:val="24"/>
          <w:szCs w:val="24"/>
        </w:rPr>
        <w:t xml:space="preserve">1 (Verification </w:t>
      </w:r>
      <w:r w:rsidR="00014A1F">
        <w:rPr>
          <w:rFonts w:ascii="Times New Roman" w:hAnsi="Times New Roman" w:cs="Times New Roman"/>
          <w:sz w:val="24"/>
          <w:szCs w:val="24"/>
        </w:rPr>
        <w:t>and</w:t>
      </w:r>
      <w:r w:rsidRPr="00715DC8">
        <w:rPr>
          <w:rFonts w:ascii="Times New Roman" w:hAnsi="Times New Roman" w:cs="Times New Roman"/>
          <w:sz w:val="24"/>
          <w:szCs w:val="24"/>
        </w:rPr>
        <w:t xml:space="preserve"> Design Basis Definition) into </w:t>
      </w:r>
      <w:r>
        <w:rPr>
          <w:rFonts w:ascii="Times New Roman" w:hAnsi="Times New Roman" w:cs="Times New Roman"/>
          <w:sz w:val="24"/>
          <w:szCs w:val="24"/>
        </w:rPr>
        <w:t>Phase</w:t>
      </w:r>
      <w:r w:rsidR="00487FFC">
        <w:rPr>
          <w:rFonts w:ascii="Times New Roman" w:hAnsi="Times New Roman" w:cs="Times New Roman"/>
          <w:sz w:val="24"/>
          <w:szCs w:val="24"/>
        </w:rPr>
        <w:t> </w:t>
      </w:r>
      <w:r w:rsidRPr="00715DC8">
        <w:rPr>
          <w:rFonts w:ascii="Times New Roman" w:hAnsi="Times New Roman" w:cs="Times New Roman"/>
          <w:sz w:val="24"/>
          <w:szCs w:val="24"/>
        </w:rPr>
        <w:t>2 (Design, Construction, Operation)</w:t>
      </w:r>
      <w:r w:rsidR="0070394B">
        <w:rPr>
          <w:rFonts w:ascii="Times New Roman" w:hAnsi="Times New Roman" w:cs="Times New Roman"/>
          <w:sz w:val="24"/>
          <w:szCs w:val="24"/>
        </w:rPr>
        <w:t xml:space="preserve">, or </w:t>
      </w:r>
      <w:r w:rsidR="00344B2A">
        <w:rPr>
          <w:rFonts w:ascii="Times New Roman" w:hAnsi="Times New Roman" w:cs="Times New Roman"/>
          <w:sz w:val="24"/>
          <w:szCs w:val="24"/>
        </w:rPr>
        <w:t>for projects in Topic Area 2b to move past the initial verification</w:t>
      </w:r>
      <w:r w:rsidR="0070394B">
        <w:rPr>
          <w:rFonts w:ascii="Times New Roman" w:hAnsi="Times New Roman" w:cs="Times New Roman"/>
          <w:sz w:val="24"/>
          <w:szCs w:val="24"/>
        </w:rPr>
        <w:t>,</w:t>
      </w:r>
      <w:r w:rsidR="00BE5AA4">
        <w:rPr>
          <w:rFonts w:ascii="Times New Roman" w:hAnsi="Times New Roman" w:cs="Times New Roman"/>
          <w:sz w:val="24"/>
          <w:szCs w:val="24"/>
        </w:rPr>
        <w:t xml:space="preserve"> </w:t>
      </w:r>
      <w:r w:rsidR="0070394B">
        <w:rPr>
          <w:rFonts w:ascii="Times New Roman" w:hAnsi="Times New Roman" w:cs="Times New Roman"/>
          <w:sz w:val="24"/>
          <w:szCs w:val="24"/>
        </w:rPr>
        <w:t>r</w:t>
      </w:r>
      <w:r w:rsidRPr="00715DC8">
        <w:rPr>
          <w:rFonts w:ascii="Times New Roman" w:hAnsi="Times New Roman" w:cs="Times New Roman"/>
          <w:sz w:val="24"/>
          <w:szCs w:val="24"/>
        </w:rPr>
        <w:t>ecipients will be required to provide key deliverables to DOE for review</w:t>
      </w:r>
      <w:r w:rsidR="00196CC6">
        <w:rPr>
          <w:rFonts w:ascii="Times New Roman" w:hAnsi="Times New Roman" w:cs="Times New Roman"/>
          <w:sz w:val="24"/>
          <w:szCs w:val="24"/>
        </w:rPr>
        <w:t>,</w:t>
      </w:r>
      <w:r w:rsidRPr="00715DC8">
        <w:rPr>
          <w:rFonts w:ascii="Times New Roman" w:hAnsi="Times New Roman" w:cs="Times New Roman"/>
          <w:sz w:val="24"/>
          <w:szCs w:val="24"/>
        </w:rPr>
        <w:t xml:space="preserve"> </w:t>
      </w:r>
      <w:r w:rsidR="00F34893" w:rsidRPr="00864FF4">
        <w:rPr>
          <w:rFonts w:ascii="Times New Roman" w:hAnsi="Times New Roman" w:cs="Times New Roman"/>
          <w:sz w:val="24"/>
          <w:szCs w:val="24"/>
        </w:rPr>
        <w:t>to</w:t>
      </w:r>
      <w:r w:rsidRPr="00715DC8">
        <w:rPr>
          <w:rFonts w:ascii="Times New Roman" w:hAnsi="Times New Roman" w:cs="Times New Roman"/>
          <w:sz w:val="24"/>
          <w:szCs w:val="24"/>
        </w:rPr>
        <w:t xml:space="preserve"> </w:t>
      </w:r>
      <w:r w:rsidR="00196CC6">
        <w:rPr>
          <w:rFonts w:ascii="Times New Roman" w:hAnsi="Times New Roman" w:cs="Times New Roman"/>
          <w:sz w:val="24"/>
          <w:szCs w:val="24"/>
        </w:rPr>
        <w:t>demonstrate</w:t>
      </w:r>
      <w:r w:rsidRPr="00715DC8">
        <w:rPr>
          <w:rFonts w:ascii="Times New Roman" w:hAnsi="Times New Roman" w:cs="Times New Roman"/>
          <w:sz w:val="24"/>
          <w:szCs w:val="24"/>
        </w:rPr>
        <w:t xml:space="preserve"> project readiness.  These deliverables include</w:t>
      </w:r>
      <w:r w:rsidR="00366478">
        <w:rPr>
          <w:rFonts w:ascii="Times New Roman" w:hAnsi="Times New Roman" w:cs="Times New Roman"/>
          <w:sz w:val="24"/>
          <w:szCs w:val="24"/>
        </w:rPr>
        <w:t xml:space="preserve">, but </w:t>
      </w:r>
      <w:proofErr w:type="gramStart"/>
      <w:r w:rsidR="000C2DE5">
        <w:rPr>
          <w:rFonts w:ascii="Times New Roman" w:hAnsi="Times New Roman" w:cs="Times New Roman"/>
          <w:sz w:val="24"/>
          <w:szCs w:val="24"/>
        </w:rPr>
        <w:t>are</w:t>
      </w:r>
      <w:r w:rsidR="00366478">
        <w:rPr>
          <w:rFonts w:ascii="Times New Roman" w:hAnsi="Times New Roman" w:cs="Times New Roman"/>
          <w:sz w:val="24"/>
          <w:szCs w:val="24"/>
        </w:rPr>
        <w:t xml:space="preserve"> not limited</w:t>
      </w:r>
      <w:proofErr w:type="gramEnd"/>
      <w:r w:rsidR="00366478">
        <w:rPr>
          <w:rFonts w:ascii="Times New Roman" w:hAnsi="Times New Roman" w:cs="Times New Roman"/>
          <w:sz w:val="24"/>
          <w:szCs w:val="24"/>
        </w:rPr>
        <w:t xml:space="preserve"> to</w:t>
      </w:r>
      <w:r w:rsidR="000C2DE5">
        <w:rPr>
          <w:rFonts w:ascii="Times New Roman" w:hAnsi="Times New Roman" w:cs="Times New Roman"/>
          <w:sz w:val="24"/>
          <w:szCs w:val="24"/>
        </w:rPr>
        <w:t xml:space="preserve">, </w:t>
      </w:r>
      <w:r w:rsidR="000B1AD5">
        <w:rPr>
          <w:rFonts w:ascii="Times New Roman" w:hAnsi="Times New Roman" w:cs="Times New Roman"/>
          <w:sz w:val="24"/>
          <w:szCs w:val="24"/>
        </w:rPr>
        <w:t>the following items</w:t>
      </w:r>
      <w:r w:rsidR="00DA19A4">
        <w:rPr>
          <w:rFonts w:ascii="Times New Roman" w:hAnsi="Times New Roman" w:cs="Times New Roman"/>
          <w:sz w:val="24"/>
          <w:szCs w:val="24"/>
        </w:rPr>
        <w:t xml:space="preserve"> (</w:t>
      </w:r>
      <w:r w:rsidR="000B1AD5">
        <w:rPr>
          <w:rFonts w:ascii="Times New Roman" w:hAnsi="Times New Roman" w:cs="Times New Roman"/>
          <w:sz w:val="24"/>
          <w:szCs w:val="24"/>
        </w:rPr>
        <w:t xml:space="preserve">please note that </w:t>
      </w:r>
      <w:r w:rsidR="00DA19A4">
        <w:rPr>
          <w:rFonts w:ascii="Times New Roman" w:hAnsi="Times New Roman" w:cs="Times New Roman"/>
          <w:sz w:val="24"/>
          <w:szCs w:val="24"/>
        </w:rPr>
        <w:t xml:space="preserve">DOE </w:t>
      </w:r>
      <w:r w:rsidR="00366478">
        <w:rPr>
          <w:rFonts w:ascii="Times New Roman" w:hAnsi="Times New Roman" w:cs="Times New Roman"/>
          <w:sz w:val="24"/>
          <w:szCs w:val="24"/>
        </w:rPr>
        <w:t>reserves</w:t>
      </w:r>
      <w:r w:rsidR="00DA19A4">
        <w:rPr>
          <w:rFonts w:ascii="Times New Roman" w:hAnsi="Times New Roman" w:cs="Times New Roman"/>
          <w:sz w:val="24"/>
          <w:szCs w:val="24"/>
        </w:rPr>
        <w:t xml:space="preserve"> that right to </w:t>
      </w:r>
      <w:proofErr w:type="gramStart"/>
      <w:r w:rsidR="00DA19A4">
        <w:rPr>
          <w:rFonts w:ascii="Times New Roman" w:hAnsi="Times New Roman" w:cs="Times New Roman"/>
          <w:sz w:val="24"/>
          <w:szCs w:val="24"/>
        </w:rPr>
        <w:t>seek</w:t>
      </w:r>
      <w:proofErr w:type="gramEnd"/>
      <w:r w:rsidR="00DA19A4">
        <w:rPr>
          <w:rFonts w:ascii="Times New Roman" w:hAnsi="Times New Roman" w:cs="Times New Roman"/>
          <w:sz w:val="24"/>
          <w:szCs w:val="24"/>
        </w:rPr>
        <w:t xml:space="preserve"> further </w:t>
      </w:r>
      <w:r w:rsidR="00366478">
        <w:rPr>
          <w:rFonts w:ascii="Times New Roman" w:hAnsi="Times New Roman" w:cs="Times New Roman"/>
          <w:sz w:val="24"/>
          <w:szCs w:val="24"/>
        </w:rPr>
        <w:t xml:space="preserve">detailed </w:t>
      </w:r>
      <w:r w:rsidR="0069422D">
        <w:rPr>
          <w:rFonts w:ascii="Times New Roman" w:hAnsi="Times New Roman" w:cs="Times New Roman"/>
          <w:sz w:val="24"/>
          <w:szCs w:val="24"/>
        </w:rPr>
        <w:t>information</w:t>
      </w:r>
      <w:r w:rsidR="00366478">
        <w:rPr>
          <w:rFonts w:ascii="Times New Roman" w:hAnsi="Times New Roman" w:cs="Times New Roman"/>
          <w:sz w:val="24"/>
          <w:szCs w:val="24"/>
        </w:rPr>
        <w:t xml:space="preserve"> based on </w:t>
      </w:r>
      <w:r w:rsidR="0069422D">
        <w:rPr>
          <w:rFonts w:ascii="Times New Roman" w:hAnsi="Times New Roman" w:cs="Times New Roman"/>
          <w:sz w:val="24"/>
          <w:szCs w:val="24"/>
        </w:rPr>
        <w:t xml:space="preserve">the </w:t>
      </w:r>
      <w:proofErr w:type="gramStart"/>
      <w:r w:rsidR="0069422D">
        <w:rPr>
          <w:rFonts w:ascii="Times New Roman" w:hAnsi="Times New Roman" w:cs="Times New Roman"/>
          <w:sz w:val="24"/>
          <w:szCs w:val="24"/>
        </w:rPr>
        <w:t>verifications</w:t>
      </w:r>
      <w:proofErr w:type="gramEnd"/>
      <w:r w:rsidR="0069422D">
        <w:rPr>
          <w:rFonts w:ascii="Times New Roman" w:hAnsi="Times New Roman" w:cs="Times New Roman"/>
          <w:sz w:val="24"/>
          <w:szCs w:val="24"/>
        </w:rPr>
        <w:t xml:space="preserve"> team</w:t>
      </w:r>
      <w:r w:rsidR="00EF6858">
        <w:rPr>
          <w:rFonts w:ascii="Times New Roman" w:hAnsi="Times New Roman" w:cs="Times New Roman"/>
          <w:sz w:val="24"/>
          <w:szCs w:val="24"/>
        </w:rPr>
        <w:t>’</w:t>
      </w:r>
      <w:r w:rsidR="0069422D">
        <w:rPr>
          <w:rFonts w:ascii="Times New Roman" w:hAnsi="Times New Roman" w:cs="Times New Roman"/>
          <w:sz w:val="24"/>
          <w:szCs w:val="24"/>
        </w:rPr>
        <w:t>s assessment of the project)</w:t>
      </w:r>
      <w:r w:rsidR="000B1AD5">
        <w:rPr>
          <w:rFonts w:ascii="Times New Roman" w:hAnsi="Times New Roman" w:cs="Times New Roman"/>
          <w:sz w:val="24"/>
          <w:szCs w:val="24"/>
        </w:rPr>
        <w:t>:</w:t>
      </w:r>
      <w:r w:rsidRPr="00715DC8">
        <w:rPr>
          <w:rFonts w:ascii="Times New Roman" w:hAnsi="Times New Roman" w:cs="Times New Roman"/>
          <w:sz w:val="24"/>
          <w:szCs w:val="24"/>
        </w:rPr>
        <w:t xml:space="preserve">  </w:t>
      </w:r>
    </w:p>
    <w:p w14:paraId="06A5C8AB" w14:textId="77777777" w:rsidR="007831F8" w:rsidRPr="00715DC8" w:rsidRDefault="007831F8" w:rsidP="007831F8">
      <w:pPr>
        <w:spacing w:line="256" w:lineRule="auto"/>
        <w:ind w:left="1260"/>
        <w:rPr>
          <w:rFonts w:ascii="Times New Roman" w:hAnsi="Times New Roman" w:cs="Times New Roman"/>
          <w:sz w:val="24"/>
          <w:szCs w:val="24"/>
        </w:rPr>
      </w:pPr>
    </w:p>
    <w:p w14:paraId="21100EEE" w14:textId="2DA416A2" w:rsidR="007831F8" w:rsidRPr="00715DC8" w:rsidRDefault="00646D0B" w:rsidP="00715DC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V</w:t>
      </w:r>
      <w:r w:rsidR="007831F8" w:rsidRPr="00715DC8">
        <w:rPr>
          <w:rFonts w:ascii="Times New Roman" w:hAnsi="Times New Roman" w:cs="Times New Roman"/>
          <w:color w:val="000000"/>
          <w:sz w:val="24"/>
          <w:szCs w:val="24"/>
        </w:rPr>
        <w:t>erification of work at prior scale</w:t>
      </w:r>
      <w:r w:rsidR="007831F8">
        <w:rPr>
          <w:rFonts w:ascii="Times New Roman" w:hAnsi="Times New Roman" w:cs="Times New Roman"/>
          <w:color w:val="000000"/>
          <w:sz w:val="24"/>
          <w:szCs w:val="24"/>
        </w:rPr>
        <w:t xml:space="preserve"> </w:t>
      </w:r>
      <w:r>
        <w:rPr>
          <w:rFonts w:ascii="Times New Roman" w:hAnsi="Times New Roman" w:cs="Times New Roman"/>
          <w:color w:val="000000"/>
          <w:sz w:val="24"/>
          <w:szCs w:val="24"/>
        </w:rPr>
        <w:t>by i</w:t>
      </w:r>
      <w:r w:rsidRPr="00683FDA">
        <w:rPr>
          <w:rFonts w:ascii="Times New Roman" w:hAnsi="Times New Roman" w:cs="Times New Roman"/>
          <w:color w:val="000000"/>
          <w:sz w:val="24"/>
          <w:szCs w:val="24"/>
        </w:rPr>
        <w:t xml:space="preserve">ndependent </w:t>
      </w:r>
      <w:r>
        <w:rPr>
          <w:rFonts w:ascii="Times New Roman" w:hAnsi="Times New Roman" w:cs="Times New Roman"/>
          <w:color w:val="000000"/>
          <w:sz w:val="24"/>
          <w:szCs w:val="24"/>
        </w:rPr>
        <w:t>e</w:t>
      </w:r>
      <w:r w:rsidRPr="00683FDA">
        <w:rPr>
          <w:rFonts w:ascii="Times New Roman" w:hAnsi="Times New Roman" w:cs="Times New Roman"/>
          <w:color w:val="000000"/>
          <w:sz w:val="24"/>
          <w:szCs w:val="24"/>
        </w:rPr>
        <w:t>ngineers (IE</w:t>
      </w:r>
      <w:r>
        <w:rPr>
          <w:rFonts w:ascii="Times New Roman" w:hAnsi="Times New Roman" w:cs="Times New Roman"/>
          <w:color w:val="000000"/>
          <w:sz w:val="24"/>
          <w:szCs w:val="24"/>
        </w:rPr>
        <w:t>s</w:t>
      </w:r>
      <w:r w:rsidRPr="00683FDA">
        <w:rPr>
          <w:rFonts w:ascii="Times New Roman" w:hAnsi="Times New Roman" w:cs="Times New Roman"/>
          <w:color w:val="000000"/>
          <w:sz w:val="24"/>
          <w:szCs w:val="24"/>
        </w:rPr>
        <w:t xml:space="preserve">) </w:t>
      </w:r>
      <w:r w:rsidR="007831F8" w:rsidRPr="00715DC8">
        <w:rPr>
          <w:rFonts w:ascii="Times New Roman" w:hAnsi="Times New Roman" w:cs="Times New Roman"/>
          <w:color w:val="000000"/>
          <w:sz w:val="24"/>
          <w:szCs w:val="24"/>
        </w:rPr>
        <w:t xml:space="preserve">to confirm that the proposed </w:t>
      </w:r>
      <w:r w:rsidR="00807B62" w:rsidRPr="00FD52FC">
        <w:rPr>
          <w:rFonts w:ascii="Times New Roman" w:hAnsi="Times New Roman" w:cs="Times New Roman"/>
          <w:color w:val="000000"/>
          <w:sz w:val="24"/>
          <w:szCs w:val="24"/>
        </w:rPr>
        <w:t xml:space="preserve">pre-pilot </w:t>
      </w:r>
      <w:r w:rsidR="0002713C" w:rsidRPr="00FD52FC">
        <w:rPr>
          <w:rFonts w:ascii="Times New Roman" w:hAnsi="Times New Roman" w:cs="Times New Roman"/>
          <w:color w:val="000000"/>
          <w:sz w:val="24"/>
          <w:szCs w:val="24"/>
        </w:rPr>
        <w:t>facility</w:t>
      </w:r>
      <w:r w:rsidR="007831F8" w:rsidRPr="00715DC8">
        <w:rPr>
          <w:rFonts w:ascii="Times New Roman" w:hAnsi="Times New Roman" w:cs="Times New Roman"/>
          <w:color w:val="000000"/>
          <w:sz w:val="24"/>
          <w:szCs w:val="24"/>
        </w:rPr>
        <w:t xml:space="preserve"> </w:t>
      </w:r>
      <w:r w:rsidR="00493E6F">
        <w:rPr>
          <w:rFonts w:ascii="Times New Roman" w:hAnsi="Times New Roman" w:cs="Times New Roman"/>
          <w:color w:val="000000"/>
          <w:sz w:val="24"/>
          <w:szCs w:val="24"/>
        </w:rPr>
        <w:t>has</w:t>
      </w:r>
      <w:r w:rsidR="007831F8" w:rsidRPr="00715DC8">
        <w:rPr>
          <w:rFonts w:ascii="Times New Roman" w:hAnsi="Times New Roman" w:cs="Times New Roman"/>
          <w:color w:val="000000"/>
          <w:sz w:val="24"/>
          <w:szCs w:val="24"/>
        </w:rPr>
        <w:t xml:space="preserve"> the </w:t>
      </w:r>
      <w:proofErr w:type="gramStart"/>
      <w:r w:rsidR="007831F8" w:rsidRPr="00715DC8">
        <w:rPr>
          <w:rFonts w:ascii="Times New Roman" w:hAnsi="Times New Roman" w:cs="Times New Roman"/>
          <w:color w:val="000000"/>
          <w:sz w:val="24"/>
          <w:szCs w:val="24"/>
        </w:rPr>
        <w:t xml:space="preserve">appropriate </w:t>
      </w:r>
      <w:r w:rsidR="00787938">
        <w:rPr>
          <w:rFonts w:ascii="Times New Roman" w:hAnsi="Times New Roman" w:cs="Times New Roman"/>
          <w:color w:val="000000"/>
          <w:sz w:val="24"/>
          <w:szCs w:val="24"/>
        </w:rPr>
        <w:t>technology</w:t>
      </w:r>
      <w:proofErr w:type="gramEnd"/>
      <w:r w:rsidR="00787938">
        <w:rPr>
          <w:rFonts w:ascii="Times New Roman" w:hAnsi="Times New Roman" w:cs="Times New Roman"/>
          <w:color w:val="000000"/>
          <w:sz w:val="24"/>
          <w:szCs w:val="24"/>
        </w:rPr>
        <w:t xml:space="preserve"> readiness level (</w:t>
      </w:r>
      <w:r w:rsidR="007831F8" w:rsidRPr="00715DC8">
        <w:rPr>
          <w:rFonts w:ascii="Times New Roman" w:hAnsi="Times New Roman" w:cs="Times New Roman"/>
          <w:color w:val="000000"/>
          <w:sz w:val="24"/>
          <w:szCs w:val="24"/>
        </w:rPr>
        <w:t>TRL</w:t>
      </w:r>
      <w:r w:rsidR="00787938">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w:t>
      </w:r>
      <w:proofErr w:type="gramStart"/>
      <w:r w:rsidR="007831F8" w:rsidRPr="00715DC8">
        <w:rPr>
          <w:rFonts w:ascii="Times New Roman" w:hAnsi="Times New Roman" w:cs="Times New Roman"/>
          <w:color w:val="000000"/>
          <w:sz w:val="24"/>
          <w:szCs w:val="24"/>
        </w:rPr>
        <w:t>The IE will be retained by DOE</w:t>
      </w:r>
      <w:proofErr w:type="gramEnd"/>
      <w:r w:rsidR="007831F8" w:rsidRPr="00715DC8">
        <w:rPr>
          <w:rFonts w:ascii="Times New Roman" w:hAnsi="Times New Roman" w:cs="Times New Roman"/>
          <w:color w:val="000000"/>
          <w:sz w:val="24"/>
          <w:szCs w:val="24"/>
        </w:rPr>
        <w:t xml:space="preserve"> to verify the accuracy of application data, </w:t>
      </w:r>
      <w:proofErr w:type="gramStart"/>
      <w:r w:rsidR="007831F8" w:rsidRPr="00715DC8">
        <w:rPr>
          <w:rFonts w:ascii="Times New Roman" w:hAnsi="Times New Roman" w:cs="Times New Roman"/>
          <w:color w:val="000000"/>
          <w:sz w:val="24"/>
          <w:szCs w:val="24"/>
        </w:rPr>
        <w:t>observe</w:t>
      </w:r>
      <w:proofErr w:type="gramEnd"/>
      <w:r w:rsidR="007831F8" w:rsidRPr="00715DC8">
        <w:rPr>
          <w:rFonts w:ascii="Times New Roman" w:hAnsi="Times New Roman" w:cs="Times New Roman"/>
          <w:color w:val="000000"/>
          <w:sz w:val="24"/>
          <w:szCs w:val="24"/>
        </w:rPr>
        <w:t xml:space="preserve"> the reproduction of process experimental data, and prepare an Independent Engineers Report (IER) with an assessment of technology readiness to </w:t>
      </w:r>
      <w:proofErr w:type="gramStart"/>
      <w:r w:rsidR="007831F8" w:rsidRPr="00715DC8">
        <w:rPr>
          <w:rFonts w:ascii="Times New Roman" w:hAnsi="Times New Roman" w:cs="Times New Roman"/>
          <w:color w:val="000000"/>
          <w:sz w:val="24"/>
          <w:szCs w:val="24"/>
        </w:rPr>
        <w:t>proceed</w:t>
      </w:r>
      <w:proofErr w:type="gramEnd"/>
      <w:r w:rsidR="007831F8" w:rsidRPr="00715DC8">
        <w:rPr>
          <w:rFonts w:ascii="Times New Roman" w:hAnsi="Times New Roman" w:cs="Times New Roman"/>
          <w:color w:val="000000"/>
          <w:sz w:val="24"/>
          <w:szCs w:val="24"/>
        </w:rPr>
        <w:t xml:space="preserve"> to </w:t>
      </w:r>
      <w:r w:rsidR="007831F8">
        <w:rPr>
          <w:rFonts w:ascii="Times New Roman" w:hAnsi="Times New Roman" w:cs="Times New Roman"/>
          <w:color w:val="000000"/>
          <w:sz w:val="24"/>
          <w:szCs w:val="24"/>
        </w:rPr>
        <w:t>Phase</w:t>
      </w:r>
      <w:r w:rsidR="00487FFC">
        <w:rPr>
          <w:rFonts w:ascii="Times New Roman" w:hAnsi="Times New Roman" w:cs="Times New Roman"/>
          <w:color w:val="000000"/>
          <w:sz w:val="24"/>
          <w:szCs w:val="24"/>
        </w:rPr>
        <w:t> </w:t>
      </w:r>
      <w:r w:rsidR="007831F8" w:rsidRPr="00715DC8">
        <w:rPr>
          <w:rFonts w:ascii="Times New Roman" w:hAnsi="Times New Roman" w:cs="Times New Roman"/>
          <w:color w:val="000000"/>
          <w:sz w:val="24"/>
          <w:szCs w:val="24"/>
        </w:rPr>
        <w:t>2</w:t>
      </w:r>
    </w:p>
    <w:p w14:paraId="3078B1E9" w14:textId="78127BE6" w:rsidR="007831F8" w:rsidRPr="00715DC8" w:rsidRDefault="007831F8" w:rsidP="00715DC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715DC8">
        <w:rPr>
          <w:rFonts w:ascii="Times New Roman" w:hAnsi="Times New Roman" w:cs="Times New Roman"/>
          <w:color w:val="000000"/>
          <w:sz w:val="24"/>
          <w:szCs w:val="24"/>
        </w:rPr>
        <w:t xml:space="preserve">Successful completion of the </w:t>
      </w:r>
      <w:r w:rsidR="00493E6F" w:rsidRPr="00197D23">
        <w:rPr>
          <w:rFonts w:ascii="Times New Roman" w:hAnsi="Times New Roman" w:cs="Times New Roman"/>
          <w:color w:val="000000"/>
          <w:sz w:val="24"/>
          <w:szCs w:val="24"/>
        </w:rPr>
        <w:t>go/no-go</w:t>
      </w:r>
      <w:r w:rsidRPr="00715DC8">
        <w:rPr>
          <w:rFonts w:ascii="Times New Roman" w:hAnsi="Times New Roman" w:cs="Times New Roman"/>
          <w:color w:val="000000"/>
          <w:sz w:val="24"/>
          <w:szCs w:val="24"/>
        </w:rPr>
        <w:t xml:space="preserve"> review at the conclusion of the</w:t>
      </w:r>
      <w:r>
        <w:rPr>
          <w:rFonts w:ascii="Times New Roman" w:hAnsi="Times New Roman" w:cs="Times New Roman"/>
          <w:color w:val="000000"/>
          <w:sz w:val="24"/>
          <w:szCs w:val="24"/>
        </w:rPr>
        <w:t xml:space="preserve"> </w:t>
      </w:r>
      <w:r w:rsidR="00493E6F">
        <w:rPr>
          <w:rFonts w:ascii="Times New Roman" w:hAnsi="Times New Roman" w:cs="Times New Roman"/>
          <w:color w:val="000000"/>
          <w:sz w:val="24"/>
          <w:szCs w:val="24"/>
        </w:rPr>
        <w:t>IE</w:t>
      </w:r>
      <w:r w:rsidR="00791B2F">
        <w:rPr>
          <w:rFonts w:ascii="Times New Roman" w:hAnsi="Times New Roman" w:cs="Times New Roman"/>
          <w:color w:val="000000"/>
          <w:sz w:val="24"/>
          <w:szCs w:val="24"/>
        </w:rPr>
        <w:t>’s</w:t>
      </w:r>
      <w:r w:rsidRPr="00715DC8">
        <w:rPr>
          <w:rFonts w:ascii="Times New Roman" w:hAnsi="Times New Roman" w:cs="Times New Roman"/>
          <w:color w:val="000000"/>
          <w:sz w:val="24"/>
          <w:szCs w:val="24"/>
        </w:rPr>
        <w:t xml:space="preserve"> verification of work at prior scale</w:t>
      </w:r>
    </w:p>
    <w:p w14:paraId="4ED7D0F2" w14:textId="02AE965F" w:rsidR="00DF25D7" w:rsidRDefault="00D6163A">
      <w:pPr>
        <w:pStyle w:val="ListParagraph"/>
        <w:numPr>
          <w:ilvl w:val="0"/>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Pr="00715DC8">
        <w:rPr>
          <w:rFonts w:ascii="Times New Roman" w:hAnsi="Times New Roman" w:cs="Times New Roman"/>
          <w:i/>
          <w:color w:val="000000"/>
          <w:sz w:val="24"/>
          <w:szCs w:val="24"/>
        </w:rPr>
        <w:t xml:space="preserve">front-end engineering design </w:t>
      </w:r>
      <w:r w:rsidR="00083EC4" w:rsidRPr="00715DC8">
        <w:rPr>
          <w:rFonts w:ascii="Times New Roman" w:hAnsi="Times New Roman" w:cs="Times New Roman"/>
          <w:i/>
          <w:color w:val="000000"/>
          <w:sz w:val="24"/>
          <w:szCs w:val="24"/>
        </w:rPr>
        <w:t>study</w:t>
      </w:r>
      <w:r w:rsidR="00C91841">
        <w:rPr>
          <w:rFonts w:ascii="Times New Roman" w:hAnsi="Times New Roman" w:cs="Times New Roman"/>
          <w:color w:val="000000"/>
          <w:sz w:val="24"/>
          <w:szCs w:val="24"/>
        </w:rPr>
        <w:t xml:space="preserve"> and </w:t>
      </w:r>
      <w:r w:rsidR="00083EC4" w:rsidRPr="00715DC8">
        <w:rPr>
          <w:rFonts w:ascii="Times New Roman" w:hAnsi="Times New Roman" w:cs="Times New Roman"/>
          <w:i/>
          <w:color w:val="000000"/>
          <w:sz w:val="24"/>
          <w:szCs w:val="24"/>
        </w:rPr>
        <w:t>front-end</w:t>
      </w:r>
      <w:r w:rsidR="00010EE5" w:rsidRPr="00715DC8">
        <w:rPr>
          <w:rFonts w:ascii="Times New Roman" w:hAnsi="Times New Roman" w:cs="Times New Roman"/>
          <w:i/>
          <w:iCs/>
          <w:color w:val="000000"/>
          <w:sz w:val="24"/>
          <w:szCs w:val="24"/>
        </w:rPr>
        <w:t xml:space="preserve"> </w:t>
      </w:r>
      <w:r w:rsidR="00083EC4" w:rsidRPr="00715DC8">
        <w:rPr>
          <w:rFonts w:ascii="Times New Roman" w:hAnsi="Times New Roman" w:cs="Times New Roman"/>
          <w:i/>
          <w:iCs/>
          <w:color w:val="000000"/>
          <w:sz w:val="24"/>
          <w:szCs w:val="24"/>
        </w:rPr>
        <w:t>load</w:t>
      </w:r>
      <w:r w:rsidR="00010EE5" w:rsidRPr="00715DC8">
        <w:rPr>
          <w:rFonts w:ascii="Times New Roman" w:hAnsi="Times New Roman" w:cs="Times New Roman"/>
          <w:i/>
          <w:iCs/>
          <w:color w:val="000000"/>
          <w:sz w:val="24"/>
          <w:szCs w:val="24"/>
        </w:rPr>
        <w:t xml:space="preserve">ing </w:t>
      </w:r>
      <w:r w:rsidR="00083EC4" w:rsidRPr="00715DC8">
        <w:rPr>
          <w:rFonts w:ascii="Times New Roman" w:hAnsi="Times New Roman" w:cs="Times New Roman"/>
          <w:i/>
          <w:color w:val="000000"/>
          <w:sz w:val="24"/>
          <w:szCs w:val="24"/>
        </w:rPr>
        <w:t>3</w:t>
      </w:r>
      <w:r w:rsidR="007831F8" w:rsidRPr="00715DC8">
        <w:rPr>
          <w:rFonts w:ascii="Times New Roman" w:hAnsi="Times New Roman" w:cs="Times New Roman"/>
          <w:i/>
          <w:color w:val="000000"/>
          <w:sz w:val="24"/>
          <w:szCs w:val="24"/>
        </w:rPr>
        <w:t xml:space="preserve"> </w:t>
      </w:r>
      <w:r w:rsidR="00083EC4" w:rsidRPr="00715DC8">
        <w:rPr>
          <w:rFonts w:ascii="Times New Roman" w:hAnsi="Times New Roman" w:cs="Times New Roman"/>
          <w:i/>
          <w:color w:val="000000"/>
          <w:sz w:val="24"/>
          <w:szCs w:val="24"/>
        </w:rPr>
        <w:t>engineering design</w:t>
      </w:r>
      <w:r w:rsidR="007831F8" w:rsidRPr="00715DC8">
        <w:rPr>
          <w:rFonts w:ascii="Times New Roman" w:hAnsi="Times New Roman" w:cs="Times New Roman"/>
          <w:i/>
          <w:color w:val="000000"/>
          <w:sz w:val="24"/>
          <w:szCs w:val="24"/>
        </w:rPr>
        <w:t xml:space="preserve"> package</w:t>
      </w:r>
      <w:r w:rsidR="00D535FC">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including but not limited to</w:t>
      </w:r>
      <w:r w:rsidR="0087718D">
        <w:rPr>
          <w:rFonts w:ascii="Times New Roman" w:hAnsi="Times New Roman" w:cs="Times New Roman"/>
          <w:color w:val="000000"/>
          <w:sz w:val="24"/>
          <w:szCs w:val="24"/>
        </w:rPr>
        <w:t>:</w:t>
      </w:r>
      <w:r w:rsidR="007831F8">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p>
    <w:p w14:paraId="344B8006" w14:textId="60103B5E" w:rsidR="00DF25D7"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P</w:t>
      </w:r>
      <w:r w:rsidR="00D535FC" w:rsidRPr="00197D23">
        <w:rPr>
          <w:rFonts w:ascii="Times New Roman" w:hAnsi="Times New Roman" w:cs="Times New Roman"/>
          <w:color w:val="000000"/>
          <w:sz w:val="24"/>
          <w:szCs w:val="24"/>
        </w:rPr>
        <w:t>roject background</w:t>
      </w:r>
      <w:r w:rsidR="007831F8" w:rsidRPr="00715DC8">
        <w:rPr>
          <w:rFonts w:ascii="Times New Roman" w:hAnsi="Times New Roman" w:cs="Times New Roman"/>
          <w:color w:val="000000"/>
          <w:sz w:val="24"/>
          <w:szCs w:val="24"/>
        </w:rPr>
        <w:t xml:space="preserve"> and </w:t>
      </w:r>
      <w:r w:rsidR="00D535FC" w:rsidRPr="00197D23">
        <w:rPr>
          <w:rFonts w:ascii="Times New Roman" w:hAnsi="Times New Roman" w:cs="Times New Roman"/>
          <w:color w:val="000000"/>
          <w:sz w:val="24"/>
          <w:szCs w:val="24"/>
        </w:rPr>
        <w:t>scope</w:t>
      </w:r>
    </w:p>
    <w:p w14:paraId="46CC8C0E" w14:textId="2330E37F" w:rsidR="00DF25D7"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P</w:t>
      </w:r>
      <w:r w:rsidR="00D535FC" w:rsidRPr="00197D23">
        <w:rPr>
          <w:rFonts w:ascii="Times New Roman" w:hAnsi="Times New Roman" w:cs="Times New Roman"/>
          <w:color w:val="000000"/>
          <w:sz w:val="24"/>
          <w:szCs w:val="24"/>
        </w:rPr>
        <w:t>roject design basis</w:t>
      </w:r>
    </w:p>
    <w:p w14:paraId="383D8C37" w14:textId="06872AF4" w:rsidR="00DF25D7"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C</w:t>
      </w:r>
      <w:r w:rsidR="00D535FC" w:rsidRPr="00197D23">
        <w:rPr>
          <w:rFonts w:ascii="Times New Roman" w:hAnsi="Times New Roman" w:cs="Times New Roman"/>
          <w:color w:val="000000"/>
          <w:sz w:val="24"/>
          <w:szCs w:val="24"/>
        </w:rPr>
        <w:t>ontracting</w:t>
      </w:r>
      <w:r w:rsidR="007831F8" w:rsidRPr="00715DC8">
        <w:rPr>
          <w:rFonts w:ascii="Times New Roman" w:hAnsi="Times New Roman" w:cs="Times New Roman"/>
          <w:color w:val="000000"/>
          <w:sz w:val="24"/>
          <w:szCs w:val="24"/>
        </w:rPr>
        <w:t xml:space="preserve"> and </w:t>
      </w:r>
      <w:proofErr w:type="gramStart"/>
      <w:r w:rsidR="00D535FC" w:rsidRPr="00197D23">
        <w:rPr>
          <w:rFonts w:ascii="Times New Roman" w:hAnsi="Times New Roman" w:cs="Times New Roman"/>
          <w:color w:val="000000"/>
          <w:sz w:val="24"/>
          <w:szCs w:val="24"/>
        </w:rPr>
        <w:t>purchasing</w:t>
      </w:r>
      <w:proofErr w:type="gramEnd"/>
      <w:r w:rsidR="00D535FC" w:rsidRPr="00197D23">
        <w:rPr>
          <w:rFonts w:ascii="Times New Roman" w:hAnsi="Times New Roman" w:cs="Times New Roman"/>
          <w:color w:val="000000"/>
          <w:sz w:val="24"/>
          <w:szCs w:val="24"/>
        </w:rPr>
        <w:t xml:space="preserve"> strategy</w:t>
      </w:r>
    </w:p>
    <w:p w14:paraId="448CF314" w14:textId="0D5A3673" w:rsidR="00DF25D7"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P</w:t>
      </w:r>
      <w:r w:rsidR="00D535FC" w:rsidRPr="00197D23">
        <w:rPr>
          <w:rFonts w:ascii="Times New Roman" w:hAnsi="Times New Roman" w:cs="Times New Roman"/>
          <w:color w:val="000000"/>
          <w:sz w:val="24"/>
          <w:szCs w:val="24"/>
        </w:rPr>
        <w:t>rocess engineering</w:t>
      </w:r>
      <w:r w:rsidR="007831F8" w:rsidRPr="00715DC8">
        <w:rPr>
          <w:rFonts w:ascii="Times New Roman" w:hAnsi="Times New Roman" w:cs="Times New Roman"/>
          <w:color w:val="000000"/>
          <w:sz w:val="24"/>
          <w:szCs w:val="24"/>
        </w:rPr>
        <w:t xml:space="preserve"> (BFD, </w:t>
      </w:r>
      <w:r w:rsidR="002E0DC7" w:rsidRPr="00124AF6">
        <w:rPr>
          <w:rFonts w:ascii="Times New Roman" w:hAnsi="Times New Roman" w:cs="Times New Roman"/>
          <w:color w:val="000000"/>
          <w:sz w:val="24"/>
          <w:szCs w:val="24"/>
        </w:rPr>
        <w:t>process flow diagram</w:t>
      </w:r>
      <w:r w:rsidR="0007679B" w:rsidRPr="00124AF6">
        <w:rPr>
          <w:rFonts w:ascii="Times New Roman" w:hAnsi="Times New Roman" w:cs="Times New Roman"/>
          <w:color w:val="000000"/>
          <w:sz w:val="24"/>
          <w:szCs w:val="24"/>
        </w:rPr>
        <w:t xml:space="preserve"> (</w:t>
      </w:r>
      <w:r w:rsidR="007831F8" w:rsidRPr="00124AF6">
        <w:rPr>
          <w:rFonts w:ascii="Times New Roman" w:hAnsi="Times New Roman" w:cs="Times New Roman"/>
          <w:color w:val="000000"/>
          <w:sz w:val="24"/>
          <w:szCs w:val="24"/>
        </w:rPr>
        <w:t>PFD</w:t>
      </w:r>
      <w:r w:rsidR="0007679B" w:rsidRPr="00124AF6">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w:t>
      </w:r>
      <w:r w:rsidR="002E0DC7" w:rsidRPr="00124AF6">
        <w:rPr>
          <w:rFonts w:ascii="Times New Roman" w:hAnsi="Times New Roman" w:cs="Times New Roman"/>
          <w:color w:val="000000"/>
          <w:sz w:val="24"/>
          <w:szCs w:val="24"/>
        </w:rPr>
        <w:t>piping</w:t>
      </w:r>
      <w:r w:rsidR="007D0B71" w:rsidRPr="00124AF6">
        <w:rPr>
          <w:rFonts w:ascii="Times New Roman" w:hAnsi="Times New Roman" w:cs="Times New Roman"/>
          <w:color w:val="000000"/>
          <w:sz w:val="24"/>
          <w:szCs w:val="24"/>
        </w:rPr>
        <w:t xml:space="preserve"> and </w:t>
      </w:r>
      <w:r w:rsidR="002E0DC7" w:rsidRPr="00124AF6">
        <w:rPr>
          <w:rFonts w:ascii="Times New Roman" w:hAnsi="Times New Roman" w:cs="Times New Roman"/>
          <w:color w:val="000000"/>
          <w:sz w:val="24"/>
          <w:szCs w:val="24"/>
        </w:rPr>
        <w:t>instrumentation diagram</w:t>
      </w:r>
      <w:r w:rsidR="007D0B71" w:rsidRPr="00124AF6">
        <w:rPr>
          <w:rFonts w:ascii="Times New Roman" w:hAnsi="Times New Roman" w:cs="Times New Roman"/>
          <w:color w:val="000000"/>
          <w:sz w:val="24"/>
          <w:szCs w:val="24"/>
        </w:rPr>
        <w:t xml:space="preserve"> (</w:t>
      </w:r>
      <w:r w:rsidR="007831F8" w:rsidRPr="00715DC8">
        <w:rPr>
          <w:rFonts w:ascii="Times New Roman" w:hAnsi="Times New Roman" w:cs="Times New Roman"/>
          <w:color w:val="000000"/>
          <w:sz w:val="24"/>
          <w:szCs w:val="24"/>
        </w:rPr>
        <w:t>P&amp;ID</w:t>
      </w:r>
      <w:r w:rsidR="007D0B71" w:rsidRPr="00124AF6">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w:t>
      </w:r>
      <w:r w:rsidR="001A446A">
        <w:rPr>
          <w:rFonts w:ascii="Times New Roman" w:hAnsi="Times New Roman" w:cs="Times New Roman"/>
          <w:color w:val="000000"/>
          <w:sz w:val="24"/>
          <w:szCs w:val="24"/>
        </w:rPr>
        <w:t>s</w:t>
      </w:r>
      <w:r w:rsidR="007831F8" w:rsidRPr="00715DC8">
        <w:rPr>
          <w:rFonts w:ascii="Times New Roman" w:hAnsi="Times New Roman" w:cs="Times New Roman"/>
          <w:color w:val="000000"/>
          <w:sz w:val="24"/>
          <w:szCs w:val="24"/>
        </w:rPr>
        <w:t xml:space="preserve">team and </w:t>
      </w:r>
      <w:r w:rsidR="001A446A">
        <w:rPr>
          <w:rFonts w:ascii="Times New Roman" w:hAnsi="Times New Roman" w:cs="Times New Roman"/>
          <w:color w:val="000000"/>
          <w:sz w:val="24"/>
          <w:szCs w:val="24"/>
        </w:rPr>
        <w:t>p</w:t>
      </w:r>
      <w:r w:rsidR="007831F8" w:rsidRPr="00715DC8">
        <w:rPr>
          <w:rFonts w:ascii="Times New Roman" w:hAnsi="Times New Roman" w:cs="Times New Roman"/>
          <w:color w:val="000000"/>
          <w:sz w:val="24"/>
          <w:szCs w:val="24"/>
        </w:rPr>
        <w:t xml:space="preserve">ower requirements, </w:t>
      </w:r>
      <w:r w:rsidR="001A446A">
        <w:rPr>
          <w:rFonts w:ascii="Times New Roman" w:hAnsi="Times New Roman" w:cs="Times New Roman"/>
          <w:color w:val="000000"/>
          <w:sz w:val="24"/>
          <w:szCs w:val="24"/>
        </w:rPr>
        <w:t>p</w:t>
      </w:r>
      <w:r w:rsidR="007831F8" w:rsidRPr="00715DC8">
        <w:rPr>
          <w:rFonts w:ascii="Times New Roman" w:hAnsi="Times New Roman" w:cs="Times New Roman"/>
          <w:color w:val="000000"/>
          <w:sz w:val="24"/>
          <w:szCs w:val="24"/>
        </w:rPr>
        <w:t xml:space="preserve">rocess </w:t>
      </w:r>
      <w:r w:rsidR="001A446A">
        <w:rPr>
          <w:rFonts w:ascii="Times New Roman" w:hAnsi="Times New Roman" w:cs="Times New Roman"/>
          <w:color w:val="000000"/>
          <w:sz w:val="24"/>
          <w:szCs w:val="24"/>
        </w:rPr>
        <w:t>s</w:t>
      </w:r>
      <w:r w:rsidR="007831F8" w:rsidRPr="00715DC8">
        <w:rPr>
          <w:rFonts w:ascii="Times New Roman" w:hAnsi="Times New Roman" w:cs="Times New Roman"/>
          <w:color w:val="000000"/>
          <w:sz w:val="24"/>
          <w:szCs w:val="24"/>
        </w:rPr>
        <w:t xml:space="preserve">imulation out and </w:t>
      </w:r>
      <w:r w:rsidR="001A446A">
        <w:rPr>
          <w:rFonts w:ascii="Times New Roman" w:hAnsi="Times New Roman" w:cs="Times New Roman"/>
          <w:color w:val="000000"/>
          <w:sz w:val="24"/>
          <w:szCs w:val="24"/>
        </w:rPr>
        <w:t>r</w:t>
      </w:r>
      <w:r w:rsidR="007831F8" w:rsidRPr="00715DC8">
        <w:rPr>
          <w:rFonts w:ascii="Times New Roman" w:hAnsi="Times New Roman" w:cs="Times New Roman"/>
          <w:color w:val="000000"/>
          <w:sz w:val="24"/>
          <w:szCs w:val="24"/>
        </w:rPr>
        <w:t xml:space="preserve">efined </w:t>
      </w:r>
      <w:r w:rsidR="001A446A">
        <w:rPr>
          <w:rFonts w:ascii="Times New Roman" w:hAnsi="Times New Roman" w:cs="Times New Roman"/>
          <w:color w:val="000000"/>
          <w:sz w:val="24"/>
          <w:szCs w:val="24"/>
        </w:rPr>
        <w:t>m</w:t>
      </w:r>
      <w:r w:rsidR="007831F8" w:rsidRPr="00715DC8">
        <w:rPr>
          <w:rFonts w:ascii="Times New Roman" w:hAnsi="Times New Roman" w:cs="Times New Roman"/>
          <w:color w:val="000000"/>
          <w:sz w:val="24"/>
          <w:szCs w:val="24"/>
        </w:rPr>
        <w:t xml:space="preserve">ass and </w:t>
      </w:r>
      <w:r w:rsidR="001A446A" w:rsidRPr="00197D23">
        <w:rPr>
          <w:rFonts w:ascii="Times New Roman" w:hAnsi="Times New Roman" w:cs="Times New Roman"/>
          <w:color w:val="000000"/>
          <w:sz w:val="24"/>
          <w:szCs w:val="24"/>
        </w:rPr>
        <w:t>energy balances, equipment lists, equipment</w:t>
      </w:r>
      <w:r w:rsidR="007831F8" w:rsidRPr="00715DC8">
        <w:rPr>
          <w:rFonts w:ascii="Times New Roman" w:hAnsi="Times New Roman" w:cs="Times New Roman"/>
          <w:color w:val="000000"/>
          <w:sz w:val="24"/>
          <w:szCs w:val="24"/>
        </w:rPr>
        <w:t xml:space="preserve"> vendor drawings, </w:t>
      </w:r>
      <w:r w:rsidR="002E0DC7" w:rsidRPr="00124AF6">
        <w:rPr>
          <w:rFonts w:ascii="Times New Roman" w:hAnsi="Times New Roman" w:cs="Times New Roman"/>
          <w:color w:val="000000"/>
          <w:sz w:val="24"/>
          <w:szCs w:val="24"/>
        </w:rPr>
        <w:t>hazard</w:t>
      </w:r>
      <w:r w:rsidR="00D462D0" w:rsidRPr="00124AF6">
        <w:rPr>
          <w:rFonts w:ascii="Times New Roman" w:hAnsi="Times New Roman" w:cs="Times New Roman"/>
          <w:color w:val="000000"/>
          <w:sz w:val="24"/>
          <w:szCs w:val="24"/>
        </w:rPr>
        <w:t xml:space="preserve"> and </w:t>
      </w:r>
      <w:r w:rsidR="002E0DC7" w:rsidRPr="00124AF6">
        <w:rPr>
          <w:rFonts w:ascii="Times New Roman" w:hAnsi="Times New Roman" w:cs="Times New Roman"/>
          <w:color w:val="000000"/>
          <w:sz w:val="24"/>
          <w:szCs w:val="24"/>
        </w:rPr>
        <w:t>operability study</w:t>
      </w:r>
      <w:r w:rsidR="008A5FB1" w:rsidRPr="00124AF6">
        <w:rPr>
          <w:rFonts w:ascii="Times New Roman" w:hAnsi="Times New Roman" w:cs="Times New Roman"/>
          <w:color w:val="000000"/>
          <w:sz w:val="24"/>
          <w:szCs w:val="24"/>
        </w:rPr>
        <w:t xml:space="preserve"> (</w:t>
      </w:r>
      <w:r w:rsidR="007831F8" w:rsidRPr="00715DC8">
        <w:rPr>
          <w:rFonts w:ascii="Times New Roman" w:hAnsi="Times New Roman" w:cs="Times New Roman"/>
          <w:color w:val="000000"/>
          <w:sz w:val="24"/>
          <w:szCs w:val="24"/>
        </w:rPr>
        <w:t>HAZOP</w:t>
      </w:r>
      <w:r w:rsidR="008A5FB1" w:rsidRPr="00124AF6">
        <w:rPr>
          <w:rFonts w:ascii="Times New Roman" w:hAnsi="Times New Roman" w:cs="Times New Roman"/>
          <w:color w:val="000000"/>
          <w:sz w:val="24"/>
          <w:szCs w:val="24"/>
        </w:rPr>
        <w:t>)</w:t>
      </w:r>
      <w:r w:rsidR="007831F8" w:rsidRPr="00715DC8">
        <w:rPr>
          <w:rFonts w:ascii="Times New Roman" w:hAnsi="Times New Roman" w:cs="Times New Roman"/>
          <w:color w:val="000000"/>
          <w:sz w:val="24"/>
          <w:szCs w:val="24"/>
        </w:rPr>
        <w:t xml:space="preserve">, </w:t>
      </w:r>
      <w:r w:rsidR="001A446A" w:rsidRPr="00197D23">
        <w:rPr>
          <w:rFonts w:ascii="Times New Roman" w:hAnsi="Times New Roman" w:cs="Times New Roman"/>
          <w:color w:val="000000"/>
          <w:sz w:val="24"/>
          <w:szCs w:val="24"/>
        </w:rPr>
        <w:t>cause</w:t>
      </w:r>
      <w:r w:rsidR="007831F8" w:rsidRPr="00715DC8">
        <w:rPr>
          <w:rFonts w:ascii="Times New Roman" w:hAnsi="Times New Roman" w:cs="Times New Roman"/>
          <w:color w:val="000000"/>
          <w:sz w:val="24"/>
          <w:szCs w:val="24"/>
        </w:rPr>
        <w:t xml:space="preserve"> and </w:t>
      </w:r>
      <w:r w:rsidR="001A446A" w:rsidRPr="00197D23">
        <w:rPr>
          <w:rFonts w:ascii="Times New Roman" w:hAnsi="Times New Roman" w:cs="Times New Roman"/>
          <w:color w:val="000000"/>
          <w:sz w:val="24"/>
          <w:szCs w:val="24"/>
        </w:rPr>
        <w:t>effect diagrams</w:t>
      </w:r>
      <w:r w:rsidR="007831F8" w:rsidRPr="00715DC8">
        <w:rPr>
          <w:rFonts w:ascii="Times New Roman" w:hAnsi="Times New Roman" w:cs="Times New Roman"/>
          <w:color w:val="000000"/>
          <w:sz w:val="24"/>
          <w:szCs w:val="24"/>
        </w:rPr>
        <w:t>)</w:t>
      </w:r>
    </w:p>
    <w:p w14:paraId="4351E387" w14:textId="58E7A35B"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197D23">
        <w:rPr>
          <w:rFonts w:ascii="Times New Roman" w:hAnsi="Times New Roman" w:cs="Times New Roman"/>
          <w:color w:val="000000"/>
          <w:sz w:val="24"/>
          <w:szCs w:val="24"/>
        </w:rPr>
        <w:t>Civil engineering</w:t>
      </w:r>
    </w:p>
    <w:p w14:paraId="0B8BE010" w14:textId="528E77A7"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S</w:t>
      </w:r>
      <w:r w:rsidRPr="00197D23">
        <w:rPr>
          <w:rFonts w:ascii="Times New Roman" w:hAnsi="Times New Roman" w:cs="Times New Roman"/>
          <w:color w:val="000000"/>
          <w:sz w:val="24"/>
          <w:szCs w:val="24"/>
        </w:rPr>
        <w:t>tructural engineering</w:t>
      </w:r>
    </w:p>
    <w:p w14:paraId="2043B72A" w14:textId="287A8F95"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M</w:t>
      </w:r>
      <w:r w:rsidRPr="00197D23">
        <w:rPr>
          <w:rFonts w:ascii="Times New Roman" w:hAnsi="Times New Roman" w:cs="Times New Roman"/>
          <w:color w:val="000000"/>
          <w:sz w:val="24"/>
          <w:szCs w:val="24"/>
        </w:rPr>
        <w:t>echanical engineering (site layout, 3</w:t>
      </w:r>
      <w:r w:rsidR="001D078E">
        <w:rPr>
          <w:rFonts w:ascii="Times New Roman" w:hAnsi="Times New Roman" w:cs="Times New Roman"/>
          <w:color w:val="000000"/>
          <w:sz w:val="24"/>
          <w:szCs w:val="24"/>
        </w:rPr>
        <w:t>D</w:t>
      </w:r>
      <w:r w:rsidRPr="00197D23">
        <w:rPr>
          <w:rFonts w:ascii="Times New Roman" w:hAnsi="Times New Roman" w:cs="Times New Roman"/>
          <w:color w:val="000000"/>
          <w:sz w:val="24"/>
          <w:szCs w:val="24"/>
        </w:rPr>
        <w:t xml:space="preserve"> </w:t>
      </w:r>
      <w:proofErr w:type="gramStart"/>
      <w:r w:rsidRPr="00197D23">
        <w:rPr>
          <w:rFonts w:ascii="Times New Roman" w:hAnsi="Times New Roman" w:cs="Times New Roman"/>
          <w:color w:val="000000"/>
          <w:sz w:val="24"/>
          <w:szCs w:val="24"/>
        </w:rPr>
        <w:t>model</w:t>
      </w:r>
      <w:proofErr w:type="gramEnd"/>
      <w:r w:rsidRPr="00197D23">
        <w:rPr>
          <w:rFonts w:ascii="Times New Roman" w:hAnsi="Times New Roman" w:cs="Times New Roman"/>
          <w:color w:val="000000"/>
          <w:sz w:val="24"/>
          <w:szCs w:val="24"/>
        </w:rPr>
        <w:t>, piping isometrics / layout drawings)</w:t>
      </w:r>
    </w:p>
    <w:p w14:paraId="208461E6" w14:textId="2216170E"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E</w:t>
      </w:r>
      <w:r w:rsidRPr="00197D23">
        <w:rPr>
          <w:rFonts w:ascii="Times New Roman" w:hAnsi="Times New Roman" w:cs="Times New Roman"/>
          <w:color w:val="000000"/>
          <w:sz w:val="24"/>
          <w:szCs w:val="24"/>
        </w:rPr>
        <w:t>lectrical engineering (load lists, one-line diagram, major equipment specifications)</w:t>
      </w:r>
    </w:p>
    <w:p w14:paraId="22C5D70A" w14:textId="4F58637E"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I</w:t>
      </w:r>
      <w:r w:rsidRPr="00197D23">
        <w:rPr>
          <w:rFonts w:ascii="Times New Roman" w:hAnsi="Times New Roman" w:cs="Times New Roman"/>
          <w:color w:val="000000"/>
          <w:sz w:val="24"/>
          <w:szCs w:val="24"/>
        </w:rPr>
        <w:t xml:space="preserve">nstrumentation </w:t>
      </w:r>
      <w:r>
        <w:rPr>
          <w:rFonts w:ascii="Times New Roman" w:hAnsi="Times New Roman" w:cs="Times New Roman"/>
          <w:color w:val="000000"/>
          <w:sz w:val="24"/>
          <w:szCs w:val="24"/>
        </w:rPr>
        <w:t>and</w:t>
      </w:r>
      <w:r w:rsidRPr="00197D23">
        <w:rPr>
          <w:rFonts w:ascii="Times New Roman" w:hAnsi="Times New Roman" w:cs="Times New Roman"/>
          <w:color w:val="000000"/>
          <w:sz w:val="24"/>
          <w:szCs w:val="24"/>
        </w:rPr>
        <w:t xml:space="preserve"> controls engineering (instrument lists, control system architecture)</w:t>
      </w:r>
    </w:p>
    <w:p w14:paraId="53D337B3" w14:textId="14EA2E38"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F</w:t>
      </w:r>
      <w:r w:rsidRPr="00197D23">
        <w:rPr>
          <w:rFonts w:ascii="Times New Roman" w:hAnsi="Times New Roman" w:cs="Times New Roman"/>
          <w:color w:val="000000"/>
          <w:sz w:val="24"/>
          <w:szCs w:val="24"/>
        </w:rPr>
        <w:t>ire protection engineering</w:t>
      </w:r>
    </w:p>
    <w:p w14:paraId="292E57AE" w14:textId="383B7E9F"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F</w:t>
      </w:r>
      <w:r w:rsidRPr="00197D23">
        <w:rPr>
          <w:rFonts w:ascii="Times New Roman" w:hAnsi="Times New Roman" w:cs="Times New Roman"/>
          <w:color w:val="000000"/>
          <w:sz w:val="24"/>
          <w:szCs w:val="24"/>
        </w:rPr>
        <w:t>acilities engineering</w:t>
      </w:r>
    </w:p>
    <w:p w14:paraId="3088D43A" w14:textId="7CC1398C"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P</w:t>
      </w:r>
      <w:r w:rsidRPr="00197D23">
        <w:rPr>
          <w:rFonts w:ascii="Times New Roman" w:hAnsi="Times New Roman" w:cs="Times New Roman"/>
          <w:color w:val="000000"/>
          <w:sz w:val="24"/>
          <w:szCs w:val="24"/>
        </w:rPr>
        <w:t>roject security (physical and cyber)</w:t>
      </w:r>
    </w:p>
    <w:p w14:paraId="70E44D24" w14:textId="76FD59D2" w:rsidR="009B49B5" w:rsidRDefault="009B49B5" w:rsidP="00DF25D7">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T</w:t>
      </w:r>
      <w:r w:rsidRPr="00197D23">
        <w:rPr>
          <w:rFonts w:ascii="Times New Roman" w:hAnsi="Times New Roman" w:cs="Times New Roman"/>
          <w:color w:val="000000"/>
          <w:sz w:val="24"/>
          <w:szCs w:val="24"/>
        </w:rPr>
        <w:t xml:space="preserve">ransportation </w:t>
      </w:r>
      <w:r>
        <w:rPr>
          <w:rFonts w:ascii="Times New Roman" w:hAnsi="Times New Roman" w:cs="Times New Roman"/>
          <w:color w:val="000000"/>
          <w:sz w:val="24"/>
          <w:szCs w:val="24"/>
        </w:rPr>
        <w:t>and</w:t>
      </w:r>
      <w:r w:rsidRPr="00197D23">
        <w:rPr>
          <w:rFonts w:ascii="Times New Roman" w:hAnsi="Times New Roman" w:cs="Times New Roman"/>
          <w:color w:val="000000"/>
          <w:sz w:val="24"/>
          <w:szCs w:val="24"/>
        </w:rPr>
        <w:t xml:space="preserve"> </w:t>
      </w:r>
      <w:proofErr w:type="gramStart"/>
      <w:r w:rsidRPr="00197D23">
        <w:rPr>
          <w:rFonts w:ascii="Times New Roman" w:hAnsi="Times New Roman" w:cs="Times New Roman"/>
          <w:color w:val="000000"/>
          <w:sz w:val="24"/>
          <w:szCs w:val="24"/>
        </w:rPr>
        <w:t>logistics</w:t>
      </w:r>
      <w:proofErr w:type="gramEnd"/>
      <w:r w:rsidRPr="00197D23">
        <w:rPr>
          <w:rFonts w:ascii="Times New Roman" w:hAnsi="Times New Roman" w:cs="Times New Roman"/>
          <w:color w:val="000000"/>
          <w:sz w:val="24"/>
          <w:szCs w:val="24"/>
        </w:rPr>
        <w:t xml:space="preserve"> study</w:t>
      </w:r>
      <w:r w:rsidR="007831F8" w:rsidRPr="00715DC8">
        <w:rPr>
          <w:rFonts w:ascii="Times New Roman" w:hAnsi="Times New Roman" w:cs="Times New Roman"/>
          <w:color w:val="000000"/>
          <w:sz w:val="24"/>
          <w:szCs w:val="24"/>
        </w:rPr>
        <w:t xml:space="preserve"> </w:t>
      </w:r>
    </w:p>
    <w:p w14:paraId="561081E7" w14:textId="7E3E879D" w:rsidR="00D571EC" w:rsidRPr="006938AD" w:rsidRDefault="007831F8" w:rsidP="00D571EC">
      <w:pPr>
        <w:pStyle w:val="ListParagraph"/>
        <w:numPr>
          <w:ilvl w:val="0"/>
          <w:numId w:val="170"/>
        </w:numPr>
        <w:pBdr>
          <w:top w:val="nil"/>
          <w:left w:val="nil"/>
          <w:bottom w:val="nil"/>
          <w:right w:val="nil"/>
          <w:between w:val="nil"/>
        </w:pBdr>
        <w:contextualSpacing w:val="0"/>
        <w:rPr>
          <w:rFonts w:ascii="Times New Roman" w:hAnsi="Times New Roman" w:cs="Times New Roman"/>
          <w:color w:val="000000"/>
          <w:sz w:val="24"/>
          <w:szCs w:val="24"/>
        </w:rPr>
      </w:pPr>
      <w:r w:rsidRPr="00715DC8">
        <w:rPr>
          <w:rFonts w:ascii="Times New Roman" w:hAnsi="Times New Roman" w:cs="Times New Roman"/>
          <w:color w:val="000000"/>
          <w:sz w:val="24"/>
          <w:szCs w:val="24"/>
        </w:rPr>
        <w:t xml:space="preserve">Project </w:t>
      </w:r>
      <w:r w:rsidR="001D078E" w:rsidRPr="00197D23">
        <w:rPr>
          <w:rFonts w:ascii="Times New Roman" w:hAnsi="Times New Roman" w:cs="Times New Roman"/>
          <w:color w:val="000000"/>
          <w:sz w:val="24"/>
          <w:szCs w:val="24"/>
        </w:rPr>
        <w:t>cost estimate</w:t>
      </w:r>
      <w:r w:rsidRPr="00715DC8">
        <w:rPr>
          <w:rFonts w:ascii="Times New Roman" w:hAnsi="Times New Roman" w:cs="Times New Roman"/>
          <w:color w:val="000000"/>
          <w:sz w:val="24"/>
          <w:szCs w:val="24"/>
        </w:rPr>
        <w:t xml:space="preserve"> (AACE Class 3) -20% / +30%.</w:t>
      </w:r>
    </w:p>
    <w:p w14:paraId="52546098" w14:textId="6F87E182" w:rsidR="00D571EC" w:rsidRPr="006938AD" w:rsidRDefault="007831F8" w:rsidP="00D571EC">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Individual </w:t>
      </w:r>
      <w:proofErr w:type="gramStart"/>
      <w:r w:rsidRPr="006938AD">
        <w:rPr>
          <w:rFonts w:ascii="Times New Roman" w:hAnsi="Times New Roman" w:cs="Times New Roman"/>
          <w:color w:val="000000"/>
          <w:sz w:val="24"/>
          <w:szCs w:val="24"/>
        </w:rPr>
        <w:t>component</w:t>
      </w:r>
      <w:proofErr w:type="gramEnd"/>
      <w:r w:rsidRPr="006938AD">
        <w:rPr>
          <w:rFonts w:ascii="Times New Roman" w:hAnsi="Times New Roman" w:cs="Times New Roman"/>
          <w:color w:val="000000"/>
          <w:sz w:val="24"/>
          <w:szCs w:val="24"/>
        </w:rPr>
        <w:t xml:space="preserve"> capital cost, including quantity (weight</w:t>
      </w:r>
      <w:r w:rsidR="001D078E">
        <w:rPr>
          <w:rFonts w:ascii="Times New Roman" w:hAnsi="Times New Roman" w:cs="Times New Roman"/>
          <w:color w:val="000000"/>
          <w:sz w:val="24"/>
          <w:szCs w:val="24"/>
        </w:rPr>
        <w:t>s</w:t>
      </w:r>
      <w:r w:rsidRPr="006938AD">
        <w:rPr>
          <w:rFonts w:ascii="Times New Roman" w:hAnsi="Times New Roman" w:cs="Times New Roman"/>
          <w:color w:val="000000"/>
          <w:sz w:val="24"/>
          <w:szCs w:val="24"/>
        </w:rPr>
        <w:t xml:space="preserve">, lengths, numbers, etc.), unit rate, process equipment cost, material cost, labor cost including unit labor rate for individual line items, and man-hours </w:t>
      </w:r>
      <w:proofErr w:type="gramStart"/>
      <w:r w:rsidRPr="006938AD">
        <w:rPr>
          <w:rFonts w:ascii="Times New Roman" w:hAnsi="Times New Roman" w:cs="Times New Roman"/>
          <w:color w:val="000000"/>
          <w:sz w:val="24"/>
          <w:szCs w:val="24"/>
        </w:rPr>
        <w:t>required</w:t>
      </w:r>
      <w:proofErr w:type="gramEnd"/>
      <w:r w:rsidRPr="006938AD">
        <w:rPr>
          <w:rFonts w:ascii="Times New Roman" w:hAnsi="Times New Roman" w:cs="Times New Roman"/>
          <w:color w:val="000000"/>
          <w:sz w:val="24"/>
          <w:szCs w:val="24"/>
        </w:rPr>
        <w:t xml:space="preserve"> to complete individual line</w:t>
      </w:r>
      <w:r w:rsidR="0088707C">
        <w:rPr>
          <w:rFonts w:ascii="Times New Roman" w:hAnsi="Times New Roman" w:cs="Times New Roman"/>
          <w:color w:val="000000"/>
          <w:sz w:val="24"/>
          <w:szCs w:val="24"/>
        </w:rPr>
        <w:t>-</w:t>
      </w:r>
      <w:r w:rsidRPr="006938AD">
        <w:rPr>
          <w:rFonts w:ascii="Times New Roman" w:hAnsi="Times New Roman" w:cs="Times New Roman"/>
          <w:color w:val="000000"/>
          <w:sz w:val="24"/>
          <w:szCs w:val="24"/>
        </w:rPr>
        <w:t xml:space="preserve">item tasks. </w:t>
      </w:r>
      <w:r w:rsidR="00474722" w:rsidRPr="00124AF6">
        <w:rPr>
          <w:rFonts w:ascii="Times New Roman" w:hAnsi="Times New Roman" w:cs="Times New Roman"/>
          <w:color w:val="000000"/>
          <w:sz w:val="24"/>
          <w:szCs w:val="24"/>
        </w:rPr>
        <w:t xml:space="preserve"> </w:t>
      </w:r>
      <w:r w:rsidRPr="006938AD">
        <w:rPr>
          <w:rFonts w:ascii="Times New Roman" w:hAnsi="Times New Roman" w:cs="Times New Roman"/>
          <w:color w:val="000000"/>
          <w:sz w:val="24"/>
          <w:szCs w:val="24"/>
        </w:rPr>
        <w:t xml:space="preserve">Details </w:t>
      </w:r>
      <w:proofErr w:type="gramStart"/>
      <w:r w:rsidRPr="006938AD">
        <w:rPr>
          <w:rFonts w:ascii="Times New Roman" w:hAnsi="Times New Roman" w:cs="Times New Roman"/>
          <w:color w:val="000000"/>
          <w:sz w:val="24"/>
          <w:szCs w:val="24"/>
        </w:rPr>
        <w:t>regarding</w:t>
      </w:r>
      <w:proofErr w:type="gramEnd"/>
      <w:r w:rsidRPr="006938AD">
        <w:rPr>
          <w:rFonts w:ascii="Times New Roman" w:hAnsi="Times New Roman" w:cs="Times New Roman"/>
          <w:color w:val="000000"/>
          <w:sz w:val="24"/>
          <w:szCs w:val="24"/>
        </w:rPr>
        <w:t xml:space="preserve"> what </w:t>
      </w:r>
      <w:proofErr w:type="gramStart"/>
      <w:r w:rsidRPr="006938AD">
        <w:rPr>
          <w:rFonts w:ascii="Times New Roman" w:hAnsi="Times New Roman" w:cs="Times New Roman"/>
          <w:color w:val="000000"/>
          <w:sz w:val="24"/>
          <w:szCs w:val="24"/>
        </w:rPr>
        <w:t>is included</w:t>
      </w:r>
      <w:proofErr w:type="gramEnd"/>
      <w:r w:rsidRPr="006938AD">
        <w:rPr>
          <w:rFonts w:ascii="Times New Roman" w:hAnsi="Times New Roman" w:cs="Times New Roman"/>
          <w:color w:val="000000"/>
          <w:sz w:val="24"/>
          <w:szCs w:val="24"/>
        </w:rPr>
        <w:t xml:space="preserve"> in the capital cost estimate (labor, materials, equipment, contingency, engineering fees, delivery, etc.) need to </w:t>
      </w:r>
      <w:proofErr w:type="gramStart"/>
      <w:r w:rsidRPr="006938AD">
        <w:rPr>
          <w:rFonts w:ascii="Times New Roman" w:hAnsi="Times New Roman" w:cs="Times New Roman"/>
          <w:color w:val="000000"/>
          <w:sz w:val="24"/>
          <w:szCs w:val="24"/>
        </w:rPr>
        <w:t>be provided</w:t>
      </w:r>
      <w:proofErr w:type="gramEnd"/>
      <w:r w:rsidRPr="006938AD">
        <w:rPr>
          <w:rFonts w:ascii="Times New Roman" w:hAnsi="Times New Roman" w:cs="Times New Roman"/>
          <w:color w:val="000000"/>
          <w:sz w:val="24"/>
          <w:szCs w:val="24"/>
        </w:rPr>
        <w:t>.</w:t>
      </w:r>
    </w:p>
    <w:p w14:paraId="0A0A93B8" w14:textId="77777777" w:rsidR="00D571EC" w:rsidRPr="006938AD" w:rsidRDefault="007831F8" w:rsidP="00D571EC">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Breakdown of variable operating costs</w:t>
      </w:r>
    </w:p>
    <w:p w14:paraId="52D1ADEB" w14:textId="77777777" w:rsidR="007831F8" w:rsidRPr="006938AD" w:rsidRDefault="007831F8" w:rsidP="006938AD">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Detailed accounting of fixed costs</w:t>
      </w:r>
    </w:p>
    <w:p w14:paraId="5109F36D" w14:textId="0C05A746" w:rsidR="00D571EC" w:rsidRPr="006938AD" w:rsidRDefault="007831F8" w:rsidP="00D571EC">
      <w:pPr>
        <w:pStyle w:val="ListParagraph"/>
        <w:numPr>
          <w:ilvl w:val="0"/>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Integrated </w:t>
      </w:r>
      <w:r w:rsidR="0088707C" w:rsidRPr="006938AD">
        <w:rPr>
          <w:rFonts w:ascii="Times New Roman" w:hAnsi="Times New Roman" w:cs="Times New Roman"/>
          <w:color w:val="000000"/>
          <w:sz w:val="24"/>
          <w:szCs w:val="24"/>
        </w:rPr>
        <w:t>project schedule</w:t>
      </w:r>
    </w:p>
    <w:p w14:paraId="05CC7B63" w14:textId="21569A8A" w:rsidR="00D571EC" w:rsidRPr="006938AD" w:rsidRDefault="007831F8" w:rsidP="00D571EC">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 schedule </w:t>
      </w:r>
      <w:proofErr w:type="gramStart"/>
      <w:r w:rsidRPr="006938AD">
        <w:rPr>
          <w:rFonts w:ascii="Times New Roman" w:hAnsi="Times New Roman" w:cs="Times New Roman"/>
          <w:color w:val="000000"/>
          <w:sz w:val="24"/>
          <w:szCs w:val="24"/>
        </w:rPr>
        <w:t>identifying</w:t>
      </w:r>
      <w:proofErr w:type="gramEnd"/>
      <w:r w:rsidRPr="006938AD">
        <w:rPr>
          <w:rFonts w:ascii="Times New Roman" w:hAnsi="Times New Roman" w:cs="Times New Roman"/>
          <w:color w:val="000000"/>
          <w:sz w:val="24"/>
          <w:szCs w:val="24"/>
        </w:rPr>
        <w:t xml:space="preserve"> milestones </w:t>
      </w:r>
      <w:r w:rsidR="00EC2769" w:rsidRPr="00124AF6">
        <w:rPr>
          <w:rFonts w:ascii="Times New Roman" w:hAnsi="Times New Roman" w:cs="Times New Roman"/>
          <w:color w:val="000000"/>
          <w:sz w:val="24"/>
          <w:szCs w:val="24"/>
        </w:rPr>
        <w:t xml:space="preserve">with enough detail to </w:t>
      </w:r>
      <w:proofErr w:type="gramStart"/>
      <w:r w:rsidR="008B7722" w:rsidRPr="00124AF6">
        <w:rPr>
          <w:rFonts w:ascii="Times New Roman" w:hAnsi="Times New Roman" w:cs="Times New Roman"/>
          <w:color w:val="000000"/>
          <w:sz w:val="24"/>
          <w:szCs w:val="24"/>
        </w:rPr>
        <w:t>determine</w:t>
      </w:r>
      <w:proofErr w:type="gramEnd"/>
      <w:r w:rsidR="008B7722" w:rsidRPr="00124AF6">
        <w:rPr>
          <w:rFonts w:ascii="Times New Roman" w:hAnsi="Times New Roman" w:cs="Times New Roman"/>
          <w:color w:val="000000"/>
          <w:sz w:val="24"/>
          <w:szCs w:val="24"/>
        </w:rPr>
        <w:t xml:space="preserve"> a</w:t>
      </w:r>
      <w:r w:rsidRPr="006938AD">
        <w:rPr>
          <w:rFonts w:ascii="Times New Roman" w:hAnsi="Times New Roman" w:cs="Times New Roman"/>
          <w:color w:val="000000"/>
          <w:sz w:val="24"/>
          <w:szCs w:val="24"/>
        </w:rPr>
        <w:t xml:space="preserve"> critical path</w:t>
      </w:r>
      <w:r w:rsidR="008B7722" w:rsidRPr="00124AF6">
        <w:rPr>
          <w:rFonts w:ascii="Times New Roman" w:hAnsi="Times New Roman" w:cs="Times New Roman"/>
          <w:color w:val="000000"/>
          <w:sz w:val="24"/>
          <w:szCs w:val="24"/>
        </w:rPr>
        <w:t xml:space="preserve">, often referred to as a </w:t>
      </w:r>
      <w:proofErr w:type="gramStart"/>
      <w:r w:rsidR="008C7355" w:rsidRPr="00715DC8">
        <w:rPr>
          <w:rFonts w:ascii="Times New Roman" w:hAnsi="Times New Roman" w:cs="Times New Roman"/>
          <w:i/>
          <w:iCs/>
          <w:color w:val="000000"/>
          <w:sz w:val="24"/>
          <w:szCs w:val="24"/>
        </w:rPr>
        <w:t>l</w:t>
      </w:r>
      <w:r w:rsidR="008B7722" w:rsidRPr="00715DC8">
        <w:rPr>
          <w:rFonts w:ascii="Times New Roman" w:hAnsi="Times New Roman" w:cs="Times New Roman"/>
          <w:i/>
          <w:color w:val="000000"/>
          <w:sz w:val="24"/>
          <w:szCs w:val="24"/>
        </w:rPr>
        <w:t>evel-3</w:t>
      </w:r>
      <w:proofErr w:type="gramEnd"/>
      <w:r w:rsidR="008B7722" w:rsidRPr="00715DC8">
        <w:rPr>
          <w:rFonts w:ascii="Times New Roman" w:hAnsi="Times New Roman" w:cs="Times New Roman"/>
          <w:i/>
          <w:color w:val="000000"/>
          <w:sz w:val="24"/>
          <w:szCs w:val="24"/>
        </w:rPr>
        <w:t xml:space="preserve"> schedule</w:t>
      </w:r>
    </w:p>
    <w:p w14:paraId="10A62FD4" w14:textId="77777777" w:rsidR="007831F8" w:rsidRPr="006938AD" w:rsidRDefault="007831F8" w:rsidP="006938AD">
      <w:pPr>
        <w:pStyle w:val="ListParagraph"/>
        <w:numPr>
          <w:ilvl w:val="1"/>
          <w:numId w:val="170"/>
        </w:numPr>
        <w:pBdr>
          <w:top w:val="nil"/>
          <w:left w:val="nil"/>
          <w:bottom w:val="nil"/>
          <w:right w:val="nil"/>
          <w:between w:val="nil"/>
        </w:pBdr>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Strategy for tracking schedule performance</w:t>
      </w:r>
    </w:p>
    <w:p w14:paraId="5B5F967D" w14:textId="6E3E6F20" w:rsidR="007831F8" w:rsidRPr="006938AD" w:rsidRDefault="007831F8" w:rsidP="006938AD">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proofErr w:type="gramStart"/>
      <w:r w:rsidRPr="006938AD">
        <w:rPr>
          <w:rFonts w:ascii="Times New Roman" w:hAnsi="Times New Roman" w:cs="Times New Roman"/>
          <w:color w:val="000000"/>
          <w:sz w:val="24"/>
          <w:szCs w:val="24"/>
        </w:rPr>
        <w:t xml:space="preserve">An appropriate </w:t>
      </w:r>
      <w:r w:rsidR="000E1A51" w:rsidRPr="00124AF6">
        <w:rPr>
          <w:rFonts w:ascii="Times New Roman" w:hAnsi="Times New Roman" w:cs="Times New Roman"/>
          <w:sz w:val="24"/>
          <w:szCs w:val="24"/>
        </w:rPr>
        <w:t>National</w:t>
      </w:r>
      <w:proofErr w:type="gramEnd"/>
      <w:r w:rsidR="000E1A51" w:rsidRPr="00124AF6">
        <w:rPr>
          <w:rFonts w:ascii="Times New Roman" w:hAnsi="Times New Roman" w:cs="Times New Roman"/>
          <w:sz w:val="24"/>
          <w:szCs w:val="24"/>
        </w:rPr>
        <w:t xml:space="preserve"> Environmental Policy Act </w:t>
      </w:r>
      <w:r w:rsidR="000E1A51">
        <w:rPr>
          <w:rFonts w:ascii="Times New Roman" w:hAnsi="Times New Roman" w:cs="Times New Roman"/>
          <w:sz w:val="24"/>
          <w:szCs w:val="24"/>
        </w:rPr>
        <w:t>(</w:t>
      </w:r>
      <w:r w:rsidRPr="006938AD">
        <w:rPr>
          <w:rFonts w:ascii="Times New Roman" w:hAnsi="Times New Roman" w:cs="Times New Roman"/>
          <w:color w:val="000000"/>
          <w:sz w:val="24"/>
          <w:szCs w:val="24"/>
        </w:rPr>
        <w:t>NEPA</w:t>
      </w:r>
      <w:r w:rsidR="000E1A51">
        <w:rPr>
          <w:rFonts w:ascii="Times New Roman" w:hAnsi="Times New Roman" w:cs="Times New Roman"/>
          <w:color w:val="000000"/>
          <w:sz w:val="24"/>
          <w:szCs w:val="24"/>
        </w:rPr>
        <w:t>)</w:t>
      </w:r>
      <w:r w:rsidRPr="006938AD">
        <w:rPr>
          <w:rFonts w:ascii="Times New Roman" w:hAnsi="Times New Roman" w:cs="Times New Roman"/>
          <w:color w:val="000000"/>
          <w:sz w:val="24"/>
          <w:szCs w:val="24"/>
        </w:rPr>
        <w:t xml:space="preserve"> </w:t>
      </w:r>
      <w:r w:rsidR="00817BFB">
        <w:rPr>
          <w:rFonts w:ascii="Times New Roman" w:hAnsi="Times New Roman" w:cs="Times New Roman"/>
          <w:color w:val="000000"/>
          <w:sz w:val="24"/>
          <w:szCs w:val="24"/>
        </w:rPr>
        <w:t>d</w:t>
      </w:r>
      <w:r w:rsidRPr="006938AD">
        <w:rPr>
          <w:rFonts w:ascii="Times New Roman" w:hAnsi="Times New Roman" w:cs="Times New Roman"/>
          <w:color w:val="000000"/>
          <w:sz w:val="24"/>
          <w:szCs w:val="24"/>
        </w:rPr>
        <w:t>etermination</w:t>
      </w:r>
    </w:p>
    <w:p w14:paraId="7D1D1A84" w14:textId="0441CB49" w:rsidR="007831F8" w:rsidRPr="006938AD" w:rsidRDefault="007831F8" w:rsidP="006938AD">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 </w:t>
      </w:r>
      <w:r w:rsidR="00817BFB" w:rsidRPr="006938AD">
        <w:rPr>
          <w:rFonts w:ascii="Times New Roman" w:hAnsi="Times New Roman" w:cs="Times New Roman"/>
          <w:color w:val="000000"/>
          <w:sz w:val="24"/>
          <w:szCs w:val="24"/>
        </w:rPr>
        <w:t>project management plan</w:t>
      </w:r>
      <w:r w:rsidRPr="006938AD">
        <w:rPr>
          <w:rFonts w:ascii="Times New Roman" w:hAnsi="Times New Roman" w:cs="Times New Roman"/>
          <w:color w:val="000000"/>
          <w:sz w:val="24"/>
          <w:szCs w:val="24"/>
        </w:rPr>
        <w:t xml:space="preserve"> (PMP) and </w:t>
      </w:r>
      <w:r w:rsidR="00817BFB" w:rsidRPr="006938AD">
        <w:rPr>
          <w:rFonts w:ascii="Times New Roman" w:hAnsi="Times New Roman" w:cs="Times New Roman"/>
          <w:color w:val="000000"/>
          <w:sz w:val="24"/>
          <w:szCs w:val="24"/>
        </w:rPr>
        <w:t>risk mitigation plan</w:t>
      </w:r>
      <w:r w:rsidRPr="006938AD">
        <w:rPr>
          <w:rFonts w:ascii="Times New Roman" w:hAnsi="Times New Roman" w:cs="Times New Roman"/>
          <w:color w:val="000000"/>
          <w:sz w:val="24"/>
          <w:szCs w:val="24"/>
        </w:rPr>
        <w:t xml:space="preserve"> that clearly </w:t>
      </w:r>
      <w:proofErr w:type="gramStart"/>
      <w:r w:rsidRPr="006938AD">
        <w:rPr>
          <w:rFonts w:ascii="Times New Roman" w:hAnsi="Times New Roman" w:cs="Times New Roman"/>
          <w:color w:val="000000"/>
          <w:sz w:val="24"/>
          <w:szCs w:val="24"/>
        </w:rPr>
        <w:t>demonstrate</w:t>
      </w:r>
      <w:proofErr w:type="gramEnd"/>
      <w:r w:rsidRPr="006938AD">
        <w:rPr>
          <w:rFonts w:ascii="Times New Roman" w:hAnsi="Times New Roman" w:cs="Times New Roman"/>
          <w:color w:val="000000"/>
          <w:sz w:val="24"/>
          <w:szCs w:val="24"/>
        </w:rPr>
        <w:t xml:space="preserve"> sufficient project controls are in place and that the </w:t>
      </w:r>
      <w:r w:rsidR="00817BFB">
        <w:rPr>
          <w:rFonts w:ascii="Times New Roman" w:hAnsi="Times New Roman" w:cs="Times New Roman"/>
          <w:color w:val="000000"/>
          <w:sz w:val="24"/>
          <w:szCs w:val="24"/>
        </w:rPr>
        <w:t>r</w:t>
      </w:r>
      <w:r w:rsidRPr="006938AD">
        <w:rPr>
          <w:rFonts w:ascii="Times New Roman" w:hAnsi="Times New Roman" w:cs="Times New Roman"/>
          <w:color w:val="000000"/>
          <w:sz w:val="24"/>
          <w:szCs w:val="24"/>
        </w:rPr>
        <w:t>ecipient is ready to execute Phase</w:t>
      </w:r>
      <w:r w:rsidR="00487FFC">
        <w:rPr>
          <w:rFonts w:ascii="Times New Roman" w:hAnsi="Times New Roman" w:cs="Times New Roman"/>
          <w:color w:val="000000"/>
          <w:sz w:val="24"/>
          <w:szCs w:val="24"/>
        </w:rPr>
        <w:t> </w:t>
      </w:r>
      <w:r w:rsidRPr="006938AD">
        <w:rPr>
          <w:rFonts w:ascii="Times New Roman" w:hAnsi="Times New Roman" w:cs="Times New Roman"/>
          <w:color w:val="000000"/>
          <w:sz w:val="24"/>
          <w:szCs w:val="24"/>
        </w:rPr>
        <w:t>2</w:t>
      </w:r>
    </w:p>
    <w:p w14:paraId="608F2360" w14:textId="56BEA892" w:rsidR="007831F8" w:rsidRPr="006938AD" w:rsidRDefault="007831F8" w:rsidP="006938AD">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 strategy to qualify for or obtain any necessary regulatory approvals to ensure that the biofuel(s) and bioproduct(s) are acceptable for </w:t>
      </w:r>
      <w:r w:rsidR="000A4D6E">
        <w:rPr>
          <w:rFonts w:ascii="Times New Roman" w:hAnsi="Times New Roman" w:cs="Times New Roman"/>
          <w:color w:val="000000"/>
          <w:sz w:val="24"/>
          <w:szCs w:val="24"/>
        </w:rPr>
        <w:t>commercial</w:t>
      </w:r>
      <w:r w:rsidRPr="006938AD">
        <w:rPr>
          <w:rFonts w:ascii="Times New Roman" w:hAnsi="Times New Roman" w:cs="Times New Roman"/>
          <w:color w:val="000000"/>
          <w:sz w:val="24"/>
          <w:szCs w:val="24"/>
        </w:rPr>
        <w:t xml:space="preserve"> sale</w:t>
      </w:r>
    </w:p>
    <w:p w14:paraId="2D401285" w14:textId="1DF2FBC4" w:rsidR="00262DDF" w:rsidRPr="00124AF6" w:rsidRDefault="007831F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An updated </w:t>
      </w:r>
      <w:r w:rsidR="00256D45" w:rsidRPr="006938AD">
        <w:rPr>
          <w:rFonts w:ascii="Times New Roman" w:hAnsi="Times New Roman" w:cs="Times New Roman"/>
          <w:color w:val="000000"/>
          <w:sz w:val="24"/>
          <w:szCs w:val="24"/>
        </w:rPr>
        <w:t>life cycle analysis</w:t>
      </w:r>
      <w:r w:rsidRPr="006938AD">
        <w:rPr>
          <w:rFonts w:ascii="Times New Roman" w:hAnsi="Times New Roman" w:cs="Times New Roman"/>
          <w:color w:val="000000"/>
          <w:sz w:val="24"/>
          <w:szCs w:val="24"/>
        </w:rPr>
        <w:t xml:space="preserve"> (LCA)</w:t>
      </w:r>
    </w:p>
    <w:p w14:paraId="4E6C4793" w14:textId="3CEE108F" w:rsidR="007831F8" w:rsidRPr="00B01643" w:rsidRDefault="007831F8" w:rsidP="00715DC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sz w:val="24"/>
          <w:szCs w:val="24"/>
        </w:rPr>
      </w:pPr>
      <w:r w:rsidRPr="00FD52FC">
        <w:rPr>
          <w:rFonts w:ascii="Times New Roman" w:hAnsi="Times New Roman" w:cs="Times New Roman"/>
          <w:color w:val="000000"/>
          <w:sz w:val="24"/>
          <w:szCs w:val="24"/>
        </w:rPr>
        <w:t>A</w:t>
      </w:r>
      <w:r w:rsidRPr="00715DC8">
        <w:rPr>
          <w:rFonts w:ascii="Times New Roman" w:hAnsi="Times New Roman" w:cs="Times New Roman"/>
          <w:color w:val="000000"/>
          <w:sz w:val="24"/>
          <w:szCs w:val="24"/>
        </w:rPr>
        <w:t xml:space="preserve"> </w:t>
      </w:r>
      <w:r w:rsidR="0045062F" w:rsidRPr="00197D23">
        <w:rPr>
          <w:rFonts w:ascii="Times New Roman" w:hAnsi="Times New Roman" w:cs="Times New Roman"/>
          <w:color w:val="000000"/>
          <w:sz w:val="24"/>
          <w:szCs w:val="24"/>
        </w:rPr>
        <w:t>project pro-forma cash flow analysis</w:t>
      </w:r>
      <w:r w:rsidR="00924D5F">
        <w:rPr>
          <w:rFonts w:ascii="Times New Roman" w:hAnsi="Times New Roman" w:cs="Times New Roman"/>
          <w:color w:val="000000"/>
          <w:sz w:val="24"/>
          <w:szCs w:val="24"/>
        </w:rPr>
        <w:t xml:space="preserve">: </w:t>
      </w:r>
      <w:r w:rsidR="00EA697B">
        <w:rPr>
          <w:rFonts w:ascii="Times New Roman" w:hAnsi="Times New Roman" w:cs="Times New Roman"/>
          <w:color w:val="000000"/>
          <w:sz w:val="24"/>
          <w:szCs w:val="24"/>
        </w:rPr>
        <w:t xml:space="preserve"> </w:t>
      </w:r>
      <w:proofErr w:type="gramStart"/>
      <w:r w:rsidRPr="00197D23">
        <w:rPr>
          <w:rFonts w:ascii="Times New Roman" w:hAnsi="Times New Roman" w:cs="Times New Roman"/>
          <w:color w:val="000000"/>
          <w:sz w:val="24"/>
          <w:szCs w:val="24"/>
        </w:rPr>
        <w:t>A feasible</w:t>
      </w:r>
      <w:proofErr w:type="gramEnd"/>
      <w:r w:rsidRPr="00197D23">
        <w:rPr>
          <w:rFonts w:ascii="Times New Roman" w:hAnsi="Times New Roman" w:cs="Times New Roman"/>
          <w:color w:val="000000"/>
          <w:sz w:val="24"/>
          <w:szCs w:val="24"/>
        </w:rPr>
        <w:t xml:space="preserve"> commercial (nth plant) pro-forma cash flow analysis of the expected cash flow of the proposed </w:t>
      </w:r>
      <w:r w:rsidR="00C55D4D" w:rsidRPr="00FD52FC">
        <w:rPr>
          <w:rFonts w:ascii="Times New Roman" w:hAnsi="Times New Roman" w:cs="Times New Roman"/>
          <w:color w:val="000000"/>
          <w:sz w:val="24"/>
          <w:szCs w:val="24"/>
        </w:rPr>
        <w:t>f</w:t>
      </w:r>
      <w:r w:rsidR="00C53FC9" w:rsidRPr="00FD52FC">
        <w:rPr>
          <w:rFonts w:ascii="Times New Roman" w:hAnsi="Times New Roman" w:cs="Times New Roman"/>
          <w:color w:val="000000"/>
          <w:sz w:val="24"/>
          <w:szCs w:val="24"/>
        </w:rPr>
        <w:t>acility</w:t>
      </w:r>
      <w:r w:rsidRPr="00197D23">
        <w:rPr>
          <w:rFonts w:ascii="Times New Roman" w:hAnsi="Times New Roman" w:cs="Times New Roman"/>
          <w:color w:val="000000"/>
          <w:sz w:val="24"/>
          <w:szCs w:val="24"/>
        </w:rPr>
        <w:t xml:space="preserve"> under the performance parameters at steady</w:t>
      </w:r>
      <w:r w:rsidR="00924D5F">
        <w:rPr>
          <w:rFonts w:ascii="Times New Roman" w:hAnsi="Times New Roman" w:cs="Times New Roman"/>
          <w:color w:val="000000"/>
          <w:sz w:val="24"/>
          <w:szCs w:val="24"/>
        </w:rPr>
        <w:t>-</w:t>
      </w:r>
      <w:r w:rsidRPr="00197D23">
        <w:rPr>
          <w:rFonts w:ascii="Times New Roman" w:hAnsi="Times New Roman" w:cs="Times New Roman"/>
          <w:color w:val="000000"/>
          <w:sz w:val="24"/>
          <w:szCs w:val="24"/>
        </w:rPr>
        <w:t xml:space="preserve">state production.  </w:t>
      </w:r>
      <w:r w:rsidR="00924D5F">
        <w:rPr>
          <w:rFonts w:ascii="Times New Roman" w:hAnsi="Times New Roman" w:cs="Times New Roman"/>
          <w:color w:val="000000"/>
          <w:sz w:val="24"/>
          <w:szCs w:val="24"/>
        </w:rPr>
        <w:t>This should include a</w:t>
      </w:r>
      <w:r w:rsidRPr="00197D23">
        <w:rPr>
          <w:rFonts w:ascii="Times New Roman" w:hAnsi="Times New Roman" w:cs="Times New Roman"/>
          <w:color w:val="000000"/>
          <w:sz w:val="24"/>
          <w:szCs w:val="24"/>
        </w:rPr>
        <w:t xml:space="preserve"> sensitivity analysis by showing results using a range of reasonable assumptions such as feedstock cost and market price of products compared to low, reference, and high oil prices cases.  All assumptions </w:t>
      </w:r>
      <w:proofErr w:type="gramStart"/>
      <w:r w:rsidRPr="00197D23">
        <w:rPr>
          <w:rFonts w:ascii="Times New Roman" w:hAnsi="Times New Roman" w:cs="Times New Roman"/>
          <w:color w:val="000000"/>
          <w:sz w:val="24"/>
          <w:szCs w:val="24"/>
        </w:rPr>
        <w:t>regarding</w:t>
      </w:r>
      <w:proofErr w:type="gramEnd"/>
      <w:r w:rsidRPr="00197D23">
        <w:rPr>
          <w:rFonts w:ascii="Times New Roman" w:hAnsi="Times New Roman" w:cs="Times New Roman"/>
          <w:color w:val="000000"/>
          <w:sz w:val="24"/>
          <w:szCs w:val="24"/>
        </w:rPr>
        <w:t xml:space="preserve"> product and consumable prices, annual production, inflation, and other inputs must be clearly delineated.  </w:t>
      </w:r>
      <w:r w:rsidR="00B11B56" w:rsidRPr="006262B9">
        <w:rPr>
          <w:rFonts w:ascii="Times New Roman" w:hAnsi="Times New Roman" w:cs="Times New Roman"/>
          <w:color w:val="000000"/>
          <w:sz w:val="24"/>
          <w:szCs w:val="24"/>
        </w:rPr>
        <w:t>Project teams</w:t>
      </w:r>
      <w:r w:rsidRPr="00197D23">
        <w:rPr>
          <w:rFonts w:ascii="Times New Roman" w:hAnsi="Times New Roman" w:cs="Times New Roman"/>
          <w:color w:val="000000"/>
          <w:sz w:val="24"/>
          <w:szCs w:val="24"/>
        </w:rPr>
        <w:t xml:space="preserve"> may use their own model or edit </w:t>
      </w:r>
      <w:r w:rsidR="00EB126A" w:rsidRPr="006262B9">
        <w:rPr>
          <w:rFonts w:ascii="Times New Roman" w:hAnsi="Times New Roman" w:cs="Times New Roman"/>
          <w:color w:val="000000"/>
          <w:sz w:val="24"/>
          <w:szCs w:val="24"/>
        </w:rPr>
        <w:t>a DOE</w:t>
      </w:r>
      <w:r w:rsidR="00AE3022">
        <w:rPr>
          <w:rFonts w:ascii="Times New Roman" w:hAnsi="Times New Roman" w:cs="Times New Roman"/>
          <w:color w:val="000000"/>
          <w:sz w:val="24"/>
          <w:szCs w:val="24"/>
        </w:rPr>
        <w:t>-</w:t>
      </w:r>
      <w:r w:rsidRPr="00197D23">
        <w:rPr>
          <w:rFonts w:ascii="Times New Roman" w:hAnsi="Times New Roman" w:cs="Times New Roman"/>
          <w:color w:val="000000"/>
          <w:sz w:val="24"/>
          <w:szCs w:val="24"/>
        </w:rPr>
        <w:t xml:space="preserve">provided </w:t>
      </w:r>
      <w:r w:rsidR="00AE3022">
        <w:rPr>
          <w:rFonts w:ascii="Times New Roman" w:hAnsi="Times New Roman" w:cs="Times New Roman"/>
          <w:color w:val="000000"/>
          <w:sz w:val="24"/>
          <w:szCs w:val="24"/>
        </w:rPr>
        <w:t>“</w:t>
      </w:r>
      <w:r w:rsidRPr="006262B9">
        <w:rPr>
          <w:rFonts w:ascii="Times New Roman" w:hAnsi="Times New Roman" w:cs="Times New Roman"/>
          <w:sz w:val="24"/>
          <w:szCs w:val="24"/>
        </w:rPr>
        <w:t>Cash Flow pro forma.xls</w:t>
      </w:r>
      <w:r w:rsidR="00AE3022">
        <w:rPr>
          <w:rFonts w:ascii="Times New Roman" w:hAnsi="Times New Roman" w:cs="Times New Roman"/>
          <w:sz w:val="24"/>
          <w:szCs w:val="24"/>
        </w:rPr>
        <w:t>”</w:t>
      </w:r>
      <w:r w:rsidRPr="006262B9">
        <w:rPr>
          <w:rFonts w:ascii="Times New Roman" w:hAnsi="Times New Roman" w:cs="Times New Roman"/>
          <w:sz w:val="24"/>
          <w:szCs w:val="24"/>
        </w:rPr>
        <w:t xml:space="preserve"> </w:t>
      </w:r>
      <w:r w:rsidR="00B01643" w:rsidRPr="006262B9">
        <w:rPr>
          <w:rFonts w:ascii="Times New Roman" w:hAnsi="Times New Roman" w:cs="Times New Roman"/>
          <w:sz w:val="24"/>
          <w:szCs w:val="24"/>
        </w:rPr>
        <w:t>template.</w:t>
      </w:r>
      <w:r w:rsidR="00B01643" w:rsidRPr="00B01643">
        <w:rPr>
          <w:rFonts w:ascii="Times New Roman" w:hAnsi="Times New Roman" w:cs="Times New Roman"/>
          <w:sz w:val="24"/>
          <w:szCs w:val="24"/>
        </w:rPr>
        <w:t xml:space="preserve"> </w:t>
      </w:r>
    </w:p>
    <w:p w14:paraId="4F75F95B" w14:textId="1EF3F802" w:rsidR="00292BF6" w:rsidRPr="006938AD" w:rsidRDefault="007831F8" w:rsidP="00292BF6">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 business plan that clearly shows the </w:t>
      </w:r>
      <w:r w:rsidR="000A4D6E">
        <w:rPr>
          <w:rFonts w:ascii="Times New Roman" w:hAnsi="Times New Roman" w:cs="Times New Roman"/>
          <w:color w:val="000000"/>
          <w:sz w:val="24"/>
          <w:szCs w:val="24"/>
        </w:rPr>
        <w:t>r</w:t>
      </w:r>
      <w:r w:rsidRPr="006938AD">
        <w:rPr>
          <w:rFonts w:ascii="Times New Roman" w:hAnsi="Times New Roman" w:cs="Times New Roman"/>
          <w:color w:val="000000"/>
          <w:sz w:val="24"/>
          <w:szCs w:val="24"/>
        </w:rPr>
        <w:t>ecipient has:</w:t>
      </w:r>
    </w:p>
    <w:p w14:paraId="36329346" w14:textId="69A6D287" w:rsidR="00292BF6" w:rsidRPr="006938AD" w:rsidRDefault="0003351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The</w:t>
      </w:r>
      <w:r w:rsidR="007831F8" w:rsidRPr="006938AD">
        <w:rPr>
          <w:rFonts w:ascii="Times New Roman" w:hAnsi="Times New Roman" w:cs="Times New Roman"/>
          <w:color w:val="000000"/>
          <w:sz w:val="24"/>
          <w:szCs w:val="24"/>
        </w:rPr>
        <w:t xml:space="preserve"> rights to </w:t>
      </w:r>
      <w:r w:rsidR="000A4D6E">
        <w:rPr>
          <w:rFonts w:ascii="Times New Roman" w:hAnsi="Times New Roman" w:cs="Times New Roman"/>
          <w:color w:val="000000"/>
          <w:sz w:val="24"/>
          <w:szCs w:val="24"/>
        </w:rPr>
        <w:t>use</w:t>
      </w:r>
      <w:r w:rsidR="007831F8" w:rsidRPr="006938AD">
        <w:rPr>
          <w:rFonts w:ascii="Times New Roman" w:hAnsi="Times New Roman" w:cs="Times New Roman"/>
          <w:color w:val="000000"/>
          <w:sz w:val="24"/>
          <w:szCs w:val="24"/>
        </w:rPr>
        <w:t xml:space="preserve"> all necessary intellectual property </w:t>
      </w:r>
      <w:r w:rsidR="00654149">
        <w:rPr>
          <w:rFonts w:ascii="Times New Roman" w:hAnsi="Times New Roman" w:cs="Times New Roman"/>
          <w:color w:val="000000"/>
          <w:sz w:val="24"/>
          <w:szCs w:val="24"/>
        </w:rPr>
        <w:t>(IP)</w:t>
      </w:r>
      <w:r w:rsidR="007831F8" w:rsidRPr="00124AF6">
        <w:rPr>
          <w:rFonts w:ascii="Times New Roman" w:hAnsi="Times New Roman" w:cs="Times New Roman"/>
          <w:color w:val="000000"/>
          <w:sz w:val="24"/>
          <w:szCs w:val="24"/>
        </w:rPr>
        <w:t xml:space="preserve"> </w:t>
      </w:r>
      <w:r w:rsidR="007831F8" w:rsidRPr="006938AD">
        <w:rPr>
          <w:rFonts w:ascii="Times New Roman" w:hAnsi="Times New Roman" w:cs="Times New Roman"/>
          <w:color w:val="000000"/>
          <w:sz w:val="24"/>
          <w:szCs w:val="24"/>
        </w:rPr>
        <w:t xml:space="preserve">to construct and </w:t>
      </w:r>
      <w:proofErr w:type="gramStart"/>
      <w:r w:rsidR="007831F8" w:rsidRPr="006938AD">
        <w:rPr>
          <w:rFonts w:ascii="Times New Roman" w:hAnsi="Times New Roman" w:cs="Times New Roman"/>
          <w:color w:val="000000"/>
          <w:sz w:val="24"/>
          <w:szCs w:val="24"/>
        </w:rPr>
        <w:t>operate</w:t>
      </w:r>
      <w:proofErr w:type="gramEnd"/>
      <w:r w:rsidR="007831F8" w:rsidRPr="006938AD">
        <w:rPr>
          <w:rFonts w:ascii="Times New Roman" w:hAnsi="Times New Roman" w:cs="Times New Roman"/>
          <w:color w:val="000000"/>
          <w:sz w:val="24"/>
          <w:szCs w:val="24"/>
        </w:rPr>
        <w:t xml:space="preserve"> the proposed </w:t>
      </w:r>
      <w:r w:rsidR="00E65A54">
        <w:rPr>
          <w:rFonts w:ascii="Times New Roman" w:hAnsi="Times New Roman" w:cs="Times New Roman"/>
          <w:color w:val="000000"/>
          <w:sz w:val="24"/>
          <w:szCs w:val="24"/>
        </w:rPr>
        <w:t>pre-pilot</w:t>
      </w:r>
      <w:r w:rsidR="007831F8" w:rsidRPr="006938AD">
        <w:rPr>
          <w:rFonts w:ascii="Times New Roman" w:hAnsi="Times New Roman" w:cs="Times New Roman"/>
          <w:color w:val="000000"/>
          <w:sz w:val="24"/>
          <w:szCs w:val="24"/>
        </w:rPr>
        <w:t xml:space="preserve"> facility</w:t>
      </w:r>
    </w:p>
    <w:p w14:paraId="17BC111B" w14:textId="14FBA063" w:rsidR="00292BF6" w:rsidRPr="006938AD" w:rsidRDefault="0003351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A</w:t>
      </w:r>
      <w:r w:rsidR="007831F8" w:rsidRPr="006938AD">
        <w:rPr>
          <w:rFonts w:ascii="Times New Roman" w:hAnsi="Times New Roman" w:cs="Times New Roman"/>
          <w:color w:val="000000"/>
          <w:sz w:val="24"/>
          <w:szCs w:val="24"/>
        </w:rPr>
        <w:t xml:space="preserve"> firm written commitment for the project site, including all key permits, contracts and agreements</w:t>
      </w:r>
    </w:p>
    <w:p w14:paraId="1E38D15E" w14:textId="28C649FE" w:rsidR="00292BF6" w:rsidRPr="006938AD" w:rsidRDefault="0003351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An </w:t>
      </w:r>
      <w:r w:rsidR="007831F8" w:rsidRPr="006938AD">
        <w:rPr>
          <w:rFonts w:ascii="Times New Roman" w:hAnsi="Times New Roman" w:cs="Times New Roman"/>
          <w:color w:val="000000"/>
          <w:sz w:val="24"/>
          <w:szCs w:val="24"/>
        </w:rPr>
        <w:t xml:space="preserve">appropriately skilled team to </w:t>
      </w:r>
      <w:proofErr w:type="gramStart"/>
      <w:r w:rsidR="007831F8" w:rsidRPr="006938AD">
        <w:rPr>
          <w:rFonts w:ascii="Times New Roman" w:hAnsi="Times New Roman" w:cs="Times New Roman"/>
          <w:color w:val="000000"/>
          <w:sz w:val="24"/>
          <w:szCs w:val="24"/>
        </w:rPr>
        <w:t>execute</w:t>
      </w:r>
      <w:proofErr w:type="gramEnd"/>
      <w:r w:rsidR="007831F8" w:rsidRPr="006938AD">
        <w:rPr>
          <w:rFonts w:ascii="Times New Roman" w:hAnsi="Times New Roman" w:cs="Times New Roman"/>
          <w:color w:val="000000"/>
          <w:sz w:val="24"/>
          <w:szCs w:val="24"/>
        </w:rPr>
        <w:t xml:space="preserve"> the </w:t>
      </w:r>
      <w:proofErr w:type="gramStart"/>
      <w:r w:rsidR="007831F8" w:rsidRPr="006938AD">
        <w:rPr>
          <w:rFonts w:ascii="Times New Roman" w:hAnsi="Times New Roman" w:cs="Times New Roman"/>
          <w:color w:val="000000"/>
          <w:sz w:val="24"/>
          <w:szCs w:val="24"/>
        </w:rPr>
        <w:t>project to completion</w:t>
      </w:r>
      <w:proofErr w:type="gramEnd"/>
    </w:p>
    <w:p w14:paraId="5C3C3BB8" w14:textId="707357C6" w:rsidR="00292BF6" w:rsidRPr="006938AD" w:rsidRDefault="0003351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Th</w:t>
      </w:r>
      <w:r w:rsidR="007831F8" w:rsidRPr="006938AD">
        <w:rPr>
          <w:rFonts w:ascii="Times New Roman" w:hAnsi="Times New Roman" w:cs="Times New Roman"/>
          <w:color w:val="000000"/>
          <w:sz w:val="24"/>
          <w:szCs w:val="24"/>
        </w:rPr>
        <w:t>e financial and project</w:t>
      </w:r>
      <w:r>
        <w:rPr>
          <w:rFonts w:ascii="Times New Roman" w:hAnsi="Times New Roman" w:cs="Times New Roman"/>
          <w:color w:val="000000"/>
          <w:sz w:val="24"/>
          <w:szCs w:val="24"/>
        </w:rPr>
        <w:t>-</w:t>
      </w:r>
      <w:r w:rsidR="007831F8" w:rsidRPr="006938AD">
        <w:rPr>
          <w:rFonts w:ascii="Times New Roman" w:hAnsi="Times New Roman" w:cs="Times New Roman"/>
          <w:color w:val="000000"/>
          <w:sz w:val="24"/>
          <w:szCs w:val="24"/>
        </w:rPr>
        <w:t xml:space="preserve">management capabilities to complete the project from construction through commissioning, startup, and operations </w:t>
      </w:r>
    </w:p>
    <w:p w14:paraId="76CFFFA5" w14:textId="263B9F43" w:rsidR="00292BF6" w:rsidRPr="006938AD" w:rsidRDefault="00E4738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A</w:t>
      </w:r>
      <w:r w:rsidR="007831F8" w:rsidRPr="006938AD">
        <w:rPr>
          <w:rFonts w:ascii="Times New Roman" w:hAnsi="Times New Roman" w:cs="Times New Roman"/>
          <w:color w:val="000000"/>
          <w:sz w:val="24"/>
          <w:szCs w:val="24"/>
        </w:rPr>
        <w:t xml:space="preserve"> scale-up analysis that clearly addresses the scale-up factors and risks associated with each of the process units</w:t>
      </w:r>
    </w:p>
    <w:p w14:paraId="5F95E856" w14:textId="7DC6770D" w:rsidR="00292BF6" w:rsidRPr="006938AD" w:rsidRDefault="00E4738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F</w:t>
      </w:r>
      <w:r w:rsidR="007831F8" w:rsidRPr="006938AD">
        <w:rPr>
          <w:rFonts w:ascii="Times New Roman" w:hAnsi="Times New Roman" w:cs="Times New Roman"/>
          <w:color w:val="000000"/>
          <w:sz w:val="24"/>
          <w:szCs w:val="24"/>
        </w:rPr>
        <w:t xml:space="preserve">eedstock purchase contracts for </w:t>
      </w:r>
      <w:proofErr w:type="gramStart"/>
      <w:r w:rsidR="007831F8" w:rsidRPr="006938AD">
        <w:rPr>
          <w:rFonts w:ascii="Times New Roman" w:hAnsi="Times New Roman" w:cs="Times New Roman"/>
          <w:color w:val="000000"/>
          <w:sz w:val="24"/>
          <w:szCs w:val="24"/>
        </w:rPr>
        <w:t>sufficient quantities of</w:t>
      </w:r>
      <w:proofErr w:type="gramEnd"/>
      <w:r w:rsidR="007831F8" w:rsidRPr="006938AD">
        <w:rPr>
          <w:rFonts w:ascii="Times New Roman" w:hAnsi="Times New Roman" w:cs="Times New Roman"/>
          <w:color w:val="000000"/>
          <w:sz w:val="24"/>
          <w:szCs w:val="24"/>
        </w:rPr>
        <w:t xml:space="preserve"> material to execute the proposed project</w:t>
      </w:r>
    </w:p>
    <w:p w14:paraId="2BFD325F" w14:textId="34BD6B80" w:rsidR="00292BF6" w:rsidRPr="006938AD" w:rsidRDefault="00E47388" w:rsidP="00292BF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w:t>
      </w:r>
      <w:r w:rsidR="007831F8" w:rsidRPr="006938AD">
        <w:rPr>
          <w:rFonts w:ascii="Times New Roman" w:hAnsi="Times New Roman" w:cs="Times New Roman"/>
          <w:color w:val="000000"/>
          <w:sz w:val="24"/>
          <w:szCs w:val="24"/>
        </w:rPr>
        <w:t xml:space="preserve">ny necessary utility supply, interconnect, or export agreements </w:t>
      </w:r>
      <w:proofErr w:type="gramStart"/>
      <w:r w:rsidR="007831F8" w:rsidRPr="006938AD">
        <w:rPr>
          <w:rFonts w:ascii="Times New Roman" w:hAnsi="Times New Roman" w:cs="Times New Roman"/>
          <w:color w:val="000000"/>
          <w:sz w:val="24"/>
          <w:szCs w:val="24"/>
        </w:rPr>
        <w:t>indicating</w:t>
      </w:r>
      <w:proofErr w:type="gramEnd"/>
      <w:r w:rsidR="007831F8" w:rsidRPr="006938AD">
        <w:rPr>
          <w:rFonts w:ascii="Times New Roman" w:hAnsi="Times New Roman" w:cs="Times New Roman"/>
          <w:color w:val="000000"/>
          <w:sz w:val="24"/>
          <w:szCs w:val="24"/>
        </w:rPr>
        <w:t xml:space="preserve"> sufficient power, water, or similar services will be available to the facility</w:t>
      </w:r>
    </w:p>
    <w:p w14:paraId="014B0CAD" w14:textId="4D2BE033" w:rsidR="008E1616" w:rsidRPr="006938AD" w:rsidRDefault="00E47388" w:rsidP="008E1616">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O</w:t>
      </w:r>
      <w:r w:rsidR="007831F8" w:rsidRPr="006938AD">
        <w:rPr>
          <w:rFonts w:ascii="Times New Roman" w:hAnsi="Times New Roman" w:cs="Times New Roman"/>
          <w:color w:val="000000"/>
          <w:sz w:val="24"/>
          <w:szCs w:val="24"/>
        </w:rPr>
        <w:t xml:space="preserve">ff-take agreements for any product(s) that will </w:t>
      </w:r>
      <w:proofErr w:type="gramStart"/>
      <w:r w:rsidR="007831F8" w:rsidRPr="006938AD">
        <w:rPr>
          <w:rFonts w:ascii="Times New Roman" w:hAnsi="Times New Roman" w:cs="Times New Roman"/>
          <w:color w:val="000000"/>
          <w:sz w:val="24"/>
          <w:szCs w:val="24"/>
        </w:rPr>
        <w:t>be produced</w:t>
      </w:r>
      <w:proofErr w:type="gramEnd"/>
      <w:r w:rsidR="007831F8" w:rsidRPr="006938AD">
        <w:rPr>
          <w:rFonts w:ascii="Times New Roman" w:hAnsi="Times New Roman" w:cs="Times New Roman"/>
          <w:color w:val="000000"/>
          <w:sz w:val="24"/>
          <w:szCs w:val="24"/>
        </w:rPr>
        <w:t xml:space="preserve"> from the facility</w:t>
      </w:r>
    </w:p>
    <w:p w14:paraId="3731F402" w14:textId="317B4D27" w:rsidR="007831F8" w:rsidRPr="006938AD" w:rsidRDefault="00E47388" w:rsidP="006938AD">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M</w:t>
      </w:r>
      <w:r w:rsidR="007831F8" w:rsidRPr="006938AD">
        <w:rPr>
          <w:rFonts w:ascii="Times New Roman" w:hAnsi="Times New Roman" w:cs="Times New Roman"/>
          <w:color w:val="000000"/>
          <w:sz w:val="24"/>
          <w:szCs w:val="24"/>
        </w:rPr>
        <w:t xml:space="preserve">arket analysis of all major facility inputs and outputs at </w:t>
      </w:r>
      <w:proofErr w:type="gramStart"/>
      <w:r w:rsidR="007831F8" w:rsidRPr="006938AD">
        <w:rPr>
          <w:rFonts w:ascii="Times New Roman" w:hAnsi="Times New Roman" w:cs="Times New Roman"/>
          <w:color w:val="000000"/>
          <w:sz w:val="24"/>
          <w:szCs w:val="24"/>
        </w:rPr>
        <w:t>initial</w:t>
      </w:r>
      <w:proofErr w:type="gramEnd"/>
      <w:r w:rsidR="007831F8" w:rsidRPr="006938AD">
        <w:rPr>
          <w:rFonts w:ascii="Times New Roman" w:hAnsi="Times New Roman" w:cs="Times New Roman"/>
          <w:color w:val="000000"/>
          <w:sz w:val="24"/>
          <w:szCs w:val="24"/>
        </w:rPr>
        <w:t xml:space="preserve"> (first facility), transitional, and mature (10 or more facilities) market share points considering any planned transitions in the fuel</w:t>
      </w:r>
      <w:r w:rsidR="0094518A">
        <w:rPr>
          <w:rFonts w:ascii="Times New Roman" w:hAnsi="Times New Roman" w:cs="Times New Roman"/>
          <w:color w:val="000000"/>
          <w:sz w:val="24"/>
          <w:szCs w:val="24"/>
        </w:rPr>
        <w:t>-</w:t>
      </w:r>
      <w:r w:rsidR="007831F8" w:rsidRPr="006938AD">
        <w:rPr>
          <w:rFonts w:ascii="Times New Roman" w:hAnsi="Times New Roman" w:cs="Times New Roman"/>
          <w:color w:val="000000"/>
          <w:sz w:val="24"/>
          <w:szCs w:val="24"/>
        </w:rPr>
        <w:t>to</w:t>
      </w:r>
      <w:r w:rsidR="0094518A">
        <w:rPr>
          <w:rFonts w:ascii="Times New Roman" w:hAnsi="Times New Roman" w:cs="Times New Roman"/>
          <w:color w:val="000000"/>
          <w:sz w:val="24"/>
          <w:szCs w:val="24"/>
        </w:rPr>
        <w:t>-</w:t>
      </w:r>
      <w:r w:rsidR="007831F8" w:rsidRPr="006938AD">
        <w:rPr>
          <w:rFonts w:ascii="Times New Roman" w:hAnsi="Times New Roman" w:cs="Times New Roman"/>
          <w:color w:val="000000"/>
          <w:sz w:val="24"/>
          <w:szCs w:val="24"/>
        </w:rPr>
        <w:t xml:space="preserve">products ratio as market share and number of plants increase in the </w:t>
      </w:r>
      <w:r w:rsidR="0094518A">
        <w:rPr>
          <w:rFonts w:ascii="Times New Roman" w:hAnsi="Times New Roman" w:cs="Times New Roman"/>
          <w:color w:val="000000"/>
          <w:sz w:val="24"/>
          <w:szCs w:val="24"/>
        </w:rPr>
        <w:t>United States</w:t>
      </w:r>
    </w:p>
    <w:p w14:paraId="257B2C5D" w14:textId="58ECE620" w:rsidR="008E1616" w:rsidRPr="00516A9C" w:rsidRDefault="007831F8" w:rsidP="00715DC8">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A TEA that clearly shows how the pioneer (1</w:t>
      </w:r>
      <w:r w:rsidRPr="006938AD">
        <w:rPr>
          <w:rFonts w:ascii="Times New Roman" w:hAnsi="Times New Roman" w:cs="Times New Roman"/>
          <w:color w:val="000000"/>
          <w:sz w:val="24"/>
          <w:szCs w:val="24"/>
          <w:vertAlign w:val="superscript"/>
        </w:rPr>
        <w:t>st</w:t>
      </w:r>
      <w:r w:rsidRPr="006938AD">
        <w:rPr>
          <w:rFonts w:ascii="Times New Roman" w:hAnsi="Times New Roman" w:cs="Times New Roman"/>
          <w:color w:val="000000"/>
          <w:sz w:val="24"/>
          <w:szCs w:val="24"/>
        </w:rPr>
        <w:t xml:space="preserve"> commercial scale) and follow-on mature commercial facilities would result in substantive and measurable reductions in the cost of producing </w:t>
      </w:r>
      <w:r w:rsidR="00AE6AE4" w:rsidRPr="00124AF6">
        <w:rPr>
          <w:rFonts w:ascii="Times New Roman" w:hAnsi="Times New Roman" w:cs="Times New Roman"/>
          <w:color w:val="000000"/>
          <w:sz w:val="24"/>
          <w:szCs w:val="24"/>
        </w:rPr>
        <w:t>chemicals</w:t>
      </w:r>
      <w:r w:rsidR="00C412AA">
        <w:rPr>
          <w:rFonts w:ascii="Times New Roman" w:hAnsi="Times New Roman" w:cs="Times New Roman"/>
          <w:color w:val="000000"/>
          <w:sz w:val="24"/>
          <w:szCs w:val="24"/>
        </w:rPr>
        <w:t xml:space="preserve">, </w:t>
      </w:r>
      <w:r w:rsidR="00C412AA" w:rsidRPr="006938AD">
        <w:rPr>
          <w:rFonts w:ascii="Times New Roman" w:hAnsi="Times New Roman" w:cs="Times New Roman"/>
          <w:color w:val="000000"/>
          <w:sz w:val="24"/>
          <w:szCs w:val="24"/>
        </w:rPr>
        <w:t>should they become operational</w:t>
      </w:r>
      <w:r w:rsidR="00A5739C">
        <w:rPr>
          <w:rFonts w:ascii="Times New Roman" w:hAnsi="Times New Roman" w:cs="Times New Roman"/>
          <w:color w:val="000000"/>
          <w:sz w:val="24"/>
          <w:szCs w:val="24"/>
        </w:rPr>
        <w:t xml:space="preserve">. </w:t>
      </w:r>
      <w:proofErr w:type="gramStart"/>
      <w:r w:rsidRPr="00516A9C">
        <w:rPr>
          <w:rFonts w:ascii="Times New Roman" w:hAnsi="Times New Roman" w:cs="Times New Roman"/>
          <w:color w:val="000000"/>
          <w:sz w:val="24"/>
          <w:szCs w:val="24"/>
        </w:rPr>
        <w:t>Additional</w:t>
      </w:r>
      <w:proofErr w:type="gramEnd"/>
      <w:r w:rsidRPr="00516A9C">
        <w:rPr>
          <w:rFonts w:ascii="Times New Roman" w:hAnsi="Times New Roman" w:cs="Times New Roman"/>
          <w:color w:val="000000"/>
          <w:sz w:val="24"/>
          <w:szCs w:val="24"/>
        </w:rPr>
        <w:t xml:space="preserve"> factors to </w:t>
      </w:r>
      <w:proofErr w:type="gramStart"/>
      <w:r w:rsidRPr="00516A9C">
        <w:rPr>
          <w:rFonts w:ascii="Times New Roman" w:hAnsi="Times New Roman" w:cs="Times New Roman"/>
          <w:color w:val="000000"/>
          <w:sz w:val="24"/>
          <w:szCs w:val="24"/>
        </w:rPr>
        <w:t>be incorporated</w:t>
      </w:r>
      <w:proofErr w:type="gramEnd"/>
      <w:r w:rsidRPr="00516A9C">
        <w:rPr>
          <w:rFonts w:ascii="Times New Roman" w:hAnsi="Times New Roman" w:cs="Times New Roman"/>
          <w:color w:val="000000"/>
          <w:sz w:val="24"/>
          <w:szCs w:val="24"/>
        </w:rPr>
        <w:t xml:space="preserve"> into the required TEA include, but </w:t>
      </w:r>
      <w:proofErr w:type="gramStart"/>
      <w:r w:rsidRPr="00516A9C">
        <w:rPr>
          <w:rFonts w:ascii="Times New Roman" w:hAnsi="Times New Roman" w:cs="Times New Roman"/>
          <w:color w:val="000000"/>
          <w:sz w:val="24"/>
          <w:szCs w:val="24"/>
        </w:rPr>
        <w:t>are not limited</w:t>
      </w:r>
      <w:proofErr w:type="gramEnd"/>
      <w:r w:rsidRPr="00516A9C">
        <w:rPr>
          <w:rFonts w:ascii="Times New Roman" w:hAnsi="Times New Roman" w:cs="Times New Roman"/>
          <w:color w:val="000000"/>
          <w:sz w:val="24"/>
          <w:szCs w:val="24"/>
        </w:rPr>
        <w:t xml:space="preserve"> to:</w:t>
      </w:r>
    </w:p>
    <w:p w14:paraId="0161B093" w14:textId="5FBD5A72" w:rsidR="008E1616" w:rsidRPr="006938AD" w:rsidRDefault="007831F8" w:rsidP="00715DC8">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Economic competitiveness of proposed solutions</w:t>
      </w:r>
      <w:r w:rsidR="00A5739C">
        <w:rPr>
          <w:rFonts w:ascii="Times New Roman" w:hAnsi="Times New Roman" w:cs="Times New Roman"/>
          <w:color w:val="000000"/>
          <w:sz w:val="24"/>
          <w:szCs w:val="24"/>
        </w:rPr>
        <w:t>,</w:t>
      </w:r>
      <w:r w:rsidRPr="006938AD">
        <w:rPr>
          <w:rFonts w:ascii="Times New Roman" w:hAnsi="Times New Roman" w:cs="Times New Roman"/>
          <w:color w:val="000000"/>
          <w:sz w:val="24"/>
          <w:szCs w:val="24"/>
        </w:rPr>
        <w:t xml:space="preserve"> compared </w:t>
      </w:r>
      <w:r w:rsidR="00A5739C">
        <w:rPr>
          <w:rFonts w:ascii="Times New Roman" w:hAnsi="Times New Roman" w:cs="Times New Roman"/>
          <w:color w:val="000000"/>
          <w:sz w:val="24"/>
          <w:szCs w:val="24"/>
        </w:rPr>
        <w:t>with</w:t>
      </w:r>
      <w:r w:rsidRPr="006938AD">
        <w:rPr>
          <w:rFonts w:ascii="Times New Roman" w:hAnsi="Times New Roman" w:cs="Times New Roman"/>
          <w:color w:val="000000"/>
          <w:sz w:val="24"/>
          <w:szCs w:val="24"/>
        </w:rPr>
        <w:t xml:space="preserve"> existing alternatives, with and without incentives or subsidies</w:t>
      </w:r>
    </w:p>
    <w:p w14:paraId="1BBFA124" w14:textId="05E6D143" w:rsidR="008E1616" w:rsidRPr="006938AD" w:rsidRDefault="007831F8" w:rsidP="00715DC8">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 xml:space="preserve">Avoided costs when compared </w:t>
      </w:r>
      <w:r w:rsidR="00A5739C">
        <w:rPr>
          <w:rFonts w:ascii="Times New Roman" w:hAnsi="Times New Roman" w:cs="Times New Roman"/>
          <w:color w:val="000000"/>
          <w:sz w:val="24"/>
          <w:szCs w:val="24"/>
        </w:rPr>
        <w:t>with</w:t>
      </w:r>
      <w:r w:rsidRPr="006938AD">
        <w:rPr>
          <w:rFonts w:ascii="Times New Roman" w:hAnsi="Times New Roman" w:cs="Times New Roman"/>
          <w:color w:val="000000"/>
          <w:sz w:val="24"/>
          <w:szCs w:val="24"/>
        </w:rPr>
        <w:t xml:space="preserve"> alternative solutions, such as biosolids disposal costs</w:t>
      </w:r>
    </w:p>
    <w:p w14:paraId="21959C3A" w14:textId="02F69923" w:rsidR="007831F8" w:rsidRPr="006938AD" w:rsidRDefault="00A5739C" w:rsidP="00715DC8">
      <w:pPr>
        <w:pStyle w:val="ListParagraph"/>
        <w:numPr>
          <w:ilvl w:val="1"/>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Pr>
          <w:rFonts w:ascii="Times New Roman" w:hAnsi="Times New Roman" w:cs="Times New Roman"/>
          <w:color w:val="000000"/>
          <w:sz w:val="24"/>
          <w:szCs w:val="24"/>
        </w:rPr>
        <w:t>The potential value</w:t>
      </w:r>
      <w:r w:rsidR="007831F8" w:rsidRPr="006938AD">
        <w:rPr>
          <w:rFonts w:ascii="Times New Roman" w:hAnsi="Times New Roman" w:cs="Times New Roman"/>
          <w:color w:val="000000"/>
          <w:sz w:val="24"/>
          <w:szCs w:val="24"/>
        </w:rPr>
        <w:t xml:space="preserve"> of any co-products</w:t>
      </w:r>
    </w:p>
    <w:p w14:paraId="03971A41" w14:textId="18574EF7" w:rsidR="007831F8" w:rsidRPr="006938AD" w:rsidRDefault="007831F8" w:rsidP="006938AD">
      <w:pPr>
        <w:pStyle w:val="ListParagraph"/>
        <w:numPr>
          <w:ilvl w:val="0"/>
          <w:numId w:val="170"/>
        </w:numPr>
        <w:pBdr>
          <w:top w:val="nil"/>
          <w:left w:val="nil"/>
          <w:bottom w:val="nil"/>
          <w:right w:val="nil"/>
          <w:between w:val="nil"/>
        </w:pBdr>
        <w:spacing w:line="259" w:lineRule="auto"/>
        <w:contextualSpacing w:val="0"/>
        <w:rPr>
          <w:rFonts w:ascii="Times New Roman" w:hAnsi="Times New Roman" w:cs="Times New Roman"/>
          <w:color w:val="000000"/>
          <w:sz w:val="24"/>
          <w:szCs w:val="24"/>
        </w:rPr>
      </w:pPr>
      <w:r w:rsidRPr="006938AD">
        <w:rPr>
          <w:rFonts w:ascii="Times New Roman" w:hAnsi="Times New Roman" w:cs="Times New Roman"/>
          <w:color w:val="000000"/>
          <w:sz w:val="24"/>
          <w:szCs w:val="24"/>
        </w:rPr>
        <w:t>Sufficient cost share in the form of allowable and readily available resources to complete Phase</w:t>
      </w:r>
      <w:r w:rsidR="00487FFC">
        <w:rPr>
          <w:rFonts w:ascii="Times New Roman" w:hAnsi="Times New Roman" w:cs="Times New Roman"/>
          <w:color w:val="000000"/>
          <w:sz w:val="24"/>
          <w:szCs w:val="24"/>
        </w:rPr>
        <w:t> </w:t>
      </w:r>
      <w:r w:rsidRPr="006938AD">
        <w:rPr>
          <w:rFonts w:ascii="Times New Roman" w:hAnsi="Times New Roman" w:cs="Times New Roman"/>
          <w:color w:val="000000"/>
          <w:sz w:val="24"/>
          <w:szCs w:val="24"/>
        </w:rPr>
        <w:t>2.</w:t>
      </w:r>
      <w:r w:rsidR="00474722" w:rsidRPr="00124AF6">
        <w:rPr>
          <w:rFonts w:ascii="Times New Roman" w:hAnsi="Times New Roman" w:cs="Times New Roman"/>
          <w:color w:val="000000"/>
          <w:sz w:val="24"/>
          <w:szCs w:val="24"/>
        </w:rPr>
        <w:t xml:space="preserve"> </w:t>
      </w:r>
      <w:r w:rsidRPr="006938AD">
        <w:rPr>
          <w:rFonts w:ascii="Times New Roman" w:hAnsi="Times New Roman" w:cs="Times New Roman"/>
          <w:color w:val="000000"/>
          <w:sz w:val="24"/>
          <w:szCs w:val="24"/>
        </w:rPr>
        <w:t xml:space="preserve"> All cost </w:t>
      </w:r>
      <w:proofErr w:type="gramStart"/>
      <w:r w:rsidRPr="006938AD">
        <w:rPr>
          <w:rFonts w:ascii="Times New Roman" w:hAnsi="Times New Roman" w:cs="Times New Roman"/>
          <w:color w:val="000000"/>
          <w:sz w:val="24"/>
          <w:szCs w:val="24"/>
        </w:rPr>
        <w:t>share</w:t>
      </w:r>
      <w:proofErr w:type="gramEnd"/>
      <w:r w:rsidRPr="006938AD">
        <w:rPr>
          <w:rFonts w:ascii="Times New Roman" w:hAnsi="Times New Roman" w:cs="Times New Roman"/>
          <w:color w:val="000000"/>
          <w:sz w:val="24"/>
          <w:szCs w:val="24"/>
        </w:rPr>
        <w:t xml:space="preserve"> must be available prior to start of construction.</w:t>
      </w:r>
    </w:p>
    <w:p w14:paraId="37BE0CD8" w14:textId="265B00D6" w:rsidR="007831F8" w:rsidRPr="006938AD" w:rsidRDefault="00522162" w:rsidP="008E1616">
      <w:pPr>
        <w:pStyle w:val="BBodyText"/>
        <w:numPr>
          <w:ilvl w:val="0"/>
          <w:numId w:val="170"/>
        </w:numPr>
      </w:pPr>
      <w:r w:rsidRPr="00715DC8">
        <w:rPr>
          <w:color w:val="000000"/>
        </w:rPr>
        <w:t xml:space="preserve">The required deliverables for </w:t>
      </w:r>
      <w:proofErr w:type="gramStart"/>
      <w:r w:rsidRPr="00715DC8">
        <w:rPr>
          <w:color w:val="000000"/>
        </w:rPr>
        <w:t>proceeding</w:t>
      </w:r>
      <w:proofErr w:type="gramEnd"/>
      <w:r w:rsidRPr="00715DC8">
        <w:rPr>
          <w:color w:val="000000"/>
        </w:rPr>
        <w:t xml:space="preserve"> to </w:t>
      </w:r>
      <w:r w:rsidR="00487FFC">
        <w:rPr>
          <w:color w:val="000000"/>
        </w:rPr>
        <w:t>Phase </w:t>
      </w:r>
      <w:r w:rsidRPr="00715DC8">
        <w:rPr>
          <w:color w:val="000000"/>
        </w:rPr>
        <w:t>2</w:t>
      </w:r>
      <w:r w:rsidR="007831F8" w:rsidRPr="002C007B">
        <w:rPr>
          <w:color w:val="000000"/>
        </w:rPr>
        <w:t xml:space="preserve"> must include documentation showing that the </w:t>
      </w:r>
      <w:r w:rsidR="00E81BF3">
        <w:rPr>
          <w:color w:val="000000"/>
        </w:rPr>
        <w:t>r</w:t>
      </w:r>
      <w:r w:rsidR="007831F8" w:rsidRPr="002C007B">
        <w:rPr>
          <w:color w:val="000000"/>
        </w:rPr>
        <w:t xml:space="preserve">ecipient has access to the minimum 25% required contingency reserve funds based on </w:t>
      </w:r>
      <w:r w:rsidR="00E81BF3" w:rsidRPr="002C007B">
        <w:rPr>
          <w:color w:val="000000"/>
        </w:rPr>
        <w:t>total project cost</w:t>
      </w:r>
      <w:r w:rsidR="007831F8" w:rsidRPr="002C007B">
        <w:rPr>
          <w:color w:val="000000"/>
        </w:rPr>
        <w:t>.  Contingency reserve funds must be</w:t>
      </w:r>
      <w:proofErr w:type="gramStart"/>
      <w:r w:rsidR="007831F8" w:rsidRPr="002C007B">
        <w:rPr>
          <w:color w:val="000000"/>
        </w:rPr>
        <w:t>:</w:t>
      </w:r>
      <w:r w:rsidR="00EA697B">
        <w:rPr>
          <w:color w:val="000000"/>
        </w:rPr>
        <w:t xml:space="preserve"> </w:t>
      </w:r>
      <w:r w:rsidR="007831F8" w:rsidRPr="002C007B">
        <w:rPr>
          <w:color w:val="000000"/>
        </w:rPr>
        <w:t xml:space="preserve"> (</w:t>
      </w:r>
      <w:proofErr w:type="gramEnd"/>
      <w:r w:rsidR="007831F8" w:rsidRPr="002C007B">
        <w:rPr>
          <w:color w:val="000000"/>
        </w:rPr>
        <w:t xml:space="preserve">a) liquid, (b) </w:t>
      </w:r>
      <w:proofErr w:type="gramStart"/>
      <w:r w:rsidR="007831F8" w:rsidRPr="002C007B">
        <w:rPr>
          <w:color w:val="000000"/>
        </w:rPr>
        <w:t>immediately</w:t>
      </w:r>
      <w:proofErr w:type="gramEnd"/>
      <w:r w:rsidR="007831F8" w:rsidRPr="002C007B">
        <w:rPr>
          <w:color w:val="000000"/>
        </w:rPr>
        <w:t xml:space="preserve"> available, and (c) unrestricted funds dedicated exclusively to the project for the purpose of mitigating project performance baseline risk.  The contingency reserve fund is in addition to </w:t>
      </w:r>
      <w:r w:rsidR="00D63D39" w:rsidRPr="002C007B">
        <w:rPr>
          <w:color w:val="000000"/>
        </w:rPr>
        <w:t>total project costs</w:t>
      </w:r>
      <w:r w:rsidR="007831F8" w:rsidRPr="002C007B">
        <w:rPr>
          <w:color w:val="000000"/>
        </w:rPr>
        <w:t xml:space="preserve"> and cannot count towards cost share, until expended.  If </w:t>
      </w:r>
      <w:proofErr w:type="gramStart"/>
      <w:r w:rsidR="007831F8" w:rsidRPr="002C007B">
        <w:rPr>
          <w:color w:val="000000"/>
        </w:rPr>
        <w:t>expended</w:t>
      </w:r>
      <w:proofErr w:type="gramEnd"/>
      <w:r w:rsidR="007831F8" w:rsidRPr="002C007B">
        <w:rPr>
          <w:color w:val="000000"/>
        </w:rPr>
        <w:t xml:space="preserve">, the contingency will not result in reimbursement by DOE above the total federal share </w:t>
      </w:r>
      <w:proofErr w:type="gramStart"/>
      <w:r w:rsidR="007831F8" w:rsidRPr="002C007B">
        <w:rPr>
          <w:color w:val="000000"/>
        </w:rPr>
        <w:t>approved</w:t>
      </w:r>
      <w:proofErr w:type="gramEnd"/>
      <w:r w:rsidR="007831F8" w:rsidRPr="002C007B">
        <w:rPr>
          <w:color w:val="000000"/>
        </w:rPr>
        <w:t xml:space="preserve"> in the award.  DOE highly discourages recipients from reducing total project scope to </w:t>
      </w:r>
      <w:proofErr w:type="gramStart"/>
      <w:r w:rsidR="007831F8" w:rsidRPr="002C007B">
        <w:rPr>
          <w:color w:val="000000"/>
        </w:rPr>
        <w:t>comply with</w:t>
      </w:r>
      <w:proofErr w:type="gramEnd"/>
      <w:r w:rsidR="007831F8" w:rsidRPr="002C007B">
        <w:rPr>
          <w:color w:val="000000"/>
        </w:rPr>
        <w:t xml:space="preserve"> the contingency reserve funds requirement.</w:t>
      </w:r>
    </w:p>
    <w:p w14:paraId="517B6174" w14:textId="43FDD747" w:rsidR="002C007B" w:rsidRDefault="002C007B" w:rsidP="006938AD">
      <w:pPr>
        <w:spacing w:after="160" w:line="259" w:lineRule="auto"/>
        <w:contextualSpacing w:val="0"/>
        <w:rPr>
          <w:rFonts w:ascii="Times New Roman" w:hAnsi="Times New Roman" w:cs="Times New Roman"/>
          <w:b/>
          <w:color w:val="085A9B"/>
          <w:sz w:val="32"/>
        </w:rPr>
      </w:pPr>
    </w:p>
    <w:p w14:paraId="0A57508E" w14:textId="109295F3" w:rsidR="00AB2083" w:rsidRDefault="00AB2083" w:rsidP="00715DC8">
      <w:pPr>
        <w:pStyle w:val="Heading2"/>
        <w:rPr>
          <w:rFonts w:ascii="Times New Roman" w:hAnsi="Times New Roman" w:cs="Times New Roman"/>
        </w:rPr>
      </w:pPr>
      <w:bookmarkStart w:id="335" w:name="_Toc240980845"/>
      <w:r w:rsidRPr="0000298A">
        <w:rPr>
          <w:rFonts w:ascii="Times New Roman" w:hAnsi="Times New Roman" w:cs="Times New Roman"/>
        </w:rPr>
        <w:t>Glossary of Acronyms</w:t>
      </w:r>
      <w:bookmarkEnd w:id="335"/>
    </w:p>
    <w:p w14:paraId="51A0C048" w14:textId="68E3CE0D" w:rsidR="00450147" w:rsidRPr="00921A99" w:rsidRDefault="00450147" w:rsidP="00715DC8">
      <w:pPr>
        <w:pStyle w:val="BBodyText"/>
        <w:numPr>
          <w:ilvl w:val="2"/>
          <w:numId w:val="84"/>
        </w:numPr>
        <w:spacing w:before="120"/>
        <w:ind w:left="720" w:hanging="360"/>
        <w:contextualSpacing w:val="0"/>
      </w:pPr>
      <w:r w:rsidRPr="00921A99">
        <w:t>AFFO – Alternative Fuels and Feedstocks Office</w:t>
      </w:r>
    </w:p>
    <w:p w14:paraId="1EFD687E" w14:textId="5A6C8459" w:rsidR="00450147" w:rsidRPr="00921A99" w:rsidRDefault="00450147" w:rsidP="00715DC8">
      <w:pPr>
        <w:pStyle w:val="BBodyText"/>
        <w:numPr>
          <w:ilvl w:val="2"/>
          <w:numId w:val="84"/>
        </w:numPr>
        <w:spacing w:before="120"/>
        <w:ind w:left="720" w:hanging="360"/>
        <w:contextualSpacing w:val="0"/>
      </w:pPr>
      <w:r w:rsidRPr="00921A99">
        <w:t>ASPECT – Accelerating Scale-up and Pre-piloting of Emerging Chemical Technologies</w:t>
      </w:r>
    </w:p>
    <w:p w14:paraId="7A9E778C" w14:textId="101E22FA" w:rsidR="00450147" w:rsidRPr="00921A99" w:rsidRDefault="00450147" w:rsidP="00715DC8">
      <w:pPr>
        <w:pStyle w:val="BBodyText"/>
        <w:numPr>
          <w:ilvl w:val="2"/>
          <w:numId w:val="84"/>
        </w:numPr>
        <w:spacing w:before="120"/>
        <w:ind w:left="720" w:hanging="360"/>
        <w:contextualSpacing w:val="0"/>
      </w:pPr>
      <w:r w:rsidRPr="00921A99">
        <w:t>BABA – Build America, Buy America Act</w:t>
      </w:r>
    </w:p>
    <w:p w14:paraId="2C5D2488" w14:textId="5CAEDA83" w:rsidR="00450147" w:rsidRPr="00921A99" w:rsidRDefault="00450147" w:rsidP="00715DC8">
      <w:pPr>
        <w:pStyle w:val="BBodyText"/>
        <w:numPr>
          <w:ilvl w:val="2"/>
          <w:numId w:val="84"/>
        </w:numPr>
        <w:spacing w:before="120"/>
        <w:ind w:left="720" w:hanging="360"/>
        <w:contextualSpacing w:val="0"/>
      </w:pPr>
      <w:r w:rsidRPr="00921A99">
        <w:t xml:space="preserve">BFD – </w:t>
      </w:r>
      <w:r w:rsidR="001C7B14" w:rsidRPr="00921A99">
        <w:t>block flow diagram</w:t>
      </w:r>
    </w:p>
    <w:p w14:paraId="0C4F33D3" w14:textId="32A0D12C" w:rsidR="00450147" w:rsidRPr="00921A99" w:rsidRDefault="00450147" w:rsidP="00715DC8">
      <w:pPr>
        <w:pStyle w:val="BBodyText"/>
        <w:numPr>
          <w:ilvl w:val="2"/>
          <w:numId w:val="84"/>
        </w:numPr>
        <w:spacing w:before="120"/>
        <w:ind w:left="720" w:hanging="360"/>
        <w:contextualSpacing w:val="0"/>
      </w:pPr>
      <w:r w:rsidRPr="00921A99">
        <w:t>BP (BP1, BP2, BP3) – Budget Period (Budget Period 1, 2, 3)</w:t>
      </w:r>
    </w:p>
    <w:p w14:paraId="5583E4E4" w14:textId="5E854D4A" w:rsidR="00450147" w:rsidRPr="00921A99" w:rsidRDefault="00450147" w:rsidP="00715DC8">
      <w:pPr>
        <w:pStyle w:val="BBodyText"/>
        <w:numPr>
          <w:ilvl w:val="2"/>
          <w:numId w:val="84"/>
        </w:numPr>
        <w:spacing w:before="120"/>
        <w:ind w:left="720" w:hanging="360"/>
        <w:contextualSpacing w:val="0"/>
      </w:pPr>
      <w:r w:rsidRPr="00921A99">
        <w:t>C.F.R. – Code of Federal Regulations</w:t>
      </w:r>
    </w:p>
    <w:p w14:paraId="3FF0E45B" w14:textId="3AF2F496" w:rsidR="00450147" w:rsidRPr="00921A99" w:rsidRDefault="00450147" w:rsidP="00715DC8">
      <w:pPr>
        <w:pStyle w:val="BBodyText"/>
        <w:numPr>
          <w:ilvl w:val="2"/>
          <w:numId w:val="84"/>
        </w:numPr>
        <w:spacing w:before="120"/>
        <w:ind w:left="720" w:hanging="360"/>
        <w:contextualSpacing w:val="0"/>
      </w:pPr>
      <w:r w:rsidRPr="00921A99">
        <w:t>CMEI – Office of Critical Minerals and Energy Innovation</w:t>
      </w:r>
    </w:p>
    <w:p w14:paraId="0B627115" w14:textId="28100D4E" w:rsidR="00450147" w:rsidRPr="00921A99" w:rsidRDefault="00450147" w:rsidP="00715DC8">
      <w:pPr>
        <w:pStyle w:val="BBodyText"/>
        <w:numPr>
          <w:ilvl w:val="2"/>
          <w:numId w:val="84"/>
        </w:numPr>
        <w:spacing w:before="120"/>
        <w:ind w:left="720" w:hanging="360"/>
        <w:contextualSpacing w:val="0"/>
      </w:pPr>
      <w:r w:rsidRPr="00921A99">
        <w:t xml:space="preserve">Co-PD – </w:t>
      </w:r>
      <w:r w:rsidR="001C7B14" w:rsidRPr="00921A99">
        <w:t>co-project director</w:t>
      </w:r>
    </w:p>
    <w:p w14:paraId="5A98EE92" w14:textId="7B03A13F" w:rsidR="00450147" w:rsidRPr="00921A99" w:rsidRDefault="00450147" w:rsidP="00715DC8">
      <w:pPr>
        <w:pStyle w:val="BBodyText"/>
        <w:numPr>
          <w:ilvl w:val="2"/>
          <w:numId w:val="84"/>
        </w:numPr>
        <w:spacing w:before="120"/>
        <w:ind w:left="720" w:hanging="360"/>
        <w:contextualSpacing w:val="0"/>
      </w:pPr>
      <w:r w:rsidRPr="00921A99">
        <w:t xml:space="preserve">Co-PI – </w:t>
      </w:r>
      <w:r w:rsidR="001C7B14" w:rsidRPr="00921A99">
        <w:t>co-principal investigator</w:t>
      </w:r>
    </w:p>
    <w:p w14:paraId="38053CDE" w14:textId="3FE9EC8F" w:rsidR="00450147" w:rsidRPr="00921A99" w:rsidRDefault="00450147" w:rsidP="00715DC8">
      <w:pPr>
        <w:pStyle w:val="BBodyText"/>
        <w:numPr>
          <w:ilvl w:val="2"/>
          <w:numId w:val="84"/>
        </w:numPr>
        <w:spacing w:before="120"/>
        <w:ind w:left="720" w:hanging="360"/>
        <w:contextualSpacing w:val="0"/>
      </w:pPr>
      <w:r w:rsidRPr="00921A99">
        <w:t xml:space="preserve">CPS – </w:t>
      </w:r>
      <w:r w:rsidR="001C7B14" w:rsidRPr="00921A99">
        <w:t>current and pending support</w:t>
      </w:r>
    </w:p>
    <w:p w14:paraId="3BFCE4B8" w14:textId="782E5E46" w:rsidR="00450147" w:rsidRPr="00921A99" w:rsidRDefault="00450147" w:rsidP="00715DC8">
      <w:pPr>
        <w:pStyle w:val="BBodyText"/>
        <w:numPr>
          <w:ilvl w:val="2"/>
          <w:numId w:val="84"/>
        </w:numPr>
        <w:spacing w:before="120"/>
        <w:ind w:left="720" w:hanging="360"/>
        <w:contextualSpacing w:val="0"/>
      </w:pPr>
      <w:r w:rsidRPr="00921A99">
        <w:lastRenderedPageBreak/>
        <w:t xml:space="preserve">DMSP – </w:t>
      </w:r>
      <w:r w:rsidR="00D349B0" w:rsidRPr="00921A99">
        <w:t>data management and sharing plan</w:t>
      </w:r>
    </w:p>
    <w:p w14:paraId="6FDF390A" w14:textId="4FCA8DDA" w:rsidR="00450147" w:rsidRPr="00921A99" w:rsidRDefault="00450147" w:rsidP="00715DC8">
      <w:pPr>
        <w:pStyle w:val="BBodyText"/>
        <w:numPr>
          <w:ilvl w:val="2"/>
          <w:numId w:val="84"/>
        </w:numPr>
        <w:spacing w:before="120"/>
        <w:ind w:left="720" w:hanging="360"/>
        <w:contextualSpacing w:val="0"/>
      </w:pPr>
      <w:r w:rsidRPr="00921A99">
        <w:t xml:space="preserve">DOE – </w:t>
      </w:r>
      <w:r w:rsidR="00E14439">
        <w:t xml:space="preserve">U.S. </w:t>
      </w:r>
      <w:r w:rsidRPr="00921A99">
        <w:t>Department of Energy</w:t>
      </w:r>
    </w:p>
    <w:p w14:paraId="619C1870" w14:textId="0035DA89" w:rsidR="00450147" w:rsidRPr="00921A99" w:rsidRDefault="00450147" w:rsidP="00715DC8">
      <w:pPr>
        <w:pStyle w:val="BBodyText"/>
        <w:numPr>
          <w:ilvl w:val="2"/>
          <w:numId w:val="84"/>
        </w:numPr>
        <w:spacing w:before="120"/>
        <w:ind w:left="720" w:hanging="360"/>
        <w:contextualSpacing w:val="0"/>
      </w:pPr>
      <w:r w:rsidRPr="00921A99">
        <w:t xml:space="preserve">DTPD – </w:t>
      </w:r>
      <w:r w:rsidR="00D349B0" w:rsidRPr="00921A99">
        <w:t>dry tons per day</w:t>
      </w:r>
    </w:p>
    <w:p w14:paraId="3C62586E" w14:textId="6AF30274" w:rsidR="00450147" w:rsidRPr="00921A99" w:rsidRDefault="00450147" w:rsidP="00715DC8">
      <w:pPr>
        <w:pStyle w:val="BBodyText"/>
        <w:numPr>
          <w:ilvl w:val="2"/>
          <w:numId w:val="84"/>
        </w:numPr>
        <w:spacing w:before="120"/>
        <w:ind w:left="720" w:hanging="360"/>
        <w:contextualSpacing w:val="0"/>
      </w:pPr>
      <w:r w:rsidRPr="00921A99">
        <w:t>EERE – Office of Energy Efficiency and Renewable Energy</w:t>
      </w:r>
    </w:p>
    <w:p w14:paraId="79E8B6EE" w14:textId="570D2CAE" w:rsidR="00450147" w:rsidRPr="00921A99" w:rsidRDefault="00450147" w:rsidP="00715DC8">
      <w:pPr>
        <w:pStyle w:val="BBodyText"/>
        <w:numPr>
          <w:ilvl w:val="2"/>
          <w:numId w:val="84"/>
        </w:numPr>
        <w:spacing w:before="120"/>
        <w:ind w:left="720" w:hanging="360"/>
        <w:contextualSpacing w:val="0"/>
      </w:pPr>
      <w:r w:rsidRPr="00921A99">
        <w:t>EPAct – Energy Policy Act (specifically EPAct 2005)</w:t>
      </w:r>
    </w:p>
    <w:p w14:paraId="6FBEB28F" w14:textId="5C94BFFF" w:rsidR="00450147" w:rsidRPr="00921A99" w:rsidRDefault="00450147" w:rsidP="00715DC8">
      <w:pPr>
        <w:pStyle w:val="BBodyText"/>
        <w:numPr>
          <w:ilvl w:val="2"/>
          <w:numId w:val="84"/>
        </w:numPr>
        <w:spacing w:before="120"/>
        <w:ind w:left="720" w:hanging="360"/>
        <w:contextualSpacing w:val="0"/>
      </w:pPr>
      <w:r w:rsidRPr="00921A99">
        <w:t xml:space="preserve">ET – </w:t>
      </w:r>
      <w:r w:rsidR="00921A99" w:rsidRPr="00921A99">
        <w:t>eastern time</w:t>
      </w:r>
    </w:p>
    <w:p w14:paraId="01D4F996" w14:textId="49A3AB5C" w:rsidR="00450147" w:rsidRPr="00921A99" w:rsidRDefault="00450147" w:rsidP="00715DC8">
      <w:pPr>
        <w:pStyle w:val="BBodyText"/>
        <w:numPr>
          <w:ilvl w:val="2"/>
          <w:numId w:val="84"/>
        </w:numPr>
        <w:spacing w:before="120"/>
        <w:ind w:left="720" w:hanging="360"/>
        <w:contextualSpacing w:val="0"/>
      </w:pPr>
      <w:r w:rsidRPr="00921A99">
        <w:t xml:space="preserve">FFRDC – </w:t>
      </w:r>
      <w:r w:rsidR="00921A99" w:rsidRPr="00921A99">
        <w:t>federally funded research and development center</w:t>
      </w:r>
    </w:p>
    <w:p w14:paraId="20DC6AFB" w14:textId="20D1EB92" w:rsidR="00450147" w:rsidRPr="00921A99" w:rsidRDefault="00450147" w:rsidP="00715DC8">
      <w:pPr>
        <w:pStyle w:val="BBodyText"/>
        <w:numPr>
          <w:ilvl w:val="2"/>
          <w:numId w:val="84"/>
        </w:numPr>
        <w:spacing w:before="120"/>
        <w:ind w:left="720" w:hanging="360"/>
        <w:contextualSpacing w:val="0"/>
      </w:pPr>
      <w:r w:rsidRPr="00921A99">
        <w:t xml:space="preserve">GNG (GNG1, GNG2) – </w:t>
      </w:r>
      <w:r w:rsidR="00921A99" w:rsidRPr="00921A99">
        <w:t>go</w:t>
      </w:r>
      <w:r w:rsidR="00D16212">
        <w:t>/</w:t>
      </w:r>
      <w:r w:rsidR="00921A99" w:rsidRPr="00921A99">
        <w:t>no</w:t>
      </w:r>
      <w:r w:rsidR="00D16212">
        <w:t>-</w:t>
      </w:r>
      <w:r w:rsidR="00921A99" w:rsidRPr="00921A99">
        <w:t xml:space="preserve">go </w:t>
      </w:r>
    </w:p>
    <w:p w14:paraId="4300DA87" w14:textId="2BC030C1" w:rsidR="00450147" w:rsidRPr="00921A99" w:rsidRDefault="00450147" w:rsidP="00715DC8">
      <w:pPr>
        <w:pStyle w:val="BBodyText"/>
        <w:numPr>
          <w:ilvl w:val="2"/>
          <w:numId w:val="84"/>
        </w:numPr>
        <w:spacing w:before="120"/>
        <w:ind w:left="720" w:hanging="360"/>
        <w:contextualSpacing w:val="0"/>
      </w:pPr>
      <w:r w:rsidRPr="00921A99">
        <w:t xml:space="preserve">HAZOP – </w:t>
      </w:r>
      <w:r w:rsidR="00921A99" w:rsidRPr="00921A99">
        <w:t>hazard and operability study</w:t>
      </w:r>
    </w:p>
    <w:p w14:paraId="40F92716" w14:textId="21143FDC" w:rsidR="00450147" w:rsidRPr="00921A99" w:rsidRDefault="00450147" w:rsidP="00715DC8">
      <w:pPr>
        <w:pStyle w:val="BBodyText"/>
        <w:numPr>
          <w:ilvl w:val="2"/>
          <w:numId w:val="84"/>
        </w:numPr>
        <w:spacing w:before="120"/>
        <w:ind w:left="720" w:hanging="360"/>
        <w:contextualSpacing w:val="0"/>
      </w:pPr>
      <w:r w:rsidRPr="00921A99">
        <w:t xml:space="preserve">IE – </w:t>
      </w:r>
      <w:r w:rsidR="00584997" w:rsidRPr="00921A99">
        <w:t>independent engineer</w:t>
      </w:r>
    </w:p>
    <w:p w14:paraId="315D4631" w14:textId="42C93836" w:rsidR="00450147" w:rsidRPr="00921A99" w:rsidRDefault="00450147" w:rsidP="00715DC8">
      <w:pPr>
        <w:pStyle w:val="BBodyText"/>
        <w:numPr>
          <w:ilvl w:val="2"/>
          <w:numId w:val="84"/>
        </w:numPr>
        <w:spacing w:before="120"/>
        <w:ind w:left="720" w:hanging="360"/>
        <w:contextualSpacing w:val="0"/>
      </w:pPr>
      <w:r w:rsidRPr="00921A99">
        <w:t xml:space="preserve">IER – </w:t>
      </w:r>
      <w:r w:rsidR="00584997" w:rsidRPr="00921A99">
        <w:t>independent engineers report</w:t>
      </w:r>
    </w:p>
    <w:p w14:paraId="625A9F6A" w14:textId="38A03C18" w:rsidR="00450147" w:rsidRPr="00921A99" w:rsidRDefault="00450147" w:rsidP="00715DC8">
      <w:pPr>
        <w:pStyle w:val="BBodyText"/>
        <w:numPr>
          <w:ilvl w:val="2"/>
          <w:numId w:val="84"/>
        </w:numPr>
        <w:spacing w:before="120"/>
        <w:ind w:left="720" w:hanging="360"/>
        <w:contextualSpacing w:val="0"/>
      </w:pPr>
      <w:r w:rsidRPr="00921A99">
        <w:t xml:space="preserve">IP – </w:t>
      </w:r>
      <w:r w:rsidR="00584997" w:rsidRPr="00921A99">
        <w:t>intellectual property</w:t>
      </w:r>
    </w:p>
    <w:p w14:paraId="49A288A3" w14:textId="00C66233" w:rsidR="00450147" w:rsidRPr="00921A99" w:rsidRDefault="00450147" w:rsidP="00715DC8">
      <w:pPr>
        <w:pStyle w:val="BBodyText"/>
        <w:numPr>
          <w:ilvl w:val="2"/>
          <w:numId w:val="84"/>
        </w:numPr>
        <w:spacing w:before="120"/>
        <w:ind w:left="720" w:hanging="360"/>
        <w:contextualSpacing w:val="0"/>
      </w:pPr>
      <w:r w:rsidRPr="00921A99">
        <w:t xml:space="preserve">LCA – </w:t>
      </w:r>
      <w:r w:rsidR="00584997" w:rsidRPr="00921A99">
        <w:t>life cycle analysis</w:t>
      </w:r>
    </w:p>
    <w:p w14:paraId="7B60BAF7" w14:textId="2B8901C4" w:rsidR="00450147" w:rsidRPr="00921A99" w:rsidRDefault="00450147" w:rsidP="00715DC8">
      <w:pPr>
        <w:pStyle w:val="BBodyText"/>
        <w:numPr>
          <w:ilvl w:val="2"/>
          <w:numId w:val="84"/>
        </w:numPr>
        <w:spacing w:before="120"/>
        <w:ind w:left="720" w:hanging="360"/>
        <w:contextualSpacing w:val="0"/>
      </w:pPr>
      <w:r w:rsidRPr="00921A99">
        <w:t xml:space="preserve">LPM – </w:t>
      </w:r>
      <w:r w:rsidR="00584997" w:rsidRPr="00921A99">
        <w:t>lead project manager</w:t>
      </w:r>
    </w:p>
    <w:p w14:paraId="7529198E" w14:textId="5E9D63EC" w:rsidR="00450147" w:rsidRPr="00921A99" w:rsidRDefault="00450147" w:rsidP="00715DC8">
      <w:pPr>
        <w:pStyle w:val="BBodyText"/>
        <w:numPr>
          <w:ilvl w:val="2"/>
          <w:numId w:val="84"/>
        </w:numPr>
        <w:spacing w:before="120"/>
        <w:ind w:left="720" w:hanging="360"/>
        <w:contextualSpacing w:val="0"/>
      </w:pPr>
      <w:r w:rsidRPr="00921A99">
        <w:t>NEPA – National Environmental Policy Act</w:t>
      </w:r>
    </w:p>
    <w:p w14:paraId="44C646FC" w14:textId="570F3145" w:rsidR="00450147" w:rsidRPr="00921A99" w:rsidRDefault="00450147" w:rsidP="00715DC8">
      <w:pPr>
        <w:pStyle w:val="BBodyText"/>
        <w:numPr>
          <w:ilvl w:val="2"/>
          <w:numId w:val="84"/>
        </w:numPr>
        <w:spacing w:before="120"/>
        <w:ind w:left="720" w:hanging="360"/>
        <w:contextualSpacing w:val="0"/>
      </w:pPr>
      <w:r w:rsidRPr="00921A99">
        <w:t>NETL – National Energy Technology Laboratory</w:t>
      </w:r>
    </w:p>
    <w:p w14:paraId="059E08B1" w14:textId="2DEDB6B5" w:rsidR="00450147" w:rsidRPr="00921A99" w:rsidRDefault="00450147" w:rsidP="00715DC8">
      <w:pPr>
        <w:pStyle w:val="BBodyText"/>
        <w:numPr>
          <w:ilvl w:val="2"/>
          <w:numId w:val="84"/>
        </w:numPr>
        <w:spacing w:before="120"/>
        <w:ind w:left="720" w:hanging="360"/>
        <w:contextualSpacing w:val="0"/>
      </w:pPr>
      <w:r w:rsidRPr="00921A99">
        <w:t xml:space="preserve">NICRA – </w:t>
      </w:r>
      <w:r w:rsidR="00584997" w:rsidRPr="00921A99">
        <w:t>negotiated indirect cost rate agreement</w:t>
      </w:r>
    </w:p>
    <w:p w14:paraId="1AC02B4C" w14:textId="06B6895C" w:rsidR="00450147" w:rsidRPr="00921A99" w:rsidRDefault="00450147" w:rsidP="00715DC8">
      <w:pPr>
        <w:pStyle w:val="BBodyText"/>
        <w:numPr>
          <w:ilvl w:val="2"/>
          <w:numId w:val="84"/>
        </w:numPr>
        <w:spacing w:before="120"/>
        <w:ind w:left="720" w:hanging="360"/>
        <w:contextualSpacing w:val="0"/>
      </w:pPr>
      <w:r w:rsidRPr="00921A99">
        <w:t>NNSA – National Nuclear Security Administration</w:t>
      </w:r>
    </w:p>
    <w:p w14:paraId="5949B08A" w14:textId="308E9BAE" w:rsidR="00450147" w:rsidRPr="00921A99" w:rsidRDefault="00450147" w:rsidP="00715DC8">
      <w:pPr>
        <w:pStyle w:val="BBodyText"/>
        <w:numPr>
          <w:ilvl w:val="2"/>
          <w:numId w:val="84"/>
        </w:numPr>
        <w:spacing w:before="120"/>
        <w:ind w:left="720" w:hanging="360"/>
        <w:contextualSpacing w:val="0"/>
      </w:pPr>
      <w:r w:rsidRPr="00921A99">
        <w:t xml:space="preserve">NOFO – </w:t>
      </w:r>
      <w:r w:rsidR="00584997" w:rsidRPr="00921A99">
        <w:t>notice of funding opportunity</w:t>
      </w:r>
    </w:p>
    <w:p w14:paraId="7B06853B" w14:textId="21F7A2DE" w:rsidR="00450147" w:rsidRPr="00921A99" w:rsidRDefault="00450147" w:rsidP="00715DC8">
      <w:pPr>
        <w:pStyle w:val="BBodyText"/>
        <w:numPr>
          <w:ilvl w:val="2"/>
          <w:numId w:val="84"/>
        </w:numPr>
        <w:spacing w:before="120"/>
        <w:ind w:left="720" w:hanging="360"/>
        <w:contextualSpacing w:val="0"/>
      </w:pPr>
      <w:r w:rsidRPr="00921A99">
        <w:t>NSPM-33 – National Security Presidential Memorandum 33</w:t>
      </w:r>
    </w:p>
    <w:p w14:paraId="4432263D" w14:textId="342FD99E" w:rsidR="00450147" w:rsidRPr="00921A99" w:rsidRDefault="00450147" w:rsidP="00715DC8">
      <w:pPr>
        <w:pStyle w:val="BBodyText"/>
        <w:numPr>
          <w:ilvl w:val="2"/>
          <w:numId w:val="84"/>
        </w:numPr>
        <w:spacing w:before="120"/>
        <w:ind w:left="720" w:hanging="360"/>
        <w:contextualSpacing w:val="0"/>
      </w:pPr>
      <w:r w:rsidRPr="00921A99">
        <w:t>OFAC – Office of Foreign Assets Control</w:t>
      </w:r>
    </w:p>
    <w:p w14:paraId="52F1CB19" w14:textId="2ABC5A5E" w:rsidR="00450147" w:rsidRPr="00921A99" w:rsidRDefault="00450147" w:rsidP="00715DC8">
      <w:pPr>
        <w:pStyle w:val="BBodyText"/>
        <w:numPr>
          <w:ilvl w:val="2"/>
          <w:numId w:val="84"/>
        </w:numPr>
        <w:spacing w:before="120"/>
        <w:ind w:left="720" w:hanging="360"/>
        <w:contextualSpacing w:val="0"/>
      </w:pPr>
      <w:r w:rsidRPr="00921A99">
        <w:t>OMB – Office of Management and Budget</w:t>
      </w:r>
    </w:p>
    <w:p w14:paraId="21096F3A" w14:textId="451423F1" w:rsidR="00450147" w:rsidRPr="00921A99" w:rsidRDefault="00450147" w:rsidP="00715DC8">
      <w:pPr>
        <w:pStyle w:val="BBodyText"/>
        <w:numPr>
          <w:ilvl w:val="2"/>
          <w:numId w:val="84"/>
        </w:numPr>
        <w:spacing w:before="120"/>
        <w:ind w:left="720" w:hanging="360"/>
        <w:contextualSpacing w:val="0"/>
      </w:pPr>
      <w:r w:rsidRPr="00921A99">
        <w:t xml:space="preserve">PD – </w:t>
      </w:r>
      <w:r w:rsidR="00584997" w:rsidRPr="00921A99">
        <w:t>project director</w:t>
      </w:r>
    </w:p>
    <w:p w14:paraId="01FCC231" w14:textId="6B30F7F8" w:rsidR="00450147" w:rsidRPr="00921A99" w:rsidRDefault="00450147" w:rsidP="00715DC8">
      <w:pPr>
        <w:pStyle w:val="BBodyText"/>
        <w:numPr>
          <w:ilvl w:val="2"/>
          <w:numId w:val="84"/>
        </w:numPr>
        <w:spacing w:before="120"/>
        <w:ind w:left="720" w:hanging="360"/>
        <w:contextualSpacing w:val="0"/>
      </w:pPr>
      <w:r w:rsidRPr="00921A99">
        <w:t xml:space="preserve">PDF – </w:t>
      </w:r>
      <w:r w:rsidR="00584997" w:rsidRPr="00921A99">
        <w:t>portable document format</w:t>
      </w:r>
    </w:p>
    <w:p w14:paraId="58B2752A" w14:textId="1DF72A7B" w:rsidR="00450147" w:rsidRPr="00921A99" w:rsidRDefault="00450147" w:rsidP="00715DC8">
      <w:pPr>
        <w:pStyle w:val="BBodyText"/>
        <w:numPr>
          <w:ilvl w:val="2"/>
          <w:numId w:val="84"/>
        </w:numPr>
        <w:spacing w:before="120"/>
        <w:ind w:left="720" w:hanging="360"/>
        <w:contextualSpacing w:val="0"/>
      </w:pPr>
      <w:r w:rsidRPr="00921A99">
        <w:t xml:space="preserve">PFD – </w:t>
      </w:r>
      <w:r w:rsidR="00584997" w:rsidRPr="00921A99">
        <w:t>process flow diagram</w:t>
      </w:r>
    </w:p>
    <w:p w14:paraId="5145C245" w14:textId="4A926509" w:rsidR="00450147" w:rsidRPr="00921A99" w:rsidRDefault="00450147" w:rsidP="00715DC8">
      <w:pPr>
        <w:pStyle w:val="BBodyText"/>
        <w:numPr>
          <w:ilvl w:val="2"/>
          <w:numId w:val="84"/>
        </w:numPr>
        <w:spacing w:before="120"/>
        <w:ind w:left="720" w:hanging="360"/>
        <w:contextualSpacing w:val="0"/>
      </w:pPr>
      <w:r w:rsidRPr="00921A99">
        <w:t xml:space="preserve">PI – </w:t>
      </w:r>
      <w:r w:rsidR="00584997" w:rsidRPr="00921A99">
        <w:t>principal investigator</w:t>
      </w:r>
    </w:p>
    <w:p w14:paraId="7C3AC521" w14:textId="4034B01C" w:rsidR="00450147" w:rsidRPr="00921A99" w:rsidRDefault="00450147" w:rsidP="00715DC8">
      <w:pPr>
        <w:pStyle w:val="BBodyText"/>
        <w:numPr>
          <w:ilvl w:val="2"/>
          <w:numId w:val="84"/>
        </w:numPr>
        <w:spacing w:before="120"/>
        <w:ind w:left="720" w:hanging="360"/>
        <w:contextualSpacing w:val="0"/>
      </w:pPr>
      <w:r w:rsidRPr="00921A99">
        <w:t xml:space="preserve">PID – </w:t>
      </w:r>
      <w:r w:rsidR="00584997" w:rsidRPr="00921A99">
        <w:t>persistent identifier</w:t>
      </w:r>
    </w:p>
    <w:p w14:paraId="75A96AB0" w14:textId="746656EF" w:rsidR="00450147" w:rsidRPr="00921A99" w:rsidRDefault="00450147" w:rsidP="00715DC8">
      <w:pPr>
        <w:pStyle w:val="BBodyText"/>
        <w:numPr>
          <w:ilvl w:val="2"/>
          <w:numId w:val="84"/>
        </w:numPr>
        <w:spacing w:before="120"/>
        <w:ind w:left="720" w:hanging="360"/>
        <w:contextualSpacing w:val="0"/>
      </w:pPr>
      <w:r w:rsidRPr="00921A99">
        <w:t xml:space="preserve">PMP – </w:t>
      </w:r>
      <w:r w:rsidR="00584997" w:rsidRPr="00921A99">
        <w:t>project management plan</w:t>
      </w:r>
    </w:p>
    <w:p w14:paraId="7F6ECAC2" w14:textId="0AD2AE56" w:rsidR="00450147" w:rsidRPr="00921A99" w:rsidRDefault="00450147" w:rsidP="00715DC8">
      <w:pPr>
        <w:pStyle w:val="BBodyText"/>
        <w:numPr>
          <w:ilvl w:val="2"/>
          <w:numId w:val="84"/>
        </w:numPr>
        <w:spacing w:before="120"/>
        <w:ind w:left="720" w:hanging="360"/>
        <w:contextualSpacing w:val="0"/>
      </w:pPr>
      <w:r w:rsidRPr="00921A99">
        <w:t>Pub. L. – Public Law</w:t>
      </w:r>
    </w:p>
    <w:p w14:paraId="5865792C" w14:textId="5AFD680F" w:rsidR="00450147" w:rsidRPr="00921A99" w:rsidRDefault="00450147" w:rsidP="00715DC8">
      <w:pPr>
        <w:pStyle w:val="BBodyText"/>
        <w:numPr>
          <w:ilvl w:val="2"/>
          <w:numId w:val="84"/>
        </w:numPr>
        <w:spacing w:before="120"/>
        <w:ind w:left="720" w:hanging="360"/>
        <w:contextualSpacing w:val="0"/>
      </w:pPr>
      <w:r w:rsidRPr="00921A99">
        <w:t xml:space="preserve">P&amp;ID – </w:t>
      </w:r>
      <w:r w:rsidR="00584997" w:rsidRPr="00921A99">
        <w:t>piping and instrumentation diagram</w:t>
      </w:r>
    </w:p>
    <w:p w14:paraId="47E68133" w14:textId="4908118C" w:rsidR="00450147" w:rsidRPr="00921A99" w:rsidRDefault="00450147" w:rsidP="00715DC8">
      <w:pPr>
        <w:pStyle w:val="BBodyText"/>
        <w:numPr>
          <w:ilvl w:val="2"/>
          <w:numId w:val="84"/>
        </w:numPr>
        <w:spacing w:before="120"/>
        <w:ind w:left="720" w:hanging="360"/>
        <w:contextualSpacing w:val="0"/>
      </w:pPr>
      <w:r w:rsidRPr="00921A99">
        <w:t xml:space="preserve">R&amp;D – </w:t>
      </w:r>
      <w:r w:rsidR="00D73BD1" w:rsidRPr="00921A99">
        <w:t>research and development</w:t>
      </w:r>
    </w:p>
    <w:p w14:paraId="70F750CC" w14:textId="40F741D6" w:rsidR="00450147" w:rsidRPr="00921A99" w:rsidRDefault="00450147" w:rsidP="00715DC8">
      <w:pPr>
        <w:pStyle w:val="BBodyText"/>
        <w:numPr>
          <w:ilvl w:val="2"/>
          <w:numId w:val="84"/>
        </w:numPr>
        <w:spacing w:before="120"/>
        <w:ind w:left="720" w:hanging="360"/>
        <w:contextualSpacing w:val="0"/>
      </w:pPr>
      <w:r w:rsidRPr="00921A99">
        <w:t xml:space="preserve">RD&amp;D – </w:t>
      </w:r>
      <w:r w:rsidR="00D73BD1" w:rsidRPr="00921A99">
        <w:t>research, development, and demonstration</w:t>
      </w:r>
    </w:p>
    <w:p w14:paraId="5AE3A90E" w14:textId="6BDEA988" w:rsidR="00450147" w:rsidRPr="00921A99" w:rsidRDefault="00450147" w:rsidP="00715DC8">
      <w:pPr>
        <w:pStyle w:val="BBodyText"/>
        <w:numPr>
          <w:ilvl w:val="2"/>
          <w:numId w:val="84"/>
        </w:numPr>
        <w:spacing w:before="120"/>
        <w:ind w:left="720" w:hanging="360"/>
        <w:contextualSpacing w:val="0"/>
      </w:pPr>
      <w:r w:rsidRPr="00921A99">
        <w:t xml:space="preserve">RMP – </w:t>
      </w:r>
      <w:r w:rsidR="00584997" w:rsidRPr="00921A99">
        <w:t>risk management plan</w:t>
      </w:r>
    </w:p>
    <w:p w14:paraId="6AD95D2B" w14:textId="631C1773" w:rsidR="00450147" w:rsidRPr="00921A99" w:rsidRDefault="00450147" w:rsidP="00715DC8">
      <w:pPr>
        <w:pStyle w:val="BBodyText"/>
        <w:numPr>
          <w:ilvl w:val="2"/>
          <w:numId w:val="84"/>
        </w:numPr>
        <w:spacing w:before="120"/>
        <w:ind w:left="720" w:hanging="360"/>
        <w:contextualSpacing w:val="0"/>
      </w:pPr>
      <w:r w:rsidRPr="00921A99">
        <w:lastRenderedPageBreak/>
        <w:t>RTES – Research, Technology, and Economic Security</w:t>
      </w:r>
    </w:p>
    <w:p w14:paraId="2FD827B8" w14:textId="47BC86F2" w:rsidR="00450147" w:rsidRPr="00921A99" w:rsidRDefault="00450147" w:rsidP="00715DC8">
      <w:pPr>
        <w:pStyle w:val="BBodyText"/>
        <w:numPr>
          <w:ilvl w:val="2"/>
          <w:numId w:val="84"/>
        </w:numPr>
        <w:spacing w:before="120"/>
        <w:ind w:left="720" w:hanging="360"/>
        <w:contextualSpacing w:val="0"/>
      </w:pPr>
      <w:r w:rsidRPr="00921A99">
        <w:t>SAM – System for Award Management</w:t>
      </w:r>
    </w:p>
    <w:p w14:paraId="1278834E" w14:textId="2691C888" w:rsidR="00450147" w:rsidRPr="00921A99" w:rsidRDefault="00450147" w:rsidP="00715DC8">
      <w:pPr>
        <w:pStyle w:val="BBodyText"/>
        <w:numPr>
          <w:ilvl w:val="2"/>
          <w:numId w:val="84"/>
        </w:numPr>
        <w:spacing w:before="120"/>
        <w:ind w:left="720" w:hanging="360"/>
        <w:contextualSpacing w:val="0"/>
      </w:pPr>
      <w:proofErr w:type="spellStart"/>
      <w:r w:rsidRPr="00921A99">
        <w:t>SciENcv</w:t>
      </w:r>
      <w:proofErr w:type="spellEnd"/>
      <w:r w:rsidRPr="00921A99">
        <w:t xml:space="preserve"> – Science Experts Network Curriculum Vitae</w:t>
      </w:r>
    </w:p>
    <w:p w14:paraId="3452096C" w14:textId="41C6E259" w:rsidR="00450147" w:rsidRPr="00921A99" w:rsidRDefault="00450147" w:rsidP="00715DC8">
      <w:pPr>
        <w:pStyle w:val="BBodyText"/>
        <w:numPr>
          <w:ilvl w:val="2"/>
          <w:numId w:val="84"/>
        </w:numPr>
        <w:spacing w:before="120"/>
        <w:ind w:left="720" w:hanging="360"/>
        <w:contextualSpacing w:val="0"/>
      </w:pPr>
      <w:r w:rsidRPr="00921A99">
        <w:t>SF-424 – Standard Form 424 (Application for Federal Assistance)</w:t>
      </w:r>
    </w:p>
    <w:p w14:paraId="4A405604" w14:textId="05E63B1D" w:rsidR="00450147" w:rsidRPr="00921A99" w:rsidRDefault="00450147" w:rsidP="00715DC8">
      <w:pPr>
        <w:pStyle w:val="BBodyText"/>
        <w:numPr>
          <w:ilvl w:val="2"/>
          <w:numId w:val="84"/>
        </w:numPr>
        <w:spacing w:before="120"/>
        <w:ind w:left="720" w:hanging="360"/>
        <w:contextualSpacing w:val="0"/>
      </w:pPr>
      <w:r w:rsidRPr="00921A99">
        <w:t>SF-424A – Standard Form 424A (Budget Information for Non-Construction Programs)</w:t>
      </w:r>
    </w:p>
    <w:p w14:paraId="2130B2DE" w14:textId="6C7685A6" w:rsidR="00450147" w:rsidRPr="00921A99" w:rsidRDefault="00450147" w:rsidP="00715DC8">
      <w:pPr>
        <w:pStyle w:val="BBodyText"/>
        <w:numPr>
          <w:ilvl w:val="2"/>
          <w:numId w:val="84"/>
        </w:numPr>
        <w:spacing w:before="120"/>
        <w:ind w:left="720" w:hanging="360"/>
        <w:contextualSpacing w:val="0"/>
      </w:pPr>
      <w:r w:rsidRPr="00921A99">
        <w:t>SF-LLL – Standard Form LLL (Disclosure of Lobbying Activities)</w:t>
      </w:r>
    </w:p>
    <w:p w14:paraId="644AB933" w14:textId="35470D91" w:rsidR="00450147" w:rsidRPr="00921A99" w:rsidRDefault="00450147" w:rsidP="00715DC8">
      <w:pPr>
        <w:pStyle w:val="BBodyText"/>
        <w:numPr>
          <w:ilvl w:val="2"/>
          <w:numId w:val="84"/>
        </w:numPr>
        <w:spacing w:before="120"/>
        <w:ind w:left="720" w:hanging="360"/>
        <w:contextualSpacing w:val="0"/>
      </w:pPr>
      <w:r w:rsidRPr="00921A99">
        <w:t xml:space="preserve">SOPO – </w:t>
      </w:r>
      <w:r w:rsidR="00584997" w:rsidRPr="00921A99">
        <w:t>statement of project objectives</w:t>
      </w:r>
    </w:p>
    <w:p w14:paraId="21AFCF77" w14:textId="78F815B3" w:rsidR="00450147" w:rsidRPr="00921A99" w:rsidRDefault="00450147" w:rsidP="00715DC8">
      <w:pPr>
        <w:pStyle w:val="BBodyText"/>
        <w:numPr>
          <w:ilvl w:val="2"/>
          <w:numId w:val="84"/>
        </w:numPr>
        <w:spacing w:before="120"/>
        <w:ind w:left="720" w:hanging="360"/>
        <w:contextualSpacing w:val="0"/>
      </w:pPr>
      <w:r w:rsidRPr="00921A99">
        <w:t>TDAT – Tribal Directory Assessment Tool</w:t>
      </w:r>
    </w:p>
    <w:p w14:paraId="70B6DE52" w14:textId="2B3CB34A" w:rsidR="00450147" w:rsidRPr="00921A99" w:rsidRDefault="00450147" w:rsidP="00715DC8">
      <w:pPr>
        <w:pStyle w:val="BBodyText"/>
        <w:numPr>
          <w:ilvl w:val="2"/>
          <w:numId w:val="84"/>
        </w:numPr>
        <w:spacing w:before="120"/>
        <w:ind w:left="720" w:hanging="360"/>
        <w:contextualSpacing w:val="0"/>
      </w:pPr>
      <w:r w:rsidRPr="00921A99">
        <w:t xml:space="preserve">TEA – </w:t>
      </w:r>
      <w:r w:rsidR="00584997" w:rsidRPr="00921A99">
        <w:t>techno-economic analysis</w:t>
      </w:r>
    </w:p>
    <w:p w14:paraId="327BE4AE" w14:textId="510E5FEE" w:rsidR="00450147" w:rsidRPr="00921A99" w:rsidRDefault="00450147" w:rsidP="00715DC8">
      <w:pPr>
        <w:pStyle w:val="BBodyText"/>
        <w:numPr>
          <w:ilvl w:val="2"/>
          <w:numId w:val="84"/>
        </w:numPr>
        <w:spacing w:before="120"/>
        <w:ind w:left="720" w:hanging="360"/>
        <w:contextualSpacing w:val="0"/>
      </w:pPr>
      <w:r w:rsidRPr="00921A99">
        <w:t xml:space="preserve">TRL – </w:t>
      </w:r>
      <w:r w:rsidR="00584997" w:rsidRPr="00921A99">
        <w:t>technology readiness level</w:t>
      </w:r>
    </w:p>
    <w:p w14:paraId="5600A879" w14:textId="23042543" w:rsidR="00450147" w:rsidRPr="00921A99" w:rsidRDefault="00450147" w:rsidP="00715DC8">
      <w:pPr>
        <w:pStyle w:val="BBodyText"/>
        <w:numPr>
          <w:ilvl w:val="2"/>
          <w:numId w:val="84"/>
        </w:numPr>
        <w:spacing w:before="120"/>
        <w:ind w:left="720" w:hanging="360"/>
        <w:contextualSpacing w:val="0"/>
      </w:pPr>
      <w:r w:rsidRPr="00921A99">
        <w:t xml:space="preserve">UEI – </w:t>
      </w:r>
      <w:r w:rsidR="00584997" w:rsidRPr="00921A99">
        <w:t>unique entity identifier</w:t>
      </w:r>
    </w:p>
    <w:p w14:paraId="2EA8E574" w14:textId="75F5E540" w:rsidR="002C007B" w:rsidRPr="0041453A" w:rsidRDefault="00450147" w:rsidP="00715DC8">
      <w:pPr>
        <w:pStyle w:val="BBodyText"/>
        <w:numPr>
          <w:ilvl w:val="2"/>
          <w:numId w:val="84"/>
        </w:numPr>
        <w:spacing w:before="120"/>
        <w:ind w:left="720" w:hanging="360"/>
        <w:contextualSpacing w:val="0"/>
      </w:pPr>
      <w:r w:rsidRPr="00921A99">
        <w:t>U.S.C. – United States Code</w:t>
      </w:r>
    </w:p>
    <w:sectPr w:rsidR="002C007B" w:rsidRPr="0041453A" w:rsidSect="00536FFC">
      <w:headerReference w:type="default" r:id="rId68"/>
      <w:pgSz w:w="12240" w:h="15840" w:code="1"/>
      <w:pgMar w:top="1440" w:right="1440" w:bottom="1440" w:left="1440" w:header="72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43F27" w14:textId="77777777" w:rsidR="004B5AA9" w:rsidRDefault="004B5AA9" w:rsidP="009C6E36">
      <w:r>
        <w:separator/>
      </w:r>
    </w:p>
  </w:endnote>
  <w:endnote w:type="continuationSeparator" w:id="0">
    <w:p w14:paraId="1531DE09" w14:textId="77777777" w:rsidR="004B5AA9" w:rsidRDefault="004B5AA9" w:rsidP="009C6E36">
      <w:r>
        <w:continuationSeparator/>
      </w:r>
    </w:p>
  </w:endnote>
  <w:endnote w:type="continuationNotice" w:id="1">
    <w:p w14:paraId="1DAB88F5" w14:textId="77777777" w:rsidR="004B5AA9" w:rsidRDefault="004B5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Calibri (Bod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D7F01" w14:textId="77777777" w:rsidR="0016615B" w:rsidRPr="00884EFD" w:rsidRDefault="6BAFBE75" w:rsidP="00F003CA">
    <w:pPr>
      <w:rPr>
        <w:rFonts w:eastAsia="Times New Roman"/>
        <w:color w:val="132545" w:themeColor="accent1" w:themeShade="BF"/>
      </w:rPr>
    </w:pPr>
    <w:r w:rsidRPr="6BAFBE75">
      <w:rPr>
        <w:b/>
        <w:bCs/>
      </w:rPr>
      <w:t>DISCLAIMER</w:t>
    </w:r>
    <w:r>
      <w:t xml:space="preserve">: Applicants </w:t>
    </w:r>
    <w:proofErr w:type="gramStart"/>
    <w:r>
      <w:t>are discouraged</w:t>
    </w:r>
    <w:proofErr w:type="gramEnd"/>
    <w:r>
      <w:t xml:space="preserve"> from </w:t>
    </w:r>
    <w:proofErr w:type="gramStart"/>
    <w:r>
      <w:t>submitting</w:t>
    </w:r>
    <w:proofErr w:type="gramEnd"/>
    <w:r>
      <w:t xml:space="preserve"> information considered proprietary unless it is </w:t>
    </w:r>
    <w:proofErr w:type="gramStart"/>
    <w:r>
      <w:t>deemed</w:t>
    </w:r>
    <w:proofErr w:type="gramEnd"/>
    <w:r>
      <w:t xml:space="preserve"> essential for proper evaluation of the application. If the application </w:t>
    </w:r>
    <w:proofErr w:type="gramStart"/>
    <w:r>
      <w:t>contains</w:t>
    </w:r>
    <w:proofErr w:type="gramEnd"/>
    <w:r>
      <w:t xml:space="preserve"> information that the applicant organization considers to be trade secrets, information that is commercial or financial, or information that is privileged or confidential, the pages </w:t>
    </w:r>
    <w:proofErr w:type="gramStart"/>
    <w:r>
      <w:t>containing</w:t>
    </w:r>
    <w:proofErr w:type="gramEnd"/>
    <w:r>
      <w:t xml:space="preserve"> that information should </w:t>
    </w:r>
    <w:proofErr w:type="gramStart"/>
    <w:r>
      <w:t>be identified</w:t>
    </w:r>
    <w:proofErr w:type="gramEnd"/>
    <w:r>
      <w:t xml:space="preserve"> as specified in the application instructions. When such information </w:t>
    </w:r>
    <w:proofErr w:type="gramStart"/>
    <w:r>
      <w:t>is included</w:t>
    </w:r>
    <w:proofErr w:type="gramEnd"/>
    <w:r>
      <w:t xml:space="preserve"> in the application, it is </w:t>
    </w:r>
    <w:proofErr w:type="gramStart"/>
    <w:r>
      <w:t>furnished</w:t>
    </w:r>
    <w:proofErr w:type="gramEnd"/>
    <w:r>
      <w:t xml:space="preserve"> to the Federal government in confidence, with the understanding that the information will </w:t>
    </w:r>
    <w:proofErr w:type="gramStart"/>
    <w:r>
      <w:t>be used</w:t>
    </w:r>
    <w:proofErr w:type="gramEnd"/>
    <w:r>
      <w:t xml:space="preserve"> or </w:t>
    </w:r>
    <w:proofErr w:type="gramStart"/>
    <w:r>
      <w:t>disclosed</w:t>
    </w:r>
    <w:proofErr w:type="gramEnd"/>
    <w:r>
      <w:t xml:space="preserve"> only for evaluation of the application. The information contained in the application will </w:t>
    </w:r>
    <w:proofErr w:type="gramStart"/>
    <w:r>
      <w:t>be protected</w:t>
    </w:r>
    <w:proofErr w:type="gramEnd"/>
    <w:r>
      <w:t xml:space="preserve"> by DOE from unauthorized disclosure, consistent with the need for merit review of applications of financial </w:t>
    </w:r>
    <w:proofErr w:type="gramStart"/>
    <w:r>
      <w:t>assistance</w:t>
    </w:r>
    <w:proofErr w:type="gramEnd"/>
    <w:r>
      <w:t xml:space="preserve"> awards to assure the integrity of the competitive process and the accuracy and completeness of the information. If a Federal financial </w:t>
    </w:r>
    <w:proofErr w:type="gramStart"/>
    <w:r>
      <w:t>assistance</w:t>
    </w:r>
    <w:proofErr w:type="gramEnd"/>
    <w:r>
      <w:t xml:space="preserve"> award </w:t>
    </w:r>
    <w:proofErr w:type="gramStart"/>
    <w:r>
      <w:t>is made</w:t>
    </w:r>
    <w:proofErr w:type="gramEnd"/>
    <w:r>
      <w:t xml:space="preserve"> </w:t>
    </w:r>
    <w:proofErr w:type="gramStart"/>
    <w:r>
      <w:t>as a result of</w:t>
    </w:r>
    <w:proofErr w:type="gramEnd"/>
    <w:r>
      <w:t xml:space="preserve"> or in connection with an application, the Federal government has the right to use or </w:t>
    </w:r>
    <w:proofErr w:type="gramStart"/>
    <w:r>
      <w:t>disclose</w:t>
    </w:r>
    <w:proofErr w:type="gramEnd"/>
    <w:r>
      <w:t xml:space="preserve"> the information to the extent authorized by law. This restriction does not limit the Federal government’s right to use the information if it </w:t>
    </w:r>
    <w:proofErr w:type="gramStart"/>
    <w:r>
      <w:t>is obtained</w:t>
    </w:r>
    <w:proofErr w:type="gramEnd"/>
    <w:r>
      <w:t xml:space="preserve"> without restriction from another source.</w:t>
    </w:r>
  </w:p>
  <w:p w14:paraId="092E1B57" w14:textId="77777777" w:rsidR="0016615B" w:rsidRPr="00CD16E5" w:rsidRDefault="0016615B" w:rsidP="00F003CA">
    <w:pPr>
      <w:pStyle w:val="Footer"/>
    </w:pPr>
  </w:p>
  <w:p w14:paraId="48DB8124" w14:textId="77777777" w:rsidR="0016615B" w:rsidRDefault="001661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1A325D"/>
      </w:rPr>
      <w:id w:val="771899787"/>
      <w:docPartObj>
        <w:docPartGallery w:val="Page Numbers (Bottom of Page)"/>
        <w:docPartUnique/>
      </w:docPartObj>
    </w:sdtPr>
    <w:sdtEndPr>
      <w:rPr>
        <w:color w:val="1A325D" w:themeColor="accent1"/>
      </w:rPr>
    </w:sdtEndPr>
    <w:sdtContent>
      <w:p w14:paraId="2923A654" w14:textId="3D674E01" w:rsidR="0016615B" w:rsidRPr="006B3A47" w:rsidRDefault="6BAFBE75" w:rsidP="00F003CA">
        <w:pPr>
          <w:pStyle w:val="Footer"/>
          <w:rPr>
            <w:color w:val="1A325D"/>
          </w:rPr>
        </w:pPr>
        <w:r w:rsidRPr="6BAFBE75">
          <w:rPr>
            <w:color w:val="1A325D" w:themeColor="accent1"/>
            <w:sz w:val="18"/>
            <w:szCs w:val="18"/>
          </w:rPr>
          <w:t xml:space="preserve">Version </w:t>
        </w:r>
        <w:r w:rsidR="00DB7EFF">
          <w:rPr>
            <w:color w:val="1A325D" w:themeColor="accent1"/>
            <w:sz w:val="18"/>
            <w:szCs w:val="18"/>
          </w:rPr>
          <w:t>4</w:t>
        </w:r>
        <w:r w:rsidRPr="6BAFBE75">
          <w:rPr>
            <w:color w:val="1A325D" w:themeColor="accent1"/>
            <w:sz w:val="18"/>
            <w:szCs w:val="18"/>
          </w:rPr>
          <w:t>.0</w:t>
        </w:r>
        <w:r w:rsidR="00D71D7D">
          <w:tab/>
        </w:r>
        <w:r w:rsidRPr="6BAFBE75">
          <w:rPr>
            <w:color w:val="1A325D" w:themeColor="accent1"/>
          </w:rPr>
          <w:t xml:space="preserve">Page </w:t>
        </w:r>
        <w:r w:rsidR="00D71D7D" w:rsidRPr="6BAFBE75">
          <w:rPr>
            <w:color w:val="1A325D" w:themeColor="accent1"/>
          </w:rPr>
          <w:fldChar w:fldCharType="begin"/>
        </w:r>
        <w:r w:rsidR="00D71D7D" w:rsidRPr="6BAFBE75">
          <w:rPr>
            <w:color w:val="1A325D" w:themeColor="accent1"/>
          </w:rPr>
          <w:instrText xml:space="preserve"> PAGE  \* Arabic  \* MERGEFORMAT </w:instrText>
        </w:r>
        <w:r w:rsidR="00D71D7D" w:rsidRPr="6BAFBE75">
          <w:rPr>
            <w:color w:val="1A325D" w:themeColor="accent1"/>
          </w:rPr>
          <w:fldChar w:fldCharType="separate"/>
        </w:r>
        <w:r w:rsidRPr="6BAFBE75">
          <w:rPr>
            <w:color w:val="1A325D" w:themeColor="accent1"/>
          </w:rPr>
          <w:t>1</w:t>
        </w:r>
        <w:r w:rsidR="00D71D7D" w:rsidRPr="6BAFBE75">
          <w:rPr>
            <w:color w:val="1A325D" w:themeColor="accent1"/>
          </w:rPr>
          <w:fldChar w:fldCharType="end"/>
        </w:r>
        <w:r w:rsidRPr="6BAFBE75">
          <w:rPr>
            <w:color w:val="1A325D" w:themeColor="accent1"/>
          </w:rPr>
          <w:t xml:space="preserve"> of </w:t>
        </w:r>
        <w:r w:rsidR="00D71D7D" w:rsidRPr="6BAFBE75">
          <w:rPr>
            <w:color w:val="1A325D" w:themeColor="accent1"/>
          </w:rPr>
          <w:fldChar w:fldCharType="begin"/>
        </w:r>
        <w:r w:rsidR="00D71D7D" w:rsidRPr="6BAFBE75">
          <w:rPr>
            <w:color w:val="1A325D" w:themeColor="accent1"/>
          </w:rPr>
          <w:instrText xml:space="preserve"> NUMPAGES  \* Arabic  \* MERGEFORMAT </w:instrText>
        </w:r>
        <w:r w:rsidR="00D71D7D" w:rsidRPr="6BAFBE75">
          <w:rPr>
            <w:color w:val="1A325D" w:themeColor="accent1"/>
          </w:rPr>
          <w:fldChar w:fldCharType="separate"/>
        </w:r>
        <w:r w:rsidRPr="6BAFBE75">
          <w:rPr>
            <w:color w:val="1A325D" w:themeColor="accent1"/>
          </w:rPr>
          <w:t>2</w:t>
        </w:r>
        <w:r w:rsidR="00D71D7D" w:rsidRPr="6BAFBE75">
          <w:rPr>
            <w:color w:val="1A325D" w:themeColor="accent1"/>
          </w:rPr>
          <w:fldChar w:fldCharType="end"/>
        </w:r>
      </w:p>
    </w:sdtContent>
  </w:sdt>
  <w:p w14:paraId="57B0A268" w14:textId="62A55E49" w:rsidR="0016615B" w:rsidRDefault="0016615B" w:rsidP="00F003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1A325D"/>
      </w:rPr>
      <w:id w:val="-272477862"/>
      <w:docPartObj>
        <w:docPartGallery w:val="Page Numbers (Bottom of Page)"/>
        <w:docPartUnique/>
      </w:docPartObj>
    </w:sdtPr>
    <w:sdtEndPr>
      <w:rPr>
        <w:color w:val="1A325D" w:themeColor="accent1"/>
      </w:rPr>
    </w:sdtEndPr>
    <w:sdtContent>
      <w:p w14:paraId="16286E5E" w14:textId="77777777" w:rsidR="0030388C" w:rsidRDefault="0030388C" w:rsidP="0030388C">
        <w:pPr>
          <w:pStyle w:val="Footer"/>
          <w:rPr>
            <w:color w:val="1A325D" w:themeColor="accent1"/>
          </w:rPr>
        </w:pPr>
        <w:r w:rsidRPr="6BAFBE75">
          <w:rPr>
            <w:color w:val="1A325D" w:themeColor="accent1"/>
            <w:sz w:val="18"/>
            <w:szCs w:val="18"/>
          </w:rPr>
          <w:t xml:space="preserve">Version </w:t>
        </w:r>
        <w:r>
          <w:rPr>
            <w:color w:val="1A325D" w:themeColor="accent1"/>
            <w:sz w:val="18"/>
            <w:szCs w:val="18"/>
          </w:rPr>
          <w:t>4</w:t>
        </w:r>
        <w:r w:rsidRPr="6BAFBE75">
          <w:rPr>
            <w:color w:val="1A325D" w:themeColor="accent1"/>
            <w:sz w:val="18"/>
            <w:szCs w:val="18"/>
          </w:rPr>
          <w:t>.0</w:t>
        </w:r>
        <w:r>
          <w:tab/>
        </w:r>
        <w:r w:rsidRPr="6BAFBE75">
          <w:rPr>
            <w:color w:val="1A325D" w:themeColor="accent1"/>
          </w:rPr>
          <w:t xml:space="preserve">Page </w:t>
        </w:r>
        <w:r w:rsidRPr="6BAFBE75">
          <w:rPr>
            <w:color w:val="1A325D" w:themeColor="accent1"/>
          </w:rPr>
          <w:fldChar w:fldCharType="begin"/>
        </w:r>
        <w:r w:rsidRPr="6BAFBE75">
          <w:rPr>
            <w:color w:val="1A325D" w:themeColor="accent1"/>
          </w:rPr>
          <w:instrText xml:space="preserve"> PAGE  \* Arabic  \* MERGEFORMAT </w:instrText>
        </w:r>
        <w:r w:rsidRPr="6BAFBE75">
          <w:rPr>
            <w:color w:val="1A325D" w:themeColor="accent1"/>
          </w:rPr>
          <w:fldChar w:fldCharType="separate"/>
        </w:r>
        <w:r>
          <w:rPr>
            <w:color w:val="1A325D" w:themeColor="accent1"/>
          </w:rPr>
          <w:t>3</w:t>
        </w:r>
        <w:r w:rsidRPr="6BAFBE75">
          <w:rPr>
            <w:color w:val="1A325D" w:themeColor="accent1"/>
          </w:rPr>
          <w:fldChar w:fldCharType="end"/>
        </w:r>
        <w:r w:rsidRPr="6BAFBE75">
          <w:rPr>
            <w:color w:val="1A325D" w:themeColor="accent1"/>
          </w:rPr>
          <w:t xml:space="preserve"> of </w:t>
        </w:r>
        <w:r w:rsidRPr="6BAFBE75">
          <w:rPr>
            <w:color w:val="1A325D" w:themeColor="accent1"/>
          </w:rPr>
          <w:fldChar w:fldCharType="begin"/>
        </w:r>
        <w:r w:rsidRPr="6BAFBE75">
          <w:rPr>
            <w:color w:val="1A325D" w:themeColor="accent1"/>
          </w:rPr>
          <w:instrText xml:space="preserve"> NUMPAGES  \* Arabic  \* MERGEFORMAT </w:instrText>
        </w:r>
        <w:r w:rsidRPr="6BAFBE75">
          <w:rPr>
            <w:color w:val="1A325D" w:themeColor="accent1"/>
          </w:rPr>
          <w:fldChar w:fldCharType="separate"/>
        </w:r>
        <w:r>
          <w:rPr>
            <w:color w:val="1A325D" w:themeColor="accent1"/>
          </w:rPr>
          <w:t>68</w:t>
        </w:r>
        <w:r w:rsidRPr="6BAFBE75">
          <w:rPr>
            <w:color w:val="1A325D" w:themeColor="accent1"/>
          </w:rPr>
          <w:fldChar w:fldCharType="end"/>
        </w:r>
      </w:p>
    </w:sdtContent>
  </w:sdt>
  <w:p w14:paraId="7C2A63CE" w14:textId="7C2D55B3" w:rsidR="005979B9" w:rsidRDefault="005979B9">
    <w:pPr>
      <w:pStyle w:val="Footer"/>
    </w:pPr>
    <w:r>
      <w:rPr>
        <w:noProof/>
      </w:rPr>
      <mc:AlternateContent>
        <mc:Choice Requires="wps">
          <w:drawing>
            <wp:anchor distT="45720" distB="45720" distL="114300" distR="114300" simplePos="0" relativeHeight="251658240" behindDoc="0" locked="0" layoutInCell="1" allowOverlap="1" wp14:anchorId="64AB7FA3" wp14:editId="45408148">
              <wp:simplePos x="0" y="0"/>
              <wp:positionH relativeFrom="column">
                <wp:posOffset>-925033</wp:posOffset>
              </wp:positionH>
              <wp:positionV relativeFrom="paragraph">
                <wp:posOffset>594227</wp:posOffset>
              </wp:positionV>
              <wp:extent cx="7782560" cy="535940"/>
              <wp:effectExtent l="0" t="0" r="8890" b="0"/>
              <wp:wrapSquare wrapText="bothSides"/>
              <wp:docPr id="2023872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2560" cy="535940"/>
                      </a:xfrm>
                      <a:prstGeom prst="rect">
                        <a:avLst/>
                      </a:prstGeom>
                      <a:solidFill>
                        <a:srgbClr val="1A325D"/>
                      </a:solidFill>
                      <a:ln w="9525">
                        <a:noFill/>
                        <a:miter lim="800000"/>
                        <a:headEnd/>
                        <a:tailEnd/>
                      </a:ln>
                    </wps:spPr>
                    <wps:txbx>
                      <w:txbxContent>
                        <w:p w14:paraId="269586C4" w14:textId="77777777" w:rsidR="005979B9" w:rsidRPr="001D71A8" w:rsidRDefault="005979B9" w:rsidP="005979B9">
                          <w:pPr>
                            <w:ind w:left="630"/>
                            <w:rPr>
                              <w:rFonts w:ascii="Arial" w:hAnsi="Arial"/>
                              <w:b/>
                              <w:bCs/>
                              <w:color w:val="FFFFFF" w:themeColor="background1"/>
                              <w:sz w:val="24"/>
                              <w:szCs w:val="24"/>
                            </w:rPr>
                          </w:pPr>
                          <w:r w:rsidRPr="001D71A8">
                            <w:rPr>
                              <w:rFonts w:ascii="Arial" w:hAnsi="Arial"/>
                              <w:b/>
                              <w:bCs/>
                              <w:color w:val="FFFFFF" w:themeColor="background1"/>
                              <w:sz w:val="24"/>
                              <w:szCs w:val="24"/>
                            </w:rPr>
                            <w:t>NOFO Part 1 for Review</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4AB7FA3" id="_x0000_t202" coordsize="21600,21600" o:spt="202" path="m,l,21600r21600,l21600,xe">
              <v:stroke joinstyle="miter"/>
              <v:path gradientshapeok="t" o:connecttype="rect"/>
            </v:shapetype>
            <v:shape id="Text Box 2" o:spid="_x0000_s1027" type="#_x0000_t202" style="position:absolute;margin-left:-72.85pt;margin-top:46.8pt;width:612.8pt;height:42.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" fillcolor="#1a325d" stroked="f">
              <v:textbox>
                <w:txbxContent>
                  <w:p w14:paraId="269586C4" w14:textId="77777777" w:rsidR="005979B9" w:rsidRPr="001D71A8" w:rsidRDefault="005979B9" w:rsidP="005979B9">
                    <w:pPr>
                      <w:ind w:left="630"/>
                      <w:rPr>
                        <w:rFonts w:ascii="Arial" w:hAnsi="Arial"/>
                        <w:b/>
                        <w:bCs/>
                        <w:color w:val="FFFFFF" w:themeColor="background1"/>
                        <w:sz w:val="24"/>
                        <w:szCs w:val="24"/>
                      </w:rPr>
                    </w:pPr>
                    <w:r w:rsidRPr="001D71A8">
                      <w:rPr>
                        <w:rFonts w:ascii="Arial" w:hAnsi="Arial"/>
                        <w:b/>
                        <w:bCs/>
                        <w:color w:val="FFFFFF" w:themeColor="background1"/>
                        <w:sz w:val="24"/>
                        <w:szCs w:val="24"/>
                      </w:rPr>
                      <w:t>NOFO Part 1 for Review</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514F2" w14:textId="77777777" w:rsidR="004B5AA9" w:rsidRDefault="004B5AA9" w:rsidP="009C6E36">
      <w:r>
        <w:separator/>
      </w:r>
    </w:p>
  </w:footnote>
  <w:footnote w:type="continuationSeparator" w:id="0">
    <w:p w14:paraId="32AD974B" w14:textId="77777777" w:rsidR="004B5AA9" w:rsidRDefault="004B5AA9" w:rsidP="009C6E36">
      <w:r>
        <w:continuationSeparator/>
      </w:r>
    </w:p>
  </w:footnote>
  <w:footnote w:type="continuationNotice" w:id="1">
    <w:p w14:paraId="228261D9" w14:textId="77777777" w:rsidR="004B5AA9" w:rsidRDefault="004B5AA9"/>
  </w:footnote>
  <w:footnote w:id="2">
    <w:p w14:paraId="49DB733E" w14:textId="3F0616DD" w:rsidR="00502975" w:rsidRDefault="00502975">
      <w:pPr>
        <w:pStyle w:val="FootnoteText"/>
      </w:pPr>
      <w:r>
        <w:rPr>
          <w:rStyle w:val="FootnoteReference"/>
        </w:rPr>
        <w:footnoteRef/>
      </w:r>
      <w:r>
        <w:t xml:space="preserve"> </w:t>
      </w:r>
      <w:r>
        <w:rPr>
          <w:sz w:val="22"/>
          <w:szCs w:val="22"/>
          <w:highlight w:val="green"/>
        </w:rPr>
        <w:t>Energy Policy Act (EPAct) 2005, Pub. L. 109-58, § 931 as codified at 42 U.S.C. § 16231</w:t>
      </w:r>
    </w:p>
  </w:footnote>
  <w:footnote w:id="3">
    <w:p w14:paraId="34211F73" w14:textId="4709C48A" w:rsidR="00F549F2" w:rsidRDefault="00F549F2" w:rsidP="001007EC">
      <w:pPr>
        <w:pStyle w:val="FootnoteText"/>
        <w:ind w:firstLine="720"/>
      </w:pPr>
      <w:r>
        <w:rPr>
          <w:rStyle w:val="FootnoteReference"/>
        </w:rPr>
        <w:footnoteRef/>
      </w:r>
      <w:r>
        <w:t xml:space="preserve">  </w:t>
      </w:r>
      <w:r>
        <w:rPr>
          <w:rFonts w:ascii="Times New Roman" w:hAnsi="Times New Roman" w:cs="Times New Roman"/>
          <w:sz w:val="24"/>
          <w:szCs w:val="24"/>
        </w:rPr>
        <w:t>A</w:t>
      </w:r>
      <w:r w:rsidRPr="001007EC">
        <w:rPr>
          <w:rFonts w:ascii="Times New Roman" w:hAnsi="Times New Roman" w:cs="Times New Roman"/>
          <w:sz w:val="24"/>
          <w:szCs w:val="24"/>
        </w:rPr>
        <w:t xml:space="preserve">s defined in </w:t>
      </w:r>
      <w:hyperlink r:id="rId1" w:history="1">
        <w:r w:rsidRPr="001A1A96">
          <w:rPr>
            <w:rStyle w:val="Hyperlink"/>
            <w:rFonts w:ascii="Times New Roman" w:hAnsi="Times New Roman" w:cs="Times New Roman"/>
            <w:sz w:val="24"/>
            <w:szCs w:val="24"/>
          </w:rPr>
          <w:t>20 U.S.C. §</w:t>
        </w:r>
        <w:r w:rsidR="00790DD7" w:rsidRPr="001A1A96">
          <w:rPr>
            <w:rStyle w:val="Hyperlink"/>
            <w:rFonts w:ascii="Times New Roman" w:hAnsi="Times New Roman" w:cs="Times New Roman"/>
            <w:sz w:val="24"/>
            <w:szCs w:val="24"/>
          </w:rPr>
          <w:t> </w:t>
        </w:r>
        <w:r w:rsidRPr="001A1A96">
          <w:rPr>
            <w:rStyle w:val="Hyperlink"/>
            <w:rFonts w:ascii="Times New Roman" w:hAnsi="Times New Roman" w:cs="Times New Roman"/>
            <w:sz w:val="24"/>
            <w:szCs w:val="24"/>
          </w:rPr>
          <w:t>1001</w:t>
        </w:r>
      </w:hyperlink>
      <w:r w:rsidR="009E0580">
        <w:rPr>
          <w:rFonts w:ascii="Times New Roman" w:hAnsi="Times New Roman" w:cs="Times New Roman"/>
          <w:sz w:val="24"/>
          <w:szCs w:val="24"/>
        </w:rPr>
        <w:t>, https://</w:t>
      </w:r>
      <w:r w:rsidR="002E0CD6" w:rsidRPr="002E0CD6">
        <w:rPr>
          <w:rFonts w:ascii="Times New Roman" w:hAnsi="Times New Roman" w:cs="Times New Roman"/>
          <w:sz w:val="24"/>
          <w:szCs w:val="24"/>
        </w:rPr>
        <w:t>uscode.house.gov/view.xhtml?req=granuleid:USC-2010-title20-section1001&amp;num=0&amp;edition=2010</w:t>
      </w:r>
      <w:r>
        <w:rPr>
          <w:rFonts w:ascii="Times New Roman" w:hAnsi="Times New Roman" w:cs="Times New Roman"/>
          <w:sz w:val="24"/>
          <w:szCs w:val="24"/>
        </w:rPr>
        <w:t>.</w:t>
      </w:r>
    </w:p>
  </w:footnote>
  <w:footnote w:id="4">
    <w:p w14:paraId="4FE1BE09" w14:textId="2A321AEB" w:rsidR="006C501A" w:rsidRPr="00856ECB" w:rsidRDefault="006C501A" w:rsidP="00F414E1">
      <w:pPr>
        <w:pStyle w:val="Footnote1"/>
        <w:ind w:firstLine="720"/>
        <w:rPr>
          <w:rFonts w:ascii="Times New Roman" w:hAnsi="Times New Roman" w:cs="Times New Roman"/>
          <w:sz w:val="24"/>
          <w:szCs w:val="24"/>
        </w:rPr>
      </w:pPr>
      <w:r w:rsidRPr="00856ECB">
        <w:rPr>
          <w:rStyle w:val="FootnoteReference"/>
          <w:rFonts w:ascii="Times New Roman" w:hAnsi="Times New Roman" w:cs="Times New Roman"/>
          <w:sz w:val="24"/>
          <w:szCs w:val="24"/>
        </w:rPr>
        <w:footnoteRef/>
      </w:r>
      <w:r w:rsidR="636714A3" w:rsidRPr="00856ECB">
        <w:rPr>
          <w:rFonts w:ascii="Times New Roman" w:hAnsi="Times New Roman" w:cs="Times New Roman"/>
          <w:sz w:val="24"/>
          <w:szCs w:val="24"/>
        </w:rPr>
        <w:t xml:space="preserve"> </w:t>
      </w:r>
      <w:r w:rsidR="636714A3" w:rsidRPr="00856ECB">
        <w:rPr>
          <w:rStyle w:val="cf01"/>
          <w:rFonts w:ascii="Times New Roman" w:hAnsi="Times New Roman" w:cs="Times New Roman"/>
          <w:color w:val="auto"/>
          <w:sz w:val="24"/>
          <w:szCs w:val="24"/>
        </w:rPr>
        <w:t>“</w:t>
      </w:r>
      <w:r w:rsidR="636714A3" w:rsidRPr="00856ECB">
        <w:rPr>
          <w:rStyle w:val="cf11"/>
          <w:rFonts w:ascii="Times New Roman" w:hAnsi="Times New Roman" w:cs="Times New Roman"/>
          <w:b w:val="0"/>
          <w:bCs w:val="0"/>
          <w:color w:val="auto"/>
          <w:sz w:val="24"/>
          <w:szCs w:val="24"/>
        </w:rPr>
        <w:t>Indian Tribe</w:t>
      </w:r>
      <w:r w:rsidR="636714A3" w:rsidRPr="00856ECB">
        <w:rPr>
          <w:rStyle w:val="cf21"/>
          <w:rFonts w:ascii="Times New Roman" w:hAnsi="Times New Roman" w:cs="Times New Roman"/>
          <w:color w:val="auto"/>
          <w:sz w:val="24"/>
          <w:szCs w:val="24"/>
        </w:rPr>
        <w:t xml:space="preserve">,” </w:t>
      </w:r>
      <w:r w:rsidR="636714A3" w:rsidRPr="00856ECB">
        <w:rPr>
          <w:rStyle w:val="cf21"/>
          <w:rFonts w:ascii="Times New Roman" w:hAnsi="Times New Roman" w:cs="Times New Roman"/>
          <w:color w:val="000000" w:themeColor="text1"/>
          <w:sz w:val="24"/>
          <w:szCs w:val="24"/>
        </w:rPr>
        <w:t xml:space="preserve">as defined in </w:t>
      </w:r>
      <w:r w:rsidR="008E61D8">
        <w:rPr>
          <w:rStyle w:val="cf21"/>
          <w:rFonts w:ascii="Times New Roman" w:hAnsi="Times New Roman" w:cs="Times New Roman"/>
          <w:color w:val="000000" w:themeColor="text1"/>
          <w:sz w:val="24"/>
          <w:szCs w:val="24"/>
        </w:rPr>
        <w:t>s</w:t>
      </w:r>
      <w:r w:rsidR="636714A3" w:rsidRPr="00856ECB">
        <w:rPr>
          <w:rStyle w:val="cf21"/>
          <w:rFonts w:ascii="Times New Roman" w:hAnsi="Times New Roman" w:cs="Times New Roman"/>
          <w:color w:val="000000" w:themeColor="text1"/>
          <w:sz w:val="24"/>
          <w:szCs w:val="24"/>
        </w:rPr>
        <w:t>ection</w:t>
      </w:r>
      <w:r w:rsidR="008E3272">
        <w:rPr>
          <w:rStyle w:val="cf21"/>
          <w:rFonts w:ascii="Times New Roman" w:hAnsi="Times New Roman" w:cs="Times New Roman"/>
          <w:color w:val="000000" w:themeColor="text1"/>
          <w:sz w:val="24"/>
          <w:szCs w:val="24"/>
        </w:rPr>
        <w:t> </w:t>
      </w:r>
      <w:r w:rsidR="636714A3" w:rsidRPr="00856ECB">
        <w:rPr>
          <w:rStyle w:val="cf21"/>
          <w:rFonts w:ascii="Times New Roman" w:hAnsi="Times New Roman" w:cs="Times New Roman"/>
          <w:color w:val="000000" w:themeColor="text1"/>
          <w:sz w:val="24"/>
          <w:szCs w:val="24"/>
        </w:rPr>
        <w:t>4(e) of the Indian Self-Determination and Education Assistance Act</w:t>
      </w:r>
      <w:r w:rsidR="00CF024A">
        <w:rPr>
          <w:rStyle w:val="cf21"/>
          <w:rFonts w:ascii="Times New Roman" w:hAnsi="Times New Roman" w:cs="Times New Roman"/>
          <w:sz w:val="24"/>
          <w:szCs w:val="24"/>
        </w:rPr>
        <w:t xml:space="preserve">, </w:t>
      </w:r>
      <w:hyperlink r:id="rId2" w:history="1">
        <w:r w:rsidR="636714A3" w:rsidRPr="00856ECB">
          <w:rPr>
            <w:rStyle w:val="cf21"/>
            <w:rFonts w:ascii="Times New Roman" w:hAnsi="Times New Roman" w:cs="Times New Roman"/>
            <w:color w:val="1CA6DF"/>
            <w:sz w:val="24"/>
            <w:szCs w:val="24"/>
            <w:u w:val="single"/>
          </w:rPr>
          <w:t>25 U.S.C. §</w:t>
        </w:r>
        <w:r w:rsidR="002710D3">
          <w:rPr>
            <w:rStyle w:val="cf21"/>
            <w:rFonts w:ascii="Times New Roman" w:hAnsi="Times New Roman" w:cs="Times New Roman"/>
            <w:color w:val="1CA6DF"/>
            <w:sz w:val="24"/>
            <w:szCs w:val="24"/>
            <w:u w:val="single"/>
          </w:rPr>
          <w:t> </w:t>
        </w:r>
        <w:r w:rsidR="636714A3" w:rsidRPr="00856ECB">
          <w:rPr>
            <w:rStyle w:val="cf21"/>
            <w:rFonts w:ascii="Times New Roman" w:hAnsi="Times New Roman" w:cs="Times New Roman"/>
            <w:color w:val="1CA6DF"/>
            <w:sz w:val="24"/>
            <w:szCs w:val="24"/>
            <w:u w:val="single"/>
          </w:rPr>
          <w:t>5304</w:t>
        </w:r>
      </w:hyperlink>
      <w:r w:rsidR="003324A8" w:rsidRPr="003324A8">
        <w:rPr>
          <w:rFonts w:ascii="Times New Roman" w:hAnsi="Times New Roman" w:cs="Times New Roman"/>
          <w:sz w:val="24"/>
          <w:szCs w:val="24"/>
        </w:rPr>
        <w:t>,</w:t>
      </w:r>
      <w:r w:rsidR="003324A8">
        <w:t xml:space="preserve"> </w:t>
      </w:r>
      <w:r w:rsidR="00B30949" w:rsidRPr="00B30949">
        <w:rPr>
          <w:rFonts w:ascii="Times New Roman" w:hAnsi="Times New Roman" w:cs="Times New Roman"/>
          <w:sz w:val="24"/>
          <w:szCs w:val="24"/>
        </w:rPr>
        <w:t>https://</w:t>
      </w:r>
      <w:r w:rsidR="003324A8">
        <w:rPr>
          <w:rStyle w:val="cf21"/>
          <w:rFonts w:ascii="Times New Roman" w:hAnsi="Times New Roman" w:cs="Times New Roman"/>
          <w:color w:val="000000" w:themeColor="text1"/>
          <w:sz w:val="24"/>
          <w:szCs w:val="24"/>
        </w:rPr>
        <w:t>u</w:t>
      </w:r>
      <w:r w:rsidR="00F42468" w:rsidRPr="00EB7FBC">
        <w:rPr>
          <w:rStyle w:val="cf21"/>
          <w:rFonts w:ascii="Times New Roman" w:hAnsi="Times New Roman" w:cs="Times New Roman"/>
          <w:color w:val="000000" w:themeColor="text1"/>
          <w:sz w:val="24"/>
          <w:szCs w:val="24"/>
        </w:rPr>
        <w:t>scode.house.gov/view.xhtml?req=(title:25%20section:5304%20edition:prelim)</w:t>
      </w:r>
      <w:r w:rsidR="636714A3" w:rsidRPr="008E7448">
        <w:rPr>
          <w:rStyle w:val="cf21"/>
          <w:rFonts w:ascii="Times New Roman" w:hAnsi="Times New Roman" w:cs="Times New Roman"/>
          <w:color w:val="000000" w:themeColor="text1"/>
          <w:sz w:val="24"/>
          <w:szCs w:val="24"/>
        </w:rPr>
        <w:t>,</w:t>
      </w:r>
      <w:r w:rsidR="636714A3" w:rsidRPr="00856ECB">
        <w:rPr>
          <w:rStyle w:val="cf21"/>
          <w:rFonts w:ascii="Times New Roman" w:hAnsi="Times New Roman" w:cs="Times New Roman"/>
          <w:color w:val="50637D" w:themeColor="text2" w:themeTint="E6"/>
          <w:sz w:val="24"/>
          <w:szCs w:val="24"/>
        </w:rPr>
        <w:t xml:space="preserve"> </w:t>
      </w:r>
      <w:r w:rsidR="636714A3" w:rsidRPr="00856ECB">
        <w:rPr>
          <w:rStyle w:val="cf21"/>
          <w:rFonts w:ascii="Times New Roman" w:hAnsi="Times New Roman" w:cs="Times New Roman"/>
          <w:color w:val="000000" w:themeColor="text1"/>
          <w:sz w:val="24"/>
          <w:szCs w:val="24"/>
        </w:rPr>
        <w:t>means any Indian tribe, band, nation, or other organized group or community, including any Alaska Native village or regional or village corporation as defined in or established according to the Alaska Native Claims Settlement Act</w:t>
      </w:r>
      <w:r w:rsidR="636714A3" w:rsidRPr="00856ECB">
        <w:rPr>
          <w:rStyle w:val="cf21"/>
          <w:rFonts w:ascii="Times New Roman" w:hAnsi="Times New Roman" w:cs="Times New Roman"/>
          <w:sz w:val="24"/>
          <w:szCs w:val="24"/>
        </w:rPr>
        <w:t xml:space="preserve"> (</w:t>
      </w:r>
      <w:hyperlink r:id="rId3" w:anchor=":~:text=688%20PUBLIC%20LAW%2092-203-DEC.%2018%2C%201971%20%5B85%20STAT.,and%20for%20other%20purposes.%20Alaska%20Native%20Claims%20Settlement" w:history="1">
        <w:r w:rsidR="636714A3" w:rsidRPr="00856ECB">
          <w:rPr>
            <w:rStyle w:val="cf21"/>
            <w:rFonts w:ascii="Times New Roman" w:hAnsi="Times New Roman" w:cs="Times New Roman"/>
            <w:color w:val="1CA6DF"/>
            <w:sz w:val="24"/>
            <w:szCs w:val="24"/>
            <w:u w:val="single"/>
          </w:rPr>
          <w:t>85 St</w:t>
        </w:r>
        <w:bookmarkStart w:id="24" w:name="_Hlt211952836"/>
        <w:bookmarkStart w:id="25" w:name="_Hlt211952837"/>
        <w:r w:rsidR="636714A3" w:rsidRPr="00856ECB">
          <w:rPr>
            <w:rStyle w:val="cf21"/>
            <w:rFonts w:ascii="Times New Roman" w:hAnsi="Times New Roman" w:cs="Times New Roman"/>
            <w:color w:val="1CA6DF"/>
            <w:sz w:val="24"/>
            <w:szCs w:val="24"/>
            <w:u w:val="single"/>
          </w:rPr>
          <w:t>a</w:t>
        </w:r>
        <w:bookmarkStart w:id="26" w:name="_Hlt211952857"/>
        <w:bookmarkStart w:id="27" w:name="_Hlt211952858"/>
        <w:bookmarkEnd w:id="24"/>
        <w:bookmarkEnd w:id="25"/>
        <w:r w:rsidR="636714A3" w:rsidRPr="00856ECB">
          <w:rPr>
            <w:rStyle w:val="cf21"/>
            <w:rFonts w:ascii="Times New Roman" w:hAnsi="Times New Roman" w:cs="Times New Roman"/>
            <w:color w:val="1CA6DF"/>
            <w:sz w:val="24"/>
            <w:szCs w:val="24"/>
            <w:u w:val="single"/>
          </w:rPr>
          <w:t>t</w:t>
        </w:r>
        <w:bookmarkEnd w:id="26"/>
        <w:bookmarkEnd w:id="27"/>
        <w:r w:rsidR="636714A3" w:rsidRPr="00856ECB">
          <w:rPr>
            <w:rStyle w:val="cf21"/>
            <w:rFonts w:ascii="Times New Roman" w:hAnsi="Times New Roman" w:cs="Times New Roman"/>
            <w:color w:val="1CA6DF"/>
            <w:sz w:val="24"/>
            <w:szCs w:val="24"/>
            <w:u w:val="single"/>
          </w:rPr>
          <w:t>. 688</w:t>
        </w:r>
      </w:hyperlink>
      <w:r w:rsidR="0022223A" w:rsidRPr="00282F21">
        <w:rPr>
          <w:rFonts w:ascii="Times New Roman" w:hAnsi="Times New Roman" w:cs="Times New Roman"/>
          <w:sz w:val="24"/>
          <w:szCs w:val="24"/>
        </w:rPr>
        <w:t>,</w:t>
      </w:r>
      <w:r w:rsidR="0022223A" w:rsidRPr="00282F21">
        <w:rPr>
          <w:sz w:val="24"/>
          <w:szCs w:val="24"/>
        </w:rPr>
        <w:t xml:space="preserve"> </w:t>
      </w:r>
      <w:r w:rsidR="00B30949" w:rsidRPr="00B30949">
        <w:rPr>
          <w:rFonts w:ascii="Times New Roman" w:hAnsi="Times New Roman" w:cs="Times New Roman"/>
          <w:sz w:val="24"/>
          <w:szCs w:val="24"/>
        </w:rPr>
        <w:t>https://</w:t>
      </w:r>
      <w:r w:rsidR="000C16DD" w:rsidRPr="000C16DD">
        <w:rPr>
          <w:rStyle w:val="cf21"/>
          <w:rFonts w:ascii="Times New Roman" w:hAnsi="Times New Roman" w:cs="Times New Roman"/>
          <w:color w:val="000000" w:themeColor="text1"/>
          <w:sz w:val="24"/>
          <w:szCs w:val="24"/>
        </w:rPr>
        <w:t>uscode.house.gov/statutes/pl/92/203.pdf</w:t>
      </w:r>
      <w:r w:rsidR="006D312E">
        <w:rPr>
          <w:rStyle w:val="cf21"/>
          <w:rFonts w:ascii="Times New Roman" w:hAnsi="Times New Roman" w:cs="Times New Roman"/>
          <w:color w:val="000000" w:themeColor="text1"/>
          <w:sz w:val="24"/>
          <w:szCs w:val="24"/>
        </w:rPr>
        <w:t>,</w:t>
      </w:r>
      <w:r w:rsidR="636714A3" w:rsidRPr="00856ECB">
        <w:rPr>
          <w:rStyle w:val="cf21"/>
          <w:rFonts w:ascii="Times New Roman" w:hAnsi="Times New Roman" w:cs="Times New Roman"/>
          <w:color w:val="50637D" w:themeColor="text2" w:themeTint="E6"/>
          <w:sz w:val="24"/>
          <w:szCs w:val="24"/>
        </w:rPr>
        <w:t xml:space="preserve"> </w:t>
      </w:r>
      <w:hyperlink r:id="rId4" w:history="1">
        <w:r w:rsidR="636714A3" w:rsidRPr="00856ECB">
          <w:rPr>
            <w:rStyle w:val="cf21"/>
            <w:rFonts w:ascii="Times New Roman" w:hAnsi="Times New Roman" w:cs="Times New Roman"/>
            <w:color w:val="1CA6DF"/>
            <w:sz w:val="24"/>
            <w:szCs w:val="24"/>
            <w:u w:val="single"/>
          </w:rPr>
          <w:t>43 U.S.C. §</w:t>
        </w:r>
        <w:r w:rsidR="00930173">
          <w:rPr>
            <w:rStyle w:val="cf21"/>
            <w:rFonts w:ascii="Times New Roman" w:hAnsi="Times New Roman" w:cs="Times New Roman"/>
            <w:color w:val="1CA6DF"/>
            <w:sz w:val="24"/>
            <w:szCs w:val="24"/>
            <w:u w:val="single"/>
          </w:rPr>
          <w:t> </w:t>
        </w:r>
        <w:r w:rsidR="636714A3" w:rsidRPr="00856ECB">
          <w:rPr>
            <w:rStyle w:val="cf21"/>
            <w:rFonts w:ascii="Times New Roman" w:hAnsi="Times New Roman" w:cs="Times New Roman"/>
            <w:color w:val="1CA6DF"/>
            <w:sz w:val="24"/>
            <w:szCs w:val="24"/>
            <w:u w:val="single"/>
          </w:rPr>
          <w:t>1601, </w:t>
        </w:r>
        <w:r w:rsidR="636714A3" w:rsidRPr="00BF4B61">
          <w:rPr>
            <w:rStyle w:val="cf21"/>
            <w:rFonts w:ascii="Times New Roman" w:hAnsi="Times New Roman" w:cs="Times New Roman"/>
            <w:i/>
            <w:iCs/>
            <w:color w:val="1CA6DF"/>
            <w:sz w:val="24"/>
            <w:szCs w:val="24"/>
            <w:u w:val="single"/>
          </w:rPr>
          <w:t>et seq</w:t>
        </w:r>
        <w:r w:rsidR="636714A3" w:rsidRPr="00856ECB">
          <w:rPr>
            <w:rStyle w:val="cf21"/>
            <w:rFonts w:ascii="Times New Roman" w:hAnsi="Times New Roman" w:cs="Times New Roman"/>
            <w:color w:val="1CA6DF"/>
            <w:sz w:val="24"/>
            <w:szCs w:val="24"/>
            <w:u w:val="single"/>
          </w:rPr>
          <w:t>.</w:t>
        </w:r>
      </w:hyperlink>
      <w:r w:rsidR="00894B95">
        <w:rPr>
          <w:rFonts w:ascii="Times New Roman" w:hAnsi="Times New Roman" w:cs="Times New Roman"/>
          <w:sz w:val="24"/>
          <w:szCs w:val="24"/>
        </w:rPr>
        <w:t>)</w:t>
      </w:r>
      <w:r w:rsidR="006D312E">
        <w:rPr>
          <w:rStyle w:val="cf21"/>
          <w:rFonts w:ascii="Times New Roman" w:hAnsi="Times New Roman" w:cs="Times New Roman"/>
          <w:sz w:val="24"/>
          <w:szCs w:val="24"/>
        </w:rPr>
        <w:t xml:space="preserve"> </w:t>
      </w:r>
      <w:r w:rsidR="00B30949" w:rsidRPr="00B30949">
        <w:rPr>
          <w:rFonts w:ascii="Times New Roman" w:hAnsi="Times New Roman" w:cs="Times New Roman"/>
          <w:sz w:val="24"/>
          <w:szCs w:val="24"/>
        </w:rPr>
        <w:t>https://</w:t>
      </w:r>
      <w:r w:rsidR="00E229BB" w:rsidRPr="00256C7B">
        <w:rPr>
          <w:rStyle w:val="cf21"/>
          <w:rFonts w:ascii="Times New Roman" w:hAnsi="Times New Roman" w:cs="Times New Roman"/>
          <w:spacing w:val="-4"/>
          <w:sz w:val="24"/>
          <w:szCs w:val="24"/>
        </w:rPr>
        <w:t>uscode.house.gov/view.xhtml?req=(title:43%20section:1601%20edition:prelim)</w:t>
      </w:r>
      <w:r w:rsidR="00D25872" w:rsidRPr="00256C7B">
        <w:rPr>
          <w:rStyle w:val="cf21"/>
          <w:rFonts w:ascii="Times New Roman" w:hAnsi="Times New Roman" w:cs="Times New Roman"/>
          <w:spacing w:val="-4"/>
          <w:sz w:val="24"/>
          <w:szCs w:val="24"/>
        </w:rPr>
        <w:t>)</w:t>
      </w:r>
      <w:r w:rsidR="636714A3" w:rsidRPr="00856ECB">
        <w:rPr>
          <w:rStyle w:val="cf21"/>
          <w:rFonts w:ascii="Times New Roman" w:hAnsi="Times New Roman" w:cs="Times New Roman"/>
          <w:sz w:val="24"/>
          <w:szCs w:val="24"/>
        </w:rPr>
        <w:t xml:space="preserve"> </w:t>
      </w:r>
      <w:r w:rsidR="636714A3" w:rsidRPr="00856ECB">
        <w:rPr>
          <w:rStyle w:val="cf21"/>
          <w:rFonts w:ascii="Times New Roman" w:hAnsi="Times New Roman" w:cs="Times New Roman"/>
          <w:color w:val="000000" w:themeColor="text1"/>
          <w:sz w:val="24"/>
          <w:szCs w:val="24"/>
        </w:rPr>
        <w:t xml:space="preserve">is eligible for the special programs and services provided by the United States to Indians because of their status as Indians. </w:t>
      </w:r>
    </w:p>
  </w:footnote>
  <w:footnote w:id="5">
    <w:p w14:paraId="2274596D" w14:textId="6B820F93" w:rsidR="00C22F55" w:rsidRDefault="00C22F55" w:rsidP="001007EC">
      <w:pPr>
        <w:ind w:firstLine="720"/>
      </w:pPr>
      <w:r w:rsidRPr="00137DC4">
        <w:rPr>
          <w:rStyle w:val="FootnoteReference"/>
          <w:rFonts w:ascii="Times New Roman" w:hAnsi="Times New Roman" w:cs="Times New Roman"/>
          <w:sz w:val="24"/>
          <w:szCs w:val="24"/>
        </w:rPr>
        <w:footnoteRef/>
      </w:r>
      <w:r w:rsidR="636714A3" w:rsidRPr="00137DC4">
        <w:rPr>
          <w:rFonts w:ascii="Times New Roman" w:hAnsi="Times New Roman" w:cs="Times New Roman"/>
          <w:sz w:val="24"/>
          <w:szCs w:val="24"/>
        </w:rPr>
        <w:t xml:space="preserve"> FFRDCs are federally funded research and development centers that conduct research for the U.S. government. </w:t>
      </w:r>
      <w:r w:rsidR="00F37005">
        <w:rPr>
          <w:rFonts w:ascii="Times New Roman" w:hAnsi="Times New Roman" w:cs="Times New Roman"/>
          <w:sz w:val="24"/>
          <w:szCs w:val="24"/>
        </w:rPr>
        <w:t>A</w:t>
      </w:r>
      <w:r w:rsidR="636714A3" w:rsidRPr="00137DC4">
        <w:rPr>
          <w:rFonts w:ascii="Times New Roman" w:hAnsi="Times New Roman" w:cs="Times New Roman"/>
          <w:sz w:val="24"/>
          <w:szCs w:val="24"/>
        </w:rPr>
        <w:t xml:space="preserve"> list of FFRDCs </w:t>
      </w:r>
      <w:r w:rsidR="00F37005">
        <w:rPr>
          <w:rFonts w:ascii="Times New Roman" w:hAnsi="Times New Roman" w:cs="Times New Roman"/>
          <w:sz w:val="24"/>
          <w:szCs w:val="24"/>
        </w:rPr>
        <w:t xml:space="preserve">can </w:t>
      </w:r>
      <w:proofErr w:type="gramStart"/>
      <w:r w:rsidR="00F37005">
        <w:rPr>
          <w:rFonts w:ascii="Times New Roman" w:hAnsi="Times New Roman" w:cs="Times New Roman"/>
          <w:sz w:val="24"/>
          <w:szCs w:val="24"/>
        </w:rPr>
        <w:t>be found</w:t>
      </w:r>
      <w:proofErr w:type="gramEnd"/>
      <w:r w:rsidR="00F37005">
        <w:rPr>
          <w:rFonts w:ascii="Times New Roman" w:hAnsi="Times New Roman" w:cs="Times New Roman"/>
          <w:sz w:val="24"/>
          <w:szCs w:val="24"/>
        </w:rPr>
        <w:t xml:space="preserve"> </w:t>
      </w:r>
      <w:r w:rsidR="636714A3" w:rsidRPr="00137DC4">
        <w:rPr>
          <w:rFonts w:ascii="Times New Roman" w:hAnsi="Times New Roman" w:cs="Times New Roman"/>
          <w:sz w:val="24"/>
          <w:szCs w:val="24"/>
        </w:rPr>
        <w:t xml:space="preserve">at </w:t>
      </w:r>
      <w:hyperlink r:id="rId5" w:history="1">
        <w:r w:rsidR="636714A3" w:rsidRPr="00137DC4">
          <w:rPr>
            <w:rStyle w:val="Hyperlink"/>
            <w:rFonts w:ascii="Times New Roman" w:hAnsi="Times New Roman" w:cs="Times New Roman"/>
            <w:sz w:val="24"/>
            <w:szCs w:val="24"/>
          </w:rPr>
          <w:t>https://ncses.nsf.gov/resource/master-gov-lists-ffrdc</w:t>
        </w:r>
      </w:hyperlink>
      <w:r w:rsidR="636714A3" w:rsidRPr="00137DC4">
        <w:rPr>
          <w:rFonts w:ascii="Times New Roman" w:hAnsi="Times New Roman" w:cs="Times New Roman"/>
          <w:sz w:val="24"/>
          <w:szCs w:val="24"/>
        </w:rPr>
        <w:t xml:space="preserve">. </w:t>
      </w:r>
    </w:p>
  </w:footnote>
  <w:footnote w:id="6">
    <w:p w14:paraId="6EDB2C31" w14:textId="17EAEC72" w:rsidR="009475F9" w:rsidRPr="00466F71" w:rsidRDefault="00ED47AA" w:rsidP="00A74317">
      <w:pPr>
        <w:pStyle w:val="FootnoteText"/>
        <w:ind w:firstLine="720"/>
        <w:rPr>
          <w:rFonts w:ascii="Times New Roman" w:hAnsi="Times New Roman" w:cs="Times New Roman"/>
          <w:sz w:val="24"/>
          <w:szCs w:val="24"/>
        </w:rPr>
      </w:pPr>
      <w:r w:rsidRPr="00466F71">
        <w:rPr>
          <w:rStyle w:val="FootnoteReference"/>
          <w:rFonts w:ascii="Times New Roman" w:hAnsi="Times New Roman" w:cs="Times New Roman"/>
          <w:sz w:val="24"/>
          <w:szCs w:val="24"/>
        </w:rPr>
        <w:footnoteRef/>
      </w:r>
      <w:r w:rsidR="636714A3" w:rsidRPr="00466F71">
        <w:rPr>
          <w:rFonts w:ascii="Times New Roman" w:hAnsi="Times New Roman" w:cs="Times New Roman"/>
          <w:sz w:val="24"/>
          <w:szCs w:val="24"/>
        </w:rPr>
        <w:t xml:space="preserve"> Total project costs are the sum of the government share, including </w:t>
      </w:r>
      <w:r w:rsidR="00F4739F" w:rsidRPr="00466F71">
        <w:rPr>
          <w:rFonts w:ascii="Times New Roman" w:hAnsi="Times New Roman" w:cs="Times New Roman"/>
          <w:sz w:val="24"/>
          <w:szCs w:val="24"/>
        </w:rPr>
        <w:t>federal</w:t>
      </w:r>
      <w:r w:rsidR="00F4739F">
        <w:rPr>
          <w:rFonts w:ascii="Times New Roman" w:hAnsi="Times New Roman" w:cs="Times New Roman"/>
          <w:sz w:val="24"/>
          <w:szCs w:val="24"/>
        </w:rPr>
        <w:t>ly</w:t>
      </w:r>
      <w:r w:rsidR="00F4739F" w:rsidRPr="00466F71">
        <w:rPr>
          <w:rFonts w:ascii="Times New Roman" w:hAnsi="Times New Roman" w:cs="Times New Roman"/>
          <w:sz w:val="24"/>
          <w:szCs w:val="24"/>
        </w:rPr>
        <w:t xml:space="preserve"> funded research and development center </w:t>
      </w:r>
      <w:r w:rsidR="636714A3" w:rsidRPr="00466F71">
        <w:rPr>
          <w:rFonts w:ascii="Times New Roman" w:hAnsi="Times New Roman" w:cs="Times New Roman"/>
          <w:sz w:val="24"/>
          <w:szCs w:val="24"/>
        </w:rPr>
        <w:t>(FFRDC) costs if applicable, and the recipient share of project costs.</w:t>
      </w:r>
    </w:p>
  </w:footnote>
  <w:footnote w:id="7">
    <w:p w14:paraId="6E4ED22C" w14:textId="434BF3B4" w:rsidR="00ED47AA" w:rsidRPr="00466F71" w:rsidRDefault="00ED47AA" w:rsidP="00A74317">
      <w:pPr>
        <w:pStyle w:val="FootnoteText"/>
        <w:ind w:firstLine="720"/>
        <w:rPr>
          <w:rFonts w:ascii="Times New Roman" w:hAnsi="Times New Roman" w:cs="Times New Roman"/>
          <w:sz w:val="24"/>
          <w:szCs w:val="24"/>
        </w:rPr>
      </w:pPr>
      <w:r w:rsidRPr="00466F71">
        <w:rPr>
          <w:rStyle w:val="FootnoteReference"/>
          <w:rFonts w:ascii="Times New Roman" w:hAnsi="Times New Roman" w:cs="Times New Roman"/>
          <w:sz w:val="24"/>
          <w:szCs w:val="24"/>
        </w:rPr>
        <w:footnoteRef/>
      </w:r>
      <w:r w:rsidRPr="00466F71">
        <w:rPr>
          <w:rFonts w:ascii="Times New Roman" w:hAnsi="Times New Roman" w:cs="Times New Roman"/>
          <w:sz w:val="24"/>
          <w:szCs w:val="24"/>
        </w:rPr>
        <w:t xml:space="preserve"> Energy Policy Act of 2005, Pub. L. 109-58, </w:t>
      </w:r>
      <w:r w:rsidR="0041453A" w:rsidRPr="0041453A">
        <w:rPr>
          <w:rFonts w:ascii="Times New Roman" w:hAnsi="Times New Roman" w:cs="Times New Roman"/>
          <w:sz w:val="24"/>
          <w:szCs w:val="24"/>
        </w:rPr>
        <w:t>§</w:t>
      </w:r>
      <w:r w:rsidRPr="00466F71">
        <w:rPr>
          <w:rFonts w:ascii="Times New Roman" w:hAnsi="Times New Roman" w:cs="Times New Roman"/>
          <w:sz w:val="24"/>
          <w:szCs w:val="24"/>
        </w:rPr>
        <w:t xml:space="preserve"> 988. </w:t>
      </w:r>
      <w:r w:rsidR="000A3D09">
        <w:rPr>
          <w:rFonts w:ascii="Times New Roman" w:hAnsi="Times New Roman" w:cs="Times New Roman"/>
          <w:sz w:val="24"/>
          <w:szCs w:val="24"/>
        </w:rPr>
        <w:t xml:space="preserve"> </w:t>
      </w:r>
      <w:r w:rsidRPr="00466F71">
        <w:rPr>
          <w:rFonts w:ascii="Times New Roman" w:hAnsi="Times New Roman" w:cs="Times New Roman"/>
          <w:sz w:val="24"/>
          <w:szCs w:val="24"/>
        </w:rPr>
        <w:t xml:space="preserve">Also see 2 </w:t>
      </w:r>
      <w:r w:rsidR="00CC329B">
        <w:rPr>
          <w:rFonts w:ascii="Times New Roman" w:hAnsi="Times New Roman" w:cs="Times New Roman"/>
          <w:sz w:val="24"/>
          <w:szCs w:val="24"/>
        </w:rPr>
        <w:t>C.F.R.</w:t>
      </w:r>
      <w:r w:rsidR="000A4EC2" w:rsidRPr="000A4EC2">
        <w:rPr>
          <w:rFonts w:ascii="Times New Roman" w:hAnsi="Times New Roman" w:cs="Times New Roman"/>
          <w:sz w:val="24"/>
          <w:szCs w:val="24"/>
        </w:rPr>
        <w:t xml:space="preserve"> </w:t>
      </w:r>
      <w:r w:rsidR="000A4EC2" w:rsidRPr="0041453A">
        <w:rPr>
          <w:rFonts w:ascii="Times New Roman" w:hAnsi="Times New Roman" w:cs="Times New Roman"/>
          <w:sz w:val="24"/>
          <w:szCs w:val="24"/>
        </w:rPr>
        <w:t>§</w:t>
      </w:r>
      <w:r w:rsidR="000173EF">
        <w:rPr>
          <w:rFonts w:ascii="Times New Roman" w:hAnsi="Times New Roman" w:cs="Times New Roman"/>
          <w:sz w:val="24"/>
          <w:szCs w:val="24"/>
        </w:rPr>
        <w:t> </w:t>
      </w:r>
      <w:r w:rsidRPr="00466F71">
        <w:rPr>
          <w:rFonts w:ascii="Times New Roman" w:hAnsi="Times New Roman" w:cs="Times New Roman"/>
          <w:sz w:val="24"/>
          <w:szCs w:val="24"/>
        </w:rPr>
        <w:t xml:space="preserve">200.306 and 2 </w:t>
      </w:r>
      <w:r w:rsidR="00CC329B">
        <w:rPr>
          <w:rFonts w:ascii="Times New Roman" w:hAnsi="Times New Roman" w:cs="Times New Roman"/>
          <w:sz w:val="24"/>
          <w:szCs w:val="24"/>
        </w:rPr>
        <w:t>C.F.R.</w:t>
      </w:r>
      <w:r w:rsidRPr="00466F71">
        <w:rPr>
          <w:rFonts w:ascii="Times New Roman" w:hAnsi="Times New Roman" w:cs="Times New Roman"/>
          <w:sz w:val="24"/>
          <w:szCs w:val="24"/>
        </w:rPr>
        <w:t xml:space="preserve"> </w:t>
      </w:r>
      <w:r w:rsidR="000A4EC2" w:rsidRPr="0041453A">
        <w:rPr>
          <w:rFonts w:ascii="Times New Roman" w:hAnsi="Times New Roman" w:cs="Times New Roman"/>
          <w:sz w:val="24"/>
          <w:szCs w:val="24"/>
        </w:rPr>
        <w:t>§</w:t>
      </w:r>
      <w:r w:rsidR="000A4EC2" w:rsidRPr="00466F71">
        <w:rPr>
          <w:rFonts w:ascii="Times New Roman" w:hAnsi="Times New Roman" w:cs="Times New Roman"/>
          <w:sz w:val="24"/>
          <w:szCs w:val="24"/>
        </w:rPr>
        <w:t xml:space="preserve"> </w:t>
      </w:r>
      <w:r w:rsidRPr="00466F71">
        <w:rPr>
          <w:rFonts w:ascii="Times New Roman" w:hAnsi="Times New Roman" w:cs="Times New Roman"/>
          <w:sz w:val="24"/>
          <w:szCs w:val="24"/>
        </w:rPr>
        <w:t xml:space="preserve">910.130 for </w:t>
      </w:r>
      <w:proofErr w:type="gramStart"/>
      <w:r w:rsidRPr="00466F71">
        <w:rPr>
          <w:rFonts w:ascii="Times New Roman" w:hAnsi="Times New Roman" w:cs="Times New Roman"/>
          <w:sz w:val="24"/>
          <w:szCs w:val="24"/>
        </w:rPr>
        <w:t>additional</w:t>
      </w:r>
      <w:proofErr w:type="gramEnd"/>
      <w:r w:rsidRPr="00466F71">
        <w:rPr>
          <w:rFonts w:ascii="Times New Roman" w:hAnsi="Times New Roman" w:cs="Times New Roman"/>
          <w:sz w:val="24"/>
          <w:szCs w:val="24"/>
        </w:rPr>
        <w:t xml:space="preserve"> cost sharing requirements.</w:t>
      </w:r>
    </w:p>
  </w:footnote>
  <w:footnote w:id="8">
    <w:p w14:paraId="1698DB79" w14:textId="53D11DD3" w:rsidR="00ED47AA" w:rsidRPr="00466F71" w:rsidRDefault="00ED47AA" w:rsidP="00A74317">
      <w:pPr>
        <w:pStyle w:val="FootnoteText"/>
        <w:ind w:firstLine="720"/>
        <w:rPr>
          <w:rFonts w:ascii="Times New Roman" w:hAnsi="Times New Roman" w:cs="Times New Roman"/>
          <w:sz w:val="24"/>
          <w:szCs w:val="24"/>
        </w:rPr>
      </w:pPr>
      <w:r w:rsidRPr="00466F71">
        <w:rPr>
          <w:rStyle w:val="FootnoteReference"/>
          <w:rFonts w:ascii="Times New Roman" w:hAnsi="Times New Roman" w:cs="Times New Roman"/>
          <w:sz w:val="24"/>
          <w:szCs w:val="24"/>
        </w:rPr>
        <w:footnoteRef/>
      </w:r>
      <w:r w:rsidRPr="00466F71">
        <w:rPr>
          <w:rFonts w:ascii="Times New Roman" w:hAnsi="Times New Roman" w:cs="Times New Roman"/>
          <w:sz w:val="24"/>
          <w:szCs w:val="24"/>
        </w:rPr>
        <w:t xml:space="preserve"> Energy Policy Act of 2005, Pub. L. 109-58, </w:t>
      </w:r>
      <w:r w:rsidR="00306091" w:rsidRPr="0041453A">
        <w:rPr>
          <w:rFonts w:ascii="Times New Roman" w:hAnsi="Times New Roman" w:cs="Times New Roman"/>
          <w:sz w:val="24"/>
          <w:szCs w:val="24"/>
        </w:rPr>
        <w:t>§</w:t>
      </w:r>
      <w:r w:rsidRPr="00466F71">
        <w:rPr>
          <w:rFonts w:ascii="Times New Roman" w:hAnsi="Times New Roman" w:cs="Times New Roman"/>
          <w:sz w:val="24"/>
          <w:szCs w:val="24"/>
        </w:rPr>
        <w:t xml:space="preserve"> 988.  Also see 2 </w:t>
      </w:r>
      <w:r w:rsidR="00CC329B">
        <w:rPr>
          <w:rFonts w:ascii="Times New Roman" w:hAnsi="Times New Roman" w:cs="Times New Roman"/>
          <w:sz w:val="24"/>
          <w:szCs w:val="24"/>
        </w:rPr>
        <w:t>C.F.R.</w:t>
      </w:r>
      <w:r w:rsidR="000A4EC2" w:rsidRPr="000A4EC2">
        <w:rPr>
          <w:rFonts w:ascii="Times New Roman" w:hAnsi="Times New Roman" w:cs="Times New Roman"/>
          <w:sz w:val="24"/>
          <w:szCs w:val="24"/>
        </w:rPr>
        <w:t xml:space="preserve"> </w:t>
      </w:r>
      <w:r w:rsidR="000A4EC2" w:rsidRPr="0041453A">
        <w:rPr>
          <w:rFonts w:ascii="Times New Roman" w:hAnsi="Times New Roman" w:cs="Times New Roman"/>
          <w:sz w:val="24"/>
          <w:szCs w:val="24"/>
        </w:rPr>
        <w:t>§</w:t>
      </w:r>
      <w:r w:rsidR="000173EF">
        <w:rPr>
          <w:rFonts w:ascii="Times New Roman" w:hAnsi="Times New Roman" w:cs="Times New Roman"/>
          <w:sz w:val="24"/>
          <w:szCs w:val="24"/>
        </w:rPr>
        <w:t> </w:t>
      </w:r>
      <w:r w:rsidRPr="00466F71">
        <w:rPr>
          <w:rFonts w:ascii="Times New Roman" w:hAnsi="Times New Roman" w:cs="Times New Roman"/>
          <w:sz w:val="24"/>
          <w:szCs w:val="24"/>
        </w:rPr>
        <w:t xml:space="preserve">200.306 and 2 </w:t>
      </w:r>
      <w:r w:rsidR="00CC329B">
        <w:rPr>
          <w:rFonts w:ascii="Times New Roman" w:hAnsi="Times New Roman" w:cs="Times New Roman"/>
          <w:sz w:val="24"/>
          <w:szCs w:val="24"/>
        </w:rPr>
        <w:t>C.F.R.</w:t>
      </w:r>
      <w:r w:rsidRPr="00466F71">
        <w:rPr>
          <w:rFonts w:ascii="Times New Roman" w:hAnsi="Times New Roman" w:cs="Times New Roman"/>
          <w:sz w:val="24"/>
          <w:szCs w:val="24"/>
        </w:rPr>
        <w:t xml:space="preserve"> </w:t>
      </w:r>
      <w:r w:rsidR="000A4EC2" w:rsidRPr="0041453A">
        <w:rPr>
          <w:rFonts w:ascii="Times New Roman" w:hAnsi="Times New Roman" w:cs="Times New Roman"/>
          <w:sz w:val="24"/>
          <w:szCs w:val="24"/>
        </w:rPr>
        <w:t>§</w:t>
      </w:r>
      <w:r w:rsidR="000A4EC2" w:rsidRPr="00466F71">
        <w:rPr>
          <w:rFonts w:ascii="Times New Roman" w:hAnsi="Times New Roman" w:cs="Times New Roman"/>
          <w:sz w:val="24"/>
          <w:szCs w:val="24"/>
        </w:rPr>
        <w:t xml:space="preserve"> </w:t>
      </w:r>
      <w:r w:rsidRPr="00466F71">
        <w:rPr>
          <w:rFonts w:ascii="Times New Roman" w:hAnsi="Times New Roman" w:cs="Times New Roman"/>
          <w:sz w:val="24"/>
          <w:szCs w:val="24"/>
        </w:rPr>
        <w:t xml:space="preserve">910.130 for </w:t>
      </w:r>
      <w:proofErr w:type="gramStart"/>
      <w:r w:rsidRPr="00466F71">
        <w:rPr>
          <w:rFonts w:ascii="Times New Roman" w:hAnsi="Times New Roman" w:cs="Times New Roman"/>
          <w:sz w:val="24"/>
          <w:szCs w:val="24"/>
        </w:rPr>
        <w:t>additional</w:t>
      </w:r>
      <w:proofErr w:type="gramEnd"/>
      <w:r w:rsidRPr="00466F71">
        <w:rPr>
          <w:rFonts w:ascii="Times New Roman" w:hAnsi="Times New Roman" w:cs="Times New Roman"/>
          <w:sz w:val="24"/>
          <w:szCs w:val="24"/>
        </w:rPr>
        <w:t xml:space="preserve"> cost sharing requirements.</w:t>
      </w:r>
    </w:p>
  </w:footnote>
  <w:footnote w:id="9">
    <w:p w14:paraId="75DE82BA" w14:textId="697F8E75" w:rsidR="00106D9D" w:rsidRPr="00715DC8" w:rsidRDefault="00106D9D" w:rsidP="00A74317">
      <w:pPr>
        <w:ind w:firstLine="720"/>
        <w:rPr>
          <w:rFonts w:ascii="Times New Roman" w:hAnsi="Times New Roman" w:cs="Times New Roman"/>
          <w:sz w:val="20"/>
          <w:szCs w:val="20"/>
        </w:rPr>
      </w:pPr>
      <w:r w:rsidRPr="00306091">
        <w:rPr>
          <w:rStyle w:val="FootnoteReference"/>
          <w:rFonts w:ascii="Times New Roman" w:hAnsi="Times New Roman" w:cs="Times New Roman"/>
          <w:sz w:val="24"/>
          <w:szCs w:val="24"/>
        </w:rPr>
        <w:footnoteRef/>
      </w:r>
      <w:r w:rsidR="636714A3" w:rsidRPr="00715DC8">
        <w:rPr>
          <w:rFonts w:ascii="Times New Roman" w:hAnsi="Times New Roman" w:cs="Times New Roman"/>
          <w:sz w:val="20"/>
          <w:szCs w:val="20"/>
        </w:rPr>
        <w:t xml:space="preserve"> </w:t>
      </w:r>
      <w:r w:rsidR="636714A3" w:rsidRPr="00306091">
        <w:rPr>
          <w:rFonts w:ascii="Times New Roman" w:hAnsi="Times New Roman" w:cs="Times New Roman"/>
          <w:sz w:val="24"/>
          <w:szCs w:val="24"/>
        </w:rPr>
        <w:t xml:space="preserve">A cooperative research and development agreement is a contractual agreement between a national laboratory contractor and a private company or university to work together on research and development. </w:t>
      </w:r>
      <w:r w:rsidR="00095F3B">
        <w:rPr>
          <w:rFonts w:ascii="Times New Roman" w:hAnsi="Times New Roman" w:cs="Times New Roman"/>
          <w:sz w:val="24"/>
          <w:szCs w:val="24"/>
        </w:rPr>
        <w:t xml:space="preserve"> </w:t>
      </w:r>
      <w:r w:rsidR="636714A3" w:rsidRPr="00306091">
        <w:rPr>
          <w:rFonts w:ascii="Times New Roman" w:hAnsi="Times New Roman" w:cs="Times New Roman"/>
          <w:sz w:val="24"/>
          <w:szCs w:val="24"/>
        </w:rPr>
        <w:t>You can find more information</w:t>
      </w:r>
      <w:r w:rsidR="0039204E" w:rsidRPr="00306091">
        <w:rPr>
          <w:rFonts w:ascii="Times New Roman" w:hAnsi="Times New Roman" w:cs="Times New Roman"/>
          <w:sz w:val="24"/>
          <w:szCs w:val="24"/>
        </w:rPr>
        <w:t xml:space="preserve"> </w:t>
      </w:r>
      <w:r w:rsidR="636714A3" w:rsidRPr="00306091">
        <w:rPr>
          <w:rFonts w:ascii="Times New Roman" w:hAnsi="Times New Roman" w:cs="Times New Roman"/>
          <w:sz w:val="24"/>
          <w:szCs w:val="24"/>
        </w:rPr>
        <w:t xml:space="preserve">in </w:t>
      </w:r>
      <w:hyperlink r:id="rId6" w:history="1">
        <w:r w:rsidR="636714A3" w:rsidRPr="007760F2">
          <w:rPr>
            <w:rStyle w:val="Hyperlink"/>
            <w:rFonts w:ascii="Times New Roman" w:hAnsi="Times New Roman" w:cs="Times New Roman"/>
            <w:sz w:val="24"/>
            <w:szCs w:val="24"/>
          </w:rPr>
          <w:t>DOE O</w:t>
        </w:r>
        <w:r w:rsidR="00B647D3" w:rsidRPr="007760F2">
          <w:rPr>
            <w:rStyle w:val="Hyperlink"/>
            <w:rFonts w:ascii="Times New Roman" w:hAnsi="Times New Roman" w:cs="Times New Roman"/>
            <w:sz w:val="24"/>
            <w:szCs w:val="24"/>
          </w:rPr>
          <w:t>rde</w:t>
        </w:r>
        <w:bookmarkStart w:id="64" w:name="_Hlt235118396"/>
        <w:bookmarkStart w:id="65" w:name="_Hlt235118397"/>
        <w:r w:rsidR="00B647D3" w:rsidRPr="007760F2">
          <w:rPr>
            <w:rStyle w:val="Hyperlink"/>
            <w:rFonts w:ascii="Times New Roman" w:hAnsi="Times New Roman" w:cs="Times New Roman"/>
            <w:sz w:val="24"/>
            <w:szCs w:val="24"/>
          </w:rPr>
          <w:t>r</w:t>
        </w:r>
        <w:bookmarkEnd w:id="64"/>
        <w:bookmarkEnd w:id="65"/>
        <w:r w:rsidR="636714A3" w:rsidRPr="007760F2">
          <w:rPr>
            <w:rStyle w:val="Hyperlink"/>
            <w:rFonts w:ascii="Times New Roman" w:hAnsi="Times New Roman" w:cs="Times New Roman"/>
            <w:sz w:val="24"/>
            <w:szCs w:val="24"/>
          </w:rPr>
          <w:t xml:space="preserve"> 483.1B</w:t>
        </w:r>
      </w:hyperlink>
      <w:r w:rsidR="002D0936">
        <w:rPr>
          <w:rFonts w:ascii="Times New Roman" w:hAnsi="Times New Roman" w:cs="Times New Roman"/>
          <w:sz w:val="24"/>
          <w:szCs w:val="24"/>
        </w:rPr>
        <w:t xml:space="preserve">, </w:t>
      </w:r>
      <w:r w:rsidR="00BD1B40" w:rsidRPr="00BD1B40">
        <w:rPr>
          <w:rFonts w:ascii="Times New Roman" w:hAnsi="Times New Roman" w:cs="Times New Roman"/>
          <w:sz w:val="24"/>
          <w:szCs w:val="24"/>
        </w:rPr>
        <w:t>https://www.energy.gov/documents/doe-cooperative-research-and-development-agreements</w:t>
      </w:r>
      <w:r w:rsidR="636714A3" w:rsidRPr="00306091">
        <w:rPr>
          <w:rFonts w:ascii="Times New Roman" w:hAnsi="Times New Roman" w:cs="Times New Roman"/>
          <w:sz w:val="24"/>
          <w:szCs w:val="24"/>
        </w:rPr>
        <w:t>.</w:t>
      </w:r>
    </w:p>
  </w:footnote>
  <w:footnote w:id="10">
    <w:p w14:paraId="6963A9DD" w14:textId="77777777" w:rsidR="00106D9D" w:rsidRPr="00041ECE" w:rsidRDefault="00106D9D" w:rsidP="00B5034D">
      <w:pPr>
        <w:pStyle w:val="FootnoteText"/>
        <w:ind w:firstLine="720"/>
        <w:rPr>
          <w:rFonts w:ascii="Times New Roman" w:hAnsi="Times New Roman" w:cs="Times New Roman"/>
          <w:sz w:val="24"/>
          <w:szCs w:val="24"/>
        </w:rPr>
      </w:pPr>
      <w:r w:rsidRPr="00041ECE">
        <w:rPr>
          <w:rStyle w:val="FootnoteReference"/>
          <w:rFonts w:ascii="Times New Roman" w:hAnsi="Times New Roman" w:cs="Times New Roman"/>
          <w:sz w:val="24"/>
          <w:szCs w:val="24"/>
        </w:rPr>
        <w:footnoteRef/>
      </w:r>
      <w:r w:rsidR="29050F13" w:rsidRPr="00041ECE">
        <w:rPr>
          <w:rFonts w:ascii="Times New Roman" w:hAnsi="Times New Roman" w:cs="Times New Roman"/>
          <w:sz w:val="24"/>
          <w:szCs w:val="24"/>
        </w:rPr>
        <w:t xml:space="preserve"> </w:t>
      </w:r>
      <w:r w:rsidR="29050F13" w:rsidRPr="0061734C">
        <w:rPr>
          <w:rFonts w:ascii="Times New Roman" w:hAnsi="Times New Roman" w:cs="Times New Roman"/>
          <w:sz w:val="24"/>
          <w:szCs w:val="24"/>
        </w:rPr>
        <w:t>Total project cost is the sum of the government share, including FFRDC costs if applicable, and the recipient share of project costs.</w:t>
      </w:r>
    </w:p>
  </w:footnote>
  <w:footnote w:id="11">
    <w:p w14:paraId="404C2687" w14:textId="5D372FCB" w:rsidR="00BD6D9B" w:rsidRPr="00715DC8" w:rsidRDefault="00BD6D9B" w:rsidP="00715DC8">
      <w:pPr>
        <w:pStyle w:val="FootnoteText"/>
        <w:ind w:firstLine="720"/>
        <w:rPr>
          <w:rFonts w:ascii="Times New Roman" w:hAnsi="Times New Roman" w:cs="Times New Roman"/>
          <w:sz w:val="24"/>
          <w:szCs w:val="24"/>
        </w:rPr>
      </w:pPr>
      <w:r w:rsidRPr="00715DC8">
        <w:rPr>
          <w:rStyle w:val="FootnoteReference"/>
          <w:rFonts w:ascii="Times New Roman" w:hAnsi="Times New Roman" w:cs="Times New Roman"/>
          <w:sz w:val="24"/>
          <w:szCs w:val="24"/>
        </w:rPr>
        <w:footnoteRef/>
      </w:r>
      <w:r w:rsidRPr="00715DC8">
        <w:rPr>
          <w:rFonts w:ascii="Times New Roman" w:hAnsi="Times New Roman" w:cs="Times New Roman"/>
          <w:sz w:val="24"/>
          <w:szCs w:val="24"/>
        </w:rPr>
        <w:t xml:space="preserve">  </w:t>
      </w:r>
      <w:r w:rsidR="00CA58B1">
        <w:rPr>
          <w:rFonts w:ascii="Times New Roman" w:hAnsi="Times New Roman" w:cs="Times New Roman"/>
          <w:sz w:val="24"/>
          <w:szCs w:val="24"/>
        </w:rPr>
        <w:t>Cybersecurity &amp; Infrastructure Security</w:t>
      </w:r>
      <w:r w:rsidR="00942F11">
        <w:rPr>
          <w:rFonts w:ascii="Times New Roman" w:hAnsi="Times New Roman" w:cs="Times New Roman"/>
          <w:sz w:val="24"/>
          <w:szCs w:val="24"/>
        </w:rPr>
        <w:t xml:space="preserve"> Agency</w:t>
      </w:r>
      <w:r w:rsidR="00822A2E">
        <w:rPr>
          <w:rFonts w:ascii="Times New Roman" w:hAnsi="Times New Roman" w:cs="Times New Roman"/>
          <w:sz w:val="24"/>
          <w:szCs w:val="24"/>
        </w:rPr>
        <w:t xml:space="preserve">, </w:t>
      </w:r>
      <w:r w:rsidR="00822A2E" w:rsidRPr="004A3C62">
        <w:rPr>
          <w:rFonts w:ascii="Times New Roman" w:hAnsi="Times New Roman" w:cs="Times New Roman"/>
          <w:i/>
          <w:iCs/>
          <w:sz w:val="24"/>
          <w:szCs w:val="24"/>
        </w:rPr>
        <w:t>Chemical Sector Profile</w:t>
      </w:r>
      <w:r w:rsidR="009B77F1" w:rsidRPr="004A3C62">
        <w:rPr>
          <w:rFonts w:ascii="Times New Roman" w:hAnsi="Times New Roman" w:cs="Times New Roman"/>
          <w:i/>
          <w:iCs/>
          <w:sz w:val="24"/>
          <w:szCs w:val="24"/>
        </w:rPr>
        <w:t xml:space="preserve"> </w:t>
      </w:r>
      <w:r w:rsidR="009B77F1">
        <w:rPr>
          <w:rFonts w:ascii="Times New Roman" w:hAnsi="Times New Roman" w:cs="Times New Roman"/>
          <w:sz w:val="24"/>
          <w:szCs w:val="24"/>
        </w:rPr>
        <w:t>(Mar</w:t>
      </w:r>
      <w:r w:rsidR="00345B4F">
        <w:rPr>
          <w:rFonts w:ascii="Times New Roman" w:hAnsi="Times New Roman" w:cs="Times New Roman"/>
          <w:sz w:val="24"/>
          <w:szCs w:val="24"/>
        </w:rPr>
        <w:t>.</w:t>
      </w:r>
      <w:r w:rsidR="009B77F1">
        <w:rPr>
          <w:rFonts w:ascii="Times New Roman" w:hAnsi="Times New Roman" w:cs="Times New Roman"/>
          <w:sz w:val="24"/>
          <w:szCs w:val="24"/>
        </w:rPr>
        <w:t xml:space="preserve"> 23, 2022)</w:t>
      </w:r>
      <w:r w:rsidR="00F1398A">
        <w:rPr>
          <w:rFonts w:ascii="Times New Roman" w:hAnsi="Times New Roman" w:cs="Times New Roman"/>
          <w:sz w:val="24"/>
          <w:szCs w:val="24"/>
        </w:rPr>
        <w:t>,</w:t>
      </w:r>
      <w:r w:rsidR="00A05705">
        <w:rPr>
          <w:rFonts w:ascii="Times New Roman" w:hAnsi="Times New Roman" w:cs="Times New Roman"/>
          <w:sz w:val="24"/>
          <w:szCs w:val="24"/>
        </w:rPr>
        <w:t xml:space="preserve"> </w:t>
      </w:r>
      <w:r w:rsidR="00942F11">
        <w:rPr>
          <w:rFonts w:ascii="Times New Roman" w:hAnsi="Times New Roman" w:cs="Times New Roman"/>
          <w:sz w:val="24"/>
          <w:szCs w:val="24"/>
        </w:rPr>
        <w:t xml:space="preserve"> </w:t>
      </w:r>
      <w:hyperlink r:id="rId7" w:history="1">
        <w:r w:rsidR="00822A2E" w:rsidRPr="009046EC">
          <w:rPr>
            <w:rStyle w:val="Hyperlink"/>
            <w:rFonts w:ascii="Times New Roman" w:hAnsi="Times New Roman" w:cs="Times New Roman"/>
            <w:sz w:val="24"/>
            <w:szCs w:val="24"/>
          </w:rPr>
          <w:t>https://www.cisa.gov/resources-tools/resources/chemical-sector-profile</w:t>
        </w:r>
      </w:hyperlink>
      <w:r w:rsidR="00F1398A">
        <w:rPr>
          <w:rFonts w:ascii="Times New Roman" w:hAnsi="Times New Roman" w:cs="Times New Roman"/>
          <w:sz w:val="24"/>
          <w:szCs w:val="24"/>
        </w:rPr>
        <w:t>.</w:t>
      </w:r>
      <w:r w:rsidRPr="00715DC8">
        <w:rPr>
          <w:rFonts w:ascii="Times New Roman" w:hAnsi="Times New Roman" w:cs="Times New Roman"/>
          <w:sz w:val="24"/>
          <w:szCs w:val="24"/>
        </w:rPr>
        <w:t xml:space="preserve"> </w:t>
      </w:r>
    </w:p>
  </w:footnote>
  <w:footnote w:id="12">
    <w:p w14:paraId="08902245" w14:textId="1773E9C9" w:rsidR="00BD6D9B" w:rsidRPr="00715DC8" w:rsidRDefault="00BD6D9B" w:rsidP="00715DC8">
      <w:pPr>
        <w:pStyle w:val="FootnoteText"/>
        <w:ind w:firstLine="720"/>
        <w:rPr>
          <w:rFonts w:ascii="Times New Roman" w:hAnsi="Times New Roman" w:cs="Times New Roman"/>
          <w:sz w:val="24"/>
          <w:szCs w:val="24"/>
        </w:rPr>
      </w:pPr>
      <w:r w:rsidRPr="00715DC8">
        <w:rPr>
          <w:rStyle w:val="FootnoteReference"/>
          <w:rFonts w:ascii="Times New Roman" w:hAnsi="Times New Roman" w:cs="Times New Roman"/>
          <w:sz w:val="24"/>
          <w:szCs w:val="24"/>
        </w:rPr>
        <w:footnoteRef/>
      </w:r>
      <w:r w:rsidRPr="00715DC8">
        <w:rPr>
          <w:rFonts w:ascii="Times New Roman" w:hAnsi="Times New Roman" w:cs="Times New Roman"/>
          <w:sz w:val="24"/>
          <w:szCs w:val="24"/>
        </w:rPr>
        <w:t xml:space="preserve">  </w:t>
      </w:r>
      <w:r w:rsidR="00BF0B69">
        <w:rPr>
          <w:rFonts w:ascii="Times New Roman" w:hAnsi="Times New Roman" w:cs="Times New Roman"/>
          <w:sz w:val="24"/>
          <w:szCs w:val="24"/>
        </w:rPr>
        <w:t xml:space="preserve">American Chemistry Council, </w:t>
      </w:r>
      <w:r w:rsidR="00B446E1">
        <w:rPr>
          <w:rFonts w:ascii="Times New Roman" w:hAnsi="Times New Roman" w:cs="Times New Roman"/>
          <w:i/>
          <w:iCs/>
          <w:sz w:val="24"/>
          <w:szCs w:val="24"/>
        </w:rPr>
        <w:t>The</w:t>
      </w:r>
      <w:r w:rsidR="006245F5" w:rsidRPr="00961761">
        <w:rPr>
          <w:rFonts w:ascii="Times New Roman" w:hAnsi="Times New Roman" w:cs="Times New Roman"/>
          <w:i/>
          <w:iCs/>
          <w:sz w:val="24"/>
          <w:szCs w:val="24"/>
        </w:rPr>
        <w:t xml:space="preserve"> Business of Chemistry </w:t>
      </w:r>
      <w:r w:rsidR="00961761">
        <w:rPr>
          <w:rFonts w:ascii="Times New Roman" w:hAnsi="Times New Roman" w:cs="Times New Roman"/>
          <w:i/>
          <w:iCs/>
          <w:sz w:val="24"/>
          <w:szCs w:val="24"/>
        </w:rPr>
        <w:t>b</w:t>
      </w:r>
      <w:r w:rsidR="006245F5" w:rsidRPr="00961761">
        <w:rPr>
          <w:rFonts w:ascii="Times New Roman" w:hAnsi="Times New Roman" w:cs="Times New Roman"/>
          <w:i/>
          <w:iCs/>
          <w:sz w:val="24"/>
          <w:szCs w:val="24"/>
        </w:rPr>
        <w:t xml:space="preserve">y </w:t>
      </w:r>
      <w:r w:rsidR="00961761">
        <w:rPr>
          <w:rFonts w:ascii="Times New Roman" w:hAnsi="Times New Roman" w:cs="Times New Roman"/>
          <w:i/>
          <w:iCs/>
          <w:sz w:val="24"/>
          <w:szCs w:val="24"/>
        </w:rPr>
        <w:t>t</w:t>
      </w:r>
      <w:r w:rsidR="006245F5" w:rsidRPr="00961761">
        <w:rPr>
          <w:rFonts w:ascii="Times New Roman" w:hAnsi="Times New Roman" w:cs="Times New Roman"/>
          <w:i/>
          <w:iCs/>
          <w:sz w:val="24"/>
          <w:szCs w:val="24"/>
        </w:rPr>
        <w:t>he Numbers</w:t>
      </w:r>
      <w:r w:rsidR="004F1E70">
        <w:rPr>
          <w:rFonts w:ascii="Times New Roman" w:hAnsi="Times New Roman" w:cs="Times New Roman"/>
          <w:sz w:val="24"/>
          <w:szCs w:val="24"/>
        </w:rPr>
        <w:t xml:space="preserve"> </w:t>
      </w:r>
      <w:r w:rsidR="000D2966">
        <w:rPr>
          <w:rFonts w:ascii="Times New Roman" w:hAnsi="Times New Roman" w:cs="Times New Roman"/>
          <w:sz w:val="24"/>
          <w:szCs w:val="24"/>
        </w:rPr>
        <w:t xml:space="preserve">(2025), </w:t>
      </w:r>
      <w:hyperlink r:id="rId8" w:history="1">
        <w:r w:rsidR="000D2966" w:rsidRPr="009046EC">
          <w:rPr>
            <w:rStyle w:val="Hyperlink"/>
            <w:rFonts w:ascii="Times New Roman" w:hAnsi="Times New Roman" w:cs="Times New Roman"/>
            <w:sz w:val="24"/>
            <w:szCs w:val="24"/>
          </w:rPr>
          <w:t>https://www.americanchemistry.com/chemistry-in-america-industry-innovation-impact/chemical-industry-statistics-u.s.-jobs-economic-impact/u.s.-chemical-industry-by-the-numbers</w:t>
        </w:r>
      </w:hyperlink>
      <w:r w:rsidR="004F1E70">
        <w:rPr>
          <w:rFonts w:ascii="Times New Roman" w:hAnsi="Times New Roman" w:cs="Times New Roman"/>
          <w:sz w:val="24"/>
          <w:szCs w:val="24"/>
        </w:rPr>
        <w:t>.</w:t>
      </w:r>
      <w:r w:rsidRPr="00715DC8">
        <w:rPr>
          <w:rFonts w:ascii="Times New Roman" w:hAnsi="Times New Roman" w:cs="Times New Roman"/>
          <w:sz w:val="24"/>
          <w:szCs w:val="24"/>
        </w:rPr>
        <w:t xml:space="preserve"> </w:t>
      </w:r>
    </w:p>
  </w:footnote>
  <w:footnote w:id="13">
    <w:p w14:paraId="18127CB2" w14:textId="1D0EF736" w:rsidR="00D50A35" w:rsidRPr="00715DC8" w:rsidRDefault="00D50A35" w:rsidP="00715DC8">
      <w:pPr>
        <w:pStyle w:val="FootnoteText"/>
        <w:ind w:firstLine="720"/>
        <w:rPr>
          <w:rFonts w:ascii="Times New Roman" w:hAnsi="Times New Roman" w:cs="Times New Roman"/>
          <w:sz w:val="24"/>
          <w:szCs w:val="24"/>
        </w:rPr>
      </w:pPr>
      <w:r w:rsidRPr="004E00FD">
        <w:rPr>
          <w:rStyle w:val="FootnoteReference"/>
          <w:rFonts w:ascii="Times New Roman" w:hAnsi="Times New Roman" w:cs="Times New Roman"/>
          <w:sz w:val="24"/>
          <w:szCs w:val="24"/>
        </w:rPr>
        <w:footnoteRef/>
      </w:r>
      <w:r w:rsidRPr="0061734C">
        <w:rPr>
          <w:rFonts w:ascii="Times New Roman" w:hAnsi="Times New Roman" w:cs="Times New Roman"/>
          <w:sz w:val="24"/>
          <w:szCs w:val="24"/>
        </w:rPr>
        <w:t xml:space="preserve"> </w:t>
      </w:r>
      <w:r w:rsidR="009046EC">
        <w:rPr>
          <w:rFonts w:ascii="Times New Roman" w:hAnsi="Times New Roman" w:cs="Times New Roman"/>
          <w:sz w:val="24"/>
          <w:szCs w:val="24"/>
        </w:rPr>
        <w:t xml:space="preserve">U.S. Energy Information Administration, </w:t>
      </w:r>
      <w:r w:rsidR="00DA0BC2" w:rsidRPr="00961761">
        <w:rPr>
          <w:rFonts w:ascii="Times New Roman" w:hAnsi="Times New Roman" w:cs="Times New Roman"/>
          <w:i/>
          <w:iCs/>
          <w:sz w:val="24"/>
          <w:szCs w:val="24"/>
        </w:rPr>
        <w:t>Annual Energy Outlook 2026</w:t>
      </w:r>
      <w:r w:rsidR="002F5AF5">
        <w:rPr>
          <w:rFonts w:ascii="Times New Roman" w:hAnsi="Times New Roman" w:cs="Times New Roman"/>
          <w:sz w:val="24"/>
          <w:szCs w:val="24"/>
        </w:rPr>
        <w:t xml:space="preserve"> (Apr</w:t>
      </w:r>
      <w:r w:rsidR="00961761">
        <w:rPr>
          <w:rFonts w:ascii="Times New Roman" w:hAnsi="Times New Roman" w:cs="Times New Roman"/>
          <w:sz w:val="24"/>
          <w:szCs w:val="24"/>
        </w:rPr>
        <w:t>.</w:t>
      </w:r>
      <w:r w:rsidR="002F5AF5">
        <w:rPr>
          <w:rFonts w:ascii="Times New Roman" w:hAnsi="Times New Roman" w:cs="Times New Roman"/>
          <w:sz w:val="24"/>
          <w:szCs w:val="24"/>
        </w:rPr>
        <w:t xml:space="preserve"> 8, 2026), </w:t>
      </w:r>
      <w:r w:rsidR="009046EC">
        <w:rPr>
          <w:rFonts w:ascii="Times New Roman" w:hAnsi="Times New Roman" w:cs="Times New Roman"/>
          <w:sz w:val="24"/>
          <w:szCs w:val="24"/>
        </w:rPr>
        <w:t xml:space="preserve"> </w:t>
      </w:r>
      <w:hyperlink r:id="rId9" w:history="1">
        <w:r w:rsidR="009046EC" w:rsidRPr="009046EC">
          <w:rPr>
            <w:rStyle w:val="Hyperlink"/>
            <w:rFonts w:ascii="Times New Roman" w:hAnsi="Times New Roman" w:cs="Times New Roman"/>
            <w:sz w:val="24"/>
            <w:szCs w:val="24"/>
          </w:rPr>
          <w:t>https://www.eia.gov/outlooks/aeo/</w:t>
        </w:r>
      </w:hyperlink>
      <w:r w:rsidR="002F5AF5">
        <w:rPr>
          <w:rFonts w:ascii="Times New Roman" w:hAnsi="Times New Roman" w:cs="Times New Roman"/>
          <w:sz w:val="24"/>
          <w:szCs w:val="24"/>
        </w:rPr>
        <w:t>.</w:t>
      </w:r>
      <w:r w:rsidRPr="004E00FD">
        <w:rPr>
          <w:rFonts w:ascii="Times New Roman" w:hAnsi="Times New Roman" w:cs="Times New Roman"/>
          <w:sz w:val="24"/>
          <w:szCs w:val="24"/>
        </w:rPr>
        <w:t xml:space="preserve"> </w:t>
      </w:r>
    </w:p>
  </w:footnote>
  <w:footnote w:id="14">
    <w:p w14:paraId="77BC931A" w14:textId="190B0DF8" w:rsidR="00546478" w:rsidRPr="00715DC8" w:rsidRDefault="00546478" w:rsidP="00715DC8">
      <w:pPr>
        <w:pStyle w:val="FootnoteText"/>
        <w:ind w:firstLine="720"/>
        <w:rPr>
          <w:rFonts w:ascii="Times New Roman" w:hAnsi="Times New Roman" w:cs="Times New Roman"/>
          <w:sz w:val="24"/>
          <w:szCs w:val="24"/>
        </w:rPr>
      </w:pPr>
      <w:r w:rsidRPr="00715DC8">
        <w:rPr>
          <w:rStyle w:val="FootnoteReference"/>
          <w:rFonts w:ascii="Times New Roman" w:hAnsi="Times New Roman" w:cs="Times New Roman"/>
          <w:sz w:val="24"/>
          <w:szCs w:val="24"/>
        </w:rPr>
        <w:footnoteRef/>
      </w:r>
      <w:r w:rsidRPr="00715DC8">
        <w:rPr>
          <w:rFonts w:ascii="Times New Roman" w:hAnsi="Times New Roman" w:cs="Times New Roman"/>
          <w:sz w:val="24"/>
          <w:szCs w:val="24"/>
        </w:rPr>
        <w:t xml:space="preserve"> </w:t>
      </w:r>
      <w:r w:rsidR="00156EB0">
        <w:rPr>
          <w:rFonts w:ascii="Times New Roman" w:hAnsi="Times New Roman" w:cs="Times New Roman"/>
          <w:sz w:val="24"/>
          <w:szCs w:val="24"/>
        </w:rPr>
        <w:t xml:space="preserve">American Chemistry Council, </w:t>
      </w:r>
      <w:r w:rsidR="00156EB0" w:rsidRPr="00CE407C">
        <w:rPr>
          <w:rFonts w:ascii="Times New Roman" w:hAnsi="Times New Roman" w:cs="Times New Roman"/>
          <w:i/>
          <w:iCs/>
          <w:sz w:val="24"/>
          <w:szCs w:val="24"/>
        </w:rPr>
        <w:t>supra</w:t>
      </w:r>
      <w:r w:rsidR="00156EB0">
        <w:rPr>
          <w:rFonts w:ascii="Times New Roman" w:hAnsi="Times New Roman" w:cs="Times New Roman"/>
          <w:sz w:val="24"/>
          <w:szCs w:val="24"/>
        </w:rPr>
        <w:t xml:space="preserve"> note</w:t>
      </w:r>
      <w:r w:rsidR="00023A20">
        <w:rPr>
          <w:rFonts w:ascii="Times New Roman" w:hAnsi="Times New Roman" w:cs="Times New Roman"/>
          <w:sz w:val="24"/>
          <w:szCs w:val="24"/>
        </w:rPr>
        <w:t xml:space="preserve"> 10.</w:t>
      </w:r>
    </w:p>
  </w:footnote>
  <w:footnote w:id="15">
    <w:p w14:paraId="3E5AB3D5" w14:textId="307A3A49" w:rsidR="00814BB0" w:rsidRPr="004E00FD" w:rsidRDefault="00814BB0" w:rsidP="00715DC8">
      <w:pPr>
        <w:pStyle w:val="FootnoteText"/>
        <w:ind w:firstLine="720"/>
        <w:rPr>
          <w:rFonts w:ascii="Times New Roman" w:hAnsi="Times New Roman" w:cs="Times New Roman"/>
          <w:sz w:val="24"/>
          <w:szCs w:val="24"/>
        </w:rPr>
      </w:pPr>
      <w:r w:rsidRPr="00715DC8">
        <w:rPr>
          <w:rStyle w:val="FootnoteReference"/>
          <w:rFonts w:ascii="Times New Roman" w:hAnsi="Times New Roman" w:cs="Times New Roman"/>
          <w:sz w:val="24"/>
          <w:szCs w:val="24"/>
        </w:rPr>
        <w:footnoteRef/>
      </w:r>
      <w:r w:rsidRPr="00715DC8">
        <w:rPr>
          <w:rFonts w:ascii="Times New Roman" w:hAnsi="Times New Roman" w:cs="Times New Roman"/>
          <w:sz w:val="24"/>
          <w:szCs w:val="24"/>
        </w:rPr>
        <w:t xml:space="preserve"> </w:t>
      </w:r>
      <w:r w:rsidR="00EC6FA1">
        <w:rPr>
          <w:rFonts w:ascii="Times New Roman" w:hAnsi="Times New Roman" w:cs="Times New Roman"/>
          <w:sz w:val="24"/>
          <w:szCs w:val="24"/>
        </w:rPr>
        <w:t xml:space="preserve">American Chemistry Council, </w:t>
      </w:r>
      <w:r w:rsidR="005077B1" w:rsidRPr="00187671">
        <w:rPr>
          <w:rFonts w:ascii="Times New Roman" w:hAnsi="Times New Roman" w:cs="Times New Roman"/>
          <w:i/>
          <w:iCs/>
          <w:sz w:val="24"/>
          <w:szCs w:val="24"/>
        </w:rPr>
        <w:t>Global Chemical Production Softens in April</w:t>
      </w:r>
      <w:r w:rsidR="00A32C5E">
        <w:rPr>
          <w:rFonts w:ascii="Times New Roman" w:hAnsi="Times New Roman" w:cs="Times New Roman"/>
          <w:sz w:val="24"/>
          <w:szCs w:val="24"/>
        </w:rPr>
        <w:t xml:space="preserve">, </w:t>
      </w:r>
      <w:r w:rsidR="00EC6FA1">
        <w:rPr>
          <w:rFonts w:ascii="Times New Roman" w:hAnsi="Times New Roman" w:cs="Times New Roman"/>
          <w:sz w:val="24"/>
          <w:szCs w:val="24"/>
        </w:rPr>
        <w:t>Chemical Production Regional Index</w:t>
      </w:r>
      <w:r w:rsidR="008873C3">
        <w:rPr>
          <w:rFonts w:ascii="Times New Roman" w:hAnsi="Times New Roman" w:cs="Times New Roman"/>
          <w:sz w:val="24"/>
          <w:szCs w:val="24"/>
        </w:rPr>
        <w:t>,</w:t>
      </w:r>
      <w:r>
        <w:rPr>
          <w:rFonts w:ascii="Times New Roman" w:hAnsi="Times New Roman" w:cs="Times New Roman"/>
          <w:sz w:val="24"/>
          <w:szCs w:val="24"/>
        </w:rPr>
        <w:t xml:space="preserve"> </w:t>
      </w:r>
      <w:hyperlink r:id="rId10" w:history="1">
        <w:r w:rsidR="008349DF" w:rsidRPr="00E62EA1">
          <w:rPr>
            <w:rStyle w:val="Hyperlink"/>
            <w:rFonts w:ascii="Times New Roman" w:hAnsi="Times New Roman" w:cs="Times New Roman"/>
            <w:sz w:val="24"/>
            <w:szCs w:val="24"/>
          </w:rPr>
          <w:t>https://www.americanchemistry.com/chemistry-in-america-industry-innovation-impact/chemical-industry-statistics-u.s.-jobs-economic-impact/u.s.-chemical-production-index-by-region</w:t>
        </w:r>
      </w:hyperlink>
      <w:r>
        <w:rPr>
          <w:rFonts w:ascii="Times New Roman" w:hAnsi="Times New Roman" w:cs="Times New Roman"/>
          <w:sz w:val="24"/>
          <w:szCs w:val="24"/>
        </w:rPr>
        <w:t xml:space="preserve"> </w:t>
      </w:r>
      <w:r w:rsidR="00B33A27">
        <w:rPr>
          <w:rFonts w:ascii="Times New Roman" w:hAnsi="Times New Roman" w:cs="Times New Roman"/>
          <w:sz w:val="24"/>
          <w:szCs w:val="24"/>
        </w:rPr>
        <w:t>(last visited Jul.</w:t>
      </w:r>
      <w:r w:rsidR="008349DF">
        <w:rPr>
          <w:rFonts w:ascii="Times New Roman" w:hAnsi="Times New Roman" w:cs="Times New Roman"/>
          <w:sz w:val="24"/>
          <w:szCs w:val="24"/>
        </w:rPr>
        <w:t xml:space="preserve"> 16, 2026)</w:t>
      </w:r>
      <w:r w:rsidR="00996280">
        <w:rPr>
          <w:rFonts w:ascii="Times New Roman" w:hAnsi="Times New Roman" w:cs="Times New Roman"/>
          <w:sz w:val="24"/>
          <w:szCs w:val="24"/>
        </w:rPr>
        <w:t>.</w:t>
      </w:r>
      <w:r w:rsidR="008349DF">
        <w:rPr>
          <w:rFonts w:ascii="Times New Roman" w:hAnsi="Times New Roman" w:cs="Times New Roman"/>
          <w:sz w:val="24"/>
          <w:szCs w:val="24"/>
        </w:rPr>
        <w:t xml:space="preserve"> </w:t>
      </w:r>
      <w:r w:rsidR="007E2C2E">
        <w:rPr>
          <w:rFonts w:ascii="Times New Roman" w:hAnsi="Times New Roman" w:cs="Times New Roman"/>
          <w:sz w:val="24"/>
          <w:szCs w:val="24"/>
        </w:rPr>
        <w:t xml:space="preserve"> </w:t>
      </w:r>
    </w:p>
  </w:footnote>
  <w:footnote w:id="16">
    <w:p w14:paraId="12E71A51" w14:textId="77777777" w:rsidR="00093BE2" w:rsidRPr="00125835" w:rsidRDefault="00093BE2" w:rsidP="00093BE2">
      <w:pPr>
        <w:pStyle w:val="Default"/>
        <w:ind w:firstLine="720"/>
      </w:pPr>
      <w:r w:rsidRPr="00125835">
        <w:rPr>
          <w:rStyle w:val="FootnoteReference"/>
        </w:rPr>
        <w:footnoteRef/>
      </w:r>
      <w:r w:rsidRPr="00125835">
        <w:t xml:space="preserve"> This table supersedes in its entirety Table 2a and Paragraph 7 of the Disclosure Requirements and Standardization Section of the NSPM-33 Implementation Guidance.  </w:t>
      </w:r>
    </w:p>
  </w:footnote>
  <w:footnote w:id="17">
    <w:p w14:paraId="20F0AAF4" w14:textId="77777777" w:rsidR="00093BE2" w:rsidRPr="0029370C" w:rsidRDefault="00093BE2" w:rsidP="00093BE2">
      <w:pPr>
        <w:pStyle w:val="Default"/>
        <w:ind w:firstLine="720"/>
      </w:pPr>
      <w:r w:rsidRPr="0029370C">
        <w:rPr>
          <w:rStyle w:val="FootnoteReference"/>
        </w:rPr>
        <w:footnoteRef/>
      </w:r>
      <w:r w:rsidRPr="0029370C">
        <w:t xml:space="preserve"> This table supersedes in its entirety Table 2a and Paragraph 7 of the Disclosure Requirements and Standardization Section of the NSPM-33 Implementation Guidance.  </w:t>
      </w:r>
    </w:p>
  </w:footnote>
  <w:footnote w:id="18">
    <w:p w14:paraId="681C174A" w14:textId="0040DA1B" w:rsidR="00862180" w:rsidRPr="00BA6AD8" w:rsidRDefault="00862180" w:rsidP="0039204E">
      <w:pPr>
        <w:pStyle w:val="FootnoteText"/>
        <w:ind w:firstLine="720"/>
        <w:rPr>
          <w:rFonts w:ascii="Times New Roman" w:hAnsi="Times New Roman" w:cs="Times New Roman"/>
          <w:sz w:val="24"/>
          <w:szCs w:val="24"/>
        </w:rPr>
      </w:pPr>
      <w:r w:rsidRPr="009E1EF3">
        <w:rPr>
          <w:rFonts w:ascii="Times New Roman" w:hAnsi="Times New Roman" w:cs="Times New Roman"/>
          <w:sz w:val="24"/>
          <w:szCs w:val="24"/>
          <w:vertAlign w:val="superscript"/>
        </w:rPr>
        <w:footnoteRef/>
      </w:r>
      <w:r w:rsidR="636714A3" w:rsidRPr="00BA6AD8">
        <w:rPr>
          <w:rFonts w:ascii="Times New Roman" w:hAnsi="Times New Roman" w:cs="Times New Roman"/>
          <w:sz w:val="24"/>
          <w:szCs w:val="24"/>
        </w:rPr>
        <w:t xml:space="preserve"> Indian Tribe as defined in 25 U.S.C. §</w:t>
      </w:r>
      <w:r w:rsidR="002710D3">
        <w:rPr>
          <w:rFonts w:ascii="Times New Roman" w:hAnsi="Times New Roman" w:cs="Times New Roman"/>
          <w:sz w:val="24"/>
          <w:szCs w:val="24"/>
        </w:rPr>
        <w:t> </w:t>
      </w:r>
      <w:r w:rsidR="636714A3" w:rsidRPr="00BA6AD8">
        <w:rPr>
          <w:rFonts w:ascii="Times New Roman" w:hAnsi="Times New Roman" w:cs="Times New Roman"/>
          <w:sz w:val="24"/>
          <w:szCs w:val="24"/>
        </w:rPr>
        <w:t>5304 and includes Alaska Native Villages and Alaska Native Corporations.</w:t>
      </w:r>
    </w:p>
  </w:footnote>
  <w:footnote w:id="19">
    <w:p w14:paraId="18B650D2" w14:textId="77777777" w:rsidR="00862180" w:rsidRPr="00BA6AD8" w:rsidRDefault="00862180" w:rsidP="0039204E">
      <w:pPr>
        <w:pStyle w:val="FootnoteText"/>
        <w:ind w:firstLine="720"/>
        <w:rPr>
          <w:rFonts w:ascii="Times New Roman" w:hAnsi="Times New Roman" w:cs="Times New Roman"/>
          <w:sz w:val="24"/>
          <w:szCs w:val="24"/>
        </w:rPr>
      </w:pPr>
      <w:r w:rsidRPr="00BA6AD8">
        <w:rPr>
          <w:rStyle w:val="FootnoteReference"/>
          <w:rFonts w:ascii="Times New Roman" w:hAnsi="Times New Roman" w:cs="Times New Roman"/>
          <w:sz w:val="24"/>
          <w:szCs w:val="24"/>
        </w:rPr>
        <w:footnoteRef/>
      </w:r>
      <w:r w:rsidRPr="00BA6AD8">
        <w:rPr>
          <w:rFonts w:ascii="Times New Roman" w:hAnsi="Times New Roman" w:cs="Times New Roman"/>
          <w:sz w:val="24"/>
          <w:szCs w:val="24"/>
        </w:rPr>
        <w:t xml:space="preserve"> Tribal land is as defined in 25 U.S.C. §§ 3501(2), (3), (4)(A) and (13). </w:t>
      </w:r>
    </w:p>
  </w:footnote>
  <w:footnote w:id="20">
    <w:p w14:paraId="36B163F8" w14:textId="3919FF05" w:rsidR="00245557" w:rsidRDefault="00245557" w:rsidP="0039204E">
      <w:pPr>
        <w:pStyle w:val="FootnoteText"/>
        <w:ind w:firstLine="720"/>
      </w:pPr>
      <w:r w:rsidRPr="00BA6AD8">
        <w:rPr>
          <w:rStyle w:val="FootnoteReference"/>
          <w:rFonts w:ascii="Times New Roman" w:hAnsi="Times New Roman" w:cs="Times New Roman"/>
          <w:sz w:val="24"/>
          <w:szCs w:val="24"/>
        </w:rPr>
        <w:footnoteRef/>
      </w:r>
      <w:r w:rsidR="57C05E00" w:rsidRPr="00BA6AD8">
        <w:rPr>
          <w:rFonts w:ascii="Times New Roman" w:hAnsi="Times New Roman" w:cs="Times New Roman"/>
          <w:sz w:val="24"/>
          <w:szCs w:val="24"/>
        </w:rPr>
        <w:t xml:space="preserve"> An authorized representative must be an elected official or designated leader according to the traditions, constitution, or charter of the Indian Tribe, or someone with relevant delegated authority within the Tribal government. </w:t>
      </w:r>
      <w:r w:rsidR="0035288A">
        <w:rPr>
          <w:rFonts w:ascii="Times New Roman" w:hAnsi="Times New Roman" w:cs="Times New Roman"/>
          <w:sz w:val="24"/>
          <w:szCs w:val="24"/>
        </w:rPr>
        <w:t xml:space="preserve"> </w:t>
      </w:r>
      <w:r w:rsidR="57C05E00" w:rsidRPr="00BA6AD8">
        <w:rPr>
          <w:rFonts w:ascii="Times New Roman" w:hAnsi="Times New Roman" w:cs="Times New Roman"/>
          <w:sz w:val="24"/>
          <w:szCs w:val="24"/>
        </w:rPr>
        <w:t>Examples include Chief, Chairman, Chairwoman, Governor, Nation Representative, President, Chief Executive Officer, Chief Financial Officer, Speaker of the Council, Speaker of the Congress, Tribal administrator.</w:t>
      </w:r>
    </w:p>
  </w:footnote>
  <w:footnote w:id="21">
    <w:p w14:paraId="5C6AE64B" w14:textId="4DAA8AED" w:rsidR="00233020" w:rsidRPr="007B4C38" w:rsidRDefault="00233020" w:rsidP="00715DC8">
      <w:pPr>
        <w:pStyle w:val="FootnoteText"/>
        <w:ind w:firstLine="720"/>
        <w:rPr>
          <w:rFonts w:ascii="Times New Roman" w:hAnsi="Times New Roman" w:cs="Times New Roman"/>
          <w:sz w:val="24"/>
          <w:szCs w:val="24"/>
        </w:rPr>
      </w:pPr>
      <w:r w:rsidRPr="007B4C38">
        <w:rPr>
          <w:rStyle w:val="FootnoteReference"/>
          <w:rFonts w:ascii="Times New Roman" w:hAnsi="Times New Roman" w:cs="Times New Roman"/>
          <w:sz w:val="24"/>
          <w:szCs w:val="24"/>
        </w:rPr>
        <w:footnoteRef/>
      </w:r>
      <w:r w:rsidR="00996280" w:rsidRPr="007B4C38">
        <w:rPr>
          <w:rFonts w:ascii="Times New Roman" w:hAnsi="Times New Roman" w:cs="Times New Roman"/>
          <w:sz w:val="24"/>
          <w:szCs w:val="24"/>
        </w:rPr>
        <w:t xml:space="preserve">U.S. </w:t>
      </w:r>
      <w:proofErr w:type="spellStart"/>
      <w:r w:rsidR="00996280" w:rsidRPr="007B4C38">
        <w:rPr>
          <w:rFonts w:ascii="Times New Roman" w:hAnsi="Times New Roman" w:cs="Times New Roman"/>
          <w:sz w:val="24"/>
          <w:szCs w:val="24"/>
        </w:rPr>
        <w:t>Dep’t</w:t>
      </w:r>
      <w:proofErr w:type="spellEnd"/>
      <w:r w:rsidR="00996280" w:rsidRPr="007B4C38">
        <w:rPr>
          <w:rFonts w:ascii="Times New Roman" w:hAnsi="Times New Roman" w:cs="Times New Roman"/>
          <w:sz w:val="24"/>
          <w:szCs w:val="24"/>
        </w:rPr>
        <w:t xml:space="preserve"> of Agric.</w:t>
      </w:r>
      <w:r w:rsidR="00EE14C8" w:rsidRPr="007B4C38">
        <w:rPr>
          <w:rFonts w:ascii="Times New Roman" w:hAnsi="Times New Roman" w:cs="Times New Roman"/>
          <w:sz w:val="24"/>
          <w:szCs w:val="24"/>
        </w:rPr>
        <w:t>,</w:t>
      </w:r>
      <w:r w:rsidR="00A914E4" w:rsidRPr="007B4C38">
        <w:rPr>
          <w:rFonts w:ascii="Times New Roman" w:hAnsi="Times New Roman" w:cs="Times New Roman"/>
          <w:sz w:val="24"/>
          <w:szCs w:val="24"/>
        </w:rPr>
        <w:t xml:space="preserve"> </w:t>
      </w:r>
      <w:r w:rsidR="00A914E4" w:rsidRPr="007B4C38">
        <w:rPr>
          <w:rFonts w:ascii="Times New Roman" w:hAnsi="Times New Roman" w:cs="Times New Roman"/>
          <w:i/>
          <w:iCs/>
          <w:sz w:val="24"/>
          <w:szCs w:val="24"/>
        </w:rPr>
        <w:t>National Agricultural Library Thesaurus Concept Space</w:t>
      </w:r>
      <w:r w:rsidR="008208D0" w:rsidRPr="007B4C38">
        <w:rPr>
          <w:rFonts w:ascii="Times New Roman" w:hAnsi="Times New Roman" w:cs="Times New Roman"/>
          <w:sz w:val="24"/>
          <w:szCs w:val="24"/>
        </w:rPr>
        <w:t>,</w:t>
      </w:r>
      <w:r w:rsidR="00EE14C8" w:rsidRPr="007B4C38">
        <w:rPr>
          <w:rFonts w:ascii="Times New Roman" w:hAnsi="Times New Roman" w:cs="Times New Roman"/>
          <w:sz w:val="24"/>
          <w:szCs w:val="24"/>
        </w:rPr>
        <w:t xml:space="preserve"> </w:t>
      </w:r>
      <w:hyperlink r:id="rId11" w:history="1">
        <w:r w:rsidR="000D703B" w:rsidRPr="007B4C38">
          <w:rPr>
            <w:rStyle w:val="Hyperlink"/>
            <w:rFonts w:ascii="Times New Roman" w:hAnsi="Times New Roman" w:cs="Times New Roman"/>
            <w:sz w:val="24"/>
            <w:szCs w:val="24"/>
          </w:rPr>
          <w:t>https://lod.nal.usda.gov/nalt/en/page/19516</w:t>
        </w:r>
      </w:hyperlink>
      <w:r w:rsidR="00C65302" w:rsidRPr="007B4C38">
        <w:rPr>
          <w:rFonts w:ascii="Times New Roman" w:hAnsi="Times New Roman" w:cs="Times New Roman"/>
          <w:sz w:val="24"/>
          <w:szCs w:val="24"/>
        </w:rPr>
        <w:t xml:space="preserve"> (last visited July 16, 2026)</w:t>
      </w:r>
      <w:r w:rsidR="00F02E0C" w:rsidRPr="007B4C38">
        <w:rPr>
          <w:rFonts w:ascii="Times New Roman" w:hAnsi="Times New Roman" w:cs="Times New Roman"/>
          <w:sz w:val="24"/>
          <w:szCs w:val="24"/>
        </w:rPr>
        <w:t>.</w:t>
      </w:r>
      <w:r w:rsidR="00E64831" w:rsidRPr="007B4C38">
        <w:rPr>
          <w:rFonts w:ascii="Times New Roman" w:hAnsi="Times New Roman" w:cs="Times New Roman"/>
          <w:sz w:val="24"/>
          <w:szCs w:val="24"/>
        </w:rPr>
        <w:t xml:space="preserve"> </w:t>
      </w:r>
    </w:p>
  </w:footnote>
  <w:footnote w:id="22">
    <w:p w14:paraId="15A08F22" w14:textId="0767C7C9" w:rsidR="00233020" w:rsidRPr="00CC1FF1" w:rsidRDefault="00233020" w:rsidP="00CC1FF1">
      <w:pPr>
        <w:pStyle w:val="FootnoteText"/>
        <w:spacing w:line="240" w:lineRule="atLeast"/>
        <w:ind w:firstLine="720"/>
        <w:rPr>
          <w:rFonts w:ascii="Times New Roman" w:hAnsi="Times New Roman" w:cs="Times New Roman"/>
          <w:sz w:val="24"/>
          <w:szCs w:val="24"/>
        </w:rPr>
      </w:pPr>
      <w:r w:rsidRPr="007B4C38">
        <w:rPr>
          <w:rStyle w:val="FootnoteReference"/>
          <w:rFonts w:ascii="Times New Roman" w:hAnsi="Times New Roman" w:cs="Times New Roman"/>
          <w:sz w:val="24"/>
          <w:szCs w:val="24"/>
        </w:rPr>
        <w:footnoteRef/>
      </w:r>
      <w:r w:rsidR="004A32B3" w:rsidRPr="007B4C38">
        <w:rPr>
          <w:rFonts w:ascii="Times New Roman" w:hAnsi="Times New Roman" w:cs="Times New Roman"/>
          <w:sz w:val="24"/>
          <w:szCs w:val="24"/>
        </w:rPr>
        <w:t xml:space="preserve"> </w:t>
      </w:r>
      <w:r w:rsidR="00707F4B" w:rsidRPr="007B4C38">
        <w:rPr>
          <w:rFonts w:ascii="Times New Roman" w:hAnsi="Times New Roman" w:cs="Times New Roman"/>
          <w:sz w:val="24"/>
          <w:szCs w:val="24"/>
        </w:rPr>
        <w:t>U.S. Env't Prot. Agency</w:t>
      </w:r>
      <w:r w:rsidR="00BF745C" w:rsidRPr="007B4C38">
        <w:rPr>
          <w:rFonts w:ascii="Times New Roman" w:hAnsi="Times New Roman" w:cs="Times New Roman"/>
          <w:sz w:val="24"/>
          <w:szCs w:val="24"/>
        </w:rPr>
        <w:t xml:space="preserve">, </w:t>
      </w:r>
      <w:r w:rsidR="00A101CA" w:rsidRPr="007B4C38">
        <w:rPr>
          <w:rFonts w:ascii="Times New Roman" w:hAnsi="Times New Roman" w:cs="Times New Roman"/>
          <w:i/>
          <w:iCs/>
          <w:sz w:val="24"/>
          <w:szCs w:val="24"/>
        </w:rPr>
        <w:t>Approved Pathways for Renewable Fuel</w:t>
      </w:r>
      <w:r w:rsidR="000A0A8C" w:rsidRPr="007B4C38">
        <w:rPr>
          <w:rFonts w:ascii="Times New Roman" w:hAnsi="Times New Roman" w:cs="Times New Roman"/>
          <w:sz w:val="24"/>
          <w:szCs w:val="24"/>
        </w:rPr>
        <w:t>,</w:t>
      </w:r>
      <w:r w:rsidR="00A101CA" w:rsidRPr="007B4C38">
        <w:rPr>
          <w:rFonts w:ascii="Times New Roman" w:hAnsi="Times New Roman" w:cs="Times New Roman"/>
          <w:sz w:val="24"/>
          <w:szCs w:val="24"/>
        </w:rPr>
        <w:t xml:space="preserve"> </w:t>
      </w:r>
      <w:hyperlink r:id="rId12" w:history="1">
        <w:r w:rsidR="000A0A8C" w:rsidRPr="007B4C38">
          <w:rPr>
            <w:rStyle w:val="Hyperlink"/>
            <w:rFonts w:ascii="Times New Roman" w:hAnsi="Times New Roman" w:cs="Times New Roman"/>
            <w:sz w:val="24"/>
            <w:szCs w:val="24"/>
          </w:rPr>
          <w:t>https://www.epa.gov/renewable-fuel-standard-program/approved-pathways-renewable-fuel</w:t>
        </w:r>
      </w:hyperlink>
      <w:r w:rsidR="00042E17" w:rsidRPr="007B4C38">
        <w:rPr>
          <w:rFonts w:ascii="Times New Roman" w:hAnsi="Times New Roman" w:cs="Times New Roman"/>
          <w:sz w:val="24"/>
          <w:szCs w:val="24"/>
        </w:rPr>
        <w:t xml:space="preserve"> (last visited July 16, 2026).</w:t>
      </w:r>
    </w:p>
  </w:footnote>
  <w:footnote w:id="23">
    <w:p w14:paraId="74F15D02" w14:textId="77777777" w:rsidR="00F86EF5" w:rsidRDefault="00F86EF5" w:rsidP="00401D24">
      <w:pPr>
        <w:pStyle w:val="FootnoteText"/>
        <w:ind w:firstLine="720"/>
      </w:pPr>
      <w:r w:rsidRPr="00401D24">
        <w:rPr>
          <w:rStyle w:val="FootnoteReference"/>
          <w:rFonts w:ascii="Times New Roman" w:hAnsi="Times New Roman" w:cs="Times New Roman"/>
          <w:sz w:val="24"/>
          <w:szCs w:val="24"/>
        </w:rPr>
        <w:footnoteRef/>
      </w:r>
      <w:r w:rsidRPr="00401D24">
        <w:rPr>
          <w:rFonts w:ascii="Times New Roman" w:hAnsi="Times New Roman" w:cs="Times New Roman"/>
          <w:sz w:val="24"/>
          <w:szCs w:val="24"/>
        </w:rPr>
        <w:t xml:space="preserve"> </w:t>
      </w:r>
      <w:r w:rsidRPr="00401D24">
        <w:rPr>
          <w:rFonts w:ascii="Times New Roman" w:hAnsi="Times New Roman" w:cs="Times New Roman"/>
          <w:sz w:val="24"/>
          <w:szCs w:val="24"/>
          <w:highlight w:val="green"/>
        </w:rPr>
        <w:t>Energy Policy Act (EPAct) 2005, Pub. L. 109-58, § 931 as codified at 42 U.S.C. § 16231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1582" w14:textId="4C9C405F" w:rsidR="00A133D4" w:rsidRDefault="00A133D4">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6BC5" w14:textId="77777777" w:rsidR="00A133D4" w:rsidRDefault="00A133D4">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8ACD3" w14:textId="1000A09F" w:rsidR="00BC1A60" w:rsidRDefault="00BC1A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1F86" w14:textId="6317480A" w:rsidR="00453E69" w:rsidRPr="00830632" w:rsidRDefault="00453E69" w:rsidP="0083063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B0B0" w14:textId="665D7BE5" w:rsidR="00D97AF7" w:rsidRPr="00830632" w:rsidRDefault="00D97AF7" w:rsidP="0083063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B1B3C" w14:textId="2FF914D2" w:rsidR="002F3757" w:rsidRDefault="00702F87">
    <w:pPr>
      <w:pStyle w:val="Header"/>
    </w:pPr>
    <w:r>
      <w:rPr>
        <w:rFonts w:ascii="Times New Roman" w:hAnsi="Times New Roman"/>
        <w:noProof/>
        <w:sz w:val="12"/>
        <w:szCs w:val="12"/>
      </w:rPr>
      <mc:AlternateContent>
        <mc:Choice Requires="wps">
          <w:drawing>
            <wp:anchor distT="0" distB="0" distL="114300" distR="114300" simplePos="0" relativeHeight="251658242" behindDoc="0" locked="0" layoutInCell="1" allowOverlap="1" wp14:anchorId="01A076F7" wp14:editId="2AAFFFA9">
              <wp:simplePos x="0" y="0"/>
              <wp:positionH relativeFrom="column">
                <wp:posOffset>2904134</wp:posOffset>
              </wp:positionH>
              <wp:positionV relativeFrom="paragraph">
                <wp:posOffset>3658</wp:posOffset>
              </wp:positionV>
              <wp:extent cx="3247517" cy="365659"/>
              <wp:effectExtent l="0" t="0" r="0" b="0"/>
              <wp:wrapNone/>
              <wp:docPr id="1005240230" name="Text Box 1"/>
              <wp:cNvGraphicFramePr/>
              <a:graphic xmlns:a="http://schemas.openxmlformats.org/drawingml/2006/main">
                <a:graphicData uri="http://schemas.microsoft.com/office/word/2010/wordprocessingShape">
                  <wps:wsp>
                    <wps:cNvSpPr txBox="1"/>
                    <wps:spPr>
                      <a:xfrm>
                        <a:off x="0" y="0"/>
                        <a:ext cx="3247517" cy="365659"/>
                      </a:xfrm>
                      <a:prstGeom prst="rect">
                        <a:avLst/>
                      </a:prstGeom>
                      <a:solidFill>
                        <a:schemeClr val="lt1"/>
                      </a:solidFill>
                      <a:ln w="6350">
                        <a:noFill/>
                      </a:ln>
                    </wps:spPr>
                    <wps:txbx>
                      <w:txbxContent>
                        <w:p w14:paraId="22ACF36B" w14:textId="3DAFEABB" w:rsidR="00702F87" w:rsidRPr="00577099" w:rsidRDefault="00825565">
                          <w:pPr>
                            <w:rPr>
                              <w:rFonts w:ascii="Times New Roman" w:hAnsi="Times New Roman" w:cs="Times New Roman"/>
                              <w:b/>
                              <w:bCs/>
                              <w:color w:val="1A325D" w:themeColor="accent1"/>
                              <w:sz w:val="28"/>
                              <w:szCs w:val="28"/>
                            </w:rPr>
                          </w:pPr>
                          <w:r w:rsidRPr="00577099">
                            <w:rPr>
                              <w:rFonts w:ascii="Times New Roman" w:hAnsi="Times New Roman" w:cs="Times New Roman"/>
                              <w:b/>
                              <w:bCs/>
                              <w:color w:val="1A325D" w:themeColor="accent1"/>
                              <w:sz w:val="28"/>
                              <w:szCs w:val="28"/>
                            </w:rPr>
                            <w:t>Notice of Funding Opportunity,</w:t>
                          </w:r>
                          <w:r w:rsidR="00702F87" w:rsidRPr="00577099">
                            <w:rPr>
                              <w:rFonts w:ascii="Times New Roman" w:hAnsi="Times New Roman" w:cs="Times New Roman"/>
                              <w:b/>
                              <w:bCs/>
                              <w:color w:val="1A325D" w:themeColor="accent1"/>
                              <w:sz w:val="28"/>
                              <w:szCs w:val="28"/>
                            </w:rPr>
                            <w:t xml:space="preserve"> Part</w:t>
                          </w:r>
                          <w:r w:rsidR="00487FFC">
                            <w:rPr>
                              <w:rFonts w:ascii="Times New Roman" w:hAnsi="Times New Roman" w:cs="Times New Roman"/>
                              <w:b/>
                              <w:bCs/>
                              <w:color w:val="1A325D" w:themeColor="accent1"/>
                              <w:sz w:val="28"/>
                              <w:szCs w:val="28"/>
                            </w:rPr>
                            <w:t> </w:t>
                          </w:r>
                          <w:r w:rsidR="00702F87" w:rsidRPr="00577099">
                            <w:rPr>
                              <w:rFonts w:ascii="Times New Roman" w:hAnsi="Times New Roman" w:cs="Times New Roman"/>
                              <w:b/>
                              <w:bCs/>
                              <w:color w:val="1A325D" w:themeColor="accen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076F7" id="_x0000_t202" coordsize="21600,21600" o:spt="202" path="m,l,21600r21600,l21600,xe">
              <v:stroke joinstyle="miter"/>
              <v:path gradientshapeok="t" o:connecttype="rect"/>
            </v:shapetype>
            <v:shape id="_x0000_s1028" type="#_x0000_t202" style="position:absolute;margin-left:228.65pt;margin-top:.3pt;width:255.7pt;height:28.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" fillcolor="white [3201]" stroked="f" strokeweight=".5pt">
              <v:textbox>
                <w:txbxContent>
                  <w:p w14:paraId="22ACF36B" w14:textId="3DAFEABB" w:rsidR="00702F87" w:rsidRPr="00577099" w:rsidRDefault="00825565">
                    <w:pPr>
                      <w:rPr>
                        <w:rFonts w:ascii="Times New Roman" w:hAnsi="Times New Roman" w:cs="Times New Roman"/>
                        <w:b/>
                        <w:bCs/>
                        <w:color w:val="1A325D" w:themeColor="accent1"/>
                        <w:sz w:val="28"/>
                        <w:szCs w:val="28"/>
                      </w:rPr>
                    </w:pPr>
                    <w:r w:rsidRPr="00577099">
                      <w:rPr>
                        <w:rFonts w:ascii="Times New Roman" w:hAnsi="Times New Roman" w:cs="Times New Roman"/>
                        <w:b/>
                        <w:bCs/>
                        <w:color w:val="1A325D" w:themeColor="accent1"/>
                        <w:sz w:val="28"/>
                        <w:szCs w:val="28"/>
                      </w:rPr>
                      <w:t>Notice of Funding Opportunity,</w:t>
                    </w:r>
                    <w:r w:rsidR="00702F87" w:rsidRPr="00577099">
                      <w:rPr>
                        <w:rFonts w:ascii="Times New Roman" w:hAnsi="Times New Roman" w:cs="Times New Roman"/>
                        <w:b/>
                        <w:bCs/>
                        <w:color w:val="1A325D" w:themeColor="accent1"/>
                        <w:sz w:val="28"/>
                        <w:szCs w:val="28"/>
                      </w:rPr>
                      <w:t xml:space="preserve"> Part</w:t>
                    </w:r>
                    <w:r w:rsidR="00487FFC">
                      <w:rPr>
                        <w:rFonts w:ascii="Times New Roman" w:hAnsi="Times New Roman" w:cs="Times New Roman"/>
                        <w:b/>
                        <w:bCs/>
                        <w:color w:val="1A325D" w:themeColor="accent1"/>
                        <w:sz w:val="28"/>
                        <w:szCs w:val="28"/>
                      </w:rPr>
                      <w:t> </w:t>
                    </w:r>
                    <w:r w:rsidR="00702F87" w:rsidRPr="00577099">
                      <w:rPr>
                        <w:rFonts w:ascii="Times New Roman" w:hAnsi="Times New Roman" w:cs="Times New Roman"/>
                        <w:b/>
                        <w:bCs/>
                        <w:color w:val="1A325D" w:themeColor="accent1"/>
                        <w:sz w:val="28"/>
                        <w:szCs w:val="28"/>
                      </w:rPr>
                      <w:t>1</w:t>
                    </w:r>
                  </w:p>
                </w:txbxContent>
              </v:textbox>
            </v:shape>
          </w:pict>
        </mc:Fallback>
      </mc:AlternateContent>
    </w:r>
    <w:r w:rsidR="005D3320" w:rsidRPr="00F6732B">
      <w:rPr>
        <w:rFonts w:ascii="Times New Roman" w:hAnsi="Times New Roman"/>
        <w:noProof/>
        <w:sz w:val="12"/>
        <w:szCs w:val="12"/>
      </w:rPr>
      <mc:AlternateContent>
        <mc:Choice Requires="wpg">
          <w:drawing>
            <wp:anchor distT="0" distB="0" distL="114300" distR="114300" simplePos="0" relativeHeight="251658241" behindDoc="0" locked="0" layoutInCell="1" allowOverlap="1" wp14:anchorId="00667EB3" wp14:editId="4852B5F3">
              <wp:simplePos x="0" y="0"/>
              <wp:positionH relativeFrom="column">
                <wp:posOffset>-65837</wp:posOffset>
              </wp:positionH>
              <wp:positionV relativeFrom="paragraph">
                <wp:posOffset>383566</wp:posOffset>
              </wp:positionV>
              <wp:extent cx="6217920" cy="45085"/>
              <wp:effectExtent l="0" t="0" r="0" b="0"/>
              <wp:wrapNone/>
              <wp:docPr id="2100610365" name="Group 2100610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45085"/>
                        <a:chOff x="0" y="0"/>
                        <a:chExt cx="10058400" cy="133350"/>
                      </a:xfrm>
                      <a:solidFill>
                        <a:schemeClr val="accent1"/>
                      </a:solidFill>
                    </wpg:grpSpPr>
                    <wps:wsp>
                      <wps:cNvPr id="2124233268" name="Graphic 21"/>
                      <wps:cNvSpPr/>
                      <wps:spPr>
                        <a:xfrm>
                          <a:off x="8813794" y="0"/>
                          <a:ext cx="1244600" cy="133350"/>
                        </a:xfrm>
                        <a:custGeom>
                          <a:avLst/>
                          <a:gdLst/>
                          <a:ahLst/>
                          <a:cxnLst/>
                          <a:rect l="l" t="t" r="r" b="b"/>
                          <a:pathLst>
                            <a:path w="1244600" h="133350">
                              <a:moveTo>
                                <a:pt x="1244605" y="0"/>
                              </a:moveTo>
                              <a:lnTo>
                                <a:pt x="52215" y="0"/>
                              </a:lnTo>
                              <a:lnTo>
                                <a:pt x="0" y="133210"/>
                              </a:lnTo>
                              <a:lnTo>
                                <a:pt x="1244605" y="133210"/>
                              </a:lnTo>
                              <a:lnTo>
                                <a:pt x="1244605" y="0"/>
                              </a:lnTo>
                              <a:close/>
                            </a:path>
                          </a:pathLst>
                        </a:custGeom>
                        <a:grpFill/>
                      </wps:spPr>
                      <wps:bodyPr wrap="square" lIns="0" tIns="0" rIns="0" bIns="0" rtlCol="0">
                        <a:prstTxWarp prst="textNoShape">
                          <a:avLst/>
                        </a:prstTxWarp>
                        <a:noAutofit/>
                      </wps:bodyPr>
                    </wps:wsp>
                    <wps:wsp>
                      <wps:cNvPr id="1878523740" name="Graphic 22"/>
                      <wps:cNvSpPr/>
                      <wps:spPr>
                        <a:xfrm>
                          <a:off x="0" y="0"/>
                          <a:ext cx="6619240" cy="133350"/>
                        </a:xfrm>
                        <a:custGeom>
                          <a:avLst/>
                          <a:gdLst/>
                          <a:ahLst/>
                          <a:cxnLst/>
                          <a:rect l="l" t="t" r="r" b="b"/>
                          <a:pathLst>
                            <a:path w="6619240" h="133350">
                              <a:moveTo>
                                <a:pt x="6618655" y="0"/>
                              </a:moveTo>
                              <a:lnTo>
                                <a:pt x="0" y="0"/>
                              </a:lnTo>
                              <a:lnTo>
                                <a:pt x="0" y="133210"/>
                              </a:lnTo>
                              <a:lnTo>
                                <a:pt x="6567106" y="133210"/>
                              </a:lnTo>
                              <a:lnTo>
                                <a:pt x="6618655" y="0"/>
                              </a:lnTo>
                              <a:close/>
                            </a:path>
                          </a:pathLst>
                        </a:custGeom>
                        <a:grpFill/>
                      </wps:spPr>
                      <wps:bodyPr wrap="square" lIns="0" tIns="0" rIns="0" bIns="0" rtlCol="0">
                        <a:prstTxWarp prst="textNoShape">
                          <a:avLst/>
                        </a:prstTxWarp>
                        <a:noAutofit/>
                      </wps:bodyPr>
                    </wps:wsp>
                    <wps:wsp>
                      <wps:cNvPr id="1148738904" name="Graphic 23"/>
                      <wps:cNvSpPr/>
                      <wps:spPr>
                        <a:xfrm>
                          <a:off x="7690259" y="0"/>
                          <a:ext cx="1391285" cy="133350"/>
                        </a:xfrm>
                        <a:custGeom>
                          <a:avLst/>
                          <a:gdLst/>
                          <a:ahLst/>
                          <a:cxnLst/>
                          <a:rect l="l" t="t" r="r" b="b"/>
                          <a:pathLst>
                            <a:path w="1391285" h="133350">
                              <a:moveTo>
                                <a:pt x="1390985" y="0"/>
                              </a:moveTo>
                              <a:lnTo>
                                <a:pt x="52215" y="0"/>
                              </a:lnTo>
                              <a:lnTo>
                                <a:pt x="0" y="133210"/>
                              </a:lnTo>
                              <a:lnTo>
                                <a:pt x="1339443" y="133210"/>
                              </a:lnTo>
                              <a:lnTo>
                                <a:pt x="1390985" y="0"/>
                              </a:lnTo>
                              <a:close/>
                            </a:path>
                          </a:pathLst>
                        </a:custGeom>
                        <a:grpFill/>
                      </wps:spPr>
                      <wps:bodyPr wrap="square" lIns="0" tIns="0" rIns="0" bIns="0" rtlCol="0">
                        <a:prstTxWarp prst="textNoShape">
                          <a:avLst/>
                        </a:prstTxWarp>
                        <a:noAutofit/>
                      </wps:bodyPr>
                    </wps:wsp>
                    <wps:wsp>
                      <wps:cNvPr id="676533382" name="Graphic 24"/>
                      <wps:cNvSpPr/>
                      <wps:spPr>
                        <a:xfrm>
                          <a:off x="6565896" y="0"/>
                          <a:ext cx="1372870" cy="133350"/>
                        </a:xfrm>
                        <a:custGeom>
                          <a:avLst/>
                          <a:gdLst/>
                          <a:ahLst/>
                          <a:cxnLst/>
                          <a:rect l="l" t="t" r="r" b="b"/>
                          <a:pathLst>
                            <a:path w="1372870" h="133350">
                              <a:moveTo>
                                <a:pt x="1372348" y="0"/>
                              </a:moveTo>
                              <a:lnTo>
                                <a:pt x="52215" y="0"/>
                              </a:lnTo>
                              <a:lnTo>
                                <a:pt x="0" y="133210"/>
                              </a:lnTo>
                              <a:lnTo>
                                <a:pt x="1320800" y="133210"/>
                              </a:lnTo>
                              <a:lnTo>
                                <a:pt x="1372348" y="0"/>
                              </a:lnTo>
                              <a:close/>
                            </a:path>
                          </a:pathLst>
                        </a:custGeom>
                        <a:grp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xmlns:arto="http://schemas.microsoft.com/office/word/2006/arto" xmlns:pic="http://schemas.openxmlformats.org/drawingml/2006/picture" xmlns:a="http://schemas.openxmlformats.org/drawingml/2006/main">
          <w:pict w14:anchorId="6F38A0B4">
            <v:group id="Group 2100610365" style="position:absolute;margin-left:-5.2pt;margin-top:30.2pt;width:489.6pt;height:3.55pt;z-index:251658241;mso-width-relative:margin;mso-height-relative:margin" coordsize="100584,1333" o:spid="_x0000_s1026" w14:anchorId="247495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">
              <v:shape id="Graphic 21" style="position:absolute;left:88137;width:12446;height:1333;visibility:visible;mso-wrap-style:square;v-text-anchor:top" coordsize="1244600,133350" o:spid="_x0000_s1027" filled="f" stroked="f" path="m1244605,l52215,,,133210r1244605,l12446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">
                <v:path arrowok="t"/>
              </v:shape>
              <v:shape id="Graphic 22" style="position:absolute;width:66192;height:1333;visibility:visible;mso-wrap-style:square;v-text-anchor:top" coordsize="6619240,133350" o:spid="_x0000_s1028" filled="f" stroked="f" path="m6618655,l,,,133210r6567106,l66186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">
                <v:path arrowok="t"/>
              </v:shape>
              <v:shape id="Graphic 23" style="position:absolute;left:76902;width:13913;height:1333;visibility:visible;mso-wrap-style:square;v-text-anchor:top" coordsize="1391285,133350" o:spid="_x0000_s1029" filled="f" stroked="f" path="m1390985,l52215,,,133210r1339443,l1390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">
                <v:path arrowok="t"/>
              </v:shape>
              <v:shape id="Graphic 24" style="position:absolute;left:65658;width:13729;height:1333;visibility:visible;mso-wrap-style:square;v-text-anchor:top" coordsize="1372870,133350" o:spid="_x0000_s1030" filled="f" stroked="f" path="m1372348,l52215,,,133210r1320800,l13723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">
                <v:path arrowok="t"/>
              </v:shape>
            </v:group>
          </w:pict>
        </mc:Fallback>
      </mc:AlternateContent>
    </w:r>
    <w:r w:rsidR="00B327CD" w:rsidRPr="00F6732B">
      <w:rPr>
        <w:rFonts w:ascii="Times New Roman" w:hAnsi="Times New Roman"/>
        <w:noProof/>
      </w:rPr>
      <w:drawing>
        <wp:inline distT="0" distB="0" distL="0" distR="0" wp14:anchorId="74974DA7" wp14:editId="7D27F056">
          <wp:extent cx="1441094" cy="376976"/>
          <wp:effectExtent l="0" t="0" r="6985" b="4445"/>
          <wp:docPr id="639208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08874" name=""/>
                  <pic:cNvPicPr/>
                </pic:nvPicPr>
                <pic:blipFill>
                  <a:blip r:embed="rId1"/>
                  <a:stretch>
                    <a:fillRect/>
                  </a:stretch>
                </pic:blipFill>
                <pic:spPr>
                  <a:xfrm>
                    <a:off x="0" y="0"/>
                    <a:ext cx="1486448" cy="3888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o0l/PkWxk4PTn6" int2:id="da8x6RA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2E4D"/>
    <w:multiLevelType w:val="hybridMultilevel"/>
    <w:tmpl w:val="FFFFFFFF"/>
    <w:lvl w:ilvl="0" w:tplc="125CAE14">
      <w:start w:val="1"/>
      <w:numFmt w:val="bullet"/>
      <w:lvlText w:val="·"/>
      <w:lvlJc w:val="left"/>
      <w:pPr>
        <w:ind w:left="720" w:hanging="360"/>
      </w:pPr>
      <w:rPr>
        <w:rFonts w:ascii="Symbol" w:hAnsi="Symbol" w:hint="default"/>
      </w:rPr>
    </w:lvl>
    <w:lvl w:ilvl="1" w:tplc="D666BB94">
      <w:start w:val="1"/>
      <w:numFmt w:val="bullet"/>
      <w:lvlText w:val="o"/>
      <w:lvlJc w:val="left"/>
      <w:pPr>
        <w:ind w:left="1440" w:hanging="360"/>
      </w:pPr>
      <w:rPr>
        <w:rFonts w:ascii="Courier New" w:hAnsi="Courier New" w:hint="default"/>
      </w:rPr>
    </w:lvl>
    <w:lvl w:ilvl="2" w:tplc="A9CA183E">
      <w:start w:val="1"/>
      <w:numFmt w:val="bullet"/>
      <w:lvlText w:val=""/>
      <w:lvlJc w:val="left"/>
      <w:pPr>
        <w:ind w:left="2160" w:hanging="360"/>
      </w:pPr>
      <w:rPr>
        <w:rFonts w:ascii="Wingdings" w:hAnsi="Wingdings" w:hint="default"/>
      </w:rPr>
    </w:lvl>
    <w:lvl w:ilvl="3" w:tplc="80525BAC">
      <w:start w:val="1"/>
      <w:numFmt w:val="bullet"/>
      <w:lvlText w:val=""/>
      <w:lvlJc w:val="left"/>
      <w:pPr>
        <w:ind w:left="2880" w:hanging="360"/>
      </w:pPr>
      <w:rPr>
        <w:rFonts w:ascii="Symbol" w:hAnsi="Symbol" w:hint="default"/>
      </w:rPr>
    </w:lvl>
    <w:lvl w:ilvl="4" w:tplc="4BF67C68">
      <w:start w:val="1"/>
      <w:numFmt w:val="bullet"/>
      <w:lvlText w:val="o"/>
      <w:lvlJc w:val="left"/>
      <w:pPr>
        <w:ind w:left="3600" w:hanging="360"/>
      </w:pPr>
      <w:rPr>
        <w:rFonts w:ascii="Courier New" w:hAnsi="Courier New" w:hint="default"/>
      </w:rPr>
    </w:lvl>
    <w:lvl w:ilvl="5" w:tplc="22243C1A">
      <w:start w:val="1"/>
      <w:numFmt w:val="bullet"/>
      <w:lvlText w:val=""/>
      <w:lvlJc w:val="left"/>
      <w:pPr>
        <w:ind w:left="4320" w:hanging="360"/>
      </w:pPr>
      <w:rPr>
        <w:rFonts w:ascii="Wingdings" w:hAnsi="Wingdings" w:hint="default"/>
      </w:rPr>
    </w:lvl>
    <w:lvl w:ilvl="6" w:tplc="1BDC34AE">
      <w:start w:val="1"/>
      <w:numFmt w:val="bullet"/>
      <w:lvlText w:val=""/>
      <w:lvlJc w:val="left"/>
      <w:pPr>
        <w:ind w:left="5040" w:hanging="360"/>
      </w:pPr>
      <w:rPr>
        <w:rFonts w:ascii="Symbol" w:hAnsi="Symbol" w:hint="default"/>
      </w:rPr>
    </w:lvl>
    <w:lvl w:ilvl="7" w:tplc="8166C426">
      <w:start w:val="1"/>
      <w:numFmt w:val="bullet"/>
      <w:lvlText w:val="o"/>
      <w:lvlJc w:val="left"/>
      <w:pPr>
        <w:ind w:left="5760" w:hanging="360"/>
      </w:pPr>
      <w:rPr>
        <w:rFonts w:ascii="Courier New" w:hAnsi="Courier New" w:hint="default"/>
      </w:rPr>
    </w:lvl>
    <w:lvl w:ilvl="8" w:tplc="730AE0C4">
      <w:start w:val="1"/>
      <w:numFmt w:val="bullet"/>
      <w:lvlText w:val=""/>
      <w:lvlJc w:val="left"/>
      <w:pPr>
        <w:ind w:left="6480" w:hanging="360"/>
      </w:pPr>
      <w:rPr>
        <w:rFonts w:ascii="Wingdings" w:hAnsi="Wingdings" w:hint="default"/>
      </w:rPr>
    </w:lvl>
  </w:abstractNum>
  <w:abstractNum w:abstractNumId="1" w15:restartNumberingAfterBreak="0">
    <w:nsid w:val="022C0FB2"/>
    <w:multiLevelType w:val="hybridMultilevel"/>
    <w:tmpl w:val="840ADB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85B9C9"/>
    <w:multiLevelType w:val="hybridMultilevel"/>
    <w:tmpl w:val="FFFFFFFF"/>
    <w:lvl w:ilvl="0" w:tplc="357091EC">
      <w:start w:val="1"/>
      <w:numFmt w:val="bullet"/>
      <w:lvlText w:val=""/>
      <w:lvlJc w:val="left"/>
      <w:pPr>
        <w:ind w:left="720" w:hanging="360"/>
      </w:pPr>
      <w:rPr>
        <w:rFonts w:ascii="Symbol" w:hAnsi="Symbol" w:hint="default"/>
      </w:rPr>
    </w:lvl>
    <w:lvl w:ilvl="1" w:tplc="AC56D328">
      <w:start w:val="1"/>
      <w:numFmt w:val="bullet"/>
      <w:lvlText w:val="o"/>
      <w:lvlJc w:val="left"/>
      <w:pPr>
        <w:ind w:left="1440" w:hanging="360"/>
      </w:pPr>
      <w:rPr>
        <w:rFonts w:ascii="Courier New" w:hAnsi="Courier New" w:hint="default"/>
      </w:rPr>
    </w:lvl>
    <w:lvl w:ilvl="2" w:tplc="33FEE466">
      <w:start w:val="1"/>
      <w:numFmt w:val="bullet"/>
      <w:lvlText w:val=""/>
      <w:lvlJc w:val="left"/>
      <w:pPr>
        <w:ind w:left="2160" w:hanging="360"/>
      </w:pPr>
      <w:rPr>
        <w:rFonts w:ascii="Wingdings" w:hAnsi="Wingdings" w:hint="default"/>
      </w:rPr>
    </w:lvl>
    <w:lvl w:ilvl="3" w:tplc="C360C2D6">
      <w:start w:val="1"/>
      <w:numFmt w:val="bullet"/>
      <w:lvlText w:val=""/>
      <w:lvlJc w:val="left"/>
      <w:pPr>
        <w:ind w:left="2880" w:hanging="360"/>
      </w:pPr>
      <w:rPr>
        <w:rFonts w:ascii="Symbol" w:hAnsi="Symbol" w:hint="default"/>
      </w:rPr>
    </w:lvl>
    <w:lvl w:ilvl="4" w:tplc="428C6932">
      <w:start w:val="1"/>
      <w:numFmt w:val="bullet"/>
      <w:lvlText w:val="o"/>
      <w:lvlJc w:val="left"/>
      <w:pPr>
        <w:ind w:left="3600" w:hanging="360"/>
      </w:pPr>
      <w:rPr>
        <w:rFonts w:ascii="Courier New" w:hAnsi="Courier New" w:hint="default"/>
      </w:rPr>
    </w:lvl>
    <w:lvl w:ilvl="5" w:tplc="15F2522E">
      <w:start w:val="1"/>
      <w:numFmt w:val="bullet"/>
      <w:lvlText w:val=""/>
      <w:lvlJc w:val="left"/>
      <w:pPr>
        <w:ind w:left="4320" w:hanging="360"/>
      </w:pPr>
      <w:rPr>
        <w:rFonts w:ascii="Wingdings" w:hAnsi="Wingdings" w:hint="default"/>
      </w:rPr>
    </w:lvl>
    <w:lvl w:ilvl="6" w:tplc="2D068758">
      <w:start w:val="1"/>
      <w:numFmt w:val="bullet"/>
      <w:lvlText w:val=""/>
      <w:lvlJc w:val="left"/>
      <w:pPr>
        <w:ind w:left="5040" w:hanging="360"/>
      </w:pPr>
      <w:rPr>
        <w:rFonts w:ascii="Symbol" w:hAnsi="Symbol" w:hint="default"/>
      </w:rPr>
    </w:lvl>
    <w:lvl w:ilvl="7" w:tplc="BA76FA32">
      <w:start w:val="1"/>
      <w:numFmt w:val="bullet"/>
      <w:lvlText w:val="o"/>
      <w:lvlJc w:val="left"/>
      <w:pPr>
        <w:ind w:left="5760" w:hanging="360"/>
      </w:pPr>
      <w:rPr>
        <w:rFonts w:ascii="Courier New" w:hAnsi="Courier New" w:hint="default"/>
      </w:rPr>
    </w:lvl>
    <w:lvl w:ilvl="8" w:tplc="FC142E3E">
      <w:start w:val="1"/>
      <w:numFmt w:val="bullet"/>
      <w:lvlText w:val=""/>
      <w:lvlJc w:val="left"/>
      <w:pPr>
        <w:ind w:left="6480" w:hanging="360"/>
      </w:pPr>
      <w:rPr>
        <w:rFonts w:ascii="Wingdings" w:hAnsi="Wingdings" w:hint="default"/>
      </w:rPr>
    </w:lvl>
  </w:abstractNum>
  <w:abstractNum w:abstractNumId="3" w15:restartNumberingAfterBreak="0">
    <w:nsid w:val="03B31EBD"/>
    <w:multiLevelType w:val="hybridMultilevel"/>
    <w:tmpl w:val="07F6CD76"/>
    <w:lvl w:ilvl="0" w:tplc="08423866">
      <w:start w:val="1"/>
      <w:numFmt w:val="bullet"/>
      <w:lvlText w:val=""/>
      <w:lvlJc w:val="left"/>
      <w:pPr>
        <w:ind w:left="144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3">
      <w:start w:val="1"/>
      <w:numFmt w:val="bullet"/>
      <w:lvlText w:val="o"/>
      <w:lvlJc w:val="left"/>
      <w:pPr>
        <w:ind w:left="3060" w:hanging="360"/>
      </w:pPr>
      <w:rPr>
        <w:rFonts w:ascii="Courier New" w:hAnsi="Courier New" w:cs="Courier New" w:hint="default"/>
      </w:rPr>
    </w:lvl>
    <w:lvl w:ilvl="3" w:tplc="3EACD8C2" w:tentative="1">
      <w:start w:val="1"/>
      <w:numFmt w:val="decimal"/>
      <w:lvlText w:val="%4."/>
      <w:lvlJc w:val="left"/>
      <w:pPr>
        <w:ind w:left="3600" w:hanging="360"/>
      </w:pPr>
    </w:lvl>
    <w:lvl w:ilvl="4" w:tplc="1BFE41B8" w:tentative="1">
      <w:start w:val="1"/>
      <w:numFmt w:val="lowerLetter"/>
      <w:lvlText w:val="%5."/>
      <w:lvlJc w:val="left"/>
      <w:pPr>
        <w:ind w:left="4320" w:hanging="360"/>
      </w:pPr>
    </w:lvl>
    <w:lvl w:ilvl="5" w:tplc="BBCAD85C" w:tentative="1">
      <w:start w:val="1"/>
      <w:numFmt w:val="lowerRoman"/>
      <w:lvlText w:val="%6."/>
      <w:lvlJc w:val="right"/>
      <w:pPr>
        <w:ind w:left="5040" w:hanging="180"/>
      </w:pPr>
    </w:lvl>
    <w:lvl w:ilvl="6" w:tplc="C680D418" w:tentative="1">
      <w:start w:val="1"/>
      <w:numFmt w:val="decimal"/>
      <w:lvlText w:val="%7."/>
      <w:lvlJc w:val="left"/>
      <w:pPr>
        <w:ind w:left="5760" w:hanging="360"/>
      </w:pPr>
    </w:lvl>
    <w:lvl w:ilvl="7" w:tplc="44FCE138" w:tentative="1">
      <w:start w:val="1"/>
      <w:numFmt w:val="lowerLetter"/>
      <w:lvlText w:val="%8."/>
      <w:lvlJc w:val="left"/>
      <w:pPr>
        <w:ind w:left="6480" w:hanging="360"/>
      </w:pPr>
    </w:lvl>
    <w:lvl w:ilvl="8" w:tplc="AC746CE2" w:tentative="1">
      <w:start w:val="1"/>
      <w:numFmt w:val="lowerRoman"/>
      <w:lvlText w:val="%9."/>
      <w:lvlJc w:val="right"/>
      <w:pPr>
        <w:ind w:left="7200" w:hanging="180"/>
      </w:pPr>
    </w:lvl>
  </w:abstractNum>
  <w:abstractNum w:abstractNumId="4" w15:restartNumberingAfterBreak="0">
    <w:nsid w:val="0414C071"/>
    <w:multiLevelType w:val="hybridMultilevel"/>
    <w:tmpl w:val="C5FAB784"/>
    <w:lvl w:ilvl="0" w:tplc="F404D9A2">
      <w:start w:val="1"/>
      <w:numFmt w:val="bullet"/>
      <w:lvlText w:val="o"/>
      <w:lvlJc w:val="left"/>
      <w:pPr>
        <w:ind w:left="1800" w:hanging="360"/>
      </w:pPr>
      <w:rPr>
        <w:rFonts w:ascii="Courier New" w:hAnsi="Courier New" w:hint="default"/>
        <w:color w:val="000000" w:themeColor="text1"/>
      </w:rPr>
    </w:lvl>
    <w:lvl w:ilvl="1" w:tplc="3A60F3C0">
      <w:start w:val="1"/>
      <w:numFmt w:val="bullet"/>
      <w:lvlText w:val="o"/>
      <w:lvlJc w:val="left"/>
      <w:pPr>
        <w:ind w:left="2520" w:hanging="360"/>
      </w:pPr>
      <w:rPr>
        <w:rFonts w:ascii="Courier New" w:hAnsi="Courier New" w:hint="default"/>
      </w:rPr>
    </w:lvl>
    <w:lvl w:ilvl="2" w:tplc="D53AA234">
      <w:start w:val="1"/>
      <w:numFmt w:val="bullet"/>
      <w:lvlText w:val=""/>
      <w:lvlJc w:val="left"/>
      <w:pPr>
        <w:ind w:left="3240" w:hanging="360"/>
      </w:pPr>
      <w:rPr>
        <w:rFonts w:ascii="Wingdings" w:hAnsi="Wingdings" w:hint="default"/>
      </w:rPr>
    </w:lvl>
    <w:lvl w:ilvl="3" w:tplc="4B5EC216">
      <w:start w:val="1"/>
      <w:numFmt w:val="bullet"/>
      <w:lvlText w:val=""/>
      <w:lvlJc w:val="left"/>
      <w:pPr>
        <w:ind w:left="3960" w:hanging="360"/>
      </w:pPr>
      <w:rPr>
        <w:rFonts w:ascii="Symbol" w:hAnsi="Symbol" w:hint="default"/>
      </w:rPr>
    </w:lvl>
    <w:lvl w:ilvl="4" w:tplc="5EE00A98">
      <w:start w:val="1"/>
      <w:numFmt w:val="bullet"/>
      <w:lvlText w:val="o"/>
      <w:lvlJc w:val="left"/>
      <w:pPr>
        <w:ind w:left="4680" w:hanging="360"/>
      </w:pPr>
      <w:rPr>
        <w:rFonts w:ascii="Courier New" w:hAnsi="Courier New" w:hint="default"/>
      </w:rPr>
    </w:lvl>
    <w:lvl w:ilvl="5" w:tplc="E05E3B52">
      <w:start w:val="1"/>
      <w:numFmt w:val="bullet"/>
      <w:lvlText w:val=""/>
      <w:lvlJc w:val="left"/>
      <w:pPr>
        <w:ind w:left="5400" w:hanging="360"/>
      </w:pPr>
      <w:rPr>
        <w:rFonts w:ascii="Wingdings" w:hAnsi="Wingdings" w:hint="default"/>
      </w:rPr>
    </w:lvl>
    <w:lvl w:ilvl="6" w:tplc="3294E904">
      <w:start w:val="1"/>
      <w:numFmt w:val="bullet"/>
      <w:lvlText w:val=""/>
      <w:lvlJc w:val="left"/>
      <w:pPr>
        <w:ind w:left="6120" w:hanging="360"/>
      </w:pPr>
      <w:rPr>
        <w:rFonts w:ascii="Symbol" w:hAnsi="Symbol" w:hint="default"/>
      </w:rPr>
    </w:lvl>
    <w:lvl w:ilvl="7" w:tplc="D76E45FA">
      <w:start w:val="1"/>
      <w:numFmt w:val="bullet"/>
      <w:lvlText w:val="o"/>
      <w:lvlJc w:val="left"/>
      <w:pPr>
        <w:ind w:left="6840" w:hanging="360"/>
      </w:pPr>
      <w:rPr>
        <w:rFonts w:ascii="Courier New" w:hAnsi="Courier New" w:hint="default"/>
      </w:rPr>
    </w:lvl>
    <w:lvl w:ilvl="8" w:tplc="19B45CF6">
      <w:start w:val="1"/>
      <w:numFmt w:val="bullet"/>
      <w:lvlText w:val=""/>
      <w:lvlJc w:val="left"/>
      <w:pPr>
        <w:ind w:left="7560" w:hanging="360"/>
      </w:pPr>
      <w:rPr>
        <w:rFonts w:ascii="Wingdings" w:hAnsi="Wingdings" w:hint="default"/>
      </w:rPr>
    </w:lvl>
  </w:abstractNum>
  <w:abstractNum w:abstractNumId="5" w15:restartNumberingAfterBreak="0">
    <w:nsid w:val="044E5076"/>
    <w:multiLevelType w:val="hybridMultilevel"/>
    <w:tmpl w:val="FC665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4261B7"/>
    <w:multiLevelType w:val="multilevel"/>
    <w:tmpl w:val="C5DA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02036E"/>
    <w:multiLevelType w:val="hybridMultilevel"/>
    <w:tmpl w:val="20A4A024"/>
    <w:lvl w:ilvl="0" w:tplc="03CCE444">
      <w:start w:val="1"/>
      <w:numFmt w:val="bullet"/>
      <w:lvlText w:val=""/>
      <w:lvlJc w:val="left"/>
      <w:pPr>
        <w:ind w:left="720" w:hanging="360"/>
      </w:pPr>
      <w:rPr>
        <w:rFonts w:ascii="Symbol" w:hAnsi="Symbol" w:hint="default"/>
      </w:rPr>
    </w:lvl>
    <w:lvl w:ilvl="1" w:tplc="87566B18">
      <w:start w:val="1"/>
      <w:numFmt w:val="bullet"/>
      <w:lvlText w:val="o"/>
      <w:lvlJc w:val="left"/>
      <w:pPr>
        <w:ind w:left="1440" w:hanging="360"/>
      </w:pPr>
      <w:rPr>
        <w:rFonts w:ascii="Courier New" w:hAnsi="Courier New" w:hint="default"/>
      </w:rPr>
    </w:lvl>
    <w:lvl w:ilvl="2" w:tplc="DEA26816">
      <w:start w:val="1"/>
      <w:numFmt w:val="bullet"/>
      <w:lvlText w:val=""/>
      <w:lvlJc w:val="left"/>
      <w:pPr>
        <w:ind w:left="2160" w:hanging="360"/>
      </w:pPr>
      <w:rPr>
        <w:rFonts w:ascii="Wingdings" w:hAnsi="Wingdings" w:hint="default"/>
      </w:rPr>
    </w:lvl>
    <w:lvl w:ilvl="3" w:tplc="7D06C928">
      <w:start w:val="1"/>
      <w:numFmt w:val="bullet"/>
      <w:lvlText w:val=""/>
      <w:lvlJc w:val="left"/>
      <w:pPr>
        <w:ind w:left="2880" w:hanging="360"/>
      </w:pPr>
      <w:rPr>
        <w:rFonts w:ascii="Symbol" w:hAnsi="Symbol" w:hint="default"/>
      </w:rPr>
    </w:lvl>
    <w:lvl w:ilvl="4" w:tplc="B24229E0">
      <w:start w:val="1"/>
      <w:numFmt w:val="bullet"/>
      <w:lvlText w:val="o"/>
      <w:lvlJc w:val="left"/>
      <w:pPr>
        <w:ind w:left="3600" w:hanging="360"/>
      </w:pPr>
      <w:rPr>
        <w:rFonts w:ascii="Courier New" w:hAnsi="Courier New" w:hint="default"/>
      </w:rPr>
    </w:lvl>
    <w:lvl w:ilvl="5" w:tplc="F5BE3FA2">
      <w:start w:val="1"/>
      <w:numFmt w:val="bullet"/>
      <w:lvlText w:val=""/>
      <w:lvlJc w:val="left"/>
      <w:pPr>
        <w:ind w:left="4320" w:hanging="360"/>
      </w:pPr>
      <w:rPr>
        <w:rFonts w:ascii="Wingdings" w:hAnsi="Wingdings" w:hint="default"/>
      </w:rPr>
    </w:lvl>
    <w:lvl w:ilvl="6" w:tplc="998623A8">
      <w:start w:val="1"/>
      <w:numFmt w:val="bullet"/>
      <w:lvlText w:val=""/>
      <w:lvlJc w:val="left"/>
      <w:pPr>
        <w:ind w:left="5040" w:hanging="360"/>
      </w:pPr>
      <w:rPr>
        <w:rFonts w:ascii="Symbol" w:hAnsi="Symbol" w:hint="default"/>
      </w:rPr>
    </w:lvl>
    <w:lvl w:ilvl="7" w:tplc="51DCEA90">
      <w:start w:val="1"/>
      <w:numFmt w:val="bullet"/>
      <w:lvlText w:val="o"/>
      <w:lvlJc w:val="left"/>
      <w:pPr>
        <w:ind w:left="5760" w:hanging="360"/>
      </w:pPr>
      <w:rPr>
        <w:rFonts w:ascii="Courier New" w:hAnsi="Courier New" w:hint="default"/>
      </w:rPr>
    </w:lvl>
    <w:lvl w:ilvl="8" w:tplc="433EFAA2">
      <w:start w:val="1"/>
      <w:numFmt w:val="bullet"/>
      <w:lvlText w:val=""/>
      <w:lvlJc w:val="left"/>
      <w:pPr>
        <w:ind w:left="6480" w:hanging="360"/>
      </w:pPr>
      <w:rPr>
        <w:rFonts w:ascii="Wingdings" w:hAnsi="Wingdings" w:hint="default"/>
      </w:rPr>
    </w:lvl>
  </w:abstractNum>
  <w:abstractNum w:abstractNumId="8" w15:restartNumberingAfterBreak="0">
    <w:nsid w:val="08235240"/>
    <w:multiLevelType w:val="hybridMultilevel"/>
    <w:tmpl w:val="5CFC8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820A4B"/>
    <w:multiLevelType w:val="hybridMultilevel"/>
    <w:tmpl w:val="0E4259CC"/>
    <w:lvl w:ilvl="0" w:tplc="86947CD2">
      <w:start w:val="1"/>
      <w:numFmt w:val="bullet"/>
      <w:lvlText w:val=""/>
      <w:lvlJc w:val="left"/>
      <w:pPr>
        <w:ind w:left="720" w:hanging="360"/>
      </w:pPr>
      <w:rPr>
        <w:rFonts w:ascii="Symbol" w:hAnsi="Symbol" w:hint="default"/>
      </w:rPr>
    </w:lvl>
    <w:lvl w:ilvl="1" w:tplc="2250D224" w:tentative="1">
      <w:start w:val="1"/>
      <w:numFmt w:val="bullet"/>
      <w:lvlText w:val="o"/>
      <w:lvlJc w:val="left"/>
      <w:pPr>
        <w:ind w:left="1440" w:hanging="360"/>
      </w:pPr>
      <w:rPr>
        <w:rFonts w:ascii="Courier New" w:hAnsi="Courier New" w:cs="Courier New" w:hint="default"/>
      </w:rPr>
    </w:lvl>
    <w:lvl w:ilvl="2" w:tplc="31A01694" w:tentative="1">
      <w:start w:val="1"/>
      <w:numFmt w:val="bullet"/>
      <w:lvlText w:val=""/>
      <w:lvlJc w:val="left"/>
      <w:pPr>
        <w:ind w:left="2160" w:hanging="360"/>
      </w:pPr>
      <w:rPr>
        <w:rFonts w:ascii="Wingdings" w:hAnsi="Wingdings" w:hint="default"/>
      </w:rPr>
    </w:lvl>
    <w:lvl w:ilvl="3" w:tplc="B2ACEEB6" w:tentative="1">
      <w:start w:val="1"/>
      <w:numFmt w:val="bullet"/>
      <w:lvlText w:val=""/>
      <w:lvlJc w:val="left"/>
      <w:pPr>
        <w:ind w:left="2880" w:hanging="360"/>
      </w:pPr>
      <w:rPr>
        <w:rFonts w:ascii="Symbol" w:hAnsi="Symbol" w:hint="default"/>
      </w:rPr>
    </w:lvl>
    <w:lvl w:ilvl="4" w:tplc="707838B0" w:tentative="1">
      <w:start w:val="1"/>
      <w:numFmt w:val="bullet"/>
      <w:lvlText w:val="o"/>
      <w:lvlJc w:val="left"/>
      <w:pPr>
        <w:ind w:left="3600" w:hanging="360"/>
      </w:pPr>
      <w:rPr>
        <w:rFonts w:ascii="Courier New" w:hAnsi="Courier New" w:cs="Courier New" w:hint="default"/>
      </w:rPr>
    </w:lvl>
    <w:lvl w:ilvl="5" w:tplc="36A82922" w:tentative="1">
      <w:start w:val="1"/>
      <w:numFmt w:val="bullet"/>
      <w:lvlText w:val=""/>
      <w:lvlJc w:val="left"/>
      <w:pPr>
        <w:ind w:left="4320" w:hanging="360"/>
      </w:pPr>
      <w:rPr>
        <w:rFonts w:ascii="Wingdings" w:hAnsi="Wingdings" w:hint="default"/>
      </w:rPr>
    </w:lvl>
    <w:lvl w:ilvl="6" w:tplc="6A0A6112" w:tentative="1">
      <w:start w:val="1"/>
      <w:numFmt w:val="bullet"/>
      <w:lvlText w:val=""/>
      <w:lvlJc w:val="left"/>
      <w:pPr>
        <w:ind w:left="5040" w:hanging="360"/>
      </w:pPr>
      <w:rPr>
        <w:rFonts w:ascii="Symbol" w:hAnsi="Symbol" w:hint="default"/>
      </w:rPr>
    </w:lvl>
    <w:lvl w:ilvl="7" w:tplc="748ECF70" w:tentative="1">
      <w:start w:val="1"/>
      <w:numFmt w:val="bullet"/>
      <w:lvlText w:val="o"/>
      <w:lvlJc w:val="left"/>
      <w:pPr>
        <w:ind w:left="5760" w:hanging="360"/>
      </w:pPr>
      <w:rPr>
        <w:rFonts w:ascii="Courier New" w:hAnsi="Courier New" w:cs="Courier New" w:hint="default"/>
      </w:rPr>
    </w:lvl>
    <w:lvl w:ilvl="8" w:tplc="79205CB8" w:tentative="1">
      <w:start w:val="1"/>
      <w:numFmt w:val="bullet"/>
      <w:lvlText w:val=""/>
      <w:lvlJc w:val="left"/>
      <w:pPr>
        <w:ind w:left="6480" w:hanging="360"/>
      </w:pPr>
      <w:rPr>
        <w:rFonts w:ascii="Wingdings" w:hAnsi="Wingdings" w:hint="default"/>
      </w:rPr>
    </w:lvl>
  </w:abstractNum>
  <w:abstractNum w:abstractNumId="10" w15:restartNumberingAfterBreak="0">
    <w:nsid w:val="0891100B"/>
    <w:multiLevelType w:val="hybridMultilevel"/>
    <w:tmpl w:val="C2DC1C82"/>
    <w:lvl w:ilvl="0" w:tplc="047A23AC">
      <w:start w:val="1"/>
      <w:numFmt w:val="bullet"/>
      <w:lvlText w:val=""/>
      <w:lvlJc w:val="left"/>
      <w:pPr>
        <w:ind w:left="720" w:hanging="360"/>
      </w:pPr>
      <w:rPr>
        <w:rFonts w:ascii="Symbol" w:hAnsi="Symbol" w:hint="default"/>
      </w:rPr>
    </w:lvl>
    <w:lvl w:ilvl="1" w:tplc="E6C80C4A">
      <w:start w:val="1"/>
      <w:numFmt w:val="bullet"/>
      <w:lvlText w:val="o"/>
      <w:lvlJc w:val="left"/>
      <w:pPr>
        <w:ind w:left="1440" w:hanging="360"/>
      </w:pPr>
      <w:rPr>
        <w:rFonts w:ascii="Courier New" w:hAnsi="Courier New" w:hint="default"/>
      </w:rPr>
    </w:lvl>
    <w:lvl w:ilvl="2" w:tplc="C32AA662">
      <w:start w:val="1"/>
      <w:numFmt w:val="bullet"/>
      <w:lvlText w:val=""/>
      <w:lvlJc w:val="left"/>
      <w:pPr>
        <w:ind w:left="2160" w:hanging="360"/>
      </w:pPr>
      <w:rPr>
        <w:rFonts w:ascii="Wingdings" w:hAnsi="Wingdings" w:hint="default"/>
      </w:rPr>
    </w:lvl>
    <w:lvl w:ilvl="3" w:tplc="AA66B840">
      <w:start w:val="1"/>
      <w:numFmt w:val="bullet"/>
      <w:lvlText w:val=""/>
      <w:lvlJc w:val="left"/>
      <w:pPr>
        <w:ind w:left="2880" w:hanging="360"/>
      </w:pPr>
      <w:rPr>
        <w:rFonts w:ascii="Symbol" w:hAnsi="Symbol" w:hint="default"/>
      </w:rPr>
    </w:lvl>
    <w:lvl w:ilvl="4" w:tplc="FC90C5E8">
      <w:start w:val="1"/>
      <w:numFmt w:val="bullet"/>
      <w:lvlText w:val="o"/>
      <w:lvlJc w:val="left"/>
      <w:pPr>
        <w:ind w:left="3600" w:hanging="360"/>
      </w:pPr>
      <w:rPr>
        <w:rFonts w:ascii="Courier New" w:hAnsi="Courier New" w:hint="default"/>
      </w:rPr>
    </w:lvl>
    <w:lvl w:ilvl="5" w:tplc="CA3607A0">
      <w:start w:val="1"/>
      <w:numFmt w:val="bullet"/>
      <w:lvlText w:val=""/>
      <w:lvlJc w:val="left"/>
      <w:pPr>
        <w:ind w:left="4320" w:hanging="360"/>
      </w:pPr>
      <w:rPr>
        <w:rFonts w:ascii="Wingdings" w:hAnsi="Wingdings" w:hint="default"/>
      </w:rPr>
    </w:lvl>
    <w:lvl w:ilvl="6" w:tplc="EF763794">
      <w:start w:val="1"/>
      <w:numFmt w:val="bullet"/>
      <w:lvlText w:val=""/>
      <w:lvlJc w:val="left"/>
      <w:pPr>
        <w:ind w:left="5040" w:hanging="360"/>
      </w:pPr>
      <w:rPr>
        <w:rFonts w:ascii="Symbol" w:hAnsi="Symbol" w:hint="default"/>
      </w:rPr>
    </w:lvl>
    <w:lvl w:ilvl="7" w:tplc="AA9E0F14">
      <w:start w:val="1"/>
      <w:numFmt w:val="bullet"/>
      <w:lvlText w:val="o"/>
      <w:lvlJc w:val="left"/>
      <w:pPr>
        <w:ind w:left="5760" w:hanging="360"/>
      </w:pPr>
      <w:rPr>
        <w:rFonts w:ascii="Courier New" w:hAnsi="Courier New" w:hint="default"/>
      </w:rPr>
    </w:lvl>
    <w:lvl w:ilvl="8" w:tplc="F418E0CA">
      <w:start w:val="1"/>
      <w:numFmt w:val="bullet"/>
      <w:lvlText w:val=""/>
      <w:lvlJc w:val="left"/>
      <w:pPr>
        <w:ind w:left="6480" w:hanging="360"/>
      </w:pPr>
      <w:rPr>
        <w:rFonts w:ascii="Wingdings" w:hAnsi="Wingdings" w:hint="default"/>
      </w:rPr>
    </w:lvl>
  </w:abstractNum>
  <w:abstractNum w:abstractNumId="11" w15:restartNumberingAfterBreak="0">
    <w:nsid w:val="09FC33DF"/>
    <w:multiLevelType w:val="hybridMultilevel"/>
    <w:tmpl w:val="6B5AC606"/>
    <w:lvl w:ilvl="0" w:tplc="84984DAE">
      <w:start w:val="1"/>
      <w:numFmt w:val="decimal"/>
      <w:pStyle w:val="Heading3"/>
      <w:lvlText w:val="%1."/>
      <w:lvlJc w:val="left"/>
      <w:pPr>
        <w:ind w:left="360" w:hanging="360"/>
      </w:pPr>
      <w:rPr>
        <w:b/>
        <w:bCs/>
        <w:color w:val="1D772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A834ABA"/>
    <w:multiLevelType w:val="hybridMultilevel"/>
    <w:tmpl w:val="FFFFFFFF"/>
    <w:lvl w:ilvl="0" w:tplc="5F222094">
      <w:start w:val="1"/>
      <w:numFmt w:val="bullet"/>
      <w:lvlText w:val=""/>
      <w:lvlJc w:val="left"/>
      <w:pPr>
        <w:ind w:left="720" w:hanging="360"/>
      </w:pPr>
      <w:rPr>
        <w:rFonts w:ascii="Symbol" w:hAnsi="Symbol" w:hint="default"/>
      </w:rPr>
    </w:lvl>
    <w:lvl w:ilvl="1" w:tplc="1F289D7A">
      <w:start w:val="1"/>
      <w:numFmt w:val="bullet"/>
      <w:lvlText w:val="o"/>
      <w:lvlJc w:val="left"/>
      <w:pPr>
        <w:ind w:left="1440" w:hanging="360"/>
      </w:pPr>
      <w:rPr>
        <w:rFonts w:ascii="Courier New" w:hAnsi="Courier New" w:hint="default"/>
      </w:rPr>
    </w:lvl>
    <w:lvl w:ilvl="2" w:tplc="EFBCB580">
      <w:start w:val="1"/>
      <w:numFmt w:val="bullet"/>
      <w:lvlText w:val=""/>
      <w:lvlJc w:val="left"/>
      <w:pPr>
        <w:ind w:left="2160" w:hanging="360"/>
      </w:pPr>
      <w:rPr>
        <w:rFonts w:ascii="Wingdings" w:hAnsi="Wingdings" w:hint="default"/>
      </w:rPr>
    </w:lvl>
    <w:lvl w:ilvl="3" w:tplc="9808DBF4">
      <w:start w:val="1"/>
      <w:numFmt w:val="bullet"/>
      <w:lvlText w:val=""/>
      <w:lvlJc w:val="left"/>
      <w:pPr>
        <w:ind w:left="2880" w:hanging="360"/>
      </w:pPr>
      <w:rPr>
        <w:rFonts w:ascii="Symbol" w:hAnsi="Symbol" w:hint="default"/>
      </w:rPr>
    </w:lvl>
    <w:lvl w:ilvl="4" w:tplc="D30AE5A0">
      <w:start w:val="1"/>
      <w:numFmt w:val="bullet"/>
      <w:lvlText w:val="o"/>
      <w:lvlJc w:val="left"/>
      <w:pPr>
        <w:ind w:left="3600" w:hanging="360"/>
      </w:pPr>
      <w:rPr>
        <w:rFonts w:ascii="Courier New" w:hAnsi="Courier New" w:hint="default"/>
      </w:rPr>
    </w:lvl>
    <w:lvl w:ilvl="5" w:tplc="E912D3FC">
      <w:start w:val="1"/>
      <w:numFmt w:val="bullet"/>
      <w:lvlText w:val=""/>
      <w:lvlJc w:val="left"/>
      <w:pPr>
        <w:ind w:left="4320" w:hanging="360"/>
      </w:pPr>
      <w:rPr>
        <w:rFonts w:ascii="Wingdings" w:hAnsi="Wingdings" w:hint="default"/>
      </w:rPr>
    </w:lvl>
    <w:lvl w:ilvl="6" w:tplc="044AE816">
      <w:start w:val="1"/>
      <w:numFmt w:val="bullet"/>
      <w:lvlText w:val=""/>
      <w:lvlJc w:val="left"/>
      <w:pPr>
        <w:ind w:left="5040" w:hanging="360"/>
      </w:pPr>
      <w:rPr>
        <w:rFonts w:ascii="Symbol" w:hAnsi="Symbol" w:hint="default"/>
      </w:rPr>
    </w:lvl>
    <w:lvl w:ilvl="7" w:tplc="5B0087F6">
      <w:start w:val="1"/>
      <w:numFmt w:val="bullet"/>
      <w:lvlText w:val="o"/>
      <w:lvlJc w:val="left"/>
      <w:pPr>
        <w:ind w:left="5760" w:hanging="360"/>
      </w:pPr>
      <w:rPr>
        <w:rFonts w:ascii="Courier New" w:hAnsi="Courier New" w:hint="default"/>
      </w:rPr>
    </w:lvl>
    <w:lvl w:ilvl="8" w:tplc="5336B692">
      <w:start w:val="1"/>
      <w:numFmt w:val="bullet"/>
      <w:lvlText w:val=""/>
      <w:lvlJc w:val="left"/>
      <w:pPr>
        <w:ind w:left="6480" w:hanging="360"/>
      </w:pPr>
      <w:rPr>
        <w:rFonts w:ascii="Wingdings" w:hAnsi="Wingdings" w:hint="default"/>
      </w:rPr>
    </w:lvl>
  </w:abstractNum>
  <w:abstractNum w:abstractNumId="13" w15:restartNumberingAfterBreak="0">
    <w:nsid w:val="0B6255F4"/>
    <w:multiLevelType w:val="hybridMultilevel"/>
    <w:tmpl w:val="2612DB98"/>
    <w:lvl w:ilvl="0" w:tplc="FFFFFFFF">
      <w:start w:val="1"/>
      <w:numFmt w:val="lowerLetter"/>
      <w:lvlText w:val="%1."/>
      <w:lvlJc w:val="left"/>
      <w:pPr>
        <w:ind w:left="3240" w:hanging="360"/>
      </w:pPr>
      <w:rPr>
        <w:rFonts w:hint="default"/>
        <w:b/>
      </w:r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14" w15:restartNumberingAfterBreak="0">
    <w:nsid w:val="0B9CDC3A"/>
    <w:multiLevelType w:val="hybridMultilevel"/>
    <w:tmpl w:val="FFFFFFFF"/>
    <w:styleLink w:val="CurrentList6"/>
    <w:lvl w:ilvl="0" w:tplc="93861F72">
      <w:start w:val="1"/>
      <w:numFmt w:val="bullet"/>
      <w:lvlText w:val="·"/>
      <w:lvlJc w:val="left"/>
      <w:pPr>
        <w:ind w:left="720" w:hanging="360"/>
      </w:pPr>
      <w:rPr>
        <w:rFonts w:ascii="Symbol" w:hAnsi="Symbol" w:hint="default"/>
      </w:rPr>
    </w:lvl>
    <w:lvl w:ilvl="1" w:tplc="ACE2DD90">
      <w:start w:val="1"/>
      <w:numFmt w:val="bullet"/>
      <w:lvlText w:val="o"/>
      <w:lvlJc w:val="left"/>
      <w:pPr>
        <w:ind w:left="1440" w:hanging="360"/>
      </w:pPr>
      <w:rPr>
        <w:rFonts w:ascii="Courier New" w:hAnsi="Courier New" w:hint="default"/>
      </w:rPr>
    </w:lvl>
    <w:lvl w:ilvl="2" w:tplc="5AAAA17C">
      <w:start w:val="1"/>
      <w:numFmt w:val="bullet"/>
      <w:lvlText w:val=""/>
      <w:lvlJc w:val="left"/>
      <w:pPr>
        <w:ind w:left="2160" w:hanging="360"/>
      </w:pPr>
      <w:rPr>
        <w:rFonts w:ascii="Wingdings" w:hAnsi="Wingdings" w:hint="default"/>
      </w:rPr>
    </w:lvl>
    <w:lvl w:ilvl="3" w:tplc="89B4382C">
      <w:start w:val="1"/>
      <w:numFmt w:val="bullet"/>
      <w:lvlText w:val=""/>
      <w:lvlJc w:val="left"/>
      <w:pPr>
        <w:ind w:left="2880" w:hanging="360"/>
      </w:pPr>
      <w:rPr>
        <w:rFonts w:ascii="Symbol" w:hAnsi="Symbol" w:hint="default"/>
      </w:rPr>
    </w:lvl>
    <w:lvl w:ilvl="4" w:tplc="7D6E82AA">
      <w:start w:val="1"/>
      <w:numFmt w:val="bullet"/>
      <w:lvlText w:val="o"/>
      <w:lvlJc w:val="left"/>
      <w:pPr>
        <w:ind w:left="3600" w:hanging="360"/>
      </w:pPr>
      <w:rPr>
        <w:rFonts w:ascii="Courier New" w:hAnsi="Courier New" w:hint="default"/>
      </w:rPr>
    </w:lvl>
    <w:lvl w:ilvl="5" w:tplc="4C06F054">
      <w:start w:val="1"/>
      <w:numFmt w:val="bullet"/>
      <w:lvlText w:val=""/>
      <w:lvlJc w:val="left"/>
      <w:pPr>
        <w:ind w:left="4320" w:hanging="360"/>
      </w:pPr>
      <w:rPr>
        <w:rFonts w:ascii="Wingdings" w:hAnsi="Wingdings" w:hint="default"/>
      </w:rPr>
    </w:lvl>
    <w:lvl w:ilvl="6" w:tplc="770A42B4">
      <w:start w:val="1"/>
      <w:numFmt w:val="bullet"/>
      <w:lvlText w:val=""/>
      <w:lvlJc w:val="left"/>
      <w:pPr>
        <w:ind w:left="5040" w:hanging="360"/>
      </w:pPr>
      <w:rPr>
        <w:rFonts w:ascii="Symbol" w:hAnsi="Symbol" w:hint="default"/>
      </w:rPr>
    </w:lvl>
    <w:lvl w:ilvl="7" w:tplc="53869A02">
      <w:start w:val="1"/>
      <w:numFmt w:val="bullet"/>
      <w:lvlText w:val="o"/>
      <w:lvlJc w:val="left"/>
      <w:pPr>
        <w:ind w:left="5760" w:hanging="360"/>
      </w:pPr>
      <w:rPr>
        <w:rFonts w:ascii="Courier New" w:hAnsi="Courier New" w:hint="default"/>
      </w:rPr>
    </w:lvl>
    <w:lvl w:ilvl="8" w:tplc="E6365B3E">
      <w:start w:val="1"/>
      <w:numFmt w:val="bullet"/>
      <w:lvlText w:val=""/>
      <w:lvlJc w:val="left"/>
      <w:pPr>
        <w:ind w:left="6480" w:hanging="360"/>
      </w:pPr>
      <w:rPr>
        <w:rFonts w:ascii="Wingdings" w:hAnsi="Wingdings" w:hint="default"/>
      </w:rPr>
    </w:lvl>
  </w:abstractNum>
  <w:abstractNum w:abstractNumId="15" w15:restartNumberingAfterBreak="0">
    <w:nsid w:val="0D329112"/>
    <w:multiLevelType w:val="hybridMultilevel"/>
    <w:tmpl w:val="945C18FA"/>
    <w:lvl w:ilvl="0" w:tplc="80166A68">
      <w:start w:val="1"/>
      <w:numFmt w:val="bullet"/>
      <w:lvlText w:val=""/>
      <w:lvlJc w:val="left"/>
      <w:pPr>
        <w:ind w:left="720" w:hanging="360"/>
      </w:pPr>
      <w:rPr>
        <w:rFonts w:ascii="Symbol" w:hAnsi="Symbol" w:hint="default"/>
      </w:rPr>
    </w:lvl>
    <w:lvl w:ilvl="1" w:tplc="85EC43CA">
      <w:start w:val="1"/>
      <w:numFmt w:val="bullet"/>
      <w:lvlText w:val="o"/>
      <w:lvlJc w:val="left"/>
      <w:pPr>
        <w:ind w:left="1440" w:hanging="360"/>
      </w:pPr>
      <w:rPr>
        <w:rFonts w:ascii="Courier New" w:hAnsi="Courier New" w:hint="default"/>
      </w:rPr>
    </w:lvl>
    <w:lvl w:ilvl="2" w:tplc="F21E0122">
      <w:start w:val="1"/>
      <w:numFmt w:val="bullet"/>
      <w:lvlText w:val=""/>
      <w:lvlJc w:val="left"/>
      <w:pPr>
        <w:ind w:left="2160" w:hanging="360"/>
      </w:pPr>
      <w:rPr>
        <w:rFonts w:ascii="Wingdings" w:hAnsi="Wingdings" w:hint="default"/>
      </w:rPr>
    </w:lvl>
    <w:lvl w:ilvl="3" w:tplc="B324F59E">
      <w:start w:val="1"/>
      <w:numFmt w:val="bullet"/>
      <w:lvlText w:val=""/>
      <w:lvlJc w:val="left"/>
      <w:pPr>
        <w:ind w:left="2880" w:hanging="360"/>
      </w:pPr>
      <w:rPr>
        <w:rFonts w:ascii="Symbol" w:hAnsi="Symbol" w:hint="default"/>
      </w:rPr>
    </w:lvl>
    <w:lvl w:ilvl="4" w:tplc="4C907E52">
      <w:start w:val="1"/>
      <w:numFmt w:val="bullet"/>
      <w:lvlText w:val="o"/>
      <w:lvlJc w:val="left"/>
      <w:pPr>
        <w:ind w:left="3600" w:hanging="360"/>
      </w:pPr>
      <w:rPr>
        <w:rFonts w:ascii="Courier New" w:hAnsi="Courier New" w:hint="default"/>
      </w:rPr>
    </w:lvl>
    <w:lvl w:ilvl="5" w:tplc="B4966736">
      <w:start w:val="1"/>
      <w:numFmt w:val="bullet"/>
      <w:lvlText w:val=""/>
      <w:lvlJc w:val="left"/>
      <w:pPr>
        <w:ind w:left="4320" w:hanging="360"/>
      </w:pPr>
      <w:rPr>
        <w:rFonts w:ascii="Wingdings" w:hAnsi="Wingdings" w:hint="default"/>
      </w:rPr>
    </w:lvl>
    <w:lvl w:ilvl="6" w:tplc="18BE7E50">
      <w:start w:val="1"/>
      <w:numFmt w:val="bullet"/>
      <w:lvlText w:val=""/>
      <w:lvlJc w:val="left"/>
      <w:pPr>
        <w:ind w:left="5040" w:hanging="360"/>
      </w:pPr>
      <w:rPr>
        <w:rFonts w:ascii="Symbol" w:hAnsi="Symbol" w:hint="default"/>
      </w:rPr>
    </w:lvl>
    <w:lvl w:ilvl="7" w:tplc="334C4AFA">
      <w:start w:val="1"/>
      <w:numFmt w:val="bullet"/>
      <w:lvlText w:val="o"/>
      <w:lvlJc w:val="left"/>
      <w:pPr>
        <w:ind w:left="5760" w:hanging="360"/>
      </w:pPr>
      <w:rPr>
        <w:rFonts w:ascii="Courier New" w:hAnsi="Courier New" w:hint="default"/>
      </w:rPr>
    </w:lvl>
    <w:lvl w:ilvl="8" w:tplc="E7962096">
      <w:start w:val="1"/>
      <w:numFmt w:val="bullet"/>
      <w:lvlText w:val=""/>
      <w:lvlJc w:val="left"/>
      <w:pPr>
        <w:ind w:left="6480" w:hanging="360"/>
      </w:pPr>
      <w:rPr>
        <w:rFonts w:ascii="Wingdings" w:hAnsi="Wingdings" w:hint="default"/>
      </w:rPr>
    </w:lvl>
  </w:abstractNum>
  <w:abstractNum w:abstractNumId="16" w15:restartNumberingAfterBreak="0">
    <w:nsid w:val="0D7F0305"/>
    <w:multiLevelType w:val="hybridMultilevel"/>
    <w:tmpl w:val="204A0A3A"/>
    <w:styleLink w:val="CurrentList12"/>
    <w:lvl w:ilvl="0" w:tplc="04090001">
      <w:start w:val="1"/>
      <w:numFmt w:val="bullet"/>
      <w:lvlText w:val=""/>
      <w:lvlJc w:val="left"/>
      <w:pPr>
        <w:ind w:left="1800" w:hanging="360"/>
      </w:pPr>
      <w:rPr>
        <w:rFonts w:ascii="Symbol" w:hAnsi="Symbol" w:hint="default"/>
      </w:rPr>
    </w:lvl>
    <w:lvl w:ilvl="1" w:tplc="FFFFFFFF">
      <w:start w:val="1"/>
      <w:numFmt w:val="bullet"/>
      <w:lvlText w:val="o"/>
      <w:lvlJc w:val="left"/>
      <w:pPr>
        <w:ind w:left="2520" w:hanging="360"/>
      </w:pPr>
      <w:rPr>
        <w:rFonts w:ascii="@MS Mincho" w:hAnsi="@MS Mincho" w:cs="@MS Mincho" w:hint="default"/>
      </w:rPr>
    </w:lvl>
    <w:lvl w:ilvl="2" w:tplc="FFFFFFFF" w:tentative="1">
      <w:start w:val="1"/>
      <w:numFmt w:val="bullet"/>
      <w:lvlText w:val=""/>
      <w:lvlJc w:val="left"/>
      <w:pPr>
        <w:ind w:left="3240" w:hanging="360"/>
      </w:pPr>
      <w:rPr>
        <w:rFonts w:ascii="Calibri" w:hAnsi="Calibri" w:hint="default"/>
      </w:rPr>
    </w:lvl>
    <w:lvl w:ilvl="3" w:tplc="FFFFFFFF" w:tentative="1">
      <w:start w:val="1"/>
      <w:numFmt w:val="bullet"/>
      <w:lvlText w:val=""/>
      <w:lvlJc w:val="left"/>
      <w:pPr>
        <w:ind w:left="3960" w:hanging="360"/>
      </w:pPr>
      <w:rPr>
        <w:rFonts w:ascii="Cambria Math" w:hAnsi="Cambria Math" w:hint="default"/>
      </w:rPr>
    </w:lvl>
    <w:lvl w:ilvl="4" w:tplc="FFFFFFFF" w:tentative="1">
      <w:start w:val="1"/>
      <w:numFmt w:val="bullet"/>
      <w:lvlText w:val="o"/>
      <w:lvlJc w:val="left"/>
      <w:pPr>
        <w:ind w:left="4680" w:hanging="360"/>
      </w:pPr>
      <w:rPr>
        <w:rFonts w:ascii="@MS Mincho" w:hAnsi="@MS Mincho" w:cs="@MS Mincho" w:hint="default"/>
      </w:rPr>
    </w:lvl>
    <w:lvl w:ilvl="5" w:tplc="FFFFFFFF" w:tentative="1">
      <w:start w:val="1"/>
      <w:numFmt w:val="bullet"/>
      <w:lvlText w:val=""/>
      <w:lvlJc w:val="left"/>
      <w:pPr>
        <w:ind w:left="5400" w:hanging="360"/>
      </w:pPr>
      <w:rPr>
        <w:rFonts w:ascii="Calibri" w:hAnsi="Calibri" w:hint="default"/>
      </w:rPr>
    </w:lvl>
    <w:lvl w:ilvl="6" w:tplc="FFFFFFFF" w:tentative="1">
      <w:start w:val="1"/>
      <w:numFmt w:val="bullet"/>
      <w:lvlText w:val=""/>
      <w:lvlJc w:val="left"/>
      <w:pPr>
        <w:ind w:left="6120" w:hanging="360"/>
      </w:pPr>
      <w:rPr>
        <w:rFonts w:ascii="Cambria Math" w:hAnsi="Cambria Math" w:hint="default"/>
      </w:rPr>
    </w:lvl>
    <w:lvl w:ilvl="7" w:tplc="FFFFFFFF" w:tentative="1">
      <w:start w:val="1"/>
      <w:numFmt w:val="bullet"/>
      <w:lvlText w:val="o"/>
      <w:lvlJc w:val="left"/>
      <w:pPr>
        <w:ind w:left="6840" w:hanging="360"/>
      </w:pPr>
      <w:rPr>
        <w:rFonts w:ascii="@MS Mincho" w:hAnsi="@MS Mincho" w:cs="@MS Mincho" w:hint="default"/>
      </w:rPr>
    </w:lvl>
    <w:lvl w:ilvl="8" w:tplc="FFFFFFFF" w:tentative="1">
      <w:start w:val="1"/>
      <w:numFmt w:val="bullet"/>
      <w:lvlText w:val=""/>
      <w:lvlJc w:val="left"/>
      <w:pPr>
        <w:ind w:left="7560" w:hanging="360"/>
      </w:pPr>
      <w:rPr>
        <w:rFonts w:ascii="Calibri" w:hAnsi="Calibri" w:hint="default"/>
      </w:rPr>
    </w:lvl>
  </w:abstractNum>
  <w:abstractNum w:abstractNumId="17" w15:restartNumberingAfterBreak="0">
    <w:nsid w:val="0EEF15C4"/>
    <w:multiLevelType w:val="hybridMultilevel"/>
    <w:tmpl w:val="7AF2F6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F09B33C"/>
    <w:multiLevelType w:val="hybridMultilevel"/>
    <w:tmpl w:val="FFFFFFFF"/>
    <w:lvl w:ilvl="0" w:tplc="2F4E270C">
      <w:start w:val="1"/>
      <w:numFmt w:val="bullet"/>
      <w:lvlText w:val=""/>
      <w:lvlJc w:val="left"/>
      <w:pPr>
        <w:ind w:left="720" w:hanging="360"/>
      </w:pPr>
      <w:rPr>
        <w:rFonts w:ascii="Symbol" w:hAnsi="Symbol" w:hint="default"/>
      </w:rPr>
    </w:lvl>
    <w:lvl w:ilvl="1" w:tplc="3B8E213E">
      <w:start w:val="1"/>
      <w:numFmt w:val="bullet"/>
      <w:lvlText w:val="o"/>
      <w:lvlJc w:val="left"/>
      <w:pPr>
        <w:ind w:left="1440" w:hanging="360"/>
      </w:pPr>
      <w:rPr>
        <w:rFonts w:ascii="Courier New" w:hAnsi="Courier New" w:hint="default"/>
      </w:rPr>
    </w:lvl>
    <w:lvl w:ilvl="2" w:tplc="D2C6997E">
      <w:start w:val="1"/>
      <w:numFmt w:val="bullet"/>
      <w:lvlText w:val=""/>
      <w:lvlJc w:val="left"/>
      <w:pPr>
        <w:ind w:left="2160" w:hanging="360"/>
      </w:pPr>
      <w:rPr>
        <w:rFonts w:ascii="Wingdings" w:hAnsi="Wingdings" w:hint="default"/>
      </w:rPr>
    </w:lvl>
    <w:lvl w:ilvl="3" w:tplc="DEECC530">
      <w:start w:val="1"/>
      <w:numFmt w:val="bullet"/>
      <w:lvlText w:val=""/>
      <w:lvlJc w:val="left"/>
      <w:pPr>
        <w:ind w:left="2880" w:hanging="360"/>
      </w:pPr>
      <w:rPr>
        <w:rFonts w:ascii="Symbol" w:hAnsi="Symbol" w:hint="default"/>
      </w:rPr>
    </w:lvl>
    <w:lvl w:ilvl="4" w:tplc="755A91EA">
      <w:start w:val="1"/>
      <w:numFmt w:val="bullet"/>
      <w:lvlText w:val="o"/>
      <w:lvlJc w:val="left"/>
      <w:pPr>
        <w:ind w:left="3600" w:hanging="360"/>
      </w:pPr>
      <w:rPr>
        <w:rFonts w:ascii="Courier New" w:hAnsi="Courier New" w:hint="default"/>
      </w:rPr>
    </w:lvl>
    <w:lvl w:ilvl="5" w:tplc="66C05DBA">
      <w:start w:val="1"/>
      <w:numFmt w:val="bullet"/>
      <w:lvlText w:val=""/>
      <w:lvlJc w:val="left"/>
      <w:pPr>
        <w:ind w:left="4320" w:hanging="360"/>
      </w:pPr>
      <w:rPr>
        <w:rFonts w:ascii="Wingdings" w:hAnsi="Wingdings" w:hint="default"/>
      </w:rPr>
    </w:lvl>
    <w:lvl w:ilvl="6" w:tplc="15F6FDFC">
      <w:start w:val="1"/>
      <w:numFmt w:val="bullet"/>
      <w:lvlText w:val=""/>
      <w:lvlJc w:val="left"/>
      <w:pPr>
        <w:ind w:left="5040" w:hanging="360"/>
      </w:pPr>
      <w:rPr>
        <w:rFonts w:ascii="Symbol" w:hAnsi="Symbol" w:hint="default"/>
      </w:rPr>
    </w:lvl>
    <w:lvl w:ilvl="7" w:tplc="3648D710">
      <w:start w:val="1"/>
      <w:numFmt w:val="bullet"/>
      <w:lvlText w:val="o"/>
      <w:lvlJc w:val="left"/>
      <w:pPr>
        <w:ind w:left="5760" w:hanging="360"/>
      </w:pPr>
      <w:rPr>
        <w:rFonts w:ascii="Courier New" w:hAnsi="Courier New" w:hint="default"/>
      </w:rPr>
    </w:lvl>
    <w:lvl w:ilvl="8" w:tplc="1B0E6316">
      <w:start w:val="1"/>
      <w:numFmt w:val="bullet"/>
      <w:lvlText w:val=""/>
      <w:lvlJc w:val="left"/>
      <w:pPr>
        <w:ind w:left="6480" w:hanging="360"/>
      </w:pPr>
      <w:rPr>
        <w:rFonts w:ascii="Wingdings" w:hAnsi="Wingdings" w:hint="default"/>
      </w:rPr>
    </w:lvl>
  </w:abstractNum>
  <w:abstractNum w:abstractNumId="19" w15:restartNumberingAfterBreak="0">
    <w:nsid w:val="0FDACA00"/>
    <w:multiLevelType w:val="hybridMultilevel"/>
    <w:tmpl w:val="095E9568"/>
    <w:lvl w:ilvl="0" w:tplc="1E561DB6">
      <w:start w:val="1"/>
      <w:numFmt w:val="bullet"/>
      <w:lvlText w:val=""/>
      <w:lvlJc w:val="left"/>
      <w:pPr>
        <w:ind w:left="720" w:hanging="360"/>
      </w:pPr>
      <w:rPr>
        <w:rFonts w:ascii="Symbol" w:hAnsi="Symbol" w:hint="default"/>
      </w:rPr>
    </w:lvl>
    <w:lvl w:ilvl="1" w:tplc="3580C8BA">
      <w:start w:val="1"/>
      <w:numFmt w:val="bullet"/>
      <w:lvlText w:val="o"/>
      <w:lvlJc w:val="left"/>
      <w:pPr>
        <w:ind w:left="1440" w:hanging="360"/>
      </w:pPr>
      <w:rPr>
        <w:rFonts w:ascii="Courier New" w:hAnsi="Courier New" w:hint="default"/>
      </w:rPr>
    </w:lvl>
    <w:lvl w:ilvl="2" w:tplc="178EE37E">
      <w:start w:val="1"/>
      <w:numFmt w:val="bullet"/>
      <w:lvlText w:val=""/>
      <w:lvlJc w:val="left"/>
      <w:pPr>
        <w:ind w:left="2160" w:hanging="360"/>
      </w:pPr>
      <w:rPr>
        <w:rFonts w:ascii="Wingdings" w:hAnsi="Wingdings" w:hint="default"/>
      </w:rPr>
    </w:lvl>
    <w:lvl w:ilvl="3" w:tplc="054C7F9A">
      <w:start w:val="1"/>
      <w:numFmt w:val="bullet"/>
      <w:lvlText w:val=""/>
      <w:lvlJc w:val="left"/>
      <w:pPr>
        <w:ind w:left="2880" w:hanging="360"/>
      </w:pPr>
      <w:rPr>
        <w:rFonts w:ascii="Symbol" w:hAnsi="Symbol" w:hint="default"/>
      </w:rPr>
    </w:lvl>
    <w:lvl w:ilvl="4" w:tplc="BA3AF13C">
      <w:start w:val="1"/>
      <w:numFmt w:val="bullet"/>
      <w:lvlText w:val="o"/>
      <w:lvlJc w:val="left"/>
      <w:pPr>
        <w:ind w:left="3600" w:hanging="360"/>
      </w:pPr>
      <w:rPr>
        <w:rFonts w:ascii="Courier New" w:hAnsi="Courier New" w:hint="default"/>
      </w:rPr>
    </w:lvl>
    <w:lvl w:ilvl="5" w:tplc="35705484">
      <w:start w:val="1"/>
      <w:numFmt w:val="bullet"/>
      <w:lvlText w:val=""/>
      <w:lvlJc w:val="left"/>
      <w:pPr>
        <w:ind w:left="4320" w:hanging="360"/>
      </w:pPr>
      <w:rPr>
        <w:rFonts w:ascii="Wingdings" w:hAnsi="Wingdings" w:hint="default"/>
      </w:rPr>
    </w:lvl>
    <w:lvl w:ilvl="6" w:tplc="CCD4597C">
      <w:start w:val="1"/>
      <w:numFmt w:val="bullet"/>
      <w:lvlText w:val=""/>
      <w:lvlJc w:val="left"/>
      <w:pPr>
        <w:ind w:left="5040" w:hanging="360"/>
      </w:pPr>
      <w:rPr>
        <w:rFonts w:ascii="Symbol" w:hAnsi="Symbol" w:hint="default"/>
      </w:rPr>
    </w:lvl>
    <w:lvl w:ilvl="7" w:tplc="7F8EE4AE">
      <w:start w:val="1"/>
      <w:numFmt w:val="bullet"/>
      <w:lvlText w:val="o"/>
      <w:lvlJc w:val="left"/>
      <w:pPr>
        <w:ind w:left="5760" w:hanging="360"/>
      </w:pPr>
      <w:rPr>
        <w:rFonts w:ascii="Courier New" w:hAnsi="Courier New" w:hint="default"/>
      </w:rPr>
    </w:lvl>
    <w:lvl w:ilvl="8" w:tplc="98520542">
      <w:start w:val="1"/>
      <w:numFmt w:val="bullet"/>
      <w:lvlText w:val=""/>
      <w:lvlJc w:val="left"/>
      <w:pPr>
        <w:ind w:left="6480" w:hanging="360"/>
      </w:pPr>
      <w:rPr>
        <w:rFonts w:ascii="Wingdings" w:hAnsi="Wingdings" w:hint="default"/>
      </w:rPr>
    </w:lvl>
  </w:abstractNum>
  <w:abstractNum w:abstractNumId="20" w15:restartNumberingAfterBreak="0">
    <w:nsid w:val="102D3651"/>
    <w:multiLevelType w:val="hybridMultilevel"/>
    <w:tmpl w:val="E0AC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27394E"/>
    <w:multiLevelType w:val="hybridMultilevel"/>
    <w:tmpl w:val="6DAA87B0"/>
    <w:lvl w:ilvl="0" w:tplc="0AE421CC">
      <w:start w:val="1"/>
      <w:numFmt w:val="bullet"/>
      <w:lvlText w:val=""/>
      <w:lvlJc w:val="left"/>
      <w:pPr>
        <w:ind w:left="720" w:hanging="360"/>
      </w:pPr>
      <w:rPr>
        <w:rFonts w:ascii="Symbol" w:hAnsi="Symbol" w:hint="default"/>
      </w:rPr>
    </w:lvl>
    <w:lvl w:ilvl="1" w:tplc="D152D138">
      <w:start w:val="1"/>
      <w:numFmt w:val="bullet"/>
      <w:lvlText w:val="o"/>
      <w:lvlJc w:val="left"/>
      <w:pPr>
        <w:ind w:left="1440" w:hanging="360"/>
      </w:pPr>
      <w:rPr>
        <w:rFonts w:ascii="Courier New" w:hAnsi="Courier New" w:hint="default"/>
      </w:rPr>
    </w:lvl>
    <w:lvl w:ilvl="2" w:tplc="FF5AE08A">
      <w:start w:val="1"/>
      <w:numFmt w:val="bullet"/>
      <w:lvlText w:val=""/>
      <w:lvlJc w:val="left"/>
      <w:pPr>
        <w:ind w:left="2160" w:hanging="360"/>
      </w:pPr>
      <w:rPr>
        <w:rFonts w:ascii="Wingdings" w:hAnsi="Wingdings" w:hint="default"/>
      </w:rPr>
    </w:lvl>
    <w:lvl w:ilvl="3" w:tplc="9DA69470">
      <w:start w:val="1"/>
      <w:numFmt w:val="bullet"/>
      <w:lvlText w:val=""/>
      <w:lvlJc w:val="left"/>
      <w:pPr>
        <w:ind w:left="2880" w:hanging="360"/>
      </w:pPr>
      <w:rPr>
        <w:rFonts w:ascii="Symbol" w:hAnsi="Symbol" w:hint="default"/>
      </w:rPr>
    </w:lvl>
    <w:lvl w:ilvl="4" w:tplc="0CBE5ADC">
      <w:start w:val="1"/>
      <w:numFmt w:val="bullet"/>
      <w:lvlText w:val="o"/>
      <w:lvlJc w:val="left"/>
      <w:pPr>
        <w:ind w:left="3600" w:hanging="360"/>
      </w:pPr>
      <w:rPr>
        <w:rFonts w:ascii="Courier New" w:hAnsi="Courier New" w:hint="default"/>
      </w:rPr>
    </w:lvl>
    <w:lvl w:ilvl="5" w:tplc="139ED960">
      <w:start w:val="1"/>
      <w:numFmt w:val="bullet"/>
      <w:lvlText w:val=""/>
      <w:lvlJc w:val="left"/>
      <w:pPr>
        <w:ind w:left="4320" w:hanging="360"/>
      </w:pPr>
      <w:rPr>
        <w:rFonts w:ascii="Wingdings" w:hAnsi="Wingdings" w:hint="default"/>
      </w:rPr>
    </w:lvl>
    <w:lvl w:ilvl="6" w:tplc="EEDC10D6">
      <w:start w:val="1"/>
      <w:numFmt w:val="bullet"/>
      <w:lvlText w:val=""/>
      <w:lvlJc w:val="left"/>
      <w:pPr>
        <w:ind w:left="5040" w:hanging="360"/>
      </w:pPr>
      <w:rPr>
        <w:rFonts w:ascii="Symbol" w:hAnsi="Symbol" w:hint="default"/>
      </w:rPr>
    </w:lvl>
    <w:lvl w:ilvl="7" w:tplc="68142EE2">
      <w:start w:val="1"/>
      <w:numFmt w:val="bullet"/>
      <w:lvlText w:val="o"/>
      <w:lvlJc w:val="left"/>
      <w:pPr>
        <w:ind w:left="5760" w:hanging="360"/>
      </w:pPr>
      <w:rPr>
        <w:rFonts w:ascii="Courier New" w:hAnsi="Courier New" w:hint="default"/>
      </w:rPr>
    </w:lvl>
    <w:lvl w:ilvl="8" w:tplc="F2A2B15C">
      <w:start w:val="1"/>
      <w:numFmt w:val="bullet"/>
      <w:lvlText w:val=""/>
      <w:lvlJc w:val="left"/>
      <w:pPr>
        <w:ind w:left="6480" w:hanging="360"/>
      </w:pPr>
      <w:rPr>
        <w:rFonts w:ascii="Wingdings" w:hAnsi="Wingdings" w:hint="default"/>
      </w:rPr>
    </w:lvl>
  </w:abstractNum>
  <w:abstractNum w:abstractNumId="22" w15:restartNumberingAfterBreak="0">
    <w:nsid w:val="11D96734"/>
    <w:multiLevelType w:val="hybridMultilevel"/>
    <w:tmpl w:val="E8B4D072"/>
    <w:lvl w:ilvl="0" w:tplc="649C3EE2">
      <w:start w:val="1"/>
      <w:numFmt w:val="bullet"/>
      <w:lvlText w:val=""/>
      <w:lvlJc w:val="left"/>
      <w:pPr>
        <w:ind w:left="720" w:hanging="360"/>
      </w:pPr>
      <w:rPr>
        <w:rFonts w:ascii="Symbol" w:hAnsi="Symbol" w:hint="default"/>
      </w:rPr>
    </w:lvl>
    <w:lvl w:ilvl="1" w:tplc="F6A241FA">
      <w:start w:val="1"/>
      <w:numFmt w:val="bullet"/>
      <w:lvlText w:val="o"/>
      <w:lvlJc w:val="left"/>
      <w:pPr>
        <w:ind w:left="1440" w:hanging="360"/>
      </w:pPr>
      <w:rPr>
        <w:rFonts w:ascii="Courier New" w:hAnsi="Courier New" w:hint="default"/>
      </w:rPr>
    </w:lvl>
    <w:lvl w:ilvl="2" w:tplc="9A10C652">
      <w:start w:val="1"/>
      <w:numFmt w:val="bullet"/>
      <w:lvlText w:val=""/>
      <w:lvlJc w:val="left"/>
      <w:pPr>
        <w:ind w:left="2160" w:hanging="360"/>
      </w:pPr>
      <w:rPr>
        <w:rFonts w:ascii="Wingdings" w:hAnsi="Wingdings" w:hint="default"/>
      </w:rPr>
    </w:lvl>
    <w:lvl w:ilvl="3" w:tplc="E766CF48">
      <w:start w:val="1"/>
      <w:numFmt w:val="bullet"/>
      <w:lvlText w:val=""/>
      <w:lvlJc w:val="left"/>
      <w:pPr>
        <w:ind w:left="2880" w:hanging="360"/>
      </w:pPr>
      <w:rPr>
        <w:rFonts w:ascii="Symbol" w:hAnsi="Symbol" w:hint="default"/>
      </w:rPr>
    </w:lvl>
    <w:lvl w:ilvl="4" w:tplc="8DFED89E">
      <w:start w:val="1"/>
      <w:numFmt w:val="bullet"/>
      <w:lvlText w:val="o"/>
      <w:lvlJc w:val="left"/>
      <w:pPr>
        <w:ind w:left="3600" w:hanging="360"/>
      </w:pPr>
      <w:rPr>
        <w:rFonts w:ascii="Courier New" w:hAnsi="Courier New" w:hint="default"/>
      </w:rPr>
    </w:lvl>
    <w:lvl w:ilvl="5" w:tplc="A0369F66">
      <w:start w:val="1"/>
      <w:numFmt w:val="bullet"/>
      <w:lvlText w:val=""/>
      <w:lvlJc w:val="left"/>
      <w:pPr>
        <w:ind w:left="4320" w:hanging="360"/>
      </w:pPr>
      <w:rPr>
        <w:rFonts w:ascii="Wingdings" w:hAnsi="Wingdings" w:hint="default"/>
      </w:rPr>
    </w:lvl>
    <w:lvl w:ilvl="6" w:tplc="97D2EF88">
      <w:start w:val="1"/>
      <w:numFmt w:val="bullet"/>
      <w:lvlText w:val=""/>
      <w:lvlJc w:val="left"/>
      <w:pPr>
        <w:ind w:left="5040" w:hanging="360"/>
      </w:pPr>
      <w:rPr>
        <w:rFonts w:ascii="Symbol" w:hAnsi="Symbol" w:hint="default"/>
      </w:rPr>
    </w:lvl>
    <w:lvl w:ilvl="7" w:tplc="E932ADA8">
      <w:start w:val="1"/>
      <w:numFmt w:val="bullet"/>
      <w:lvlText w:val="o"/>
      <w:lvlJc w:val="left"/>
      <w:pPr>
        <w:ind w:left="5760" w:hanging="360"/>
      </w:pPr>
      <w:rPr>
        <w:rFonts w:ascii="Courier New" w:hAnsi="Courier New" w:hint="default"/>
      </w:rPr>
    </w:lvl>
    <w:lvl w:ilvl="8" w:tplc="B6DEF106">
      <w:start w:val="1"/>
      <w:numFmt w:val="bullet"/>
      <w:lvlText w:val=""/>
      <w:lvlJc w:val="left"/>
      <w:pPr>
        <w:ind w:left="6480" w:hanging="360"/>
      </w:pPr>
      <w:rPr>
        <w:rFonts w:ascii="Wingdings" w:hAnsi="Wingdings" w:hint="default"/>
      </w:rPr>
    </w:lvl>
  </w:abstractNum>
  <w:abstractNum w:abstractNumId="23" w15:restartNumberingAfterBreak="0">
    <w:nsid w:val="120A4F84"/>
    <w:multiLevelType w:val="hybridMultilevel"/>
    <w:tmpl w:val="71F40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437A4C"/>
    <w:multiLevelType w:val="hybridMultilevel"/>
    <w:tmpl w:val="A98261A6"/>
    <w:lvl w:ilvl="0" w:tplc="BA56ECAA">
      <w:start w:val="1"/>
      <w:numFmt w:val="bullet"/>
      <w:lvlText w:val=""/>
      <w:lvlJc w:val="left"/>
      <w:pPr>
        <w:ind w:left="720" w:hanging="360"/>
      </w:pPr>
      <w:rPr>
        <w:rFonts w:ascii="Symbol" w:hAnsi="Symbol" w:hint="default"/>
      </w:rPr>
    </w:lvl>
    <w:lvl w:ilvl="1" w:tplc="C478C192">
      <w:start w:val="1"/>
      <w:numFmt w:val="bullet"/>
      <w:lvlText w:val="o"/>
      <w:lvlJc w:val="left"/>
      <w:pPr>
        <w:ind w:left="1440" w:hanging="360"/>
      </w:pPr>
      <w:rPr>
        <w:rFonts w:ascii="Courier New" w:hAnsi="Courier New" w:hint="default"/>
      </w:rPr>
    </w:lvl>
    <w:lvl w:ilvl="2" w:tplc="8542D158">
      <w:start w:val="1"/>
      <w:numFmt w:val="bullet"/>
      <w:lvlText w:val=""/>
      <w:lvlJc w:val="left"/>
      <w:pPr>
        <w:ind w:left="2160" w:hanging="360"/>
      </w:pPr>
      <w:rPr>
        <w:rFonts w:ascii="Wingdings" w:hAnsi="Wingdings" w:hint="default"/>
      </w:rPr>
    </w:lvl>
    <w:lvl w:ilvl="3" w:tplc="AD6EEEE6">
      <w:start w:val="1"/>
      <w:numFmt w:val="bullet"/>
      <w:lvlText w:val=""/>
      <w:lvlJc w:val="left"/>
      <w:pPr>
        <w:ind w:left="2880" w:hanging="360"/>
      </w:pPr>
      <w:rPr>
        <w:rFonts w:ascii="Symbol" w:hAnsi="Symbol" w:hint="default"/>
      </w:rPr>
    </w:lvl>
    <w:lvl w:ilvl="4" w:tplc="7A5A4B40">
      <w:start w:val="1"/>
      <w:numFmt w:val="bullet"/>
      <w:lvlText w:val="o"/>
      <w:lvlJc w:val="left"/>
      <w:pPr>
        <w:ind w:left="3600" w:hanging="360"/>
      </w:pPr>
      <w:rPr>
        <w:rFonts w:ascii="Courier New" w:hAnsi="Courier New" w:hint="default"/>
      </w:rPr>
    </w:lvl>
    <w:lvl w:ilvl="5" w:tplc="5B9623AE">
      <w:start w:val="1"/>
      <w:numFmt w:val="bullet"/>
      <w:lvlText w:val=""/>
      <w:lvlJc w:val="left"/>
      <w:pPr>
        <w:ind w:left="4320" w:hanging="360"/>
      </w:pPr>
      <w:rPr>
        <w:rFonts w:ascii="Wingdings" w:hAnsi="Wingdings" w:hint="default"/>
      </w:rPr>
    </w:lvl>
    <w:lvl w:ilvl="6" w:tplc="2236C46C">
      <w:start w:val="1"/>
      <w:numFmt w:val="bullet"/>
      <w:lvlText w:val=""/>
      <w:lvlJc w:val="left"/>
      <w:pPr>
        <w:ind w:left="5040" w:hanging="360"/>
      </w:pPr>
      <w:rPr>
        <w:rFonts w:ascii="Symbol" w:hAnsi="Symbol" w:hint="default"/>
      </w:rPr>
    </w:lvl>
    <w:lvl w:ilvl="7" w:tplc="1F788AD6">
      <w:start w:val="1"/>
      <w:numFmt w:val="bullet"/>
      <w:lvlText w:val="o"/>
      <w:lvlJc w:val="left"/>
      <w:pPr>
        <w:ind w:left="5760" w:hanging="360"/>
      </w:pPr>
      <w:rPr>
        <w:rFonts w:ascii="Courier New" w:hAnsi="Courier New" w:hint="default"/>
      </w:rPr>
    </w:lvl>
    <w:lvl w:ilvl="8" w:tplc="C03C3CAE">
      <w:start w:val="1"/>
      <w:numFmt w:val="bullet"/>
      <w:lvlText w:val=""/>
      <w:lvlJc w:val="left"/>
      <w:pPr>
        <w:ind w:left="6480" w:hanging="360"/>
      </w:pPr>
      <w:rPr>
        <w:rFonts w:ascii="Wingdings" w:hAnsi="Wingdings" w:hint="default"/>
      </w:rPr>
    </w:lvl>
  </w:abstractNum>
  <w:abstractNum w:abstractNumId="25" w15:restartNumberingAfterBreak="0">
    <w:nsid w:val="14AC8926"/>
    <w:multiLevelType w:val="hybridMultilevel"/>
    <w:tmpl w:val="2708CEBE"/>
    <w:lvl w:ilvl="0" w:tplc="035C28F6">
      <w:start w:val="1"/>
      <w:numFmt w:val="bullet"/>
      <w:lvlText w:val=""/>
      <w:lvlJc w:val="left"/>
      <w:pPr>
        <w:ind w:left="720" w:hanging="360"/>
      </w:pPr>
      <w:rPr>
        <w:rFonts w:ascii="Symbol" w:hAnsi="Symbol" w:hint="default"/>
      </w:rPr>
    </w:lvl>
    <w:lvl w:ilvl="1" w:tplc="D0748DA8">
      <w:start w:val="1"/>
      <w:numFmt w:val="bullet"/>
      <w:lvlText w:val="o"/>
      <w:lvlJc w:val="left"/>
      <w:pPr>
        <w:ind w:left="1440" w:hanging="360"/>
      </w:pPr>
      <w:rPr>
        <w:rFonts w:ascii="Courier New" w:hAnsi="Courier New" w:hint="default"/>
      </w:rPr>
    </w:lvl>
    <w:lvl w:ilvl="2" w:tplc="C9DC84A4">
      <w:start w:val="1"/>
      <w:numFmt w:val="bullet"/>
      <w:lvlText w:val=""/>
      <w:lvlJc w:val="left"/>
      <w:pPr>
        <w:ind w:left="2160" w:hanging="360"/>
      </w:pPr>
      <w:rPr>
        <w:rFonts w:ascii="Wingdings" w:hAnsi="Wingdings" w:hint="default"/>
      </w:rPr>
    </w:lvl>
    <w:lvl w:ilvl="3" w:tplc="1F960B8E">
      <w:start w:val="1"/>
      <w:numFmt w:val="bullet"/>
      <w:lvlText w:val=""/>
      <w:lvlJc w:val="left"/>
      <w:pPr>
        <w:ind w:left="2880" w:hanging="360"/>
      </w:pPr>
      <w:rPr>
        <w:rFonts w:ascii="Symbol" w:hAnsi="Symbol" w:hint="default"/>
      </w:rPr>
    </w:lvl>
    <w:lvl w:ilvl="4" w:tplc="9B6887C0">
      <w:start w:val="1"/>
      <w:numFmt w:val="bullet"/>
      <w:lvlText w:val="o"/>
      <w:lvlJc w:val="left"/>
      <w:pPr>
        <w:ind w:left="3600" w:hanging="360"/>
      </w:pPr>
      <w:rPr>
        <w:rFonts w:ascii="Courier New" w:hAnsi="Courier New" w:hint="default"/>
      </w:rPr>
    </w:lvl>
    <w:lvl w:ilvl="5" w:tplc="443E5066">
      <w:start w:val="1"/>
      <w:numFmt w:val="bullet"/>
      <w:lvlText w:val=""/>
      <w:lvlJc w:val="left"/>
      <w:pPr>
        <w:ind w:left="4320" w:hanging="360"/>
      </w:pPr>
      <w:rPr>
        <w:rFonts w:ascii="Wingdings" w:hAnsi="Wingdings" w:hint="default"/>
      </w:rPr>
    </w:lvl>
    <w:lvl w:ilvl="6" w:tplc="E4D43A4E">
      <w:start w:val="1"/>
      <w:numFmt w:val="bullet"/>
      <w:lvlText w:val=""/>
      <w:lvlJc w:val="left"/>
      <w:pPr>
        <w:ind w:left="5040" w:hanging="360"/>
      </w:pPr>
      <w:rPr>
        <w:rFonts w:ascii="Symbol" w:hAnsi="Symbol" w:hint="default"/>
      </w:rPr>
    </w:lvl>
    <w:lvl w:ilvl="7" w:tplc="2D22FF6A">
      <w:start w:val="1"/>
      <w:numFmt w:val="bullet"/>
      <w:lvlText w:val="o"/>
      <w:lvlJc w:val="left"/>
      <w:pPr>
        <w:ind w:left="5760" w:hanging="360"/>
      </w:pPr>
      <w:rPr>
        <w:rFonts w:ascii="Courier New" w:hAnsi="Courier New" w:hint="default"/>
      </w:rPr>
    </w:lvl>
    <w:lvl w:ilvl="8" w:tplc="1F02EDC2">
      <w:start w:val="1"/>
      <w:numFmt w:val="bullet"/>
      <w:lvlText w:val=""/>
      <w:lvlJc w:val="left"/>
      <w:pPr>
        <w:ind w:left="6480" w:hanging="360"/>
      </w:pPr>
      <w:rPr>
        <w:rFonts w:ascii="Wingdings" w:hAnsi="Wingdings" w:hint="default"/>
      </w:rPr>
    </w:lvl>
  </w:abstractNum>
  <w:abstractNum w:abstractNumId="26" w15:restartNumberingAfterBreak="0">
    <w:nsid w:val="14F66F66"/>
    <w:multiLevelType w:val="hybridMultilevel"/>
    <w:tmpl w:val="FFFFFFFF"/>
    <w:lvl w:ilvl="0" w:tplc="07AA44BC">
      <w:start w:val="1"/>
      <w:numFmt w:val="bullet"/>
      <w:lvlText w:val=""/>
      <w:lvlJc w:val="left"/>
      <w:pPr>
        <w:ind w:left="720" w:hanging="360"/>
      </w:pPr>
      <w:rPr>
        <w:rFonts w:ascii="Symbol" w:hAnsi="Symbol" w:hint="default"/>
      </w:rPr>
    </w:lvl>
    <w:lvl w:ilvl="1" w:tplc="41C6CA22">
      <w:start w:val="1"/>
      <w:numFmt w:val="bullet"/>
      <w:lvlText w:val="o"/>
      <w:lvlJc w:val="left"/>
      <w:pPr>
        <w:ind w:left="1440" w:hanging="360"/>
      </w:pPr>
      <w:rPr>
        <w:rFonts w:ascii="Courier New" w:hAnsi="Courier New" w:hint="default"/>
      </w:rPr>
    </w:lvl>
    <w:lvl w:ilvl="2" w:tplc="EF8A002A">
      <w:start w:val="1"/>
      <w:numFmt w:val="bullet"/>
      <w:lvlText w:val=""/>
      <w:lvlJc w:val="left"/>
      <w:pPr>
        <w:ind w:left="2160" w:hanging="360"/>
      </w:pPr>
      <w:rPr>
        <w:rFonts w:ascii="Wingdings" w:hAnsi="Wingdings" w:hint="default"/>
      </w:rPr>
    </w:lvl>
    <w:lvl w:ilvl="3" w:tplc="C916ED60">
      <w:start w:val="1"/>
      <w:numFmt w:val="bullet"/>
      <w:lvlText w:val=""/>
      <w:lvlJc w:val="left"/>
      <w:pPr>
        <w:ind w:left="2880" w:hanging="360"/>
      </w:pPr>
      <w:rPr>
        <w:rFonts w:ascii="Symbol" w:hAnsi="Symbol" w:hint="default"/>
      </w:rPr>
    </w:lvl>
    <w:lvl w:ilvl="4" w:tplc="FAC4FAD2">
      <w:start w:val="1"/>
      <w:numFmt w:val="bullet"/>
      <w:lvlText w:val="o"/>
      <w:lvlJc w:val="left"/>
      <w:pPr>
        <w:ind w:left="3600" w:hanging="360"/>
      </w:pPr>
      <w:rPr>
        <w:rFonts w:ascii="Courier New" w:hAnsi="Courier New" w:hint="default"/>
      </w:rPr>
    </w:lvl>
    <w:lvl w:ilvl="5" w:tplc="DC28AB1E">
      <w:start w:val="1"/>
      <w:numFmt w:val="bullet"/>
      <w:lvlText w:val=""/>
      <w:lvlJc w:val="left"/>
      <w:pPr>
        <w:ind w:left="4320" w:hanging="360"/>
      </w:pPr>
      <w:rPr>
        <w:rFonts w:ascii="Wingdings" w:hAnsi="Wingdings" w:hint="default"/>
      </w:rPr>
    </w:lvl>
    <w:lvl w:ilvl="6" w:tplc="1D6878D8">
      <w:start w:val="1"/>
      <w:numFmt w:val="bullet"/>
      <w:lvlText w:val=""/>
      <w:lvlJc w:val="left"/>
      <w:pPr>
        <w:ind w:left="5040" w:hanging="360"/>
      </w:pPr>
      <w:rPr>
        <w:rFonts w:ascii="Symbol" w:hAnsi="Symbol" w:hint="default"/>
      </w:rPr>
    </w:lvl>
    <w:lvl w:ilvl="7" w:tplc="9446CFA2">
      <w:start w:val="1"/>
      <w:numFmt w:val="bullet"/>
      <w:lvlText w:val="o"/>
      <w:lvlJc w:val="left"/>
      <w:pPr>
        <w:ind w:left="5760" w:hanging="360"/>
      </w:pPr>
      <w:rPr>
        <w:rFonts w:ascii="Courier New" w:hAnsi="Courier New" w:hint="default"/>
      </w:rPr>
    </w:lvl>
    <w:lvl w:ilvl="8" w:tplc="247E4432">
      <w:start w:val="1"/>
      <w:numFmt w:val="bullet"/>
      <w:lvlText w:val=""/>
      <w:lvlJc w:val="left"/>
      <w:pPr>
        <w:ind w:left="6480" w:hanging="360"/>
      </w:pPr>
      <w:rPr>
        <w:rFonts w:ascii="Wingdings" w:hAnsi="Wingdings" w:hint="default"/>
      </w:rPr>
    </w:lvl>
  </w:abstractNum>
  <w:abstractNum w:abstractNumId="27" w15:restartNumberingAfterBreak="0">
    <w:nsid w:val="1572950A"/>
    <w:multiLevelType w:val="hybridMultilevel"/>
    <w:tmpl w:val="FFFFFFFF"/>
    <w:lvl w:ilvl="0" w:tplc="A67211C0">
      <w:start w:val="1"/>
      <w:numFmt w:val="bullet"/>
      <w:lvlText w:val=""/>
      <w:lvlJc w:val="left"/>
      <w:pPr>
        <w:ind w:left="720" w:hanging="360"/>
      </w:pPr>
      <w:rPr>
        <w:rFonts w:ascii="Symbol" w:hAnsi="Symbol" w:hint="default"/>
      </w:rPr>
    </w:lvl>
    <w:lvl w:ilvl="1" w:tplc="37229DBA">
      <w:start w:val="1"/>
      <w:numFmt w:val="bullet"/>
      <w:lvlText w:val="o"/>
      <w:lvlJc w:val="left"/>
      <w:pPr>
        <w:ind w:left="1440" w:hanging="360"/>
      </w:pPr>
      <w:rPr>
        <w:rFonts w:ascii="Courier New" w:hAnsi="Courier New" w:hint="default"/>
      </w:rPr>
    </w:lvl>
    <w:lvl w:ilvl="2" w:tplc="993AD5E0">
      <w:start w:val="1"/>
      <w:numFmt w:val="bullet"/>
      <w:lvlText w:val=""/>
      <w:lvlJc w:val="left"/>
      <w:pPr>
        <w:ind w:left="2160" w:hanging="360"/>
      </w:pPr>
      <w:rPr>
        <w:rFonts w:ascii="Wingdings" w:hAnsi="Wingdings" w:hint="default"/>
      </w:rPr>
    </w:lvl>
    <w:lvl w:ilvl="3" w:tplc="A78AEF38">
      <w:start w:val="1"/>
      <w:numFmt w:val="bullet"/>
      <w:lvlText w:val=""/>
      <w:lvlJc w:val="left"/>
      <w:pPr>
        <w:ind w:left="2880" w:hanging="360"/>
      </w:pPr>
      <w:rPr>
        <w:rFonts w:ascii="Symbol" w:hAnsi="Symbol" w:hint="default"/>
      </w:rPr>
    </w:lvl>
    <w:lvl w:ilvl="4" w:tplc="D63C728E">
      <w:start w:val="1"/>
      <w:numFmt w:val="bullet"/>
      <w:lvlText w:val="o"/>
      <w:lvlJc w:val="left"/>
      <w:pPr>
        <w:ind w:left="3600" w:hanging="360"/>
      </w:pPr>
      <w:rPr>
        <w:rFonts w:ascii="Courier New" w:hAnsi="Courier New" w:hint="default"/>
      </w:rPr>
    </w:lvl>
    <w:lvl w:ilvl="5" w:tplc="13586ED6">
      <w:start w:val="1"/>
      <w:numFmt w:val="bullet"/>
      <w:lvlText w:val=""/>
      <w:lvlJc w:val="left"/>
      <w:pPr>
        <w:ind w:left="4320" w:hanging="360"/>
      </w:pPr>
      <w:rPr>
        <w:rFonts w:ascii="Wingdings" w:hAnsi="Wingdings" w:hint="default"/>
      </w:rPr>
    </w:lvl>
    <w:lvl w:ilvl="6" w:tplc="89E6AE1E">
      <w:start w:val="1"/>
      <w:numFmt w:val="bullet"/>
      <w:lvlText w:val=""/>
      <w:lvlJc w:val="left"/>
      <w:pPr>
        <w:ind w:left="5040" w:hanging="360"/>
      </w:pPr>
      <w:rPr>
        <w:rFonts w:ascii="Symbol" w:hAnsi="Symbol" w:hint="default"/>
      </w:rPr>
    </w:lvl>
    <w:lvl w:ilvl="7" w:tplc="5B10F138">
      <w:start w:val="1"/>
      <w:numFmt w:val="bullet"/>
      <w:lvlText w:val="o"/>
      <w:lvlJc w:val="left"/>
      <w:pPr>
        <w:ind w:left="5760" w:hanging="360"/>
      </w:pPr>
      <w:rPr>
        <w:rFonts w:ascii="Courier New" w:hAnsi="Courier New" w:hint="default"/>
      </w:rPr>
    </w:lvl>
    <w:lvl w:ilvl="8" w:tplc="B5B454AA">
      <w:start w:val="1"/>
      <w:numFmt w:val="bullet"/>
      <w:lvlText w:val=""/>
      <w:lvlJc w:val="left"/>
      <w:pPr>
        <w:ind w:left="6480" w:hanging="360"/>
      </w:pPr>
      <w:rPr>
        <w:rFonts w:ascii="Wingdings" w:hAnsi="Wingdings" w:hint="default"/>
      </w:rPr>
    </w:lvl>
  </w:abstractNum>
  <w:abstractNum w:abstractNumId="28" w15:restartNumberingAfterBreak="0">
    <w:nsid w:val="16B252C4"/>
    <w:multiLevelType w:val="hybridMultilevel"/>
    <w:tmpl w:val="4D484ED0"/>
    <w:styleLink w:val="CurrentList9"/>
    <w:lvl w:ilvl="0" w:tplc="FEC8D5AA">
      <w:start w:val="1"/>
      <w:numFmt w:val="decimal"/>
      <w:lvlText w:val="%1."/>
      <w:lvlJc w:val="left"/>
      <w:pPr>
        <w:ind w:left="720" w:hanging="360"/>
      </w:pPr>
      <w:rPr>
        <w:rFonts w:ascii="Calibri" w:hAnsi="Calibri" w:hint="default"/>
        <w:b/>
        <w:i w:val="0"/>
        <w:color w:val="auto"/>
        <w:sz w:val="22"/>
        <w:vertAlign w:val="baseline"/>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29" w15:restartNumberingAfterBreak="0">
    <w:nsid w:val="174E3FC5"/>
    <w:multiLevelType w:val="hybridMultilevel"/>
    <w:tmpl w:val="30221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8786FDF"/>
    <w:multiLevelType w:val="hybridMultilevel"/>
    <w:tmpl w:val="6DC0D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ABECD1F"/>
    <w:multiLevelType w:val="hybridMultilevel"/>
    <w:tmpl w:val="7BF4C492"/>
    <w:lvl w:ilvl="0" w:tplc="AF0CE7BE">
      <w:start w:val="1"/>
      <w:numFmt w:val="bullet"/>
      <w:lvlText w:val=""/>
      <w:lvlJc w:val="left"/>
      <w:pPr>
        <w:ind w:left="720" w:hanging="360"/>
      </w:pPr>
      <w:rPr>
        <w:rFonts w:ascii="Symbol" w:hAnsi="Symbol" w:hint="default"/>
      </w:rPr>
    </w:lvl>
    <w:lvl w:ilvl="1" w:tplc="025CF99A">
      <w:start w:val="1"/>
      <w:numFmt w:val="bullet"/>
      <w:lvlText w:val="o"/>
      <w:lvlJc w:val="left"/>
      <w:pPr>
        <w:ind w:left="1440" w:hanging="360"/>
      </w:pPr>
      <w:rPr>
        <w:rFonts w:ascii="Courier New" w:hAnsi="Courier New" w:hint="default"/>
      </w:rPr>
    </w:lvl>
    <w:lvl w:ilvl="2" w:tplc="24120E08">
      <w:start w:val="1"/>
      <w:numFmt w:val="bullet"/>
      <w:lvlText w:val=""/>
      <w:lvlJc w:val="left"/>
      <w:pPr>
        <w:ind w:left="2160" w:hanging="360"/>
      </w:pPr>
      <w:rPr>
        <w:rFonts w:ascii="Wingdings" w:hAnsi="Wingdings" w:hint="default"/>
      </w:rPr>
    </w:lvl>
    <w:lvl w:ilvl="3" w:tplc="A8E87D7C">
      <w:start w:val="1"/>
      <w:numFmt w:val="bullet"/>
      <w:lvlText w:val=""/>
      <w:lvlJc w:val="left"/>
      <w:pPr>
        <w:ind w:left="2880" w:hanging="360"/>
      </w:pPr>
      <w:rPr>
        <w:rFonts w:ascii="Symbol" w:hAnsi="Symbol" w:hint="default"/>
      </w:rPr>
    </w:lvl>
    <w:lvl w:ilvl="4" w:tplc="7D76AA70">
      <w:start w:val="1"/>
      <w:numFmt w:val="bullet"/>
      <w:lvlText w:val="o"/>
      <w:lvlJc w:val="left"/>
      <w:pPr>
        <w:ind w:left="3600" w:hanging="360"/>
      </w:pPr>
      <w:rPr>
        <w:rFonts w:ascii="Courier New" w:hAnsi="Courier New" w:hint="default"/>
      </w:rPr>
    </w:lvl>
    <w:lvl w:ilvl="5" w:tplc="1A5ECEE8">
      <w:start w:val="1"/>
      <w:numFmt w:val="bullet"/>
      <w:lvlText w:val=""/>
      <w:lvlJc w:val="left"/>
      <w:pPr>
        <w:ind w:left="4320" w:hanging="360"/>
      </w:pPr>
      <w:rPr>
        <w:rFonts w:ascii="Wingdings" w:hAnsi="Wingdings" w:hint="default"/>
      </w:rPr>
    </w:lvl>
    <w:lvl w:ilvl="6" w:tplc="24D466A8">
      <w:start w:val="1"/>
      <w:numFmt w:val="bullet"/>
      <w:lvlText w:val=""/>
      <w:lvlJc w:val="left"/>
      <w:pPr>
        <w:ind w:left="5040" w:hanging="360"/>
      </w:pPr>
      <w:rPr>
        <w:rFonts w:ascii="Symbol" w:hAnsi="Symbol" w:hint="default"/>
      </w:rPr>
    </w:lvl>
    <w:lvl w:ilvl="7" w:tplc="CFE2C9E8">
      <w:start w:val="1"/>
      <w:numFmt w:val="bullet"/>
      <w:lvlText w:val="o"/>
      <w:lvlJc w:val="left"/>
      <w:pPr>
        <w:ind w:left="5760" w:hanging="360"/>
      </w:pPr>
      <w:rPr>
        <w:rFonts w:ascii="Courier New" w:hAnsi="Courier New" w:hint="default"/>
      </w:rPr>
    </w:lvl>
    <w:lvl w:ilvl="8" w:tplc="6CCE9DA0">
      <w:start w:val="1"/>
      <w:numFmt w:val="bullet"/>
      <w:lvlText w:val=""/>
      <w:lvlJc w:val="left"/>
      <w:pPr>
        <w:ind w:left="6480" w:hanging="360"/>
      </w:pPr>
      <w:rPr>
        <w:rFonts w:ascii="Wingdings" w:hAnsi="Wingdings" w:hint="default"/>
      </w:rPr>
    </w:lvl>
  </w:abstractNum>
  <w:abstractNum w:abstractNumId="32" w15:restartNumberingAfterBreak="0">
    <w:nsid w:val="1B9F47A3"/>
    <w:multiLevelType w:val="hybridMultilevel"/>
    <w:tmpl w:val="334E9F98"/>
    <w:lvl w:ilvl="0" w:tplc="1AF6BD60">
      <w:start w:val="1"/>
      <w:numFmt w:val="bullet"/>
      <w:lvlText w:val=""/>
      <w:lvlJc w:val="left"/>
      <w:pPr>
        <w:ind w:left="2520" w:hanging="360"/>
      </w:pPr>
      <w:rPr>
        <w:rFonts w:ascii="Wingdings" w:hAnsi="Wingdings" w:hint="default"/>
        <w:color w:val="auto"/>
      </w:rPr>
    </w:lvl>
    <w:lvl w:ilvl="1" w:tplc="04090003" w:tentative="1">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1C4D5DAE"/>
    <w:multiLevelType w:val="hybridMultilevel"/>
    <w:tmpl w:val="5C9888EA"/>
    <w:lvl w:ilvl="0" w:tplc="2094216C">
      <w:start w:val="1"/>
      <w:numFmt w:val="decimal"/>
      <w:lvlText w:val="%1."/>
      <w:lvlJc w:val="left"/>
      <w:pPr>
        <w:ind w:left="1020" w:hanging="360"/>
      </w:pPr>
    </w:lvl>
    <w:lvl w:ilvl="1" w:tplc="86284B7A">
      <w:start w:val="1"/>
      <w:numFmt w:val="decimal"/>
      <w:lvlText w:val="%2."/>
      <w:lvlJc w:val="left"/>
      <w:pPr>
        <w:ind w:left="1020" w:hanging="360"/>
      </w:pPr>
    </w:lvl>
    <w:lvl w:ilvl="2" w:tplc="18C6BC9A">
      <w:start w:val="1"/>
      <w:numFmt w:val="decimal"/>
      <w:lvlText w:val="%3."/>
      <w:lvlJc w:val="left"/>
      <w:pPr>
        <w:ind w:left="1020" w:hanging="360"/>
      </w:pPr>
    </w:lvl>
    <w:lvl w:ilvl="3" w:tplc="EE060D5E">
      <w:start w:val="1"/>
      <w:numFmt w:val="decimal"/>
      <w:lvlText w:val="%4."/>
      <w:lvlJc w:val="left"/>
      <w:pPr>
        <w:ind w:left="1020" w:hanging="360"/>
      </w:pPr>
    </w:lvl>
    <w:lvl w:ilvl="4" w:tplc="2E585FC4">
      <w:start w:val="1"/>
      <w:numFmt w:val="decimal"/>
      <w:lvlText w:val="%5."/>
      <w:lvlJc w:val="left"/>
      <w:pPr>
        <w:ind w:left="1020" w:hanging="360"/>
      </w:pPr>
    </w:lvl>
    <w:lvl w:ilvl="5" w:tplc="6D0AB4EE">
      <w:start w:val="1"/>
      <w:numFmt w:val="decimal"/>
      <w:lvlText w:val="%6."/>
      <w:lvlJc w:val="left"/>
      <w:pPr>
        <w:ind w:left="1020" w:hanging="360"/>
      </w:pPr>
    </w:lvl>
    <w:lvl w:ilvl="6" w:tplc="C492A08E">
      <w:start w:val="1"/>
      <w:numFmt w:val="decimal"/>
      <w:lvlText w:val="%7."/>
      <w:lvlJc w:val="left"/>
      <w:pPr>
        <w:ind w:left="1020" w:hanging="360"/>
      </w:pPr>
    </w:lvl>
    <w:lvl w:ilvl="7" w:tplc="11623F14">
      <w:start w:val="1"/>
      <w:numFmt w:val="decimal"/>
      <w:lvlText w:val="%8."/>
      <w:lvlJc w:val="left"/>
      <w:pPr>
        <w:ind w:left="1020" w:hanging="360"/>
      </w:pPr>
    </w:lvl>
    <w:lvl w:ilvl="8" w:tplc="33361FF2">
      <w:start w:val="1"/>
      <w:numFmt w:val="decimal"/>
      <w:lvlText w:val="%9."/>
      <w:lvlJc w:val="left"/>
      <w:pPr>
        <w:ind w:left="1020" w:hanging="360"/>
      </w:pPr>
    </w:lvl>
  </w:abstractNum>
  <w:abstractNum w:abstractNumId="34" w15:restartNumberingAfterBreak="0">
    <w:nsid w:val="1D962340"/>
    <w:multiLevelType w:val="hybridMultilevel"/>
    <w:tmpl w:val="FFFFFFFF"/>
    <w:lvl w:ilvl="0" w:tplc="D3E8FE46">
      <w:start w:val="1"/>
      <w:numFmt w:val="bullet"/>
      <w:lvlText w:val=""/>
      <w:lvlJc w:val="left"/>
      <w:pPr>
        <w:ind w:left="720" w:hanging="360"/>
      </w:pPr>
      <w:rPr>
        <w:rFonts w:ascii="Symbol" w:hAnsi="Symbol" w:hint="default"/>
      </w:rPr>
    </w:lvl>
    <w:lvl w:ilvl="1" w:tplc="7F56774C">
      <w:start w:val="1"/>
      <w:numFmt w:val="bullet"/>
      <w:lvlText w:val="o"/>
      <w:lvlJc w:val="left"/>
      <w:pPr>
        <w:ind w:left="1440" w:hanging="360"/>
      </w:pPr>
      <w:rPr>
        <w:rFonts w:ascii="Courier New" w:hAnsi="Courier New" w:hint="default"/>
      </w:rPr>
    </w:lvl>
    <w:lvl w:ilvl="2" w:tplc="247C0242">
      <w:start w:val="1"/>
      <w:numFmt w:val="bullet"/>
      <w:lvlText w:val=""/>
      <w:lvlJc w:val="left"/>
      <w:pPr>
        <w:ind w:left="2160" w:hanging="360"/>
      </w:pPr>
      <w:rPr>
        <w:rFonts w:ascii="Wingdings" w:hAnsi="Wingdings" w:hint="default"/>
      </w:rPr>
    </w:lvl>
    <w:lvl w:ilvl="3" w:tplc="EBD85008">
      <w:start w:val="1"/>
      <w:numFmt w:val="bullet"/>
      <w:lvlText w:val=""/>
      <w:lvlJc w:val="left"/>
      <w:pPr>
        <w:ind w:left="2880" w:hanging="360"/>
      </w:pPr>
      <w:rPr>
        <w:rFonts w:ascii="Symbol" w:hAnsi="Symbol" w:hint="default"/>
      </w:rPr>
    </w:lvl>
    <w:lvl w:ilvl="4" w:tplc="9A0088DE">
      <w:start w:val="1"/>
      <w:numFmt w:val="bullet"/>
      <w:lvlText w:val="o"/>
      <w:lvlJc w:val="left"/>
      <w:pPr>
        <w:ind w:left="3600" w:hanging="360"/>
      </w:pPr>
      <w:rPr>
        <w:rFonts w:ascii="Courier New" w:hAnsi="Courier New" w:hint="default"/>
      </w:rPr>
    </w:lvl>
    <w:lvl w:ilvl="5" w:tplc="47142AC8">
      <w:start w:val="1"/>
      <w:numFmt w:val="bullet"/>
      <w:lvlText w:val=""/>
      <w:lvlJc w:val="left"/>
      <w:pPr>
        <w:ind w:left="4320" w:hanging="360"/>
      </w:pPr>
      <w:rPr>
        <w:rFonts w:ascii="Wingdings" w:hAnsi="Wingdings" w:hint="default"/>
      </w:rPr>
    </w:lvl>
    <w:lvl w:ilvl="6" w:tplc="B7DADF78">
      <w:start w:val="1"/>
      <w:numFmt w:val="bullet"/>
      <w:lvlText w:val=""/>
      <w:lvlJc w:val="left"/>
      <w:pPr>
        <w:ind w:left="5040" w:hanging="360"/>
      </w:pPr>
      <w:rPr>
        <w:rFonts w:ascii="Symbol" w:hAnsi="Symbol" w:hint="default"/>
      </w:rPr>
    </w:lvl>
    <w:lvl w:ilvl="7" w:tplc="9C9EC454">
      <w:start w:val="1"/>
      <w:numFmt w:val="bullet"/>
      <w:lvlText w:val="o"/>
      <w:lvlJc w:val="left"/>
      <w:pPr>
        <w:ind w:left="5760" w:hanging="360"/>
      </w:pPr>
      <w:rPr>
        <w:rFonts w:ascii="Courier New" w:hAnsi="Courier New" w:hint="default"/>
      </w:rPr>
    </w:lvl>
    <w:lvl w:ilvl="8" w:tplc="5F5CBFFC">
      <w:start w:val="1"/>
      <w:numFmt w:val="bullet"/>
      <w:lvlText w:val=""/>
      <w:lvlJc w:val="left"/>
      <w:pPr>
        <w:ind w:left="6480" w:hanging="360"/>
      </w:pPr>
      <w:rPr>
        <w:rFonts w:ascii="Wingdings" w:hAnsi="Wingdings" w:hint="default"/>
      </w:rPr>
    </w:lvl>
  </w:abstractNum>
  <w:abstractNum w:abstractNumId="35" w15:restartNumberingAfterBreak="0">
    <w:nsid w:val="1DFB4C46"/>
    <w:multiLevelType w:val="hybridMultilevel"/>
    <w:tmpl w:val="C346F7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E0E237A"/>
    <w:multiLevelType w:val="hybridMultilevel"/>
    <w:tmpl w:val="564AE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1E9D178D"/>
    <w:multiLevelType w:val="hybridMultilevel"/>
    <w:tmpl w:val="FFFFFFFF"/>
    <w:lvl w:ilvl="0" w:tplc="F452A732">
      <w:start w:val="1"/>
      <w:numFmt w:val="bullet"/>
      <w:lvlText w:val=""/>
      <w:lvlJc w:val="left"/>
      <w:pPr>
        <w:ind w:left="720" w:hanging="360"/>
      </w:pPr>
      <w:rPr>
        <w:rFonts w:ascii="Symbol" w:hAnsi="Symbol" w:hint="default"/>
      </w:rPr>
    </w:lvl>
    <w:lvl w:ilvl="1" w:tplc="AE02F550">
      <w:start w:val="1"/>
      <w:numFmt w:val="bullet"/>
      <w:lvlText w:val="o"/>
      <w:lvlJc w:val="left"/>
      <w:pPr>
        <w:ind w:left="1440" w:hanging="360"/>
      </w:pPr>
      <w:rPr>
        <w:rFonts w:ascii="Courier New" w:hAnsi="Courier New" w:hint="default"/>
      </w:rPr>
    </w:lvl>
    <w:lvl w:ilvl="2" w:tplc="8FDEA8C0">
      <w:start w:val="1"/>
      <w:numFmt w:val="bullet"/>
      <w:lvlText w:val=""/>
      <w:lvlJc w:val="left"/>
      <w:pPr>
        <w:ind w:left="2160" w:hanging="360"/>
      </w:pPr>
      <w:rPr>
        <w:rFonts w:ascii="Wingdings" w:hAnsi="Wingdings" w:hint="default"/>
      </w:rPr>
    </w:lvl>
    <w:lvl w:ilvl="3" w:tplc="7AFA35E2">
      <w:start w:val="1"/>
      <w:numFmt w:val="bullet"/>
      <w:lvlText w:val=""/>
      <w:lvlJc w:val="left"/>
      <w:pPr>
        <w:ind w:left="2880" w:hanging="360"/>
      </w:pPr>
      <w:rPr>
        <w:rFonts w:ascii="Symbol" w:hAnsi="Symbol" w:hint="default"/>
      </w:rPr>
    </w:lvl>
    <w:lvl w:ilvl="4" w:tplc="7D78C72E">
      <w:start w:val="1"/>
      <w:numFmt w:val="bullet"/>
      <w:lvlText w:val="o"/>
      <w:lvlJc w:val="left"/>
      <w:pPr>
        <w:ind w:left="3600" w:hanging="360"/>
      </w:pPr>
      <w:rPr>
        <w:rFonts w:ascii="Courier New" w:hAnsi="Courier New" w:hint="default"/>
      </w:rPr>
    </w:lvl>
    <w:lvl w:ilvl="5" w:tplc="E8C6B7E8">
      <w:start w:val="1"/>
      <w:numFmt w:val="bullet"/>
      <w:lvlText w:val=""/>
      <w:lvlJc w:val="left"/>
      <w:pPr>
        <w:ind w:left="4320" w:hanging="360"/>
      </w:pPr>
      <w:rPr>
        <w:rFonts w:ascii="Wingdings" w:hAnsi="Wingdings" w:hint="default"/>
      </w:rPr>
    </w:lvl>
    <w:lvl w:ilvl="6" w:tplc="D06C547A">
      <w:start w:val="1"/>
      <w:numFmt w:val="bullet"/>
      <w:lvlText w:val=""/>
      <w:lvlJc w:val="left"/>
      <w:pPr>
        <w:ind w:left="5040" w:hanging="360"/>
      </w:pPr>
      <w:rPr>
        <w:rFonts w:ascii="Symbol" w:hAnsi="Symbol" w:hint="default"/>
      </w:rPr>
    </w:lvl>
    <w:lvl w:ilvl="7" w:tplc="380EFC5C">
      <w:start w:val="1"/>
      <w:numFmt w:val="bullet"/>
      <w:lvlText w:val="o"/>
      <w:lvlJc w:val="left"/>
      <w:pPr>
        <w:ind w:left="5760" w:hanging="360"/>
      </w:pPr>
      <w:rPr>
        <w:rFonts w:ascii="Courier New" w:hAnsi="Courier New" w:hint="default"/>
      </w:rPr>
    </w:lvl>
    <w:lvl w:ilvl="8" w:tplc="10EED1FE">
      <w:start w:val="1"/>
      <w:numFmt w:val="bullet"/>
      <w:lvlText w:val=""/>
      <w:lvlJc w:val="left"/>
      <w:pPr>
        <w:ind w:left="6480" w:hanging="360"/>
      </w:pPr>
      <w:rPr>
        <w:rFonts w:ascii="Wingdings" w:hAnsi="Wingdings" w:hint="default"/>
      </w:rPr>
    </w:lvl>
  </w:abstractNum>
  <w:abstractNum w:abstractNumId="38" w15:restartNumberingAfterBreak="0">
    <w:nsid w:val="1F7A1914"/>
    <w:multiLevelType w:val="hybridMultilevel"/>
    <w:tmpl w:val="81B437F8"/>
    <w:lvl w:ilvl="0" w:tplc="9ADECDE8">
      <w:start w:val="1"/>
      <w:numFmt w:val="bullet"/>
      <w:lvlText w:val="o"/>
      <w:lvlJc w:val="left"/>
      <w:pPr>
        <w:ind w:left="720" w:hanging="360"/>
      </w:pPr>
      <w:rPr>
        <w:rFonts w:ascii="Courier New" w:hAnsi="Courier New" w:hint="default"/>
      </w:rPr>
    </w:lvl>
    <w:lvl w:ilvl="1" w:tplc="E1E00304">
      <w:start w:val="1"/>
      <w:numFmt w:val="bullet"/>
      <w:lvlText w:val="o"/>
      <w:lvlJc w:val="left"/>
      <w:pPr>
        <w:ind w:left="1440" w:hanging="360"/>
      </w:pPr>
      <w:rPr>
        <w:rFonts w:ascii="Courier New" w:hAnsi="Courier New" w:hint="default"/>
      </w:rPr>
    </w:lvl>
    <w:lvl w:ilvl="2" w:tplc="179E5688">
      <w:start w:val="1"/>
      <w:numFmt w:val="bullet"/>
      <w:lvlText w:val=""/>
      <w:lvlJc w:val="left"/>
      <w:pPr>
        <w:ind w:left="2160" w:hanging="360"/>
      </w:pPr>
      <w:rPr>
        <w:rFonts w:ascii="Wingdings" w:hAnsi="Wingdings" w:hint="default"/>
      </w:rPr>
    </w:lvl>
    <w:lvl w:ilvl="3" w:tplc="27B81BFA">
      <w:start w:val="1"/>
      <w:numFmt w:val="bullet"/>
      <w:lvlText w:val=""/>
      <w:lvlJc w:val="left"/>
      <w:pPr>
        <w:ind w:left="2880" w:hanging="360"/>
      </w:pPr>
      <w:rPr>
        <w:rFonts w:ascii="Symbol" w:hAnsi="Symbol" w:hint="default"/>
      </w:rPr>
    </w:lvl>
    <w:lvl w:ilvl="4" w:tplc="98C64BFE">
      <w:start w:val="1"/>
      <w:numFmt w:val="bullet"/>
      <w:lvlText w:val="o"/>
      <w:lvlJc w:val="left"/>
      <w:pPr>
        <w:ind w:left="3600" w:hanging="360"/>
      </w:pPr>
      <w:rPr>
        <w:rFonts w:ascii="Courier New" w:hAnsi="Courier New" w:hint="default"/>
      </w:rPr>
    </w:lvl>
    <w:lvl w:ilvl="5" w:tplc="CE4E1628">
      <w:start w:val="1"/>
      <w:numFmt w:val="bullet"/>
      <w:lvlText w:val=""/>
      <w:lvlJc w:val="left"/>
      <w:pPr>
        <w:ind w:left="4320" w:hanging="360"/>
      </w:pPr>
      <w:rPr>
        <w:rFonts w:ascii="Wingdings" w:hAnsi="Wingdings" w:hint="default"/>
      </w:rPr>
    </w:lvl>
    <w:lvl w:ilvl="6" w:tplc="7040E87A">
      <w:start w:val="1"/>
      <w:numFmt w:val="bullet"/>
      <w:lvlText w:val=""/>
      <w:lvlJc w:val="left"/>
      <w:pPr>
        <w:ind w:left="5040" w:hanging="360"/>
      </w:pPr>
      <w:rPr>
        <w:rFonts w:ascii="Symbol" w:hAnsi="Symbol" w:hint="default"/>
      </w:rPr>
    </w:lvl>
    <w:lvl w:ilvl="7" w:tplc="320C5A06">
      <w:start w:val="1"/>
      <w:numFmt w:val="bullet"/>
      <w:lvlText w:val="o"/>
      <w:lvlJc w:val="left"/>
      <w:pPr>
        <w:ind w:left="5760" w:hanging="360"/>
      </w:pPr>
      <w:rPr>
        <w:rFonts w:ascii="Courier New" w:hAnsi="Courier New" w:hint="default"/>
      </w:rPr>
    </w:lvl>
    <w:lvl w:ilvl="8" w:tplc="269C946C">
      <w:start w:val="1"/>
      <w:numFmt w:val="bullet"/>
      <w:lvlText w:val=""/>
      <w:lvlJc w:val="left"/>
      <w:pPr>
        <w:ind w:left="6480" w:hanging="360"/>
      </w:pPr>
      <w:rPr>
        <w:rFonts w:ascii="Wingdings" w:hAnsi="Wingdings" w:hint="default"/>
      </w:rPr>
    </w:lvl>
  </w:abstractNum>
  <w:abstractNum w:abstractNumId="39" w15:restartNumberingAfterBreak="0">
    <w:nsid w:val="20191FB1"/>
    <w:multiLevelType w:val="hybridMultilevel"/>
    <w:tmpl w:val="2DFEDF62"/>
    <w:lvl w:ilvl="0" w:tplc="2A6CDBD0">
      <w:start w:val="1"/>
      <w:numFmt w:val="upperLetter"/>
      <w:pStyle w:val="Heading2"/>
      <w:lvlText w:val="%1."/>
      <w:lvlJc w:val="left"/>
      <w:pPr>
        <w:ind w:left="360" w:hanging="360"/>
      </w:pPr>
      <w:rPr>
        <w:rFonts w:ascii="Times New Roman" w:hAnsi="Times New Roman" w:cs="Times New Roman" w:hint="default"/>
        <w:b/>
        <w:bCs/>
        <w:i w:val="0"/>
        <w:color w:val="085A9B"/>
        <w:sz w:val="32"/>
        <w:szCs w:val="32"/>
      </w:rPr>
    </w:lvl>
    <w:lvl w:ilvl="1" w:tplc="04090019">
      <w:start w:val="1"/>
      <w:numFmt w:val="lowerLetter"/>
      <w:lvlText w:val="%2."/>
      <w:lvlJc w:val="left"/>
      <w:pPr>
        <w:ind w:left="1440" w:hanging="360"/>
      </w:pPr>
    </w:lvl>
    <w:lvl w:ilvl="2" w:tplc="669C0A7C">
      <w:numFmt w:val="bullet"/>
      <w:lvlText w:val="•"/>
      <w:lvlJc w:val="left"/>
      <w:pPr>
        <w:ind w:left="2700" w:hanging="720"/>
      </w:pPr>
      <w:rPr>
        <w:rFonts w:ascii="Times New Roman" w:eastAsia="Cambria"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pStyle w:val="Heading7"/>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0DD043C"/>
    <w:multiLevelType w:val="hybridMultilevel"/>
    <w:tmpl w:val="5F581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E84DFE"/>
    <w:multiLevelType w:val="hybridMultilevel"/>
    <w:tmpl w:val="FFFFFFFF"/>
    <w:lvl w:ilvl="0" w:tplc="9FE8ED64">
      <w:start w:val="1"/>
      <w:numFmt w:val="bullet"/>
      <w:lvlText w:val=""/>
      <w:lvlJc w:val="left"/>
      <w:pPr>
        <w:ind w:left="720" w:hanging="360"/>
      </w:pPr>
      <w:rPr>
        <w:rFonts w:ascii="Symbol" w:hAnsi="Symbol" w:hint="default"/>
      </w:rPr>
    </w:lvl>
    <w:lvl w:ilvl="1" w:tplc="A9BAEDC4">
      <w:start w:val="1"/>
      <w:numFmt w:val="bullet"/>
      <w:lvlText w:val="o"/>
      <w:lvlJc w:val="left"/>
      <w:pPr>
        <w:ind w:left="1440" w:hanging="360"/>
      </w:pPr>
      <w:rPr>
        <w:rFonts w:ascii="Courier New" w:hAnsi="Courier New" w:hint="default"/>
      </w:rPr>
    </w:lvl>
    <w:lvl w:ilvl="2" w:tplc="05666672">
      <w:start w:val="1"/>
      <w:numFmt w:val="bullet"/>
      <w:lvlText w:val=""/>
      <w:lvlJc w:val="left"/>
      <w:pPr>
        <w:ind w:left="2160" w:hanging="360"/>
      </w:pPr>
      <w:rPr>
        <w:rFonts w:ascii="Wingdings" w:hAnsi="Wingdings" w:hint="default"/>
      </w:rPr>
    </w:lvl>
    <w:lvl w:ilvl="3" w:tplc="C066B4D0">
      <w:start w:val="1"/>
      <w:numFmt w:val="bullet"/>
      <w:lvlText w:val=""/>
      <w:lvlJc w:val="left"/>
      <w:pPr>
        <w:ind w:left="2880" w:hanging="360"/>
      </w:pPr>
      <w:rPr>
        <w:rFonts w:ascii="Symbol" w:hAnsi="Symbol" w:hint="default"/>
      </w:rPr>
    </w:lvl>
    <w:lvl w:ilvl="4" w:tplc="3C7816B0">
      <w:start w:val="1"/>
      <w:numFmt w:val="bullet"/>
      <w:lvlText w:val="o"/>
      <w:lvlJc w:val="left"/>
      <w:pPr>
        <w:ind w:left="3600" w:hanging="360"/>
      </w:pPr>
      <w:rPr>
        <w:rFonts w:ascii="Courier New" w:hAnsi="Courier New" w:hint="default"/>
      </w:rPr>
    </w:lvl>
    <w:lvl w:ilvl="5" w:tplc="D4764EF8">
      <w:start w:val="1"/>
      <w:numFmt w:val="bullet"/>
      <w:lvlText w:val=""/>
      <w:lvlJc w:val="left"/>
      <w:pPr>
        <w:ind w:left="4320" w:hanging="360"/>
      </w:pPr>
      <w:rPr>
        <w:rFonts w:ascii="Wingdings" w:hAnsi="Wingdings" w:hint="default"/>
      </w:rPr>
    </w:lvl>
    <w:lvl w:ilvl="6" w:tplc="DD62A2A6">
      <w:start w:val="1"/>
      <w:numFmt w:val="bullet"/>
      <w:lvlText w:val=""/>
      <w:lvlJc w:val="left"/>
      <w:pPr>
        <w:ind w:left="5040" w:hanging="360"/>
      </w:pPr>
      <w:rPr>
        <w:rFonts w:ascii="Symbol" w:hAnsi="Symbol" w:hint="default"/>
      </w:rPr>
    </w:lvl>
    <w:lvl w:ilvl="7" w:tplc="36606A38">
      <w:start w:val="1"/>
      <w:numFmt w:val="bullet"/>
      <w:lvlText w:val="o"/>
      <w:lvlJc w:val="left"/>
      <w:pPr>
        <w:ind w:left="5760" w:hanging="360"/>
      </w:pPr>
      <w:rPr>
        <w:rFonts w:ascii="Courier New" w:hAnsi="Courier New" w:hint="default"/>
      </w:rPr>
    </w:lvl>
    <w:lvl w:ilvl="8" w:tplc="3EAA68DA">
      <w:start w:val="1"/>
      <w:numFmt w:val="bullet"/>
      <w:lvlText w:val=""/>
      <w:lvlJc w:val="left"/>
      <w:pPr>
        <w:ind w:left="6480" w:hanging="360"/>
      </w:pPr>
      <w:rPr>
        <w:rFonts w:ascii="Wingdings" w:hAnsi="Wingdings" w:hint="default"/>
      </w:rPr>
    </w:lvl>
  </w:abstractNum>
  <w:abstractNum w:abstractNumId="42" w15:restartNumberingAfterBreak="0">
    <w:nsid w:val="22F44142"/>
    <w:multiLevelType w:val="hybridMultilevel"/>
    <w:tmpl w:val="C4B4E00A"/>
    <w:lvl w:ilvl="0" w:tplc="91329C32">
      <w:start w:val="1"/>
      <w:numFmt w:val="bullet"/>
      <w:lvlText w:val=""/>
      <w:lvlJc w:val="left"/>
      <w:pPr>
        <w:ind w:left="720" w:hanging="360"/>
      </w:pPr>
      <w:rPr>
        <w:rFonts w:ascii="Symbol" w:hAnsi="Symbol" w:hint="default"/>
      </w:rPr>
    </w:lvl>
    <w:lvl w:ilvl="1" w:tplc="9A6ED3C0">
      <w:start w:val="1"/>
      <w:numFmt w:val="bullet"/>
      <w:lvlText w:val="o"/>
      <w:lvlJc w:val="left"/>
      <w:pPr>
        <w:ind w:left="1440" w:hanging="360"/>
      </w:pPr>
      <w:rPr>
        <w:rFonts w:ascii="Courier New" w:hAnsi="Courier New" w:hint="default"/>
      </w:rPr>
    </w:lvl>
    <w:lvl w:ilvl="2" w:tplc="1FE4D002">
      <w:start w:val="1"/>
      <w:numFmt w:val="bullet"/>
      <w:lvlText w:val=""/>
      <w:lvlJc w:val="left"/>
      <w:pPr>
        <w:ind w:left="2160" w:hanging="360"/>
      </w:pPr>
      <w:rPr>
        <w:rFonts w:ascii="Wingdings" w:hAnsi="Wingdings" w:hint="default"/>
      </w:rPr>
    </w:lvl>
    <w:lvl w:ilvl="3" w:tplc="5B08BED0">
      <w:start w:val="1"/>
      <w:numFmt w:val="bullet"/>
      <w:lvlText w:val=""/>
      <w:lvlJc w:val="left"/>
      <w:pPr>
        <w:ind w:left="2880" w:hanging="360"/>
      </w:pPr>
      <w:rPr>
        <w:rFonts w:ascii="Symbol" w:hAnsi="Symbol" w:hint="default"/>
      </w:rPr>
    </w:lvl>
    <w:lvl w:ilvl="4" w:tplc="B4187B8A">
      <w:start w:val="1"/>
      <w:numFmt w:val="bullet"/>
      <w:lvlText w:val="o"/>
      <w:lvlJc w:val="left"/>
      <w:pPr>
        <w:ind w:left="3600" w:hanging="360"/>
      </w:pPr>
      <w:rPr>
        <w:rFonts w:ascii="Courier New" w:hAnsi="Courier New" w:hint="default"/>
      </w:rPr>
    </w:lvl>
    <w:lvl w:ilvl="5" w:tplc="DB54A2B4">
      <w:start w:val="1"/>
      <w:numFmt w:val="bullet"/>
      <w:lvlText w:val=""/>
      <w:lvlJc w:val="left"/>
      <w:pPr>
        <w:ind w:left="4320" w:hanging="360"/>
      </w:pPr>
      <w:rPr>
        <w:rFonts w:ascii="Wingdings" w:hAnsi="Wingdings" w:hint="default"/>
      </w:rPr>
    </w:lvl>
    <w:lvl w:ilvl="6" w:tplc="3BA8176E">
      <w:start w:val="1"/>
      <w:numFmt w:val="bullet"/>
      <w:lvlText w:val=""/>
      <w:lvlJc w:val="left"/>
      <w:pPr>
        <w:ind w:left="5040" w:hanging="360"/>
      </w:pPr>
      <w:rPr>
        <w:rFonts w:ascii="Symbol" w:hAnsi="Symbol" w:hint="default"/>
      </w:rPr>
    </w:lvl>
    <w:lvl w:ilvl="7" w:tplc="1B7CED60">
      <w:start w:val="1"/>
      <w:numFmt w:val="bullet"/>
      <w:lvlText w:val="o"/>
      <w:lvlJc w:val="left"/>
      <w:pPr>
        <w:ind w:left="5760" w:hanging="360"/>
      </w:pPr>
      <w:rPr>
        <w:rFonts w:ascii="Courier New" w:hAnsi="Courier New" w:hint="default"/>
      </w:rPr>
    </w:lvl>
    <w:lvl w:ilvl="8" w:tplc="02C6E078">
      <w:start w:val="1"/>
      <w:numFmt w:val="bullet"/>
      <w:lvlText w:val=""/>
      <w:lvlJc w:val="left"/>
      <w:pPr>
        <w:ind w:left="6480" w:hanging="360"/>
      </w:pPr>
      <w:rPr>
        <w:rFonts w:ascii="Wingdings" w:hAnsi="Wingdings" w:hint="default"/>
      </w:rPr>
    </w:lvl>
  </w:abstractNum>
  <w:abstractNum w:abstractNumId="43" w15:restartNumberingAfterBreak="0">
    <w:nsid w:val="2468595A"/>
    <w:multiLevelType w:val="hybridMultilevel"/>
    <w:tmpl w:val="DDF49DBC"/>
    <w:lvl w:ilvl="0" w:tplc="B7000B90">
      <w:start w:val="2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4785621"/>
    <w:multiLevelType w:val="multilevel"/>
    <w:tmpl w:val="CC683D1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2479B029"/>
    <w:multiLevelType w:val="hybridMultilevel"/>
    <w:tmpl w:val="10AC05C4"/>
    <w:lvl w:ilvl="0" w:tplc="7778C636">
      <w:start w:val="1"/>
      <w:numFmt w:val="bullet"/>
      <w:lvlText w:val=""/>
      <w:lvlJc w:val="left"/>
      <w:pPr>
        <w:ind w:left="720" w:hanging="360"/>
      </w:pPr>
      <w:rPr>
        <w:rFonts w:ascii="Symbol" w:hAnsi="Symbol" w:hint="default"/>
      </w:rPr>
    </w:lvl>
    <w:lvl w:ilvl="1" w:tplc="BF140EC4">
      <w:start w:val="1"/>
      <w:numFmt w:val="bullet"/>
      <w:lvlText w:val="o"/>
      <w:lvlJc w:val="left"/>
      <w:pPr>
        <w:ind w:left="1440" w:hanging="360"/>
      </w:pPr>
      <w:rPr>
        <w:rFonts w:ascii="Courier New" w:hAnsi="Courier New" w:hint="default"/>
      </w:rPr>
    </w:lvl>
    <w:lvl w:ilvl="2" w:tplc="D6948600">
      <w:start w:val="1"/>
      <w:numFmt w:val="bullet"/>
      <w:lvlText w:val=""/>
      <w:lvlJc w:val="left"/>
      <w:pPr>
        <w:ind w:left="2160" w:hanging="360"/>
      </w:pPr>
      <w:rPr>
        <w:rFonts w:ascii="Wingdings" w:hAnsi="Wingdings" w:hint="default"/>
      </w:rPr>
    </w:lvl>
    <w:lvl w:ilvl="3" w:tplc="498872BE">
      <w:start w:val="1"/>
      <w:numFmt w:val="bullet"/>
      <w:lvlText w:val=""/>
      <w:lvlJc w:val="left"/>
      <w:pPr>
        <w:ind w:left="2880" w:hanging="360"/>
      </w:pPr>
      <w:rPr>
        <w:rFonts w:ascii="Symbol" w:hAnsi="Symbol" w:hint="default"/>
      </w:rPr>
    </w:lvl>
    <w:lvl w:ilvl="4" w:tplc="6BA6363E">
      <w:start w:val="1"/>
      <w:numFmt w:val="bullet"/>
      <w:lvlText w:val="o"/>
      <w:lvlJc w:val="left"/>
      <w:pPr>
        <w:ind w:left="3600" w:hanging="360"/>
      </w:pPr>
      <w:rPr>
        <w:rFonts w:ascii="Courier New" w:hAnsi="Courier New" w:hint="default"/>
      </w:rPr>
    </w:lvl>
    <w:lvl w:ilvl="5" w:tplc="2F2E5A54">
      <w:start w:val="1"/>
      <w:numFmt w:val="bullet"/>
      <w:lvlText w:val=""/>
      <w:lvlJc w:val="left"/>
      <w:pPr>
        <w:ind w:left="4320" w:hanging="360"/>
      </w:pPr>
      <w:rPr>
        <w:rFonts w:ascii="Wingdings" w:hAnsi="Wingdings" w:hint="default"/>
      </w:rPr>
    </w:lvl>
    <w:lvl w:ilvl="6" w:tplc="B66A7104">
      <w:start w:val="1"/>
      <w:numFmt w:val="bullet"/>
      <w:lvlText w:val=""/>
      <w:lvlJc w:val="left"/>
      <w:pPr>
        <w:ind w:left="5040" w:hanging="360"/>
      </w:pPr>
      <w:rPr>
        <w:rFonts w:ascii="Symbol" w:hAnsi="Symbol" w:hint="default"/>
      </w:rPr>
    </w:lvl>
    <w:lvl w:ilvl="7" w:tplc="022EDC84">
      <w:start w:val="1"/>
      <w:numFmt w:val="bullet"/>
      <w:lvlText w:val="o"/>
      <w:lvlJc w:val="left"/>
      <w:pPr>
        <w:ind w:left="5760" w:hanging="360"/>
      </w:pPr>
      <w:rPr>
        <w:rFonts w:ascii="Courier New" w:hAnsi="Courier New" w:hint="default"/>
      </w:rPr>
    </w:lvl>
    <w:lvl w:ilvl="8" w:tplc="3A4E268E">
      <w:start w:val="1"/>
      <w:numFmt w:val="bullet"/>
      <w:lvlText w:val=""/>
      <w:lvlJc w:val="left"/>
      <w:pPr>
        <w:ind w:left="6480" w:hanging="360"/>
      </w:pPr>
      <w:rPr>
        <w:rFonts w:ascii="Wingdings" w:hAnsi="Wingdings" w:hint="default"/>
      </w:rPr>
    </w:lvl>
  </w:abstractNum>
  <w:abstractNum w:abstractNumId="46" w15:restartNumberingAfterBreak="0">
    <w:nsid w:val="254263E5"/>
    <w:multiLevelType w:val="hybridMultilevel"/>
    <w:tmpl w:val="FFFFFFFF"/>
    <w:lvl w:ilvl="0" w:tplc="8F2CED6C">
      <w:start w:val="1"/>
      <w:numFmt w:val="bullet"/>
      <w:lvlText w:val="o"/>
      <w:lvlJc w:val="left"/>
      <w:pPr>
        <w:ind w:left="2160" w:hanging="360"/>
      </w:pPr>
      <w:rPr>
        <w:rFonts w:ascii="Courier New" w:hAnsi="Courier New" w:hint="default"/>
      </w:rPr>
    </w:lvl>
    <w:lvl w:ilvl="1" w:tplc="DB62C120">
      <w:start w:val="1"/>
      <w:numFmt w:val="bullet"/>
      <w:lvlText w:val="o"/>
      <w:lvlJc w:val="left"/>
      <w:pPr>
        <w:ind w:left="2880" w:hanging="360"/>
      </w:pPr>
      <w:rPr>
        <w:rFonts w:ascii="Courier New" w:hAnsi="Courier New" w:hint="default"/>
      </w:rPr>
    </w:lvl>
    <w:lvl w:ilvl="2" w:tplc="8B46A474">
      <w:start w:val="1"/>
      <w:numFmt w:val="bullet"/>
      <w:lvlText w:val=""/>
      <w:lvlJc w:val="left"/>
      <w:pPr>
        <w:ind w:left="3600" w:hanging="360"/>
      </w:pPr>
      <w:rPr>
        <w:rFonts w:ascii="Wingdings" w:hAnsi="Wingdings" w:hint="default"/>
      </w:rPr>
    </w:lvl>
    <w:lvl w:ilvl="3" w:tplc="A4C4A132">
      <w:start w:val="1"/>
      <w:numFmt w:val="bullet"/>
      <w:lvlText w:val=""/>
      <w:lvlJc w:val="left"/>
      <w:pPr>
        <w:ind w:left="4320" w:hanging="360"/>
      </w:pPr>
      <w:rPr>
        <w:rFonts w:ascii="Symbol" w:hAnsi="Symbol" w:hint="default"/>
      </w:rPr>
    </w:lvl>
    <w:lvl w:ilvl="4" w:tplc="90163080">
      <w:start w:val="1"/>
      <w:numFmt w:val="bullet"/>
      <w:lvlText w:val="o"/>
      <w:lvlJc w:val="left"/>
      <w:pPr>
        <w:ind w:left="5040" w:hanging="360"/>
      </w:pPr>
      <w:rPr>
        <w:rFonts w:ascii="Courier New" w:hAnsi="Courier New" w:hint="default"/>
      </w:rPr>
    </w:lvl>
    <w:lvl w:ilvl="5" w:tplc="27C29550">
      <w:start w:val="1"/>
      <w:numFmt w:val="bullet"/>
      <w:lvlText w:val=""/>
      <w:lvlJc w:val="left"/>
      <w:pPr>
        <w:ind w:left="5760" w:hanging="360"/>
      </w:pPr>
      <w:rPr>
        <w:rFonts w:ascii="Wingdings" w:hAnsi="Wingdings" w:hint="default"/>
      </w:rPr>
    </w:lvl>
    <w:lvl w:ilvl="6" w:tplc="A94C5CAE">
      <w:start w:val="1"/>
      <w:numFmt w:val="bullet"/>
      <w:lvlText w:val=""/>
      <w:lvlJc w:val="left"/>
      <w:pPr>
        <w:ind w:left="6480" w:hanging="360"/>
      </w:pPr>
      <w:rPr>
        <w:rFonts w:ascii="Symbol" w:hAnsi="Symbol" w:hint="default"/>
      </w:rPr>
    </w:lvl>
    <w:lvl w:ilvl="7" w:tplc="F4D4EEB0">
      <w:start w:val="1"/>
      <w:numFmt w:val="bullet"/>
      <w:lvlText w:val="o"/>
      <w:lvlJc w:val="left"/>
      <w:pPr>
        <w:ind w:left="7200" w:hanging="360"/>
      </w:pPr>
      <w:rPr>
        <w:rFonts w:ascii="Courier New" w:hAnsi="Courier New" w:hint="default"/>
      </w:rPr>
    </w:lvl>
    <w:lvl w:ilvl="8" w:tplc="90D25D68">
      <w:start w:val="1"/>
      <w:numFmt w:val="bullet"/>
      <w:lvlText w:val=""/>
      <w:lvlJc w:val="left"/>
      <w:pPr>
        <w:ind w:left="7920" w:hanging="360"/>
      </w:pPr>
      <w:rPr>
        <w:rFonts w:ascii="Wingdings" w:hAnsi="Wingdings" w:hint="default"/>
      </w:rPr>
    </w:lvl>
  </w:abstractNum>
  <w:abstractNum w:abstractNumId="47" w15:restartNumberingAfterBreak="0">
    <w:nsid w:val="26AB2CC6"/>
    <w:multiLevelType w:val="hybridMultilevel"/>
    <w:tmpl w:val="E4A88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7006581"/>
    <w:multiLevelType w:val="hybridMultilevel"/>
    <w:tmpl w:val="B7FAA3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27D54C89"/>
    <w:multiLevelType w:val="hybridMultilevel"/>
    <w:tmpl w:val="E0E8DC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2804518C"/>
    <w:multiLevelType w:val="hybridMultilevel"/>
    <w:tmpl w:val="4BC05BD0"/>
    <w:lvl w:ilvl="0" w:tplc="9F4C9386">
      <w:start w:val="1"/>
      <w:numFmt w:val="bullet"/>
      <w:lvlText w:val=""/>
      <w:lvlJc w:val="left"/>
      <w:pPr>
        <w:ind w:left="720" w:hanging="360"/>
      </w:pPr>
      <w:rPr>
        <w:rFonts w:ascii="Symbol" w:hAnsi="Symbol" w:hint="default"/>
      </w:rPr>
    </w:lvl>
    <w:lvl w:ilvl="1" w:tplc="0B0E92F4">
      <w:start w:val="1"/>
      <w:numFmt w:val="bullet"/>
      <w:lvlText w:val="o"/>
      <w:lvlJc w:val="left"/>
      <w:pPr>
        <w:ind w:left="1440" w:hanging="360"/>
      </w:pPr>
      <w:rPr>
        <w:rFonts w:ascii="Courier New" w:hAnsi="Courier New" w:hint="default"/>
      </w:rPr>
    </w:lvl>
    <w:lvl w:ilvl="2" w:tplc="26760742">
      <w:start w:val="1"/>
      <w:numFmt w:val="bullet"/>
      <w:lvlText w:val=""/>
      <w:lvlJc w:val="left"/>
      <w:pPr>
        <w:ind w:left="2160" w:hanging="360"/>
      </w:pPr>
      <w:rPr>
        <w:rFonts w:ascii="Wingdings" w:hAnsi="Wingdings" w:hint="default"/>
      </w:rPr>
    </w:lvl>
    <w:lvl w:ilvl="3" w:tplc="E5FA6546">
      <w:start w:val="1"/>
      <w:numFmt w:val="bullet"/>
      <w:lvlText w:val=""/>
      <w:lvlJc w:val="left"/>
      <w:pPr>
        <w:ind w:left="2880" w:hanging="360"/>
      </w:pPr>
      <w:rPr>
        <w:rFonts w:ascii="Symbol" w:hAnsi="Symbol" w:hint="default"/>
      </w:rPr>
    </w:lvl>
    <w:lvl w:ilvl="4" w:tplc="C27E1892">
      <w:start w:val="1"/>
      <w:numFmt w:val="bullet"/>
      <w:lvlText w:val="o"/>
      <w:lvlJc w:val="left"/>
      <w:pPr>
        <w:ind w:left="3600" w:hanging="360"/>
      </w:pPr>
      <w:rPr>
        <w:rFonts w:ascii="Courier New" w:hAnsi="Courier New" w:hint="default"/>
      </w:rPr>
    </w:lvl>
    <w:lvl w:ilvl="5" w:tplc="1EB440AA">
      <w:start w:val="1"/>
      <w:numFmt w:val="bullet"/>
      <w:lvlText w:val=""/>
      <w:lvlJc w:val="left"/>
      <w:pPr>
        <w:ind w:left="4320" w:hanging="360"/>
      </w:pPr>
      <w:rPr>
        <w:rFonts w:ascii="Wingdings" w:hAnsi="Wingdings" w:hint="default"/>
      </w:rPr>
    </w:lvl>
    <w:lvl w:ilvl="6" w:tplc="317A7E2C">
      <w:start w:val="1"/>
      <w:numFmt w:val="bullet"/>
      <w:lvlText w:val=""/>
      <w:lvlJc w:val="left"/>
      <w:pPr>
        <w:ind w:left="5040" w:hanging="360"/>
      </w:pPr>
      <w:rPr>
        <w:rFonts w:ascii="Symbol" w:hAnsi="Symbol" w:hint="default"/>
      </w:rPr>
    </w:lvl>
    <w:lvl w:ilvl="7" w:tplc="FA9CD18E">
      <w:start w:val="1"/>
      <w:numFmt w:val="bullet"/>
      <w:lvlText w:val="o"/>
      <w:lvlJc w:val="left"/>
      <w:pPr>
        <w:ind w:left="5760" w:hanging="360"/>
      </w:pPr>
      <w:rPr>
        <w:rFonts w:ascii="Courier New" w:hAnsi="Courier New" w:hint="default"/>
      </w:rPr>
    </w:lvl>
    <w:lvl w:ilvl="8" w:tplc="CC0C7E3C">
      <w:start w:val="1"/>
      <w:numFmt w:val="bullet"/>
      <w:lvlText w:val=""/>
      <w:lvlJc w:val="left"/>
      <w:pPr>
        <w:ind w:left="6480" w:hanging="360"/>
      </w:pPr>
      <w:rPr>
        <w:rFonts w:ascii="Wingdings" w:hAnsi="Wingdings" w:hint="default"/>
      </w:rPr>
    </w:lvl>
  </w:abstractNum>
  <w:abstractNum w:abstractNumId="51" w15:restartNumberingAfterBreak="0">
    <w:nsid w:val="282421E1"/>
    <w:multiLevelType w:val="hybridMultilevel"/>
    <w:tmpl w:val="BEA2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AA82F85"/>
    <w:multiLevelType w:val="hybridMultilevel"/>
    <w:tmpl w:val="90883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B8A7807"/>
    <w:multiLevelType w:val="hybridMultilevel"/>
    <w:tmpl w:val="2168DE2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4" w15:restartNumberingAfterBreak="0">
    <w:nsid w:val="2CC83E5F"/>
    <w:multiLevelType w:val="hybridMultilevel"/>
    <w:tmpl w:val="8A9048D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2D600276"/>
    <w:multiLevelType w:val="hybridMultilevel"/>
    <w:tmpl w:val="15083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DB69C63"/>
    <w:multiLevelType w:val="hybridMultilevel"/>
    <w:tmpl w:val="46FECFA4"/>
    <w:lvl w:ilvl="0" w:tplc="54F00036">
      <w:start w:val="1"/>
      <w:numFmt w:val="bullet"/>
      <w:lvlText w:val=""/>
      <w:lvlJc w:val="left"/>
      <w:pPr>
        <w:ind w:left="720" w:hanging="360"/>
      </w:pPr>
      <w:rPr>
        <w:rFonts w:ascii="Wingdings" w:hAnsi="Wingdings" w:hint="default"/>
      </w:rPr>
    </w:lvl>
    <w:lvl w:ilvl="1" w:tplc="757C794C">
      <w:start w:val="1"/>
      <w:numFmt w:val="bullet"/>
      <w:lvlText w:val="o"/>
      <w:lvlJc w:val="left"/>
      <w:pPr>
        <w:ind w:left="1440" w:hanging="360"/>
      </w:pPr>
      <w:rPr>
        <w:rFonts w:ascii="Courier New" w:hAnsi="Courier New" w:hint="default"/>
      </w:rPr>
    </w:lvl>
    <w:lvl w:ilvl="2" w:tplc="F0FA5454">
      <w:start w:val="1"/>
      <w:numFmt w:val="bullet"/>
      <w:lvlText w:val=""/>
      <w:lvlJc w:val="left"/>
      <w:pPr>
        <w:ind w:left="2160" w:hanging="360"/>
      </w:pPr>
      <w:rPr>
        <w:rFonts w:ascii="Wingdings" w:hAnsi="Wingdings" w:hint="default"/>
      </w:rPr>
    </w:lvl>
    <w:lvl w:ilvl="3" w:tplc="A596EB8A">
      <w:start w:val="1"/>
      <w:numFmt w:val="bullet"/>
      <w:lvlText w:val=""/>
      <w:lvlJc w:val="left"/>
      <w:pPr>
        <w:ind w:left="2880" w:hanging="360"/>
      </w:pPr>
      <w:rPr>
        <w:rFonts w:ascii="Symbol" w:hAnsi="Symbol" w:hint="default"/>
      </w:rPr>
    </w:lvl>
    <w:lvl w:ilvl="4" w:tplc="B82AD12A">
      <w:start w:val="1"/>
      <w:numFmt w:val="bullet"/>
      <w:lvlText w:val="o"/>
      <w:lvlJc w:val="left"/>
      <w:pPr>
        <w:ind w:left="3600" w:hanging="360"/>
      </w:pPr>
      <w:rPr>
        <w:rFonts w:ascii="Courier New" w:hAnsi="Courier New" w:hint="default"/>
      </w:rPr>
    </w:lvl>
    <w:lvl w:ilvl="5" w:tplc="CA1E7006">
      <w:start w:val="1"/>
      <w:numFmt w:val="bullet"/>
      <w:lvlText w:val=""/>
      <w:lvlJc w:val="left"/>
      <w:pPr>
        <w:ind w:left="4320" w:hanging="360"/>
      </w:pPr>
      <w:rPr>
        <w:rFonts w:ascii="Wingdings" w:hAnsi="Wingdings" w:hint="default"/>
      </w:rPr>
    </w:lvl>
    <w:lvl w:ilvl="6" w:tplc="260E3A16">
      <w:start w:val="1"/>
      <w:numFmt w:val="bullet"/>
      <w:lvlText w:val=""/>
      <w:lvlJc w:val="left"/>
      <w:pPr>
        <w:ind w:left="5040" w:hanging="360"/>
      </w:pPr>
      <w:rPr>
        <w:rFonts w:ascii="Symbol" w:hAnsi="Symbol" w:hint="default"/>
      </w:rPr>
    </w:lvl>
    <w:lvl w:ilvl="7" w:tplc="C7EAF142">
      <w:start w:val="1"/>
      <w:numFmt w:val="bullet"/>
      <w:lvlText w:val="o"/>
      <w:lvlJc w:val="left"/>
      <w:pPr>
        <w:ind w:left="5760" w:hanging="360"/>
      </w:pPr>
      <w:rPr>
        <w:rFonts w:ascii="Courier New" w:hAnsi="Courier New" w:hint="default"/>
      </w:rPr>
    </w:lvl>
    <w:lvl w:ilvl="8" w:tplc="32BCB872">
      <w:start w:val="1"/>
      <w:numFmt w:val="bullet"/>
      <w:lvlText w:val=""/>
      <w:lvlJc w:val="left"/>
      <w:pPr>
        <w:ind w:left="6480" w:hanging="360"/>
      </w:pPr>
      <w:rPr>
        <w:rFonts w:ascii="Wingdings" w:hAnsi="Wingdings" w:hint="default"/>
      </w:rPr>
    </w:lvl>
  </w:abstractNum>
  <w:abstractNum w:abstractNumId="57" w15:restartNumberingAfterBreak="0">
    <w:nsid w:val="2E1804A6"/>
    <w:multiLevelType w:val="hybridMultilevel"/>
    <w:tmpl w:val="257C5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E8C6B63"/>
    <w:multiLevelType w:val="multilevel"/>
    <w:tmpl w:val="D45A172E"/>
    <w:lvl w:ilvl="0">
      <w:start w:val="1"/>
      <w:numFmt w:val="bullet"/>
      <w:lvlText w:val="●"/>
      <w:lvlJc w:val="left"/>
      <w:pPr>
        <w:ind w:left="765" w:hanging="360"/>
      </w:pPr>
      <w:rPr>
        <w:rFonts w:ascii="Noto Sans Symbols" w:hAnsi="Noto Sans Symbols" w:hint="default"/>
      </w:rPr>
    </w:lvl>
    <w:lvl w:ilvl="1">
      <w:start w:val="1"/>
      <w:numFmt w:val="bullet"/>
      <w:lvlText w:val=""/>
      <w:lvlJc w:val="left"/>
      <w:pPr>
        <w:ind w:left="1485" w:hanging="360"/>
      </w:pPr>
      <w:rPr>
        <w:rFonts w:ascii="Symbol" w:hAnsi="Symbol" w:hint="default"/>
      </w:rPr>
    </w:lvl>
    <w:lvl w:ilvl="2">
      <w:start w:val="1"/>
      <w:numFmt w:val="bullet"/>
      <w:lvlText w:val="o"/>
      <w:lvlJc w:val="left"/>
      <w:pPr>
        <w:ind w:left="2205" w:hanging="360"/>
      </w:pPr>
      <w:rPr>
        <w:rFonts w:ascii="Courier New" w:hAnsi="Courier New" w:hint="default"/>
      </w:rPr>
    </w:lvl>
    <w:lvl w:ilvl="3">
      <w:start w:val="1"/>
      <w:numFmt w:val="bullet"/>
      <w:lvlText w:val="●"/>
      <w:lvlJc w:val="left"/>
      <w:pPr>
        <w:ind w:left="2925" w:hanging="360"/>
      </w:pPr>
      <w:rPr>
        <w:rFonts w:ascii="Noto Sans Symbols" w:eastAsia="Noto Sans Symbols" w:hAnsi="Noto Sans Symbols" w:cs="Noto Sans Symbols" w:hint="default"/>
      </w:rPr>
    </w:lvl>
    <w:lvl w:ilvl="4">
      <w:start w:val="1"/>
      <w:numFmt w:val="bullet"/>
      <w:lvlText w:val="o"/>
      <w:lvlJc w:val="left"/>
      <w:pPr>
        <w:ind w:left="3645" w:hanging="360"/>
      </w:pPr>
      <w:rPr>
        <w:rFonts w:ascii="Courier New" w:eastAsia="Courier New" w:hAnsi="Courier New" w:cs="Courier New" w:hint="default"/>
      </w:rPr>
    </w:lvl>
    <w:lvl w:ilvl="5">
      <w:start w:val="1"/>
      <w:numFmt w:val="bullet"/>
      <w:lvlText w:val="▪"/>
      <w:lvlJc w:val="left"/>
      <w:pPr>
        <w:ind w:left="4365" w:hanging="360"/>
      </w:pPr>
      <w:rPr>
        <w:rFonts w:ascii="Noto Sans Symbols" w:eastAsia="Noto Sans Symbols" w:hAnsi="Noto Sans Symbols" w:cs="Noto Sans Symbols" w:hint="default"/>
      </w:rPr>
    </w:lvl>
    <w:lvl w:ilvl="6">
      <w:start w:val="1"/>
      <w:numFmt w:val="bullet"/>
      <w:lvlText w:val="●"/>
      <w:lvlJc w:val="left"/>
      <w:pPr>
        <w:ind w:left="5085" w:hanging="360"/>
      </w:pPr>
      <w:rPr>
        <w:rFonts w:ascii="Noto Sans Symbols" w:eastAsia="Noto Sans Symbols" w:hAnsi="Noto Sans Symbols" w:cs="Noto Sans Symbols" w:hint="default"/>
      </w:rPr>
    </w:lvl>
    <w:lvl w:ilvl="7">
      <w:start w:val="1"/>
      <w:numFmt w:val="bullet"/>
      <w:lvlText w:val="o"/>
      <w:lvlJc w:val="left"/>
      <w:pPr>
        <w:ind w:left="5805" w:hanging="360"/>
      </w:pPr>
      <w:rPr>
        <w:rFonts w:ascii="Courier New" w:eastAsia="Courier New" w:hAnsi="Courier New" w:cs="Courier New" w:hint="default"/>
      </w:rPr>
    </w:lvl>
    <w:lvl w:ilvl="8">
      <w:start w:val="1"/>
      <w:numFmt w:val="bullet"/>
      <w:lvlText w:val="▪"/>
      <w:lvlJc w:val="left"/>
      <w:pPr>
        <w:ind w:left="6525" w:hanging="360"/>
      </w:pPr>
      <w:rPr>
        <w:rFonts w:ascii="Noto Sans Symbols" w:eastAsia="Noto Sans Symbols" w:hAnsi="Noto Sans Symbols" w:cs="Noto Sans Symbols" w:hint="default"/>
      </w:rPr>
    </w:lvl>
  </w:abstractNum>
  <w:abstractNum w:abstractNumId="59" w15:restartNumberingAfterBreak="0">
    <w:nsid w:val="2E9F37E3"/>
    <w:multiLevelType w:val="hybridMultilevel"/>
    <w:tmpl w:val="874A8FC6"/>
    <w:lvl w:ilvl="0" w:tplc="2012A2E4">
      <w:start w:val="1"/>
      <w:numFmt w:val="decimal"/>
      <w:lvlText w:val="%1."/>
      <w:lvlJc w:val="left"/>
      <w:pPr>
        <w:ind w:left="1020" w:hanging="360"/>
      </w:pPr>
    </w:lvl>
    <w:lvl w:ilvl="1" w:tplc="97EEEF74">
      <w:start w:val="1"/>
      <w:numFmt w:val="decimal"/>
      <w:lvlText w:val="%2."/>
      <w:lvlJc w:val="left"/>
      <w:pPr>
        <w:ind w:left="1020" w:hanging="360"/>
      </w:pPr>
    </w:lvl>
    <w:lvl w:ilvl="2" w:tplc="D0AC0136">
      <w:start w:val="1"/>
      <w:numFmt w:val="decimal"/>
      <w:lvlText w:val="%3."/>
      <w:lvlJc w:val="left"/>
      <w:pPr>
        <w:ind w:left="1020" w:hanging="360"/>
      </w:pPr>
    </w:lvl>
    <w:lvl w:ilvl="3" w:tplc="BF34D698">
      <w:start w:val="1"/>
      <w:numFmt w:val="decimal"/>
      <w:lvlText w:val="%4."/>
      <w:lvlJc w:val="left"/>
      <w:pPr>
        <w:ind w:left="1020" w:hanging="360"/>
      </w:pPr>
    </w:lvl>
    <w:lvl w:ilvl="4" w:tplc="0FB63306">
      <w:start w:val="1"/>
      <w:numFmt w:val="decimal"/>
      <w:lvlText w:val="%5."/>
      <w:lvlJc w:val="left"/>
      <w:pPr>
        <w:ind w:left="1020" w:hanging="360"/>
      </w:pPr>
    </w:lvl>
    <w:lvl w:ilvl="5" w:tplc="FA74DC6C">
      <w:start w:val="1"/>
      <w:numFmt w:val="decimal"/>
      <w:lvlText w:val="%6."/>
      <w:lvlJc w:val="left"/>
      <w:pPr>
        <w:ind w:left="1020" w:hanging="360"/>
      </w:pPr>
    </w:lvl>
    <w:lvl w:ilvl="6" w:tplc="D89ED9F2">
      <w:start w:val="1"/>
      <w:numFmt w:val="decimal"/>
      <w:lvlText w:val="%7."/>
      <w:lvlJc w:val="left"/>
      <w:pPr>
        <w:ind w:left="1020" w:hanging="360"/>
      </w:pPr>
    </w:lvl>
    <w:lvl w:ilvl="7" w:tplc="BD004ADE">
      <w:start w:val="1"/>
      <w:numFmt w:val="decimal"/>
      <w:lvlText w:val="%8."/>
      <w:lvlJc w:val="left"/>
      <w:pPr>
        <w:ind w:left="1020" w:hanging="360"/>
      </w:pPr>
    </w:lvl>
    <w:lvl w:ilvl="8" w:tplc="8CD655D6">
      <w:start w:val="1"/>
      <w:numFmt w:val="decimal"/>
      <w:lvlText w:val="%9."/>
      <w:lvlJc w:val="left"/>
      <w:pPr>
        <w:ind w:left="1020" w:hanging="360"/>
      </w:pPr>
    </w:lvl>
  </w:abstractNum>
  <w:abstractNum w:abstractNumId="60" w15:restartNumberingAfterBreak="0">
    <w:nsid w:val="30AB869B"/>
    <w:multiLevelType w:val="hybridMultilevel"/>
    <w:tmpl w:val="2BB8B388"/>
    <w:lvl w:ilvl="0" w:tplc="20D4C56C">
      <w:start w:val="1"/>
      <w:numFmt w:val="bullet"/>
      <w:lvlText w:val=""/>
      <w:lvlJc w:val="left"/>
      <w:pPr>
        <w:ind w:left="720" w:hanging="360"/>
      </w:pPr>
      <w:rPr>
        <w:rFonts w:ascii="Symbol" w:hAnsi="Symbol" w:hint="default"/>
      </w:rPr>
    </w:lvl>
    <w:lvl w:ilvl="1" w:tplc="5C9E8312">
      <w:start w:val="1"/>
      <w:numFmt w:val="bullet"/>
      <w:lvlText w:val="o"/>
      <w:lvlJc w:val="left"/>
      <w:pPr>
        <w:ind w:left="1440" w:hanging="360"/>
      </w:pPr>
      <w:rPr>
        <w:rFonts w:ascii="Courier New" w:hAnsi="Courier New" w:hint="default"/>
      </w:rPr>
    </w:lvl>
    <w:lvl w:ilvl="2" w:tplc="F09052D4">
      <w:start w:val="1"/>
      <w:numFmt w:val="bullet"/>
      <w:lvlText w:val=""/>
      <w:lvlJc w:val="left"/>
      <w:pPr>
        <w:ind w:left="2160" w:hanging="360"/>
      </w:pPr>
      <w:rPr>
        <w:rFonts w:ascii="Wingdings" w:hAnsi="Wingdings" w:hint="default"/>
      </w:rPr>
    </w:lvl>
    <w:lvl w:ilvl="3" w:tplc="F230CF00">
      <w:start w:val="1"/>
      <w:numFmt w:val="bullet"/>
      <w:lvlText w:val=""/>
      <w:lvlJc w:val="left"/>
      <w:pPr>
        <w:ind w:left="2880" w:hanging="360"/>
      </w:pPr>
      <w:rPr>
        <w:rFonts w:ascii="Symbol" w:hAnsi="Symbol" w:hint="default"/>
      </w:rPr>
    </w:lvl>
    <w:lvl w:ilvl="4" w:tplc="DDF8372A">
      <w:start w:val="1"/>
      <w:numFmt w:val="bullet"/>
      <w:lvlText w:val="o"/>
      <w:lvlJc w:val="left"/>
      <w:pPr>
        <w:ind w:left="3600" w:hanging="360"/>
      </w:pPr>
      <w:rPr>
        <w:rFonts w:ascii="Courier New" w:hAnsi="Courier New" w:hint="default"/>
      </w:rPr>
    </w:lvl>
    <w:lvl w:ilvl="5" w:tplc="B64AE96E">
      <w:start w:val="1"/>
      <w:numFmt w:val="bullet"/>
      <w:lvlText w:val=""/>
      <w:lvlJc w:val="left"/>
      <w:pPr>
        <w:ind w:left="4320" w:hanging="360"/>
      </w:pPr>
      <w:rPr>
        <w:rFonts w:ascii="Wingdings" w:hAnsi="Wingdings" w:hint="default"/>
      </w:rPr>
    </w:lvl>
    <w:lvl w:ilvl="6" w:tplc="CB227848">
      <w:start w:val="1"/>
      <w:numFmt w:val="bullet"/>
      <w:lvlText w:val=""/>
      <w:lvlJc w:val="left"/>
      <w:pPr>
        <w:ind w:left="5040" w:hanging="360"/>
      </w:pPr>
      <w:rPr>
        <w:rFonts w:ascii="Symbol" w:hAnsi="Symbol" w:hint="default"/>
      </w:rPr>
    </w:lvl>
    <w:lvl w:ilvl="7" w:tplc="D946E000">
      <w:start w:val="1"/>
      <w:numFmt w:val="bullet"/>
      <w:lvlText w:val="o"/>
      <w:lvlJc w:val="left"/>
      <w:pPr>
        <w:ind w:left="5760" w:hanging="360"/>
      </w:pPr>
      <w:rPr>
        <w:rFonts w:ascii="Courier New" w:hAnsi="Courier New" w:hint="default"/>
      </w:rPr>
    </w:lvl>
    <w:lvl w:ilvl="8" w:tplc="1F3459E2">
      <w:start w:val="1"/>
      <w:numFmt w:val="bullet"/>
      <w:lvlText w:val=""/>
      <w:lvlJc w:val="left"/>
      <w:pPr>
        <w:ind w:left="6480" w:hanging="360"/>
      </w:pPr>
      <w:rPr>
        <w:rFonts w:ascii="Wingdings" w:hAnsi="Wingdings" w:hint="default"/>
      </w:rPr>
    </w:lvl>
  </w:abstractNum>
  <w:abstractNum w:abstractNumId="61" w15:restartNumberingAfterBreak="0">
    <w:nsid w:val="31144692"/>
    <w:multiLevelType w:val="hybridMultilevel"/>
    <w:tmpl w:val="50E85576"/>
    <w:lvl w:ilvl="0" w:tplc="ED9ACEEC">
      <w:start w:val="1"/>
      <w:numFmt w:val="bullet"/>
      <w:lvlText w:val=""/>
      <w:lvlJc w:val="left"/>
      <w:pPr>
        <w:ind w:left="720" w:hanging="360"/>
      </w:pPr>
      <w:rPr>
        <w:rFonts w:ascii="Symbol" w:hAnsi="Symbol" w:hint="default"/>
      </w:rPr>
    </w:lvl>
    <w:lvl w:ilvl="1" w:tplc="D0641020">
      <w:start w:val="1"/>
      <w:numFmt w:val="bullet"/>
      <w:lvlText w:val="o"/>
      <w:lvlJc w:val="left"/>
      <w:pPr>
        <w:ind w:left="1440" w:hanging="360"/>
      </w:pPr>
      <w:rPr>
        <w:rFonts w:ascii="Courier New" w:hAnsi="Courier New" w:hint="default"/>
      </w:rPr>
    </w:lvl>
    <w:lvl w:ilvl="2" w:tplc="F620B79C">
      <w:start w:val="1"/>
      <w:numFmt w:val="bullet"/>
      <w:lvlText w:val=""/>
      <w:lvlJc w:val="left"/>
      <w:pPr>
        <w:ind w:left="2160" w:hanging="360"/>
      </w:pPr>
      <w:rPr>
        <w:rFonts w:ascii="Wingdings" w:hAnsi="Wingdings" w:hint="default"/>
      </w:rPr>
    </w:lvl>
    <w:lvl w:ilvl="3" w:tplc="494A0CEC">
      <w:start w:val="1"/>
      <w:numFmt w:val="bullet"/>
      <w:lvlText w:val=""/>
      <w:lvlJc w:val="left"/>
      <w:pPr>
        <w:ind w:left="2880" w:hanging="360"/>
      </w:pPr>
      <w:rPr>
        <w:rFonts w:ascii="Symbol" w:hAnsi="Symbol" w:hint="default"/>
      </w:rPr>
    </w:lvl>
    <w:lvl w:ilvl="4" w:tplc="0BC8637E">
      <w:start w:val="1"/>
      <w:numFmt w:val="bullet"/>
      <w:lvlText w:val="o"/>
      <w:lvlJc w:val="left"/>
      <w:pPr>
        <w:ind w:left="3600" w:hanging="360"/>
      </w:pPr>
      <w:rPr>
        <w:rFonts w:ascii="Courier New" w:hAnsi="Courier New" w:hint="default"/>
      </w:rPr>
    </w:lvl>
    <w:lvl w:ilvl="5" w:tplc="70341C98">
      <w:start w:val="1"/>
      <w:numFmt w:val="bullet"/>
      <w:lvlText w:val=""/>
      <w:lvlJc w:val="left"/>
      <w:pPr>
        <w:ind w:left="4320" w:hanging="360"/>
      </w:pPr>
      <w:rPr>
        <w:rFonts w:ascii="Wingdings" w:hAnsi="Wingdings" w:hint="default"/>
      </w:rPr>
    </w:lvl>
    <w:lvl w:ilvl="6" w:tplc="3BEEAA84">
      <w:start w:val="1"/>
      <w:numFmt w:val="bullet"/>
      <w:lvlText w:val=""/>
      <w:lvlJc w:val="left"/>
      <w:pPr>
        <w:ind w:left="5040" w:hanging="360"/>
      </w:pPr>
      <w:rPr>
        <w:rFonts w:ascii="Symbol" w:hAnsi="Symbol" w:hint="default"/>
      </w:rPr>
    </w:lvl>
    <w:lvl w:ilvl="7" w:tplc="32D0CE50">
      <w:start w:val="1"/>
      <w:numFmt w:val="bullet"/>
      <w:lvlText w:val="o"/>
      <w:lvlJc w:val="left"/>
      <w:pPr>
        <w:ind w:left="5760" w:hanging="360"/>
      </w:pPr>
      <w:rPr>
        <w:rFonts w:ascii="Courier New" w:hAnsi="Courier New" w:hint="default"/>
      </w:rPr>
    </w:lvl>
    <w:lvl w:ilvl="8" w:tplc="5372C6F4">
      <w:start w:val="1"/>
      <w:numFmt w:val="bullet"/>
      <w:lvlText w:val=""/>
      <w:lvlJc w:val="left"/>
      <w:pPr>
        <w:ind w:left="6480" w:hanging="360"/>
      </w:pPr>
      <w:rPr>
        <w:rFonts w:ascii="Wingdings" w:hAnsi="Wingdings" w:hint="default"/>
      </w:rPr>
    </w:lvl>
  </w:abstractNum>
  <w:abstractNum w:abstractNumId="62" w15:restartNumberingAfterBreak="0">
    <w:nsid w:val="3202AA57"/>
    <w:multiLevelType w:val="hybridMultilevel"/>
    <w:tmpl w:val="FFFFFFFF"/>
    <w:lvl w:ilvl="0" w:tplc="8C9E2C6A">
      <w:start w:val="1"/>
      <w:numFmt w:val="bullet"/>
      <w:lvlText w:val=""/>
      <w:lvlJc w:val="left"/>
      <w:pPr>
        <w:ind w:left="720" w:hanging="360"/>
      </w:pPr>
      <w:rPr>
        <w:rFonts w:ascii="Symbol" w:hAnsi="Symbol" w:hint="default"/>
      </w:rPr>
    </w:lvl>
    <w:lvl w:ilvl="1" w:tplc="22B6151E">
      <w:start w:val="1"/>
      <w:numFmt w:val="bullet"/>
      <w:lvlText w:val="o"/>
      <w:lvlJc w:val="left"/>
      <w:pPr>
        <w:ind w:left="1440" w:hanging="360"/>
      </w:pPr>
      <w:rPr>
        <w:rFonts w:ascii="Courier New" w:hAnsi="Courier New" w:hint="default"/>
      </w:rPr>
    </w:lvl>
    <w:lvl w:ilvl="2" w:tplc="7E60B2B0">
      <w:start w:val="1"/>
      <w:numFmt w:val="bullet"/>
      <w:lvlText w:val=""/>
      <w:lvlJc w:val="left"/>
      <w:pPr>
        <w:ind w:left="2160" w:hanging="360"/>
      </w:pPr>
      <w:rPr>
        <w:rFonts w:ascii="Wingdings" w:hAnsi="Wingdings" w:hint="default"/>
      </w:rPr>
    </w:lvl>
    <w:lvl w:ilvl="3" w:tplc="A2AE94C6">
      <w:start w:val="1"/>
      <w:numFmt w:val="bullet"/>
      <w:lvlText w:val=""/>
      <w:lvlJc w:val="left"/>
      <w:pPr>
        <w:ind w:left="2880" w:hanging="360"/>
      </w:pPr>
      <w:rPr>
        <w:rFonts w:ascii="Symbol" w:hAnsi="Symbol" w:hint="default"/>
      </w:rPr>
    </w:lvl>
    <w:lvl w:ilvl="4" w:tplc="EA94CACE">
      <w:start w:val="1"/>
      <w:numFmt w:val="bullet"/>
      <w:lvlText w:val="o"/>
      <w:lvlJc w:val="left"/>
      <w:pPr>
        <w:ind w:left="3600" w:hanging="360"/>
      </w:pPr>
      <w:rPr>
        <w:rFonts w:ascii="Courier New" w:hAnsi="Courier New" w:hint="default"/>
      </w:rPr>
    </w:lvl>
    <w:lvl w:ilvl="5" w:tplc="E6E0E438">
      <w:start w:val="1"/>
      <w:numFmt w:val="bullet"/>
      <w:lvlText w:val=""/>
      <w:lvlJc w:val="left"/>
      <w:pPr>
        <w:ind w:left="4320" w:hanging="360"/>
      </w:pPr>
      <w:rPr>
        <w:rFonts w:ascii="Wingdings" w:hAnsi="Wingdings" w:hint="default"/>
      </w:rPr>
    </w:lvl>
    <w:lvl w:ilvl="6" w:tplc="FBA823FE">
      <w:start w:val="1"/>
      <w:numFmt w:val="bullet"/>
      <w:lvlText w:val=""/>
      <w:lvlJc w:val="left"/>
      <w:pPr>
        <w:ind w:left="5040" w:hanging="360"/>
      </w:pPr>
      <w:rPr>
        <w:rFonts w:ascii="Symbol" w:hAnsi="Symbol" w:hint="default"/>
      </w:rPr>
    </w:lvl>
    <w:lvl w:ilvl="7" w:tplc="47866B20">
      <w:start w:val="1"/>
      <w:numFmt w:val="bullet"/>
      <w:lvlText w:val="o"/>
      <w:lvlJc w:val="left"/>
      <w:pPr>
        <w:ind w:left="5760" w:hanging="360"/>
      </w:pPr>
      <w:rPr>
        <w:rFonts w:ascii="Courier New" w:hAnsi="Courier New" w:hint="default"/>
      </w:rPr>
    </w:lvl>
    <w:lvl w:ilvl="8" w:tplc="42447594">
      <w:start w:val="1"/>
      <w:numFmt w:val="bullet"/>
      <w:lvlText w:val=""/>
      <w:lvlJc w:val="left"/>
      <w:pPr>
        <w:ind w:left="6480" w:hanging="360"/>
      </w:pPr>
      <w:rPr>
        <w:rFonts w:ascii="Wingdings" w:hAnsi="Wingdings" w:hint="default"/>
      </w:rPr>
    </w:lvl>
  </w:abstractNum>
  <w:abstractNum w:abstractNumId="63" w15:restartNumberingAfterBreak="0">
    <w:nsid w:val="32A10A5D"/>
    <w:multiLevelType w:val="hybridMultilevel"/>
    <w:tmpl w:val="CF7AF47A"/>
    <w:lvl w:ilvl="0" w:tplc="7EC616B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32F063AF"/>
    <w:multiLevelType w:val="hybridMultilevel"/>
    <w:tmpl w:val="A9A6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2FF1772"/>
    <w:multiLevelType w:val="hybridMultilevel"/>
    <w:tmpl w:val="7158D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3F3353B"/>
    <w:multiLevelType w:val="multilevel"/>
    <w:tmpl w:val="9D4C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839AC07"/>
    <w:multiLevelType w:val="hybridMultilevel"/>
    <w:tmpl w:val="D86C27C4"/>
    <w:lvl w:ilvl="0" w:tplc="F352294C">
      <w:start w:val="1"/>
      <w:numFmt w:val="bullet"/>
      <w:lvlText w:val=""/>
      <w:lvlJc w:val="left"/>
      <w:pPr>
        <w:ind w:left="720" w:hanging="360"/>
      </w:pPr>
      <w:rPr>
        <w:rFonts w:ascii="Symbol" w:hAnsi="Symbol" w:hint="default"/>
      </w:rPr>
    </w:lvl>
    <w:lvl w:ilvl="1" w:tplc="D6E80E1A">
      <w:start w:val="1"/>
      <w:numFmt w:val="bullet"/>
      <w:lvlText w:val="o"/>
      <w:lvlJc w:val="left"/>
      <w:pPr>
        <w:ind w:left="1440" w:hanging="360"/>
      </w:pPr>
      <w:rPr>
        <w:rFonts w:ascii="Courier New" w:hAnsi="Courier New" w:hint="default"/>
      </w:rPr>
    </w:lvl>
    <w:lvl w:ilvl="2" w:tplc="7862CC46">
      <w:start w:val="1"/>
      <w:numFmt w:val="bullet"/>
      <w:lvlText w:val=""/>
      <w:lvlJc w:val="left"/>
      <w:pPr>
        <w:ind w:left="2160" w:hanging="360"/>
      </w:pPr>
      <w:rPr>
        <w:rFonts w:ascii="Wingdings" w:hAnsi="Wingdings" w:hint="default"/>
      </w:rPr>
    </w:lvl>
    <w:lvl w:ilvl="3" w:tplc="5576E3E4">
      <w:start w:val="1"/>
      <w:numFmt w:val="bullet"/>
      <w:lvlText w:val=""/>
      <w:lvlJc w:val="left"/>
      <w:pPr>
        <w:ind w:left="2880" w:hanging="360"/>
      </w:pPr>
      <w:rPr>
        <w:rFonts w:ascii="Symbol" w:hAnsi="Symbol" w:hint="default"/>
      </w:rPr>
    </w:lvl>
    <w:lvl w:ilvl="4" w:tplc="47526B1C">
      <w:start w:val="1"/>
      <w:numFmt w:val="bullet"/>
      <w:lvlText w:val="o"/>
      <w:lvlJc w:val="left"/>
      <w:pPr>
        <w:ind w:left="3600" w:hanging="360"/>
      </w:pPr>
      <w:rPr>
        <w:rFonts w:ascii="Courier New" w:hAnsi="Courier New" w:hint="default"/>
      </w:rPr>
    </w:lvl>
    <w:lvl w:ilvl="5" w:tplc="78EA2B2A">
      <w:start w:val="1"/>
      <w:numFmt w:val="bullet"/>
      <w:lvlText w:val=""/>
      <w:lvlJc w:val="left"/>
      <w:pPr>
        <w:ind w:left="4320" w:hanging="360"/>
      </w:pPr>
      <w:rPr>
        <w:rFonts w:ascii="Wingdings" w:hAnsi="Wingdings" w:hint="default"/>
      </w:rPr>
    </w:lvl>
    <w:lvl w:ilvl="6" w:tplc="711EE6F4">
      <w:start w:val="1"/>
      <w:numFmt w:val="bullet"/>
      <w:lvlText w:val=""/>
      <w:lvlJc w:val="left"/>
      <w:pPr>
        <w:ind w:left="5040" w:hanging="360"/>
      </w:pPr>
      <w:rPr>
        <w:rFonts w:ascii="Symbol" w:hAnsi="Symbol" w:hint="default"/>
      </w:rPr>
    </w:lvl>
    <w:lvl w:ilvl="7" w:tplc="A4C0D174">
      <w:start w:val="1"/>
      <w:numFmt w:val="bullet"/>
      <w:lvlText w:val="o"/>
      <w:lvlJc w:val="left"/>
      <w:pPr>
        <w:ind w:left="5760" w:hanging="360"/>
      </w:pPr>
      <w:rPr>
        <w:rFonts w:ascii="Courier New" w:hAnsi="Courier New" w:hint="default"/>
      </w:rPr>
    </w:lvl>
    <w:lvl w:ilvl="8" w:tplc="C608C7FA">
      <w:start w:val="1"/>
      <w:numFmt w:val="bullet"/>
      <w:lvlText w:val=""/>
      <w:lvlJc w:val="left"/>
      <w:pPr>
        <w:ind w:left="6480" w:hanging="360"/>
      </w:pPr>
      <w:rPr>
        <w:rFonts w:ascii="Wingdings" w:hAnsi="Wingdings" w:hint="default"/>
      </w:rPr>
    </w:lvl>
  </w:abstractNum>
  <w:abstractNum w:abstractNumId="68" w15:restartNumberingAfterBreak="0">
    <w:nsid w:val="39592242"/>
    <w:multiLevelType w:val="hybridMultilevel"/>
    <w:tmpl w:val="FFFFFFFF"/>
    <w:lvl w:ilvl="0" w:tplc="8452A968">
      <w:start w:val="1"/>
      <w:numFmt w:val="bullet"/>
      <w:lvlText w:val=""/>
      <w:lvlJc w:val="left"/>
      <w:pPr>
        <w:ind w:left="444" w:hanging="360"/>
      </w:pPr>
      <w:rPr>
        <w:rFonts w:ascii="Symbol" w:hAnsi="Symbol" w:hint="default"/>
      </w:rPr>
    </w:lvl>
    <w:lvl w:ilvl="1" w:tplc="6912498C">
      <w:start w:val="1"/>
      <w:numFmt w:val="bullet"/>
      <w:lvlText w:val="o"/>
      <w:lvlJc w:val="left"/>
      <w:pPr>
        <w:ind w:left="1164" w:hanging="360"/>
      </w:pPr>
      <w:rPr>
        <w:rFonts w:ascii="Courier New" w:hAnsi="Courier New" w:hint="default"/>
      </w:rPr>
    </w:lvl>
    <w:lvl w:ilvl="2" w:tplc="0520DE38">
      <w:start w:val="1"/>
      <w:numFmt w:val="bullet"/>
      <w:lvlText w:val=""/>
      <w:lvlJc w:val="left"/>
      <w:pPr>
        <w:ind w:left="1884" w:hanging="360"/>
      </w:pPr>
      <w:rPr>
        <w:rFonts w:ascii="Wingdings" w:hAnsi="Wingdings" w:hint="default"/>
      </w:rPr>
    </w:lvl>
    <w:lvl w:ilvl="3" w:tplc="C44A0400">
      <w:start w:val="1"/>
      <w:numFmt w:val="bullet"/>
      <w:lvlText w:val=""/>
      <w:lvlJc w:val="left"/>
      <w:pPr>
        <w:ind w:left="2604" w:hanging="360"/>
      </w:pPr>
      <w:rPr>
        <w:rFonts w:ascii="Symbol" w:hAnsi="Symbol" w:hint="default"/>
      </w:rPr>
    </w:lvl>
    <w:lvl w:ilvl="4" w:tplc="CF36D412">
      <w:start w:val="1"/>
      <w:numFmt w:val="bullet"/>
      <w:lvlText w:val="o"/>
      <w:lvlJc w:val="left"/>
      <w:pPr>
        <w:ind w:left="3324" w:hanging="360"/>
      </w:pPr>
      <w:rPr>
        <w:rFonts w:ascii="Courier New" w:hAnsi="Courier New" w:hint="default"/>
      </w:rPr>
    </w:lvl>
    <w:lvl w:ilvl="5" w:tplc="43B6279A">
      <w:start w:val="1"/>
      <w:numFmt w:val="bullet"/>
      <w:lvlText w:val=""/>
      <w:lvlJc w:val="left"/>
      <w:pPr>
        <w:ind w:left="4044" w:hanging="360"/>
      </w:pPr>
      <w:rPr>
        <w:rFonts w:ascii="Wingdings" w:hAnsi="Wingdings" w:hint="default"/>
      </w:rPr>
    </w:lvl>
    <w:lvl w:ilvl="6" w:tplc="AE5686DC">
      <w:start w:val="1"/>
      <w:numFmt w:val="bullet"/>
      <w:lvlText w:val=""/>
      <w:lvlJc w:val="left"/>
      <w:pPr>
        <w:ind w:left="4764" w:hanging="360"/>
      </w:pPr>
      <w:rPr>
        <w:rFonts w:ascii="Symbol" w:hAnsi="Symbol" w:hint="default"/>
      </w:rPr>
    </w:lvl>
    <w:lvl w:ilvl="7" w:tplc="0D26B104">
      <w:start w:val="1"/>
      <w:numFmt w:val="bullet"/>
      <w:lvlText w:val="o"/>
      <w:lvlJc w:val="left"/>
      <w:pPr>
        <w:ind w:left="5484" w:hanging="360"/>
      </w:pPr>
      <w:rPr>
        <w:rFonts w:ascii="Courier New" w:hAnsi="Courier New" w:hint="default"/>
      </w:rPr>
    </w:lvl>
    <w:lvl w:ilvl="8" w:tplc="64CED146">
      <w:start w:val="1"/>
      <w:numFmt w:val="bullet"/>
      <w:lvlText w:val=""/>
      <w:lvlJc w:val="left"/>
      <w:pPr>
        <w:ind w:left="6204" w:hanging="360"/>
      </w:pPr>
      <w:rPr>
        <w:rFonts w:ascii="Wingdings" w:hAnsi="Wingdings" w:hint="default"/>
      </w:rPr>
    </w:lvl>
  </w:abstractNum>
  <w:abstractNum w:abstractNumId="69" w15:restartNumberingAfterBreak="0">
    <w:nsid w:val="39C7E107"/>
    <w:multiLevelType w:val="hybridMultilevel"/>
    <w:tmpl w:val="52B42DEA"/>
    <w:lvl w:ilvl="0" w:tplc="DA184452">
      <w:start w:val="1"/>
      <w:numFmt w:val="bullet"/>
      <w:lvlText w:val=""/>
      <w:lvlJc w:val="left"/>
      <w:pPr>
        <w:ind w:left="720" w:hanging="360"/>
      </w:pPr>
      <w:rPr>
        <w:rFonts w:ascii="Symbol" w:hAnsi="Symbol" w:hint="default"/>
      </w:rPr>
    </w:lvl>
    <w:lvl w:ilvl="1" w:tplc="5134C2B2">
      <w:start w:val="1"/>
      <w:numFmt w:val="bullet"/>
      <w:lvlText w:val="o"/>
      <w:lvlJc w:val="left"/>
      <w:pPr>
        <w:ind w:left="1440" w:hanging="360"/>
      </w:pPr>
      <w:rPr>
        <w:rFonts w:ascii="Courier New" w:hAnsi="Courier New" w:hint="default"/>
      </w:rPr>
    </w:lvl>
    <w:lvl w:ilvl="2" w:tplc="AB3CC48A">
      <w:start w:val="1"/>
      <w:numFmt w:val="bullet"/>
      <w:lvlText w:val=""/>
      <w:lvlJc w:val="left"/>
      <w:pPr>
        <w:ind w:left="2160" w:hanging="360"/>
      </w:pPr>
      <w:rPr>
        <w:rFonts w:ascii="Wingdings" w:hAnsi="Wingdings" w:hint="default"/>
      </w:rPr>
    </w:lvl>
    <w:lvl w:ilvl="3" w:tplc="712E6D8C">
      <w:start w:val="1"/>
      <w:numFmt w:val="bullet"/>
      <w:lvlText w:val=""/>
      <w:lvlJc w:val="left"/>
      <w:pPr>
        <w:ind w:left="2880" w:hanging="360"/>
      </w:pPr>
      <w:rPr>
        <w:rFonts w:ascii="Symbol" w:hAnsi="Symbol" w:hint="default"/>
      </w:rPr>
    </w:lvl>
    <w:lvl w:ilvl="4" w:tplc="30905C98">
      <w:start w:val="1"/>
      <w:numFmt w:val="bullet"/>
      <w:lvlText w:val="o"/>
      <w:lvlJc w:val="left"/>
      <w:pPr>
        <w:ind w:left="3600" w:hanging="360"/>
      </w:pPr>
      <w:rPr>
        <w:rFonts w:ascii="Courier New" w:hAnsi="Courier New" w:hint="default"/>
      </w:rPr>
    </w:lvl>
    <w:lvl w:ilvl="5" w:tplc="AA54DEDA">
      <w:start w:val="1"/>
      <w:numFmt w:val="bullet"/>
      <w:lvlText w:val=""/>
      <w:lvlJc w:val="left"/>
      <w:pPr>
        <w:ind w:left="4320" w:hanging="360"/>
      </w:pPr>
      <w:rPr>
        <w:rFonts w:ascii="Wingdings" w:hAnsi="Wingdings" w:hint="default"/>
      </w:rPr>
    </w:lvl>
    <w:lvl w:ilvl="6" w:tplc="D7E897FE">
      <w:start w:val="1"/>
      <w:numFmt w:val="bullet"/>
      <w:lvlText w:val=""/>
      <w:lvlJc w:val="left"/>
      <w:pPr>
        <w:ind w:left="5040" w:hanging="360"/>
      </w:pPr>
      <w:rPr>
        <w:rFonts w:ascii="Symbol" w:hAnsi="Symbol" w:hint="default"/>
      </w:rPr>
    </w:lvl>
    <w:lvl w:ilvl="7" w:tplc="62FE02B2">
      <w:start w:val="1"/>
      <w:numFmt w:val="bullet"/>
      <w:lvlText w:val="o"/>
      <w:lvlJc w:val="left"/>
      <w:pPr>
        <w:ind w:left="5760" w:hanging="360"/>
      </w:pPr>
      <w:rPr>
        <w:rFonts w:ascii="Courier New" w:hAnsi="Courier New" w:hint="default"/>
      </w:rPr>
    </w:lvl>
    <w:lvl w:ilvl="8" w:tplc="AC920CB8">
      <w:start w:val="1"/>
      <w:numFmt w:val="bullet"/>
      <w:lvlText w:val=""/>
      <w:lvlJc w:val="left"/>
      <w:pPr>
        <w:ind w:left="6480" w:hanging="360"/>
      </w:pPr>
      <w:rPr>
        <w:rFonts w:ascii="Wingdings" w:hAnsi="Wingdings" w:hint="default"/>
      </w:rPr>
    </w:lvl>
  </w:abstractNum>
  <w:abstractNum w:abstractNumId="70" w15:restartNumberingAfterBreak="0">
    <w:nsid w:val="3A2D08EE"/>
    <w:multiLevelType w:val="hybridMultilevel"/>
    <w:tmpl w:val="EBC8D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A7BBE5D"/>
    <w:multiLevelType w:val="hybridMultilevel"/>
    <w:tmpl w:val="8AF67E24"/>
    <w:lvl w:ilvl="0" w:tplc="8FE85EC8">
      <w:start w:val="1"/>
      <w:numFmt w:val="bullet"/>
      <w:lvlText w:val=""/>
      <w:lvlJc w:val="left"/>
      <w:pPr>
        <w:ind w:left="720" w:hanging="360"/>
      </w:pPr>
      <w:rPr>
        <w:rFonts w:ascii="Symbol" w:hAnsi="Symbol" w:hint="default"/>
      </w:rPr>
    </w:lvl>
    <w:lvl w:ilvl="1" w:tplc="ABBE0486">
      <w:start w:val="1"/>
      <w:numFmt w:val="bullet"/>
      <w:lvlText w:val="o"/>
      <w:lvlJc w:val="left"/>
      <w:pPr>
        <w:ind w:left="1440" w:hanging="360"/>
      </w:pPr>
      <w:rPr>
        <w:rFonts w:ascii="Courier New" w:hAnsi="Courier New" w:hint="default"/>
      </w:rPr>
    </w:lvl>
    <w:lvl w:ilvl="2" w:tplc="CAD838A0">
      <w:start w:val="1"/>
      <w:numFmt w:val="bullet"/>
      <w:lvlText w:val=""/>
      <w:lvlJc w:val="left"/>
      <w:pPr>
        <w:ind w:left="2160" w:hanging="360"/>
      </w:pPr>
      <w:rPr>
        <w:rFonts w:ascii="Wingdings" w:hAnsi="Wingdings" w:hint="default"/>
      </w:rPr>
    </w:lvl>
    <w:lvl w:ilvl="3" w:tplc="D0584F70">
      <w:start w:val="1"/>
      <w:numFmt w:val="bullet"/>
      <w:lvlText w:val=""/>
      <w:lvlJc w:val="left"/>
      <w:pPr>
        <w:ind w:left="2880" w:hanging="360"/>
      </w:pPr>
      <w:rPr>
        <w:rFonts w:ascii="Symbol" w:hAnsi="Symbol" w:hint="default"/>
      </w:rPr>
    </w:lvl>
    <w:lvl w:ilvl="4" w:tplc="037864B2">
      <w:start w:val="1"/>
      <w:numFmt w:val="bullet"/>
      <w:lvlText w:val="o"/>
      <w:lvlJc w:val="left"/>
      <w:pPr>
        <w:ind w:left="3600" w:hanging="360"/>
      </w:pPr>
      <w:rPr>
        <w:rFonts w:ascii="Courier New" w:hAnsi="Courier New" w:hint="default"/>
      </w:rPr>
    </w:lvl>
    <w:lvl w:ilvl="5" w:tplc="63064526">
      <w:start w:val="1"/>
      <w:numFmt w:val="bullet"/>
      <w:lvlText w:val=""/>
      <w:lvlJc w:val="left"/>
      <w:pPr>
        <w:ind w:left="4320" w:hanging="360"/>
      </w:pPr>
      <w:rPr>
        <w:rFonts w:ascii="Wingdings" w:hAnsi="Wingdings" w:hint="default"/>
      </w:rPr>
    </w:lvl>
    <w:lvl w:ilvl="6" w:tplc="1ADA6256">
      <w:start w:val="1"/>
      <w:numFmt w:val="bullet"/>
      <w:lvlText w:val=""/>
      <w:lvlJc w:val="left"/>
      <w:pPr>
        <w:ind w:left="5040" w:hanging="360"/>
      </w:pPr>
      <w:rPr>
        <w:rFonts w:ascii="Symbol" w:hAnsi="Symbol" w:hint="default"/>
      </w:rPr>
    </w:lvl>
    <w:lvl w:ilvl="7" w:tplc="18FAAAC6">
      <w:start w:val="1"/>
      <w:numFmt w:val="bullet"/>
      <w:lvlText w:val="o"/>
      <w:lvlJc w:val="left"/>
      <w:pPr>
        <w:ind w:left="5760" w:hanging="360"/>
      </w:pPr>
      <w:rPr>
        <w:rFonts w:ascii="Courier New" w:hAnsi="Courier New" w:hint="default"/>
      </w:rPr>
    </w:lvl>
    <w:lvl w:ilvl="8" w:tplc="E2D0C4A6">
      <w:start w:val="1"/>
      <w:numFmt w:val="bullet"/>
      <w:lvlText w:val=""/>
      <w:lvlJc w:val="left"/>
      <w:pPr>
        <w:ind w:left="6480" w:hanging="360"/>
      </w:pPr>
      <w:rPr>
        <w:rFonts w:ascii="Wingdings" w:hAnsi="Wingdings" w:hint="default"/>
      </w:rPr>
    </w:lvl>
  </w:abstractNum>
  <w:abstractNum w:abstractNumId="72" w15:restartNumberingAfterBreak="0">
    <w:nsid w:val="3B777C42"/>
    <w:multiLevelType w:val="hybridMultilevel"/>
    <w:tmpl w:val="9238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CF24712"/>
    <w:multiLevelType w:val="hybridMultilevel"/>
    <w:tmpl w:val="289671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3D4A0E89"/>
    <w:multiLevelType w:val="hybridMultilevel"/>
    <w:tmpl w:val="A5426BB2"/>
    <w:lvl w:ilvl="0" w:tplc="06C64D82">
      <w:start w:val="1"/>
      <w:numFmt w:val="bullet"/>
      <w:lvlText w:val="·"/>
      <w:lvlJc w:val="left"/>
      <w:pPr>
        <w:ind w:left="720" w:hanging="360"/>
      </w:pPr>
      <w:rPr>
        <w:rFonts w:ascii="Symbol" w:hAnsi="Symbol" w:hint="default"/>
      </w:rPr>
    </w:lvl>
    <w:lvl w:ilvl="1" w:tplc="E4E00040">
      <w:start w:val="1"/>
      <w:numFmt w:val="bullet"/>
      <w:lvlText w:val="o"/>
      <w:lvlJc w:val="left"/>
      <w:pPr>
        <w:ind w:left="1440" w:hanging="360"/>
      </w:pPr>
      <w:rPr>
        <w:rFonts w:ascii="Courier New" w:hAnsi="Courier New" w:hint="default"/>
      </w:rPr>
    </w:lvl>
    <w:lvl w:ilvl="2" w:tplc="05E44D02">
      <w:start w:val="1"/>
      <w:numFmt w:val="bullet"/>
      <w:lvlText w:val=""/>
      <w:lvlJc w:val="left"/>
      <w:pPr>
        <w:ind w:left="2160" w:hanging="360"/>
      </w:pPr>
      <w:rPr>
        <w:rFonts w:ascii="Wingdings" w:hAnsi="Wingdings" w:hint="default"/>
      </w:rPr>
    </w:lvl>
    <w:lvl w:ilvl="3" w:tplc="A05086D4">
      <w:start w:val="1"/>
      <w:numFmt w:val="bullet"/>
      <w:lvlText w:val=""/>
      <w:lvlJc w:val="left"/>
      <w:pPr>
        <w:ind w:left="2880" w:hanging="360"/>
      </w:pPr>
      <w:rPr>
        <w:rFonts w:ascii="Symbol" w:hAnsi="Symbol" w:hint="default"/>
      </w:rPr>
    </w:lvl>
    <w:lvl w:ilvl="4" w:tplc="EA927E76">
      <w:start w:val="1"/>
      <w:numFmt w:val="bullet"/>
      <w:lvlText w:val="o"/>
      <w:lvlJc w:val="left"/>
      <w:pPr>
        <w:ind w:left="3600" w:hanging="360"/>
      </w:pPr>
      <w:rPr>
        <w:rFonts w:ascii="Courier New" w:hAnsi="Courier New" w:hint="default"/>
      </w:rPr>
    </w:lvl>
    <w:lvl w:ilvl="5" w:tplc="D6AE4FEC">
      <w:start w:val="1"/>
      <w:numFmt w:val="bullet"/>
      <w:lvlText w:val=""/>
      <w:lvlJc w:val="left"/>
      <w:pPr>
        <w:ind w:left="4320" w:hanging="360"/>
      </w:pPr>
      <w:rPr>
        <w:rFonts w:ascii="Wingdings" w:hAnsi="Wingdings" w:hint="default"/>
      </w:rPr>
    </w:lvl>
    <w:lvl w:ilvl="6" w:tplc="A9768C9C">
      <w:start w:val="1"/>
      <w:numFmt w:val="bullet"/>
      <w:lvlText w:val=""/>
      <w:lvlJc w:val="left"/>
      <w:pPr>
        <w:ind w:left="5040" w:hanging="360"/>
      </w:pPr>
      <w:rPr>
        <w:rFonts w:ascii="Symbol" w:hAnsi="Symbol" w:hint="default"/>
      </w:rPr>
    </w:lvl>
    <w:lvl w:ilvl="7" w:tplc="CAE683E8">
      <w:start w:val="1"/>
      <w:numFmt w:val="bullet"/>
      <w:lvlText w:val="o"/>
      <w:lvlJc w:val="left"/>
      <w:pPr>
        <w:ind w:left="5760" w:hanging="360"/>
      </w:pPr>
      <w:rPr>
        <w:rFonts w:ascii="Courier New" w:hAnsi="Courier New" w:hint="default"/>
      </w:rPr>
    </w:lvl>
    <w:lvl w:ilvl="8" w:tplc="B950CA4C">
      <w:start w:val="1"/>
      <w:numFmt w:val="bullet"/>
      <w:lvlText w:val=""/>
      <w:lvlJc w:val="left"/>
      <w:pPr>
        <w:ind w:left="6480" w:hanging="360"/>
      </w:pPr>
      <w:rPr>
        <w:rFonts w:ascii="Wingdings" w:hAnsi="Wingdings" w:hint="default"/>
      </w:rPr>
    </w:lvl>
  </w:abstractNum>
  <w:abstractNum w:abstractNumId="75" w15:restartNumberingAfterBreak="0">
    <w:nsid w:val="3D83028E"/>
    <w:multiLevelType w:val="hybridMultilevel"/>
    <w:tmpl w:val="4F246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EE510B4"/>
    <w:multiLevelType w:val="hybridMultilevel"/>
    <w:tmpl w:val="3AE86164"/>
    <w:lvl w:ilvl="0" w:tplc="A93019E8">
      <w:start w:val="1"/>
      <w:numFmt w:val="bullet"/>
      <w:lvlText w:val="o"/>
      <w:lvlJc w:val="left"/>
      <w:pPr>
        <w:ind w:left="720" w:hanging="360"/>
      </w:pPr>
      <w:rPr>
        <w:rFonts w:ascii="Courier New" w:hAnsi="Courier New" w:hint="default"/>
      </w:rPr>
    </w:lvl>
    <w:lvl w:ilvl="1" w:tplc="32FC3928">
      <w:start w:val="1"/>
      <w:numFmt w:val="bullet"/>
      <w:lvlText w:val="o"/>
      <w:lvlJc w:val="left"/>
      <w:pPr>
        <w:ind w:left="1440" w:hanging="360"/>
      </w:pPr>
      <w:rPr>
        <w:rFonts w:ascii="Courier New" w:hAnsi="Courier New" w:hint="default"/>
      </w:rPr>
    </w:lvl>
    <w:lvl w:ilvl="2" w:tplc="07CEEE1A">
      <w:start w:val="1"/>
      <w:numFmt w:val="bullet"/>
      <w:lvlText w:val=""/>
      <w:lvlJc w:val="left"/>
      <w:pPr>
        <w:ind w:left="2160" w:hanging="360"/>
      </w:pPr>
      <w:rPr>
        <w:rFonts w:ascii="Wingdings" w:hAnsi="Wingdings" w:hint="default"/>
      </w:rPr>
    </w:lvl>
    <w:lvl w:ilvl="3" w:tplc="FFACF050">
      <w:start w:val="1"/>
      <w:numFmt w:val="bullet"/>
      <w:lvlText w:val=""/>
      <w:lvlJc w:val="left"/>
      <w:pPr>
        <w:ind w:left="2880" w:hanging="360"/>
      </w:pPr>
      <w:rPr>
        <w:rFonts w:ascii="Symbol" w:hAnsi="Symbol" w:hint="default"/>
      </w:rPr>
    </w:lvl>
    <w:lvl w:ilvl="4" w:tplc="C64E54CE">
      <w:start w:val="1"/>
      <w:numFmt w:val="bullet"/>
      <w:lvlText w:val="o"/>
      <w:lvlJc w:val="left"/>
      <w:pPr>
        <w:ind w:left="3600" w:hanging="360"/>
      </w:pPr>
      <w:rPr>
        <w:rFonts w:ascii="Courier New" w:hAnsi="Courier New" w:hint="default"/>
      </w:rPr>
    </w:lvl>
    <w:lvl w:ilvl="5" w:tplc="B364949E">
      <w:start w:val="1"/>
      <w:numFmt w:val="bullet"/>
      <w:lvlText w:val=""/>
      <w:lvlJc w:val="left"/>
      <w:pPr>
        <w:ind w:left="4320" w:hanging="360"/>
      </w:pPr>
      <w:rPr>
        <w:rFonts w:ascii="Wingdings" w:hAnsi="Wingdings" w:hint="default"/>
      </w:rPr>
    </w:lvl>
    <w:lvl w:ilvl="6" w:tplc="F1A04D4C">
      <w:start w:val="1"/>
      <w:numFmt w:val="bullet"/>
      <w:lvlText w:val=""/>
      <w:lvlJc w:val="left"/>
      <w:pPr>
        <w:ind w:left="5040" w:hanging="360"/>
      </w:pPr>
      <w:rPr>
        <w:rFonts w:ascii="Symbol" w:hAnsi="Symbol" w:hint="default"/>
      </w:rPr>
    </w:lvl>
    <w:lvl w:ilvl="7" w:tplc="B9520E42">
      <w:start w:val="1"/>
      <w:numFmt w:val="bullet"/>
      <w:lvlText w:val="o"/>
      <w:lvlJc w:val="left"/>
      <w:pPr>
        <w:ind w:left="5760" w:hanging="360"/>
      </w:pPr>
      <w:rPr>
        <w:rFonts w:ascii="Courier New" w:hAnsi="Courier New" w:hint="default"/>
      </w:rPr>
    </w:lvl>
    <w:lvl w:ilvl="8" w:tplc="685ADF66">
      <w:start w:val="1"/>
      <w:numFmt w:val="bullet"/>
      <w:lvlText w:val=""/>
      <w:lvlJc w:val="left"/>
      <w:pPr>
        <w:ind w:left="6480" w:hanging="360"/>
      </w:pPr>
      <w:rPr>
        <w:rFonts w:ascii="Wingdings" w:hAnsi="Wingdings" w:hint="default"/>
      </w:rPr>
    </w:lvl>
  </w:abstractNum>
  <w:abstractNum w:abstractNumId="77" w15:restartNumberingAfterBreak="0">
    <w:nsid w:val="3F3D2F51"/>
    <w:multiLevelType w:val="hybridMultilevel"/>
    <w:tmpl w:val="56080306"/>
    <w:lvl w:ilvl="0" w:tplc="6400D65A">
      <w:start w:val="1"/>
      <w:numFmt w:val="bullet"/>
      <w:lvlText w:val=""/>
      <w:lvlJc w:val="left"/>
      <w:pPr>
        <w:ind w:left="720" w:hanging="360"/>
      </w:pPr>
      <w:rPr>
        <w:rFonts w:ascii="Symbol" w:hAnsi="Symbol" w:hint="default"/>
      </w:rPr>
    </w:lvl>
    <w:lvl w:ilvl="1" w:tplc="E13C5D62">
      <w:start w:val="1"/>
      <w:numFmt w:val="bullet"/>
      <w:lvlText w:val="o"/>
      <w:lvlJc w:val="left"/>
      <w:pPr>
        <w:ind w:left="1440" w:hanging="360"/>
      </w:pPr>
      <w:rPr>
        <w:rFonts w:ascii="Courier New" w:hAnsi="Courier New" w:hint="default"/>
      </w:rPr>
    </w:lvl>
    <w:lvl w:ilvl="2" w:tplc="DB9CA6CC">
      <w:start w:val="1"/>
      <w:numFmt w:val="bullet"/>
      <w:lvlText w:val=""/>
      <w:lvlJc w:val="left"/>
      <w:pPr>
        <w:ind w:left="2160" w:hanging="360"/>
      </w:pPr>
      <w:rPr>
        <w:rFonts w:ascii="Wingdings" w:hAnsi="Wingdings" w:hint="default"/>
      </w:rPr>
    </w:lvl>
    <w:lvl w:ilvl="3" w:tplc="84A05944">
      <w:start w:val="1"/>
      <w:numFmt w:val="bullet"/>
      <w:lvlText w:val=""/>
      <w:lvlJc w:val="left"/>
      <w:pPr>
        <w:ind w:left="2880" w:hanging="360"/>
      </w:pPr>
      <w:rPr>
        <w:rFonts w:ascii="Symbol" w:hAnsi="Symbol" w:hint="default"/>
      </w:rPr>
    </w:lvl>
    <w:lvl w:ilvl="4" w:tplc="DCA0799C">
      <w:start w:val="1"/>
      <w:numFmt w:val="bullet"/>
      <w:lvlText w:val="o"/>
      <w:lvlJc w:val="left"/>
      <w:pPr>
        <w:ind w:left="3600" w:hanging="360"/>
      </w:pPr>
      <w:rPr>
        <w:rFonts w:ascii="Courier New" w:hAnsi="Courier New" w:hint="default"/>
      </w:rPr>
    </w:lvl>
    <w:lvl w:ilvl="5" w:tplc="CD6C398C">
      <w:start w:val="1"/>
      <w:numFmt w:val="bullet"/>
      <w:lvlText w:val=""/>
      <w:lvlJc w:val="left"/>
      <w:pPr>
        <w:ind w:left="4320" w:hanging="360"/>
      </w:pPr>
      <w:rPr>
        <w:rFonts w:ascii="Wingdings" w:hAnsi="Wingdings" w:hint="default"/>
      </w:rPr>
    </w:lvl>
    <w:lvl w:ilvl="6" w:tplc="34643B1E">
      <w:start w:val="1"/>
      <w:numFmt w:val="bullet"/>
      <w:lvlText w:val=""/>
      <w:lvlJc w:val="left"/>
      <w:pPr>
        <w:ind w:left="5040" w:hanging="360"/>
      </w:pPr>
      <w:rPr>
        <w:rFonts w:ascii="Symbol" w:hAnsi="Symbol" w:hint="default"/>
      </w:rPr>
    </w:lvl>
    <w:lvl w:ilvl="7" w:tplc="38C2B384">
      <w:start w:val="1"/>
      <w:numFmt w:val="bullet"/>
      <w:lvlText w:val="o"/>
      <w:lvlJc w:val="left"/>
      <w:pPr>
        <w:ind w:left="5760" w:hanging="360"/>
      </w:pPr>
      <w:rPr>
        <w:rFonts w:ascii="Courier New" w:hAnsi="Courier New" w:hint="default"/>
      </w:rPr>
    </w:lvl>
    <w:lvl w:ilvl="8" w:tplc="3C14361A">
      <w:start w:val="1"/>
      <w:numFmt w:val="bullet"/>
      <w:lvlText w:val=""/>
      <w:lvlJc w:val="left"/>
      <w:pPr>
        <w:ind w:left="6480" w:hanging="360"/>
      </w:pPr>
      <w:rPr>
        <w:rFonts w:ascii="Wingdings" w:hAnsi="Wingdings" w:hint="default"/>
      </w:rPr>
    </w:lvl>
  </w:abstractNum>
  <w:abstractNum w:abstractNumId="78" w15:restartNumberingAfterBreak="0">
    <w:nsid w:val="3FF02A19"/>
    <w:multiLevelType w:val="hybridMultilevel"/>
    <w:tmpl w:val="98AC8A04"/>
    <w:lvl w:ilvl="0" w:tplc="04090001">
      <w:start w:val="1"/>
      <w:numFmt w:val="bullet"/>
      <w:lvlText w:val=""/>
      <w:lvlJc w:val="left"/>
      <w:pPr>
        <w:ind w:left="720" w:hanging="360"/>
      </w:pPr>
      <w:rPr>
        <w:rFonts w:ascii="Symbol" w:hAnsi="Symbol" w:hint="default"/>
      </w:rPr>
    </w:lvl>
    <w:lvl w:ilvl="1" w:tplc="607020BE">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08F5D5A"/>
    <w:multiLevelType w:val="hybridMultilevel"/>
    <w:tmpl w:val="2F461000"/>
    <w:lvl w:ilvl="0" w:tplc="1188CBDA">
      <w:start w:val="1"/>
      <w:numFmt w:val="decimal"/>
      <w:lvlText w:val="%1."/>
      <w:lvlJc w:val="left"/>
      <w:pPr>
        <w:ind w:left="1020" w:hanging="360"/>
      </w:pPr>
    </w:lvl>
    <w:lvl w:ilvl="1" w:tplc="E884A9FA">
      <w:start w:val="1"/>
      <w:numFmt w:val="decimal"/>
      <w:lvlText w:val="%2."/>
      <w:lvlJc w:val="left"/>
      <w:pPr>
        <w:ind w:left="1020" w:hanging="360"/>
      </w:pPr>
    </w:lvl>
    <w:lvl w:ilvl="2" w:tplc="8FAE79FE">
      <w:start w:val="1"/>
      <w:numFmt w:val="decimal"/>
      <w:lvlText w:val="%3."/>
      <w:lvlJc w:val="left"/>
      <w:pPr>
        <w:ind w:left="1020" w:hanging="360"/>
      </w:pPr>
    </w:lvl>
    <w:lvl w:ilvl="3" w:tplc="7EC84096">
      <w:start w:val="1"/>
      <w:numFmt w:val="decimal"/>
      <w:lvlText w:val="%4."/>
      <w:lvlJc w:val="left"/>
      <w:pPr>
        <w:ind w:left="1020" w:hanging="360"/>
      </w:pPr>
    </w:lvl>
    <w:lvl w:ilvl="4" w:tplc="2B9EDAAE">
      <w:start w:val="1"/>
      <w:numFmt w:val="decimal"/>
      <w:lvlText w:val="%5."/>
      <w:lvlJc w:val="left"/>
      <w:pPr>
        <w:ind w:left="1020" w:hanging="360"/>
      </w:pPr>
    </w:lvl>
    <w:lvl w:ilvl="5" w:tplc="DA046526">
      <w:start w:val="1"/>
      <w:numFmt w:val="decimal"/>
      <w:lvlText w:val="%6."/>
      <w:lvlJc w:val="left"/>
      <w:pPr>
        <w:ind w:left="1020" w:hanging="360"/>
      </w:pPr>
    </w:lvl>
    <w:lvl w:ilvl="6" w:tplc="EDDCB750">
      <w:start w:val="1"/>
      <w:numFmt w:val="decimal"/>
      <w:lvlText w:val="%7."/>
      <w:lvlJc w:val="left"/>
      <w:pPr>
        <w:ind w:left="1020" w:hanging="360"/>
      </w:pPr>
    </w:lvl>
    <w:lvl w:ilvl="7" w:tplc="F06CF680">
      <w:start w:val="1"/>
      <w:numFmt w:val="decimal"/>
      <w:lvlText w:val="%8."/>
      <w:lvlJc w:val="left"/>
      <w:pPr>
        <w:ind w:left="1020" w:hanging="360"/>
      </w:pPr>
    </w:lvl>
    <w:lvl w:ilvl="8" w:tplc="235278C8">
      <w:start w:val="1"/>
      <w:numFmt w:val="decimal"/>
      <w:lvlText w:val="%9."/>
      <w:lvlJc w:val="left"/>
      <w:pPr>
        <w:ind w:left="1020" w:hanging="360"/>
      </w:pPr>
    </w:lvl>
  </w:abstractNum>
  <w:abstractNum w:abstractNumId="80" w15:restartNumberingAfterBreak="0">
    <w:nsid w:val="416BCD5B"/>
    <w:multiLevelType w:val="hybridMultilevel"/>
    <w:tmpl w:val="FFFFFFFF"/>
    <w:lvl w:ilvl="0" w:tplc="3A88E4F8">
      <w:start w:val="1"/>
      <w:numFmt w:val="bullet"/>
      <w:lvlText w:val=""/>
      <w:lvlJc w:val="left"/>
      <w:pPr>
        <w:ind w:left="720" w:hanging="360"/>
      </w:pPr>
      <w:rPr>
        <w:rFonts w:ascii="Symbol" w:hAnsi="Symbol" w:hint="default"/>
      </w:rPr>
    </w:lvl>
    <w:lvl w:ilvl="1" w:tplc="BF129D38">
      <w:start w:val="1"/>
      <w:numFmt w:val="bullet"/>
      <w:lvlText w:val="o"/>
      <w:lvlJc w:val="left"/>
      <w:pPr>
        <w:ind w:left="1440" w:hanging="360"/>
      </w:pPr>
      <w:rPr>
        <w:rFonts w:ascii="Courier New" w:hAnsi="Courier New" w:hint="default"/>
      </w:rPr>
    </w:lvl>
    <w:lvl w:ilvl="2" w:tplc="DBD8838A">
      <w:start w:val="1"/>
      <w:numFmt w:val="bullet"/>
      <w:lvlText w:val=""/>
      <w:lvlJc w:val="left"/>
      <w:pPr>
        <w:ind w:left="2160" w:hanging="360"/>
      </w:pPr>
      <w:rPr>
        <w:rFonts w:ascii="Wingdings" w:hAnsi="Wingdings" w:hint="default"/>
      </w:rPr>
    </w:lvl>
    <w:lvl w:ilvl="3" w:tplc="BDE0E296">
      <w:start w:val="1"/>
      <w:numFmt w:val="bullet"/>
      <w:lvlText w:val=""/>
      <w:lvlJc w:val="left"/>
      <w:pPr>
        <w:ind w:left="2880" w:hanging="360"/>
      </w:pPr>
      <w:rPr>
        <w:rFonts w:ascii="Symbol" w:hAnsi="Symbol" w:hint="default"/>
      </w:rPr>
    </w:lvl>
    <w:lvl w:ilvl="4" w:tplc="2EC49F72">
      <w:start w:val="1"/>
      <w:numFmt w:val="bullet"/>
      <w:lvlText w:val="o"/>
      <w:lvlJc w:val="left"/>
      <w:pPr>
        <w:ind w:left="3600" w:hanging="360"/>
      </w:pPr>
      <w:rPr>
        <w:rFonts w:ascii="Courier New" w:hAnsi="Courier New" w:hint="default"/>
      </w:rPr>
    </w:lvl>
    <w:lvl w:ilvl="5" w:tplc="48B2379A">
      <w:start w:val="1"/>
      <w:numFmt w:val="bullet"/>
      <w:lvlText w:val=""/>
      <w:lvlJc w:val="left"/>
      <w:pPr>
        <w:ind w:left="4320" w:hanging="360"/>
      </w:pPr>
      <w:rPr>
        <w:rFonts w:ascii="Wingdings" w:hAnsi="Wingdings" w:hint="default"/>
      </w:rPr>
    </w:lvl>
    <w:lvl w:ilvl="6" w:tplc="9126015C">
      <w:start w:val="1"/>
      <w:numFmt w:val="bullet"/>
      <w:lvlText w:val=""/>
      <w:lvlJc w:val="left"/>
      <w:pPr>
        <w:ind w:left="5040" w:hanging="360"/>
      </w:pPr>
      <w:rPr>
        <w:rFonts w:ascii="Symbol" w:hAnsi="Symbol" w:hint="default"/>
      </w:rPr>
    </w:lvl>
    <w:lvl w:ilvl="7" w:tplc="9FDA1D9A">
      <w:start w:val="1"/>
      <w:numFmt w:val="bullet"/>
      <w:lvlText w:val="o"/>
      <w:lvlJc w:val="left"/>
      <w:pPr>
        <w:ind w:left="5760" w:hanging="360"/>
      </w:pPr>
      <w:rPr>
        <w:rFonts w:ascii="Courier New" w:hAnsi="Courier New" w:hint="default"/>
      </w:rPr>
    </w:lvl>
    <w:lvl w:ilvl="8" w:tplc="037C0B7A">
      <w:start w:val="1"/>
      <w:numFmt w:val="bullet"/>
      <w:lvlText w:val=""/>
      <w:lvlJc w:val="left"/>
      <w:pPr>
        <w:ind w:left="6480" w:hanging="360"/>
      </w:pPr>
      <w:rPr>
        <w:rFonts w:ascii="Wingdings" w:hAnsi="Wingdings" w:hint="default"/>
      </w:rPr>
    </w:lvl>
  </w:abstractNum>
  <w:abstractNum w:abstractNumId="81" w15:restartNumberingAfterBreak="0">
    <w:nsid w:val="422D73DA"/>
    <w:multiLevelType w:val="multilevel"/>
    <w:tmpl w:val="2600401A"/>
    <w:lvl w:ilvl="0">
      <w:start w:val="1"/>
      <w:numFmt w:val="upperLetter"/>
      <w:pStyle w:val="OCEDFOABulletList"/>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2E86F7B"/>
    <w:multiLevelType w:val="hybridMultilevel"/>
    <w:tmpl w:val="1A5C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36D6F85"/>
    <w:multiLevelType w:val="hybridMultilevel"/>
    <w:tmpl w:val="33467D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43D15FD1"/>
    <w:multiLevelType w:val="hybridMultilevel"/>
    <w:tmpl w:val="78280576"/>
    <w:lvl w:ilvl="0" w:tplc="04090001">
      <w:start w:val="1"/>
      <w:numFmt w:val="bullet"/>
      <w:lvlText w:val=""/>
      <w:lvlJc w:val="left"/>
      <w:pPr>
        <w:ind w:left="720" w:hanging="360"/>
      </w:pPr>
      <w:rPr>
        <w:rFonts w:ascii="Symbol" w:hAnsi="Symbol" w:hint="default"/>
        <w:color w:val="000000" w:themeColor="text1"/>
      </w:rPr>
    </w:lvl>
    <w:lvl w:ilvl="1" w:tplc="FEC8D192">
      <w:start w:val="1"/>
      <w:numFmt w:val="bullet"/>
      <w:lvlText w:val="o"/>
      <w:lvlJc w:val="left"/>
      <w:pPr>
        <w:ind w:left="1440" w:hanging="360"/>
      </w:pPr>
      <w:rPr>
        <w:rFonts w:ascii="Courier New" w:hAnsi="Courier New" w:hint="default"/>
        <w:color w:val="000000" w:themeColor="text1"/>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456F8D1C"/>
    <w:multiLevelType w:val="hybridMultilevel"/>
    <w:tmpl w:val="FFFFFFFF"/>
    <w:lvl w:ilvl="0" w:tplc="8A8452D2">
      <w:start w:val="1"/>
      <w:numFmt w:val="bullet"/>
      <w:lvlText w:val=""/>
      <w:lvlJc w:val="left"/>
      <w:pPr>
        <w:ind w:left="720" w:hanging="360"/>
      </w:pPr>
      <w:rPr>
        <w:rFonts w:ascii="Symbol" w:hAnsi="Symbol" w:hint="default"/>
      </w:rPr>
    </w:lvl>
    <w:lvl w:ilvl="1" w:tplc="D2348A44">
      <w:start w:val="1"/>
      <w:numFmt w:val="bullet"/>
      <w:lvlText w:val="o"/>
      <w:lvlJc w:val="left"/>
      <w:pPr>
        <w:ind w:left="1440" w:hanging="360"/>
      </w:pPr>
      <w:rPr>
        <w:rFonts w:ascii="Courier New" w:hAnsi="Courier New" w:hint="default"/>
      </w:rPr>
    </w:lvl>
    <w:lvl w:ilvl="2" w:tplc="FD94CB6E">
      <w:start w:val="1"/>
      <w:numFmt w:val="bullet"/>
      <w:lvlText w:val=""/>
      <w:lvlJc w:val="left"/>
      <w:pPr>
        <w:ind w:left="2160" w:hanging="360"/>
      </w:pPr>
      <w:rPr>
        <w:rFonts w:ascii="Wingdings" w:hAnsi="Wingdings" w:hint="default"/>
      </w:rPr>
    </w:lvl>
    <w:lvl w:ilvl="3" w:tplc="DF6E156E">
      <w:start w:val="1"/>
      <w:numFmt w:val="bullet"/>
      <w:lvlText w:val=""/>
      <w:lvlJc w:val="left"/>
      <w:pPr>
        <w:ind w:left="2880" w:hanging="360"/>
      </w:pPr>
      <w:rPr>
        <w:rFonts w:ascii="Symbol" w:hAnsi="Symbol" w:hint="default"/>
      </w:rPr>
    </w:lvl>
    <w:lvl w:ilvl="4" w:tplc="A450147A">
      <w:start w:val="1"/>
      <w:numFmt w:val="bullet"/>
      <w:lvlText w:val="o"/>
      <w:lvlJc w:val="left"/>
      <w:pPr>
        <w:ind w:left="3600" w:hanging="360"/>
      </w:pPr>
      <w:rPr>
        <w:rFonts w:ascii="Courier New" w:hAnsi="Courier New" w:hint="default"/>
      </w:rPr>
    </w:lvl>
    <w:lvl w:ilvl="5" w:tplc="10DAD97A">
      <w:start w:val="1"/>
      <w:numFmt w:val="bullet"/>
      <w:lvlText w:val=""/>
      <w:lvlJc w:val="left"/>
      <w:pPr>
        <w:ind w:left="4320" w:hanging="360"/>
      </w:pPr>
      <w:rPr>
        <w:rFonts w:ascii="Wingdings" w:hAnsi="Wingdings" w:hint="default"/>
      </w:rPr>
    </w:lvl>
    <w:lvl w:ilvl="6" w:tplc="D53636D4">
      <w:start w:val="1"/>
      <w:numFmt w:val="bullet"/>
      <w:lvlText w:val=""/>
      <w:lvlJc w:val="left"/>
      <w:pPr>
        <w:ind w:left="5040" w:hanging="360"/>
      </w:pPr>
      <w:rPr>
        <w:rFonts w:ascii="Symbol" w:hAnsi="Symbol" w:hint="default"/>
      </w:rPr>
    </w:lvl>
    <w:lvl w:ilvl="7" w:tplc="C6761086">
      <w:start w:val="1"/>
      <w:numFmt w:val="bullet"/>
      <w:lvlText w:val="o"/>
      <w:lvlJc w:val="left"/>
      <w:pPr>
        <w:ind w:left="5760" w:hanging="360"/>
      </w:pPr>
      <w:rPr>
        <w:rFonts w:ascii="Courier New" w:hAnsi="Courier New" w:hint="default"/>
      </w:rPr>
    </w:lvl>
    <w:lvl w:ilvl="8" w:tplc="4EAA323E">
      <w:start w:val="1"/>
      <w:numFmt w:val="bullet"/>
      <w:lvlText w:val=""/>
      <w:lvlJc w:val="left"/>
      <w:pPr>
        <w:ind w:left="6480" w:hanging="360"/>
      </w:pPr>
      <w:rPr>
        <w:rFonts w:ascii="Wingdings" w:hAnsi="Wingdings" w:hint="default"/>
      </w:rPr>
    </w:lvl>
  </w:abstractNum>
  <w:abstractNum w:abstractNumId="86" w15:restartNumberingAfterBreak="0">
    <w:nsid w:val="45826235"/>
    <w:multiLevelType w:val="hybridMultilevel"/>
    <w:tmpl w:val="939C2F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5AA4B2E"/>
    <w:multiLevelType w:val="hybridMultilevel"/>
    <w:tmpl w:val="E2985BF2"/>
    <w:lvl w:ilvl="0" w:tplc="114869AE">
      <w:start w:val="1"/>
      <w:numFmt w:val="lowerRoman"/>
      <w:pStyle w:val="FOAHeading3"/>
      <w:lvlText w:val="%1."/>
      <w:lvlJc w:val="right"/>
      <w:pPr>
        <w:ind w:left="5850" w:hanging="360"/>
      </w:pPr>
      <w:rPr>
        <w:rFonts w:hint="default"/>
        <w:b/>
        <w:bCs w:val="0"/>
      </w:rPr>
    </w:lvl>
    <w:lvl w:ilvl="1" w:tplc="98E27A20">
      <w:start w:val="1"/>
      <w:numFmt w:val="lowerLetter"/>
      <w:lvlText w:val="%2."/>
      <w:lvlJc w:val="left"/>
      <w:pPr>
        <w:ind w:left="1440" w:hanging="360"/>
      </w:pPr>
    </w:lvl>
    <w:lvl w:ilvl="2" w:tplc="C08A053E">
      <w:start w:val="1"/>
      <w:numFmt w:val="lowerRoman"/>
      <w:lvlText w:val="%3."/>
      <w:lvlJc w:val="right"/>
      <w:pPr>
        <w:ind w:left="2160" w:hanging="180"/>
      </w:pPr>
    </w:lvl>
    <w:lvl w:ilvl="3" w:tplc="961E63F6" w:tentative="1">
      <w:start w:val="1"/>
      <w:numFmt w:val="decimal"/>
      <w:lvlText w:val="%4."/>
      <w:lvlJc w:val="left"/>
      <w:pPr>
        <w:ind w:left="2880" w:hanging="360"/>
      </w:pPr>
    </w:lvl>
    <w:lvl w:ilvl="4" w:tplc="37622430" w:tentative="1">
      <w:start w:val="1"/>
      <w:numFmt w:val="lowerLetter"/>
      <w:lvlText w:val="%5."/>
      <w:lvlJc w:val="left"/>
      <w:pPr>
        <w:ind w:left="3600" w:hanging="360"/>
      </w:pPr>
    </w:lvl>
    <w:lvl w:ilvl="5" w:tplc="A962AF1E" w:tentative="1">
      <w:start w:val="1"/>
      <w:numFmt w:val="lowerRoman"/>
      <w:lvlText w:val="%6."/>
      <w:lvlJc w:val="right"/>
      <w:pPr>
        <w:ind w:left="4320" w:hanging="180"/>
      </w:pPr>
    </w:lvl>
    <w:lvl w:ilvl="6" w:tplc="A516BA20" w:tentative="1">
      <w:start w:val="1"/>
      <w:numFmt w:val="decimal"/>
      <w:lvlText w:val="%7."/>
      <w:lvlJc w:val="left"/>
      <w:pPr>
        <w:ind w:left="5040" w:hanging="360"/>
      </w:pPr>
    </w:lvl>
    <w:lvl w:ilvl="7" w:tplc="0928A768" w:tentative="1">
      <w:start w:val="1"/>
      <w:numFmt w:val="lowerLetter"/>
      <w:lvlText w:val="%8."/>
      <w:lvlJc w:val="left"/>
      <w:pPr>
        <w:ind w:left="5760" w:hanging="360"/>
      </w:pPr>
    </w:lvl>
    <w:lvl w:ilvl="8" w:tplc="F544CAA0" w:tentative="1">
      <w:start w:val="1"/>
      <w:numFmt w:val="lowerRoman"/>
      <w:lvlText w:val="%9."/>
      <w:lvlJc w:val="right"/>
      <w:pPr>
        <w:ind w:left="6480" w:hanging="180"/>
      </w:pPr>
    </w:lvl>
  </w:abstractNum>
  <w:abstractNum w:abstractNumId="88" w15:restartNumberingAfterBreak="0">
    <w:nsid w:val="460851F1"/>
    <w:multiLevelType w:val="hybridMultilevel"/>
    <w:tmpl w:val="B7D05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61F4689"/>
    <w:multiLevelType w:val="hybridMultilevel"/>
    <w:tmpl w:val="616E4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6F15CBE"/>
    <w:multiLevelType w:val="hybridMultilevel"/>
    <w:tmpl w:val="79FE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90192B1"/>
    <w:multiLevelType w:val="hybridMultilevel"/>
    <w:tmpl w:val="B208606E"/>
    <w:lvl w:ilvl="0" w:tplc="F6C0C87C">
      <w:start w:val="1"/>
      <w:numFmt w:val="bullet"/>
      <w:lvlText w:val="·"/>
      <w:lvlJc w:val="left"/>
      <w:pPr>
        <w:ind w:left="720" w:hanging="360"/>
      </w:pPr>
      <w:rPr>
        <w:rFonts w:ascii="Symbol" w:hAnsi="Symbol" w:hint="default"/>
      </w:rPr>
    </w:lvl>
    <w:lvl w:ilvl="1" w:tplc="B85A066A">
      <w:start w:val="1"/>
      <w:numFmt w:val="bullet"/>
      <w:lvlText w:val="o"/>
      <w:lvlJc w:val="left"/>
      <w:pPr>
        <w:ind w:left="1440" w:hanging="360"/>
      </w:pPr>
      <w:rPr>
        <w:rFonts w:ascii="Courier New" w:hAnsi="Courier New" w:hint="default"/>
      </w:rPr>
    </w:lvl>
    <w:lvl w:ilvl="2" w:tplc="B0CE42E6">
      <w:start w:val="1"/>
      <w:numFmt w:val="bullet"/>
      <w:lvlText w:val=""/>
      <w:lvlJc w:val="left"/>
      <w:pPr>
        <w:ind w:left="2160" w:hanging="360"/>
      </w:pPr>
      <w:rPr>
        <w:rFonts w:ascii="Wingdings" w:hAnsi="Wingdings" w:hint="default"/>
        <w:color w:val="000000" w:themeColor="text1"/>
      </w:rPr>
    </w:lvl>
    <w:lvl w:ilvl="3" w:tplc="A3FA15AA">
      <w:start w:val="1"/>
      <w:numFmt w:val="bullet"/>
      <w:lvlText w:val=""/>
      <w:lvlJc w:val="left"/>
      <w:pPr>
        <w:ind w:left="2880" w:hanging="360"/>
      </w:pPr>
      <w:rPr>
        <w:rFonts w:ascii="Symbol" w:hAnsi="Symbol" w:hint="default"/>
      </w:rPr>
    </w:lvl>
    <w:lvl w:ilvl="4" w:tplc="92347C94">
      <w:start w:val="1"/>
      <w:numFmt w:val="bullet"/>
      <w:lvlText w:val="o"/>
      <w:lvlJc w:val="left"/>
      <w:pPr>
        <w:ind w:left="3600" w:hanging="360"/>
      </w:pPr>
      <w:rPr>
        <w:rFonts w:ascii="Courier New" w:hAnsi="Courier New" w:hint="default"/>
      </w:rPr>
    </w:lvl>
    <w:lvl w:ilvl="5" w:tplc="CC84A2D0">
      <w:start w:val="1"/>
      <w:numFmt w:val="bullet"/>
      <w:lvlText w:val=""/>
      <w:lvlJc w:val="left"/>
      <w:pPr>
        <w:ind w:left="4320" w:hanging="360"/>
      </w:pPr>
      <w:rPr>
        <w:rFonts w:ascii="Wingdings" w:hAnsi="Wingdings" w:hint="default"/>
      </w:rPr>
    </w:lvl>
    <w:lvl w:ilvl="6" w:tplc="8EBC6756">
      <w:start w:val="1"/>
      <w:numFmt w:val="bullet"/>
      <w:lvlText w:val=""/>
      <w:lvlJc w:val="left"/>
      <w:pPr>
        <w:ind w:left="5040" w:hanging="360"/>
      </w:pPr>
      <w:rPr>
        <w:rFonts w:ascii="Symbol" w:hAnsi="Symbol" w:hint="default"/>
      </w:rPr>
    </w:lvl>
    <w:lvl w:ilvl="7" w:tplc="A97814D4">
      <w:start w:val="1"/>
      <w:numFmt w:val="bullet"/>
      <w:lvlText w:val="o"/>
      <w:lvlJc w:val="left"/>
      <w:pPr>
        <w:ind w:left="5760" w:hanging="360"/>
      </w:pPr>
      <w:rPr>
        <w:rFonts w:ascii="Courier New" w:hAnsi="Courier New" w:hint="default"/>
      </w:rPr>
    </w:lvl>
    <w:lvl w:ilvl="8" w:tplc="6338F97C">
      <w:start w:val="1"/>
      <w:numFmt w:val="bullet"/>
      <w:lvlText w:val=""/>
      <w:lvlJc w:val="left"/>
      <w:pPr>
        <w:ind w:left="6480" w:hanging="360"/>
      </w:pPr>
      <w:rPr>
        <w:rFonts w:ascii="Wingdings" w:hAnsi="Wingdings" w:hint="default"/>
      </w:rPr>
    </w:lvl>
  </w:abstractNum>
  <w:abstractNum w:abstractNumId="92" w15:restartNumberingAfterBreak="0">
    <w:nsid w:val="4A0F6444"/>
    <w:multiLevelType w:val="hybridMultilevel"/>
    <w:tmpl w:val="8D905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A462589"/>
    <w:multiLevelType w:val="hybridMultilevel"/>
    <w:tmpl w:val="741EF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BCB4603"/>
    <w:multiLevelType w:val="hybridMultilevel"/>
    <w:tmpl w:val="EBD0343A"/>
    <w:lvl w:ilvl="0" w:tplc="04045986">
      <w:start w:val="1"/>
      <w:numFmt w:val="bullet"/>
      <w:lvlText w:val=""/>
      <w:lvlJc w:val="left"/>
      <w:pPr>
        <w:ind w:left="720" w:hanging="360"/>
      </w:pPr>
      <w:rPr>
        <w:rFonts w:ascii="Symbol" w:hAnsi="Symbol" w:hint="default"/>
      </w:rPr>
    </w:lvl>
    <w:lvl w:ilvl="1" w:tplc="DB5CF9D2">
      <w:start w:val="1"/>
      <w:numFmt w:val="bullet"/>
      <w:lvlText w:val="o"/>
      <w:lvlJc w:val="left"/>
      <w:pPr>
        <w:ind w:left="1440" w:hanging="360"/>
      </w:pPr>
      <w:rPr>
        <w:rFonts w:ascii="Courier New" w:hAnsi="Courier New" w:hint="default"/>
      </w:rPr>
    </w:lvl>
    <w:lvl w:ilvl="2" w:tplc="9E081E60">
      <w:start w:val="1"/>
      <w:numFmt w:val="bullet"/>
      <w:lvlText w:val=""/>
      <w:lvlJc w:val="left"/>
      <w:pPr>
        <w:ind w:left="2160" w:hanging="360"/>
      </w:pPr>
      <w:rPr>
        <w:rFonts w:ascii="Wingdings" w:hAnsi="Wingdings" w:hint="default"/>
      </w:rPr>
    </w:lvl>
    <w:lvl w:ilvl="3" w:tplc="B116236A">
      <w:start w:val="1"/>
      <w:numFmt w:val="bullet"/>
      <w:lvlText w:val=""/>
      <w:lvlJc w:val="left"/>
      <w:pPr>
        <w:ind w:left="2880" w:hanging="360"/>
      </w:pPr>
      <w:rPr>
        <w:rFonts w:ascii="Symbol" w:hAnsi="Symbol" w:hint="default"/>
      </w:rPr>
    </w:lvl>
    <w:lvl w:ilvl="4" w:tplc="0D861AFE">
      <w:start w:val="1"/>
      <w:numFmt w:val="bullet"/>
      <w:lvlText w:val="o"/>
      <w:lvlJc w:val="left"/>
      <w:pPr>
        <w:ind w:left="3600" w:hanging="360"/>
      </w:pPr>
      <w:rPr>
        <w:rFonts w:ascii="Courier New" w:hAnsi="Courier New" w:hint="default"/>
      </w:rPr>
    </w:lvl>
    <w:lvl w:ilvl="5" w:tplc="0178B7D8">
      <w:start w:val="1"/>
      <w:numFmt w:val="bullet"/>
      <w:lvlText w:val=""/>
      <w:lvlJc w:val="left"/>
      <w:pPr>
        <w:ind w:left="4320" w:hanging="360"/>
      </w:pPr>
      <w:rPr>
        <w:rFonts w:ascii="Wingdings" w:hAnsi="Wingdings" w:hint="default"/>
      </w:rPr>
    </w:lvl>
    <w:lvl w:ilvl="6" w:tplc="7AF8E27C">
      <w:start w:val="1"/>
      <w:numFmt w:val="bullet"/>
      <w:lvlText w:val=""/>
      <w:lvlJc w:val="left"/>
      <w:pPr>
        <w:ind w:left="5040" w:hanging="360"/>
      </w:pPr>
      <w:rPr>
        <w:rFonts w:ascii="Symbol" w:hAnsi="Symbol" w:hint="default"/>
      </w:rPr>
    </w:lvl>
    <w:lvl w:ilvl="7" w:tplc="4056AA9E">
      <w:start w:val="1"/>
      <w:numFmt w:val="bullet"/>
      <w:lvlText w:val="o"/>
      <w:lvlJc w:val="left"/>
      <w:pPr>
        <w:ind w:left="5760" w:hanging="360"/>
      </w:pPr>
      <w:rPr>
        <w:rFonts w:ascii="Courier New" w:hAnsi="Courier New" w:hint="default"/>
      </w:rPr>
    </w:lvl>
    <w:lvl w:ilvl="8" w:tplc="EFB6E20E">
      <w:start w:val="1"/>
      <w:numFmt w:val="bullet"/>
      <w:lvlText w:val=""/>
      <w:lvlJc w:val="left"/>
      <w:pPr>
        <w:ind w:left="6480" w:hanging="360"/>
      </w:pPr>
      <w:rPr>
        <w:rFonts w:ascii="Wingdings" w:hAnsi="Wingdings" w:hint="default"/>
      </w:rPr>
    </w:lvl>
  </w:abstractNum>
  <w:abstractNum w:abstractNumId="95" w15:restartNumberingAfterBreak="0">
    <w:nsid w:val="4C0D0FEE"/>
    <w:multiLevelType w:val="hybridMultilevel"/>
    <w:tmpl w:val="F2B0E94C"/>
    <w:lvl w:ilvl="0" w:tplc="B5D88D14">
      <w:start w:val="1"/>
      <w:numFmt w:val="bullet"/>
      <w:lvlText w:val="o"/>
      <w:lvlJc w:val="left"/>
      <w:pPr>
        <w:ind w:left="1080" w:hanging="360"/>
      </w:pPr>
      <w:rPr>
        <w:rFonts w:ascii="Courier New" w:hAnsi="Courier New" w:hint="default"/>
      </w:rPr>
    </w:lvl>
    <w:lvl w:ilvl="1" w:tplc="A124538C">
      <w:start w:val="1"/>
      <w:numFmt w:val="bullet"/>
      <w:lvlText w:val="o"/>
      <w:lvlJc w:val="left"/>
      <w:pPr>
        <w:ind w:left="1800" w:hanging="360"/>
      </w:pPr>
      <w:rPr>
        <w:rFonts w:ascii="Courier New" w:hAnsi="Courier New" w:hint="default"/>
      </w:rPr>
    </w:lvl>
    <w:lvl w:ilvl="2" w:tplc="B0DA1FEA">
      <w:start w:val="1"/>
      <w:numFmt w:val="bullet"/>
      <w:lvlText w:val=""/>
      <w:lvlJc w:val="left"/>
      <w:pPr>
        <w:ind w:left="2520" w:hanging="360"/>
      </w:pPr>
      <w:rPr>
        <w:rFonts w:ascii="Wingdings" w:hAnsi="Wingdings" w:hint="default"/>
      </w:rPr>
    </w:lvl>
    <w:lvl w:ilvl="3" w:tplc="A48ADE10">
      <w:start w:val="1"/>
      <w:numFmt w:val="bullet"/>
      <w:lvlText w:val=""/>
      <w:lvlJc w:val="left"/>
      <w:pPr>
        <w:ind w:left="3240" w:hanging="360"/>
      </w:pPr>
      <w:rPr>
        <w:rFonts w:ascii="Symbol" w:hAnsi="Symbol" w:hint="default"/>
      </w:rPr>
    </w:lvl>
    <w:lvl w:ilvl="4" w:tplc="87567EBA">
      <w:start w:val="1"/>
      <w:numFmt w:val="bullet"/>
      <w:lvlText w:val="o"/>
      <w:lvlJc w:val="left"/>
      <w:pPr>
        <w:ind w:left="3960" w:hanging="360"/>
      </w:pPr>
      <w:rPr>
        <w:rFonts w:ascii="Courier New" w:hAnsi="Courier New" w:hint="default"/>
      </w:rPr>
    </w:lvl>
    <w:lvl w:ilvl="5" w:tplc="15FE21C2">
      <w:start w:val="1"/>
      <w:numFmt w:val="bullet"/>
      <w:lvlText w:val=""/>
      <w:lvlJc w:val="left"/>
      <w:pPr>
        <w:ind w:left="4680" w:hanging="360"/>
      </w:pPr>
      <w:rPr>
        <w:rFonts w:ascii="Wingdings" w:hAnsi="Wingdings" w:hint="default"/>
      </w:rPr>
    </w:lvl>
    <w:lvl w:ilvl="6" w:tplc="88466834">
      <w:start w:val="1"/>
      <w:numFmt w:val="bullet"/>
      <w:lvlText w:val=""/>
      <w:lvlJc w:val="left"/>
      <w:pPr>
        <w:ind w:left="5400" w:hanging="360"/>
      </w:pPr>
      <w:rPr>
        <w:rFonts w:ascii="Symbol" w:hAnsi="Symbol" w:hint="default"/>
      </w:rPr>
    </w:lvl>
    <w:lvl w:ilvl="7" w:tplc="113099F6">
      <w:start w:val="1"/>
      <w:numFmt w:val="bullet"/>
      <w:lvlText w:val="o"/>
      <w:lvlJc w:val="left"/>
      <w:pPr>
        <w:ind w:left="6120" w:hanging="360"/>
      </w:pPr>
      <w:rPr>
        <w:rFonts w:ascii="Courier New" w:hAnsi="Courier New" w:hint="default"/>
      </w:rPr>
    </w:lvl>
    <w:lvl w:ilvl="8" w:tplc="0400CD9E">
      <w:start w:val="1"/>
      <w:numFmt w:val="bullet"/>
      <w:lvlText w:val=""/>
      <w:lvlJc w:val="left"/>
      <w:pPr>
        <w:ind w:left="6840" w:hanging="360"/>
      </w:pPr>
      <w:rPr>
        <w:rFonts w:ascii="Wingdings" w:hAnsi="Wingdings" w:hint="default"/>
      </w:rPr>
    </w:lvl>
  </w:abstractNum>
  <w:abstractNum w:abstractNumId="96" w15:restartNumberingAfterBreak="0">
    <w:nsid w:val="4D2B2FD7"/>
    <w:multiLevelType w:val="hybridMultilevel"/>
    <w:tmpl w:val="1682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D34C2A7"/>
    <w:multiLevelType w:val="hybridMultilevel"/>
    <w:tmpl w:val="5B2409AE"/>
    <w:lvl w:ilvl="0" w:tplc="A7D65A2C">
      <w:start w:val="1"/>
      <w:numFmt w:val="bullet"/>
      <w:lvlText w:val=""/>
      <w:lvlJc w:val="left"/>
      <w:pPr>
        <w:ind w:left="720" w:hanging="360"/>
      </w:pPr>
      <w:rPr>
        <w:rFonts w:ascii="Symbol" w:hAnsi="Symbol" w:hint="default"/>
      </w:rPr>
    </w:lvl>
    <w:lvl w:ilvl="1" w:tplc="A3800914">
      <w:start w:val="1"/>
      <w:numFmt w:val="bullet"/>
      <w:lvlText w:val="o"/>
      <w:lvlJc w:val="left"/>
      <w:pPr>
        <w:ind w:left="1440" w:hanging="360"/>
      </w:pPr>
      <w:rPr>
        <w:rFonts w:ascii="Courier New" w:hAnsi="Courier New" w:hint="default"/>
      </w:rPr>
    </w:lvl>
    <w:lvl w:ilvl="2" w:tplc="C444E3EA">
      <w:start w:val="1"/>
      <w:numFmt w:val="bullet"/>
      <w:lvlText w:val=""/>
      <w:lvlJc w:val="left"/>
      <w:pPr>
        <w:ind w:left="2160" w:hanging="360"/>
      </w:pPr>
      <w:rPr>
        <w:rFonts w:ascii="Wingdings" w:hAnsi="Wingdings" w:hint="default"/>
      </w:rPr>
    </w:lvl>
    <w:lvl w:ilvl="3" w:tplc="20303ABC">
      <w:start w:val="1"/>
      <w:numFmt w:val="bullet"/>
      <w:lvlText w:val=""/>
      <w:lvlJc w:val="left"/>
      <w:pPr>
        <w:ind w:left="2880" w:hanging="360"/>
      </w:pPr>
      <w:rPr>
        <w:rFonts w:ascii="Symbol" w:hAnsi="Symbol" w:hint="default"/>
      </w:rPr>
    </w:lvl>
    <w:lvl w:ilvl="4" w:tplc="9FD652D4">
      <w:start w:val="1"/>
      <w:numFmt w:val="bullet"/>
      <w:lvlText w:val="o"/>
      <w:lvlJc w:val="left"/>
      <w:pPr>
        <w:ind w:left="3600" w:hanging="360"/>
      </w:pPr>
      <w:rPr>
        <w:rFonts w:ascii="Courier New" w:hAnsi="Courier New" w:hint="default"/>
      </w:rPr>
    </w:lvl>
    <w:lvl w:ilvl="5" w:tplc="0524872A">
      <w:start w:val="1"/>
      <w:numFmt w:val="bullet"/>
      <w:lvlText w:val=""/>
      <w:lvlJc w:val="left"/>
      <w:pPr>
        <w:ind w:left="4320" w:hanging="360"/>
      </w:pPr>
      <w:rPr>
        <w:rFonts w:ascii="Wingdings" w:hAnsi="Wingdings" w:hint="default"/>
      </w:rPr>
    </w:lvl>
    <w:lvl w:ilvl="6" w:tplc="BA527118">
      <w:start w:val="1"/>
      <w:numFmt w:val="bullet"/>
      <w:lvlText w:val=""/>
      <w:lvlJc w:val="left"/>
      <w:pPr>
        <w:ind w:left="5040" w:hanging="360"/>
      </w:pPr>
      <w:rPr>
        <w:rFonts w:ascii="Symbol" w:hAnsi="Symbol" w:hint="default"/>
      </w:rPr>
    </w:lvl>
    <w:lvl w:ilvl="7" w:tplc="47A62154">
      <w:start w:val="1"/>
      <w:numFmt w:val="bullet"/>
      <w:lvlText w:val="o"/>
      <w:lvlJc w:val="left"/>
      <w:pPr>
        <w:ind w:left="5760" w:hanging="360"/>
      </w:pPr>
      <w:rPr>
        <w:rFonts w:ascii="Courier New" w:hAnsi="Courier New" w:hint="default"/>
      </w:rPr>
    </w:lvl>
    <w:lvl w:ilvl="8" w:tplc="02329DEE">
      <w:start w:val="1"/>
      <w:numFmt w:val="bullet"/>
      <w:lvlText w:val=""/>
      <w:lvlJc w:val="left"/>
      <w:pPr>
        <w:ind w:left="6480" w:hanging="360"/>
      </w:pPr>
      <w:rPr>
        <w:rFonts w:ascii="Wingdings" w:hAnsi="Wingdings" w:hint="default"/>
      </w:rPr>
    </w:lvl>
  </w:abstractNum>
  <w:abstractNum w:abstractNumId="98" w15:restartNumberingAfterBreak="0">
    <w:nsid w:val="4DC77F21"/>
    <w:multiLevelType w:val="hybridMultilevel"/>
    <w:tmpl w:val="E76803DA"/>
    <w:lvl w:ilvl="0" w:tplc="06F0709C">
      <w:start w:val="1"/>
      <w:numFmt w:val="decimal"/>
      <w:lvlText w:val="%1."/>
      <w:lvlJc w:val="left"/>
      <w:pPr>
        <w:ind w:left="1440" w:hanging="360"/>
      </w:pPr>
    </w:lvl>
    <w:lvl w:ilvl="1" w:tplc="762E4710">
      <w:start w:val="1"/>
      <w:numFmt w:val="decimal"/>
      <w:lvlText w:val="%2."/>
      <w:lvlJc w:val="left"/>
      <w:pPr>
        <w:ind w:left="1440" w:hanging="360"/>
      </w:pPr>
    </w:lvl>
    <w:lvl w:ilvl="2" w:tplc="8F74E210">
      <w:start w:val="1"/>
      <w:numFmt w:val="decimal"/>
      <w:lvlText w:val="%3."/>
      <w:lvlJc w:val="left"/>
      <w:pPr>
        <w:ind w:left="1440" w:hanging="360"/>
      </w:pPr>
    </w:lvl>
    <w:lvl w:ilvl="3" w:tplc="09ECFE32">
      <w:start w:val="1"/>
      <w:numFmt w:val="decimal"/>
      <w:lvlText w:val="%4."/>
      <w:lvlJc w:val="left"/>
      <w:pPr>
        <w:ind w:left="1440" w:hanging="360"/>
      </w:pPr>
    </w:lvl>
    <w:lvl w:ilvl="4" w:tplc="6EDA132E">
      <w:start w:val="1"/>
      <w:numFmt w:val="decimal"/>
      <w:lvlText w:val="%5."/>
      <w:lvlJc w:val="left"/>
      <w:pPr>
        <w:ind w:left="1440" w:hanging="360"/>
      </w:pPr>
    </w:lvl>
    <w:lvl w:ilvl="5" w:tplc="1DAEE418">
      <w:start w:val="1"/>
      <w:numFmt w:val="decimal"/>
      <w:lvlText w:val="%6."/>
      <w:lvlJc w:val="left"/>
      <w:pPr>
        <w:ind w:left="1440" w:hanging="360"/>
      </w:pPr>
    </w:lvl>
    <w:lvl w:ilvl="6" w:tplc="FFD43046">
      <w:start w:val="1"/>
      <w:numFmt w:val="decimal"/>
      <w:lvlText w:val="%7."/>
      <w:lvlJc w:val="left"/>
      <w:pPr>
        <w:ind w:left="1440" w:hanging="360"/>
      </w:pPr>
    </w:lvl>
    <w:lvl w:ilvl="7" w:tplc="5B345822">
      <w:start w:val="1"/>
      <w:numFmt w:val="decimal"/>
      <w:lvlText w:val="%8."/>
      <w:lvlJc w:val="left"/>
      <w:pPr>
        <w:ind w:left="1440" w:hanging="360"/>
      </w:pPr>
    </w:lvl>
    <w:lvl w:ilvl="8" w:tplc="70721E3A">
      <w:start w:val="1"/>
      <w:numFmt w:val="decimal"/>
      <w:lvlText w:val="%9."/>
      <w:lvlJc w:val="left"/>
      <w:pPr>
        <w:ind w:left="1440" w:hanging="360"/>
      </w:pPr>
    </w:lvl>
  </w:abstractNum>
  <w:abstractNum w:abstractNumId="99" w15:restartNumberingAfterBreak="0">
    <w:nsid w:val="4E350131"/>
    <w:multiLevelType w:val="hybridMultilevel"/>
    <w:tmpl w:val="C2001B38"/>
    <w:lvl w:ilvl="0" w:tplc="EFB20430">
      <w:start w:val="1"/>
      <w:numFmt w:val="bullet"/>
      <w:lvlText w:val=""/>
      <w:lvlJc w:val="left"/>
      <w:pPr>
        <w:ind w:left="36" w:hanging="360"/>
      </w:pPr>
      <w:rPr>
        <w:rFonts w:ascii="Symbol" w:hAnsi="Symbol" w:hint="default"/>
      </w:rPr>
    </w:lvl>
    <w:lvl w:ilvl="1" w:tplc="FCF4B80A">
      <w:start w:val="1"/>
      <w:numFmt w:val="bullet"/>
      <w:lvlText w:val="o"/>
      <w:lvlJc w:val="left"/>
      <w:pPr>
        <w:ind w:left="756" w:hanging="360"/>
      </w:pPr>
      <w:rPr>
        <w:rFonts w:ascii="Courier New" w:hAnsi="Courier New" w:cs="Courier New" w:hint="default"/>
      </w:rPr>
    </w:lvl>
    <w:lvl w:ilvl="2" w:tplc="C76E5EDC">
      <w:start w:val="1"/>
      <w:numFmt w:val="bullet"/>
      <w:lvlText w:val=""/>
      <w:lvlJc w:val="left"/>
      <w:pPr>
        <w:ind w:left="1476" w:hanging="360"/>
      </w:pPr>
      <w:rPr>
        <w:rFonts w:ascii="Wingdings" w:hAnsi="Wingdings" w:hint="default"/>
      </w:rPr>
    </w:lvl>
    <w:lvl w:ilvl="3" w:tplc="88C2ED58">
      <w:start w:val="1"/>
      <w:numFmt w:val="bullet"/>
      <w:lvlText w:val=""/>
      <w:lvlJc w:val="left"/>
      <w:pPr>
        <w:ind w:left="2196" w:hanging="360"/>
      </w:pPr>
      <w:rPr>
        <w:rFonts w:ascii="Symbol" w:hAnsi="Symbol" w:hint="default"/>
      </w:rPr>
    </w:lvl>
    <w:lvl w:ilvl="4" w:tplc="E110DE88" w:tentative="1">
      <w:start w:val="1"/>
      <w:numFmt w:val="bullet"/>
      <w:lvlText w:val="o"/>
      <w:lvlJc w:val="left"/>
      <w:pPr>
        <w:ind w:left="2916" w:hanging="360"/>
      </w:pPr>
      <w:rPr>
        <w:rFonts w:ascii="Courier New" w:hAnsi="Courier New" w:cs="Courier New" w:hint="default"/>
      </w:rPr>
    </w:lvl>
    <w:lvl w:ilvl="5" w:tplc="BFC47D66" w:tentative="1">
      <w:start w:val="1"/>
      <w:numFmt w:val="bullet"/>
      <w:lvlText w:val=""/>
      <w:lvlJc w:val="left"/>
      <w:pPr>
        <w:ind w:left="3636" w:hanging="360"/>
      </w:pPr>
      <w:rPr>
        <w:rFonts w:ascii="Wingdings" w:hAnsi="Wingdings" w:hint="default"/>
      </w:rPr>
    </w:lvl>
    <w:lvl w:ilvl="6" w:tplc="4FA8612E" w:tentative="1">
      <w:start w:val="1"/>
      <w:numFmt w:val="bullet"/>
      <w:lvlText w:val=""/>
      <w:lvlJc w:val="left"/>
      <w:pPr>
        <w:ind w:left="4356" w:hanging="360"/>
      </w:pPr>
      <w:rPr>
        <w:rFonts w:ascii="Symbol" w:hAnsi="Symbol" w:hint="default"/>
      </w:rPr>
    </w:lvl>
    <w:lvl w:ilvl="7" w:tplc="BC964450" w:tentative="1">
      <w:start w:val="1"/>
      <w:numFmt w:val="bullet"/>
      <w:lvlText w:val="o"/>
      <w:lvlJc w:val="left"/>
      <w:pPr>
        <w:ind w:left="5076" w:hanging="360"/>
      </w:pPr>
      <w:rPr>
        <w:rFonts w:ascii="Courier New" w:hAnsi="Courier New" w:cs="Courier New" w:hint="default"/>
      </w:rPr>
    </w:lvl>
    <w:lvl w:ilvl="8" w:tplc="0E5C2FEC" w:tentative="1">
      <w:start w:val="1"/>
      <w:numFmt w:val="bullet"/>
      <w:lvlText w:val=""/>
      <w:lvlJc w:val="left"/>
      <w:pPr>
        <w:ind w:left="5796" w:hanging="360"/>
      </w:pPr>
      <w:rPr>
        <w:rFonts w:ascii="Wingdings" w:hAnsi="Wingdings" w:hint="default"/>
      </w:rPr>
    </w:lvl>
  </w:abstractNum>
  <w:abstractNum w:abstractNumId="100" w15:restartNumberingAfterBreak="0">
    <w:nsid w:val="4E5011BA"/>
    <w:multiLevelType w:val="hybridMultilevel"/>
    <w:tmpl w:val="6AB418BC"/>
    <w:lvl w:ilvl="0" w:tplc="30C8F1B2">
      <w:start w:val="1"/>
      <w:numFmt w:val="decimal"/>
      <w:lvlText w:val="%1."/>
      <w:lvlJc w:val="left"/>
      <w:pPr>
        <w:ind w:left="1020" w:hanging="360"/>
      </w:pPr>
    </w:lvl>
    <w:lvl w:ilvl="1" w:tplc="DAD01CDE">
      <w:start w:val="1"/>
      <w:numFmt w:val="decimal"/>
      <w:lvlText w:val="%2."/>
      <w:lvlJc w:val="left"/>
      <w:pPr>
        <w:ind w:left="1020" w:hanging="360"/>
      </w:pPr>
    </w:lvl>
    <w:lvl w:ilvl="2" w:tplc="BECC4C34">
      <w:start w:val="1"/>
      <w:numFmt w:val="decimal"/>
      <w:lvlText w:val="%3."/>
      <w:lvlJc w:val="left"/>
      <w:pPr>
        <w:ind w:left="1020" w:hanging="360"/>
      </w:pPr>
    </w:lvl>
    <w:lvl w:ilvl="3" w:tplc="F65CB1FC">
      <w:start w:val="1"/>
      <w:numFmt w:val="decimal"/>
      <w:lvlText w:val="%4."/>
      <w:lvlJc w:val="left"/>
      <w:pPr>
        <w:ind w:left="1020" w:hanging="360"/>
      </w:pPr>
    </w:lvl>
    <w:lvl w:ilvl="4" w:tplc="84343790">
      <w:start w:val="1"/>
      <w:numFmt w:val="decimal"/>
      <w:lvlText w:val="%5."/>
      <w:lvlJc w:val="left"/>
      <w:pPr>
        <w:ind w:left="1020" w:hanging="360"/>
      </w:pPr>
    </w:lvl>
    <w:lvl w:ilvl="5" w:tplc="EBA00F82">
      <w:start w:val="1"/>
      <w:numFmt w:val="decimal"/>
      <w:lvlText w:val="%6."/>
      <w:lvlJc w:val="left"/>
      <w:pPr>
        <w:ind w:left="1020" w:hanging="360"/>
      </w:pPr>
    </w:lvl>
    <w:lvl w:ilvl="6" w:tplc="2E9C6C7E">
      <w:start w:val="1"/>
      <w:numFmt w:val="decimal"/>
      <w:lvlText w:val="%7."/>
      <w:lvlJc w:val="left"/>
      <w:pPr>
        <w:ind w:left="1020" w:hanging="360"/>
      </w:pPr>
    </w:lvl>
    <w:lvl w:ilvl="7" w:tplc="796C9BB6">
      <w:start w:val="1"/>
      <w:numFmt w:val="decimal"/>
      <w:lvlText w:val="%8."/>
      <w:lvlJc w:val="left"/>
      <w:pPr>
        <w:ind w:left="1020" w:hanging="360"/>
      </w:pPr>
    </w:lvl>
    <w:lvl w:ilvl="8" w:tplc="056C6082">
      <w:start w:val="1"/>
      <w:numFmt w:val="decimal"/>
      <w:lvlText w:val="%9."/>
      <w:lvlJc w:val="left"/>
      <w:pPr>
        <w:ind w:left="1020" w:hanging="360"/>
      </w:pPr>
    </w:lvl>
  </w:abstractNum>
  <w:abstractNum w:abstractNumId="101" w15:restartNumberingAfterBreak="0">
    <w:nsid w:val="4E5648E8"/>
    <w:multiLevelType w:val="hybridMultilevel"/>
    <w:tmpl w:val="FFFFFFFF"/>
    <w:lvl w:ilvl="0" w:tplc="4748E634">
      <w:start w:val="1"/>
      <w:numFmt w:val="bullet"/>
      <w:lvlText w:val="·"/>
      <w:lvlJc w:val="left"/>
      <w:pPr>
        <w:ind w:left="720" w:hanging="360"/>
      </w:pPr>
      <w:rPr>
        <w:rFonts w:ascii="Symbol" w:hAnsi="Symbol" w:hint="default"/>
      </w:rPr>
    </w:lvl>
    <w:lvl w:ilvl="1" w:tplc="168A10B6">
      <w:start w:val="1"/>
      <w:numFmt w:val="bullet"/>
      <w:lvlText w:val="o"/>
      <w:lvlJc w:val="left"/>
      <w:pPr>
        <w:ind w:left="1440" w:hanging="360"/>
      </w:pPr>
      <w:rPr>
        <w:rFonts w:ascii="Courier New" w:hAnsi="Courier New" w:hint="default"/>
      </w:rPr>
    </w:lvl>
    <w:lvl w:ilvl="2" w:tplc="5994FB4E">
      <w:start w:val="1"/>
      <w:numFmt w:val="bullet"/>
      <w:lvlText w:val=""/>
      <w:lvlJc w:val="left"/>
      <w:pPr>
        <w:ind w:left="2160" w:hanging="360"/>
      </w:pPr>
      <w:rPr>
        <w:rFonts w:ascii="Wingdings" w:hAnsi="Wingdings" w:hint="default"/>
      </w:rPr>
    </w:lvl>
    <w:lvl w:ilvl="3" w:tplc="9EDA8CE8">
      <w:start w:val="1"/>
      <w:numFmt w:val="bullet"/>
      <w:lvlText w:val=""/>
      <w:lvlJc w:val="left"/>
      <w:pPr>
        <w:ind w:left="2880" w:hanging="360"/>
      </w:pPr>
      <w:rPr>
        <w:rFonts w:ascii="Symbol" w:hAnsi="Symbol" w:hint="default"/>
      </w:rPr>
    </w:lvl>
    <w:lvl w:ilvl="4" w:tplc="410A8066">
      <w:start w:val="1"/>
      <w:numFmt w:val="bullet"/>
      <w:lvlText w:val="o"/>
      <w:lvlJc w:val="left"/>
      <w:pPr>
        <w:ind w:left="3600" w:hanging="360"/>
      </w:pPr>
      <w:rPr>
        <w:rFonts w:ascii="Courier New" w:hAnsi="Courier New" w:hint="default"/>
      </w:rPr>
    </w:lvl>
    <w:lvl w:ilvl="5" w:tplc="45EE0ABC">
      <w:start w:val="1"/>
      <w:numFmt w:val="bullet"/>
      <w:lvlText w:val=""/>
      <w:lvlJc w:val="left"/>
      <w:pPr>
        <w:ind w:left="4320" w:hanging="360"/>
      </w:pPr>
      <w:rPr>
        <w:rFonts w:ascii="Wingdings" w:hAnsi="Wingdings" w:hint="default"/>
      </w:rPr>
    </w:lvl>
    <w:lvl w:ilvl="6" w:tplc="34BA3C50">
      <w:start w:val="1"/>
      <w:numFmt w:val="bullet"/>
      <w:lvlText w:val=""/>
      <w:lvlJc w:val="left"/>
      <w:pPr>
        <w:ind w:left="5040" w:hanging="360"/>
      </w:pPr>
      <w:rPr>
        <w:rFonts w:ascii="Symbol" w:hAnsi="Symbol" w:hint="default"/>
      </w:rPr>
    </w:lvl>
    <w:lvl w:ilvl="7" w:tplc="5DA62BEA">
      <w:start w:val="1"/>
      <w:numFmt w:val="bullet"/>
      <w:lvlText w:val="o"/>
      <w:lvlJc w:val="left"/>
      <w:pPr>
        <w:ind w:left="5760" w:hanging="360"/>
      </w:pPr>
      <w:rPr>
        <w:rFonts w:ascii="Courier New" w:hAnsi="Courier New" w:hint="default"/>
      </w:rPr>
    </w:lvl>
    <w:lvl w:ilvl="8" w:tplc="128E4FDE">
      <w:start w:val="1"/>
      <w:numFmt w:val="bullet"/>
      <w:lvlText w:val=""/>
      <w:lvlJc w:val="left"/>
      <w:pPr>
        <w:ind w:left="6480" w:hanging="360"/>
      </w:pPr>
      <w:rPr>
        <w:rFonts w:ascii="Wingdings" w:hAnsi="Wingdings" w:hint="default"/>
      </w:rPr>
    </w:lvl>
  </w:abstractNum>
  <w:abstractNum w:abstractNumId="102" w15:restartNumberingAfterBreak="0">
    <w:nsid w:val="504362AA"/>
    <w:multiLevelType w:val="hybridMultilevel"/>
    <w:tmpl w:val="82C64606"/>
    <w:styleLink w:val="CurrentList11"/>
    <w:lvl w:ilvl="0" w:tplc="D57A319E">
      <w:start w:val="1"/>
      <w:numFmt w:val="bullet"/>
      <w:lvlText w:val=""/>
      <w:lvlJc w:val="left"/>
      <w:pPr>
        <w:ind w:left="936" w:hanging="288"/>
      </w:pPr>
      <w:rPr>
        <w:rFonts w:ascii="Wingdings" w:hAnsi="Wingdings" w:hint="default"/>
        <w:b/>
        <w:i w:val="0"/>
        <w:color w:val="A2A5A8" w:themeColor="background2" w:themeShade="BF"/>
        <w:sz w:val="24"/>
        <w:vertAlign w:val="baseline"/>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03" w15:restartNumberingAfterBreak="0">
    <w:nsid w:val="507D0DE8"/>
    <w:multiLevelType w:val="hybridMultilevel"/>
    <w:tmpl w:val="737A7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2D3087C"/>
    <w:multiLevelType w:val="hybridMultilevel"/>
    <w:tmpl w:val="94482CC0"/>
    <w:lvl w:ilvl="0" w:tplc="2C32D676">
      <w:start w:val="1"/>
      <w:numFmt w:val="bullet"/>
      <w:lvlText w:val=""/>
      <w:lvlJc w:val="left"/>
      <w:pPr>
        <w:ind w:left="720" w:hanging="360"/>
      </w:pPr>
      <w:rPr>
        <w:rFonts w:ascii="Symbol" w:hAnsi="Symbol" w:hint="default"/>
      </w:rPr>
    </w:lvl>
    <w:lvl w:ilvl="1" w:tplc="12F82012">
      <w:start w:val="1"/>
      <w:numFmt w:val="bullet"/>
      <w:lvlText w:val="o"/>
      <w:lvlJc w:val="left"/>
      <w:pPr>
        <w:ind w:left="1440" w:hanging="360"/>
      </w:pPr>
      <w:rPr>
        <w:rFonts w:ascii="Courier New" w:hAnsi="Courier New" w:hint="default"/>
      </w:rPr>
    </w:lvl>
    <w:lvl w:ilvl="2" w:tplc="94BA4352">
      <w:start w:val="1"/>
      <w:numFmt w:val="bullet"/>
      <w:lvlText w:val=""/>
      <w:lvlJc w:val="left"/>
      <w:pPr>
        <w:ind w:left="2160" w:hanging="360"/>
      </w:pPr>
      <w:rPr>
        <w:rFonts w:ascii="Wingdings" w:hAnsi="Wingdings" w:hint="default"/>
      </w:rPr>
    </w:lvl>
    <w:lvl w:ilvl="3" w:tplc="3682A1F6">
      <w:start w:val="1"/>
      <w:numFmt w:val="bullet"/>
      <w:lvlText w:val=""/>
      <w:lvlJc w:val="left"/>
      <w:pPr>
        <w:ind w:left="2880" w:hanging="360"/>
      </w:pPr>
      <w:rPr>
        <w:rFonts w:ascii="Symbol" w:hAnsi="Symbol" w:hint="default"/>
      </w:rPr>
    </w:lvl>
    <w:lvl w:ilvl="4" w:tplc="EA64B9B8">
      <w:start w:val="1"/>
      <w:numFmt w:val="bullet"/>
      <w:lvlText w:val="o"/>
      <w:lvlJc w:val="left"/>
      <w:pPr>
        <w:ind w:left="3600" w:hanging="360"/>
      </w:pPr>
      <w:rPr>
        <w:rFonts w:ascii="Courier New" w:hAnsi="Courier New" w:hint="default"/>
      </w:rPr>
    </w:lvl>
    <w:lvl w:ilvl="5" w:tplc="4D38B01C">
      <w:start w:val="1"/>
      <w:numFmt w:val="bullet"/>
      <w:lvlText w:val=""/>
      <w:lvlJc w:val="left"/>
      <w:pPr>
        <w:ind w:left="4320" w:hanging="360"/>
      </w:pPr>
      <w:rPr>
        <w:rFonts w:ascii="Wingdings" w:hAnsi="Wingdings" w:hint="default"/>
      </w:rPr>
    </w:lvl>
    <w:lvl w:ilvl="6" w:tplc="CEAE7754">
      <w:start w:val="1"/>
      <w:numFmt w:val="bullet"/>
      <w:lvlText w:val=""/>
      <w:lvlJc w:val="left"/>
      <w:pPr>
        <w:ind w:left="5040" w:hanging="360"/>
      </w:pPr>
      <w:rPr>
        <w:rFonts w:ascii="Symbol" w:hAnsi="Symbol" w:hint="default"/>
      </w:rPr>
    </w:lvl>
    <w:lvl w:ilvl="7" w:tplc="76B0A7E6">
      <w:start w:val="1"/>
      <w:numFmt w:val="bullet"/>
      <w:lvlText w:val="o"/>
      <w:lvlJc w:val="left"/>
      <w:pPr>
        <w:ind w:left="5760" w:hanging="360"/>
      </w:pPr>
      <w:rPr>
        <w:rFonts w:ascii="Courier New" w:hAnsi="Courier New" w:hint="default"/>
      </w:rPr>
    </w:lvl>
    <w:lvl w:ilvl="8" w:tplc="8FF4E6C4">
      <w:start w:val="1"/>
      <w:numFmt w:val="bullet"/>
      <w:lvlText w:val=""/>
      <w:lvlJc w:val="left"/>
      <w:pPr>
        <w:ind w:left="6480" w:hanging="360"/>
      </w:pPr>
      <w:rPr>
        <w:rFonts w:ascii="Wingdings" w:hAnsi="Wingdings" w:hint="default"/>
      </w:rPr>
    </w:lvl>
  </w:abstractNum>
  <w:abstractNum w:abstractNumId="105" w15:restartNumberingAfterBreak="0">
    <w:nsid w:val="53745F6D"/>
    <w:multiLevelType w:val="hybridMultilevel"/>
    <w:tmpl w:val="3132C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38E4124"/>
    <w:multiLevelType w:val="hybridMultilevel"/>
    <w:tmpl w:val="7CBA90EA"/>
    <w:lvl w:ilvl="0" w:tplc="E14E0310">
      <w:start w:val="1"/>
      <w:numFmt w:val="bullet"/>
      <w:lvlText w:val=""/>
      <w:lvlJc w:val="left"/>
      <w:pPr>
        <w:ind w:left="1440" w:hanging="360"/>
      </w:pPr>
      <w:rPr>
        <w:rFonts w:ascii="Symbol" w:hAnsi="Symbol"/>
      </w:rPr>
    </w:lvl>
    <w:lvl w:ilvl="1" w:tplc="B77452CA">
      <w:start w:val="1"/>
      <w:numFmt w:val="bullet"/>
      <w:lvlText w:val=""/>
      <w:lvlJc w:val="left"/>
      <w:pPr>
        <w:ind w:left="1440" w:hanging="360"/>
      </w:pPr>
      <w:rPr>
        <w:rFonts w:ascii="Symbol" w:hAnsi="Symbol"/>
      </w:rPr>
    </w:lvl>
    <w:lvl w:ilvl="2" w:tplc="62A280E4">
      <w:start w:val="1"/>
      <w:numFmt w:val="bullet"/>
      <w:lvlText w:val=""/>
      <w:lvlJc w:val="left"/>
      <w:pPr>
        <w:ind w:left="1440" w:hanging="360"/>
      </w:pPr>
      <w:rPr>
        <w:rFonts w:ascii="Symbol" w:hAnsi="Symbol"/>
      </w:rPr>
    </w:lvl>
    <w:lvl w:ilvl="3" w:tplc="3A6485EE">
      <w:start w:val="1"/>
      <w:numFmt w:val="bullet"/>
      <w:lvlText w:val=""/>
      <w:lvlJc w:val="left"/>
      <w:pPr>
        <w:ind w:left="1440" w:hanging="360"/>
      </w:pPr>
      <w:rPr>
        <w:rFonts w:ascii="Symbol" w:hAnsi="Symbol"/>
      </w:rPr>
    </w:lvl>
    <w:lvl w:ilvl="4" w:tplc="892AB190">
      <w:start w:val="1"/>
      <w:numFmt w:val="bullet"/>
      <w:lvlText w:val=""/>
      <w:lvlJc w:val="left"/>
      <w:pPr>
        <w:ind w:left="1440" w:hanging="360"/>
      </w:pPr>
      <w:rPr>
        <w:rFonts w:ascii="Symbol" w:hAnsi="Symbol"/>
      </w:rPr>
    </w:lvl>
    <w:lvl w:ilvl="5" w:tplc="503EB532">
      <w:start w:val="1"/>
      <w:numFmt w:val="bullet"/>
      <w:lvlText w:val=""/>
      <w:lvlJc w:val="left"/>
      <w:pPr>
        <w:ind w:left="1440" w:hanging="360"/>
      </w:pPr>
      <w:rPr>
        <w:rFonts w:ascii="Symbol" w:hAnsi="Symbol"/>
      </w:rPr>
    </w:lvl>
    <w:lvl w:ilvl="6" w:tplc="B0BC96BE">
      <w:start w:val="1"/>
      <w:numFmt w:val="bullet"/>
      <w:lvlText w:val=""/>
      <w:lvlJc w:val="left"/>
      <w:pPr>
        <w:ind w:left="1440" w:hanging="360"/>
      </w:pPr>
      <w:rPr>
        <w:rFonts w:ascii="Symbol" w:hAnsi="Symbol"/>
      </w:rPr>
    </w:lvl>
    <w:lvl w:ilvl="7" w:tplc="9A5E832A">
      <w:start w:val="1"/>
      <w:numFmt w:val="bullet"/>
      <w:lvlText w:val=""/>
      <w:lvlJc w:val="left"/>
      <w:pPr>
        <w:ind w:left="1440" w:hanging="360"/>
      </w:pPr>
      <w:rPr>
        <w:rFonts w:ascii="Symbol" w:hAnsi="Symbol"/>
      </w:rPr>
    </w:lvl>
    <w:lvl w:ilvl="8" w:tplc="5930EE62">
      <w:start w:val="1"/>
      <w:numFmt w:val="bullet"/>
      <w:lvlText w:val=""/>
      <w:lvlJc w:val="left"/>
      <w:pPr>
        <w:ind w:left="1440" w:hanging="360"/>
      </w:pPr>
      <w:rPr>
        <w:rFonts w:ascii="Symbol" w:hAnsi="Symbol"/>
      </w:rPr>
    </w:lvl>
  </w:abstractNum>
  <w:abstractNum w:abstractNumId="107" w15:restartNumberingAfterBreak="0">
    <w:nsid w:val="548E0DD0"/>
    <w:multiLevelType w:val="multilevel"/>
    <w:tmpl w:val="4FE8CD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alibri" w:eastAsia="Calibri" w:hAnsi="Calibri" w:cs="Calibri"/>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8" w15:restartNumberingAfterBreak="0">
    <w:nsid w:val="556F4F35"/>
    <w:multiLevelType w:val="hybridMultilevel"/>
    <w:tmpl w:val="CC7AE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66779CB"/>
    <w:multiLevelType w:val="hybridMultilevel"/>
    <w:tmpl w:val="AB02FE6E"/>
    <w:lvl w:ilvl="0" w:tplc="5B7872E0">
      <w:start w:val="1"/>
      <w:numFmt w:val="bullet"/>
      <w:lvlText w:val=""/>
      <w:lvlJc w:val="left"/>
      <w:pPr>
        <w:ind w:left="720" w:hanging="360"/>
      </w:pPr>
      <w:rPr>
        <w:rFonts w:ascii="Symbol" w:hAnsi="Symbol" w:hint="default"/>
      </w:rPr>
    </w:lvl>
    <w:lvl w:ilvl="1" w:tplc="81A878FE">
      <w:start w:val="1"/>
      <w:numFmt w:val="bullet"/>
      <w:lvlText w:val="o"/>
      <w:lvlJc w:val="left"/>
      <w:pPr>
        <w:ind w:left="1440" w:hanging="360"/>
      </w:pPr>
      <w:rPr>
        <w:rFonts w:ascii="Courier New" w:hAnsi="Courier New" w:hint="default"/>
      </w:rPr>
    </w:lvl>
    <w:lvl w:ilvl="2" w:tplc="305EF3D2">
      <w:start w:val="1"/>
      <w:numFmt w:val="bullet"/>
      <w:lvlText w:val=""/>
      <w:lvlJc w:val="left"/>
      <w:pPr>
        <w:ind w:left="2160" w:hanging="360"/>
      </w:pPr>
      <w:rPr>
        <w:rFonts w:ascii="Wingdings" w:hAnsi="Wingdings" w:hint="default"/>
      </w:rPr>
    </w:lvl>
    <w:lvl w:ilvl="3" w:tplc="62164EF4">
      <w:start w:val="1"/>
      <w:numFmt w:val="bullet"/>
      <w:lvlText w:val=""/>
      <w:lvlJc w:val="left"/>
      <w:pPr>
        <w:ind w:left="2880" w:hanging="360"/>
      </w:pPr>
      <w:rPr>
        <w:rFonts w:ascii="Symbol" w:hAnsi="Symbol" w:hint="default"/>
      </w:rPr>
    </w:lvl>
    <w:lvl w:ilvl="4" w:tplc="5BC2A1AA">
      <w:start w:val="1"/>
      <w:numFmt w:val="bullet"/>
      <w:lvlText w:val="o"/>
      <w:lvlJc w:val="left"/>
      <w:pPr>
        <w:ind w:left="3600" w:hanging="360"/>
      </w:pPr>
      <w:rPr>
        <w:rFonts w:ascii="Courier New" w:hAnsi="Courier New" w:hint="default"/>
      </w:rPr>
    </w:lvl>
    <w:lvl w:ilvl="5" w:tplc="6206E0B8">
      <w:start w:val="1"/>
      <w:numFmt w:val="bullet"/>
      <w:lvlText w:val=""/>
      <w:lvlJc w:val="left"/>
      <w:pPr>
        <w:ind w:left="4320" w:hanging="360"/>
      </w:pPr>
      <w:rPr>
        <w:rFonts w:ascii="Wingdings" w:hAnsi="Wingdings" w:hint="default"/>
      </w:rPr>
    </w:lvl>
    <w:lvl w:ilvl="6" w:tplc="A6601B80">
      <w:start w:val="1"/>
      <w:numFmt w:val="bullet"/>
      <w:lvlText w:val=""/>
      <w:lvlJc w:val="left"/>
      <w:pPr>
        <w:ind w:left="5040" w:hanging="360"/>
      </w:pPr>
      <w:rPr>
        <w:rFonts w:ascii="Symbol" w:hAnsi="Symbol" w:hint="default"/>
      </w:rPr>
    </w:lvl>
    <w:lvl w:ilvl="7" w:tplc="697632FE">
      <w:start w:val="1"/>
      <w:numFmt w:val="bullet"/>
      <w:lvlText w:val="o"/>
      <w:lvlJc w:val="left"/>
      <w:pPr>
        <w:ind w:left="5760" w:hanging="360"/>
      </w:pPr>
      <w:rPr>
        <w:rFonts w:ascii="Courier New" w:hAnsi="Courier New" w:hint="default"/>
      </w:rPr>
    </w:lvl>
    <w:lvl w:ilvl="8" w:tplc="87A405A0">
      <w:start w:val="1"/>
      <w:numFmt w:val="bullet"/>
      <w:lvlText w:val=""/>
      <w:lvlJc w:val="left"/>
      <w:pPr>
        <w:ind w:left="6480" w:hanging="360"/>
      </w:pPr>
      <w:rPr>
        <w:rFonts w:ascii="Wingdings" w:hAnsi="Wingdings" w:hint="default"/>
      </w:rPr>
    </w:lvl>
  </w:abstractNum>
  <w:abstractNum w:abstractNumId="110" w15:restartNumberingAfterBreak="0">
    <w:nsid w:val="573D173F"/>
    <w:multiLevelType w:val="hybridMultilevel"/>
    <w:tmpl w:val="F3F0C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8C5096D"/>
    <w:multiLevelType w:val="hybridMultilevel"/>
    <w:tmpl w:val="FFFFFFFF"/>
    <w:lvl w:ilvl="0" w:tplc="AA18E5AC">
      <w:start w:val="1"/>
      <w:numFmt w:val="bullet"/>
      <w:lvlText w:val=""/>
      <w:lvlJc w:val="left"/>
      <w:pPr>
        <w:ind w:left="444" w:hanging="360"/>
      </w:pPr>
      <w:rPr>
        <w:rFonts w:ascii="Symbol" w:hAnsi="Symbol" w:hint="default"/>
      </w:rPr>
    </w:lvl>
    <w:lvl w:ilvl="1" w:tplc="A3301600">
      <w:start w:val="1"/>
      <w:numFmt w:val="bullet"/>
      <w:lvlText w:val="o"/>
      <w:lvlJc w:val="left"/>
      <w:pPr>
        <w:ind w:left="1164" w:hanging="360"/>
      </w:pPr>
      <w:rPr>
        <w:rFonts w:ascii="Courier New" w:hAnsi="Courier New" w:hint="default"/>
      </w:rPr>
    </w:lvl>
    <w:lvl w:ilvl="2" w:tplc="48AECDCA">
      <w:start w:val="1"/>
      <w:numFmt w:val="bullet"/>
      <w:lvlText w:val=""/>
      <w:lvlJc w:val="left"/>
      <w:pPr>
        <w:ind w:left="1884" w:hanging="360"/>
      </w:pPr>
      <w:rPr>
        <w:rFonts w:ascii="Wingdings" w:hAnsi="Wingdings" w:hint="default"/>
      </w:rPr>
    </w:lvl>
    <w:lvl w:ilvl="3" w:tplc="4B9E72C0">
      <w:start w:val="1"/>
      <w:numFmt w:val="bullet"/>
      <w:lvlText w:val=""/>
      <w:lvlJc w:val="left"/>
      <w:pPr>
        <w:ind w:left="2604" w:hanging="360"/>
      </w:pPr>
      <w:rPr>
        <w:rFonts w:ascii="Symbol" w:hAnsi="Symbol" w:hint="default"/>
      </w:rPr>
    </w:lvl>
    <w:lvl w:ilvl="4" w:tplc="D1C4F63E">
      <w:start w:val="1"/>
      <w:numFmt w:val="bullet"/>
      <w:lvlText w:val="o"/>
      <w:lvlJc w:val="left"/>
      <w:pPr>
        <w:ind w:left="3324" w:hanging="360"/>
      </w:pPr>
      <w:rPr>
        <w:rFonts w:ascii="Courier New" w:hAnsi="Courier New" w:hint="default"/>
      </w:rPr>
    </w:lvl>
    <w:lvl w:ilvl="5" w:tplc="3B2E9DC6">
      <w:start w:val="1"/>
      <w:numFmt w:val="bullet"/>
      <w:lvlText w:val=""/>
      <w:lvlJc w:val="left"/>
      <w:pPr>
        <w:ind w:left="4044" w:hanging="360"/>
      </w:pPr>
      <w:rPr>
        <w:rFonts w:ascii="Wingdings" w:hAnsi="Wingdings" w:hint="default"/>
      </w:rPr>
    </w:lvl>
    <w:lvl w:ilvl="6" w:tplc="582E71E4">
      <w:start w:val="1"/>
      <w:numFmt w:val="bullet"/>
      <w:lvlText w:val=""/>
      <w:lvlJc w:val="left"/>
      <w:pPr>
        <w:ind w:left="4764" w:hanging="360"/>
      </w:pPr>
      <w:rPr>
        <w:rFonts w:ascii="Symbol" w:hAnsi="Symbol" w:hint="default"/>
      </w:rPr>
    </w:lvl>
    <w:lvl w:ilvl="7" w:tplc="CB6682FC">
      <w:start w:val="1"/>
      <w:numFmt w:val="bullet"/>
      <w:lvlText w:val="o"/>
      <w:lvlJc w:val="left"/>
      <w:pPr>
        <w:ind w:left="5484" w:hanging="360"/>
      </w:pPr>
      <w:rPr>
        <w:rFonts w:ascii="Courier New" w:hAnsi="Courier New" w:hint="default"/>
      </w:rPr>
    </w:lvl>
    <w:lvl w:ilvl="8" w:tplc="64186FDC">
      <w:start w:val="1"/>
      <w:numFmt w:val="bullet"/>
      <w:lvlText w:val=""/>
      <w:lvlJc w:val="left"/>
      <w:pPr>
        <w:ind w:left="6204" w:hanging="360"/>
      </w:pPr>
      <w:rPr>
        <w:rFonts w:ascii="Wingdings" w:hAnsi="Wingdings" w:hint="default"/>
      </w:rPr>
    </w:lvl>
  </w:abstractNum>
  <w:abstractNum w:abstractNumId="112" w15:restartNumberingAfterBreak="0">
    <w:nsid w:val="597406C4"/>
    <w:multiLevelType w:val="hybridMultilevel"/>
    <w:tmpl w:val="5494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A3830BC"/>
    <w:multiLevelType w:val="hybridMultilevel"/>
    <w:tmpl w:val="C6A67BC0"/>
    <w:lvl w:ilvl="0" w:tplc="DCFC36A0">
      <w:start w:val="1"/>
      <w:numFmt w:val="bullet"/>
      <w:lvlText w:val=""/>
      <w:lvlJc w:val="left"/>
      <w:pPr>
        <w:ind w:left="720" w:hanging="360"/>
      </w:pPr>
      <w:rPr>
        <w:rFonts w:ascii="Symbol" w:hAnsi="Symbol" w:hint="default"/>
      </w:rPr>
    </w:lvl>
    <w:lvl w:ilvl="1" w:tplc="21063A9C">
      <w:start w:val="1"/>
      <w:numFmt w:val="bullet"/>
      <w:lvlText w:val="o"/>
      <w:lvlJc w:val="left"/>
      <w:pPr>
        <w:ind w:left="1440" w:hanging="360"/>
      </w:pPr>
      <w:rPr>
        <w:rFonts w:ascii="Courier New" w:hAnsi="Courier New" w:hint="default"/>
      </w:rPr>
    </w:lvl>
    <w:lvl w:ilvl="2" w:tplc="BD143946">
      <w:start w:val="1"/>
      <w:numFmt w:val="bullet"/>
      <w:lvlText w:val=""/>
      <w:lvlJc w:val="left"/>
      <w:pPr>
        <w:ind w:left="2160" w:hanging="360"/>
      </w:pPr>
      <w:rPr>
        <w:rFonts w:ascii="Wingdings" w:hAnsi="Wingdings" w:hint="default"/>
      </w:rPr>
    </w:lvl>
    <w:lvl w:ilvl="3" w:tplc="B1DE207A">
      <w:start w:val="1"/>
      <w:numFmt w:val="bullet"/>
      <w:lvlText w:val=""/>
      <w:lvlJc w:val="left"/>
      <w:pPr>
        <w:ind w:left="2880" w:hanging="360"/>
      </w:pPr>
      <w:rPr>
        <w:rFonts w:ascii="Symbol" w:hAnsi="Symbol" w:hint="default"/>
      </w:rPr>
    </w:lvl>
    <w:lvl w:ilvl="4" w:tplc="54083248">
      <w:start w:val="1"/>
      <w:numFmt w:val="bullet"/>
      <w:lvlText w:val="o"/>
      <w:lvlJc w:val="left"/>
      <w:pPr>
        <w:ind w:left="3600" w:hanging="360"/>
      </w:pPr>
      <w:rPr>
        <w:rFonts w:ascii="Courier New" w:hAnsi="Courier New" w:hint="default"/>
      </w:rPr>
    </w:lvl>
    <w:lvl w:ilvl="5" w:tplc="78DC04DE">
      <w:start w:val="1"/>
      <w:numFmt w:val="bullet"/>
      <w:lvlText w:val=""/>
      <w:lvlJc w:val="left"/>
      <w:pPr>
        <w:ind w:left="4320" w:hanging="360"/>
      </w:pPr>
      <w:rPr>
        <w:rFonts w:ascii="Wingdings" w:hAnsi="Wingdings" w:hint="default"/>
      </w:rPr>
    </w:lvl>
    <w:lvl w:ilvl="6" w:tplc="120E28C4">
      <w:start w:val="1"/>
      <w:numFmt w:val="bullet"/>
      <w:lvlText w:val=""/>
      <w:lvlJc w:val="left"/>
      <w:pPr>
        <w:ind w:left="5040" w:hanging="360"/>
      </w:pPr>
      <w:rPr>
        <w:rFonts w:ascii="Symbol" w:hAnsi="Symbol" w:hint="default"/>
      </w:rPr>
    </w:lvl>
    <w:lvl w:ilvl="7" w:tplc="344E1CAC">
      <w:start w:val="1"/>
      <w:numFmt w:val="bullet"/>
      <w:lvlText w:val="o"/>
      <w:lvlJc w:val="left"/>
      <w:pPr>
        <w:ind w:left="5760" w:hanging="360"/>
      </w:pPr>
      <w:rPr>
        <w:rFonts w:ascii="Courier New" w:hAnsi="Courier New" w:hint="default"/>
      </w:rPr>
    </w:lvl>
    <w:lvl w:ilvl="8" w:tplc="5E28BBF2">
      <w:start w:val="1"/>
      <w:numFmt w:val="bullet"/>
      <w:lvlText w:val=""/>
      <w:lvlJc w:val="left"/>
      <w:pPr>
        <w:ind w:left="6480" w:hanging="360"/>
      </w:pPr>
      <w:rPr>
        <w:rFonts w:ascii="Wingdings" w:hAnsi="Wingdings" w:hint="default"/>
      </w:rPr>
    </w:lvl>
  </w:abstractNum>
  <w:abstractNum w:abstractNumId="114" w15:restartNumberingAfterBreak="0">
    <w:nsid w:val="5A561EAB"/>
    <w:multiLevelType w:val="hybridMultilevel"/>
    <w:tmpl w:val="FFFFFFFF"/>
    <w:lvl w:ilvl="0" w:tplc="B99652A0">
      <w:start w:val="1"/>
      <w:numFmt w:val="bullet"/>
      <w:lvlText w:val="·"/>
      <w:lvlJc w:val="left"/>
      <w:pPr>
        <w:ind w:left="720" w:hanging="360"/>
      </w:pPr>
      <w:rPr>
        <w:rFonts w:ascii="Symbol" w:hAnsi="Symbol" w:hint="default"/>
      </w:rPr>
    </w:lvl>
    <w:lvl w:ilvl="1" w:tplc="284EC1B8">
      <w:start w:val="1"/>
      <w:numFmt w:val="bullet"/>
      <w:lvlText w:val="o"/>
      <w:lvlJc w:val="left"/>
      <w:pPr>
        <w:ind w:left="1440" w:hanging="360"/>
      </w:pPr>
      <w:rPr>
        <w:rFonts w:ascii="Courier New" w:hAnsi="Courier New" w:hint="default"/>
      </w:rPr>
    </w:lvl>
    <w:lvl w:ilvl="2" w:tplc="2E5C0BBC">
      <w:start w:val="1"/>
      <w:numFmt w:val="bullet"/>
      <w:lvlText w:val=""/>
      <w:lvlJc w:val="left"/>
      <w:pPr>
        <w:ind w:left="2160" w:hanging="360"/>
      </w:pPr>
      <w:rPr>
        <w:rFonts w:ascii="Wingdings" w:hAnsi="Wingdings" w:hint="default"/>
      </w:rPr>
    </w:lvl>
    <w:lvl w:ilvl="3" w:tplc="78409E26">
      <w:start w:val="1"/>
      <w:numFmt w:val="bullet"/>
      <w:lvlText w:val=""/>
      <w:lvlJc w:val="left"/>
      <w:pPr>
        <w:ind w:left="2880" w:hanging="360"/>
      </w:pPr>
      <w:rPr>
        <w:rFonts w:ascii="Symbol" w:hAnsi="Symbol" w:hint="default"/>
      </w:rPr>
    </w:lvl>
    <w:lvl w:ilvl="4" w:tplc="BB228402">
      <w:start w:val="1"/>
      <w:numFmt w:val="bullet"/>
      <w:lvlText w:val="o"/>
      <w:lvlJc w:val="left"/>
      <w:pPr>
        <w:ind w:left="3600" w:hanging="360"/>
      </w:pPr>
      <w:rPr>
        <w:rFonts w:ascii="Courier New" w:hAnsi="Courier New" w:hint="default"/>
      </w:rPr>
    </w:lvl>
    <w:lvl w:ilvl="5" w:tplc="D77EA3FE">
      <w:start w:val="1"/>
      <w:numFmt w:val="bullet"/>
      <w:lvlText w:val=""/>
      <w:lvlJc w:val="left"/>
      <w:pPr>
        <w:ind w:left="4320" w:hanging="360"/>
      </w:pPr>
      <w:rPr>
        <w:rFonts w:ascii="Wingdings" w:hAnsi="Wingdings" w:hint="default"/>
      </w:rPr>
    </w:lvl>
    <w:lvl w:ilvl="6" w:tplc="ECD8D0A2">
      <w:start w:val="1"/>
      <w:numFmt w:val="bullet"/>
      <w:lvlText w:val=""/>
      <w:lvlJc w:val="left"/>
      <w:pPr>
        <w:ind w:left="5040" w:hanging="360"/>
      </w:pPr>
      <w:rPr>
        <w:rFonts w:ascii="Symbol" w:hAnsi="Symbol" w:hint="default"/>
      </w:rPr>
    </w:lvl>
    <w:lvl w:ilvl="7" w:tplc="5832E818">
      <w:start w:val="1"/>
      <w:numFmt w:val="bullet"/>
      <w:lvlText w:val="o"/>
      <w:lvlJc w:val="left"/>
      <w:pPr>
        <w:ind w:left="5760" w:hanging="360"/>
      </w:pPr>
      <w:rPr>
        <w:rFonts w:ascii="Courier New" w:hAnsi="Courier New" w:hint="default"/>
      </w:rPr>
    </w:lvl>
    <w:lvl w:ilvl="8" w:tplc="99B2CDCE">
      <w:start w:val="1"/>
      <w:numFmt w:val="bullet"/>
      <w:lvlText w:val=""/>
      <w:lvlJc w:val="left"/>
      <w:pPr>
        <w:ind w:left="6480" w:hanging="360"/>
      </w:pPr>
      <w:rPr>
        <w:rFonts w:ascii="Wingdings" w:hAnsi="Wingdings" w:hint="default"/>
      </w:rPr>
    </w:lvl>
  </w:abstractNum>
  <w:abstractNum w:abstractNumId="115" w15:restartNumberingAfterBreak="0">
    <w:nsid w:val="5AF36B3D"/>
    <w:multiLevelType w:val="multilevel"/>
    <w:tmpl w:val="2600401A"/>
    <w:styleLink w:val="CurrentList3"/>
    <w:lvl w:ilvl="0">
      <w:start w:val="1"/>
      <w:numFmt w:val="upperLetter"/>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5C027204"/>
    <w:multiLevelType w:val="hybridMultilevel"/>
    <w:tmpl w:val="2EC258BA"/>
    <w:lvl w:ilvl="0" w:tplc="E6DADE26">
      <w:start w:val="1"/>
      <w:numFmt w:val="bullet"/>
      <w:pStyle w:val="Bul1"/>
      <w:lvlText w:val=""/>
      <w:lvlJc w:val="left"/>
      <w:pPr>
        <w:ind w:left="288" w:hanging="288"/>
      </w:pPr>
      <w:rPr>
        <w:rFonts w:ascii="Symbol" w:hAnsi="Symbol" w:hint="default"/>
        <w:color w:val="00206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7" w15:restartNumberingAfterBreak="0">
    <w:nsid w:val="5C8F24F2"/>
    <w:multiLevelType w:val="multilevel"/>
    <w:tmpl w:val="719014AE"/>
    <w:lvl w:ilvl="0">
      <w:start w:val="1"/>
      <w:numFmt w:val="bullet"/>
      <w:lvlText w:val=""/>
      <w:lvlJc w:val="left"/>
      <w:pPr>
        <w:tabs>
          <w:tab w:val="num" w:pos="720"/>
        </w:tabs>
        <w:ind w:left="720" w:hanging="360"/>
      </w:pPr>
      <w:rPr>
        <w:rFonts w:ascii="Symbol" w:hAnsi="Symbol" w:hint="default"/>
        <w:i w:val="0"/>
        <w:iCs/>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E90797E"/>
    <w:multiLevelType w:val="hybridMultilevel"/>
    <w:tmpl w:val="4BD0CA06"/>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EB3F143"/>
    <w:multiLevelType w:val="hybridMultilevel"/>
    <w:tmpl w:val="FFFFFFFF"/>
    <w:styleLink w:val="FOATemplateListStyle1"/>
    <w:lvl w:ilvl="0" w:tplc="EBD03C0E">
      <w:start w:val="1"/>
      <w:numFmt w:val="bullet"/>
      <w:lvlText w:val=""/>
      <w:lvlJc w:val="left"/>
      <w:pPr>
        <w:ind w:left="720" w:hanging="360"/>
      </w:pPr>
      <w:rPr>
        <w:rFonts w:ascii="Symbol" w:hAnsi="Symbol" w:hint="default"/>
      </w:rPr>
    </w:lvl>
    <w:lvl w:ilvl="1" w:tplc="34A4FDDC">
      <w:start w:val="1"/>
      <w:numFmt w:val="bullet"/>
      <w:lvlText w:val=""/>
      <w:lvlJc w:val="left"/>
      <w:pPr>
        <w:ind w:left="1440" w:hanging="360"/>
      </w:pPr>
      <w:rPr>
        <w:rFonts w:ascii="Symbol" w:hAnsi="Symbol" w:hint="default"/>
      </w:rPr>
    </w:lvl>
    <w:lvl w:ilvl="2" w:tplc="64FEEE4A">
      <w:start w:val="1"/>
      <w:numFmt w:val="bullet"/>
      <w:lvlText w:val=""/>
      <w:lvlJc w:val="left"/>
      <w:pPr>
        <w:ind w:left="2160" w:hanging="360"/>
      </w:pPr>
      <w:rPr>
        <w:rFonts w:ascii="Wingdings" w:hAnsi="Wingdings" w:hint="default"/>
      </w:rPr>
    </w:lvl>
    <w:lvl w:ilvl="3" w:tplc="394A3E44">
      <w:start w:val="1"/>
      <w:numFmt w:val="bullet"/>
      <w:lvlText w:val=""/>
      <w:lvlJc w:val="left"/>
      <w:pPr>
        <w:ind w:left="2880" w:hanging="360"/>
      </w:pPr>
      <w:rPr>
        <w:rFonts w:ascii="Symbol" w:hAnsi="Symbol" w:hint="default"/>
      </w:rPr>
    </w:lvl>
    <w:lvl w:ilvl="4" w:tplc="30ACAA6E">
      <w:start w:val="1"/>
      <w:numFmt w:val="bullet"/>
      <w:lvlText w:val="o"/>
      <w:lvlJc w:val="left"/>
      <w:pPr>
        <w:ind w:left="3600" w:hanging="360"/>
      </w:pPr>
      <w:rPr>
        <w:rFonts w:ascii="Courier New" w:hAnsi="Courier New" w:hint="default"/>
      </w:rPr>
    </w:lvl>
    <w:lvl w:ilvl="5" w:tplc="F0BE31EA">
      <w:start w:val="1"/>
      <w:numFmt w:val="bullet"/>
      <w:lvlText w:val=""/>
      <w:lvlJc w:val="left"/>
      <w:pPr>
        <w:ind w:left="4320" w:hanging="360"/>
      </w:pPr>
      <w:rPr>
        <w:rFonts w:ascii="Wingdings" w:hAnsi="Wingdings" w:hint="default"/>
      </w:rPr>
    </w:lvl>
    <w:lvl w:ilvl="6" w:tplc="37E0E3EE">
      <w:start w:val="1"/>
      <w:numFmt w:val="bullet"/>
      <w:lvlText w:val=""/>
      <w:lvlJc w:val="left"/>
      <w:pPr>
        <w:ind w:left="5040" w:hanging="360"/>
      </w:pPr>
      <w:rPr>
        <w:rFonts w:ascii="Symbol" w:hAnsi="Symbol" w:hint="default"/>
      </w:rPr>
    </w:lvl>
    <w:lvl w:ilvl="7" w:tplc="DE18C17E">
      <w:start w:val="1"/>
      <w:numFmt w:val="bullet"/>
      <w:lvlText w:val="o"/>
      <w:lvlJc w:val="left"/>
      <w:pPr>
        <w:ind w:left="5760" w:hanging="360"/>
      </w:pPr>
      <w:rPr>
        <w:rFonts w:ascii="Courier New" w:hAnsi="Courier New" w:hint="default"/>
      </w:rPr>
    </w:lvl>
    <w:lvl w:ilvl="8" w:tplc="A7DE6798">
      <w:start w:val="1"/>
      <w:numFmt w:val="bullet"/>
      <w:lvlText w:val=""/>
      <w:lvlJc w:val="left"/>
      <w:pPr>
        <w:ind w:left="6480" w:hanging="360"/>
      </w:pPr>
      <w:rPr>
        <w:rFonts w:ascii="Wingdings" w:hAnsi="Wingdings" w:hint="default"/>
      </w:rPr>
    </w:lvl>
  </w:abstractNum>
  <w:abstractNum w:abstractNumId="120" w15:restartNumberingAfterBreak="0">
    <w:nsid w:val="5F700E43"/>
    <w:multiLevelType w:val="hybridMultilevel"/>
    <w:tmpl w:val="BF8AA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FB031E2"/>
    <w:multiLevelType w:val="hybridMultilevel"/>
    <w:tmpl w:val="FFFFFFFF"/>
    <w:lvl w:ilvl="0" w:tplc="49825BD0">
      <w:start w:val="1"/>
      <w:numFmt w:val="bullet"/>
      <w:lvlText w:val=""/>
      <w:lvlJc w:val="left"/>
      <w:pPr>
        <w:ind w:left="444" w:hanging="360"/>
      </w:pPr>
      <w:rPr>
        <w:rFonts w:ascii="Symbol" w:hAnsi="Symbol" w:hint="default"/>
      </w:rPr>
    </w:lvl>
    <w:lvl w:ilvl="1" w:tplc="8E70EA84">
      <w:start w:val="1"/>
      <w:numFmt w:val="bullet"/>
      <w:lvlText w:val="o"/>
      <w:lvlJc w:val="left"/>
      <w:pPr>
        <w:ind w:left="1164" w:hanging="360"/>
      </w:pPr>
      <w:rPr>
        <w:rFonts w:ascii="Courier New" w:hAnsi="Courier New" w:hint="default"/>
      </w:rPr>
    </w:lvl>
    <w:lvl w:ilvl="2" w:tplc="4FEECABE">
      <w:start w:val="1"/>
      <w:numFmt w:val="bullet"/>
      <w:lvlText w:val=""/>
      <w:lvlJc w:val="left"/>
      <w:pPr>
        <w:ind w:left="1884" w:hanging="360"/>
      </w:pPr>
      <w:rPr>
        <w:rFonts w:ascii="Wingdings" w:hAnsi="Wingdings" w:hint="default"/>
      </w:rPr>
    </w:lvl>
    <w:lvl w:ilvl="3" w:tplc="91446276">
      <w:start w:val="1"/>
      <w:numFmt w:val="bullet"/>
      <w:lvlText w:val=""/>
      <w:lvlJc w:val="left"/>
      <w:pPr>
        <w:ind w:left="2604" w:hanging="360"/>
      </w:pPr>
      <w:rPr>
        <w:rFonts w:ascii="Symbol" w:hAnsi="Symbol" w:hint="default"/>
      </w:rPr>
    </w:lvl>
    <w:lvl w:ilvl="4" w:tplc="B4268CC8">
      <w:start w:val="1"/>
      <w:numFmt w:val="bullet"/>
      <w:lvlText w:val="o"/>
      <w:lvlJc w:val="left"/>
      <w:pPr>
        <w:ind w:left="3324" w:hanging="360"/>
      </w:pPr>
      <w:rPr>
        <w:rFonts w:ascii="Courier New" w:hAnsi="Courier New" w:hint="default"/>
      </w:rPr>
    </w:lvl>
    <w:lvl w:ilvl="5" w:tplc="3ECC6378">
      <w:start w:val="1"/>
      <w:numFmt w:val="bullet"/>
      <w:lvlText w:val=""/>
      <w:lvlJc w:val="left"/>
      <w:pPr>
        <w:ind w:left="4044" w:hanging="360"/>
      </w:pPr>
      <w:rPr>
        <w:rFonts w:ascii="Wingdings" w:hAnsi="Wingdings" w:hint="default"/>
      </w:rPr>
    </w:lvl>
    <w:lvl w:ilvl="6" w:tplc="47C0FEEC">
      <w:start w:val="1"/>
      <w:numFmt w:val="bullet"/>
      <w:lvlText w:val=""/>
      <w:lvlJc w:val="left"/>
      <w:pPr>
        <w:ind w:left="4764" w:hanging="360"/>
      </w:pPr>
      <w:rPr>
        <w:rFonts w:ascii="Symbol" w:hAnsi="Symbol" w:hint="default"/>
      </w:rPr>
    </w:lvl>
    <w:lvl w:ilvl="7" w:tplc="44DC1A8E">
      <w:start w:val="1"/>
      <w:numFmt w:val="bullet"/>
      <w:lvlText w:val="o"/>
      <w:lvlJc w:val="left"/>
      <w:pPr>
        <w:ind w:left="5484" w:hanging="360"/>
      </w:pPr>
      <w:rPr>
        <w:rFonts w:ascii="Courier New" w:hAnsi="Courier New" w:hint="default"/>
      </w:rPr>
    </w:lvl>
    <w:lvl w:ilvl="8" w:tplc="1A687F12">
      <w:start w:val="1"/>
      <w:numFmt w:val="bullet"/>
      <w:lvlText w:val=""/>
      <w:lvlJc w:val="left"/>
      <w:pPr>
        <w:ind w:left="6204" w:hanging="360"/>
      </w:pPr>
      <w:rPr>
        <w:rFonts w:ascii="Wingdings" w:hAnsi="Wingdings" w:hint="default"/>
      </w:rPr>
    </w:lvl>
  </w:abstractNum>
  <w:abstractNum w:abstractNumId="122" w15:restartNumberingAfterBreak="0">
    <w:nsid w:val="61695016"/>
    <w:multiLevelType w:val="hybridMultilevel"/>
    <w:tmpl w:val="573C2EF6"/>
    <w:lvl w:ilvl="0" w:tplc="5E1E389A">
      <w:start w:val="1"/>
      <w:numFmt w:val="decimal"/>
      <w:lvlText w:val="%1."/>
      <w:lvlJc w:val="left"/>
      <w:pPr>
        <w:ind w:left="5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62D016D3"/>
    <w:multiLevelType w:val="hybridMultilevel"/>
    <w:tmpl w:val="930E0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3AA30FA"/>
    <w:multiLevelType w:val="hybridMultilevel"/>
    <w:tmpl w:val="372E32E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5" w15:restartNumberingAfterBreak="0">
    <w:nsid w:val="63D24083"/>
    <w:multiLevelType w:val="hybridMultilevel"/>
    <w:tmpl w:val="3B4C6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3DF1FA8"/>
    <w:multiLevelType w:val="hybridMultilevel"/>
    <w:tmpl w:val="4B6C0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58A1AAA"/>
    <w:multiLevelType w:val="hybridMultilevel"/>
    <w:tmpl w:val="46C669DE"/>
    <w:lvl w:ilvl="0" w:tplc="D8F24ED0">
      <w:start w:val="1"/>
      <w:numFmt w:val="bullet"/>
      <w:lvlText w:val=""/>
      <w:lvlJc w:val="left"/>
      <w:pPr>
        <w:ind w:left="720" w:hanging="360"/>
      </w:pPr>
      <w:rPr>
        <w:rFonts w:ascii="Symbol" w:hAnsi="Symbol" w:hint="default"/>
      </w:rPr>
    </w:lvl>
    <w:lvl w:ilvl="1" w:tplc="FBD486BC">
      <w:start w:val="1"/>
      <w:numFmt w:val="bullet"/>
      <w:lvlText w:val="o"/>
      <w:lvlJc w:val="left"/>
      <w:pPr>
        <w:ind w:left="1440" w:hanging="360"/>
      </w:pPr>
      <w:rPr>
        <w:rFonts w:ascii="Courier New" w:hAnsi="Courier New" w:hint="default"/>
      </w:rPr>
    </w:lvl>
    <w:lvl w:ilvl="2" w:tplc="6E029BF8">
      <w:start w:val="1"/>
      <w:numFmt w:val="bullet"/>
      <w:lvlText w:val=""/>
      <w:lvlJc w:val="left"/>
      <w:pPr>
        <w:ind w:left="2160" w:hanging="360"/>
      </w:pPr>
      <w:rPr>
        <w:rFonts w:ascii="Wingdings" w:hAnsi="Wingdings" w:hint="default"/>
      </w:rPr>
    </w:lvl>
    <w:lvl w:ilvl="3" w:tplc="1E285176">
      <w:start w:val="1"/>
      <w:numFmt w:val="bullet"/>
      <w:lvlText w:val=""/>
      <w:lvlJc w:val="left"/>
      <w:pPr>
        <w:ind w:left="2880" w:hanging="360"/>
      </w:pPr>
      <w:rPr>
        <w:rFonts w:ascii="Symbol" w:hAnsi="Symbol" w:hint="default"/>
      </w:rPr>
    </w:lvl>
    <w:lvl w:ilvl="4" w:tplc="B712BE08">
      <w:start w:val="1"/>
      <w:numFmt w:val="bullet"/>
      <w:lvlText w:val="o"/>
      <w:lvlJc w:val="left"/>
      <w:pPr>
        <w:ind w:left="3600" w:hanging="360"/>
      </w:pPr>
      <w:rPr>
        <w:rFonts w:ascii="Courier New" w:hAnsi="Courier New" w:hint="default"/>
      </w:rPr>
    </w:lvl>
    <w:lvl w:ilvl="5" w:tplc="E016294E">
      <w:start w:val="1"/>
      <w:numFmt w:val="bullet"/>
      <w:lvlText w:val=""/>
      <w:lvlJc w:val="left"/>
      <w:pPr>
        <w:ind w:left="4320" w:hanging="360"/>
      </w:pPr>
      <w:rPr>
        <w:rFonts w:ascii="Wingdings" w:hAnsi="Wingdings" w:hint="default"/>
      </w:rPr>
    </w:lvl>
    <w:lvl w:ilvl="6" w:tplc="0180DA7A">
      <w:start w:val="1"/>
      <w:numFmt w:val="bullet"/>
      <w:lvlText w:val=""/>
      <w:lvlJc w:val="left"/>
      <w:pPr>
        <w:ind w:left="5040" w:hanging="360"/>
      </w:pPr>
      <w:rPr>
        <w:rFonts w:ascii="Symbol" w:hAnsi="Symbol" w:hint="default"/>
      </w:rPr>
    </w:lvl>
    <w:lvl w:ilvl="7" w:tplc="30348790">
      <w:start w:val="1"/>
      <w:numFmt w:val="bullet"/>
      <w:lvlText w:val="o"/>
      <w:lvlJc w:val="left"/>
      <w:pPr>
        <w:ind w:left="5760" w:hanging="360"/>
      </w:pPr>
      <w:rPr>
        <w:rFonts w:ascii="Courier New" w:hAnsi="Courier New" w:hint="default"/>
      </w:rPr>
    </w:lvl>
    <w:lvl w:ilvl="8" w:tplc="23BEAF06">
      <w:start w:val="1"/>
      <w:numFmt w:val="bullet"/>
      <w:lvlText w:val=""/>
      <w:lvlJc w:val="left"/>
      <w:pPr>
        <w:ind w:left="6480" w:hanging="360"/>
      </w:pPr>
      <w:rPr>
        <w:rFonts w:ascii="Wingdings" w:hAnsi="Wingdings" w:hint="default"/>
      </w:rPr>
    </w:lvl>
  </w:abstractNum>
  <w:abstractNum w:abstractNumId="128" w15:restartNumberingAfterBreak="0">
    <w:nsid w:val="6685A4AA"/>
    <w:multiLevelType w:val="hybridMultilevel"/>
    <w:tmpl w:val="4D24CA24"/>
    <w:lvl w:ilvl="0" w:tplc="70B2BE12">
      <w:start w:val="1"/>
      <w:numFmt w:val="bullet"/>
      <w:lvlText w:val=""/>
      <w:lvlJc w:val="left"/>
      <w:pPr>
        <w:ind w:left="720" w:hanging="360"/>
      </w:pPr>
      <w:rPr>
        <w:rFonts w:ascii="Symbol" w:hAnsi="Symbol" w:hint="default"/>
      </w:rPr>
    </w:lvl>
    <w:lvl w:ilvl="1" w:tplc="70D070FA">
      <w:start w:val="1"/>
      <w:numFmt w:val="bullet"/>
      <w:lvlText w:val="o"/>
      <w:lvlJc w:val="left"/>
      <w:pPr>
        <w:ind w:left="1440" w:hanging="360"/>
      </w:pPr>
      <w:rPr>
        <w:rFonts w:ascii="Courier New" w:hAnsi="Courier New" w:hint="default"/>
      </w:rPr>
    </w:lvl>
    <w:lvl w:ilvl="2" w:tplc="C164D298">
      <w:start w:val="1"/>
      <w:numFmt w:val="bullet"/>
      <w:lvlText w:val=""/>
      <w:lvlJc w:val="left"/>
      <w:pPr>
        <w:ind w:left="2160" w:hanging="360"/>
      </w:pPr>
      <w:rPr>
        <w:rFonts w:ascii="Wingdings" w:hAnsi="Wingdings" w:hint="default"/>
      </w:rPr>
    </w:lvl>
    <w:lvl w:ilvl="3" w:tplc="B96C1210">
      <w:start w:val="1"/>
      <w:numFmt w:val="bullet"/>
      <w:lvlText w:val=""/>
      <w:lvlJc w:val="left"/>
      <w:pPr>
        <w:ind w:left="2880" w:hanging="360"/>
      </w:pPr>
      <w:rPr>
        <w:rFonts w:ascii="Symbol" w:hAnsi="Symbol" w:hint="default"/>
      </w:rPr>
    </w:lvl>
    <w:lvl w:ilvl="4" w:tplc="5678A0F8">
      <w:start w:val="1"/>
      <w:numFmt w:val="bullet"/>
      <w:lvlText w:val="o"/>
      <w:lvlJc w:val="left"/>
      <w:pPr>
        <w:ind w:left="3600" w:hanging="360"/>
      </w:pPr>
      <w:rPr>
        <w:rFonts w:ascii="Courier New" w:hAnsi="Courier New" w:hint="default"/>
      </w:rPr>
    </w:lvl>
    <w:lvl w:ilvl="5" w:tplc="D228FE7A">
      <w:start w:val="1"/>
      <w:numFmt w:val="bullet"/>
      <w:lvlText w:val=""/>
      <w:lvlJc w:val="left"/>
      <w:pPr>
        <w:ind w:left="4320" w:hanging="360"/>
      </w:pPr>
      <w:rPr>
        <w:rFonts w:ascii="Wingdings" w:hAnsi="Wingdings" w:hint="default"/>
      </w:rPr>
    </w:lvl>
    <w:lvl w:ilvl="6" w:tplc="467452FC">
      <w:start w:val="1"/>
      <w:numFmt w:val="bullet"/>
      <w:lvlText w:val=""/>
      <w:lvlJc w:val="left"/>
      <w:pPr>
        <w:ind w:left="5040" w:hanging="360"/>
      </w:pPr>
      <w:rPr>
        <w:rFonts w:ascii="Symbol" w:hAnsi="Symbol" w:hint="default"/>
      </w:rPr>
    </w:lvl>
    <w:lvl w:ilvl="7" w:tplc="ED880E00">
      <w:start w:val="1"/>
      <w:numFmt w:val="bullet"/>
      <w:lvlText w:val="o"/>
      <w:lvlJc w:val="left"/>
      <w:pPr>
        <w:ind w:left="5760" w:hanging="360"/>
      </w:pPr>
      <w:rPr>
        <w:rFonts w:ascii="Courier New" w:hAnsi="Courier New" w:hint="default"/>
      </w:rPr>
    </w:lvl>
    <w:lvl w:ilvl="8" w:tplc="51C21578">
      <w:start w:val="1"/>
      <w:numFmt w:val="bullet"/>
      <w:lvlText w:val=""/>
      <w:lvlJc w:val="left"/>
      <w:pPr>
        <w:ind w:left="6480" w:hanging="360"/>
      </w:pPr>
      <w:rPr>
        <w:rFonts w:ascii="Wingdings" w:hAnsi="Wingdings" w:hint="default"/>
      </w:rPr>
    </w:lvl>
  </w:abstractNum>
  <w:abstractNum w:abstractNumId="129" w15:restartNumberingAfterBreak="0">
    <w:nsid w:val="66F17C6C"/>
    <w:multiLevelType w:val="hybridMultilevel"/>
    <w:tmpl w:val="143A6FA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0" w15:restartNumberingAfterBreak="0">
    <w:nsid w:val="67A35953"/>
    <w:multiLevelType w:val="hybridMultilevel"/>
    <w:tmpl w:val="15BE6376"/>
    <w:lvl w:ilvl="0" w:tplc="FFA893CA">
      <w:start w:val="1"/>
      <w:numFmt w:val="bullet"/>
      <w:lvlText w:val=""/>
      <w:lvlJc w:val="left"/>
      <w:pPr>
        <w:ind w:left="720" w:hanging="360"/>
      </w:pPr>
      <w:rPr>
        <w:rFonts w:ascii="Symbol" w:hAnsi="Symbol" w:hint="default"/>
      </w:rPr>
    </w:lvl>
    <w:lvl w:ilvl="1" w:tplc="354E57A2">
      <w:start w:val="1"/>
      <w:numFmt w:val="bullet"/>
      <w:lvlText w:val="o"/>
      <w:lvlJc w:val="left"/>
      <w:pPr>
        <w:ind w:left="1440" w:hanging="360"/>
      </w:pPr>
      <w:rPr>
        <w:rFonts w:ascii="Courier New" w:hAnsi="Courier New" w:hint="default"/>
      </w:rPr>
    </w:lvl>
    <w:lvl w:ilvl="2" w:tplc="51AA5846">
      <w:start w:val="1"/>
      <w:numFmt w:val="bullet"/>
      <w:lvlText w:val=""/>
      <w:lvlJc w:val="left"/>
      <w:pPr>
        <w:ind w:left="2160" w:hanging="360"/>
      </w:pPr>
      <w:rPr>
        <w:rFonts w:ascii="Wingdings" w:hAnsi="Wingdings" w:hint="default"/>
      </w:rPr>
    </w:lvl>
    <w:lvl w:ilvl="3" w:tplc="D978675C">
      <w:start w:val="1"/>
      <w:numFmt w:val="bullet"/>
      <w:lvlText w:val=""/>
      <w:lvlJc w:val="left"/>
      <w:pPr>
        <w:ind w:left="2880" w:hanging="360"/>
      </w:pPr>
      <w:rPr>
        <w:rFonts w:ascii="Symbol" w:hAnsi="Symbol" w:hint="default"/>
      </w:rPr>
    </w:lvl>
    <w:lvl w:ilvl="4" w:tplc="97763214">
      <w:start w:val="1"/>
      <w:numFmt w:val="bullet"/>
      <w:lvlText w:val="o"/>
      <w:lvlJc w:val="left"/>
      <w:pPr>
        <w:ind w:left="3600" w:hanging="360"/>
      </w:pPr>
      <w:rPr>
        <w:rFonts w:ascii="Courier New" w:hAnsi="Courier New" w:hint="default"/>
      </w:rPr>
    </w:lvl>
    <w:lvl w:ilvl="5" w:tplc="8EFE1820">
      <w:start w:val="1"/>
      <w:numFmt w:val="bullet"/>
      <w:lvlText w:val=""/>
      <w:lvlJc w:val="left"/>
      <w:pPr>
        <w:ind w:left="4320" w:hanging="360"/>
      </w:pPr>
      <w:rPr>
        <w:rFonts w:ascii="Wingdings" w:hAnsi="Wingdings" w:hint="default"/>
      </w:rPr>
    </w:lvl>
    <w:lvl w:ilvl="6" w:tplc="FB06C68A">
      <w:start w:val="1"/>
      <w:numFmt w:val="bullet"/>
      <w:lvlText w:val=""/>
      <w:lvlJc w:val="left"/>
      <w:pPr>
        <w:ind w:left="5040" w:hanging="360"/>
      </w:pPr>
      <w:rPr>
        <w:rFonts w:ascii="Symbol" w:hAnsi="Symbol" w:hint="default"/>
      </w:rPr>
    </w:lvl>
    <w:lvl w:ilvl="7" w:tplc="1CBE041C">
      <w:start w:val="1"/>
      <w:numFmt w:val="bullet"/>
      <w:lvlText w:val="o"/>
      <w:lvlJc w:val="left"/>
      <w:pPr>
        <w:ind w:left="5760" w:hanging="360"/>
      </w:pPr>
      <w:rPr>
        <w:rFonts w:ascii="Courier New" w:hAnsi="Courier New" w:hint="default"/>
      </w:rPr>
    </w:lvl>
    <w:lvl w:ilvl="8" w:tplc="F8EC2096">
      <w:start w:val="1"/>
      <w:numFmt w:val="bullet"/>
      <w:lvlText w:val=""/>
      <w:lvlJc w:val="left"/>
      <w:pPr>
        <w:ind w:left="6480" w:hanging="360"/>
      </w:pPr>
      <w:rPr>
        <w:rFonts w:ascii="Wingdings" w:hAnsi="Wingdings" w:hint="default"/>
      </w:rPr>
    </w:lvl>
  </w:abstractNum>
  <w:abstractNum w:abstractNumId="131" w15:restartNumberingAfterBreak="0">
    <w:nsid w:val="681A1876"/>
    <w:multiLevelType w:val="hybridMultilevel"/>
    <w:tmpl w:val="B900C718"/>
    <w:lvl w:ilvl="0" w:tplc="55F86A9C">
      <w:start w:val="1"/>
      <w:numFmt w:val="bullet"/>
      <w:lvlText w:val=""/>
      <w:lvlJc w:val="left"/>
      <w:pPr>
        <w:ind w:left="720" w:hanging="360"/>
      </w:pPr>
      <w:rPr>
        <w:rFonts w:ascii="Symbol" w:hAnsi="Symbol" w:hint="default"/>
      </w:rPr>
    </w:lvl>
    <w:lvl w:ilvl="1" w:tplc="7826AD40">
      <w:start w:val="1"/>
      <w:numFmt w:val="bullet"/>
      <w:lvlText w:val="o"/>
      <w:lvlJc w:val="left"/>
      <w:pPr>
        <w:ind w:left="1440" w:hanging="360"/>
      </w:pPr>
      <w:rPr>
        <w:rFonts w:ascii="Courier New" w:hAnsi="Courier New" w:hint="default"/>
      </w:rPr>
    </w:lvl>
    <w:lvl w:ilvl="2" w:tplc="1122C12C">
      <w:start w:val="1"/>
      <w:numFmt w:val="bullet"/>
      <w:lvlText w:val=""/>
      <w:lvlJc w:val="left"/>
      <w:pPr>
        <w:ind w:left="2160" w:hanging="360"/>
      </w:pPr>
      <w:rPr>
        <w:rFonts w:ascii="Wingdings" w:hAnsi="Wingdings" w:hint="default"/>
      </w:rPr>
    </w:lvl>
    <w:lvl w:ilvl="3" w:tplc="68EEFED6">
      <w:start w:val="1"/>
      <w:numFmt w:val="bullet"/>
      <w:lvlText w:val=""/>
      <w:lvlJc w:val="left"/>
      <w:pPr>
        <w:ind w:left="2880" w:hanging="360"/>
      </w:pPr>
      <w:rPr>
        <w:rFonts w:ascii="Symbol" w:hAnsi="Symbol" w:hint="default"/>
      </w:rPr>
    </w:lvl>
    <w:lvl w:ilvl="4" w:tplc="07C8E622">
      <w:start w:val="1"/>
      <w:numFmt w:val="bullet"/>
      <w:lvlText w:val="o"/>
      <w:lvlJc w:val="left"/>
      <w:pPr>
        <w:ind w:left="3600" w:hanging="360"/>
      </w:pPr>
      <w:rPr>
        <w:rFonts w:ascii="Courier New" w:hAnsi="Courier New" w:hint="default"/>
      </w:rPr>
    </w:lvl>
    <w:lvl w:ilvl="5" w:tplc="3EA6AF9E">
      <w:start w:val="1"/>
      <w:numFmt w:val="bullet"/>
      <w:lvlText w:val=""/>
      <w:lvlJc w:val="left"/>
      <w:pPr>
        <w:ind w:left="4320" w:hanging="360"/>
      </w:pPr>
      <w:rPr>
        <w:rFonts w:ascii="Wingdings" w:hAnsi="Wingdings" w:hint="default"/>
      </w:rPr>
    </w:lvl>
    <w:lvl w:ilvl="6" w:tplc="D80256A4">
      <w:start w:val="1"/>
      <w:numFmt w:val="bullet"/>
      <w:lvlText w:val=""/>
      <w:lvlJc w:val="left"/>
      <w:pPr>
        <w:ind w:left="5040" w:hanging="360"/>
      </w:pPr>
      <w:rPr>
        <w:rFonts w:ascii="Symbol" w:hAnsi="Symbol" w:hint="default"/>
      </w:rPr>
    </w:lvl>
    <w:lvl w:ilvl="7" w:tplc="564E59F0">
      <w:start w:val="1"/>
      <w:numFmt w:val="bullet"/>
      <w:lvlText w:val="o"/>
      <w:lvlJc w:val="left"/>
      <w:pPr>
        <w:ind w:left="5760" w:hanging="360"/>
      </w:pPr>
      <w:rPr>
        <w:rFonts w:ascii="Courier New" w:hAnsi="Courier New" w:hint="default"/>
      </w:rPr>
    </w:lvl>
    <w:lvl w:ilvl="8" w:tplc="E1983EE0">
      <w:start w:val="1"/>
      <w:numFmt w:val="bullet"/>
      <w:lvlText w:val=""/>
      <w:lvlJc w:val="left"/>
      <w:pPr>
        <w:ind w:left="6480" w:hanging="360"/>
      </w:pPr>
      <w:rPr>
        <w:rFonts w:ascii="Wingdings" w:hAnsi="Wingdings" w:hint="default"/>
      </w:rPr>
    </w:lvl>
  </w:abstractNum>
  <w:abstractNum w:abstractNumId="132" w15:restartNumberingAfterBreak="0">
    <w:nsid w:val="684D9B4B"/>
    <w:multiLevelType w:val="hybridMultilevel"/>
    <w:tmpl w:val="FFFFFFFF"/>
    <w:lvl w:ilvl="0" w:tplc="47EEE82A">
      <w:start w:val="1"/>
      <w:numFmt w:val="bullet"/>
      <w:lvlText w:val=""/>
      <w:lvlJc w:val="left"/>
      <w:pPr>
        <w:ind w:left="444" w:hanging="360"/>
      </w:pPr>
      <w:rPr>
        <w:rFonts w:ascii="Symbol" w:hAnsi="Symbol" w:hint="default"/>
      </w:rPr>
    </w:lvl>
    <w:lvl w:ilvl="1" w:tplc="0F88133A">
      <w:start w:val="1"/>
      <w:numFmt w:val="bullet"/>
      <w:lvlText w:val="o"/>
      <w:lvlJc w:val="left"/>
      <w:pPr>
        <w:ind w:left="1164" w:hanging="360"/>
      </w:pPr>
      <w:rPr>
        <w:rFonts w:ascii="Courier New" w:hAnsi="Courier New" w:hint="default"/>
      </w:rPr>
    </w:lvl>
    <w:lvl w:ilvl="2" w:tplc="E36C3666">
      <w:start w:val="1"/>
      <w:numFmt w:val="bullet"/>
      <w:lvlText w:val=""/>
      <w:lvlJc w:val="left"/>
      <w:pPr>
        <w:ind w:left="1884" w:hanging="360"/>
      </w:pPr>
      <w:rPr>
        <w:rFonts w:ascii="Wingdings" w:hAnsi="Wingdings" w:hint="default"/>
      </w:rPr>
    </w:lvl>
    <w:lvl w:ilvl="3" w:tplc="570AA048">
      <w:start w:val="1"/>
      <w:numFmt w:val="bullet"/>
      <w:lvlText w:val=""/>
      <w:lvlJc w:val="left"/>
      <w:pPr>
        <w:ind w:left="2604" w:hanging="360"/>
      </w:pPr>
      <w:rPr>
        <w:rFonts w:ascii="Symbol" w:hAnsi="Symbol" w:hint="default"/>
      </w:rPr>
    </w:lvl>
    <w:lvl w:ilvl="4" w:tplc="8D80F95A">
      <w:start w:val="1"/>
      <w:numFmt w:val="bullet"/>
      <w:lvlText w:val="o"/>
      <w:lvlJc w:val="left"/>
      <w:pPr>
        <w:ind w:left="3324" w:hanging="360"/>
      </w:pPr>
      <w:rPr>
        <w:rFonts w:ascii="Courier New" w:hAnsi="Courier New" w:hint="default"/>
      </w:rPr>
    </w:lvl>
    <w:lvl w:ilvl="5" w:tplc="84567262">
      <w:start w:val="1"/>
      <w:numFmt w:val="bullet"/>
      <w:lvlText w:val=""/>
      <w:lvlJc w:val="left"/>
      <w:pPr>
        <w:ind w:left="4044" w:hanging="360"/>
      </w:pPr>
      <w:rPr>
        <w:rFonts w:ascii="Wingdings" w:hAnsi="Wingdings" w:hint="default"/>
      </w:rPr>
    </w:lvl>
    <w:lvl w:ilvl="6" w:tplc="96B657A8">
      <w:start w:val="1"/>
      <w:numFmt w:val="bullet"/>
      <w:lvlText w:val=""/>
      <w:lvlJc w:val="left"/>
      <w:pPr>
        <w:ind w:left="4764" w:hanging="360"/>
      </w:pPr>
      <w:rPr>
        <w:rFonts w:ascii="Symbol" w:hAnsi="Symbol" w:hint="default"/>
      </w:rPr>
    </w:lvl>
    <w:lvl w:ilvl="7" w:tplc="4FCA848C">
      <w:start w:val="1"/>
      <w:numFmt w:val="bullet"/>
      <w:lvlText w:val="o"/>
      <w:lvlJc w:val="left"/>
      <w:pPr>
        <w:ind w:left="5484" w:hanging="360"/>
      </w:pPr>
      <w:rPr>
        <w:rFonts w:ascii="Courier New" w:hAnsi="Courier New" w:hint="default"/>
      </w:rPr>
    </w:lvl>
    <w:lvl w:ilvl="8" w:tplc="9418099C">
      <w:start w:val="1"/>
      <w:numFmt w:val="bullet"/>
      <w:lvlText w:val=""/>
      <w:lvlJc w:val="left"/>
      <w:pPr>
        <w:ind w:left="6204" w:hanging="360"/>
      </w:pPr>
      <w:rPr>
        <w:rFonts w:ascii="Wingdings" w:hAnsi="Wingdings" w:hint="default"/>
      </w:rPr>
    </w:lvl>
  </w:abstractNum>
  <w:abstractNum w:abstractNumId="133" w15:restartNumberingAfterBreak="0">
    <w:nsid w:val="6A314E40"/>
    <w:multiLevelType w:val="hybridMultilevel"/>
    <w:tmpl w:val="4D288578"/>
    <w:lvl w:ilvl="0" w:tplc="D7B4CDAE">
      <w:start w:val="1"/>
      <w:numFmt w:val="bullet"/>
      <w:lvlText w:val=""/>
      <w:lvlJc w:val="left"/>
      <w:pPr>
        <w:ind w:left="720" w:hanging="360"/>
      </w:pPr>
      <w:rPr>
        <w:rFonts w:ascii="Symbol" w:hAnsi="Symbol" w:hint="default"/>
      </w:rPr>
    </w:lvl>
    <w:lvl w:ilvl="1" w:tplc="3D904428">
      <w:start w:val="1"/>
      <w:numFmt w:val="bullet"/>
      <w:lvlText w:val="o"/>
      <w:lvlJc w:val="left"/>
      <w:pPr>
        <w:ind w:left="1440" w:hanging="360"/>
      </w:pPr>
      <w:rPr>
        <w:rFonts w:ascii="Courier New" w:hAnsi="Courier New" w:hint="default"/>
      </w:rPr>
    </w:lvl>
    <w:lvl w:ilvl="2" w:tplc="0E90F184">
      <w:start w:val="1"/>
      <w:numFmt w:val="bullet"/>
      <w:lvlText w:val=""/>
      <w:lvlJc w:val="left"/>
      <w:pPr>
        <w:ind w:left="2160" w:hanging="360"/>
      </w:pPr>
      <w:rPr>
        <w:rFonts w:ascii="Wingdings" w:hAnsi="Wingdings" w:hint="default"/>
      </w:rPr>
    </w:lvl>
    <w:lvl w:ilvl="3" w:tplc="EC8A1A4C">
      <w:start w:val="1"/>
      <w:numFmt w:val="bullet"/>
      <w:lvlText w:val=""/>
      <w:lvlJc w:val="left"/>
      <w:pPr>
        <w:ind w:left="2880" w:hanging="360"/>
      </w:pPr>
      <w:rPr>
        <w:rFonts w:ascii="Symbol" w:hAnsi="Symbol" w:hint="default"/>
      </w:rPr>
    </w:lvl>
    <w:lvl w:ilvl="4" w:tplc="2A382752">
      <w:start w:val="1"/>
      <w:numFmt w:val="bullet"/>
      <w:lvlText w:val="o"/>
      <w:lvlJc w:val="left"/>
      <w:pPr>
        <w:ind w:left="3600" w:hanging="360"/>
      </w:pPr>
      <w:rPr>
        <w:rFonts w:ascii="Courier New" w:hAnsi="Courier New" w:hint="default"/>
      </w:rPr>
    </w:lvl>
    <w:lvl w:ilvl="5" w:tplc="CADCE2D6">
      <w:start w:val="1"/>
      <w:numFmt w:val="bullet"/>
      <w:lvlText w:val=""/>
      <w:lvlJc w:val="left"/>
      <w:pPr>
        <w:ind w:left="4320" w:hanging="360"/>
      </w:pPr>
      <w:rPr>
        <w:rFonts w:ascii="Wingdings" w:hAnsi="Wingdings" w:hint="default"/>
      </w:rPr>
    </w:lvl>
    <w:lvl w:ilvl="6" w:tplc="BFFA4ED2">
      <w:start w:val="1"/>
      <w:numFmt w:val="bullet"/>
      <w:lvlText w:val=""/>
      <w:lvlJc w:val="left"/>
      <w:pPr>
        <w:ind w:left="5040" w:hanging="360"/>
      </w:pPr>
      <w:rPr>
        <w:rFonts w:ascii="Symbol" w:hAnsi="Symbol" w:hint="default"/>
      </w:rPr>
    </w:lvl>
    <w:lvl w:ilvl="7" w:tplc="389AEAEC">
      <w:start w:val="1"/>
      <w:numFmt w:val="bullet"/>
      <w:lvlText w:val="o"/>
      <w:lvlJc w:val="left"/>
      <w:pPr>
        <w:ind w:left="5760" w:hanging="360"/>
      </w:pPr>
      <w:rPr>
        <w:rFonts w:ascii="Courier New" w:hAnsi="Courier New" w:hint="default"/>
      </w:rPr>
    </w:lvl>
    <w:lvl w:ilvl="8" w:tplc="F76466F0">
      <w:start w:val="1"/>
      <w:numFmt w:val="bullet"/>
      <w:lvlText w:val=""/>
      <w:lvlJc w:val="left"/>
      <w:pPr>
        <w:ind w:left="6480" w:hanging="360"/>
      </w:pPr>
      <w:rPr>
        <w:rFonts w:ascii="Wingdings" w:hAnsi="Wingdings" w:hint="default"/>
      </w:rPr>
    </w:lvl>
  </w:abstractNum>
  <w:abstractNum w:abstractNumId="134" w15:restartNumberingAfterBreak="0">
    <w:nsid w:val="6AE1BF5B"/>
    <w:multiLevelType w:val="hybridMultilevel"/>
    <w:tmpl w:val="FFFFFFFF"/>
    <w:lvl w:ilvl="0" w:tplc="25323A42">
      <w:start w:val="1"/>
      <w:numFmt w:val="bullet"/>
      <w:lvlText w:val=""/>
      <w:lvlJc w:val="left"/>
      <w:pPr>
        <w:ind w:left="720" w:hanging="360"/>
      </w:pPr>
      <w:rPr>
        <w:rFonts w:ascii="Symbol" w:hAnsi="Symbol" w:hint="default"/>
      </w:rPr>
    </w:lvl>
    <w:lvl w:ilvl="1" w:tplc="7BBC76C6">
      <w:start w:val="1"/>
      <w:numFmt w:val="bullet"/>
      <w:lvlText w:val="o"/>
      <w:lvlJc w:val="left"/>
      <w:pPr>
        <w:ind w:left="1440" w:hanging="360"/>
      </w:pPr>
      <w:rPr>
        <w:rFonts w:ascii="Courier New" w:hAnsi="Courier New" w:hint="default"/>
      </w:rPr>
    </w:lvl>
    <w:lvl w:ilvl="2" w:tplc="099CFDB6">
      <w:start w:val="1"/>
      <w:numFmt w:val="bullet"/>
      <w:lvlText w:val=""/>
      <w:lvlJc w:val="left"/>
      <w:pPr>
        <w:ind w:left="2160" w:hanging="360"/>
      </w:pPr>
      <w:rPr>
        <w:rFonts w:ascii="Wingdings" w:hAnsi="Wingdings" w:hint="default"/>
      </w:rPr>
    </w:lvl>
    <w:lvl w:ilvl="3" w:tplc="B5CE1554">
      <w:start w:val="1"/>
      <w:numFmt w:val="bullet"/>
      <w:lvlText w:val=""/>
      <w:lvlJc w:val="left"/>
      <w:pPr>
        <w:ind w:left="2880" w:hanging="360"/>
      </w:pPr>
      <w:rPr>
        <w:rFonts w:ascii="Symbol" w:hAnsi="Symbol" w:hint="default"/>
      </w:rPr>
    </w:lvl>
    <w:lvl w:ilvl="4" w:tplc="B434A248">
      <w:start w:val="1"/>
      <w:numFmt w:val="bullet"/>
      <w:lvlText w:val="o"/>
      <w:lvlJc w:val="left"/>
      <w:pPr>
        <w:ind w:left="3600" w:hanging="360"/>
      </w:pPr>
      <w:rPr>
        <w:rFonts w:ascii="Courier New" w:hAnsi="Courier New" w:hint="default"/>
      </w:rPr>
    </w:lvl>
    <w:lvl w:ilvl="5" w:tplc="2650384C">
      <w:start w:val="1"/>
      <w:numFmt w:val="bullet"/>
      <w:lvlText w:val=""/>
      <w:lvlJc w:val="left"/>
      <w:pPr>
        <w:ind w:left="4320" w:hanging="360"/>
      </w:pPr>
      <w:rPr>
        <w:rFonts w:ascii="Wingdings" w:hAnsi="Wingdings" w:hint="default"/>
      </w:rPr>
    </w:lvl>
    <w:lvl w:ilvl="6" w:tplc="261ED63A">
      <w:start w:val="1"/>
      <w:numFmt w:val="bullet"/>
      <w:lvlText w:val=""/>
      <w:lvlJc w:val="left"/>
      <w:pPr>
        <w:ind w:left="5040" w:hanging="360"/>
      </w:pPr>
      <w:rPr>
        <w:rFonts w:ascii="Symbol" w:hAnsi="Symbol" w:hint="default"/>
      </w:rPr>
    </w:lvl>
    <w:lvl w:ilvl="7" w:tplc="0FBAD09A">
      <w:start w:val="1"/>
      <w:numFmt w:val="bullet"/>
      <w:lvlText w:val="o"/>
      <w:lvlJc w:val="left"/>
      <w:pPr>
        <w:ind w:left="5760" w:hanging="360"/>
      </w:pPr>
      <w:rPr>
        <w:rFonts w:ascii="Courier New" w:hAnsi="Courier New" w:hint="default"/>
      </w:rPr>
    </w:lvl>
    <w:lvl w:ilvl="8" w:tplc="4E9E9984">
      <w:start w:val="1"/>
      <w:numFmt w:val="bullet"/>
      <w:lvlText w:val=""/>
      <w:lvlJc w:val="left"/>
      <w:pPr>
        <w:ind w:left="6480" w:hanging="360"/>
      </w:pPr>
      <w:rPr>
        <w:rFonts w:ascii="Wingdings" w:hAnsi="Wingdings" w:hint="default"/>
      </w:rPr>
    </w:lvl>
  </w:abstractNum>
  <w:abstractNum w:abstractNumId="135" w15:restartNumberingAfterBreak="0">
    <w:nsid w:val="6B1F49A5"/>
    <w:multiLevelType w:val="hybridMultilevel"/>
    <w:tmpl w:val="912260E6"/>
    <w:lvl w:ilvl="0" w:tplc="BE4ACD4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B795C2F"/>
    <w:multiLevelType w:val="hybridMultilevel"/>
    <w:tmpl w:val="86EEE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15:restartNumberingAfterBreak="0">
    <w:nsid w:val="6C8B7506"/>
    <w:multiLevelType w:val="hybridMultilevel"/>
    <w:tmpl w:val="FFFFFFFF"/>
    <w:lvl w:ilvl="0" w:tplc="39B06FB8">
      <w:start w:val="1"/>
      <w:numFmt w:val="bullet"/>
      <w:lvlText w:val="·"/>
      <w:lvlJc w:val="left"/>
      <w:pPr>
        <w:ind w:left="720" w:hanging="360"/>
      </w:pPr>
      <w:rPr>
        <w:rFonts w:ascii="Symbol" w:hAnsi="Symbol" w:hint="default"/>
      </w:rPr>
    </w:lvl>
    <w:lvl w:ilvl="1" w:tplc="8788DD8A">
      <w:start w:val="1"/>
      <w:numFmt w:val="bullet"/>
      <w:lvlText w:val="o"/>
      <w:lvlJc w:val="left"/>
      <w:pPr>
        <w:ind w:left="1440" w:hanging="360"/>
      </w:pPr>
      <w:rPr>
        <w:rFonts w:ascii="Courier New" w:hAnsi="Courier New" w:hint="default"/>
      </w:rPr>
    </w:lvl>
    <w:lvl w:ilvl="2" w:tplc="BB683AEA">
      <w:start w:val="1"/>
      <w:numFmt w:val="bullet"/>
      <w:lvlText w:val=""/>
      <w:lvlJc w:val="left"/>
      <w:pPr>
        <w:ind w:left="2160" w:hanging="360"/>
      </w:pPr>
      <w:rPr>
        <w:rFonts w:ascii="Wingdings" w:hAnsi="Wingdings" w:hint="default"/>
      </w:rPr>
    </w:lvl>
    <w:lvl w:ilvl="3" w:tplc="AB349EF0">
      <w:start w:val="1"/>
      <w:numFmt w:val="bullet"/>
      <w:lvlText w:val=""/>
      <w:lvlJc w:val="left"/>
      <w:pPr>
        <w:ind w:left="2880" w:hanging="360"/>
      </w:pPr>
      <w:rPr>
        <w:rFonts w:ascii="Symbol" w:hAnsi="Symbol" w:hint="default"/>
      </w:rPr>
    </w:lvl>
    <w:lvl w:ilvl="4" w:tplc="E976E80C">
      <w:start w:val="1"/>
      <w:numFmt w:val="bullet"/>
      <w:lvlText w:val="o"/>
      <w:lvlJc w:val="left"/>
      <w:pPr>
        <w:ind w:left="3600" w:hanging="360"/>
      </w:pPr>
      <w:rPr>
        <w:rFonts w:ascii="Courier New" w:hAnsi="Courier New" w:hint="default"/>
      </w:rPr>
    </w:lvl>
    <w:lvl w:ilvl="5" w:tplc="C882C046">
      <w:start w:val="1"/>
      <w:numFmt w:val="bullet"/>
      <w:lvlText w:val=""/>
      <w:lvlJc w:val="left"/>
      <w:pPr>
        <w:ind w:left="4320" w:hanging="360"/>
      </w:pPr>
      <w:rPr>
        <w:rFonts w:ascii="Wingdings" w:hAnsi="Wingdings" w:hint="default"/>
      </w:rPr>
    </w:lvl>
    <w:lvl w:ilvl="6" w:tplc="ED6A9F5C">
      <w:start w:val="1"/>
      <w:numFmt w:val="bullet"/>
      <w:lvlText w:val=""/>
      <w:lvlJc w:val="left"/>
      <w:pPr>
        <w:ind w:left="5040" w:hanging="360"/>
      </w:pPr>
      <w:rPr>
        <w:rFonts w:ascii="Symbol" w:hAnsi="Symbol" w:hint="default"/>
      </w:rPr>
    </w:lvl>
    <w:lvl w:ilvl="7" w:tplc="36D29666">
      <w:start w:val="1"/>
      <w:numFmt w:val="bullet"/>
      <w:lvlText w:val="o"/>
      <w:lvlJc w:val="left"/>
      <w:pPr>
        <w:ind w:left="5760" w:hanging="360"/>
      </w:pPr>
      <w:rPr>
        <w:rFonts w:ascii="Courier New" w:hAnsi="Courier New" w:hint="default"/>
      </w:rPr>
    </w:lvl>
    <w:lvl w:ilvl="8" w:tplc="4C4E9D92">
      <w:start w:val="1"/>
      <w:numFmt w:val="bullet"/>
      <w:lvlText w:val=""/>
      <w:lvlJc w:val="left"/>
      <w:pPr>
        <w:ind w:left="6480" w:hanging="360"/>
      </w:pPr>
      <w:rPr>
        <w:rFonts w:ascii="Wingdings" w:hAnsi="Wingdings" w:hint="default"/>
      </w:rPr>
    </w:lvl>
  </w:abstractNum>
  <w:abstractNum w:abstractNumId="138" w15:restartNumberingAfterBreak="0">
    <w:nsid w:val="6CED0881"/>
    <w:multiLevelType w:val="hybridMultilevel"/>
    <w:tmpl w:val="CCB27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CF24186"/>
    <w:multiLevelType w:val="multilevel"/>
    <w:tmpl w:val="EC10B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D9D63F1"/>
    <w:multiLevelType w:val="hybridMultilevel"/>
    <w:tmpl w:val="C6264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DB9317C"/>
    <w:multiLevelType w:val="hybridMultilevel"/>
    <w:tmpl w:val="D3248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DF7D75A"/>
    <w:multiLevelType w:val="hybridMultilevel"/>
    <w:tmpl w:val="1744DDBA"/>
    <w:lvl w:ilvl="0" w:tplc="A4C6D25C">
      <w:start w:val="1"/>
      <w:numFmt w:val="bullet"/>
      <w:lvlText w:val=""/>
      <w:lvlJc w:val="left"/>
      <w:pPr>
        <w:ind w:left="720" w:hanging="360"/>
      </w:pPr>
      <w:rPr>
        <w:rFonts w:ascii="Symbol" w:hAnsi="Symbol" w:hint="default"/>
      </w:rPr>
    </w:lvl>
    <w:lvl w:ilvl="1" w:tplc="A40E4420">
      <w:start w:val="1"/>
      <w:numFmt w:val="bullet"/>
      <w:lvlText w:val="o"/>
      <w:lvlJc w:val="left"/>
      <w:pPr>
        <w:ind w:left="1440" w:hanging="360"/>
      </w:pPr>
      <w:rPr>
        <w:rFonts w:ascii="Courier New" w:hAnsi="Courier New" w:hint="default"/>
      </w:rPr>
    </w:lvl>
    <w:lvl w:ilvl="2" w:tplc="ED3823CE">
      <w:start w:val="1"/>
      <w:numFmt w:val="bullet"/>
      <w:lvlText w:val=""/>
      <w:lvlJc w:val="left"/>
      <w:pPr>
        <w:ind w:left="2160" w:hanging="360"/>
      </w:pPr>
      <w:rPr>
        <w:rFonts w:ascii="Wingdings" w:hAnsi="Wingdings" w:hint="default"/>
      </w:rPr>
    </w:lvl>
    <w:lvl w:ilvl="3" w:tplc="DC78689C">
      <w:start w:val="1"/>
      <w:numFmt w:val="bullet"/>
      <w:lvlText w:val=""/>
      <w:lvlJc w:val="left"/>
      <w:pPr>
        <w:ind w:left="2880" w:hanging="360"/>
      </w:pPr>
      <w:rPr>
        <w:rFonts w:ascii="Symbol" w:hAnsi="Symbol" w:hint="default"/>
      </w:rPr>
    </w:lvl>
    <w:lvl w:ilvl="4" w:tplc="BC7A1BDA">
      <w:start w:val="1"/>
      <w:numFmt w:val="bullet"/>
      <w:lvlText w:val="o"/>
      <w:lvlJc w:val="left"/>
      <w:pPr>
        <w:ind w:left="3600" w:hanging="360"/>
      </w:pPr>
      <w:rPr>
        <w:rFonts w:ascii="Courier New" w:hAnsi="Courier New" w:hint="default"/>
      </w:rPr>
    </w:lvl>
    <w:lvl w:ilvl="5" w:tplc="BF1E599C">
      <w:start w:val="1"/>
      <w:numFmt w:val="bullet"/>
      <w:lvlText w:val=""/>
      <w:lvlJc w:val="left"/>
      <w:pPr>
        <w:ind w:left="4320" w:hanging="360"/>
      </w:pPr>
      <w:rPr>
        <w:rFonts w:ascii="Wingdings" w:hAnsi="Wingdings" w:hint="default"/>
      </w:rPr>
    </w:lvl>
    <w:lvl w:ilvl="6" w:tplc="1F766E44">
      <w:start w:val="1"/>
      <w:numFmt w:val="bullet"/>
      <w:lvlText w:val=""/>
      <w:lvlJc w:val="left"/>
      <w:pPr>
        <w:ind w:left="5040" w:hanging="360"/>
      </w:pPr>
      <w:rPr>
        <w:rFonts w:ascii="Symbol" w:hAnsi="Symbol" w:hint="default"/>
      </w:rPr>
    </w:lvl>
    <w:lvl w:ilvl="7" w:tplc="C4184882">
      <w:start w:val="1"/>
      <w:numFmt w:val="bullet"/>
      <w:lvlText w:val="o"/>
      <w:lvlJc w:val="left"/>
      <w:pPr>
        <w:ind w:left="5760" w:hanging="360"/>
      </w:pPr>
      <w:rPr>
        <w:rFonts w:ascii="Courier New" w:hAnsi="Courier New" w:hint="default"/>
      </w:rPr>
    </w:lvl>
    <w:lvl w:ilvl="8" w:tplc="1F382D06">
      <w:start w:val="1"/>
      <w:numFmt w:val="bullet"/>
      <w:lvlText w:val=""/>
      <w:lvlJc w:val="left"/>
      <w:pPr>
        <w:ind w:left="6480" w:hanging="360"/>
      </w:pPr>
      <w:rPr>
        <w:rFonts w:ascii="Wingdings" w:hAnsi="Wingdings" w:hint="default"/>
      </w:rPr>
    </w:lvl>
  </w:abstractNum>
  <w:abstractNum w:abstractNumId="143" w15:restartNumberingAfterBreak="0">
    <w:nsid w:val="6E935CE6"/>
    <w:multiLevelType w:val="hybridMultilevel"/>
    <w:tmpl w:val="7F265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F212354"/>
    <w:multiLevelType w:val="hybridMultilevel"/>
    <w:tmpl w:val="3230C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6F79609C"/>
    <w:multiLevelType w:val="hybridMultilevel"/>
    <w:tmpl w:val="FFFFFFFF"/>
    <w:lvl w:ilvl="0" w:tplc="A1E8EF68">
      <w:start w:val="1"/>
      <w:numFmt w:val="bullet"/>
      <w:lvlText w:val=""/>
      <w:lvlJc w:val="left"/>
      <w:pPr>
        <w:ind w:left="720" w:hanging="360"/>
      </w:pPr>
      <w:rPr>
        <w:rFonts w:ascii="Symbol" w:hAnsi="Symbol" w:hint="default"/>
      </w:rPr>
    </w:lvl>
    <w:lvl w:ilvl="1" w:tplc="EBCCA70E">
      <w:start w:val="1"/>
      <w:numFmt w:val="bullet"/>
      <w:lvlText w:val="o"/>
      <w:lvlJc w:val="left"/>
      <w:pPr>
        <w:ind w:left="1440" w:hanging="360"/>
      </w:pPr>
      <w:rPr>
        <w:rFonts w:ascii="Courier New" w:hAnsi="Courier New" w:hint="default"/>
      </w:rPr>
    </w:lvl>
    <w:lvl w:ilvl="2" w:tplc="5554CA6C">
      <w:start w:val="1"/>
      <w:numFmt w:val="bullet"/>
      <w:lvlText w:val=""/>
      <w:lvlJc w:val="left"/>
      <w:pPr>
        <w:ind w:left="2160" w:hanging="360"/>
      </w:pPr>
      <w:rPr>
        <w:rFonts w:ascii="Wingdings" w:hAnsi="Wingdings" w:hint="default"/>
      </w:rPr>
    </w:lvl>
    <w:lvl w:ilvl="3" w:tplc="1452D7EE">
      <w:start w:val="1"/>
      <w:numFmt w:val="bullet"/>
      <w:lvlText w:val=""/>
      <w:lvlJc w:val="left"/>
      <w:pPr>
        <w:ind w:left="2880" w:hanging="360"/>
      </w:pPr>
      <w:rPr>
        <w:rFonts w:ascii="Symbol" w:hAnsi="Symbol" w:hint="default"/>
      </w:rPr>
    </w:lvl>
    <w:lvl w:ilvl="4" w:tplc="6B1ED164">
      <w:start w:val="1"/>
      <w:numFmt w:val="bullet"/>
      <w:lvlText w:val="o"/>
      <w:lvlJc w:val="left"/>
      <w:pPr>
        <w:ind w:left="3600" w:hanging="360"/>
      </w:pPr>
      <w:rPr>
        <w:rFonts w:ascii="Courier New" w:hAnsi="Courier New" w:hint="default"/>
      </w:rPr>
    </w:lvl>
    <w:lvl w:ilvl="5" w:tplc="A54A9C5E">
      <w:start w:val="1"/>
      <w:numFmt w:val="bullet"/>
      <w:lvlText w:val=""/>
      <w:lvlJc w:val="left"/>
      <w:pPr>
        <w:ind w:left="4320" w:hanging="360"/>
      </w:pPr>
      <w:rPr>
        <w:rFonts w:ascii="Wingdings" w:hAnsi="Wingdings" w:hint="default"/>
      </w:rPr>
    </w:lvl>
    <w:lvl w:ilvl="6" w:tplc="647C5336">
      <w:start w:val="1"/>
      <w:numFmt w:val="bullet"/>
      <w:lvlText w:val=""/>
      <w:lvlJc w:val="left"/>
      <w:pPr>
        <w:ind w:left="5040" w:hanging="360"/>
      </w:pPr>
      <w:rPr>
        <w:rFonts w:ascii="Symbol" w:hAnsi="Symbol" w:hint="default"/>
      </w:rPr>
    </w:lvl>
    <w:lvl w:ilvl="7" w:tplc="91AE3D8C">
      <w:start w:val="1"/>
      <w:numFmt w:val="bullet"/>
      <w:lvlText w:val="o"/>
      <w:lvlJc w:val="left"/>
      <w:pPr>
        <w:ind w:left="5760" w:hanging="360"/>
      </w:pPr>
      <w:rPr>
        <w:rFonts w:ascii="Courier New" w:hAnsi="Courier New" w:hint="default"/>
      </w:rPr>
    </w:lvl>
    <w:lvl w:ilvl="8" w:tplc="7666B15E">
      <w:start w:val="1"/>
      <w:numFmt w:val="bullet"/>
      <w:lvlText w:val=""/>
      <w:lvlJc w:val="left"/>
      <w:pPr>
        <w:ind w:left="6480" w:hanging="360"/>
      </w:pPr>
      <w:rPr>
        <w:rFonts w:ascii="Wingdings" w:hAnsi="Wingdings" w:hint="default"/>
      </w:rPr>
    </w:lvl>
  </w:abstractNum>
  <w:abstractNum w:abstractNumId="146" w15:restartNumberingAfterBreak="0">
    <w:nsid w:val="6FC150CC"/>
    <w:multiLevelType w:val="hybridMultilevel"/>
    <w:tmpl w:val="7BC82022"/>
    <w:lvl w:ilvl="0" w:tplc="FF669918">
      <w:start w:val="1"/>
      <w:numFmt w:val="bullet"/>
      <w:lvlText w:val=""/>
      <w:lvlJc w:val="left"/>
      <w:pPr>
        <w:ind w:left="720" w:hanging="360"/>
      </w:pPr>
      <w:rPr>
        <w:rFonts w:ascii="Symbol" w:hAnsi="Symbol" w:hint="default"/>
      </w:rPr>
    </w:lvl>
    <w:lvl w:ilvl="1" w:tplc="9D9E306E">
      <w:start w:val="1"/>
      <w:numFmt w:val="bullet"/>
      <w:lvlText w:val="o"/>
      <w:lvlJc w:val="left"/>
      <w:pPr>
        <w:ind w:left="1440" w:hanging="360"/>
      </w:pPr>
      <w:rPr>
        <w:rFonts w:ascii="Courier New" w:hAnsi="Courier New" w:hint="default"/>
      </w:rPr>
    </w:lvl>
    <w:lvl w:ilvl="2" w:tplc="7BEC778C">
      <w:start w:val="1"/>
      <w:numFmt w:val="bullet"/>
      <w:lvlText w:val=""/>
      <w:lvlJc w:val="left"/>
      <w:pPr>
        <w:ind w:left="2160" w:hanging="360"/>
      </w:pPr>
      <w:rPr>
        <w:rFonts w:ascii="Wingdings" w:hAnsi="Wingdings" w:hint="default"/>
      </w:rPr>
    </w:lvl>
    <w:lvl w:ilvl="3" w:tplc="A7B68F08">
      <w:start w:val="1"/>
      <w:numFmt w:val="bullet"/>
      <w:lvlText w:val=""/>
      <w:lvlJc w:val="left"/>
      <w:pPr>
        <w:ind w:left="2880" w:hanging="360"/>
      </w:pPr>
      <w:rPr>
        <w:rFonts w:ascii="Symbol" w:hAnsi="Symbol" w:hint="default"/>
      </w:rPr>
    </w:lvl>
    <w:lvl w:ilvl="4" w:tplc="C4BE4B26">
      <w:start w:val="1"/>
      <w:numFmt w:val="bullet"/>
      <w:lvlText w:val="o"/>
      <w:lvlJc w:val="left"/>
      <w:pPr>
        <w:ind w:left="3600" w:hanging="360"/>
      </w:pPr>
      <w:rPr>
        <w:rFonts w:ascii="Courier New" w:hAnsi="Courier New" w:hint="default"/>
      </w:rPr>
    </w:lvl>
    <w:lvl w:ilvl="5" w:tplc="668C5FD6">
      <w:start w:val="1"/>
      <w:numFmt w:val="bullet"/>
      <w:lvlText w:val=""/>
      <w:lvlJc w:val="left"/>
      <w:pPr>
        <w:ind w:left="4320" w:hanging="360"/>
      </w:pPr>
      <w:rPr>
        <w:rFonts w:ascii="Wingdings" w:hAnsi="Wingdings" w:hint="default"/>
      </w:rPr>
    </w:lvl>
    <w:lvl w:ilvl="6" w:tplc="11124904">
      <w:start w:val="1"/>
      <w:numFmt w:val="bullet"/>
      <w:lvlText w:val=""/>
      <w:lvlJc w:val="left"/>
      <w:pPr>
        <w:ind w:left="5040" w:hanging="360"/>
      </w:pPr>
      <w:rPr>
        <w:rFonts w:ascii="Symbol" w:hAnsi="Symbol" w:hint="default"/>
      </w:rPr>
    </w:lvl>
    <w:lvl w:ilvl="7" w:tplc="B35070B4">
      <w:start w:val="1"/>
      <w:numFmt w:val="bullet"/>
      <w:lvlText w:val="o"/>
      <w:lvlJc w:val="left"/>
      <w:pPr>
        <w:ind w:left="5760" w:hanging="360"/>
      </w:pPr>
      <w:rPr>
        <w:rFonts w:ascii="Courier New" w:hAnsi="Courier New" w:hint="default"/>
      </w:rPr>
    </w:lvl>
    <w:lvl w:ilvl="8" w:tplc="425C13A4">
      <w:start w:val="1"/>
      <w:numFmt w:val="bullet"/>
      <w:lvlText w:val=""/>
      <w:lvlJc w:val="left"/>
      <w:pPr>
        <w:ind w:left="6480" w:hanging="360"/>
      </w:pPr>
      <w:rPr>
        <w:rFonts w:ascii="Wingdings" w:hAnsi="Wingdings" w:hint="default"/>
      </w:rPr>
    </w:lvl>
  </w:abstractNum>
  <w:abstractNum w:abstractNumId="147" w15:restartNumberingAfterBreak="0">
    <w:nsid w:val="6FCD4BA1"/>
    <w:multiLevelType w:val="hybridMultilevel"/>
    <w:tmpl w:val="E47E470E"/>
    <w:lvl w:ilvl="0" w:tplc="04090001">
      <w:start w:val="1"/>
      <w:numFmt w:val="bullet"/>
      <w:lvlText w:val=""/>
      <w:lvlJc w:val="left"/>
      <w:pPr>
        <w:ind w:left="720" w:hanging="360"/>
      </w:pPr>
      <w:rPr>
        <w:rFonts w:ascii="Symbol" w:hAnsi="Symbol" w:hint="default"/>
      </w:rPr>
    </w:lvl>
    <w:lvl w:ilvl="1" w:tplc="3CD0537A">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072792F"/>
    <w:multiLevelType w:val="hybridMultilevel"/>
    <w:tmpl w:val="FFFFFFFF"/>
    <w:lvl w:ilvl="0" w:tplc="81FAEE78">
      <w:start w:val="1"/>
      <w:numFmt w:val="bullet"/>
      <w:lvlText w:val=""/>
      <w:lvlJc w:val="left"/>
      <w:pPr>
        <w:ind w:left="444" w:hanging="360"/>
      </w:pPr>
      <w:rPr>
        <w:rFonts w:ascii="Symbol" w:hAnsi="Symbol" w:hint="default"/>
      </w:rPr>
    </w:lvl>
    <w:lvl w:ilvl="1" w:tplc="22325506">
      <w:start w:val="1"/>
      <w:numFmt w:val="bullet"/>
      <w:lvlText w:val="o"/>
      <w:lvlJc w:val="left"/>
      <w:pPr>
        <w:ind w:left="1164" w:hanging="360"/>
      </w:pPr>
      <w:rPr>
        <w:rFonts w:ascii="Courier New" w:hAnsi="Courier New" w:hint="default"/>
      </w:rPr>
    </w:lvl>
    <w:lvl w:ilvl="2" w:tplc="56A42F0A">
      <w:start w:val="1"/>
      <w:numFmt w:val="bullet"/>
      <w:lvlText w:val=""/>
      <w:lvlJc w:val="left"/>
      <w:pPr>
        <w:ind w:left="1884" w:hanging="360"/>
      </w:pPr>
      <w:rPr>
        <w:rFonts w:ascii="Wingdings" w:hAnsi="Wingdings" w:hint="default"/>
      </w:rPr>
    </w:lvl>
    <w:lvl w:ilvl="3" w:tplc="FBF820A2">
      <w:start w:val="1"/>
      <w:numFmt w:val="bullet"/>
      <w:lvlText w:val=""/>
      <w:lvlJc w:val="left"/>
      <w:pPr>
        <w:ind w:left="2604" w:hanging="360"/>
      </w:pPr>
      <w:rPr>
        <w:rFonts w:ascii="Symbol" w:hAnsi="Symbol" w:hint="default"/>
      </w:rPr>
    </w:lvl>
    <w:lvl w:ilvl="4" w:tplc="61240DEA">
      <w:start w:val="1"/>
      <w:numFmt w:val="bullet"/>
      <w:lvlText w:val="o"/>
      <w:lvlJc w:val="left"/>
      <w:pPr>
        <w:ind w:left="3324" w:hanging="360"/>
      </w:pPr>
      <w:rPr>
        <w:rFonts w:ascii="Courier New" w:hAnsi="Courier New" w:hint="default"/>
      </w:rPr>
    </w:lvl>
    <w:lvl w:ilvl="5" w:tplc="0CEAE0C8">
      <w:start w:val="1"/>
      <w:numFmt w:val="bullet"/>
      <w:lvlText w:val=""/>
      <w:lvlJc w:val="left"/>
      <w:pPr>
        <w:ind w:left="4044" w:hanging="360"/>
      </w:pPr>
      <w:rPr>
        <w:rFonts w:ascii="Wingdings" w:hAnsi="Wingdings" w:hint="default"/>
      </w:rPr>
    </w:lvl>
    <w:lvl w:ilvl="6" w:tplc="F3F456F4">
      <w:start w:val="1"/>
      <w:numFmt w:val="bullet"/>
      <w:lvlText w:val=""/>
      <w:lvlJc w:val="left"/>
      <w:pPr>
        <w:ind w:left="4764" w:hanging="360"/>
      </w:pPr>
      <w:rPr>
        <w:rFonts w:ascii="Symbol" w:hAnsi="Symbol" w:hint="default"/>
      </w:rPr>
    </w:lvl>
    <w:lvl w:ilvl="7" w:tplc="49B2B53C">
      <w:start w:val="1"/>
      <w:numFmt w:val="bullet"/>
      <w:lvlText w:val="o"/>
      <w:lvlJc w:val="left"/>
      <w:pPr>
        <w:ind w:left="5484" w:hanging="360"/>
      </w:pPr>
      <w:rPr>
        <w:rFonts w:ascii="Courier New" w:hAnsi="Courier New" w:hint="default"/>
      </w:rPr>
    </w:lvl>
    <w:lvl w:ilvl="8" w:tplc="4080BCF6">
      <w:start w:val="1"/>
      <w:numFmt w:val="bullet"/>
      <w:lvlText w:val=""/>
      <w:lvlJc w:val="left"/>
      <w:pPr>
        <w:ind w:left="6204" w:hanging="360"/>
      </w:pPr>
      <w:rPr>
        <w:rFonts w:ascii="Wingdings" w:hAnsi="Wingdings" w:hint="default"/>
      </w:rPr>
    </w:lvl>
  </w:abstractNum>
  <w:abstractNum w:abstractNumId="149" w15:restartNumberingAfterBreak="0">
    <w:nsid w:val="71120DA3"/>
    <w:multiLevelType w:val="hybridMultilevel"/>
    <w:tmpl w:val="54047CF2"/>
    <w:lvl w:ilvl="0" w:tplc="04090001">
      <w:start w:val="1"/>
      <w:numFmt w:val="bullet"/>
      <w:lvlText w:val=""/>
      <w:lvlJc w:val="left"/>
      <w:pPr>
        <w:ind w:left="720" w:hanging="360"/>
      </w:pPr>
      <w:rPr>
        <w:rFonts w:ascii="Symbol" w:hAnsi="Symbol" w:hint="default"/>
      </w:rPr>
    </w:lvl>
    <w:lvl w:ilvl="1" w:tplc="F3862778">
      <w:start w:val="1"/>
      <w:numFmt w:val="bullet"/>
      <w:lvlText w:val="o"/>
      <w:lvlJc w:val="left"/>
      <w:pPr>
        <w:ind w:left="1440" w:hanging="360"/>
      </w:pPr>
      <w:rPr>
        <w:rFonts w:ascii="Courier New" w:hAnsi="Courier New" w:cs="Courier New" w:hint="default"/>
        <w:color w:val="000000" w:themeColor="text1"/>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23B0A71"/>
    <w:multiLevelType w:val="hybridMultilevel"/>
    <w:tmpl w:val="8CFC2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23D6683"/>
    <w:multiLevelType w:val="hybridMultilevel"/>
    <w:tmpl w:val="1BBEB44E"/>
    <w:lvl w:ilvl="0" w:tplc="138A10EA">
      <w:start w:val="1"/>
      <w:numFmt w:val="lowerRoman"/>
      <w:pStyle w:val="FOATemplateStyle3"/>
      <w:lvlText w:val="%1."/>
      <w:lvlJc w:val="right"/>
      <w:pPr>
        <w:ind w:left="2160" w:hanging="360"/>
      </w:pPr>
      <w:rPr>
        <w:rFonts w:hint="default"/>
      </w:rPr>
    </w:lvl>
    <w:lvl w:ilvl="1" w:tplc="3D766230" w:tentative="1">
      <w:start w:val="1"/>
      <w:numFmt w:val="lowerLetter"/>
      <w:lvlText w:val="%2."/>
      <w:lvlJc w:val="left"/>
      <w:pPr>
        <w:ind w:left="2880" w:hanging="360"/>
      </w:pPr>
    </w:lvl>
    <w:lvl w:ilvl="2" w:tplc="490E22C8" w:tentative="1">
      <w:start w:val="1"/>
      <w:numFmt w:val="lowerRoman"/>
      <w:lvlText w:val="%3."/>
      <w:lvlJc w:val="right"/>
      <w:pPr>
        <w:ind w:left="3600" w:hanging="180"/>
      </w:pPr>
    </w:lvl>
    <w:lvl w:ilvl="3" w:tplc="D24C529C" w:tentative="1">
      <w:start w:val="1"/>
      <w:numFmt w:val="decimal"/>
      <w:lvlText w:val="%4."/>
      <w:lvlJc w:val="left"/>
      <w:pPr>
        <w:ind w:left="4320" w:hanging="360"/>
      </w:pPr>
    </w:lvl>
    <w:lvl w:ilvl="4" w:tplc="A996734A" w:tentative="1">
      <w:start w:val="1"/>
      <w:numFmt w:val="lowerLetter"/>
      <w:lvlText w:val="%5."/>
      <w:lvlJc w:val="left"/>
      <w:pPr>
        <w:ind w:left="5040" w:hanging="360"/>
      </w:pPr>
    </w:lvl>
    <w:lvl w:ilvl="5" w:tplc="424CF078" w:tentative="1">
      <w:start w:val="1"/>
      <w:numFmt w:val="lowerRoman"/>
      <w:lvlText w:val="%6."/>
      <w:lvlJc w:val="right"/>
      <w:pPr>
        <w:ind w:left="5760" w:hanging="180"/>
      </w:pPr>
    </w:lvl>
    <w:lvl w:ilvl="6" w:tplc="AAA4FD2C" w:tentative="1">
      <w:start w:val="1"/>
      <w:numFmt w:val="decimal"/>
      <w:lvlText w:val="%7."/>
      <w:lvlJc w:val="left"/>
      <w:pPr>
        <w:ind w:left="6480" w:hanging="360"/>
      </w:pPr>
    </w:lvl>
    <w:lvl w:ilvl="7" w:tplc="1C149F46" w:tentative="1">
      <w:start w:val="1"/>
      <w:numFmt w:val="lowerLetter"/>
      <w:lvlText w:val="%8."/>
      <w:lvlJc w:val="left"/>
      <w:pPr>
        <w:ind w:left="7200" w:hanging="360"/>
      </w:pPr>
    </w:lvl>
    <w:lvl w:ilvl="8" w:tplc="BBE82418" w:tentative="1">
      <w:start w:val="1"/>
      <w:numFmt w:val="lowerRoman"/>
      <w:lvlText w:val="%9."/>
      <w:lvlJc w:val="right"/>
      <w:pPr>
        <w:ind w:left="7920" w:hanging="180"/>
      </w:pPr>
    </w:lvl>
  </w:abstractNum>
  <w:abstractNum w:abstractNumId="152" w15:restartNumberingAfterBreak="0">
    <w:nsid w:val="7289350A"/>
    <w:multiLevelType w:val="hybridMultilevel"/>
    <w:tmpl w:val="0644BA6E"/>
    <w:lvl w:ilvl="0" w:tplc="8C2621B6">
      <w:start w:val="1"/>
      <w:numFmt w:val="decimal"/>
      <w:lvlText w:val="%1."/>
      <w:lvlJc w:val="left"/>
      <w:pPr>
        <w:ind w:left="1440" w:hanging="360"/>
      </w:pPr>
    </w:lvl>
    <w:lvl w:ilvl="1" w:tplc="A5FEB092">
      <w:start w:val="1"/>
      <w:numFmt w:val="decimal"/>
      <w:lvlText w:val="%2."/>
      <w:lvlJc w:val="left"/>
      <w:pPr>
        <w:ind w:left="1440" w:hanging="360"/>
      </w:pPr>
    </w:lvl>
    <w:lvl w:ilvl="2" w:tplc="46FEDF6A">
      <w:start w:val="1"/>
      <w:numFmt w:val="decimal"/>
      <w:lvlText w:val="%3."/>
      <w:lvlJc w:val="left"/>
      <w:pPr>
        <w:ind w:left="1440" w:hanging="360"/>
      </w:pPr>
    </w:lvl>
    <w:lvl w:ilvl="3" w:tplc="8B9A1C4E">
      <w:start w:val="1"/>
      <w:numFmt w:val="decimal"/>
      <w:lvlText w:val="%4."/>
      <w:lvlJc w:val="left"/>
      <w:pPr>
        <w:ind w:left="1440" w:hanging="360"/>
      </w:pPr>
    </w:lvl>
    <w:lvl w:ilvl="4" w:tplc="49E06DBE">
      <w:start w:val="1"/>
      <w:numFmt w:val="decimal"/>
      <w:lvlText w:val="%5."/>
      <w:lvlJc w:val="left"/>
      <w:pPr>
        <w:ind w:left="1440" w:hanging="360"/>
      </w:pPr>
    </w:lvl>
    <w:lvl w:ilvl="5" w:tplc="878C6DAC">
      <w:start w:val="1"/>
      <w:numFmt w:val="decimal"/>
      <w:lvlText w:val="%6."/>
      <w:lvlJc w:val="left"/>
      <w:pPr>
        <w:ind w:left="1440" w:hanging="360"/>
      </w:pPr>
    </w:lvl>
    <w:lvl w:ilvl="6" w:tplc="F4AC1106">
      <w:start w:val="1"/>
      <w:numFmt w:val="decimal"/>
      <w:lvlText w:val="%7."/>
      <w:lvlJc w:val="left"/>
      <w:pPr>
        <w:ind w:left="1440" w:hanging="360"/>
      </w:pPr>
    </w:lvl>
    <w:lvl w:ilvl="7" w:tplc="52726C62">
      <w:start w:val="1"/>
      <w:numFmt w:val="decimal"/>
      <w:lvlText w:val="%8."/>
      <w:lvlJc w:val="left"/>
      <w:pPr>
        <w:ind w:left="1440" w:hanging="360"/>
      </w:pPr>
    </w:lvl>
    <w:lvl w:ilvl="8" w:tplc="60507218">
      <w:start w:val="1"/>
      <w:numFmt w:val="decimal"/>
      <w:lvlText w:val="%9."/>
      <w:lvlJc w:val="left"/>
      <w:pPr>
        <w:ind w:left="1440" w:hanging="360"/>
      </w:pPr>
    </w:lvl>
  </w:abstractNum>
  <w:abstractNum w:abstractNumId="153" w15:restartNumberingAfterBreak="0">
    <w:nsid w:val="72CB13EA"/>
    <w:multiLevelType w:val="hybridMultilevel"/>
    <w:tmpl w:val="164EFBE2"/>
    <w:lvl w:ilvl="0" w:tplc="99A25B56">
      <w:start w:val="1"/>
      <w:numFmt w:val="bullet"/>
      <w:lvlText w:val=""/>
      <w:lvlJc w:val="left"/>
      <w:pPr>
        <w:ind w:left="720" w:hanging="360"/>
      </w:pPr>
      <w:rPr>
        <w:rFonts w:ascii="Symbol" w:hAnsi="Symbol" w:hint="default"/>
      </w:rPr>
    </w:lvl>
    <w:lvl w:ilvl="1" w:tplc="6D7E1352">
      <w:start w:val="1"/>
      <w:numFmt w:val="bullet"/>
      <w:lvlText w:val="o"/>
      <w:lvlJc w:val="left"/>
      <w:pPr>
        <w:ind w:left="1440" w:hanging="360"/>
      </w:pPr>
      <w:rPr>
        <w:rFonts w:ascii="Courier New" w:hAnsi="Courier New" w:hint="default"/>
      </w:rPr>
    </w:lvl>
    <w:lvl w:ilvl="2" w:tplc="9F8EA608">
      <w:start w:val="1"/>
      <w:numFmt w:val="bullet"/>
      <w:lvlText w:val=""/>
      <w:lvlJc w:val="left"/>
      <w:pPr>
        <w:ind w:left="2160" w:hanging="360"/>
      </w:pPr>
      <w:rPr>
        <w:rFonts w:ascii="Wingdings" w:hAnsi="Wingdings" w:hint="default"/>
      </w:rPr>
    </w:lvl>
    <w:lvl w:ilvl="3" w:tplc="2EFE1394">
      <w:start w:val="1"/>
      <w:numFmt w:val="bullet"/>
      <w:lvlText w:val=""/>
      <w:lvlJc w:val="left"/>
      <w:pPr>
        <w:ind w:left="2880" w:hanging="360"/>
      </w:pPr>
      <w:rPr>
        <w:rFonts w:ascii="Symbol" w:hAnsi="Symbol" w:hint="default"/>
      </w:rPr>
    </w:lvl>
    <w:lvl w:ilvl="4" w:tplc="8E5CC680">
      <w:start w:val="1"/>
      <w:numFmt w:val="bullet"/>
      <w:lvlText w:val="o"/>
      <w:lvlJc w:val="left"/>
      <w:pPr>
        <w:ind w:left="3600" w:hanging="360"/>
      </w:pPr>
      <w:rPr>
        <w:rFonts w:ascii="Courier New" w:hAnsi="Courier New" w:hint="default"/>
      </w:rPr>
    </w:lvl>
    <w:lvl w:ilvl="5" w:tplc="A04627FC">
      <w:start w:val="1"/>
      <w:numFmt w:val="bullet"/>
      <w:lvlText w:val=""/>
      <w:lvlJc w:val="left"/>
      <w:pPr>
        <w:ind w:left="4320" w:hanging="360"/>
      </w:pPr>
      <w:rPr>
        <w:rFonts w:ascii="Wingdings" w:hAnsi="Wingdings" w:hint="default"/>
      </w:rPr>
    </w:lvl>
    <w:lvl w:ilvl="6" w:tplc="70CA82FC">
      <w:start w:val="1"/>
      <w:numFmt w:val="bullet"/>
      <w:lvlText w:val=""/>
      <w:lvlJc w:val="left"/>
      <w:pPr>
        <w:ind w:left="5040" w:hanging="360"/>
      </w:pPr>
      <w:rPr>
        <w:rFonts w:ascii="Symbol" w:hAnsi="Symbol" w:hint="default"/>
      </w:rPr>
    </w:lvl>
    <w:lvl w:ilvl="7" w:tplc="7DFEEC32">
      <w:start w:val="1"/>
      <w:numFmt w:val="bullet"/>
      <w:lvlText w:val="o"/>
      <w:lvlJc w:val="left"/>
      <w:pPr>
        <w:ind w:left="5760" w:hanging="360"/>
      </w:pPr>
      <w:rPr>
        <w:rFonts w:ascii="Courier New" w:hAnsi="Courier New" w:hint="default"/>
      </w:rPr>
    </w:lvl>
    <w:lvl w:ilvl="8" w:tplc="D3DAE81C">
      <w:start w:val="1"/>
      <w:numFmt w:val="bullet"/>
      <w:lvlText w:val=""/>
      <w:lvlJc w:val="left"/>
      <w:pPr>
        <w:ind w:left="6480" w:hanging="360"/>
      </w:pPr>
      <w:rPr>
        <w:rFonts w:ascii="Wingdings" w:hAnsi="Wingdings" w:hint="default"/>
      </w:rPr>
    </w:lvl>
  </w:abstractNum>
  <w:abstractNum w:abstractNumId="154" w15:restartNumberingAfterBreak="0">
    <w:nsid w:val="74135D20"/>
    <w:multiLevelType w:val="hybridMultilevel"/>
    <w:tmpl w:val="5762A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52A3F4F"/>
    <w:multiLevelType w:val="hybridMultilevel"/>
    <w:tmpl w:val="FFFFFFFF"/>
    <w:lvl w:ilvl="0" w:tplc="DCD8D018">
      <w:start w:val="1"/>
      <w:numFmt w:val="bullet"/>
      <w:lvlText w:val="·"/>
      <w:lvlJc w:val="left"/>
      <w:pPr>
        <w:ind w:left="720" w:hanging="360"/>
      </w:pPr>
      <w:rPr>
        <w:rFonts w:ascii="Symbol" w:hAnsi="Symbol" w:hint="default"/>
      </w:rPr>
    </w:lvl>
    <w:lvl w:ilvl="1" w:tplc="CCAA2AAA">
      <w:start w:val="1"/>
      <w:numFmt w:val="bullet"/>
      <w:lvlText w:val="o"/>
      <w:lvlJc w:val="left"/>
      <w:pPr>
        <w:ind w:left="1440" w:hanging="360"/>
      </w:pPr>
      <w:rPr>
        <w:rFonts w:ascii="Courier New" w:hAnsi="Courier New" w:hint="default"/>
      </w:rPr>
    </w:lvl>
    <w:lvl w:ilvl="2" w:tplc="17243EC0">
      <w:start w:val="1"/>
      <w:numFmt w:val="bullet"/>
      <w:lvlText w:val=""/>
      <w:lvlJc w:val="left"/>
      <w:pPr>
        <w:ind w:left="2160" w:hanging="360"/>
      </w:pPr>
      <w:rPr>
        <w:rFonts w:ascii="Wingdings" w:hAnsi="Wingdings" w:hint="default"/>
      </w:rPr>
    </w:lvl>
    <w:lvl w:ilvl="3" w:tplc="BDBC7484">
      <w:start w:val="1"/>
      <w:numFmt w:val="bullet"/>
      <w:lvlText w:val=""/>
      <w:lvlJc w:val="left"/>
      <w:pPr>
        <w:ind w:left="2880" w:hanging="360"/>
      </w:pPr>
      <w:rPr>
        <w:rFonts w:ascii="Symbol" w:hAnsi="Symbol" w:hint="default"/>
      </w:rPr>
    </w:lvl>
    <w:lvl w:ilvl="4" w:tplc="47F4E786">
      <w:start w:val="1"/>
      <w:numFmt w:val="bullet"/>
      <w:lvlText w:val="o"/>
      <w:lvlJc w:val="left"/>
      <w:pPr>
        <w:ind w:left="3600" w:hanging="360"/>
      </w:pPr>
      <w:rPr>
        <w:rFonts w:ascii="Courier New" w:hAnsi="Courier New" w:hint="default"/>
      </w:rPr>
    </w:lvl>
    <w:lvl w:ilvl="5" w:tplc="B2D044F0">
      <w:start w:val="1"/>
      <w:numFmt w:val="bullet"/>
      <w:lvlText w:val=""/>
      <w:lvlJc w:val="left"/>
      <w:pPr>
        <w:ind w:left="4320" w:hanging="360"/>
      </w:pPr>
      <w:rPr>
        <w:rFonts w:ascii="Wingdings" w:hAnsi="Wingdings" w:hint="default"/>
      </w:rPr>
    </w:lvl>
    <w:lvl w:ilvl="6" w:tplc="2DAC855E">
      <w:start w:val="1"/>
      <w:numFmt w:val="bullet"/>
      <w:lvlText w:val=""/>
      <w:lvlJc w:val="left"/>
      <w:pPr>
        <w:ind w:left="5040" w:hanging="360"/>
      </w:pPr>
      <w:rPr>
        <w:rFonts w:ascii="Symbol" w:hAnsi="Symbol" w:hint="default"/>
      </w:rPr>
    </w:lvl>
    <w:lvl w:ilvl="7" w:tplc="F2263300">
      <w:start w:val="1"/>
      <w:numFmt w:val="bullet"/>
      <w:lvlText w:val="o"/>
      <w:lvlJc w:val="left"/>
      <w:pPr>
        <w:ind w:left="5760" w:hanging="360"/>
      </w:pPr>
      <w:rPr>
        <w:rFonts w:ascii="Courier New" w:hAnsi="Courier New" w:hint="default"/>
      </w:rPr>
    </w:lvl>
    <w:lvl w:ilvl="8" w:tplc="DCBE1FF6">
      <w:start w:val="1"/>
      <w:numFmt w:val="bullet"/>
      <w:lvlText w:val=""/>
      <w:lvlJc w:val="left"/>
      <w:pPr>
        <w:ind w:left="6480" w:hanging="360"/>
      </w:pPr>
      <w:rPr>
        <w:rFonts w:ascii="Wingdings" w:hAnsi="Wingdings" w:hint="default"/>
      </w:rPr>
    </w:lvl>
  </w:abstractNum>
  <w:abstractNum w:abstractNumId="156" w15:restartNumberingAfterBreak="0">
    <w:nsid w:val="75406CA9"/>
    <w:multiLevelType w:val="hybridMultilevel"/>
    <w:tmpl w:val="64EAC37A"/>
    <w:styleLink w:val="CurrentList4"/>
    <w:lvl w:ilvl="0" w:tplc="A72842BA">
      <w:start w:val="1"/>
      <w:numFmt w:val="bullet"/>
      <w:lvlText w:val=""/>
      <w:lvlJc w:val="left"/>
      <w:pPr>
        <w:ind w:left="360" w:hanging="360"/>
      </w:pPr>
      <w:rPr>
        <w:rFonts w:ascii="Symbol" w:hAnsi="Symbol" w:hint="default"/>
      </w:rPr>
    </w:lvl>
    <w:lvl w:ilvl="1" w:tplc="625A717E">
      <w:start w:val="1"/>
      <w:numFmt w:val="bullet"/>
      <w:lvlText w:val="o"/>
      <w:lvlJc w:val="left"/>
      <w:pPr>
        <w:tabs>
          <w:tab w:val="num" w:pos="1440"/>
        </w:tabs>
        <w:ind w:left="1080" w:hanging="360"/>
      </w:pPr>
      <w:rPr>
        <w:rFonts w:ascii="Courier New" w:hAnsi="Courier New" w:hint="default"/>
      </w:rPr>
    </w:lvl>
    <w:lvl w:ilvl="2" w:tplc="47B2ED66">
      <w:start w:val="1"/>
      <w:numFmt w:val="bullet"/>
      <w:lvlText w:val=""/>
      <w:lvlJc w:val="left"/>
      <w:pPr>
        <w:tabs>
          <w:tab w:val="num" w:pos="2160"/>
        </w:tabs>
        <w:ind w:left="1800" w:hanging="360"/>
      </w:pPr>
      <w:rPr>
        <w:rFonts w:ascii="Wingdings" w:hAnsi="Wingdings" w:hint="default"/>
      </w:rPr>
    </w:lvl>
    <w:lvl w:ilvl="3" w:tplc="E856C72A">
      <w:start w:val="1"/>
      <w:numFmt w:val="bullet"/>
      <w:lvlText w:val=""/>
      <w:lvlJc w:val="left"/>
      <w:pPr>
        <w:tabs>
          <w:tab w:val="num" w:pos="2880"/>
        </w:tabs>
        <w:ind w:left="2520" w:hanging="360"/>
      </w:pPr>
      <w:rPr>
        <w:rFonts w:ascii="Symbol" w:hAnsi="Symbol" w:hint="default"/>
      </w:rPr>
    </w:lvl>
    <w:lvl w:ilvl="4" w:tplc="0A4C7AD6">
      <w:start w:val="1"/>
      <w:numFmt w:val="bullet"/>
      <w:lvlText w:val="o"/>
      <w:lvlJc w:val="left"/>
      <w:pPr>
        <w:tabs>
          <w:tab w:val="num" w:pos="3600"/>
        </w:tabs>
        <w:ind w:left="3240" w:hanging="360"/>
      </w:pPr>
      <w:rPr>
        <w:rFonts w:ascii="Courier New" w:hAnsi="Courier New" w:hint="default"/>
      </w:rPr>
    </w:lvl>
    <w:lvl w:ilvl="5" w:tplc="C0588C10">
      <w:start w:val="1"/>
      <w:numFmt w:val="bullet"/>
      <w:lvlText w:val=""/>
      <w:lvlJc w:val="left"/>
      <w:pPr>
        <w:tabs>
          <w:tab w:val="num" w:pos="4320"/>
        </w:tabs>
        <w:ind w:left="3960" w:hanging="360"/>
      </w:pPr>
      <w:rPr>
        <w:rFonts w:ascii="Wingdings" w:hAnsi="Wingdings" w:hint="default"/>
      </w:rPr>
    </w:lvl>
    <w:lvl w:ilvl="6" w:tplc="E08298CE">
      <w:start w:val="1"/>
      <w:numFmt w:val="bullet"/>
      <w:lvlText w:val=""/>
      <w:lvlJc w:val="left"/>
      <w:pPr>
        <w:tabs>
          <w:tab w:val="num" w:pos="5040"/>
        </w:tabs>
        <w:ind w:left="4680" w:hanging="360"/>
      </w:pPr>
      <w:rPr>
        <w:rFonts w:ascii="Symbol" w:hAnsi="Symbol" w:hint="default"/>
      </w:rPr>
    </w:lvl>
    <w:lvl w:ilvl="7" w:tplc="BB66A920">
      <w:start w:val="1"/>
      <w:numFmt w:val="bullet"/>
      <w:lvlText w:val="o"/>
      <w:lvlJc w:val="left"/>
      <w:pPr>
        <w:tabs>
          <w:tab w:val="num" w:pos="5760"/>
        </w:tabs>
        <w:ind w:left="5400" w:hanging="360"/>
      </w:pPr>
      <w:rPr>
        <w:rFonts w:ascii="Courier New" w:hAnsi="Courier New" w:hint="default"/>
      </w:rPr>
    </w:lvl>
    <w:lvl w:ilvl="8" w:tplc="D514DEB0">
      <w:start w:val="1"/>
      <w:numFmt w:val="bullet"/>
      <w:lvlText w:val=""/>
      <w:lvlJc w:val="left"/>
      <w:pPr>
        <w:tabs>
          <w:tab w:val="num" w:pos="6480"/>
        </w:tabs>
        <w:ind w:left="6120" w:hanging="360"/>
      </w:pPr>
      <w:rPr>
        <w:rFonts w:ascii="Wingdings" w:hAnsi="Wingdings" w:hint="default"/>
      </w:rPr>
    </w:lvl>
  </w:abstractNum>
  <w:abstractNum w:abstractNumId="157" w15:restartNumberingAfterBreak="0">
    <w:nsid w:val="76E04402"/>
    <w:multiLevelType w:val="hybridMultilevel"/>
    <w:tmpl w:val="CACEE5D0"/>
    <w:styleLink w:val="CurrentList10"/>
    <w:lvl w:ilvl="0" w:tplc="90B04DBA">
      <w:start w:val="1"/>
      <w:numFmt w:val="bullet"/>
      <w:lvlText w:val=""/>
      <w:lvlJc w:val="left"/>
      <w:pPr>
        <w:ind w:left="2160" w:hanging="360"/>
      </w:pPr>
      <w:rPr>
        <w:rFonts w:ascii="Symbol" w:hAnsi="Symbol" w:hint="default"/>
      </w:rPr>
    </w:lvl>
    <w:lvl w:ilvl="1" w:tplc="2DE65368">
      <w:start w:val="1"/>
      <w:numFmt w:val="bullet"/>
      <w:lvlText w:val="o"/>
      <w:lvlJc w:val="left"/>
      <w:pPr>
        <w:ind w:left="2880" w:hanging="360"/>
      </w:pPr>
      <w:rPr>
        <w:rFonts w:ascii="Courier New" w:hAnsi="Courier New" w:cs="Courier New" w:hint="default"/>
      </w:rPr>
    </w:lvl>
    <w:lvl w:ilvl="2" w:tplc="4F8E5EBA" w:tentative="1">
      <w:start w:val="1"/>
      <w:numFmt w:val="bullet"/>
      <w:lvlText w:val=""/>
      <w:lvlJc w:val="left"/>
      <w:pPr>
        <w:ind w:left="3600" w:hanging="360"/>
      </w:pPr>
      <w:rPr>
        <w:rFonts w:ascii="Wingdings" w:hAnsi="Wingdings" w:hint="default"/>
      </w:rPr>
    </w:lvl>
    <w:lvl w:ilvl="3" w:tplc="710A18CC" w:tentative="1">
      <w:start w:val="1"/>
      <w:numFmt w:val="bullet"/>
      <w:lvlText w:val=""/>
      <w:lvlJc w:val="left"/>
      <w:pPr>
        <w:ind w:left="4320" w:hanging="360"/>
      </w:pPr>
      <w:rPr>
        <w:rFonts w:ascii="Symbol" w:hAnsi="Symbol" w:hint="default"/>
      </w:rPr>
    </w:lvl>
    <w:lvl w:ilvl="4" w:tplc="CF0ED0CC" w:tentative="1">
      <w:start w:val="1"/>
      <w:numFmt w:val="bullet"/>
      <w:lvlText w:val="o"/>
      <w:lvlJc w:val="left"/>
      <w:pPr>
        <w:ind w:left="5040" w:hanging="360"/>
      </w:pPr>
      <w:rPr>
        <w:rFonts w:ascii="Courier New" w:hAnsi="Courier New" w:cs="Courier New" w:hint="default"/>
      </w:rPr>
    </w:lvl>
    <w:lvl w:ilvl="5" w:tplc="C9569952" w:tentative="1">
      <w:start w:val="1"/>
      <w:numFmt w:val="bullet"/>
      <w:lvlText w:val=""/>
      <w:lvlJc w:val="left"/>
      <w:pPr>
        <w:ind w:left="5760" w:hanging="360"/>
      </w:pPr>
      <w:rPr>
        <w:rFonts w:ascii="Wingdings" w:hAnsi="Wingdings" w:hint="default"/>
      </w:rPr>
    </w:lvl>
    <w:lvl w:ilvl="6" w:tplc="8C80A2C8" w:tentative="1">
      <w:start w:val="1"/>
      <w:numFmt w:val="bullet"/>
      <w:lvlText w:val=""/>
      <w:lvlJc w:val="left"/>
      <w:pPr>
        <w:ind w:left="6480" w:hanging="360"/>
      </w:pPr>
      <w:rPr>
        <w:rFonts w:ascii="Symbol" w:hAnsi="Symbol" w:hint="default"/>
      </w:rPr>
    </w:lvl>
    <w:lvl w:ilvl="7" w:tplc="6BCA9800" w:tentative="1">
      <w:start w:val="1"/>
      <w:numFmt w:val="bullet"/>
      <w:lvlText w:val="o"/>
      <w:lvlJc w:val="left"/>
      <w:pPr>
        <w:ind w:left="7200" w:hanging="360"/>
      </w:pPr>
      <w:rPr>
        <w:rFonts w:ascii="Courier New" w:hAnsi="Courier New" w:cs="Courier New" w:hint="default"/>
      </w:rPr>
    </w:lvl>
    <w:lvl w:ilvl="8" w:tplc="C55A89D4" w:tentative="1">
      <w:start w:val="1"/>
      <w:numFmt w:val="bullet"/>
      <w:lvlText w:val=""/>
      <w:lvlJc w:val="left"/>
      <w:pPr>
        <w:ind w:left="7920" w:hanging="360"/>
      </w:pPr>
      <w:rPr>
        <w:rFonts w:ascii="Wingdings" w:hAnsi="Wingdings" w:hint="default"/>
      </w:rPr>
    </w:lvl>
  </w:abstractNum>
  <w:abstractNum w:abstractNumId="158" w15:restartNumberingAfterBreak="0">
    <w:nsid w:val="77443584"/>
    <w:multiLevelType w:val="multilevel"/>
    <w:tmpl w:val="0D76B2AC"/>
    <w:lvl w:ilvl="0">
      <w:start w:val="1"/>
      <w:numFmt w:val="bullet"/>
      <w:lvlText w:val="●"/>
      <w:lvlJc w:val="left"/>
      <w:pPr>
        <w:ind w:left="765" w:hanging="360"/>
      </w:pPr>
      <w:rPr>
        <w:rFonts w:ascii="Noto Sans Symbols" w:hAnsi="Noto Sans Symbols"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Noto Sans Symbols" w:eastAsia="Noto Sans Symbols" w:hAnsi="Noto Sans Symbols" w:cs="Noto Sans Symbols" w:hint="default"/>
      </w:rPr>
    </w:lvl>
    <w:lvl w:ilvl="4">
      <w:start w:val="1"/>
      <w:numFmt w:val="bullet"/>
      <w:lvlText w:val="o"/>
      <w:lvlJc w:val="left"/>
      <w:pPr>
        <w:ind w:left="3645" w:hanging="360"/>
      </w:pPr>
      <w:rPr>
        <w:rFonts w:ascii="Courier New" w:eastAsia="Courier New" w:hAnsi="Courier New" w:cs="Courier New" w:hint="default"/>
      </w:rPr>
    </w:lvl>
    <w:lvl w:ilvl="5">
      <w:start w:val="1"/>
      <w:numFmt w:val="bullet"/>
      <w:lvlText w:val="▪"/>
      <w:lvlJc w:val="left"/>
      <w:pPr>
        <w:ind w:left="4365" w:hanging="360"/>
      </w:pPr>
      <w:rPr>
        <w:rFonts w:ascii="Noto Sans Symbols" w:eastAsia="Noto Sans Symbols" w:hAnsi="Noto Sans Symbols" w:cs="Noto Sans Symbols" w:hint="default"/>
      </w:rPr>
    </w:lvl>
    <w:lvl w:ilvl="6">
      <w:start w:val="1"/>
      <w:numFmt w:val="bullet"/>
      <w:lvlText w:val="●"/>
      <w:lvlJc w:val="left"/>
      <w:pPr>
        <w:ind w:left="5085" w:hanging="360"/>
      </w:pPr>
      <w:rPr>
        <w:rFonts w:ascii="Noto Sans Symbols" w:eastAsia="Noto Sans Symbols" w:hAnsi="Noto Sans Symbols" w:cs="Noto Sans Symbols" w:hint="default"/>
      </w:rPr>
    </w:lvl>
    <w:lvl w:ilvl="7">
      <w:start w:val="1"/>
      <w:numFmt w:val="bullet"/>
      <w:lvlText w:val="o"/>
      <w:lvlJc w:val="left"/>
      <w:pPr>
        <w:ind w:left="5805" w:hanging="360"/>
      </w:pPr>
      <w:rPr>
        <w:rFonts w:ascii="Courier New" w:eastAsia="Courier New" w:hAnsi="Courier New" w:cs="Courier New" w:hint="default"/>
      </w:rPr>
    </w:lvl>
    <w:lvl w:ilvl="8">
      <w:start w:val="1"/>
      <w:numFmt w:val="bullet"/>
      <w:lvlText w:val="▪"/>
      <w:lvlJc w:val="left"/>
      <w:pPr>
        <w:ind w:left="6525" w:hanging="360"/>
      </w:pPr>
      <w:rPr>
        <w:rFonts w:ascii="Noto Sans Symbols" w:eastAsia="Noto Sans Symbols" w:hAnsi="Noto Sans Symbols" w:cs="Noto Sans Symbols" w:hint="default"/>
      </w:rPr>
    </w:lvl>
  </w:abstractNum>
  <w:abstractNum w:abstractNumId="159" w15:restartNumberingAfterBreak="0">
    <w:nsid w:val="77BEA7E6"/>
    <w:multiLevelType w:val="hybridMultilevel"/>
    <w:tmpl w:val="FFFFFFFF"/>
    <w:lvl w:ilvl="0" w:tplc="1F4861E2">
      <w:start w:val="1"/>
      <w:numFmt w:val="bullet"/>
      <w:lvlText w:val=""/>
      <w:lvlJc w:val="left"/>
      <w:pPr>
        <w:ind w:left="720" w:hanging="360"/>
      </w:pPr>
      <w:rPr>
        <w:rFonts w:ascii="Symbol" w:hAnsi="Symbol" w:hint="default"/>
      </w:rPr>
    </w:lvl>
    <w:lvl w:ilvl="1" w:tplc="8D2AF2EA">
      <w:start w:val="1"/>
      <w:numFmt w:val="bullet"/>
      <w:lvlText w:val="o"/>
      <w:lvlJc w:val="left"/>
      <w:pPr>
        <w:ind w:left="1440" w:hanging="360"/>
      </w:pPr>
      <w:rPr>
        <w:rFonts w:ascii="Courier New" w:hAnsi="Courier New" w:hint="default"/>
      </w:rPr>
    </w:lvl>
    <w:lvl w:ilvl="2" w:tplc="BD3AE4FE">
      <w:start w:val="1"/>
      <w:numFmt w:val="bullet"/>
      <w:lvlText w:val=""/>
      <w:lvlJc w:val="left"/>
      <w:pPr>
        <w:ind w:left="2160" w:hanging="360"/>
      </w:pPr>
      <w:rPr>
        <w:rFonts w:ascii="Wingdings" w:hAnsi="Wingdings" w:hint="default"/>
      </w:rPr>
    </w:lvl>
    <w:lvl w:ilvl="3" w:tplc="78A85058">
      <w:start w:val="1"/>
      <w:numFmt w:val="bullet"/>
      <w:lvlText w:val=""/>
      <w:lvlJc w:val="left"/>
      <w:pPr>
        <w:ind w:left="2880" w:hanging="360"/>
      </w:pPr>
      <w:rPr>
        <w:rFonts w:ascii="Symbol" w:hAnsi="Symbol" w:hint="default"/>
      </w:rPr>
    </w:lvl>
    <w:lvl w:ilvl="4" w:tplc="B05425D2">
      <w:start w:val="1"/>
      <w:numFmt w:val="bullet"/>
      <w:lvlText w:val="o"/>
      <w:lvlJc w:val="left"/>
      <w:pPr>
        <w:ind w:left="3600" w:hanging="360"/>
      </w:pPr>
      <w:rPr>
        <w:rFonts w:ascii="Courier New" w:hAnsi="Courier New" w:hint="default"/>
      </w:rPr>
    </w:lvl>
    <w:lvl w:ilvl="5" w:tplc="4F468F66">
      <w:start w:val="1"/>
      <w:numFmt w:val="bullet"/>
      <w:lvlText w:val=""/>
      <w:lvlJc w:val="left"/>
      <w:pPr>
        <w:ind w:left="4320" w:hanging="360"/>
      </w:pPr>
      <w:rPr>
        <w:rFonts w:ascii="Wingdings" w:hAnsi="Wingdings" w:hint="default"/>
      </w:rPr>
    </w:lvl>
    <w:lvl w:ilvl="6" w:tplc="BA82A756">
      <w:start w:val="1"/>
      <w:numFmt w:val="bullet"/>
      <w:lvlText w:val=""/>
      <w:lvlJc w:val="left"/>
      <w:pPr>
        <w:ind w:left="5040" w:hanging="360"/>
      </w:pPr>
      <w:rPr>
        <w:rFonts w:ascii="Symbol" w:hAnsi="Symbol" w:hint="default"/>
      </w:rPr>
    </w:lvl>
    <w:lvl w:ilvl="7" w:tplc="3AE61E00">
      <w:start w:val="1"/>
      <w:numFmt w:val="bullet"/>
      <w:lvlText w:val="o"/>
      <w:lvlJc w:val="left"/>
      <w:pPr>
        <w:ind w:left="5760" w:hanging="360"/>
      </w:pPr>
      <w:rPr>
        <w:rFonts w:ascii="Courier New" w:hAnsi="Courier New" w:hint="default"/>
      </w:rPr>
    </w:lvl>
    <w:lvl w:ilvl="8" w:tplc="601EB88A">
      <w:start w:val="1"/>
      <w:numFmt w:val="bullet"/>
      <w:lvlText w:val=""/>
      <w:lvlJc w:val="left"/>
      <w:pPr>
        <w:ind w:left="6480" w:hanging="360"/>
      </w:pPr>
      <w:rPr>
        <w:rFonts w:ascii="Wingdings" w:hAnsi="Wingdings" w:hint="default"/>
      </w:rPr>
    </w:lvl>
  </w:abstractNum>
  <w:abstractNum w:abstractNumId="160" w15:restartNumberingAfterBreak="0">
    <w:nsid w:val="77CB0838"/>
    <w:multiLevelType w:val="hybridMultilevel"/>
    <w:tmpl w:val="E750A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786B0341"/>
    <w:multiLevelType w:val="hybridMultilevel"/>
    <w:tmpl w:val="249483BE"/>
    <w:lvl w:ilvl="0" w:tplc="9C4A3C3A">
      <w:start w:val="1"/>
      <w:numFmt w:val="bullet"/>
      <w:lvlText w:val=""/>
      <w:lvlJc w:val="left"/>
      <w:pPr>
        <w:ind w:left="1440" w:hanging="360"/>
      </w:pPr>
      <w:rPr>
        <w:rFonts w:ascii="Symbol" w:hAnsi="Symbol"/>
      </w:rPr>
    </w:lvl>
    <w:lvl w:ilvl="1" w:tplc="D77098C6">
      <w:start w:val="1"/>
      <w:numFmt w:val="bullet"/>
      <w:lvlText w:val=""/>
      <w:lvlJc w:val="left"/>
      <w:pPr>
        <w:ind w:left="1440" w:hanging="360"/>
      </w:pPr>
      <w:rPr>
        <w:rFonts w:ascii="Symbol" w:hAnsi="Symbol"/>
      </w:rPr>
    </w:lvl>
    <w:lvl w:ilvl="2" w:tplc="583ECFC0">
      <w:start w:val="1"/>
      <w:numFmt w:val="bullet"/>
      <w:lvlText w:val=""/>
      <w:lvlJc w:val="left"/>
      <w:pPr>
        <w:ind w:left="1440" w:hanging="360"/>
      </w:pPr>
      <w:rPr>
        <w:rFonts w:ascii="Symbol" w:hAnsi="Symbol"/>
      </w:rPr>
    </w:lvl>
    <w:lvl w:ilvl="3" w:tplc="92BE27AA">
      <w:start w:val="1"/>
      <w:numFmt w:val="bullet"/>
      <w:lvlText w:val=""/>
      <w:lvlJc w:val="left"/>
      <w:pPr>
        <w:ind w:left="1440" w:hanging="360"/>
      </w:pPr>
      <w:rPr>
        <w:rFonts w:ascii="Symbol" w:hAnsi="Symbol"/>
      </w:rPr>
    </w:lvl>
    <w:lvl w:ilvl="4" w:tplc="2B6AF65A">
      <w:start w:val="1"/>
      <w:numFmt w:val="bullet"/>
      <w:lvlText w:val=""/>
      <w:lvlJc w:val="left"/>
      <w:pPr>
        <w:ind w:left="1440" w:hanging="360"/>
      </w:pPr>
      <w:rPr>
        <w:rFonts w:ascii="Symbol" w:hAnsi="Symbol"/>
      </w:rPr>
    </w:lvl>
    <w:lvl w:ilvl="5" w:tplc="94422F90">
      <w:start w:val="1"/>
      <w:numFmt w:val="bullet"/>
      <w:lvlText w:val=""/>
      <w:lvlJc w:val="left"/>
      <w:pPr>
        <w:ind w:left="1440" w:hanging="360"/>
      </w:pPr>
      <w:rPr>
        <w:rFonts w:ascii="Symbol" w:hAnsi="Symbol"/>
      </w:rPr>
    </w:lvl>
    <w:lvl w:ilvl="6" w:tplc="00784082">
      <w:start w:val="1"/>
      <w:numFmt w:val="bullet"/>
      <w:lvlText w:val=""/>
      <w:lvlJc w:val="left"/>
      <w:pPr>
        <w:ind w:left="1440" w:hanging="360"/>
      </w:pPr>
      <w:rPr>
        <w:rFonts w:ascii="Symbol" w:hAnsi="Symbol"/>
      </w:rPr>
    </w:lvl>
    <w:lvl w:ilvl="7" w:tplc="33942ECA">
      <w:start w:val="1"/>
      <w:numFmt w:val="bullet"/>
      <w:lvlText w:val=""/>
      <w:lvlJc w:val="left"/>
      <w:pPr>
        <w:ind w:left="1440" w:hanging="360"/>
      </w:pPr>
      <w:rPr>
        <w:rFonts w:ascii="Symbol" w:hAnsi="Symbol"/>
      </w:rPr>
    </w:lvl>
    <w:lvl w:ilvl="8" w:tplc="5DA86AB8">
      <w:start w:val="1"/>
      <w:numFmt w:val="bullet"/>
      <w:lvlText w:val=""/>
      <w:lvlJc w:val="left"/>
      <w:pPr>
        <w:ind w:left="1440" w:hanging="360"/>
      </w:pPr>
      <w:rPr>
        <w:rFonts w:ascii="Symbol" w:hAnsi="Symbol"/>
      </w:rPr>
    </w:lvl>
  </w:abstractNum>
  <w:abstractNum w:abstractNumId="162" w15:restartNumberingAfterBreak="0">
    <w:nsid w:val="798667B4"/>
    <w:multiLevelType w:val="hybridMultilevel"/>
    <w:tmpl w:val="62C80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79A3E0C7"/>
    <w:multiLevelType w:val="hybridMultilevel"/>
    <w:tmpl w:val="FFFFFFFF"/>
    <w:lvl w:ilvl="0" w:tplc="79540D56">
      <w:start w:val="1"/>
      <w:numFmt w:val="decimal"/>
      <w:lvlText w:val="%1."/>
      <w:lvlJc w:val="left"/>
      <w:pPr>
        <w:ind w:left="720" w:hanging="360"/>
      </w:pPr>
    </w:lvl>
    <w:lvl w:ilvl="1" w:tplc="E4E262E2">
      <w:start w:val="1"/>
      <w:numFmt w:val="lowerLetter"/>
      <w:lvlText w:val="%2."/>
      <w:lvlJc w:val="left"/>
      <w:pPr>
        <w:ind w:left="1440" w:hanging="360"/>
      </w:pPr>
    </w:lvl>
    <w:lvl w:ilvl="2" w:tplc="D00CE2CC">
      <w:start w:val="1"/>
      <w:numFmt w:val="lowerRoman"/>
      <w:lvlText w:val="%3."/>
      <w:lvlJc w:val="right"/>
      <w:pPr>
        <w:ind w:left="2160" w:hanging="180"/>
      </w:pPr>
    </w:lvl>
    <w:lvl w:ilvl="3" w:tplc="6BD4124A">
      <w:start w:val="1"/>
      <w:numFmt w:val="decimal"/>
      <w:lvlText w:val="%4."/>
      <w:lvlJc w:val="left"/>
      <w:pPr>
        <w:ind w:left="2880" w:hanging="360"/>
      </w:pPr>
    </w:lvl>
    <w:lvl w:ilvl="4" w:tplc="0C127F1E">
      <w:start w:val="1"/>
      <w:numFmt w:val="lowerLetter"/>
      <w:lvlText w:val="%5."/>
      <w:lvlJc w:val="left"/>
      <w:pPr>
        <w:ind w:left="3600" w:hanging="360"/>
      </w:pPr>
    </w:lvl>
    <w:lvl w:ilvl="5" w:tplc="27567E1E">
      <w:start w:val="1"/>
      <w:numFmt w:val="lowerRoman"/>
      <w:lvlText w:val="%6."/>
      <w:lvlJc w:val="right"/>
      <w:pPr>
        <w:ind w:left="4320" w:hanging="180"/>
      </w:pPr>
    </w:lvl>
    <w:lvl w:ilvl="6" w:tplc="EAAC5426">
      <w:start w:val="1"/>
      <w:numFmt w:val="decimal"/>
      <w:lvlText w:val="%7."/>
      <w:lvlJc w:val="left"/>
      <w:pPr>
        <w:ind w:left="5040" w:hanging="360"/>
      </w:pPr>
    </w:lvl>
    <w:lvl w:ilvl="7" w:tplc="A088F710">
      <w:start w:val="1"/>
      <w:numFmt w:val="lowerLetter"/>
      <w:lvlText w:val="%8."/>
      <w:lvlJc w:val="left"/>
      <w:pPr>
        <w:ind w:left="5760" w:hanging="360"/>
      </w:pPr>
    </w:lvl>
    <w:lvl w:ilvl="8" w:tplc="E708A28E">
      <w:start w:val="1"/>
      <w:numFmt w:val="lowerRoman"/>
      <w:lvlText w:val="%9."/>
      <w:lvlJc w:val="right"/>
      <w:pPr>
        <w:ind w:left="6480" w:hanging="180"/>
      </w:pPr>
    </w:lvl>
  </w:abstractNum>
  <w:abstractNum w:abstractNumId="164" w15:restartNumberingAfterBreak="0">
    <w:nsid w:val="7BD86779"/>
    <w:multiLevelType w:val="hybridMultilevel"/>
    <w:tmpl w:val="A2006A3C"/>
    <w:styleLink w:val="CurrentList7"/>
    <w:lvl w:ilvl="0" w:tplc="8FC85898">
      <w:start w:val="1"/>
      <w:numFmt w:val="decimal"/>
      <w:pStyle w:val="OCEDFOA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C121E41"/>
    <w:multiLevelType w:val="multilevel"/>
    <w:tmpl w:val="84D450D4"/>
    <w:styleLink w:val="CurrentList1"/>
    <w:lvl w:ilvl="0">
      <w:start w:val="1"/>
      <w:numFmt w:val="decimal"/>
      <w:lvlText w:val="%1."/>
      <w:lvlJc w:val="left"/>
      <w:pPr>
        <w:ind w:left="720" w:hanging="360"/>
      </w:pPr>
      <w:rPr>
        <w:rFonts w:ascii="Calibri" w:hAnsi="Calibri"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7C6F92FF"/>
    <w:multiLevelType w:val="hybridMultilevel"/>
    <w:tmpl w:val="203E451C"/>
    <w:lvl w:ilvl="0" w:tplc="A5F41E20">
      <w:start w:val="1"/>
      <w:numFmt w:val="bullet"/>
      <w:lvlText w:val=""/>
      <w:lvlJc w:val="left"/>
      <w:pPr>
        <w:ind w:left="720" w:hanging="360"/>
      </w:pPr>
      <w:rPr>
        <w:rFonts w:ascii="Symbol" w:hAnsi="Symbol" w:hint="default"/>
      </w:rPr>
    </w:lvl>
    <w:lvl w:ilvl="1" w:tplc="152ED292">
      <w:start w:val="1"/>
      <w:numFmt w:val="bullet"/>
      <w:lvlText w:val="o"/>
      <w:lvlJc w:val="left"/>
      <w:pPr>
        <w:ind w:left="1440" w:hanging="360"/>
      </w:pPr>
      <w:rPr>
        <w:rFonts w:ascii="Courier New" w:hAnsi="Courier New" w:hint="default"/>
      </w:rPr>
    </w:lvl>
    <w:lvl w:ilvl="2" w:tplc="C1CE90FA">
      <w:start w:val="1"/>
      <w:numFmt w:val="bullet"/>
      <w:lvlText w:val=""/>
      <w:lvlJc w:val="left"/>
      <w:pPr>
        <w:ind w:left="2160" w:hanging="360"/>
      </w:pPr>
      <w:rPr>
        <w:rFonts w:ascii="Wingdings" w:hAnsi="Wingdings" w:hint="default"/>
      </w:rPr>
    </w:lvl>
    <w:lvl w:ilvl="3" w:tplc="6ED4263C">
      <w:start w:val="1"/>
      <w:numFmt w:val="bullet"/>
      <w:lvlText w:val=""/>
      <w:lvlJc w:val="left"/>
      <w:pPr>
        <w:ind w:left="2880" w:hanging="360"/>
      </w:pPr>
      <w:rPr>
        <w:rFonts w:ascii="Symbol" w:hAnsi="Symbol" w:hint="default"/>
      </w:rPr>
    </w:lvl>
    <w:lvl w:ilvl="4" w:tplc="476A3A70">
      <w:start w:val="1"/>
      <w:numFmt w:val="bullet"/>
      <w:lvlText w:val="o"/>
      <w:lvlJc w:val="left"/>
      <w:pPr>
        <w:ind w:left="3600" w:hanging="360"/>
      </w:pPr>
      <w:rPr>
        <w:rFonts w:ascii="Courier New" w:hAnsi="Courier New" w:hint="default"/>
      </w:rPr>
    </w:lvl>
    <w:lvl w:ilvl="5" w:tplc="5DC014FC">
      <w:start w:val="1"/>
      <w:numFmt w:val="bullet"/>
      <w:lvlText w:val=""/>
      <w:lvlJc w:val="left"/>
      <w:pPr>
        <w:ind w:left="4320" w:hanging="360"/>
      </w:pPr>
      <w:rPr>
        <w:rFonts w:ascii="Wingdings" w:hAnsi="Wingdings" w:hint="default"/>
      </w:rPr>
    </w:lvl>
    <w:lvl w:ilvl="6" w:tplc="8CB0B910">
      <w:start w:val="1"/>
      <w:numFmt w:val="bullet"/>
      <w:lvlText w:val=""/>
      <w:lvlJc w:val="left"/>
      <w:pPr>
        <w:ind w:left="5040" w:hanging="360"/>
      </w:pPr>
      <w:rPr>
        <w:rFonts w:ascii="Symbol" w:hAnsi="Symbol" w:hint="default"/>
      </w:rPr>
    </w:lvl>
    <w:lvl w:ilvl="7" w:tplc="13B2ED36">
      <w:start w:val="1"/>
      <w:numFmt w:val="bullet"/>
      <w:lvlText w:val="o"/>
      <w:lvlJc w:val="left"/>
      <w:pPr>
        <w:ind w:left="5760" w:hanging="360"/>
      </w:pPr>
      <w:rPr>
        <w:rFonts w:ascii="Courier New" w:hAnsi="Courier New" w:hint="default"/>
      </w:rPr>
    </w:lvl>
    <w:lvl w:ilvl="8" w:tplc="DA5C94EA">
      <w:start w:val="1"/>
      <w:numFmt w:val="bullet"/>
      <w:lvlText w:val=""/>
      <w:lvlJc w:val="left"/>
      <w:pPr>
        <w:ind w:left="6480" w:hanging="360"/>
      </w:pPr>
      <w:rPr>
        <w:rFonts w:ascii="Wingdings" w:hAnsi="Wingdings" w:hint="default"/>
      </w:rPr>
    </w:lvl>
  </w:abstractNum>
  <w:abstractNum w:abstractNumId="167" w15:restartNumberingAfterBreak="0">
    <w:nsid w:val="7C9C4A0A"/>
    <w:multiLevelType w:val="hybridMultilevel"/>
    <w:tmpl w:val="5DC81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CDC7D06"/>
    <w:multiLevelType w:val="hybridMultilevel"/>
    <w:tmpl w:val="FFFFFFFF"/>
    <w:lvl w:ilvl="0" w:tplc="98965466">
      <w:start w:val="1"/>
      <w:numFmt w:val="bullet"/>
      <w:lvlText w:val=""/>
      <w:lvlJc w:val="left"/>
      <w:pPr>
        <w:ind w:left="720" w:hanging="360"/>
      </w:pPr>
      <w:rPr>
        <w:rFonts w:ascii="Symbol" w:hAnsi="Symbol" w:hint="default"/>
      </w:rPr>
    </w:lvl>
    <w:lvl w:ilvl="1" w:tplc="31CE1608">
      <w:start w:val="1"/>
      <w:numFmt w:val="bullet"/>
      <w:lvlText w:val="o"/>
      <w:lvlJc w:val="left"/>
      <w:pPr>
        <w:ind w:left="1440" w:hanging="360"/>
      </w:pPr>
      <w:rPr>
        <w:rFonts w:ascii="Courier New" w:hAnsi="Courier New" w:hint="default"/>
      </w:rPr>
    </w:lvl>
    <w:lvl w:ilvl="2" w:tplc="A24CD118">
      <w:start w:val="1"/>
      <w:numFmt w:val="bullet"/>
      <w:lvlText w:val=""/>
      <w:lvlJc w:val="left"/>
      <w:pPr>
        <w:ind w:left="2160" w:hanging="360"/>
      </w:pPr>
      <w:rPr>
        <w:rFonts w:ascii="Wingdings" w:hAnsi="Wingdings" w:hint="default"/>
      </w:rPr>
    </w:lvl>
    <w:lvl w:ilvl="3" w:tplc="0372A03C">
      <w:start w:val="1"/>
      <w:numFmt w:val="bullet"/>
      <w:lvlText w:val=""/>
      <w:lvlJc w:val="left"/>
      <w:pPr>
        <w:ind w:left="2880" w:hanging="360"/>
      </w:pPr>
      <w:rPr>
        <w:rFonts w:ascii="Symbol" w:hAnsi="Symbol" w:hint="default"/>
      </w:rPr>
    </w:lvl>
    <w:lvl w:ilvl="4" w:tplc="A4665198">
      <w:start w:val="1"/>
      <w:numFmt w:val="bullet"/>
      <w:lvlText w:val="o"/>
      <w:lvlJc w:val="left"/>
      <w:pPr>
        <w:ind w:left="3600" w:hanging="360"/>
      </w:pPr>
      <w:rPr>
        <w:rFonts w:ascii="Courier New" w:hAnsi="Courier New" w:hint="default"/>
      </w:rPr>
    </w:lvl>
    <w:lvl w:ilvl="5" w:tplc="C1F442A2">
      <w:start w:val="1"/>
      <w:numFmt w:val="bullet"/>
      <w:lvlText w:val=""/>
      <w:lvlJc w:val="left"/>
      <w:pPr>
        <w:ind w:left="4320" w:hanging="360"/>
      </w:pPr>
      <w:rPr>
        <w:rFonts w:ascii="Wingdings" w:hAnsi="Wingdings" w:hint="default"/>
      </w:rPr>
    </w:lvl>
    <w:lvl w:ilvl="6" w:tplc="92DA61E8">
      <w:start w:val="1"/>
      <w:numFmt w:val="bullet"/>
      <w:lvlText w:val=""/>
      <w:lvlJc w:val="left"/>
      <w:pPr>
        <w:ind w:left="5040" w:hanging="360"/>
      </w:pPr>
      <w:rPr>
        <w:rFonts w:ascii="Symbol" w:hAnsi="Symbol" w:hint="default"/>
      </w:rPr>
    </w:lvl>
    <w:lvl w:ilvl="7" w:tplc="60D66A8A">
      <w:start w:val="1"/>
      <w:numFmt w:val="bullet"/>
      <w:lvlText w:val="o"/>
      <w:lvlJc w:val="left"/>
      <w:pPr>
        <w:ind w:left="5760" w:hanging="360"/>
      </w:pPr>
      <w:rPr>
        <w:rFonts w:ascii="Courier New" w:hAnsi="Courier New" w:hint="default"/>
      </w:rPr>
    </w:lvl>
    <w:lvl w:ilvl="8" w:tplc="A7ECA392">
      <w:start w:val="1"/>
      <w:numFmt w:val="bullet"/>
      <w:lvlText w:val=""/>
      <w:lvlJc w:val="left"/>
      <w:pPr>
        <w:ind w:left="6480" w:hanging="360"/>
      </w:pPr>
      <w:rPr>
        <w:rFonts w:ascii="Wingdings" w:hAnsi="Wingdings" w:hint="default"/>
      </w:rPr>
    </w:lvl>
  </w:abstractNum>
  <w:abstractNum w:abstractNumId="169" w15:restartNumberingAfterBreak="0">
    <w:nsid w:val="7E6B238C"/>
    <w:multiLevelType w:val="hybridMultilevel"/>
    <w:tmpl w:val="B3FE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F885031"/>
    <w:multiLevelType w:val="hybridMultilevel"/>
    <w:tmpl w:val="4E5467FC"/>
    <w:styleLink w:val="CurrentList8"/>
    <w:lvl w:ilvl="0" w:tplc="A66E40D0">
      <w:start w:val="1"/>
      <w:numFmt w:val="lowerLetter"/>
      <w:pStyle w:val="LetList2"/>
      <w:lvlText w:val="%1."/>
      <w:lvlJc w:val="left"/>
      <w:pPr>
        <w:ind w:left="1224" w:hanging="288"/>
      </w:pPr>
      <w:rPr>
        <w:rFonts w:hint="default"/>
        <w:b/>
        <w:i w:val="0"/>
        <w:color w:val="404040" w:themeColor="text1" w:themeTint="BF"/>
        <w:sz w:val="22"/>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1" w15:restartNumberingAfterBreak="0">
    <w:nsid w:val="7FA105E9"/>
    <w:multiLevelType w:val="hybridMultilevel"/>
    <w:tmpl w:val="515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7599641">
    <w:abstractNumId w:val="95"/>
  </w:num>
  <w:num w:numId="2" w16cid:durableId="1873572478">
    <w:abstractNumId w:val="19"/>
  </w:num>
  <w:num w:numId="3" w16cid:durableId="309094796">
    <w:abstractNumId w:val="94"/>
  </w:num>
  <w:num w:numId="4" w16cid:durableId="1133331884">
    <w:abstractNumId w:val="69"/>
  </w:num>
  <w:num w:numId="5" w16cid:durableId="1035076498">
    <w:abstractNumId w:val="77"/>
  </w:num>
  <w:num w:numId="6" w16cid:durableId="1692028320">
    <w:abstractNumId w:val="71"/>
  </w:num>
  <w:num w:numId="7" w16cid:durableId="1483472986">
    <w:abstractNumId w:val="97"/>
  </w:num>
  <w:num w:numId="8" w16cid:durableId="1749303708">
    <w:abstractNumId w:val="45"/>
  </w:num>
  <w:num w:numId="9" w16cid:durableId="140006128">
    <w:abstractNumId w:val="25"/>
  </w:num>
  <w:num w:numId="10" w16cid:durableId="1842812723">
    <w:abstractNumId w:val="15"/>
  </w:num>
  <w:num w:numId="11" w16cid:durableId="1859851598">
    <w:abstractNumId w:val="67"/>
  </w:num>
  <w:num w:numId="12" w16cid:durableId="506751974">
    <w:abstractNumId w:val="42"/>
  </w:num>
  <w:num w:numId="13" w16cid:durableId="1310868238">
    <w:abstractNumId w:val="146"/>
  </w:num>
  <w:num w:numId="14" w16cid:durableId="424302651">
    <w:abstractNumId w:val="166"/>
  </w:num>
  <w:num w:numId="15" w16cid:durableId="1929607506">
    <w:abstractNumId w:val="21"/>
  </w:num>
  <w:num w:numId="16" w16cid:durableId="465053084">
    <w:abstractNumId w:val="131"/>
  </w:num>
  <w:num w:numId="17" w16cid:durableId="301890856">
    <w:abstractNumId w:val="60"/>
  </w:num>
  <w:num w:numId="18" w16cid:durableId="1405103347">
    <w:abstractNumId w:val="10"/>
  </w:num>
  <w:num w:numId="19" w16cid:durableId="2029133620">
    <w:abstractNumId w:val="127"/>
  </w:num>
  <w:num w:numId="20" w16cid:durableId="845242952">
    <w:abstractNumId w:val="22"/>
  </w:num>
  <w:num w:numId="21" w16cid:durableId="1120804074">
    <w:abstractNumId w:val="128"/>
  </w:num>
  <w:num w:numId="22" w16cid:durableId="1632058357">
    <w:abstractNumId w:val="113"/>
  </w:num>
  <w:num w:numId="23" w16cid:durableId="159277195">
    <w:abstractNumId w:val="133"/>
  </w:num>
  <w:num w:numId="24" w16cid:durableId="2132480974">
    <w:abstractNumId w:val="130"/>
  </w:num>
  <w:num w:numId="25" w16cid:durableId="823592068">
    <w:abstractNumId w:val="142"/>
  </w:num>
  <w:num w:numId="26" w16cid:durableId="1809082735">
    <w:abstractNumId w:val="50"/>
  </w:num>
  <w:num w:numId="27" w16cid:durableId="1697732049">
    <w:abstractNumId w:val="56"/>
  </w:num>
  <w:num w:numId="28" w16cid:durableId="1135294808">
    <w:abstractNumId w:val="104"/>
  </w:num>
  <w:num w:numId="29" w16cid:durableId="1281571709">
    <w:abstractNumId w:val="61"/>
  </w:num>
  <w:num w:numId="30" w16cid:durableId="1817641262">
    <w:abstractNumId w:val="24"/>
  </w:num>
  <w:num w:numId="31" w16cid:durableId="832571835">
    <w:abstractNumId w:val="153"/>
  </w:num>
  <w:num w:numId="32" w16cid:durableId="1409425199">
    <w:abstractNumId w:val="109"/>
  </w:num>
  <w:num w:numId="33" w16cid:durableId="110978047">
    <w:abstractNumId w:val="31"/>
  </w:num>
  <w:num w:numId="34" w16cid:durableId="849755592">
    <w:abstractNumId w:val="7"/>
  </w:num>
  <w:num w:numId="35" w16cid:durableId="1380787494">
    <w:abstractNumId w:val="38"/>
  </w:num>
  <w:num w:numId="36" w16cid:durableId="1363676168">
    <w:abstractNumId w:val="76"/>
  </w:num>
  <w:num w:numId="37" w16cid:durableId="1634210588">
    <w:abstractNumId w:val="46"/>
  </w:num>
  <w:num w:numId="38" w16cid:durableId="357899136">
    <w:abstractNumId w:val="121"/>
  </w:num>
  <w:num w:numId="39" w16cid:durableId="1248618503">
    <w:abstractNumId w:val="68"/>
  </w:num>
  <w:num w:numId="40" w16cid:durableId="650594821">
    <w:abstractNumId w:val="148"/>
  </w:num>
  <w:num w:numId="41" w16cid:durableId="27682470">
    <w:abstractNumId w:val="132"/>
  </w:num>
  <w:num w:numId="42" w16cid:durableId="1003119192">
    <w:abstractNumId w:val="111"/>
  </w:num>
  <w:num w:numId="43" w16cid:durableId="1811440358">
    <w:abstractNumId w:val="137"/>
  </w:num>
  <w:num w:numId="44" w16cid:durableId="1875844079">
    <w:abstractNumId w:val="80"/>
  </w:num>
  <w:num w:numId="45" w16cid:durableId="614169178">
    <w:abstractNumId w:val="134"/>
  </w:num>
  <w:num w:numId="46" w16cid:durableId="98068268">
    <w:abstractNumId w:val="168"/>
  </w:num>
  <w:num w:numId="47" w16cid:durableId="1629820988">
    <w:abstractNumId w:val="41"/>
  </w:num>
  <w:num w:numId="48" w16cid:durableId="1203249576">
    <w:abstractNumId w:val="27"/>
  </w:num>
  <w:num w:numId="49" w16cid:durableId="169149314">
    <w:abstractNumId w:val="34"/>
  </w:num>
  <w:num w:numId="50" w16cid:durableId="1382365611">
    <w:abstractNumId w:val="37"/>
  </w:num>
  <w:num w:numId="51" w16cid:durableId="216472223">
    <w:abstractNumId w:val="12"/>
  </w:num>
  <w:num w:numId="52" w16cid:durableId="1466242352">
    <w:abstractNumId w:val="85"/>
  </w:num>
  <w:num w:numId="53" w16cid:durableId="1382755575">
    <w:abstractNumId w:val="145"/>
  </w:num>
  <w:num w:numId="54" w16cid:durableId="1732922654">
    <w:abstractNumId w:val="2"/>
  </w:num>
  <w:num w:numId="55" w16cid:durableId="808212299">
    <w:abstractNumId w:val="159"/>
  </w:num>
  <w:num w:numId="56" w16cid:durableId="1261526466">
    <w:abstractNumId w:val="74"/>
  </w:num>
  <w:num w:numId="57" w16cid:durableId="1682782460">
    <w:abstractNumId w:val="14"/>
  </w:num>
  <w:num w:numId="58" w16cid:durableId="863443524">
    <w:abstractNumId w:val="155"/>
  </w:num>
  <w:num w:numId="59" w16cid:durableId="403530194">
    <w:abstractNumId w:val="101"/>
  </w:num>
  <w:num w:numId="60" w16cid:durableId="764154464">
    <w:abstractNumId w:val="170"/>
  </w:num>
  <w:num w:numId="61" w16cid:durableId="1555777240">
    <w:abstractNumId w:val="116"/>
  </w:num>
  <w:num w:numId="62" w16cid:durableId="1743137784">
    <w:abstractNumId w:val="28"/>
  </w:num>
  <w:num w:numId="63" w16cid:durableId="1240794348">
    <w:abstractNumId w:val="81"/>
  </w:num>
  <w:num w:numId="64" w16cid:durableId="1030571760">
    <w:abstractNumId w:val="164"/>
  </w:num>
  <w:num w:numId="65" w16cid:durableId="706376819">
    <w:abstractNumId w:val="156"/>
  </w:num>
  <w:num w:numId="66" w16cid:durableId="1152021634">
    <w:abstractNumId w:val="87"/>
  </w:num>
  <w:num w:numId="67" w16cid:durableId="1944065627">
    <w:abstractNumId w:val="157"/>
  </w:num>
  <w:num w:numId="68" w16cid:durableId="259024906">
    <w:abstractNumId w:val="9"/>
  </w:num>
  <w:num w:numId="69" w16cid:durableId="1146819113">
    <w:abstractNumId w:val="151"/>
  </w:num>
  <w:num w:numId="70" w16cid:durableId="634407290">
    <w:abstractNumId w:val="119"/>
  </w:num>
  <w:num w:numId="71" w16cid:durableId="1073745518">
    <w:abstractNumId w:val="99"/>
  </w:num>
  <w:num w:numId="72" w16cid:durableId="45103890">
    <w:abstractNumId w:val="16"/>
  </w:num>
  <w:num w:numId="73" w16cid:durableId="227153138">
    <w:abstractNumId w:val="84"/>
  </w:num>
  <w:num w:numId="74" w16cid:durableId="530461364">
    <w:abstractNumId w:val="126"/>
  </w:num>
  <w:num w:numId="75" w16cid:durableId="339701424">
    <w:abstractNumId w:val="3"/>
  </w:num>
  <w:num w:numId="76" w16cid:durableId="1565141943">
    <w:abstractNumId w:val="108"/>
  </w:num>
  <w:num w:numId="77" w16cid:durableId="438066126">
    <w:abstractNumId w:val="18"/>
  </w:num>
  <w:num w:numId="78" w16cid:durableId="1498494175">
    <w:abstractNumId w:val="91"/>
  </w:num>
  <w:num w:numId="79" w16cid:durableId="928195414">
    <w:abstractNumId w:val="54"/>
  </w:num>
  <w:num w:numId="80" w16cid:durableId="1905220655">
    <w:abstractNumId w:val="53"/>
  </w:num>
  <w:num w:numId="81" w16cid:durableId="447822793">
    <w:abstractNumId w:val="124"/>
  </w:num>
  <w:num w:numId="82" w16cid:durableId="2122145573">
    <w:abstractNumId w:val="63"/>
    <w:lvlOverride w:ilvl="0">
      <w:startOverride w:val="1"/>
    </w:lvlOverride>
  </w:num>
  <w:num w:numId="83" w16cid:durableId="1068190552">
    <w:abstractNumId w:val="63"/>
    <w:lvlOverride w:ilvl="0">
      <w:startOverride w:val="1"/>
    </w:lvlOverride>
  </w:num>
  <w:num w:numId="84" w16cid:durableId="122307552">
    <w:abstractNumId w:val="39"/>
  </w:num>
  <w:num w:numId="85" w16cid:durableId="475344451">
    <w:abstractNumId w:val="39"/>
    <w:lvlOverride w:ilvl="0">
      <w:startOverride w:val="1"/>
    </w:lvlOverride>
  </w:num>
  <w:num w:numId="86" w16cid:durableId="1939437737">
    <w:abstractNumId w:val="39"/>
    <w:lvlOverride w:ilvl="0">
      <w:startOverride w:val="1"/>
    </w:lvlOverride>
  </w:num>
  <w:num w:numId="87" w16cid:durableId="800074657">
    <w:abstractNumId w:val="39"/>
    <w:lvlOverride w:ilvl="0">
      <w:startOverride w:val="1"/>
    </w:lvlOverride>
  </w:num>
  <w:num w:numId="88" w16cid:durableId="2080054885">
    <w:abstractNumId w:val="11"/>
  </w:num>
  <w:num w:numId="89" w16cid:durableId="978801384">
    <w:abstractNumId w:val="120"/>
  </w:num>
  <w:num w:numId="90" w16cid:durableId="215435116">
    <w:abstractNumId w:val="92"/>
  </w:num>
  <w:num w:numId="91" w16cid:durableId="794493292">
    <w:abstractNumId w:val="52"/>
  </w:num>
  <w:num w:numId="92" w16cid:durableId="2024242010">
    <w:abstractNumId w:val="147"/>
  </w:num>
  <w:num w:numId="93" w16cid:durableId="2100101922">
    <w:abstractNumId w:val="110"/>
  </w:num>
  <w:num w:numId="94" w16cid:durableId="878857488">
    <w:abstractNumId w:val="13"/>
  </w:num>
  <w:num w:numId="95" w16cid:durableId="1875345353">
    <w:abstractNumId w:val="102"/>
  </w:num>
  <w:num w:numId="96" w16cid:durableId="1340697967">
    <w:abstractNumId w:val="115"/>
  </w:num>
  <w:num w:numId="97" w16cid:durableId="1844314778">
    <w:abstractNumId w:val="165"/>
  </w:num>
  <w:num w:numId="98" w16cid:durableId="915826825">
    <w:abstractNumId w:val="51"/>
  </w:num>
  <w:num w:numId="99" w16cid:durableId="770006307">
    <w:abstractNumId w:val="11"/>
    <w:lvlOverride w:ilvl="0">
      <w:startOverride w:val="1"/>
    </w:lvlOverride>
  </w:num>
  <w:num w:numId="100" w16cid:durableId="1839535790">
    <w:abstractNumId w:val="70"/>
  </w:num>
  <w:num w:numId="101" w16cid:durableId="366372290">
    <w:abstractNumId w:val="39"/>
    <w:lvlOverride w:ilvl="0">
      <w:startOverride w:val="1"/>
    </w:lvlOverride>
  </w:num>
  <w:num w:numId="102" w16cid:durableId="1178881957">
    <w:abstractNumId w:val="118"/>
  </w:num>
  <w:num w:numId="103" w16cid:durableId="1382165866">
    <w:abstractNumId w:val="117"/>
  </w:num>
  <w:num w:numId="104" w16cid:durableId="1218860086">
    <w:abstractNumId w:val="105"/>
  </w:num>
  <w:num w:numId="105" w16cid:durableId="384108266">
    <w:abstractNumId w:val="123"/>
  </w:num>
  <w:num w:numId="106" w16cid:durableId="1375929226">
    <w:abstractNumId w:val="4"/>
  </w:num>
  <w:num w:numId="107" w16cid:durableId="1211499150">
    <w:abstractNumId w:val="11"/>
    <w:lvlOverride w:ilvl="0">
      <w:startOverride w:val="1"/>
    </w:lvlOverride>
  </w:num>
  <w:num w:numId="108" w16cid:durableId="892958988">
    <w:abstractNumId w:val="11"/>
    <w:lvlOverride w:ilvl="0">
      <w:startOverride w:val="1"/>
    </w:lvlOverride>
  </w:num>
  <w:num w:numId="109" w16cid:durableId="1373730808">
    <w:abstractNumId w:val="11"/>
    <w:lvlOverride w:ilvl="0">
      <w:startOverride w:val="1"/>
    </w:lvlOverride>
  </w:num>
  <w:num w:numId="110" w16cid:durableId="886448407">
    <w:abstractNumId w:val="39"/>
    <w:lvlOverride w:ilvl="0">
      <w:startOverride w:val="1"/>
    </w:lvlOverride>
  </w:num>
  <w:num w:numId="111" w16cid:durableId="291984124">
    <w:abstractNumId w:val="125"/>
  </w:num>
  <w:num w:numId="112" w16cid:durableId="2015496578">
    <w:abstractNumId w:val="139"/>
  </w:num>
  <w:num w:numId="113" w16cid:durableId="704452743">
    <w:abstractNumId w:val="11"/>
    <w:lvlOverride w:ilvl="0">
      <w:startOverride w:val="1"/>
    </w:lvlOverride>
  </w:num>
  <w:num w:numId="114" w16cid:durableId="266237440">
    <w:abstractNumId w:val="39"/>
    <w:lvlOverride w:ilvl="0">
      <w:startOverride w:val="1"/>
    </w:lvlOverride>
  </w:num>
  <w:num w:numId="115" w16cid:durableId="1284574381">
    <w:abstractNumId w:val="11"/>
  </w:num>
  <w:num w:numId="116" w16cid:durableId="2006936642">
    <w:abstractNumId w:val="39"/>
    <w:lvlOverride w:ilvl="0">
      <w:startOverride w:val="1"/>
    </w:lvlOverride>
  </w:num>
  <w:num w:numId="117" w16cid:durableId="828210588">
    <w:abstractNumId w:val="11"/>
    <w:lvlOverride w:ilvl="0">
      <w:startOverride w:val="1"/>
    </w:lvlOverride>
  </w:num>
  <w:num w:numId="118" w16cid:durableId="998925957">
    <w:abstractNumId w:val="39"/>
  </w:num>
  <w:num w:numId="119" w16cid:durableId="700396220">
    <w:abstractNumId w:val="11"/>
    <w:lvlOverride w:ilvl="0">
      <w:startOverride w:val="1"/>
    </w:lvlOverride>
  </w:num>
  <w:num w:numId="120" w16cid:durableId="58229840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594022251">
    <w:abstractNumId w:val="114"/>
  </w:num>
  <w:num w:numId="122" w16cid:durableId="124742301">
    <w:abstractNumId w:val="0"/>
  </w:num>
  <w:num w:numId="123" w16cid:durableId="1209103912">
    <w:abstractNumId w:val="73"/>
  </w:num>
  <w:num w:numId="124" w16cid:durableId="1050879953">
    <w:abstractNumId w:val="36"/>
  </w:num>
  <w:num w:numId="125" w16cid:durableId="319971413">
    <w:abstractNumId w:val="129"/>
  </w:num>
  <w:num w:numId="126" w16cid:durableId="1669748778">
    <w:abstractNumId w:val="1"/>
  </w:num>
  <w:num w:numId="127" w16cid:durableId="1461261836">
    <w:abstractNumId w:val="48"/>
  </w:num>
  <w:num w:numId="128" w16cid:durableId="945308396">
    <w:abstractNumId w:val="20"/>
  </w:num>
  <w:num w:numId="129" w16cid:durableId="879052961">
    <w:abstractNumId w:val="5"/>
  </w:num>
  <w:num w:numId="130" w16cid:durableId="1423379359">
    <w:abstractNumId w:val="167"/>
  </w:num>
  <w:num w:numId="131" w16cid:durableId="392192485">
    <w:abstractNumId w:val="138"/>
  </w:num>
  <w:num w:numId="132" w16cid:durableId="1237931496">
    <w:abstractNumId w:val="162"/>
  </w:num>
  <w:num w:numId="133" w16cid:durableId="1663849138">
    <w:abstractNumId w:val="57"/>
  </w:num>
  <w:num w:numId="134" w16cid:durableId="249628371">
    <w:abstractNumId w:val="160"/>
  </w:num>
  <w:num w:numId="135" w16cid:durableId="340010207">
    <w:abstractNumId w:val="30"/>
  </w:num>
  <w:num w:numId="136" w16cid:durableId="572349717">
    <w:abstractNumId w:val="83"/>
  </w:num>
  <w:num w:numId="137" w16cid:durableId="731121720">
    <w:abstractNumId w:val="136"/>
  </w:num>
  <w:num w:numId="138" w16cid:durableId="511533753">
    <w:abstractNumId w:val="17"/>
  </w:num>
  <w:num w:numId="139" w16cid:durableId="405616088">
    <w:abstractNumId w:val="62"/>
  </w:num>
  <w:num w:numId="140" w16cid:durableId="255944216">
    <w:abstractNumId w:val="26"/>
  </w:num>
  <w:num w:numId="141" w16cid:durableId="939677155">
    <w:abstractNumId w:val="39"/>
    <w:lvlOverride w:ilvl="0">
      <w:startOverride w:val="1"/>
    </w:lvlOverride>
  </w:num>
  <w:num w:numId="142" w16cid:durableId="264307749">
    <w:abstractNumId w:val="35"/>
  </w:num>
  <w:num w:numId="143" w16cid:durableId="234977973">
    <w:abstractNumId w:val="96"/>
  </w:num>
  <w:num w:numId="144" w16cid:durableId="566189428">
    <w:abstractNumId w:val="143"/>
  </w:num>
  <w:num w:numId="145" w16cid:durableId="1196962316">
    <w:abstractNumId w:val="78"/>
  </w:num>
  <w:num w:numId="146" w16cid:durableId="885022169">
    <w:abstractNumId w:val="23"/>
  </w:num>
  <w:num w:numId="147" w16cid:durableId="481046804">
    <w:abstractNumId w:val="8"/>
  </w:num>
  <w:num w:numId="148" w16cid:durableId="1362781536">
    <w:abstractNumId w:val="135"/>
  </w:num>
  <w:num w:numId="149" w16cid:durableId="467091202">
    <w:abstractNumId w:val="154"/>
  </w:num>
  <w:num w:numId="150" w16cid:durableId="464542406">
    <w:abstractNumId w:val="64"/>
  </w:num>
  <w:num w:numId="151" w16cid:durableId="60715993">
    <w:abstractNumId w:val="29"/>
  </w:num>
  <w:num w:numId="152" w16cid:durableId="3824581">
    <w:abstractNumId w:val="149"/>
  </w:num>
  <w:num w:numId="153" w16cid:durableId="839123733">
    <w:abstractNumId w:val="150"/>
  </w:num>
  <w:num w:numId="154" w16cid:durableId="906306341">
    <w:abstractNumId w:val="140"/>
  </w:num>
  <w:num w:numId="155" w16cid:durableId="1612281638">
    <w:abstractNumId w:val="163"/>
  </w:num>
  <w:num w:numId="156" w16cid:durableId="303001648">
    <w:abstractNumId w:val="39"/>
    <w:lvlOverride w:ilvl="0">
      <w:startOverride w:val="1"/>
    </w:lvlOverride>
  </w:num>
  <w:num w:numId="157" w16cid:durableId="708646097">
    <w:abstractNumId w:val="43"/>
  </w:num>
  <w:num w:numId="158" w16cid:durableId="1486782183">
    <w:abstractNumId w:val="90"/>
  </w:num>
  <w:num w:numId="159" w16cid:durableId="724840208">
    <w:abstractNumId w:val="88"/>
  </w:num>
  <w:num w:numId="160" w16cid:durableId="1719670604">
    <w:abstractNumId w:val="144"/>
  </w:num>
  <w:num w:numId="161" w16cid:durableId="1178272233">
    <w:abstractNumId w:val="11"/>
  </w:num>
  <w:num w:numId="162" w16cid:durableId="989556440">
    <w:abstractNumId w:val="66"/>
  </w:num>
  <w:num w:numId="163" w16cid:durableId="2041272300">
    <w:abstractNumId w:val="103"/>
  </w:num>
  <w:num w:numId="164" w16cid:durableId="899485740">
    <w:abstractNumId w:val="107"/>
  </w:num>
  <w:num w:numId="165" w16cid:durableId="930551110">
    <w:abstractNumId w:val="93"/>
  </w:num>
  <w:num w:numId="166" w16cid:durableId="1221553767">
    <w:abstractNumId w:val="82"/>
  </w:num>
  <w:num w:numId="167" w16cid:durableId="434324767">
    <w:abstractNumId w:val="169"/>
  </w:num>
  <w:num w:numId="168" w16cid:durableId="1674331907">
    <w:abstractNumId w:val="44"/>
  </w:num>
  <w:num w:numId="169" w16cid:durableId="306084198">
    <w:abstractNumId w:val="58"/>
  </w:num>
  <w:num w:numId="170" w16cid:durableId="825392189">
    <w:abstractNumId w:val="158"/>
  </w:num>
  <w:num w:numId="171" w16cid:durableId="1887571124">
    <w:abstractNumId w:val="39"/>
    <w:lvlOverride w:ilvl="0">
      <w:startOverride w:val="1"/>
    </w:lvlOverride>
  </w:num>
  <w:num w:numId="172" w16cid:durableId="870991356">
    <w:abstractNumId w:val="11"/>
    <w:lvlOverride w:ilvl="0">
      <w:startOverride w:val="1"/>
    </w:lvlOverride>
  </w:num>
  <w:num w:numId="173" w16cid:durableId="314843986">
    <w:abstractNumId w:val="11"/>
    <w:lvlOverride w:ilvl="0">
      <w:startOverride w:val="1"/>
    </w:lvlOverride>
  </w:num>
  <w:num w:numId="174" w16cid:durableId="356544487">
    <w:abstractNumId w:val="86"/>
  </w:num>
  <w:num w:numId="175" w16cid:durableId="1889956048">
    <w:abstractNumId w:val="65"/>
  </w:num>
  <w:num w:numId="176" w16cid:durableId="1717897557">
    <w:abstractNumId w:val="75"/>
  </w:num>
  <w:num w:numId="177" w16cid:durableId="339544541">
    <w:abstractNumId w:val="47"/>
  </w:num>
  <w:num w:numId="178" w16cid:durableId="1220752081">
    <w:abstractNumId w:val="55"/>
  </w:num>
  <w:num w:numId="179" w16cid:durableId="514732762">
    <w:abstractNumId w:val="171"/>
  </w:num>
  <w:num w:numId="180" w16cid:durableId="1544828682">
    <w:abstractNumId w:val="49"/>
  </w:num>
  <w:num w:numId="181" w16cid:durableId="1282227502">
    <w:abstractNumId w:val="72"/>
  </w:num>
  <w:num w:numId="182" w16cid:durableId="2027318219">
    <w:abstractNumId w:val="40"/>
  </w:num>
  <w:num w:numId="183" w16cid:durableId="1024207686">
    <w:abstractNumId w:val="152"/>
  </w:num>
  <w:num w:numId="184" w16cid:durableId="1950895429">
    <w:abstractNumId w:val="98"/>
  </w:num>
  <w:num w:numId="185" w16cid:durableId="1305895705">
    <w:abstractNumId w:val="161"/>
  </w:num>
  <w:num w:numId="186" w16cid:durableId="1610618897">
    <w:abstractNumId w:val="106"/>
  </w:num>
  <w:num w:numId="187" w16cid:durableId="1540238714">
    <w:abstractNumId w:val="100"/>
  </w:num>
  <w:num w:numId="188" w16cid:durableId="530269727">
    <w:abstractNumId w:val="89"/>
  </w:num>
  <w:num w:numId="189" w16cid:durableId="40399217">
    <w:abstractNumId w:val="79"/>
  </w:num>
  <w:num w:numId="190" w16cid:durableId="1682508414">
    <w:abstractNumId w:val="33"/>
  </w:num>
  <w:num w:numId="191" w16cid:durableId="1058212048">
    <w:abstractNumId w:val="59"/>
  </w:num>
  <w:num w:numId="192" w16cid:durableId="2097359647">
    <w:abstractNumId w:val="39"/>
  </w:num>
  <w:num w:numId="193" w16cid:durableId="1914003093">
    <w:abstractNumId w:val="11"/>
    <w:lvlOverride w:ilvl="0">
      <w:startOverride w:val="1"/>
    </w:lvlOverride>
  </w:num>
  <w:num w:numId="194" w16cid:durableId="506335152">
    <w:abstractNumId w:val="6"/>
  </w:num>
  <w:num w:numId="195" w16cid:durableId="1027028770">
    <w:abstractNumId w:val="112"/>
  </w:num>
  <w:num w:numId="196" w16cid:durableId="1460413589">
    <w:abstractNumId w:val="32"/>
  </w:num>
  <w:num w:numId="197" w16cid:durableId="571744870">
    <w:abstractNumId w:val="141"/>
  </w:num>
  <w:num w:numId="198" w16cid:durableId="536166974">
    <w:abstractNumId w:val="23"/>
  </w:num>
  <w:numIdMacAtCleanup w:val="1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DBD"/>
    <w:rsid w:val="0000002C"/>
    <w:rsid w:val="000000FC"/>
    <w:rsid w:val="0000037D"/>
    <w:rsid w:val="000003F9"/>
    <w:rsid w:val="0000042A"/>
    <w:rsid w:val="00000534"/>
    <w:rsid w:val="00000578"/>
    <w:rsid w:val="00000674"/>
    <w:rsid w:val="000006A1"/>
    <w:rsid w:val="000007B0"/>
    <w:rsid w:val="000007CB"/>
    <w:rsid w:val="00000849"/>
    <w:rsid w:val="00000947"/>
    <w:rsid w:val="00000C5E"/>
    <w:rsid w:val="00000C82"/>
    <w:rsid w:val="00000E05"/>
    <w:rsid w:val="00000F04"/>
    <w:rsid w:val="00000F17"/>
    <w:rsid w:val="00000F6B"/>
    <w:rsid w:val="00001234"/>
    <w:rsid w:val="0000136F"/>
    <w:rsid w:val="00001440"/>
    <w:rsid w:val="00001520"/>
    <w:rsid w:val="00001571"/>
    <w:rsid w:val="00001ACA"/>
    <w:rsid w:val="00001B16"/>
    <w:rsid w:val="00001DEC"/>
    <w:rsid w:val="00001E3B"/>
    <w:rsid w:val="000020CB"/>
    <w:rsid w:val="00002331"/>
    <w:rsid w:val="0000237F"/>
    <w:rsid w:val="00002459"/>
    <w:rsid w:val="00002487"/>
    <w:rsid w:val="00002557"/>
    <w:rsid w:val="0000278B"/>
    <w:rsid w:val="000028A2"/>
    <w:rsid w:val="00002937"/>
    <w:rsid w:val="00002957"/>
    <w:rsid w:val="0000298A"/>
    <w:rsid w:val="00002ACA"/>
    <w:rsid w:val="00002ACE"/>
    <w:rsid w:val="00002AEA"/>
    <w:rsid w:val="00002AF0"/>
    <w:rsid w:val="00002CA1"/>
    <w:rsid w:val="00002D6D"/>
    <w:rsid w:val="00002D89"/>
    <w:rsid w:val="00002DC6"/>
    <w:rsid w:val="00003050"/>
    <w:rsid w:val="000030AC"/>
    <w:rsid w:val="0000311E"/>
    <w:rsid w:val="000033C9"/>
    <w:rsid w:val="0000359D"/>
    <w:rsid w:val="000035C9"/>
    <w:rsid w:val="00003651"/>
    <w:rsid w:val="000036E3"/>
    <w:rsid w:val="00003981"/>
    <w:rsid w:val="000039A9"/>
    <w:rsid w:val="00003B97"/>
    <w:rsid w:val="00003CC7"/>
    <w:rsid w:val="00003E7A"/>
    <w:rsid w:val="00003EB8"/>
    <w:rsid w:val="000049F2"/>
    <w:rsid w:val="00004ACE"/>
    <w:rsid w:val="00004B2D"/>
    <w:rsid w:val="00004C17"/>
    <w:rsid w:val="00004C77"/>
    <w:rsid w:val="00004D5E"/>
    <w:rsid w:val="00004D8F"/>
    <w:rsid w:val="0000511F"/>
    <w:rsid w:val="0000514A"/>
    <w:rsid w:val="0000516F"/>
    <w:rsid w:val="00005247"/>
    <w:rsid w:val="00005648"/>
    <w:rsid w:val="00005669"/>
    <w:rsid w:val="00005714"/>
    <w:rsid w:val="00005A71"/>
    <w:rsid w:val="00005B5E"/>
    <w:rsid w:val="00005C8B"/>
    <w:rsid w:val="00005CC0"/>
    <w:rsid w:val="00005E7F"/>
    <w:rsid w:val="00005FB7"/>
    <w:rsid w:val="00006178"/>
    <w:rsid w:val="000061C4"/>
    <w:rsid w:val="000062D8"/>
    <w:rsid w:val="000063CD"/>
    <w:rsid w:val="00006419"/>
    <w:rsid w:val="00006474"/>
    <w:rsid w:val="00006684"/>
    <w:rsid w:val="000066D3"/>
    <w:rsid w:val="0000696D"/>
    <w:rsid w:val="00006973"/>
    <w:rsid w:val="00006C73"/>
    <w:rsid w:val="00006F2B"/>
    <w:rsid w:val="00007038"/>
    <w:rsid w:val="000070BC"/>
    <w:rsid w:val="000070DE"/>
    <w:rsid w:val="000071EE"/>
    <w:rsid w:val="00007353"/>
    <w:rsid w:val="0000771C"/>
    <w:rsid w:val="0000783C"/>
    <w:rsid w:val="00007B01"/>
    <w:rsid w:val="00007B17"/>
    <w:rsid w:val="00007D15"/>
    <w:rsid w:val="00007E20"/>
    <w:rsid w:val="00007F56"/>
    <w:rsid w:val="0000CFCA"/>
    <w:rsid w:val="0001004E"/>
    <w:rsid w:val="0001028C"/>
    <w:rsid w:val="000105A3"/>
    <w:rsid w:val="000105D0"/>
    <w:rsid w:val="000106F4"/>
    <w:rsid w:val="0001079D"/>
    <w:rsid w:val="00010935"/>
    <w:rsid w:val="0001096E"/>
    <w:rsid w:val="00010999"/>
    <w:rsid w:val="00010A25"/>
    <w:rsid w:val="00010AA1"/>
    <w:rsid w:val="00010C72"/>
    <w:rsid w:val="00010DEE"/>
    <w:rsid w:val="00010EE5"/>
    <w:rsid w:val="00010F4A"/>
    <w:rsid w:val="00010F64"/>
    <w:rsid w:val="00010F83"/>
    <w:rsid w:val="00011009"/>
    <w:rsid w:val="000110B6"/>
    <w:rsid w:val="00011112"/>
    <w:rsid w:val="00011293"/>
    <w:rsid w:val="00011566"/>
    <w:rsid w:val="00011669"/>
    <w:rsid w:val="00011C5F"/>
    <w:rsid w:val="00011C99"/>
    <w:rsid w:val="00011D83"/>
    <w:rsid w:val="00011E73"/>
    <w:rsid w:val="00012057"/>
    <w:rsid w:val="000121BA"/>
    <w:rsid w:val="00012374"/>
    <w:rsid w:val="0001238F"/>
    <w:rsid w:val="00012418"/>
    <w:rsid w:val="000124A7"/>
    <w:rsid w:val="0001272E"/>
    <w:rsid w:val="000129DE"/>
    <w:rsid w:val="00012A6E"/>
    <w:rsid w:val="00012C60"/>
    <w:rsid w:val="00012CCC"/>
    <w:rsid w:val="00012D10"/>
    <w:rsid w:val="00012D3A"/>
    <w:rsid w:val="00012E2E"/>
    <w:rsid w:val="00012EAD"/>
    <w:rsid w:val="0001315E"/>
    <w:rsid w:val="00013328"/>
    <w:rsid w:val="00013492"/>
    <w:rsid w:val="0001361B"/>
    <w:rsid w:val="00013716"/>
    <w:rsid w:val="000138BA"/>
    <w:rsid w:val="00013960"/>
    <w:rsid w:val="00013B08"/>
    <w:rsid w:val="00013B0E"/>
    <w:rsid w:val="00013B22"/>
    <w:rsid w:val="00013BB7"/>
    <w:rsid w:val="00013E35"/>
    <w:rsid w:val="00013EC4"/>
    <w:rsid w:val="00013EE9"/>
    <w:rsid w:val="00014410"/>
    <w:rsid w:val="00014611"/>
    <w:rsid w:val="000148EE"/>
    <w:rsid w:val="00014A1F"/>
    <w:rsid w:val="00014C61"/>
    <w:rsid w:val="00014E86"/>
    <w:rsid w:val="00014ED7"/>
    <w:rsid w:val="00015090"/>
    <w:rsid w:val="00015094"/>
    <w:rsid w:val="00015157"/>
    <w:rsid w:val="00015173"/>
    <w:rsid w:val="000151BE"/>
    <w:rsid w:val="00015242"/>
    <w:rsid w:val="0001529C"/>
    <w:rsid w:val="0001540A"/>
    <w:rsid w:val="000155A2"/>
    <w:rsid w:val="000158CE"/>
    <w:rsid w:val="000158F5"/>
    <w:rsid w:val="00015922"/>
    <w:rsid w:val="00015CC1"/>
    <w:rsid w:val="00015DDD"/>
    <w:rsid w:val="00015E50"/>
    <w:rsid w:val="00015E85"/>
    <w:rsid w:val="00015F35"/>
    <w:rsid w:val="000163BA"/>
    <w:rsid w:val="00016457"/>
    <w:rsid w:val="00016552"/>
    <w:rsid w:val="0001661B"/>
    <w:rsid w:val="000166E0"/>
    <w:rsid w:val="00016806"/>
    <w:rsid w:val="00016827"/>
    <w:rsid w:val="00016A03"/>
    <w:rsid w:val="00016A63"/>
    <w:rsid w:val="00016AAF"/>
    <w:rsid w:val="00016B6D"/>
    <w:rsid w:val="00016BD6"/>
    <w:rsid w:val="00016CA3"/>
    <w:rsid w:val="00016E49"/>
    <w:rsid w:val="00016EFE"/>
    <w:rsid w:val="00017047"/>
    <w:rsid w:val="00017102"/>
    <w:rsid w:val="000171C0"/>
    <w:rsid w:val="00017263"/>
    <w:rsid w:val="000173EF"/>
    <w:rsid w:val="000176DC"/>
    <w:rsid w:val="000177D9"/>
    <w:rsid w:val="000178B0"/>
    <w:rsid w:val="0001792E"/>
    <w:rsid w:val="0001794E"/>
    <w:rsid w:val="00017989"/>
    <w:rsid w:val="00017A0D"/>
    <w:rsid w:val="00017A5B"/>
    <w:rsid w:val="00017C65"/>
    <w:rsid w:val="00017D7C"/>
    <w:rsid w:val="00017E44"/>
    <w:rsid w:val="000200DE"/>
    <w:rsid w:val="000200DF"/>
    <w:rsid w:val="000201C5"/>
    <w:rsid w:val="000202B9"/>
    <w:rsid w:val="0002036C"/>
    <w:rsid w:val="000204B3"/>
    <w:rsid w:val="00020870"/>
    <w:rsid w:val="000208FB"/>
    <w:rsid w:val="000209F6"/>
    <w:rsid w:val="00020DC0"/>
    <w:rsid w:val="00020DDD"/>
    <w:rsid w:val="00020EA0"/>
    <w:rsid w:val="00020F42"/>
    <w:rsid w:val="0002101A"/>
    <w:rsid w:val="0002122D"/>
    <w:rsid w:val="00021282"/>
    <w:rsid w:val="00021461"/>
    <w:rsid w:val="000214F6"/>
    <w:rsid w:val="00021555"/>
    <w:rsid w:val="00021587"/>
    <w:rsid w:val="0002185D"/>
    <w:rsid w:val="0002186E"/>
    <w:rsid w:val="00021A14"/>
    <w:rsid w:val="00021C2E"/>
    <w:rsid w:val="00021CCA"/>
    <w:rsid w:val="00021D91"/>
    <w:rsid w:val="00021E49"/>
    <w:rsid w:val="00021F59"/>
    <w:rsid w:val="00021F9E"/>
    <w:rsid w:val="00021FDA"/>
    <w:rsid w:val="000220A0"/>
    <w:rsid w:val="000221D6"/>
    <w:rsid w:val="0002222B"/>
    <w:rsid w:val="000222DA"/>
    <w:rsid w:val="000222F7"/>
    <w:rsid w:val="000223C4"/>
    <w:rsid w:val="0002248A"/>
    <w:rsid w:val="000225A8"/>
    <w:rsid w:val="000226BE"/>
    <w:rsid w:val="000227F5"/>
    <w:rsid w:val="00022841"/>
    <w:rsid w:val="000228DB"/>
    <w:rsid w:val="000229E2"/>
    <w:rsid w:val="00022CA3"/>
    <w:rsid w:val="00022DD1"/>
    <w:rsid w:val="000230B9"/>
    <w:rsid w:val="000230C1"/>
    <w:rsid w:val="000231F7"/>
    <w:rsid w:val="00023284"/>
    <w:rsid w:val="00023296"/>
    <w:rsid w:val="000236AA"/>
    <w:rsid w:val="00023802"/>
    <w:rsid w:val="0002387B"/>
    <w:rsid w:val="00023A0C"/>
    <w:rsid w:val="00023A20"/>
    <w:rsid w:val="00023A26"/>
    <w:rsid w:val="00023BD6"/>
    <w:rsid w:val="00023DB4"/>
    <w:rsid w:val="00023DC6"/>
    <w:rsid w:val="00023DF2"/>
    <w:rsid w:val="00024030"/>
    <w:rsid w:val="00024201"/>
    <w:rsid w:val="00024212"/>
    <w:rsid w:val="00024226"/>
    <w:rsid w:val="0002423F"/>
    <w:rsid w:val="00024371"/>
    <w:rsid w:val="00024583"/>
    <w:rsid w:val="0002458D"/>
    <w:rsid w:val="00024658"/>
    <w:rsid w:val="00024704"/>
    <w:rsid w:val="000248D1"/>
    <w:rsid w:val="000248EF"/>
    <w:rsid w:val="00024B22"/>
    <w:rsid w:val="00024D2D"/>
    <w:rsid w:val="00024D85"/>
    <w:rsid w:val="00024E1A"/>
    <w:rsid w:val="00024E39"/>
    <w:rsid w:val="00024F38"/>
    <w:rsid w:val="0002514D"/>
    <w:rsid w:val="000252CC"/>
    <w:rsid w:val="00025364"/>
    <w:rsid w:val="00025369"/>
    <w:rsid w:val="000255C0"/>
    <w:rsid w:val="00025683"/>
    <w:rsid w:val="00025A37"/>
    <w:rsid w:val="00025A89"/>
    <w:rsid w:val="00025EAD"/>
    <w:rsid w:val="00025F44"/>
    <w:rsid w:val="000264E7"/>
    <w:rsid w:val="000264F8"/>
    <w:rsid w:val="00026502"/>
    <w:rsid w:val="00026504"/>
    <w:rsid w:val="00026593"/>
    <w:rsid w:val="00026757"/>
    <w:rsid w:val="000267C6"/>
    <w:rsid w:val="00026918"/>
    <w:rsid w:val="00026B2B"/>
    <w:rsid w:val="00026D53"/>
    <w:rsid w:val="00026E05"/>
    <w:rsid w:val="0002713C"/>
    <w:rsid w:val="000272AF"/>
    <w:rsid w:val="000272ED"/>
    <w:rsid w:val="000272FD"/>
    <w:rsid w:val="000273E7"/>
    <w:rsid w:val="000274BC"/>
    <w:rsid w:val="00027559"/>
    <w:rsid w:val="000275B3"/>
    <w:rsid w:val="00027737"/>
    <w:rsid w:val="000277B7"/>
    <w:rsid w:val="000278BD"/>
    <w:rsid w:val="000279EB"/>
    <w:rsid w:val="000279F7"/>
    <w:rsid w:val="00027A07"/>
    <w:rsid w:val="00027C48"/>
    <w:rsid w:val="00027C68"/>
    <w:rsid w:val="00027CBD"/>
    <w:rsid w:val="00027DA6"/>
    <w:rsid w:val="00027F24"/>
    <w:rsid w:val="00027F4D"/>
    <w:rsid w:val="00030102"/>
    <w:rsid w:val="0003017A"/>
    <w:rsid w:val="000301A8"/>
    <w:rsid w:val="000302B3"/>
    <w:rsid w:val="0003033C"/>
    <w:rsid w:val="0003056B"/>
    <w:rsid w:val="000305E2"/>
    <w:rsid w:val="00030642"/>
    <w:rsid w:val="000306A7"/>
    <w:rsid w:val="000308DC"/>
    <w:rsid w:val="00030974"/>
    <w:rsid w:val="00030ADE"/>
    <w:rsid w:val="00030AE1"/>
    <w:rsid w:val="00030B3F"/>
    <w:rsid w:val="00030FC7"/>
    <w:rsid w:val="00031000"/>
    <w:rsid w:val="0003107E"/>
    <w:rsid w:val="0003113A"/>
    <w:rsid w:val="00031162"/>
    <w:rsid w:val="0003121D"/>
    <w:rsid w:val="00031480"/>
    <w:rsid w:val="0003185D"/>
    <w:rsid w:val="00031882"/>
    <w:rsid w:val="00031908"/>
    <w:rsid w:val="000319C8"/>
    <w:rsid w:val="00031B3B"/>
    <w:rsid w:val="00031BA9"/>
    <w:rsid w:val="00031C44"/>
    <w:rsid w:val="00031CED"/>
    <w:rsid w:val="00031E23"/>
    <w:rsid w:val="00031E6A"/>
    <w:rsid w:val="000320C1"/>
    <w:rsid w:val="00032219"/>
    <w:rsid w:val="0003222B"/>
    <w:rsid w:val="000323F4"/>
    <w:rsid w:val="0003257C"/>
    <w:rsid w:val="0003265B"/>
    <w:rsid w:val="0003271C"/>
    <w:rsid w:val="00032848"/>
    <w:rsid w:val="000328D3"/>
    <w:rsid w:val="00032920"/>
    <w:rsid w:val="00032A06"/>
    <w:rsid w:val="00032A9B"/>
    <w:rsid w:val="00032D34"/>
    <w:rsid w:val="00032D57"/>
    <w:rsid w:val="00032DEB"/>
    <w:rsid w:val="00032DF1"/>
    <w:rsid w:val="00032F53"/>
    <w:rsid w:val="00032F90"/>
    <w:rsid w:val="00033072"/>
    <w:rsid w:val="0003315F"/>
    <w:rsid w:val="00033281"/>
    <w:rsid w:val="00033282"/>
    <w:rsid w:val="000332DB"/>
    <w:rsid w:val="000334CD"/>
    <w:rsid w:val="00033518"/>
    <w:rsid w:val="00033747"/>
    <w:rsid w:val="00033867"/>
    <w:rsid w:val="00033A16"/>
    <w:rsid w:val="00033A21"/>
    <w:rsid w:val="00033A2D"/>
    <w:rsid w:val="00033F23"/>
    <w:rsid w:val="00034034"/>
    <w:rsid w:val="000341FF"/>
    <w:rsid w:val="00034358"/>
    <w:rsid w:val="00034557"/>
    <w:rsid w:val="000345C8"/>
    <w:rsid w:val="0003470C"/>
    <w:rsid w:val="00034796"/>
    <w:rsid w:val="000347E2"/>
    <w:rsid w:val="000347EA"/>
    <w:rsid w:val="00034B9B"/>
    <w:rsid w:val="00034BD1"/>
    <w:rsid w:val="00034DA6"/>
    <w:rsid w:val="00034DE7"/>
    <w:rsid w:val="00034FEA"/>
    <w:rsid w:val="000350AB"/>
    <w:rsid w:val="000350E7"/>
    <w:rsid w:val="00035167"/>
    <w:rsid w:val="000351BC"/>
    <w:rsid w:val="000351C7"/>
    <w:rsid w:val="00035310"/>
    <w:rsid w:val="000353BB"/>
    <w:rsid w:val="0003542F"/>
    <w:rsid w:val="00035468"/>
    <w:rsid w:val="00035474"/>
    <w:rsid w:val="00035544"/>
    <w:rsid w:val="00035998"/>
    <w:rsid w:val="000359DC"/>
    <w:rsid w:val="00035F58"/>
    <w:rsid w:val="00035F79"/>
    <w:rsid w:val="00035FBE"/>
    <w:rsid w:val="00036027"/>
    <w:rsid w:val="000362FA"/>
    <w:rsid w:val="0003633D"/>
    <w:rsid w:val="0003634B"/>
    <w:rsid w:val="000363DD"/>
    <w:rsid w:val="00036495"/>
    <w:rsid w:val="000364DF"/>
    <w:rsid w:val="0003650F"/>
    <w:rsid w:val="000365DF"/>
    <w:rsid w:val="000365F3"/>
    <w:rsid w:val="0003660F"/>
    <w:rsid w:val="00036618"/>
    <w:rsid w:val="00036885"/>
    <w:rsid w:val="000368CC"/>
    <w:rsid w:val="00036A3E"/>
    <w:rsid w:val="00036CC3"/>
    <w:rsid w:val="00036E8C"/>
    <w:rsid w:val="00036F5B"/>
    <w:rsid w:val="00036FC9"/>
    <w:rsid w:val="00037016"/>
    <w:rsid w:val="00037062"/>
    <w:rsid w:val="0003715A"/>
    <w:rsid w:val="00037171"/>
    <w:rsid w:val="00037202"/>
    <w:rsid w:val="00037347"/>
    <w:rsid w:val="0003739B"/>
    <w:rsid w:val="00037668"/>
    <w:rsid w:val="000377D8"/>
    <w:rsid w:val="000378D2"/>
    <w:rsid w:val="0003792B"/>
    <w:rsid w:val="00037A9D"/>
    <w:rsid w:val="00037ABB"/>
    <w:rsid w:val="00037C69"/>
    <w:rsid w:val="00037E55"/>
    <w:rsid w:val="00037FB8"/>
    <w:rsid w:val="000400FF"/>
    <w:rsid w:val="000401BB"/>
    <w:rsid w:val="000403E6"/>
    <w:rsid w:val="000404AE"/>
    <w:rsid w:val="000404B8"/>
    <w:rsid w:val="000405A5"/>
    <w:rsid w:val="00040640"/>
    <w:rsid w:val="000406E9"/>
    <w:rsid w:val="0004089F"/>
    <w:rsid w:val="000409B1"/>
    <w:rsid w:val="000409C0"/>
    <w:rsid w:val="000409CC"/>
    <w:rsid w:val="00040B49"/>
    <w:rsid w:val="00040C39"/>
    <w:rsid w:val="00040CEA"/>
    <w:rsid w:val="00040D99"/>
    <w:rsid w:val="00040E68"/>
    <w:rsid w:val="00040F23"/>
    <w:rsid w:val="00041170"/>
    <w:rsid w:val="00041283"/>
    <w:rsid w:val="0004128B"/>
    <w:rsid w:val="000412AE"/>
    <w:rsid w:val="00041347"/>
    <w:rsid w:val="00041418"/>
    <w:rsid w:val="00041473"/>
    <w:rsid w:val="000415C3"/>
    <w:rsid w:val="00041888"/>
    <w:rsid w:val="00041A90"/>
    <w:rsid w:val="00041B7D"/>
    <w:rsid w:val="00041C7E"/>
    <w:rsid w:val="00041C90"/>
    <w:rsid w:val="00041CDB"/>
    <w:rsid w:val="00041E6C"/>
    <w:rsid w:val="00041ECE"/>
    <w:rsid w:val="00041FFB"/>
    <w:rsid w:val="00042196"/>
    <w:rsid w:val="0004223D"/>
    <w:rsid w:val="0004224C"/>
    <w:rsid w:val="000423B9"/>
    <w:rsid w:val="00042494"/>
    <w:rsid w:val="00042706"/>
    <w:rsid w:val="000427D2"/>
    <w:rsid w:val="000427F1"/>
    <w:rsid w:val="000427F2"/>
    <w:rsid w:val="00042858"/>
    <w:rsid w:val="00042BB7"/>
    <w:rsid w:val="00042BED"/>
    <w:rsid w:val="00042D8E"/>
    <w:rsid w:val="00042D90"/>
    <w:rsid w:val="00042E17"/>
    <w:rsid w:val="00043069"/>
    <w:rsid w:val="00043483"/>
    <w:rsid w:val="000437D9"/>
    <w:rsid w:val="00043A7C"/>
    <w:rsid w:val="00043A95"/>
    <w:rsid w:val="00043AC8"/>
    <w:rsid w:val="00043AF6"/>
    <w:rsid w:val="00043BEC"/>
    <w:rsid w:val="00043DE0"/>
    <w:rsid w:val="00043EA5"/>
    <w:rsid w:val="00043F8E"/>
    <w:rsid w:val="00044150"/>
    <w:rsid w:val="00044372"/>
    <w:rsid w:val="00044472"/>
    <w:rsid w:val="00044493"/>
    <w:rsid w:val="000445A1"/>
    <w:rsid w:val="000446A8"/>
    <w:rsid w:val="000446F3"/>
    <w:rsid w:val="00044816"/>
    <w:rsid w:val="000448CE"/>
    <w:rsid w:val="00044A69"/>
    <w:rsid w:val="00044C6E"/>
    <w:rsid w:val="00044D9E"/>
    <w:rsid w:val="00044DCE"/>
    <w:rsid w:val="00044E78"/>
    <w:rsid w:val="00045046"/>
    <w:rsid w:val="00045079"/>
    <w:rsid w:val="0004511B"/>
    <w:rsid w:val="00045171"/>
    <w:rsid w:val="0004524F"/>
    <w:rsid w:val="0004543D"/>
    <w:rsid w:val="00045463"/>
    <w:rsid w:val="000454AD"/>
    <w:rsid w:val="0004555B"/>
    <w:rsid w:val="00045592"/>
    <w:rsid w:val="0004561D"/>
    <w:rsid w:val="0004578F"/>
    <w:rsid w:val="00045DFE"/>
    <w:rsid w:val="00045E88"/>
    <w:rsid w:val="00045F41"/>
    <w:rsid w:val="00046067"/>
    <w:rsid w:val="00046087"/>
    <w:rsid w:val="00046092"/>
    <w:rsid w:val="000461A8"/>
    <w:rsid w:val="0004626D"/>
    <w:rsid w:val="000462F1"/>
    <w:rsid w:val="0004647B"/>
    <w:rsid w:val="000464FB"/>
    <w:rsid w:val="000465F6"/>
    <w:rsid w:val="00046774"/>
    <w:rsid w:val="00046781"/>
    <w:rsid w:val="000467E5"/>
    <w:rsid w:val="0004696F"/>
    <w:rsid w:val="000469F2"/>
    <w:rsid w:val="00046EA9"/>
    <w:rsid w:val="00046EF7"/>
    <w:rsid w:val="00046F07"/>
    <w:rsid w:val="00046F47"/>
    <w:rsid w:val="00046F97"/>
    <w:rsid w:val="0004718C"/>
    <w:rsid w:val="000471C9"/>
    <w:rsid w:val="000475AD"/>
    <w:rsid w:val="000476A5"/>
    <w:rsid w:val="000477D7"/>
    <w:rsid w:val="0004787D"/>
    <w:rsid w:val="000478BF"/>
    <w:rsid w:val="00047B79"/>
    <w:rsid w:val="00047B99"/>
    <w:rsid w:val="00047C1B"/>
    <w:rsid w:val="00047D32"/>
    <w:rsid w:val="00047D58"/>
    <w:rsid w:val="00047D5A"/>
    <w:rsid w:val="00047E7F"/>
    <w:rsid w:val="00047FAE"/>
    <w:rsid w:val="00050350"/>
    <w:rsid w:val="00050543"/>
    <w:rsid w:val="0005068B"/>
    <w:rsid w:val="000506DE"/>
    <w:rsid w:val="00050719"/>
    <w:rsid w:val="0005074C"/>
    <w:rsid w:val="0005079A"/>
    <w:rsid w:val="000507D0"/>
    <w:rsid w:val="00050818"/>
    <w:rsid w:val="000508FD"/>
    <w:rsid w:val="00050A1E"/>
    <w:rsid w:val="00050A49"/>
    <w:rsid w:val="00050A80"/>
    <w:rsid w:val="00050AE5"/>
    <w:rsid w:val="00050B4C"/>
    <w:rsid w:val="00050BA2"/>
    <w:rsid w:val="00050C3D"/>
    <w:rsid w:val="00050C66"/>
    <w:rsid w:val="00050CA1"/>
    <w:rsid w:val="00050F7B"/>
    <w:rsid w:val="00050FBF"/>
    <w:rsid w:val="00051066"/>
    <w:rsid w:val="000510F1"/>
    <w:rsid w:val="00051187"/>
    <w:rsid w:val="0005133A"/>
    <w:rsid w:val="0005138C"/>
    <w:rsid w:val="0005151F"/>
    <w:rsid w:val="0005181E"/>
    <w:rsid w:val="00051828"/>
    <w:rsid w:val="000518F2"/>
    <w:rsid w:val="00051948"/>
    <w:rsid w:val="000519BA"/>
    <w:rsid w:val="00051A14"/>
    <w:rsid w:val="00051CC5"/>
    <w:rsid w:val="00051D7A"/>
    <w:rsid w:val="00051E06"/>
    <w:rsid w:val="00052247"/>
    <w:rsid w:val="00052364"/>
    <w:rsid w:val="0005251E"/>
    <w:rsid w:val="000525FB"/>
    <w:rsid w:val="000527BA"/>
    <w:rsid w:val="00052944"/>
    <w:rsid w:val="00052997"/>
    <w:rsid w:val="00052B24"/>
    <w:rsid w:val="00052B98"/>
    <w:rsid w:val="00052C15"/>
    <w:rsid w:val="00052EFC"/>
    <w:rsid w:val="00052F56"/>
    <w:rsid w:val="00053180"/>
    <w:rsid w:val="0005322A"/>
    <w:rsid w:val="0005344A"/>
    <w:rsid w:val="0005348B"/>
    <w:rsid w:val="000534E1"/>
    <w:rsid w:val="00053583"/>
    <w:rsid w:val="000536F9"/>
    <w:rsid w:val="00053744"/>
    <w:rsid w:val="00053919"/>
    <w:rsid w:val="00053988"/>
    <w:rsid w:val="00053A55"/>
    <w:rsid w:val="00053A83"/>
    <w:rsid w:val="00053B3D"/>
    <w:rsid w:val="00053D0F"/>
    <w:rsid w:val="00053E8D"/>
    <w:rsid w:val="00053F27"/>
    <w:rsid w:val="00053F5B"/>
    <w:rsid w:val="00053F6F"/>
    <w:rsid w:val="00054105"/>
    <w:rsid w:val="000541D9"/>
    <w:rsid w:val="000541E2"/>
    <w:rsid w:val="00054293"/>
    <w:rsid w:val="000542E9"/>
    <w:rsid w:val="0005434E"/>
    <w:rsid w:val="00054389"/>
    <w:rsid w:val="000545B1"/>
    <w:rsid w:val="000547AB"/>
    <w:rsid w:val="00054985"/>
    <w:rsid w:val="00054D2A"/>
    <w:rsid w:val="00054DF1"/>
    <w:rsid w:val="00054E8A"/>
    <w:rsid w:val="00055254"/>
    <w:rsid w:val="00055322"/>
    <w:rsid w:val="000554C3"/>
    <w:rsid w:val="0005576D"/>
    <w:rsid w:val="0005582F"/>
    <w:rsid w:val="00055A02"/>
    <w:rsid w:val="00055A5C"/>
    <w:rsid w:val="00055AC5"/>
    <w:rsid w:val="00055AEF"/>
    <w:rsid w:val="00055CBD"/>
    <w:rsid w:val="00055D02"/>
    <w:rsid w:val="0005624B"/>
    <w:rsid w:val="0005636F"/>
    <w:rsid w:val="000564BB"/>
    <w:rsid w:val="00056555"/>
    <w:rsid w:val="00056861"/>
    <w:rsid w:val="000568A5"/>
    <w:rsid w:val="000568A8"/>
    <w:rsid w:val="000568B2"/>
    <w:rsid w:val="00056A71"/>
    <w:rsid w:val="00056AAB"/>
    <w:rsid w:val="00056B22"/>
    <w:rsid w:val="00056C2A"/>
    <w:rsid w:val="00056CE6"/>
    <w:rsid w:val="00056CEB"/>
    <w:rsid w:val="00056D51"/>
    <w:rsid w:val="00056DE3"/>
    <w:rsid w:val="00056E33"/>
    <w:rsid w:val="00056FE9"/>
    <w:rsid w:val="00057134"/>
    <w:rsid w:val="000571DC"/>
    <w:rsid w:val="00057257"/>
    <w:rsid w:val="00057294"/>
    <w:rsid w:val="000572B0"/>
    <w:rsid w:val="00057385"/>
    <w:rsid w:val="00057741"/>
    <w:rsid w:val="00057884"/>
    <w:rsid w:val="000579C4"/>
    <w:rsid w:val="00057AD5"/>
    <w:rsid w:val="00057AFA"/>
    <w:rsid w:val="00057D3C"/>
    <w:rsid w:val="00057D6B"/>
    <w:rsid w:val="00057DAB"/>
    <w:rsid w:val="00060074"/>
    <w:rsid w:val="00060166"/>
    <w:rsid w:val="000604C4"/>
    <w:rsid w:val="00060583"/>
    <w:rsid w:val="000606D6"/>
    <w:rsid w:val="000607CE"/>
    <w:rsid w:val="0006083A"/>
    <w:rsid w:val="00060989"/>
    <w:rsid w:val="00060A4E"/>
    <w:rsid w:val="00060A5B"/>
    <w:rsid w:val="00060BF0"/>
    <w:rsid w:val="00060BF7"/>
    <w:rsid w:val="00060EC6"/>
    <w:rsid w:val="00060F7E"/>
    <w:rsid w:val="00060FCD"/>
    <w:rsid w:val="00060FF9"/>
    <w:rsid w:val="0006100C"/>
    <w:rsid w:val="00061115"/>
    <w:rsid w:val="00061349"/>
    <w:rsid w:val="000613BB"/>
    <w:rsid w:val="000613EA"/>
    <w:rsid w:val="000614A5"/>
    <w:rsid w:val="000616E4"/>
    <w:rsid w:val="00061761"/>
    <w:rsid w:val="000617FF"/>
    <w:rsid w:val="00061914"/>
    <w:rsid w:val="00061915"/>
    <w:rsid w:val="0006198B"/>
    <w:rsid w:val="00061B2E"/>
    <w:rsid w:val="00061B67"/>
    <w:rsid w:val="00061B7A"/>
    <w:rsid w:val="00061BCA"/>
    <w:rsid w:val="00061D6B"/>
    <w:rsid w:val="00061DD4"/>
    <w:rsid w:val="00061E48"/>
    <w:rsid w:val="00062114"/>
    <w:rsid w:val="000622C9"/>
    <w:rsid w:val="000622DF"/>
    <w:rsid w:val="00062308"/>
    <w:rsid w:val="0006234F"/>
    <w:rsid w:val="000623FD"/>
    <w:rsid w:val="0006297E"/>
    <w:rsid w:val="00062B9F"/>
    <w:rsid w:val="00062BCD"/>
    <w:rsid w:val="00062C41"/>
    <w:rsid w:val="00062D88"/>
    <w:rsid w:val="00062EF7"/>
    <w:rsid w:val="00062F11"/>
    <w:rsid w:val="00062FCB"/>
    <w:rsid w:val="00063182"/>
    <w:rsid w:val="0006347C"/>
    <w:rsid w:val="00063537"/>
    <w:rsid w:val="00063538"/>
    <w:rsid w:val="0006364B"/>
    <w:rsid w:val="000637D1"/>
    <w:rsid w:val="000637E9"/>
    <w:rsid w:val="00063808"/>
    <w:rsid w:val="00063876"/>
    <w:rsid w:val="00063938"/>
    <w:rsid w:val="00063A07"/>
    <w:rsid w:val="00063B09"/>
    <w:rsid w:val="00063B43"/>
    <w:rsid w:val="00063C82"/>
    <w:rsid w:val="00063DAB"/>
    <w:rsid w:val="00063DDF"/>
    <w:rsid w:val="00064021"/>
    <w:rsid w:val="0006423D"/>
    <w:rsid w:val="000642CA"/>
    <w:rsid w:val="0006432C"/>
    <w:rsid w:val="00064403"/>
    <w:rsid w:val="000644DB"/>
    <w:rsid w:val="000645B6"/>
    <w:rsid w:val="00064600"/>
    <w:rsid w:val="0006466B"/>
    <w:rsid w:val="0006475B"/>
    <w:rsid w:val="00064893"/>
    <w:rsid w:val="00064D3C"/>
    <w:rsid w:val="00064DC9"/>
    <w:rsid w:val="00064F29"/>
    <w:rsid w:val="00065017"/>
    <w:rsid w:val="00065032"/>
    <w:rsid w:val="0006505E"/>
    <w:rsid w:val="000650B2"/>
    <w:rsid w:val="000652F4"/>
    <w:rsid w:val="000655B9"/>
    <w:rsid w:val="000655D6"/>
    <w:rsid w:val="00065757"/>
    <w:rsid w:val="000657D3"/>
    <w:rsid w:val="00065C85"/>
    <w:rsid w:val="00065DD6"/>
    <w:rsid w:val="00066103"/>
    <w:rsid w:val="00066153"/>
    <w:rsid w:val="000661EB"/>
    <w:rsid w:val="0006622E"/>
    <w:rsid w:val="00066263"/>
    <w:rsid w:val="000662E3"/>
    <w:rsid w:val="000665E4"/>
    <w:rsid w:val="00066629"/>
    <w:rsid w:val="00066958"/>
    <w:rsid w:val="000669D0"/>
    <w:rsid w:val="00066A67"/>
    <w:rsid w:val="00066DE8"/>
    <w:rsid w:val="00066F22"/>
    <w:rsid w:val="00066F70"/>
    <w:rsid w:val="0006711A"/>
    <w:rsid w:val="00067140"/>
    <w:rsid w:val="0006741E"/>
    <w:rsid w:val="00067844"/>
    <w:rsid w:val="00067927"/>
    <w:rsid w:val="00067A61"/>
    <w:rsid w:val="00067C5B"/>
    <w:rsid w:val="00067C5D"/>
    <w:rsid w:val="00067C9C"/>
    <w:rsid w:val="00067DB4"/>
    <w:rsid w:val="000701A2"/>
    <w:rsid w:val="00070487"/>
    <w:rsid w:val="00070839"/>
    <w:rsid w:val="000708DF"/>
    <w:rsid w:val="000709C5"/>
    <w:rsid w:val="00070AEC"/>
    <w:rsid w:val="00070E9D"/>
    <w:rsid w:val="00070EFC"/>
    <w:rsid w:val="000711CB"/>
    <w:rsid w:val="000711E8"/>
    <w:rsid w:val="000713DC"/>
    <w:rsid w:val="00071418"/>
    <w:rsid w:val="000715A4"/>
    <w:rsid w:val="0007176A"/>
    <w:rsid w:val="0007189E"/>
    <w:rsid w:val="000718A3"/>
    <w:rsid w:val="00071934"/>
    <w:rsid w:val="0007197B"/>
    <w:rsid w:val="00071B22"/>
    <w:rsid w:val="00071CB1"/>
    <w:rsid w:val="00071CB5"/>
    <w:rsid w:val="00071CBD"/>
    <w:rsid w:val="00071D18"/>
    <w:rsid w:val="00071D4D"/>
    <w:rsid w:val="00071F87"/>
    <w:rsid w:val="00071F8B"/>
    <w:rsid w:val="00072063"/>
    <w:rsid w:val="000722B1"/>
    <w:rsid w:val="0007236D"/>
    <w:rsid w:val="000723FC"/>
    <w:rsid w:val="00072409"/>
    <w:rsid w:val="0007241B"/>
    <w:rsid w:val="000724FC"/>
    <w:rsid w:val="00072536"/>
    <w:rsid w:val="000727E2"/>
    <w:rsid w:val="0007289A"/>
    <w:rsid w:val="000728AD"/>
    <w:rsid w:val="00072963"/>
    <w:rsid w:val="00072A1D"/>
    <w:rsid w:val="00072F0B"/>
    <w:rsid w:val="0007307F"/>
    <w:rsid w:val="00073094"/>
    <w:rsid w:val="000732C9"/>
    <w:rsid w:val="0007350B"/>
    <w:rsid w:val="000735AD"/>
    <w:rsid w:val="000735BC"/>
    <w:rsid w:val="00073600"/>
    <w:rsid w:val="0007362D"/>
    <w:rsid w:val="000736F2"/>
    <w:rsid w:val="000737ED"/>
    <w:rsid w:val="00073910"/>
    <w:rsid w:val="00073966"/>
    <w:rsid w:val="00073B4B"/>
    <w:rsid w:val="00073BDE"/>
    <w:rsid w:val="00073D89"/>
    <w:rsid w:val="00073FBA"/>
    <w:rsid w:val="000740F0"/>
    <w:rsid w:val="0007413E"/>
    <w:rsid w:val="0007417F"/>
    <w:rsid w:val="000742B9"/>
    <w:rsid w:val="00074367"/>
    <w:rsid w:val="0007452C"/>
    <w:rsid w:val="00074772"/>
    <w:rsid w:val="000747E5"/>
    <w:rsid w:val="000747F1"/>
    <w:rsid w:val="000748C5"/>
    <w:rsid w:val="00074922"/>
    <w:rsid w:val="00074957"/>
    <w:rsid w:val="00074963"/>
    <w:rsid w:val="00074996"/>
    <w:rsid w:val="000749F0"/>
    <w:rsid w:val="000749FF"/>
    <w:rsid w:val="00074A9F"/>
    <w:rsid w:val="00075066"/>
    <w:rsid w:val="00075439"/>
    <w:rsid w:val="000755BC"/>
    <w:rsid w:val="00075609"/>
    <w:rsid w:val="00075623"/>
    <w:rsid w:val="0007569B"/>
    <w:rsid w:val="00075752"/>
    <w:rsid w:val="0007580D"/>
    <w:rsid w:val="000758AF"/>
    <w:rsid w:val="000758EF"/>
    <w:rsid w:val="000759EB"/>
    <w:rsid w:val="00075C81"/>
    <w:rsid w:val="00075DFD"/>
    <w:rsid w:val="00075E35"/>
    <w:rsid w:val="00075ECB"/>
    <w:rsid w:val="00075ED3"/>
    <w:rsid w:val="00075F72"/>
    <w:rsid w:val="000760BB"/>
    <w:rsid w:val="0007625A"/>
    <w:rsid w:val="000762C6"/>
    <w:rsid w:val="000762C8"/>
    <w:rsid w:val="000763A0"/>
    <w:rsid w:val="00076468"/>
    <w:rsid w:val="00076504"/>
    <w:rsid w:val="00076516"/>
    <w:rsid w:val="000766B9"/>
    <w:rsid w:val="000766E3"/>
    <w:rsid w:val="0007679B"/>
    <w:rsid w:val="000767B3"/>
    <w:rsid w:val="00076889"/>
    <w:rsid w:val="000768BD"/>
    <w:rsid w:val="00076987"/>
    <w:rsid w:val="000769E2"/>
    <w:rsid w:val="00076A0A"/>
    <w:rsid w:val="00076E6F"/>
    <w:rsid w:val="00076F3A"/>
    <w:rsid w:val="00076FFF"/>
    <w:rsid w:val="0007717C"/>
    <w:rsid w:val="00077395"/>
    <w:rsid w:val="0007744A"/>
    <w:rsid w:val="0007747F"/>
    <w:rsid w:val="0007764F"/>
    <w:rsid w:val="0007790B"/>
    <w:rsid w:val="0007793A"/>
    <w:rsid w:val="00077A5B"/>
    <w:rsid w:val="00077B10"/>
    <w:rsid w:val="00077C4C"/>
    <w:rsid w:val="00077C5F"/>
    <w:rsid w:val="00077D46"/>
    <w:rsid w:val="00077E74"/>
    <w:rsid w:val="00077F28"/>
    <w:rsid w:val="000802F0"/>
    <w:rsid w:val="00080361"/>
    <w:rsid w:val="000803D4"/>
    <w:rsid w:val="0008054B"/>
    <w:rsid w:val="00080831"/>
    <w:rsid w:val="00080991"/>
    <w:rsid w:val="00080A3B"/>
    <w:rsid w:val="00080A6E"/>
    <w:rsid w:val="00080AAE"/>
    <w:rsid w:val="00080AFA"/>
    <w:rsid w:val="00080C71"/>
    <w:rsid w:val="00080D6B"/>
    <w:rsid w:val="00080E29"/>
    <w:rsid w:val="00080EAB"/>
    <w:rsid w:val="00080F63"/>
    <w:rsid w:val="00081122"/>
    <w:rsid w:val="0008142F"/>
    <w:rsid w:val="00081815"/>
    <w:rsid w:val="0008186D"/>
    <w:rsid w:val="000818CB"/>
    <w:rsid w:val="000818E5"/>
    <w:rsid w:val="000819ED"/>
    <w:rsid w:val="00081BAA"/>
    <w:rsid w:val="00081E59"/>
    <w:rsid w:val="000821A6"/>
    <w:rsid w:val="000821FB"/>
    <w:rsid w:val="000822F5"/>
    <w:rsid w:val="0008269F"/>
    <w:rsid w:val="00082705"/>
    <w:rsid w:val="000827AD"/>
    <w:rsid w:val="00082947"/>
    <w:rsid w:val="000829D2"/>
    <w:rsid w:val="00082A6F"/>
    <w:rsid w:val="00082CDD"/>
    <w:rsid w:val="00082D89"/>
    <w:rsid w:val="00082D8B"/>
    <w:rsid w:val="00082DAC"/>
    <w:rsid w:val="00082F43"/>
    <w:rsid w:val="0008300B"/>
    <w:rsid w:val="00083043"/>
    <w:rsid w:val="00083172"/>
    <w:rsid w:val="00083215"/>
    <w:rsid w:val="0008322D"/>
    <w:rsid w:val="0008355F"/>
    <w:rsid w:val="0008365E"/>
    <w:rsid w:val="0008373D"/>
    <w:rsid w:val="00083C7E"/>
    <w:rsid w:val="00083D3D"/>
    <w:rsid w:val="00083EC4"/>
    <w:rsid w:val="00083F60"/>
    <w:rsid w:val="00084021"/>
    <w:rsid w:val="00084022"/>
    <w:rsid w:val="000840D8"/>
    <w:rsid w:val="00084227"/>
    <w:rsid w:val="00084329"/>
    <w:rsid w:val="00084349"/>
    <w:rsid w:val="0008443B"/>
    <w:rsid w:val="0008472B"/>
    <w:rsid w:val="000849CF"/>
    <w:rsid w:val="00084A69"/>
    <w:rsid w:val="00084A71"/>
    <w:rsid w:val="00084C1E"/>
    <w:rsid w:val="00084C2A"/>
    <w:rsid w:val="00084C46"/>
    <w:rsid w:val="00084C4C"/>
    <w:rsid w:val="00084F2F"/>
    <w:rsid w:val="000851D7"/>
    <w:rsid w:val="00085321"/>
    <w:rsid w:val="0008547B"/>
    <w:rsid w:val="00085715"/>
    <w:rsid w:val="00085724"/>
    <w:rsid w:val="0008586D"/>
    <w:rsid w:val="00085B0A"/>
    <w:rsid w:val="00085C38"/>
    <w:rsid w:val="00085C49"/>
    <w:rsid w:val="00085C57"/>
    <w:rsid w:val="00085C73"/>
    <w:rsid w:val="0008600C"/>
    <w:rsid w:val="00086390"/>
    <w:rsid w:val="00086487"/>
    <w:rsid w:val="00086565"/>
    <w:rsid w:val="000868EC"/>
    <w:rsid w:val="00086906"/>
    <w:rsid w:val="000869A9"/>
    <w:rsid w:val="000869B1"/>
    <w:rsid w:val="00086A4A"/>
    <w:rsid w:val="00086B3F"/>
    <w:rsid w:val="00086C04"/>
    <w:rsid w:val="00086C84"/>
    <w:rsid w:val="00086CE1"/>
    <w:rsid w:val="00086F0C"/>
    <w:rsid w:val="00087056"/>
    <w:rsid w:val="0008707C"/>
    <w:rsid w:val="0008721D"/>
    <w:rsid w:val="0008743A"/>
    <w:rsid w:val="00087465"/>
    <w:rsid w:val="000874EF"/>
    <w:rsid w:val="00087555"/>
    <w:rsid w:val="000875B4"/>
    <w:rsid w:val="00087694"/>
    <w:rsid w:val="0008787F"/>
    <w:rsid w:val="0008789F"/>
    <w:rsid w:val="000878F4"/>
    <w:rsid w:val="0008791D"/>
    <w:rsid w:val="00087A1A"/>
    <w:rsid w:val="00087B22"/>
    <w:rsid w:val="00087C10"/>
    <w:rsid w:val="00087DB3"/>
    <w:rsid w:val="00087E29"/>
    <w:rsid w:val="00087F86"/>
    <w:rsid w:val="0009009F"/>
    <w:rsid w:val="000900CA"/>
    <w:rsid w:val="000904A1"/>
    <w:rsid w:val="00090673"/>
    <w:rsid w:val="000907D8"/>
    <w:rsid w:val="00090AA5"/>
    <w:rsid w:val="00090AAE"/>
    <w:rsid w:val="00090BE6"/>
    <w:rsid w:val="00090EC3"/>
    <w:rsid w:val="0009119D"/>
    <w:rsid w:val="00091466"/>
    <w:rsid w:val="000914F8"/>
    <w:rsid w:val="0009193F"/>
    <w:rsid w:val="0009198C"/>
    <w:rsid w:val="00091B33"/>
    <w:rsid w:val="00091CC8"/>
    <w:rsid w:val="00091E2C"/>
    <w:rsid w:val="00091FE4"/>
    <w:rsid w:val="000923E5"/>
    <w:rsid w:val="00092486"/>
    <w:rsid w:val="0009249A"/>
    <w:rsid w:val="000924F2"/>
    <w:rsid w:val="00092774"/>
    <w:rsid w:val="00092781"/>
    <w:rsid w:val="00092855"/>
    <w:rsid w:val="000928B2"/>
    <w:rsid w:val="000928F3"/>
    <w:rsid w:val="000929B8"/>
    <w:rsid w:val="00092A7D"/>
    <w:rsid w:val="00092AA4"/>
    <w:rsid w:val="00092D6E"/>
    <w:rsid w:val="00092FDE"/>
    <w:rsid w:val="000932A9"/>
    <w:rsid w:val="0009346C"/>
    <w:rsid w:val="000934D4"/>
    <w:rsid w:val="000935E2"/>
    <w:rsid w:val="000936FE"/>
    <w:rsid w:val="00093770"/>
    <w:rsid w:val="000937EF"/>
    <w:rsid w:val="00093876"/>
    <w:rsid w:val="000938F0"/>
    <w:rsid w:val="00093A90"/>
    <w:rsid w:val="00093BE2"/>
    <w:rsid w:val="00093D05"/>
    <w:rsid w:val="00093E1D"/>
    <w:rsid w:val="00093E6F"/>
    <w:rsid w:val="00093F0C"/>
    <w:rsid w:val="00093F93"/>
    <w:rsid w:val="00093F9D"/>
    <w:rsid w:val="00094050"/>
    <w:rsid w:val="0009423B"/>
    <w:rsid w:val="0009427A"/>
    <w:rsid w:val="000942B2"/>
    <w:rsid w:val="000942E3"/>
    <w:rsid w:val="000943BC"/>
    <w:rsid w:val="00094403"/>
    <w:rsid w:val="0009443F"/>
    <w:rsid w:val="0009454A"/>
    <w:rsid w:val="000945A2"/>
    <w:rsid w:val="0009475E"/>
    <w:rsid w:val="000947BC"/>
    <w:rsid w:val="00094832"/>
    <w:rsid w:val="000949EF"/>
    <w:rsid w:val="00094A9D"/>
    <w:rsid w:val="00094AA3"/>
    <w:rsid w:val="00094C92"/>
    <w:rsid w:val="000950DE"/>
    <w:rsid w:val="00095126"/>
    <w:rsid w:val="00095461"/>
    <w:rsid w:val="000954BD"/>
    <w:rsid w:val="000955E2"/>
    <w:rsid w:val="00095795"/>
    <w:rsid w:val="000958C9"/>
    <w:rsid w:val="000958F0"/>
    <w:rsid w:val="00095B11"/>
    <w:rsid w:val="00095B5F"/>
    <w:rsid w:val="00095D04"/>
    <w:rsid w:val="00095F3B"/>
    <w:rsid w:val="000960AA"/>
    <w:rsid w:val="00096375"/>
    <w:rsid w:val="000963C5"/>
    <w:rsid w:val="000966BD"/>
    <w:rsid w:val="000967A0"/>
    <w:rsid w:val="00096900"/>
    <w:rsid w:val="000969C9"/>
    <w:rsid w:val="00096A76"/>
    <w:rsid w:val="00096B87"/>
    <w:rsid w:val="00096B9A"/>
    <w:rsid w:val="00096CEE"/>
    <w:rsid w:val="0009731D"/>
    <w:rsid w:val="00097367"/>
    <w:rsid w:val="0009736E"/>
    <w:rsid w:val="00097632"/>
    <w:rsid w:val="000976AC"/>
    <w:rsid w:val="000976D0"/>
    <w:rsid w:val="00097751"/>
    <w:rsid w:val="000979ED"/>
    <w:rsid w:val="00097BCC"/>
    <w:rsid w:val="00097D12"/>
    <w:rsid w:val="00097FA5"/>
    <w:rsid w:val="000A0024"/>
    <w:rsid w:val="000A0267"/>
    <w:rsid w:val="000A04A9"/>
    <w:rsid w:val="000A04FB"/>
    <w:rsid w:val="000A058D"/>
    <w:rsid w:val="000A05B0"/>
    <w:rsid w:val="000A05B7"/>
    <w:rsid w:val="000A0647"/>
    <w:rsid w:val="000A06CB"/>
    <w:rsid w:val="000A06FC"/>
    <w:rsid w:val="000A0891"/>
    <w:rsid w:val="000A0A82"/>
    <w:rsid w:val="000A0A8C"/>
    <w:rsid w:val="000A0B55"/>
    <w:rsid w:val="000A0D5E"/>
    <w:rsid w:val="000A108C"/>
    <w:rsid w:val="000A124E"/>
    <w:rsid w:val="000A1270"/>
    <w:rsid w:val="000A1393"/>
    <w:rsid w:val="000A1558"/>
    <w:rsid w:val="000A1A10"/>
    <w:rsid w:val="000A1B02"/>
    <w:rsid w:val="000A1D2F"/>
    <w:rsid w:val="000A1DB6"/>
    <w:rsid w:val="000A1DD9"/>
    <w:rsid w:val="000A1ECD"/>
    <w:rsid w:val="000A1F5B"/>
    <w:rsid w:val="000A200C"/>
    <w:rsid w:val="000A209B"/>
    <w:rsid w:val="000A2180"/>
    <w:rsid w:val="000A2273"/>
    <w:rsid w:val="000A2311"/>
    <w:rsid w:val="000A23CE"/>
    <w:rsid w:val="000A24B7"/>
    <w:rsid w:val="000A2501"/>
    <w:rsid w:val="000A2574"/>
    <w:rsid w:val="000A2852"/>
    <w:rsid w:val="000A2867"/>
    <w:rsid w:val="000A288A"/>
    <w:rsid w:val="000A2901"/>
    <w:rsid w:val="000A2A1E"/>
    <w:rsid w:val="000A2DD6"/>
    <w:rsid w:val="000A2EB2"/>
    <w:rsid w:val="000A3025"/>
    <w:rsid w:val="000A3287"/>
    <w:rsid w:val="000A3288"/>
    <w:rsid w:val="000A32AB"/>
    <w:rsid w:val="000A32CC"/>
    <w:rsid w:val="000A33A1"/>
    <w:rsid w:val="000A33F1"/>
    <w:rsid w:val="000A34E5"/>
    <w:rsid w:val="000A35F4"/>
    <w:rsid w:val="000A3611"/>
    <w:rsid w:val="000A3640"/>
    <w:rsid w:val="000A398B"/>
    <w:rsid w:val="000A39A9"/>
    <w:rsid w:val="000A3AE3"/>
    <w:rsid w:val="000A3D09"/>
    <w:rsid w:val="000A3E3E"/>
    <w:rsid w:val="000A3EF9"/>
    <w:rsid w:val="000A404B"/>
    <w:rsid w:val="000A4065"/>
    <w:rsid w:val="000A4170"/>
    <w:rsid w:val="000A41F9"/>
    <w:rsid w:val="000A4228"/>
    <w:rsid w:val="000A433C"/>
    <w:rsid w:val="000A434F"/>
    <w:rsid w:val="000A4515"/>
    <w:rsid w:val="000A476A"/>
    <w:rsid w:val="000A4786"/>
    <w:rsid w:val="000A49A5"/>
    <w:rsid w:val="000A4A8C"/>
    <w:rsid w:val="000A4D39"/>
    <w:rsid w:val="000A4D6E"/>
    <w:rsid w:val="000A4E21"/>
    <w:rsid w:val="000A4EC2"/>
    <w:rsid w:val="000A4F46"/>
    <w:rsid w:val="000A4F66"/>
    <w:rsid w:val="000A51BC"/>
    <w:rsid w:val="000A529F"/>
    <w:rsid w:val="000A5398"/>
    <w:rsid w:val="000A53DC"/>
    <w:rsid w:val="000A53F8"/>
    <w:rsid w:val="000A5540"/>
    <w:rsid w:val="000A555C"/>
    <w:rsid w:val="000A5683"/>
    <w:rsid w:val="000A56DB"/>
    <w:rsid w:val="000A56FE"/>
    <w:rsid w:val="000A57F9"/>
    <w:rsid w:val="000A59CF"/>
    <w:rsid w:val="000A5D3B"/>
    <w:rsid w:val="000A5D61"/>
    <w:rsid w:val="000A62B1"/>
    <w:rsid w:val="000A62E3"/>
    <w:rsid w:val="000A63DB"/>
    <w:rsid w:val="000A63F5"/>
    <w:rsid w:val="000A6572"/>
    <w:rsid w:val="000A657C"/>
    <w:rsid w:val="000A6665"/>
    <w:rsid w:val="000A6672"/>
    <w:rsid w:val="000A695B"/>
    <w:rsid w:val="000A69DE"/>
    <w:rsid w:val="000A6A21"/>
    <w:rsid w:val="000A6A27"/>
    <w:rsid w:val="000A6CA8"/>
    <w:rsid w:val="000A6CCA"/>
    <w:rsid w:val="000A6E30"/>
    <w:rsid w:val="000A6F19"/>
    <w:rsid w:val="000A6FA3"/>
    <w:rsid w:val="000A6FB4"/>
    <w:rsid w:val="000A70AC"/>
    <w:rsid w:val="000A7114"/>
    <w:rsid w:val="000A711F"/>
    <w:rsid w:val="000A720B"/>
    <w:rsid w:val="000A724D"/>
    <w:rsid w:val="000A731B"/>
    <w:rsid w:val="000A74D3"/>
    <w:rsid w:val="000A7765"/>
    <w:rsid w:val="000A77B8"/>
    <w:rsid w:val="000A77F2"/>
    <w:rsid w:val="000A79F7"/>
    <w:rsid w:val="000A7A47"/>
    <w:rsid w:val="000A7ABA"/>
    <w:rsid w:val="000A7AD5"/>
    <w:rsid w:val="000A7B62"/>
    <w:rsid w:val="000A7B7B"/>
    <w:rsid w:val="000A7BBE"/>
    <w:rsid w:val="000A7C64"/>
    <w:rsid w:val="000A7D29"/>
    <w:rsid w:val="000A7E03"/>
    <w:rsid w:val="000A7EE2"/>
    <w:rsid w:val="000B0107"/>
    <w:rsid w:val="000B031B"/>
    <w:rsid w:val="000B0434"/>
    <w:rsid w:val="000B04CD"/>
    <w:rsid w:val="000B07FE"/>
    <w:rsid w:val="000B086C"/>
    <w:rsid w:val="000B0909"/>
    <w:rsid w:val="000B0A96"/>
    <w:rsid w:val="000B0DCF"/>
    <w:rsid w:val="000B0FBF"/>
    <w:rsid w:val="000B1000"/>
    <w:rsid w:val="000B100E"/>
    <w:rsid w:val="000B1014"/>
    <w:rsid w:val="000B10A4"/>
    <w:rsid w:val="000B1179"/>
    <w:rsid w:val="000B14C5"/>
    <w:rsid w:val="000B1828"/>
    <w:rsid w:val="000B1837"/>
    <w:rsid w:val="000B192C"/>
    <w:rsid w:val="000B1AC2"/>
    <w:rsid w:val="000B1AD5"/>
    <w:rsid w:val="000B1AE4"/>
    <w:rsid w:val="000B1B41"/>
    <w:rsid w:val="000B1C0F"/>
    <w:rsid w:val="000B1C74"/>
    <w:rsid w:val="000B1D7A"/>
    <w:rsid w:val="000B2090"/>
    <w:rsid w:val="000B20EC"/>
    <w:rsid w:val="000B2227"/>
    <w:rsid w:val="000B223D"/>
    <w:rsid w:val="000B2374"/>
    <w:rsid w:val="000B265D"/>
    <w:rsid w:val="000B270D"/>
    <w:rsid w:val="000B279C"/>
    <w:rsid w:val="000B29D3"/>
    <w:rsid w:val="000B2A67"/>
    <w:rsid w:val="000B2AAC"/>
    <w:rsid w:val="000B2DC5"/>
    <w:rsid w:val="000B3041"/>
    <w:rsid w:val="000B3180"/>
    <w:rsid w:val="000B3262"/>
    <w:rsid w:val="000B3274"/>
    <w:rsid w:val="000B32E0"/>
    <w:rsid w:val="000B35B6"/>
    <w:rsid w:val="000B373A"/>
    <w:rsid w:val="000B37C8"/>
    <w:rsid w:val="000B37E9"/>
    <w:rsid w:val="000B3848"/>
    <w:rsid w:val="000B38B2"/>
    <w:rsid w:val="000B3B42"/>
    <w:rsid w:val="000B3B45"/>
    <w:rsid w:val="000B3BDC"/>
    <w:rsid w:val="000B3E82"/>
    <w:rsid w:val="000B3F36"/>
    <w:rsid w:val="000B3F8C"/>
    <w:rsid w:val="000B3FA9"/>
    <w:rsid w:val="000B4026"/>
    <w:rsid w:val="000B43FC"/>
    <w:rsid w:val="000B464E"/>
    <w:rsid w:val="000B4734"/>
    <w:rsid w:val="000B4922"/>
    <w:rsid w:val="000B49E6"/>
    <w:rsid w:val="000B49E9"/>
    <w:rsid w:val="000B4BD6"/>
    <w:rsid w:val="000B4BE2"/>
    <w:rsid w:val="000B4C9A"/>
    <w:rsid w:val="000B4CE1"/>
    <w:rsid w:val="000B4DD6"/>
    <w:rsid w:val="000B4E40"/>
    <w:rsid w:val="000B5002"/>
    <w:rsid w:val="000B509D"/>
    <w:rsid w:val="000B510C"/>
    <w:rsid w:val="000B5143"/>
    <w:rsid w:val="000B5163"/>
    <w:rsid w:val="000B5403"/>
    <w:rsid w:val="000B543F"/>
    <w:rsid w:val="000B548F"/>
    <w:rsid w:val="000B5B11"/>
    <w:rsid w:val="000B5B5C"/>
    <w:rsid w:val="000B5EB3"/>
    <w:rsid w:val="000B6062"/>
    <w:rsid w:val="000B616A"/>
    <w:rsid w:val="000B62BF"/>
    <w:rsid w:val="000B6303"/>
    <w:rsid w:val="000B6307"/>
    <w:rsid w:val="000B63A5"/>
    <w:rsid w:val="000B63C6"/>
    <w:rsid w:val="000B6445"/>
    <w:rsid w:val="000B6577"/>
    <w:rsid w:val="000B66F3"/>
    <w:rsid w:val="000B684C"/>
    <w:rsid w:val="000B6B27"/>
    <w:rsid w:val="000B6D43"/>
    <w:rsid w:val="000B706B"/>
    <w:rsid w:val="000B7097"/>
    <w:rsid w:val="000B715A"/>
    <w:rsid w:val="000B71E5"/>
    <w:rsid w:val="000B7333"/>
    <w:rsid w:val="000B73DD"/>
    <w:rsid w:val="000B748A"/>
    <w:rsid w:val="000B7528"/>
    <w:rsid w:val="000B752C"/>
    <w:rsid w:val="000B768C"/>
    <w:rsid w:val="000B775C"/>
    <w:rsid w:val="000B79C9"/>
    <w:rsid w:val="000B7BB8"/>
    <w:rsid w:val="000B7CFB"/>
    <w:rsid w:val="000B7E1D"/>
    <w:rsid w:val="000B7F20"/>
    <w:rsid w:val="000B7F42"/>
    <w:rsid w:val="000C0046"/>
    <w:rsid w:val="000C00A8"/>
    <w:rsid w:val="000C01F3"/>
    <w:rsid w:val="000C04FD"/>
    <w:rsid w:val="000C065C"/>
    <w:rsid w:val="000C06E7"/>
    <w:rsid w:val="000C0722"/>
    <w:rsid w:val="000C077A"/>
    <w:rsid w:val="000C0806"/>
    <w:rsid w:val="000C0843"/>
    <w:rsid w:val="000C08CE"/>
    <w:rsid w:val="000C0986"/>
    <w:rsid w:val="000C0A65"/>
    <w:rsid w:val="000C0A7A"/>
    <w:rsid w:val="000C0BDD"/>
    <w:rsid w:val="000C0DEF"/>
    <w:rsid w:val="000C0EEE"/>
    <w:rsid w:val="000C0FFB"/>
    <w:rsid w:val="000C10DC"/>
    <w:rsid w:val="000C1133"/>
    <w:rsid w:val="000C11D0"/>
    <w:rsid w:val="000C11EF"/>
    <w:rsid w:val="000C131E"/>
    <w:rsid w:val="000C1496"/>
    <w:rsid w:val="000C1498"/>
    <w:rsid w:val="000C1616"/>
    <w:rsid w:val="000C16DD"/>
    <w:rsid w:val="000C1773"/>
    <w:rsid w:val="000C180B"/>
    <w:rsid w:val="000C1854"/>
    <w:rsid w:val="000C18BD"/>
    <w:rsid w:val="000C1A0A"/>
    <w:rsid w:val="000C1B39"/>
    <w:rsid w:val="000C1EBE"/>
    <w:rsid w:val="000C2020"/>
    <w:rsid w:val="000C2552"/>
    <w:rsid w:val="000C25B0"/>
    <w:rsid w:val="000C25CD"/>
    <w:rsid w:val="000C2A9A"/>
    <w:rsid w:val="000C2DE5"/>
    <w:rsid w:val="000C30C0"/>
    <w:rsid w:val="000C322E"/>
    <w:rsid w:val="000C33CD"/>
    <w:rsid w:val="000C340C"/>
    <w:rsid w:val="000C3577"/>
    <w:rsid w:val="000C35BF"/>
    <w:rsid w:val="000C3644"/>
    <w:rsid w:val="000C364C"/>
    <w:rsid w:val="000C3919"/>
    <w:rsid w:val="000C3994"/>
    <w:rsid w:val="000C39A9"/>
    <w:rsid w:val="000C3AC9"/>
    <w:rsid w:val="000C3E5C"/>
    <w:rsid w:val="000C3E87"/>
    <w:rsid w:val="000C4264"/>
    <w:rsid w:val="000C43EE"/>
    <w:rsid w:val="000C4444"/>
    <w:rsid w:val="000C4488"/>
    <w:rsid w:val="000C44C5"/>
    <w:rsid w:val="000C4775"/>
    <w:rsid w:val="000C4B79"/>
    <w:rsid w:val="000C4BA6"/>
    <w:rsid w:val="000C4EB2"/>
    <w:rsid w:val="000C5031"/>
    <w:rsid w:val="000C5452"/>
    <w:rsid w:val="000C5725"/>
    <w:rsid w:val="000C58AC"/>
    <w:rsid w:val="000C5909"/>
    <w:rsid w:val="000C590C"/>
    <w:rsid w:val="000C592F"/>
    <w:rsid w:val="000C5B2F"/>
    <w:rsid w:val="000C5C64"/>
    <w:rsid w:val="000C5E93"/>
    <w:rsid w:val="000C6007"/>
    <w:rsid w:val="000C6447"/>
    <w:rsid w:val="000C64FB"/>
    <w:rsid w:val="000C6660"/>
    <w:rsid w:val="000C67BB"/>
    <w:rsid w:val="000C6A41"/>
    <w:rsid w:val="000C6AD3"/>
    <w:rsid w:val="000C6BAA"/>
    <w:rsid w:val="000C6BFE"/>
    <w:rsid w:val="000C6C05"/>
    <w:rsid w:val="000C6C23"/>
    <w:rsid w:val="000C6E74"/>
    <w:rsid w:val="000C6F51"/>
    <w:rsid w:val="000C6F93"/>
    <w:rsid w:val="000C7043"/>
    <w:rsid w:val="000C70A8"/>
    <w:rsid w:val="000C7185"/>
    <w:rsid w:val="000C723D"/>
    <w:rsid w:val="000C73AC"/>
    <w:rsid w:val="000C73DF"/>
    <w:rsid w:val="000C73E8"/>
    <w:rsid w:val="000C749C"/>
    <w:rsid w:val="000C74DD"/>
    <w:rsid w:val="000C7606"/>
    <w:rsid w:val="000C7B32"/>
    <w:rsid w:val="000C7B3E"/>
    <w:rsid w:val="000C7D00"/>
    <w:rsid w:val="000C7E14"/>
    <w:rsid w:val="000C7E99"/>
    <w:rsid w:val="000C7F8D"/>
    <w:rsid w:val="000D00CC"/>
    <w:rsid w:val="000D0203"/>
    <w:rsid w:val="000D05BC"/>
    <w:rsid w:val="000D08DE"/>
    <w:rsid w:val="000D0B64"/>
    <w:rsid w:val="000D0C3E"/>
    <w:rsid w:val="000D0CA6"/>
    <w:rsid w:val="000D0CBA"/>
    <w:rsid w:val="000D0CF0"/>
    <w:rsid w:val="000D0E88"/>
    <w:rsid w:val="000D0EF3"/>
    <w:rsid w:val="000D0F2F"/>
    <w:rsid w:val="000D1000"/>
    <w:rsid w:val="000D12AB"/>
    <w:rsid w:val="000D1587"/>
    <w:rsid w:val="000D1669"/>
    <w:rsid w:val="000D16B7"/>
    <w:rsid w:val="000D16FE"/>
    <w:rsid w:val="000D1731"/>
    <w:rsid w:val="000D185A"/>
    <w:rsid w:val="000D1933"/>
    <w:rsid w:val="000D19FD"/>
    <w:rsid w:val="000D1A65"/>
    <w:rsid w:val="000D1BC7"/>
    <w:rsid w:val="000D1F7F"/>
    <w:rsid w:val="000D1FA1"/>
    <w:rsid w:val="000D2107"/>
    <w:rsid w:val="000D23A3"/>
    <w:rsid w:val="000D24BC"/>
    <w:rsid w:val="000D26BB"/>
    <w:rsid w:val="000D2729"/>
    <w:rsid w:val="000D2852"/>
    <w:rsid w:val="000D2863"/>
    <w:rsid w:val="000D2966"/>
    <w:rsid w:val="000D29A2"/>
    <w:rsid w:val="000D2BA2"/>
    <w:rsid w:val="000D2BBB"/>
    <w:rsid w:val="000D2CEA"/>
    <w:rsid w:val="000D301B"/>
    <w:rsid w:val="000D3035"/>
    <w:rsid w:val="000D3286"/>
    <w:rsid w:val="000D3567"/>
    <w:rsid w:val="000D36EB"/>
    <w:rsid w:val="000D3829"/>
    <w:rsid w:val="000D383D"/>
    <w:rsid w:val="000D3989"/>
    <w:rsid w:val="000D3A7F"/>
    <w:rsid w:val="000D3A93"/>
    <w:rsid w:val="000D3B79"/>
    <w:rsid w:val="000D3CF3"/>
    <w:rsid w:val="000D3D88"/>
    <w:rsid w:val="000D3E0B"/>
    <w:rsid w:val="000D3E52"/>
    <w:rsid w:val="000D3E6D"/>
    <w:rsid w:val="000D43F1"/>
    <w:rsid w:val="000D4452"/>
    <w:rsid w:val="000D47E3"/>
    <w:rsid w:val="000D4803"/>
    <w:rsid w:val="000D498D"/>
    <w:rsid w:val="000D4AEA"/>
    <w:rsid w:val="000D4B1E"/>
    <w:rsid w:val="000D4BEF"/>
    <w:rsid w:val="000D4C4C"/>
    <w:rsid w:val="000D4D71"/>
    <w:rsid w:val="000D4DF3"/>
    <w:rsid w:val="000D4FE8"/>
    <w:rsid w:val="000D5063"/>
    <w:rsid w:val="000D50EB"/>
    <w:rsid w:val="000D510F"/>
    <w:rsid w:val="000D51F4"/>
    <w:rsid w:val="000D5326"/>
    <w:rsid w:val="000D551A"/>
    <w:rsid w:val="000D5768"/>
    <w:rsid w:val="000D5B24"/>
    <w:rsid w:val="000D5D29"/>
    <w:rsid w:val="000D5DFD"/>
    <w:rsid w:val="000D6225"/>
    <w:rsid w:val="000D623F"/>
    <w:rsid w:val="000D625E"/>
    <w:rsid w:val="000D6386"/>
    <w:rsid w:val="000D6517"/>
    <w:rsid w:val="000D6738"/>
    <w:rsid w:val="000D67E4"/>
    <w:rsid w:val="000D6A1F"/>
    <w:rsid w:val="000D703B"/>
    <w:rsid w:val="000D7041"/>
    <w:rsid w:val="000D7174"/>
    <w:rsid w:val="000D7331"/>
    <w:rsid w:val="000D738F"/>
    <w:rsid w:val="000D7519"/>
    <w:rsid w:val="000D76D4"/>
    <w:rsid w:val="000D7733"/>
    <w:rsid w:val="000D77B6"/>
    <w:rsid w:val="000D780E"/>
    <w:rsid w:val="000D794E"/>
    <w:rsid w:val="000D796D"/>
    <w:rsid w:val="000D7A7B"/>
    <w:rsid w:val="000D7E66"/>
    <w:rsid w:val="000D7ED4"/>
    <w:rsid w:val="000D7FD3"/>
    <w:rsid w:val="000E0086"/>
    <w:rsid w:val="000E021D"/>
    <w:rsid w:val="000E0232"/>
    <w:rsid w:val="000E037F"/>
    <w:rsid w:val="000E03A0"/>
    <w:rsid w:val="000E03E7"/>
    <w:rsid w:val="000E0472"/>
    <w:rsid w:val="000E0493"/>
    <w:rsid w:val="000E04A0"/>
    <w:rsid w:val="000E052B"/>
    <w:rsid w:val="000E0642"/>
    <w:rsid w:val="000E096E"/>
    <w:rsid w:val="000E0984"/>
    <w:rsid w:val="000E0C42"/>
    <w:rsid w:val="000E0DCE"/>
    <w:rsid w:val="000E11C8"/>
    <w:rsid w:val="000E1306"/>
    <w:rsid w:val="000E1351"/>
    <w:rsid w:val="000E1654"/>
    <w:rsid w:val="000E1719"/>
    <w:rsid w:val="000E1891"/>
    <w:rsid w:val="000E18B4"/>
    <w:rsid w:val="000E1999"/>
    <w:rsid w:val="000E1A46"/>
    <w:rsid w:val="000E1A51"/>
    <w:rsid w:val="000E1A99"/>
    <w:rsid w:val="000E1B14"/>
    <w:rsid w:val="000E1BDD"/>
    <w:rsid w:val="000E1C99"/>
    <w:rsid w:val="000E1E3E"/>
    <w:rsid w:val="000E1F5D"/>
    <w:rsid w:val="000E2141"/>
    <w:rsid w:val="000E21C8"/>
    <w:rsid w:val="000E2244"/>
    <w:rsid w:val="000E24F4"/>
    <w:rsid w:val="000E2519"/>
    <w:rsid w:val="000E268C"/>
    <w:rsid w:val="000E2700"/>
    <w:rsid w:val="000E288F"/>
    <w:rsid w:val="000E296A"/>
    <w:rsid w:val="000E2995"/>
    <w:rsid w:val="000E2B6B"/>
    <w:rsid w:val="000E2B74"/>
    <w:rsid w:val="000E2D52"/>
    <w:rsid w:val="000E2E95"/>
    <w:rsid w:val="000E2F8A"/>
    <w:rsid w:val="000E334B"/>
    <w:rsid w:val="000E334D"/>
    <w:rsid w:val="000E334F"/>
    <w:rsid w:val="000E3354"/>
    <w:rsid w:val="000E337E"/>
    <w:rsid w:val="000E341B"/>
    <w:rsid w:val="000E3444"/>
    <w:rsid w:val="000E344D"/>
    <w:rsid w:val="000E35A8"/>
    <w:rsid w:val="000E3659"/>
    <w:rsid w:val="000E3686"/>
    <w:rsid w:val="000E36AD"/>
    <w:rsid w:val="000E396B"/>
    <w:rsid w:val="000E3A22"/>
    <w:rsid w:val="000E3BB1"/>
    <w:rsid w:val="000E3C3A"/>
    <w:rsid w:val="000E3D02"/>
    <w:rsid w:val="000E3EBA"/>
    <w:rsid w:val="000E40C4"/>
    <w:rsid w:val="000E4186"/>
    <w:rsid w:val="000E41C9"/>
    <w:rsid w:val="000E4808"/>
    <w:rsid w:val="000E49D4"/>
    <w:rsid w:val="000E4AB2"/>
    <w:rsid w:val="000E4B8F"/>
    <w:rsid w:val="000E4BC2"/>
    <w:rsid w:val="000E4D4E"/>
    <w:rsid w:val="000E4F07"/>
    <w:rsid w:val="000E525F"/>
    <w:rsid w:val="000E528B"/>
    <w:rsid w:val="000E5307"/>
    <w:rsid w:val="000E5403"/>
    <w:rsid w:val="000E54E8"/>
    <w:rsid w:val="000E55EF"/>
    <w:rsid w:val="000E5731"/>
    <w:rsid w:val="000E5765"/>
    <w:rsid w:val="000E57E6"/>
    <w:rsid w:val="000E5826"/>
    <w:rsid w:val="000E5AE7"/>
    <w:rsid w:val="000E5AEE"/>
    <w:rsid w:val="000E5BEF"/>
    <w:rsid w:val="000E5CEF"/>
    <w:rsid w:val="000E5F0D"/>
    <w:rsid w:val="000E5FE8"/>
    <w:rsid w:val="000E6115"/>
    <w:rsid w:val="000E6133"/>
    <w:rsid w:val="000E6373"/>
    <w:rsid w:val="000E6444"/>
    <w:rsid w:val="000E648E"/>
    <w:rsid w:val="000E6510"/>
    <w:rsid w:val="000E6523"/>
    <w:rsid w:val="000E6585"/>
    <w:rsid w:val="000E6627"/>
    <w:rsid w:val="000E662A"/>
    <w:rsid w:val="000E683D"/>
    <w:rsid w:val="000E6A69"/>
    <w:rsid w:val="000E6B87"/>
    <w:rsid w:val="000E6E44"/>
    <w:rsid w:val="000E6EE4"/>
    <w:rsid w:val="000E7068"/>
    <w:rsid w:val="000E71A7"/>
    <w:rsid w:val="000E71ED"/>
    <w:rsid w:val="000E734D"/>
    <w:rsid w:val="000E7520"/>
    <w:rsid w:val="000E7631"/>
    <w:rsid w:val="000E76C2"/>
    <w:rsid w:val="000E79BA"/>
    <w:rsid w:val="000E7EA6"/>
    <w:rsid w:val="000F00E8"/>
    <w:rsid w:val="000F01C4"/>
    <w:rsid w:val="000F01FF"/>
    <w:rsid w:val="000F02CC"/>
    <w:rsid w:val="000F033E"/>
    <w:rsid w:val="000F03B4"/>
    <w:rsid w:val="000F03E2"/>
    <w:rsid w:val="000F0427"/>
    <w:rsid w:val="000F07B1"/>
    <w:rsid w:val="000F08D7"/>
    <w:rsid w:val="000F0A80"/>
    <w:rsid w:val="000F0BF7"/>
    <w:rsid w:val="000F0E5C"/>
    <w:rsid w:val="000F1090"/>
    <w:rsid w:val="000F1206"/>
    <w:rsid w:val="000F12D5"/>
    <w:rsid w:val="000F1321"/>
    <w:rsid w:val="000F13B2"/>
    <w:rsid w:val="000F14CE"/>
    <w:rsid w:val="000F1512"/>
    <w:rsid w:val="000F1535"/>
    <w:rsid w:val="000F182F"/>
    <w:rsid w:val="000F1931"/>
    <w:rsid w:val="000F1BDD"/>
    <w:rsid w:val="000F1C6F"/>
    <w:rsid w:val="000F1D17"/>
    <w:rsid w:val="000F1D44"/>
    <w:rsid w:val="000F1D49"/>
    <w:rsid w:val="000F1D79"/>
    <w:rsid w:val="000F1F96"/>
    <w:rsid w:val="000F220F"/>
    <w:rsid w:val="000F244A"/>
    <w:rsid w:val="000F29C8"/>
    <w:rsid w:val="000F2AFE"/>
    <w:rsid w:val="000F2B3B"/>
    <w:rsid w:val="000F2B52"/>
    <w:rsid w:val="000F2B6E"/>
    <w:rsid w:val="000F2B7E"/>
    <w:rsid w:val="000F2CA9"/>
    <w:rsid w:val="000F2CEC"/>
    <w:rsid w:val="000F2D43"/>
    <w:rsid w:val="000F2EB2"/>
    <w:rsid w:val="000F2EF4"/>
    <w:rsid w:val="000F305A"/>
    <w:rsid w:val="000F308B"/>
    <w:rsid w:val="000F3173"/>
    <w:rsid w:val="000F320F"/>
    <w:rsid w:val="000F328D"/>
    <w:rsid w:val="000F34EA"/>
    <w:rsid w:val="000F37D5"/>
    <w:rsid w:val="000F3A58"/>
    <w:rsid w:val="000F3AE3"/>
    <w:rsid w:val="000F3AFF"/>
    <w:rsid w:val="000F3C2E"/>
    <w:rsid w:val="000F3C62"/>
    <w:rsid w:val="000F3CF5"/>
    <w:rsid w:val="000F3D2E"/>
    <w:rsid w:val="000F3D9E"/>
    <w:rsid w:val="000F3DAA"/>
    <w:rsid w:val="000F3ECD"/>
    <w:rsid w:val="000F4023"/>
    <w:rsid w:val="000F440A"/>
    <w:rsid w:val="000F46B5"/>
    <w:rsid w:val="000F4806"/>
    <w:rsid w:val="000F4942"/>
    <w:rsid w:val="000F4A24"/>
    <w:rsid w:val="000F4C85"/>
    <w:rsid w:val="000F4CBE"/>
    <w:rsid w:val="000F4EA9"/>
    <w:rsid w:val="000F4F67"/>
    <w:rsid w:val="000F5046"/>
    <w:rsid w:val="000F51A4"/>
    <w:rsid w:val="000F524B"/>
    <w:rsid w:val="000F52DC"/>
    <w:rsid w:val="000F5536"/>
    <w:rsid w:val="000F55FF"/>
    <w:rsid w:val="000F5674"/>
    <w:rsid w:val="000F5A4C"/>
    <w:rsid w:val="000F5AEF"/>
    <w:rsid w:val="000F5C2B"/>
    <w:rsid w:val="000F5D15"/>
    <w:rsid w:val="000F5D39"/>
    <w:rsid w:val="000F5DCB"/>
    <w:rsid w:val="000F5E33"/>
    <w:rsid w:val="000F5E59"/>
    <w:rsid w:val="000F62E7"/>
    <w:rsid w:val="000F62F6"/>
    <w:rsid w:val="000F62FA"/>
    <w:rsid w:val="000F646D"/>
    <w:rsid w:val="000F66EB"/>
    <w:rsid w:val="000F67EE"/>
    <w:rsid w:val="000F6811"/>
    <w:rsid w:val="000F6B69"/>
    <w:rsid w:val="000F6BDA"/>
    <w:rsid w:val="000F6D27"/>
    <w:rsid w:val="000F6E06"/>
    <w:rsid w:val="000F6F41"/>
    <w:rsid w:val="000F70EB"/>
    <w:rsid w:val="000F732F"/>
    <w:rsid w:val="000F7376"/>
    <w:rsid w:val="000F7383"/>
    <w:rsid w:val="000F73DC"/>
    <w:rsid w:val="000F73F3"/>
    <w:rsid w:val="000F75AD"/>
    <w:rsid w:val="000F763D"/>
    <w:rsid w:val="000F77BD"/>
    <w:rsid w:val="000F77F9"/>
    <w:rsid w:val="000F782D"/>
    <w:rsid w:val="000F7AFC"/>
    <w:rsid w:val="000F7B94"/>
    <w:rsid w:val="000F7DB6"/>
    <w:rsid w:val="000F7EDB"/>
    <w:rsid w:val="000FD7C5"/>
    <w:rsid w:val="00100070"/>
    <w:rsid w:val="001006F3"/>
    <w:rsid w:val="00100774"/>
    <w:rsid w:val="001007EC"/>
    <w:rsid w:val="0010091F"/>
    <w:rsid w:val="0010098F"/>
    <w:rsid w:val="00100B1C"/>
    <w:rsid w:val="00100B74"/>
    <w:rsid w:val="00100BD1"/>
    <w:rsid w:val="00100D11"/>
    <w:rsid w:val="00100D17"/>
    <w:rsid w:val="00100E0B"/>
    <w:rsid w:val="00100F7D"/>
    <w:rsid w:val="0010108D"/>
    <w:rsid w:val="00101210"/>
    <w:rsid w:val="0010121E"/>
    <w:rsid w:val="00101401"/>
    <w:rsid w:val="001014C0"/>
    <w:rsid w:val="001016F0"/>
    <w:rsid w:val="00101719"/>
    <w:rsid w:val="00101766"/>
    <w:rsid w:val="00101972"/>
    <w:rsid w:val="001019E0"/>
    <w:rsid w:val="00101A4E"/>
    <w:rsid w:val="00101D0B"/>
    <w:rsid w:val="00101EB6"/>
    <w:rsid w:val="001020DF"/>
    <w:rsid w:val="001022DE"/>
    <w:rsid w:val="0010230E"/>
    <w:rsid w:val="001023E5"/>
    <w:rsid w:val="00102516"/>
    <w:rsid w:val="001025BC"/>
    <w:rsid w:val="001025C4"/>
    <w:rsid w:val="0010272D"/>
    <w:rsid w:val="001027B6"/>
    <w:rsid w:val="001029DE"/>
    <w:rsid w:val="00102A56"/>
    <w:rsid w:val="00102BA3"/>
    <w:rsid w:val="00102D2D"/>
    <w:rsid w:val="00102DD0"/>
    <w:rsid w:val="00103048"/>
    <w:rsid w:val="00103062"/>
    <w:rsid w:val="00103118"/>
    <w:rsid w:val="001031F4"/>
    <w:rsid w:val="0010328A"/>
    <w:rsid w:val="001035C4"/>
    <w:rsid w:val="001036D2"/>
    <w:rsid w:val="001039B0"/>
    <w:rsid w:val="00103B15"/>
    <w:rsid w:val="00103CD2"/>
    <w:rsid w:val="001040A4"/>
    <w:rsid w:val="00104331"/>
    <w:rsid w:val="001044C0"/>
    <w:rsid w:val="0010458F"/>
    <w:rsid w:val="001045C9"/>
    <w:rsid w:val="001045D2"/>
    <w:rsid w:val="00104630"/>
    <w:rsid w:val="0010469C"/>
    <w:rsid w:val="00104773"/>
    <w:rsid w:val="00104C18"/>
    <w:rsid w:val="00104D14"/>
    <w:rsid w:val="00104DC3"/>
    <w:rsid w:val="00104E3F"/>
    <w:rsid w:val="00104FF4"/>
    <w:rsid w:val="001050F6"/>
    <w:rsid w:val="0010517F"/>
    <w:rsid w:val="001052AC"/>
    <w:rsid w:val="00105571"/>
    <w:rsid w:val="0010573C"/>
    <w:rsid w:val="00105AF6"/>
    <w:rsid w:val="00105CB5"/>
    <w:rsid w:val="00105D50"/>
    <w:rsid w:val="00105DC1"/>
    <w:rsid w:val="00105E60"/>
    <w:rsid w:val="00105E66"/>
    <w:rsid w:val="001061B7"/>
    <w:rsid w:val="00106413"/>
    <w:rsid w:val="00106554"/>
    <w:rsid w:val="00106730"/>
    <w:rsid w:val="001068F9"/>
    <w:rsid w:val="00106B0F"/>
    <w:rsid w:val="00106B7F"/>
    <w:rsid w:val="00106D43"/>
    <w:rsid w:val="00106D9D"/>
    <w:rsid w:val="00106DA7"/>
    <w:rsid w:val="00106E2C"/>
    <w:rsid w:val="00107138"/>
    <w:rsid w:val="0010722F"/>
    <w:rsid w:val="00107496"/>
    <w:rsid w:val="00107618"/>
    <w:rsid w:val="0010761F"/>
    <w:rsid w:val="001076E8"/>
    <w:rsid w:val="00107772"/>
    <w:rsid w:val="001077D9"/>
    <w:rsid w:val="001078C8"/>
    <w:rsid w:val="00107976"/>
    <w:rsid w:val="00107A60"/>
    <w:rsid w:val="00107BBE"/>
    <w:rsid w:val="00107C87"/>
    <w:rsid w:val="00107CC8"/>
    <w:rsid w:val="00107D88"/>
    <w:rsid w:val="00107DE1"/>
    <w:rsid w:val="00107DF7"/>
    <w:rsid w:val="00107F9B"/>
    <w:rsid w:val="00107FD6"/>
    <w:rsid w:val="001100CA"/>
    <w:rsid w:val="001100F6"/>
    <w:rsid w:val="001104D3"/>
    <w:rsid w:val="001105BC"/>
    <w:rsid w:val="00110723"/>
    <w:rsid w:val="00110A15"/>
    <w:rsid w:val="00110A4F"/>
    <w:rsid w:val="00110C83"/>
    <w:rsid w:val="00110DB8"/>
    <w:rsid w:val="00110F50"/>
    <w:rsid w:val="001110A1"/>
    <w:rsid w:val="001110CA"/>
    <w:rsid w:val="001110F9"/>
    <w:rsid w:val="0011127A"/>
    <w:rsid w:val="001112E0"/>
    <w:rsid w:val="001114A1"/>
    <w:rsid w:val="00111502"/>
    <w:rsid w:val="00111538"/>
    <w:rsid w:val="00111566"/>
    <w:rsid w:val="0011159C"/>
    <w:rsid w:val="00111DD1"/>
    <w:rsid w:val="00111F91"/>
    <w:rsid w:val="00112097"/>
    <w:rsid w:val="00112342"/>
    <w:rsid w:val="0011238F"/>
    <w:rsid w:val="0011252A"/>
    <w:rsid w:val="00112530"/>
    <w:rsid w:val="0011257E"/>
    <w:rsid w:val="001125F9"/>
    <w:rsid w:val="0011283A"/>
    <w:rsid w:val="00112983"/>
    <w:rsid w:val="00112B79"/>
    <w:rsid w:val="00112C19"/>
    <w:rsid w:val="00113030"/>
    <w:rsid w:val="00113213"/>
    <w:rsid w:val="00113231"/>
    <w:rsid w:val="00113537"/>
    <w:rsid w:val="0011355C"/>
    <w:rsid w:val="00113562"/>
    <w:rsid w:val="001135A4"/>
    <w:rsid w:val="00113636"/>
    <w:rsid w:val="00113749"/>
    <w:rsid w:val="0011380A"/>
    <w:rsid w:val="00113863"/>
    <w:rsid w:val="001138A6"/>
    <w:rsid w:val="001138F5"/>
    <w:rsid w:val="001139C2"/>
    <w:rsid w:val="00113AA3"/>
    <w:rsid w:val="00113C79"/>
    <w:rsid w:val="00113D7C"/>
    <w:rsid w:val="00113F34"/>
    <w:rsid w:val="00114000"/>
    <w:rsid w:val="001140E7"/>
    <w:rsid w:val="001141D6"/>
    <w:rsid w:val="00114284"/>
    <w:rsid w:val="001142BE"/>
    <w:rsid w:val="001142CB"/>
    <w:rsid w:val="001143D8"/>
    <w:rsid w:val="00114584"/>
    <w:rsid w:val="00114721"/>
    <w:rsid w:val="00114756"/>
    <w:rsid w:val="001148E9"/>
    <w:rsid w:val="00114911"/>
    <w:rsid w:val="001149C5"/>
    <w:rsid w:val="00114B92"/>
    <w:rsid w:val="00114F9A"/>
    <w:rsid w:val="0011517D"/>
    <w:rsid w:val="00115192"/>
    <w:rsid w:val="00115246"/>
    <w:rsid w:val="001152E2"/>
    <w:rsid w:val="001153D4"/>
    <w:rsid w:val="001154A5"/>
    <w:rsid w:val="001154C4"/>
    <w:rsid w:val="00115565"/>
    <w:rsid w:val="00115644"/>
    <w:rsid w:val="0011577B"/>
    <w:rsid w:val="001159D8"/>
    <w:rsid w:val="00115A03"/>
    <w:rsid w:val="00115C6D"/>
    <w:rsid w:val="00115F5E"/>
    <w:rsid w:val="00115F8F"/>
    <w:rsid w:val="00115FE4"/>
    <w:rsid w:val="00115FE8"/>
    <w:rsid w:val="0011603D"/>
    <w:rsid w:val="001164EB"/>
    <w:rsid w:val="0011667B"/>
    <w:rsid w:val="00116825"/>
    <w:rsid w:val="00116976"/>
    <w:rsid w:val="00116978"/>
    <w:rsid w:val="001169FF"/>
    <w:rsid w:val="00117146"/>
    <w:rsid w:val="00117156"/>
    <w:rsid w:val="001171FB"/>
    <w:rsid w:val="00117234"/>
    <w:rsid w:val="001173E0"/>
    <w:rsid w:val="001179EB"/>
    <w:rsid w:val="00117A98"/>
    <w:rsid w:val="00117B7A"/>
    <w:rsid w:val="00120065"/>
    <w:rsid w:val="0012012F"/>
    <w:rsid w:val="00120253"/>
    <w:rsid w:val="001202EC"/>
    <w:rsid w:val="001203D3"/>
    <w:rsid w:val="0012059E"/>
    <w:rsid w:val="001207A3"/>
    <w:rsid w:val="0012085E"/>
    <w:rsid w:val="00120873"/>
    <w:rsid w:val="001208D8"/>
    <w:rsid w:val="00120929"/>
    <w:rsid w:val="001209B5"/>
    <w:rsid w:val="00120A03"/>
    <w:rsid w:val="00120BEE"/>
    <w:rsid w:val="00120C3B"/>
    <w:rsid w:val="00120E13"/>
    <w:rsid w:val="0012134D"/>
    <w:rsid w:val="001213D2"/>
    <w:rsid w:val="0012148E"/>
    <w:rsid w:val="0012150B"/>
    <w:rsid w:val="00121701"/>
    <w:rsid w:val="00121718"/>
    <w:rsid w:val="00121A96"/>
    <w:rsid w:val="00121ABD"/>
    <w:rsid w:val="00121AD8"/>
    <w:rsid w:val="00121B7B"/>
    <w:rsid w:val="00121B97"/>
    <w:rsid w:val="00121BEA"/>
    <w:rsid w:val="00121D69"/>
    <w:rsid w:val="00121F9C"/>
    <w:rsid w:val="001221B5"/>
    <w:rsid w:val="00122319"/>
    <w:rsid w:val="00122414"/>
    <w:rsid w:val="00122541"/>
    <w:rsid w:val="0012262D"/>
    <w:rsid w:val="0012280C"/>
    <w:rsid w:val="0012281C"/>
    <w:rsid w:val="00122C16"/>
    <w:rsid w:val="00122CA9"/>
    <w:rsid w:val="00122DCA"/>
    <w:rsid w:val="00122E26"/>
    <w:rsid w:val="00122E34"/>
    <w:rsid w:val="00122E44"/>
    <w:rsid w:val="00122F28"/>
    <w:rsid w:val="0012300D"/>
    <w:rsid w:val="00123137"/>
    <w:rsid w:val="00123394"/>
    <w:rsid w:val="0012372D"/>
    <w:rsid w:val="0012380A"/>
    <w:rsid w:val="00123897"/>
    <w:rsid w:val="00123CD0"/>
    <w:rsid w:val="00123D08"/>
    <w:rsid w:val="00123F84"/>
    <w:rsid w:val="001240A5"/>
    <w:rsid w:val="0012424C"/>
    <w:rsid w:val="0012437F"/>
    <w:rsid w:val="0012445B"/>
    <w:rsid w:val="001244B9"/>
    <w:rsid w:val="001245EB"/>
    <w:rsid w:val="00124683"/>
    <w:rsid w:val="00124700"/>
    <w:rsid w:val="001247DA"/>
    <w:rsid w:val="001249FD"/>
    <w:rsid w:val="00124AF6"/>
    <w:rsid w:val="00124B36"/>
    <w:rsid w:val="00125388"/>
    <w:rsid w:val="0012538F"/>
    <w:rsid w:val="00125431"/>
    <w:rsid w:val="00125835"/>
    <w:rsid w:val="00125B0A"/>
    <w:rsid w:val="00125B41"/>
    <w:rsid w:val="00125CC8"/>
    <w:rsid w:val="00125DB4"/>
    <w:rsid w:val="001260D9"/>
    <w:rsid w:val="00126521"/>
    <w:rsid w:val="0012657D"/>
    <w:rsid w:val="00126713"/>
    <w:rsid w:val="001268E2"/>
    <w:rsid w:val="00126B7E"/>
    <w:rsid w:val="00126BAB"/>
    <w:rsid w:val="00126D68"/>
    <w:rsid w:val="00126DA0"/>
    <w:rsid w:val="00126E14"/>
    <w:rsid w:val="00126E31"/>
    <w:rsid w:val="00126F6C"/>
    <w:rsid w:val="00126FAC"/>
    <w:rsid w:val="0012721C"/>
    <w:rsid w:val="00127270"/>
    <w:rsid w:val="001272E6"/>
    <w:rsid w:val="00127303"/>
    <w:rsid w:val="00127357"/>
    <w:rsid w:val="001273DE"/>
    <w:rsid w:val="00127407"/>
    <w:rsid w:val="001275FD"/>
    <w:rsid w:val="00127659"/>
    <w:rsid w:val="001277CC"/>
    <w:rsid w:val="001277E2"/>
    <w:rsid w:val="001277F6"/>
    <w:rsid w:val="00127A61"/>
    <w:rsid w:val="00127A65"/>
    <w:rsid w:val="00127B29"/>
    <w:rsid w:val="00127D32"/>
    <w:rsid w:val="00127E55"/>
    <w:rsid w:val="00130225"/>
    <w:rsid w:val="00130343"/>
    <w:rsid w:val="00130540"/>
    <w:rsid w:val="00130737"/>
    <w:rsid w:val="00130760"/>
    <w:rsid w:val="0013089E"/>
    <w:rsid w:val="001308FB"/>
    <w:rsid w:val="00130936"/>
    <w:rsid w:val="00130939"/>
    <w:rsid w:val="00130950"/>
    <w:rsid w:val="00130A81"/>
    <w:rsid w:val="00130B2B"/>
    <w:rsid w:val="00130B2D"/>
    <w:rsid w:val="00130BAE"/>
    <w:rsid w:val="00130BC4"/>
    <w:rsid w:val="00130CF0"/>
    <w:rsid w:val="00130E90"/>
    <w:rsid w:val="00130F58"/>
    <w:rsid w:val="00130F84"/>
    <w:rsid w:val="00130FBC"/>
    <w:rsid w:val="001310B5"/>
    <w:rsid w:val="001310C2"/>
    <w:rsid w:val="001310E9"/>
    <w:rsid w:val="00131177"/>
    <w:rsid w:val="00131182"/>
    <w:rsid w:val="0013130D"/>
    <w:rsid w:val="0013132B"/>
    <w:rsid w:val="00131379"/>
    <w:rsid w:val="001314B9"/>
    <w:rsid w:val="0013168D"/>
    <w:rsid w:val="0013168E"/>
    <w:rsid w:val="00131817"/>
    <w:rsid w:val="00131DD5"/>
    <w:rsid w:val="00131ED7"/>
    <w:rsid w:val="00131EE7"/>
    <w:rsid w:val="00132000"/>
    <w:rsid w:val="00132249"/>
    <w:rsid w:val="001323F1"/>
    <w:rsid w:val="00132532"/>
    <w:rsid w:val="0013256D"/>
    <w:rsid w:val="00132640"/>
    <w:rsid w:val="00132742"/>
    <w:rsid w:val="0013293B"/>
    <w:rsid w:val="001329C9"/>
    <w:rsid w:val="001329FA"/>
    <w:rsid w:val="00132DD1"/>
    <w:rsid w:val="00132ECF"/>
    <w:rsid w:val="00132EDE"/>
    <w:rsid w:val="00132F18"/>
    <w:rsid w:val="00132FA5"/>
    <w:rsid w:val="00132FB8"/>
    <w:rsid w:val="00133019"/>
    <w:rsid w:val="00133028"/>
    <w:rsid w:val="0013317F"/>
    <w:rsid w:val="001331C0"/>
    <w:rsid w:val="001332C8"/>
    <w:rsid w:val="0013333D"/>
    <w:rsid w:val="0013336D"/>
    <w:rsid w:val="0013341F"/>
    <w:rsid w:val="00133449"/>
    <w:rsid w:val="00133956"/>
    <w:rsid w:val="00133996"/>
    <w:rsid w:val="00133A20"/>
    <w:rsid w:val="00133A6F"/>
    <w:rsid w:val="00133B0D"/>
    <w:rsid w:val="00133B3F"/>
    <w:rsid w:val="00133BC2"/>
    <w:rsid w:val="00133D46"/>
    <w:rsid w:val="00133E11"/>
    <w:rsid w:val="00133EAF"/>
    <w:rsid w:val="00133EEF"/>
    <w:rsid w:val="00133EF7"/>
    <w:rsid w:val="00134246"/>
    <w:rsid w:val="00134286"/>
    <w:rsid w:val="001343F8"/>
    <w:rsid w:val="001344BA"/>
    <w:rsid w:val="001344FC"/>
    <w:rsid w:val="001345E2"/>
    <w:rsid w:val="00134657"/>
    <w:rsid w:val="001346E1"/>
    <w:rsid w:val="00134705"/>
    <w:rsid w:val="00134841"/>
    <w:rsid w:val="00134B02"/>
    <w:rsid w:val="00134B32"/>
    <w:rsid w:val="00134B4B"/>
    <w:rsid w:val="00134BC3"/>
    <w:rsid w:val="00134C64"/>
    <w:rsid w:val="00134D3C"/>
    <w:rsid w:val="00134E43"/>
    <w:rsid w:val="00134EA1"/>
    <w:rsid w:val="00134FFD"/>
    <w:rsid w:val="0013522E"/>
    <w:rsid w:val="001352C1"/>
    <w:rsid w:val="001353BE"/>
    <w:rsid w:val="001357CC"/>
    <w:rsid w:val="00135819"/>
    <w:rsid w:val="001358B0"/>
    <w:rsid w:val="00135AB9"/>
    <w:rsid w:val="00135BF6"/>
    <w:rsid w:val="00135D00"/>
    <w:rsid w:val="00135D26"/>
    <w:rsid w:val="00135E22"/>
    <w:rsid w:val="0013610E"/>
    <w:rsid w:val="001363B1"/>
    <w:rsid w:val="00136516"/>
    <w:rsid w:val="001365BD"/>
    <w:rsid w:val="00136652"/>
    <w:rsid w:val="001368ED"/>
    <w:rsid w:val="0013698E"/>
    <w:rsid w:val="00136C81"/>
    <w:rsid w:val="00136D7A"/>
    <w:rsid w:val="00136E9D"/>
    <w:rsid w:val="00136FB6"/>
    <w:rsid w:val="00137003"/>
    <w:rsid w:val="0013758F"/>
    <w:rsid w:val="001377EF"/>
    <w:rsid w:val="00137975"/>
    <w:rsid w:val="00137B85"/>
    <w:rsid w:val="00137DC4"/>
    <w:rsid w:val="00137EE9"/>
    <w:rsid w:val="00140214"/>
    <w:rsid w:val="001402F5"/>
    <w:rsid w:val="0014035D"/>
    <w:rsid w:val="00140406"/>
    <w:rsid w:val="00140692"/>
    <w:rsid w:val="00140697"/>
    <w:rsid w:val="001406EA"/>
    <w:rsid w:val="0014076D"/>
    <w:rsid w:val="001407B0"/>
    <w:rsid w:val="00140AE6"/>
    <w:rsid w:val="00140B6B"/>
    <w:rsid w:val="00140D32"/>
    <w:rsid w:val="00141074"/>
    <w:rsid w:val="001410FE"/>
    <w:rsid w:val="00141103"/>
    <w:rsid w:val="001411AA"/>
    <w:rsid w:val="001412F8"/>
    <w:rsid w:val="00141339"/>
    <w:rsid w:val="00141347"/>
    <w:rsid w:val="001414CF"/>
    <w:rsid w:val="001416CA"/>
    <w:rsid w:val="00141714"/>
    <w:rsid w:val="0014198B"/>
    <w:rsid w:val="00141A5D"/>
    <w:rsid w:val="00141ADE"/>
    <w:rsid w:val="00141DA3"/>
    <w:rsid w:val="0014204E"/>
    <w:rsid w:val="001420E2"/>
    <w:rsid w:val="0014217A"/>
    <w:rsid w:val="001421A0"/>
    <w:rsid w:val="001421C6"/>
    <w:rsid w:val="0014221C"/>
    <w:rsid w:val="001423AC"/>
    <w:rsid w:val="00142644"/>
    <w:rsid w:val="0014292E"/>
    <w:rsid w:val="001429D8"/>
    <w:rsid w:val="00142A38"/>
    <w:rsid w:val="00142AD8"/>
    <w:rsid w:val="00142CA1"/>
    <w:rsid w:val="00142E18"/>
    <w:rsid w:val="00142ED4"/>
    <w:rsid w:val="00142FB4"/>
    <w:rsid w:val="00142FCB"/>
    <w:rsid w:val="0014324A"/>
    <w:rsid w:val="00143352"/>
    <w:rsid w:val="00143439"/>
    <w:rsid w:val="001434C4"/>
    <w:rsid w:val="00143579"/>
    <w:rsid w:val="00143622"/>
    <w:rsid w:val="001436DD"/>
    <w:rsid w:val="00143A91"/>
    <w:rsid w:val="00143AA1"/>
    <w:rsid w:val="00143B46"/>
    <w:rsid w:val="00143B59"/>
    <w:rsid w:val="00143C63"/>
    <w:rsid w:val="00143D20"/>
    <w:rsid w:val="00143FED"/>
    <w:rsid w:val="00144041"/>
    <w:rsid w:val="0014404A"/>
    <w:rsid w:val="0014404D"/>
    <w:rsid w:val="001442E6"/>
    <w:rsid w:val="001444EC"/>
    <w:rsid w:val="001444F6"/>
    <w:rsid w:val="0014451E"/>
    <w:rsid w:val="0014456F"/>
    <w:rsid w:val="00144580"/>
    <w:rsid w:val="001446CF"/>
    <w:rsid w:val="00144923"/>
    <w:rsid w:val="001449FC"/>
    <w:rsid w:val="00144BC0"/>
    <w:rsid w:val="00144C2A"/>
    <w:rsid w:val="00144CCA"/>
    <w:rsid w:val="00144FAC"/>
    <w:rsid w:val="0014509A"/>
    <w:rsid w:val="001450C0"/>
    <w:rsid w:val="0014516E"/>
    <w:rsid w:val="00145176"/>
    <w:rsid w:val="00145366"/>
    <w:rsid w:val="00145479"/>
    <w:rsid w:val="001459AE"/>
    <w:rsid w:val="00145AB5"/>
    <w:rsid w:val="00145D8C"/>
    <w:rsid w:val="00145DF3"/>
    <w:rsid w:val="00145F92"/>
    <w:rsid w:val="00145F93"/>
    <w:rsid w:val="0014601C"/>
    <w:rsid w:val="0014617B"/>
    <w:rsid w:val="00146465"/>
    <w:rsid w:val="001464EA"/>
    <w:rsid w:val="00146725"/>
    <w:rsid w:val="00146830"/>
    <w:rsid w:val="001469BA"/>
    <w:rsid w:val="001469E9"/>
    <w:rsid w:val="00147243"/>
    <w:rsid w:val="001472D3"/>
    <w:rsid w:val="00147392"/>
    <w:rsid w:val="001475A1"/>
    <w:rsid w:val="001475AA"/>
    <w:rsid w:val="00147764"/>
    <w:rsid w:val="0014794D"/>
    <w:rsid w:val="00147B7C"/>
    <w:rsid w:val="00147CCC"/>
    <w:rsid w:val="00147D88"/>
    <w:rsid w:val="00147EEF"/>
    <w:rsid w:val="00147FE0"/>
    <w:rsid w:val="00150066"/>
    <w:rsid w:val="001500B3"/>
    <w:rsid w:val="0015017B"/>
    <w:rsid w:val="001502F0"/>
    <w:rsid w:val="00150496"/>
    <w:rsid w:val="001506FA"/>
    <w:rsid w:val="001507D3"/>
    <w:rsid w:val="0015097D"/>
    <w:rsid w:val="001509B1"/>
    <w:rsid w:val="00150A30"/>
    <w:rsid w:val="00150AA6"/>
    <w:rsid w:val="00150C69"/>
    <w:rsid w:val="00150C71"/>
    <w:rsid w:val="00150E9C"/>
    <w:rsid w:val="00150F07"/>
    <w:rsid w:val="00150F6B"/>
    <w:rsid w:val="001510AE"/>
    <w:rsid w:val="001512F8"/>
    <w:rsid w:val="0015145B"/>
    <w:rsid w:val="001515A7"/>
    <w:rsid w:val="00151721"/>
    <w:rsid w:val="00151743"/>
    <w:rsid w:val="00151883"/>
    <w:rsid w:val="001519AC"/>
    <w:rsid w:val="001519E0"/>
    <w:rsid w:val="00151CE6"/>
    <w:rsid w:val="00151DE3"/>
    <w:rsid w:val="00151DFE"/>
    <w:rsid w:val="00151E48"/>
    <w:rsid w:val="00151E5E"/>
    <w:rsid w:val="00151F15"/>
    <w:rsid w:val="00151F2A"/>
    <w:rsid w:val="001521F4"/>
    <w:rsid w:val="0015228D"/>
    <w:rsid w:val="001522E0"/>
    <w:rsid w:val="0015233A"/>
    <w:rsid w:val="00152385"/>
    <w:rsid w:val="0015241C"/>
    <w:rsid w:val="0015263C"/>
    <w:rsid w:val="00152794"/>
    <w:rsid w:val="001527A8"/>
    <w:rsid w:val="001527AF"/>
    <w:rsid w:val="00152811"/>
    <w:rsid w:val="00152866"/>
    <w:rsid w:val="0015288D"/>
    <w:rsid w:val="00152BA7"/>
    <w:rsid w:val="00152F27"/>
    <w:rsid w:val="00153045"/>
    <w:rsid w:val="0015306B"/>
    <w:rsid w:val="00153164"/>
    <w:rsid w:val="00153341"/>
    <w:rsid w:val="001533AE"/>
    <w:rsid w:val="001534D9"/>
    <w:rsid w:val="00153545"/>
    <w:rsid w:val="00153611"/>
    <w:rsid w:val="00153681"/>
    <w:rsid w:val="00153733"/>
    <w:rsid w:val="001537A7"/>
    <w:rsid w:val="001538CE"/>
    <w:rsid w:val="00153998"/>
    <w:rsid w:val="00153A92"/>
    <w:rsid w:val="00153CEB"/>
    <w:rsid w:val="00153D41"/>
    <w:rsid w:val="00153E9A"/>
    <w:rsid w:val="00153FC9"/>
    <w:rsid w:val="0015401A"/>
    <w:rsid w:val="00154075"/>
    <w:rsid w:val="001540C1"/>
    <w:rsid w:val="0015436C"/>
    <w:rsid w:val="001543B3"/>
    <w:rsid w:val="0015465F"/>
    <w:rsid w:val="001546CA"/>
    <w:rsid w:val="001547C3"/>
    <w:rsid w:val="001547DA"/>
    <w:rsid w:val="001548EB"/>
    <w:rsid w:val="00154969"/>
    <w:rsid w:val="00154C10"/>
    <w:rsid w:val="00154E02"/>
    <w:rsid w:val="00154F48"/>
    <w:rsid w:val="00154FA9"/>
    <w:rsid w:val="001552B5"/>
    <w:rsid w:val="00155596"/>
    <w:rsid w:val="00155A08"/>
    <w:rsid w:val="00155C15"/>
    <w:rsid w:val="00155D44"/>
    <w:rsid w:val="00155D87"/>
    <w:rsid w:val="00155E6F"/>
    <w:rsid w:val="00155F55"/>
    <w:rsid w:val="00155FD6"/>
    <w:rsid w:val="0015601C"/>
    <w:rsid w:val="001560CE"/>
    <w:rsid w:val="001560F0"/>
    <w:rsid w:val="00156195"/>
    <w:rsid w:val="0015624A"/>
    <w:rsid w:val="00156278"/>
    <w:rsid w:val="00156331"/>
    <w:rsid w:val="00156350"/>
    <w:rsid w:val="001564EB"/>
    <w:rsid w:val="001565C8"/>
    <w:rsid w:val="001565D9"/>
    <w:rsid w:val="001567BB"/>
    <w:rsid w:val="001568B2"/>
    <w:rsid w:val="00156C6F"/>
    <w:rsid w:val="00156CF6"/>
    <w:rsid w:val="00156EB0"/>
    <w:rsid w:val="00157021"/>
    <w:rsid w:val="00157210"/>
    <w:rsid w:val="0015738A"/>
    <w:rsid w:val="001573F9"/>
    <w:rsid w:val="00157491"/>
    <w:rsid w:val="00157679"/>
    <w:rsid w:val="001577C0"/>
    <w:rsid w:val="0016015A"/>
    <w:rsid w:val="001604E4"/>
    <w:rsid w:val="001604EF"/>
    <w:rsid w:val="001605B8"/>
    <w:rsid w:val="0016077D"/>
    <w:rsid w:val="00160833"/>
    <w:rsid w:val="00160BA0"/>
    <w:rsid w:val="00160E3A"/>
    <w:rsid w:val="0016128C"/>
    <w:rsid w:val="00161588"/>
    <w:rsid w:val="001615AA"/>
    <w:rsid w:val="0016165F"/>
    <w:rsid w:val="00161719"/>
    <w:rsid w:val="00161738"/>
    <w:rsid w:val="001618AA"/>
    <w:rsid w:val="001618F3"/>
    <w:rsid w:val="00161AE9"/>
    <w:rsid w:val="00161B06"/>
    <w:rsid w:val="00161CDC"/>
    <w:rsid w:val="00161D19"/>
    <w:rsid w:val="00161D2F"/>
    <w:rsid w:val="00161D6C"/>
    <w:rsid w:val="00161E00"/>
    <w:rsid w:val="00161E27"/>
    <w:rsid w:val="00161E39"/>
    <w:rsid w:val="00161E86"/>
    <w:rsid w:val="00161F47"/>
    <w:rsid w:val="00161F4C"/>
    <w:rsid w:val="0016230A"/>
    <w:rsid w:val="0016235B"/>
    <w:rsid w:val="00162462"/>
    <w:rsid w:val="00162502"/>
    <w:rsid w:val="00162510"/>
    <w:rsid w:val="00162598"/>
    <w:rsid w:val="001626C8"/>
    <w:rsid w:val="0016283C"/>
    <w:rsid w:val="001628B7"/>
    <w:rsid w:val="00162911"/>
    <w:rsid w:val="001629F2"/>
    <w:rsid w:val="00162AC6"/>
    <w:rsid w:val="00162CC3"/>
    <w:rsid w:val="001630CC"/>
    <w:rsid w:val="0016311B"/>
    <w:rsid w:val="001633B5"/>
    <w:rsid w:val="0016348C"/>
    <w:rsid w:val="0016356A"/>
    <w:rsid w:val="0016369D"/>
    <w:rsid w:val="00163704"/>
    <w:rsid w:val="001637C3"/>
    <w:rsid w:val="001638EC"/>
    <w:rsid w:val="00163997"/>
    <w:rsid w:val="001640C8"/>
    <w:rsid w:val="0016413A"/>
    <w:rsid w:val="00164230"/>
    <w:rsid w:val="001643A9"/>
    <w:rsid w:val="0016448F"/>
    <w:rsid w:val="0016453C"/>
    <w:rsid w:val="0016476F"/>
    <w:rsid w:val="001647F0"/>
    <w:rsid w:val="00164BB2"/>
    <w:rsid w:val="00164D25"/>
    <w:rsid w:val="00164FC1"/>
    <w:rsid w:val="001650AC"/>
    <w:rsid w:val="001650FC"/>
    <w:rsid w:val="0016512B"/>
    <w:rsid w:val="00165204"/>
    <w:rsid w:val="0016527A"/>
    <w:rsid w:val="00165936"/>
    <w:rsid w:val="00165A2E"/>
    <w:rsid w:val="00165A44"/>
    <w:rsid w:val="00165AF3"/>
    <w:rsid w:val="00165D0C"/>
    <w:rsid w:val="00165D4C"/>
    <w:rsid w:val="00165EF5"/>
    <w:rsid w:val="00166017"/>
    <w:rsid w:val="00166058"/>
    <w:rsid w:val="00166085"/>
    <w:rsid w:val="0016615B"/>
    <w:rsid w:val="0016616C"/>
    <w:rsid w:val="001661AE"/>
    <w:rsid w:val="001665CA"/>
    <w:rsid w:val="001666AA"/>
    <w:rsid w:val="001669F8"/>
    <w:rsid w:val="00166A83"/>
    <w:rsid w:val="00166BAC"/>
    <w:rsid w:val="00166C45"/>
    <w:rsid w:val="00166C5E"/>
    <w:rsid w:val="00166E5D"/>
    <w:rsid w:val="00166E64"/>
    <w:rsid w:val="00166FC6"/>
    <w:rsid w:val="0016718C"/>
    <w:rsid w:val="00167269"/>
    <w:rsid w:val="00167544"/>
    <w:rsid w:val="00167554"/>
    <w:rsid w:val="001676F6"/>
    <w:rsid w:val="00167990"/>
    <w:rsid w:val="00167A4E"/>
    <w:rsid w:val="00167DC6"/>
    <w:rsid w:val="00170028"/>
    <w:rsid w:val="00170030"/>
    <w:rsid w:val="001700BD"/>
    <w:rsid w:val="001704AA"/>
    <w:rsid w:val="0017076F"/>
    <w:rsid w:val="001709EC"/>
    <w:rsid w:val="00170A27"/>
    <w:rsid w:val="00170B91"/>
    <w:rsid w:val="00170BA2"/>
    <w:rsid w:val="00170C8A"/>
    <w:rsid w:val="00170CED"/>
    <w:rsid w:val="00170E50"/>
    <w:rsid w:val="00170F1E"/>
    <w:rsid w:val="00170F3B"/>
    <w:rsid w:val="00170FBA"/>
    <w:rsid w:val="00171125"/>
    <w:rsid w:val="00171185"/>
    <w:rsid w:val="0017128C"/>
    <w:rsid w:val="001712E7"/>
    <w:rsid w:val="00171421"/>
    <w:rsid w:val="00171438"/>
    <w:rsid w:val="001714B8"/>
    <w:rsid w:val="0017155A"/>
    <w:rsid w:val="001717AA"/>
    <w:rsid w:val="00171AD1"/>
    <w:rsid w:val="00171F94"/>
    <w:rsid w:val="00171FB6"/>
    <w:rsid w:val="001721CF"/>
    <w:rsid w:val="00172216"/>
    <w:rsid w:val="00172352"/>
    <w:rsid w:val="00172399"/>
    <w:rsid w:val="00172441"/>
    <w:rsid w:val="00172745"/>
    <w:rsid w:val="001728AD"/>
    <w:rsid w:val="0017290A"/>
    <w:rsid w:val="00172973"/>
    <w:rsid w:val="001729A6"/>
    <w:rsid w:val="00172A4A"/>
    <w:rsid w:val="00172BCD"/>
    <w:rsid w:val="00172C9F"/>
    <w:rsid w:val="00172CD6"/>
    <w:rsid w:val="00172EC1"/>
    <w:rsid w:val="00172FAC"/>
    <w:rsid w:val="00173015"/>
    <w:rsid w:val="00173262"/>
    <w:rsid w:val="00173338"/>
    <w:rsid w:val="00173643"/>
    <w:rsid w:val="0017375A"/>
    <w:rsid w:val="001739D3"/>
    <w:rsid w:val="001739DD"/>
    <w:rsid w:val="00173A70"/>
    <w:rsid w:val="00173A91"/>
    <w:rsid w:val="00173AB4"/>
    <w:rsid w:val="00173BF2"/>
    <w:rsid w:val="00173C31"/>
    <w:rsid w:val="00173EAC"/>
    <w:rsid w:val="00173EDA"/>
    <w:rsid w:val="00173F3A"/>
    <w:rsid w:val="00173F53"/>
    <w:rsid w:val="0017411F"/>
    <w:rsid w:val="0017459D"/>
    <w:rsid w:val="00174757"/>
    <w:rsid w:val="00174950"/>
    <w:rsid w:val="0017497A"/>
    <w:rsid w:val="00174C8C"/>
    <w:rsid w:val="00174CA9"/>
    <w:rsid w:val="00174F32"/>
    <w:rsid w:val="00174FC3"/>
    <w:rsid w:val="00175006"/>
    <w:rsid w:val="00175037"/>
    <w:rsid w:val="001753F4"/>
    <w:rsid w:val="00175576"/>
    <w:rsid w:val="001755DE"/>
    <w:rsid w:val="00175873"/>
    <w:rsid w:val="001758B6"/>
    <w:rsid w:val="001759E0"/>
    <w:rsid w:val="00175D39"/>
    <w:rsid w:val="00175DA7"/>
    <w:rsid w:val="00175ED9"/>
    <w:rsid w:val="00175EE1"/>
    <w:rsid w:val="00175FE1"/>
    <w:rsid w:val="00176054"/>
    <w:rsid w:val="001760FA"/>
    <w:rsid w:val="0017628A"/>
    <w:rsid w:val="001763F5"/>
    <w:rsid w:val="0017658B"/>
    <w:rsid w:val="00176898"/>
    <w:rsid w:val="001769E9"/>
    <w:rsid w:val="00176A5C"/>
    <w:rsid w:val="00176A8D"/>
    <w:rsid w:val="00176C00"/>
    <w:rsid w:val="00176C14"/>
    <w:rsid w:val="00176D1E"/>
    <w:rsid w:val="00176E0B"/>
    <w:rsid w:val="001770D8"/>
    <w:rsid w:val="00177120"/>
    <w:rsid w:val="00177307"/>
    <w:rsid w:val="00177321"/>
    <w:rsid w:val="00177447"/>
    <w:rsid w:val="00177662"/>
    <w:rsid w:val="001776A6"/>
    <w:rsid w:val="00177855"/>
    <w:rsid w:val="0017790D"/>
    <w:rsid w:val="00177A13"/>
    <w:rsid w:val="00177A5D"/>
    <w:rsid w:val="00177A65"/>
    <w:rsid w:val="0018009C"/>
    <w:rsid w:val="001802C2"/>
    <w:rsid w:val="001802EF"/>
    <w:rsid w:val="00180334"/>
    <w:rsid w:val="00180412"/>
    <w:rsid w:val="00180BB7"/>
    <w:rsid w:val="00180F93"/>
    <w:rsid w:val="00180FB9"/>
    <w:rsid w:val="00181033"/>
    <w:rsid w:val="001812A3"/>
    <w:rsid w:val="001813E2"/>
    <w:rsid w:val="0018160D"/>
    <w:rsid w:val="0018165D"/>
    <w:rsid w:val="00181875"/>
    <w:rsid w:val="00181979"/>
    <w:rsid w:val="00181AB2"/>
    <w:rsid w:val="00181AB4"/>
    <w:rsid w:val="00181B1B"/>
    <w:rsid w:val="00181BD9"/>
    <w:rsid w:val="00181E02"/>
    <w:rsid w:val="00181E7C"/>
    <w:rsid w:val="00181F25"/>
    <w:rsid w:val="001821D4"/>
    <w:rsid w:val="001822F6"/>
    <w:rsid w:val="00182326"/>
    <w:rsid w:val="00182409"/>
    <w:rsid w:val="00182500"/>
    <w:rsid w:val="001826EF"/>
    <w:rsid w:val="001826FF"/>
    <w:rsid w:val="00182722"/>
    <w:rsid w:val="001829DC"/>
    <w:rsid w:val="00182B59"/>
    <w:rsid w:val="00182BE8"/>
    <w:rsid w:val="00182C20"/>
    <w:rsid w:val="00182E32"/>
    <w:rsid w:val="00182E6D"/>
    <w:rsid w:val="00182F30"/>
    <w:rsid w:val="00182F8E"/>
    <w:rsid w:val="00182FDD"/>
    <w:rsid w:val="00183420"/>
    <w:rsid w:val="0018343E"/>
    <w:rsid w:val="001834B9"/>
    <w:rsid w:val="0018353E"/>
    <w:rsid w:val="00183775"/>
    <w:rsid w:val="001838D5"/>
    <w:rsid w:val="00183903"/>
    <w:rsid w:val="001839DA"/>
    <w:rsid w:val="00183A23"/>
    <w:rsid w:val="00183B66"/>
    <w:rsid w:val="001841A5"/>
    <w:rsid w:val="001841BB"/>
    <w:rsid w:val="00184481"/>
    <w:rsid w:val="001845C3"/>
    <w:rsid w:val="0018471B"/>
    <w:rsid w:val="00184822"/>
    <w:rsid w:val="001848C3"/>
    <w:rsid w:val="001849A3"/>
    <w:rsid w:val="00184A34"/>
    <w:rsid w:val="00184B21"/>
    <w:rsid w:val="00184B6E"/>
    <w:rsid w:val="00184E2E"/>
    <w:rsid w:val="0018500C"/>
    <w:rsid w:val="00185172"/>
    <w:rsid w:val="001855E9"/>
    <w:rsid w:val="00185F6D"/>
    <w:rsid w:val="00186017"/>
    <w:rsid w:val="0018610E"/>
    <w:rsid w:val="0018619C"/>
    <w:rsid w:val="001861A2"/>
    <w:rsid w:val="001861F4"/>
    <w:rsid w:val="0018630E"/>
    <w:rsid w:val="00186673"/>
    <w:rsid w:val="001866FD"/>
    <w:rsid w:val="00186763"/>
    <w:rsid w:val="001867B4"/>
    <w:rsid w:val="00186A70"/>
    <w:rsid w:val="00186B0C"/>
    <w:rsid w:val="00186D56"/>
    <w:rsid w:val="00186E1E"/>
    <w:rsid w:val="001870DE"/>
    <w:rsid w:val="0018713D"/>
    <w:rsid w:val="001871E7"/>
    <w:rsid w:val="00187256"/>
    <w:rsid w:val="00187315"/>
    <w:rsid w:val="0018744B"/>
    <w:rsid w:val="001874F6"/>
    <w:rsid w:val="001875BC"/>
    <w:rsid w:val="0018766C"/>
    <w:rsid w:val="00187671"/>
    <w:rsid w:val="00187695"/>
    <w:rsid w:val="00187774"/>
    <w:rsid w:val="00187A95"/>
    <w:rsid w:val="00187B91"/>
    <w:rsid w:val="00187BA6"/>
    <w:rsid w:val="0018B034"/>
    <w:rsid w:val="0019001D"/>
    <w:rsid w:val="00190038"/>
    <w:rsid w:val="0019016E"/>
    <w:rsid w:val="001902B4"/>
    <w:rsid w:val="001902F3"/>
    <w:rsid w:val="001907D9"/>
    <w:rsid w:val="001909C8"/>
    <w:rsid w:val="001909DA"/>
    <w:rsid w:val="00190A87"/>
    <w:rsid w:val="00190B15"/>
    <w:rsid w:val="00190B57"/>
    <w:rsid w:val="00190B8C"/>
    <w:rsid w:val="00190C79"/>
    <w:rsid w:val="00190CA1"/>
    <w:rsid w:val="00190CA2"/>
    <w:rsid w:val="00190E54"/>
    <w:rsid w:val="00190E9F"/>
    <w:rsid w:val="0019126C"/>
    <w:rsid w:val="0019146B"/>
    <w:rsid w:val="0019147E"/>
    <w:rsid w:val="001914AE"/>
    <w:rsid w:val="00191553"/>
    <w:rsid w:val="001918B2"/>
    <w:rsid w:val="001919B0"/>
    <w:rsid w:val="001919CD"/>
    <w:rsid w:val="00191A14"/>
    <w:rsid w:val="00191A15"/>
    <w:rsid w:val="00191B24"/>
    <w:rsid w:val="00191CB1"/>
    <w:rsid w:val="00191D48"/>
    <w:rsid w:val="00191D5A"/>
    <w:rsid w:val="00191D96"/>
    <w:rsid w:val="00191FB1"/>
    <w:rsid w:val="001921E5"/>
    <w:rsid w:val="0019243E"/>
    <w:rsid w:val="0019256F"/>
    <w:rsid w:val="001926C1"/>
    <w:rsid w:val="0019276F"/>
    <w:rsid w:val="00192789"/>
    <w:rsid w:val="001927DF"/>
    <w:rsid w:val="00192B6F"/>
    <w:rsid w:val="00192C5C"/>
    <w:rsid w:val="00192CBD"/>
    <w:rsid w:val="00192CC0"/>
    <w:rsid w:val="00192E85"/>
    <w:rsid w:val="00192E93"/>
    <w:rsid w:val="00193015"/>
    <w:rsid w:val="00193130"/>
    <w:rsid w:val="00193160"/>
    <w:rsid w:val="001932BA"/>
    <w:rsid w:val="0019390D"/>
    <w:rsid w:val="00193967"/>
    <w:rsid w:val="00193B8A"/>
    <w:rsid w:val="00193BF9"/>
    <w:rsid w:val="00193F2F"/>
    <w:rsid w:val="00194109"/>
    <w:rsid w:val="0019437B"/>
    <w:rsid w:val="001943E2"/>
    <w:rsid w:val="001945E5"/>
    <w:rsid w:val="00194691"/>
    <w:rsid w:val="001946CB"/>
    <w:rsid w:val="00194846"/>
    <w:rsid w:val="00194897"/>
    <w:rsid w:val="001948FA"/>
    <w:rsid w:val="00194A61"/>
    <w:rsid w:val="00194B41"/>
    <w:rsid w:val="00194B45"/>
    <w:rsid w:val="00194B61"/>
    <w:rsid w:val="00194B93"/>
    <w:rsid w:val="00194C4D"/>
    <w:rsid w:val="00194D30"/>
    <w:rsid w:val="0019503D"/>
    <w:rsid w:val="001950BB"/>
    <w:rsid w:val="00195331"/>
    <w:rsid w:val="0019568E"/>
    <w:rsid w:val="00195694"/>
    <w:rsid w:val="001956F7"/>
    <w:rsid w:val="00195933"/>
    <w:rsid w:val="00195953"/>
    <w:rsid w:val="001959F4"/>
    <w:rsid w:val="00195AB8"/>
    <w:rsid w:val="0019611B"/>
    <w:rsid w:val="00196337"/>
    <w:rsid w:val="001963D2"/>
    <w:rsid w:val="0019653A"/>
    <w:rsid w:val="001966BA"/>
    <w:rsid w:val="00196748"/>
    <w:rsid w:val="001967C2"/>
    <w:rsid w:val="001967F4"/>
    <w:rsid w:val="00196833"/>
    <w:rsid w:val="00196ADA"/>
    <w:rsid w:val="00196B2A"/>
    <w:rsid w:val="00196CA5"/>
    <w:rsid w:val="00196CC6"/>
    <w:rsid w:val="00196D50"/>
    <w:rsid w:val="00196D9C"/>
    <w:rsid w:val="00196E8F"/>
    <w:rsid w:val="00196F1E"/>
    <w:rsid w:val="00197093"/>
    <w:rsid w:val="00197186"/>
    <w:rsid w:val="0019744E"/>
    <w:rsid w:val="001975C5"/>
    <w:rsid w:val="001975D4"/>
    <w:rsid w:val="001975F8"/>
    <w:rsid w:val="00197880"/>
    <w:rsid w:val="00197B42"/>
    <w:rsid w:val="00197C19"/>
    <w:rsid w:val="00197D23"/>
    <w:rsid w:val="00197DB2"/>
    <w:rsid w:val="00197EB4"/>
    <w:rsid w:val="00197FC4"/>
    <w:rsid w:val="001A00B2"/>
    <w:rsid w:val="001A01B9"/>
    <w:rsid w:val="001A020F"/>
    <w:rsid w:val="001A053C"/>
    <w:rsid w:val="001A05AA"/>
    <w:rsid w:val="001A067C"/>
    <w:rsid w:val="001A0756"/>
    <w:rsid w:val="001A07BB"/>
    <w:rsid w:val="001A0833"/>
    <w:rsid w:val="001A083F"/>
    <w:rsid w:val="001A085C"/>
    <w:rsid w:val="001A0C8E"/>
    <w:rsid w:val="001A0E2E"/>
    <w:rsid w:val="001A110D"/>
    <w:rsid w:val="001A1180"/>
    <w:rsid w:val="001A13B9"/>
    <w:rsid w:val="001A1419"/>
    <w:rsid w:val="001A16A1"/>
    <w:rsid w:val="001A1739"/>
    <w:rsid w:val="001A17F2"/>
    <w:rsid w:val="001A1962"/>
    <w:rsid w:val="001A19E8"/>
    <w:rsid w:val="001A1A29"/>
    <w:rsid w:val="001A1A95"/>
    <w:rsid w:val="001A1A96"/>
    <w:rsid w:val="001A1B08"/>
    <w:rsid w:val="001A1B88"/>
    <w:rsid w:val="001A1BF0"/>
    <w:rsid w:val="001A1C19"/>
    <w:rsid w:val="001A1FC4"/>
    <w:rsid w:val="001A1FF9"/>
    <w:rsid w:val="001A1FFF"/>
    <w:rsid w:val="001A20A5"/>
    <w:rsid w:val="001A23BC"/>
    <w:rsid w:val="001A24F4"/>
    <w:rsid w:val="001A26E6"/>
    <w:rsid w:val="001A279D"/>
    <w:rsid w:val="001A2826"/>
    <w:rsid w:val="001A28CB"/>
    <w:rsid w:val="001A2919"/>
    <w:rsid w:val="001A2C3A"/>
    <w:rsid w:val="001A2C46"/>
    <w:rsid w:val="001A2C66"/>
    <w:rsid w:val="001A2EF1"/>
    <w:rsid w:val="001A2F0D"/>
    <w:rsid w:val="001A2F50"/>
    <w:rsid w:val="001A3011"/>
    <w:rsid w:val="001A303A"/>
    <w:rsid w:val="001A30C2"/>
    <w:rsid w:val="001A314D"/>
    <w:rsid w:val="001A3224"/>
    <w:rsid w:val="001A32E0"/>
    <w:rsid w:val="001A32E4"/>
    <w:rsid w:val="001A32E6"/>
    <w:rsid w:val="001A3421"/>
    <w:rsid w:val="001A3671"/>
    <w:rsid w:val="001A36DC"/>
    <w:rsid w:val="001A37B2"/>
    <w:rsid w:val="001A37F5"/>
    <w:rsid w:val="001A3815"/>
    <w:rsid w:val="001A38A8"/>
    <w:rsid w:val="001A38E4"/>
    <w:rsid w:val="001A3CA5"/>
    <w:rsid w:val="001A3F7E"/>
    <w:rsid w:val="001A4223"/>
    <w:rsid w:val="001A4252"/>
    <w:rsid w:val="001A446A"/>
    <w:rsid w:val="001A446E"/>
    <w:rsid w:val="001A44A3"/>
    <w:rsid w:val="001A4540"/>
    <w:rsid w:val="001A458E"/>
    <w:rsid w:val="001A46E4"/>
    <w:rsid w:val="001A47B6"/>
    <w:rsid w:val="001A48E3"/>
    <w:rsid w:val="001A4A9E"/>
    <w:rsid w:val="001A4B0B"/>
    <w:rsid w:val="001A4B23"/>
    <w:rsid w:val="001A4DE9"/>
    <w:rsid w:val="001A4EA9"/>
    <w:rsid w:val="001A53C0"/>
    <w:rsid w:val="001A54DB"/>
    <w:rsid w:val="001A557C"/>
    <w:rsid w:val="001A56A2"/>
    <w:rsid w:val="001A5C67"/>
    <w:rsid w:val="001A611B"/>
    <w:rsid w:val="001A6159"/>
    <w:rsid w:val="001A6173"/>
    <w:rsid w:val="001A623C"/>
    <w:rsid w:val="001A638D"/>
    <w:rsid w:val="001A6645"/>
    <w:rsid w:val="001A6652"/>
    <w:rsid w:val="001A6882"/>
    <w:rsid w:val="001A6923"/>
    <w:rsid w:val="001A697F"/>
    <w:rsid w:val="001A69B8"/>
    <w:rsid w:val="001A69F8"/>
    <w:rsid w:val="001A6A64"/>
    <w:rsid w:val="001A6B3C"/>
    <w:rsid w:val="001A6C66"/>
    <w:rsid w:val="001A6D83"/>
    <w:rsid w:val="001A7064"/>
    <w:rsid w:val="001A71E5"/>
    <w:rsid w:val="001A7216"/>
    <w:rsid w:val="001A7334"/>
    <w:rsid w:val="001A73A1"/>
    <w:rsid w:val="001A75D2"/>
    <w:rsid w:val="001A77D6"/>
    <w:rsid w:val="001A78B2"/>
    <w:rsid w:val="001A79FD"/>
    <w:rsid w:val="001A7CED"/>
    <w:rsid w:val="001A7D40"/>
    <w:rsid w:val="001A7EA5"/>
    <w:rsid w:val="001A7EE3"/>
    <w:rsid w:val="001A7F73"/>
    <w:rsid w:val="001B00F5"/>
    <w:rsid w:val="001B0448"/>
    <w:rsid w:val="001B04DE"/>
    <w:rsid w:val="001B0508"/>
    <w:rsid w:val="001B0918"/>
    <w:rsid w:val="001B0B13"/>
    <w:rsid w:val="001B0BC1"/>
    <w:rsid w:val="001B0CAE"/>
    <w:rsid w:val="001B0CE7"/>
    <w:rsid w:val="001B0E26"/>
    <w:rsid w:val="001B0F45"/>
    <w:rsid w:val="001B1004"/>
    <w:rsid w:val="001B1037"/>
    <w:rsid w:val="001B11B8"/>
    <w:rsid w:val="001B14DC"/>
    <w:rsid w:val="001B14F5"/>
    <w:rsid w:val="001B1728"/>
    <w:rsid w:val="001B175F"/>
    <w:rsid w:val="001B1856"/>
    <w:rsid w:val="001B1872"/>
    <w:rsid w:val="001B19D2"/>
    <w:rsid w:val="001B19EF"/>
    <w:rsid w:val="001B1AC3"/>
    <w:rsid w:val="001B1D0C"/>
    <w:rsid w:val="001B1DC2"/>
    <w:rsid w:val="001B1DD0"/>
    <w:rsid w:val="001B1FA0"/>
    <w:rsid w:val="001B238B"/>
    <w:rsid w:val="001B23AF"/>
    <w:rsid w:val="001B2418"/>
    <w:rsid w:val="001B2423"/>
    <w:rsid w:val="001B246F"/>
    <w:rsid w:val="001B24B3"/>
    <w:rsid w:val="001B2551"/>
    <w:rsid w:val="001B2657"/>
    <w:rsid w:val="001B2659"/>
    <w:rsid w:val="001B2685"/>
    <w:rsid w:val="001B26AA"/>
    <w:rsid w:val="001B26EF"/>
    <w:rsid w:val="001B26FA"/>
    <w:rsid w:val="001B2CEE"/>
    <w:rsid w:val="001B2E88"/>
    <w:rsid w:val="001B2FC2"/>
    <w:rsid w:val="001B31D2"/>
    <w:rsid w:val="001B31EA"/>
    <w:rsid w:val="001B35F0"/>
    <w:rsid w:val="001B3813"/>
    <w:rsid w:val="001B3930"/>
    <w:rsid w:val="001B3950"/>
    <w:rsid w:val="001B3972"/>
    <w:rsid w:val="001B3A71"/>
    <w:rsid w:val="001B3AB4"/>
    <w:rsid w:val="001B3B56"/>
    <w:rsid w:val="001B3C5C"/>
    <w:rsid w:val="001B3E33"/>
    <w:rsid w:val="001B3E3C"/>
    <w:rsid w:val="001B417E"/>
    <w:rsid w:val="001B4199"/>
    <w:rsid w:val="001B42C3"/>
    <w:rsid w:val="001B432B"/>
    <w:rsid w:val="001B4374"/>
    <w:rsid w:val="001B44EF"/>
    <w:rsid w:val="001B452E"/>
    <w:rsid w:val="001B468E"/>
    <w:rsid w:val="001B46C9"/>
    <w:rsid w:val="001B4A3B"/>
    <w:rsid w:val="001B4BBD"/>
    <w:rsid w:val="001B4C27"/>
    <w:rsid w:val="001B4E00"/>
    <w:rsid w:val="001B4E37"/>
    <w:rsid w:val="001B4EA5"/>
    <w:rsid w:val="001B5044"/>
    <w:rsid w:val="001B5076"/>
    <w:rsid w:val="001B517C"/>
    <w:rsid w:val="001B5289"/>
    <w:rsid w:val="001B5834"/>
    <w:rsid w:val="001B58BF"/>
    <w:rsid w:val="001B59F2"/>
    <w:rsid w:val="001B5A01"/>
    <w:rsid w:val="001B5B09"/>
    <w:rsid w:val="001B5DA4"/>
    <w:rsid w:val="001B5F1D"/>
    <w:rsid w:val="001B6360"/>
    <w:rsid w:val="001B6537"/>
    <w:rsid w:val="001B6676"/>
    <w:rsid w:val="001B6724"/>
    <w:rsid w:val="001B68B9"/>
    <w:rsid w:val="001B696E"/>
    <w:rsid w:val="001B69ED"/>
    <w:rsid w:val="001B6C64"/>
    <w:rsid w:val="001B6CFE"/>
    <w:rsid w:val="001B6D21"/>
    <w:rsid w:val="001B6EEE"/>
    <w:rsid w:val="001B708C"/>
    <w:rsid w:val="001B70C2"/>
    <w:rsid w:val="001B721C"/>
    <w:rsid w:val="001B722A"/>
    <w:rsid w:val="001B727E"/>
    <w:rsid w:val="001B73A4"/>
    <w:rsid w:val="001B740E"/>
    <w:rsid w:val="001B751C"/>
    <w:rsid w:val="001B76B2"/>
    <w:rsid w:val="001B7831"/>
    <w:rsid w:val="001B7896"/>
    <w:rsid w:val="001B7B75"/>
    <w:rsid w:val="001B7C52"/>
    <w:rsid w:val="001B7E39"/>
    <w:rsid w:val="001C0016"/>
    <w:rsid w:val="001C00B3"/>
    <w:rsid w:val="001C02CE"/>
    <w:rsid w:val="001C034A"/>
    <w:rsid w:val="001C050F"/>
    <w:rsid w:val="001C087D"/>
    <w:rsid w:val="001C0976"/>
    <w:rsid w:val="001C09BD"/>
    <w:rsid w:val="001C0A2D"/>
    <w:rsid w:val="001C0B85"/>
    <w:rsid w:val="001C0C86"/>
    <w:rsid w:val="001C0DE6"/>
    <w:rsid w:val="001C0E27"/>
    <w:rsid w:val="001C0E39"/>
    <w:rsid w:val="001C0EEF"/>
    <w:rsid w:val="001C10EB"/>
    <w:rsid w:val="001C1294"/>
    <w:rsid w:val="001C137C"/>
    <w:rsid w:val="001C158E"/>
    <w:rsid w:val="001C1725"/>
    <w:rsid w:val="001C177B"/>
    <w:rsid w:val="001C18BB"/>
    <w:rsid w:val="001C1BE8"/>
    <w:rsid w:val="001C1C91"/>
    <w:rsid w:val="001C1CD6"/>
    <w:rsid w:val="001C1CF2"/>
    <w:rsid w:val="001C1D98"/>
    <w:rsid w:val="001C211B"/>
    <w:rsid w:val="001C2148"/>
    <w:rsid w:val="001C22D7"/>
    <w:rsid w:val="001C22E0"/>
    <w:rsid w:val="001C242C"/>
    <w:rsid w:val="001C248C"/>
    <w:rsid w:val="001C25B1"/>
    <w:rsid w:val="001C26CE"/>
    <w:rsid w:val="001C2809"/>
    <w:rsid w:val="001C29B8"/>
    <w:rsid w:val="001C2B33"/>
    <w:rsid w:val="001C2CAA"/>
    <w:rsid w:val="001C2D42"/>
    <w:rsid w:val="001C2D8D"/>
    <w:rsid w:val="001C2E5A"/>
    <w:rsid w:val="001C3045"/>
    <w:rsid w:val="001C310B"/>
    <w:rsid w:val="001C3114"/>
    <w:rsid w:val="001C3322"/>
    <w:rsid w:val="001C3327"/>
    <w:rsid w:val="001C3333"/>
    <w:rsid w:val="001C33B2"/>
    <w:rsid w:val="001C33BD"/>
    <w:rsid w:val="001C347C"/>
    <w:rsid w:val="001C3530"/>
    <w:rsid w:val="001C36C7"/>
    <w:rsid w:val="001C370E"/>
    <w:rsid w:val="001C370F"/>
    <w:rsid w:val="001C371F"/>
    <w:rsid w:val="001C38B1"/>
    <w:rsid w:val="001C39BC"/>
    <w:rsid w:val="001C3B41"/>
    <w:rsid w:val="001C3DFF"/>
    <w:rsid w:val="001C40ED"/>
    <w:rsid w:val="001C41C1"/>
    <w:rsid w:val="001C4267"/>
    <w:rsid w:val="001C439F"/>
    <w:rsid w:val="001C4439"/>
    <w:rsid w:val="001C44E0"/>
    <w:rsid w:val="001C4630"/>
    <w:rsid w:val="001C463B"/>
    <w:rsid w:val="001C46CC"/>
    <w:rsid w:val="001C46F3"/>
    <w:rsid w:val="001C4793"/>
    <w:rsid w:val="001C48F3"/>
    <w:rsid w:val="001C4A3C"/>
    <w:rsid w:val="001C4CB3"/>
    <w:rsid w:val="001C4F1F"/>
    <w:rsid w:val="001C4F4C"/>
    <w:rsid w:val="001C4FBF"/>
    <w:rsid w:val="001C503C"/>
    <w:rsid w:val="001C5057"/>
    <w:rsid w:val="001C5058"/>
    <w:rsid w:val="001C508A"/>
    <w:rsid w:val="001C5317"/>
    <w:rsid w:val="001C53C4"/>
    <w:rsid w:val="001C5475"/>
    <w:rsid w:val="001C5773"/>
    <w:rsid w:val="001C589D"/>
    <w:rsid w:val="001C5999"/>
    <w:rsid w:val="001C5A1A"/>
    <w:rsid w:val="001C5C76"/>
    <w:rsid w:val="001C5D65"/>
    <w:rsid w:val="001C5FDC"/>
    <w:rsid w:val="001C600F"/>
    <w:rsid w:val="001C621D"/>
    <w:rsid w:val="001C62C9"/>
    <w:rsid w:val="001C62E3"/>
    <w:rsid w:val="001C645F"/>
    <w:rsid w:val="001C650B"/>
    <w:rsid w:val="001C6553"/>
    <w:rsid w:val="001C65D4"/>
    <w:rsid w:val="001C6641"/>
    <w:rsid w:val="001C67CA"/>
    <w:rsid w:val="001C695C"/>
    <w:rsid w:val="001C6BF3"/>
    <w:rsid w:val="001C6CD2"/>
    <w:rsid w:val="001C6E10"/>
    <w:rsid w:val="001C6E11"/>
    <w:rsid w:val="001C6E2F"/>
    <w:rsid w:val="001C7068"/>
    <w:rsid w:val="001C7271"/>
    <w:rsid w:val="001C72C7"/>
    <w:rsid w:val="001C72F1"/>
    <w:rsid w:val="001C7535"/>
    <w:rsid w:val="001C75F7"/>
    <w:rsid w:val="001C771F"/>
    <w:rsid w:val="001C779C"/>
    <w:rsid w:val="001C7AD7"/>
    <w:rsid w:val="001C7B14"/>
    <w:rsid w:val="001C7C29"/>
    <w:rsid w:val="001C7C79"/>
    <w:rsid w:val="001C7DEA"/>
    <w:rsid w:val="001C9FB2"/>
    <w:rsid w:val="001D0122"/>
    <w:rsid w:val="001D020A"/>
    <w:rsid w:val="001D02CF"/>
    <w:rsid w:val="001D0563"/>
    <w:rsid w:val="001D067C"/>
    <w:rsid w:val="001D06E0"/>
    <w:rsid w:val="001D0738"/>
    <w:rsid w:val="001D078E"/>
    <w:rsid w:val="001D0A9A"/>
    <w:rsid w:val="001D0FCA"/>
    <w:rsid w:val="001D0FE5"/>
    <w:rsid w:val="001D1039"/>
    <w:rsid w:val="001D1095"/>
    <w:rsid w:val="001D12EF"/>
    <w:rsid w:val="001D130F"/>
    <w:rsid w:val="001D1332"/>
    <w:rsid w:val="001D14DF"/>
    <w:rsid w:val="001D15BD"/>
    <w:rsid w:val="001D19CB"/>
    <w:rsid w:val="001D1C22"/>
    <w:rsid w:val="001D1C3D"/>
    <w:rsid w:val="001D1C6B"/>
    <w:rsid w:val="001D1D47"/>
    <w:rsid w:val="001D1F05"/>
    <w:rsid w:val="001D21BA"/>
    <w:rsid w:val="001D2374"/>
    <w:rsid w:val="001D2491"/>
    <w:rsid w:val="001D24A1"/>
    <w:rsid w:val="001D2596"/>
    <w:rsid w:val="001D28F0"/>
    <w:rsid w:val="001D29C7"/>
    <w:rsid w:val="001D29D8"/>
    <w:rsid w:val="001D2A8A"/>
    <w:rsid w:val="001D2AC5"/>
    <w:rsid w:val="001D2D33"/>
    <w:rsid w:val="001D2DED"/>
    <w:rsid w:val="001D2F28"/>
    <w:rsid w:val="001D2F46"/>
    <w:rsid w:val="001D313D"/>
    <w:rsid w:val="001D32D5"/>
    <w:rsid w:val="001D3386"/>
    <w:rsid w:val="001D340C"/>
    <w:rsid w:val="001D346D"/>
    <w:rsid w:val="001D35A7"/>
    <w:rsid w:val="001D394D"/>
    <w:rsid w:val="001D399D"/>
    <w:rsid w:val="001D3A5B"/>
    <w:rsid w:val="001D3A9A"/>
    <w:rsid w:val="001D3AFA"/>
    <w:rsid w:val="001D3D63"/>
    <w:rsid w:val="001D3D70"/>
    <w:rsid w:val="001D3E35"/>
    <w:rsid w:val="001D3F61"/>
    <w:rsid w:val="001D4093"/>
    <w:rsid w:val="001D40DE"/>
    <w:rsid w:val="001D41A8"/>
    <w:rsid w:val="001D4257"/>
    <w:rsid w:val="001D4356"/>
    <w:rsid w:val="001D4409"/>
    <w:rsid w:val="001D44E1"/>
    <w:rsid w:val="001D4644"/>
    <w:rsid w:val="001D46E4"/>
    <w:rsid w:val="001D46F9"/>
    <w:rsid w:val="001D4DA6"/>
    <w:rsid w:val="001D5060"/>
    <w:rsid w:val="001D5231"/>
    <w:rsid w:val="001D5411"/>
    <w:rsid w:val="001D55FE"/>
    <w:rsid w:val="001D562D"/>
    <w:rsid w:val="001D5645"/>
    <w:rsid w:val="001D5677"/>
    <w:rsid w:val="001D5AD1"/>
    <w:rsid w:val="001D5D24"/>
    <w:rsid w:val="001D5FF3"/>
    <w:rsid w:val="001D6099"/>
    <w:rsid w:val="001D60AA"/>
    <w:rsid w:val="001D60C4"/>
    <w:rsid w:val="001D6135"/>
    <w:rsid w:val="001D61C5"/>
    <w:rsid w:val="001D63DF"/>
    <w:rsid w:val="001D6408"/>
    <w:rsid w:val="001D6454"/>
    <w:rsid w:val="001D6490"/>
    <w:rsid w:val="001D66DE"/>
    <w:rsid w:val="001D67C2"/>
    <w:rsid w:val="001D6A5E"/>
    <w:rsid w:val="001D6AA3"/>
    <w:rsid w:val="001D6BB0"/>
    <w:rsid w:val="001D6D18"/>
    <w:rsid w:val="001D6EF3"/>
    <w:rsid w:val="001D6F5C"/>
    <w:rsid w:val="001D707D"/>
    <w:rsid w:val="001D71A8"/>
    <w:rsid w:val="001D72C1"/>
    <w:rsid w:val="001D73ED"/>
    <w:rsid w:val="001D7463"/>
    <w:rsid w:val="001D74C1"/>
    <w:rsid w:val="001D74EC"/>
    <w:rsid w:val="001D7683"/>
    <w:rsid w:val="001D7844"/>
    <w:rsid w:val="001D7916"/>
    <w:rsid w:val="001D7937"/>
    <w:rsid w:val="001D79B3"/>
    <w:rsid w:val="001D79F5"/>
    <w:rsid w:val="001D7A18"/>
    <w:rsid w:val="001D7B24"/>
    <w:rsid w:val="001D7C59"/>
    <w:rsid w:val="001D7CB4"/>
    <w:rsid w:val="001D7D81"/>
    <w:rsid w:val="001D7D8C"/>
    <w:rsid w:val="001D7EA8"/>
    <w:rsid w:val="001D7F09"/>
    <w:rsid w:val="001D7F17"/>
    <w:rsid w:val="001D7F18"/>
    <w:rsid w:val="001D7F95"/>
    <w:rsid w:val="001E0044"/>
    <w:rsid w:val="001E0091"/>
    <w:rsid w:val="001E0435"/>
    <w:rsid w:val="001E059E"/>
    <w:rsid w:val="001E05FF"/>
    <w:rsid w:val="001E0668"/>
    <w:rsid w:val="001E0682"/>
    <w:rsid w:val="001E07EA"/>
    <w:rsid w:val="001E0A45"/>
    <w:rsid w:val="001E0B59"/>
    <w:rsid w:val="001E0B5F"/>
    <w:rsid w:val="001E0C69"/>
    <w:rsid w:val="001E0EA6"/>
    <w:rsid w:val="001E10C2"/>
    <w:rsid w:val="001E10DF"/>
    <w:rsid w:val="001E1300"/>
    <w:rsid w:val="001E1352"/>
    <w:rsid w:val="001E137B"/>
    <w:rsid w:val="001E1708"/>
    <w:rsid w:val="001E1748"/>
    <w:rsid w:val="001E1757"/>
    <w:rsid w:val="001E1780"/>
    <w:rsid w:val="001E184C"/>
    <w:rsid w:val="001E1B22"/>
    <w:rsid w:val="001E1B38"/>
    <w:rsid w:val="001E1BF7"/>
    <w:rsid w:val="001E1D3A"/>
    <w:rsid w:val="001E1EC9"/>
    <w:rsid w:val="001E1F67"/>
    <w:rsid w:val="001E21DA"/>
    <w:rsid w:val="001E221B"/>
    <w:rsid w:val="001E22E2"/>
    <w:rsid w:val="001E2315"/>
    <w:rsid w:val="001E2342"/>
    <w:rsid w:val="001E23AB"/>
    <w:rsid w:val="001E2421"/>
    <w:rsid w:val="001E24EE"/>
    <w:rsid w:val="001E255F"/>
    <w:rsid w:val="001E27A1"/>
    <w:rsid w:val="001E2909"/>
    <w:rsid w:val="001E2A4E"/>
    <w:rsid w:val="001E2BC9"/>
    <w:rsid w:val="001E2CC4"/>
    <w:rsid w:val="001E2D39"/>
    <w:rsid w:val="001E2D3A"/>
    <w:rsid w:val="001E2D4B"/>
    <w:rsid w:val="001E2DB8"/>
    <w:rsid w:val="001E2DE9"/>
    <w:rsid w:val="001E2FBA"/>
    <w:rsid w:val="001E3165"/>
    <w:rsid w:val="001E3169"/>
    <w:rsid w:val="001E3233"/>
    <w:rsid w:val="001E33B8"/>
    <w:rsid w:val="001E3487"/>
    <w:rsid w:val="001E373C"/>
    <w:rsid w:val="001E385B"/>
    <w:rsid w:val="001E3A1E"/>
    <w:rsid w:val="001E3AAB"/>
    <w:rsid w:val="001E3D52"/>
    <w:rsid w:val="001E3D91"/>
    <w:rsid w:val="001E3DAB"/>
    <w:rsid w:val="001E3FBC"/>
    <w:rsid w:val="001E408C"/>
    <w:rsid w:val="001E4267"/>
    <w:rsid w:val="001E4311"/>
    <w:rsid w:val="001E43AF"/>
    <w:rsid w:val="001E45A8"/>
    <w:rsid w:val="001E48C2"/>
    <w:rsid w:val="001E4940"/>
    <w:rsid w:val="001E49C6"/>
    <w:rsid w:val="001E4BCF"/>
    <w:rsid w:val="001E4C45"/>
    <w:rsid w:val="001E4CCE"/>
    <w:rsid w:val="001E4D3B"/>
    <w:rsid w:val="001E4D4A"/>
    <w:rsid w:val="001E4DFE"/>
    <w:rsid w:val="001E5070"/>
    <w:rsid w:val="001E510D"/>
    <w:rsid w:val="001E52D7"/>
    <w:rsid w:val="001E551C"/>
    <w:rsid w:val="001E553C"/>
    <w:rsid w:val="001E562B"/>
    <w:rsid w:val="001E5643"/>
    <w:rsid w:val="001E56B0"/>
    <w:rsid w:val="001E572C"/>
    <w:rsid w:val="001E57F6"/>
    <w:rsid w:val="001E5818"/>
    <w:rsid w:val="001E59F9"/>
    <w:rsid w:val="001E5CF1"/>
    <w:rsid w:val="001E5D6C"/>
    <w:rsid w:val="001E5EBC"/>
    <w:rsid w:val="001E6021"/>
    <w:rsid w:val="001E636B"/>
    <w:rsid w:val="001E64CC"/>
    <w:rsid w:val="001E6548"/>
    <w:rsid w:val="001E6613"/>
    <w:rsid w:val="001E673F"/>
    <w:rsid w:val="001E6931"/>
    <w:rsid w:val="001E6A54"/>
    <w:rsid w:val="001E6CA2"/>
    <w:rsid w:val="001E6DF4"/>
    <w:rsid w:val="001E6E5E"/>
    <w:rsid w:val="001E7204"/>
    <w:rsid w:val="001E72B9"/>
    <w:rsid w:val="001E7782"/>
    <w:rsid w:val="001E7792"/>
    <w:rsid w:val="001E7881"/>
    <w:rsid w:val="001E799D"/>
    <w:rsid w:val="001E7A1C"/>
    <w:rsid w:val="001E7AC0"/>
    <w:rsid w:val="001E7B3D"/>
    <w:rsid w:val="001E7B85"/>
    <w:rsid w:val="001E7BEE"/>
    <w:rsid w:val="001E7D3C"/>
    <w:rsid w:val="001E7E15"/>
    <w:rsid w:val="001E7E4B"/>
    <w:rsid w:val="001E7E73"/>
    <w:rsid w:val="001E7F47"/>
    <w:rsid w:val="001E7F73"/>
    <w:rsid w:val="001F00D7"/>
    <w:rsid w:val="001F0160"/>
    <w:rsid w:val="001F0163"/>
    <w:rsid w:val="001F01A5"/>
    <w:rsid w:val="001F01B9"/>
    <w:rsid w:val="001F03A0"/>
    <w:rsid w:val="001F03AE"/>
    <w:rsid w:val="001F0402"/>
    <w:rsid w:val="001F0415"/>
    <w:rsid w:val="001F0519"/>
    <w:rsid w:val="001F0579"/>
    <w:rsid w:val="001F0624"/>
    <w:rsid w:val="001F064D"/>
    <w:rsid w:val="001F06D1"/>
    <w:rsid w:val="001F0911"/>
    <w:rsid w:val="001F0988"/>
    <w:rsid w:val="001F0BEC"/>
    <w:rsid w:val="001F0D48"/>
    <w:rsid w:val="001F0F31"/>
    <w:rsid w:val="001F0F85"/>
    <w:rsid w:val="001F0FCF"/>
    <w:rsid w:val="001F123C"/>
    <w:rsid w:val="001F12FF"/>
    <w:rsid w:val="001F144D"/>
    <w:rsid w:val="001F152B"/>
    <w:rsid w:val="001F191D"/>
    <w:rsid w:val="001F1A18"/>
    <w:rsid w:val="001F1BC8"/>
    <w:rsid w:val="001F1CA4"/>
    <w:rsid w:val="001F1DED"/>
    <w:rsid w:val="001F1DFD"/>
    <w:rsid w:val="001F1EC1"/>
    <w:rsid w:val="001F2042"/>
    <w:rsid w:val="001F2170"/>
    <w:rsid w:val="001F23BC"/>
    <w:rsid w:val="001F250B"/>
    <w:rsid w:val="001F25EF"/>
    <w:rsid w:val="001F26B3"/>
    <w:rsid w:val="001F26EF"/>
    <w:rsid w:val="001F27CD"/>
    <w:rsid w:val="001F27DB"/>
    <w:rsid w:val="001F2814"/>
    <w:rsid w:val="001F28F5"/>
    <w:rsid w:val="001F2C14"/>
    <w:rsid w:val="001F2D33"/>
    <w:rsid w:val="001F2D40"/>
    <w:rsid w:val="001F2D84"/>
    <w:rsid w:val="001F2EEF"/>
    <w:rsid w:val="001F31F4"/>
    <w:rsid w:val="001F33DB"/>
    <w:rsid w:val="001F33E2"/>
    <w:rsid w:val="001F3473"/>
    <w:rsid w:val="001F347F"/>
    <w:rsid w:val="001F3951"/>
    <w:rsid w:val="001F3A9F"/>
    <w:rsid w:val="001F3BA2"/>
    <w:rsid w:val="001F3C93"/>
    <w:rsid w:val="001F43E5"/>
    <w:rsid w:val="001F443B"/>
    <w:rsid w:val="001F448E"/>
    <w:rsid w:val="001F478C"/>
    <w:rsid w:val="001F47C9"/>
    <w:rsid w:val="001F4B33"/>
    <w:rsid w:val="001F4CF6"/>
    <w:rsid w:val="001F4D28"/>
    <w:rsid w:val="001F4E10"/>
    <w:rsid w:val="001F50EE"/>
    <w:rsid w:val="001F5503"/>
    <w:rsid w:val="001F5557"/>
    <w:rsid w:val="001F58F1"/>
    <w:rsid w:val="001F5B0D"/>
    <w:rsid w:val="001F5BC8"/>
    <w:rsid w:val="001F5C27"/>
    <w:rsid w:val="001F5CE1"/>
    <w:rsid w:val="001F60F0"/>
    <w:rsid w:val="001F6247"/>
    <w:rsid w:val="001F66FE"/>
    <w:rsid w:val="001F6846"/>
    <w:rsid w:val="001F6BC8"/>
    <w:rsid w:val="001F6CA7"/>
    <w:rsid w:val="001F6DC9"/>
    <w:rsid w:val="001F6ECE"/>
    <w:rsid w:val="001F6EE6"/>
    <w:rsid w:val="001F70FE"/>
    <w:rsid w:val="001F7158"/>
    <w:rsid w:val="001F71A8"/>
    <w:rsid w:val="001F71F6"/>
    <w:rsid w:val="001F73D8"/>
    <w:rsid w:val="001F798F"/>
    <w:rsid w:val="001F7B22"/>
    <w:rsid w:val="001F7C1F"/>
    <w:rsid w:val="001F7CBA"/>
    <w:rsid w:val="001F7D42"/>
    <w:rsid w:val="001F7ED4"/>
    <w:rsid w:val="002003DC"/>
    <w:rsid w:val="0020040E"/>
    <w:rsid w:val="00200463"/>
    <w:rsid w:val="002004A7"/>
    <w:rsid w:val="00200526"/>
    <w:rsid w:val="0020071C"/>
    <w:rsid w:val="00200AA2"/>
    <w:rsid w:val="00200D82"/>
    <w:rsid w:val="00200DE6"/>
    <w:rsid w:val="00200F1A"/>
    <w:rsid w:val="00200FCC"/>
    <w:rsid w:val="002011EA"/>
    <w:rsid w:val="0020127E"/>
    <w:rsid w:val="00201376"/>
    <w:rsid w:val="002015B6"/>
    <w:rsid w:val="002016AB"/>
    <w:rsid w:val="0020173E"/>
    <w:rsid w:val="00201756"/>
    <w:rsid w:val="00201763"/>
    <w:rsid w:val="00201785"/>
    <w:rsid w:val="00201B93"/>
    <w:rsid w:val="00201BF2"/>
    <w:rsid w:val="00201C6C"/>
    <w:rsid w:val="00201D86"/>
    <w:rsid w:val="00201DA6"/>
    <w:rsid w:val="00201E42"/>
    <w:rsid w:val="00201E59"/>
    <w:rsid w:val="00201EE1"/>
    <w:rsid w:val="0020208A"/>
    <w:rsid w:val="002020B9"/>
    <w:rsid w:val="002020E5"/>
    <w:rsid w:val="00202770"/>
    <w:rsid w:val="0020283A"/>
    <w:rsid w:val="0020290E"/>
    <w:rsid w:val="00202A3E"/>
    <w:rsid w:val="00202A85"/>
    <w:rsid w:val="00202B78"/>
    <w:rsid w:val="00202CCB"/>
    <w:rsid w:val="00202DC8"/>
    <w:rsid w:val="00202E4A"/>
    <w:rsid w:val="00202E60"/>
    <w:rsid w:val="00202F6A"/>
    <w:rsid w:val="00202FE5"/>
    <w:rsid w:val="00203025"/>
    <w:rsid w:val="002032E2"/>
    <w:rsid w:val="002033E7"/>
    <w:rsid w:val="00203525"/>
    <w:rsid w:val="002037BC"/>
    <w:rsid w:val="0020390F"/>
    <w:rsid w:val="00203927"/>
    <w:rsid w:val="002039F8"/>
    <w:rsid w:val="00203B7E"/>
    <w:rsid w:val="00203C71"/>
    <w:rsid w:val="00203D8C"/>
    <w:rsid w:val="00203E79"/>
    <w:rsid w:val="00203F3B"/>
    <w:rsid w:val="002041D9"/>
    <w:rsid w:val="002043E6"/>
    <w:rsid w:val="002044EC"/>
    <w:rsid w:val="002047FE"/>
    <w:rsid w:val="002048C0"/>
    <w:rsid w:val="00204900"/>
    <w:rsid w:val="00204AAF"/>
    <w:rsid w:val="00204AF8"/>
    <w:rsid w:val="00204B18"/>
    <w:rsid w:val="00204C41"/>
    <w:rsid w:val="00204CEF"/>
    <w:rsid w:val="00204D17"/>
    <w:rsid w:val="00204D39"/>
    <w:rsid w:val="00204DB0"/>
    <w:rsid w:val="00204EA4"/>
    <w:rsid w:val="00205259"/>
    <w:rsid w:val="002052AB"/>
    <w:rsid w:val="0020538D"/>
    <w:rsid w:val="00205406"/>
    <w:rsid w:val="002055C5"/>
    <w:rsid w:val="002055CE"/>
    <w:rsid w:val="002055FC"/>
    <w:rsid w:val="00205B14"/>
    <w:rsid w:val="00205B2F"/>
    <w:rsid w:val="00205B3C"/>
    <w:rsid w:val="00205B61"/>
    <w:rsid w:val="00205CD2"/>
    <w:rsid w:val="00205E33"/>
    <w:rsid w:val="00206010"/>
    <w:rsid w:val="00206041"/>
    <w:rsid w:val="002060D0"/>
    <w:rsid w:val="0020610D"/>
    <w:rsid w:val="002061FC"/>
    <w:rsid w:val="0020625D"/>
    <w:rsid w:val="00206398"/>
    <w:rsid w:val="002063F7"/>
    <w:rsid w:val="00206487"/>
    <w:rsid w:val="002065F2"/>
    <w:rsid w:val="0020660E"/>
    <w:rsid w:val="0020665E"/>
    <w:rsid w:val="0020666F"/>
    <w:rsid w:val="00206691"/>
    <w:rsid w:val="00206783"/>
    <w:rsid w:val="002067B6"/>
    <w:rsid w:val="00206A5D"/>
    <w:rsid w:val="00206C40"/>
    <w:rsid w:val="00206DA5"/>
    <w:rsid w:val="00206E24"/>
    <w:rsid w:val="00206F64"/>
    <w:rsid w:val="00206FCD"/>
    <w:rsid w:val="00207046"/>
    <w:rsid w:val="00207091"/>
    <w:rsid w:val="002070C5"/>
    <w:rsid w:val="002072E3"/>
    <w:rsid w:val="002074F8"/>
    <w:rsid w:val="00207535"/>
    <w:rsid w:val="0020758C"/>
    <w:rsid w:val="002075C1"/>
    <w:rsid w:val="002079D0"/>
    <w:rsid w:val="00207B61"/>
    <w:rsid w:val="00207BC4"/>
    <w:rsid w:val="00207C61"/>
    <w:rsid w:val="00207C85"/>
    <w:rsid w:val="00207CAC"/>
    <w:rsid w:val="00207D27"/>
    <w:rsid w:val="00207DFC"/>
    <w:rsid w:val="00207E5A"/>
    <w:rsid w:val="00207EF0"/>
    <w:rsid w:val="00207FC4"/>
    <w:rsid w:val="00207FD8"/>
    <w:rsid w:val="0021004A"/>
    <w:rsid w:val="0021017C"/>
    <w:rsid w:val="00210300"/>
    <w:rsid w:val="002103EB"/>
    <w:rsid w:val="002103F9"/>
    <w:rsid w:val="00210592"/>
    <w:rsid w:val="0021070D"/>
    <w:rsid w:val="00210776"/>
    <w:rsid w:val="0021079D"/>
    <w:rsid w:val="00210B60"/>
    <w:rsid w:val="00211082"/>
    <w:rsid w:val="002112CF"/>
    <w:rsid w:val="002112E2"/>
    <w:rsid w:val="0021130B"/>
    <w:rsid w:val="00211313"/>
    <w:rsid w:val="002113C9"/>
    <w:rsid w:val="0021146A"/>
    <w:rsid w:val="002114BA"/>
    <w:rsid w:val="0021151E"/>
    <w:rsid w:val="00211562"/>
    <w:rsid w:val="00211656"/>
    <w:rsid w:val="002119F1"/>
    <w:rsid w:val="00211A01"/>
    <w:rsid w:val="00211A0D"/>
    <w:rsid w:val="00211AFD"/>
    <w:rsid w:val="00212185"/>
    <w:rsid w:val="00212309"/>
    <w:rsid w:val="002123BE"/>
    <w:rsid w:val="0021280E"/>
    <w:rsid w:val="002128A6"/>
    <w:rsid w:val="002129A7"/>
    <w:rsid w:val="002129C3"/>
    <w:rsid w:val="00212B23"/>
    <w:rsid w:val="00212B5B"/>
    <w:rsid w:val="00212EEC"/>
    <w:rsid w:val="00212FFC"/>
    <w:rsid w:val="00213150"/>
    <w:rsid w:val="00213762"/>
    <w:rsid w:val="0021378E"/>
    <w:rsid w:val="0021394B"/>
    <w:rsid w:val="00213A0E"/>
    <w:rsid w:val="00213A94"/>
    <w:rsid w:val="00213D11"/>
    <w:rsid w:val="0021406E"/>
    <w:rsid w:val="002140EE"/>
    <w:rsid w:val="00214167"/>
    <w:rsid w:val="00214384"/>
    <w:rsid w:val="002144E9"/>
    <w:rsid w:val="002149E4"/>
    <w:rsid w:val="00214A0C"/>
    <w:rsid w:val="00214E94"/>
    <w:rsid w:val="00214EA3"/>
    <w:rsid w:val="00214EC8"/>
    <w:rsid w:val="0021505A"/>
    <w:rsid w:val="00215113"/>
    <w:rsid w:val="002151E9"/>
    <w:rsid w:val="002152A2"/>
    <w:rsid w:val="002152AD"/>
    <w:rsid w:val="0021556A"/>
    <w:rsid w:val="002155C3"/>
    <w:rsid w:val="0021576A"/>
    <w:rsid w:val="002157B2"/>
    <w:rsid w:val="002158F7"/>
    <w:rsid w:val="00215D9F"/>
    <w:rsid w:val="00215DB3"/>
    <w:rsid w:val="0021605B"/>
    <w:rsid w:val="00216212"/>
    <w:rsid w:val="002164DB"/>
    <w:rsid w:val="00216568"/>
    <w:rsid w:val="00216792"/>
    <w:rsid w:val="00216C75"/>
    <w:rsid w:val="00216D0C"/>
    <w:rsid w:val="00216D31"/>
    <w:rsid w:val="00216DF4"/>
    <w:rsid w:val="00216E75"/>
    <w:rsid w:val="00216EEB"/>
    <w:rsid w:val="00216FB7"/>
    <w:rsid w:val="0021714A"/>
    <w:rsid w:val="00217157"/>
    <w:rsid w:val="00217417"/>
    <w:rsid w:val="00217581"/>
    <w:rsid w:val="0021759C"/>
    <w:rsid w:val="00217824"/>
    <w:rsid w:val="00217B1A"/>
    <w:rsid w:val="00217BDE"/>
    <w:rsid w:val="00217BEE"/>
    <w:rsid w:val="00217C1A"/>
    <w:rsid w:val="00217D14"/>
    <w:rsid w:val="00217FD7"/>
    <w:rsid w:val="00220627"/>
    <w:rsid w:val="00220995"/>
    <w:rsid w:val="00220A4B"/>
    <w:rsid w:val="00220AD0"/>
    <w:rsid w:val="00220C66"/>
    <w:rsid w:val="00220EE1"/>
    <w:rsid w:val="00220F8A"/>
    <w:rsid w:val="00220FD1"/>
    <w:rsid w:val="00220FDA"/>
    <w:rsid w:val="00221009"/>
    <w:rsid w:val="002210D1"/>
    <w:rsid w:val="00221343"/>
    <w:rsid w:val="00221377"/>
    <w:rsid w:val="00221381"/>
    <w:rsid w:val="00221441"/>
    <w:rsid w:val="002214AF"/>
    <w:rsid w:val="0022155F"/>
    <w:rsid w:val="002215B5"/>
    <w:rsid w:val="002215E7"/>
    <w:rsid w:val="002216AB"/>
    <w:rsid w:val="002216C0"/>
    <w:rsid w:val="00221778"/>
    <w:rsid w:val="002218DF"/>
    <w:rsid w:val="00221AD4"/>
    <w:rsid w:val="00221D71"/>
    <w:rsid w:val="00221E04"/>
    <w:rsid w:val="00221E39"/>
    <w:rsid w:val="00221E4D"/>
    <w:rsid w:val="00221F68"/>
    <w:rsid w:val="00221FD2"/>
    <w:rsid w:val="0022210C"/>
    <w:rsid w:val="002221B4"/>
    <w:rsid w:val="00222237"/>
    <w:rsid w:val="0022223A"/>
    <w:rsid w:val="0022244C"/>
    <w:rsid w:val="0022266E"/>
    <w:rsid w:val="002226E2"/>
    <w:rsid w:val="00222714"/>
    <w:rsid w:val="00222780"/>
    <w:rsid w:val="00222A00"/>
    <w:rsid w:val="00222B55"/>
    <w:rsid w:val="00222B80"/>
    <w:rsid w:val="00222DB2"/>
    <w:rsid w:val="00222F02"/>
    <w:rsid w:val="00222F18"/>
    <w:rsid w:val="00222F7B"/>
    <w:rsid w:val="002230D2"/>
    <w:rsid w:val="00223199"/>
    <w:rsid w:val="0022326F"/>
    <w:rsid w:val="002232AF"/>
    <w:rsid w:val="0022344C"/>
    <w:rsid w:val="0022345E"/>
    <w:rsid w:val="002235DF"/>
    <w:rsid w:val="00223710"/>
    <w:rsid w:val="002238D1"/>
    <w:rsid w:val="0022396B"/>
    <w:rsid w:val="002239E8"/>
    <w:rsid w:val="00223ABA"/>
    <w:rsid w:val="00223AFF"/>
    <w:rsid w:val="00223B0E"/>
    <w:rsid w:val="00223C00"/>
    <w:rsid w:val="00223C5D"/>
    <w:rsid w:val="00223D35"/>
    <w:rsid w:val="00223D8D"/>
    <w:rsid w:val="00224222"/>
    <w:rsid w:val="00224414"/>
    <w:rsid w:val="002244B2"/>
    <w:rsid w:val="002244CC"/>
    <w:rsid w:val="002245D1"/>
    <w:rsid w:val="00224C8A"/>
    <w:rsid w:val="00224DBD"/>
    <w:rsid w:val="00224E33"/>
    <w:rsid w:val="0022507D"/>
    <w:rsid w:val="002251F3"/>
    <w:rsid w:val="002252F6"/>
    <w:rsid w:val="0022538C"/>
    <w:rsid w:val="002255FC"/>
    <w:rsid w:val="0022562C"/>
    <w:rsid w:val="0022568D"/>
    <w:rsid w:val="00225728"/>
    <w:rsid w:val="00225CC2"/>
    <w:rsid w:val="00225D88"/>
    <w:rsid w:val="00225DD9"/>
    <w:rsid w:val="00225E38"/>
    <w:rsid w:val="00225ED0"/>
    <w:rsid w:val="00225FD4"/>
    <w:rsid w:val="00226282"/>
    <w:rsid w:val="002262AD"/>
    <w:rsid w:val="00226348"/>
    <w:rsid w:val="00226429"/>
    <w:rsid w:val="0022649F"/>
    <w:rsid w:val="002267BB"/>
    <w:rsid w:val="00226835"/>
    <w:rsid w:val="00226B4E"/>
    <w:rsid w:val="00226C0B"/>
    <w:rsid w:val="00226C63"/>
    <w:rsid w:val="00226D5C"/>
    <w:rsid w:val="00226FFC"/>
    <w:rsid w:val="002270F2"/>
    <w:rsid w:val="0022714D"/>
    <w:rsid w:val="00227214"/>
    <w:rsid w:val="0022734D"/>
    <w:rsid w:val="002273AF"/>
    <w:rsid w:val="002273D0"/>
    <w:rsid w:val="002273EF"/>
    <w:rsid w:val="0022741D"/>
    <w:rsid w:val="0022767D"/>
    <w:rsid w:val="002276F7"/>
    <w:rsid w:val="00227738"/>
    <w:rsid w:val="002279C3"/>
    <w:rsid w:val="00227AB3"/>
    <w:rsid w:val="00227C59"/>
    <w:rsid w:val="00227D2D"/>
    <w:rsid w:val="00227E1C"/>
    <w:rsid w:val="00227E91"/>
    <w:rsid w:val="00227F27"/>
    <w:rsid w:val="00230192"/>
    <w:rsid w:val="0023029B"/>
    <w:rsid w:val="00230325"/>
    <w:rsid w:val="0023044D"/>
    <w:rsid w:val="0023050B"/>
    <w:rsid w:val="002305BB"/>
    <w:rsid w:val="00230619"/>
    <w:rsid w:val="0023072A"/>
    <w:rsid w:val="00230892"/>
    <w:rsid w:val="002309A2"/>
    <w:rsid w:val="002309C2"/>
    <w:rsid w:val="00230AC6"/>
    <w:rsid w:val="00230B6A"/>
    <w:rsid w:val="00230BDE"/>
    <w:rsid w:val="00230BF5"/>
    <w:rsid w:val="00230BF7"/>
    <w:rsid w:val="00230C16"/>
    <w:rsid w:val="00230EB6"/>
    <w:rsid w:val="00230F0D"/>
    <w:rsid w:val="00230FE4"/>
    <w:rsid w:val="00230FF6"/>
    <w:rsid w:val="0023123D"/>
    <w:rsid w:val="00231588"/>
    <w:rsid w:val="002317B2"/>
    <w:rsid w:val="00231914"/>
    <w:rsid w:val="00231A10"/>
    <w:rsid w:val="00231A16"/>
    <w:rsid w:val="00231A1E"/>
    <w:rsid w:val="00231E84"/>
    <w:rsid w:val="00231F76"/>
    <w:rsid w:val="00232148"/>
    <w:rsid w:val="002324D5"/>
    <w:rsid w:val="00232540"/>
    <w:rsid w:val="00232650"/>
    <w:rsid w:val="002326BC"/>
    <w:rsid w:val="002327A7"/>
    <w:rsid w:val="0023280C"/>
    <w:rsid w:val="00232810"/>
    <w:rsid w:val="00232853"/>
    <w:rsid w:val="0023293F"/>
    <w:rsid w:val="002329B2"/>
    <w:rsid w:val="00232A08"/>
    <w:rsid w:val="00232B8F"/>
    <w:rsid w:val="00232DDE"/>
    <w:rsid w:val="00232E34"/>
    <w:rsid w:val="00233020"/>
    <w:rsid w:val="00233678"/>
    <w:rsid w:val="00233687"/>
    <w:rsid w:val="00233725"/>
    <w:rsid w:val="00233747"/>
    <w:rsid w:val="00233782"/>
    <w:rsid w:val="0023383F"/>
    <w:rsid w:val="00233A46"/>
    <w:rsid w:val="00233ADA"/>
    <w:rsid w:val="00233AFD"/>
    <w:rsid w:val="00233BFF"/>
    <w:rsid w:val="00233C40"/>
    <w:rsid w:val="00233CCD"/>
    <w:rsid w:val="00233CFF"/>
    <w:rsid w:val="00233D9F"/>
    <w:rsid w:val="00233DE0"/>
    <w:rsid w:val="00233DEE"/>
    <w:rsid w:val="00233E3C"/>
    <w:rsid w:val="00233EB1"/>
    <w:rsid w:val="00233EE4"/>
    <w:rsid w:val="00233F02"/>
    <w:rsid w:val="00234011"/>
    <w:rsid w:val="00234178"/>
    <w:rsid w:val="00234363"/>
    <w:rsid w:val="002344D2"/>
    <w:rsid w:val="002344E0"/>
    <w:rsid w:val="00234715"/>
    <w:rsid w:val="00234825"/>
    <w:rsid w:val="002348C5"/>
    <w:rsid w:val="002349C1"/>
    <w:rsid w:val="00234C1F"/>
    <w:rsid w:val="00234D30"/>
    <w:rsid w:val="00234DE7"/>
    <w:rsid w:val="00234FA3"/>
    <w:rsid w:val="00235045"/>
    <w:rsid w:val="00235209"/>
    <w:rsid w:val="0023568F"/>
    <w:rsid w:val="002358CB"/>
    <w:rsid w:val="002358F1"/>
    <w:rsid w:val="002358F7"/>
    <w:rsid w:val="00235AAF"/>
    <w:rsid w:val="00235B8C"/>
    <w:rsid w:val="00235C3D"/>
    <w:rsid w:val="00235CF5"/>
    <w:rsid w:val="00235F12"/>
    <w:rsid w:val="002360CC"/>
    <w:rsid w:val="002362A9"/>
    <w:rsid w:val="002362AC"/>
    <w:rsid w:val="002362C1"/>
    <w:rsid w:val="0023637B"/>
    <w:rsid w:val="002364C8"/>
    <w:rsid w:val="00236728"/>
    <w:rsid w:val="00236846"/>
    <w:rsid w:val="002368A8"/>
    <w:rsid w:val="002368BB"/>
    <w:rsid w:val="002368DF"/>
    <w:rsid w:val="00236B16"/>
    <w:rsid w:val="00236DAE"/>
    <w:rsid w:val="00236DE3"/>
    <w:rsid w:val="00236DF3"/>
    <w:rsid w:val="00236FE0"/>
    <w:rsid w:val="0023712A"/>
    <w:rsid w:val="002372BF"/>
    <w:rsid w:val="0023738A"/>
    <w:rsid w:val="0023739C"/>
    <w:rsid w:val="00237415"/>
    <w:rsid w:val="002375CD"/>
    <w:rsid w:val="002375DD"/>
    <w:rsid w:val="00237619"/>
    <w:rsid w:val="00237706"/>
    <w:rsid w:val="00237801"/>
    <w:rsid w:val="002378C8"/>
    <w:rsid w:val="00237AAF"/>
    <w:rsid w:val="00237B5D"/>
    <w:rsid w:val="00237D6A"/>
    <w:rsid w:val="00237D8D"/>
    <w:rsid w:val="00237DEF"/>
    <w:rsid w:val="00237E84"/>
    <w:rsid w:val="00237EF1"/>
    <w:rsid w:val="00237FD0"/>
    <w:rsid w:val="0024010A"/>
    <w:rsid w:val="00240149"/>
    <w:rsid w:val="00240256"/>
    <w:rsid w:val="00240282"/>
    <w:rsid w:val="002402A1"/>
    <w:rsid w:val="002403BA"/>
    <w:rsid w:val="002404D8"/>
    <w:rsid w:val="00240690"/>
    <w:rsid w:val="00240953"/>
    <w:rsid w:val="002409D6"/>
    <w:rsid w:val="00240B04"/>
    <w:rsid w:val="00240C99"/>
    <w:rsid w:val="00240CAC"/>
    <w:rsid w:val="00240DB3"/>
    <w:rsid w:val="00240F02"/>
    <w:rsid w:val="002410C4"/>
    <w:rsid w:val="00241112"/>
    <w:rsid w:val="00241358"/>
    <w:rsid w:val="00241376"/>
    <w:rsid w:val="002413DE"/>
    <w:rsid w:val="00241492"/>
    <w:rsid w:val="002414C1"/>
    <w:rsid w:val="002414FD"/>
    <w:rsid w:val="002415B7"/>
    <w:rsid w:val="002415EE"/>
    <w:rsid w:val="00241741"/>
    <w:rsid w:val="0024176B"/>
    <w:rsid w:val="0024184B"/>
    <w:rsid w:val="002419A5"/>
    <w:rsid w:val="002419D6"/>
    <w:rsid w:val="00241B95"/>
    <w:rsid w:val="00241C35"/>
    <w:rsid w:val="00242199"/>
    <w:rsid w:val="002422BA"/>
    <w:rsid w:val="0024238B"/>
    <w:rsid w:val="002423CD"/>
    <w:rsid w:val="002425E8"/>
    <w:rsid w:val="0024270B"/>
    <w:rsid w:val="00242B4F"/>
    <w:rsid w:val="00242C1A"/>
    <w:rsid w:val="00242C3E"/>
    <w:rsid w:val="00242CCC"/>
    <w:rsid w:val="00242EB6"/>
    <w:rsid w:val="00242FCE"/>
    <w:rsid w:val="00242FFE"/>
    <w:rsid w:val="002430A7"/>
    <w:rsid w:val="002434C9"/>
    <w:rsid w:val="00243716"/>
    <w:rsid w:val="00243898"/>
    <w:rsid w:val="00243C56"/>
    <w:rsid w:val="00243C5A"/>
    <w:rsid w:val="00243CFC"/>
    <w:rsid w:val="00243F97"/>
    <w:rsid w:val="00243FF1"/>
    <w:rsid w:val="00244118"/>
    <w:rsid w:val="002441ED"/>
    <w:rsid w:val="002442C5"/>
    <w:rsid w:val="00244363"/>
    <w:rsid w:val="002445BD"/>
    <w:rsid w:val="0024478F"/>
    <w:rsid w:val="00244A33"/>
    <w:rsid w:val="00244C53"/>
    <w:rsid w:val="00244D0F"/>
    <w:rsid w:val="00244E6E"/>
    <w:rsid w:val="00244EA9"/>
    <w:rsid w:val="002450AA"/>
    <w:rsid w:val="00245338"/>
    <w:rsid w:val="002453CE"/>
    <w:rsid w:val="00245557"/>
    <w:rsid w:val="00245679"/>
    <w:rsid w:val="00245788"/>
    <w:rsid w:val="002457F6"/>
    <w:rsid w:val="00245969"/>
    <w:rsid w:val="00245D9D"/>
    <w:rsid w:val="00245DB7"/>
    <w:rsid w:val="00245E12"/>
    <w:rsid w:val="00245F02"/>
    <w:rsid w:val="00246208"/>
    <w:rsid w:val="002465E5"/>
    <w:rsid w:val="0024674A"/>
    <w:rsid w:val="0024674E"/>
    <w:rsid w:val="002467A3"/>
    <w:rsid w:val="0024684B"/>
    <w:rsid w:val="00246A83"/>
    <w:rsid w:val="00246C61"/>
    <w:rsid w:val="00246CE2"/>
    <w:rsid w:val="00246CE5"/>
    <w:rsid w:val="00246DB3"/>
    <w:rsid w:val="00246EC2"/>
    <w:rsid w:val="00246F06"/>
    <w:rsid w:val="00247141"/>
    <w:rsid w:val="002471F2"/>
    <w:rsid w:val="0024734B"/>
    <w:rsid w:val="0024736B"/>
    <w:rsid w:val="00247370"/>
    <w:rsid w:val="00247445"/>
    <w:rsid w:val="0024757C"/>
    <w:rsid w:val="002475EA"/>
    <w:rsid w:val="0024761C"/>
    <w:rsid w:val="00247889"/>
    <w:rsid w:val="0024793A"/>
    <w:rsid w:val="002479BE"/>
    <w:rsid w:val="002479D5"/>
    <w:rsid w:val="00247EDB"/>
    <w:rsid w:val="00247FD2"/>
    <w:rsid w:val="002500B7"/>
    <w:rsid w:val="00250510"/>
    <w:rsid w:val="00250587"/>
    <w:rsid w:val="00250589"/>
    <w:rsid w:val="002506FB"/>
    <w:rsid w:val="00250712"/>
    <w:rsid w:val="00250975"/>
    <w:rsid w:val="002509F4"/>
    <w:rsid w:val="00250AC9"/>
    <w:rsid w:val="00250AF3"/>
    <w:rsid w:val="00250D64"/>
    <w:rsid w:val="00250D86"/>
    <w:rsid w:val="00250DF8"/>
    <w:rsid w:val="00250F48"/>
    <w:rsid w:val="0025112E"/>
    <w:rsid w:val="0025119D"/>
    <w:rsid w:val="0025126C"/>
    <w:rsid w:val="002514A2"/>
    <w:rsid w:val="002514E1"/>
    <w:rsid w:val="00251768"/>
    <w:rsid w:val="0025176F"/>
    <w:rsid w:val="002517F2"/>
    <w:rsid w:val="002517FD"/>
    <w:rsid w:val="00251C1D"/>
    <w:rsid w:val="00251C3C"/>
    <w:rsid w:val="00251C5A"/>
    <w:rsid w:val="00251CE6"/>
    <w:rsid w:val="00251E40"/>
    <w:rsid w:val="00251EF2"/>
    <w:rsid w:val="00252090"/>
    <w:rsid w:val="002520E3"/>
    <w:rsid w:val="002521EE"/>
    <w:rsid w:val="00252235"/>
    <w:rsid w:val="00252499"/>
    <w:rsid w:val="00252618"/>
    <w:rsid w:val="00252684"/>
    <w:rsid w:val="00252685"/>
    <w:rsid w:val="002526C0"/>
    <w:rsid w:val="002528BD"/>
    <w:rsid w:val="00252A78"/>
    <w:rsid w:val="00252B32"/>
    <w:rsid w:val="00252CAB"/>
    <w:rsid w:val="00252CD4"/>
    <w:rsid w:val="00252D68"/>
    <w:rsid w:val="00252F5B"/>
    <w:rsid w:val="00252FED"/>
    <w:rsid w:val="00253084"/>
    <w:rsid w:val="002532FE"/>
    <w:rsid w:val="00253380"/>
    <w:rsid w:val="0025348F"/>
    <w:rsid w:val="0025355A"/>
    <w:rsid w:val="00253654"/>
    <w:rsid w:val="00253823"/>
    <w:rsid w:val="0025388F"/>
    <w:rsid w:val="00253990"/>
    <w:rsid w:val="00253A31"/>
    <w:rsid w:val="00253AD3"/>
    <w:rsid w:val="00253B9C"/>
    <w:rsid w:val="00253BAD"/>
    <w:rsid w:val="00253D42"/>
    <w:rsid w:val="00253F67"/>
    <w:rsid w:val="0025431F"/>
    <w:rsid w:val="00254338"/>
    <w:rsid w:val="00254350"/>
    <w:rsid w:val="00254390"/>
    <w:rsid w:val="0025444D"/>
    <w:rsid w:val="00254583"/>
    <w:rsid w:val="00254758"/>
    <w:rsid w:val="002547F6"/>
    <w:rsid w:val="002549DB"/>
    <w:rsid w:val="00254A1E"/>
    <w:rsid w:val="00254A4E"/>
    <w:rsid w:val="00254B12"/>
    <w:rsid w:val="00254DD3"/>
    <w:rsid w:val="00254E92"/>
    <w:rsid w:val="00254F93"/>
    <w:rsid w:val="00254FED"/>
    <w:rsid w:val="0025504E"/>
    <w:rsid w:val="002550D4"/>
    <w:rsid w:val="00255247"/>
    <w:rsid w:val="002552C5"/>
    <w:rsid w:val="00255379"/>
    <w:rsid w:val="0025537F"/>
    <w:rsid w:val="002553D0"/>
    <w:rsid w:val="002553E5"/>
    <w:rsid w:val="00255431"/>
    <w:rsid w:val="00255595"/>
    <w:rsid w:val="00255BDE"/>
    <w:rsid w:val="00255CF9"/>
    <w:rsid w:val="00255E26"/>
    <w:rsid w:val="002560D8"/>
    <w:rsid w:val="00256321"/>
    <w:rsid w:val="002563C2"/>
    <w:rsid w:val="00256568"/>
    <w:rsid w:val="00256781"/>
    <w:rsid w:val="00256A51"/>
    <w:rsid w:val="00256A72"/>
    <w:rsid w:val="00256A7C"/>
    <w:rsid w:val="00256C7B"/>
    <w:rsid w:val="00256D45"/>
    <w:rsid w:val="00256D64"/>
    <w:rsid w:val="00256EB3"/>
    <w:rsid w:val="00257033"/>
    <w:rsid w:val="002571D9"/>
    <w:rsid w:val="0025721F"/>
    <w:rsid w:val="00257269"/>
    <w:rsid w:val="00257273"/>
    <w:rsid w:val="00257281"/>
    <w:rsid w:val="0025737A"/>
    <w:rsid w:val="00257569"/>
    <w:rsid w:val="002575AE"/>
    <w:rsid w:val="002575E9"/>
    <w:rsid w:val="0025779A"/>
    <w:rsid w:val="00257A56"/>
    <w:rsid w:val="00257B05"/>
    <w:rsid w:val="00257B24"/>
    <w:rsid w:val="00257D33"/>
    <w:rsid w:val="00257E91"/>
    <w:rsid w:val="00257F77"/>
    <w:rsid w:val="0026005C"/>
    <w:rsid w:val="0026014A"/>
    <w:rsid w:val="002601DD"/>
    <w:rsid w:val="0026064E"/>
    <w:rsid w:val="00260764"/>
    <w:rsid w:val="002607A6"/>
    <w:rsid w:val="002608A8"/>
    <w:rsid w:val="00260933"/>
    <w:rsid w:val="0026096D"/>
    <w:rsid w:val="0026098B"/>
    <w:rsid w:val="00260D1B"/>
    <w:rsid w:val="00260F04"/>
    <w:rsid w:val="00260F8D"/>
    <w:rsid w:val="00261277"/>
    <w:rsid w:val="0026127C"/>
    <w:rsid w:val="002613C0"/>
    <w:rsid w:val="002614F9"/>
    <w:rsid w:val="0026150C"/>
    <w:rsid w:val="00261690"/>
    <w:rsid w:val="00261A93"/>
    <w:rsid w:val="00261BB3"/>
    <w:rsid w:val="00261FEC"/>
    <w:rsid w:val="002620D0"/>
    <w:rsid w:val="002620FC"/>
    <w:rsid w:val="002621C6"/>
    <w:rsid w:val="00262238"/>
    <w:rsid w:val="00262295"/>
    <w:rsid w:val="00262331"/>
    <w:rsid w:val="0026235A"/>
    <w:rsid w:val="00262441"/>
    <w:rsid w:val="00262688"/>
    <w:rsid w:val="00262748"/>
    <w:rsid w:val="002627AA"/>
    <w:rsid w:val="002627F0"/>
    <w:rsid w:val="002627F7"/>
    <w:rsid w:val="002628D5"/>
    <w:rsid w:val="00262939"/>
    <w:rsid w:val="00262CDB"/>
    <w:rsid w:val="00262DDF"/>
    <w:rsid w:val="00262F4C"/>
    <w:rsid w:val="00263065"/>
    <w:rsid w:val="002630C1"/>
    <w:rsid w:val="002630EC"/>
    <w:rsid w:val="00263213"/>
    <w:rsid w:val="0026321E"/>
    <w:rsid w:val="00263309"/>
    <w:rsid w:val="00263441"/>
    <w:rsid w:val="0026359F"/>
    <w:rsid w:val="00263606"/>
    <w:rsid w:val="0026362D"/>
    <w:rsid w:val="00263798"/>
    <w:rsid w:val="0026395E"/>
    <w:rsid w:val="00263BE3"/>
    <w:rsid w:val="00263C0C"/>
    <w:rsid w:val="00263C67"/>
    <w:rsid w:val="00263D69"/>
    <w:rsid w:val="00263DCB"/>
    <w:rsid w:val="00263F47"/>
    <w:rsid w:val="002640C3"/>
    <w:rsid w:val="002642EE"/>
    <w:rsid w:val="0026430B"/>
    <w:rsid w:val="002645D8"/>
    <w:rsid w:val="00264766"/>
    <w:rsid w:val="00264A6E"/>
    <w:rsid w:val="00264D0C"/>
    <w:rsid w:val="00264D43"/>
    <w:rsid w:val="00264D4E"/>
    <w:rsid w:val="00264DED"/>
    <w:rsid w:val="00264E78"/>
    <w:rsid w:val="00264EA8"/>
    <w:rsid w:val="00264F10"/>
    <w:rsid w:val="00264FF0"/>
    <w:rsid w:val="0026504F"/>
    <w:rsid w:val="00265192"/>
    <w:rsid w:val="00265349"/>
    <w:rsid w:val="00265550"/>
    <w:rsid w:val="002655E9"/>
    <w:rsid w:val="0026564F"/>
    <w:rsid w:val="002656D3"/>
    <w:rsid w:val="0026572A"/>
    <w:rsid w:val="00265B27"/>
    <w:rsid w:val="00265C39"/>
    <w:rsid w:val="00265CC1"/>
    <w:rsid w:val="0026639F"/>
    <w:rsid w:val="002663A3"/>
    <w:rsid w:val="00266495"/>
    <w:rsid w:val="0026649D"/>
    <w:rsid w:val="0026649F"/>
    <w:rsid w:val="0026674E"/>
    <w:rsid w:val="002668C9"/>
    <w:rsid w:val="00266967"/>
    <w:rsid w:val="002669A0"/>
    <w:rsid w:val="00266A4F"/>
    <w:rsid w:val="00266B38"/>
    <w:rsid w:val="00266C98"/>
    <w:rsid w:val="00266D0C"/>
    <w:rsid w:val="00266D74"/>
    <w:rsid w:val="00267143"/>
    <w:rsid w:val="002671E7"/>
    <w:rsid w:val="002672BB"/>
    <w:rsid w:val="002672DB"/>
    <w:rsid w:val="002673EC"/>
    <w:rsid w:val="002675BC"/>
    <w:rsid w:val="00267671"/>
    <w:rsid w:val="002676C5"/>
    <w:rsid w:val="00267869"/>
    <w:rsid w:val="00267874"/>
    <w:rsid w:val="00267BDD"/>
    <w:rsid w:val="00267D36"/>
    <w:rsid w:val="00267E76"/>
    <w:rsid w:val="00267FF1"/>
    <w:rsid w:val="0026E4B9"/>
    <w:rsid w:val="002701F2"/>
    <w:rsid w:val="0027026D"/>
    <w:rsid w:val="00270384"/>
    <w:rsid w:val="00270404"/>
    <w:rsid w:val="00270551"/>
    <w:rsid w:val="002705BD"/>
    <w:rsid w:val="00270A26"/>
    <w:rsid w:val="00270B65"/>
    <w:rsid w:val="00270F46"/>
    <w:rsid w:val="00270FE7"/>
    <w:rsid w:val="002710D3"/>
    <w:rsid w:val="002710FB"/>
    <w:rsid w:val="002711D2"/>
    <w:rsid w:val="002712D3"/>
    <w:rsid w:val="00271316"/>
    <w:rsid w:val="002713D8"/>
    <w:rsid w:val="00271414"/>
    <w:rsid w:val="00271479"/>
    <w:rsid w:val="002717FE"/>
    <w:rsid w:val="00271911"/>
    <w:rsid w:val="00271943"/>
    <w:rsid w:val="00271AC3"/>
    <w:rsid w:val="00271B8E"/>
    <w:rsid w:val="00271C8F"/>
    <w:rsid w:val="00271C98"/>
    <w:rsid w:val="00271D9E"/>
    <w:rsid w:val="00271E18"/>
    <w:rsid w:val="0027200B"/>
    <w:rsid w:val="002720A1"/>
    <w:rsid w:val="002720CD"/>
    <w:rsid w:val="002721F4"/>
    <w:rsid w:val="00272203"/>
    <w:rsid w:val="00272220"/>
    <w:rsid w:val="0027222F"/>
    <w:rsid w:val="0027237C"/>
    <w:rsid w:val="002724EF"/>
    <w:rsid w:val="00272550"/>
    <w:rsid w:val="002727BA"/>
    <w:rsid w:val="002727C4"/>
    <w:rsid w:val="002727DB"/>
    <w:rsid w:val="0027285A"/>
    <w:rsid w:val="002728FC"/>
    <w:rsid w:val="00272A20"/>
    <w:rsid w:val="00272A98"/>
    <w:rsid w:val="00272BAA"/>
    <w:rsid w:val="00272BFC"/>
    <w:rsid w:val="00272C0A"/>
    <w:rsid w:val="00272D4A"/>
    <w:rsid w:val="0027318B"/>
    <w:rsid w:val="002731EA"/>
    <w:rsid w:val="00273445"/>
    <w:rsid w:val="0027364C"/>
    <w:rsid w:val="002736CB"/>
    <w:rsid w:val="00273721"/>
    <w:rsid w:val="0027373D"/>
    <w:rsid w:val="0027374A"/>
    <w:rsid w:val="002737DF"/>
    <w:rsid w:val="002738B3"/>
    <w:rsid w:val="00273B85"/>
    <w:rsid w:val="00273D7E"/>
    <w:rsid w:val="002740DF"/>
    <w:rsid w:val="0027413E"/>
    <w:rsid w:val="002743DE"/>
    <w:rsid w:val="00274434"/>
    <w:rsid w:val="0027452C"/>
    <w:rsid w:val="00274594"/>
    <w:rsid w:val="00274825"/>
    <w:rsid w:val="00274853"/>
    <w:rsid w:val="00274981"/>
    <w:rsid w:val="002749AB"/>
    <w:rsid w:val="00274B75"/>
    <w:rsid w:val="00274CE3"/>
    <w:rsid w:val="00274D76"/>
    <w:rsid w:val="00274E3C"/>
    <w:rsid w:val="00274E98"/>
    <w:rsid w:val="00274F15"/>
    <w:rsid w:val="002752A1"/>
    <w:rsid w:val="00275359"/>
    <w:rsid w:val="00275463"/>
    <w:rsid w:val="00275582"/>
    <w:rsid w:val="00275637"/>
    <w:rsid w:val="002757B3"/>
    <w:rsid w:val="0027585E"/>
    <w:rsid w:val="002758B1"/>
    <w:rsid w:val="0027593F"/>
    <w:rsid w:val="00275B74"/>
    <w:rsid w:val="00275BB2"/>
    <w:rsid w:val="00275CB2"/>
    <w:rsid w:val="00275E08"/>
    <w:rsid w:val="00275F7B"/>
    <w:rsid w:val="00275FAB"/>
    <w:rsid w:val="0027608F"/>
    <w:rsid w:val="00276176"/>
    <w:rsid w:val="0027617D"/>
    <w:rsid w:val="00276240"/>
    <w:rsid w:val="00276245"/>
    <w:rsid w:val="002762B5"/>
    <w:rsid w:val="002762ED"/>
    <w:rsid w:val="0027639E"/>
    <w:rsid w:val="0027652B"/>
    <w:rsid w:val="0027653E"/>
    <w:rsid w:val="00276576"/>
    <w:rsid w:val="002766F0"/>
    <w:rsid w:val="002767C5"/>
    <w:rsid w:val="00276B46"/>
    <w:rsid w:val="00276CD6"/>
    <w:rsid w:val="00276FD1"/>
    <w:rsid w:val="00277123"/>
    <w:rsid w:val="002771EF"/>
    <w:rsid w:val="0027727F"/>
    <w:rsid w:val="002773B4"/>
    <w:rsid w:val="002774AA"/>
    <w:rsid w:val="0027781D"/>
    <w:rsid w:val="00277A7F"/>
    <w:rsid w:val="00277CB7"/>
    <w:rsid w:val="00277D4C"/>
    <w:rsid w:val="00277DC9"/>
    <w:rsid w:val="00277DDD"/>
    <w:rsid w:val="00277E44"/>
    <w:rsid w:val="002800B9"/>
    <w:rsid w:val="002800EA"/>
    <w:rsid w:val="00280112"/>
    <w:rsid w:val="0028023B"/>
    <w:rsid w:val="0028038A"/>
    <w:rsid w:val="002805E1"/>
    <w:rsid w:val="0028072A"/>
    <w:rsid w:val="002807C4"/>
    <w:rsid w:val="0028096A"/>
    <w:rsid w:val="00280DF4"/>
    <w:rsid w:val="00281062"/>
    <w:rsid w:val="00281090"/>
    <w:rsid w:val="0028123D"/>
    <w:rsid w:val="00281348"/>
    <w:rsid w:val="002813F3"/>
    <w:rsid w:val="0028140B"/>
    <w:rsid w:val="00281552"/>
    <w:rsid w:val="002816F6"/>
    <w:rsid w:val="002818D5"/>
    <w:rsid w:val="0028190A"/>
    <w:rsid w:val="00281946"/>
    <w:rsid w:val="00281987"/>
    <w:rsid w:val="002819E6"/>
    <w:rsid w:val="00281A1B"/>
    <w:rsid w:val="00281AB7"/>
    <w:rsid w:val="00281CDE"/>
    <w:rsid w:val="00281DA1"/>
    <w:rsid w:val="00281E27"/>
    <w:rsid w:val="00281F28"/>
    <w:rsid w:val="00282045"/>
    <w:rsid w:val="0028206F"/>
    <w:rsid w:val="00282073"/>
    <w:rsid w:val="002822B4"/>
    <w:rsid w:val="0028230F"/>
    <w:rsid w:val="00282310"/>
    <w:rsid w:val="002823EC"/>
    <w:rsid w:val="0028256B"/>
    <w:rsid w:val="002825B9"/>
    <w:rsid w:val="0028277D"/>
    <w:rsid w:val="002827D0"/>
    <w:rsid w:val="00282846"/>
    <w:rsid w:val="002828B1"/>
    <w:rsid w:val="00282BE1"/>
    <w:rsid w:val="00282E52"/>
    <w:rsid w:val="00282E99"/>
    <w:rsid w:val="00282F21"/>
    <w:rsid w:val="0028301D"/>
    <w:rsid w:val="00283050"/>
    <w:rsid w:val="002830F9"/>
    <w:rsid w:val="002832B7"/>
    <w:rsid w:val="0028341D"/>
    <w:rsid w:val="002835F5"/>
    <w:rsid w:val="002836E3"/>
    <w:rsid w:val="00283902"/>
    <w:rsid w:val="002839A9"/>
    <w:rsid w:val="002839B2"/>
    <w:rsid w:val="00283AAD"/>
    <w:rsid w:val="00283E24"/>
    <w:rsid w:val="002840B0"/>
    <w:rsid w:val="002842D8"/>
    <w:rsid w:val="00284416"/>
    <w:rsid w:val="00284714"/>
    <w:rsid w:val="00284938"/>
    <w:rsid w:val="00284941"/>
    <w:rsid w:val="00284966"/>
    <w:rsid w:val="00284CB3"/>
    <w:rsid w:val="00284CC2"/>
    <w:rsid w:val="00284F99"/>
    <w:rsid w:val="0028512A"/>
    <w:rsid w:val="00285198"/>
    <w:rsid w:val="002851B6"/>
    <w:rsid w:val="002851E5"/>
    <w:rsid w:val="0028533D"/>
    <w:rsid w:val="00285362"/>
    <w:rsid w:val="00285738"/>
    <w:rsid w:val="002857A1"/>
    <w:rsid w:val="002857EC"/>
    <w:rsid w:val="00285825"/>
    <w:rsid w:val="00285855"/>
    <w:rsid w:val="002858CC"/>
    <w:rsid w:val="00285AE5"/>
    <w:rsid w:val="00285CBA"/>
    <w:rsid w:val="00285F67"/>
    <w:rsid w:val="00286204"/>
    <w:rsid w:val="002862A2"/>
    <w:rsid w:val="0028636D"/>
    <w:rsid w:val="00286645"/>
    <w:rsid w:val="00286744"/>
    <w:rsid w:val="00286841"/>
    <w:rsid w:val="00286853"/>
    <w:rsid w:val="00286886"/>
    <w:rsid w:val="0028696F"/>
    <w:rsid w:val="00286A21"/>
    <w:rsid w:val="00286AA0"/>
    <w:rsid w:val="00286B04"/>
    <w:rsid w:val="00286CBE"/>
    <w:rsid w:val="00286D58"/>
    <w:rsid w:val="00286E52"/>
    <w:rsid w:val="00286FC2"/>
    <w:rsid w:val="00287110"/>
    <w:rsid w:val="0028715C"/>
    <w:rsid w:val="002877F4"/>
    <w:rsid w:val="00287A8C"/>
    <w:rsid w:val="00287B28"/>
    <w:rsid w:val="00287BCE"/>
    <w:rsid w:val="00287EA6"/>
    <w:rsid w:val="00287EAF"/>
    <w:rsid w:val="00287FE0"/>
    <w:rsid w:val="0029010A"/>
    <w:rsid w:val="002901BF"/>
    <w:rsid w:val="002902CC"/>
    <w:rsid w:val="002903D2"/>
    <w:rsid w:val="002909B4"/>
    <w:rsid w:val="00290BF6"/>
    <w:rsid w:val="00290CA2"/>
    <w:rsid w:val="00290D5F"/>
    <w:rsid w:val="00290ED0"/>
    <w:rsid w:val="00290F2F"/>
    <w:rsid w:val="00291007"/>
    <w:rsid w:val="002910D1"/>
    <w:rsid w:val="0029110E"/>
    <w:rsid w:val="002911F8"/>
    <w:rsid w:val="00291267"/>
    <w:rsid w:val="002912E7"/>
    <w:rsid w:val="00291358"/>
    <w:rsid w:val="0029138C"/>
    <w:rsid w:val="002913F6"/>
    <w:rsid w:val="00291448"/>
    <w:rsid w:val="00291581"/>
    <w:rsid w:val="00291737"/>
    <w:rsid w:val="00291A86"/>
    <w:rsid w:val="00291B58"/>
    <w:rsid w:val="00291F28"/>
    <w:rsid w:val="00291F91"/>
    <w:rsid w:val="00291FC7"/>
    <w:rsid w:val="0029237A"/>
    <w:rsid w:val="00292437"/>
    <w:rsid w:val="00292824"/>
    <w:rsid w:val="00292873"/>
    <w:rsid w:val="002929BD"/>
    <w:rsid w:val="00292ABD"/>
    <w:rsid w:val="00292B10"/>
    <w:rsid w:val="00292BF6"/>
    <w:rsid w:val="00292CA8"/>
    <w:rsid w:val="00292E16"/>
    <w:rsid w:val="00292FEA"/>
    <w:rsid w:val="0029317F"/>
    <w:rsid w:val="00293227"/>
    <w:rsid w:val="00293395"/>
    <w:rsid w:val="002933F8"/>
    <w:rsid w:val="002934D8"/>
    <w:rsid w:val="002934E7"/>
    <w:rsid w:val="002935AC"/>
    <w:rsid w:val="00293604"/>
    <w:rsid w:val="0029370C"/>
    <w:rsid w:val="00293716"/>
    <w:rsid w:val="00293760"/>
    <w:rsid w:val="002937DC"/>
    <w:rsid w:val="002937FC"/>
    <w:rsid w:val="00293878"/>
    <w:rsid w:val="00293C39"/>
    <w:rsid w:val="0029400A"/>
    <w:rsid w:val="00294016"/>
    <w:rsid w:val="0029402C"/>
    <w:rsid w:val="002940C8"/>
    <w:rsid w:val="00294309"/>
    <w:rsid w:val="002944B6"/>
    <w:rsid w:val="00294507"/>
    <w:rsid w:val="002945F6"/>
    <w:rsid w:val="00294656"/>
    <w:rsid w:val="00294757"/>
    <w:rsid w:val="002948AE"/>
    <w:rsid w:val="00294A10"/>
    <w:rsid w:val="00294B42"/>
    <w:rsid w:val="00294B7A"/>
    <w:rsid w:val="00294C63"/>
    <w:rsid w:val="00294C9B"/>
    <w:rsid w:val="00294E16"/>
    <w:rsid w:val="00294E82"/>
    <w:rsid w:val="002950DB"/>
    <w:rsid w:val="00295122"/>
    <w:rsid w:val="002951D7"/>
    <w:rsid w:val="00295577"/>
    <w:rsid w:val="002958DF"/>
    <w:rsid w:val="002958FC"/>
    <w:rsid w:val="00295AE3"/>
    <w:rsid w:val="00295C25"/>
    <w:rsid w:val="00295C72"/>
    <w:rsid w:val="00295E4E"/>
    <w:rsid w:val="00295E77"/>
    <w:rsid w:val="00295F8C"/>
    <w:rsid w:val="00295FC8"/>
    <w:rsid w:val="00295FE3"/>
    <w:rsid w:val="0029622A"/>
    <w:rsid w:val="0029623A"/>
    <w:rsid w:val="002963F5"/>
    <w:rsid w:val="00296A03"/>
    <w:rsid w:val="00296A5F"/>
    <w:rsid w:val="00296A76"/>
    <w:rsid w:val="0029701E"/>
    <w:rsid w:val="00297105"/>
    <w:rsid w:val="002971C0"/>
    <w:rsid w:val="002972E7"/>
    <w:rsid w:val="00297458"/>
    <w:rsid w:val="0029748A"/>
    <w:rsid w:val="002975AC"/>
    <w:rsid w:val="002976CF"/>
    <w:rsid w:val="0029789F"/>
    <w:rsid w:val="002978D2"/>
    <w:rsid w:val="00297947"/>
    <w:rsid w:val="00297971"/>
    <w:rsid w:val="00297AA7"/>
    <w:rsid w:val="00297CDC"/>
    <w:rsid w:val="00297D31"/>
    <w:rsid w:val="00297E3F"/>
    <w:rsid w:val="002A008E"/>
    <w:rsid w:val="002A02E6"/>
    <w:rsid w:val="002A0456"/>
    <w:rsid w:val="002A04B9"/>
    <w:rsid w:val="002A0525"/>
    <w:rsid w:val="002A05FB"/>
    <w:rsid w:val="002A06EE"/>
    <w:rsid w:val="002A075B"/>
    <w:rsid w:val="002A0838"/>
    <w:rsid w:val="002A0972"/>
    <w:rsid w:val="002A0A39"/>
    <w:rsid w:val="002A0BA1"/>
    <w:rsid w:val="002A0BAF"/>
    <w:rsid w:val="002A0EB9"/>
    <w:rsid w:val="002A0ED9"/>
    <w:rsid w:val="002A0F8B"/>
    <w:rsid w:val="002A1013"/>
    <w:rsid w:val="002A1068"/>
    <w:rsid w:val="002A11ED"/>
    <w:rsid w:val="002A12A0"/>
    <w:rsid w:val="002A137E"/>
    <w:rsid w:val="002A1605"/>
    <w:rsid w:val="002A16F3"/>
    <w:rsid w:val="002A17A3"/>
    <w:rsid w:val="002A17BD"/>
    <w:rsid w:val="002A1864"/>
    <w:rsid w:val="002A1881"/>
    <w:rsid w:val="002A18A0"/>
    <w:rsid w:val="002A18A3"/>
    <w:rsid w:val="002A1BDD"/>
    <w:rsid w:val="002A1CC9"/>
    <w:rsid w:val="002A1D05"/>
    <w:rsid w:val="002A1D7E"/>
    <w:rsid w:val="002A1EE3"/>
    <w:rsid w:val="002A1F56"/>
    <w:rsid w:val="002A1FCE"/>
    <w:rsid w:val="002A200B"/>
    <w:rsid w:val="002A205F"/>
    <w:rsid w:val="002A20FA"/>
    <w:rsid w:val="002A2214"/>
    <w:rsid w:val="002A22F8"/>
    <w:rsid w:val="002A2325"/>
    <w:rsid w:val="002A2367"/>
    <w:rsid w:val="002A27EB"/>
    <w:rsid w:val="002A2992"/>
    <w:rsid w:val="002A2BE7"/>
    <w:rsid w:val="002A2D72"/>
    <w:rsid w:val="002A2DF0"/>
    <w:rsid w:val="002A2F83"/>
    <w:rsid w:val="002A307F"/>
    <w:rsid w:val="002A31C0"/>
    <w:rsid w:val="002A36F6"/>
    <w:rsid w:val="002A37AC"/>
    <w:rsid w:val="002A3898"/>
    <w:rsid w:val="002A3925"/>
    <w:rsid w:val="002A3978"/>
    <w:rsid w:val="002A3BFA"/>
    <w:rsid w:val="002A3C43"/>
    <w:rsid w:val="002A3C9F"/>
    <w:rsid w:val="002A3ECF"/>
    <w:rsid w:val="002A3F52"/>
    <w:rsid w:val="002A419D"/>
    <w:rsid w:val="002A4204"/>
    <w:rsid w:val="002A4280"/>
    <w:rsid w:val="002A436E"/>
    <w:rsid w:val="002A48FF"/>
    <w:rsid w:val="002A491E"/>
    <w:rsid w:val="002A4938"/>
    <w:rsid w:val="002A4C45"/>
    <w:rsid w:val="002A4D40"/>
    <w:rsid w:val="002A50B8"/>
    <w:rsid w:val="002A534B"/>
    <w:rsid w:val="002A53AF"/>
    <w:rsid w:val="002A55A5"/>
    <w:rsid w:val="002A56DD"/>
    <w:rsid w:val="002A58B1"/>
    <w:rsid w:val="002A58F8"/>
    <w:rsid w:val="002A5985"/>
    <w:rsid w:val="002A5B08"/>
    <w:rsid w:val="002A5C5C"/>
    <w:rsid w:val="002A5CA0"/>
    <w:rsid w:val="002A5CE2"/>
    <w:rsid w:val="002A5E55"/>
    <w:rsid w:val="002A5F99"/>
    <w:rsid w:val="002A602A"/>
    <w:rsid w:val="002A60F8"/>
    <w:rsid w:val="002A611D"/>
    <w:rsid w:val="002A6195"/>
    <w:rsid w:val="002A632A"/>
    <w:rsid w:val="002A6403"/>
    <w:rsid w:val="002A6686"/>
    <w:rsid w:val="002A679B"/>
    <w:rsid w:val="002A67B5"/>
    <w:rsid w:val="002A67C2"/>
    <w:rsid w:val="002A6948"/>
    <w:rsid w:val="002A69FF"/>
    <w:rsid w:val="002A6C7E"/>
    <w:rsid w:val="002A6F00"/>
    <w:rsid w:val="002A6FCB"/>
    <w:rsid w:val="002A7016"/>
    <w:rsid w:val="002A708E"/>
    <w:rsid w:val="002A7234"/>
    <w:rsid w:val="002A7365"/>
    <w:rsid w:val="002A7406"/>
    <w:rsid w:val="002A7469"/>
    <w:rsid w:val="002A74CA"/>
    <w:rsid w:val="002A767A"/>
    <w:rsid w:val="002A7917"/>
    <w:rsid w:val="002A79A7"/>
    <w:rsid w:val="002A7AF7"/>
    <w:rsid w:val="002A7B1B"/>
    <w:rsid w:val="002A7B71"/>
    <w:rsid w:val="002A7B9B"/>
    <w:rsid w:val="002A7D3F"/>
    <w:rsid w:val="002A7EBD"/>
    <w:rsid w:val="002A7EF6"/>
    <w:rsid w:val="002A7F9E"/>
    <w:rsid w:val="002B0140"/>
    <w:rsid w:val="002B01EF"/>
    <w:rsid w:val="002B0443"/>
    <w:rsid w:val="002B0539"/>
    <w:rsid w:val="002B0934"/>
    <w:rsid w:val="002B0E7F"/>
    <w:rsid w:val="002B0FC1"/>
    <w:rsid w:val="002B100B"/>
    <w:rsid w:val="002B103F"/>
    <w:rsid w:val="002B11A8"/>
    <w:rsid w:val="002B1655"/>
    <w:rsid w:val="002B1BD1"/>
    <w:rsid w:val="002B20B6"/>
    <w:rsid w:val="002B228F"/>
    <w:rsid w:val="002B22AC"/>
    <w:rsid w:val="002B22C2"/>
    <w:rsid w:val="002B2352"/>
    <w:rsid w:val="002B24CB"/>
    <w:rsid w:val="002B2555"/>
    <w:rsid w:val="002B261F"/>
    <w:rsid w:val="002B2702"/>
    <w:rsid w:val="002B2706"/>
    <w:rsid w:val="002B270B"/>
    <w:rsid w:val="002B27CB"/>
    <w:rsid w:val="002B291B"/>
    <w:rsid w:val="002B2921"/>
    <w:rsid w:val="002B2A53"/>
    <w:rsid w:val="002B2E99"/>
    <w:rsid w:val="002B2FB9"/>
    <w:rsid w:val="002B314D"/>
    <w:rsid w:val="002B328E"/>
    <w:rsid w:val="002B3366"/>
    <w:rsid w:val="002B3375"/>
    <w:rsid w:val="002B34ED"/>
    <w:rsid w:val="002B35D9"/>
    <w:rsid w:val="002B392D"/>
    <w:rsid w:val="002B396B"/>
    <w:rsid w:val="002B3A7B"/>
    <w:rsid w:val="002B3B1E"/>
    <w:rsid w:val="002B3B32"/>
    <w:rsid w:val="002B3D4B"/>
    <w:rsid w:val="002B3F47"/>
    <w:rsid w:val="002B3F69"/>
    <w:rsid w:val="002B3FA5"/>
    <w:rsid w:val="002B4007"/>
    <w:rsid w:val="002B41D5"/>
    <w:rsid w:val="002B4228"/>
    <w:rsid w:val="002B4339"/>
    <w:rsid w:val="002B4470"/>
    <w:rsid w:val="002B44F2"/>
    <w:rsid w:val="002B4524"/>
    <w:rsid w:val="002B484D"/>
    <w:rsid w:val="002B498E"/>
    <w:rsid w:val="002B4D90"/>
    <w:rsid w:val="002B4DF8"/>
    <w:rsid w:val="002B4ECC"/>
    <w:rsid w:val="002B4F5D"/>
    <w:rsid w:val="002B4F7A"/>
    <w:rsid w:val="002B52D9"/>
    <w:rsid w:val="002B557F"/>
    <w:rsid w:val="002B577C"/>
    <w:rsid w:val="002B5894"/>
    <w:rsid w:val="002B5984"/>
    <w:rsid w:val="002B59DC"/>
    <w:rsid w:val="002B5B9F"/>
    <w:rsid w:val="002B5C44"/>
    <w:rsid w:val="002B5C8E"/>
    <w:rsid w:val="002B5D78"/>
    <w:rsid w:val="002B5E01"/>
    <w:rsid w:val="002B5F13"/>
    <w:rsid w:val="002B618A"/>
    <w:rsid w:val="002B61C4"/>
    <w:rsid w:val="002B6200"/>
    <w:rsid w:val="002B641E"/>
    <w:rsid w:val="002B658F"/>
    <w:rsid w:val="002B670C"/>
    <w:rsid w:val="002B6E56"/>
    <w:rsid w:val="002B7043"/>
    <w:rsid w:val="002B7145"/>
    <w:rsid w:val="002B71A1"/>
    <w:rsid w:val="002B72DC"/>
    <w:rsid w:val="002B763C"/>
    <w:rsid w:val="002B769F"/>
    <w:rsid w:val="002B78D5"/>
    <w:rsid w:val="002B79D0"/>
    <w:rsid w:val="002B7A0C"/>
    <w:rsid w:val="002B7A59"/>
    <w:rsid w:val="002B7B60"/>
    <w:rsid w:val="002B7EFA"/>
    <w:rsid w:val="002B7F52"/>
    <w:rsid w:val="002C007B"/>
    <w:rsid w:val="002C01A9"/>
    <w:rsid w:val="002C0325"/>
    <w:rsid w:val="002C0436"/>
    <w:rsid w:val="002C0741"/>
    <w:rsid w:val="002C08FB"/>
    <w:rsid w:val="002C0980"/>
    <w:rsid w:val="002C0CDD"/>
    <w:rsid w:val="002C0DA3"/>
    <w:rsid w:val="002C0F1E"/>
    <w:rsid w:val="002C0F8C"/>
    <w:rsid w:val="002C1225"/>
    <w:rsid w:val="002C12AF"/>
    <w:rsid w:val="002C12F5"/>
    <w:rsid w:val="002C130E"/>
    <w:rsid w:val="002C14D3"/>
    <w:rsid w:val="002C14EE"/>
    <w:rsid w:val="002C166E"/>
    <w:rsid w:val="002C1A61"/>
    <w:rsid w:val="002C1DC7"/>
    <w:rsid w:val="002C1DE3"/>
    <w:rsid w:val="002C2251"/>
    <w:rsid w:val="002C2398"/>
    <w:rsid w:val="002C258D"/>
    <w:rsid w:val="002C28D5"/>
    <w:rsid w:val="002C2989"/>
    <w:rsid w:val="002C29B7"/>
    <w:rsid w:val="002C2A3F"/>
    <w:rsid w:val="002C2A47"/>
    <w:rsid w:val="002C2A64"/>
    <w:rsid w:val="002C2A99"/>
    <w:rsid w:val="002C2BB5"/>
    <w:rsid w:val="002C2C4C"/>
    <w:rsid w:val="002C2ED6"/>
    <w:rsid w:val="002C3034"/>
    <w:rsid w:val="002C3047"/>
    <w:rsid w:val="002C30B6"/>
    <w:rsid w:val="002C31B7"/>
    <w:rsid w:val="002C31D6"/>
    <w:rsid w:val="002C32D6"/>
    <w:rsid w:val="002C34BC"/>
    <w:rsid w:val="002C3599"/>
    <w:rsid w:val="002C365D"/>
    <w:rsid w:val="002C3908"/>
    <w:rsid w:val="002C399E"/>
    <w:rsid w:val="002C39E6"/>
    <w:rsid w:val="002C3B5D"/>
    <w:rsid w:val="002C3C60"/>
    <w:rsid w:val="002C3C74"/>
    <w:rsid w:val="002C3EE3"/>
    <w:rsid w:val="002C3F2B"/>
    <w:rsid w:val="002C41B9"/>
    <w:rsid w:val="002C4215"/>
    <w:rsid w:val="002C42B0"/>
    <w:rsid w:val="002C4454"/>
    <w:rsid w:val="002C446C"/>
    <w:rsid w:val="002C4625"/>
    <w:rsid w:val="002C4902"/>
    <w:rsid w:val="002C495C"/>
    <w:rsid w:val="002C4A59"/>
    <w:rsid w:val="002C4A8A"/>
    <w:rsid w:val="002C4DBB"/>
    <w:rsid w:val="002C4E65"/>
    <w:rsid w:val="002C5049"/>
    <w:rsid w:val="002C50CB"/>
    <w:rsid w:val="002C51DA"/>
    <w:rsid w:val="002C52F7"/>
    <w:rsid w:val="002C554C"/>
    <w:rsid w:val="002C5649"/>
    <w:rsid w:val="002C57BC"/>
    <w:rsid w:val="002C586B"/>
    <w:rsid w:val="002C59F7"/>
    <w:rsid w:val="002C5A4A"/>
    <w:rsid w:val="002C5AB3"/>
    <w:rsid w:val="002C5CC1"/>
    <w:rsid w:val="002C5E46"/>
    <w:rsid w:val="002C5FFB"/>
    <w:rsid w:val="002C6080"/>
    <w:rsid w:val="002C6267"/>
    <w:rsid w:val="002C638B"/>
    <w:rsid w:val="002C638E"/>
    <w:rsid w:val="002C691A"/>
    <w:rsid w:val="002C69D0"/>
    <w:rsid w:val="002C6CFC"/>
    <w:rsid w:val="002C6D41"/>
    <w:rsid w:val="002C6DCA"/>
    <w:rsid w:val="002C705F"/>
    <w:rsid w:val="002C7080"/>
    <w:rsid w:val="002C72FE"/>
    <w:rsid w:val="002C736B"/>
    <w:rsid w:val="002C77CD"/>
    <w:rsid w:val="002C792E"/>
    <w:rsid w:val="002C7B82"/>
    <w:rsid w:val="002C7BC4"/>
    <w:rsid w:val="002C7D51"/>
    <w:rsid w:val="002C7DD8"/>
    <w:rsid w:val="002C7E64"/>
    <w:rsid w:val="002C7F03"/>
    <w:rsid w:val="002C7F6E"/>
    <w:rsid w:val="002D026B"/>
    <w:rsid w:val="002D0379"/>
    <w:rsid w:val="002D03A3"/>
    <w:rsid w:val="002D0791"/>
    <w:rsid w:val="002D085C"/>
    <w:rsid w:val="002D0936"/>
    <w:rsid w:val="002D0958"/>
    <w:rsid w:val="002D097D"/>
    <w:rsid w:val="002D0C4C"/>
    <w:rsid w:val="002D0CE8"/>
    <w:rsid w:val="002D0CFF"/>
    <w:rsid w:val="002D0DBA"/>
    <w:rsid w:val="002D0E75"/>
    <w:rsid w:val="002D0F5B"/>
    <w:rsid w:val="002D0FAA"/>
    <w:rsid w:val="002D0FFA"/>
    <w:rsid w:val="002D109B"/>
    <w:rsid w:val="002D1466"/>
    <w:rsid w:val="002D16E3"/>
    <w:rsid w:val="002D17BD"/>
    <w:rsid w:val="002D181C"/>
    <w:rsid w:val="002D1A23"/>
    <w:rsid w:val="002D1C88"/>
    <w:rsid w:val="002D1FE5"/>
    <w:rsid w:val="002D201A"/>
    <w:rsid w:val="002D2025"/>
    <w:rsid w:val="002D20CF"/>
    <w:rsid w:val="002D21B6"/>
    <w:rsid w:val="002D21F1"/>
    <w:rsid w:val="002D234E"/>
    <w:rsid w:val="002D246E"/>
    <w:rsid w:val="002D2663"/>
    <w:rsid w:val="002D2910"/>
    <w:rsid w:val="002D2A3E"/>
    <w:rsid w:val="002D2B8E"/>
    <w:rsid w:val="002D2D00"/>
    <w:rsid w:val="002D2D04"/>
    <w:rsid w:val="002D2D0E"/>
    <w:rsid w:val="002D2D33"/>
    <w:rsid w:val="002D2DFC"/>
    <w:rsid w:val="002D3028"/>
    <w:rsid w:val="002D3223"/>
    <w:rsid w:val="002D332A"/>
    <w:rsid w:val="002D34CA"/>
    <w:rsid w:val="002D34CB"/>
    <w:rsid w:val="002D37BD"/>
    <w:rsid w:val="002D3913"/>
    <w:rsid w:val="002D3954"/>
    <w:rsid w:val="002D3960"/>
    <w:rsid w:val="002D3979"/>
    <w:rsid w:val="002D3BE0"/>
    <w:rsid w:val="002D3E0D"/>
    <w:rsid w:val="002D3FD8"/>
    <w:rsid w:val="002D4173"/>
    <w:rsid w:val="002D45A0"/>
    <w:rsid w:val="002D4674"/>
    <w:rsid w:val="002D47AB"/>
    <w:rsid w:val="002D48E5"/>
    <w:rsid w:val="002D4A76"/>
    <w:rsid w:val="002D4AA7"/>
    <w:rsid w:val="002D4BD5"/>
    <w:rsid w:val="002D4C1E"/>
    <w:rsid w:val="002D4C86"/>
    <w:rsid w:val="002D4CF2"/>
    <w:rsid w:val="002D4E02"/>
    <w:rsid w:val="002D4F0E"/>
    <w:rsid w:val="002D5000"/>
    <w:rsid w:val="002D537A"/>
    <w:rsid w:val="002D551A"/>
    <w:rsid w:val="002D5647"/>
    <w:rsid w:val="002D5764"/>
    <w:rsid w:val="002D5924"/>
    <w:rsid w:val="002D5AF4"/>
    <w:rsid w:val="002D5F7C"/>
    <w:rsid w:val="002D5FD5"/>
    <w:rsid w:val="002D61B2"/>
    <w:rsid w:val="002D6317"/>
    <w:rsid w:val="002D64D4"/>
    <w:rsid w:val="002D673F"/>
    <w:rsid w:val="002D6982"/>
    <w:rsid w:val="002D69A3"/>
    <w:rsid w:val="002D6AEA"/>
    <w:rsid w:val="002D6B05"/>
    <w:rsid w:val="002D6B4A"/>
    <w:rsid w:val="002D6BA4"/>
    <w:rsid w:val="002D6C53"/>
    <w:rsid w:val="002D6E9C"/>
    <w:rsid w:val="002D6ECF"/>
    <w:rsid w:val="002D6EFF"/>
    <w:rsid w:val="002D6FC2"/>
    <w:rsid w:val="002D7224"/>
    <w:rsid w:val="002D7242"/>
    <w:rsid w:val="002D7574"/>
    <w:rsid w:val="002D75B8"/>
    <w:rsid w:val="002D76F7"/>
    <w:rsid w:val="002D77D2"/>
    <w:rsid w:val="002D7A81"/>
    <w:rsid w:val="002D7A9A"/>
    <w:rsid w:val="002D7B4F"/>
    <w:rsid w:val="002D7B65"/>
    <w:rsid w:val="002D7EDE"/>
    <w:rsid w:val="002D7F27"/>
    <w:rsid w:val="002D7F74"/>
    <w:rsid w:val="002D7FE2"/>
    <w:rsid w:val="002E023E"/>
    <w:rsid w:val="002E05E5"/>
    <w:rsid w:val="002E072E"/>
    <w:rsid w:val="002E0820"/>
    <w:rsid w:val="002E0921"/>
    <w:rsid w:val="002E0985"/>
    <w:rsid w:val="002E0A1E"/>
    <w:rsid w:val="002E0B31"/>
    <w:rsid w:val="002E0B3B"/>
    <w:rsid w:val="002E0B88"/>
    <w:rsid w:val="002E0BD7"/>
    <w:rsid w:val="002E0BED"/>
    <w:rsid w:val="002E0C23"/>
    <w:rsid w:val="002E0CD6"/>
    <w:rsid w:val="002E0DC7"/>
    <w:rsid w:val="002E0F2F"/>
    <w:rsid w:val="002E0F7C"/>
    <w:rsid w:val="002E1128"/>
    <w:rsid w:val="002E1195"/>
    <w:rsid w:val="002E1212"/>
    <w:rsid w:val="002E121C"/>
    <w:rsid w:val="002E1276"/>
    <w:rsid w:val="002E136B"/>
    <w:rsid w:val="002E1406"/>
    <w:rsid w:val="002E1533"/>
    <w:rsid w:val="002E184D"/>
    <w:rsid w:val="002E1928"/>
    <w:rsid w:val="002E1948"/>
    <w:rsid w:val="002E1A4F"/>
    <w:rsid w:val="002E1B2B"/>
    <w:rsid w:val="002E1FAB"/>
    <w:rsid w:val="002E205B"/>
    <w:rsid w:val="002E2129"/>
    <w:rsid w:val="002E212A"/>
    <w:rsid w:val="002E2535"/>
    <w:rsid w:val="002E2545"/>
    <w:rsid w:val="002E2570"/>
    <w:rsid w:val="002E2610"/>
    <w:rsid w:val="002E2A29"/>
    <w:rsid w:val="002E2BA1"/>
    <w:rsid w:val="002E2EE6"/>
    <w:rsid w:val="002E2F1C"/>
    <w:rsid w:val="002E3025"/>
    <w:rsid w:val="002E3301"/>
    <w:rsid w:val="002E3620"/>
    <w:rsid w:val="002E36DF"/>
    <w:rsid w:val="002E380E"/>
    <w:rsid w:val="002E384C"/>
    <w:rsid w:val="002E3B41"/>
    <w:rsid w:val="002E3BF9"/>
    <w:rsid w:val="002E3F42"/>
    <w:rsid w:val="002E4056"/>
    <w:rsid w:val="002E4382"/>
    <w:rsid w:val="002E43F2"/>
    <w:rsid w:val="002E449E"/>
    <w:rsid w:val="002E45E3"/>
    <w:rsid w:val="002E47CE"/>
    <w:rsid w:val="002E4BF2"/>
    <w:rsid w:val="002E4F88"/>
    <w:rsid w:val="002E505A"/>
    <w:rsid w:val="002E50D5"/>
    <w:rsid w:val="002E5151"/>
    <w:rsid w:val="002E51CA"/>
    <w:rsid w:val="002E51F1"/>
    <w:rsid w:val="002E5287"/>
    <w:rsid w:val="002E52B7"/>
    <w:rsid w:val="002E58E2"/>
    <w:rsid w:val="002E5B4F"/>
    <w:rsid w:val="002E5BA9"/>
    <w:rsid w:val="002E5C25"/>
    <w:rsid w:val="002E5D61"/>
    <w:rsid w:val="002E5D84"/>
    <w:rsid w:val="002E5FB9"/>
    <w:rsid w:val="002E6031"/>
    <w:rsid w:val="002E6216"/>
    <w:rsid w:val="002E62CB"/>
    <w:rsid w:val="002E630A"/>
    <w:rsid w:val="002E6392"/>
    <w:rsid w:val="002E6420"/>
    <w:rsid w:val="002E64BC"/>
    <w:rsid w:val="002E6585"/>
    <w:rsid w:val="002E696D"/>
    <w:rsid w:val="002E69BE"/>
    <w:rsid w:val="002E6B7C"/>
    <w:rsid w:val="002E6F43"/>
    <w:rsid w:val="002E7256"/>
    <w:rsid w:val="002E751A"/>
    <w:rsid w:val="002E75E5"/>
    <w:rsid w:val="002E76C4"/>
    <w:rsid w:val="002E76FB"/>
    <w:rsid w:val="002E7784"/>
    <w:rsid w:val="002E77AF"/>
    <w:rsid w:val="002E7992"/>
    <w:rsid w:val="002E7A06"/>
    <w:rsid w:val="002E7BC8"/>
    <w:rsid w:val="002E7CC8"/>
    <w:rsid w:val="002E7D38"/>
    <w:rsid w:val="002E7DA8"/>
    <w:rsid w:val="002E7ED0"/>
    <w:rsid w:val="002E7F70"/>
    <w:rsid w:val="002F0018"/>
    <w:rsid w:val="002F00B3"/>
    <w:rsid w:val="002F0285"/>
    <w:rsid w:val="002F02B2"/>
    <w:rsid w:val="002F02B4"/>
    <w:rsid w:val="002F06D7"/>
    <w:rsid w:val="002F06F0"/>
    <w:rsid w:val="002F08B0"/>
    <w:rsid w:val="002F08CC"/>
    <w:rsid w:val="002F0B4D"/>
    <w:rsid w:val="002F0B6E"/>
    <w:rsid w:val="002F0B93"/>
    <w:rsid w:val="002F0EBC"/>
    <w:rsid w:val="002F0F6D"/>
    <w:rsid w:val="002F1060"/>
    <w:rsid w:val="002F10D9"/>
    <w:rsid w:val="002F125B"/>
    <w:rsid w:val="002F1285"/>
    <w:rsid w:val="002F1303"/>
    <w:rsid w:val="002F135D"/>
    <w:rsid w:val="002F13C0"/>
    <w:rsid w:val="002F1411"/>
    <w:rsid w:val="002F1474"/>
    <w:rsid w:val="002F14B5"/>
    <w:rsid w:val="002F176D"/>
    <w:rsid w:val="002F18F7"/>
    <w:rsid w:val="002F1961"/>
    <w:rsid w:val="002F19C9"/>
    <w:rsid w:val="002F1AE5"/>
    <w:rsid w:val="002F1E6C"/>
    <w:rsid w:val="002F1F51"/>
    <w:rsid w:val="002F2009"/>
    <w:rsid w:val="002F20AD"/>
    <w:rsid w:val="002F20C8"/>
    <w:rsid w:val="002F21BE"/>
    <w:rsid w:val="002F2338"/>
    <w:rsid w:val="002F2794"/>
    <w:rsid w:val="002F298F"/>
    <w:rsid w:val="002F2BF4"/>
    <w:rsid w:val="002F2C93"/>
    <w:rsid w:val="002F2D06"/>
    <w:rsid w:val="002F3001"/>
    <w:rsid w:val="002F3244"/>
    <w:rsid w:val="002F3298"/>
    <w:rsid w:val="002F32A9"/>
    <w:rsid w:val="002F3323"/>
    <w:rsid w:val="002F33BD"/>
    <w:rsid w:val="002F3519"/>
    <w:rsid w:val="002F3532"/>
    <w:rsid w:val="002F36B2"/>
    <w:rsid w:val="002F36E5"/>
    <w:rsid w:val="002F3757"/>
    <w:rsid w:val="002F3798"/>
    <w:rsid w:val="002F38BC"/>
    <w:rsid w:val="002F38ED"/>
    <w:rsid w:val="002F3913"/>
    <w:rsid w:val="002F395D"/>
    <w:rsid w:val="002F3970"/>
    <w:rsid w:val="002F3A23"/>
    <w:rsid w:val="002F3BD0"/>
    <w:rsid w:val="002F3CC2"/>
    <w:rsid w:val="002F3E36"/>
    <w:rsid w:val="002F3E6A"/>
    <w:rsid w:val="002F3E92"/>
    <w:rsid w:val="002F3EFC"/>
    <w:rsid w:val="002F4010"/>
    <w:rsid w:val="002F42FF"/>
    <w:rsid w:val="002F4459"/>
    <w:rsid w:val="002F44A7"/>
    <w:rsid w:val="002F4544"/>
    <w:rsid w:val="002F4608"/>
    <w:rsid w:val="002F4628"/>
    <w:rsid w:val="002F479B"/>
    <w:rsid w:val="002F47E4"/>
    <w:rsid w:val="002F4963"/>
    <w:rsid w:val="002F4C58"/>
    <w:rsid w:val="002F4E45"/>
    <w:rsid w:val="002F4E8D"/>
    <w:rsid w:val="002F4F74"/>
    <w:rsid w:val="002F4F82"/>
    <w:rsid w:val="002F544C"/>
    <w:rsid w:val="002F568D"/>
    <w:rsid w:val="002F5846"/>
    <w:rsid w:val="002F58E5"/>
    <w:rsid w:val="002F5AE4"/>
    <w:rsid w:val="002F5AF5"/>
    <w:rsid w:val="002F5B00"/>
    <w:rsid w:val="002F5B59"/>
    <w:rsid w:val="002F5CD1"/>
    <w:rsid w:val="002F5DDE"/>
    <w:rsid w:val="002F6088"/>
    <w:rsid w:val="002F6301"/>
    <w:rsid w:val="002F64FE"/>
    <w:rsid w:val="002F656B"/>
    <w:rsid w:val="002F677C"/>
    <w:rsid w:val="002F67D2"/>
    <w:rsid w:val="002F68BD"/>
    <w:rsid w:val="002F695F"/>
    <w:rsid w:val="002F6DCB"/>
    <w:rsid w:val="002F6E13"/>
    <w:rsid w:val="002F6E9A"/>
    <w:rsid w:val="002F6F27"/>
    <w:rsid w:val="002F6F71"/>
    <w:rsid w:val="002F7025"/>
    <w:rsid w:val="002F736B"/>
    <w:rsid w:val="002F7586"/>
    <w:rsid w:val="002F7728"/>
    <w:rsid w:val="002F77DB"/>
    <w:rsid w:val="002F78C2"/>
    <w:rsid w:val="002F78CD"/>
    <w:rsid w:val="002F7BB9"/>
    <w:rsid w:val="002F7BCD"/>
    <w:rsid w:val="002F7C0E"/>
    <w:rsid w:val="002F7CC6"/>
    <w:rsid w:val="002F7D11"/>
    <w:rsid w:val="002F7D33"/>
    <w:rsid w:val="002F7F16"/>
    <w:rsid w:val="002F7F55"/>
    <w:rsid w:val="002F7F9F"/>
    <w:rsid w:val="00300045"/>
    <w:rsid w:val="00300074"/>
    <w:rsid w:val="003000ED"/>
    <w:rsid w:val="00300174"/>
    <w:rsid w:val="0030054B"/>
    <w:rsid w:val="003005E5"/>
    <w:rsid w:val="00300767"/>
    <w:rsid w:val="00300968"/>
    <w:rsid w:val="00300D74"/>
    <w:rsid w:val="003010E7"/>
    <w:rsid w:val="003012CA"/>
    <w:rsid w:val="00301452"/>
    <w:rsid w:val="003016A2"/>
    <w:rsid w:val="0030180D"/>
    <w:rsid w:val="003018C5"/>
    <w:rsid w:val="00301A8F"/>
    <w:rsid w:val="00301BCD"/>
    <w:rsid w:val="00301C3E"/>
    <w:rsid w:val="00301FDF"/>
    <w:rsid w:val="0030205B"/>
    <w:rsid w:val="00302330"/>
    <w:rsid w:val="0030257C"/>
    <w:rsid w:val="0030299C"/>
    <w:rsid w:val="00302B1F"/>
    <w:rsid w:val="00302D3A"/>
    <w:rsid w:val="00302EBD"/>
    <w:rsid w:val="00302F4A"/>
    <w:rsid w:val="00303102"/>
    <w:rsid w:val="00303118"/>
    <w:rsid w:val="003031CC"/>
    <w:rsid w:val="00303555"/>
    <w:rsid w:val="00303560"/>
    <w:rsid w:val="0030388C"/>
    <w:rsid w:val="00303A03"/>
    <w:rsid w:val="00304040"/>
    <w:rsid w:val="003040B1"/>
    <w:rsid w:val="003040F1"/>
    <w:rsid w:val="0030424F"/>
    <w:rsid w:val="00304304"/>
    <w:rsid w:val="00304343"/>
    <w:rsid w:val="00304499"/>
    <w:rsid w:val="00304544"/>
    <w:rsid w:val="00304680"/>
    <w:rsid w:val="003046DE"/>
    <w:rsid w:val="003047F6"/>
    <w:rsid w:val="00304992"/>
    <w:rsid w:val="00304C11"/>
    <w:rsid w:val="00304E26"/>
    <w:rsid w:val="00304EE2"/>
    <w:rsid w:val="00305153"/>
    <w:rsid w:val="00305254"/>
    <w:rsid w:val="0030549E"/>
    <w:rsid w:val="003055E7"/>
    <w:rsid w:val="0030588C"/>
    <w:rsid w:val="003058D2"/>
    <w:rsid w:val="003059FD"/>
    <w:rsid w:val="00305B8D"/>
    <w:rsid w:val="00305BDC"/>
    <w:rsid w:val="00305C65"/>
    <w:rsid w:val="00305D18"/>
    <w:rsid w:val="00305E66"/>
    <w:rsid w:val="0030600A"/>
    <w:rsid w:val="00306010"/>
    <w:rsid w:val="0030607A"/>
    <w:rsid w:val="00306091"/>
    <w:rsid w:val="0030636D"/>
    <w:rsid w:val="003064DE"/>
    <w:rsid w:val="0030664A"/>
    <w:rsid w:val="00306767"/>
    <w:rsid w:val="003067B8"/>
    <w:rsid w:val="0030685B"/>
    <w:rsid w:val="003068F1"/>
    <w:rsid w:val="00306AD3"/>
    <w:rsid w:val="00306D5E"/>
    <w:rsid w:val="00306F7B"/>
    <w:rsid w:val="00306FEF"/>
    <w:rsid w:val="00307018"/>
    <w:rsid w:val="003070CE"/>
    <w:rsid w:val="00307515"/>
    <w:rsid w:val="00307574"/>
    <w:rsid w:val="003075BC"/>
    <w:rsid w:val="003077D8"/>
    <w:rsid w:val="0030795C"/>
    <w:rsid w:val="00307BC8"/>
    <w:rsid w:val="00307C01"/>
    <w:rsid w:val="00307CF8"/>
    <w:rsid w:val="00307E0E"/>
    <w:rsid w:val="00307EF2"/>
    <w:rsid w:val="00310185"/>
    <w:rsid w:val="003102CF"/>
    <w:rsid w:val="003103B1"/>
    <w:rsid w:val="003106DA"/>
    <w:rsid w:val="00310709"/>
    <w:rsid w:val="003109FE"/>
    <w:rsid w:val="00310A00"/>
    <w:rsid w:val="00310B3D"/>
    <w:rsid w:val="00310B6C"/>
    <w:rsid w:val="00310BBB"/>
    <w:rsid w:val="00310CA4"/>
    <w:rsid w:val="00310CE0"/>
    <w:rsid w:val="00310DE8"/>
    <w:rsid w:val="00310E07"/>
    <w:rsid w:val="00310F08"/>
    <w:rsid w:val="00310FE3"/>
    <w:rsid w:val="00310FEC"/>
    <w:rsid w:val="00311291"/>
    <w:rsid w:val="0031138B"/>
    <w:rsid w:val="00311402"/>
    <w:rsid w:val="0031140F"/>
    <w:rsid w:val="00311488"/>
    <w:rsid w:val="003114A6"/>
    <w:rsid w:val="003114B2"/>
    <w:rsid w:val="0031158B"/>
    <w:rsid w:val="003115AC"/>
    <w:rsid w:val="00311744"/>
    <w:rsid w:val="00311790"/>
    <w:rsid w:val="0031194F"/>
    <w:rsid w:val="003119CA"/>
    <w:rsid w:val="00311A1E"/>
    <w:rsid w:val="00311AB1"/>
    <w:rsid w:val="00311D88"/>
    <w:rsid w:val="00311F55"/>
    <w:rsid w:val="00311F5B"/>
    <w:rsid w:val="003120E5"/>
    <w:rsid w:val="00312332"/>
    <w:rsid w:val="003123A3"/>
    <w:rsid w:val="00312445"/>
    <w:rsid w:val="00312484"/>
    <w:rsid w:val="003124CD"/>
    <w:rsid w:val="00312513"/>
    <w:rsid w:val="003125A6"/>
    <w:rsid w:val="003125C0"/>
    <w:rsid w:val="0031280C"/>
    <w:rsid w:val="00312822"/>
    <w:rsid w:val="00312924"/>
    <w:rsid w:val="00312A64"/>
    <w:rsid w:val="00312B0D"/>
    <w:rsid w:val="00312B14"/>
    <w:rsid w:val="00312EAD"/>
    <w:rsid w:val="00312F92"/>
    <w:rsid w:val="00312FCC"/>
    <w:rsid w:val="00312FD9"/>
    <w:rsid w:val="0031301E"/>
    <w:rsid w:val="00313036"/>
    <w:rsid w:val="003135ED"/>
    <w:rsid w:val="00313641"/>
    <w:rsid w:val="00313672"/>
    <w:rsid w:val="003138B2"/>
    <w:rsid w:val="003138BC"/>
    <w:rsid w:val="003138DF"/>
    <w:rsid w:val="0031393A"/>
    <w:rsid w:val="0031397E"/>
    <w:rsid w:val="003139BD"/>
    <w:rsid w:val="00313AEE"/>
    <w:rsid w:val="00313B33"/>
    <w:rsid w:val="00313C59"/>
    <w:rsid w:val="00313C96"/>
    <w:rsid w:val="00313CDA"/>
    <w:rsid w:val="00313E01"/>
    <w:rsid w:val="00313EF3"/>
    <w:rsid w:val="00314013"/>
    <w:rsid w:val="00314041"/>
    <w:rsid w:val="0031406F"/>
    <w:rsid w:val="003140F6"/>
    <w:rsid w:val="0031414C"/>
    <w:rsid w:val="003144AE"/>
    <w:rsid w:val="003144C9"/>
    <w:rsid w:val="0031454D"/>
    <w:rsid w:val="0031493F"/>
    <w:rsid w:val="00314E54"/>
    <w:rsid w:val="0031503E"/>
    <w:rsid w:val="00315079"/>
    <w:rsid w:val="003150DC"/>
    <w:rsid w:val="003150E4"/>
    <w:rsid w:val="00315106"/>
    <w:rsid w:val="0031518D"/>
    <w:rsid w:val="003152FD"/>
    <w:rsid w:val="0031557B"/>
    <w:rsid w:val="0031570B"/>
    <w:rsid w:val="0031574E"/>
    <w:rsid w:val="0031594E"/>
    <w:rsid w:val="00315BC3"/>
    <w:rsid w:val="00315C04"/>
    <w:rsid w:val="00315EE1"/>
    <w:rsid w:val="00315F62"/>
    <w:rsid w:val="00316009"/>
    <w:rsid w:val="00316144"/>
    <w:rsid w:val="0031619A"/>
    <w:rsid w:val="0031646E"/>
    <w:rsid w:val="00316510"/>
    <w:rsid w:val="0031680F"/>
    <w:rsid w:val="0031689D"/>
    <w:rsid w:val="00316914"/>
    <w:rsid w:val="003169ED"/>
    <w:rsid w:val="00316A49"/>
    <w:rsid w:val="00316AD0"/>
    <w:rsid w:val="00316B0E"/>
    <w:rsid w:val="00316DE4"/>
    <w:rsid w:val="00317380"/>
    <w:rsid w:val="003173AE"/>
    <w:rsid w:val="003174FD"/>
    <w:rsid w:val="0031751B"/>
    <w:rsid w:val="0031757D"/>
    <w:rsid w:val="003176D5"/>
    <w:rsid w:val="003176FB"/>
    <w:rsid w:val="00317798"/>
    <w:rsid w:val="0031784E"/>
    <w:rsid w:val="0031786E"/>
    <w:rsid w:val="00317B3B"/>
    <w:rsid w:val="00317C7F"/>
    <w:rsid w:val="00317D0D"/>
    <w:rsid w:val="00317DF4"/>
    <w:rsid w:val="00317E72"/>
    <w:rsid w:val="00317F72"/>
    <w:rsid w:val="00320065"/>
    <w:rsid w:val="003200AA"/>
    <w:rsid w:val="003200B8"/>
    <w:rsid w:val="00320149"/>
    <w:rsid w:val="003202A7"/>
    <w:rsid w:val="003204A8"/>
    <w:rsid w:val="003205BC"/>
    <w:rsid w:val="00320728"/>
    <w:rsid w:val="00320843"/>
    <w:rsid w:val="00320991"/>
    <w:rsid w:val="003209AE"/>
    <w:rsid w:val="00320A8E"/>
    <w:rsid w:val="00320C64"/>
    <w:rsid w:val="00320C70"/>
    <w:rsid w:val="00320C7B"/>
    <w:rsid w:val="00320CD3"/>
    <w:rsid w:val="00320D0B"/>
    <w:rsid w:val="0032104E"/>
    <w:rsid w:val="0032130E"/>
    <w:rsid w:val="003213F0"/>
    <w:rsid w:val="003213FF"/>
    <w:rsid w:val="003214C1"/>
    <w:rsid w:val="00321567"/>
    <w:rsid w:val="00321656"/>
    <w:rsid w:val="0032181B"/>
    <w:rsid w:val="00321A8A"/>
    <w:rsid w:val="00321B3C"/>
    <w:rsid w:val="00321BC3"/>
    <w:rsid w:val="00321D5B"/>
    <w:rsid w:val="00322258"/>
    <w:rsid w:val="0032238F"/>
    <w:rsid w:val="00322453"/>
    <w:rsid w:val="00322813"/>
    <w:rsid w:val="0032288D"/>
    <w:rsid w:val="00322A69"/>
    <w:rsid w:val="00322AD5"/>
    <w:rsid w:val="00322D14"/>
    <w:rsid w:val="00322D7B"/>
    <w:rsid w:val="00322F7F"/>
    <w:rsid w:val="003233EE"/>
    <w:rsid w:val="00323629"/>
    <w:rsid w:val="00323752"/>
    <w:rsid w:val="00323761"/>
    <w:rsid w:val="003237CE"/>
    <w:rsid w:val="00323B70"/>
    <w:rsid w:val="00323BC4"/>
    <w:rsid w:val="00323BE6"/>
    <w:rsid w:val="00323C6F"/>
    <w:rsid w:val="00323DB3"/>
    <w:rsid w:val="00323FF1"/>
    <w:rsid w:val="00324015"/>
    <w:rsid w:val="00324097"/>
    <w:rsid w:val="003242C5"/>
    <w:rsid w:val="00324476"/>
    <w:rsid w:val="00324479"/>
    <w:rsid w:val="00324491"/>
    <w:rsid w:val="00324555"/>
    <w:rsid w:val="00324666"/>
    <w:rsid w:val="0032486E"/>
    <w:rsid w:val="00324974"/>
    <w:rsid w:val="003249E8"/>
    <w:rsid w:val="003249EB"/>
    <w:rsid w:val="00324A96"/>
    <w:rsid w:val="00324AEF"/>
    <w:rsid w:val="00324B0D"/>
    <w:rsid w:val="00324DF8"/>
    <w:rsid w:val="003251AA"/>
    <w:rsid w:val="00325225"/>
    <w:rsid w:val="00325316"/>
    <w:rsid w:val="00325617"/>
    <w:rsid w:val="003256FC"/>
    <w:rsid w:val="0032571B"/>
    <w:rsid w:val="00325751"/>
    <w:rsid w:val="003257F7"/>
    <w:rsid w:val="00325BDC"/>
    <w:rsid w:val="00325C0B"/>
    <w:rsid w:val="00325EAA"/>
    <w:rsid w:val="00325F52"/>
    <w:rsid w:val="00326085"/>
    <w:rsid w:val="003260C7"/>
    <w:rsid w:val="00326107"/>
    <w:rsid w:val="0032640A"/>
    <w:rsid w:val="00326437"/>
    <w:rsid w:val="00326570"/>
    <w:rsid w:val="0032676E"/>
    <w:rsid w:val="00326AC1"/>
    <w:rsid w:val="00326BBC"/>
    <w:rsid w:val="00326E22"/>
    <w:rsid w:val="00326F5A"/>
    <w:rsid w:val="0032705C"/>
    <w:rsid w:val="003270A0"/>
    <w:rsid w:val="00327582"/>
    <w:rsid w:val="00327590"/>
    <w:rsid w:val="0032780D"/>
    <w:rsid w:val="0032781D"/>
    <w:rsid w:val="0032782D"/>
    <w:rsid w:val="00327938"/>
    <w:rsid w:val="003279C9"/>
    <w:rsid w:val="003279E5"/>
    <w:rsid w:val="00327AC3"/>
    <w:rsid w:val="00327B0E"/>
    <w:rsid w:val="00327BC0"/>
    <w:rsid w:val="00327C20"/>
    <w:rsid w:val="00327C2B"/>
    <w:rsid w:val="00327C78"/>
    <w:rsid w:val="00327D43"/>
    <w:rsid w:val="00327DF5"/>
    <w:rsid w:val="00327F71"/>
    <w:rsid w:val="00327F72"/>
    <w:rsid w:val="00330324"/>
    <w:rsid w:val="00330372"/>
    <w:rsid w:val="00330398"/>
    <w:rsid w:val="003305EB"/>
    <w:rsid w:val="00330683"/>
    <w:rsid w:val="0033090A"/>
    <w:rsid w:val="00330DEC"/>
    <w:rsid w:val="00330E47"/>
    <w:rsid w:val="00330ECC"/>
    <w:rsid w:val="00330FBF"/>
    <w:rsid w:val="00331008"/>
    <w:rsid w:val="00331029"/>
    <w:rsid w:val="00331233"/>
    <w:rsid w:val="0033125F"/>
    <w:rsid w:val="003313EC"/>
    <w:rsid w:val="003316BD"/>
    <w:rsid w:val="00331719"/>
    <w:rsid w:val="0033182D"/>
    <w:rsid w:val="003318FC"/>
    <w:rsid w:val="00331B02"/>
    <w:rsid w:val="00331B27"/>
    <w:rsid w:val="00331EC6"/>
    <w:rsid w:val="00331F6D"/>
    <w:rsid w:val="00332004"/>
    <w:rsid w:val="00332044"/>
    <w:rsid w:val="003320A3"/>
    <w:rsid w:val="003320D4"/>
    <w:rsid w:val="00332167"/>
    <w:rsid w:val="003321C6"/>
    <w:rsid w:val="00332312"/>
    <w:rsid w:val="00332354"/>
    <w:rsid w:val="003324A8"/>
    <w:rsid w:val="0033258F"/>
    <w:rsid w:val="0033266D"/>
    <w:rsid w:val="00332843"/>
    <w:rsid w:val="003328F2"/>
    <w:rsid w:val="00332977"/>
    <w:rsid w:val="00332C63"/>
    <w:rsid w:val="00332C80"/>
    <w:rsid w:val="00332F8F"/>
    <w:rsid w:val="00333007"/>
    <w:rsid w:val="0033322D"/>
    <w:rsid w:val="003332A9"/>
    <w:rsid w:val="0033333D"/>
    <w:rsid w:val="003338C8"/>
    <w:rsid w:val="00333CA3"/>
    <w:rsid w:val="00333DA6"/>
    <w:rsid w:val="00333E27"/>
    <w:rsid w:val="003340BE"/>
    <w:rsid w:val="003340C7"/>
    <w:rsid w:val="003341A0"/>
    <w:rsid w:val="00334242"/>
    <w:rsid w:val="0033425A"/>
    <w:rsid w:val="003346D3"/>
    <w:rsid w:val="003347D2"/>
    <w:rsid w:val="003348B2"/>
    <w:rsid w:val="00334B28"/>
    <w:rsid w:val="00334CD1"/>
    <w:rsid w:val="00334E57"/>
    <w:rsid w:val="00334F7B"/>
    <w:rsid w:val="00335077"/>
    <w:rsid w:val="003353A2"/>
    <w:rsid w:val="003353A9"/>
    <w:rsid w:val="003353E2"/>
    <w:rsid w:val="0033552E"/>
    <w:rsid w:val="00335758"/>
    <w:rsid w:val="003358C3"/>
    <w:rsid w:val="00335995"/>
    <w:rsid w:val="00335B55"/>
    <w:rsid w:val="00335BC7"/>
    <w:rsid w:val="00335C53"/>
    <w:rsid w:val="00335E42"/>
    <w:rsid w:val="00335EB2"/>
    <w:rsid w:val="00336358"/>
    <w:rsid w:val="003363BC"/>
    <w:rsid w:val="00336434"/>
    <w:rsid w:val="0033651D"/>
    <w:rsid w:val="0033666D"/>
    <w:rsid w:val="00336688"/>
    <w:rsid w:val="003366B9"/>
    <w:rsid w:val="0033673A"/>
    <w:rsid w:val="00336765"/>
    <w:rsid w:val="003368DE"/>
    <w:rsid w:val="00336B2E"/>
    <w:rsid w:val="00336CB8"/>
    <w:rsid w:val="00336E5C"/>
    <w:rsid w:val="00336F70"/>
    <w:rsid w:val="00336F96"/>
    <w:rsid w:val="00336FDA"/>
    <w:rsid w:val="00337025"/>
    <w:rsid w:val="0033714F"/>
    <w:rsid w:val="003371E0"/>
    <w:rsid w:val="00337262"/>
    <w:rsid w:val="00337585"/>
    <w:rsid w:val="00337586"/>
    <w:rsid w:val="003375CC"/>
    <w:rsid w:val="00337819"/>
    <w:rsid w:val="0033792F"/>
    <w:rsid w:val="00337DA4"/>
    <w:rsid w:val="00337E37"/>
    <w:rsid w:val="00337E92"/>
    <w:rsid w:val="00337EA0"/>
    <w:rsid w:val="00337EDD"/>
    <w:rsid w:val="00337FD5"/>
    <w:rsid w:val="0034003E"/>
    <w:rsid w:val="003401F1"/>
    <w:rsid w:val="00340273"/>
    <w:rsid w:val="003404FD"/>
    <w:rsid w:val="003407D6"/>
    <w:rsid w:val="003407F0"/>
    <w:rsid w:val="0034094C"/>
    <w:rsid w:val="00340B4F"/>
    <w:rsid w:val="00340C73"/>
    <w:rsid w:val="00340F55"/>
    <w:rsid w:val="00341072"/>
    <w:rsid w:val="00341175"/>
    <w:rsid w:val="00341371"/>
    <w:rsid w:val="003413BA"/>
    <w:rsid w:val="00341665"/>
    <w:rsid w:val="0034168E"/>
    <w:rsid w:val="00341757"/>
    <w:rsid w:val="003417E3"/>
    <w:rsid w:val="00341860"/>
    <w:rsid w:val="003418E0"/>
    <w:rsid w:val="00341B1B"/>
    <w:rsid w:val="00341B48"/>
    <w:rsid w:val="00341C08"/>
    <w:rsid w:val="00341C74"/>
    <w:rsid w:val="00341D6B"/>
    <w:rsid w:val="003422B9"/>
    <w:rsid w:val="00342452"/>
    <w:rsid w:val="003424EC"/>
    <w:rsid w:val="00342524"/>
    <w:rsid w:val="003426C1"/>
    <w:rsid w:val="0034283A"/>
    <w:rsid w:val="00342876"/>
    <w:rsid w:val="003428A9"/>
    <w:rsid w:val="00342968"/>
    <w:rsid w:val="003429C7"/>
    <w:rsid w:val="00342AC2"/>
    <w:rsid w:val="00342BC6"/>
    <w:rsid w:val="00342C06"/>
    <w:rsid w:val="00342C23"/>
    <w:rsid w:val="00342DCE"/>
    <w:rsid w:val="00342F38"/>
    <w:rsid w:val="00342F82"/>
    <w:rsid w:val="003431D4"/>
    <w:rsid w:val="00343233"/>
    <w:rsid w:val="0034323F"/>
    <w:rsid w:val="00343327"/>
    <w:rsid w:val="00343354"/>
    <w:rsid w:val="003433C5"/>
    <w:rsid w:val="00343456"/>
    <w:rsid w:val="00343886"/>
    <w:rsid w:val="0034393A"/>
    <w:rsid w:val="00343968"/>
    <w:rsid w:val="00343A89"/>
    <w:rsid w:val="00343AFD"/>
    <w:rsid w:val="00343F37"/>
    <w:rsid w:val="00343FB3"/>
    <w:rsid w:val="00344137"/>
    <w:rsid w:val="00344306"/>
    <w:rsid w:val="00344337"/>
    <w:rsid w:val="00344432"/>
    <w:rsid w:val="00344663"/>
    <w:rsid w:val="0034482C"/>
    <w:rsid w:val="003448FB"/>
    <w:rsid w:val="00344A20"/>
    <w:rsid w:val="00344B2A"/>
    <w:rsid w:val="00344D6E"/>
    <w:rsid w:val="003450F9"/>
    <w:rsid w:val="003453BB"/>
    <w:rsid w:val="00345550"/>
    <w:rsid w:val="00345658"/>
    <w:rsid w:val="003456B9"/>
    <w:rsid w:val="00345928"/>
    <w:rsid w:val="00345A88"/>
    <w:rsid w:val="00345ACD"/>
    <w:rsid w:val="00345B09"/>
    <w:rsid w:val="00345B4F"/>
    <w:rsid w:val="00345BBF"/>
    <w:rsid w:val="00345C90"/>
    <w:rsid w:val="00346054"/>
    <w:rsid w:val="00346557"/>
    <w:rsid w:val="003468B5"/>
    <w:rsid w:val="00346955"/>
    <w:rsid w:val="00346A4B"/>
    <w:rsid w:val="00346CBE"/>
    <w:rsid w:val="00346F03"/>
    <w:rsid w:val="00346F73"/>
    <w:rsid w:val="00347135"/>
    <w:rsid w:val="003473B2"/>
    <w:rsid w:val="003475B7"/>
    <w:rsid w:val="003475EA"/>
    <w:rsid w:val="003476B5"/>
    <w:rsid w:val="00347776"/>
    <w:rsid w:val="00347814"/>
    <w:rsid w:val="003479CC"/>
    <w:rsid w:val="00347AF4"/>
    <w:rsid w:val="00347D65"/>
    <w:rsid w:val="00347EB5"/>
    <w:rsid w:val="00347EC1"/>
    <w:rsid w:val="00347F1D"/>
    <w:rsid w:val="0034DB7F"/>
    <w:rsid w:val="0035015C"/>
    <w:rsid w:val="00350186"/>
    <w:rsid w:val="003503A6"/>
    <w:rsid w:val="00350518"/>
    <w:rsid w:val="0035052E"/>
    <w:rsid w:val="0035055A"/>
    <w:rsid w:val="0035058B"/>
    <w:rsid w:val="0035064E"/>
    <w:rsid w:val="003506F9"/>
    <w:rsid w:val="0035070A"/>
    <w:rsid w:val="003507AD"/>
    <w:rsid w:val="00350A24"/>
    <w:rsid w:val="00350C0E"/>
    <w:rsid w:val="00350C61"/>
    <w:rsid w:val="00350DD2"/>
    <w:rsid w:val="00350DFD"/>
    <w:rsid w:val="00350EAD"/>
    <w:rsid w:val="0035113B"/>
    <w:rsid w:val="003511CF"/>
    <w:rsid w:val="00351590"/>
    <w:rsid w:val="003516A5"/>
    <w:rsid w:val="003516B9"/>
    <w:rsid w:val="003517AF"/>
    <w:rsid w:val="00351AF9"/>
    <w:rsid w:val="00351D4E"/>
    <w:rsid w:val="00351F33"/>
    <w:rsid w:val="00351F4F"/>
    <w:rsid w:val="00351F66"/>
    <w:rsid w:val="0035207B"/>
    <w:rsid w:val="00352147"/>
    <w:rsid w:val="00352352"/>
    <w:rsid w:val="00352384"/>
    <w:rsid w:val="00352411"/>
    <w:rsid w:val="003524F5"/>
    <w:rsid w:val="0035267B"/>
    <w:rsid w:val="0035280D"/>
    <w:rsid w:val="0035288A"/>
    <w:rsid w:val="00352920"/>
    <w:rsid w:val="00352985"/>
    <w:rsid w:val="003529AA"/>
    <w:rsid w:val="00352A47"/>
    <w:rsid w:val="00352D8B"/>
    <w:rsid w:val="0035308B"/>
    <w:rsid w:val="003530AF"/>
    <w:rsid w:val="003531BB"/>
    <w:rsid w:val="003534EE"/>
    <w:rsid w:val="0035362B"/>
    <w:rsid w:val="0035364B"/>
    <w:rsid w:val="00353671"/>
    <w:rsid w:val="00353758"/>
    <w:rsid w:val="00353768"/>
    <w:rsid w:val="003538F8"/>
    <w:rsid w:val="00353E50"/>
    <w:rsid w:val="00353EDD"/>
    <w:rsid w:val="00353FD5"/>
    <w:rsid w:val="00354319"/>
    <w:rsid w:val="00354559"/>
    <w:rsid w:val="0035482E"/>
    <w:rsid w:val="00354932"/>
    <w:rsid w:val="0035495F"/>
    <w:rsid w:val="00354A8D"/>
    <w:rsid w:val="00354AB8"/>
    <w:rsid w:val="00354BC8"/>
    <w:rsid w:val="00354C42"/>
    <w:rsid w:val="00354F5F"/>
    <w:rsid w:val="00354FD0"/>
    <w:rsid w:val="00354FFB"/>
    <w:rsid w:val="0035504B"/>
    <w:rsid w:val="0035508D"/>
    <w:rsid w:val="003550BD"/>
    <w:rsid w:val="003553D6"/>
    <w:rsid w:val="003553ED"/>
    <w:rsid w:val="00355554"/>
    <w:rsid w:val="00355588"/>
    <w:rsid w:val="0035582D"/>
    <w:rsid w:val="00355B0C"/>
    <w:rsid w:val="00355DC6"/>
    <w:rsid w:val="00355E28"/>
    <w:rsid w:val="00356175"/>
    <w:rsid w:val="00356472"/>
    <w:rsid w:val="0035659C"/>
    <w:rsid w:val="00356623"/>
    <w:rsid w:val="00356656"/>
    <w:rsid w:val="00356763"/>
    <w:rsid w:val="00356798"/>
    <w:rsid w:val="00356965"/>
    <w:rsid w:val="00356AFC"/>
    <w:rsid w:val="0035716B"/>
    <w:rsid w:val="003572E6"/>
    <w:rsid w:val="00357573"/>
    <w:rsid w:val="00357576"/>
    <w:rsid w:val="00357630"/>
    <w:rsid w:val="00357713"/>
    <w:rsid w:val="0035778A"/>
    <w:rsid w:val="003578CE"/>
    <w:rsid w:val="003578E4"/>
    <w:rsid w:val="00357900"/>
    <w:rsid w:val="0035792E"/>
    <w:rsid w:val="003579E8"/>
    <w:rsid w:val="003579FE"/>
    <w:rsid w:val="00357B4B"/>
    <w:rsid w:val="00357F58"/>
    <w:rsid w:val="0035B232"/>
    <w:rsid w:val="0036007C"/>
    <w:rsid w:val="003600E6"/>
    <w:rsid w:val="00360250"/>
    <w:rsid w:val="00360348"/>
    <w:rsid w:val="00360495"/>
    <w:rsid w:val="0036049C"/>
    <w:rsid w:val="003604AF"/>
    <w:rsid w:val="0036098B"/>
    <w:rsid w:val="0036099F"/>
    <w:rsid w:val="00360E54"/>
    <w:rsid w:val="00360F95"/>
    <w:rsid w:val="00361094"/>
    <w:rsid w:val="00361448"/>
    <w:rsid w:val="00361473"/>
    <w:rsid w:val="003618E6"/>
    <w:rsid w:val="00361A06"/>
    <w:rsid w:val="00361CF2"/>
    <w:rsid w:val="00361D6F"/>
    <w:rsid w:val="00361EB9"/>
    <w:rsid w:val="0036212B"/>
    <w:rsid w:val="00362269"/>
    <w:rsid w:val="00362295"/>
    <w:rsid w:val="003622D7"/>
    <w:rsid w:val="00362458"/>
    <w:rsid w:val="0036246A"/>
    <w:rsid w:val="00362B2E"/>
    <w:rsid w:val="00362B4C"/>
    <w:rsid w:val="00362BD3"/>
    <w:rsid w:val="00362DBD"/>
    <w:rsid w:val="00362F8D"/>
    <w:rsid w:val="00363059"/>
    <w:rsid w:val="00363107"/>
    <w:rsid w:val="00363213"/>
    <w:rsid w:val="00363271"/>
    <w:rsid w:val="00363427"/>
    <w:rsid w:val="003634DA"/>
    <w:rsid w:val="00363781"/>
    <w:rsid w:val="00363AC8"/>
    <w:rsid w:val="00363BD5"/>
    <w:rsid w:val="00363C7F"/>
    <w:rsid w:val="00363E52"/>
    <w:rsid w:val="00364077"/>
    <w:rsid w:val="00364284"/>
    <w:rsid w:val="003642C6"/>
    <w:rsid w:val="0036430A"/>
    <w:rsid w:val="00364350"/>
    <w:rsid w:val="003644F4"/>
    <w:rsid w:val="0036450B"/>
    <w:rsid w:val="003645B4"/>
    <w:rsid w:val="00364639"/>
    <w:rsid w:val="003646FC"/>
    <w:rsid w:val="00364809"/>
    <w:rsid w:val="0036495B"/>
    <w:rsid w:val="00364C09"/>
    <w:rsid w:val="00364DB9"/>
    <w:rsid w:val="0036500D"/>
    <w:rsid w:val="003652C7"/>
    <w:rsid w:val="003653D6"/>
    <w:rsid w:val="00365683"/>
    <w:rsid w:val="0036569F"/>
    <w:rsid w:val="00365749"/>
    <w:rsid w:val="00365BCC"/>
    <w:rsid w:val="00365BF4"/>
    <w:rsid w:val="00365C34"/>
    <w:rsid w:val="00365C9E"/>
    <w:rsid w:val="00365D8A"/>
    <w:rsid w:val="00365DF9"/>
    <w:rsid w:val="003660BA"/>
    <w:rsid w:val="003663C6"/>
    <w:rsid w:val="003663C9"/>
    <w:rsid w:val="0036640E"/>
    <w:rsid w:val="00366478"/>
    <w:rsid w:val="0036660D"/>
    <w:rsid w:val="003667D5"/>
    <w:rsid w:val="00366861"/>
    <w:rsid w:val="0036687F"/>
    <w:rsid w:val="00366B5F"/>
    <w:rsid w:val="00366D7A"/>
    <w:rsid w:val="00366EEB"/>
    <w:rsid w:val="0036700C"/>
    <w:rsid w:val="00367022"/>
    <w:rsid w:val="00367084"/>
    <w:rsid w:val="003671D8"/>
    <w:rsid w:val="003674CD"/>
    <w:rsid w:val="003674DE"/>
    <w:rsid w:val="003675CE"/>
    <w:rsid w:val="00367870"/>
    <w:rsid w:val="00367884"/>
    <w:rsid w:val="003678E3"/>
    <w:rsid w:val="00367930"/>
    <w:rsid w:val="00367AD7"/>
    <w:rsid w:val="00367B4C"/>
    <w:rsid w:val="00367B5D"/>
    <w:rsid w:val="00367C37"/>
    <w:rsid w:val="00367C51"/>
    <w:rsid w:val="00367D33"/>
    <w:rsid w:val="00367D65"/>
    <w:rsid w:val="00367D82"/>
    <w:rsid w:val="00367E8A"/>
    <w:rsid w:val="00367F43"/>
    <w:rsid w:val="00367FFB"/>
    <w:rsid w:val="00370107"/>
    <w:rsid w:val="00370275"/>
    <w:rsid w:val="003702CB"/>
    <w:rsid w:val="0037033D"/>
    <w:rsid w:val="0037035B"/>
    <w:rsid w:val="00370462"/>
    <w:rsid w:val="00370543"/>
    <w:rsid w:val="0037062E"/>
    <w:rsid w:val="00370839"/>
    <w:rsid w:val="003709BA"/>
    <w:rsid w:val="00370B22"/>
    <w:rsid w:val="00370C06"/>
    <w:rsid w:val="00370C22"/>
    <w:rsid w:val="00370DB3"/>
    <w:rsid w:val="00370EFF"/>
    <w:rsid w:val="00370FF7"/>
    <w:rsid w:val="003712A4"/>
    <w:rsid w:val="00371321"/>
    <w:rsid w:val="0037136F"/>
    <w:rsid w:val="0037174F"/>
    <w:rsid w:val="00371812"/>
    <w:rsid w:val="00371A20"/>
    <w:rsid w:val="00371AC5"/>
    <w:rsid w:val="00371CB6"/>
    <w:rsid w:val="00371D09"/>
    <w:rsid w:val="0037215B"/>
    <w:rsid w:val="0037233D"/>
    <w:rsid w:val="003723E9"/>
    <w:rsid w:val="00372459"/>
    <w:rsid w:val="00372467"/>
    <w:rsid w:val="0037291A"/>
    <w:rsid w:val="00372BBE"/>
    <w:rsid w:val="00372BC9"/>
    <w:rsid w:val="00372CE9"/>
    <w:rsid w:val="00372D5D"/>
    <w:rsid w:val="00372E57"/>
    <w:rsid w:val="00372F48"/>
    <w:rsid w:val="00373173"/>
    <w:rsid w:val="00373267"/>
    <w:rsid w:val="00373306"/>
    <w:rsid w:val="00373395"/>
    <w:rsid w:val="00373734"/>
    <w:rsid w:val="003737BB"/>
    <w:rsid w:val="00373803"/>
    <w:rsid w:val="0037385D"/>
    <w:rsid w:val="0037392A"/>
    <w:rsid w:val="00373950"/>
    <w:rsid w:val="00373AF0"/>
    <w:rsid w:val="00373B4B"/>
    <w:rsid w:val="00373BDB"/>
    <w:rsid w:val="00373BFE"/>
    <w:rsid w:val="00373E9A"/>
    <w:rsid w:val="00373FC6"/>
    <w:rsid w:val="00373FF5"/>
    <w:rsid w:val="00374022"/>
    <w:rsid w:val="003740F5"/>
    <w:rsid w:val="00374106"/>
    <w:rsid w:val="00374250"/>
    <w:rsid w:val="0037425F"/>
    <w:rsid w:val="003742CA"/>
    <w:rsid w:val="003742E5"/>
    <w:rsid w:val="00374427"/>
    <w:rsid w:val="00374443"/>
    <w:rsid w:val="0037456C"/>
    <w:rsid w:val="003745F2"/>
    <w:rsid w:val="003746E2"/>
    <w:rsid w:val="00374828"/>
    <w:rsid w:val="00374A3B"/>
    <w:rsid w:val="00374B56"/>
    <w:rsid w:val="00374C4B"/>
    <w:rsid w:val="00374C60"/>
    <w:rsid w:val="00374EC2"/>
    <w:rsid w:val="00374F09"/>
    <w:rsid w:val="00374FF9"/>
    <w:rsid w:val="00375266"/>
    <w:rsid w:val="00375382"/>
    <w:rsid w:val="003753CF"/>
    <w:rsid w:val="00375585"/>
    <w:rsid w:val="00375825"/>
    <w:rsid w:val="003758C7"/>
    <w:rsid w:val="00375978"/>
    <w:rsid w:val="00375AA8"/>
    <w:rsid w:val="00375B4E"/>
    <w:rsid w:val="00375CA6"/>
    <w:rsid w:val="00375E7F"/>
    <w:rsid w:val="003760E9"/>
    <w:rsid w:val="00376213"/>
    <w:rsid w:val="003763A9"/>
    <w:rsid w:val="0037646A"/>
    <w:rsid w:val="003767CF"/>
    <w:rsid w:val="003768EE"/>
    <w:rsid w:val="0037702B"/>
    <w:rsid w:val="0037705C"/>
    <w:rsid w:val="00377190"/>
    <w:rsid w:val="003771E7"/>
    <w:rsid w:val="003773D9"/>
    <w:rsid w:val="0037748C"/>
    <w:rsid w:val="0037751A"/>
    <w:rsid w:val="0037769F"/>
    <w:rsid w:val="003778A7"/>
    <w:rsid w:val="003778B4"/>
    <w:rsid w:val="0037798C"/>
    <w:rsid w:val="003779B7"/>
    <w:rsid w:val="00377BBC"/>
    <w:rsid w:val="00377E16"/>
    <w:rsid w:val="00377F1F"/>
    <w:rsid w:val="0038011F"/>
    <w:rsid w:val="00380230"/>
    <w:rsid w:val="003802C4"/>
    <w:rsid w:val="00380356"/>
    <w:rsid w:val="00380530"/>
    <w:rsid w:val="0038057A"/>
    <w:rsid w:val="003806A3"/>
    <w:rsid w:val="00380783"/>
    <w:rsid w:val="003807A8"/>
    <w:rsid w:val="00380818"/>
    <w:rsid w:val="0038082F"/>
    <w:rsid w:val="003808BC"/>
    <w:rsid w:val="003808D5"/>
    <w:rsid w:val="00380A2F"/>
    <w:rsid w:val="00380CAA"/>
    <w:rsid w:val="0038121B"/>
    <w:rsid w:val="00381305"/>
    <w:rsid w:val="00381357"/>
    <w:rsid w:val="00381404"/>
    <w:rsid w:val="003815A4"/>
    <w:rsid w:val="003815DC"/>
    <w:rsid w:val="003818EC"/>
    <w:rsid w:val="00381933"/>
    <w:rsid w:val="00381CAE"/>
    <w:rsid w:val="00381E52"/>
    <w:rsid w:val="0038208E"/>
    <w:rsid w:val="0038226D"/>
    <w:rsid w:val="003822AE"/>
    <w:rsid w:val="0038246C"/>
    <w:rsid w:val="00382561"/>
    <w:rsid w:val="00382759"/>
    <w:rsid w:val="00382763"/>
    <w:rsid w:val="003827A0"/>
    <w:rsid w:val="003827BB"/>
    <w:rsid w:val="00382B18"/>
    <w:rsid w:val="00382B5D"/>
    <w:rsid w:val="00382C8B"/>
    <w:rsid w:val="00382DEF"/>
    <w:rsid w:val="0038301E"/>
    <w:rsid w:val="0038330F"/>
    <w:rsid w:val="00383410"/>
    <w:rsid w:val="0038343B"/>
    <w:rsid w:val="003834CB"/>
    <w:rsid w:val="00383556"/>
    <w:rsid w:val="0038367A"/>
    <w:rsid w:val="003836DD"/>
    <w:rsid w:val="00383803"/>
    <w:rsid w:val="00383841"/>
    <w:rsid w:val="003838E8"/>
    <w:rsid w:val="003839BB"/>
    <w:rsid w:val="00383ADA"/>
    <w:rsid w:val="00383BF3"/>
    <w:rsid w:val="00383CAA"/>
    <w:rsid w:val="00383CDC"/>
    <w:rsid w:val="00383D16"/>
    <w:rsid w:val="00383E83"/>
    <w:rsid w:val="0038418A"/>
    <w:rsid w:val="003842C4"/>
    <w:rsid w:val="00384308"/>
    <w:rsid w:val="003843EF"/>
    <w:rsid w:val="003844C0"/>
    <w:rsid w:val="0038451A"/>
    <w:rsid w:val="003845CB"/>
    <w:rsid w:val="00384629"/>
    <w:rsid w:val="0038473B"/>
    <w:rsid w:val="00384868"/>
    <w:rsid w:val="0038488D"/>
    <w:rsid w:val="0038491F"/>
    <w:rsid w:val="0038499F"/>
    <w:rsid w:val="00384A0C"/>
    <w:rsid w:val="00384E06"/>
    <w:rsid w:val="00384FA7"/>
    <w:rsid w:val="00384FA9"/>
    <w:rsid w:val="00385070"/>
    <w:rsid w:val="00385264"/>
    <w:rsid w:val="0038539D"/>
    <w:rsid w:val="0038574B"/>
    <w:rsid w:val="00385771"/>
    <w:rsid w:val="003859AC"/>
    <w:rsid w:val="00385C89"/>
    <w:rsid w:val="00385DBD"/>
    <w:rsid w:val="00385EEB"/>
    <w:rsid w:val="00385F40"/>
    <w:rsid w:val="00385FBD"/>
    <w:rsid w:val="00386111"/>
    <w:rsid w:val="00386118"/>
    <w:rsid w:val="0038632F"/>
    <w:rsid w:val="00386402"/>
    <w:rsid w:val="003864B1"/>
    <w:rsid w:val="003866B4"/>
    <w:rsid w:val="003866DD"/>
    <w:rsid w:val="0038682B"/>
    <w:rsid w:val="003869ED"/>
    <w:rsid w:val="00386BF6"/>
    <w:rsid w:val="00386C2D"/>
    <w:rsid w:val="00386DCA"/>
    <w:rsid w:val="00386F1C"/>
    <w:rsid w:val="00386FC5"/>
    <w:rsid w:val="0038701F"/>
    <w:rsid w:val="00387211"/>
    <w:rsid w:val="0038721C"/>
    <w:rsid w:val="00387272"/>
    <w:rsid w:val="00387401"/>
    <w:rsid w:val="00387414"/>
    <w:rsid w:val="003874C1"/>
    <w:rsid w:val="003874C4"/>
    <w:rsid w:val="003874F3"/>
    <w:rsid w:val="0038763F"/>
    <w:rsid w:val="00387794"/>
    <w:rsid w:val="00387B88"/>
    <w:rsid w:val="00387DD9"/>
    <w:rsid w:val="00387E8B"/>
    <w:rsid w:val="00387EFB"/>
    <w:rsid w:val="00387F60"/>
    <w:rsid w:val="0039000F"/>
    <w:rsid w:val="0039001F"/>
    <w:rsid w:val="00390237"/>
    <w:rsid w:val="0039023E"/>
    <w:rsid w:val="0039047F"/>
    <w:rsid w:val="00390530"/>
    <w:rsid w:val="00390534"/>
    <w:rsid w:val="0039069F"/>
    <w:rsid w:val="003906D0"/>
    <w:rsid w:val="00390770"/>
    <w:rsid w:val="00390781"/>
    <w:rsid w:val="003907C2"/>
    <w:rsid w:val="003908DF"/>
    <w:rsid w:val="003908E8"/>
    <w:rsid w:val="00390998"/>
    <w:rsid w:val="00390A15"/>
    <w:rsid w:val="00390D07"/>
    <w:rsid w:val="00390EFF"/>
    <w:rsid w:val="00390FB1"/>
    <w:rsid w:val="003910E8"/>
    <w:rsid w:val="00391249"/>
    <w:rsid w:val="00391295"/>
    <w:rsid w:val="00391573"/>
    <w:rsid w:val="0039173A"/>
    <w:rsid w:val="00391899"/>
    <w:rsid w:val="00391D88"/>
    <w:rsid w:val="00391E17"/>
    <w:rsid w:val="00391E87"/>
    <w:rsid w:val="00391EC5"/>
    <w:rsid w:val="00391FE8"/>
    <w:rsid w:val="00392017"/>
    <w:rsid w:val="0039204E"/>
    <w:rsid w:val="003921F4"/>
    <w:rsid w:val="00392258"/>
    <w:rsid w:val="00392279"/>
    <w:rsid w:val="003922AA"/>
    <w:rsid w:val="003925C1"/>
    <w:rsid w:val="00392657"/>
    <w:rsid w:val="003926DB"/>
    <w:rsid w:val="00392859"/>
    <w:rsid w:val="0039285E"/>
    <w:rsid w:val="003928DD"/>
    <w:rsid w:val="0039292A"/>
    <w:rsid w:val="00392B8B"/>
    <w:rsid w:val="003931DF"/>
    <w:rsid w:val="003931E6"/>
    <w:rsid w:val="00393373"/>
    <w:rsid w:val="003936FC"/>
    <w:rsid w:val="00393844"/>
    <w:rsid w:val="0039395B"/>
    <w:rsid w:val="0039396C"/>
    <w:rsid w:val="00393976"/>
    <w:rsid w:val="00393ADE"/>
    <w:rsid w:val="00393BA7"/>
    <w:rsid w:val="00393F2F"/>
    <w:rsid w:val="00393F64"/>
    <w:rsid w:val="00393FCE"/>
    <w:rsid w:val="00394018"/>
    <w:rsid w:val="00394560"/>
    <w:rsid w:val="003945A3"/>
    <w:rsid w:val="003945F6"/>
    <w:rsid w:val="0039461F"/>
    <w:rsid w:val="00394742"/>
    <w:rsid w:val="0039475F"/>
    <w:rsid w:val="003947AF"/>
    <w:rsid w:val="0039484C"/>
    <w:rsid w:val="003949E8"/>
    <w:rsid w:val="00394A68"/>
    <w:rsid w:val="00394BB8"/>
    <w:rsid w:val="00394BC8"/>
    <w:rsid w:val="00394BE6"/>
    <w:rsid w:val="00394CB3"/>
    <w:rsid w:val="00394CEB"/>
    <w:rsid w:val="00394EBA"/>
    <w:rsid w:val="00395048"/>
    <w:rsid w:val="00395076"/>
    <w:rsid w:val="003950DB"/>
    <w:rsid w:val="0039510B"/>
    <w:rsid w:val="00395297"/>
    <w:rsid w:val="0039546F"/>
    <w:rsid w:val="00395482"/>
    <w:rsid w:val="00395504"/>
    <w:rsid w:val="00395716"/>
    <w:rsid w:val="00395891"/>
    <w:rsid w:val="0039598E"/>
    <w:rsid w:val="00395C2B"/>
    <w:rsid w:val="00395C64"/>
    <w:rsid w:val="00395CBA"/>
    <w:rsid w:val="00395DF9"/>
    <w:rsid w:val="00395E07"/>
    <w:rsid w:val="00395E3F"/>
    <w:rsid w:val="0039620C"/>
    <w:rsid w:val="003962BA"/>
    <w:rsid w:val="00396592"/>
    <w:rsid w:val="00396683"/>
    <w:rsid w:val="00396691"/>
    <w:rsid w:val="00396758"/>
    <w:rsid w:val="0039694F"/>
    <w:rsid w:val="003969A5"/>
    <w:rsid w:val="00396A5B"/>
    <w:rsid w:val="00396AEE"/>
    <w:rsid w:val="00396B22"/>
    <w:rsid w:val="00396B2C"/>
    <w:rsid w:val="00396E58"/>
    <w:rsid w:val="00396EEF"/>
    <w:rsid w:val="003971F1"/>
    <w:rsid w:val="00397315"/>
    <w:rsid w:val="00397589"/>
    <w:rsid w:val="0039759B"/>
    <w:rsid w:val="003976CF"/>
    <w:rsid w:val="00397767"/>
    <w:rsid w:val="003977BA"/>
    <w:rsid w:val="003977C5"/>
    <w:rsid w:val="00397867"/>
    <w:rsid w:val="003978C4"/>
    <w:rsid w:val="00397965"/>
    <w:rsid w:val="00397A20"/>
    <w:rsid w:val="00397AF3"/>
    <w:rsid w:val="00397B6C"/>
    <w:rsid w:val="00397C08"/>
    <w:rsid w:val="00397F92"/>
    <w:rsid w:val="003A0000"/>
    <w:rsid w:val="003A00A2"/>
    <w:rsid w:val="003A0530"/>
    <w:rsid w:val="003A053B"/>
    <w:rsid w:val="003A054A"/>
    <w:rsid w:val="003A05A8"/>
    <w:rsid w:val="003A05EE"/>
    <w:rsid w:val="003A0666"/>
    <w:rsid w:val="003A0686"/>
    <w:rsid w:val="003A08F6"/>
    <w:rsid w:val="003A093B"/>
    <w:rsid w:val="003A0A1F"/>
    <w:rsid w:val="003A0BB4"/>
    <w:rsid w:val="003A0CDD"/>
    <w:rsid w:val="003A0DB4"/>
    <w:rsid w:val="003A1068"/>
    <w:rsid w:val="003A10BE"/>
    <w:rsid w:val="003A14C1"/>
    <w:rsid w:val="003A15F3"/>
    <w:rsid w:val="003A160A"/>
    <w:rsid w:val="003A17C5"/>
    <w:rsid w:val="003A180A"/>
    <w:rsid w:val="003A183A"/>
    <w:rsid w:val="003A1AC3"/>
    <w:rsid w:val="003A1CCD"/>
    <w:rsid w:val="003A1E18"/>
    <w:rsid w:val="003A1FDE"/>
    <w:rsid w:val="003A20BC"/>
    <w:rsid w:val="003A2194"/>
    <w:rsid w:val="003A229A"/>
    <w:rsid w:val="003A22B3"/>
    <w:rsid w:val="003A23DB"/>
    <w:rsid w:val="003A2960"/>
    <w:rsid w:val="003A298E"/>
    <w:rsid w:val="003A2A8E"/>
    <w:rsid w:val="003A2A98"/>
    <w:rsid w:val="003A2CDE"/>
    <w:rsid w:val="003A2D4A"/>
    <w:rsid w:val="003A2DC8"/>
    <w:rsid w:val="003A2F0C"/>
    <w:rsid w:val="003A2FE1"/>
    <w:rsid w:val="003A3047"/>
    <w:rsid w:val="003A322F"/>
    <w:rsid w:val="003A33C1"/>
    <w:rsid w:val="003A3454"/>
    <w:rsid w:val="003A3479"/>
    <w:rsid w:val="003A349F"/>
    <w:rsid w:val="003A3516"/>
    <w:rsid w:val="003A370D"/>
    <w:rsid w:val="003A3A54"/>
    <w:rsid w:val="003A3DC8"/>
    <w:rsid w:val="003A3E4B"/>
    <w:rsid w:val="003A3E7A"/>
    <w:rsid w:val="003A3E86"/>
    <w:rsid w:val="003A3F74"/>
    <w:rsid w:val="003A3F7D"/>
    <w:rsid w:val="003A3F9D"/>
    <w:rsid w:val="003A4052"/>
    <w:rsid w:val="003A408D"/>
    <w:rsid w:val="003A41F2"/>
    <w:rsid w:val="003A41FB"/>
    <w:rsid w:val="003A42FF"/>
    <w:rsid w:val="003A4329"/>
    <w:rsid w:val="003A43A8"/>
    <w:rsid w:val="003A43D4"/>
    <w:rsid w:val="003A4506"/>
    <w:rsid w:val="003A454E"/>
    <w:rsid w:val="003A458F"/>
    <w:rsid w:val="003A4597"/>
    <w:rsid w:val="003A45DE"/>
    <w:rsid w:val="003A4679"/>
    <w:rsid w:val="003A4833"/>
    <w:rsid w:val="003A48BF"/>
    <w:rsid w:val="003A4C3A"/>
    <w:rsid w:val="003A4CA9"/>
    <w:rsid w:val="003A4D0C"/>
    <w:rsid w:val="003A504F"/>
    <w:rsid w:val="003A50B3"/>
    <w:rsid w:val="003A540F"/>
    <w:rsid w:val="003A55BD"/>
    <w:rsid w:val="003A5608"/>
    <w:rsid w:val="003A580A"/>
    <w:rsid w:val="003A59BE"/>
    <w:rsid w:val="003A5B95"/>
    <w:rsid w:val="003A5C23"/>
    <w:rsid w:val="003A5DC4"/>
    <w:rsid w:val="003A5E0F"/>
    <w:rsid w:val="003A5FDA"/>
    <w:rsid w:val="003A5FDF"/>
    <w:rsid w:val="003A61E6"/>
    <w:rsid w:val="003A6257"/>
    <w:rsid w:val="003A635D"/>
    <w:rsid w:val="003A6456"/>
    <w:rsid w:val="003A649B"/>
    <w:rsid w:val="003A6620"/>
    <w:rsid w:val="003A6784"/>
    <w:rsid w:val="003A6CA4"/>
    <w:rsid w:val="003A6CCE"/>
    <w:rsid w:val="003A6E2B"/>
    <w:rsid w:val="003A6E37"/>
    <w:rsid w:val="003A6EDB"/>
    <w:rsid w:val="003A7014"/>
    <w:rsid w:val="003A7144"/>
    <w:rsid w:val="003A71BB"/>
    <w:rsid w:val="003A722B"/>
    <w:rsid w:val="003A728B"/>
    <w:rsid w:val="003A7424"/>
    <w:rsid w:val="003A75A1"/>
    <w:rsid w:val="003A78CA"/>
    <w:rsid w:val="003A7940"/>
    <w:rsid w:val="003A7B54"/>
    <w:rsid w:val="003A7C86"/>
    <w:rsid w:val="003A7D45"/>
    <w:rsid w:val="003A7F5C"/>
    <w:rsid w:val="003B0126"/>
    <w:rsid w:val="003B04A2"/>
    <w:rsid w:val="003B04B7"/>
    <w:rsid w:val="003B04DA"/>
    <w:rsid w:val="003B04F4"/>
    <w:rsid w:val="003B0543"/>
    <w:rsid w:val="003B087E"/>
    <w:rsid w:val="003B0909"/>
    <w:rsid w:val="003B09DF"/>
    <w:rsid w:val="003B0A0B"/>
    <w:rsid w:val="003B0A5F"/>
    <w:rsid w:val="003B0B45"/>
    <w:rsid w:val="003B0B88"/>
    <w:rsid w:val="003B0D24"/>
    <w:rsid w:val="003B0E64"/>
    <w:rsid w:val="003B0E9D"/>
    <w:rsid w:val="003B0EB7"/>
    <w:rsid w:val="003B0EFA"/>
    <w:rsid w:val="003B0F9A"/>
    <w:rsid w:val="003B1137"/>
    <w:rsid w:val="003B1171"/>
    <w:rsid w:val="003B13A7"/>
    <w:rsid w:val="003B148A"/>
    <w:rsid w:val="003B16FD"/>
    <w:rsid w:val="003B1711"/>
    <w:rsid w:val="003B1723"/>
    <w:rsid w:val="003B17AF"/>
    <w:rsid w:val="003B1A6A"/>
    <w:rsid w:val="003B1A99"/>
    <w:rsid w:val="003B1D1B"/>
    <w:rsid w:val="003B1E67"/>
    <w:rsid w:val="003B1F00"/>
    <w:rsid w:val="003B205E"/>
    <w:rsid w:val="003B2252"/>
    <w:rsid w:val="003B22C8"/>
    <w:rsid w:val="003B2319"/>
    <w:rsid w:val="003B2351"/>
    <w:rsid w:val="003B2821"/>
    <w:rsid w:val="003B2AB2"/>
    <w:rsid w:val="003B2C65"/>
    <w:rsid w:val="003B2C9C"/>
    <w:rsid w:val="003B2E73"/>
    <w:rsid w:val="003B30A1"/>
    <w:rsid w:val="003B3179"/>
    <w:rsid w:val="003B332A"/>
    <w:rsid w:val="003B3539"/>
    <w:rsid w:val="003B36F0"/>
    <w:rsid w:val="003B37FC"/>
    <w:rsid w:val="003B3997"/>
    <w:rsid w:val="003B39ED"/>
    <w:rsid w:val="003B3A5E"/>
    <w:rsid w:val="003B3AD3"/>
    <w:rsid w:val="003B3B37"/>
    <w:rsid w:val="003B3C0B"/>
    <w:rsid w:val="003B3C26"/>
    <w:rsid w:val="003B3CC3"/>
    <w:rsid w:val="003B4158"/>
    <w:rsid w:val="003B41A8"/>
    <w:rsid w:val="003B41C4"/>
    <w:rsid w:val="003B425B"/>
    <w:rsid w:val="003B42E2"/>
    <w:rsid w:val="003B45FE"/>
    <w:rsid w:val="003B472C"/>
    <w:rsid w:val="003B4798"/>
    <w:rsid w:val="003B47BD"/>
    <w:rsid w:val="003B492D"/>
    <w:rsid w:val="003B4A88"/>
    <w:rsid w:val="003B4D07"/>
    <w:rsid w:val="003B4F32"/>
    <w:rsid w:val="003B4FF8"/>
    <w:rsid w:val="003B531B"/>
    <w:rsid w:val="003B54E3"/>
    <w:rsid w:val="003B54EE"/>
    <w:rsid w:val="003B55A4"/>
    <w:rsid w:val="003B5741"/>
    <w:rsid w:val="003B5989"/>
    <w:rsid w:val="003B59F8"/>
    <w:rsid w:val="003B5A57"/>
    <w:rsid w:val="003B5BC0"/>
    <w:rsid w:val="003B5D0C"/>
    <w:rsid w:val="003B5FFF"/>
    <w:rsid w:val="003B6171"/>
    <w:rsid w:val="003B62C7"/>
    <w:rsid w:val="003B6330"/>
    <w:rsid w:val="003B63A7"/>
    <w:rsid w:val="003B649A"/>
    <w:rsid w:val="003B64FD"/>
    <w:rsid w:val="003B662A"/>
    <w:rsid w:val="003B6B57"/>
    <w:rsid w:val="003B6BF9"/>
    <w:rsid w:val="003B6CB3"/>
    <w:rsid w:val="003B6E14"/>
    <w:rsid w:val="003B7102"/>
    <w:rsid w:val="003B7238"/>
    <w:rsid w:val="003B728E"/>
    <w:rsid w:val="003B7322"/>
    <w:rsid w:val="003B73A8"/>
    <w:rsid w:val="003B73F0"/>
    <w:rsid w:val="003B740F"/>
    <w:rsid w:val="003B7547"/>
    <w:rsid w:val="003B75A1"/>
    <w:rsid w:val="003B7786"/>
    <w:rsid w:val="003B7799"/>
    <w:rsid w:val="003B779B"/>
    <w:rsid w:val="003B781F"/>
    <w:rsid w:val="003B7823"/>
    <w:rsid w:val="003B7835"/>
    <w:rsid w:val="003B78E0"/>
    <w:rsid w:val="003B78F2"/>
    <w:rsid w:val="003B7A14"/>
    <w:rsid w:val="003B7A67"/>
    <w:rsid w:val="003B7B22"/>
    <w:rsid w:val="003B7C20"/>
    <w:rsid w:val="003B7C2D"/>
    <w:rsid w:val="003B7CCB"/>
    <w:rsid w:val="003B7DA3"/>
    <w:rsid w:val="003B7E23"/>
    <w:rsid w:val="003B7EC2"/>
    <w:rsid w:val="003B7FAA"/>
    <w:rsid w:val="003B7FD6"/>
    <w:rsid w:val="003C0008"/>
    <w:rsid w:val="003C0083"/>
    <w:rsid w:val="003C00CD"/>
    <w:rsid w:val="003C0151"/>
    <w:rsid w:val="003C02A1"/>
    <w:rsid w:val="003C0311"/>
    <w:rsid w:val="003C0380"/>
    <w:rsid w:val="003C046C"/>
    <w:rsid w:val="003C04C3"/>
    <w:rsid w:val="003C0549"/>
    <w:rsid w:val="003C0922"/>
    <w:rsid w:val="003C0E21"/>
    <w:rsid w:val="003C0E5A"/>
    <w:rsid w:val="003C0F49"/>
    <w:rsid w:val="003C1057"/>
    <w:rsid w:val="003C1080"/>
    <w:rsid w:val="003C109B"/>
    <w:rsid w:val="003C11ED"/>
    <w:rsid w:val="003C12E1"/>
    <w:rsid w:val="003C1566"/>
    <w:rsid w:val="003C173F"/>
    <w:rsid w:val="003C1A76"/>
    <w:rsid w:val="003C1B05"/>
    <w:rsid w:val="003C1C13"/>
    <w:rsid w:val="003C1CEE"/>
    <w:rsid w:val="003C1E84"/>
    <w:rsid w:val="003C1F54"/>
    <w:rsid w:val="003C1F88"/>
    <w:rsid w:val="003C20F6"/>
    <w:rsid w:val="003C2102"/>
    <w:rsid w:val="003C251E"/>
    <w:rsid w:val="003C2567"/>
    <w:rsid w:val="003C258B"/>
    <w:rsid w:val="003C282E"/>
    <w:rsid w:val="003C293B"/>
    <w:rsid w:val="003C29C8"/>
    <w:rsid w:val="003C2ABA"/>
    <w:rsid w:val="003C2B6A"/>
    <w:rsid w:val="003C2D8D"/>
    <w:rsid w:val="003C2F53"/>
    <w:rsid w:val="003C3215"/>
    <w:rsid w:val="003C3222"/>
    <w:rsid w:val="003C3250"/>
    <w:rsid w:val="003C32B9"/>
    <w:rsid w:val="003C32DF"/>
    <w:rsid w:val="003C3429"/>
    <w:rsid w:val="003C368F"/>
    <w:rsid w:val="003C38F9"/>
    <w:rsid w:val="003C3938"/>
    <w:rsid w:val="003C39C1"/>
    <w:rsid w:val="003C3BC1"/>
    <w:rsid w:val="003C3CAC"/>
    <w:rsid w:val="003C3D23"/>
    <w:rsid w:val="003C3D3F"/>
    <w:rsid w:val="003C3D4B"/>
    <w:rsid w:val="003C3D4E"/>
    <w:rsid w:val="003C3DED"/>
    <w:rsid w:val="003C3E4D"/>
    <w:rsid w:val="003C4135"/>
    <w:rsid w:val="003C41F7"/>
    <w:rsid w:val="003C43CB"/>
    <w:rsid w:val="003C43E1"/>
    <w:rsid w:val="003C49CF"/>
    <w:rsid w:val="003C4B16"/>
    <w:rsid w:val="003C4B98"/>
    <w:rsid w:val="003C4C6B"/>
    <w:rsid w:val="003C4D55"/>
    <w:rsid w:val="003C4E25"/>
    <w:rsid w:val="003C4EEB"/>
    <w:rsid w:val="003C50E9"/>
    <w:rsid w:val="003C51D7"/>
    <w:rsid w:val="003C54F5"/>
    <w:rsid w:val="003C55B6"/>
    <w:rsid w:val="003C571B"/>
    <w:rsid w:val="003C5A4F"/>
    <w:rsid w:val="003C5CB7"/>
    <w:rsid w:val="003C5CE7"/>
    <w:rsid w:val="003C5D48"/>
    <w:rsid w:val="003C5F39"/>
    <w:rsid w:val="003C5F61"/>
    <w:rsid w:val="003C5F71"/>
    <w:rsid w:val="003C5FF4"/>
    <w:rsid w:val="003C6296"/>
    <w:rsid w:val="003C6316"/>
    <w:rsid w:val="003C631D"/>
    <w:rsid w:val="003C635C"/>
    <w:rsid w:val="003C636F"/>
    <w:rsid w:val="003C6403"/>
    <w:rsid w:val="003C64CA"/>
    <w:rsid w:val="003C6509"/>
    <w:rsid w:val="003C6567"/>
    <w:rsid w:val="003C6757"/>
    <w:rsid w:val="003C6794"/>
    <w:rsid w:val="003C6925"/>
    <w:rsid w:val="003C6927"/>
    <w:rsid w:val="003C69E7"/>
    <w:rsid w:val="003C6B94"/>
    <w:rsid w:val="003C6C6B"/>
    <w:rsid w:val="003C6C98"/>
    <w:rsid w:val="003C6CD5"/>
    <w:rsid w:val="003C6D07"/>
    <w:rsid w:val="003C6D61"/>
    <w:rsid w:val="003C6E7B"/>
    <w:rsid w:val="003C6F50"/>
    <w:rsid w:val="003C7083"/>
    <w:rsid w:val="003C723B"/>
    <w:rsid w:val="003C73D3"/>
    <w:rsid w:val="003C753A"/>
    <w:rsid w:val="003C787D"/>
    <w:rsid w:val="003C78E6"/>
    <w:rsid w:val="003C79ED"/>
    <w:rsid w:val="003C7A75"/>
    <w:rsid w:val="003C7AAB"/>
    <w:rsid w:val="003C7B74"/>
    <w:rsid w:val="003C7B85"/>
    <w:rsid w:val="003C7BF5"/>
    <w:rsid w:val="003C7C01"/>
    <w:rsid w:val="003C7CB9"/>
    <w:rsid w:val="003C7D91"/>
    <w:rsid w:val="003C7E33"/>
    <w:rsid w:val="003C7EBC"/>
    <w:rsid w:val="003C7F1E"/>
    <w:rsid w:val="003C7FF5"/>
    <w:rsid w:val="003D0268"/>
    <w:rsid w:val="003D036D"/>
    <w:rsid w:val="003D03BC"/>
    <w:rsid w:val="003D045E"/>
    <w:rsid w:val="003D04C2"/>
    <w:rsid w:val="003D055F"/>
    <w:rsid w:val="003D0638"/>
    <w:rsid w:val="003D0668"/>
    <w:rsid w:val="003D0898"/>
    <w:rsid w:val="003D08D8"/>
    <w:rsid w:val="003D0AE0"/>
    <w:rsid w:val="003D0B21"/>
    <w:rsid w:val="003D0BA5"/>
    <w:rsid w:val="003D0BC0"/>
    <w:rsid w:val="003D0DFC"/>
    <w:rsid w:val="003D0E3B"/>
    <w:rsid w:val="003D0F0E"/>
    <w:rsid w:val="003D0FA2"/>
    <w:rsid w:val="003D10CF"/>
    <w:rsid w:val="003D1187"/>
    <w:rsid w:val="003D1213"/>
    <w:rsid w:val="003D1328"/>
    <w:rsid w:val="003D1522"/>
    <w:rsid w:val="003D1542"/>
    <w:rsid w:val="003D1740"/>
    <w:rsid w:val="003D1990"/>
    <w:rsid w:val="003D1998"/>
    <w:rsid w:val="003D19D8"/>
    <w:rsid w:val="003D1A87"/>
    <w:rsid w:val="003D1CF0"/>
    <w:rsid w:val="003D1FDF"/>
    <w:rsid w:val="003D2081"/>
    <w:rsid w:val="003D21B3"/>
    <w:rsid w:val="003D224F"/>
    <w:rsid w:val="003D22A2"/>
    <w:rsid w:val="003D2552"/>
    <w:rsid w:val="003D2642"/>
    <w:rsid w:val="003D26A8"/>
    <w:rsid w:val="003D26F1"/>
    <w:rsid w:val="003D27B4"/>
    <w:rsid w:val="003D27E1"/>
    <w:rsid w:val="003D2925"/>
    <w:rsid w:val="003D2A30"/>
    <w:rsid w:val="003D2AC0"/>
    <w:rsid w:val="003D2B01"/>
    <w:rsid w:val="003D2BE8"/>
    <w:rsid w:val="003D2C14"/>
    <w:rsid w:val="003D2CEF"/>
    <w:rsid w:val="003D2D29"/>
    <w:rsid w:val="003D2E79"/>
    <w:rsid w:val="003D2F94"/>
    <w:rsid w:val="003D2FC4"/>
    <w:rsid w:val="003D30F2"/>
    <w:rsid w:val="003D346E"/>
    <w:rsid w:val="003D348D"/>
    <w:rsid w:val="003D3516"/>
    <w:rsid w:val="003D372B"/>
    <w:rsid w:val="003D378B"/>
    <w:rsid w:val="003D3795"/>
    <w:rsid w:val="003D38E9"/>
    <w:rsid w:val="003D38EA"/>
    <w:rsid w:val="003D3DEC"/>
    <w:rsid w:val="003D3E22"/>
    <w:rsid w:val="003D3F1C"/>
    <w:rsid w:val="003D3FFE"/>
    <w:rsid w:val="003D4013"/>
    <w:rsid w:val="003D44A0"/>
    <w:rsid w:val="003D45A4"/>
    <w:rsid w:val="003D4734"/>
    <w:rsid w:val="003D47AF"/>
    <w:rsid w:val="003D4825"/>
    <w:rsid w:val="003D4A1C"/>
    <w:rsid w:val="003D4A68"/>
    <w:rsid w:val="003D4A9B"/>
    <w:rsid w:val="003D4BE5"/>
    <w:rsid w:val="003D4D00"/>
    <w:rsid w:val="003D4EA9"/>
    <w:rsid w:val="003D4ECA"/>
    <w:rsid w:val="003D4F23"/>
    <w:rsid w:val="003D52F1"/>
    <w:rsid w:val="003D53CC"/>
    <w:rsid w:val="003D584A"/>
    <w:rsid w:val="003D58EE"/>
    <w:rsid w:val="003D5951"/>
    <w:rsid w:val="003D5A6E"/>
    <w:rsid w:val="003D5A89"/>
    <w:rsid w:val="003D5BEE"/>
    <w:rsid w:val="003D5ED5"/>
    <w:rsid w:val="003D5F51"/>
    <w:rsid w:val="003D61C4"/>
    <w:rsid w:val="003D61EF"/>
    <w:rsid w:val="003D620E"/>
    <w:rsid w:val="003D65BF"/>
    <w:rsid w:val="003D661C"/>
    <w:rsid w:val="003D666D"/>
    <w:rsid w:val="003D6724"/>
    <w:rsid w:val="003D6794"/>
    <w:rsid w:val="003D685E"/>
    <w:rsid w:val="003D6A0F"/>
    <w:rsid w:val="003D6B69"/>
    <w:rsid w:val="003D6F94"/>
    <w:rsid w:val="003D7067"/>
    <w:rsid w:val="003D7157"/>
    <w:rsid w:val="003D7216"/>
    <w:rsid w:val="003D7382"/>
    <w:rsid w:val="003D7692"/>
    <w:rsid w:val="003D7743"/>
    <w:rsid w:val="003D77DE"/>
    <w:rsid w:val="003D788A"/>
    <w:rsid w:val="003D7909"/>
    <w:rsid w:val="003D7B81"/>
    <w:rsid w:val="003D7BD7"/>
    <w:rsid w:val="003D7D74"/>
    <w:rsid w:val="003D7E4D"/>
    <w:rsid w:val="003D7F05"/>
    <w:rsid w:val="003D7F25"/>
    <w:rsid w:val="003E009A"/>
    <w:rsid w:val="003E0189"/>
    <w:rsid w:val="003E0229"/>
    <w:rsid w:val="003E024B"/>
    <w:rsid w:val="003E045C"/>
    <w:rsid w:val="003E049F"/>
    <w:rsid w:val="003E04EE"/>
    <w:rsid w:val="003E0511"/>
    <w:rsid w:val="003E056D"/>
    <w:rsid w:val="003E06F0"/>
    <w:rsid w:val="003E07BA"/>
    <w:rsid w:val="003E0914"/>
    <w:rsid w:val="003E0937"/>
    <w:rsid w:val="003E0985"/>
    <w:rsid w:val="003E0B24"/>
    <w:rsid w:val="003E0BB4"/>
    <w:rsid w:val="003E0BCE"/>
    <w:rsid w:val="003E0BD9"/>
    <w:rsid w:val="003E0C49"/>
    <w:rsid w:val="003E0D3E"/>
    <w:rsid w:val="003E0DF9"/>
    <w:rsid w:val="003E0E2F"/>
    <w:rsid w:val="003E0E3D"/>
    <w:rsid w:val="003E0F17"/>
    <w:rsid w:val="003E0FA2"/>
    <w:rsid w:val="003E103A"/>
    <w:rsid w:val="003E1359"/>
    <w:rsid w:val="003E139E"/>
    <w:rsid w:val="003E1481"/>
    <w:rsid w:val="003E1704"/>
    <w:rsid w:val="003E1A66"/>
    <w:rsid w:val="003E1B1C"/>
    <w:rsid w:val="003E1BC2"/>
    <w:rsid w:val="003E1CF3"/>
    <w:rsid w:val="003E1DB2"/>
    <w:rsid w:val="003E1E5F"/>
    <w:rsid w:val="003E1EF4"/>
    <w:rsid w:val="003E1FCC"/>
    <w:rsid w:val="003E21DB"/>
    <w:rsid w:val="003E21FC"/>
    <w:rsid w:val="003E2338"/>
    <w:rsid w:val="003E265C"/>
    <w:rsid w:val="003E287C"/>
    <w:rsid w:val="003E28D2"/>
    <w:rsid w:val="003E293A"/>
    <w:rsid w:val="003E299D"/>
    <w:rsid w:val="003E2B07"/>
    <w:rsid w:val="003E2C34"/>
    <w:rsid w:val="003E2C76"/>
    <w:rsid w:val="003E2D05"/>
    <w:rsid w:val="003E2DFE"/>
    <w:rsid w:val="003E2E82"/>
    <w:rsid w:val="003E2FF9"/>
    <w:rsid w:val="003E3043"/>
    <w:rsid w:val="003E308B"/>
    <w:rsid w:val="003E30DA"/>
    <w:rsid w:val="003E31AF"/>
    <w:rsid w:val="003E31B3"/>
    <w:rsid w:val="003E31C2"/>
    <w:rsid w:val="003E3243"/>
    <w:rsid w:val="003E369E"/>
    <w:rsid w:val="003E3732"/>
    <w:rsid w:val="003E3795"/>
    <w:rsid w:val="003E39D9"/>
    <w:rsid w:val="003E3C6C"/>
    <w:rsid w:val="003E3CA0"/>
    <w:rsid w:val="003E3CB1"/>
    <w:rsid w:val="003E3E53"/>
    <w:rsid w:val="003E4086"/>
    <w:rsid w:val="003E42D5"/>
    <w:rsid w:val="003E43FF"/>
    <w:rsid w:val="003E4512"/>
    <w:rsid w:val="003E474C"/>
    <w:rsid w:val="003E48B2"/>
    <w:rsid w:val="003E48CA"/>
    <w:rsid w:val="003E4959"/>
    <w:rsid w:val="003E4CE6"/>
    <w:rsid w:val="003E4CFB"/>
    <w:rsid w:val="003E4DAA"/>
    <w:rsid w:val="003E4DC6"/>
    <w:rsid w:val="003E4F63"/>
    <w:rsid w:val="003E4F83"/>
    <w:rsid w:val="003E4F91"/>
    <w:rsid w:val="003E5058"/>
    <w:rsid w:val="003E50AA"/>
    <w:rsid w:val="003E50C6"/>
    <w:rsid w:val="003E5221"/>
    <w:rsid w:val="003E531E"/>
    <w:rsid w:val="003E5333"/>
    <w:rsid w:val="003E535E"/>
    <w:rsid w:val="003E53B0"/>
    <w:rsid w:val="003E54E3"/>
    <w:rsid w:val="003E54E8"/>
    <w:rsid w:val="003E5504"/>
    <w:rsid w:val="003E552F"/>
    <w:rsid w:val="003E57E0"/>
    <w:rsid w:val="003E5A2D"/>
    <w:rsid w:val="003E5B5D"/>
    <w:rsid w:val="003E5BD5"/>
    <w:rsid w:val="003E5CBC"/>
    <w:rsid w:val="003E5DDF"/>
    <w:rsid w:val="003E5F47"/>
    <w:rsid w:val="003E5FA9"/>
    <w:rsid w:val="003E5FB8"/>
    <w:rsid w:val="003E5FD6"/>
    <w:rsid w:val="003E6108"/>
    <w:rsid w:val="003E61EE"/>
    <w:rsid w:val="003E637E"/>
    <w:rsid w:val="003E64BA"/>
    <w:rsid w:val="003E6641"/>
    <w:rsid w:val="003E6766"/>
    <w:rsid w:val="003E67F5"/>
    <w:rsid w:val="003E6954"/>
    <w:rsid w:val="003E703A"/>
    <w:rsid w:val="003E70A4"/>
    <w:rsid w:val="003E71E5"/>
    <w:rsid w:val="003E71E8"/>
    <w:rsid w:val="003E72BB"/>
    <w:rsid w:val="003E72DC"/>
    <w:rsid w:val="003E7383"/>
    <w:rsid w:val="003E7773"/>
    <w:rsid w:val="003E77FE"/>
    <w:rsid w:val="003E78BF"/>
    <w:rsid w:val="003E79E2"/>
    <w:rsid w:val="003E7A46"/>
    <w:rsid w:val="003E7A54"/>
    <w:rsid w:val="003E7D72"/>
    <w:rsid w:val="003E7EFC"/>
    <w:rsid w:val="003E7F46"/>
    <w:rsid w:val="003E7FBF"/>
    <w:rsid w:val="003F026A"/>
    <w:rsid w:val="003F026D"/>
    <w:rsid w:val="003F03BB"/>
    <w:rsid w:val="003F05BF"/>
    <w:rsid w:val="003F0874"/>
    <w:rsid w:val="003F0A15"/>
    <w:rsid w:val="003F0BA2"/>
    <w:rsid w:val="003F105C"/>
    <w:rsid w:val="003F1125"/>
    <w:rsid w:val="003F125E"/>
    <w:rsid w:val="003F1263"/>
    <w:rsid w:val="003F1391"/>
    <w:rsid w:val="003F1644"/>
    <w:rsid w:val="003F16CD"/>
    <w:rsid w:val="003F16EB"/>
    <w:rsid w:val="003F17E3"/>
    <w:rsid w:val="003F1960"/>
    <w:rsid w:val="003F19E3"/>
    <w:rsid w:val="003F1BA2"/>
    <w:rsid w:val="003F1C18"/>
    <w:rsid w:val="003F2044"/>
    <w:rsid w:val="003F214F"/>
    <w:rsid w:val="003F2218"/>
    <w:rsid w:val="003F22FF"/>
    <w:rsid w:val="003F23EA"/>
    <w:rsid w:val="003F2425"/>
    <w:rsid w:val="003F244C"/>
    <w:rsid w:val="003F24CF"/>
    <w:rsid w:val="003F2A24"/>
    <w:rsid w:val="003F2A96"/>
    <w:rsid w:val="003F2B2C"/>
    <w:rsid w:val="003F2BBB"/>
    <w:rsid w:val="003F2D81"/>
    <w:rsid w:val="003F2DE5"/>
    <w:rsid w:val="003F2F54"/>
    <w:rsid w:val="003F301F"/>
    <w:rsid w:val="003F329F"/>
    <w:rsid w:val="003F33DA"/>
    <w:rsid w:val="003F37D0"/>
    <w:rsid w:val="003F3944"/>
    <w:rsid w:val="003F3AF2"/>
    <w:rsid w:val="003F3B31"/>
    <w:rsid w:val="003F3BC3"/>
    <w:rsid w:val="003F3BD9"/>
    <w:rsid w:val="003F3BF9"/>
    <w:rsid w:val="003F3DB9"/>
    <w:rsid w:val="003F3EFD"/>
    <w:rsid w:val="003F3F0B"/>
    <w:rsid w:val="003F3F4B"/>
    <w:rsid w:val="003F3F50"/>
    <w:rsid w:val="003F3FAF"/>
    <w:rsid w:val="003F412A"/>
    <w:rsid w:val="003F4160"/>
    <w:rsid w:val="003F4265"/>
    <w:rsid w:val="003F42BC"/>
    <w:rsid w:val="003F45F8"/>
    <w:rsid w:val="003F483B"/>
    <w:rsid w:val="003F4920"/>
    <w:rsid w:val="003F4965"/>
    <w:rsid w:val="003F4C03"/>
    <w:rsid w:val="003F4C18"/>
    <w:rsid w:val="003F50A3"/>
    <w:rsid w:val="003F51DB"/>
    <w:rsid w:val="003F5396"/>
    <w:rsid w:val="003F549E"/>
    <w:rsid w:val="003F56FE"/>
    <w:rsid w:val="003F581D"/>
    <w:rsid w:val="003F59E7"/>
    <w:rsid w:val="003F5BD1"/>
    <w:rsid w:val="003F5CF1"/>
    <w:rsid w:val="003F5EEA"/>
    <w:rsid w:val="003F5F7A"/>
    <w:rsid w:val="003F5FCE"/>
    <w:rsid w:val="003F604C"/>
    <w:rsid w:val="003F62B1"/>
    <w:rsid w:val="003F63A8"/>
    <w:rsid w:val="003F64C7"/>
    <w:rsid w:val="003F6612"/>
    <w:rsid w:val="003F66C6"/>
    <w:rsid w:val="003F6975"/>
    <w:rsid w:val="003F6A93"/>
    <w:rsid w:val="003F6D1F"/>
    <w:rsid w:val="003F704C"/>
    <w:rsid w:val="003F715E"/>
    <w:rsid w:val="003F71D0"/>
    <w:rsid w:val="003F7215"/>
    <w:rsid w:val="003F726A"/>
    <w:rsid w:val="003F7332"/>
    <w:rsid w:val="003F743E"/>
    <w:rsid w:val="003F744F"/>
    <w:rsid w:val="003F748D"/>
    <w:rsid w:val="003F74A2"/>
    <w:rsid w:val="003F74EE"/>
    <w:rsid w:val="003F7565"/>
    <w:rsid w:val="003F7822"/>
    <w:rsid w:val="003F787D"/>
    <w:rsid w:val="003F7964"/>
    <w:rsid w:val="003F798C"/>
    <w:rsid w:val="003F7A3C"/>
    <w:rsid w:val="003F7C2F"/>
    <w:rsid w:val="003F7DA7"/>
    <w:rsid w:val="003F7F27"/>
    <w:rsid w:val="003F7F9E"/>
    <w:rsid w:val="003F7FE7"/>
    <w:rsid w:val="00400091"/>
    <w:rsid w:val="004001BC"/>
    <w:rsid w:val="004001C0"/>
    <w:rsid w:val="0040028C"/>
    <w:rsid w:val="00400759"/>
    <w:rsid w:val="004007C8"/>
    <w:rsid w:val="00400977"/>
    <w:rsid w:val="004009C1"/>
    <w:rsid w:val="00400A56"/>
    <w:rsid w:val="00400A72"/>
    <w:rsid w:val="00400FB9"/>
    <w:rsid w:val="004010B8"/>
    <w:rsid w:val="00401218"/>
    <w:rsid w:val="0040121D"/>
    <w:rsid w:val="004012E5"/>
    <w:rsid w:val="00401397"/>
    <w:rsid w:val="00401620"/>
    <w:rsid w:val="00401714"/>
    <w:rsid w:val="0040182E"/>
    <w:rsid w:val="00401850"/>
    <w:rsid w:val="004019BC"/>
    <w:rsid w:val="00401A02"/>
    <w:rsid w:val="00401AAB"/>
    <w:rsid w:val="00401BE2"/>
    <w:rsid w:val="00401BE7"/>
    <w:rsid w:val="00401C45"/>
    <w:rsid w:val="00401D19"/>
    <w:rsid w:val="00401D24"/>
    <w:rsid w:val="00401D97"/>
    <w:rsid w:val="00401EEA"/>
    <w:rsid w:val="00401F36"/>
    <w:rsid w:val="0040206B"/>
    <w:rsid w:val="00402162"/>
    <w:rsid w:val="0040220E"/>
    <w:rsid w:val="00402224"/>
    <w:rsid w:val="0040227F"/>
    <w:rsid w:val="00402517"/>
    <w:rsid w:val="0040275A"/>
    <w:rsid w:val="0040294D"/>
    <w:rsid w:val="00402A6F"/>
    <w:rsid w:val="00402C1D"/>
    <w:rsid w:val="00402C5C"/>
    <w:rsid w:val="00402CD9"/>
    <w:rsid w:val="00402D0B"/>
    <w:rsid w:val="00402D59"/>
    <w:rsid w:val="00402D8C"/>
    <w:rsid w:val="00402DAF"/>
    <w:rsid w:val="00402EE1"/>
    <w:rsid w:val="00402F55"/>
    <w:rsid w:val="00402FFC"/>
    <w:rsid w:val="00403114"/>
    <w:rsid w:val="004037E4"/>
    <w:rsid w:val="004037FF"/>
    <w:rsid w:val="004038F9"/>
    <w:rsid w:val="00403C65"/>
    <w:rsid w:val="00403E43"/>
    <w:rsid w:val="004042E8"/>
    <w:rsid w:val="00404302"/>
    <w:rsid w:val="004046AE"/>
    <w:rsid w:val="00404BC0"/>
    <w:rsid w:val="00404C12"/>
    <w:rsid w:val="00404CED"/>
    <w:rsid w:val="00404D47"/>
    <w:rsid w:val="00404FEE"/>
    <w:rsid w:val="004051B5"/>
    <w:rsid w:val="0040522A"/>
    <w:rsid w:val="00405235"/>
    <w:rsid w:val="004052A3"/>
    <w:rsid w:val="00405441"/>
    <w:rsid w:val="00405567"/>
    <w:rsid w:val="004056B7"/>
    <w:rsid w:val="00405717"/>
    <w:rsid w:val="00405778"/>
    <w:rsid w:val="004057D3"/>
    <w:rsid w:val="004058C8"/>
    <w:rsid w:val="00405948"/>
    <w:rsid w:val="00405AC1"/>
    <w:rsid w:val="00405DFB"/>
    <w:rsid w:val="00405EF7"/>
    <w:rsid w:val="00405FBF"/>
    <w:rsid w:val="00405FC3"/>
    <w:rsid w:val="00405FFF"/>
    <w:rsid w:val="00406001"/>
    <w:rsid w:val="00406014"/>
    <w:rsid w:val="00406188"/>
    <w:rsid w:val="0040622C"/>
    <w:rsid w:val="00406262"/>
    <w:rsid w:val="00406442"/>
    <w:rsid w:val="0040652E"/>
    <w:rsid w:val="0040658D"/>
    <w:rsid w:val="004065DB"/>
    <w:rsid w:val="004065E9"/>
    <w:rsid w:val="00406808"/>
    <w:rsid w:val="00406888"/>
    <w:rsid w:val="004069EA"/>
    <w:rsid w:val="00406A0A"/>
    <w:rsid w:val="00406A15"/>
    <w:rsid w:val="00406A81"/>
    <w:rsid w:val="00406AD0"/>
    <w:rsid w:val="00406E3E"/>
    <w:rsid w:val="00406E4F"/>
    <w:rsid w:val="00406EF5"/>
    <w:rsid w:val="00406F45"/>
    <w:rsid w:val="004070BD"/>
    <w:rsid w:val="00407140"/>
    <w:rsid w:val="00407371"/>
    <w:rsid w:val="0040743A"/>
    <w:rsid w:val="004075B2"/>
    <w:rsid w:val="00407635"/>
    <w:rsid w:val="004076B2"/>
    <w:rsid w:val="00407887"/>
    <w:rsid w:val="00407A53"/>
    <w:rsid w:val="00407C5B"/>
    <w:rsid w:val="00407D16"/>
    <w:rsid w:val="00407DEE"/>
    <w:rsid w:val="00407E83"/>
    <w:rsid w:val="00407F64"/>
    <w:rsid w:val="00407F8A"/>
    <w:rsid w:val="00407F8C"/>
    <w:rsid w:val="004101AA"/>
    <w:rsid w:val="004101BA"/>
    <w:rsid w:val="00410237"/>
    <w:rsid w:val="00410327"/>
    <w:rsid w:val="004103D0"/>
    <w:rsid w:val="00410A2C"/>
    <w:rsid w:val="00410CF5"/>
    <w:rsid w:val="00410E05"/>
    <w:rsid w:val="00410F8E"/>
    <w:rsid w:val="00410FEF"/>
    <w:rsid w:val="00411115"/>
    <w:rsid w:val="004112B6"/>
    <w:rsid w:val="004113F8"/>
    <w:rsid w:val="0041158E"/>
    <w:rsid w:val="004115FC"/>
    <w:rsid w:val="0041163A"/>
    <w:rsid w:val="0041166E"/>
    <w:rsid w:val="0041186C"/>
    <w:rsid w:val="00411C29"/>
    <w:rsid w:val="00411D3A"/>
    <w:rsid w:val="00411D71"/>
    <w:rsid w:val="00411E6E"/>
    <w:rsid w:val="0041222B"/>
    <w:rsid w:val="004123FF"/>
    <w:rsid w:val="00412448"/>
    <w:rsid w:val="0041248C"/>
    <w:rsid w:val="0041284F"/>
    <w:rsid w:val="0041285C"/>
    <w:rsid w:val="00412B14"/>
    <w:rsid w:val="00412B9C"/>
    <w:rsid w:val="00412C8F"/>
    <w:rsid w:val="00412D73"/>
    <w:rsid w:val="00413506"/>
    <w:rsid w:val="00413898"/>
    <w:rsid w:val="004138DE"/>
    <w:rsid w:val="004139DE"/>
    <w:rsid w:val="00413A07"/>
    <w:rsid w:val="00413AB8"/>
    <w:rsid w:val="00413AD7"/>
    <w:rsid w:val="00413AEE"/>
    <w:rsid w:val="00413CAE"/>
    <w:rsid w:val="00413D3D"/>
    <w:rsid w:val="00414053"/>
    <w:rsid w:val="004140CA"/>
    <w:rsid w:val="004141BD"/>
    <w:rsid w:val="0041428D"/>
    <w:rsid w:val="004142DA"/>
    <w:rsid w:val="004143B1"/>
    <w:rsid w:val="00414462"/>
    <w:rsid w:val="0041447F"/>
    <w:rsid w:val="0041453A"/>
    <w:rsid w:val="004146B2"/>
    <w:rsid w:val="00414771"/>
    <w:rsid w:val="00414BBD"/>
    <w:rsid w:val="00414BCB"/>
    <w:rsid w:val="00414D72"/>
    <w:rsid w:val="00414E63"/>
    <w:rsid w:val="00414EC2"/>
    <w:rsid w:val="00415011"/>
    <w:rsid w:val="004152EC"/>
    <w:rsid w:val="0041534B"/>
    <w:rsid w:val="004153AE"/>
    <w:rsid w:val="0041553E"/>
    <w:rsid w:val="00415549"/>
    <w:rsid w:val="00415621"/>
    <w:rsid w:val="0041565A"/>
    <w:rsid w:val="00415719"/>
    <w:rsid w:val="004157A2"/>
    <w:rsid w:val="0041582E"/>
    <w:rsid w:val="00415904"/>
    <w:rsid w:val="00415BDD"/>
    <w:rsid w:val="00415E82"/>
    <w:rsid w:val="00415F04"/>
    <w:rsid w:val="0041604E"/>
    <w:rsid w:val="0041639B"/>
    <w:rsid w:val="00416493"/>
    <w:rsid w:val="0041649E"/>
    <w:rsid w:val="00416679"/>
    <w:rsid w:val="00416875"/>
    <w:rsid w:val="004168EC"/>
    <w:rsid w:val="004169DD"/>
    <w:rsid w:val="00416B62"/>
    <w:rsid w:val="00416D1F"/>
    <w:rsid w:val="00416D45"/>
    <w:rsid w:val="00417069"/>
    <w:rsid w:val="00417136"/>
    <w:rsid w:val="0041741E"/>
    <w:rsid w:val="004175DE"/>
    <w:rsid w:val="004177A7"/>
    <w:rsid w:val="00417804"/>
    <w:rsid w:val="00417AC4"/>
    <w:rsid w:val="00417B4F"/>
    <w:rsid w:val="00417BB4"/>
    <w:rsid w:val="00417C9C"/>
    <w:rsid w:val="00417D9D"/>
    <w:rsid w:val="00417E3E"/>
    <w:rsid w:val="00420016"/>
    <w:rsid w:val="0042002B"/>
    <w:rsid w:val="0042004A"/>
    <w:rsid w:val="004200D3"/>
    <w:rsid w:val="004202C3"/>
    <w:rsid w:val="00420384"/>
    <w:rsid w:val="0042070C"/>
    <w:rsid w:val="0042080F"/>
    <w:rsid w:val="00420A56"/>
    <w:rsid w:val="00420CB9"/>
    <w:rsid w:val="00420D2D"/>
    <w:rsid w:val="00420E21"/>
    <w:rsid w:val="0042105E"/>
    <w:rsid w:val="0042110F"/>
    <w:rsid w:val="0042115B"/>
    <w:rsid w:val="00421475"/>
    <w:rsid w:val="004216EA"/>
    <w:rsid w:val="004217FC"/>
    <w:rsid w:val="0042180C"/>
    <w:rsid w:val="00421ABD"/>
    <w:rsid w:val="00421BA1"/>
    <w:rsid w:val="00421CEB"/>
    <w:rsid w:val="00421E62"/>
    <w:rsid w:val="00422095"/>
    <w:rsid w:val="004220D0"/>
    <w:rsid w:val="004220F6"/>
    <w:rsid w:val="00422174"/>
    <w:rsid w:val="00422452"/>
    <w:rsid w:val="0042247B"/>
    <w:rsid w:val="00422668"/>
    <w:rsid w:val="004226C1"/>
    <w:rsid w:val="0042270A"/>
    <w:rsid w:val="00422894"/>
    <w:rsid w:val="004228AF"/>
    <w:rsid w:val="004229BA"/>
    <w:rsid w:val="00422B94"/>
    <w:rsid w:val="00422C34"/>
    <w:rsid w:val="00422C74"/>
    <w:rsid w:val="00422DF5"/>
    <w:rsid w:val="00422E12"/>
    <w:rsid w:val="004230A1"/>
    <w:rsid w:val="004230F1"/>
    <w:rsid w:val="004232CD"/>
    <w:rsid w:val="0042330A"/>
    <w:rsid w:val="0042335A"/>
    <w:rsid w:val="00423680"/>
    <w:rsid w:val="004236C9"/>
    <w:rsid w:val="004236E2"/>
    <w:rsid w:val="00423784"/>
    <w:rsid w:val="00423B35"/>
    <w:rsid w:val="00423BBA"/>
    <w:rsid w:val="00423D49"/>
    <w:rsid w:val="00423DB4"/>
    <w:rsid w:val="00423FB0"/>
    <w:rsid w:val="004240CF"/>
    <w:rsid w:val="004240E0"/>
    <w:rsid w:val="00424354"/>
    <w:rsid w:val="004243C3"/>
    <w:rsid w:val="00424535"/>
    <w:rsid w:val="0042458F"/>
    <w:rsid w:val="00424652"/>
    <w:rsid w:val="00424656"/>
    <w:rsid w:val="00424786"/>
    <w:rsid w:val="00424829"/>
    <w:rsid w:val="00424836"/>
    <w:rsid w:val="004249E1"/>
    <w:rsid w:val="004249E2"/>
    <w:rsid w:val="00424B01"/>
    <w:rsid w:val="00424C0A"/>
    <w:rsid w:val="00424CDC"/>
    <w:rsid w:val="00424D38"/>
    <w:rsid w:val="00424E97"/>
    <w:rsid w:val="00424FFD"/>
    <w:rsid w:val="004250CA"/>
    <w:rsid w:val="004251E0"/>
    <w:rsid w:val="004253E5"/>
    <w:rsid w:val="00425485"/>
    <w:rsid w:val="004255D8"/>
    <w:rsid w:val="00425670"/>
    <w:rsid w:val="00425767"/>
    <w:rsid w:val="004257DD"/>
    <w:rsid w:val="00425931"/>
    <w:rsid w:val="00425AE5"/>
    <w:rsid w:val="00425B2F"/>
    <w:rsid w:val="00425B99"/>
    <w:rsid w:val="00425D09"/>
    <w:rsid w:val="00425DB2"/>
    <w:rsid w:val="00425ED4"/>
    <w:rsid w:val="0042607C"/>
    <w:rsid w:val="004261ED"/>
    <w:rsid w:val="0042632E"/>
    <w:rsid w:val="0042648F"/>
    <w:rsid w:val="004267F6"/>
    <w:rsid w:val="00426888"/>
    <w:rsid w:val="004268F5"/>
    <w:rsid w:val="00426A73"/>
    <w:rsid w:val="00426B7F"/>
    <w:rsid w:val="00426DB8"/>
    <w:rsid w:val="00427063"/>
    <w:rsid w:val="00427127"/>
    <w:rsid w:val="004271D3"/>
    <w:rsid w:val="00427708"/>
    <w:rsid w:val="0042791B"/>
    <w:rsid w:val="00427A8A"/>
    <w:rsid w:val="00427CEA"/>
    <w:rsid w:val="00427D62"/>
    <w:rsid w:val="00427F77"/>
    <w:rsid w:val="00427FD1"/>
    <w:rsid w:val="0042E0BD"/>
    <w:rsid w:val="0043013C"/>
    <w:rsid w:val="0043015A"/>
    <w:rsid w:val="00430444"/>
    <w:rsid w:val="004304AD"/>
    <w:rsid w:val="0043058D"/>
    <w:rsid w:val="00430617"/>
    <w:rsid w:val="00430A97"/>
    <w:rsid w:val="00430C40"/>
    <w:rsid w:val="00431079"/>
    <w:rsid w:val="004314B6"/>
    <w:rsid w:val="0043150F"/>
    <w:rsid w:val="004316E8"/>
    <w:rsid w:val="004317AD"/>
    <w:rsid w:val="00431904"/>
    <w:rsid w:val="0043197A"/>
    <w:rsid w:val="00431AAE"/>
    <w:rsid w:val="00431B09"/>
    <w:rsid w:val="00431B35"/>
    <w:rsid w:val="00431C3F"/>
    <w:rsid w:val="00431D7B"/>
    <w:rsid w:val="00431E4A"/>
    <w:rsid w:val="00431E7B"/>
    <w:rsid w:val="00431EC2"/>
    <w:rsid w:val="00432039"/>
    <w:rsid w:val="00432061"/>
    <w:rsid w:val="004321CD"/>
    <w:rsid w:val="0043224B"/>
    <w:rsid w:val="00432260"/>
    <w:rsid w:val="0043232D"/>
    <w:rsid w:val="00432564"/>
    <w:rsid w:val="00432725"/>
    <w:rsid w:val="00432828"/>
    <w:rsid w:val="0043287D"/>
    <w:rsid w:val="00432993"/>
    <w:rsid w:val="004329D4"/>
    <w:rsid w:val="00432A92"/>
    <w:rsid w:val="00432B67"/>
    <w:rsid w:val="00432C88"/>
    <w:rsid w:val="00432CB4"/>
    <w:rsid w:val="00432EB7"/>
    <w:rsid w:val="00432F06"/>
    <w:rsid w:val="00432FEB"/>
    <w:rsid w:val="0043309A"/>
    <w:rsid w:val="00433163"/>
    <w:rsid w:val="00433371"/>
    <w:rsid w:val="0043355C"/>
    <w:rsid w:val="0043357D"/>
    <w:rsid w:val="004335A6"/>
    <w:rsid w:val="00433606"/>
    <w:rsid w:val="004339BB"/>
    <w:rsid w:val="004339EA"/>
    <w:rsid w:val="00433A2C"/>
    <w:rsid w:val="00433B4A"/>
    <w:rsid w:val="00433BD0"/>
    <w:rsid w:val="00433D27"/>
    <w:rsid w:val="00433F19"/>
    <w:rsid w:val="00434037"/>
    <w:rsid w:val="00434273"/>
    <w:rsid w:val="004342B1"/>
    <w:rsid w:val="004342EB"/>
    <w:rsid w:val="00434454"/>
    <w:rsid w:val="0043453C"/>
    <w:rsid w:val="00434555"/>
    <w:rsid w:val="00434636"/>
    <w:rsid w:val="00434668"/>
    <w:rsid w:val="00434692"/>
    <w:rsid w:val="00434779"/>
    <w:rsid w:val="00434AD6"/>
    <w:rsid w:val="00434C0E"/>
    <w:rsid w:val="00434C2F"/>
    <w:rsid w:val="00434FBE"/>
    <w:rsid w:val="00434FEB"/>
    <w:rsid w:val="004350A6"/>
    <w:rsid w:val="004350C5"/>
    <w:rsid w:val="0043518C"/>
    <w:rsid w:val="00435392"/>
    <w:rsid w:val="00435499"/>
    <w:rsid w:val="004355DA"/>
    <w:rsid w:val="004358F9"/>
    <w:rsid w:val="00435AE8"/>
    <w:rsid w:val="00435B73"/>
    <w:rsid w:val="00435D0F"/>
    <w:rsid w:val="00435DD8"/>
    <w:rsid w:val="00435DED"/>
    <w:rsid w:val="00435E23"/>
    <w:rsid w:val="00435E5A"/>
    <w:rsid w:val="00435E6E"/>
    <w:rsid w:val="00435ECC"/>
    <w:rsid w:val="0043608C"/>
    <w:rsid w:val="0043652C"/>
    <w:rsid w:val="00436531"/>
    <w:rsid w:val="0043679C"/>
    <w:rsid w:val="00436C4C"/>
    <w:rsid w:val="00436F8F"/>
    <w:rsid w:val="00436F90"/>
    <w:rsid w:val="0043700D"/>
    <w:rsid w:val="00437033"/>
    <w:rsid w:val="00437075"/>
    <w:rsid w:val="00437263"/>
    <w:rsid w:val="0043742B"/>
    <w:rsid w:val="0043752D"/>
    <w:rsid w:val="00437575"/>
    <w:rsid w:val="0043759E"/>
    <w:rsid w:val="0043771E"/>
    <w:rsid w:val="00437736"/>
    <w:rsid w:val="0043776F"/>
    <w:rsid w:val="004377D7"/>
    <w:rsid w:val="00437B3A"/>
    <w:rsid w:val="00437BE1"/>
    <w:rsid w:val="00437C90"/>
    <w:rsid w:val="00437F89"/>
    <w:rsid w:val="00437FF6"/>
    <w:rsid w:val="004400ED"/>
    <w:rsid w:val="00440216"/>
    <w:rsid w:val="00440297"/>
    <w:rsid w:val="00440346"/>
    <w:rsid w:val="004405EF"/>
    <w:rsid w:val="00440AEF"/>
    <w:rsid w:val="00440B82"/>
    <w:rsid w:val="00440D92"/>
    <w:rsid w:val="00440EE6"/>
    <w:rsid w:val="00440F33"/>
    <w:rsid w:val="00441035"/>
    <w:rsid w:val="004410F6"/>
    <w:rsid w:val="00441122"/>
    <w:rsid w:val="0044129B"/>
    <w:rsid w:val="00441381"/>
    <w:rsid w:val="004415F8"/>
    <w:rsid w:val="0044173B"/>
    <w:rsid w:val="00441798"/>
    <w:rsid w:val="0044181D"/>
    <w:rsid w:val="0044187F"/>
    <w:rsid w:val="004419BC"/>
    <w:rsid w:val="00441A85"/>
    <w:rsid w:val="00441A9B"/>
    <w:rsid w:val="00441AAA"/>
    <w:rsid w:val="00441B9E"/>
    <w:rsid w:val="00441C48"/>
    <w:rsid w:val="00441C7B"/>
    <w:rsid w:val="00441D42"/>
    <w:rsid w:val="00441DC1"/>
    <w:rsid w:val="00441EDE"/>
    <w:rsid w:val="00441FE6"/>
    <w:rsid w:val="00441FEF"/>
    <w:rsid w:val="00442158"/>
    <w:rsid w:val="004421C9"/>
    <w:rsid w:val="00442302"/>
    <w:rsid w:val="0044236E"/>
    <w:rsid w:val="0044238F"/>
    <w:rsid w:val="004423B6"/>
    <w:rsid w:val="00442694"/>
    <w:rsid w:val="00442709"/>
    <w:rsid w:val="00442721"/>
    <w:rsid w:val="0044273A"/>
    <w:rsid w:val="0044284D"/>
    <w:rsid w:val="0044287D"/>
    <w:rsid w:val="00442985"/>
    <w:rsid w:val="00442A21"/>
    <w:rsid w:val="00442B88"/>
    <w:rsid w:val="00442C7E"/>
    <w:rsid w:val="00442D64"/>
    <w:rsid w:val="00442FC1"/>
    <w:rsid w:val="00443062"/>
    <w:rsid w:val="004431A5"/>
    <w:rsid w:val="00443296"/>
    <w:rsid w:val="004433FB"/>
    <w:rsid w:val="00443741"/>
    <w:rsid w:val="00443959"/>
    <w:rsid w:val="004439F3"/>
    <w:rsid w:val="00443AA2"/>
    <w:rsid w:val="00443B4E"/>
    <w:rsid w:val="00443B60"/>
    <w:rsid w:val="00443B65"/>
    <w:rsid w:val="00443D03"/>
    <w:rsid w:val="00443D6F"/>
    <w:rsid w:val="00443DAE"/>
    <w:rsid w:val="00443DFD"/>
    <w:rsid w:val="00443FC8"/>
    <w:rsid w:val="00444017"/>
    <w:rsid w:val="00444023"/>
    <w:rsid w:val="0044405D"/>
    <w:rsid w:val="004442CD"/>
    <w:rsid w:val="004444BF"/>
    <w:rsid w:val="004445D2"/>
    <w:rsid w:val="0044460D"/>
    <w:rsid w:val="004446A4"/>
    <w:rsid w:val="004446F7"/>
    <w:rsid w:val="0044470A"/>
    <w:rsid w:val="00444988"/>
    <w:rsid w:val="004449DF"/>
    <w:rsid w:val="00444C2C"/>
    <w:rsid w:val="00444D89"/>
    <w:rsid w:val="00444E0D"/>
    <w:rsid w:val="00444E23"/>
    <w:rsid w:val="0044531E"/>
    <w:rsid w:val="004453C0"/>
    <w:rsid w:val="00445579"/>
    <w:rsid w:val="00445633"/>
    <w:rsid w:val="00445797"/>
    <w:rsid w:val="0044596E"/>
    <w:rsid w:val="00445A26"/>
    <w:rsid w:val="00445DDB"/>
    <w:rsid w:val="00445E15"/>
    <w:rsid w:val="00445E6A"/>
    <w:rsid w:val="00445EB8"/>
    <w:rsid w:val="00446045"/>
    <w:rsid w:val="004460B9"/>
    <w:rsid w:val="00446239"/>
    <w:rsid w:val="004464ED"/>
    <w:rsid w:val="0044675F"/>
    <w:rsid w:val="0044691E"/>
    <w:rsid w:val="0044696A"/>
    <w:rsid w:val="00446B81"/>
    <w:rsid w:val="00446B99"/>
    <w:rsid w:val="00446DFE"/>
    <w:rsid w:val="00446F43"/>
    <w:rsid w:val="00447005"/>
    <w:rsid w:val="0044701C"/>
    <w:rsid w:val="004470FA"/>
    <w:rsid w:val="00447136"/>
    <w:rsid w:val="0044718E"/>
    <w:rsid w:val="0044733E"/>
    <w:rsid w:val="00447361"/>
    <w:rsid w:val="00447494"/>
    <w:rsid w:val="00447887"/>
    <w:rsid w:val="00447910"/>
    <w:rsid w:val="004479E4"/>
    <w:rsid w:val="00447DA7"/>
    <w:rsid w:val="00447E0B"/>
    <w:rsid w:val="00447EEC"/>
    <w:rsid w:val="00447F10"/>
    <w:rsid w:val="00447F73"/>
    <w:rsid w:val="00450143"/>
    <w:rsid w:val="00450147"/>
    <w:rsid w:val="00450155"/>
    <w:rsid w:val="00450158"/>
    <w:rsid w:val="00450237"/>
    <w:rsid w:val="0045039F"/>
    <w:rsid w:val="004504A2"/>
    <w:rsid w:val="0045062F"/>
    <w:rsid w:val="0045075F"/>
    <w:rsid w:val="004508AF"/>
    <w:rsid w:val="00450B00"/>
    <w:rsid w:val="00450BB1"/>
    <w:rsid w:val="00450C01"/>
    <w:rsid w:val="00450D42"/>
    <w:rsid w:val="00450EE8"/>
    <w:rsid w:val="004510AE"/>
    <w:rsid w:val="004511FD"/>
    <w:rsid w:val="004513A4"/>
    <w:rsid w:val="0045154E"/>
    <w:rsid w:val="00451591"/>
    <w:rsid w:val="004516CF"/>
    <w:rsid w:val="00451753"/>
    <w:rsid w:val="00451781"/>
    <w:rsid w:val="00451859"/>
    <w:rsid w:val="0045189A"/>
    <w:rsid w:val="00451D72"/>
    <w:rsid w:val="00451D92"/>
    <w:rsid w:val="00451E4E"/>
    <w:rsid w:val="00451EEF"/>
    <w:rsid w:val="0045240D"/>
    <w:rsid w:val="0045247D"/>
    <w:rsid w:val="00452486"/>
    <w:rsid w:val="004526B2"/>
    <w:rsid w:val="004527E8"/>
    <w:rsid w:val="0045286D"/>
    <w:rsid w:val="00452993"/>
    <w:rsid w:val="004529B3"/>
    <w:rsid w:val="00452B43"/>
    <w:rsid w:val="00452BAE"/>
    <w:rsid w:val="00452E6D"/>
    <w:rsid w:val="00452EAC"/>
    <w:rsid w:val="0045302A"/>
    <w:rsid w:val="00453105"/>
    <w:rsid w:val="004533F4"/>
    <w:rsid w:val="00453609"/>
    <w:rsid w:val="00453713"/>
    <w:rsid w:val="00453731"/>
    <w:rsid w:val="004537C7"/>
    <w:rsid w:val="00453918"/>
    <w:rsid w:val="00453A08"/>
    <w:rsid w:val="00453A43"/>
    <w:rsid w:val="00453A69"/>
    <w:rsid w:val="00453AC2"/>
    <w:rsid w:val="00453B68"/>
    <w:rsid w:val="00453C55"/>
    <w:rsid w:val="00453E69"/>
    <w:rsid w:val="00453E9B"/>
    <w:rsid w:val="00453FF4"/>
    <w:rsid w:val="004541B0"/>
    <w:rsid w:val="0045423F"/>
    <w:rsid w:val="00454328"/>
    <w:rsid w:val="00454544"/>
    <w:rsid w:val="00454652"/>
    <w:rsid w:val="004546E5"/>
    <w:rsid w:val="004547C7"/>
    <w:rsid w:val="004547D5"/>
    <w:rsid w:val="0045482F"/>
    <w:rsid w:val="00454899"/>
    <w:rsid w:val="004548AB"/>
    <w:rsid w:val="0045492B"/>
    <w:rsid w:val="00454A18"/>
    <w:rsid w:val="00454A9D"/>
    <w:rsid w:val="00454ACD"/>
    <w:rsid w:val="00454BF1"/>
    <w:rsid w:val="00454C2E"/>
    <w:rsid w:val="00454C49"/>
    <w:rsid w:val="00454D06"/>
    <w:rsid w:val="00455098"/>
    <w:rsid w:val="004551D1"/>
    <w:rsid w:val="004551DD"/>
    <w:rsid w:val="004552E3"/>
    <w:rsid w:val="004553DA"/>
    <w:rsid w:val="0045541A"/>
    <w:rsid w:val="00455472"/>
    <w:rsid w:val="00455746"/>
    <w:rsid w:val="004557D6"/>
    <w:rsid w:val="00455A2A"/>
    <w:rsid w:val="00455AE6"/>
    <w:rsid w:val="00455B0F"/>
    <w:rsid w:val="00455E28"/>
    <w:rsid w:val="0045611C"/>
    <w:rsid w:val="00456211"/>
    <w:rsid w:val="0045632E"/>
    <w:rsid w:val="00456467"/>
    <w:rsid w:val="0045646F"/>
    <w:rsid w:val="00456533"/>
    <w:rsid w:val="00456591"/>
    <w:rsid w:val="004568D0"/>
    <w:rsid w:val="0045693C"/>
    <w:rsid w:val="00456B56"/>
    <w:rsid w:val="00456C48"/>
    <w:rsid w:val="00456D60"/>
    <w:rsid w:val="00456DCF"/>
    <w:rsid w:val="00456FC9"/>
    <w:rsid w:val="0045721C"/>
    <w:rsid w:val="0045728F"/>
    <w:rsid w:val="004574EC"/>
    <w:rsid w:val="00457539"/>
    <w:rsid w:val="0045761A"/>
    <w:rsid w:val="00457A52"/>
    <w:rsid w:val="00457AA1"/>
    <w:rsid w:val="00457E13"/>
    <w:rsid w:val="00457F93"/>
    <w:rsid w:val="00460109"/>
    <w:rsid w:val="004603C5"/>
    <w:rsid w:val="0046042C"/>
    <w:rsid w:val="004605F9"/>
    <w:rsid w:val="00460975"/>
    <w:rsid w:val="0046098F"/>
    <w:rsid w:val="0046099F"/>
    <w:rsid w:val="00460C4B"/>
    <w:rsid w:val="00461111"/>
    <w:rsid w:val="00461133"/>
    <w:rsid w:val="00461505"/>
    <w:rsid w:val="00461625"/>
    <w:rsid w:val="0046167A"/>
    <w:rsid w:val="0046199E"/>
    <w:rsid w:val="00461A92"/>
    <w:rsid w:val="00461AC5"/>
    <w:rsid w:val="0046239B"/>
    <w:rsid w:val="004623E0"/>
    <w:rsid w:val="00462548"/>
    <w:rsid w:val="00462587"/>
    <w:rsid w:val="00462618"/>
    <w:rsid w:val="00462791"/>
    <w:rsid w:val="00462847"/>
    <w:rsid w:val="0046289A"/>
    <w:rsid w:val="004628F9"/>
    <w:rsid w:val="00462C7D"/>
    <w:rsid w:val="00462E67"/>
    <w:rsid w:val="00462EB0"/>
    <w:rsid w:val="00462F2F"/>
    <w:rsid w:val="00462F4C"/>
    <w:rsid w:val="00463060"/>
    <w:rsid w:val="004630D0"/>
    <w:rsid w:val="00463175"/>
    <w:rsid w:val="00463320"/>
    <w:rsid w:val="0046351A"/>
    <w:rsid w:val="004635AD"/>
    <w:rsid w:val="004639B7"/>
    <w:rsid w:val="00463ADD"/>
    <w:rsid w:val="00463B12"/>
    <w:rsid w:val="00463C50"/>
    <w:rsid w:val="00463DB0"/>
    <w:rsid w:val="004640A4"/>
    <w:rsid w:val="0046414A"/>
    <w:rsid w:val="004641AF"/>
    <w:rsid w:val="00464293"/>
    <w:rsid w:val="004642A1"/>
    <w:rsid w:val="00464366"/>
    <w:rsid w:val="0046445C"/>
    <w:rsid w:val="004644BF"/>
    <w:rsid w:val="00464585"/>
    <w:rsid w:val="004646DD"/>
    <w:rsid w:val="00464807"/>
    <w:rsid w:val="00464861"/>
    <w:rsid w:val="00464865"/>
    <w:rsid w:val="0046487D"/>
    <w:rsid w:val="004649DD"/>
    <w:rsid w:val="00464B21"/>
    <w:rsid w:val="00464C2A"/>
    <w:rsid w:val="00464CF0"/>
    <w:rsid w:val="00464EA2"/>
    <w:rsid w:val="00464FC8"/>
    <w:rsid w:val="00464FE9"/>
    <w:rsid w:val="00465039"/>
    <w:rsid w:val="004650B7"/>
    <w:rsid w:val="004653F3"/>
    <w:rsid w:val="0046541D"/>
    <w:rsid w:val="00465C54"/>
    <w:rsid w:val="00465C81"/>
    <w:rsid w:val="00465CC0"/>
    <w:rsid w:val="00465FC7"/>
    <w:rsid w:val="00465FDF"/>
    <w:rsid w:val="0046605E"/>
    <w:rsid w:val="004660E7"/>
    <w:rsid w:val="00466272"/>
    <w:rsid w:val="004663D9"/>
    <w:rsid w:val="0046645F"/>
    <w:rsid w:val="00466C14"/>
    <w:rsid w:val="00466C2A"/>
    <w:rsid w:val="00466D64"/>
    <w:rsid w:val="00466EEF"/>
    <w:rsid w:val="00466F00"/>
    <w:rsid w:val="00466F71"/>
    <w:rsid w:val="004670DC"/>
    <w:rsid w:val="004672C9"/>
    <w:rsid w:val="0046730B"/>
    <w:rsid w:val="004673CF"/>
    <w:rsid w:val="0046749A"/>
    <w:rsid w:val="00467639"/>
    <w:rsid w:val="00467858"/>
    <w:rsid w:val="0046787A"/>
    <w:rsid w:val="0046790A"/>
    <w:rsid w:val="00467A2F"/>
    <w:rsid w:val="00467B5B"/>
    <w:rsid w:val="00467BB8"/>
    <w:rsid w:val="00467BD0"/>
    <w:rsid w:val="00467C25"/>
    <w:rsid w:val="00467F1A"/>
    <w:rsid w:val="00467F81"/>
    <w:rsid w:val="004701A8"/>
    <w:rsid w:val="0047022F"/>
    <w:rsid w:val="0047031C"/>
    <w:rsid w:val="00470385"/>
    <w:rsid w:val="0047040A"/>
    <w:rsid w:val="00470789"/>
    <w:rsid w:val="0047094E"/>
    <w:rsid w:val="00470A3C"/>
    <w:rsid w:val="00470AE3"/>
    <w:rsid w:val="00470C6A"/>
    <w:rsid w:val="00470D48"/>
    <w:rsid w:val="00470D79"/>
    <w:rsid w:val="00470DF3"/>
    <w:rsid w:val="00470E8C"/>
    <w:rsid w:val="00470FF6"/>
    <w:rsid w:val="00471132"/>
    <w:rsid w:val="00471345"/>
    <w:rsid w:val="00471442"/>
    <w:rsid w:val="004716E8"/>
    <w:rsid w:val="0047176B"/>
    <w:rsid w:val="0047178D"/>
    <w:rsid w:val="004718A1"/>
    <w:rsid w:val="00471A8F"/>
    <w:rsid w:val="00471AE3"/>
    <w:rsid w:val="00471AEE"/>
    <w:rsid w:val="0047206D"/>
    <w:rsid w:val="004721D8"/>
    <w:rsid w:val="00472B2D"/>
    <w:rsid w:val="00472B42"/>
    <w:rsid w:val="00472BBA"/>
    <w:rsid w:val="00472BCB"/>
    <w:rsid w:val="00472C12"/>
    <w:rsid w:val="00472E23"/>
    <w:rsid w:val="00473070"/>
    <w:rsid w:val="0047320E"/>
    <w:rsid w:val="00473240"/>
    <w:rsid w:val="0047347F"/>
    <w:rsid w:val="004735A5"/>
    <w:rsid w:val="00473660"/>
    <w:rsid w:val="0047367F"/>
    <w:rsid w:val="00473765"/>
    <w:rsid w:val="004737B0"/>
    <w:rsid w:val="00473A5D"/>
    <w:rsid w:val="00473D59"/>
    <w:rsid w:val="00473E08"/>
    <w:rsid w:val="00473EF9"/>
    <w:rsid w:val="004741E9"/>
    <w:rsid w:val="00474284"/>
    <w:rsid w:val="0047436F"/>
    <w:rsid w:val="00474722"/>
    <w:rsid w:val="004747DD"/>
    <w:rsid w:val="00474866"/>
    <w:rsid w:val="0047492F"/>
    <w:rsid w:val="004749D9"/>
    <w:rsid w:val="00474B11"/>
    <w:rsid w:val="00474B6E"/>
    <w:rsid w:val="00474EA3"/>
    <w:rsid w:val="00475023"/>
    <w:rsid w:val="0047515C"/>
    <w:rsid w:val="0047522F"/>
    <w:rsid w:val="004755A9"/>
    <w:rsid w:val="00475AF4"/>
    <w:rsid w:val="00475B86"/>
    <w:rsid w:val="00475F73"/>
    <w:rsid w:val="00475FA5"/>
    <w:rsid w:val="00475FE4"/>
    <w:rsid w:val="00476092"/>
    <w:rsid w:val="004760E2"/>
    <w:rsid w:val="00476236"/>
    <w:rsid w:val="004762C8"/>
    <w:rsid w:val="00476360"/>
    <w:rsid w:val="0047661C"/>
    <w:rsid w:val="0047667E"/>
    <w:rsid w:val="004766C0"/>
    <w:rsid w:val="00476738"/>
    <w:rsid w:val="00476A3B"/>
    <w:rsid w:val="00476A46"/>
    <w:rsid w:val="00476B12"/>
    <w:rsid w:val="00476B49"/>
    <w:rsid w:val="00476B98"/>
    <w:rsid w:val="00476C82"/>
    <w:rsid w:val="00476FA3"/>
    <w:rsid w:val="0047706E"/>
    <w:rsid w:val="00477281"/>
    <w:rsid w:val="00477359"/>
    <w:rsid w:val="0047735C"/>
    <w:rsid w:val="0047741E"/>
    <w:rsid w:val="004777AF"/>
    <w:rsid w:val="004777DC"/>
    <w:rsid w:val="004777E6"/>
    <w:rsid w:val="00477911"/>
    <w:rsid w:val="004779D2"/>
    <w:rsid w:val="004779D8"/>
    <w:rsid w:val="00477A7F"/>
    <w:rsid w:val="00477A97"/>
    <w:rsid w:val="00477C18"/>
    <w:rsid w:val="00477ED1"/>
    <w:rsid w:val="00477EED"/>
    <w:rsid w:val="00477FAC"/>
    <w:rsid w:val="00477FEF"/>
    <w:rsid w:val="0047C87D"/>
    <w:rsid w:val="00480038"/>
    <w:rsid w:val="0048009D"/>
    <w:rsid w:val="004800DD"/>
    <w:rsid w:val="00480361"/>
    <w:rsid w:val="00480446"/>
    <w:rsid w:val="00480597"/>
    <w:rsid w:val="00480649"/>
    <w:rsid w:val="004808F9"/>
    <w:rsid w:val="0048098C"/>
    <w:rsid w:val="00480A52"/>
    <w:rsid w:val="00480B8C"/>
    <w:rsid w:val="00480BED"/>
    <w:rsid w:val="00480CB6"/>
    <w:rsid w:val="00480F30"/>
    <w:rsid w:val="00480FE5"/>
    <w:rsid w:val="004810CD"/>
    <w:rsid w:val="00481136"/>
    <w:rsid w:val="0048113F"/>
    <w:rsid w:val="0048125E"/>
    <w:rsid w:val="0048131F"/>
    <w:rsid w:val="00481415"/>
    <w:rsid w:val="00481867"/>
    <w:rsid w:val="00481874"/>
    <w:rsid w:val="004819D9"/>
    <w:rsid w:val="00481A58"/>
    <w:rsid w:val="00481C38"/>
    <w:rsid w:val="00481D11"/>
    <w:rsid w:val="00481D5B"/>
    <w:rsid w:val="00481E4E"/>
    <w:rsid w:val="00481E90"/>
    <w:rsid w:val="00482035"/>
    <w:rsid w:val="004821B5"/>
    <w:rsid w:val="004822F3"/>
    <w:rsid w:val="00482346"/>
    <w:rsid w:val="004823F6"/>
    <w:rsid w:val="00482490"/>
    <w:rsid w:val="00482545"/>
    <w:rsid w:val="00482720"/>
    <w:rsid w:val="00482792"/>
    <w:rsid w:val="00482847"/>
    <w:rsid w:val="004828A8"/>
    <w:rsid w:val="004829C7"/>
    <w:rsid w:val="00482A22"/>
    <w:rsid w:val="00482BDF"/>
    <w:rsid w:val="00482CAE"/>
    <w:rsid w:val="00482E02"/>
    <w:rsid w:val="00482ECE"/>
    <w:rsid w:val="00483046"/>
    <w:rsid w:val="00483555"/>
    <w:rsid w:val="004835B1"/>
    <w:rsid w:val="0048369A"/>
    <w:rsid w:val="00483784"/>
    <w:rsid w:val="0048393B"/>
    <w:rsid w:val="004839FC"/>
    <w:rsid w:val="00483C6D"/>
    <w:rsid w:val="00483D1F"/>
    <w:rsid w:val="00483DE0"/>
    <w:rsid w:val="00483FA8"/>
    <w:rsid w:val="00484023"/>
    <w:rsid w:val="0048424F"/>
    <w:rsid w:val="0048435F"/>
    <w:rsid w:val="00484638"/>
    <w:rsid w:val="00484691"/>
    <w:rsid w:val="00484750"/>
    <w:rsid w:val="00484901"/>
    <w:rsid w:val="00484A15"/>
    <w:rsid w:val="00484A31"/>
    <w:rsid w:val="00484AAA"/>
    <w:rsid w:val="00484AFC"/>
    <w:rsid w:val="00484E70"/>
    <w:rsid w:val="00485021"/>
    <w:rsid w:val="0048552D"/>
    <w:rsid w:val="00485A5A"/>
    <w:rsid w:val="00485B4D"/>
    <w:rsid w:val="00485F3B"/>
    <w:rsid w:val="00486068"/>
    <w:rsid w:val="00486411"/>
    <w:rsid w:val="00486570"/>
    <w:rsid w:val="00486636"/>
    <w:rsid w:val="0048673D"/>
    <w:rsid w:val="00486757"/>
    <w:rsid w:val="00486900"/>
    <w:rsid w:val="0048693D"/>
    <w:rsid w:val="00486957"/>
    <w:rsid w:val="004869EB"/>
    <w:rsid w:val="00486A25"/>
    <w:rsid w:val="00486B1C"/>
    <w:rsid w:val="00486B3A"/>
    <w:rsid w:val="00486BAA"/>
    <w:rsid w:val="00486D1C"/>
    <w:rsid w:val="00486DFB"/>
    <w:rsid w:val="00486F95"/>
    <w:rsid w:val="00486FB8"/>
    <w:rsid w:val="00487079"/>
    <w:rsid w:val="00487156"/>
    <w:rsid w:val="00487195"/>
    <w:rsid w:val="00487259"/>
    <w:rsid w:val="004872AC"/>
    <w:rsid w:val="0048741E"/>
    <w:rsid w:val="004875AD"/>
    <w:rsid w:val="00487645"/>
    <w:rsid w:val="00487689"/>
    <w:rsid w:val="00487761"/>
    <w:rsid w:val="004878D0"/>
    <w:rsid w:val="004879E2"/>
    <w:rsid w:val="004879EF"/>
    <w:rsid w:val="00487AF2"/>
    <w:rsid w:val="00487D0D"/>
    <w:rsid w:val="00487FFC"/>
    <w:rsid w:val="004901AA"/>
    <w:rsid w:val="00490228"/>
    <w:rsid w:val="00490349"/>
    <w:rsid w:val="004903E4"/>
    <w:rsid w:val="0049065F"/>
    <w:rsid w:val="0049067E"/>
    <w:rsid w:val="004908FF"/>
    <w:rsid w:val="004909EC"/>
    <w:rsid w:val="00490A5B"/>
    <w:rsid w:val="00490B41"/>
    <w:rsid w:val="00490BE0"/>
    <w:rsid w:val="00490C05"/>
    <w:rsid w:val="00490CC5"/>
    <w:rsid w:val="00490EBF"/>
    <w:rsid w:val="00490FF7"/>
    <w:rsid w:val="004912AF"/>
    <w:rsid w:val="00491474"/>
    <w:rsid w:val="004914BB"/>
    <w:rsid w:val="0049153B"/>
    <w:rsid w:val="004915D3"/>
    <w:rsid w:val="004915F7"/>
    <w:rsid w:val="00491634"/>
    <w:rsid w:val="00491758"/>
    <w:rsid w:val="004917BE"/>
    <w:rsid w:val="00491850"/>
    <w:rsid w:val="004918FD"/>
    <w:rsid w:val="00491B3A"/>
    <w:rsid w:val="00491E49"/>
    <w:rsid w:val="00491EC0"/>
    <w:rsid w:val="00492027"/>
    <w:rsid w:val="00492078"/>
    <w:rsid w:val="004920C2"/>
    <w:rsid w:val="00492261"/>
    <w:rsid w:val="00492294"/>
    <w:rsid w:val="004924C9"/>
    <w:rsid w:val="004924EC"/>
    <w:rsid w:val="00492560"/>
    <w:rsid w:val="004925F1"/>
    <w:rsid w:val="004926D0"/>
    <w:rsid w:val="0049271C"/>
    <w:rsid w:val="0049272B"/>
    <w:rsid w:val="004928CB"/>
    <w:rsid w:val="004928E1"/>
    <w:rsid w:val="004929C6"/>
    <w:rsid w:val="00492A87"/>
    <w:rsid w:val="00492AA4"/>
    <w:rsid w:val="00492B9C"/>
    <w:rsid w:val="00492C10"/>
    <w:rsid w:val="00492EEC"/>
    <w:rsid w:val="004931C0"/>
    <w:rsid w:val="0049322F"/>
    <w:rsid w:val="00493431"/>
    <w:rsid w:val="0049344B"/>
    <w:rsid w:val="004934F6"/>
    <w:rsid w:val="00493549"/>
    <w:rsid w:val="00493778"/>
    <w:rsid w:val="00493835"/>
    <w:rsid w:val="0049397E"/>
    <w:rsid w:val="00493BE0"/>
    <w:rsid w:val="00493D06"/>
    <w:rsid w:val="00493E6F"/>
    <w:rsid w:val="00493EC5"/>
    <w:rsid w:val="00493F41"/>
    <w:rsid w:val="004942E2"/>
    <w:rsid w:val="004943FA"/>
    <w:rsid w:val="0049444A"/>
    <w:rsid w:val="00494674"/>
    <w:rsid w:val="0049469E"/>
    <w:rsid w:val="0049475E"/>
    <w:rsid w:val="0049476D"/>
    <w:rsid w:val="004947C5"/>
    <w:rsid w:val="004948E3"/>
    <w:rsid w:val="00494A2D"/>
    <w:rsid w:val="00494A5A"/>
    <w:rsid w:val="00494C78"/>
    <w:rsid w:val="00494DAF"/>
    <w:rsid w:val="00494DD6"/>
    <w:rsid w:val="00494E14"/>
    <w:rsid w:val="00494F7E"/>
    <w:rsid w:val="00494F84"/>
    <w:rsid w:val="00495268"/>
    <w:rsid w:val="004952DF"/>
    <w:rsid w:val="00495833"/>
    <w:rsid w:val="0049598D"/>
    <w:rsid w:val="00495C27"/>
    <w:rsid w:val="00495D20"/>
    <w:rsid w:val="00495D34"/>
    <w:rsid w:val="00495D5A"/>
    <w:rsid w:val="00495D61"/>
    <w:rsid w:val="00495DE2"/>
    <w:rsid w:val="00495E41"/>
    <w:rsid w:val="00495ED1"/>
    <w:rsid w:val="00495EDA"/>
    <w:rsid w:val="00495F5E"/>
    <w:rsid w:val="00496167"/>
    <w:rsid w:val="004963A9"/>
    <w:rsid w:val="0049644F"/>
    <w:rsid w:val="004964A0"/>
    <w:rsid w:val="0049669B"/>
    <w:rsid w:val="00496758"/>
    <w:rsid w:val="004967AF"/>
    <w:rsid w:val="00496800"/>
    <w:rsid w:val="00496989"/>
    <w:rsid w:val="00496B5C"/>
    <w:rsid w:val="00496B5E"/>
    <w:rsid w:val="00496B9B"/>
    <w:rsid w:val="00496D8A"/>
    <w:rsid w:val="00496D8F"/>
    <w:rsid w:val="00497017"/>
    <w:rsid w:val="0049702F"/>
    <w:rsid w:val="004970E1"/>
    <w:rsid w:val="00497164"/>
    <w:rsid w:val="004972BA"/>
    <w:rsid w:val="00497334"/>
    <w:rsid w:val="004973B4"/>
    <w:rsid w:val="004975E5"/>
    <w:rsid w:val="004976E5"/>
    <w:rsid w:val="00497856"/>
    <w:rsid w:val="004979EF"/>
    <w:rsid w:val="00497B81"/>
    <w:rsid w:val="00497C58"/>
    <w:rsid w:val="00497CD2"/>
    <w:rsid w:val="00497F69"/>
    <w:rsid w:val="004A001B"/>
    <w:rsid w:val="004A00BD"/>
    <w:rsid w:val="004A00FF"/>
    <w:rsid w:val="004A02D9"/>
    <w:rsid w:val="004A038B"/>
    <w:rsid w:val="004A0413"/>
    <w:rsid w:val="004A047D"/>
    <w:rsid w:val="004A0481"/>
    <w:rsid w:val="004A052E"/>
    <w:rsid w:val="004A0646"/>
    <w:rsid w:val="004A072C"/>
    <w:rsid w:val="004A07A7"/>
    <w:rsid w:val="004A07A9"/>
    <w:rsid w:val="004A07BB"/>
    <w:rsid w:val="004A0813"/>
    <w:rsid w:val="004A0887"/>
    <w:rsid w:val="004A0D6B"/>
    <w:rsid w:val="004A0DD4"/>
    <w:rsid w:val="004A1173"/>
    <w:rsid w:val="004A1175"/>
    <w:rsid w:val="004A123A"/>
    <w:rsid w:val="004A1306"/>
    <w:rsid w:val="004A142B"/>
    <w:rsid w:val="004A1538"/>
    <w:rsid w:val="004A15FF"/>
    <w:rsid w:val="004A1738"/>
    <w:rsid w:val="004A18D2"/>
    <w:rsid w:val="004A1E3D"/>
    <w:rsid w:val="004A1E86"/>
    <w:rsid w:val="004A1EF1"/>
    <w:rsid w:val="004A213E"/>
    <w:rsid w:val="004A221B"/>
    <w:rsid w:val="004A2271"/>
    <w:rsid w:val="004A22A2"/>
    <w:rsid w:val="004A2414"/>
    <w:rsid w:val="004A24C9"/>
    <w:rsid w:val="004A25C5"/>
    <w:rsid w:val="004A263D"/>
    <w:rsid w:val="004A275B"/>
    <w:rsid w:val="004A275C"/>
    <w:rsid w:val="004A287C"/>
    <w:rsid w:val="004A2995"/>
    <w:rsid w:val="004A2A64"/>
    <w:rsid w:val="004A2A88"/>
    <w:rsid w:val="004A2AE3"/>
    <w:rsid w:val="004A30A5"/>
    <w:rsid w:val="004A317B"/>
    <w:rsid w:val="004A31C6"/>
    <w:rsid w:val="004A3246"/>
    <w:rsid w:val="004A32B3"/>
    <w:rsid w:val="004A331C"/>
    <w:rsid w:val="004A3536"/>
    <w:rsid w:val="004A3AE3"/>
    <w:rsid w:val="004A3B1E"/>
    <w:rsid w:val="004A3C62"/>
    <w:rsid w:val="004A3CD8"/>
    <w:rsid w:val="004A3F51"/>
    <w:rsid w:val="004A4022"/>
    <w:rsid w:val="004A40D9"/>
    <w:rsid w:val="004A4287"/>
    <w:rsid w:val="004A431C"/>
    <w:rsid w:val="004A44A4"/>
    <w:rsid w:val="004A461C"/>
    <w:rsid w:val="004A462D"/>
    <w:rsid w:val="004A481C"/>
    <w:rsid w:val="004A4841"/>
    <w:rsid w:val="004A4869"/>
    <w:rsid w:val="004A48BB"/>
    <w:rsid w:val="004A4972"/>
    <w:rsid w:val="004A4A36"/>
    <w:rsid w:val="004A4A96"/>
    <w:rsid w:val="004A4C9F"/>
    <w:rsid w:val="004A4CD2"/>
    <w:rsid w:val="004A4D39"/>
    <w:rsid w:val="004A4EBE"/>
    <w:rsid w:val="004A4F48"/>
    <w:rsid w:val="004A506A"/>
    <w:rsid w:val="004A50AD"/>
    <w:rsid w:val="004A51C0"/>
    <w:rsid w:val="004A51E6"/>
    <w:rsid w:val="004A528E"/>
    <w:rsid w:val="004A530F"/>
    <w:rsid w:val="004A53B8"/>
    <w:rsid w:val="004A5414"/>
    <w:rsid w:val="004A5468"/>
    <w:rsid w:val="004A5699"/>
    <w:rsid w:val="004A5778"/>
    <w:rsid w:val="004A5780"/>
    <w:rsid w:val="004A5808"/>
    <w:rsid w:val="004A5A5D"/>
    <w:rsid w:val="004A5A63"/>
    <w:rsid w:val="004A5B4A"/>
    <w:rsid w:val="004A5C17"/>
    <w:rsid w:val="004A5C32"/>
    <w:rsid w:val="004A5C85"/>
    <w:rsid w:val="004A5DC6"/>
    <w:rsid w:val="004A618F"/>
    <w:rsid w:val="004A619B"/>
    <w:rsid w:val="004A632C"/>
    <w:rsid w:val="004A63B2"/>
    <w:rsid w:val="004A67FD"/>
    <w:rsid w:val="004A6ADF"/>
    <w:rsid w:val="004A6AED"/>
    <w:rsid w:val="004A6B56"/>
    <w:rsid w:val="004A6C84"/>
    <w:rsid w:val="004A6FD3"/>
    <w:rsid w:val="004A70A0"/>
    <w:rsid w:val="004A70DA"/>
    <w:rsid w:val="004A7292"/>
    <w:rsid w:val="004A7296"/>
    <w:rsid w:val="004A752F"/>
    <w:rsid w:val="004A75D6"/>
    <w:rsid w:val="004A7723"/>
    <w:rsid w:val="004A791F"/>
    <w:rsid w:val="004A795F"/>
    <w:rsid w:val="004A79EC"/>
    <w:rsid w:val="004A7A0A"/>
    <w:rsid w:val="004A7B5B"/>
    <w:rsid w:val="004A7B7E"/>
    <w:rsid w:val="004A7C40"/>
    <w:rsid w:val="004A7CD9"/>
    <w:rsid w:val="004A7F9D"/>
    <w:rsid w:val="004AD42E"/>
    <w:rsid w:val="004B004D"/>
    <w:rsid w:val="004B005A"/>
    <w:rsid w:val="004B02DF"/>
    <w:rsid w:val="004B052D"/>
    <w:rsid w:val="004B05D0"/>
    <w:rsid w:val="004B05D4"/>
    <w:rsid w:val="004B0684"/>
    <w:rsid w:val="004B0898"/>
    <w:rsid w:val="004B08E3"/>
    <w:rsid w:val="004B0A47"/>
    <w:rsid w:val="004B0E37"/>
    <w:rsid w:val="004B0E43"/>
    <w:rsid w:val="004B103C"/>
    <w:rsid w:val="004B113F"/>
    <w:rsid w:val="004B146C"/>
    <w:rsid w:val="004B170C"/>
    <w:rsid w:val="004B1A14"/>
    <w:rsid w:val="004B1BCC"/>
    <w:rsid w:val="004B1D99"/>
    <w:rsid w:val="004B1E36"/>
    <w:rsid w:val="004B1F2A"/>
    <w:rsid w:val="004B2071"/>
    <w:rsid w:val="004B20DC"/>
    <w:rsid w:val="004B21A8"/>
    <w:rsid w:val="004B21B0"/>
    <w:rsid w:val="004B24A5"/>
    <w:rsid w:val="004B2517"/>
    <w:rsid w:val="004B25FA"/>
    <w:rsid w:val="004B2654"/>
    <w:rsid w:val="004B2B57"/>
    <w:rsid w:val="004B2CBB"/>
    <w:rsid w:val="004B2D25"/>
    <w:rsid w:val="004B2EB4"/>
    <w:rsid w:val="004B2F44"/>
    <w:rsid w:val="004B300E"/>
    <w:rsid w:val="004B3282"/>
    <w:rsid w:val="004B3562"/>
    <w:rsid w:val="004B3738"/>
    <w:rsid w:val="004B3747"/>
    <w:rsid w:val="004B37CE"/>
    <w:rsid w:val="004B37E9"/>
    <w:rsid w:val="004B3848"/>
    <w:rsid w:val="004B3B13"/>
    <w:rsid w:val="004B3B7D"/>
    <w:rsid w:val="004B3C2D"/>
    <w:rsid w:val="004B3E2A"/>
    <w:rsid w:val="004B3E50"/>
    <w:rsid w:val="004B40D4"/>
    <w:rsid w:val="004B41E0"/>
    <w:rsid w:val="004B422F"/>
    <w:rsid w:val="004B4364"/>
    <w:rsid w:val="004B43DB"/>
    <w:rsid w:val="004B46E2"/>
    <w:rsid w:val="004B46F4"/>
    <w:rsid w:val="004B4747"/>
    <w:rsid w:val="004B4858"/>
    <w:rsid w:val="004B49F0"/>
    <w:rsid w:val="004B4A23"/>
    <w:rsid w:val="004B4D42"/>
    <w:rsid w:val="004B4DB0"/>
    <w:rsid w:val="004B4FFB"/>
    <w:rsid w:val="004B5224"/>
    <w:rsid w:val="004B5506"/>
    <w:rsid w:val="004B556E"/>
    <w:rsid w:val="004B55EA"/>
    <w:rsid w:val="004B5837"/>
    <w:rsid w:val="004B5AA9"/>
    <w:rsid w:val="004B5BEA"/>
    <w:rsid w:val="004B5D6F"/>
    <w:rsid w:val="004B5F37"/>
    <w:rsid w:val="004B603D"/>
    <w:rsid w:val="004B6074"/>
    <w:rsid w:val="004B619A"/>
    <w:rsid w:val="004B62BE"/>
    <w:rsid w:val="004B6302"/>
    <w:rsid w:val="004B63CF"/>
    <w:rsid w:val="004B6522"/>
    <w:rsid w:val="004B6582"/>
    <w:rsid w:val="004B6700"/>
    <w:rsid w:val="004B68DF"/>
    <w:rsid w:val="004B6A08"/>
    <w:rsid w:val="004B6A51"/>
    <w:rsid w:val="004B6CC2"/>
    <w:rsid w:val="004B6DCC"/>
    <w:rsid w:val="004B7073"/>
    <w:rsid w:val="004B7220"/>
    <w:rsid w:val="004B72EE"/>
    <w:rsid w:val="004B74B4"/>
    <w:rsid w:val="004B74C4"/>
    <w:rsid w:val="004B74D1"/>
    <w:rsid w:val="004B757E"/>
    <w:rsid w:val="004B76AA"/>
    <w:rsid w:val="004B7751"/>
    <w:rsid w:val="004B7A23"/>
    <w:rsid w:val="004B7A28"/>
    <w:rsid w:val="004B7B41"/>
    <w:rsid w:val="004B7CE4"/>
    <w:rsid w:val="004B7D1A"/>
    <w:rsid w:val="004B7D62"/>
    <w:rsid w:val="004B7F63"/>
    <w:rsid w:val="004C00F3"/>
    <w:rsid w:val="004C038A"/>
    <w:rsid w:val="004C041F"/>
    <w:rsid w:val="004C053E"/>
    <w:rsid w:val="004C0705"/>
    <w:rsid w:val="004C08F2"/>
    <w:rsid w:val="004C094F"/>
    <w:rsid w:val="004C0A20"/>
    <w:rsid w:val="004C0A9E"/>
    <w:rsid w:val="004C0AFF"/>
    <w:rsid w:val="004C0B48"/>
    <w:rsid w:val="004C0B86"/>
    <w:rsid w:val="004C0BF5"/>
    <w:rsid w:val="004C0C8C"/>
    <w:rsid w:val="004C0CA8"/>
    <w:rsid w:val="004C0D2C"/>
    <w:rsid w:val="004C0D46"/>
    <w:rsid w:val="004C0DBC"/>
    <w:rsid w:val="004C0E28"/>
    <w:rsid w:val="004C0ED4"/>
    <w:rsid w:val="004C0F28"/>
    <w:rsid w:val="004C0FD9"/>
    <w:rsid w:val="004C111E"/>
    <w:rsid w:val="004C1220"/>
    <w:rsid w:val="004C1355"/>
    <w:rsid w:val="004C1390"/>
    <w:rsid w:val="004C1417"/>
    <w:rsid w:val="004C1486"/>
    <w:rsid w:val="004C1526"/>
    <w:rsid w:val="004C18CB"/>
    <w:rsid w:val="004C19E1"/>
    <w:rsid w:val="004C1A9F"/>
    <w:rsid w:val="004C1AF5"/>
    <w:rsid w:val="004C1B3F"/>
    <w:rsid w:val="004C1B79"/>
    <w:rsid w:val="004C1C07"/>
    <w:rsid w:val="004C1CE7"/>
    <w:rsid w:val="004C1D89"/>
    <w:rsid w:val="004C1D9B"/>
    <w:rsid w:val="004C1E2B"/>
    <w:rsid w:val="004C1E48"/>
    <w:rsid w:val="004C217C"/>
    <w:rsid w:val="004C25A2"/>
    <w:rsid w:val="004C25D8"/>
    <w:rsid w:val="004C286A"/>
    <w:rsid w:val="004C29AD"/>
    <w:rsid w:val="004C29D5"/>
    <w:rsid w:val="004C2AA9"/>
    <w:rsid w:val="004C2B1C"/>
    <w:rsid w:val="004C2B2D"/>
    <w:rsid w:val="004C2C90"/>
    <w:rsid w:val="004C2F66"/>
    <w:rsid w:val="004C31FD"/>
    <w:rsid w:val="004C326B"/>
    <w:rsid w:val="004C32AE"/>
    <w:rsid w:val="004C32BD"/>
    <w:rsid w:val="004C3480"/>
    <w:rsid w:val="004C3561"/>
    <w:rsid w:val="004C3654"/>
    <w:rsid w:val="004C372A"/>
    <w:rsid w:val="004C37FC"/>
    <w:rsid w:val="004C388D"/>
    <w:rsid w:val="004C389C"/>
    <w:rsid w:val="004C3AEB"/>
    <w:rsid w:val="004C3C00"/>
    <w:rsid w:val="004C3C79"/>
    <w:rsid w:val="004C3DE6"/>
    <w:rsid w:val="004C402F"/>
    <w:rsid w:val="004C4033"/>
    <w:rsid w:val="004C428A"/>
    <w:rsid w:val="004C4329"/>
    <w:rsid w:val="004C456A"/>
    <w:rsid w:val="004C46BF"/>
    <w:rsid w:val="004C4762"/>
    <w:rsid w:val="004C4980"/>
    <w:rsid w:val="004C4B8B"/>
    <w:rsid w:val="004C4D07"/>
    <w:rsid w:val="004C4F10"/>
    <w:rsid w:val="004C4FA6"/>
    <w:rsid w:val="004C5066"/>
    <w:rsid w:val="004C5197"/>
    <w:rsid w:val="004C528A"/>
    <w:rsid w:val="004C5298"/>
    <w:rsid w:val="004C5522"/>
    <w:rsid w:val="004C5706"/>
    <w:rsid w:val="004C5938"/>
    <w:rsid w:val="004C5A4C"/>
    <w:rsid w:val="004C5EAF"/>
    <w:rsid w:val="004C5F52"/>
    <w:rsid w:val="004C60D2"/>
    <w:rsid w:val="004C6169"/>
    <w:rsid w:val="004C62E0"/>
    <w:rsid w:val="004C6543"/>
    <w:rsid w:val="004C6653"/>
    <w:rsid w:val="004C6687"/>
    <w:rsid w:val="004C676B"/>
    <w:rsid w:val="004C6898"/>
    <w:rsid w:val="004C69C8"/>
    <w:rsid w:val="004C69E1"/>
    <w:rsid w:val="004C69F8"/>
    <w:rsid w:val="004C6B09"/>
    <w:rsid w:val="004C6B30"/>
    <w:rsid w:val="004C6B35"/>
    <w:rsid w:val="004C6E28"/>
    <w:rsid w:val="004C6E82"/>
    <w:rsid w:val="004C6F09"/>
    <w:rsid w:val="004C6F8B"/>
    <w:rsid w:val="004C714A"/>
    <w:rsid w:val="004C715D"/>
    <w:rsid w:val="004C7254"/>
    <w:rsid w:val="004C7306"/>
    <w:rsid w:val="004C7324"/>
    <w:rsid w:val="004C7509"/>
    <w:rsid w:val="004C7526"/>
    <w:rsid w:val="004C761E"/>
    <w:rsid w:val="004C76C5"/>
    <w:rsid w:val="004C7710"/>
    <w:rsid w:val="004C7742"/>
    <w:rsid w:val="004C7778"/>
    <w:rsid w:val="004C79D2"/>
    <w:rsid w:val="004C7AAB"/>
    <w:rsid w:val="004C7D02"/>
    <w:rsid w:val="004C7D12"/>
    <w:rsid w:val="004C7E37"/>
    <w:rsid w:val="004C7F9D"/>
    <w:rsid w:val="004D0002"/>
    <w:rsid w:val="004D00DD"/>
    <w:rsid w:val="004D02A3"/>
    <w:rsid w:val="004D035F"/>
    <w:rsid w:val="004D03EC"/>
    <w:rsid w:val="004D057F"/>
    <w:rsid w:val="004D0700"/>
    <w:rsid w:val="004D0738"/>
    <w:rsid w:val="004D0775"/>
    <w:rsid w:val="004D0873"/>
    <w:rsid w:val="004D0961"/>
    <w:rsid w:val="004D0989"/>
    <w:rsid w:val="004D0992"/>
    <w:rsid w:val="004D0BF1"/>
    <w:rsid w:val="004D0D00"/>
    <w:rsid w:val="004D0E34"/>
    <w:rsid w:val="004D0F66"/>
    <w:rsid w:val="004D117D"/>
    <w:rsid w:val="004D11AC"/>
    <w:rsid w:val="004D14C4"/>
    <w:rsid w:val="004D14CA"/>
    <w:rsid w:val="004D14D3"/>
    <w:rsid w:val="004D194A"/>
    <w:rsid w:val="004D1D21"/>
    <w:rsid w:val="004D1E21"/>
    <w:rsid w:val="004D2001"/>
    <w:rsid w:val="004D2534"/>
    <w:rsid w:val="004D25E9"/>
    <w:rsid w:val="004D262E"/>
    <w:rsid w:val="004D29FE"/>
    <w:rsid w:val="004D2A95"/>
    <w:rsid w:val="004D2C03"/>
    <w:rsid w:val="004D2CA7"/>
    <w:rsid w:val="004D2E1E"/>
    <w:rsid w:val="004D2EC9"/>
    <w:rsid w:val="004D2F1B"/>
    <w:rsid w:val="004D2F67"/>
    <w:rsid w:val="004D315D"/>
    <w:rsid w:val="004D324A"/>
    <w:rsid w:val="004D34F7"/>
    <w:rsid w:val="004D35CB"/>
    <w:rsid w:val="004D35D6"/>
    <w:rsid w:val="004D3677"/>
    <w:rsid w:val="004D37E5"/>
    <w:rsid w:val="004D38F2"/>
    <w:rsid w:val="004D3B97"/>
    <w:rsid w:val="004D3B9E"/>
    <w:rsid w:val="004D3F43"/>
    <w:rsid w:val="004D3F4F"/>
    <w:rsid w:val="004D3F8E"/>
    <w:rsid w:val="004D4081"/>
    <w:rsid w:val="004D40B0"/>
    <w:rsid w:val="004D4228"/>
    <w:rsid w:val="004D42FC"/>
    <w:rsid w:val="004D444A"/>
    <w:rsid w:val="004D4889"/>
    <w:rsid w:val="004D48BC"/>
    <w:rsid w:val="004D48D3"/>
    <w:rsid w:val="004D4AA8"/>
    <w:rsid w:val="004D4AF8"/>
    <w:rsid w:val="004D4B86"/>
    <w:rsid w:val="004D52D1"/>
    <w:rsid w:val="004D555E"/>
    <w:rsid w:val="004D5684"/>
    <w:rsid w:val="004D5719"/>
    <w:rsid w:val="004D57F1"/>
    <w:rsid w:val="004D5BC0"/>
    <w:rsid w:val="004D5F89"/>
    <w:rsid w:val="004D5FCD"/>
    <w:rsid w:val="004D605E"/>
    <w:rsid w:val="004D60FC"/>
    <w:rsid w:val="004D6262"/>
    <w:rsid w:val="004D63DD"/>
    <w:rsid w:val="004D6403"/>
    <w:rsid w:val="004D6539"/>
    <w:rsid w:val="004D6559"/>
    <w:rsid w:val="004D662D"/>
    <w:rsid w:val="004D66B6"/>
    <w:rsid w:val="004D67C9"/>
    <w:rsid w:val="004D688C"/>
    <w:rsid w:val="004D68B9"/>
    <w:rsid w:val="004D691A"/>
    <w:rsid w:val="004D6935"/>
    <w:rsid w:val="004D6C12"/>
    <w:rsid w:val="004D6C85"/>
    <w:rsid w:val="004D6E30"/>
    <w:rsid w:val="004D706A"/>
    <w:rsid w:val="004D7159"/>
    <w:rsid w:val="004D7196"/>
    <w:rsid w:val="004D71AC"/>
    <w:rsid w:val="004D71BA"/>
    <w:rsid w:val="004D71EA"/>
    <w:rsid w:val="004D727B"/>
    <w:rsid w:val="004D72B5"/>
    <w:rsid w:val="004D73EC"/>
    <w:rsid w:val="004D74F5"/>
    <w:rsid w:val="004D7638"/>
    <w:rsid w:val="004D7717"/>
    <w:rsid w:val="004D772F"/>
    <w:rsid w:val="004D77C3"/>
    <w:rsid w:val="004D7865"/>
    <w:rsid w:val="004D78B2"/>
    <w:rsid w:val="004D78E9"/>
    <w:rsid w:val="004D7AC8"/>
    <w:rsid w:val="004D7B2C"/>
    <w:rsid w:val="004D7D43"/>
    <w:rsid w:val="004D7FB1"/>
    <w:rsid w:val="004D7FE6"/>
    <w:rsid w:val="004E00FD"/>
    <w:rsid w:val="004E01F0"/>
    <w:rsid w:val="004E0329"/>
    <w:rsid w:val="004E033B"/>
    <w:rsid w:val="004E05DE"/>
    <w:rsid w:val="004E0680"/>
    <w:rsid w:val="004E0741"/>
    <w:rsid w:val="004E0953"/>
    <w:rsid w:val="004E0AD5"/>
    <w:rsid w:val="004E0BB7"/>
    <w:rsid w:val="004E0C07"/>
    <w:rsid w:val="004E0C48"/>
    <w:rsid w:val="004E0C72"/>
    <w:rsid w:val="004E0CBF"/>
    <w:rsid w:val="004E0F7B"/>
    <w:rsid w:val="004E0FCB"/>
    <w:rsid w:val="004E10B2"/>
    <w:rsid w:val="004E1181"/>
    <w:rsid w:val="004E139F"/>
    <w:rsid w:val="004E13D8"/>
    <w:rsid w:val="004E1459"/>
    <w:rsid w:val="004E154B"/>
    <w:rsid w:val="004E1764"/>
    <w:rsid w:val="004E1896"/>
    <w:rsid w:val="004E1A8A"/>
    <w:rsid w:val="004E1B2B"/>
    <w:rsid w:val="004E1B87"/>
    <w:rsid w:val="004E1D5B"/>
    <w:rsid w:val="004E1E02"/>
    <w:rsid w:val="004E1F1C"/>
    <w:rsid w:val="004E1F35"/>
    <w:rsid w:val="004E203B"/>
    <w:rsid w:val="004E2171"/>
    <w:rsid w:val="004E233C"/>
    <w:rsid w:val="004E23E2"/>
    <w:rsid w:val="004E24A9"/>
    <w:rsid w:val="004E25A0"/>
    <w:rsid w:val="004E25D3"/>
    <w:rsid w:val="004E25DD"/>
    <w:rsid w:val="004E26D9"/>
    <w:rsid w:val="004E27B6"/>
    <w:rsid w:val="004E2C68"/>
    <w:rsid w:val="004E2DE6"/>
    <w:rsid w:val="004E2E15"/>
    <w:rsid w:val="004E2F9F"/>
    <w:rsid w:val="004E328F"/>
    <w:rsid w:val="004E3607"/>
    <w:rsid w:val="004E3611"/>
    <w:rsid w:val="004E36DD"/>
    <w:rsid w:val="004E38DD"/>
    <w:rsid w:val="004E3953"/>
    <w:rsid w:val="004E3C80"/>
    <w:rsid w:val="004E428C"/>
    <w:rsid w:val="004E4307"/>
    <w:rsid w:val="004E4388"/>
    <w:rsid w:val="004E439C"/>
    <w:rsid w:val="004E43AB"/>
    <w:rsid w:val="004E4420"/>
    <w:rsid w:val="004E45B7"/>
    <w:rsid w:val="004E47DD"/>
    <w:rsid w:val="004E49C2"/>
    <w:rsid w:val="004E49F6"/>
    <w:rsid w:val="004E4BF0"/>
    <w:rsid w:val="004E4CFC"/>
    <w:rsid w:val="004E4E11"/>
    <w:rsid w:val="004E4F6F"/>
    <w:rsid w:val="004E50AB"/>
    <w:rsid w:val="004E523E"/>
    <w:rsid w:val="004E5656"/>
    <w:rsid w:val="004E58BD"/>
    <w:rsid w:val="004E5974"/>
    <w:rsid w:val="004E5983"/>
    <w:rsid w:val="004E59DB"/>
    <w:rsid w:val="004E5A32"/>
    <w:rsid w:val="004E5A53"/>
    <w:rsid w:val="004E5C70"/>
    <w:rsid w:val="004E5C97"/>
    <w:rsid w:val="004E5D81"/>
    <w:rsid w:val="004E6055"/>
    <w:rsid w:val="004E605E"/>
    <w:rsid w:val="004E60FC"/>
    <w:rsid w:val="004E6151"/>
    <w:rsid w:val="004E64C7"/>
    <w:rsid w:val="004E64DE"/>
    <w:rsid w:val="004E65B7"/>
    <w:rsid w:val="004E665C"/>
    <w:rsid w:val="004E6941"/>
    <w:rsid w:val="004E6B06"/>
    <w:rsid w:val="004E6C99"/>
    <w:rsid w:val="004E6E4F"/>
    <w:rsid w:val="004E6EBE"/>
    <w:rsid w:val="004E7174"/>
    <w:rsid w:val="004E720E"/>
    <w:rsid w:val="004E7303"/>
    <w:rsid w:val="004E73CC"/>
    <w:rsid w:val="004E7401"/>
    <w:rsid w:val="004E766E"/>
    <w:rsid w:val="004E77F4"/>
    <w:rsid w:val="004E783C"/>
    <w:rsid w:val="004E78E8"/>
    <w:rsid w:val="004E7A23"/>
    <w:rsid w:val="004E7B14"/>
    <w:rsid w:val="004E7B88"/>
    <w:rsid w:val="004F006D"/>
    <w:rsid w:val="004F0160"/>
    <w:rsid w:val="004F017D"/>
    <w:rsid w:val="004F0188"/>
    <w:rsid w:val="004F0189"/>
    <w:rsid w:val="004F01A7"/>
    <w:rsid w:val="004F025C"/>
    <w:rsid w:val="004F0394"/>
    <w:rsid w:val="004F056C"/>
    <w:rsid w:val="004F0590"/>
    <w:rsid w:val="004F0591"/>
    <w:rsid w:val="004F0681"/>
    <w:rsid w:val="004F07BF"/>
    <w:rsid w:val="004F08E2"/>
    <w:rsid w:val="004F098D"/>
    <w:rsid w:val="004F0A97"/>
    <w:rsid w:val="004F0AE5"/>
    <w:rsid w:val="004F0BD6"/>
    <w:rsid w:val="004F0D72"/>
    <w:rsid w:val="004F0DC7"/>
    <w:rsid w:val="004F0DF2"/>
    <w:rsid w:val="004F11B3"/>
    <w:rsid w:val="004F1228"/>
    <w:rsid w:val="004F12B8"/>
    <w:rsid w:val="004F12D1"/>
    <w:rsid w:val="004F1341"/>
    <w:rsid w:val="004F1444"/>
    <w:rsid w:val="004F1487"/>
    <w:rsid w:val="004F14F1"/>
    <w:rsid w:val="004F1568"/>
    <w:rsid w:val="004F15AB"/>
    <w:rsid w:val="004F16DC"/>
    <w:rsid w:val="004F1849"/>
    <w:rsid w:val="004F1928"/>
    <w:rsid w:val="004F19F1"/>
    <w:rsid w:val="004F1A80"/>
    <w:rsid w:val="004F1B54"/>
    <w:rsid w:val="004F1B75"/>
    <w:rsid w:val="004F1C54"/>
    <w:rsid w:val="004F1E70"/>
    <w:rsid w:val="004F1F59"/>
    <w:rsid w:val="004F22DC"/>
    <w:rsid w:val="004F238A"/>
    <w:rsid w:val="004F2796"/>
    <w:rsid w:val="004F2AE1"/>
    <w:rsid w:val="004F2B10"/>
    <w:rsid w:val="004F2BAC"/>
    <w:rsid w:val="004F2CCA"/>
    <w:rsid w:val="004F2D36"/>
    <w:rsid w:val="004F2E13"/>
    <w:rsid w:val="004F2ED5"/>
    <w:rsid w:val="004F3079"/>
    <w:rsid w:val="004F3099"/>
    <w:rsid w:val="004F30E6"/>
    <w:rsid w:val="004F3294"/>
    <w:rsid w:val="004F3365"/>
    <w:rsid w:val="004F338A"/>
    <w:rsid w:val="004F3587"/>
    <w:rsid w:val="004F3607"/>
    <w:rsid w:val="004F36EE"/>
    <w:rsid w:val="004F3798"/>
    <w:rsid w:val="004F37CE"/>
    <w:rsid w:val="004F3995"/>
    <w:rsid w:val="004F3A01"/>
    <w:rsid w:val="004F3B7C"/>
    <w:rsid w:val="004F3D52"/>
    <w:rsid w:val="004F3EB3"/>
    <w:rsid w:val="004F3EBD"/>
    <w:rsid w:val="004F41DA"/>
    <w:rsid w:val="004F432D"/>
    <w:rsid w:val="004F432F"/>
    <w:rsid w:val="004F4341"/>
    <w:rsid w:val="004F4508"/>
    <w:rsid w:val="004F45D2"/>
    <w:rsid w:val="004F465D"/>
    <w:rsid w:val="004F4AB6"/>
    <w:rsid w:val="004F4B4C"/>
    <w:rsid w:val="004F4BC3"/>
    <w:rsid w:val="004F4BD9"/>
    <w:rsid w:val="004F5064"/>
    <w:rsid w:val="004F5067"/>
    <w:rsid w:val="004F514C"/>
    <w:rsid w:val="004F52BA"/>
    <w:rsid w:val="004F5309"/>
    <w:rsid w:val="004F5584"/>
    <w:rsid w:val="004F5861"/>
    <w:rsid w:val="004F5A5B"/>
    <w:rsid w:val="004F5BBF"/>
    <w:rsid w:val="004F5BF7"/>
    <w:rsid w:val="004F5C6A"/>
    <w:rsid w:val="004F5DA7"/>
    <w:rsid w:val="004F5EEA"/>
    <w:rsid w:val="004F6009"/>
    <w:rsid w:val="004F6074"/>
    <w:rsid w:val="004F6095"/>
    <w:rsid w:val="004F65B8"/>
    <w:rsid w:val="004F66E9"/>
    <w:rsid w:val="004F6879"/>
    <w:rsid w:val="004F695F"/>
    <w:rsid w:val="004F69C7"/>
    <w:rsid w:val="004F6AE4"/>
    <w:rsid w:val="004F6B1E"/>
    <w:rsid w:val="004F6B4A"/>
    <w:rsid w:val="004F6BB5"/>
    <w:rsid w:val="004F6BDE"/>
    <w:rsid w:val="004F6D61"/>
    <w:rsid w:val="004F6DBB"/>
    <w:rsid w:val="004F6F22"/>
    <w:rsid w:val="004F713C"/>
    <w:rsid w:val="004F7207"/>
    <w:rsid w:val="004F7243"/>
    <w:rsid w:val="004F724A"/>
    <w:rsid w:val="004F72F8"/>
    <w:rsid w:val="004F7440"/>
    <w:rsid w:val="004F76C4"/>
    <w:rsid w:val="004F76E3"/>
    <w:rsid w:val="004F7A7E"/>
    <w:rsid w:val="004F7BF4"/>
    <w:rsid w:val="004F7DA3"/>
    <w:rsid w:val="004F7DB2"/>
    <w:rsid w:val="004F7DBA"/>
    <w:rsid w:val="004F7F4E"/>
    <w:rsid w:val="00500022"/>
    <w:rsid w:val="0050003C"/>
    <w:rsid w:val="00500349"/>
    <w:rsid w:val="00500556"/>
    <w:rsid w:val="005005F0"/>
    <w:rsid w:val="005006B7"/>
    <w:rsid w:val="00500776"/>
    <w:rsid w:val="00500927"/>
    <w:rsid w:val="00500AFB"/>
    <w:rsid w:val="00500D9E"/>
    <w:rsid w:val="00500EA7"/>
    <w:rsid w:val="00500F03"/>
    <w:rsid w:val="00500FBD"/>
    <w:rsid w:val="0050103E"/>
    <w:rsid w:val="005010B0"/>
    <w:rsid w:val="005010DF"/>
    <w:rsid w:val="00501108"/>
    <w:rsid w:val="00501147"/>
    <w:rsid w:val="0050131D"/>
    <w:rsid w:val="00501392"/>
    <w:rsid w:val="005013F1"/>
    <w:rsid w:val="005015A7"/>
    <w:rsid w:val="0050169D"/>
    <w:rsid w:val="0050183C"/>
    <w:rsid w:val="0050184B"/>
    <w:rsid w:val="00501852"/>
    <w:rsid w:val="00501AB5"/>
    <w:rsid w:val="00501B2E"/>
    <w:rsid w:val="00501B70"/>
    <w:rsid w:val="00501C6C"/>
    <w:rsid w:val="00501D9B"/>
    <w:rsid w:val="0050201F"/>
    <w:rsid w:val="00502098"/>
    <w:rsid w:val="00502199"/>
    <w:rsid w:val="005022E5"/>
    <w:rsid w:val="00502335"/>
    <w:rsid w:val="005026FE"/>
    <w:rsid w:val="00502975"/>
    <w:rsid w:val="00502C6A"/>
    <w:rsid w:val="00502D33"/>
    <w:rsid w:val="00502D47"/>
    <w:rsid w:val="00502D59"/>
    <w:rsid w:val="00502FEE"/>
    <w:rsid w:val="005031A4"/>
    <w:rsid w:val="00503205"/>
    <w:rsid w:val="005035D4"/>
    <w:rsid w:val="0050362F"/>
    <w:rsid w:val="005036E5"/>
    <w:rsid w:val="00503807"/>
    <w:rsid w:val="00503AFA"/>
    <w:rsid w:val="00503B38"/>
    <w:rsid w:val="00503EC4"/>
    <w:rsid w:val="0050424F"/>
    <w:rsid w:val="00504280"/>
    <w:rsid w:val="005042AD"/>
    <w:rsid w:val="00504432"/>
    <w:rsid w:val="005045FE"/>
    <w:rsid w:val="005047B1"/>
    <w:rsid w:val="0050486B"/>
    <w:rsid w:val="00504982"/>
    <w:rsid w:val="005049A7"/>
    <w:rsid w:val="005049F8"/>
    <w:rsid w:val="00504A0F"/>
    <w:rsid w:val="00504AE9"/>
    <w:rsid w:val="00504E18"/>
    <w:rsid w:val="00504F0C"/>
    <w:rsid w:val="00504F3D"/>
    <w:rsid w:val="00504FC7"/>
    <w:rsid w:val="00504FD4"/>
    <w:rsid w:val="005053A4"/>
    <w:rsid w:val="005056F5"/>
    <w:rsid w:val="00505826"/>
    <w:rsid w:val="00505919"/>
    <w:rsid w:val="0050594B"/>
    <w:rsid w:val="00505C94"/>
    <w:rsid w:val="00505CEF"/>
    <w:rsid w:val="00505E83"/>
    <w:rsid w:val="00506013"/>
    <w:rsid w:val="005060AE"/>
    <w:rsid w:val="005060DA"/>
    <w:rsid w:val="005060EC"/>
    <w:rsid w:val="005061CF"/>
    <w:rsid w:val="005062D9"/>
    <w:rsid w:val="0050637A"/>
    <w:rsid w:val="005063A7"/>
    <w:rsid w:val="00506470"/>
    <w:rsid w:val="0050652A"/>
    <w:rsid w:val="0050655F"/>
    <w:rsid w:val="005067B7"/>
    <w:rsid w:val="005067FC"/>
    <w:rsid w:val="00506809"/>
    <w:rsid w:val="00506882"/>
    <w:rsid w:val="00506AD5"/>
    <w:rsid w:val="00506BDC"/>
    <w:rsid w:val="00506DA3"/>
    <w:rsid w:val="00506E78"/>
    <w:rsid w:val="00506F86"/>
    <w:rsid w:val="0050707C"/>
    <w:rsid w:val="00507181"/>
    <w:rsid w:val="005072D6"/>
    <w:rsid w:val="0050734B"/>
    <w:rsid w:val="005076A4"/>
    <w:rsid w:val="0050771A"/>
    <w:rsid w:val="005077B1"/>
    <w:rsid w:val="005077CA"/>
    <w:rsid w:val="00507927"/>
    <w:rsid w:val="00507961"/>
    <w:rsid w:val="005079D7"/>
    <w:rsid w:val="00507A15"/>
    <w:rsid w:val="00507AE4"/>
    <w:rsid w:val="00507C20"/>
    <w:rsid w:val="00507C2E"/>
    <w:rsid w:val="00507C4F"/>
    <w:rsid w:val="00507CFB"/>
    <w:rsid w:val="00507D69"/>
    <w:rsid w:val="0051022E"/>
    <w:rsid w:val="005103CA"/>
    <w:rsid w:val="0051084C"/>
    <w:rsid w:val="00510860"/>
    <w:rsid w:val="00510A34"/>
    <w:rsid w:val="00510B92"/>
    <w:rsid w:val="00510D6C"/>
    <w:rsid w:val="00510D8E"/>
    <w:rsid w:val="00510DAB"/>
    <w:rsid w:val="005111B2"/>
    <w:rsid w:val="005111E0"/>
    <w:rsid w:val="005114BC"/>
    <w:rsid w:val="005114EE"/>
    <w:rsid w:val="00511684"/>
    <w:rsid w:val="005117B0"/>
    <w:rsid w:val="00511963"/>
    <w:rsid w:val="00511984"/>
    <w:rsid w:val="00511AEC"/>
    <w:rsid w:val="00511C21"/>
    <w:rsid w:val="00511C26"/>
    <w:rsid w:val="00511E0A"/>
    <w:rsid w:val="00511E16"/>
    <w:rsid w:val="0051253E"/>
    <w:rsid w:val="00512544"/>
    <w:rsid w:val="0051266C"/>
    <w:rsid w:val="0051268A"/>
    <w:rsid w:val="005128D4"/>
    <w:rsid w:val="005128E2"/>
    <w:rsid w:val="0051293A"/>
    <w:rsid w:val="00512B16"/>
    <w:rsid w:val="00512B17"/>
    <w:rsid w:val="00512F77"/>
    <w:rsid w:val="00512F88"/>
    <w:rsid w:val="00512F92"/>
    <w:rsid w:val="00513054"/>
    <w:rsid w:val="0051311D"/>
    <w:rsid w:val="005131C1"/>
    <w:rsid w:val="0051322C"/>
    <w:rsid w:val="00513278"/>
    <w:rsid w:val="005134DE"/>
    <w:rsid w:val="005135A3"/>
    <w:rsid w:val="0051361D"/>
    <w:rsid w:val="0051368B"/>
    <w:rsid w:val="005136E3"/>
    <w:rsid w:val="00513705"/>
    <w:rsid w:val="00513C68"/>
    <w:rsid w:val="00513D66"/>
    <w:rsid w:val="00513F67"/>
    <w:rsid w:val="00513F78"/>
    <w:rsid w:val="00514091"/>
    <w:rsid w:val="005141B8"/>
    <w:rsid w:val="0051454A"/>
    <w:rsid w:val="00514569"/>
    <w:rsid w:val="00514573"/>
    <w:rsid w:val="0051471E"/>
    <w:rsid w:val="00514797"/>
    <w:rsid w:val="005147D1"/>
    <w:rsid w:val="00514A4E"/>
    <w:rsid w:val="00514C9E"/>
    <w:rsid w:val="00514E6F"/>
    <w:rsid w:val="00514E7F"/>
    <w:rsid w:val="00514F48"/>
    <w:rsid w:val="0051517E"/>
    <w:rsid w:val="00515233"/>
    <w:rsid w:val="005154C0"/>
    <w:rsid w:val="005155CE"/>
    <w:rsid w:val="005157A7"/>
    <w:rsid w:val="0051598A"/>
    <w:rsid w:val="00515A12"/>
    <w:rsid w:val="00515A65"/>
    <w:rsid w:val="00515BAA"/>
    <w:rsid w:val="00515BFE"/>
    <w:rsid w:val="00515C1C"/>
    <w:rsid w:val="00515DCA"/>
    <w:rsid w:val="00515E31"/>
    <w:rsid w:val="00515F68"/>
    <w:rsid w:val="00516017"/>
    <w:rsid w:val="0051629D"/>
    <w:rsid w:val="0051638A"/>
    <w:rsid w:val="0051659B"/>
    <w:rsid w:val="005165CA"/>
    <w:rsid w:val="0051665C"/>
    <w:rsid w:val="005167E4"/>
    <w:rsid w:val="00516846"/>
    <w:rsid w:val="00516927"/>
    <w:rsid w:val="0051694F"/>
    <w:rsid w:val="00516A9C"/>
    <w:rsid w:val="00516C95"/>
    <w:rsid w:val="00516CD1"/>
    <w:rsid w:val="00516EE9"/>
    <w:rsid w:val="005173FE"/>
    <w:rsid w:val="005179CA"/>
    <w:rsid w:val="00517A3B"/>
    <w:rsid w:val="00517C2C"/>
    <w:rsid w:val="00517D28"/>
    <w:rsid w:val="00517E87"/>
    <w:rsid w:val="00517F3F"/>
    <w:rsid w:val="00517FF2"/>
    <w:rsid w:val="005201B9"/>
    <w:rsid w:val="0052021E"/>
    <w:rsid w:val="00520236"/>
    <w:rsid w:val="0052034A"/>
    <w:rsid w:val="0052041B"/>
    <w:rsid w:val="00520482"/>
    <w:rsid w:val="005206C7"/>
    <w:rsid w:val="005206F0"/>
    <w:rsid w:val="00520852"/>
    <w:rsid w:val="0052091A"/>
    <w:rsid w:val="00520A59"/>
    <w:rsid w:val="00520B03"/>
    <w:rsid w:val="00520C78"/>
    <w:rsid w:val="00520D99"/>
    <w:rsid w:val="00520DBC"/>
    <w:rsid w:val="00520DE4"/>
    <w:rsid w:val="00520FB5"/>
    <w:rsid w:val="00521028"/>
    <w:rsid w:val="0052128B"/>
    <w:rsid w:val="005212DA"/>
    <w:rsid w:val="005214E3"/>
    <w:rsid w:val="005215C1"/>
    <w:rsid w:val="005215F8"/>
    <w:rsid w:val="005216EB"/>
    <w:rsid w:val="005217AD"/>
    <w:rsid w:val="005218DD"/>
    <w:rsid w:val="0052190B"/>
    <w:rsid w:val="005219B7"/>
    <w:rsid w:val="00521CA0"/>
    <w:rsid w:val="00521D21"/>
    <w:rsid w:val="00521EF0"/>
    <w:rsid w:val="00522014"/>
    <w:rsid w:val="00522028"/>
    <w:rsid w:val="00522162"/>
    <w:rsid w:val="0052220A"/>
    <w:rsid w:val="0052227C"/>
    <w:rsid w:val="0052246D"/>
    <w:rsid w:val="005226FB"/>
    <w:rsid w:val="0052297B"/>
    <w:rsid w:val="00522A04"/>
    <w:rsid w:val="00522B21"/>
    <w:rsid w:val="00522B55"/>
    <w:rsid w:val="00522CDC"/>
    <w:rsid w:val="00522EBB"/>
    <w:rsid w:val="00522F6F"/>
    <w:rsid w:val="005230D8"/>
    <w:rsid w:val="0052310B"/>
    <w:rsid w:val="00523170"/>
    <w:rsid w:val="005231C4"/>
    <w:rsid w:val="00523293"/>
    <w:rsid w:val="00523624"/>
    <w:rsid w:val="005236C7"/>
    <w:rsid w:val="00523CD1"/>
    <w:rsid w:val="00523CDE"/>
    <w:rsid w:val="00523DF3"/>
    <w:rsid w:val="00523E4F"/>
    <w:rsid w:val="00524087"/>
    <w:rsid w:val="005241A5"/>
    <w:rsid w:val="00524218"/>
    <w:rsid w:val="0052426A"/>
    <w:rsid w:val="0052436C"/>
    <w:rsid w:val="00524431"/>
    <w:rsid w:val="0052446E"/>
    <w:rsid w:val="005244CB"/>
    <w:rsid w:val="0052463E"/>
    <w:rsid w:val="005247EE"/>
    <w:rsid w:val="00524A54"/>
    <w:rsid w:val="00524A6D"/>
    <w:rsid w:val="00524B0A"/>
    <w:rsid w:val="00525084"/>
    <w:rsid w:val="00525152"/>
    <w:rsid w:val="00525490"/>
    <w:rsid w:val="00525582"/>
    <w:rsid w:val="005255FE"/>
    <w:rsid w:val="00525974"/>
    <w:rsid w:val="00525A38"/>
    <w:rsid w:val="00525A42"/>
    <w:rsid w:val="00525A45"/>
    <w:rsid w:val="00525B44"/>
    <w:rsid w:val="00525CED"/>
    <w:rsid w:val="00525EBC"/>
    <w:rsid w:val="00525FFD"/>
    <w:rsid w:val="0052602B"/>
    <w:rsid w:val="0052618D"/>
    <w:rsid w:val="0052619F"/>
    <w:rsid w:val="00526226"/>
    <w:rsid w:val="005264C4"/>
    <w:rsid w:val="005264FE"/>
    <w:rsid w:val="005266C6"/>
    <w:rsid w:val="00526A03"/>
    <w:rsid w:val="00526A99"/>
    <w:rsid w:val="00526B16"/>
    <w:rsid w:val="00526C87"/>
    <w:rsid w:val="00526CD3"/>
    <w:rsid w:val="00526D12"/>
    <w:rsid w:val="00526E06"/>
    <w:rsid w:val="00526E63"/>
    <w:rsid w:val="00527243"/>
    <w:rsid w:val="005273D4"/>
    <w:rsid w:val="005274BD"/>
    <w:rsid w:val="0052751F"/>
    <w:rsid w:val="00527606"/>
    <w:rsid w:val="00527669"/>
    <w:rsid w:val="005276B8"/>
    <w:rsid w:val="00527710"/>
    <w:rsid w:val="00527757"/>
    <w:rsid w:val="00527D45"/>
    <w:rsid w:val="00528A96"/>
    <w:rsid w:val="0053018B"/>
    <w:rsid w:val="005303D7"/>
    <w:rsid w:val="005305CF"/>
    <w:rsid w:val="00530632"/>
    <w:rsid w:val="0053069B"/>
    <w:rsid w:val="00530840"/>
    <w:rsid w:val="005309B6"/>
    <w:rsid w:val="00530B11"/>
    <w:rsid w:val="00530CF7"/>
    <w:rsid w:val="00530D56"/>
    <w:rsid w:val="00530DE2"/>
    <w:rsid w:val="00531123"/>
    <w:rsid w:val="0053118D"/>
    <w:rsid w:val="00531250"/>
    <w:rsid w:val="005313F5"/>
    <w:rsid w:val="005318B3"/>
    <w:rsid w:val="00531AAC"/>
    <w:rsid w:val="00531B59"/>
    <w:rsid w:val="00531D15"/>
    <w:rsid w:val="00531E60"/>
    <w:rsid w:val="00531E87"/>
    <w:rsid w:val="00531F04"/>
    <w:rsid w:val="00531F98"/>
    <w:rsid w:val="00531FBC"/>
    <w:rsid w:val="0053202D"/>
    <w:rsid w:val="00532231"/>
    <w:rsid w:val="00532246"/>
    <w:rsid w:val="005322E7"/>
    <w:rsid w:val="005323B4"/>
    <w:rsid w:val="00532429"/>
    <w:rsid w:val="005324F5"/>
    <w:rsid w:val="0053250C"/>
    <w:rsid w:val="00532610"/>
    <w:rsid w:val="00532940"/>
    <w:rsid w:val="00532ADD"/>
    <w:rsid w:val="00532C14"/>
    <w:rsid w:val="00532C9E"/>
    <w:rsid w:val="00532DED"/>
    <w:rsid w:val="00532F95"/>
    <w:rsid w:val="00533106"/>
    <w:rsid w:val="00533187"/>
    <w:rsid w:val="005331CB"/>
    <w:rsid w:val="0053342D"/>
    <w:rsid w:val="0053349C"/>
    <w:rsid w:val="005334D3"/>
    <w:rsid w:val="00533588"/>
    <w:rsid w:val="005337AE"/>
    <w:rsid w:val="005337FD"/>
    <w:rsid w:val="005338DC"/>
    <w:rsid w:val="005339EF"/>
    <w:rsid w:val="00533C3A"/>
    <w:rsid w:val="005341E2"/>
    <w:rsid w:val="0053423C"/>
    <w:rsid w:val="00534314"/>
    <w:rsid w:val="0053432E"/>
    <w:rsid w:val="005343BE"/>
    <w:rsid w:val="005344AC"/>
    <w:rsid w:val="005344CA"/>
    <w:rsid w:val="005345C0"/>
    <w:rsid w:val="0053463C"/>
    <w:rsid w:val="005346A5"/>
    <w:rsid w:val="00534954"/>
    <w:rsid w:val="00534B18"/>
    <w:rsid w:val="00534BC9"/>
    <w:rsid w:val="00534C60"/>
    <w:rsid w:val="00534D1F"/>
    <w:rsid w:val="00534D26"/>
    <w:rsid w:val="00534E76"/>
    <w:rsid w:val="00534F51"/>
    <w:rsid w:val="0053502C"/>
    <w:rsid w:val="005350BB"/>
    <w:rsid w:val="005350FF"/>
    <w:rsid w:val="0053518A"/>
    <w:rsid w:val="00535343"/>
    <w:rsid w:val="00535359"/>
    <w:rsid w:val="005353BA"/>
    <w:rsid w:val="00535473"/>
    <w:rsid w:val="00535655"/>
    <w:rsid w:val="00535932"/>
    <w:rsid w:val="00535965"/>
    <w:rsid w:val="00535978"/>
    <w:rsid w:val="00535BDF"/>
    <w:rsid w:val="00535C7B"/>
    <w:rsid w:val="00535CE2"/>
    <w:rsid w:val="00535DBD"/>
    <w:rsid w:val="00535E2C"/>
    <w:rsid w:val="00535F06"/>
    <w:rsid w:val="00536099"/>
    <w:rsid w:val="005361AD"/>
    <w:rsid w:val="00536202"/>
    <w:rsid w:val="005362E2"/>
    <w:rsid w:val="00536449"/>
    <w:rsid w:val="005364E6"/>
    <w:rsid w:val="00536760"/>
    <w:rsid w:val="00536A44"/>
    <w:rsid w:val="00536A4F"/>
    <w:rsid w:val="00536DF2"/>
    <w:rsid w:val="00536FB7"/>
    <w:rsid w:val="00536FFC"/>
    <w:rsid w:val="0053702F"/>
    <w:rsid w:val="005371C1"/>
    <w:rsid w:val="0053720A"/>
    <w:rsid w:val="005372AD"/>
    <w:rsid w:val="00537346"/>
    <w:rsid w:val="005374BA"/>
    <w:rsid w:val="00537795"/>
    <w:rsid w:val="00537868"/>
    <w:rsid w:val="0053793E"/>
    <w:rsid w:val="00537A87"/>
    <w:rsid w:val="00537CD7"/>
    <w:rsid w:val="0053E6C8"/>
    <w:rsid w:val="0054025E"/>
    <w:rsid w:val="005402C2"/>
    <w:rsid w:val="005402E9"/>
    <w:rsid w:val="00540311"/>
    <w:rsid w:val="00540350"/>
    <w:rsid w:val="00540371"/>
    <w:rsid w:val="005405DA"/>
    <w:rsid w:val="0054061D"/>
    <w:rsid w:val="00540794"/>
    <w:rsid w:val="005407E6"/>
    <w:rsid w:val="00540B08"/>
    <w:rsid w:val="00540B2D"/>
    <w:rsid w:val="00540B5C"/>
    <w:rsid w:val="00540C16"/>
    <w:rsid w:val="00540C24"/>
    <w:rsid w:val="00540DD5"/>
    <w:rsid w:val="00540E5C"/>
    <w:rsid w:val="00540F94"/>
    <w:rsid w:val="00541071"/>
    <w:rsid w:val="005410F1"/>
    <w:rsid w:val="00541355"/>
    <w:rsid w:val="005415BF"/>
    <w:rsid w:val="00541617"/>
    <w:rsid w:val="005416B5"/>
    <w:rsid w:val="00541788"/>
    <w:rsid w:val="00541C1A"/>
    <w:rsid w:val="00541DC9"/>
    <w:rsid w:val="00541E26"/>
    <w:rsid w:val="00541F01"/>
    <w:rsid w:val="00541F81"/>
    <w:rsid w:val="00542219"/>
    <w:rsid w:val="005422E3"/>
    <w:rsid w:val="00542470"/>
    <w:rsid w:val="005424E7"/>
    <w:rsid w:val="00542583"/>
    <w:rsid w:val="00542AA9"/>
    <w:rsid w:val="00542AE9"/>
    <w:rsid w:val="00542E05"/>
    <w:rsid w:val="00542FE1"/>
    <w:rsid w:val="00543119"/>
    <w:rsid w:val="0054313D"/>
    <w:rsid w:val="00543237"/>
    <w:rsid w:val="005432E0"/>
    <w:rsid w:val="005433B7"/>
    <w:rsid w:val="00543908"/>
    <w:rsid w:val="00543913"/>
    <w:rsid w:val="00543A9E"/>
    <w:rsid w:val="00543B02"/>
    <w:rsid w:val="00543B9A"/>
    <w:rsid w:val="00543BA8"/>
    <w:rsid w:val="00543D6C"/>
    <w:rsid w:val="00543DB8"/>
    <w:rsid w:val="00543E28"/>
    <w:rsid w:val="00543FFA"/>
    <w:rsid w:val="00544001"/>
    <w:rsid w:val="00544188"/>
    <w:rsid w:val="00544283"/>
    <w:rsid w:val="00544299"/>
    <w:rsid w:val="005446CB"/>
    <w:rsid w:val="005446EF"/>
    <w:rsid w:val="005448EF"/>
    <w:rsid w:val="0054499A"/>
    <w:rsid w:val="00544A44"/>
    <w:rsid w:val="00544A9A"/>
    <w:rsid w:val="00544B22"/>
    <w:rsid w:val="00544B8D"/>
    <w:rsid w:val="00544D53"/>
    <w:rsid w:val="00544EC6"/>
    <w:rsid w:val="00545268"/>
    <w:rsid w:val="00545306"/>
    <w:rsid w:val="0054561C"/>
    <w:rsid w:val="005456D3"/>
    <w:rsid w:val="00545741"/>
    <w:rsid w:val="005457D8"/>
    <w:rsid w:val="005457E0"/>
    <w:rsid w:val="00545853"/>
    <w:rsid w:val="00545908"/>
    <w:rsid w:val="00545A06"/>
    <w:rsid w:val="00545A70"/>
    <w:rsid w:val="00545A78"/>
    <w:rsid w:val="00545B3A"/>
    <w:rsid w:val="00545BC1"/>
    <w:rsid w:val="00545C56"/>
    <w:rsid w:val="00545CBA"/>
    <w:rsid w:val="00545EFB"/>
    <w:rsid w:val="00546049"/>
    <w:rsid w:val="00546081"/>
    <w:rsid w:val="00546180"/>
    <w:rsid w:val="00546262"/>
    <w:rsid w:val="00546478"/>
    <w:rsid w:val="00546495"/>
    <w:rsid w:val="005464A4"/>
    <w:rsid w:val="005467EA"/>
    <w:rsid w:val="00546900"/>
    <w:rsid w:val="00546909"/>
    <w:rsid w:val="00546964"/>
    <w:rsid w:val="00546A54"/>
    <w:rsid w:val="00546A9D"/>
    <w:rsid w:val="00546BF8"/>
    <w:rsid w:val="00546D6F"/>
    <w:rsid w:val="00546D95"/>
    <w:rsid w:val="00546DAF"/>
    <w:rsid w:val="00546DFC"/>
    <w:rsid w:val="00546F0D"/>
    <w:rsid w:val="00546F58"/>
    <w:rsid w:val="00547013"/>
    <w:rsid w:val="00547195"/>
    <w:rsid w:val="0054732A"/>
    <w:rsid w:val="00547330"/>
    <w:rsid w:val="005473B3"/>
    <w:rsid w:val="005473B5"/>
    <w:rsid w:val="0054749C"/>
    <w:rsid w:val="0054752C"/>
    <w:rsid w:val="005475BA"/>
    <w:rsid w:val="005476A3"/>
    <w:rsid w:val="005476C4"/>
    <w:rsid w:val="0054783B"/>
    <w:rsid w:val="00547862"/>
    <w:rsid w:val="0054791D"/>
    <w:rsid w:val="00547A34"/>
    <w:rsid w:val="00547A39"/>
    <w:rsid w:val="00547B23"/>
    <w:rsid w:val="00547B9B"/>
    <w:rsid w:val="00547DF2"/>
    <w:rsid w:val="00550111"/>
    <w:rsid w:val="00550143"/>
    <w:rsid w:val="00550662"/>
    <w:rsid w:val="00550893"/>
    <w:rsid w:val="005508D9"/>
    <w:rsid w:val="00550B95"/>
    <w:rsid w:val="00550BB9"/>
    <w:rsid w:val="00550C85"/>
    <w:rsid w:val="00550CE8"/>
    <w:rsid w:val="00550CF3"/>
    <w:rsid w:val="00550D44"/>
    <w:rsid w:val="00550FA3"/>
    <w:rsid w:val="00550FCE"/>
    <w:rsid w:val="005510A1"/>
    <w:rsid w:val="00551152"/>
    <w:rsid w:val="005511AC"/>
    <w:rsid w:val="00551277"/>
    <w:rsid w:val="00551663"/>
    <w:rsid w:val="005518A5"/>
    <w:rsid w:val="005518F7"/>
    <w:rsid w:val="00551931"/>
    <w:rsid w:val="00551C8D"/>
    <w:rsid w:val="00551CC2"/>
    <w:rsid w:val="00551CDD"/>
    <w:rsid w:val="00551D86"/>
    <w:rsid w:val="00551D94"/>
    <w:rsid w:val="00551F5A"/>
    <w:rsid w:val="005523FC"/>
    <w:rsid w:val="00552614"/>
    <w:rsid w:val="0055278B"/>
    <w:rsid w:val="00552DD6"/>
    <w:rsid w:val="00552E77"/>
    <w:rsid w:val="00552F87"/>
    <w:rsid w:val="00553220"/>
    <w:rsid w:val="005533C1"/>
    <w:rsid w:val="0055347F"/>
    <w:rsid w:val="00553659"/>
    <w:rsid w:val="005536BB"/>
    <w:rsid w:val="00553776"/>
    <w:rsid w:val="005537A7"/>
    <w:rsid w:val="00553918"/>
    <w:rsid w:val="005539E4"/>
    <w:rsid w:val="00553A57"/>
    <w:rsid w:val="00553D02"/>
    <w:rsid w:val="00553E42"/>
    <w:rsid w:val="00553F61"/>
    <w:rsid w:val="00554222"/>
    <w:rsid w:val="005544AB"/>
    <w:rsid w:val="00554562"/>
    <w:rsid w:val="00554612"/>
    <w:rsid w:val="005546F5"/>
    <w:rsid w:val="00554865"/>
    <w:rsid w:val="0055492D"/>
    <w:rsid w:val="00554A72"/>
    <w:rsid w:val="00554BA9"/>
    <w:rsid w:val="00554BD3"/>
    <w:rsid w:val="00555590"/>
    <w:rsid w:val="005555CB"/>
    <w:rsid w:val="00555630"/>
    <w:rsid w:val="005556CD"/>
    <w:rsid w:val="005556DD"/>
    <w:rsid w:val="00555896"/>
    <w:rsid w:val="00555901"/>
    <w:rsid w:val="0055595D"/>
    <w:rsid w:val="00555994"/>
    <w:rsid w:val="00555A67"/>
    <w:rsid w:val="00555A9D"/>
    <w:rsid w:val="00555AB5"/>
    <w:rsid w:val="00555AE8"/>
    <w:rsid w:val="00555C47"/>
    <w:rsid w:val="00555D4B"/>
    <w:rsid w:val="00555E32"/>
    <w:rsid w:val="00555E3F"/>
    <w:rsid w:val="00555E83"/>
    <w:rsid w:val="00555EA3"/>
    <w:rsid w:val="00555EA6"/>
    <w:rsid w:val="00555F3B"/>
    <w:rsid w:val="0055604B"/>
    <w:rsid w:val="0055604F"/>
    <w:rsid w:val="00556121"/>
    <w:rsid w:val="005561AE"/>
    <w:rsid w:val="005561DE"/>
    <w:rsid w:val="005562E0"/>
    <w:rsid w:val="0055682E"/>
    <w:rsid w:val="0055684C"/>
    <w:rsid w:val="005568BA"/>
    <w:rsid w:val="0055695B"/>
    <w:rsid w:val="005569F3"/>
    <w:rsid w:val="00556A3B"/>
    <w:rsid w:val="00556E24"/>
    <w:rsid w:val="00556E30"/>
    <w:rsid w:val="00556FE6"/>
    <w:rsid w:val="0055704F"/>
    <w:rsid w:val="00557154"/>
    <w:rsid w:val="00557158"/>
    <w:rsid w:val="0055719A"/>
    <w:rsid w:val="00557203"/>
    <w:rsid w:val="005572C5"/>
    <w:rsid w:val="00557536"/>
    <w:rsid w:val="00557583"/>
    <w:rsid w:val="005575F0"/>
    <w:rsid w:val="005578FB"/>
    <w:rsid w:val="005579AF"/>
    <w:rsid w:val="00557A9B"/>
    <w:rsid w:val="00557ADB"/>
    <w:rsid w:val="00557B93"/>
    <w:rsid w:val="00557BC8"/>
    <w:rsid w:val="00557BD6"/>
    <w:rsid w:val="00557BDF"/>
    <w:rsid w:val="00557C03"/>
    <w:rsid w:val="00557C77"/>
    <w:rsid w:val="00557D2A"/>
    <w:rsid w:val="00557E14"/>
    <w:rsid w:val="0056004E"/>
    <w:rsid w:val="0056039B"/>
    <w:rsid w:val="005603E9"/>
    <w:rsid w:val="00560527"/>
    <w:rsid w:val="005605CE"/>
    <w:rsid w:val="005606D3"/>
    <w:rsid w:val="00560874"/>
    <w:rsid w:val="005608EB"/>
    <w:rsid w:val="00560A6E"/>
    <w:rsid w:val="00560A70"/>
    <w:rsid w:val="00560D3F"/>
    <w:rsid w:val="00560D45"/>
    <w:rsid w:val="00560E2D"/>
    <w:rsid w:val="0056104B"/>
    <w:rsid w:val="00561200"/>
    <w:rsid w:val="005612A7"/>
    <w:rsid w:val="005612F3"/>
    <w:rsid w:val="005614B9"/>
    <w:rsid w:val="005614DA"/>
    <w:rsid w:val="00561928"/>
    <w:rsid w:val="0056199F"/>
    <w:rsid w:val="00561AA1"/>
    <w:rsid w:val="00561B19"/>
    <w:rsid w:val="00561C0D"/>
    <w:rsid w:val="00561DBE"/>
    <w:rsid w:val="00561EFF"/>
    <w:rsid w:val="00561FCF"/>
    <w:rsid w:val="005620AE"/>
    <w:rsid w:val="00562118"/>
    <w:rsid w:val="005621D9"/>
    <w:rsid w:val="00562238"/>
    <w:rsid w:val="005623C0"/>
    <w:rsid w:val="00562668"/>
    <w:rsid w:val="00562744"/>
    <w:rsid w:val="00562960"/>
    <w:rsid w:val="00562AD8"/>
    <w:rsid w:val="00562BA4"/>
    <w:rsid w:val="00562F1A"/>
    <w:rsid w:val="00562F9D"/>
    <w:rsid w:val="00562FB1"/>
    <w:rsid w:val="00563082"/>
    <w:rsid w:val="00563242"/>
    <w:rsid w:val="00563297"/>
    <w:rsid w:val="005635D7"/>
    <w:rsid w:val="00563662"/>
    <w:rsid w:val="005636B7"/>
    <w:rsid w:val="0056384C"/>
    <w:rsid w:val="0056397B"/>
    <w:rsid w:val="00563BC0"/>
    <w:rsid w:val="00563C3F"/>
    <w:rsid w:val="00563C5E"/>
    <w:rsid w:val="00563CBA"/>
    <w:rsid w:val="00563D86"/>
    <w:rsid w:val="005640FD"/>
    <w:rsid w:val="0056433A"/>
    <w:rsid w:val="005644B4"/>
    <w:rsid w:val="005646BA"/>
    <w:rsid w:val="005647F4"/>
    <w:rsid w:val="005648A8"/>
    <w:rsid w:val="00564A38"/>
    <w:rsid w:val="00564A95"/>
    <w:rsid w:val="00564AD2"/>
    <w:rsid w:val="00564B5F"/>
    <w:rsid w:val="00564C9A"/>
    <w:rsid w:val="00564CC4"/>
    <w:rsid w:val="00564CED"/>
    <w:rsid w:val="00564D9F"/>
    <w:rsid w:val="00564DD9"/>
    <w:rsid w:val="00564ED2"/>
    <w:rsid w:val="00565008"/>
    <w:rsid w:val="0056503B"/>
    <w:rsid w:val="00565091"/>
    <w:rsid w:val="00565109"/>
    <w:rsid w:val="0056523C"/>
    <w:rsid w:val="005652E6"/>
    <w:rsid w:val="00565399"/>
    <w:rsid w:val="00565454"/>
    <w:rsid w:val="00565695"/>
    <w:rsid w:val="00565818"/>
    <w:rsid w:val="00565B41"/>
    <w:rsid w:val="00565BBF"/>
    <w:rsid w:val="00565BEE"/>
    <w:rsid w:val="00565D50"/>
    <w:rsid w:val="00565E73"/>
    <w:rsid w:val="00565EFB"/>
    <w:rsid w:val="0056610B"/>
    <w:rsid w:val="005664BD"/>
    <w:rsid w:val="0056654A"/>
    <w:rsid w:val="00566780"/>
    <w:rsid w:val="0056695D"/>
    <w:rsid w:val="00566991"/>
    <w:rsid w:val="00566A2A"/>
    <w:rsid w:val="00566D20"/>
    <w:rsid w:val="00566E49"/>
    <w:rsid w:val="00566FC3"/>
    <w:rsid w:val="00567019"/>
    <w:rsid w:val="00567178"/>
    <w:rsid w:val="005674CE"/>
    <w:rsid w:val="0056774A"/>
    <w:rsid w:val="0056781B"/>
    <w:rsid w:val="0056786A"/>
    <w:rsid w:val="00567A73"/>
    <w:rsid w:val="00567AF4"/>
    <w:rsid w:val="00567D4E"/>
    <w:rsid w:val="00567E00"/>
    <w:rsid w:val="00567ED5"/>
    <w:rsid w:val="00570099"/>
    <w:rsid w:val="005701F1"/>
    <w:rsid w:val="005703F1"/>
    <w:rsid w:val="0057088E"/>
    <w:rsid w:val="005708D0"/>
    <w:rsid w:val="0057091D"/>
    <w:rsid w:val="00570969"/>
    <w:rsid w:val="00570B71"/>
    <w:rsid w:val="00570E8E"/>
    <w:rsid w:val="0057109A"/>
    <w:rsid w:val="005710CB"/>
    <w:rsid w:val="005710E2"/>
    <w:rsid w:val="005711F9"/>
    <w:rsid w:val="0057130A"/>
    <w:rsid w:val="00571442"/>
    <w:rsid w:val="005716B3"/>
    <w:rsid w:val="005716FA"/>
    <w:rsid w:val="005717CE"/>
    <w:rsid w:val="005717D8"/>
    <w:rsid w:val="00571AF7"/>
    <w:rsid w:val="00571B3C"/>
    <w:rsid w:val="00571B43"/>
    <w:rsid w:val="00571BE6"/>
    <w:rsid w:val="00571E2C"/>
    <w:rsid w:val="00571E81"/>
    <w:rsid w:val="00571E86"/>
    <w:rsid w:val="00571F1B"/>
    <w:rsid w:val="00571F37"/>
    <w:rsid w:val="005721FA"/>
    <w:rsid w:val="0057226F"/>
    <w:rsid w:val="005722E5"/>
    <w:rsid w:val="005723B6"/>
    <w:rsid w:val="005723DA"/>
    <w:rsid w:val="00572411"/>
    <w:rsid w:val="005724AB"/>
    <w:rsid w:val="005725F3"/>
    <w:rsid w:val="00572637"/>
    <w:rsid w:val="0057268C"/>
    <w:rsid w:val="0057281E"/>
    <w:rsid w:val="005729D0"/>
    <w:rsid w:val="00572AF9"/>
    <w:rsid w:val="00572D76"/>
    <w:rsid w:val="00572FA9"/>
    <w:rsid w:val="00572FC3"/>
    <w:rsid w:val="005731DE"/>
    <w:rsid w:val="005732B5"/>
    <w:rsid w:val="00573615"/>
    <w:rsid w:val="0057366F"/>
    <w:rsid w:val="0057379C"/>
    <w:rsid w:val="005738CB"/>
    <w:rsid w:val="00573A66"/>
    <w:rsid w:val="00573C79"/>
    <w:rsid w:val="00573D01"/>
    <w:rsid w:val="00573D2D"/>
    <w:rsid w:val="00573DCF"/>
    <w:rsid w:val="00573E18"/>
    <w:rsid w:val="00573E8B"/>
    <w:rsid w:val="005740B1"/>
    <w:rsid w:val="0057414D"/>
    <w:rsid w:val="00574273"/>
    <w:rsid w:val="00574329"/>
    <w:rsid w:val="00574334"/>
    <w:rsid w:val="005745BC"/>
    <w:rsid w:val="005745EC"/>
    <w:rsid w:val="005747A7"/>
    <w:rsid w:val="005748AD"/>
    <w:rsid w:val="005748EA"/>
    <w:rsid w:val="00574D03"/>
    <w:rsid w:val="00574E02"/>
    <w:rsid w:val="00574E20"/>
    <w:rsid w:val="00575074"/>
    <w:rsid w:val="005751EB"/>
    <w:rsid w:val="00575209"/>
    <w:rsid w:val="0057550F"/>
    <w:rsid w:val="0057555F"/>
    <w:rsid w:val="0057562F"/>
    <w:rsid w:val="0057579E"/>
    <w:rsid w:val="00575858"/>
    <w:rsid w:val="00575951"/>
    <w:rsid w:val="00575A47"/>
    <w:rsid w:val="00575BA7"/>
    <w:rsid w:val="00575BCE"/>
    <w:rsid w:val="00575DA1"/>
    <w:rsid w:val="00575DE0"/>
    <w:rsid w:val="00575F9F"/>
    <w:rsid w:val="005760D7"/>
    <w:rsid w:val="00576211"/>
    <w:rsid w:val="00576242"/>
    <w:rsid w:val="00576276"/>
    <w:rsid w:val="00576310"/>
    <w:rsid w:val="00576878"/>
    <w:rsid w:val="00576A3E"/>
    <w:rsid w:val="00576A72"/>
    <w:rsid w:val="00576ABD"/>
    <w:rsid w:val="00576CDE"/>
    <w:rsid w:val="00576DEB"/>
    <w:rsid w:val="00576F93"/>
    <w:rsid w:val="00577099"/>
    <w:rsid w:val="005771DD"/>
    <w:rsid w:val="00577317"/>
    <w:rsid w:val="005775B1"/>
    <w:rsid w:val="0057762F"/>
    <w:rsid w:val="005778BF"/>
    <w:rsid w:val="0057797E"/>
    <w:rsid w:val="005779A8"/>
    <w:rsid w:val="00577AE0"/>
    <w:rsid w:val="00577C54"/>
    <w:rsid w:val="00577F6A"/>
    <w:rsid w:val="0058005A"/>
    <w:rsid w:val="00580137"/>
    <w:rsid w:val="00580414"/>
    <w:rsid w:val="00580566"/>
    <w:rsid w:val="00580765"/>
    <w:rsid w:val="00580767"/>
    <w:rsid w:val="00580787"/>
    <w:rsid w:val="0058080F"/>
    <w:rsid w:val="0058081A"/>
    <w:rsid w:val="00580921"/>
    <w:rsid w:val="005809F4"/>
    <w:rsid w:val="00580A95"/>
    <w:rsid w:val="00580B1E"/>
    <w:rsid w:val="005811A1"/>
    <w:rsid w:val="0058120B"/>
    <w:rsid w:val="005812CF"/>
    <w:rsid w:val="00581304"/>
    <w:rsid w:val="005813D3"/>
    <w:rsid w:val="0058150E"/>
    <w:rsid w:val="00581574"/>
    <w:rsid w:val="005815BE"/>
    <w:rsid w:val="00581608"/>
    <w:rsid w:val="00581917"/>
    <w:rsid w:val="00581CA5"/>
    <w:rsid w:val="00581CBC"/>
    <w:rsid w:val="00581D25"/>
    <w:rsid w:val="00581DBD"/>
    <w:rsid w:val="00581E0B"/>
    <w:rsid w:val="00581FF6"/>
    <w:rsid w:val="00582077"/>
    <w:rsid w:val="005820CB"/>
    <w:rsid w:val="005820E1"/>
    <w:rsid w:val="00582178"/>
    <w:rsid w:val="005821C5"/>
    <w:rsid w:val="005821F5"/>
    <w:rsid w:val="00582305"/>
    <w:rsid w:val="005826A6"/>
    <w:rsid w:val="0058271F"/>
    <w:rsid w:val="00582762"/>
    <w:rsid w:val="00582883"/>
    <w:rsid w:val="00582955"/>
    <w:rsid w:val="00582C48"/>
    <w:rsid w:val="00582E7F"/>
    <w:rsid w:val="00582ED7"/>
    <w:rsid w:val="00582F1C"/>
    <w:rsid w:val="00582F37"/>
    <w:rsid w:val="005830CD"/>
    <w:rsid w:val="0058319C"/>
    <w:rsid w:val="0058320C"/>
    <w:rsid w:val="005834FA"/>
    <w:rsid w:val="005835BF"/>
    <w:rsid w:val="00583B41"/>
    <w:rsid w:val="00583C6B"/>
    <w:rsid w:val="00583F3C"/>
    <w:rsid w:val="0058401A"/>
    <w:rsid w:val="0058411D"/>
    <w:rsid w:val="005841D6"/>
    <w:rsid w:val="005842D2"/>
    <w:rsid w:val="005845B6"/>
    <w:rsid w:val="00584759"/>
    <w:rsid w:val="00584802"/>
    <w:rsid w:val="00584920"/>
    <w:rsid w:val="00584930"/>
    <w:rsid w:val="00584997"/>
    <w:rsid w:val="005849C6"/>
    <w:rsid w:val="005849D8"/>
    <w:rsid w:val="00584AEF"/>
    <w:rsid w:val="00584B7B"/>
    <w:rsid w:val="00584D0F"/>
    <w:rsid w:val="00584F89"/>
    <w:rsid w:val="005853E7"/>
    <w:rsid w:val="005854B9"/>
    <w:rsid w:val="0058556E"/>
    <w:rsid w:val="00585678"/>
    <w:rsid w:val="005856A5"/>
    <w:rsid w:val="005856C1"/>
    <w:rsid w:val="00585956"/>
    <w:rsid w:val="00585AFB"/>
    <w:rsid w:val="00585B64"/>
    <w:rsid w:val="00585BC3"/>
    <w:rsid w:val="00585BE8"/>
    <w:rsid w:val="00585FB6"/>
    <w:rsid w:val="00586004"/>
    <w:rsid w:val="00586083"/>
    <w:rsid w:val="00586229"/>
    <w:rsid w:val="00586416"/>
    <w:rsid w:val="00586421"/>
    <w:rsid w:val="0058649A"/>
    <w:rsid w:val="0058653A"/>
    <w:rsid w:val="00586555"/>
    <w:rsid w:val="005865B4"/>
    <w:rsid w:val="00586605"/>
    <w:rsid w:val="00586650"/>
    <w:rsid w:val="00586677"/>
    <w:rsid w:val="0058667F"/>
    <w:rsid w:val="005866C2"/>
    <w:rsid w:val="00586816"/>
    <w:rsid w:val="0058694D"/>
    <w:rsid w:val="00586952"/>
    <w:rsid w:val="00586987"/>
    <w:rsid w:val="00586D51"/>
    <w:rsid w:val="00586F8E"/>
    <w:rsid w:val="005871B9"/>
    <w:rsid w:val="0058737D"/>
    <w:rsid w:val="005873E3"/>
    <w:rsid w:val="00587433"/>
    <w:rsid w:val="005874C3"/>
    <w:rsid w:val="005875D0"/>
    <w:rsid w:val="005877D1"/>
    <w:rsid w:val="005877E0"/>
    <w:rsid w:val="0058781F"/>
    <w:rsid w:val="005878FE"/>
    <w:rsid w:val="00587C56"/>
    <w:rsid w:val="00587D66"/>
    <w:rsid w:val="00587E8C"/>
    <w:rsid w:val="00587F50"/>
    <w:rsid w:val="0059002B"/>
    <w:rsid w:val="00590102"/>
    <w:rsid w:val="00590227"/>
    <w:rsid w:val="005903FA"/>
    <w:rsid w:val="00590434"/>
    <w:rsid w:val="005904EF"/>
    <w:rsid w:val="00590609"/>
    <w:rsid w:val="00590898"/>
    <w:rsid w:val="005908E4"/>
    <w:rsid w:val="005909FB"/>
    <w:rsid w:val="00590A3F"/>
    <w:rsid w:val="00590AB1"/>
    <w:rsid w:val="00590B47"/>
    <w:rsid w:val="00590B9B"/>
    <w:rsid w:val="00590BFA"/>
    <w:rsid w:val="00590F9F"/>
    <w:rsid w:val="005912B6"/>
    <w:rsid w:val="00591386"/>
    <w:rsid w:val="005914C9"/>
    <w:rsid w:val="005914EA"/>
    <w:rsid w:val="005915EB"/>
    <w:rsid w:val="005915FF"/>
    <w:rsid w:val="00591878"/>
    <w:rsid w:val="00591888"/>
    <w:rsid w:val="00591C22"/>
    <w:rsid w:val="00591C26"/>
    <w:rsid w:val="00591DE4"/>
    <w:rsid w:val="00591E37"/>
    <w:rsid w:val="00592001"/>
    <w:rsid w:val="00592244"/>
    <w:rsid w:val="00592565"/>
    <w:rsid w:val="005925AD"/>
    <w:rsid w:val="005929F9"/>
    <w:rsid w:val="00592AC7"/>
    <w:rsid w:val="00592AD1"/>
    <w:rsid w:val="00592C53"/>
    <w:rsid w:val="00592CE8"/>
    <w:rsid w:val="00592F77"/>
    <w:rsid w:val="00592FAB"/>
    <w:rsid w:val="00593041"/>
    <w:rsid w:val="00593093"/>
    <w:rsid w:val="0059338C"/>
    <w:rsid w:val="005935D4"/>
    <w:rsid w:val="00593666"/>
    <w:rsid w:val="0059387B"/>
    <w:rsid w:val="00593BEE"/>
    <w:rsid w:val="00593C03"/>
    <w:rsid w:val="00593CAA"/>
    <w:rsid w:val="00593CF3"/>
    <w:rsid w:val="00593E95"/>
    <w:rsid w:val="00593EF2"/>
    <w:rsid w:val="0059403C"/>
    <w:rsid w:val="005940EA"/>
    <w:rsid w:val="0059414F"/>
    <w:rsid w:val="005941B4"/>
    <w:rsid w:val="005942BD"/>
    <w:rsid w:val="005945A2"/>
    <w:rsid w:val="0059460A"/>
    <w:rsid w:val="0059492B"/>
    <w:rsid w:val="005949C8"/>
    <w:rsid w:val="005949F1"/>
    <w:rsid w:val="00594A02"/>
    <w:rsid w:val="00594B55"/>
    <w:rsid w:val="00594C09"/>
    <w:rsid w:val="00594CBC"/>
    <w:rsid w:val="00594CC0"/>
    <w:rsid w:val="00594D84"/>
    <w:rsid w:val="00594F2D"/>
    <w:rsid w:val="00594F58"/>
    <w:rsid w:val="00595008"/>
    <w:rsid w:val="00595154"/>
    <w:rsid w:val="005952C0"/>
    <w:rsid w:val="00595472"/>
    <w:rsid w:val="005957B4"/>
    <w:rsid w:val="0059581D"/>
    <w:rsid w:val="0059585C"/>
    <w:rsid w:val="0059588B"/>
    <w:rsid w:val="00595909"/>
    <w:rsid w:val="00595985"/>
    <w:rsid w:val="005959D9"/>
    <w:rsid w:val="00595A10"/>
    <w:rsid w:val="00595A87"/>
    <w:rsid w:val="00595B17"/>
    <w:rsid w:val="00595F5C"/>
    <w:rsid w:val="005960A3"/>
    <w:rsid w:val="005960D6"/>
    <w:rsid w:val="0059621D"/>
    <w:rsid w:val="00596296"/>
    <w:rsid w:val="0059631B"/>
    <w:rsid w:val="005963D4"/>
    <w:rsid w:val="0059658E"/>
    <w:rsid w:val="0059667C"/>
    <w:rsid w:val="005966DA"/>
    <w:rsid w:val="00596746"/>
    <w:rsid w:val="0059689D"/>
    <w:rsid w:val="005969E6"/>
    <w:rsid w:val="00596A31"/>
    <w:rsid w:val="00596A3F"/>
    <w:rsid w:val="00596A58"/>
    <w:rsid w:val="00596B0E"/>
    <w:rsid w:val="00596B8E"/>
    <w:rsid w:val="00596C50"/>
    <w:rsid w:val="00596CF3"/>
    <w:rsid w:val="005970E8"/>
    <w:rsid w:val="00597158"/>
    <w:rsid w:val="005973A1"/>
    <w:rsid w:val="00597404"/>
    <w:rsid w:val="0059754A"/>
    <w:rsid w:val="00597644"/>
    <w:rsid w:val="00597885"/>
    <w:rsid w:val="005979B9"/>
    <w:rsid w:val="00597ABA"/>
    <w:rsid w:val="00597CDB"/>
    <w:rsid w:val="00597E52"/>
    <w:rsid w:val="005A00E5"/>
    <w:rsid w:val="005A00E9"/>
    <w:rsid w:val="005A013F"/>
    <w:rsid w:val="005A0286"/>
    <w:rsid w:val="005A053D"/>
    <w:rsid w:val="005A05A0"/>
    <w:rsid w:val="005A05C4"/>
    <w:rsid w:val="005A07F8"/>
    <w:rsid w:val="005A0879"/>
    <w:rsid w:val="005A0D4A"/>
    <w:rsid w:val="005A0DB1"/>
    <w:rsid w:val="005A0E4F"/>
    <w:rsid w:val="005A0F36"/>
    <w:rsid w:val="005A0F93"/>
    <w:rsid w:val="005A0F99"/>
    <w:rsid w:val="005A1054"/>
    <w:rsid w:val="005A10EE"/>
    <w:rsid w:val="005A1205"/>
    <w:rsid w:val="005A129A"/>
    <w:rsid w:val="005A1495"/>
    <w:rsid w:val="005A15B4"/>
    <w:rsid w:val="005A16F1"/>
    <w:rsid w:val="005A16F7"/>
    <w:rsid w:val="005A17A4"/>
    <w:rsid w:val="005A189C"/>
    <w:rsid w:val="005A1A9A"/>
    <w:rsid w:val="005A1B8B"/>
    <w:rsid w:val="005A1C24"/>
    <w:rsid w:val="005A1CEE"/>
    <w:rsid w:val="005A211B"/>
    <w:rsid w:val="005A2187"/>
    <w:rsid w:val="005A220C"/>
    <w:rsid w:val="005A2486"/>
    <w:rsid w:val="005A24AF"/>
    <w:rsid w:val="005A25BF"/>
    <w:rsid w:val="005A2609"/>
    <w:rsid w:val="005A2629"/>
    <w:rsid w:val="005A277B"/>
    <w:rsid w:val="005A27B0"/>
    <w:rsid w:val="005A2850"/>
    <w:rsid w:val="005A2851"/>
    <w:rsid w:val="005A2B6A"/>
    <w:rsid w:val="005A2C53"/>
    <w:rsid w:val="005A2C7A"/>
    <w:rsid w:val="005A2CC3"/>
    <w:rsid w:val="005A2D8E"/>
    <w:rsid w:val="005A2D93"/>
    <w:rsid w:val="005A303C"/>
    <w:rsid w:val="005A30D2"/>
    <w:rsid w:val="005A326D"/>
    <w:rsid w:val="005A3446"/>
    <w:rsid w:val="005A3447"/>
    <w:rsid w:val="005A346D"/>
    <w:rsid w:val="005A34EA"/>
    <w:rsid w:val="005A35B6"/>
    <w:rsid w:val="005A3758"/>
    <w:rsid w:val="005A3898"/>
    <w:rsid w:val="005A3901"/>
    <w:rsid w:val="005A3957"/>
    <w:rsid w:val="005A39C3"/>
    <w:rsid w:val="005A3A2E"/>
    <w:rsid w:val="005A3B15"/>
    <w:rsid w:val="005A3BE8"/>
    <w:rsid w:val="005A3DB4"/>
    <w:rsid w:val="005A3E61"/>
    <w:rsid w:val="005A4065"/>
    <w:rsid w:val="005A414D"/>
    <w:rsid w:val="005A420C"/>
    <w:rsid w:val="005A43CE"/>
    <w:rsid w:val="005A447B"/>
    <w:rsid w:val="005A4502"/>
    <w:rsid w:val="005A451B"/>
    <w:rsid w:val="005A4658"/>
    <w:rsid w:val="005A477A"/>
    <w:rsid w:val="005A4829"/>
    <w:rsid w:val="005A4839"/>
    <w:rsid w:val="005A4D3F"/>
    <w:rsid w:val="005A4D9F"/>
    <w:rsid w:val="005A4DFB"/>
    <w:rsid w:val="005A4F29"/>
    <w:rsid w:val="005A4F42"/>
    <w:rsid w:val="005A5061"/>
    <w:rsid w:val="005A5167"/>
    <w:rsid w:val="005A5178"/>
    <w:rsid w:val="005A5201"/>
    <w:rsid w:val="005A53DD"/>
    <w:rsid w:val="005A5443"/>
    <w:rsid w:val="005A56A7"/>
    <w:rsid w:val="005A5B5F"/>
    <w:rsid w:val="005A5BDC"/>
    <w:rsid w:val="005A5E90"/>
    <w:rsid w:val="005A5F54"/>
    <w:rsid w:val="005A5F69"/>
    <w:rsid w:val="005A5F96"/>
    <w:rsid w:val="005A6076"/>
    <w:rsid w:val="005A608E"/>
    <w:rsid w:val="005A60BF"/>
    <w:rsid w:val="005A6171"/>
    <w:rsid w:val="005A6303"/>
    <w:rsid w:val="005A6460"/>
    <w:rsid w:val="005A6478"/>
    <w:rsid w:val="005A64AF"/>
    <w:rsid w:val="005A68EA"/>
    <w:rsid w:val="005A6940"/>
    <w:rsid w:val="005A695B"/>
    <w:rsid w:val="005A696E"/>
    <w:rsid w:val="005A6982"/>
    <w:rsid w:val="005A6ADC"/>
    <w:rsid w:val="005A6C04"/>
    <w:rsid w:val="005A6D27"/>
    <w:rsid w:val="005A6E6E"/>
    <w:rsid w:val="005A7101"/>
    <w:rsid w:val="005A715F"/>
    <w:rsid w:val="005A7392"/>
    <w:rsid w:val="005A7403"/>
    <w:rsid w:val="005A7545"/>
    <w:rsid w:val="005A7582"/>
    <w:rsid w:val="005A75F3"/>
    <w:rsid w:val="005A79C7"/>
    <w:rsid w:val="005A7A6B"/>
    <w:rsid w:val="005A7B6C"/>
    <w:rsid w:val="005A7E5B"/>
    <w:rsid w:val="005A7E9E"/>
    <w:rsid w:val="005A7F48"/>
    <w:rsid w:val="005A7FB1"/>
    <w:rsid w:val="005A7FB8"/>
    <w:rsid w:val="005B00DB"/>
    <w:rsid w:val="005B0150"/>
    <w:rsid w:val="005B051E"/>
    <w:rsid w:val="005B0614"/>
    <w:rsid w:val="005B065F"/>
    <w:rsid w:val="005B0841"/>
    <w:rsid w:val="005B0874"/>
    <w:rsid w:val="005B08C6"/>
    <w:rsid w:val="005B098D"/>
    <w:rsid w:val="005B0A6A"/>
    <w:rsid w:val="005B0B27"/>
    <w:rsid w:val="005B0B8C"/>
    <w:rsid w:val="005B0C4D"/>
    <w:rsid w:val="005B0C7A"/>
    <w:rsid w:val="005B0D83"/>
    <w:rsid w:val="005B0DC9"/>
    <w:rsid w:val="005B121A"/>
    <w:rsid w:val="005B121F"/>
    <w:rsid w:val="005B1583"/>
    <w:rsid w:val="005B16D7"/>
    <w:rsid w:val="005B17D7"/>
    <w:rsid w:val="005B1925"/>
    <w:rsid w:val="005B1A8A"/>
    <w:rsid w:val="005B1ECD"/>
    <w:rsid w:val="005B20CB"/>
    <w:rsid w:val="005B226C"/>
    <w:rsid w:val="005B2336"/>
    <w:rsid w:val="005B2406"/>
    <w:rsid w:val="005B25F9"/>
    <w:rsid w:val="005B281E"/>
    <w:rsid w:val="005B283C"/>
    <w:rsid w:val="005B28A5"/>
    <w:rsid w:val="005B297D"/>
    <w:rsid w:val="005B29D8"/>
    <w:rsid w:val="005B2CB2"/>
    <w:rsid w:val="005B2CF6"/>
    <w:rsid w:val="005B3089"/>
    <w:rsid w:val="005B31A8"/>
    <w:rsid w:val="005B3481"/>
    <w:rsid w:val="005B350E"/>
    <w:rsid w:val="005B3733"/>
    <w:rsid w:val="005B3775"/>
    <w:rsid w:val="005B3A18"/>
    <w:rsid w:val="005B3AC1"/>
    <w:rsid w:val="005B3DBE"/>
    <w:rsid w:val="005B3DE0"/>
    <w:rsid w:val="005B4066"/>
    <w:rsid w:val="005B41C4"/>
    <w:rsid w:val="005B42E3"/>
    <w:rsid w:val="005B4465"/>
    <w:rsid w:val="005B4978"/>
    <w:rsid w:val="005B4A19"/>
    <w:rsid w:val="005B4AC7"/>
    <w:rsid w:val="005B4B22"/>
    <w:rsid w:val="005B4F90"/>
    <w:rsid w:val="005B50D5"/>
    <w:rsid w:val="005B5224"/>
    <w:rsid w:val="005B52B1"/>
    <w:rsid w:val="005B54E4"/>
    <w:rsid w:val="005B55B7"/>
    <w:rsid w:val="005B568C"/>
    <w:rsid w:val="005B5832"/>
    <w:rsid w:val="005B5864"/>
    <w:rsid w:val="005B58CD"/>
    <w:rsid w:val="005B590C"/>
    <w:rsid w:val="005B5A12"/>
    <w:rsid w:val="005B5B2A"/>
    <w:rsid w:val="005B5B33"/>
    <w:rsid w:val="005B5D22"/>
    <w:rsid w:val="005B5D9E"/>
    <w:rsid w:val="005B5EC4"/>
    <w:rsid w:val="005B610F"/>
    <w:rsid w:val="005B6426"/>
    <w:rsid w:val="005B642D"/>
    <w:rsid w:val="005B6462"/>
    <w:rsid w:val="005B6656"/>
    <w:rsid w:val="005B6768"/>
    <w:rsid w:val="005B67A3"/>
    <w:rsid w:val="005B6934"/>
    <w:rsid w:val="005B6A1C"/>
    <w:rsid w:val="005B6ABD"/>
    <w:rsid w:val="005B6B01"/>
    <w:rsid w:val="005B6D74"/>
    <w:rsid w:val="005B6DA4"/>
    <w:rsid w:val="005B6DBB"/>
    <w:rsid w:val="005B6E06"/>
    <w:rsid w:val="005B6E93"/>
    <w:rsid w:val="005B6EF4"/>
    <w:rsid w:val="005B7317"/>
    <w:rsid w:val="005B73C3"/>
    <w:rsid w:val="005B74A6"/>
    <w:rsid w:val="005B74FD"/>
    <w:rsid w:val="005B77ED"/>
    <w:rsid w:val="005B78A6"/>
    <w:rsid w:val="005B7C87"/>
    <w:rsid w:val="005B7F63"/>
    <w:rsid w:val="005B7FCE"/>
    <w:rsid w:val="005C0104"/>
    <w:rsid w:val="005C0156"/>
    <w:rsid w:val="005C01BB"/>
    <w:rsid w:val="005C02A0"/>
    <w:rsid w:val="005C0443"/>
    <w:rsid w:val="005C0613"/>
    <w:rsid w:val="005C079B"/>
    <w:rsid w:val="005C0C99"/>
    <w:rsid w:val="005C0CCA"/>
    <w:rsid w:val="005C0DCC"/>
    <w:rsid w:val="005C0F66"/>
    <w:rsid w:val="005C11E4"/>
    <w:rsid w:val="005C144D"/>
    <w:rsid w:val="005C152D"/>
    <w:rsid w:val="005C1612"/>
    <w:rsid w:val="005C16D1"/>
    <w:rsid w:val="005C182D"/>
    <w:rsid w:val="005C1895"/>
    <w:rsid w:val="005C18EB"/>
    <w:rsid w:val="005C1957"/>
    <w:rsid w:val="005C1B5D"/>
    <w:rsid w:val="005C1C4E"/>
    <w:rsid w:val="005C1CA8"/>
    <w:rsid w:val="005C1EF4"/>
    <w:rsid w:val="005C206A"/>
    <w:rsid w:val="005C24C6"/>
    <w:rsid w:val="005C27DD"/>
    <w:rsid w:val="005C28B0"/>
    <w:rsid w:val="005C2A37"/>
    <w:rsid w:val="005C2B08"/>
    <w:rsid w:val="005C2D82"/>
    <w:rsid w:val="005C2E04"/>
    <w:rsid w:val="005C3051"/>
    <w:rsid w:val="005C323A"/>
    <w:rsid w:val="005C333B"/>
    <w:rsid w:val="005C3523"/>
    <w:rsid w:val="005C3594"/>
    <w:rsid w:val="005C3733"/>
    <w:rsid w:val="005C3767"/>
    <w:rsid w:val="005C377F"/>
    <w:rsid w:val="005C3A9C"/>
    <w:rsid w:val="005C3C00"/>
    <w:rsid w:val="005C3F37"/>
    <w:rsid w:val="005C3F51"/>
    <w:rsid w:val="005C4233"/>
    <w:rsid w:val="005C4409"/>
    <w:rsid w:val="005C4435"/>
    <w:rsid w:val="005C4694"/>
    <w:rsid w:val="005C4703"/>
    <w:rsid w:val="005C4751"/>
    <w:rsid w:val="005C485A"/>
    <w:rsid w:val="005C4A1E"/>
    <w:rsid w:val="005C4F11"/>
    <w:rsid w:val="005C4F3D"/>
    <w:rsid w:val="005C51A5"/>
    <w:rsid w:val="005C52DD"/>
    <w:rsid w:val="005C5472"/>
    <w:rsid w:val="005C5659"/>
    <w:rsid w:val="005C57CF"/>
    <w:rsid w:val="005C5917"/>
    <w:rsid w:val="005C5937"/>
    <w:rsid w:val="005C5A1E"/>
    <w:rsid w:val="005C5A32"/>
    <w:rsid w:val="005C5AB1"/>
    <w:rsid w:val="005C5B84"/>
    <w:rsid w:val="005C5C44"/>
    <w:rsid w:val="005C5D54"/>
    <w:rsid w:val="005C5ECB"/>
    <w:rsid w:val="005C5FCB"/>
    <w:rsid w:val="005C6103"/>
    <w:rsid w:val="005C6137"/>
    <w:rsid w:val="005C61E9"/>
    <w:rsid w:val="005C6340"/>
    <w:rsid w:val="005C6430"/>
    <w:rsid w:val="005C64CF"/>
    <w:rsid w:val="005C652D"/>
    <w:rsid w:val="005C663E"/>
    <w:rsid w:val="005C6735"/>
    <w:rsid w:val="005C675F"/>
    <w:rsid w:val="005C67A7"/>
    <w:rsid w:val="005C69E5"/>
    <w:rsid w:val="005C6A05"/>
    <w:rsid w:val="005C6A39"/>
    <w:rsid w:val="005C6A3F"/>
    <w:rsid w:val="005C6B87"/>
    <w:rsid w:val="005C6D6A"/>
    <w:rsid w:val="005C6F34"/>
    <w:rsid w:val="005C706A"/>
    <w:rsid w:val="005C70B2"/>
    <w:rsid w:val="005C70BF"/>
    <w:rsid w:val="005C7223"/>
    <w:rsid w:val="005C7346"/>
    <w:rsid w:val="005C74F7"/>
    <w:rsid w:val="005C7744"/>
    <w:rsid w:val="005C786D"/>
    <w:rsid w:val="005C78E9"/>
    <w:rsid w:val="005C7915"/>
    <w:rsid w:val="005C793C"/>
    <w:rsid w:val="005C7A9E"/>
    <w:rsid w:val="005C7AF2"/>
    <w:rsid w:val="005C7B35"/>
    <w:rsid w:val="005C7B71"/>
    <w:rsid w:val="005C7B7A"/>
    <w:rsid w:val="005C7B7F"/>
    <w:rsid w:val="005C7C1D"/>
    <w:rsid w:val="005C7D49"/>
    <w:rsid w:val="005C7E11"/>
    <w:rsid w:val="005C7E2A"/>
    <w:rsid w:val="005CCF6E"/>
    <w:rsid w:val="005D017F"/>
    <w:rsid w:val="005D0453"/>
    <w:rsid w:val="005D04C3"/>
    <w:rsid w:val="005D054C"/>
    <w:rsid w:val="005D0572"/>
    <w:rsid w:val="005D0949"/>
    <w:rsid w:val="005D0998"/>
    <w:rsid w:val="005D09C0"/>
    <w:rsid w:val="005D0A9D"/>
    <w:rsid w:val="005D0B15"/>
    <w:rsid w:val="005D0B45"/>
    <w:rsid w:val="005D0B4C"/>
    <w:rsid w:val="005D0BA0"/>
    <w:rsid w:val="005D0BE8"/>
    <w:rsid w:val="005D0E11"/>
    <w:rsid w:val="005D0E75"/>
    <w:rsid w:val="005D0EE1"/>
    <w:rsid w:val="005D0F6D"/>
    <w:rsid w:val="005D12FA"/>
    <w:rsid w:val="005D1526"/>
    <w:rsid w:val="005D17A2"/>
    <w:rsid w:val="005D17EF"/>
    <w:rsid w:val="005D18A1"/>
    <w:rsid w:val="005D198A"/>
    <w:rsid w:val="005D19C2"/>
    <w:rsid w:val="005D1AE8"/>
    <w:rsid w:val="005D1B62"/>
    <w:rsid w:val="005D1BF2"/>
    <w:rsid w:val="005D1C38"/>
    <w:rsid w:val="005D1C40"/>
    <w:rsid w:val="005D1E05"/>
    <w:rsid w:val="005D208B"/>
    <w:rsid w:val="005D209B"/>
    <w:rsid w:val="005D2214"/>
    <w:rsid w:val="005D2233"/>
    <w:rsid w:val="005D2283"/>
    <w:rsid w:val="005D2711"/>
    <w:rsid w:val="005D2865"/>
    <w:rsid w:val="005D299C"/>
    <w:rsid w:val="005D2A22"/>
    <w:rsid w:val="005D2C00"/>
    <w:rsid w:val="005D2C20"/>
    <w:rsid w:val="005D2C45"/>
    <w:rsid w:val="005D2EA7"/>
    <w:rsid w:val="005D305F"/>
    <w:rsid w:val="005D3288"/>
    <w:rsid w:val="005D3320"/>
    <w:rsid w:val="005D33D7"/>
    <w:rsid w:val="005D34B2"/>
    <w:rsid w:val="005D3575"/>
    <w:rsid w:val="005D35F3"/>
    <w:rsid w:val="005D362C"/>
    <w:rsid w:val="005D36FC"/>
    <w:rsid w:val="005D37D3"/>
    <w:rsid w:val="005D3847"/>
    <w:rsid w:val="005D38D1"/>
    <w:rsid w:val="005D38F7"/>
    <w:rsid w:val="005D3C64"/>
    <w:rsid w:val="005D3DD5"/>
    <w:rsid w:val="005D3E3A"/>
    <w:rsid w:val="005D3E52"/>
    <w:rsid w:val="005D3ED5"/>
    <w:rsid w:val="005D40B9"/>
    <w:rsid w:val="005D421C"/>
    <w:rsid w:val="005D4398"/>
    <w:rsid w:val="005D43FF"/>
    <w:rsid w:val="005D4498"/>
    <w:rsid w:val="005D453E"/>
    <w:rsid w:val="005D4885"/>
    <w:rsid w:val="005D494E"/>
    <w:rsid w:val="005D4957"/>
    <w:rsid w:val="005D4AA8"/>
    <w:rsid w:val="005D4C1E"/>
    <w:rsid w:val="005D4D69"/>
    <w:rsid w:val="005D4DFB"/>
    <w:rsid w:val="005D4E14"/>
    <w:rsid w:val="005D51C0"/>
    <w:rsid w:val="005D53B1"/>
    <w:rsid w:val="005D5485"/>
    <w:rsid w:val="005D55A9"/>
    <w:rsid w:val="005D55C9"/>
    <w:rsid w:val="005D562C"/>
    <w:rsid w:val="005D5665"/>
    <w:rsid w:val="005D5758"/>
    <w:rsid w:val="005D59A2"/>
    <w:rsid w:val="005D5B02"/>
    <w:rsid w:val="005D5B22"/>
    <w:rsid w:val="005D5C3C"/>
    <w:rsid w:val="005D5DD8"/>
    <w:rsid w:val="005D607E"/>
    <w:rsid w:val="005D6113"/>
    <w:rsid w:val="005D614A"/>
    <w:rsid w:val="005D6245"/>
    <w:rsid w:val="005D627F"/>
    <w:rsid w:val="005D6311"/>
    <w:rsid w:val="005D6493"/>
    <w:rsid w:val="005D64E8"/>
    <w:rsid w:val="005D65D7"/>
    <w:rsid w:val="005D66EE"/>
    <w:rsid w:val="005D6B0C"/>
    <w:rsid w:val="005D6B74"/>
    <w:rsid w:val="005D6C3A"/>
    <w:rsid w:val="005D6C98"/>
    <w:rsid w:val="005D6DED"/>
    <w:rsid w:val="005D6DFC"/>
    <w:rsid w:val="005D6E8B"/>
    <w:rsid w:val="005D6F2E"/>
    <w:rsid w:val="005D7000"/>
    <w:rsid w:val="005D706E"/>
    <w:rsid w:val="005D7114"/>
    <w:rsid w:val="005D71C1"/>
    <w:rsid w:val="005D71C4"/>
    <w:rsid w:val="005D724A"/>
    <w:rsid w:val="005D754B"/>
    <w:rsid w:val="005D7702"/>
    <w:rsid w:val="005D7A21"/>
    <w:rsid w:val="005D7C3C"/>
    <w:rsid w:val="005D7DB2"/>
    <w:rsid w:val="005D7F0F"/>
    <w:rsid w:val="005D7FF7"/>
    <w:rsid w:val="005DF510"/>
    <w:rsid w:val="005E0000"/>
    <w:rsid w:val="005E006C"/>
    <w:rsid w:val="005E02A1"/>
    <w:rsid w:val="005E04C4"/>
    <w:rsid w:val="005E07AE"/>
    <w:rsid w:val="005E07CC"/>
    <w:rsid w:val="005E0856"/>
    <w:rsid w:val="005E091E"/>
    <w:rsid w:val="005E0A5B"/>
    <w:rsid w:val="005E0AB2"/>
    <w:rsid w:val="005E0C1B"/>
    <w:rsid w:val="005E0C54"/>
    <w:rsid w:val="005E0D45"/>
    <w:rsid w:val="005E0D94"/>
    <w:rsid w:val="005E11C0"/>
    <w:rsid w:val="005E1358"/>
    <w:rsid w:val="005E140B"/>
    <w:rsid w:val="005E18D1"/>
    <w:rsid w:val="005E1A65"/>
    <w:rsid w:val="005E1BE2"/>
    <w:rsid w:val="005E1C4C"/>
    <w:rsid w:val="005E1CC8"/>
    <w:rsid w:val="005E1D50"/>
    <w:rsid w:val="005E1D54"/>
    <w:rsid w:val="005E1FA3"/>
    <w:rsid w:val="005E2008"/>
    <w:rsid w:val="005E207A"/>
    <w:rsid w:val="005E20D1"/>
    <w:rsid w:val="005E2169"/>
    <w:rsid w:val="005E235D"/>
    <w:rsid w:val="005E2363"/>
    <w:rsid w:val="005E2456"/>
    <w:rsid w:val="005E2642"/>
    <w:rsid w:val="005E2643"/>
    <w:rsid w:val="005E27C5"/>
    <w:rsid w:val="005E2844"/>
    <w:rsid w:val="005E286F"/>
    <w:rsid w:val="005E2A86"/>
    <w:rsid w:val="005E2AEB"/>
    <w:rsid w:val="005E2B81"/>
    <w:rsid w:val="005E2BA9"/>
    <w:rsid w:val="005E2DBC"/>
    <w:rsid w:val="005E2FF3"/>
    <w:rsid w:val="005E31C4"/>
    <w:rsid w:val="005E3281"/>
    <w:rsid w:val="005E3380"/>
    <w:rsid w:val="005E33AA"/>
    <w:rsid w:val="005E342D"/>
    <w:rsid w:val="005E3540"/>
    <w:rsid w:val="005E357D"/>
    <w:rsid w:val="005E3580"/>
    <w:rsid w:val="005E3614"/>
    <w:rsid w:val="005E365D"/>
    <w:rsid w:val="005E39C3"/>
    <w:rsid w:val="005E3C3A"/>
    <w:rsid w:val="005E3D04"/>
    <w:rsid w:val="005E3E1D"/>
    <w:rsid w:val="005E3ED2"/>
    <w:rsid w:val="005E3EDE"/>
    <w:rsid w:val="005E3F47"/>
    <w:rsid w:val="005E408C"/>
    <w:rsid w:val="005E44D5"/>
    <w:rsid w:val="005E45C8"/>
    <w:rsid w:val="005E4628"/>
    <w:rsid w:val="005E4725"/>
    <w:rsid w:val="005E4744"/>
    <w:rsid w:val="005E4794"/>
    <w:rsid w:val="005E480F"/>
    <w:rsid w:val="005E4821"/>
    <w:rsid w:val="005E48C1"/>
    <w:rsid w:val="005E4914"/>
    <w:rsid w:val="005E4924"/>
    <w:rsid w:val="005E497A"/>
    <w:rsid w:val="005E49A0"/>
    <w:rsid w:val="005E4B77"/>
    <w:rsid w:val="005E4B85"/>
    <w:rsid w:val="005E4E17"/>
    <w:rsid w:val="005E4E84"/>
    <w:rsid w:val="005E4EDD"/>
    <w:rsid w:val="005E4F10"/>
    <w:rsid w:val="005E504D"/>
    <w:rsid w:val="005E508C"/>
    <w:rsid w:val="005E52E0"/>
    <w:rsid w:val="005E5320"/>
    <w:rsid w:val="005E5899"/>
    <w:rsid w:val="005E5B50"/>
    <w:rsid w:val="005E5E31"/>
    <w:rsid w:val="005E5EED"/>
    <w:rsid w:val="005E5FEE"/>
    <w:rsid w:val="005E6092"/>
    <w:rsid w:val="005E60F2"/>
    <w:rsid w:val="005E61D2"/>
    <w:rsid w:val="005E62B6"/>
    <w:rsid w:val="005E63B4"/>
    <w:rsid w:val="005E6725"/>
    <w:rsid w:val="005E6B08"/>
    <w:rsid w:val="005E6E29"/>
    <w:rsid w:val="005E6E85"/>
    <w:rsid w:val="005E703D"/>
    <w:rsid w:val="005E7055"/>
    <w:rsid w:val="005E7118"/>
    <w:rsid w:val="005E7190"/>
    <w:rsid w:val="005E7205"/>
    <w:rsid w:val="005E7373"/>
    <w:rsid w:val="005E74DD"/>
    <w:rsid w:val="005E7674"/>
    <w:rsid w:val="005E77A0"/>
    <w:rsid w:val="005E7A31"/>
    <w:rsid w:val="005E7C3D"/>
    <w:rsid w:val="005F00FE"/>
    <w:rsid w:val="005F0115"/>
    <w:rsid w:val="005F06A9"/>
    <w:rsid w:val="005F0851"/>
    <w:rsid w:val="005F088C"/>
    <w:rsid w:val="005F0B3A"/>
    <w:rsid w:val="005F0BB0"/>
    <w:rsid w:val="005F0BC3"/>
    <w:rsid w:val="005F0CE8"/>
    <w:rsid w:val="005F0E9E"/>
    <w:rsid w:val="005F0F73"/>
    <w:rsid w:val="005F1008"/>
    <w:rsid w:val="005F1022"/>
    <w:rsid w:val="005F107D"/>
    <w:rsid w:val="005F11A6"/>
    <w:rsid w:val="005F1221"/>
    <w:rsid w:val="005F1243"/>
    <w:rsid w:val="005F1336"/>
    <w:rsid w:val="005F148B"/>
    <w:rsid w:val="005F18A5"/>
    <w:rsid w:val="005F19E8"/>
    <w:rsid w:val="005F1A17"/>
    <w:rsid w:val="005F1A31"/>
    <w:rsid w:val="005F1E12"/>
    <w:rsid w:val="005F1F0F"/>
    <w:rsid w:val="005F2015"/>
    <w:rsid w:val="005F202B"/>
    <w:rsid w:val="005F208A"/>
    <w:rsid w:val="005F20BD"/>
    <w:rsid w:val="005F20EC"/>
    <w:rsid w:val="005F2184"/>
    <w:rsid w:val="005F223C"/>
    <w:rsid w:val="005F22C0"/>
    <w:rsid w:val="005F2575"/>
    <w:rsid w:val="005F26A5"/>
    <w:rsid w:val="005F2827"/>
    <w:rsid w:val="005F2A50"/>
    <w:rsid w:val="005F2CA7"/>
    <w:rsid w:val="005F2CA8"/>
    <w:rsid w:val="005F2D6B"/>
    <w:rsid w:val="005F2EA1"/>
    <w:rsid w:val="005F2EE0"/>
    <w:rsid w:val="005F2F48"/>
    <w:rsid w:val="005F3092"/>
    <w:rsid w:val="005F3313"/>
    <w:rsid w:val="005F3669"/>
    <w:rsid w:val="005F374A"/>
    <w:rsid w:val="005F3759"/>
    <w:rsid w:val="005F3772"/>
    <w:rsid w:val="005F3970"/>
    <w:rsid w:val="005F3A71"/>
    <w:rsid w:val="005F3A88"/>
    <w:rsid w:val="005F3DCA"/>
    <w:rsid w:val="005F3E98"/>
    <w:rsid w:val="005F4005"/>
    <w:rsid w:val="005F4019"/>
    <w:rsid w:val="005F421D"/>
    <w:rsid w:val="005F4412"/>
    <w:rsid w:val="005F4991"/>
    <w:rsid w:val="005F4C51"/>
    <w:rsid w:val="005F4CEF"/>
    <w:rsid w:val="005F4DD6"/>
    <w:rsid w:val="005F4E35"/>
    <w:rsid w:val="005F4EDD"/>
    <w:rsid w:val="005F4FA9"/>
    <w:rsid w:val="005F55B5"/>
    <w:rsid w:val="005F5655"/>
    <w:rsid w:val="005F572D"/>
    <w:rsid w:val="005F57EF"/>
    <w:rsid w:val="005F59BE"/>
    <w:rsid w:val="005F5AD3"/>
    <w:rsid w:val="005F5B95"/>
    <w:rsid w:val="005F5D1A"/>
    <w:rsid w:val="005F5E5D"/>
    <w:rsid w:val="005F5E77"/>
    <w:rsid w:val="005F6045"/>
    <w:rsid w:val="005F60FA"/>
    <w:rsid w:val="005F6113"/>
    <w:rsid w:val="005F6124"/>
    <w:rsid w:val="005F62F7"/>
    <w:rsid w:val="005F6319"/>
    <w:rsid w:val="005F643A"/>
    <w:rsid w:val="005F6496"/>
    <w:rsid w:val="005F65D0"/>
    <w:rsid w:val="005F6679"/>
    <w:rsid w:val="005F6791"/>
    <w:rsid w:val="005F6AC7"/>
    <w:rsid w:val="005F6B09"/>
    <w:rsid w:val="005F6B1E"/>
    <w:rsid w:val="005F6CB0"/>
    <w:rsid w:val="005F6D8F"/>
    <w:rsid w:val="005F6DBE"/>
    <w:rsid w:val="005F6E2F"/>
    <w:rsid w:val="005F6E76"/>
    <w:rsid w:val="005F6FA1"/>
    <w:rsid w:val="005F73FD"/>
    <w:rsid w:val="005F754C"/>
    <w:rsid w:val="005F754F"/>
    <w:rsid w:val="005F7587"/>
    <w:rsid w:val="005F75DD"/>
    <w:rsid w:val="005F7654"/>
    <w:rsid w:val="005F799E"/>
    <w:rsid w:val="005F7A04"/>
    <w:rsid w:val="005F7AAB"/>
    <w:rsid w:val="005F7ACC"/>
    <w:rsid w:val="005F7E83"/>
    <w:rsid w:val="005F7F1B"/>
    <w:rsid w:val="0060008C"/>
    <w:rsid w:val="006000C6"/>
    <w:rsid w:val="006001A7"/>
    <w:rsid w:val="006001C9"/>
    <w:rsid w:val="006001EE"/>
    <w:rsid w:val="0060049E"/>
    <w:rsid w:val="006005D2"/>
    <w:rsid w:val="006005DF"/>
    <w:rsid w:val="0060064A"/>
    <w:rsid w:val="006006E6"/>
    <w:rsid w:val="00600816"/>
    <w:rsid w:val="00600964"/>
    <w:rsid w:val="00600C3D"/>
    <w:rsid w:val="00600DBE"/>
    <w:rsid w:val="00600ECD"/>
    <w:rsid w:val="00600F04"/>
    <w:rsid w:val="0060107E"/>
    <w:rsid w:val="00601160"/>
    <w:rsid w:val="006011C6"/>
    <w:rsid w:val="006011EB"/>
    <w:rsid w:val="006011EE"/>
    <w:rsid w:val="00601255"/>
    <w:rsid w:val="006013EC"/>
    <w:rsid w:val="006015A3"/>
    <w:rsid w:val="006016D2"/>
    <w:rsid w:val="006017BF"/>
    <w:rsid w:val="0060189E"/>
    <w:rsid w:val="00601BE7"/>
    <w:rsid w:val="00601BF3"/>
    <w:rsid w:val="00601C1D"/>
    <w:rsid w:val="00601C8F"/>
    <w:rsid w:val="00601EA9"/>
    <w:rsid w:val="00601EFE"/>
    <w:rsid w:val="00602095"/>
    <w:rsid w:val="0060220E"/>
    <w:rsid w:val="006022A4"/>
    <w:rsid w:val="00602832"/>
    <w:rsid w:val="00602916"/>
    <w:rsid w:val="00602A31"/>
    <w:rsid w:val="00602B87"/>
    <w:rsid w:val="00602BEB"/>
    <w:rsid w:val="00602E89"/>
    <w:rsid w:val="00602F31"/>
    <w:rsid w:val="00602FC8"/>
    <w:rsid w:val="006030AD"/>
    <w:rsid w:val="006031DA"/>
    <w:rsid w:val="00603253"/>
    <w:rsid w:val="00603351"/>
    <w:rsid w:val="00603399"/>
    <w:rsid w:val="006035A8"/>
    <w:rsid w:val="0060361D"/>
    <w:rsid w:val="0060387E"/>
    <w:rsid w:val="00603B9A"/>
    <w:rsid w:val="00603D02"/>
    <w:rsid w:val="00603EF9"/>
    <w:rsid w:val="006041B6"/>
    <w:rsid w:val="0060449E"/>
    <w:rsid w:val="006047A9"/>
    <w:rsid w:val="006048A8"/>
    <w:rsid w:val="006048F0"/>
    <w:rsid w:val="0060498E"/>
    <w:rsid w:val="00604A0E"/>
    <w:rsid w:val="00604BEF"/>
    <w:rsid w:val="00604C88"/>
    <w:rsid w:val="00604D06"/>
    <w:rsid w:val="00604E89"/>
    <w:rsid w:val="00604E90"/>
    <w:rsid w:val="00604F39"/>
    <w:rsid w:val="00604F60"/>
    <w:rsid w:val="0060531C"/>
    <w:rsid w:val="00605339"/>
    <w:rsid w:val="00605411"/>
    <w:rsid w:val="0060544B"/>
    <w:rsid w:val="006054EF"/>
    <w:rsid w:val="00605547"/>
    <w:rsid w:val="006055F9"/>
    <w:rsid w:val="006056AF"/>
    <w:rsid w:val="006056E6"/>
    <w:rsid w:val="00605923"/>
    <w:rsid w:val="00605B44"/>
    <w:rsid w:val="00605BB2"/>
    <w:rsid w:val="00605BE1"/>
    <w:rsid w:val="00605C14"/>
    <w:rsid w:val="00605CEE"/>
    <w:rsid w:val="00605D2F"/>
    <w:rsid w:val="00605DAD"/>
    <w:rsid w:val="00605E0F"/>
    <w:rsid w:val="00605E3C"/>
    <w:rsid w:val="00605E50"/>
    <w:rsid w:val="00605FD9"/>
    <w:rsid w:val="006060E0"/>
    <w:rsid w:val="006061AD"/>
    <w:rsid w:val="00606462"/>
    <w:rsid w:val="00606511"/>
    <w:rsid w:val="006066F3"/>
    <w:rsid w:val="00606749"/>
    <w:rsid w:val="006068C5"/>
    <w:rsid w:val="00606AA6"/>
    <w:rsid w:val="00606AB7"/>
    <w:rsid w:val="00606B51"/>
    <w:rsid w:val="00606C54"/>
    <w:rsid w:val="00606CF2"/>
    <w:rsid w:val="00606D97"/>
    <w:rsid w:val="00606E4C"/>
    <w:rsid w:val="00606ED1"/>
    <w:rsid w:val="00606EE0"/>
    <w:rsid w:val="006070B7"/>
    <w:rsid w:val="006070DF"/>
    <w:rsid w:val="00607169"/>
    <w:rsid w:val="00607229"/>
    <w:rsid w:val="00607674"/>
    <w:rsid w:val="00607783"/>
    <w:rsid w:val="006077B3"/>
    <w:rsid w:val="006079BB"/>
    <w:rsid w:val="00607A54"/>
    <w:rsid w:val="00607C14"/>
    <w:rsid w:val="00607CCC"/>
    <w:rsid w:val="00607D97"/>
    <w:rsid w:val="00607ED1"/>
    <w:rsid w:val="006089DA"/>
    <w:rsid w:val="006102C6"/>
    <w:rsid w:val="0061033E"/>
    <w:rsid w:val="006103C2"/>
    <w:rsid w:val="0061043F"/>
    <w:rsid w:val="0061051E"/>
    <w:rsid w:val="00610527"/>
    <w:rsid w:val="00610696"/>
    <w:rsid w:val="006106BA"/>
    <w:rsid w:val="0061099F"/>
    <w:rsid w:val="006109AF"/>
    <w:rsid w:val="00610A45"/>
    <w:rsid w:val="00610A92"/>
    <w:rsid w:val="00610A9F"/>
    <w:rsid w:val="00610B93"/>
    <w:rsid w:val="00610E18"/>
    <w:rsid w:val="00610E71"/>
    <w:rsid w:val="00611208"/>
    <w:rsid w:val="0061138F"/>
    <w:rsid w:val="006115F9"/>
    <w:rsid w:val="0061163D"/>
    <w:rsid w:val="006116BE"/>
    <w:rsid w:val="006116C5"/>
    <w:rsid w:val="006117CB"/>
    <w:rsid w:val="006117E8"/>
    <w:rsid w:val="00611867"/>
    <w:rsid w:val="006119E4"/>
    <w:rsid w:val="00611A45"/>
    <w:rsid w:val="00611B67"/>
    <w:rsid w:val="00611F85"/>
    <w:rsid w:val="006120D5"/>
    <w:rsid w:val="0061212E"/>
    <w:rsid w:val="0061217D"/>
    <w:rsid w:val="00612283"/>
    <w:rsid w:val="006122CC"/>
    <w:rsid w:val="006122F8"/>
    <w:rsid w:val="00612385"/>
    <w:rsid w:val="006123BE"/>
    <w:rsid w:val="00612570"/>
    <w:rsid w:val="006125F3"/>
    <w:rsid w:val="0061292D"/>
    <w:rsid w:val="00612FA4"/>
    <w:rsid w:val="006132F3"/>
    <w:rsid w:val="00613326"/>
    <w:rsid w:val="006135D4"/>
    <w:rsid w:val="006139DE"/>
    <w:rsid w:val="006139E5"/>
    <w:rsid w:val="00613A03"/>
    <w:rsid w:val="00613CD0"/>
    <w:rsid w:val="00613CEB"/>
    <w:rsid w:val="00613D61"/>
    <w:rsid w:val="00613D94"/>
    <w:rsid w:val="00613F51"/>
    <w:rsid w:val="00613FB7"/>
    <w:rsid w:val="0061409E"/>
    <w:rsid w:val="006140C9"/>
    <w:rsid w:val="006141D5"/>
    <w:rsid w:val="0061484A"/>
    <w:rsid w:val="0061491B"/>
    <w:rsid w:val="006149A3"/>
    <w:rsid w:val="006149F6"/>
    <w:rsid w:val="00614ABE"/>
    <w:rsid w:val="00614B27"/>
    <w:rsid w:val="00614C33"/>
    <w:rsid w:val="00614CBC"/>
    <w:rsid w:val="00614D04"/>
    <w:rsid w:val="00614EBE"/>
    <w:rsid w:val="00614F1B"/>
    <w:rsid w:val="006150ED"/>
    <w:rsid w:val="006153CF"/>
    <w:rsid w:val="0061550C"/>
    <w:rsid w:val="00615568"/>
    <w:rsid w:val="0061556E"/>
    <w:rsid w:val="0061567A"/>
    <w:rsid w:val="0061575B"/>
    <w:rsid w:val="00615781"/>
    <w:rsid w:val="00615800"/>
    <w:rsid w:val="006159CA"/>
    <w:rsid w:val="00615B47"/>
    <w:rsid w:val="00615B60"/>
    <w:rsid w:val="00615D54"/>
    <w:rsid w:val="00615E29"/>
    <w:rsid w:val="00615FF0"/>
    <w:rsid w:val="00616199"/>
    <w:rsid w:val="00616252"/>
    <w:rsid w:val="006162B9"/>
    <w:rsid w:val="00616364"/>
    <w:rsid w:val="0061638A"/>
    <w:rsid w:val="006163E3"/>
    <w:rsid w:val="006163E7"/>
    <w:rsid w:val="00616474"/>
    <w:rsid w:val="0061653A"/>
    <w:rsid w:val="0061654F"/>
    <w:rsid w:val="00616604"/>
    <w:rsid w:val="006166D8"/>
    <w:rsid w:val="006169D0"/>
    <w:rsid w:val="00616D57"/>
    <w:rsid w:val="00616FAE"/>
    <w:rsid w:val="00616FF7"/>
    <w:rsid w:val="006170BB"/>
    <w:rsid w:val="006172C6"/>
    <w:rsid w:val="0061734C"/>
    <w:rsid w:val="006175BC"/>
    <w:rsid w:val="0061774D"/>
    <w:rsid w:val="006179A0"/>
    <w:rsid w:val="00617A7D"/>
    <w:rsid w:val="00617A8A"/>
    <w:rsid w:val="00617CE8"/>
    <w:rsid w:val="00617E2B"/>
    <w:rsid w:val="0061A951"/>
    <w:rsid w:val="006200E4"/>
    <w:rsid w:val="0062028E"/>
    <w:rsid w:val="006204F1"/>
    <w:rsid w:val="00620736"/>
    <w:rsid w:val="00620854"/>
    <w:rsid w:val="00620A18"/>
    <w:rsid w:val="00620BBA"/>
    <w:rsid w:val="00620C2D"/>
    <w:rsid w:val="00620C96"/>
    <w:rsid w:val="00620CBA"/>
    <w:rsid w:val="00620CE4"/>
    <w:rsid w:val="00620D3A"/>
    <w:rsid w:val="00621000"/>
    <w:rsid w:val="006217C8"/>
    <w:rsid w:val="00621B83"/>
    <w:rsid w:val="00621E3A"/>
    <w:rsid w:val="00621E4A"/>
    <w:rsid w:val="00621EE6"/>
    <w:rsid w:val="00621F7E"/>
    <w:rsid w:val="00621F89"/>
    <w:rsid w:val="00621F9A"/>
    <w:rsid w:val="00622142"/>
    <w:rsid w:val="006224A5"/>
    <w:rsid w:val="006224C8"/>
    <w:rsid w:val="00622512"/>
    <w:rsid w:val="00622766"/>
    <w:rsid w:val="00622858"/>
    <w:rsid w:val="0062290B"/>
    <w:rsid w:val="0062299B"/>
    <w:rsid w:val="00622C5A"/>
    <w:rsid w:val="00622C6D"/>
    <w:rsid w:val="00622E94"/>
    <w:rsid w:val="00622EDB"/>
    <w:rsid w:val="00623091"/>
    <w:rsid w:val="00623300"/>
    <w:rsid w:val="00623446"/>
    <w:rsid w:val="00623556"/>
    <w:rsid w:val="00623595"/>
    <w:rsid w:val="0062379A"/>
    <w:rsid w:val="006237CD"/>
    <w:rsid w:val="0062398F"/>
    <w:rsid w:val="00623BFD"/>
    <w:rsid w:val="00623C0B"/>
    <w:rsid w:val="00623CF8"/>
    <w:rsid w:val="00623EF1"/>
    <w:rsid w:val="00623F0A"/>
    <w:rsid w:val="006241A6"/>
    <w:rsid w:val="0062424A"/>
    <w:rsid w:val="0062424E"/>
    <w:rsid w:val="0062426A"/>
    <w:rsid w:val="0062427F"/>
    <w:rsid w:val="006242E6"/>
    <w:rsid w:val="006243C1"/>
    <w:rsid w:val="006245F5"/>
    <w:rsid w:val="00624781"/>
    <w:rsid w:val="00624799"/>
    <w:rsid w:val="00624818"/>
    <w:rsid w:val="00624ACA"/>
    <w:rsid w:val="00624B68"/>
    <w:rsid w:val="00624C86"/>
    <w:rsid w:val="00624EF2"/>
    <w:rsid w:val="00624F9B"/>
    <w:rsid w:val="00625037"/>
    <w:rsid w:val="006250B3"/>
    <w:rsid w:val="006255A5"/>
    <w:rsid w:val="00625736"/>
    <w:rsid w:val="0062588F"/>
    <w:rsid w:val="006259C7"/>
    <w:rsid w:val="00625B58"/>
    <w:rsid w:val="00625B86"/>
    <w:rsid w:val="00625BD3"/>
    <w:rsid w:val="00625C9A"/>
    <w:rsid w:val="00625D74"/>
    <w:rsid w:val="00625EA0"/>
    <w:rsid w:val="00626133"/>
    <w:rsid w:val="006262B9"/>
    <w:rsid w:val="00626312"/>
    <w:rsid w:val="006264CD"/>
    <w:rsid w:val="006265AA"/>
    <w:rsid w:val="00626602"/>
    <w:rsid w:val="0062682B"/>
    <w:rsid w:val="006268D8"/>
    <w:rsid w:val="0062697B"/>
    <w:rsid w:val="00626A31"/>
    <w:rsid w:val="00626C05"/>
    <w:rsid w:val="00626C20"/>
    <w:rsid w:val="00626CB7"/>
    <w:rsid w:val="00626D5E"/>
    <w:rsid w:val="00626EA2"/>
    <w:rsid w:val="00626FB7"/>
    <w:rsid w:val="006270D3"/>
    <w:rsid w:val="0062740B"/>
    <w:rsid w:val="00627416"/>
    <w:rsid w:val="006274C2"/>
    <w:rsid w:val="00627621"/>
    <w:rsid w:val="00627987"/>
    <w:rsid w:val="00627C5F"/>
    <w:rsid w:val="00627C96"/>
    <w:rsid w:val="00627ED7"/>
    <w:rsid w:val="00627FA9"/>
    <w:rsid w:val="006301AB"/>
    <w:rsid w:val="0063029D"/>
    <w:rsid w:val="006302F3"/>
    <w:rsid w:val="006307F3"/>
    <w:rsid w:val="00630808"/>
    <w:rsid w:val="0063093A"/>
    <w:rsid w:val="00630C49"/>
    <w:rsid w:val="00630CE2"/>
    <w:rsid w:val="00630E6A"/>
    <w:rsid w:val="00631029"/>
    <w:rsid w:val="006310D8"/>
    <w:rsid w:val="006311B6"/>
    <w:rsid w:val="006313AD"/>
    <w:rsid w:val="006315A3"/>
    <w:rsid w:val="00631785"/>
    <w:rsid w:val="00631807"/>
    <w:rsid w:val="00631AD0"/>
    <w:rsid w:val="00631D20"/>
    <w:rsid w:val="00631E4F"/>
    <w:rsid w:val="00631F31"/>
    <w:rsid w:val="0063200D"/>
    <w:rsid w:val="0063203C"/>
    <w:rsid w:val="0063214E"/>
    <w:rsid w:val="006322BE"/>
    <w:rsid w:val="006322E8"/>
    <w:rsid w:val="00632392"/>
    <w:rsid w:val="0063264E"/>
    <w:rsid w:val="00632671"/>
    <w:rsid w:val="006326A4"/>
    <w:rsid w:val="006328C5"/>
    <w:rsid w:val="00632983"/>
    <w:rsid w:val="006329BD"/>
    <w:rsid w:val="006329DA"/>
    <w:rsid w:val="00632A0B"/>
    <w:rsid w:val="00632A6E"/>
    <w:rsid w:val="00632AA4"/>
    <w:rsid w:val="00632EF3"/>
    <w:rsid w:val="00632F3B"/>
    <w:rsid w:val="006330C0"/>
    <w:rsid w:val="00633280"/>
    <w:rsid w:val="00633470"/>
    <w:rsid w:val="00633631"/>
    <w:rsid w:val="006336C0"/>
    <w:rsid w:val="00633706"/>
    <w:rsid w:val="0063376D"/>
    <w:rsid w:val="006337BF"/>
    <w:rsid w:val="00633956"/>
    <w:rsid w:val="00633D2E"/>
    <w:rsid w:val="00633E97"/>
    <w:rsid w:val="00633FEE"/>
    <w:rsid w:val="00633FF4"/>
    <w:rsid w:val="0063425B"/>
    <w:rsid w:val="0063454B"/>
    <w:rsid w:val="00634575"/>
    <w:rsid w:val="006345AC"/>
    <w:rsid w:val="00634646"/>
    <w:rsid w:val="0063495F"/>
    <w:rsid w:val="0063499E"/>
    <w:rsid w:val="006349EC"/>
    <w:rsid w:val="00634B80"/>
    <w:rsid w:val="00634CAB"/>
    <w:rsid w:val="00634E12"/>
    <w:rsid w:val="00634F2B"/>
    <w:rsid w:val="00634F9B"/>
    <w:rsid w:val="00634FCB"/>
    <w:rsid w:val="00635008"/>
    <w:rsid w:val="00635079"/>
    <w:rsid w:val="0063511E"/>
    <w:rsid w:val="006353BF"/>
    <w:rsid w:val="006356C7"/>
    <w:rsid w:val="006356D2"/>
    <w:rsid w:val="0063571D"/>
    <w:rsid w:val="0063584C"/>
    <w:rsid w:val="006358C9"/>
    <w:rsid w:val="006359C2"/>
    <w:rsid w:val="00635AD4"/>
    <w:rsid w:val="00635C10"/>
    <w:rsid w:val="00635C4E"/>
    <w:rsid w:val="00635D16"/>
    <w:rsid w:val="00635E19"/>
    <w:rsid w:val="006366A6"/>
    <w:rsid w:val="006366C3"/>
    <w:rsid w:val="00636783"/>
    <w:rsid w:val="006369A5"/>
    <w:rsid w:val="006369C8"/>
    <w:rsid w:val="00636AB0"/>
    <w:rsid w:val="00636D4C"/>
    <w:rsid w:val="00636D82"/>
    <w:rsid w:val="00636DCC"/>
    <w:rsid w:val="00636FD2"/>
    <w:rsid w:val="00636FFC"/>
    <w:rsid w:val="00637040"/>
    <w:rsid w:val="0063714D"/>
    <w:rsid w:val="0063740E"/>
    <w:rsid w:val="00637447"/>
    <w:rsid w:val="00637831"/>
    <w:rsid w:val="0063784F"/>
    <w:rsid w:val="006379AE"/>
    <w:rsid w:val="00637A37"/>
    <w:rsid w:val="00637B16"/>
    <w:rsid w:val="00637E6A"/>
    <w:rsid w:val="00637E92"/>
    <w:rsid w:val="00637EDB"/>
    <w:rsid w:val="00637FBD"/>
    <w:rsid w:val="00640009"/>
    <w:rsid w:val="00640043"/>
    <w:rsid w:val="006402E4"/>
    <w:rsid w:val="00640323"/>
    <w:rsid w:val="00640429"/>
    <w:rsid w:val="006406DC"/>
    <w:rsid w:val="00640933"/>
    <w:rsid w:val="00640A47"/>
    <w:rsid w:val="00640C4F"/>
    <w:rsid w:val="00640ECC"/>
    <w:rsid w:val="00640F4F"/>
    <w:rsid w:val="00641229"/>
    <w:rsid w:val="00641297"/>
    <w:rsid w:val="00641386"/>
    <w:rsid w:val="0064178F"/>
    <w:rsid w:val="006419FA"/>
    <w:rsid w:val="00641BC5"/>
    <w:rsid w:val="00641D49"/>
    <w:rsid w:val="00641D59"/>
    <w:rsid w:val="00641EE8"/>
    <w:rsid w:val="00641F06"/>
    <w:rsid w:val="00641F08"/>
    <w:rsid w:val="0064215A"/>
    <w:rsid w:val="006422A4"/>
    <w:rsid w:val="006424A7"/>
    <w:rsid w:val="00642841"/>
    <w:rsid w:val="00642929"/>
    <w:rsid w:val="006429DF"/>
    <w:rsid w:val="00642ABF"/>
    <w:rsid w:val="00642C90"/>
    <w:rsid w:val="00642D96"/>
    <w:rsid w:val="00642F46"/>
    <w:rsid w:val="006430C1"/>
    <w:rsid w:val="0064322F"/>
    <w:rsid w:val="00643600"/>
    <w:rsid w:val="0064367C"/>
    <w:rsid w:val="00643715"/>
    <w:rsid w:val="00643A0D"/>
    <w:rsid w:val="00643A3B"/>
    <w:rsid w:val="00643AA3"/>
    <w:rsid w:val="00643AFA"/>
    <w:rsid w:val="00643BC3"/>
    <w:rsid w:val="00643EDA"/>
    <w:rsid w:val="006441A5"/>
    <w:rsid w:val="006441B4"/>
    <w:rsid w:val="0064448E"/>
    <w:rsid w:val="00644649"/>
    <w:rsid w:val="00644680"/>
    <w:rsid w:val="006447D1"/>
    <w:rsid w:val="006447EC"/>
    <w:rsid w:val="00644830"/>
    <w:rsid w:val="0064486B"/>
    <w:rsid w:val="00644958"/>
    <w:rsid w:val="00644BFC"/>
    <w:rsid w:val="00644C08"/>
    <w:rsid w:val="00644C51"/>
    <w:rsid w:val="00644C8C"/>
    <w:rsid w:val="00644EBA"/>
    <w:rsid w:val="0064527D"/>
    <w:rsid w:val="00645307"/>
    <w:rsid w:val="0064539E"/>
    <w:rsid w:val="006453A3"/>
    <w:rsid w:val="00645434"/>
    <w:rsid w:val="006454FB"/>
    <w:rsid w:val="006455B5"/>
    <w:rsid w:val="00645717"/>
    <w:rsid w:val="00645739"/>
    <w:rsid w:val="006457AE"/>
    <w:rsid w:val="006457BC"/>
    <w:rsid w:val="006459F0"/>
    <w:rsid w:val="00645C51"/>
    <w:rsid w:val="006460BB"/>
    <w:rsid w:val="006460FC"/>
    <w:rsid w:val="006461DF"/>
    <w:rsid w:val="00646357"/>
    <w:rsid w:val="00646425"/>
    <w:rsid w:val="0064644C"/>
    <w:rsid w:val="00646741"/>
    <w:rsid w:val="006469C1"/>
    <w:rsid w:val="00646C1D"/>
    <w:rsid w:val="00646D0B"/>
    <w:rsid w:val="0064709E"/>
    <w:rsid w:val="00647252"/>
    <w:rsid w:val="00647434"/>
    <w:rsid w:val="00647873"/>
    <w:rsid w:val="00647AF3"/>
    <w:rsid w:val="00647B4F"/>
    <w:rsid w:val="00647B51"/>
    <w:rsid w:val="00647BC9"/>
    <w:rsid w:val="00647DBD"/>
    <w:rsid w:val="00647E20"/>
    <w:rsid w:val="00650091"/>
    <w:rsid w:val="00650111"/>
    <w:rsid w:val="00650322"/>
    <w:rsid w:val="0065037B"/>
    <w:rsid w:val="006504E9"/>
    <w:rsid w:val="00650969"/>
    <w:rsid w:val="00650A3D"/>
    <w:rsid w:val="00650A4B"/>
    <w:rsid w:val="00650A57"/>
    <w:rsid w:val="00650C1E"/>
    <w:rsid w:val="00650CB3"/>
    <w:rsid w:val="00650DAD"/>
    <w:rsid w:val="00650EAC"/>
    <w:rsid w:val="00651027"/>
    <w:rsid w:val="0065112A"/>
    <w:rsid w:val="00651197"/>
    <w:rsid w:val="00651440"/>
    <w:rsid w:val="006514C1"/>
    <w:rsid w:val="00651737"/>
    <w:rsid w:val="0065178B"/>
    <w:rsid w:val="00651792"/>
    <w:rsid w:val="006517F8"/>
    <w:rsid w:val="006518D3"/>
    <w:rsid w:val="006519F7"/>
    <w:rsid w:val="00651A33"/>
    <w:rsid w:val="00651B54"/>
    <w:rsid w:val="00651B6D"/>
    <w:rsid w:val="00651BA4"/>
    <w:rsid w:val="00651CC1"/>
    <w:rsid w:val="00651D57"/>
    <w:rsid w:val="00651E8F"/>
    <w:rsid w:val="00651F77"/>
    <w:rsid w:val="00652140"/>
    <w:rsid w:val="006521B6"/>
    <w:rsid w:val="006521FF"/>
    <w:rsid w:val="006523CC"/>
    <w:rsid w:val="00652818"/>
    <w:rsid w:val="00652B15"/>
    <w:rsid w:val="00652B9D"/>
    <w:rsid w:val="00652BA6"/>
    <w:rsid w:val="00652CA4"/>
    <w:rsid w:val="00652D55"/>
    <w:rsid w:val="00652FBC"/>
    <w:rsid w:val="0065311C"/>
    <w:rsid w:val="006531E0"/>
    <w:rsid w:val="00653268"/>
    <w:rsid w:val="00653270"/>
    <w:rsid w:val="006534C2"/>
    <w:rsid w:val="006534D0"/>
    <w:rsid w:val="006535D2"/>
    <w:rsid w:val="00653603"/>
    <w:rsid w:val="0065397F"/>
    <w:rsid w:val="00653D8C"/>
    <w:rsid w:val="00653DEA"/>
    <w:rsid w:val="00653E60"/>
    <w:rsid w:val="00653FF2"/>
    <w:rsid w:val="0065402C"/>
    <w:rsid w:val="00654149"/>
    <w:rsid w:val="0065419D"/>
    <w:rsid w:val="00654244"/>
    <w:rsid w:val="00654367"/>
    <w:rsid w:val="00654396"/>
    <w:rsid w:val="00654541"/>
    <w:rsid w:val="00654627"/>
    <w:rsid w:val="006546E7"/>
    <w:rsid w:val="00654A22"/>
    <w:rsid w:val="00654A9A"/>
    <w:rsid w:val="00654C31"/>
    <w:rsid w:val="00654E1F"/>
    <w:rsid w:val="00654ED5"/>
    <w:rsid w:val="006550CC"/>
    <w:rsid w:val="006551E7"/>
    <w:rsid w:val="00655226"/>
    <w:rsid w:val="00655372"/>
    <w:rsid w:val="006553F0"/>
    <w:rsid w:val="00655617"/>
    <w:rsid w:val="006557E6"/>
    <w:rsid w:val="00655904"/>
    <w:rsid w:val="00655A8B"/>
    <w:rsid w:val="00655BAF"/>
    <w:rsid w:val="00655D17"/>
    <w:rsid w:val="00655ECA"/>
    <w:rsid w:val="00656115"/>
    <w:rsid w:val="00656168"/>
    <w:rsid w:val="0065616E"/>
    <w:rsid w:val="006562AB"/>
    <w:rsid w:val="006562DE"/>
    <w:rsid w:val="006564DC"/>
    <w:rsid w:val="006565DF"/>
    <w:rsid w:val="0065662D"/>
    <w:rsid w:val="0065676A"/>
    <w:rsid w:val="006568E5"/>
    <w:rsid w:val="006569A2"/>
    <w:rsid w:val="006569ED"/>
    <w:rsid w:val="00656D2C"/>
    <w:rsid w:val="00656DB0"/>
    <w:rsid w:val="00656DD9"/>
    <w:rsid w:val="00656E69"/>
    <w:rsid w:val="00656FD4"/>
    <w:rsid w:val="00657312"/>
    <w:rsid w:val="00657562"/>
    <w:rsid w:val="00657856"/>
    <w:rsid w:val="00657911"/>
    <w:rsid w:val="00657962"/>
    <w:rsid w:val="00657975"/>
    <w:rsid w:val="00657A22"/>
    <w:rsid w:val="00657A34"/>
    <w:rsid w:val="00657A35"/>
    <w:rsid w:val="00657A49"/>
    <w:rsid w:val="00657D44"/>
    <w:rsid w:val="00657DA6"/>
    <w:rsid w:val="00657DD3"/>
    <w:rsid w:val="00657DE8"/>
    <w:rsid w:val="00657F28"/>
    <w:rsid w:val="0065DC54"/>
    <w:rsid w:val="00660003"/>
    <w:rsid w:val="0066025F"/>
    <w:rsid w:val="006602ED"/>
    <w:rsid w:val="0066044E"/>
    <w:rsid w:val="00660548"/>
    <w:rsid w:val="00660792"/>
    <w:rsid w:val="00660B09"/>
    <w:rsid w:val="00660B16"/>
    <w:rsid w:val="00660B7D"/>
    <w:rsid w:val="00660CE4"/>
    <w:rsid w:val="00660DF2"/>
    <w:rsid w:val="00660FC9"/>
    <w:rsid w:val="00660FED"/>
    <w:rsid w:val="006612CB"/>
    <w:rsid w:val="0066136C"/>
    <w:rsid w:val="00661459"/>
    <w:rsid w:val="00661566"/>
    <w:rsid w:val="006616D0"/>
    <w:rsid w:val="00661986"/>
    <w:rsid w:val="006619E3"/>
    <w:rsid w:val="00661A22"/>
    <w:rsid w:val="00661A82"/>
    <w:rsid w:val="00661B44"/>
    <w:rsid w:val="00661B6E"/>
    <w:rsid w:val="00661C1B"/>
    <w:rsid w:val="00661C63"/>
    <w:rsid w:val="0066225D"/>
    <w:rsid w:val="0066241B"/>
    <w:rsid w:val="0066247B"/>
    <w:rsid w:val="006625BC"/>
    <w:rsid w:val="00662746"/>
    <w:rsid w:val="006628F5"/>
    <w:rsid w:val="00662A6A"/>
    <w:rsid w:val="00662CD9"/>
    <w:rsid w:val="00662E01"/>
    <w:rsid w:val="00662E07"/>
    <w:rsid w:val="00662EF9"/>
    <w:rsid w:val="00663221"/>
    <w:rsid w:val="006632C0"/>
    <w:rsid w:val="0066343C"/>
    <w:rsid w:val="00663452"/>
    <w:rsid w:val="006636E9"/>
    <w:rsid w:val="00663832"/>
    <w:rsid w:val="00663956"/>
    <w:rsid w:val="006639A4"/>
    <w:rsid w:val="00663B9C"/>
    <w:rsid w:val="00663C58"/>
    <w:rsid w:val="00663C80"/>
    <w:rsid w:val="00663C9F"/>
    <w:rsid w:val="00663DA5"/>
    <w:rsid w:val="00663DD2"/>
    <w:rsid w:val="00663E5A"/>
    <w:rsid w:val="00663FBB"/>
    <w:rsid w:val="006640F6"/>
    <w:rsid w:val="00664138"/>
    <w:rsid w:val="006642A6"/>
    <w:rsid w:val="006643EC"/>
    <w:rsid w:val="006646DC"/>
    <w:rsid w:val="00664965"/>
    <w:rsid w:val="00664994"/>
    <w:rsid w:val="00664B00"/>
    <w:rsid w:val="00664B12"/>
    <w:rsid w:val="00664D0D"/>
    <w:rsid w:val="0066510A"/>
    <w:rsid w:val="006652B5"/>
    <w:rsid w:val="0066531C"/>
    <w:rsid w:val="0066547B"/>
    <w:rsid w:val="00665480"/>
    <w:rsid w:val="006654D9"/>
    <w:rsid w:val="006658A3"/>
    <w:rsid w:val="0066591B"/>
    <w:rsid w:val="00665B8A"/>
    <w:rsid w:val="00665BBC"/>
    <w:rsid w:val="00665BBD"/>
    <w:rsid w:val="00665C0D"/>
    <w:rsid w:val="00665C3A"/>
    <w:rsid w:val="00665C67"/>
    <w:rsid w:val="00665D6F"/>
    <w:rsid w:val="00665DA0"/>
    <w:rsid w:val="00665E25"/>
    <w:rsid w:val="00665F99"/>
    <w:rsid w:val="00666141"/>
    <w:rsid w:val="006662AA"/>
    <w:rsid w:val="0066649D"/>
    <w:rsid w:val="006665A0"/>
    <w:rsid w:val="006665AE"/>
    <w:rsid w:val="00666693"/>
    <w:rsid w:val="0066676A"/>
    <w:rsid w:val="00666807"/>
    <w:rsid w:val="00666876"/>
    <w:rsid w:val="00666A30"/>
    <w:rsid w:val="00666B5A"/>
    <w:rsid w:val="00666B7D"/>
    <w:rsid w:val="00666BB6"/>
    <w:rsid w:val="0066722B"/>
    <w:rsid w:val="006672EF"/>
    <w:rsid w:val="00667399"/>
    <w:rsid w:val="006673D1"/>
    <w:rsid w:val="0066753C"/>
    <w:rsid w:val="00667798"/>
    <w:rsid w:val="00667A07"/>
    <w:rsid w:val="00667AE1"/>
    <w:rsid w:val="00667B6B"/>
    <w:rsid w:val="00667C12"/>
    <w:rsid w:val="00667FE1"/>
    <w:rsid w:val="00670054"/>
    <w:rsid w:val="006700A9"/>
    <w:rsid w:val="0067031D"/>
    <w:rsid w:val="00670357"/>
    <w:rsid w:val="0067046F"/>
    <w:rsid w:val="00670812"/>
    <w:rsid w:val="00670996"/>
    <w:rsid w:val="00670AC2"/>
    <w:rsid w:val="00670D63"/>
    <w:rsid w:val="00670DCE"/>
    <w:rsid w:val="00670EDA"/>
    <w:rsid w:val="00670F94"/>
    <w:rsid w:val="00671401"/>
    <w:rsid w:val="00671429"/>
    <w:rsid w:val="006715AB"/>
    <w:rsid w:val="006716C8"/>
    <w:rsid w:val="0067173A"/>
    <w:rsid w:val="00671869"/>
    <w:rsid w:val="006718AD"/>
    <w:rsid w:val="0067193C"/>
    <w:rsid w:val="006719A1"/>
    <w:rsid w:val="006719B2"/>
    <w:rsid w:val="00671A74"/>
    <w:rsid w:val="00671DF4"/>
    <w:rsid w:val="00671EB1"/>
    <w:rsid w:val="00671F2D"/>
    <w:rsid w:val="00671F8C"/>
    <w:rsid w:val="00671FDD"/>
    <w:rsid w:val="0067205F"/>
    <w:rsid w:val="0067207D"/>
    <w:rsid w:val="00672094"/>
    <w:rsid w:val="006720AA"/>
    <w:rsid w:val="006720CB"/>
    <w:rsid w:val="006721DF"/>
    <w:rsid w:val="006722EB"/>
    <w:rsid w:val="006726CB"/>
    <w:rsid w:val="00672705"/>
    <w:rsid w:val="00672721"/>
    <w:rsid w:val="006728B7"/>
    <w:rsid w:val="0067294F"/>
    <w:rsid w:val="00672999"/>
    <w:rsid w:val="00672B52"/>
    <w:rsid w:val="00672D01"/>
    <w:rsid w:val="00672E44"/>
    <w:rsid w:val="00673506"/>
    <w:rsid w:val="0067372C"/>
    <w:rsid w:val="0067372D"/>
    <w:rsid w:val="00673800"/>
    <w:rsid w:val="006738EB"/>
    <w:rsid w:val="00673BD2"/>
    <w:rsid w:val="00673F2B"/>
    <w:rsid w:val="00674356"/>
    <w:rsid w:val="006746A2"/>
    <w:rsid w:val="00674772"/>
    <w:rsid w:val="006747DD"/>
    <w:rsid w:val="00674833"/>
    <w:rsid w:val="00674DBD"/>
    <w:rsid w:val="00674E3D"/>
    <w:rsid w:val="0067513E"/>
    <w:rsid w:val="00675166"/>
    <w:rsid w:val="00675189"/>
    <w:rsid w:val="00675200"/>
    <w:rsid w:val="006752EA"/>
    <w:rsid w:val="0067540C"/>
    <w:rsid w:val="00675440"/>
    <w:rsid w:val="006755A3"/>
    <w:rsid w:val="006756A0"/>
    <w:rsid w:val="006756C1"/>
    <w:rsid w:val="006756E8"/>
    <w:rsid w:val="00675773"/>
    <w:rsid w:val="00675873"/>
    <w:rsid w:val="0067595C"/>
    <w:rsid w:val="00675A67"/>
    <w:rsid w:val="00675BFC"/>
    <w:rsid w:val="00675C34"/>
    <w:rsid w:val="00675D75"/>
    <w:rsid w:val="00676003"/>
    <w:rsid w:val="00676028"/>
    <w:rsid w:val="0067602F"/>
    <w:rsid w:val="0067608E"/>
    <w:rsid w:val="006760AB"/>
    <w:rsid w:val="00676203"/>
    <w:rsid w:val="0067636B"/>
    <w:rsid w:val="00676435"/>
    <w:rsid w:val="006764CF"/>
    <w:rsid w:val="0067654A"/>
    <w:rsid w:val="0067658B"/>
    <w:rsid w:val="006765D5"/>
    <w:rsid w:val="00676612"/>
    <w:rsid w:val="00676653"/>
    <w:rsid w:val="00676A7B"/>
    <w:rsid w:val="00676A8D"/>
    <w:rsid w:val="00676ABE"/>
    <w:rsid w:val="00676BB7"/>
    <w:rsid w:val="00676C20"/>
    <w:rsid w:val="00676C76"/>
    <w:rsid w:val="00676D37"/>
    <w:rsid w:val="00676D89"/>
    <w:rsid w:val="00676E14"/>
    <w:rsid w:val="00677470"/>
    <w:rsid w:val="006776E2"/>
    <w:rsid w:val="00677728"/>
    <w:rsid w:val="00677729"/>
    <w:rsid w:val="00677891"/>
    <w:rsid w:val="00677956"/>
    <w:rsid w:val="00677A4F"/>
    <w:rsid w:val="00677AC9"/>
    <w:rsid w:val="00677B35"/>
    <w:rsid w:val="00677B80"/>
    <w:rsid w:val="00677C50"/>
    <w:rsid w:val="00677C7F"/>
    <w:rsid w:val="00677CFD"/>
    <w:rsid w:val="00677D28"/>
    <w:rsid w:val="00677E5E"/>
    <w:rsid w:val="0068008E"/>
    <w:rsid w:val="006800CE"/>
    <w:rsid w:val="006802C9"/>
    <w:rsid w:val="006803EE"/>
    <w:rsid w:val="00680543"/>
    <w:rsid w:val="0068063B"/>
    <w:rsid w:val="006806DA"/>
    <w:rsid w:val="00680890"/>
    <w:rsid w:val="00680907"/>
    <w:rsid w:val="006809A2"/>
    <w:rsid w:val="00680A24"/>
    <w:rsid w:val="00680A35"/>
    <w:rsid w:val="00680AAE"/>
    <w:rsid w:val="00680C05"/>
    <w:rsid w:val="00680CC1"/>
    <w:rsid w:val="00680CF0"/>
    <w:rsid w:val="00680D23"/>
    <w:rsid w:val="00680EA2"/>
    <w:rsid w:val="00680F5B"/>
    <w:rsid w:val="00680FD0"/>
    <w:rsid w:val="006810AB"/>
    <w:rsid w:val="00681255"/>
    <w:rsid w:val="006812D2"/>
    <w:rsid w:val="006812E5"/>
    <w:rsid w:val="006813E1"/>
    <w:rsid w:val="006814F0"/>
    <w:rsid w:val="00681618"/>
    <w:rsid w:val="006816D3"/>
    <w:rsid w:val="00681808"/>
    <w:rsid w:val="00681837"/>
    <w:rsid w:val="00681A40"/>
    <w:rsid w:val="00681A48"/>
    <w:rsid w:val="00681A76"/>
    <w:rsid w:val="00681B66"/>
    <w:rsid w:val="00681CFB"/>
    <w:rsid w:val="00681DC2"/>
    <w:rsid w:val="0068203D"/>
    <w:rsid w:val="00682118"/>
    <w:rsid w:val="0068228F"/>
    <w:rsid w:val="00682350"/>
    <w:rsid w:val="00682487"/>
    <w:rsid w:val="00682514"/>
    <w:rsid w:val="0068261D"/>
    <w:rsid w:val="00682811"/>
    <w:rsid w:val="00682956"/>
    <w:rsid w:val="0068295A"/>
    <w:rsid w:val="00682B86"/>
    <w:rsid w:val="00682CC4"/>
    <w:rsid w:val="00682CEC"/>
    <w:rsid w:val="00682DD9"/>
    <w:rsid w:val="0068323C"/>
    <w:rsid w:val="00683262"/>
    <w:rsid w:val="006832AA"/>
    <w:rsid w:val="006832C0"/>
    <w:rsid w:val="006833C9"/>
    <w:rsid w:val="006835B7"/>
    <w:rsid w:val="0068381D"/>
    <w:rsid w:val="00683843"/>
    <w:rsid w:val="00683896"/>
    <w:rsid w:val="0068397C"/>
    <w:rsid w:val="00683A08"/>
    <w:rsid w:val="00683A6A"/>
    <w:rsid w:val="00683AA3"/>
    <w:rsid w:val="00683B05"/>
    <w:rsid w:val="006840DC"/>
    <w:rsid w:val="00684112"/>
    <w:rsid w:val="00684233"/>
    <w:rsid w:val="00684533"/>
    <w:rsid w:val="0068455D"/>
    <w:rsid w:val="006849D2"/>
    <w:rsid w:val="00684C65"/>
    <w:rsid w:val="00684E20"/>
    <w:rsid w:val="00684F85"/>
    <w:rsid w:val="00685087"/>
    <w:rsid w:val="0068513E"/>
    <w:rsid w:val="0068554A"/>
    <w:rsid w:val="0068567D"/>
    <w:rsid w:val="006856C9"/>
    <w:rsid w:val="006857F7"/>
    <w:rsid w:val="00685A5D"/>
    <w:rsid w:val="00685AC9"/>
    <w:rsid w:val="00685B8F"/>
    <w:rsid w:val="00685BE4"/>
    <w:rsid w:val="00685BE9"/>
    <w:rsid w:val="00685C85"/>
    <w:rsid w:val="00685E89"/>
    <w:rsid w:val="00685EA1"/>
    <w:rsid w:val="00685EF8"/>
    <w:rsid w:val="006860B4"/>
    <w:rsid w:val="006860BC"/>
    <w:rsid w:val="006862CD"/>
    <w:rsid w:val="0068631E"/>
    <w:rsid w:val="00686775"/>
    <w:rsid w:val="006867F8"/>
    <w:rsid w:val="00686802"/>
    <w:rsid w:val="00686C2E"/>
    <w:rsid w:val="00686C48"/>
    <w:rsid w:val="00686E00"/>
    <w:rsid w:val="00686E3A"/>
    <w:rsid w:val="0068735A"/>
    <w:rsid w:val="0068738B"/>
    <w:rsid w:val="00687525"/>
    <w:rsid w:val="00687540"/>
    <w:rsid w:val="00687721"/>
    <w:rsid w:val="00687742"/>
    <w:rsid w:val="006877CC"/>
    <w:rsid w:val="00687AF7"/>
    <w:rsid w:val="00687E42"/>
    <w:rsid w:val="00690049"/>
    <w:rsid w:val="006901FE"/>
    <w:rsid w:val="0069047E"/>
    <w:rsid w:val="006906FA"/>
    <w:rsid w:val="0069072F"/>
    <w:rsid w:val="00690797"/>
    <w:rsid w:val="0069079F"/>
    <w:rsid w:val="00690834"/>
    <w:rsid w:val="006908B7"/>
    <w:rsid w:val="00690A23"/>
    <w:rsid w:val="00690CC4"/>
    <w:rsid w:val="00690DF6"/>
    <w:rsid w:val="00690E99"/>
    <w:rsid w:val="006910C2"/>
    <w:rsid w:val="006913E8"/>
    <w:rsid w:val="0069194C"/>
    <w:rsid w:val="006919C0"/>
    <w:rsid w:val="00691A25"/>
    <w:rsid w:val="00691BB0"/>
    <w:rsid w:val="00691D69"/>
    <w:rsid w:val="00691F08"/>
    <w:rsid w:val="00691F90"/>
    <w:rsid w:val="00692210"/>
    <w:rsid w:val="00692212"/>
    <w:rsid w:val="00692280"/>
    <w:rsid w:val="00692286"/>
    <w:rsid w:val="0069228D"/>
    <w:rsid w:val="006926B7"/>
    <w:rsid w:val="006926C8"/>
    <w:rsid w:val="00692856"/>
    <w:rsid w:val="006928EB"/>
    <w:rsid w:val="00692A48"/>
    <w:rsid w:val="00692AE2"/>
    <w:rsid w:val="00692B07"/>
    <w:rsid w:val="00692B4A"/>
    <w:rsid w:val="00692F03"/>
    <w:rsid w:val="00692FC7"/>
    <w:rsid w:val="0069312E"/>
    <w:rsid w:val="00693252"/>
    <w:rsid w:val="00693700"/>
    <w:rsid w:val="0069374F"/>
    <w:rsid w:val="006938AD"/>
    <w:rsid w:val="006939A0"/>
    <w:rsid w:val="00693A10"/>
    <w:rsid w:val="00693B2C"/>
    <w:rsid w:val="00693B3A"/>
    <w:rsid w:val="00693C14"/>
    <w:rsid w:val="00693D4E"/>
    <w:rsid w:val="006940BD"/>
    <w:rsid w:val="0069411B"/>
    <w:rsid w:val="00694222"/>
    <w:rsid w:val="0069422D"/>
    <w:rsid w:val="006943F3"/>
    <w:rsid w:val="00694403"/>
    <w:rsid w:val="00694592"/>
    <w:rsid w:val="0069461A"/>
    <w:rsid w:val="006946F2"/>
    <w:rsid w:val="0069472E"/>
    <w:rsid w:val="0069489B"/>
    <w:rsid w:val="006948D9"/>
    <w:rsid w:val="00694B22"/>
    <w:rsid w:val="00694E77"/>
    <w:rsid w:val="00694F37"/>
    <w:rsid w:val="00694F64"/>
    <w:rsid w:val="00694F84"/>
    <w:rsid w:val="00695023"/>
    <w:rsid w:val="0069508F"/>
    <w:rsid w:val="00695149"/>
    <w:rsid w:val="00695319"/>
    <w:rsid w:val="00695489"/>
    <w:rsid w:val="00695755"/>
    <w:rsid w:val="0069577D"/>
    <w:rsid w:val="006958CA"/>
    <w:rsid w:val="006959C9"/>
    <w:rsid w:val="00695A00"/>
    <w:rsid w:val="00695A79"/>
    <w:rsid w:val="00695D06"/>
    <w:rsid w:val="00695D70"/>
    <w:rsid w:val="00695E50"/>
    <w:rsid w:val="0069608B"/>
    <w:rsid w:val="006960FB"/>
    <w:rsid w:val="006961BB"/>
    <w:rsid w:val="00696259"/>
    <w:rsid w:val="0069629B"/>
    <w:rsid w:val="006962F8"/>
    <w:rsid w:val="00696343"/>
    <w:rsid w:val="006963AA"/>
    <w:rsid w:val="006963DD"/>
    <w:rsid w:val="00696698"/>
    <w:rsid w:val="0069669E"/>
    <w:rsid w:val="00696CD1"/>
    <w:rsid w:val="00696D8C"/>
    <w:rsid w:val="00696ED0"/>
    <w:rsid w:val="00696FB2"/>
    <w:rsid w:val="006970A8"/>
    <w:rsid w:val="00697284"/>
    <w:rsid w:val="006972C3"/>
    <w:rsid w:val="006973D1"/>
    <w:rsid w:val="006974B8"/>
    <w:rsid w:val="0069771B"/>
    <w:rsid w:val="00697851"/>
    <w:rsid w:val="00697887"/>
    <w:rsid w:val="00697AF7"/>
    <w:rsid w:val="00697BC6"/>
    <w:rsid w:val="00697E5B"/>
    <w:rsid w:val="00697F9E"/>
    <w:rsid w:val="006A0057"/>
    <w:rsid w:val="006A0093"/>
    <w:rsid w:val="006A0268"/>
    <w:rsid w:val="006A02D0"/>
    <w:rsid w:val="006A02DA"/>
    <w:rsid w:val="006A02EC"/>
    <w:rsid w:val="006A0373"/>
    <w:rsid w:val="006A037D"/>
    <w:rsid w:val="006A03E2"/>
    <w:rsid w:val="006A0446"/>
    <w:rsid w:val="006A05D4"/>
    <w:rsid w:val="006A0751"/>
    <w:rsid w:val="006A0790"/>
    <w:rsid w:val="006A0793"/>
    <w:rsid w:val="006A0851"/>
    <w:rsid w:val="006A0B5E"/>
    <w:rsid w:val="006A0E6B"/>
    <w:rsid w:val="006A10BF"/>
    <w:rsid w:val="006A10D5"/>
    <w:rsid w:val="006A1156"/>
    <w:rsid w:val="006A11C0"/>
    <w:rsid w:val="006A1214"/>
    <w:rsid w:val="006A124C"/>
    <w:rsid w:val="006A1352"/>
    <w:rsid w:val="006A14AA"/>
    <w:rsid w:val="006A14AB"/>
    <w:rsid w:val="006A14F2"/>
    <w:rsid w:val="006A158A"/>
    <w:rsid w:val="006A16D4"/>
    <w:rsid w:val="006A1810"/>
    <w:rsid w:val="006A1955"/>
    <w:rsid w:val="006A198A"/>
    <w:rsid w:val="006A1B30"/>
    <w:rsid w:val="006A1C7C"/>
    <w:rsid w:val="006A1E5F"/>
    <w:rsid w:val="006A1E6E"/>
    <w:rsid w:val="006A1ED3"/>
    <w:rsid w:val="006A224C"/>
    <w:rsid w:val="006A232D"/>
    <w:rsid w:val="006A2365"/>
    <w:rsid w:val="006A2423"/>
    <w:rsid w:val="006A24D4"/>
    <w:rsid w:val="006A2544"/>
    <w:rsid w:val="006A29D6"/>
    <w:rsid w:val="006A2BC6"/>
    <w:rsid w:val="006A2BF9"/>
    <w:rsid w:val="006A2D06"/>
    <w:rsid w:val="006A2D47"/>
    <w:rsid w:val="006A2F5A"/>
    <w:rsid w:val="006A312F"/>
    <w:rsid w:val="006A326F"/>
    <w:rsid w:val="006A387B"/>
    <w:rsid w:val="006A39AA"/>
    <w:rsid w:val="006A3B44"/>
    <w:rsid w:val="006A3D05"/>
    <w:rsid w:val="006A3E9A"/>
    <w:rsid w:val="006A3F94"/>
    <w:rsid w:val="006A413D"/>
    <w:rsid w:val="006A4230"/>
    <w:rsid w:val="006A42D7"/>
    <w:rsid w:val="006A42E3"/>
    <w:rsid w:val="006A4398"/>
    <w:rsid w:val="006A445A"/>
    <w:rsid w:val="006A447F"/>
    <w:rsid w:val="006A4A31"/>
    <w:rsid w:val="006A4AFA"/>
    <w:rsid w:val="006A4B68"/>
    <w:rsid w:val="006A4D57"/>
    <w:rsid w:val="006A4E30"/>
    <w:rsid w:val="006A4E36"/>
    <w:rsid w:val="006A5040"/>
    <w:rsid w:val="006A504E"/>
    <w:rsid w:val="006A5117"/>
    <w:rsid w:val="006A52C8"/>
    <w:rsid w:val="006A5355"/>
    <w:rsid w:val="006A539F"/>
    <w:rsid w:val="006A542B"/>
    <w:rsid w:val="006A556E"/>
    <w:rsid w:val="006A5611"/>
    <w:rsid w:val="006A567D"/>
    <w:rsid w:val="006A5682"/>
    <w:rsid w:val="006A56EA"/>
    <w:rsid w:val="006A578F"/>
    <w:rsid w:val="006A5831"/>
    <w:rsid w:val="006A5C61"/>
    <w:rsid w:val="006A5E1D"/>
    <w:rsid w:val="006A5EC7"/>
    <w:rsid w:val="006A5F69"/>
    <w:rsid w:val="006A5FC5"/>
    <w:rsid w:val="006A6183"/>
    <w:rsid w:val="006A6324"/>
    <w:rsid w:val="006A635B"/>
    <w:rsid w:val="006A6640"/>
    <w:rsid w:val="006A66A7"/>
    <w:rsid w:val="006A675B"/>
    <w:rsid w:val="006A6C50"/>
    <w:rsid w:val="006A6F3E"/>
    <w:rsid w:val="006A71CC"/>
    <w:rsid w:val="006A71EE"/>
    <w:rsid w:val="006A7242"/>
    <w:rsid w:val="006A7327"/>
    <w:rsid w:val="006A739E"/>
    <w:rsid w:val="006A7425"/>
    <w:rsid w:val="006A74AA"/>
    <w:rsid w:val="006A7520"/>
    <w:rsid w:val="006A75BE"/>
    <w:rsid w:val="006A7D80"/>
    <w:rsid w:val="006A7E63"/>
    <w:rsid w:val="006A7FAB"/>
    <w:rsid w:val="006B0010"/>
    <w:rsid w:val="006B023F"/>
    <w:rsid w:val="006B028D"/>
    <w:rsid w:val="006B031A"/>
    <w:rsid w:val="006B058F"/>
    <w:rsid w:val="006B06A9"/>
    <w:rsid w:val="006B072A"/>
    <w:rsid w:val="006B083F"/>
    <w:rsid w:val="006B08EC"/>
    <w:rsid w:val="006B0B11"/>
    <w:rsid w:val="006B0B2A"/>
    <w:rsid w:val="006B0CDF"/>
    <w:rsid w:val="006B0E18"/>
    <w:rsid w:val="006B0E89"/>
    <w:rsid w:val="006B0F9D"/>
    <w:rsid w:val="006B0FF6"/>
    <w:rsid w:val="006B1057"/>
    <w:rsid w:val="006B117F"/>
    <w:rsid w:val="006B13AC"/>
    <w:rsid w:val="006B14B9"/>
    <w:rsid w:val="006B14E4"/>
    <w:rsid w:val="006B1790"/>
    <w:rsid w:val="006B1794"/>
    <w:rsid w:val="006B1822"/>
    <w:rsid w:val="006B1853"/>
    <w:rsid w:val="006B1B0A"/>
    <w:rsid w:val="006B1BE3"/>
    <w:rsid w:val="006B1D1E"/>
    <w:rsid w:val="006B2275"/>
    <w:rsid w:val="006B22DC"/>
    <w:rsid w:val="006B23A2"/>
    <w:rsid w:val="006B2643"/>
    <w:rsid w:val="006B2951"/>
    <w:rsid w:val="006B2968"/>
    <w:rsid w:val="006B2A60"/>
    <w:rsid w:val="006B2BF9"/>
    <w:rsid w:val="006B2D63"/>
    <w:rsid w:val="006B2E2C"/>
    <w:rsid w:val="006B2FB3"/>
    <w:rsid w:val="006B30AF"/>
    <w:rsid w:val="006B311A"/>
    <w:rsid w:val="006B313E"/>
    <w:rsid w:val="006B31A7"/>
    <w:rsid w:val="006B31B8"/>
    <w:rsid w:val="006B31DD"/>
    <w:rsid w:val="006B32DE"/>
    <w:rsid w:val="006B3417"/>
    <w:rsid w:val="006B34FC"/>
    <w:rsid w:val="006B3910"/>
    <w:rsid w:val="006B39B6"/>
    <w:rsid w:val="006B3A47"/>
    <w:rsid w:val="006B3A99"/>
    <w:rsid w:val="006B3B23"/>
    <w:rsid w:val="006B3B87"/>
    <w:rsid w:val="006B3B9E"/>
    <w:rsid w:val="006B3BD0"/>
    <w:rsid w:val="006B3C77"/>
    <w:rsid w:val="006B3D8B"/>
    <w:rsid w:val="006B3E50"/>
    <w:rsid w:val="006B3FD2"/>
    <w:rsid w:val="006B4347"/>
    <w:rsid w:val="006B4455"/>
    <w:rsid w:val="006B446A"/>
    <w:rsid w:val="006B459F"/>
    <w:rsid w:val="006B4768"/>
    <w:rsid w:val="006B48AD"/>
    <w:rsid w:val="006B48D6"/>
    <w:rsid w:val="006B4993"/>
    <w:rsid w:val="006B4BA1"/>
    <w:rsid w:val="006B4DDA"/>
    <w:rsid w:val="006B4E8F"/>
    <w:rsid w:val="006B4EC7"/>
    <w:rsid w:val="006B4FD0"/>
    <w:rsid w:val="006B5198"/>
    <w:rsid w:val="006B5361"/>
    <w:rsid w:val="006B537D"/>
    <w:rsid w:val="006B5447"/>
    <w:rsid w:val="006B5564"/>
    <w:rsid w:val="006B55DC"/>
    <w:rsid w:val="006B59EB"/>
    <w:rsid w:val="006B5ABC"/>
    <w:rsid w:val="006B5C21"/>
    <w:rsid w:val="006B5CB1"/>
    <w:rsid w:val="006B5CEE"/>
    <w:rsid w:val="006B5DCD"/>
    <w:rsid w:val="006B5E5C"/>
    <w:rsid w:val="006B5EEC"/>
    <w:rsid w:val="006B5F4F"/>
    <w:rsid w:val="006B5F5C"/>
    <w:rsid w:val="006B6040"/>
    <w:rsid w:val="006B6138"/>
    <w:rsid w:val="006B61C4"/>
    <w:rsid w:val="006B62B5"/>
    <w:rsid w:val="006B6531"/>
    <w:rsid w:val="006B654A"/>
    <w:rsid w:val="006B6564"/>
    <w:rsid w:val="006B65EF"/>
    <w:rsid w:val="006B6632"/>
    <w:rsid w:val="006B677E"/>
    <w:rsid w:val="006B682E"/>
    <w:rsid w:val="006B6A81"/>
    <w:rsid w:val="006B6A8E"/>
    <w:rsid w:val="006B6C2F"/>
    <w:rsid w:val="006B6C5C"/>
    <w:rsid w:val="006B6D02"/>
    <w:rsid w:val="006B6D2D"/>
    <w:rsid w:val="006B6D4F"/>
    <w:rsid w:val="006B6E9C"/>
    <w:rsid w:val="006B6FB1"/>
    <w:rsid w:val="006B6FC3"/>
    <w:rsid w:val="006B70A6"/>
    <w:rsid w:val="006B70FF"/>
    <w:rsid w:val="006B710B"/>
    <w:rsid w:val="006B723E"/>
    <w:rsid w:val="006B75CC"/>
    <w:rsid w:val="006B75EF"/>
    <w:rsid w:val="006B7684"/>
    <w:rsid w:val="006B792E"/>
    <w:rsid w:val="006B7C16"/>
    <w:rsid w:val="006B7C1C"/>
    <w:rsid w:val="006B7CFF"/>
    <w:rsid w:val="006C0092"/>
    <w:rsid w:val="006C0099"/>
    <w:rsid w:val="006C020F"/>
    <w:rsid w:val="006C022F"/>
    <w:rsid w:val="006C0234"/>
    <w:rsid w:val="006C0268"/>
    <w:rsid w:val="006C02F6"/>
    <w:rsid w:val="006C033B"/>
    <w:rsid w:val="006C0387"/>
    <w:rsid w:val="006C0528"/>
    <w:rsid w:val="006C05A2"/>
    <w:rsid w:val="006C0617"/>
    <w:rsid w:val="006C07C2"/>
    <w:rsid w:val="006C0836"/>
    <w:rsid w:val="006C0A30"/>
    <w:rsid w:val="006C0B1D"/>
    <w:rsid w:val="006C0C1B"/>
    <w:rsid w:val="006C0C7E"/>
    <w:rsid w:val="006C0DE6"/>
    <w:rsid w:val="006C0EB2"/>
    <w:rsid w:val="006C10D2"/>
    <w:rsid w:val="006C116D"/>
    <w:rsid w:val="006C1298"/>
    <w:rsid w:val="006C13E7"/>
    <w:rsid w:val="006C156F"/>
    <w:rsid w:val="006C1638"/>
    <w:rsid w:val="006C176C"/>
    <w:rsid w:val="006C1795"/>
    <w:rsid w:val="006C1859"/>
    <w:rsid w:val="006C195A"/>
    <w:rsid w:val="006C1994"/>
    <w:rsid w:val="006C1AEC"/>
    <w:rsid w:val="006C1B87"/>
    <w:rsid w:val="006C1EBA"/>
    <w:rsid w:val="006C2299"/>
    <w:rsid w:val="006C22B0"/>
    <w:rsid w:val="006C239C"/>
    <w:rsid w:val="006C266D"/>
    <w:rsid w:val="006C2749"/>
    <w:rsid w:val="006C29C8"/>
    <w:rsid w:val="006C2AC7"/>
    <w:rsid w:val="006C2DA2"/>
    <w:rsid w:val="006C2DCC"/>
    <w:rsid w:val="006C2E01"/>
    <w:rsid w:val="006C2F80"/>
    <w:rsid w:val="006C3630"/>
    <w:rsid w:val="006C3675"/>
    <w:rsid w:val="006C3692"/>
    <w:rsid w:val="006C36BB"/>
    <w:rsid w:val="006C3752"/>
    <w:rsid w:val="006C3770"/>
    <w:rsid w:val="006C395B"/>
    <w:rsid w:val="006C399A"/>
    <w:rsid w:val="006C3ADD"/>
    <w:rsid w:val="006C3D1A"/>
    <w:rsid w:val="006C3D90"/>
    <w:rsid w:val="006C3E60"/>
    <w:rsid w:val="006C3F22"/>
    <w:rsid w:val="006C3F2B"/>
    <w:rsid w:val="006C3FD7"/>
    <w:rsid w:val="006C410B"/>
    <w:rsid w:val="006C42BD"/>
    <w:rsid w:val="006C432C"/>
    <w:rsid w:val="006C446F"/>
    <w:rsid w:val="006C449F"/>
    <w:rsid w:val="006C4620"/>
    <w:rsid w:val="006C4769"/>
    <w:rsid w:val="006C4845"/>
    <w:rsid w:val="006C48E2"/>
    <w:rsid w:val="006C48EE"/>
    <w:rsid w:val="006C48FB"/>
    <w:rsid w:val="006C4A0C"/>
    <w:rsid w:val="006C4CEC"/>
    <w:rsid w:val="006C4CEE"/>
    <w:rsid w:val="006C4D2B"/>
    <w:rsid w:val="006C4E09"/>
    <w:rsid w:val="006C4E87"/>
    <w:rsid w:val="006C501A"/>
    <w:rsid w:val="006C5183"/>
    <w:rsid w:val="006C524F"/>
    <w:rsid w:val="006C52BC"/>
    <w:rsid w:val="006C54C6"/>
    <w:rsid w:val="006C54D6"/>
    <w:rsid w:val="006C5549"/>
    <w:rsid w:val="006C590E"/>
    <w:rsid w:val="006C592E"/>
    <w:rsid w:val="006C593C"/>
    <w:rsid w:val="006C5998"/>
    <w:rsid w:val="006C59C2"/>
    <w:rsid w:val="006C5A6D"/>
    <w:rsid w:val="006C5AAB"/>
    <w:rsid w:val="006C5C07"/>
    <w:rsid w:val="006C5CC9"/>
    <w:rsid w:val="006C5D2A"/>
    <w:rsid w:val="006C5D92"/>
    <w:rsid w:val="006C5E53"/>
    <w:rsid w:val="006C5E7A"/>
    <w:rsid w:val="006C6104"/>
    <w:rsid w:val="006C61E8"/>
    <w:rsid w:val="006C643D"/>
    <w:rsid w:val="006C651B"/>
    <w:rsid w:val="006C67D8"/>
    <w:rsid w:val="006C6B33"/>
    <w:rsid w:val="006C715E"/>
    <w:rsid w:val="006C7316"/>
    <w:rsid w:val="006C7431"/>
    <w:rsid w:val="006C751C"/>
    <w:rsid w:val="006C751E"/>
    <w:rsid w:val="006C7667"/>
    <w:rsid w:val="006C7671"/>
    <w:rsid w:val="006C7759"/>
    <w:rsid w:val="006C77E5"/>
    <w:rsid w:val="006C79B0"/>
    <w:rsid w:val="006C79F9"/>
    <w:rsid w:val="006C7C06"/>
    <w:rsid w:val="006C7C71"/>
    <w:rsid w:val="006C7C84"/>
    <w:rsid w:val="006C7D92"/>
    <w:rsid w:val="006C7ECD"/>
    <w:rsid w:val="006C7ED4"/>
    <w:rsid w:val="006C7EDC"/>
    <w:rsid w:val="006C7F22"/>
    <w:rsid w:val="006C7FBF"/>
    <w:rsid w:val="006C7FFD"/>
    <w:rsid w:val="006CD450"/>
    <w:rsid w:val="006D0127"/>
    <w:rsid w:val="006D0158"/>
    <w:rsid w:val="006D0285"/>
    <w:rsid w:val="006D02B8"/>
    <w:rsid w:val="006D0452"/>
    <w:rsid w:val="006D05B1"/>
    <w:rsid w:val="006D05EE"/>
    <w:rsid w:val="006D0AE3"/>
    <w:rsid w:val="006D0B4E"/>
    <w:rsid w:val="006D0C3F"/>
    <w:rsid w:val="006D0C94"/>
    <w:rsid w:val="006D0F3F"/>
    <w:rsid w:val="006D1024"/>
    <w:rsid w:val="006D10D0"/>
    <w:rsid w:val="006D1250"/>
    <w:rsid w:val="006D13CE"/>
    <w:rsid w:val="006D1447"/>
    <w:rsid w:val="006D14A8"/>
    <w:rsid w:val="006D1534"/>
    <w:rsid w:val="006D172D"/>
    <w:rsid w:val="006D17C0"/>
    <w:rsid w:val="006D1C93"/>
    <w:rsid w:val="006D1CFB"/>
    <w:rsid w:val="006D1DE4"/>
    <w:rsid w:val="006D2087"/>
    <w:rsid w:val="006D2297"/>
    <w:rsid w:val="006D2323"/>
    <w:rsid w:val="006D23D0"/>
    <w:rsid w:val="006D2436"/>
    <w:rsid w:val="006D24E1"/>
    <w:rsid w:val="006D2511"/>
    <w:rsid w:val="006D25C7"/>
    <w:rsid w:val="006D25DA"/>
    <w:rsid w:val="006D25F9"/>
    <w:rsid w:val="006D2710"/>
    <w:rsid w:val="006D29DE"/>
    <w:rsid w:val="006D2C0A"/>
    <w:rsid w:val="006D2C1B"/>
    <w:rsid w:val="006D2C6E"/>
    <w:rsid w:val="006D2C8E"/>
    <w:rsid w:val="006D2D75"/>
    <w:rsid w:val="006D2D88"/>
    <w:rsid w:val="006D2DF7"/>
    <w:rsid w:val="006D2EF9"/>
    <w:rsid w:val="006D2F1F"/>
    <w:rsid w:val="006D303A"/>
    <w:rsid w:val="006D303F"/>
    <w:rsid w:val="006D308B"/>
    <w:rsid w:val="006D312E"/>
    <w:rsid w:val="006D34A9"/>
    <w:rsid w:val="006D3564"/>
    <w:rsid w:val="006D39AE"/>
    <w:rsid w:val="006D3A5F"/>
    <w:rsid w:val="006D3AC1"/>
    <w:rsid w:val="006D3F88"/>
    <w:rsid w:val="006D40B5"/>
    <w:rsid w:val="006D4115"/>
    <w:rsid w:val="006D4226"/>
    <w:rsid w:val="006D434F"/>
    <w:rsid w:val="006D44F3"/>
    <w:rsid w:val="006D450F"/>
    <w:rsid w:val="006D453D"/>
    <w:rsid w:val="006D464D"/>
    <w:rsid w:val="006D47C8"/>
    <w:rsid w:val="006D48AA"/>
    <w:rsid w:val="006D4992"/>
    <w:rsid w:val="006D49B3"/>
    <w:rsid w:val="006D4A94"/>
    <w:rsid w:val="006D4B0C"/>
    <w:rsid w:val="006D4C0F"/>
    <w:rsid w:val="006D4CDB"/>
    <w:rsid w:val="006D4E5B"/>
    <w:rsid w:val="006D4F6E"/>
    <w:rsid w:val="006D4F7F"/>
    <w:rsid w:val="006D50E5"/>
    <w:rsid w:val="006D5289"/>
    <w:rsid w:val="006D5294"/>
    <w:rsid w:val="006D5304"/>
    <w:rsid w:val="006D542C"/>
    <w:rsid w:val="006D549A"/>
    <w:rsid w:val="006D55A1"/>
    <w:rsid w:val="006D575B"/>
    <w:rsid w:val="006D5786"/>
    <w:rsid w:val="006D5852"/>
    <w:rsid w:val="006D5900"/>
    <w:rsid w:val="006D59A8"/>
    <w:rsid w:val="006D5BEE"/>
    <w:rsid w:val="006D5C40"/>
    <w:rsid w:val="006D5D46"/>
    <w:rsid w:val="006D612C"/>
    <w:rsid w:val="006D6265"/>
    <w:rsid w:val="006D6494"/>
    <w:rsid w:val="006D64F2"/>
    <w:rsid w:val="006D6575"/>
    <w:rsid w:val="006D69DC"/>
    <w:rsid w:val="006D6AD0"/>
    <w:rsid w:val="006D6B8B"/>
    <w:rsid w:val="006D6BE8"/>
    <w:rsid w:val="006D6C14"/>
    <w:rsid w:val="006D6C42"/>
    <w:rsid w:val="006D6C87"/>
    <w:rsid w:val="006D6E0D"/>
    <w:rsid w:val="006D6EC1"/>
    <w:rsid w:val="006D6ED7"/>
    <w:rsid w:val="006D6F3F"/>
    <w:rsid w:val="006D6F4D"/>
    <w:rsid w:val="006D6FD1"/>
    <w:rsid w:val="006D7019"/>
    <w:rsid w:val="006D73D8"/>
    <w:rsid w:val="006D7625"/>
    <w:rsid w:val="006D77A1"/>
    <w:rsid w:val="006D79AA"/>
    <w:rsid w:val="006D79B2"/>
    <w:rsid w:val="006D7E6F"/>
    <w:rsid w:val="006D7F9A"/>
    <w:rsid w:val="006D7FFA"/>
    <w:rsid w:val="006E0012"/>
    <w:rsid w:val="006E01DF"/>
    <w:rsid w:val="006E0255"/>
    <w:rsid w:val="006E0273"/>
    <w:rsid w:val="006E034F"/>
    <w:rsid w:val="006E03E1"/>
    <w:rsid w:val="006E04B2"/>
    <w:rsid w:val="006E0551"/>
    <w:rsid w:val="006E08ED"/>
    <w:rsid w:val="006E0B6D"/>
    <w:rsid w:val="006E0C2B"/>
    <w:rsid w:val="006E0F39"/>
    <w:rsid w:val="006E0FB9"/>
    <w:rsid w:val="006E10A2"/>
    <w:rsid w:val="006E10DD"/>
    <w:rsid w:val="006E10EB"/>
    <w:rsid w:val="006E118A"/>
    <w:rsid w:val="006E11C2"/>
    <w:rsid w:val="006E12B9"/>
    <w:rsid w:val="006E1311"/>
    <w:rsid w:val="006E1325"/>
    <w:rsid w:val="006E133E"/>
    <w:rsid w:val="006E138E"/>
    <w:rsid w:val="006E14BC"/>
    <w:rsid w:val="006E152C"/>
    <w:rsid w:val="006E1618"/>
    <w:rsid w:val="006E1626"/>
    <w:rsid w:val="006E16B0"/>
    <w:rsid w:val="006E1749"/>
    <w:rsid w:val="006E1854"/>
    <w:rsid w:val="006E18DD"/>
    <w:rsid w:val="006E1968"/>
    <w:rsid w:val="006E19AD"/>
    <w:rsid w:val="006E1D85"/>
    <w:rsid w:val="006E1F92"/>
    <w:rsid w:val="006E209C"/>
    <w:rsid w:val="006E215D"/>
    <w:rsid w:val="006E2164"/>
    <w:rsid w:val="006E2172"/>
    <w:rsid w:val="006E2290"/>
    <w:rsid w:val="006E22EB"/>
    <w:rsid w:val="006E2435"/>
    <w:rsid w:val="006E24EB"/>
    <w:rsid w:val="006E2520"/>
    <w:rsid w:val="006E27A2"/>
    <w:rsid w:val="006E2817"/>
    <w:rsid w:val="006E2828"/>
    <w:rsid w:val="006E284B"/>
    <w:rsid w:val="006E299E"/>
    <w:rsid w:val="006E2AD4"/>
    <w:rsid w:val="006E2C63"/>
    <w:rsid w:val="006E2D30"/>
    <w:rsid w:val="006E3052"/>
    <w:rsid w:val="006E30B3"/>
    <w:rsid w:val="006E3104"/>
    <w:rsid w:val="006E3143"/>
    <w:rsid w:val="006E3298"/>
    <w:rsid w:val="006E33D9"/>
    <w:rsid w:val="006E33EC"/>
    <w:rsid w:val="006E3671"/>
    <w:rsid w:val="006E36E9"/>
    <w:rsid w:val="006E38FD"/>
    <w:rsid w:val="006E3924"/>
    <w:rsid w:val="006E39BF"/>
    <w:rsid w:val="006E39C4"/>
    <w:rsid w:val="006E3DD0"/>
    <w:rsid w:val="006E3F1B"/>
    <w:rsid w:val="006E3FA0"/>
    <w:rsid w:val="006E4001"/>
    <w:rsid w:val="006E415A"/>
    <w:rsid w:val="006E4378"/>
    <w:rsid w:val="006E44E7"/>
    <w:rsid w:val="006E45ED"/>
    <w:rsid w:val="006E4612"/>
    <w:rsid w:val="006E461F"/>
    <w:rsid w:val="006E4849"/>
    <w:rsid w:val="006E4899"/>
    <w:rsid w:val="006E48D7"/>
    <w:rsid w:val="006E4974"/>
    <w:rsid w:val="006E4A16"/>
    <w:rsid w:val="006E4A98"/>
    <w:rsid w:val="006E4AEE"/>
    <w:rsid w:val="006E4B1A"/>
    <w:rsid w:val="006E4B53"/>
    <w:rsid w:val="006E4C59"/>
    <w:rsid w:val="006E4F39"/>
    <w:rsid w:val="006E4FF1"/>
    <w:rsid w:val="006E5074"/>
    <w:rsid w:val="006E51B0"/>
    <w:rsid w:val="006E523A"/>
    <w:rsid w:val="006E556E"/>
    <w:rsid w:val="006E569D"/>
    <w:rsid w:val="006E58A2"/>
    <w:rsid w:val="006E591A"/>
    <w:rsid w:val="006E5A14"/>
    <w:rsid w:val="006E5CB0"/>
    <w:rsid w:val="006E5D09"/>
    <w:rsid w:val="006E5D43"/>
    <w:rsid w:val="006E5E35"/>
    <w:rsid w:val="006E5EEB"/>
    <w:rsid w:val="006E5F15"/>
    <w:rsid w:val="006E6034"/>
    <w:rsid w:val="006E603D"/>
    <w:rsid w:val="006E614F"/>
    <w:rsid w:val="006E64AB"/>
    <w:rsid w:val="006E65AE"/>
    <w:rsid w:val="006E671E"/>
    <w:rsid w:val="006E684D"/>
    <w:rsid w:val="006E68ED"/>
    <w:rsid w:val="006E697C"/>
    <w:rsid w:val="006E6A02"/>
    <w:rsid w:val="006E6ABB"/>
    <w:rsid w:val="006E6AC2"/>
    <w:rsid w:val="006E6BD9"/>
    <w:rsid w:val="006E6C5B"/>
    <w:rsid w:val="006E6D7A"/>
    <w:rsid w:val="006E6E35"/>
    <w:rsid w:val="006E7121"/>
    <w:rsid w:val="006E7140"/>
    <w:rsid w:val="006E715D"/>
    <w:rsid w:val="006E71F6"/>
    <w:rsid w:val="006E76BD"/>
    <w:rsid w:val="006E79C4"/>
    <w:rsid w:val="006E7B6A"/>
    <w:rsid w:val="006E7BE6"/>
    <w:rsid w:val="006E7EB7"/>
    <w:rsid w:val="006F0027"/>
    <w:rsid w:val="006F008F"/>
    <w:rsid w:val="006F0097"/>
    <w:rsid w:val="006F02D3"/>
    <w:rsid w:val="006F02F4"/>
    <w:rsid w:val="006F035A"/>
    <w:rsid w:val="006F055A"/>
    <w:rsid w:val="006F05AA"/>
    <w:rsid w:val="006F0624"/>
    <w:rsid w:val="006F062C"/>
    <w:rsid w:val="006F066B"/>
    <w:rsid w:val="006F0A7F"/>
    <w:rsid w:val="006F0C86"/>
    <w:rsid w:val="006F0EC4"/>
    <w:rsid w:val="006F0F1D"/>
    <w:rsid w:val="006F0FB5"/>
    <w:rsid w:val="006F12CB"/>
    <w:rsid w:val="006F1637"/>
    <w:rsid w:val="006F1728"/>
    <w:rsid w:val="006F177D"/>
    <w:rsid w:val="006F17F5"/>
    <w:rsid w:val="006F191A"/>
    <w:rsid w:val="006F1A26"/>
    <w:rsid w:val="006F1C7F"/>
    <w:rsid w:val="006F1CB8"/>
    <w:rsid w:val="006F1D41"/>
    <w:rsid w:val="006F1E19"/>
    <w:rsid w:val="006F1E3B"/>
    <w:rsid w:val="006F1FFA"/>
    <w:rsid w:val="006F2205"/>
    <w:rsid w:val="006F22DD"/>
    <w:rsid w:val="006F2374"/>
    <w:rsid w:val="006F2643"/>
    <w:rsid w:val="006F29AF"/>
    <w:rsid w:val="006F2A4D"/>
    <w:rsid w:val="006F2CBC"/>
    <w:rsid w:val="006F2D1B"/>
    <w:rsid w:val="006F3049"/>
    <w:rsid w:val="006F307F"/>
    <w:rsid w:val="006F31B6"/>
    <w:rsid w:val="006F3299"/>
    <w:rsid w:val="006F3328"/>
    <w:rsid w:val="006F3590"/>
    <w:rsid w:val="006F3604"/>
    <w:rsid w:val="006F399F"/>
    <w:rsid w:val="006F3AF9"/>
    <w:rsid w:val="006F3B9C"/>
    <w:rsid w:val="006F3C9C"/>
    <w:rsid w:val="006F3CB1"/>
    <w:rsid w:val="006F3F35"/>
    <w:rsid w:val="006F411E"/>
    <w:rsid w:val="006F4153"/>
    <w:rsid w:val="006F41BE"/>
    <w:rsid w:val="006F423E"/>
    <w:rsid w:val="006F4314"/>
    <w:rsid w:val="006F4434"/>
    <w:rsid w:val="006F4796"/>
    <w:rsid w:val="006F47AF"/>
    <w:rsid w:val="006F4814"/>
    <w:rsid w:val="006F4836"/>
    <w:rsid w:val="006F492D"/>
    <w:rsid w:val="006F49BE"/>
    <w:rsid w:val="006F4BDC"/>
    <w:rsid w:val="006F4CA7"/>
    <w:rsid w:val="006F4D07"/>
    <w:rsid w:val="006F4DFF"/>
    <w:rsid w:val="006F4F3F"/>
    <w:rsid w:val="006F4FF8"/>
    <w:rsid w:val="006F5019"/>
    <w:rsid w:val="006F50F9"/>
    <w:rsid w:val="006F5344"/>
    <w:rsid w:val="006F53C1"/>
    <w:rsid w:val="006F551A"/>
    <w:rsid w:val="006F5A77"/>
    <w:rsid w:val="006F5B7A"/>
    <w:rsid w:val="006F5C56"/>
    <w:rsid w:val="006F5D9C"/>
    <w:rsid w:val="006F611C"/>
    <w:rsid w:val="006F62D2"/>
    <w:rsid w:val="006F640A"/>
    <w:rsid w:val="006F64E4"/>
    <w:rsid w:val="006F6631"/>
    <w:rsid w:val="006F6748"/>
    <w:rsid w:val="006F674B"/>
    <w:rsid w:val="006F6B58"/>
    <w:rsid w:val="006F6C01"/>
    <w:rsid w:val="006F6D4F"/>
    <w:rsid w:val="006F7234"/>
    <w:rsid w:val="006F725C"/>
    <w:rsid w:val="006F7269"/>
    <w:rsid w:val="006F73AE"/>
    <w:rsid w:val="006F7578"/>
    <w:rsid w:val="006F7985"/>
    <w:rsid w:val="006F79C3"/>
    <w:rsid w:val="006F7A7C"/>
    <w:rsid w:val="006F7B12"/>
    <w:rsid w:val="006F7B97"/>
    <w:rsid w:val="006F7CC3"/>
    <w:rsid w:val="006F7E0C"/>
    <w:rsid w:val="006F7E48"/>
    <w:rsid w:val="006F7EEA"/>
    <w:rsid w:val="006F7EFB"/>
    <w:rsid w:val="006F7F88"/>
    <w:rsid w:val="007000DD"/>
    <w:rsid w:val="0070017A"/>
    <w:rsid w:val="007003B8"/>
    <w:rsid w:val="0070048A"/>
    <w:rsid w:val="00700755"/>
    <w:rsid w:val="0070075B"/>
    <w:rsid w:val="00700767"/>
    <w:rsid w:val="00700B4C"/>
    <w:rsid w:val="00700BE0"/>
    <w:rsid w:val="00700BF5"/>
    <w:rsid w:val="00700D65"/>
    <w:rsid w:val="00700DFA"/>
    <w:rsid w:val="00700E77"/>
    <w:rsid w:val="00700EB5"/>
    <w:rsid w:val="00700EBF"/>
    <w:rsid w:val="007010F1"/>
    <w:rsid w:val="00701377"/>
    <w:rsid w:val="0070162C"/>
    <w:rsid w:val="00701682"/>
    <w:rsid w:val="0070192E"/>
    <w:rsid w:val="00701970"/>
    <w:rsid w:val="007019A3"/>
    <w:rsid w:val="00701A9A"/>
    <w:rsid w:val="00701BC8"/>
    <w:rsid w:val="00701CBA"/>
    <w:rsid w:val="00701D58"/>
    <w:rsid w:val="00701DA8"/>
    <w:rsid w:val="00701E44"/>
    <w:rsid w:val="00701F32"/>
    <w:rsid w:val="00701FD9"/>
    <w:rsid w:val="00702031"/>
    <w:rsid w:val="007020AA"/>
    <w:rsid w:val="007020D1"/>
    <w:rsid w:val="007022C6"/>
    <w:rsid w:val="0070233C"/>
    <w:rsid w:val="007023DF"/>
    <w:rsid w:val="00702479"/>
    <w:rsid w:val="007024A9"/>
    <w:rsid w:val="00702513"/>
    <w:rsid w:val="0070295F"/>
    <w:rsid w:val="00702A58"/>
    <w:rsid w:val="00702BB5"/>
    <w:rsid w:val="00702D7B"/>
    <w:rsid w:val="00702E55"/>
    <w:rsid w:val="00702F87"/>
    <w:rsid w:val="00702FC1"/>
    <w:rsid w:val="00703039"/>
    <w:rsid w:val="0070324A"/>
    <w:rsid w:val="0070326B"/>
    <w:rsid w:val="0070335E"/>
    <w:rsid w:val="007033DB"/>
    <w:rsid w:val="0070343E"/>
    <w:rsid w:val="00703471"/>
    <w:rsid w:val="007034A7"/>
    <w:rsid w:val="007037A6"/>
    <w:rsid w:val="00703882"/>
    <w:rsid w:val="0070394B"/>
    <w:rsid w:val="007039C2"/>
    <w:rsid w:val="00703DE5"/>
    <w:rsid w:val="00703FB4"/>
    <w:rsid w:val="00704022"/>
    <w:rsid w:val="00704171"/>
    <w:rsid w:val="007041A6"/>
    <w:rsid w:val="007041E6"/>
    <w:rsid w:val="0070429E"/>
    <w:rsid w:val="007042DE"/>
    <w:rsid w:val="0070435D"/>
    <w:rsid w:val="007043F4"/>
    <w:rsid w:val="007045DD"/>
    <w:rsid w:val="00704740"/>
    <w:rsid w:val="00704783"/>
    <w:rsid w:val="00704831"/>
    <w:rsid w:val="007048AE"/>
    <w:rsid w:val="00704B35"/>
    <w:rsid w:val="00704BCA"/>
    <w:rsid w:val="00704C06"/>
    <w:rsid w:val="00704D10"/>
    <w:rsid w:val="00704D1E"/>
    <w:rsid w:val="00704DB7"/>
    <w:rsid w:val="00704DC0"/>
    <w:rsid w:val="00704E3E"/>
    <w:rsid w:val="00704E97"/>
    <w:rsid w:val="00704EDC"/>
    <w:rsid w:val="007050A3"/>
    <w:rsid w:val="00705182"/>
    <w:rsid w:val="007052C1"/>
    <w:rsid w:val="007054ED"/>
    <w:rsid w:val="0070567A"/>
    <w:rsid w:val="007056AC"/>
    <w:rsid w:val="007056D8"/>
    <w:rsid w:val="0070576E"/>
    <w:rsid w:val="00705889"/>
    <w:rsid w:val="00705A99"/>
    <w:rsid w:val="00705C04"/>
    <w:rsid w:val="00705D58"/>
    <w:rsid w:val="00705E10"/>
    <w:rsid w:val="00705E21"/>
    <w:rsid w:val="007060E2"/>
    <w:rsid w:val="007060FD"/>
    <w:rsid w:val="0070630C"/>
    <w:rsid w:val="00706493"/>
    <w:rsid w:val="007065A6"/>
    <w:rsid w:val="00706742"/>
    <w:rsid w:val="007067E9"/>
    <w:rsid w:val="0070690B"/>
    <w:rsid w:val="007069CB"/>
    <w:rsid w:val="00706A35"/>
    <w:rsid w:val="00706A51"/>
    <w:rsid w:val="00706D5C"/>
    <w:rsid w:val="00707334"/>
    <w:rsid w:val="0070796B"/>
    <w:rsid w:val="007079A5"/>
    <w:rsid w:val="00707C17"/>
    <w:rsid w:val="00707CB7"/>
    <w:rsid w:val="00707E0E"/>
    <w:rsid w:val="00707E23"/>
    <w:rsid w:val="00707ED6"/>
    <w:rsid w:val="00707F30"/>
    <w:rsid w:val="00707F4B"/>
    <w:rsid w:val="007101A0"/>
    <w:rsid w:val="00710324"/>
    <w:rsid w:val="00710561"/>
    <w:rsid w:val="00710728"/>
    <w:rsid w:val="00710897"/>
    <w:rsid w:val="00710921"/>
    <w:rsid w:val="00710A0E"/>
    <w:rsid w:val="00710B0A"/>
    <w:rsid w:val="00710B50"/>
    <w:rsid w:val="00710C2F"/>
    <w:rsid w:val="00710CC0"/>
    <w:rsid w:val="00710E0B"/>
    <w:rsid w:val="00710FAA"/>
    <w:rsid w:val="00710FB6"/>
    <w:rsid w:val="00711009"/>
    <w:rsid w:val="00711169"/>
    <w:rsid w:val="007111B3"/>
    <w:rsid w:val="007111E7"/>
    <w:rsid w:val="0071135D"/>
    <w:rsid w:val="007113E5"/>
    <w:rsid w:val="0071145F"/>
    <w:rsid w:val="00711617"/>
    <w:rsid w:val="00711B35"/>
    <w:rsid w:val="00711B37"/>
    <w:rsid w:val="00711D25"/>
    <w:rsid w:val="00711E50"/>
    <w:rsid w:val="007122A7"/>
    <w:rsid w:val="00712347"/>
    <w:rsid w:val="00712462"/>
    <w:rsid w:val="007125FC"/>
    <w:rsid w:val="00712633"/>
    <w:rsid w:val="0071280A"/>
    <w:rsid w:val="00712A09"/>
    <w:rsid w:val="00712ABD"/>
    <w:rsid w:val="00712B39"/>
    <w:rsid w:val="00712CED"/>
    <w:rsid w:val="00712DE4"/>
    <w:rsid w:val="00712E02"/>
    <w:rsid w:val="00712EA7"/>
    <w:rsid w:val="00712EB4"/>
    <w:rsid w:val="00712EF6"/>
    <w:rsid w:val="00712F92"/>
    <w:rsid w:val="0071315C"/>
    <w:rsid w:val="007133CA"/>
    <w:rsid w:val="00713467"/>
    <w:rsid w:val="007139F1"/>
    <w:rsid w:val="00713C75"/>
    <w:rsid w:val="00713E44"/>
    <w:rsid w:val="00714233"/>
    <w:rsid w:val="00714243"/>
    <w:rsid w:val="0071425E"/>
    <w:rsid w:val="007143EF"/>
    <w:rsid w:val="0071441F"/>
    <w:rsid w:val="00714470"/>
    <w:rsid w:val="007144C5"/>
    <w:rsid w:val="007144E8"/>
    <w:rsid w:val="00714575"/>
    <w:rsid w:val="007145E7"/>
    <w:rsid w:val="007146AC"/>
    <w:rsid w:val="007147C3"/>
    <w:rsid w:val="00714843"/>
    <w:rsid w:val="007148B6"/>
    <w:rsid w:val="007148CC"/>
    <w:rsid w:val="007148D0"/>
    <w:rsid w:val="0071495C"/>
    <w:rsid w:val="00714A6D"/>
    <w:rsid w:val="00714C02"/>
    <w:rsid w:val="00714C4E"/>
    <w:rsid w:val="00714D68"/>
    <w:rsid w:val="00714EB2"/>
    <w:rsid w:val="00714F9F"/>
    <w:rsid w:val="00715039"/>
    <w:rsid w:val="00715346"/>
    <w:rsid w:val="00715444"/>
    <w:rsid w:val="007154C4"/>
    <w:rsid w:val="007157CE"/>
    <w:rsid w:val="0071588B"/>
    <w:rsid w:val="007158ED"/>
    <w:rsid w:val="0071591B"/>
    <w:rsid w:val="00715B16"/>
    <w:rsid w:val="00715C14"/>
    <w:rsid w:val="00715C69"/>
    <w:rsid w:val="00715DC8"/>
    <w:rsid w:val="00715E1B"/>
    <w:rsid w:val="00715FC0"/>
    <w:rsid w:val="007161A5"/>
    <w:rsid w:val="007161AE"/>
    <w:rsid w:val="007161C7"/>
    <w:rsid w:val="007162DA"/>
    <w:rsid w:val="007162F0"/>
    <w:rsid w:val="007163B5"/>
    <w:rsid w:val="00716420"/>
    <w:rsid w:val="00716547"/>
    <w:rsid w:val="007165C4"/>
    <w:rsid w:val="00716790"/>
    <w:rsid w:val="00716803"/>
    <w:rsid w:val="00716860"/>
    <w:rsid w:val="00716956"/>
    <w:rsid w:val="00716961"/>
    <w:rsid w:val="00716A85"/>
    <w:rsid w:val="00716BB8"/>
    <w:rsid w:val="00716CB9"/>
    <w:rsid w:val="00716DC0"/>
    <w:rsid w:val="00716DDC"/>
    <w:rsid w:val="00716E46"/>
    <w:rsid w:val="007170F8"/>
    <w:rsid w:val="007171FB"/>
    <w:rsid w:val="007173C4"/>
    <w:rsid w:val="0071750C"/>
    <w:rsid w:val="00717604"/>
    <w:rsid w:val="00717650"/>
    <w:rsid w:val="007178FD"/>
    <w:rsid w:val="00717952"/>
    <w:rsid w:val="00717A51"/>
    <w:rsid w:val="00717AB4"/>
    <w:rsid w:val="00717B90"/>
    <w:rsid w:val="00717BCA"/>
    <w:rsid w:val="00717DA3"/>
    <w:rsid w:val="00717DB4"/>
    <w:rsid w:val="00717E54"/>
    <w:rsid w:val="00717F73"/>
    <w:rsid w:val="00717F94"/>
    <w:rsid w:val="0072011D"/>
    <w:rsid w:val="00720390"/>
    <w:rsid w:val="00720407"/>
    <w:rsid w:val="0072044A"/>
    <w:rsid w:val="007204CE"/>
    <w:rsid w:val="0072057B"/>
    <w:rsid w:val="00720715"/>
    <w:rsid w:val="007208A4"/>
    <w:rsid w:val="00720965"/>
    <w:rsid w:val="007209EE"/>
    <w:rsid w:val="00720A78"/>
    <w:rsid w:val="00720AC0"/>
    <w:rsid w:val="00720B2C"/>
    <w:rsid w:val="00720C82"/>
    <w:rsid w:val="00720CB7"/>
    <w:rsid w:val="00720D8A"/>
    <w:rsid w:val="00720D8B"/>
    <w:rsid w:val="00720E22"/>
    <w:rsid w:val="00721008"/>
    <w:rsid w:val="00721102"/>
    <w:rsid w:val="007211D2"/>
    <w:rsid w:val="0072120E"/>
    <w:rsid w:val="007212AA"/>
    <w:rsid w:val="007213C9"/>
    <w:rsid w:val="00721601"/>
    <w:rsid w:val="007216F2"/>
    <w:rsid w:val="00721879"/>
    <w:rsid w:val="00721953"/>
    <w:rsid w:val="007219CB"/>
    <w:rsid w:val="00721A4C"/>
    <w:rsid w:val="00721A56"/>
    <w:rsid w:val="00721BF6"/>
    <w:rsid w:val="00721DC6"/>
    <w:rsid w:val="007220C7"/>
    <w:rsid w:val="00722286"/>
    <w:rsid w:val="007222BD"/>
    <w:rsid w:val="007222E1"/>
    <w:rsid w:val="007223C8"/>
    <w:rsid w:val="0072242F"/>
    <w:rsid w:val="007224E6"/>
    <w:rsid w:val="007226E4"/>
    <w:rsid w:val="0072282A"/>
    <w:rsid w:val="00722961"/>
    <w:rsid w:val="00722CF3"/>
    <w:rsid w:val="00722E13"/>
    <w:rsid w:val="00722E19"/>
    <w:rsid w:val="00722E59"/>
    <w:rsid w:val="00722EAB"/>
    <w:rsid w:val="00722F09"/>
    <w:rsid w:val="00722F11"/>
    <w:rsid w:val="00722F45"/>
    <w:rsid w:val="00722F61"/>
    <w:rsid w:val="00722FBA"/>
    <w:rsid w:val="00722FE3"/>
    <w:rsid w:val="00723128"/>
    <w:rsid w:val="0072312E"/>
    <w:rsid w:val="00723155"/>
    <w:rsid w:val="007231EF"/>
    <w:rsid w:val="0072320A"/>
    <w:rsid w:val="00723229"/>
    <w:rsid w:val="0072332F"/>
    <w:rsid w:val="007233A4"/>
    <w:rsid w:val="00723482"/>
    <w:rsid w:val="007235FD"/>
    <w:rsid w:val="00723611"/>
    <w:rsid w:val="0072365D"/>
    <w:rsid w:val="007236BF"/>
    <w:rsid w:val="00723725"/>
    <w:rsid w:val="0072386B"/>
    <w:rsid w:val="0072388D"/>
    <w:rsid w:val="00723930"/>
    <w:rsid w:val="00723A12"/>
    <w:rsid w:val="00723B1D"/>
    <w:rsid w:val="00723B53"/>
    <w:rsid w:val="00723C7F"/>
    <w:rsid w:val="00723DDC"/>
    <w:rsid w:val="007240A6"/>
    <w:rsid w:val="007240AB"/>
    <w:rsid w:val="00724181"/>
    <w:rsid w:val="0072418E"/>
    <w:rsid w:val="00724256"/>
    <w:rsid w:val="007243A0"/>
    <w:rsid w:val="00724677"/>
    <w:rsid w:val="0072467A"/>
    <w:rsid w:val="0072468E"/>
    <w:rsid w:val="00724849"/>
    <w:rsid w:val="00724989"/>
    <w:rsid w:val="00724999"/>
    <w:rsid w:val="00724A94"/>
    <w:rsid w:val="00724AF6"/>
    <w:rsid w:val="00724B8D"/>
    <w:rsid w:val="00724BD5"/>
    <w:rsid w:val="00724CFF"/>
    <w:rsid w:val="00724DEB"/>
    <w:rsid w:val="00724EE7"/>
    <w:rsid w:val="0072502C"/>
    <w:rsid w:val="007251AA"/>
    <w:rsid w:val="007253AE"/>
    <w:rsid w:val="0072566C"/>
    <w:rsid w:val="007256FF"/>
    <w:rsid w:val="00725775"/>
    <w:rsid w:val="0072579F"/>
    <w:rsid w:val="007258E2"/>
    <w:rsid w:val="00725A0B"/>
    <w:rsid w:val="00725A2D"/>
    <w:rsid w:val="00725AD7"/>
    <w:rsid w:val="00725E36"/>
    <w:rsid w:val="00725E51"/>
    <w:rsid w:val="00725E87"/>
    <w:rsid w:val="00725F35"/>
    <w:rsid w:val="00726052"/>
    <w:rsid w:val="00726177"/>
    <w:rsid w:val="00726286"/>
    <w:rsid w:val="0072631C"/>
    <w:rsid w:val="00726457"/>
    <w:rsid w:val="0072650E"/>
    <w:rsid w:val="0072655F"/>
    <w:rsid w:val="007266D8"/>
    <w:rsid w:val="007266F3"/>
    <w:rsid w:val="00726794"/>
    <w:rsid w:val="00726834"/>
    <w:rsid w:val="007268CE"/>
    <w:rsid w:val="00726B4E"/>
    <w:rsid w:val="00726BDF"/>
    <w:rsid w:val="00726C13"/>
    <w:rsid w:val="00726CDA"/>
    <w:rsid w:val="00726CE9"/>
    <w:rsid w:val="00726DC4"/>
    <w:rsid w:val="0072706A"/>
    <w:rsid w:val="007271AF"/>
    <w:rsid w:val="0072760F"/>
    <w:rsid w:val="007276E8"/>
    <w:rsid w:val="0072770B"/>
    <w:rsid w:val="00727721"/>
    <w:rsid w:val="00727749"/>
    <w:rsid w:val="00727821"/>
    <w:rsid w:val="00727824"/>
    <w:rsid w:val="007278E9"/>
    <w:rsid w:val="00727CB1"/>
    <w:rsid w:val="00727D8A"/>
    <w:rsid w:val="00727DD7"/>
    <w:rsid w:val="00727E0C"/>
    <w:rsid w:val="00727ED6"/>
    <w:rsid w:val="00727F97"/>
    <w:rsid w:val="0073038E"/>
    <w:rsid w:val="007304E9"/>
    <w:rsid w:val="00730764"/>
    <w:rsid w:val="007308A8"/>
    <w:rsid w:val="00730930"/>
    <w:rsid w:val="00730A06"/>
    <w:rsid w:val="00730A82"/>
    <w:rsid w:val="00730A98"/>
    <w:rsid w:val="00730AF6"/>
    <w:rsid w:val="00730D58"/>
    <w:rsid w:val="00730F27"/>
    <w:rsid w:val="00731055"/>
    <w:rsid w:val="007312C9"/>
    <w:rsid w:val="00731304"/>
    <w:rsid w:val="0073167F"/>
    <w:rsid w:val="00731736"/>
    <w:rsid w:val="0073179B"/>
    <w:rsid w:val="00731B01"/>
    <w:rsid w:val="00731C9E"/>
    <w:rsid w:val="00731E45"/>
    <w:rsid w:val="0073204D"/>
    <w:rsid w:val="007322FA"/>
    <w:rsid w:val="0073235C"/>
    <w:rsid w:val="0073240B"/>
    <w:rsid w:val="007325F4"/>
    <w:rsid w:val="00732720"/>
    <w:rsid w:val="00732AEF"/>
    <w:rsid w:val="00732CA5"/>
    <w:rsid w:val="00732DB4"/>
    <w:rsid w:val="00732DEC"/>
    <w:rsid w:val="00733020"/>
    <w:rsid w:val="007330D1"/>
    <w:rsid w:val="00733171"/>
    <w:rsid w:val="0073318D"/>
    <w:rsid w:val="00733196"/>
    <w:rsid w:val="007331C6"/>
    <w:rsid w:val="00733284"/>
    <w:rsid w:val="007332B1"/>
    <w:rsid w:val="0073344B"/>
    <w:rsid w:val="00733707"/>
    <w:rsid w:val="00733777"/>
    <w:rsid w:val="0073379F"/>
    <w:rsid w:val="00733B14"/>
    <w:rsid w:val="00733C0C"/>
    <w:rsid w:val="00733D43"/>
    <w:rsid w:val="00733D55"/>
    <w:rsid w:val="007341F2"/>
    <w:rsid w:val="007342C4"/>
    <w:rsid w:val="00734350"/>
    <w:rsid w:val="007344D1"/>
    <w:rsid w:val="00734544"/>
    <w:rsid w:val="007345D1"/>
    <w:rsid w:val="0073461D"/>
    <w:rsid w:val="00734631"/>
    <w:rsid w:val="00734682"/>
    <w:rsid w:val="007346D9"/>
    <w:rsid w:val="00734760"/>
    <w:rsid w:val="00734926"/>
    <w:rsid w:val="007349B8"/>
    <w:rsid w:val="00734A4F"/>
    <w:rsid w:val="00734A6C"/>
    <w:rsid w:val="00734AB5"/>
    <w:rsid w:val="00734BE9"/>
    <w:rsid w:val="00734C74"/>
    <w:rsid w:val="00734E96"/>
    <w:rsid w:val="00734F0D"/>
    <w:rsid w:val="00734F2D"/>
    <w:rsid w:val="00734F91"/>
    <w:rsid w:val="00734F97"/>
    <w:rsid w:val="00734FC2"/>
    <w:rsid w:val="00735059"/>
    <w:rsid w:val="007350D2"/>
    <w:rsid w:val="00735194"/>
    <w:rsid w:val="0073522A"/>
    <w:rsid w:val="00735491"/>
    <w:rsid w:val="00735752"/>
    <w:rsid w:val="00735816"/>
    <w:rsid w:val="007358BC"/>
    <w:rsid w:val="007358D7"/>
    <w:rsid w:val="00735A5F"/>
    <w:rsid w:val="00735B40"/>
    <w:rsid w:val="00735E04"/>
    <w:rsid w:val="00735FB4"/>
    <w:rsid w:val="007360A4"/>
    <w:rsid w:val="007360C7"/>
    <w:rsid w:val="00736406"/>
    <w:rsid w:val="0073645F"/>
    <w:rsid w:val="00736571"/>
    <w:rsid w:val="007365D3"/>
    <w:rsid w:val="0073662B"/>
    <w:rsid w:val="00736663"/>
    <w:rsid w:val="007367C2"/>
    <w:rsid w:val="007369A3"/>
    <w:rsid w:val="00736A81"/>
    <w:rsid w:val="00736C49"/>
    <w:rsid w:val="00736C65"/>
    <w:rsid w:val="00736C85"/>
    <w:rsid w:val="00736EA6"/>
    <w:rsid w:val="00736EC5"/>
    <w:rsid w:val="00736F1D"/>
    <w:rsid w:val="00736FCA"/>
    <w:rsid w:val="00737457"/>
    <w:rsid w:val="007375C6"/>
    <w:rsid w:val="007377A2"/>
    <w:rsid w:val="007377C1"/>
    <w:rsid w:val="00737842"/>
    <w:rsid w:val="007379C2"/>
    <w:rsid w:val="00737AFF"/>
    <w:rsid w:val="00737C67"/>
    <w:rsid w:val="00737F6E"/>
    <w:rsid w:val="00740026"/>
    <w:rsid w:val="00740031"/>
    <w:rsid w:val="00740195"/>
    <w:rsid w:val="0074042D"/>
    <w:rsid w:val="0074050E"/>
    <w:rsid w:val="0074063E"/>
    <w:rsid w:val="0074064F"/>
    <w:rsid w:val="00740792"/>
    <w:rsid w:val="007407A6"/>
    <w:rsid w:val="007407EC"/>
    <w:rsid w:val="007408FD"/>
    <w:rsid w:val="0074105A"/>
    <w:rsid w:val="007411B3"/>
    <w:rsid w:val="0074144F"/>
    <w:rsid w:val="00741490"/>
    <w:rsid w:val="0074150C"/>
    <w:rsid w:val="0074158E"/>
    <w:rsid w:val="00741653"/>
    <w:rsid w:val="007416CD"/>
    <w:rsid w:val="007417F8"/>
    <w:rsid w:val="0074190E"/>
    <w:rsid w:val="00741AD2"/>
    <w:rsid w:val="00741B46"/>
    <w:rsid w:val="00741F1F"/>
    <w:rsid w:val="0074219A"/>
    <w:rsid w:val="00742271"/>
    <w:rsid w:val="007422EB"/>
    <w:rsid w:val="00742358"/>
    <w:rsid w:val="007423AA"/>
    <w:rsid w:val="007423B8"/>
    <w:rsid w:val="007425E5"/>
    <w:rsid w:val="00742619"/>
    <w:rsid w:val="007426EC"/>
    <w:rsid w:val="0074295E"/>
    <w:rsid w:val="007429B0"/>
    <w:rsid w:val="007429FD"/>
    <w:rsid w:val="00742AB8"/>
    <w:rsid w:val="00742AC9"/>
    <w:rsid w:val="00742F50"/>
    <w:rsid w:val="00743338"/>
    <w:rsid w:val="007434A6"/>
    <w:rsid w:val="0074350C"/>
    <w:rsid w:val="00743545"/>
    <w:rsid w:val="007436DF"/>
    <w:rsid w:val="00743793"/>
    <w:rsid w:val="00743A91"/>
    <w:rsid w:val="00743AB1"/>
    <w:rsid w:val="00743B54"/>
    <w:rsid w:val="00743C94"/>
    <w:rsid w:val="00743DBF"/>
    <w:rsid w:val="00744000"/>
    <w:rsid w:val="007441EC"/>
    <w:rsid w:val="00744357"/>
    <w:rsid w:val="007443AF"/>
    <w:rsid w:val="00744464"/>
    <w:rsid w:val="007446DC"/>
    <w:rsid w:val="00744784"/>
    <w:rsid w:val="007447E5"/>
    <w:rsid w:val="0074485C"/>
    <w:rsid w:val="007448C8"/>
    <w:rsid w:val="007448FF"/>
    <w:rsid w:val="00744A00"/>
    <w:rsid w:val="00744C07"/>
    <w:rsid w:val="00744EA5"/>
    <w:rsid w:val="00744FD1"/>
    <w:rsid w:val="00745001"/>
    <w:rsid w:val="0074511F"/>
    <w:rsid w:val="0074514A"/>
    <w:rsid w:val="00745157"/>
    <w:rsid w:val="00745234"/>
    <w:rsid w:val="007452C2"/>
    <w:rsid w:val="007454E6"/>
    <w:rsid w:val="0074557E"/>
    <w:rsid w:val="007455D5"/>
    <w:rsid w:val="0074575C"/>
    <w:rsid w:val="00745AF3"/>
    <w:rsid w:val="00745B49"/>
    <w:rsid w:val="00745BD3"/>
    <w:rsid w:val="00745C03"/>
    <w:rsid w:val="00745EAF"/>
    <w:rsid w:val="00745EDD"/>
    <w:rsid w:val="00745F9E"/>
    <w:rsid w:val="00746136"/>
    <w:rsid w:val="007461CD"/>
    <w:rsid w:val="0074638D"/>
    <w:rsid w:val="0074646C"/>
    <w:rsid w:val="007467D2"/>
    <w:rsid w:val="0074686D"/>
    <w:rsid w:val="00746A09"/>
    <w:rsid w:val="00746B27"/>
    <w:rsid w:val="00746D3E"/>
    <w:rsid w:val="00746EAA"/>
    <w:rsid w:val="00746F17"/>
    <w:rsid w:val="00746F9C"/>
    <w:rsid w:val="007470B8"/>
    <w:rsid w:val="00747266"/>
    <w:rsid w:val="007474C4"/>
    <w:rsid w:val="007474C5"/>
    <w:rsid w:val="00747582"/>
    <w:rsid w:val="007475EE"/>
    <w:rsid w:val="00747635"/>
    <w:rsid w:val="00747645"/>
    <w:rsid w:val="0074777D"/>
    <w:rsid w:val="0074784E"/>
    <w:rsid w:val="007478F0"/>
    <w:rsid w:val="00747B28"/>
    <w:rsid w:val="00747B76"/>
    <w:rsid w:val="00747BF9"/>
    <w:rsid w:val="00747C09"/>
    <w:rsid w:val="00747CAF"/>
    <w:rsid w:val="00747DEB"/>
    <w:rsid w:val="00747E4C"/>
    <w:rsid w:val="00747E6E"/>
    <w:rsid w:val="00747E83"/>
    <w:rsid w:val="00747F9B"/>
    <w:rsid w:val="00750085"/>
    <w:rsid w:val="00750154"/>
    <w:rsid w:val="0075058F"/>
    <w:rsid w:val="00750686"/>
    <w:rsid w:val="00750827"/>
    <w:rsid w:val="00750ADA"/>
    <w:rsid w:val="00750AEA"/>
    <w:rsid w:val="00750BAC"/>
    <w:rsid w:val="00750C10"/>
    <w:rsid w:val="00750E82"/>
    <w:rsid w:val="00750ED0"/>
    <w:rsid w:val="00750F38"/>
    <w:rsid w:val="00750F90"/>
    <w:rsid w:val="00750FEA"/>
    <w:rsid w:val="00751304"/>
    <w:rsid w:val="0075138B"/>
    <w:rsid w:val="007513BC"/>
    <w:rsid w:val="007515EA"/>
    <w:rsid w:val="00751633"/>
    <w:rsid w:val="00751988"/>
    <w:rsid w:val="0075199B"/>
    <w:rsid w:val="007519CC"/>
    <w:rsid w:val="00751ABA"/>
    <w:rsid w:val="00751AD2"/>
    <w:rsid w:val="00751BAB"/>
    <w:rsid w:val="00751BC1"/>
    <w:rsid w:val="00751D41"/>
    <w:rsid w:val="00751F75"/>
    <w:rsid w:val="00751F81"/>
    <w:rsid w:val="00752003"/>
    <w:rsid w:val="0075206F"/>
    <w:rsid w:val="00752264"/>
    <w:rsid w:val="00752317"/>
    <w:rsid w:val="00752324"/>
    <w:rsid w:val="007523C3"/>
    <w:rsid w:val="007523EE"/>
    <w:rsid w:val="00752401"/>
    <w:rsid w:val="00752557"/>
    <w:rsid w:val="00752674"/>
    <w:rsid w:val="00752772"/>
    <w:rsid w:val="007529C5"/>
    <w:rsid w:val="007529D0"/>
    <w:rsid w:val="00752A18"/>
    <w:rsid w:val="00752A2F"/>
    <w:rsid w:val="00752B3D"/>
    <w:rsid w:val="00752BE8"/>
    <w:rsid w:val="00752C00"/>
    <w:rsid w:val="00752F9C"/>
    <w:rsid w:val="0075305F"/>
    <w:rsid w:val="007530E8"/>
    <w:rsid w:val="007530F2"/>
    <w:rsid w:val="00753235"/>
    <w:rsid w:val="00753263"/>
    <w:rsid w:val="007535B3"/>
    <w:rsid w:val="007535E4"/>
    <w:rsid w:val="007538EF"/>
    <w:rsid w:val="0075399C"/>
    <w:rsid w:val="007539B1"/>
    <w:rsid w:val="007539E6"/>
    <w:rsid w:val="00753AF7"/>
    <w:rsid w:val="00753BDB"/>
    <w:rsid w:val="00753BF8"/>
    <w:rsid w:val="00753C71"/>
    <w:rsid w:val="00753E07"/>
    <w:rsid w:val="00753F20"/>
    <w:rsid w:val="00753F67"/>
    <w:rsid w:val="0075435E"/>
    <w:rsid w:val="00754366"/>
    <w:rsid w:val="00754485"/>
    <w:rsid w:val="0075462D"/>
    <w:rsid w:val="0075467E"/>
    <w:rsid w:val="007546F1"/>
    <w:rsid w:val="007547EF"/>
    <w:rsid w:val="00754924"/>
    <w:rsid w:val="00754A8A"/>
    <w:rsid w:val="00754BCC"/>
    <w:rsid w:val="00754F8A"/>
    <w:rsid w:val="00755000"/>
    <w:rsid w:val="0075503F"/>
    <w:rsid w:val="00755120"/>
    <w:rsid w:val="007552E2"/>
    <w:rsid w:val="0075557D"/>
    <w:rsid w:val="00755664"/>
    <w:rsid w:val="0075583D"/>
    <w:rsid w:val="00755875"/>
    <w:rsid w:val="007558A5"/>
    <w:rsid w:val="00755A13"/>
    <w:rsid w:val="00755B01"/>
    <w:rsid w:val="00755C11"/>
    <w:rsid w:val="00755CE6"/>
    <w:rsid w:val="00755D90"/>
    <w:rsid w:val="00755FC4"/>
    <w:rsid w:val="00756035"/>
    <w:rsid w:val="0075603A"/>
    <w:rsid w:val="007561F5"/>
    <w:rsid w:val="00756224"/>
    <w:rsid w:val="007562C8"/>
    <w:rsid w:val="007562D4"/>
    <w:rsid w:val="00756338"/>
    <w:rsid w:val="00756557"/>
    <w:rsid w:val="007565FF"/>
    <w:rsid w:val="00756A0E"/>
    <w:rsid w:val="00756A90"/>
    <w:rsid w:val="00756AA8"/>
    <w:rsid w:val="00756AC1"/>
    <w:rsid w:val="00756F33"/>
    <w:rsid w:val="00756F5F"/>
    <w:rsid w:val="00756F6B"/>
    <w:rsid w:val="00757052"/>
    <w:rsid w:val="0075710E"/>
    <w:rsid w:val="00757155"/>
    <w:rsid w:val="0075719A"/>
    <w:rsid w:val="007571A3"/>
    <w:rsid w:val="0075726F"/>
    <w:rsid w:val="00757286"/>
    <w:rsid w:val="0075730E"/>
    <w:rsid w:val="00757593"/>
    <w:rsid w:val="007575E3"/>
    <w:rsid w:val="00757702"/>
    <w:rsid w:val="00757780"/>
    <w:rsid w:val="007577EA"/>
    <w:rsid w:val="00757932"/>
    <w:rsid w:val="00757958"/>
    <w:rsid w:val="00757B8C"/>
    <w:rsid w:val="00757C19"/>
    <w:rsid w:val="00757CCE"/>
    <w:rsid w:val="00757D27"/>
    <w:rsid w:val="00757E7D"/>
    <w:rsid w:val="00757EA2"/>
    <w:rsid w:val="00757FCE"/>
    <w:rsid w:val="007600D4"/>
    <w:rsid w:val="007601CF"/>
    <w:rsid w:val="00760360"/>
    <w:rsid w:val="007604EF"/>
    <w:rsid w:val="007604F8"/>
    <w:rsid w:val="007609E1"/>
    <w:rsid w:val="00760B85"/>
    <w:rsid w:val="00760BF3"/>
    <w:rsid w:val="00760C4D"/>
    <w:rsid w:val="00760F3D"/>
    <w:rsid w:val="00761067"/>
    <w:rsid w:val="0076106C"/>
    <w:rsid w:val="00761100"/>
    <w:rsid w:val="007611C7"/>
    <w:rsid w:val="0076131E"/>
    <w:rsid w:val="00761388"/>
    <w:rsid w:val="007614D9"/>
    <w:rsid w:val="007616A9"/>
    <w:rsid w:val="0076198A"/>
    <w:rsid w:val="00761A0F"/>
    <w:rsid w:val="00761A8F"/>
    <w:rsid w:val="00761A9D"/>
    <w:rsid w:val="00761B8E"/>
    <w:rsid w:val="00761E9A"/>
    <w:rsid w:val="00761F43"/>
    <w:rsid w:val="0076206A"/>
    <w:rsid w:val="007620DA"/>
    <w:rsid w:val="0076211C"/>
    <w:rsid w:val="00762276"/>
    <w:rsid w:val="007622C8"/>
    <w:rsid w:val="00762652"/>
    <w:rsid w:val="007629B9"/>
    <w:rsid w:val="00762F0C"/>
    <w:rsid w:val="00762FDB"/>
    <w:rsid w:val="0076304B"/>
    <w:rsid w:val="007630D8"/>
    <w:rsid w:val="00763111"/>
    <w:rsid w:val="0076328A"/>
    <w:rsid w:val="0076329B"/>
    <w:rsid w:val="007632BF"/>
    <w:rsid w:val="0076333B"/>
    <w:rsid w:val="00763352"/>
    <w:rsid w:val="00763377"/>
    <w:rsid w:val="007635C9"/>
    <w:rsid w:val="007636E2"/>
    <w:rsid w:val="007637F0"/>
    <w:rsid w:val="0076383E"/>
    <w:rsid w:val="007639DC"/>
    <w:rsid w:val="007639DD"/>
    <w:rsid w:val="00763BDC"/>
    <w:rsid w:val="00763C28"/>
    <w:rsid w:val="00763D7E"/>
    <w:rsid w:val="00764099"/>
    <w:rsid w:val="00764107"/>
    <w:rsid w:val="00764273"/>
    <w:rsid w:val="00764371"/>
    <w:rsid w:val="007643F0"/>
    <w:rsid w:val="007644D6"/>
    <w:rsid w:val="00764552"/>
    <w:rsid w:val="007645BA"/>
    <w:rsid w:val="0076460A"/>
    <w:rsid w:val="007646B0"/>
    <w:rsid w:val="00764828"/>
    <w:rsid w:val="00764925"/>
    <w:rsid w:val="00764A8E"/>
    <w:rsid w:val="00764BC7"/>
    <w:rsid w:val="00764C0A"/>
    <w:rsid w:val="00764C31"/>
    <w:rsid w:val="00764C35"/>
    <w:rsid w:val="00764D53"/>
    <w:rsid w:val="00764FB7"/>
    <w:rsid w:val="00765042"/>
    <w:rsid w:val="007651B9"/>
    <w:rsid w:val="0076522C"/>
    <w:rsid w:val="00765362"/>
    <w:rsid w:val="0076545D"/>
    <w:rsid w:val="00765501"/>
    <w:rsid w:val="007656BE"/>
    <w:rsid w:val="00765880"/>
    <w:rsid w:val="007658E0"/>
    <w:rsid w:val="00765AA6"/>
    <w:rsid w:val="00765C3E"/>
    <w:rsid w:val="00765F74"/>
    <w:rsid w:val="00766001"/>
    <w:rsid w:val="0076611E"/>
    <w:rsid w:val="0076656A"/>
    <w:rsid w:val="0076657F"/>
    <w:rsid w:val="00766653"/>
    <w:rsid w:val="007666F8"/>
    <w:rsid w:val="00766850"/>
    <w:rsid w:val="00766B04"/>
    <w:rsid w:val="00766DD3"/>
    <w:rsid w:val="00766E3F"/>
    <w:rsid w:val="00766F95"/>
    <w:rsid w:val="00767044"/>
    <w:rsid w:val="0076709B"/>
    <w:rsid w:val="007672DB"/>
    <w:rsid w:val="0076730A"/>
    <w:rsid w:val="00767370"/>
    <w:rsid w:val="0076759C"/>
    <w:rsid w:val="007675BC"/>
    <w:rsid w:val="007675E8"/>
    <w:rsid w:val="00767665"/>
    <w:rsid w:val="00767975"/>
    <w:rsid w:val="00767A29"/>
    <w:rsid w:val="00767B5C"/>
    <w:rsid w:val="00767BDC"/>
    <w:rsid w:val="00767FC4"/>
    <w:rsid w:val="007700AE"/>
    <w:rsid w:val="0077014A"/>
    <w:rsid w:val="007701CB"/>
    <w:rsid w:val="0077046E"/>
    <w:rsid w:val="007705AD"/>
    <w:rsid w:val="00770634"/>
    <w:rsid w:val="007706A5"/>
    <w:rsid w:val="00770798"/>
    <w:rsid w:val="007707B7"/>
    <w:rsid w:val="007707D0"/>
    <w:rsid w:val="00770844"/>
    <w:rsid w:val="00770A8C"/>
    <w:rsid w:val="00770B1F"/>
    <w:rsid w:val="00770B82"/>
    <w:rsid w:val="00770EE3"/>
    <w:rsid w:val="007710A4"/>
    <w:rsid w:val="0077125D"/>
    <w:rsid w:val="0077138F"/>
    <w:rsid w:val="007714F0"/>
    <w:rsid w:val="0077164A"/>
    <w:rsid w:val="0077168D"/>
    <w:rsid w:val="007718BA"/>
    <w:rsid w:val="00771B18"/>
    <w:rsid w:val="00771C2A"/>
    <w:rsid w:val="00771D57"/>
    <w:rsid w:val="00771FC7"/>
    <w:rsid w:val="0077202F"/>
    <w:rsid w:val="0077204C"/>
    <w:rsid w:val="00772191"/>
    <w:rsid w:val="007721C8"/>
    <w:rsid w:val="0077228B"/>
    <w:rsid w:val="007722C9"/>
    <w:rsid w:val="007722DB"/>
    <w:rsid w:val="007723C7"/>
    <w:rsid w:val="007723E9"/>
    <w:rsid w:val="00772514"/>
    <w:rsid w:val="007725C5"/>
    <w:rsid w:val="0077269F"/>
    <w:rsid w:val="007726F7"/>
    <w:rsid w:val="00772781"/>
    <w:rsid w:val="007728F4"/>
    <w:rsid w:val="00772F15"/>
    <w:rsid w:val="00773351"/>
    <w:rsid w:val="00773434"/>
    <w:rsid w:val="0077348E"/>
    <w:rsid w:val="007736B6"/>
    <w:rsid w:val="00773C20"/>
    <w:rsid w:val="00773D9D"/>
    <w:rsid w:val="00773FD6"/>
    <w:rsid w:val="0077442F"/>
    <w:rsid w:val="0077443E"/>
    <w:rsid w:val="00774782"/>
    <w:rsid w:val="007748DF"/>
    <w:rsid w:val="00774AC4"/>
    <w:rsid w:val="00774CA3"/>
    <w:rsid w:val="00774D56"/>
    <w:rsid w:val="00774DF8"/>
    <w:rsid w:val="00774E80"/>
    <w:rsid w:val="00774FE8"/>
    <w:rsid w:val="00775113"/>
    <w:rsid w:val="00775280"/>
    <w:rsid w:val="0077598F"/>
    <w:rsid w:val="00775B19"/>
    <w:rsid w:val="00775BCF"/>
    <w:rsid w:val="00775BFD"/>
    <w:rsid w:val="00775CBD"/>
    <w:rsid w:val="00775DC5"/>
    <w:rsid w:val="00775F7C"/>
    <w:rsid w:val="00776054"/>
    <w:rsid w:val="0077606C"/>
    <w:rsid w:val="007760DF"/>
    <w:rsid w:val="007760F2"/>
    <w:rsid w:val="00776219"/>
    <w:rsid w:val="00776228"/>
    <w:rsid w:val="007762EF"/>
    <w:rsid w:val="007763B4"/>
    <w:rsid w:val="0077661D"/>
    <w:rsid w:val="007766A9"/>
    <w:rsid w:val="007767A9"/>
    <w:rsid w:val="007767C7"/>
    <w:rsid w:val="007767DB"/>
    <w:rsid w:val="007768FB"/>
    <w:rsid w:val="00776931"/>
    <w:rsid w:val="00776A16"/>
    <w:rsid w:val="00776A32"/>
    <w:rsid w:val="00776D12"/>
    <w:rsid w:val="0077708F"/>
    <w:rsid w:val="007770B2"/>
    <w:rsid w:val="0077722E"/>
    <w:rsid w:val="00777394"/>
    <w:rsid w:val="007773A7"/>
    <w:rsid w:val="007773B4"/>
    <w:rsid w:val="00777504"/>
    <w:rsid w:val="00777517"/>
    <w:rsid w:val="00777564"/>
    <w:rsid w:val="007777C4"/>
    <w:rsid w:val="0077796B"/>
    <w:rsid w:val="007779E2"/>
    <w:rsid w:val="00777A0A"/>
    <w:rsid w:val="00777ACB"/>
    <w:rsid w:val="00777AE9"/>
    <w:rsid w:val="00777B5B"/>
    <w:rsid w:val="00777E7E"/>
    <w:rsid w:val="00780388"/>
    <w:rsid w:val="007803AB"/>
    <w:rsid w:val="007803AE"/>
    <w:rsid w:val="007804D7"/>
    <w:rsid w:val="0078054E"/>
    <w:rsid w:val="007808FC"/>
    <w:rsid w:val="0078098E"/>
    <w:rsid w:val="00780BB2"/>
    <w:rsid w:val="00780C4D"/>
    <w:rsid w:val="00780C91"/>
    <w:rsid w:val="00780DB6"/>
    <w:rsid w:val="00780E88"/>
    <w:rsid w:val="00780EE5"/>
    <w:rsid w:val="00780FBF"/>
    <w:rsid w:val="00780FCA"/>
    <w:rsid w:val="00781104"/>
    <w:rsid w:val="00781116"/>
    <w:rsid w:val="007811B8"/>
    <w:rsid w:val="00781560"/>
    <w:rsid w:val="007815A7"/>
    <w:rsid w:val="007816A8"/>
    <w:rsid w:val="00781A09"/>
    <w:rsid w:val="00781A3B"/>
    <w:rsid w:val="00781CAA"/>
    <w:rsid w:val="00781D1E"/>
    <w:rsid w:val="00781D2E"/>
    <w:rsid w:val="00781DDD"/>
    <w:rsid w:val="00781E35"/>
    <w:rsid w:val="00781E43"/>
    <w:rsid w:val="00781E85"/>
    <w:rsid w:val="00781EB1"/>
    <w:rsid w:val="00781EE3"/>
    <w:rsid w:val="007821CB"/>
    <w:rsid w:val="00782367"/>
    <w:rsid w:val="0078240C"/>
    <w:rsid w:val="00782463"/>
    <w:rsid w:val="00782465"/>
    <w:rsid w:val="007824ED"/>
    <w:rsid w:val="00782769"/>
    <w:rsid w:val="0078294F"/>
    <w:rsid w:val="0078295E"/>
    <w:rsid w:val="00782963"/>
    <w:rsid w:val="00782BAE"/>
    <w:rsid w:val="00782F52"/>
    <w:rsid w:val="007831F8"/>
    <w:rsid w:val="00783664"/>
    <w:rsid w:val="007836DD"/>
    <w:rsid w:val="007837E8"/>
    <w:rsid w:val="0078388D"/>
    <w:rsid w:val="007838D6"/>
    <w:rsid w:val="00783981"/>
    <w:rsid w:val="007839E3"/>
    <w:rsid w:val="00783CAE"/>
    <w:rsid w:val="00783CDA"/>
    <w:rsid w:val="00783FAB"/>
    <w:rsid w:val="00784115"/>
    <w:rsid w:val="00784146"/>
    <w:rsid w:val="00784390"/>
    <w:rsid w:val="00784439"/>
    <w:rsid w:val="007848D3"/>
    <w:rsid w:val="007849CF"/>
    <w:rsid w:val="00784A16"/>
    <w:rsid w:val="00784B0F"/>
    <w:rsid w:val="00784D2D"/>
    <w:rsid w:val="00784FE7"/>
    <w:rsid w:val="0078503A"/>
    <w:rsid w:val="00785170"/>
    <w:rsid w:val="00785189"/>
    <w:rsid w:val="007853C9"/>
    <w:rsid w:val="00785626"/>
    <w:rsid w:val="0078570F"/>
    <w:rsid w:val="007858E5"/>
    <w:rsid w:val="00785A10"/>
    <w:rsid w:val="00785A95"/>
    <w:rsid w:val="00785C0E"/>
    <w:rsid w:val="00785DF3"/>
    <w:rsid w:val="00785F89"/>
    <w:rsid w:val="00786102"/>
    <w:rsid w:val="0078634A"/>
    <w:rsid w:val="00786476"/>
    <w:rsid w:val="007865F2"/>
    <w:rsid w:val="007867A8"/>
    <w:rsid w:val="007869E2"/>
    <w:rsid w:val="00786CE4"/>
    <w:rsid w:val="00786CF4"/>
    <w:rsid w:val="00786D52"/>
    <w:rsid w:val="00786F87"/>
    <w:rsid w:val="00786FBC"/>
    <w:rsid w:val="00787109"/>
    <w:rsid w:val="00787282"/>
    <w:rsid w:val="007873CE"/>
    <w:rsid w:val="0078767A"/>
    <w:rsid w:val="00787938"/>
    <w:rsid w:val="0078798E"/>
    <w:rsid w:val="007879D6"/>
    <w:rsid w:val="00787AC2"/>
    <w:rsid w:val="00787B10"/>
    <w:rsid w:val="00787CF3"/>
    <w:rsid w:val="00787D1C"/>
    <w:rsid w:val="00787E99"/>
    <w:rsid w:val="0079011A"/>
    <w:rsid w:val="0079019E"/>
    <w:rsid w:val="00790228"/>
    <w:rsid w:val="00790314"/>
    <w:rsid w:val="0079033C"/>
    <w:rsid w:val="00790657"/>
    <w:rsid w:val="00790716"/>
    <w:rsid w:val="007909A5"/>
    <w:rsid w:val="00790BCE"/>
    <w:rsid w:val="00790C71"/>
    <w:rsid w:val="00790D3A"/>
    <w:rsid w:val="00790DD7"/>
    <w:rsid w:val="00790E02"/>
    <w:rsid w:val="00790EAA"/>
    <w:rsid w:val="00790F04"/>
    <w:rsid w:val="00790F7A"/>
    <w:rsid w:val="00790F81"/>
    <w:rsid w:val="00791146"/>
    <w:rsid w:val="0079118A"/>
    <w:rsid w:val="007911BE"/>
    <w:rsid w:val="007912B1"/>
    <w:rsid w:val="007914BD"/>
    <w:rsid w:val="0079156B"/>
    <w:rsid w:val="007915E9"/>
    <w:rsid w:val="007916A0"/>
    <w:rsid w:val="007916F6"/>
    <w:rsid w:val="0079197F"/>
    <w:rsid w:val="00791996"/>
    <w:rsid w:val="00791B2F"/>
    <w:rsid w:val="00791BA9"/>
    <w:rsid w:val="00791DE6"/>
    <w:rsid w:val="00791FE4"/>
    <w:rsid w:val="00792054"/>
    <w:rsid w:val="00792240"/>
    <w:rsid w:val="00792649"/>
    <w:rsid w:val="00792674"/>
    <w:rsid w:val="0079273C"/>
    <w:rsid w:val="00792750"/>
    <w:rsid w:val="007927C0"/>
    <w:rsid w:val="007927E3"/>
    <w:rsid w:val="00792A3F"/>
    <w:rsid w:val="00792A5E"/>
    <w:rsid w:val="00792B0F"/>
    <w:rsid w:val="00792C79"/>
    <w:rsid w:val="00792D16"/>
    <w:rsid w:val="00792DA9"/>
    <w:rsid w:val="00792F1C"/>
    <w:rsid w:val="0079310B"/>
    <w:rsid w:val="0079320C"/>
    <w:rsid w:val="00793332"/>
    <w:rsid w:val="00793544"/>
    <w:rsid w:val="0079356F"/>
    <w:rsid w:val="00793988"/>
    <w:rsid w:val="00793B54"/>
    <w:rsid w:val="00793EA6"/>
    <w:rsid w:val="00793FC4"/>
    <w:rsid w:val="007940FD"/>
    <w:rsid w:val="00794363"/>
    <w:rsid w:val="007944B4"/>
    <w:rsid w:val="007944C0"/>
    <w:rsid w:val="007945B4"/>
    <w:rsid w:val="0079480C"/>
    <w:rsid w:val="007948DE"/>
    <w:rsid w:val="007948E2"/>
    <w:rsid w:val="00794931"/>
    <w:rsid w:val="00794A6F"/>
    <w:rsid w:val="00794AA6"/>
    <w:rsid w:val="00794BA5"/>
    <w:rsid w:val="00794BBC"/>
    <w:rsid w:val="00794BF1"/>
    <w:rsid w:val="00794C98"/>
    <w:rsid w:val="00794D5B"/>
    <w:rsid w:val="00794FFE"/>
    <w:rsid w:val="007950AB"/>
    <w:rsid w:val="007951F9"/>
    <w:rsid w:val="0079527C"/>
    <w:rsid w:val="007953D9"/>
    <w:rsid w:val="007954D1"/>
    <w:rsid w:val="0079569D"/>
    <w:rsid w:val="00795771"/>
    <w:rsid w:val="0079579B"/>
    <w:rsid w:val="007958F3"/>
    <w:rsid w:val="00795AF1"/>
    <w:rsid w:val="00795BD7"/>
    <w:rsid w:val="00795C01"/>
    <w:rsid w:val="00795C14"/>
    <w:rsid w:val="00795E13"/>
    <w:rsid w:val="0079634D"/>
    <w:rsid w:val="007963A9"/>
    <w:rsid w:val="007964FE"/>
    <w:rsid w:val="0079670F"/>
    <w:rsid w:val="00796878"/>
    <w:rsid w:val="00796E82"/>
    <w:rsid w:val="00796FB0"/>
    <w:rsid w:val="007972BD"/>
    <w:rsid w:val="007972E8"/>
    <w:rsid w:val="0079737D"/>
    <w:rsid w:val="00797563"/>
    <w:rsid w:val="007975E6"/>
    <w:rsid w:val="0079760F"/>
    <w:rsid w:val="00797719"/>
    <w:rsid w:val="00797745"/>
    <w:rsid w:val="0079774B"/>
    <w:rsid w:val="00797768"/>
    <w:rsid w:val="0079778B"/>
    <w:rsid w:val="007977E3"/>
    <w:rsid w:val="007978A2"/>
    <w:rsid w:val="00797973"/>
    <w:rsid w:val="00797996"/>
    <w:rsid w:val="00797A50"/>
    <w:rsid w:val="00797B1A"/>
    <w:rsid w:val="00797DD3"/>
    <w:rsid w:val="00797ECB"/>
    <w:rsid w:val="00797F5A"/>
    <w:rsid w:val="00797F88"/>
    <w:rsid w:val="007A0021"/>
    <w:rsid w:val="007A003C"/>
    <w:rsid w:val="007A0066"/>
    <w:rsid w:val="007A013C"/>
    <w:rsid w:val="007A0209"/>
    <w:rsid w:val="007A038E"/>
    <w:rsid w:val="007A0473"/>
    <w:rsid w:val="007A051A"/>
    <w:rsid w:val="007A07DA"/>
    <w:rsid w:val="007A08C8"/>
    <w:rsid w:val="007A096D"/>
    <w:rsid w:val="007A0ADB"/>
    <w:rsid w:val="007A0B2C"/>
    <w:rsid w:val="007A0BFC"/>
    <w:rsid w:val="007A0C3D"/>
    <w:rsid w:val="007A10D1"/>
    <w:rsid w:val="007A123E"/>
    <w:rsid w:val="007A1485"/>
    <w:rsid w:val="007A1B4B"/>
    <w:rsid w:val="007A1B4E"/>
    <w:rsid w:val="007A1B87"/>
    <w:rsid w:val="007A1C81"/>
    <w:rsid w:val="007A1D23"/>
    <w:rsid w:val="007A1F45"/>
    <w:rsid w:val="007A1FA8"/>
    <w:rsid w:val="007A2066"/>
    <w:rsid w:val="007A2277"/>
    <w:rsid w:val="007A2309"/>
    <w:rsid w:val="007A27F3"/>
    <w:rsid w:val="007A2869"/>
    <w:rsid w:val="007A2877"/>
    <w:rsid w:val="007A2C5E"/>
    <w:rsid w:val="007A2DA6"/>
    <w:rsid w:val="007A2DF8"/>
    <w:rsid w:val="007A2E32"/>
    <w:rsid w:val="007A2F3F"/>
    <w:rsid w:val="007A3052"/>
    <w:rsid w:val="007A3084"/>
    <w:rsid w:val="007A30AF"/>
    <w:rsid w:val="007A3160"/>
    <w:rsid w:val="007A3196"/>
    <w:rsid w:val="007A3381"/>
    <w:rsid w:val="007A34CB"/>
    <w:rsid w:val="007A3520"/>
    <w:rsid w:val="007A3537"/>
    <w:rsid w:val="007A38C5"/>
    <w:rsid w:val="007A38CC"/>
    <w:rsid w:val="007A399A"/>
    <w:rsid w:val="007A39B2"/>
    <w:rsid w:val="007A3A6C"/>
    <w:rsid w:val="007A3E9D"/>
    <w:rsid w:val="007A3EA7"/>
    <w:rsid w:val="007A3EC3"/>
    <w:rsid w:val="007A3F3F"/>
    <w:rsid w:val="007A3FCB"/>
    <w:rsid w:val="007A400B"/>
    <w:rsid w:val="007A4027"/>
    <w:rsid w:val="007A405A"/>
    <w:rsid w:val="007A41B0"/>
    <w:rsid w:val="007A42F5"/>
    <w:rsid w:val="007A441D"/>
    <w:rsid w:val="007A4453"/>
    <w:rsid w:val="007A48D4"/>
    <w:rsid w:val="007A49D9"/>
    <w:rsid w:val="007A4A85"/>
    <w:rsid w:val="007A4B2A"/>
    <w:rsid w:val="007A4BAF"/>
    <w:rsid w:val="007A4C33"/>
    <w:rsid w:val="007A4D34"/>
    <w:rsid w:val="007A4D62"/>
    <w:rsid w:val="007A4E4D"/>
    <w:rsid w:val="007A4EAF"/>
    <w:rsid w:val="007A4EE4"/>
    <w:rsid w:val="007A4FE3"/>
    <w:rsid w:val="007A4FED"/>
    <w:rsid w:val="007A502E"/>
    <w:rsid w:val="007A5316"/>
    <w:rsid w:val="007A5418"/>
    <w:rsid w:val="007A54C1"/>
    <w:rsid w:val="007A5770"/>
    <w:rsid w:val="007A587F"/>
    <w:rsid w:val="007A58F3"/>
    <w:rsid w:val="007A591D"/>
    <w:rsid w:val="007A59B4"/>
    <w:rsid w:val="007A5A25"/>
    <w:rsid w:val="007A5AC9"/>
    <w:rsid w:val="007A5B6D"/>
    <w:rsid w:val="007A5BD9"/>
    <w:rsid w:val="007A5C0A"/>
    <w:rsid w:val="007A5DFE"/>
    <w:rsid w:val="007A5EBD"/>
    <w:rsid w:val="007A602C"/>
    <w:rsid w:val="007A60AA"/>
    <w:rsid w:val="007A6325"/>
    <w:rsid w:val="007A6608"/>
    <w:rsid w:val="007A6788"/>
    <w:rsid w:val="007A68CC"/>
    <w:rsid w:val="007A6A32"/>
    <w:rsid w:val="007A6D6F"/>
    <w:rsid w:val="007A6E7B"/>
    <w:rsid w:val="007A6EBD"/>
    <w:rsid w:val="007A7075"/>
    <w:rsid w:val="007A71BC"/>
    <w:rsid w:val="007A71CB"/>
    <w:rsid w:val="007A71F9"/>
    <w:rsid w:val="007A7432"/>
    <w:rsid w:val="007A7449"/>
    <w:rsid w:val="007A7632"/>
    <w:rsid w:val="007A7772"/>
    <w:rsid w:val="007A7A7D"/>
    <w:rsid w:val="007A7A93"/>
    <w:rsid w:val="007A7AFD"/>
    <w:rsid w:val="007A7C5A"/>
    <w:rsid w:val="007A7FA2"/>
    <w:rsid w:val="007A7FCD"/>
    <w:rsid w:val="007A7FD8"/>
    <w:rsid w:val="007A7FE1"/>
    <w:rsid w:val="007B0010"/>
    <w:rsid w:val="007B026E"/>
    <w:rsid w:val="007B02E1"/>
    <w:rsid w:val="007B0320"/>
    <w:rsid w:val="007B07CE"/>
    <w:rsid w:val="007B07D5"/>
    <w:rsid w:val="007B07FB"/>
    <w:rsid w:val="007B0EB6"/>
    <w:rsid w:val="007B0EBC"/>
    <w:rsid w:val="007B0F10"/>
    <w:rsid w:val="007B0F95"/>
    <w:rsid w:val="007B0FB8"/>
    <w:rsid w:val="007B1078"/>
    <w:rsid w:val="007B10D3"/>
    <w:rsid w:val="007B1218"/>
    <w:rsid w:val="007B1271"/>
    <w:rsid w:val="007B132F"/>
    <w:rsid w:val="007B142C"/>
    <w:rsid w:val="007B1853"/>
    <w:rsid w:val="007B19AF"/>
    <w:rsid w:val="007B1A91"/>
    <w:rsid w:val="007B1B08"/>
    <w:rsid w:val="007B2013"/>
    <w:rsid w:val="007B2061"/>
    <w:rsid w:val="007B2089"/>
    <w:rsid w:val="007B2184"/>
    <w:rsid w:val="007B256B"/>
    <w:rsid w:val="007B2694"/>
    <w:rsid w:val="007B26EC"/>
    <w:rsid w:val="007B296C"/>
    <w:rsid w:val="007B2985"/>
    <w:rsid w:val="007B29B2"/>
    <w:rsid w:val="007B2A5B"/>
    <w:rsid w:val="007B2ACA"/>
    <w:rsid w:val="007B2D46"/>
    <w:rsid w:val="007B2F54"/>
    <w:rsid w:val="007B2F83"/>
    <w:rsid w:val="007B3398"/>
    <w:rsid w:val="007B3587"/>
    <w:rsid w:val="007B37DE"/>
    <w:rsid w:val="007B3995"/>
    <w:rsid w:val="007B3A48"/>
    <w:rsid w:val="007B3B4B"/>
    <w:rsid w:val="007B3FD3"/>
    <w:rsid w:val="007B417E"/>
    <w:rsid w:val="007B478E"/>
    <w:rsid w:val="007B4A50"/>
    <w:rsid w:val="007B4C07"/>
    <w:rsid w:val="007B4C38"/>
    <w:rsid w:val="007B4C73"/>
    <w:rsid w:val="007B4E44"/>
    <w:rsid w:val="007B5178"/>
    <w:rsid w:val="007B519A"/>
    <w:rsid w:val="007B522F"/>
    <w:rsid w:val="007B5715"/>
    <w:rsid w:val="007B5718"/>
    <w:rsid w:val="007B5750"/>
    <w:rsid w:val="007B576A"/>
    <w:rsid w:val="007B58DB"/>
    <w:rsid w:val="007B58FE"/>
    <w:rsid w:val="007B5B84"/>
    <w:rsid w:val="007B5ED7"/>
    <w:rsid w:val="007B6117"/>
    <w:rsid w:val="007B61B8"/>
    <w:rsid w:val="007B6293"/>
    <w:rsid w:val="007B6477"/>
    <w:rsid w:val="007B64D3"/>
    <w:rsid w:val="007B65C1"/>
    <w:rsid w:val="007B6959"/>
    <w:rsid w:val="007B69E4"/>
    <w:rsid w:val="007B6A3E"/>
    <w:rsid w:val="007B6B74"/>
    <w:rsid w:val="007B6C89"/>
    <w:rsid w:val="007B6DE9"/>
    <w:rsid w:val="007B6F0D"/>
    <w:rsid w:val="007B716B"/>
    <w:rsid w:val="007B73CF"/>
    <w:rsid w:val="007B756F"/>
    <w:rsid w:val="007B75AA"/>
    <w:rsid w:val="007B75AE"/>
    <w:rsid w:val="007B7601"/>
    <w:rsid w:val="007B778D"/>
    <w:rsid w:val="007B77EC"/>
    <w:rsid w:val="007B782D"/>
    <w:rsid w:val="007B78C8"/>
    <w:rsid w:val="007B795C"/>
    <w:rsid w:val="007B7A5F"/>
    <w:rsid w:val="007B7AAA"/>
    <w:rsid w:val="007B7AE8"/>
    <w:rsid w:val="007B7AF0"/>
    <w:rsid w:val="007B7DB1"/>
    <w:rsid w:val="007B7F3A"/>
    <w:rsid w:val="007B7F3D"/>
    <w:rsid w:val="007C0041"/>
    <w:rsid w:val="007C0351"/>
    <w:rsid w:val="007C04F9"/>
    <w:rsid w:val="007C07CF"/>
    <w:rsid w:val="007C0921"/>
    <w:rsid w:val="007C0B43"/>
    <w:rsid w:val="007C0C31"/>
    <w:rsid w:val="007C0CF0"/>
    <w:rsid w:val="007C1001"/>
    <w:rsid w:val="007C11DB"/>
    <w:rsid w:val="007C121D"/>
    <w:rsid w:val="007C130A"/>
    <w:rsid w:val="007C131B"/>
    <w:rsid w:val="007C134A"/>
    <w:rsid w:val="007C13D1"/>
    <w:rsid w:val="007C13F2"/>
    <w:rsid w:val="007C157D"/>
    <w:rsid w:val="007C1789"/>
    <w:rsid w:val="007C1A7E"/>
    <w:rsid w:val="007C1A89"/>
    <w:rsid w:val="007C1AEB"/>
    <w:rsid w:val="007C1C06"/>
    <w:rsid w:val="007C1CF2"/>
    <w:rsid w:val="007C1E9B"/>
    <w:rsid w:val="007C2051"/>
    <w:rsid w:val="007C207B"/>
    <w:rsid w:val="007C2129"/>
    <w:rsid w:val="007C2698"/>
    <w:rsid w:val="007C2731"/>
    <w:rsid w:val="007C28BF"/>
    <w:rsid w:val="007C2B93"/>
    <w:rsid w:val="007C2BEC"/>
    <w:rsid w:val="007C2C45"/>
    <w:rsid w:val="007C2C4A"/>
    <w:rsid w:val="007C2CD4"/>
    <w:rsid w:val="007C2F72"/>
    <w:rsid w:val="007C2F8A"/>
    <w:rsid w:val="007C343C"/>
    <w:rsid w:val="007C3559"/>
    <w:rsid w:val="007C3639"/>
    <w:rsid w:val="007C3640"/>
    <w:rsid w:val="007C37E1"/>
    <w:rsid w:val="007C37ED"/>
    <w:rsid w:val="007C3813"/>
    <w:rsid w:val="007C39B2"/>
    <w:rsid w:val="007C39FA"/>
    <w:rsid w:val="007C3E34"/>
    <w:rsid w:val="007C3EC0"/>
    <w:rsid w:val="007C3F4B"/>
    <w:rsid w:val="007C40B9"/>
    <w:rsid w:val="007C4104"/>
    <w:rsid w:val="007C4113"/>
    <w:rsid w:val="007C42BB"/>
    <w:rsid w:val="007C4553"/>
    <w:rsid w:val="007C456D"/>
    <w:rsid w:val="007C458A"/>
    <w:rsid w:val="007C478F"/>
    <w:rsid w:val="007C47E4"/>
    <w:rsid w:val="007C483E"/>
    <w:rsid w:val="007C4BC3"/>
    <w:rsid w:val="007C4BE1"/>
    <w:rsid w:val="007C4CCD"/>
    <w:rsid w:val="007C4CDD"/>
    <w:rsid w:val="007C4D20"/>
    <w:rsid w:val="007C4E3D"/>
    <w:rsid w:val="007C4F92"/>
    <w:rsid w:val="007C4FA9"/>
    <w:rsid w:val="007C51AC"/>
    <w:rsid w:val="007C533D"/>
    <w:rsid w:val="007C5418"/>
    <w:rsid w:val="007C56F9"/>
    <w:rsid w:val="007C594C"/>
    <w:rsid w:val="007C5ADB"/>
    <w:rsid w:val="007C5DDD"/>
    <w:rsid w:val="007C5DFF"/>
    <w:rsid w:val="007C5FA4"/>
    <w:rsid w:val="007C61AC"/>
    <w:rsid w:val="007C642F"/>
    <w:rsid w:val="007C65D2"/>
    <w:rsid w:val="007C66B8"/>
    <w:rsid w:val="007C67D7"/>
    <w:rsid w:val="007C6825"/>
    <w:rsid w:val="007C69B9"/>
    <w:rsid w:val="007C6B45"/>
    <w:rsid w:val="007C6BFC"/>
    <w:rsid w:val="007C6C72"/>
    <w:rsid w:val="007C6D5A"/>
    <w:rsid w:val="007C6F70"/>
    <w:rsid w:val="007C6FEB"/>
    <w:rsid w:val="007C71C4"/>
    <w:rsid w:val="007C7230"/>
    <w:rsid w:val="007C726C"/>
    <w:rsid w:val="007C74BD"/>
    <w:rsid w:val="007C755C"/>
    <w:rsid w:val="007C759E"/>
    <w:rsid w:val="007C77E7"/>
    <w:rsid w:val="007C7801"/>
    <w:rsid w:val="007C781F"/>
    <w:rsid w:val="007C7A6C"/>
    <w:rsid w:val="007C7AE1"/>
    <w:rsid w:val="007C7B4D"/>
    <w:rsid w:val="007C7EF4"/>
    <w:rsid w:val="007D0200"/>
    <w:rsid w:val="007D02D2"/>
    <w:rsid w:val="007D02FF"/>
    <w:rsid w:val="007D048B"/>
    <w:rsid w:val="007D055C"/>
    <w:rsid w:val="007D05EA"/>
    <w:rsid w:val="007D07B0"/>
    <w:rsid w:val="007D0816"/>
    <w:rsid w:val="007D0906"/>
    <w:rsid w:val="007D090B"/>
    <w:rsid w:val="007D09C4"/>
    <w:rsid w:val="007D0A37"/>
    <w:rsid w:val="007D0B71"/>
    <w:rsid w:val="007D0C48"/>
    <w:rsid w:val="007D0D73"/>
    <w:rsid w:val="007D0DEB"/>
    <w:rsid w:val="007D0E02"/>
    <w:rsid w:val="007D0FE2"/>
    <w:rsid w:val="007D124F"/>
    <w:rsid w:val="007D130B"/>
    <w:rsid w:val="007D1320"/>
    <w:rsid w:val="007D1445"/>
    <w:rsid w:val="007D170C"/>
    <w:rsid w:val="007D1869"/>
    <w:rsid w:val="007D1AAD"/>
    <w:rsid w:val="007D1B5D"/>
    <w:rsid w:val="007D1C49"/>
    <w:rsid w:val="007D1D40"/>
    <w:rsid w:val="007D1D83"/>
    <w:rsid w:val="007D1EBA"/>
    <w:rsid w:val="007D1FF7"/>
    <w:rsid w:val="007D21E6"/>
    <w:rsid w:val="007D2440"/>
    <w:rsid w:val="007D250F"/>
    <w:rsid w:val="007D26B1"/>
    <w:rsid w:val="007D26B4"/>
    <w:rsid w:val="007D280D"/>
    <w:rsid w:val="007D2891"/>
    <w:rsid w:val="007D2A8D"/>
    <w:rsid w:val="007D2ACD"/>
    <w:rsid w:val="007D2B75"/>
    <w:rsid w:val="007D2BC7"/>
    <w:rsid w:val="007D2BF3"/>
    <w:rsid w:val="007D2C13"/>
    <w:rsid w:val="007D2C3A"/>
    <w:rsid w:val="007D2C4A"/>
    <w:rsid w:val="007D2E03"/>
    <w:rsid w:val="007D2F75"/>
    <w:rsid w:val="007D3123"/>
    <w:rsid w:val="007D31A6"/>
    <w:rsid w:val="007D3331"/>
    <w:rsid w:val="007D33CA"/>
    <w:rsid w:val="007D34F0"/>
    <w:rsid w:val="007D35E2"/>
    <w:rsid w:val="007D37AC"/>
    <w:rsid w:val="007D37D5"/>
    <w:rsid w:val="007D3892"/>
    <w:rsid w:val="007D3A5A"/>
    <w:rsid w:val="007D3CE0"/>
    <w:rsid w:val="007D3E3B"/>
    <w:rsid w:val="007D3E97"/>
    <w:rsid w:val="007D3EC9"/>
    <w:rsid w:val="007D3EFE"/>
    <w:rsid w:val="007D3FE6"/>
    <w:rsid w:val="007D42E0"/>
    <w:rsid w:val="007D4313"/>
    <w:rsid w:val="007D4454"/>
    <w:rsid w:val="007D452E"/>
    <w:rsid w:val="007D45A7"/>
    <w:rsid w:val="007D4881"/>
    <w:rsid w:val="007D498D"/>
    <w:rsid w:val="007D4A19"/>
    <w:rsid w:val="007D4A65"/>
    <w:rsid w:val="007D4BDF"/>
    <w:rsid w:val="007D4BF6"/>
    <w:rsid w:val="007D4E37"/>
    <w:rsid w:val="007D4E3E"/>
    <w:rsid w:val="007D4EA0"/>
    <w:rsid w:val="007D4EC1"/>
    <w:rsid w:val="007D4F79"/>
    <w:rsid w:val="007D4FEE"/>
    <w:rsid w:val="007D54EE"/>
    <w:rsid w:val="007D54F3"/>
    <w:rsid w:val="007D557F"/>
    <w:rsid w:val="007D5655"/>
    <w:rsid w:val="007D5662"/>
    <w:rsid w:val="007D574D"/>
    <w:rsid w:val="007D5771"/>
    <w:rsid w:val="007D57AE"/>
    <w:rsid w:val="007D57F2"/>
    <w:rsid w:val="007D5851"/>
    <w:rsid w:val="007D5888"/>
    <w:rsid w:val="007D5C4A"/>
    <w:rsid w:val="007D5D14"/>
    <w:rsid w:val="007D5E20"/>
    <w:rsid w:val="007D5F4C"/>
    <w:rsid w:val="007D6052"/>
    <w:rsid w:val="007D6111"/>
    <w:rsid w:val="007D6171"/>
    <w:rsid w:val="007D6273"/>
    <w:rsid w:val="007D62BD"/>
    <w:rsid w:val="007D637D"/>
    <w:rsid w:val="007D64A6"/>
    <w:rsid w:val="007D65A3"/>
    <w:rsid w:val="007D683E"/>
    <w:rsid w:val="007D6918"/>
    <w:rsid w:val="007D6A52"/>
    <w:rsid w:val="007D6AD2"/>
    <w:rsid w:val="007D6C2A"/>
    <w:rsid w:val="007D6C9B"/>
    <w:rsid w:val="007D6CB0"/>
    <w:rsid w:val="007D6E19"/>
    <w:rsid w:val="007D6FD4"/>
    <w:rsid w:val="007D707C"/>
    <w:rsid w:val="007D711F"/>
    <w:rsid w:val="007D72E7"/>
    <w:rsid w:val="007D75E4"/>
    <w:rsid w:val="007D76B5"/>
    <w:rsid w:val="007D7768"/>
    <w:rsid w:val="007D79D5"/>
    <w:rsid w:val="007D79EB"/>
    <w:rsid w:val="007D79ED"/>
    <w:rsid w:val="007D7A6A"/>
    <w:rsid w:val="007D7B6D"/>
    <w:rsid w:val="007D7BEE"/>
    <w:rsid w:val="007D7D99"/>
    <w:rsid w:val="007D7F41"/>
    <w:rsid w:val="007D7FE9"/>
    <w:rsid w:val="007E0007"/>
    <w:rsid w:val="007E002B"/>
    <w:rsid w:val="007E0074"/>
    <w:rsid w:val="007E00D1"/>
    <w:rsid w:val="007E0338"/>
    <w:rsid w:val="007E0398"/>
    <w:rsid w:val="007E0574"/>
    <w:rsid w:val="007E0A42"/>
    <w:rsid w:val="007E0CA2"/>
    <w:rsid w:val="007E0F48"/>
    <w:rsid w:val="007E0FA5"/>
    <w:rsid w:val="007E1294"/>
    <w:rsid w:val="007E12A2"/>
    <w:rsid w:val="007E12AB"/>
    <w:rsid w:val="007E135F"/>
    <w:rsid w:val="007E1471"/>
    <w:rsid w:val="007E1477"/>
    <w:rsid w:val="007E14B1"/>
    <w:rsid w:val="007E1523"/>
    <w:rsid w:val="007E15D4"/>
    <w:rsid w:val="007E162A"/>
    <w:rsid w:val="007E177A"/>
    <w:rsid w:val="007E182B"/>
    <w:rsid w:val="007E18AD"/>
    <w:rsid w:val="007E1B10"/>
    <w:rsid w:val="007E1E37"/>
    <w:rsid w:val="007E1EB4"/>
    <w:rsid w:val="007E2005"/>
    <w:rsid w:val="007E2143"/>
    <w:rsid w:val="007E214F"/>
    <w:rsid w:val="007E2219"/>
    <w:rsid w:val="007E2333"/>
    <w:rsid w:val="007E242E"/>
    <w:rsid w:val="007E250B"/>
    <w:rsid w:val="007E26F8"/>
    <w:rsid w:val="007E2933"/>
    <w:rsid w:val="007E2B40"/>
    <w:rsid w:val="007E2B8B"/>
    <w:rsid w:val="007E2BFA"/>
    <w:rsid w:val="007E2C2E"/>
    <w:rsid w:val="007E2E32"/>
    <w:rsid w:val="007E2F5F"/>
    <w:rsid w:val="007E2F85"/>
    <w:rsid w:val="007E339D"/>
    <w:rsid w:val="007E33F8"/>
    <w:rsid w:val="007E3648"/>
    <w:rsid w:val="007E37AA"/>
    <w:rsid w:val="007E3825"/>
    <w:rsid w:val="007E3985"/>
    <w:rsid w:val="007E3B2E"/>
    <w:rsid w:val="007E3B74"/>
    <w:rsid w:val="007E3EB6"/>
    <w:rsid w:val="007E4009"/>
    <w:rsid w:val="007E403D"/>
    <w:rsid w:val="007E41B6"/>
    <w:rsid w:val="007E44B1"/>
    <w:rsid w:val="007E45F0"/>
    <w:rsid w:val="007E46C6"/>
    <w:rsid w:val="007E4736"/>
    <w:rsid w:val="007E4847"/>
    <w:rsid w:val="007E48E4"/>
    <w:rsid w:val="007E49B1"/>
    <w:rsid w:val="007E49B5"/>
    <w:rsid w:val="007E4A6B"/>
    <w:rsid w:val="007E4C1D"/>
    <w:rsid w:val="007E4C6B"/>
    <w:rsid w:val="007E4CFB"/>
    <w:rsid w:val="007E4D25"/>
    <w:rsid w:val="007E4F27"/>
    <w:rsid w:val="007E4FC4"/>
    <w:rsid w:val="007E5009"/>
    <w:rsid w:val="007E512C"/>
    <w:rsid w:val="007E52EB"/>
    <w:rsid w:val="007E5310"/>
    <w:rsid w:val="007E55D6"/>
    <w:rsid w:val="007E57A8"/>
    <w:rsid w:val="007E5A5A"/>
    <w:rsid w:val="007E5B97"/>
    <w:rsid w:val="007E5C98"/>
    <w:rsid w:val="007E5D14"/>
    <w:rsid w:val="007E60B5"/>
    <w:rsid w:val="007E60BA"/>
    <w:rsid w:val="007E6177"/>
    <w:rsid w:val="007E6271"/>
    <w:rsid w:val="007E6287"/>
    <w:rsid w:val="007E63AF"/>
    <w:rsid w:val="007E64FB"/>
    <w:rsid w:val="007E6534"/>
    <w:rsid w:val="007E6615"/>
    <w:rsid w:val="007E676E"/>
    <w:rsid w:val="007E6931"/>
    <w:rsid w:val="007E6A0D"/>
    <w:rsid w:val="007E6B12"/>
    <w:rsid w:val="007E6B7A"/>
    <w:rsid w:val="007E6BD2"/>
    <w:rsid w:val="007E6C3E"/>
    <w:rsid w:val="007E6CB7"/>
    <w:rsid w:val="007E6CFC"/>
    <w:rsid w:val="007E6FF7"/>
    <w:rsid w:val="007E7137"/>
    <w:rsid w:val="007E7288"/>
    <w:rsid w:val="007E72DC"/>
    <w:rsid w:val="007E7339"/>
    <w:rsid w:val="007E73C3"/>
    <w:rsid w:val="007E754F"/>
    <w:rsid w:val="007E79B1"/>
    <w:rsid w:val="007E7A23"/>
    <w:rsid w:val="007E7DAE"/>
    <w:rsid w:val="007E7E6A"/>
    <w:rsid w:val="007E7EAC"/>
    <w:rsid w:val="007F00FB"/>
    <w:rsid w:val="007F016C"/>
    <w:rsid w:val="007F027E"/>
    <w:rsid w:val="007F0625"/>
    <w:rsid w:val="007F0756"/>
    <w:rsid w:val="007F0869"/>
    <w:rsid w:val="007F08C3"/>
    <w:rsid w:val="007F0988"/>
    <w:rsid w:val="007F09AE"/>
    <w:rsid w:val="007F0B91"/>
    <w:rsid w:val="007F0D58"/>
    <w:rsid w:val="007F0D5A"/>
    <w:rsid w:val="007F0ECC"/>
    <w:rsid w:val="007F0F35"/>
    <w:rsid w:val="007F0F4B"/>
    <w:rsid w:val="007F0F99"/>
    <w:rsid w:val="007F0FCD"/>
    <w:rsid w:val="007F0FD9"/>
    <w:rsid w:val="007F0FF3"/>
    <w:rsid w:val="007F1029"/>
    <w:rsid w:val="007F1339"/>
    <w:rsid w:val="007F141B"/>
    <w:rsid w:val="007F144A"/>
    <w:rsid w:val="007F1755"/>
    <w:rsid w:val="007F18DD"/>
    <w:rsid w:val="007F1A60"/>
    <w:rsid w:val="007F1C3A"/>
    <w:rsid w:val="007F1DC6"/>
    <w:rsid w:val="007F1E95"/>
    <w:rsid w:val="007F1F54"/>
    <w:rsid w:val="007F1FCB"/>
    <w:rsid w:val="007F2167"/>
    <w:rsid w:val="007F2195"/>
    <w:rsid w:val="007F21B8"/>
    <w:rsid w:val="007F2394"/>
    <w:rsid w:val="007F23C2"/>
    <w:rsid w:val="007F2747"/>
    <w:rsid w:val="007F294B"/>
    <w:rsid w:val="007F29BB"/>
    <w:rsid w:val="007F29F9"/>
    <w:rsid w:val="007F2A84"/>
    <w:rsid w:val="007F2C3B"/>
    <w:rsid w:val="007F2E4D"/>
    <w:rsid w:val="007F2EEF"/>
    <w:rsid w:val="007F2F92"/>
    <w:rsid w:val="007F2FAC"/>
    <w:rsid w:val="007F2FE3"/>
    <w:rsid w:val="007F31BD"/>
    <w:rsid w:val="007F33FC"/>
    <w:rsid w:val="007F36E0"/>
    <w:rsid w:val="007F3744"/>
    <w:rsid w:val="007F38CB"/>
    <w:rsid w:val="007F39B2"/>
    <w:rsid w:val="007F3BD0"/>
    <w:rsid w:val="007F3C67"/>
    <w:rsid w:val="007F3CA1"/>
    <w:rsid w:val="007F3D51"/>
    <w:rsid w:val="007F3E6E"/>
    <w:rsid w:val="007F4099"/>
    <w:rsid w:val="007F40D1"/>
    <w:rsid w:val="007F4200"/>
    <w:rsid w:val="007F43A3"/>
    <w:rsid w:val="007F4472"/>
    <w:rsid w:val="007F46A6"/>
    <w:rsid w:val="007F4854"/>
    <w:rsid w:val="007F491A"/>
    <w:rsid w:val="007F4920"/>
    <w:rsid w:val="007F49BC"/>
    <w:rsid w:val="007F4A20"/>
    <w:rsid w:val="007F4BCF"/>
    <w:rsid w:val="007F4BE7"/>
    <w:rsid w:val="007F4D37"/>
    <w:rsid w:val="007F4D61"/>
    <w:rsid w:val="007F4DF8"/>
    <w:rsid w:val="007F4F14"/>
    <w:rsid w:val="007F504F"/>
    <w:rsid w:val="007F50CA"/>
    <w:rsid w:val="007F5153"/>
    <w:rsid w:val="007F518C"/>
    <w:rsid w:val="007F5276"/>
    <w:rsid w:val="007F5743"/>
    <w:rsid w:val="007F5890"/>
    <w:rsid w:val="007F58CE"/>
    <w:rsid w:val="007F59D8"/>
    <w:rsid w:val="007F59E1"/>
    <w:rsid w:val="007F5A44"/>
    <w:rsid w:val="007F5B77"/>
    <w:rsid w:val="007F5C7A"/>
    <w:rsid w:val="007F5CCB"/>
    <w:rsid w:val="007F5D92"/>
    <w:rsid w:val="007F5FDB"/>
    <w:rsid w:val="007F6090"/>
    <w:rsid w:val="007F6197"/>
    <w:rsid w:val="007F6268"/>
    <w:rsid w:val="007F630A"/>
    <w:rsid w:val="007F635A"/>
    <w:rsid w:val="007F64DE"/>
    <w:rsid w:val="007F652B"/>
    <w:rsid w:val="007F6753"/>
    <w:rsid w:val="007F689F"/>
    <w:rsid w:val="007F68AB"/>
    <w:rsid w:val="007F6921"/>
    <w:rsid w:val="007F6A55"/>
    <w:rsid w:val="007F6A72"/>
    <w:rsid w:val="007F6C8B"/>
    <w:rsid w:val="007F748A"/>
    <w:rsid w:val="007F76D0"/>
    <w:rsid w:val="007F7938"/>
    <w:rsid w:val="007F79ED"/>
    <w:rsid w:val="007F7D31"/>
    <w:rsid w:val="007F7E0D"/>
    <w:rsid w:val="007F7F09"/>
    <w:rsid w:val="0080007A"/>
    <w:rsid w:val="00800258"/>
    <w:rsid w:val="00800280"/>
    <w:rsid w:val="00800305"/>
    <w:rsid w:val="008003AD"/>
    <w:rsid w:val="008003EB"/>
    <w:rsid w:val="0080040F"/>
    <w:rsid w:val="0080086C"/>
    <w:rsid w:val="008009A0"/>
    <w:rsid w:val="00800BD2"/>
    <w:rsid w:val="00800DF7"/>
    <w:rsid w:val="008010CB"/>
    <w:rsid w:val="00801274"/>
    <w:rsid w:val="00801373"/>
    <w:rsid w:val="008013EB"/>
    <w:rsid w:val="0080154D"/>
    <w:rsid w:val="008016E3"/>
    <w:rsid w:val="0080170D"/>
    <w:rsid w:val="00801741"/>
    <w:rsid w:val="0080175A"/>
    <w:rsid w:val="008017E8"/>
    <w:rsid w:val="00801875"/>
    <w:rsid w:val="008019AF"/>
    <w:rsid w:val="00801B05"/>
    <w:rsid w:val="00801DC1"/>
    <w:rsid w:val="00801E02"/>
    <w:rsid w:val="00801E7B"/>
    <w:rsid w:val="00801EEC"/>
    <w:rsid w:val="008020FE"/>
    <w:rsid w:val="0080236D"/>
    <w:rsid w:val="0080240D"/>
    <w:rsid w:val="00802435"/>
    <w:rsid w:val="00802485"/>
    <w:rsid w:val="008024F7"/>
    <w:rsid w:val="008028A3"/>
    <w:rsid w:val="008028F7"/>
    <w:rsid w:val="00802956"/>
    <w:rsid w:val="008034A5"/>
    <w:rsid w:val="00803507"/>
    <w:rsid w:val="00803991"/>
    <w:rsid w:val="00803A37"/>
    <w:rsid w:val="00803C55"/>
    <w:rsid w:val="00803C67"/>
    <w:rsid w:val="00803CD2"/>
    <w:rsid w:val="00803EC9"/>
    <w:rsid w:val="00803F92"/>
    <w:rsid w:val="008043E1"/>
    <w:rsid w:val="00804672"/>
    <w:rsid w:val="00804700"/>
    <w:rsid w:val="0080482C"/>
    <w:rsid w:val="008048CC"/>
    <w:rsid w:val="00804939"/>
    <w:rsid w:val="008049FC"/>
    <w:rsid w:val="00804A1B"/>
    <w:rsid w:val="00804A6A"/>
    <w:rsid w:val="00804A70"/>
    <w:rsid w:val="00804C50"/>
    <w:rsid w:val="00804D50"/>
    <w:rsid w:val="00804DF0"/>
    <w:rsid w:val="00804E0D"/>
    <w:rsid w:val="00804EB4"/>
    <w:rsid w:val="008052ED"/>
    <w:rsid w:val="008053B3"/>
    <w:rsid w:val="00805437"/>
    <w:rsid w:val="0080543B"/>
    <w:rsid w:val="00805662"/>
    <w:rsid w:val="00805711"/>
    <w:rsid w:val="00805804"/>
    <w:rsid w:val="00805969"/>
    <w:rsid w:val="00805A00"/>
    <w:rsid w:val="00805AA3"/>
    <w:rsid w:val="00805AD0"/>
    <w:rsid w:val="00805BED"/>
    <w:rsid w:val="00805C2B"/>
    <w:rsid w:val="00805D6D"/>
    <w:rsid w:val="00805DA5"/>
    <w:rsid w:val="00805EAB"/>
    <w:rsid w:val="00805F39"/>
    <w:rsid w:val="00805F7B"/>
    <w:rsid w:val="008060E2"/>
    <w:rsid w:val="00806125"/>
    <w:rsid w:val="00806194"/>
    <w:rsid w:val="008061F0"/>
    <w:rsid w:val="00806247"/>
    <w:rsid w:val="00806308"/>
    <w:rsid w:val="00806312"/>
    <w:rsid w:val="0080653B"/>
    <w:rsid w:val="008066B6"/>
    <w:rsid w:val="00806773"/>
    <w:rsid w:val="00806836"/>
    <w:rsid w:val="00806931"/>
    <w:rsid w:val="00806B6B"/>
    <w:rsid w:val="00806BCD"/>
    <w:rsid w:val="00806CBD"/>
    <w:rsid w:val="00806D85"/>
    <w:rsid w:val="00806E2F"/>
    <w:rsid w:val="00806E3A"/>
    <w:rsid w:val="00806ECB"/>
    <w:rsid w:val="00806EEC"/>
    <w:rsid w:val="00806FEE"/>
    <w:rsid w:val="00807010"/>
    <w:rsid w:val="0080705E"/>
    <w:rsid w:val="00807251"/>
    <w:rsid w:val="00807257"/>
    <w:rsid w:val="00807528"/>
    <w:rsid w:val="008075FF"/>
    <w:rsid w:val="008076B5"/>
    <w:rsid w:val="00807780"/>
    <w:rsid w:val="0080782A"/>
    <w:rsid w:val="00807892"/>
    <w:rsid w:val="008078E2"/>
    <w:rsid w:val="008079F2"/>
    <w:rsid w:val="00807A34"/>
    <w:rsid w:val="00807AB1"/>
    <w:rsid w:val="00807B62"/>
    <w:rsid w:val="00807BB6"/>
    <w:rsid w:val="00807C60"/>
    <w:rsid w:val="00807CD9"/>
    <w:rsid w:val="0081002E"/>
    <w:rsid w:val="00810092"/>
    <w:rsid w:val="008102E6"/>
    <w:rsid w:val="008104FB"/>
    <w:rsid w:val="00810640"/>
    <w:rsid w:val="008106C2"/>
    <w:rsid w:val="008106F2"/>
    <w:rsid w:val="00810865"/>
    <w:rsid w:val="008108B6"/>
    <w:rsid w:val="00810D08"/>
    <w:rsid w:val="00810EE4"/>
    <w:rsid w:val="0081103A"/>
    <w:rsid w:val="00811150"/>
    <w:rsid w:val="00811188"/>
    <w:rsid w:val="00811517"/>
    <w:rsid w:val="0081156F"/>
    <w:rsid w:val="00811625"/>
    <w:rsid w:val="008116CD"/>
    <w:rsid w:val="00811739"/>
    <w:rsid w:val="0081181D"/>
    <w:rsid w:val="00811825"/>
    <w:rsid w:val="00811AC0"/>
    <w:rsid w:val="00811ADE"/>
    <w:rsid w:val="00811BF3"/>
    <w:rsid w:val="00811DD2"/>
    <w:rsid w:val="00811E25"/>
    <w:rsid w:val="00811F09"/>
    <w:rsid w:val="00812009"/>
    <w:rsid w:val="0081207E"/>
    <w:rsid w:val="0081214A"/>
    <w:rsid w:val="008121FE"/>
    <w:rsid w:val="00812219"/>
    <w:rsid w:val="008126AD"/>
    <w:rsid w:val="0081270D"/>
    <w:rsid w:val="008127B1"/>
    <w:rsid w:val="008127D4"/>
    <w:rsid w:val="008127FE"/>
    <w:rsid w:val="008128B8"/>
    <w:rsid w:val="008128E4"/>
    <w:rsid w:val="00812932"/>
    <w:rsid w:val="00812947"/>
    <w:rsid w:val="00812B1E"/>
    <w:rsid w:val="0081314F"/>
    <w:rsid w:val="00813151"/>
    <w:rsid w:val="008131FE"/>
    <w:rsid w:val="008137A5"/>
    <w:rsid w:val="00813937"/>
    <w:rsid w:val="0081399F"/>
    <w:rsid w:val="00813A25"/>
    <w:rsid w:val="00813B4A"/>
    <w:rsid w:val="00813BB7"/>
    <w:rsid w:val="00813C12"/>
    <w:rsid w:val="00813C1F"/>
    <w:rsid w:val="00813F4C"/>
    <w:rsid w:val="00814082"/>
    <w:rsid w:val="0081409C"/>
    <w:rsid w:val="00814212"/>
    <w:rsid w:val="008142AD"/>
    <w:rsid w:val="008142DE"/>
    <w:rsid w:val="008144CB"/>
    <w:rsid w:val="008144FC"/>
    <w:rsid w:val="00814638"/>
    <w:rsid w:val="00814741"/>
    <w:rsid w:val="00814850"/>
    <w:rsid w:val="00814B71"/>
    <w:rsid w:val="00814BB0"/>
    <w:rsid w:val="00814EB3"/>
    <w:rsid w:val="00814F8A"/>
    <w:rsid w:val="00815056"/>
    <w:rsid w:val="008151BF"/>
    <w:rsid w:val="00815247"/>
    <w:rsid w:val="008153B1"/>
    <w:rsid w:val="0081544D"/>
    <w:rsid w:val="0081552A"/>
    <w:rsid w:val="00815568"/>
    <w:rsid w:val="008156DC"/>
    <w:rsid w:val="00815759"/>
    <w:rsid w:val="0081583D"/>
    <w:rsid w:val="0081588C"/>
    <w:rsid w:val="00815979"/>
    <w:rsid w:val="00815A70"/>
    <w:rsid w:val="00815AE2"/>
    <w:rsid w:val="00815B3F"/>
    <w:rsid w:val="00815BB1"/>
    <w:rsid w:val="00815BEE"/>
    <w:rsid w:val="00815C2C"/>
    <w:rsid w:val="00815D37"/>
    <w:rsid w:val="00815EA2"/>
    <w:rsid w:val="008161C1"/>
    <w:rsid w:val="008163A5"/>
    <w:rsid w:val="00816452"/>
    <w:rsid w:val="008164D1"/>
    <w:rsid w:val="00816538"/>
    <w:rsid w:val="0081664C"/>
    <w:rsid w:val="00816652"/>
    <w:rsid w:val="00816A5C"/>
    <w:rsid w:val="00816BC8"/>
    <w:rsid w:val="00816C06"/>
    <w:rsid w:val="00816D38"/>
    <w:rsid w:val="00816DC8"/>
    <w:rsid w:val="00816E09"/>
    <w:rsid w:val="0081715B"/>
    <w:rsid w:val="008171D5"/>
    <w:rsid w:val="00817224"/>
    <w:rsid w:val="00817372"/>
    <w:rsid w:val="00817391"/>
    <w:rsid w:val="008174CE"/>
    <w:rsid w:val="00817569"/>
    <w:rsid w:val="00817633"/>
    <w:rsid w:val="008178C9"/>
    <w:rsid w:val="00817BFB"/>
    <w:rsid w:val="00817E87"/>
    <w:rsid w:val="00817ED4"/>
    <w:rsid w:val="00817F70"/>
    <w:rsid w:val="00820056"/>
    <w:rsid w:val="00820192"/>
    <w:rsid w:val="0082026A"/>
    <w:rsid w:val="008202BF"/>
    <w:rsid w:val="008202DC"/>
    <w:rsid w:val="00820312"/>
    <w:rsid w:val="00820433"/>
    <w:rsid w:val="008204B9"/>
    <w:rsid w:val="0082050E"/>
    <w:rsid w:val="008205F8"/>
    <w:rsid w:val="00820665"/>
    <w:rsid w:val="008206B9"/>
    <w:rsid w:val="008207BB"/>
    <w:rsid w:val="008208D0"/>
    <w:rsid w:val="00820A3C"/>
    <w:rsid w:val="00820A41"/>
    <w:rsid w:val="00820B38"/>
    <w:rsid w:val="00820D5A"/>
    <w:rsid w:val="00820D81"/>
    <w:rsid w:val="008211F4"/>
    <w:rsid w:val="008212FA"/>
    <w:rsid w:val="00821595"/>
    <w:rsid w:val="008215A0"/>
    <w:rsid w:val="0082164F"/>
    <w:rsid w:val="00821812"/>
    <w:rsid w:val="00821B14"/>
    <w:rsid w:val="00821B78"/>
    <w:rsid w:val="00821BAC"/>
    <w:rsid w:val="00821EED"/>
    <w:rsid w:val="0082204D"/>
    <w:rsid w:val="00822074"/>
    <w:rsid w:val="008220F7"/>
    <w:rsid w:val="0082225B"/>
    <w:rsid w:val="0082227E"/>
    <w:rsid w:val="008223FA"/>
    <w:rsid w:val="0082245C"/>
    <w:rsid w:val="0082252E"/>
    <w:rsid w:val="008227C6"/>
    <w:rsid w:val="008227EA"/>
    <w:rsid w:val="0082286C"/>
    <w:rsid w:val="00822880"/>
    <w:rsid w:val="00822A2E"/>
    <w:rsid w:val="00822DA2"/>
    <w:rsid w:val="00822DF0"/>
    <w:rsid w:val="00822EAA"/>
    <w:rsid w:val="00822FBF"/>
    <w:rsid w:val="00823049"/>
    <w:rsid w:val="008230FD"/>
    <w:rsid w:val="008235E3"/>
    <w:rsid w:val="008236B8"/>
    <w:rsid w:val="0082373F"/>
    <w:rsid w:val="00823746"/>
    <w:rsid w:val="008237D7"/>
    <w:rsid w:val="008237FB"/>
    <w:rsid w:val="0082391E"/>
    <w:rsid w:val="00823BB1"/>
    <w:rsid w:val="00823C3A"/>
    <w:rsid w:val="00824134"/>
    <w:rsid w:val="0082448E"/>
    <w:rsid w:val="00824517"/>
    <w:rsid w:val="008245E7"/>
    <w:rsid w:val="00824646"/>
    <w:rsid w:val="00824872"/>
    <w:rsid w:val="008248A9"/>
    <w:rsid w:val="0082494C"/>
    <w:rsid w:val="00824969"/>
    <w:rsid w:val="00824C3F"/>
    <w:rsid w:val="00824D32"/>
    <w:rsid w:val="00824DAA"/>
    <w:rsid w:val="00824DE0"/>
    <w:rsid w:val="008250B8"/>
    <w:rsid w:val="008251BC"/>
    <w:rsid w:val="008252C7"/>
    <w:rsid w:val="00825308"/>
    <w:rsid w:val="008254CE"/>
    <w:rsid w:val="00825508"/>
    <w:rsid w:val="00825565"/>
    <w:rsid w:val="008255FA"/>
    <w:rsid w:val="0082573E"/>
    <w:rsid w:val="0082577B"/>
    <w:rsid w:val="00825801"/>
    <w:rsid w:val="00825803"/>
    <w:rsid w:val="00825996"/>
    <w:rsid w:val="00825C3A"/>
    <w:rsid w:val="0082613D"/>
    <w:rsid w:val="00826169"/>
    <w:rsid w:val="008261A1"/>
    <w:rsid w:val="00826270"/>
    <w:rsid w:val="008263FF"/>
    <w:rsid w:val="00826454"/>
    <w:rsid w:val="008265B5"/>
    <w:rsid w:val="008266FC"/>
    <w:rsid w:val="0082673B"/>
    <w:rsid w:val="008268A9"/>
    <w:rsid w:val="00826992"/>
    <w:rsid w:val="00826C72"/>
    <w:rsid w:val="00826E64"/>
    <w:rsid w:val="0082706C"/>
    <w:rsid w:val="008271EA"/>
    <w:rsid w:val="008272A3"/>
    <w:rsid w:val="008272AF"/>
    <w:rsid w:val="008272E4"/>
    <w:rsid w:val="008272E7"/>
    <w:rsid w:val="00827349"/>
    <w:rsid w:val="00827409"/>
    <w:rsid w:val="008275F6"/>
    <w:rsid w:val="008277B3"/>
    <w:rsid w:val="008277E0"/>
    <w:rsid w:val="0082784D"/>
    <w:rsid w:val="0082790D"/>
    <w:rsid w:val="00827955"/>
    <w:rsid w:val="0082796E"/>
    <w:rsid w:val="00827B2C"/>
    <w:rsid w:val="00827B50"/>
    <w:rsid w:val="00827D0C"/>
    <w:rsid w:val="00827D74"/>
    <w:rsid w:val="00827EE3"/>
    <w:rsid w:val="00827F52"/>
    <w:rsid w:val="00827F6D"/>
    <w:rsid w:val="00830013"/>
    <w:rsid w:val="00830032"/>
    <w:rsid w:val="0083007B"/>
    <w:rsid w:val="00830247"/>
    <w:rsid w:val="008302EE"/>
    <w:rsid w:val="00830355"/>
    <w:rsid w:val="0083036C"/>
    <w:rsid w:val="00830584"/>
    <w:rsid w:val="008305FD"/>
    <w:rsid w:val="00830632"/>
    <w:rsid w:val="008306A2"/>
    <w:rsid w:val="008307A9"/>
    <w:rsid w:val="008307BD"/>
    <w:rsid w:val="00830A6A"/>
    <w:rsid w:val="00830CF4"/>
    <w:rsid w:val="00830EB8"/>
    <w:rsid w:val="00830F76"/>
    <w:rsid w:val="008314C2"/>
    <w:rsid w:val="00831522"/>
    <w:rsid w:val="008317AB"/>
    <w:rsid w:val="008319B0"/>
    <w:rsid w:val="008319C0"/>
    <w:rsid w:val="00831B8A"/>
    <w:rsid w:val="00831C3E"/>
    <w:rsid w:val="00831CD9"/>
    <w:rsid w:val="00831DBC"/>
    <w:rsid w:val="00832007"/>
    <w:rsid w:val="0083214D"/>
    <w:rsid w:val="008321B5"/>
    <w:rsid w:val="008323D2"/>
    <w:rsid w:val="00832501"/>
    <w:rsid w:val="00832529"/>
    <w:rsid w:val="00832757"/>
    <w:rsid w:val="00832845"/>
    <w:rsid w:val="008328EE"/>
    <w:rsid w:val="00832B04"/>
    <w:rsid w:val="00832B2A"/>
    <w:rsid w:val="008330B2"/>
    <w:rsid w:val="008330C8"/>
    <w:rsid w:val="0083319F"/>
    <w:rsid w:val="008331AA"/>
    <w:rsid w:val="00833280"/>
    <w:rsid w:val="008332EA"/>
    <w:rsid w:val="008334D6"/>
    <w:rsid w:val="008335BC"/>
    <w:rsid w:val="0083366A"/>
    <w:rsid w:val="0083371A"/>
    <w:rsid w:val="008337B8"/>
    <w:rsid w:val="00833841"/>
    <w:rsid w:val="00833939"/>
    <w:rsid w:val="00833960"/>
    <w:rsid w:val="00833CFE"/>
    <w:rsid w:val="00833D18"/>
    <w:rsid w:val="00833ED1"/>
    <w:rsid w:val="008340F5"/>
    <w:rsid w:val="00834577"/>
    <w:rsid w:val="0083458F"/>
    <w:rsid w:val="00834690"/>
    <w:rsid w:val="00834803"/>
    <w:rsid w:val="008349DF"/>
    <w:rsid w:val="008349E7"/>
    <w:rsid w:val="00834A03"/>
    <w:rsid w:val="00834BE1"/>
    <w:rsid w:val="00834C68"/>
    <w:rsid w:val="00834D54"/>
    <w:rsid w:val="00834DEA"/>
    <w:rsid w:val="00834F5C"/>
    <w:rsid w:val="00835308"/>
    <w:rsid w:val="00835659"/>
    <w:rsid w:val="00835743"/>
    <w:rsid w:val="008358E7"/>
    <w:rsid w:val="00835AC6"/>
    <w:rsid w:val="00835B51"/>
    <w:rsid w:val="00835BDD"/>
    <w:rsid w:val="00835CA6"/>
    <w:rsid w:val="00835E22"/>
    <w:rsid w:val="00835E88"/>
    <w:rsid w:val="00836025"/>
    <w:rsid w:val="00836114"/>
    <w:rsid w:val="00836196"/>
    <w:rsid w:val="00836257"/>
    <w:rsid w:val="00836467"/>
    <w:rsid w:val="00836A04"/>
    <w:rsid w:val="00836AC7"/>
    <w:rsid w:val="00836AD7"/>
    <w:rsid w:val="00836BD8"/>
    <w:rsid w:val="00836C63"/>
    <w:rsid w:val="00836F16"/>
    <w:rsid w:val="00837006"/>
    <w:rsid w:val="008375DB"/>
    <w:rsid w:val="00837A15"/>
    <w:rsid w:val="00837A9B"/>
    <w:rsid w:val="00837B4A"/>
    <w:rsid w:val="00837E08"/>
    <w:rsid w:val="00837E4F"/>
    <w:rsid w:val="00837FF9"/>
    <w:rsid w:val="008400F6"/>
    <w:rsid w:val="0084013A"/>
    <w:rsid w:val="00840237"/>
    <w:rsid w:val="0084031A"/>
    <w:rsid w:val="008403CA"/>
    <w:rsid w:val="00840429"/>
    <w:rsid w:val="00840467"/>
    <w:rsid w:val="00840560"/>
    <w:rsid w:val="0084077F"/>
    <w:rsid w:val="00840A15"/>
    <w:rsid w:val="00840AE8"/>
    <w:rsid w:val="00840C41"/>
    <w:rsid w:val="00840DC7"/>
    <w:rsid w:val="00840FF4"/>
    <w:rsid w:val="00841494"/>
    <w:rsid w:val="008414A7"/>
    <w:rsid w:val="0084168B"/>
    <w:rsid w:val="00841739"/>
    <w:rsid w:val="00841805"/>
    <w:rsid w:val="00841988"/>
    <w:rsid w:val="00841BA0"/>
    <w:rsid w:val="00841D51"/>
    <w:rsid w:val="00841E37"/>
    <w:rsid w:val="00841E38"/>
    <w:rsid w:val="00841F7B"/>
    <w:rsid w:val="00842350"/>
    <w:rsid w:val="00842377"/>
    <w:rsid w:val="00842610"/>
    <w:rsid w:val="008428BC"/>
    <w:rsid w:val="00842A36"/>
    <w:rsid w:val="00842A39"/>
    <w:rsid w:val="00842A48"/>
    <w:rsid w:val="00842B02"/>
    <w:rsid w:val="00842F2B"/>
    <w:rsid w:val="008430CE"/>
    <w:rsid w:val="0084333B"/>
    <w:rsid w:val="008435C5"/>
    <w:rsid w:val="008436B3"/>
    <w:rsid w:val="00843A23"/>
    <w:rsid w:val="00843BC4"/>
    <w:rsid w:val="00843CA1"/>
    <w:rsid w:val="00844264"/>
    <w:rsid w:val="0084433B"/>
    <w:rsid w:val="0084441C"/>
    <w:rsid w:val="00844821"/>
    <w:rsid w:val="008448C4"/>
    <w:rsid w:val="008449C4"/>
    <w:rsid w:val="00844AE3"/>
    <w:rsid w:val="00844B46"/>
    <w:rsid w:val="00844C0E"/>
    <w:rsid w:val="00844DE3"/>
    <w:rsid w:val="00844E19"/>
    <w:rsid w:val="00844FB7"/>
    <w:rsid w:val="00845093"/>
    <w:rsid w:val="00845108"/>
    <w:rsid w:val="00845188"/>
    <w:rsid w:val="008452F3"/>
    <w:rsid w:val="008454F9"/>
    <w:rsid w:val="0084554A"/>
    <w:rsid w:val="008455B4"/>
    <w:rsid w:val="0084567D"/>
    <w:rsid w:val="008456DD"/>
    <w:rsid w:val="0084595F"/>
    <w:rsid w:val="008459CB"/>
    <w:rsid w:val="00845BBC"/>
    <w:rsid w:val="00845C7D"/>
    <w:rsid w:val="00845D4A"/>
    <w:rsid w:val="00845DE7"/>
    <w:rsid w:val="0084615E"/>
    <w:rsid w:val="00846216"/>
    <w:rsid w:val="0084630D"/>
    <w:rsid w:val="0084638F"/>
    <w:rsid w:val="008463D1"/>
    <w:rsid w:val="00846446"/>
    <w:rsid w:val="00846558"/>
    <w:rsid w:val="0084672B"/>
    <w:rsid w:val="008467A0"/>
    <w:rsid w:val="008468EE"/>
    <w:rsid w:val="008469F9"/>
    <w:rsid w:val="00846A0B"/>
    <w:rsid w:val="00846B3A"/>
    <w:rsid w:val="00846B57"/>
    <w:rsid w:val="00846D74"/>
    <w:rsid w:val="00846E0D"/>
    <w:rsid w:val="00846E4A"/>
    <w:rsid w:val="00846E77"/>
    <w:rsid w:val="00846F54"/>
    <w:rsid w:val="00846FE5"/>
    <w:rsid w:val="00847038"/>
    <w:rsid w:val="0084721A"/>
    <w:rsid w:val="008474B7"/>
    <w:rsid w:val="008474EB"/>
    <w:rsid w:val="00847541"/>
    <w:rsid w:val="0084755C"/>
    <w:rsid w:val="00847665"/>
    <w:rsid w:val="008476CC"/>
    <w:rsid w:val="008476DC"/>
    <w:rsid w:val="008479E5"/>
    <w:rsid w:val="00847B87"/>
    <w:rsid w:val="00847B8E"/>
    <w:rsid w:val="00847D79"/>
    <w:rsid w:val="00847DD9"/>
    <w:rsid w:val="008501F3"/>
    <w:rsid w:val="0085027A"/>
    <w:rsid w:val="008505DC"/>
    <w:rsid w:val="00850617"/>
    <w:rsid w:val="0085090F"/>
    <w:rsid w:val="0085093C"/>
    <w:rsid w:val="00850952"/>
    <w:rsid w:val="00850AE2"/>
    <w:rsid w:val="00850D7E"/>
    <w:rsid w:val="00850E30"/>
    <w:rsid w:val="008510C5"/>
    <w:rsid w:val="0085114D"/>
    <w:rsid w:val="00851487"/>
    <w:rsid w:val="008515BF"/>
    <w:rsid w:val="00851709"/>
    <w:rsid w:val="0085174A"/>
    <w:rsid w:val="008517F4"/>
    <w:rsid w:val="00851841"/>
    <w:rsid w:val="008518BD"/>
    <w:rsid w:val="00851B53"/>
    <w:rsid w:val="00851C0C"/>
    <w:rsid w:val="00851CE0"/>
    <w:rsid w:val="00851DD7"/>
    <w:rsid w:val="00851E5B"/>
    <w:rsid w:val="00851EEB"/>
    <w:rsid w:val="0085221F"/>
    <w:rsid w:val="008522AE"/>
    <w:rsid w:val="00852523"/>
    <w:rsid w:val="0085271A"/>
    <w:rsid w:val="0085279F"/>
    <w:rsid w:val="00852B3E"/>
    <w:rsid w:val="00852B7D"/>
    <w:rsid w:val="00852C69"/>
    <w:rsid w:val="00852D7A"/>
    <w:rsid w:val="00852DB8"/>
    <w:rsid w:val="00852F77"/>
    <w:rsid w:val="00853069"/>
    <w:rsid w:val="00853594"/>
    <w:rsid w:val="00853659"/>
    <w:rsid w:val="00853849"/>
    <w:rsid w:val="008539AD"/>
    <w:rsid w:val="00853BAC"/>
    <w:rsid w:val="00853D9F"/>
    <w:rsid w:val="00853EE8"/>
    <w:rsid w:val="00854133"/>
    <w:rsid w:val="00854178"/>
    <w:rsid w:val="008544C1"/>
    <w:rsid w:val="008545DA"/>
    <w:rsid w:val="0085475C"/>
    <w:rsid w:val="0085479B"/>
    <w:rsid w:val="00854856"/>
    <w:rsid w:val="0085499D"/>
    <w:rsid w:val="008549E4"/>
    <w:rsid w:val="008549F6"/>
    <w:rsid w:val="008549F7"/>
    <w:rsid w:val="00854B9C"/>
    <w:rsid w:val="00854D27"/>
    <w:rsid w:val="008550CE"/>
    <w:rsid w:val="00855121"/>
    <w:rsid w:val="0085513E"/>
    <w:rsid w:val="00855390"/>
    <w:rsid w:val="008555A2"/>
    <w:rsid w:val="00855821"/>
    <w:rsid w:val="00855997"/>
    <w:rsid w:val="00855D39"/>
    <w:rsid w:val="00855D3B"/>
    <w:rsid w:val="00855DC1"/>
    <w:rsid w:val="00855DEB"/>
    <w:rsid w:val="00855E97"/>
    <w:rsid w:val="008560D6"/>
    <w:rsid w:val="008562B1"/>
    <w:rsid w:val="008562D1"/>
    <w:rsid w:val="008563DF"/>
    <w:rsid w:val="00856500"/>
    <w:rsid w:val="0085661E"/>
    <w:rsid w:val="00856638"/>
    <w:rsid w:val="00856640"/>
    <w:rsid w:val="00856692"/>
    <w:rsid w:val="008567E2"/>
    <w:rsid w:val="00856810"/>
    <w:rsid w:val="0085682A"/>
    <w:rsid w:val="008568EC"/>
    <w:rsid w:val="00856988"/>
    <w:rsid w:val="00856E80"/>
    <w:rsid w:val="00856ECB"/>
    <w:rsid w:val="00857080"/>
    <w:rsid w:val="00857237"/>
    <w:rsid w:val="0085729C"/>
    <w:rsid w:val="008574D1"/>
    <w:rsid w:val="00857581"/>
    <w:rsid w:val="008575DD"/>
    <w:rsid w:val="00857621"/>
    <w:rsid w:val="00857853"/>
    <w:rsid w:val="008578DD"/>
    <w:rsid w:val="00857906"/>
    <w:rsid w:val="00857A61"/>
    <w:rsid w:val="00857BED"/>
    <w:rsid w:val="00857CD4"/>
    <w:rsid w:val="00857D28"/>
    <w:rsid w:val="00857E92"/>
    <w:rsid w:val="00860015"/>
    <w:rsid w:val="0086001E"/>
    <w:rsid w:val="008601DF"/>
    <w:rsid w:val="008601EE"/>
    <w:rsid w:val="008603C4"/>
    <w:rsid w:val="008603F8"/>
    <w:rsid w:val="00860428"/>
    <w:rsid w:val="008604F2"/>
    <w:rsid w:val="0086073D"/>
    <w:rsid w:val="008607FE"/>
    <w:rsid w:val="008608D0"/>
    <w:rsid w:val="008609BE"/>
    <w:rsid w:val="008609C4"/>
    <w:rsid w:val="00860A41"/>
    <w:rsid w:val="00860A94"/>
    <w:rsid w:val="00860B11"/>
    <w:rsid w:val="00860DA3"/>
    <w:rsid w:val="00860E39"/>
    <w:rsid w:val="00860EBC"/>
    <w:rsid w:val="00860EE2"/>
    <w:rsid w:val="0086137D"/>
    <w:rsid w:val="00861386"/>
    <w:rsid w:val="00861487"/>
    <w:rsid w:val="008616C0"/>
    <w:rsid w:val="00861C11"/>
    <w:rsid w:val="00861CAF"/>
    <w:rsid w:val="00861D99"/>
    <w:rsid w:val="00861D9C"/>
    <w:rsid w:val="00861F30"/>
    <w:rsid w:val="00861FDB"/>
    <w:rsid w:val="0086209B"/>
    <w:rsid w:val="00862180"/>
    <w:rsid w:val="0086248C"/>
    <w:rsid w:val="0086283C"/>
    <w:rsid w:val="008628C1"/>
    <w:rsid w:val="008629E5"/>
    <w:rsid w:val="00862B26"/>
    <w:rsid w:val="00862C2D"/>
    <w:rsid w:val="00862E95"/>
    <w:rsid w:val="00862FA9"/>
    <w:rsid w:val="00862FE8"/>
    <w:rsid w:val="0086307B"/>
    <w:rsid w:val="00863089"/>
    <w:rsid w:val="008631DB"/>
    <w:rsid w:val="008634EE"/>
    <w:rsid w:val="0086350F"/>
    <w:rsid w:val="0086352A"/>
    <w:rsid w:val="00863548"/>
    <w:rsid w:val="00863662"/>
    <w:rsid w:val="008636ED"/>
    <w:rsid w:val="00863D2E"/>
    <w:rsid w:val="00863D7D"/>
    <w:rsid w:val="00863E83"/>
    <w:rsid w:val="00863FF5"/>
    <w:rsid w:val="0086400A"/>
    <w:rsid w:val="00864218"/>
    <w:rsid w:val="008643E1"/>
    <w:rsid w:val="0086448B"/>
    <w:rsid w:val="00864559"/>
    <w:rsid w:val="0086491E"/>
    <w:rsid w:val="0086491F"/>
    <w:rsid w:val="008649C7"/>
    <w:rsid w:val="00864F43"/>
    <w:rsid w:val="00864FF4"/>
    <w:rsid w:val="008650BC"/>
    <w:rsid w:val="00865183"/>
    <w:rsid w:val="00865268"/>
    <w:rsid w:val="008652F6"/>
    <w:rsid w:val="008653AE"/>
    <w:rsid w:val="008656CC"/>
    <w:rsid w:val="00865801"/>
    <w:rsid w:val="00865803"/>
    <w:rsid w:val="0086580B"/>
    <w:rsid w:val="00865AF5"/>
    <w:rsid w:val="00865BFC"/>
    <w:rsid w:val="00865CAC"/>
    <w:rsid w:val="00865CC8"/>
    <w:rsid w:val="00865E43"/>
    <w:rsid w:val="008661EB"/>
    <w:rsid w:val="0086636D"/>
    <w:rsid w:val="0086642B"/>
    <w:rsid w:val="00866529"/>
    <w:rsid w:val="0086659F"/>
    <w:rsid w:val="008668DB"/>
    <w:rsid w:val="0086693F"/>
    <w:rsid w:val="008669BD"/>
    <w:rsid w:val="00866A9F"/>
    <w:rsid w:val="00866C83"/>
    <w:rsid w:val="00866E06"/>
    <w:rsid w:val="00866E7A"/>
    <w:rsid w:val="00866EEB"/>
    <w:rsid w:val="008670FC"/>
    <w:rsid w:val="00867165"/>
    <w:rsid w:val="008671B8"/>
    <w:rsid w:val="0086721A"/>
    <w:rsid w:val="00867316"/>
    <w:rsid w:val="00867380"/>
    <w:rsid w:val="00867495"/>
    <w:rsid w:val="00867532"/>
    <w:rsid w:val="00867557"/>
    <w:rsid w:val="008677D9"/>
    <w:rsid w:val="008678D6"/>
    <w:rsid w:val="00867941"/>
    <w:rsid w:val="00867A1B"/>
    <w:rsid w:val="00867C8E"/>
    <w:rsid w:val="00867CEF"/>
    <w:rsid w:val="00867D50"/>
    <w:rsid w:val="00867E45"/>
    <w:rsid w:val="00867F54"/>
    <w:rsid w:val="00870092"/>
    <w:rsid w:val="008703AB"/>
    <w:rsid w:val="00870565"/>
    <w:rsid w:val="008705ED"/>
    <w:rsid w:val="008707C8"/>
    <w:rsid w:val="008709E1"/>
    <w:rsid w:val="00870E49"/>
    <w:rsid w:val="00870E55"/>
    <w:rsid w:val="00870E6A"/>
    <w:rsid w:val="00870EAA"/>
    <w:rsid w:val="00871016"/>
    <w:rsid w:val="00871201"/>
    <w:rsid w:val="00871372"/>
    <w:rsid w:val="0087137B"/>
    <w:rsid w:val="008713E8"/>
    <w:rsid w:val="00871538"/>
    <w:rsid w:val="00871625"/>
    <w:rsid w:val="008716B3"/>
    <w:rsid w:val="0087172B"/>
    <w:rsid w:val="00871A6B"/>
    <w:rsid w:val="00871AFE"/>
    <w:rsid w:val="00871D3E"/>
    <w:rsid w:val="00871DFA"/>
    <w:rsid w:val="00871EDA"/>
    <w:rsid w:val="00871F34"/>
    <w:rsid w:val="0087205E"/>
    <w:rsid w:val="008720B4"/>
    <w:rsid w:val="00872160"/>
    <w:rsid w:val="008722D0"/>
    <w:rsid w:val="0087240F"/>
    <w:rsid w:val="0087241F"/>
    <w:rsid w:val="0087243D"/>
    <w:rsid w:val="008726D4"/>
    <w:rsid w:val="008727D5"/>
    <w:rsid w:val="00872969"/>
    <w:rsid w:val="00872A9A"/>
    <w:rsid w:val="00872B5D"/>
    <w:rsid w:val="00872DAD"/>
    <w:rsid w:val="008732A1"/>
    <w:rsid w:val="008732CA"/>
    <w:rsid w:val="00873352"/>
    <w:rsid w:val="00873586"/>
    <w:rsid w:val="0087359D"/>
    <w:rsid w:val="00873609"/>
    <w:rsid w:val="00873930"/>
    <w:rsid w:val="00873975"/>
    <w:rsid w:val="00873A0D"/>
    <w:rsid w:val="00873A98"/>
    <w:rsid w:val="00873B36"/>
    <w:rsid w:val="00873D2E"/>
    <w:rsid w:val="00873E73"/>
    <w:rsid w:val="00873F3C"/>
    <w:rsid w:val="00873F41"/>
    <w:rsid w:val="00873FEB"/>
    <w:rsid w:val="008743CD"/>
    <w:rsid w:val="008744B8"/>
    <w:rsid w:val="008744E1"/>
    <w:rsid w:val="00874578"/>
    <w:rsid w:val="0087459D"/>
    <w:rsid w:val="008747A9"/>
    <w:rsid w:val="00874824"/>
    <w:rsid w:val="008748B9"/>
    <w:rsid w:val="0087492F"/>
    <w:rsid w:val="00874B0C"/>
    <w:rsid w:val="00874B2A"/>
    <w:rsid w:val="00874B79"/>
    <w:rsid w:val="00874B97"/>
    <w:rsid w:val="00874BD5"/>
    <w:rsid w:val="00874DEB"/>
    <w:rsid w:val="00875072"/>
    <w:rsid w:val="008750F2"/>
    <w:rsid w:val="00875212"/>
    <w:rsid w:val="0087521B"/>
    <w:rsid w:val="008753E8"/>
    <w:rsid w:val="008757B0"/>
    <w:rsid w:val="00875827"/>
    <w:rsid w:val="00875CB8"/>
    <w:rsid w:val="0087605A"/>
    <w:rsid w:val="008762E2"/>
    <w:rsid w:val="00876447"/>
    <w:rsid w:val="0087646A"/>
    <w:rsid w:val="008764FA"/>
    <w:rsid w:val="00876727"/>
    <w:rsid w:val="00876829"/>
    <w:rsid w:val="0087695F"/>
    <w:rsid w:val="00876B22"/>
    <w:rsid w:val="00876B52"/>
    <w:rsid w:val="00876D98"/>
    <w:rsid w:val="00876E56"/>
    <w:rsid w:val="0087718D"/>
    <w:rsid w:val="008772A3"/>
    <w:rsid w:val="008772EC"/>
    <w:rsid w:val="008773CF"/>
    <w:rsid w:val="00877601"/>
    <w:rsid w:val="00877670"/>
    <w:rsid w:val="0087776F"/>
    <w:rsid w:val="00877974"/>
    <w:rsid w:val="00877A40"/>
    <w:rsid w:val="00877B13"/>
    <w:rsid w:val="00877E9F"/>
    <w:rsid w:val="00877F58"/>
    <w:rsid w:val="00877F6D"/>
    <w:rsid w:val="00877FC0"/>
    <w:rsid w:val="008802F9"/>
    <w:rsid w:val="0088038A"/>
    <w:rsid w:val="00880593"/>
    <w:rsid w:val="0088064B"/>
    <w:rsid w:val="008806AA"/>
    <w:rsid w:val="008806EC"/>
    <w:rsid w:val="00880720"/>
    <w:rsid w:val="008807E1"/>
    <w:rsid w:val="0088098B"/>
    <w:rsid w:val="008809A3"/>
    <w:rsid w:val="00880AE4"/>
    <w:rsid w:val="00880C7D"/>
    <w:rsid w:val="00880E02"/>
    <w:rsid w:val="00880EA9"/>
    <w:rsid w:val="00880EAA"/>
    <w:rsid w:val="00880F8D"/>
    <w:rsid w:val="00881198"/>
    <w:rsid w:val="0088120A"/>
    <w:rsid w:val="00881380"/>
    <w:rsid w:val="008813F3"/>
    <w:rsid w:val="00881471"/>
    <w:rsid w:val="00881475"/>
    <w:rsid w:val="00881565"/>
    <w:rsid w:val="0088159C"/>
    <w:rsid w:val="008816F8"/>
    <w:rsid w:val="00881A02"/>
    <w:rsid w:val="00881ABF"/>
    <w:rsid w:val="00881CFE"/>
    <w:rsid w:val="00881DC1"/>
    <w:rsid w:val="00881DE7"/>
    <w:rsid w:val="00881F9D"/>
    <w:rsid w:val="008824B9"/>
    <w:rsid w:val="008824E9"/>
    <w:rsid w:val="00882785"/>
    <w:rsid w:val="00882A36"/>
    <w:rsid w:val="00883122"/>
    <w:rsid w:val="00883140"/>
    <w:rsid w:val="008831B3"/>
    <w:rsid w:val="008831E0"/>
    <w:rsid w:val="008832EB"/>
    <w:rsid w:val="00883408"/>
    <w:rsid w:val="0088347C"/>
    <w:rsid w:val="008834D4"/>
    <w:rsid w:val="0088351F"/>
    <w:rsid w:val="00883788"/>
    <w:rsid w:val="008838BA"/>
    <w:rsid w:val="00883916"/>
    <w:rsid w:val="00883982"/>
    <w:rsid w:val="008839A9"/>
    <w:rsid w:val="00883B05"/>
    <w:rsid w:val="00883B24"/>
    <w:rsid w:val="00883C92"/>
    <w:rsid w:val="00883DC3"/>
    <w:rsid w:val="00883F30"/>
    <w:rsid w:val="00883FD3"/>
    <w:rsid w:val="00884021"/>
    <w:rsid w:val="00884069"/>
    <w:rsid w:val="008840BC"/>
    <w:rsid w:val="00884224"/>
    <w:rsid w:val="0088437F"/>
    <w:rsid w:val="0088451F"/>
    <w:rsid w:val="008847F4"/>
    <w:rsid w:val="00884855"/>
    <w:rsid w:val="00884B46"/>
    <w:rsid w:val="00884B6B"/>
    <w:rsid w:val="00884B7B"/>
    <w:rsid w:val="00884CC0"/>
    <w:rsid w:val="00884CE2"/>
    <w:rsid w:val="00884D08"/>
    <w:rsid w:val="00884D1A"/>
    <w:rsid w:val="00884E2F"/>
    <w:rsid w:val="00884EF5"/>
    <w:rsid w:val="00884FFE"/>
    <w:rsid w:val="00885044"/>
    <w:rsid w:val="008850E7"/>
    <w:rsid w:val="00885133"/>
    <w:rsid w:val="008851BD"/>
    <w:rsid w:val="008853D2"/>
    <w:rsid w:val="008853D8"/>
    <w:rsid w:val="008854AF"/>
    <w:rsid w:val="008854D7"/>
    <w:rsid w:val="008855B9"/>
    <w:rsid w:val="008856E2"/>
    <w:rsid w:val="00885B22"/>
    <w:rsid w:val="00885B25"/>
    <w:rsid w:val="00885C09"/>
    <w:rsid w:val="00885C4B"/>
    <w:rsid w:val="00885D17"/>
    <w:rsid w:val="00885F91"/>
    <w:rsid w:val="008861A6"/>
    <w:rsid w:val="008862F3"/>
    <w:rsid w:val="0088634E"/>
    <w:rsid w:val="00886358"/>
    <w:rsid w:val="0088641B"/>
    <w:rsid w:val="0088657D"/>
    <w:rsid w:val="00886827"/>
    <w:rsid w:val="0088689B"/>
    <w:rsid w:val="008868B4"/>
    <w:rsid w:val="0088691E"/>
    <w:rsid w:val="00886A92"/>
    <w:rsid w:val="00886DD4"/>
    <w:rsid w:val="00887060"/>
    <w:rsid w:val="0088707C"/>
    <w:rsid w:val="00887127"/>
    <w:rsid w:val="0088719C"/>
    <w:rsid w:val="0088737B"/>
    <w:rsid w:val="008873C3"/>
    <w:rsid w:val="008874FB"/>
    <w:rsid w:val="0088759C"/>
    <w:rsid w:val="00887762"/>
    <w:rsid w:val="00887946"/>
    <w:rsid w:val="0088795F"/>
    <w:rsid w:val="008879D2"/>
    <w:rsid w:val="00887EDF"/>
    <w:rsid w:val="0089006A"/>
    <w:rsid w:val="00890359"/>
    <w:rsid w:val="0089055B"/>
    <w:rsid w:val="008906DB"/>
    <w:rsid w:val="00890714"/>
    <w:rsid w:val="00890868"/>
    <w:rsid w:val="008908BA"/>
    <w:rsid w:val="008908BB"/>
    <w:rsid w:val="00890B7B"/>
    <w:rsid w:val="00890BC4"/>
    <w:rsid w:val="00890CE3"/>
    <w:rsid w:val="00890E9E"/>
    <w:rsid w:val="00890F53"/>
    <w:rsid w:val="008910B2"/>
    <w:rsid w:val="008911D7"/>
    <w:rsid w:val="0089147A"/>
    <w:rsid w:val="0089149E"/>
    <w:rsid w:val="0089178C"/>
    <w:rsid w:val="00891863"/>
    <w:rsid w:val="00891C09"/>
    <w:rsid w:val="00891C2E"/>
    <w:rsid w:val="00891D09"/>
    <w:rsid w:val="00891E47"/>
    <w:rsid w:val="008920E4"/>
    <w:rsid w:val="0089258E"/>
    <w:rsid w:val="0089271A"/>
    <w:rsid w:val="008929BD"/>
    <w:rsid w:val="00892A57"/>
    <w:rsid w:val="00892C96"/>
    <w:rsid w:val="00892E81"/>
    <w:rsid w:val="00892EC4"/>
    <w:rsid w:val="00893304"/>
    <w:rsid w:val="008939BA"/>
    <w:rsid w:val="00893C17"/>
    <w:rsid w:val="00893D96"/>
    <w:rsid w:val="00893EE0"/>
    <w:rsid w:val="00893F38"/>
    <w:rsid w:val="00893F6B"/>
    <w:rsid w:val="0089405D"/>
    <w:rsid w:val="00894176"/>
    <w:rsid w:val="008941CE"/>
    <w:rsid w:val="00894254"/>
    <w:rsid w:val="00894479"/>
    <w:rsid w:val="0089459E"/>
    <w:rsid w:val="00894622"/>
    <w:rsid w:val="0089463D"/>
    <w:rsid w:val="0089467D"/>
    <w:rsid w:val="00894B06"/>
    <w:rsid w:val="00894B95"/>
    <w:rsid w:val="00894CED"/>
    <w:rsid w:val="0089503D"/>
    <w:rsid w:val="00895059"/>
    <w:rsid w:val="0089513E"/>
    <w:rsid w:val="008954AA"/>
    <w:rsid w:val="00895543"/>
    <w:rsid w:val="00895822"/>
    <w:rsid w:val="0089584A"/>
    <w:rsid w:val="00895875"/>
    <w:rsid w:val="00895904"/>
    <w:rsid w:val="008959F7"/>
    <w:rsid w:val="00895C54"/>
    <w:rsid w:val="00895C75"/>
    <w:rsid w:val="00895D16"/>
    <w:rsid w:val="00895D98"/>
    <w:rsid w:val="00895EFC"/>
    <w:rsid w:val="00895F63"/>
    <w:rsid w:val="00895FEB"/>
    <w:rsid w:val="00895FF6"/>
    <w:rsid w:val="008960B7"/>
    <w:rsid w:val="008960CA"/>
    <w:rsid w:val="0089611E"/>
    <w:rsid w:val="008961D0"/>
    <w:rsid w:val="00896526"/>
    <w:rsid w:val="00896702"/>
    <w:rsid w:val="008967B1"/>
    <w:rsid w:val="008967B3"/>
    <w:rsid w:val="00896C31"/>
    <w:rsid w:val="00896CC3"/>
    <w:rsid w:val="00896E8D"/>
    <w:rsid w:val="00896F4E"/>
    <w:rsid w:val="00897029"/>
    <w:rsid w:val="00897498"/>
    <w:rsid w:val="00897534"/>
    <w:rsid w:val="00897581"/>
    <w:rsid w:val="008977C7"/>
    <w:rsid w:val="0089780B"/>
    <w:rsid w:val="008979AB"/>
    <w:rsid w:val="008979CE"/>
    <w:rsid w:val="00897B33"/>
    <w:rsid w:val="00897B71"/>
    <w:rsid w:val="00897CA5"/>
    <w:rsid w:val="00897CDF"/>
    <w:rsid w:val="00897F33"/>
    <w:rsid w:val="008A0276"/>
    <w:rsid w:val="008A0620"/>
    <w:rsid w:val="008A06BB"/>
    <w:rsid w:val="008A0767"/>
    <w:rsid w:val="008A081D"/>
    <w:rsid w:val="008A08AC"/>
    <w:rsid w:val="008A095B"/>
    <w:rsid w:val="008A09E1"/>
    <w:rsid w:val="008A09EA"/>
    <w:rsid w:val="008A0AE9"/>
    <w:rsid w:val="008A0C38"/>
    <w:rsid w:val="008A0CFE"/>
    <w:rsid w:val="008A1004"/>
    <w:rsid w:val="008A1326"/>
    <w:rsid w:val="008A14C6"/>
    <w:rsid w:val="008A17D9"/>
    <w:rsid w:val="008A1AB7"/>
    <w:rsid w:val="008A1AFC"/>
    <w:rsid w:val="008A1AFE"/>
    <w:rsid w:val="008A1BE5"/>
    <w:rsid w:val="008A1D09"/>
    <w:rsid w:val="008A1EC3"/>
    <w:rsid w:val="008A1F37"/>
    <w:rsid w:val="008A20FA"/>
    <w:rsid w:val="008A2235"/>
    <w:rsid w:val="008A239B"/>
    <w:rsid w:val="008A2456"/>
    <w:rsid w:val="008A2630"/>
    <w:rsid w:val="008A28BC"/>
    <w:rsid w:val="008A290A"/>
    <w:rsid w:val="008A2AB7"/>
    <w:rsid w:val="008A2AFA"/>
    <w:rsid w:val="008A2B15"/>
    <w:rsid w:val="008A2C29"/>
    <w:rsid w:val="008A2DFC"/>
    <w:rsid w:val="008A2ECC"/>
    <w:rsid w:val="008A311B"/>
    <w:rsid w:val="008A3201"/>
    <w:rsid w:val="008A3209"/>
    <w:rsid w:val="008A3401"/>
    <w:rsid w:val="008A343A"/>
    <w:rsid w:val="008A3625"/>
    <w:rsid w:val="008A37D5"/>
    <w:rsid w:val="008A3A2F"/>
    <w:rsid w:val="008A3A93"/>
    <w:rsid w:val="008A3AF6"/>
    <w:rsid w:val="008A3CFA"/>
    <w:rsid w:val="008A3E2E"/>
    <w:rsid w:val="008A3F7C"/>
    <w:rsid w:val="008A407C"/>
    <w:rsid w:val="008A4084"/>
    <w:rsid w:val="008A4164"/>
    <w:rsid w:val="008A43FC"/>
    <w:rsid w:val="008A44FE"/>
    <w:rsid w:val="008A4505"/>
    <w:rsid w:val="008A461F"/>
    <w:rsid w:val="008A476C"/>
    <w:rsid w:val="008A4A84"/>
    <w:rsid w:val="008A4CC9"/>
    <w:rsid w:val="008A4E29"/>
    <w:rsid w:val="008A51D2"/>
    <w:rsid w:val="008A5219"/>
    <w:rsid w:val="008A5472"/>
    <w:rsid w:val="008A5482"/>
    <w:rsid w:val="008A57B7"/>
    <w:rsid w:val="008A5810"/>
    <w:rsid w:val="008A5822"/>
    <w:rsid w:val="008A5A2B"/>
    <w:rsid w:val="008A5BA1"/>
    <w:rsid w:val="008A5C11"/>
    <w:rsid w:val="008A5D2C"/>
    <w:rsid w:val="008A5FB1"/>
    <w:rsid w:val="008A6010"/>
    <w:rsid w:val="008A6017"/>
    <w:rsid w:val="008A603D"/>
    <w:rsid w:val="008A6046"/>
    <w:rsid w:val="008A61EB"/>
    <w:rsid w:val="008A6270"/>
    <w:rsid w:val="008A63E3"/>
    <w:rsid w:val="008A65ED"/>
    <w:rsid w:val="008A6649"/>
    <w:rsid w:val="008A6786"/>
    <w:rsid w:val="008A68F2"/>
    <w:rsid w:val="008A693B"/>
    <w:rsid w:val="008A6A9C"/>
    <w:rsid w:val="008A6AE4"/>
    <w:rsid w:val="008A6C72"/>
    <w:rsid w:val="008A6CD4"/>
    <w:rsid w:val="008A6E25"/>
    <w:rsid w:val="008A6E89"/>
    <w:rsid w:val="008A6FD0"/>
    <w:rsid w:val="008A70AB"/>
    <w:rsid w:val="008A70E2"/>
    <w:rsid w:val="008A718D"/>
    <w:rsid w:val="008A7214"/>
    <w:rsid w:val="008A74EA"/>
    <w:rsid w:val="008A750F"/>
    <w:rsid w:val="008A7581"/>
    <w:rsid w:val="008A764F"/>
    <w:rsid w:val="008A7667"/>
    <w:rsid w:val="008A7756"/>
    <w:rsid w:val="008A7B48"/>
    <w:rsid w:val="008A7EB0"/>
    <w:rsid w:val="008A7F66"/>
    <w:rsid w:val="008AB3C9"/>
    <w:rsid w:val="008B0019"/>
    <w:rsid w:val="008B00E9"/>
    <w:rsid w:val="008B01AF"/>
    <w:rsid w:val="008B01FA"/>
    <w:rsid w:val="008B02A4"/>
    <w:rsid w:val="008B03EF"/>
    <w:rsid w:val="008B04E8"/>
    <w:rsid w:val="008B0599"/>
    <w:rsid w:val="008B05AE"/>
    <w:rsid w:val="008B06E9"/>
    <w:rsid w:val="008B07B0"/>
    <w:rsid w:val="008B0892"/>
    <w:rsid w:val="008B0933"/>
    <w:rsid w:val="008B09DC"/>
    <w:rsid w:val="008B0BED"/>
    <w:rsid w:val="008B0CA5"/>
    <w:rsid w:val="008B0CC3"/>
    <w:rsid w:val="008B0DF7"/>
    <w:rsid w:val="008B0F4E"/>
    <w:rsid w:val="008B10CE"/>
    <w:rsid w:val="008B115D"/>
    <w:rsid w:val="008B117D"/>
    <w:rsid w:val="008B1247"/>
    <w:rsid w:val="008B12CA"/>
    <w:rsid w:val="008B1381"/>
    <w:rsid w:val="008B1401"/>
    <w:rsid w:val="008B155C"/>
    <w:rsid w:val="008B18DE"/>
    <w:rsid w:val="008B192C"/>
    <w:rsid w:val="008B1937"/>
    <w:rsid w:val="008B1A4A"/>
    <w:rsid w:val="008B1A7A"/>
    <w:rsid w:val="008B1AA3"/>
    <w:rsid w:val="008B1B44"/>
    <w:rsid w:val="008B1C64"/>
    <w:rsid w:val="008B1C85"/>
    <w:rsid w:val="008B1D3A"/>
    <w:rsid w:val="008B1D3C"/>
    <w:rsid w:val="008B1DAB"/>
    <w:rsid w:val="008B1ED7"/>
    <w:rsid w:val="008B1F5C"/>
    <w:rsid w:val="008B21D9"/>
    <w:rsid w:val="008B221C"/>
    <w:rsid w:val="008B2408"/>
    <w:rsid w:val="008B2640"/>
    <w:rsid w:val="008B2730"/>
    <w:rsid w:val="008B277D"/>
    <w:rsid w:val="008B2A85"/>
    <w:rsid w:val="008B2AA5"/>
    <w:rsid w:val="008B2CF5"/>
    <w:rsid w:val="008B2D7A"/>
    <w:rsid w:val="008B2DE8"/>
    <w:rsid w:val="008B308A"/>
    <w:rsid w:val="008B30AC"/>
    <w:rsid w:val="008B30B1"/>
    <w:rsid w:val="008B3125"/>
    <w:rsid w:val="008B32B2"/>
    <w:rsid w:val="008B32B5"/>
    <w:rsid w:val="008B3401"/>
    <w:rsid w:val="008B374B"/>
    <w:rsid w:val="008B37C4"/>
    <w:rsid w:val="008B3A97"/>
    <w:rsid w:val="008B3D67"/>
    <w:rsid w:val="008B3EA2"/>
    <w:rsid w:val="008B4154"/>
    <w:rsid w:val="008B4177"/>
    <w:rsid w:val="008B4265"/>
    <w:rsid w:val="008B44F5"/>
    <w:rsid w:val="008B4554"/>
    <w:rsid w:val="008B45E2"/>
    <w:rsid w:val="008B473A"/>
    <w:rsid w:val="008B4C82"/>
    <w:rsid w:val="008B4F49"/>
    <w:rsid w:val="008B4F59"/>
    <w:rsid w:val="008B5026"/>
    <w:rsid w:val="008B50F5"/>
    <w:rsid w:val="008B5256"/>
    <w:rsid w:val="008B53D3"/>
    <w:rsid w:val="008B54AC"/>
    <w:rsid w:val="008B5524"/>
    <w:rsid w:val="008B56A2"/>
    <w:rsid w:val="008B56B4"/>
    <w:rsid w:val="008B56DF"/>
    <w:rsid w:val="008B574C"/>
    <w:rsid w:val="008B577B"/>
    <w:rsid w:val="008B5865"/>
    <w:rsid w:val="008B58F0"/>
    <w:rsid w:val="008B593C"/>
    <w:rsid w:val="008B59AA"/>
    <w:rsid w:val="008B5CB9"/>
    <w:rsid w:val="008B5E14"/>
    <w:rsid w:val="008B5F14"/>
    <w:rsid w:val="008B62A4"/>
    <w:rsid w:val="008B6416"/>
    <w:rsid w:val="008B6428"/>
    <w:rsid w:val="008B650D"/>
    <w:rsid w:val="008B651B"/>
    <w:rsid w:val="008B65E9"/>
    <w:rsid w:val="008B6669"/>
    <w:rsid w:val="008B66F0"/>
    <w:rsid w:val="008B6851"/>
    <w:rsid w:val="008B68DA"/>
    <w:rsid w:val="008B6940"/>
    <w:rsid w:val="008B6955"/>
    <w:rsid w:val="008B69E6"/>
    <w:rsid w:val="008B6BDB"/>
    <w:rsid w:val="008B6DD6"/>
    <w:rsid w:val="008B6E4B"/>
    <w:rsid w:val="008B6E71"/>
    <w:rsid w:val="008B6EBB"/>
    <w:rsid w:val="008B6ED9"/>
    <w:rsid w:val="008B6F81"/>
    <w:rsid w:val="008B70B8"/>
    <w:rsid w:val="008B70ED"/>
    <w:rsid w:val="008B713D"/>
    <w:rsid w:val="008B714A"/>
    <w:rsid w:val="008B7155"/>
    <w:rsid w:val="008B7182"/>
    <w:rsid w:val="008B71A1"/>
    <w:rsid w:val="008B7226"/>
    <w:rsid w:val="008B72A3"/>
    <w:rsid w:val="008B72C8"/>
    <w:rsid w:val="008B7388"/>
    <w:rsid w:val="008B73AA"/>
    <w:rsid w:val="008B7597"/>
    <w:rsid w:val="008B7687"/>
    <w:rsid w:val="008B7698"/>
    <w:rsid w:val="008B76CB"/>
    <w:rsid w:val="008B76E3"/>
    <w:rsid w:val="008B7722"/>
    <w:rsid w:val="008B7723"/>
    <w:rsid w:val="008B7852"/>
    <w:rsid w:val="008B7917"/>
    <w:rsid w:val="008B79AB"/>
    <w:rsid w:val="008B7CD0"/>
    <w:rsid w:val="008B7CEF"/>
    <w:rsid w:val="008B7EA5"/>
    <w:rsid w:val="008C003C"/>
    <w:rsid w:val="008C019D"/>
    <w:rsid w:val="008C0280"/>
    <w:rsid w:val="008C0308"/>
    <w:rsid w:val="008C0453"/>
    <w:rsid w:val="008C05F3"/>
    <w:rsid w:val="008C06C0"/>
    <w:rsid w:val="008C06C2"/>
    <w:rsid w:val="008C076F"/>
    <w:rsid w:val="008C07BD"/>
    <w:rsid w:val="008C0892"/>
    <w:rsid w:val="008C0957"/>
    <w:rsid w:val="008C0B11"/>
    <w:rsid w:val="008C0B28"/>
    <w:rsid w:val="008C0BA8"/>
    <w:rsid w:val="008C0C52"/>
    <w:rsid w:val="008C0CEE"/>
    <w:rsid w:val="008C0EA8"/>
    <w:rsid w:val="008C0ED9"/>
    <w:rsid w:val="008C0F0C"/>
    <w:rsid w:val="008C11A6"/>
    <w:rsid w:val="008C1549"/>
    <w:rsid w:val="008C16A7"/>
    <w:rsid w:val="008C1720"/>
    <w:rsid w:val="008C19A0"/>
    <w:rsid w:val="008C1D2C"/>
    <w:rsid w:val="008C1FA4"/>
    <w:rsid w:val="008C247F"/>
    <w:rsid w:val="008C26E7"/>
    <w:rsid w:val="008C2881"/>
    <w:rsid w:val="008C2912"/>
    <w:rsid w:val="008C2A7E"/>
    <w:rsid w:val="008C2C4A"/>
    <w:rsid w:val="008C2D98"/>
    <w:rsid w:val="008C2E40"/>
    <w:rsid w:val="008C2E8D"/>
    <w:rsid w:val="008C2F43"/>
    <w:rsid w:val="008C31F3"/>
    <w:rsid w:val="008C3372"/>
    <w:rsid w:val="008C35DE"/>
    <w:rsid w:val="008C3626"/>
    <w:rsid w:val="008C3714"/>
    <w:rsid w:val="008C37CA"/>
    <w:rsid w:val="008C37D6"/>
    <w:rsid w:val="008C38C4"/>
    <w:rsid w:val="008C38F7"/>
    <w:rsid w:val="008C39FC"/>
    <w:rsid w:val="008C3A7D"/>
    <w:rsid w:val="008C3B65"/>
    <w:rsid w:val="008C3BB1"/>
    <w:rsid w:val="008C3C18"/>
    <w:rsid w:val="008C3CA5"/>
    <w:rsid w:val="008C3CF8"/>
    <w:rsid w:val="008C3D78"/>
    <w:rsid w:val="008C3EF1"/>
    <w:rsid w:val="008C3F78"/>
    <w:rsid w:val="008C3FC7"/>
    <w:rsid w:val="008C429A"/>
    <w:rsid w:val="008C42D2"/>
    <w:rsid w:val="008C42F1"/>
    <w:rsid w:val="008C43E5"/>
    <w:rsid w:val="008C440B"/>
    <w:rsid w:val="008C45FC"/>
    <w:rsid w:val="008C464F"/>
    <w:rsid w:val="008C4681"/>
    <w:rsid w:val="008C482F"/>
    <w:rsid w:val="008C483A"/>
    <w:rsid w:val="008C4918"/>
    <w:rsid w:val="008C4935"/>
    <w:rsid w:val="008C4AE9"/>
    <w:rsid w:val="008C4CEA"/>
    <w:rsid w:val="008C4CF5"/>
    <w:rsid w:val="008C4D2B"/>
    <w:rsid w:val="008C507F"/>
    <w:rsid w:val="008C518E"/>
    <w:rsid w:val="008C5195"/>
    <w:rsid w:val="008C5238"/>
    <w:rsid w:val="008C5254"/>
    <w:rsid w:val="008C540E"/>
    <w:rsid w:val="008C54B6"/>
    <w:rsid w:val="008C54E7"/>
    <w:rsid w:val="008C552F"/>
    <w:rsid w:val="008C568F"/>
    <w:rsid w:val="008C56A4"/>
    <w:rsid w:val="008C58B4"/>
    <w:rsid w:val="008C59DE"/>
    <w:rsid w:val="008C5C14"/>
    <w:rsid w:val="008C5CAB"/>
    <w:rsid w:val="008C5D04"/>
    <w:rsid w:val="008C5D7A"/>
    <w:rsid w:val="008C5F9A"/>
    <w:rsid w:val="008C63D1"/>
    <w:rsid w:val="008C6543"/>
    <w:rsid w:val="008C65A3"/>
    <w:rsid w:val="008C67C0"/>
    <w:rsid w:val="008C6BD1"/>
    <w:rsid w:val="008C6CB2"/>
    <w:rsid w:val="008C703F"/>
    <w:rsid w:val="008C7075"/>
    <w:rsid w:val="008C70D2"/>
    <w:rsid w:val="008C70E9"/>
    <w:rsid w:val="008C7119"/>
    <w:rsid w:val="008C7215"/>
    <w:rsid w:val="008C7355"/>
    <w:rsid w:val="008C7604"/>
    <w:rsid w:val="008C777E"/>
    <w:rsid w:val="008C798C"/>
    <w:rsid w:val="008C7B97"/>
    <w:rsid w:val="008C7BC2"/>
    <w:rsid w:val="008C7BED"/>
    <w:rsid w:val="008C7F70"/>
    <w:rsid w:val="008C7F86"/>
    <w:rsid w:val="008C7FA1"/>
    <w:rsid w:val="008D003F"/>
    <w:rsid w:val="008D036B"/>
    <w:rsid w:val="008D0628"/>
    <w:rsid w:val="008D0629"/>
    <w:rsid w:val="008D07B4"/>
    <w:rsid w:val="008D082F"/>
    <w:rsid w:val="008D096B"/>
    <w:rsid w:val="008D097F"/>
    <w:rsid w:val="008D0B84"/>
    <w:rsid w:val="008D0BAC"/>
    <w:rsid w:val="008D0C18"/>
    <w:rsid w:val="008D0CEC"/>
    <w:rsid w:val="008D0E3E"/>
    <w:rsid w:val="008D1153"/>
    <w:rsid w:val="008D115D"/>
    <w:rsid w:val="008D121C"/>
    <w:rsid w:val="008D1330"/>
    <w:rsid w:val="008D15A4"/>
    <w:rsid w:val="008D15CA"/>
    <w:rsid w:val="008D1798"/>
    <w:rsid w:val="008D18FA"/>
    <w:rsid w:val="008D1990"/>
    <w:rsid w:val="008D199A"/>
    <w:rsid w:val="008D19B0"/>
    <w:rsid w:val="008D1A80"/>
    <w:rsid w:val="008D1DDB"/>
    <w:rsid w:val="008D216A"/>
    <w:rsid w:val="008D222A"/>
    <w:rsid w:val="008D2565"/>
    <w:rsid w:val="008D256B"/>
    <w:rsid w:val="008D2588"/>
    <w:rsid w:val="008D2617"/>
    <w:rsid w:val="008D262D"/>
    <w:rsid w:val="008D29CD"/>
    <w:rsid w:val="008D2AC6"/>
    <w:rsid w:val="008D2B1C"/>
    <w:rsid w:val="008D2C06"/>
    <w:rsid w:val="008D2CC9"/>
    <w:rsid w:val="008D2CF8"/>
    <w:rsid w:val="008D2F38"/>
    <w:rsid w:val="008D2F60"/>
    <w:rsid w:val="008D3029"/>
    <w:rsid w:val="008D32EC"/>
    <w:rsid w:val="008D33D8"/>
    <w:rsid w:val="008D345C"/>
    <w:rsid w:val="008D34E2"/>
    <w:rsid w:val="008D34ED"/>
    <w:rsid w:val="008D38CB"/>
    <w:rsid w:val="008D3986"/>
    <w:rsid w:val="008D39C0"/>
    <w:rsid w:val="008D3D5A"/>
    <w:rsid w:val="008D4086"/>
    <w:rsid w:val="008D458C"/>
    <w:rsid w:val="008D45E4"/>
    <w:rsid w:val="008D4861"/>
    <w:rsid w:val="008D4896"/>
    <w:rsid w:val="008D4A7D"/>
    <w:rsid w:val="008D4C08"/>
    <w:rsid w:val="008D4D35"/>
    <w:rsid w:val="008D4D94"/>
    <w:rsid w:val="008D4E0B"/>
    <w:rsid w:val="008D51E7"/>
    <w:rsid w:val="008D51FA"/>
    <w:rsid w:val="008D5377"/>
    <w:rsid w:val="008D54DE"/>
    <w:rsid w:val="008D553A"/>
    <w:rsid w:val="008D5741"/>
    <w:rsid w:val="008D5AEA"/>
    <w:rsid w:val="008D5B0E"/>
    <w:rsid w:val="008D5F9C"/>
    <w:rsid w:val="008D631F"/>
    <w:rsid w:val="008D63A5"/>
    <w:rsid w:val="008D6714"/>
    <w:rsid w:val="008D680E"/>
    <w:rsid w:val="008D69CB"/>
    <w:rsid w:val="008D6AC3"/>
    <w:rsid w:val="008D6B15"/>
    <w:rsid w:val="008D6C56"/>
    <w:rsid w:val="008D6C78"/>
    <w:rsid w:val="008D6D54"/>
    <w:rsid w:val="008D6E02"/>
    <w:rsid w:val="008D6ED2"/>
    <w:rsid w:val="008D6EF2"/>
    <w:rsid w:val="008D6F3F"/>
    <w:rsid w:val="008D70E4"/>
    <w:rsid w:val="008D71B9"/>
    <w:rsid w:val="008D7285"/>
    <w:rsid w:val="008D734C"/>
    <w:rsid w:val="008D736D"/>
    <w:rsid w:val="008D7370"/>
    <w:rsid w:val="008D7447"/>
    <w:rsid w:val="008D7465"/>
    <w:rsid w:val="008D749F"/>
    <w:rsid w:val="008D7552"/>
    <w:rsid w:val="008D781D"/>
    <w:rsid w:val="008D7829"/>
    <w:rsid w:val="008D78B8"/>
    <w:rsid w:val="008D78D7"/>
    <w:rsid w:val="008D7C1B"/>
    <w:rsid w:val="008D7D58"/>
    <w:rsid w:val="008D7DBD"/>
    <w:rsid w:val="008D7EE5"/>
    <w:rsid w:val="008D7F57"/>
    <w:rsid w:val="008D7F69"/>
    <w:rsid w:val="008D7FA1"/>
    <w:rsid w:val="008D7FE7"/>
    <w:rsid w:val="008E02CF"/>
    <w:rsid w:val="008E02EC"/>
    <w:rsid w:val="008E0315"/>
    <w:rsid w:val="008E058D"/>
    <w:rsid w:val="008E05EE"/>
    <w:rsid w:val="008E0663"/>
    <w:rsid w:val="008E068F"/>
    <w:rsid w:val="008E079F"/>
    <w:rsid w:val="008E0959"/>
    <w:rsid w:val="008E096F"/>
    <w:rsid w:val="008E0AA1"/>
    <w:rsid w:val="008E0AA7"/>
    <w:rsid w:val="008E0C16"/>
    <w:rsid w:val="008E0CF4"/>
    <w:rsid w:val="008E0D39"/>
    <w:rsid w:val="008E0DC3"/>
    <w:rsid w:val="008E0F50"/>
    <w:rsid w:val="008E126B"/>
    <w:rsid w:val="008E14C2"/>
    <w:rsid w:val="008E1530"/>
    <w:rsid w:val="008E15B6"/>
    <w:rsid w:val="008E15C2"/>
    <w:rsid w:val="008E15DB"/>
    <w:rsid w:val="008E1616"/>
    <w:rsid w:val="008E1754"/>
    <w:rsid w:val="008E18EC"/>
    <w:rsid w:val="008E1AB6"/>
    <w:rsid w:val="008E1B26"/>
    <w:rsid w:val="008E1EC0"/>
    <w:rsid w:val="008E1F1F"/>
    <w:rsid w:val="008E1FA5"/>
    <w:rsid w:val="008E1FEE"/>
    <w:rsid w:val="008E2209"/>
    <w:rsid w:val="008E2404"/>
    <w:rsid w:val="008E240C"/>
    <w:rsid w:val="008E278F"/>
    <w:rsid w:val="008E283A"/>
    <w:rsid w:val="008E287A"/>
    <w:rsid w:val="008E2898"/>
    <w:rsid w:val="008E28DB"/>
    <w:rsid w:val="008E2C42"/>
    <w:rsid w:val="008E2F22"/>
    <w:rsid w:val="008E2F90"/>
    <w:rsid w:val="008E2FEF"/>
    <w:rsid w:val="008E3174"/>
    <w:rsid w:val="008E3272"/>
    <w:rsid w:val="008E3390"/>
    <w:rsid w:val="008E3705"/>
    <w:rsid w:val="008E37F0"/>
    <w:rsid w:val="008E37FA"/>
    <w:rsid w:val="008E3A07"/>
    <w:rsid w:val="008E3AF5"/>
    <w:rsid w:val="008E3B9F"/>
    <w:rsid w:val="008E3C79"/>
    <w:rsid w:val="008E3E6E"/>
    <w:rsid w:val="008E3F0E"/>
    <w:rsid w:val="008E3F29"/>
    <w:rsid w:val="008E4064"/>
    <w:rsid w:val="008E44A1"/>
    <w:rsid w:val="008E4528"/>
    <w:rsid w:val="008E45A5"/>
    <w:rsid w:val="008E490D"/>
    <w:rsid w:val="008E4929"/>
    <w:rsid w:val="008E49CE"/>
    <w:rsid w:val="008E4AB9"/>
    <w:rsid w:val="008E4D4B"/>
    <w:rsid w:val="008E4E3A"/>
    <w:rsid w:val="008E4F5A"/>
    <w:rsid w:val="008E504A"/>
    <w:rsid w:val="008E5168"/>
    <w:rsid w:val="008E517D"/>
    <w:rsid w:val="008E5191"/>
    <w:rsid w:val="008E52B2"/>
    <w:rsid w:val="008E52FF"/>
    <w:rsid w:val="008E5327"/>
    <w:rsid w:val="008E5407"/>
    <w:rsid w:val="008E541B"/>
    <w:rsid w:val="008E541F"/>
    <w:rsid w:val="008E5718"/>
    <w:rsid w:val="008E587F"/>
    <w:rsid w:val="008E5902"/>
    <w:rsid w:val="008E59C1"/>
    <w:rsid w:val="008E5CBD"/>
    <w:rsid w:val="008E5E13"/>
    <w:rsid w:val="008E5EA6"/>
    <w:rsid w:val="008E5ED9"/>
    <w:rsid w:val="008E5F21"/>
    <w:rsid w:val="008E5F4A"/>
    <w:rsid w:val="008E5FE8"/>
    <w:rsid w:val="008E61D8"/>
    <w:rsid w:val="008E6264"/>
    <w:rsid w:val="008E62A4"/>
    <w:rsid w:val="008E634E"/>
    <w:rsid w:val="008E6387"/>
    <w:rsid w:val="008E64D1"/>
    <w:rsid w:val="008E6502"/>
    <w:rsid w:val="008E654F"/>
    <w:rsid w:val="008E65AE"/>
    <w:rsid w:val="008E66CC"/>
    <w:rsid w:val="008E6C66"/>
    <w:rsid w:val="008E6DF8"/>
    <w:rsid w:val="008E6EAD"/>
    <w:rsid w:val="008E6EC2"/>
    <w:rsid w:val="008E6F8F"/>
    <w:rsid w:val="008E6F95"/>
    <w:rsid w:val="008E6FF2"/>
    <w:rsid w:val="008E707F"/>
    <w:rsid w:val="008E70FC"/>
    <w:rsid w:val="008E7116"/>
    <w:rsid w:val="008E738A"/>
    <w:rsid w:val="008E738B"/>
    <w:rsid w:val="008E7448"/>
    <w:rsid w:val="008E74F1"/>
    <w:rsid w:val="008E77B5"/>
    <w:rsid w:val="008E7A9A"/>
    <w:rsid w:val="008E7DE8"/>
    <w:rsid w:val="008E7E42"/>
    <w:rsid w:val="008E7F24"/>
    <w:rsid w:val="008F01DE"/>
    <w:rsid w:val="008F036F"/>
    <w:rsid w:val="008F0391"/>
    <w:rsid w:val="008F03CE"/>
    <w:rsid w:val="008F05DF"/>
    <w:rsid w:val="008F0934"/>
    <w:rsid w:val="008F094D"/>
    <w:rsid w:val="008F0B51"/>
    <w:rsid w:val="008F0C71"/>
    <w:rsid w:val="008F0DB0"/>
    <w:rsid w:val="008F0EF8"/>
    <w:rsid w:val="008F12FD"/>
    <w:rsid w:val="008F1495"/>
    <w:rsid w:val="008F15A0"/>
    <w:rsid w:val="008F166E"/>
    <w:rsid w:val="008F17A4"/>
    <w:rsid w:val="008F17C1"/>
    <w:rsid w:val="008F1857"/>
    <w:rsid w:val="008F18B0"/>
    <w:rsid w:val="008F19CA"/>
    <w:rsid w:val="008F1A9E"/>
    <w:rsid w:val="008F1AE6"/>
    <w:rsid w:val="008F1B5E"/>
    <w:rsid w:val="008F1DB9"/>
    <w:rsid w:val="008F1E0A"/>
    <w:rsid w:val="008F1E33"/>
    <w:rsid w:val="008F2018"/>
    <w:rsid w:val="008F2069"/>
    <w:rsid w:val="008F2198"/>
    <w:rsid w:val="008F2290"/>
    <w:rsid w:val="008F2369"/>
    <w:rsid w:val="008F2466"/>
    <w:rsid w:val="008F2490"/>
    <w:rsid w:val="008F2558"/>
    <w:rsid w:val="008F2594"/>
    <w:rsid w:val="008F267A"/>
    <w:rsid w:val="008F2708"/>
    <w:rsid w:val="008F2908"/>
    <w:rsid w:val="008F2A7A"/>
    <w:rsid w:val="008F2AC2"/>
    <w:rsid w:val="008F2E42"/>
    <w:rsid w:val="008F2E72"/>
    <w:rsid w:val="008F2EB9"/>
    <w:rsid w:val="008F2ED6"/>
    <w:rsid w:val="008F328E"/>
    <w:rsid w:val="008F32E9"/>
    <w:rsid w:val="008F3357"/>
    <w:rsid w:val="008F3407"/>
    <w:rsid w:val="008F3667"/>
    <w:rsid w:val="008F3836"/>
    <w:rsid w:val="008F3949"/>
    <w:rsid w:val="008F3998"/>
    <w:rsid w:val="008F3A3B"/>
    <w:rsid w:val="008F3B61"/>
    <w:rsid w:val="008F3B72"/>
    <w:rsid w:val="008F3BB7"/>
    <w:rsid w:val="008F3D86"/>
    <w:rsid w:val="008F3E47"/>
    <w:rsid w:val="008F3FEB"/>
    <w:rsid w:val="008F42F7"/>
    <w:rsid w:val="008F4312"/>
    <w:rsid w:val="008F4695"/>
    <w:rsid w:val="008F47BC"/>
    <w:rsid w:val="008F47C9"/>
    <w:rsid w:val="008F48E3"/>
    <w:rsid w:val="008F4A2C"/>
    <w:rsid w:val="008F4B0C"/>
    <w:rsid w:val="008F506D"/>
    <w:rsid w:val="008F5087"/>
    <w:rsid w:val="008F511C"/>
    <w:rsid w:val="008F53B3"/>
    <w:rsid w:val="008F540A"/>
    <w:rsid w:val="008F5449"/>
    <w:rsid w:val="008F5627"/>
    <w:rsid w:val="008F575E"/>
    <w:rsid w:val="008F5792"/>
    <w:rsid w:val="008F585B"/>
    <w:rsid w:val="008F58D3"/>
    <w:rsid w:val="008F58F9"/>
    <w:rsid w:val="008F5AF4"/>
    <w:rsid w:val="008F5B40"/>
    <w:rsid w:val="008F5DC4"/>
    <w:rsid w:val="008F5F21"/>
    <w:rsid w:val="008F6115"/>
    <w:rsid w:val="008F62B0"/>
    <w:rsid w:val="008F636D"/>
    <w:rsid w:val="008F6395"/>
    <w:rsid w:val="008F63DF"/>
    <w:rsid w:val="008F64AB"/>
    <w:rsid w:val="008F687F"/>
    <w:rsid w:val="008F68C5"/>
    <w:rsid w:val="008F6944"/>
    <w:rsid w:val="008F69A9"/>
    <w:rsid w:val="008F6B4B"/>
    <w:rsid w:val="008F6F9C"/>
    <w:rsid w:val="008F7092"/>
    <w:rsid w:val="008F71CB"/>
    <w:rsid w:val="008F7223"/>
    <w:rsid w:val="008F7603"/>
    <w:rsid w:val="008F767C"/>
    <w:rsid w:val="008F76D1"/>
    <w:rsid w:val="008F7AB7"/>
    <w:rsid w:val="008F7AC9"/>
    <w:rsid w:val="008F7BD3"/>
    <w:rsid w:val="008F7CFB"/>
    <w:rsid w:val="008F7EDE"/>
    <w:rsid w:val="008F7EE4"/>
    <w:rsid w:val="008F7F21"/>
    <w:rsid w:val="00900015"/>
    <w:rsid w:val="00900107"/>
    <w:rsid w:val="00900251"/>
    <w:rsid w:val="00900340"/>
    <w:rsid w:val="00900365"/>
    <w:rsid w:val="009003E2"/>
    <w:rsid w:val="009005A5"/>
    <w:rsid w:val="00900782"/>
    <w:rsid w:val="0090080A"/>
    <w:rsid w:val="0090093E"/>
    <w:rsid w:val="00900A5B"/>
    <w:rsid w:val="00900AE3"/>
    <w:rsid w:val="00900BB6"/>
    <w:rsid w:val="00900D0D"/>
    <w:rsid w:val="00900D42"/>
    <w:rsid w:val="00901112"/>
    <w:rsid w:val="009011B3"/>
    <w:rsid w:val="00901267"/>
    <w:rsid w:val="0090127D"/>
    <w:rsid w:val="009012F8"/>
    <w:rsid w:val="00901468"/>
    <w:rsid w:val="00901593"/>
    <w:rsid w:val="009015FC"/>
    <w:rsid w:val="00901812"/>
    <w:rsid w:val="0090185F"/>
    <w:rsid w:val="00901BE6"/>
    <w:rsid w:val="00901CFE"/>
    <w:rsid w:val="009020F7"/>
    <w:rsid w:val="00902119"/>
    <w:rsid w:val="00902218"/>
    <w:rsid w:val="009022DB"/>
    <w:rsid w:val="009022DE"/>
    <w:rsid w:val="009022F2"/>
    <w:rsid w:val="009026C0"/>
    <w:rsid w:val="0090273B"/>
    <w:rsid w:val="009027CA"/>
    <w:rsid w:val="00902B05"/>
    <w:rsid w:val="00902B41"/>
    <w:rsid w:val="00902E73"/>
    <w:rsid w:val="00902FED"/>
    <w:rsid w:val="00903237"/>
    <w:rsid w:val="0090336F"/>
    <w:rsid w:val="00903563"/>
    <w:rsid w:val="00903579"/>
    <w:rsid w:val="00903DAC"/>
    <w:rsid w:val="00904004"/>
    <w:rsid w:val="009040C1"/>
    <w:rsid w:val="009041FE"/>
    <w:rsid w:val="00904639"/>
    <w:rsid w:val="009046EC"/>
    <w:rsid w:val="009049CE"/>
    <w:rsid w:val="00904B21"/>
    <w:rsid w:val="00904C5F"/>
    <w:rsid w:val="00904CB3"/>
    <w:rsid w:val="00904CFB"/>
    <w:rsid w:val="00904D67"/>
    <w:rsid w:val="00904ED2"/>
    <w:rsid w:val="00904F11"/>
    <w:rsid w:val="00904F16"/>
    <w:rsid w:val="0090500B"/>
    <w:rsid w:val="0090513A"/>
    <w:rsid w:val="0090515E"/>
    <w:rsid w:val="0090522F"/>
    <w:rsid w:val="0090527B"/>
    <w:rsid w:val="00905283"/>
    <w:rsid w:val="0090539B"/>
    <w:rsid w:val="009053DF"/>
    <w:rsid w:val="009053E9"/>
    <w:rsid w:val="009055D5"/>
    <w:rsid w:val="009056C1"/>
    <w:rsid w:val="0090572D"/>
    <w:rsid w:val="00905797"/>
    <w:rsid w:val="009058CA"/>
    <w:rsid w:val="009058EA"/>
    <w:rsid w:val="00905BE0"/>
    <w:rsid w:val="00905D2E"/>
    <w:rsid w:val="00905E9E"/>
    <w:rsid w:val="009060FD"/>
    <w:rsid w:val="00906144"/>
    <w:rsid w:val="009064F3"/>
    <w:rsid w:val="00906586"/>
    <w:rsid w:val="009065A9"/>
    <w:rsid w:val="0090667C"/>
    <w:rsid w:val="00906BBA"/>
    <w:rsid w:val="00907117"/>
    <w:rsid w:val="0090735B"/>
    <w:rsid w:val="00907483"/>
    <w:rsid w:val="00907498"/>
    <w:rsid w:val="00907587"/>
    <w:rsid w:val="00907646"/>
    <w:rsid w:val="00907787"/>
    <w:rsid w:val="0090780B"/>
    <w:rsid w:val="00907993"/>
    <w:rsid w:val="00907AD4"/>
    <w:rsid w:val="00907B38"/>
    <w:rsid w:val="00907B63"/>
    <w:rsid w:val="009100DF"/>
    <w:rsid w:val="009101F8"/>
    <w:rsid w:val="009103E0"/>
    <w:rsid w:val="00910547"/>
    <w:rsid w:val="00910630"/>
    <w:rsid w:val="00910913"/>
    <w:rsid w:val="00910B6D"/>
    <w:rsid w:val="00910CA1"/>
    <w:rsid w:val="00910CB3"/>
    <w:rsid w:val="00910CE0"/>
    <w:rsid w:val="00910D29"/>
    <w:rsid w:val="00910DB3"/>
    <w:rsid w:val="00910E60"/>
    <w:rsid w:val="00910EAB"/>
    <w:rsid w:val="00910F24"/>
    <w:rsid w:val="00911044"/>
    <w:rsid w:val="00911170"/>
    <w:rsid w:val="00911496"/>
    <w:rsid w:val="00911592"/>
    <w:rsid w:val="009116BA"/>
    <w:rsid w:val="00911703"/>
    <w:rsid w:val="009117B7"/>
    <w:rsid w:val="00911AE8"/>
    <w:rsid w:val="00911F66"/>
    <w:rsid w:val="0091220F"/>
    <w:rsid w:val="009123F6"/>
    <w:rsid w:val="009125D6"/>
    <w:rsid w:val="00912607"/>
    <w:rsid w:val="00912743"/>
    <w:rsid w:val="009128A9"/>
    <w:rsid w:val="0091290D"/>
    <w:rsid w:val="00912951"/>
    <w:rsid w:val="00912998"/>
    <w:rsid w:val="009129CA"/>
    <w:rsid w:val="00912B99"/>
    <w:rsid w:val="00912C8E"/>
    <w:rsid w:val="00912EDF"/>
    <w:rsid w:val="00912EEF"/>
    <w:rsid w:val="00912F39"/>
    <w:rsid w:val="00913009"/>
    <w:rsid w:val="00913011"/>
    <w:rsid w:val="00913091"/>
    <w:rsid w:val="00913396"/>
    <w:rsid w:val="009135CA"/>
    <w:rsid w:val="009135F8"/>
    <w:rsid w:val="0091375E"/>
    <w:rsid w:val="0091380E"/>
    <w:rsid w:val="00913908"/>
    <w:rsid w:val="00913AC0"/>
    <w:rsid w:val="00913B14"/>
    <w:rsid w:val="00913C49"/>
    <w:rsid w:val="00913CA7"/>
    <w:rsid w:val="00913FD9"/>
    <w:rsid w:val="0091449E"/>
    <w:rsid w:val="009144A0"/>
    <w:rsid w:val="00914791"/>
    <w:rsid w:val="00914898"/>
    <w:rsid w:val="00914907"/>
    <w:rsid w:val="009149A6"/>
    <w:rsid w:val="009149DD"/>
    <w:rsid w:val="00914ABF"/>
    <w:rsid w:val="00914B1F"/>
    <w:rsid w:val="00914C9F"/>
    <w:rsid w:val="00914CF0"/>
    <w:rsid w:val="009151F5"/>
    <w:rsid w:val="009153B4"/>
    <w:rsid w:val="00915481"/>
    <w:rsid w:val="009154E7"/>
    <w:rsid w:val="009157F1"/>
    <w:rsid w:val="00915B78"/>
    <w:rsid w:val="00915E2D"/>
    <w:rsid w:val="00915FA7"/>
    <w:rsid w:val="00915FC5"/>
    <w:rsid w:val="00915FDA"/>
    <w:rsid w:val="00915FE9"/>
    <w:rsid w:val="009160F5"/>
    <w:rsid w:val="0091628B"/>
    <w:rsid w:val="009165AB"/>
    <w:rsid w:val="009167B8"/>
    <w:rsid w:val="009167EF"/>
    <w:rsid w:val="009168FD"/>
    <w:rsid w:val="00916A46"/>
    <w:rsid w:val="00916B38"/>
    <w:rsid w:val="00916C22"/>
    <w:rsid w:val="00916C38"/>
    <w:rsid w:val="00916CA3"/>
    <w:rsid w:val="00916D8D"/>
    <w:rsid w:val="00916ED9"/>
    <w:rsid w:val="00917092"/>
    <w:rsid w:val="009172F1"/>
    <w:rsid w:val="00917321"/>
    <w:rsid w:val="00917732"/>
    <w:rsid w:val="0091775D"/>
    <w:rsid w:val="009177AF"/>
    <w:rsid w:val="009178B0"/>
    <w:rsid w:val="00917919"/>
    <w:rsid w:val="009179F6"/>
    <w:rsid w:val="00917A83"/>
    <w:rsid w:val="00917B96"/>
    <w:rsid w:val="00917C1B"/>
    <w:rsid w:val="00917C9B"/>
    <w:rsid w:val="00917D76"/>
    <w:rsid w:val="00917DAF"/>
    <w:rsid w:val="00917E3D"/>
    <w:rsid w:val="00917EB4"/>
    <w:rsid w:val="009200F6"/>
    <w:rsid w:val="0092010F"/>
    <w:rsid w:val="00920171"/>
    <w:rsid w:val="00920269"/>
    <w:rsid w:val="009202BF"/>
    <w:rsid w:val="009204F7"/>
    <w:rsid w:val="00920958"/>
    <w:rsid w:val="00920A10"/>
    <w:rsid w:val="00920A62"/>
    <w:rsid w:val="00920B49"/>
    <w:rsid w:val="00920BC2"/>
    <w:rsid w:val="00920F9A"/>
    <w:rsid w:val="00920FB0"/>
    <w:rsid w:val="00920FC5"/>
    <w:rsid w:val="00921138"/>
    <w:rsid w:val="009212C3"/>
    <w:rsid w:val="009213DF"/>
    <w:rsid w:val="0092148A"/>
    <w:rsid w:val="009214B3"/>
    <w:rsid w:val="00921625"/>
    <w:rsid w:val="00921A99"/>
    <w:rsid w:val="00921B1A"/>
    <w:rsid w:val="00921B61"/>
    <w:rsid w:val="00921B84"/>
    <w:rsid w:val="00921BD1"/>
    <w:rsid w:val="00921C1E"/>
    <w:rsid w:val="00921E77"/>
    <w:rsid w:val="00921E98"/>
    <w:rsid w:val="00921EAA"/>
    <w:rsid w:val="00921F8F"/>
    <w:rsid w:val="00921FB8"/>
    <w:rsid w:val="00922051"/>
    <w:rsid w:val="00922067"/>
    <w:rsid w:val="009220CE"/>
    <w:rsid w:val="009221A4"/>
    <w:rsid w:val="00922236"/>
    <w:rsid w:val="0092235E"/>
    <w:rsid w:val="00922418"/>
    <w:rsid w:val="009224AC"/>
    <w:rsid w:val="009226F7"/>
    <w:rsid w:val="0092276E"/>
    <w:rsid w:val="009227FC"/>
    <w:rsid w:val="00922823"/>
    <w:rsid w:val="00922960"/>
    <w:rsid w:val="00922A6B"/>
    <w:rsid w:val="00922C1F"/>
    <w:rsid w:val="00922C4D"/>
    <w:rsid w:val="00922D90"/>
    <w:rsid w:val="00922E3D"/>
    <w:rsid w:val="00922E86"/>
    <w:rsid w:val="00922E8B"/>
    <w:rsid w:val="00922EA5"/>
    <w:rsid w:val="00922F71"/>
    <w:rsid w:val="00923074"/>
    <w:rsid w:val="009236F5"/>
    <w:rsid w:val="00923736"/>
    <w:rsid w:val="0092377F"/>
    <w:rsid w:val="0092382A"/>
    <w:rsid w:val="0092386D"/>
    <w:rsid w:val="00923B2D"/>
    <w:rsid w:val="00923C52"/>
    <w:rsid w:val="00923D9A"/>
    <w:rsid w:val="00923E29"/>
    <w:rsid w:val="00923F3C"/>
    <w:rsid w:val="0092401E"/>
    <w:rsid w:val="00924075"/>
    <w:rsid w:val="009241A6"/>
    <w:rsid w:val="009241C7"/>
    <w:rsid w:val="00924205"/>
    <w:rsid w:val="009242FE"/>
    <w:rsid w:val="009243C5"/>
    <w:rsid w:val="00924466"/>
    <w:rsid w:val="00924496"/>
    <w:rsid w:val="009244A1"/>
    <w:rsid w:val="009245CA"/>
    <w:rsid w:val="009245F6"/>
    <w:rsid w:val="00924845"/>
    <w:rsid w:val="00924D57"/>
    <w:rsid w:val="00924D5F"/>
    <w:rsid w:val="00924D9F"/>
    <w:rsid w:val="00924F08"/>
    <w:rsid w:val="00924FDE"/>
    <w:rsid w:val="00925270"/>
    <w:rsid w:val="009254CA"/>
    <w:rsid w:val="00925502"/>
    <w:rsid w:val="00925537"/>
    <w:rsid w:val="009255E9"/>
    <w:rsid w:val="0092568D"/>
    <w:rsid w:val="00925729"/>
    <w:rsid w:val="0092576A"/>
    <w:rsid w:val="009258B4"/>
    <w:rsid w:val="00925972"/>
    <w:rsid w:val="00925BB9"/>
    <w:rsid w:val="00925C82"/>
    <w:rsid w:val="00925E4C"/>
    <w:rsid w:val="009260AC"/>
    <w:rsid w:val="0092635B"/>
    <w:rsid w:val="00926437"/>
    <w:rsid w:val="0092644E"/>
    <w:rsid w:val="009264D1"/>
    <w:rsid w:val="009264FE"/>
    <w:rsid w:val="0092658C"/>
    <w:rsid w:val="00926668"/>
    <w:rsid w:val="009267C9"/>
    <w:rsid w:val="009268B7"/>
    <w:rsid w:val="00926946"/>
    <w:rsid w:val="00926A14"/>
    <w:rsid w:val="00926B96"/>
    <w:rsid w:val="00926D01"/>
    <w:rsid w:val="00926D43"/>
    <w:rsid w:val="00926D4D"/>
    <w:rsid w:val="00926F03"/>
    <w:rsid w:val="00926F91"/>
    <w:rsid w:val="0092702D"/>
    <w:rsid w:val="00927308"/>
    <w:rsid w:val="00927424"/>
    <w:rsid w:val="0092744B"/>
    <w:rsid w:val="00927456"/>
    <w:rsid w:val="00927513"/>
    <w:rsid w:val="00927725"/>
    <w:rsid w:val="009277A7"/>
    <w:rsid w:val="009277D6"/>
    <w:rsid w:val="00927917"/>
    <w:rsid w:val="00927975"/>
    <w:rsid w:val="00927A01"/>
    <w:rsid w:val="00927AF0"/>
    <w:rsid w:val="00927AF3"/>
    <w:rsid w:val="00927BBD"/>
    <w:rsid w:val="00927C8B"/>
    <w:rsid w:val="00927D42"/>
    <w:rsid w:val="00927D5C"/>
    <w:rsid w:val="00927D72"/>
    <w:rsid w:val="00927E4F"/>
    <w:rsid w:val="009300B9"/>
    <w:rsid w:val="00930173"/>
    <w:rsid w:val="009303E9"/>
    <w:rsid w:val="00930580"/>
    <w:rsid w:val="009305BE"/>
    <w:rsid w:val="009306B4"/>
    <w:rsid w:val="00930789"/>
    <w:rsid w:val="00930804"/>
    <w:rsid w:val="00930991"/>
    <w:rsid w:val="00930A9F"/>
    <w:rsid w:val="00930ACB"/>
    <w:rsid w:val="00930ACE"/>
    <w:rsid w:val="00930CD7"/>
    <w:rsid w:val="00930D53"/>
    <w:rsid w:val="00930DED"/>
    <w:rsid w:val="00930DF0"/>
    <w:rsid w:val="00930E7B"/>
    <w:rsid w:val="009310DD"/>
    <w:rsid w:val="0093119C"/>
    <w:rsid w:val="0093139D"/>
    <w:rsid w:val="00931510"/>
    <w:rsid w:val="00931537"/>
    <w:rsid w:val="009315B3"/>
    <w:rsid w:val="009315B7"/>
    <w:rsid w:val="009316DD"/>
    <w:rsid w:val="0093171B"/>
    <w:rsid w:val="00931847"/>
    <w:rsid w:val="00931947"/>
    <w:rsid w:val="00931B09"/>
    <w:rsid w:val="00931BD9"/>
    <w:rsid w:val="00931D9E"/>
    <w:rsid w:val="00931DA7"/>
    <w:rsid w:val="00931DC6"/>
    <w:rsid w:val="00931E79"/>
    <w:rsid w:val="009320D9"/>
    <w:rsid w:val="00932194"/>
    <w:rsid w:val="0093246E"/>
    <w:rsid w:val="009325CA"/>
    <w:rsid w:val="00932753"/>
    <w:rsid w:val="00932806"/>
    <w:rsid w:val="00932CC5"/>
    <w:rsid w:val="00932DF5"/>
    <w:rsid w:val="00932EE2"/>
    <w:rsid w:val="00932F3C"/>
    <w:rsid w:val="009331C5"/>
    <w:rsid w:val="0093326D"/>
    <w:rsid w:val="0093338B"/>
    <w:rsid w:val="009333F8"/>
    <w:rsid w:val="009335D5"/>
    <w:rsid w:val="009336E8"/>
    <w:rsid w:val="0093370C"/>
    <w:rsid w:val="0093375C"/>
    <w:rsid w:val="00933766"/>
    <w:rsid w:val="00933CB0"/>
    <w:rsid w:val="00933CE1"/>
    <w:rsid w:val="00933D7C"/>
    <w:rsid w:val="00933D83"/>
    <w:rsid w:val="00933FEC"/>
    <w:rsid w:val="009340A2"/>
    <w:rsid w:val="009340C9"/>
    <w:rsid w:val="00934190"/>
    <w:rsid w:val="009341B2"/>
    <w:rsid w:val="00934239"/>
    <w:rsid w:val="00934349"/>
    <w:rsid w:val="009343F9"/>
    <w:rsid w:val="00934437"/>
    <w:rsid w:val="0093454B"/>
    <w:rsid w:val="00934A40"/>
    <w:rsid w:val="00934AE8"/>
    <w:rsid w:val="00934EA5"/>
    <w:rsid w:val="00934EA8"/>
    <w:rsid w:val="00935077"/>
    <w:rsid w:val="009350A6"/>
    <w:rsid w:val="00935154"/>
    <w:rsid w:val="009351ED"/>
    <w:rsid w:val="00935403"/>
    <w:rsid w:val="0093573C"/>
    <w:rsid w:val="009357EB"/>
    <w:rsid w:val="00935A92"/>
    <w:rsid w:val="00935ADB"/>
    <w:rsid w:val="00935D45"/>
    <w:rsid w:val="00935DC4"/>
    <w:rsid w:val="00935E0A"/>
    <w:rsid w:val="00935EA8"/>
    <w:rsid w:val="00935EC3"/>
    <w:rsid w:val="00935F32"/>
    <w:rsid w:val="00936250"/>
    <w:rsid w:val="00936815"/>
    <w:rsid w:val="00936B53"/>
    <w:rsid w:val="00936D75"/>
    <w:rsid w:val="00936EB5"/>
    <w:rsid w:val="00936FFD"/>
    <w:rsid w:val="00937131"/>
    <w:rsid w:val="00937267"/>
    <w:rsid w:val="0093745B"/>
    <w:rsid w:val="009375B4"/>
    <w:rsid w:val="009376D7"/>
    <w:rsid w:val="00937831"/>
    <w:rsid w:val="0093788C"/>
    <w:rsid w:val="009378F2"/>
    <w:rsid w:val="00937A8B"/>
    <w:rsid w:val="00937BB7"/>
    <w:rsid w:val="00937CC6"/>
    <w:rsid w:val="00937DBD"/>
    <w:rsid w:val="00937E40"/>
    <w:rsid w:val="00937FE8"/>
    <w:rsid w:val="00938435"/>
    <w:rsid w:val="00940088"/>
    <w:rsid w:val="00940386"/>
    <w:rsid w:val="009403C6"/>
    <w:rsid w:val="009406E1"/>
    <w:rsid w:val="00940822"/>
    <w:rsid w:val="0094093E"/>
    <w:rsid w:val="00940965"/>
    <w:rsid w:val="009409EE"/>
    <w:rsid w:val="00940A81"/>
    <w:rsid w:val="00940B94"/>
    <w:rsid w:val="00940BDB"/>
    <w:rsid w:val="00940E76"/>
    <w:rsid w:val="00940F76"/>
    <w:rsid w:val="0094105A"/>
    <w:rsid w:val="009413DF"/>
    <w:rsid w:val="00941433"/>
    <w:rsid w:val="009415D4"/>
    <w:rsid w:val="009418D6"/>
    <w:rsid w:val="009418FC"/>
    <w:rsid w:val="009419A3"/>
    <w:rsid w:val="009419F9"/>
    <w:rsid w:val="009419FB"/>
    <w:rsid w:val="00941AC4"/>
    <w:rsid w:val="00941C0C"/>
    <w:rsid w:val="00941D23"/>
    <w:rsid w:val="00941E0D"/>
    <w:rsid w:val="00941EB8"/>
    <w:rsid w:val="00941F89"/>
    <w:rsid w:val="00942176"/>
    <w:rsid w:val="00942271"/>
    <w:rsid w:val="009423FD"/>
    <w:rsid w:val="00942701"/>
    <w:rsid w:val="009428E2"/>
    <w:rsid w:val="009429BD"/>
    <w:rsid w:val="009429D1"/>
    <w:rsid w:val="00942A59"/>
    <w:rsid w:val="00942C48"/>
    <w:rsid w:val="00942CC6"/>
    <w:rsid w:val="00942CCE"/>
    <w:rsid w:val="00942F11"/>
    <w:rsid w:val="0094306B"/>
    <w:rsid w:val="0094347A"/>
    <w:rsid w:val="00943493"/>
    <w:rsid w:val="0094356B"/>
    <w:rsid w:val="009436F2"/>
    <w:rsid w:val="009437C3"/>
    <w:rsid w:val="0094384C"/>
    <w:rsid w:val="00943854"/>
    <w:rsid w:val="00943B40"/>
    <w:rsid w:val="00943D16"/>
    <w:rsid w:val="00943DAF"/>
    <w:rsid w:val="00943DB6"/>
    <w:rsid w:val="00943E71"/>
    <w:rsid w:val="00943F0D"/>
    <w:rsid w:val="00943F66"/>
    <w:rsid w:val="00943F70"/>
    <w:rsid w:val="00944319"/>
    <w:rsid w:val="0094443F"/>
    <w:rsid w:val="009444D9"/>
    <w:rsid w:val="00944517"/>
    <w:rsid w:val="009445CB"/>
    <w:rsid w:val="0094462E"/>
    <w:rsid w:val="009446D0"/>
    <w:rsid w:val="0094492F"/>
    <w:rsid w:val="0094499F"/>
    <w:rsid w:val="009449B0"/>
    <w:rsid w:val="009449DE"/>
    <w:rsid w:val="00944A68"/>
    <w:rsid w:val="00944AAD"/>
    <w:rsid w:val="00944D2A"/>
    <w:rsid w:val="00944F47"/>
    <w:rsid w:val="00945134"/>
    <w:rsid w:val="0094518A"/>
    <w:rsid w:val="00945327"/>
    <w:rsid w:val="009455B1"/>
    <w:rsid w:val="00945858"/>
    <w:rsid w:val="00945A18"/>
    <w:rsid w:val="00945C76"/>
    <w:rsid w:val="00945DF3"/>
    <w:rsid w:val="00945E0C"/>
    <w:rsid w:val="00945E7B"/>
    <w:rsid w:val="00945EC1"/>
    <w:rsid w:val="0094605A"/>
    <w:rsid w:val="0094634D"/>
    <w:rsid w:val="00946489"/>
    <w:rsid w:val="009464CF"/>
    <w:rsid w:val="009465CE"/>
    <w:rsid w:val="009465ED"/>
    <w:rsid w:val="0094683A"/>
    <w:rsid w:val="009469C3"/>
    <w:rsid w:val="00946A3C"/>
    <w:rsid w:val="00946B0C"/>
    <w:rsid w:val="00946B48"/>
    <w:rsid w:val="00946F23"/>
    <w:rsid w:val="00946FA0"/>
    <w:rsid w:val="00946FE4"/>
    <w:rsid w:val="0094742F"/>
    <w:rsid w:val="00947503"/>
    <w:rsid w:val="00947543"/>
    <w:rsid w:val="009475F9"/>
    <w:rsid w:val="0094776F"/>
    <w:rsid w:val="009477E9"/>
    <w:rsid w:val="0094782B"/>
    <w:rsid w:val="00947983"/>
    <w:rsid w:val="00947BD5"/>
    <w:rsid w:val="00947CFB"/>
    <w:rsid w:val="009500A9"/>
    <w:rsid w:val="00950141"/>
    <w:rsid w:val="0095015E"/>
    <w:rsid w:val="0095021E"/>
    <w:rsid w:val="009502AB"/>
    <w:rsid w:val="0095030E"/>
    <w:rsid w:val="0095041E"/>
    <w:rsid w:val="0095049B"/>
    <w:rsid w:val="00950572"/>
    <w:rsid w:val="009505C5"/>
    <w:rsid w:val="00950941"/>
    <w:rsid w:val="00950995"/>
    <w:rsid w:val="00950B71"/>
    <w:rsid w:val="00950C6C"/>
    <w:rsid w:val="00950C97"/>
    <w:rsid w:val="00950DBF"/>
    <w:rsid w:val="00950E22"/>
    <w:rsid w:val="00950E27"/>
    <w:rsid w:val="00950FAF"/>
    <w:rsid w:val="009510B0"/>
    <w:rsid w:val="0095111A"/>
    <w:rsid w:val="009511D2"/>
    <w:rsid w:val="00951258"/>
    <w:rsid w:val="009514D6"/>
    <w:rsid w:val="009514DF"/>
    <w:rsid w:val="009519F6"/>
    <w:rsid w:val="00951ACC"/>
    <w:rsid w:val="00951B0E"/>
    <w:rsid w:val="00951B39"/>
    <w:rsid w:val="00951B43"/>
    <w:rsid w:val="00951B61"/>
    <w:rsid w:val="00951C39"/>
    <w:rsid w:val="00951E3E"/>
    <w:rsid w:val="00951F48"/>
    <w:rsid w:val="00952150"/>
    <w:rsid w:val="009521BC"/>
    <w:rsid w:val="00952354"/>
    <w:rsid w:val="00952484"/>
    <w:rsid w:val="009524F7"/>
    <w:rsid w:val="00952638"/>
    <w:rsid w:val="0095265D"/>
    <w:rsid w:val="009526B2"/>
    <w:rsid w:val="009526BF"/>
    <w:rsid w:val="00952710"/>
    <w:rsid w:val="00952746"/>
    <w:rsid w:val="0095284D"/>
    <w:rsid w:val="009529F5"/>
    <w:rsid w:val="00952B5E"/>
    <w:rsid w:val="00952C7B"/>
    <w:rsid w:val="00952CC3"/>
    <w:rsid w:val="00952CC9"/>
    <w:rsid w:val="00952DB1"/>
    <w:rsid w:val="00953020"/>
    <w:rsid w:val="0095318B"/>
    <w:rsid w:val="00953299"/>
    <w:rsid w:val="009532B1"/>
    <w:rsid w:val="009535DF"/>
    <w:rsid w:val="00953714"/>
    <w:rsid w:val="0095377F"/>
    <w:rsid w:val="009538CE"/>
    <w:rsid w:val="00953B29"/>
    <w:rsid w:val="00953B71"/>
    <w:rsid w:val="00953C14"/>
    <w:rsid w:val="00953D96"/>
    <w:rsid w:val="00953E21"/>
    <w:rsid w:val="00953E77"/>
    <w:rsid w:val="00953EFD"/>
    <w:rsid w:val="00953F28"/>
    <w:rsid w:val="00953F35"/>
    <w:rsid w:val="00953FC7"/>
    <w:rsid w:val="00953FDF"/>
    <w:rsid w:val="00954064"/>
    <w:rsid w:val="00954080"/>
    <w:rsid w:val="009543A7"/>
    <w:rsid w:val="009545FB"/>
    <w:rsid w:val="009545FD"/>
    <w:rsid w:val="00954657"/>
    <w:rsid w:val="009546D0"/>
    <w:rsid w:val="00954767"/>
    <w:rsid w:val="0095476F"/>
    <w:rsid w:val="00954829"/>
    <w:rsid w:val="00954888"/>
    <w:rsid w:val="00954A73"/>
    <w:rsid w:val="00954B2C"/>
    <w:rsid w:val="00954BB5"/>
    <w:rsid w:val="00954BCE"/>
    <w:rsid w:val="00954C7F"/>
    <w:rsid w:val="00954EBA"/>
    <w:rsid w:val="009550E1"/>
    <w:rsid w:val="0095514E"/>
    <w:rsid w:val="00955398"/>
    <w:rsid w:val="009554A5"/>
    <w:rsid w:val="009554C5"/>
    <w:rsid w:val="0095560F"/>
    <w:rsid w:val="00955774"/>
    <w:rsid w:val="009557E0"/>
    <w:rsid w:val="0095590D"/>
    <w:rsid w:val="00955954"/>
    <w:rsid w:val="00955AE8"/>
    <w:rsid w:val="00955AF8"/>
    <w:rsid w:val="00955CE5"/>
    <w:rsid w:val="00955D2E"/>
    <w:rsid w:val="00955E52"/>
    <w:rsid w:val="00955F3C"/>
    <w:rsid w:val="00955F60"/>
    <w:rsid w:val="009560A4"/>
    <w:rsid w:val="00956163"/>
    <w:rsid w:val="00956704"/>
    <w:rsid w:val="0095671C"/>
    <w:rsid w:val="00956C1F"/>
    <w:rsid w:val="00956D60"/>
    <w:rsid w:val="00956D67"/>
    <w:rsid w:val="00956FA2"/>
    <w:rsid w:val="009576BD"/>
    <w:rsid w:val="0095797F"/>
    <w:rsid w:val="00957EA9"/>
    <w:rsid w:val="00957FEC"/>
    <w:rsid w:val="00960080"/>
    <w:rsid w:val="00960286"/>
    <w:rsid w:val="009603E6"/>
    <w:rsid w:val="00960439"/>
    <w:rsid w:val="009604BE"/>
    <w:rsid w:val="00960561"/>
    <w:rsid w:val="009605DF"/>
    <w:rsid w:val="00960606"/>
    <w:rsid w:val="0096063C"/>
    <w:rsid w:val="00960647"/>
    <w:rsid w:val="0096066D"/>
    <w:rsid w:val="009606F7"/>
    <w:rsid w:val="009607A7"/>
    <w:rsid w:val="00960A42"/>
    <w:rsid w:val="00960C52"/>
    <w:rsid w:val="00960C9F"/>
    <w:rsid w:val="00960E10"/>
    <w:rsid w:val="00960F67"/>
    <w:rsid w:val="00960FAE"/>
    <w:rsid w:val="0096104B"/>
    <w:rsid w:val="00961147"/>
    <w:rsid w:val="00961266"/>
    <w:rsid w:val="00961453"/>
    <w:rsid w:val="00961502"/>
    <w:rsid w:val="00961761"/>
    <w:rsid w:val="009618D1"/>
    <w:rsid w:val="00961A24"/>
    <w:rsid w:val="00961A51"/>
    <w:rsid w:val="00961AF2"/>
    <w:rsid w:val="00961B9F"/>
    <w:rsid w:val="00961BF8"/>
    <w:rsid w:val="00961C67"/>
    <w:rsid w:val="00961E07"/>
    <w:rsid w:val="00961E2C"/>
    <w:rsid w:val="00961F1A"/>
    <w:rsid w:val="00961FED"/>
    <w:rsid w:val="009621F9"/>
    <w:rsid w:val="00962298"/>
    <w:rsid w:val="00962371"/>
    <w:rsid w:val="00962428"/>
    <w:rsid w:val="0096245E"/>
    <w:rsid w:val="009624FE"/>
    <w:rsid w:val="00962620"/>
    <w:rsid w:val="00962622"/>
    <w:rsid w:val="00962624"/>
    <w:rsid w:val="0096267A"/>
    <w:rsid w:val="009626A2"/>
    <w:rsid w:val="0096280B"/>
    <w:rsid w:val="00962827"/>
    <w:rsid w:val="00962872"/>
    <w:rsid w:val="0096289D"/>
    <w:rsid w:val="0096295C"/>
    <w:rsid w:val="00962A86"/>
    <w:rsid w:val="00962AB5"/>
    <w:rsid w:val="00962AF0"/>
    <w:rsid w:val="00962B7F"/>
    <w:rsid w:val="00962BF0"/>
    <w:rsid w:val="00962CCE"/>
    <w:rsid w:val="00962E80"/>
    <w:rsid w:val="00962F6D"/>
    <w:rsid w:val="009630B5"/>
    <w:rsid w:val="00963279"/>
    <w:rsid w:val="009632F5"/>
    <w:rsid w:val="00963327"/>
    <w:rsid w:val="00963906"/>
    <w:rsid w:val="00963B01"/>
    <w:rsid w:val="00963B9C"/>
    <w:rsid w:val="00963BE1"/>
    <w:rsid w:val="00963BE4"/>
    <w:rsid w:val="00963CA0"/>
    <w:rsid w:val="00963EF4"/>
    <w:rsid w:val="00963F11"/>
    <w:rsid w:val="00963F17"/>
    <w:rsid w:val="00963F3A"/>
    <w:rsid w:val="00963F6E"/>
    <w:rsid w:val="00963FC3"/>
    <w:rsid w:val="0096404E"/>
    <w:rsid w:val="009640A5"/>
    <w:rsid w:val="0096426A"/>
    <w:rsid w:val="00964295"/>
    <w:rsid w:val="009642E6"/>
    <w:rsid w:val="0096452A"/>
    <w:rsid w:val="009645FB"/>
    <w:rsid w:val="009646F9"/>
    <w:rsid w:val="0096490E"/>
    <w:rsid w:val="00964A2C"/>
    <w:rsid w:val="00964C7B"/>
    <w:rsid w:val="00964DF0"/>
    <w:rsid w:val="009651F5"/>
    <w:rsid w:val="00965C92"/>
    <w:rsid w:val="00965CBB"/>
    <w:rsid w:val="00965CC1"/>
    <w:rsid w:val="00965FC2"/>
    <w:rsid w:val="00965FCC"/>
    <w:rsid w:val="00965FE7"/>
    <w:rsid w:val="00966149"/>
    <w:rsid w:val="009663A1"/>
    <w:rsid w:val="009665F3"/>
    <w:rsid w:val="009665F7"/>
    <w:rsid w:val="0096670E"/>
    <w:rsid w:val="00966743"/>
    <w:rsid w:val="009667F3"/>
    <w:rsid w:val="00966A73"/>
    <w:rsid w:val="00966A7B"/>
    <w:rsid w:val="00966B0C"/>
    <w:rsid w:val="00966BF6"/>
    <w:rsid w:val="0096709F"/>
    <w:rsid w:val="009670F5"/>
    <w:rsid w:val="00967194"/>
    <w:rsid w:val="00967257"/>
    <w:rsid w:val="0096749E"/>
    <w:rsid w:val="009674EC"/>
    <w:rsid w:val="009675DF"/>
    <w:rsid w:val="00967638"/>
    <w:rsid w:val="00967706"/>
    <w:rsid w:val="0096772C"/>
    <w:rsid w:val="0096778B"/>
    <w:rsid w:val="009678E1"/>
    <w:rsid w:val="00967A48"/>
    <w:rsid w:val="00967B54"/>
    <w:rsid w:val="00967BDF"/>
    <w:rsid w:val="00967CAC"/>
    <w:rsid w:val="00967CC0"/>
    <w:rsid w:val="00967CFE"/>
    <w:rsid w:val="00967DF9"/>
    <w:rsid w:val="00967E43"/>
    <w:rsid w:val="00967EB1"/>
    <w:rsid w:val="00967F94"/>
    <w:rsid w:val="00967FCF"/>
    <w:rsid w:val="00970232"/>
    <w:rsid w:val="009704E3"/>
    <w:rsid w:val="00970519"/>
    <w:rsid w:val="00970528"/>
    <w:rsid w:val="00970596"/>
    <w:rsid w:val="009708AC"/>
    <w:rsid w:val="00970BA2"/>
    <w:rsid w:val="00970C9A"/>
    <w:rsid w:val="00970CD8"/>
    <w:rsid w:val="00970D04"/>
    <w:rsid w:val="009711F2"/>
    <w:rsid w:val="009712C5"/>
    <w:rsid w:val="00971333"/>
    <w:rsid w:val="009713C1"/>
    <w:rsid w:val="00971427"/>
    <w:rsid w:val="00971468"/>
    <w:rsid w:val="00971570"/>
    <w:rsid w:val="00971590"/>
    <w:rsid w:val="009716F0"/>
    <w:rsid w:val="00971855"/>
    <w:rsid w:val="009718B8"/>
    <w:rsid w:val="00971A36"/>
    <w:rsid w:val="00971AAE"/>
    <w:rsid w:val="00971AB6"/>
    <w:rsid w:val="00971B59"/>
    <w:rsid w:val="00971BB0"/>
    <w:rsid w:val="00971C21"/>
    <w:rsid w:val="00971C35"/>
    <w:rsid w:val="00971D5A"/>
    <w:rsid w:val="00971F67"/>
    <w:rsid w:val="00971F7F"/>
    <w:rsid w:val="0097201A"/>
    <w:rsid w:val="0097223F"/>
    <w:rsid w:val="00972258"/>
    <w:rsid w:val="00972296"/>
    <w:rsid w:val="009722F5"/>
    <w:rsid w:val="00972310"/>
    <w:rsid w:val="009724CC"/>
    <w:rsid w:val="00972670"/>
    <w:rsid w:val="009727EB"/>
    <w:rsid w:val="00972AA4"/>
    <w:rsid w:val="00972ABA"/>
    <w:rsid w:val="00972CB0"/>
    <w:rsid w:val="00972D3D"/>
    <w:rsid w:val="00972D48"/>
    <w:rsid w:val="00972DDE"/>
    <w:rsid w:val="00972DEF"/>
    <w:rsid w:val="00972DFC"/>
    <w:rsid w:val="00972F99"/>
    <w:rsid w:val="009730C7"/>
    <w:rsid w:val="009730ED"/>
    <w:rsid w:val="0097313C"/>
    <w:rsid w:val="0097315D"/>
    <w:rsid w:val="009734B5"/>
    <w:rsid w:val="0097370D"/>
    <w:rsid w:val="00973A08"/>
    <w:rsid w:val="00973B53"/>
    <w:rsid w:val="00973D20"/>
    <w:rsid w:val="00973E86"/>
    <w:rsid w:val="00974047"/>
    <w:rsid w:val="009740DA"/>
    <w:rsid w:val="009740F2"/>
    <w:rsid w:val="0097414B"/>
    <w:rsid w:val="009742B0"/>
    <w:rsid w:val="0097439F"/>
    <w:rsid w:val="009744AB"/>
    <w:rsid w:val="00974643"/>
    <w:rsid w:val="009746AD"/>
    <w:rsid w:val="00974770"/>
    <w:rsid w:val="009749FC"/>
    <w:rsid w:val="00974A12"/>
    <w:rsid w:val="00974BF9"/>
    <w:rsid w:val="00974C0E"/>
    <w:rsid w:val="00974C71"/>
    <w:rsid w:val="00974EFB"/>
    <w:rsid w:val="009750B1"/>
    <w:rsid w:val="0097532E"/>
    <w:rsid w:val="00975404"/>
    <w:rsid w:val="0097543F"/>
    <w:rsid w:val="00975496"/>
    <w:rsid w:val="009754B7"/>
    <w:rsid w:val="00975522"/>
    <w:rsid w:val="0097577C"/>
    <w:rsid w:val="00975AF8"/>
    <w:rsid w:val="00975F69"/>
    <w:rsid w:val="00975FE2"/>
    <w:rsid w:val="009760BC"/>
    <w:rsid w:val="009764FC"/>
    <w:rsid w:val="00976590"/>
    <w:rsid w:val="00976CD4"/>
    <w:rsid w:val="00976D06"/>
    <w:rsid w:val="00976D63"/>
    <w:rsid w:val="00976DD2"/>
    <w:rsid w:val="00976F78"/>
    <w:rsid w:val="00977310"/>
    <w:rsid w:val="0097741B"/>
    <w:rsid w:val="00977458"/>
    <w:rsid w:val="009776AB"/>
    <w:rsid w:val="00977808"/>
    <w:rsid w:val="00977832"/>
    <w:rsid w:val="00977DBE"/>
    <w:rsid w:val="00980081"/>
    <w:rsid w:val="00980450"/>
    <w:rsid w:val="009804E7"/>
    <w:rsid w:val="00980566"/>
    <w:rsid w:val="00980611"/>
    <w:rsid w:val="00980758"/>
    <w:rsid w:val="0098085B"/>
    <w:rsid w:val="009809D7"/>
    <w:rsid w:val="00980AD9"/>
    <w:rsid w:val="00980DA0"/>
    <w:rsid w:val="00980E27"/>
    <w:rsid w:val="00980FC2"/>
    <w:rsid w:val="009810D5"/>
    <w:rsid w:val="00981326"/>
    <w:rsid w:val="00981612"/>
    <w:rsid w:val="0098164F"/>
    <w:rsid w:val="00981C18"/>
    <w:rsid w:val="00981CF2"/>
    <w:rsid w:val="00981D00"/>
    <w:rsid w:val="00982151"/>
    <w:rsid w:val="009822FA"/>
    <w:rsid w:val="0098232D"/>
    <w:rsid w:val="00982355"/>
    <w:rsid w:val="009823FC"/>
    <w:rsid w:val="00982453"/>
    <w:rsid w:val="0098249D"/>
    <w:rsid w:val="0098262C"/>
    <w:rsid w:val="009826A8"/>
    <w:rsid w:val="009827A7"/>
    <w:rsid w:val="009827C1"/>
    <w:rsid w:val="009829A0"/>
    <w:rsid w:val="00982BB0"/>
    <w:rsid w:val="00982C82"/>
    <w:rsid w:val="00982E9D"/>
    <w:rsid w:val="00982ECA"/>
    <w:rsid w:val="00982FFF"/>
    <w:rsid w:val="00983091"/>
    <w:rsid w:val="00983142"/>
    <w:rsid w:val="009831AB"/>
    <w:rsid w:val="009831E2"/>
    <w:rsid w:val="009831FA"/>
    <w:rsid w:val="009833AA"/>
    <w:rsid w:val="009834BF"/>
    <w:rsid w:val="00983529"/>
    <w:rsid w:val="0098353D"/>
    <w:rsid w:val="009835D1"/>
    <w:rsid w:val="009835ED"/>
    <w:rsid w:val="009838D5"/>
    <w:rsid w:val="00983B1E"/>
    <w:rsid w:val="00983BE6"/>
    <w:rsid w:val="00983C53"/>
    <w:rsid w:val="00983C8A"/>
    <w:rsid w:val="00983C92"/>
    <w:rsid w:val="00983D4B"/>
    <w:rsid w:val="00983D61"/>
    <w:rsid w:val="00984199"/>
    <w:rsid w:val="009841D2"/>
    <w:rsid w:val="00984231"/>
    <w:rsid w:val="00984319"/>
    <w:rsid w:val="0098479F"/>
    <w:rsid w:val="009847C9"/>
    <w:rsid w:val="009849E2"/>
    <w:rsid w:val="00984A1E"/>
    <w:rsid w:val="00984A2E"/>
    <w:rsid w:val="00984C5D"/>
    <w:rsid w:val="00984C78"/>
    <w:rsid w:val="00984EBA"/>
    <w:rsid w:val="00984F55"/>
    <w:rsid w:val="0098507F"/>
    <w:rsid w:val="00985143"/>
    <w:rsid w:val="0098515C"/>
    <w:rsid w:val="009852D8"/>
    <w:rsid w:val="009853A8"/>
    <w:rsid w:val="00985570"/>
    <w:rsid w:val="00985595"/>
    <w:rsid w:val="00985658"/>
    <w:rsid w:val="009857B8"/>
    <w:rsid w:val="009857BE"/>
    <w:rsid w:val="00985A93"/>
    <w:rsid w:val="00985B33"/>
    <w:rsid w:val="00985BDE"/>
    <w:rsid w:val="00985BF1"/>
    <w:rsid w:val="00985CD8"/>
    <w:rsid w:val="00985EEE"/>
    <w:rsid w:val="00985EF5"/>
    <w:rsid w:val="00985FCA"/>
    <w:rsid w:val="00985FDE"/>
    <w:rsid w:val="00985FE2"/>
    <w:rsid w:val="00986108"/>
    <w:rsid w:val="0098639C"/>
    <w:rsid w:val="00986457"/>
    <w:rsid w:val="009864E3"/>
    <w:rsid w:val="009865B2"/>
    <w:rsid w:val="00986811"/>
    <w:rsid w:val="0098682C"/>
    <w:rsid w:val="00986849"/>
    <w:rsid w:val="00986865"/>
    <w:rsid w:val="00986B0C"/>
    <w:rsid w:val="00986B3C"/>
    <w:rsid w:val="00986BC9"/>
    <w:rsid w:val="00986C30"/>
    <w:rsid w:val="00986C54"/>
    <w:rsid w:val="00986DF0"/>
    <w:rsid w:val="009872A1"/>
    <w:rsid w:val="009872C5"/>
    <w:rsid w:val="0098732F"/>
    <w:rsid w:val="00987358"/>
    <w:rsid w:val="009874EB"/>
    <w:rsid w:val="00987547"/>
    <w:rsid w:val="009875B1"/>
    <w:rsid w:val="00987714"/>
    <w:rsid w:val="009878D3"/>
    <w:rsid w:val="00987974"/>
    <w:rsid w:val="00987BC0"/>
    <w:rsid w:val="00987BE8"/>
    <w:rsid w:val="00987C39"/>
    <w:rsid w:val="00987E1F"/>
    <w:rsid w:val="00987EBF"/>
    <w:rsid w:val="00990104"/>
    <w:rsid w:val="00990229"/>
    <w:rsid w:val="00990233"/>
    <w:rsid w:val="009902E1"/>
    <w:rsid w:val="00990388"/>
    <w:rsid w:val="00990452"/>
    <w:rsid w:val="009904AD"/>
    <w:rsid w:val="00990578"/>
    <w:rsid w:val="00990600"/>
    <w:rsid w:val="009907D4"/>
    <w:rsid w:val="00990826"/>
    <w:rsid w:val="009908D8"/>
    <w:rsid w:val="009909F4"/>
    <w:rsid w:val="00990AA3"/>
    <w:rsid w:val="00990B55"/>
    <w:rsid w:val="00990B7F"/>
    <w:rsid w:val="00990D18"/>
    <w:rsid w:val="00990DA4"/>
    <w:rsid w:val="00990DF2"/>
    <w:rsid w:val="00990DF4"/>
    <w:rsid w:val="00990E26"/>
    <w:rsid w:val="00990FA5"/>
    <w:rsid w:val="00990FC6"/>
    <w:rsid w:val="0099116E"/>
    <w:rsid w:val="0099150B"/>
    <w:rsid w:val="009915E7"/>
    <w:rsid w:val="00991631"/>
    <w:rsid w:val="00991639"/>
    <w:rsid w:val="00991B55"/>
    <w:rsid w:val="00991E7D"/>
    <w:rsid w:val="00991FB6"/>
    <w:rsid w:val="00991FDA"/>
    <w:rsid w:val="0099207F"/>
    <w:rsid w:val="009921BE"/>
    <w:rsid w:val="00992234"/>
    <w:rsid w:val="00992464"/>
    <w:rsid w:val="0099274F"/>
    <w:rsid w:val="00992A50"/>
    <w:rsid w:val="00992BC6"/>
    <w:rsid w:val="00992D0A"/>
    <w:rsid w:val="00992E13"/>
    <w:rsid w:val="00992E69"/>
    <w:rsid w:val="00992F34"/>
    <w:rsid w:val="00993182"/>
    <w:rsid w:val="00993736"/>
    <w:rsid w:val="009939FF"/>
    <w:rsid w:val="00993A2A"/>
    <w:rsid w:val="00993A4B"/>
    <w:rsid w:val="00993B0B"/>
    <w:rsid w:val="00993E62"/>
    <w:rsid w:val="00993FB0"/>
    <w:rsid w:val="00994038"/>
    <w:rsid w:val="0099415A"/>
    <w:rsid w:val="00994231"/>
    <w:rsid w:val="009942ED"/>
    <w:rsid w:val="00994335"/>
    <w:rsid w:val="00994394"/>
    <w:rsid w:val="00994403"/>
    <w:rsid w:val="00994497"/>
    <w:rsid w:val="0099458D"/>
    <w:rsid w:val="009945A0"/>
    <w:rsid w:val="009945E3"/>
    <w:rsid w:val="009946D7"/>
    <w:rsid w:val="00994772"/>
    <w:rsid w:val="009947BC"/>
    <w:rsid w:val="00994B53"/>
    <w:rsid w:val="00994BA7"/>
    <w:rsid w:val="00994BE0"/>
    <w:rsid w:val="00994C36"/>
    <w:rsid w:val="00994CF7"/>
    <w:rsid w:val="00994D47"/>
    <w:rsid w:val="00994EC8"/>
    <w:rsid w:val="00994F9D"/>
    <w:rsid w:val="00994FAB"/>
    <w:rsid w:val="00994FE6"/>
    <w:rsid w:val="00995554"/>
    <w:rsid w:val="009955D1"/>
    <w:rsid w:val="0099565C"/>
    <w:rsid w:val="00995734"/>
    <w:rsid w:val="00995753"/>
    <w:rsid w:val="00995978"/>
    <w:rsid w:val="00995A61"/>
    <w:rsid w:val="00995BE7"/>
    <w:rsid w:val="00995E53"/>
    <w:rsid w:val="00995F51"/>
    <w:rsid w:val="00995F6C"/>
    <w:rsid w:val="009960CA"/>
    <w:rsid w:val="00996144"/>
    <w:rsid w:val="009961BC"/>
    <w:rsid w:val="00996243"/>
    <w:rsid w:val="00996280"/>
    <w:rsid w:val="00996305"/>
    <w:rsid w:val="00996375"/>
    <w:rsid w:val="009963D4"/>
    <w:rsid w:val="009963EE"/>
    <w:rsid w:val="0099640C"/>
    <w:rsid w:val="0099651C"/>
    <w:rsid w:val="009967C3"/>
    <w:rsid w:val="009968F8"/>
    <w:rsid w:val="00996E22"/>
    <w:rsid w:val="00996E92"/>
    <w:rsid w:val="00996EC2"/>
    <w:rsid w:val="00996EE4"/>
    <w:rsid w:val="00996F19"/>
    <w:rsid w:val="00997177"/>
    <w:rsid w:val="00997259"/>
    <w:rsid w:val="009972BE"/>
    <w:rsid w:val="0099734C"/>
    <w:rsid w:val="0099747C"/>
    <w:rsid w:val="00997519"/>
    <w:rsid w:val="00997565"/>
    <w:rsid w:val="009976FB"/>
    <w:rsid w:val="00997914"/>
    <w:rsid w:val="009979C5"/>
    <w:rsid w:val="00997B01"/>
    <w:rsid w:val="00997D7F"/>
    <w:rsid w:val="00997E74"/>
    <w:rsid w:val="009A0181"/>
    <w:rsid w:val="009A0231"/>
    <w:rsid w:val="009A0447"/>
    <w:rsid w:val="009A046F"/>
    <w:rsid w:val="009A04EF"/>
    <w:rsid w:val="009A058C"/>
    <w:rsid w:val="009A0A01"/>
    <w:rsid w:val="009A0AA3"/>
    <w:rsid w:val="009A0B10"/>
    <w:rsid w:val="009A0B3B"/>
    <w:rsid w:val="009A1188"/>
    <w:rsid w:val="009A11BD"/>
    <w:rsid w:val="009A121F"/>
    <w:rsid w:val="009A135F"/>
    <w:rsid w:val="009A141F"/>
    <w:rsid w:val="009A1471"/>
    <w:rsid w:val="009A1616"/>
    <w:rsid w:val="009A164A"/>
    <w:rsid w:val="009A17E6"/>
    <w:rsid w:val="009A182F"/>
    <w:rsid w:val="009A19DE"/>
    <w:rsid w:val="009A1A8C"/>
    <w:rsid w:val="009A1AAF"/>
    <w:rsid w:val="009A1C74"/>
    <w:rsid w:val="009A1D02"/>
    <w:rsid w:val="009A1D40"/>
    <w:rsid w:val="009A1DCD"/>
    <w:rsid w:val="009A1DE9"/>
    <w:rsid w:val="009A1F55"/>
    <w:rsid w:val="009A2044"/>
    <w:rsid w:val="009A20DE"/>
    <w:rsid w:val="009A2337"/>
    <w:rsid w:val="009A23A2"/>
    <w:rsid w:val="009A2580"/>
    <w:rsid w:val="009A25F0"/>
    <w:rsid w:val="009A283A"/>
    <w:rsid w:val="009A291F"/>
    <w:rsid w:val="009A29FE"/>
    <w:rsid w:val="009A2B56"/>
    <w:rsid w:val="009A2C24"/>
    <w:rsid w:val="009A2CB6"/>
    <w:rsid w:val="009A2DB4"/>
    <w:rsid w:val="009A2FAD"/>
    <w:rsid w:val="009A3102"/>
    <w:rsid w:val="009A3148"/>
    <w:rsid w:val="009A32F1"/>
    <w:rsid w:val="009A330A"/>
    <w:rsid w:val="009A337F"/>
    <w:rsid w:val="009A33CC"/>
    <w:rsid w:val="009A35F4"/>
    <w:rsid w:val="009A360F"/>
    <w:rsid w:val="009A363E"/>
    <w:rsid w:val="009A364F"/>
    <w:rsid w:val="009A3682"/>
    <w:rsid w:val="009A3749"/>
    <w:rsid w:val="009A39A0"/>
    <w:rsid w:val="009A39E3"/>
    <w:rsid w:val="009A3ABF"/>
    <w:rsid w:val="009A3B5F"/>
    <w:rsid w:val="009A3C2D"/>
    <w:rsid w:val="009A3DF6"/>
    <w:rsid w:val="009A3F49"/>
    <w:rsid w:val="009A3F5E"/>
    <w:rsid w:val="009A40B2"/>
    <w:rsid w:val="009A4239"/>
    <w:rsid w:val="009A424F"/>
    <w:rsid w:val="009A4308"/>
    <w:rsid w:val="009A4473"/>
    <w:rsid w:val="009A44B0"/>
    <w:rsid w:val="009A44D4"/>
    <w:rsid w:val="009A458F"/>
    <w:rsid w:val="009A476B"/>
    <w:rsid w:val="009A4868"/>
    <w:rsid w:val="009A48F9"/>
    <w:rsid w:val="009A49A6"/>
    <w:rsid w:val="009A4A99"/>
    <w:rsid w:val="009A4D99"/>
    <w:rsid w:val="009A4DDE"/>
    <w:rsid w:val="009A4DE9"/>
    <w:rsid w:val="009A4F65"/>
    <w:rsid w:val="009A50AE"/>
    <w:rsid w:val="009A5115"/>
    <w:rsid w:val="009A51B5"/>
    <w:rsid w:val="009A53F2"/>
    <w:rsid w:val="009A5552"/>
    <w:rsid w:val="009A56A3"/>
    <w:rsid w:val="009A581A"/>
    <w:rsid w:val="009A585B"/>
    <w:rsid w:val="009A58BC"/>
    <w:rsid w:val="009A5984"/>
    <w:rsid w:val="009A5A1F"/>
    <w:rsid w:val="009A5A3A"/>
    <w:rsid w:val="009A5C0E"/>
    <w:rsid w:val="009A5D71"/>
    <w:rsid w:val="009A5D7C"/>
    <w:rsid w:val="009A61B8"/>
    <w:rsid w:val="009A628E"/>
    <w:rsid w:val="009A6352"/>
    <w:rsid w:val="009A63A5"/>
    <w:rsid w:val="009A63DB"/>
    <w:rsid w:val="009A6460"/>
    <w:rsid w:val="009A6463"/>
    <w:rsid w:val="009A64CF"/>
    <w:rsid w:val="009A6532"/>
    <w:rsid w:val="009A675C"/>
    <w:rsid w:val="009A67DC"/>
    <w:rsid w:val="009A6CD4"/>
    <w:rsid w:val="009A703C"/>
    <w:rsid w:val="009A70F4"/>
    <w:rsid w:val="009A733D"/>
    <w:rsid w:val="009A7482"/>
    <w:rsid w:val="009A7496"/>
    <w:rsid w:val="009A7749"/>
    <w:rsid w:val="009A7752"/>
    <w:rsid w:val="009A7930"/>
    <w:rsid w:val="009A7A41"/>
    <w:rsid w:val="009A7DE2"/>
    <w:rsid w:val="009A7E2B"/>
    <w:rsid w:val="009B002C"/>
    <w:rsid w:val="009B01AE"/>
    <w:rsid w:val="009B01DA"/>
    <w:rsid w:val="009B0330"/>
    <w:rsid w:val="009B039E"/>
    <w:rsid w:val="009B03B9"/>
    <w:rsid w:val="009B03BD"/>
    <w:rsid w:val="009B0431"/>
    <w:rsid w:val="009B04E6"/>
    <w:rsid w:val="009B0533"/>
    <w:rsid w:val="009B0A0B"/>
    <w:rsid w:val="009B0C2E"/>
    <w:rsid w:val="009B0C6C"/>
    <w:rsid w:val="009B0DB0"/>
    <w:rsid w:val="009B0F34"/>
    <w:rsid w:val="009B1014"/>
    <w:rsid w:val="009B103E"/>
    <w:rsid w:val="009B113A"/>
    <w:rsid w:val="009B113D"/>
    <w:rsid w:val="009B13E4"/>
    <w:rsid w:val="009B1528"/>
    <w:rsid w:val="009B16CD"/>
    <w:rsid w:val="009B175A"/>
    <w:rsid w:val="009B182A"/>
    <w:rsid w:val="009B182B"/>
    <w:rsid w:val="009B1CB8"/>
    <w:rsid w:val="009B1D5E"/>
    <w:rsid w:val="009B1EC8"/>
    <w:rsid w:val="009B1ED0"/>
    <w:rsid w:val="009B267F"/>
    <w:rsid w:val="009B271D"/>
    <w:rsid w:val="009B27AB"/>
    <w:rsid w:val="009B2A1A"/>
    <w:rsid w:val="009B2FE6"/>
    <w:rsid w:val="009B30D8"/>
    <w:rsid w:val="009B3101"/>
    <w:rsid w:val="009B31A3"/>
    <w:rsid w:val="009B31F0"/>
    <w:rsid w:val="009B348A"/>
    <w:rsid w:val="009B34BE"/>
    <w:rsid w:val="009B3607"/>
    <w:rsid w:val="009B3639"/>
    <w:rsid w:val="009B36D5"/>
    <w:rsid w:val="009B3757"/>
    <w:rsid w:val="009B3884"/>
    <w:rsid w:val="009B38E1"/>
    <w:rsid w:val="009B3B1C"/>
    <w:rsid w:val="009B3B40"/>
    <w:rsid w:val="009B3D66"/>
    <w:rsid w:val="009B3D72"/>
    <w:rsid w:val="009B3ED0"/>
    <w:rsid w:val="009B3F51"/>
    <w:rsid w:val="009B3FDF"/>
    <w:rsid w:val="009B4034"/>
    <w:rsid w:val="009B416A"/>
    <w:rsid w:val="009B4177"/>
    <w:rsid w:val="009B4371"/>
    <w:rsid w:val="009B45DB"/>
    <w:rsid w:val="009B45FA"/>
    <w:rsid w:val="009B45FB"/>
    <w:rsid w:val="009B4685"/>
    <w:rsid w:val="009B47A2"/>
    <w:rsid w:val="009B489E"/>
    <w:rsid w:val="009B49B5"/>
    <w:rsid w:val="009B4BCA"/>
    <w:rsid w:val="009B4C1E"/>
    <w:rsid w:val="009B4C64"/>
    <w:rsid w:val="009B4CE6"/>
    <w:rsid w:val="009B4D3A"/>
    <w:rsid w:val="009B4FFF"/>
    <w:rsid w:val="009B5141"/>
    <w:rsid w:val="009B515E"/>
    <w:rsid w:val="009B53CD"/>
    <w:rsid w:val="009B5571"/>
    <w:rsid w:val="009B5B1C"/>
    <w:rsid w:val="009B5BF4"/>
    <w:rsid w:val="009B5CD1"/>
    <w:rsid w:val="009B5EF5"/>
    <w:rsid w:val="009B6052"/>
    <w:rsid w:val="009B6148"/>
    <w:rsid w:val="009B618F"/>
    <w:rsid w:val="009B6299"/>
    <w:rsid w:val="009B6443"/>
    <w:rsid w:val="009B6582"/>
    <w:rsid w:val="009B662C"/>
    <w:rsid w:val="009B67FA"/>
    <w:rsid w:val="009B6851"/>
    <w:rsid w:val="009B6917"/>
    <w:rsid w:val="009B6D8A"/>
    <w:rsid w:val="009B6DAF"/>
    <w:rsid w:val="009B6E15"/>
    <w:rsid w:val="009B6F57"/>
    <w:rsid w:val="009B6FCA"/>
    <w:rsid w:val="009B7111"/>
    <w:rsid w:val="009B77F1"/>
    <w:rsid w:val="009B780F"/>
    <w:rsid w:val="009B7863"/>
    <w:rsid w:val="009B78AC"/>
    <w:rsid w:val="009B7931"/>
    <w:rsid w:val="009B7A9C"/>
    <w:rsid w:val="009B7CF0"/>
    <w:rsid w:val="009B7DE9"/>
    <w:rsid w:val="009B7FEB"/>
    <w:rsid w:val="009B7FEF"/>
    <w:rsid w:val="009C0063"/>
    <w:rsid w:val="009C01E1"/>
    <w:rsid w:val="009C0274"/>
    <w:rsid w:val="009C0376"/>
    <w:rsid w:val="009C048C"/>
    <w:rsid w:val="009C050D"/>
    <w:rsid w:val="009C068F"/>
    <w:rsid w:val="009C0837"/>
    <w:rsid w:val="009C085F"/>
    <w:rsid w:val="009C09D1"/>
    <w:rsid w:val="009C0C86"/>
    <w:rsid w:val="009C0CCB"/>
    <w:rsid w:val="009C0CF8"/>
    <w:rsid w:val="009C0D44"/>
    <w:rsid w:val="009C1058"/>
    <w:rsid w:val="009C10D0"/>
    <w:rsid w:val="009C12EB"/>
    <w:rsid w:val="009C1382"/>
    <w:rsid w:val="009C13A1"/>
    <w:rsid w:val="009C1419"/>
    <w:rsid w:val="009C1710"/>
    <w:rsid w:val="009C18EB"/>
    <w:rsid w:val="009C19E7"/>
    <w:rsid w:val="009C1A0B"/>
    <w:rsid w:val="009C1A54"/>
    <w:rsid w:val="009C1A89"/>
    <w:rsid w:val="009C1B04"/>
    <w:rsid w:val="009C1D2A"/>
    <w:rsid w:val="009C1DD9"/>
    <w:rsid w:val="009C1E23"/>
    <w:rsid w:val="009C1F3D"/>
    <w:rsid w:val="009C211E"/>
    <w:rsid w:val="009C2213"/>
    <w:rsid w:val="009C2372"/>
    <w:rsid w:val="009C251D"/>
    <w:rsid w:val="009C2631"/>
    <w:rsid w:val="009C2644"/>
    <w:rsid w:val="009C264E"/>
    <w:rsid w:val="009C2723"/>
    <w:rsid w:val="009C28BF"/>
    <w:rsid w:val="009C2ABF"/>
    <w:rsid w:val="009C2AF8"/>
    <w:rsid w:val="009C2C89"/>
    <w:rsid w:val="009C2D0D"/>
    <w:rsid w:val="009C2D0E"/>
    <w:rsid w:val="009C2E83"/>
    <w:rsid w:val="009C304C"/>
    <w:rsid w:val="009C31AD"/>
    <w:rsid w:val="009C325B"/>
    <w:rsid w:val="009C3270"/>
    <w:rsid w:val="009C3373"/>
    <w:rsid w:val="009C33DB"/>
    <w:rsid w:val="009C349C"/>
    <w:rsid w:val="009C34FD"/>
    <w:rsid w:val="009C3866"/>
    <w:rsid w:val="009C3971"/>
    <w:rsid w:val="009C3A7C"/>
    <w:rsid w:val="009C3C60"/>
    <w:rsid w:val="009C3D6D"/>
    <w:rsid w:val="009C3E1C"/>
    <w:rsid w:val="009C3E66"/>
    <w:rsid w:val="009C3E87"/>
    <w:rsid w:val="009C3FB3"/>
    <w:rsid w:val="009C40C7"/>
    <w:rsid w:val="009C4118"/>
    <w:rsid w:val="009C41D8"/>
    <w:rsid w:val="009C4577"/>
    <w:rsid w:val="009C460B"/>
    <w:rsid w:val="009C46A6"/>
    <w:rsid w:val="009C4858"/>
    <w:rsid w:val="009C4970"/>
    <w:rsid w:val="009C4983"/>
    <w:rsid w:val="009C49A0"/>
    <w:rsid w:val="009C49C8"/>
    <w:rsid w:val="009C4D81"/>
    <w:rsid w:val="009C5182"/>
    <w:rsid w:val="009C51EB"/>
    <w:rsid w:val="009C5207"/>
    <w:rsid w:val="009C5574"/>
    <w:rsid w:val="009C56CC"/>
    <w:rsid w:val="009C5B7D"/>
    <w:rsid w:val="009C5C3E"/>
    <w:rsid w:val="009C5C8E"/>
    <w:rsid w:val="009C5D71"/>
    <w:rsid w:val="009C5EA2"/>
    <w:rsid w:val="009C5EFE"/>
    <w:rsid w:val="009C5F5B"/>
    <w:rsid w:val="009C6039"/>
    <w:rsid w:val="009C60AB"/>
    <w:rsid w:val="009C610F"/>
    <w:rsid w:val="009C6142"/>
    <w:rsid w:val="009C6432"/>
    <w:rsid w:val="009C661F"/>
    <w:rsid w:val="009C681C"/>
    <w:rsid w:val="009C69DB"/>
    <w:rsid w:val="009C6CF8"/>
    <w:rsid w:val="009C6E36"/>
    <w:rsid w:val="009C7334"/>
    <w:rsid w:val="009C7446"/>
    <w:rsid w:val="009C75E4"/>
    <w:rsid w:val="009C7A88"/>
    <w:rsid w:val="009C7B31"/>
    <w:rsid w:val="009C7BA6"/>
    <w:rsid w:val="009C7C21"/>
    <w:rsid w:val="009C7C44"/>
    <w:rsid w:val="009C7D07"/>
    <w:rsid w:val="009C7FDF"/>
    <w:rsid w:val="009D0090"/>
    <w:rsid w:val="009D00A2"/>
    <w:rsid w:val="009D010C"/>
    <w:rsid w:val="009D01DD"/>
    <w:rsid w:val="009D01EF"/>
    <w:rsid w:val="009D02BD"/>
    <w:rsid w:val="009D033C"/>
    <w:rsid w:val="009D067C"/>
    <w:rsid w:val="009D0785"/>
    <w:rsid w:val="009D08E9"/>
    <w:rsid w:val="009D094E"/>
    <w:rsid w:val="009D0983"/>
    <w:rsid w:val="009D0B00"/>
    <w:rsid w:val="009D0B36"/>
    <w:rsid w:val="009D0B7A"/>
    <w:rsid w:val="009D0CF4"/>
    <w:rsid w:val="009D0F4D"/>
    <w:rsid w:val="009D103B"/>
    <w:rsid w:val="009D1089"/>
    <w:rsid w:val="009D114D"/>
    <w:rsid w:val="009D1442"/>
    <w:rsid w:val="009D1473"/>
    <w:rsid w:val="009D15E0"/>
    <w:rsid w:val="009D1854"/>
    <w:rsid w:val="009D1913"/>
    <w:rsid w:val="009D1AFC"/>
    <w:rsid w:val="009D1B9F"/>
    <w:rsid w:val="009D1D3F"/>
    <w:rsid w:val="009D1E86"/>
    <w:rsid w:val="009D1F82"/>
    <w:rsid w:val="009D1FD1"/>
    <w:rsid w:val="009D216C"/>
    <w:rsid w:val="009D2176"/>
    <w:rsid w:val="009D21B1"/>
    <w:rsid w:val="009D2230"/>
    <w:rsid w:val="009D2274"/>
    <w:rsid w:val="009D22D5"/>
    <w:rsid w:val="009D24EB"/>
    <w:rsid w:val="009D2508"/>
    <w:rsid w:val="009D25BF"/>
    <w:rsid w:val="009D2718"/>
    <w:rsid w:val="009D28E2"/>
    <w:rsid w:val="009D29EA"/>
    <w:rsid w:val="009D2A75"/>
    <w:rsid w:val="009D2CFA"/>
    <w:rsid w:val="009D2F51"/>
    <w:rsid w:val="009D3025"/>
    <w:rsid w:val="009D314D"/>
    <w:rsid w:val="009D3527"/>
    <w:rsid w:val="009D358C"/>
    <w:rsid w:val="009D3B88"/>
    <w:rsid w:val="009D3B8A"/>
    <w:rsid w:val="009D3C92"/>
    <w:rsid w:val="009D3EF5"/>
    <w:rsid w:val="009D3F58"/>
    <w:rsid w:val="009D415C"/>
    <w:rsid w:val="009D43ED"/>
    <w:rsid w:val="009D44F5"/>
    <w:rsid w:val="009D467E"/>
    <w:rsid w:val="009D46A2"/>
    <w:rsid w:val="009D4792"/>
    <w:rsid w:val="009D47B0"/>
    <w:rsid w:val="009D4844"/>
    <w:rsid w:val="009D48C6"/>
    <w:rsid w:val="009D48FD"/>
    <w:rsid w:val="009D4951"/>
    <w:rsid w:val="009D4C2F"/>
    <w:rsid w:val="009D4C38"/>
    <w:rsid w:val="009D4C86"/>
    <w:rsid w:val="009D4F25"/>
    <w:rsid w:val="009D5044"/>
    <w:rsid w:val="009D5147"/>
    <w:rsid w:val="009D514F"/>
    <w:rsid w:val="009D5196"/>
    <w:rsid w:val="009D540E"/>
    <w:rsid w:val="009D568A"/>
    <w:rsid w:val="009D56D3"/>
    <w:rsid w:val="009D56DE"/>
    <w:rsid w:val="009D5799"/>
    <w:rsid w:val="009D5897"/>
    <w:rsid w:val="009D5918"/>
    <w:rsid w:val="009D5935"/>
    <w:rsid w:val="009D5957"/>
    <w:rsid w:val="009D5DE7"/>
    <w:rsid w:val="009D5E04"/>
    <w:rsid w:val="009D6069"/>
    <w:rsid w:val="009D62A8"/>
    <w:rsid w:val="009D633B"/>
    <w:rsid w:val="009D636E"/>
    <w:rsid w:val="009D63FE"/>
    <w:rsid w:val="009D6528"/>
    <w:rsid w:val="009D67EE"/>
    <w:rsid w:val="009D68F1"/>
    <w:rsid w:val="009D6916"/>
    <w:rsid w:val="009D6953"/>
    <w:rsid w:val="009D6972"/>
    <w:rsid w:val="009D6AA0"/>
    <w:rsid w:val="009D6AD4"/>
    <w:rsid w:val="009D6DBD"/>
    <w:rsid w:val="009D6F01"/>
    <w:rsid w:val="009D6F9C"/>
    <w:rsid w:val="009D7136"/>
    <w:rsid w:val="009D74C6"/>
    <w:rsid w:val="009D78DB"/>
    <w:rsid w:val="009D7900"/>
    <w:rsid w:val="009D792A"/>
    <w:rsid w:val="009D7A98"/>
    <w:rsid w:val="009D7ABA"/>
    <w:rsid w:val="009D7B26"/>
    <w:rsid w:val="009D7B86"/>
    <w:rsid w:val="009D7C59"/>
    <w:rsid w:val="009D7CB0"/>
    <w:rsid w:val="009D7D53"/>
    <w:rsid w:val="009D7FFA"/>
    <w:rsid w:val="009E008B"/>
    <w:rsid w:val="009E0227"/>
    <w:rsid w:val="009E0276"/>
    <w:rsid w:val="009E0580"/>
    <w:rsid w:val="009E06A7"/>
    <w:rsid w:val="009E06A8"/>
    <w:rsid w:val="009E070C"/>
    <w:rsid w:val="009E0735"/>
    <w:rsid w:val="009E07B8"/>
    <w:rsid w:val="009E08D2"/>
    <w:rsid w:val="009E0A55"/>
    <w:rsid w:val="009E0BE6"/>
    <w:rsid w:val="009E0BF8"/>
    <w:rsid w:val="009E0CA6"/>
    <w:rsid w:val="009E0F61"/>
    <w:rsid w:val="009E0F65"/>
    <w:rsid w:val="009E123E"/>
    <w:rsid w:val="009E127D"/>
    <w:rsid w:val="009E139A"/>
    <w:rsid w:val="009E14CF"/>
    <w:rsid w:val="009E1554"/>
    <w:rsid w:val="009E15C1"/>
    <w:rsid w:val="009E1894"/>
    <w:rsid w:val="009E189F"/>
    <w:rsid w:val="009E1938"/>
    <w:rsid w:val="009E19F5"/>
    <w:rsid w:val="009E1AEC"/>
    <w:rsid w:val="009E1B89"/>
    <w:rsid w:val="009E1C19"/>
    <w:rsid w:val="009E1D7C"/>
    <w:rsid w:val="009E1D92"/>
    <w:rsid w:val="009E1E15"/>
    <w:rsid w:val="009E1E79"/>
    <w:rsid w:val="009E1EF3"/>
    <w:rsid w:val="009E255C"/>
    <w:rsid w:val="009E260D"/>
    <w:rsid w:val="009E26F2"/>
    <w:rsid w:val="009E2B35"/>
    <w:rsid w:val="009E2BBD"/>
    <w:rsid w:val="009E2D20"/>
    <w:rsid w:val="009E2F44"/>
    <w:rsid w:val="009E2F61"/>
    <w:rsid w:val="009E324C"/>
    <w:rsid w:val="009E32A1"/>
    <w:rsid w:val="009E3399"/>
    <w:rsid w:val="009E346E"/>
    <w:rsid w:val="009E352A"/>
    <w:rsid w:val="009E356D"/>
    <w:rsid w:val="009E369B"/>
    <w:rsid w:val="009E3B39"/>
    <w:rsid w:val="009E3C00"/>
    <w:rsid w:val="009E3C01"/>
    <w:rsid w:val="009E3F3A"/>
    <w:rsid w:val="009E3F5C"/>
    <w:rsid w:val="009E3F76"/>
    <w:rsid w:val="009E405B"/>
    <w:rsid w:val="009E41C7"/>
    <w:rsid w:val="009E41F0"/>
    <w:rsid w:val="009E44B4"/>
    <w:rsid w:val="009E4713"/>
    <w:rsid w:val="009E499B"/>
    <w:rsid w:val="009E4A41"/>
    <w:rsid w:val="009E4C77"/>
    <w:rsid w:val="009E4D92"/>
    <w:rsid w:val="009E501F"/>
    <w:rsid w:val="009E52B2"/>
    <w:rsid w:val="009E52E2"/>
    <w:rsid w:val="009E5444"/>
    <w:rsid w:val="009E5511"/>
    <w:rsid w:val="009E58D5"/>
    <w:rsid w:val="009E58F8"/>
    <w:rsid w:val="009E59CB"/>
    <w:rsid w:val="009E5A44"/>
    <w:rsid w:val="009E5C03"/>
    <w:rsid w:val="009E5DC6"/>
    <w:rsid w:val="009E5F5D"/>
    <w:rsid w:val="009E5FD0"/>
    <w:rsid w:val="009E60B2"/>
    <w:rsid w:val="009E61A1"/>
    <w:rsid w:val="009E61CD"/>
    <w:rsid w:val="009E62F4"/>
    <w:rsid w:val="009E6445"/>
    <w:rsid w:val="009E65D7"/>
    <w:rsid w:val="009E65F3"/>
    <w:rsid w:val="009E6646"/>
    <w:rsid w:val="009E6B2D"/>
    <w:rsid w:val="009E6B47"/>
    <w:rsid w:val="009E6C7E"/>
    <w:rsid w:val="009E6D3D"/>
    <w:rsid w:val="009E6FAF"/>
    <w:rsid w:val="009E70E2"/>
    <w:rsid w:val="009E724A"/>
    <w:rsid w:val="009E72B4"/>
    <w:rsid w:val="009E72CF"/>
    <w:rsid w:val="009E74AD"/>
    <w:rsid w:val="009E7545"/>
    <w:rsid w:val="009E75F9"/>
    <w:rsid w:val="009E7631"/>
    <w:rsid w:val="009E772E"/>
    <w:rsid w:val="009E7862"/>
    <w:rsid w:val="009E7B5E"/>
    <w:rsid w:val="009E7B94"/>
    <w:rsid w:val="009E7BC9"/>
    <w:rsid w:val="009E7F3C"/>
    <w:rsid w:val="009E7FCA"/>
    <w:rsid w:val="009F0143"/>
    <w:rsid w:val="009F0150"/>
    <w:rsid w:val="009F0268"/>
    <w:rsid w:val="009F0446"/>
    <w:rsid w:val="009F04EA"/>
    <w:rsid w:val="009F09C2"/>
    <w:rsid w:val="009F0B88"/>
    <w:rsid w:val="009F0CC9"/>
    <w:rsid w:val="009F0EB7"/>
    <w:rsid w:val="009F0FFF"/>
    <w:rsid w:val="009F133C"/>
    <w:rsid w:val="009F13B1"/>
    <w:rsid w:val="009F1502"/>
    <w:rsid w:val="009F15E2"/>
    <w:rsid w:val="009F1BAA"/>
    <w:rsid w:val="009F1C56"/>
    <w:rsid w:val="009F1D7C"/>
    <w:rsid w:val="009F203F"/>
    <w:rsid w:val="009F2048"/>
    <w:rsid w:val="009F2071"/>
    <w:rsid w:val="009F21B7"/>
    <w:rsid w:val="009F220D"/>
    <w:rsid w:val="009F22B4"/>
    <w:rsid w:val="009F22EA"/>
    <w:rsid w:val="009F23DC"/>
    <w:rsid w:val="009F2401"/>
    <w:rsid w:val="009F2465"/>
    <w:rsid w:val="009F2536"/>
    <w:rsid w:val="009F2543"/>
    <w:rsid w:val="009F25DE"/>
    <w:rsid w:val="009F2B36"/>
    <w:rsid w:val="009F2BE1"/>
    <w:rsid w:val="009F2C83"/>
    <w:rsid w:val="009F320C"/>
    <w:rsid w:val="009F32A7"/>
    <w:rsid w:val="009F3395"/>
    <w:rsid w:val="009F3482"/>
    <w:rsid w:val="009F3786"/>
    <w:rsid w:val="009F37DC"/>
    <w:rsid w:val="009F3854"/>
    <w:rsid w:val="009F39B6"/>
    <w:rsid w:val="009F39EE"/>
    <w:rsid w:val="009F3A2C"/>
    <w:rsid w:val="009F3CF5"/>
    <w:rsid w:val="009F3D97"/>
    <w:rsid w:val="009F3E8E"/>
    <w:rsid w:val="009F3EE1"/>
    <w:rsid w:val="009F3FB4"/>
    <w:rsid w:val="009F3FB6"/>
    <w:rsid w:val="009F4053"/>
    <w:rsid w:val="009F40C7"/>
    <w:rsid w:val="009F42C3"/>
    <w:rsid w:val="009F439C"/>
    <w:rsid w:val="009F456B"/>
    <w:rsid w:val="009F4617"/>
    <w:rsid w:val="009F46ED"/>
    <w:rsid w:val="009F4957"/>
    <w:rsid w:val="009F4A20"/>
    <w:rsid w:val="009F4A86"/>
    <w:rsid w:val="009F4E29"/>
    <w:rsid w:val="009F4F3E"/>
    <w:rsid w:val="009F502E"/>
    <w:rsid w:val="009F550F"/>
    <w:rsid w:val="009F5539"/>
    <w:rsid w:val="009F582B"/>
    <w:rsid w:val="009F589D"/>
    <w:rsid w:val="009F59A7"/>
    <w:rsid w:val="009F5A22"/>
    <w:rsid w:val="009F5A2B"/>
    <w:rsid w:val="009F5A5A"/>
    <w:rsid w:val="009F5C3C"/>
    <w:rsid w:val="009F5D42"/>
    <w:rsid w:val="009F5F5F"/>
    <w:rsid w:val="009F5FBC"/>
    <w:rsid w:val="009F61AD"/>
    <w:rsid w:val="009F6317"/>
    <w:rsid w:val="009F6371"/>
    <w:rsid w:val="009F65B3"/>
    <w:rsid w:val="009F675B"/>
    <w:rsid w:val="009F68FA"/>
    <w:rsid w:val="009F6B46"/>
    <w:rsid w:val="009F6C77"/>
    <w:rsid w:val="009F6D1A"/>
    <w:rsid w:val="009F7080"/>
    <w:rsid w:val="009F70DA"/>
    <w:rsid w:val="009F7207"/>
    <w:rsid w:val="009F726F"/>
    <w:rsid w:val="009F729D"/>
    <w:rsid w:val="009F7405"/>
    <w:rsid w:val="009F76CE"/>
    <w:rsid w:val="009F7744"/>
    <w:rsid w:val="009F77F8"/>
    <w:rsid w:val="009F7823"/>
    <w:rsid w:val="009F7B5E"/>
    <w:rsid w:val="009F7B7A"/>
    <w:rsid w:val="009F7B91"/>
    <w:rsid w:val="009F7BB2"/>
    <w:rsid w:val="009F7BC9"/>
    <w:rsid w:val="009F7C84"/>
    <w:rsid w:val="009F7D84"/>
    <w:rsid w:val="009F7ED6"/>
    <w:rsid w:val="009F7FA0"/>
    <w:rsid w:val="00A00043"/>
    <w:rsid w:val="00A00058"/>
    <w:rsid w:val="00A00208"/>
    <w:rsid w:val="00A0040A"/>
    <w:rsid w:val="00A00540"/>
    <w:rsid w:val="00A0072A"/>
    <w:rsid w:val="00A007CD"/>
    <w:rsid w:val="00A00C55"/>
    <w:rsid w:val="00A00DA7"/>
    <w:rsid w:val="00A0104F"/>
    <w:rsid w:val="00A010A5"/>
    <w:rsid w:val="00A010D9"/>
    <w:rsid w:val="00A01166"/>
    <w:rsid w:val="00A011E3"/>
    <w:rsid w:val="00A01399"/>
    <w:rsid w:val="00A013C9"/>
    <w:rsid w:val="00A016AE"/>
    <w:rsid w:val="00A01733"/>
    <w:rsid w:val="00A01940"/>
    <w:rsid w:val="00A01991"/>
    <w:rsid w:val="00A01BAF"/>
    <w:rsid w:val="00A01BB6"/>
    <w:rsid w:val="00A01D64"/>
    <w:rsid w:val="00A02010"/>
    <w:rsid w:val="00A0216A"/>
    <w:rsid w:val="00A022AA"/>
    <w:rsid w:val="00A02369"/>
    <w:rsid w:val="00A02488"/>
    <w:rsid w:val="00A025AA"/>
    <w:rsid w:val="00A0261D"/>
    <w:rsid w:val="00A02677"/>
    <w:rsid w:val="00A02711"/>
    <w:rsid w:val="00A028C4"/>
    <w:rsid w:val="00A02DB4"/>
    <w:rsid w:val="00A02DD4"/>
    <w:rsid w:val="00A02E71"/>
    <w:rsid w:val="00A03151"/>
    <w:rsid w:val="00A03225"/>
    <w:rsid w:val="00A0349A"/>
    <w:rsid w:val="00A03528"/>
    <w:rsid w:val="00A03580"/>
    <w:rsid w:val="00A03588"/>
    <w:rsid w:val="00A0362C"/>
    <w:rsid w:val="00A03692"/>
    <w:rsid w:val="00A038FC"/>
    <w:rsid w:val="00A03939"/>
    <w:rsid w:val="00A03979"/>
    <w:rsid w:val="00A039F7"/>
    <w:rsid w:val="00A03BE4"/>
    <w:rsid w:val="00A03C1C"/>
    <w:rsid w:val="00A03CCE"/>
    <w:rsid w:val="00A03CF1"/>
    <w:rsid w:val="00A03DDF"/>
    <w:rsid w:val="00A0432B"/>
    <w:rsid w:val="00A0478D"/>
    <w:rsid w:val="00A047CD"/>
    <w:rsid w:val="00A04B0C"/>
    <w:rsid w:val="00A04C0F"/>
    <w:rsid w:val="00A04D49"/>
    <w:rsid w:val="00A04F96"/>
    <w:rsid w:val="00A04FB0"/>
    <w:rsid w:val="00A05016"/>
    <w:rsid w:val="00A05045"/>
    <w:rsid w:val="00A0518D"/>
    <w:rsid w:val="00A05396"/>
    <w:rsid w:val="00A05576"/>
    <w:rsid w:val="00A0558B"/>
    <w:rsid w:val="00A05705"/>
    <w:rsid w:val="00A059B3"/>
    <w:rsid w:val="00A059CD"/>
    <w:rsid w:val="00A05A8F"/>
    <w:rsid w:val="00A05B28"/>
    <w:rsid w:val="00A05C6D"/>
    <w:rsid w:val="00A05CD7"/>
    <w:rsid w:val="00A05D27"/>
    <w:rsid w:val="00A05E20"/>
    <w:rsid w:val="00A05EC2"/>
    <w:rsid w:val="00A05F06"/>
    <w:rsid w:val="00A05F2B"/>
    <w:rsid w:val="00A05F65"/>
    <w:rsid w:val="00A05F7C"/>
    <w:rsid w:val="00A06166"/>
    <w:rsid w:val="00A061DF"/>
    <w:rsid w:val="00A061E5"/>
    <w:rsid w:val="00A06219"/>
    <w:rsid w:val="00A06344"/>
    <w:rsid w:val="00A063DE"/>
    <w:rsid w:val="00A06562"/>
    <w:rsid w:val="00A067B4"/>
    <w:rsid w:val="00A06BFD"/>
    <w:rsid w:val="00A06C8B"/>
    <w:rsid w:val="00A06CBE"/>
    <w:rsid w:val="00A06E18"/>
    <w:rsid w:val="00A06FBB"/>
    <w:rsid w:val="00A072F3"/>
    <w:rsid w:val="00A074F3"/>
    <w:rsid w:val="00A07668"/>
    <w:rsid w:val="00A07964"/>
    <w:rsid w:val="00A07A71"/>
    <w:rsid w:val="00A07DB6"/>
    <w:rsid w:val="00A07F83"/>
    <w:rsid w:val="00A07F95"/>
    <w:rsid w:val="00A101CA"/>
    <w:rsid w:val="00A10320"/>
    <w:rsid w:val="00A10357"/>
    <w:rsid w:val="00A105AA"/>
    <w:rsid w:val="00A106E2"/>
    <w:rsid w:val="00A109D1"/>
    <w:rsid w:val="00A10AA0"/>
    <w:rsid w:val="00A10AB9"/>
    <w:rsid w:val="00A10ACE"/>
    <w:rsid w:val="00A10BF2"/>
    <w:rsid w:val="00A10D3A"/>
    <w:rsid w:val="00A10DC4"/>
    <w:rsid w:val="00A11340"/>
    <w:rsid w:val="00A1135B"/>
    <w:rsid w:val="00A113B3"/>
    <w:rsid w:val="00A1142E"/>
    <w:rsid w:val="00A11688"/>
    <w:rsid w:val="00A11828"/>
    <w:rsid w:val="00A11834"/>
    <w:rsid w:val="00A119E3"/>
    <w:rsid w:val="00A11B9B"/>
    <w:rsid w:val="00A11CC8"/>
    <w:rsid w:val="00A11EF5"/>
    <w:rsid w:val="00A12141"/>
    <w:rsid w:val="00A12189"/>
    <w:rsid w:val="00A124B9"/>
    <w:rsid w:val="00A12573"/>
    <w:rsid w:val="00A1264E"/>
    <w:rsid w:val="00A12886"/>
    <w:rsid w:val="00A12A25"/>
    <w:rsid w:val="00A12A97"/>
    <w:rsid w:val="00A12C55"/>
    <w:rsid w:val="00A12D28"/>
    <w:rsid w:val="00A12D8E"/>
    <w:rsid w:val="00A12DE8"/>
    <w:rsid w:val="00A12E29"/>
    <w:rsid w:val="00A12F8D"/>
    <w:rsid w:val="00A12FCA"/>
    <w:rsid w:val="00A13024"/>
    <w:rsid w:val="00A13114"/>
    <w:rsid w:val="00A131B6"/>
    <w:rsid w:val="00A131DA"/>
    <w:rsid w:val="00A13346"/>
    <w:rsid w:val="00A133D4"/>
    <w:rsid w:val="00A1346B"/>
    <w:rsid w:val="00A134AD"/>
    <w:rsid w:val="00A1358B"/>
    <w:rsid w:val="00A136B2"/>
    <w:rsid w:val="00A139F9"/>
    <w:rsid w:val="00A13AA5"/>
    <w:rsid w:val="00A13C6F"/>
    <w:rsid w:val="00A13E23"/>
    <w:rsid w:val="00A13F9A"/>
    <w:rsid w:val="00A14127"/>
    <w:rsid w:val="00A143AF"/>
    <w:rsid w:val="00A146EA"/>
    <w:rsid w:val="00A149C1"/>
    <w:rsid w:val="00A14DD5"/>
    <w:rsid w:val="00A15289"/>
    <w:rsid w:val="00A15302"/>
    <w:rsid w:val="00A15499"/>
    <w:rsid w:val="00A154C5"/>
    <w:rsid w:val="00A15576"/>
    <w:rsid w:val="00A155B2"/>
    <w:rsid w:val="00A15684"/>
    <w:rsid w:val="00A156F4"/>
    <w:rsid w:val="00A157F2"/>
    <w:rsid w:val="00A15D1A"/>
    <w:rsid w:val="00A15FB8"/>
    <w:rsid w:val="00A16390"/>
    <w:rsid w:val="00A163E1"/>
    <w:rsid w:val="00A1659B"/>
    <w:rsid w:val="00A165C1"/>
    <w:rsid w:val="00A1663B"/>
    <w:rsid w:val="00A16642"/>
    <w:rsid w:val="00A16883"/>
    <w:rsid w:val="00A16AA9"/>
    <w:rsid w:val="00A16DAE"/>
    <w:rsid w:val="00A16F6A"/>
    <w:rsid w:val="00A1701F"/>
    <w:rsid w:val="00A17020"/>
    <w:rsid w:val="00A170C0"/>
    <w:rsid w:val="00A17114"/>
    <w:rsid w:val="00A17409"/>
    <w:rsid w:val="00A1750D"/>
    <w:rsid w:val="00A175B1"/>
    <w:rsid w:val="00A175D0"/>
    <w:rsid w:val="00A175E2"/>
    <w:rsid w:val="00A17617"/>
    <w:rsid w:val="00A176D1"/>
    <w:rsid w:val="00A177FC"/>
    <w:rsid w:val="00A179BA"/>
    <w:rsid w:val="00A17AF7"/>
    <w:rsid w:val="00A17B27"/>
    <w:rsid w:val="00A17BD5"/>
    <w:rsid w:val="00A17BE7"/>
    <w:rsid w:val="00A17D3C"/>
    <w:rsid w:val="00A17F7B"/>
    <w:rsid w:val="00A20007"/>
    <w:rsid w:val="00A2003E"/>
    <w:rsid w:val="00A20126"/>
    <w:rsid w:val="00A20189"/>
    <w:rsid w:val="00A20370"/>
    <w:rsid w:val="00A205F5"/>
    <w:rsid w:val="00A20687"/>
    <w:rsid w:val="00A20755"/>
    <w:rsid w:val="00A20AEB"/>
    <w:rsid w:val="00A20C8D"/>
    <w:rsid w:val="00A20D25"/>
    <w:rsid w:val="00A20D69"/>
    <w:rsid w:val="00A20E8B"/>
    <w:rsid w:val="00A20F11"/>
    <w:rsid w:val="00A20F99"/>
    <w:rsid w:val="00A2140C"/>
    <w:rsid w:val="00A21496"/>
    <w:rsid w:val="00A2167F"/>
    <w:rsid w:val="00A216B3"/>
    <w:rsid w:val="00A21800"/>
    <w:rsid w:val="00A2188A"/>
    <w:rsid w:val="00A21951"/>
    <w:rsid w:val="00A21BE3"/>
    <w:rsid w:val="00A21BF8"/>
    <w:rsid w:val="00A21FBA"/>
    <w:rsid w:val="00A2213E"/>
    <w:rsid w:val="00A223F0"/>
    <w:rsid w:val="00A2242C"/>
    <w:rsid w:val="00A2246B"/>
    <w:rsid w:val="00A22562"/>
    <w:rsid w:val="00A225F6"/>
    <w:rsid w:val="00A229DF"/>
    <w:rsid w:val="00A22C5E"/>
    <w:rsid w:val="00A22E36"/>
    <w:rsid w:val="00A22E97"/>
    <w:rsid w:val="00A22F26"/>
    <w:rsid w:val="00A2316D"/>
    <w:rsid w:val="00A2317A"/>
    <w:rsid w:val="00A231AB"/>
    <w:rsid w:val="00A23215"/>
    <w:rsid w:val="00A23337"/>
    <w:rsid w:val="00A23443"/>
    <w:rsid w:val="00A23500"/>
    <w:rsid w:val="00A235C9"/>
    <w:rsid w:val="00A236E7"/>
    <w:rsid w:val="00A236FF"/>
    <w:rsid w:val="00A238E6"/>
    <w:rsid w:val="00A239C0"/>
    <w:rsid w:val="00A23BA6"/>
    <w:rsid w:val="00A23BC7"/>
    <w:rsid w:val="00A23C4C"/>
    <w:rsid w:val="00A23CEC"/>
    <w:rsid w:val="00A23D30"/>
    <w:rsid w:val="00A24166"/>
    <w:rsid w:val="00A241B3"/>
    <w:rsid w:val="00A242F4"/>
    <w:rsid w:val="00A24315"/>
    <w:rsid w:val="00A2438E"/>
    <w:rsid w:val="00A2449E"/>
    <w:rsid w:val="00A244BA"/>
    <w:rsid w:val="00A245CD"/>
    <w:rsid w:val="00A248A2"/>
    <w:rsid w:val="00A24A13"/>
    <w:rsid w:val="00A24BA9"/>
    <w:rsid w:val="00A24CCF"/>
    <w:rsid w:val="00A24FA1"/>
    <w:rsid w:val="00A25273"/>
    <w:rsid w:val="00A256EA"/>
    <w:rsid w:val="00A25704"/>
    <w:rsid w:val="00A25805"/>
    <w:rsid w:val="00A258C3"/>
    <w:rsid w:val="00A2591E"/>
    <w:rsid w:val="00A25982"/>
    <w:rsid w:val="00A259E1"/>
    <w:rsid w:val="00A25B56"/>
    <w:rsid w:val="00A26031"/>
    <w:rsid w:val="00A26276"/>
    <w:rsid w:val="00A263BF"/>
    <w:rsid w:val="00A264CE"/>
    <w:rsid w:val="00A265D4"/>
    <w:rsid w:val="00A2666D"/>
    <w:rsid w:val="00A268FD"/>
    <w:rsid w:val="00A26970"/>
    <w:rsid w:val="00A26BF5"/>
    <w:rsid w:val="00A26C16"/>
    <w:rsid w:val="00A26C3F"/>
    <w:rsid w:val="00A26D41"/>
    <w:rsid w:val="00A27052"/>
    <w:rsid w:val="00A2714C"/>
    <w:rsid w:val="00A27571"/>
    <w:rsid w:val="00A275A9"/>
    <w:rsid w:val="00A27742"/>
    <w:rsid w:val="00A278D0"/>
    <w:rsid w:val="00A27A3F"/>
    <w:rsid w:val="00A27A8A"/>
    <w:rsid w:val="00A27BF1"/>
    <w:rsid w:val="00A27D37"/>
    <w:rsid w:val="00A27D50"/>
    <w:rsid w:val="00A27D87"/>
    <w:rsid w:val="00A27DAE"/>
    <w:rsid w:val="00A27DD0"/>
    <w:rsid w:val="00A27F45"/>
    <w:rsid w:val="00A300A0"/>
    <w:rsid w:val="00A30140"/>
    <w:rsid w:val="00A3063A"/>
    <w:rsid w:val="00A3076F"/>
    <w:rsid w:val="00A30782"/>
    <w:rsid w:val="00A30913"/>
    <w:rsid w:val="00A30B44"/>
    <w:rsid w:val="00A30DB2"/>
    <w:rsid w:val="00A3102C"/>
    <w:rsid w:val="00A3199B"/>
    <w:rsid w:val="00A319E3"/>
    <w:rsid w:val="00A31A26"/>
    <w:rsid w:val="00A31B0E"/>
    <w:rsid w:val="00A31C23"/>
    <w:rsid w:val="00A3207A"/>
    <w:rsid w:val="00A32119"/>
    <w:rsid w:val="00A32352"/>
    <w:rsid w:val="00A32441"/>
    <w:rsid w:val="00A3265F"/>
    <w:rsid w:val="00A3266B"/>
    <w:rsid w:val="00A32863"/>
    <w:rsid w:val="00A329EC"/>
    <w:rsid w:val="00A32C5E"/>
    <w:rsid w:val="00A32D8C"/>
    <w:rsid w:val="00A32E67"/>
    <w:rsid w:val="00A32EBE"/>
    <w:rsid w:val="00A33252"/>
    <w:rsid w:val="00A33346"/>
    <w:rsid w:val="00A334A7"/>
    <w:rsid w:val="00A334A9"/>
    <w:rsid w:val="00A336CD"/>
    <w:rsid w:val="00A33957"/>
    <w:rsid w:val="00A33A3B"/>
    <w:rsid w:val="00A33BF8"/>
    <w:rsid w:val="00A33BFC"/>
    <w:rsid w:val="00A33EFC"/>
    <w:rsid w:val="00A34051"/>
    <w:rsid w:val="00A3425B"/>
    <w:rsid w:val="00A34308"/>
    <w:rsid w:val="00A34351"/>
    <w:rsid w:val="00A34434"/>
    <w:rsid w:val="00A344D2"/>
    <w:rsid w:val="00A344D3"/>
    <w:rsid w:val="00A34533"/>
    <w:rsid w:val="00A34569"/>
    <w:rsid w:val="00A3459F"/>
    <w:rsid w:val="00A345D1"/>
    <w:rsid w:val="00A347AC"/>
    <w:rsid w:val="00A34973"/>
    <w:rsid w:val="00A34B90"/>
    <w:rsid w:val="00A34E26"/>
    <w:rsid w:val="00A3514E"/>
    <w:rsid w:val="00A3524B"/>
    <w:rsid w:val="00A352E1"/>
    <w:rsid w:val="00A35315"/>
    <w:rsid w:val="00A35580"/>
    <w:rsid w:val="00A35586"/>
    <w:rsid w:val="00A35976"/>
    <w:rsid w:val="00A359F8"/>
    <w:rsid w:val="00A35AE0"/>
    <w:rsid w:val="00A35BA4"/>
    <w:rsid w:val="00A3604C"/>
    <w:rsid w:val="00A3622C"/>
    <w:rsid w:val="00A362EF"/>
    <w:rsid w:val="00A367CE"/>
    <w:rsid w:val="00A3698C"/>
    <w:rsid w:val="00A369BC"/>
    <w:rsid w:val="00A369D1"/>
    <w:rsid w:val="00A36AD6"/>
    <w:rsid w:val="00A36CF2"/>
    <w:rsid w:val="00A36DED"/>
    <w:rsid w:val="00A36E1B"/>
    <w:rsid w:val="00A36E76"/>
    <w:rsid w:val="00A36EDE"/>
    <w:rsid w:val="00A37404"/>
    <w:rsid w:val="00A37594"/>
    <w:rsid w:val="00A37695"/>
    <w:rsid w:val="00A37809"/>
    <w:rsid w:val="00A3787B"/>
    <w:rsid w:val="00A378C4"/>
    <w:rsid w:val="00A37AAD"/>
    <w:rsid w:val="00A37AEA"/>
    <w:rsid w:val="00A37B15"/>
    <w:rsid w:val="00A37D83"/>
    <w:rsid w:val="00A37DA1"/>
    <w:rsid w:val="00A400CD"/>
    <w:rsid w:val="00A40109"/>
    <w:rsid w:val="00A4017D"/>
    <w:rsid w:val="00A402D5"/>
    <w:rsid w:val="00A40382"/>
    <w:rsid w:val="00A403A5"/>
    <w:rsid w:val="00A4057A"/>
    <w:rsid w:val="00A4068D"/>
    <w:rsid w:val="00A40691"/>
    <w:rsid w:val="00A40734"/>
    <w:rsid w:val="00A408FF"/>
    <w:rsid w:val="00A40975"/>
    <w:rsid w:val="00A409C3"/>
    <w:rsid w:val="00A4107A"/>
    <w:rsid w:val="00A411DC"/>
    <w:rsid w:val="00A41298"/>
    <w:rsid w:val="00A413BD"/>
    <w:rsid w:val="00A41522"/>
    <w:rsid w:val="00A41590"/>
    <w:rsid w:val="00A415D9"/>
    <w:rsid w:val="00A417B2"/>
    <w:rsid w:val="00A41894"/>
    <w:rsid w:val="00A418AD"/>
    <w:rsid w:val="00A41926"/>
    <w:rsid w:val="00A41940"/>
    <w:rsid w:val="00A419C9"/>
    <w:rsid w:val="00A41A41"/>
    <w:rsid w:val="00A41A4A"/>
    <w:rsid w:val="00A41A71"/>
    <w:rsid w:val="00A41A95"/>
    <w:rsid w:val="00A41C67"/>
    <w:rsid w:val="00A41C82"/>
    <w:rsid w:val="00A41D0E"/>
    <w:rsid w:val="00A41D99"/>
    <w:rsid w:val="00A41EC2"/>
    <w:rsid w:val="00A4212C"/>
    <w:rsid w:val="00A4218D"/>
    <w:rsid w:val="00A421AE"/>
    <w:rsid w:val="00A4227B"/>
    <w:rsid w:val="00A42326"/>
    <w:rsid w:val="00A42429"/>
    <w:rsid w:val="00A42774"/>
    <w:rsid w:val="00A429E1"/>
    <w:rsid w:val="00A42D8B"/>
    <w:rsid w:val="00A42E93"/>
    <w:rsid w:val="00A42F02"/>
    <w:rsid w:val="00A4314D"/>
    <w:rsid w:val="00A43448"/>
    <w:rsid w:val="00A434BC"/>
    <w:rsid w:val="00A4353D"/>
    <w:rsid w:val="00A4353E"/>
    <w:rsid w:val="00A4359A"/>
    <w:rsid w:val="00A4382A"/>
    <w:rsid w:val="00A438BF"/>
    <w:rsid w:val="00A43BA9"/>
    <w:rsid w:val="00A43D0B"/>
    <w:rsid w:val="00A43E7B"/>
    <w:rsid w:val="00A43E95"/>
    <w:rsid w:val="00A43EB3"/>
    <w:rsid w:val="00A43F8F"/>
    <w:rsid w:val="00A4402B"/>
    <w:rsid w:val="00A441A2"/>
    <w:rsid w:val="00A442C0"/>
    <w:rsid w:val="00A443EA"/>
    <w:rsid w:val="00A4451E"/>
    <w:rsid w:val="00A44605"/>
    <w:rsid w:val="00A4474F"/>
    <w:rsid w:val="00A44757"/>
    <w:rsid w:val="00A44893"/>
    <w:rsid w:val="00A44901"/>
    <w:rsid w:val="00A449A2"/>
    <w:rsid w:val="00A44A42"/>
    <w:rsid w:val="00A44A4A"/>
    <w:rsid w:val="00A44AA2"/>
    <w:rsid w:val="00A44BCC"/>
    <w:rsid w:val="00A44BE3"/>
    <w:rsid w:val="00A4526F"/>
    <w:rsid w:val="00A45320"/>
    <w:rsid w:val="00A45461"/>
    <w:rsid w:val="00A454BE"/>
    <w:rsid w:val="00A454D0"/>
    <w:rsid w:val="00A45599"/>
    <w:rsid w:val="00A45617"/>
    <w:rsid w:val="00A45744"/>
    <w:rsid w:val="00A4578A"/>
    <w:rsid w:val="00A45B83"/>
    <w:rsid w:val="00A45BDB"/>
    <w:rsid w:val="00A45C12"/>
    <w:rsid w:val="00A45C71"/>
    <w:rsid w:val="00A45DD8"/>
    <w:rsid w:val="00A45ED6"/>
    <w:rsid w:val="00A46136"/>
    <w:rsid w:val="00A46279"/>
    <w:rsid w:val="00A463CD"/>
    <w:rsid w:val="00A46582"/>
    <w:rsid w:val="00A465B4"/>
    <w:rsid w:val="00A465E2"/>
    <w:rsid w:val="00A4683C"/>
    <w:rsid w:val="00A4691A"/>
    <w:rsid w:val="00A46ACB"/>
    <w:rsid w:val="00A46B6A"/>
    <w:rsid w:val="00A46BB6"/>
    <w:rsid w:val="00A46C24"/>
    <w:rsid w:val="00A46CDC"/>
    <w:rsid w:val="00A46F51"/>
    <w:rsid w:val="00A46F53"/>
    <w:rsid w:val="00A46F9D"/>
    <w:rsid w:val="00A46FB9"/>
    <w:rsid w:val="00A47228"/>
    <w:rsid w:val="00A4725D"/>
    <w:rsid w:val="00A472C1"/>
    <w:rsid w:val="00A47303"/>
    <w:rsid w:val="00A4767B"/>
    <w:rsid w:val="00A47716"/>
    <w:rsid w:val="00A47776"/>
    <w:rsid w:val="00A47840"/>
    <w:rsid w:val="00A47B5B"/>
    <w:rsid w:val="00A47C8C"/>
    <w:rsid w:val="00A47D13"/>
    <w:rsid w:val="00A47E38"/>
    <w:rsid w:val="00A47E4A"/>
    <w:rsid w:val="00A47ED9"/>
    <w:rsid w:val="00A4E80D"/>
    <w:rsid w:val="00A5012E"/>
    <w:rsid w:val="00A502ED"/>
    <w:rsid w:val="00A504F1"/>
    <w:rsid w:val="00A50518"/>
    <w:rsid w:val="00A50618"/>
    <w:rsid w:val="00A507B1"/>
    <w:rsid w:val="00A50B58"/>
    <w:rsid w:val="00A50DFD"/>
    <w:rsid w:val="00A50E92"/>
    <w:rsid w:val="00A50EBB"/>
    <w:rsid w:val="00A50F3E"/>
    <w:rsid w:val="00A51254"/>
    <w:rsid w:val="00A5156A"/>
    <w:rsid w:val="00A519A4"/>
    <w:rsid w:val="00A51E13"/>
    <w:rsid w:val="00A51E7D"/>
    <w:rsid w:val="00A520C3"/>
    <w:rsid w:val="00A52385"/>
    <w:rsid w:val="00A524DA"/>
    <w:rsid w:val="00A52547"/>
    <w:rsid w:val="00A526A5"/>
    <w:rsid w:val="00A526B2"/>
    <w:rsid w:val="00A52700"/>
    <w:rsid w:val="00A527E7"/>
    <w:rsid w:val="00A52801"/>
    <w:rsid w:val="00A529E7"/>
    <w:rsid w:val="00A52A1C"/>
    <w:rsid w:val="00A52A7D"/>
    <w:rsid w:val="00A52AC7"/>
    <w:rsid w:val="00A52AFE"/>
    <w:rsid w:val="00A52D0B"/>
    <w:rsid w:val="00A52E5B"/>
    <w:rsid w:val="00A52F24"/>
    <w:rsid w:val="00A53075"/>
    <w:rsid w:val="00A53181"/>
    <w:rsid w:val="00A53265"/>
    <w:rsid w:val="00A53272"/>
    <w:rsid w:val="00A5332D"/>
    <w:rsid w:val="00A5337D"/>
    <w:rsid w:val="00A53631"/>
    <w:rsid w:val="00A536A2"/>
    <w:rsid w:val="00A536C4"/>
    <w:rsid w:val="00A53A75"/>
    <w:rsid w:val="00A53B05"/>
    <w:rsid w:val="00A53B8E"/>
    <w:rsid w:val="00A53CC0"/>
    <w:rsid w:val="00A53D2F"/>
    <w:rsid w:val="00A53DB4"/>
    <w:rsid w:val="00A540E7"/>
    <w:rsid w:val="00A5411E"/>
    <w:rsid w:val="00A54170"/>
    <w:rsid w:val="00A54206"/>
    <w:rsid w:val="00A5445E"/>
    <w:rsid w:val="00A545E1"/>
    <w:rsid w:val="00A5461D"/>
    <w:rsid w:val="00A54636"/>
    <w:rsid w:val="00A54854"/>
    <w:rsid w:val="00A54869"/>
    <w:rsid w:val="00A54A16"/>
    <w:rsid w:val="00A54B8E"/>
    <w:rsid w:val="00A54C76"/>
    <w:rsid w:val="00A54C84"/>
    <w:rsid w:val="00A54D74"/>
    <w:rsid w:val="00A54DFE"/>
    <w:rsid w:val="00A5508F"/>
    <w:rsid w:val="00A55125"/>
    <w:rsid w:val="00A551B1"/>
    <w:rsid w:val="00A55279"/>
    <w:rsid w:val="00A5567B"/>
    <w:rsid w:val="00A55901"/>
    <w:rsid w:val="00A55BDE"/>
    <w:rsid w:val="00A55BFB"/>
    <w:rsid w:val="00A55C9F"/>
    <w:rsid w:val="00A55DCE"/>
    <w:rsid w:val="00A562A3"/>
    <w:rsid w:val="00A56310"/>
    <w:rsid w:val="00A56415"/>
    <w:rsid w:val="00A564CF"/>
    <w:rsid w:val="00A565D6"/>
    <w:rsid w:val="00A566CE"/>
    <w:rsid w:val="00A56720"/>
    <w:rsid w:val="00A56820"/>
    <w:rsid w:val="00A56892"/>
    <w:rsid w:val="00A56950"/>
    <w:rsid w:val="00A56AEB"/>
    <w:rsid w:val="00A56C02"/>
    <w:rsid w:val="00A56D5B"/>
    <w:rsid w:val="00A56D5E"/>
    <w:rsid w:val="00A56DAA"/>
    <w:rsid w:val="00A56DDF"/>
    <w:rsid w:val="00A56E28"/>
    <w:rsid w:val="00A56E66"/>
    <w:rsid w:val="00A56F0E"/>
    <w:rsid w:val="00A57114"/>
    <w:rsid w:val="00A5712C"/>
    <w:rsid w:val="00A57177"/>
    <w:rsid w:val="00A572A1"/>
    <w:rsid w:val="00A572C8"/>
    <w:rsid w:val="00A5739C"/>
    <w:rsid w:val="00A573D5"/>
    <w:rsid w:val="00A574CD"/>
    <w:rsid w:val="00A5754B"/>
    <w:rsid w:val="00A575E0"/>
    <w:rsid w:val="00A5765B"/>
    <w:rsid w:val="00A57840"/>
    <w:rsid w:val="00A57BF9"/>
    <w:rsid w:val="00A57C4F"/>
    <w:rsid w:val="00A57CB6"/>
    <w:rsid w:val="00A57CE3"/>
    <w:rsid w:val="00A57DE2"/>
    <w:rsid w:val="00A57E3F"/>
    <w:rsid w:val="00A600FB"/>
    <w:rsid w:val="00A6017E"/>
    <w:rsid w:val="00A6026D"/>
    <w:rsid w:val="00A603A1"/>
    <w:rsid w:val="00A603F1"/>
    <w:rsid w:val="00A60472"/>
    <w:rsid w:val="00A6054F"/>
    <w:rsid w:val="00A6062C"/>
    <w:rsid w:val="00A60856"/>
    <w:rsid w:val="00A60871"/>
    <w:rsid w:val="00A60923"/>
    <w:rsid w:val="00A60A2D"/>
    <w:rsid w:val="00A60BA0"/>
    <w:rsid w:val="00A60CF9"/>
    <w:rsid w:val="00A60DB7"/>
    <w:rsid w:val="00A60EA6"/>
    <w:rsid w:val="00A60EE5"/>
    <w:rsid w:val="00A61335"/>
    <w:rsid w:val="00A61788"/>
    <w:rsid w:val="00A61813"/>
    <w:rsid w:val="00A618E4"/>
    <w:rsid w:val="00A61A4C"/>
    <w:rsid w:val="00A61ADA"/>
    <w:rsid w:val="00A61B0D"/>
    <w:rsid w:val="00A61BCD"/>
    <w:rsid w:val="00A61D19"/>
    <w:rsid w:val="00A61F17"/>
    <w:rsid w:val="00A620EF"/>
    <w:rsid w:val="00A6213B"/>
    <w:rsid w:val="00A623AE"/>
    <w:rsid w:val="00A62577"/>
    <w:rsid w:val="00A62A05"/>
    <w:rsid w:val="00A62C53"/>
    <w:rsid w:val="00A62D60"/>
    <w:rsid w:val="00A62E4B"/>
    <w:rsid w:val="00A62EBE"/>
    <w:rsid w:val="00A63001"/>
    <w:rsid w:val="00A63348"/>
    <w:rsid w:val="00A635C5"/>
    <w:rsid w:val="00A6369F"/>
    <w:rsid w:val="00A63873"/>
    <w:rsid w:val="00A63AC7"/>
    <w:rsid w:val="00A63CAB"/>
    <w:rsid w:val="00A64093"/>
    <w:rsid w:val="00A641C0"/>
    <w:rsid w:val="00A6442B"/>
    <w:rsid w:val="00A6447A"/>
    <w:rsid w:val="00A645E6"/>
    <w:rsid w:val="00A6467A"/>
    <w:rsid w:val="00A648D6"/>
    <w:rsid w:val="00A648EE"/>
    <w:rsid w:val="00A64A45"/>
    <w:rsid w:val="00A64C99"/>
    <w:rsid w:val="00A64E53"/>
    <w:rsid w:val="00A65001"/>
    <w:rsid w:val="00A65016"/>
    <w:rsid w:val="00A65018"/>
    <w:rsid w:val="00A65054"/>
    <w:rsid w:val="00A65175"/>
    <w:rsid w:val="00A651F2"/>
    <w:rsid w:val="00A652DD"/>
    <w:rsid w:val="00A65556"/>
    <w:rsid w:val="00A65680"/>
    <w:rsid w:val="00A65816"/>
    <w:rsid w:val="00A65887"/>
    <w:rsid w:val="00A65995"/>
    <w:rsid w:val="00A65A26"/>
    <w:rsid w:val="00A65BE6"/>
    <w:rsid w:val="00A65F0E"/>
    <w:rsid w:val="00A65F5C"/>
    <w:rsid w:val="00A65F6F"/>
    <w:rsid w:val="00A66005"/>
    <w:rsid w:val="00A6607C"/>
    <w:rsid w:val="00A6636A"/>
    <w:rsid w:val="00A6637A"/>
    <w:rsid w:val="00A663BA"/>
    <w:rsid w:val="00A6653A"/>
    <w:rsid w:val="00A66647"/>
    <w:rsid w:val="00A6666A"/>
    <w:rsid w:val="00A6675C"/>
    <w:rsid w:val="00A66767"/>
    <w:rsid w:val="00A667F6"/>
    <w:rsid w:val="00A66941"/>
    <w:rsid w:val="00A66979"/>
    <w:rsid w:val="00A6698F"/>
    <w:rsid w:val="00A66A28"/>
    <w:rsid w:val="00A66A35"/>
    <w:rsid w:val="00A66A76"/>
    <w:rsid w:val="00A66A84"/>
    <w:rsid w:val="00A66CB4"/>
    <w:rsid w:val="00A66F3F"/>
    <w:rsid w:val="00A67133"/>
    <w:rsid w:val="00A673C2"/>
    <w:rsid w:val="00A676C5"/>
    <w:rsid w:val="00A67781"/>
    <w:rsid w:val="00A677C5"/>
    <w:rsid w:val="00A677E4"/>
    <w:rsid w:val="00A6781A"/>
    <w:rsid w:val="00A67AD1"/>
    <w:rsid w:val="00A67B22"/>
    <w:rsid w:val="00A67B4B"/>
    <w:rsid w:val="00A67BF1"/>
    <w:rsid w:val="00A67D31"/>
    <w:rsid w:val="00A67D85"/>
    <w:rsid w:val="00A67F6E"/>
    <w:rsid w:val="00A67FDB"/>
    <w:rsid w:val="00A7008A"/>
    <w:rsid w:val="00A700B2"/>
    <w:rsid w:val="00A7041A"/>
    <w:rsid w:val="00A70611"/>
    <w:rsid w:val="00A70667"/>
    <w:rsid w:val="00A70838"/>
    <w:rsid w:val="00A7092C"/>
    <w:rsid w:val="00A70940"/>
    <w:rsid w:val="00A70993"/>
    <w:rsid w:val="00A70B69"/>
    <w:rsid w:val="00A70C1F"/>
    <w:rsid w:val="00A70E6E"/>
    <w:rsid w:val="00A70F73"/>
    <w:rsid w:val="00A70FBB"/>
    <w:rsid w:val="00A71002"/>
    <w:rsid w:val="00A71219"/>
    <w:rsid w:val="00A712A9"/>
    <w:rsid w:val="00A712C2"/>
    <w:rsid w:val="00A7140E"/>
    <w:rsid w:val="00A716FD"/>
    <w:rsid w:val="00A71902"/>
    <w:rsid w:val="00A71911"/>
    <w:rsid w:val="00A71922"/>
    <w:rsid w:val="00A71E68"/>
    <w:rsid w:val="00A71E76"/>
    <w:rsid w:val="00A720A2"/>
    <w:rsid w:val="00A72149"/>
    <w:rsid w:val="00A72165"/>
    <w:rsid w:val="00A721E9"/>
    <w:rsid w:val="00A726A8"/>
    <w:rsid w:val="00A72778"/>
    <w:rsid w:val="00A72A63"/>
    <w:rsid w:val="00A72BC4"/>
    <w:rsid w:val="00A72BE4"/>
    <w:rsid w:val="00A72C41"/>
    <w:rsid w:val="00A72D9F"/>
    <w:rsid w:val="00A72EDA"/>
    <w:rsid w:val="00A72EDF"/>
    <w:rsid w:val="00A72F22"/>
    <w:rsid w:val="00A73272"/>
    <w:rsid w:val="00A73386"/>
    <w:rsid w:val="00A733A3"/>
    <w:rsid w:val="00A7351C"/>
    <w:rsid w:val="00A73665"/>
    <w:rsid w:val="00A7380A"/>
    <w:rsid w:val="00A738AD"/>
    <w:rsid w:val="00A73BA3"/>
    <w:rsid w:val="00A73D76"/>
    <w:rsid w:val="00A73E11"/>
    <w:rsid w:val="00A73F3A"/>
    <w:rsid w:val="00A7406B"/>
    <w:rsid w:val="00A740BD"/>
    <w:rsid w:val="00A742F1"/>
    <w:rsid w:val="00A74317"/>
    <w:rsid w:val="00A74339"/>
    <w:rsid w:val="00A746AE"/>
    <w:rsid w:val="00A746E0"/>
    <w:rsid w:val="00A74803"/>
    <w:rsid w:val="00A74841"/>
    <w:rsid w:val="00A74871"/>
    <w:rsid w:val="00A748B7"/>
    <w:rsid w:val="00A7497F"/>
    <w:rsid w:val="00A74BB1"/>
    <w:rsid w:val="00A74EB3"/>
    <w:rsid w:val="00A750D8"/>
    <w:rsid w:val="00A7516D"/>
    <w:rsid w:val="00A75304"/>
    <w:rsid w:val="00A7535A"/>
    <w:rsid w:val="00A7555E"/>
    <w:rsid w:val="00A755BF"/>
    <w:rsid w:val="00A756FD"/>
    <w:rsid w:val="00A75A5B"/>
    <w:rsid w:val="00A75B0E"/>
    <w:rsid w:val="00A75B23"/>
    <w:rsid w:val="00A75C38"/>
    <w:rsid w:val="00A75C50"/>
    <w:rsid w:val="00A75CBA"/>
    <w:rsid w:val="00A76046"/>
    <w:rsid w:val="00A7605D"/>
    <w:rsid w:val="00A76065"/>
    <w:rsid w:val="00A760F5"/>
    <w:rsid w:val="00A76122"/>
    <w:rsid w:val="00A761DE"/>
    <w:rsid w:val="00A763AE"/>
    <w:rsid w:val="00A76491"/>
    <w:rsid w:val="00A76577"/>
    <w:rsid w:val="00A7659D"/>
    <w:rsid w:val="00A765DF"/>
    <w:rsid w:val="00A7671A"/>
    <w:rsid w:val="00A7675C"/>
    <w:rsid w:val="00A76859"/>
    <w:rsid w:val="00A76882"/>
    <w:rsid w:val="00A76AC1"/>
    <w:rsid w:val="00A76AD4"/>
    <w:rsid w:val="00A76BC8"/>
    <w:rsid w:val="00A76BE8"/>
    <w:rsid w:val="00A76C45"/>
    <w:rsid w:val="00A76DA1"/>
    <w:rsid w:val="00A76DC3"/>
    <w:rsid w:val="00A76DDF"/>
    <w:rsid w:val="00A77193"/>
    <w:rsid w:val="00A7736C"/>
    <w:rsid w:val="00A77598"/>
    <w:rsid w:val="00A775E8"/>
    <w:rsid w:val="00A775F0"/>
    <w:rsid w:val="00A77653"/>
    <w:rsid w:val="00A777BE"/>
    <w:rsid w:val="00A77B59"/>
    <w:rsid w:val="00A77D1A"/>
    <w:rsid w:val="00A77F82"/>
    <w:rsid w:val="00A800B7"/>
    <w:rsid w:val="00A800F0"/>
    <w:rsid w:val="00A801E5"/>
    <w:rsid w:val="00A80280"/>
    <w:rsid w:val="00A803AF"/>
    <w:rsid w:val="00A80521"/>
    <w:rsid w:val="00A80546"/>
    <w:rsid w:val="00A80835"/>
    <w:rsid w:val="00A8097D"/>
    <w:rsid w:val="00A80A07"/>
    <w:rsid w:val="00A80A1D"/>
    <w:rsid w:val="00A80C72"/>
    <w:rsid w:val="00A80E09"/>
    <w:rsid w:val="00A80E93"/>
    <w:rsid w:val="00A80EA2"/>
    <w:rsid w:val="00A80F47"/>
    <w:rsid w:val="00A80F73"/>
    <w:rsid w:val="00A80FA4"/>
    <w:rsid w:val="00A81009"/>
    <w:rsid w:val="00A8105D"/>
    <w:rsid w:val="00A81079"/>
    <w:rsid w:val="00A81141"/>
    <w:rsid w:val="00A813E9"/>
    <w:rsid w:val="00A81454"/>
    <w:rsid w:val="00A81552"/>
    <w:rsid w:val="00A816F8"/>
    <w:rsid w:val="00A8187E"/>
    <w:rsid w:val="00A8189D"/>
    <w:rsid w:val="00A81969"/>
    <w:rsid w:val="00A81BBB"/>
    <w:rsid w:val="00A82070"/>
    <w:rsid w:val="00A820CD"/>
    <w:rsid w:val="00A821D8"/>
    <w:rsid w:val="00A821F3"/>
    <w:rsid w:val="00A8221D"/>
    <w:rsid w:val="00A82223"/>
    <w:rsid w:val="00A82430"/>
    <w:rsid w:val="00A825D3"/>
    <w:rsid w:val="00A826E8"/>
    <w:rsid w:val="00A82920"/>
    <w:rsid w:val="00A82941"/>
    <w:rsid w:val="00A82A3F"/>
    <w:rsid w:val="00A82B8F"/>
    <w:rsid w:val="00A82CAE"/>
    <w:rsid w:val="00A82D93"/>
    <w:rsid w:val="00A832D9"/>
    <w:rsid w:val="00A832EA"/>
    <w:rsid w:val="00A83ADC"/>
    <w:rsid w:val="00A83C60"/>
    <w:rsid w:val="00A83CD4"/>
    <w:rsid w:val="00A83E43"/>
    <w:rsid w:val="00A83F47"/>
    <w:rsid w:val="00A83F5C"/>
    <w:rsid w:val="00A84225"/>
    <w:rsid w:val="00A842D9"/>
    <w:rsid w:val="00A8444B"/>
    <w:rsid w:val="00A844E5"/>
    <w:rsid w:val="00A847DE"/>
    <w:rsid w:val="00A849DD"/>
    <w:rsid w:val="00A84AEE"/>
    <w:rsid w:val="00A84BA3"/>
    <w:rsid w:val="00A84C36"/>
    <w:rsid w:val="00A84ECF"/>
    <w:rsid w:val="00A84F06"/>
    <w:rsid w:val="00A84FA2"/>
    <w:rsid w:val="00A85089"/>
    <w:rsid w:val="00A850F4"/>
    <w:rsid w:val="00A8517F"/>
    <w:rsid w:val="00A854E2"/>
    <w:rsid w:val="00A85509"/>
    <w:rsid w:val="00A85578"/>
    <w:rsid w:val="00A85643"/>
    <w:rsid w:val="00A857BC"/>
    <w:rsid w:val="00A85961"/>
    <w:rsid w:val="00A85CA2"/>
    <w:rsid w:val="00A85CBA"/>
    <w:rsid w:val="00A85F21"/>
    <w:rsid w:val="00A85F8C"/>
    <w:rsid w:val="00A86606"/>
    <w:rsid w:val="00A8661D"/>
    <w:rsid w:val="00A8662C"/>
    <w:rsid w:val="00A86632"/>
    <w:rsid w:val="00A86656"/>
    <w:rsid w:val="00A86768"/>
    <w:rsid w:val="00A86A2B"/>
    <w:rsid w:val="00A86B1A"/>
    <w:rsid w:val="00A87015"/>
    <w:rsid w:val="00A87016"/>
    <w:rsid w:val="00A87021"/>
    <w:rsid w:val="00A8708C"/>
    <w:rsid w:val="00A87100"/>
    <w:rsid w:val="00A871DF"/>
    <w:rsid w:val="00A8723B"/>
    <w:rsid w:val="00A8728A"/>
    <w:rsid w:val="00A872CC"/>
    <w:rsid w:val="00A875A0"/>
    <w:rsid w:val="00A875A3"/>
    <w:rsid w:val="00A8778F"/>
    <w:rsid w:val="00A87801"/>
    <w:rsid w:val="00A8799A"/>
    <w:rsid w:val="00A87A08"/>
    <w:rsid w:val="00A87A37"/>
    <w:rsid w:val="00A87C80"/>
    <w:rsid w:val="00A87D8E"/>
    <w:rsid w:val="00A87EEE"/>
    <w:rsid w:val="00A87F8F"/>
    <w:rsid w:val="00A9027D"/>
    <w:rsid w:val="00A90494"/>
    <w:rsid w:val="00A90528"/>
    <w:rsid w:val="00A90832"/>
    <w:rsid w:val="00A90ACC"/>
    <w:rsid w:val="00A90D33"/>
    <w:rsid w:val="00A90F8C"/>
    <w:rsid w:val="00A9105A"/>
    <w:rsid w:val="00A91251"/>
    <w:rsid w:val="00A914D9"/>
    <w:rsid w:val="00A914E4"/>
    <w:rsid w:val="00A916AC"/>
    <w:rsid w:val="00A9172B"/>
    <w:rsid w:val="00A91836"/>
    <w:rsid w:val="00A918D8"/>
    <w:rsid w:val="00A91901"/>
    <w:rsid w:val="00A919DA"/>
    <w:rsid w:val="00A91A9B"/>
    <w:rsid w:val="00A91A9D"/>
    <w:rsid w:val="00A91AEC"/>
    <w:rsid w:val="00A91B50"/>
    <w:rsid w:val="00A91C2F"/>
    <w:rsid w:val="00A91C4D"/>
    <w:rsid w:val="00A91DC8"/>
    <w:rsid w:val="00A91F18"/>
    <w:rsid w:val="00A91FB8"/>
    <w:rsid w:val="00A9259E"/>
    <w:rsid w:val="00A925DA"/>
    <w:rsid w:val="00A927CC"/>
    <w:rsid w:val="00A928A8"/>
    <w:rsid w:val="00A92A02"/>
    <w:rsid w:val="00A92AC9"/>
    <w:rsid w:val="00A92DAC"/>
    <w:rsid w:val="00A92DDC"/>
    <w:rsid w:val="00A92DFB"/>
    <w:rsid w:val="00A930A8"/>
    <w:rsid w:val="00A933D3"/>
    <w:rsid w:val="00A933F1"/>
    <w:rsid w:val="00A93479"/>
    <w:rsid w:val="00A93585"/>
    <w:rsid w:val="00A935D3"/>
    <w:rsid w:val="00A93627"/>
    <w:rsid w:val="00A937D3"/>
    <w:rsid w:val="00A93817"/>
    <w:rsid w:val="00A93980"/>
    <w:rsid w:val="00A93A37"/>
    <w:rsid w:val="00A93B70"/>
    <w:rsid w:val="00A93DCA"/>
    <w:rsid w:val="00A93DEC"/>
    <w:rsid w:val="00A93EE2"/>
    <w:rsid w:val="00A94035"/>
    <w:rsid w:val="00A9433A"/>
    <w:rsid w:val="00A94437"/>
    <w:rsid w:val="00A9443A"/>
    <w:rsid w:val="00A94AC0"/>
    <w:rsid w:val="00A94B11"/>
    <w:rsid w:val="00A94C70"/>
    <w:rsid w:val="00A94D32"/>
    <w:rsid w:val="00A94E03"/>
    <w:rsid w:val="00A94F5E"/>
    <w:rsid w:val="00A94F74"/>
    <w:rsid w:val="00A95185"/>
    <w:rsid w:val="00A952C9"/>
    <w:rsid w:val="00A95421"/>
    <w:rsid w:val="00A95462"/>
    <w:rsid w:val="00A954A8"/>
    <w:rsid w:val="00A95545"/>
    <w:rsid w:val="00A955A8"/>
    <w:rsid w:val="00A9570F"/>
    <w:rsid w:val="00A95737"/>
    <w:rsid w:val="00A95740"/>
    <w:rsid w:val="00A959A6"/>
    <w:rsid w:val="00A95A80"/>
    <w:rsid w:val="00A95AE4"/>
    <w:rsid w:val="00A95B9C"/>
    <w:rsid w:val="00A95C23"/>
    <w:rsid w:val="00A95C2F"/>
    <w:rsid w:val="00A95C35"/>
    <w:rsid w:val="00A95C89"/>
    <w:rsid w:val="00A95F2B"/>
    <w:rsid w:val="00A960AE"/>
    <w:rsid w:val="00A96137"/>
    <w:rsid w:val="00A96217"/>
    <w:rsid w:val="00A9624A"/>
    <w:rsid w:val="00A96387"/>
    <w:rsid w:val="00A96B91"/>
    <w:rsid w:val="00A96C0F"/>
    <w:rsid w:val="00A96DD0"/>
    <w:rsid w:val="00A96E13"/>
    <w:rsid w:val="00A96F37"/>
    <w:rsid w:val="00A970B8"/>
    <w:rsid w:val="00A97272"/>
    <w:rsid w:val="00A972E8"/>
    <w:rsid w:val="00A9739B"/>
    <w:rsid w:val="00A974A7"/>
    <w:rsid w:val="00A97527"/>
    <w:rsid w:val="00A975DF"/>
    <w:rsid w:val="00A97626"/>
    <w:rsid w:val="00A9767C"/>
    <w:rsid w:val="00A97B25"/>
    <w:rsid w:val="00A97C76"/>
    <w:rsid w:val="00A97C7A"/>
    <w:rsid w:val="00A97D84"/>
    <w:rsid w:val="00A97D85"/>
    <w:rsid w:val="00A97DEC"/>
    <w:rsid w:val="00A97E49"/>
    <w:rsid w:val="00A97F37"/>
    <w:rsid w:val="00AA00B0"/>
    <w:rsid w:val="00AA0127"/>
    <w:rsid w:val="00AA063E"/>
    <w:rsid w:val="00AA066B"/>
    <w:rsid w:val="00AA0863"/>
    <w:rsid w:val="00AA0924"/>
    <w:rsid w:val="00AA09A9"/>
    <w:rsid w:val="00AA0A9B"/>
    <w:rsid w:val="00AA0E60"/>
    <w:rsid w:val="00AA126F"/>
    <w:rsid w:val="00AA1298"/>
    <w:rsid w:val="00AA15EC"/>
    <w:rsid w:val="00AA15F3"/>
    <w:rsid w:val="00AA15F8"/>
    <w:rsid w:val="00AA1633"/>
    <w:rsid w:val="00AA16B0"/>
    <w:rsid w:val="00AA186B"/>
    <w:rsid w:val="00AA1939"/>
    <w:rsid w:val="00AA1A94"/>
    <w:rsid w:val="00AA1AF6"/>
    <w:rsid w:val="00AA1BFD"/>
    <w:rsid w:val="00AA1D36"/>
    <w:rsid w:val="00AA1DD2"/>
    <w:rsid w:val="00AA1DEA"/>
    <w:rsid w:val="00AA1E49"/>
    <w:rsid w:val="00AA20E1"/>
    <w:rsid w:val="00AA233D"/>
    <w:rsid w:val="00AA23BB"/>
    <w:rsid w:val="00AA27DC"/>
    <w:rsid w:val="00AA27EF"/>
    <w:rsid w:val="00AA280E"/>
    <w:rsid w:val="00AA28A0"/>
    <w:rsid w:val="00AA28BC"/>
    <w:rsid w:val="00AA2B60"/>
    <w:rsid w:val="00AA2C49"/>
    <w:rsid w:val="00AA2F5F"/>
    <w:rsid w:val="00AA2F64"/>
    <w:rsid w:val="00AA301F"/>
    <w:rsid w:val="00AA303C"/>
    <w:rsid w:val="00AA30E4"/>
    <w:rsid w:val="00AA31CF"/>
    <w:rsid w:val="00AA31FB"/>
    <w:rsid w:val="00AA32BA"/>
    <w:rsid w:val="00AA35D3"/>
    <w:rsid w:val="00AA3792"/>
    <w:rsid w:val="00AA37D1"/>
    <w:rsid w:val="00AA37F5"/>
    <w:rsid w:val="00AA3800"/>
    <w:rsid w:val="00AA3BC4"/>
    <w:rsid w:val="00AA3D29"/>
    <w:rsid w:val="00AA3DBB"/>
    <w:rsid w:val="00AA3E84"/>
    <w:rsid w:val="00AA40F5"/>
    <w:rsid w:val="00AA4365"/>
    <w:rsid w:val="00AA438C"/>
    <w:rsid w:val="00AA445D"/>
    <w:rsid w:val="00AA453E"/>
    <w:rsid w:val="00AA459F"/>
    <w:rsid w:val="00AA4732"/>
    <w:rsid w:val="00AA477E"/>
    <w:rsid w:val="00AA48A7"/>
    <w:rsid w:val="00AA48F5"/>
    <w:rsid w:val="00AA4A09"/>
    <w:rsid w:val="00AA4A21"/>
    <w:rsid w:val="00AA4B85"/>
    <w:rsid w:val="00AA4C5A"/>
    <w:rsid w:val="00AA4D98"/>
    <w:rsid w:val="00AA4DAA"/>
    <w:rsid w:val="00AA4DCE"/>
    <w:rsid w:val="00AA4E61"/>
    <w:rsid w:val="00AA4F7C"/>
    <w:rsid w:val="00AA5064"/>
    <w:rsid w:val="00AA5154"/>
    <w:rsid w:val="00AA5315"/>
    <w:rsid w:val="00AA55E9"/>
    <w:rsid w:val="00AA57F2"/>
    <w:rsid w:val="00AA58F5"/>
    <w:rsid w:val="00AA5952"/>
    <w:rsid w:val="00AA5AA1"/>
    <w:rsid w:val="00AA5B91"/>
    <w:rsid w:val="00AA5CA8"/>
    <w:rsid w:val="00AA60CB"/>
    <w:rsid w:val="00AA6350"/>
    <w:rsid w:val="00AA648F"/>
    <w:rsid w:val="00AA6620"/>
    <w:rsid w:val="00AA67C1"/>
    <w:rsid w:val="00AA6BB2"/>
    <w:rsid w:val="00AA6C62"/>
    <w:rsid w:val="00AA6D36"/>
    <w:rsid w:val="00AA70EE"/>
    <w:rsid w:val="00AA71F9"/>
    <w:rsid w:val="00AA7393"/>
    <w:rsid w:val="00AA73A1"/>
    <w:rsid w:val="00AA7594"/>
    <w:rsid w:val="00AA7649"/>
    <w:rsid w:val="00AA766E"/>
    <w:rsid w:val="00AA79EF"/>
    <w:rsid w:val="00AA7A13"/>
    <w:rsid w:val="00AA7A4B"/>
    <w:rsid w:val="00AA7C6E"/>
    <w:rsid w:val="00AA7CDA"/>
    <w:rsid w:val="00AA7CEB"/>
    <w:rsid w:val="00AA7DBE"/>
    <w:rsid w:val="00AA7F3D"/>
    <w:rsid w:val="00AB0161"/>
    <w:rsid w:val="00AB029F"/>
    <w:rsid w:val="00AB02D7"/>
    <w:rsid w:val="00AB04D1"/>
    <w:rsid w:val="00AB063B"/>
    <w:rsid w:val="00AB090B"/>
    <w:rsid w:val="00AB0B35"/>
    <w:rsid w:val="00AB0BA3"/>
    <w:rsid w:val="00AB0C93"/>
    <w:rsid w:val="00AB0DC7"/>
    <w:rsid w:val="00AB0E33"/>
    <w:rsid w:val="00AB0EEA"/>
    <w:rsid w:val="00AB0F8D"/>
    <w:rsid w:val="00AB104D"/>
    <w:rsid w:val="00AB10C5"/>
    <w:rsid w:val="00AB1268"/>
    <w:rsid w:val="00AB1524"/>
    <w:rsid w:val="00AB1556"/>
    <w:rsid w:val="00AB17A2"/>
    <w:rsid w:val="00AB181A"/>
    <w:rsid w:val="00AB1898"/>
    <w:rsid w:val="00AB1915"/>
    <w:rsid w:val="00AB1952"/>
    <w:rsid w:val="00AB19DF"/>
    <w:rsid w:val="00AB1C4E"/>
    <w:rsid w:val="00AB1C64"/>
    <w:rsid w:val="00AB1EC4"/>
    <w:rsid w:val="00AB1FF5"/>
    <w:rsid w:val="00AB2012"/>
    <w:rsid w:val="00AB2083"/>
    <w:rsid w:val="00AB20E6"/>
    <w:rsid w:val="00AB21BA"/>
    <w:rsid w:val="00AB22A2"/>
    <w:rsid w:val="00AB2330"/>
    <w:rsid w:val="00AB2412"/>
    <w:rsid w:val="00AB242B"/>
    <w:rsid w:val="00AB2508"/>
    <w:rsid w:val="00AB26E8"/>
    <w:rsid w:val="00AB27CC"/>
    <w:rsid w:val="00AB289A"/>
    <w:rsid w:val="00AB28C8"/>
    <w:rsid w:val="00AB2B85"/>
    <w:rsid w:val="00AB2C98"/>
    <w:rsid w:val="00AB2CA1"/>
    <w:rsid w:val="00AB2CB3"/>
    <w:rsid w:val="00AB2DA1"/>
    <w:rsid w:val="00AB2E85"/>
    <w:rsid w:val="00AB2EFE"/>
    <w:rsid w:val="00AB324D"/>
    <w:rsid w:val="00AB332A"/>
    <w:rsid w:val="00AB34E7"/>
    <w:rsid w:val="00AB350D"/>
    <w:rsid w:val="00AB35BB"/>
    <w:rsid w:val="00AB363F"/>
    <w:rsid w:val="00AB3684"/>
    <w:rsid w:val="00AB3771"/>
    <w:rsid w:val="00AB37AA"/>
    <w:rsid w:val="00AB38D6"/>
    <w:rsid w:val="00AB38EF"/>
    <w:rsid w:val="00AB3908"/>
    <w:rsid w:val="00AB391E"/>
    <w:rsid w:val="00AB392F"/>
    <w:rsid w:val="00AB39D1"/>
    <w:rsid w:val="00AB3A67"/>
    <w:rsid w:val="00AB3A9F"/>
    <w:rsid w:val="00AB3B4C"/>
    <w:rsid w:val="00AB3F3B"/>
    <w:rsid w:val="00AB3F95"/>
    <w:rsid w:val="00AB42D2"/>
    <w:rsid w:val="00AB438D"/>
    <w:rsid w:val="00AB43B7"/>
    <w:rsid w:val="00AB43CE"/>
    <w:rsid w:val="00AB4695"/>
    <w:rsid w:val="00AB4933"/>
    <w:rsid w:val="00AB4941"/>
    <w:rsid w:val="00AB4B78"/>
    <w:rsid w:val="00AB4BF8"/>
    <w:rsid w:val="00AB4C06"/>
    <w:rsid w:val="00AB4ED8"/>
    <w:rsid w:val="00AB509C"/>
    <w:rsid w:val="00AB50A1"/>
    <w:rsid w:val="00AB50C4"/>
    <w:rsid w:val="00AB51F2"/>
    <w:rsid w:val="00AB54C4"/>
    <w:rsid w:val="00AB5848"/>
    <w:rsid w:val="00AB5849"/>
    <w:rsid w:val="00AB588E"/>
    <w:rsid w:val="00AB58B1"/>
    <w:rsid w:val="00AB5ACC"/>
    <w:rsid w:val="00AB605E"/>
    <w:rsid w:val="00AB61A2"/>
    <w:rsid w:val="00AB61B2"/>
    <w:rsid w:val="00AB6512"/>
    <w:rsid w:val="00AB6762"/>
    <w:rsid w:val="00AB68EB"/>
    <w:rsid w:val="00AB69A9"/>
    <w:rsid w:val="00AB6A1F"/>
    <w:rsid w:val="00AB6AFF"/>
    <w:rsid w:val="00AB6B84"/>
    <w:rsid w:val="00AB6B94"/>
    <w:rsid w:val="00AB6C2B"/>
    <w:rsid w:val="00AB6E5F"/>
    <w:rsid w:val="00AB6F36"/>
    <w:rsid w:val="00AB7288"/>
    <w:rsid w:val="00AB7370"/>
    <w:rsid w:val="00AB740A"/>
    <w:rsid w:val="00AB742A"/>
    <w:rsid w:val="00AB7657"/>
    <w:rsid w:val="00AB76CF"/>
    <w:rsid w:val="00AB76E4"/>
    <w:rsid w:val="00AB77DC"/>
    <w:rsid w:val="00AB78CD"/>
    <w:rsid w:val="00AB7957"/>
    <w:rsid w:val="00AB7A41"/>
    <w:rsid w:val="00AB7AE7"/>
    <w:rsid w:val="00AB7BC5"/>
    <w:rsid w:val="00AB7C3C"/>
    <w:rsid w:val="00ABACB5"/>
    <w:rsid w:val="00AC0029"/>
    <w:rsid w:val="00AC009A"/>
    <w:rsid w:val="00AC0146"/>
    <w:rsid w:val="00AC01D9"/>
    <w:rsid w:val="00AC01FE"/>
    <w:rsid w:val="00AC0219"/>
    <w:rsid w:val="00AC0283"/>
    <w:rsid w:val="00AC02A8"/>
    <w:rsid w:val="00AC034F"/>
    <w:rsid w:val="00AC03E2"/>
    <w:rsid w:val="00AC04DC"/>
    <w:rsid w:val="00AC055D"/>
    <w:rsid w:val="00AC05C7"/>
    <w:rsid w:val="00AC0613"/>
    <w:rsid w:val="00AC0824"/>
    <w:rsid w:val="00AC0983"/>
    <w:rsid w:val="00AC0985"/>
    <w:rsid w:val="00AC0BA7"/>
    <w:rsid w:val="00AC0CCA"/>
    <w:rsid w:val="00AC0D32"/>
    <w:rsid w:val="00AC0D39"/>
    <w:rsid w:val="00AC0DAC"/>
    <w:rsid w:val="00AC0DE0"/>
    <w:rsid w:val="00AC0E0F"/>
    <w:rsid w:val="00AC0F0C"/>
    <w:rsid w:val="00AC0F27"/>
    <w:rsid w:val="00AC0F5D"/>
    <w:rsid w:val="00AC0F76"/>
    <w:rsid w:val="00AC0F97"/>
    <w:rsid w:val="00AC1289"/>
    <w:rsid w:val="00AC144A"/>
    <w:rsid w:val="00AC1688"/>
    <w:rsid w:val="00AC183A"/>
    <w:rsid w:val="00AC1982"/>
    <w:rsid w:val="00AC1DB1"/>
    <w:rsid w:val="00AC1E25"/>
    <w:rsid w:val="00AC1EC9"/>
    <w:rsid w:val="00AC2052"/>
    <w:rsid w:val="00AC2079"/>
    <w:rsid w:val="00AC20F9"/>
    <w:rsid w:val="00AC230D"/>
    <w:rsid w:val="00AC2445"/>
    <w:rsid w:val="00AC25B1"/>
    <w:rsid w:val="00AC2719"/>
    <w:rsid w:val="00AC28BB"/>
    <w:rsid w:val="00AC2965"/>
    <w:rsid w:val="00AC2978"/>
    <w:rsid w:val="00AC2DED"/>
    <w:rsid w:val="00AC3005"/>
    <w:rsid w:val="00AC304D"/>
    <w:rsid w:val="00AC306B"/>
    <w:rsid w:val="00AC30A8"/>
    <w:rsid w:val="00AC30D2"/>
    <w:rsid w:val="00AC30F9"/>
    <w:rsid w:val="00AC357C"/>
    <w:rsid w:val="00AC368F"/>
    <w:rsid w:val="00AC36B4"/>
    <w:rsid w:val="00AC37B3"/>
    <w:rsid w:val="00AC37E1"/>
    <w:rsid w:val="00AC3800"/>
    <w:rsid w:val="00AC39AB"/>
    <w:rsid w:val="00AC39CF"/>
    <w:rsid w:val="00AC3A4B"/>
    <w:rsid w:val="00AC3B26"/>
    <w:rsid w:val="00AC3B41"/>
    <w:rsid w:val="00AC3B48"/>
    <w:rsid w:val="00AC3B64"/>
    <w:rsid w:val="00AC3D17"/>
    <w:rsid w:val="00AC3DFF"/>
    <w:rsid w:val="00AC3E42"/>
    <w:rsid w:val="00AC3EC6"/>
    <w:rsid w:val="00AC3FB3"/>
    <w:rsid w:val="00AC4047"/>
    <w:rsid w:val="00AC40BE"/>
    <w:rsid w:val="00AC40C0"/>
    <w:rsid w:val="00AC4136"/>
    <w:rsid w:val="00AC416A"/>
    <w:rsid w:val="00AC43A7"/>
    <w:rsid w:val="00AC444C"/>
    <w:rsid w:val="00AC45F0"/>
    <w:rsid w:val="00AC4647"/>
    <w:rsid w:val="00AC4671"/>
    <w:rsid w:val="00AC469E"/>
    <w:rsid w:val="00AC4AAF"/>
    <w:rsid w:val="00AC4D1A"/>
    <w:rsid w:val="00AC4D39"/>
    <w:rsid w:val="00AC4D3D"/>
    <w:rsid w:val="00AC4DF5"/>
    <w:rsid w:val="00AC4E4D"/>
    <w:rsid w:val="00AC4F42"/>
    <w:rsid w:val="00AC4FB9"/>
    <w:rsid w:val="00AC5009"/>
    <w:rsid w:val="00AC5027"/>
    <w:rsid w:val="00AC52E7"/>
    <w:rsid w:val="00AC559A"/>
    <w:rsid w:val="00AC55DD"/>
    <w:rsid w:val="00AC56C8"/>
    <w:rsid w:val="00AC571E"/>
    <w:rsid w:val="00AC576F"/>
    <w:rsid w:val="00AC5902"/>
    <w:rsid w:val="00AC5919"/>
    <w:rsid w:val="00AC5CCB"/>
    <w:rsid w:val="00AC5D93"/>
    <w:rsid w:val="00AC5EFD"/>
    <w:rsid w:val="00AC5F82"/>
    <w:rsid w:val="00AC6223"/>
    <w:rsid w:val="00AC63A3"/>
    <w:rsid w:val="00AC645B"/>
    <w:rsid w:val="00AC65E7"/>
    <w:rsid w:val="00AC65F9"/>
    <w:rsid w:val="00AC6677"/>
    <w:rsid w:val="00AC68EC"/>
    <w:rsid w:val="00AC697B"/>
    <w:rsid w:val="00AC69DA"/>
    <w:rsid w:val="00AC6C90"/>
    <w:rsid w:val="00AC6E23"/>
    <w:rsid w:val="00AC7003"/>
    <w:rsid w:val="00AC72A5"/>
    <w:rsid w:val="00AC7311"/>
    <w:rsid w:val="00AC734C"/>
    <w:rsid w:val="00AC73DD"/>
    <w:rsid w:val="00AC7472"/>
    <w:rsid w:val="00AC76F4"/>
    <w:rsid w:val="00AC7700"/>
    <w:rsid w:val="00AC7737"/>
    <w:rsid w:val="00AC783B"/>
    <w:rsid w:val="00AC7866"/>
    <w:rsid w:val="00AC7B08"/>
    <w:rsid w:val="00AC7F0C"/>
    <w:rsid w:val="00AD0010"/>
    <w:rsid w:val="00AD0086"/>
    <w:rsid w:val="00AD00C3"/>
    <w:rsid w:val="00AD0261"/>
    <w:rsid w:val="00AD0279"/>
    <w:rsid w:val="00AD0344"/>
    <w:rsid w:val="00AD035E"/>
    <w:rsid w:val="00AD0369"/>
    <w:rsid w:val="00AD0432"/>
    <w:rsid w:val="00AD0558"/>
    <w:rsid w:val="00AD0699"/>
    <w:rsid w:val="00AD0769"/>
    <w:rsid w:val="00AD0A2D"/>
    <w:rsid w:val="00AD0C25"/>
    <w:rsid w:val="00AD0CE0"/>
    <w:rsid w:val="00AD0DED"/>
    <w:rsid w:val="00AD0EA6"/>
    <w:rsid w:val="00AD0F19"/>
    <w:rsid w:val="00AD0F36"/>
    <w:rsid w:val="00AD0F44"/>
    <w:rsid w:val="00AD0FF5"/>
    <w:rsid w:val="00AD10C7"/>
    <w:rsid w:val="00AD110F"/>
    <w:rsid w:val="00AD18A5"/>
    <w:rsid w:val="00AD19C6"/>
    <w:rsid w:val="00AD1BDB"/>
    <w:rsid w:val="00AD1D64"/>
    <w:rsid w:val="00AD1D76"/>
    <w:rsid w:val="00AD1FBC"/>
    <w:rsid w:val="00AD1FD7"/>
    <w:rsid w:val="00AD22B5"/>
    <w:rsid w:val="00AD252F"/>
    <w:rsid w:val="00AD259E"/>
    <w:rsid w:val="00AD25C3"/>
    <w:rsid w:val="00AD2751"/>
    <w:rsid w:val="00AD275B"/>
    <w:rsid w:val="00AD28A2"/>
    <w:rsid w:val="00AD28B5"/>
    <w:rsid w:val="00AD28B8"/>
    <w:rsid w:val="00AD2A86"/>
    <w:rsid w:val="00AD2B95"/>
    <w:rsid w:val="00AD2BE6"/>
    <w:rsid w:val="00AD2F3D"/>
    <w:rsid w:val="00AD2F54"/>
    <w:rsid w:val="00AD2FA2"/>
    <w:rsid w:val="00AD317D"/>
    <w:rsid w:val="00AD3324"/>
    <w:rsid w:val="00AD336A"/>
    <w:rsid w:val="00AD33B8"/>
    <w:rsid w:val="00AD33DA"/>
    <w:rsid w:val="00AD344C"/>
    <w:rsid w:val="00AD35AA"/>
    <w:rsid w:val="00AD3685"/>
    <w:rsid w:val="00AD37B1"/>
    <w:rsid w:val="00AD3839"/>
    <w:rsid w:val="00AD3A30"/>
    <w:rsid w:val="00AD3C59"/>
    <w:rsid w:val="00AD3D0E"/>
    <w:rsid w:val="00AD4052"/>
    <w:rsid w:val="00AD40C0"/>
    <w:rsid w:val="00AD40DB"/>
    <w:rsid w:val="00AD4211"/>
    <w:rsid w:val="00AD48A1"/>
    <w:rsid w:val="00AD49C8"/>
    <w:rsid w:val="00AD4B62"/>
    <w:rsid w:val="00AD4CC7"/>
    <w:rsid w:val="00AD4E4E"/>
    <w:rsid w:val="00AD5043"/>
    <w:rsid w:val="00AD5146"/>
    <w:rsid w:val="00AD51AB"/>
    <w:rsid w:val="00AD52CD"/>
    <w:rsid w:val="00AD530C"/>
    <w:rsid w:val="00AD568B"/>
    <w:rsid w:val="00AD56E8"/>
    <w:rsid w:val="00AD5767"/>
    <w:rsid w:val="00AD58E5"/>
    <w:rsid w:val="00AD5C5E"/>
    <w:rsid w:val="00AD5DAA"/>
    <w:rsid w:val="00AD5E53"/>
    <w:rsid w:val="00AD5F3F"/>
    <w:rsid w:val="00AD5FC9"/>
    <w:rsid w:val="00AD6110"/>
    <w:rsid w:val="00AD61FC"/>
    <w:rsid w:val="00AD62E5"/>
    <w:rsid w:val="00AD6426"/>
    <w:rsid w:val="00AD6455"/>
    <w:rsid w:val="00AD676F"/>
    <w:rsid w:val="00AD6937"/>
    <w:rsid w:val="00AD6A57"/>
    <w:rsid w:val="00AD6A62"/>
    <w:rsid w:val="00AD6B59"/>
    <w:rsid w:val="00AD6DE0"/>
    <w:rsid w:val="00AD6E53"/>
    <w:rsid w:val="00AD6F74"/>
    <w:rsid w:val="00AD6FEC"/>
    <w:rsid w:val="00AD700C"/>
    <w:rsid w:val="00AD7045"/>
    <w:rsid w:val="00AD726F"/>
    <w:rsid w:val="00AD72AB"/>
    <w:rsid w:val="00AD73DD"/>
    <w:rsid w:val="00AD746B"/>
    <w:rsid w:val="00AD76EE"/>
    <w:rsid w:val="00AD7706"/>
    <w:rsid w:val="00AD77CB"/>
    <w:rsid w:val="00AD7800"/>
    <w:rsid w:val="00AD7904"/>
    <w:rsid w:val="00AD7A14"/>
    <w:rsid w:val="00AD7B7E"/>
    <w:rsid w:val="00AD7BE8"/>
    <w:rsid w:val="00AD7D5A"/>
    <w:rsid w:val="00AD7DC8"/>
    <w:rsid w:val="00AD7ECE"/>
    <w:rsid w:val="00AD7F2C"/>
    <w:rsid w:val="00AE0055"/>
    <w:rsid w:val="00AE00EF"/>
    <w:rsid w:val="00AE012C"/>
    <w:rsid w:val="00AE0178"/>
    <w:rsid w:val="00AE0284"/>
    <w:rsid w:val="00AE02FF"/>
    <w:rsid w:val="00AE031C"/>
    <w:rsid w:val="00AE0582"/>
    <w:rsid w:val="00AE05EA"/>
    <w:rsid w:val="00AE06D4"/>
    <w:rsid w:val="00AE0A82"/>
    <w:rsid w:val="00AE0B3C"/>
    <w:rsid w:val="00AE0E14"/>
    <w:rsid w:val="00AE0E81"/>
    <w:rsid w:val="00AE10CB"/>
    <w:rsid w:val="00AE112E"/>
    <w:rsid w:val="00AE124D"/>
    <w:rsid w:val="00AE12EA"/>
    <w:rsid w:val="00AE1450"/>
    <w:rsid w:val="00AE1514"/>
    <w:rsid w:val="00AE155D"/>
    <w:rsid w:val="00AE16BE"/>
    <w:rsid w:val="00AE184B"/>
    <w:rsid w:val="00AE1BB5"/>
    <w:rsid w:val="00AE1DA8"/>
    <w:rsid w:val="00AE1E9E"/>
    <w:rsid w:val="00AE20F0"/>
    <w:rsid w:val="00AE23A0"/>
    <w:rsid w:val="00AE23D4"/>
    <w:rsid w:val="00AE2491"/>
    <w:rsid w:val="00AE25A1"/>
    <w:rsid w:val="00AE2657"/>
    <w:rsid w:val="00AE2668"/>
    <w:rsid w:val="00AE2775"/>
    <w:rsid w:val="00AE27F2"/>
    <w:rsid w:val="00AE2CAD"/>
    <w:rsid w:val="00AE2D0D"/>
    <w:rsid w:val="00AE2D12"/>
    <w:rsid w:val="00AE2DC2"/>
    <w:rsid w:val="00AE2DFB"/>
    <w:rsid w:val="00AE2F11"/>
    <w:rsid w:val="00AE3022"/>
    <w:rsid w:val="00AE33FF"/>
    <w:rsid w:val="00AE347A"/>
    <w:rsid w:val="00AE3576"/>
    <w:rsid w:val="00AE3672"/>
    <w:rsid w:val="00AE3786"/>
    <w:rsid w:val="00AE3883"/>
    <w:rsid w:val="00AE3903"/>
    <w:rsid w:val="00AE39EE"/>
    <w:rsid w:val="00AE3BA3"/>
    <w:rsid w:val="00AE3C47"/>
    <w:rsid w:val="00AE3CB6"/>
    <w:rsid w:val="00AE3CCF"/>
    <w:rsid w:val="00AE3D1D"/>
    <w:rsid w:val="00AE3E45"/>
    <w:rsid w:val="00AE3EE3"/>
    <w:rsid w:val="00AE40D2"/>
    <w:rsid w:val="00AE42BA"/>
    <w:rsid w:val="00AE42C2"/>
    <w:rsid w:val="00AE43D0"/>
    <w:rsid w:val="00AE441D"/>
    <w:rsid w:val="00AE48CD"/>
    <w:rsid w:val="00AE4AA6"/>
    <w:rsid w:val="00AE4AB8"/>
    <w:rsid w:val="00AE4B51"/>
    <w:rsid w:val="00AE4BA0"/>
    <w:rsid w:val="00AE4BF6"/>
    <w:rsid w:val="00AE4EFE"/>
    <w:rsid w:val="00AE4F7E"/>
    <w:rsid w:val="00AE4F83"/>
    <w:rsid w:val="00AE4FCD"/>
    <w:rsid w:val="00AE534E"/>
    <w:rsid w:val="00AE5574"/>
    <w:rsid w:val="00AE5892"/>
    <w:rsid w:val="00AE5A04"/>
    <w:rsid w:val="00AE5A46"/>
    <w:rsid w:val="00AE5AAF"/>
    <w:rsid w:val="00AE5ADF"/>
    <w:rsid w:val="00AE5C82"/>
    <w:rsid w:val="00AE5D9C"/>
    <w:rsid w:val="00AE5F8F"/>
    <w:rsid w:val="00AE60C2"/>
    <w:rsid w:val="00AE6188"/>
    <w:rsid w:val="00AE66FD"/>
    <w:rsid w:val="00AE6A14"/>
    <w:rsid w:val="00AE6AE4"/>
    <w:rsid w:val="00AE6B34"/>
    <w:rsid w:val="00AE6C41"/>
    <w:rsid w:val="00AE6C70"/>
    <w:rsid w:val="00AE6DD5"/>
    <w:rsid w:val="00AE6DE6"/>
    <w:rsid w:val="00AE6E9D"/>
    <w:rsid w:val="00AE7164"/>
    <w:rsid w:val="00AE72EF"/>
    <w:rsid w:val="00AE7310"/>
    <w:rsid w:val="00AE7313"/>
    <w:rsid w:val="00AE73E7"/>
    <w:rsid w:val="00AE74D5"/>
    <w:rsid w:val="00AE7683"/>
    <w:rsid w:val="00AE7890"/>
    <w:rsid w:val="00AE7B3F"/>
    <w:rsid w:val="00AE7C27"/>
    <w:rsid w:val="00AF00CC"/>
    <w:rsid w:val="00AF027F"/>
    <w:rsid w:val="00AF0509"/>
    <w:rsid w:val="00AF055C"/>
    <w:rsid w:val="00AF057E"/>
    <w:rsid w:val="00AF0618"/>
    <w:rsid w:val="00AF07A7"/>
    <w:rsid w:val="00AF085F"/>
    <w:rsid w:val="00AF0A28"/>
    <w:rsid w:val="00AF0BDA"/>
    <w:rsid w:val="00AF0C76"/>
    <w:rsid w:val="00AF0C80"/>
    <w:rsid w:val="00AF0E1D"/>
    <w:rsid w:val="00AF0E69"/>
    <w:rsid w:val="00AF10C0"/>
    <w:rsid w:val="00AF11C9"/>
    <w:rsid w:val="00AF11EC"/>
    <w:rsid w:val="00AF121D"/>
    <w:rsid w:val="00AF125F"/>
    <w:rsid w:val="00AF1345"/>
    <w:rsid w:val="00AF13FA"/>
    <w:rsid w:val="00AF14CB"/>
    <w:rsid w:val="00AF14CD"/>
    <w:rsid w:val="00AF1658"/>
    <w:rsid w:val="00AF19DC"/>
    <w:rsid w:val="00AF19F3"/>
    <w:rsid w:val="00AF19FA"/>
    <w:rsid w:val="00AF1A63"/>
    <w:rsid w:val="00AF1A7D"/>
    <w:rsid w:val="00AF1B8A"/>
    <w:rsid w:val="00AF1C3D"/>
    <w:rsid w:val="00AF21A1"/>
    <w:rsid w:val="00AF21F1"/>
    <w:rsid w:val="00AF223A"/>
    <w:rsid w:val="00AF2283"/>
    <w:rsid w:val="00AF233E"/>
    <w:rsid w:val="00AF2467"/>
    <w:rsid w:val="00AF24A6"/>
    <w:rsid w:val="00AF27EC"/>
    <w:rsid w:val="00AF2972"/>
    <w:rsid w:val="00AF2A76"/>
    <w:rsid w:val="00AF2BAC"/>
    <w:rsid w:val="00AF2C78"/>
    <w:rsid w:val="00AF2CC6"/>
    <w:rsid w:val="00AF2D92"/>
    <w:rsid w:val="00AF308A"/>
    <w:rsid w:val="00AF337A"/>
    <w:rsid w:val="00AF33D6"/>
    <w:rsid w:val="00AF3410"/>
    <w:rsid w:val="00AF358F"/>
    <w:rsid w:val="00AF36D6"/>
    <w:rsid w:val="00AF3711"/>
    <w:rsid w:val="00AF37EB"/>
    <w:rsid w:val="00AF3867"/>
    <w:rsid w:val="00AF3907"/>
    <w:rsid w:val="00AF3A58"/>
    <w:rsid w:val="00AF3B8C"/>
    <w:rsid w:val="00AF3B9C"/>
    <w:rsid w:val="00AF3E9F"/>
    <w:rsid w:val="00AF3EDB"/>
    <w:rsid w:val="00AF4164"/>
    <w:rsid w:val="00AF41CF"/>
    <w:rsid w:val="00AF4282"/>
    <w:rsid w:val="00AF444F"/>
    <w:rsid w:val="00AF453D"/>
    <w:rsid w:val="00AF47B6"/>
    <w:rsid w:val="00AF4AFB"/>
    <w:rsid w:val="00AF4B1E"/>
    <w:rsid w:val="00AF4C5B"/>
    <w:rsid w:val="00AF4D54"/>
    <w:rsid w:val="00AF4E34"/>
    <w:rsid w:val="00AF4E7A"/>
    <w:rsid w:val="00AF4F2C"/>
    <w:rsid w:val="00AF50FA"/>
    <w:rsid w:val="00AF516B"/>
    <w:rsid w:val="00AF522E"/>
    <w:rsid w:val="00AF554F"/>
    <w:rsid w:val="00AF57C1"/>
    <w:rsid w:val="00AF57F5"/>
    <w:rsid w:val="00AF5831"/>
    <w:rsid w:val="00AF588C"/>
    <w:rsid w:val="00AF5BB0"/>
    <w:rsid w:val="00AF5C0B"/>
    <w:rsid w:val="00AF5C17"/>
    <w:rsid w:val="00AF5CB6"/>
    <w:rsid w:val="00AF5E34"/>
    <w:rsid w:val="00AF625B"/>
    <w:rsid w:val="00AF637B"/>
    <w:rsid w:val="00AF669B"/>
    <w:rsid w:val="00AF68F7"/>
    <w:rsid w:val="00AF6950"/>
    <w:rsid w:val="00AF697F"/>
    <w:rsid w:val="00AF6B34"/>
    <w:rsid w:val="00AF6B4C"/>
    <w:rsid w:val="00AF6E4A"/>
    <w:rsid w:val="00AF6E95"/>
    <w:rsid w:val="00AF7112"/>
    <w:rsid w:val="00AF72BB"/>
    <w:rsid w:val="00AF745E"/>
    <w:rsid w:val="00AF7476"/>
    <w:rsid w:val="00AF75DB"/>
    <w:rsid w:val="00AF7A66"/>
    <w:rsid w:val="00AF7A84"/>
    <w:rsid w:val="00AF7C4A"/>
    <w:rsid w:val="00AF7CFE"/>
    <w:rsid w:val="00B0028E"/>
    <w:rsid w:val="00B00395"/>
    <w:rsid w:val="00B00555"/>
    <w:rsid w:val="00B00704"/>
    <w:rsid w:val="00B007C1"/>
    <w:rsid w:val="00B0084D"/>
    <w:rsid w:val="00B00B95"/>
    <w:rsid w:val="00B00BD2"/>
    <w:rsid w:val="00B00BEF"/>
    <w:rsid w:val="00B00C08"/>
    <w:rsid w:val="00B00D4D"/>
    <w:rsid w:val="00B00DCA"/>
    <w:rsid w:val="00B00F6F"/>
    <w:rsid w:val="00B010FD"/>
    <w:rsid w:val="00B013AA"/>
    <w:rsid w:val="00B0145C"/>
    <w:rsid w:val="00B015A1"/>
    <w:rsid w:val="00B01643"/>
    <w:rsid w:val="00B01909"/>
    <w:rsid w:val="00B01ADD"/>
    <w:rsid w:val="00B01C31"/>
    <w:rsid w:val="00B01D9F"/>
    <w:rsid w:val="00B01E02"/>
    <w:rsid w:val="00B01EC3"/>
    <w:rsid w:val="00B01F18"/>
    <w:rsid w:val="00B0236A"/>
    <w:rsid w:val="00B0245A"/>
    <w:rsid w:val="00B024A0"/>
    <w:rsid w:val="00B024E4"/>
    <w:rsid w:val="00B02557"/>
    <w:rsid w:val="00B02606"/>
    <w:rsid w:val="00B026D5"/>
    <w:rsid w:val="00B02830"/>
    <w:rsid w:val="00B028A7"/>
    <w:rsid w:val="00B0291B"/>
    <w:rsid w:val="00B02AB4"/>
    <w:rsid w:val="00B02B36"/>
    <w:rsid w:val="00B02BCF"/>
    <w:rsid w:val="00B02E76"/>
    <w:rsid w:val="00B030FD"/>
    <w:rsid w:val="00B031BB"/>
    <w:rsid w:val="00B032F6"/>
    <w:rsid w:val="00B03358"/>
    <w:rsid w:val="00B035D2"/>
    <w:rsid w:val="00B03689"/>
    <w:rsid w:val="00B036DD"/>
    <w:rsid w:val="00B03761"/>
    <w:rsid w:val="00B038FA"/>
    <w:rsid w:val="00B03B3B"/>
    <w:rsid w:val="00B03BBF"/>
    <w:rsid w:val="00B03C33"/>
    <w:rsid w:val="00B03C70"/>
    <w:rsid w:val="00B03C9B"/>
    <w:rsid w:val="00B03F4C"/>
    <w:rsid w:val="00B04205"/>
    <w:rsid w:val="00B0422E"/>
    <w:rsid w:val="00B043AD"/>
    <w:rsid w:val="00B043C8"/>
    <w:rsid w:val="00B0456F"/>
    <w:rsid w:val="00B04767"/>
    <w:rsid w:val="00B04850"/>
    <w:rsid w:val="00B048C9"/>
    <w:rsid w:val="00B04950"/>
    <w:rsid w:val="00B049C0"/>
    <w:rsid w:val="00B049D9"/>
    <w:rsid w:val="00B04BDC"/>
    <w:rsid w:val="00B04CEF"/>
    <w:rsid w:val="00B04D2D"/>
    <w:rsid w:val="00B04D32"/>
    <w:rsid w:val="00B050C0"/>
    <w:rsid w:val="00B0527C"/>
    <w:rsid w:val="00B05383"/>
    <w:rsid w:val="00B05616"/>
    <w:rsid w:val="00B056D1"/>
    <w:rsid w:val="00B057F3"/>
    <w:rsid w:val="00B0594B"/>
    <w:rsid w:val="00B05B0A"/>
    <w:rsid w:val="00B05C76"/>
    <w:rsid w:val="00B05CAC"/>
    <w:rsid w:val="00B05D23"/>
    <w:rsid w:val="00B05DF5"/>
    <w:rsid w:val="00B05FE8"/>
    <w:rsid w:val="00B06018"/>
    <w:rsid w:val="00B0626A"/>
    <w:rsid w:val="00B06354"/>
    <w:rsid w:val="00B06578"/>
    <w:rsid w:val="00B06629"/>
    <w:rsid w:val="00B0679C"/>
    <w:rsid w:val="00B06994"/>
    <w:rsid w:val="00B06B40"/>
    <w:rsid w:val="00B06BB6"/>
    <w:rsid w:val="00B06CD3"/>
    <w:rsid w:val="00B06FD1"/>
    <w:rsid w:val="00B07096"/>
    <w:rsid w:val="00B071A5"/>
    <w:rsid w:val="00B071AE"/>
    <w:rsid w:val="00B07210"/>
    <w:rsid w:val="00B07233"/>
    <w:rsid w:val="00B073C8"/>
    <w:rsid w:val="00B07490"/>
    <w:rsid w:val="00B074EE"/>
    <w:rsid w:val="00B07570"/>
    <w:rsid w:val="00B075EF"/>
    <w:rsid w:val="00B0760D"/>
    <w:rsid w:val="00B07B13"/>
    <w:rsid w:val="00B07B35"/>
    <w:rsid w:val="00B07BB4"/>
    <w:rsid w:val="00B07BCD"/>
    <w:rsid w:val="00B07C48"/>
    <w:rsid w:val="00B07C96"/>
    <w:rsid w:val="00B07CBE"/>
    <w:rsid w:val="00B07E9F"/>
    <w:rsid w:val="00B07F41"/>
    <w:rsid w:val="00B102A4"/>
    <w:rsid w:val="00B10568"/>
    <w:rsid w:val="00B1058B"/>
    <w:rsid w:val="00B10639"/>
    <w:rsid w:val="00B10687"/>
    <w:rsid w:val="00B106A1"/>
    <w:rsid w:val="00B10892"/>
    <w:rsid w:val="00B109C4"/>
    <w:rsid w:val="00B10A98"/>
    <w:rsid w:val="00B10A99"/>
    <w:rsid w:val="00B10AE6"/>
    <w:rsid w:val="00B10B63"/>
    <w:rsid w:val="00B10BA1"/>
    <w:rsid w:val="00B10E26"/>
    <w:rsid w:val="00B10F2F"/>
    <w:rsid w:val="00B10FDE"/>
    <w:rsid w:val="00B110A9"/>
    <w:rsid w:val="00B1111E"/>
    <w:rsid w:val="00B11260"/>
    <w:rsid w:val="00B1126F"/>
    <w:rsid w:val="00B1129B"/>
    <w:rsid w:val="00B11327"/>
    <w:rsid w:val="00B11530"/>
    <w:rsid w:val="00B11658"/>
    <w:rsid w:val="00B1181F"/>
    <w:rsid w:val="00B11B33"/>
    <w:rsid w:val="00B11B56"/>
    <w:rsid w:val="00B11D55"/>
    <w:rsid w:val="00B11F02"/>
    <w:rsid w:val="00B12020"/>
    <w:rsid w:val="00B1209E"/>
    <w:rsid w:val="00B12145"/>
    <w:rsid w:val="00B121A3"/>
    <w:rsid w:val="00B12372"/>
    <w:rsid w:val="00B123EA"/>
    <w:rsid w:val="00B12519"/>
    <w:rsid w:val="00B1254C"/>
    <w:rsid w:val="00B1283F"/>
    <w:rsid w:val="00B128FE"/>
    <w:rsid w:val="00B12914"/>
    <w:rsid w:val="00B12A03"/>
    <w:rsid w:val="00B12CFE"/>
    <w:rsid w:val="00B12DBB"/>
    <w:rsid w:val="00B12E83"/>
    <w:rsid w:val="00B12F07"/>
    <w:rsid w:val="00B1319F"/>
    <w:rsid w:val="00B132F2"/>
    <w:rsid w:val="00B134A0"/>
    <w:rsid w:val="00B13A61"/>
    <w:rsid w:val="00B13A73"/>
    <w:rsid w:val="00B13B53"/>
    <w:rsid w:val="00B13CB4"/>
    <w:rsid w:val="00B13F21"/>
    <w:rsid w:val="00B13F3F"/>
    <w:rsid w:val="00B14032"/>
    <w:rsid w:val="00B140E9"/>
    <w:rsid w:val="00B14107"/>
    <w:rsid w:val="00B1416B"/>
    <w:rsid w:val="00B141F0"/>
    <w:rsid w:val="00B14247"/>
    <w:rsid w:val="00B14645"/>
    <w:rsid w:val="00B14CFD"/>
    <w:rsid w:val="00B14DC0"/>
    <w:rsid w:val="00B14E5E"/>
    <w:rsid w:val="00B14F92"/>
    <w:rsid w:val="00B14FB7"/>
    <w:rsid w:val="00B1500B"/>
    <w:rsid w:val="00B152A2"/>
    <w:rsid w:val="00B152CB"/>
    <w:rsid w:val="00B153E7"/>
    <w:rsid w:val="00B154BC"/>
    <w:rsid w:val="00B15526"/>
    <w:rsid w:val="00B155CA"/>
    <w:rsid w:val="00B155D8"/>
    <w:rsid w:val="00B159A7"/>
    <w:rsid w:val="00B15ADE"/>
    <w:rsid w:val="00B15C20"/>
    <w:rsid w:val="00B15C77"/>
    <w:rsid w:val="00B15CE7"/>
    <w:rsid w:val="00B15D22"/>
    <w:rsid w:val="00B15E47"/>
    <w:rsid w:val="00B15F61"/>
    <w:rsid w:val="00B15FFB"/>
    <w:rsid w:val="00B16033"/>
    <w:rsid w:val="00B16159"/>
    <w:rsid w:val="00B16297"/>
    <w:rsid w:val="00B16536"/>
    <w:rsid w:val="00B1673B"/>
    <w:rsid w:val="00B167BE"/>
    <w:rsid w:val="00B16855"/>
    <w:rsid w:val="00B1687A"/>
    <w:rsid w:val="00B168E2"/>
    <w:rsid w:val="00B16934"/>
    <w:rsid w:val="00B169E9"/>
    <w:rsid w:val="00B16A82"/>
    <w:rsid w:val="00B16BAB"/>
    <w:rsid w:val="00B16C08"/>
    <w:rsid w:val="00B16C1F"/>
    <w:rsid w:val="00B170D2"/>
    <w:rsid w:val="00B17104"/>
    <w:rsid w:val="00B17420"/>
    <w:rsid w:val="00B175CD"/>
    <w:rsid w:val="00B1781B"/>
    <w:rsid w:val="00B178E2"/>
    <w:rsid w:val="00B179C7"/>
    <w:rsid w:val="00B17ADC"/>
    <w:rsid w:val="00B17EF5"/>
    <w:rsid w:val="00B203DB"/>
    <w:rsid w:val="00B205F8"/>
    <w:rsid w:val="00B20672"/>
    <w:rsid w:val="00B20732"/>
    <w:rsid w:val="00B20737"/>
    <w:rsid w:val="00B20825"/>
    <w:rsid w:val="00B209A1"/>
    <w:rsid w:val="00B20A5A"/>
    <w:rsid w:val="00B20B40"/>
    <w:rsid w:val="00B20B43"/>
    <w:rsid w:val="00B20B52"/>
    <w:rsid w:val="00B20B7D"/>
    <w:rsid w:val="00B20BC0"/>
    <w:rsid w:val="00B20C0E"/>
    <w:rsid w:val="00B20CB2"/>
    <w:rsid w:val="00B20EC9"/>
    <w:rsid w:val="00B21041"/>
    <w:rsid w:val="00B2105A"/>
    <w:rsid w:val="00B21175"/>
    <w:rsid w:val="00B21179"/>
    <w:rsid w:val="00B21233"/>
    <w:rsid w:val="00B212C1"/>
    <w:rsid w:val="00B2146E"/>
    <w:rsid w:val="00B214BE"/>
    <w:rsid w:val="00B21638"/>
    <w:rsid w:val="00B21674"/>
    <w:rsid w:val="00B216B5"/>
    <w:rsid w:val="00B21754"/>
    <w:rsid w:val="00B2187B"/>
    <w:rsid w:val="00B2191F"/>
    <w:rsid w:val="00B2196B"/>
    <w:rsid w:val="00B220FD"/>
    <w:rsid w:val="00B222DF"/>
    <w:rsid w:val="00B22434"/>
    <w:rsid w:val="00B22511"/>
    <w:rsid w:val="00B2286A"/>
    <w:rsid w:val="00B228A4"/>
    <w:rsid w:val="00B2299A"/>
    <w:rsid w:val="00B22ADD"/>
    <w:rsid w:val="00B22B39"/>
    <w:rsid w:val="00B22F4B"/>
    <w:rsid w:val="00B22FD8"/>
    <w:rsid w:val="00B23159"/>
    <w:rsid w:val="00B232A3"/>
    <w:rsid w:val="00B2347F"/>
    <w:rsid w:val="00B234BC"/>
    <w:rsid w:val="00B234DB"/>
    <w:rsid w:val="00B2368F"/>
    <w:rsid w:val="00B236EF"/>
    <w:rsid w:val="00B23A90"/>
    <w:rsid w:val="00B23AE7"/>
    <w:rsid w:val="00B23B9F"/>
    <w:rsid w:val="00B23DD5"/>
    <w:rsid w:val="00B23E2E"/>
    <w:rsid w:val="00B23E93"/>
    <w:rsid w:val="00B2415B"/>
    <w:rsid w:val="00B241C5"/>
    <w:rsid w:val="00B242FC"/>
    <w:rsid w:val="00B24362"/>
    <w:rsid w:val="00B244A3"/>
    <w:rsid w:val="00B24556"/>
    <w:rsid w:val="00B24671"/>
    <w:rsid w:val="00B24710"/>
    <w:rsid w:val="00B24767"/>
    <w:rsid w:val="00B2498C"/>
    <w:rsid w:val="00B24993"/>
    <w:rsid w:val="00B24A3C"/>
    <w:rsid w:val="00B24C52"/>
    <w:rsid w:val="00B24E4C"/>
    <w:rsid w:val="00B2507F"/>
    <w:rsid w:val="00B250E4"/>
    <w:rsid w:val="00B25156"/>
    <w:rsid w:val="00B251D2"/>
    <w:rsid w:val="00B251DC"/>
    <w:rsid w:val="00B2522A"/>
    <w:rsid w:val="00B25272"/>
    <w:rsid w:val="00B252C0"/>
    <w:rsid w:val="00B25394"/>
    <w:rsid w:val="00B25431"/>
    <w:rsid w:val="00B2551F"/>
    <w:rsid w:val="00B25521"/>
    <w:rsid w:val="00B255EF"/>
    <w:rsid w:val="00B2588A"/>
    <w:rsid w:val="00B258CE"/>
    <w:rsid w:val="00B258D1"/>
    <w:rsid w:val="00B2593B"/>
    <w:rsid w:val="00B259DB"/>
    <w:rsid w:val="00B259EB"/>
    <w:rsid w:val="00B25B62"/>
    <w:rsid w:val="00B25B63"/>
    <w:rsid w:val="00B25C4D"/>
    <w:rsid w:val="00B25C57"/>
    <w:rsid w:val="00B25D20"/>
    <w:rsid w:val="00B25D3E"/>
    <w:rsid w:val="00B25D51"/>
    <w:rsid w:val="00B25E7A"/>
    <w:rsid w:val="00B25F4E"/>
    <w:rsid w:val="00B260E7"/>
    <w:rsid w:val="00B2613E"/>
    <w:rsid w:val="00B26216"/>
    <w:rsid w:val="00B2632D"/>
    <w:rsid w:val="00B263BE"/>
    <w:rsid w:val="00B263FB"/>
    <w:rsid w:val="00B2655A"/>
    <w:rsid w:val="00B26609"/>
    <w:rsid w:val="00B26610"/>
    <w:rsid w:val="00B26733"/>
    <w:rsid w:val="00B26A10"/>
    <w:rsid w:val="00B26B85"/>
    <w:rsid w:val="00B26C1C"/>
    <w:rsid w:val="00B26C43"/>
    <w:rsid w:val="00B26D3E"/>
    <w:rsid w:val="00B2715F"/>
    <w:rsid w:val="00B2727A"/>
    <w:rsid w:val="00B275C0"/>
    <w:rsid w:val="00B27609"/>
    <w:rsid w:val="00B27638"/>
    <w:rsid w:val="00B2769A"/>
    <w:rsid w:val="00B27B84"/>
    <w:rsid w:val="00B27EC0"/>
    <w:rsid w:val="00B27ED1"/>
    <w:rsid w:val="00B3013A"/>
    <w:rsid w:val="00B30254"/>
    <w:rsid w:val="00B30382"/>
    <w:rsid w:val="00B30942"/>
    <w:rsid w:val="00B30949"/>
    <w:rsid w:val="00B3094F"/>
    <w:rsid w:val="00B30A0A"/>
    <w:rsid w:val="00B30A3E"/>
    <w:rsid w:val="00B30A42"/>
    <w:rsid w:val="00B30B11"/>
    <w:rsid w:val="00B30B2D"/>
    <w:rsid w:val="00B30D1E"/>
    <w:rsid w:val="00B30E73"/>
    <w:rsid w:val="00B30E8A"/>
    <w:rsid w:val="00B31139"/>
    <w:rsid w:val="00B311D7"/>
    <w:rsid w:val="00B311DB"/>
    <w:rsid w:val="00B31474"/>
    <w:rsid w:val="00B31740"/>
    <w:rsid w:val="00B3187C"/>
    <w:rsid w:val="00B31939"/>
    <w:rsid w:val="00B319A4"/>
    <w:rsid w:val="00B31B0C"/>
    <w:rsid w:val="00B31F8B"/>
    <w:rsid w:val="00B32009"/>
    <w:rsid w:val="00B3200C"/>
    <w:rsid w:val="00B32135"/>
    <w:rsid w:val="00B3226D"/>
    <w:rsid w:val="00B326ED"/>
    <w:rsid w:val="00B327CD"/>
    <w:rsid w:val="00B3293A"/>
    <w:rsid w:val="00B32BA4"/>
    <w:rsid w:val="00B32E0E"/>
    <w:rsid w:val="00B3319D"/>
    <w:rsid w:val="00B332B5"/>
    <w:rsid w:val="00B33512"/>
    <w:rsid w:val="00B3352D"/>
    <w:rsid w:val="00B335CC"/>
    <w:rsid w:val="00B337D4"/>
    <w:rsid w:val="00B339D9"/>
    <w:rsid w:val="00B33A27"/>
    <w:rsid w:val="00B33A79"/>
    <w:rsid w:val="00B33CDA"/>
    <w:rsid w:val="00B33E64"/>
    <w:rsid w:val="00B33FE2"/>
    <w:rsid w:val="00B34315"/>
    <w:rsid w:val="00B343EC"/>
    <w:rsid w:val="00B34818"/>
    <w:rsid w:val="00B34867"/>
    <w:rsid w:val="00B3492D"/>
    <w:rsid w:val="00B34F39"/>
    <w:rsid w:val="00B34F3B"/>
    <w:rsid w:val="00B350E1"/>
    <w:rsid w:val="00B3536E"/>
    <w:rsid w:val="00B35422"/>
    <w:rsid w:val="00B35470"/>
    <w:rsid w:val="00B35723"/>
    <w:rsid w:val="00B35924"/>
    <w:rsid w:val="00B35B67"/>
    <w:rsid w:val="00B35B73"/>
    <w:rsid w:val="00B35C13"/>
    <w:rsid w:val="00B35DFF"/>
    <w:rsid w:val="00B35E31"/>
    <w:rsid w:val="00B36014"/>
    <w:rsid w:val="00B3606A"/>
    <w:rsid w:val="00B36453"/>
    <w:rsid w:val="00B3646F"/>
    <w:rsid w:val="00B3655A"/>
    <w:rsid w:val="00B3674C"/>
    <w:rsid w:val="00B36970"/>
    <w:rsid w:val="00B36AD4"/>
    <w:rsid w:val="00B36CA9"/>
    <w:rsid w:val="00B36CAA"/>
    <w:rsid w:val="00B36D67"/>
    <w:rsid w:val="00B36DDF"/>
    <w:rsid w:val="00B36F73"/>
    <w:rsid w:val="00B36F96"/>
    <w:rsid w:val="00B3718A"/>
    <w:rsid w:val="00B37192"/>
    <w:rsid w:val="00B37319"/>
    <w:rsid w:val="00B3733F"/>
    <w:rsid w:val="00B3793A"/>
    <w:rsid w:val="00B37A57"/>
    <w:rsid w:val="00B37B38"/>
    <w:rsid w:val="00B37C5E"/>
    <w:rsid w:val="00B37CD0"/>
    <w:rsid w:val="00B37D30"/>
    <w:rsid w:val="00B37DA9"/>
    <w:rsid w:val="00B400FD"/>
    <w:rsid w:val="00B40139"/>
    <w:rsid w:val="00B40347"/>
    <w:rsid w:val="00B40613"/>
    <w:rsid w:val="00B4074E"/>
    <w:rsid w:val="00B4076B"/>
    <w:rsid w:val="00B407E7"/>
    <w:rsid w:val="00B40945"/>
    <w:rsid w:val="00B4095B"/>
    <w:rsid w:val="00B409D8"/>
    <w:rsid w:val="00B40B96"/>
    <w:rsid w:val="00B40C27"/>
    <w:rsid w:val="00B40D02"/>
    <w:rsid w:val="00B40D6A"/>
    <w:rsid w:val="00B40E1C"/>
    <w:rsid w:val="00B40E49"/>
    <w:rsid w:val="00B4123D"/>
    <w:rsid w:val="00B412F0"/>
    <w:rsid w:val="00B41305"/>
    <w:rsid w:val="00B413F5"/>
    <w:rsid w:val="00B41431"/>
    <w:rsid w:val="00B41573"/>
    <w:rsid w:val="00B41637"/>
    <w:rsid w:val="00B41BCF"/>
    <w:rsid w:val="00B41DA8"/>
    <w:rsid w:val="00B41EA8"/>
    <w:rsid w:val="00B41EC0"/>
    <w:rsid w:val="00B41F60"/>
    <w:rsid w:val="00B42051"/>
    <w:rsid w:val="00B42065"/>
    <w:rsid w:val="00B4211B"/>
    <w:rsid w:val="00B421E4"/>
    <w:rsid w:val="00B42238"/>
    <w:rsid w:val="00B4225B"/>
    <w:rsid w:val="00B422CC"/>
    <w:rsid w:val="00B424DF"/>
    <w:rsid w:val="00B4252A"/>
    <w:rsid w:val="00B42539"/>
    <w:rsid w:val="00B4253E"/>
    <w:rsid w:val="00B425A6"/>
    <w:rsid w:val="00B425B0"/>
    <w:rsid w:val="00B425D2"/>
    <w:rsid w:val="00B4279B"/>
    <w:rsid w:val="00B428FA"/>
    <w:rsid w:val="00B42908"/>
    <w:rsid w:val="00B42AF9"/>
    <w:rsid w:val="00B42C11"/>
    <w:rsid w:val="00B42D1C"/>
    <w:rsid w:val="00B42D5C"/>
    <w:rsid w:val="00B42F8A"/>
    <w:rsid w:val="00B43008"/>
    <w:rsid w:val="00B431BC"/>
    <w:rsid w:val="00B4327E"/>
    <w:rsid w:val="00B432A8"/>
    <w:rsid w:val="00B43810"/>
    <w:rsid w:val="00B43AF6"/>
    <w:rsid w:val="00B43B14"/>
    <w:rsid w:val="00B43BC7"/>
    <w:rsid w:val="00B43CB3"/>
    <w:rsid w:val="00B43F49"/>
    <w:rsid w:val="00B440FF"/>
    <w:rsid w:val="00B44151"/>
    <w:rsid w:val="00B44209"/>
    <w:rsid w:val="00B446E1"/>
    <w:rsid w:val="00B4478C"/>
    <w:rsid w:val="00B447D3"/>
    <w:rsid w:val="00B4493D"/>
    <w:rsid w:val="00B449A7"/>
    <w:rsid w:val="00B449DE"/>
    <w:rsid w:val="00B44CDF"/>
    <w:rsid w:val="00B44D66"/>
    <w:rsid w:val="00B44F30"/>
    <w:rsid w:val="00B4515C"/>
    <w:rsid w:val="00B4516F"/>
    <w:rsid w:val="00B45294"/>
    <w:rsid w:val="00B452AF"/>
    <w:rsid w:val="00B45369"/>
    <w:rsid w:val="00B4543A"/>
    <w:rsid w:val="00B45469"/>
    <w:rsid w:val="00B454DC"/>
    <w:rsid w:val="00B4586C"/>
    <w:rsid w:val="00B45AD0"/>
    <w:rsid w:val="00B45B9C"/>
    <w:rsid w:val="00B45BA1"/>
    <w:rsid w:val="00B45BA3"/>
    <w:rsid w:val="00B45C35"/>
    <w:rsid w:val="00B45FA3"/>
    <w:rsid w:val="00B45FAF"/>
    <w:rsid w:val="00B45FEF"/>
    <w:rsid w:val="00B461B8"/>
    <w:rsid w:val="00B462EE"/>
    <w:rsid w:val="00B46757"/>
    <w:rsid w:val="00B46842"/>
    <w:rsid w:val="00B46895"/>
    <w:rsid w:val="00B46CED"/>
    <w:rsid w:val="00B46EAC"/>
    <w:rsid w:val="00B47037"/>
    <w:rsid w:val="00B4707D"/>
    <w:rsid w:val="00B471F7"/>
    <w:rsid w:val="00B474AB"/>
    <w:rsid w:val="00B47505"/>
    <w:rsid w:val="00B47542"/>
    <w:rsid w:val="00B47552"/>
    <w:rsid w:val="00B4759A"/>
    <w:rsid w:val="00B475DF"/>
    <w:rsid w:val="00B47657"/>
    <w:rsid w:val="00B47753"/>
    <w:rsid w:val="00B477A3"/>
    <w:rsid w:val="00B47B66"/>
    <w:rsid w:val="00B47BE6"/>
    <w:rsid w:val="00B47C27"/>
    <w:rsid w:val="00B47C96"/>
    <w:rsid w:val="00B47F36"/>
    <w:rsid w:val="00B47FAE"/>
    <w:rsid w:val="00B500D2"/>
    <w:rsid w:val="00B5034D"/>
    <w:rsid w:val="00B5037D"/>
    <w:rsid w:val="00B5062A"/>
    <w:rsid w:val="00B50631"/>
    <w:rsid w:val="00B50693"/>
    <w:rsid w:val="00B50696"/>
    <w:rsid w:val="00B506A2"/>
    <w:rsid w:val="00B506A7"/>
    <w:rsid w:val="00B507D3"/>
    <w:rsid w:val="00B5088F"/>
    <w:rsid w:val="00B508D2"/>
    <w:rsid w:val="00B508D7"/>
    <w:rsid w:val="00B508E8"/>
    <w:rsid w:val="00B508EC"/>
    <w:rsid w:val="00B50A6E"/>
    <w:rsid w:val="00B50B0F"/>
    <w:rsid w:val="00B50BAE"/>
    <w:rsid w:val="00B50D8D"/>
    <w:rsid w:val="00B50ED0"/>
    <w:rsid w:val="00B50F7C"/>
    <w:rsid w:val="00B5110E"/>
    <w:rsid w:val="00B51247"/>
    <w:rsid w:val="00B51262"/>
    <w:rsid w:val="00B5127E"/>
    <w:rsid w:val="00B514BD"/>
    <w:rsid w:val="00B51501"/>
    <w:rsid w:val="00B515AE"/>
    <w:rsid w:val="00B5180E"/>
    <w:rsid w:val="00B518B1"/>
    <w:rsid w:val="00B51A2E"/>
    <w:rsid w:val="00B51A43"/>
    <w:rsid w:val="00B51B2A"/>
    <w:rsid w:val="00B51E47"/>
    <w:rsid w:val="00B51E7C"/>
    <w:rsid w:val="00B51F31"/>
    <w:rsid w:val="00B51F8D"/>
    <w:rsid w:val="00B520EA"/>
    <w:rsid w:val="00B52139"/>
    <w:rsid w:val="00B5228D"/>
    <w:rsid w:val="00B5255B"/>
    <w:rsid w:val="00B52797"/>
    <w:rsid w:val="00B527A5"/>
    <w:rsid w:val="00B52837"/>
    <w:rsid w:val="00B52C9C"/>
    <w:rsid w:val="00B52CD7"/>
    <w:rsid w:val="00B52D84"/>
    <w:rsid w:val="00B52E04"/>
    <w:rsid w:val="00B52E16"/>
    <w:rsid w:val="00B52EA4"/>
    <w:rsid w:val="00B53030"/>
    <w:rsid w:val="00B530EC"/>
    <w:rsid w:val="00B53194"/>
    <w:rsid w:val="00B537E9"/>
    <w:rsid w:val="00B53B60"/>
    <w:rsid w:val="00B53C69"/>
    <w:rsid w:val="00B53D70"/>
    <w:rsid w:val="00B53E4D"/>
    <w:rsid w:val="00B542F2"/>
    <w:rsid w:val="00B54340"/>
    <w:rsid w:val="00B54370"/>
    <w:rsid w:val="00B5440F"/>
    <w:rsid w:val="00B54420"/>
    <w:rsid w:val="00B5444B"/>
    <w:rsid w:val="00B5466C"/>
    <w:rsid w:val="00B546D6"/>
    <w:rsid w:val="00B54B44"/>
    <w:rsid w:val="00B54B77"/>
    <w:rsid w:val="00B54C43"/>
    <w:rsid w:val="00B54C83"/>
    <w:rsid w:val="00B54C87"/>
    <w:rsid w:val="00B54CAD"/>
    <w:rsid w:val="00B54CF0"/>
    <w:rsid w:val="00B54CF9"/>
    <w:rsid w:val="00B54D45"/>
    <w:rsid w:val="00B54DF2"/>
    <w:rsid w:val="00B55046"/>
    <w:rsid w:val="00B55166"/>
    <w:rsid w:val="00B551A9"/>
    <w:rsid w:val="00B55299"/>
    <w:rsid w:val="00B5539F"/>
    <w:rsid w:val="00B554DF"/>
    <w:rsid w:val="00B555B2"/>
    <w:rsid w:val="00B55644"/>
    <w:rsid w:val="00B55658"/>
    <w:rsid w:val="00B556A2"/>
    <w:rsid w:val="00B55AD8"/>
    <w:rsid w:val="00B55C53"/>
    <w:rsid w:val="00B55C5D"/>
    <w:rsid w:val="00B55C78"/>
    <w:rsid w:val="00B55CE3"/>
    <w:rsid w:val="00B560F1"/>
    <w:rsid w:val="00B56112"/>
    <w:rsid w:val="00B5618D"/>
    <w:rsid w:val="00B5619A"/>
    <w:rsid w:val="00B56301"/>
    <w:rsid w:val="00B564E8"/>
    <w:rsid w:val="00B567EC"/>
    <w:rsid w:val="00B5697D"/>
    <w:rsid w:val="00B5698D"/>
    <w:rsid w:val="00B56AF5"/>
    <w:rsid w:val="00B56AFD"/>
    <w:rsid w:val="00B56B29"/>
    <w:rsid w:val="00B56D0F"/>
    <w:rsid w:val="00B56D62"/>
    <w:rsid w:val="00B57546"/>
    <w:rsid w:val="00B57604"/>
    <w:rsid w:val="00B576DB"/>
    <w:rsid w:val="00B57997"/>
    <w:rsid w:val="00B579FC"/>
    <w:rsid w:val="00B57B68"/>
    <w:rsid w:val="00B57C7E"/>
    <w:rsid w:val="00B57D63"/>
    <w:rsid w:val="00B57EC6"/>
    <w:rsid w:val="00B57EFE"/>
    <w:rsid w:val="00B57F96"/>
    <w:rsid w:val="00B57F9D"/>
    <w:rsid w:val="00B60335"/>
    <w:rsid w:val="00B6053B"/>
    <w:rsid w:val="00B606BA"/>
    <w:rsid w:val="00B607A5"/>
    <w:rsid w:val="00B6097E"/>
    <w:rsid w:val="00B60C26"/>
    <w:rsid w:val="00B60D29"/>
    <w:rsid w:val="00B60D3F"/>
    <w:rsid w:val="00B61122"/>
    <w:rsid w:val="00B612D6"/>
    <w:rsid w:val="00B61495"/>
    <w:rsid w:val="00B61868"/>
    <w:rsid w:val="00B619EF"/>
    <w:rsid w:val="00B61A13"/>
    <w:rsid w:val="00B61B5D"/>
    <w:rsid w:val="00B61CA2"/>
    <w:rsid w:val="00B61CE1"/>
    <w:rsid w:val="00B61DC4"/>
    <w:rsid w:val="00B61E84"/>
    <w:rsid w:val="00B6226B"/>
    <w:rsid w:val="00B62458"/>
    <w:rsid w:val="00B624A5"/>
    <w:rsid w:val="00B62879"/>
    <w:rsid w:val="00B629D9"/>
    <w:rsid w:val="00B62D7B"/>
    <w:rsid w:val="00B62E23"/>
    <w:rsid w:val="00B62E45"/>
    <w:rsid w:val="00B63077"/>
    <w:rsid w:val="00B630A1"/>
    <w:rsid w:val="00B631EC"/>
    <w:rsid w:val="00B63201"/>
    <w:rsid w:val="00B632D6"/>
    <w:rsid w:val="00B63451"/>
    <w:rsid w:val="00B63480"/>
    <w:rsid w:val="00B63536"/>
    <w:rsid w:val="00B63537"/>
    <w:rsid w:val="00B636F3"/>
    <w:rsid w:val="00B637D7"/>
    <w:rsid w:val="00B63AC7"/>
    <w:rsid w:val="00B63C8B"/>
    <w:rsid w:val="00B640A8"/>
    <w:rsid w:val="00B64587"/>
    <w:rsid w:val="00B647D3"/>
    <w:rsid w:val="00B64A68"/>
    <w:rsid w:val="00B64CA0"/>
    <w:rsid w:val="00B64F85"/>
    <w:rsid w:val="00B6504A"/>
    <w:rsid w:val="00B65093"/>
    <w:rsid w:val="00B65224"/>
    <w:rsid w:val="00B6526A"/>
    <w:rsid w:val="00B6529D"/>
    <w:rsid w:val="00B652E8"/>
    <w:rsid w:val="00B6537A"/>
    <w:rsid w:val="00B653EF"/>
    <w:rsid w:val="00B655B2"/>
    <w:rsid w:val="00B65753"/>
    <w:rsid w:val="00B658F9"/>
    <w:rsid w:val="00B65A95"/>
    <w:rsid w:val="00B65C57"/>
    <w:rsid w:val="00B65E00"/>
    <w:rsid w:val="00B65F11"/>
    <w:rsid w:val="00B65F34"/>
    <w:rsid w:val="00B6611A"/>
    <w:rsid w:val="00B66133"/>
    <w:rsid w:val="00B6639D"/>
    <w:rsid w:val="00B66704"/>
    <w:rsid w:val="00B66AC5"/>
    <w:rsid w:val="00B66CD7"/>
    <w:rsid w:val="00B66CE5"/>
    <w:rsid w:val="00B66D5F"/>
    <w:rsid w:val="00B66D8D"/>
    <w:rsid w:val="00B66E59"/>
    <w:rsid w:val="00B66E7B"/>
    <w:rsid w:val="00B6700C"/>
    <w:rsid w:val="00B6710D"/>
    <w:rsid w:val="00B671EA"/>
    <w:rsid w:val="00B6732A"/>
    <w:rsid w:val="00B673D6"/>
    <w:rsid w:val="00B676FF"/>
    <w:rsid w:val="00B6780F"/>
    <w:rsid w:val="00B679BF"/>
    <w:rsid w:val="00B67B66"/>
    <w:rsid w:val="00B67DE8"/>
    <w:rsid w:val="00B67F18"/>
    <w:rsid w:val="00B67FAD"/>
    <w:rsid w:val="00B67FF0"/>
    <w:rsid w:val="00B701AD"/>
    <w:rsid w:val="00B70484"/>
    <w:rsid w:val="00B704B3"/>
    <w:rsid w:val="00B7056A"/>
    <w:rsid w:val="00B70658"/>
    <w:rsid w:val="00B706DE"/>
    <w:rsid w:val="00B70871"/>
    <w:rsid w:val="00B709F7"/>
    <w:rsid w:val="00B70BFD"/>
    <w:rsid w:val="00B70E2F"/>
    <w:rsid w:val="00B70F23"/>
    <w:rsid w:val="00B71088"/>
    <w:rsid w:val="00B711FC"/>
    <w:rsid w:val="00B71207"/>
    <w:rsid w:val="00B71498"/>
    <w:rsid w:val="00B71963"/>
    <w:rsid w:val="00B719FE"/>
    <w:rsid w:val="00B71C3F"/>
    <w:rsid w:val="00B71D92"/>
    <w:rsid w:val="00B71EBF"/>
    <w:rsid w:val="00B71F09"/>
    <w:rsid w:val="00B72028"/>
    <w:rsid w:val="00B72244"/>
    <w:rsid w:val="00B724AE"/>
    <w:rsid w:val="00B725C4"/>
    <w:rsid w:val="00B725D1"/>
    <w:rsid w:val="00B72683"/>
    <w:rsid w:val="00B726F0"/>
    <w:rsid w:val="00B72733"/>
    <w:rsid w:val="00B7292E"/>
    <w:rsid w:val="00B729B7"/>
    <w:rsid w:val="00B72A40"/>
    <w:rsid w:val="00B72E46"/>
    <w:rsid w:val="00B72E54"/>
    <w:rsid w:val="00B73039"/>
    <w:rsid w:val="00B7303E"/>
    <w:rsid w:val="00B73195"/>
    <w:rsid w:val="00B7337D"/>
    <w:rsid w:val="00B733D8"/>
    <w:rsid w:val="00B73501"/>
    <w:rsid w:val="00B73557"/>
    <w:rsid w:val="00B736DB"/>
    <w:rsid w:val="00B73876"/>
    <w:rsid w:val="00B73EFD"/>
    <w:rsid w:val="00B740CC"/>
    <w:rsid w:val="00B74100"/>
    <w:rsid w:val="00B7436F"/>
    <w:rsid w:val="00B745D3"/>
    <w:rsid w:val="00B74605"/>
    <w:rsid w:val="00B7470C"/>
    <w:rsid w:val="00B74851"/>
    <w:rsid w:val="00B74922"/>
    <w:rsid w:val="00B74931"/>
    <w:rsid w:val="00B74AA2"/>
    <w:rsid w:val="00B74C27"/>
    <w:rsid w:val="00B74C89"/>
    <w:rsid w:val="00B74E03"/>
    <w:rsid w:val="00B74E7B"/>
    <w:rsid w:val="00B74FBC"/>
    <w:rsid w:val="00B750E0"/>
    <w:rsid w:val="00B7543E"/>
    <w:rsid w:val="00B7554A"/>
    <w:rsid w:val="00B75664"/>
    <w:rsid w:val="00B756AB"/>
    <w:rsid w:val="00B7584A"/>
    <w:rsid w:val="00B75B65"/>
    <w:rsid w:val="00B75CAF"/>
    <w:rsid w:val="00B75D74"/>
    <w:rsid w:val="00B75D8D"/>
    <w:rsid w:val="00B75ECB"/>
    <w:rsid w:val="00B7602A"/>
    <w:rsid w:val="00B760D6"/>
    <w:rsid w:val="00B76164"/>
    <w:rsid w:val="00B7629C"/>
    <w:rsid w:val="00B76460"/>
    <w:rsid w:val="00B76802"/>
    <w:rsid w:val="00B7699C"/>
    <w:rsid w:val="00B769CD"/>
    <w:rsid w:val="00B76AA2"/>
    <w:rsid w:val="00B76AD5"/>
    <w:rsid w:val="00B76E25"/>
    <w:rsid w:val="00B76E8D"/>
    <w:rsid w:val="00B7712B"/>
    <w:rsid w:val="00B771F2"/>
    <w:rsid w:val="00B773AA"/>
    <w:rsid w:val="00B776D0"/>
    <w:rsid w:val="00B77809"/>
    <w:rsid w:val="00B779DB"/>
    <w:rsid w:val="00B77A93"/>
    <w:rsid w:val="00B77AC2"/>
    <w:rsid w:val="00B77C5B"/>
    <w:rsid w:val="00B77E35"/>
    <w:rsid w:val="00B77E8C"/>
    <w:rsid w:val="00B77F42"/>
    <w:rsid w:val="00B77F86"/>
    <w:rsid w:val="00B80024"/>
    <w:rsid w:val="00B8008E"/>
    <w:rsid w:val="00B8066C"/>
    <w:rsid w:val="00B80806"/>
    <w:rsid w:val="00B80889"/>
    <w:rsid w:val="00B80A1D"/>
    <w:rsid w:val="00B80B81"/>
    <w:rsid w:val="00B80BF3"/>
    <w:rsid w:val="00B80C4C"/>
    <w:rsid w:val="00B80D53"/>
    <w:rsid w:val="00B80FEF"/>
    <w:rsid w:val="00B81023"/>
    <w:rsid w:val="00B81027"/>
    <w:rsid w:val="00B810FD"/>
    <w:rsid w:val="00B81158"/>
    <w:rsid w:val="00B81335"/>
    <w:rsid w:val="00B81348"/>
    <w:rsid w:val="00B81528"/>
    <w:rsid w:val="00B81689"/>
    <w:rsid w:val="00B81852"/>
    <w:rsid w:val="00B81872"/>
    <w:rsid w:val="00B81897"/>
    <w:rsid w:val="00B819D2"/>
    <w:rsid w:val="00B81AF1"/>
    <w:rsid w:val="00B81D0A"/>
    <w:rsid w:val="00B81D5E"/>
    <w:rsid w:val="00B81DE0"/>
    <w:rsid w:val="00B81F6E"/>
    <w:rsid w:val="00B820E1"/>
    <w:rsid w:val="00B8211B"/>
    <w:rsid w:val="00B82157"/>
    <w:rsid w:val="00B821A9"/>
    <w:rsid w:val="00B824A6"/>
    <w:rsid w:val="00B825EA"/>
    <w:rsid w:val="00B82640"/>
    <w:rsid w:val="00B8280C"/>
    <w:rsid w:val="00B829D0"/>
    <w:rsid w:val="00B82BBC"/>
    <w:rsid w:val="00B82C9F"/>
    <w:rsid w:val="00B82D62"/>
    <w:rsid w:val="00B82DDC"/>
    <w:rsid w:val="00B82F0A"/>
    <w:rsid w:val="00B82F82"/>
    <w:rsid w:val="00B8300E"/>
    <w:rsid w:val="00B8307B"/>
    <w:rsid w:val="00B83139"/>
    <w:rsid w:val="00B832A0"/>
    <w:rsid w:val="00B83418"/>
    <w:rsid w:val="00B83456"/>
    <w:rsid w:val="00B83493"/>
    <w:rsid w:val="00B834FE"/>
    <w:rsid w:val="00B83746"/>
    <w:rsid w:val="00B8375F"/>
    <w:rsid w:val="00B837C9"/>
    <w:rsid w:val="00B838D7"/>
    <w:rsid w:val="00B83A9B"/>
    <w:rsid w:val="00B83BCE"/>
    <w:rsid w:val="00B83C47"/>
    <w:rsid w:val="00B83C95"/>
    <w:rsid w:val="00B83CA2"/>
    <w:rsid w:val="00B83E19"/>
    <w:rsid w:val="00B84059"/>
    <w:rsid w:val="00B8427A"/>
    <w:rsid w:val="00B84409"/>
    <w:rsid w:val="00B8475C"/>
    <w:rsid w:val="00B8478D"/>
    <w:rsid w:val="00B84890"/>
    <w:rsid w:val="00B84894"/>
    <w:rsid w:val="00B8498D"/>
    <w:rsid w:val="00B84A7D"/>
    <w:rsid w:val="00B84E66"/>
    <w:rsid w:val="00B84E6F"/>
    <w:rsid w:val="00B8501B"/>
    <w:rsid w:val="00B85049"/>
    <w:rsid w:val="00B850B9"/>
    <w:rsid w:val="00B85205"/>
    <w:rsid w:val="00B8539F"/>
    <w:rsid w:val="00B853F9"/>
    <w:rsid w:val="00B85483"/>
    <w:rsid w:val="00B854AE"/>
    <w:rsid w:val="00B8557B"/>
    <w:rsid w:val="00B85621"/>
    <w:rsid w:val="00B85853"/>
    <w:rsid w:val="00B85938"/>
    <w:rsid w:val="00B85959"/>
    <w:rsid w:val="00B85A11"/>
    <w:rsid w:val="00B85C07"/>
    <w:rsid w:val="00B85CC2"/>
    <w:rsid w:val="00B85E04"/>
    <w:rsid w:val="00B85E08"/>
    <w:rsid w:val="00B85E5A"/>
    <w:rsid w:val="00B85FD5"/>
    <w:rsid w:val="00B860C8"/>
    <w:rsid w:val="00B86109"/>
    <w:rsid w:val="00B863FD"/>
    <w:rsid w:val="00B86419"/>
    <w:rsid w:val="00B867B4"/>
    <w:rsid w:val="00B869A0"/>
    <w:rsid w:val="00B86F52"/>
    <w:rsid w:val="00B86FE1"/>
    <w:rsid w:val="00B87377"/>
    <w:rsid w:val="00B877DC"/>
    <w:rsid w:val="00B87853"/>
    <w:rsid w:val="00B87C3B"/>
    <w:rsid w:val="00B87F55"/>
    <w:rsid w:val="00B900E7"/>
    <w:rsid w:val="00B9029A"/>
    <w:rsid w:val="00B902F2"/>
    <w:rsid w:val="00B90307"/>
    <w:rsid w:val="00B9032F"/>
    <w:rsid w:val="00B90333"/>
    <w:rsid w:val="00B90420"/>
    <w:rsid w:val="00B9051C"/>
    <w:rsid w:val="00B905A7"/>
    <w:rsid w:val="00B905BB"/>
    <w:rsid w:val="00B90824"/>
    <w:rsid w:val="00B90878"/>
    <w:rsid w:val="00B908E3"/>
    <w:rsid w:val="00B90962"/>
    <w:rsid w:val="00B909B9"/>
    <w:rsid w:val="00B90B80"/>
    <w:rsid w:val="00B90E26"/>
    <w:rsid w:val="00B91167"/>
    <w:rsid w:val="00B916EE"/>
    <w:rsid w:val="00B91738"/>
    <w:rsid w:val="00B91A76"/>
    <w:rsid w:val="00B91AA5"/>
    <w:rsid w:val="00B91D62"/>
    <w:rsid w:val="00B91D89"/>
    <w:rsid w:val="00B91E38"/>
    <w:rsid w:val="00B91EB3"/>
    <w:rsid w:val="00B91F6D"/>
    <w:rsid w:val="00B91F87"/>
    <w:rsid w:val="00B92015"/>
    <w:rsid w:val="00B92034"/>
    <w:rsid w:val="00B921D0"/>
    <w:rsid w:val="00B922C2"/>
    <w:rsid w:val="00B922F6"/>
    <w:rsid w:val="00B923CA"/>
    <w:rsid w:val="00B92709"/>
    <w:rsid w:val="00B92803"/>
    <w:rsid w:val="00B9285C"/>
    <w:rsid w:val="00B92975"/>
    <w:rsid w:val="00B92C35"/>
    <w:rsid w:val="00B92E20"/>
    <w:rsid w:val="00B92E9C"/>
    <w:rsid w:val="00B92EB1"/>
    <w:rsid w:val="00B93132"/>
    <w:rsid w:val="00B931CD"/>
    <w:rsid w:val="00B93494"/>
    <w:rsid w:val="00B9370A"/>
    <w:rsid w:val="00B938D3"/>
    <w:rsid w:val="00B93E8B"/>
    <w:rsid w:val="00B93F90"/>
    <w:rsid w:val="00B9403B"/>
    <w:rsid w:val="00B94079"/>
    <w:rsid w:val="00B940D1"/>
    <w:rsid w:val="00B94247"/>
    <w:rsid w:val="00B942AD"/>
    <w:rsid w:val="00B943C8"/>
    <w:rsid w:val="00B944FC"/>
    <w:rsid w:val="00B9456E"/>
    <w:rsid w:val="00B945E4"/>
    <w:rsid w:val="00B94673"/>
    <w:rsid w:val="00B9479A"/>
    <w:rsid w:val="00B94AB5"/>
    <w:rsid w:val="00B94AF2"/>
    <w:rsid w:val="00B94AFE"/>
    <w:rsid w:val="00B94C3A"/>
    <w:rsid w:val="00B94CA0"/>
    <w:rsid w:val="00B94EAD"/>
    <w:rsid w:val="00B94EDC"/>
    <w:rsid w:val="00B94EF3"/>
    <w:rsid w:val="00B9524B"/>
    <w:rsid w:val="00B955F0"/>
    <w:rsid w:val="00B95924"/>
    <w:rsid w:val="00B959B5"/>
    <w:rsid w:val="00B95BBB"/>
    <w:rsid w:val="00B95CA5"/>
    <w:rsid w:val="00B95CAB"/>
    <w:rsid w:val="00B960BE"/>
    <w:rsid w:val="00B961DD"/>
    <w:rsid w:val="00B96318"/>
    <w:rsid w:val="00B96511"/>
    <w:rsid w:val="00B96519"/>
    <w:rsid w:val="00B9656D"/>
    <w:rsid w:val="00B9663D"/>
    <w:rsid w:val="00B9680C"/>
    <w:rsid w:val="00B968C9"/>
    <w:rsid w:val="00B96A1C"/>
    <w:rsid w:val="00B96C21"/>
    <w:rsid w:val="00B96C43"/>
    <w:rsid w:val="00B96CDF"/>
    <w:rsid w:val="00B96EC5"/>
    <w:rsid w:val="00B96FCC"/>
    <w:rsid w:val="00B9703A"/>
    <w:rsid w:val="00B970EA"/>
    <w:rsid w:val="00B97102"/>
    <w:rsid w:val="00B97183"/>
    <w:rsid w:val="00B97195"/>
    <w:rsid w:val="00B97207"/>
    <w:rsid w:val="00B972B6"/>
    <w:rsid w:val="00B972B7"/>
    <w:rsid w:val="00B97396"/>
    <w:rsid w:val="00B973E4"/>
    <w:rsid w:val="00B974D5"/>
    <w:rsid w:val="00B97766"/>
    <w:rsid w:val="00B979B2"/>
    <w:rsid w:val="00B97A7C"/>
    <w:rsid w:val="00B97BBC"/>
    <w:rsid w:val="00B97BCF"/>
    <w:rsid w:val="00B97CAD"/>
    <w:rsid w:val="00B97CD6"/>
    <w:rsid w:val="00B97D02"/>
    <w:rsid w:val="00B97E49"/>
    <w:rsid w:val="00B97F1A"/>
    <w:rsid w:val="00B97F6A"/>
    <w:rsid w:val="00BA012A"/>
    <w:rsid w:val="00BA024F"/>
    <w:rsid w:val="00BA0254"/>
    <w:rsid w:val="00BA0443"/>
    <w:rsid w:val="00BA047E"/>
    <w:rsid w:val="00BA0545"/>
    <w:rsid w:val="00BA05E4"/>
    <w:rsid w:val="00BA08AC"/>
    <w:rsid w:val="00BA08CA"/>
    <w:rsid w:val="00BA0CE5"/>
    <w:rsid w:val="00BA1168"/>
    <w:rsid w:val="00BA120A"/>
    <w:rsid w:val="00BA12C2"/>
    <w:rsid w:val="00BA144E"/>
    <w:rsid w:val="00BA1521"/>
    <w:rsid w:val="00BA152F"/>
    <w:rsid w:val="00BA1558"/>
    <w:rsid w:val="00BA174F"/>
    <w:rsid w:val="00BA17A2"/>
    <w:rsid w:val="00BA19D2"/>
    <w:rsid w:val="00BA1B45"/>
    <w:rsid w:val="00BA1B6D"/>
    <w:rsid w:val="00BA1BD7"/>
    <w:rsid w:val="00BA1C25"/>
    <w:rsid w:val="00BA1DD1"/>
    <w:rsid w:val="00BA1E32"/>
    <w:rsid w:val="00BA1F65"/>
    <w:rsid w:val="00BA211A"/>
    <w:rsid w:val="00BA2224"/>
    <w:rsid w:val="00BA2263"/>
    <w:rsid w:val="00BA2422"/>
    <w:rsid w:val="00BA2556"/>
    <w:rsid w:val="00BA25D8"/>
    <w:rsid w:val="00BA25D9"/>
    <w:rsid w:val="00BA28BE"/>
    <w:rsid w:val="00BA2B4B"/>
    <w:rsid w:val="00BA2BD5"/>
    <w:rsid w:val="00BA2D46"/>
    <w:rsid w:val="00BA2D90"/>
    <w:rsid w:val="00BA2DF7"/>
    <w:rsid w:val="00BA302D"/>
    <w:rsid w:val="00BA305F"/>
    <w:rsid w:val="00BA31D8"/>
    <w:rsid w:val="00BA32E7"/>
    <w:rsid w:val="00BA33B1"/>
    <w:rsid w:val="00BA34A4"/>
    <w:rsid w:val="00BA34D8"/>
    <w:rsid w:val="00BA397E"/>
    <w:rsid w:val="00BA3B58"/>
    <w:rsid w:val="00BA3BC8"/>
    <w:rsid w:val="00BA3EB1"/>
    <w:rsid w:val="00BA3F55"/>
    <w:rsid w:val="00BA40AF"/>
    <w:rsid w:val="00BA4193"/>
    <w:rsid w:val="00BA433E"/>
    <w:rsid w:val="00BA441A"/>
    <w:rsid w:val="00BA451B"/>
    <w:rsid w:val="00BA45A9"/>
    <w:rsid w:val="00BA45BB"/>
    <w:rsid w:val="00BA479B"/>
    <w:rsid w:val="00BA47D9"/>
    <w:rsid w:val="00BA4951"/>
    <w:rsid w:val="00BA495A"/>
    <w:rsid w:val="00BA497A"/>
    <w:rsid w:val="00BA4A68"/>
    <w:rsid w:val="00BA4B56"/>
    <w:rsid w:val="00BA4CC5"/>
    <w:rsid w:val="00BA4D3F"/>
    <w:rsid w:val="00BA4E44"/>
    <w:rsid w:val="00BA4F0F"/>
    <w:rsid w:val="00BA4F42"/>
    <w:rsid w:val="00BA4F51"/>
    <w:rsid w:val="00BA527B"/>
    <w:rsid w:val="00BA563B"/>
    <w:rsid w:val="00BA56F9"/>
    <w:rsid w:val="00BA5741"/>
    <w:rsid w:val="00BA576B"/>
    <w:rsid w:val="00BA579A"/>
    <w:rsid w:val="00BA5868"/>
    <w:rsid w:val="00BA589E"/>
    <w:rsid w:val="00BA58A6"/>
    <w:rsid w:val="00BA5978"/>
    <w:rsid w:val="00BA5C4F"/>
    <w:rsid w:val="00BA5D9B"/>
    <w:rsid w:val="00BA5F2A"/>
    <w:rsid w:val="00BA5F56"/>
    <w:rsid w:val="00BA5FB2"/>
    <w:rsid w:val="00BA6001"/>
    <w:rsid w:val="00BA6017"/>
    <w:rsid w:val="00BA619A"/>
    <w:rsid w:val="00BA620C"/>
    <w:rsid w:val="00BA670D"/>
    <w:rsid w:val="00BA67B2"/>
    <w:rsid w:val="00BA6A27"/>
    <w:rsid w:val="00BA6A45"/>
    <w:rsid w:val="00BA6A92"/>
    <w:rsid w:val="00BA6AD8"/>
    <w:rsid w:val="00BA6B31"/>
    <w:rsid w:val="00BA6BB2"/>
    <w:rsid w:val="00BA6D1F"/>
    <w:rsid w:val="00BA6DFC"/>
    <w:rsid w:val="00BA6EB2"/>
    <w:rsid w:val="00BA722B"/>
    <w:rsid w:val="00BA727E"/>
    <w:rsid w:val="00BA738F"/>
    <w:rsid w:val="00BA749E"/>
    <w:rsid w:val="00BA7664"/>
    <w:rsid w:val="00BA76D9"/>
    <w:rsid w:val="00BA7751"/>
    <w:rsid w:val="00BA77A6"/>
    <w:rsid w:val="00BA782F"/>
    <w:rsid w:val="00BA7937"/>
    <w:rsid w:val="00BA794A"/>
    <w:rsid w:val="00BA7B22"/>
    <w:rsid w:val="00BA7CF1"/>
    <w:rsid w:val="00BA7F0B"/>
    <w:rsid w:val="00BB00AB"/>
    <w:rsid w:val="00BB013D"/>
    <w:rsid w:val="00BB045E"/>
    <w:rsid w:val="00BB05A5"/>
    <w:rsid w:val="00BB06AE"/>
    <w:rsid w:val="00BB0827"/>
    <w:rsid w:val="00BB08AF"/>
    <w:rsid w:val="00BB0A80"/>
    <w:rsid w:val="00BB0AA5"/>
    <w:rsid w:val="00BB0AE4"/>
    <w:rsid w:val="00BB0BEB"/>
    <w:rsid w:val="00BB0CCA"/>
    <w:rsid w:val="00BB0D9B"/>
    <w:rsid w:val="00BB0EBA"/>
    <w:rsid w:val="00BB1244"/>
    <w:rsid w:val="00BB1320"/>
    <w:rsid w:val="00BB13D8"/>
    <w:rsid w:val="00BB14EA"/>
    <w:rsid w:val="00BB1608"/>
    <w:rsid w:val="00BB1646"/>
    <w:rsid w:val="00BB1662"/>
    <w:rsid w:val="00BB1818"/>
    <w:rsid w:val="00BB1936"/>
    <w:rsid w:val="00BB1964"/>
    <w:rsid w:val="00BB1984"/>
    <w:rsid w:val="00BB1B06"/>
    <w:rsid w:val="00BB1CDD"/>
    <w:rsid w:val="00BB1DF2"/>
    <w:rsid w:val="00BB1DFE"/>
    <w:rsid w:val="00BB1E22"/>
    <w:rsid w:val="00BB1F31"/>
    <w:rsid w:val="00BB1F5A"/>
    <w:rsid w:val="00BB1F84"/>
    <w:rsid w:val="00BB1FFB"/>
    <w:rsid w:val="00BB20B1"/>
    <w:rsid w:val="00BB2226"/>
    <w:rsid w:val="00BB2239"/>
    <w:rsid w:val="00BB2348"/>
    <w:rsid w:val="00BB2433"/>
    <w:rsid w:val="00BB247F"/>
    <w:rsid w:val="00BB2508"/>
    <w:rsid w:val="00BB2565"/>
    <w:rsid w:val="00BB2597"/>
    <w:rsid w:val="00BB2610"/>
    <w:rsid w:val="00BB267E"/>
    <w:rsid w:val="00BB288B"/>
    <w:rsid w:val="00BB2AA4"/>
    <w:rsid w:val="00BB2AF2"/>
    <w:rsid w:val="00BB2CF3"/>
    <w:rsid w:val="00BB2CF8"/>
    <w:rsid w:val="00BB2DA3"/>
    <w:rsid w:val="00BB2F3E"/>
    <w:rsid w:val="00BB30AE"/>
    <w:rsid w:val="00BB3177"/>
    <w:rsid w:val="00BB3179"/>
    <w:rsid w:val="00BB3337"/>
    <w:rsid w:val="00BB3461"/>
    <w:rsid w:val="00BB36BD"/>
    <w:rsid w:val="00BB36CC"/>
    <w:rsid w:val="00BB3757"/>
    <w:rsid w:val="00BB37B0"/>
    <w:rsid w:val="00BB3A2C"/>
    <w:rsid w:val="00BB3AC5"/>
    <w:rsid w:val="00BB3B61"/>
    <w:rsid w:val="00BB3B96"/>
    <w:rsid w:val="00BB3D96"/>
    <w:rsid w:val="00BB425D"/>
    <w:rsid w:val="00BB461B"/>
    <w:rsid w:val="00BB4681"/>
    <w:rsid w:val="00BB46DB"/>
    <w:rsid w:val="00BB46F7"/>
    <w:rsid w:val="00BB4907"/>
    <w:rsid w:val="00BB4A29"/>
    <w:rsid w:val="00BB4A76"/>
    <w:rsid w:val="00BB4A7B"/>
    <w:rsid w:val="00BB4ADA"/>
    <w:rsid w:val="00BB4D87"/>
    <w:rsid w:val="00BB4DDD"/>
    <w:rsid w:val="00BB4FD6"/>
    <w:rsid w:val="00BB501E"/>
    <w:rsid w:val="00BB5145"/>
    <w:rsid w:val="00BB51C3"/>
    <w:rsid w:val="00BB51FE"/>
    <w:rsid w:val="00BB57A7"/>
    <w:rsid w:val="00BB5DEE"/>
    <w:rsid w:val="00BB5E33"/>
    <w:rsid w:val="00BB5E50"/>
    <w:rsid w:val="00BB626D"/>
    <w:rsid w:val="00BB62DF"/>
    <w:rsid w:val="00BB6408"/>
    <w:rsid w:val="00BB6476"/>
    <w:rsid w:val="00BB6550"/>
    <w:rsid w:val="00BB6619"/>
    <w:rsid w:val="00BB6648"/>
    <w:rsid w:val="00BB67D2"/>
    <w:rsid w:val="00BB68DE"/>
    <w:rsid w:val="00BB6C8B"/>
    <w:rsid w:val="00BB6CAB"/>
    <w:rsid w:val="00BB6D04"/>
    <w:rsid w:val="00BB6FF9"/>
    <w:rsid w:val="00BB7062"/>
    <w:rsid w:val="00BB708B"/>
    <w:rsid w:val="00BB7152"/>
    <w:rsid w:val="00BB7154"/>
    <w:rsid w:val="00BB7213"/>
    <w:rsid w:val="00BB72E7"/>
    <w:rsid w:val="00BB74A6"/>
    <w:rsid w:val="00BB7501"/>
    <w:rsid w:val="00BB76DC"/>
    <w:rsid w:val="00BB774D"/>
    <w:rsid w:val="00BB775E"/>
    <w:rsid w:val="00BB77B7"/>
    <w:rsid w:val="00BB7950"/>
    <w:rsid w:val="00BB7A48"/>
    <w:rsid w:val="00BB7C54"/>
    <w:rsid w:val="00BB7C80"/>
    <w:rsid w:val="00BB7D7A"/>
    <w:rsid w:val="00BB7E37"/>
    <w:rsid w:val="00BBA209"/>
    <w:rsid w:val="00BC05FC"/>
    <w:rsid w:val="00BC0666"/>
    <w:rsid w:val="00BC0757"/>
    <w:rsid w:val="00BC07A6"/>
    <w:rsid w:val="00BC0828"/>
    <w:rsid w:val="00BC08F6"/>
    <w:rsid w:val="00BC09ED"/>
    <w:rsid w:val="00BC0A6D"/>
    <w:rsid w:val="00BC0A8A"/>
    <w:rsid w:val="00BC0AE0"/>
    <w:rsid w:val="00BC0B48"/>
    <w:rsid w:val="00BC0D42"/>
    <w:rsid w:val="00BC0DFA"/>
    <w:rsid w:val="00BC0E5A"/>
    <w:rsid w:val="00BC1092"/>
    <w:rsid w:val="00BC10E1"/>
    <w:rsid w:val="00BC1560"/>
    <w:rsid w:val="00BC1632"/>
    <w:rsid w:val="00BC1760"/>
    <w:rsid w:val="00BC17DC"/>
    <w:rsid w:val="00BC190D"/>
    <w:rsid w:val="00BC1913"/>
    <w:rsid w:val="00BC19CB"/>
    <w:rsid w:val="00BC1A60"/>
    <w:rsid w:val="00BC1B4F"/>
    <w:rsid w:val="00BC1D1B"/>
    <w:rsid w:val="00BC1D9A"/>
    <w:rsid w:val="00BC1EA9"/>
    <w:rsid w:val="00BC201F"/>
    <w:rsid w:val="00BC24A3"/>
    <w:rsid w:val="00BC24C0"/>
    <w:rsid w:val="00BC255E"/>
    <w:rsid w:val="00BC26EF"/>
    <w:rsid w:val="00BC27FC"/>
    <w:rsid w:val="00BC2848"/>
    <w:rsid w:val="00BC28D9"/>
    <w:rsid w:val="00BC28F4"/>
    <w:rsid w:val="00BC291F"/>
    <w:rsid w:val="00BC3082"/>
    <w:rsid w:val="00BC330F"/>
    <w:rsid w:val="00BC3830"/>
    <w:rsid w:val="00BC3841"/>
    <w:rsid w:val="00BC3976"/>
    <w:rsid w:val="00BC39B7"/>
    <w:rsid w:val="00BC3A18"/>
    <w:rsid w:val="00BC3A8A"/>
    <w:rsid w:val="00BC3B4C"/>
    <w:rsid w:val="00BC3B9E"/>
    <w:rsid w:val="00BC3BCC"/>
    <w:rsid w:val="00BC3CB4"/>
    <w:rsid w:val="00BC3CF6"/>
    <w:rsid w:val="00BC3CFA"/>
    <w:rsid w:val="00BC3E7E"/>
    <w:rsid w:val="00BC3F0A"/>
    <w:rsid w:val="00BC4089"/>
    <w:rsid w:val="00BC40B3"/>
    <w:rsid w:val="00BC425A"/>
    <w:rsid w:val="00BC4322"/>
    <w:rsid w:val="00BC449A"/>
    <w:rsid w:val="00BC4780"/>
    <w:rsid w:val="00BC4A77"/>
    <w:rsid w:val="00BC4B64"/>
    <w:rsid w:val="00BC4BBF"/>
    <w:rsid w:val="00BC4BFA"/>
    <w:rsid w:val="00BC4C8C"/>
    <w:rsid w:val="00BC50D8"/>
    <w:rsid w:val="00BC515E"/>
    <w:rsid w:val="00BC545D"/>
    <w:rsid w:val="00BC55F0"/>
    <w:rsid w:val="00BC5668"/>
    <w:rsid w:val="00BC567B"/>
    <w:rsid w:val="00BC5897"/>
    <w:rsid w:val="00BC5B43"/>
    <w:rsid w:val="00BC5F39"/>
    <w:rsid w:val="00BC5FA7"/>
    <w:rsid w:val="00BC606E"/>
    <w:rsid w:val="00BC6175"/>
    <w:rsid w:val="00BC617F"/>
    <w:rsid w:val="00BC6287"/>
    <w:rsid w:val="00BC6554"/>
    <w:rsid w:val="00BC67E4"/>
    <w:rsid w:val="00BC687C"/>
    <w:rsid w:val="00BC6BD8"/>
    <w:rsid w:val="00BC6C17"/>
    <w:rsid w:val="00BC6C54"/>
    <w:rsid w:val="00BC6C79"/>
    <w:rsid w:val="00BC6D6C"/>
    <w:rsid w:val="00BC6D73"/>
    <w:rsid w:val="00BC6F2B"/>
    <w:rsid w:val="00BC7000"/>
    <w:rsid w:val="00BC7013"/>
    <w:rsid w:val="00BC7053"/>
    <w:rsid w:val="00BC720F"/>
    <w:rsid w:val="00BC7369"/>
    <w:rsid w:val="00BC76CC"/>
    <w:rsid w:val="00BC7759"/>
    <w:rsid w:val="00BC7829"/>
    <w:rsid w:val="00BC78D3"/>
    <w:rsid w:val="00BC79CB"/>
    <w:rsid w:val="00BC79FA"/>
    <w:rsid w:val="00BC7A8B"/>
    <w:rsid w:val="00BC7DE0"/>
    <w:rsid w:val="00BC7ED0"/>
    <w:rsid w:val="00BC7FE7"/>
    <w:rsid w:val="00BC7FEC"/>
    <w:rsid w:val="00BD0022"/>
    <w:rsid w:val="00BD027C"/>
    <w:rsid w:val="00BD02A4"/>
    <w:rsid w:val="00BD053A"/>
    <w:rsid w:val="00BD06A1"/>
    <w:rsid w:val="00BD06BD"/>
    <w:rsid w:val="00BD0881"/>
    <w:rsid w:val="00BD08FB"/>
    <w:rsid w:val="00BD09AB"/>
    <w:rsid w:val="00BD0A3F"/>
    <w:rsid w:val="00BD0EC2"/>
    <w:rsid w:val="00BD0EC8"/>
    <w:rsid w:val="00BD0F95"/>
    <w:rsid w:val="00BD126C"/>
    <w:rsid w:val="00BD12AB"/>
    <w:rsid w:val="00BD1343"/>
    <w:rsid w:val="00BD1976"/>
    <w:rsid w:val="00BD1B03"/>
    <w:rsid w:val="00BD1B40"/>
    <w:rsid w:val="00BD1C00"/>
    <w:rsid w:val="00BD1D67"/>
    <w:rsid w:val="00BD1DA1"/>
    <w:rsid w:val="00BD2003"/>
    <w:rsid w:val="00BD220A"/>
    <w:rsid w:val="00BD2229"/>
    <w:rsid w:val="00BD243A"/>
    <w:rsid w:val="00BD2482"/>
    <w:rsid w:val="00BD26CD"/>
    <w:rsid w:val="00BD30E6"/>
    <w:rsid w:val="00BD34CD"/>
    <w:rsid w:val="00BD354A"/>
    <w:rsid w:val="00BD372E"/>
    <w:rsid w:val="00BD3767"/>
    <w:rsid w:val="00BD391D"/>
    <w:rsid w:val="00BD39BD"/>
    <w:rsid w:val="00BD3AE0"/>
    <w:rsid w:val="00BD3D1C"/>
    <w:rsid w:val="00BD3F14"/>
    <w:rsid w:val="00BD40C9"/>
    <w:rsid w:val="00BD41D7"/>
    <w:rsid w:val="00BD42B8"/>
    <w:rsid w:val="00BD43D0"/>
    <w:rsid w:val="00BD43FC"/>
    <w:rsid w:val="00BD4416"/>
    <w:rsid w:val="00BD4467"/>
    <w:rsid w:val="00BD4508"/>
    <w:rsid w:val="00BD4590"/>
    <w:rsid w:val="00BD4605"/>
    <w:rsid w:val="00BD47D4"/>
    <w:rsid w:val="00BD4845"/>
    <w:rsid w:val="00BD4850"/>
    <w:rsid w:val="00BD487F"/>
    <w:rsid w:val="00BD4AB7"/>
    <w:rsid w:val="00BD4AFD"/>
    <w:rsid w:val="00BD4B0A"/>
    <w:rsid w:val="00BD4B32"/>
    <w:rsid w:val="00BD4BCA"/>
    <w:rsid w:val="00BD4F8A"/>
    <w:rsid w:val="00BD5290"/>
    <w:rsid w:val="00BD52D7"/>
    <w:rsid w:val="00BD5414"/>
    <w:rsid w:val="00BD5523"/>
    <w:rsid w:val="00BD55C3"/>
    <w:rsid w:val="00BD5650"/>
    <w:rsid w:val="00BD5681"/>
    <w:rsid w:val="00BD5734"/>
    <w:rsid w:val="00BD5817"/>
    <w:rsid w:val="00BD59E3"/>
    <w:rsid w:val="00BD5B9F"/>
    <w:rsid w:val="00BD5CD7"/>
    <w:rsid w:val="00BD5DD1"/>
    <w:rsid w:val="00BD5E76"/>
    <w:rsid w:val="00BD5E8F"/>
    <w:rsid w:val="00BD5F5C"/>
    <w:rsid w:val="00BD5F87"/>
    <w:rsid w:val="00BD621E"/>
    <w:rsid w:val="00BD62B5"/>
    <w:rsid w:val="00BD6350"/>
    <w:rsid w:val="00BD637E"/>
    <w:rsid w:val="00BD63B7"/>
    <w:rsid w:val="00BD64DA"/>
    <w:rsid w:val="00BD686F"/>
    <w:rsid w:val="00BD6A2B"/>
    <w:rsid w:val="00BD6A8B"/>
    <w:rsid w:val="00BD6D1C"/>
    <w:rsid w:val="00BD6D9B"/>
    <w:rsid w:val="00BD7052"/>
    <w:rsid w:val="00BD71D9"/>
    <w:rsid w:val="00BD71DF"/>
    <w:rsid w:val="00BD72DA"/>
    <w:rsid w:val="00BD7445"/>
    <w:rsid w:val="00BD751C"/>
    <w:rsid w:val="00BD76D1"/>
    <w:rsid w:val="00BD7753"/>
    <w:rsid w:val="00BD788B"/>
    <w:rsid w:val="00BD7B75"/>
    <w:rsid w:val="00BD7B94"/>
    <w:rsid w:val="00BD7C68"/>
    <w:rsid w:val="00BD7E45"/>
    <w:rsid w:val="00BD7EAD"/>
    <w:rsid w:val="00BE01CA"/>
    <w:rsid w:val="00BE0335"/>
    <w:rsid w:val="00BE03B7"/>
    <w:rsid w:val="00BE04AA"/>
    <w:rsid w:val="00BE0549"/>
    <w:rsid w:val="00BE0767"/>
    <w:rsid w:val="00BE091C"/>
    <w:rsid w:val="00BE0986"/>
    <w:rsid w:val="00BE0A39"/>
    <w:rsid w:val="00BE0B7B"/>
    <w:rsid w:val="00BE0C5E"/>
    <w:rsid w:val="00BE0D00"/>
    <w:rsid w:val="00BE0D97"/>
    <w:rsid w:val="00BE1003"/>
    <w:rsid w:val="00BE1318"/>
    <w:rsid w:val="00BE1335"/>
    <w:rsid w:val="00BE135D"/>
    <w:rsid w:val="00BE13E5"/>
    <w:rsid w:val="00BE15DA"/>
    <w:rsid w:val="00BE16F5"/>
    <w:rsid w:val="00BE171A"/>
    <w:rsid w:val="00BE182F"/>
    <w:rsid w:val="00BE19E8"/>
    <w:rsid w:val="00BE1AA8"/>
    <w:rsid w:val="00BE1BF3"/>
    <w:rsid w:val="00BE1CFE"/>
    <w:rsid w:val="00BE1D80"/>
    <w:rsid w:val="00BE1E48"/>
    <w:rsid w:val="00BE1EC3"/>
    <w:rsid w:val="00BE1EC8"/>
    <w:rsid w:val="00BE201D"/>
    <w:rsid w:val="00BE2053"/>
    <w:rsid w:val="00BE2231"/>
    <w:rsid w:val="00BE2407"/>
    <w:rsid w:val="00BE245C"/>
    <w:rsid w:val="00BE2511"/>
    <w:rsid w:val="00BE2A6C"/>
    <w:rsid w:val="00BE2B93"/>
    <w:rsid w:val="00BE2D72"/>
    <w:rsid w:val="00BE2DB8"/>
    <w:rsid w:val="00BE2DC9"/>
    <w:rsid w:val="00BE2FFF"/>
    <w:rsid w:val="00BE32CE"/>
    <w:rsid w:val="00BE335C"/>
    <w:rsid w:val="00BE3380"/>
    <w:rsid w:val="00BE33D6"/>
    <w:rsid w:val="00BE353C"/>
    <w:rsid w:val="00BE353E"/>
    <w:rsid w:val="00BE381E"/>
    <w:rsid w:val="00BE3AC4"/>
    <w:rsid w:val="00BE3BE4"/>
    <w:rsid w:val="00BE3DCB"/>
    <w:rsid w:val="00BE3EDE"/>
    <w:rsid w:val="00BE3EF4"/>
    <w:rsid w:val="00BE3FA9"/>
    <w:rsid w:val="00BE4102"/>
    <w:rsid w:val="00BE4184"/>
    <w:rsid w:val="00BE424B"/>
    <w:rsid w:val="00BE43F8"/>
    <w:rsid w:val="00BE44EB"/>
    <w:rsid w:val="00BE4513"/>
    <w:rsid w:val="00BE46A3"/>
    <w:rsid w:val="00BE46A5"/>
    <w:rsid w:val="00BE4829"/>
    <w:rsid w:val="00BE4919"/>
    <w:rsid w:val="00BE4C40"/>
    <w:rsid w:val="00BE4E42"/>
    <w:rsid w:val="00BE4E6C"/>
    <w:rsid w:val="00BE4E89"/>
    <w:rsid w:val="00BE4F38"/>
    <w:rsid w:val="00BE521B"/>
    <w:rsid w:val="00BE5242"/>
    <w:rsid w:val="00BE52A4"/>
    <w:rsid w:val="00BE530E"/>
    <w:rsid w:val="00BE533C"/>
    <w:rsid w:val="00BE5372"/>
    <w:rsid w:val="00BE5398"/>
    <w:rsid w:val="00BE5464"/>
    <w:rsid w:val="00BE55CC"/>
    <w:rsid w:val="00BE581E"/>
    <w:rsid w:val="00BE5989"/>
    <w:rsid w:val="00BE5AA4"/>
    <w:rsid w:val="00BE5C7A"/>
    <w:rsid w:val="00BE5D57"/>
    <w:rsid w:val="00BE5D92"/>
    <w:rsid w:val="00BE5F68"/>
    <w:rsid w:val="00BE6126"/>
    <w:rsid w:val="00BE6154"/>
    <w:rsid w:val="00BE65E9"/>
    <w:rsid w:val="00BE68F0"/>
    <w:rsid w:val="00BE6AA9"/>
    <w:rsid w:val="00BE6FB1"/>
    <w:rsid w:val="00BE72CB"/>
    <w:rsid w:val="00BE74D6"/>
    <w:rsid w:val="00BE7565"/>
    <w:rsid w:val="00BE7594"/>
    <w:rsid w:val="00BE7836"/>
    <w:rsid w:val="00BE79B0"/>
    <w:rsid w:val="00BE7CDF"/>
    <w:rsid w:val="00BE7E0A"/>
    <w:rsid w:val="00BF0130"/>
    <w:rsid w:val="00BF02A6"/>
    <w:rsid w:val="00BF0600"/>
    <w:rsid w:val="00BF0646"/>
    <w:rsid w:val="00BF0656"/>
    <w:rsid w:val="00BF098B"/>
    <w:rsid w:val="00BF0AA2"/>
    <w:rsid w:val="00BF0B69"/>
    <w:rsid w:val="00BF0D1B"/>
    <w:rsid w:val="00BF0EAC"/>
    <w:rsid w:val="00BF10A6"/>
    <w:rsid w:val="00BF1311"/>
    <w:rsid w:val="00BF1330"/>
    <w:rsid w:val="00BF15B0"/>
    <w:rsid w:val="00BF1675"/>
    <w:rsid w:val="00BF1742"/>
    <w:rsid w:val="00BF1977"/>
    <w:rsid w:val="00BF1AD1"/>
    <w:rsid w:val="00BF1AD9"/>
    <w:rsid w:val="00BF1B62"/>
    <w:rsid w:val="00BF1D14"/>
    <w:rsid w:val="00BF1F16"/>
    <w:rsid w:val="00BF1F92"/>
    <w:rsid w:val="00BF20A9"/>
    <w:rsid w:val="00BF22AC"/>
    <w:rsid w:val="00BF231E"/>
    <w:rsid w:val="00BF2394"/>
    <w:rsid w:val="00BF247D"/>
    <w:rsid w:val="00BF2500"/>
    <w:rsid w:val="00BF250F"/>
    <w:rsid w:val="00BF28B8"/>
    <w:rsid w:val="00BF2A3A"/>
    <w:rsid w:val="00BF2AC7"/>
    <w:rsid w:val="00BF2C30"/>
    <w:rsid w:val="00BF2E5D"/>
    <w:rsid w:val="00BF2E6D"/>
    <w:rsid w:val="00BF2E81"/>
    <w:rsid w:val="00BF2EC1"/>
    <w:rsid w:val="00BF304A"/>
    <w:rsid w:val="00BF3084"/>
    <w:rsid w:val="00BF3098"/>
    <w:rsid w:val="00BF3421"/>
    <w:rsid w:val="00BF38F4"/>
    <w:rsid w:val="00BF394A"/>
    <w:rsid w:val="00BF396C"/>
    <w:rsid w:val="00BF39DE"/>
    <w:rsid w:val="00BF3B0C"/>
    <w:rsid w:val="00BF3BBA"/>
    <w:rsid w:val="00BF3D6B"/>
    <w:rsid w:val="00BF40E4"/>
    <w:rsid w:val="00BF419F"/>
    <w:rsid w:val="00BF42D9"/>
    <w:rsid w:val="00BF43A2"/>
    <w:rsid w:val="00BF47A0"/>
    <w:rsid w:val="00BF47A2"/>
    <w:rsid w:val="00BF483B"/>
    <w:rsid w:val="00BF4868"/>
    <w:rsid w:val="00BF48E1"/>
    <w:rsid w:val="00BF499A"/>
    <w:rsid w:val="00BF4ABF"/>
    <w:rsid w:val="00BF4AEF"/>
    <w:rsid w:val="00BF4B61"/>
    <w:rsid w:val="00BF4B71"/>
    <w:rsid w:val="00BF4BA7"/>
    <w:rsid w:val="00BF4C0E"/>
    <w:rsid w:val="00BF4CA8"/>
    <w:rsid w:val="00BF4CD6"/>
    <w:rsid w:val="00BF4ED4"/>
    <w:rsid w:val="00BF51A3"/>
    <w:rsid w:val="00BF52DE"/>
    <w:rsid w:val="00BF5515"/>
    <w:rsid w:val="00BF56EB"/>
    <w:rsid w:val="00BF57EE"/>
    <w:rsid w:val="00BF57FD"/>
    <w:rsid w:val="00BF5A7E"/>
    <w:rsid w:val="00BF5DE8"/>
    <w:rsid w:val="00BF5E22"/>
    <w:rsid w:val="00BF645B"/>
    <w:rsid w:val="00BF66E0"/>
    <w:rsid w:val="00BF673C"/>
    <w:rsid w:val="00BF69F0"/>
    <w:rsid w:val="00BF6B3C"/>
    <w:rsid w:val="00BF6B76"/>
    <w:rsid w:val="00BF6EA9"/>
    <w:rsid w:val="00BF7037"/>
    <w:rsid w:val="00BF7044"/>
    <w:rsid w:val="00BF7153"/>
    <w:rsid w:val="00BF745C"/>
    <w:rsid w:val="00BF74AF"/>
    <w:rsid w:val="00BF7976"/>
    <w:rsid w:val="00BF7B97"/>
    <w:rsid w:val="00BF7BC2"/>
    <w:rsid w:val="00BF7BF7"/>
    <w:rsid w:val="00BF7D2C"/>
    <w:rsid w:val="00BF7F37"/>
    <w:rsid w:val="00BF7F6F"/>
    <w:rsid w:val="00BF7F9F"/>
    <w:rsid w:val="00C0028C"/>
    <w:rsid w:val="00C0029D"/>
    <w:rsid w:val="00C00408"/>
    <w:rsid w:val="00C0059C"/>
    <w:rsid w:val="00C00647"/>
    <w:rsid w:val="00C00825"/>
    <w:rsid w:val="00C009CF"/>
    <w:rsid w:val="00C00A74"/>
    <w:rsid w:val="00C00ADA"/>
    <w:rsid w:val="00C00AE6"/>
    <w:rsid w:val="00C00B82"/>
    <w:rsid w:val="00C00C07"/>
    <w:rsid w:val="00C00DD2"/>
    <w:rsid w:val="00C00EA6"/>
    <w:rsid w:val="00C00F0F"/>
    <w:rsid w:val="00C00F3E"/>
    <w:rsid w:val="00C00F7F"/>
    <w:rsid w:val="00C01262"/>
    <w:rsid w:val="00C012A5"/>
    <w:rsid w:val="00C012F9"/>
    <w:rsid w:val="00C012FE"/>
    <w:rsid w:val="00C01381"/>
    <w:rsid w:val="00C013B0"/>
    <w:rsid w:val="00C01541"/>
    <w:rsid w:val="00C0156C"/>
    <w:rsid w:val="00C01A46"/>
    <w:rsid w:val="00C01B9D"/>
    <w:rsid w:val="00C01C75"/>
    <w:rsid w:val="00C01C7B"/>
    <w:rsid w:val="00C01F6C"/>
    <w:rsid w:val="00C022DF"/>
    <w:rsid w:val="00C025E7"/>
    <w:rsid w:val="00C026CA"/>
    <w:rsid w:val="00C02828"/>
    <w:rsid w:val="00C028F6"/>
    <w:rsid w:val="00C028F7"/>
    <w:rsid w:val="00C02AFB"/>
    <w:rsid w:val="00C02C02"/>
    <w:rsid w:val="00C02CBA"/>
    <w:rsid w:val="00C02D05"/>
    <w:rsid w:val="00C02E70"/>
    <w:rsid w:val="00C02F4D"/>
    <w:rsid w:val="00C02F82"/>
    <w:rsid w:val="00C03037"/>
    <w:rsid w:val="00C03097"/>
    <w:rsid w:val="00C033C7"/>
    <w:rsid w:val="00C033E6"/>
    <w:rsid w:val="00C035C0"/>
    <w:rsid w:val="00C03628"/>
    <w:rsid w:val="00C03702"/>
    <w:rsid w:val="00C037F7"/>
    <w:rsid w:val="00C0380F"/>
    <w:rsid w:val="00C038B3"/>
    <w:rsid w:val="00C03DDB"/>
    <w:rsid w:val="00C03E3C"/>
    <w:rsid w:val="00C0402A"/>
    <w:rsid w:val="00C0407B"/>
    <w:rsid w:val="00C040F7"/>
    <w:rsid w:val="00C04110"/>
    <w:rsid w:val="00C04125"/>
    <w:rsid w:val="00C04406"/>
    <w:rsid w:val="00C0451B"/>
    <w:rsid w:val="00C0452E"/>
    <w:rsid w:val="00C04561"/>
    <w:rsid w:val="00C04679"/>
    <w:rsid w:val="00C046D3"/>
    <w:rsid w:val="00C04761"/>
    <w:rsid w:val="00C04A12"/>
    <w:rsid w:val="00C04B88"/>
    <w:rsid w:val="00C04C2E"/>
    <w:rsid w:val="00C050A2"/>
    <w:rsid w:val="00C05256"/>
    <w:rsid w:val="00C055A2"/>
    <w:rsid w:val="00C0561B"/>
    <w:rsid w:val="00C05654"/>
    <w:rsid w:val="00C0570D"/>
    <w:rsid w:val="00C0575A"/>
    <w:rsid w:val="00C0579B"/>
    <w:rsid w:val="00C05922"/>
    <w:rsid w:val="00C05B3A"/>
    <w:rsid w:val="00C05B80"/>
    <w:rsid w:val="00C05BBC"/>
    <w:rsid w:val="00C05BE4"/>
    <w:rsid w:val="00C05CB6"/>
    <w:rsid w:val="00C05D78"/>
    <w:rsid w:val="00C05F79"/>
    <w:rsid w:val="00C060F2"/>
    <w:rsid w:val="00C06195"/>
    <w:rsid w:val="00C061EF"/>
    <w:rsid w:val="00C063B3"/>
    <w:rsid w:val="00C063D8"/>
    <w:rsid w:val="00C06431"/>
    <w:rsid w:val="00C06572"/>
    <w:rsid w:val="00C06837"/>
    <w:rsid w:val="00C068EA"/>
    <w:rsid w:val="00C06B18"/>
    <w:rsid w:val="00C06CFE"/>
    <w:rsid w:val="00C06D22"/>
    <w:rsid w:val="00C06D84"/>
    <w:rsid w:val="00C06FA0"/>
    <w:rsid w:val="00C07079"/>
    <w:rsid w:val="00C07138"/>
    <w:rsid w:val="00C07157"/>
    <w:rsid w:val="00C073D9"/>
    <w:rsid w:val="00C0744F"/>
    <w:rsid w:val="00C0748F"/>
    <w:rsid w:val="00C076EB"/>
    <w:rsid w:val="00C07793"/>
    <w:rsid w:val="00C07A2F"/>
    <w:rsid w:val="00C07A77"/>
    <w:rsid w:val="00C07C14"/>
    <w:rsid w:val="00C07CAB"/>
    <w:rsid w:val="00C07E15"/>
    <w:rsid w:val="00C101A7"/>
    <w:rsid w:val="00C10350"/>
    <w:rsid w:val="00C10572"/>
    <w:rsid w:val="00C10604"/>
    <w:rsid w:val="00C106DD"/>
    <w:rsid w:val="00C10A7A"/>
    <w:rsid w:val="00C10B1E"/>
    <w:rsid w:val="00C10B30"/>
    <w:rsid w:val="00C10B47"/>
    <w:rsid w:val="00C10B5A"/>
    <w:rsid w:val="00C10BEC"/>
    <w:rsid w:val="00C10E36"/>
    <w:rsid w:val="00C10FF6"/>
    <w:rsid w:val="00C111F2"/>
    <w:rsid w:val="00C1149F"/>
    <w:rsid w:val="00C115D6"/>
    <w:rsid w:val="00C118FD"/>
    <w:rsid w:val="00C1193C"/>
    <w:rsid w:val="00C1197B"/>
    <w:rsid w:val="00C1197F"/>
    <w:rsid w:val="00C11BCA"/>
    <w:rsid w:val="00C11BD8"/>
    <w:rsid w:val="00C11C0D"/>
    <w:rsid w:val="00C11C23"/>
    <w:rsid w:val="00C11CB1"/>
    <w:rsid w:val="00C11E4E"/>
    <w:rsid w:val="00C120E9"/>
    <w:rsid w:val="00C12294"/>
    <w:rsid w:val="00C1247B"/>
    <w:rsid w:val="00C125B2"/>
    <w:rsid w:val="00C126BF"/>
    <w:rsid w:val="00C126D5"/>
    <w:rsid w:val="00C12700"/>
    <w:rsid w:val="00C1296F"/>
    <w:rsid w:val="00C12BBA"/>
    <w:rsid w:val="00C12CB7"/>
    <w:rsid w:val="00C12D44"/>
    <w:rsid w:val="00C12E0B"/>
    <w:rsid w:val="00C12EA2"/>
    <w:rsid w:val="00C12F6E"/>
    <w:rsid w:val="00C12FF0"/>
    <w:rsid w:val="00C131A7"/>
    <w:rsid w:val="00C131EE"/>
    <w:rsid w:val="00C13A8A"/>
    <w:rsid w:val="00C13B84"/>
    <w:rsid w:val="00C13CA5"/>
    <w:rsid w:val="00C13FDC"/>
    <w:rsid w:val="00C14030"/>
    <w:rsid w:val="00C14039"/>
    <w:rsid w:val="00C140EA"/>
    <w:rsid w:val="00C1444B"/>
    <w:rsid w:val="00C1459B"/>
    <w:rsid w:val="00C14883"/>
    <w:rsid w:val="00C14974"/>
    <w:rsid w:val="00C14B31"/>
    <w:rsid w:val="00C14B58"/>
    <w:rsid w:val="00C14C3C"/>
    <w:rsid w:val="00C14CD0"/>
    <w:rsid w:val="00C14F44"/>
    <w:rsid w:val="00C14F9D"/>
    <w:rsid w:val="00C153E2"/>
    <w:rsid w:val="00C1549A"/>
    <w:rsid w:val="00C15517"/>
    <w:rsid w:val="00C15648"/>
    <w:rsid w:val="00C15786"/>
    <w:rsid w:val="00C157F4"/>
    <w:rsid w:val="00C15813"/>
    <w:rsid w:val="00C159E4"/>
    <w:rsid w:val="00C159F1"/>
    <w:rsid w:val="00C15A70"/>
    <w:rsid w:val="00C15CAA"/>
    <w:rsid w:val="00C15D72"/>
    <w:rsid w:val="00C15DF5"/>
    <w:rsid w:val="00C15E02"/>
    <w:rsid w:val="00C1607E"/>
    <w:rsid w:val="00C16108"/>
    <w:rsid w:val="00C1611B"/>
    <w:rsid w:val="00C16279"/>
    <w:rsid w:val="00C16380"/>
    <w:rsid w:val="00C16676"/>
    <w:rsid w:val="00C167C4"/>
    <w:rsid w:val="00C16A3B"/>
    <w:rsid w:val="00C16BBB"/>
    <w:rsid w:val="00C16BC2"/>
    <w:rsid w:val="00C16C20"/>
    <w:rsid w:val="00C16E0E"/>
    <w:rsid w:val="00C16EB8"/>
    <w:rsid w:val="00C17105"/>
    <w:rsid w:val="00C17199"/>
    <w:rsid w:val="00C17294"/>
    <w:rsid w:val="00C17346"/>
    <w:rsid w:val="00C17507"/>
    <w:rsid w:val="00C17586"/>
    <w:rsid w:val="00C177D8"/>
    <w:rsid w:val="00C178DA"/>
    <w:rsid w:val="00C17D79"/>
    <w:rsid w:val="00C17E20"/>
    <w:rsid w:val="00C17E45"/>
    <w:rsid w:val="00C17E82"/>
    <w:rsid w:val="00C17F1B"/>
    <w:rsid w:val="00C17F69"/>
    <w:rsid w:val="00C20031"/>
    <w:rsid w:val="00C2006D"/>
    <w:rsid w:val="00C200C8"/>
    <w:rsid w:val="00C20188"/>
    <w:rsid w:val="00C20234"/>
    <w:rsid w:val="00C202F4"/>
    <w:rsid w:val="00C2032A"/>
    <w:rsid w:val="00C20402"/>
    <w:rsid w:val="00C2041D"/>
    <w:rsid w:val="00C205FF"/>
    <w:rsid w:val="00C2071B"/>
    <w:rsid w:val="00C207B3"/>
    <w:rsid w:val="00C2089F"/>
    <w:rsid w:val="00C208E7"/>
    <w:rsid w:val="00C20B25"/>
    <w:rsid w:val="00C20CF2"/>
    <w:rsid w:val="00C20E14"/>
    <w:rsid w:val="00C21285"/>
    <w:rsid w:val="00C212AB"/>
    <w:rsid w:val="00C2136A"/>
    <w:rsid w:val="00C2176E"/>
    <w:rsid w:val="00C217CF"/>
    <w:rsid w:val="00C218C4"/>
    <w:rsid w:val="00C21CA8"/>
    <w:rsid w:val="00C21CF0"/>
    <w:rsid w:val="00C21DBC"/>
    <w:rsid w:val="00C2205A"/>
    <w:rsid w:val="00C22132"/>
    <w:rsid w:val="00C221D8"/>
    <w:rsid w:val="00C2231C"/>
    <w:rsid w:val="00C22438"/>
    <w:rsid w:val="00C227D5"/>
    <w:rsid w:val="00C227E9"/>
    <w:rsid w:val="00C22A39"/>
    <w:rsid w:val="00C22E3C"/>
    <w:rsid w:val="00C22F55"/>
    <w:rsid w:val="00C22FCF"/>
    <w:rsid w:val="00C23087"/>
    <w:rsid w:val="00C23181"/>
    <w:rsid w:val="00C232B6"/>
    <w:rsid w:val="00C234AF"/>
    <w:rsid w:val="00C2359F"/>
    <w:rsid w:val="00C23622"/>
    <w:rsid w:val="00C236D8"/>
    <w:rsid w:val="00C2378C"/>
    <w:rsid w:val="00C2381B"/>
    <w:rsid w:val="00C238F0"/>
    <w:rsid w:val="00C2395E"/>
    <w:rsid w:val="00C23B29"/>
    <w:rsid w:val="00C23C60"/>
    <w:rsid w:val="00C23F2F"/>
    <w:rsid w:val="00C2404E"/>
    <w:rsid w:val="00C241C6"/>
    <w:rsid w:val="00C24533"/>
    <w:rsid w:val="00C247FB"/>
    <w:rsid w:val="00C24805"/>
    <w:rsid w:val="00C24816"/>
    <w:rsid w:val="00C2496E"/>
    <w:rsid w:val="00C24A06"/>
    <w:rsid w:val="00C24A6D"/>
    <w:rsid w:val="00C24DFE"/>
    <w:rsid w:val="00C24E62"/>
    <w:rsid w:val="00C2512A"/>
    <w:rsid w:val="00C252DF"/>
    <w:rsid w:val="00C25361"/>
    <w:rsid w:val="00C2540C"/>
    <w:rsid w:val="00C2541E"/>
    <w:rsid w:val="00C255AD"/>
    <w:rsid w:val="00C2571E"/>
    <w:rsid w:val="00C25792"/>
    <w:rsid w:val="00C25BA2"/>
    <w:rsid w:val="00C25E79"/>
    <w:rsid w:val="00C260D3"/>
    <w:rsid w:val="00C26144"/>
    <w:rsid w:val="00C26232"/>
    <w:rsid w:val="00C263A5"/>
    <w:rsid w:val="00C26515"/>
    <w:rsid w:val="00C266B4"/>
    <w:rsid w:val="00C26994"/>
    <w:rsid w:val="00C26A10"/>
    <w:rsid w:val="00C26CF8"/>
    <w:rsid w:val="00C26E01"/>
    <w:rsid w:val="00C26E9D"/>
    <w:rsid w:val="00C2710D"/>
    <w:rsid w:val="00C2725B"/>
    <w:rsid w:val="00C273EB"/>
    <w:rsid w:val="00C2757B"/>
    <w:rsid w:val="00C275CE"/>
    <w:rsid w:val="00C275D9"/>
    <w:rsid w:val="00C276ED"/>
    <w:rsid w:val="00C278CC"/>
    <w:rsid w:val="00C27A41"/>
    <w:rsid w:val="00C27B69"/>
    <w:rsid w:val="00C27C1A"/>
    <w:rsid w:val="00C27D1E"/>
    <w:rsid w:val="00C27ECF"/>
    <w:rsid w:val="00C27F04"/>
    <w:rsid w:val="00C27F1A"/>
    <w:rsid w:val="00C30017"/>
    <w:rsid w:val="00C30141"/>
    <w:rsid w:val="00C3041F"/>
    <w:rsid w:val="00C30486"/>
    <w:rsid w:val="00C30632"/>
    <w:rsid w:val="00C30C2E"/>
    <w:rsid w:val="00C30C53"/>
    <w:rsid w:val="00C30D2F"/>
    <w:rsid w:val="00C30E3A"/>
    <w:rsid w:val="00C31103"/>
    <w:rsid w:val="00C3131A"/>
    <w:rsid w:val="00C3139F"/>
    <w:rsid w:val="00C316CA"/>
    <w:rsid w:val="00C31886"/>
    <w:rsid w:val="00C3191A"/>
    <w:rsid w:val="00C31B55"/>
    <w:rsid w:val="00C31B5E"/>
    <w:rsid w:val="00C31BEE"/>
    <w:rsid w:val="00C31CAC"/>
    <w:rsid w:val="00C31DFA"/>
    <w:rsid w:val="00C31E4B"/>
    <w:rsid w:val="00C31E75"/>
    <w:rsid w:val="00C31ED6"/>
    <w:rsid w:val="00C321FF"/>
    <w:rsid w:val="00C3232A"/>
    <w:rsid w:val="00C323C6"/>
    <w:rsid w:val="00C327C9"/>
    <w:rsid w:val="00C3280F"/>
    <w:rsid w:val="00C32AD5"/>
    <w:rsid w:val="00C32AD9"/>
    <w:rsid w:val="00C32B8E"/>
    <w:rsid w:val="00C32BE4"/>
    <w:rsid w:val="00C32DEE"/>
    <w:rsid w:val="00C32E47"/>
    <w:rsid w:val="00C3320E"/>
    <w:rsid w:val="00C3358A"/>
    <w:rsid w:val="00C33657"/>
    <w:rsid w:val="00C33CE2"/>
    <w:rsid w:val="00C33FC6"/>
    <w:rsid w:val="00C3400E"/>
    <w:rsid w:val="00C34086"/>
    <w:rsid w:val="00C34115"/>
    <w:rsid w:val="00C3416A"/>
    <w:rsid w:val="00C34677"/>
    <w:rsid w:val="00C34847"/>
    <w:rsid w:val="00C34AE6"/>
    <w:rsid w:val="00C34B16"/>
    <w:rsid w:val="00C34B33"/>
    <w:rsid w:val="00C34BFF"/>
    <w:rsid w:val="00C34DD0"/>
    <w:rsid w:val="00C34DE1"/>
    <w:rsid w:val="00C34E5F"/>
    <w:rsid w:val="00C34FBD"/>
    <w:rsid w:val="00C3518C"/>
    <w:rsid w:val="00C35195"/>
    <w:rsid w:val="00C352A1"/>
    <w:rsid w:val="00C35351"/>
    <w:rsid w:val="00C353B2"/>
    <w:rsid w:val="00C3571C"/>
    <w:rsid w:val="00C357F4"/>
    <w:rsid w:val="00C358CF"/>
    <w:rsid w:val="00C35955"/>
    <w:rsid w:val="00C359E6"/>
    <w:rsid w:val="00C35D2D"/>
    <w:rsid w:val="00C35DEF"/>
    <w:rsid w:val="00C35DF0"/>
    <w:rsid w:val="00C35E5B"/>
    <w:rsid w:val="00C35FA4"/>
    <w:rsid w:val="00C36005"/>
    <w:rsid w:val="00C36052"/>
    <w:rsid w:val="00C364F5"/>
    <w:rsid w:val="00C36538"/>
    <w:rsid w:val="00C366A6"/>
    <w:rsid w:val="00C36905"/>
    <w:rsid w:val="00C36990"/>
    <w:rsid w:val="00C3702F"/>
    <w:rsid w:val="00C3703A"/>
    <w:rsid w:val="00C37092"/>
    <w:rsid w:val="00C370B3"/>
    <w:rsid w:val="00C37200"/>
    <w:rsid w:val="00C37240"/>
    <w:rsid w:val="00C373AC"/>
    <w:rsid w:val="00C373C2"/>
    <w:rsid w:val="00C37524"/>
    <w:rsid w:val="00C37AD5"/>
    <w:rsid w:val="00C37B7F"/>
    <w:rsid w:val="00C37E42"/>
    <w:rsid w:val="00C37EDF"/>
    <w:rsid w:val="00C37FC2"/>
    <w:rsid w:val="00C40186"/>
    <w:rsid w:val="00C401BF"/>
    <w:rsid w:val="00C40232"/>
    <w:rsid w:val="00C40302"/>
    <w:rsid w:val="00C40419"/>
    <w:rsid w:val="00C4041D"/>
    <w:rsid w:val="00C40577"/>
    <w:rsid w:val="00C4074E"/>
    <w:rsid w:val="00C40756"/>
    <w:rsid w:val="00C407FF"/>
    <w:rsid w:val="00C4091C"/>
    <w:rsid w:val="00C40A36"/>
    <w:rsid w:val="00C40D3A"/>
    <w:rsid w:val="00C40F63"/>
    <w:rsid w:val="00C40FA7"/>
    <w:rsid w:val="00C410B9"/>
    <w:rsid w:val="00C4124B"/>
    <w:rsid w:val="00C412AA"/>
    <w:rsid w:val="00C4132A"/>
    <w:rsid w:val="00C4148D"/>
    <w:rsid w:val="00C41690"/>
    <w:rsid w:val="00C416E8"/>
    <w:rsid w:val="00C417EC"/>
    <w:rsid w:val="00C41926"/>
    <w:rsid w:val="00C41A5D"/>
    <w:rsid w:val="00C41ACA"/>
    <w:rsid w:val="00C41B48"/>
    <w:rsid w:val="00C41C84"/>
    <w:rsid w:val="00C41CBF"/>
    <w:rsid w:val="00C41D62"/>
    <w:rsid w:val="00C41D7D"/>
    <w:rsid w:val="00C42112"/>
    <w:rsid w:val="00C421BD"/>
    <w:rsid w:val="00C42279"/>
    <w:rsid w:val="00C42432"/>
    <w:rsid w:val="00C4267E"/>
    <w:rsid w:val="00C42B2A"/>
    <w:rsid w:val="00C42B89"/>
    <w:rsid w:val="00C42E1F"/>
    <w:rsid w:val="00C42E62"/>
    <w:rsid w:val="00C42EB4"/>
    <w:rsid w:val="00C42ECB"/>
    <w:rsid w:val="00C4321E"/>
    <w:rsid w:val="00C4330A"/>
    <w:rsid w:val="00C43396"/>
    <w:rsid w:val="00C43471"/>
    <w:rsid w:val="00C4347D"/>
    <w:rsid w:val="00C4357C"/>
    <w:rsid w:val="00C4363D"/>
    <w:rsid w:val="00C43760"/>
    <w:rsid w:val="00C437F3"/>
    <w:rsid w:val="00C43CB4"/>
    <w:rsid w:val="00C43D05"/>
    <w:rsid w:val="00C43D8F"/>
    <w:rsid w:val="00C43F59"/>
    <w:rsid w:val="00C43FA0"/>
    <w:rsid w:val="00C43FB5"/>
    <w:rsid w:val="00C44315"/>
    <w:rsid w:val="00C4433B"/>
    <w:rsid w:val="00C44517"/>
    <w:rsid w:val="00C44599"/>
    <w:rsid w:val="00C446BB"/>
    <w:rsid w:val="00C448DB"/>
    <w:rsid w:val="00C44AA6"/>
    <w:rsid w:val="00C44BFE"/>
    <w:rsid w:val="00C44E9F"/>
    <w:rsid w:val="00C44F2A"/>
    <w:rsid w:val="00C45010"/>
    <w:rsid w:val="00C45190"/>
    <w:rsid w:val="00C45437"/>
    <w:rsid w:val="00C454D5"/>
    <w:rsid w:val="00C454EC"/>
    <w:rsid w:val="00C45589"/>
    <w:rsid w:val="00C455A2"/>
    <w:rsid w:val="00C45709"/>
    <w:rsid w:val="00C4587D"/>
    <w:rsid w:val="00C458E4"/>
    <w:rsid w:val="00C4595E"/>
    <w:rsid w:val="00C45A33"/>
    <w:rsid w:val="00C45AB0"/>
    <w:rsid w:val="00C45BD2"/>
    <w:rsid w:val="00C45CEE"/>
    <w:rsid w:val="00C45DDC"/>
    <w:rsid w:val="00C45EFA"/>
    <w:rsid w:val="00C46021"/>
    <w:rsid w:val="00C4613F"/>
    <w:rsid w:val="00C46483"/>
    <w:rsid w:val="00C46535"/>
    <w:rsid w:val="00C466AA"/>
    <w:rsid w:val="00C466C2"/>
    <w:rsid w:val="00C46744"/>
    <w:rsid w:val="00C467B7"/>
    <w:rsid w:val="00C46866"/>
    <w:rsid w:val="00C46A18"/>
    <w:rsid w:val="00C46AEB"/>
    <w:rsid w:val="00C46AEC"/>
    <w:rsid w:val="00C46C17"/>
    <w:rsid w:val="00C46C47"/>
    <w:rsid w:val="00C46CA4"/>
    <w:rsid w:val="00C46D9C"/>
    <w:rsid w:val="00C46DA2"/>
    <w:rsid w:val="00C46FE5"/>
    <w:rsid w:val="00C47025"/>
    <w:rsid w:val="00C47416"/>
    <w:rsid w:val="00C47464"/>
    <w:rsid w:val="00C474D0"/>
    <w:rsid w:val="00C475AA"/>
    <w:rsid w:val="00C475CE"/>
    <w:rsid w:val="00C47682"/>
    <w:rsid w:val="00C476C5"/>
    <w:rsid w:val="00C47797"/>
    <w:rsid w:val="00C47A80"/>
    <w:rsid w:val="00C47C91"/>
    <w:rsid w:val="00C47CBA"/>
    <w:rsid w:val="00C47D9F"/>
    <w:rsid w:val="00C50051"/>
    <w:rsid w:val="00C500DD"/>
    <w:rsid w:val="00C50166"/>
    <w:rsid w:val="00C50358"/>
    <w:rsid w:val="00C50492"/>
    <w:rsid w:val="00C504D2"/>
    <w:rsid w:val="00C50502"/>
    <w:rsid w:val="00C509A3"/>
    <w:rsid w:val="00C50B94"/>
    <w:rsid w:val="00C50C6C"/>
    <w:rsid w:val="00C512A4"/>
    <w:rsid w:val="00C512F1"/>
    <w:rsid w:val="00C5140D"/>
    <w:rsid w:val="00C51450"/>
    <w:rsid w:val="00C51476"/>
    <w:rsid w:val="00C5153F"/>
    <w:rsid w:val="00C515E6"/>
    <w:rsid w:val="00C51801"/>
    <w:rsid w:val="00C51926"/>
    <w:rsid w:val="00C51A4B"/>
    <w:rsid w:val="00C51CF3"/>
    <w:rsid w:val="00C51D62"/>
    <w:rsid w:val="00C51DAF"/>
    <w:rsid w:val="00C51DED"/>
    <w:rsid w:val="00C51FED"/>
    <w:rsid w:val="00C523AA"/>
    <w:rsid w:val="00C524CF"/>
    <w:rsid w:val="00C52501"/>
    <w:rsid w:val="00C52506"/>
    <w:rsid w:val="00C526A5"/>
    <w:rsid w:val="00C5275E"/>
    <w:rsid w:val="00C5277C"/>
    <w:rsid w:val="00C52BBE"/>
    <w:rsid w:val="00C52D4D"/>
    <w:rsid w:val="00C53018"/>
    <w:rsid w:val="00C531D7"/>
    <w:rsid w:val="00C531EE"/>
    <w:rsid w:val="00C5328C"/>
    <w:rsid w:val="00C53307"/>
    <w:rsid w:val="00C53351"/>
    <w:rsid w:val="00C5343A"/>
    <w:rsid w:val="00C53457"/>
    <w:rsid w:val="00C534E8"/>
    <w:rsid w:val="00C53637"/>
    <w:rsid w:val="00C5383F"/>
    <w:rsid w:val="00C53942"/>
    <w:rsid w:val="00C53A71"/>
    <w:rsid w:val="00C53B17"/>
    <w:rsid w:val="00C53B49"/>
    <w:rsid w:val="00C53C2F"/>
    <w:rsid w:val="00C53EBB"/>
    <w:rsid w:val="00C53F0D"/>
    <w:rsid w:val="00C53FC9"/>
    <w:rsid w:val="00C53FCE"/>
    <w:rsid w:val="00C540E3"/>
    <w:rsid w:val="00C540F0"/>
    <w:rsid w:val="00C5425B"/>
    <w:rsid w:val="00C5429B"/>
    <w:rsid w:val="00C544BC"/>
    <w:rsid w:val="00C544DB"/>
    <w:rsid w:val="00C54548"/>
    <w:rsid w:val="00C545B1"/>
    <w:rsid w:val="00C5467B"/>
    <w:rsid w:val="00C546DA"/>
    <w:rsid w:val="00C54706"/>
    <w:rsid w:val="00C5484A"/>
    <w:rsid w:val="00C548EB"/>
    <w:rsid w:val="00C54940"/>
    <w:rsid w:val="00C54CE3"/>
    <w:rsid w:val="00C54FD4"/>
    <w:rsid w:val="00C55375"/>
    <w:rsid w:val="00C553FC"/>
    <w:rsid w:val="00C55629"/>
    <w:rsid w:val="00C55676"/>
    <w:rsid w:val="00C55756"/>
    <w:rsid w:val="00C55774"/>
    <w:rsid w:val="00C557EB"/>
    <w:rsid w:val="00C55839"/>
    <w:rsid w:val="00C558F5"/>
    <w:rsid w:val="00C55915"/>
    <w:rsid w:val="00C55A87"/>
    <w:rsid w:val="00C55ADB"/>
    <w:rsid w:val="00C55AE6"/>
    <w:rsid w:val="00C55C2D"/>
    <w:rsid w:val="00C55C8A"/>
    <w:rsid w:val="00C55D4D"/>
    <w:rsid w:val="00C55D58"/>
    <w:rsid w:val="00C55D5F"/>
    <w:rsid w:val="00C55FBF"/>
    <w:rsid w:val="00C56050"/>
    <w:rsid w:val="00C56075"/>
    <w:rsid w:val="00C5633E"/>
    <w:rsid w:val="00C566FA"/>
    <w:rsid w:val="00C56743"/>
    <w:rsid w:val="00C567DC"/>
    <w:rsid w:val="00C56815"/>
    <w:rsid w:val="00C5685B"/>
    <w:rsid w:val="00C56984"/>
    <w:rsid w:val="00C56A3A"/>
    <w:rsid w:val="00C56CB7"/>
    <w:rsid w:val="00C56CD8"/>
    <w:rsid w:val="00C56D46"/>
    <w:rsid w:val="00C56D96"/>
    <w:rsid w:val="00C56E5E"/>
    <w:rsid w:val="00C573C8"/>
    <w:rsid w:val="00C573F6"/>
    <w:rsid w:val="00C57488"/>
    <w:rsid w:val="00C574E8"/>
    <w:rsid w:val="00C5760F"/>
    <w:rsid w:val="00C57735"/>
    <w:rsid w:val="00C577CA"/>
    <w:rsid w:val="00C578CE"/>
    <w:rsid w:val="00C57C60"/>
    <w:rsid w:val="00C57D72"/>
    <w:rsid w:val="00C57E63"/>
    <w:rsid w:val="00C6039A"/>
    <w:rsid w:val="00C60442"/>
    <w:rsid w:val="00C6092F"/>
    <w:rsid w:val="00C60C18"/>
    <w:rsid w:val="00C60C49"/>
    <w:rsid w:val="00C60D8A"/>
    <w:rsid w:val="00C60F3A"/>
    <w:rsid w:val="00C60F4C"/>
    <w:rsid w:val="00C61260"/>
    <w:rsid w:val="00C613C8"/>
    <w:rsid w:val="00C61413"/>
    <w:rsid w:val="00C61462"/>
    <w:rsid w:val="00C617F0"/>
    <w:rsid w:val="00C618DE"/>
    <w:rsid w:val="00C61BCE"/>
    <w:rsid w:val="00C61D42"/>
    <w:rsid w:val="00C61E7D"/>
    <w:rsid w:val="00C61EBA"/>
    <w:rsid w:val="00C61F57"/>
    <w:rsid w:val="00C61FAA"/>
    <w:rsid w:val="00C61FBE"/>
    <w:rsid w:val="00C61FDF"/>
    <w:rsid w:val="00C6235B"/>
    <w:rsid w:val="00C6256C"/>
    <w:rsid w:val="00C62664"/>
    <w:rsid w:val="00C62757"/>
    <w:rsid w:val="00C62781"/>
    <w:rsid w:val="00C62820"/>
    <w:rsid w:val="00C6289B"/>
    <w:rsid w:val="00C6291D"/>
    <w:rsid w:val="00C62991"/>
    <w:rsid w:val="00C62CCC"/>
    <w:rsid w:val="00C631E4"/>
    <w:rsid w:val="00C63257"/>
    <w:rsid w:val="00C63722"/>
    <w:rsid w:val="00C63736"/>
    <w:rsid w:val="00C637B0"/>
    <w:rsid w:val="00C63A0B"/>
    <w:rsid w:val="00C63C0A"/>
    <w:rsid w:val="00C63D79"/>
    <w:rsid w:val="00C63EFC"/>
    <w:rsid w:val="00C63F65"/>
    <w:rsid w:val="00C63FAD"/>
    <w:rsid w:val="00C6407C"/>
    <w:rsid w:val="00C641A1"/>
    <w:rsid w:val="00C6430A"/>
    <w:rsid w:val="00C64328"/>
    <w:rsid w:val="00C6436A"/>
    <w:rsid w:val="00C643CD"/>
    <w:rsid w:val="00C645C0"/>
    <w:rsid w:val="00C64621"/>
    <w:rsid w:val="00C64775"/>
    <w:rsid w:val="00C64814"/>
    <w:rsid w:val="00C64AF4"/>
    <w:rsid w:val="00C64E99"/>
    <w:rsid w:val="00C64ECE"/>
    <w:rsid w:val="00C64FCD"/>
    <w:rsid w:val="00C64FE6"/>
    <w:rsid w:val="00C650CA"/>
    <w:rsid w:val="00C6526E"/>
    <w:rsid w:val="00C652CF"/>
    <w:rsid w:val="00C65302"/>
    <w:rsid w:val="00C653B9"/>
    <w:rsid w:val="00C654A3"/>
    <w:rsid w:val="00C65504"/>
    <w:rsid w:val="00C65544"/>
    <w:rsid w:val="00C65768"/>
    <w:rsid w:val="00C65938"/>
    <w:rsid w:val="00C65A10"/>
    <w:rsid w:val="00C65ADF"/>
    <w:rsid w:val="00C65D34"/>
    <w:rsid w:val="00C65D72"/>
    <w:rsid w:val="00C66068"/>
    <w:rsid w:val="00C661DD"/>
    <w:rsid w:val="00C66480"/>
    <w:rsid w:val="00C66490"/>
    <w:rsid w:val="00C66493"/>
    <w:rsid w:val="00C66502"/>
    <w:rsid w:val="00C665FA"/>
    <w:rsid w:val="00C66655"/>
    <w:rsid w:val="00C66CBB"/>
    <w:rsid w:val="00C66DA2"/>
    <w:rsid w:val="00C66FB3"/>
    <w:rsid w:val="00C670A5"/>
    <w:rsid w:val="00C670C9"/>
    <w:rsid w:val="00C67203"/>
    <w:rsid w:val="00C6725F"/>
    <w:rsid w:val="00C672F2"/>
    <w:rsid w:val="00C6750D"/>
    <w:rsid w:val="00C67897"/>
    <w:rsid w:val="00C67A8D"/>
    <w:rsid w:val="00C67AD1"/>
    <w:rsid w:val="00C70262"/>
    <w:rsid w:val="00C7032B"/>
    <w:rsid w:val="00C70351"/>
    <w:rsid w:val="00C70502"/>
    <w:rsid w:val="00C70529"/>
    <w:rsid w:val="00C70681"/>
    <w:rsid w:val="00C7074B"/>
    <w:rsid w:val="00C707F6"/>
    <w:rsid w:val="00C708C0"/>
    <w:rsid w:val="00C70A9A"/>
    <w:rsid w:val="00C70C1B"/>
    <w:rsid w:val="00C70C3C"/>
    <w:rsid w:val="00C70CB5"/>
    <w:rsid w:val="00C70D0D"/>
    <w:rsid w:val="00C70E3E"/>
    <w:rsid w:val="00C70F0D"/>
    <w:rsid w:val="00C7127F"/>
    <w:rsid w:val="00C712BC"/>
    <w:rsid w:val="00C71364"/>
    <w:rsid w:val="00C714F2"/>
    <w:rsid w:val="00C7161D"/>
    <w:rsid w:val="00C7168E"/>
    <w:rsid w:val="00C7173D"/>
    <w:rsid w:val="00C71868"/>
    <w:rsid w:val="00C71B61"/>
    <w:rsid w:val="00C71DCB"/>
    <w:rsid w:val="00C72395"/>
    <w:rsid w:val="00C72459"/>
    <w:rsid w:val="00C72593"/>
    <w:rsid w:val="00C725FA"/>
    <w:rsid w:val="00C72756"/>
    <w:rsid w:val="00C727C7"/>
    <w:rsid w:val="00C727DC"/>
    <w:rsid w:val="00C72806"/>
    <w:rsid w:val="00C72854"/>
    <w:rsid w:val="00C728BA"/>
    <w:rsid w:val="00C72EFB"/>
    <w:rsid w:val="00C72FCE"/>
    <w:rsid w:val="00C72FE8"/>
    <w:rsid w:val="00C73044"/>
    <w:rsid w:val="00C73113"/>
    <w:rsid w:val="00C73189"/>
    <w:rsid w:val="00C73484"/>
    <w:rsid w:val="00C7356C"/>
    <w:rsid w:val="00C7383A"/>
    <w:rsid w:val="00C7384D"/>
    <w:rsid w:val="00C7396F"/>
    <w:rsid w:val="00C73A21"/>
    <w:rsid w:val="00C73AA0"/>
    <w:rsid w:val="00C73BA9"/>
    <w:rsid w:val="00C73C41"/>
    <w:rsid w:val="00C73E94"/>
    <w:rsid w:val="00C73EC5"/>
    <w:rsid w:val="00C73F4F"/>
    <w:rsid w:val="00C73FD4"/>
    <w:rsid w:val="00C745A1"/>
    <w:rsid w:val="00C74629"/>
    <w:rsid w:val="00C746DE"/>
    <w:rsid w:val="00C7485B"/>
    <w:rsid w:val="00C7488E"/>
    <w:rsid w:val="00C7493A"/>
    <w:rsid w:val="00C74A26"/>
    <w:rsid w:val="00C74B71"/>
    <w:rsid w:val="00C74D02"/>
    <w:rsid w:val="00C74D28"/>
    <w:rsid w:val="00C74E76"/>
    <w:rsid w:val="00C75845"/>
    <w:rsid w:val="00C759CF"/>
    <w:rsid w:val="00C75B05"/>
    <w:rsid w:val="00C75B4C"/>
    <w:rsid w:val="00C75B78"/>
    <w:rsid w:val="00C75DA4"/>
    <w:rsid w:val="00C75EED"/>
    <w:rsid w:val="00C75FED"/>
    <w:rsid w:val="00C76009"/>
    <w:rsid w:val="00C764C5"/>
    <w:rsid w:val="00C764D6"/>
    <w:rsid w:val="00C76515"/>
    <w:rsid w:val="00C765F4"/>
    <w:rsid w:val="00C76604"/>
    <w:rsid w:val="00C76618"/>
    <w:rsid w:val="00C76634"/>
    <w:rsid w:val="00C766E7"/>
    <w:rsid w:val="00C767FC"/>
    <w:rsid w:val="00C76915"/>
    <w:rsid w:val="00C76AFB"/>
    <w:rsid w:val="00C76B4D"/>
    <w:rsid w:val="00C76BA1"/>
    <w:rsid w:val="00C76BED"/>
    <w:rsid w:val="00C76C87"/>
    <w:rsid w:val="00C76CD2"/>
    <w:rsid w:val="00C76D2B"/>
    <w:rsid w:val="00C76E96"/>
    <w:rsid w:val="00C77083"/>
    <w:rsid w:val="00C770EF"/>
    <w:rsid w:val="00C770F4"/>
    <w:rsid w:val="00C77589"/>
    <w:rsid w:val="00C776DA"/>
    <w:rsid w:val="00C77762"/>
    <w:rsid w:val="00C77812"/>
    <w:rsid w:val="00C7790A"/>
    <w:rsid w:val="00C779D1"/>
    <w:rsid w:val="00C779FB"/>
    <w:rsid w:val="00C77E4F"/>
    <w:rsid w:val="00C8003D"/>
    <w:rsid w:val="00C8017E"/>
    <w:rsid w:val="00C804CB"/>
    <w:rsid w:val="00C80556"/>
    <w:rsid w:val="00C80606"/>
    <w:rsid w:val="00C806AB"/>
    <w:rsid w:val="00C80746"/>
    <w:rsid w:val="00C80796"/>
    <w:rsid w:val="00C807DB"/>
    <w:rsid w:val="00C807E8"/>
    <w:rsid w:val="00C80983"/>
    <w:rsid w:val="00C80B62"/>
    <w:rsid w:val="00C80C7F"/>
    <w:rsid w:val="00C80D32"/>
    <w:rsid w:val="00C80D84"/>
    <w:rsid w:val="00C80E07"/>
    <w:rsid w:val="00C80E23"/>
    <w:rsid w:val="00C80E58"/>
    <w:rsid w:val="00C8104B"/>
    <w:rsid w:val="00C813EF"/>
    <w:rsid w:val="00C81491"/>
    <w:rsid w:val="00C814F9"/>
    <w:rsid w:val="00C815E2"/>
    <w:rsid w:val="00C81939"/>
    <w:rsid w:val="00C81A61"/>
    <w:rsid w:val="00C81AE8"/>
    <w:rsid w:val="00C81C14"/>
    <w:rsid w:val="00C81D21"/>
    <w:rsid w:val="00C81E5C"/>
    <w:rsid w:val="00C81FA8"/>
    <w:rsid w:val="00C8227B"/>
    <w:rsid w:val="00C82288"/>
    <w:rsid w:val="00C8235E"/>
    <w:rsid w:val="00C8260A"/>
    <w:rsid w:val="00C82697"/>
    <w:rsid w:val="00C82704"/>
    <w:rsid w:val="00C8270F"/>
    <w:rsid w:val="00C827DE"/>
    <w:rsid w:val="00C82938"/>
    <w:rsid w:val="00C82BD5"/>
    <w:rsid w:val="00C82BFF"/>
    <w:rsid w:val="00C82D51"/>
    <w:rsid w:val="00C82D58"/>
    <w:rsid w:val="00C82E96"/>
    <w:rsid w:val="00C8300B"/>
    <w:rsid w:val="00C831B4"/>
    <w:rsid w:val="00C83307"/>
    <w:rsid w:val="00C833E2"/>
    <w:rsid w:val="00C835C8"/>
    <w:rsid w:val="00C835EC"/>
    <w:rsid w:val="00C83834"/>
    <w:rsid w:val="00C8388C"/>
    <w:rsid w:val="00C839F3"/>
    <w:rsid w:val="00C83BBC"/>
    <w:rsid w:val="00C83BEE"/>
    <w:rsid w:val="00C83C74"/>
    <w:rsid w:val="00C83D32"/>
    <w:rsid w:val="00C83DD2"/>
    <w:rsid w:val="00C83DFD"/>
    <w:rsid w:val="00C83FB2"/>
    <w:rsid w:val="00C84031"/>
    <w:rsid w:val="00C84035"/>
    <w:rsid w:val="00C84066"/>
    <w:rsid w:val="00C8408E"/>
    <w:rsid w:val="00C842F3"/>
    <w:rsid w:val="00C843CF"/>
    <w:rsid w:val="00C843D3"/>
    <w:rsid w:val="00C84436"/>
    <w:rsid w:val="00C844F2"/>
    <w:rsid w:val="00C8498B"/>
    <w:rsid w:val="00C84B48"/>
    <w:rsid w:val="00C84F5C"/>
    <w:rsid w:val="00C85024"/>
    <w:rsid w:val="00C8540F"/>
    <w:rsid w:val="00C85412"/>
    <w:rsid w:val="00C85472"/>
    <w:rsid w:val="00C854A4"/>
    <w:rsid w:val="00C854FD"/>
    <w:rsid w:val="00C855E0"/>
    <w:rsid w:val="00C855F9"/>
    <w:rsid w:val="00C8565A"/>
    <w:rsid w:val="00C858BA"/>
    <w:rsid w:val="00C85B3A"/>
    <w:rsid w:val="00C85D79"/>
    <w:rsid w:val="00C85E00"/>
    <w:rsid w:val="00C85E43"/>
    <w:rsid w:val="00C85EB0"/>
    <w:rsid w:val="00C860A3"/>
    <w:rsid w:val="00C8619A"/>
    <w:rsid w:val="00C863BA"/>
    <w:rsid w:val="00C86587"/>
    <w:rsid w:val="00C867B8"/>
    <w:rsid w:val="00C86957"/>
    <w:rsid w:val="00C869F9"/>
    <w:rsid w:val="00C86B10"/>
    <w:rsid w:val="00C86B74"/>
    <w:rsid w:val="00C86D3C"/>
    <w:rsid w:val="00C86FDB"/>
    <w:rsid w:val="00C870AA"/>
    <w:rsid w:val="00C871F1"/>
    <w:rsid w:val="00C8728B"/>
    <w:rsid w:val="00C8729E"/>
    <w:rsid w:val="00C8741D"/>
    <w:rsid w:val="00C87465"/>
    <w:rsid w:val="00C874A0"/>
    <w:rsid w:val="00C874E7"/>
    <w:rsid w:val="00C87547"/>
    <w:rsid w:val="00C875C4"/>
    <w:rsid w:val="00C87676"/>
    <w:rsid w:val="00C87695"/>
    <w:rsid w:val="00C87921"/>
    <w:rsid w:val="00C879D0"/>
    <w:rsid w:val="00C87BCF"/>
    <w:rsid w:val="00C87EBE"/>
    <w:rsid w:val="00C87F66"/>
    <w:rsid w:val="00C9001A"/>
    <w:rsid w:val="00C90156"/>
    <w:rsid w:val="00C904CA"/>
    <w:rsid w:val="00C90790"/>
    <w:rsid w:val="00C90A53"/>
    <w:rsid w:val="00C90C52"/>
    <w:rsid w:val="00C90D1E"/>
    <w:rsid w:val="00C90E80"/>
    <w:rsid w:val="00C90EED"/>
    <w:rsid w:val="00C910A6"/>
    <w:rsid w:val="00C911D3"/>
    <w:rsid w:val="00C913C7"/>
    <w:rsid w:val="00C9146C"/>
    <w:rsid w:val="00C914C3"/>
    <w:rsid w:val="00C91649"/>
    <w:rsid w:val="00C91705"/>
    <w:rsid w:val="00C91841"/>
    <w:rsid w:val="00C9185D"/>
    <w:rsid w:val="00C91944"/>
    <w:rsid w:val="00C91B90"/>
    <w:rsid w:val="00C91E6F"/>
    <w:rsid w:val="00C91EA0"/>
    <w:rsid w:val="00C9205B"/>
    <w:rsid w:val="00C920B5"/>
    <w:rsid w:val="00C920D2"/>
    <w:rsid w:val="00C921CB"/>
    <w:rsid w:val="00C923B5"/>
    <w:rsid w:val="00C92413"/>
    <w:rsid w:val="00C92425"/>
    <w:rsid w:val="00C926F4"/>
    <w:rsid w:val="00C927F5"/>
    <w:rsid w:val="00C92914"/>
    <w:rsid w:val="00C92988"/>
    <w:rsid w:val="00C9299D"/>
    <w:rsid w:val="00C92A49"/>
    <w:rsid w:val="00C92CB2"/>
    <w:rsid w:val="00C92EFD"/>
    <w:rsid w:val="00C93043"/>
    <w:rsid w:val="00C9314E"/>
    <w:rsid w:val="00C93321"/>
    <w:rsid w:val="00C93463"/>
    <w:rsid w:val="00C93548"/>
    <w:rsid w:val="00C937F2"/>
    <w:rsid w:val="00C9383A"/>
    <w:rsid w:val="00C938A1"/>
    <w:rsid w:val="00C938FD"/>
    <w:rsid w:val="00C93989"/>
    <w:rsid w:val="00C93AEA"/>
    <w:rsid w:val="00C93AEE"/>
    <w:rsid w:val="00C93BC2"/>
    <w:rsid w:val="00C93BCF"/>
    <w:rsid w:val="00C93C9C"/>
    <w:rsid w:val="00C93D5B"/>
    <w:rsid w:val="00C93E60"/>
    <w:rsid w:val="00C940A2"/>
    <w:rsid w:val="00C941B6"/>
    <w:rsid w:val="00C94297"/>
    <w:rsid w:val="00C9436E"/>
    <w:rsid w:val="00C94540"/>
    <w:rsid w:val="00C9463B"/>
    <w:rsid w:val="00C94701"/>
    <w:rsid w:val="00C94852"/>
    <w:rsid w:val="00C94A00"/>
    <w:rsid w:val="00C94A1F"/>
    <w:rsid w:val="00C94C6B"/>
    <w:rsid w:val="00C94DD8"/>
    <w:rsid w:val="00C94E39"/>
    <w:rsid w:val="00C9548F"/>
    <w:rsid w:val="00C954CE"/>
    <w:rsid w:val="00C9555D"/>
    <w:rsid w:val="00C955E7"/>
    <w:rsid w:val="00C95602"/>
    <w:rsid w:val="00C9562F"/>
    <w:rsid w:val="00C95705"/>
    <w:rsid w:val="00C9575D"/>
    <w:rsid w:val="00C957BD"/>
    <w:rsid w:val="00C958A2"/>
    <w:rsid w:val="00C95A0D"/>
    <w:rsid w:val="00C95A6E"/>
    <w:rsid w:val="00C95AD8"/>
    <w:rsid w:val="00C95B1D"/>
    <w:rsid w:val="00C95C7C"/>
    <w:rsid w:val="00C95DE2"/>
    <w:rsid w:val="00C95E18"/>
    <w:rsid w:val="00C95E83"/>
    <w:rsid w:val="00C95E9C"/>
    <w:rsid w:val="00C95F65"/>
    <w:rsid w:val="00C960DE"/>
    <w:rsid w:val="00C96331"/>
    <w:rsid w:val="00C9633C"/>
    <w:rsid w:val="00C9689E"/>
    <w:rsid w:val="00C96CE0"/>
    <w:rsid w:val="00C96F75"/>
    <w:rsid w:val="00C971A2"/>
    <w:rsid w:val="00C9760E"/>
    <w:rsid w:val="00C9772C"/>
    <w:rsid w:val="00C97837"/>
    <w:rsid w:val="00C97959"/>
    <w:rsid w:val="00C979EB"/>
    <w:rsid w:val="00C97A50"/>
    <w:rsid w:val="00C97BD7"/>
    <w:rsid w:val="00C97BE7"/>
    <w:rsid w:val="00C97C0F"/>
    <w:rsid w:val="00C97C9D"/>
    <w:rsid w:val="00C97CDF"/>
    <w:rsid w:val="00C97D3C"/>
    <w:rsid w:val="00C97E75"/>
    <w:rsid w:val="00C97F24"/>
    <w:rsid w:val="00C97F7D"/>
    <w:rsid w:val="00C9E698"/>
    <w:rsid w:val="00CA004E"/>
    <w:rsid w:val="00CA0127"/>
    <w:rsid w:val="00CA028D"/>
    <w:rsid w:val="00CA02A1"/>
    <w:rsid w:val="00CA0419"/>
    <w:rsid w:val="00CA04F0"/>
    <w:rsid w:val="00CA04FB"/>
    <w:rsid w:val="00CA06B7"/>
    <w:rsid w:val="00CA06D3"/>
    <w:rsid w:val="00CA085E"/>
    <w:rsid w:val="00CA08FA"/>
    <w:rsid w:val="00CA0945"/>
    <w:rsid w:val="00CA0982"/>
    <w:rsid w:val="00CA0AF0"/>
    <w:rsid w:val="00CA0DC9"/>
    <w:rsid w:val="00CA0DFE"/>
    <w:rsid w:val="00CA0F89"/>
    <w:rsid w:val="00CA110F"/>
    <w:rsid w:val="00CA1322"/>
    <w:rsid w:val="00CA156F"/>
    <w:rsid w:val="00CA16BF"/>
    <w:rsid w:val="00CA18FD"/>
    <w:rsid w:val="00CA1A15"/>
    <w:rsid w:val="00CA1AA8"/>
    <w:rsid w:val="00CA1AAC"/>
    <w:rsid w:val="00CA1B60"/>
    <w:rsid w:val="00CA1DCC"/>
    <w:rsid w:val="00CA1E21"/>
    <w:rsid w:val="00CA1EDA"/>
    <w:rsid w:val="00CA1F16"/>
    <w:rsid w:val="00CA2149"/>
    <w:rsid w:val="00CA21DB"/>
    <w:rsid w:val="00CA2270"/>
    <w:rsid w:val="00CA2363"/>
    <w:rsid w:val="00CA236D"/>
    <w:rsid w:val="00CA23D9"/>
    <w:rsid w:val="00CA240A"/>
    <w:rsid w:val="00CA270A"/>
    <w:rsid w:val="00CA2750"/>
    <w:rsid w:val="00CA27F3"/>
    <w:rsid w:val="00CA2824"/>
    <w:rsid w:val="00CA284B"/>
    <w:rsid w:val="00CA2909"/>
    <w:rsid w:val="00CA298F"/>
    <w:rsid w:val="00CA2B3F"/>
    <w:rsid w:val="00CA2B59"/>
    <w:rsid w:val="00CA2BFB"/>
    <w:rsid w:val="00CA2C88"/>
    <w:rsid w:val="00CA31B4"/>
    <w:rsid w:val="00CA3260"/>
    <w:rsid w:val="00CA33D1"/>
    <w:rsid w:val="00CA3470"/>
    <w:rsid w:val="00CA348F"/>
    <w:rsid w:val="00CA3681"/>
    <w:rsid w:val="00CA36A1"/>
    <w:rsid w:val="00CA381F"/>
    <w:rsid w:val="00CA3881"/>
    <w:rsid w:val="00CA39F5"/>
    <w:rsid w:val="00CA3A4F"/>
    <w:rsid w:val="00CA3C09"/>
    <w:rsid w:val="00CA3DA8"/>
    <w:rsid w:val="00CA40DD"/>
    <w:rsid w:val="00CA425A"/>
    <w:rsid w:val="00CA4480"/>
    <w:rsid w:val="00CA44B0"/>
    <w:rsid w:val="00CA4506"/>
    <w:rsid w:val="00CA45AC"/>
    <w:rsid w:val="00CA45B3"/>
    <w:rsid w:val="00CA46B0"/>
    <w:rsid w:val="00CA4795"/>
    <w:rsid w:val="00CA4826"/>
    <w:rsid w:val="00CA488F"/>
    <w:rsid w:val="00CA48C9"/>
    <w:rsid w:val="00CA4928"/>
    <w:rsid w:val="00CA496F"/>
    <w:rsid w:val="00CA4A1D"/>
    <w:rsid w:val="00CA4A49"/>
    <w:rsid w:val="00CA4D02"/>
    <w:rsid w:val="00CA4D97"/>
    <w:rsid w:val="00CA4DDC"/>
    <w:rsid w:val="00CA4F16"/>
    <w:rsid w:val="00CA501E"/>
    <w:rsid w:val="00CA519D"/>
    <w:rsid w:val="00CA52D5"/>
    <w:rsid w:val="00CA5315"/>
    <w:rsid w:val="00CA5377"/>
    <w:rsid w:val="00CA5517"/>
    <w:rsid w:val="00CA566C"/>
    <w:rsid w:val="00CA578E"/>
    <w:rsid w:val="00CA58B1"/>
    <w:rsid w:val="00CA58EA"/>
    <w:rsid w:val="00CA592E"/>
    <w:rsid w:val="00CA5B43"/>
    <w:rsid w:val="00CA5CEE"/>
    <w:rsid w:val="00CA5DB7"/>
    <w:rsid w:val="00CA5FE9"/>
    <w:rsid w:val="00CA617A"/>
    <w:rsid w:val="00CA6243"/>
    <w:rsid w:val="00CA62B6"/>
    <w:rsid w:val="00CA661D"/>
    <w:rsid w:val="00CA6692"/>
    <w:rsid w:val="00CA67F0"/>
    <w:rsid w:val="00CA68D0"/>
    <w:rsid w:val="00CA69E6"/>
    <w:rsid w:val="00CA6B33"/>
    <w:rsid w:val="00CA6BC1"/>
    <w:rsid w:val="00CA6BF7"/>
    <w:rsid w:val="00CA6F58"/>
    <w:rsid w:val="00CA716F"/>
    <w:rsid w:val="00CA7336"/>
    <w:rsid w:val="00CA73A6"/>
    <w:rsid w:val="00CA7550"/>
    <w:rsid w:val="00CA76EA"/>
    <w:rsid w:val="00CA7731"/>
    <w:rsid w:val="00CA7771"/>
    <w:rsid w:val="00CA7832"/>
    <w:rsid w:val="00CA7919"/>
    <w:rsid w:val="00CA7A28"/>
    <w:rsid w:val="00CA7AED"/>
    <w:rsid w:val="00CA7B74"/>
    <w:rsid w:val="00CA7BFC"/>
    <w:rsid w:val="00CA7CAB"/>
    <w:rsid w:val="00CA7EFC"/>
    <w:rsid w:val="00CA7F33"/>
    <w:rsid w:val="00CB0070"/>
    <w:rsid w:val="00CB00D6"/>
    <w:rsid w:val="00CB01AF"/>
    <w:rsid w:val="00CB03C8"/>
    <w:rsid w:val="00CB0418"/>
    <w:rsid w:val="00CB0445"/>
    <w:rsid w:val="00CB0808"/>
    <w:rsid w:val="00CB091D"/>
    <w:rsid w:val="00CB0B13"/>
    <w:rsid w:val="00CB0E23"/>
    <w:rsid w:val="00CB0EE9"/>
    <w:rsid w:val="00CB0F32"/>
    <w:rsid w:val="00CB10C4"/>
    <w:rsid w:val="00CB1138"/>
    <w:rsid w:val="00CB11A2"/>
    <w:rsid w:val="00CB11F5"/>
    <w:rsid w:val="00CB11F6"/>
    <w:rsid w:val="00CB1343"/>
    <w:rsid w:val="00CB139A"/>
    <w:rsid w:val="00CB158E"/>
    <w:rsid w:val="00CB15FC"/>
    <w:rsid w:val="00CB1601"/>
    <w:rsid w:val="00CB1700"/>
    <w:rsid w:val="00CB1731"/>
    <w:rsid w:val="00CB19CC"/>
    <w:rsid w:val="00CB1A2F"/>
    <w:rsid w:val="00CB1B26"/>
    <w:rsid w:val="00CB1C87"/>
    <w:rsid w:val="00CB1EF1"/>
    <w:rsid w:val="00CB1F70"/>
    <w:rsid w:val="00CB20A3"/>
    <w:rsid w:val="00CB2250"/>
    <w:rsid w:val="00CB2405"/>
    <w:rsid w:val="00CB24CE"/>
    <w:rsid w:val="00CB24D5"/>
    <w:rsid w:val="00CB24DB"/>
    <w:rsid w:val="00CB2827"/>
    <w:rsid w:val="00CB290F"/>
    <w:rsid w:val="00CB2943"/>
    <w:rsid w:val="00CB2958"/>
    <w:rsid w:val="00CB2C18"/>
    <w:rsid w:val="00CB2C24"/>
    <w:rsid w:val="00CB2D8C"/>
    <w:rsid w:val="00CB2E39"/>
    <w:rsid w:val="00CB2E4B"/>
    <w:rsid w:val="00CB2EB5"/>
    <w:rsid w:val="00CB3060"/>
    <w:rsid w:val="00CB30A4"/>
    <w:rsid w:val="00CB3112"/>
    <w:rsid w:val="00CB31BE"/>
    <w:rsid w:val="00CB31E3"/>
    <w:rsid w:val="00CB37AD"/>
    <w:rsid w:val="00CB37EB"/>
    <w:rsid w:val="00CB3A19"/>
    <w:rsid w:val="00CB3A20"/>
    <w:rsid w:val="00CB3A81"/>
    <w:rsid w:val="00CB3B58"/>
    <w:rsid w:val="00CB3B90"/>
    <w:rsid w:val="00CB3D20"/>
    <w:rsid w:val="00CB3D72"/>
    <w:rsid w:val="00CB3F34"/>
    <w:rsid w:val="00CB3FE4"/>
    <w:rsid w:val="00CB4261"/>
    <w:rsid w:val="00CB4498"/>
    <w:rsid w:val="00CB44AD"/>
    <w:rsid w:val="00CB44EE"/>
    <w:rsid w:val="00CB45B1"/>
    <w:rsid w:val="00CB4794"/>
    <w:rsid w:val="00CB485B"/>
    <w:rsid w:val="00CB4896"/>
    <w:rsid w:val="00CB48F1"/>
    <w:rsid w:val="00CB48FE"/>
    <w:rsid w:val="00CB494F"/>
    <w:rsid w:val="00CB49E6"/>
    <w:rsid w:val="00CB4CED"/>
    <w:rsid w:val="00CB505A"/>
    <w:rsid w:val="00CB52C9"/>
    <w:rsid w:val="00CB547A"/>
    <w:rsid w:val="00CB54BC"/>
    <w:rsid w:val="00CB5598"/>
    <w:rsid w:val="00CB55D7"/>
    <w:rsid w:val="00CB5668"/>
    <w:rsid w:val="00CB5676"/>
    <w:rsid w:val="00CB5714"/>
    <w:rsid w:val="00CB573E"/>
    <w:rsid w:val="00CB594C"/>
    <w:rsid w:val="00CB595F"/>
    <w:rsid w:val="00CB597F"/>
    <w:rsid w:val="00CB5A5E"/>
    <w:rsid w:val="00CB5C1D"/>
    <w:rsid w:val="00CB5CAD"/>
    <w:rsid w:val="00CB5D53"/>
    <w:rsid w:val="00CB5F64"/>
    <w:rsid w:val="00CB5F70"/>
    <w:rsid w:val="00CB5F82"/>
    <w:rsid w:val="00CB5FE9"/>
    <w:rsid w:val="00CB60D0"/>
    <w:rsid w:val="00CB6103"/>
    <w:rsid w:val="00CB614E"/>
    <w:rsid w:val="00CB620B"/>
    <w:rsid w:val="00CB6337"/>
    <w:rsid w:val="00CB653A"/>
    <w:rsid w:val="00CB67DC"/>
    <w:rsid w:val="00CB6808"/>
    <w:rsid w:val="00CB6944"/>
    <w:rsid w:val="00CB6991"/>
    <w:rsid w:val="00CB6AB7"/>
    <w:rsid w:val="00CB6D0E"/>
    <w:rsid w:val="00CB6FCD"/>
    <w:rsid w:val="00CB7046"/>
    <w:rsid w:val="00CB70C2"/>
    <w:rsid w:val="00CB73DE"/>
    <w:rsid w:val="00CB73FF"/>
    <w:rsid w:val="00CB7413"/>
    <w:rsid w:val="00CB74F9"/>
    <w:rsid w:val="00CB75D5"/>
    <w:rsid w:val="00CB7601"/>
    <w:rsid w:val="00CB7669"/>
    <w:rsid w:val="00CB7747"/>
    <w:rsid w:val="00CB7766"/>
    <w:rsid w:val="00CB7780"/>
    <w:rsid w:val="00CB789A"/>
    <w:rsid w:val="00CB792C"/>
    <w:rsid w:val="00CB7942"/>
    <w:rsid w:val="00CB7962"/>
    <w:rsid w:val="00CB7A0B"/>
    <w:rsid w:val="00CB7A28"/>
    <w:rsid w:val="00CB7C6E"/>
    <w:rsid w:val="00CB7C7C"/>
    <w:rsid w:val="00CB7D48"/>
    <w:rsid w:val="00CB7EB4"/>
    <w:rsid w:val="00CB7EDF"/>
    <w:rsid w:val="00CB7F3E"/>
    <w:rsid w:val="00CC016B"/>
    <w:rsid w:val="00CC020F"/>
    <w:rsid w:val="00CC0443"/>
    <w:rsid w:val="00CC04D0"/>
    <w:rsid w:val="00CC05B7"/>
    <w:rsid w:val="00CC065E"/>
    <w:rsid w:val="00CC096C"/>
    <w:rsid w:val="00CC0977"/>
    <w:rsid w:val="00CC0C4E"/>
    <w:rsid w:val="00CC1022"/>
    <w:rsid w:val="00CC106E"/>
    <w:rsid w:val="00CC1362"/>
    <w:rsid w:val="00CC14EA"/>
    <w:rsid w:val="00CC1527"/>
    <w:rsid w:val="00CC1720"/>
    <w:rsid w:val="00CC1840"/>
    <w:rsid w:val="00CC19FC"/>
    <w:rsid w:val="00CC1A68"/>
    <w:rsid w:val="00CC1CF5"/>
    <w:rsid w:val="00CC1ED9"/>
    <w:rsid w:val="00CC1FF1"/>
    <w:rsid w:val="00CC204F"/>
    <w:rsid w:val="00CC2110"/>
    <w:rsid w:val="00CC2258"/>
    <w:rsid w:val="00CC25A3"/>
    <w:rsid w:val="00CC2664"/>
    <w:rsid w:val="00CC2958"/>
    <w:rsid w:val="00CC2977"/>
    <w:rsid w:val="00CC2998"/>
    <w:rsid w:val="00CC2B27"/>
    <w:rsid w:val="00CC2C6C"/>
    <w:rsid w:val="00CC2CE4"/>
    <w:rsid w:val="00CC2E20"/>
    <w:rsid w:val="00CC2E85"/>
    <w:rsid w:val="00CC2FC0"/>
    <w:rsid w:val="00CC2FED"/>
    <w:rsid w:val="00CC31D5"/>
    <w:rsid w:val="00CC329B"/>
    <w:rsid w:val="00CC3322"/>
    <w:rsid w:val="00CC34A7"/>
    <w:rsid w:val="00CC3504"/>
    <w:rsid w:val="00CC359A"/>
    <w:rsid w:val="00CC3682"/>
    <w:rsid w:val="00CC37A5"/>
    <w:rsid w:val="00CC37AD"/>
    <w:rsid w:val="00CC37E8"/>
    <w:rsid w:val="00CC3B53"/>
    <w:rsid w:val="00CC3B6D"/>
    <w:rsid w:val="00CC3D0A"/>
    <w:rsid w:val="00CC3D3C"/>
    <w:rsid w:val="00CC3FE1"/>
    <w:rsid w:val="00CC409C"/>
    <w:rsid w:val="00CC40F6"/>
    <w:rsid w:val="00CC432A"/>
    <w:rsid w:val="00CC446D"/>
    <w:rsid w:val="00CC4630"/>
    <w:rsid w:val="00CC468C"/>
    <w:rsid w:val="00CC47DC"/>
    <w:rsid w:val="00CC4815"/>
    <w:rsid w:val="00CC48A1"/>
    <w:rsid w:val="00CC48E5"/>
    <w:rsid w:val="00CC48F5"/>
    <w:rsid w:val="00CC4945"/>
    <w:rsid w:val="00CC4A9B"/>
    <w:rsid w:val="00CC4B62"/>
    <w:rsid w:val="00CC4C64"/>
    <w:rsid w:val="00CC4D1E"/>
    <w:rsid w:val="00CC4D24"/>
    <w:rsid w:val="00CC4D49"/>
    <w:rsid w:val="00CC4E31"/>
    <w:rsid w:val="00CC50EE"/>
    <w:rsid w:val="00CC51B8"/>
    <w:rsid w:val="00CC5382"/>
    <w:rsid w:val="00CC551D"/>
    <w:rsid w:val="00CC5524"/>
    <w:rsid w:val="00CC5732"/>
    <w:rsid w:val="00CC589F"/>
    <w:rsid w:val="00CC58DE"/>
    <w:rsid w:val="00CC5B62"/>
    <w:rsid w:val="00CC5C84"/>
    <w:rsid w:val="00CC5DF1"/>
    <w:rsid w:val="00CC5F1B"/>
    <w:rsid w:val="00CC621C"/>
    <w:rsid w:val="00CC6290"/>
    <w:rsid w:val="00CC641B"/>
    <w:rsid w:val="00CC651C"/>
    <w:rsid w:val="00CC684B"/>
    <w:rsid w:val="00CC6867"/>
    <w:rsid w:val="00CC6A02"/>
    <w:rsid w:val="00CC6D3B"/>
    <w:rsid w:val="00CC7028"/>
    <w:rsid w:val="00CC705C"/>
    <w:rsid w:val="00CC70E1"/>
    <w:rsid w:val="00CC72B4"/>
    <w:rsid w:val="00CC72FB"/>
    <w:rsid w:val="00CC7473"/>
    <w:rsid w:val="00CC76EF"/>
    <w:rsid w:val="00CC7702"/>
    <w:rsid w:val="00CC7749"/>
    <w:rsid w:val="00CC7813"/>
    <w:rsid w:val="00CC79B8"/>
    <w:rsid w:val="00CC7A9F"/>
    <w:rsid w:val="00CC7AA6"/>
    <w:rsid w:val="00CC7AAD"/>
    <w:rsid w:val="00CC7C4E"/>
    <w:rsid w:val="00CC7D2F"/>
    <w:rsid w:val="00CC7DC8"/>
    <w:rsid w:val="00CD0112"/>
    <w:rsid w:val="00CD0301"/>
    <w:rsid w:val="00CD0328"/>
    <w:rsid w:val="00CD0427"/>
    <w:rsid w:val="00CD0484"/>
    <w:rsid w:val="00CD053B"/>
    <w:rsid w:val="00CD0842"/>
    <w:rsid w:val="00CD09AB"/>
    <w:rsid w:val="00CD0A01"/>
    <w:rsid w:val="00CD0B9E"/>
    <w:rsid w:val="00CD1251"/>
    <w:rsid w:val="00CD1328"/>
    <w:rsid w:val="00CD1434"/>
    <w:rsid w:val="00CD1443"/>
    <w:rsid w:val="00CD153A"/>
    <w:rsid w:val="00CD169C"/>
    <w:rsid w:val="00CD189B"/>
    <w:rsid w:val="00CD18A7"/>
    <w:rsid w:val="00CD18BE"/>
    <w:rsid w:val="00CD18E3"/>
    <w:rsid w:val="00CD1ABC"/>
    <w:rsid w:val="00CD1C03"/>
    <w:rsid w:val="00CD1C43"/>
    <w:rsid w:val="00CD1D17"/>
    <w:rsid w:val="00CD1D9C"/>
    <w:rsid w:val="00CD204A"/>
    <w:rsid w:val="00CD21DB"/>
    <w:rsid w:val="00CD25EA"/>
    <w:rsid w:val="00CD26DF"/>
    <w:rsid w:val="00CD2818"/>
    <w:rsid w:val="00CD2911"/>
    <w:rsid w:val="00CD2BE7"/>
    <w:rsid w:val="00CD2C0C"/>
    <w:rsid w:val="00CD2C25"/>
    <w:rsid w:val="00CD2D5B"/>
    <w:rsid w:val="00CD3150"/>
    <w:rsid w:val="00CD326A"/>
    <w:rsid w:val="00CD3474"/>
    <w:rsid w:val="00CD3486"/>
    <w:rsid w:val="00CD3747"/>
    <w:rsid w:val="00CD3807"/>
    <w:rsid w:val="00CD397E"/>
    <w:rsid w:val="00CD3A59"/>
    <w:rsid w:val="00CD3ABF"/>
    <w:rsid w:val="00CD3AEA"/>
    <w:rsid w:val="00CD3BD1"/>
    <w:rsid w:val="00CD3BF9"/>
    <w:rsid w:val="00CD3D8D"/>
    <w:rsid w:val="00CD3ECA"/>
    <w:rsid w:val="00CD3FB6"/>
    <w:rsid w:val="00CD418D"/>
    <w:rsid w:val="00CD41E4"/>
    <w:rsid w:val="00CD41EA"/>
    <w:rsid w:val="00CD437B"/>
    <w:rsid w:val="00CD442F"/>
    <w:rsid w:val="00CD44B0"/>
    <w:rsid w:val="00CD44DE"/>
    <w:rsid w:val="00CD465E"/>
    <w:rsid w:val="00CD46D5"/>
    <w:rsid w:val="00CD4793"/>
    <w:rsid w:val="00CD483C"/>
    <w:rsid w:val="00CD4870"/>
    <w:rsid w:val="00CD4873"/>
    <w:rsid w:val="00CD4958"/>
    <w:rsid w:val="00CD4A16"/>
    <w:rsid w:val="00CD4C3E"/>
    <w:rsid w:val="00CD4D43"/>
    <w:rsid w:val="00CD4DBF"/>
    <w:rsid w:val="00CD4DD2"/>
    <w:rsid w:val="00CD4F1F"/>
    <w:rsid w:val="00CD5099"/>
    <w:rsid w:val="00CD50A4"/>
    <w:rsid w:val="00CD529B"/>
    <w:rsid w:val="00CD52D1"/>
    <w:rsid w:val="00CD53B8"/>
    <w:rsid w:val="00CD5467"/>
    <w:rsid w:val="00CD54B6"/>
    <w:rsid w:val="00CD5559"/>
    <w:rsid w:val="00CD5592"/>
    <w:rsid w:val="00CD573B"/>
    <w:rsid w:val="00CD586E"/>
    <w:rsid w:val="00CD5982"/>
    <w:rsid w:val="00CD59DB"/>
    <w:rsid w:val="00CD5A1B"/>
    <w:rsid w:val="00CD5BDA"/>
    <w:rsid w:val="00CD5FF9"/>
    <w:rsid w:val="00CD6113"/>
    <w:rsid w:val="00CD6153"/>
    <w:rsid w:val="00CD61A3"/>
    <w:rsid w:val="00CD6254"/>
    <w:rsid w:val="00CD6329"/>
    <w:rsid w:val="00CD6339"/>
    <w:rsid w:val="00CD64E0"/>
    <w:rsid w:val="00CD67B4"/>
    <w:rsid w:val="00CD6880"/>
    <w:rsid w:val="00CD6BF6"/>
    <w:rsid w:val="00CD6FD3"/>
    <w:rsid w:val="00CD6FE8"/>
    <w:rsid w:val="00CD7173"/>
    <w:rsid w:val="00CD7396"/>
    <w:rsid w:val="00CD740A"/>
    <w:rsid w:val="00CD740F"/>
    <w:rsid w:val="00CD7480"/>
    <w:rsid w:val="00CD76E6"/>
    <w:rsid w:val="00CD76E9"/>
    <w:rsid w:val="00CD76FD"/>
    <w:rsid w:val="00CD771A"/>
    <w:rsid w:val="00CD776C"/>
    <w:rsid w:val="00CD7842"/>
    <w:rsid w:val="00CD78A3"/>
    <w:rsid w:val="00CD78B7"/>
    <w:rsid w:val="00CD7987"/>
    <w:rsid w:val="00CD79AB"/>
    <w:rsid w:val="00CD7ADB"/>
    <w:rsid w:val="00CD7ECA"/>
    <w:rsid w:val="00CDAB3D"/>
    <w:rsid w:val="00CE0133"/>
    <w:rsid w:val="00CE0334"/>
    <w:rsid w:val="00CE03F2"/>
    <w:rsid w:val="00CE06D6"/>
    <w:rsid w:val="00CE07D9"/>
    <w:rsid w:val="00CE084C"/>
    <w:rsid w:val="00CE09B4"/>
    <w:rsid w:val="00CE0A1F"/>
    <w:rsid w:val="00CE0A2B"/>
    <w:rsid w:val="00CE0A6C"/>
    <w:rsid w:val="00CE0B48"/>
    <w:rsid w:val="00CE0B51"/>
    <w:rsid w:val="00CE0B7F"/>
    <w:rsid w:val="00CE0BA9"/>
    <w:rsid w:val="00CE0C14"/>
    <w:rsid w:val="00CE0C8B"/>
    <w:rsid w:val="00CE0F5D"/>
    <w:rsid w:val="00CE1101"/>
    <w:rsid w:val="00CE11D1"/>
    <w:rsid w:val="00CE11EE"/>
    <w:rsid w:val="00CE142E"/>
    <w:rsid w:val="00CE1491"/>
    <w:rsid w:val="00CE1630"/>
    <w:rsid w:val="00CE1631"/>
    <w:rsid w:val="00CE180C"/>
    <w:rsid w:val="00CE1819"/>
    <w:rsid w:val="00CE193E"/>
    <w:rsid w:val="00CE1C25"/>
    <w:rsid w:val="00CE1C82"/>
    <w:rsid w:val="00CE1C90"/>
    <w:rsid w:val="00CE1D38"/>
    <w:rsid w:val="00CE2142"/>
    <w:rsid w:val="00CE24E8"/>
    <w:rsid w:val="00CE24FE"/>
    <w:rsid w:val="00CE254F"/>
    <w:rsid w:val="00CE27E7"/>
    <w:rsid w:val="00CE27F8"/>
    <w:rsid w:val="00CE28B7"/>
    <w:rsid w:val="00CE29F8"/>
    <w:rsid w:val="00CE2C0B"/>
    <w:rsid w:val="00CE2F2D"/>
    <w:rsid w:val="00CE325D"/>
    <w:rsid w:val="00CE32A3"/>
    <w:rsid w:val="00CE34A3"/>
    <w:rsid w:val="00CE3515"/>
    <w:rsid w:val="00CE36B3"/>
    <w:rsid w:val="00CE3764"/>
    <w:rsid w:val="00CE387D"/>
    <w:rsid w:val="00CE3B86"/>
    <w:rsid w:val="00CE3C28"/>
    <w:rsid w:val="00CE3CF5"/>
    <w:rsid w:val="00CE3DFC"/>
    <w:rsid w:val="00CE3E68"/>
    <w:rsid w:val="00CE3EFF"/>
    <w:rsid w:val="00CE3F77"/>
    <w:rsid w:val="00CE3FF4"/>
    <w:rsid w:val="00CE3FF7"/>
    <w:rsid w:val="00CE407C"/>
    <w:rsid w:val="00CE417E"/>
    <w:rsid w:val="00CE43BE"/>
    <w:rsid w:val="00CE457D"/>
    <w:rsid w:val="00CE46E2"/>
    <w:rsid w:val="00CE4826"/>
    <w:rsid w:val="00CE491F"/>
    <w:rsid w:val="00CE4A37"/>
    <w:rsid w:val="00CE4AE2"/>
    <w:rsid w:val="00CE4BCC"/>
    <w:rsid w:val="00CE4D4E"/>
    <w:rsid w:val="00CE4E7E"/>
    <w:rsid w:val="00CE5010"/>
    <w:rsid w:val="00CE5221"/>
    <w:rsid w:val="00CE52FC"/>
    <w:rsid w:val="00CE5352"/>
    <w:rsid w:val="00CE5393"/>
    <w:rsid w:val="00CE5397"/>
    <w:rsid w:val="00CE54D0"/>
    <w:rsid w:val="00CE5534"/>
    <w:rsid w:val="00CE5565"/>
    <w:rsid w:val="00CE568D"/>
    <w:rsid w:val="00CE5B68"/>
    <w:rsid w:val="00CE5BBA"/>
    <w:rsid w:val="00CE5BBF"/>
    <w:rsid w:val="00CE5C46"/>
    <w:rsid w:val="00CE5CDE"/>
    <w:rsid w:val="00CE5EE0"/>
    <w:rsid w:val="00CE600A"/>
    <w:rsid w:val="00CE612C"/>
    <w:rsid w:val="00CE6194"/>
    <w:rsid w:val="00CE6636"/>
    <w:rsid w:val="00CE6660"/>
    <w:rsid w:val="00CE6798"/>
    <w:rsid w:val="00CE6974"/>
    <w:rsid w:val="00CE6978"/>
    <w:rsid w:val="00CE6A25"/>
    <w:rsid w:val="00CE6C0E"/>
    <w:rsid w:val="00CE6C22"/>
    <w:rsid w:val="00CE6CAF"/>
    <w:rsid w:val="00CE6CE1"/>
    <w:rsid w:val="00CE6DA4"/>
    <w:rsid w:val="00CE6DBD"/>
    <w:rsid w:val="00CE6E90"/>
    <w:rsid w:val="00CE6F39"/>
    <w:rsid w:val="00CE6FA3"/>
    <w:rsid w:val="00CE6FCE"/>
    <w:rsid w:val="00CE702B"/>
    <w:rsid w:val="00CE71E2"/>
    <w:rsid w:val="00CE71FD"/>
    <w:rsid w:val="00CE7295"/>
    <w:rsid w:val="00CE7431"/>
    <w:rsid w:val="00CE7593"/>
    <w:rsid w:val="00CE7621"/>
    <w:rsid w:val="00CE76B6"/>
    <w:rsid w:val="00CE77CA"/>
    <w:rsid w:val="00CE7806"/>
    <w:rsid w:val="00CE7912"/>
    <w:rsid w:val="00CE79DD"/>
    <w:rsid w:val="00CE79EE"/>
    <w:rsid w:val="00CE79F2"/>
    <w:rsid w:val="00CE7D02"/>
    <w:rsid w:val="00CE7DE0"/>
    <w:rsid w:val="00CE7DEA"/>
    <w:rsid w:val="00CE7F67"/>
    <w:rsid w:val="00CF006E"/>
    <w:rsid w:val="00CF010B"/>
    <w:rsid w:val="00CF0126"/>
    <w:rsid w:val="00CF0198"/>
    <w:rsid w:val="00CF01A5"/>
    <w:rsid w:val="00CF024A"/>
    <w:rsid w:val="00CF0299"/>
    <w:rsid w:val="00CF0459"/>
    <w:rsid w:val="00CF054E"/>
    <w:rsid w:val="00CF058C"/>
    <w:rsid w:val="00CF0694"/>
    <w:rsid w:val="00CF08F6"/>
    <w:rsid w:val="00CF0942"/>
    <w:rsid w:val="00CF0B9F"/>
    <w:rsid w:val="00CF0C8D"/>
    <w:rsid w:val="00CF0D86"/>
    <w:rsid w:val="00CF0DD3"/>
    <w:rsid w:val="00CF0F74"/>
    <w:rsid w:val="00CF11E0"/>
    <w:rsid w:val="00CF1235"/>
    <w:rsid w:val="00CF12A9"/>
    <w:rsid w:val="00CF12E7"/>
    <w:rsid w:val="00CF1315"/>
    <w:rsid w:val="00CF13B6"/>
    <w:rsid w:val="00CF1466"/>
    <w:rsid w:val="00CF1701"/>
    <w:rsid w:val="00CF1792"/>
    <w:rsid w:val="00CF1797"/>
    <w:rsid w:val="00CF17D2"/>
    <w:rsid w:val="00CF1837"/>
    <w:rsid w:val="00CF191E"/>
    <w:rsid w:val="00CF1995"/>
    <w:rsid w:val="00CF1B27"/>
    <w:rsid w:val="00CF1CCE"/>
    <w:rsid w:val="00CF1D56"/>
    <w:rsid w:val="00CF1EAA"/>
    <w:rsid w:val="00CF1FEB"/>
    <w:rsid w:val="00CF218A"/>
    <w:rsid w:val="00CF2340"/>
    <w:rsid w:val="00CF2568"/>
    <w:rsid w:val="00CF25D1"/>
    <w:rsid w:val="00CF270C"/>
    <w:rsid w:val="00CF272F"/>
    <w:rsid w:val="00CF29DD"/>
    <w:rsid w:val="00CF2C5D"/>
    <w:rsid w:val="00CF2DC2"/>
    <w:rsid w:val="00CF2DCD"/>
    <w:rsid w:val="00CF2EDB"/>
    <w:rsid w:val="00CF2F0F"/>
    <w:rsid w:val="00CF2F7A"/>
    <w:rsid w:val="00CF2FA6"/>
    <w:rsid w:val="00CF30B6"/>
    <w:rsid w:val="00CF30E2"/>
    <w:rsid w:val="00CF3126"/>
    <w:rsid w:val="00CF32A1"/>
    <w:rsid w:val="00CF32EB"/>
    <w:rsid w:val="00CF355D"/>
    <w:rsid w:val="00CF3626"/>
    <w:rsid w:val="00CF3684"/>
    <w:rsid w:val="00CF3798"/>
    <w:rsid w:val="00CF39DF"/>
    <w:rsid w:val="00CF3AA1"/>
    <w:rsid w:val="00CF3BEB"/>
    <w:rsid w:val="00CF3CE6"/>
    <w:rsid w:val="00CF3CF0"/>
    <w:rsid w:val="00CF3DE8"/>
    <w:rsid w:val="00CF4077"/>
    <w:rsid w:val="00CF4128"/>
    <w:rsid w:val="00CF4298"/>
    <w:rsid w:val="00CF440F"/>
    <w:rsid w:val="00CF4464"/>
    <w:rsid w:val="00CF44E3"/>
    <w:rsid w:val="00CF44E4"/>
    <w:rsid w:val="00CF48CD"/>
    <w:rsid w:val="00CF4A35"/>
    <w:rsid w:val="00CF4A8C"/>
    <w:rsid w:val="00CF4C58"/>
    <w:rsid w:val="00CF4CAF"/>
    <w:rsid w:val="00CF4EE4"/>
    <w:rsid w:val="00CF4F3F"/>
    <w:rsid w:val="00CF51E5"/>
    <w:rsid w:val="00CF5496"/>
    <w:rsid w:val="00CF5A01"/>
    <w:rsid w:val="00CF5EAA"/>
    <w:rsid w:val="00CF5F6E"/>
    <w:rsid w:val="00CF5FED"/>
    <w:rsid w:val="00CF604A"/>
    <w:rsid w:val="00CF6112"/>
    <w:rsid w:val="00CF61EF"/>
    <w:rsid w:val="00CF62B4"/>
    <w:rsid w:val="00CF6446"/>
    <w:rsid w:val="00CF65DE"/>
    <w:rsid w:val="00CF6636"/>
    <w:rsid w:val="00CF6663"/>
    <w:rsid w:val="00CF6705"/>
    <w:rsid w:val="00CF677C"/>
    <w:rsid w:val="00CF6895"/>
    <w:rsid w:val="00CF68B0"/>
    <w:rsid w:val="00CF68DB"/>
    <w:rsid w:val="00CF68FC"/>
    <w:rsid w:val="00CF698E"/>
    <w:rsid w:val="00CF6DCB"/>
    <w:rsid w:val="00CF6E46"/>
    <w:rsid w:val="00CF73E9"/>
    <w:rsid w:val="00CF73F7"/>
    <w:rsid w:val="00CF747E"/>
    <w:rsid w:val="00CF74CC"/>
    <w:rsid w:val="00CF7733"/>
    <w:rsid w:val="00CF778E"/>
    <w:rsid w:val="00CF78B2"/>
    <w:rsid w:val="00CF7B94"/>
    <w:rsid w:val="00CF7BC1"/>
    <w:rsid w:val="00CF7C77"/>
    <w:rsid w:val="00CF7CD5"/>
    <w:rsid w:val="00CF7D4F"/>
    <w:rsid w:val="00CF7EEA"/>
    <w:rsid w:val="00D00147"/>
    <w:rsid w:val="00D0038E"/>
    <w:rsid w:val="00D00457"/>
    <w:rsid w:val="00D00514"/>
    <w:rsid w:val="00D0051A"/>
    <w:rsid w:val="00D0079E"/>
    <w:rsid w:val="00D00857"/>
    <w:rsid w:val="00D008D1"/>
    <w:rsid w:val="00D00A20"/>
    <w:rsid w:val="00D00AF2"/>
    <w:rsid w:val="00D00B22"/>
    <w:rsid w:val="00D00EC4"/>
    <w:rsid w:val="00D00EED"/>
    <w:rsid w:val="00D00F1C"/>
    <w:rsid w:val="00D01090"/>
    <w:rsid w:val="00D011FD"/>
    <w:rsid w:val="00D0133F"/>
    <w:rsid w:val="00D014BA"/>
    <w:rsid w:val="00D01648"/>
    <w:rsid w:val="00D0166F"/>
    <w:rsid w:val="00D01691"/>
    <w:rsid w:val="00D016EE"/>
    <w:rsid w:val="00D017CD"/>
    <w:rsid w:val="00D01896"/>
    <w:rsid w:val="00D0190A"/>
    <w:rsid w:val="00D01C77"/>
    <w:rsid w:val="00D01E15"/>
    <w:rsid w:val="00D01E53"/>
    <w:rsid w:val="00D01F31"/>
    <w:rsid w:val="00D01F56"/>
    <w:rsid w:val="00D020A1"/>
    <w:rsid w:val="00D0222C"/>
    <w:rsid w:val="00D023E3"/>
    <w:rsid w:val="00D0262A"/>
    <w:rsid w:val="00D0283E"/>
    <w:rsid w:val="00D02BD7"/>
    <w:rsid w:val="00D02EC0"/>
    <w:rsid w:val="00D02FEA"/>
    <w:rsid w:val="00D03350"/>
    <w:rsid w:val="00D0337F"/>
    <w:rsid w:val="00D034C0"/>
    <w:rsid w:val="00D034D4"/>
    <w:rsid w:val="00D034F6"/>
    <w:rsid w:val="00D03604"/>
    <w:rsid w:val="00D0382C"/>
    <w:rsid w:val="00D03867"/>
    <w:rsid w:val="00D038B8"/>
    <w:rsid w:val="00D03A2B"/>
    <w:rsid w:val="00D03BA3"/>
    <w:rsid w:val="00D03E0C"/>
    <w:rsid w:val="00D0417A"/>
    <w:rsid w:val="00D044FE"/>
    <w:rsid w:val="00D0451D"/>
    <w:rsid w:val="00D0452E"/>
    <w:rsid w:val="00D045C7"/>
    <w:rsid w:val="00D04647"/>
    <w:rsid w:val="00D0465E"/>
    <w:rsid w:val="00D04725"/>
    <w:rsid w:val="00D04757"/>
    <w:rsid w:val="00D047BB"/>
    <w:rsid w:val="00D04CFB"/>
    <w:rsid w:val="00D04DBB"/>
    <w:rsid w:val="00D04E17"/>
    <w:rsid w:val="00D05134"/>
    <w:rsid w:val="00D05288"/>
    <w:rsid w:val="00D055A5"/>
    <w:rsid w:val="00D05709"/>
    <w:rsid w:val="00D057A2"/>
    <w:rsid w:val="00D05868"/>
    <w:rsid w:val="00D05D99"/>
    <w:rsid w:val="00D05E8B"/>
    <w:rsid w:val="00D05F5A"/>
    <w:rsid w:val="00D0600F"/>
    <w:rsid w:val="00D0608E"/>
    <w:rsid w:val="00D06091"/>
    <w:rsid w:val="00D060C5"/>
    <w:rsid w:val="00D060DB"/>
    <w:rsid w:val="00D061EA"/>
    <w:rsid w:val="00D062E3"/>
    <w:rsid w:val="00D06316"/>
    <w:rsid w:val="00D06322"/>
    <w:rsid w:val="00D065AF"/>
    <w:rsid w:val="00D06635"/>
    <w:rsid w:val="00D06702"/>
    <w:rsid w:val="00D068A6"/>
    <w:rsid w:val="00D069CA"/>
    <w:rsid w:val="00D06B57"/>
    <w:rsid w:val="00D06B9B"/>
    <w:rsid w:val="00D06BFE"/>
    <w:rsid w:val="00D06C3A"/>
    <w:rsid w:val="00D06D04"/>
    <w:rsid w:val="00D06D8F"/>
    <w:rsid w:val="00D06F7F"/>
    <w:rsid w:val="00D06F8A"/>
    <w:rsid w:val="00D06F9C"/>
    <w:rsid w:val="00D07040"/>
    <w:rsid w:val="00D072A5"/>
    <w:rsid w:val="00D0768D"/>
    <w:rsid w:val="00D076A6"/>
    <w:rsid w:val="00D07787"/>
    <w:rsid w:val="00D07795"/>
    <w:rsid w:val="00D07CCF"/>
    <w:rsid w:val="00D07F66"/>
    <w:rsid w:val="00D07F7D"/>
    <w:rsid w:val="00D07FD4"/>
    <w:rsid w:val="00D1002B"/>
    <w:rsid w:val="00D10052"/>
    <w:rsid w:val="00D10056"/>
    <w:rsid w:val="00D101E5"/>
    <w:rsid w:val="00D10306"/>
    <w:rsid w:val="00D10326"/>
    <w:rsid w:val="00D103FC"/>
    <w:rsid w:val="00D1054B"/>
    <w:rsid w:val="00D105DC"/>
    <w:rsid w:val="00D106CD"/>
    <w:rsid w:val="00D10764"/>
    <w:rsid w:val="00D10794"/>
    <w:rsid w:val="00D10B80"/>
    <w:rsid w:val="00D10B8E"/>
    <w:rsid w:val="00D10D00"/>
    <w:rsid w:val="00D10F10"/>
    <w:rsid w:val="00D10FA6"/>
    <w:rsid w:val="00D10FF0"/>
    <w:rsid w:val="00D111DE"/>
    <w:rsid w:val="00D112C9"/>
    <w:rsid w:val="00D1137D"/>
    <w:rsid w:val="00D11465"/>
    <w:rsid w:val="00D11661"/>
    <w:rsid w:val="00D117D6"/>
    <w:rsid w:val="00D1183C"/>
    <w:rsid w:val="00D119FD"/>
    <w:rsid w:val="00D11B98"/>
    <w:rsid w:val="00D11E84"/>
    <w:rsid w:val="00D11FED"/>
    <w:rsid w:val="00D12125"/>
    <w:rsid w:val="00D12212"/>
    <w:rsid w:val="00D12253"/>
    <w:rsid w:val="00D12443"/>
    <w:rsid w:val="00D12581"/>
    <w:rsid w:val="00D1258B"/>
    <w:rsid w:val="00D1259F"/>
    <w:rsid w:val="00D125D3"/>
    <w:rsid w:val="00D125DB"/>
    <w:rsid w:val="00D12711"/>
    <w:rsid w:val="00D12958"/>
    <w:rsid w:val="00D12B9F"/>
    <w:rsid w:val="00D12D13"/>
    <w:rsid w:val="00D12E9F"/>
    <w:rsid w:val="00D13052"/>
    <w:rsid w:val="00D1313C"/>
    <w:rsid w:val="00D1313E"/>
    <w:rsid w:val="00D13397"/>
    <w:rsid w:val="00D13456"/>
    <w:rsid w:val="00D1349A"/>
    <w:rsid w:val="00D13701"/>
    <w:rsid w:val="00D137F4"/>
    <w:rsid w:val="00D13A6E"/>
    <w:rsid w:val="00D13B73"/>
    <w:rsid w:val="00D13D35"/>
    <w:rsid w:val="00D13D6C"/>
    <w:rsid w:val="00D13DB3"/>
    <w:rsid w:val="00D14095"/>
    <w:rsid w:val="00D14161"/>
    <w:rsid w:val="00D14203"/>
    <w:rsid w:val="00D1420B"/>
    <w:rsid w:val="00D1478B"/>
    <w:rsid w:val="00D14816"/>
    <w:rsid w:val="00D149EF"/>
    <w:rsid w:val="00D14CCF"/>
    <w:rsid w:val="00D14DAC"/>
    <w:rsid w:val="00D14FD8"/>
    <w:rsid w:val="00D15099"/>
    <w:rsid w:val="00D1514C"/>
    <w:rsid w:val="00D151D1"/>
    <w:rsid w:val="00D1522E"/>
    <w:rsid w:val="00D153FB"/>
    <w:rsid w:val="00D15475"/>
    <w:rsid w:val="00D15687"/>
    <w:rsid w:val="00D1580A"/>
    <w:rsid w:val="00D15958"/>
    <w:rsid w:val="00D15A86"/>
    <w:rsid w:val="00D15C23"/>
    <w:rsid w:val="00D15CFD"/>
    <w:rsid w:val="00D15DEB"/>
    <w:rsid w:val="00D15E52"/>
    <w:rsid w:val="00D16212"/>
    <w:rsid w:val="00D16271"/>
    <w:rsid w:val="00D16394"/>
    <w:rsid w:val="00D16413"/>
    <w:rsid w:val="00D1654D"/>
    <w:rsid w:val="00D165B4"/>
    <w:rsid w:val="00D165C0"/>
    <w:rsid w:val="00D16639"/>
    <w:rsid w:val="00D166D5"/>
    <w:rsid w:val="00D16727"/>
    <w:rsid w:val="00D167C0"/>
    <w:rsid w:val="00D16B43"/>
    <w:rsid w:val="00D16CE1"/>
    <w:rsid w:val="00D16DCB"/>
    <w:rsid w:val="00D16E01"/>
    <w:rsid w:val="00D170AF"/>
    <w:rsid w:val="00D171EC"/>
    <w:rsid w:val="00D171F5"/>
    <w:rsid w:val="00D17279"/>
    <w:rsid w:val="00D17637"/>
    <w:rsid w:val="00D17738"/>
    <w:rsid w:val="00D17A36"/>
    <w:rsid w:val="00D17B2C"/>
    <w:rsid w:val="00D17C08"/>
    <w:rsid w:val="00D2016D"/>
    <w:rsid w:val="00D2025F"/>
    <w:rsid w:val="00D202D5"/>
    <w:rsid w:val="00D2033D"/>
    <w:rsid w:val="00D203FB"/>
    <w:rsid w:val="00D20599"/>
    <w:rsid w:val="00D206BC"/>
    <w:rsid w:val="00D20936"/>
    <w:rsid w:val="00D20C9D"/>
    <w:rsid w:val="00D21323"/>
    <w:rsid w:val="00D21569"/>
    <w:rsid w:val="00D2156C"/>
    <w:rsid w:val="00D21583"/>
    <w:rsid w:val="00D21689"/>
    <w:rsid w:val="00D217AA"/>
    <w:rsid w:val="00D21800"/>
    <w:rsid w:val="00D2190B"/>
    <w:rsid w:val="00D21A2C"/>
    <w:rsid w:val="00D21AAC"/>
    <w:rsid w:val="00D21AB7"/>
    <w:rsid w:val="00D21DA2"/>
    <w:rsid w:val="00D21E46"/>
    <w:rsid w:val="00D21E81"/>
    <w:rsid w:val="00D22108"/>
    <w:rsid w:val="00D221AE"/>
    <w:rsid w:val="00D222A5"/>
    <w:rsid w:val="00D2230C"/>
    <w:rsid w:val="00D22366"/>
    <w:rsid w:val="00D2240F"/>
    <w:rsid w:val="00D2241E"/>
    <w:rsid w:val="00D22571"/>
    <w:rsid w:val="00D22755"/>
    <w:rsid w:val="00D22D57"/>
    <w:rsid w:val="00D22E22"/>
    <w:rsid w:val="00D23015"/>
    <w:rsid w:val="00D23019"/>
    <w:rsid w:val="00D2306D"/>
    <w:rsid w:val="00D23183"/>
    <w:rsid w:val="00D23429"/>
    <w:rsid w:val="00D234EF"/>
    <w:rsid w:val="00D23502"/>
    <w:rsid w:val="00D235A1"/>
    <w:rsid w:val="00D2379F"/>
    <w:rsid w:val="00D238CD"/>
    <w:rsid w:val="00D23E65"/>
    <w:rsid w:val="00D242A8"/>
    <w:rsid w:val="00D2430B"/>
    <w:rsid w:val="00D24598"/>
    <w:rsid w:val="00D2473E"/>
    <w:rsid w:val="00D24881"/>
    <w:rsid w:val="00D248B7"/>
    <w:rsid w:val="00D24AC8"/>
    <w:rsid w:val="00D24B22"/>
    <w:rsid w:val="00D24B46"/>
    <w:rsid w:val="00D24BD0"/>
    <w:rsid w:val="00D24BF3"/>
    <w:rsid w:val="00D24C21"/>
    <w:rsid w:val="00D24F28"/>
    <w:rsid w:val="00D250A9"/>
    <w:rsid w:val="00D250AD"/>
    <w:rsid w:val="00D25385"/>
    <w:rsid w:val="00D25530"/>
    <w:rsid w:val="00D2555A"/>
    <w:rsid w:val="00D25586"/>
    <w:rsid w:val="00D2568D"/>
    <w:rsid w:val="00D25872"/>
    <w:rsid w:val="00D25A18"/>
    <w:rsid w:val="00D25B89"/>
    <w:rsid w:val="00D25EBE"/>
    <w:rsid w:val="00D260A7"/>
    <w:rsid w:val="00D262E2"/>
    <w:rsid w:val="00D265EB"/>
    <w:rsid w:val="00D26B11"/>
    <w:rsid w:val="00D26B30"/>
    <w:rsid w:val="00D26C91"/>
    <w:rsid w:val="00D26FA8"/>
    <w:rsid w:val="00D27450"/>
    <w:rsid w:val="00D27517"/>
    <w:rsid w:val="00D27574"/>
    <w:rsid w:val="00D275B1"/>
    <w:rsid w:val="00D276B1"/>
    <w:rsid w:val="00D2778C"/>
    <w:rsid w:val="00D27870"/>
    <w:rsid w:val="00D27948"/>
    <w:rsid w:val="00D27A8C"/>
    <w:rsid w:val="00D27B46"/>
    <w:rsid w:val="00D27BB7"/>
    <w:rsid w:val="00D27BF2"/>
    <w:rsid w:val="00D27E07"/>
    <w:rsid w:val="00D27EB9"/>
    <w:rsid w:val="00D300C7"/>
    <w:rsid w:val="00D300CF"/>
    <w:rsid w:val="00D3025B"/>
    <w:rsid w:val="00D30268"/>
    <w:rsid w:val="00D303CF"/>
    <w:rsid w:val="00D304D0"/>
    <w:rsid w:val="00D304F0"/>
    <w:rsid w:val="00D304F3"/>
    <w:rsid w:val="00D30566"/>
    <w:rsid w:val="00D3059C"/>
    <w:rsid w:val="00D30BA0"/>
    <w:rsid w:val="00D30BEC"/>
    <w:rsid w:val="00D30E2E"/>
    <w:rsid w:val="00D30F38"/>
    <w:rsid w:val="00D30F5A"/>
    <w:rsid w:val="00D30FE4"/>
    <w:rsid w:val="00D31074"/>
    <w:rsid w:val="00D31274"/>
    <w:rsid w:val="00D312A6"/>
    <w:rsid w:val="00D313CF"/>
    <w:rsid w:val="00D3152E"/>
    <w:rsid w:val="00D31654"/>
    <w:rsid w:val="00D317A5"/>
    <w:rsid w:val="00D31973"/>
    <w:rsid w:val="00D31B11"/>
    <w:rsid w:val="00D31B33"/>
    <w:rsid w:val="00D31CE8"/>
    <w:rsid w:val="00D31EB4"/>
    <w:rsid w:val="00D32085"/>
    <w:rsid w:val="00D32132"/>
    <w:rsid w:val="00D32202"/>
    <w:rsid w:val="00D32286"/>
    <w:rsid w:val="00D32298"/>
    <w:rsid w:val="00D32319"/>
    <w:rsid w:val="00D326AA"/>
    <w:rsid w:val="00D32983"/>
    <w:rsid w:val="00D32A35"/>
    <w:rsid w:val="00D32A8E"/>
    <w:rsid w:val="00D32C52"/>
    <w:rsid w:val="00D32C87"/>
    <w:rsid w:val="00D33179"/>
    <w:rsid w:val="00D33392"/>
    <w:rsid w:val="00D33394"/>
    <w:rsid w:val="00D333BF"/>
    <w:rsid w:val="00D333FF"/>
    <w:rsid w:val="00D3362F"/>
    <w:rsid w:val="00D3369A"/>
    <w:rsid w:val="00D337C0"/>
    <w:rsid w:val="00D33832"/>
    <w:rsid w:val="00D33876"/>
    <w:rsid w:val="00D33932"/>
    <w:rsid w:val="00D33961"/>
    <w:rsid w:val="00D33A19"/>
    <w:rsid w:val="00D33B22"/>
    <w:rsid w:val="00D33CC5"/>
    <w:rsid w:val="00D33D56"/>
    <w:rsid w:val="00D33EE9"/>
    <w:rsid w:val="00D3407F"/>
    <w:rsid w:val="00D340ED"/>
    <w:rsid w:val="00D340F4"/>
    <w:rsid w:val="00D34248"/>
    <w:rsid w:val="00D342C0"/>
    <w:rsid w:val="00D344D2"/>
    <w:rsid w:val="00D34510"/>
    <w:rsid w:val="00D345A6"/>
    <w:rsid w:val="00D34804"/>
    <w:rsid w:val="00D3487E"/>
    <w:rsid w:val="00D349B0"/>
    <w:rsid w:val="00D34A16"/>
    <w:rsid w:val="00D34A20"/>
    <w:rsid w:val="00D34D09"/>
    <w:rsid w:val="00D34D5F"/>
    <w:rsid w:val="00D34E2A"/>
    <w:rsid w:val="00D34EFE"/>
    <w:rsid w:val="00D34FCC"/>
    <w:rsid w:val="00D35092"/>
    <w:rsid w:val="00D35382"/>
    <w:rsid w:val="00D35581"/>
    <w:rsid w:val="00D355CC"/>
    <w:rsid w:val="00D35620"/>
    <w:rsid w:val="00D3569F"/>
    <w:rsid w:val="00D35824"/>
    <w:rsid w:val="00D358F0"/>
    <w:rsid w:val="00D359B2"/>
    <w:rsid w:val="00D35B1B"/>
    <w:rsid w:val="00D35C78"/>
    <w:rsid w:val="00D35C8B"/>
    <w:rsid w:val="00D35CA0"/>
    <w:rsid w:val="00D35E52"/>
    <w:rsid w:val="00D35EB3"/>
    <w:rsid w:val="00D35FF5"/>
    <w:rsid w:val="00D36060"/>
    <w:rsid w:val="00D360F3"/>
    <w:rsid w:val="00D361D1"/>
    <w:rsid w:val="00D361D2"/>
    <w:rsid w:val="00D361FF"/>
    <w:rsid w:val="00D36234"/>
    <w:rsid w:val="00D363FE"/>
    <w:rsid w:val="00D36478"/>
    <w:rsid w:val="00D36590"/>
    <w:rsid w:val="00D3662F"/>
    <w:rsid w:val="00D36641"/>
    <w:rsid w:val="00D3665E"/>
    <w:rsid w:val="00D36BF2"/>
    <w:rsid w:val="00D36C5E"/>
    <w:rsid w:val="00D36CC4"/>
    <w:rsid w:val="00D36E66"/>
    <w:rsid w:val="00D36E82"/>
    <w:rsid w:val="00D36F2D"/>
    <w:rsid w:val="00D37056"/>
    <w:rsid w:val="00D373EF"/>
    <w:rsid w:val="00D37496"/>
    <w:rsid w:val="00D3773B"/>
    <w:rsid w:val="00D3782C"/>
    <w:rsid w:val="00D3794D"/>
    <w:rsid w:val="00D37C11"/>
    <w:rsid w:val="00D37C39"/>
    <w:rsid w:val="00D37C5C"/>
    <w:rsid w:val="00D37D2C"/>
    <w:rsid w:val="00D37D31"/>
    <w:rsid w:val="00D37D3F"/>
    <w:rsid w:val="00D37E60"/>
    <w:rsid w:val="00D401CD"/>
    <w:rsid w:val="00D40682"/>
    <w:rsid w:val="00D40726"/>
    <w:rsid w:val="00D4074A"/>
    <w:rsid w:val="00D408BD"/>
    <w:rsid w:val="00D40B5C"/>
    <w:rsid w:val="00D40BA1"/>
    <w:rsid w:val="00D40BC8"/>
    <w:rsid w:val="00D40D47"/>
    <w:rsid w:val="00D40E14"/>
    <w:rsid w:val="00D40F95"/>
    <w:rsid w:val="00D41035"/>
    <w:rsid w:val="00D411DD"/>
    <w:rsid w:val="00D41282"/>
    <w:rsid w:val="00D412A7"/>
    <w:rsid w:val="00D41445"/>
    <w:rsid w:val="00D4155E"/>
    <w:rsid w:val="00D41560"/>
    <w:rsid w:val="00D41569"/>
    <w:rsid w:val="00D41968"/>
    <w:rsid w:val="00D41AD0"/>
    <w:rsid w:val="00D41B6D"/>
    <w:rsid w:val="00D41C7F"/>
    <w:rsid w:val="00D41F1B"/>
    <w:rsid w:val="00D41FC3"/>
    <w:rsid w:val="00D41FF4"/>
    <w:rsid w:val="00D421F6"/>
    <w:rsid w:val="00D42212"/>
    <w:rsid w:val="00D42315"/>
    <w:rsid w:val="00D4231B"/>
    <w:rsid w:val="00D42460"/>
    <w:rsid w:val="00D429C4"/>
    <w:rsid w:val="00D42A15"/>
    <w:rsid w:val="00D42A4E"/>
    <w:rsid w:val="00D42B5A"/>
    <w:rsid w:val="00D42E75"/>
    <w:rsid w:val="00D4322B"/>
    <w:rsid w:val="00D43347"/>
    <w:rsid w:val="00D433D7"/>
    <w:rsid w:val="00D43733"/>
    <w:rsid w:val="00D43813"/>
    <w:rsid w:val="00D43853"/>
    <w:rsid w:val="00D43A96"/>
    <w:rsid w:val="00D43B44"/>
    <w:rsid w:val="00D43D36"/>
    <w:rsid w:val="00D43D41"/>
    <w:rsid w:val="00D43E59"/>
    <w:rsid w:val="00D43E91"/>
    <w:rsid w:val="00D43E9F"/>
    <w:rsid w:val="00D44132"/>
    <w:rsid w:val="00D4426B"/>
    <w:rsid w:val="00D442F3"/>
    <w:rsid w:val="00D44478"/>
    <w:rsid w:val="00D444BC"/>
    <w:rsid w:val="00D444D3"/>
    <w:rsid w:val="00D44583"/>
    <w:rsid w:val="00D446B1"/>
    <w:rsid w:val="00D44771"/>
    <w:rsid w:val="00D447F2"/>
    <w:rsid w:val="00D44883"/>
    <w:rsid w:val="00D44A98"/>
    <w:rsid w:val="00D44AA2"/>
    <w:rsid w:val="00D44B2E"/>
    <w:rsid w:val="00D44BA7"/>
    <w:rsid w:val="00D44BF8"/>
    <w:rsid w:val="00D44C7A"/>
    <w:rsid w:val="00D44C82"/>
    <w:rsid w:val="00D44D8E"/>
    <w:rsid w:val="00D44D91"/>
    <w:rsid w:val="00D44E3A"/>
    <w:rsid w:val="00D44FFF"/>
    <w:rsid w:val="00D45005"/>
    <w:rsid w:val="00D45182"/>
    <w:rsid w:val="00D451A0"/>
    <w:rsid w:val="00D453A3"/>
    <w:rsid w:val="00D455D8"/>
    <w:rsid w:val="00D458BB"/>
    <w:rsid w:val="00D45A6A"/>
    <w:rsid w:val="00D45F45"/>
    <w:rsid w:val="00D46005"/>
    <w:rsid w:val="00D46015"/>
    <w:rsid w:val="00D46042"/>
    <w:rsid w:val="00D462D0"/>
    <w:rsid w:val="00D46592"/>
    <w:rsid w:val="00D465CC"/>
    <w:rsid w:val="00D46873"/>
    <w:rsid w:val="00D4696A"/>
    <w:rsid w:val="00D46AEE"/>
    <w:rsid w:val="00D46CE0"/>
    <w:rsid w:val="00D47178"/>
    <w:rsid w:val="00D471B5"/>
    <w:rsid w:val="00D471FA"/>
    <w:rsid w:val="00D4724A"/>
    <w:rsid w:val="00D47363"/>
    <w:rsid w:val="00D47482"/>
    <w:rsid w:val="00D476B9"/>
    <w:rsid w:val="00D478B5"/>
    <w:rsid w:val="00D47968"/>
    <w:rsid w:val="00D479E9"/>
    <w:rsid w:val="00D47D71"/>
    <w:rsid w:val="00D47DF4"/>
    <w:rsid w:val="00D47EDF"/>
    <w:rsid w:val="00D47FD9"/>
    <w:rsid w:val="00D50088"/>
    <w:rsid w:val="00D50343"/>
    <w:rsid w:val="00D503C3"/>
    <w:rsid w:val="00D503E5"/>
    <w:rsid w:val="00D50491"/>
    <w:rsid w:val="00D505EB"/>
    <w:rsid w:val="00D5064D"/>
    <w:rsid w:val="00D5095F"/>
    <w:rsid w:val="00D50984"/>
    <w:rsid w:val="00D50A35"/>
    <w:rsid w:val="00D50BD4"/>
    <w:rsid w:val="00D50D2A"/>
    <w:rsid w:val="00D50DE0"/>
    <w:rsid w:val="00D50E4D"/>
    <w:rsid w:val="00D5130D"/>
    <w:rsid w:val="00D5131C"/>
    <w:rsid w:val="00D514F4"/>
    <w:rsid w:val="00D51748"/>
    <w:rsid w:val="00D51835"/>
    <w:rsid w:val="00D51940"/>
    <w:rsid w:val="00D51957"/>
    <w:rsid w:val="00D519F6"/>
    <w:rsid w:val="00D51ADE"/>
    <w:rsid w:val="00D51AE4"/>
    <w:rsid w:val="00D51C4B"/>
    <w:rsid w:val="00D51C59"/>
    <w:rsid w:val="00D51CAB"/>
    <w:rsid w:val="00D51D2E"/>
    <w:rsid w:val="00D51DBA"/>
    <w:rsid w:val="00D521C6"/>
    <w:rsid w:val="00D521ED"/>
    <w:rsid w:val="00D5228D"/>
    <w:rsid w:val="00D52354"/>
    <w:rsid w:val="00D5254B"/>
    <w:rsid w:val="00D5273D"/>
    <w:rsid w:val="00D52769"/>
    <w:rsid w:val="00D52A78"/>
    <w:rsid w:val="00D52AB0"/>
    <w:rsid w:val="00D52BC2"/>
    <w:rsid w:val="00D52CA6"/>
    <w:rsid w:val="00D52CBB"/>
    <w:rsid w:val="00D52CD2"/>
    <w:rsid w:val="00D52D8B"/>
    <w:rsid w:val="00D52F4E"/>
    <w:rsid w:val="00D52FEE"/>
    <w:rsid w:val="00D53011"/>
    <w:rsid w:val="00D53241"/>
    <w:rsid w:val="00D532F3"/>
    <w:rsid w:val="00D53300"/>
    <w:rsid w:val="00D53565"/>
    <w:rsid w:val="00D535FC"/>
    <w:rsid w:val="00D53782"/>
    <w:rsid w:val="00D5396C"/>
    <w:rsid w:val="00D53BF5"/>
    <w:rsid w:val="00D53C5D"/>
    <w:rsid w:val="00D53D0F"/>
    <w:rsid w:val="00D53F17"/>
    <w:rsid w:val="00D54102"/>
    <w:rsid w:val="00D5416D"/>
    <w:rsid w:val="00D543CE"/>
    <w:rsid w:val="00D5456C"/>
    <w:rsid w:val="00D54807"/>
    <w:rsid w:val="00D54825"/>
    <w:rsid w:val="00D5498C"/>
    <w:rsid w:val="00D54A52"/>
    <w:rsid w:val="00D54ADA"/>
    <w:rsid w:val="00D54B9D"/>
    <w:rsid w:val="00D54BA6"/>
    <w:rsid w:val="00D54DC4"/>
    <w:rsid w:val="00D54E15"/>
    <w:rsid w:val="00D54E7A"/>
    <w:rsid w:val="00D5505C"/>
    <w:rsid w:val="00D5506F"/>
    <w:rsid w:val="00D55084"/>
    <w:rsid w:val="00D550B6"/>
    <w:rsid w:val="00D550E1"/>
    <w:rsid w:val="00D55178"/>
    <w:rsid w:val="00D5518A"/>
    <w:rsid w:val="00D552ED"/>
    <w:rsid w:val="00D55324"/>
    <w:rsid w:val="00D553D5"/>
    <w:rsid w:val="00D555B3"/>
    <w:rsid w:val="00D55919"/>
    <w:rsid w:val="00D55982"/>
    <w:rsid w:val="00D55B3F"/>
    <w:rsid w:val="00D56091"/>
    <w:rsid w:val="00D56382"/>
    <w:rsid w:val="00D563A6"/>
    <w:rsid w:val="00D563FC"/>
    <w:rsid w:val="00D56540"/>
    <w:rsid w:val="00D56727"/>
    <w:rsid w:val="00D5679E"/>
    <w:rsid w:val="00D56AC3"/>
    <w:rsid w:val="00D56BF2"/>
    <w:rsid w:val="00D56CBE"/>
    <w:rsid w:val="00D56E3F"/>
    <w:rsid w:val="00D56EF5"/>
    <w:rsid w:val="00D56F06"/>
    <w:rsid w:val="00D56F29"/>
    <w:rsid w:val="00D56FB2"/>
    <w:rsid w:val="00D571EC"/>
    <w:rsid w:val="00D57224"/>
    <w:rsid w:val="00D573D8"/>
    <w:rsid w:val="00D5764A"/>
    <w:rsid w:val="00D5766A"/>
    <w:rsid w:val="00D57780"/>
    <w:rsid w:val="00D57798"/>
    <w:rsid w:val="00D57825"/>
    <w:rsid w:val="00D5783E"/>
    <w:rsid w:val="00D5798A"/>
    <w:rsid w:val="00D57DD5"/>
    <w:rsid w:val="00D57E58"/>
    <w:rsid w:val="00D57EFB"/>
    <w:rsid w:val="00D60134"/>
    <w:rsid w:val="00D6025A"/>
    <w:rsid w:val="00D6027D"/>
    <w:rsid w:val="00D602D1"/>
    <w:rsid w:val="00D604B2"/>
    <w:rsid w:val="00D60800"/>
    <w:rsid w:val="00D6080E"/>
    <w:rsid w:val="00D6098C"/>
    <w:rsid w:val="00D60B04"/>
    <w:rsid w:val="00D60BBF"/>
    <w:rsid w:val="00D60DBD"/>
    <w:rsid w:val="00D60DCF"/>
    <w:rsid w:val="00D60E32"/>
    <w:rsid w:val="00D61251"/>
    <w:rsid w:val="00D61345"/>
    <w:rsid w:val="00D61446"/>
    <w:rsid w:val="00D61455"/>
    <w:rsid w:val="00D615DB"/>
    <w:rsid w:val="00D6163A"/>
    <w:rsid w:val="00D618E5"/>
    <w:rsid w:val="00D61973"/>
    <w:rsid w:val="00D61AE6"/>
    <w:rsid w:val="00D61C80"/>
    <w:rsid w:val="00D61E23"/>
    <w:rsid w:val="00D61E5B"/>
    <w:rsid w:val="00D61E60"/>
    <w:rsid w:val="00D61FCC"/>
    <w:rsid w:val="00D61FFA"/>
    <w:rsid w:val="00D6211D"/>
    <w:rsid w:val="00D62190"/>
    <w:rsid w:val="00D621B7"/>
    <w:rsid w:val="00D621C9"/>
    <w:rsid w:val="00D621F0"/>
    <w:rsid w:val="00D62468"/>
    <w:rsid w:val="00D624B2"/>
    <w:rsid w:val="00D62504"/>
    <w:rsid w:val="00D62640"/>
    <w:rsid w:val="00D62641"/>
    <w:rsid w:val="00D62955"/>
    <w:rsid w:val="00D62AF1"/>
    <w:rsid w:val="00D62C46"/>
    <w:rsid w:val="00D62DD9"/>
    <w:rsid w:val="00D62ECC"/>
    <w:rsid w:val="00D62FD5"/>
    <w:rsid w:val="00D6306C"/>
    <w:rsid w:val="00D63075"/>
    <w:rsid w:val="00D63088"/>
    <w:rsid w:val="00D63098"/>
    <w:rsid w:val="00D63250"/>
    <w:rsid w:val="00D6328C"/>
    <w:rsid w:val="00D63666"/>
    <w:rsid w:val="00D63AD2"/>
    <w:rsid w:val="00D63C86"/>
    <w:rsid w:val="00D63CE2"/>
    <w:rsid w:val="00D63D39"/>
    <w:rsid w:val="00D63E6F"/>
    <w:rsid w:val="00D6405A"/>
    <w:rsid w:val="00D6412F"/>
    <w:rsid w:val="00D6425A"/>
    <w:rsid w:val="00D642ED"/>
    <w:rsid w:val="00D64301"/>
    <w:rsid w:val="00D644B0"/>
    <w:rsid w:val="00D64609"/>
    <w:rsid w:val="00D6465A"/>
    <w:rsid w:val="00D646FE"/>
    <w:rsid w:val="00D64ABD"/>
    <w:rsid w:val="00D64ADC"/>
    <w:rsid w:val="00D64B76"/>
    <w:rsid w:val="00D64C6A"/>
    <w:rsid w:val="00D64D9C"/>
    <w:rsid w:val="00D64DC5"/>
    <w:rsid w:val="00D64EC8"/>
    <w:rsid w:val="00D65072"/>
    <w:rsid w:val="00D65132"/>
    <w:rsid w:val="00D65154"/>
    <w:rsid w:val="00D65173"/>
    <w:rsid w:val="00D65310"/>
    <w:rsid w:val="00D65362"/>
    <w:rsid w:val="00D6553C"/>
    <w:rsid w:val="00D656F4"/>
    <w:rsid w:val="00D65748"/>
    <w:rsid w:val="00D6574D"/>
    <w:rsid w:val="00D6580E"/>
    <w:rsid w:val="00D658E8"/>
    <w:rsid w:val="00D65A81"/>
    <w:rsid w:val="00D65C24"/>
    <w:rsid w:val="00D65D01"/>
    <w:rsid w:val="00D65DA2"/>
    <w:rsid w:val="00D65EC1"/>
    <w:rsid w:val="00D65F47"/>
    <w:rsid w:val="00D65FFD"/>
    <w:rsid w:val="00D6660D"/>
    <w:rsid w:val="00D66AAD"/>
    <w:rsid w:val="00D66E19"/>
    <w:rsid w:val="00D66E1F"/>
    <w:rsid w:val="00D66E20"/>
    <w:rsid w:val="00D66EB5"/>
    <w:rsid w:val="00D66F59"/>
    <w:rsid w:val="00D670D2"/>
    <w:rsid w:val="00D670FE"/>
    <w:rsid w:val="00D67157"/>
    <w:rsid w:val="00D671D3"/>
    <w:rsid w:val="00D671EA"/>
    <w:rsid w:val="00D6761C"/>
    <w:rsid w:val="00D676C2"/>
    <w:rsid w:val="00D677ED"/>
    <w:rsid w:val="00D67809"/>
    <w:rsid w:val="00D67AB9"/>
    <w:rsid w:val="00D67B94"/>
    <w:rsid w:val="00D67C8F"/>
    <w:rsid w:val="00D67D57"/>
    <w:rsid w:val="00D67DCD"/>
    <w:rsid w:val="00D7016D"/>
    <w:rsid w:val="00D701B0"/>
    <w:rsid w:val="00D70328"/>
    <w:rsid w:val="00D7062C"/>
    <w:rsid w:val="00D70941"/>
    <w:rsid w:val="00D70B02"/>
    <w:rsid w:val="00D70B6E"/>
    <w:rsid w:val="00D70C1D"/>
    <w:rsid w:val="00D70C98"/>
    <w:rsid w:val="00D70CCA"/>
    <w:rsid w:val="00D70D67"/>
    <w:rsid w:val="00D70DAA"/>
    <w:rsid w:val="00D70F6A"/>
    <w:rsid w:val="00D70F8C"/>
    <w:rsid w:val="00D7101A"/>
    <w:rsid w:val="00D7108E"/>
    <w:rsid w:val="00D711C5"/>
    <w:rsid w:val="00D711E3"/>
    <w:rsid w:val="00D71215"/>
    <w:rsid w:val="00D71403"/>
    <w:rsid w:val="00D716AB"/>
    <w:rsid w:val="00D7174D"/>
    <w:rsid w:val="00D717B9"/>
    <w:rsid w:val="00D71928"/>
    <w:rsid w:val="00D71952"/>
    <w:rsid w:val="00D71970"/>
    <w:rsid w:val="00D71B0E"/>
    <w:rsid w:val="00D71B23"/>
    <w:rsid w:val="00D71C42"/>
    <w:rsid w:val="00D71C44"/>
    <w:rsid w:val="00D71C54"/>
    <w:rsid w:val="00D71D7D"/>
    <w:rsid w:val="00D7214D"/>
    <w:rsid w:val="00D725D6"/>
    <w:rsid w:val="00D725FD"/>
    <w:rsid w:val="00D726DB"/>
    <w:rsid w:val="00D72DC3"/>
    <w:rsid w:val="00D72E45"/>
    <w:rsid w:val="00D730DF"/>
    <w:rsid w:val="00D730E6"/>
    <w:rsid w:val="00D73242"/>
    <w:rsid w:val="00D7334A"/>
    <w:rsid w:val="00D73423"/>
    <w:rsid w:val="00D73523"/>
    <w:rsid w:val="00D73816"/>
    <w:rsid w:val="00D7383C"/>
    <w:rsid w:val="00D738BC"/>
    <w:rsid w:val="00D7390F"/>
    <w:rsid w:val="00D73A13"/>
    <w:rsid w:val="00D73AD7"/>
    <w:rsid w:val="00D73AD9"/>
    <w:rsid w:val="00D73BD1"/>
    <w:rsid w:val="00D73C20"/>
    <w:rsid w:val="00D73C28"/>
    <w:rsid w:val="00D73E9E"/>
    <w:rsid w:val="00D73FB2"/>
    <w:rsid w:val="00D74243"/>
    <w:rsid w:val="00D74593"/>
    <w:rsid w:val="00D74CC3"/>
    <w:rsid w:val="00D750FB"/>
    <w:rsid w:val="00D751A7"/>
    <w:rsid w:val="00D75512"/>
    <w:rsid w:val="00D7557D"/>
    <w:rsid w:val="00D756B6"/>
    <w:rsid w:val="00D75940"/>
    <w:rsid w:val="00D759AA"/>
    <w:rsid w:val="00D75A54"/>
    <w:rsid w:val="00D75ACB"/>
    <w:rsid w:val="00D75B68"/>
    <w:rsid w:val="00D75C42"/>
    <w:rsid w:val="00D75E35"/>
    <w:rsid w:val="00D76034"/>
    <w:rsid w:val="00D76056"/>
    <w:rsid w:val="00D76158"/>
    <w:rsid w:val="00D7620D"/>
    <w:rsid w:val="00D7624E"/>
    <w:rsid w:val="00D763B8"/>
    <w:rsid w:val="00D7646D"/>
    <w:rsid w:val="00D76481"/>
    <w:rsid w:val="00D76687"/>
    <w:rsid w:val="00D7670B"/>
    <w:rsid w:val="00D769BB"/>
    <w:rsid w:val="00D769F3"/>
    <w:rsid w:val="00D76B2A"/>
    <w:rsid w:val="00D76B78"/>
    <w:rsid w:val="00D76C32"/>
    <w:rsid w:val="00D76DC1"/>
    <w:rsid w:val="00D76EB8"/>
    <w:rsid w:val="00D77495"/>
    <w:rsid w:val="00D774B5"/>
    <w:rsid w:val="00D774D1"/>
    <w:rsid w:val="00D774FE"/>
    <w:rsid w:val="00D776F8"/>
    <w:rsid w:val="00D7771C"/>
    <w:rsid w:val="00D77C6F"/>
    <w:rsid w:val="00D77D53"/>
    <w:rsid w:val="00D77F51"/>
    <w:rsid w:val="00D801E2"/>
    <w:rsid w:val="00D801EC"/>
    <w:rsid w:val="00D801F7"/>
    <w:rsid w:val="00D80301"/>
    <w:rsid w:val="00D80325"/>
    <w:rsid w:val="00D8032F"/>
    <w:rsid w:val="00D8046E"/>
    <w:rsid w:val="00D804DF"/>
    <w:rsid w:val="00D80742"/>
    <w:rsid w:val="00D80756"/>
    <w:rsid w:val="00D80911"/>
    <w:rsid w:val="00D8098A"/>
    <w:rsid w:val="00D809D7"/>
    <w:rsid w:val="00D80A56"/>
    <w:rsid w:val="00D80AE4"/>
    <w:rsid w:val="00D80B9D"/>
    <w:rsid w:val="00D80CA5"/>
    <w:rsid w:val="00D80FB8"/>
    <w:rsid w:val="00D81018"/>
    <w:rsid w:val="00D810DC"/>
    <w:rsid w:val="00D81128"/>
    <w:rsid w:val="00D8114C"/>
    <w:rsid w:val="00D811A1"/>
    <w:rsid w:val="00D815BF"/>
    <w:rsid w:val="00D81667"/>
    <w:rsid w:val="00D81856"/>
    <w:rsid w:val="00D818AC"/>
    <w:rsid w:val="00D818FA"/>
    <w:rsid w:val="00D8198A"/>
    <w:rsid w:val="00D81A15"/>
    <w:rsid w:val="00D81B3F"/>
    <w:rsid w:val="00D81CE2"/>
    <w:rsid w:val="00D81D43"/>
    <w:rsid w:val="00D81D9B"/>
    <w:rsid w:val="00D81E27"/>
    <w:rsid w:val="00D820FD"/>
    <w:rsid w:val="00D821B8"/>
    <w:rsid w:val="00D82228"/>
    <w:rsid w:val="00D822BC"/>
    <w:rsid w:val="00D8235A"/>
    <w:rsid w:val="00D8247C"/>
    <w:rsid w:val="00D82499"/>
    <w:rsid w:val="00D82598"/>
    <w:rsid w:val="00D8264C"/>
    <w:rsid w:val="00D8270F"/>
    <w:rsid w:val="00D828A6"/>
    <w:rsid w:val="00D829EC"/>
    <w:rsid w:val="00D82A5C"/>
    <w:rsid w:val="00D82AA2"/>
    <w:rsid w:val="00D82B19"/>
    <w:rsid w:val="00D82EDE"/>
    <w:rsid w:val="00D82EEF"/>
    <w:rsid w:val="00D830BA"/>
    <w:rsid w:val="00D83161"/>
    <w:rsid w:val="00D831CB"/>
    <w:rsid w:val="00D831FD"/>
    <w:rsid w:val="00D8329A"/>
    <w:rsid w:val="00D83501"/>
    <w:rsid w:val="00D83511"/>
    <w:rsid w:val="00D83689"/>
    <w:rsid w:val="00D836BD"/>
    <w:rsid w:val="00D83838"/>
    <w:rsid w:val="00D83AE2"/>
    <w:rsid w:val="00D83B1E"/>
    <w:rsid w:val="00D83BDB"/>
    <w:rsid w:val="00D83C93"/>
    <w:rsid w:val="00D83DE4"/>
    <w:rsid w:val="00D83EF7"/>
    <w:rsid w:val="00D84039"/>
    <w:rsid w:val="00D840A1"/>
    <w:rsid w:val="00D84158"/>
    <w:rsid w:val="00D8439B"/>
    <w:rsid w:val="00D84519"/>
    <w:rsid w:val="00D84755"/>
    <w:rsid w:val="00D847F0"/>
    <w:rsid w:val="00D84804"/>
    <w:rsid w:val="00D8489F"/>
    <w:rsid w:val="00D84935"/>
    <w:rsid w:val="00D8497E"/>
    <w:rsid w:val="00D84BB4"/>
    <w:rsid w:val="00D84C5C"/>
    <w:rsid w:val="00D84C89"/>
    <w:rsid w:val="00D84C95"/>
    <w:rsid w:val="00D84F46"/>
    <w:rsid w:val="00D850A0"/>
    <w:rsid w:val="00D853A2"/>
    <w:rsid w:val="00D854CE"/>
    <w:rsid w:val="00D854F0"/>
    <w:rsid w:val="00D85541"/>
    <w:rsid w:val="00D85765"/>
    <w:rsid w:val="00D85A28"/>
    <w:rsid w:val="00D85B18"/>
    <w:rsid w:val="00D85BAF"/>
    <w:rsid w:val="00D85CAE"/>
    <w:rsid w:val="00D85CEB"/>
    <w:rsid w:val="00D85E6B"/>
    <w:rsid w:val="00D85F7D"/>
    <w:rsid w:val="00D860F1"/>
    <w:rsid w:val="00D8616D"/>
    <w:rsid w:val="00D86256"/>
    <w:rsid w:val="00D86289"/>
    <w:rsid w:val="00D863BC"/>
    <w:rsid w:val="00D86527"/>
    <w:rsid w:val="00D86555"/>
    <w:rsid w:val="00D8656F"/>
    <w:rsid w:val="00D865BD"/>
    <w:rsid w:val="00D865C9"/>
    <w:rsid w:val="00D86602"/>
    <w:rsid w:val="00D867B8"/>
    <w:rsid w:val="00D868C7"/>
    <w:rsid w:val="00D86A96"/>
    <w:rsid w:val="00D86AB3"/>
    <w:rsid w:val="00D86B0A"/>
    <w:rsid w:val="00D86B92"/>
    <w:rsid w:val="00D86BD6"/>
    <w:rsid w:val="00D86C47"/>
    <w:rsid w:val="00D86CB0"/>
    <w:rsid w:val="00D86E96"/>
    <w:rsid w:val="00D86ECD"/>
    <w:rsid w:val="00D86F20"/>
    <w:rsid w:val="00D870AE"/>
    <w:rsid w:val="00D87236"/>
    <w:rsid w:val="00D87250"/>
    <w:rsid w:val="00D8733A"/>
    <w:rsid w:val="00D876D4"/>
    <w:rsid w:val="00D87734"/>
    <w:rsid w:val="00D877B0"/>
    <w:rsid w:val="00D87903"/>
    <w:rsid w:val="00D87C75"/>
    <w:rsid w:val="00D87C89"/>
    <w:rsid w:val="00D87D04"/>
    <w:rsid w:val="00D87F5E"/>
    <w:rsid w:val="00D900EB"/>
    <w:rsid w:val="00D901EF"/>
    <w:rsid w:val="00D90393"/>
    <w:rsid w:val="00D903E2"/>
    <w:rsid w:val="00D904C2"/>
    <w:rsid w:val="00D90525"/>
    <w:rsid w:val="00D905C6"/>
    <w:rsid w:val="00D90674"/>
    <w:rsid w:val="00D906D6"/>
    <w:rsid w:val="00D90772"/>
    <w:rsid w:val="00D907B4"/>
    <w:rsid w:val="00D907EF"/>
    <w:rsid w:val="00D90838"/>
    <w:rsid w:val="00D90ABE"/>
    <w:rsid w:val="00D90AC6"/>
    <w:rsid w:val="00D90D40"/>
    <w:rsid w:val="00D90F13"/>
    <w:rsid w:val="00D910C1"/>
    <w:rsid w:val="00D911FE"/>
    <w:rsid w:val="00D91227"/>
    <w:rsid w:val="00D91389"/>
    <w:rsid w:val="00D9139D"/>
    <w:rsid w:val="00D915BB"/>
    <w:rsid w:val="00D9161F"/>
    <w:rsid w:val="00D9165B"/>
    <w:rsid w:val="00D91766"/>
    <w:rsid w:val="00D918C9"/>
    <w:rsid w:val="00D91906"/>
    <w:rsid w:val="00D9190F"/>
    <w:rsid w:val="00D91C0F"/>
    <w:rsid w:val="00D91CD7"/>
    <w:rsid w:val="00D91E07"/>
    <w:rsid w:val="00D91E43"/>
    <w:rsid w:val="00D91F05"/>
    <w:rsid w:val="00D92198"/>
    <w:rsid w:val="00D925BB"/>
    <w:rsid w:val="00D925C8"/>
    <w:rsid w:val="00D92617"/>
    <w:rsid w:val="00D92A03"/>
    <w:rsid w:val="00D92A61"/>
    <w:rsid w:val="00D92BE8"/>
    <w:rsid w:val="00D92E87"/>
    <w:rsid w:val="00D92EE3"/>
    <w:rsid w:val="00D930FF"/>
    <w:rsid w:val="00D93133"/>
    <w:rsid w:val="00D931A1"/>
    <w:rsid w:val="00D931ED"/>
    <w:rsid w:val="00D933BF"/>
    <w:rsid w:val="00D9349B"/>
    <w:rsid w:val="00D93539"/>
    <w:rsid w:val="00D9355E"/>
    <w:rsid w:val="00D9373D"/>
    <w:rsid w:val="00D938D2"/>
    <w:rsid w:val="00D938F9"/>
    <w:rsid w:val="00D939BB"/>
    <w:rsid w:val="00D93AE1"/>
    <w:rsid w:val="00D93AEE"/>
    <w:rsid w:val="00D93DF1"/>
    <w:rsid w:val="00D93DF8"/>
    <w:rsid w:val="00D93ED0"/>
    <w:rsid w:val="00D93FBA"/>
    <w:rsid w:val="00D94159"/>
    <w:rsid w:val="00D94220"/>
    <w:rsid w:val="00D942DA"/>
    <w:rsid w:val="00D94567"/>
    <w:rsid w:val="00D94697"/>
    <w:rsid w:val="00D94742"/>
    <w:rsid w:val="00D94901"/>
    <w:rsid w:val="00D949D4"/>
    <w:rsid w:val="00D94BA0"/>
    <w:rsid w:val="00D94E03"/>
    <w:rsid w:val="00D94F49"/>
    <w:rsid w:val="00D95154"/>
    <w:rsid w:val="00D95244"/>
    <w:rsid w:val="00D952D4"/>
    <w:rsid w:val="00D955C8"/>
    <w:rsid w:val="00D958C1"/>
    <w:rsid w:val="00D95A91"/>
    <w:rsid w:val="00D95B0A"/>
    <w:rsid w:val="00D95B22"/>
    <w:rsid w:val="00D95BEC"/>
    <w:rsid w:val="00D95C6F"/>
    <w:rsid w:val="00D95D95"/>
    <w:rsid w:val="00D95E85"/>
    <w:rsid w:val="00D95FA8"/>
    <w:rsid w:val="00D9610C"/>
    <w:rsid w:val="00D96311"/>
    <w:rsid w:val="00D969BC"/>
    <w:rsid w:val="00D96AFE"/>
    <w:rsid w:val="00D96B2A"/>
    <w:rsid w:val="00D96CC8"/>
    <w:rsid w:val="00D96DAE"/>
    <w:rsid w:val="00D96F80"/>
    <w:rsid w:val="00D96FBA"/>
    <w:rsid w:val="00D970C5"/>
    <w:rsid w:val="00D970FF"/>
    <w:rsid w:val="00D974CE"/>
    <w:rsid w:val="00D974F2"/>
    <w:rsid w:val="00D97525"/>
    <w:rsid w:val="00D975B5"/>
    <w:rsid w:val="00D976F4"/>
    <w:rsid w:val="00D9779C"/>
    <w:rsid w:val="00D97818"/>
    <w:rsid w:val="00D978EF"/>
    <w:rsid w:val="00D97930"/>
    <w:rsid w:val="00D97A22"/>
    <w:rsid w:val="00D97A67"/>
    <w:rsid w:val="00D97A74"/>
    <w:rsid w:val="00D97AF7"/>
    <w:rsid w:val="00D97FD4"/>
    <w:rsid w:val="00DA00AE"/>
    <w:rsid w:val="00DA015B"/>
    <w:rsid w:val="00DA0192"/>
    <w:rsid w:val="00DA0499"/>
    <w:rsid w:val="00DA05FF"/>
    <w:rsid w:val="00DA060C"/>
    <w:rsid w:val="00DA0734"/>
    <w:rsid w:val="00DA0808"/>
    <w:rsid w:val="00DA09BB"/>
    <w:rsid w:val="00DA0B1C"/>
    <w:rsid w:val="00DA0BB1"/>
    <w:rsid w:val="00DA0BC2"/>
    <w:rsid w:val="00DA0CBB"/>
    <w:rsid w:val="00DA0CD8"/>
    <w:rsid w:val="00DA0CEE"/>
    <w:rsid w:val="00DA0DC3"/>
    <w:rsid w:val="00DA13A4"/>
    <w:rsid w:val="00DA14F3"/>
    <w:rsid w:val="00DA15BF"/>
    <w:rsid w:val="00DA17AE"/>
    <w:rsid w:val="00DA17B3"/>
    <w:rsid w:val="00DA1883"/>
    <w:rsid w:val="00DA199D"/>
    <w:rsid w:val="00DA19A4"/>
    <w:rsid w:val="00DA1A9B"/>
    <w:rsid w:val="00DA1AED"/>
    <w:rsid w:val="00DA1BD5"/>
    <w:rsid w:val="00DA1CE2"/>
    <w:rsid w:val="00DA1D65"/>
    <w:rsid w:val="00DA1DEC"/>
    <w:rsid w:val="00DA1EB1"/>
    <w:rsid w:val="00DA1F6F"/>
    <w:rsid w:val="00DA2043"/>
    <w:rsid w:val="00DA20AB"/>
    <w:rsid w:val="00DA212D"/>
    <w:rsid w:val="00DA2148"/>
    <w:rsid w:val="00DA2208"/>
    <w:rsid w:val="00DA22E9"/>
    <w:rsid w:val="00DA22F4"/>
    <w:rsid w:val="00DA2391"/>
    <w:rsid w:val="00DA2443"/>
    <w:rsid w:val="00DA24A1"/>
    <w:rsid w:val="00DA258B"/>
    <w:rsid w:val="00DA266D"/>
    <w:rsid w:val="00DA2742"/>
    <w:rsid w:val="00DA281A"/>
    <w:rsid w:val="00DA283D"/>
    <w:rsid w:val="00DA287F"/>
    <w:rsid w:val="00DA2C17"/>
    <w:rsid w:val="00DA2CBA"/>
    <w:rsid w:val="00DA2D07"/>
    <w:rsid w:val="00DA2D13"/>
    <w:rsid w:val="00DA2DC9"/>
    <w:rsid w:val="00DA2FC7"/>
    <w:rsid w:val="00DA32B1"/>
    <w:rsid w:val="00DA3671"/>
    <w:rsid w:val="00DA3781"/>
    <w:rsid w:val="00DA37B9"/>
    <w:rsid w:val="00DA385A"/>
    <w:rsid w:val="00DA3870"/>
    <w:rsid w:val="00DA3902"/>
    <w:rsid w:val="00DA3975"/>
    <w:rsid w:val="00DA3B08"/>
    <w:rsid w:val="00DA3CF8"/>
    <w:rsid w:val="00DA3D53"/>
    <w:rsid w:val="00DA3DAD"/>
    <w:rsid w:val="00DA3FC5"/>
    <w:rsid w:val="00DA401D"/>
    <w:rsid w:val="00DA41E8"/>
    <w:rsid w:val="00DA42B7"/>
    <w:rsid w:val="00DA44E0"/>
    <w:rsid w:val="00DA44EB"/>
    <w:rsid w:val="00DA44F8"/>
    <w:rsid w:val="00DA4620"/>
    <w:rsid w:val="00DA465E"/>
    <w:rsid w:val="00DA46DA"/>
    <w:rsid w:val="00DA46DF"/>
    <w:rsid w:val="00DA487E"/>
    <w:rsid w:val="00DA49DD"/>
    <w:rsid w:val="00DA4B6E"/>
    <w:rsid w:val="00DA4BCF"/>
    <w:rsid w:val="00DA4EA4"/>
    <w:rsid w:val="00DA5033"/>
    <w:rsid w:val="00DA51A7"/>
    <w:rsid w:val="00DA5319"/>
    <w:rsid w:val="00DA54F2"/>
    <w:rsid w:val="00DA56A8"/>
    <w:rsid w:val="00DA58C3"/>
    <w:rsid w:val="00DA5927"/>
    <w:rsid w:val="00DA5A32"/>
    <w:rsid w:val="00DA5DAE"/>
    <w:rsid w:val="00DA5F7F"/>
    <w:rsid w:val="00DA5FA0"/>
    <w:rsid w:val="00DA6287"/>
    <w:rsid w:val="00DA63A8"/>
    <w:rsid w:val="00DA64FC"/>
    <w:rsid w:val="00DA6A1B"/>
    <w:rsid w:val="00DA6ADA"/>
    <w:rsid w:val="00DA6CB1"/>
    <w:rsid w:val="00DA6EEC"/>
    <w:rsid w:val="00DA6F0C"/>
    <w:rsid w:val="00DA7049"/>
    <w:rsid w:val="00DA7107"/>
    <w:rsid w:val="00DA710B"/>
    <w:rsid w:val="00DA712D"/>
    <w:rsid w:val="00DA71E9"/>
    <w:rsid w:val="00DA73B3"/>
    <w:rsid w:val="00DA73B4"/>
    <w:rsid w:val="00DA73C3"/>
    <w:rsid w:val="00DA7520"/>
    <w:rsid w:val="00DA7EE0"/>
    <w:rsid w:val="00DA7EFD"/>
    <w:rsid w:val="00DB00FA"/>
    <w:rsid w:val="00DB017B"/>
    <w:rsid w:val="00DB03DB"/>
    <w:rsid w:val="00DB05D1"/>
    <w:rsid w:val="00DB05DC"/>
    <w:rsid w:val="00DB07B6"/>
    <w:rsid w:val="00DB09E2"/>
    <w:rsid w:val="00DB0A17"/>
    <w:rsid w:val="00DB0A56"/>
    <w:rsid w:val="00DB0B4F"/>
    <w:rsid w:val="00DB1228"/>
    <w:rsid w:val="00DB1347"/>
    <w:rsid w:val="00DB153F"/>
    <w:rsid w:val="00DB17D7"/>
    <w:rsid w:val="00DB19D8"/>
    <w:rsid w:val="00DB19E3"/>
    <w:rsid w:val="00DB1B5B"/>
    <w:rsid w:val="00DB1BBB"/>
    <w:rsid w:val="00DB1BFB"/>
    <w:rsid w:val="00DB1D52"/>
    <w:rsid w:val="00DB2025"/>
    <w:rsid w:val="00DB2126"/>
    <w:rsid w:val="00DB22AD"/>
    <w:rsid w:val="00DB2395"/>
    <w:rsid w:val="00DB23A2"/>
    <w:rsid w:val="00DB25FB"/>
    <w:rsid w:val="00DB2644"/>
    <w:rsid w:val="00DB2648"/>
    <w:rsid w:val="00DB29FF"/>
    <w:rsid w:val="00DB2A2C"/>
    <w:rsid w:val="00DB2D08"/>
    <w:rsid w:val="00DB2D15"/>
    <w:rsid w:val="00DB3096"/>
    <w:rsid w:val="00DB332F"/>
    <w:rsid w:val="00DB34A7"/>
    <w:rsid w:val="00DB34CF"/>
    <w:rsid w:val="00DB3658"/>
    <w:rsid w:val="00DB3661"/>
    <w:rsid w:val="00DB3768"/>
    <w:rsid w:val="00DB3776"/>
    <w:rsid w:val="00DB37ED"/>
    <w:rsid w:val="00DB386E"/>
    <w:rsid w:val="00DB3894"/>
    <w:rsid w:val="00DB393C"/>
    <w:rsid w:val="00DB397C"/>
    <w:rsid w:val="00DB3EA3"/>
    <w:rsid w:val="00DB3FAB"/>
    <w:rsid w:val="00DB4034"/>
    <w:rsid w:val="00DB40F1"/>
    <w:rsid w:val="00DB412B"/>
    <w:rsid w:val="00DB41D0"/>
    <w:rsid w:val="00DB4405"/>
    <w:rsid w:val="00DB445E"/>
    <w:rsid w:val="00DB449B"/>
    <w:rsid w:val="00DB4589"/>
    <w:rsid w:val="00DB4627"/>
    <w:rsid w:val="00DB4686"/>
    <w:rsid w:val="00DB478B"/>
    <w:rsid w:val="00DB47CB"/>
    <w:rsid w:val="00DB4839"/>
    <w:rsid w:val="00DB4A8B"/>
    <w:rsid w:val="00DB4B2B"/>
    <w:rsid w:val="00DB4C0D"/>
    <w:rsid w:val="00DB4ED3"/>
    <w:rsid w:val="00DB4F08"/>
    <w:rsid w:val="00DB4F99"/>
    <w:rsid w:val="00DB4FF3"/>
    <w:rsid w:val="00DB5013"/>
    <w:rsid w:val="00DB513F"/>
    <w:rsid w:val="00DB54CF"/>
    <w:rsid w:val="00DB5596"/>
    <w:rsid w:val="00DB580C"/>
    <w:rsid w:val="00DB582A"/>
    <w:rsid w:val="00DB5A75"/>
    <w:rsid w:val="00DB5AD3"/>
    <w:rsid w:val="00DB5B42"/>
    <w:rsid w:val="00DB5BBF"/>
    <w:rsid w:val="00DB5E4A"/>
    <w:rsid w:val="00DB5E8C"/>
    <w:rsid w:val="00DB6031"/>
    <w:rsid w:val="00DB62A3"/>
    <w:rsid w:val="00DB634F"/>
    <w:rsid w:val="00DB63BE"/>
    <w:rsid w:val="00DB648E"/>
    <w:rsid w:val="00DB674C"/>
    <w:rsid w:val="00DB6B63"/>
    <w:rsid w:val="00DB6CE6"/>
    <w:rsid w:val="00DB6D7A"/>
    <w:rsid w:val="00DB6DDD"/>
    <w:rsid w:val="00DB6EC6"/>
    <w:rsid w:val="00DB6FA3"/>
    <w:rsid w:val="00DB712D"/>
    <w:rsid w:val="00DB76EE"/>
    <w:rsid w:val="00DB7718"/>
    <w:rsid w:val="00DB7862"/>
    <w:rsid w:val="00DB78BA"/>
    <w:rsid w:val="00DB78C0"/>
    <w:rsid w:val="00DB7A66"/>
    <w:rsid w:val="00DB7AA4"/>
    <w:rsid w:val="00DB7AC8"/>
    <w:rsid w:val="00DB7AD4"/>
    <w:rsid w:val="00DB7AED"/>
    <w:rsid w:val="00DB7BF1"/>
    <w:rsid w:val="00DB7CF5"/>
    <w:rsid w:val="00DB7EFF"/>
    <w:rsid w:val="00DB7F24"/>
    <w:rsid w:val="00DB7FE6"/>
    <w:rsid w:val="00DC009F"/>
    <w:rsid w:val="00DC02AF"/>
    <w:rsid w:val="00DC02FC"/>
    <w:rsid w:val="00DC0338"/>
    <w:rsid w:val="00DC034F"/>
    <w:rsid w:val="00DC0377"/>
    <w:rsid w:val="00DC0455"/>
    <w:rsid w:val="00DC047B"/>
    <w:rsid w:val="00DC052D"/>
    <w:rsid w:val="00DC05A6"/>
    <w:rsid w:val="00DC07FC"/>
    <w:rsid w:val="00DC0894"/>
    <w:rsid w:val="00DC09C1"/>
    <w:rsid w:val="00DC0A00"/>
    <w:rsid w:val="00DC0B26"/>
    <w:rsid w:val="00DC0C67"/>
    <w:rsid w:val="00DC0D93"/>
    <w:rsid w:val="00DC0DCE"/>
    <w:rsid w:val="00DC0DDF"/>
    <w:rsid w:val="00DC107A"/>
    <w:rsid w:val="00DC10E8"/>
    <w:rsid w:val="00DC1178"/>
    <w:rsid w:val="00DC122A"/>
    <w:rsid w:val="00DC141A"/>
    <w:rsid w:val="00DC145F"/>
    <w:rsid w:val="00DC16A4"/>
    <w:rsid w:val="00DC1700"/>
    <w:rsid w:val="00DC1810"/>
    <w:rsid w:val="00DC1A0C"/>
    <w:rsid w:val="00DC1BAA"/>
    <w:rsid w:val="00DC1C3D"/>
    <w:rsid w:val="00DC1CFE"/>
    <w:rsid w:val="00DC1E73"/>
    <w:rsid w:val="00DC206A"/>
    <w:rsid w:val="00DC20CE"/>
    <w:rsid w:val="00DC2218"/>
    <w:rsid w:val="00DC2237"/>
    <w:rsid w:val="00DC242A"/>
    <w:rsid w:val="00DC25E5"/>
    <w:rsid w:val="00DC2604"/>
    <w:rsid w:val="00DC26A6"/>
    <w:rsid w:val="00DC2918"/>
    <w:rsid w:val="00DC2B20"/>
    <w:rsid w:val="00DC2B61"/>
    <w:rsid w:val="00DC2BA3"/>
    <w:rsid w:val="00DC2BF4"/>
    <w:rsid w:val="00DC2CDB"/>
    <w:rsid w:val="00DC2F3E"/>
    <w:rsid w:val="00DC3049"/>
    <w:rsid w:val="00DC30A2"/>
    <w:rsid w:val="00DC3192"/>
    <w:rsid w:val="00DC31D4"/>
    <w:rsid w:val="00DC3359"/>
    <w:rsid w:val="00DC36BD"/>
    <w:rsid w:val="00DC387C"/>
    <w:rsid w:val="00DC38EB"/>
    <w:rsid w:val="00DC3B96"/>
    <w:rsid w:val="00DC3BBC"/>
    <w:rsid w:val="00DC3D71"/>
    <w:rsid w:val="00DC40D4"/>
    <w:rsid w:val="00DC40EB"/>
    <w:rsid w:val="00DC411D"/>
    <w:rsid w:val="00DC42BC"/>
    <w:rsid w:val="00DC42D3"/>
    <w:rsid w:val="00DC42EC"/>
    <w:rsid w:val="00DC43A4"/>
    <w:rsid w:val="00DC43EA"/>
    <w:rsid w:val="00DC44FB"/>
    <w:rsid w:val="00DC4511"/>
    <w:rsid w:val="00DC46B0"/>
    <w:rsid w:val="00DC46B6"/>
    <w:rsid w:val="00DC49BE"/>
    <w:rsid w:val="00DC49CB"/>
    <w:rsid w:val="00DC4A03"/>
    <w:rsid w:val="00DC4A0C"/>
    <w:rsid w:val="00DC4A83"/>
    <w:rsid w:val="00DC4AE9"/>
    <w:rsid w:val="00DC4B1F"/>
    <w:rsid w:val="00DC4BA4"/>
    <w:rsid w:val="00DC4CEF"/>
    <w:rsid w:val="00DC4D3B"/>
    <w:rsid w:val="00DC4DAF"/>
    <w:rsid w:val="00DC4DBE"/>
    <w:rsid w:val="00DC5008"/>
    <w:rsid w:val="00DC5015"/>
    <w:rsid w:val="00DC5066"/>
    <w:rsid w:val="00DC5081"/>
    <w:rsid w:val="00DC5248"/>
    <w:rsid w:val="00DC52DC"/>
    <w:rsid w:val="00DC53E6"/>
    <w:rsid w:val="00DC5627"/>
    <w:rsid w:val="00DC56C8"/>
    <w:rsid w:val="00DC5771"/>
    <w:rsid w:val="00DC5791"/>
    <w:rsid w:val="00DC57B9"/>
    <w:rsid w:val="00DC5880"/>
    <w:rsid w:val="00DC5985"/>
    <w:rsid w:val="00DC59C2"/>
    <w:rsid w:val="00DC5C34"/>
    <w:rsid w:val="00DC5DE2"/>
    <w:rsid w:val="00DC5DEA"/>
    <w:rsid w:val="00DC5EAC"/>
    <w:rsid w:val="00DC5F28"/>
    <w:rsid w:val="00DC6001"/>
    <w:rsid w:val="00DC60BE"/>
    <w:rsid w:val="00DC6172"/>
    <w:rsid w:val="00DC61EE"/>
    <w:rsid w:val="00DC6205"/>
    <w:rsid w:val="00DC6214"/>
    <w:rsid w:val="00DC62EB"/>
    <w:rsid w:val="00DC6507"/>
    <w:rsid w:val="00DC659D"/>
    <w:rsid w:val="00DC65D5"/>
    <w:rsid w:val="00DC67A4"/>
    <w:rsid w:val="00DC67EC"/>
    <w:rsid w:val="00DC689C"/>
    <w:rsid w:val="00DC6925"/>
    <w:rsid w:val="00DC69C7"/>
    <w:rsid w:val="00DC6BF0"/>
    <w:rsid w:val="00DC6C7B"/>
    <w:rsid w:val="00DC6DA0"/>
    <w:rsid w:val="00DC6F17"/>
    <w:rsid w:val="00DC7197"/>
    <w:rsid w:val="00DC72BC"/>
    <w:rsid w:val="00DC7394"/>
    <w:rsid w:val="00DC741D"/>
    <w:rsid w:val="00DC7534"/>
    <w:rsid w:val="00DC7892"/>
    <w:rsid w:val="00DC799F"/>
    <w:rsid w:val="00DC7BA2"/>
    <w:rsid w:val="00DC7C10"/>
    <w:rsid w:val="00DC7C6D"/>
    <w:rsid w:val="00DC7FCF"/>
    <w:rsid w:val="00DD0142"/>
    <w:rsid w:val="00DD0480"/>
    <w:rsid w:val="00DD04C9"/>
    <w:rsid w:val="00DD0514"/>
    <w:rsid w:val="00DD0694"/>
    <w:rsid w:val="00DD0C12"/>
    <w:rsid w:val="00DD0DBF"/>
    <w:rsid w:val="00DD0E92"/>
    <w:rsid w:val="00DD1128"/>
    <w:rsid w:val="00DD1317"/>
    <w:rsid w:val="00DD14EE"/>
    <w:rsid w:val="00DD162E"/>
    <w:rsid w:val="00DD16F1"/>
    <w:rsid w:val="00DD1755"/>
    <w:rsid w:val="00DD1789"/>
    <w:rsid w:val="00DD183D"/>
    <w:rsid w:val="00DD1903"/>
    <w:rsid w:val="00DD194D"/>
    <w:rsid w:val="00DD1AEB"/>
    <w:rsid w:val="00DD1B2B"/>
    <w:rsid w:val="00DD1E7D"/>
    <w:rsid w:val="00DD1F1E"/>
    <w:rsid w:val="00DD208A"/>
    <w:rsid w:val="00DD2120"/>
    <w:rsid w:val="00DD2408"/>
    <w:rsid w:val="00DD2908"/>
    <w:rsid w:val="00DD2998"/>
    <w:rsid w:val="00DD2A18"/>
    <w:rsid w:val="00DD2AF8"/>
    <w:rsid w:val="00DD2AFA"/>
    <w:rsid w:val="00DD2C89"/>
    <w:rsid w:val="00DD2ED0"/>
    <w:rsid w:val="00DD2F4A"/>
    <w:rsid w:val="00DD32E3"/>
    <w:rsid w:val="00DD353A"/>
    <w:rsid w:val="00DD38EF"/>
    <w:rsid w:val="00DD3BDE"/>
    <w:rsid w:val="00DD3CD2"/>
    <w:rsid w:val="00DD3D38"/>
    <w:rsid w:val="00DD42C7"/>
    <w:rsid w:val="00DD435C"/>
    <w:rsid w:val="00DD4617"/>
    <w:rsid w:val="00DD46EC"/>
    <w:rsid w:val="00DD46F7"/>
    <w:rsid w:val="00DD4873"/>
    <w:rsid w:val="00DD4885"/>
    <w:rsid w:val="00DD4B65"/>
    <w:rsid w:val="00DD4BDE"/>
    <w:rsid w:val="00DD4C6E"/>
    <w:rsid w:val="00DD4D03"/>
    <w:rsid w:val="00DD4E3D"/>
    <w:rsid w:val="00DD504E"/>
    <w:rsid w:val="00DD50AE"/>
    <w:rsid w:val="00DD510A"/>
    <w:rsid w:val="00DD5346"/>
    <w:rsid w:val="00DD54FA"/>
    <w:rsid w:val="00DD562F"/>
    <w:rsid w:val="00DD5645"/>
    <w:rsid w:val="00DD5767"/>
    <w:rsid w:val="00DD58E6"/>
    <w:rsid w:val="00DD5DBD"/>
    <w:rsid w:val="00DD5E13"/>
    <w:rsid w:val="00DD61CF"/>
    <w:rsid w:val="00DD6260"/>
    <w:rsid w:val="00DD62D9"/>
    <w:rsid w:val="00DD63FE"/>
    <w:rsid w:val="00DD6468"/>
    <w:rsid w:val="00DD6560"/>
    <w:rsid w:val="00DD6A2D"/>
    <w:rsid w:val="00DD6C33"/>
    <w:rsid w:val="00DD6CA7"/>
    <w:rsid w:val="00DD6CE2"/>
    <w:rsid w:val="00DD6D5A"/>
    <w:rsid w:val="00DD6E46"/>
    <w:rsid w:val="00DD6F4A"/>
    <w:rsid w:val="00DD7166"/>
    <w:rsid w:val="00DD71B7"/>
    <w:rsid w:val="00DD746B"/>
    <w:rsid w:val="00DD74BF"/>
    <w:rsid w:val="00DD75A7"/>
    <w:rsid w:val="00DD7820"/>
    <w:rsid w:val="00DD7833"/>
    <w:rsid w:val="00DD78DD"/>
    <w:rsid w:val="00DD7DF2"/>
    <w:rsid w:val="00DD7EC4"/>
    <w:rsid w:val="00DD7FD3"/>
    <w:rsid w:val="00DE0183"/>
    <w:rsid w:val="00DE021B"/>
    <w:rsid w:val="00DE034A"/>
    <w:rsid w:val="00DE0381"/>
    <w:rsid w:val="00DE04CF"/>
    <w:rsid w:val="00DE054C"/>
    <w:rsid w:val="00DE072E"/>
    <w:rsid w:val="00DE0767"/>
    <w:rsid w:val="00DE07E8"/>
    <w:rsid w:val="00DE09BC"/>
    <w:rsid w:val="00DE0A92"/>
    <w:rsid w:val="00DE0AF6"/>
    <w:rsid w:val="00DE0CAA"/>
    <w:rsid w:val="00DE0D3C"/>
    <w:rsid w:val="00DE0E38"/>
    <w:rsid w:val="00DE111B"/>
    <w:rsid w:val="00DE11EB"/>
    <w:rsid w:val="00DE120F"/>
    <w:rsid w:val="00DE1353"/>
    <w:rsid w:val="00DE145F"/>
    <w:rsid w:val="00DE157D"/>
    <w:rsid w:val="00DE1615"/>
    <w:rsid w:val="00DE1868"/>
    <w:rsid w:val="00DE18E2"/>
    <w:rsid w:val="00DE1A48"/>
    <w:rsid w:val="00DE1DDD"/>
    <w:rsid w:val="00DE1FFB"/>
    <w:rsid w:val="00DE20E5"/>
    <w:rsid w:val="00DE229B"/>
    <w:rsid w:val="00DE23CC"/>
    <w:rsid w:val="00DE2499"/>
    <w:rsid w:val="00DE26E4"/>
    <w:rsid w:val="00DE27A9"/>
    <w:rsid w:val="00DE27E0"/>
    <w:rsid w:val="00DE294B"/>
    <w:rsid w:val="00DE2BDA"/>
    <w:rsid w:val="00DE2C48"/>
    <w:rsid w:val="00DE2D2A"/>
    <w:rsid w:val="00DE2D7A"/>
    <w:rsid w:val="00DE3061"/>
    <w:rsid w:val="00DE30BE"/>
    <w:rsid w:val="00DE31E5"/>
    <w:rsid w:val="00DE3282"/>
    <w:rsid w:val="00DE33BC"/>
    <w:rsid w:val="00DE344D"/>
    <w:rsid w:val="00DE35A4"/>
    <w:rsid w:val="00DE38CC"/>
    <w:rsid w:val="00DE38CE"/>
    <w:rsid w:val="00DE3B99"/>
    <w:rsid w:val="00DE3B9D"/>
    <w:rsid w:val="00DE3C59"/>
    <w:rsid w:val="00DE3D21"/>
    <w:rsid w:val="00DE3E14"/>
    <w:rsid w:val="00DE4070"/>
    <w:rsid w:val="00DE40BA"/>
    <w:rsid w:val="00DE40C9"/>
    <w:rsid w:val="00DE4538"/>
    <w:rsid w:val="00DE45F8"/>
    <w:rsid w:val="00DE4645"/>
    <w:rsid w:val="00DE47D7"/>
    <w:rsid w:val="00DE498E"/>
    <w:rsid w:val="00DE49BF"/>
    <w:rsid w:val="00DE4A8F"/>
    <w:rsid w:val="00DE4AC7"/>
    <w:rsid w:val="00DE4AFC"/>
    <w:rsid w:val="00DE4B15"/>
    <w:rsid w:val="00DE4B4E"/>
    <w:rsid w:val="00DE4C6E"/>
    <w:rsid w:val="00DE4DF6"/>
    <w:rsid w:val="00DE5117"/>
    <w:rsid w:val="00DE51CB"/>
    <w:rsid w:val="00DE5379"/>
    <w:rsid w:val="00DE5395"/>
    <w:rsid w:val="00DE5565"/>
    <w:rsid w:val="00DE56BF"/>
    <w:rsid w:val="00DE574E"/>
    <w:rsid w:val="00DE5773"/>
    <w:rsid w:val="00DE5884"/>
    <w:rsid w:val="00DE588C"/>
    <w:rsid w:val="00DE58D0"/>
    <w:rsid w:val="00DE58EE"/>
    <w:rsid w:val="00DE5938"/>
    <w:rsid w:val="00DE5DD3"/>
    <w:rsid w:val="00DE60C6"/>
    <w:rsid w:val="00DE6232"/>
    <w:rsid w:val="00DE6325"/>
    <w:rsid w:val="00DE638E"/>
    <w:rsid w:val="00DE63A0"/>
    <w:rsid w:val="00DE6627"/>
    <w:rsid w:val="00DE6848"/>
    <w:rsid w:val="00DE6923"/>
    <w:rsid w:val="00DE6997"/>
    <w:rsid w:val="00DE6BE0"/>
    <w:rsid w:val="00DE6C0E"/>
    <w:rsid w:val="00DE6D99"/>
    <w:rsid w:val="00DE6E63"/>
    <w:rsid w:val="00DE6E77"/>
    <w:rsid w:val="00DE6E9F"/>
    <w:rsid w:val="00DE6FB3"/>
    <w:rsid w:val="00DE707A"/>
    <w:rsid w:val="00DE70B9"/>
    <w:rsid w:val="00DE7168"/>
    <w:rsid w:val="00DE7244"/>
    <w:rsid w:val="00DE74C2"/>
    <w:rsid w:val="00DE7568"/>
    <w:rsid w:val="00DE75CA"/>
    <w:rsid w:val="00DE7683"/>
    <w:rsid w:val="00DE7A92"/>
    <w:rsid w:val="00DE7AF2"/>
    <w:rsid w:val="00DE7BF3"/>
    <w:rsid w:val="00DE7D43"/>
    <w:rsid w:val="00DE7F19"/>
    <w:rsid w:val="00DE7FF0"/>
    <w:rsid w:val="00DF0082"/>
    <w:rsid w:val="00DF02CD"/>
    <w:rsid w:val="00DF0537"/>
    <w:rsid w:val="00DF0587"/>
    <w:rsid w:val="00DF05DD"/>
    <w:rsid w:val="00DF0653"/>
    <w:rsid w:val="00DF0707"/>
    <w:rsid w:val="00DF085C"/>
    <w:rsid w:val="00DF0920"/>
    <w:rsid w:val="00DF0996"/>
    <w:rsid w:val="00DF09BB"/>
    <w:rsid w:val="00DF09BD"/>
    <w:rsid w:val="00DF09F7"/>
    <w:rsid w:val="00DF0B23"/>
    <w:rsid w:val="00DF0BD4"/>
    <w:rsid w:val="00DF0BDF"/>
    <w:rsid w:val="00DF0C29"/>
    <w:rsid w:val="00DF0CA6"/>
    <w:rsid w:val="00DF0E0C"/>
    <w:rsid w:val="00DF0E71"/>
    <w:rsid w:val="00DF10F1"/>
    <w:rsid w:val="00DF1128"/>
    <w:rsid w:val="00DF11E1"/>
    <w:rsid w:val="00DF1350"/>
    <w:rsid w:val="00DF13E9"/>
    <w:rsid w:val="00DF14CF"/>
    <w:rsid w:val="00DF1521"/>
    <w:rsid w:val="00DF15DA"/>
    <w:rsid w:val="00DF1786"/>
    <w:rsid w:val="00DF1851"/>
    <w:rsid w:val="00DF1B3F"/>
    <w:rsid w:val="00DF1C2A"/>
    <w:rsid w:val="00DF1E8F"/>
    <w:rsid w:val="00DF200A"/>
    <w:rsid w:val="00DF2072"/>
    <w:rsid w:val="00DF20F3"/>
    <w:rsid w:val="00DF2122"/>
    <w:rsid w:val="00DF21BC"/>
    <w:rsid w:val="00DF226C"/>
    <w:rsid w:val="00DF235F"/>
    <w:rsid w:val="00DF23E0"/>
    <w:rsid w:val="00DF2562"/>
    <w:rsid w:val="00DF25D7"/>
    <w:rsid w:val="00DF25E1"/>
    <w:rsid w:val="00DF26AA"/>
    <w:rsid w:val="00DF27E6"/>
    <w:rsid w:val="00DF28C6"/>
    <w:rsid w:val="00DF2B36"/>
    <w:rsid w:val="00DF2DE3"/>
    <w:rsid w:val="00DF2DF4"/>
    <w:rsid w:val="00DF2EEF"/>
    <w:rsid w:val="00DF2F37"/>
    <w:rsid w:val="00DF2F7F"/>
    <w:rsid w:val="00DF3491"/>
    <w:rsid w:val="00DF35B9"/>
    <w:rsid w:val="00DF3884"/>
    <w:rsid w:val="00DF38DE"/>
    <w:rsid w:val="00DF39C4"/>
    <w:rsid w:val="00DF3A20"/>
    <w:rsid w:val="00DF3B46"/>
    <w:rsid w:val="00DF3BB7"/>
    <w:rsid w:val="00DF3BEB"/>
    <w:rsid w:val="00DF3E98"/>
    <w:rsid w:val="00DF3F2D"/>
    <w:rsid w:val="00DF400F"/>
    <w:rsid w:val="00DF4109"/>
    <w:rsid w:val="00DF4131"/>
    <w:rsid w:val="00DF443D"/>
    <w:rsid w:val="00DF44D2"/>
    <w:rsid w:val="00DF479A"/>
    <w:rsid w:val="00DF47F6"/>
    <w:rsid w:val="00DF4828"/>
    <w:rsid w:val="00DF48A7"/>
    <w:rsid w:val="00DF4C29"/>
    <w:rsid w:val="00DF4C74"/>
    <w:rsid w:val="00DF4CC9"/>
    <w:rsid w:val="00DF4DB5"/>
    <w:rsid w:val="00DF4DC0"/>
    <w:rsid w:val="00DF4DFF"/>
    <w:rsid w:val="00DF4E4F"/>
    <w:rsid w:val="00DF524D"/>
    <w:rsid w:val="00DF5384"/>
    <w:rsid w:val="00DF53AF"/>
    <w:rsid w:val="00DF56E3"/>
    <w:rsid w:val="00DF5830"/>
    <w:rsid w:val="00DF58EE"/>
    <w:rsid w:val="00DF5947"/>
    <w:rsid w:val="00DF5A7B"/>
    <w:rsid w:val="00DF5AC9"/>
    <w:rsid w:val="00DF5B27"/>
    <w:rsid w:val="00DF5B4F"/>
    <w:rsid w:val="00DF5C1D"/>
    <w:rsid w:val="00DF5C23"/>
    <w:rsid w:val="00DF5C26"/>
    <w:rsid w:val="00DF5C8D"/>
    <w:rsid w:val="00DF5D6E"/>
    <w:rsid w:val="00DF5DE9"/>
    <w:rsid w:val="00DF5F87"/>
    <w:rsid w:val="00DF60C4"/>
    <w:rsid w:val="00DF62C0"/>
    <w:rsid w:val="00DF62D8"/>
    <w:rsid w:val="00DF6350"/>
    <w:rsid w:val="00DF640D"/>
    <w:rsid w:val="00DF64E5"/>
    <w:rsid w:val="00DF68F9"/>
    <w:rsid w:val="00DF69C0"/>
    <w:rsid w:val="00DF6A98"/>
    <w:rsid w:val="00DF6AA8"/>
    <w:rsid w:val="00DF6B20"/>
    <w:rsid w:val="00DF6B69"/>
    <w:rsid w:val="00DF6CE6"/>
    <w:rsid w:val="00DF6D80"/>
    <w:rsid w:val="00DF6E63"/>
    <w:rsid w:val="00DF7175"/>
    <w:rsid w:val="00DF71E1"/>
    <w:rsid w:val="00DF72A5"/>
    <w:rsid w:val="00DF74B8"/>
    <w:rsid w:val="00DF760E"/>
    <w:rsid w:val="00DF7668"/>
    <w:rsid w:val="00DF7839"/>
    <w:rsid w:val="00DF7856"/>
    <w:rsid w:val="00DF78C3"/>
    <w:rsid w:val="00DF7903"/>
    <w:rsid w:val="00DF79C6"/>
    <w:rsid w:val="00DF7D87"/>
    <w:rsid w:val="00DF7EB6"/>
    <w:rsid w:val="00E00051"/>
    <w:rsid w:val="00E001F4"/>
    <w:rsid w:val="00E003D2"/>
    <w:rsid w:val="00E004F6"/>
    <w:rsid w:val="00E006C9"/>
    <w:rsid w:val="00E00708"/>
    <w:rsid w:val="00E009FB"/>
    <w:rsid w:val="00E00A43"/>
    <w:rsid w:val="00E00AF2"/>
    <w:rsid w:val="00E00B7C"/>
    <w:rsid w:val="00E00C31"/>
    <w:rsid w:val="00E00C6B"/>
    <w:rsid w:val="00E00D80"/>
    <w:rsid w:val="00E00DC2"/>
    <w:rsid w:val="00E00FAD"/>
    <w:rsid w:val="00E01116"/>
    <w:rsid w:val="00E015D3"/>
    <w:rsid w:val="00E01752"/>
    <w:rsid w:val="00E01767"/>
    <w:rsid w:val="00E018B4"/>
    <w:rsid w:val="00E018D4"/>
    <w:rsid w:val="00E0191F"/>
    <w:rsid w:val="00E019D7"/>
    <w:rsid w:val="00E01B7B"/>
    <w:rsid w:val="00E01D97"/>
    <w:rsid w:val="00E01ECE"/>
    <w:rsid w:val="00E01F76"/>
    <w:rsid w:val="00E020DB"/>
    <w:rsid w:val="00E022B9"/>
    <w:rsid w:val="00E023EB"/>
    <w:rsid w:val="00E0271D"/>
    <w:rsid w:val="00E02A85"/>
    <w:rsid w:val="00E02DCE"/>
    <w:rsid w:val="00E02EEF"/>
    <w:rsid w:val="00E02F6F"/>
    <w:rsid w:val="00E02FE8"/>
    <w:rsid w:val="00E0308F"/>
    <w:rsid w:val="00E030E5"/>
    <w:rsid w:val="00E030E7"/>
    <w:rsid w:val="00E030FC"/>
    <w:rsid w:val="00E03127"/>
    <w:rsid w:val="00E03249"/>
    <w:rsid w:val="00E032F0"/>
    <w:rsid w:val="00E0331B"/>
    <w:rsid w:val="00E033BF"/>
    <w:rsid w:val="00E0342C"/>
    <w:rsid w:val="00E034AF"/>
    <w:rsid w:val="00E035A4"/>
    <w:rsid w:val="00E0369B"/>
    <w:rsid w:val="00E03722"/>
    <w:rsid w:val="00E0377C"/>
    <w:rsid w:val="00E0378C"/>
    <w:rsid w:val="00E037B1"/>
    <w:rsid w:val="00E037C0"/>
    <w:rsid w:val="00E03968"/>
    <w:rsid w:val="00E03D71"/>
    <w:rsid w:val="00E03E3B"/>
    <w:rsid w:val="00E03F2E"/>
    <w:rsid w:val="00E040D9"/>
    <w:rsid w:val="00E04125"/>
    <w:rsid w:val="00E0412B"/>
    <w:rsid w:val="00E043BC"/>
    <w:rsid w:val="00E04421"/>
    <w:rsid w:val="00E04555"/>
    <w:rsid w:val="00E0467B"/>
    <w:rsid w:val="00E0467D"/>
    <w:rsid w:val="00E04821"/>
    <w:rsid w:val="00E0482F"/>
    <w:rsid w:val="00E04847"/>
    <w:rsid w:val="00E04965"/>
    <w:rsid w:val="00E04A10"/>
    <w:rsid w:val="00E04C2C"/>
    <w:rsid w:val="00E04C67"/>
    <w:rsid w:val="00E04CD2"/>
    <w:rsid w:val="00E04D4D"/>
    <w:rsid w:val="00E04DC3"/>
    <w:rsid w:val="00E04E6C"/>
    <w:rsid w:val="00E04E6F"/>
    <w:rsid w:val="00E05147"/>
    <w:rsid w:val="00E05304"/>
    <w:rsid w:val="00E053F7"/>
    <w:rsid w:val="00E05459"/>
    <w:rsid w:val="00E05932"/>
    <w:rsid w:val="00E059F1"/>
    <w:rsid w:val="00E05AD9"/>
    <w:rsid w:val="00E05C17"/>
    <w:rsid w:val="00E05D4F"/>
    <w:rsid w:val="00E060DA"/>
    <w:rsid w:val="00E06120"/>
    <w:rsid w:val="00E061D7"/>
    <w:rsid w:val="00E061FC"/>
    <w:rsid w:val="00E0628B"/>
    <w:rsid w:val="00E062CC"/>
    <w:rsid w:val="00E062F3"/>
    <w:rsid w:val="00E06392"/>
    <w:rsid w:val="00E063F0"/>
    <w:rsid w:val="00E063FD"/>
    <w:rsid w:val="00E0644D"/>
    <w:rsid w:val="00E065BD"/>
    <w:rsid w:val="00E0662A"/>
    <w:rsid w:val="00E0668D"/>
    <w:rsid w:val="00E066AE"/>
    <w:rsid w:val="00E066C6"/>
    <w:rsid w:val="00E066FC"/>
    <w:rsid w:val="00E06701"/>
    <w:rsid w:val="00E067D1"/>
    <w:rsid w:val="00E068D8"/>
    <w:rsid w:val="00E06A63"/>
    <w:rsid w:val="00E06B9D"/>
    <w:rsid w:val="00E06C31"/>
    <w:rsid w:val="00E06DCA"/>
    <w:rsid w:val="00E06DEB"/>
    <w:rsid w:val="00E06E1E"/>
    <w:rsid w:val="00E06E32"/>
    <w:rsid w:val="00E06E76"/>
    <w:rsid w:val="00E06EBD"/>
    <w:rsid w:val="00E06ECE"/>
    <w:rsid w:val="00E073F3"/>
    <w:rsid w:val="00E07407"/>
    <w:rsid w:val="00E07505"/>
    <w:rsid w:val="00E07911"/>
    <w:rsid w:val="00E07A05"/>
    <w:rsid w:val="00E07D26"/>
    <w:rsid w:val="00E07DDA"/>
    <w:rsid w:val="00E07FE4"/>
    <w:rsid w:val="00E10006"/>
    <w:rsid w:val="00E100C5"/>
    <w:rsid w:val="00E1020A"/>
    <w:rsid w:val="00E102E5"/>
    <w:rsid w:val="00E10571"/>
    <w:rsid w:val="00E105C0"/>
    <w:rsid w:val="00E107F4"/>
    <w:rsid w:val="00E107FF"/>
    <w:rsid w:val="00E1098E"/>
    <w:rsid w:val="00E10C26"/>
    <w:rsid w:val="00E10DDB"/>
    <w:rsid w:val="00E10E07"/>
    <w:rsid w:val="00E10E76"/>
    <w:rsid w:val="00E10E87"/>
    <w:rsid w:val="00E111C9"/>
    <w:rsid w:val="00E11245"/>
    <w:rsid w:val="00E11389"/>
    <w:rsid w:val="00E1144E"/>
    <w:rsid w:val="00E1147A"/>
    <w:rsid w:val="00E11552"/>
    <w:rsid w:val="00E115E9"/>
    <w:rsid w:val="00E115F6"/>
    <w:rsid w:val="00E1170D"/>
    <w:rsid w:val="00E117B4"/>
    <w:rsid w:val="00E1180F"/>
    <w:rsid w:val="00E1181E"/>
    <w:rsid w:val="00E118C1"/>
    <w:rsid w:val="00E11B9F"/>
    <w:rsid w:val="00E11BF1"/>
    <w:rsid w:val="00E11D76"/>
    <w:rsid w:val="00E11FAB"/>
    <w:rsid w:val="00E120BE"/>
    <w:rsid w:val="00E12277"/>
    <w:rsid w:val="00E126D8"/>
    <w:rsid w:val="00E1285F"/>
    <w:rsid w:val="00E12893"/>
    <w:rsid w:val="00E129A5"/>
    <w:rsid w:val="00E12A0F"/>
    <w:rsid w:val="00E12D22"/>
    <w:rsid w:val="00E12D7A"/>
    <w:rsid w:val="00E12F59"/>
    <w:rsid w:val="00E13000"/>
    <w:rsid w:val="00E13077"/>
    <w:rsid w:val="00E130DB"/>
    <w:rsid w:val="00E13196"/>
    <w:rsid w:val="00E1326F"/>
    <w:rsid w:val="00E1336F"/>
    <w:rsid w:val="00E1346C"/>
    <w:rsid w:val="00E1354C"/>
    <w:rsid w:val="00E137F8"/>
    <w:rsid w:val="00E13A1B"/>
    <w:rsid w:val="00E13F1B"/>
    <w:rsid w:val="00E13F27"/>
    <w:rsid w:val="00E142EF"/>
    <w:rsid w:val="00E14398"/>
    <w:rsid w:val="00E14439"/>
    <w:rsid w:val="00E1446E"/>
    <w:rsid w:val="00E145A5"/>
    <w:rsid w:val="00E145AA"/>
    <w:rsid w:val="00E146BB"/>
    <w:rsid w:val="00E14718"/>
    <w:rsid w:val="00E14807"/>
    <w:rsid w:val="00E1480C"/>
    <w:rsid w:val="00E14862"/>
    <w:rsid w:val="00E148C7"/>
    <w:rsid w:val="00E14983"/>
    <w:rsid w:val="00E14EA1"/>
    <w:rsid w:val="00E14F58"/>
    <w:rsid w:val="00E15144"/>
    <w:rsid w:val="00E15226"/>
    <w:rsid w:val="00E1523B"/>
    <w:rsid w:val="00E15272"/>
    <w:rsid w:val="00E15366"/>
    <w:rsid w:val="00E15417"/>
    <w:rsid w:val="00E155A3"/>
    <w:rsid w:val="00E1572A"/>
    <w:rsid w:val="00E1590E"/>
    <w:rsid w:val="00E159C9"/>
    <w:rsid w:val="00E159E9"/>
    <w:rsid w:val="00E15B16"/>
    <w:rsid w:val="00E15B72"/>
    <w:rsid w:val="00E15BAE"/>
    <w:rsid w:val="00E15EF2"/>
    <w:rsid w:val="00E1648F"/>
    <w:rsid w:val="00E165DB"/>
    <w:rsid w:val="00E16646"/>
    <w:rsid w:val="00E16768"/>
    <w:rsid w:val="00E167B5"/>
    <w:rsid w:val="00E167FB"/>
    <w:rsid w:val="00E16845"/>
    <w:rsid w:val="00E168B9"/>
    <w:rsid w:val="00E168E4"/>
    <w:rsid w:val="00E16929"/>
    <w:rsid w:val="00E16AB8"/>
    <w:rsid w:val="00E16AEE"/>
    <w:rsid w:val="00E16C4B"/>
    <w:rsid w:val="00E16DDB"/>
    <w:rsid w:val="00E16EDC"/>
    <w:rsid w:val="00E16EE6"/>
    <w:rsid w:val="00E16EFD"/>
    <w:rsid w:val="00E16F2D"/>
    <w:rsid w:val="00E17186"/>
    <w:rsid w:val="00E1721F"/>
    <w:rsid w:val="00E172BD"/>
    <w:rsid w:val="00E17329"/>
    <w:rsid w:val="00E173F2"/>
    <w:rsid w:val="00E17443"/>
    <w:rsid w:val="00E1751E"/>
    <w:rsid w:val="00E176D6"/>
    <w:rsid w:val="00E178CD"/>
    <w:rsid w:val="00E17947"/>
    <w:rsid w:val="00E17999"/>
    <w:rsid w:val="00E17AE9"/>
    <w:rsid w:val="00E17B9E"/>
    <w:rsid w:val="00E17C1C"/>
    <w:rsid w:val="00E17C1D"/>
    <w:rsid w:val="00E17C37"/>
    <w:rsid w:val="00E20056"/>
    <w:rsid w:val="00E2027D"/>
    <w:rsid w:val="00E20449"/>
    <w:rsid w:val="00E204AA"/>
    <w:rsid w:val="00E20643"/>
    <w:rsid w:val="00E206A4"/>
    <w:rsid w:val="00E20700"/>
    <w:rsid w:val="00E20749"/>
    <w:rsid w:val="00E207FD"/>
    <w:rsid w:val="00E208FB"/>
    <w:rsid w:val="00E20907"/>
    <w:rsid w:val="00E20968"/>
    <w:rsid w:val="00E20BC5"/>
    <w:rsid w:val="00E20C4F"/>
    <w:rsid w:val="00E20C79"/>
    <w:rsid w:val="00E20C7F"/>
    <w:rsid w:val="00E20E42"/>
    <w:rsid w:val="00E20E88"/>
    <w:rsid w:val="00E20F79"/>
    <w:rsid w:val="00E20FAC"/>
    <w:rsid w:val="00E20FE1"/>
    <w:rsid w:val="00E2100D"/>
    <w:rsid w:val="00E21033"/>
    <w:rsid w:val="00E21075"/>
    <w:rsid w:val="00E2122C"/>
    <w:rsid w:val="00E21247"/>
    <w:rsid w:val="00E21340"/>
    <w:rsid w:val="00E214A8"/>
    <w:rsid w:val="00E214E9"/>
    <w:rsid w:val="00E21520"/>
    <w:rsid w:val="00E215E5"/>
    <w:rsid w:val="00E21602"/>
    <w:rsid w:val="00E216C0"/>
    <w:rsid w:val="00E21734"/>
    <w:rsid w:val="00E217F6"/>
    <w:rsid w:val="00E21938"/>
    <w:rsid w:val="00E21B0D"/>
    <w:rsid w:val="00E21D7C"/>
    <w:rsid w:val="00E21F68"/>
    <w:rsid w:val="00E22095"/>
    <w:rsid w:val="00E221ED"/>
    <w:rsid w:val="00E2232A"/>
    <w:rsid w:val="00E2233A"/>
    <w:rsid w:val="00E2254E"/>
    <w:rsid w:val="00E22632"/>
    <w:rsid w:val="00E2273E"/>
    <w:rsid w:val="00E2284A"/>
    <w:rsid w:val="00E2299C"/>
    <w:rsid w:val="00E229BB"/>
    <w:rsid w:val="00E229EF"/>
    <w:rsid w:val="00E22B40"/>
    <w:rsid w:val="00E23000"/>
    <w:rsid w:val="00E2309A"/>
    <w:rsid w:val="00E23177"/>
    <w:rsid w:val="00E233DB"/>
    <w:rsid w:val="00E233FB"/>
    <w:rsid w:val="00E23440"/>
    <w:rsid w:val="00E234E6"/>
    <w:rsid w:val="00E2352C"/>
    <w:rsid w:val="00E23569"/>
    <w:rsid w:val="00E236D7"/>
    <w:rsid w:val="00E23769"/>
    <w:rsid w:val="00E23950"/>
    <w:rsid w:val="00E239F0"/>
    <w:rsid w:val="00E23C37"/>
    <w:rsid w:val="00E23D64"/>
    <w:rsid w:val="00E23F7B"/>
    <w:rsid w:val="00E24014"/>
    <w:rsid w:val="00E2407A"/>
    <w:rsid w:val="00E242C7"/>
    <w:rsid w:val="00E244CA"/>
    <w:rsid w:val="00E244E4"/>
    <w:rsid w:val="00E24831"/>
    <w:rsid w:val="00E24871"/>
    <w:rsid w:val="00E24898"/>
    <w:rsid w:val="00E24BB5"/>
    <w:rsid w:val="00E24DF5"/>
    <w:rsid w:val="00E24FE7"/>
    <w:rsid w:val="00E25056"/>
    <w:rsid w:val="00E2526F"/>
    <w:rsid w:val="00E252B7"/>
    <w:rsid w:val="00E25326"/>
    <w:rsid w:val="00E2548F"/>
    <w:rsid w:val="00E254F6"/>
    <w:rsid w:val="00E257C4"/>
    <w:rsid w:val="00E257E4"/>
    <w:rsid w:val="00E258BE"/>
    <w:rsid w:val="00E25A0A"/>
    <w:rsid w:val="00E25AA6"/>
    <w:rsid w:val="00E25B49"/>
    <w:rsid w:val="00E25D2A"/>
    <w:rsid w:val="00E25D8C"/>
    <w:rsid w:val="00E25DA1"/>
    <w:rsid w:val="00E25DB7"/>
    <w:rsid w:val="00E2604C"/>
    <w:rsid w:val="00E2624B"/>
    <w:rsid w:val="00E262AD"/>
    <w:rsid w:val="00E262F1"/>
    <w:rsid w:val="00E26351"/>
    <w:rsid w:val="00E2661C"/>
    <w:rsid w:val="00E26673"/>
    <w:rsid w:val="00E2671F"/>
    <w:rsid w:val="00E268D1"/>
    <w:rsid w:val="00E26992"/>
    <w:rsid w:val="00E26AC4"/>
    <w:rsid w:val="00E26BC5"/>
    <w:rsid w:val="00E26C8F"/>
    <w:rsid w:val="00E2701E"/>
    <w:rsid w:val="00E2723B"/>
    <w:rsid w:val="00E27319"/>
    <w:rsid w:val="00E27338"/>
    <w:rsid w:val="00E27499"/>
    <w:rsid w:val="00E275FA"/>
    <w:rsid w:val="00E27A26"/>
    <w:rsid w:val="00E27AF8"/>
    <w:rsid w:val="00E27B23"/>
    <w:rsid w:val="00E27BE5"/>
    <w:rsid w:val="00E27C78"/>
    <w:rsid w:val="00E27D0D"/>
    <w:rsid w:val="00E27EDD"/>
    <w:rsid w:val="00E30077"/>
    <w:rsid w:val="00E30299"/>
    <w:rsid w:val="00E302DE"/>
    <w:rsid w:val="00E30425"/>
    <w:rsid w:val="00E304A3"/>
    <w:rsid w:val="00E304E3"/>
    <w:rsid w:val="00E30548"/>
    <w:rsid w:val="00E30597"/>
    <w:rsid w:val="00E30609"/>
    <w:rsid w:val="00E30783"/>
    <w:rsid w:val="00E30799"/>
    <w:rsid w:val="00E307F0"/>
    <w:rsid w:val="00E30840"/>
    <w:rsid w:val="00E30864"/>
    <w:rsid w:val="00E309CF"/>
    <w:rsid w:val="00E30CEC"/>
    <w:rsid w:val="00E30DE3"/>
    <w:rsid w:val="00E31013"/>
    <w:rsid w:val="00E31148"/>
    <w:rsid w:val="00E3116E"/>
    <w:rsid w:val="00E3157E"/>
    <w:rsid w:val="00E315A6"/>
    <w:rsid w:val="00E316FF"/>
    <w:rsid w:val="00E31747"/>
    <w:rsid w:val="00E318C4"/>
    <w:rsid w:val="00E31B3C"/>
    <w:rsid w:val="00E31CAE"/>
    <w:rsid w:val="00E31D5E"/>
    <w:rsid w:val="00E31D76"/>
    <w:rsid w:val="00E31E31"/>
    <w:rsid w:val="00E31EB1"/>
    <w:rsid w:val="00E31F52"/>
    <w:rsid w:val="00E32025"/>
    <w:rsid w:val="00E3202B"/>
    <w:rsid w:val="00E32049"/>
    <w:rsid w:val="00E321A8"/>
    <w:rsid w:val="00E321F9"/>
    <w:rsid w:val="00E32261"/>
    <w:rsid w:val="00E32273"/>
    <w:rsid w:val="00E324BB"/>
    <w:rsid w:val="00E32653"/>
    <w:rsid w:val="00E3284C"/>
    <w:rsid w:val="00E3290B"/>
    <w:rsid w:val="00E3298D"/>
    <w:rsid w:val="00E32BC9"/>
    <w:rsid w:val="00E32D8A"/>
    <w:rsid w:val="00E32DDD"/>
    <w:rsid w:val="00E32E4C"/>
    <w:rsid w:val="00E33068"/>
    <w:rsid w:val="00E3327C"/>
    <w:rsid w:val="00E332D2"/>
    <w:rsid w:val="00E33318"/>
    <w:rsid w:val="00E333F0"/>
    <w:rsid w:val="00E335DF"/>
    <w:rsid w:val="00E3377A"/>
    <w:rsid w:val="00E3388C"/>
    <w:rsid w:val="00E33957"/>
    <w:rsid w:val="00E33BEB"/>
    <w:rsid w:val="00E33CB6"/>
    <w:rsid w:val="00E33E21"/>
    <w:rsid w:val="00E33E26"/>
    <w:rsid w:val="00E33FD2"/>
    <w:rsid w:val="00E341D2"/>
    <w:rsid w:val="00E342B6"/>
    <w:rsid w:val="00E34307"/>
    <w:rsid w:val="00E343CE"/>
    <w:rsid w:val="00E34415"/>
    <w:rsid w:val="00E344E3"/>
    <w:rsid w:val="00E345C0"/>
    <w:rsid w:val="00E345D8"/>
    <w:rsid w:val="00E3462D"/>
    <w:rsid w:val="00E346AB"/>
    <w:rsid w:val="00E3484A"/>
    <w:rsid w:val="00E34979"/>
    <w:rsid w:val="00E34C07"/>
    <w:rsid w:val="00E34C65"/>
    <w:rsid w:val="00E34D0C"/>
    <w:rsid w:val="00E34DB8"/>
    <w:rsid w:val="00E34EA8"/>
    <w:rsid w:val="00E34F6D"/>
    <w:rsid w:val="00E35132"/>
    <w:rsid w:val="00E355D8"/>
    <w:rsid w:val="00E35647"/>
    <w:rsid w:val="00E357AF"/>
    <w:rsid w:val="00E3597F"/>
    <w:rsid w:val="00E35A88"/>
    <w:rsid w:val="00E35C2A"/>
    <w:rsid w:val="00E35DEC"/>
    <w:rsid w:val="00E35DF7"/>
    <w:rsid w:val="00E35E4E"/>
    <w:rsid w:val="00E3605A"/>
    <w:rsid w:val="00E362A4"/>
    <w:rsid w:val="00E362E0"/>
    <w:rsid w:val="00E36445"/>
    <w:rsid w:val="00E366D7"/>
    <w:rsid w:val="00E367CE"/>
    <w:rsid w:val="00E36845"/>
    <w:rsid w:val="00E36A7E"/>
    <w:rsid w:val="00E36AF7"/>
    <w:rsid w:val="00E36B1A"/>
    <w:rsid w:val="00E36BF2"/>
    <w:rsid w:val="00E36CDF"/>
    <w:rsid w:val="00E36D04"/>
    <w:rsid w:val="00E36DEC"/>
    <w:rsid w:val="00E3727B"/>
    <w:rsid w:val="00E375E0"/>
    <w:rsid w:val="00E376C4"/>
    <w:rsid w:val="00E37732"/>
    <w:rsid w:val="00E37754"/>
    <w:rsid w:val="00E37A7C"/>
    <w:rsid w:val="00E37B4A"/>
    <w:rsid w:val="00E37B84"/>
    <w:rsid w:val="00E37D60"/>
    <w:rsid w:val="00E37D73"/>
    <w:rsid w:val="00E37FF2"/>
    <w:rsid w:val="00E40115"/>
    <w:rsid w:val="00E4023A"/>
    <w:rsid w:val="00E40261"/>
    <w:rsid w:val="00E40389"/>
    <w:rsid w:val="00E40409"/>
    <w:rsid w:val="00E4045A"/>
    <w:rsid w:val="00E40495"/>
    <w:rsid w:val="00E405B1"/>
    <w:rsid w:val="00E406B1"/>
    <w:rsid w:val="00E4071A"/>
    <w:rsid w:val="00E4084E"/>
    <w:rsid w:val="00E40A06"/>
    <w:rsid w:val="00E40C84"/>
    <w:rsid w:val="00E40DBC"/>
    <w:rsid w:val="00E40DF9"/>
    <w:rsid w:val="00E40E9A"/>
    <w:rsid w:val="00E41000"/>
    <w:rsid w:val="00E41220"/>
    <w:rsid w:val="00E413C0"/>
    <w:rsid w:val="00E41603"/>
    <w:rsid w:val="00E4173F"/>
    <w:rsid w:val="00E418E1"/>
    <w:rsid w:val="00E41901"/>
    <w:rsid w:val="00E41918"/>
    <w:rsid w:val="00E41B09"/>
    <w:rsid w:val="00E41C28"/>
    <w:rsid w:val="00E41F05"/>
    <w:rsid w:val="00E41F24"/>
    <w:rsid w:val="00E41FF9"/>
    <w:rsid w:val="00E42052"/>
    <w:rsid w:val="00E420EF"/>
    <w:rsid w:val="00E42261"/>
    <w:rsid w:val="00E42541"/>
    <w:rsid w:val="00E4268B"/>
    <w:rsid w:val="00E4299A"/>
    <w:rsid w:val="00E429A1"/>
    <w:rsid w:val="00E42C52"/>
    <w:rsid w:val="00E42CF5"/>
    <w:rsid w:val="00E42D19"/>
    <w:rsid w:val="00E42E36"/>
    <w:rsid w:val="00E42F2A"/>
    <w:rsid w:val="00E43063"/>
    <w:rsid w:val="00E430F4"/>
    <w:rsid w:val="00E4323D"/>
    <w:rsid w:val="00E43282"/>
    <w:rsid w:val="00E43464"/>
    <w:rsid w:val="00E434DC"/>
    <w:rsid w:val="00E4354E"/>
    <w:rsid w:val="00E435EE"/>
    <w:rsid w:val="00E43605"/>
    <w:rsid w:val="00E43624"/>
    <w:rsid w:val="00E43655"/>
    <w:rsid w:val="00E4373B"/>
    <w:rsid w:val="00E43827"/>
    <w:rsid w:val="00E43A45"/>
    <w:rsid w:val="00E43C1A"/>
    <w:rsid w:val="00E43D89"/>
    <w:rsid w:val="00E43E19"/>
    <w:rsid w:val="00E43E33"/>
    <w:rsid w:val="00E43EB1"/>
    <w:rsid w:val="00E43ED3"/>
    <w:rsid w:val="00E43FEF"/>
    <w:rsid w:val="00E440F4"/>
    <w:rsid w:val="00E44188"/>
    <w:rsid w:val="00E4426B"/>
    <w:rsid w:val="00E4458F"/>
    <w:rsid w:val="00E4479E"/>
    <w:rsid w:val="00E447A7"/>
    <w:rsid w:val="00E44904"/>
    <w:rsid w:val="00E44A46"/>
    <w:rsid w:val="00E44A4C"/>
    <w:rsid w:val="00E44AB2"/>
    <w:rsid w:val="00E44BE3"/>
    <w:rsid w:val="00E44D0A"/>
    <w:rsid w:val="00E4506C"/>
    <w:rsid w:val="00E450DB"/>
    <w:rsid w:val="00E45273"/>
    <w:rsid w:val="00E454BC"/>
    <w:rsid w:val="00E455BE"/>
    <w:rsid w:val="00E45604"/>
    <w:rsid w:val="00E456C0"/>
    <w:rsid w:val="00E456DF"/>
    <w:rsid w:val="00E456EE"/>
    <w:rsid w:val="00E45816"/>
    <w:rsid w:val="00E45AF2"/>
    <w:rsid w:val="00E45B56"/>
    <w:rsid w:val="00E45D2F"/>
    <w:rsid w:val="00E45EA5"/>
    <w:rsid w:val="00E45EF0"/>
    <w:rsid w:val="00E45F33"/>
    <w:rsid w:val="00E45F4A"/>
    <w:rsid w:val="00E46058"/>
    <w:rsid w:val="00E462CE"/>
    <w:rsid w:val="00E46504"/>
    <w:rsid w:val="00E4656C"/>
    <w:rsid w:val="00E465E3"/>
    <w:rsid w:val="00E466E7"/>
    <w:rsid w:val="00E469A5"/>
    <w:rsid w:val="00E46A10"/>
    <w:rsid w:val="00E46A2E"/>
    <w:rsid w:val="00E46B7D"/>
    <w:rsid w:val="00E46BB8"/>
    <w:rsid w:val="00E46C85"/>
    <w:rsid w:val="00E46CAF"/>
    <w:rsid w:val="00E46D9D"/>
    <w:rsid w:val="00E46DFE"/>
    <w:rsid w:val="00E47388"/>
    <w:rsid w:val="00E4739C"/>
    <w:rsid w:val="00E473FF"/>
    <w:rsid w:val="00E47632"/>
    <w:rsid w:val="00E47937"/>
    <w:rsid w:val="00E47A9E"/>
    <w:rsid w:val="00E47ABB"/>
    <w:rsid w:val="00E47DA8"/>
    <w:rsid w:val="00E47DE1"/>
    <w:rsid w:val="00E47FA5"/>
    <w:rsid w:val="00E47FB0"/>
    <w:rsid w:val="00E50097"/>
    <w:rsid w:val="00E501DD"/>
    <w:rsid w:val="00E50607"/>
    <w:rsid w:val="00E50926"/>
    <w:rsid w:val="00E509A8"/>
    <w:rsid w:val="00E50EB2"/>
    <w:rsid w:val="00E50F15"/>
    <w:rsid w:val="00E50F79"/>
    <w:rsid w:val="00E50FD8"/>
    <w:rsid w:val="00E51099"/>
    <w:rsid w:val="00E51172"/>
    <w:rsid w:val="00E51198"/>
    <w:rsid w:val="00E511F9"/>
    <w:rsid w:val="00E51817"/>
    <w:rsid w:val="00E518F0"/>
    <w:rsid w:val="00E5190A"/>
    <w:rsid w:val="00E519B2"/>
    <w:rsid w:val="00E51D3B"/>
    <w:rsid w:val="00E51E28"/>
    <w:rsid w:val="00E51F38"/>
    <w:rsid w:val="00E51F3F"/>
    <w:rsid w:val="00E51F79"/>
    <w:rsid w:val="00E521CE"/>
    <w:rsid w:val="00E52412"/>
    <w:rsid w:val="00E524A3"/>
    <w:rsid w:val="00E524DF"/>
    <w:rsid w:val="00E52527"/>
    <w:rsid w:val="00E52625"/>
    <w:rsid w:val="00E52636"/>
    <w:rsid w:val="00E52938"/>
    <w:rsid w:val="00E52939"/>
    <w:rsid w:val="00E529C6"/>
    <w:rsid w:val="00E529F7"/>
    <w:rsid w:val="00E52AFB"/>
    <w:rsid w:val="00E52C40"/>
    <w:rsid w:val="00E52D1F"/>
    <w:rsid w:val="00E52F13"/>
    <w:rsid w:val="00E52FE5"/>
    <w:rsid w:val="00E53191"/>
    <w:rsid w:val="00E533A0"/>
    <w:rsid w:val="00E533BE"/>
    <w:rsid w:val="00E53489"/>
    <w:rsid w:val="00E534FA"/>
    <w:rsid w:val="00E537EA"/>
    <w:rsid w:val="00E5384D"/>
    <w:rsid w:val="00E53946"/>
    <w:rsid w:val="00E53988"/>
    <w:rsid w:val="00E53A7F"/>
    <w:rsid w:val="00E53AD7"/>
    <w:rsid w:val="00E53AF0"/>
    <w:rsid w:val="00E53B5C"/>
    <w:rsid w:val="00E53C4D"/>
    <w:rsid w:val="00E53D4D"/>
    <w:rsid w:val="00E53F65"/>
    <w:rsid w:val="00E53FC1"/>
    <w:rsid w:val="00E5400F"/>
    <w:rsid w:val="00E54041"/>
    <w:rsid w:val="00E541BD"/>
    <w:rsid w:val="00E54299"/>
    <w:rsid w:val="00E5443E"/>
    <w:rsid w:val="00E545A8"/>
    <w:rsid w:val="00E5474B"/>
    <w:rsid w:val="00E548D6"/>
    <w:rsid w:val="00E54B49"/>
    <w:rsid w:val="00E54BB8"/>
    <w:rsid w:val="00E54BBD"/>
    <w:rsid w:val="00E54C12"/>
    <w:rsid w:val="00E54C1B"/>
    <w:rsid w:val="00E54C4C"/>
    <w:rsid w:val="00E54C57"/>
    <w:rsid w:val="00E54D4A"/>
    <w:rsid w:val="00E54FCD"/>
    <w:rsid w:val="00E5545E"/>
    <w:rsid w:val="00E55485"/>
    <w:rsid w:val="00E554D5"/>
    <w:rsid w:val="00E55500"/>
    <w:rsid w:val="00E55648"/>
    <w:rsid w:val="00E557BE"/>
    <w:rsid w:val="00E5586E"/>
    <w:rsid w:val="00E55D33"/>
    <w:rsid w:val="00E55EB9"/>
    <w:rsid w:val="00E56028"/>
    <w:rsid w:val="00E560BD"/>
    <w:rsid w:val="00E560DB"/>
    <w:rsid w:val="00E56182"/>
    <w:rsid w:val="00E562C4"/>
    <w:rsid w:val="00E56378"/>
    <w:rsid w:val="00E56525"/>
    <w:rsid w:val="00E56554"/>
    <w:rsid w:val="00E566B7"/>
    <w:rsid w:val="00E566ED"/>
    <w:rsid w:val="00E56718"/>
    <w:rsid w:val="00E56722"/>
    <w:rsid w:val="00E569F4"/>
    <w:rsid w:val="00E56AF1"/>
    <w:rsid w:val="00E56B12"/>
    <w:rsid w:val="00E56BCF"/>
    <w:rsid w:val="00E56C83"/>
    <w:rsid w:val="00E56D65"/>
    <w:rsid w:val="00E56DAA"/>
    <w:rsid w:val="00E56E4E"/>
    <w:rsid w:val="00E5708C"/>
    <w:rsid w:val="00E5733F"/>
    <w:rsid w:val="00E57365"/>
    <w:rsid w:val="00E5739E"/>
    <w:rsid w:val="00E57524"/>
    <w:rsid w:val="00E5754E"/>
    <w:rsid w:val="00E575AC"/>
    <w:rsid w:val="00E5762C"/>
    <w:rsid w:val="00E5767D"/>
    <w:rsid w:val="00E576F4"/>
    <w:rsid w:val="00E5774E"/>
    <w:rsid w:val="00E57AD5"/>
    <w:rsid w:val="00E57B64"/>
    <w:rsid w:val="00E57B96"/>
    <w:rsid w:val="00E57C84"/>
    <w:rsid w:val="00E57DDE"/>
    <w:rsid w:val="00E57E7E"/>
    <w:rsid w:val="00E57F1A"/>
    <w:rsid w:val="00E57FC5"/>
    <w:rsid w:val="00E60294"/>
    <w:rsid w:val="00E603BB"/>
    <w:rsid w:val="00E608BE"/>
    <w:rsid w:val="00E6090D"/>
    <w:rsid w:val="00E609B3"/>
    <w:rsid w:val="00E60B42"/>
    <w:rsid w:val="00E60B5B"/>
    <w:rsid w:val="00E60C22"/>
    <w:rsid w:val="00E60E2C"/>
    <w:rsid w:val="00E60EE0"/>
    <w:rsid w:val="00E60F67"/>
    <w:rsid w:val="00E610D8"/>
    <w:rsid w:val="00E6115E"/>
    <w:rsid w:val="00E61236"/>
    <w:rsid w:val="00E61404"/>
    <w:rsid w:val="00E6166D"/>
    <w:rsid w:val="00E617AF"/>
    <w:rsid w:val="00E61B1B"/>
    <w:rsid w:val="00E61BC9"/>
    <w:rsid w:val="00E61BEA"/>
    <w:rsid w:val="00E61EE8"/>
    <w:rsid w:val="00E61F55"/>
    <w:rsid w:val="00E62032"/>
    <w:rsid w:val="00E621C0"/>
    <w:rsid w:val="00E6220E"/>
    <w:rsid w:val="00E62210"/>
    <w:rsid w:val="00E62350"/>
    <w:rsid w:val="00E6239E"/>
    <w:rsid w:val="00E624A9"/>
    <w:rsid w:val="00E624BD"/>
    <w:rsid w:val="00E6263C"/>
    <w:rsid w:val="00E62690"/>
    <w:rsid w:val="00E62982"/>
    <w:rsid w:val="00E62DC0"/>
    <w:rsid w:val="00E62ED7"/>
    <w:rsid w:val="00E62F45"/>
    <w:rsid w:val="00E62FE2"/>
    <w:rsid w:val="00E63074"/>
    <w:rsid w:val="00E6310A"/>
    <w:rsid w:val="00E63298"/>
    <w:rsid w:val="00E63429"/>
    <w:rsid w:val="00E634A3"/>
    <w:rsid w:val="00E63599"/>
    <w:rsid w:val="00E637B9"/>
    <w:rsid w:val="00E6395F"/>
    <w:rsid w:val="00E63A84"/>
    <w:rsid w:val="00E63C0F"/>
    <w:rsid w:val="00E63C98"/>
    <w:rsid w:val="00E63D1C"/>
    <w:rsid w:val="00E63D28"/>
    <w:rsid w:val="00E63D49"/>
    <w:rsid w:val="00E63ED7"/>
    <w:rsid w:val="00E63F47"/>
    <w:rsid w:val="00E6413A"/>
    <w:rsid w:val="00E64184"/>
    <w:rsid w:val="00E64273"/>
    <w:rsid w:val="00E643E4"/>
    <w:rsid w:val="00E6448E"/>
    <w:rsid w:val="00E6451E"/>
    <w:rsid w:val="00E6461F"/>
    <w:rsid w:val="00E64745"/>
    <w:rsid w:val="00E64831"/>
    <w:rsid w:val="00E64896"/>
    <w:rsid w:val="00E648AB"/>
    <w:rsid w:val="00E648E8"/>
    <w:rsid w:val="00E64943"/>
    <w:rsid w:val="00E64A9A"/>
    <w:rsid w:val="00E64B9F"/>
    <w:rsid w:val="00E64C79"/>
    <w:rsid w:val="00E64CA2"/>
    <w:rsid w:val="00E64D34"/>
    <w:rsid w:val="00E64E85"/>
    <w:rsid w:val="00E64F6A"/>
    <w:rsid w:val="00E65009"/>
    <w:rsid w:val="00E6505E"/>
    <w:rsid w:val="00E65097"/>
    <w:rsid w:val="00E65199"/>
    <w:rsid w:val="00E6530B"/>
    <w:rsid w:val="00E6554F"/>
    <w:rsid w:val="00E655B4"/>
    <w:rsid w:val="00E65618"/>
    <w:rsid w:val="00E656B0"/>
    <w:rsid w:val="00E65837"/>
    <w:rsid w:val="00E65846"/>
    <w:rsid w:val="00E6592E"/>
    <w:rsid w:val="00E65952"/>
    <w:rsid w:val="00E65990"/>
    <w:rsid w:val="00E659E7"/>
    <w:rsid w:val="00E65A54"/>
    <w:rsid w:val="00E65AC0"/>
    <w:rsid w:val="00E65B81"/>
    <w:rsid w:val="00E65DE2"/>
    <w:rsid w:val="00E65EDD"/>
    <w:rsid w:val="00E66046"/>
    <w:rsid w:val="00E660EE"/>
    <w:rsid w:val="00E66438"/>
    <w:rsid w:val="00E66707"/>
    <w:rsid w:val="00E66819"/>
    <w:rsid w:val="00E66938"/>
    <w:rsid w:val="00E6697B"/>
    <w:rsid w:val="00E66CA8"/>
    <w:rsid w:val="00E66D3C"/>
    <w:rsid w:val="00E66D88"/>
    <w:rsid w:val="00E66E74"/>
    <w:rsid w:val="00E66E9B"/>
    <w:rsid w:val="00E6728C"/>
    <w:rsid w:val="00E67364"/>
    <w:rsid w:val="00E67483"/>
    <w:rsid w:val="00E679F5"/>
    <w:rsid w:val="00E67AB3"/>
    <w:rsid w:val="00E67CB7"/>
    <w:rsid w:val="00E67DFE"/>
    <w:rsid w:val="00E67F4D"/>
    <w:rsid w:val="00E7029D"/>
    <w:rsid w:val="00E703EA"/>
    <w:rsid w:val="00E7095E"/>
    <w:rsid w:val="00E70967"/>
    <w:rsid w:val="00E70AAD"/>
    <w:rsid w:val="00E70CFC"/>
    <w:rsid w:val="00E70D73"/>
    <w:rsid w:val="00E70D9B"/>
    <w:rsid w:val="00E70E64"/>
    <w:rsid w:val="00E70FE1"/>
    <w:rsid w:val="00E71124"/>
    <w:rsid w:val="00E71133"/>
    <w:rsid w:val="00E711EC"/>
    <w:rsid w:val="00E71338"/>
    <w:rsid w:val="00E7154F"/>
    <w:rsid w:val="00E7159F"/>
    <w:rsid w:val="00E71A82"/>
    <w:rsid w:val="00E71AD6"/>
    <w:rsid w:val="00E71AF4"/>
    <w:rsid w:val="00E71BFA"/>
    <w:rsid w:val="00E71C77"/>
    <w:rsid w:val="00E71DB0"/>
    <w:rsid w:val="00E721D7"/>
    <w:rsid w:val="00E721DC"/>
    <w:rsid w:val="00E72550"/>
    <w:rsid w:val="00E726B2"/>
    <w:rsid w:val="00E726CC"/>
    <w:rsid w:val="00E72877"/>
    <w:rsid w:val="00E728B9"/>
    <w:rsid w:val="00E728DC"/>
    <w:rsid w:val="00E72949"/>
    <w:rsid w:val="00E72A12"/>
    <w:rsid w:val="00E72A8A"/>
    <w:rsid w:val="00E72B83"/>
    <w:rsid w:val="00E72D14"/>
    <w:rsid w:val="00E72E56"/>
    <w:rsid w:val="00E7341E"/>
    <w:rsid w:val="00E7344D"/>
    <w:rsid w:val="00E73471"/>
    <w:rsid w:val="00E73512"/>
    <w:rsid w:val="00E73689"/>
    <w:rsid w:val="00E737E0"/>
    <w:rsid w:val="00E73A9B"/>
    <w:rsid w:val="00E73C43"/>
    <w:rsid w:val="00E73D7D"/>
    <w:rsid w:val="00E73DA6"/>
    <w:rsid w:val="00E7404C"/>
    <w:rsid w:val="00E740DE"/>
    <w:rsid w:val="00E74149"/>
    <w:rsid w:val="00E74180"/>
    <w:rsid w:val="00E741EB"/>
    <w:rsid w:val="00E74368"/>
    <w:rsid w:val="00E74457"/>
    <w:rsid w:val="00E74489"/>
    <w:rsid w:val="00E74507"/>
    <w:rsid w:val="00E74578"/>
    <w:rsid w:val="00E74582"/>
    <w:rsid w:val="00E7461F"/>
    <w:rsid w:val="00E74697"/>
    <w:rsid w:val="00E74876"/>
    <w:rsid w:val="00E74945"/>
    <w:rsid w:val="00E749FD"/>
    <w:rsid w:val="00E74A79"/>
    <w:rsid w:val="00E74AB3"/>
    <w:rsid w:val="00E74B27"/>
    <w:rsid w:val="00E74CE6"/>
    <w:rsid w:val="00E7505B"/>
    <w:rsid w:val="00E750B3"/>
    <w:rsid w:val="00E753C7"/>
    <w:rsid w:val="00E753C8"/>
    <w:rsid w:val="00E75477"/>
    <w:rsid w:val="00E756F3"/>
    <w:rsid w:val="00E757A2"/>
    <w:rsid w:val="00E759B2"/>
    <w:rsid w:val="00E75A8C"/>
    <w:rsid w:val="00E75AED"/>
    <w:rsid w:val="00E75AFE"/>
    <w:rsid w:val="00E75B2A"/>
    <w:rsid w:val="00E75C5A"/>
    <w:rsid w:val="00E75CCF"/>
    <w:rsid w:val="00E75D8D"/>
    <w:rsid w:val="00E75EE0"/>
    <w:rsid w:val="00E75FFA"/>
    <w:rsid w:val="00E76192"/>
    <w:rsid w:val="00E7623F"/>
    <w:rsid w:val="00E762AA"/>
    <w:rsid w:val="00E76361"/>
    <w:rsid w:val="00E763E3"/>
    <w:rsid w:val="00E763ED"/>
    <w:rsid w:val="00E763F7"/>
    <w:rsid w:val="00E76480"/>
    <w:rsid w:val="00E764C6"/>
    <w:rsid w:val="00E764DF"/>
    <w:rsid w:val="00E7653A"/>
    <w:rsid w:val="00E76647"/>
    <w:rsid w:val="00E766E7"/>
    <w:rsid w:val="00E768F7"/>
    <w:rsid w:val="00E76A06"/>
    <w:rsid w:val="00E76AB6"/>
    <w:rsid w:val="00E76B98"/>
    <w:rsid w:val="00E76C67"/>
    <w:rsid w:val="00E76DB5"/>
    <w:rsid w:val="00E76E1D"/>
    <w:rsid w:val="00E76F5D"/>
    <w:rsid w:val="00E77411"/>
    <w:rsid w:val="00E7743D"/>
    <w:rsid w:val="00E777A7"/>
    <w:rsid w:val="00E77A21"/>
    <w:rsid w:val="00E77A5D"/>
    <w:rsid w:val="00E77C01"/>
    <w:rsid w:val="00E77E7C"/>
    <w:rsid w:val="00E8020C"/>
    <w:rsid w:val="00E8033F"/>
    <w:rsid w:val="00E80449"/>
    <w:rsid w:val="00E8051A"/>
    <w:rsid w:val="00E8054B"/>
    <w:rsid w:val="00E8077B"/>
    <w:rsid w:val="00E80844"/>
    <w:rsid w:val="00E8086C"/>
    <w:rsid w:val="00E808E7"/>
    <w:rsid w:val="00E80906"/>
    <w:rsid w:val="00E80AAF"/>
    <w:rsid w:val="00E80AFF"/>
    <w:rsid w:val="00E80B16"/>
    <w:rsid w:val="00E80C44"/>
    <w:rsid w:val="00E80F08"/>
    <w:rsid w:val="00E80F23"/>
    <w:rsid w:val="00E80F67"/>
    <w:rsid w:val="00E80FDD"/>
    <w:rsid w:val="00E8107D"/>
    <w:rsid w:val="00E811F4"/>
    <w:rsid w:val="00E812B1"/>
    <w:rsid w:val="00E812CA"/>
    <w:rsid w:val="00E81672"/>
    <w:rsid w:val="00E816B2"/>
    <w:rsid w:val="00E8172A"/>
    <w:rsid w:val="00E81736"/>
    <w:rsid w:val="00E8179B"/>
    <w:rsid w:val="00E818BE"/>
    <w:rsid w:val="00E81980"/>
    <w:rsid w:val="00E819E5"/>
    <w:rsid w:val="00E81B18"/>
    <w:rsid w:val="00E81BF3"/>
    <w:rsid w:val="00E81DA6"/>
    <w:rsid w:val="00E81F0F"/>
    <w:rsid w:val="00E81F44"/>
    <w:rsid w:val="00E81FDC"/>
    <w:rsid w:val="00E820C0"/>
    <w:rsid w:val="00E8219C"/>
    <w:rsid w:val="00E823A1"/>
    <w:rsid w:val="00E823D1"/>
    <w:rsid w:val="00E8253B"/>
    <w:rsid w:val="00E82A25"/>
    <w:rsid w:val="00E82BA2"/>
    <w:rsid w:val="00E82C33"/>
    <w:rsid w:val="00E82D37"/>
    <w:rsid w:val="00E82D7F"/>
    <w:rsid w:val="00E82DC8"/>
    <w:rsid w:val="00E82EE1"/>
    <w:rsid w:val="00E82F23"/>
    <w:rsid w:val="00E82FB3"/>
    <w:rsid w:val="00E82FB6"/>
    <w:rsid w:val="00E8336A"/>
    <w:rsid w:val="00E834DE"/>
    <w:rsid w:val="00E8351D"/>
    <w:rsid w:val="00E83759"/>
    <w:rsid w:val="00E83935"/>
    <w:rsid w:val="00E839F4"/>
    <w:rsid w:val="00E83A1B"/>
    <w:rsid w:val="00E83B67"/>
    <w:rsid w:val="00E83DEA"/>
    <w:rsid w:val="00E83FEC"/>
    <w:rsid w:val="00E84179"/>
    <w:rsid w:val="00E84438"/>
    <w:rsid w:val="00E84504"/>
    <w:rsid w:val="00E84623"/>
    <w:rsid w:val="00E84626"/>
    <w:rsid w:val="00E8465A"/>
    <w:rsid w:val="00E847C4"/>
    <w:rsid w:val="00E84B1F"/>
    <w:rsid w:val="00E84C46"/>
    <w:rsid w:val="00E84D0F"/>
    <w:rsid w:val="00E84FC3"/>
    <w:rsid w:val="00E85016"/>
    <w:rsid w:val="00E85078"/>
    <w:rsid w:val="00E8507A"/>
    <w:rsid w:val="00E8511E"/>
    <w:rsid w:val="00E851A8"/>
    <w:rsid w:val="00E85233"/>
    <w:rsid w:val="00E85249"/>
    <w:rsid w:val="00E85257"/>
    <w:rsid w:val="00E8548A"/>
    <w:rsid w:val="00E856B4"/>
    <w:rsid w:val="00E85728"/>
    <w:rsid w:val="00E8586F"/>
    <w:rsid w:val="00E85998"/>
    <w:rsid w:val="00E85C1E"/>
    <w:rsid w:val="00E85C81"/>
    <w:rsid w:val="00E85C82"/>
    <w:rsid w:val="00E85DAA"/>
    <w:rsid w:val="00E85EB4"/>
    <w:rsid w:val="00E85F3B"/>
    <w:rsid w:val="00E85F96"/>
    <w:rsid w:val="00E86056"/>
    <w:rsid w:val="00E8609F"/>
    <w:rsid w:val="00E8615C"/>
    <w:rsid w:val="00E861FF"/>
    <w:rsid w:val="00E862C6"/>
    <w:rsid w:val="00E86389"/>
    <w:rsid w:val="00E863AC"/>
    <w:rsid w:val="00E863B7"/>
    <w:rsid w:val="00E865CB"/>
    <w:rsid w:val="00E866B2"/>
    <w:rsid w:val="00E866B9"/>
    <w:rsid w:val="00E86A56"/>
    <w:rsid w:val="00E86BEB"/>
    <w:rsid w:val="00E86C3C"/>
    <w:rsid w:val="00E86D0B"/>
    <w:rsid w:val="00E86F65"/>
    <w:rsid w:val="00E872F2"/>
    <w:rsid w:val="00E87404"/>
    <w:rsid w:val="00E8750C"/>
    <w:rsid w:val="00E8757B"/>
    <w:rsid w:val="00E87650"/>
    <w:rsid w:val="00E8766C"/>
    <w:rsid w:val="00E876F8"/>
    <w:rsid w:val="00E87751"/>
    <w:rsid w:val="00E879E8"/>
    <w:rsid w:val="00E879FA"/>
    <w:rsid w:val="00E87A3C"/>
    <w:rsid w:val="00E87B6A"/>
    <w:rsid w:val="00E87D5F"/>
    <w:rsid w:val="00E90051"/>
    <w:rsid w:val="00E90193"/>
    <w:rsid w:val="00E902D3"/>
    <w:rsid w:val="00E902DF"/>
    <w:rsid w:val="00E90316"/>
    <w:rsid w:val="00E903B9"/>
    <w:rsid w:val="00E904C1"/>
    <w:rsid w:val="00E905BC"/>
    <w:rsid w:val="00E9062B"/>
    <w:rsid w:val="00E9066F"/>
    <w:rsid w:val="00E90717"/>
    <w:rsid w:val="00E9072A"/>
    <w:rsid w:val="00E9076A"/>
    <w:rsid w:val="00E90795"/>
    <w:rsid w:val="00E9079D"/>
    <w:rsid w:val="00E90837"/>
    <w:rsid w:val="00E90A1C"/>
    <w:rsid w:val="00E90A21"/>
    <w:rsid w:val="00E90B02"/>
    <w:rsid w:val="00E90CBB"/>
    <w:rsid w:val="00E90D1D"/>
    <w:rsid w:val="00E91105"/>
    <w:rsid w:val="00E9113E"/>
    <w:rsid w:val="00E91454"/>
    <w:rsid w:val="00E914F6"/>
    <w:rsid w:val="00E9151F"/>
    <w:rsid w:val="00E91688"/>
    <w:rsid w:val="00E9170E"/>
    <w:rsid w:val="00E917A2"/>
    <w:rsid w:val="00E91A97"/>
    <w:rsid w:val="00E91C57"/>
    <w:rsid w:val="00E91D24"/>
    <w:rsid w:val="00E91E92"/>
    <w:rsid w:val="00E9200C"/>
    <w:rsid w:val="00E9214B"/>
    <w:rsid w:val="00E9215E"/>
    <w:rsid w:val="00E921CF"/>
    <w:rsid w:val="00E92389"/>
    <w:rsid w:val="00E923AC"/>
    <w:rsid w:val="00E9245A"/>
    <w:rsid w:val="00E92515"/>
    <w:rsid w:val="00E92629"/>
    <w:rsid w:val="00E92695"/>
    <w:rsid w:val="00E926D5"/>
    <w:rsid w:val="00E9271B"/>
    <w:rsid w:val="00E92777"/>
    <w:rsid w:val="00E927AF"/>
    <w:rsid w:val="00E9286E"/>
    <w:rsid w:val="00E92950"/>
    <w:rsid w:val="00E92C12"/>
    <w:rsid w:val="00E92C81"/>
    <w:rsid w:val="00E92DA6"/>
    <w:rsid w:val="00E92F6E"/>
    <w:rsid w:val="00E92FFF"/>
    <w:rsid w:val="00E93359"/>
    <w:rsid w:val="00E933F6"/>
    <w:rsid w:val="00E933FF"/>
    <w:rsid w:val="00E934D2"/>
    <w:rsid w:val="00E93849"/>
    <w:rsid w:val="00E9388B"/>
    <w:rsid w:val="00E93952"/>
    <w:rsid w:val="00E93A9A"/>
    <w:rsid w:val="00E93B8B"/>
    <w:rsid w:val="00E93C14"/>
    <w:rsid w:val="00E93CE5"/>
    <w:rsid w:val="00E93E65"/>
    <w:rsid w:val="00E93F60"/>
    <w:rsid w:val="00E93FF8"/>
    <w:rsid w:val="00E9413D"/>
    <w:rsid w:val="00E94189"/>
    <w:rsid w:val="00E94247"/>
    <w:rsid w:val="00E942F4"/>
    <w:rsid w:val="00E945EF"/>
    <w:rsid w:val="00E94664"/>
    <w:rsid w:val="00E946D4"/>
    <w:rsid w:val="00E94862"/>
    <w:rsid w:val="00E949BA"/>
    <w:rsid w:val="00E94A0A"/>
    <w:rsid w:val="00E94AD2"/>
    <w:rsid w:val="00E94B4E"/>
    <w:rsid w:val="00E94D97"/>
    <w:rsid w:val="00E94DB7"/>
    <w:rsid w:val="00E94E14"/>
    <w:rsid w:val="00E94EBC"/>
    <w:rsid w:val="00E94F0A"/>
    <w:rsid w:val="00E94F44"/>
    <w:rsid w:val="00E94F53"/>
    <w:rsid w:val="00E94FBC"/>
    <w:rsid w:val="00E950E3"/>
    <w:rsid w:val="00E9542B"/>
    <w:rsid w:val="00E95479"/>
    <w:rsid w:val="00E9566B"/>
    <w:rsid w:val="00E957DF"/>
    <w:rsid w:val="00E958D9"/>
    <w:rsid w:val="00E95A23"/>
    <w:rsid w:val="00E95BEB"/>
    <w:rsid w:val="00E95D31"/>
    <w:rsid w:val="00E95E7C"/>
    <w:rsid w:val="00E95EB3"/>
    <w:rsid w:val="00E95EDC"/>
    <w:rsid w:val="00E961C9"/>
    <w:rsid w:val="00E963C5"/>
    <w:rsid w:val="00E96568"/>
    <w:rsid w:val="00E967E9"/>
    <w:rsid w:val="00E968F5"/>
    <w:rsid w:val="00E96A2C"/>
    <w:rsid w:val="00E96A77"/>
    <w:rsid w:val="00E96ABE"/>
    <w:rsid w:val="00E96AC5"/>
    <w:rsid w:val="00E96BB7"/>
    <w:rsid w:val="00E96BCF"/>
    <w:rsid w:val="00E96BFD"/>
    <w:rsid w:val="00E96D73"/>
    <w:rsid w:val="00E97165"/>
    <w:rsid w:val="00E9718C"/>
    <w:rsid w:val="00E9719F"/>
    <w:rsid w:val="00E971A2"/>
    <w:rsid w:val="00E971B3"/>
    <w:rsid w:val="00E9723B"/>
    <w:rsid w:val="00E9752A"/>
    <w:rsid w:val="00E977CC"/>
    <w:rsid w:val="00E97819"/>
    <w:rsid w:val="00E978DD"/>
    <w:rsid w:val="00E97966"/>
    <w:rsid w:val="00E9797C"/>
    <w:rsid w:val="00E97A92"/>
    <w:rsid w:val="00E97B77"/>
    <w:rsid w:val="00E97C4B"/>
    <w:rsid w:val="00E97C5B"/>
    <w:rsid w:val="00E97D46"/>
    <w:rsid w:val="00E97F41"/>
    <w:rsid w:val="00E97F7A"/>
    <w:rsid w:val="00E97F85"/>
    <w:rsid w:val="00E97FCA"/>
    <w:rsid w:val="00EA02C5"/>
    <w:rsid w:val="00EA0316"/>
    <w:rsid w:val="00EA0486"/>
    <w:rsid w:val="00EA0496"/>
    <w:rsid w:val="00EA0542"/>
    <w:rsid w:val="00EA0578"/>
    <w:rsid w:val="00EA0594"/>
    <w:rsid w:val="00EA06EE"/>
    <w:rsid w:val="00EA07C6"/>
    <w:rsid w:val="00EA08A1"/>
    <w:rsid w:val="00EA0C0F"/>
    <w:rsid w:val="00EA0CD3"/>
    <w:rsid w:val="00EA0D23"/>
    <w:rsid w:val="00EA0E9E"/>
    <w:rsid w:val="00EA0EA2"/>
    <w:rsid w:val="00EA0F98"/>
    <w:rsid w:val="00EA10D7"/>
    <w:rsid w:val="00EA1105"/>
    <w:rsid w:val="00EA1462"/>
    <w:rsid w:val="00EA14CF"/>
    <w:rsid w:val="00EA173A"/>
    <w:rsid w:val="00EA1744"/>
    <w:rsid w:val="00EA1801"/>
    <w:rsid w:val="00EA1844"/>
    <w:rsid w:val="00EA1A09"/>
    <w:rsid w:val="00EA1AB7"/>
    <w:rsid w:val="00EA1BC1"/>
    <w:rsid w:val="00EA1F15"/>
    <w:rsid w:val="00EA215F"/>
    <w:rsid w:val="00EA2589"/>
    <w:rsid w:val="00EA25AE"/>
    <w:rsid w:val="00EA26AC"/>
    <w:rsid w:val="00EA270C"/>
    <w:rsid w:val="00EA2853"/>
    <w:rsid w:val="00EA29CE"/>
    <w:rsid w:val="00EA29E1"/>
    <w:rsid w:val="00EA2C1B"/>
    <w:rsid w:val="00EA2C6D"/>
    <w:rsid w:val="00EA2E4A"/>
    <w:rsid w:val="00EA2EA2"/>
    <w:rsid w:val="00EA2F23"/>
    <w:rsid w:val="00EA2F92"/>
    <w:rsid w:val="00EA30C8"/>
    <w:rsid w:val="00EA3201"/>
    <w:rsid w:val="00EA32AF"/>
    <w:rsid w:val="00EA32E9"/>
    <w:rsid w:val="00EA3475"/>
    <w:rsid w:val="00EA365D"/>
    <w:rsid w:val="00EA382C"/>
    <w:rsid w:val="00EA3952"/>
    <w:rsid w:val="00EA39DA"/>
    <w:rsid w:val="00EA39E8"/>
    <w:rsid w:val="00EA3A28"/>
    <w:rsid w:val="00EA3D7C"/>
    <w:rsid w:val="00EA3FC0"/>
    <w:rsid w:val="00EA412C"/>
    <w:rsid w:val="00EA433C"/>
    <w:rsid w:val="00EA4507"/>
    <w:rsid w:val="00EA4615"/>
    <w:rsid w:val="00EA4646"/>
    <w:rsid w:val="00EA4718"/>
    <w:rsid w:val="00EA4A56"/>
    <w:rsid w:val="00EA4B53"/>
    <w:rsid w:val="00EA4BC7"/>
    <w:rsid w:val="00EA4D06"/>
    <w:rsid w:val="00EA4DF0"/>
    <w:rsid w:val="00EA4FBE"/>
    <w:rsid w:val="00EA4FFF"/>
    <w:rsid w:val="00EA5215"/>
    <w:rsid w:val="00EA527C"/>
    <w:rsid w:val="00EA551F"/>
    <w:rsid w:val="00EA552E"/>
    <w:rsid w:val="00EA5709"/>
    <w:rsid w:val="00EA5719"/>
    <w:rsid w:val="00EA575B"/>
    <w:rsid w:val="00EA578F"/>
    <w:rsid w:val="00EA5886"/>
    <w:rsid w:val="00EA5894"/>
    <w:rsid w:val="00EA590E"/>
    <w:rsid w:val="00EA59C9"/>
    <w:rsid w:val="00EA59CC"/>
    <w:rsid w:val="00EA5C1E"/>
    <w:rsid w:val="00EA5C48"/>
    <w:rsid w:val="00EA5C61"/>
    <w:rsid w:val="00EA5D09"/>
    <w:rsid w:val="00EA5E15"/>
    <w:rsid w:val="00EA5EAF"/>
    <w:rsid w:val="00EA5ED1"/>
    <w:rsid w:val="00EA61C3"/>
    <w:rsid w:val="00EA6250"/>
    <w:rsid w:val="00EA629E"/>
    <w:rsid w:val="00EA62F0"/>
    <w:rsid w:val="00EA655F"/>
    <w:rsid w:val="00EA6674"/>
    <w:rsid w:val="00EA697B"/>
    <w:rsid w:val="00EA6A51"/>
    <w:rsid w:val="00EA6B9A"/>
    <w:rsid w:val="00EA6DB2"/>
    <w:rsid w:val="00EA6EC6"/>
    <w:rsid w:val="00EA6EDA"/>
    <w:rsid w:val="00EA72A9"/>
    <w:rsid w:val="00EA7338"/>
    <w:rsid w:val="00EA7353"/>
    <w:rsid w:val="00EA7408"/>
    <w:rsid w:val="00EA7469"/>
    <w:rsid w:val="00EA764D"/>
    <w:rsid w:val="00EA769C"/>
    <w:rsid w:val="00EA76E6"/>
    <w:rsid w:val="00EA7B3D"/>
    <w:rsid w:val="00EA7C3C"/>
    <w:rsid w:val="00EA7E9C"/>
    <w:rsid w:val="00EA7EB6"/>
    <w:rsid w:val="00EB0090"/>
    <w:rsid w:val="00EB02A9"/>
    <w:rsid w:val="00EB02B2"/>
    <w:rsid w:val="00EB05CD"/>
    <w:rsid w:val="00EB065A"/>
    <w:rsid w:val="00EB066C"/>
    <w:rsid w:val="00EB07DE"/>
    <w:rsid w:val="00EB07E8"/>
    <w:rsid w:val="00EB093D"/>
    <w:rsid w:val="00EB0978"/>
    <w:rsid w:val="00EB09BD"/>
    <w:rsid w:val="00EB0A28"/>
    <w:rsid w:val="00EB0C7F"/>
    <w:rsid w:val="00EB0DFA"/>
    <w:rsid w:val="00EB126A"/>
    <w:rsid w:val="00EB12C6"/>
    <w:rsid w:val="00EB16C8"/>
    <w:rsid w:val="00EB1A00"/>
    <w:rsid w:val="00EB1A17"/>
    <w:rsid w:val="00EB1AB9"/>
    <w:rsid w:val="00EB1AE7"/>
    <w:rsid w:val="00EB1DC4"/>
    <w:rsid w:val="00EB1E27"/>
    <w:rsid w:val="00EB1E8F"/>
    <w:rsid w:val="00EB2043"/>
    <w:rsid w:val="00EB21AE"/>
    <w:rsid w:val="00EB234D"/>
    <w:rsid w:val="00EB243D"/>
    <w:rsid w:val="00EB24A4"/>
    <w:rsid w:val="00EB24E7"/>
    <w:rsid w:val="00EB2553"/>
    <w:rsid w:val="00EB2589"/>
    <w:rsid w:val="00EB27DF"/>
    <w:rsid w:val="00EB283D"/>
    <w:rsid w:val="00EB28C1"/>
    <w:rsid w:val="00EB2A5E"/>
    <w:rsid w:val="00EB2B17"/>
    <w:rsid w:val="00EB2B7E"/>
    <w:rsid w:val="00EB2E7E"/>
    <w:rsid w:val="00EB2E94"/>
    <w:rsid w:val="00EB3077"/>
    <w:rsid w:val="00EB325B"/>
    <w:rsid w:val="00EB34A0"/>
    <w:rsid w:val="00EB34CE"/>
    <w:rsid w:val="00EB3650"/>
    <w:rsid w:val="00EB393A"/>
    <w:rsid w:val="00EB398E"/>
    <w:rsid w:val="00EB3C03"/>
    <w:rsid w:val="00EB3E85"/>
    <w:rsid w:val="00EB42B6"/>
    <w:rsid w:val="00EB4316"/>
    <w:rsid w:val="00EB4377"/>
    <w:rsid w:val="00EB43F4"/>
    <w:rsid w:val="00EB4784"/>
    <w:rsid w:val="00EB4978"/>
    <w:rsid w:val="00EB4CB9"/>
    <w:rsid w:val="00EB50AB"/>
    <w:rsid w:val="00EB51D3"/>
    <w:rsid w:val="00EB525B"/>
    <w:rsid w:val="00EB53AA"/>
    <w:rsid w:val="00EB53E2"/>
    <w:rsid w:val="00EB53FE"/>
    <w:rsid w:val="00EB5402"/>
    <w:rsid w:val="00EB5456"/>
    <w:rsid w:val="00EB54E4"/>
    <w:rsid w:val="00EB5540"/>
    <w:rsid w:val="00EB5634"/>
    <w:rsid w:val="00EB574D"/>
    <w:rsid w:val="00EB578A"/>
    <w:rsid w:val="00EB5DA6"/>
    <w:rsid w:val="00EB5E34"/>
    <w:rsid w:val="00EB5EDA"/>
    <w:rsid w:val="00EB5EF2"/>
    <w:rsid w:val="00EB5F50"/>
    <w:rsid w:val="00EB5F7E"/>
    <w:rsid w:val="00EB627C"/>
    <w:rsid w:val="00EB62E8"/>
    <w:rsid w:val="00EB6320"/>
    <w:rsid w:val="00EB633E"/>
    <w:rsid w:val="00EB641E"/>
    <w:rsid w:val="00EB64F3"/>
    <w:rsid w:val="00EB651C"/>
    <w:rsid w:val="00EB65B0"/>
    <w:rsid w:val="00EB65C4"/>
    <w:rsid w:val="00EB65D6"/>
    <w:rsid w:val="00EB6637"/>
    <w:rsid w:val="00EB6837"/>
    <w:rsid w:val="00EB688E"/>
    <w:rsid w:val="00EB68E0"/>
    <w:rsid w:val="00EB691E"/>
    <w:rsid w:val="00EB6946"/>
    <w:rsid w:val="00EB6BEC"/>
    <w:rsid w:val="00EB6D58"/>
    <w:rsid w:val="00EB6E03"/>
    <w:rsid w:val="00EB6EE3"/>
    <w:rsid w:val="00EB7019"/>
    <w:rsid w:val="00EB70AE"/>
    <w:rsid w:val="00EB7389"/>
    <w:rsid w:val="00EB744D"/>
    <w:rsid w:val="00EB75B1"/>
    <w:rsid w:val="00EB770E"/>
    <w:rsid w:val="00EB77C8"/>
    <w:rsid w:val="00EB78B6"/>
    <w:rsid w:val="00EB7968"/>
    <w:rsid w:val="00EB79AD"/>
    <w:rsid w:val="00EB79E1"/>
    <w:rsid w:val="00EB7A3D"/>
    <w:rsid w:val="00EB7D5C"/>
    <w:rsid w:val="00EB7D9F"/>
    <w:rsid w:val="00EB7E50"/>
    <w:rsid w:val="00EB7EEB"/>
    <w:rsid w:val="00EB7EF6"/>
    <w:rsid w:val="00EB7F50"/>
    <w:rsid w:val="00EB7F9C"/>
    <w:rsid w:val="00EB7FBC"/>
    <w:rsid w:val="00EC0020"/>
    <w:rsid w:val="00EC013F"/>
    <w:rsid w:val="00EC0338"/>
    <w:rsid w:val="00EC04D5"/>
    <w:rsid w:val="00EC0740"/>
    <w:rsid w:val="00EC07CC"/>
    <w:rsid w:val="00EC083C"/>
    <w:rsid w:val="00EC0945"/>
    <w:rsid w:val="00EC0A83"/>
    <w:rsid w:val="00EC0BA9"/>
    <w:rsid w:val="00EC0C93"/>
    <w:rsid w:val="00EC0E64"/>
    <w:rsid w:val="00EC0E7A"/>
    <w:rsid w:val="00EC1019"/>
    <w:rsid w:val="00EC105B"/>
    <w:rsid w:val="00EC1228"/>
    <w:rsid w:val="00EC1556"/>
    <w:rsid w:val="00EC15D4"/>
    <w:rsid w:val="00EC15DA"/>
    <w:rsid w:val="00EC15E9"/>
    <w:rsid w:val="00EC15F0"/>
    <w:rsid w:val="00EC1716"/>
    <w:rsid w:val="00EC172A"/>
    <w:rsid w:val="00EC18C7"/>
    <w:rsid w:val="00EC19B1"/>
    <w:rsid w:val="00EC1BFA"/>
    <w:rsid w:val="00EC1C04"/>
    <w:rsid w:val="00EC1C56"/>
    <w:rsid w:val="00EC1D3D"/>
    <w:rsid w:val="00EC1E05"/>
    <w:rsid w:val="00EC1E83"/>
    <w:rsid w:val="00EC1F98"/>
    <w:rsid w:val="00EC210D"/>
    <w:rsid w:val="00EC21E4"/>
    <w:rsid w:val="00EC2650"/>
    <w:rsid w:val="00EC2696"/>
    <w:rsid w:val="00EC2769"/>
    <w:rsid w:val="00EC27D2"/>
    <w:rsid w:val="00EC2912"/>
    <w:rsid w:val="00EC298D"/>
    <w:rsid w:val="00EC2D93"/>
    <w:rsid w:val="00EC2DC1"/>
    <w:rsid w:val="00EC2DF3"/>
    <w:rsid w:val="00EC2EA3"/>
    <w:rsid w:val="00EC2EAC"/>
    <w:rsid w:val="00EC2ECD"/>
    <w:rsid w:val="00EC306F"/>
    <w:rsid w:val="00EC30BE"/>
    <w:rsid w:val="00EC316B"/>
    <w:rsid w:val="00EC337F"/>
    <w:rsid w:val="00EC3415"/>
    <w:rsid w:val="00EC3546"/>
    <w:rsid w:val="00EC377E"/>
    <w:rsid w:val="00EC3848"/>
    <w:rsid w:val="00EC3974"/>
    <w:rsid w:val="00EC39B0"/>
    <w:rsid w:val="00EC39E7"/>
    <w:rsid w:val="00EC3A6C"/>
    <w:rsid w:val="00EC3B04"/>
    <w:rsid w:val="00EC3C92"/>
    <w:rsid w:val="00EC3CF6"/>
    <w:rsid w:val="00EC3FF2"/>
    <w:rsid w:val="00EC4162"/>
    <w:rsid w:val="00EC42E8"/>
    <w:rsid w:val="00EC432B"/>
    <w:rsid w:val="00EC449C"/>
    <w:rsid w:val="00EC45C1"/>
    <w:rsid w:val="00EC48C9"/>
    <w:rsid w:val="00EC4A03"/>
    <w:rsid w:val="00EC4B61"/>
    <w:rsid w:val="00EC4BA7"/>
    <w:rsid w:val="00EC4EF7"/>
    <w:rsid w:val="00EC524E"/>
    <w:rsid w:val="00EC5393"/>
    <w:rsid w:val="00EC53A9"/>
    <w:rsid w:val="00EC5413"/>
    <w:rsid w:val="00EC544F"/>
    <w:rsid w:val="00EC5528"/>
    <w:rsid w:val="00EC57D5"/>
    <w:rsid w:val="00EC5916"/>
    <w:rsid w:val="00EC5AE0"/>
    <w:rsid w:val="00EC5CD6"/>
    <w:rsid w:val="00EC5CDD"/>
    <w:rsid w:val="00EC5E4F"/>
    <w:rsid w:val="00EC5E63"/>
    <w:rsid w:val="00EC5F2D"/>
    <w:rsid w:val="00EC5FB0"/>
    <w:rsid w:val="00EC6110"/>
    <w:rsid w:val="00EC61C1"/>
    <w:rsid w:val="00EC63E6"/>
    <w:rsid w:val="00EC63F2"/>
    <w:rsid w:val="00EC6542"/>
    <w:rsid w:val="00EC66D6"/>
    <w:rsid w:val="00EC6757"/>
    <w:rsid w:val="00EC6952"/>
    <w:rsid w:val="00EC698E"/>
    <w:rsid w:val="00EC6A0A"/>
    <w:rsid w:val="00EC6A9D"/>
    <w:rsid w:val="00EC6D78"/>
    <w:rsid w:val="00EC6EC0"/>
    <w:rsid w:val="00EC6F08"/>
    <w:rsid w:val="00EC6F1F"/>
    <w:rsid w:val="00EC6FA1"/>
    <w:rsid w:val="00EC704B"/>
    <w:rsid w:val="00EC70AF"/>
    <w:rsid w:val="00EC70FB"/>
    <w:rsid w:val="00EC7137"/>
    <w:rsid w:val="00EC71BB"/>
    <w:rsid w:val="00EC7335"/>
    <w:rsid w:val="00EC736E"/>
    <w:rsid w:val="00EC7636"/>
    <w:rsid w:val="00EC7954"/>
    <w:rsid w:val="00EC79BD"/>
    <w:rsid w:val="00EC7A47"/>
    <w:rsid w:val="00EC7AC7"/>
    <w:rsid w:val="00EC7B0F"/>
    <w:rsid w:val="00EC7C02"/>
    <w:rsid w:val="00EC7C66"/>
    <w:rsid w:val="00EC7D83"/>
    <w:rsid w:val="00EC7DF1"/>
    <w:rsid w:val="00EC7F0D"/>
    <w:rsid w:val="00EC7F27"/>
    <w:rsid w:val="00ED0133"/>
    <w:rsid w:val="00ED0473"/>
    <w:rsid w:val="00ED05EB"/>
    <w:rsid w:val="00ED0629"/>
    <w:rsid w:val="00ED06DC"/>
    <w:rsid w:val="00ED0894"/>
    <w:rsid w:val="00ED09C2"/>
    <w:rsid w:val="00ED09D9"/>
    <w:rsid w:val="00ED09DF"/>
    <w:rsid w:val="00ED0ACA"/>
    <w:rsid w:val="00ED0ACD"/>
    <w:rsid w:val="00ED0B4B"/>
    <w:rsid w:val="00ED0C9F"/>
    <w:rsid w:val="00ED0E1C"/>
    <w:rsid w:val="00ED0E6F"/>
    <w:rsid w:val="00ED0F0F"/>
    <w:rsid w:val="00ED0FAA"/>
    <w:rsid w:val="00ED12DB"/>
    <w:rsid w:val="00ED12F5"/>
    <w:rsid w:val="00ED1440"/>
    <w:rsid w:val="00ED14D5"/>
    <w:rsid w:val="00ED14E5"/>
    <w:rsid w:val="00ED14F1"/>
    <w:rsid w:val="00ED1609"/>
    <w:rsid w:val="00ED176A"/>
    <w:rsid w:val="00ED17E3"/>
    <w:rsid w:val="00ED1954"/>
    <w:rsid w:val="00ED1A6C"/>
    <w:rsid w:val="00ED1B90"/>
    <w:rsid w:val="00ED1B95"/>
    <w:rsid w:val="00ED1DC0"/>
    <w:rsid w:val="00ED1DD4"/>
    <w:rsid w:val="00ED1E77"/>
    <w:rsid w:val="00ED200C"/>
    <w:rsid w:val="00ED20B7"/>
    <w:rsid w:val="00ED21AE"/>
    <w:rsid w:val="00ED21E7"/>
    <w:rsid w:val="00ED224C"/>
    <w:rsid w:val="00ED232F"/>
    <w:rsid w:val="00ED2371"/>
    <w:rsid w:val="00ED23D3"/>
    <w:rsid w:val="00ED24CE"/>
    <w:rsid w:val="00ED26C3"/>
    <w:rsid w:val="00ED29C3"/>
    <w:rsid w:val="00ED2A88"/>
    <w:rsid w:val="00ED2B1F"/>
    <w:rsid w:val="00ED2BF8"/>
    <w:rsid w:val="00ED2C20"/>
    <w:rsid w:val="00ED2CE3"/>
    <w:rsid w:val="00ED2D05"/>
    <w:rsid w:val="00ED2D80"/>
    <w:rsid w:val="00ED2EAE"/>
    <w:rsid w:val="00ED2F1F"/>
    <w:rsid w:val="00ED2FB4"/>
    <w:rsid w:val="00ED2FE2"/>
    <w:rsid w:val="00ED3280"/>
    <w:rsid w:val="00ED32F2"/>
    <w:rsid w:val="00ED37BF"/>
    <w:rsid w:val="00ED38A1"/>
    <w:rsid w:val="00ED395E"/>
    <w:rsid w:val="00ED3BD6"/>
    <w:rsid w:val="00ED3E7D"/>
    <w:rsid w:val="00ED3EA9"/>
    <w:rsid w:val="00ED40DC"/>
    <w:rsid w:val="00ED4133"/>
    <w:rsid w:val="00ED41BB"/>
    <w:rsid w:val="00ED42D4"/>
    <w:rsid w:val="00ED4340"/>
    <w:rsid w:val="00ED449F"/>
    <w:rsid w:val="00ED44C5"/>
    <w:rsid w:val="00ED4746"/>
    <w:rsid w:val="00ED4759"/>
    <w:rsid w:val="00ED47AA"/>
    <w:rsid w:val="00ED47B1"/>
    <w:rsid w:val="00ED47EF"/>
    <w:rsid w:val="00ED49B8"/>
    <w:rsid w:val="00ED4A01"/>
    <w:rsid w:val="00ED4A47"/>
    <w:rsid w:val="00ED4DB0"/>
    <w:rsid w:val="00ED4DBB"/>
    <w:rsid w:val="00ED4F34"/>
    <w:rsid w:val="00ED5191"/>
    <w:rsid w:val="00ED51FA"/>
    <w:rsid w:val="00ED5229"/>
    <w:rsid w:val="00ED52A0"/>
    <w:rsid w:val="00ED55C7"/>
    <w:rsid w:val="00ED586C"/>
    <w:rsid w:val="00ED5D59"/>
    <w:rsid w:val="00ED5FA0"/>
    <w:rsid w:val="00ED6234"/>
    <w:rsid w:val="00ED6263"/>
    <w:rsid w:val="00ED63EF"/>
    <w:rsid w:val="00ED64A6"/>
    <w:rsid w:val="00ED653E"/>
    <w:rsid w:val="00ED68D6"/>
    <w:rsid w:val="00ED695B"/>
    <w:rsid w:val="00ED69D6"/>
    <w:rsid w:val="00ED6A2D"/>
    <w:rsid w:val="00ED6A44"/>
    <w:rsid w:val="00ED6A46"/>
    <w:rsid w:val="00ED6B1C"/>
    <w:rsid w:val="00ED6B75"/>
    <w:rsid w:val="00ED6CCD"/>
    <w:rsid w:val="00ED6D8B"/>
    <w:rsid w:val="00ED6E50"/>
    <w:rsid w:val="00ED6ED3"/>
    <w:rsid w:val="00ED6EE7"/>
    <w:rsid w:val="00ED6F45"/>
    <w:rsid w:val="00ED6F6A"/>
    <w:rsid w:val="00ED713C"/>
    <w:rsid w:val="00ED73F2"/>
    <w:rsid w:val="00ED73FE"/>
    <w:rsid w:val="00ED741F"/>
    <w:rsid w:val="00ED7444"/>
    <w:rsid w:val="00ED74F0"/>
    <w:rsid w:val="00ED7680"/>
    <w:rsid w:val="00ED79D8"/>
    <w:rsid w:val="00ED7BC2"/>
    <w:rsid w:val="00ED7DE6"/>
    <w:rsid w:val="00ED7F91"/>
    <w:rsid w:val="00ED7F9E"/>
    <w:rsid w:val="00ED7FAA"/>
    <w:rsid w:val="00EDD918"/>
    <w:rsid w:val="00EDEFEF"/>
    <w:rsid w:val="00EE0000"/>
    <w:rsid w:val="00EE026A"/>
    <w:rsid w:val="00EE057E"/>
    <w:rsid w:val="00EE0587"/>
    <w:rsid w:val="00EE069F"/>
    <w:rsid w:val="00EE0717"/>
    <w:rsid w:val="00EE08AB"/>
    <w:rsid w:val="00EE0BAC"/>
    <w:rsid w:val="00EE0BFE"/>
    <w:rsid w:val="00EE101B"/>
    <w:rsid w:val="00EE1057"/>
    <w:rsid w:val="00EE1171"/>
    <w:rsid w:val="00EE13A1"/>
    <w:rsid w:val="00EE146F"/>
    <w:rsid w:val="00EE147B"/>
    <w:rsid w:val="00EE14C8"/>
    <w:rsid w:val="00EE1533"/>
    <w:rsid w:val="00EE161D"/>
    <w:rsid w:val="00EE1843"/>
    <w:rsid w:val="00EE18A2"/>
    <w:rsid w:val="00EE192C"/>
    <w:rsid w:val="00EE1A38"/>
    <w:rsid w:val="00EE1ABC"/>
    <w:rsid w:val="00EE1AE3"/>
    <w:rsid w:val="00EE1BCF"/>
    <w:rsid w:val="00EE1DED"/>
    <w:rsid w:val="00EE1E09"/>
    <w:rsid w:val="00EE1E88"/>
    <w:rsid w:val="00EE1FEE"/>
    <w:rsid w:val="00EE20F9"/>
    <w:rsid w:val="00EE2185"/>
    <w:rsid w:val="00EE21C9"/>
    <w:rsid w:val="00EE228B"/>
    <w:rsid w:val="00EE2307"/>
    <w:rsid w:val="00EE2454"/>
    <w:rsid w:val="00EE24EF"/>
    <w:rsid w:val="00EE24F7"/>
    <w:rsid w:val="00EE25A5"/>
    <w:rsid w:val="00EE28E8"/>
    <w:rsid w:val="00EE2927"/>
    <w:rsid w:val="00EE2BC1"/>
    <w:rsid w:val="00EE2D90"/>
    <w:rsid w:val="00EE3058"/>
    <w:rsid w:val="00EE3097"/>
    <w:rsid w:val="00EE31E5"/>
    <w:rsid w:val="00EE32A8"/>
    <w:rsid w:val="00EE3447"/>
    <w:rsid w:val="00EE3503"/>
    <w:rsid w:val="00EE388C"/>
    <w:rsid w:val="00EE3890"/>
    <w:rsid w:val="00EE38A8"/>
    <w:rsid w:val="00EE38D2"/>
    <w:rsid w:val="00EE3ACB"/>
    <w:rsid w:val="00EE3C41"/>
    <w:rsid w:val="00EE3F41"/>
    <w:rsid w:val="00EE4152"/>
    <w:rsid w:val="00EE422B"/>
    <w:rsid w:val="00EE43AA"/>
    <w:rsid w:val="00EE43D0"/>
    <w:rsid w:val="00EE4436"/>
    <w:rsid w:val="00EE46C1"/>
    <w:rsid w:val="00EE47D5"/>
    <w:rsid w:val="00EE4929"/>
    <w:rsid w:val="00EE4960"/>
    <w:rsid w:val="00EE4962"/>
    <w:rsid w:val="00EE49D6"/>
    <w:rsid w:val="00EE4A4E"/>
    <w:rsid w:val="00EE4B8B"/>
    <w:rsid w:val="00EE4BF6"/>
    <w:rsid w:val="00EE4C13"/>
    <w:rsid w:val="00EE4C1E"/>
    <w:rsid w:val="00EE4E6F"/>
    <w:rsid w:val="00EE4FBC"/>
    <w:rsid w:val="00EE5240"/>
    <w:rsid w:val="00EE528B"/>
    <w:rsid w:val="00EE537C"/>
    <w:rsid w:val="00EE5413"/>
    <w:rsid w:val="00EE5487"/>
    <w:rsid w:val="00EE560A"/>
    <w:rsid w:val="00EE5C1C"/>
    <w:rsid w:val="00EE5C9B"/>
    <w:rsid w:val="00EE5CEF"/>
    <w:rsid w:val="00EE5DA6"/>
    <w:rsid w:val="00EE5DD2"/>
    <w:rsid w:val="00EE5E63"/>
    <w:rsid w:val="00EE5E69"/>
    <w:rsid w:val="00EE5EF8"/>
    <w:rsid w:val="00EE5FA9"/>
    <w:rsid w:val="00EE616A"/>
    <w:rsid w:val="00EE62C6"/>
    <w:rsid w:val="00EE6312"/>
    <w:rsid w:val="00EE6368"/>
    <w:rsid w:val="00EE64A4"/>
    <w:rsid w:val="00EE6523"/>
    <w:rsid w:val="00EE6538"/>
    <w:rsid w:val="00EE66BA"/>
    <w:rsid w:val="00EE6781"/>
    <w:rsid w:val="00EE68B6"/>
    <w:rsid w:val="00EE6946"/>
    <w:rsid w:val="00EE6B0E"/>
    <w:rsid w:val="00EE6B3C"/>
    <w:rsid w:val="00EE6BC3"/>
    <w:rsid w:val="00EE6C1F"/>
    <w:rsid w:val="00EE6C4D"/>
    <w:rsid w:val="00EE6ED4"/>
    <w:rsid w:val="00EE7044"/>
    <w:rsid w:val="00EE7117"/>
    <w:rsid w:val="00EE7142"/>
    <w:rsid w:val="00EE72A3"/>
    <w:rsid w:val="00EE72C8"/>
    <w:rsid w:val="00EE72E0"/>
    <w:rsid w:val="00EE756A"/>
    <w:rsid w:val="00EE763F"/>
    <w:rsid w:val="00EE7728"/>
    <w:rsid w:val="00EE790C"/>
    <w:rsid w:val="00EE7918"/>
    <w:rsid w:val="00EE7A70"/>
    <w:rsid w:val="00EE7B2E"/>
    <w:rsid w:val="00EE7C8B"/>
    <w:rsid w:val="00EE7F5B"/>
    <w:rsid w:val="00EE7FEA"/>
    <w:rsid w:val="00EF006E"/>
    <w:rsid w:val="00EF00B0"/>
    <w:rsid w:val="00EF00C8"/>
    <w:rsid w:val="00EF00F0"/>
    <w:rsid w:val="00EF0154"/>
    <w:rsid w:val="00EF03A3"/>
    <w:rsid w:val="00EF03B7"/>
    <w:rsid w:val="00EF0515"/>
    <w:rsid w:val="00EF051F"/>
    <w:rsid w:val="00EF0582"/>
    <w:rsid w:val="00EF08AC"/>
    <w:rsid w:val="00EF0BC3"/>
    <w:rsid w:val="00EF0ECB"/>
    <w:rsid w:val="00EF0FB8"/>
    <w:rsid w:val="00EF10DD"/>
    <w:rsid w:val="00EF1135"/>
    <w:rsid w:val="00EF1165"/>
    <w:rsid w:val="00EF1232"/>
    <w:rsid w:val="00EF1257"/>
    <w:rsid w:val="00EF12C2"/>
    <w:rsid w:val="00EF13F9"/>
    <w:rsid w:val="00EF1426"/>
    <w:rsid w:val="00EF148F"/>
    <w:rsid w:val="00EF15A1"/>
    <w:rsid w:val="00EF15FE"/>
    <w:rsid w:val="00EF160F"/>
    <w:rsid w:val="00EF1614"/>
    <w:rsid w:val="00EF1797"/>
    <w:rsid w:val="00EF17C5"/>
    <w:rsid w:val="00EF17D1"/>
    <w:rsid w:val="00EF196C"/>
    <w:rsid w:val="00EF1D06"/>
    <w:rsid w:val="00EF1DB7"/>
    <w:rsid w:val="00EF1DC3"/>
    <w:rsid w:val="00EF1ECF"/>
    <w:rsid w:val="00EF2230"/>
    <w:rsid w:val="00EF258B"/>
    <w:rsid w:val="00EF25D6"/>
    <w:rsid w:val="00EF26EE"/>
    <w:rsid w:val="00EF2714"/>
    <w:rsid w:val="00EF2722"/>
    <w:rsid w:val="00EF274B"/>
    <w:rsid w:val="00EF2898"/>
    <w:rsid w:val="00EF2BB7"/>
    <w:rsid w:val="00EF2C36"/>
    <w:rsid w:val="00EF2D84"/>
    <w:rsid w:val="00EF2F0C"/>
    <w:rsid w:val="00EF3009"/>
    <w:rsid w:val="00EF301A"/>
    <w:rsid w:val="00EF31B8"/>
    <w:rsid w:val="00EF320A"/>
    <w:rsid w:val="00EF3283"/>
    <w:rsid w:val="00EF3330"/>
    <w:rsid w:val="00EF33E8"/>
    <w:rsid w:val="00EF33FC"/>
    <w:rsid w:val="00EF3519"/>
    <w:rsid w:val="00EF3536"/>
    <w:rsid w:val="00EF35B5"/>
    <w:rsid w:val="00EF3811"/>
    <w:rsid w:val="00EF38FE"/>
    <w:rsid w:val="00EF3BF8"/>
    <w:rsid w:val="00EF3C83"/>
    <w:rsid w:val="00EF3E86"/>
    <w:rsid w:val="00EF3F5A"/>
    <w:rsid w:val="00EF409B"/>
    <w:rsid w:val="00EF40B7"/>
    <w:rsid w:val="00EF4152"/>
    <w:rsid w:val="00EF427B"/>
    <w:rsid w:val="00EF42C5"/>
    <w:rsid w:val="00EF492F"/>
    <w:rsid w:val="00EF4CD9"/>
    <w:rsid w:val="00EF4D38"/>
    <w:rsid w:val="00EF4E96"/>
    <w:rsid w:val="00EF4EA3"/>
    <w:rsid w:val="00EF4F17"/>
    <w:rsid w:val="00EF506E"/>
    <w:rsid w:val="00EF5073"/>
    <w:rsid w:val="00EF5174"/>
    <w:rsid w:val="00EF5192"/>
    <w:rsid w:val="00EF523C"/>
    <w:rsid w:val="00EF52B5"/>
    <w:rsid w:val="00EF5418"/>
    <w:rsid w:val="00EF55C7"/>
    <w:rsid w:val="00EF57A2"/>
    <w:rsid w:val="00EF58CD"/>
    <w:rsid w:val="00EF5E07"/>
    <w:rsid w:val="00EF5F9C"/>
    <w:rsid w:val="00EF6234"/>
    <w:rsid w:val="00EF6321"/>
    <w:rsid w:val="00EF6434"/>
    <w:rsid w:val="00EF6459"/>
    <w:rsid w:val="00EF6730"/>
    <w:rsid w:val="00EF6858"/>
    <w:rsid w:val="00EF6D5B"/>
    <w:rsid w:val="00EF6DAA"/>
    <w:rsid w:val="00EF6DBF"/>
    <w:rsid w:val="00EF6E3C"/>
    <w:rsid w:val="00EF6EF6"/>
    <w:rsid w:val="00EF7551"/>
    <w:rsid w:val="00EF76CF"/>
    <w:rsid w:val="00EF76E0"/>
    <w:rsid w:val="00EF7837"/>
    <w:rsid w:val="00EF79A7"/>
    <w:rsid w:val="00EF79E8"/>
    <w:rsid w:val="00EF7CA5"/>
    <w:rsid w:val="00EF7EBF"/>
    <w:rsid w:val="00F00025"/>
    <w:rsid w:val="00F0002D"/>
    <w:rsid w:val="00F000E9"/>
    <w:rsid w:val="00F001E4"/>
    <w:rsid w:val="00F00264"/>
    <w:rsid w:val="00F0027F"/>
    <w:rsid w:val="00F002DC"/>
    <w:rsid w:val="00F003CA"/>
    <w:rsid w:val="00F004F7"/>
    <w:rsid w:val="00F00501"/>
    <w:rsid w:val="00F006C7"/>
    <w:rsid w:val="00F00718"/>
    <w:rsid w:val="00F00758"/>
    <w:rsid w:val="00F00818"/>
    <w:rsid w:val="00F00949"/>
    <w:rsid w:val="00F00C1F"/>
    <w:rsid w:val="00F00C6D"/>
    <w:rsid w:val="00F00C8F"/>
    <w:rsid w:val="00F00DF1"/>
    <w:rsid w:val="00F00E04"/>
    <w:rsid w:val="00F00FEA"/>
    <w:rsid w:val="00F0107D"/>
    <w:rsid w:val="00F011C0"/>
    <w:rsid w:val="00F011E8"/>
    <w:rsid w:val="00F0186B"/>
    <w:rsid w:val="00F01887"/>
    <w:rsid w:val="00F01990"/>
    <w:rsid w:val="00F019EC"/>
    <w:rsid w:val="00F01ACD"/>
    <w:rsid w:val="00F01B51"/>
    <w:rsid w:val="00F01D6A"/>
    <w:rsid w:val="00F01DDD"/>
    <w:rsid w:val="00F01E51"/>
    <w:rsid w:val="00F02044"/>
    <w:rsid w:val="00F0205C"/>
    <w:rsid w:val="00F020D0"/>
    <w:rsid w:val="00F0229A"/>
    <w:rsid w:val="00F0241A"/>
    <w:rsid w:val="00F02A2E"/>
    <w:rsid w:val="00F02A8F"/>
    <w:rsid w:val="00F02B38"/>
    <w:rsid w:val="00F02B75"/>
    <w:rsid w:val="00F02B7A"/>
    <w:rsid w:val="00F02B9E"/>
    <w:rsid w:val="00F02BA1"/>
    <w:rsid w:val="00F02DFA"/>
    <w:rsid w:val="00F02E0C"/>
    <w:rsid w:val="00F02ED2"/>
    <w:rsid w:val="00F02EF1"/>
    <w:rsid w:val="00F02FF2"/>
    <w:rsid w:val="00F03003"/>
    <w:rsid w:val="00F0303C"/>
    <w:rsid w:val="00F03061"/>
    <w:rsid w:val="00F0313E"/>
    <w:rsid w:val="00F03345"/>
    <w:rsid w:val="00F03379"/>
    <w:rsid w:val="00F033B3"/>
    <w:rsid w:val="00F0349E"/>
    <w:rsid w:val="00F0357A"/>
    <w:rsid w:val="00F035C7"/>
    <w:rsid w:val="00F038C9"/>
    <w:rsid w:val="00F03ACB"/>
    <w:rsid w:val="00F03E89"/>
    <w:rsid w:val="00F03F0C"/>
    <w:rsid w:val="00F04073"/>
    <w:rsid w:val="00F040B7"/>
    <w:rsid w:val="00F042B4"/>
    <w:rsid w:val="00F04303"/>
    <w:rsid w:val="00F0430E"/>
    <w:rsid w:val="00F04343"/>
    <w:rsid w:val="00F043D1"/>
    <w:rsid w:val="00F04514"/>
    <w:rsid w:val="00F04683"/>
    <w:rsid w:val="00F048CE"/>
    <w:rsid w:val="00F04A33"/>
    <w:rsid w:val="00F04C83"/>
    <w:rsid w:val="00F04D5F"/>
    <w:rsid w:val="00F04D64"/>
    <w:rsid w:val="00F04E47"/>
    <w:rsid w:val="00F050B7"/>
    <w:rsid w:val="00F051DF"/>
    <w:rsid w:val="00F05274"/>
    <w:rsid w:val="00F05705"/>
    <w:rsid w:val="00F05748"/>
    <w:rsid w:val="00F05807"/>
    <w:rsid w:val="00F059AB"/>
    <w:rsid w:val="00F05A44"/>
    <w:rsid w:val="00F05B5A"/>
    <w:rsid w:val="00F05C45"/>
    <w:rsid w:val="00F063CD"/>
    <w:rsid w:val="00F064F8"/>
    <w:rsid w:val="00F0651A"/>
    <w:rsid w:val="00F0656A"/>
    <w:rsid w:val="00F0669E"/>
    <w:rsid w:val="00F066C8"/>
    <w:rsid w:val="00F067DB"/>
    <w:rsid w:val="00F067FC"/>
    <w:rsid w:val="00F0681A"/>
    <w:rsid w:val="00F069D1"/>
    <w:rsid w:val="00F06A55"/>
    <w:rsid w:val="00F06AEE"/>
    <w:rsid w:val="00F06B08"/>
    <w:rsid w:val="00F06B53"/>
    <w:rsid w:val="00F06BBB"/>
    <w:rsid w:val="00F06C36"/>
    <w:rsid w:val="00F06CCA"/>
    <w:rsid w:val="00F06D04"/>
    <w:rsid w:val="00F06D07"/>
    <w:rsid w:val="00F06DB9"/>
    <w:rsid w:val="00F06ED3"/>
    <w:rsid w:val="00F06F2D"/>
    <w:rsid w:val="00F07111"/>
    <w:rsid w:val="00F071E9"/>
    <w:rsid w:val="00F073AE"/>
    <w:rsid w:val="00F073B7"/>
    <w:rsid w:val="00F073E9"/>
    <w:rsid w:val="00F074AB"/>
    <w:rsid w:val="00F075EF"/>
    <w:rsid w:val="00F07BB4"/>
    <w:rsid w:val="00F07BC7"/>
    <w:rsid w:val="00F07CBB"/>
    <w:rsid w:val="00F07D40"/>
    <w:rsid w:val="00F07FC7"/>
    <w:rsid w:val="00F10311"/>
    <w:rsid w:val="00F10433"/>
    <w:rsid w:val="00F1043D"/>
    <w:rsid w:val="00F104A1"/>
    <w:rsid w:val="00F104B6"/>
    <w:rsid w:val="00F1066D"/>
    <w:rsid w:val="00F106D6"/>
    <w:rsid w:val="00F1080F"/>
    <w:rsid w:val="00F10A89"/>
    <w:rsid w:val="00F10B62"/>
    <w:rsid w:val="00F10C95"/>
    <w:rsid w:val="00F10D5E"/>
    <w:rsid w:val="00F10DC0"/>
    <w:rsid w:val="00F10EAC"/>
    <w:rsid w:val="00F10FC7"/>
    <w:rsid w:val="00F11231"/>
    <w:rsid w:val="00F1123A"/>
    <w:rsid w:val="00F11334"/>
    <w:rsid w:val="00F11366"/>
    <w:rsid w:val="00F1137E"/>
    <w:rsid w:val="00F114B4"/>
    <w:rsid w:val="00F114DA"/>
    <w:rsid w:val="00F1157C"/>
    <w:rsid w:val="00F11795"/>
    <w:rsid w:val="00F117D5"/>
    <w:rsid w:val="00F117FC"/>
    <w:rsid w:val="00F1198E"/>
    <w:rsid w:val="00F119C4"/>
    <w:rsid w:val="00F11BB3"/>
    <w:rsid w:val="00F11C15"/>
    <w:rsid w:val="00F11D45"/>
    <w:rsid w:val="00F11F86"/>
    <w:rsid w:val="00F12234"/>
    <w:rsid w:val="00F122CD"/>
    <w:rsid w:val="00F12329"/>
    <w:rsid w:val="00F12390"/>
    <w:rsid w:val="00F12585"/>
    <w:rsid w:val="00F125B4"/>
    <w:rsid w:val="00F12712"/>
    <w:rsid w:val="00F12760"/>
    <w:rsid w:val="00F1284C"/>
    <w:rsid w:val="00F12988"/>
    <w:rsid w:val="00F12AD4"/>
    <w:rsid w:val="00F12B44"/>
    <w:rsid w:val="00F12CE6"/>
    <w:rsid w:val="00F12D20"/>
    <w:rsid w:val="00F12E50"/>
    <w:rsid w:val="00F12E7A"/>
    <w:rsid w:val="00F12E9A"/>
    <w:rsid w:val="00F131B5"/>
    <w:rsid w:val="00F132FF"/>
    <w:rsid w:val="00F13478"/>
    <w:rsid w:val="00F134EE"/>
    <w:rsid w:val="00F1351F"/>
    <w:rsid w:val="00F1371C"/>
    <w:rsid w:val="00F1382A"/>
    <w:rsid w:val="00F13878"/>
    <w:rsid w:val="00F138C7"/>
    <w:rsid w:val="00F1398A"/>
    <w:rsid w:val="00F13A34"/>
    <w:rsid w:val="00F13A43"/>
    <w:rsid w:val="00F13B89"/>
    <w:rsid w:val="00F13B92"/>
    <w:rsid w:val="00F13DBF"/>
    <w:rsid w:val="00F14038"/>
    <w:rsid w:val="00F14539"/>
    <w:rsid w:val="00F14635"/>
    <w:rsid w:val="00F146F1"/>
    <w:rsid w:val="00F14755"/>
    <w:rsid w:val="00F1480A"/>
    <w:rsid w:val="00F1481A"/>
    <w:rsid w:val="00F14B70"/>
    <w:rsid w:val="00F14BE5"/>
    <w:rsid w:val="00F14C02"/>
    <w:rsid w:val="00F14C9D"/>
    <w:rsid w:val="00F14D24"/>
    <w:rsid w:val="00F14D74"/>
    <w:rsid w:val="00F14F4E"/>
    <w:rsid w:val="00F14FC1"/>
    <w:rsid w:val="00F1507A"/>
    <w:rsid w:val="00F151E0"/>
    <w:rsid w:val="00F15411"/>
    <w:rsid w:val="00F156A6"/>
    <w:rsid w:val="00F156B8"/>
    <w:rsid w:val="00F156EF"/>
    <w:rsid w:val="00F15764"/>
    <w:rsid w:val="00F15958"/>
    <w:rsid w:val="00F15AF7"/>
    <w:rsid w:val="00F15D90"/>
    <w:rsid w:val="00F16149"/>
    <w:rsid w:val="00F165B0"/>
    <w:rsid w:val="00F165B8"/>
    <w:rsid w:val="00F166FC"/>
    <w:rsid w:val="00F1695E"/>
    <w:rsid w:val="00F169AC"/>
    <w:rsid w:val="00F16B94"/>
    <w:rsid w:val="00F16CB0"/>
    <w:rsid w:val="00F16CFE"/>
    <w:rsid w:val="00F1723D"/>
    <w:rsid w:val="00F17319"/>
    <w:rsid w:val="00F1739B"/>
    <w:rsid w:val="00F17411"/>
    <w:rsid w:val="00F175C8"/>
    <w:rsid w:val="00F17764"/>
    <w:rsid w:val="00F17799"/>
    <w:rsid w:val="00F1796A"/>
    <w:rsid w:val="00F17F96"/>
    <w:rsid w:val="00F17FDC"/>
    <w:rsid w:val="00F200EF"/>
    <w:rsid w:val="00F20157"/>
    <w:rsid w:val="00F2015E"/>
    <w:rsid w:val="00F20291"/>
    <w:rsid w:val="00F20367"/>
    <w:rsid w:val="00F20836"/>
    <w:rsid w:val="00F20A39"/>
    <w:rsid w:val="00F20A9F"/>
    <w:rsid w:val="00F20B5D"/>
    <w:rsid w:val="00F20E90"/>
    <w:rsid w:val="00F20EF6"/>
    <w:rsid w:val="00F21079"/>
    <w:rsid w:val="00F2110F"/>
    <w:rsid w:val="00F21166"/>
    <w:rsid w:val="00F211D9"/>
    <w:rsid w:val="00F21263"/>
    <w:rsid w:val="00F2128F"/>
    <w:rsid w:val="00F2141D"/>
    <w:rsid w:val="00F2162D"/>
    <w:rsid w:val="00F21661"/>
    <w:rsid w:val="00F21890"/>
    <w:rsid w:val="00F21AA1"/>
    <w:rsid w:val="00F21ABF"/>
    <w:rsid w:val="00F21BAD"/>
    <w:rsid w:val="00F21D75"/>
    <w:rsid w:val="00F21FCE"/>
    <w:rsid w:val="00F222A6"/>
    <w:rsid w:val="00F222CA"/>
    <w:rsid w:val="00F2239C"/>
    <w:rsid w:val="00F223E1"/>
    <w:rsid w:val="00F22474"/>
    <w:rsid w:val="00F2294C"/>
    <w:rsid w:val="00F22984"/>
    <w:rsid w:val="00F22AF4"/>
    <w:rsid w:val="00F22F27"/>
    <w:rsid w:val="00F2308A"/>
    <w:rsid w:val="00F232C1"/>
    <w:rsid w:val="00F233C0"/>
    <w:rsid w:val="00F235A8"/>
    <w:rsid w:val="00F23669"/>
    <w:rsid w:val="00F237EB"/>
    <w:rsid w:val="00F23804"/>
    <w:rsid w:val="00F23BD5"/>
    <w:rsid w:val="00F23DAC"/>
    <w:rsid w:val="00F23E00"/>
    <w:rsid w:val="00F23E62"/>
    <w:rsid w:val="00F23FE4"/>
    <w:rsid w:val="00F2414A"/>
    <w:rsid w:val="00F241A9"/>
    <w:rsid w:val="00F24300"/>
    <w:rsid w:val="00F243C3"/>
    <w:rsid w:val="00F244E1"/>
    <w:rsid w:val="00F246D4"/>
    <w:rsid w:val="00F246E1"/>
    <w:rsid w:val="00F247A8"/>
    <w:rsid w:val="00F24814"/>
    <w:rsid w:val="00F24B92"/>
    <w:rsid w:val="00F24C2C"/>
    <w:rsid w:val="00F24E4F"/>
    <w:rsid w:val="00F250B3"/>
    <w:rsid w:val="00F250D0"/>
    <w:rsid w:val="00F2510F"/>
    <w:rsid w:val="00F2513B"/>
    <w:rsid w:val="00F251B8"/>
    <w:rsid w:val="00F251EA"/>
    <w:rsid w:val="00F25381"/>
    <w:rsid w:val="00F253F4"/>
    <w:rsid w:val="00F25456"/>
    <w:rsid w:val="00F25486"/>
    <w:rsid w:val="00F2568A"/>
    <w:rsid w:val="00F256F3"/>
    <w:rsid w:val="00F25961"/>
    <w:rsid w:val="00F25A14"/>
    <w:rsid w:val="00F25A91"/>
    <w:rsid w:val="00F25B48"/>
    <w:rsid w:val="00F25BB6"/>
    <w:rsid w:val="00F25C6B"/>
    <w:rsid w:val="00F25CAC"/>
    <w:rsid w:val="00F25DFE"/>
    <w:rsid w:val="00F25F2E"/>
    <w:rsid w:val="00F25FEA"/>
    <w:rsid w:val="00F2604A"/>
    <w:rsid w:val="00F266B1"/>
    <w:rsid w:val="00F26799"/>
    <w:rsid w:val="00F26905"/>
    <w:rsid w:val="00F26B23"/>
    <w:rsid w:val="00F26DCF"/>
    <w:rsid w:val="00F26DF6"/>
    <w:rsid w:val="00F2706C"/>
    <w:rsid w:val="00F27243"/>
    <w:rsid w:val="00F272E4"/>
    <w:rsid w:val="00F272F1"/>
    <w:rsid w:val="00F273D7"/>
    <w:rsid w:val="00F27439"/>
    <w:rsid w:val="00F2744E"/>
    <w:rsid w:val="00F274F8"/>
    <w:rsid w:val="00F275A2"/>
    <w:rsid w:val="00F276C7"/>
    <w:rsid w:val="00F27744"/>
    <w:rsid w:val="00F2774D"/>
    <w:rsid w:val="00F277A9"/>
    <w:rsid w:val="00F27824"/>
    <w:rsid w:val="00F27920"/>
    <w:rsid w:val="00F279B4"/>
    <w:rsid w:val="00F27A06"/>
    <w:rsid w:val="00F27C61"/>
    <w:rsid w:val="00F27D26"/>
    <w:rsid w:val="00F27EB4"/>
    <w:rsid w:val="00F300C4"/>
    <w:rsid w:val="00F3014F"/>
    <w:rsid w:val="00F30706"/>
    <w:rsid w:val="00F3079E"/>
    <w:rsid w:val="00F3098E"/>
    <w:rsid w:val="00F30A40"/>
    <w:rsid w:val="00F30AA7"/>
    <w:rsid w:val="00F30BCE"/>
    <w:rsid w:val="00F30CC0"/>
    <w:rsid w:val="00F30CC6"/>
    <w:rsid w:val="00F30D1C"/>
    <w:rsid w:val="00F30F15"/>
    <w:rsid w:val="00F31050"/>
    <w:rsid w:val="00F31221"/>
    <w:rsid w:val="00F3135B"/>
    <w:rsid w:val="00F3155A"/>
    <w:rsid w:val="00F3178D"/>
    <w:rsid w:val="00F3185C"/>
    <w:rsid w:val="00F31B44"/>
    <w:rsid w:val="00F31D76"/>
    <w:rsid w:val="00F31F07"/>
    <w:rsid w:val="00F320AA"/>
    <w:rsid w:val="00F320CD"/>
    <w:rsid w:val="00F320E3"/>
    <w:rsid w:val="00F320F3"/>
    <w:rsid w:val="00F3243F"/>
    <w:rsid w:val="00F324E3"/>
    <w:rsid w:val="00F326D2"/>
    <w:rsid w:val="00F326F2"/>
    <w:rsid w:val="00F32953"/>
    <w:rsid w:val="00F32984"/>
    <w:rsid w:val="00F32DB7"/>
    <w:rsid w:val="00F32EDC"/>
    <w:rsid w:val="00F32F40"/>
    <w:rsid w:val="00F32F7E"/>
    <w:rsid w:val="00F3308B"/>
    <w:rsid w:val="00F330DD"/>
    <w:rsid w:val="00F332C6"/>
    <w:rsid w:val="00F332FD"/>
    <w:rsid w:val="00F333A1"/>
    <w:rsid w:val="00F33419"/>
    <w:rsid w:val="00F3341B"/>
    <w:rsid w:val="00F334E8"/>
    <w:rsid w:val="00F33570"/>
    <w:rsid w:val="00F335A6"/>
    <w:rsid w:val="00F335D2"/>
    <w:rsid w:val="00F339FF"/>
    <w:rsid w:val="00F33B9B"/>
    <w:rsid w:val="00F33C97"/>
    <w:rsid w:val="00F33D16"/>
    <w:rsid w:val="00F340D2"/>
    <w:rsid w:val="00F340F2"/>
    <w:rsid w:val="00F34188"/>
    <w:rsid w:val="00F34220"/>
    <w:rsid w:val="00F34258"/>
    <w:rsid w:val="00F343F9"/>
    <w:rsid w:val="00F34503"/>
    <w:rsid w:val="00F345AC"/>
    <w:rsid w:val="00F34636"/>
    <w:rsid w:val="00F3471B"/>
    <w:rsid w:val="00F34776"/>
    <w:rsid w:val="00F34893"/>
    <w:rsid w:val="00F34A2D"/>
    <w:rsid w:val="00F34BB5"/>
    <w:rsid w:val="00F34F45"/>
    <w:rsid w:val="00F35058"/>
    <w:rsid w:val="00F35257"/>
    <w:rsid w:val="00F355D0"/>
    <w:rsid w:val="00F35683"/>
    <w:rsid w:val="00F35852"/>
    <w:rsid w:val="00F359EF"/>
    <w:rsid w:val="00F35A2F"/>
    <w:rsid w:val="00F35B26"/>
    <w:rsid w:val="00F35B94"/>
    <w:rsid w:val="00F35CE7"/>
    <w:rsid w:val="00F35D73"/>
    <w:rsid w:val="00F35EA3"/>
    <w:rsid w:val="00F36045"/>
    <w:rsid w:val="00F360AB"/>
    <w:rsid w:val="00F36128"/>
    <w:rsid w:val="00F361A5"/>
    <w:rsid w:val="00F3643E"/>
    <w:rsid w:val="00F3647C"/>
    <w:rsid w:val="00F364CB"/>
    <w:rsid w:val="00F368E6"/>
    <w:rsid w:val="00F36A2A"/>
    <w:rsid w:val="00F36BC6"/>
    <w:rsid w:val="00F36CCB"/>
    <w:rsid w:val="00F36D45"/>
    <w:rsid w:val="00F36DBB"/>
    <w:rsid w:val="00F37005"/>
    <w:rsid w:val="00F37192"/>
    <w:rsid w:val="00F3720A"/>
    <w:rsid w:val="00F37625"/>
    <w:rsid w:val="00F3764F"/>
    <w:rsid w:val="00F377E9"/>
    <w:rsid w:val="00F37862"/>
    <w:rsid w:val="00F37B40"/>
    <w:rsid w:val="00F37C17"/>
    <w:rsid w:val="00F37C9F"/>
    <w:rsid w:val="00F37DAE"/>
    <w:rsid w:val="00F37F90"/>
    <w:rsid w:val="00F4027B"/>
    <w:rsid w:val="00F4053C"/>
    <w:rsid w:val="00F405A0"/>
    <w:rsid w:val="00F405A5"/>
    <w:rsid w:val="00F4061B"/>
    <w:rsid w:val="00F40754"/>
    <w:rsid w:val="00F40786"/>
    <w:rsid w:val="00F40A00"/>
    <w:rsid w:val="00F40CC4"/>
    <w:rsid w:val="00F40EAD"/>
    <w:rsid w:val="00F40EFA"/>
    <w:rsid w:val="00F40F66"/>
    <w:rsid w:val="00F4101D"/>
    <w:rsid w:val="00F410DD"/>
    <w:rsid w:val="00F41244"/>
    <w:rsid w:val="00F4136F"/>
    <w:rsid w:val="00F4138B"/>
    <w:rsid w:val="00F4141A"/>
    <w:rsid w:val="00F414E1"/>
    <w:rsid w:val="00F41617"/>
    <w:rsid w:val="00F41623"/>
    <w:rsid w:val="00F41670"/>
    <w:rsid w:val="00F4176D"/>
    <w:rsid w:val="00F417B8"/>
    <w:rsid w:val="00F41817"/>
    <w:rsid w:val="00F41AFD"/>
    <w:rsid w:val="00F41AFF"/>
    <w:rsid w:val="00F41B28"/>
    <w:rsid w:val="00F41B7B"/>
    <w:rsid w:val="00F41BEB"/>
    <w:rsid w:val="00F41E47"/>
    <w:rsid w:val="00F41EEE"/>
    <w:rsid w:val="00F41FCC"/>
    <w:rsid w:val="00F4213D"/>
    <w:rsid w:val="00F421DF"/>
    <w:rsid w:val="00F42220"/>
    <w:rsid w:val="00F42304"/>
    <w:rsid w:val="00F42468"/>
    <w:rsid w:val="00F424E7"/>
    <w:rsid w:val="00F4256B"/>
    <w:rsid w:val="00F425F0"/>
    <w:rsid w:val="00F4270C"/>
    <w:rsid w:val="00F42998"/>
    <w:rsid w:val="00F42B8A"/>
    <w:rsid w:val="00F42BA4"/>
    <w:rsid w:val="00F42C8B"/>
    <w:rsid w:val="00F42CA5"/>
    <w:rsid w:val="00F42D47"/>
    <w:rsid w:val="00F4302A"/>
    <w:rsid w:val="00F431F6"/>
    <w:rsid w:val="00F43294"/>
    <w:rsid w:val="00F433A6"/>
    <w:rsid w:val="00F433FE"/>
    <w:rsid w:val="00F4346A"/>
    <w:rsid w:val="00F435D3"/>
    <w:rsid w:val="00F43609"/>
    <w:rsid w:val="00F43670"/>
    <w:rsid w:val="00F436F8"/>
    <w:rsid w:val="00F43825"/>
    <w:rsid w:val="00F438DE"/>
    <w:rsid w:val="00F43989"/>
    <w:rsid w:val="00F43BE6"/>
    <w:rsid w:val="00F43C0E"/>
    <w:rsid w:val="00F43CB0"/>
    <w:rsid w:val="00F43D77"/>
    <w:rsid w:val="00F43D8B"/>
    <w:rsid w:val="00F43E09"/>
    <w:rsid w:val="00F43F6D"/>
    <w:rsid w:val="00F4400E"/>
    <w:rsid w:val="00F4402F"/>
    <w:rsid w:val="00F44383"/>
    <w:rsid w:val="00F443B4"/>
    <w:rsid w:val="00F443C4"/>
    <w:rsid w:val="00F44439"/>
    <w:rsid w:val="00F44527"/>
    <w:rsid w:val="00F446FD"/>
    <w:rsid w:val="00F4483E"/>
    <w:rsid w:val="00F44894"/>
    <w:rsid w:val="00F4490B"/>
    <w:rsid w:val="00F44988"/>
    <w:rsid w:val="00F44B08"/>
    <w:rsid w:val="00F44BAA"/>
    <w:rsid w:val="00F44BDE"/>
    <w:rsid w:val="00F44F42"/>
    <w:rsid w:val="00F44FCA"/>
    <w:rsid w:val="00F453A3"/>
    <w:rsid w:val="00F457E8"/>
    <w:rsid w:val="00F4580E"/>
    <w:rsid w:val="00F45834"/>
    <w:rsid w:val="00F459B2"/>
    <w:rsid w:val="00F459E0"/>
    <w:rsid w:val="00F45A7B"/>
    <w:rsid w:val="00F45BEA"/>
    <w:rsid w:val="00F45C7E"/>
    <w:rsid w:val="00F45DB4"/>
    <w:rsid w:val="00F45E09"/>
    <w:rsid w:val="00F45FBD"/>
    <w:rsid w:val="00F46003"/>
    <w:rsid w:val="00F46095"/>
    <w:rsid w:val="00F460D7"/>
    <w:rsid w:val="00F461B0"/>
    <w:rsid w:val="00F463D2"/>
    <w:rsid w:val="00F464A4"/>
    <w:rsid w:val="00F465D3"/>
    <w:rsid w:val="00F46897"/>
    <w:rsid w:val="00F468D9"/>
    <w:rsid w:val="00F46980"/>
    <w:rsid w:val="00F46A18"/>
    <w:rsid w:val="00F46B0A"/>
    <w:rsid w:val="00F46CCE"/>
    <w:rsid w:val="00F46EFF"/>
    <w:rsid w:val="00F470B5"/>
    <w:rsid w:val="00F470BF"/>
    <w:rsid w:val="00F4718B"/>
    <w:rsid w:val="00F472DF"/>
    <w:rsid w:val="00F4739F"/>
    <w:rsid w:val="00F475C8"/>
    <w:rsid w:val="00F4760A"/>
    <w:rsid w:val="00F4767F"/>
    <w:rsid w:val="00F47713"/>
    <w:rsid w:val="00F47B1C"/>
    <w:rsid w:val="00F47B6B"/>
    <w:rsid w:val="00F47D58"/>
    <w:rsid w:val="00F47E0B"/>
    <w:rsid w:val="00F47E15"/>
    <w:rsid w:val="00F5036F"/>
    <w:rsid w:val="00F50501"/>
    <w:rsid w:val="00F5051E"/>
    <w:rsid w:val="00F50613"/>
    <w:rsid w:val="00F50639"/>
    <w:rsid w:val="00F507AC"/>
    <w:rsid w:val="00F507E4"/>
    <w:rsid w:val="00F50855"/>
    <w:rsid w:val="00F50933"/>
    <w:rsid w:val="00F50A18"/>
    <w:rsid w:val="00F50A46"/>
    <w:rsid w:val="00F50A59"/>
    <w:rsid w:val="00F50A87"/>
    <w:rsid w:val="00F50C33"/>
    <w:rsid w:val="00F50CE6"/>
    <w:rsid w:val="00F50F58"/>
    <w:rsid w:val="00F5104F"/>
    <w:rsid w:val="00F510F0"/>
    <w:rsid w:val="00F51307"/>
    <w:rsid w:val="00F5131F"/>
    <w:rsid w:val="00F51353"/>
    <w:rsid w:val="00F513A7"/>
    <w:rsid w:val="00F51462"/>
    <w:rsid w:val="00F514A6"/>
    <w:rsid w:val="00F519D3"/>
    <w:rsid w:val="00F51AEB"/>
    <w:rsid w:val="00F51B5E"/>
    <w:rsid w:val="00F51BBA"/>
    <w:rsid w:val="00F51BD8"/>
    <w:rsid w:val="00F51CAF"/>
    <w:rsid w:val="00F51E21"/>
    <w:rsid w:val="00F51E28"/>
    <w:rsid w:val="00F52125"/>
    <w:rsid w:val="00F52206"/>
    <w:rsid w:val="00F5225E"/>
    <w:rsid w:val="00F523F7"/>
    <w:rsid w:val="00F524E7"/>
    <w:rsid w:val="00F5262E"/>
    <w:rsid w:val="00F52662"/>
    <w:rsid w:val="00F526FF"/>
    <w:rsid w:val="00F527FC"/>
    <w:rsid w:val="00F5297F"/>
    <w:rsid w:val="00F52E9B"/>
    <w:rsid w:val="00F530EF"/>
    <w:rsid w:val="00F532BF"/>
    <w:rsid w:val="00F534D6"/>
    <w:rsid w:val="00F5358C"/>
    <w:rsid w:val="00F535D1"/>
    <w:rsid w:val="00F535F3"/>
    <w:rsid w:val="00F536F6"/>
    <w:rsid w:val="00F537ED"/>
    <w:rsid w:val="00F5381C"/>
    <w:rsid w:val="00F53C66"/>
    <w:rsid w:val="00F53CC9"/>
    <w:rsid w:val="00F53F85"/>
    <w:rsid w:val="00F5414E"/>
    <w:rsid w:val="00F5418E"/>
    <w:rsid w:val="00F542F1"/>
    <w:rsid w:val="00F54465"/>
    <w:rsid w:val="00F5451A"/>
    <w:rsid w:val="00F546D3"/>
    <w:rsid w:val="00F549F2"/>
    <w:rsid w:val="00F54D00"/>
    <w:rsid w:val="00F5524D"/>
    <w:rsid w:val="00F55293"/>
    <w:rsid w:val="00F55376"/>
    <w:rsid w:val="00F5540A"/>
    <w:rsid w:val="00F555CD"/>
    <w:rsid w:val="00F557E7"/>
    <w:rsid w:val="00F55B07"/>
    <w:rsid w:val="00F55B80"/>
    <w:rsid w:val="00F55C23"/>
    <w:rsid w:val="00F55FAA"/>
    <w:rsid w:val="00F560D1"/>
    <w:rsid w:val="00F56223"/>
    <w:rsid w:val="00F5632C"/>
    <w:rsid w:val="00F566F8"/>
    <w:rsid w:val="00F5693E"/>
    <w:rsid w:val="00F56B88"/>
    <w:rsid w:val="00F56D80"/>
    <w:rsid w:val="00F56DCF"/>
    <w:rsid w:val="00F56F52"/>
    <w:rsid w:val="00F57023"/>
    <w:rsid w:val="00F5707B"/>
    <w:rsid w:val="00F571BA"/>
    <w:rsid w:val="00F573C8"/>
    <w:rsid w:val="00F57432"/>
    <w:rsid w:val="00F574CD"/>
    <w:rsid w:val="00F574ED"/>
    <w:rsid w:val="00F57607"/>
    <w:rsid w:val="00F57631"/>
    <w:rsid w:val="00F576A4"/>
    <w:rsid w:val="00F577E8"/>
    <w:rsid w:val="00F5790D"/>
    <w:rsid w:val="00F57A4F"/>
    <w:rsid w:val="00F57B38"/>
    <w:rsid w:val="00F57B98"/>
    <w:rsid w:val="00F57CD0"/>
    <w:rsid w:val="00F57D53"/>
    <w:rsid w:val="00F6004B"/>
    <w:rsid w:val="00F60051"/>
    <w:rsid w:val="00F601BE"/>
    <w:rsid w:val="00F6032D"/>
    <w:rsid w:val="00F60344"/>
    <w:rsid w:val="00F6036E"/>
    <w:rsid w:val="00F6051D"/>
    <w:rsid w:val="00F605A3"/>
    <w:rsid w:val="00F605F5"/>
    <w:rsid w:val="00F607EF"/>
    <w:rsid w:val="00F608E8"/>
    <w:rsid w:val="00F6091D"/>
    <w:rsid w:val="00F60A34"/>
    <w:rsid w:val="00F60A3E"/>
    <w:rsid w:val="00F60A78"/>
    <w:rsid w:val="00F60A83"/>
    <w:rsid w:val="00F60C35"/>
    <w:rsid w:val="00F60CF5"/>
    <w:rsid w:val="00F60DCC"/>
    <w:rsid w:val="00F60EA8"/>
    <w:rsid w:val="00F60F49"/>
    <w:rsid w:val="00F61296"/>
    <w:rsid w:val="00F612A4"/>
    <w:rsid w:val="00F612FA"/>
    <w:rsid w:val="00F612FE"/>
    <w:rsid w:val="00F61419"/>
    <w:rsid w:val="00F61523"/>
    <w:rsid w:val="00F61713"/>
    <w:rsid w:val="00F61728"/>
    <w:rsid w:val="00F617C8"/>
    <w:rsid w:val="00F61808"/>
    <w:rsid w:val="00F6187F"/>
    <w:rsid w:val="00F619FC"/>
    <w:rsid w:val="00F61A0D"/>
    <w:rsid w:val="00F61A0F"/>
    <w:rsid w:val="00F61B55"/>
    <w:rsid w:val="00F61F5F"/>
    <w:rsid w:val="00F61FCC"/>
    <w:rsid w:val="00F61FE7"/>
    <w:rsid w:val="00F620DA"/>
    <w:rsid w:val="00F62116"/>
    <w:rsid w:val="00F62147"/>
    <w:rsid w:val="00F6239C"/>
    <w:rsid w:val="00F62445"/>
    <w:rsid w:val="00F6254B"/>
    <w:rsid w:val="00F625DA"/>
    <w:rsid w:val="00F62B13"/>
    <w:rsid w:val="00F62B8E"/>
    <w:rsid w:val="00F62B99"/>
    <w:rsid w:val="00F62B9B"/>
    <w:rsid w:val="00F630F0"/>
    <w:rsid w:val="00F631F0"/>
    <w:rsid w:val="00F6320F"/>
    <w:rsid w:val="00F63214"/>
    <w:rsid w:val="00F63243"/>
    <w:rsid w:val="00F6331C"/>
    <w:rsid w:val="00F636B4"/>
    <w:rsid w:val="00F63735"/>
    <w:rsid w:val="00F638B7"/>
    <w:rsid w:val="00F639DF"/>
    <w:rsid w:val="00F63A47"/>
    <w:rsid w:val="00F63AE9"/>
    <w:rsid w:val="00F63BA6"/>
    <w:rsid w:val="00F63F29"/>
    <w:rsid w:val="00F64457"/>
    <w:rsid w:val="00F64622"/>
    <w:rsid w:val="00F64734"/>
    <w:rsid w:val="00F647C0"/>
    <w:rsid w:val="00F648FE"/>
    <w:rsid w:val="00F64A23"/>
    <w:rsid w:val="00F64AA1"/>
    <w:rsid w:val="00F64AA8"/>
    <w:rsid w:val="00F64B3E"/>
    <w:rsid w:val="00F64E75"/>
    <w:rsid w:val="00F64EF1"/>
    <w:rsid w:val="00F65335"/>
    <w:rsid w:val="00F65478"/>
    <w:rsid w:val="00F654FD"/>
    <w:rsid w:val="00F656EC"/>
    <w:rsid w:val="00F65773"/>
    <w:rsid w:val="00F657D0"/>
    <w:rsid w:val="00F65933"/>
    <w:rsid w:val="00F659FC"/>
    <w:rsid w:val="00F65A79"/>
    <w:rsid w:val="00F65AD0"/>
    <w:rsid w:val="00F65BAA"/>
    <w:rsid w:val="00F65CAF"/>
    <w:rsid w:val="00F65DEE"/>
    <w:rsid w:val="00F65E93"/>
    <w:rsid w:val="00F6609A"/>
    <w:rsid w:val="00F660B9"/>
    <w:rsid w:val="00F660F9"/>
    <w:rsid w:val="00F664E3"/>
    <w:rsid w:val="00F66708"/>
    <w:rsid w:val="00F667B2"/>
    <w:rsid w:val="00F667F9"/>
    <w:rsid w:val="00F66A27"/>
    <w:rsid w:val="00F66B0F"/>
    <w:rsid w:val="00F66B2C"/>
    <w:rsid w:val="00F66B36"/>
    <w:rsid w:val="00F66C64"/>
    <w:rsid w:val="00F67103"/>
    <w:rsid w:val="00F671EF"/>
    <w:rsid w:val="00F6728B"/>
    <w:rsid w:val="00F6730E"/>
    <w:rsid w:val="00F67367"/>
    <w:rsid w:val="00F6737F"/>
    <w:rsid w:val="00F673B7"/>
    <w:rsid w:val="00F67870"/>
    <w:rsid w:val="00F67876"/>
    <w:rsid w:val="00F678AB"/>
    <w:rsid w:val="00F678D1"/>
    <w:rsid w:val="00F67A97"/>
    <w:rsid w:val="00F67AB6"/>
    <w:rsid w:val="00F67B08"/>
    <w:rsid w:val="00F67B3F"/>
    <w:rsid w:val="00F67E43"/>
    <w:rsid w:val="00F67F59"/>
    <w:rsid w:val="00F67F8C"/>
    <w:rsid w:val="00F70097"/>
    <w:rsid w:val="00F701D9"/>
    <w:rsid w:val="00F703EA"/>
    <w:rsid w:val="00F70488"/>
    <w:rsid w:val="00F704AA"/>
    <w:rsid w:val="00F704E4"/>
    <w:rsid w:val="00F70B96"/>
    <w:rsid w:val="00F70BCD"/>
    <w:rsid w:val="00F70BFB"/>
    <w:rsid w:val="00F70C47"/>
    <w:rsid w:val="00F70E1E"/>
    <w:rsid w:val="00F70ED0"/>
    <w:rsid w:val="00F7103B"/>
    <w:rsid w:val="00F71120"/>
    <w:rsid w:val="00F71247"/>
    <w:rsid w:val="00F71325"/>
    <w:rsid w:val="00F71477"/>
    <w:rsid w:val="00F714B6"/>
    <w:rsid w:val="00F714DF"/>
    <w:rsid w:val="00F71597"/>
    <w:rsid w:val="00F715A5"/>
    <w:rsid w:val="00F71769"/>
    <w:rsid w:val="00F717F5"/>
    <w:rsid w:val="00F7182E"/>
    <w:rsid w:val="00F71ABE"/>
    <w:rsid w:val="00F71B3B"/>
    <w:rsid w:val="00F71D38"/>
    <w:rsid w:val="00F71E1D"/>
    <w:rsid w:val="00F71E2F"/>
    <w:rsid w:val="00F71EB2"/>
    <w:rsid w:val="00F71EFA"/>
    <w:rsid w:val="00F71FD9"/>
    <w:rsid w:val="00F725E6"/>
    <w:rsid w:val="00F726B4"/>
    <w:rsid w:val="00F72965"/>
    <w:rsid w:val="00F72986"/>
    <w:rsid w:val="00F72A8C"/>
    <w:rsid w:val="00F72B8C"/>
    <w:rsid w:val="00F72CB7"/>
    <w:rsid w:val="00F72F2C"/>
    <w:rsid w:val="00F730D6"/>
    <w:rsid w:val="00F730F6"/>
    <w:rsid w:val="00F731A6"/>
    <w:rsid w:val="00F731AB"/>
    <w:rsid w:val="00F7322D"/>
    <w:rsid w:val="00F73280"/>
    <w:rsid w:val="00F73333"/>
    <w:rsid w:val="00F735D3"/>
    <w:rsid w:val="00F737A6"/>
    <w:rsid w:val="00F73BB5"/>
    <w:rsid w:val="00F73C82"/>
    <w:rsid w:val="00F73DE1"/>
    <w:rsid w:val="00F73E9D"/>
    <w:rsid w:val="00F7440E"/>
    <w:rsid w:val="00F745D6"/>
    <w:rsid w:val="00F74737"/>
    <w:rsid w:val="00F74A41"/>
    <w:rsid w:val="00F74C43"/>
    <w:rsid w:val="00F74C70"/>
    <w:rsid w:val="00F74CEE"/>
    <w:rsid w:val="00F74CFD"/>
    <w:rsid w:val="00F74DEB"/>
    <w:rsid w:val="00F74DFE"/>
    <w:rsid w:val="00F74F74"/>
    <w:rsid w:val="00F75021"/>
    <w:rsid w:val="00F75029"/>
    <w:rsid w:val="00F75183"/>
    <w:rsid w:val="00F751A5"/>
    <w:rsid w:val="00F752F8"/>
    <w:rsid w:val="00F754FB"/>
    <w:rsid w:val="00F755D5"/>
    <w:rsid w:val="00F75604"/>
    <w:rsid w:val="00F7560A"/>
    <w:rsid w:val="00F75624"/>
    <w:rsid w:val="00F7569B"/>
    <w:rsid w:val="00F75760"/>
    <w:rsid w:val="00F75A7C"/>
    <w:rsid w:val="00F75AEB"/>
    <w:rsid w:val="00F75C60"/>
    <w:rsid w:val="00F75CAA"/>
    <w:rsid w:val="00F75D95"/>
    <w:rsid w:val="00F75EF9"/>
    <w:rsid w:val="00F760DD"/>
    <w:rsid w:val="00F76191"/>
    <w:rsid w:val="00F761C7"/>
    <w:rsid w:val="00F7649B"/>
    <w:rsid w:val="00F765A3"/>
    <w:rsid w:val="00F7663D"/>
    <w:rsid w:val="00F76717"/>
    <w:rsid w:val="00F7687E"/>
    <w:rsid w:val="00F769CE"/>
    <w:rsid w:val="00F76A92"/>
    <w:rsid w:val="00F76B84"/>
    <w:rsid w:val="00F76BB2"/>
    <w:rsid w:val="00F76CAA"/>
    <w:rsid w:val="00F76D10"/>
    <w:rsid w:val="00F76DFD"/>
    <w:rsid w:val="00F76EEE"/>
    <w:rsid w:val="00F77050"/>
    <w:rsid w:val="00F77066"/>
    <w:rsid w:val="00F771E4"/>
    <w:rsid w:val="00F771F9"/>
    <w:rsid w:val="00F77395"/>
    <w:rsid w:val="00F77565"/>
    <w:rsid w:val="00F77609"/>
    <w:rsid w:val="00F7782D"/>
    <w:rsid w:val="00F778C7"/>
    <w:rsid w:val="00F77B9D"/>
    <w:rsid w:val="00F77FB9"/>
    <w:rsid w:val="00F80111"/>
    <w:rsid w:val="00F80224"/>
    <w:rsid w:val="00F8029A"/>
    <w:rsid w:val="00F80358"/>
    <w:rsid w:val="00F80584"/>
    <w:rsid w:val="00F80637"/>
    <w:rsid w:val="00F8080D"/>
    <w:rsid w:val="00F8098C"/>
    <w:rsid w:val="00F8099F"/>
    <w:rsid w:val="00F809D8"/>
    <w:rsid w:val="00F80AC9"/>
    <w:rsid w:val="00F80BA1"/>
    <w:rsid w:val="00F80DD3"/>
    <w:rsid w:val="00F80E12"/>
    <w:rsid w:val="00F80F6B"/>
    <w:rsid w:val="00F810A6"/>
    <w:rsid w:val="00F810DE"/>
    <w:rsid w:val="00F81144"/>
    <w:rsid w:val="00F81169"/>
    <w:rsid w:val="00F81308"/>
    <w:rsid w:val="00F81340"/>
    <w:rsid w:val="00F81342"/>
    <w:rsid w:val="00F813D9"/>
    <w:rsid w:val="00F81734"/>
    <w:rsid w:val="00F818FC"/>
    <w:rsid w:val="00F8197C"/>
    <w:rsid w:val="00F81BED"/>
    <w:rsid w:val="00F81CDC"/>
    <w:rsid w:val="00F81E75"/>
    <w:rsid w:val="00F820D8"/>
    <w:rsid w:val="00F82276"/>
    <w:rsid w:val="00F822A8"/>
    <w:rsid w:val="00F822E2"/>
    <w:rsid w:val="00F822EA"/>
    <w:rsid w:val="00F8241A"/>
    <w:rsid w:val="00F82452"/>
    <w:rsid w:val="00F8275B"/>
    <w:rsid w:val="00F82A20"/>
    <w:rsid w:val="00F82C74"/>
    <w:rsid w:val="00F82F5A"/>
    <w:rsid w:val="00F830AF"/>
    <w:rsid w:val="00F83276"/>
    <w:rsid w:val="00F8339C"/>
    <w:rsid w:val="00F834B1"/>
    <w:rsid w:val="00F8374C"/>
    <w:rsid w:val="00F83848"/>
    <w:rsid w:val="00F83879"/>
    <w:rsid w:val="00F8399C"/>
    <w:rsid w:val="00F839FE"/>
    <w:rsid w:val="00F83B79"/>
    <w:rsid w:val="00F83C51"/>
    <w:rsid w:val="00F84018"/>
    <w:rsid w:val="00F84149"/>
    <w:rsid w:val="00F84270"/>
    <w:rsid w:val="00F8437B"/>
    <w:rsid w:val="00F846E8"/>
    <w:rsid w:val="00F84836"/>
    <w:rsid w:val="00F84964"/>
    <w:rsid w:val="00F84B6D"/>
    <w:rsid w:val="00F84D98"/>
    <w:rsid w:val="00F84F29"/>
    <w:rsid w:val="00F84FD7"/>
    <w:rsid w:val="00F85131"/>
    <w:rsid w:val="00F851F9"/>
    <w:rsid w:val="00F85229"/>
    <w:rsid w:val="00F85314"/>
    <w:rsid w:val="00F85524"/>
    <w:rsid w:val="00F85531"/>
    <w:rsid w:val="00F85560"/>
    <w:rsid w:val="00F8563E"/>
    <w:rsid w:val="00F856A4"/>
    <w:rsid w:val="00F857C4"/>
    <w:rsid w:val="00F85829"/>
    <w:rsid w:val="00F8584E"/>
    <w:rsid w:val="00F859A9"/>
    <w:rsid w:val="00F859BF"/>
    <w:rsid w:val="00F859E2"/>
    <w:rsid w:val="00F85A8D"/>
    <w:rsid w:val="00F85D16"/>
    <w:rsid w:val="00F85F14"/>
    <w:rsid w:val="00F86073"/>
    <w:rsid w:val="00F860BD"/>
    <w:rsid w:val="00F86172"/>
    <w:rsid w:val="00F861B0"/>
    <w:rsid w:val="00F861B9"/>
    <w:rsid w:val="00F862E4"/>
    <w:rsid w:val="00F8635E"/>
    <w:rsid w:val="00F86415"/>
    <w:rsid w:val="00F86419"/>
    <w:rsid w:val="00F8647B"/>
    <w:rsid w:val="00F8651A"/>
    <w:rsid w:val="00F86522"/>
    <w:rsid w:val="00F865FF"/>
    <w:rsid w:val="00F866A5"/>
    <w:rsid w:val="00F866D2"/>
    <w:rsid w:val="00F86D1A"/>
    <w:rsid w:val="00F86EF5"/>
    <w:rsid w:val="00F87003"/>
    <w:rsid w:val="00F871C9"/>
    <w:rsid w:val="00F87261"/>
    <w:rsid w:val="00F87345"/>
    <w:rsid w:val="00F87363"/>
    <w:rsid w:val="00F874A3"/>
    <w:rsid w:val="00F875A2"/>
    <w:rsid w:val="00F87670"/>
    <w:rsid w:val="00F876AC"/>
    <w:rsid w:val="00F876B2"/>
    <w:rsid w:val="00F8775B"/>
    <w:rsid w:val="00F878E4"/>
    <w:rsid w:val="00F87A40"/>
    <w:rsid w:val="00F87A8C"/>
    <w:rsid w:val="00F87A91"/>
    <w:rsid w:val="00F87AE5"/>
    <w:rsid w:val="00F87B85"/>
    <w:rsid w:val="00F87BFC"/>
    <w:rsid w:val="00F87D05"/>
    <w:rsid w:val="00F87D1B"/>
    <w:rsid w:val="00F87D86"/>
    <w:rsid w:val="00F87DBD"/>
    <w:rsid w:val="00F87DFC"/>
    <w:rsid w:val="00F87E68"/>
    <w:rsid w:val="00F87EF0"/>
    <w:rsid w:val="00F87FDC"/>
    <w:rsid w:val="00F902AF"/>
    <w:rsid w:val="00F90430"/>
    <w:rsid w:val="00F90457"/>
    <w:rsid w:val="00F9060B"/>
    <w:rsid w:val="00F906D6"/>
    <w:rsid w:val="00F906DF"/>
    <w:rsid w:val="00F90861"/>
    <w:rsid w:val="00F90932"/>
    <w:rsid w:val="00F90BFF"/>
    <w:rsid w:val="00F90C1A"/>
    <w:rsid w:val="00F90CCB"/>
    <w:rsid w:val="00F90D5C"/>
    <w:rsid w:val="00F90F04"/>
    <w:rsid w:val="00F90FB3"/>
    <w:rsid w:val="00F910F9"/>
    <w:rsid w:val="00F91174"/>
    <w:rsid w:val="00F91333"/>
    <w:rsid w:val="00F91407"/>
    <w:rsid w:val="00F9148D"/>
    <w:rsid w:val="00F91512"/>
    <w:rsid w:val="00F9175C"/>
    <w:rsid w:val="00F917D2"/>
    <w:rsid w:val="00F91A14"/>
    <w:rsid w:val="00F91B2F"/>
    <w:rsid w:val="00F91C77"/>
    <w:rsid w:val="00F91F26"/>
    <w:rsid w:val="00F9204E"/>
    <w:rsid w:val="00F9220A"/>
    <w:rsid w:val="00F92215"/>
    <w:rsid w:val="00F92258"/>
    <w:rsid w:val="00F922A3"/>
    <w:rsid w:val="00F922B7"/>
    <w:rsid w:val="00F922C6"/>
    <w:rsid w:val="00F9263B"/>
    <w:rsid w:val="00F92B17"/>
    <w:rsid w:val="00F92B4E"/>
    <w:rsid w:val="00F92DB3"/>
    <w:rsid w:val="00F92EA5"/>
    <w:rsid w:val="00F93004"/>
    <w:rsid w:val="00F930D7"/>
    <w:rsid w:val="00F93159"/>
    <w:rsid w:val="00F93176"/>
    <w:rsid w:val="00F93262"/>
    <w:rsid w:val="00F932D7"/>
    <w:rsid w:val="00F93309"/>
    <w:rsid w:val="00F93495"/>
    <w:rsid w:val="00F935D0"/>
    <w:rsid w:val="00F935DD"/>
    <w:rsid w:val="00F9365F"/>
    <w:rsid w:val="00F93711"/>
    <w:rsid w:val="00F9386C"/>
    <w:rsid w:val="00F93A26"/>
    <w:rsid w:val="00F93B20"/>
    <w:rsid w:val="00F93B26"/>
    <w:rsid w:val="00F93B5B"/>
    <w:rsid w:val="00F93C0E"/>
    <w:rsid w:val="00F94166"/>
    <w:rsid w:val="00F9416F"/>
    <w:rsid w:val="00F942CB"/>
    <w:rsid w:val="00F943B8"/>
    <w:rsid w:val="00F94478"/>
    <w:rsid w:val="00F944D8"/>
    <w:rsid w:val="00F9450E"/>
    <w:rsid w:val="00F94563"/>
    <w:rsid w:val="00F945EF"/>
    <w:rsid w:val="00F94667"/>
    <w:rsid w:val="00F94912"/>
    <w:rsid w:val="00F94A50"/>
    <w:rsid w:val="00F94CFB"/>
    <w:rsid w:val="00F94D0B"/>
    <w:rsid w:val="00F94D89"/>
    <w:rsid w:val="00F95100"/>
    <w:rsid w:val="00F95214"/>
    <w:rsid w:val="00F9525F"/>
    <w:rsid w:val="00F95397"/>
    <w:rsid w:val="00F95539"/>
    <w:rsid w:val="00F95590"/>
    <w:rsid w:val="00F957A8"/>
    <w:rsid w:val="00F9580D"/>
    <w:rsid w:val="00F9598C"/>
    <w:rsid w:val="00F95F05"/>
    <w:rsid w:val="00F95F13"/>
    <w:rsid w:val="00F95F99"/>
    <w:rsid w:val="00F96119"/>
    <w:rsid w:val="00F961E4"/>
    <w:rsid w:val="00F962BE"/>
    <w:rsid w:val="00F963BC"/>
    <w:rsid w:val="00F963BE"/>
    <w:rsid w:val="00F963F9"/>
    <w:rsid w:val="00F9658F"/>
    <w:rsid w:val="00F9675F"/>
    <w:rsid w:val="00F968E1"/>
    <w:rsid w:val="00F968F4"/>
    <w:rsid w:val="00F9690C"/>
    <w:rsid w:val="00F96965"/>
    <w:rsid w:val="00F969D2"/>
    <w:rsid w:val="00F96B36"/>
    <w:rsid w:val="00F96D3F"/>
    <w:rsid w:val="00F96D7D"/>
    <w:rsid w:val="00F96E0D"/>
    <w:rsid w:val="00F972ED"/>
    <w:rsid w:val="00F97480"/>
    <w:rsid w:val="00F97540"/>
    <w:rsid w:val="00F97605"/>
    <w:rsid w:val="00F9760A"/>
    <w:rsid w:val="00F976FA"/>
    <w:rsid w:val="00F97770"/>
    <w:rsid w:val="00F97853"/>
    <w:rsid w:val="00F97878"/>
    <w:rsid w:val="00F97955"/>
    <w:rsid w:val="00F97A3A"/>
    <w:rsid w:val="00F97A4F"/>
    <w:rsid w:val="00F97BB2"/>
    <w:rsid w:val="00F97F11"/>
    <w:rsid w:val="00F97F78"/>
    <w:rsid w:val="00F97FED"/>
    <w:rsid w:val="00FA0351"/>
    <w:rsid w:val="00FA049A"/>
    <w:rsid w:val="00FA04FE"/>
    <w:rsid w:val="00FA059F"/>
    <w:rsid w:val="00FA06E4"/>
    <w:rsid w:val="00FA0711"/>
    <w:rsid w:val="00FA078E"/>
    <w:rsid w:val="00FA08CE"/>
    <w:rsid w:val="00FA0A7F"/>
    <w:rsid w:val="00FA0E08"/>
    <w:rsid w:val="00FA0E2F"/>
    <w:rsid w:val="00FA0F37"/>
    <w:rsid w:val="00FA0F40"/>
    <w:rsid w:val="00FA0FAB"/>
    <w:rsid w:val="00FA10C8"/>
    <w:rsid w:val="00FA10D0"/>
    <w:rsid w:val="00FA137A"/>
    <w:rsid w:val="00FA137B"/>
    <w:rsid w:val="00FA14AA"/>
    <w:rsid w:val="00FA15C8"/>
    <w:rsid w:val="00FA169D"/>
    <w:rsid w:val="00FA16A6"/>
    <w:rsid w:val="00FA16CC"/>
    <w:rsid w:val="00FA199E"/>
    <w:rsid w:val="00FA1AA9"/>
    <w:rsid w:val="00FA1C64"/>
    <w:rsid w:val="00FA1D3C"/>
    <w:rsid w:val="00FA1EF3"/>
    <w:rsid w:val="00FA1F7D"/>
    <w:rsid w:val="00FA204C"/>
    <w:rsid w:val="00FA2302"/>
    <w:rsid w:val="00FA24E8"/>
    <w:rsid w:val="00FA2555"/>
    <w:rsid w:val="00FA270B"/>
    <w:rsid w:val="00FA2DEC"/>
    <w:rsid w:val="00FA2E6D"/>
    <w:rsid w:val="00FA2F0A"/>
    <w:rsid w:val="00FA2F0C"/>
    <w:rsid w:val="00FA317B"/>
    <w:rsid w:val="00FA35D3"/>
    <w:rsid w:val="00FA3614"/>
    <w:rsid w:val="00FA36A0"/>
    <w:rsid w:val="00FA3756"/>
    <w:rsid w:val="00FA38AF"/>
    <w:rsid w:val="00FA39C7"/>
    <w:rsid w:val="00FA3AB1"/>
    <w:rsid w:val="00FA3B07"/>
    <w:rsid w:val="00FA3B3A"/>
    <w:rsid w:val="00FA3B6F"/>
    <w:rsid w:val="00FA3C83"/>
    <w:rsid w:val="00FA3FDE"/>
    <w:rsid w:val="00FA404A"/>
    <w:rsid w:val="00FA4086"/>
    <w:rsid w:val="00FA4117"/>
    <w:rsid w:val="00FA414E"/>
    <w:rsid w:val="00FA4292"/>
    <w:rsid w:val="00FA4295"/>
    <w:rsid w:val="00FA4432"/>
    <w:rsid w:val="00FA4643"/>
    <w:rsid w:val="00FA468B"/>
    <w:rsid w:val="00FA4865"/>
    <w:rsid w:val="00FA4951"/>
    <w:rsid w:val="00FA49F7"/>
    <w:rsid w:val="00FA4E6B"/>
    <w:rsid w:val="00FA4E8C"/>
    <w:rsid w:val="00FA4EDC"/>
    <w:rsid w:val="00FA4F13"/>
    <w:rsid w:val="00FA4F53"/>
    <w:rsid w:val="00FA4F87"/>
    <w:rsid w:val="00FA5060"/>
    <w:rsid w:val="00FA51C2"/>
    <w:rsid w:val="00FA5475"/>
    <w:rsid w:val="00FA54F5"/>
    <w:rsid w:val="00FA5AA6"/>
    <w:rsid w:val="00FA6022"/>
    <w:rsid w:val="00FA6307"/>
    <w:rsid w:val="00FA63A3"/>
    <w:rsid w:val="00FA63B4"/>
    <w:rsid w:val="00FA65DB"/>
    <w:rsid w:val="00FA6647"/>
    <w:rsid w:val="00FA672E"/>
    <w:rsid w:val="00FA67A4"/>
    <w:rsid w:val="00FA67AD"/>
    <w:rsid w:val="00FA684B"/>
    <w:rsid w:val="00FA694B"/>
    <w:rsid w:val="00FA6A0A"/>
    <w:rsid w:val="00FA6BEB"/>
    <w:rsid w:val="00FA6E11"/>
    <w:rsid w:val="00FA6E81"/>
    <w:rsid w:val="00FA6E97"/>
    <w:rsid w:val="00FA6F86"/>
    <w:rsid w:val="00FA7251"/>
    <w:rsid w:val="00FA73FD"/>
    <w:rsid w:val="00FA74A9"/>
    <w:rsid w:val="00FA7966"/>
    <w:rsid w:val="00FA7A7F"/>
    <w:rsid w:val="00FA7C68"/>
    <w:rsid w:val="00FB00E7"/>
    <w:rsid w:val="00FB0292"/>
    <w:rsid w:val="00FB03C6"/>
    <w:rsid w:val="00FB052B"/>
    <w:rsid w:val="00FB060A"/>
    <w:rsid w:val="00FB07AE"/>
    <w:rsid w:val="00FB0816"/>
    <w:rsid w:val="00FB088A"/>
    <w:rsid w:val="00FB08F4"/>
    <w:rsid w:val="00FB0B56"/>
    <w:rsid w:val="00FB0D5C"/>
    <w:rsid w:val="00FB0ED0"/>
    <w:rsid w:val="00FB0EDC"/>
    <w:rsid w:val="00FB0F22"/>
    <w:rsid w:val="00FB0FF5"/>
    <w:rsid w:val="00FB11F6"/>
    <w:rsid w:val="00FB122A"/>
    <w:rsid w:val="00FB126E"/>
    <w:rsid w:val="00FB1426"/>
    <w:rsid w:val="00FB14F2"/>
    <w:rsid w:val="00FB1559"/>
    <w:rsid w:val="00FB15FB"/>
    <w:rsid w:val="00FB165A"/>
    <w:rsid w:val="00FB16F6"/>
    <w:rsid w:val="00FB179C"/>
    <w:rsid w:val="00FB1908"/>
    <w:rsid w:val="00FB1AEA"/>
    <w:rsid w:val="00FB1B16"/>
    <w:rsid w:val="00FB1CB7"/>
    <w:rsid w:val="00FB2105"/>
    <w:rsid w:val="00FB2206"/>
    <w:rsid w:val="00FB2221"/>
    <w:rsid w:val="00FB22C1"/>
    <w:rsid w:val="00FB2379"/>
    <w:rsid w:val="00FB2384"/>
    <w:rsid w:val="00FB251D"/>
    <w:rsid w:val="00FB2564"/>
    <w:rsid w:val="00FB27EC"/>
    <w:rsid w:val="00FB282D"/>
    <w:rsid w:val="00FB2923"/>
    <w:rsid w:val="00FB292A"/>
    <w:rsid w:val="00FB293F"/>
    <w:rsid w:val="00FB29B0"/>
    <w:rsid w:val="00FB2EA5"/>
    <w:rsid w:val="00FB2EBE"/>
    <w:rsid w:val="00FB30C2"/>
    <w:rsid w:val="00FB31FF"/>
    <w:rsid w:val="00FB3245"/>
    <w:rsid w:val="00FB325F"/>
    <w:rsid w:val="00FB3281"/>
    <w:rsid w:val="00FB34A4"/>
    <w:rsid w:val="00FB34B3"/>
    <w:rsid w:val="00FB3D10"/>
    <w:rsid w:val="00FB3EDE"/>
    <w:rsid w:val="00FB3FBE"/>
    <w:rsid w:val="00FB3FFA"/>
    <w:rsid w:val="00FB4040"/>
    <w:rsid w:val="00FB41B8"/>
    <w:rsid w:val="00FB41D0"/>
    <w:rsid w:val="00FB4721"/>
    <w:rsid w:val="00FB49C3"/>
    <w:rsid w:val="00FB4C14"/>
    <w:rsid w:val="00FB4EF7"/>
    <w:rsid w:val="00FB4F08"/>
    <w:rsid w:val="00FB4FB5"/>
    <w:rsid w:val="00FB50B1"/>
    <w:rsid w:val="00FB51BA"/>
    <w:rsid w:val="00FB525C"/>
    <w:rsid w:val="00FB5309"/>
    <w:rsid w:val="00FB539A"/>
    <w:rsid w:val="00FB547A"/>
    <w:rsid w:val="00FB5786"/>
    <w:rsid w:val="00FB59B5"/>
    <w:rsid w:val="00FB5B5F"/>
    <w:rsid w:val="00FB5C56"/>
    <w:rsid w:val="00FB6346"/>
    <w:rsid w:val="00FB638C"/>
    <w:rsid w:val="00FB68A5"/>
    <w:rsid w:val="00FB6DA3"/>
    <w:rsid w:val="00FB6FB0"/>
    <w:rsid w:val="00FB7005"/>
    <w:rsid w:val="00FB71AD"/>
    <w:rsid w:val="00FB74AB"/>
    <w:rsid w:val="00FB74DF"/>
    <w:rsid w:val="00FB76AF"/>
    <w:rsid w:val="00FB7734"/>
    <w:rsid w:val="00FB7909"/>
    <w:rsid w:val="00FB79F3"/>
    <w:rsid w:val="00FB7A1D"/>
    <w:rsid w:val="00FB7A45"/>
    <w:rsid w:val="00FB7BB5"/>
    <w:rsid w:val="00FB7BD6"/>
    <w:rsid w:val="00FB7C24"/>
    <w:rsid w:val="00FB7C6E"/>
    <w:rsid w:val="00FB7DC6"/>
    <w:rsid w:val="00FB7E48"/>
    <w:rsid w:val="00FC017B"/>
    <w:rsid w:val="00FC0201"/>
    <w:rsid w:val="00FC032E"/>
    <w:rsid w:val="00FC0415"/>
    <w:rsid w:val="00FC041B"/>
    <w:rsid w:val="00FC042F"/>
    <w:rsid w:val="00FC049B"/>
    <w:rsid w:val="00FC0570"/>
    <w:rsid w:val="00FC082E"/>
    <w:rsid w:val="00FC0992"/>
    <w:rsid w:val="00FC0A99"/>
    <w:rsid w:val="00FC0C13"/>
    <w:rsid w:val="00FC0C49"/>
    <w:rsid w:val="00FC0DEA"/>
    <w:rsid w:val="00FC0DFC"/>
    <w:rsid w:val="00FC107B"/>
    <w:rsid w:val="00FC11D7"/>
    <w:rsid w:val="00FC14A1"/>
    <w:rsid w:val="00FC1584"/>
    <w:rsid w:val="00FC161D"/>
    <w:rsid w:val="00FC1706"/>
    <w:rsid w:val="00FC1913"/>
    <w:rsid w:val="00FC19F1"/>
    <w:rsid w:val="00FC1B5A"/>
    <w:rsid w:val="00FC1BC5"/>
    <w:rsid w:val="00FC1BE5"/>
    <w:rsid w:val="00FC1C50"/>
    <w:rsid w:val="00FC1CAA"/>
    <w:rsid w:val="00FC1E6C"/>
    <w:rsid w:val="00FC1F06"/>
    <w:rsid w:val="00FC2029"/>
    <w:rsid w:val="00FC2196"/>
    <w:rsid w:val="00FC23A2"/>
    <w:rsid w:val="00FC23AD"/>
    <w:rsid w:val="00FC23E0"/>
    <w:rsid w:val="00FC241C"/>
    <w:rsid w:val="00FC26BA"/>
    <w:rsid w:val="00FC26E0"/>
    <w:rsid w:val="00FC274C"/>
    <w:rsid w:val="00FC286C"/>
    <w:rsid w:val="00FC28C6"/>
    <w:rsid w:val="00FC2A9E"/>
    <w:rsid w:val="00FC2E81"/>
    <w:rsid w:val="00FC2FDC"/>
    <w:rsid w:val="00FC306F"/>
    <w:rsid w:val="00FC335C"/>
    <w:rsid w:val="00FC357F"/>
    <w:rsid w:val="00FC389A"/>
    <w:rsid w:val="00FC39CC"/>
    <w:rsid w:val="00FC3B3E"/>
    <w:rsid w:val="00FC3B72"/>
    <w:rsid w:val="00FC3CCF"/>
    <w:rsid w:val="00FC3D02"/>
    <w:rsid w:val="00FC3E99"/>
    <w:rsid w:val="00FC40B9"/>
    <w:rsid w:val="00FC41D9"/>
    <w:rsid w:val="00FC4438"/>
    <w:rsid w:val="00FC457B"/>
    <w:rsid w:val="00FC46AC"/>
    <w:rsid w:val="00FC47D7"/>
    <w:rsid w:val="00FC497A"/>
    <w:rsid w:val="00FC4A1D"/>
    <w:rsid w:val="00FC4AE7"/>
    <w:rsid w:val="00FC4B02"/>
    <w:rsid w:val="00FC4BE9"/>
    <w:rsid w:val="00FC4CBE"/>
    <w:rsid w:val="00FC4D4C"/>
    <w:rsid w:val="00FC4F74"/>
    <w:rsid w:val="00FC50D0"/>
    <w:rsid w:val="00FC5183"/>
    <w:rsid w:val="00FC51E4"/>
    <w:rsid w:val="00FC545D"/>
    <w:rsid w:val="00FC54DC"/>
    <w:rsid w:val="00FC57CC"/>
    <w:rsid w:val="00FC5813"/>
    <w:rsid w:val="00FC5852"/>
    <w:rsid w:val="00FC5977"/>
    <w:rsid w:val="00FC5A66"/>
    <w:rsid w:val="00FC5B78"/>
    <w:rsid w:val="00FC5C97"/>
    <w:rsid w:val="00FC5F00"/>
    <w:rsid w:val="00FC5FCF"/>
    <w:rsid w:val="00FC6086"/>
    <w:rsid w:val="00FC62A8"/>
    <w:rsid w:val="00FC6339"/>
    <w:rsid w:val="00FC65A7"/>
    <w:rsid w:val="00FC69F5"/>
    <w:rsid w:val="00FC6B0E"/>
    <w:rsid w:val="00FC6B16"/>
    <w:rsid w:val="00FC6E74"/>
    <w:rsid w:val="00FC6F86"/>
    <w:rsid w:val="00FC7089"/>
    <w:rsid w:val="00FC708E"/>
    <w:rsid w:val="00FC717F"/>
    <w:rsid w:val="00FC74A2"/>
    <w:rsid w:val="00FC7A2E"/>
    <w:rsid w:val="00FC7B06"/>
    <w:rsid w:val="00FC7BA1"/>
    <w:rsid w:val="00FC7BD3"/>
    <w:rsid w:val="00FC7D2E"/>
    <w:rsid w:val="00FC7E15"/>
    <w:rsid w:val="00FC7E46"/>
    <w:rsid w:val="00FC7EB3"/>
    <w:rsid w:val="00FC7EF7"/>
    <w:rsid w:val="00FC7F01"/>
    <w:rsid w:val="00FD0258"/>
    <w:rsid w:val="00FD0311"/>
    <w:rsid w:val="00FD0580"/>
    <w:rsid w:val="00FD05B8"/>
    <w:rsid w:val="00FD06D9"/>
    <w:rsid w:val="00FD0954"/>
    <w:rsid w:val="00FD0974"/>
    <w:rsid w:val="00FD0AD7"/>
    <w:rsid w:val="00FD0B36"/>
    <w:rsid w:val="00FD0B39"/>
    <w:rsid w:val="00FD0BB6"/>
    <w:rsid w:val="00FD0C22"/>
    <w:rsid w:val="00FD0F65"/>
    <w:rsid w:val="00FD108F"/>
    <w:rsid w:val="00FD139D"/>
    <w:rsid w:val="00FD1408"/>
    <w:rsid w:val="00FD15B2"/>
    <w:rsid w:val="00FD1A3F"/>
    <w:rsid w:val="00FD1BE7"/>
    <w:rsid w:val="00FD1C07"/>
    <w:rsid w:val="00FD1C1E"/>
    <w:rsid w:val="00FD1CEE"/>
    <w:rsid w:val="00FD1D78"/>
    <w:rsid w:val="00FD1D7F"/>
    <w:rsid w:val="00FD1E6F"/>
    <w:rsid w:val="00FD1F7F"/>
    <w:rsid w:val="00FD2032"/>
    <w:rsid w:val="00FD20F2"/>
    <w:rsid w:val="00FD2108"/>
    <w:rsid w:val="00FD21D8"/>
    <w:rsid w:val="00FD230B"/>
    <w:rsid w:val="00FD24EA"/>
    <w:rsid w:val="00FD2508"/>
    <w:rsid w:val="00FD267A"/>
    <w:rsid w:val="00FD2735"/>
    <w:rsid w:val="00FD27AB"/>
    <w:rsid w:val="00FD27FD"/>
    <w:rsid w:val="00FD2A91"/>
    <w:rsid w:val="00FD2C0B"/>
    <w:rsid w:val="00FD2C18"/>
    <w:rsid w:val="00FD2D3B"/>
    <w:rsid w:val="00FD2DA1"/>
    <w:rsid w:val="00FD2DF5"/>
    <w:rsid w:val="00FD2F02"/>
    <w:rsid w:val="00FD31EA"/>
    <w:rsid w:val="00FD322C"/>
    <w:rsid w:val="00FD33AC"/>
    <w:rsid w:val="00FD34B2"/>
    <w:rsid w:val="00FD35ED"/>
    <w:rsid w:val="00FD3716"/>
    <w:rsid w:val="00FD388F"/>
    <w:rsid w:val="00FD3890"/>
    <w:rsid w:val="00FD3BD2"/>
    <w:rsid w:val="00FD3D9F"/>
    <w:rsid w:val="00FD4209"/>
    <w:rsid w:val="00FD420C"/>
    <w:rsid w:val="00FD433E"/>
    <w:rsid w:val="00FD433F"/>
    <w:rsid w:val="00FD4651"/>
    <w:rsid w:val="00FD4B83"/>
    <w:rsid w:val="00FD4BC6"/>
    <w:rsid w:val="00FD4BD2"/>
    <w:rsid w:val="00FD4BD3"/>
    <w:rsid w:val="00FD4F96"/>
    <w:rsid w:val="00FD501A"/>
    <w:rsid w:val="00FD50C3"/>
    <w:rsid w:val="00FD50F1"/>
    <w:rsid w:val="00FD52FC"/>
    <w:rsid w:val="00FD552C"/>
    <w:rsid w:val="00FD5620"/>
    <w:rsid w:val="00FD57D5"/>
    <w:rsid w:val="00FD580C"/>
    <w:rsid w:val="00FD5B25"/>
    <w:rsid w:val="00FD5B44"/>
    <w:rsid w:val="00FD5D6F"/>
    <w:rsid w:val="00FD5FAF"/>
    <w:rsid w:val="00FD5FFA"/>
    <w:rsid w:val="00FD603D"/>
    <w:rsid w:val="00FD6048"/>
    <w:rsid w:val="00FD60F9"/>
    <w:rsid w:val="00FD6115"/>
    <w:rsid w:val="00FD61F4"/>
    <w:rsid w:val="00FD6421"/>
    <w:rsid w:val="00FD6670"/>
    <w:rsid w:val="00FD6A0D"/>
    <w:rsid w:val="00FD6BAC"/>
    <w:rsid w:val="00FD6C30"/>
    <w:rsid w:val="00FD6C43"/>
    <w:rsid w:val="00FD6C48"/>
    <w:rsid w:val="00FD6CCD"/>
    <w:rsid w:val="00FD6D04"/>
    <w:rsid w:val="00FD6D2F"/>
    <w:rsid w:val="00FD6EB2"/>
    <w:rsid w:val="00FD7056"/>
    <w:rsid w:val="00FD737C"/>
    <w:rsid w:val="00FD748A"/>
    <w:rsid w:val="00FD74A6"/>
    <w:rsid w:val="00FD756E"/>
    <w:rsid w:val="00FD75CE"/>
    <w:rsid w:val="00FD763C"/>
    <w:rsid w:val="00FD793E"/>
    <w:rsid w:val="00FD7C06"/>
    <w:rsid w:val="00FD7EAF"/>
    <w:rsid w:val="00FE00EA"/>
    <w:rsid w:val="00FE014F"/>
    <w:rsid w:val="00FE01B2"/>
    <w:rsid w:val="00FE026A"/>
    <w:rsid w:val="00FE0417"/>
    <w:rsid w:val="00FE046B"/>
    <w:rsid w:val="00FE08EB"/>
    <w:rsid w:val="00FE0A83"/>
    <w:rsid w:val="00FE0ACA"/>
    <w:rsid w:val="00FE0FB4"/>
    <w:rsid w:val="00FE10A0"/>
    <w:rsid w:val="00FE10AB"/>
    <w:rsid w:val="00FE1744"/>
    <w:rsid w:val="00FE1A5F"/>
    <w:rsid w:val="00FE1A66"/>
    <w:rsid w:val="00FE1BD1"/>
    <w:rsid w:val="00FE1E4C"/>
    <w:rsid w:val="00FE1F87"/>
    <w:rsid w:val="00FE2188"/>
    <w:rsid w:val="00FE231F"/>
    <w:rsid w:val="00FE2321"/>
    <w:rsid w:val="00FE2580"/>
    <w:rsid w:val="00FE28FE"/>
    <w:rsid w:val="00FE2BB8"/>
    <w:rsid w:val="00FE2CF1"/>
    <w:rsid w:val="00FE2E60"/>
    <w:rsid w:val="00FE3168"/>
    <w:rsid w:val="00FE3239"/>
    <w:rsid w:val="00FE324C"/>
    <w:rsid w:val="00FE3447"/>
    <w:rsid w:val="00FE34D8"/>
    <w:rsid w:val="00FE3543"/>
    <w:rsid w:val="00FE3675"/>
    <w:rsid w:val="00FE36C7"/>
    <w:rsid w:val="00FE36FD"/>
    <w:rsid w:val="00FE379A"/>
    <w:rsid w:val="00FE37C1"/>
    <w:rsid w:val="00FE3A34"/>
    <w:rsid w:val="00FE3A5E"/>
    <w:rsid w:val="00FE3C28"/>
    <w:rsid w:val="00FE3CAD"/>
    <w:rsid w:val="00FE3CD2"/>
    <w:rsid w:val="00FE3DF0"/>
    <w:rsid w:val="00FE3E94"/>
    <w:rsid w:val="00FE3EA1"/>
    <w:rsid w:val="00FE3F29"/>
    <w:rsid w:val="00FE3FBA"/>
    <w:rsid w:val="00FE4050"/>
    <w:rsid w:val="00FE40E0"/>
    <w:rsid w:val="00FE41B7"/>
    <w:rsid w:val="00FE42BD"/>
    <w:rsid w:val="00FE4334"/>
    <w:rsid w:val="00FE439C"/>
    <w:rsid w:val="00FE43CE"/>
    <w:rsid w:val="00FE4634"/>
    <w:rsid w:val="00FE48BC"/>
    <w:rsid w:val="00FE4DA9"/>
    <w:rsid w:val="00FE4DE3"/>
    <w:rsid w:val="00FE4F2D"/>
    <w:rsid w:val="00FE50CF"/>
    <w:rsid w:val="00FE5240"/>
    <w:rsid w:val="00FE5391"/>
    <w:rsid w:val="00FE540E"/>
    <w:rsid w:val="00FE5654"/>
    <w:rsid w:val="00FE5655"/>
    <w:rsid w:val="00FE56E2"/>
    <w:rsid w:val="00FE5AB6"/>
    <w:rsid w:val="00FE5BB3"/>
    <w:rsid w:val="00FE5DF3"/>
    <w:rsid w:val="00FE5DF9"/>
    <w:rsid w:val="00FE5F09"/>
    <w:rsid w:val="00FE5F87"/>
    <w:rsid w:val="00FE5F8F"/>
    <w:rsid w:val="00FE615E"/>
    <w:rsid w:val="00FE61DE"/>
    <w:rsid w:val="00FE61E4"/>
    <w:rsid w:val="00FE6285"/>
    <w:rsid w:val="00FE6384"/>
    <w:rsid w:val="00FE63E6"/>
    <w:rsid w:val="00FE6566"/>
    <w:rsid w:val="00FE6729"/>
    <w:rsid w:val="00FE6743"/>
    <w:rsid w:val="00FE69BB"/>
    <w:rsid w:val="00FE6A7A"/>
    <w:rsid w:val="00FE6A83"/>
    <w:rsid w:val="00FE6B04"/>
    <w:rsid w:val="00FE6BF2"/>
    <w:rsid w:val="00FE6C47"/>
    <w:rsid w:val="00FE6D7A"/>
    <w:rsid w:val="00FE6F3C"/>
    <w:rsid w:val="00FE7298"/>
    <w:rsid w:val="00FE72A9"/>
    <w:rsid w:val="00FE7533"/>
    <w:rsid w:val="00FE758F"/>
    <w:rsid w:val="00FE7757"/>
    <w:rsid w:val="00FE778E"/>
    <w:rsid w:val="00FE785D"/>
    <w:rsid w:val="00FE7AF9"/>
    <w:rsid w:val="00FE7C29"/>
    <w:rsid w:val="00FE7CBC"/>
    <w:rsid w:val="00FE7E6F"/>
    <w:rsid w:val="00FE7E99"/>
    <w:rsid w:val="00FE7F05"/>
    <w:rsid w:val="00FF0042"/>
    <w:rsid w:val="00FF0165"/>
    <w:rsid w:val="00FF01EF"/>
    <w:rsid w:val="00FF02B7"/>
    <w:rsid w:val="00FF047E"/>
    <w:rsid w:val="00FF064C"/>
    <w:rsid w:val="00FF08EF"/>
    <w:rsid w:val="00FF098A"/>
    <w:rsid w:val="00FF0A27"/>
    <w:rsid w:val="00FF1015"/>
    <w:rsid w:val="00FF1101"/>
    <w:rsid w:val="00FF124A"/>
    <w:rsid w:val="00FF13FD"/>
    <w:rsid w:val="00FF151E"/>
    <w:rsid w:val="00FF18C0"/>
    <w:rsid w:val="00FF19F9"/>
    <w:rsid w:val="00FF1E69"/>
    <w:rsid w:val="00FF1EC7"/>
    <w:rsid w:val="00FF2124"/>
    <w:rsid w:val="00FF214A"/>
    <w:rsid w:val="00FF21CE"/>
    <w:rsid w:val="00FF22DD"/>
    <w:rsid w:val="00FF2467"/>
    <w:rsid w:val="00FF24DC"/>
    <w:rsid w:val="00FF24EF"/>
    <w:rsid w:val="00FF2877"/>
    <w:rsid w:val="00FF2897"/>
    <w:rsid w:val="00FF2A56"/>
    <w:rsid w:val="00FF2B2E"/>
    <w:rsid w:val="00FF2C07"/>
    <w:rsid w:val="00FF2D4B"/>
    <w:rsid w:val="00FF2DB8"/>
    <w:rsid w:val="00FF2FA7"/>
    <w:rsid w:val="00FF3040"/>
    <w:rsid w:val="00FF3053"/>
    <w:rsid w:val="00FF309D"/>
    <w:rsid w:val="00FF31AF"/>
    <w:rsid w:val="00FF31F7"/>
    <w:rsid w:val="00FF328E"/>
    <w:rsid w:val="00FF32BE"/>
    <w:rsid w:val="00FF3656"/>
    <w:rsid w:val="00FF39C1"/>
    <w:rsid w:val="00FF3A2E"/>
    <w:rsid w:val="00FF3A8E"/>
    <w:rsid w:val="00FF3B41"/>
    <w:rsid w:val="00FF3B8D"/>
    <w:rsid w:val="00FF3CA8"/>
    <w:rsid w:val="00FF3DA9"/>
    <w:rsid w:val="00FF3DE1"/>
    <w:rsid w:val="00FF40F2"/>
    <w:rsid w:val="00FF41D9"/>
    <w:rsid w:val="00FF42C0"/>
    <w:rsid w:val="00FF43BF"/>
    <w:rsid w:val="00FF443B"/>
    <w:rsid w:val="00FF44D2"/>
    <w:rsid w:val="00FF4631"/>
    <w:rsid w:val="00FF46D6"/>
    <w:rsid w:val="00FF475A"/>
    <w:rsid w:val="00FF4958"/>
    <w:rsid w:val="00FF49FE"/>
    <w:rsid w:val="00FF4AEE"/>
    <w:rsid w:val="00FF4D3A"/>
    <w:rsid w:val="00FF4D93"/>
    <w:rsid w:val="00FF4F7E"/>
    <w:rsid w:val="00FF512B"/>
    <w:rsid w:val="00FF51B4"/>
    <w:rsid w:val="00FF5503"/>
    <w:rsid w:val="00FF5610"/>
    <w:rsid w:val="00FF5903"/>
    <w:rsid w:val="00FF59BD"/>
    <w:rsid w:val="00FF59F4"/>
    <w:rsid w:val="00FF5A06"/>
    <w:rsid w:val="00FF5A2F"/>
    <w:rsid w:val="00FF5C14"/>
    <w:rsid w:val="00FF5F45"/>
    <w:rsid w:val="00FF62AF"/>
    <w:rsid w:val="00FF6347"/>
    <w:rsid w:val="00FF6482"/>
    <w:rsid w:val="00FF657D"/>
    <w:rsid w:val="00FF6705"/>
    <w:rsid w:val="00FF676C"/>
    <w:rsid w:val="00FF689B"/>
    <w:rsid w:val="00FF68C9"/>
    <w:rsid w:val="00FF6960"/>
    <w:rsid w:val="00FF6C8D"/>
    <w:rsid w:val="00FF6FE5"/>
    <w:rsid w:val="00FF710A"/>
    <w:rsid w:val="00FF7294"/>
    <w:rsid w:val="00FF72A6"/>
    <w:rsid w:val="00FF72C7"/>
    <w:rsid w:val="00FF737E"/>
    <w:rsid w:val="00FF7871"/>
    <w:rsid w:val="00FF7A55"/>
    <w:rsid w:val="00FF7B5F"/>
    <w:rsid w:val="00FF7B8B"/>
    <w:rsid w:val="00FF7BD9"/>
    <w:rsid w:val="00FF7D1A"/>
    <w:rsid w:val="00FF7D3B"/>
    <w:rsid w:val="00FF7D63"/>
    <w:rsid w:val="00FF7F1D"/>
    <w:rsid w:val="01021004"/>
    <w:rsid w:val="0116C012"/>
    <w:rsid w:val="011B9C23"/>
    <w:rsid w:val="01212228"/>
    <w:rsid w:val="012CF532"/>
    <w:rsid w:val="01361890"/>
    <w:rsid w:val="01380F73"/>
    <w:rsid w:val="013E809D"/>
    <w:rsid w:val="01416A6B"/>
    <w:rsid w:val="0143D94A"/>
    <w:rsid w:val="0144428F"/>
    <w:rsid w:val="01483FB5"/>
    <w:rsid w:val="014A673B"/>
    <w:rsid w:val="014F9757"/>
    <w:rsid w:val="0155D896"/>
    <w:rsid w:val="01589C6C"/>
    <w:rsid w:val="015B78C4"/>
    <w:rsid w:val="0162E2B9"/>
    <w:rsid w:val="0162E858"/>
    <w:rsid w:val="0167617D"/>
    <w:rsid w:val="016E0237"/>
    <w:rsid w:val="01723CDC"/>
    <w:rsid w:val="017AD78E"/>
    <w:rsid w:val="017EFBD5"/>
    <w:rsid w:val="01810D8B"/>
    <w:rsid w:val="0181A5CE"/>
    <w:rsid w:val="01865328"/>
    <w:rsid w:val="01923F46"/>
    <w:rsid w:val="01AAAEFE"/>
    <w:rsid w:val="01B2D75E"/>
    <w:rsid w:val="01B3330D"/>
    <w:rsid w:val="01BCE021"/>
    <w:rsid w:val="01C13147"/>
    <w:rsid w:val="01C279E4"/>
    <w:rsid w:val="01C2D621"/>
    <w:rsid w:val="01C597B0"/>
    <w:rsid w:val="01CD7577"/>
    <w:rsid w:val="01D3C4FF"/>
    <w:rsid w:val="01DBE2C7"/>
    <w:rsid w:val="01DD6CDB"/>
    <w:rsid w:val="01E0B090"/>
    <w:rsid w:val="01E41D7D"/>
    <w:rsid w:val="01F110C6"/>
    <w:rsid w:val="01F43BFC"/>
    <w:rsid w:val="01F7FF8A"/>
    <w:rsid w:val="01F91E70"/>
    <w:rsid w:val="01FECF13"/>
    <w:rsid w:val="020798AC"/>
    <w:rsid w:val="020D290E"/>
    <w:rsid w:val="020E8D5F"/>
    <w:rsid w:val="02132403"/>
    <w:rsid w:val="021FD16E"/>
    <w:rsid w:val="02271BAD"/>
    <w:rsid w:val="022BDE92"/>
    <w:rsid w:val="023655CC"/>
    <w:rsid w:val="02370FBB"/>
    <w:rsid w:val="0241C18E"/>
    <w:rsid w:val="02464AC2"/>
    <w:rsid w:val="0248B825"/>
    <w:rsid w:val="024C80CE"/>
    <w:rsid w:val="024E2674"/>
    <w:rsid w:val="024F965A"/>
    <w:rsid w:val="0255D2C7"/>
    <w:rsid w:val="0256405A"/>
    <w:rsid w:val="025BC047"/>
    <w:rsid w:val="025C75E5"/>
    <w:rsid w:val="0260B3CA"/>
    <w:rsid w:val="02669C83"/>
    <w:rsid w:val="02695A53"/>
    <w:rsid w:val="026E2F0E"/>
    <w:rsid w:val="02713F3D"/>
    <w:rsid w:val="0271DDAC"/>
    <w:rsid w:val="0274046D"/>
    <w:rsid w:val="02745F8C"/>
    <w:rsid w:val="027A29E7"/>
    <w:rsid w:val="027B123C"/>
    <w:rsid w:val="027E0C45"/>
    <w:rsid w:val="0280F08F"/>
    <w:rsid w:val="028FF52C"/>
    <w:rsid w:val="029F0C74"/>
    <w:rsid w:val="02A47658"/>
    <w:rsid w:val="02AC6213"/>
    <w:rsid w:val="02AC8142"/>
    <w:rsid w:val="02B050DE"/>
    <w:rsid w:val="02B1347C"/>
    <w:rsid w:val="02B923AA"/>
    <w:rsid w:val="02BC68EC"/>
    <w:rsid w:val="02C23930"/>
    <w:rsid w:val="02C33972"/>
    <w:rsid w:val="02C5DD0E"/>
    <w:rsid w:val="02C6B9D3"/>
    <w:rsid w:val="02CF64F6"/>
    <w:rsid w:val="02D9956A"/>
    <w:rsid w:val="02DD49CA"/>
    <w:rsid w:val="02E807DC"/>
    <w:rsid w:val="02E8A1B6"/>
    <w:rsid w:val="02F33075"/>
    <w:rsid w:val="02F573AF"/>
    <w:rsid w:val="02FC8F73"/>
    <w:rsid w:val="0302E8BC"/>
    <w:rsid w:val="03066E0E"/>
    <w:rsid w:val="0307DF11"/>
    <w:rsid w:val="030EAF4E"/>
    <w:rsid w:val="03175391"/>
    <w:rsid w:val="0321561C"/>
    <w:rsid w:val="03229B29"/>
    <w:rsid w:val="032855AA"/>
    <w:rsid w:val="033740BE"/>
    <w:rsid w:val="0338E0DB"/>
    <w:rsid w:val="033C87A3"/>
    <w:rsid w:val="033CE507"/>
    <w:rsid w:val="034310FC"/>
    <w:rsid w:val="03437522"/>
    <w:rsid w:val="03450717"/>
    <w:rsid w:val="03458933"/>
    <w:rsid w:val="03479289"/>
    <w:rsid w:val="03501352"/>
    <w:rsid w:val="0350BC18"/>
    <w:rsid w:val="03567661"/>
    <w:rsid w:val="035B6D5B"/>
    <w:rsid w:val="0360895F"/>
    <w:rsid w:val="03643C0D"/>
    <w:rsid w:val="0365FDE3"/>
    <w:rsid w:val="03686FD3"/>
    <w:rsid w:val="036CFD3D"/>
    <w:rsid w:val="0370A7C2"/>
    <w:rsid w:val="0370F430"/>
    <w:rsid w:val="0375C533"/>
    <w:rsid w:val="0375CF79"/>
    <w:rsid w:val="037A60D5"/>
    <w:rsid w:val="037C6B8D"/>
    <w:rsid w:val="037C7DCF"/>
    <w:rsid w:val="037E9E0E"/>
    <w:rsid w:val="0393B7C8"/>
    <w:rsid w:val="0397920F"/>
    <w:rsid w:val="039B0A06"/>
    <w:rsid w:val="039CB4BB"/>
    <w:rsid w:val="039DE2E9"/>
    <w:rsid w:val="039E4516"/>
    <w:rsid w:val="039E7A42"/>
    <w:rsid w:val="03A17098"/>
    <w:rsid w:val="03AB5C9F"/>
    <w:rsid w:val="03B5A50D"/>
    <w:rsid w:val="03B5C366"/>
    <w:rsid w:val="03B7FD1E"/>
    <w:rsid w:val="03C05BBD"/>
    <w:rsid w:val="03C0B6E2"/>
    <w:rsid w:val="03C2654C"/>
    <w:rsid w:val="03C617A3"/>
    <w:rsid w:val="03D25DC0"/>
    <w:rsid w:val="03D39165"/>
    <w:rsid w:val="03E162A8"/>
    <w:rsid w:val="03EA5239"/>
    <w:rsid w:val="03EAB584"/>
    <w:rsid w:val="03FD80DC"/>
    <w:rsid w:val="04086036"/>
    <w:rsid w:val="04089E0C"/>
    <w:rsid w:val="040A3EFD"/>
    <w:rsid w:val="040DAD37"/>
    <w:rsid w:val="0414899D"/>
    <w:rsid w:val="04178C8C"/>
    <w:rsid w:val="042003D6"/>
    <w:rsid w:val="0422DDF1"/>
    <w:rsid w:val="0424B8B5"/>
    <w:rsid w:val="04259BCD"/>
    <w:rsid w:val="0426ACAE"/>
    <w:rsid w:val="04270BA5"/>
    <w:rsid w:val="042E852B"/>
    <w:rsid w:val="0438981A"/>
    <w:rsid w:val="043A526C"/>
    <w:rsid w:val="0440E30F"/>
    <w:rsid w:val="044517F6"/>
    <w:rsid w:val="04453EC1"/>
    <w:rsid w:val="04479656"/>
    <w:rsid w:val="0447AE00"/>
    <w:rsid w:val="044A2DED"/>
    <w:rsid w:val="044F5115"/>
    <w:rsid w:val="045A87FF"/>
    <w:rsid w:val="04609FBC"/>
    <w:rsid w:val="04671CA2"/>
    <w:rsid w:val="04723B34"/>
    <w:rsid w:val="0472B820"/>
    <w:rsid w:val="047C43BC"/>
    <w:rsid w:val="047D6858"/>
    <w:rsid w:val="04892F1B"/>
    <w:rsid w:val="04897F3A"/>
    <w:rsid w:val="048AB765"/>
    <w:rsid w:val="048E227B"/>
    <w:rsid w:val="048E92EE"/>
    <w:rsid w:val="04959062"/>
    <w:rsid w:val="04987955"/>
    <w:rsid w:val="049A9985"/>
    <w:rsid w:val="049B1914"/>
    <w:rsid w:val="049C4DB5"/>
    <w:rsid w:val="04A27FE8"/>
    <w:rsid w:val="04A83DB9"/>
    <w:rsid w:val="04B4BAAA"/>
    <w:rsid w:val="04C2C3B2"/>
    <w:rsid w:val="04C64132"/>
    <w:rsid w:val="04D28870"/>
    <w:rsid w:val="04D60DE9"/>
    <w:rsid w:val="04D6BBBB"/>
    <w:rsid w:val="04D75814"/>
    <w:rsid w:val="04E6306A"/>
    <w:rsid w:val="04E9C69F"/>
    <w:rsid w:val="04F41989"/>
    <w:rsid w:val="0500A9D3"/>
    <w:rsid w:val="050B54F0"/>
    <w:rsid w:val="050BB092"/>
    <w:rsid w:val="05115341"/>
    <w:rsid w:val="051951B3"/>
    <w:rsid w:val="0537F9C9"/>
    <w:rsid w:val="0539879E"/>
    <w:rsid w:val="05500AD2"/>
    <w:rsid w:val="05501B48"/>
    <w:rsid w:val="055116A5"/>
    <w:rsid w:val="0558EDCB"/>
    <w:rsid w:val="05592C46"/>
    <w:rsid w:val="0561ADE4"/>
    <w:rsid w:val="0567394A"/>
    <w:rsid w:val="056F5CB1"/>
    <w:rsid w:val="056FCB29"/>
    <w:rsid w:val="0577D69C"/>
    <w:rsid w:val="0579AB3A"/>
    <w:rsid w:val="057AC44E"/>
    <w:rsid w:val="057C2B68"/>
    <w:rsid w:val="058C5FAD"/>
    <w:rsid w:val="05966C87"/>
    <w:rsid w:val="05974B2D"/>
    <w:rsid w:val="05977AFD"/>
    <w:rsid w:val="059B4ED5"/>
    <w:rsid w:val="059B5FF6"/>
    <w:rsid w:val="059CFA3D"/>
    <w:rsid w:val="059F0867"/>
    <w:rsid w:val="05A2E4E0"/>
    <w:rsid w:val="05A57A21"/>
    <w:rsid w:val="05A5F8C5"/>
    <w:rsid w:val="05AD17E4"/>
    <w:rsid w:val="05AEA4FB"/>
    <w:rsid w:val="05B1A6A3"/>
    <w:rsid w:val="05B4140F"/>
    <w:rsid w:val="05B44757"/>
    <w:rsid w:val="05BA74F6"/>
    <w:rsid w:val="05BAE41C"/>
    <w:rsid w:val="05C0B739"/>
    <w:rsid w:val="05C28CA0"/>
    <w:rsid w:val="05C521C3"/>
    <w:rsid w:val="05CE0C6A"/>
    <w:rsid w:val="05DC7C84"/>
    <w:rsid w:val="05E2032D"/>
    <w:rsid w:val="05E43C5F"/>
    <w:rsid w:val="05E85020"/>
    <w:rsid w:val="05EB0228"/>
    <w:rsid w:val="05F29597"/>
    <w:rsid w:val="05F7E0AE"/>
    <w:rsid w:val="05FAD2AD"/>
    <w:rsid w:val="05FDB55B"/>
    <w:rsid w:val="05FDCBB6"/>
    <w:rsid w:val="06003AFA"/>
    <w:rsid w:val="0601CB06"/>
    <w:rsid w:val="0604AD72"/>
    <w:rsid w:val="06070DB9"/>
    <w:rsid w:val="0608FA86"/>
    <w:rsid w:val="060A20B6"/>
    <w:rsid w:val="060BD914"/>
    <w:rsid w:val="060E2473"/>
    <w:rsid w:val="0614E50F"/>
    <w:rsid w:val="0616766F"/>
    <w:rsid w:val="0617B54A"/>
    <w:rsid w:val="0619022E"/>
    <w:rsid w:val="0622FF2E"/>
    <w:rsid w:val="06264C17"/>
    <w:rsid w:val="0632A86E"/>
    <w:rsid w:val="06375879"/>
    <w:rsid w:val="06401D4A"/>
    <w:rsid w:val="0642A470"/>
    <w:rsid w:val="064776BD"/>
    <w:rsid w:val="0648980C"/>
    <w:rsid w:val="064A1F68"/>
    <w:rsid w:val="064F4B2F"/>
    <w:rsid w:val="06557BDC"/>
    <w:rsid w:val="0656AFB3"/>
    <w:rsid w:val="06591876"/>
    <w:rsid w:val="065EA19E"/>
    <w:rsid w:val="066599FE"/>
    <w:rsid w:val="066C2706"/>
    <w:rsid w:val="06727071"/>
    <w:rsid w:val="067569A6"/>
    <w:rsid w:val="067C23BC"/>
    <w:rsid w:val="067D0854"/>
    <w:rsid w:val="067EF384"/>
    <w:rsid w:val="06862BF8"/>
    <w:rsid w:val="069263D0"/>
    <w:rsid w:val="06946132"/>
    <w:rsid w:val="0695C7A9"/>
    <w:rsid w:val="0697B591"/>
    <w:rsid w:val="069BA0A4"/>
    <w:rsid w:val="069E48DB"/>
    <w:rsid w:val="06A08EB2"/>
    <w:rsid w:val="06B3BA24"/>
    <w:rsid w:val="06B4028D"/>
    <w:rsid w:val="06C99A95"/>
    <w:rsid w:val="06D92544"/>
    <w:rsid w:val="06D9D73E"/>
    <w:rsid w:val="06E08EFF"/>
    <w:rsid w:val="06E6DE2C"/>
    <w:rsid w:val="06E8E27A"/>
    <w:rsid w:val="06EE2207"/>
    <w:rsid w:val="06EF0A44"/>
    <w:rsid w:val="06F04786"/>
    <w:rsid w:val="06F6CD9D"/>
    <w:rsid w:val="07033464"/>
    <w:rsid w:val="07041334"/>
    <w:rsid w:val="07065265"/>
    <w:rsid w:val="071D2440"/>
    <w:rsid w:val="072029B8"/>
    <w:rsid w:val="07279EED"/>
    <w:rsid w:val="072BC965"/>
    <w:rsid w:val="0730CDDF"/>
    <w:rsid w:val="07343E56"/>
    <w:rsid w:val="073511F2"/>
    <w:rsid w:val="0737C2BC"/>
    <w:rsid w:val="073BA0E1"/>
    <w:rsid w:val="073D7F1F"/>
    <w:rsid w:val="073D9FFB"/>
    <w:rsid w:val="0742D538"/>
    <w:rsid w:val="07431A2C"/>
    <w:rsid w:val="07458342"/>
    <w:rsid w:val="0747E999"/>
    <w:rsid w:val="074C0AB4"/>
    <w:rsid w:val="074C72EB"/>
    <w:rsid w:val="0754141A"/>
    <w:rsid w:val="075AE56B"/>
    <w:rsid w:val="075BBAA2"/>
    <w:rsid w:val="076AA81E"/>
    <w:rsid w:val="076AE6DC"/>
    <w:rsid w:val="07709354"/>
    <w:rsid w:val="077C366B"/>
    <w:rsid w:val="07859D68"/>
    <w:rsid w:val="07862FF5"/>
    <w:rsid w:val="0786C236"/>
    <w:rsid w:val="078A4AC6"/>
    <w:rsid w:val="078B432C"/>
    <w:rsid w:val="078DB9FA"/>
    <w:rsid w:val="079A1367"/>
    <w:rsid w:val="079B9DA7"/>
    <w:rsid w:val="079CDA40"/>
    <w:rsid w:val="07A7A0EE"/>
    <w:rsid w:val="07AB3679"/>
    <w:rsid w:val="07B097E9"/>
    <w:rsid w:val="07B3FECC"/>
    <w:rsid w:val="07B7F8B1"/>
    <w:rsid w:val="07B997A3"/>
    <w:rsid w:val="07BCC739"/>
    <w:rsid w:val="07C47773"/>
    <w:rsid w:val="07CFDC5D"/>
    <w:rsid w:val="07D04F52"/>
    <w:rsid w:val="07DD7042"/>
    <w:rsid w:val="07E04701"/>
    <w:rsid w:val="07EB39E7"/>
    <w:rsid w:val="07F3DBF4"/>
    <w:rsid w:val="07FE89DB"/>
    <w:rsid w:val="0801CD6D"/>
    <w:rsid w:val="0804B06E"/>
    <w:rsid w:val="0808C376"/>
    <w:rsid w:val="081069CC"/>
    <w:rsid w:val="08121F06"/>
    <w:rsid w:val="0816E622"/>
    <w:rsid w:val="081A3177"/>
    <w:rsid w:val="081AE26D"/>
    <w:rsid w:val="081BDAEB"/>
    <w:rsid w:val="081D4E37"/>
    <w:rsid w:val="08218C5B"/>
    <w:rsid w:val="08225E33"/>
    <w:rsid w:val="0828CBC6"/>
    <w:rsid w:val="082D2A0C"/>
    <w:rsid w:val="0830E0AF"/>
    <w:rsid w:val="083D3CBE"/>
    <w:rsid w:val="084EBEDC"/>
    <w:rsid w:val="0856FEE7"/>
    <w:rsid w:val="0857F9D5"/>
    <w:rsid w:val="08622C02"/>
    <w:rsid w:val="0863E5A2"/>
    <w:rsid w:val="0866E336"/>
    <w:rsid w:val="086D39EF"/>
    <w:rsid w:val="086DC36D"/>
    <w:rsid w:val="086DCDC7"/>
    <w:rsid w:val="08766442"/>
    <w:rsid w:val="087A31CB"/>
    <w:rsid w:val="087CF3B6"/>
    <w:rsid w:val="08893416"/>
    <w:rsid w:val="089201D9"/>
    <w:rsid w:val="08953E26"/>
    <w:rsid w:val="0895B9A9"/>
    <w:rsid w:val="08A020C4"/>
    <w:rsid w:val="08A3D87D"/>
    <w:rsid w:val="08A4C0B3"/>
    <w:rsid w:val="08A856D9"/>
    <w:rsid w:val="08AC7AD5"/>
    <w:rsid w:val="08B454E1"/>
    <w:rsid w:val="08B59D4B"/>
    <w:rsid w:val="08B906BB"/>
    <w:rsid w:val="08D4CCE2"/>
    <w:rsid w:val="08D88241"/>
    <w:rsid w:val="08D8BFAB"/>
    <w:rsid w:val="08DC3501"/>
    <w:rsid w:val="08E37AD5"/>
    <w:rsid w:val="08F46502"/>
    <w:rsid w:val="08FA4D36"/>
    <w:rsid w:val="08FEC047"/>
    <w:rsid w:val="0900A654"/>
    <w:rsid w:val="09071CF9"/>
    <w:rsid w:val="0907A968"/>
    <w:rsid w:val="09095D8F"/>
    <w:rsid w:val="090A50B3"/>
    <w:rsid w:val="0912F928"/>
    <w:rsid w:val="0916BBF2"/>
    <w:rsid w:val="0923400D"/>
    <w:rsid w:val="09279E1F"/>
    <w:rsid w:val="092D2843"/>
    <w:rsid w:val="092DDD7B"/>
    <w:rsid w:val="092FDFDA"/>
    <w:rsid w:val="0931FE93"/>
    <w:rsid w:val="0932E96A"/>
    <w:rsid w:val="093AECEE"/>
    <w:rsid w:val="093B0CDE"/>
    <w:rsid w:val="093C2698"/>
    <w:rsid w:val="093FB6F0"/>
    <w:rsid w:val="094DDD25"/>
    <w:rsid w:val="095260A0"/>
    <w:rsid w:val="095417FF"/>
    <w:rsid w:val="09542B7F"/>
    <w:rsid w:val="0954E345"/>
    <w:rsid w:val="095560FC"/>
    <w:rsid w:val="0959925E"/>
    <w:rsid w:val="0959EC5E"/>
    <w:rsid w:val="095D5F84"/>
    <w:rsid w:val="09625FFC"/>
    <w:rsid w:val="09653204"/>
    <w:rsid w:val="0965D47C"/>
    <w:rsid w:val="096636DA"/>
    <w:rsid w:val="096C8379"/>
    <w:rsid w:val="096E4217"/>
    <w:rsid w:val="0978FAE8"/>
    <w:rsid w:val="097B146C"/>
    <w:rsid w:val="097E0934"/>
    <w:rsid w:val="098687AA"/>
    <w:rsid w:val="098787B4"/>
    <w:rsid w:val="098B58E4"/>
    <w:rsid w:val="098CAF12"/>
    <w:rsid w:val="09922614"/>
    <w:rsid w:val="09931170"/>
    <w:rsid w:val="0997CBA1"/>
    <w:rsid w:val="0999C55C"/>
    <w:rsid w:val="0999E400"/>
    <w:rsid w:val="09A2399A"/>
    <w:rsid w:val="09A6E7DA"/>
    <w:rsid w:val="09A984B0"/>
    <w:rsid w:val="09B2AB58"/>
    <w:rsid w:val="09BD02E4"/>
    <w:rsid w:val="09C1CF2C"/>
    <w:rsid w:val="09C6ED8F"/>
    <w:rsid w:val="09C853F2"/>
    <w:rsid w:val="09C9BD34"/>
    <w:rsid w:val="09CFDCE3"/>
    <w:rsid w:val="09D5489D"/>
    <w:rsid w:val="09D8C79A"/>
    <w:rsid w:val="09D8DFAB"/>
    <w:rsid w:val="09DE5035"/>
    <w:rsid w:val="09DEA895"/>
    <w:rsid w:val="09E333D4"/>
    <w:rsid w:val="09E7C20E"/>
    <w:rsid w:val="09EAC663"/>
    <w:rsid w:val="09EBE007"/>
    <w:rsid w:val="09F5EEA2"/>
    <w:rsid w:val="09F8163E"/>
    <w:rsid w:val="09FAA968"/>
    <w:rsid w:val="09FBFD04"/>
    <w:rsid w:val="09FC5856"/>
    <w:rsid w:val="0A11235F"/>
    <w:rsid w:val="0A196F10"/>
    <w:rsid w:val="0A1AFE58"/>
    <w:rsid w:val="0A246822"/>
    <w:rsid w:val="0A294BF4"/>
    <w:rsid w:val="0A2B7A2D"/>
    <w:rsid w:val="0A2B8056"/>
    <w:rsid w:val="0A2C872B"/>
    <w:rsid w:val="0A2D4966"/>
    <w:rsid w:val="0A2FC09F"/>
    <w:rsid w:val="0A340855"/>
    <w:rsid w:val="0A3C65F5"/>
    <w:rsid w:val="0A41D523"/>
    <w:rsid w:val="0A46A700"/>
    <w:rsid w:val="0A479042"/>
    <w:rsid w:val="0A5098A2"/>
    <w:rsid w:val="0A5169A9"/>
    <w:rsid w:val="0A52219C"/>
    <w:rsid w:val="0A54C540"/>
    <w:rsid w:val="0A559DE4"/>
    <w:rsid w:val="0A5763B0"/>
    <w:rsid w:val="0A5B19BC"/>
    <w:rsid w:val="0A5D124F"/>
    <w:rsid w:val="0A620156"/>
    <w:rsid w:val="0A656A62"/>
    <w:rsid w:val="0A659041"/>
    <w:rsid w:val="0A6AB778"/>
    <w:rsid w:val="0A6D8EFA"/>
    <w:rsid w:val="0A6EB644"/>
    <w:rsid w:val="0A72D91C"/>
    <w:rsid w:val="0A7525A0"/>
    <w:rsid w:val="0A7B11F9"/>
    <w:rsid w:val="0A7BFAC2"/>
    <w:rsid w:val="0A7D4F02"/>
    <w:rsid w:val="0A7F0566"/>
    <w:rsid w:val="0A8470EA"/>
    <w:rsid w:val="0A867708"/>
    <w:rsid w:val="0A8B6D93"/>
    <w:rsid w:val="0A8D9F90"/>
    <w:rsid w:val="0A9AAD03"/>
    <w:rsid w:val="0A9D03AE"/>
    <w:rsid w:val="0AA13D86"/>
    <w:rsid w:val="0AAD614A"/>
    <w:rsid w:val="0AAD9CCC"/>
    <w:rsid w:val="0AAEF4E5"/>
    <w:rsid w:val="0AB9A319"/>
    <w:rsid w:val="0AC5CF96"/>
    <w:rsid w:val="0AC66268"/>
    <w:rsid w:val="0AC8E87D"/>
    <w:rsid w:val="0AD1DE9F"/>
    <w:rsid w:val="0AD5F8AC"/>
    <w:rsid w:val="0AD7313F"/>
    <w:rsid w:val="0AE01483"/>
    <w:rsid w:val="0AE666ED"/>
    <w:rsid w:val="0AEFDBB9"/>
    <w:rsid w:val="0AF1018F"/>
    <w:rsid w:val="0AF32002"/>
    <w:rsid w:val="0AF6F784"/>
    <w:rsid w:val="0AF74973"/>
    <w:rsid w:val="0AF752CF"/>
    <w:rsid w:val="0AFC5F3F"/>
    <w:rsid w:val="0AFCD86A"/>
    <w:rsid w:val="0AFD031B"/>
    <w:rsid w:val="0B043158"/>
    <w:rsid w:val="0B073D7D"/>
    <w:rsid w:val="0B123965"/>
    <w:rsid w:val="0B1A137B"/>
    <w:rsid w:val="0B31E0D1"/>
    <w:rsid w:val="0B3360DA"/>
    <w:rsid w:val="0B34365E"/>
    <w:rsid w:val="0B3B612E"/>
    <w:rsid w:val="0B48D04B"/>
    <w:rsid w:val="0B4A9538"/>
    <w:rsid w:val="0B4AA4D7"/>
    <w:rsid w:val="0B5AF40B"/>
    <w:rsid w:val="0B623C3C"/>
    <w:rsid w:val="0B626573"/>
    <w:rsid w:val="0B68AA95"/>
    <w:rsid w:val="0B6A6F67"/>
    <w:rsid w:val="0B71145E"/>
    <w:rsid w:val="0B728156"/>
    <w:rsid w:val="0B7FC38A"/>
    <w:rsid w:val="0B820C4C"/>
    <w:rsid w:val="0B870035"/>
    <w:rsid w:val="0B93E53F"/>
    <w:rsid w:val="0B949C2B"/>
    <w:rsid w:val="0B9511D3"/>
    <w:rsid w:val="0B9707CA"/>
    <w:rsid w:val="0B9D4BAE"/>
    <w:rsid w:val="0BA0C894"/>
    <w:rsid w:val="0BA801D3"/>
    <w:rsid w:val="0BA9D9D0"/>
    <w:rsid w:val="0BB3F4C2"/>
    <w:rsid w:val="0BBAB26B"/>
    <w:rsid w:val="0BBD62A2"/>
    <w:rsid w:val="0BC12898"/>
    <w:rsid w:val="0BD88643"/>
    <w:rsid w:val="0BDFEE04"/>
    <w:rsid w:val="0BE5DEA9"/>
    <w:rsid w:val="0BE79F87"/>
    <w:rsid w:val="0BEB6BBA"/>
    <w:rsid w:val="0BEF8920"/>
    <w:rsid w:val="0BF63C07"/>
    <w:rsid w:val="0BF87DDF"/>
    <w:rsid w:val="0BF9F7B7"/>
    <w:rsid w:val="0BFC507A"/>
    <w:rsid w:val="0BFEA6E5"/>
    <w:rsid w:val="0BFEE56D"/>
    <w:rsid w:val="0C02A338"/>
    <w:rsid w:val="0C038121"/>
    <w:rsid w:val="0C09D515"/>
    <w:rsid w:val="0C0C9ED5"/>
    <w:rsid w:val="0C0DECF7"/>
    <w:rsid w:val="0C159971"/>
    <w:rsid w:val="0C231BE5"/>
    <w:rsid w:val="0C254F01"/>
    <w:rsid w:val="0C257E6E"/>
    <w:rsid w:val="0C2751EA"/>
    <w:rsid w:val="0C34BC6A"/>
    <w:rsid w:val="0C395C1C"/>
    <w:rsid w:val="0C3A8B12"/>
    <w:rsid w:val="0C41EDF9"/>
    <w:rsid w:val="0C493DF7"/>
    <w:rsid w:val="0C4A34D1"/>
    <w:rsid w:val="0C501087"/>
    <w:rsid w:val="0C536CCD"/>
    <w:rsid w:val="0C572B75"/>
    <w:rsid w:val="0C57AFE2"/>
    <w:rsid w:val="0C5BAB23"/>
    <w:rsid w:val="0C5F66B0"/>
    <w:rsid w:val="0C634E8F"/>
    <w:rsid w:val="0C69E5DB"/>
    <w:rsid w:val="0C7B2C91"/>
    <w:rsid w:val="0C7EE5B0"/>
    <w:rsid w:val="0C81035A"/>
    <w:rsid w:val="0C81506D"/>
    <w:rsid w:val="0C83EF54"/>
    <w:rsid w:val="0C891A90"/>
    <w:rsid w:val="0C8EFA43"/>
    <w:rsid w:val="0C8F2BBE"/>
    <w:rsid w:val="0C9436AA"/>
    <w:rsid w:val="0C9F79D9"/>
    <w:rsid w:val="0CA0FA7E"/>
    <w:rsid w:val="0CA4ACF7"/>
    <w:rsid w:val="0CA7C01D"/>
    <w:rsid w:val="0CB32C7E"/>
    <w:rsid w:val="0CBE66CF"/>
    <w:rsid w:val="0CC55601"/>
    <w:rsid w:val="0CC6B401"/>
    <w:rsid w:val="0CCDBF8E"/>
    <w:rsid w:val="0CD2D75F"/>
    <w:rsid w:val="0CD700F2"/>
    <w:rsid w:val="0CDC4C38"/>
    <w:rsid w:val="0CDF722C"/>
    <w:rsid w:val="0CE1824C"/>
    <w:rsid w:val="0CE1AB28"/>
    <w:rsid w:val="0CE99298"/>
    <w:rsid w:val="0CED84D1"/>
    <w:rsid w:val="0CEFD56C"/>
    <w:rsid w:val="0CF5247D"/>
    <w:rsid w:val="0CF869D5"/>
    <w:rsid w:val="0CF96E6A"/>
    <w:rsid w:val="0CFBB9D6"/>
    <w:rsid w:val="0CFE3251"/>
    <w:rsid w:val="0D004F11"/>
    <w:rsid w:val="0D083D6C"/>
    <w:rsid w:val="0D08F2C7"/>
    <w:rsid w:val="0D0F3814"/>
    <w:rsid w:val="0D0F48F2"/>
    <w:rsid w:val="0D176E1F"/>
    <w:rsid w:val="0D2638BB"/>
    <w:rsid w:val="0D26C3F4"/>
    <w:rsid w:val="0D2E23D0"/>
    <w:rsid w:val="0D308352"/>
    <w:rsid w:val="0D32C2C4"/>
    <w:rsid w:val="0D33E097"/>
    <w:rsid w:val="0D3F25C5"/>
    <w:rsid w:val="0D3F61DA"/>
    <w:rsid w:val="0D41D8B5"/>
    <w:rsid w:val="0D498959"/>
    <w:rsid w:val="0D4A81E3"/>
    <w:rsid w:val="0D4F42CF"/>
    <w:rsid w:val="0D500032"/>
    <w:rsid w:val="0D511603"/>
    <w:rsid w:val="0D512056"/>
    <w:rsid w:val="0D526939"/>
    <w:rsid w:val="0D587119"/>
    <w:rsid w:val="0D5919E7"/>
    <w:rsid w:val="0D5C6345"/>
    <w:rsid w:val="0D5C9A4E"/>
    <w:rsid w:val="0D60FBCD"/>
    <w:rsid w:val="0D6DEAA0"/>
    <w:rsid w:val="0D6FAF9F"/>
    <w:rsid w:val="0D79C108"/>
    <w:rsid w:val="0D7D004F"/>
    <w:rsid w:val="0D7D0E43"/>
    <w:rsid w:val="0D9233C3"/>
    <w:rsid w:val="0D9540FD"/>
    <w:rsid w:val="0D9BBF62"/>
    <w:rsid w:val="0D9BE951"/>
    <w:rsid w:val="0DA05801"/>
    <w:rsid w:val="0DA480E5"/>
    <w:rsid w:val="0DA90389"/>
    <w:rsid w:val="0DAA4ADA"/>
    <w:rsid w:val="0DB1D802"/>
    <w:rsid w:val="0DB716F9"/>
    <w:rsid w:val="0DB82249"/>
    <w:rsid w:val="0DB8C1F1"/>
    <w:rsid w:val="0DC23474"/>
    <w:rsid w:val="0DC5D764"/>
    <w:rsid w:val="0DC7BBA7"/>
    <w:rsid w:val="0DC7E308"/>
    <w:rsid w:val="0DCB43F6"/>
    <w:rsid w:val="0DD34046"/>
    <w:rsid w:val="0DD7345B"/>
    <w:rsid w:val="0DD7495E"/>
    <w:rsid w:val="0DD9B5B0"/>
    <w:rsid w:val="0DDE2910"/>
    <w:rsid w:val="0DDF4A66"/>
    <w:rsid w:val="0DE11102"/>
    <w:rsid w:val="0DECC5CB"/>
    <w:rsid w:val="0DEF8856"/>
    <w:rsid w:val="0DF2E52F"/>
    <w:rsid w:val="0DF5BA43"/>
    <w:rsid w:val="0DF6DE31"/>
    <w:rsid w:val="0DFD419C"/>
    <w:rsid w:val="0DFE73B2"/>
    <w:rsid w:val="0DFF5A0F"/>
    <w:rsid w:val="0E028541"/>
    <w:rsid w:val="0E04CD0D"/>
    <w:rsid w:val="0E07BD54"/>
    <w:rsid w:val="0E07DEE1"/>
    <w:rsid w:val="0E12CF0D"/>
    <w:rsid w:val="0E1DD499"/>
    <w:rsid w:val="0E1F7E6F"/>
    <w:rsid w:val="0E22D754"/>
    <w:rsid w:val="0E2680F9"/>
    <w:rsid w:val="0E288A6C"/>
    <w:rsid w:val="0E2BBDA4"/>
    <w:rsid w:val="0E2EFCD9"/>
    <w:rsid w:val="0E2F75B9"/>
    <w:rsid w:val="0E337C3F"/>
    <w:rsid w:val="0E3760B7"/>
    <w:rsid w:val="0E3AC388"/>
    <w:rsid w:val="0E450D6D"/>
    <w:rsid w:val="0E485F58"/>
    <w:rsid w:val="0E49D294"/>
    <w:rsid w:val="0E4A248E"/>
    <w:rsid w:val="0E4C29AA"/>
    <w:rsid w:val="0E4F5601"/>
    <w:rsid w:val="0E5C8EDE"/>
    <w:rsid w:val="0E5F1898"/>
    <w:rsid w:val="0E5F3F6A"/>
    <w:rsid w:val="0E61015F"/>
    <w:rsid w:val="0E6A1D23"/>
    <w:rsid w:val="0E70626C"/>
    <w:rsid w:val="0E774995"/>
    <w:rsid w:val="0E7EE1F6"/>
    <w:rsid w:val="0E821835"/>
    <w:rsid w:val="0E844387"/>
    <w:rsid w:val="0E8570A7"/>
    <w:rsid w:val="0E8BA660"/>
    <w:rsid w:val="0E8BE1F3"/>
    <w:rsid w:val="0E9439EC"/>
    <w:rsid w:val="0E9470AA"/>
    <w:rsid w:val="0EA0CB10"/>
    <w:rsid w:val="0EA5FD65"/>
    <w:rsid w:val="0EB156E8"/>
    <w:rsid w:val="0EB3CD1E"/>
    <w:rsid w:val="0EB4239B"/>
    <w:rsid w:val="0EB91BA9"/>
    <w:rsid w:val="0EB9F0C3"/>
    <w:rsid w:val="0EBBAA98"/>
    <w:rsid w:val="0EBBC017"/>
    <w:rsid w:val="0EBBC0DF"/>
    <w:rsid w:val="0EC27A28"/>
    <w:rsid w:val="0ECAD0D8"/>
    <w:rsid w:val="0ECAD5E8"/>
    <w:rsid w:val="0ECC1E41"/>
    <w:rsid w:val="0ECE56BA"/>
    <w:rsid w:val="0ECE91B4"/>
    <w:rsid w:val="0EDA9756"/>
    <w:rsid w:val="0EDD79E1"/>
    <w:rsid w:val="0EDDA12A"/>
    <w:rsid w:val="0EE66891"/>
    <w:rsid w:val="0EF0FC40"/>
    <w:rsid w:val="0F0287E7"/>
    <w:rsid w:val="0F069CA6"/>
    <w:rsid w:val="0F0B461D"/>
    <w:rsid w:val="0F0CE253"/>
    <w:rsid w:val="0F0E0F78"/>
    <w:rsid w:val="0F0E2BCC"/>
    <w:rsid w:val="0F169A8D"/>
    <w:rsid w:val="0F16BE3C"/>
    <w:rsid w:val="0F18FA6B"/>
    <w:rsid w:val="0F1B1E51"/>
    <w:rsid w:val="0F1B3747"/>
    <w:rsid w:val="0F2047D4"/>
    <w:rsid w:val="0F24697D"/>
    <w:rsid w:val="0F25A086"/>
    <w:rsid w:val="0F295909"/>
    <w:rsid w:val="0F2D0E8B"/>
    <w:rsid w:val="0F317F58"/>
    <w:rsid w:val="0F3FD69C"/>
    <w:rsid w:val="0F41C31C"/>
    <w:rsid w:val="0F456AC5"/>
    <w:rsid w:val="0F4AB6F2"/>
    <w:rsid w:val="0F4BBA88"/>
    <w:rsid w:val="0F4D1560"/>
    <w:rsid w:val="0F52018E"/>
    <w:rsid w:val="0F534327"/>
    <w:rsid w:val="0F557E67"/>
    <w:rsid w:val="0F5A5620"/>
    <w:rsid w:val="0F601B72"/>
    <w:rsid w:val="0F6179ED"/>
    <w:rsid w:val="0F64B3C8"/>
    <w:rsid w:val="0F6B754B"/>
    <w:rsid w:val="0F6E7134"/>
    <w:rsid w:val="0F70C64C"/>
    <w:rsid w:val="0F740A48"/>
    <w:rsid w:val="0F7AC9F3"/>
    <w:rsid w:val="0F7BAF35"/>
    <w:rsid w:val="0F7D5BCB"/>
    <w:rsid w:val="0F89B8A6"/>
    <w:rsid w:val="0F8BA6EA"/>
    <w:rsid w:val="0F90FAFC"/>
    <w:rsid w:val="0F98BFCA"/>
    <w:rsid w:val="0FA613CB"/>
    <w:rsid w:val="0FA6DFF1"/>
    <w:rsid w:val="0FB4176F"/>
    <w:rsid w:val="0FBA5BD0"/>
    <w:rsid w:val="0FBCB4F1"/>
    <w:rsid w:val="0FBDA28D"/>
    <w:rsid w:val="0FBE9791"/>
    <w:rsid w:val="0FC1189F"/>
    <w:rsid w:val="0FC40827"/>
    <w:rsid w:val="0FC80803"/>
    <w:rsid w:val="0FC8A654"/>
    <w:rsid w:val="0FC8DA89"/>
    <w:rsid w:val="0FD10F91"/>
    <w:rsid w:val="0FD24588"/>
    <w:rsid w:val="0FD25BD7"/>
    <w:rsid w:val="0FD6D638"/>
    <w:rsid w:val="0FDC9F32"/>
    <w:rsid w:val="0FE02E88"/>
    <w:rsid w:val="0FE95745"/>
    <w:rsid w:val="0FF85D2E"/>
    <w:rsid w:val="0FFB9F61"/>
    <w:rsid w:val="0FFC6023"/>
    <w:rsid w:val="10034BD5"/>
    <w:rsid w:val="1005D619"/>
    <w:rsid w:val="100917FE"/>
    <w:rsid w:val="10095314"/>
    <w:rsid w:val="100FE870"/>
    <w:rsid w:val="1011FE22"/>
    <w:rsid w:val="1016C85E"/>
    <w:rsid w:val="10198A32"/>
    <w:rsid w:val="1020C0E3"/>
    <w:rsid w:val="10234B7E"/>
    <w:rsid w:val="10296693"/>
    <w:rsid w:val="10299F0B"/>
    <w:rsid w:val="1037D81C"/>
    <w:rsid w:val="103CA9D8"/>
    <w:rsid w:val="103FC558"/>
    <w:rsid w:val="104D4FF8"/>
    <w:rsid w:val="104EF111"/>
    <w:rsid w:val="105137F1"/>
    <w:rsid w:val="1051E19C"/>
    <w:rsid w:val="10532E2A"/>
    <w:rsid w:val="1053B03D"/>
    <w:rsid w:val="1056B854"/>
    <w:rsid w:val="10572EB8"/>
    <w:rsid w:val="105B37B0"/>
    <w:rsid w:val="10610EDC"/>
    <w:rsid w:val="10665BDD"/>
    <w:rsid w:val="10694237"/>
    <w:rsid w:val="106972F8"/>
    <w:rsid w:val="106B16E4"/>
    <w:rsid w:val="1073B8A9"/>
    <w:rsid w:val="107F2B03"/>
    <w:rsid w:val="108433EF"/>
    <w:rsid w:val="108AA71D"/>
    <w:rsid w:val="108B9311"/>
    <w:rsid w:val="108C70E0"/>
    <w:rsid w:val="108E497B"/>
    <w:rsid w:val="10900D5F"/>
    <w:rsid w:val="1093EE03"/>
    <w:rsid w:val="109581F8"/>
    <w:rsid w:val="10999A9B"/>
    <w:rsid w:val="109A47F9"/>
    <w:rsid w:val="109B5197"/>
    <w:rsid w:val="109CB717"/>
    <w:rsid w:val="109E4C55"/>
    <w:rsid w:val="10A7406D"/>
    <w:rsid w:val="10A7E6D2"/>
    <w:rsid w:val="10A9889B"/>
    <w:rsid w:val="10A9EC62"/>
    <w:rsid w:val="10AF42F6"/>
    <w:rsid w:val="10AFE497"/>
    <w:rsid w:val="10B096BB"/>
    <w:rsid w:val="10B3F5F0"/>
    <w:rsid w:val="10BD6D14"/>
    <w:rsid w:val="10BF89C6"/>
    <w:rsid w:val="10C40533"/>
    <w:rsid w:val="10CB094D"/>
    <w:rsid w:val="10CC2BBF"/>
    <w:rsid w:val="10D482E4"/>
    <w:rsid w:val="10D56017"/>
    <w:rsid w:val="10D72C87"/>
    <w:rsid w:val="10DBB33F"/>
    <w:rsid w:val="10E1CE2C"/>
    <w:rsid w:val="10E6D2E9"/>
    <w:rsid w:val="10EAF0B7"/>
    <w:rsid w:val="10F09492"/>
    <w:rsid w:val="10FB22F4"/>
    <w:rsid w:val="10FC627C"/>
    <w:rsid w:val="10FD25CA"/>
    <w:rsid w:val="1105D84F"/>
    <w:rsid w:val="110BDD8C"/>
    <w:rsid w:val="111576D3"/>
    <w:rsid w:val="112678E6"/>
    <w:rsid w:val="1126C1CF"/>
    <w:rsid w:val="112E5BF2"/>
    <w:rsid w:val="11349128"/>
    <w:rsid w:val="1135AB59"/>
    <w:rsid w:val="1141CA32"/>
    <w:rsid w:val="1146A6E2"/>
    <w:rsid w:val="11484A2D"/>
    <w:rsid w:val="1149FF0A"/>
    <w:rsid w:val="11534734"/>
    <w:rsid w:val="115C2943"/>
    <w:rsid w:val="1163A43B"/>
    <w:rsid w:val="116BE8BE"/>
    <w:rsid w:val="116DE636"/>
    <w:rsid w:val="116F8AAF"/>
    <w:rsid w:val="116FEB74"/>
    <w:rsid w:val="117CC701"/>
    <w:rsid w:val="117E28D5"/>
    <w:rsid w:val="1188F33F"/>
    <w:rsid w:val="1189BC00"/>
    <w:rsid w:val="1194DFFE"/>
    <w:rsid w:val="11977E80"/>
    <w:rsid w:val="11A15CF9"/>
    <w:rsid w:val="11AD9292"/>
    <w:rsid w:val="11B059C2"/>
    <w:rsid w:val="11B4E4DF"/>
    <w:rsid w:val="11B66529"/>
    <w:rsid w:val="11C0C4EE"/>
    <w:rsid w:val="11C7ABE8"/>
    <w:rsid w:val="11C903A0"/>
    <w:rsid w:val="11C98EEE"/>
    <w:rsid w:val="11CE423A"/>
    <w:rsid w:val="11D5BC00"/>
    <w:rsid w:val="11D77B8D"/>
    <w:rsid w:val="11DC9510"/>
    <w:rsid w:val="11DE03FA"/>
    <w:rsid w:val="11E465ED"/>
    <w:rsid w:val="11E73658"/>
    <w:rsid w:val="11F58A78"/>
    <w:rsid w:val="11F65D45"/>
    <w:rsid w:val="11F7FA6A"/>
    <w:rsid w:val="11FA8FC0"/>
    <w:rsid w:val="12040424"/>
    <w:rsid w:val="120C7A88"/>
    <w:rsid w:val="1217AD8E"/>
    <w:rsid w:val="1218A20E"/>
    <w:rsid w:val="121E6577"/>
    <w:rsid w:val="1223BFEB"/>
    <w:rsid w:val="12263FEE"/>
    <w:rsid w:val="12274B94"/>
    <w:rsid w:val="122E80B1"/>
    <w:rsid w:val="1230713F"/>
    <w:rsid w:val="1233EEC8"/>
    <w:rsid w:val="1239A9F4"/>
    <w:rsid w:val="124EAB6A"/>
    <w:rsid w:val="12509692"/>
    <w:rsid w:val="125319B3"/>
    <w:rsid w:val="12587737"/>
    <w:rsid w:val="12599D9A"/>
    <w:rsid w:val="1261E2E9"/>
    <w:rsid w:val="12664234"/>
    <w:rsid w:val="12695C96"/>
    <w:rsid w:val="126C4749"/>
    <w:rsid w:val="1279A07B"/>
    <w:rsid w:val="127A5960"/>
    <w:rsid w:val="127AC55B"/>
    <w:rsid w:val="127F461E"/>
    <w:rsid w:val="128BA454"/>
    <w:rsid w:val="12957BA0"/>
    <w:rsid w:val="129889BA"/>
    <w:rsid w:val="12990ACE"/>
    <w:rsid w:val="129B76B5"/>
    <w:rsid w:val="129C4A6C"/>
    <w:rsid w:val="129E44B0"/>
    <w:rsid w:val="12A5455D"/>
    <w:rsid w:val="12A7847A"/>
    <w:rsid w:val="12A93E53"/>
    <w:rsid w:val="12AC965F"/>
    <w:rsid w:val="12AF4E1B"/>
    <w:rsid w:val="12B2FF5D"/>
    <w:rsid w:val="12B57C61"/>
    <w:rsid w:val="12B8BD94"/>
    <w:rsid w:val="12BA4400"/>
    <w:rsid w:val="12BA9980"/>
    <w:rsid w:val="12C3D50A"/>
    <w:rsid w:val="12C4A3DD"/>
    <w:rsid w:val="12C504D8"/>
    <w:rsid w:val="12C54EF4"/>
    <w:rsid w:val="12C5C25E"/>
    <w:rsid w:val="12C630B2"/>
    <w:rsid w:val="12CB31F2"/>
    <w:rsid w:val="12CE3D36"/>
    <w:rsid w:val="12CE4AA4"/>
    <w:rsid w:val="12CEAE60"/>
    <w:rsid w:val="12CFD323"/>
    <w:rsid w:val="12D435B6"/>
    <w:rsid w:val="12D529DB"/>
    <w:rsid w:val="12D5A853"/>
    <w:rsid w:val="12D7F4EF"/>
    <w:rsid w:val="12E5B1A8"/>
    <w:rsid w:val="12E78CAC"/>
    <w:rsid w:val="12F2255C"/>
    <w:rsid w:val="12F3BEC0"/>
    <w:rsid w:val="12F497E2"/>
    <w:rsid w:val="12FD6959"/>
    <w:rsid w:val="13014759"/>
    <w:rsid w:val="13021F0E"/>
    <w:rsid w:val="1305BBBF"/>
    <w:rsid w:val="13093B25"/>
    <w:rsid w:val="130BDADC"/>
    <w:rsid w:val="130E6548"/>
    <w:rsid w:val="130F66FF"/>
    <w:rsid w:val="1315AFAB"/>
    <w:rsid w:val="1317B15F"/>
    <w:rsid w:val="131A10AC"/>
    <w:rsid w:val="131D9A09"/>
    <w:rsid w:val="132423DD"/>
    <w:rsid w:val="1333CF82"/>
    <w:rsid w:val="133735F0"/>
    <w:rsid w:val="13383796"/>
    <w:rsid w:val="134351F0"/>
    <w:rsid w:val="13435C2E"/>
    <w:rsid w:val="135522F5"/>
    <w:rsid w:val="13581755"/>
    <w:rsid w:val="135BBE91"/>
    <w:rsid w:val="135E2FD7"/>
    <w:rsid w:val="135E6018"/>
    <w:rsid w:val="1362C57F"/>
    <w:rsid w:val="136ADA83"/>
    <w:rsid w:val="1376388A"/>
    <w:rsid w:val="137FBD97"/>
    <w:rsid w:val="13833A57"/>
    <w:rsid w:val="138387A2"/>
    <w:rsid w:val="1389697E"/>
    <w:rsid w:val="1389C974"/>
    <w:rsid w:val="138A7DD0"/>
    <w:rsid w:val="138F6B0E"/>
    <w:rsid w:val="1390C430"/>
    <w:rsid w:val="13937876"/>
    <w:rsid w:val="13946742"/>
    <w:rsid w:val="1398C3D8"/>
    <w:rsid w:val="1399221D"/>
    <w:rsid w:val="13A520F2"/>
    <w:rsid w:val="13A7B3DD"/>
    <w:rsid w:val="13ACA537"/>
    <w:rsid w:val="13AD886C"/>
    <w:rsid w:val="13B22736"/>
    <w:rsid w:val="13B3DF28"/>
    <w:rsid w:val="13B86523"/>
    <w:rsid w:val="13BBF235"/>
    <w:rsid w:val="13BBFE15"/>
    <w:rsid w:val="13C103B3"/>
    <w:rsid w:val="13C29554"/>
    <w:rsid w:val="13C5B30C"/>
    <w:rsid w:val="13C93D11"/>
    <w:rsid w:val="13CCE466"/>
    <w:rsid w:val="13DF9235"/>
    <w:rsid w:val="13E478FD"/>
    <w:rsid w:val="13E896ED"/>
    <w:rsid w:val="13F44E08"/>
    <w:rsid w:val="13F57C74"/>
    <w:rsid w:val="13F652D8"/>
    <w:rsid w:val="13FB19A8"/>
    <w:rsid w:val="13FF1D73"/>
    <w:rsid w:val="1405A708"/>
    <w:rsid w:val="140D19AD"/>
    <w:rsid w:val="14106AC5"/>
    <w:rsid w:val="1414B9D7"/>
    <w:rsid w:val="141BF589"/>
    <w:rsid w:val="141E7A4F"/>
    <w:rsid w:val="14230C0C"/>
    <w:rsid w:val="1424D0A6"/>
    <w:rsid w:val="142BBC2D"/>
    <w:rsid w:val="142CC35D"/>
    <w:rsid w:val="142CFDA8"/>
    <w:rsid w:val="1433506A"/>
    <w:rsid w:val="14395067"/>
    <w:rsid w:val="14396A28"/>
    <w:rsid w:val="143B777E"/>
    <w:rsid w:val="143BDADF"/>
    <w:rsid w:val="143D7EB0"/>
    <w:rsid w:val="1440543E"/>
    <w:rsid w:val="144A3594"/>
    <w:rsid w:val="144C7EA7"/>
    <w:rsid w:val="144D977C"/>
    <w:rsid w:val="14505FF1"/>
    <w:rsid w:val="14513925"/>
    <w:rsid w:val="145487AB"/>
    <w:rsid w:val="1457505A"/>
    <w:rsid w:val="145BA627"/>
    <w:rsid w:val="145E38A1"/>
    <w:rsid w:val="1461AAF9"/>
    <w:rsid w:val="14667C17"/>
    <w:rsid w:val="146E62CD"/>
    <w:rsid w:val="147F8246"/>
    <w:rsid w:val="147FF9B8"/>
    <w:rsid w:val="1486E053"/>
    <w:rsid w:val="14904CA4"/>
    <w:rsid w:val="14916BB0"/>
    <w:rsid w:val="1491B16F"/>
    <w:rsid w:val="1492F213"/>
    <w:rsid w:val="149964FE"/>
    <w:rsid w:val="149BE4FF"/>
    <w:rsid w:val="149EA387"/>
    <w:rsid w:val="14AB5317"/>
    <w:rsid w:val="14AFEECE"/>
    <w:rsid w:val="14BBFF22"/>
    <w:rsid w:val="14BCD76A"/>
    <w:rsid w:val="14BEC99A"/>
    <w:rsid w:val="14C261A4"/>
    <w:rsid w:val="14C42898"/>
    <w:rsid w:val="14C4B459"/>
    <w:rsid w:val="14C4C8C9"/>
    <w:rsid w:val="14C624E5"/>
    <w:rsid w:val="14C861F0"/>
    <w:rsid w:val="14CE03C4"/>
    <w:rsid w:val="14D34A2A"/>
    <w:rsid w:val="14DBB787"/>
    <w:rsid w:val="14E00105"/>
    <w:rsid w:val="14E8DD1F"/>
    <w:rsid w:val="14E8FAE1"/>
    <w:rsid w:val="14E965D6"/>
    <w:rsid w:val="14F0430E"/>
    <w:rsid w:val="14FC4A69"/>
    <w:rsid w:val="14FC8477"/>
    <w:rsid w:val="150111A1"/>
    <w:rsid w:val="150BAC54"/>
    <w:rsid w:val="1516569E"/>
    <w:rsid w:val="151C80A0"/>
    <w:rsid w:val="151D0E43"/>
    <w:rsid w:val="1521634A"/>
    <w:rsid w:val="1522A714"/>
    <w:rsid w:val="152C46F3"/>
    <w:rsid w:val="15309503"/>
    <w:rsid w:val="1534B1D4"/>
    <w:rsid w:val="153B1DC7"/>
    <w:rsid w:val="153DB0D9"/>
    <w:rsid w:val="153F58A8"/>
    <w:rsid w:val="15427796"/>
    <w:rsid w:val="15430CBB"/>
    <w:rsid w:val="154957E9"/>
    <w:rsid w:val="154CC899"/>
    <w:rsid w:val="154E595F"/>
    <w:rsid w:val="155398D2"/>
    <w:rsid w:val="15559FAD"/>
    <w:rsid w:val="1556257F"/>
    <w:rsid w:val="1557CB6F"/>
    <w:rsid w:val="155AB0E5"/>
    <w:rsid w:val="155B4DEF"/>
    <w:rsid w:val="155F130D"/>
    <w:rsid w:val="1560E374"/>
    <w:rsid w:val="156914FE"/>
    <w:rsid w:val="156ABED5"/>
    <w:rsid w:val="1575FE8D"/>
    <w:rsid w:val="1576A65A"/>
    <w:rsid w:val="157DF672"/>
    <w:rsid w:val="15831232"/>
    <w:rsid w:val="1584EDD2"/>
    <w:rsid w:val="158BAA29"/>
    <w:rsid w:val="158C9987"/>
    <w:rsid w:val="15954D90"/>
    <w:rsid w:val="159689FD"/>
    <w:rsid w:val="15A27265"/>
    <w:rsid w:val="15A93AF2"/>
    <w:rsid w:val="15AF8A93"/>
    <w:rsid w:val="15B84761"/>
    <w:rsid w:val="15B9A24D"/>
    <w:rsid w:val="15BC1645"/>
    <w:rsid w:val="15BC2788"/>
    <w:rsid w:val="15BE1802"/>
    <w:rsid w:val="15BF9CFC"/>
    <w:rsid w:val="15C9CC15"/>
    <w:rsid w:val="15CBCEF3"/>
    <w:rsid w:val="15CE611F"/>
    <w:rsid w:val="15D03410"/>
    <w:rsid w:val="15D19491"/>
    <w:rsid w:val="15DD7104"/>
    <w:rsid w:val="15DFB789"/>
    <w:rsid w:val="15E666A7"/>
    <w:rsid w:val="15EE0FF7"/>
    <w:rsid w:val="15F4247F"/>
    <w:rsid w:val="1600E05B"/>
    <w:rsid w:val="1605C583"/>
    <w:rsid w:val="160739A9"/>
    <w:rsid w:val="1607FFE9"/>
    <w:rsid w:val="160D16D2"/>
    <w:rsid w:val="160E135E"/>
    <w:rsid w:val="1610DD31"/>
    <w:rsid w:val="1616DE1B"/>
    <w:rsid w:val="16205160"/>
    <w:rsid w:val="1620694E"/>
    <w:rsid w:val="16221C09"/>
    <w:rsid w:val="16249DB5"/>
    <w:rsid w:val="16274BE8"/>
    <w:rsid w:val="16275D81"/>
    <w:rsid w:val="162CE898"/>
    <w:rsid w:val="16336E35"/>
    <w:rsid w:val="1635F7E6"/>
    <w:rsid w:val="163DE3DE"/>
    <w:rsid w:val="1641AEFA"/>
    <w:rsid w:val="164D6D7E"/>
    <w:rsid w:val="16580DC9"/>
    <w:rsid w:val="16623F45"/>
    <w:rsid w:val="1663A99E"/>
    <w:rsid w:val="1671B7EE"/>
    <w:rsid w:val="1672E213"/>
    <w:rsid w:val="1676790F"/>
    <w:rsid w:val="167D979F"/>
    <w:rsid w:val="16827B4A"/>
    <w:rsid w:val="168C883C"/>
    <w:rsid w:val="16907C13"/>
    <w:rsid w:val="16956947"/>
    <w:rsid w:val="1695A3E2"/>
    <w:rsid w:val="169BC72B"/>
    <w:rsid w:val="169C8227"/>
    <w:rsid w:val="169CC1CB"/>
    <w:rsid w:val="16A483A9"/>
    <w:rsid w:val="16AA67AB"/>
    <w:rsid w:val="16B0AFA7"/>
    <w:rsid w:val="16B16A7A"/>
    <w:rsid w:val="16B7A372"/>
    <w:rsid w:val="16BDA316"/>
    <w:rsid w:val="16BE0959"/>
    <w:rsid w:val="16C00ACE"/>
    <w:rsid w:val="16CDF3D1"/>
    <w:rsid w:val="16D9D6F0"/>
    <w:rsid w:val="16D9DE36"/>
    <w:rsid w:val="16DA907B"/>
    <w:rsid w:val="16DBB35B"/>
    <w:rsid w:val="16DF22C8"/>
    <w:rsid w:val="16E004E9"/>
    <w:rsid w:val="16ED608C"/>
    <w:rsid w:val="16EE613B"/>
    <w:rsid w:val="16F773A5"/>
    <w:rsid w:val="16FCCCF4"/>
    <w:rsid w:val="16FE7926"/>
    <w:rsid w:val="17032B0C"/>
    <w:rsid w:val="1706B2BE"/>
    <w:rsid w:val="17086140"/>
    <w:rsid w:val="170875AF"/>
    <w:rsid w:val="170A1740"/>
    <w:rsid w:val="170FCB89"/>
    <w:rsid w:val="1718821D"/>
    <w:rsid w:val="171A0A8D"/>
    <w:rsid w:val="171EC5C7"/>
    <w:rsid w:val="172B4DA2"/>
    <w:rsid w:val="172DED7C"/>
    <w:rsid w:val="172E3042"/>
    <w:rsid w:val="17306A06"/>
    <w:rsid w:val="17324843"/>
    <w:rsid w:val="1736E13B"/>
    <w:rsid w:val="1737B497"/>
    <w:rsid w:val="1739599A"/>
    <w:rsid w:val="173F331D"/>
    <w:rsid w:val="17401EBB"/>
    <w:rsid w:val="17421BF0"/>
    <w:rsid w:val="174A5F0B"/>
    <w:rsid w:val="174ACFB5"/>
    <w:rsid w:val="1750E072"/>
    <w:rsid w:val="1753565D"/>
    <w:rsid w:val="1756BE9D"/>
    <w:rsid w:val="175987BE"/>
    <w:rsid w:val="1760D2A1"/>
    <w:rsid w:val="1774123A"/>
    <w:rsid w:val="177496AB"/>
    <w:rsid w:val="1777B88F"/>
    <w:rsid w:val="177FD764"/>
    <w:rsid w:val="17803D38"/>
    <w:rsid w:val="178285EC"/>
    <w:rsid w:val="1782DA0F"/>
    <w:rsid w:val="17837B39"/>
    <w:rsid w:val="1785420A"/>
    <w:rsid w:val="178ADF20"/>
    <w:rsid w:val="178AE6AF"/>
    <w:rsid w:val="178D031E"/>
    <w:rsid w:val="1791BB65"/>
    <w:rsid w:val="1796017C"/>
    <w:rsid w:val="17A098EB"/>
    <w:rsid w:val="17A7AFD7"/>
    <w:rsid w:val="17ADBF70"/>
    <w:rsid w:val="17AF000A"/>
    <w:rsid w:val="17AFE693"/>
    <w:rsid w:val="17B04FE2"/>
    <w:rsid w:val="17B0CA50"/>
    <w:rsid w:val="17B71B83"/>
    <w:rsid w:val="17BBA18E"/>
    <w:rsid w:val="17C16434"/>
    <w:rsid w:val="17C3AD5B"/>
    <w:rsid w:val="17C40A80"/>
    <w:rsid w:val="17C57403"/>
    <w:rsid w:val="17CA0CF3"/>
    <w:rsid w:val="17CF0142"/>
    <w:rsid w:val="17D1ED77"/>
    <w:rsid w:val="17DAC7F5"/>
    <w:rsid w:val="17DB426E"/>
    <w:rsid w:val="17DC8CDA"/>
    <w:rsid w:val="17DC99A8"/>
    <w:rsid w:val="17E87AC1"/>
    <w:rsid w:val="17E98166"/>
    <w:rsid w:val="17EE273C"/>
    <w:rsid w:val="17F050D7"/>
    <w:rsid w:val="17F1AA62"/>
    <w:rsid w:val="17F65F85"/>
    <w:rsid w:val="17F9AC82"/>
    <w:rsid w:val="17FB7EC1"/>
    <w:rsid w:val="17FD09D2"/>
    <w:rsid w:val="18005BA4"/>
    <w:rsid w:val="1810CFBD"/>
    <w:rsid w:val="1811D89E"/>
    <w:rsid w:val="18176389"/>
    <w:rsid w:val="1830AFA0"/>
    <w:rsid w:val="18326361"/>
    <w:rsid w:val="18330224"/>
    <w:rsid w:val="18361110"/>
    <w:rsid w:val="183B54C7"/>
    <w:rsid w:val="18427379"/>
    <w:rsid w:val="184AA176"/>
    <w:rsid w:val="1855A9EB"/>
    <w:rsid w:val="185D3C17"/>
    <w:rsid w:val="18642F05"/>
    <w:rsid w:val="18647DCE"/>
    <w:rsid w:val="18663871"/>
    <w:rsid w:val="1866B1D5"/>
    <w:rsid w:val="186AE367"/>
    <w:rsid w:val="187178B0"/>
    <w:rsid w:val="1872C7DE"/>
    <w:rsid w:val="187A85DE"/>
    <w:rsid w:val="187EC9B5"/>
    <w:rsid w:val="1886C251"/>
    <w:rsid w:val="18893C77"/>
    <w:rsid w:val="188AF605"/>
    <w:rsid w:val="188D2458"/>
    <w:rsid w:val="18963050"/>
    <w:rsid w:val="18A1F5EB"/>
    <w:rsid w:val="18A4B43A"/>
    <w:rsid w:val="18A72712"/>
    <w:rsid w:val="18AEC3BC"/>
    <w:rsid w:val="18B30A88"/>
    <w:rsid w:val="18B5B266"/>
    <w:rsid w:val="18C76EF5"/>
    <w:rsid w:val="18C874DB"/>
    <w:rsid w:val="18CBB1A9"/>
    <w:rsid w:val="18CE77A3"/>
    <w:rsid w:val="18CF207E"/>
    <w:rsid w:val="18CF2437"/>
    <w:rsid w:val="18CFBB15"/>
    <w:rsid w:val="18D0AF19"/>
    <w:rsid w:val="18E3BFDD"/>
    <w:rsid w:val="18ECF79A"/>
    <w:rsid w:val="18FFC025"/>
    <w:rsid w:val="19026BA6"/>
    <w:rsid w:val="190BEC8B"/>
    <w:rsid w:val="1912ACCC"/>
    <w:rsid w:val="19186336"/>
    <w:rsid w:val="191ACC01"/>
    <w:rsid w:val="191BA3FD"/>
    <w:rsid w:val="191FD21A"/>
    <w:rsid w:val="191FEA61"/>
    <w:rsid w:val="19202B24"/>
    <w:rsid w:val="192055FE"/>
    <w:rsid w:val="192731CD"/>
    <w:rsid w:val="192A1960"/>
    <w:rsid w:val="1932F987"/>
    <w:rsid w:val="193634E5"/>
    <w:rsid w:val="193D19D8"/>
    <w:rsid w:val="193FD15D"/>
    <w:rsid w:val="194021EA"/>
    <w:rsid w:val="1940EE75"/>
    <w:rsid w:val="195E58D4"/>
    <w:rsid w:val="196B02C0"/>
    <w:rsid w:val="197216D6"/>
    <w:rsid w:val="1975DED2"/>
    <w:rsid w:val="1977FE50"/>
    <w:rsid w:val="197ABF11"/>
    <w:rsid w:val="197B0BC0"/>
    <w:rsid w:val="197FE5F9"/>
    <w:rsid w:val="1983F722"/>
    <w:rsid w:val="199AFFC2"/>
    <w:rsid w:val="19A2C88A"/>
    <w:rsid w:val="19B2B087"/>
    <w:rsid w:val="19B735B3"/>
    <w:rsid w:val="19B8671E"/>
    <w:rsid w:val="19C0AC38"/>
    <w:rsid w:val="19C1577B"/>
    <w:rsid w:val="19C67A7E"/>
    <w:rsid w:val="19CC7A7E"/>
    <w:rsid w:val="19CCB745"/>
    <w:rsid w:val="19D0797F"/>
    <w:rsid w:val="19D66A56"/>
    <w:rsid w:val="19D6C909"/>
    <w:rsid w:val="19D8970B"/>
    <w:rsid w:val="19DEDBE5"/>
    <w:rsid w:val="19E115C3"/>
    <w:rsid w:val="19E173AB"/>
    <w:rsid w:val="19E412AD"/>
    <w:rsid w:val="19E86AAE"/>
    <w:rsid w:val="19ED9BB1"/>
    <w:rsid w:val="19EF5977"/>
    <w:rsid w:val="19F1A1C5"/>
    <w:rsid w:val="19F649CA"/>
    <w:rsid w:val="19F65370"/>
    <w:rsid w:val="19FCDDF2"/>
    <w:rsid w:val="1A0A0495"/>
    <w:rsid w:val="1A106BFC"/>
    <w:rsid w:val="1A170025"/>
    <w:rsid w:val="1A185E53"/>
    <w:rsid w:val="1A1F070E"/>
    <w:rsid w:val="1A23ECC9"/>
    <w:rsid w:val="1A24DD9A"/>
    <w:rsid w:val="1A2A435F"/>
    <w:rsid w:val="1A2C58CD"/>
    <w:rsid w:val="1A386F37"/>
    <w:rsid w:val="1A39C349"/>
    <w:rsid w:val="1A3D6490"/>
    <w:rsid w:val="1A42306B"/>
    <w:rsid w:val="1A46AE22"/>
    <w:rsid w:val="1A4983C1"/>
    <w:rsid w:val="1A4A5D40"/>
    <w:rsid w:val="1A50423E"/>
    <w:rsid w:val="1A52526E"/>
    <w:rsid w:val="1A5257C7"/>
    <w:rsid w:val="1A536DAE"/>
    <w:rsid w:val="1A5AC653"/>
    <w:rsid w:val="1A6947ED"/>
    <w:rsid w:val="1A7015E7"/>
    <w:rsid w:val="1A71E136"/>
    <w:rsid w:val="1A7F4C0A"/>
    <w:rsid w:val="1A83EA33"/>
    <w:rsid w:val="1A942CDE"/>
    <w:rsid w:val="1A9862DB"/>
    <w:rsid w:val="1A988033"/>
    <w:rsid w:val="1A9A4C5E"/>
    <w:rsid w:val="1A9C59E9"/>
    <w:rsid w:val="1AA0B4C1"/>
    <w:rsid w:val="1AA1B9EB"/>
    <w:rsid w:val="1AA25CEB"/>
    <w:rsid w:val="1AA36356"/>
    <w:rsid w:val="1AA6ACC1"/>
    <w:rsid w:val="1AAD7C2F"/>
    <w:rsid w:val="1AAFCCA4"/>
    <w:rsid w:val="1AB66DC9"/>
    <w:rsid w:val="1AB8A5B3"/>
    <w:rsid w:val="1ABAE4C9"/>
    <w:rsid w:val="1AC7F0C5"/>
    <w:rsid w:val="1AC86F17"/>
    <w:rsid w:val="1ACF5672"/>
    <w:rsid w:val="1AD5F346"/>
    <w:rsid w:val="1AD9335A"/>
    <w:rsid w:val="1AE26755"/>
    <w:rsid w:val="1AE821D8"/>
    <w:rsid w:val="1AEB7FC1"/>
    <w:rsid w:val="1AEDC306"/>
    <w:rsid w:val="1AF258D7"/>
    <w:rsid w:val="1AF98CF6"/>
    <w:rsid w:val="1AFA8687"/>
    <w:rsid w:val="1AFBAE46"/>
    <w:rsid w:val="1B00139F"/>
    <w:rsid w:val="1B02ACC7"/>
    <w:rsid w:val="1B09F775"/>
    <w:rsid w:val="1B0C884B"/>
    <w:rsid w:val="1B16BDDA"/>
    <w:rsid w:val="1B181D4A"/>
    <w:rsid w:val="1B1D01C3"/>
    <w:rsid w:val="1B2171AF"/>
    <w:rsid w:val="1B21DDF0"/>
    <w:rsid w:val="1B25F015"/>
    <w:rsid w:val="1B27CF8C"/>
    <w:rsid w:val="1B27EB6D"/>
    <w:rsid w:val="1B34B25A"/>
    <w:rsid w:val="1B418F83"/>
    <w:rsid w:val="1B4A5C60"/>
    <w:rsid w:val="1B4D04CA"/>
    <w:rsid w:val="1B51F8FF"/>
    <w:rsid w:val="1B520FD2"/>
    <w:rsid w:val="1B5DA995"/>
    <w:rsid w:val="1B5DD9E1"/>
    <w:rsid w:val="1B63626E"/>
    <w:rsid w:val="1B64608D"/>
    <w:rsid w:val="1B6770B1"/>
    <w:rsid w:val="1B6958A9"/>
    <w:rsid w:val="1B6DE360"/>
    <w:rsid w:val="1B6E8C4D"/>
    <w:rsid w:val="1B710540"/>
    <w:rsid w:val="1B73D508"/>
    <w:rsid w:val="1B753ADF"/>
    <w:rsid w:val="1B80A37E"/>
    <w:rsid w:val="1B810FED"/>
    <w:rsid w:val="1B838A55"/>
    <w:rsid w:val="1B87FD70"/>
    <w:rsid w:val="1B882766"/>
    <w:rsid w:val="1B8C4B69"/>
    <w:rsid w:val="1B8CA322"/>
    <w:rsid w:val="1B8D8F00"/>
    <w:rsid w:val="1B8E8CBF"/>
    <w:rsid w:val="1B8F2825"/>
    <w:rsid w:val="1B9959C2"/>
    <w:rsid w:val="1B9C9CA0"/>
    <w:rsid w:val="1BA29AD7"/>
    <w:rsid w:val="1BA5C558"/>
    <w:rsid w:val="1BA99B5C"/>
    <w:rsid w:val="1BAFE9D7"/>
    <w:rsid w:val="1BB6CAD3"/>
    <w:rsid w:val="1BBBD531"/>
    <w:rsid w:val="1BC51A64"/>
    <w:rsid w:val="1BCD87B5"/>
    <w:rsid w:val="1BCE7599"/>
    <w:rsid w:val="1BD7235E"/>
    <w:rsid w:val="1BDC2311"/>
    <w:rsid w:val="1BEDD177"/>
    <w:rsid w:val="1BEF5DB8"/>
    <w:rsid w:val="1BF0A6A8"/>
    <w:rsid w:val="1BF2FF52"/>
    <w:rsid w:val="1BFEC6FD"/>
    <w:rsid w:val="1C06D1E1"/>
    <w:rsid w:val="1C093D3B"/>
    <w:rsid w:val="1C0EAD86"/>
    <w:rsid w:val="1C0F474D"/>
    <w:rsid w:val="1C120B86"/>
    <w:rsid w:val="1C1299D0"/>
    <w:rsid w:val="1C165D6D"/>
    <w:rsid w:val="1C1B794A"/>
    <w:rsid w:val="1C1CAF6E"/>
    <w:rsid w:val="1C28756C"/>
    <w:rsid w:val="1C2E4F68"/>
    <w:rsid w:val="1C31AA59"/>
    <w:rsid w:val="1C3272A1"/>
    <w:rsid w:val="1C407463"/>
    <w:rsid w:val="1C485BB4"/>
    <w:rsid w:val="1C4C58CB"/>
    <w:rsid w:val="1C5016A1"/>
    <w:rsid w:val="1C5A7CE9"/>
    <w:rsid w:val="1C5B44D4"/>
    <w:rsid w:val="1C634F8F"/>
    <w:rsid w:val="1C646777"/>
    <w:rsid w:val="1C791174"/>
    <w:rsid w:val="1C7932EA"/>
    <w:rsid w:val="1C797B75"/>
    <w:rsid w:val="1C7AFEFD"/>
    <w:rsid w:val="1C7D3FD9"/>
    <w:rsid w:val="1C803B12"/>
    <w:rsid w:val="1C820564"/>
    <w:rsid w:val="1C840892"/>
    <w:rsid w:val="1C910E47"/>
    <w:rsid w:val="1C95CC24"/>
    <w:rsid w:val="1C95F998"/>
    <w:rsid w:val="1C9D96FA"/>
    <w:rsid w:val="1C9EB4A1"/>
    <w:rsid w:val="1CA332D3"/>
    <w:rsid w:val="1CA923CF"/>
    <w:rsid w:val="1CAC953D"/>
    <w:rsid w:val="1CB3F36A"/>
    <w:rsid w:val="1CB83238"/>
    <w:rsid w:val="1CBD5E35"/>
    <w:rsid w:val="1CBE28FD"/>
    <w:rsid w:val="1CBFBB71"/>
    <w:rsid w:val="1CC0F124"/>
    <w:rsid w:val="1CC78012"/>
    <w:rsid w:val="1CCBE28F"/>
    <w:rsid w:val="1CD25FAA"/>
    <w:rsid w:val="1CD2AB4B"/>
    <w:rsid w:val="1CD437A2"/>
    <w:rsid w:val="1CD9B50E"/>
    <w:rsid w:val="1CDCCB88"/>
    <w:rsid w:val="1CE2BAE2"/>
    <w:rsid w:val="1CE3F999"/>
    <w:rsid w:val="1CEAE0CE"/>
    <w:rsid w:val="1CEDFE1A"/>
    <w:rsid w:val="1CF3C2FD"/>
    <w:rsid w:val="1CF9CA79"/>
    <w:rsid w:val="1CFF4BCC"/>
    <w:rsid w:val="1D0271D5"/>
    <w:rsid w:val="1D048F72"/>
    <w:rsid w:val="1D0BD80D"/>
    <w:rsid w:val="1D108F71"/>
    <w:rsid w:val="1D16C2AA"/>
    <w:rsid w:val="1D1C4541"/>
    <w:rsid w:val="1D28EC33"/>
    <w:rsid w:val="1D350A0A"/>
    <w:rsid w:val="1D3E1E3D"/>
    <w:rsid w:val="1D401AF2"/>
    <w:rsid w:val="1D450DE8"/>
    <w:rsid w:val="1D4EA273"/>
    <w:rsid w:val="1D5B33E8"/>
    <w:rsid w:val="1D61504D"/>
    <w:rsid w:val="1D62C36E"/>
    <w:rsid w:val="1D637E5D"/>
    <w:rsid w:val="1D650214"/>
    <w:rsid w:val="1D66A70E"/>
    <w:rsid w:val="1D71485C"/>
    <w:rsid w:val="1D7D9C8D"/>
    <w:rsid w:val="1D899D65"/>
    <w:rsid w:val="1D8EB520"/>
    <w:rsid w:val="1D984C6B"/>
    <w:rsid w:val="1D989BD9"/>
    <w:rsid w:val="1D98CF2F"/>
    <w:rsid w:val="1D99AB0B"/>
    <w:rsid w:val="1D9B511C"/>
    <w:rsid w:val="1D9C7DBF"/>
    <w:rsid w:val="1D9FF4AB"/>
    <w:rsid w:val="1DA75384"/>
    <w:rsid w:val="1DB22F5D"/>
    <w:rsid w:val="1DB4751F"/>
    <w:rsid w:val="1DB7DEC6"/>
    <w:rsid w:val="1DB82B6A"/>
    <w:rsid w:val="1DBD4FF4"/>
    <w:rsid w:val="1DBD6817"/>
    <w:rsid w:val="1DC347B8"/>
    <w:rsid w:val="1DC9AB84"/>
    <w:rsid w:val="1DCB0BD3"/>
    <w:rsid w:val="1DD127A9"/>
    <w:rsid w:val="1DD72202"/>
    <w:rsid w:val="1DDA19B0"/>
    <w:rsid w:val="1DDD1970"/>
    <w:rsid w:val="1DDF8495"/>
    <w:rsid w:val="1DE7D14D"/>
    <w:rsid w:val="1DE7F527"/>
    <w:rsid w:val="1DF0CF38"/>
    <w:rsid w:val="1DF54BE0"/>
    <w:rsid w:val="1DF54EDF"/>
    <w:rsid w:val="1DFCF2B6"/>
    <w:rsid w:val="1E028143"/>
    <w:rsid w:val="1E0375BB"/>
    <w:rsid w:val="1E03E6C7"/>
    <w:rsid w:val="1E043A0C"/>
    <w:rsid w:val="1E058AF8"/>
    <w:rsid w:val="1E07A476"/>
    <w:rsid w:val="1E106EA9"/>
    <w:rsid w:val="1E12917B"/>
    <w:rsid w:val="1E18F4BE"/>
    <w:rsid w:val="1E1A7D6B"/>
    <w:rsid w:val="1E22579B"/>
    <w:rsid w:val="1E313D78"/>
    <w:rsid w:val="1E314DF6"/>
    <w:rsid w:val="1E346187"/>
    <w:rsid w:val="1E385F57"/>
    <w:rsid w:val="1E391806"/>
    <w:rsid w:val="1E396EA2"/>
    <w:rsid w:val="1E3C6A14"/>
    <w:rsid w:val="1E3FDCA5"/>
    <w:rsid w:val="1E4064F3"/>
    <w:rsid w:val="1E5320E4"/>
    <w:rsid w:val="1E54E7C4"/>
    <w:rsid w:val="1E579E41"/>
    <w:rsid w:val="1E57C041"/>
    <w:rsid w:val="1E5A92E5"/>
    <w:rsid w:val="1E5AE844"/>
    <w:rsid w:val="1E5F7987"/>
    <w:rsid w:val="1E5FBFF9"/>
    <w:rsid w:val="1E6498CB"/>
    <w:rsid w:val="1E658709"/>
    <w:rsid w:val="1E6645BC"/>
    <w:rsid w:val="1E677F9D"/>
    <w:rsid w:val="1E70BDE3"/>
    <w:rsid w:val="1E739011"/>
    <w:rsid w:val="1E776BFD"/>
    <w:rsid w:val="1E7A625B"/>
    <w:rsid w:val="1E7B7969"/>
    <w:rsid w:val="1E7F5995"/>
    <w:rsid w:val="1E979A8D"/>
    <w:rsid w:val="1EA2A679"/>
    <w:rsid w:val="1EA48A55"/>
    <w:rsid w:val="1EA507A0"/>
    <w:rsid w:val="1EA7ECC5"/>
    <w:rsid w:val="1EAB12AA"/>
    <w:rsid w:val="1EAC5889"/>
    <w:rsid w:val="1EAD0A67"/>
    <w:rsid w:val="1EAED06C"/>
    <w:rsid w:val="1EC03CCD"/>
    <w:rsid w:val="1EC2FC1B"/>
    <w:rsid w:val="1EC57A91"/>
    <w:rsid w:val="1ECB65D0"/>
    <w:rsid w:val="1ED2BD4F"/>
    <w:rsid w:val="1ED9B507"/>
    <w:rsid w:val="1EDBF93C"/>
    <w:rsid w:val="1EEACA20"/>
    <w:rsid w:val="1EED95F8"/>
    <w:rsid w:val="1EF16937"/>
    <w:rsid w:val="1EF1AC33"/>
    <w:rsid w:val="1EF3EB86"/>
    <w:rsid w:val="1EF7D6C0"/>
    <w:rsid w:val="1EF8FB80"/>
    <w:rsid w:val="1EFB762F"/>
    <w:rsid w:val="1EFDFD3E"/>
    <w:rsid w:val="1F047902"/>
    <w:rsid w:val="1F05C6A5"/>
    <w:rsid w:val="1F0682D4"/>
    <w:rsid w:val="1F06CC4D"/>
    <w:rsid w:val="1F140525"/>
    <w:rsid w:val="1F164187"/>
    <w:rsid w:val="1F179706"/>
    <w:rsid w:val="1F18A149"/>
    <w:rsid w:val="1F1CA29E"/>
    <w:rsid w:val="1F1CFAC0"/>
    <w:rsid w:val="1F259ACD"/>
    <w:rsid w:val="1F2D052F"/>
    <w:rsid w:val="1F32ADA3"/>
    <w:rsid w:val="1F385C50"/>
    <w:rsid w:val="1F3B871E"/>
    <w:rsid w:val="1F3DA661"/>
    <w:rsid w:val="1F4C8802"/>
    <w:rsid w:val="1F4F3DC1"/>
    <w:rsid w:val="1F59F1DC"/>
    <w:rsid w:val="1F69683B"/>
    <w:rsid w:val="1F7274AD"/>
    <w:rsid w:val="1F7D2EF0"/>
    <w:rsid w:val="1F7F6D3B"/>
    <w:rsid w:val="1F7FDF44"/>
    <w:rsid w:val="1F8A07A6"/>
    <w:rsid w:val="1F8B19A0"/>
    <w:rsid w:val="1F8C66E1"/>
    <w:rsid w:val="1F979421"/>
    <w:rsid w:val="1F99BB2D"/>
    <w:rsid w:val="1F9A5560"/>
    <w:rsid w:val="1F9AA73D"/>
    <w:rsid w:val="1FA097F5"/>
    <w:rsid w:val="1FA102AD"/>
    <w:rsid w:val="1FA29586"/>
    <w:rsid w:val="1FA37FBB"/>
    <w:rsid w:val="1FA4B104"/>
    <w:rsid w:val="1FA73A4E"/>
    <w:rsid w:val="1FACA6FB"/>
    <w:rsid w:val="1FAD3F33"/>
    <w:rsid w:val="1FBD06DC"/>
    <w:rsid w:val="1FC0344B"/>
    <w:rsid w:val="1FC1FBC8"/>
    <w:rsid w:val="1FC2545F"/>
    <w:rsid w:val="1FCA99D6"/>
    <w:rsid w:val="1FCB66C4"/>
    <w:rsid w:val="1FE314FC"/>
    <w:rsid w:val="1FE6AC80"/>
    <w:rsid w:val="1FED4E96"/>
    <w:rsid w:val="1FEF1B0F"/>
    <w:rsid w:val="1FFB6951"/>
    <w:rsid w:val="1FFBB3B1"/>
    <w:rsid w:val="2001BFFA"/>
    <w:rsid w:val="2008C6C1"/>
    <w:rsid w:val="200CA7B5"/>
    <w:rsid w:val="2015E3C0"/>
    <w:rsid w:val="2017D3ED"/>
    <w:rsid w:val="2017F2E7"/>
    <w:rsid w:val="20181BE4"/>
    <w:rsid w:val="201A76CA"/>
    <w:rsid w:val="202008E6"/>
    <w:rsid w:val="20213E6E"/>
    <w:rsid w:val="2024AE55"/>
    <w:rsid w:val="20273A5B"/>
    <w:rsid w:val="2028A313"/>
    <w:rsid w:val="2029A153"/>
    <w:rsid w:val="2037FC35"/>
    <w:rsid w:val="203987B2"/>
    <w:rsid w:val="203B7893"/>
    <w:rsid w:val="203E4DD9"/>
    <w:rsid w:val="2048BC26"/>
    <w:rsid w:val="204B2710"/>
    <w:rsid w:val="204F3D88"/>
    <w:rsid w:val="204FC0B3"/>
    <w:rsid w:val="2050D468"/>
    <w:rsid w:val="2052D40E"/>
    <w:rsid w:val="20577D21"/>
    <w:rsid w:val="205A78C0"/>
    <w:rsid w:val="20602357"/>
    <w:rsid w:val="2069A606"/>
    <w:rsid w:val="2069F1FA"/>
    <w:rsid w:val="206C95F5"/>
    <w:rsid w:val="206CFE88"/>
    <w:rsid w:val="20761BC5"/>
    <w:rsid w:val="207A8730"/>
    <w:rsid w:val="207CDEA2"/>
    <w:rsid w:val="2088C6F5"/>
    <w:rsid w:val="208F2FB4"/>
    <w:rsid w:val="209E54EC"/>
    <w:rsid w:val="209E87F0"/>
    <w:rsid w:val="20A67ADB"/>
    <w:rsid w:val="20B34AD3"/>
    <w:rsid w:val="20B640F8"/>
    <w:rsid w:val="20BE627C"/>
    <w:rsid w:val="20BED834"/>
    <w:rsid w:val="20CE0953"/>
    <w:rsid w:val="20D80385"/>
    <w:rsid w:val="20E356B6"/>
    <w:rsid w:val="20F00CE9"/>
    <w:rsid w:val="20F4AF4D"/>
    <w:rsid w:val="20F839EA"/>
    <w:rsid w:val="20F89A5E"/>
    <w:rsid w:val="20FDD08E"/>
    <w:rsid w:val="2101808E"/>
    <w:rsid w:val="210199F8"/>
    <w:rsid w:val="21039E82"/>
    <w:rsid w:val="210704A4"/>
    <w:rsid w:val="210FE695"/>
    <w:rsid w:val="211ADCEC"/>
    <w:rsid w:val="211DC20B"/>
    <w:rsid w:val="2126CB17"/>
    <w:rsid w:val="21273416"/>
    <w:rsid w:val="2129E9FF"/>
    <w:rsid w:val="2139747C"/>
    <w:rsid w:val="215704AF"/>
    <w:rsid w:val="215987C0"/>
    <w:rsid w:val="215FA52F"/>
    <w:rsid w:val="215FD4E8"/>
    <w:rsid w:val="21600D5C"/>
    <w:rsid w:val="216AA4AC"/>
    <w:rsid w:val="216E8C14"/>
    <w:rsid w:val="2176F81D"/>
    <w:rsid w:val="2178867E"/>
    <w:rsid w:val="217AB2A7"/>
    <w:rsid w:val="217E87FE"/>
    <w:rsid w:val="217F51DC"/>
    <w:rsid w:val="2180F470"/>
    <w:rsid w:val="2189E747"/>
    <w:rsid w:val="218ACDE5"/>
    <w:rsid w:val="218CF8FA"/>
    <w:rsid w:val="218DE913"/>
    <w:rsid w:val="2196BF11"/>
    <w:rsid w:val="2197F0FD"/>
    <w:rsid w:val="219BA6AD"/>
    <w:rsid w:val="21A962C0"/>
    <w:rsid w:val="21AB5BC9"/>
    <w:rsid w:val="21AEF692"/>
    <w:rsid w:val="21B2D48C"/>
    <w:rsid w:val="21B2F528"/>
    <w:rsid w:val="21B58388"/>
    <w:rsid w:val="21BD33B7"/>
    <w:rsid w:val="21C49AA7"/>
    <w:rsid w:val="21C6180A"/>
    <w:rsid w:val="21C8B04D"/>
    <w:rsid w:val="21CCE1B5"/>
    <w:rsid w:val="21DCBA66"/>
    <w:rsid w:val="21DDC556"/>
    <w:rsid w:val="21EDECFE"/>
    <w:rsid w:val="21F163E0"/>
    <w:rsid w:val="22004770"/>
    <w:rsid w:val="220082F1"/>
    <w:rsid w:val="22033797"/>
    <w:rsid w:val="2204A13F"/>
    <w:rsid w:val="22095A4F"/>
    <w:rsid w:val="220AA02B"/>
    <w:rsid w:val="22115268"/>
    <w:rsid w:val="221D655C"/>
    <w:rsid w:val="22212B6C"/>
    <w:rsid w:val="22231565"/>
    <w:rsid w:val="222B0409"/>
    <w:rsid w:val="2232FD2D"/>
    <w:rsid w:val="22350845"/>
    <w:rsid w:val="223A2268"/>
    <w:rsid w:val="22440016"/>
    <w:rsid w:val="224550AD"/>
    <w:rsid w:val="224C5A66"/>
    <w:rsid w:val="224CB558"/>
    <w:rsid w:val="22514807"/>
    <w:rsid w:val="2252B748"/>
    <w:rsid w:val="2252CD46"/>
    <w:rsid w:val="2253B0EA"/>
    <w:rsid w:val="22548AAD"/>
    <w:rsid w:val="226DDDE1"/>
    <w:rsid w:val="22727712"/>
    <w:rsid w:val="22747484"/>
    <w:rsid w:val="2276D99B"/>
    <w:rsid w:val="227CDCC0"/>
    <w:rsid w:val="227EA489"/>
    <w:rsid w:val="227F8702"/>
    <w:rsid w:val="2283AA9F"/>
    <w:rsid w:val="228C343A"/>
    <w:rsid w:val="229174E4"/>
    <w:rsid w:val="2291C56D"/>
    <w:rsid w:val="229A6BA3"/>
    <w:rsid w:val="22A0AB37"/>
    <w:rsid w:val="22A0E717"/>
    <w:rsid w:val="22A12C66"/>
    <w:rsid w:val="22A4D38E"/>
    <w:rsid w:val="22A6D688"/>
    <w:rsid w:val="22B47272"/>
    <w:rsid w:val="22B7F4FB"/>
    <w:rsid w:val="22B9F941"/>
    <w:rsid w:val="22BAE401"/>
    <w:rsid w:val="22BC2313"/>
    <w:rsid w:val="22BCA9CC"/>
    <w:rsid w:val="22CAE87F"/>
    <w:rsid w:val="22DBAC99"/>
    <w:rsid w:val="22E61E08"/>
    <w:rsid w:val="22E95914"/>
    <w:rsid w:val="22EC1298"/>
    <w:rsid w:val="230081AF"/>
    <w:rsid w:val="23024D68"/>
    <w:rsid w:val="23082E5D"/>
    <w:rsid w:val="230839B3"/>
    <w:rsid w:val="230861BC"/>
    <w:rsid w:val="230D66C5"/>
    <w:rsid w:val="231427A7"/>
    <w:rsid w:val="2316F5D0"/>
    <w:rsid w:val="23248F33"/>
    <w:rsid w:val="232BCF82"/>
    <w:rsid w:val="2332F6D6"/>
    <w:rsid w:val="23353809"/>
    <w:rsid w:val="2336EC2F"/>
    <w:rsid w:val="233B8035"/>
    <w:rsid w:val="233C02D4"/>
    <w:rsid w:val="2341F39A"/>
    <w:rsid w:val="23474D87"/>
    <w:rsid w:val="2347F64B"/>
    <w:rsid w:val="234AE136"/>
    <w:rsid w:val="234D3DED"/>
    <w:rsid w:val="234F9A5E"/>
    <w:rsid w:val="23528316"/>
    <w:rsid w:val="2355F340"/>
    <w:rsid w:val="23582860"/>
    <w:rsid w:val="235AE98A"/>
    <w:rsid w:val="235E7306"/>
    <w:rsid w:val="236009C8"/>
    <w:rsid w:val="236C6973"/>
    <w:rsid w:val="236FEF00"/>
    <w:rsid w:val="23729043"/>
    <w:rsid w:val="23766888"/>
    <w:rsid w:val="23766EB6"/>
    <w:rsid w:val="237848E2"/>
    <w:rsid w:val="23786686"/>
    <w:rsid w:val="2381E05E"/>
    <w:rsid w:val="23893265"/>
    <w:rsid w:val="23897AEF"/>
    <w:rsid w:val="2390466C"/>
    <w:rsid w:val="23958225"/>
    <w:rsid w:val="23992B7F"/>
    <w:rsid w:val="239EE181"/>
    <w:rsid w:val="23A2C393"/>
    <w:rsid w:val="23A4C290"/>
    <w:rsid w:val="23A74B75"/>
    <w:rsid w:val="23A872FD"/>
    <w:rsid w:val="23B36F8C"/>
    <w:rsid w:val="23B3B767"/>
    <w:rsid w:val="23B8B0B5"/>
    <w:rsid w:val="23BBB4D5"/>
    <w:rsid w:val="23BCCE4B"/>
    <w:rsid w:val="23BCE3FA"/>
    <w:rsid w:val="23BE5D4F"/>
    <w:rsid w:val="23D03E5D"/>
    <w:rsid w:val="23DA786D"/>
    <w:rsid w:val="23DC9EEB"/>
    <w:rsid w:val="23E03120"/>
    <w:rsid w:val="23E131B2"/>
    <w:rsid w:val="23E1653D"/>
    <w:rsid w:val="23E201BA"/>
    <w:rsid w:val="23E40582"/>
    <w:rsid w:val="23E93D3B"/>
    <w:rsid w:val="23FCBFC3"/>
    <w:rsid w:val="2408B0BC"/>
    <w:rsid w:val="240DED75"/>
    <w:rsid w:val="24126011"/>
    <w:rsid w:val="241F7310"/>
    <w:rsid w:val="2428C9EC"/>
    <w:rsid w:val="242B076E"/>
    <w:rsid w:val="24315111"/>
    <w:rsid w:val="24349EE6"/>
    <w:rsid w:val="2435FC77"/>
    <w:rsid w:val="243CB2BB"/>
    <w:rsid w:val="2454DF17"/>
    <w:rsid w:val="24572C33"/>
    <w:rsid w:val="2458ABC5"/>
    <w:rsid w:val="245A3ED3"/>
    <w:rsid w:val="245A70A4"/>
    <w:rsid w:val="245C55F0"/>
    <w:rsid w:val="246B8B26"/>
    <w:rsid w:val="246D6CB2"/>
    <w:rsid w:val="2473E0C9"/>
    <w:rsid w:val="248016D8"/>
    <w:rsid w:val="248CD047"/>
    <w:rsid w:val="248DEF0E"/>
    <w:rsid w:val="24A2124A"/>
    <w:rsid w:val="24A38BF5"/>
    <w:rsid w:val="24AA72D0"/>
    <w:rsid w:val="24ABB032"/>
    <w:rsid w:val="24AF868C"/>
    <w:rsid w:val="24B2ABDC"/>
    <w:rsid w:val="24B8C05C"/>
    <w:rsid w:val="24B92800"/>
    <w:rsid w:val="24B9958C"/>
    <w:rsid w:val="24BD8BEC"/>
    <w:rsid w:val="24BFD012"/>
    <w:rsid w:val="24C3C038"/>
    <w:rsid w:val="24C84A9B"/>
    <w:rsid w:val="24CB426A"/>
    <w:rsid w:val="24CCEB8C"/>
    <w:rsid w:val="24D2B249"/>
    <w:rsid w:val="24D5A056"/>
    <w:rsid w:val="24D9DC88"/>
    <w:rsid w:val="24DAB450"/>
    <w:rsid w:val="24DFF1CC"/>
    <w:rsid w:val="24E8E4CC"/>
    <w:rsid w:val="24F2A79B"/>
    <w:rsid w:val="24F3DC40"/>
    <w:rsid w:val="24FAAD49"/>
    <w:rsid w:val="2500989D"/>
    <w:rsid w:val="25023C50"/>
    <w:rsid w:val="25029E0E"/>
    <w:rsid w:val="25047630"/>
    <w:rsid w:val="2505A093"/>
    <w:rsid w:val="250E8CC9"/>
    <w:rsid w:val="2511B171"/>
    <w:rsid w:val="251643C7"/>
    <w:rsid w:val="25184E21"/>
    <w:rsid w:val="2522F963"/>
    <w:rsid w:val="25233CA2"/>
    <w:rsid w:val="2528299D"/>
    <w:rsid w:val="25312B8E"/>
    <w:rsid w:val="25373C6A"/>
    <w:rsid w:val="253C2C24"/>
    <w:rsid w:val="2541ABC8"/>
    <w:rsid w:val="25440AD4"/>
    <w:rsid w:val="254EEA4B"/>
    <w:rsid w:val="25505D43"/>
    <w:rsid w:val="2550B2F3"/>
    <w:rsid w:val="255A5123"/>
    <w:rsid w:val="255C371A"/>
    <w:rsid w:val="255EC546"/>
    <w:rsid w:val="256A2BF6"/>
    <w:rsid w:val="256A2EA9"/>
    <w:rsid w:val="256B6656"/>
    <w:rsid w:val="256E148B"/>
    <w:rsid w:val="25773148"/>
    <w:rsid w:val="2577452F"/>
    <w:rsid w:val="2579E241"/>
    <w:rsid w:val="257AB7DF"/>
    <w:rsid w:val="257BFB69"/>
    <w:rsid w:val="25834CB7"/>
    <w:rsid w:val="25890A3A"/>
    <w:rsid w:val="258D42F3"/>
    <w:rsid w:val="258DC46A"/>
    <w:rsid w:val="25944902"/>
    <w:rsid w:val="259B0639"/>
    <w:rsid w:val="25A8839A"/>
    <w:rsid w:val="25B1BA65"/>
    <w:rsid w:val="25B78918"/>
    <w:rsid w:val="25B9D33A"/>
    <w:rsid w:val="25BA407F"/>
    <w:rsid w:val="25BA7E18"/>
    <w:rsid w:val="25BD6BED"/>
    <w:rsid w:val="25C50E79"/>
    <w:rsid w:val="25C5F80E"/>
    <w:rsid w:val="25C6953E"/>
    <w:rsid w:val="25D227E1"/>
    <w:rsid w:val="25D8F945"/>
    <w:rsid w:val="25E05115"/>
    <w:rsid w:val="25E087A1"/>
    <w:rsid w:val="25E6578D"/>
    <w:rsid w:val="25EAECE6"/>
    <w:rsid w:val="25EED7B6"/>
    <w:rsid w:val="25F29373"/>
    <w:rsid w:val="25F3135E"/>
    <w:rsid w:val="25FC6062"/>
    <w:rsid w:val="2603241E"/>
    <w:rsid w:val="2608AA5C"/>
    <w:rsid w:val="260E2B06"/>
    <w:rsid w:val="2626BF6A"/>
    <w:rsid w:val="262CE67D"/>
    <w:rsid w:val="2633864C"/>
    <w:rsid w:val="263E93C4"/>
    <w:rsid w:val="2644B58A"/>
    <w:rsid w:val="26465945"/>
    <w:rsid w:val="264816DC"/>
    <w:rsid w:val="26528BA6"/>
    <w:rsid w:val="26548D6E"/>
    <w:rsid w:val="2664161B"/>
    <w:rsid w:val="2667A7DD"/>
    <w:rsid w:val="2669EE90"/>
    <w:rsid w:val="266DE808"/>
    <w:rsid w:val="26735A80"/>
    <w:rsid w:val="268B3B72"/>
    <w:rsid w:val="2690B7C8"/>
    <w:rsid w:val="269C8E02"/>
    <w:rsid w:val="26B83201"/>
    <w:rsid w:val="26C443C2"/>
    <w:rsid w:val="26C6C397"/>
    <w:rsid w:val="26C8374C"/>
    <w:rsid w:val="26CD2FA4"/>
    <w:rsid w:val="26D00E89"/>
    <w:rsid w:val="26D4F2DF"/>
    <w:rsid w:val="26D759AB"/>
    <w:rsid w:val="26DA97FD"/>
    <w:rsid w:val="26DAD3E2"/>
    <w:rsid w:val="26DCD435"/>
    <w:rsid w:val="26E6A327"/>
    <w:rsid w:val="26EEEAED"/>
    <w:rsid w:val="27041909"/>
    <w:rsid w:val="270DD0EE"/>
    <w:rsid w:val="2716A656"/>
    <w:rsid w:val="2721B09D"/>
    <w:rsid w:val="2725C9B3"/>
    <w:rsid w:val="27278D1F"/>
    <w:rsid w:val="272AAC48"/>
    <w:rsid w:val="272D13AE"/>
    <w:rsid w:val="272D8281"/>
    <w:rsid w:val="273479AF"/>
    <w:rsid w:val="27383EDA"/>
    <w:rsid w:val="274123E2"/>
    <w:rsid w:val="27438887"/>
    <w:rsid w:val="274EEEE5"/>
    <w:rsid w:val="2753D7AE"/>
    <w:rsid w:val="275812C4"/>
    <w:rsid w:val="2758747C"/>
    <w:rsid w:val="27648EA3"/>
    <w:rsid w:val="2768E553"/>
    <w:rsid w:val="276A234F"/>
    <w:rsid w:val="276DF683"/>
    <w:rsid w:val="27735578"/>
    <w:rsid w:val="27786BC3"/>
    <w:rsid w:val="27791E54"/>
    <w:rsid w:val="277DBBCB"/>
    <w:rsid w:val="278EA78C"/>
    <w:rsid w:val="278FE1BE"/>
    <w:rsid w:val="279F65B1"/>
    <w:rsid w:val="279F6FFA"/>
    <w:rsid w:val="27A1984A"/>
    <w:rsid w:val="27A25B78"/>
    <w:rsid w:val="27A76A24"/>
    <w:rsid w:val="27A8B7E7"/>
    <w:rsid w:val="27ACB9C5"/>
    <w:rsid w:val="27ACE77C"/>
    <w:rsid w:val="27AD03E7"/>
    <w:rsid w:val="27AE0EFE"/>
    <w:rsid w:val="27B807F2"/>
    <w:rsid w:val="27BA6503"/>
    <w:rsid w:val="27BB721C"/>
    <w:rsid w:val="27CDF505"/>
    <w:rsid w:val="27CFDD44"/>
    <w:rsid w:val="27D10260"/>
    <w:rsid w:val="27D254C4"/>
    <w:rsid w:val="27D2C9C6"/>
    <w:rsid w:val="27D73506"/>
    <w:rsid w:val="27D7D73F"/>
    <w:rsid w:val="27DD1C9D"/>
    <w:rsid w:val="27E4EC44"/>
    <w:rsid w:val="27E500BC"/>
    <w:rsid w:val="27E6F811"/>
    <w:rsid w:val="27EDCD6C"/>
    <w:rsid w:val="27F517F7"/>
    <w:rsid w:val="27FF59D2"/>
    <w:rsid w:val="28186C4E"/>
    <w:rsid w:val="281962A8"/>
    <w:rsid w:val="281A1FB9"/>
    <w:rsid w:val="28200FFA"/>
    <w:rsid w:val="282DFBA8"/>
    <w:rsid w:val="28379B4C"/>
    <w:rsid w:val="28386E71"/>
    <w:rsid w:val="2847E6F3"/>
    <w:rsid w:val="2848E8BB"/>
    <w:rsid w:val="284FDE42"/>
    <w:rsid w:val="2857E305"/>
    <w:rsid w:val="285DA935"/>
    <w:rsid w:val="2860CAAA"/>
    <w:rsid w:val="286EA302"/>
    <w:rsid w:val="2870EA99"/>
    <w:rsid w:val="2885BFCB"/>
    <w:rsid w:val="288600C0"/>
    <w:rsid w:val="288D2EB9"/>
    <w:rsid w:val="288DA75D"/>
    <w:rsid w:val="288E22B7"/>
    <w:rsid w:val="2891F3BD"/>
    <w:rsid w:val="2894B548"/>
    <w:rsid w:val="2897E879"/>
    <w:rsid w:val="289B387F"/>
    <w:rsid w:val="28A9FB21"/>
    <w:rsid w:val="28AF7787"/>
    <w:rsid w:val="28B5580F"/>
    <w:rsid w:val="28B8DF11"/>
    <w:rsid w:val="28BF13CC"/>
    <w:rsid w:val="28BFB21B"/>
    <w:rsid w:val="28D5392E"/>
    <w:rsid w:val="28E53388"/>
    <w:rsid w:val="28EA7755"/>
    <w:rsid w:val="28EB2683"/>
    <w:rsid w:val="28ECD351"/>
    <w:rsid w:val="28F07FC1"/>
    <w:rsid w:val="28F52658"/>
    <w:rsid w:val="28F786C6"/>
    <w:rsid w:val="28F99DCD"/>
    <w:rsid w:val="2903CABF"/>
    <w:rsid w:val="29050F13"/>
    <w:rsid w:val="290514DD"/>
    <w:rsid w:val="2906AC9D"/>
    <w:rsid w:val="2907F01B"/>
    <w:rsid w:val="290C6E88"/>
    <w:rsid w:val="290C905F"/>
    <w:rsid w:val="290D052F"/>
    <w:rsid w:val="291BC9C6"/>
    <w:rsid w:val="2921BC08"/>
    <w:rsid w:val="29292FC2"/>
    <w:rsid w:val="292B6097"/>
    <w:rsid w:val="2934783A"/>
    <w:rsid w:val="293F24EB"/>
    <w:rsid w:val="29466B1D"/>
    <w:rsid w:val="294B5C7B"/>
    <w:rsid w:val="29511D6C"/>
    <w:rsid w:val="29545681"/>
    <w:rsid w:val="29570FB0"/>
    <w:rsid w:val="295FDA2F"/>
    <w:rsid w:val="29647875"/>
    <w:rsid w:val="2966CAFD"/>
    <w:rsid w:val="29675E84"/>
    <w:rsid w:val="2969CD64"/>
    <w:rsid w:val="296DB479"/>
    <w:rsid w:val="2971D158"/>
    <w:rsid w:val="297BE293"/>
    <w:rsid w:val="297E236B"/>
    <w:rsid w:val="29878111"/>
    <w:rsid w:val="2988183A"/>
    <w:rsid w:val="298C7FF3"/>
    <w:rsid w:val="298E7E66"/>
    <w:rsid w:val="298EF4EF"/>
    <w:rsid w:val="2999B66A"/>
    <w:rsid w:val="299F83E0"/>
    <w:rsid w:val="29A6249A"/>
    <w:rsid w:val="29A64C3A"/>
    <w:rsid w:val="29A74BA1"/>
    <w:rsid w:val="29A872D7"/>
    <w:rsid w:val="29AA0945"/>
    <w:rsid w:val="29ABAD26"/>
    <w:rsid w:val="29AD47B2"/>
    <w:rsid w:val="29AF6B3F"/>
    <w:rsid w:val="29C11952"/>
    <w:rsid w:val="29C235CF"/>
    <w:rsid w:val="29C24A0D"/>
    <w:rsid w:val="29C4772C"/>
    <w:rsid w:val="29C87546"/>
    <w:rsid w:val="29CDC84A"/>
    <w:rsid w:val="29D2DB46"/>
    <w:rsid w:val="29D66B4F"/>
    <w:rsid w:val="29D8A035"/>
    <w:rsid w:val="29E2BF68"/>
    <w:rsid w:val="29E6CE8B"/>
    <w:rsid w:val="29EFABFC"/>
    <w:rsid w:val="29F52832"/>
    <w:rsid w:val="29F82D5B"/>
    <w:rsid w:val="29F911D8"/>
    <w:rsid w:val="2A01ED18"/>
    <w:rsid w:val="2A025E71"/>
    <w:rsid w:val="2A056957"/>
    <w:rsid w:val="2A0D9697"/>
    <w:rsid w:val="2A131CF1"/>
    <w:rsid w:val="2A14A9F4"/>
    <w:rsid w:val="2A1FB943"/>
    <w:rsid w:val="2A26EE12"/>
    <w:rsid w:val="2A287171"/>
    <w:rsid w:val="2A30A251"/>
    <w:rsid w:val="2A3484D6"/>
    <w:rsid w:val="2A35DA29"/>
    <w:rsid w:val="2A36C7A2"/>
    <w:rsid w:val="2A39ED57"/>
    <w:rsid w:val="2A3CB7FE"/>
    <w:rsid w:val="2A3E652F"/>
    <w:rsid w:val="2A463D8C"/>
    <w:rsid w:val="2A4A5F50"/>
    <w:rsid w:val="2A51F207"/>
    <w:rsid w:val="2A60D772"/>
    <w:rsid w:val="2A6497B9"/>
    <w:rsid w:val="2A6732AC"/>
    <w:rsid w:val="2A6B2B51"/>
    <w:rsid w:val="2A7363A3"/>
    <w:rsid w:val="2A763CA9"/>
    <w:rsid w:val="2A7AFFF1"/>
    <w:rsid w:val="2A81FD07"/>
    <w:rsid w:val="2A8F3ADE"/>
    <w:rsid w:val="2A945DB9"/>
    <w:rsid w:val="2AA0F019"/>
    <w:rsid w:val="2AB00F6E"/>
    <w:rsid w:val="2AB7B38A"/>
    <w:rsid w:val="2ABEF9B0"/>
    <w:rsid w:val="2ABFFC41"/>
    <w:rsid w:val="2AC9D01D"/>
    <w:rsid w:val="2ACAABBB"/>
    <w:rsid w:val="2ACD875B"/>
    <w:rsid w:val="2ADAC9CA"/>
    <w:rsid w:val="2ADE60F6"/>
    <w:rsid w:val="2AE27BB8"/>
    <w:rsid w:val="2AE2F2B8"/>
    <w:rsid w:val="2AE3CF24"/>
    <w:rsid w:val="2AE764EB"/>
    <w:rsid w:val="2AE7975F"/>
    <w:rsid w:val="2AE981F0"/>
    <w:rsid w:val="2AF04AA7"/>
    <w:rsid w:val="2AF0F759"/>
    <w:rsid w:val="2AF1B788"/>
    <w:rsid w:val="2AF63ED7"/>
    <w:rsid w:val="2AF6F67D"/>
    <w:rsid w:val="2AFB42B4"/>
    <w:rsid w:val="2AFD11B6"/>
    <w:rsid w:val="2AFD2B02"/>
    <w:rsid w:val="2B00D7C9"/>
    <w:rsid w:val="2B017D84"/>
    <w:rsid w:val="2B077C68"/>
    <w:rsid w:val="2B08BA72"/>
    <w:rsid w:val="2B0981F8"/>
    <w:rsid w:val="2B1086E6"/>
    <w:rsid w:val="2B16E33E"/>
    <w:rsid w:val="2B30C7E2"/>
    <w:rsid w:val="2B3192E4"/>
    <w:rsid w:val="2B3D7E36"/>
    <w:rsid w:val="2B425B73"/>
    <w:rsid w:val="2B480416"/>
    <w:rsid w:val="2B4D0DCD"/>
    <w:rsid w:val="2B59E69E"/>
    <w:rsid w:val="2B5D7B8C"/>
    <w:rsid w:val="2B61B4C8"/>
    <w:rsid w:val="2B65561D"/>
    <w:rsid w:val="2B6C22F9"/>
    <w:rsid w:val="2B6F3AE5"/>
    <w:rsid w:val="2B74C28B"/>
    <w:rsid w:val="2B7FCF52"/>
    <w:rsid w:val="2B826DD7"/>
    <w:rsid w:val="2B855402"/>
    <w:rsid w:val="2B88F53E"/>
    <w:rsid w:val="2B8C5A58"/>
    <w:rsid w:val="2B987398"/>
    <w:rsid w:val="2B9E9857"/>
    <w:rsid w:val="2BA13AC6"/>
    <w:rsid w:val="2BB5B2CD"/>
    <w:rsid w:val="2BBA3FD7"/>
    <w:rsid w:val="2BBD1BA5"/>
    <w:rsid w:val="2BCEA4F7"/>
    <w:rsid w:val="2BD092F7"/>
    <w:rsid w:val="2BD219B7"/>
    <w:rsid w:val="2BD37099"/>
    <w:rsid w:val="2BE9E5AE"/>
    <w:rsid w:val="2BEA2772"/>
    <w:rsid w:val="2BEB8DF4"/>
    <w:rsid w:val="2BEC06A5"/>
    <w:rsid w:val="2BEC179E"/>
    <w:rsid w:val="2BEC636D"/>
    <w:rsid w:val="2BFDD236"/>
    <w:rsid w:val="2BFE8F9F"/>
    <w:rsid w:val="2C0223BB"/>
    <w:rsid w:val="2C056F6A"/>
    <w:rsid w:val="2C060713"/>
    <w:rsid w:val="2C066FD5"/>
    <w:rsid w:val="2C08102C"/>
    <w:rsid w:val="2C0E4657"/>
    <w:rsid w:val="2C0FA6C0"/>
    <w:rsid w:val="2C1434DD"/>
    <w:rsid w:val="2C1A91C2"/>
    <w:rsid w:val="2C1B6111"/>
    <w:rsid w:val="2C208BBD"/>
    <w:rsid w:val="2C20BC40"/>
    <w:rsid w:val="2C214138"/>
    <w:rsid w:val="2C223A6D"/>
    <w:rsid w:val="2C2835D4"/>
    <w:rsid w:val="2C29FE30"/>
    <w:rsid w:val="2C35C376"/>
    <w:rsid w:val="2C3A0DE7"/>
    <w:rsid w:val="2C3D3C72"/>
    <w:rsid w:val="2C3F5F7C"/>
    <w:rsid w:val="2C4253B2"/>
    <w:rsid w:val="2C42812C"/>
    <w:rsid w:val="2C44EBE6"/>
    <w:rsid w:val="2C49D8BF"/>
    <w:rsid w:val="2C4A8E73"/>
    <w:rsid w:val="2C52386B"/>
    <w:rsid w:val="2C59899C"/>
    <w:rsid w:val="2C59BB70"/>
    <w:rsid w:val="2C5A4A1C"/>
    <w:rsid w:val="2C5D61C4"/>
    <w:rsid w:val="2C624AB4"/>
    <w:rsid w:val="2C6D687F"/>
    <w:rsid w:val="2C6DA866"/>
    <w:rsid w:val="2C72238B"/>
    <w:rsid w:val="2C768EF3"/>
    <w:rsid w:val="2C79234D"/>
    <w:rsid w:val="2C7B0580"/>
    <w:rsid w:val="2C7B7D39"/>
    <w:rsid w:val="2C7CAE39"/>
    <w:rsid w:val="2C7FFAF2"/>
    <w:rsid w:val="2C86608B"/>
    <w:rsid w:val="2C8A231A"/>
    <w:rsid w:val="2C94651A"/>
    <w:rsid w:val="2C989EF6"/>
    <w:rsid w:val="2C99BCD9"/>
    <w:rsid w:val="2C9C3E9C"/>
    <w:rsid w:val="2CA6573F"/>
    <w:rsid w:val="2CBB4AB5"/>
    <w:rsid w:val="2CBF5460"/>
    <w:rsid w:val="2CC1D16E"/>
    <w:rsid w:val="2CC5BB18"/>
    <w:rsid w:val="2CC6EBA4"/>
    <w:rsid w:val="2CC6F82F"/>
    <w:rsid w:val="2CCCB3F4"/>
    <w:rsid w:val="2CD063CD"/>
    <w:rsid w:val="2CE4848B"/>
    <w:rsid w:val="2CEF7206"/>
    <w:rsid w:val="2CF2E08F"/>
    <w:rsid w:val="2CF41264"/>
    <w:rsid w:val="2CF6831C"/>
    <w:rsid w:val="2D0049DF"/>
    <w:rsid w:val="2D013F66"/>
    <w:rsid w:val="2D0179C4"/>
    <w:rsid w:val="2D0E07B7"/>
    <w:rsid w:val="2D0EF763"/>
    <w:rsid w:val="2D106C4F"/>
    <w:rsid w:val="2D1087D4"/>
    <w:rsid w:val="2D14E31E"/>
    <w:rsid w:val="2D1581B3"/>
    <w:rsid w:val="2D19155F"/>
    <w:rsid w:val="2D19906D"/>
    <w:rsid w:val="2D1F5146"/>
    <w:rsid w:val="2D2FACA5"/>
    <w:rsid w:val="2D322F7E"/>
    <w:rsid w:val="2D331F6F"/>
    <w:rsid w:val="2D35EFC1"/>
    <w:rsid w:val="2D37A1DE"/>
    <w:rsid w:val="2D3DE287"/>
    <w:rsid w:val="2D3F6595"/>
    <w:rsid w:val="2D453A85"/>
    <w:rsid w:val="2D4861C3"/>
    <w:rsid w:val="2D491825"/>
    <w:rsid w:val="2D4FE2B8"/>
    <w:rsid w:val="2D51A889"/>
    <w:rsid w:val="2D550F85"/>
    <w:rsid w:val="2D55DE01"/>
    <w:rsid w:val="2D567299"/>
    <w:rsid w:val="2D62ABF0"/>
    <w:rsid w:val="2D6534A9"/>
    <w:rsid w:val="2D665F5D"/>
    <w:rsid w:val="2D66A6E3"/>
    <w:rsid w:val="2D68044E"/>
    <w:rsid w:val="2D6A6EA9"/>
    <w:rsid w:val="2D6CABC4"/>
    <w:rsid w:val="2D712479"/>
    <w:rsid w:val="2D720FB5"/>
    <w:rsid w:val="2D776900"/>
    <w:rsid w:val="2D7B1AA8"/>
    <w:rsid w:val="2D7EDA12"/>
    <w:rsid w:val="2D8C8676"/>
    <w:rsid w:val="2D8DC288"/>
    <w:rsid w:val="2D9A084B"/>
    <w:rsid w:val="2D9BC7A3"/>
    <w:rsid w:val="2D9E005D"/>
    <w:rsid w:val="2DA0B053"/>
    <w:rsid w:val="2DA31F9B"/>
    <w:rsid w:val="2DACD23B"/>
    <w:rsid w:val="2DAFB316"/>
    <w:rsid w:val="2DB46F5E"/>
    <w:rsid w:val="2DBA53CC"/>
    <w:rsid w:val="2DBAB87E"/>
    <w:rsid w:val="2DC12942"/>
    <w:rsid w:val="2DC5243A"/>
    <w:rsid w:val="2DCCE50E"/>
    <w:rsid w:val="2DCD3BDA"/>
    <w:rsid w:val="2DCD812C"/>
    <w:rsid w:val="2DCE831C"/>
    <w:rsid w:val="2DD8EB1E"/>
    <w:rsid w:val="2DDA3D8D"/>
    <w:rsid w:val="2DEED9F4"/>
    <w:rsid w:val="2DEFCD69"/>
    <w:rsid w:val="2DF2B824"/>
    <w:rsid w:val="2DF56568"/>
    <w:rsid w:val="2DF70123"/>
    <w:rsid w:val="2DFBA086"/>
    <w:rsid w:val="2E052822"/>
    <w:rsid w:val="2E080983"/>
    <w:rsid w:val="2E0B01A3"/>
    <w:rsid w:val="2E118C4B"/>
    <w:rsid w:val="2E11D6F0"/>
    <w:rsid w:val="2E13D899"/>
    <w:rsid w:val="2E148CBE"/>
    <w:rsid w:val="2E16E149"/>
    <w:rsid w:val="2E177E7D"/>
    <w:rsid w:val="2E1A7F86"/>
    <w:rsid w:val="2E1A8785"/>
    <w:rsid w:val="2E23A564"/>
    <w:rsid w:val="2E2517EB"/>
    <w:rsid w:val="2E2668C3"/>
    <w:rsid w:val="2E26CF0C"/>
    <w:rsid w:val="2E2E16AF"/>
    <w:rsid w:val="2E2E2C62"/>
    <w:rsid w:val="2E2F70F7"/>
    <w:rsid w:val="2E303F8D"/>
    <w:rsid w:val="2E3C0017"/>
    <w:rsid w:val="2E44034D"/>
    <w:rsid w:val="2E527734"/>
    <w:rsid w:val="2E544C5E"/>
    <w:rsid w:val="2E604208"/>
    <w:rsid w:val="2E61077E"/>
    <w:rsid w:val="2E6299BC"/>
    <w:rsid w:val="2E64FC72"/>
    <w:rsid w:val="2E6AA709"/>
    <w:rsid w:val="2E6CBAB1"/>
    <w:rsid w:val="2E72CF24"/>
    <w:rsid w:val="2E73783D"/>
    <w:rsid w:val="2E752735"/>
    <w:rsid w:val="2E7C13FC"/>
    <w:rsid w:val="2E882C50"/>
    <w:rsid w:val="2E8D208E"/>
    <w:rsid w:val="2E90AA63"/>
    <w:rsid w:val="2E929E48"/>
    <w:rsid w:val="2E9566C5"/>
    <w:rsid w:val="2E996913"/>
    <w:rsid w:val="2E9B4472"/>
    <w:rsid w:val="2E9DC599"/>
    <w:rsid w:val="2E9F1BEF"/>
    <w:rsid w:val="2EA05911"/>
    <w:rsid w:val="2EA19D7B"/>
    <w:rsid w:val="2EAC9EA8"/>
    <w:rsid w:val="2EACC4E1"/>
    <w:rsid w:val="2EBBD054"/>
    <w:rsid w:val="2EBE6703"/>
    <w:rsid w:val="2ED60CE6"/>
    <w:rsid w:val="2EE04C4B"/>
    <w:rsid w:val="2EE5545B"/>
    <w:rsid w:val="2EE6F0BB"/>
    <w:rsid w:val="2EEC2921"/>
    <w:rsid w:val="2EF00DE1"/>
    <w:rsid w:val="2EF31369"/>
    <w:rsid w:val="2EF73797"/>
    <w:rsid w:val="2EF73CB2"/>
    <w:rsid w:val="2EFB6BF6"/>
    <w:rsid w:val="2F015E0A"/>
    <w:rsid w:val="2F11D685"/>
    <w:rsid w:val="2F132916"/>
    <w:rsid w:val="2F1FA591"/>
    <w:rsid w:val="2F22FBDD"/>
    <w:rsid w:val="2F27F7B5"/>
    <w:rsid w:val="2F2C7334"/>
    <w:rsid w:val="2F2D87CE"/>
    <w:rsid w:val="2F2ED085"/>
    <w:rsid w:val="2F33F53D"/>
    <w:rsid w:val="2F35B1E0"/>
    <w:rsid w:val="2F3B7D5A"/>
    <w:rsid w:val="2F423AB3"/>
    <w:rsid w:val="2F56AAA9"/>
    <w:rsid w:val="2F581CBE"/>
    <w:rsid w:val="2F58FD56"/>
    <w:rsid w:val="2F5AFCA2"/>
    <w:rsid w:val="2F6772AB"/>
    <w:rsid w:val="2F6AEC0C"/>
    <w:rsid w:val="2F834116"/>
    <w:rsid w:val="2F89A5C8"/>
    <w:rsid w:val="2F8D33FE"/>
    <w:rsid w:val="2F8E5EF6"/>
    <w:rsid w:val="2F9047C1"/>
    <w:rsid w:val="2F94D81C"/>
    <w:rsid w:val="2F95B1CB"/>
    <w:rsid w:val="2F9B064E"/>
    <w:rsid w:val="2FA2C799"/>
    <w:rsid w:val="2FAA3D73"/>
    <w:rsid w:val="2FAC1F0A"/>
    <w:rsid w:val="2FAE2866"/>
    <w:rsid w:val="2FAE3DBA"/>
    <w:rsid w:val="2FB18251"/>
    <w:rsid w:val="2FB426C7"/>
    <w:rsid w:val="2FB4AB2B"/>
    <w:rsid w:val="2FB57543"/>
    <w:rsid w:val="2FB59A46"/>
    <w:rsid w:val="2FB92EE5"/>
    <w:rsid w:val="2FBB04D4"/>
    <w:rsid w:val="2FBE0DCA"/>
    <w:rsid w:val="2FC4B07C"/>
    <w:rsid w:val="2FC4BE7E"/>
    <w:rsid w:val="2FC52787"/>
    <w:rsid w:val="2FCDF1A9"/>
    <w:rsid w:val="2FD078D1"/>
    <w:rsid w:val="2FD536D9"/>
    <w:rsid w:val="2FD7466D"/>
    <w:rsid w:val="2FD74C83"/>
    <w:rsid w:val="2FDA5CB6"/>
    <w:rsid w:val="2FE0EEC0"/>
    <w:rsid w:val="2FE12428"/>
    <w:rsid w:val="2FE29B34"/>
    <w:rsid w:val="2FE3228E"/>
    <w:rsid w:val="2FE6EFF6"/>
    <w:rsid w:val="2FE9DE33"/>
    <w:rsid w:val="2FF57CCD"/>
    <w:rsid w:val="2FF6088E"/>
    <w:rsid w:val="2FF856D0"/>
    <w:rsid w:val="2FFBEC0E"/>
    <w:rsid w:val="2FFCA052"/>
    <w:rsid w:val="2FFEF1B7"/>
    <w:rsid w:val="30038EA6"/>
    <w:rsid w:val="3009247E"/>
    <w:rsid w:val="300B22D6"/>
    <w:rsid w:val="300CAE91"/>
    <w:rsid w:val="30120432"/>
    <w:rsid w:val="301352A9"/>
    <w:rsid w:val="3017E90D"/>
    <w:rsid w:val="301C1633"/>
    <w:rsid w:val="301FB0D4"/>
    <w:rsid w:val="3028A010"/>
    <w:rsid w:val="302A6B50"/>
    <w:rsid w:val="30302ABD"/>
    <w:rsid w:val="3031EF7C"/>
    <w:rsid w:val="30358FBA"/>
    <w:rsid w:val="30370574"/>
    <w:rsid w:val="30377DFE"/>
    <w:rsid w:val="303AC893"/>
    <w:rsid w:val="303E7ECB"/>
    <w:rsid w:val="30462073"/>
    <w:rsid w:val="304801C3"/>
    <w:rsid w:val="304E1FE9"/>
    <w:rsid w:val="305369CE"/>
    <w:rsid w:val="305E83A2"/>
    <w:rsid w:val="30704DC6"/>
    <w:rsid w:val="30749E10"/>
    <w:rsid w:val="30782D61"/>
    <w:rsid w:val="30791EB3"/>
    <w:rsid w:val="307DA95E"/>
    <w:rsid w:val="307E153F"/>
    <w:rsid w:val="308CAA36"/>
    <w:rsid w:val="30995555"/>
    <w:rsid w:val="309BE1A0"/>
    <w:rsid w:val="30A20D9F"/>
    <w:rsid w:val="30A6B8D3"/>
    <w:rsid w:val="30AB9C01"/>
    <w:rsid w:val="30B539D1"/>
    <w:rsid w:val="30BAD490"/>
    <w:rsid w:val="30C2AB3C"/>
    <w:rsid w:val="30C350AD"/>
    <w:rsid w:val="30D01F8B"/>
    <w:rsid w:val="30D663F3"/>
    <w:rsid w:val="30D9B985"/>
    <w:rsid w:val="30DD77E0"/>
    <w:rsid w:val="30E5AB31"/>
    <w:rsid w:val="30E889EC"/>
    <w:rsid w:val="30EF438A"/>
    <w:rsid w:val="30F66927"/>
    <w:rsid w:val="30F83435"/>
    <w:rsid w:val="30FB18AD"/>
    <w:rsid w:val="30FBEA38"/>
    <w:rsid w:val="30FEFAD3"/>
    <w:rsid w:val="3103E0A1"/>
    <w:rsid w:val="310DE21D"/>
    <w:rsid w:val="31120EE8"/>
    <w:rsid w:val="31129389"/>
    <w:rsid w:val="3113F98F"/>
    <w:rsid w:val="31210F9B"/>
    <w:rsid w:val="3122260F"/>
    <w:rsid w:val="3134F8A0"/>
    <w:rsid w:val="31377107"/>
    <w:rsid w:val="313AC884"/>
    <w:rsid w:val="314574A7"/>
    <w:rsid w:val="3147E1C6"/>
    <w:rsid w:val="315B2EF5"/>
    <w:rsid w:val="31670B6F"/>
    <w:rsid w:val="316A33AD"/>
    <w:rsid w:val="316BB452"/>
    <w:rsid w:val="316CF730"/>
    <w:rsid w:val="316ED51C"/>
    <w:rsid w:val="317316F2"/>
    <w:rsid w:val="3177414F"/>
    <w:rsid w:val="31782D03"/>
    <w:rsid w:val="317EAD09"/>
    <w:rsid w:val="317F751A"/>
    <w:rsid w:val="317FD8DB"/>
    <w:rsid w:val="31825E0F"/>
    <w:rsid w:val="318418FA"/>
    <w:rsid w:val="3185D224"/>
    <w:rsid w:val="31867F54"/>
    <w:rsid w:val="318A56A9"/>
    <w:rsid w:val="318A9BF0"/>
    <w:rsid w:val="318AA293"/>
    <w:rsid w:val="31A092BC"/>
    <w:rsid w:val="31A3A163"/>
    <w:rsid w:val="31A68A40"/>
    <w:rsid w:val="31A9138E"/>
    <w:rsid w:val="31A91574"/>
    <w:rsid w:val="31AAD110"/>
    <w:rsid w:val="31B2CB3B"/>
    <w:rsid w:val="31B78A5F"/>
    <w:rsid w:val="31B78E6A"/>
    <w:rsid w:val="31BA27AD"/>
    <w:rsid w:val="31BC9077"/>
    <w:rsid w:val="31BCD4A4"/>
    <w:rsid w:val="31C53F3A"/>
    <w:rsid w:val="31C5D256"/>
    <w:rsid w:val="31C62E64"/>
    <w:rsid w:val="31D175BB"/>
    <w:rsid w:val="31D4484F"/>
    <w:rsid w:val="31DEF579"/>
    <w:rsid w:val="31E54672"/>
    <w:rsid w:val="31E662E5"/>
    <w:rsid w:val="31E735EC"/>
    <w:rsid w:val="31E8885B"/>
    <w:rsid w:val="31F95C64"/>
    <w:rsid w:val="32030F9B"/>
    <w:rsid w:val="3204E8C0"/>
    <w:rsid w:val="320C37F4"/>
    <w:rsid w:val="32176933"/>
    <w:rsid w:val="321A2682"/>
    <w:rsid w:val="322BA1BB"/>
    <w:rsid w:val="322C5674"/>
    <w:rsid w:val="3237AB07"/>
    <w:rsid w:val="32405023"/>
    <w:rsid w:val="32488D2B"/>
    <w:rsid w:val="324FDE93"/>
    <w:rsid w:val="3253119B"/>
    <w:rsid w:val="3253C271"/>
    <w:rsid w:val="3256DFEB"/>
    <w:rsid w:val="326BC22C"/>
    <w:rsid w:val="327104A7"/>
    <w:rsid w:val="327946CA"/>
    <w:rsid w:val="327AA4A4"/>
    <w:rsid w:val="327D85D6"/>
    <w:rsid w:val="328325A3"/>
    <w:rsid w:val="328390E3"/>
    <w:rsid w:val="3284B658"/>
    <w:rsid w:val="328607BD"/>
    <w:rsid w:val="3292F3BC"/>
    <w:rsid w:val="32963FDB"/>
    <w:rsid w:val="329A2335"/>
    <w:rsid w:val="32A39E26"/>
    <w:rsid w:val="32A8F147"/>
    <w:rsid w:val="32ABE617"/>
    <w:rsid w:val="32AFEEE2"/>
    <w:rsid w:val="32B877BC"/>
    <w:rsid w:val="32BEB2A7"/>
    <w:rsid w:val="32C0E728"/>
    <w:rsid w:val="32C77157"/>
    <w:rsid w:val="32CD0827"/>
    <w:rsid w:val="32D37BA4"/>
    <w:rsid w:val="32D95C95"/>
    <w:rsid w:val="32DD162F"/>
    <w:rsid w:val="32DE4CA8"/>
    <w:rsid w:val="32E0C547"/>
    <w:rsid w:val="32E255ED"/>
    <w:rsid w:val="32E2A0A4"/>
    <w:rsid w:val="32EB65B4"/>
    <w:rsid w:val="32F91269"/>
    <w:rsid w:val="32FA34D9"/>
    <w:rsid w:val="32FD8C62"/>
    <w:rsid w:val="3305F687"/>
    <w:rsid w:val="3307E50E"/>
    <w:rsid w:val="3309CFA0"/>
    <w:rsid w:val="330BDC96"/>
    <w:rsid w:val="330F8F49"/>
    <w:rsid w:val="33135A77"/>
    <w:rsid w:val="3322516B"/>
    <w:rsid w:val="3323B056"/>
    <w:rsid w:val="3323D19E"/>
    <w:rsid w:val="33308443"/>
    <w:rsid w:val="3333FC3C"/>
    <w:rsid w:val="33342E3F"/>
    <w:rsid w:val="33345267"/>
    <w:rsid w:val="333BD36D"/>
    <w:rsid w:val="33403E50"/>
    <w:rsid w:val="334068D5"/>
    <w:rsid w:val="33482F76"/>
    <w:rsid w:val="334BCD33"/>
    <w:rsid w:val="334D194C"/>
    <w:rsid w:val="3352A014"/>
    <w:rsid w:val="335540F9"/>
    <w:rsid w:val="33650882"/>
    <w:rsid w:val="3367FCDB"/>
    <w:rsid w:val="336FB98C"/>
    <w:rsid w:val="3371E291"/>
    <w:rsid w:val="3399C890"/>
    <w:rsid w:val="339D435E"/>
    <w:rsid w:val="339D6D65"/>
    <w:rsid w:val="339DE093"/>
    <w:rsid w:val="33A8A9B8"/>
    <w:rsid w:val="33AAD959"/>
    <w:rsid w:val="33AD60CF"/>
    <w:rsid w:val="33AEF5D9"/>
    <w:rsid w:val="33AF23E4"/>
    <w:rsid w:val="33BFD4EA"/>
    <w:rsid w:val="33CB20F4"/>
    <w:rsid w:val="33D06E0A"/>
    <w:rsid w:val="33D4B77A"/>
    <w:rsid w:val="33D64607"/>
    <w:rsid w:val="33D8473B"/>
    <w:rsid w:val="33DA8D82"/>
    <w:rsid w:val="33DD3DE0"/>
    <w:rsid w:val="33DFD451"/>
    <w:rsid w:val="33E7404A"/>
    <w:rsid w:val="33E74755"/>
    <w:rsid w:val="33F55C15"/>
    <w:rsid w:val="33FF097D"/>
    <w:rsid w:val="340B02EF"/>
    <w:rsid w:val="34154B20"/>
    <w:rsid w:val="3416979B"/>
    <w:rsid w:val="3416CD5C"/>
    <w:rsid w:val="3418336F"/>
    <w:rsid w:val="341AEFB1"/>
    <w:rsid w:val="341F1260"/>
    <w:rsid w:val="341FA496"/>
    <w:rsid w:val="3427F8A4"/>
    <w:rsid w:val="342A1F08"/>
    <w:rsid w:val="342BAE8E"/>
    <w:rsid w:val="342BD967"/>
    <w:rsid w:val="342BE7FC"/>
    <w:rsid w:val="343486FB"/>
    <w:rsid w:val="34361476"/>
    <w:rsid w:val="343B3A92"/>
    <w:rsid w:val="34416FC5"/>
    <w:rsid w:val="344930DC"/>
    <w:rsid w:val="344E3EAA"/>
    <w:rsid w:val="344E4AC2"/>
    <w:rsid w:val="34514E82"/>
    <w:rsid w:val="3451CF93"/>
    <w:rsid w:val="345552BC"/>
    <w:rsid w:val="3458D182"/>
    <w:rsid w:val="34599198"/>
    <w:rsid w:val="34667E3E"/>
    <w:rsid w:val="3466C8A4"/>
    <w:rsid w:val="346C86D2"/>
    <w:rsid w:val="346D7261"/>
    <w:rsid w:val="3470648D"/>
    <w:rsid w:val="3473F6AD"/>
    <w:rsid w:val="34745E43"/>
    <w:rsid w:val="3478C885"/>
    <w:rsid w:val="3486074E"/>
    <w:rsid w:val="3488D9FE"/>
    <w:rsid w:val="348C010F"/>
    <w:rsid w:val="348F87B2"/>
    <w:rsid w:val="34905A76"/>
    <w:rsid w:val="34979CE2"/>
    <w:rsid w:val="349C22C3"/>
    <w:rsid w:val="349DE2FD"/>
    <w:rsid w:val="349FF02B"/>
    <w:rsid w:val="34A65890"/>
    <w:rsid w:val="34A700DD"/>
    <w:rsid w:val="34A8BAC6"/>
    <w:rsid w:val="34A8CC8B"/>
    <w:rsid w:val="34A9D849"/>
    <w:rsid w:val="34B50B19"/>
    <w:rsid w:val="34B6AAC4"/>
    <w:rsid w:val="34BE47EC"/>
    <w:rsid w:val="34CBC777"/>
    <w:rsid w:val="34D73670"/>
    <w:rsid w:val="34DCC4D5"/>
    <w:rsid w:val="34E0EA99"/>
    <w:rsid w:val="34E8DA7F"/>
    <w:rsid w:val="34E915A9"/>
    <w:rsid w:val="34EA6D2D"/>
    <w:rsid w:val="34F0A09A"/>
    <w:rsid w:val="34F22181"/>
    <w:rsid w:val="34F8B3C1"/>
    <w:rsid w:val="34FCED3C"/>
    <w:rsid w:val="350692FF"/>
    <w:rsid w:val="350CEEBE"/>
    <w:rsid w:val="350EC7AC"/>
    <w:rsid w:val="3510A214"/>
    <w:rsid w:val="3512C5AC"/>
    <w:rsid w:val="3513CF20"/>
    <w:rsid w:val="351F143D"/>
    <w:rsid w:val="351FD22B"/>
    <w:rsid w:val="35230C23"/>
    <w:rsid w:val="35270531"/>
    <w:rsid w:val="35346748"/>
    <w:rsid w:val="35347984"/>
    <w:rsid w:val="353F851C"/>
    <w:rsid w:val="3540ADF0"/>
    <w:rsid w:val="354866D6"/>
    <w:rsid w:val="355516F7"/>
    <w:rsid w:val="355726A4"/>
    <w:rsid w:val="35642E28"/>
    <w:rsid w:val="3571021D"/>
    <w:rsid w:val="357486E7"/>
    <w:rsid w:val="3577E8DF"/>
    <w:rsid w:val="3578D31B"/>
    <w:rsid w:val="357A4BB8"/>
    <w:rsid w:val="357A9004"/>
    <w:rsid w:val="357F7CE8"/>
    <w:rsid w:val="3580777D"/>
    <w:rsid w:val="3583A9D0"/>
    <w:rsid w:val="35900048"/>
    <w:rsid w:val="3594B3A1"/>
    <w:rsid w:val="35963FAD"/>
    <w:rsid w:val="3599F461"/>
    <w:rsid w:val="35A80A16"/>
    <w:rsid w:val="35A8BC62"/>
    <w:rsid w:val="35ABFA28"/>
    <w:rsid w:val="35ACD845"/>
    <w:rsid w:val="35B0252A"/>
    <w:rsid w:val="35B0907F"/>
    <w:rsid w:val="35B14555"/>
    <w:rsid w:val="35B5F33B"/>
    <w:rsid w:val="35BDB82E"/>
    <w:rsid w:val="35BDB9E4"/>
    <w:rsid w:val="35BDF7D5"/>
    <w:rsid w:val="35C17BFD"/>
    <w:rsid w:val="35C42D4A"/>
    <w:rsid w:val="35C53AE3"/>
    <w:rsid w:val="35C5F81F"/>
    <w:rsid w:val="35E0D329"/>
    <w:rsid w:val="35E72EC4"/>
    <w:rsid w:val="35E83352"/>
    <w:rsid w:val="35F01BD2"/>
    <w:rsid w:val="35F19524"/>
    <w:rsid w:val="35F3EA33"/>
    <w:rsid w:val="35F574BD"/>
    <w:rsid w:val="35F75B1A"/>
    <w:rsid w:val="35FD0492"/>
    <w:rsid w:val="36008085"/>
    <w:rsid w:val="3604FCB6"/>
    <w:rsid w:val="360AC600"/>
    <w:rsid w:val="36100A55"/>
    <w:rsid w:val="36112FF6"/>
    <w:rsid w:val="36159D88"/>
    <w:rsid w:val="36216F1E"/>
    <w:rsid w:val="362C7F52"/>
    <w:rsid w:val="36319A97"/>
    <w:rsid w:val="3633F87C"/>
    <w:rsid w:val="363D20C4"/>
    <w:rsid w:val="3649BB59"/>
    <w:rsid w:val="364ABF49"/>
    <w:rsid w:val="365C7C31"/>
    <w:rsid w:val="365F3D64"/>
    <w:rsid w:val="3664527B"/>
    <w:rsid w:val="36656C3F"/>
    <w:rsid w:val="366CDF09"/>
    <w:rsid w:val="36713C4C"/>
    <w:rsid w:val="36738D87"/>
    <w:rsid w:val="367C57E2"/>
    <w:rsid w:val="367F7DF7"/>
    <w:rsid w:val="3681CAF4"/>
    <w:rsid w:val="368DC223"/>
    <w:rsid w:val="36935537"/>
    <w:rsid w:val="3694D294"/>
    <w:rsid w:val="36A27075"/>
    <w:rsid w:val="36A58ED7"/>
    <w:rsid w:val="36B29A2D"/>
    <w:rsid w:val="36B8094B"/>
    <w:rsid w:val="36BFFD75"/>
    <w:rsid w:val="36C0115C"/>
    <w:rsid w:val="36C19452"/>
    <w:rsid w:val="36C1CE65"/>
    <w:rsid w:val="36C24019"/>
    <w:rsid w:val="36C2A18C"/>
    <w:rsid w:val="36C46BA2"/>
    <w:rsid w:val="36C843AF"/>
    <w:rsid w:val="36CAAF9B"/>
    <w:rsid w:val="36D49A0F"/>
    <w:rsid w:val="36D5360A"/>
    <w:rsid w:val="36D63BF6"/>
    <w:rsid w:val="36D91956"/>
    <w:rsid w:val="36D924E6"/>
    <w:rsid w:val="36DD683A"/>
    <w:rsid w:val="36DFC312"/>
    <w:rsid w:val="36E003AB"/>
    <w:rsid w:val="36EB0AA6"/>
    <w:rsid w:val="36F0676B"/>
    <w:rsid w:val="36F1B42F"/>
    <w:rsid w:val="36F4949D"/>
    <w:rsid w:val="36FB696E"/>
    <w:rsid w:val="36FF0AAA"/>
    <w:rsid w:val="37073B0A"/>
    <w:rsid w:val="37077210"/>
    <w:rsid w:val="3708248A"/>
    <w:rsid w:val="370B4504"/>
    <w:rsid w:val="370F2507"/>
    <w:rsid w:val="3714B383"/>
    <w:rsid w:val="371C7ACA"/>
    <w:rsid w:val="3721EF49"/>
    <w:rsid w:val="37268742"/>
    <w:rsid w:val="37268F45"/>
    <w:rsid w:val="372966D5"/>
    <w:rsid w:val="372D1D8D"/>
    <w:rsid w:val="372ED77C"/>
    <w:rsid w:val="3732B775"/>
    <w:rsid w:val="373A30CA"/>
    <w:rsid w:val="373D905C"/>
    <w:rsid w:val="37408EB8"/>
    <w:rsid w:val="3743176E"/>
    <w:rsid w:val="3749C68C"/>
    <w:rsid w:val="374A1824"/>
    <w:rsid w:val="37505FB2"/>
    <w:rsid w:val="3757029E"/>
    <w:rsid w:val="375C19FD"/>
    <w:rsid w:val="3761EAA3"/>
    <w:rsid w:val="3767B371"/>
    <w:rsid w:val="376811D3"/>
    <w:rsid w:val="376A9C8B"/>
    <w:rsid w:val="376F5354"/>
    <w:rsid w:val="3775A1E4"/>
    <w:rsid w:val="3776619D"/>
    <w:rsid w:val="3783E879"/>
    <w:rsid w:val="3787A47C"/>
    <w:rsid w:val="3789F7DD"/>
    <w:rsid w:val="378A4A98"/>
    <w:rsid w:val="378A5E5C"/>
    <w:rsid w:val="3792E0FA"/>
    <w:rsid w:val="3799C082"/>
    <w:rsid w:val="37A0F44B"/>
    <w:rsid w:val="37A6DEC7"/>
    <w:rsid w:val="37AA89FD"/>
    <w:rsid w:val="37AE1EF2"/>
    <w:rsid w:val="37AF95A0"/>
    <w:rsid w:val="37B4BF72"/>
    <w:rsid w:val="37B6F82C"/>
    <w:rsid w:val="37BF6AB0"/>
    <w:rsid w:val="37C1DFD8"/>
    <w:rsid w:val="37C691D2"/>
    <w:rsid w:val="37C7BE90"/>
    <w:rsid w:val="37C9142B"/>
    <w:rsid w:val="37C9F6F7"/>
    <w:rsid w:val="37D2EC4D"/>
    <w:rsid w:val="37D589C1"/>
    <w:rsid w:val="37D8AB3B"/>
    <w:rsid w:val="37DD164E"/>
    <w:rsid w:val="37DD6D79"/>
    <w:rsid w:val="37E4676F"/>
    <w:rsid w:val="37E58EE5"/>
    <w:rsid w:val="37E9AE4C"/>
    <w:rsid w:val="37EE9853"/>
    <w:rsid w:val="37F31BE4"/>
    <w:rsid w:val="37F3FB47"/>
    <w:rsid w:val="37FE7777"/>
    <w:rsid w:val="3802C1E8"/>
    <w:rsid w:val="3805A8FF"/>
    <w:rsid w:val="3805DBDC"/>
    <w:rsid w:val="38079DA0"/>
    <w:rsid w:val="3807DC83"/>
    <w:rsid w:val="380C4F7E"/>
    <w:rsid w:val="380D8CEA"/>
    <w:rsid w:val="380E27DD"/>
    <w:rsid w:val="381193C9"/>
    <w:rsid w:val="3812CD84"/>
    <w:rsid w:val="381D80EE"/>
    <w:rsid w:val="3829504C"/>
    <w:rsid w:val="3829B19F"/>
    <w:rsid w:val="3829F28B"/>
    <w:rsid w:val="3831C01C"/>
    <w:rsid w:val="3831C7C3"/>
    <w:rsid w:val="38327640"/>
    <w:rsid w:val="38339D42"/>
    <w:rsid w:val="383F5E38"/>
    <w:rsid w:val="3845AF57"/>
    <w:rsid w:val="384B9107"/>
    <w:rsid w:val="384E9C2E"/>
    <w:rsid w:val="38594FD3"/>
    <w:rsid w:val="3859B705"/>
    <w:rsid w:val="3859CB47"/>
    <w:rsid w:val="385A8DFA"/>
    <w:rsid w:val="38610A47"/>
    <w:rsid w:val="38645929"/>
    <w:rsid w:val="386494C4"/>
    <w:rsid w:val="386EB9B8"/>
    <w:rsid w:val="387124EC"/>
    <w:rsid w:val="387357BA"/>
    <w:rsid w:val="387C6756"/>
    <w:rsid w:val="387FA8B7"/>
    <w:rsid w:val="388672B3"/>
    <w:rsid w:val="388FFE15"/>
    <w:rsid w:val="3893F550"/>
    <w:rsid w:val="389667AD"/>
    <w:rsid w:val="389A2DEC"/>
    <w:rsid w:val="38A488DD"/>
    <w:rsid w:val="38A97D6D"/>
    <w:rsid w:val="38B22A3C"/>
    <w:rsid w:val="38B4C2F8"/>
    <w:rsid w:val="38B61D6A"/>
    <w:rsid w:val="38B62183"/>
    <w:rsid w:val="38B717C4"/>
    <w:rsid w:val="38B8F40C"/>
    <w:rsid w:val="38BBAB2B"/>
    <w:rsid w:val="38C260EF"/>
    <w:rsid w:val="38C9E59B"/>
    <w:rsid w:val="38CE38E3"/>
    <w:rsid w:val="38DA51A3"/>
    <w:rsid w:val="38DEA819"/>
    <w:rsid w:val="38E4DD1A"/>
    <w:rsid w:val="38E86F45"/>
    <w:rsid w:val="38EE6BE4"/>
    <w:rsid w:val="38F05C6B"/>
    <w:rsid w:val="38F0C1F7"/>
    <w:rsid w:val="38FDA62A"/>
    <w:rsid w:val="39024BB0"/>
    <w:rsid w:val="39033F63"/>
    <w:rsid w:val="3911844F"/>
    <w:rsid w:val="39134F92"/>
    <w:rsid w:val="3915D146"/>
    <w:rsid w:val="391DBDA3"/>
    <w:rsid w:val="3920A7CE"/>
    <w:rsid w:val="3923F110"/>
    <w:rsid w:val="39311279"/>
    <w:rsid w:val="393172C5"/>
    <w:rsid w:val="3931FA0A"/>
    <w:rsid w:val="393EC56D"/>
    <w:rsid w:val="394391E6"/>
    <w:rsid w:val="3946438F"/>
    <w:rsid w:val="3946DD6F"/>
    <w:rsid w:val="3947339C"/>
    <w:rsid w:val="394EE31C"/>
    <w:rsid w:val="3957C4F3"/>
    <w:rsid w:val="39720AC2"/>
    <w:rsid w:val="397A8C99"/>
    <w:rsid w:val="397C455E"/>
    <w:rsid w:val="397D1B09"/>
    <w:rsid w:val="39836F29"/>
    <w:rsid w:val="3985FB9E"/>
    <w:rsid w:val="39883BAF"/>
    <w:rsid w:val="39896EB1"/>
    <w:rsid w:val="398C85B1"/>
    <w:rsid w:val="398F571C"/>
    <w:rsid w:val="399210E5"/>
    <w:rsid w:val="399EBE94"/>
    <w:rsid w:val="39A39BB3"/>
    <w:rsid w:val="39A45A5B"/>
    <w:rsid w:val="39A4D4D2"/>
    <w:rsid w:val="39A6C2D4"/>
    <w:rsid w:val="39AA8162"/>
    <w:rsid w:val="39B27F69"/>
    <w:rsid w:val="39B54BDD"/>
    <w:rsid w:val="39C2618C"/>
    <w:rsid w:val="39C8853D"/>
    <w:rsid w:val="39D60B5A"/>
    <w:rsid w:val="39DD883B"/>
    <w:rsid w:val="39E4812C"/>
    <w:rsid w:val="39E78855"/>
    <w:rsid w:val="39E9D32E"/>
    <w:rsid w:val="39EC92AE"/>
    <w:rsid w:val="39F235F3"/>
    <w:rsid w:val="39F71AA8"/>
    <w:rsid w:val="39FFD42C"/>
    <w:rsid w:val="3A0C32B2"/>
    <w:rsid w:val="3A1660AB"/>
    <w:rsid w:val="3A21D7AE"/>
    <w:rsid w:val="3A249B7A"/>
    <w:rsid w:val="3A2A30BF"/>
    <w:rsid w:val="3A2C47F5"/>
    <w:rsid w:val="3A3023E0"/>
    <w:rsid w:val="3A33887B"/>
    <w:rsid w:val="3A36FEEF"/>
    <w:rsid w:val="3A4399C5"/>
    <w:rsid w:val="3A4D35D1"/>
    <w:rsid w:val="3A4D5478"/>
    <w:rsid w:val="3A4E6BD9"/>
    <w:rsid w:val="3A56449B"/>
    <w:rsid w:val="3A5AAC4F"/>
    <w:rsid w:val="3A5DAF01"/>
    <w:rsid w:val="3A603A0E"/>
    <w:rsid w:val="3A60D25C"/>
    <w:rsid w:val="3A6C7092"/>
    <w:rsid w:val="3A6F84E8"/>
    <w:rsid w:val="3A806F76"/>
    <w:rsid w:val="3A815CDE"/>
    <w:rsid w:val="3A863C98"/>
    <w:rsid w:val="3A87C38A"/>
    <w:rsid w:val="3A8AD922"/>
    <w:rsid w:val="3A928863"/>
    <w:rsid w:val="3A96603B"/>
    <w:rsid w:val="3A9D499C"/>
    <w:rsid w:val="3A9EC4FB"/>
    <w:rsid w:val="3AA25801"/>
    <w:rsid w:val="3AA52237"/>
    <w:rsid w:val="3AAAEA93"/>
    <w:rsid w:val="3ABE2E19"/>
    <w:rsid w:val="3AC601F9"/>
    <w:rsid w:val="3AC78CF8"/>
    <w:rsid w:val="3AC95E3C"/>
    <w:rsid w:val="3ACAA544"/>
    <w:rsid w:val="3AD2B1F3"/>
    <w:rsid w:val="3ADE3A74"/>
    <w:rsid w:val="3AE1B1F4"/>
    <w:rsid w:val="3AE20B11"/>
    <w:rsid w:val="3AE29F71"/>
    <w:rsid w:val="3AE40604"/>
    <w:rsid w:val="3AE5FB11"/>
    <w:rsid w:val="3AE724C0"/>
    <w:rsid w:val="3AEC9EF3"/>
    <w:rsid w:val="3AEDBD29"/>
    <w:rsid w:val="3AEE44CE"/>
    <w:rsid w:val="3AF3CA39"/>
    <w:rsid w:val="3AFE0C26"/>
    <w:rsid w:val="3AFE77EB"/>
    <w:rsid w:val="3AFEFF43"/>
    <w:rsid w:val="3B006719"/>
    <w:rsid w:val="3B0106BE"/>
    <w:rsid w:val="3B01BB68"/>
    <w:rsid w:val="3B04E0A2"/>
    <w:rsid w:val="3B0B508B"/>
    <w:rsid w:val="3B114C6C"/>
    <w:rsid w:val="3B124529"/>
    <w:rsid w:val="3B12CB52"/>
    <w:rsid w:val="3B18C19A"/>
    <w:rsid w:val="3B18F533"/>
    <w:rsid w:val="3B1DFDE2"/>
    <w:rsid w:val="3B222C76"/>
    <w:rsid w:val="3B290423"/>
    <w:rsid w:val="3B29E060"/>
    <w:rsid w:val="3B2BB431"/>
    <w:rsid w:val="3B30426D"/>
    <w:rsid w:val="3B307579"/>
    <w:rsid w:val="3B33F212"/>
    <w:rsid w:val="3B36699C"/>
    <w:rsid w:val="3B39D3A8"/>
    <w:rsid w:val="3B3BB0AE"/>
    <w:rsid w:val="3B40A10A"/>
    <w:rsid w:val="3B44197E"/>
    <w:rsid w:val="3B46D437"/>
    <w:rsid w:val="3B4CB7BA"/>
    <w:rsid w:val="3B57E31B"/>
    <w:rsid w:val="3B596BD8"/>
    <w:rsid w:val="3B5D996C"/>
    <w:rsid w:val="3B6207B5"/>
    <w:rsid w:val="3B62C852"/>
    <w:rsid w:val="3B69AF97"/>
    <w:rsid w:val="3B731C12"/>
    <w:rsid w:val="3B7B0BA9"/>
    <w:rsid w:val="3B7F1E32"/>
    <w:rsid w:val="3BA299DA"/>
    <w:rsid w:val="3BA30B50"/>
    <w:rsid w:val="3BA77850"/>
    <w:rsid w:val="3BA99DBB"/>
    <w:rsid w:val="3BB78DD2"/>
    <w:rsid w:val="3BB90FA3"/>
    <w:rsid w:val="3BBB8172"/>
    <w:rsid w:val="3BC04149"/>
    <w:rsid w:val="3BC05B13"/>
    <w:rsid w:val="3BC6B492"/>
    <w:rsid w:val="3BD26D5D"/>
    <w:rsid w:val="3BD9F4F3"/>
    <w:rsid w:val="3BDF8D21"/>
    <w:rsid w:val="3BEAF7B9"/>
    <w:rsid w:val="3BED5D9E"/>
    <w:rsid w:val="3BEE84AF"/>
    <w:rsid w:val="3BF06204"/>
    <w:rsid w:val="3BF0E56A"/>
    <w:rsid w:val="3BF2B96E"/>
    <w:rsid w:val="3BFB6719"/>
    <w:rsid w:val="3BFC9585"/>
    <w:rsid w:val="3BFCE502"/>
    <w:rsid w:val="3BFFF55F"/>
    <w:rsid w:val="3C021088"/>
    <w:rsid w:val="3C0982D5"/>
    <w:rsid w:val="3C0ADF6E"/>
    <w:rsid w:val="3C0BD9B0"/>
    <w:rsid w:val="3C0F90D8"/>
    <w:rsid w:val="3C1CFCD1"/>
    <w:rsid w:val="3C212007"/>
    <w:rsid w:val="3C258417"/>
    <w:rsid w:val="3C286602"/>
    <w:rsid w:val="3C28E348"/>
    <w:rsid w:val="3C2DC12D"/>
    <w:rsid w:val="3C3A9A7B"/>
    <w:rsid w:val="3C438576"/>
    <w:rsid w:val="3C461798"/>
    <w:rsid w:val="3C4E690C"/>
    <w:rsid w:val="3C5B94DE"/>
    <w:rsid w:val="3C6BEE9F"/>
    <w:rsid w:val="3C703750"/>
    <w:rsid w:val="3C79B080"/>
    <w:rsid w:val="3C7C577E"/>
    <w:rsid w:val="3C7F4A96"/>
    <w:rsid w:val="3C7F4EE3"/>
    <w:rsid w:val="3C7F67EE"/>
    <w:rsid w:val="3C804746"/>
    <w:rsid w:val="3C805466"/>
    <w:rsid w:val="3C8826C7"/>
    <w:rsid w:val="3C8A7EF0"/>
    <w:rsid w:val="3C8F8D7D"/>
    <w:rsid w:val="3C98A433"/>
    <w:rsid w:val="3C9A2927"/>
    <w:rsid w:val="3C9DB399"/>
    <w:rsid w:val="3C9FA105"/>
    <w:rsid w:val="3CA50A72"/>
    <w:rsid w:val="3CA93D86"/>
    <w:rsid w:val="3CB902BF"/>
    <w:rsid w:val="3CBB92BE"/>
    <w:rsid w:val="3CCBC250"/>
    <w:rsid w:val="3CE0AF48"/>
    <w:rsid w:val="3CE8B4F2"/>
    <w:rsid w:val="3CEFB2AB"/>
    <w:rsid w:val="3CF56CBE"/>
    <w:rsid w:val="3CFA0AF7"/>
    <w:rsid w:val="3CFB1E2D"/>
    <w:rsid w:val="3CFD2BC5"/>
    <w:rsid w:val="3CFD54D5"/>
    <w:rsid w:val="3CFF691D"/>
    <w:rsid w:val="3D0C126B"/>
    <w:rsid w:val="3D11454A"/>
    <w:rsid w:val="3D1C41E2"/>
    <w:rsid w:val="3D272D80"/>
    <w:rsid w:val="3D323393"/>
    <w:rsid w:val="3D3965BF"/>
    <w:rsid w:val="3D42B995"/>
    <w:rsid w:val="3D43C06E"/>
    <w:rsid w:val="3D495916"/>
    <w:rsid w:val="3D50E3A1"/>
    <w:rsid w:val="3D5A847B"/>
    <w:rsid w:val="3D5ADE61"/>
    <w:rsid w:val="3D5D1F4D"/>
    <w:rsid w:val="3D61A9D5"/>
    <w:rsid w:val="3D6345AD"/>
    <w:rsid w:val="3D727644"/>
    <w:rsid w:val="3D79BDA9"/>
    <w:rsid w:val="3D7C2CFE"/>
    <w:rsid w:val="3D7F722C"/>
    <w:rsid w:val="3D8569F8"/>
    <w:rsid w:val="3D8F9E39"/>
    <w:rsid w:val="3D939222"/>
    <w:rsid w:val="3D98BC6E"/>
    <w:rsid w:val="3DB07ADB"/>
    <w:rsid w:val="3DB4E951"/>
    <w:rsid w:val="3DBEFBFC"/>
    <w:rsid w:val="3DC76CF0"/>
    <w:rsid w:val="3DC81D26"/>
    <w:rsid w:val="3DC8B778"/>
    <w:rsid w:val="3DCA9C0C"/>
    <w:rsid w:val="3DDA77FB"/>
    <w:rsid w:val="3DDC51FE"/>
    <w:rsid w:val="3DE214F9"/>
    <w:rsid w:val="3DE47638"/>
    <w:rsid w:val="3DED38D3"/>
    <w:rsid w:val="3DF8CCD6"/>
    <w:rsid w:val="3E031940"/>
    <w:rsid w:val="3E068D3C"/>
    <w:rsid w:val="3E07AC05"/>
    <w:rsid w:val="3E0947F7"/>
    <w:rsid w:val="3E0BC2B0"/>
    <w:rsid w:val="3E0D5AE1"/>
    <w:rsid w:val="3E118C96"/>
    <w:rsid w:val="3E1215DC"/>
    <w:rsid w:val="3E191D3B"/>
    <w:rsid w:val="3E1D45AA"/>
    <w:rsid w:val="3E247836"/>
    <w:rsid w:val="3E2A04AD"/>
    <w:rsid w:val="3E2B1BB9"/>
    <w:rsid w:val="3E33DA72"/>
    <w:rsid w:val="3E41FF75"/>
    <w:rsid w:val="3E463502"/>
    <w:rsid w:val="3E4A407D"/>
    <w:rsid w:val="3E4BD51D"/>
    <w:rsid w:val="3E4EE9D4"/>
    <w:rsid w:val="3E5470CA"/>
    <w:rsid w:val="3E5B39A2"/>
    <w:rsid w:val="3E62B985"/>
    <w:rsid w:val="3E6EF6AF"/>
    <w:rsid w:val="3E75F9D2"/>
    <w:rsid w:val="3E779D9C"/>
    <w:rsid w:val="3E780D25"/>
    <w:rsid w:val="3E7CE065"/>
    <w:rsid w:val="3E7F01FD"/>
    <w:rsid w:val="3E814348"/>
    <w:rsid w:val="3E860DC8"/>
    <w:rsid w:val="3E864BE9"/>
    <w:rsid w:val="3E8C567A"/>
    <w:rsid w:val="3E8D06F7"/>
    <w:rsid w:val="3E8E1187"/>
    <w:rsid w:val="3E906B5D"/>
    <w:rsid w:val="3E9B4D2B"/>
    <w:rsid w:val="3E9E4788"/>
    <w:rsid w:val="3EAB4E4D"/>
    <w:rsid w:val="3EABBCCC"/>
    <w:rsid w:val="3EB0E3BD"/>
    <w:rsid w:val="3EB13460"/>
    <w:rsid w:val="3EB4A7AA"/>
    <w:rsid w:val="3EBF2A28"/>
    <w:rsid w:val="3EC4F686"/>
    <w:rsid w:val="3ED2DDDF"/>
    <w:rsid w:val="3ED45F50"/>
    <w:rsid w:val="3ED813D1"/>
    <w:rsid w:val="3EDAB99E"/>
    <w:rsid w:val="3EDB98D1"/>
    <w:rsid w:val="3EDE98A3"/>
    <w:rsid w:val="3EE154E1"/>
    <w:rsid w:val="3EEE7FB3"/>
    <w:rsid w:val="3EF05103"/>
    <w:rsid w:val="3EF3658D"/>
    <w:rsid w:val="3EF50A83"/>
    <w:rsid w:val="3EF548F0"/>
    <w:rsid w:val="3EFA0E9F"/>
    <w:rsid w:val="3EFBF627"/>
    <w:rsid w:val="3EFF57B6"/>
    <w:rsid w:val="3EFF71A6"/>
    <w:rsid w:val="3F022322"/>
    <w:rsid w:val="3F02BD34"/>
    <w:rsid w:val="3F077AE3"/>
    <w:rsid w:val="3F092897"/>
    <w:rsid w:val="3F15BEBC"/>
    <w:rsid w:val="3F22CB5D"/>
    <w:rsid w:val="3F269FD6"/>
    <w:rsid w:val="3F29CFE1"/>
    <w:rsid w:val="3F29EF68"/>
    <w:rsid w:val="3F2A8DE2"/>
    <w:rsid w:val="3F2B4888"/>
    <w:rsid w:val="3F2B7271"/>
    <w:rsid w:val="3F2FB625"/>
    <w:rsid w:val="3F3260AC"/>
    <w:rsid w:val="3F37857E"/>
    <w:rsid w:val="3F3A2C02"/>
    <w:rsid w:val="3F3F2E76"/>
    <w:rsid w:val="3F442227"/>
    <w:rsid w:val="3F4624BD"/>
    <w:rsid w:val="3F468CBE"/>
    <w:rsid w:val="3F4DFC76"/>
    <w:rsid w:val="3F5B21E1"/>
    <w:rsid w:val="3F5CD8F7"/>
    <w:rsid w:val="3F616D53"/>
    <w:rsid w:val="3F63759E"/>
    <w:rsid w:val="3F714AC7"/>
    <w:rsid w:val="3F716C3B"/>
    <w:rsid w:val="3F74B771"/>
    <w:rsid w:val="3F74DB1C"/>
    <w:rsid w:val="3F7509CF"/>
    <w:rsid w:val="3F7AA83D"/>
    <w:rsid w:val="3F8C6F76"/>
    <w:rsid w:val="3F967E62"/>
    <w:rsid w:val="3F988B89"/>
    <w:rsid w:val="3FA22B61"/>
    <w:rsid w:val="3FA3CD68"/>
    <w:rsid w:val="3FA7F846"/>
    <w:rsid w:val="3FB27691"/>
    <w:rsid w:val="3FBCFFE9"/>
    <w:rsid w:val="3FBD3C71"/>
    <w:rsid w:val="3FC34AF8"/>
    <w:rsid w:val="3FC5AA84"/>
    <w:rsid w:val="3FC6D48D"/>
    <w:rsid w:val="3FC986B9"/>
    <w:rsid w:val="3FCB0D49"/>
    <w:rsid w:val="3FCCDE83"/>
    <w:rsid w:val="3FD4F3CD"/>
    <w:rsid w:val="3FD538D4"/>
    <w:rsid w:val="3FDC056E"/>
    <w:rsid w:val="3FDE5B3A"/>
    <w:rsid w:val="3FDE6780"/>
    <w:rsid w:val="3FDF8809"/>
    <w:rsid w:val="3FEB42B0"/>
    <w:rsid w:val="3FF65B19"/>
    <w:rsid w:val="3FF69FAA"/>
    <w:rsid w:val="3FF6B8EB"/>
    <w:rsid w:val="3FF87837"/>
    <w:rsid w:val="3FF9423C"/>
    <w:rsid w:val="4000FFA3"/>
    <w:rsid w:val="4007DCC8"/>
    <w:rsid w:val="4014F829"/>
    <w:rsid w:val="40156593"/>
    <w:rsid w:val="401A3C61"/>
    <w:rsid w:val="40291460"/>
    <w:rsid w:val="40302D00"/>
    <w:rsid w:val="4032256C"/>
    <w:rsid w:val="403ABA01"/>
    <w:rsid w:val="403DEF50"/>
    <w:rsid w:val="40413091"/>
    <w:rsid w:val="4041C9B5"/>
    <w:rsid w:val="404AEF90"/>
    <w:rsid w:val="40517DE6"/>
    <w:rsid w:val="4052CEE0"/>
    <w:rsid w:val="40544358"/>
    <w:rsid w:val="405CE0AD"/>
    <w:rsid w:val="406211BE"/>
    <w:rsid w:val="40674888"/>
    <w:rsid w:val="406B84A5"/>
    <w:rsid w:val="407385AC"/>
    <w:rsid w:val="4077A1BC"/>
    <w:rsid w:val="407920B4"/>
    <w:rsid w:val="4079C711"/>
    <w:rsid w:val="40811F38"/>
    <w:rsid w:val="4085EECA"/>
    <w:rsid w:val="408622A0"/>
    <w:rsid w:val="4087DC9B"/>
    <w:rsid w:val="4089106B"/>
    <w:rsid w:val="4090FA19"/>
    <w:rsid w:val="40918576"/>
    <w:rsid w:val="40923277"/>
    <w:rsid w:val="4097A56B"/>
    <w:rsid w:val="409811FE"/>
    <w:rsid w:val="409D7668"/>
    <w:rsid w:val="40A34331"/>
    <w:rsid w:val="40A622CE"/>
    <w:rsid w:val="40A8DFA2"/>
    <w:rsid w:val="40A9E33C"/>
    <w:rsid w:val="40ABA16D"/>
    <w:rsid w:val="40ABBBFB"/>
    <w:rsid w:val="40AE3B84"/>
    <w:rsid w:val="40B0B730"/>
    <w:rsid w:val="40B10AA0"/>
    <w:rsid w:val="40B7CA60"/>
    <w:rsid w:val="40B95475"/>
    <w:rsid w:val="40B9599F"/>
    <w:rsid w:val="40BD62F5"/>
    <w:rsid w:val="40BE5A03"/>
    <w:rsid w:val="40BF53BB"/>
    <w:rsid w:val="40C6964D"/>
    <w:rsid w:val="40D08749"/>
    <w:rsid w:val="40D66B15"/>
    <w:rsid w:val="40DBE703"/>
    <w:rsid w:val="40E958E7"/>
    <w:rsid w:val="40E9C56E"/>
    <w:rsid w:val="40ED185C"/>
    <w:rsid w:val="40EE4CE4"/>
    <w:rsid w:val="40F458D7"/>
    <w:rsid w:val="40F494F0"/>
    <w:rsid w:val="40F664F4"/>
    <w:rsid w:val="4100C8D2"/>
    <w:rsid w:val="4104740B"/>
    <w:rsid w:val="41051E3A"/>
    <w:rsid w:val="410C9FCE"/>
    <w:rsid w:val="41146658"/>
    <w:rsid w:val="41165EF2"/>
    <w:rsid w:val="41189652"/>
    <w:rsid w:val="411BFC8F"/>
    <w:rsid w:val="4123C891"/>
    <w:rsid w:val="41246BBE"/>
    <w:rsid w:val="41260DCC"/>
    <w:rsid w:val="412B6596"/>
    <w:rsid w:val="412DD0F2"/>
    <w:rsid w:val="412E78B5"/>
    <w:rsid w:val="412F4D0E"/>
    <w:rsid w:val="4139DC03"/>
    <w:rsid w:val="414299BB"/>
    <w:rsid w:val="41478E87"/>
    <w:rsid w:val="41480824"/>
    <w:rsid w:val="414E5878"/>
    <w:rsid w:val="415764E2"/>
    <w:rsid w:val="415F8702"/>
    <w:rsid w:val="41632C4C"/>
    <w:rsid w:val="4166D1BF"/>
    <w:rsid w:val="416855CC"/>
    <w:rsid w:val="41688E52"/>
    <w:rsid w:val="416E7D6A"/>
    <w:rsid w:val="4171D70E"/>
    <w:rsid w:val="4175E846"/>
    <w:rsid w:val="417A1DA7"/>
    <w:rsid w:val="4184A187"/>
    <w:rsid w:val="418D324C"/>
    <w:rsid w:val="4190C5F1"/>
    <w:rsid w:val="4195A49E"/>
    <w:rsid w:val="4199B057"/>
    <w:rsid w:val="419A3146"/>
    <w:rsid w:val="419B5A48"/>
    <w:rsid w:val="41A15664"/>
    <w:rsid w:val="41A4F2E4"/>
    <w:rsid w:val="41A7D8D8"/>
    <w:rsid w:val="41AA5A57"/>
    <w:rsid w:val="41ABBDFA"/>
    <w:rsid w:val="41B0C9F4"/>
    <w:rsid w:val="41B43199"/>
    <w:rsid w:val="41B97E1B"/>
    <w:rsid w:val="41C1B570"/>
    <w:rsid w:val="41C7CDB6"/>
    <w:rsid w:val="41CA1637"/>
    <w:rsid w:val="41D44492"/>
    <w:rsid w:val="41E375D1"/>
    <w:rsid w:val="41EB165F"/>
    <w:rsid w:val="41ED6A01"/>
    <w:rsid w:val="41EE9454"/>
    <w:rsid w:val="42004BC3"/>
    <w:rsid w:val="420B456C"/>
    <w:rsid w:val="4210624E"/>
    <w:rsid w:val="42166695"/>
    <w:rsid w:val="4221AD89"/>
    <w:rsid w:val="422347B0"/>
    <w:rsid w:val="42248C08"/>
    <w:rsid w:val="422F6EE7"/>
    <w:rsid w:val="4230340B"/>
    <w:rsid w:val="423AB534"/>
    <w:rsid w:val="423B9C4B"/>
    <w:rsid w:val="42429EF5"/>
    <w:rsid w:val="424858F6"/>
    <w:rsid w:val="4251129D"/>
    <w:rsid w:val="425AFB1B"/>
    <w:rsid w:val="426AE5CD"/>
    <w:rsid w:val="426F6219"/>
    <w:rsid w:val="42768F48"/>
    <w:rsid w:val="4278543B"/>
    <w:rsid w:val="427931A6"/>
    <w:rsid w:val="427D7AB0"/>
    <w:rsid w:val="427EA753"/>
    <w:rsid w:val="428261BA"/>
    <w:rsid w:val="428A90CF"/>
    <w:rsid w:val="429148BF"/>
    <w:rsid w:val="42A40D2C"/>
    <w:rsid w:val="42ABEB3F"/>
    <w:rsid w:val="42AC1E45"/>
    <w:rsid w:val="42B169B2"/>
    <w:rsid w:val="42C4762B"/>
    <w:rsid w:val="42C68309"/>
    <w:rsid w:val="42CBFFDC"/>
    <w:rsid w:val="42CEDB19"/>
    <w:rsid w:val="42D44F55"/>
    <w:rsid w:val="42D73DCE"/>
    <w:rsid w:val="42D8F981"/>
    <w:rsid w:val="42E235C4"/>
    <w:rsid w:val="42E4F532"/>
    <w:rsid w:val="42E7A467"/>
    <w:rsid w:val="42EAA2C0"/>
    <w:rsid w:val="42F61FB1"/>
    <w:rsid w:val="42FA2424"/>
    <w:rsid w:val="42FA2540"/>
    <w:rsid w:val="430F3A8D"/>
    <w:rsid w:val="43174C03"/>
    <w:rsid w:val="431AC646"/>
    <w:rsid w:val="432021F4"/>
    <w:rsid w:val="43227AFB"/>
    <w:rsid w:val="43244C28"/>
    <w:rsid w:val="43259B3F"/>
    <w:rsid w:val="432693C0"/>
    <w:rsid w:val="4326FE0A"/>
    <w:rsid w:val="432845B5"/>
    <w:rsid w:val="4329BB3E"/>
    <w:rsid w:val="432C1D23"/>
    <w:rsid w:val="432F1F0A"/>
    <w:rsid w:val="43367803"/>
    <w:rsid w:val="4339924C"/>
    <w:rsid w:val="433BBB9C"/>
    <w:rsid w:val="434558F6"/>
    <w:rsid w:val="434AD32D"/>
    <w:rsid w:val="434CB568"/>
    <w:rsid w:val="434EFE92"/>
    <w:rsid w:val="43504CF5"/>
    <w:rsid w:val="43549BB7"/>
    <w:rsid w:val="43568B2F"/>
    <w:rsid w:val="4360E33C"/>
    <w:rsid w:val="436130D1"/>
    <w:rsid w:val="436694C7"/>
    <w:rsid w:val="4366A6A7"/>
    <w:rsid w:val="43695947"/>
    <w:rsid w:val="436A2754"/>
    <w:rsid w:val="4371127A"/>
    <w:rsid w:val="4373438E"/>
    <w:rsid w:val="43792006"/>
    <w:rsid w:val="437C4DA5"/>
    <w:rsid w:val="43828437"/>
    <w:rsid w:val="4396C861"/>
    <w:rsid w:val="439810E3"/>
    <w:rsid w:val="439EA1AB"/>
    <w:rsid w:val="439FD9EA"/>
    <w:rsid w:val="43A83D0D"/>
    <w:rsid w:val="43A9DC53"/>
    <w:rsid w:val="43AEEAE8"/>
    <w:rsid w:val="43B1E34D"/>
    <w:rsid w:val="43B6DBBF"/>
    <w:rsid w:val="43C1115E"/>
    <w:rsid w:val="43C1A02A"/>
    <w:rsid w:val="43C34AED"/>
    <w:rsid w:val="43C7C51D"/>
    <w:rsid w:val="43C9799F"/>
    <w:rsid w:val="43D2C881"/>
    <w:rsid w:val="43D54D52"/>
    <w:rsid w:val="43D62FAB"/>
    <w:rsid w:val="43D7B426"/>
    <w:rsid w:val="43D7F019"/>
    <w:rsid w:val="43E06937"/>
    <w:rsid w:val="43E2542D"/>
    <w:rsid w:val="43E34773"/>
    <w:rsid w:val="43E650A3"/>
    <w:rsid w:val="43ED4824"/>
    <w:rsid w:val="43F00CD4"/>
    <w:rsid w:val="43F1DCA2"/>
    <w:rsid w:val="43FA9F4F"/>
    <w:rsid w:val="43FAB0AF"/>
    <w:rsid w:val="43FBB721"/>
    <w:rsid w:val="4401A17B"/>
    <w:rsid w:val="4405E9EC"/>
    <w:rsid w:val="441F884A"/>
    <w:rsid w:val="44206839"/>
    <w:rsid w:val="44209A97"/>
    <w:rsid w:val="44233D9B"/>
    <w:rsid w:val="442A137F"/>
    <w:rsid w:val="4432C57E"/>
    <w:rsid w:val="4435B43E"/>
    <w:rsid w:val="443AC999"/>
    <w:rsid w:val="443ED7BA"/>
    <w:rsid w:val="44410E82"/>
    <w:rsid w:val="4442277A"/>
    <w:rsid w:val="4442F637"/>
    <w:rsid w:val="444462D9"/>
    <w:rsid w:val="444E8BF2"/>
    <w:rsid w:val="4450C175"/>
    <w:rsid w:val="4453BA22"/>
    <w:rsid w:val="4459CE99"/>
    <w:rsid w:val="445F6007"/>
    <w:rsid w:val="446322BC"/>
    <w:rsid w:val="44679525"/>
    <w:rsid w:val="4467A5D5"/>
    <w:rsid w:val="4468B07C"/>
    <w:rsid w:val="446A053C"/>
    <w:rsid w:val="446D0AB8"/>
    <w:rsid w:val="446FC09F"/>
    <w:rsid w:val="4471106A"/>
    <w:rsid w:val="447F98DD"/>
    <w:rsid w:val="4488DA8C"/>
    <w:rsid w:val="448B23FE"/>
    <w:rsid w:val="4490829A"/>
    <w:rsid w:val="449483CE"/>
    <w:rsid w:val="449578F8"/>
    <w:rsid w:val="44966179"/>
    <w:rsid w:val="4498D63D"/>
    <w:rsid w:val="449A2C4D"/>
    <w:rsid w:val="449FFEBE"/>
    <w:rsid w:val="44A42CCE"/>
    <w:rsid w:val="44A89501"/>
    <w:rsid w:val="44A9C629"/>
    <w:rsid w:val="44B4AD3D"/>
    <w:rsid w:val="44BCD2FD"/>
    <w:rsid w:val="44C294EB"/>
    <w:rsid w:val="44C87919"/>
    <w:rsid w:val="44CBA2AD"/>
    <w:rsid w:val="44CCD89D"/>
    <w:rsid w:val="44CD90EF"/>
    <w:rsid w:val="44D3C7D9"/>
    <w:rsid w:val="44DD497C"/>
    <w:rsid w:val="44E1C19D"/>
    <w:rsid w:val="44E59B59"/>
    <w:rsid w:val="44EB4FC0"/>
    <w:rsid w:val="44ECC7F6"/>
    <w:rsid w:val="44F4BA3D"/>
    <w:rsid w:val="44FFC01A"/>
    <w:rsid w:val="4505000E"/>
    <w:rsid w:val="450C3BE2"/>
    <w:rsid w:val="450EB4AA"/>
    <w:rsid w:val="4514027C"/>
    <w:rsid w:val="451D4793"/>
    <w:rsid w:val="452BD50D"/>
    <w:rsid w:val="452DBFDD"/>
    <w:rsid w:val="452DF7C4"/>
    <w:rsid w:val="453801D2"/>
    <w:rsid w:val="453BE375"/>
    <w:rsid w:val="45480805"/>
    <w:rsid w:val="454B5035"/>
    <w:rsid w:val="454F258A"/>
    <w:rsid w:val="455122D9"/>
    <w:rsid w:val="45512378"/>
    <w:rsid w:val="45544BC5"/>
    <w:rsid w:val="45576B7B"/>
    <w:rsid w:val="455AF2C2"/>
    <w:rsid w:val="4563AD39"/>
    <w:rsid w:val="456C5665"/>
    <w:rsid w:val="4572737A"/>
    <w:rsid w:val="45758EBE"/>
    <w:rsid w:val="457E4048"/>
    <w:rsid w:val="45845395"/>
    <w:rsid w:val="458675C7"/>
    <w:rsid w:val="458C6054"/>
    <w:rsid w:val="45977B92"/>
    <w:rsid w:val="459A4619"/>
    <w:rsid w:val="45A148C9"/>
    <w:rsid w:val="45A61B7A"/>
    <w:rsid w:val="45AA6737"/>
    <w:rsid w:val="45B36933"/>
    <w:rsid w:val="45BB7548"/>
    <w:rsid w:val="45BF3855"/>
    <w:rsid w:val="45BF7763"/>
    <w:rsid w:val="45C41596"/>
    <w:rsid w:val="45C43116"/>
    <w:rsid w:val="45C68C96"/>
    <w:rsid w:val="45CCE8DC"/>
    <w:rsid w:val="45D4726F"/>
    <w:rsid w:val="45E29E3E"/>
    <w:rsid w:val="45E50098"/>
    <w:rsid w:val="45E87C17"/>
    <w:rsid w:val="45E9192D"/>
    <w:rsid w:val="45EC146F"/>
    <w:rsid w:val="45EFBA3A"/>
    <w:rsid w:val="45EFC97A"/>
    <w:rsid w:val="45F66DCA"/>
    <w:rsid w:val="46069227"/>
    <w:rsid w:val="4608656D"/>
    <w:rsid w:val="460D1123"/>
    <w:rsid w:val="4614EEBD"/>
    <w:rsid w:val="4619E056"/>
    <w:rsid w:val="461C47FB"/>
    <w:rsid w:val="46213B37"/>
    <w:rsid w:val="462D04C5"/>
    <w:rsid w:val="462E7244"/>
    <w:rsid w:val="4630AF89"/>
    <w:rsid w:val="46380245"/>
    <w:rsid w:val="463B07F4"/>
    <w:rsid w:val="463C8AA5"/>
    <w:rsid w:val="46468159"/>
    <w:rsid w:val="4652AA87"/>
    <w:rsid w:val="4662C9F8"/>
    <w:rsid w:val="46636963"/>
    <w:rsid w:val="46642A60"/>
    <w:rsid w:val="466ABB5E"/>
    <w:rsid w:val="4671C18D"/>
    <w:rsid w:val="467993B9"/>
    <w:rsid w:val="4682E35B"/>
    <w:rsid w:val="46843426"/>
    <w:rsid w:val="468FFCE3"/>
    <w:rsid w:val="4697BFB2"/>
    <w:rsid w:val="46997D19"/>
    <w:rsid w:val="469E9FEA"/>
    <w:rsid w:val="46AD88D3"/>
    <w:rsid w:val="46AE20FF"/>
    <w:rsid w:val="46B11752"/>
    <w:rsid w:val="46B5B883"/>
    <w:rsid w:val="46B69BD5"/>
    <w:rsid w:val="46BAB136"/>
    <w:rsid w:val="46BDB99A"/>
    <w:rsid w:val="46C0C721"/>
    <w:rsid w:val="46C10426"/>
    <w:rsid w:val="46C17AB5"/>
    <w:rsid w:val="46C3F7F1"/>
    <w:rsid w:val="46D38807"/>
    <w:rsid w:val="46D4AA71"/>
    <w:rsid w:val="46D5A621"/>
    <w:rsid w:val="46D7B060"/>
    <w:rsid w:val="46E390F2"/>
    <w:rsid w:val="46E4C087"/>
    <w:rsid w:val="46EA5507"/>
    <w:rsid w:val="46EE0C70"/>
    <w:rsid w:val="46F42EBF"/>
    <w:rsid w:val="46F6060D"/>
    <w:rsid w:val="46FEBAF1"/>
    <w:rsid w:val="4701D68A"/>
    <w:rsid w:val="47022303"/>
    <w:rsid w:val="470265DC"/>
    <w:rsid w:val="4703F15D"/>
    <w:rsid w:val="4705B8FA"/>
    <w:rsid w:val="4707484F"/>
    <w:rsid w:val="4707E7A7"/>
    <w:rsid w:val="47086152"/>
    <w:rsid w:val="4720CF6D"/>
    <w:rsid w:val="472182A7"/>
    <w:rsid w:val="472E2F2C"/>
    <w:rsid w:val="4731C421"/>
    <w:rsid w:val="473355B8"/>
    <w:rsid w:val="473BCA32"/>
    <w:rsid w:val="473FAFF0"/>
    <w:rsid w:val="4746E89C"/>
    <w:rsid w:val="474D2AED"/>
    <w:rsid w:val="474F67C7"/>
    <w:rsid w:val="4750ABD4"/>
    <w:rsid w:val="4750D4B5"/>
    <w:rsid w:val="4755F451"/>
    <w:rsid w:val="4757BEDA"/>
    <w:rsid w:val="475B70B0"/>
    <w:rsid w:val="475FA33F"/>
    <w:rsid w:val="47606C54"/>
    <w:rsid w:val="4762AAC9"/>
    <w:rsid w:val="4765E26D"/>
    <w:rsid w:val="47663A52"/>
    <w:rsid w:val="47675BDA"/>
    <w:rsid w:val="4768D75B"/>
    <w:rsid w:val="47695780"/>
    <w:rsid w:val="47696D80"/>
    <w:rsid w:val="4769901A"/>
    <w:rsid w:val="47794070"/>
    <w:rsid w:val="477BF796"/>
    <w:rsid w:val="477FA629"/>
    <w:rsid w:val="4794B3CE"/>
    <w:rsid w:val="4799FB37"/>
    <w:rsid w:val="479E1A17"/>
    <w:rsid w:val="479E666D"/>
    <w:rsid w:val="479F8986"/>
    <w:rsid w:val="47A33592"/>
    <w:rsid w:val="47A3BBFF"/>
    <w:rsid w:val="47A3DA36"/>
    <w:rsid w:val="47A4822F"/>
    <w:rsid w:val="47AA52F4"/>
    <w:rsid w:val="47AAF38E"/>
    <w:rsid w:val="47B49C21"/>
    <w:rsid w:val="47BBBD63"/>
    <w:rsid w:val="47BDCD11"/>
    <w:rsid w:val="47C0E5BE"/>
    <w:rsid w:val="47C6F06C"/>
    <w:rsid w:val="47CDFB5D"/>
    <w:rsid w:val="47D941B8"/>
    <w:rsid w:val="47DBCBE4"/>
    <w:rsid w:val="47DC2273"/>
    <w:rsid w:val="47E7106D"/>
    <w:rsid w:val="47E754E1"/>
    <w:rsid w:val="47E88A75"/>
    <w:rsid w:val="47EACBBF"/>
    <w:rsid w:val="47F2B213"/>
    <w:rsid w:val="47F6298D"/>
    <w:rsid w:val="47FBF418"/>
    <w:rsid w:val="480B044F"/>
    <w:rsid w:val="480C2DF5"/>
    <w:rsid w:val="480C933A"/>
    <w:rsid w:val="48125FFC"/>
    <w:rsid w:val="481B501F"/>
    <w:rsid w:val="481CB30A"/>
    <w:rsid w:val="481FF6ED"/>
    <w:rsid w:val="48205FDA"/>
    <w:rsid w:val="482294EC"/>
    <w:rsid w:val="48240436"/>
    <w:rsid w:val="48257401"/>
    <w:rsid w:val="48308FA3"/>
    <w:rsid w:val="48371AAA"/>
    <w:rsid w:val="48387CD4"/>
    <w:rsid w:val="483A13B8"/>
    <w:rsid w:val="483EC3E5"/>
    <w:rsid w:val="4841CBA7"/>
    <w:rsid w:val="48487F1B"/>
    <w:rsid w:val="484B192B"/>
    <w:rsid w:val="4852936B"/>
    <w:rsid w:val="485B696A"/>
    <w:rsid w:val="485DC338"/>
    <w:rsid w:val="4860AAB6"/>
    <w:rsid w:val="486470D6"/>
    <w:rsid w:val="4871E38A"/>
    <w:rsid w:val="48795239"/>
    <w:rsid w:val="487AA85E"/>
    <w:rsid w:val="487D0F34"/>
    <w:rsid w:val="487F7E30"/>
    <w:rsid w:val="48887E60"/>
    <w:rsid w:val="488A8FD6"/>
    <w:rsid w:val="488D164B"/>
    <w:rsid w:val="48939760"/>
    <w:rsid w:val="489CD912"/>
    <w:rsid w:val="48A1356D"/>
    <w:rsid w:val="48A16DAF"/>
    <w:rsid w:val="48A4C3C4"/>
    <w:rsid w:val="48A4FEE5"/>
    <w:rsid w:val="48A6D43F"/>
    <w:rsid w:val="48AD69A7"/>
    <w:rsid w:val="48AF72CF"/>
    <w:rsid w:val="48BA0EFF"/>
    <w:rsid w:val="48BA75EF"/>
    <w:rsid w:val="48C2E122"/>
    <w:rsid w:val="48CA3CAC"/>
    <w:rsid w:val="48CD0C0A"/>
    <w:rsid w:val="48D111EC"/>
    <w:rsid w:val="48D7652C"/>
    <w:rsid w:val="48E31180"/>
    <w:rsid w:val="48EC427B"/>
    <w:rsid w:val="48EE953E"/>
    <w:rsid w:val="48F09DFB"/>
    <w:rsid w:val="48F94CB3"/>
    <w:rsid w:val="48FD4C1F"/>
    <w:rsid w:val="49055A29"/>
    <w:rsid w:val="4906B6DC"/>
    <w:rsid w:val="4906B8CA"/>
    <w:rsid w:val="4908B845"/>
    <w:rsid w:val="490AFA2F"/>
    <w:rsid w:val="490CB19F"/>
    <w:rsid w:val="490DA9E5"/>
    <w:rsid w:val="490E66C0"/>
    <w:rsid w:val="4912F674"/>
    <w:rsid w:val="4915B71E"/>
    <w:rsid w:val="49180B7A"/>
    <w:rsid w:val="49209AFC"/>
    <w:rsid w:val="4921628C"/>
    <w:rsid w:val="493FB5DA"/>
    <w:rsid w:val="49401C40"/>
    <w:rsid w:val="4948793F"/>
    <w:rsid w:val="494945C9"/>
    <w:rsid w:val="494A7721"/>
    <w:rsid w:val="49542A16"/>
    <w:rsid w:val="49601792"/>
    <w:rsid w:val="49663B37"/>
    <w:rsid w:val="4967CCAE"/>
    <w:rsid w:val="49693464"/>
    <w:rsid w:val="496AEDFF"/>
    <w:rsid w:val="496EC1B5"/>
    <w:rsid w:val="4973B45D"/>
    <w:rsid w:val="49759422"/>
    <w:rsid w:val="4975EABB"/>
    <w:rsid w:val="49769378"/>
    <w:rsid w:val="498A85C4"/>
    <w:rsid w:val="4992C5E7"/>
    <w:rsid w:val="49A20E7D"/>
    <w:rsid w:val="49A41EB9"/>
    <w:rsid w:val="49A4ABEC"/>
    <w:rsid w:val="49A59775"/>
    <w:rsid w:val="49A9A334"/>
    <w:rsid w:val="49AC99F1"/>
    <w:rsid w:val="49AEAD4A"/>
    <w:rsid w:val="49AFE8F8"/>
    <w:rsid w:val="49B5A21D"/>
    <w:rsid w:val="49C62FFA"/>
    <w:rsid w:val="49C8095D"/>
    <w:rsid w:val="49C8AD7C"/>
    <w:rsid w:val="49CA55A7"/>
    <w:rsid w:val="49D58B15"/>
    <w:rsid w:val="49D97613"/>
    <w:rsid w:val="49DDE79E"/>
    <w:rsid w:val="49DE2885"/>
    <w:rsid w:val="49DE9FBC"/>
    <w:rsid w:val="49E0CC58"/>
    <w:rsid w:val="49E75B5F"/>
    <w:rsid w:val="49ECF06B"/>
    <w:rsid w:val="49EE6D56"/>
    <w:rsid w:val="49FC20F9"/>
    <w:rsid w:val="49FEE8F8"/>
    <w:rsid w:val="4A16F7F6"/>
    <w:rsid w:val="4A19441F"/>
    <w:rsid w:val="4A299C2C"/>
    <w:rsid w:val="4A370D53"/>
    <w:rsid w:val="4A502B04"/>
    <w:rsid w:val="4A50EF13"/>
    <w:rsid w:val="4A52EC38"/>
    <w:rsid w:val="4A54CF82"/>
    <w:rsid w:val="4A55762D"/>
    <w:rsid w:val="4A5902C9"/>
    <w:rsid w:val="4A5E756E"/>
    <w:rsid w:val="4A65A01F"/>
    <w:rsid w:val="4A721511"/>
    <w:rsid w:val="4A7385D5"/>
    <w:rsid w:val="4A7F7EBB"/>
    <w:rsid w:val="4A9080C9"/>
    <w:rsid w:val="4A95A02A"/>
    <w:rsid w:val="4A9B9239"/>
    <w:rsid w:val="4AB11539"/>
    <w:rsid w:val="4AB2CBA2"/>
    <w:rsid w:val="4AB3257B"/>
    <w:rsid w:val="4AB643A7"/>
    <w:rsid w:val="4AB6A21F"/>
    <w:rsid w:val="4ABD917B"/>
    <w:rsid w:val="4ABFBB2C"/>
    <w:rsid w:val="4AC23E00"/>
    <w:rsid w:val="4ACBEF30"/>
    <w:rsid w:val="4AD4A3C8"/>
    <w:rsid w:val="4ADA7085"/>
    <w:rsid w:val="4ADB76C3"/>
    <w:rsid w:val="4ADC0403"/>
    <w:rsid w:val="4ADDAC3E"/>
    <w:rsid w:val="4B06E827"/>
    <w:rsid w:val="4B072B87"/>
    <w:rsid w:val="4B0BB720"/>
    <w:rsid w:val="4B0DF582"/>
    <w:rsid w:val="4B10021A"/>
    <w:rsid w:val="4B1026CF"/>
    <w:rsid w:val="4B135086"/>
    <w:rsid w:val="4B1967CB"/>
    <w:rsid w:val="4B21DA16"/>
    <w:rsid w:val="4B25AB94"/>
    <w:rsid w:val="4B25F878"/>
    <w:rsid w:val="4B2EF745"/>
    <w:rsid w:val="4B3026A1"/>
    <w:rsid w:val="4B321DE9"/>
    <w:rsid w:val="4B3336E0"/>
    <w:rsid w:val="4B339E76"/>
    <w:rsid w:val="4B38A744"/>
    <w:rsid w:val="4B3948D1"/>
    <w:rsid w:val="4B4248F4"/>
    <w:rsid w:val="4B4A8893"/>
    <w:rsid w:val="4B4AB25C"/>
    <w:rsid w:val="4B50A45A"/>
    <w:rsid w:val="4B569EC4"/>
    <w:rsid w:val="4B6ADBB5"/>
    <w:rsid w:val="4B6CE8B4"/>
    <w:rsid w:val="4B700874"/>
    <w:rsid w:val="4B703FE4"/>
    <w:rsid w:val="4B7162B8"/>
    <w:rsid w:val="4B716810"/>
    <w:rsid w:val="4B742017"/>
    <w:rsid w:val="4B77A630"/>
    <w:rsid w:val="4B77B300"/>
    <w:rsid w:val="4B81BA2E"/>
    <w:rsid w:val="4B84E3AB"/>
    <w:rsid w:val="4B8B490B"/>
    <w:rsid w:val="4B9274CD"/>
    <w:rsid w:val="4B987F21"/>
    <w:rsid w:val="4B99231E"/>
    <w:rsid w:val="4BA450F6"/>
    <w:rsid w:val="4BA5AB5C"/>
    <w:rsid w:val="4BA898B7"/>
    <w:rsid w:val="4BB27D1D"/>
    <w:rsid w:val="4BB9DBC5"/>
    <w:rsid w:val="4BBF989D"/>
    <w:rsid w:val="4BC6C432"/>
    <w:rsid w:val="4BCD846A"/>
    <w:rsid w:val="4BCEE95C"/>
    <w:rsid w:val="4BD022B3"/>
    <w:rsid w:val="4BDB4D13"/>
    <w:rsid w:val="4BE118F2"/>
    <w:rsid w:val="4BE1EE16"/>
    <w:rsid w:val="4BE761EC"/>
    <w:rsid w:val="4BE92CEB"/>
    <w:rsid w:val="4BEB733A"/>
    <w:rsid w:val="4BECA96A"/>
    <w:rsid w:val="4BF05815"/>
    <w:rsid w:val="4BF4197B"/>
    <w:rsid w:val="4BF493C3"/>
    <w:rsid w:val="4BF5CC38"/>
    <w:rsid w:val="4BFC5A06"/>
    <w:rsid w:val="4C042F32"/>
    <w:rsid w:val="4C0E5107"/>
    <w:rsid w:val="4C1CDC5F"/>
    <w:rsid w:val="4C1EE334"/>
    <w:rsid w:val="4C1F90CE"/>
    <w:rsid w:val="4C2323D1"/>
    <w:rsid w:val="4C242793"/>
    <w:rsid w:val="4C25F077"/>
    <w:rsid w:val="4C2826E5"/>
    <w:rsid w:val="4C28BA9E"/>
    <w:rsid w:val="4C3730AB"/>
    <w:rsid w:val="4C3C3CA8"/>
    <w:rsid w:val="4C3EECF8"/>
    <w:rsid w:val="4C40A8CC"/>
    <w:rsid w:val="4C4BF600"/>
    <w:rsid w:val="4C4C0019"/>
    <w:rsid w:val="4C4D021B"/>
    <w:rsid w:val="4C4DA4EF"/>
    <w:rsid w:val="4C509ED6"/>
    <w:rsid w:val="4C5EE83D"/>
    <w:rsid w:val="4C70E5AA"/>
    <w:rsid w:val="4C75312A"/>
    <w:rsid w:val="4C769F3A"/>
    <w:rsid w:val="4C7A7A26"/>
    <w:rsid w:val="4C7AAC05"/>
    <w:rsid w:val="4C7F4FD1"/>
    <w:rsid w:val="4C81F133"/>
    <w:rsid w:val="4C8334AF"/>
    <w:rsid w:val="4C84E579"/>
    <w:rsid w:val="4C92DC4B"/>
    <w:rsid w:val="4C9BC468"/>
    <w:rsid w:val="4C9C6701"/>
    <w:rsid w:val="4C9C99A1"/>
    <w:rsid w:val="4C9D1D89"/>
    <w:rsid w:val="4CA591F5"/>
    <w:rsid w:val="4CAF424F"/>
    <w:rsid w:val="4CB07073"/>
    <w:rsid w:val="4CB5174B"/>
    <w:rsid w:val="4CBCD9F8"/>
    <w:rsid w:val="4CCB54C1"/>
    <w:rsid w:val="4CD07804"/>
    <w:rsid w:val="4CD49A32"/>
    <w:rsid w:val="4CD715C3"/>
    <w:rsid w:val="4CDA1948"/>
    <w:rsid w:val="4CDA4785"/>
    <w:rsid w:val="4CDDAEE6"/>
    <w:rsid w:val="4CE1E5C7"/>
    <w:rsid w:val="4CE3E264"/>
    <w:rsid w:val="4CED427B"/>
    <w:rsid w:val="4CEE12AF"/>
    <w:rsid w:val="4CF0C9D9"/>
    <w:rsid w:val="4CF4BA7B"/>
    <w:rsid w:val="4CFF2688"/>
    <w:rsid w:val="4D004463"/>
    <w:rsid w:val="4D04DA93"/>
    <w:rsid w:val="4D091CBB"/>
    <w:rsid w:val="4D0B9177"/>
    <w:rsid w:val="4D161AD2"/>
    <w:rsid w:val="4D241DBE"/>
    <w:rsid w:val="4D25B5D4"/>
    <w:rsid w:val="4D277158"/>
    <w:rsid w:val="4D294EC8"/>
    <w:rsid w:val="4D2BBA42"/>
    <w:rsid w:val="4D30DF97"/>
    <w:rsid w:val="4D3C05B5"/>
    <w:rsid w:val="4D3C6DBA"/>
    <w:rsid w:val="4D4366CA"/>
    <w:rsid w:val="4D49B431"/>
    <w:rsid w:val="4D4B6C60"/>
    <w:rsid w:val="4D4BD92F"/>
    <w:rsid w:val="4D4CAE58"/>
    <w:rsid w:val="4D4D1156"/>
    <w:rsid w:val="4D5230BB"/>
    <w:rsid w:val="4D5554E4"/>
    <w:rsid w:val="4D56BACC"/>
    <w:rsid w:val="4D56E907"/>
    <w:rsid w:val="4D5C49B0"/>
    <w:rsid w:val="4D5CB545"/>
    <w:rsid w:val="4D5E34D7"/>
    <w:rsid w:val="4D62B26E"/>
    <w:rsid w:val="4D686728"/>
    <w:rsid w:val="4D69E88C"/>
    <w:rsid w:val="4D6AD00F"/>
    <w:rsid w:val="4D755A56"/>
    <w:rsid w:val="4D80E44C"/>
    <w:rsid w:val="4D822874"/>
    <w:rsid w:val="4D84B386"/>
    <w:rsid w:val="4D8692AA"/>
    <w:rsid w:val="4D8B5B21"/>
    <w:rsid w:val="4D9B03D9"/>
    <w:rsid w:val="4DA0B392"/>
    <w:rsid w:val="4DA6B443"/>
    <w:rsid w:val="4DA78F18"/>
    <w:rsid w:val="4DA85DBD"/>
    <w:rsid w:val="4DAA2469"/>
    <w:rsid w:val="4DB067F4"/>
    <w:rsid w:val="4DBC66CE"/>
    <w:rsid w:val="4DC1863C"/>
    <w:rsid w:val="4DC25D61"/>
    <w:rsid w:val="4DC56E4F"/>
    <w:rsid w:val="4DC92B7D"/>
    <w:rsid w:val="4DD7FE61"/>
    <w:rsid w:val="4DDBD4F0"/>
    <w:rsid w:val="4DE9FC21"/>
    <w:rsid w:val="4DEACE77"/>
    <w:rsid w:val="4DEE1C70"/>
    <w:rsid w:val="4DF423A5"/>
    <w:rsid w:val="4DF8512E"/>
    <w:rsid w:val="4DFD85C9"/>
    <w:rsid w:val="4DFE555D"/>
    <w:rsid w:val="4E020D3A"/>
    <w:rsid w:val="4E15E341"/>
    <w:rsid w:val="4E1C8992"/>
    <w:rsid w:val="4E1FE1E0"/>
    <w:rsid w:val="4E26EB70"/>
    <w:rsid w:val="4E2A1705"/>
    <w:rsid w:val="4E2EE395"/>
    <w:rsid w:val="4E3F01E8"/>
    <w:rsid w:val="4E3F9B30"/>
    <w:rsid w:val="4E46A4E2"/>
    <w:rsid w:val="4E48D892"/>
    <w:rsid w:val="4E4AEE78"/>
    <w:rsid w:val="4E4C72F7"/>
    <w:rsid w:val="4E4EB3A7"/>
    <w:rsid w:val="4E50E480"/>
    <w:rsid w:val="4E56D545"/>
    <w:rsid w:val="4E632C24"/>
    <w:rsid w:val="4E6734AE"/>
    <w:rsid w:val="4E6D97E1"/>
    <w:rsid w:val="4E6EFF59"/>
    <w:rsid w:val="4E7127AF"/>
    <w:rsid w:val="4E7F4F44"/>
    <w:rsid w:val="4E81747A"/>
    <w:rsid w:val="4E84739F"/>
    <w:rsid w:val="4E887779"/>
    <w:rsid w:val="4E8C891D"/>
    <w:rsid w:val="4E8D1418"/>
    <w:rsid w:val="4E905DD1"/>
    <w:rsid w:val="4E95FFC2"/>
    <w:rsid w:val="4E962893"/>
    <w:rsid w:val="4E9BB28B"/>
    <w:rsid w:val="4EA5752A"/>
    <w:rsid w:val="4EA736DB"/>
    <w:rsid w:val="4EAF980F"/>
    <w:rsid w:val="4EB413F6"/>
    <w:rsid w:val="4EB7DB1E"/>
    <w:rsid w:val="4EC30068"/>
    <w:rsid w:val="4EC9A34D"/>
    <w:rsid w:val="4ED07B7D"/>
    <w:rsid w:val="4ED71F6A"/>
    <w:rsid w:val="4EE0FE27"/>
    <w:rsid w:val="4EE5BA82"/>
    <w:rsid w:val="4EE733E1"/>
    <w:rsid w:val="4EE9A213"/>
    <w:rsid w:val="4EEA620F"/>
    <w:rsid w:val="4EEEA7F1"/>
    <w:rsid w:val="4EEF4940"/>
    <w:rsid w:val="4EF2FD98"/>
    <w:rsid w:val="4EFC1B08"/>
    <w:rsid w:val="4EFEA1CB"/>
    <w:rsid w:val="4F002A7E"/>
    <w:rsid w:val="4F09B745"/>
    <w:rsid w:val="4F0BC9D9"/>
    <w:rsid w:val="4F0CBA6A"/>
    <w:rsid w:val="4F1FFE7C"/>
    <w:rsid w:val="4F204971"/>
    <w:rsid w:val="4F2244D6"/>
    <w:rsid w:val="4F2667F9"/>
    <w:rsid w:val="4F2A73D8"/>
    <w:rsid w:val="4F2B125F"/>
    <w:rsid w:val="4F2B866C"/>
    <w:rsid w:val="4F434BF4"/>
    <w:rsid w:val="4F46EBDE"/>
    <w:rsid w:val="4F4836FA"/>
    <w:rsid w:val="4F4AC776"/>
    <w:rsid w:val="4F4AEF2C"/>
    <w:rsid w:val="4F4F6623"/>
    <w:rsid w:val="4F584DB8"/>
    <w:rsid w:val="4F5C24E0"/>
    <w:rsid w:val="4F603D23"/>
    <w:rsid w:val="4F62F0AA"/>
    <w:rsid w:val="4F6B555B"/>
    <w:rsid w:val="4F702DBC"/>
    <w:rsid w:val="4F70A17F"/>
    <w:rsid w:val="4F7B9ED3"/>
    <w:rsid w:val="4F7C15E6"/>
    <w:rsid w:val="4F85AC78"/>
    <w:rsid w:val="4F86F733"/>
    <w:rsid w:val="4F91B99E"/>
    <w:rsid w:val="4F992F7B"/>
    <w:rsid w:val="4FA7262B"/>
    <w:rsid w:val="4FB11E09"/>
    <w:rsid w:val="4FB3677B"/>
    <w:rsid w:val="4FBE1859"/>
    <w:rsid w:val="4FCCD2A0"/>
    <w:rsid w:val="4FCF284F"/>
    <w:rsid w:val="4FD0A9C5"/>
    <w:rsid w:val="4FDE7C4A"/>
    <w:rsid w:val="4FDEA5DB"/>
    <w:rsid w:val="4FDFAF98"/>
    <w:rsid w:val="4FE852B4"/>
    <w:rsid w:val="4FEB4689"/>
    <w:rsid w:val="4FEC3FBD"/>
    <w:rsid w:val="4FFDFE3B"/>
    <w:rsid w:val="5003F34F"/>
    <w:rsid w:val="5004752E"/>
    <w:rsid w:val="50086205"/>
    <w:rsid w:val="500AA9D9"/>
    <w:rsid w:val="500B64BA"/>
    <w:rsid w:val="500F3F26"/>
    <w:rsid w:val="5011663C"/>
    <w:rsid w:val="5014B48E"/>
    <w:rsid w:val="5016E0B3"/>
    <w:rsid w:val="5019E19F"/>
    <w:rsid w:val="501F3BB9"/>
    <w:rsid w:val="501FA27C"/>
    <w:rsid w:val="5023194D"/>
    <w:rsid w:val="502C8520"/>
    <w:rsid w:val="502F54A7"/>
    <w:rsid w:val="50356959"/>
    <w:rsid w:val="5035C87F"/>
    <w:rsid w:val="503AC637"/>
    <w:rsid w:val="503D0794"/>
    <w:rsid w:val="5041CF55"/>
    <w:rsid w:val="50453171"/>
    <w:rsid w:val="5047FE55"/>
    <w:rsid w:val="50481EF0"/>
    <w:rsid w:val="504F317A"/>
    <w:rsid w:val="505357BD"/>
    <w:rsid w:val="5056398F"/>
    <w:rsid w:val="5056730B"/>
    <w:rsid w:val="5057DF50"/>
    <w:rsid w:val="50596B54"/>
    <w:rsid w:val="505B625B"/>
    <w:rsid w:val="505FB3A4"/>
    <w:rsid w:val="5060B9A0"/>
    <w:rsid w:val="5061F092"/>
    <w:rsid w:val="50645342"/>
    <w:rsid w:val="50661CFB"/>
    <w:rsid w:val="50691F65"/>
    <w:rsid w:val="506C4AB1"/>
    <w:rsid w:val="5071084D"/>
    <w:rsid w:val="507116BE"/>
    <w:rsid w:val="508090A2"/>
    <w:rsid w:val="50824350"/>
    <w:rsid w:val="5087995E"/>
    <w:rsid w:val="50919090"/>
    <w:rsid w:val="50921102"/>
    <w:rsid w:val="50967B56"/>
    <w:rsid w:val="5098F325"/>
    <w:rsid w:val="509D3450"/>
    <w:rsid w:val="509D3530"/>
    <w:rsid w:val="50A15FC7"/>
    <w:rsid w:val="50A6F649"/>
    <w:rsid w:val="50A884A1"/>
    <w:rsid w:val="50AFF390"/>
    <w:rsid w:val="50B14465"/>
    <w:rsid w:val="50B16330"/>
    <w:rsid w:val="50B17E52"/>
    <w:rsid w:val="50C044F9"/>
    <w:rsid w:val="50C45010"/>
    <w:rsid w:val="50C84B31"/>
    <w:rsid w:val="50C89B5B"/>
    <w:rsid w:val="50CD2BF4"/>
    <w:rsid w:val="50D1AC2C"/>
    <w:rsid w:val="50D6D03B"/>
    <w:rsid w:val="50DD021B"/>
    <w:rsid w:val="50DD217B"/>
    <w:rsid w:val="50EC37D7"/>
    <w:rsid w:val="50F99773"/>
    <w:rsid w:val="50FAE4C4"/>
    <w:rsid w:val="5100887E"/>
    <w:rsid w:val="510B50A8"/>
    <w:rsid w:val="510B7F9D"/>
    <w:rsid w:val="510C52C1"/>
    <w:rsid w:val="5115F8F5"/>
    <w:rsid w:val="511DE757"/>
    <w:rsid w:val="5123193B"/>
    <w:rsid w:val="51304D8E"/>
    <w:rsid w:val="51344700"/>
    <w:rsid w:val="51371276"/>
    <w:rsid w:val="51390D8D"/>
    <w:rsid w:val="513AA62F"/>
    <w:rsid w:val="5145B5F0"/>
    <w:rsid w:val="514EB11F"/>
    <w:rsid w:val="515718C7"/>
    <w:rsid w:val="515B982C"/>
    <w:rsid w:val="515BC895"/>
    <w:rsid w:val="515D3E01"/>
    <w:rsid w:val="517AB5DF"/>
    <w:rsid w:val="518011D1"/>
    <w:rsid w:val="51817B93"/>
    <w:rsid w:val="51855621"/>
    <w:rsid w:val="51938880"/>
    <w:rsid w:val="519533AD"/>
    <w:rsid w:val="519F287F"/>
    <w:rsid w:val="519F6D92"/>
    <w:rsid w:val="51A317AF"/>
    <w:rsid w:val="51A4F217"/>
    <w:rsid w:val="51A80B11"/>
    <w:rsid w:val="51B61EAB"/>
    <w:rsid w:val="51B8DDE3"/>
    <w:rsid w:val="51BDF107"/>
    <w:rsid w:val="51C54A62"/>
    <w:rsid w:val="51C9752A"/>
    <w:rsid w:val="51E0067D"/>
    <w:rsid w:val="51E3916A"/>
    <w:rsid w:val="51E7BF82"/>
    <w:rsid w:val="51ED45CC"/>
    <w:rsid w:val="51F214A3"/>
    <w:rsid w:val="51F95EC0"/>
    <w:rsid w:val="51FDB21B"/>
    <w:rsid w:val="5201D31B"/>
    <w:rsid w:val="5201F8F5"/>
    <w:rsid w:val="52021FEF"/>
    <w:rsid w:val="520D20CE"/>
    <w:rsid w:val="5211D1F5"/>
    <w:rsid w:val="5215A012"/>
    <w:rsid w:val="52171F47"/>
    <w:rsid w:val="5227965B"/>
    <w:rsid w:val="522B10C1"/>
    <w:rsid w:val="522C52BE"/>
    <w:rsid w:val="522F62F1"/>
    <w:rsid w:val="523BD1B7"/>
    <w:rsid w:val="523DEAC8"/>
    <w:rsid w:val="5246308A"/>
    <w:rsid w:val="524C29E1"/>
    <w:rsid w:val="524ED661"/>
    <w:rsid w:val="524FE31D"/>
    <w:rsid w:val="52532C00"/>
    <w:rsid w:val="52559F46"/>
    <w:rsid w:val="5257D451"/>
    <w:rsid w:val="5264622A"/>
    <w:rsid w:val="526A4B05"/>
    <w:rsid w:val="5273742A"/>
    <w:rsid w:val="527A3137"/>
    <w:rsid w:val="527BE5FF"/>
    <w:rsid w:val="527C73D8"/>
    <w:rsid w:val="528BC844"/>
    <w:rsid w:val="528DF3FA"/>
    <w:rsid w:val="5290846E"/>
    <w:rsid w:val="52931A9C"/>
    <w:rsid w:val="5293FC3D"/>
    <w:rsid w:val="529560A6"/>
    <w:rsid w:val="529ACB58"/>
    <w:rsid w:val="52A49129"/>
    <w:rsid w:val="52AA983D"/>
    <w:rsid w:val="52B03E14"/>
    <w:rsid w:val="52B970A6"/>
    <w:rsid w:val="52BA6A22"/>
    <w:rsid w:val="52BAFE55"/>
    <w:rsid w:val="52BB74D7"/>
    <w:rsid w:val="52BEE1F8"/>
    <w:rsid w:val="52C25974"/>
    <w:rsid w:val="52C3F3FC"/>
    <w:rsid w:val="52C707AB"/>
    <w:rsid w:val="52C7C56E"/>
    <w:rsid w:val="52C87B7A"/>
    <w:rsid w:val="52CD1B6C"/>
    <w:rsid w:val="52CDC3A6"/>
    <w:rsid w:val="52CF60BD"/>
    <w:rsid w:val="52D0331C"/>
    <w:rsid w:val="52D7EC18"/>
    <w:rsid w:val="52D9D8C8"/>
    <w:rsid w:val="52E0E462"/>
    <w:rsid w:val="52F6FBD4"/>
    <w:rsid w:val="52F70D5A"/>
    <w:rsid w:val="52F93806"/>
    <w:rsid w:val="52F965BA"/>
    <w:rsid w:val="52FBD1FF"/>
    <w:rsid w:val="52FD060C"/>
    <w:rsid w:val="52FEBC67"/>
    <w:rsid w:val="53004470"/>
    <w:rsid w:val="53005BA5"/>
    <w:rsid w:val="53098C87"/>
    <w:rsid w:val="530C7050"/>
    <w:rsid w:val="530E2A83"/>
    <w:rsid w:val="53188963"/>
    <w:rsid w:val="532685C9"/>
    <w:rsid w:val="53363BBE"/>
    <w:rsid w:val="533A761C"/>
    <w:rsid w:val="533B04B9"/>
    <w:rsid w:val="533C3688"/>
    <w:rsid w:val="53442B28"/>
    <w:rsid w:val="53482BFE"/>
    <w:rsid w:val="534FAE2A"/>
    <w:rsid w:val="535760E5"/>
    <w:rsid w:val="53594B48"/>
    <w:rsid w:val="53605267"/>
    <w:rsid w:val="53618B9F"/>
    <w:rsid w:val="5367C4C2"/>
    <w:rsid w:val="536FDEA0"/>
    <w:rsid w:val="5373ED09"/>
    <w:rsid w:val="537451C2"/>
    <w:rsid w:val="53815F1D"/>
    <w:rsid w:val="5385189A"/>
    <w:rsid w:val="53868325"/>
    <w:rsid w:val="538898C8"/>
    <w:rsid w:val="538B98FD"/>
    <w:rsid w:val="5392FE75"/>
    <w:rsid w:val="53938662"/>
    <w:rsid w:val="53A21F5A"/>
    <w:rsid w:val="53AAEA70"/>
    <w:rsid w:val="53B6D4B2"/>
    <w:rsid w:val="53BB84C7"/>
    <w:rsid w:val="53BBDE5B"/>
    <w:rsid w:val="53C03D22"/>
    <w:rsid w:val="53C38896"/>
    <w:rsid w:val="53C445C9"/>
    <w:rsid w:val="53D000D5"/>
    <w:rsid w:val="53D67835"/>
    <w:rsid w:val="53F23D8C"/>
    <w:rsid w:val="53F3CF68"/>
    <w:rsid w:val="53F5A09C"/>
    <w:rsid w:val="53F67A61"/>
    <w:rsid w:val="53F76351"/>
    <w:rsid w:val="53F779D7"/>
    <w:rsid w:val="53FD277B"/>
    <w:rsid w:val="54082E38"/>
    <w:rsid w:val="540C49E2"/>
    <w:rsid w:val="5414430A"/>
    <w:rsid w:val="54188DF3"/>
    <w:rsid w:val="5419B179"/>
    <w:rsid w:val="541EEEB0"/>
    <w:rsid w:val="54230BAF"/>
    <w:rsid w:val="5423FDC3"/>
    <w:rsid w:val="5424B7BC"/>
    <w:rsid w:val="5424F20A"/>
    <w:rsid w:val="5428A15D"/>
    <w:rsid w:val="542FA51F"/>
    <w:rsid w:val="5431DE8C"/>
    <w:rsid w:val="54390D9B"/>
    <w:rsid w:val="543F622D"/>
    <w:rsid w:val="54412AAA"/>
    <w:rsid w:val="544BDBF9"/>
    <w:rsid w:val="544FB039"/>
    <w:rsid w:val="5452BB68"/>
    <w:rsid w:val="54544A9E"/>
    <w:rsid w:val="5458E2D5"/>
    <w:rsid w:val="545D59B7"/>
    <w:rsid w:val="5467B122"/>
    <w:rsid w:val="54740896"/>
    <w:rsid w:val="54749A96"/>
    <w:rsid w:val="54754F60"/>
    <w:rsid w:val="547AA3A4"/>
    <w:rsid w:val="547E8C75"/>
    <w:rsid w:val="547F513F"/>
    <w:rsid w:val="548096E0"/>
    <w:rsid w:val="548478C4"/>
    <w:rsid w:val="54910968"/>
    <w:rsid w:val="54935FF8"/>
    <w:rsid w:val="54942C72"/>
    <w:rsid w:val="549C5A69"/>
    <w:rsid w:val="54A0528B"/>
    <w:rsid w:val="54A0A683"/>
    <w:rsid w:val="54A388E0"/>
    <w:rsid w:val="54A52211"/>
    <w:rsid w:val="54A68FEA"/>
    <w:rsid w:val="54A6D674"/>
    <w:rsid w:val="54ADECF2"/>
    <w:rsid w:val="54B82DFF"/>
    <w:rsid w:val="54BB672B"/>
    <w:rsid w:val="54BD7D98"/>
    <w:rsid w:val="54C6D029"/>
    <w:rsid w:val="54C80876"/>
    <w:rsid w:val="54D1BD9D"/>
    <w:rsid w:val="54D28476"/>
    <w:rsid w:val="54DE5012"/>
    <w:rsid w:val="54E61480"/>
    <w:rsid w:val="54E8644C"/>
    <w:rsid w:val="54E8D809"/>
    <w:rsid w:val="54EB40A6"/>
    <w:rsid w:val="54EC7DE2"/>
    <w:rsid w:val="54F5F2F6"/>
    <w:rsid w:val="54FC1D76"/>
    <w:rsid w:val="54FC5FB6"/>
    <w:rsid w:val="54FE2671"/>
    <w:rsid w:val="5502151F"/>
    <w:rsid w:val="5502F157"/>
    <w:rsid w:val="5509B738"/>
    <w:rsid w:val="550BE8CF"/>
    <w:rsid w:val="5513BC00"/>
    <w:rsid w:val="55147345"/>
    <w:rsid w:val="5515D465"/>
    <w:rsid w:val="55171A4E"/>
    <w:rsid w:val="551C44D3"/>
    <w:rsid w:val="551F0F3F"/>
    <w:rsid w:val="5527C7DF"/>
    <w:rsid w:val="552AC4F2"/>
    <w:rsid w:val="55320B95"/>
    <w:rsid w:val="55393A9F"/>
    <w:rsid w:val="553B5D8C"/>
    <w:rsid w:val="55410010"/>
    <w:rsid w:val="55413934"/>
    <w:rsid w:val="554D56A1"/>
    <w:rsid w:val="554DAC6C"/>
    <w:rsid w:val="554DF094"/>
    <w:rsid w:val="555535B4"/>
    <w:rsid w:val="555883E7"/>
    <w:rsid w:val="555E2A8E"/>
    <w:rsid w:val="55691862"/>
    <w:rsid w:val="55737962"/>
    <w:rsid w:val="557EDA96"/>
    <w:rsid w:val="5581B551"/>
    <w:rsid w:val="5587A531"/>
    <w:rsid w:val="558B2FEB"/>
    <w:rsid w:val="558D02A3"/>
    <w:rsid w:val="558EB01F"/>
    <w:rsid w:val="5591C983"/>
    <w:rsid w:val="55935677"/>
    <w:rsid w:val="559843E5"/>
    <w:rsid w:val="559AF99C"/>
    <w:rsid w:val="559BECE8"/>
    <w:rsid w:val="55A218C8"/>
    <w:rsid w:val="55A44F44"/>
    <w:rsid w:val="55A86519"/>
    <w:rsid w:val="55A9A513"/>
    <w:rsid w:val="55AC099E"/>
    <w:rsid w:val="55AD32E0"/>
    <w:rsid w:val="55B6367C"/>
    <w:rsid w:val="55B6D8B5"/>
    <w:rsid w:val="55B92F4E"/>
    <w:rsid w:val="55BB7E61"/>
    <w:rsid w:val="55BF9783"/>
    <w:rsid w:val="55C439FE"/>
    <w:rsid w:val="55C707D6"/>
    <w:rsid w:val="55CB229B"/>
    <w:rsid w:val="55D0762D"/>
    <w:rsid w:val="55DABDCD"/>
    <w:rsid w:val="55DDC026"/>
    <w:rsid w:val="55E04A48"/>
    <w:rsid w:val="55E1D1F4"/>
    <w:rsid w:val="55E43230"/>
    <w:rsid w:val="55E51AF1"/>
    <w:rsid w:val="55F631CD"/>
    <w:rsid w:val="55F706F7"/>
    <w:rsid w:val="55F96F05"/>
    <w:rsid w:val="55FB9370"/>
    <w:rsid w:val="560040C9"/>
    <w:rsid w:val="5616D35A"/>
    <w:rsid w:val="561BA4E7"/>
    <w:rsid w:val="561E71CC"/>
    <w:rsid w:val="5626F067"/>
    <w:rsid w:val="563086E7"/>
    <w:rsid w:val="5632359A"/>
    <w:rsid w:val="563293FF"/>
    <w:rsid w:val="56360FDF"/>
    <w:rsid w:val="56365E30"/>
    <w:rsid w:val="563F7950"/>
    <w:rsid w:val="56408DBC"/>
    <w:rsid w:val="56474F3D"/>
    <w:rsid w:val="5649EF91"/>
    <w:rsid w:val="564B05C4"/>
    <w:rsid w:val="5656D3D2"/>
    <w:rsid w:val="565ACF12"/>
    <w:rsid w:val="565EF3E5"/>
    <w:rsid w:val="56611146"/>
    <w:rsid w:val="5665282F"/>
    <w:rsid w:val="5669388D"/>
    <w:rsid w:val="566A8234"/>
    <w:rsid w:val="5670771C"/>
    <w:rsid w:val="5675896C"/>
    <w:rsid w:val="5681C9B1"/>
    <w:rsid w:val="568D1927"/>
    <w:rsid w:val="568FC163"/>
    <w:rsid w:val="56935657"/>
    <w:rsid w:val="56937F9D"/>
    <w:rsid w:val="5697318F"/>
    <w:rsid w:val="56995871"/>
    <w:rsid w:val="569B6172"/>
    <w:rsid w:val="569BA155"/>
    <w:rsid w:val="569C8953"/>
    <w:rsid w:val="56A1C686"/>
    <w:rsid w:val="56A1F4E4"/>
    <w:rsid w:val="56A32CD5"/>
    <w:rsid w:val="56A5DC48"/>
    <w:rsid w:val="56A8364F"/>
    <w:rsid w:val="56ADF3E0"/>
    <w:rsid w:val="56B08446"/>
    <w:rsid w:val="56B49287"/>
    <w:rsid w:val="56B79802"/>
    <w:rsid w:val="56B7E1C0"/>
    <w:rsid w:val="56C1F71E"/>
    <w:rsid w:val="56C79BA8"/>
    <w:rsid w:val="56CE78AD"/>
    <w:rsid w:val="56D324CA"/>
    <w:rsid w:val="56D3E407"/>
    <w:rsid w:val="56D768CA"/>
    <w:rsid w:val="56D95AC6"/>
    <w:rsid w:val="56E0A288"/>
    <w:rsid w:val="56EB4944"/>
    <w:rsid w:val="56EC6690"/>
    <w:rsid w:val="56EDDEEA"/>
    <w:rsid w:val="56EE6EC8"/>
    <w:rsid w:val="56F73547"/>
    <w:rsid w:val="5703CDD2"/>
    <w:rsid w:val="5704DF97"/>
    <w:rsid w:val="570C3FF5"/>
    <w:rsid w:val="570C7B01"/>
    <w:rsid w:val="570D70BC"/>
    <w:rsid w:val="5711A25C"/>
    <w:rsid w:val="571338FE"/>
    <w:rsid w:val="57143FC1"/>
    <w:rsid w:val="571D2377"/>
    <w:rsid w:val="5721A979"/>
    <w:rsid w:val="57388B3C"/>
    <w:rsid w:val="573AE3E4"/>
    <w:rsid w:val="5740410C"/>
    <w:rsid w:val="5742FD28"/>
    <w:rsid w:val="57470503"/>
    <w:rsid w:val="57483A9F"/>
    <w:rsid w:val="5754EFD8"/>
    <w:rsid w:val="57554351"/>
    <w:rsid w:val="5764C69E"/>
    <w:rsid w:val="57657006"/>
    <w:rsid w:val="576931AB"/>
    <w:rsid w:val="576A7705"/>
    <w:rsid w:val="57739724"/>
    <w:rsid w:val="5774EBA4"/>
    <w:rsid w:val="577BEC33"/>
    <w:rsid w:val="57814619"/>
    <w:rsid w:val="578A7794"/>
    <w:rsid w:val="578B0FE2"/>
    <w:rsid w:val="578B50CC"/>
    <w:rsid w:val="57969435"/>
    <w:rsid w:val="5798D428"/>
    <w:rsid w:val="57A435CE"/>
    <w:rsid w:val="57A46909"/>
    <w:rsid w:val="57AAE29F"/>
    <w:rsid w:val="57AE0472"/>
    <w:rsid w:val="57B27BE8"/>
    <w:rsid w:val="57B402F4"/>
    <w:rsid w:val="57B7BB02"/>
    <w:rsid w:val="57BA5519"/>
    <w:rsid w:val="57C05E00"/>
    <w:rsid w:val="57C18FBE"/>
    <w:rsid w:val="57C47724"/>
    <w:rsid w:val="57C71330"/>
    <w:rsid w:val="57CBB129"/>
    <w:rsid w:val="57D83024"/>
    <w:rsid w:val="57D9B173"/>
    <w:rsid w:val="57DC55D0"/>
    <w:rsid w:val="57DEEB51"/>
    <w:rsid w:val="57DFC7CB"/>
    <w:rsid w:val="57E131E8"/>
    <w:rsid w:val="57E200FE"/>
    <w:rsid w:val="57E2F86F"/>
    <w:rsid w:val="57F016E3"/>
    <w:rsid w:val="57F83D38"/>
    <w:rsid w:val="57FB0D77"/>
    <w:rsid w:val="57FD8D8D"/>
    <w:rsid w:val="57FDFC55"/>
    <w:rsid w:val="58024623"/>
    <w:rsid w:val="58074345"/>
    <w:rsid w:val="580C282C"/>
    <w:rsid w:val="5810D6E1"/>
    <w:rsid w:val="58185DB1"/>
    <w:rsid w:val="5818AD27"/>
    <w:rsid w:val="58190196"/>
    <w:rsid w:val="581C7290"/>
    <w:rsid w:val="582228DB"/>
    <w:rsid w:val="582B9655"/>
    <w:rsid w:val="58362EB0"/>
    <w:rsid w:val="583757E9"/>
    <w:rsid w:val="58386124"/>
    <w:rsid w:val="583B9354"/>
    <w:rsid w:val="583CEA38"/>
    <w:rsid w:val="584A6F50"/>
    <w:rsid w:val="58518A68"/>
    <w:rsid w:val="5855F896"/>
    <w:rsid w:val="5857CF20"/>
    <w:rsid w:val="585AF33C"/>
    <w:rsid w:val="585CA7CC"/>
    <w:rsid w:val="585EAA1B"/>
    <w:rsid w:val="58630E70"/>
    <w:rsid w:val="58669374"/>
    <w:rsid w:val="5868DB3E"/>
    <w:rsid w:val="586B0F54"/>
    <w:rsid w:val="586EDC34"/>
    <w:rsid w:val="587157D2"/>
    <w:rsid w:val="5871C697"/>
    <w:rsid w:val="58761C7A"/>
    <w:rsid w:val="587C0CE3"/>
    <w:rsid w:val="5887B603"/>
    <w:rsid w:val="5887EA76"/>
    <w:rsid w:val="588E5E6C"/>
    <w:rsid w:val="588FE57C"/>
    <w:rsid w:val="5892F86F"/>
    <w:rsid w:val="58948D01"/>
    <w:rsid w:val="5898A5AD"/>
    <w:rsid w:val="58A2F801"/>
    <w:rsid w:val="58A61CE4"/>
    <w:rsid w:val="58B21A09"/>
    <w:rsid w:val="58BBA10B"/>
    <w:rsid w:val="58BEB6B0"/>
    <w:rsid w:val="58C9ABDF"/>
    <w:rsid w:val="58CB122A"/>
    <w:rsid w:val="58CCBE41"/>
    <w:rsid w:val="58D34F2C"/>
    <w:rsid w:val="58E05E8A"/>
    <w:rsid w:val="58E30A06"/>
    <w:rsid w:val="58E4C7BC"/>
    <w:rsid w:val="58E7AD0E"/>
    <w:rsid w:val="58E95DC8"/>
    <w:rsid w:val="58ED3A58"/>
    <w:rsid w:val="58EF026E"/>
    <w:rsid w:val="58FA4417"/>
    <w:rsid w:val="5900D85B"/>
    <w:rsid w:val="59097A79"/>
    <w:rsid w:val="591005AF"/>
    <w:rsid w:val="5918F9FE"/>
    <w:rsid w:val="591B88FD"/>
    <w:rsid w:val="591D3466"/>
    <w:rsid w:val="591DFA76"/>
    <w:rsid w:val="591E8C6D"/>
    <w:rsid w:val="59209183"/>
    <w:rsid w:val="59293BA8"/>
    <w:rsid w:val="592F1027"/>
    <w:rsid w:val="5930DC7C"/>
    <w:rsid w:val="5931E2B2"/>
    <w:rsid w:val="593325B5"/>
    <w:rsid w:val="593895C5"/>
    <w:rsid w:val="59396298"/>
    <w:rsid w:val="593BC157"/>
    <w:rsid w:val="593E9218"/>
    <w:rsid w:val="59414976"/>
    <w:rsid w:val="59416D3C"/>
    <w:rsid w:val="59469A3F"/>
    <w:rsid w:val="594DF916"/>
    <w:rsid w:val="595297A0"/>
    <w:rsid w:val="5954172E"/>
    <w:rsid w:val="59627D72"/>
    <w:rsid w:val="5966E088"/>
    <w:rsid w:val="596C9E24"/>
    <w:rsid w:val="596E8C1C"/>
    <w:rsid w:val="59789E3A"/>
    <w:rsid w:val="5990381E"/>
    <w:rsid w:val="59916868"/>
    <w:rsid w:val="5992598D"/>
    <w:rsid w:val="5999E13A"/>
    <w:rsid w:val="599AD400"/>
    <w:rsid w:val="599DBD3E"/>
    <w:rsid w:val="599E3473"/>
    <w:rsid w:val="59A22C20"/>
    <w:rsid w:val="59A8BAF6"/>
    <w:rsid w:val="59A8C4DE"/>
    <w:rsid w:val="59AB0007"/>
    <w:rsid w:val="59B25F76"/>
    <w:rsid w:val="59B64364"/>
    <w:rsid w:val="59BD7E69"/>
    <w:rsid w:val="59BE7128"/>
    <w:rsid w:val="59C53E13"/>
    <w:rsid w:val="59D3CB63"/>
    <w:rsid w:val="59D64699"/>
    <w:rsid w:val="59D6CBDD"/>
    <w:rsid w:val="59DF4CA6"/>
    <w:rsid w:val="59E3F959"/>
    <w:rsid w:val="59E49FEB"/>
    <w:rsid w:val="59E95310"/>
    <w:rsid w:val="59EB4483"/>
    <w:rsid w:val="59EBAF6A"/>
    <w:rsid w:val="59F844E0"/>
    <w:rsid w:val="59FFA8F2"/>
    <w:rsid w:val="5A0ABEB5"/>
    <w:rsid w:val="5A156D4C"/>
    <w:rsid w:val="5A15DFE3"/>
    <w:rsid w:val="5A1B21F6"/>
    <w:rsid w:val="5A24D892"/>
    <w:rsid w:val="5A28C7AD"/>
    <w:rsid w:val="5A2D12C2"/>
    <w:rsid w:val="5A2DA504"/>
    <w:rsid w:val="5A302F05"/>
    <w:rsid w:val="5A33224D"/>
    <w:rsid w:val="5A33E01F"/>
    <w:rsid w:val="5A36990F"/>
    <w:rsid w:val="5A390322"/>
    <w:rsid w:val="5A4C902E"/>
    <w:rsid w:val="5A51837E"/>
    <w:rsid w:val="5A58D5E7"/>
    <w:rsid w:val="5A5D5134"/>
    <w:rsid w:val="5A5DFB6F"/>
    <w:rsid w:val="5A66EEA5"/>
    <w:rsid w:val="5A6B0CDF"/>
    <w:rsid w:val="5A6DB799"/>
    <w:rsid w:val="5A72CC21"/>
    <w:rsid w:val="5A7617C7"/>
    <w:rsid w:val="5A7A0CA4"/>
    <w:rsid w:val="5A7AF41C"/>
    <w:rsid w:val="5A7F282A"/>
    <w:rsid w:val="5A7F6460"/>
    <w:rsid w:val="5A7F8842"/>
    <w:rsid w:val="5A813083"/>
    <w:rsid w:val="5A8C3C80"/>
    <w:rsid w:val="5A8CC919"/>
    <w:rsid w:val="5A8CCE1C"/>
    <w:rsid w:val="5A8FDA8D"/>
    <w:rsid w:val="5A929FD5"/>
    <w:rsid w:val="5A93F539"/>
    <w:rsid w:val="5A9609C5"/>
    <w:rsid w:val="5A995059"/>
    <w:rsid w:val="5A9A08D2"/>
    <w:rsid w:val="5A9D00FC"/>
    <w:rsid w:val="5A9EFFCF"/>
    <w:rsid w:val="5AAEB792"/>
    <w:rsid w:val="5AB13A31"/>
    <w:rsid w:val="5AB28A31"/>
    <w:rsid w:val="5AB74238"/>
    <w:rsid w:val="5ABABCB6"/>
    <w:rsid w:val="5AC4E0AD"/>
    <w:rsid w:val="5ACD0BA5"/>
    <w:rsid w:val="5AD77221"/>
    <w:rsid w:val="5AE18558"/>
    <w:rsid w:val="5AE58FDE"/>
    <w:rsid w:val="5AE79E22"/>
    <w:rsid w:val="5AECC959"/>
    <w:rsid w:val="5AFE1A28"/>
    <w:rsid w:val="5B03838B"/>
    <w:rsid w:val="5B073D97"/>
    <w:rsid w:val="5B075902"/>
    <w:rsid w:val="5B0996E6"/>
    <w:rsid w:val="5B1B14C9"/>
    <w:rsid w:val="5B27720B"/>
    <w:rsid w:val="5B27C84E"/>
    <w:rsid w:val="5B2A4A39"/>
    <w:rsid w:val="5B2B5F18"/>
    <w:rsid w:val="5B2C2983"/>
    <w:rsid w:val="5B2E2CCC"/>
    <w:rsid w:val="5B32C26B"/>
    <w:rsid w:val="5B3A9C0C"/>
    <w:rsid w:val="5B420E73"/>
    <w:rsid w:val="5B497739"/>
    <w:rsid w:val="5B4DBE15"/>
    <w:rsid w:val="5B54E0A9"/>
    <w:rsid w:val="5B55264E"/>
    <w:rsid w:val="5B59519E"/>
    <w:rsid w:val="5B5E43FE"/>
    <w:rsid w:val="5B62E4B5"/>
    <w:rsid w:val="5B6B502D"/>
    <w:rsid w:val="5B6BFF3A"/>
    <w:rsid w:val="5B72B9B1"/>
    <w:rsid w:val="5B7647BA"/>
    <w:rsid w:val="5B79D45F"/>
    <w:rsid w:val="5B7A5227"/>
    <w:rsid w:val="5B7D02E3"/>
    <w:rsid w:val="5B7FE357"/>
    <w:rsid w:val="5B82F0CD"/>
    <w:rsid w:val="5B8A808C"/>
    <w:rsid w:val="5B8C6AC4"/>
    <w:rsid w:val="5B8DC0A7"/>
    <w:rsid w:val="5B8E6E11"/>
    <w:rsid w:val="5B93D3D2"/>
    <w:rsid w:val="5B98D8DA"/>
    <w:rsid w:val="5BA03235"/>
    <w:rsid w:val="5BA87C51"/>
    <w:rsid w:val="5BB3A331"/>
    <w:rsid w:val="5BBF9856"/>
    <w:rsid w:val="5BD34C8E"/>
    <w:rsid w:val="5BD3E2C2"/>
    <w:rsid w:val="5BD6767D"/>
    <w:rsid w:val="5BDBD7C3"/>
    <w:rsid w:val="5BDF3221"/>
    <w:rsid w:val="5BEC6B65"/>
    <w:rsid w:val="5BEECC41"/>
    <w:rsid w:val="5BF0D835"/>
    <w:rsid w:val="5BF7FB09"/>
    <w:rsid w:val="5BF906A7"/>
    <w:rsid w:val="5BFE34D0"/>
    <w:rsid w:val="5BFE530D"/>
    <w:rsid w:val="5BFF6E81"/>
    <w:rsid w:val="5C0278CC"/>
    <w:rsid w:val="5C03F969"/>
    <w:rsid w:val="5C102933"/>
    <w:rsid w:val="5C202577"/>
    <w:rsid w:val="5C2518A6"/>
    <w:rsid w:val="5C28C84A"/>
    <w:rsid w:val="5C294454"/>
    <w:rsid w:val="5C311309"/>
    <w:rsid w:val="5C3965C6"/>
    <w:rsid w:val="5C44BAF7"/>
    <w:rsid w:val="5C4687E7"/>
    <w:rsid w:val="5C49D1B9"/>
    <w:rsid w:val="5C4BF70F"/>
    <w:rsid w:val="5C536202"/>
    <w:rsid w:val="5C59EFB5"/>
    <w:rsid w:val="5C6668CB"/>
    <w:rsid w:val="5C6697E1"/>
    <w:rsid w:val="5C699282"/>
    <w:rsid w:val="5C6BFAFD"/>
    <w:rsid w:val="5C72AE0B"/>
    <w:rsid w:val="5C7966C7"/>
    <w:rsid w:val="5C7C201D"/>
    <w:rsid w:val="5C7EC5BC"/>
    <w:rsid w:val="5C82634C"/>
    <w:rsid w:val="5C83D111"/>
    <w:rsid w:val="5C87A445"/>
    <w:rsid w:val="5C88F096"/>
    <w:rsid w:val="5C90137D"/>
    <w:rsid w:val="5C988A85"/>
    <w:rsid w:val="5C9A9F9B"/>
    <w:rsid w:val="5CA1E671"/>
    <w:rsid w:val="5CA24561"/>
    <w:rsid w:val="5CAB5564"/>
    <w:rsid w:val="5CABDB48"/>
    <w:rsid w:val="5CB20A06"/>
    <w:rsid w:val="5CB21643"/>
    <w:rsid w:val="5CB9844B"/>
    <w:rsid w:val="5CBAD530"/>
    <w:rsid w:val="5CBD964E"/>
    <w:rsid w:val="5CC3E546"/>
    <w:rsid w:val="5CC9BD68"/>
    <w:rsid w:val="5CCDB852"/>
    <w:rsid w:val="5CD5538B"/>
    <w:rsid w:val="5CDA5712"/>
    <w:rsid w:val="5CDBB83A"/>
    <w:rsid w:val="5CDF4DD9"/>
    <w:rsid w:val="5CDF9DDD"/>
    <w:rsid w:val="5CE9A312"/>
    <w:rsid w:val="5CEBAB29"/>
    <w:rsid w:val="5CEEDDB9"/>
    <w:rsid w:val="5CEF64C4"/>
    <w:rsid w:val="5CF062B3"/>
    <w:rsid w:val="5CF5CC9A"/>
    <w:rsid w:val="5CF9EC1D"/>
    <w:rsid w:val="5CFB496D"/>
    <w:rsid w:val="5D033530"/>
    <w:rsid w:val="5D055B27"/>
    <w:rsid w:val="5D11CCA1"/>
    <w:rsid w:val="5D12CD56"/>
    <w:rsid w:val="5D13396A"/>
    <w:rsid w:val="5D1417AD"/>
    <w:rsid w:val="5D15D660"/>
    <w:rsid w:val="5D1BCC5B"/>
    <w:rsid w:val="5D1ED9B8"/>
    <w:rsid w:val="5D2024F2"/>
    <w:rsid w:val="5D23C536"/>
    <w:rsid w:val="5D2B6AAE"/>
    <w:rsid w:val="5D2E4FA2"/>
    <w:rsid w:val="5D3153DD"/>
    <w:rsid w:val="5D3F0BC2"/>
    <w:rsid w:val="5D4009F9"/>
    <w:rsid w:val="5D417E94"/>
    <w:rsid w:val="5D4400FC"/>
    <w:rsid w:val="5D4420E8"/>
    <w:rsid w:val="5D44BE3E"/>
    <w:rsid w:val="5D47850D"/>
    <w:rsid w:val="5D4B2714"/>
    <w:rsid w:val="5D503E2D"/>
    <w:rsid w:val="5D537B6C"/>
    <w:rsid w:val="5D5A9174"/>
    <w:rsid w:val="5D677B9C"/>
    <w:rsid w:val="5D684D03"/>
    <w:rsid w:val="5D6EC83D"/>
    <w:rsid w:val="5D70FF4A"/>
    <w:rsid w:val="5D71353D"/>
    <w:rsid w:val="5D76220F"/>
    <w:rsid w:val="5D797A85"/>
    <w:rsid w:val="5D7A9C77"/>
    <w:rsid w:val="5D7E1B91"/>
    <w:rsid w:val="5D81930B"/>
    <w:rsid w:val="5D81F16F"/>
    <w:rsid w:val="5D8B55BD"/>
    <w:rsid w:val="5D98F010"/>
    <w:rsid w:val="5D9943F1"/>
    <w:rsid w:val="5D9B035C"/>
    <w:rsid w:val="5DA2BA69"/>
    <w:rsid w:val="5DA3FEB1"/>
    <w:rsid w:val="5DAAB8F0"/>
    <w:rsid w:val="5DAAF87B"/>
    <w:rsid w:val="5DB0057C"/>
    <w:rsid w:val="5DB2ED60"/>
    <w:rsid w:val="5DB96ED2"/>
    <w:rsid w:val="5DBE256E"/>
    <w:rsid w:val="5DC2002F"/>
    <w:rsid w:val="5DC4BEB4"/>
    <w:rsid w:val="5DC933E0"/>
    <w:rsid w:val="5DC93CBC"/>
    <w:rsid w:val="5DCCD554"/>
    <w:rsid w:val="5DD3AEB0"/>
    <w:rsid w:val="5DD54479"/>
    <w:rsid w:val="5DDA4D0C"/>
    <w:rsid w:val="5DE736C7"/>
    <w:rsid w:val="5DECB54D"/>
    <w:rsid w:val="5DEFEDAD"/>
    <w:rsid w:val="5DF6A8C4"/>
    <w:rsid w:val="5DFA93CE"/>
    <w:rsid w:val="5E017208"/>
    <w:rsid w:val="5E0563C1"/>
    <w:rsid w:val="5E0811D3"/>
    <w:rsid w:val="5E0BAE58"/>
    <w:rsid w:val="5E0E85EF"/>
    <w:rsid w:val="5E0E8DC3"/>
    <w:rsid w:val="5E0F2995"/>
    <w:rsid w:val="5E0FA34B"/>
    <w:rsid w:val="5E13907F"/>
    <w:rsid w:val="5E1502A2"/>
    <w:rsid w:val="5E1E830F"/>
    <w:rsid w:val="5E25A646"/>
    <w:rsid w:val="5E27E6F1"/>
    <w:rsid w:val="5E291FEE"/>
    <w:rsid w:val="5E2A3DFA"/>
    <w:rsid w:val="5E2B5C9C"/>
    <w:rsid w:val="5E2CBEA2"/>
    <w:rsid w:val="5E31F1CA"/>
    <w:rsid w:val="5E327D48"/>
    <w:rsid w:val="5E35AA29"/>
    <w:rsid w:val="5E3B0F29"/>
    <w:rsid w:val="5E52295A"/>
    <w:rsid w:val="5E55D5D2"/>
    <w:rsid w:val="5E5A2929"/>
    <w:rsid w:val="5E5B6E44"/>
    <w:rsid w:val="5E5E6740"/>
    <w:rsid w:val="5E61CBAC"/>
    <w:rsid w:val="5E6BBD45"/>
    <w:rsid w:val="5E7DD9B1"/>
    <w:rsid w:val="5E83D9D6"/>
    <w:rsid w:val="5E8A69F2"/>
    <w:rsid w:val="5E8C15B7"/>
    <w:rsid w:val="5E8F42B4"/>
    <w:rsid w:val="5E92C84A"/>
    <w:rsid w:val="5E94DDA2"/>
    <w:rsid w:val="5E95CB80"/>
    <w:rsid w:val="5E95D63A"/>
    <w:rsid w:val="5E988708"/>
    <w:rsid w:val="5EA192DA"/>
    <w:rsid w:val="5EA240C9"/>
    <w:rsid w:val="5EAF5AE7"/>
    <w:rsid w:val="5EAFB8C4"/>
    <w:rsid w:val="5EB14514"/>
    <w:rsid w:val="5EB1EF30"/>
    <w:rsid w:val="5EB29CE0"/>
    <w:rsid w:val="5EB998F1"/>
    <w:rsid w:val="5EB9C446"/>
    <w:rsid w:val="5EC62BFB"/>
    <w:rsid w:val="5EC7EC07"/>
    <w:rsid w:val="5ED449F8"/>
    <w:rsid w:val="5ED51FAD"/>
    <w:rsid w:val="5ED85D06"/>
    <w:rsid w:val="5EE8A63B"/>
    <w:rsid w:val="5EEABB12"/>
    <w:rsid w:val="5EEDA06E"/>
    <w:rsid w:val="5EF5CC27"/>
    <w:rsid w:val="5EF99DDA"/>
    <w:rsid w:val="5EF9DC14"/>
    <w:rsid w:val="5EFE62FB"/>
    <w:rsid w:val="5F0F0631"/>
    <w:rsid w:val="5F106610"/>
    <w:rsid w:val="5F192047"/>
    <w:rsid w:val="5F1AA02B"/>
    <w:rsid w:val="5F1C0932"/>
    <w:rsid w:val="5F1F2803"/>
    <w:rsid w:val="5F20A96F"/>
    <w:rsid w:val="5F224321"/>
    <w:rsid w:val="5F29ED04"/>
    <w:rsid w:val="5F34C7D4"/>
    <w:rsid w:val="5F3C364C"/>
    <w:rsid w:val="5F4011BF"/>
    <w:rsid w:val="5F439F6A"/>
    <w:rsid w:val="5F4570A2"/>
    <w:rsid w:val="5F507678"/>
    <w:rsid w:val="5F5DC30F"/>
    <w:rsid w:val="5F669F8D"/>
    <w:rsid w:val="5F6B7047"/>
    <w:rsid w:val="5F75DEC7"/>
    <w:rsid w:val="5F77105C"/>
    <w:rsid w:val="5F792593"/>
    <w:rsid w:val="5F7F3278"/>
    <w:rsid w:val="5F8A36F0"/>
    <w:rsid w:val="5F91FE48"/>
    <w:rsid w:val="5F99AA74"/>
    <w:rsid w:val="5F9B5DE0"/>
    <w:rsid w:val="5F9E78F5"/>
    <w:rsid w:val="5F9E944E"/>
    <w:rsid w:val="5F9E99C4"/>
    <w:rsid w:val="5FA3AF22"/>
    <w:rsid w:val="5FA67C96"/>
    <w:rsid w:val="5FA7184E"/>
    <w:rsid w:val="5FA8890C"/>
    <w:rsid w:val="5FAA8931"/>
    <w:rsid w:val="5FAD6BA6"/>
    <w:rsid w:val="5FADFECF"/>
    <w:rsid w:val="5FB08E39"/>
    <w:rsid w:val="5FB71CCF"/>
    <w:rsid w:val="5FBCD02A"/>
    <w:rsid w:val="5FBDD3FB"/>
    <w:rsid w:val="5FBEB46D"/>
    <w:rsid w:val="5FBF2AD9"/>
    <w:rsid w:val="5FCE1CA7"/>
    <w:rsid w:val="5FCE32B5"/>
    <w:rsid w:val="5FD6B3E2"/>
    <w:rsid w:val="5FD96D44"/>
    <w:rsid w:val="5FE45D3A"/>
    <w:rsid w:val="5FE4D294"/>
    <w:rsid w:val="5FE90D0D"/>
    <w:rsid w:val="5FECA3A3"/>
    <w:rsid w:val="5FEFBDDF"/>
    <w:rsid w:val="5FF1FDEA"/>
    <w:rsid w:val="5FF87C19"/>
    <w:rsid w:val="60007E71"/>
    <w:rsid w:val="60082703"/>
    <w:rsid w:val="6008BDC2"/>
    <w:rsid w:val="600A28CE"/>
    <w:rsid w:val="600F8958"/>
    <w:rsid w:val="60113717"/>
    <w:rsid w:val="60121854"/>
    <w:rsid w:val="601A4603"/>
    <w:rsid w:val="601BFFB5"/>
    <w:rsid w:val="60255ECF"/>
    <w:rsid w:val="602DF44A"/>
    <w:rsid w:val="602F85B8"/>
    <w:rsid w:val="60354C7C"/>
    <w:rsid w:val="60360579"/>
    <w:rsid w:val="604157D4"/>
    <w:rsid w:val="6044B853"/>
    <w:rsid w:val="6047A4BA"/>
    <w:rsid w:val="60489EB4"/>
    <w:rsid w:val="604D994E"/>
    <w:rsid w:val="60512C4D"/>
    <w:rsid w:val="60554E04"/>
    <w:rsid w:val="60602233"/>
    <w:rsid w:val="60603DEA"/>
    <w:rsid w:val="606DDC96"/>
    <w:rsid w:val="606FB5F9"/>
    <w:rsid w:val="60712904"/>
    <w:rsid w:val="607686A7"/>
    <w:rsid w:val="60778234"/>
    <w:rsid w:val="6077D6C2"/>
    <w:rsid w:val="607FA307"/>
    <w:rsid w:val="6086C6A6"/>
    <w:rsid w:val="60887613"/>
    <w:rsid w:val="608EAB6D"/>
    <w:rsid w:val="608F6011"/>
    <w:rsid w:val="6094BD1D"/>
    <w:rsid w:val="609BE4F6"/>
    <w:rsid w:val="60A18B81"/>
    <w:rsid w:val="60A5D05D"/>
    <w:rsid w:val="60AF9849"/>
    <w:rsid w:val="60B4AC72"/>
    <w:rsid w:val="60BA2E9A"/>
    <w:rsid w:val="60C02408"/>
    <w:rsid w:val="60C146A6"/>
    <w:rsid w:val="60C377E1"/>
    <w:rsid w:val="60C9A4A1"/>
    <w:rsid w:val="60D0EF35"/>
    <w:rsid w:val="60D26F17"/>
    <w:rsid w:val="60D443AE"/>
    <w:rsid w:val="60D94775"/>
    <w:rsid w:val="60DC63FE"/>
    <w:rsid w:val="60E05D12"/>
    <w:rsid w:val="60E1CED9"/>
    <w:rsid w:val="60E478D1"/>
    <w:rsid w:val="60E4ED61"/>
    <w:rsid w:val="60E55E40"/>
    <w:rsid w:val="60E5C7B5"/>
    <w:rsid w:val="60E5D89F"/>
    <w:rsid w:val="60F173AB"/>
    <w:rsid w:val="60F270EB"/>
    <w:rsid w:val="60F2EF89"/>
    <w:rsid w:val="60F47B66"/>
    <w:rsid w:val="60F64C87"/>
    <w:rsid w:val="60FCACB5"/>
    <w:rsid w:val="6103EF36"/>
    <w:rsid w:val="611339DA"/>
    <w:rsid w:val="61147A92"/>
    <w:rsid w:val="61160E97"/>
    <w:rsid w:val="6121CC15"/>
    <w:rsid w:val="61238C6B"/>
    <w:rsid w:val="612426A6"/>
    <w:rsid w:val="6133859A"/>
    <w:rsid w:val="614195A1"/>
    <w:rsid w:val="6142CE06"/>
    <w:rsid w:val="6149CBA8"/>
    <w:rsid w:val="614CFFA4"/>
    <w:rsid w:val="614FEDFC"/>
    <w:rsid w:val="614FFFCD"/>
    <w:rsid w:val="61583422"/>
    <w:rsid w:val="615A1207"/>
    <w:rsid w:val="615C61A5"/>
    <w:rsid w:val="615F5699"/>
    <w:rsid w:val="61626C5E"/>
    <w:rsid w:val="6168F4F0"/>
    <w:rsid w:val="616C9D64"/>
    <w:rsid w:val="616D7D24"/>
    <w:rsid w:val="616E3A11"/>
    <w:rsid w:val="6171A5E0"/>
    <w:rsid w:val="617561B8"/>
    <w:rsid w:val="617BEF7A"/>
    <w:rsid w:val="617E0541"/>
    <w:rsid w:val="6180AF87"/>
    <w:rsid w:val="6181F1EF"/>
    <w:rsid w:val="61874797"/>
    <w:rsid w:val="618A3EA9"/>
    <w:rsid w:val="618C5EDC"/>
    <w:rsid w:val="6195E6CA"/>
    <w:rsid w:val="61978C0B"/>
    <w:rsid w:val="6197E051"/>
    <w:rsid w:val="61990F13"/>
    <w:rsid w:val="6199C414"/>
    <w:rsid w:val="619AC57E"/>
    <w:rsid w:val="619B9579"/>
    <w:rsid w:val="619BB9E6"/>
    <w:rsid w:val="619BE5B6"/>
    <w:rsid w:val="619DAA0B"/>
    <w:rsid w:val="61A34C75"/>
    <w:rsid w:val="61B29C51"/>
    <w:rsid w:val="61B33AC3"/>
    <w:rsid w:val="61BED17D"/>
    <w:rsid w:val="61C8DBFB"/>
    <w:rsid w:val="61CA5B64"/>
    <w:rsid w:val="61D06FFB"/>
    <w:rsid w:val="61DA0663"/>
    <w:rsid w:val="61DAECBF"/>
    <w:rsid w:val="61DC0D2C"/>
    <w:rsid w:val="61DF0026"/>
    <w:rsid w:val="61E228D6"/>
    <w:rsid w:val="61E79B1E"/>
    <w:rsid w:val="61E7B755"/>
    <w:rsid w:val="61E8E5FA"/>
    <w:rsid w:val="61ED67A5"/>
    <w:rsid w:val="61EDE526"/>
    <w:rsid w:val="61F88C46"/>
    <w:rsid w:val="620D7D69"/>
    <w:rsid w:val="62177572"/>
    <w:rsid w:val="6219C489"/>
    <w:rsid w:val="621B0AAF"/>
    <w:rsid w:val="6224B369"/>
    <w:rsid w:val="6229664D"/>
    <w:rsid w:val="622D50A3"/>
    <w:rsid w:val="6236D5C2"/>
    <w:rsid w:val="623798D7"/>
    <w:rsid w:val="623A34A3"/>
    <w:rsid w:val="623D4E49"/>
    <w:rsid w:val="623E1A81"/>
    <w:rsid w:val="62419568"/>
    <w:rsid w:val="62434FD6"/>
    <w:rsid w:val="624E5974"/>
    <w:rsid w:val="624FD542"/>
    <w:rsid w:val="6252FC40"/>
    <w:rsid w:val="6259AF97"/>
    <w:rsid w:val="6259B293"/>
    <w:rsid w:val="625E786A"/>
    <w:rsid w:val="62614790"/>
    <w:rsid w:val="626539A8"/>
    <w:rsid w:val="62709935"/>
    <w:rsid w:val="62714B33"/>
    <w:rsid w:val="62716C2B"/>
    <w:rsid w:val="62716F17"/>
    <w:rsid w:val="627BDF91"/>
    <w:rsid w:val="627CA650"/>
    <w:rsid w:val="627E5645"/>
    <w:rsid w:val="627E9495"/>
    <w:rsid w:val="6284C7EE"/>
    <w:rsid w:val="62892968"/>
    <w:rsid w:val="628B63EA"/>
    <w:rsid w:val="628C1F08"/>
    <w:rsid w:val="628CC550"/>
    <w:rsid w:val="628D03B9"/>
    <w:rsid w:val="6295E9C1"/>
    <w:rsid w:val="62961664"/>
    <w:rsid w:val="62995D08"/>
    <w:rsid w:val="629BA2A8"/>
    <w:rsid w:val="629BD9E1"/>
    <w:rsid w:val="629D45BF"/>
    <w:rsid w:val="62A11CA4"/>
    <w:rsid w:val="62AB3D57"/>
    <w:rsid w:val="62B26887"/>
    <w:rsid w:val="62B3EA3C"/>
    <w:rsid w:val="62B44048"/>
    <w:rsid w:val="62B9D2BD"/>
    <w:rsid w:val="62BE23E1"/>
    <w:rsid w:val="62C161BC"/>
    <w:rsid w:val="62C16BEA"/>
    <w:rsid w:val="62C94553"/>
    <w:rsid w:val="62CC23D7"/>
    <w:rsid w:val="62CF690B"/>
    <w:rsid w:val="62D37D2E"/>
    <w:rsid w:val="62D7CFFF"/>
    <w:rsid w:val="62DE1E9C"/>
    <w:rsid w:val="62DF9928"/>
    <w:rsid w:val="62E3D624"/>
    <w:rsid w:val="62E47057"/>
    <w:rsid w:val="62E5A510"/>
    <w:rsid w:val="62EC6981"/>
    <w:rsid w:val="62ED0A91"/>
    <w:rsid w:val="62F4C3BB"/>
    <w:rsid w:val="62F522B6"/>
    <w:rsid w:val="62F80D3D"/>
    <w:rsid w:val="62FA105B"/>
    <w:rsid w:val="62FC284C"/>
    <w:rsid w:val="62FDE468"/>
    <w:rsid w:val="6304A797"/>
    <w:rsid w:val="6317F635"/>
    <w:rsid w:val="631CD1A2"/>
    <w:rsid w:val="631CE338"/>
    <w:rsid w:val="632154D4"/>
    <w:rsid w:val="6321568B"/>
    <w:rsid w:val="632C7841"/>
    <w:rsid w:val="63382F8F"/>
    <w:rsid w:val="63387F37"/>
    <w:rsid w:val="634C25A4"/>
    <w:rsid w:val="634D00D3"/>
    <w:rsid w:val="634DEC24"/>
    <w:rsid w:val="63523E71"/>
    <w:rsid w:val="6352DED9"/>
    <w:rsid w:val="6353A1BA"/>
    <w:rsid w:val="6354474D"/>
    <w:rsid w:val="636714A3"/>
    <w:rsid w:val="63672B4C"/>
    <w:rsid w:val="636C2D73"/>
    <w:rsid w:val="63789D0A"/>
    <w:rsid w:val="637D4A43"/>
    <w:rsid w:val="638219C8"/>
    <w:rsid w:val="638772C8"/>
    <w:rsid w:val="638F48EA"/>
    <w:rsid w:val="63920BAC"/>
    <w:rsid w:val="6392F959"/>
    <w:rsid w:val="639FC6C3"/>
    <w:rsid w:val="63A0AE50"/>
    <w:rsid w:val="63A5222E"/>
    <w:rsid w:val="63A64B41"/>
    <w:rsid w:val="63B1A331"/>
    <w:rsid w:val="63B1EEA2"/>
    <w:rsid w:val="63B4C5FE"/>
    <w:rsid w:val="63C2BA5B"/>
    <w:rsid w:val="63C68406"/>
    <w:rsid w:val="63C72E2E"/>
    <w:rsid w:val="63CB83E1"/>
    <w:rsid w:val="63CED31D"/>
    <w:rsid w:val="63D807BD"/>
    <w:rsid w:val="63DF6EDA"/>
    <w:rsid w:val="63E01389"/>
    <w:rsid w:val="63E3E4E0"/>
    <w:rsid w:val="63E569E5"/>
    <w:rsid w:val="63E892A8"/>
    <w:rsid w:val="63F03749"/>
    <w:rsid w:val="63F09680"/>
    <w:rsid w:val="63F0FB0E"/>
    <w:rsid w:val="63FDA2AE"/>
    <w:rsid w:val="63FEC922"/>
    <w:rsid w:val="6400E6C5"/>
    <w:rsid w:val="64085265"/>
    <w:rsid w:val="6409D2EF"/>
    <w:rsid w:val="6410D1C8"/>
    <w:rsid w:val="64136534"/>
    <w:rsid w:val="6415D1E2"/>
    <w:rsid w:val="6419FE34"/>
    <w:rsid w:val="642A1E0C"/>
    <w:rsid w:val="642D44CC"/>
    <w:rsid w:val="643481AC"/>
    <w:rsid w:val="643AF787"/>
    <w:rsid w:val="6443EAB0"/>
    <w:rsid w:val="64498765"/>
    <w:rsid w:val="644D67D8"/>
    <w:rsid w:val="64521620"/>
    <w:rsid w:val="6452AEDC"/>
    <w:rsid w:val="645C1A3B"/>
    <w:rsid w:val="645DB892"/>
    <w:rsid w:val="6463B183"/>
    <w:rsid w:val="646A264E"/>
    <w:rsid w:val="646E31B3"/>
    <w:rsid w:val="646E8335"/>
    <w:rsid w:val="6472031F"/>
    <w:rsid w:val="64730E05"/>
    <w:rsid w:val="647A527D"/>
    <w:rsid w:val="647E62BE"/>
    <w:rsid w:val="647E93AC"/>
    <w:rsid w:val="647F3A41"/>
    <w:rsid w:val="648552E9"/>
    <w:rsid w:val="64927340"/>
    <w:rsid w:val="64949BB8"/>
    <w:rsid w:val="649E61B0"/>
    <w:rsid w:val="64A0D520"/>
    <w:rsid w:val="64A55F52"/>
    <w:rsid w:val="64A5DE5E"/>
    <w:rsid w:val="64A9D216"/>
    <w:rsid w:val="64AEE5B8"/>
    <w:rsid w:val="64B17A9D"/>
    <w:rsid w:val="64B4A2E7"/>
    <w:rsid w:val="64B8B5A7"/>
    <w:rsid w:val="64B98515"/>
    <w:rsid w:val="64D01CA7"/>
    <w:rsid w:val="64D482A3"/>
    <w:rsid w:val="64D53022"/>
    <w:rsid w:val="64D66F62"/>
    <w:rsid w:val="64D6AEF6"/>
    <w:rsid w:val="64D6B76E"/>
    <w:rsid w:val="64DEEF9D"/>
    <w:rsid w:val="64E0A9D4"/>
    <w:rsid w:val="64E24D98"/>
    <w:rsid w:val="64E3FB65"/>
    <w:rsid w:val="64EEB94E"/>
    <w:rsid w:val="64EEC1D5"/>
    <w:rsid w:val="64EF5716"/>
    <w:rsid w:val="64F15D1B"/>
    <w:rsid w:val="64F2890C"/>
    <w:rsid w:val="64F42B4E"/>
    <w:rsid w:val="64FD12BD"/>
    <w:rsid w:val="65027590"/>
    <w:rsid w:val="650715E0"/>
    <w:rsid w:val="650F2E49"/>
    <w:rsid w:val="65125EA2"/>
    <w:rsid w:val="65158499"/>
    <w:rsid w:val="6516DDD8"/>
    <w:rsid w:val="651A7752"/>
    <w:rsid w:val="65223ABE"/>
    <w:rsid w:val="652E48F9"/>
    <w:rsid w:val="6531FDB9"/>
    <w:rsid w:val="65332A4A"/>
    <w:rsid w:val="65337D58"/>
    <w:rsid w:val="65341762"/>
    <w:rsid w:val="654ACAF7"/>
    <w:rsid w:val="654B3A37"/>
    <w:rsid w:val="6550B9F9"/>
    <w:rsid w:val="65541032"/>
    <w:rsid w:val="6557CD6A"/>
    <w:rsid w:val="6558CA0B"/>
    <w:rsid w:val="6563D769"/>
    <w:rsid w:val="656650FC"/>
    <w:rsid w:val="6567D80B"/>
    <w:rsid w:val="6568CF48"/>
    <w:rsid w:val="65690E41"/>
    <w:rsid w:val="6574EDD6"/>
    <w:rsid w:val="657AD909"/>
    <w:rsid w:val="657FDDBF"/>
    <w:rsid w:val="65806E13"/>
    <w:rsid w:val="65863DAC"/>
    <w:rsid w:val="658A637B"/>
    <w:rsid w:val="65903F40"/>
    <w:rsid w:val="659CC625"/>
    <w:rsid w:val="65AD86E3"/>
    <w:rsid w:val="65AF954D"/>
    <w:rsid w:val="65B51731"/>
    <w:rsid w:val="65B6D5EB"/>
    <w:rsid w:val="65B73C2F"/>
    <w:rsid w:val="65B839B1"/>
    <w:rsid w:val="65BA6EED"/>
    <w:rsid w:val="65BB90F1"/>
    <w:rsid w:val="65BD0557"/>
    <w:rsid w:val="65C1F26F"/>
    <w:rsid w:val="65C3519C"/>
    <w:rsid w:val="65C5B87B"/>
    <w:rsid w:val="65C5DF37"/>
    <w:rsid w:val="65C74C1B"/>
    <w:rsid w:val="65CBDDAC"/>
    <w:rsid w:val="65DD5E16"/>
    <w:rsid w:val="65DDD421"/>
    <w:rsid w:val="65E25AD2"/>
    <w:rsid w:val="65E9771A"/>
    <w:rsid w:val="65E9C63F"/>
    <w:rsid w:val="65EA8C98"/>
    <w:rsid w:val="65EF3530"/>
    <w:rsid w:val="65F0EF1A"/>
    <w:rsid w:val="65F3EB91"/>
    <w:rsid w:val="65F48368"/>
    <w:rsid w:val="660B5AAE"/>
    <w:rsid w:val="6610C8C2"/>
    <w:rsid w:val="6615164E"/>
    <w:rsid w:val="661C0C3D"/>
    <w:rsid w:val="661D7C0D"/>
    <w:rsid w:val="662A943D"/>
    <w:rsid w:val="662C031C"/>
    <w:rsid w:val="662E0C52"/>
    <w:rsid w:val="662E5A7C"/>
    <w:rsid w:val="6634A2FE"/>
    <w:rsid w:val="66379FB2"/>
    <w:rsid w:val="66382E6B"/>
    <w:rsid w:val="663D0150"/>
    <w:rsid w:val="66428FD5"/>
    <w:rsid w:val="6644F0CC"/>
    <w:rsid w:val="66457602"/>
    <w:rsid w:val="66464527"/>
    <w:rsid w:val="6646647C"/>
    <w:rsid w:val="6648BFCD"/>
    <w:rsid w:val="664CECC0"/>
    <w:rsid w:val="6650B7FC"/>
    <w:rsid w:val="665BE4FC"/>
    <w:rsid w:val="665C58A1"/>
    <w:rsid w:val="665F708E"/>
    <w:rsid w:val="6661F67B"/>
    <w:rsid w:val="66625A03"/>
    <w:rsid w:val="66646E90"/>
    <w:rsid w:val="666D2EC5"/>
    <w:rsid w:val="666DB902"/>
    <w:rsid w:val="66743A61"/>
    <w:rsid w:val="6675CD54"/>
    <w:rsid w:val="667A15EA"/>
    <w:rsid w:val="667C9CA6"/>
    <w:rsid w:val="667E3D0E"/>
    <w:rsid w:val="6680FEAF"/>
    <w:rsid w:val="6689498C"/>
    <w:rsid w:val="668E341F"/>
    <w:rsid w:val="66911769"/>
    <w:rsid w:val="6691E77C"/>
    <w:rsid w:val="6697844E"/>
    <w:rsid w:val="669A53F6"/>
    <w:rsid w:val="669B171F"/>
    <w:rsid w:val="669D25CC"/>
    <w:rsid w:val="669D9D94"/>
    <w:rsid w:val="66A01851"/>
    <w:rsid w:val="66A1B502"/>
    <w:rsid w:val="66A752B0"/>
    <w:rsid w:val="66A86458"/>
    <w:rsid w:val="66A99465"/>
    <w:rsid w:val="66AC4327"/>
    <w:rsid w:val="66AC9937"/>
    <w:rsid w:val="66AD4777"/>
    <w:rsid w:val="66B42748"/>
    <w:rsid w:val="66B8D01B"/>
    <w:rsid w:val="66B9F2D7"/>
    <w:rsid w:val="66BFEA40"/>
    <w:rsid w:val="66C9CC7C"/>
    <w:rsid w:val="66CB96F7"/>
    <w:rsid w:val="66CED59E"/>
    <w:rsid w:val="66D2FF3A"/>
    <w:rsid w:val="66D34E60"/>
    <w:rsid w:val="66D8F721"/>
    <w:rsid w:val="66D9C3E3"/>
    <w:rsid w:val="66DC836E"/>
    <w:rsid w:val="66DFB43F"/>
    <w:rsid w:val="66E1CC26"/>
    <w:rsid w:val="66E999E6"/>
    <w:rsid w:val="66F48F0D"/>
    <w:rsid w:val="66F60A48"/>
    <w:rsid w:val="66F6C914"/>
    <w:rsid w:val="66F76CE8"/>
    <w:rsid w:val="66F7D104"/>
    <w:rsid w:val="66FB2BB4"/>
    <w:rsid w:val="67002887"/>
    <w:rsid w:val="670252C3"/>
    <w:rsid w:val="671046E8"/>
    <w:rsid w:val="67166DC6"/>
    <w:rsid w:val="671AC6D5"/>
    <w:rsid w:val="67204D0C"/>
    <w:rsid w:val="67238569"/>
    <w:rsid w:val="672ED3C5"/>
    <w:rsid w:val="672F09F9"/>
    <w:rsid w:val="67341983"/>
    <w:rsid w:val="673948F8"/>
    <w:rsid w:val="6740B5F7"/>
    <w:rsid w:val="6740DAB5"/>
    <w:rsid w:val="674142B1"/>
    <w:rsid w:val="674CB5FE"/>
    <w:rsid w:val="674F7E93"/>
    <w:rsid w:val="67511606"/>
    <w:rsid w:val="675643E3"/>
    <w:rsid w:val="6757FF43"/>
    <w:rsid w:val="675FDE1B"/>
    <w:rsid w:val="67609876"/>
    <w:rsid w:val="676D9801"/>
    <w:rsid w:val="6773EA75"/>
    <w:rsid w:val="6774F3CF"/>
    <w:rsid w:val="67798F63"/>
    <w:rsid w:val="6785151E"/>
    <w:rsid w:val="6787E00A"/>
    <w:rsid w:val="67887520"/>
    <w:rsid w:val="679DB644"/>
    <w:rsid w:val="67A685B6"/>
    <w:rsid w:val="67B24BAF"/>
    <w:rsid w:val="67B5BF84"/>
    <w:rsid w:val="67C33435"/>
    <w:rsid w:val="67D06C0A"/>
    <w:rsid w:val="67DDA22E"/>
    <w:rsid w:val="67DEEC85"/>
    <w:rsid w:val="67E1C1EC"/>
    <w:rsid w:val="67E58CBB"/>
    <w:rsid w:val="67EC3BDB"/>
    <w:rsid w:val="67EDB014"/>
    <w:rsid w:val="67F0B4F5"/>
    <w:rsid w:val="67F13A75"/>
    <w:rsid w:val="67F99B6A"/>
    <w:rsid w:val="67FE6158"/>
    <w:rsid w:val="6806CDE8"/>
    <w:rsid w:val="682154E3"/>
    <w:rsid w:val="68239777"/>
    <w:rsid w:val="682E954C"/>
    <w:rsid w:val="682F636F"/>
    <w:rsid w:val="68359504"/>
    <w:rsid w:val="6837A1B7"/>
    <w:rsid w:val="684069C5"/>
    <w:rsid w:val="684121AC"/>
    <w:rsid w:val="684234C1"/>
    <w:rsid w:val="68427607"/>
    <w:rsid w:val="684C5313"/>
    <w:rsid w:val="684E4360"/>
    <w:rsid w:val="684F44C8"/>
    <w:rsid w:val="684FA5C2"/>
    <w:rsid w:val="6852DE8D"/>
    <w:rsid w:val="685830B2"/>
    <w:rsid w:val="68595C16"/>
    <w:rsid w:val="685D0ACB"/>
    <w:rsid w:val="6865CCB8"/>
    <w:rsid w:val="686930BA"/>
    <w:rsid w:val="68699FBC"/>
    <w:rsid w:val="6869E67F"/>
    <w:rsid w:val="686B6DC6"/>
    <w:rsid w:val="6872F2A6"/>
    <w:rsid w:val="687FDF99"/>
    <w:rsid w:val="688499D3"/>
    <w:rsid w:val="68889740"/>
    <w:rsid w:val="68923388"/>
    <w:rsid w:val="689509BD"/>
    <w:rsid w:val="689D9711"/>
    <w:rsid w:val="68A179DD"/>
    <w:rsid w:val="68A1DDFC"/>
    <w:rsid w:val="68A54A3E"/>
    <w:rsid w:val="68A72A32"/>
    <w:rsid w:val="68A932AF"/>
    <w:rsid w:val="68B18A89"/>
    <w:rsid w:val="68B35E6E"/>
    <w:rsid w:val="68B5DF05"/>
    <w:rsid w:val="68BFF58F"/>
    <w:rsid w:val="68C11C65"/>
    <w:rsid w:val="68C2A1CF"/>
    <w:rsid w:val="68C855D6"/>
    <w:rsid w:val="68C8A003"/>
    <w:rsid w:val="68C8A4F3"/>
    <w:rsid w:val="68CFF4E9"/>
    <w:rsid w:val="68D5B299"/>
    <w:rsid w:val="68DCAA27"/>
    <w:rsid w:val="68E215A0"/>
    <w:rsid w:val="68E76068"/>
    <w:rsid w:val="68ED6250"/>
    <w:rsid w:val="68EDE1F0"/>
    <w:rsid w:val="68F2C98A"/>
    <w:rsid w:val="68F631B0"/>
    <w:rsid w:val="68F8003E"/>
    <w:rsid w:val="68FBE37E"/>
    <w:rsid w:val="69044EC4"/>
    <w:rsid w:val="690A6F65"/>
    <w:rsid w:val="690CE0F8"/>
    <w:rsid w:val="690D065D"/>
    <w:rsid w:val="691D3C03"/>
    <w:rsid w:val="691DD7F2"/>
    <w:rsid w:val="692066C3"/>
    <w:rsid w:val="69230995"/>
    <w:rsid w:val="6926896D"/>
    <w:rsid w:val="692EBB5D"/>
    <w:rsid w:val="6942F92F"/>
    <w:rsid w:val="6945B7DB"/>
    <w:rsid w:val="6947C1E3"/>
    <w:rsid w:val="694AD279"/>
    <w:rsid w:val="694C949B"/>
    <w:rsid w:val="69509A8D"/>
    <w:rsid w:val="6953C232"/>
    <w:rsid w:val="6956DEAF"/>
    <w:rsid w:val="6956F612"/>
    <w:rsid w:val="695C2A2A"/>
    <w:rsid w:val="695D06E4"/>
    <w:rsid w:val="695D4E3F"/>
    <w:rsid w:val="696AEBF6"/>
    <w:rsid w:val="696E25E0"/>
    <w:rsid w:val="696FFBCC"/>
    <w:rsid w:val="69797DD8"/>
    <w:rsid w:val="697CCC7B"/>
    <w:rsid w:val="697DA877"/>
    <w:rsid w:val="6987C946"/>
    <w:rsid w:val="699B72C2"/>
    <w:rsid w:val="69A25075"/>
    <w:rsid w:val="69A5489C"/>
    <w:rsid w:val="69B2E003"/>
    <w:rsid w:val="69B5CBB2"/>
    <w:rsid w:val="69B679F9"/>
    <w:rsid w:val="69B8306B"/>
    <w:rsid w:val="69C00763"/>
    <w:rsid w:val="69C45546"/>
    <w:rsid w:val="69C9FF7B"/>
    <w:rsid w:val="69CFEA00"/>
    <w:rsid w:val="69D309E1"/>
    <w:rsid w:val="69D42370"/>
    <w:rsid w:val="69D73958"/>
    <w:rsid w:val="69D8B6CA"/>
    <w:rsid w:val="69D945D9"/>
    <w:rsid w:val="69DE27BB"/>
    <w:rsid w:val="69E114C5"/>
    <w:rsid w:val="69E43EFF"/>
    <w:rsid w:val="69E92A6C"/>
    <w:rsid w:val="69EA2405"/>
    <w:rsid w:val="69EEABE4"/>
    <w:rsid w:val="69F1F476"/>
    <w:rsid w:val="69F7E14C"/>
    <w:rsid w:val="69F8FBF1"/>
    <w:rsid w:val="6A00BB5B"/>
    <w:rsid w:val="6A03863B"/>
    <w:rsid w:val="6A03BA80"/>
    <w:rsid w:val="6A0C7DC4"/>
    <w:rsid w:val="6A1517B2"/>
    <w:rsid w:val="6A2072FB"/>
    <w:rsid w:val="6A29EEF4"/>
    <w:rsid w:val="6A2B0231"/>
    <w:rsid w:val="6A383882"/>
    <w:rsid w:val="6A3969A6"/>
    <w:rsid w:val="6A3B6E81"/>
    <w:rsid w:val="6A3F4C32"/>
    <w:rsid w:val="6A411042"/>
    <w:rsid w:val="6A461414"/>
    <w:rsid w:val="6A4DC501"/>
    <w:rsid w:val="6A4DCC8C"/>
    <w:rsid w:val="6A54CBB1"/>
    <w:rsid w:val="6A59A701"/>
    <w:rsid w:val="6A670045"/>
    <w:rsid w:val="6A68A161"/>
    <w:rsid w:val="6A6EB3FB"/>
    <w:rsid w:val="6A710E45"/>
    <w:rsid w:val="6A873912"/>
    <w:rsid w:val="6A900DA2"/>
    <w:rsid w:val="6A94A948"/>
    <w:rsid w:val="6A956C2A"/>
    <w:rsid w:val="6A97885D"/>
    <w:rsid w:val="6A9A09FF"/>
    <w:rsid w:val="6A9B50BC"/>
    <w:rsid w:val="6A9EE85A"/>
    <w:rsid w:val="6AADDD5D"/>
    <w:rsid w:val="6AB334C3"/>
    <w:rsid w:val="6AB6A5DB"/>
    <w:rsid w:val="6ABC2F1E"/>
    <w:rsid w:val="6AC27B70"/>
    <w:rsid w:val="6ACD7C89"/>
    <w:rsid w:val="6AD09023"/>
    <w:rsid w:val="6AD4B835"/>
    <w:rsid w:val="6AD8E890"/>
    <w:rsid w:val="6ADDC4E1"/>
    <w:rsid w:val="6ADF6895"/>
    <w:rsid w:val="6ADF94A9"/>
    <w:rsid w:val="6AE0BF7B"/>
    <w:rsid w:val="6AEEA6DA"/>
    <w:rsid w:val="6AF300AC"/>
    <w:rsid w:val="6AF6637D"/>
    <w:rsid w:val="6AFB62E4"/>
    <w:rsid w:val="6B009351"/>
    <w:rsid w:val="6B04DC54"/>
    <w:rsid w:val="6B083BF9"/>
    <w:rsid w:val="6B08B7C0"/>
    <w:rsid w:val="6B0A8576"/>
    <w:rsid w:val="6B0BC18C"/>
    <w:rsid w:val="6B26BBFC"/>
    <w:rsid w:val="6B275311"/>
    <w:rsid w:val="6B2917E6"/>
    <w:rsid w:val="6B302ED1"/>
    <w:rsid w:val="6B32EFA7"/>
    <w:rsid w:val="6B3BCF6A"/>
    <w:rsid w:val="6B3CADA2"/>
    <w:rsid w:val="6B4265E9"/>
    <w:rsid w:val="6B4661B4"/>
    <w:rsid w:val="6B4712AE"/>
    <w:rsid w:val="6B473F98"/>
    <w:rsid w:val="6B479B38"/>
    <w:rsid w:val="6B4CAC79"/>
    <w:rsid w:val="6B4DBEE5"/>
    <w:rsid w:val="6B51CD7C"/>
    <w:rsid w:val="6B52ED45"/>
    <w:rsid w:val="6B595E9C"/>
    <w:rsid w:val="6B5A4FC9"/>
    <w:rsid w:val="6B5B3695"/>
    <w:rsid w:val="6B5BC527"/>
    <w:rsid w:val="6B5F416D"/>
    <w:rsid w:val="6B6656E3"/>
    <w:rsid w:val="6B761F89"/>
    <w:rsid w:val="6B7EF089"/>
    <w:rsid w:val="6B82151E"/>
    <w:rsid w:val="6B8DC58A"/>
    <w:rsid w:val="6B944543"/>
    <w:rsid w:val="6BA0E917"/>
    <w:rsid w:val="6BA95915"/>
    <w:rsid w:val="6BAC82EE"/>
    <w:rsid w:val="6BADEE82"/>
    <w:rsid w:val="6BAFBE75"/>
    <w:rsid w:val="6BB05D27"/>
    <w:rsid w:val="6BB42F51"/>
    <w:rsid w:val="6BBCE32D"/>
    <w:rsid w:val="6BC04C6B"/>
    <w:rsid w:val="6BC60906"/>
    <w:rsid w:val="6BCBDEFC"/>
    <w:rsid w:val="6BCF35AF"/>
    <w:rsid w:val="6BD00CE1"/>
    <w:rsid w:val="6BD137F3"/>
    <w:rsid w:val="6BD28D40"/>
    <w:rsid w:val="6BD5832B"/>
    <w:rsid w:val="6BD5F071"/>
    <w:rsid w:val="6BD81E2E"/>
    <w:rsid w:val="6BDB0C5F"/>
    <w:rsid w:val="6BDF46EE"/>
    <w:rsid w:val="6BE34DF2"/>
    <w:rsid w:val="6BEB8139"/>
    <w:rsid w:val="6BF971EB"/>
    <w:rsid w:val="6BFE0769"/>
    <w:rsid w:val="6C09EA3D"/>
    <w:rsid w:val="6C0C9482"/>
    <w:rsid w:val="6C173F29"/>
    <w:rsid w:val="6C1B0AB4"/>
    <w:rsid w:val="6C1FD186"/>
    <w:rsid w:val="6C21E06C"/>
    <w:rsid w:val="6C25803A"/>
    <w:rsid w:val="6C2E3177"/>
    <w:rsid w:val="6C355FF4"/>
    <w:rsid w:val="6C3710AD"/>
    <w:rsid w:val="6C3781D2"/>
    <w:rsid w:val="6C3EA1C5"/>
    <w:rsid w:val="6C4B94F0"/>
    <w:rsid w:val="6C4CE0CC"/>
    <w:rsid w:val="6C53D87C"/>
    <w:rsid w:val="6C548594"/>
    <w:rsid w:val="6C5931F1"/>
    <w:rsid w:val="6C602071"/>
    <w:rsid w:val="6C61CF03"/>
    <w:rsid w:val="6C64780A"/>
    <w:rsid w:val="6C67FAA6"/>
    <w:rsid w:val="6C711CA5"/>
    <w:rsid w:val="6C716B2A"/>
    <w:rsid w:val="6C7308EE"/>
    <w:rsid w:val="6C73C9DD"/>
    <w:rsid w:val="6C73D6BC"/>
    <w:rsid w:val="6C79A169"/>
    <w:rsid w:val="6C7B38F7"/>
    <w:rsid w:val="6C7FCEF3"/>
    <w:rsid w:val="6C825922"/>
    <w:rsid w:val="6C82A1E4"/>
    <w:rsid w:val="6C888463"/>
    <w:rsid w:val="6C8B72B3"/>
    <w:rsid w:val="6C958D96"/>
    <w:rsid w:val="6C960499"/>
    <w:rsid w:val="6C9ECD14"/>
    <w:rsid w:val="6CBE96A0"/>
    <w:rsid w:val="6CBEC2F6"/>
    <w:rsid w:val="6CBF4601"/>
    <w:rsid w:val="6CC1B91B"/>
    <w:rsid w:val="6CC242DC"/>
    <w:rsid w:val="6CC94153"/>
    <w:rsid w:val="6CCEC882"/>
    <w:rsid w:val="6CD0A448"/>
    <w:rsid w:val="6CD3B3AC"/>
    <w:rsid w:val="6CD7AA37"/>
    <w:rsid w:val="6CDEEB83"/>
    <w:rsid w:val="6CDFF2A5"/>
    <w:rsid w:val="6CE21D03"/>
    <w:rsid w:val="6CE62C80"/>
    <w:rsid w:val="6CEC3B3B"/>
    <w:rsid w:val="6CF43620"/>
    <w:rsid w:val="6CF7F5EB"/>
    <w:rsid w:val="6CFA51DC"/>
    <w:rsid w:val="6CFBB51F"/>
    <w:rsid w:val="6CFDB847"/>
    <w:rsid w:val="6CFF2556"/>
    <w:rsid w:val="6D040FFF"/>
    <w:rsid w:val="6D04101E"/>
    <w:rsid w:val="6D0CDF16"/>
    <w:rsid w:val="6D148754"/>
    <w:rsid w:val="6D151191"/>
    <w:rsid w:val="6D1AB72C"/>
    <w:rsid w:val="6D2172C5"/>
    <w:rsid w:val="6D242E43"/>
    <w:rsid w:val="6D2A2B0B"/>
    <w:rsid w:val="6D2F251F"/>
    <w:rsid w:val="6D340AF1"/>
    <w:rsid w:val="6D347670"/>
    <w:rsid w:val="6D3500E8"/>
    <w:rsid w:val="6D36830A"/>
    <w:rsid w:val="6D391EA4"/>
    <w:rsid w:val="6D3D5332"/>
    <w:rsid w:val="6D3E0A09"/>
    <w:rsid w:val="6D4A5CA4"/>
    <w:rsid w:val="6D4F4882"/>
    <w:rsid w:val="6D4FC52F"/>
    <w:rsid w:val="6D50F44E"/>
    <w:rsid w:val="6D5E9E71"/>
    <w:rsid w:val="6D6227DC"/>
    <w:rsid w:val="6D63AF09"/>
    <w:rsid w:val="6D687959"/>
    <w:rsid w:val="6D694A3D"/>
    <w:rsid w:val="6D6E4D67"/>
    <w:rsid w:val="6D761D69"/>
    <w:rsid w:val="6D7763C3"/>
    <w:rsid w:val="6D7E4CAF"/>
    <w:rsid w:val="6D7F6507"/>
    <w:rsid w:val="6D80CE06"/>
    <w:rsid w:val="6D980AD2"/>
    <w:rsid w:val="6D99234D"/>
    <w:rsid w:val="6D9A512D"/>
    <w:rsid w:val="6DA30D04"/>
    <w:rsid w:val="6DB661C7"/>
    <w:rsid w:val="6DB84416"/>
    <w:rsid w:val="6DBF7965"/>
    <w:rsid w:val="6DCA481E"/>
    <w:rsid w:val="6DD9757E"/>
    <w:rsid w:val="6DDFE031"/>
    <w:rsid w:val="6DEC53C9"/>
    <w:rsid w:val="6DED56FE"/>
    <w:rsid w:val="6DF8715A"/>
    <w:rsid w:val="6DFF0FD7"/>
    <w:rsid w:val="6DFF9FB2"/>
    <w:rsid w:val="6E033D09"/>
    <w:rsid w:val="6E0B42AB"/>
    <w:rsid w:val="6E15B71B"/>
    <w:rsid w:val="6E223DAD"/>
    <w:rsid w:val="6E2C46F4"/>
    <w:rsid w:val="6E3938FB"/>
    <w:rsid w:val="6E3CC748"/>
    <w:rsid w:val="6E41B5A8"/>
    <w:rsid w:val="6E4686A9"/>
    <w:rsid w:val="6E469683"/>
    <w:rsid w:val="6E4E39B9"/>
    <w:rsid w:val="6E5A9CD4"/>
    <w:rsid w:val="6E5E13BA"/>
    <w:rsid w:val="6E5F1666"/>
    <w:rsid w:val="6E604385"/>
    <w:rsid w:val="6E63B76C"/>
    <w:rsid w:val="6E658EE9"/>
    <w:rsid w:val="6E67DA62"/>
    <w:rsid w:val="6E6AB53C"/>
    <w:rsid w:val="6E6F46ED"/>
    <w:rsid w:val="6E74D22F"/>
    <w:rsid w:val="6E7671F3"/>
    <w:rsid w:val="6E793681"/>
    <w:rsid w:val="6E7A2601"/>
    <w:rsid w:val="6E7A6FDF"/>
    <w:rsid w:val="6E7DE7F3"/>
    <w:rsid w:val="6E810A50"/>
    <w:rsid w:val="6E834A0A"/>
    <w:rsid w:val="6E8EF913"/>
    <w:rsid w:val="6E959538"/>
    <w:rsid w:val="6E982D81"/>
    <w:rsid w:val="6E989A52"/>
    <w:rsid w:val="6E9DCD8D"/>
    <w:rsid w:val="6EA0DDA4"/>
    <w:rsid w:val="6EA16897"/>
    <w:rsid w:val="6EB34A6D"/>
    <w:rsid w:val="6EB36558"/>
    <w:rsid w:val="6EC1E591"/>
    <w:rsid w:val="6EC6B0E5"/>
    <w:rsid w:val="6EC97F81"/>
    <w:rsid w:val="6ECA1F0D"/>
    <w:rsid w:val="6ECE2DD7"/>
    <w:rsid w:val="6ED45207"/>
    <w:rsid w:val="6ED54EFF"/>
    <w:rsid w:val="6EDD27D1"/>
    <w:rsid w:val="6F04E385"/>
    <w:rsid w:val="6F0A6D8A"/>
    <w:rsid w:val="6F0C5A78"/>
    <w:rsid w:val="6F11F312"/>
    <w:rsid w:val="6F1B0642"/>
    <w:rsid w:val="6F1CF280"/>
    <w:rsid w:val="6F1E1D20"/>
    <w:rsid w:val="6F1E3272"/>
    <w:rsid w:val="6F20E88D"/>
    <w:rsid w:val="6F21CC14"/>
    <w:rsid w:val="6F298874"/>
    <w:rsid w:val="6F2B34B9"/>
    <w:rsid w:val="6F2E1790"/>
    <w:rsid w:val="6F3337EA"/>
    <w:rsid w:val="6F3500D8"/>
    <w:rsid w:val="6F3D90C1"/>
    <w:rsid w:val="6F475535"/>
    <w:rsid w:val="6F4801C7"/>
    <w:rsid w:val="6F568D58"/>
    <w:rsid w:val="6F57C56C"/>
    <w:rsid w:val="6F59CD39"/>
    <w:rsid w:val="6F5A2C2C"/>
    <w:rsid w:val="6F5ECD53"/>
    <w:rsid w:val="6F64BFB9"/>
    <w:rsid w:val="6F70A6AA"/>
    <w:rsid w:val="6F751694"/>
    <w:rsid w:val="6F81CE4E"/>
    <w:rsid w:val="6F8274A6"/>
    <w:rsid w:val="6F842CC4"/>
    <w:rsid w:val="6F8EE98E"/>
    <w:rsid w:val="6F8FABA7"/>
    <w:rsid w:val="6F90A209"/>
    <w:rsid w:val="6F93275C"/>
    <w:rsid w:val="6F9345D5"/>
    <w:rsid w:val="6F99B38B"/>
    <w:rsid w:val="6F9C27A2"/>
    <w:rsid w:val="6F9CCB4D"/>
    <w:rsid w:val="6F9E88DF"/>
    <w:rsid w:val="6FA256FD"/>
    <w:rsid w:val="6FA9FA81"/>
    <w:rsid w:val="6FB195D1"/>
    <w:rsid w:val="6FBA0847"/>
    <w:rsid w:val="6FBC576B"/>
    <w:rsid w:val="6FBC903F"/>
    <w:rsid w:val="6FC00648"/>
    <w:rsid w:val="6FC1EB83"/>
    <w:rsid w:val="6FCB9616"/>
    <w:rsid w:val="6FD16EA4"/>
    <w:rsid w:val="6FD6B38C"/>
    <w:rsid w:val="6FD93A01"/>
    <w:rsid w:val="6FDA28B9"/>
    <w:rsid w:val="6FDD5EEE"/>
    <w:rsid w:val="6FDED49A"/>
    <w:rsid w:val="6FEA1AF0"/>
    <w:rsid w:val="6FF4A36E"/>
    <w:rsid w:val="6FFB865C"/>
    <w:rsid w:val="6FFCD2C0"/>
    <w:rsid w:val="70004F79"/>
    <w:rsid w:val="700913C4"/>
    <w:rsid w:val="700FBCF7"/>
    <w:rsid w:val="7014A27F"/>
    <w:rsid w:val="70175303"/>
    <w:rsid w:val="701901E1"/>
    <w:rsid w:val="7021BB34"/>
    <w:rsid w:val="702317CD"/>
    <w:rsid w:val="7033338E"/>
    <w:rsid w:val="7034658C"/>
    <w:rsid w:val="70354614"/>
    <w:rsid w:val="70392327"/>
    <w:rsid w:val="703C6F36"/>
    <w:rsid w:val="703D4A20"/>
    <w:rsid w:val="703E2A4B"/>
    <w:rsid w:val="703F0DFC"/>
    <w:rsid w:val="704769AF"/>
    <w:rsid w:val="704A72F9"/>
    <w:rsid w:val="704BFD72"/>
    <w:rsid w:val="705A2ABD"/>
    <w:rsid w:val="705B6F45"/>
    <w:rsid w:val="705D0B17"/>
    <w:rsid w:val="7065180F"/>
    <w:rsid w:val="70660957"/>
    <w:rsid w:val="706FD406"/>
    <w:rsid w:val="7070E1AC"/>
    <w:rsid w:val="70732876"/>
    <w:rsid w:val="70775BC2"/>
    <w:rsid w:val="707B48DB"/>
    <w:rsid w:val="707D6AFC"/>
    <w:rsid w:val="70806CE7"/>
    <w:rsid w:val="7081529F"/>
    <w:rsid w:val="70823435"/>
    <w:rsid w:val="7082EA5F"/>
    <w:rsid w:val="708A07CD"/>
    <w:rsid w:val="708BE08F"/>
    <w:rsid w:val="708D9A37"/>
    <w:rsid w:val="7092681A"/>
    <w:rsid w:val="70957F82"/>
    <w:rsid w:val="7097A6BB"/>
    <w:rsid w:val="7099B2C8"/>
    <w:rsid w:val="709CA98C"/>
    <w:rsid w:val="70A4A17F"/>
    <w:rsid w:val="70A4DAC9"/>
    <w:rsid w:val="70A61B07"/>
    <w:rsid w:val="70A687A5"/>
    <w:rsid w:val="70B38589"/>
    <w:rsid w:val="70B7847F"/>
    <w:rsid w:val="70BB3D89"/>
    <w:rsid w:val="70BCF317"/>
    <w:rsid w:val="70BE2C16"/>
    <w:rsid w:val="70C24734"/>
    <w:rsid w:val="70C27FA3"/>
    <w:rsid w:val="70C54708"/>
    <w:rsid w:val="70C95ECF"/>
    <w:rsid w:val="70CBC74C"/>
    <w:rsid w:val="70D52BB3"/>
    <w:rsid w:val="70D54D44"/>
    <w:rsid w:val="70D54DCB"/>
    <w:rsid w:val="70E27583"/>
    <w:rsid w:val="70E4D738"/>
    <w:rsid w:val="70E817FF"/>
    <w:rsid w:val="70F069DB"/>
    <w:rsid w:val="70F3EC62"/>
    <w:rsid w:val="70FE11A7"/>
    <w:rsid w:val="710ACF0A"/>
    <w:rsid w:val="711040C1"/>
    <w:rsid w:val="7113C511"/>
    <w:rsid w:val="71143903"/>
    <w:rsid w:val="71144E31"/>
    <w:rsid w:val="7116EB31"/>
    <w:rsid w:val="711A40C4"/>
    <w:rsid w:val="711D8FC6"/>
    <w:rsid w:val="711E57D3"/>
    <w:rsid w:val="7121473F"/>
    <w:rsid w:val="7121A806"/>
    <w:rsid w:val="7128A7AA"/>
    <w:rsid w:val="712DDE69"/>
    <w:rsid w:val="712E4BBA"/>
    <w:rsid w:val="7142F7CB"/>
    <w:rsid w:val="71463762"/>
    <w:rsid w:val="71487441"/>
    <w:rsid w:val="7150A95B"/>
    <w:rsid w:val="71544494"/>
    <w:rsid w:val="7154E83A"/>
    <w:rsid w:val="715B1780"/>
    <w:rsid w:val="715C95C1"/>
    <w:rsid w:val="715CC08E"/>
    <w:rsid w:val="715F5800"/>
    <w:rsid w:val="7163458D"/>
    <w:rsid w:val="7168E210"/>
    <w:rsid w:val="7172CEC2"/>
    <w:rsid w:val="7176B168"/>
    <w:rsid w:val="717F1EA3"/>
    <w:rsid w:val="7181E7B9"/>
    <w:rsid w:val="7181EB9B"/>
    <w:rsid w:val="7184B453"/>
    <w:rsid w:val="71870A98"/>
    <w:rsid w:val="71886801"/>
    <w:rsid w:val="71897532"/>
    <w:rsid w:val="7192EB5C"/>
    <w:rsid w:val="71934020"/>
    <w:rsid w:val="7195389B"/>
    <w:rsid w:val="7195E876"/>
    <w:rsid w:val="7197CF34"/>
    <w:rsid w:val="719A522C"/>
    <w:rsid w:val="719ACB50"/>
    <w:rsid w:val="719D86AD"/>
    <w:rsid w:val="71BE389F"/>
    <w:rsid w:val="71C42BE0"/>
    <w:rsid w:val="71C43F59"/>
    <w:rsid w:val="71CA62DC"/>
    <w:rsid w:val="71D2DC66"/>
    <w:rsid w:val="71E14C47"/>
    <w:rsid w:val="71E4BE60"/>
    <w:rsid w:val="71E8DE88"/>
    <w:rsid w:val="71EA4C48"/>
    <w:rsid w:val="71F37F05"/>
    <w:rsid w:val="72087A8A"/>
    <w:rsid w:val="720DE6A5"/>
    <w:rsid w:val="721102ED"/>
    <w:rsid w:val="721333B3"/>
    <w:rsid w:val="7215D1C9"/>
    <w:rsid w:val="721CD0A6"/>
    <w:rsid w:val="721F78DE"/>
    <w:rsid w:val="72201978"/>
    <w:rsid w:val="722200C2"/>
    <w:rsid w:val="7227BF85"/>
    <w:rsid w:val="722CA479"/>
    <w:rsid w:val="722D1925"/>
    <w:rsid w:val="72309FFB"/>
    <w:rsid w:val="7230BA22"/>
    <w:rsid w:val="72354E37"/>
    <w:rsid w:val="723E6BEB"/>
    <w:rsid w:val="724D7C45"/>
    <w:rsid w:val="7258EA4A"/>
    <w:rsid w:val="725E49F0"/>
    <w:rsid w:val="726021AC"/>
    <w:rsid w:val="72673A2E"/>
    <w:rsid w:val="72698045"/>
    <w:rsid w:val="726BB4F4"/>
    <w:rsid w:val="7273C9A3"/>
    <w:rsid w:val="727BA9AC"/>
    <w:rsid w:val="727D9443"/>
    <w:rsid w:val="72830FC5"/>
    <w:rsid w:val="728812FF"/>
    <w:rsid w:val="728D9FE7"/>
    <w:rsid w:val="7290EB16"/>
    <w:rsid w:val="72ACB842"/>
    <w:rsid w:val="72AF3920"/>
    <w:rsid w:val="72B129BB"/>
    <w:rsid w:val="72B1C369"/>
    <w:rsid w:val="72B4EBC3"/>
    <w:rsid w:val="72B76F08"/>
    <w:rsid w:val="72BA7C20"/>
    <w:rsid w:val="72C06663"/>
    <w:rsid w:val="72C4C12C"/>
    <w:rsid w:val="72CEE3FA"/>
    <w:rsid w:val="72D6AE42"/>
    <w:rsid w:val="72DDBA07"/>
    <w:rsid w:val="72E06CBA"/>
    <w:rsid w:val="72EE0EB2"/>
    <w:rsid w:val="72F0BC4A"/>
    <w:rsid w:val="72F1C87E"/>
    <w:rsid w:val="72FD035E"/>
    <w:rsid w:val="730603E2"/>
    <w:rsid w:val="73193C6B"/>
    <w:rsid w:val="731DC1A2"/>
    <w:rsid w:val="731FFE3C"/>
    <w:rsid w:val="732876FE"/>
    <w:rsid w:val="7329A0D6"/>
    <w:rsid w:val="732E0989"/>
    <w:rsid w:val="733DDA60"/>
    <w:rsid w:val="733FD2F0"/>
    <w:rsid w:val="7341CB10"/>
    <w:rsid w:val="73482FC9"/>
    <w:rsid w:val="73487ACA"/>
    <w:rsid w:val="7348BB91"/>
    <w:rsid w:val="734A7048"/>
    <w:rsid w:val="73623A04"/>
    <w:rsid w:val="736D32AB"/>
    <w:rsid w:val="73724733"/>
    <w:rsid w:val="737BACB6"/>
    <w:rsid w:val="737BC66B"/>
    <w:rsid w:val="73899283"/>
    <w:rsid w:val="738D9EAF"/>
    <w:rsid w:val="73903461"/>
    <w:rsid w:val="7397260B"/>
    <w:rsid w:val="739AE18C"/>
    <w:rsid w:val="739BBA12"/>
    <w:rsid w:val="73A2A839"/>
    <w:rsid w:val="73B48BFC"/>
    <w:rsid w:val="73B68CE1"/>
    <w:rsid w:val="73BEA07D"/>
    <w:rsid w:val="73C015BD"/>
    <w:rsid w:val="73C0A85C"/>
    <w:rsid w:val="73C0F198"/>
    <w:rsid w:val="73C7B43D"/>
    <w:rsid w:val="73C961AA"/>
    <w:rsid w:val="73CB85BB"/>
    <w:rsid w:val="73D9196D"/>
    <w:rsid w:val="73D923AD"/>
    <w:rsid w:val="73E9CACD"/>
    <w:rsid w:val="73ED1B54"/>
    <w:rsid w:val="73F27F11"/>
    <w:rsid w:val="73FC46BB"/>
    <w:rsid w:val="7407BD0E"/>
    <w:rsid w:val="7407CC35"/>
    <w:rsid w:val="740C2182"/>
    <w:rsid w:val="740F2591"/>
    <w:rsid w:val="7410C68E"/>
    <w:rsid w:val="741249C7"/>
    <w:rsid w:val="741902BD"/>
    <w:rsid w:val="742504AA"/>
    <w:rsid w:val="7426AD72"/>
    <w:rsid w:val="744D02C9"/>
    <w:rsid w:val="744DBF42"/>
    <w:rsid w:val="7457A265"/>
    <w:rsid w:val="74581197"/>
    <w:rsid w:val="745B74DF"/>
    <w:rsid w:val="746725F4"/>
    <w:rsid w:val="7467F238"/>
    <w:rsid w:val="746B5CEC"/>
    <w:rsid w:val="7472B00A"/>
    <w:rsid w:val="74756694"/>
    <w:rsid w:val="747B9BB4"/>
    <w:rsid w:val="7482C2AA"/>
    <w:rsid w:val="748AC782"/>
    <w:rsid w:val="74A79146"/>
    <w:rsid w:val="74AD42E5"/>
    <w:rsid w:val="74B51F69"/>
    <w:rsid w:val="74C15193"/>
    <w:rsid w:val="74C6512E"/>
    <w:rsid w:val="74CA9EA6"/>
    <w:rsid w:val="74D13E54"/>
    <w:rsid w:val="74D24427"/>
    <w:rsid w:val="74D2B18F"/>
    <w:rsid w:val="74D52FD8"/>
    <w:rsid w:val="74D89B21"/>
    <w:rsid w:val="74DFC5D9"/>
    <w:rsid w:val="74E337AC"/>
    <w:rsid w:val="74E8626E"/>
    <w:rsid w:val="74F54336"/>
    <w:rsid w:val="74F6AF7F"/>
    <w:rsid w:val="74F7B641"/>
    <w:rsid w:val="74FBD90B"/>
    <w:rsid w:val="7503933E"/>
    <w:rsid w:val="751903F5"/>
    <w:rsid w:val="751B2B52"/>
    <w:rsid w:val="751F857D"/>
    <w:rsid w:val="75216656"/>
    <w:rsid w:val="752C77BB"/>
    <w:rsid w:val="752E3C06"/>
    <w:rsid w:val="752E706E"/>
    <w:rsid w:val="7536119B"/>
    <w:rsid w:val="753D6D2A"/>
    <w:rsid w:val="753F0A1F"/>
    <w:rsid w:val="75479207"/>
    <w:rsid w:val="754ABAEE"/>
    <w:rsid w:val="754ACF3E"/>
    <w:rsid w:val="754C7179"/>
    <w:rsid w:val="754D45C1"/>
    <w:rsid w:val="75511DE5"/>
    <w:rsid w:val="7552A46C"/>
    <w:rsid w:val="7553719B"/>
    <w:rsid w:val="7553C63D"/>
    <w:rsid w:val="756181E8"/>
    <w:rsid w:val="7564D152"/>
    <w:rsid w:val="7568D7B1"/>
    <w:rsid w:val="757A13EB"/>
    <w:rsid w:val="757E5475"/>
    <w:rsid w:val="7581503C"/>
    <w:rsid w:val="758947C6"/>
    <w:rsid w:val="759A7DA0"/>
    <w:rsid w:val="759C4C08"/>
    <w:rsid w:val="75AF83BA"/>
    <w:rsid w:val="75B00553"/>
    <w:rsid w:val="75B1D7EA"/>
    <w:rsid w:val="75B2AA60"/>
    <w:rsid w:val="75B2B52E"/>
    <w:rsid w:val="75B4D685"/>
    <w:rsid w:val="75B770E5"/>
    <w:rsid w:val="75BE4FBC"/>
    <w:rsid w:val="75C05A5E"/>
    <w:rsid w:val="75C3FB68"/>
    <w:rsid w:val="75CA6270"/>
    <w:rsid w:val="75CC33E5"/>
    <w:rsid w:val="75CC53A1"/>
    <w:rsid w:val="75CCC46D"/>
    <w:rsid w:val="75CF8FA2"/>
    <w:rsid w:val="75D0546E"/>
    <w:rsid w:val="75D5498A"/>
    <w:rsid w:val="75D5683D"/>
    <w:rsid w:val="75D5DEC4"/>
    <w:rsid w:val="75DD75C2"/>
    <w:rsid w:val="75DDFB1E"/>
    <w:rsid w:val="75DF0F8A"/>
    <w:rsid w:val="75E1CCBA"/>
    <w:rsid w:val="75ED63C0"/>
    <w:rsid w:val="75EE391E"/>
    <w:rsid w:val="75F0C6B6"/>
    <w:rsid w:val="75F8DC0D"/>
    <w:rsid w:val="7601A1C1"/>
    <w:rsid w:val="760BB8AD"/>
    <w:rsid w:val="760D798F"/>
    <w:rsid w:val="760E0477"/>
    <w:rsid w:val="760E3777"/>
    <w:rsid w:val="760EC86B"/>
    <w:rsid w:val="760F7C83"/>
    <w:rsid w:val="7612644C"/>
    <w:rsid w:val="76167436"/>
    <w:rsid w:val="76175111"/>
    <w:rsid w:val="761946E7"/>
    <w:rsid w:val="7623BE07"/>
    <w:rsid w:val="76257EDB"/>
    <w:rsid w:val="7626DD19"/>
    <w:rsid w:val="762711BE"/>
    <w:rsid w:val="763CB708"/>
    <w:rsid w:val="763D5513"/>
    <w:rsid w:val="763F195B"/>
    <w:rsid w:val="76434580"/>
    <w:rsid w:val="7646B0FC"/>
    <w:rsid w:val="7648E1EB"/>
    <w:rsid w:val="764FEC4E"/>
    <w:rsid w:val="7654A62D"/>
    <w:rsid w:val="7664C94D"/>
    <w:rsid w:val="76718F62"/>
    <w:rsid w:val="7671BB6D"/>
    <w:rsid w:val="76755729"/>
    <w:rsid w:val="76777AA3"/>
    <w:rsid w:val="7679A494"/>
    <w:rsid w:val="767B2445"/>
    <w:rsid w:val="767FFAB6"/>
    <w:rsid w:val="768761CE"/>
    <w:rsid w:val="769019B6"/>
    <w:rsid w:val="76966910"/>
    <w:rsid w:val="76999B59"/>
    <w:rsid w:val="769C1807"/>
    <w:rsid w:val="76A0A42B"/>
    <w:rsid w:val="76B2F34A"/>
    <w:rsid w:val="76BBC7E2"/>
    <w:rsid w:val="76BBCF47"/>
    <w:rsid w:val="76BDC8DF"/>
    <w:rsid w:val="76BEAD2A"/>
    <w:rsid w:val="76BEEECA"/>
    <w:rsid w:val="76C8464F"/>
    <w:rsid w:val="76C8CD63"/>
    <w:rsid w:val="76CE9DB4"/>
    <w:rsid w:val="76D31806"/>
    <w:rsid w:val="76D8BA36"/>
    <w:rsid w:val="76DBF19F"/>
    <w:rsid w:val="76DD4FC3"/>
    <w:rsid w:val="76DE70D7"/>
    <w:rsid w:val="76DF9E75"/>
    <w:rsid w:val="76E3C6E7"/>
    <w:rsid w:val="76F36800"/>
    <w:rsid w:val="76F3BE68"/>
    <w:rsid w:val="76F55FB1"/>
    <w:rsid w:val="76F6A21C"/>
    <w:rsid w:val="76F770B7"/>
    <w:rsid w:val="770C30EA"/>
    <w:rsid w:val="770F7EDB"/>
    <w:rsid w:val="77168395"/>
    <w:rsid w:val="771B4348"/>
    <w:rsid w:val="7721DAB3"/>
    <w:rsid w:val="77220430"/>
    <w:rsid w:val="7723E86A"/>
    <w:rsid w:val="772524D2"/>
    <w:rsid w:val="7725C77B"/>
    <w:rsid w:val="77265357"/>
    <w:rsid w:val="7726FB52"/>
    <w:rsid w:val="77281FAF"/>
    <w:rsid w:val="7728CDD6"/>
    <w:rsid w:val="7734090D"/>
    <w:rsid w:val="7735895E"/>
    <w:rsid w:val="77375121"/>
    <w:rsid w:val="7743542B"/>
    <w:rsid w:val="774C7FD3"/>
    <w:rsid w:val="774D6976"/>
    <w:rsid w:val="77519ADF"/>
    <w:rsid w:val="775A6E11"/>
    <w:rsid w:val="775C64B9"/>
    <w:rsid w:val="776BF0FC"/>
    <w:rsid w:val="776C2BB5"/>
    <w:rsid w:val="776D3BF1"/>
    <w:rsid w:val="776FC719"/>
    <w:rsid w:val="77737BCF"/>
    <w:rsid w:val="7774A353"/>
    <w:rsid w:val="7774D668"/>
    <w:rsid w:val="7780B35D"/>
    <w:rsid w:val="778292BF"/>
    <w:rsid w:val="778616BD"/>
    <w:rsid w:val="778CACBB"/>
    <w:rsid w:val="779FE359"/>
    <w:rsid w:val="77A4F6BD"/>
    <w:rsid w:val="77AE25A9"/>
    <w:rsid w:val="77AE27F7"/>
    <w:rsid w:val="77B3BFD4"/>
    <w:rsid w:val="77B57B04"/>
    <w:rsid w:val="77B5956F"/>
    <w:rsid w:val="77B9434D"/>
    <w:rsid w:val="77BD5FAB"/>
    <w:rsid w:val="77C2A5D6"/>
    <w:rsid w:val="77CDE0C6"/>
    <w:rsid w:val="77EE4012"/>
    <w:rsid w:val="77EF3755"/>
    <w:rsid w:val="77F1554C"/>
    <w:rsid w:val="77F46E66"/>
    <w:rsid w:val="77F4CB06"/>
    <w:rsid w:val="77FD3893"/>
    <w:rsid w:val="77FFDC47"/>
    <w:rsid w:val="780DD4B3"/>
    <w:rsid w:val="780FC5FA"/>
    <w:rsid w:val="7812CAAF"/>
    <w:rsid w:val="7816772E"/>
    <w:rsid w:val="7817D6C1"/>
    <w:rsid w:val="781C303D"/>
    <w:rsid w:val="781D6033"/>
    <w:rsid w:val="781EE67E"/>
    <w:rsid w:val="78299DE6"/>
    <w:rsid w:val="7829AC08"/>
    <w:rsid w:val="782BDF54"/>
    <w:rsid w:val="783101B7"/>
    <w:rsid w:val="78329825"/>
    <w:rsid w:val="7837CDF6"/>
    <w:rsid w:val="783803F3"/>
    <w:rsid w:val="78463F76"/>
    <w:rsid w:val="784C2CB8"/>
    <w:rsid w:val="784DB8DB"/>
    <w:rsid w:val="7856495B"/>
    <w:rsid w:val="785ABDF2"/>
    <w:rsid w:val="785E40B7"/>
    <w:rsid w:val="7861DB97"/>
    <w:rsid w:val="7862C5B4"/>
    <w:rsid w:val="786622C4"/>
    <w:rsid w:val="786756E1"/>
    <w:rsid w:val="786A5E3D"/>
    <w:rsid w:val="786C6D74"/>
    <w:rsid w:val="786C821F"/>
    <w:rsid w:val="786F68E7"/>
    <w:rsid w:val="786FEB9D"/>
    <w:rsid w:val="7871C023"/>
    <w:rsid w:val="7873F425"/>
    <w:rsid w:val="787EBE46"/>
    <w:rsid w:val="788230F7"/>
    <w:rsid w:val="78824835"/>
    <w:rsid w:val="7883D3FD"/>
    <w:rsid w:val="7884C950"/>
    <w:rsid w:val="788603EE"/>
    <w:rsid w:val="78897D81"/>
    <w:rsid w:val="788CD2B3"/>
    <w:rsid w:val="788E1A7C"/>
    <w:rsid w:val="788EC061"/>
    <w:rsid w:val="788ECEEC"/>
    <w:rsid w:val="788EF498"/>
    <w:rsid w:val="7891A36D"/>
    <w:rsid w:val="789E2DB1"/>
    <w:rsid w:val="78A38F1B"/>
    <w:rsid w:val="78A51AD5"/>
    <w:rsid w:val="78A8391D"/>
    <w:rsid w:val="78A86B9E"/>
    <w:rsid w:val="78A9FC26"/>
    <w:rsid w:val="78BE9F34"/>
    <w:rsid w:val="78BFA9C1"/>
    <w:rsid w:val="78C03EB3"/>
    <w:rsid w:val="78C1438E"/>
    <w:rsid w:val="78C743F8"/>
    <w:rsid w:val="78C86092"/>
    <w:rsid w:val="78C915D5"/>
    <w:rsid w:val="78D4197E"/>
    <w:rsid w:val="78DC4247"/>
    <w:rsid w:val="78E04E96"/>
    <w:rsid w:val="78EC770C"/>
    <w:rsid w:val="78EE3706"/>
    <w:rsid w:val="78F0FE16"/>
    <w:rsid w:val="78F179B1"/>
    <w:rsid w:val="78F4655C"/>
    <w:rsid w:val="78F466DB"/>
    <w:rsid w:val="78F4CD27"/>
    <w:rsid w:val="78F90551"/>
    <w:rsid w:val="78F94561"/>
    <w:rsid w:val="78FC9EE1"/>
    <w:rsid w:val="78FF9D7F"/>
    <w:rsid w:val="7906E0B9"/>
    <w:rsid w:val="790D1F7B"/>
    <w:rsid w:val="790E2107"/>
    <w:rsid w:val="7913759E"/>
    <w:rsid w:val="7915BB47"/>
    <w:rsid w:val="7917BE33"/>
    <w:rsid w:val="791906FD"/>
    <w:rsid w:val="791C77A1"/>
    <w:rsid w:val="79208642"/>
    <w:rsid w:val="7920AA78"/>
    <w:rsid w:val="79219254"/>
    <w:rsid w:val="79253BF8"/>
    <w:rsid w:val="79291656"/>
    <w:rsid w:val="793186B9"/>
    <w:rsid w:val="793527A6"/>
    <w:rsid w:val="7939606E"/>
    <w:rsid w:val="793FB704"/>
    <w:rsid w:val="7940EEC7"/>
    <w:rsid w:val="79412742"/>
    <w:rsid w:val="794DD53C"/>
    <w:rsid w:val="7951E5EE"/>
    <w:rsid w:val="795291F8"/>
    <w:rsid w:val="795C9CCE"/>
    <w:rsid w:val="79604C75"/>
    <w:rsid w:val="79643EAD"/>
    <w:rsid w:val="7965A499"/>
    <w:rsid w:val="7965FFB8"/>
    <w:rsid w:val="796F36C6"/>
    <w:rsid w:val="79714CCD"/>
    <w:rsid w:val="79732D8C"/>
    <w:rsid w:val="79797F58"/>
    <w:rsid w:val="79847687"/>
    <w:rsid w:val="798720A8"/>
    <w:rsid w:val="7988E8F4"/>
    <w:rsid w:val="798C742D"/>
    <w:rsid w:val="79981127"/>
    <w:rsid w:val="79992AAF"/>
    <w:rsid w:val="799C1173"/>
    <w:rsid w:val="799C14C6"/>
    <w:rsid w:val="799EA997"/>
    <w:rsid w:val="799FDDAB"/>
    <w:rsid w:val="79A49C63"/>
    <w:rsid w:val="79ADBC85"/>
    <w:rsid w:val="79B1A0C2"/>
    <w:rsid w:val="79B87AC9"/>
    <w:rsid w:val="79BBB85F"/>
    <w:rsid w:val="79C51599"/>
    <w:rsid w:val="79C70928"/>
    <w:rsid w:val="79C8B708"/>
    <w:rsid w:val="79CE910E"/>
    <w:rsid w:val="79D0788A"/>
    <w:rsid w:val="79D2F4E4"/>
    <w:rsid w:val="79D57F88"/>
    <w:rsid w:val="79D6F601"/>
    <w:rsid w:val="79D6FFC7"/>
    <w:rsid w:val="79DA1D43"/>
    <w:rsid w:val="79DA695A"/>
    <w:rsid w:val="79DBF1D2"/>
    <w:rsid w:val="79E302F9"/>
    <w:rsid w:val="79E77A0E"/>
    <w:rsid w:val="79E847E0"/>
    <w:rsid w:val="79EAA9D2"/>
    <w:rsid w:val="79F013C1"/>
    <w:rsid w:val="79F2E431"/>
    <w:rsid w:val="7A070AAB"/>
    <w:rsid w:val="7A0C64BB"/>
    <w:rsid w:val="7A0EA847"/>
    <w:rsid w:val="7A126D94"/>
    <w:rsid w:val="7A135A46"/>
    <w:rsid w:val="7A1D97EE"/>
    <w:rsid w:val="7A26E73D"/>
    <w:rsid w:val="7A2786F0"/>
    <w:rsid w:val="7A2BE90C"/>
    <w:rsid w:val="7A2D0700"/>
    <w:rsid w:val="7A2F8185"/>
    <w:rsid w:val="7A2FAC8F"/>
    <w:rsid w:val="7A30CEA3"/>
    <w:rsid w:val="7A3274EE"/>
    <w:rsid w:val="7A358EEF"/>
    <w:rsid w:val="7A39F4E0"/>
    <w:rsid w:val="7A3D2223"/>
    <w:rsid w:val="7A48F998"/>
    <w:rsid w:val="7A543CA9"/>
    <w:rsid w:val="7A57A33A"/>
    <w:rsid w:val="7A5B5DCB"/>
    <w:rsid w:val="7A6241BF"/>
    <w:rsid w:val="7A704001"/>
    <w:rsid w:val="7A7511EF"/>
    <w:rsid w:val="7A79DFE0"/>
    <w:rsid w:val="7A7B1ED0"/>
    <w:rsid w:val="7A99C66D"/>
    <w:rsid w:val="7A9BCA98"/>
    <w:rsid w:val="7A9FBA9F"/>
    <w:rsid w:val="7AA47827"/>
    <w:rsid w:val="7AA55F2C"/>
    <w:rsid w:val="7AA7F114"/>
    <w:rsid w:val="7AA827CD"/>
    <w:rsid w:val="7AAE7127"/>
    <w:rsid w:val="7ABD1B9A"/>
    <w:rsid w:val="7ABEFB81"/>
    <w:rsid w:val="7AC267A9"/>
    <w:rsid w:val="7AC65F62"/>
    <w:rsid w:val="7ACD7DCE"/>
    <w:rsid w:val="7AD1BC70"/>
    <w:rsid w:val="7AE15B21"/>
    <w:rsid w:val="7AE6DD0B"/>
    <w:rsid w:val="7AE840EC"/>
    <w:rsid w:val="7AE9C42B"/>
    <w:rsid w:val="7AEED56A"/>
    <w:rsid w:val="7AF5BF9F"/>
    <w:rsid w:val="7AF949B0"/>
    <w:rsid w:val="7AFAA7C0"/>
    <w:rsid w:val="7AFDCCBC"/>
    <w:rsid w:val="7B064C14"/>
    <w:rsid w:val="7B0CD2D0"/>
    <w:rsid w:val="7B0D5D5F"/>
    <w:rsid w:val="7B0DE42F"/>
    <w:rsid w:val="7B0FBD95"/>
    <w:rsid w:val="7B12EF72"/>
    <w:rsid w:val="7B1447D8"/>
    <w:rsid w:val="7B16CC80"/>
    <w:rsid w:val="7B18BBCF"/>
    <w:rsid w:val="7B196DD6"/>
    <w:rsid w:val="7B19DE05"/>
    <w:rsid w:val="7B1CC55E"/>
    <w:rsid w:val="7B2846D2"/>
    <w:rsid w:val="7B28578F"/>
    <w:rsid w:val="7B2A79A7"/>
    <w:rsid w:val="7B2DAADF"/>
    <w:rsid w:val="7B2F3F1C"/>
    <w:rsid w:val="7B309100"/>
    <w:rsid w:val="7B38BBFD"/>
    <w:rsid w:val="7B3B5CB4"/>
    <w:rsid w:val="7B40D635"/>
    <w:rsid w:val="7B4219E4"/>
    <w:rsid w:val="7B47619D"/>
    <w:rsid w:val="7B59ADD6"/>
    <w:rsid w:val="7B5ED39E"/>
    <w:rsid w:val="7B68EAAB"/>
    <w:rsid w:val="7B6DF071"/>
    <w:rsid w:val="7B6FE975"/>
    <w:rsid w:val="7B734F1A"/>
    <w:rsid w:val="7B77E13F"/>
    <w:rsid w:val="7B7923A8"/>
    <w:rsid w:val="7B7CFA5A"/>
    <w:rsid w:val="7B89124D"/>
    <w:rsid w:val="7B90DE34"/>
    <w:rsid w:val="7B99E5AE"/>
    <w:rsid w:val="7B9C9A86"/>
    <w:rsid w:val="7B9CDC5A"/>
    <w:rsid w:val="7BA14338"/>
    <w:rsid w:val="7BA675E1"/>
    <w:rsid w:val="7BAFD333"/>
    <w:rsid w:val="7BBDA092"/>
    <w:rsid w:val="7BC52AD4"/>
    <w:rsid w:val="7BC95968"/>
    <w:rsid w:val="7BCC6735"/>
    <w:rsid w:val="7BCDD3D3"/>
    <w:rsid w:val="7BCFE5F6"/>
    <w:rsid w:val="7BE5751F"/>
    <w:rsid w:val="7BF24A4E"/>
    <w:rsid w:val="7BF60AB0"/>
    <w:rsid w:val="7C0244C7"/>
    <w:rsid w:val="7C0519BF"/>
    <w:rsid w:val="7C0DC2E7"/>
    <w:rsid w:val="7C0F8650"/>
    <w:rsid w:val="7C12E936"/>
    <w:rsid w:val="7C165460"/>
    <w:rsid w:val="7C166346"/>
    <w:rsid w:val="7C1975CD"/>
    <w:rsid w:val="7C1C8766"/>
    <w:rsid w:val="7C2ADB14"/>
    <w:rsid w:val="7C3196FD"/>
    <w:rsid w:val="7C4105CF"/>
    <w:rsid w:val="7C4614F3"/>
    <w:rsid w:val="7C46FA8E"/>
    <w:rsid w:val="7C48BF5D"/>
    <w:rsid w:val="7C4A764D"/>
    <w:rsid w:val="7C5704B3"/>
    <w:rsid w:val="7C57A30F"/>
    <w:rsid w:val="7C591208"/>
    <w:rsid w:val="7C5C916F"/>
    <w:rsid w:val="7C5D36FE"/>
    <w:rsid w:val="7C5DB442"/>
    <w:rsid w:val="7C5DC3EE"/>
    <w:rsid w:val="7C634071"/>
    <w:rsid w:val="7C6BF79A"/>
    <w:rsid w:val="7C6D80BB"/>
    <w:rsid w:val="7C6FAD64"/>
    <w:rsid w:val="7C72C4EC"/>
    <w:rsid w:val="7C78417E"/>
    <w:rsid w:val="7C803FD1"/>
    <w:rsid w:val="7C806A06"/>
    <w:rsid w:val="7C84B823"/>
    <w:rsid w:val="7C84EDA9"/>
    <w:rsid w:val="7C8E06E5"/>
    <w:rsid w:val="7C8F67EA"/>
    <w:rsid w:val="7C9337A3"/>
    <w:rsid w:val="7C963B05"/>
    <w:rsid w:val="7C9B9832"/>
    <w:rsid w:val="7CA96A29"/>
    <w:rsid w:val="7CAE106C"/>
    <w:rsid w:val="7CAE7E95"/>
    <w:rsid w:val="7CB3180E"/>
    <w:rsid w:val="7CB58470"/>
    <w:rsid w:val="7CBA508A"/>
    <w:rsid w:val="7CBAF380"/>
    <w:rsid w:val="7CBB0EB5"/>
    <w:rsid w:val="7CBB5965"/>
    <w:rsid w:val="7CBEDD59"/>
    <w:rsid w:val="7CC19ED6"/>
    <w:rsid w:val="7CC6AFAA"/>
    <w:rsid w:val="7CC71A23"/>
    <w:rsid w:val="7CCAC931"/>
    <w:rsid w:val="7CCEFC91"/>
    <w:rsid w:val="7CCF0503"/>
    <w:rsid w:val="7CCF8B75"/>
    <w:rsid w:val="7CCFA719"/>
    <w:rsid w:val="7CD1FB0A"/>
    <w:rsid w:val="7CD77D05"/>
    <w:rsid w:val="7CD8E08F"/>
    <w:rsid w:val="7CDAD091"/>
    <w:rsid w:val="7CE2EDD0"/>
    <w:rsid w:val="7CE3977D"/>
    <w:rsid w:val="7CE86F75"/>
    <w:rsid w:val="7CE94EEC"/>
    <w:rsid w:val="7CEA86B1"/>
    <w:rsid w:val="7CF7FD66"/>
    <w:rsid w:val="7CFB0886"/>
    <w:rsid w:val="7D01DC06"/>
    <w:rsid w:val="7D03BD2D"/>
    <w:rsid w:val="7D04E931"/>
    <w:rsid w:val="7D0580AD"/>
    <w:rsid w:val="7D0F3F8B"/>
    <w:rsid w:val="7D1832B3"/>
    <w:rsid w:val="7D1A7BBF"/>
    <w:rsid w:val="7D1A9E83"/>
    <w:rsid w:val="7D1DF576"/>
    <w:rsid w:val="7D293178"/>
    <w:rsid w:val="7D2FC29F"/>
    <w:rsid w:val="7D35C6AD"/>
    <w:rsid w:val="7D410608"/>
    <w:rsid w:val="7D573AF0"/>
    <w:rsid w:val="7D588446"/>
    <w:rsid w:val="7D5BE1A8"/>
    <w:rsid w:val="7D5F7C7D"/>
    <w:rsid w:val="7D606580"/>
    <w:rsid w:val="7D6145E0"/>
    <w:rsid w:val="7D61C0C3"/>
    <w:rsid w:val="7D69D3FA"/>
    <w:rsid w:val="7D6A5B09"/>
    <w:rsid w:val="7D6BEF63"/>
    <w:rsid w:val="7D710F90"/>
    <w:rsid w:val="7D723672"/>
    <w:rsid w:val="7D7308BB"/>
    <w:rsid w:val="7D730BF7"/>
    <w:rsid w:val="7D775D81"/>
    <w:rsid w:val="7D84E683"/>
    <w:rsid w:val="7D84F9B3"/>
    <w:rsid w:val="7D87081B"/>
    <w:rsid w:val="7D888C7D"/>
    <w:rsid w:val="7D8A5AC1"/>
    <w:rsid w:val="7D92239B"/>
    <w:rsid w:val="7D92C199"/>
    <w:rsid w:val="7D9589C6"/>
    <w:rsid w:val="7D982570"/>
    <w:rsid w:val="7D9AD5D9"/>
    <w:rsid w:val="7D9B875E"/>
    <w:rsid w:val="7D9CA453"/>
    <w:rsid w:val="7DA7AD0D"/>
    <w:rsid w:val="7DA8D8C7"/>
    <w:rsid w:val="7DAA3BF5"/>
    <w:rsid w:val="7DAFE1EF"/>
    <w:rsid w:val="7DB1F580"/>
    <w:rsid w:val="7DB3B447"/>
    <w:rsid w:val="7DBBD093"/>
    <w:rsid w:val="7DC086FB"/>
    <w:rsid w:val="7DC90602"/>
    <w:rsid w:val="7DCB5FB2"/>
    <w:rsid w:val="7DCC3103"/>
    <w:rsid w:val="7DD8C317"/>
    <w:rsid w:val="7DEF1C49"/>
    <w:rsid w:val="7DF0AA1F"/>
    <w:rsid w:val="7DF0D325"/>
    <w:rsid w:val="7E04368B"/>
    <w:rsid w:val="7E05B59B"/>
    <w:rsid w:val="7E0B8B45"/>
    <w:rsid w:val="7E0C1EFA"/>
    <w:rsid w:val="7E0CF6CB"/>
    <w:rsid w:val="7E136FBA"/>
    <w:rsid w:val="7E17C4EE"/>
    <w:rsid w:val="7E17CE68"/>
    <w:rsid w:val="7E1F1D37"/>
    <w:rsid w:val="7E20F46B"/>
    <w:rsid w:val="7E261005"/>
    <w:rsid w:val="7E313612"/>
    <w:rsid w:val="7E387E26"/>
    <w:rsid w:val="7E4045A8"/>
    <w:rsid w:val="7E44472A"/>
    <w:rsid w:val="7E46DA0D"/>
    <w:rsid w:val="7E477631"/>
    <w:rsid w:val="7E482FC1"/>
    <w:rsid w:val="7E5183D2"/>
    <w:rsid w:val="7E584E60"/>
    <w:rsid w:val="7E5EAAF1"/>
    <w:rsid w:val="7E673CDF"/>
    <w:rsid w:val="7E698E0A"/>
    <w:rsid w:val="7E6BE5B4"/>
    <w:rsid w:val="7E731A84"/>
    <w:rsid w:val="7E745A5A"/>
    <w:rsid w:val="7E74B679"/>
    <w:rsid w:val="7E78FC7A"/>
    <w:rsid w:val="7E795B5D"/>
    <w:rsid w:val="7E79EA9D"/>
    <w:rsid w:val="7E7C4A78"/>
    <w:rsid w:val="7E7DBBEA"/>
    <w:rsid w:val="7E812AF7"/>
    <w:rsid w:val="7E81C365"/>
    <w:rsid w:val="7E85CD75"/>
    <w:rsid w:val="7E87ABC3"/>
    <w:rsid w:val="7E8882C0"/>
    <w:rsid w:val="7E90E608"/>
    <w:rsid w:val="7E91ED32"/>
    <w:rsid w:val="7E94185E"/>
    <w:rsid w:val="7E967D6F"/>
    <w:rsid w:val="7EA50AD4"/>
    <w:rsid w:val="7EA7CBE4"/>
    <w:rsid w:val="7EAB4391"/>
    <w:rsid w:val="7EAD4CDA"/>
    <w:rsid w:val="7EAEF155"/>
    <w:rsid w:val="7EB204AA"/>
    <w:rsid w:val="7EB488B4"/>
    <w:rsid w:val="7EB4BD44"/>
    <w:rsid w:val="7EB7D1CF"/>
    <w:rsid w:val="7EB9AF87"/>
    <w:rsid w:val="7EC03157"/>
    <w:rsid w:val="7EC1419B"/>
    <w:rsid w:val="7EC3D9C5"/>
    <w:rsid w:val="7ED0BB70"/>
    <w:rsid w:val="7ED2C80B"/>
    <w:rsid w:val="7ED4236B"/>
    <w:rsid w:val="7ED9784B"/>
    <w:rsid w:val="7EDC45AA"/>
    <w:rsid w:val="7EE93ED3"/>
    <w:rsid w:val="7EE972CA"/>
    <w:rsid w:val="7EE9EB53"/>
    <w:rsid w:val="7EF34202"/>
    <w:rsid w:val="7EF53367"/>
    <w:rsid w:val="7EF9029F"/>
    <w:rsid w:val="7F0469BD"/>
    <w:rsid w:val="7F0852DA"/>
    <w:rsid w:val="7F0960CC"/>
    <w:rsid w:val="7F09C9D2"/>
    <w:rsid w:val="7F0F2988"/>
    <w:rsid w:val="7F19C825"/>
    <w:rsid w:val="7F1AAB11"/>
    <w:rsid w:val="7F1C39A1"/>
    <w:rsid w:val="7F1CC900"/>
    <w:rsid w:val="7F2306FC"/>
    <w:rsid w:val="7F24EEB3"/>
    <w:rsid w:val="7F291FA6"/>
    <w:rsid w:val="7F2B3BC2"/>
    <w:rsid w:val="7F2E9F1A"/>
    <w:rsid w:val="7F2F55C6"/>
    <w:rsid w:val="7F307FDA"/>
    <w:rsid w:val="7F34D267"/>
    <w:rsid w:val="7F3EB6B7"/>
    <w:rsid w:val="7F3FE4DB"/>
    <w:rsid w:val="7F47F67D"/>
    <w:rsid w:val="7F48002A"/>
    <w:rsid w:val="7F4A02E7"/>
    <w:rsid w:val="7F4AB743"/>
    <w:rsid w:val="7F5C7001"/>
    <w:rsid w:val="7F60ECA5"/>
    <w:rsid w:val="7F642242"/>
    <w:rsid w:val="7F6A511D"/>
    <w:rsid w:val="7F7B0612"/>
    <w:rsid w:val="7F7C8597"/>
    <w:rsid w:val="7F88BEA3"/>
    <w:rsid w:val="7F88F157"/>
    <w:rsid w:val="7F8910BC"/>
    <w:rsid w:val="7F8C8C8D"/>
    <w:rsid w:val="7F9051C0"/>
    <w:rsid w:val="7F90758D"/>
    <w:rsid w:val="7F95633A"/>
    <w:rsid w:val="7F995B8F"/>
    <w:rsid w:val="7F9A1A81"/>
    <w:rsid w:val="7FACE0AD"/>
    <w:rsid w:val="7FADA015"/>
    <w:rsid w:val="7FB10C10"/>
    <w:rsid w:val="7FB69CF7"/>
    <w:rsid w:val="7FB82742"/>
    <w:rsid w:val="7FBAA162"/>
    <w:rsid w:val="7FC1F8D4"/>
    <w:rsid w:val="7FC30153"/>
    <w:rsid w:val="7FC33610"/>
    <w:rsid w:val="7FC669EB"/>
    <w:rsid w:val="7FC96A9F"/>
    <w:rsid w:val="7FCB7015"/>
    <w:rsid w:val="7FCB72B2"/>
    <w:rsid w:val="7FCE695E"/>
    <w:rsid w:val="7FCF86E1"/>
    <w:rsid w:val="7FD2BF53"/>
    <w:rsid w:val="7FD2EF2A"/>
    <w:rsid w:val="7FD3FD6C"/>
    <w:rsid w:val="7FD4EA4E"/>
    <w:rsid w:val="7FD5D3F9"/>
    <w:rsid w:val="7FD8C236"/>
    <w:rsid w:val="7FDBB80F"/>
    <w:rsid w:val="7FE119A4"/>
    <w:rsid w:val="7FE9993E"/>
    <w:rsid w:val="7FEA87C3"/>
    <w:rsid w:val="7FF330B5"/>
    <w:rsid w:val="7FF3AF85"/>
    <w:rsid w:val="7FF9F2CC"/>
    <w:rsid w:val="7FFA6EBC"/>
    <w:rsid w:val="7FFBCE6D"/>
    <w:rsid w:val="7FFC70C9"/>
    <w:rsid w:val="7FFDFE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FE8D5"/>
  <w15:chartTrackingRefBased/>
  <w15:docId w15:val="{3E0E006B-8AB6-4DA9-BB14-89B29A32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CA"/>
    <w:pPr>
      <w:spacing w:after="0" w:line="240" w:lineRule="auto"/>
      <w:contextualSpacing/>
    </w:pPr>
    <w:rPr>
      <w:rFonts w:ascii="Calibri" w:eastAsia="Calibri" w:hAnsi="Calibri" w:cs="Arial"/>
    </w:rPr>
  </w:style>
  <w:style w:type="paragraph" w:styleId="Heading1">
    <w:name w:val="heading 1"/>
    <w:aliases w:val="*FAIT H1,FAIT H1"/>
    <w:basedOn w:val="Normal"/>
    <w:next w:val="BBodyText"/>
    <w:link w:val="Heading1Char"/>
    <w:uiPriority w:val="9"/>
    <w:qFormat/>
    <w:rsid w:val="00130225"/>
    <w:pPr>
      <w:keepNext/>
      <w:outlineLvl w:val="0"/>
    </w:pPr>
    <w:rPr>
      <w:rFonts w:ascii="Arial Black" w:hAnsi="Arial Black"/>
      <w:b/>
      <w:color w:val="21409A"/>
      <w:spacing w:val="-20"/>
      <w:w w:val="90"/>
      <w:sz w:val="44"/>
    </w:rPr>
  </w:style>
  <w:style w:type="paragraph" w:styleId="Heading2">
    <w:name w:val="heading 2"/>
    <w:aliases w:val="*FAIT H2"/>
    <w:basedOn w:val="Normal"/>
    <w:next w:val="BBodyText"/>
    <w:link w:val="Heading2Char"/>
    <w:autoRedefine/>
    <w:uiPriority w:val="9"/>
    <w:unhideWhenUsed/>
    <w:qFormat/>
    <w:rsid w:val="002C007B"/>
    <w:pPr>
      <w:keepNext/>
      <w:numPr>
        <w:numId w:val="84"/>
      </w:numPr>
      <w:pBdr>
        <w:bottom w:val="single" w:sz="4" w:space="1" w:color="008A3E"/>
      </w:pBdr>
      <w:spacing w:after="120"/>
      <w:contextualSpacing w:val="0"/>
      <w:outlineLvl w:val="1"/>
    </w:pPr>
    <w:rPr>
      <w:rFonts w:ascii="Arial" w:hAnsi="Arial" w:cs="Calibri"/>
      <w:b/>
      <w:iCs/>
      <w:noProof/>
      <w:color w:val="085A9B"/>
      <w:sz w:val="32"/>
    </w:rPr>
  </w:style>
  <w:style w:type="paragraph" w:styleId="Heading3">
    <w:name w:val="heading 3"/>
    <w:aliases w:val="*FAIT H3,FAIT H3"/>
    <w:basedOn w:val="Normal"/>
    <w:next w:val="BBodyText"/>
    <w:link w:val="Heading3Char"/>
    <w:uiPriority w:val="9"/>
    <w:unhideWhenUsed/>
    <w:qFormat/>
    <w:rsid w:val="00873A98"/>
    <w:pPr>
      <w:keepNext/>
      <w:numPr>
        <w:numId w:val="88"/>
      </w:numPr>
      <w:outlineLvl w:val="2"/>
    </w:pPr>
    <w:rPr>
      <w:rFonts w:ascii="Arial" w:hAnsi="Arial"/>
      <w:b/>
      <w:bCs/>
      <w:color w:val="1D772A"/>
      <w:sz w:val="28"/>
      <w:szCs w:val="28"/>
    </w:rPr>
  </w:style>
  <w:style w:type="paragraph" w:styleId="Heading4">
    <w:name w:val="heading 4"/>
    <w:aliases w:val="FAIT H4,*FAIT H4"/>
    <w:basedOn w:val="Normal"/>
    <w:next w:val="BBodyText"/>
    <w:link w:val="Heading4Char"/>
    <w:uiPriority w:val="9"/>
    <w:unhideWhenUsed/>
    <w:qFormat/>
    <w:rsid w:val="007A4D62"/>
    <w:pPr>
      <w:keepNext/>
      <w:outlineLvl w:val="3"/>
    </w:pPr>
    <w:rPr>
      <w:rFonts w:ascii="Arial" w:eastAsia="Times New Roman" w:hAnsi="Arial"/>
      <w:b/>
      <w:bCs/>
      <w:i/>
      <w:color w:val="085A9B"/>
      <w:sz w:val="24"/>
      <w:szCs w:val="24"/>
    </w:rPr>
  </w:style>
  <w:style w:type="paragraph" w:styleId="Heading5">
    <w:name w:val="heading 5"/>
    <w:basedOn w:val="Heading4"/>
    <w:next w:val="BBodyText"/>
    <w:link w:val="Heading5Char"/>
    <w:unhideWhenUsed/>
    <w:qFormat/>
    <w:rsid w:val="009F4E29"/>
    <w:pPr>
      <w:tabs>
        <w:tab w:val="num" w:pos="360"/>
      </w:tabs>
      <w:ind w:left="3600" w:hanging="360"/>
      <w:outlineLvl w:val="4"/>
    </w:pPr>
    <w:rPr>
      <w:bCs w:val="0"/>
      <w:i w:val="0"/>
      <w:iCs/>
      <w:szCs w:val="26"/>
    </w:rPr>
  </w:style>
  <w:style w:type="paragraph" w:styleId="Heading6">
    <w:name w:val="heading 6"/>
    <w:basedOn w:val="Heading1"/>
    <w:next w:val="BBodyText"/>
    <w:link w:val="Heading6Char"/>
    <w:semiHidden/>
    <w:unhideWhenUsed/>
    <w:qFormat/>
    <w:rsid w:val="009F4E29"/>
    <w:pPr>
      <w:numPr>
        <w:ilvl w:val="5"/>
      </w:numPr>
      <w:tabs>
        <w:tab w:val="num" w:pos="360"/>
      </w:tabs>
      <w:ind w:left="2160" w:hanging="2160"/>
      <w:outlineLvl w:val="5"/>
    </w:pPr>
    <w:rPr>
      <w:bCs/>
    </w:rPr>
  </w:style>
  <w:style w:type="paragraph" w:styleId="Heading7">
    <w:name w:val="heading 7"/>
    <w:basedOn w:val="Heading2"/>
    <w:next w:val="BBodyText"/>
    <w:link w:val="Heading7Char"/>
    <w:semiHidden/>
    <w:unhideWhenUsed/>
    <w:qFormat/>
    <w:rsid w:val="009F4E29"/>
    <w:pPr>
      <w:numPr>
        <w:ilvl w:val="6"/>
      </w:numPr>
      <w:tabs>
        <w:tab w:val="num" w:pos="360"/>
      </w:tabs>
      <w:outlineLvl w:val="6"/>
    </w:pPr>
    <w:rPr>
      <w:bCs/>
      <w:szCs w:val="32"/>
    </w:rPr>
  </w:style>
  <w:style w:type="paragraph" w:styleId="Heading8">
    <w:name w:val="heading 8"/>
    <w:basedOn w:val="Heading3"/>
    <w:next w:val="BBodyText"/>
    <w:link w:val="Heading8Char"/>
    <w:semiHidden/>
    <w:unhideWhenUsed/>
    <w:qFormat/>
    <w:rsid w:val="009F4E29"/>
    <w:pPr>
      <w:tabs>
        <w:tab w:val="num" w:pos="360"/>
        <w:tab w:val="left" w:pos="792"/>
      </w:tabs>
      <w:ind w:left="5760"/>
      <w:outlineLvl w:val="7"/>
    </w:pPr>
    <w:rPr>
      <w:iCs/>
    </w:rPr>
  </w:style>
  <w:style w:type="paragraph" w:styleId="Heading9">
    <w:name w:val="heading 9"/>
    <w:basedOn w:val="Heading4"/>
    <w:next w:val="BBodyText"/>
    <w:link w:val="Heading9Char"/>
    <w:semiHidden/>
    <w:unhideWhenUsed/>
    <w:qFormat/>
    <w:rsid w:val="009F4E29"/>
    <w:pPr>
      <w:tabs>
        <w:tab w:val="num" w:pos="360"/>
      </w:tabs>
      <w:ind w:left="6480" w:hanging="360"/>
      <w:outlineLvl w:val="8"/>
    </w:pPr>
    <w:rPr>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E36"/>
    <w:pPr>
      <w:tabs>
        <w:tab w:val="center" w:pos="4680"/>
        <w:tab w:val="right" w:pos="9360"/>
      </w:tabs>
    </w:pPr>
  </w:style>
  <w:style w:type="character" w:customStyle="1" w:styleId="HeaderChar">
    <w:name w:val="Header Char"/>
    <w:basedOn w:val="DefaultParagraphFont"/>
    <w:link w:val="Header"/>
    <w:uiPriority w:val="99"/>
    <w:rsid w:val="009C6E36"/>
  </w:style>
  <w:style w:type="paragraph" w:styleId="Footer">
    <w:name w:val="footer"/>
    <w:basedOn w:val="Normal"/>
    <w:link w:val="FooterChar"/>
    <w:uiPriority w:val="99"/>
    <w:unhideWhenUsed/>
    <w:rsid w:val="009C6E36"/>
    <w:pPr>
      <w:tabs>
        <w:tab w:val="center" w:pos="4680"/>
        <w:tab w:val="right" w:pos="9360"/>
      </w:tabs>
    </w:pPr>
  </w:style>
  <w:style w:type="character" w:customStyle="1" w:styleId="FooterChar">
    <w:name w:val="Footer Char"/>
    <w:basedOn w:val="DefaultParagraphFont"/>
    <w:link w:val="Footer"/>
    <w:uiPriority w:val="99"/>
    <w:rsid w:val="009C6E36"/>
  </w:style>
  <w:style w:type="paragraph" w:styleId="ListParagraph">
    <w:name w:val="List Paragraph"/>
    <w:aliases w:val="Number List,Paragraph Bullet,Medium Grid 1 - Accent 21,OCED FOA List 2 Arrows,RMSI bulle Style,List Paragraph1,Bullet  Paragraph,Heading3 Char,Heading3,Issue Action POC,3,POCG Table Text,Dot pt,F5 List Paragraph,Indicator Text,Bullet List"/>
    <w:basedOn w:val="Normal"/>
    <w:link w:val="ListParagraphChar"/>
    <w:uiPriority w:val="34"/>
    <w:qFormat/>
    <w:rsid w:val="00D04725"/>
    <w:pPr>
      <w:ind w:left="720"/>
    </w:pPr>
  </w:style>
  <w:style w:type="character" w:styleId="CommentReference">
    <w:name w:val="annotation reference"/>
    <w:basedOn w:val="DefaultParagraphFont"/>
    <w:uiPriority w:val="99"/>
    <w:unhideWhenUsed/>
    <w:rsid w:val="00CC50EE"/>
    <w:rPr>
      <w:sz w:val="16"/>
      <w:szCs w:val="16"/>
    </w:rPr>
  </w:style>
  <w:style w:type="paragraph" w:styleId="CommentText">
    <w:name w:val="annotation text"/>
    <w:basedOn w:val="Normal"/>
    <w:link w:val="CommentTextChar"/>
    <w:uiPriority w:val="99"/>
    <w:unhideWhenUsed/>
    <w:rsid w:val="00CC50EE"/>
    <w:rPr>
      <w:sz w:val="20"/>
      <w:szCs w:val="20"/>
    </w:rPr>
  </w:style>
  <w:style w:type="character" w:customStyle="1" w:styleId="CommentTextChar">
    <w:name w:val="Comment Text Char"/>
    <w:basedOn w:val="DefaultParagraphFont"/>
    <w:link w:val="CommentText"/>
    <w:uiPriority w:val="99"/>
    <w:rsid w:val="00CC50EE"/>
    <w:rPr>
      <w:sz w:val="20"/>
      <w:szCs w:val="20"/>
    </w:rPr>
  </w:style>
  <w:style w:type="paragraph" w:styleId="CommentSubject">
    <w:name w:val="annotation subject"/>
    <w:basedOn w:val="CommentText"/>
    <w:next w:val="CommentText"/>
    <w:link w:val="CommentSubjectChar"/>
    <w:uiPriority w:val="99"/>
    <w:unhideWhenUsed/>
    <w:rsid w:val="00CC50EE"/>
    <w:rPr>
      <w:b/>
      <w:bCs/>
    </w:rPr>
  </w:style>
  <w:style w:type="character" w:customStyle="1" w:styleId="CommentSubjectChar">
    <w:name w:val="Comment Subject Char"/>
    <w:basedOn w:val="CommentTextChar"/>
    <w:link w:val="CommentSubject"/>
    <w:uiPriority w:val="99"/>
    <w:rsid w:val="00CC50EE"/>
    <w:rPr>
      <w:b/>
      <w:bCs/>
      <w:sz w:val="20"/>
      <w:szCs w:val="20"/>
    </w:rPr>
  </w:style>
  <w:style w:type="table" w:styleId="TableGrid">
    <w:name w:val="Table Grid"/>
    <w:basedOn w:val="TableNormal"/>
    <w:uiPriority w:val="39"/>
    <w:rsid w:val="005C7B7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A0F"/>
    <w:rPr>
      <w:color w:val="1CA6DF" w:themeColor="hyperlink"/>
      <w:u w:val="single"/>
    </w:rPr>
  </w:style>
  <w:style w:type="paragraph" w:styleId="Revision">
    <w:name w:val="Revision"/>
    <w:hidden/>
    <w:uiPriority w:val="99"/>
    <w:semiHidden/>
    <w:rsid w:val="00CA284B"/>
    <w:pPr>
      <w:spacing w:after="0" w:line="240" w:lineRule="auto"/>
    </w:pPr>
  </w:style>
  <w:style w:type="character" w:customStyle="1" w:styleId="Heading1Char">
    <w:name w:val="Heading 1 Char"/>
    <w:aliases w:val="*FAIT H1 Char,FAIT H1 Char"/>
    <w:basedOn w:val="DefaultParagraphFont"/>
    <w:link w:val="Heading1"/>
    <w:uiPriority w:val="9"/>
    <w:rsid w:val="00130225"/>
    <w:rPr>
      <w:rFonts w:ascii="Arial Black" w:eastAsia="Calibri" w:hAnsi="Arial Black" w:cs="Arial"/>
      <w:b/>
      <w:color w:val="21409A"/>
      <w:spacing w:val="-20"/>
      <w:w w:val="90"/>
      <w:sz w:val="44"/>
    </w:rPr>
  </w:style>
  <w:style w:type="character" w:customStyle="1" w:styleId="Heading2Char">
    <w:name w:val="Heading 2 Char"/>
    <w:aliases w:val="*FAIT H2 Char"/>
    <w:basedOn w:val="DefaultParagraphFont"/>
    <w:link w:val="Heading2"/>
    <w:uiPriority w:val="9"/>
    <w:rsid w:val="002C007B"/>
    <w:rPr>
      <w:rFonts w:ascii="Arial" w:eastAsia="Calibri" w:hAnsi="Arial" w:cs="Calibri"/>
      <w:b/>
      <w:iCs/>
      <w:noProof/>
      <w:color w:val="085A9B"/>
      <w:sz w:val="32"/>
    </w:rPr>
  </w:style>
  <w:style w:type="character" w:customStyle="1" w:styleId="Heading3Char">
    <w:name w:val="Heading 3 Char"/>
    <w:aliases w:val="*FAIT H3 Char,FAIT H3 Char"/>
    <w:basedOn w:val="DefaultParagraphFont"/>
    <w:link w:val="Heading3"/>
    <w:uiPriority w:val="9"/>
    <w:rsid w:val="00873A98"/>
    <w:rPr>
      <w:rFonts w:ascii="Arial" w:eastAsia="Calibri" w:hAnsi="Arial" w:cs="Arial"/>
      <w:b/>
      <w:bCs/>
      <w:color w:val="1D772A"/>
      <w:sz w:val="28"/>
      <w:szCs w:val="28"/>
    </w:rPr>
  </w:style>
  <w:style w:type="character" w:customStyle="1" w:styleId="Heading4Char">
    <w:name w:val="Heading 4 Char"/>
    <w:aliases w:val="FAIT H4 Char,*FAIT H4 Char"/>
    <w:basedOn w:val="DefaultParagraphFont"/>
    <w:link w:val="Heading4"/>
    <w:uiPriority w:val="9"/>
    <w:rsid w:val="007A4D62"/>
    <w:rPr>
      <w:rFonts w:ascii="Arial" w:eastAsia="Times New Roman" w:hAnsi="Arial" w:cs="Arial"/>
      <w:b/>
      <w:bCs/>
      <w:i/>
      <w:color w:val="085A9B"/>
      <w:sz w:val="24"/>
      <w:szCs w:val="24"/>
    </w:rPr>
  </w:style>
  <w:style w:type="character" w:customStyle="1" w:styleId="Heading5Char">
    <w:name w:val="Heading 5 Char"/>
    <w:basedOn w:val="DefaultParagraphFont"/>
    <w:link w:val="Heading5"/>
    <w:rsid w:val="009F4E29"/>
    <w:rPr>
      <w:rFonts w:ascii="Arial" w:eastAsia="Times New Roman" w:hAnsi="Arial" w:cs="Arial"/>
      <w:b/>
      <w:iCs/>
      <w:color w:val="4776CB"/>
      <w:sz w:val="24"/>
      <w:szCs w:val="26"/>
    </w:rPr>
  </w:style>
  <w:style w:type="character" w:customStyle="1" w:styleId="Heading6Char">
    <w:name w:val="Heading 6 Char"/>
    <w:basedOn w:val="DefaultParagraphFont"/>
    <w:link w:val="Heading6"/>
    <w:semiHidden/>
    <w:rsid w:val="009F4E29"/>
    <w:rPr>
      <w:rFonts w:ascii="Arial Black" w:hAnsi="Arial Black"/>
      <w:bCs/>
      <w:color w:val="44546A" w:themeColor="text2"/>
      <w:w w:val="90"/>
      <w:kern w:val="32"/>
      <w:sz w:val="32"/>
    </w:rPr>
  </w:style>
  <w:style w:type="character" w:customStyle="1" w:styleId="Heading7Char">
    <w:name w:val="Heading 7 Char"/>
    <w:basedOn w:val="DefaultParagraphFont"/>
    <w:link w:val="Heading7"/>
    <w:semiHidden/>
    <w:rsid w:val="009F4E29"/>
    <w:rPr>
      <w:rFonts w:ascii="Arial" w:eastAsia="Calibri" w:hAnsi="Arial" w:cs="Calibri"/>
      <w:b/>
      <w:bCs/>
      <w:iCs/>
      <w:noProof/>
      <w:color w:val="085A9B"/>
      <w:sz w:val="32"/>
      <w:szCs w:val="32"/>
    </w:rPr>
  </w:style>
  <w:style w:type="character" w:customStyle="1" w:styleId="Heading8Char">
    <w:name w:val="Heading 8 Char"/>
    <w:basedOn w:val="DefaultParagraphFont"/>
    <w:link w:val="Heading8"/>
    <w:semiHidden/>
    <w:rsid w:val="009F4E29"/>
    <w:rPr>
      <w:rFonts w:ascii="Arial" w:eastAsia="Calibri" w:hAnsi="Arial" w:cs="Arial"/>
      <w:b/>
      <w:bCs/>
      <w:iCs/>
      <w:color w:val="1D772A"/>
      <w:sz w:val="28"/>
      <w:szCs w:val="28"/>
    </w:rPr>
  </w:style>
  <w:style w:type="character" w:customStyle="1" w:styleId="Heading9Char">
    <w:name w:val="Heading 9 Char"/>
    <w:basedOn w:val="DefaultParagraphFont"/>
    <w:link w:val="Heading9"/>
    <w:semiHidden/>
    <w:rsid w:val="009F4E29"/>
    <w:rPr>
      <w:rFonts w:ascii="Arial" w:eastAsia="Times New Roman" w:hAnsi="Arial" w:cs="Arial"/>
      <w:b/>
      <w:bCs/>
      <w:i/>
      <w:color w:val="4776CB"/>
      <w:sz w:val="24"/>
    </w:rPr>
  </w:style>
  <w:style w:type="paragraph" w:customStyle="1" w:styleId="BBodyText">
    <w:name w:val="B_Body_Text"/>
    <w:basedOn w:val="Normal"/>
    <w:link w:val="BBodyTextChar"/>
    <w:autoRedefine/>
    <w:qFormat/>
    <w:rsid w:val="001365BD"/>
    <w:rPr>
      <w:rFonts w:ascii="Times New Roman" w:eastAsia="Cambria" w:hAnsi="Times New Roman" w:cs="Times New Roman"/>
      <w:sz w:val="24"/>
      <w:szCs w:val="24"/>
    </w:rPr>
  </w:style>
  <w:style w:type="character" w:customStyle="1" w:styleId="BBodyTextChar">
    <w:name w:val="B_Body_Text Char"/>
    <w:basedOn w:val="DefaultParagraphFont"/>
    <w:link w:val="BBodyText"/>
    <w:locked/>
    <w:rsid w:val="001365BD"/>
    <w:rPr>
      <w:rFonts w:ascii="Times New Roman" w:eastAsia="Cambria" w:hAnsi="Times New Roman" w:cs="Times New Roman"/>
      <w:sz w:val="24"/>
      <w:szCs w:val="24"/>
    </w:rPr>
  </w:style>
  <w:style w:type="paragraph" w:styleId="TOC1">
    <w:name w:val="toc 1"/>
    <w:basedOn w:val="BBodyText"/>
    <w:next w:val="Normal"/>
    <w:autoRedefine/>
    <w:uiPriority w:val="39"/>
    <w:qFormat/>
    <w:rsid w:val="00B26216"/>
    <w:pPr>
      <w:tabs>
        <w:tab w:val="right" w:leader="dot" w:pos="9350"/>
      </w:tabs>
      <w:spacing w:before="240"/>
      <w:contextualSpacing w:val="0"/>
    </w:pPr>
    <w:rPr>
      <w:rFonts w:asciiTheme="majorHAnsi" w:eastAsia="Calibri" w:hAnsiTheme="majorHAnsi" w:cstheme="majorHAnsi"/>
      <w:b/>
      <w:bCs/>
      <w:caps/>
    </w:rPr>
  </w:style>
  <w:style w:type="paragraph" w:styleId="TOC2">
    <w:name w:val="toc 2"/>
    <w:basedOn w:val="BBodyText"/>
    <w:next w:val="Normal"/>
    <w:autoRedefine/>
    <w:uiPriority w:val="39"/>
    <w:qFormat/>
    <w:rsid w:val="00641297"/>
    <w:pPr>
      <w:ind w:left="720" w:hanging="432"/>
      <w:contextualSpacing w:val="0"/>
    </w:pPr>
    <w:rPr>
      <w:rFonts w:asciiTheme="minorHAnsi" w:eastAsia="Calibri" w:hAnsiTheme="minorHAnsi" w:cstheme="minorHAnsi"/>
      <w:b/>
      <w:bCs/>
      <w:sz w:val="20"/>
      <w:szCs w:val="20"/>
    </w:rPr>
  </w:style>
  <w:style w:type="paragraph" w:customStyle="1" w:styleId="ATOC">
    <w:name w:val="A_TOC"/>
    <w:basedOn w:val="Heading1"/>
    <w:qFormat/>
    <w:rsid w:val="00FD50F1"/>
    <w:rPr>
      <w:color w:val="1A325D" w:themeColor="accent1"/>
      <w:sz w:val="28"/>
      <w:szCs w:val="28"/>
    </w:rPr>
  </w:style>
  <w:style w:type="character" w:styleId="UnresolvedMention">
    <w:name w:val="Unresolved Mention"/>
    <w:basedOn w:val="DefaultParagraphFont"/>
    <w:uiPriority w:val="99"/>
    <w:unhideWhenUsed/>
    <w:rsid w:val="000D738F"/>
    <w:rPr>
      <w:color w:val="605E5C"/>
      <w:shd w:val="clear" w:color="auto" w:fill="E1DFDD"/>
    </w:rPr>
  </w:style>
  <w:style w:type="paragraph" w:styleId="NoSpacing">
    <w:name w:val="No Spacing"/>
    <w:link w:val="NoSpacingChar"/>
    <w:uiPriority w:val="1"/>
    <w:qFormat/>
    <w:rsid w:val="00DB41D0"/>
    <w:pPr>
      <w:spacing w:after="0" w:line="240" w:lineRule="auto"/>
      <w:contextualSpacing/>
    </w:pPr>
  </w:style>
  <w:style w:type="paragraph" w:styleId="TOCHeading">
    <w:name w:val="TOC Heading"/>
    <w:basedOn w:val="Heading1"/>
    <w:next w:val="Normal"/>
    <w:uiPriority w:val="39"/>
    <w:unhideWhenUsed/>
    <w:qFormat/>
    <w:rsid w:val="009514D6"/>
    <w:pPr>
      <w:keepLines/>
      <w:spacing w:before="240"/>
      <w:outlineLvl w:val="9"/>
    </w:pPr>
    <w:rPr>
      <w:rFonts w:asciiTheme="majorHAnsi" w:eastAsiaTheme="majorEastAsia" w:hAnsiTheme="majorHAnsi" w:cstheme="majorBidi"/>
      <w:b w:val="0"/>
      <w:bCs/>
      <w:color w:val="132545" w:themeColor="accent1" w:themeShade="BF"/>
    </w:rPr>
  </w:style>
  <w:style w:type="paragraph" w:styleId="BodyText">
    <w:name w:val="Body Text"/>
    <w:basedOn w:val="Normal"/>
    <w:link w:val="BodyTextChar"/>
    <w:uiPriority w:val="1"/>
    <w:unhideWhenUsed/>
    <w:qFormat/>
    <w:rsid w:val="0014516E"/>
    <w:pPr>
      <w:spacing w:after="120"/>
    </w:pPr>
    <w:rPr>
      <w:rFonts w:eastAsia="Times New Roman" w:cs="Times New Roman"/>
      <w:sz w:val="24"/>
      <w:szCs w:val="20"/>
    </w:rPr>
  </w:style>
  <w:style w:type="character" w:customStyle="1" w:styleId="BodyTextChar">
    <w:name w:val="Body Text Char"/>
    <w:basedOn w:val="DefaultParagraphFont"/>
    <w:link w:val="BodyText"/>
    <w:uiPriority w:val="1"/>
    <w:rsid w:val="0014516E"/>
    <w:rPr>
      <w:rFonts w:eastAsia="Times New Roman" w:cs="Times New Roman"/>
      <w:sz w:val="24"/>
      <w:szCs w:val="20"/>
    </w:rPr>
  </w:style>
  <w:style w:type="character" w:styleId="PageNumber">
    <w:name w:val="page number"/>
    <w:basedOn w:val="DefaultParagraphFont"/>
    <w:unhideWhenUsed/>
    <w:rsid w:val="00FC7A2E"/>
  </w:style>
  <w:style w:type="paragraph" w:styleId="Title">
    <w:name w:val="Title"/>
    <w:basedOn w:val="Normal"/>
    <w:next w:val="Normal"/>
    <w:link w:val="TitleChar"/>
    <w:qFormat/>
    <w:rsid w:val="00833D18"/>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33D1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833D18"/>
    <w:rPr>
      <w:b/>
      <w:bCs/>
    </w:rPr>
  </w:style>
  <w:style w:type="character" w:customStyle="1" w:styleId="NoSpacingChar">
    <w:name w:val="No Spacing Char"/>
    <w:basedOn w:val="DefaultParagraphFont"/>
    <w:link w:val="NoSpacing"/>
    <w:uiPriority w:val="1"/>
    <w:rsid w:val="00DB41D0"/>
  </w:style>
  <w:style w:type="paragraph" w:styleId="FootnoteText">
    <w:name w:val="footnote text"/>
    <w:aliases w:val="Footnote Text Char Char Char Char,Char,Footnote Text1 Char,Footnote Text Char Ch,Char2 Char Char Char,Char2 Char Char,Char2 Char, Char"/>
    <w:basedOn w:val="Normal"/>
    <w:link w:val="FootnoteTextChar"/>
    <w:unhideWhenUsed/>
    <w:qFormat/>
    <w:rsid w:val="003818EC"/>
    <w:rPr>
      <w:sz w:val="20"/>
      <w:szCs w:val="20"/>
    </w:rPr>
  </w:style>
  <w:style w:type="character" w:customStyle="1" w:styleId="FootnoteTextChar">
    <w:name w:val="Footnote Text Char"/>
    <w:aliases w:val="Footnote Text Char Char Char Char Char,Char Char,Footnote Text1 Char Char,Footnote Text Char Ch Char,Char2 Char Char Char Char,Char2 Char Char Char1,Char2 Char Char1, Char Char"/>
    <w:basedOn w:val="DefaultParagraphFont"/>
    <w:link w:val="FootnoteText"/>
    <w:qFormat/>
    <w:rsid w:val="003818EC"/>
    <w:rPr>
      <w:sz w:val="20"/>
      <w:szCs w:val="20"/>
    </w:rPr>
  </w:style>
  <w:style w:type="character" w:customStyle="1" w:styleId="cf01">
    <w:name w:val="cf01"/>
    <w:rsid w:val="003818EC"/>
    <w:rPr>
      <w:rFonts w:ascii="Segoe UI" w:hAnsi="Segoe UI" w:cs="Segoe UI" w:hint="default"/>
      <w:sz w:val="18"/>
      <w:szCs w:val="18"/>
    </w:rPr>
  </w:style>
  <w:style w:type="character" w:styleId="FootnoteReference">
    <w:name w:val="footnote reference"/>
    <w:aliases w:val="o,fr,Style 16,o1,fr1,o2,fr2,o3,fr3,Style 13,Style 12,Style 15,Style 17,Style 9,Style 18,(NECG) Footnote Reference,Style 20,Style 7,Styl,Footnote_Reference,16 Point,Superscript 6 Point,FR,IEE Footnote,Style 8,Style 19,Style 28,Footnote"/>
    <w:uiPriority w:val="99"/>
    <w:unhideWhenUsed/>
    <w:qFormat/>
    <w:rsid w:val="003818EC"/>
    <w:rPr>
      <w:vertAlign w:val="superscript"/>
    </w:rPr>
  </w:style>
  <w:style w:type="character" w:customStyle="1" w:styleId="cf11">
    <w:name w:val="cf11"/>
    <w:basedOn w:val="DefaultParagraphFont"/>
    <w:rsid w:val="003818EC"/>
    <w:rPr>
      <w:rFonts w:ascii="Segoe UI" w:hAnsi="Segoe UI" w:cs="Segoe UI" w:hint="default"/>
      <w:b/>
      <w:bCs/>
      <w:sz w:val="18"/>
      <w:szCs w:val="18"/>
    </w:rPr>
  </w:style>
  <w:style w:type="character" w:customStyle="1" w:styleId="cf21">
    <w:name w:val="cf21"/>
    <w:basedOn w:val="DefaultParagraphFont"/>
    <w:rsid w:val="003818EC"/>
    <w:rPr>
      <w:rFonts w:ascii="Segoe UI" w:hAnsi="Segoe UI" w:cs="Segoe UI" w:hint="default"/>
      <w:sz w:val="18"/>
      <w:szCs w:val="18"/>
    </w:rPr>
  </w:style>
  <w:style w:type="paragraph" w:customStyle="1" w:styleId="NumList">
    <w:name w:val="Num List"/>
    <w:basedOn w:val="Normal"/>
    <w:qFormat/>
    <w:rsid w:val="0060189E"/>
    <w:pPr>
      <w:spacing w:before="120" w:after="240" w:line="276" w:lineRule="auto"/>
      <w:ind w:left="720" w:hanging="432"/>
    </w:pPr>
    <w:rPr>
      <w:rFonts w:cs="Times New Roman (Body CS)"/>
      <w:color w:val="595959" w:themeColor="text1" w:themeTint="A6"/>
    </w:rPr>
  </w:style>
  <w:style w:type="paragraph" w:customStyle="1" w:styleId="Body1">
    <w:name w:val="Body 1"/>
    <w:basedOn w:val="Normal"/>
    <w:autoRedefine/>
    <w:qFormat/>
    <w:rsid w:val="006E10A2"/>
    <w:pPr>
      <w:ind w:firstLine="720"/>
    </w:pPr>
    <w:rPr>
      <w:rFonts w:ascii="Times New Roman" w:hAnsi="Times New Roman" w:cs="Times New Roman"/>
      <w:b/>
      <w:bCs/>
      <w:i/>
      <w:iCs/>
      <w:sz w:val="24"/>
      <w:szCs w:val="24"/>
    </w:rPr>
  </w:style>
  <w:style w:type="paragraph" w:customStyle="1" w:styleId="Footnote1">
    <w:name w:val="Footnote1"/>
    <w:basedOn w:val="FootnoteText"/>
    <w:qFormat/>
    <w:rsid w:val="008743CD"/>
    <w:rPr>
      <w:rFonts w:cs="Calibri (Body)"/>
      <w:color w:val="595959" w:themeColor="text1" w:themeTint="A6"/>
      <w:sz w:val="16"/>
      <w:szCs w:val="16"/>
    </w:rPr>
  </w:style>
  <w:style w:type="paragraph" w:customStyle="1" w:styleId="H1">
    <w:name w:val="H1"/>
    <w:basedOn w:val="Normal"/>
    <w:link w:val="H1Char"/>
    <w:qFormat/>
    <w:rsid w:val="00DC145F"/>
    <w:pPr>
      <w:widowControl w:val="0"/>
      <w:autoSpaceDE w:val="0"/>
      <w:autoSpaceDN w:val="0"/>
      <w:spacing w:before="1" w:after="240"/>
      <w:outlineLvl w:val="1"/>
    </w:pPr>
    <w:rPr>
      <w:rFonts w:ascii="Arial Black" w:hAnsi="Arial Black"/>
      <w:b/>
      <w:bCs/>
      <w:color w:val="0070C0"/>
      <w:sz w:val="44"/>
      <w:szCs w:val="44"/>
    </w:rPr>
  </w:style>
  <w:style w:type="paragraph" w:customStyle="1" w:styleId="H2">
    <w:name w:val="H2"/>
    <w:basedOn w:val="Normal"/>
    <w:qFormat/>
    <w:rsid w:val="009E0735"/>
    <w:pPr>
      <w:pBdr>
        <w:bottom w:val="single" w:sz="4" w:space="1" w:color="008A3E"/>
      </w:pBdr>
      <w:spacing w:before="480"/>
    </w:pPr>
    <w:rPr>
      <w:rFonts w:ascii="Arial" w:hAnsi="Arial"/>
      <w:b/>
      <w:bCs/>
      <w:color w:val="002060"/>
      <w:sz w:val="32"/>
      <w:szCs w:val="32"/>
    </w:rPr>
  </w:style>
  <w:style w:type="paragraph" w:customStyle="1" w:styleId="H3">
    <w:name w:val="H3"/>
    <w:basedOn w:val="Body1"/>
    <w:uiPriority w:val="99"/>
    <w:qFormat/>
    <w:rsid w:val="001F6EE6"/>
    <w:pPr>
      <w:spacing w:before="240" w:after="80"/>
    </w:pPr>
    <w:rPr>
      <w:rFonts w:ascii="Arial" w:hAnsi="Arial" w:cs="Arial"/>
      <w:b w:val="0"/>
      <w:bCs w:val="0"/>
      <w:color w:val="0070C0"/>
      <w:sz w:val="28"/>
      <w:szCs w:val="28"/>
    </w:rPr>
  </w:style>
  <w:style w:type="table" w:styleId="GridTable4-Accent1">
    <w:name w:val="Grid Table 4 Accent 1"/>
    <w:basedOn w:val="TableNormal"/>
    <w:uiPriority w:val="49"/>
    <w:rsid w:val="000A3287"/>
    <w:pPr>
      <w:spacing w:after="0" w:line="240" w:lineRule="auto"/>
    </w:pPr>
    <w:tblPr>
      <w:tblStyleRowBandSize w:val="1"/>
      <w:tblStyleColBandSize w:val="1"/>
      <w:tblBorders>
        <w:top w:val="single" w:sz="4" w:space="0" w:color="4776CB" w:themeColor="accent1" w:themeTint="99"/>
        <w:left w:val="single" w:sz="4" w:space="0" w:color="4776CB" w:themeColor="accent1" w:themeTint="99"/>
        <w:bottom w:val="single" w:sz="4" w:space="0" w:color="4776CB" w:themeColor="accent1" w:themeTint="99"/>
        <w:right w:val="single" w:sz="4" w:space="0" w:color="4776CB" w:themeColor="accent1" w:themeTint="99"/>
        <w:insideH w:val="single" w:sz="4" w:space="0" w:color="4776CB" w:themeColor="accent1" w:themeTint="99"/>
        <w:insideV w:val="single" w:sz="4" w:space="0" w:color="4776CB" w:themeColor="accent1" w:themeTint="99"/>
      </w:tblBorders>
    </w:tblPr>
    <w:tblStylePr w:type="firstRow">
      <w:rPr>
        <w:b/>
        <w:bCs/>
        <w:color w:val="FFFFFF" w:themeColor="background1"/>
      </w:rPr>
      <w:tblPr/>
      <w:tcPr>
        <w:tcBorders>
          <w:top w:val="single" w:sz="4" w:space="0" w:color="1A325D" w:themeColor="accent1"/>
          <w:left w:val="single" w:sz="4" w:space="0" w:color="1A325D" w:themeColor="accent1"/>
          <w:bottom w:val="single" w:sz="4" w:space="0" w:color="1A325D" w:themeColor="accent1"/>
          <w:right w:val="single" w:sz="4" w:space="0" w:color="1A325D" w:themeColor="accent1"/>
          <w:insideH w:val="nil"/>
          <w:insideV w:val="nil"/>
        </w:tcBorders>
        <w:shd w:val="clear" w:color="auto" w:fill="1A325D" w:themeFill="accent1"/>
      </w:tcPr>
    </w:tblStylePr>
    <w:tblStylePr w:type="lastRow">
      <w:rPr>
        <w:b/>
        <w:bCs/>
      </w:rPr>
      <w:tblPr/>
      <w:tcPr>
        <w:tcBorders>
          <w:top w:val="double" w:sz="4" w:space="0" w:color="1A325D" w:themeColor="accent1"/>
        </w:tcBorders>
      </w:tcPr>
    </w:tblStylePr>
    <w:tblStylePr w:type="firstCol">
      <w:rPr>
        <w:b/>
        <w:bCs/>
      </w:rPr>
    </w:tblStylePr>
    <w:tblStylePr w:type="lastCol">
      <w:rPr>
        <w:b/>
        <w:bCs/>
      </w:rPr>
    </w:tblStylePr>
    <w:tblStylePr w:type="band1Vert">
      <w:tblPr/>
      <w:tcPr>
        <w:shd w:val="clear" w:color="auto" w:fill="C1D1EE" w:themeFill="accent1" w:themeFillTint="33"/>
      </w:tcPr>
    </w:tblStylePr>
    <w:tblStylePr w:type="band1Horz">
      <w:tblPr/>
      <w:tcPr>
        <w:shd w:val="clear" w:color="auto" w:fill="C1D1EE" w:themeFill="accent1" w:themeFillTint="33"/>
      </w:tcPr>
    </w:tblStylePr>
  </w:style>
  <w:style w:type="paragraph" w:customStyle="1" w:styleId="Bul1">
    <w:name w:val="Bul 1"/>
    <w:basedOn w:val="ListParagraph"/>
    <w:qFormat/>
    <w:rsid w:val="009B53CD"/>
    <w:pPr>
      <w:widowControl w:val="0"/>
      <w:numPr>
        <w:numId w:val="61"/>
      </w:numPr>
      <w:autoSpaceDE w:val="0"/>
      <w:autoSpaceDN w:val="0"/>
      <w:spacing w:before="120" w:after="120" w:line="276" w:lineRule="auto"/>
      <w:ind w:right="734"/>
      <w:contextualSpacing w:val="0"/>
    </w:pPr>
    <w:rPr>
      <w:rFonts w:cs="Calibri"/>
      <w:color w:val="595959" w:themeColor="text1" w:themeTint="A6"/>
    </w:rPr>
  </w:style>
  <w:style w:type="numbering" w:customStyle="1" w:styleId="CurrentList1">
    <w:name w:val="Current List1"/>
    <w:uiPriority w:val="99"/>
    <w:rsid w:val="00E70D9B"/>
    <w:pPr>
      <w:numPr>
        <w:numId w:val="97"/>
      </w:numPr>
    </w:pPr>
  </w:style>
  <w:style w:type="paragraph" w:customStyle="1" w:styleId="Letlist">
    <w:name w:val="Let list"/>
    <w:basedOn w:val="NumList"/>
    <w:qFormat/>
    <w:rsid w:val="009718B8"/>
    <w:pPr>
      <w:ind w:left="0" w:firstLine="0"/>
    </w:pPr>
  </w:style>
  <w:style w:type="character" w:styleId="FollowedHyperlink">
    <w:name w:val="FollowedHyperlink"/>
    <w:basedOn w:val="DefaultParagraphFont"/>
    <w:uiPriority w:val="99"/>
    <w:unhideWhenUsed/>
    <w:rsid w:val="00F43294"/>
    <w:rPr>
      <w:color w:val="7E46C2" w:themeColor="followedHyperlink"/>
      <w:u w:val="single"/>
    </w:rPr>
  </w:style>
  <w:style w:type="character" w:customStyle="1" w:styleId="ListParagraphChar">
    <w:name w:val="List Paragraph Char"/>
    <w:aliases w:val="Number List Char,Paragraph Bullet Char,Medium Grid 1 - Accent 21 Char,OCED FOA List 2 Arrows Char,RMSI bulle Style Char,List Paragraph1 Char,Bullet  Paragraph Char,Heading3 Char Char,Heading3 Char1,Issue Action POC Char,3 Char"/>
    <w:link w:val="ListParagraph"/>
    <w:uiPriority w:val="34"/>
    <w:qFormat/>
    <w:locked/>
    <w:rsid w:val="008D4A7D"/>
  </w:style>
  <w:style w:type="paragraph" w:customStyle="1" w:styleId="OCEDFOANumberedList">
    <w:name w:val="OCED FOA Numbered List"/>
    <w:basedOn w:val="Normal"/>
    <w:qFormat/>
    <w:rsid w:val="008D4A7D"/>
    <w:pPr>
      <w:numPr>
        <w:numId w:val="64"/>
      </w:numPr>
    </w:pPr>
    <w:rPr>
      <w:rFonts w:eastAsia="Times New Roman" w:cs="Times New Roman"/>
      <w:sz w:val="24"/>
      <w:szCs w:val="20"/>
    </w:rPr>
  </w:style>
  <w:style w:type="character" w:customStyle="1" w:styleId="ui-provider">
    <w:name w:val="ui-provider"/>
    <w:basedOn w:val="DefaultParagraphFont"/>
    <w:rsid w:val="008D4A7D"/>
  </w:style>
  <w:style w:type="table" w:styleId="GridTable4-Accent2">
    <w:name w:val="Grid Table 4 Accent 2"/>
    <w:basedOn w:val="TableNormal"/>
    <w:uiPriority w:val="49"/>
    <w:rsid w:val="00D16B43"/>
    <w:pPr>
      <w:spacing w:after="0" w:line="240" w:lineRule="auto"/>
    </w:pPr>
    <w:tblPr>
      <w:tblStyleRowBandSize w:val="1"/>
      <w:tblStyleColBandSize w:val="1"/>
      <w:tblBorders>
        <w:top w:val="single" w:sz="4" w:space="0" w:color="699DDF" w:themeColor="accent2" w:themeTint="99"/>
        <w:left w:val="single" w:sz="4" w:space="0" w:color="699DDF" w:themeColor="accent2" w:themeTint="99"/>
        <w:bottom w:val="single" w:sz="4" w:space="0" w:color="699DDF" w:themeColor="accent2" w:themeTint="99"/>
        <w:right w:val="single" w:sz="4" w:space="0" w:color="699DDF" w:themeColor="accent2" w:themeTint="99"/>
        <w:insideH w:val="single" w:sz="4" w:space="0" w:color="699DDF" w:themeColor="accent2" w:themeTint="99"/>
        <w:insideV w:val="single" w:sz="4" w:space="0" w:color="699DDF" w:themeColor="accent2" w:themeTint="99"/>
      </w:tblBorders>
    </w:tblPr>
    <w:tblStylePr w:type="firstRow">
      <w:rPr>
        <w:b/>
        <w:bCs/>
        <w:color w:val="FFFFFF" w:themeColor="background1"/>
      </w:rPr>
      <w:tblPr/>
      <w:tcPr>
        <w:tcBorders>
          <w:top w:val="single" w:sz="4" w:space="0" w:color="2460AD" w:themeColor="accent2"/>
          <w:left w:val="single" w:sz="4" w:space="0" w:color="2460AD" w:themeColor="accent2"/>
          <w:bottom w:val="single" w:sz="4" w:space="0" w:color="2460AD" w:themeColor="accent2"/>
          <w:right w:val="single" w:sz="4" w:space="0" w:color="2460AD" w:themeColor="accent2"/>
          <w:insideH w:val="nil"/>
          <w:insideV w:val="nil"/>
        </w:tcBorders>
        <w:shd w:val="clear" w:color="auto" w:fill="2460AD" w:themeFill="accent2"/>
      </w:tcPr>
    </w:tblStylePr>
    <w:tblStylePr w:type="lastRow">
      <w:rPr>
        <w:b/>
        <w:bCs/>
      </w:rPr>
      <w:tblPr/>
      <w:tcPr>
        <w:tcBorders>
          <w:top w:val="double" w:sz="4" w:space="0" w:color="2460AD" w:themeColor="accent2"/>
        </w:tcBorders>
      </w:tcPr>
    </w:tblStylePr>
    <w:tblStylePr w:type="firstCol">
      <w:rPr>
        <w:b/>
        <w:bCs/>
      </w:rPr>
    </w:tblStylePr>
    <w:tblStylePr w:type="lastCol">
      <w:rPr>
        <w:b/>
        <w:bCs/>
      </w:rPr>
    </w:tblStylePr>
    <w:tblStylePr w:type="band1Vert">
      <w:tblPr/>
      <w:tcPr>
        <w:shd w:val="clear" w:color="auto" w:fill="CDDEF4" w:themeFill="accent2" w:themeFillTint="33"/>
      </w:tcPr>
    </w:tblStylePr>
    <w:tblStylePr w:type="band1Horz">
      <w:tblPr/>
      <w:tcPr>
        <w:shd w:val="clear" w:color="auto" w:fill="CDDEF4" w:themeFill="accent2" w:themeFillTint="33"/>
      </w:tcPr>
    </w:tblStylePr>
  </w:style>
  <w:style w:type="paragraph" w:customStyle="1" w:styleId="H4">
    <w:name w:val="H4"/>
    <w:basedOn w:val="H3"/>
    <w:qFormat/>
    <w:rsid w:val="001F6EE6"/>
    <w:rPr>
      <w:b/>
      <w:color w:val="002060"/>
      <w:sz w:val="24"/>
      <w:szCs w:val="24"/>
    </w:rPr>
  </w:style>
  <w:style w:type="paragraph" w:customStyle="1" w:styleId="H5">
    <w:name w:val="H5"/>
    <w:basedOn w:val="H3"/>
    <w:qFormat/>
    <w:rsid w:val="000D0203"/>
    <w:pPr>
      <w:spacing w:before="120"/>
    </w:pPr>
    <w:rPr>
      <w:i w:val="0"/>
      <w:iCs w:val="0"/>
      <w:color w:val="002060"/>
      <w:sz w:val="22"/>
      <w:szCs w:val="22"/>
    </w:rPr>
  </w:style>
  <w:style w:type="numbering" w:customStyle="1" w:styleId="CurrentList2">
    <w:name w:val="Current List2"/>
    <w:uiPriority w:val="99"/>
    <w:rsid w:val="005664BD"/>
  </w:style>
  <w:style w:type="numbering" w:customStyle="1" w:styleId="CurrentList3">
    <w:name w:val="Current List3"/>
    <w:uiPriority w:val="99"/>
    <w:rsid w:val="005664BD"/>
    <w:pPr>
      <w:numPr>
        <w:numId w:val="96"/>
      </w:numPr>
    </w:pPr>
  </w:style>
  <w:style w:type="numbering" w:customStyle="1" w:styleId="CurrentList4">
    <w:name w:val="Current List4"/>
    <w:uiPriority w:val="99"/>
    <w:rsid w:val="005664BD"/>
    <w:pPr>
      <w:numPr>
        <w:numId w:val="65"/>
      </w:numPr>
    </w:pPr>
  </w:style>
  <w:style w:type="numbering" w:customStyle="1" w:styleId="CurrentList5">
    <w:name w:val="Current List5"/>
    <w:uiPriority w:val="99"/>
    <w:rsid w:val="005664BD"/>
  </w:style>
  <w:style w:type="numbering" w:customStyle="1" w:styleId="CurrentList6">
    <w:name w:val="Current List6"/>
    <w:uiPriority w:val="99"/>
    <w:rsid w:val="005664BD"/>
    <w:pPr>
      <w:numPr>
        <w:numId w:val="57"/>
      </w:numPr>
    </w:pPr>
  </w:style>
  <w:style w:type="numbering" w:customStyle="1" w:styleId="CurrentList7">
    <w:name w:val="Current List7"/>
    <w:uiPriority w:val="99"/>
    <w:rsid w:val="005664BD"/>
    <w:pPr>
      <w:numPr>
        <w:numId w:val="64"/>
      </w:numPr>
    </w:pPr>
  </w:style>
  <w:style w:type="paragraph" w:customStyle="1" w:styleId="LetList2">
    <w:name w:val="Let List 2"/>
    <w:basedOn w:val="Letlist"/>
    <w:qFormat/>
    <w:rsid w:val="00AD2751"/>
    <w:pPr>
      <w:numPr>
        <w:numId w:val="60"/>
      </w:numPr>
    </w:pPr>
  </w:style>
  <w:style w:type="paragraph" w:customStyle="1" w:styleId="OCEDFOABulletList">
    <w:name w:val="OCED FOA Bullet List"/>
    <w:basedOn w:val="Normal"/>
    <w:qFormat/>
    <w:rsid w:val="00FF01EF"/>
    <w:pPr>
      <w:numPr>
        <w:numId w:val="63"/>
      </w:numPr>
    </w:pPr>
    <w:rPr>
      <w:rFonts w:eastAsia="Times New Roman" w:cs="Times New Roman"/>
      <w:sz w:val="24"/>
      <w:szCs w:val="20"/>
    </w:rPr>
  </w:style>
  <w:style w:type="paragraph" w:customStyle="1" w:styleId="H6">
    <w:name w:val="H6"/>
    <w:basedOn w:val="Body1"/>
    <w:qFormat/>
    <w:rsid w:val="004B103C"/>
    <w:pPr>
      <w:spacing w:before="240"/>
    </w:pPr>
    <w:rPr>
      <w:b w:val="0"/>
      <w:bCs w:val="0"/>
      <w:color w:val="002060"/>
      <w:u w:val="single"/>
    </w:rPr>
  </w:style>
  <w:style w:type="paragraph" w:customStyle="1" w:styleId="BulList2">
    <w:name w:val="Bul List2"/>
    <w:basedOn w:val="LetList2"/>
    <w:qFormat/>
    <w:rsid w:val="006159CA"/>
    <w:pPr>
      <w:numPr>
        <w:numId w:val="0"/>
      </w:numPr>
      <w:ind w:left="720" w:hanging="360"/>
    </w:pPr>
  </w:style>
  <w:style w:type="numbering" w:customStyle="1" w:styleId="CurrentList8">
    <w:name w:val="Current List8"/>
    <w:uiPriority w:val="99"/>
    <w:rsid w:val="006159CA"/>
    <w:pPr>
      <w:numPr>
        <w:numId w:val="60"/>
      </w:numPr>
    </w:pPr>
  </w:style>
  <w:style w:type="character" w:customStyle="1" w:styleId="H1Char">
    <w:name w:val="H1 Char"/>
    <w:basedOn w:val="DefaultParagraphFont"/>
    <w:link w:val="H1"/>
    <w:rsid w:val="009F439C"/>
    <w:rPr>
      <w:rFonts w:ascii="Arial Black" w:hAnsi="Arial Black"/>
      <w:b/>
      <w:bCs/>
      <w:color w:val="0070C0"/>
      <w:sz w:val="44"/>
      <w:szCs w:val="44"/>
    </w:rPr>
  </w:style>
  <w:style w:type="paragraph" w:customStyle="1" w:styleId="HeadingS">
    <w:name w:val="Heading S"/>
    <w:basedOn w:val="H1"/>
    <w:link w:val="HeadingSChar"/>
    <w:qFormat/>
    <w:rsid w:val="005B5D9E"/>
    <w:pPr>
      <w:jc w:val="center"/>
    </w:pPr>
    <w:rPr>
      <w:color w:val="FFFFFF" w:themeColor="background1"/>
      <w:w w:val="90"/>
      <w:sz w:val="72"/>
      <w:szCs w:val="72"/>
    </w:rPr>
  </w:style>
  <w:style w:type="character" w:customStyle="1" w:styleId="HeadingSChar">
    <w:name w:val="Heading S Char"/>
    <w:basedOn w:val="H1Char"/>
    <w:link w:val="HeadingS"/>
    <w:rsid w:val="005B5D9E"/>
    <w:rPr>
      <w:rFonts w:ascii="Arial Black" w:hAnsi="Arial Black"/>
      <w:b/>
      <w:bCs/>
      <w:color w:val="FFFFFF" w:themeColor="background1"/>
      <w:w w:val="90"/>
      <w:sz w:val="72"/>
      <w:szCs w:val="72"/>
    </w:rPr>
  </w:style>
  <w:style w:type="numbering" w:customStyle="1" w:styleId="CurrentList9">
    <w:name w:val="Current List9"/>
    <w:uiPriority w:val="99"/>
    <w:rsid w:val="0060189E"/>
    <w:pPr>
      <w:numPr>
        <w:numId w:val="62"/>
      </w:numPr>
    </w:pPr>
  </w:style>
  <w:style w:type="numbering" w:customStyle="1" w:styleId="CurrentList10">
    <w:name w:val="Current List10"/>
    <w:uiPriority w:val="99"/>
    <w:rsid w:val="009B53CD"/>
    <w:pPr>
      <w:numPr>
        <w:numId w:val="67"/>
      </w:numPr>
    </w:pPr>
  </w:style>
  <w:style w:type="numbering" w:customStyle="1" w:styleId="CurrentList11">
    <w:name w:val="Current List11"/>
    <w:uiPriority w:val="99"/>
    <w:rsid w:val="00AD2751"/>
    <w:pPr>
      <w:numPr>
        <w:numId w:val="95"/>
      </w:numPr>
    </w:pPr>
  </w:style>
  <w:style w:type="numbering" w:customStyle="1" w:styleId="CurrentList12">
    <w:name w:val="Current List12"/>
    <w:uiPriority w:val="99"/>
    <w:rsid w:val="0000514A"/>
    <w:pPr>
      <w:numPr>
        <w:numId w:val="72"/>
      </w:numPr>
    </w:pPr>
  </w:style>
  <w:style w:type="character" w:styleId="Mention">
    <w:name w:val="Mention"/>
    <w:basedOn w:val="DefaultParagraphFont"/>
    <w:uiPriority w:val="99"/>
    <w:unhideWhenUsed/>
    <w:rsid w:val="006122CC"/>
    <w:rPr>
      <w:color w:val="2B579A"/>
      <w:shd w:val="clear" w:color="auto" w:fill="E1DFDD"/>
    </w:rPr>
  </w:style>
  <w:style w:type="paragraph" w:customStyle="1" w:styleId="FOATemplateBody">
    <w:name w:val="FOA Template Body"/>
    <w:basedOn w:val="Normal"/>
    <w:qFormat/>
    <w:rsid w:val="00DB41D0"/>
  </w:style>
  <w:style w:type="paragraph" w:styleId="Caption">
    <w:name w:val="caption"/>
    <w:basedOn w:val="Normal"/>
    <w:next w:val="Normal"/>
    <w:uiPriority w:val="35"/>
    <w:unhideWhenUsed/>
    <w:qFormat/>
    <w:rsid w:val="007B77EC"/>
    <w:pPr>
      <w:keepNext/>
      <w:spacing w:after="200"/>
    </w:pPr>
    <w:rPr>
      <w:rFonts w:eastAsia="Times New Roman" w:cs="Times New Roman"/>
      <w:b/>
      <w:bCs/>
      <w:sz w:val="18"/>
      <w:szCs w:val="18"/>
    </w:rPr>
  </w:style>
  <w:style w:type="paragraph" w:customStyle="1" w:styleId="FOAHeading3">
    <w:name w:val="FOA Heading 3"/>
    <w:basedOn w:val="ListParagraph"/>
    <w:link w:val="FOAHeading3Char"/>
    <w:qFormat/>
    <w:rsid w:val="00106D9D"/>
    <w:pPr>
      <w:keepNext/>
      <w:numPr>
        <w:numId w:val="66"/>
      </w:numPr>
      <w:tabs>
        <w:tab w:val="num" w:pos="360"/>
      </w:tabs>
    </w:pPr>
    <w:rPr>
      <w:rFonts w:eastAsia="Times New Roman" w:cs="Times New Roman"/>
      <w:b/>
      <w:sz w:val="28"/>
      <w:szCs w:val="28"/>
    </w:rPr>
  </w:style>
  <w:style w:type="paragraph" w:styleId="TOC7">
    <w:name w:val="toc 7"/>
    <w:basedOn w:val="Normal"/>
    <w:next w:val="Normal"/>
    <w:autoRedefine/>
    <w:uiPriority w:val="39"/>
    <w:unhideWhenUsed/>
    <w:rsid w:val="000B2AAC"/>
    <w:pPr>
      <w:ind w:left="1100"/>
    </w:pPr>
    <w:rPr>
      <w:rFonts w:asciiTheme="minorHAnsi" w:hAnsiTheme="minorHAnsi" w:cstheme="minorHAnsi"/>
      <w:sz w:val="20"/>
      <w:szCs w:val="20"/>
    </w:rPr>
  </w:style>
  <w:style w:type="numbering" w:customStyle="1" w:styleId="NoList1">
    <w:name w:val="No List1"/>
    <w:next w:val="NoList"/>
    <w:uiPriority w:val="99"/>
    <w:semiHidden/>
    <w:unhideWhenUsed/>
    <w:rsid w:val="00220AD0"/>
  </w:style>
  <w:style w:type="paragraph" w:styleId="BalloonText">
    <w:name w:val="Balloon Text"/>
    <w:basedOn w:val="Normal"/>
    <w:link w:val="BalloonTextChar"/>
    <w:uiPriority w:val="99"/>
    <w:rsid w:val="00220AD0"/>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220AD0"/>
    <w:rPr>
      <w:rFonts w:ascii="Tahoma" w:eastAsia="Times New Roman" w:hAnsi="Tahoma" w:cs="Tahoma"/>
      <w:sz w:val="16"/>
      <w:szCs w:val="16"/>
    </w:rPr>
  </w:style>
  <w:style w:type="character" w:styleId="PlaceholderText">
    <w:name w:val="Placeholder Text"/>
    <w:basedOn w:val="DefaultParagraphFont"/>
    <w:uiPriority w:val="99"/>
    <w:semiHidden/>
    <w:rsid w:val="00220AD0"/>
    <w:rPr>
      <w:color w:val="808080"/>
    </w:rPr>
  </w:style>
  <w:style w:type="character" w:customStyle="1" w:styleId="Style1">
    <w:name w:val="Style1"/>
    <w:basedOn w:val="DefaultParagraphFont"/>
    <w:uiPriority w:val="1"/>
    <w:qFormat/>
    <w:rsid w:val="00220AD0"/>
    <w:rPr>
      <w:rFonts w:ascii="Calibri" w:hAnsi="Calibri"/>
      <w:sz w:val="24"/>
    </w:rPr>
  </w:style>
  <w:style w:type="character" w:customStyle="1" w:styleId="Style2">
    <w:name w:val="Style2"/>
    <w:basedOn w:val="DefaultParagraphFont"/>
    <w:uiPriority w:val="1"/>
    <w:rsid w:val="00220AD0"/>
    <w:rPr>
      <w:rFonts w:ascii="Calibri" w:hAnsi="Calibri"/>
      <w:b/>
      <w:color w:val="FFFFFF"/>
      <w:sz w:val="24"/>
    </w:rPr>
  </w:style>
  <w:style w:type="paragraph" w:styleId="BodyTextIndent">
    <w:name w:val="Body Text Indent"/>
    <w:basedOn w:val="Normal"/>
    <w:link w:val="BodyTextIndentChar"/>
    <w:rsid w:val="00220AD0"/>
    <w:pPr>
      <w:widowControl w:val="0"/>
      <w:ind w:left="720"/>
    </w:pPr>
    <w:rPr>
      <w:rFonts w:ascii="CG Times" w:eastAsia="Times New Roman" w:hAnsi="CG Times" w:cs="Times New Roman"/>
      <w:snapToGrid w:val="0"/>
      <w:szCs w:val="20"/>
    </w:rPr>
  </w:style>
  <w:style w:type="character" w:customStyle="1" w:styleId="BodyTextIndentChar">
    <w:name w:val="Body Text Indent Char"/>
    <w:basedOn w:val="DefaultParagraphFont"/>
    <w:link w:val="BodyTextIndent"/>
    <w:rsid w:val="00220AD0"/>
    <w:rPr>
      <w:rFonts w:ascii="CG Times" w:eastAsia="Times New Roman" w:hAnsi="CG Times" w:cs="Times New Roman"/>
      <w:snapToGrid w:val="0"/>
      <w:szCs w:val="20"/>
    </w:rPr>
  </w:style>
  <w:style w:type="paragraph" w:styleId="BodyTextIndent2">
    <w:name w:val="Body Text Indent 2"/>
    <w:basedOn w:val="Normal"/>
    <w:link w:val="BodyTextIndent2Char"/>
    <w:rsid w:val="00220AD0"/>
    <w:pPr>
      <w:widowControl w:val="0"/>
      <w:ind w:left="720" w:hanging="720"/>
    </w:pPr>
    <w:rPr>
      <w:rFonts w:ascii="CG Times" w:eastAsia="Times New Roman" w:hAnsi="CG Times" w:cs="Times New Roman"/>
      <w:snapToGrid w:val="0"/>
      <w:szCs w:val="20"/>
    </w:rPr>
  </w:style>
  <w:style w:type="character" w:customStyle="1" w:styleId="BodyTextIndent2Char">
    <w:name w:val="Body Text Indent 2 Char"/>
    <w:basedOn w:val="DefaultParagraphFont"/>
    <w:link w:val="BodyTextIndent2"/>
    <w:rsid w:val="00220AD0"/>
    <w:rPr>
      <w:rFonts w:ascii="CG Times" w:eastAsia="Times New Roman" w:hAnsi="CG Times" w:cs="Times New Roman"/>
      <w:snapToGrid w:val="0"/>
      <w:szCs w:val="20"/>
    </w:rPr>
  </w:style>
  <w:style w:type="paragraph" w:styleId="BodyTextIndent3">
    <w:name w:val="Body Text Indent 3"/>
    <w:basedOn w:val="Normal"/>
    <w:link w:val="BodyTextIndent3Char"/>
    <w:rsid w:val="00220AD0"/>
    <w:pPr>
      <w:widowControl w:val="0"/>
      <w:spacing w:before="100" w:beforeAutospacing="1" w:after="100" w:afterAutospacing="1"/>
      <w:ind w:left="990" w:hanging="270"/>
    </w:pPr>
    <w:rPr>
      <w:rFonts w:ascii="Times New Roman" w:eastAsia="Times New Roman" w:hAnsi="Times New Roman" w:cs="Times New Roman"/>
      <w:snapToGrid w:val="0"/>
      <w:sz w:val="18"/>
      <w:szCs w:val="20"/>
    </w:rPr>
  </w:style>
  <w:style w:type="character" w:customStyle="1" w:styleId="BodyTextIndent3Char">
    <w:name w:val="Body Text Indent 3 Char"/>
    <w:basedOn w:val="DefaultParagraphFont"/>
    <w:link w:val="BodyTextIndent3"/>
    <w:rsid w:val="00220AD0"/>
    <w:rPr>
      <w:rFonts w:ascii="Times New Roman" w:eastAsia="Times New Roman" w:hAnsi="Times New Roman" w:cs="Times New Roman"/>
      <w:snapToGrid w:val="0"/>
      <w:sz w:val="18"/>
      <w:szCs w:val="20"/>
    </w:rPr>
  </w:style>
  <w:style w:type="table" w:customStyle="1" w:styleId="TableGrid1">
    <w:name w:val="Table Grid1"/>
    <w:basedOn w:val="TableNormal"/>
    <w:next w:val="TableGrid"/>
    <w:uiPriority w:val="39"/>
    <w:rsid w:val="00220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
    <w:name w:val="FOA Template List Style 1"/>
    <w:uiPriority w:val="99"/>
    <w:rsid w:val="00220AD0"/>
    <w:pPr>
      <w:numPr>
        <w:numId w:val="70"/>
      </w:numPr>
    </w:pPr>
  </w:style>
  <w:style w:type="paragraph" w:customStyle="1" w:styleId="FOAHeading1">
    <w:name w:val="FOA Heading 1"/>
    <w:basedOn w:val="Normal"/>
    <w:autoRedefine/>
    <w:qFormat/>
    <w:rsid w:val="00220AD0"/>
    <w:pPr>
      <w:outlineLvl w:val="0"/>
    </w:pPr>
    <w:rPr>
      <w:b/>
      <w:color w:val="000000"/>
      <w:sz w:val="36"/>
    </w:rPr>
  </w:style>
  <w:style w:type="paragraph" w:customStyle="1" w:styleId="FOAHeading2">
    <w:name w:val="FOA Heading 2"/>
    <w:basedOn w:val="Normal"/>
    <w:autoRedefine/>
    <w:qFormat/>
    <w:rsid w:val="00220AD0"/>
    <w:pPr>
      <w:keepNext/>
      <w:ind w:left="1080"/>
      <w:outlineLvl w:val="1"/>
    </w:pPr>
    <w:rPr>
      <w:rFonts w:cs="Calibri"/>
      <w:b/>
      <w:bCs/>
      <w:sz w:val="32"/>
      <w:szCs w:val="32"/>
    </w:rPr>
  </w:style>
  <w:style w:type="paragraph" w:customStyle="1" w:styleId="FOATemplateStyle3">
    <w:name w:val="FOA Template Style 3"/>
    <w:basedOn w:val="Normal"/>
    <w:autoRedefine/>
    <w:rsid w:val="00220AD0"/>
    <w:pPr>
      <w:numPr>
        <w:numId w:val="69"/>
      </w:numPr>
      <w:tabs>
        <w:tab w:val="left" w:pos="1800"/>
      </w:tabs>
    </w:pPr>
    <w:rPr>
      <w:b/>
      <w:sz w:val="28"/>
    </w:rPr>
  </w:style>
  <w:style w:type="paragraph" w:customStyle="1" w:styleId="FOAHeading4">
    <w:name w:val="FOA Heading 4"/>
    <w:basedOn w:val="Normal"/>
    <w:qFormat/>
    <w:rsid w:val="00220AD0"/>
    <w:rPr>
      <w:b/>
      <w:color w:val="000000"/>
      <w:sz w:val="24"/>
    </w:rPr>
  </w:style>
  <w:style w:type="paragraph" w:customStyle="1" w:styleId="FOATemplateTable">
    <w:name w:val="FOA Template Table"/>
    <w:basedOn w:val="FOATemplateBody"/>
    <w:rsid w:val="00220AD0"/>
    <w:rPr>
      <w:color w:val="000000"/>
      <w:sz w:val="21"/>
    </w:rPr>
  </w:style>
  <w:style w:type="paragraph" w:customStyle="1" w:styleId="TOC31">
    <w:name w:val="TOC 31"/>
    <w:basedOn w:val="Normal"/>
    <w:next w:val="Normal"/>
    <w:autoRedefine/>
    <w:uiPriority w:val="39"/>
    <w:unhideWhenUsed/>
    <w:rsid w:val="00220AD0"/>
    <w:pPr>
      <w:tabs>
        <w:tab w:val="left" w:pos="960"/>
        <w:tab w:val="right" w:leader="dot" w:pos="9350"/>
      </w:tabs>
      <w:ind w:left="979" w:hanging="504"/>
    </w:pPr>
    <w:rPr>
      <w:iCs/>
      <w:noProof/>
      <w:sz w:val="20"/>
      <w:szCs w:val="20"/>
    </w:rPr>
  </w:style>
  <w:style w:type="paragraph" w:customStyle="1" w:styleId="TOC41">
    <w:name w:val="TOC 41"/>
    <w:basedOn w:val="Normal"/>
    <w:next w:val="Normal"/>
    <w:autoRedefine/>
    <w:uiPriority w:val="39"/>
    <w:unhideWhenUsed/>
    <w:rsid w:val="00220AD0"/>
    <w:pPr>
      <w:ind w:left="720"/>
    </w:pPr>
    <w:rPr>
      <w:sz w:val="18"/>
      <w:szCs w:val="18"/>
    </w:rPr>
  </w:style>
  <w:style w:type="paragraph" w:customStyle="1" w:styleId="TOC51">
    <w:name w:val="TOC 51"/>
    <w:basedOn w:val="Normal"/>
    <w:next w:val="Normal"/>
    <w:autoRedefine/>
    <w:uiPriority w:val="39"/>
    <w:unhideWhenUsed/>
    <w:rsid w:val="00220AD0"/>
    <w:pPr>
      <w:ind w:left="960"/>
    </w:pPr>
    <w:rPr>
      <w:sz w:val="18"/>
      <w:szCs w:val="18"/>
    </w:rPr>
  </w:style>
  <w:style w:type="paragraph" w:customStyle="1" w:styleId="TOC61">
    <w:name w:val="TOC 61"/>
    <w:basedOn w:val="Normal"/>
    <w:next w:val="Normal"/>
    <w:autoRedefine/>
    <w:uiPriority w:val="39"/>
    <w:unhideWhenUsed/>
    <w:rsid w:val="00220AD0"/>
    <w:pPr>
      <w:ind w:left="1200"/>
    </w:pPr>
    <w:rPr>
      <w:sz w:val="18"/>
      <w:szCs w:val="18"/>
    </w:rPr>
  </w:style>
  <w:style w:type="paragraph" w:customStyle="1" w:styleId="TOC81">
    <w:name w:val="TOC 81"/>
    <w:basedOn w:val="Normal"/>
    <w:next w:val="Normal"/>
    <w:autoRedefine/>
    <w:uiPriority w:val="39"/>
    <w:unhideWhenUsed/>
    <w:rsid w:val="00220AD0"/>
    <w:pPr>
      <w:ind w:left="1680"/>
    </w:pPr>
    <w:rPr>
      <w:sz w:val="18"/>
      <w:szCs w:val="18"/>
    </w:rPr>
  </w:style>
  <w:style w:type="paragraph" w:customStyle="1" w:styleId="TOC91">
    <w:name w:val="TOC 91"/>
    <w:basedOn w:val="Normal"/>
    <w:next w:val="Normal"/>
    <w:autoRedefine/>
    <w:uiPriority w:val="39"/>
    <w:unhideWhenUsed/>
    <w:rsid w:val="00220AD0"/>
    <w:pPr>
      <w:ind w:left="1920"/>
    </w:pPr>
    <w:rPr>
      <w:sz w:val="18"/>
      <w:szCs w:val="18"/>
    </w:rPr>
  </w:style>
  <w:style w:type="paragraph" w:customStyle="1" w:styleId="AppendixHeading">
    <w:name w:val="Appendix Heading"/>
    <w:basedOn w:val="Normal"/>
    <w:link w:val="AppendixHeadingChar"/>
    <w:qFormat/>
    <w:rsid w:val="00220AD0"/>
    <w:pPr>
      <w:jc w:val="center"/>
    </w:pPr>
    <w:rPr>
      <w:b/>
      <w:smallCaps/>
      <w:sz w:val="36"/>
      <w:szCs w:val="40"/>
    </w:rPr>
  </w:style>
  <w:style w:type="character" w:customStyle="1" w:styleId="AppendixHeadingChar">
    <w:name w:val="Appendix Heading Char"/>
    <w:basedOn w:val="DefaultParagraphFont"/>
    <w:link w:val="AppendixHeading"/>
    <w:rsid w:val="00220AD0"/>
    <w:rPr>
      <w:rFonts w:ascii="Calibri" w:eastAsia="Calibri" w:hAnsi="Calibri" w:cs="Arial"/>
      <w:b/>
      <w:smallCaps/>
      <w:sz w:val="36"/>
      <w:szCs w:val="40"/>
    </w:rPr>
  </w:style>
  <w:style w:type="paragraph" w:customStyle="1" w:styleId="PlainText1">
    <w:name w:val="Plain Text1"/>
    <w:basedOn w:val="Normal"/>
    <w:next w:val="PlainText"/>
    <w:link w:val="PlainTextChar"/>
    <w:uiPriority w:val="99"/>
    <w:unhideWhenUsed/>
    <w:rsid w:val="00220AD0"/>
    <w:rPr>
      <w:rFonts w:cs="Consolas"/>
      <w:szCs w:val="21"/>
    </w:rPr>
  </w:style>
  <w:style w:type="character" w:customStyle="1" w:styleId="PlainTextChar">
    <w:name w:val="Plain Text Char"/>
    <w:basedOn w:val="DefaultParagraphFont"/>
    <w:link w:val="PlainText1"/>
    <w:uiPriority w:val="99"/>
    <w:rsid w:val="00220AD0"/>
    <w:rPr>
      <w:rFonts w:ascii="Calibri" w:eastAsia="Calibri" w:hAnsi="Calibri" w:cs="Consolas"/>
      <w:szCs w:val="21"/>
    </w:rPr>
  </w:style>
  <w:style w:type="paragraph" w:customStyle="1" w:styleId="EndnoteText1">
    <w:name w:val="Endnote Text1"/>
    <w:basedOn w:val="Normal"/>
    <w:next w:val="EndnoteText"/>
    <w:link w:val="EndnoteTextChar"/>
    <w:uiPriority w:val="99"/>
    <w:semiHidden/>
    <w:unhideWhenUsed/>
    <w:rsid w:val="00220AD0"/>
  </w:style>
  <w:style w:type="character" w:customStyle="1" w:styleId="EndnoteTextChar">
    <w:name w:val="Endnote Text Char"/>
    <w:basedOn w:val="DefaultParagraphFont"/>
    <w:link w:val="EndnoteText1"/>
    <w:uiPriority w:val="99"/>
    <w:semiHidden/>
    <w:rsid w:val="00220AD0"/>
    <w:rPr>
      <w:rFonts w:ascii="Calibri" w:eastAsia="Calibri" w:hAnsi="Calibri" w:cs="Arial"/>
    </w:rPr>
  </w:style>
  <w:style w:type="character" w:styleId="EndnoteReference">
    <w:name w:val="endnote reference"/>
    <w:basedOn w:val="DefaultParagraphFont"/>
    <w:uiPriority w:val="99"/>
    <w:semiHidden/>
    <w:unhideWhenUsed/>
    <w:rsid w:val="00220AD0"/>
    <w:rPr>
      <w:vertAlign w:val="superscript"/>
    </w:rPr>
  </w:style>
  <w:style w:type="paragraph" w:styleId="BodyText2">
    <w:name w:val="Body Text 2"/>
    <w:basedOn w:val="Normal"/>
    <w:link w:val="BodyText2Char"/>
    <w:semiHidden/>
    <w:unhideWhenUsed/>
    <w:rsid w:val="00220AD0"/>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220AD0"/>
    <w:rPr>
      <w:rFonts w:ascii="Times New Roman" w:eastAsia="Times New Roman" w:hAnsi="Times New Roman" w:cs="Times New Roman"/>
      <w:sz w:val="24"/>
      <w:szCs w:val="24"/>
    </w:rPr>
  </w:style>
  <w:style w:type="paragraph" w:styleId="NormalWeb">
    <w:name w:val="Normal (Web)"/>
    <w:basedOn w:val="Normal"/>
    <w:uiPriority w:val="99"/>
    <w:unhideWhenUsed/>
    <w:rsid w:val="00220AD0"/>
    <w:pPr>
      <w:spacing w:before="100" w:beforeAutospacing="1" w:after="100" w:afterAutospacing="1"/>
      <w:ind w:firstLine="480"/>
    </w:pPr>
    <w:rPr>
      <w:rFonts w:ascii="Times New Roman" w:eastAsia="Times New Roman" w:hAnsi="Times New Roman" w:cs="Times New Roman"/>
      <w:sz w:val="24"/>
      <w:szCs w:val="24"/>
    </w:rPr>
  </w:style>
  <w:style w:type="character" w:customStyle="1" w:styleId="Style3">
    <w:name w:val="Style3"/>
    <w:basedOn w:val="DefaultParagraphFont"/>
    <w:uiPriority w:val="1"/>
    <w:rsid w:val="00220AD0"/>
    <w:rPr>
      <w:rFonts w:ascii="Calibri" w:hAnsi="Calibri"/>
      <w:b/>
      <w:sz w:val="36"/>
    </w:rPr>
  </w:style>
  <w:style w:type="character" w:customStyle="1" w:styleId="14Bold">
    <w:name w:val="14 Bold"/>
    <w:basedOn w:val="DefaultParagraphFont"/>
    <w:uiPriority w:val="1"/>
    <w:rsid w:val="00220AD0"/>
    <w:rPr>
      <w:rFonts w:ascii="Calibri" w:hAnsi="Calibri"/>
      <w:b/>
      <w:sz w:val="28"/>
    </w:rPr>
  </w:style>
  <w:style w:type="character" w:customStyle="1" w:styleId="105Calibri">
    <w:name w:val="10.5 Calibri"/>
    <w:basedOn w:val="DefaultParagraphFont"/>
    <w:uiPriority w:val="1"/>
    <w:rsid w:val="00220AD0"/>
    <w:rPr>
      <w:rFonts w:ascii="Calibri" w:hAnsi="Calibri"/>
      <w:sz w:val="21"/>
    </w:rPr>
  </w:style>
  <w:style w:type="character" w:customStyle="1" w:styleId="12Bold">
    <w:name w:val="12 Bold"/>
    <w:basedOn w:val="DefaultParagraphFont"/>
    <w:uiPriority w:val="1"/>
    <w:rsid w:val="00220AD0"/>
    <w:rPr>
      <w:rFonts w:ascii="Calibri" w:hAnsi="Calibri"/>
      <w:b/>
      <w:sz w:val="24"/>
    </w:rPr>
  </w:style>
  <w:style w:type="paragraph" w:customStyle="1" w:styleId="Default">
    <w:name w:val="Default"/>
    <w:rsid w:val="00220AD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AHeading3Char">
    <w:name w:val="FOA Heading 3 Char"/>
    <w:basedOn w:val="DefaultParagraphFont"/>
    <w:link w:val="FOAHeading3"/>
    <w:rsid w:val="00220AD0"/>
    <w:rPr>
      <w:rFonts w:ascii="Calibri" w:eastAsia="Times New Roman" w:hAnsi="Calibri" w:cs="Times New Roman"/>
      <w:b/>
      <w:sz w:val="28"/>
      <w:szCs w:val="28"/>
    </w:rPr>
  </w:style>
  <w:style w:type="character" w:styleId="Emphasis">
    <w:name w:val="Emphasis"/>
    <w:basedOn w:val="DefaultParagraphFont"/>
    <w:rsid w:val="00220AD0"/>
    <w:rPr>
      <w:i/>
      <w:iCs/>
    </w:rPr>
  </w:style>
  <w:style w:type="paragraph" w:customStyle="1" w:styleId="FOATemplateStyle1">
    <w:name w:val="FOA Template Style 1"/>
    <w:basedOn w:val="Normal"/>
    <w:autoRedefine/>
    <w:rsid w:val="00220AD0"/>
    <w:pPr>
      <w:ind w:left="720" w:hanging="720"/>
    </w:pPr>
    <w:rPr>
      <w:b/>
      <w:color w:val="000000"/>
      <w:sz w:val="36"/>
    </w:rPr>
  </w:style>
  <w:style w:type="paragraph" w:customStyle="1" w:styleId="FOATemplateStyle2">
    <w:name w:val="FOA Template Style 2"/>
    <w:basedOn w:val="Normal"/>
    <w:autoRedefine/>
    <w:rsid w:val="00220AD0"/>
    <w:pPr>
      <w:ind w:left="1080" w:hanging="360"/>
    </w:pPr>
    <w:rPr>
      <w:b/>
      <w:color w:val="000000"/>
      <w:sz w:val="32"/>
    </w:rPr>
  </w:style>
  <w:style w:type="paragraph" w:customStyle="1" w:styleId="FOATemplateStyle4">
    <w:name w:val="FOA Template Style 4"/>
    <w:basedOn w:val="Normal"/>
    <w:rsid w:val="00220AD0"/>
    <w:pPr>
      <w:ind w:left="5040" w:hanging="360"/>
    </w:pPr>
    <w:rPr>
      <w:i/>
      <w:color w:val="000000"/>
      <w:sz w:val="24"/>
    </w:rPr>
  </w:style>
  <w:style w:type="character" w:customStyle="1" w:styleId="Style4">
    <w:name w:val="Style4"/>
    <w:basedOn w:val="DefaultParagraphFont"/>
    <w:uiPriority w:val="1"/>
    <w:rsid w:val="00220AD0"/>
    <w:rPr>
      <w:rFonts w:ascii="Calibri" w:hAnsi="Calibri"/>
      <w:b/>
      <w:sz w:val="28"/>
    </w:rPr>
  </w:style>
  <w:style w:type="character" w:customStyle="1" w:styleId="14Calibri">
    <w:name w:val="14 Calibri"/>
    <w:basedOn w:val="DefaultParagraphFont"/>
    <w:uiPriority w:val="1"/>
    <w:qFormat/>
    <w:rsid w:val="00220AD0"/>
    <w:rPr>
      <w:rFonts w:ascii="Calibri" w:hAnsi="Calibri"/>
      <w:sz w:val="28"/>
    </w:rPr>
  </w:style>
  <w:style w:type="character" w:customStyle="1" w:styleId="UnresolvedMention1">
    <w:name w:val="Unresolved Mention1"/>
    <w:basedOn w:val="DefaultParagraphFont"/>
    <w:uiPriority w:val="99"/>
    <w:semiHidden/>
    <w:unhideWhenUsed/>
    <w:rsid w:val="00220AD0"/>
    <w:rPr>
      <w:color w:val="605E5C"/>
      <w:shd w:val="clear" w:color="auto" w:fill="E1DFDD"/>
    </w:rPr>
  </w:style>
  <w:style w:type="paragraph" w:customStyle="1" w:styleId="xmsonormal">
    <w:name w:val="x_msonormal"/>
    <w:basedOn w:val="Normal"/>
    <w:rsid w:val="00220AD0"/>
    <w:rPr>
      <w:rFonts w:cs="Times New Roman"/>
    </w:rPr>
  </w:style>
  <w:style w:type="paragraph" w:styleId="ListBullet">
    <w:name w:val="List Bullet"/>
    <w:basedOn w:val="Normal"/>
    <w:semiHidden/>
    <w:rsid w:val="00220AD0"/>
    <w:pPr>
      <w:widowControl w:val="0"/>
      <w:spacing w:before="100" w:after="100"/>
      <w:ind w:left="1656" w:hanging="360"/>
    </w:pPr>
    <w:rPr>
      <w:rFonts w:ascii="Times New Roman" w:eastAsia="Times New Roman" w:hAnsi="Times New Roman" w:cs="Times New Roman"/>
      <w:snapToGrid w:val="0"/>
      <w:sz w:val="24"/>
      <w:szCs w:val="20"/>
    </w:rPr>
  </w:style>
  <w:style w:type="paragraph" w:styleId="ListNumber3">
    <w:name w:val="List Number 3"/>
    <w:basedOn w:val="Normal"/>
    <w:semiHidden/>
    <w:rsid w:val="00220AD0"/>
    <w:pPr>
      <w:widowControl w:val="0"/>
      <w:spacing w:before="100" w:after="100"/>
      <w:ind w:left="720" w:hanging="360"/>
    </w:pPr>
    <w:rPr>
      <w:rFonts w:ascii="Times New Roman" w:eastAsia="Times New Roman" w:hAnsi="Times New Roman" w:cs="Times New Roman"/>
      <w:snapToGrid w:val="0"/>
      <w:sz w:val="24"/>
      <w:szCs w:val="20"/>
    </w:rPr>
  </w:style>
  <w:style w:type="paragraph" w:styleId="HTMLPreformatted">
    <w:name w:val="HTML Preformatted"/>
    <w:basedOn w:val="Normal"/>
    <w:link w:val="HTMLPreformattedChar"/>
    <w:uiPriority w:val="99"/>
    <w:semiHidden/>
    <w:unhideWhenUsed/>
    <w:rsid w:val="00220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20AD0"/>
    <w:rPr>
      <w:rFonts w:ascii="Courier New" w:eastAsia="Times New Roman" w:hAnsi="Courier New" w:cs="Courier New"/>
      <w:sz w:val="20"/>
      <w:szCs w:val="20"/>
    </w:rPr>
  </w:style>
  <w:style w:type="character" w:styleId="LineNumber">
    <w:name w:val="line number"/>
    <w:basedOn w:val="DefaultParagraphFont"/>
    <w:semiHidden/>
    <w:unhideWhenUsed/>
    <w:rsid w:val="00220AD0"/>
  </w:style>
  <w:style w:type="character" w:customStyle="1" w:styleId="normaltextrun">
    <w:name w:val="normaltextrun"/>
    <w:basedOn w:val="DefaultParagraphFont"/>
    <w:rsid w:val="00220AD0"/>
  </w:style>
  <w:style w:type="paragraph" w:customStyle="1" w:styleId="pf0">
    <w:name w:val="pf0"/>
    <w:basedOn w:val="Normal"/>
    <w:rsid w:val="00220AD0"/>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Normal"/>
    <w:rsid w:val="00220AD0"/>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220AD0"/>
  </w:style>
  <w:style w:type="paragraph" w:customStyle="1" w:styleId="pf1">
    <w:name w:val="pf1"/>
    <w:basedOn w:val="Normal"/>
    <w:rsid w:val="00220AD0"/>
    <w:pPr>
      <w:spacing w:before="100" w:beforeAutospacing="1" w:after="100" w:afterAutospacing="1"/>
      <w:ind w:left="600"/>
    </w:pPr>
    <w:rPr>
      <w:rFonts w:ascii="Times New Roman" w:eastAsia="Times New Roman" w:hAnsi="Times New Roman" w:cs="Times New Roman"/>
      <w:sz w:val="24"/>
      <w:szCs w:val="24"/>
    </w:rPr>
  </w:style>
  <w:style w:type="character" w:customStyle="1" w:styleId="cf31">
    <w:name w:val="cf31"/>
    <w:basedOn w:val="DefaultParagraphFont"/>
    <w:rsid w:val="00220AD0"/>
    <w:rPr>
      <w:rFonts w:ascii="Segoe UI" w:hAnsi="Segoe UI" w:cs="Segoe UI" w:hint="default"/>
      <w:sz w:val="18"/>
      <w:szCs w:val="18"/>
      <w:u w:val="single"/>
    </w:rPr>
  </w:style>
  <w:style w:type="character" w:customStyle="1" w:styleId="cf41">
    <w:name w:val="cf41"/>
    <w:basedOn w:val="DefaultParagraphFont"/>
    <w:rsid w:val="00220AD0"/>
    <w:rPr>
      <w:rFonts w:ascii="Segoe UI" w:hAnsi="Segoe UI" w:cs="Segoe UI" w:hint="default"/>
      <w:i/>
      <w:iCs/>
      <w:sz w:val="18"/>
      <w:szCs w:val="18"/>
    </w:rPr>
  </w:style>
  <w:style w:type="paragraph" w:styleId="PlainText">
    <w:name w:val="Plain Text"/>
    <w:basedOn w:val="Normal"/>
    <w:link w:val="PlainTextChar1"/>
    <w:uiPriority w:val="99"/>
    <w:unhideWhenUsed/>
    <w:rsid w:val="00220AD0"/>
    <w:rPr>
      <w:rFonts w:ascii="Consolas" w:hAnsi="Consolas"/>
      <w:sz w:val="21"/>
      <w:szCs w:val="21"/>
    </w:rPr>
  </w:style>
  <w:style w:type="character" w:customStyle="1" w:styleId="PlainTextChar1">
    <w:name w:val="Plain Text Char1"/>
    <w:basedOn w:val="DefaultParagraphFont"/>
    <w:link w:val="PlainText"/>
    <w:uiPriority w:val="99"/>
    <w:rsid w:val="00220AD0"/>
    <w:rPr>
      <w:rFonts w:ascii="Consolas" w:hAnsi="Consolas"/>
      <w:sz w:val="21"/>
      <w:szCs w:val="21"/>
    </w:rPr>
  </w:style>
  <w:style w:type="paragraph" w:styleId="EndnoteText">
    <w:name w:val="endnote text"/>
    <w:basedOn w:val="Normal"/>
    <w:link w:val="EndnoteTextChar1"/>
    <w:uiPriority w:val="99"/>
    <w:semiHidden/>
    <w:unhideWhenUsed/>
    <w:rsid w:val="00220AD0"/>
    <w:rPr>
      <w:sz w:val="20"/>
      <w:szCs w:val="20"/>
    </w:rPr>
  </w:style>
  <w:style w:type="character" w:customStyle="1" w:styleId="EndnoteTextChar1">
    <w:name w:val="Endnote Text Char1"/>
    <w:basedOn w:val="DefaultParagraphFont"/>
    <w:link w:val="EndnoteText"/>
    <w:uiPriority w:val="99"/>
    <w:semiHidden/>
    <w:rsid w:val="00220AD0"/>
    <w:rPr>
      <w:sz w:val="20"/>
      <w:szCs w:val="20"/>
    </w:rPr>
  </w:style>
  <w:style w:type="numbering" w:customStyle="1" w:styleId="NoList2">
    <w:name w:val="No List2"/>
    <w:next w:val="NoList"/>
    <w:uiPriority w:val="99"/>
    <w:semiHidden/>
    <w:unhideWhenUsed/>
    <w:rsid w:val="00F54465"/>
  </w:style>
  <w:style w:type="table" w:customStyle="1" w:styleId="TableGrid2">
    <w:name w:val="Table Grid2"/>
    <w:basedOn w:val="TableNormal"/>
    <w:next w:val="TableGrid"/>
    <w:uiPriority w:val="59"/>
    <w:rsid w:val="00F5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1">
    <w:name w:val="FOA Template List Style 11"/>
    <w:uiPriority w:val="99"/>
    <w:rsid w:val="00F54465"/>
  </w:style>
  <w:style w:type="paragraph" w:customStyle="1" w:styleId="TOC32">
    <w:name w:val="TOC 32"/>
    <w:basedOn w:val="Normal"/>
    <w:next w:val="Normal"/>
    <w:autoRedefine/>
    <w:uiPriority w:val="39"/>
    <w:unhideWhenUsed/>
    <w:rsid w:val="00F54465"/>
    <w:pPr>
      <w:tabs>
        <w:tab w:val="left" w:pos="960"/>
        <w:tab w:val="right" w:leader="dot" w:pos="9350"/>
      </w:tabs>
      <w:ind w:left="979" w:hanging="504"/>
    </w:pPr>
    <w:rPr>
      <w:iCs/>
      <w:noProof/>
      <w:sz w:val="20"/>
      <w:szCs w:val="20"/>
    </w:rPr>
  </w:style>
  <w:style w:type="paragraph" w:customStyle="1" w:styleId="TOC42">
    <w:name w:val="TOC 42"/>
    <w:basedOn w:val="Normal"/>
    <w:next w:val="Normal"/>
    <w:autoRedefine/>
    <w:uiPriority w:val="39"/>
    <w:unhideWhenUsed/>
    <w:rsid w:val="00F54465"/>
    <w:pPr>
      <w:ind w:left="720"/>
    </w:pPr>
    <w:rPr>
      <w:sz w:val="18"/>
      <w:szCs w:val="18"/>
    </w:rPr>
  </w:style>
  <w:style w:type="paragraph" w:customStyle="1" w:styleId="TOC52">
    <w:name w:val="TOC 52"/>
    <w:basedOn w:val="Normal"/>
    <w:next w:val="Normal"/>
    <w:autoRedefine/>
    <w:uiPriority w:val="39"/>
    <w:unhideWhenUsed/>
    <w:rsid w:val="00F54465"/>
    <w:pPr>
      <w:ind w:left="960"/>
    </w:pPr>
    <w:rPr>
      <w:sz w:val="18"/>
      <w:szCs w:val="18"/>
    </w:rPr>
  </w:style>
  <w:style w:type="paragraph" w:customStyle="1" w:styleId="TOC62">
    <w:name w:val="TOC 62"/>
    <w:basedOn w:val="Normal"/>
    <w:next w:val="Normal"/>
    <w:autoRedefine/>
    <w:uiPriority w:val="39"/>
    <w:unhideWhenUsed/>
    <w:rsid w:val="00F54465"/>
    <w:pPr>
      <w:ind w:left="1200"/>
    </w:pPr>
    <w:rPr>
      <w:sz w:val="18"/>
      <w:szCs w:val="18"/>
    </w:rPr>
  </w:style>
  <w:style w:type="paragraph" w:customStyle="1" w:styleId="TOC82">
    <w:name w:val="TOC 82"/>
    <w:basedOn w:val="Normal"/>
    <w:next w:val="Normal"/>
    <w:autoRedefine/>
    <w:uiPriority w:val="39"/>
    <w:unhideWhenUsed/>
    <w:rsid w:val="00F54465"/>
    <w:pPr>
      <w:ind w:left="1680"/>
    </w:pPr>
    <w:rPr>
      <w:sz w:val="18"/>
      <w:szCs w:val="18"/>
    </w:rPr>
  </w:style>
  <w:style w:type="paragraph" w:customStyle="1" w:styleId="TOC92">
    <w:name w:val="TOC 92"/>
    <w:basedOn w:val="Normal"/>
    <w:next w:val="Normal"/>
    <w:autoRedefine/>
    <w:uiPriority w:val="39"/>
    <w:unhideWhenUsed/>
    <w:rsid w:val="00F54465"/>
    <w:pPr>
      <w:ind w:left="1920"/>
    </w:pPr>
    <w:rPr>
      <w:sz w:val="18"/>
      <w:szCs w:val="18"/>
    </w:rPr>
  </w:style>
  <w:style w:type="table" w:styleId="TableGridLight">
    <w:name w:val="Grid Table Light"/>
    <w:basedOn w:val="TableNormal"/>
    <w:uiPriority w:val="40"/>
    <w:rsid w:val="007A07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2">
    <w:name w:val="Grid Table 1 Light Accent 2"/>
    <w:basedOn w:val="TableNormal"/>
    <w:uiPriority w:val="46"/>
    <w:rsid w:val="00E115F6"/>
    <w:pPr>
      <w:spacing w:after="0" w:line="240" w:lineRule="auto"/>
    </w:pPr>
    <w:tblPr>
      <w:tblStyleRowBandSize w:val="1"/>
      <w:tblStyleColBandSize w:val="1"/>
      <w:tblBorders>
        <w:top w:val="single" w:sz="4" w:space="0" w:color="9BBDEA" w:themeColor="accent2" w:themeTint="66"/>
        <w:left w:val="single" w:sz="4" w:space="0" w:color="9BBDEA" w:themeColor="accent2" w:themeTint="66"/>
        <w:bottom w:val="single" w:sz="4" w:space="0" w:color="9BBDEA" w:themeColor="accent2" w:themeTint="66"/>
        <w:right w:val="single" w:sz="4" w:space="0" w:color="9BBDEA" w:themeColor="accent2" w:themeTint="66"/>
        <w:insideH w:val="single" w:sz="4" w:space="0" w:color="9BBDEA" w:themeColor="accent2" w:themeTint="66"/>
        <w:insideV w:val="single" w:sz="4" w:space="0" w:color="9BBDEA" w:themeColor="accent2" w:themeTint="66"/>
      </w:tblBorders>
    </w:tblPr>
    <w:tblStylePr w:type="firstRow">
      <w:rPr>
        <w:b/>
        <w:bCs/>
      </w:rPr>
      <w:tblPr/>
      <w:tcPr>
        <w:tcBorders>
          <w:bottom w:val="single" w:sz="12" w:space="0" w:color="699DDF" w:themeColor="accent2" w:themeTint="99"/>
        </w:tcBorders>
      </w:tcPr>
    </w:tblStylePr>
    <w:tblStylePr w:type="lastRow">
      <w:rPr>
        <w:b/>
        <w:bCs/>
      </w:rPr>
      <w:tblPr/>
      <w:tcPr>
        <w:tcBorders>
          <w:top w:val="double" w:sz="2" w:space="0" w:color="699DDF"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115F6"/>
    <w:pPr>
      <w:spacing w:after="0" w:line="240" w:lineRule="auto"/>
    </w:pPr>
    <w:tblPr>
      <w:tblStyleRowBandSize w:val="1"/>
      <w:tblStyleColBandSize w:val="1"/>
      <w:tblBorders>
        <w:top w:val="single" w:sz="4" w:space="0" w:color="84A4DC" w:themeColor="accent1" w:themeTint="66"/>
        <w:left w:val="single" w:sz="4" w:space="0" w:color="84A4DC" w:themeColor="accent1" w:themeTint="66"/>
        <w:bottom w:val="single" w:sz="4" w:space="0" w:color="84A4DC" w:themeColor="accent1" w:themeTint="66"/>
        <w:right w:val="single" w:sz="4" w:space="0" w:color="84A4DC" w:themeColor="accent1" w:themeTint="66"/>
        <w:insideH w:val="single" w:sz="4" w:space="0" w:color="84A4DC" w:themeColor="accent1" w:themeTint="66"/>
        <w:insideV w:val="single" w:sz="4" w:space="0" w:color="84A4DC" w:themeColor="accent1" w:themeTint="66"/>
      </w:tblBorders>
    </w:tblPr>
    <w:tblStylePr w:type="firstRow">
      <w:rPr>
        <w:b/>
        <w:bCs/>
      </w:rPr>
      <w:tblPr/>
      <w:tcPr>
        <w:tcBorders>
          <w:bottom w:val="single" w:sz="12" w:space="0" w:color="4776CB" w:themeColor="accent1" w:themeTint="99"/>
        </w:tcBorders>
      </w:tcPr>
    </w:tblStylePr>
    <w:tblStylePr w:type="lastRow">
      <w:rPr>
        <w:b/>
        <w:bCs/>
      </w:rPr>
      <w:tblPr/>
      <w:tcPr>
        <w:tcBorders>
          <w:top w:val="double" w:sz="2" w:space="0" w:color="4776CB" w:themeColor="accent1"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link w:val="Style5Char"/>
    <w:qFormat/>
    <w:rsid w:val="00B1254C"/>
    <w:pPr>
      <w:keepNext/>
      <w:outlineLvl w:val="2"/>
    </w:pPr>
    <w:rPr>
      <w:rFonts w:eastAsia="Times New Roman" w:cs="Times New Roman"/>
      <w:b/>
    </w:rPr>
  </w:style>
  <w:style w:type="character" w:customStyle="1" w:styleId="Style5Char">
    <w:name w:val="Style5 Char"/>
    <w:basedOn w:val="DefaultParagraphFont"/>
    <w:link w:val="Style5"/>
    <w:rsid w:val="00B1254C"/>
    <w:rPr>
      <w:rFonts w:ascii="Calibri" w:eastAsia="Times New Roman" w:hAnsi="Calibri" w:cs="Times New Roman"/>
      <w:b/>
    </w:rPr>
  </w:style>
  <w:style w:type="paragraph" w:styleId="TOC3">
    <w:name w:val="toc 3"/>
    <w:basedOn w:val="Normal"/>
    <w:next w:val="Normal"/>
    <w:autoRedefine/>
    <w:uiPriority w:val="39"/>
    <w:unhideWhenUsed/>
    <w:rsid w:val="004D11AC"/>
    <w:pPr>
      <w:ind w:left="1008" w:hanging="288"/>
      <w:contextualSpacing w:val="0"/>
    </w:pPr>
    <w:rPr>
      <w:rFonts w:asciiTheme="minorHAnsi" w:hAnsiTheme="minorHAnsi" w:cstheme="minorHAnsi"/>
      <w:sz w:val="20"/>
      <w:szCs w:val="20"/>
    </w:rPr>
  </w:style>
  <w:style w:type="paragraph" w:styleId="TOC4">
    <w:name w:val="toc 4"/>
    <w:basedOn w:val="Normal"/>
    <w:next w:val="Normal"/>
    <w:autoRedefine/>
    <w:uiPriority w:val="39"/>
    <w:unhideWhenUsed/>
    <w:rsid w:val="00EB53FE"/>
    <w:pPr>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EB53FE"/>
    <w:pPr>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EB53FE"/>
    <w:pPr>
      <w:ind w:left="880"/>
    </w:pPr>
    <w:rPr>
      <w:rFonts w:asciiTheme="minorHAnsi" w:hAnsiTheme="minorHAnsi" w:cstheme="minorHAnsi"/>
      <w:sz w:val="20"/>
      <w:szCs w:val="20"/>
    </w:rPr>
  </w:style>
  <w:style w:type="paragraph" w:styleId="TOC8">
    <w:name w:val="toc 8"/>
    <w:basedOn w:val="Normal"/>
    <w:next w:val="Normal"/>
    <w:autoRedefine/>
    <w:uiPriority w:val="39"/>
    <w:unhideWhenUsed/>
    <w:rsid w:val="00EB53FE"/>
    <w:pPr>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EB53FE"/>
    <w:pPr>
      <w:ind w:left="1540"/>
    </w:pPr>
    <w:rPr>
      <w:rFonts w:asciiTheme="minorHAnsi" w:hAnsiTheme="minorHAnsi" w:cstheme="minorHAnsi"/>
      <w:sz w:val="20"/>
      <w:szCs w:val="20"/>
    </w:rPr>
  </w:style>
  <w:style w:type="table" w:customStyle="1" w:styleId="ListTable3-Accent11">
    <w:name w:val="List Table 3 - Accent 11"/>
    <w:basedOn w:val="TableNormal"/>
    <w:next w:val="ListTable3-Accent1"/>
    <w:uiPriority w:val="48"/>
    <w:rsid w:val="00EB393A"/>
    <w:pPr>
      <w:spacing w:after="0" w:line="240" w:lineRule="auto"/>
    </w:pPr>
    <w:rPr>
      <w:kern w:val="2"/>
      <w:sz w:val="24"/>
      <w:szCs w:val="24"/>
      <w14:ligatures w14:val="standardContextual"/>
    </w:rPr>
    <w:tblPr>
      <w:tblStyleRowBandSize w:val="1"/>
      <w:tblStyleColBandSize w:val="1"/>
      <w:tblBorders>
        <w:top w:val="single" w:sz="4" w:space="0" w:color="156082"/>
        <w:left w:val="single" w:sz="4" w:space="0" w:color="156082"/>
        <w:bottom w:val="single" w:sz="4" w:space="0" w:color="156082"/>
        <w:right w:val="single" w:sz="4" w:space="0" w:color="156082"/>
      </w:tblBorders>
    </w:tblPr>
    <w:tblStylePr w:type="firstRow">
      <w:rPr>
        <w:b/>
        <w:bCs/>
        <w:color w:val="FFFFFF"/>
      </w:rPr>
      <w:tblPr/>
      <w:tcPr>
        <w:shd w:val="clear" w:color="auto" w:fill="156082"/>
      </w:tcPr>
    </w:tblStylePr>
    <w:tblStylePr w:type="lastRow">
      <w:rPr>
        <w:b/>
        <w:bCs/>
      </w:rPr>
      <w:tblPr/>
      <w:tcPr>
        <w:tcBorders>
          <w:top w:val="double" w:sz="4" w:space="0" w:color="15608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56082"/>
          <w:right w:val="single" w:sz="4" w:space="0" w:color="156082"/>
        </w:tcBorders>
      </w:tcPr>
    </w:tblStylePr>
    <w:tblStylePr w:type="band1Horz">
      <w:tblPr/>
      <w:tcPr>
        <w:tcBorders>
          <w:top w:val="single" w:sz="4" w:space="0" w:color="156082"/>
          <w:bottom w:val="single" w:sz="4" w:space="0" w:color="15608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left w:val="nil"/>
        </w:tcBorders>
      </w:tcPr>
    </w:tblStylePr>
    <w:tblStylePr w:type="swCell">
      <w:tblPr/>
      <w:tcPr>
        <w:tcBorders>
          <w:top w:val="double" w:sz="4" w:space="0" w:color="156082"/>
          <w:right w:val="nil"/>
        </w:tcBorders>
      </w:tcPr>
    </w:tblStylePr>
  </w:style>
  <w:style w:type="table" w:styleId="ListTable3-Accent1">
    <w:name w:val="List Table 3 Accent 1"/>
    <w:basedOn w:val="TableNormal"/>
    <w:uiPriority w:val="48"/>
    <w:rsid w:val="00EB393A"/>
    <w:pPr>
      <w:spacing w:after="0" w:line="240" w:lineRule="auto"/>
    </w:pPr>
    <w:tblPr>
      <w:tblStyleRowBandSize w:val="1"/>
      <w:tblStyleColBandSize w:val="1"/>
      <w:tblBorders>
        <w:top w:val="single" w:sz="4" w:space="0" w:color="1A325D" w:themeColor="accent1"/>
        <w:left w:val="single" w:sz="4" w:space="0" w:color="1A325D" w:themeColor="accent1"/>
        <w:bottom w:val="single" w:sz="4" w:space="0" w:color="1A325D" w:themeColor="accent1"/>
        <w:right w:val="single" w:sz="4" w:space="0" w:color="1A325D" w:themeColor="accent1"/>
      </w:tblBorders>
    </w:tblPr>
    <w:tblStylePr w:type="firstRow">
      <w:rPr>
        <w:b/>
        <w:bCs/>
        <w:color w:val="FFFFFF" w:themeColor="background1"/>
      </w:rPr>
      <w:tblPr/>
      <w:tcPr>
        <w:shd w:val="clear" w:color="auto" w:fill="1A325D" w:themeFill="accent1"/>
      </w:tcPr>
    </w:tblStylePr>
    <w:tblStylePr w:type="lastRow">
      <w:rPr>
        <w:b/>
        <w:bCs/>
      </w:rPr>
      <w:tblPr/>
      <w:tcPr>
        <w:tcBorders>
          <w:top w:val="double" w:sz="4" w:space="0" w:color="1A325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25D" w:themeColor="accent1"/>
          <w:right w:val="single" w:sz="4" w:space="0" w:color="1A325D" w:themeColor="accent1"/>
        </w:tcBorders>
      </w:tcPr>
    </w:tblStylePr>
    <w:tblStylePr w:type="band1Horz">
      <w:tblPr/>
      <w:tcPr>
        <w:tcBorders>
          <w:top w:val="single" w:sz="4" w:space="0" w:color="1A325D" w:themeColor="accent1"/>
          <w:bottom w:val="single" w:sz="4" w:space="0" w:color="1A325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25D" w:themeColor="accent1"/>
          <w:left w:val="nil"/>
        </w:tcBorders>
      </w:tcPr>
    </w:tblStylePr>
    <w:tblStylePr w:type="swCell">
      <w:tblPr/>
      <w:tcPr>
        <w:tcBorders>
          <w:top w:val="double" w:sz="4" w:space="0" w:color="1A325D" w:themeColor="accent1"/>
          <w:right w:val="nil"/>
        </w:tcBorders>
      </w:tcPr>
    </w:tblStylePr>
  </w:style>
  <w:style w:type="character" w:customStyle="1" w:styleId="msoins0">
    <w:name w:val="msoins"/>
    <w:basedOn w:val="DefaultParagraphFont"/>
    <w:rsid w:val="005612A7"/>
  </w:style>
  <w:style w:type="table" w:customStyle="1" w:styleId="TableGrid4">
    <w:name w:val="Table Grid4"/>
    <w:basedOn w:val="TableNormal"/>
    <w:next w:val="TableGrid"/>
    <w:uiPriority w:val="39"/>
    <w:rsid w:val="00557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9302">
      <w:bodyDiv w:val="1"/>
      <w:marLeft w:val="0"/>
      <w:marRight w:val="0"/>
      <w:marTop w:val="0"/>
      <w:marBottom w:val="0"/>
      <w:divBdr>
        <w:top w:val="none" w:sz="0" w:space="0" w:color="auto"/>
        <w:left w:val="none" w:sz="0" w:space="0" w:color="auto"/>
        <w:bottom w:val="none" w:sz="0" w:space="0" w:color="auto"/>
        <w:right w:val="none" w:sz="0" w:space="0" w:color="auto"/>
      </w:divBdr>
    </w:div>
    <w:div w:id="78842200">
      <w:bodyDiv w:val="1"/>
      <w:marLeft w:val="0"/>
      <w:marRight w:val="0"/>
      <w:marTop w:val="0"/>
      <w:marBottom w:val="0"/>
      <w:divBdr>
        <w:top w:val="none" w:sz="0" w:space="0" w:color="auto"/>
        <w:left w:val="none" w:sz="0" w:space="0" w:color="auto"/>
        <w:bottom w:val="none" w:sz="0" w:space="0" w:color="auto"/>
        <w:right w:val="none" w:sz="0" w:space="0" w:color="auto"/>
      </w:divBdr>
    </w:div>
    <w:div w:id="127820653">
      <w:bodyDiv w:val="1"/>
      <w:marLeft w:val="0"/>
      <w:marRight w:val="0"/>
      <w:marTop w:val="0"/>
      <w:marBottom w:val="0"/>
      <w:divBdr>
        <w:top w:val="none" w:sz="0" w:space="0" w:color="auto"/>
        <w:left w:val="none" w:sz="0" w:space="0" w:color="auto"/>
        <w:bottom w:val="none" w:sz="0" w:space="0" w:color="auto"/>
        <w:right w:val="none" w:sz="0" w:space="0" w:color="auto"/>
      </w:divBdr>
    </w:div>
    <w:div w:id="152989374">
      <w:bodyDiv w:val="1"/>
      <w:marLeft w:val="0"/>
      <w:marRight w:val="0"/>
      <w:marTop w:val="0"/>
      <w:marBottom w:val="0"/>
      <w:divBdr>
        <w:top w:val="none" w:sz="0" w:space="0" w:color="auto"/>
        <w:left w:val="none" w:sz="0" w:space="0" w:color="auto"/>
        <w:bottom w:val="none" w:sz="0" w:space="0" w:color="auto"/>
        <w:right w:val="none" w:sz="0" w:space="0" w:color="auto"/>
      </w:divBdr>
    </w:div>
    <w:div w:id="209147426">
      <w:bodyDiv w:val="1"/>
      <w:marLeft w:val="0"/>
      <w:marRight w:val="0"/>
      <w:marTop w:val="0"/>
      <w:marBottom w:val="0"/>
      <w:divBdr>
        <w:top w:val="none" w:sz="0" w:space="0" w:color="auto"/>
        <w:left w:val="none" w:sz="0" w:space="0" w:color="auto"/>
        <w:bottom w:val="none" w:sz="0" w:space="0" w:color="auto"/>
        <w:right w:val="none" w:sz="0" w:space="0" w:color="auto"/>
      </w:divBdr>
    </w:div>
    <w:div w:id="231817476">
      <w:bodyDiv w:val="1"/>
      <w:marLeft w:val="0"/>
      <w:marRight w:val="0"/>
      <w:marTop w:val="0"/>
      <w:marBottom w:val="0"/>
      <w:divBdr>
        <w:top w:val="none" w:sz="0" w:space="0" w:color="auto"/>
        <w:left w:val="none" w:sz="0" w:space="0" w:color="auto"/>
        <w:bottom w:val="none" w:sz="0" w:space="0" w:color="auto"/>
        <w:right w:val="none" w:sz="0" w:space="0" w:color="auto"/>
      </w:divBdr>
    </w:div>
    <w:div w:id="263730347">
      <w:bodyDiv w:val="1"/>
      <w:marLeft w:val="0"/>
      <w:marRight w:val="0"/>
      <w:marTop w:val="0"/>
      <w:marBottom w:val="0"/>
      <w:divBdr>
        <w:top w:val="none" w:sz="0" w:space="0" w:color="auto"/>
        <w:left w:val="none" w:sz="0" w:space="0" w:color="auto"/>
        <w:bottom w:val="none" w:sz="0" w:space="0" w:color="auto"/>
        <w:right w:val="none" w:sz="0" w:space="0" w:color="auto"/>
      </w:divBdr>
    </w:div>
    <w:div w:id="275017825">
      <w:bodyDiv w:val="1"/>
      <w:marLeft w:val="0"/>
      <w:marRight w:val="0"/>
      <w:marTop w:val="0"/>
      <w:marBottom w:val="0"/>
      <w:divBdr>
        <w:top w:val="none" w:sz="0" w:space="0" w:color="auto"/>
        <w:left w:val="none" w:sz="0" w:space="0" w:color="auto"/>
        <w:bottom w:val="none" w:sz="0" w:space="0" w:color="auto"/>
        <w:right w:val="none" w:sz="0" w:space="0" w:color="auto"/>
      </w:divBdr>
    </w:div>
    <w:div w:id="288979518">
      <w:bodyDiv w:val="1"/>
      <w:marLeft w:val="0"/>
      <w:marRight w:val="0"/>
      <w:marTop w:val="0"/>
      <w:marBottom w:val="0"/>
      <w:divBdr>
        <w:top w:val="none" w:sz="0" w:space="0" w:color="auto"/>
        <w:left w:val="none" w:sz="0" w:space="0" w:color="auto"/>
        <w:bottom w:val="none" w:sz="0" w:space="0" w:color="auto"/>
        <w:right w:val="none" w:sz="0" w:space="0" w:color="auto"/>
      </w:divBdr>
    </w:div>
    <w:div w:id="293217639">
      <w:bodyDiv w:val="1"/>
      <w:marLeft w:val="0"/>
      <w:marRight w:val="0"/>
      <w:marTop w:val="0"/>
      <w:marBottom w:val="0"/>
      <w:divBdr>
        <w:top w:val="none" w:sz="0" w:space="0" w:color="auto"/>
        <w:left w:val="none" w:sz="0" w:space="0" w:color="auto"/>
        <w:bottom w:val="none" w:sz="0" w:space="0" w:color="auto"/>
        <w:right w:val="none" w:sz="0" w:space="0" w:color="auto"/>
      </w:divBdr>
    </w:div>
    <w:div w:id="329067089">
      <w:bodyDiv w:val="1"/>
      <w:marLeft w:val="0"/>
      <w:marRight w:val="0"/>
      <w:marTop w:val="0"/>
      <w:marBottom w:val="0"/>
      <w:divBdr>
        <w:top w:val="none" w:sz="0" w:space="0" w:color="auto"/>
        <w:left w:val="none" w:sz="0" w:space="0" w:color="auto"/>
        <w:bottom w:val="none" w:sz="0" w:space="0" w:color="auto"/>
        <w:right w:val="none" w:sz="0" w:space="0" w:color="auto"/>
      </w:divBdr>
    </w:div>
    <w:div w:id="362243414">
      <w:bodyDiv w:val="1"/>
      <w:marLeft w:val="0"/>
      <w:marRight w:val="0"/>
      <w:marTop w:val="0"/>
      <w:marBottom w:val="0"/>
      <w:divBdr>
        <w:top w:val="none" w:sz="0" w:space="0" w:color="auto"/>
        <w:left w:val="none" w:sz="0" w:space="0" w:color="auto"/>
        <w:bottom w:val="none" w:sz="0" w:space="0" w:color="auto"/>
        <w:right w:val="none" w:sz="0" w:space="0" w:color="auto"/>
      </w:divBdr>
      <w:divsChild>
        <w:div w:id="1195851848">
          <w:marLeft w:val="0"/>
          <w:marRight w:val="0"/>
          <w:marTop w:val="0"/>
          <w:marBottom w:val="0"/>
          <w:divBdr>
            <w:top w:val="none" w:sz="0" w:space="0" w:color="auto"/>
            <w:left w:val="none" w:sz="0" w:space="0" w:color="auto"/>
            <w:bottom w:val="none" w:sz="0" w:space="0" w:color="auto"/>
            <w:right w:val="none" w:sz="0" w:space="0" w:color="auto"/>
          </w:divBdr>
          <w:divsChild>
            <w:div w:id="1221744237">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sChild>
                    <w:div w:id="1600794193">
                      <w:marLeft w:val="0"/>
                      <w:marRight w:val="0"/>
                      <w:marTop w:val="0"/>
                      <w:marBottom w:val="0"/>
                      <w:divBdr>
                        <w:top w:val="none" w:sz="0" w:space="0" w:color="auto"/>
                        <w:left w:val="none" w:sz="0" w:space="0" w:color="auto"/>
                        <w:bottom w:val="none" w:sz="0" w:space="0" w:color="auto"/>
                        <w:right w:val="none" w:sz="0" w:space="0" w:color="auto"/>
                      </w:divBdr>
                    </w:div>
                    <w:div w:id="1645086151">
                      <w:marLeft w:val="0"/>
                      <w:marRight w:val="0"/>
                      <w:marTop w:val="0"/>
                      <w:marBottom w:val="0"/>
                      <w:divBdr>
                        <w:top w:val="none" w:sz="0" w:space="0" w:color="auto"/>
                        <w:left w:val="none" w:sz="0" w:space="0" w:color="auto"/>
                        <w:bottom w:val="none" w:sz="0" w:space="0" w:color="auto"/>
                        <w:right w:val="none" w:sz="0" w:space="0" w:color="auto"/>
                      </w:divBdr>
                      <w:divsChild>
                        <w:div w:id="17442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88697">
              <w:marLeft w:val="0"/>
              <w:marRight w:val="0"/>
              <w:marTop w:val="0"/>
              <w:marBottom w:val="0"/>
              <w:divBdr>
                <w:top w:val="none" w:sz="0" w:space="0" w:color="auto"/>
                <w:left w:val="none" w:sz="0" w:space="0" w:color="auto"/>
                <w:bottom w:val="none" w:sz="0" w:space="0" w:color="auto"/>
                <w:right w:val="none" w:sz="0" w:space="0" w:color="auto"/>
              </w:divBdr>
              <w:divsChild>
                <w:div w:id="465390100">
                  <w:marLeft w:val="0"/>
                  <w:marRight w:val="0"/>
                  <w:marTop w:val="0"/>
                  <w:marBottom w:val="0"/>
                  <w:divBdr>
                    <w:top w:val="none" w:sz="0" w:space="0" w:color="auto"/>
                    <w:left w:val="none" w:sz="0" w:space="0" w:color="auto"/>
                    <w:bottom w:val="none" w:sz="0" w:space="0" w:color="auto"/>
                    <w:right w:val="none" w:sz="0" w:space="0" w:color="auto"/>
                  </w:divBdr>
                  <w:divsChild>
                    <w:div w:id="290602166">
                      <w:marLeft w:val="0"/>
                      <w:marRight w:val="0"/>
                      <w:marTop w:val="0"/>
                      <w:marBottom w:val="0"/>
                      <w:divBdr>
                        <w:top w:val="none" w:sz="0" w:space="0" w:color="auto"/>
                        <w:left w:val="none" w:sz="0" w:space="0" w:color="auto"/>
                        <w:bottom w:val="none" w:sz="0" w:space="0" w:color="auto"/>
                        <w:right w:val="none" w:sz="0" w:space="0" w:color="auto"/>
                      </w:divBdr>
                      <w:divsChild>
                        <w:div w:id="1635211581">
                          <w:marLeft w:val="0"/>
                          <w:marRight w:val="0"/>
                          <w:marTop w:val="0"/>
                          <w:marBottom w:val="0"/>
                          <w:divBdr>
                            <w:top w:val="none" w:sz="0" w:space="0" w:color="auto"/>
                            <w:left w:val="none" w:sz="0" w:space="0" w:color="auto"/>
                            <w:bottom w:val="none" w:sz="0" w:space="0" w:color="auto"/>
                            <w:right w:val="none" w:sz="0" w:space="0" w:color="auto"/>
                          </w:divBdr>
                        </w:div>
                      </w:divsChild>
                    </w:div>
                    <w:div w:id="9400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45453">
      <w:bodyDiv w:val="1"/>
      <w:marLeft w:val="0"/>
      <w:marRight w:val="0"/>
      <w:marTop w:val="0"/>
      <w:marBottom w:val="0"/>
      <w:divBdr>
        <w:top w:val="none" w:sz="0" w:space="0" w:color="auto"/>
        <w:left w:val="none" w:sz="0" w:space="0" w:color="auto"/>
        <w:bottom w:val="none" w:sz="0" w:space="0" w:color="auto"/>
        <w:right w:val="none" w:sz="0" w:space="0" w:color="auto"/>
      </w:divBdr>
    </w:div>
    <w:div w:id="383064776">
      <w:bodyDiv w:val="1"/>
      <w:marLeft w:val="0"/>
      <w:marRight w:val="0"/>
      <w:marTop w:val="0"/>
      <w:marBottom w:val="0"/>
      <w:divBdr>
        <w:top w:val="none" w:sz="0" w:space="0" w:color="auto"/>
        <w:left w:val="none" w:sz="0" w:space="0" w:color="auto"/>
        <w:bottom w:val="none" w:sz="0" w:space="0" w:color="auto"/>
        <w:right w:val="none" w:sz="0" w:space="0" w:color="auto"/>
      </w:divBdr>
      <w:divsChild>
        <w:div w:id="1561135822">
          <w:marLeft w:val="0"/>
          <w:marRight w:val="0"/>
          <w:marTop w:val="60"/>
          <w:marBottom w:val="0"/>
          <w:divBdr>
            <w:top w:val="none" w:sz="0" w:space="0" w:color="auto"/>
            <w:left w:val="none" w:sz="0" w:space="0" w:color="auto"/>
            <w:bottom w:val="none" w:sz="0" w:space="0" w:color="auto"/>
            <w:right w:val="none" w:sz="0" w:space="0" w:color="auto"/>
          </w:divBdr>
        </w:div>
      </w:divsChild>
    </w:div>
    <w:div w:id="396243742">
      <w:bodyDiv w:val="1"/>
      <w:marLeft w:val="0"/>
      <w:marRight w:val="0"/>
      <w:marTop w:val="0"/>
      <w:marBottom w:val="0"/>
      <w:divBdr>
        <w:top w:val="none" w:sz="0" w:space="0" w:color="auto"/>
        <w:left w:val="none" w:sz="0" w:space="0" w:color="auto"/>
        <w:bottom w:val="none" w:sz="0" w:space="0" w:color="auto"/>
        <w:right w:val="none" w:sz="0" w:space="0" w:color="auto"/>
      </w:divBdr>
    </w:div>
    <w:div w:id="440415717">
      <w:bodyDiv w:val="1"/>
      <w:marLeft w:val="0"/>
      <w:marRight w:val="0"/>
      <w:marTop w:val="0"/>
      <w:marBottom w:val="0"/>
      <w:divBdr>
        <w:top w:val="none" w:sz="0" w:space="0" w:color="auto"/>
        <w:left w:val="none" w:sz="0" w:space="0" w:color="auto"/>
        <w:bottom w:val="none" w:sz="0" w:space="0" w:color="auto"/>
        <w:right w:val="none" w:sz="0" w:space="0" w:color="auto"/>
      </w:divBdr>
      <w:divsChild>
        <w:div w:id="622274748">
          <w:marLeft w:val="0"/>
          <w:marRight w:val="0"/>
          <w:marTop w:val="0"/>
          <w:marBottom w:val="0"/>
          <w:divBdr>
            <w:top w:val="none" w:sz="0" w:space="0" w:color="auto"/>
            <w:left w:val="none" w:sz="0" w:space="0" w:color="auto"/>
            <w:bottom w:val="none" w:sz="0" w:space="0" w:color="auto"/>
            <w:right w:val="none" w:sz="0" w:space="0" w:color="auto"/>
          </w:divBdr>
          <w:divsChild>
            <w:div w:id="1508599246">
              <w:marLeft w:val="0"/>
              <w:marRight w:val="0"/>
              <w:marTop w:val="0"/>
              <w:marBottom w:val="0"/>
              <w:divBdr>
                <w:top w:val="none" w:sz="0" w:space="0" w:color="auto"/>
                <w:left w:val="none" w:sz="0" w:space="0" w:color="auto"/>
                <w:bottom w:val="none" w:sz="0" w:space="0" w:color="auto"/>
                <w:right w:val="none" w:sz="0" w:space="0" w:color="auto"/>
              </w:divBdr>
            </w:div>
          </w:divsChild>
        </w:div>
        <w:div w:id="1223907775">
          <w:marLeft w:val="0"/>
          <w:marRight w:val="0"/>
          <w:marTop w:val="0"/>
          <w:marBottom w:val="0"/>
          <w:divBdr>
            <w:top w:val="none" w:sz="0" w:space="0" w:color="auto"/>
            <w:left w:val="none" w:sz="0" w:space="0" w:color="auto"/>
            <w:bottom w:val="none" w:sz="0" w:space="0" w:color="auto"/>
            <w:right w:val="none" w:sz="0" w:space="0" w:color="auto"/>
          </w:divBdr>
          <w:divsChild>
            <w:div w:id="1064521629">
              <w:marLeft w:val="0"/>
              <w:marRight w:val="0"/>
              <w:marTop w:val="0"/>
              <w:marBottom w:val="0"/>
              <w:divBdr>
                <w:top w:val="none" w:sz="0" w:space="0" w:color="auto"/>
                <w:left w:val="none" w:sz="0" w:space="0" w:color="auto"/>
                <w:bottom w:val="none" w:sz="0" w:space="0" w:color="auto"/>
                <w:right w:val="none" w:sz="0" w:space="0" w:color="auto"/>
              </w:divBdr>
            </w:div>
          </w:divsChild>
        </w:div>
        <w:div w:id="1559168343">
          <w:marLeft w:val="0"/>
          <w:marRight w:val="0"/>
          <w:marTop w:val="0"/>
          <w:marBottom w:val="0"/>
          <w:divBdr>
            <w:top w:val="none" w:sz="0" w:space="0" w:color="auto"/>
            <w:left w:val="none" w:sz="0" w:space="0" w:color="auto"/>
            <w:bottom w:val="none" w:sz="0" w:space="0" w:color="auto"/>
            <w:right w:val="none" w:sz="0" w:space="0" w:color="auto"/>
          </w:divBdr>
          <w:divsChild>
            <w:div w:id="19736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95445">
      <w:bodyDiv w:val="1"/>
      <w:marLeft w:val="0"/>
      <w:marRight w:val="0"/>
      <w:marTop w:val="0"/>
      <w:marBottom w:val="0"/>
      <w:divBdr>
        <w:top w:val="none" w:sz="0" w:space="0" w:color="auto"/>
        <w:left w:val="none" w:sz="0" w:space="0" w:color="auto"/>
        <w:bottom w:val="none" w:sz="0" w:space="0" w:color="auto"/>
        <w:right w:val="none" w:sz="0" w:space="0" w:color="auto"/>
      </w:divBdr>
    </w:div>
    <w:div w:id="699669847">
      <w:bodyDiv w:val="1"/>
      <w:marLeft w:val="0"/>
      <w:marRight w:val="0"/>
      <w:marTop w:val="0"/>
      <w:marBottom w:val="0"/>
      <w:divBdr>
        <w:top w:val="none" w:sz="0" w:space="0" w:color="auto"/>
        <w:left w:val="none" w:sz="0" w:space="0" w:color="auto"/>
        <w:bottom w:val="none" w:sz="0" w:space="0" w:color="auto"/>
        <w:right w:val="none" w:sz="0" w:space="0" w:color="auto"/>
      </w:divBdr>
    </w:div>
    <w:div w:id="701170638">
      <w:bodyDiv w:val="1"/>
      <w:marLeft w:val="0"/>
      <w:marRight w:val="0"/>
      <w:marTop w:val="0"/>
      <w:marBottom w:val="0"/>
      <w:divBdr>
        <w:top w:val="none" w:sz="0" w:space="0" w:color="auto"/>
        <w:left w:val="none" w:sz="0" w:space="0" w:color="auto"/>
        <w:bottom w:val="none" w:sz="0" w:space="0" w:color="auto"/>
        <w:right w:val="none" w:sz="0" w:space="0" w:color="auto"/>
      </w:divBdr>
    </w:div>
    <w:div w:id="764114870">
      <w:bodyDiv w:val="1"/>
      <w:marLeft w:val="0"/>
      <w:marRight w:val="0"/>
      <w:marTop w:val="0"/>
      <w:marBottom w:val="0"/>
      <w:divBdr>
        <w:top w:val="none" w:sz="0" w:space="0" w:color="auto"/>
        <w:left w:val="none" w:sz="0" w:space="0" w:color="auto"/>
        <w:bottom w:val="none" w:sz="0" w:space="0" w:color="auto"/>
        <w:right w:val="none" w:sz="0" w:space="0" w:color="auto"/>
      </w:divBdr>
    </w:div>
    <w:div w:id="774444457">
      <w:bodyDiv w:val="1"/>
      <w:marLeft w:val="0"/>
      <w:marRight w:val="0"/>
      <w:marTop w:val="0"/>
      <w:marBottom w:val="0"/>
      <w:divBdr>
        <w:top w:val="none" w:sz="0" w:space="0" w:color="auto"/>
        <w:left w:val="none" w:sz="0" w:space="0" w:color="auto"/>
        <w:bottom w:val="none" w:sz="0" w:space="0" w:color="auto"/>
        <w:right w:val="none" w:sz="0" w:space="0" w:color="auto"/>
      </w:divBdr>
      <w:divsChild>
        <w:div w:id="1472022017">
          <w:marLeft w:val="0"/>
          <w:marRight w:val="0"/>
          <w:marTop w:val="0"/>
          <w:marBottom w:val="0"/>
          <w:divBdr>
            <w:top w:val="none" w:sz="0" w:space="0" w:color="auto"/>
            <w:left w:val="none" w:sz="0" w:space="0" w:color="auto"/>
            <w:bottom w:val="none" w:sz="0" w:space="0" w:color="auto"/>
            <w:right w:val="none" w:sz="0" w:space="0" w:color="auto"/>
          </w:divBdr>
        </w:div>
      </w:divsChild>
    </w:div>
    <w:div w:id="802430867">
      <w:bodyDiv w:val="1"/>
      <w:marLeft w:val="0"/>
      <w:marRight w:val="0"/>
      <w:marTop w:val="0"/>
      <w:marBottom w:val="0"/>
      <w:divBdr>
        <w:top w:val="none" w:sz="0" w:space="0" w:color="auto"/>
        <w:left w:val="none" w:sz="0" w:space="0" w:color="auto"/>
        <w:bottom w:val="none" w:sz="0" w:space="0" w:color="auto"/>
        <w:right w:val="none" w:sz="0" w:space="0" w:color="auto"/>
      </w:divBdr>
    </w:div>
    <w:div w:id="864708828">
      <w:bodyDiv w:val="1"/>
      <w:marLeft w:val="0"/>
      <w:marRight w:val="0"/>
      <w:marTop w:val="0"/>
      <w:marBottom w:val="0"/>
      <w:divBdr>
        <w:top w:val="none" w:sz="0" w:space="0" w:color="auto"/>
        <w:left w:val="none" w:sz="0" w:space="0" w:color="auto"/>
        <w:bottom w:val="none" w:sz="0" w:space="0" w:color="auto"/>
        <w:right w:val="none" w:sz="0" w:space="0" w:color="auto"/>
      </w:divBdr>
    </w:div>
    <w:div w:id="880675878">
      <w:bodyDiv w:val="1"/>
      <w:marLeft w:val="0"/>
      <w:marRight w:val="0"/>
      <w:marTop w:val="0"/>
      <w:marBottom w:val="0"/>
      <w:divBdr>
        <w:top w:val="none" w:sz="0" w:space="0" w:color="auto"/>
        <w:left w:val="none" w:sz="0" w:space="0" w:color="auto"/>
        <w:bottom w:val="none" w:sz="0" w:space="0" w:color="auto"/>
        <w:right w:val="none" w:sz="0" w:space="0" w:color="auto"/>
      </w:divBdr>
    </w:div>
    <w:div w:id="887188150">
      <w:bodyDiv w:val="1"/>
      <w:marLeft w:val="0"/>
      <w:marRight w:val="0"/>
      <w:marTop w:val="0"/>
      <w:marBottom w:val="0"/>
      <w:divBdr>
        <w:top w:val="none" w:sz="0" w:space="0" w:color="auto"/>
        <w:left w:val="none" w:sz="0" w:space="0" w:color="auto"/>
        <w:bottom w:val="none" w:sz="0" w:space="0" w:color="auto"/>
        <w:right w:val="none" w:sz="0" w:space="0" w:color="auto"/>
      </w:divBdr>
    </w:div>
    <w:div w:id="892083843">
      <w:bodyDiv w:val="1"/>
      <w:marLeft w:val="0"/>
      <w:marRight w:val="0"/>
      <w:marTop w:val="0"/>
      <w:marBottom w:val="0"/>
      <w:divBdr>
        <w:top w:val="none" w:sz="0" w:space="0" w:color="auto"/>
        <w:left w:val="none" w:sz="0" w:space="0" w:color="auto"/>
        <w:bottom w:val="none" w:sz="0" w:space="0" w:color="auto"/>
        <w:right w:val="none" w:sz="0" w:space="0" w:color="auto"/>
      </w:divBdr>
    </w:div>
    <w:div w:id="899481756">
      <w:bodyDiv w:val="1"/>
      <w:marLeft w:val="0"/>
      <w:marRight w:val="0"/>
      <w:marTop w:val="0"/>
      <w:marBottom w:val="0"/>
      <w:divBdr>
        <w:top w:val="none" w:sz="0" w:space="0" w:color="auto"/>
        <w:left w:val="none" w:sz="0" w:space="0" w:color="auto"/>
        <w:bottom w:val="none" w:sz="0" w:space="0" w:color="auto"/>
        <w:right w:val="none" w:sz="0" w:space="0" w:color="auto"/>
      </w:divBdr>
    </w:div>
    <w:div w:id="918713352">
      <w:bodyDiv w:val="1"/>
      <w:marLeft w:val="0"/>
      <w:marRight w:val="0"/>
      <w:marTop w:val="0"/>
      <w:marBottom w:val="0"/>
      <w:divBdr>
        <w:top w:val="none" w:sz="0" w:space="0" w:color="auto"/>
        <w:left w:val="none" w:sz="0" w:space="0" w:color="auto"/>
        <w:bottom w:val="none" w:sz="0" w:space="0" w:color="auto"/>
        <w:right w:val="none" w:sz="0" w:space="0" w:color="auto"/>
      </w:divBdr>
    </w:div>
    <w:div w:id="933509785">
      <w:bodyDiv w:val="1"/>
      <w:marLeft w:val="0"/>
      <w:marRight w:val="0"/>
      <w:marTop w:val="0"/>
      <w:marBottom w:val="0"/>
      <w:divBdr>
        <w:top w:val="none" w:sz="0" w:space="0" w:color="auto"/>
        <w:left w:val="none" w:sz="0" w:space="0" w:color="auto"/>
        <w:bottom w:val="none" w:sz="0" w:space="0" w:color="auto"/>
        <w:right w:val="none" w:sz="0" w:space="0" w:color="auto"/>
      </w:divBdr>
      <w:divsChild>
        <w:div w:id="132332306">
          <w:marLeft w:val="547"/>
          <w:marRight w:val="0"/>
          <w:marTop w:val="0"/>
          <w:marBottom w:val="0"/>
          <w:divBdr>
            <w:top w:val="none" w:sz="0" w:space="0" w:color="auto"/>
            <w:left w:val="none" w:sz="0" w:space="0" w:color="auto"/>
            <w:bottom w:val="none" w:sz="0" w:space="0" w:color="auto"/>
            <w:right w:val="none" w:sz="0" w:space="0" w:color="auto"/>
          </w:divBdr>
        </w:div>
      </w:divsChild>
    </w:div>
    <w:div w:id="1038093588">
      <w:bodyDiv w:val="1"/>
      <w:marLeft w:val="0"/>
      <w:marRight w:val="0"/>
      <w:marTop w:val="0"/>
      <w:marBottom w:val="0"/>
      <w:divBdr>
        <w:top w:val="none" w:sz="0" w:space="0" w:color="auto"/>
        <w:left w:val="none" w:sz="0" w:space="0" w:color="auto"/>
        <w:bottom w:val="none" w:sz="0" w:space="0" w:color="auto"/>
        <w:right w:val="none" w:sz="0" w:space="0" w:color="auto"/>
      </w:divBdr>
      <w:divsChild>
        <w:div w:id="2015300650">
          <w:marLeft w:val="0"/>
          <w:marRight w:val="0"/>
          <w:marTop w:val="0"/>
          <w:marBottom w:val="0"/>
          <w:divBdr>
            <w:top w:val="none" w:sz="0" w:space="0" w:color="auto"/>
            <w:left w:val="none" w:sz="0" w:space="0" w:color="auto"/>
            <w:bottom w:val="none" w:sz="0" w:space="0" w:color="auto"/>
            <w:right w:val="none" w:sz="0" w:space="0" w:color="auto"/>
          </w:divBdr>
          <w:divsChild>
            <w:div w:id="838736534">
              <w:marLeft w:val="0"/>
              <w:marRight w:val="0"/>
              <w:marTop w:val="0"/>
              <w:marBottom w:val="0"/>
              <w:divBdr>
                <w:top w:val="none" w:sz="0" w:space="0" w:color="auto"/>
                <w:left w:val="none" w:sz="0" w:space="0" w:color="auto"/>
                <w:bottom w:val="none" w:sz="0" w:space="0" w:color="auto"/>
                <w:right w:val="none" w:sz="0" w:space="0" w:color="auto"/>
              </w:divBdr>
              <w:divsChild>
                <w:div w:id="699356424">
                  <w:marLeft w:val="0"/>
                  <w:marRight w:val="0"/>
                  <w:marTop w:val="0"/>
                  <w:marBottom w:val="0"/>
                  <w:divBdr>
                    <w:top w:val="none" w:sz="0" w:space="0" w:color="auto"/>
                    <w:left w:val="none" w:sz="0" w:space="0" w:color="auto"/>
                    <w:bottom w:val="none" w:sz="0" w:space="0" w:color="auto"/>
                    <w:right w:val="none" w:sz="0" w:space="0" w:color="auto"/>
                  </w:divBdr>
                  <w:divsChild>
                    <w:div w:id="14522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5175">
              <w:marLeft w:val="0"/>
              <w:marRight w:val="0"/>
              <w:marTop w:val="0"/>
              <w:marBottom w:val="0"/>
              <w:divBdr>
                <w:top w:val="none" w:sz="0" w:space="0" w:color="auto"/>
                <w:left w:val="none" w:sz="0" w:space="0" w:color="auto"/>
                <w:bottom w:val="none" w:sz="0" w:space="0" w:color="auto"/>
                <w:right w:val="none" w:sz="0" w:space="0" w:color="auto"/>
              </w:divBdr>
              <w:divsChild>
                <w:div w:id="757286876">
                  <w:marLeft w:val="0"/>
                  <w:marRight w:val="0"/>
                  <w:marTop w:val="0"/>
                  <w:marBottom w:val="0"/>
                  <w:divBdr>
                    <w:top w:val="none" w:sz="0" w:space="0" w:color="auto"/>
                    <w:left w:val="none" w:sz="0" w:space="0" w:color="auto"/>
                    <w:bottom w:val="none" w:sz="0" w:space="0" w:color="auto"/>
                    <w:right w:val="none" w:sz="0" w:space="0" w:color="auto"/>
                  </w:divBdr>
                  <w:divsChild>
                    <w:div w:id="870848885">
                      <w:marLeft w:val="0"/>
                      <w:marRight w:val="0"/>
                      <w:marTop w:val="0"/>
                      <w:marBottom w:val="0"/>
                      <w:divBdr>
                        <w:top w:val="none" w:sz="0" w:space="0" w:color="auto"/>
                        <w:left w:val="none" w:sz="0" w:space="0" w:color="auto"/>
                        <w:bottom w:val="none" w:sz="0" w:space="0" w:color="auto"/>
                        <w:right w:val="none" w:sz="0" w:space="0" w:color="auto"/>
                      </w:divBdr>
                      <w:divsChild>
                        <w:div w:id="2496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073096">
      <w:bodyDiv w:val="1"/>
      <w:marLeft w:val="0"/>
      <w:marRight w:val="0"/>
      <w:marTop w:val="0"/>
      <w:marBottom w:val="0"/>
      <w:divBdr>
        <w:top w:val="none" w:sz="0" w:space="0" w:color="auto"/>
        <w:left w:val="none" w:sz="0" w:space="0" w:color="auto"/>
        <w:bottom w:val="none" w:sz="0" w:space="0" w:color="auto"/>
        <w:right w:val="none" w:sz="0" w:space="0" w:color="auto"/>
      </w:divBdr>
      <w:divsChild>
        <w:div w:id="1238324538">
          <w:marLeft w:val="0"/>
          <w:marRight w:val="0"/>
          <w:marTop w:val="0"/>
          <w:marBottom w:val="0"/>
          <w:divBdr>
            <w:top w:val="none" w:sz="0" w:space="0" w:color="auto"/>
            <w:left w:val="none" w:sz="0" w:space="0" w:color="auto"/>
            <w:bottom w:val="none" w:sz="0" w:space="0" w:color="auto"/>
            <w:right w:val="none" w:sz="0" w:space="0" w:color="auto"/>
          </w:divBdr>
          <w:divsChild>
            <w:div w:id="22618928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92433988">
      <w:bodyDiv w:val="1"/>
      <w:marLeft w:val="0"/>
      <w:marRight w:val="0"/>
      <w:marTop w:val="0"/>
      <w:marBottom w:val="0"/>
      <w:divBdr>
        <w:top w:val="none" w:sz="0" w:space="0" w:color="auto"/>
        <w:left w:val="none" w:sz="0" w:space="0" w:color="auto"/>
        <w:bottom w:val="none" w:sz="0" w:space="0" w:color="auto"/>
        <w:right w:val="none" w:sz="0" w:space="0" w:color="auto"/>
      </w:divBdr>
    </w:div>
    <w:div w:id="1093549658">
      <w:bodyDiv w:val="1"/>
      <w:marLeft w:val="0"/>
      <w:marRight w:val="0"/>
      <w:marTop w:val="0"/>
      <w:marBottom w:val="0"/>
      <w:divBdr>
        <w:top w:val="none" w:sz="0" w:space="0" w:color="auto"/>
        <w:left w:val="none" w:sz="0" w:space="0" w:color="auto"/>
        <w:bottom w:val="none" w:sz="0" w:space="0" w:color="auto"/>
        <w:right w:val="none" w:sz="0" w:space="0" w:color="auto"/>
      </w:divBdr>
    </w:div>
    <w:div w:id="1137647215">
      <w:bodyDiv w:val="1"/>
      <w:marLeft w:val="0"/>
      <w:marRight w:val="0"/>
      <w:marTop w:val="0"/>
      <w:marBottom w:val="0"/>
      <w:divBdr>
        <w:top w:val="none" w:sz="0" w:space="0" w:color="auto"/>
        <w:left w:val="none" w:sz="0" w:space="0" w:color="auto"/>
        <w:bottom w:val="none" w:sz="0" w:space="0" w:color="auto"/>
        <w:right w:val="none" w:sz="0" w:space="0" w:color="auto"/>
      </w:divBdr>
    </w:div>
    <w:div w:id="1221134911">
      <w:bodyDiv w:val="1"/>
      <w:marLeft w:val="0"/>
      <w:marRight w:val="0"/>
      <w:marTop w:val="0"/>
      <w:marBottom w:val="0"/>
      <w:divBdr>
        <w:top w:val="none" w:sz="0" w:space="0" w:color="auto"/>
        <w:left w:val="none" w:sz="0" w:space="0" w:color="auto"/>
        <w:bottom w:val="none" w:sz="0" w:space="0" w:color="auto"/>
        <w:right w:val="none" w:sz="0" w:space="0" w:color="auto"/>
      </w:divBdr>
    </w:div>
    <w:div w:id="1230463886">
      <w:bodyDiv w:val="1"/>
      <w:marLeft w:val="0"/>
      <w:marRight w:val="0"/>
      <w:marTop w:val="0"/>
      <w:marBottom w:val="0"/>
      <w:divBdr>
        <w:top w:val="none" w:sz="0" w:space="0" w:color="auto"/>
        <w:left w:val="none" w:sz="0" w:space="0" w:color="auto"/>
        <w:bottom w:val="none" w:sz="0" w:space="0" w:color="auto"/>
        <w:right w:val="none" w:sz="0" w:space="0" w:color="auto"/>
      </w:divBdr>
    </w:div>
    <w:div w:id="1270547949">
      <w:bodyDiv w:val="1"/>
      <w:marLeft w:val="0"/>
      <w:marRight w:val="0"/>
      <w:marTop w:val="0"/>
      <w:marBottom w:val="0"/>
      <w:divBdr>
        <w:top w:val="none" w:sz="0" w:space="0" w:color="auto"/>
        <w:left w:val="none" w:sz="0" w:space="0" w:color="auto"/>
        <w:bottom w:val="none" w:sz="0" w:space="0" w:color="auto"/>
        <w:right w:val="none" w:sz="0" w:space="0" w:color="auto"/>
      </w:divBdr>
      <w:divsChild>
        <w:div w:id="16780160">
          <w:marLeft w:val="0"/>
          <w:marRight w:val="0"/>
          <w:marTop w:val="0"/>
          <w:marBottom w:val="0"/>
          <w:divBdr>
            <w:top w:val="none" w:sz="0" w:space="0" w:color="auto"/>
            <w:left w:val="none" w:sz="0" w:space="0" w:color="auto"/>
            <w:bottom w:val="none" w:sz="0" w:space="0" w:color="auto"/>
            <w:right w:val="none" w:sz="0" w:space="0" w:color="auto"/>
          </w:divBdr>
          <w:divsChild>
            <w:div w:id="937830740">
              <w:marLeft w:val="0"/>
              <w:marRight w:val="0"/>
              <w:marTop w:val="0"/>
              <w:marBottom w:val="0"/>
              <w:divBdr>
                <w:top w:val="none" w:sz="0" w:space="0" w:color="auto"/>
                <w:left w:val="none" w:sz="0" w:space="0" w:color="auto"/>
                <w:bottom w:val="none" w:sz="0" w:space="0" w:color="auto"/>
                <w:right w:val="none" w:sz="0" w:space="0" w:color="auto"/>
              </w:divBdr>
              <w:divsChild>
                <w:div w:id="290331258">
                  <w:marLeft w:val="0"/>
                  <w:marRight w:val="0"/>
                  <w:marTop w:val="0"/>
                  <w:marBottom w:val="0"/>
                  <w:divBdr>
                    <w:top w:val="none" w:sz="0" w:space="0" w:color="auto"/>
                    <w:left w:val="none" w:sz="0" w:space="0" w:color="auto"/>
                    <w:bottom w:val="none" w:sz="0" w:space="0" w:color="auto"/>
                    <w:right w:val="none" w:sz="0" w:space="0" w:color="auto"/>
                  </w:divBdr>
                  <w:divsChild>
                    <w:div w:id="1672609926">
                      <w:marLeft w:val="0"/>
                      <w:marRight w:val="0"/>
                      <w:marTop w:val="0"/>
                      <w:marBottom w:val="0"/>
                      <w:divBdr>
                        <w:top w:val="none" w:sz="0" w:space="0" w:color="auto"/>
                        <w:left w:val="none" w:sz="0" w:space="0" w:color="auto"/>
                        <w:bottom w:val="none" w:sz="0" w:space="0" w:color="auto"/>
                        <w:right w:val="none" w:sz="0" w:space="0" w:color="auto"/>
                      </w:divBdr>
                      <w:divsChild>
                        <w:div w:id="851531938">
                          <w:marLeft w:val="0"/>
                          <w:marRight w:val="0"/>
                          <w:marTop w:val="0"/>
                          <w:marBottom w:val="0"/>
                          <w:divBdr>
                            <w:top w:val="none" w:sz="0" w:space="0" w:color="auto"/>
                            <w:left w:val="none" w:sz="0" w:space="0" w:color="auto"/>
                            <w:bottom w:val="none" w:sz="0" w:space="0" w:color="auto"/>
                            <w:right w:val="none" w:sz="0" w:space="0" w:color="auto"/>
                          </w:divBdr>
                          <w:divsChild>
                            <w:div w:id="1174148105">
                              <w:marLeft w:val="150"/>
                              <w:marRight w:val="0"/>
                              <w:marTop w:val="0"/>
                              <w:marBottom w:val="0"/>
                              <w:divBdr>
                                <w:top w:val="none" w:sz="0" w:space="0" w:color="auto"/>
                                <w:left w:val="none" w:sz="0" w:space="0" w:color="auto"/>
                                <w:bottom w:val="none" w:sz="0" w:space="0" w:color="auto"/>
                                <w:right w:val="none" w:sz="0" w:space="0" w:color="auto"/>
                              </w:divBdr>
                              <w:divsChild>
                                <w:div w:id="1300844017">
                                  <w:marLeft w:val="0"/>
                                  <w:marRight w:val="0"/>
                                  <w:marTop w:val="0"/>
                                  <w:marBottom w:val="0"/>
                                  <w:divBdr>
                                    <w:top w:val="none" w:sz="0" w:space="0" w:color="auto"/>
                                    <w:left w:val="none" w:sz="0" w:space="0" w:color="auto"/>
                                    <w:bottom w:val="none" w:sz="0" w:space="0" w:color="auto"/>
                                    <w:right w:val="none" w:sz="0" w:space="0" w:color="auto"/>
                                  </w:divBdr>
                                </w:div>
                              </w:divsChild>
                            </w:div>
                            <w:div w:id="1299456148">
                              <w:marLeft w:val="0"/>
                              <w:marRight w:val="150"/>
                              <w:marTop w:val="0"/>
                              <w:marBottom w:val="0"/>
                              <w:divBdr>
                                <w:top w:val="none" w:sz="0" w:space="0" w:color="auto"/>
                                <w:left w:val="none" w:sz="0" w:space="0" w:color="auto"/>
                                <w:bottom w:val="none" w:sz="0" w:space="0" w:color="auto"/>
                                <w:right w:val="none" w:sz="0" w:space="0" w:color="auto"/>
                              </w:divBdr>
                              <w:divsChild>
                                <w:div w:id="999885980">
                                  <w:marLeft w:val="0"/>
                                  <w:marRight w:val="0"/>
                                  <w:marTop w:val="0"/>
                                  <w:marBottom w:val="300"/>
                                  <w:divBdr>
                                    <w:top w:val="none" w:sz="0" w:space="0" w:color="auto"/>
                                    <w:left w:val="none" w:sz="0" w:space="0" w:color="auto"/>
                                    <w:bottom w:val="none" w:sz="0" w:space="0" w:color="auto"/>
                                    <w:right w:val="none" w:sz="0" w:space="0" w:color="auto"/>
                                  </w:divBdr>
                                  <w:divsChild>
                                    <w:div w:id="89011534">
                                      <w:marLeft w:val="0"/>
                                      <w:marRight w:val="0"/>
                                      <w:marTop w:val="0"/>
                                      <w:marBottom w:val="0"/>
                                      <w:divBdr>
                                        <w:top w:val="none" w:sz="0" w:space="0" w:color="auto"/>
                                        <w:left w:val="none" w:sz="0" w:space="0" w:color="auto"/>
                                        <w:bottom w:val="none" w:sz="0" w:space="0" w:color="auto"/>
                                        <w:right w:val="none" w:sz="0" w:space="0" w:color="auto"/>
                                      </w:divBdr>
                                    </w:div>
                                    <w:div w:id="293410267">
                                      <w:marLeft w:val="0"/>
                                      <w:marRight w:val="0"/>
                                      <w:marTop w:val="0"/>
                                      <w:marBottom w:val="300"/>
                                      <w:divBdr>
                                        <w:top w:val="none" w:sz="0" w:space="0" w:color="auto"/>
                                        <w:left w:val="none" w:sz="0" w:space="0" w:color="auto"/>
                                        <w:bottom w:val="none" w:sz="0" w:space="0" w:color="auto"/>
                                        <w:right w:val="none" w:sz="0" w:space="0" w:color="auto"/>
                                      </w:divBdr>
                                    </w:div>
                                    <w:div w:id="200632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489146">
          <w:marLeft w:val="0"/>
          <w:marRight w:val="0"/>
          <w:marTop w:val="0"/>
          <w:marBottom w:val="0"/>
          <w:divBdr>
            <w:top w:val="none" w:sz="0" w:space="0" w:color="auto"/>
            <w:left w:val="none" w:sz="0" w:space="0" w:color="auto"/>
            <w:bottom w:val="none" w:sz="0" w:space="0" w:color="auto"/>
            <w:right w:val="none" w:sz="0" w:space="0" w:color="auto"/>
          </w:divBdr>
        </w:div>
      </w:divsChild>
    </w:div>
    <w:div w:id="1319000199">
      <w:bodyDiv w:val="1"/>
      <w:marLeft w:val="0"/>
      <w:marRight w:val="0"/>
      <w:marTop w:val="0"/>
      <w:marBottom w:val="0"/>
      <w:divBdr>
        <w:top w:val="none" w:sz="0" w:space="0" w:color="auto"/>
        <w:left w:val="none" w:sz="0" w:space="0" w:color="auto"/>
        <w:bottom w:val="none" w:sz="0" w:space="0" w:color="auto"/>
        <w:right w:val="none" w:sz="0" w:space="0" w:color="auto"/>
      </w:divBdr>
    </w:div>
    <w:div w:id="1330478967">
      <w:bodyDiv w:val="1"/>
      <w:marLeft w:val="0"/>
      <w:marRight w:val="0"/>
      <w:marTop w:val="0"/>
      <w:marBottom w:val="0"/>
      <w:divBdr>
        <w:top w:val="none" w:sz="0" w:space="0" w:color="auto"/>
        <w:left w:val="none" w:sz="0" w:space="0" w:color="auto"/>
        <w:bottom w:val="none" w:sz="0" w:space="0" w:color="auto"/>
        <w:right w:val="none" w:sz="0" w:space="0" w:color="auto"/>
      </w:divBdr>
      <w:divsChild>
        <w:div w:id="272975754">
          <w:marLeft w:val="0"/>
          <w:marRight w:val="0"/>
          <w:marTop w:val="0"/>
          <w:marBottom w:val="360"/>
          <w:divBdr>
            <w:top w:val="none" w:sz="0" w:space="0" w:color="auto"/>
            <w:left w:val="none" w:sz="0" w:space="0" w:color="auto"/>
            <w:bottom w:val="none" w:sz="0" w:space="0" w:color="auto"/>
            <w:right w:val="none" w:sz="0" w:space="0" w:color="auto"/>
          </w:divBdr>
          <w:divsChild>
            <w:div w:id="2064015374">
              <w:marLeft w:val="0"/>
              <w:marRight w:val="0"/>
              <w:marTop w:val="0"/>
              <w:marBottom w:val="0"/>
              <w:divBdr>
                <w:top w:val="none" w:sz="0" w:space="0" w:color="auto"/>
                <w:left w:val="none" w:sz="0" w:space="0" w:color="auto"/>
                <w:bottom w:val="none" w:sz="0" w:space="0" w:color="auto"/>
                <w:right w:val="none" w:sz="0" w:space="0" w:color="auto"/>
              </w:divBdr>
              <w:divsChild>
                <w:div w:id="20699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96895">
          <w:marLeft w:val="0"/>
          <w:marRight w:val="0"/>
          <w:marTop w:val="0"/>
          <w:marBottom w:val="360"/>
          <w:divBdr>
            <w:top w:val="none" w:sz="0" w:space="0" w:color="auto"/>
            <w:left w:val="none" w:sz="0" w:space="0" w:color="auto"/>
            <w:bottom w:val="none" w:sz="0" w:space="0" w:color="auto"/>
            <w:right w:val="none" w:sz="0" w:space="0" w:color="auto"/>
          </w:divBdr>
          <w:divsChild>
            <w:div w:id="681905046">
              <w:marLeft w:val="0"/>
              <w:marRight w:val="0"/>
              <w:marTop w:val="0"/>
              <w:marBottom w:val="0"/>
              <w:divBdr>
                <w:top w:val="none" w:sz="0" w:space="0" w:color="auto"/>
                <w:left w:val="none" w:sz="0" w:space="0" w:color="auto"/>
                <w:bottom w:val="none" w:sz="0" w:space="0" w:color="auto"/>
                <w:right w:val="none" w:sz="0" w:space="0" w:color="auto"/>
              </w:divBdr>
              <w:divsChild>
                <w:div w:id="1207261008">
                  <w:marLeft w:val="0"/>
                  <w:marRight w:val="0"/>
                  <w:marTop w:val="180"/>
                  <w:marBottom w:val="0"/>
                  <w:divBdr>
                    <w:top w:val="none" w:sz="0" w:space="0" w:color="auto"/>
                    <w:left w:val="none" w:sz="0" w:space="0" w:color="auto"/>
                    <w:bottom w:val="single" w:sz="6" w:space="18" w:color="DDDDDD"/>
                    <w:right w:val="none" w:sz="0" w:space="0" w:color="auto"/>
                  </w:divBdr>
                </w:div>
              </w:divsChild>
            </w:div>
            <w:div w:id="1675373616">
              <w:marLeft w:val="0"/>
              <w:marRight w:val="0"/>
              <w:marTop w:val="0"/>
              <w:marBottom w:val="0"/>
              <w:divBdr>
                <w:top w:val="none" w:sz="0" w:space="0" w:color="auto"/>
                <w:left w:val="none" w:sz="0" w:space="0" w:color="auto"/>
                <w:bottom w:val="none" w:sz="0" w:space="0" w:color="auto"/>
                <w:right w:val="none" w:sz="0" w:space="0" w:color="auto"/>
              </w:divBdr>
            </w:div>
          </w:divsChild>
        </w:div>
        <w:div w:id="716929312">
          <w:marLeft w:val="0"/>
          <w:marRight w:val="0"/>
          <w:marTop w:val="0"/>
          <w:marBottom w:val="360"/>
          <w:divBdr>
            <w:top w:val="none" w:sz="0" w:space="0" w:color="auto"/>
            <w:left w:val="none" w:sz="0" w:space="0" w:color="auto"/>
            <w:bottom w:val="none" w:sz="0" w:space="0" w:color="auto"/>
            <w:right w:val="none" w:sz="0" w:space="0" w:color="auto"/>
          </w:divBdr>
          <w:divsChild>
            <w:div w:id="1518736026">
              <w:marLeft w:val="0"/>
              <w:marRight w:val="0"/>
              <w:marTop w:val="0"/>
              <w:marBottom w:val="0"/>
              <w:divBdr>
                <w:top w:val="none" w:sz="0" w:space="0" w:color="auto"/>
                <w:left w:val="none" w:sz="0" w:space="0" w:color="auto"/>
                <w:bottom w:val="none" w:sz="0" w:space="0" w:color="auto"/>
                <w:right w:val="none" w:sz="0" w:space="0" w:color="auto"/>
              </w:divBdr>
              <w:divsChild>
                <w:div w:id="218830592">
                  <w:marLeft w:val="0"/>
                  <w:marRight w:val="0"/>
                  <w:marTop w:val="180"/>
                  <w:marBottom w:val="0"/>
                  <w:divBdr>
                    <w:top w:val="none" w:sz="0" w:space="0" w:color="auto"/>
                    <w:left w:val="none" w:sz="0" w:space="0" w:color="auto"/>
                    <w:bottom w:val="single" w:sz="6" w:space="18" w:color="DDDDDD"/>
                    <w:right w:val="none" w:sz="0" w:space="0" w:color="auto"/>
                  </w:divBdr>
                </w:div>
              </w:divsChild>
            </w:div>
            <w:div w:id="1875146420">
              <w:marLeft w:val="0"/>
              <w:marRight w:val="0"/>
              <w:marTop w:val="0"/>
              <w:marBottom w:val="0"/>
              <w:divBdr>
                <w:top w:val="none" w:sz="0" w:space="0" w:color="auto"/>
                <w:left w:val="none" w:sz="0" w:space="0" w:color="auto"/>
                <w:bottom w:val="none" w:sz="0" w:space="0" w:color="auto"/>
                <w:right w:val="none" w:sz="0" w:space="0" w:color="auto"/>
              </w:divBdr>
            </w:div>
          </w:divsChild>
        </w:div>
        <w:div w:id="1576625855">
          <w:marLeft w:val="0"/>
          <w:marRight w:val="0"/>
          <w:marTop w:val="0"/>
          <w:marBottom w:val="360"/>
          <w:divBdr>
            <w:top w:val="none" w:sz="0" w:space="0" w:color="auto"/>
            <w:left w:val="none" w:sz="0" w:space="0" w:color="auto"/>
            <w:bottom w:val="none" w:sz="0" w:space="0" w:color="auto"/>
            <w:right w:val="none" w:sz="0" w:space="0" w:color="auto"/>
          </w:divBdr>
          <w:divsChild>
            <w:div w:id="356153572">
              <w:marLeft w:val="0"/>
              <w:marRight w:val="0"/>
              <w:marTop w:val="0"/>
              <w:marBottom w:val="0"/>
              <w:divBdr>
                <w:top w:val="none" w:sz="0" w:space="0" w:color="auto"/>
                <w:left w:val="none" w:sz="0" w:space="0" w:color="auto"/>
                <w:bottom w:val="none" w:sz="0" w:space="0" w:color="auto"/>
                <w:right w:val="none" w:sz="0" w:space="0" w:color="auto"/>
              </w:divBdr>
              <w:divsChild>
                <w:div w:id="2000115528">
                  <w:marLeft w:val="0"/>
                  <w:marRight w:val="0"/>
                  <w:marTop w:val="180"/>
                  <w:marBottom w:val="0"/>
                  <w:divBdr>
                    <w:top w:val="none" w:sz="0" w:space="0" w:color="auto"/>
                    <w:left w:val="none" w:sz="0" w:space="0" w:color="auto"/>
                    <w:bottom w:val="single" w:sz="6" w:space="18" w:color="DDDDDD"/>
                    <w:right w:val="none" w:sz="0" w:space="0" w:color="auto"/>
                  </w:divBdr>
                </w:div>
              </w:divsChild>
            </w:div>
            <w:div w:id="5665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0843">
      <w:bodyDiv w:val="1"/>
      <w:marLeft w:val="0"/>
      <w:marRight w:val="0"/>
      <w:marTop w:val="0"/>
      <w:marBottom w:val="0"/>
      <w:divBdr>
        <w:top w:val="none" w:sz="0" w:space="0" w:color="auto"/>
        <w:left w:val="none" w:sz="0" w:space="0" w:color="auto"/>
        <w:bottom w:val="none" w:sz="0" w:space="0" w:color="auto"/>
        <w:right w:val="none" w:sz="0" w:space="0" w:color="auto"/>
      </w:divBdr>
    </w:div>
    <w:div w:id="1343511594">
      <w:bodyDiv w:val="1"/>
      <w:marLeft w:val="0"/>
      <w:marRight w:val="0"/>
      <w:marTop w:val="0"/>
      <w:marBottom w:val="0"/>
      <w:divBdr>
        <w:top w:val="none" w:sz="0" w:space="0" w:color="auto"/>
        <w:left w:val="none" w:sz="0" w:space="0" w:color="auto"/>
        <w:bottom w:val="none" w:sz="0" w:space="0" w:color="auto"/>
        <w:right w:val="none" w:sz="0" w:space="0" w:color="auto"/>
      </w:divBdr>
    </w:div>
    <w:div w:id="1382438407">
      <w:bodyDiv w:val="1"/>
      <w:marLeft w:val="0"/>
      <w:marRight w:val="0"/>
      <w:marTop w:val="0"/>
      <w:marBottom w:val="0"/>
      <w:divBdr>
        <w:top w:val="none" w:sz="0" w:space="0" w:color="auto"/>
        <w:left w:val="none" w:sz="0" w:space="0" w:color="auto"/>
        <w:bottom w:val="none" w:sz="0" w:space="0" w:color="auto"/>
        <w:right w:val="none" w:sz="0" w:space="0" w:color="auto"/>
      </w:divBdr>
    </w:div>
    <w:div w:id="1392002819">
      <w:bodyDiv w:val="1"/>
      <w:marLeft w:val="0"/>
      <w:marRight w:val="0"/>
      <w:marTop w:val="0"/>
      <w:marBottom w:val="0"/>
      <w:divBdr>
        <w:top w:val="none" w:sz="0" w:space="0" w:color="auto"/>
        <w:left w:val="none" w:sz="0" w:space="0" w:color="auto"/>
        <w:bottom w:val="none" w:sz="0" w:space="0" w:color="auto"/>
        <w:right w:val="none" w:sz="0" w:space="0" w:color="auto"/>
      </w:divBdr>
    </w:div>
    <w:div w:id="1394423638">
      <w:bodyDiv w:val="1"/>
      <w:marLeft w:val="0"/>
      <w:marRight w:val="0"/>
      <w:marTop w:val="0"/>
      <w:marBottom w:val="0"/>
      <w:divBdr>
        <w:top w:val="none" w:sz="0" w:space="0" w:color="auto"/>
        <w:left w:val="none" w:sz="0" w:space="0" w:color="auto"/>
        <w:bottom w:val="none" w:sz="0" w:space="0" w:color="auto"/>
        <w:right w:val="none" w:sz="0" w:space="0" w:color="auto"/>
      </w:divBdr>
    </w:div>
    <w:div w:id="1400440551">
      <w:bodyDiv w:val="1"/>
      <w:marLeft w:val="0"/>
      <w:marRight w:val="0"/>
      <w:marTop w:val="0"/>
      <w:marBottom w:val="0"/>
      <w:divBdr>
        <w:top w:val="none" w:sz="0" w:space="0" w:color="auto"/>
        <w:left w:val="none" w:sz="0" w:space="0" w:color="auto"/>
        <w:bottom w:val="none" w:sz="0" w:space="0" w:color="auto"/>
        <w:right w:val="none" w:sz="0" w:space="0" w:color="auto"/>
      </w:divBdr>
    </w:div>
    <w:div w:id="1415322253">
      <w:bodyDiv w:val="1"/>
      <w:marLeft w:val="0"/>
      <w:marRight w:val="0"/>
      <w:marTop w:val="0"/>
      <w:marBottom w:val="0"/>
      <w:divBdr>
        <w:top w:val="none" w:sz="0" w:space="0" w:color="auto"/>
        <w:left w:val="none" w:sz="0" w:space="0" w:color="auto"/>
        <w:bottom w:val="none" w:sz="0" w:space="0" w:color="auto"/>
        <w:right w:val="none" w:sz="0" w:space="0" w:color="auto"/>
      </w:divBdr>
    </w:div>
    <w:div w:id="1434977514">
      <w:bodyDiv w:val="1"/>
      <w:marLeft w:val="0"/>
      <w:marRight w:val="0"/>
      <w:marTop w:val="0"/>
      <w:marBottom w:val="0"/>
      <w:divBdr>
        <w:top w:val="none" w:sz="0" w:space="0" w:color="auto"/>
        <w:left w:val="none" w:sz="0" w:space="0" w:color="auto"/>
        <w:bottom w:val="none" w:sz="0" w:space="0" w:color="auto"/>
        <w:right w:val="none" w:sz="0" w:space="0" w:color="auto"/>
      </w:divBdr>
    </w:div>
    <w:div w:id="1436634737">
      <w:bodyDiv w:val="1"/>
      <w:marLeft w:val="0"/>
      <w:marRight w:val="0"/>
      <w:marTop w:val="0"/>
      <w:marBottom w:val="0"/>
      <w:divBdr>
        <w:top w:val="none" w:sz="0" w:space="0" w:color="auto"/>
        <w:left w:val="none" w:sz="0" w:space="0" w:color="auto"/>
        <w:bottom w:val="none" w:sz="0" w:space="0" w:color="auto"/>
        <w:right w:val="none" w:sz="0" w:space="0" w:color="auto"/>
      </w:divBdr>
    </w:div>
    <w:div w:id="1471090961">
      <w:bodyDiv w:val="1"/>
      <w:marLeft w:val="0"/>
      <w:marRight w:val="0"/>
      <w:marTop w:val="0"/>
      <w:marBottom w:val="0"/>
      <w:divBdr>
        <w:top w:val="none" w:sz="0" w:space="0" w:color="auto"/>
        <w:left w:val="none" w:sz="0" w:space="0" w:color="auto"/>
        <w:bottom w:val="none" w:sz="0" w:space="0" w:color="auto"/>
        <w:right w:val="none" w:sz="0" w:space="0" w:color="auto"/>
      </w:divBdr>
      <w:divsChild>
        <w:div w:id="792212029">
          <w:marLeft w:val="0"/>
          <w:marRight w:val="0"/>
          <w:marTop w:val="0"/>
          <w:marBottom w:val="0"/>
          <w:divBdr>
            <w:top w:val="none" w:sz="0" w:space="0" w:color="auto"/>
            <w:left w:val="none" w:sz="0" w:space="0" w:color="auto"/>
            <w:bottom w:val="none" w:sz="0" w:space="0" w:color="auto"/>
            <w:right w:val="none" w:sz="0" w:space="0" w:color="auto"/>
          </w:divBdr>
        </w:div>
        <w:div w:id="1328554591">
          <w:marLeft w:val="0"/>
          <w:marRight w:val="0"/>
          <w:marTop w:val="0"/>
          <w:marBottom w:val="0"/>
          <w:divBdr>
            <w:top w:val="none" w:sz="0" w:space="0" w:color="auto"/>
            <w:left w:val="none" w:sz="0" w:space="0" w:color="auto"/>
            <w:bottom w:val="none" w:sz="0" w:space="0" w:color="auto"/>
            <w:right w:val="none" w:sz="0" w:space="0" w:color="auto"/>
          </w:divBdr>
        </w:div>
        <w:div w:id="1346858968">
          <w:marLeft w:val="0"/>
          <w:marRight w:val="0"/>
          <w:marTop w:val="0"/>
          <w:marBottom w:val="0"/>
          <w:divBdr>
            <w:top w:val="none" w:sz="0" w:space="0" w:color="auto"/>
            <w:left w:val="none" w:sz="0" w:space="0" w:color="auto"/>
            <w:bottom w:val="none" w:sz="0" w:space="0" w:color="auto"/>
            <w:right w:val="none" w:sz="0" w:space="0" w:color="auto"/>
          </w:divBdr>
        </w:div>
        <w:div w:id="1541430761">
          <w:marLeft w:val="0"/>
          <w:marRight w:val="0"/>
          <w:marTop w:val="0"/>
          <w:marBottom w:val="0"/>
          <w:divBdr>
            <w:top w:val="none" w:sz="0" w:space="0" w:color="auto"/>
            <w:left w:val="none" w:sz="0" w:space="0" w:color="auto"/>
            <w:bottom w:val="none" w:sz="0" w:space="0" w:color="auto"/>
            <w:right w:val="none" w:sz="0" w:space="0" w:color="auto"/>
          </w:divBdr>
        </w:div>
        <w:div w:id="1552376912">
          <w:marLeft w:val="0"/>
          <w:marRight w:val="0"/>
          <w:marTop w:val="0"/>
          <w:marBottom w:val="0"/>
          <w:divBdr>
            <w:top w:val="none" w:sz="0" w:space="0" w:color="auto"/>
            <w:left w:val="none" w:sz="0" w:space="0" w:color="auto"/>
            <w:bottom w:val="none" w:sz="0" w:space="0" w:color="auto"/>
            <w:right w:val="none" w:sz="0" w:space="0" w:color="auto"/>
          </w:divBdr>
          <w:divsChild>
            <w:div w:id="947278129">
              <w:marLeft w:val="0"/>
              <w:marRight w:val="0"/>
              <w:marTop w:val="0"/>
              <w:marBottom w:val="0"/>
              <w:divBdr>
                <w:top w:val="none" w:sz="0" w:space="0" w:color="auto"/>
                <w:left w:val="none" w:sz="0" w:space="0" w:color="auto"/>
                <w:bottom w:val="none" w:sz="0" w:space="0" w:color="auto"/>
                <w:right w:val="none" w:sz="0" w:space="0" w:color="auto"/>
              </w:divBdr>
              <w:divsChild>
                <w:div w:id="292054625">
                  <w:marLeft w:val="0"/>
                  <w:marRight w:val="0"/>
                  <w:marTop w:val="0"/>
                  <w:marBottom w:val="0"/>
                  <w:divBdr>
                    <w:top w:val="none" w:sz="0" w:space="0" w:color="auto"/>
                    <w:left w:val="none" w:sz="0" w:space="0" w:color="auto"/>
                    <w:bottom w:val="none" w:sz="0" w:space="0" w:color="auto"/>
                    <w:right w:val="none" w:sz="0" w:space="0" w:color="auto"/>
                  </w:divBdr>
                  <w:divsChild>
                    <w:div w:id="887184844">
                      <w:marLeft w:val="0"/>
                      <w:marRight w:val="0"/>
                      <w:marTop w:val="0"/>
                      <w:marBottom w:val="0"/>
                      <w:divBdr>
                        <w:top w:val="none" w:sz="0" w:space="0" w:color="auto"/>
                        <w:left w:val="none" w:sz="0" w:space="0" w:color="auto"/>
                        <w:bottom w:val="none" w:sz="0" w:space="0" w:color="auto"/>
                        <w:right w:val="none" w:sz="0" w:space="0" w:color="auto"/>
                      </w:divBdr>
                      <w:divsChild>
                        <w:div w:id="1807962941">
                          <w:marLeft w:val="0"/>
                          <w:marRight w:val="0"/>
                          <w:marTop w:val="0"/>
                          <w:marBottom w:val="0"/>
                          <w:divBdr>
                            <w:top w:val="none" w:sz="0" w:space="0" w:color="auto"/>
                            <w:left w:val="none" w:sz="0" w:space="0" w:color="auto"/>
                            <w:bottom w:val="none" w:sz="0" w:space="0" w:color="auto"/>
                            <w:right w:val="none" w:sz="0" w:space="0" w:color="auto"/>
                          </w:divBdr>
                          <w:divsChild>
                            <w:div w:id="823549037">
                              <w:marLeft w:val="0"/>
                              <w:marRight w:val="0"/>
                              <w:marTop w:val="0"/>
                              <w:marBottom w:val="0"/>
                              <w:divBdr>
                                <w:top w:val="none" w:sz="0" w:space="0" w:color="auto"/>
                                <w:left w:val="none" w:sz="0" w:space="0" w:color="auto"/>
                                <w:bottom w:val="none" w:sz="0" w:space="0" w:color="auto"/>
                                <w:right w:val="none" w:sz="0" w:space="0" w:color="auto"/>
                              </w:divBdr>
                            </w:div>
                          </w:divsChild>
                        </w:div>
                        <w:div w:id="2042120619">
                          <w:marLeft w:val="0"/>
                          <w:marRight w:val="0"/>
                          <w:marTop w:val="0"/>
                          <w:marBottom w:val="0"/>
                          <w:divBdr>
                            <w:top w:val="none" w:sz="0" w:space="0" w:color="auto"/>
                            <w:left w:val="none" w:sz="0" w:space="0" w:color="auto"/>
                            <w:bottom w:val="none" w:sz="0" w:space="0" w:color="auto"/>
                            <w:right w:val="none" w:sz="0" w:space="0" w:color="auto"/>
                          </w:divBdr>
                          <w:divsChild>
                            <w:div w:id="2053922592">
                              <w:marLeft w:val="0"/>
                              <w:marRight w:val="0"/>
                              <w:marTop w:val="0"/>
                              <w:marBottom w:val="0"/>
                              <w:divBdr>
                                <w:top w:val="none" w:sz="0" w:space="0" w:color="auto"/>
                                <w:left w:val="none" w:sz="0" w:space="0" w:color="auto"/>
                                <w:bottom w:val="none" w:sz="0" w:space="0" w:color="auto"/>
                                <w:right w:val="none" w:sz="0" w:space="0" w:color="auto"/>
                              </w:divBdr>
                              <w:divsChild>
                                <w:div w:id="181556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301341">
          <w:marLeft w:val="0"/>
          <w:marRight w:val="0"/>
          <w:marTop w:val="0"/>
          <w:marBottom w:val="0"/>
          <w:divBdr>
            <w:top w:val="none" w:sz="0" w:space="0" w:color="auto"/>
            <w:left w:val="none" w:sz="0" w:space="0" w:color="auto"/>
            <w:bottom w:val="none" w:sz="0" w:space="0" w:color="auto"/>
            <w:right w:val="none" w:sz="0" w:space="0" w:color="auto"/>
          </w:divBdr>
        </w:div>
        <w:div w:id="1920483685">
          <w:marLeft w:val="0"/>
          <w:marRight w:val="0"/>
          <w:marTop w:val="525"/>
          <w:marBottom w:val="525"/>
          <w:divBdr>
            <w:top w:val="none" w:sz="0" w:space="0" w:color="auto"/>
            <w:left w:val="none" w:sz="0" w:space="0" w:color="auto"/>
            <w:bottom w:val="none" w:sz="0" w:space="0" w:color="auto"/>
            <w:right w:val="none" w:sz="0" w:space="0" w:color="auto"/>
          </w:divBdr>
          <w:divsChild>
            <w:div w:id="346904058">
              <w:marLeft w:val="0"/>
              <w:marRight w:val="0"/>
              <w:marTop w:val="0"/>
              <w:marBottom w:val="0"/>
              <w:divBdr>
                <w:top w:val="single" w:sz="24" w:space="0" w:color="787878"/>
                <w:left w:val="none" w:sz="0" w:space="0" w:color="auto"/>
                <w:bottom w:val="none" w:sz="0" w:space="0" w:color="auto"/>
                <w:right w:val="none" w:sz="0" w:space="0" w:color="auto"/>
              </w:divBdr>
              <w:divsChild>
                <w:div w:id="354304833">
                  <w:marLeft w:val="0"/>
                  <w:marRight w:val="0"/>
                  <w:marTop w:val="0"/>
                  <w:marBottom w:val="0"/>
                  <w:divBdr>
                    <w:top w:val="none" w:sz="0" w:space="0" w:color="auto"/>
                    <w:left w:val="none" w:sz="0" w:space="0" w:color="auto"/>
                    <w:bottom w:val="none" w:sz="0" w:space="0" w:color="auto"/>
                    <w:right w:val="none" w:sz="0" w:space="0" w:color="auto"/>
                  </w:divBdr>
                </w:div>
                <w:div w:id="2145924133">
                  <w:marLeft w:val="0"/>
                  <w:marRight w:val="0"/>
                  <w:marTop w:val="0"/>
                  <w:marBottom w:val="0"/>
                  <w:divBdr>
                    <w:top w:val="none" w:sz="0" w:space="0" w:color="auto"/>
                    <w:left w:val="none" w:sz="0" w:space="0" w:color="auto"/>
                    <w:bottom w:val="none" w:sz="0" w:space="0" w:color="auto"/>
                    <w:right w:val="none" w:sz="0" w:space="0" w:color="auto"/>
                  </w:divBdr>
                  <w:divsChild>
                    <w:div w:id="417680993">
                      <w:marLeft w:val="0"/>
                      <w:marRight w:val="0"/>
                      <w:marTop w:val="0"/>
                      <w:marBottom w:val="0"/>
                      <w:divBdr>
                        <w:top w:val="none" w:sz="0" w:space="0" w:color="auto"/>
                        <w:left w:val="none" w:sz="0" w:space="0" w:color="auto"/>
                        <w:bottom w:val="none" w:sz="0" w:space="0" w:color="auto"/>
                        <w:right w:val="none" w:sz="0" w:space="0" w:color="auto"/>
                      </w:divBdr>
                      <w:divsChild>
                        <w:div w:id="669022204">
                          <w:marLeft w:val="0"/>
                          <w:marRight w:val="0"/>
                          <w:marTop w:val="0"/>
                          <w:marBottom w:val="0"/>
                          <w:divBdr>
                            <w:top w:val="none" w:sz="0" w:space="0" w:color="auto"/>
                            <w:left w:val="none" w:sz="0" w:space="0" w:color="auto"/>
                            <w:bottom w:val="none" w:sz="0" w:space="0" w:color="auto"/>
                            <w:right w:val="none" w:sz="0" w:space="0" w:color="auto"/>
                          </w:divBdr>
                        </w:div>
                      </w:divsChild>
                    </w:div>
                    <w:div w:id="820074545">
                      <w:marLeft w:val="0"/>
                      <w:marRight w:val="0"/>
                      <w:marTop w:val="0"/>
                      <w:marBottom w:val="0"/>
                      <w:divBdr>
                        <w:top w:val="none" w:sz="0" w:space="0" w:color="auto"/>
                        <w:left w:val="none" w:sz="0" w:space="0" w:color="auto"/>
                        <w:bottom w:val="none" w:sz="0" w:space="0" w:color="auto"/>
                        <w:right w:val="none" w:sz="0" w:space="0" w:color="auto"/>
                      </w:divBdr>
                      <w:divsChild>
                        <w:div w:id="324551833">
                          <w:marLeft w:val="0"/>
                          <w:marRight w:val="0"/>
                          <w:marTop w:val="0"/>
                          <w:marBottom w:val="0"/>
                          <w:divBdr>
                            <w:top w:val="none" w:sz="0" w:space="0" w:color="auto"/>
                            <w:left w:val="none" w:sz="0" w:space="0" w:color="auto"/>
                            <w:bottom w:val="none" w:sz="0" w:space="0" w:color="auto"/>
                            <w:right w:val="none" w:sz="0" w:space="0" w:color="auto"/>
                          </w:divBdr>
                        </w:div>
                      </w:divsChild>
                    </w:div>
                    <w:div w:id="2118212348">
                      <w:marLeft w:val="0"/>
                      <w:marRight w:val="0"/>
                      <w:marTop w:val="0"/>
                      <w:marBottom w:val="0"/>
                      <w:divBdr>
                        <w:top w:val="none" w:sz="0" w:space="0" w:color="auto"/>
                        <w:left w:val="none" w:sz="0" w:space="0" w:color="auto"/>
                        <w:bottom w:val="none" w:sz="0" w:space="0" w:color="auto"/>
                        <w:right w:val="none" w:sz="0" w:space="0" w:color="auto"/>
                      </w:divBdr>
                      <w:divsChild>
                        <w:div w:id="261886443">
                          <w:marLeft w:val="0"/>
                          <w:marRight w:val="0"/>
                          <w:marTop w:val="0"/>
                          <w:marBottom w:val="0"/>
                          <w:divBdr>
                            <w:top w:val="none" w:sz="0" w:space="0" w:color="auto"/>
                            <w:left w:val="none" w:sz="0" w:space="0" w:color="auto"/>
                            <w:bottom w:val="none" w:sz="0" w:space="0" w:color="auto"/>
                            <w:right w:val="none" w:sz="0" w:space="0" w:color="auto"/>
                          </w:divBdr>
                        </w:div>
                      </w:divsChild>
                    </w:div>
                    <w:div w:id="2136562664">
                      <w:marLeft w:val="0"/>
                      <w:marRight w:val="0"/>
                      <w:marTop w:val="0"/>
                      <w:marBottom w:val="0"/>
                      <w:divBdr>
                        <w:top w:val="none" w:sz="0" w:space="0" w:color="auto"/>
                        <w:left w:val="none" w:sz="0" w:space="0" w:color="auto"/>
                        <w:bottom w:val="none" w:sz="0" w:space="0" w:color="auto"/>
                        <w:right w:val="none" w:sz="0" w:space="0" w:color="auto"/>
                      </w:divBdr>
                      <w:divsChild>
                        <w:div w:id="94589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122692">
      <w:bodyDiv w:val="1"/>
      <w:marLeft w:val="0"/>
      <w:marRight w:val="0"/>
      <w:marTop w:val="0"/>
      <w:marBottom w:val="0"/>
      <w:divBdr>
        <w:top w:val="none" w:sz="0" w:space="0" w:color="auto"/>
        <w:left w:val="none" w:sz="0" w:space="0" w:color="auto"/>
        <w:bottom w:val="none" w:sz="0" w:space="0" w:color="auto"/>
        <w:right w:val="none" w:sz="0" w:space="0" w:color="auto"/>
      </w:divBdr>
    </w:div>
    <w:div w:id="1578400639">
      <w:bodyDiv w:val="1"/>
      <w:marLeft w:val="0"/>
      <w:marRight w:val="0"/>
      <w:marTop w:val="0"/>
      <w:marBottom w:val="0"/>
      <w:divBdr>
        <w:top w:val="none" w:sz="0" w:space="0" w:color="auto"/>
        <w:left w:val="none" w:sz="0" w:space="0" w:color="auto"/>
        <w:bottom w:val="none" w:sz="0" w:space="0" w:color="auto"/>
        <w:right w:val="none" w:sz="0" w:space="0" w:color="auto"/>
      </w:divBdr>
    </w:div>
    <w:div w:id="1606419027">
      <w:bodyDiv w:val="1"/>
      <w:marLeft w:val="0"/>
      <w:marRight w:val="0"/>
      <w:marTop w:val="0"/>
      <w:marBottom w:val="0"/>
      <w:divBdr>
        <w:top w:val="none" w:sz="0" w:space="0" w:color="auto"/>
        <w:left w:val="none" w:sz="0" w:space="0" w:color="auto"/>
        <w:bottom w:val="none" w:sz="0" w:space="0" w:color="auto"/>
        <w:right w:val="none" w:sz="0" w:space="0" w:color="auto"/>
      </w:divBdr>
    </w:div>
    <w:div w:id="1618369810">
      <w:bodyDiv w:val="1"/>
      <w:marLeft w:val="0"/>
      <w:marRight w:val="0"/>
      <w:marTop w:val="0"/>
      <w:marBottom w:val="0"/>
      <w:divBdr>
        <w:top w:val="none" w:sz="0" w:space="0" w:color="auto"/>
        <w:left w:val="none" w:sz="0" w:space="0" w:color="auto"/>
        <w:bottom w:val="none" w:sz="0" w:space="0" w:color="auto"/>
        <w:right w:val="none" w:sz="0" w:space="0" w:color="auto"/>
      </w:divBdr>
      <w:divsChild>
        <w:div w:id="750542393">
          <w:marLeft w:val="0"/>
          <w:marRight w:val="0"/>
          <w:marTop w:val="0"/>
          <w:marBottom w:val="0"/>
          <w:divBdr>
            <w:top w:val="none" w:sz="0" w:space="0" w:color="auto"/>
            <w:left w:val="none" w:sz="0" w:space="0" w:color="auto"/>
            <w:bottom w:val="none" w:sz="0" w:space="0" w:color="auto"/>
            <w:right w:val="none" w:sz="0" w:space="0" w:color="auto"/>
          </w:divBdr>
        </w:div>
      </w:divsChild>
    </w:div>
    <w:div w:id="1655452720">
      <w:bodyDiv w:val="1"/>
      <w:marLeft w:val="0"/>
      <w:marRight w:val="0"/>
      <w:marTop w:val="0"/>
      <w:marBottom w:val="0"/>
      <w:divBdr>
        <w:top w:val="none" w:sz="0" w:space="0" w:color="auto"/>
        <w:left w:val="none" w:sz="0" w:space="0" w:color="auto"/>
        <w:bottom w:val="none" w:sz="0" w:space="0" w:color="auto"/>
        <w:right w:val="none" w:sz="0" w:space="0" w:color="auto"/>
      </w:divBdr>
    </w:div>
    <w:div w:id="1853836495">
      <w:bodyDiv w:val="1"/>
      <w:marLeft w:val="0"/>
      <w:marRight w:val="0"/>
      <w:marTop w:val="0"/>
      <w:marBottom w:val="0"/>
      <w:divBdr>
        <w:top w:val="none" w:sz="0" w:space="0" w:color="auto"/>
        <w:left w:val="none" w:sz="0" w:space="0" w:color="auto"/>
        <w:bottom w:val="none" w:sz="0" w:space="0" w:color="auto"/>
        <w:right w:val="none" w:sz="0" w:space="0" w:color="auto"/>
      </w:divBdr>
    </w:div>
    <w:div w:id="1892766686">
      <w:bodyDiv w:val="1"/>
      <w:marLeft w:val="0"/>
      <w:marRight w:val="0"/>
      <w:marTop w:val="0"/>
      <w:marBottom w:val="0"/>
      <w:divBdr>
        <w:top w:val="none" w:sz="0" w:space="0" w:color="auto"/>
        <w:left w:val="none" w:sz="0" w:space="0" w:color="auto"/>
        <w:bottom w:val="none" w:sz="0" w:space="0" w:color="auto"/>
        <w:right w:val="none" w:sz="0" w:space="0" w:color="auto"/>
      </w:divBdr>
    </w:div>
    <w:div w:id="1904949719">
      <w:bodyDiv w:val="1"/>
      <w:marLeft w:val="0"/>
      <w:marRight w:val="0"/>
      <w:marTop w:val="0"/>
      <w:marBottom w:val="0"/>
      <w:divBdr>
        <w:top w:val="none" w:sz="0" w:space="0" w:color="auto"/>
        <w:left w:val="none" w:sz="0" w:space="0" w:color="auto"/>
        <w:bottom w:val="none" w:sz="0" w:space="0" w:color="auto"/>
        <w:right w:val="none" w:sz="0" w:space="0" w:color="auto"/>
      </w:divBdr>
    </w:div>
    <w:div w:id="1960988577">
      <w:bodyDiv w:val="1"/>
      <w:marLeft w:val="0"/>
      <w:marRight w:val="0"/>
      <w:marTop w:val="0"/>
      <w:marBottom w:val="0"/>
      <w:divBdr>
        <w:top w:val="none" w:sz="0" w:space="0" w:color="auto"/>
        <w:left w:val="none" w:sz="0" w:space="0" w:color="auto"/>
        <w:bottom w:val="none" w:sz="0" w:space="0" w:color="auto"/>
        <w:right w:val="none" w:sz="0" w:space="0" w:color="auto"/>
      </w:divBdr>
    </w:div>
    <w:div w:id="2009744026">
      <w:bodyDiv w:val="1"/>
      <w:marLeft w:val="0"/>
      <w:marRight w:val="0"/>
      <w:marTop w:val="0"/>
      <w:marBottom w:val="0"/>
      <w:divBdr>
        <w:top w:val="none" w:sz="0" w:space="0" w:color="auto"/>
        <w:left w:val="none" w:sz="0" w:space="0" w:color="auto"/>
        <w:bottom w:val="none" w:sz="0" w:space="0" w:color="auto"/>
        <w:right w:val="none" w:sz="0" w:space="0" w:color="auto"/>
      </w:divBdr>
    </w:div>
    <w:div w:id="2081364876">
      <w:bodyDiv w:val="1"/>
      <w:marLeft w:val="0"/>
      <w:marRight w:val="0"/>
      <w:marTop w:val="0"/>
      <w:marBottom w:val="0"/>
      <w:divBdr>
        <w:top w:val="none" w:sz="0" w:space="0" w:color="auto"/>
        <w:left w:val="none" w:sz="0" w:space="0" w:color="auto"/>
        <w:bottom w:val="none" w:sz="0" w:space="0" w:color="auto"/>
        <w:right w:val="none" w:sz="0" w:space="0" w:color="auto"/>
      </w:divBdr>
    </w:div>
    <w:div w:id="2082288173">
      <w:bodyDiv w:val="1"/>
      <w:marLeft w:val="0"/>
      <w:marRight w:val="0"/>
      <w:marTop w:val="0"/>
      <w:marBottom w:val="0"/>
      <w:divBdr>
        <w:top w:val="none" w:sz="0" w:space="0" w:color="auto"/>
        <w:left w:val="none" w:sz="0" w:space="0" w:color="auto"/>
        <w:bottom w:val="none" w:sz="0" w:space="0" w:color="auto"/>
        <w:right w:val="none" w:sz="0" w:space="0" w:color="auto"/>
      </w:divBdr>
      <w:divsChild>
        <w:div w:id="301816798">
          <w:marLeft w:val="547"/>
          <w:marRight w:val="0"/>
          <w:marTop w:val="0"/>
          <w:marBottom w:val="0"/>
          <w:divBdr>
            <w:top w:val="none" w:sz="0" w:space="0" w:color="auto"/>
            <w:left w:val="none" w:sz="0" w:space="0" w:color="auto"/>
            <w:bottom w:val="none" w:sz="0" w:space="0" w:color="auto"/>
            <w:right w:val="none" w:sz="0" w:space="0" w:color="auto"/>
          </w:divBdr>
        </w:div>
        <w:div w:id="512450785">
          <w:marLeft w:val="547"/>
          <w:marRight w:val="0"/>
          <w:marTop w:val="0"/>
          <w:marBottom w:val="0"/>
          <w:divBdr>
            <w:top w:val="none" w:sz="0" w:space="0" w:color="auto"/>
            <w:left w:val="none" w:sz="0" w:space="0" w:color="auto"/>
            <w:bottom w:val="none" w:sz="0" w:space="0" w:color="auto"/>
            <w:right w:val="none" w:sz="0" w:space="0" w:color="auto"/>
          </w:divBdr>
        </w:div>
        <w:div w:id="602614073">
          <w:marLeft w:val="547"/>
          <w:marRight w:val="0"/>
          <w:marTop w:val="0"/>
          <w:marBottom w:val="0"/>
          <w:divBdr>
            <w:top w:val="none" w:sz="0" w:space="0" w:color="auto"/>
            <w:left w:val="none" w:sz="0" w:space="0" w:color="auto"/>
            <w:bottom w:val="none" w:sz="0" w:space="0" w:color="auto"/>
            <w:right w:val="none" w:sz="0" w:space="0" w:color="auto"/>
          </w:divBdr>
        </w:div>
        <w:div w:id="1048215403">
          <w:marLeft w:val="547"/>
          <w:marRight w:val="0"/>
          <w:marTop w:val="0"/>
          <w:marBottom w:val="0"/>
          <w:divBdr>
            <w:top w:val="none" w:sz="0" w:space="0" w:color="auto"/>
            <w:left w:val="none" w:sz="0" w:space="0" w:color="auto"/>
            <w:bottom w:val="none" w:sz="0" w:space="0" w:color="auto"/>
            <w:right w:val="none" w:sz="0" w:space="0" w:color="auto"/>
          </w:divBdr>
        </w:div>
        <w:div w:id="1320570881">
          <w:marLeft w:val="547"/>
          <w:marRight w:val="0"/>
          <w:marTop w:val="0"/>
          <w:marBottom w:val="0"/>
          <w:divBdr>
            <w:top w:val="none" w:sz="0" w:space="0" w:color="auto"/>
            <w:left w:val="none" w:sz="0" w:space="0" w:color="auto"/>
            <w:bottom w:val="none" w:sz="0" w:space="0" w:color="auto"/>
            <w:right w:val="none" w:sz="0" w:space="0" w:color="auto"/>
          </w:divBdr>
        </w:div>
        <w:div w:id="1322390644">
          <w:marLeft w:val="547"/>
          <w:marRight w:val="0"/>
          <w:marTop w:val="0"/>
          <w:marBottom w:val="0"/>
          <w:divBdr>
            <w:top w:val="none" w:sz="0" w:space="0" w:color="auto"/>
            <w:left w:val="none" w:sz="0" w:space="0" w:color="auto"/>
            <w:bottom w:val="none" w:sz="0" w:space="0" w:color="auto"/>
            <w:right w:val="none" w:sz="0" w:space="0" w:color="auto"/>
          </w:divBdr>
        </w:div>
        <w:div w:id="1378823558">
          <w:marLeft w:val="547"/>
          <w:marRight w:val="0"/>
          <w:marTop w:val="0"/>
          <w:marBottom w:val="0"/>
          <w:divBdr>
            <w:top w:val="none" w:sz="0" w:space="0" w:color="auto"/>
            <w:left w:val="none" w:sz="0" w:space="0" w:color="auto"/>
            <w:bottom w:val="none" w:sz="0" w:space="0" w:color="auto"/>
            <w:right w:val="none" w:sz="0" w:space="0" w:color="auto"/>
          </w:divBdr>
        </w:div>
        <w:div w:id="1955746643">
          <w:marLeft w:val="547"/>
          <w:marRight w:val="0"/>
          <w:marTop w:val="0"/>
          <w:marBottom w:val="0"/>
          <w:divBdr>
            <w:top w:val="none" w:sz="0" w:space="0" w:color="auto"/>
            <w:left w:val="none" w:sz="0" w:space="0" w:color="auto"/>
            <w:bottom w:val="none" w:sz="0" w:space="0" w:color="auto"/>
            <w:right w:val="none" w:sz="0" w:space="0" w:color="auto"/>
          </w:divBdr>
        </w:div>
        <w:div w:id="2027369187">
          <w:marLeft w:val="547"/>
          <w:marRight w:val="0"/>
          <w:marTop w:val="0"/>
          <w:marBottom w:val="0"/>
          <w:divBdr>
            <w:top w:val="none" w:sz="0" w:space="0" w:color="auto"/>
            <w:left w:val="none" w:sz="0" w:space="0" w:color="auto"/>
            <w:bottom w:val="none" w:sz="0" w:space="0" w:color="auto"/>
            <w:right w:val="none" w:sz="0" w:space="0" w:color="auto"/>
          </w:divBdr>
        </w:div>
        <w:div w:id="2071730945">
          <w:marLeft w:val="547"/>
          <w:marRight w:val="0"/>
          <w:marTop w:val="0"/>
          <w:marBottom w:val="0"/>
          <w:divBdr>
            <w:top w:val="none" w:sz="0" w:space="0" w:color="auto"/>
            <w:left w:val="none" w:sz="0" w:space="0" w:color="auto"/>
            <w:bottom w:val="none" w:sz="0" w:space="0" w:color="auto"/>
            <w:right w:val="none" w:sz="0" w:space="0" w:color="auto"/>
          </w:divBdr>
        </w:div>
      </w:divsChild>
    </w:div>
    <w:div w:id="2091846351">
      <w:bodyDiv w:val="1"/>
      <w:marLeft w:val="0"/>
      <w:marRight w:val="0"/>
      <w:marTop w:val="0"/>
      <w:marBottom w:val="0"/>
      <w:divBdr>
        <w:top w:val="none" w:sz="0" w:space="0" w:color="auto"/>
        <w:left w:val="none" w:sz="0" w:space="0" w:color="auto"/>
        <w:bottom w:val="none" w:sz="0" w:space="0" w:color="auto"/>
        <w:right w:val="none" w:sz="0" w:space="0" w:color="auto"/>
      </w:divBdr>
    </w:div>
    <w:div w:id="2104177756">
      <w:bodyDiv w:val="1"/>
      <w:marLeft w:val="0"/>
      <w:marRight w:val="0"/>
      <w:marTop w:val="0"/>
      <w:marBottom w:val="0"/>
      <w:divBdr>
        <w:top w:val="none" w:sz="0" w:space="0" w:color="auto"/>
        <w:left w:val="none" w:sz="0" w:space="0" w:color="auto"/>
        <w:bottom w:val="none" w:sz="0" w:space="0" w:color="auto"/>
        <w:right w:val="none" w:sz="0" w:space="0" w:color="auto"/>
      </w:divBdr>
    </w:div>
    <w:div w:id="212075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Step5"/><Relationship Id="rId21" Type="http://schemas.openxmlformats.org/officeDocument/2006/relationships/header" Target="header5.xml"/><Relationship Id="rId42" Type="http://schemas.openxmlformats.org/officeDocument/2006/relationships/hyperlink" Target="https://www.ncbi.nlm.nih.gov/sciencv/" TargetMode="External"/><Relationship Id="rId47" Type="http://schemas.openxmlformats.org/officeDocument/2006/relationships/hyperlink" Target="https://www.ncbi.nlm.nih.gov/sciencv/" TargetMode="External"/><Relationship Id="rId63" Type="http://schemas.openxmlformats.org/officeDocument/2006/relationships/hyperlink" Target="https://usdoe.sharepoint.com/l" TargetMode="External"/><Relationship Id="rId68"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eere-exchange.energy.gov/" TargetMode="External"/><Relationship Id="rId11" Type="http://schemas.openxmlformats.org/officeDocument/2006/relationships/image" Target="media/image1.png"/><Relationship Id="rId24" Type="http://schemas.openxmlformats.org/officeDocument/2006/relationships/hyperlink" Target="#Step3"/><Relationship Id="rId32" Type="http://schemas.openxmlformats.org/officeDocument/2006/relationships/hyperlink" Target="https://www.ecfr.gov/current/title-2/subtitle-A/chapter-II/part-200/subpart-D/section-200.306" TargetMode="External"/><Relationship Id="rId37" Type="http://schemas.openxmlformats.org/officeDocument/2006/relationships/hyperlink" Target="https://www.energy.gov/sites/prod/files/2020/07/f76/beto-2019-state-of-technology-july-2020-r1.pdf" TargetMode="External"/><Relationship Id="rId40" Type="http://schemas.openxmlformats.org/officeDocument/2006/relationships/hyperlink" Target="https://www.energy.gov/management/build-america-buy-america" TargetMode="External"/><Relationship Id="rId45" Type="http://schemas.openxmlformats.org/officeDocument/2006/relationships/hyperlink" Target="https://www.nsf.gov/bfa/dias/policy/researchprotection/nspm33definitions.pdf" TargetMode="External"/><Relationship Id="rId53" Type="http://schemas.openxmlformats.org/officeDocument/2006/relationships/hyperlink" Target="https://www.directives.doe.gov/directives-documents/400-series/0412.1-BOrder-a-chg1-AdmChg/@@images/file" TargetMode="External"/><Relationship Id="rId58" Type="http://schemas.openxmlformats.org/officeDocument/2006/relationships/hyperlink" Target="https://www.bia.gov/sites/default/files/dup/inline-files/best_practices_guide.pdf" TargetMode="External"/><Relationship Id="rId66" Type="http://schemas.openxmlformats.org/officeDocument/2006/relationships/hyperlink" Target="http://energy.gov/gc/standard-intellectual-property-ip-provisions-financial-assistance-awards" TargetMode="External"/><Relationship Id="rId5" Type="http://schemas.openxmlformats.org/officeDocument/2006/relationships/numbering" Target="numbering.xml"/><Relationship Id="rId61" Type="http://schemas.openxmlformats.org/officeDocument/2006/relationships/hyperlink" Target="https://energy.gov/management/downloads/merit-review-guide-financial-assistance-and-unsolicited-proposals-current" TargetMode="External"/><Relationship Id="rId19" Type="http://schemas.openxmlformats.org/officeDocument/2006/relationships/header" Target="header3.xml"/><Relationship Id="rId14" Type="http://schemas.openxmlformats.org/officeDocument/2006/relationships/header" Target="header1.xml"/><Relationship Id="rId22" Type="http://schemas.openxmlformats.org/officeDocument/2006/relationships/hyperlink" Target="#Step1"/><Relationship Id="rId27" Type="http://schemas.openxmlformats.org/officeDocument/2006/relationships/hyperlink" Target="#Contacts"/><Relationship Id="rId30" Type="http://schemas.openxmlformats.org/officeDocument/2006/relationships/hyperlink" Target="https://eere-exchange.energy.gov/" TargetMode="External"/><Relationship Id="rId35" Type="http://schemas.openxmlformats.org/officeDocument/2006/relationships/hyperlink" Target="https://www.ecfr.gov/current/title-2/subtitle-B/chapter-IX/part-910/subpart-D/section-910.352" TargetMode="External"/><Relationship Id="rId43" Type="http://schemas.openxmlformats.org/officeDocument/2006/relationships/hyperlink" Target="https://www.nsf.gov/bfa/dias/policy/disclosures_table/may2024.pdf" TargetMode="External"/><Relationship Id="rId48" Type="http://schemas.openxmlformats.org/officeDocument/2006/relationships/hyperlink" Target="https://www.nsf.gov/bfa/dias/policy/disclosures_table/may2024.pdf" TargetMode="External"/><Relationship Id="rId56" Type="http://schemas.openxmlformats.org/officeDocument/2006/relationships/hyperlink" Target="https://treaties.okstate.edu/" TargetMode="External"/><Relationship Id="rId64" Type="http://schemas.openxmlformats.org/officeDocument/2006/relationships/hyperlink" Target="https://www.energy.gov/node/4857326"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nsf.gov/bfa/dias/policy/disclosures_table/may2024.pdf" TargetMode="External"/><Relationship Id="rId72" Type="http://schemas.microsoft.com/office/2019/05/relationships/documenttasks" Target="documenttasks/documenttasks1.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eader" Target="header2.xml"/><Relationship Id="rId25" Type="http://schemas.openxmlformats.org/officeDocument/2006/relationships/hyperlink" Target="#Step4"/><Relationship Id="rId33" Type="http://schemas.openxmlformats.org/officeDocument/2006/relationships/hyperlink" Target="https://www.ecfr.gov/current/title-2/subtitle-B/chapter-IX/part-910/subpart-B/section-910.130" TargetMode="External"/><Relationship Id="rId38" Type="http://schemas.openxmlformats.org/officeDocument/2006/relationships/hyperlink" Target="https://www.energy.gov/management/build-america-buy-america" TargetMode="External"/><Relationship Id="rId46" Type="http://schemas.openxmlformats.org/officeDocument/2006/relationships/hyperlink" Target="https://www.nsf.gov/bfa/dias/policy/disclosures_table/may2024.pdf" TargetMode="External"/><Relationship Id="rId59" Type="http://schemas.openxmlformats.org/officeDocument/2006/relationships/hyperlink" Target="https://www.energy.gov/node/4857326" TargetMode="External"/><Relationship Id="rId67" Type="http://schemas.openxmlformats.org/officeDocument/2006/relationships/hyperlink" Target="https://www.epa.gov/sites/production/files/2015-07/documents/rom.pdf" TargetMode="External"/><Relationship Id="rId20" Type="http://schemas.openxmlformats.org/officeDocument/2006/relationships/header" Target="header4.xml"/><Relationship Id="rId41" Type="http://schemas.openxmlformats.org/officeDocument/2006/relationships/hyperlink" Target="https://www.ecfr.gov/current/title-2/subtitle-A/chapter-I/part-184" TargetMode="External"/><Relationship Id="rId54" Type="http://schemas.openxmlformats.org/officeDocument/2006/relationships/hyperlink" Target="https://bia-geospatial-internal.geoplatform.gov/indianlands/" TargetMode="External"/><Relationship Id="rId62" Type="http://schemas.openxmlformats.org/officeDocument/2006/relationships/hyperlink" Target="https://usdoe.sharepoint.com/l" TargetMode="Externa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Step2"/><Relationship Id="rId28" Type="http://schemas.openxmlformats.org/officeDocument/2006/relationships/hyperlink" Target="https://eere-exchange.energy.gov/" TargetMode="External"/><Relationship Id="rId36" Type="http://schemas.openxmlformats.org/officeDocument/2006/relationships/hyperlink" Target="https://www.energy.gov/documents/work-authorization-system" TargetMode="External"/><Relationship Id="rId49" Type="http://schemas.openxmlformats.org/officeDocument/2006/relationships/hyperlink" Target="https://www.nsf.gov/bfa/dias/policy/researchprotection/nspm33definitions.pdf" TargetMode="External"/><Relationship Id="rId57" Type="http://schemas.openxmlformats.org/officeDocument/2006/relationships/hyperlink" Target="https://www.bia.gov/service/tribal-leaders-directory" TargetMode="External"/><Relationship Id="rId10" Type="http://schemas.openxmlformats.org/officeDocument/2006/relationships/endnotes" Target="endnotes.xml"/><Relationship Id="rId31" Type="http://schemas.openxmlformats.org/officeDocument/2006/relationships/hyperlink" Target="https://sanctionslist.ofac.treas.gov/Home/SdnList" TargetMode="External"/><Relationship Id="rId44" Type="http://schemas.openxmlformats.org/officeDocument/2006/relationships/hyperlink" Target="https://www.ncbi.nlm.nih.gov/sciencv/" TargetMode="External"/><Relationship Id="rId52" Type="http://schemas.openxmlformats.org/officeDocument/2006/relationships/hyperlink" Target="https://www.nsf.gov/bfa/dias/policy/disclosures_table/may2024.pdf" TargetMode="External"/><Relationship Id="rId60" Type="http://schemas.openxmlformats.org/officeDocument/2006/relationships/hyperlink" Target="https://www.ecfr.gov/current/title-2/subtitle-A/chapter-I/part-184" TargetMode="External"/><Relationship Id="rId65" Type="http://schemas.openxmlformats.org/officeDocument/2006/relationships/hyperlink" Target="https://energy.gov/articles/federal-assistance-reporting-checklist" TargetMode="External"/><Relationship Id="rId73"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3.xml"/><Relationship Id="rId39" Type="http://schemas.openxmlformats.org/officeDocument/2006/relationships/hyperlink" Target="https://www.ecfr.gov/current/title-2/subtitle-A/chapter-I/part-184" TargetMode="External"/><Relationship Id="rId34" Type="http://schemas.openxmlformats.org/officeDocument/2006/relationships/hyperlink" Target="https://www.ecfr.gov/current/title-2/subtitle-A/chapter-II/part-200/subpart-E" TargetMode="External"/><Relationship Id="rId50" Type="http://schemas.openxmlformats.org/officeDocument/2006/relationships/hyperlink" Target="http://www.nsf.gov/bfa/dias/policy/researchprotection/nspm33definitions.pdf" TargetMode="External"/><Relationship Id="rId55" Type="http://schemas.openxmlformats.org/officeDocument/2006/relationships/hyperlink" Target="https://egis.hud.gov/TDAT/" TargetMode="External"/><Relationship Id="rId7" Type="http://schemas.openxmlformats.org/officeDocument/2006/relationships/settings" Target="settings.xml"/><Relationship Id="rId71"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americanchemistry.com/chemistry-in-america-industry-innovation-impact/chemical-industry-statistics-u.s.-jobs-economic-impact/u.s.-chemical-industry-by-the-numbers" TargetMode="External"/><Relationship Id="rId3" Type="http://schemas.openxmlformats.org/officeDocument/2006/relationships/hyperlink" Target="https://uscode.house.gov/statutes/pl/92/203.pdf" TargetMode="External"/><Relationship Id="rId7" Type="http://schemas.openxmlformats.org/officeDocument/2006/relationships/hyperlink" Target="https://www.cisa.gov/resources-tools/resources/chemical-sector-profile" TargetMode="External"/><Relationship Id="rId12" Type="http://schemas.openxmlformats.org/officeDocument/2006/relationships/hyperlink" Target="https://www.epa.gov/renewable-fuel-standard-program/approved-pathways-renewable-fuel" TargetMode="External"/><Relationship Id="rId2" Type="http://schemas.openxmlformats.org/officeDocument/2006/relationships/hyperlink" Target="https://uscode.house.gov/view.xhtml?req=(title:25%20section:5304%20edition:prelim)" TargetMode="External"/><Relationship Id="rId1" Type="http://schemas.openxmlformats.org/officeDocument/2006/relationships/hyperlink" Target="https://uscode.house.gov/view.xhtml?req=granuleid:USC-2010-title20-section1001&amp;num=0&amp;edition=2010" TargetMode="External"/><Relationship Id="rId6" Type="http://schemas.openxmlformats.org/officeDocument/2006/relationships/hyperlink" Target="https://www.energy.gov/documents/doe-cooperative-research-and-development-agreements" TargetMode="External"/><Relationship Id="rId11" Type="http://schemas.openxmlformats.org/officeDocument/2006/relationships/hyperlink" Target="https://lod.nal.usda.gov/nalt/en/page/19516" TargetMode="External"/><Relationship Id="rId5" Type="http://schemas.openxmlformats.org/officeDocument/2006/relationships/hyperlink" Target="https://ncses.nsf.gov/resource/master-gov-lists-ffrdc" TargetMode="External"/><Relationship Id="rId10" Type="http://schemas.openxmlformats.org/officeDocument/2006/relationships/hyperlink" Target="https://www.americanchemistry.com/chemistry-in-america-industry-innovation-impact/chemical-industry-statistics-u.s.-jobs-economic-impact/u.s.-chemical-production-index-by-region" TargetMode="External"/><Relationship Id="rId4" Type="http://schemas.openxmlformats.org/officeDocument/2006/relationships/hyperlink" Target="https://uscode.house.gov/view.xhtml?req=(title:43%20section:1601%20edition:prelim)" TargetMode="External"/><Relationship Id="rId9" Type="http://schemas.openxmlformats.org/officeDocument/2006/relationships/hyperlink" Target="https://www.eia.gov/outlooks/aeo/" TargetMode="External"/></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FD112934-CFAD-4AAD-A881-5D62CA1F71FC}">
    <t:Anchor>
      <t:Comment id="1205901995"/>
    </t:Anchor>
    <t:History>
      <t:Event id="{2E0B2D4A-4AB7-4EA9-B631-A4FD7D180659}" time="2024-10-07T22:20:30.266Z">
        <t:Attribution userId="S::betony.jones@hq.doe.gov::65071da5-e67a-4d77-8495-8bed7914d2ca" userProvider="AD" userName="Jones, Betony"/>
        <t:Anchor>
          <t:Comment id="1205901995"/>
        </t:Anchor>
        <t:Create/>
      </t:Event>
      <t:Event id="{688B2431-E416-4074-9BB5-649BBBD80749}" time="2024-10-07T22:20:30.266Z">
        <t:Attribution userId="S::betony.jones@hq.doe.gov::65071da5-e67a-4d77-8495-8bed7914d2ca" userProvider="AD" userName="Jones, Betony"/>
        <t:Anchor>
          <t:Comment id="1205901995"/>
        </t:Anchor>
        <t:Assign userId="S::zoe.lipman@hq.doe.gov::09739f15-e2da-46fe-bee4-fd17fa4b0b1e" userProvider="AD" userName="Lipman, Zoe"/>
      </t:Event>
      <t:Event id="{DC1BAF3B-A886-4A28-BECF-CCC24454460C}" time="2024-10-07T22:20:30.266Z">
        <t:Attribution userId="S::betony.jones@hq.doe.gov::65071da5-e67a-4d77-8495-8bed7914d2ca" userProvider="AD" userName="Jones, Betony"/>
        <t:Anchor>
          <t:Comment id="1205901995"/>
        </t:Anchor>
        <t:SetTitle title="@Lipman, Zoe can you please add a reference to the new EO?"/>
      </t:Event>
    </t:History>
  </t:Task>
</t:Task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C9DC8384AC4134A884E643D4B24A22"/>
        <w:category>
          <w:name w:val="General"/>
          <w:gallery w:val="placeholder"/>
        </w:category>
        <w:types>
          <w:type w:val="bbPlcHdr"/>
        </w:types>
        <w:behaviors>
          <w:behavior w:val="content"/>
        </w:behaviors>
        <w:guid w:val="{68C49015-A983-4668-8047-00D777CC789F}"/>
      </w:docPartPr>
      <w:docPartBody>
        <w:p w:rsidR="00E01893" w:rsidRDefault="00654627" w:rsidP="00654627">
          <w:pPr>
            <w:pStyle w:val="09C9DC8384AC4134A884E643D4B24A226"/>
          </w:pPr>
          <w:r w:rsidRPr="00E10E07">
            <w:rPr>
              <w:rFonts w:ascii="Times New Roman" w:hAnsi="Times New Roman" w:cs="Times New Roman"/>
              <w:color w:val="0000FF"/>
            </w:rPr>
            <w:t>[Enter Funding Opportunity Title]</w:t>
          </w:r>
        </w:p>
      </w:docPartBody>
    </w:docPart>
    <w:docPart>
      <w:docPartPr>
        <w:name w:val="018F7442D73F48E5895B01F25E44BFBC"/>
        <w:category>
          <w:name w:val="General"/>
          <w:gallery w:val="placeholder"/>
        </w:category>
        <w:types>
          <w:type w:val="bbPlcHdr"/>
        </w:types>
        <w:behaviors>
          <w:behavior w:val="content"/>
        </w:behaviors>
        <w:guid w:val="{DEE5075B-FC85-4779-A274-4C18803F110C}"/>
      </w:docPartPr>
      <w:docPartBody>
        <w:p w:rsidR="00C16618" w:rsidRDefault="00654627" w:rsidP="00654627">
          <w:pPr>
            <w:pStyle w:val="018F7442D73F48E5895B01F25E44BFBC3"/>
          </w:pPr>
          <w:r w:rsidRPr="00E10E07">
            <w:rPr>
              <w:rFonts w:ascii="Times New Roman" w:hAnsi="Times New Roman" w:cs="Times New Roman"/>
              <w:b/>
              <w:bCs/>
              <w:i/>
              <w:iCs/>
              <w:color w:val="0000FF"/>
            </w:rPr>
            <w:t>[Enter Title]</w:t>
          </w:r>
        </w:p>
      </w:docPartBody>
    </w:docPart>
    <w:docPart>
      <w:docPartPr>
        <w:name w:val="1C6CEACB91144CE49AB00E45BDC542D5"/>
        <w:category>
          <w:name w:val="General"/>
          <w:gallery w:val="placeholder"/>
        </w:category>
        <w:types>
          <w:type w:val="bbPlcHdr"/>
        </w:types>
        <w:behaviors>
          <w:behavior w:val="content"/>
        </w:behaviors>
        <w:guid w:val="{0127E1BA-1403-4665-BDB3-4F4BEF3DA2E5}"/>
      </w:docPartPr>
      <w:docPartBody>
        <w:p w:rsidR="00C16618" w:rsidRDefault="00654627" w:rsidP="00654627">
          <w:pPr>
            <w:pStyle w:val="1C6CEACB91144CE49AB00E45BDC542D53"/>
          </w:pPr>
          <w:r w:rsidRPr="00E10E07">
            <w:rPr>
              <w:rFonts w:ascii="Times New Roman" w:hAnsi="Times New Roman" w:cs="Times New Roman"/>
              <w:i/>
              <w:iCs/>
              <w:color w:val="0000FF"/>
            </w:rPr>
            <w:t>[$X,XXX,XXX in FY 20XX]</w:t>
          </w:r>
        </w:p>
      </w:docPartBody>
    </w:docPart>
    <w:docPart>
      <w:docPartPr>
        <w:name w:val="ABCA7BA92B2145B0956AE1CD93C56E6A"/>
        <w:category>
          <w:name w:val="General"/>
          <w:gallery w:val="placeholder"/>
        </w:category>
        <w:types>
          <w:type w:val="bbPlcHdr"/>
        </w:types>
        <w:behaviors>
          <w:behavior w:val="content"/>
        </w:behaviors>
        <w:guid w:val="{709E5D3C-A952-4386-AE7A-D16DA232543D}"/>
      </w:docPartPr>
      <w:docPartBody>
        <w:p w:rsidR="00C16618" w:rsidRDefault="00654627" w:rsidP="00654627">
          <w:pPr>
            <w:pStyle w:val="ABCA7BA92B2145B0956AE1CD93C56E6A3"/>
          </w:pPr>
          <w:r w:rsidRPr="00E10E07">
            <w:rPr>
              <w:rFonts w:ascii="Times New Roman" w:hAnsi="Times New Roman" w:cs="Times New Roman"/>
              <w:i/>
              <w:iCs/>
              <w:color w:val="0000FF"/>
            </w:rPr>
            <w:t>[XX</w:t>
          </w:r>
          <w:r>
            <w:rPr>
              <w:rFonts w:ascii="Times New Roman" w:hAnsi="Times New Roman" w:cs="Times New Roman"/>
              <w:i/>
              <w:iCs/>
              <w:color w:val="0000FF"/>
            </w:rPr>
            <w:t xml:space="preserve"> – Y</w:t>
          </w:r>
          <w:r w:rsidRPr="00E10E07">
            <w:rPr>
              <w:rFonts w:ascii="Times New Roman" w:hAnsi="Times New Roman" w:cs="Times New Roman"/>
              <w:i/>
              <w:iCs/>
              <w:color w:val="0000FF"/>
            </w:rPr>
            <w:t>Y]</w:t>
          </w:r>
        </w:p>
      </w:docPartBody>
    </w:docPart>
    <w:docPart>
      <w:docPartPr>
        <w:name w:val="626EA7907AEF4802B426084998208139"/>
        <w:category>
          <w:name w:val="General"/>
          <w:gallery w:val="placeholder"/>
        </w:category>
        <w:types>
          <w:type w:val="bbPlcHdr"/>
        </w:types>
        <w:behaviors>
          <w:behavior w:val="content"/>
        </w:behaviors>
        <w:guid w:val="{321B66FE-8311-43C0-A9B0-5D5F118B16A7}"/>
      </w:docPartPr>
      <w:docPartBody>
        <w:p w:rsidR="00C16618" w:rsidRDefault="00654627" w:rsidP="00654627">
          <w:pPr>
            <w:pStyle w:val="626EA7907AEF4802B4260849982081393"/>
          </w:pPr>
          <w:r w:rsidRPr="00E10E07">
            <w:rPr>
              <w:rFonts w:ascii="Times New Roman" w:hAnsi="Times New Roman" w:cs="Times New Roman"/>
              <w:i/>
              <w:iCs/>
              <w:color w:val="0000FF"/>
            </w:rPr>
            <w:t>[$X,XXX,XXX</w:t>
          </w:r>
          <w:r>
            <w:rPr>
              <w:rFonts w:ascii="Times New Roman" w:hAnsi="Times New Roman" w:cs="Times New Roman"/>
              <w:i/>
              <w:iCs/>
              <w:color w:val="0000FF"/>
            </w:rPr>
            <w:t xml:space="preserve"> – </w:t>
          </w:r>
          <w:r w:rsidRPr="00E10E07">
            <w:rPr>
              <w:rFonts w:ascii="Times New Roman" w:hAnsi="Times New Roman" w:cs="Times New Roman"/>
              <w:i/>
              <w:iCs/>
              <w:color w:val="0000FF"/>
            </w:rPr>
            <w:t>$Y,YYY,YYY]</w:t>
          </w:r>
        </w:p>
      </w:docPartBody>
    </w:docPart>
    <w:docPart>
      <w:docPartPr>
        <w:name w:val="10C3755D269041198710212B9ECCF750"/>
        <w:category>
          <w:name w:val="General"/>
          <w:gallery w:val="placeholder"/>
        </w:category>
        <w:types>
          <w:type w:val="bbPlcHdr"/>
        </w:types>
        <w:behaviors>
          <w:behavior w:val="content"/>
        </w:behaviors>
        <w:guid w:val="{295ADCC0-4C1C-490E-BEE7-E03A74676BB2}"/>
      </w:docPartPr>
      <w:docPartBody>
        <w:p w:rsidR="00C16618" w:rsidRDefault="00654627" w:rsidP="00654627">
          <w:pPr>
            <w:pStyle w:val="10C3755D269041198710212B9ECCF7503"/>
          </w:pPr>
          <w:r w:rsidRPr="00E10E07">
            <w:rPr>
              <w:rFonts w:ascii="Times New Roman" w:hAnsi="Times New Roman" w:cs="Times New Roman"/>
              <w:i/>
              <w:iCs/>
              <w:color w:val="0000FF"/>
            </w:rPr>
            <w:t>[XX% of the total project costs]</w:t>
          </w:r>
        </w:p>
      </w:docPartBody>
    </w:docPart>
    <w:docPart>
      <w:docPartPr>
        <w:name w:val="305AE12AC50045538BA11757167B3AB9"/>
        <w:category>
          <w:name w:val="General"/>
          <w:gallery w:val="placeholder"/>
        </w:category>
        <w:types>
          <w:type w:val="bbPlcHdr"/>
        </w:types>
        <w:behaviors>
          <w:behavior w:val="content"/>
        </w:behaviors>
        <w:guid w:val="{9EBC2A72-EAA8-471D-8D68-FF96CC494068}"/>
      </w:docPartPr>
      <w:docPartBody>
        <w:p w:rsidR="00C16618" w:rsidRDefault="00654627" w:rsidP="00654627">
          <w:pPr>
            <w:pStyle w:val="305AE12AC50045538BA11757167B3AB93"/>
          </w:pPr>
          <w:r w:rsidRPr="00E10E07">
            <w:rPr>
              <w:rFonts w:ascii="Times New Roman" w:hAnsi="Times New Roman" w:cs="Times New Roman"/>
              <w:i/>
              <w:iCs/>
              <w:color w:val="0000FF"/>
            </w:rPr>
            <w:t>[XX months]</w:t>
          </w:r>
        </w:p>
      </w:docPartBody>
    </w:docPart>
    <w:docPart>
      <w:docPartPr>
        <w:name w:val="08C074A150A5453DA5FC632195E6F08C"/>
        <w:category>
          <w:name w:val="General"/>
          <w:gallery w:val="placeholder"/>
        </w:category>
        <w:types>
          <w:type w:val="bbPlcHdr"/>
        </w:types>
        <w:behaviors>
          <w:behavior w:val="content"/>
        </w:behaviors>
        <w:guid w:val="{90AD1371-9474-4C7D-970E-8F64386990F0}"/>
      </w:docPartPr>
      <w:docPartBody>
        <w:p w:rsidR="00C16618" w:rsidRDefault="00654627" w:rsidP="00654627">
          <w:pPr>
            <w:pStyle w:val="08C074A150A5453DA5FC632195E6F08C3"/>
          </w:pPr>
          <w:r w:rsidRPr="00E10E07">
            <w:rPr>
              <w:rFonts w:ascii="Times New Roman" w:hAnsi="Times New Roman" w:cs="Times New Roman"/>
              <w:i/>
              <w:iCs/>
              <w:color w:val="0000FF"/>
            </w:rPr>
            <w:t>[X – Y months]</w:t>
          </w:r>
        </w:p>
      </w:docPartBody>
    </w:docPart>
    <w:docPart>
      <w:docPartPr>
        <w:name w:val="ABE833B0EE2448138A678E4A432B27B5"/>
        <w:category>
          <w:name w:val="General"/>
          <w:gallery w:val="placeholder"/>
        </w:category>
        <w:types>
          <w:type w:val="bbPlcHdr"/>
        </w:types>
        <w:behaviors>
          <w:behavior w:val="content"/>
        </w:behaviors>
        <w:guid w:val="{2D935FDA-CDEA-4B8E-9732-AF169C503178}"/>
      </w:docPartPr>
      <w:docPartBody>
        <w:p w:rsidR="00C16618" w:rsidRDefault="00654627" w:rsidP="00654627">
          <w:pPr>
            <w:pStyle w:val="ABE833B0EE2448138A678E4A432B27B53"/>
          </w:pPr>
          <w:r w:rsidRPr="00E10E07">
            <w:rPr>
              <w:rFonts w:ascii="Times New Roman" w:hAnsi="Times New Roman" w:cs="Times New Roman"/>
              <w:i/>
              <w:iCs/>
              <w:color w:val="0000FF"/>
            </w:rPr>
            <w:t>[$X,XXX,XXX in FY 20XX]</w:t>
          </w:r>
        </w:p>
      </w:docPartBody>
    </w:docPart>
    <w:docPart>
      <w:docPartPr>
        <w:name w:val="88467DB1A9AE4FD4911096C02A81402D"/>
        <w:category>
          <w:name w:val="General"/>
          <w:gallery w:val="placeholder"/>
        </w:category>
        <w:types>
          <w:type w:val="bbPlcHdr"/>
        </w:types>
        <w:behaviors>
          <w:behavior w:val="content"/>
        </w:behaviors>
        <w:guid w:val="{972CCF53-3EE4-40C6-A4E6-9C64ED83E136}"/>
      </w:docPartPr>
      <w:docPartBody>
        <w:p w:rsidR="00C16618" w:rsidRDefault="00654627" w:rsidP="00654627">
          <w:pPr>
            <w:pStyle w:val="88467DB1A9AE4FD4911096C02A81402D3"/>
          </w:pPr>
          <w:r w:rsidRPr="00E10E07">
            <w:rPr>
              <w:rFonts w:ascii="Times New Roman" w:hAnsi="Times New Roman" w:cs="Times New Roman"/>
              <w:i/>
              <w:iCs/>
              <w:color w:val="0000FF"/>
            </w:rPr>
            <w:t>[XX</w:t>
          </w:r>
          <w:r>
            <w:rPr>
              <w:rFonts w:ascii="Times New Roman" w:hAnsi="Times New Roman" w:cs="Times New Roman"/>
              <w:i/>
              <w:iCs/>
              <w:color w:val="0000FF"/>
            </w:rPr>
            <w:t xml:space="preserve"> – Y </w:t>
          </w:r>
          <w:r w:rsidRPr="00E10E07">
            <w:rPr>
              <w:rFonts w:ascii="Times New Roman" w:hAnsi="Times New Roman" w:cs="Times New Roman"/>
              <w:i/>
              <w:iCs/>
              <w:color w:val="0000FF"/>
            </w:rPr>
            <w:t>Y]</w:t>
          </w:r>
        </w:p>
      </w:docPartBody>
    </w:docPart>
    <w:docPart>
      <w:docPartPr>
        <w:name w:val="D58E3D529D234FA49A374669C70CB133"/>
        <w:category>
          <w:name w:val="General"/>
          <w:gallery w:val="placeholder"/>
        </w:category>
        <w:types>
          <w:type w:val="bbPlcHdr"/>
        </w:types>
        <w:behaviors>
          <w:behavior w:val="content"/>
        </w:behaviors>
        <w:guid w:val="{38A47EA6-AA1D-45FD-828C-878820EA562A}"/>
      </w:docPartPr>
      <w:docPartBody>
        <w:p w:rsidR="00C16618" w:rsidRDefault="00654627" w:rsidP="00654627">
          <w:pPr>
            <w:pStyle w:val="D58E3D529D234FA49A374669C70CB1333"/>
          </w:pPr>
          <w:r w:rsidRPr="00E10E07">
            <w:rPr>
              <w:rFonts w:ascii="Times New Roman" w:hAnsi="Times New Roman" w:cs="Times New Roman"/>
              <w:i/>
              <w:iCs/>
              <w:color w:val="0000FF"/>
            </w:rPr>
            <w:t>[$X,XXX,XXX</w:t>
          </w:r>
          <w:r>
            <w:rPr>
              <w:rFonts w:ascii="Times New Roman" w:hAnsi="Times New Roman" w:cs="Times New Roman"/>
              <w:i/>
              <w:iCs/>
              <w:color w:val="0000FF"/>
            </w:rPr>
            <w:t xml:space="preserve"> – </w:t>
          </w:r>
          <w:r w:rsidRPr="00E10E07">
            <w:rPr>
              <w:rFonts w:ascii="Times New Roman" w:hAnsi="Times New Roman" w:cs="Times New Roman"/>
              <w:i/>
              <w:iCs/>
              <w:color w:val="0000FF"/>
            </w:rPr>
            <w:t>$Y,YYY,YYY]</w:t>
          </w:r>
        </w:p>
      </w:docPartBody>
    </w:docPart>
    <w:docPart>
      <w:docPartPr>
        <w:name w:val="F2D8187F4DE94AA0908574259842202A"/>
        <w:category>
          <w:name w:val="General"/>
          <w:gallery w:val="placeholder"/>
        </w:category>
        <w:types>
          <w:type w:val="bbPlcHdr"/>
        </w:types>
        <w:behaviors>
          <w:behavior w:val="content"/>
        </w:behaviors>
        <w:guid w:val="{908B5661-50EF-4B24-8C2A-F58B676BB161}"/>
      </w:docPartPr>
      <w:docPartBody>
        <w:p w:rsidR="00C16618" w:rsidRDefault="00654627" w:rsidP="00654627">
          <w:pPr>
            <w:pStyle w:val="F2D8187F4DE94AA0908574259842202A3"/>
          </w:pPr>
          <w:r w:rsidRPr="00E10E07">
            <w:rPr>
              <w:rFonts w:ascii="Times New Roman" w:hAnsi="Times New Roman" w:cs="Times New Roman"/>
              <w:i/>
              <w:iCs/>
              <w:color w:val="0000FF"/>
            </w:rPr>
            <w:t>[XX months]</w:t>
          </w:r>
        </w:p>
      </w:docPartBody>
    </w:docPart>
    <w:docPart>
      <w:docPartPr>
        <w:name w:val="6C7E977019594E589B2746EA5CEB00B2"/>
        <w:category>
          <w:name w:val="General"/>
          <w:gallery w:val="placeholder"/>
        </w:category>
        <w:types>
          <w:type w:val="bbPlcHdr"/>
        </w:types>
        <w:behaviors>
          <w:behavior w:val="content"/>
        </w:behaviors>
        <w:guid w:val="{6C6A27E5-34EB-4627-B3C4-6094A1887119}"/>
      </w:docPartPr>
      <w:docPartBody>
        <w:p w:rsidR="00C16618" w:rsidRDefault="00654627" w:rsidP="00654627">
          <w:pPr>
            <w:pStyle w:val="6C7E977019594E589B2746EA5CEB00B23"/>
          </w:pPr>
          <w:r w:rsidRPr="00E10E07">
            <w:rPr>
              <w:rFonts w:ascii="Times New Roman" w:hAnsi="Times New Roman" w:cs="Times New Roman"/>
              <w:i/>
              <w:iCs/>
              <w:color w:val="0000FF"/>
            </w:rPr>
            <w:t>[X – Y months]</w:t>
          </w:r>
        </w:p>
      </w:docPartBody>
    </w:docPart>
    <w:docPart>
      <w:docPartPr>
        <w:name w:val="AD9997B450514CFEB44F77E1959D08A6"/>
        <w:category>
          <w:name w:val="General"/>
          <w:gallery w:val="placeholder"/>
        </w:category>
        <w:types>
          <w:type w:val="bbPlcHdr"/>
        </w:types>
        <w:behaviors>
          <w:behavior w:val="content"/>
        </w:behaviors>
        <w:guid w:val="{7A5551FA-98FA-4DAB-A709-007C2E7562B7}"/>
      </w:docPartPr>
      <w:docPartBody>
        <w:p w:rsidR="00F90D5C" w:rsidRDefault="009214B3">
          <w:pPr>
            <w:pStyle w:val="AD9997B450514CFEB44F77E1959D08A61"/>
          </w:pPr>
          <w:r w:rsidRPr="000A2867">
            <w:rPr>
              <w:color w:val="0000FF"/>
            </w:rPr>
            <w:t>[Enter assigned assistance agreement number for program]</w:t>
          </w:r>
        </w:p>
      </w:docPartBody>
    </w:docPart>
    <w:docPart>
      <w:docPartPr>
        <w:name w:val="970B4132DE724F62947CC1BF4961EC7F"/>
        <w:category>
          <w:name w:val="General"/>
          <w:gallery w:val="placeholder"/>
        </w:category>
        <w:types>
          <w:type w:val="bbPlcHdr"/>
        </w:types>
        <w:behaviors>
          <w:behavior w:val="content"/>
        </w:behaviors>
        <w:guid w:val="{453C8888-CADB-47DC-9047-8AF3A669AD88}"/>
      </w:docPartPr>
      <w:docPartBody>
        <w:p w:rsidR="00F90D5C" w:rsidRDefault="00F90D5C">
          <w:pPr>
            <w:autoSpaceDE w:val="0"/>
            <w:autoSpaceDN w:val="0"/>
            <w:adjustRightInd w:val="0"/>
            <w:ind w:right="1898"/>
            <w:rPr>
              <w:rFonts w:ascii="Calibri" w:eastAsia="Times New Roman" w:hAnsi="Calibri" w:cs="Calibri"/>
              <w:i/>
              <w:iCs/>
              <w:color w:val="E97132" w:themeColor="accent2"/>
            </w:rPr>
          </w:pPr>
          <w:r>
            <w:rPr>
              <w:rFonts w:ascii="Calibri" w:eastAsia="Times New Roman" w:hAnsi="Calibri" w:cs="Calibri"/>
              <w:i/>
              <w:iCs/>
              <w:color w:val="E97132" w:themeColor="accent2"/>
            </w:rPr>
            <w:t>[Enter bulleted list of eligible applicants below, e.g.,</w:t>
          </w:r>
        </w:p>
        <w:p w:rsidR="00F90D5C" w:rsidRPr="00EE3447" w:rsidRDefault="00F90D5C">
          <w:pPr>
            <w:pStyle w:val="ListParagraph"/>
            <w:numPr>
              <w:ilvl w:val="0"/>
              <w:numId w:val="2"/>
            </w:numPr>
            <w:autoSpaceDE w:val="0"/>
            <w:autoSpaceDN w:val="0"/>
            <w:adjustRightInd w:val="0"/>
            <w:ind w:right="1898"/>
            <w:rPr>
              <w:rStyle w:val="PlaceholderText"/>
              <w:rFonts w:eastAsia="Times New Roman" w:cs="Calibri"/>
              <w:color w:val="auto"/>
            </w:rPr>
          </w:pPr>
          <w:r w:rsidRPr="00B37C5E">
            <w:rPr>
              <w:rStyle w:val="PlaceholderText"/>
              <w:i/>
              <w:iCs/>
              <w:color w:val="E97132" w:themeColor="accent2"/>
            </w:rPr>
            <w:t>Domestic</w:t>
          </w:r>
          <w:r>
            <w:rPr>
              <w:rStyle w:val="PlaceholderText"/>
              <w:i/>
              <w:iCs/>
              <w:color w:val="E97132" w:themeColor="accent2"/>
            </w:rPr>
            <w:t xml:space="preserve"> Entities (Institutes of higher education; for-profit entities; non-profit entities; state and local government entities and Indian Tribes</w:t>
          </w:r>
        </w:p>
        <w:p w:rsidR="00F90D5C" w:rsidRDefault="00F90D5C">
          <w:pPr>
            <w:pStyle w:val="970B4132DE724F62947CC1BF4961EC7F"/>
          </w:pPr>
          <w:r>
            <w:rPr>
              <w:rStyle w:val="PlaceholderText"/>
              <w:i/>
              <w:iCs/>
              <w:color w:val="E97132" w:themeColor="accent2"/>
            </w:rPr>
            <w:t>DOE/NNSA FFRDC’s and non-DOE/NNSA FFRDCs and Federal Research Agencies]</w:t>
          </w:r>
        </w:p>
      </w:docPartBody>
    </w:docPart>
    <w:docPart>
      <w:docPartPr>
        <w:name w:val="DBF0C5D74248458CBC8C746D37866560"/>
        <w:category>
          <w:name w:val="General"/>
          <w:gallery w:val="placeholder"/>
        </w:category>
        <w:types>
          <w:type w:val="bbPlcHdr"/>
        </w:types>
        <w:behaviors>
          <w:behavior w:val="content"/>
        </w:behaviors>
        <w:guid w:val="{3FA58155-F1E5-4211-8DDD-C6433269CE86}"/>
      </w:docPartPr>
      <w:docPartBody>
        <w:p w:rsidR="00C524C9" w:rsidRDefault="003925C1" w:rsidP="003925C1">
          <w:pPr>
            <w:pStyle w:val="DBF0C5D74248458CBC8C746D37866560"/>
          </w:pPr>
          <w:r w:rsidRPr="00DD2908">
            <w:rPr>
              <w:color w:val="0000FF"/>
            </w:rPr>
            <w:t xml:space="preserve">[Enter </w:t>
          </w:r>
          <w:r>
            <w:rPr>
              <w:color w:val="0000FF"/>
            </w:rPr>
            <w:t>G</w:t>
          </w:r>
          <w:r w:rsidRPr="00DD2908">
            <w:rPr>
              <w:color w:val="0000FF"/>
            </w:rPr>
            <w:t>rant</w:t>
          </w:r>
          <w:r>
            <w:rPr>
              <w:color w:val="0000FF"/>
            </w:rPr>
            <w:t>s</w:t>
          </w:r>
          <w:r w:rsidRPr="00DD2908">
            <w:rPr>
              <w:color w:val="0000FF"/>
            </w:rPr>
            <w:t xml:space="preserve">, </w:t>
          </w:r>
          <w:r>
            <w:rPr>
              <w:color w:val="0000FF"/>
            </w:rPr>
            <w:t>C</w:t>
          </w:r>
          <w:r w:rsidRPr="00DD2908">
            <w:rPr>
              <w:color w:val="0000FF"/>
            </w:rPr>
            <w:t xml:space="preserve">ooperative </w:t>
          </w:r>
          <w:r>
            <w:rPr>
              <w:color w:val="0000FF"/>
            </w:rPr>
            <w:t>A</w:t>
          </w:r>
          <w:r w:rsidRPr="00DD2908">
            <w:rPr>
              <w:color w:val="0000FF"/>
            </w:rPr>
            <w:t>greement</w:t>
          </w:r>
          <w:r>
            <w:rPr>
              <w:color w:val="0000FF"/>
            </w:rPr>
            <w:t>s</w:t>
          </w:r>
          <w:r w:rsidRPr="00DD2908">
            <w:rPr>
              <w:color w:val="0000FF"/>
            </w:rPr>
            <w:t xml:space="preserve">, </w:t>
          </w:r>
          <w:r>
            <w:rPr>
              <w:color w:val="0000FF"/>
            </w:rPr>
            <w:t>o</w:t>
          </w:r>
          <w:r>
            <w:t xml:space="preserve">r </w:t>
          </w:r>
          <w:r w:rsidRPr="00CE325D">
            <w:rPr>
              <w:color w:val="0000FF"/>
            </w:rPr>
            <w:t xml:space="preserve">Funding </w:t>
          </w:r>
          <w:r>
            <w:rPr>
              <w:color w:val="0000FF"/>
            </w:rPr>
            <w:t>A</w:t>
          </w:r>
          <w:r w:rsidRPr="00DD2908">
            <w:rPr>
              <w:color w:val="0000FF"/>
            </w:rPr>
            <w:t>greements with FFRDC’s]</w:t>
          </w:r>
        </w:p>
      </w:docPartBody>
    </w:docPart>
    <w:docPart>
      <w:docPartPr>
        <w:name w:val="42B8366EBF354EF8B988B67117A91FB0"/>
        <w:category>
          <w:name w:val="General"/>
          <w:gallery w:val="placeholder"/>
        </w:category>
        <w:types>
          <w:type w:val="bbPlcHdr"/>
        </w:types>
        <w:behaviors>
          <w:behavior w:val="content"/>
        </w:behaviors>
        <w:guid w:val="{2B680FA4-1A9D-4B76-9CC3-74E73096DC52}"/>
      </w:docPartPr>
      <w:docPartBody>
        <w:p w:rsidR="004C3654" w:rsidRDefault="004C3654" w:rsidP="004C3654">
          <w:pPr>
            <w:pStyle w:val="42B8366EBF354EF8B988B67117A91FB0"/>
          </w:pPr>
          <w:r w:rsidRPr="000A2867">
            <w:rPr>
              <w:color w:val="0000FF"/>
            </w:rPr>
            <w:t>[Enter assigned assistance agreement number for program]</w:t>
          </w:r>
        </w:p>
      </w:docPartBody>
    </w:docPart>
    <w:docPart>
      <w:docPartPr>
        <w:name w:val="8E0FAF7383944BC68B9EC24CB0B1405F"/>
        <w:category>
          <w:name w:val="General"/>
          <w:gallery w:val="placeholder"/>
        </w:category>
        <w:types>
          <w:type w:val="bbPlcHdr"/>
        </w:types>
        <w:behaviors>
          <w:behavior w:val="content"/>
        </w:behaviors>
        <w:guid w:val="{DB85A885-766F-437F-8F29-96437C08309B}"/>
      </w:docPartPr>
      <w:docPartBody>
        <w:p w:rsidR="00B55F35" w:rsidRDefault="00654627">
          <w:pPr>
            <w:pStyle w:val="8E0FAF7383944BC68B9EC24CB0B1405F"/>
          </w:pPr>
          <w:r w:rsidRPr="00E10E07">
            <w:rPr>
              <w:rFonts w:ascii="Times New Roman" w:hAnsi="Times New Roman" w:cs="Times New Roman"/>
              <w:b/>
              <w:bCs/>
              <w:color w:val="FFFFFF" w:themeColor="background1"/>
              <w:sz w:val="32"/>
              <w:szCs w:val="32"/>
            </w:rPr>
            <w:t xml:space="preserve">[Insert </w:t>
          </w:r>
          <w:r w:rsidRPr="00E10E07">
            <w:rPr>
              <w:rStyle w:val="PlaceholderText"/>
              <w:rFonts w:ascii="Times New Roman" w:hAnsi="Times New Roman" w:cs="Times New Roman"/>
              <w:b/>
              <w:bCs/>
              <w:color w:val="FFFFFF" w:themeColor="background1"/>
              <w:sz w:val="32"/>
              <w:szCs w:val="32"/>
            </w:rPr>
            <w:t>DOE Program Office]</w:t>
          </w:r>
        </w:p>
      </w:docPartBody>
    </w:docPart>
    <w:docPart>
      <w:docPartPr>
        <w:name w:val="7ACE693394E9414CB1DAFE6CE05131F4"/>
        <w:category>
          <w:name w:val="General"/>
          <w:gallery w:val="placeholder"/>
        </w:category>
        <w:types>
          <w:type w:val="bbPlcHdr"/>
        </w:types>
        <w:behaviors>
          <w:behavior w:val="content"/>
        </w:behaviors>
        <w:guid w:val="{50B05113-942C-4AFB-8150-7893D72D7863}"/>
      </w:docPartPr>
      <w:docPartBody>
        <w:p w:rsidR="00B55F35" w:rsidRDefault="00D8264C">
          <w:pPr>
            <w:pStyle w:val="7ACE693394E9414CB1DAFE6CE05131F4"/>
          </w:pPr>
          <w:r w:rsidRPr="00E10E07">
            <w:rPr>
              <w:rFonts w:ascii="Times New Roman" w:hAnsi="Times New Roman" w:cs="Times New Roman"/>
              <w:i/>
              <w:iCs/>
              <w:color w:val="0000FF"/>
            </w:rPr>
            <w:t>[insert NOFO email address]</w:t>
          </w:r>
        </w:p>
      </w:docPartBody>
    </w:docPart>
    <w:docPart>
      <w:docPartPr>
        <w:name w:val="370FAC5B37694D95BF130A3B33634B33"/>
        <w:category>
          <w:name w:val="General"/>
          <w:gallery w:val="placeholder"/>
        </w:category>
        <w:types>
          <w:type w:val="bbPlcHdr"/>
        </w:types>
        <w:behaviors>
          <w:behavior w:val="content"/>
        </w:behaviors>
        <w:guid w:val="{1AC7D6DA-9C3B-4CCF-BB9A-734C2F175F02}"/>
      </w:docPartPr>
      <w:docPartBody>
        <w:p w:rsidR="00B55F35" w:rsidRDefault="00D8264C">
          <w:pPr>
            <w:pStyle w:val="370FAC5B37694D95BF130A3B33634B33"/>
          </w:pPr>
          <w:r w:rsidRPr="00E10E07">
            <w:rPr>
              <w:rFonts w:ascii="Times New Roman" w:hAnsi="Times New Roman" w:cs="Times New Roman"/>
              <w:color w:val="0000FF"/>
            </w:rPr>
            <w:t>[Enter NOFO email]</w:t>
          </w:r>
        </w:p>
      </w:docPartBody>
    </w:docPart>
    <w:docPart>
      <w:docPartPr>
        <w:name w:val="A26E135AA016497C8213F2E99D0B40C7"/>
        <w:category>
          <w:name w:val="General"/>
          <w:gallery w:val="placeholder"/>
        </w:category>
        <w:types>
          <w:type w:val="bbPlcHdr"/>
        </w:types>
        <w:behaviors>
          <w:behavior w:val="content"/>
        </w:behaviors>
        <w:guid w:val="{0F998471-9F25-4138-8F7E-9EEA80DD8203}"/>
      </w:docPartPr>
      <w:docPartBody>
        <w:p w:rsidR="00B55F35" w:rsidRDefault="00D8264C">
          <w:pPr>
            <w:pStyle w:val="A26E135AA016497C8213F2E99D0B40C7"/>
          </w:pPr>
          <w:r w:rsidRPr="00E10E07">
            <w:rPr>
              <w:rFonts w:ascii="Times New Roman" w:hAnsi="Times New Roman" w:cs="Times New Roman"/>
              <w:b/>
              <w:bCs/>
              <w:i/>
              <w:iCs/>
              <w:color w:val="0000FF"/>
            </w:rPr>
            <w:t>[Enter Title]</w:t>
          </w:r>
        </w:p>
      </w:docPartBody>
    </w:docPart>
    <w:docPart>
      <w:docPartPr>
        <w:name w:val="DC507A97F1D040DC8BC4D3B4B035BECB"/>
        <w:category>
          <w:name w:val="General"/>
          <w:gallery w:val="placeholder"/>
        </w:category>
        <w:types>
          <w:type w:val="bbPlcHdr"/>
        </w:types>
        <w:behaviors>
          <w:behavior w:val="content"/>
        </w:behaviors>
        <w:guid w:val="{FFD2E6B1-499A-4896-A738-1133C566B16F}"/>
      </w:docPartPr>
      <w:docPartBody>
        <w:p w:rsidR="00B55F35" w:rsidRDefault="00D8264C">
          <w:pPr>
            <w:pStyle w:val="DC507A97F1D040DC8BC4D3B4B035BECB"/>
          </w:pPr>
          <w:r w:rsidRPr="00E10E07">
            <w:rPr>
              <w:rFonts w:ascii="Times New Roman" w:hAnsi="Times New Roman" w:cs="Times New Roman"/>
              <w:color w:val="0000FF"/>
            </w:rPr>
            <w:t>[Enter NOFO description]</w:t>
          </w:r>
        </w:p>
      </w:docPartBody>
    </w:docPart>
    <w:docPart>
      <w:docPartPr>
        <w:name w:val="B4FF50891059457E91FF355713CD96D4"/>
        <w:category>
          <w:name w:val="General"/>
          <w:gallery w:val="placeholder"/>
        </w:category>
        <w:types>
          <w:type w:val="bbPlcHdr"/>
        </w:types>
        <w:behaviors>
          <w:behavior w:val="content"/>
        </w:behaviors>
        <w:guid w:val="{6EC35B62-8F12-4D27-BAA9-3CC49E65ECD6}"/>
      </w:docPartPr>
      <w:docPartBody>
        <w:p w:rsidR="00B55F35" w:rsidRDefault="00D8264C">
          <w:pPr>
            <w:pStyle w:val="B4FF50891059457E91FF355713CD96D4"/>
          </w:pPr>
          <w:r w:rsidRPr="00E10E07">
            <w:rPr>
              <w:rFonts w:ascii="Times New Roman" w:hAnsi="Times New Roman" w:cs="Times New Roman"/>
              <w:color w:val="0000FF"/>
            </w:rPr>
            <w:t>[Enter program goals/NOFO objective(s)]</w:t>
          </w:r>
        </w:p>
      </w:docPartBody>
    </w:docPart>
    <w:docPart>
      <w:docPartPr>
        <w:name w:val="A803E0153C9744DDBA10320AF462C1CE"/>
        <w:category>
          <w:name w:val="General"/>
          <w:gallery w:val="placeholder"/>
        </w:category>
        <w:types>
          <w:type w:val="bbPlcHdr"/>
        </w:types>
        <w:behaviors>
          <w:behavior w:val="content"/>
        </w:behaviors>
        <w:guid w:val="{10D8C3BE-6717-495C-8DA2-444D62E2BA29}"/>
      </w:docPartPr>
      <w:docPartBody>
        <w:p w:rsidR="00B55F35" w:rsidRDefault="00D8264C">
          <w:pPr>
            <w:pStyle w:val="A803E0153C9744DDBA10320AF462C1CE"/>
          </w:pPr>
          <w:r w:rsidRPr="00E10E07">
            <w:rPr>
              <w:rFonts w:ascii="Times New Roman" w:hAnsi="Times New Roman" w:cs="Times New Roman"/>
              <w:b/>
              <w:bCs/>
              <w:color w:val="FFFFFF" w:themeColor="background1"/>
              <w:sz w:val="32"/>
              <w:szCs w:val="32"/>
            </w:rPr>
            <w:t>[Insert Funding Opportunity Number]</w:t>
          </w:r>
        </w:p>
      </w:docPartBody>
    </w:docPart>
    <w:docPart>
      <w:docPartPr>
        <w:name w:val="74F7A6E5DE24429F861AF4D80909CC1C"/>
        <w:category>
          <w:name w:val="General"/>
          <w:gallery w:val="placeholder"/>
        </w:category>
        <w:types>
          <w:type w:val="bbPlcHdr"/>
        </w:types>
        <w:behaviors>
          <w:behavior w:val="content"/>
        </w:behaviors>
        <w:guid w:val="{22FACEB7-F1BD-4424-A0F9-CC1F06CE1BC0}"/>
      </w:docPartPr>
      <w:docPartBody>
        <w:p w:rsidR="00B55F35" w:rsidRDefault="00D8264C">
          <w:pPr>
            <w:pStyle w:val="74F7A6E5DE24429F861AF4D80909CC1C"/>
          </w:pPr>
          <w:r w:rsidRPr="00E10E07">
            <w:rPr>
              <w:rFonts w:ascii="Times New Roman" w:hAnsi="Times New Roman" w:cs="Times New Roman"/>
              <w:i/>
              <w:iCs/>
              <w:color w:val="0000FF"/>
            </w:rPr>
            <w:t>[$X,XXX,XXX in FY 20XX]</w:t>
          </w:r>
        </w:p>
      </w:docPartBody>
    </w:docPart>
    <w:docPart>
      <w:docPartPr>
        <w:name w:val="4D65FEBC0D7A41B18E13292FB3CCD55B"/>
        <w:category>
          <w:name w:val="General"/>
          <w:gallery w:val="placeholder"/>
        </w:category>
        <w:types>
          <w:type w:val="bbPlcHdr"/>
        </w:types>
        <w:behaviors>
          <w:behavior w:val="content"/>
        </w:behaviors>
        <w:guid w:val="{A3CF7506-21F3-45DC-8839-83F455343F9F}"/>
      </w:docPartPr>
      <w:docPartBody>
        <w:p w:rsidR="00B55F35" w:rsidRDefault="00D8264C">
          <w:pPr>
            <w:pStyle w:val="4D65FEBC0D7A41B18E13292FB3CCD55B"/>
          </w:pPr>
          <w:r w:rsidRPr="00E10E07">
            <w:rPr>
              <w:rFonts w:ascii="Times New Roman" w:hAnsi="Times New Roman" w:cs="Times New Roman"/>
              <w:color w:val="0000FF"/>
            </w:rPr>
            <w:t>[Enter eXCHANGE URL]</w:t>
          </w:r>
        </w:p>
      </w:docPartBody>
    </w:docPart>
    <w:docPart>
      <w:docPartPr>
        <w:name w:val="3473C03815044FCD8372B17504BB632E"/>
        <w:category>
          <w:name w:val="General"/>
          <w:gallery w:val="placeholder"/>
        </w:category>
        <w:types>
          <w:type w:val="bbPlcHdr"/>
        </w:types>
        <w:behaviors>
          <w:behavior w:val="content"/>
        </w:behaviors>
        <w:guid w:val="{1459367B-C00C-401B-B58C-57CEE64BA1A6}"/>
      </w:docPartPr>
      <w:docPartBody>
        <w:p w:rsidR="00B55F35" w:rsidRDefault="00D8264C">
          <w:pPr>
            <w:pStyle w:val="3473C03815044FCD8372B17504BB632E"/>
          </w:pPr>
          <w:r w:rsidRPr="00E10E07">
            <w:rPr>
              <w:rFonts w:ascii="Times New Roman" w:hAnsi="Times New Roman" w:cs="Times New Roman"/>
              <w:color w:val="0000FF"/>
            </w:rPr>
            <w:t xml:space="preserve">[Enter Research, Development, and Demonstration or </w:t>
          </w:r>
          <w:r>
            <w:rPr>
              <w:rFonts w:ascii="Times New Roman" w:hAnsi="Times New Roman" w:cs="Times New Roman"/>
              <w:color w:val="0000FF"/>
            </w:rPr>
            <w:t>N</w:t>
          </w:r>
          <w:r w:rsidRPr="00E10E07">
            <w:rPr>
              <w:rFonts w:ascii="Times New Roman" w:hAnsi="Times New Roman" w:cs="Times New Roman"/>
              <w:color w:val="0000FF"/>
            </w:rPr>
            <w:t>on-Research, Development, and Demonstration]</w:t>
          </w:r>
        </w:p>
      </w:docPartBody>
    </w:docPart>
    <w:docPart>
      <w:docPartPr>
        <w:name w:val="9DC9EB6F6C8E42708FE7E93AF405A864"/>
        <w:category>
          <w:name w:val="General"/>
          <w:gallery w:val="placeholder"/>
        </w:category>
        <w:types>
          <w:type w:val="bbPlcHdr"/>
        </w:types>
        <w:behaviors>
          <w:behavior w:val="content"/>
        </w:behaviors>
        <w:guid w:val="{B9D727B5-752B-46C0-B422-7DE3C3969212}"/>
      </w:docPartPr>
      <w:docPartBody>
        <w:p w:rsidR="00B55F35" w:rsidRDefault="00D8264C">
          <w:pPr>
            <w:pStyle w:val="9DC9EB6F6C8E42708FE7E93AF405A864"/>
          </w:pPr>
          <w:r w:rsidRPr="00C4132A">
            <w:rPr>
              <w:rFonts w:ascii="Times New Roman" w:hAnsi="Times New Roman" w:cs="Times New Roman"/>
              <w:i/>
              <w:iCs/>
              <w:color w:val="0000FF"/>
            </w:rPr>
            <w:t>[insert current version number]</w:t>
          </w:r>
        </w:p>
      </w:docPartBody>
    </w:docPart>
    <w:docPart>
      <w:docPartPr>
        <w:name w:val="43B71B10528543EA88E559CC53DE29CB"/>
        <w:category>
          <w:name w:val="General"/>
          <w:gallery w:val="placeholder"/>
        </w:category>
        <w:types>
          <w:type w:val="bbPlcHdr"/>
        </w:types>
        <w:behaviors>
          <w:behavior w:val="content"/>
        </w:behaviors>
        <w:guid w:val="{10E23DFC-EDE3-45E8-AC85-4119ADC57458}"/>
      </w:docPartPr>
      <w:docPartBody>
        <w:p w:rsidR="00B55F35" w:rsidRDefault="00D8264C">
          <w:pPr>
            <w:pStyle w:val="43B71B10528543EA88E559CC53DE29CB"/>
          </w:pPr>
          <w:r w:rsidRPr="00E10E07">
            <w:rPr>
              <w:rFonts w:ascii="Times New Roman" w:hAnsi="Times New Roman" w:cs="Times New Roman"/>
              <w:color w:val="0000FF"/>
            </w:rPr>
            <w:t>[Enter eXCHANGE Helpdesk]</w:t>
          </w:r>
        </w:p>
      </w:docPartBody>
    </w:docPart>
    <w:docPart>
      <w:docPartPr>
        <w:name w:val="9ECCE4B7227D4FFBA501EC3BE426B62F"/>
        <w:category>
          <w:name w:val="General"/>
          <w:gallery w:val="placeholder"/>
        </w:category>
        <w:types>
          <w:type w:val="bbPlcHdr"/>
        </w:types>
        <w:behaviors>
          <w:behavior w:val="content"/>
        </w:behaviors>
        <w:guid w:val="{D71CF322-94B1-47D3-97C7-EAC65C2A3A04}"/>
      </w:docPartPr>
      <w:docPartBody>
        <w:p w:rsidR="00B55F35" w:rsidRDefault="00D8264C">
          <w:pPr>
            <w:pStyle w:val="9ECCE4B7227D4FFBA501EC3BE426B62F"/>
          </w:pPr>
          <w:r w:rsidRPr="00E10E07">
            <w:rPr>
              <w:rFonts w:ascii="Times New Roman" w:hAnsi="Times New Roman" w:cs="Times New Roman"/>
              <w:i/>
              <w:iCs/>
              <w:color w:val="0000FF"/>
            </w:rPr>
            <w:t>[Enter number of pages]</w:t>
          </w:r>
        </w:p>
      </w:docPartBody>
    </w:docPart>
    <w:docPart>
      <w:docPartPr>
        <w:name w:val="A40C6E5CA1D54028A86AE23B2C2A9618"/>
        <w:category>
          <w:name w:val="General"/>
          <w:gallery w:val="placeholder"/>
        </w:category>
        <w:types>
          <w:type w:val="bbPlcHdr"/>
        </w:types>
        <w:behaviors>
          <w:behavior w:val="content"/>
        </w:behaviors>
        <w:guid w:val="{8F09DC04-7701-4543-94CB-19764D1B5475}"/>
      </w:docPartPr>
      <w:docPartBody>
        <w:p w:rsidR="0020677E" w:rsidRDefault="008A1EC3">
          <w:pPr>
            <w:pStyle w:val="A40C6E5CA1D54028A86AE23B2C2A9618"/>
          </w:pPr>
          <w:r w:rsidRPr="00E10E07">
            <w:rPr>
              <w:rFonts w:ascii="Times New Roman" w:hAnsi="Times New Roman" w:cs="Times New Roman"/>
              <w:color w:val="0000FF"/>
            </w:rPr>
            <w:t>[Enter NOFO URL]</w:t>
          </w:r>
        </w:p>
      </w:docPartBody>
    </w:docPart>
    <w:docPart>
      <w:docPartPr>
        <w:name w:val="A846E44016674381AE5993D8EE46D5D9"/>
        <w:category>
          <w:name w:val="General"/>
          <w:gallery w:val="placeholder"/>
        </w:category>
        <w:types>
          <w:type w:val="bbPlcHdr"/>
        </w:types>
        <w:behaviors>
          <w:behavior w:val="content"/>
        </w:behaviors>
        <w:guid w:val="{3C6D50B9-3CF8-4DF0-B45E-D2BD63B156B2}"/>
      </w:docPartPr>
      <w:docPartBody>
        <w:p w:rsidR="0020677E" w:rsidRDefault="008A1EC3">
          <w:pPr>
            <w:pStyle w:val="A846E44016674381AE5993D8EE46D5D9"/>
          </w:pPr>
          <w:r w:rsidRPr="00E6592E">
            <w:rPr>
              <w:rFonts w:ascii="Times New Roman" w:hAnsi="Times New Roman" w:cs="Times New Roman"/>
              <w:b/>
              <w:bCs/>
              <w:color w:val="FFFFFF" w:themeColor="background1"/>
              <w:sz w:val="20"/>
              <w:szCs w:val="20"/>
            </w:rPr>
            <w:t>[Month Day, Year]</w:t>
          </w:r>
        </w:p>
      </w:docPartBody>
    </w:docPart>
    <w:docPart>
      <w:docPartPr>
        <w:name w:val="FC23631388B346A6833C487F2755DC36"/>
        <w:category>
          <w:name w:val="General"/>
          <w:gallery w:val="placeholder"/>
        </w:category>
        <w:types>
          <w:type w:val="bbPlcHdr"/>
        </w:types>
        <w:behaviors>
          <w:behavior w:val="content"/>
        </w:behaviors>
        <w:guid w:val="{01216DD2-34F8-413A-A6FA-E8A22513884C}"/>
      </w:docPartPr>
      <w:docPartBody>
        <w:p w:rsidR="0020677E" w:rsidRDefault="008A1EC3">
          <w:pPr>
            <w:pStyle w:val="FC23631388B346A6833C487F2755DC36"/>
          </w:pPr>
          <w:r w:rsidRPr="00E6592E">
            <w:rPr>
              <w:rFonts w:ascii="Times New Roman" w:hAnsi="Times New Roman" w:cs="Times New Roman"/>
              <w:b/>
              <w:bCs/>
              <w:color w:val="FFFFFF" w:themeColor="background1"/>
              <w:sz w:val="20"/>
              <w:szCs w:val="20"/>
            </w:rPr>
            <w:t>[Month Day, Year]</w:t>
          </w:r>
        </w:p>
      </w:docPartBody>
    </w:docPart>
    <w:docPart>
      <w:docPartPr>
        <w:name w:val="9E4AA266B3C543738E1377C7545B70A4"/>
        <w:category>
          <w:name w:val="General"/>
          <w:gallery w:val="placeholder"/>
        </w:category>
        <w:types>
          <w:type w:val="bbPlcHdr"/>
        </w:types>
        <w:behaviors>
          <w:behavior w:val="content"/>
        </w:behaviors>
        <w:guid w:val="{6089DA82-F438-4A7B-9137-113224428D36}"/>
      </w:docPartPr>
      <w:docPartBody>
        <w:p w:rsidR="0020677E" w:rsidRDefault="008A1EC3">
          <w:pPr>
            <w:pStyle w:val="9E4AA266B3C543738E1377C7545B70A4"/>
          </w:pPr>
          <w:r w:rsidRPr="00E6592E">
            <w:rPr>
              <w:rFonts w:ascii="Times New Roman" w:hAnsi="Times New Roman" w:cs="Times New Roman"/>
              <w:b/>
              <w:bCs/>
              <w:color w:val="FFFFFF" w:themeColor="background1"/>
              <w:sz w:val="20"/>
              <w:szCs w:val="20"/>
            </w:rPr>
            <w:t>[Month Day, Year]</w:t>
          </w:r>
        </w:p>
      </w:docPartBody>
    </w:docPart>
    <w:docPart>
      <w:docPartPr>
        <w:name w:val="353C81FF390E4DFBA520AC7AD90F8BFE"/>
        <w:category>
          <w:name w:val="General"/>
          <w:gallery w:val="placeholder"/>
        </w:category>
        <w:types>
          <w:type w:val="bbPlcHdr"/>
        </w:types>
        <w:behaviors>
          <w:behavior w:val="content"/>
        </w:behaviors>
        <w:guid w:val="{EACC6E89-C875-4B57-9D74-65EA2C5F6915}"/>
      </w:docPartPr>
      <w:docPartBody>
        <w:p w:rsidR="000A02C0" w:rsidRDefault="003D0FA2">
          <w:pPr>
            <w:pStyle w:val="353C81FF390E4DFBA520AC7AD90F8BFE"/>
          </w:pPr>
          <w:r>
            <w:rPr>
              <w:rFonts w:eastAsia="Times New Roman" w:cstheme="minorHAnsi"/>
              <w:b/>
              <w:bCs/>
              <w:color w:val="FFFFFF" w:themeColor="background1"/>
              <w:sz w:val="36"/>
              <w:szCs w:val="36"/>
            </w:rPr>
            <w:t>[</w:t>
          </w:r>
          <w:r w:rsidRPr="00793EA6">
            <w:rPr>
              <w:rFonts w:eastAsia="Times New Roman" w:cstheme="minorHAnsi"/>
              <w:b/>
              <w:bCs/>
              <w:color w:val="FFFFFF" w:themeColor="background1"/>
              <w:sz w:val="36"/>
              <w:szCs w:val="36"/>
            </w:rPr>
            <w:t>Insert Funding Opportunity Title</w:t>
          </w:r>
          <w:r>
            <w:rPr>
              <w:rFonts w:eastAsia="Times New Roman" w:cstheme="minorHAnsi"/>
              <w:b/>
              <w:bCs/>
              <w:color w:val="FFFFFF" w:themeColor="background1"/>
              <w:sz w:val="36"/>
              <w:szCs w:val="36"/>
            </w:rPr>
            <w:t>]</w:t>
          </w:r>
        </w:p>
      </w:docPartBody>
    </w:docPart>
    <w:docPart>
      <w:docPartPr>
        <w:name w:val="4696A641DB8242C4AE918730D5A277F3"/>
        <w:category>
          <w:name w:val="General"/>
          <w:gallery w:val="placeholder"/>
        </w:category>
        <w:types>
          <w:type w:val="bbPlcHdr"/>
        </w:types>
        <w:behaviors>
          <w:behavior w:val="content"/>
        </w:behaviors>
        <w:guid w:val="{48FADF8E-3D61-4972-A796-E00F265D0F63}"/>
      </w:docPartPr>
      <w:docPartBody>
        <w:p w:rsidR="000A02C0" w:rsidRDefault="009214B3">
          <w:pPr>
            <w:pStyle w:val="4696A641DB8242C4AE918730D5A277F3"/>
          </w:pPr>
          <w:r w:rsidRPr="00885B22">
            <w:rPr>
              <w:color w:val="FFFFFF" w:themeColor="background1"/>
            </w:rPr>
            <w:t>[Insert Application Due Date: Month, Day, Year, Time]</w:t>
          </w:r>
        </w:p>
      </w:docPartBody>
    </w:docPart>
    <w:docPart>
      <w:docPartPr>
        <w:name w:val="E30FCF2D993648B5AF5DC82B896F0C20"/>
        <w:category>
          <w:name w:val="General"/>
          <w:gallery w:val="placeholder"/>
        </w:category>
        <w:types>
          <w:type w:val="bbPlcHdr"/>
        </w:types>
        <w:behaviors>
          <w:behavior w:val="content"/>
        </w:behaviors>
        <w:guid w:val="{89A0BFC4-4213-497E-82E3-5A8BC38D0960}"/>
      </w:docPartPr>
      <w:docPartBody>
        <w:p w:rsidR="000A02C0" w:rsidRDefault="00D8264C">
          <w:pPr>
            <w:pStyle w:val="E30FCF2D993648B5AF5DC82B896F0C20"/>
          </w:pPr>
          <w:r w:rsidRPr="00E10E07">
            <w:rPr>
              <w:rFonts w:ascii="Times New Roman" w:hAnsi="Times New Roman" w:cs="Times New Roman"/>
              <w:color w:val="0000FF"/>
            </w:rPr>
            <w:t>[Enter Assigned STRIPES Number]</w:t>
          </w:r>
        </w:p>
      </w:docPartBody>
    </w:docPart>
    <w:docPart>
      <w:docPartPr>
        <w:name w:val="9DA1487F28234C759DC4648D20BAF0F3"/>
        <w:category>
          <w:name w:val="General"/>
          <w:gallery w:val="placeholder"/>
        </w:category>
        <w:types>
          <w:type w:val="bbPlcHdr"/>
        </w:types>
        <w:behaviors>
          <w:behavior w:val="content"/>
        </w:behaviors>
        <w:guid w:val="{EAE7CDB9-1385-4F8A-A08B-5EF6636F7A53}"/>
      </w:docPartPr>
      <w:docPartBody>
        <w:p w:rsidR="000A02C0" w:rsidRDefault="00654627">
          <w:pPr>
            <w:pStyle w:val="9DA1487F28234C759DC4648D20BAF0F3"/>
          </w:pPr>
          <w:r w:rsidRPr="00E10E07">
            <w:rPr>
              <w:rFonts w:ascii="Times New Roman" w:hAnsi="Times New Roman" w:cs="Times New Roman"/>
              <w:i/>
              <w:iCs/>
              <w:color w:val="0000FF"/>
            </w:rPr>
            <w:t>[XX% of the total project costs]</w:t>
          </w:r>
        </w:p>
      </w:docPartBody>
    </w:docPart>
    <w:docPart>
      <w:docPartPr>
        <w:name w:val="1F676E38BE4B4C6CAF229006A4F34AD9"/>
        <w:category>
          <w:name w:val="General"/>
          <w:gallery w:val="placeholder"/>
        </w:category>
        <w:types>
          <w:type w:val="bbPlcHdr"/>
        </w:types>
        <w:behaviors>
          <w:behavior w:val="content"/>
        </w:behaviors>
        <w:guid w:val="{1480335F-B8B1-4877-9564-EB0055322C72}"/>
      </w:docPartPr>
      <w:docPartBody>
        <w:p w:rsidR="00F47CD0" w:rsidRDefault="008A1EC3">
          <w:pPr>
            <w:pStyle w:val="1F676E38BE4B4C6CAF229006A4F34AD9"/>
          </w:pPr>
          <w:r w:rsidRPr="00E6592E">
            <w:rPr>
              <w:rFonts w:ascii="Times New Roman" w:hAnsi="Times New Roman" w:cs="Times New Roman"/>
              <w:b/>
              <w:bCs/>
              <w:color w:val="FFFFFF" w:themeColor="background1"/>
              <w:sz w:val="20"/>
              <w:szCs w:val="20"/>
            </w:rPr>
            <w:t>[Month Day, Year]</w:t>
          </w:r>
        </w:p>
      </w:docPartBody>
    </w:docPart>
    <w:docPart>
      <w:docPartPr>
        <w:name w:val="6DD8407D3C39499C82FBDCE4B592ADB2"/>
        <w:category>
          <w:name w:val="General"/>
          <w:gallery w:val="placeholder"/>
        </w:category>
        <w:types>
          <w:type w:val="bbPlcHdr"/>
        </w:types>
        <w:behaviors>
          <w:behavior w:val="content"/>
        </w:behaviors>
        <w:guid w:val="{870E24B2-1663-4190-825B-D9DC3EBA0902}"/>
      </w:docPartPr>
      <w:docPartBody>
        <w:p w:rsidR="00F47CD0" w:rsidRDefault="008A1EC3">
          <w:pPr>
            <w:pStyle w:val="6DD8407D3C39499C82FBDCE4B592ADB2"/>
          </w:pPr>
          <w:r w:rsidRPr="00E6592E">
            <w:rPr>
              <w:rFonts w:ascii="Times New Roman" w:hAnsi="Times New Roman" w:cs="Times New Roman"/>
              <w:b/>
              <w:bCs/>
              <w:color w:val="FFFFFF" w:themeColor="background1"/>
              <w:sz w:val="20"/>
              <w:szCs w:val="20"/>
            </w:rPr>
            <w:t>[Month Day, Year]</w:t>
          </w:r>
        </w:p>
      </w:docPartBody>
    </w:docPart>
    <w:docPart>
      <w:docPartPr>
        <w:name w:val="1D706CD5543E47A39B1E64505B310336"/>
        <w:category>
          <w:name w:val="General"/>
          <w:gallery w:val="placeholder"/>
        </w:category>
        <w:types>
          <w:type w:val="bbPlcHdr"/>
        </w:types>
        <w:behaviors>
          <w:behavior w:val="content"/>
        </w:behaviors>
        <w:guid w:val="{293CFA67-C74D-47F9-97B1-97ED9938D502}"/>
      </w:docPartPr>
      <w:docPartBody>
        <w:p w:rsidR="00F47CD0" w:rsidRDefault="00654627">
          <w:pPr>
            <w:pStyle w:val="1D706CD5543E47A39B1E64505B310336"/>
          </w:pPr>
          <w:r w:rsidRPr="00E6592E">
            <w:rPr>
              <w:rFonts w:ascii="Times New Roman" w:hAnsi="Times New Roman" w:cs="Times New Roman"/>
              <w:b/>
              <w:bCs/>
              <w:color w:val="FFFFFF" w:themeColor="background1"/>
              <w:sz w:val="20"/>
              <w:szCs w:val="20"/>
            </w:rPr>
            <w:t>[Month, Year]</w:t>
          </w:r>
        </w:p>
      </w:docPartBody>
    </w:docPart>
    <w:docPart>
      <w:docPartPr>
        <w:name w:val="D43805CA0EA84E23A1D8B402C97C6DED"/>
        <w:category>
          <w:name w:val="General"/>
          <w:gallery w:val="placeholder"/>
        </w:category>
        <w:types>
          <w:type w:val="bbPlcHdr"/>
        </w:types>
        <w:behaviors>
          <w:behavior w:val="content"/>
        </w:behaviors>
        <w:guid w:val="{6FD99B1E-5E4C-44E3-9769-426946FEA712}"/>
      </w:docPartPr>
      <w:docPartBody>
        <w:p w:rsidR="00F47CD0" w:rsidRDefault="00654627">
          <w:pPr>
            <w:pStyle w:val="D43805CA0EA84E23A1D8B402C97C6DED"/>
          </w:pPr>
          <w:r w:rsidRPr="00E6592E">
            <w:rPr>
              <w:rFonts w:ascii="Times New Roman" w:hAnsi="Times New Roman" w:cs="Times New Roman"/>
              <w:b/>
              <w:bCs/>
              <w:color w:val="FFFFFF" w:themeColor="background1"/>
              <w:sz w:val="20"/>
              <w:szCs w:val="20"/>
            </w:rPr>
            <w:t>[Month Day, 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Calibri (Bod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8BCA4970"/>
    <w:lvl w:ilvl="0">
      <w:start w:val="1"/>
      <w:numFmt w:val="decimal"/>
      <w:pStyle w:val="ListNumber3"/>
      <w:lvlText w:val="%1."/>
      <w:lvlJc w:val="left"/>
      <w:pPr>
        <w:tabs>
          <w:tab w:val="num" w:pos="1080"/>
        </w:tabs>
        <w:ind w:left="1080" w:hanging="360"/>
      </w:pPr>
    </w:lvl>
  </w:abstractNum>
  <w:abstractNum w:abstractNumId="1" w15:restartNumberingAfterBreak="0">
    <w:nsid w:val="2391280F"/>
    <w:multiLevelType w:val="hybridMultilevel"/>
    <w:tmpl w:val="ED822E98"/>
    <w:lvl w:ilvl="0" w:tplc="FFFFFFFF">
      <w:start w:val="1"/>
      <w:numFmt w:val="bullet"/>
      <w:lvlText w:val=""/>
      <w:lvlJc w:val="left"/>
      <w:pPr>
        <w:ind w:left="7020" w:hanging="360"/>
      </w:pPr>
      <w:rPr>
        <w:rFonts w:ascii="Symbol" w:hAnsi="Symbol" w:hint="default"/>
        <w:color w:val="E97132" w:themeColor="accent2"/>
      </w:rPr>
    </w:lvl>
    <w:lvl w:ilvl="1" w:tplc="FFFFFFFF" w:tentative="1">
      <w:start w:val="1"/>
      <w:numFmt w:val="bullet"/>
      <w:lvlText w:val="o"/>
      <w:lvlJc w:val="left"/>
      <w:pPr>
        <w:ind w:left="7740" w:hanging="360"/>
      </w:pPr>
      <w:rPr>
        <w:rFonts w:ascii="Courier New" w:hAnsi="Courier New" w:cs="Courier New" w:hint="default"/>
      </w:rPr>
    </w:lvl>
    <w:lvl w:ilvl="2" w:tplc="FFFFFFFF" w:tentative="1">
      <w:start w:val="1"/>
      <w:numFmt w:val="bullet"/>
      <w:lvlText w:val=""/>
      <w:lvlJc w:val="left"/>
      <w:pPr>
        <w:ind w:left="8460" w:hanging="360"/>
      </w:pPr>
      <w:rPr>
        <w:rFonts w:ascii="Wingdings" w:hAnsi="Wingdings" w:hint="default"/>
      </w:rPr>
    </w:lvl>
    <w:lvl w:ilvl="3" w:tplc="FFFFFFFF" w:tentative="1">
      <w:start w:val="1"/>
      <w:numFmt w:val="bullet"/>
      <w:lvlText w:val=""/>
      <w:lvlJc w:val="left"/>
      <w:pPr>
        <w:ind w:left="9180" w:hanging="360"/>
      </w:pPr>
      <w:rPr>
        <w:rFonts w:ascii="Symbol" w:hAnsi="Symbol" w:hint="default"/>
      </w:rPr>
    </w:lvl>
    <w:lvl w:ilvl="4" w:tplc="FFFFFFFF" w:tentative="1">
      <w:start w:val="1"/>
      <w:numFmt w:val="bullet"/>
      <w:lvlText w:val="o"/>
      <w:lvlJc w:val="left"/>
      <w:pPr>
        <w:ind w:left="9900" w:hanging="360"/>
      </w:pPr>
      <w:rPr>
        <w:rFonts w:ascii="Courier New" w:hAnsi="Courier New" w:cs="Courier New" w:hint="default"/>
      </w:rPr>
    </w:lvl>
    <w:lvl w:ilvl="5" w:tplc="FFFFFFFF" w:tentative="1">
      <w:start w:val="1"/>
      <w:numFmt w:val="bullet"/>
      <w:lvlText w:val=""/>
      <w:lvlJc w:val="left"/>
      <w:pPr>
        <w:ind w:left="10620" w:hanging="360"/>
      </w:pPr>
      <w:rPr>
        <w:rFonts w:ascii="Wingdings" w:hAnsi="Wingdings" w:hint="default"/>
      </w:rPr>
    </w:lvl>
    <w:lvl w:ilvl="6" w:tplc="FFFFFFFF" w:tentative="1">
      <w:start w:val="1"/>
      <w:numFmt w:val="bullet"/>
      <w:lvlText w:val=""/>
      <w:lvlJc w:val="left"/>
      <w:pPr>
        <w:ind w:left="11340" w:hanging="360"/>
      </w:pPr>
      <w:rPr>
        <w:rFonts w:ascii="Symbol" w:hAnsi="Symbol" w:hint="default"/>
      </w:rPr>
    </w:lvl>
    <w:lvl w:ilvl="7" w:tplc="FFFFFFFF" w:tentative="1">
      <w:start w:val="1"/>
      <w:numFmt w:val="bullet"/>
      <w:lvlText w:val="o"/>
      <w:lvlJc w:val="left"/>
      <w:pPr>
        <w:ind w:left="12060" w:hanging="360"/>
      </w:pPr>
      <w:rPr>
        <w:rFonts w:ascii="Courier New" w:hAnsi="Courier New" w:cs="Courier New" w:hint="default"/>
      </w:rPr>
    </w:lvl>
    <w:lvl w:ilvl="8" w:tplc="DF8225BA">
      <w:start w:val="1"/>
      <w:numFmt w:val="bullet"/>
      <w:lvlText w:val=""/>
      <w:lvlJc w:val="left"/>
      <w:pPr>
        <w:ind w:left="6660" w:hanging="360"/>
      </w:pPr>
      <w:rPr>
        <w:rFonts w:ascii="Symbol" w:hAnsi="Symbol" w:hint="default"/>
        <w:color w:val="E97132" w:themeColor="accent2"/>
      </w:rPr>
    </w:lvl>
  </w:abstractNum>
  <w:abstractNum w:abstractNumId="2" w15:restartNumberingAfterBreak="0">
    <w:nsid w:val="26CF080E"/>
    <w:multiLevelType w:val="hybridMultilevel"/>
    <w:tmpl w:val="4242379C"/>
    <w:styleLink w:val="CurrentList10"/>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52938"/>
    <w:multiLevelType w:val="hybridMultilevel"/>
    <w:tmpl w:val="F2203984"/>
    <w:lvl w:ilvl="0" w:tplc="FAC02EE4">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4A6F8A"/>
    <w:multiLevelType w:val="hybridMultilevel"/>
    <w:tmpl w:val="570E0960"/>
    <w:lvl w:ilvl="0" w:tplc="FFFFFFFF">
      <w:start w:val="1"/>
      <w:numFmt w:val="bullet"/>
      <w:lvlText w:val=""/>
      <w:lvlJc w:val="left"/>
      <w:pPr>
        <w:ind w:left="6289" w:hanging="360"/>
      </w:pPr>
      <w:rPr>
        <w:rFonts w:ascii="Symbol" w:hAnsi="Symbol" w:hint="default"/>
        <w:color w:val="E97132" w:themeColor="accent2"/>
      </w:rPr>
    </w:lvl>
    <w:lvl w:ilvl="1" w:tplc="FFFFFFFF" w:tentative="1">
      <w:start w:val="1"/>
      <w:numFmt w:val="bullet"/>
      <w:lvlText w:val="o"/>
      <w:lvlJc w:val="left"/>
      <w:pPr>
        <w:ind w:left="6930" w:hanging="360"/>
      </w:pPr>
      <w:rPr>
        <w:rFonts w:ascii="Courier New" w:hAnsi="Courier New" w:cs="Courier New" w:hint="default"/>
      </w:rPr>
    </w:lvl>
    <w:lvl w:ilvl="2" w:tplc="FFFFFFFF" w:tentative="1">
      <w:start w:val="1"/>
      <w:numFmt w:val="bullet"/>
      <w:lvlText w:val=""/>
      <w:lvlJc w:val="left"/>
      <w:pPr>
        <w:ind w:left="7650" w:hanging="360"/>
      </w:pPr>
      <w:rPr>
        <w:rFonts w:ascii="Wingdings" w:hAnsi="Wingdings" w:hint="default"/>
      </w:rPr>
    </w:lvl>
    <w:lvl w:ilvl="3" w:tplc="FFFFFFFF" w:tentative="1">
      <w:start w:val="1"/>
      <w:numFmt w:val="bullet"/>
      <w:lvlText w:val=""/>
      <w:lvlJc w:val="left"/>
      <w:pPr>
        <w:ind w:left="8370" w:hanging="360"/>
      </w:pPr>
      <w:rPr>
        <w:rFonts w:ascii="Symbol" w:hAnsi="Symbol" w:hint="default"/>
      </w:rPr>
    </w:lvl>
    <w:lvl w:ilvl="4" w:tplc="FFFFFFFF" w:tentative="1">
      <w:start w:val="1"/>
      <w:numFmt w:val="bullet"/>
      <w:lvlText w:val="o"/>
      <w:lvlJc w:val="left"/>
      <w:pPr>
        <w:ind w:left="9090" w:hanging="360"/>
      </w:pPr>
      <w:rPr>
        <w:rFonts w:ascii="Courier New" w:hAnsi="Courier New" w:cs="Courier New" w:hint="default"/>
      </w:rPr>
    </w:lvl>
    <w:lvl w:ilvl="5" w:tplc="FFFFFFFF" w:tentative="1">
      <w:start w:val="1"/>
      <w:numFmt w:val="bullet"/>
      <w:lvlText w:val=""/>
      <w:lvlJc w:val="left"/>
      <w:pPr>
        <w:ind w:left="9810" w:hanging="360"/>
      </w:pPr>
      <w:rPr>
        <w:rFonts w:ascii="Wingdings" w:hAnsi="Wingdings" w:hint="default"/>
      </w:rPr>
    </w:lvl>
    <w:lvl w:ilvl="6" w:tplc="FFFFFFFF" w:tentative="1">
      <w:start w:val="1"/>
      <w:numFmt w:val="bullet"/>
      <w:lvlText w:val=""/>
      <w:lvlJc w:val="left"/>
      <w:pPr>
        <w:ind w:left="10530" w:hanging="360"/>
      </w:pPr>
      <w:rPr>
        <w:rFonts w:ascii="Symbol" w:hAnsi="Symbol" w:hint="default"/>
      </w:rPr>
    </w:lvl>
    <w:lvl w:ilvl="7" w:tplc="FFFFFFFF" w:tentative="1">
      <w:start w:val="1"/>
      <w:numFmt w:val="bullet"/>
      <w:lvlText w:val="o"/>
      <w:lvlJc w:val="left"/>
      <w:pPr>
        <w:ind w:left="11250" w:hanging="360"/>
      </w:pPr>
      <w:rPr>
        <w:rFonts w:ascii="Courier New" w:hAnsi="Courier New" w:cs="Courier New" w:hint="default"/>
      </w:rPr>
    </w:lvl>
    <w:lvl w:ilvl="8" w:tplc="DF8225BA">
      <w:start w:val="1"/>
      <w:numFmt w:val="bullet"/>
      <w:lvlText w:val=""/>
      <w:lvlJc w:val="left"/>
      <w:pPr>
        <w:ind w:left="6480" w:hanging="360"/>
      </w:pPr>
      <w:rPr>
        <w:rFonts w:ascii="Symbol" w:hAnsi="Symbol" w:hint="default"/>
        <w:color w:val="E97132" w:themeColor="accent2"/>
      </w:rPr>
    </w:lvl>
  </w:abstractNum>
  <w:abstractNum w:abstractNumId="5" w15:restartNumberingAfterBreak="0">
    <w:nsid w:val="49283DFC"/>
    <w:multiLevelType w:val="hybridMultilevel"/>
    <w:tmpl w:val="D2AE0D62"/>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6" w15:restartNumberingAfterBreak="0">
    <w:nsid w:val="5CF44440"/>
    <w:multiLevelType w:val="hybridMultilevel"/>
    <w:tmpl w:val="EBE438EE"/>
    <w:lvl w:ilvl="0" w:tplc="DF8225BA">
      <w:start w:val="1"/>
      <w:numFmt w:val="bullet"/>
      <w:lvlText w:val=""/>
      <w:lvlJc w:val="left"/>
      <w:pPr>
        <w:ind w:left="720" w:hanging="360"/>
      </w:pPr>
      <w:rPr>
        <w:rFonts w:ascii="Symbol" w:hAnsi="Symbol" w:hint="default"/>
        <w:color w:val="E97132" w:themeColor="accent2"/>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5EB3F143"/>
    <w:multiLevelType w:val="hybridMultilevel"/>
    <w:tmpl w:val="FFFFFFFF"/>
    <w:styleLink w:val="FOATemplateListStyle1"/>
    <w:lvl w:ilvl="0" w:tplc="EBD03C0E">
      <w:start w:val="1"/>
      <w:numFmt w:val="bullet"/>
      <w:lvlText w:val=""/>
      <w:lvlJc w:val="left"/>
      <w:pPr>
        <w:ind w:left="720" w:hanging="360"/>
      </w:pPr>
      <w:rPr>
        <w:rFonts w:ascii="Symbol" w:hAnsi="Symbol" w:hint="default"/>
      </w:rPr>
    </w:lvl>
    <w:lvl w:ilvl="1" w:tplc="34A4FDDC">
      <w:start w:val="1"/>
      <w:numFmt w:val="bullet"/>
      <w:lvlText w:val=""/>
      <w:lvlJc w:val="left"/>
      <w:pPr>
        <w:ind w:left="1440" w:hanging="360"/>
      </w:pPr>
      <w:rPr>
        <w:rFonts w:ascii="Symbol" w:hAnsi="Symbol" w:hint="default"/>
      </w:rPr>
    </w:lvl>
    <w:lvl w:ilvl="2" w:tplc="64FEEE4A">
      <w:start w:val="1"/>
      <w:numFmt w:val="bullet"/>
      <w:lvlText w:val=""/>
      <w:lvlJc w:val="left"/>
      <w:pPr>
        <w:ind w:left="2160" w:hanging="360"/>
      </w:pPr>
      <w:rPr>
        <w:rFonts w:ascii="Wingdings" w:hAnsi="Wingdings" w:hint="default"/>
      </w:rPr>
    </w:lvl>
    <w:lvl w:ilvl="3" w:tplc="394A3E44">
      <w:start w:val="1"/>
      <w:numFmt w:val="bullet"/>
      <w:lvlText w:val=""/>
      <w:lvlJc w:val="left"/>
      <w:pPr>
        <w:ind w:left="2880" w:hanging="360"/>
      </w:pPr>
      <w:rPr>
        <w:rFonts w:ascii="Symbol" w:hAnsi="Symbol" w:hint="default"/>
      </w:rPr>
    </w:lvl>
    <w:lvl w:ilvl="4" w:tplc="30ACAA6E">
      <w:start w:val="1"/>
      <w:numFmt w:val="bullet"/>
      <w:lvlText w:val="o"/>
      <w:lvlJc w:val="left"/>
      <w:pPr>
        <w:ind w:left="3600" w:hanging="360"/>
      </w:pPr>
      <w:rPr>
        <w:rFonts w:ascii="Courier New" w:hAnsi="Courier New" w:hint="default"/>
      </w:rPr>
    </w:lvl>
    <w:lvl w:ilvl="5" w:tplc="F0BE31EA">
      <w:start w:val="1"/>
      <w:numFmt w:val="bullet"/>
      <w:lvlText w:val=""/>
      <w:lvlJc w:val="left"/>
      <w:pPr>
        <w:ind w:left="4320" w:hanging="360"/>
      </w:pPr>
      <w:rPr>
        <w:rFonts w:ascii="Wingdings" w:hAnsi="Wingdings" w:hint="default"/>
      </w:rPr>
    </w:lvl>
    <w:lvl w:ilvl="6" w:tplc="37E0E3EE">
      <w:start w:val="1"/>
      <w:numFmt w:val="bullet"/>
      <w:lvlText w:val=""/>
      <w:lvlJc w:val="left"/>
      <w:pPr>
        <w:ind w:left="5040" w:hanging="360"/>
      </w:pPr>
      <w:rPr>
        <w:rFonts w:ascii="Symbol" w:hAnsi="Symbol" w:hint="default"/>
      </w:rPr>
    </w:lvl>
    <w:lvl w:ilvl="7" w:tplc="DE18C17E">
      <w:start w:val="1"/>
      <w:numFmt w:val="bullet"/>
      <w:lvlText w:val="o"/>
      <w:lvlJc w:val="left"/>
      <w:pPr>
        <w:ind w:left="5760" w:hanging="360"/>
      </w:pPr>
      <w:rPr>
        <w:rFonts w:ascii="Courier New" w:hAnsi="Courier New" w:hint="default"/>
      </w:rPr>
    </w:lvl>
    <w:lvl w:ilvl="8" w:tplc="A7DE6798">
      <w:start w:val="1"/>
      <w:numFmt w:val="bullet"/>
      <w:lvlText w:val=""/>
      <w:lvlJc w:val="left"/>
      <w:pPr>
        <w:ind w:left="6480" w:hanging="360"/>
      </w:pPr>
      <w:rPr>
        <w:rFonts w:ascii="Wingdings" w:hAnsi="Wingdings" w:hint="default"/>
      </w:rPr>
    </w:lvl>
  </w:abstractNum>
  <w:abstractNum w:abstractNumId="8" w15:restartNumberingAfterBreak="0">
    <w:nsid w:val="6A627788"/>
    <w:multiLevelType w:val="hybridMultilevel"/>
    <w:tmpl w:val="DF8225BA"/>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CD4BA1"/>
    <w:multiLevelType w:val="hybridMultilevel"/>
    <w:tmpl w:val="05BAF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D86779"/>
    <w:multiLevelType w:val="hybridMultilevel"/>
    <w:tmpl w:val="64EAC37A"/>
    <w:styleLink w:val="CurrentList7"/>
    <w:lvl w:ilvl="0" w:tplc="64EAC37A">
      <w:start w:val="1"/>
      <w:numFmt w:val="bullet"/>
      <w:lvlText w:val=""/>
      <w:lvlJc w:val="left"/>
      <w:pPr>
        <w:ind w:left="720" w:hanging="360"/>
      </w:pPr>
      <w:rPr>
        <w:rFonts w:ascii="Symbol" w:hAnsi="Symbol"/>
      </w:rPr>
    </w:lvl>
    <w:lvl w:ilvl="1" w:tplc="C58E6E64">
      <w:start w:val="1"/>
      <w:numFmt w:val="bullet"/>
      <w:lvlText w:val="o"/>
      <w:lvlJc w:val="left"/>
      <w:pPr>
        <w:tabs>
          <w:tab w:val="num" w:pos="1440"/>
        </w:tabs>
        <w:ind w:left="1440" w:hanging="360"/>
      </w:pPr>
      <w:rPr>
        <w:rFonts w:ascii="Courier New" w:hAnsi="Courier New"/>
      </w:rPr>
    </w:lvl>
    <w:lvl w:ilvl="2" w:tplc="61E6378E">
      <w:start w:val="1"/>
      <w:numFmt w:val="bullet"/>
      <w:lvlText w:val=""/>
      <w:lvlJc w:val="left"/>
      <w:pPr>
        <w:tabs>
          <w:tab w:val="num" w:pos="2160"/>
        </w:tabs>
        <w:ind w:left="2160" w:hanging="360"/>
      </w:pPr>
      <w:rPr>
        <w:rFonts w:ascii="Wingdings" w:hAnsi="Wingdings"/>
      </w:rPr>
    </w:lvl>
    <w:lvl w:ilvl="3" w:tplc="AF420FEA">
      <w:start w:val="1"/>
      <w:numFmt w:val="bullet"/>
      <w:lvlText w:val=""/>
      <w:lvlJc w:val="left"/>
      <w:pPr>
        <w:tabs>
          <w:tab w:val="num" w:pos="2880"/>
        </w:tabs>
        <w:ind w:left="2880" w:hanging="360"/>
      </w:pPr>
      <w:rPr>
        <w:rFonts w:ascii="Symbol" w:hAnsi="Symbol"/>
      </w:rPr>
    </w:lvl>
    <w:lvl w:ilvl="4" w:tplc="D20EF00E">
      <w:start w:val="1"/>
      <w:numFmt w:val="bullet"/>
      <w:lvlText w:val="o"/>
      <w:lvlJc w:val="left"/>
      <w:pPr>
        <w:tabs>
          <w:tab w:val="num" w:pos="3600"/>
        </w:tabs>
        <w:ind w:left="3600" w:hanging="360"/>
      </w:pPr>
      <w:rPr>
        <w:rFonts w:ascii="Courier New" w:hAnsi="Courier New"/>
      </w:rPr>
    </w:lvl>
    <w:lvl w:ilvl="5" w:tplc="DDC69F7E">
      <w:start w:val="1"/>
      <w:numFmt w:val="bullet"/>
      <w:lvlText w:val=""/>
      <w:lvlJc w:val="left"/>
      <w:pPr>
        <w:tabs>
          <w:tab w:val="num" w:pos="4320"/>
        </w:tabs>
        <w:ind w:left="4320" w:hanging="360"/>
      </w:pPr>
      <w:rPr>
        <w:rFonts w:ascii="Wingdings" w:hAnsi="Wingdings"/>
      </w:rPr>
    </w:lvl>
    <w:lvl w:ilvl="6" w:tplc="1D76A3E6">
      <w:start w:val="1"/>
      <w:numFmt w:val="bullet"/>
      <w:lvlText w:val=""/>
      <w:lvlJc w:val="left"/>
      <w:pPr>
        <w:tabs>
          <w:tab w:val="num" w:pos="5040"/>
        </w:tabs>
        <w:ind w:left="5040" w:hanging="360"/>
      </w:pPr>
      <w:rPr>
        <w:rFonts w:ascii="Symbol" w:hAnsi="Symbol"/>
      </w:rPr>
    </w:lvl>
    <w:lvl w:ilvl="7" w:tplc="43E6552E">
      <w:start w:val="1"/>
      <w:numFmt w:val="bullet"/>
      <w:lvlText w:val="o"/>
      <w:lvlJc w:val="left"/>
      <w:pPr>
        <w:tabs>
          <w:tab w:val="num" w:pos="5760"/>
        </w:tabs>
        <w:ind w:left="5760" w:hanging="360"/>
      </w:pPr>
      <w:rPr>
        <w:rFonts w:ascii="Courier New" w:hAnsi="Courier New"/>
      </w:rPr>
    </w:lvl>
    <w:lvl w:ilvl="8" w:tplc="1DC215E4">
      <w:start w:val="1"/>
      <w:numFmt w:val="bullet"/>
      <w:lvlText w:val=""/>
      <w:lvlJc w:val="left"/>
      <w:pPr>
        <w:tabs>
          <w:tab w:val="num" w:pos="6480"/>
        </w:tabs>
        <w:ind w:left="6480" w:hanging="360"/>
      </w:pPr>
      <w:rPr>
        <w:rFonts w:ascii="Wingdings" w:hAnsi="Wingdings"/>
      </w:rPr>
    </w:lvl>
  </w:abstractNum>
  <w:num w:numId="1" w16cid:durableId="1250189380">
    <w:abstractNumId w:val="5"/>
  </w:num>
  <w:num w:numId="2" w16cid:durableId="2133548527">
    <w:abstractNumId w:val="8"/>
  </w:num>
  <w:num w:numId="3" w16cid:durableId="728528838">
    <w:abstractNumId w:val="0"/>
  </w:num>
  <w:num w:numId="4" w16cid:durableId="1232932341">
    <w:abstractNumId w:val="2"/>
  </w:num>
  <w:num w:numId="5" w16cid:durableId="288905187">
    <w:abstractNumId w:val="3"/>
    <w:lvlOverride w:ilvl="0">
      <w:startOverride w:val="1"/>
    </w:lvlOverride>
  </w:num>
  <w:num w:numId="6" w16cid:durableId="1278178426">
    <w:abstractNumId w:val="4"/>
  </w:num>
  <w:num w:numId="7" w16cid:durableId="2089183218">
    <w:abstractNumId w:val="1"/>
  </w:num>
  <w:num w:numId="8" w16cid:durableId="2065056041">
    <w:abstractNumId w:val="6"/>
  </w:num>
  <w:num w:numId="9" w16cid:durableId="1030571760">
    <w:abstractNumId w:val="10"/>
  </w:num>
  <w:num w:numId="10" w16cid:durableId="634407290">
    <w:abstractNumId w:val="7"/>
  </w:num>
  <w:num w:numId="11" w16cid:durableId="2024242010">
    <w:abstractNumId w:val="9"/>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FA2"/>
    <w:rsid w:val="00000EC7"/>
    <w:rsid w:val="00000F04"/>
    <w:rsid w:val="00003B97"/>
    <w:rsid w:val="000049F2"/>
    <w:rsid w:val="0000629E"/>
    <w:rsid w:val="0001203E"/>
    <w:rsid w:val="000252E7"/>
    <w:rsid w:val="00027650"/>
    <w:rsid w:val="0003271C"/>
    <w:rsid w:val="00034F56"/>
    <w:rsid w:val="00040CEA"/>
    <w:rsid w:val="0004224C"/>
    <w:rsid w:val="000446A3"/>
    <w:rsid w:val="00051E06"/>
    <w:rsid w:val="00066F70"/>
    <w:rsid w:val="00075752"/>
    <w:rsid w:val="000774EB"/>
    <w:rsid w:val="00080E29"/>
    <w:rsid w:val="000849CF"/>
    <w:rsid w:val="0008791D"/>
    <w:rsid w:val="000A02C0"/>
    <w:rsid w:val="000A07CD"/>
    <w:rsid w:val="000A3B03"/>
    <w:rsid w:val="000A720B"/>
    <w:rsid w:val="000C6AD3"/>
    <w:rsid w:val="000D1F7F"/>
    <w:rsid w:val="000D75BA"/>
    <w:rsid w:val="000E0472"/>
    <w:rsid w:val="000E1351"/>
    <w:rsid w:val="000E5826"/>
    <w:rsid w:val="000E6E44"/>
    <w:rsid w:val="000F37D5"/>
    <w:rsid w:val="000F3AFF"/>
    <w:rsid w:val="000F438F"/>
    <w:rsid w:val="000F4510"/>
    <w:rsid w:val="00103CB8"/>
    <w:rsid w:val="00107FD6"/>
    <w:rsid w:val="0012059E"/>
    <w:rsid w:val="00120C3B"/>
    <w:rsid w:val="00124320"/>
    <w:rsid w:val="00150F6B"/>
    <w:rsid w:val="00184576"/>
    <w:rsid w:val="00187256"/>
    <w:rsid w:val="00191402"/>
    <w:rsid w:val="001918B2"/>
    <w:rsid w:val="001A13D5"/>
    <w:rsid w:val="001B4650"/>
    <w:rsid w:val="001C530E"/>
    <w:rsid w:val="001D6B6F"/>
    <w:rsid w:val="001E2592"/>
    <w:rsid w:val="001E3A78"/>
    <w:rsid w:val="001F4613"/>
    <w:rsid w:val="001F69D5"/>
    <w:rsid w:val="002026A7"/>
    <w:rsid w:val="00206041"/>
    <w:rsid w:val="00206487"/>
    <w:rsid w:val="0020677E"/>
    <w:rsid w:val="00220290"/>
    <w:rsid w:val="002214DB"/>
    <w:rsid w:val="00230B79"/>
    <w:rsid w:val="00231E84"/>
    <w:rsid w:val="00232250"/>
    <w:rsid w:val="00234CA5"/>
    <w:rsid w:val="002453CE"/>
    <w:rsid w:val="002512DD"/>
    <w:rsid w:val="00257269"/>
    <w:rsid w:val="002625E2"/>
    <w:rsid w:val="00263D69"/>
    <w:rsid w:val="0027237C"/>
    <w:rsid w:val="002725FC"/>
    <w:rsid w:val="00274629"/>
    <w:rsid w:val="00277CC9"/>
    <w:rsid w:val="002827D0"/>
    <w:rsid w:val="002A1CC9"/>
    <w:rsid w:val="002A5E55"/>
    <w:rsid w:val="002B5D78"/>
    <w:rsid w:val="002B71A1"/>
    <w:rsid w:val="002C7194"/>
    <w:rsid w:val="002D6590"/>
    <w:rsid w:val="002E04D9"/>
    <w:rsid w:val="002E0985"/>
    <w:rsid w:val="002E2610"/>
    <w:rsid w:val="002F6E13"/>
    <w:rsid w:val="00301E60"/>
    <w:rsid w:val="00306010"/>
    <w:rsid w:val="00306767"/>
    <w:rsid w:val="0031273F"/>
    <w:rsid w:val="003156DD"/>
    <w:rsid w:val="0031689D"/>
    <w:rsid w:val="00316EEE"/>
    <w:rsid w:val="003213F0"/>
    <w:rsid w:val="00324555"/>
    <w:rsid w:val="00324974"/>
    <w:rsid w:val="00325316"/>
    <w:rsid w:val="00326BEE"/>
    <w:rsid w:val="0033182D"/>
    <w:rsid w:val="00340D22"/>
    <w:rsid w:val="00354C42"/>
    <w:rsid w:val="003600E6"/>
    <w:rsid w:val="00362B4C"/>
    <w:rsid w:val="00365BF4"/>
    <w:rsid w:val="003674CD"/>
    <w:rsid w:val="00380F2E"/>
    <w:rsid w:val="003827A0"/>
    <w:rsid w:val="003925C1"/>
    <w:rsid w:val="003945A3"/>
    <w:rsid w:val="00394CB3"/>
    <w:rsid w:val="00397AF3"/>
    <w:rsid w:val="00397EC3"/>
    <w:rsid w:val="003A05A8"/>
    <w:rsid w:val="003A14D0"/>
    <w:rsid w:val="003B0070"/>
    <w:rsid w:val="003B0909"/>
    <w:rsid w:val="003B2788"/>
    <w:rsid w:val="003B7C2D"/>
    <w:rsid w:val="003D0FA2"/>
    <w:rsid w:val="003D23EC"/>
    <w:rsid w:val="003D4BAF"/>
    <w:rsid w:val="003E0E88"/>
    <w:rsid w:val="003E2D05"/>
    <w:rsid w:val="003E43FF"/>
    <w:rsid w:val="003E535E"/>
    <w:rsid w:val="003E743D"/>
    <w:rsid w:val="003F1C40"/>
    <w:rsid w:val="003F2FC5"/>
    <w:rsid w:val="003F3BC3"/>
    <w:rsid w:val="003F743E"/>
    <w:rsid w:val="00400091"/>
    <w:rsid w:val="0042273F"/>
    <w:rsid w:val="004359BB"/>
    <w:rsid w:val="0044159A"/>
    <w:rsid w:val="0044287D"/>
    <w:rsid w:val="00442C9D"/>
    <w:rsid w:val="0046199E"/>
    <w:rsid w:val="00463699"/>
    <w:rsid w:val="0047515C"/>
    <w:rsid w:val="00475D1B"/>
    <w:rsid w:val="00476553"/>
    <w:rsid w:val="004810CD"/>
    <w:rsid w:val="00481568"/>
    <w:rsid w:val="00482B5B"/>
    <w:rsid w:val="00492C2B"/>
    <w:rsid w:val="004A1175"/>
    <w:rsid w:val="004A4776"/>
    <w:rsid w:val="004A4B45"/>
    <w:rsid w:val="004A67FD"/>
    <w:rsid w:val="004A7B7E"/>
    <w:rsid w:val="004B4384"/>
    <w:rsid w:val="004B4D42"/>
    <w:rsid w:val="004B76C0"/>
    <w:rsid w:val="004C0B48"/>
    <w:rsid w:val="004C3654"/>
    <w:rsid w:val="004D25E9"/>
    <w:rsid w:val="004F0B26"/>
    <w:rsid w:val="005026FE"/>
    <w:rsid w:val="00517D28"/>
    <w:rsid w:val="00521EF0"/>
    <w:rsid w:val="00523CDE"/>
    <w:rsid w:val="00524B12"/>
    <w:rsid w:val="00527C89"/>
    <w:rsid w:val="00530510"/>
    <w:rsid w:val="00534D26"/>
    <w:rsid w:val="00535C7B"/>
    <w:rsid w:val="00544B8D"/>
    <w:rsid w:val="005455B0"/>
    <w:rsid w:val="00563BC0"/>
    <w:rsid w:val="00571F37"/>
    <w:rsid w:val="00581F5F"/>
    <w:rsid w:val="00584759"/>
    <w:rsid w:val="00585C87"/>
    <w:rsid w:val="0058737D"/>
    <w:rsid w:val="005878FE"/>
    <w:rsid w:val="005A3898"/>
    <w:rsid w:val="005A7275"/>
    <w:rsid w:val="005B550C"/>
    <w:rsid w:val="005C035A"/>
    <w:rsid w:val="005D17EF"/>
    <w:rsid w:val="005D5B22"/>
    <w:rsid w:val="005D6F2E"/>
    <w:rsid w:val="005E2629"/>
    <w:rsid w:val="005E5DD0"/>
    <w:rsid w:val="005E7674"/>
    <w:rsid w:val="005F7E83"/>
    <w:rsid w:val="00600524"/>
    <w:rsid w:val="006175BC"/>
    <w:rsid w:val="00621140"/>
    <w:rsid w:val="00621D4E"/>
    <w:rsid w:val="00622858"/>
    <w:rsid w:val="00622EDB"/>
    <w:rsid w:val="00627739"/>
    <w:rsid w:val="00642841"/>
    <w:rsid w:val="006476B5"/>
    <w:rsid w:val="00651070"/>
    <w:rsid w:val="00654627"/>
    <w:rsid w:val="00657856"/>
    <w:rsid w:val="0066141B"/>
    <w:rsid w:val="00667B6B"/>
    <w:rsid w:val="006712EF"/>
    <w:rsid w:val="006745FC"/>
    <w:rsid w:val="00680543"/>
    <w:rsid w:val="00682D66"/>
    <w:rsid w:val="00685F09"/>
    <w:rsid w:val="00690754"/>
    <w:rsid w:val="0069194C"/>
    <w:rsid w:val="006A4A31"/>
    <w:rsid w:val="006B313E"/>
    <w:rsid w:val="006B6728"/>
    <w:rsid w:val="006B682E"/>
    <w:rsid w:val="006C3E60"/>
    <w:rsid w:val="006C52D6"/>
    <w:rsid w:val="006C5D92"/>
    <w:rsid w:val="006C6104"/>
    <w:rsid w:val="006D0F3F"/>
    <w:rsid w:val="006E1854"/>
    <w:rsid w:val="006E215D"/>
    <w:rsid w:val="006E674B"/>
    <w:rsid w:val="006F3604"/>
    <w:rsid w:val="006F3F35"/>
    <w:rsid w:val="006F4FF8"/>
    <w:rsid w:val="006F674B"/>
    <w:rsid w:val="007034A7"/>
    <w:rsid w:val="0070419E"/>
    <w:rsid w:val="00704E3E"/>
    <w:rsid w:val="00711B35"/>
    <w:rsid w:val="007211CB"/>
    <w:rsid w:val="007304E9"/>
    <w:rsid w:val="0073188C"/>
    <w:rsid w:val="00746F17"/>
    <w:rsid w:val="0076198A"/>
    <w:rsid w:val="0076211C"/>
    <w:rsid w:val="00777ACB"/>
    <w:rsid w:val="00781D72"/>
    <w:rsid w:val="00787CAF"/>
    <w:rsid w:val="00797A50"/>
    <w:rsid w:val="007A1D92"/>
    <w:rsid w:val="007A4DBE"/>
    <w:rsid w:val="007A586C"/>
    <w:rsid w:val="007A66E3"/>
    <w:rsid w:val="007C664A"/>
    <w:rsid w:val="007D572F"/>
    <w:rsid w:val="007E2143"/>
    <w:rsid w:val="007E2933"/>
    <w:rsid w:val="007F748A"/>
    <w:rsid w:val="00801875"/>
    <w:rsid w:val="0082494C"/>
    <w:rsid w:val="008250B8"/>
    <w:rsid w:val="008259A2"/>
    <w:rsid w:val="00835F9D"/>
    <w:rsid w:val="00836136"/>
    <w:rsid w:val="00840560"/>
    <w:rsid w:val="00846CDA"/>
    <w:rsid w:val="00853EE8"/>
    <w:rsid w:val="008549A9"/>
    <w:rsid w:val="008629E5"/>
    <w:rsid w:val="008656CC"/>
    <w:rsid w:val="00870C18"/>
    <w:rsid w:val="008775BB"/>
    <w:rsid w:val="00877DDB"/>
    <w:rsid w:val="0088120A"/>
    <w:rsid w:val="008840BC"/>
    <w:rsid w:val="008845E0"/>
    <w:rsid w:val="00890E2E"/>
    <w:rsid w:val="008A1EC3"/>
    <w:rsid w:val="008A6649"/>
    <w:rsid w:val="008B5356"/>
    <w:rsid w:val="008B6F81"/>
    <w:rsid w:val="008C06C0"/>
    <w:rsid w:val="008C58B4"/>
    <w:rsid w:val="008C75D2"/>
    <w:rsid w:val="008D01E9"/>
    <w:rsid w:val="008D39C9"/>
    <w:rsid w:val="008D7552"/>
    <w:rsid w:val="00901F53"/>
    <w:rsid w:val="009214B3"/>
    <w:rsid w:val="00931A3E"/>
    <w:rsid w:val="00940E76"/>
    <w:rsid w:val="0094605A"/>
    <w:rsid w:val="0094782C"/>
    <w:rsid w:val="00947A43"/>
    <w:rsid w:val="00950C6C"/>
    <w:rsid w:val="00953C14"/>
    <w:rsid w:val="00954A3E"/>
    <w:rsid w:val="00955CE5"/>
    <w:rsid w:val="00971B59"/>
    <w:rsid w:val="00983FFF"/>
    <w:rsid w:val="00992E13"/>
    <w:rsid w:val="009963B3"/>
    <w:rsid w:val="0099734C"/>
    <w:rsid w:val="00997785"/>
    <w:rsid w:val="00997914"/>
    <w:rsid w:val="009A141F"/>
    <w:rsid w:val="009A1471"/>
    <w:rsid w:val="009A2D84"/>
    <w:rsid w:val="009A3145"/>
    <w:rsid w:val="009A6BCC"/>
    <w:rsid w:val="009B3FDF"/>
    <w:rsid w:val="009C0CF8"/>
    <w:rsid w:val="009C2213"/>
    <w:rsid w:val="009E33F0"/>
    <w:rsid w:val="00A038D4"/>
    <w:rsid w:val="00A05EC2"/>
    <w:rsid w:val="00A12D28"/>
    <w:rsid w:val="00A130FF"/>
    <w:rsid w:val="00A369BC"/>
    <w:rsid w:val="00A41693"/>
    <w:rsid w:val="00A5163C"/>
    <w:rsid w:val="00A5252B"/>
    <w:rsid w:val="00A559EE"/>
    <w:rsid w:val="00A57D06"/>
    <w:rsid w:val="00A637F4"/>
    <w:rsid w:val="00A72EDF"/>
    <w:rsid w:val="00A7524C"/>
    <w:rsid w:val="00A828A6"/>
    <w:rsid w:val="00A86606"/>
    <w:rsid w:val="00A9341D"/>
    <w:rsid w:val="00A94035"/>
    <w:rsid w:val="00A95421"/>
    <w:rsid w:val="00A9649D"/>
    <w:rsid w:val="00AA18D8"/>
    <w:rsid w:val="00AA1AF6"/>
    <w:rsid w:val="00AA31FB"/>
    <w:rsid w:val="00AA5268"/>
    <w:rsid w:val="00AA7367"/>
    <w:rsid w:val="00AB1BC5"/>
    <w:rsid w:val="00AB6C2B"/>
    <w:rsid w:val="00AB7593"/>
    <w:rsid w:val="00AC0146"/>
    <w:rsid w:val="00AC1289"/>
    <w:rsid w:val="00AC469E"/>
    <w:rsid w:val="00AC4ED8"/>
    <w:rsid w:val="00AC5F02"/>
    <w:rsid w:val="00AC776B"/>
    <w:rsid w:val="00AD1CFE"/>
    <w:rsid w:val="00AD62E9"/>
    <w:rsid w:val="00AE3903"/>
    <w:rsid w:val="00AE78EA"/>
    <w:rsid w:val="00B014D1"/>
    <w:rsid w:val="00B26C1C"/>
    <w:rsid w:val="00B27CEA"/>
    <w:rsid w:val="00B363F7"/>
    <w:rsid w:val="00B43BC7"/>
    <w:rsid w:val="00B43F49"/>
    <w:rsid w:val="00B451CE"/>
    <w:rsid w:val="00B51F31"/>
    <w:rsid w:val="00B55F35"/>
    <w:rsid w:val="00B5691A"/>
    <w:rsid w:val="00B61275"/>
    <w:rsid w:val="00B61B5D"/>
    <w:rsid w:val="00B61CE1"/>
    <w:rsid w:val="00B63077"/>
    <w:rsid w:val="00B72111"/>
    <w:rsid w:val="00B73EFD"/>
    <w:rsid w:val="00B77ACC"/>
    <w:rsid w:val="00B85E5E"/>
    <w:rsid w:val="00B91013"/>
    <w:rsid w:val="00B96318"/>
    <w:rsid w:val="00BA144E"/>
    <w:rsid w:val="00BA174F"/>
    <w:rsid w:val="00BA5868"/>
    <w:rsid w:val="00BA7835"/>
    <w:rsid w:val="00BB182C"/>
    <w:rsid w:val="00BB2DA3"/>
    <w:rsid w:val="00BC1560"/>
    <w:rsid w:val="00BC28F4"/>
    <w:rsid w:val="00BE0986"/>
    <w:rsid w:val="00BE4F38"/>
    <w:rsid w:val="00BE5398"/>
    <w:rsid w:val="00BF5757"/>
    <w:rsid w:val="00BF7685"/>
    <w:rsid w:val="00C01262"/>
    <w:rsid w:val="00C0575A"/>
    <w:rsid w:val="00C064E7"/>
    <w:rsid w:val="00C11394"/>
    <w:rsid w:val="00C12E07"/>
    <w:rsid w:val="00C1491D"/>
    <w:rsid w:val="00C16618"/>
    <w:rsid w:val="00C2088A"/>
    <w:rsid w:val="00C32BE4"/>
    <w:rsid w:val="00C3358A"/>
    <w:rsid w:val="00C43825"/>
    <w:rsid w:val="00C45014"/>
    <w:rsid w:val="00C45CEE"/>
    <w:rsid w:val="00C45D05"/>
    <w:rsid w:val="00C524C9"/>
    <w:rsid w:val="00C53307"/>
    <w:rsid w:val="00C5458B"/>
    <w:rsid w:val="00C54B4B"/>
    <w:rsid w:val="00C553FC"/>
    <w:rsid w:val="00C554D2"/>
    <w:rsid w:val="00C55915"/>
    <w:rsid w:val="00C56CD8"/>
    <w:rsid w:val="00C64512"/>
    <w:rsid w:val="00C70529"/>
    <w:rsid w:val="00C70CB5"/>
    <w:rsid w:val="00C73E94"/>
    <w:rsid w:val="00C73EA1"/>
    <w:rsid w:val="00C754BA"/>
    <w:rsid w:val="00C832B9"/>
    <w:rsid w:val="00C855E0"/>
    <w:rsid w:val="00C858BA"/>
    <w:rsid w:val="00C90858"/>
    <w:rsid w:val="00CA33D1"/>
    <w:rsid w:val="00CA35CD"/>
    <w:rsid w:val="00CA7B74"/>
    <w:rsid w:val="00CD118A"/>
    <w:rsid w:val="00CD44B0"/>
    <w:rsid w:val="00CD6FD3"/>
    <w:rsid w:val="00CE5ACC"/>
    <w:rsid w:val="00CF0A13"/>
    <w:rsid w:val="00CF4C9A"/>
    <w:rsid w:val="00CF7CD5"/>
    <w:rsid w:val="00D03160"/>
    <w:rsid w:val="00D16394"/>
    <w:rsid w:val="00D23C19"/>
    <w:rsid w:val="00D2487D"/>
    <w:rsid w:val="00D262E2"/>
    <w:rsid w:val="00D263B5"/>
    <w:rsid w:val="00D35FF5"/>
    <w:rsid w:val="00D41035"/>
    <w:rsid w:val="00D43BFF"/>
    <w:rsid w:val="00D45521"/>
    <w:rsid w:val="00D50000"/>
    <w:rsid w:val="00D50867"/>
    <w:rsid w:val="00D50E4D"/>
    <w:rsid w:val="00D53A96"/>
    <w:rsid w:val="00D66074"/>
    <w:rsid w:val="00D677ED"/>
    <w:rsid w:val="00D77C6F"/>
    <w:rsid w:val="00D8264C"/>
    <w:rsid w:val="00D8403D"/>
    <w:rsid w:val="00D86E1E"/>
    <w:rsid w:val="00D97818"/>
    <w:rsid w:val="00DB153F"/>
    <w:rsid w:val="00DC13A3"/>
    <w:rsid w:val="00DC61EE"/>
    <w:rsid w:val="00DD42C7"/>
    <w:rsid w:val="00DD47FA"/>
    <w:rsid w:val="00DE0803"/>
    <w:rsid w:val="00DE0CAA"/>
    <w:rsid w:val="00DE0E94"/>
    <w:rsid w:val="00DF3BB7"/>
    <w:rsid w:val="00DF4FB3"/>
    <w:rsid w:val="00DF5B4F"/>
    <w:rsid w:val="00E01379"/>
    <w:rsid w:val="00E01893"/>
    <w:rsid w:val="00E06120"/>
    <w:rsid w:val="00E208FB"/>
    <w:rsid w:val="00E22176"/>
    <w:rsid w:val="00E25056"/>
    <w:rsid w:val="00E36845"/>
    <w:rsid w:val="00E41F04"/>
    <w:rsid w:val="00E46684"/>
    <w:rsid w:val="00E5057A"/>
    <w:rsid w:val="00E53C99"/>
    <w:rsid w:val="00E6530B"/>
    <w:rsid w:val="00E66D88"/>
    <w:rsid w:val="00E77F6B"/>
    <w:rsid w:val="00E8507A"/>
    <w:rsid w:val="00E92A0E"/>
    <w:rsid w:val="00E958D9"/>
    <w:rsid w:val="00E97B5D"/>
    <w:rsid w:val="00EA7D41"/>
    <w:rsid w:val="00EB2522"/>
    <w:rsid w:val="00EC2DF3"/>
    <w:rsid w:val="00EC76B5"/>
    <w:rsid w:val="00ED210A"/>
    <w:rsid w:val="00EE147B"/>
    <w:rsid w:val="00EE3890"/>
    <w:rsid w:val="00F06C5F"/>
    <w:rsid w:val="00F1043D"/>
    <w:rsid w:val="00F12017"/>
    <w:rsid w:val="00F12B44"/>
    <w:rsid w:val="00F138C7"/>
    <w:rsid w:val="00F21C05"/>
    <w:rsid w:val="00F24CA7"/>
    <w:rsid w:val="00F3014F"/>
    <w:rsid w:val="00F31221"/>
    <w:rsid w:val="00F3200A"/>
    <w:rsid w:val="00F41670"/>
    <w:rsid w:val="00F47CD0"/>
    <w:rsid w:val="00F50CA3"/>
    <w:rsid w:val="00F50E90"/>
    <w:rsid w:val="00F56B88"/>
    <w:rsid w:val="00F6032D"/>
    <w:rsid w:val="00F677DB"/>
    <w:rsid w:val="00F72E14"/>
    <w:rsid w:val="00F7446A"/>
    <w:rsid w:val="00F776F2"/>
    <w:rsid w:val="00F82BFC"/>
    <w:rsid w:val="00F82DA3"/>
    <w:rsid w:val="00F847FD"/>
    <w:rsid w:val="00F86419"/>
    <w:rsid w:val="00F904E4"/>
    <w:rsid w:val="00F90D5C"/>
    <w:rsid w:val="00FA137A"/>
    <w:rsid w:val="00FA4E8C"/>
    <w:rsid w:val="00FA6307"/>
    <w:rsid w:val="00FB102D"/>
    <w:rsid w:val="00FB126E"/>
    <w:rsid w:val="00FB293F"/>
    <w:rsid w:val="00FB3EDE"/>
    <w:rsid w:val="00FB4ED4"/>
    <w:rsid w:val="00FB5309"/>
    <w:rsid w:val="00FC1706"/>
    <w:rsid w:val="00FC1E77"/>
    <w:rsid w:val="00FD5FFA"/>
    <w:rsid w:val="00FE3682"/>
    <w:rsid w:val="00FE37C1"/>
    <w:rsid w:val="00FE3A73"/>
    <w:rsid w:val="00FE758F"/>
    <w:rsid w:val="00FE7CD6"/>
    <w:rsid w:val="00FF39C1"/>
    <w:rsid w:val="00FF7D63"/>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EEEDE0A"/>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4627"/>
    <w:rPr>
      <w:color w:val="808080"/>
    </w:rPr>
  </w:style>
  <w:style w:type="paragraph" w:customStyle="1" w:styleId="AF7A0BF3CA124190837927C1CDFBAA821">
    <w:name w:val="AF7A0BF3CA124190837927C1CDFBAA821"/>
    <w:rsid w:val="003D0FA2"/>
    <w:pPr>
      <w:spacing w:after="0" w:line="240" w:lineRule="auto"/>
      <w:contextualSpacing/>
    </w:pPr>
    <w:rPr>
      <w:rFonts w:eastAsiaTheme="minorHAnsi"/>
      <w:kern w:val="0"/>
      <w:sz w:val="22"/>
      <w:szCs w:val="22"/>
      <w14:ligatures w14:val="none"/>
    </w:rPr>
  </w:style>
  <w:style w:type="paragraph" w:styleId="ListParagraph">
    <w:name w:val="List Paragraph"/>
    <w:aliases w:val="Number List,Paragraph Bullet,Medium Grid 1 - Accent 21,OCED FOA List 2 Arrows,RMSI bulle Style,List Paragraph1,Bullet  Paragraph,Heading3 Char,Heading3,Issue Action POC,3,POCG Table Text,Dot pt,F5 List Paragraph,Indicator Text,Bullet List"/>
    <w:basedOn w:val="Normal"/>
    <w:link w:val="ListParagraphChar"/>
    <w:uiPriority w:val="1"/>
    <w:qFormat/>
    <w:rsid w:val="00654627"/>
    <w:pPr>
      <w:spacing w:after="0" w:line="240" w:lineRule="auto"/>
      <w:ind w:left="720"/>
      <w:contextualSpacing/>
    </w:pPr>
    <w:rPr>
      <w:rFonts w:ascii="Calibri" w:eastAsia="Calibri" w:hAnsi="Calibri" w:cs="Arial"/>
      <w:kern w:val="0"/>
      <w:sz w:val="22"/>
      <w:szCs w:val="22"/>
      <w14:ligatures w14:val="none"/>
    </w:rPr>
  </w:style>
  <w:style w:type="character" w:customStyle="1" w:styleId="ListParagraphChar">
    <w:name w:val="List Paragraph Char"/>
    <w:aliases w:val="Number List Char,Paragraph Bullet Char,Medium Grid 1 - Accent 21 Char,OCED FOA List 2 Arrows Char,RMSI bulle Style Char,List Paragraph1 Char,Bullet  Paragraph Char,Heading3 Char Char,Heading3 Char1,Issue Action POC Char,3 Char"/>
    <w:link w:val="ListParagraph"/>
    <w:uiPriority w:val="1"/>
    <w:qFormat/>
    <w:locked/>
    <w:rsid w:val="00654627"/>
    <w:rPr>
      <w:rFonts w:ascii="Calibri" w:eastAsia="Calibri" w:hAnsi="Calibri" w:cs="Arial"/>
      <w:kern w:val="0"/>
      <w:sz w:val="22"/>
      <w:szCs w:val="22"/>
      <w14:ligatures w14:val="none"/>
    </w:rPr>
  </w:style>
  <w:style w:type="paragraph" w:styleId="BodyText2">
    <w:name w:val="Body Text 2"/>
    <w:basedOn w:val="Normal"/>
    <w:link w:val="BodyText2Char"/>
    <w:semiHidden/>
    <w:unhideWhenUsed/>
    <w:rsid w:val="003D0FA2"/>
    <w:pPr>
      <w:spacing w:after="120" w:line="480" w:lineRule="auto"/>
      <w:contextualSpacing/>
    </w:pPr>
    <w:rPr>
      <w:rFonts w:ascii="Times New Roman" w:eastAsia="Times New Roman" w:hAnsi="Times New Roman" w:cs="Times New Roman"/>
      <w:kern w:val="0"/>
      <w14:ligatures w14:val="none"/>
    </w:rPr>
  </w:style>
  <w:style w:type="character" w:customStyle="1" w:styleId="BodyText2Char">
    <w:name w:val="Body Text 2 Char"/>
    <w:basedOn w:val="DefaultParagraphFont"/>
    <w:link w:val="BodyText2"/>
    <w:semiHidden/>
    <w:rsid w:val="003D0FA2"/>
    <w:rPr>
      <w:rFonts w:ascii="Times New Roman" w:eastAsia="Times New Roman" w:hAnsi="Times New Roman" w:cs="Times New Roman"/>
      <w:kern w:val="0"/>
      <w14:ligatures w14:val="none"/>
    </w:rPr>
  </w:style>
  <w:style w:type="paragraph" w:styleId="ListNumber3">
    <w:name w:val="List Number 3"/>
    <w:basedOn w:val="Normal"/>
    <w:semiHidden/>
    <w:rsid w:val="003D0FA2"/>
    <w:pPr>
      <w:widowControl w:val="0"/>
      <w:numPr>
        <w:numId w:val="3"/>
      </w:numPr>
      <w:spacing w:before="100" w:after="100" w:line="240" w:lineRule="auto"/>
      <w:contextualSpacing/>
    </w:pPr>
    <w:rPr>
      <w:rFonts w:ascii="Times New Roman" w:eastAsia="Times New Roman" w:hAnsi="Times New Roman" w:cs="Times New Roman"/>
      <w:snapToGrid w:val="0"/>
      <w:kern w:val="0"/>
      <w:szCs w:val="20"/>
      <w14:ligatures w14:val="none"/>
    </w:rPr>
  </w:style>
  <w:style w:type="paragraph" w:styleId="HTMLPreformatted">
    <w:name w:val="HTML Preformatted"/>
    <w:basedOn w:val="Normal"/>
    <w:link w:val="HTMLPreformattedChar"/>
    <w:uiPriority w:val="99"/>
    <w:semiHidden/>
    <w:unhideWhenUsed/>
    <w:rsid w:val="003D0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D0FA2"/>
    <w:rPr>
      <w:rFonts w:ascii="Courier New" w:eastAsia="Times New Roman" w:hAnsi="Courier New" w:cs="Courier New"/>
      <w:kern w:val="0"/>
      <w:sz w:val="20"/>
      <w:szCs w:val="20"/>
      <w14:ligatures w14:val="none"/>
    </w:rPr>
  </w:style>
  <w:style w:type="numbering" w:customStyle="1" w:styleId="FOATemplateListStyle11">
    <w:name w:val="FOA Template List Style 11"/>
    <w:uiPriority w:val="99"/>
    <w:rsid w:val="003D0FA2"/>
  </w:style>
  <w:style w:type="numbering" w:customStyle="1" w:styleId="CurrentList10">
    <w:name w:val="Current List10"/>
    <w:uiPriority w:val="99"/>
    <w:rsid w:val="003D0FA2"/>
    <w:pPr>
      <w:numPr>
        <w:numId w:val="4"/>
      </w:numPr>
    </w:pPr>
  </w:style>
  <w:style w:type="numbering" w:customStyle="1" w:styleId="CurrentList7">
    <w:name w:val="Current List7"/>
    <w:uiPriority w:val="99"/>
    <w:rsid w:val="00F90D5C"/>
    <w:pPr>
      <w:numPr>
        <w:numId w:val="9"/>
      </w:numPr>
    </w:pPr>
  </w:style>
  <w:style w:type="paragraph" w:styleId="CommentText">
    <w:name w:val="annotation text"/>
    <w:basedOn w:val="Normal"/>
    <w:link w:val="CommentTextChar"/>
    <w:uiPriority w:val="99"/>
    <w:unhideWhenUsed/>
    <w:pPr>
      <w:spacing w:after="0" w:line="240" w:lineRule="auto"/>
      <w:contextualSpacing/>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rPr>
      <w:rFonts w:ascii="Calibri" w:eastAsia="Calibri" w:hAnsi="Calibri" w:cs="Arial"/>
      <w:kern w:val="0"/>
      <w:sz w:val="20"/>
      <w:szCs w:val="20"/>
      <w14:ligatures w14:val="none"/>
    </w:rPr>
  </w:style>
  <w:style w:type="numbering" w:customStyle="1" w:styleId="FOATemplateListStyle1">
    <w:name w:val="FOA Template List Style 1"/>
    <w:uiPriority w:val="99"/>
    <w:pPr>
      <w:numPr>
        <w:numId w:val="10"/>
      </w:numPr>
    </w:pPr>
  </w:style>
  <w:style w:type="paragraph" w:customStyle="1" w:styleId="54B04113CE994724958DAF76CE576D8D">
    <w:name w:val="54B04113CE994724958DAF76CE576D8D"/>
    <w:rsid w:val="0094605A"/>
  </w:style>
  <w:style w:type="paragraph" w:customStyle="1" w:styleId="970B4132DE724F62947CC1BF4961EC7F">
    <w:name w:val="970B4132DE724F62947CC1BF4961EC7F"/>
  </w:style>
  <w:style w:type="paragraph" w:styleId="BodyTextIndent3">
    <w:name w:val="Body Text Indent 3"/>
    <w:basedOn w:val="Normal"/>
    <w:link w:val="BodyTextIndent3Char"/>
    <w:rsid w:val="00F90D5C"/>
    <w:pPr>
      <w:widowControl w:val="0"/>
      <w:spacing w:before="100" w:beforeAutospacing="1" w:after="100" w:afterAutospacing="1" w:line="240" w:lineRule="auto"/>
      <w:ind w:left="990" w:hanging="270"/>
      <w:contextualSpacing/>
    </w:pPr>
    <w:rPr>
      <w:rFonts w:ascii="Times New Roman" w:eastAsia="Times New Roman" w:hAnsi="Times New Roman" w:cs="Times New Roman"/>
      <w:snapToGrid w:val="0"/>
      <w:kern w:val="0"/>
      <w:sz w:val="18"/>
      <w:szCs w:val="20"/>
      <w14:ligatures w14:val="none"/>
    </w:rPr>
  </w:style>
  <w:style w:type="character" w:customStyle="1" w:styleId="BodyTextIndent3Char">
    <w:name w:val="Body Text Indent 3 Char"/>
    <w:basedOn w:val="DefaultParagraphFont"/>
    <w:link w:val="BodyTextIndent3"/>
    <w:rsid w:val="00F90D5C"/>
    <w:rPr>
      <w:rFonts w:ascii="Times New Roman" w:eastAsia="Times New Roman" w:hAnsi="Times New Roman" w:cs="Times New Roman"/>
      <w:snapToGrid w:val="0"/>
      <w:kern w:val="0"/>
      <w:sz w:val="18"/>
      <w:szCs w:val="20"/>
      <w14:ligatures w14:val="none"/>
    </w:rPr>
  </w:style>
  <w:style w:type="table" w:customStyle="1" w:styleId="TableGrid2">
    <w:name w:val="Table Grid2"/>
    <w:basedOn w:val="TableNormal"/>
    <w:next w:val="TableGrid"/>
    <w:uiPriority w:val="59"/>
    <w:rsid w:val="00F90D5C"/>
    <w:pPr>
      <w:spacing w:after="0" w:line="240" w:lineRule="auto"/>
    </w:pPr>
    <w:rPr>
      <w:rFonts w:eastAsia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90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688CF280F7640E0834E30BD1B01C500">
    <w:name w:val="D688CF280F7640E0834E30BD1B01C500"/>
    <w:pPr>
      <w:spacing w:before="240" w:after="80" w:line="240" w:lineRule="auto"/>
      <w:contextualSpacing/>
    </w:pPr>
    <w:rPr>
      <w:rFonts w:ascii="Arial" w:eastAsia="Calibri" w:hAnsi="Arial" w:cs="Arial"/>
      <w:b/>
      <w:bCs/>
      <w:color w:val="0070C0"/>
      <w:kern w:val="0"/>
      <w:sz w:val="28"/>
      <w:szCs w:val="28"/>
      <w14:ligatures w14:val="none"/>
    </w:rPr>
  </w:style>
  <w:style w:type="paragraph" w:customStyle="1" w:styleId="AD9997B450514CFEB44F77E1959D08A61">
    <w:name w:val="AD9997B450514CFEB44F77E1959D08A61"/>
    <w:pPr>
      <w:spacing w:after="0" w:line="240" w:lineRule="auto"/>
      <w:contextualSpacing/>
    </w:pPr>
    <w:rPr>
      <w:rFonts w:ascii="Calibri" w:eastAsia="Calibri" w:hAnsi="Calibri" w:cs="Arial"/>
      <w:kern w:val="0"/>
      <w:sz w:val="22"/>
      <w:szCs w:val="22"/>
      <w14:ligatures w14:val="none"/>
    </w:rPr>
  </w:style>
  <w:style w:type="paragraph" w:styleId="NoSpacing">
    <w:name w:val="No Spacing"/>
    <w:link w:val="NoSpacingChar"/>
    <w:uiPriority w:val="1"/>
    <w:qFormat/>
    <w:pPr>
      <w:spacing w:after="0" w:line="240" w:lineRule="auto"/>
      <w:contextualSpacing/>
    </w:pPr>
    <w:rPr>
      <w:rFonts w:eastAsiaTheme="minorHAnsi"/>
      <w:kern w:val="0"/>
      <w:sz w:val="22"/>
      <w:szCs w:val="22"/>
      <w14:ligatures w14:val="none"/>
    </w:rPr>
  </w:style>
  <w:style w:type="character" w:customStyle="1" w:styleId="NoSpacingChar">
    <w:name w:val="No Spacing Char"/>
    <w:basedOn w:val="DefaultParagraphFont"/>
    <w:link w:val="NoSpacing"/>
    <w:uiPriority w:val="1"/>
    <w:rPr>
      <w:rFonts w:eastAsiaTheme="minorHAnsi"/>
      <w:kern w:val="0"/>
      <w:sz w:val="22"/>
      <w:szCs w:val="22"/>
      <w14:ligatures w14:val="none"/>
    </w:rPr>
  </w:style>
  <w:style w:type="paragraph" w:customStyle="1" w:styleId="DBF0C5D74248458CBC8C746D37866560">
    <w:name w:val="DBF0C5D74248458CBC8C746D37866560"/>
    <w:rsid w:val="003925C1"/>
  </w:style>
  <w:style w:type="paragraph" w:customStyle="1" w:styleId="42B8366EBF354EF8B988B67117A91FB0">
    <w:name w:val="42B8366EBF354EF8B988B67117A91FB0"/>
    <w:rsid w:val="004C3654"/>
  </w:style>
  <w:style w:type="paragraph" w:styleId="Title">
    <w:name w:val="Title"/>
    <w:basedOn w:val="Normal"/>
    <w:next w:val="Normal"/>
    <w:link w:val="TitleChar"/>
    <w:qFormat/>
    <w:rsid w:val="00D43BFF"/>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rsid w:val="00D43BFF"/>
    <w:rPr>
      <w:rFonts w:asciiTheme="majorHAnsi" w:eastAsiaTheme="majorEastAsia" w:hAnsiTheme="majorHAnsi" w:cstheme="majorBidi"/>
      <w:spacing w:val="-10"/>
      <w:kern w:val="28"/>
      <w:sz w:val="56"/>
      <w:szCs w:val="56"/>
      <w14:ligatures w14:val="none"/>
    </w:rPr>
  </w:style>
  <w:style w:type="paragraph" w:customStyle="1" w:styleId="ED026FE875AE45929F17FACE1C3900815">
    <w:name w:val="ED026FE875AE45929F17FACE1C3900815"/>
    <w:rsid w:val="00797A50"/>
    <w:pPr>
      <w:spacing w:after="0" w:line="240" w:lineRule="auto"/>
      <w:contextualSpacing/>
    </w:pPr>
    <w:rPr>
      <w:rFonts w:eastAsiaTheme="minorHAnsi"/>
      <w:kern w:val="0"/>
      <w:sz w:val="22"/>
      <w:szCs w:val="22"/>
      <w14:ligatures w14:val="none"/>
    </w:rPr>
  </w:style>
  <w:style w:type="paragraph" w:customStyle="1" w:styleId="CAFED68275794FB58635E356AB925325">
    <w:name w:val="CAFED68275794FB58635E356AB925325"/>
    <w:rsid w:val="00F56B88"/>
  </w:style>
  <w:style w:type="paragraph" w:styleId="FootnoteText">
    <w:name w:val="footnote text"/>
    <w:aliases w:val="Footnote Text Char Char Char Char,Char,Footnote Text1 Char,Footnote Text Char Ch,Char2 Char Char Char,Char2 Char Char,Char2 Char, Char"/>
    <w:basedOn w:val="Normal"/>
    <w:link w:val="FootnoteTextChar"/>
    <w:unhideWhenUsed/>
    <w:qFormat/>
    <w:rsid w:val="00654627"/>
    <w:pPr>
      <w:spacing w:after="0" w:line="240" w:lineRule="auto"/>
      <w:contextualSpacing/>
    </w:pPr>
    <w:rPr>
      <w:rFonts w:ascii="Calibri" w:eastAsia="Calibri" w:hAnsi="Calibri" w:cs="Arial"/>
      <w:kern w:val="0"/>
      <w:sz w:val="20"/>
      <w:szCs w:val="20"/>
      <w14:ligatures w14:val="none"/>
    </w:rPr>
  </w:style>
  <w:style w:type="character" w:customStyle="1" w:styleId="FootnoteTextChar">
    <w:name w:val="Footnote Text Char"/>
    <w:aliases w:val="Footnote Text Char Char Char Char Char,Char Char,Footnote Text1 Char Char,Footnote Text Char Ch Char,Char2 Char Char Char Char,Char2 Char Char Char1,Char2 Char Char1, Char Char"/>
    <w:basedOn w:val="DefaultParagraphFont"/>
    <w:link w:val="FootnoteText"/>
    <w:qFormat/>
    <w:rsid w:val="00654627"/>
    <w:rPr>
      <w:rFonts w:ascii="Calibri" w:eastAsia="Calibri" w:hAnsi="Calibri" w:cs="Arial"/>
      <w:kern w:val="0"/>
      <w:sz w:val="20"/>
      <w:szCs w:val="20"/>
      <w14:ligatures w14:val="none"/>
    </w:rPr>
  </w:style>
  <w:style w:type="paragraph" w:styleId="PlainText">
    <w:name w:val="Plain Text"/>
    <w:basedOn w:val="Normal"/>
    <w:link w:val="PlainTextChar"/>
    <w:uiPriority w:val="99"/>
    <w:unhideWhenUsed/>
    <w:rsid w:val="00654627"/>
    <w:pPr>
      <w:spacing w:after="0" w:line="240" w:lineRule="auto"/>
      <w:contextualSpacing/>
    </w:pPr>
    <w:rPr>
      <w:rFonts w:ascii="Consolas" w:eastAsia="Calibri" w:hAnsi="Consolas" w:cs="Arial"/>
      <w:kern w:val="0"/>
      <w:sz w:val="21"/>
      <w:szCs w:val="21"/>
      <w14:ligatures w14:val="none"/>
    </w:rPr>
  </w:style>
  <w:style w:type="character" w:customStyle="1" w:styleId="PlainTextChar">
    <w:name w:val="Plain Text Char"/>
    <w:basedOn w:val="DefaultParagraphFont"/>
    <w:link w:val="PlainText"/>
    <w:uiPriority w:val="99"/>
    <w:rsid w:val="00654627"/>
    <w:rPr>
      <w:rFonts w:ascii="Consolas" w:eastAsia="Calibri" w:hAnsi="Consolas" w:cs="Arial"/>
      <w:kern w:val="0"/>
      <w:sz w:val="21"/>
      <w:szCs w:val="21"/>
      <w14:ligatures w14:val="none"/>
    </w:rPr>
  </w:style>
  <w:style w:type="paragraph" w:customStyle="1" w:styleId="629AAC68265E4944ACE55EEBDA6EFD256">
    <w:name w:val="629AAC68265E4944ACE55EEBDA6EFD256"/>
    <w:rsid w:val="00654627"/>
    <w:pPr>
      <w:spacing w:after="0" w:line="240" w:lineRule="auto"/>
      <w:contextualSpacing/>
    </w:pPr>
    <w:rPr>
      <w:rFonts w:ascii="Calibri" w:eastAsia="Calibri" w:hAnsi="Calibri" w:cs="Arial"/>
      <w:kern w:val="0"/>
      <w:sz w:val="22"/>
      <w:szCs w:val="22"/>
      <w14:ligatures w14:val="none"/>
    </w:rPr>
  </w:style>
  <w:style w:type="paragraph" w:customStyle="1" w:styleId="634551F59CEB482A90A0AAF051A052196">
    <w:name w:val="634551F59CEB482A90A0AAF051A052196"/>
    <w:rsid w:val="00654627"/>
    <w:pPr>
      <w:spacing w:after="0" w:line="240" w:lineRule="auto"/>
      <w:contextualSpacing/>
    </w:pPr>
    <w:rPr>
      <w:rFonts w:ascii="Calibri" w:eastAsia="Calibri" w:hAnsi="Calibri" w:cs="Arial"/>
      <w:kern w:val="0"/>
      <w:sz w:val="22"/>
      <w:szCs w:val="22"/>
      <w14:ligatures w14:val="none"/>
    </w:rPr>
  </w:style>
  <w:style w:type="paragraph" w:customStyle="1" w:styleId="277B73D280F140ABAFC7E2E944163C286">
    <w:name w:val="277B73D280F140ABAFC7E2E944163C286"/>
    <w:rsid w:val="00654627"/>
    <w:pPr>
      <w:spacing w:after="0" w:line="240" w:lineRule="auto"/>
      <w:contextualSpacing/>
    </w:pPr>
    <w:rPr>
      <w:rFonts w:ascii="Calibri" w:eastAsia="Calibri" w:hAnsi="Calibri" w:cs="Arial"/>
      <w:kern w:val="0"/>
      <w:sz w:val="22"/>
      <w:szCs w:val="22"/>
      <w14:ligatures w14:val="none"/>
    </w:rPr>
  </w:style>
  <w:style w:type="paragraph" w:customStyle="1" w:styleId="18F2A379D29741AABD9957494935194A6">
    <w:name w:val="18F2A379D29741AABD9957494935194A6"/>
    <w:rsid w:val="00654627"/>
    <w:pPr>
      <w:spacing w:after="0" w:line="240" w:lineRule="auto"/>
      <w:contextualSpacing/>
    </w:pPr>
    <w:rPr>
      <w:rFonts w:ascii="Calibri" w:eastAsia="Calibri" w:hAnsi="Calibri" w:cs="Arial"/>
      <w:kern w:val="0"/>
      <w:sz w:val="22"/>
      <w:szCs w:val="22"/>
      <w14:ligatures w14:val="none"/>
    </w:rPr>
  </w:style>
  <w:style w:type="paragraph" w:customStyle="1" w:styleId="09C9DC8384AC4134A884E643D4B24A226">
    <w:name w:val="09C9DC8384AC4134A884E643D4B24A226"/>
    <w:rsid w:val="00654627"/>
    <w:pPr>
      <w:spacing w:after="0" w:line="240" w:lineRule="auto"/>
      <w:contextualSpacing/>
    </w:pPr>
    <w:rPr>
      <w:rFonts w:ascii="Calibri" w:eastAsia="Calibri" w:hAnsi="Calibri" w:cs="Arial"/>
      <w:kern w:val="0"/>
      <w:sz w:val="22"/>
      <w:szCs w:val="22"/>
      <w14:ligatures w14:val="none"/>
    </w:rPr>
  </w:style>
  <w:style w:type="paragraph" w:customStyle="1" w:styleId="588B6D459A994129AA8BCE70815664336">
    <w:name w:val="588B6D459A994129AA8BCE70815664336"/>
    <w:rsid w:val="00654627"/>
    <w:pPr>
      <w:spacing w:after="0" w:line="240" w:lineRule="auto"/>
      <w:contextualSpacing/>
    </w:pPr>
    <w:rPr>
      <w:rFonts w:ascii="Calibri" w:eastAsia="Calibri" w:hAnsi="Calibri" w:cs="Arial"/>
      <w:kern w:val="0"/>
      <w:sz w:val="22"/>
      <w:szCs w:val="22"/>
      <w14:ligatures w14:val="none"/>
    </w:rPr>
  </w:style>
  <w:style w:type="paragraph" w:customStyle="1" w:styleId="65DF06796ACB43F28F1EA7FF51CFB5EC6">
    <w:name w:val="65DF06796ACB43F28F1EA7FF51CFB5EC6"/>
    <w:rsid w:val="00654627"/>
    <w:pPr>
      <w:spacing w:after="0" w:line="240" w:lineRule="auto"/>
      <w:contextualSpacing/>
    </w:pPr>
    <w:rPr>
      <w:rFonts w:ascii="Calibri" w:eastAsia="Calibri" w:hAnsi="Calibri" w:cs="Arial"/>
      <w:kern w:val="0"/>
      <w:sz w:val="22"/>
      <w:szCs w:val="22"/>
      <w14:ligatures w14:val="none"/>
    </w:rPr>
  </w:style>
  <w:style w:type="paragraph" w:customStyle="1" w:styleId="90587E422CD547C79CF6C5B029AA5B934">
    <w:name w:val="90587E422CD547C79CF6C5B029AA5B934"/>
    <w:rsid w:val="00654627"/>
    <w:pPr>
      <w:spacing w:after="0" w:line="240" w:lineRule="auto"/>
      <w:contextualSpacing/>
    </w:pPr>
    <w:rPr>
      <w:rFonts w:ascii="Calibri" w:eastAsia="Calibri" w:hAnsi="Calibri" w:cs="Arial"/>
      <w:kern w:val="0"/>
      <w:sz w:val="22"/>
      <w:szCs w:val="22"/>
      <w14:ligatures w14:val="none"/>
    </w:rPr>
  </w:style>
  <w:style w:type="paragraph" w:customStyle="1" w:styleId="862C36A5C85048A3A95564BACC06E70B3">
    <w:name w:val="862C36A5C85048A3A95564BACC06E70B3"/>
    <w:rsid w:val="00654627"/>
    <w:pPr>
      <w:spacing w:after="0" w:line="240" w:lineRule="auto"/>
      <w:contextualSpacing/>
    </w:pPr>
    <w:rPr>
      <w:rFonts w:ascii="Calibri" w:eastAsia="Calibri" w:hAnsi="Calibri" w:cs="Arial"/>
      <w:kern w:val="0"/>
      <w:sz w:val="22"/>
      <w:szCs w:val="22"/>
      <w14:ligatures w14:val="none"/>
    </w:rPr>
  </w:style>
  <w:style w:type="paragraph" w:customStyle="1" w:styleId="AEE8EE9F1BF444C4A8EB641329628C5D3">
    <w:name w:val="AEE8EE9F1BF444C4A8EB641329628C5D3"/>
    <w:rsid w:val="00654627"/>
    <w:pPr>
      <w:spacing w:after="0" w:line="240" w:lineRule="auto"/>
      <w:contextualSpacing/>
    </w:pPr>
    <w:rPr>
      <w:rFonts w:ascii="Calibri" w:eastAsia="Calibri" w:hAnsi="Calibri" w:cs="Arial"/>
      <w:kern w:val="0"/>
      <w:sz w:val="22"/>
      <w:szCs w:val="22"/>
      <w14:ligatures w14:val="none"/>
    </w:rPr>
  </w:style>
  <w:style w:type="paragraph" w:customStyle="1" w:styleId="7B6B78822E6F4E2B81461C44674904393">
    <w:name w:val="7B6B78822E6F4E2B81461C44674904393"/>
    <w:rsid w:val="00654627"/>
    <w:pPr>
      <w:spacing w:after="0" w:line="240" w:lineRule="auto"/>
      <w:ind w:left="720"/>
      <w:contextualSpacing/>
    </w:pPr>
    <w:rPr>
      <w:rFonts w:ascii="Calibri" w:eastAsia="Calibri" w:hAnsi="Calibri" w:cs="Arial"/>
      <w:kern w:val="0"/>
      <w:sz w:val="22"/>
      <w:szCs w:val="22"/>
      <w14:ligatures w14:val="none"/>
    </w:rPr>
  </w:style>
  <w:style w:type="paragraph" w:customStyle="1" w:styleId="EB99272C878E4875ADF96014C994BFFF3">
    <w:name w:val="EB99272C878E4875ADF96014C994BFFF3"/>
    <w:rsid w:val="00654627"/>
    <w:pPr>
      <w:spacing w:after="0" w:line="240" w:lineRule="auto"/>
      <w:contextualSpacing/>
    </w:pPr>
    <w:rPr>
      <w:rFonts w:ascii="Calibri" w:eastAsia="Calibri" w:hAnsi="Calibri" w:cs="Arial"/>
      <w:kern w:val="0"/>
      <w:sz w:val="22"/>
      <w:szCs w:val="22"/>
      <w14:ligatures w14:val="none"/>
    </w:rPr>
  </w:style>
  <w:style w:type="paragraph" w:customStyle="1" w:styleId="CF657A4767E340A193791FF99C08C1EF3">
    <w:name w:val="CF657A4767E340A193791FF99C08C1EF3"/>
    <w:rsid w:val="00654627"/>
    <w:pPr>
      <w:spacing w:after="0" w:line="240" w:lineRule="auto"/>
      <w:contextualSpacing/>
    </w:pPr>
    <w:rPr>
      <w:rFonts w:ascii="Calibri" w:eastAsia="Calibri" w:hAnsi="Calibri" w:cs="Arial"/>
      <w:kern w:val="0"/>
      <w:sz w:val="22"/>
      <w:szCs w:val="22"/>
      <w14:ligatures w14:val="none"/>
    </w:rPr>
  </w:style>
  <w:style w:type="paragraph" w:customStyle="1" w:styleId="D1281E5E17E841938BE081AB89DA67283">
    <w:name w:val="D1281E5E17E841938BE081AB89DA67283"/>
    <w:rsid w:val="00654627"/>
    <w:pPr>
      <w:spacing w:after="0" w:line="240" w:lineRule="auto"/>
      <w:contextualSpacing/>
    </w:pPr>
    <w:rPr>
      <w:rFonts w:ascii="Calibri" w:eastAsia="Calibri" w:hAnsi="Calibri" w:cs="Arial"/>
      <w:kern w:val="0"/>
      <w:sz w:val="22"/>
      <w:szCs w:val="22"/>
      <w14:ligatures w14:val="none"/>
    </w:rPr>
  </w:style>
  <w:style w:type="paragraph" w:customStyle="1" w:styleId="93C09740AE30484A93C9ADAF1A8394163">
    <w:name w:val="93C09740AE30484A93C9ADAF1A8394163"/>
    <w:rsid w:val="00654627"/>
    <w:pPr>
      <w:spacing w:after="0" w:line="240" w:lineRule="auto"/>
      <w:contextualSpacing/>
    </w:pPr>
    <w:rPr>
      <w:rFonts w:ascii="Calibri" w:eastAsia="Calibri" w:hAnsi="Calibri" w:cs="Arial"/>
      <w:kern w:val="0"/>
      <w:sz w:val="22"/>
      <w:szCs w:val="22"/>
      <w14:ligatures w14:val="none"/>
    </w:rPr>
  </w:style>
  <w:style w:type="paragraph" w:customStyle="1" w:styleId="C4BC26CC8B2C475693657E16373FBF773">
    <w:name w:val="C4BC26CC8B2C475693657E16373FBF773"/>
    <w:rsid w:val="00654627"/>
    <w:pPr>
      <w:spacing w:after="0" w:line="240" w:lineRule="auto"/>
      <w:contextualSpacing/>
    </w:pPr>
    <w:rPr>
      <w:rFonts w:eastAsiaTheme="minorHAnsi"/>
      <w:kern w:val="0"/>
      <w:sz w:val="22"/>
      <w:szCs w:val="22"/>
      <w14:ligatures w14:val="none"/>
    </w:rPr>
  </w:style>
  <w:style w:type="paragraph" w:customStyle="1" w:styleId="50E85CD17B154D8A8ECB2B4A9CA728903">
    <w:name w:val="50E85CD17B154D8A8ECB2B4A9CA728903"/>
    <w:rsid w:val="00654627"/>
    <w:pPr>
      <w:spacing w:after="0" w:line="240" w:lineRule="auto"/>
      <w:contextualSpacing/>
    </w:pPr>
    <w:rPr>
      <w:rFonts w:eastAsiaTheme="minorHAnsi"/>
      <w:kern w:val="0"/>
      <w:sz w:val="22"/>
      <w:szCs w:val="22"/>
      <w14:ligatures w14:val="none"/>
    </w:rPr>
  </w:style>
  <w:style w:type="paragraph" w:customStyle="1" w:styleId="879D59F4B6594AEF90F103B6003095783">
    <w:name w:val="879D59F4B6594AEF90F103B6003095783"/>
    <w:rsid w:val="00654627"/>
    <w:pPr>
      <w:spacing w:after="0" w:line="240" w:lineRule="auto"/>
      <w:contextualSpacing/>
    </w:pPr>
    <w:rPr>
      <w:rFonts w:eastAsiaTheme="minorHAnsi"/>
      <w:kern w:val="0"/>
      <w:sz w:val="22"/>
      <w:szCs w:val="22"/>
      <w14:ligatures w14:val="none"/>
    </w:rPr>
  </w:style>
  <w:style w:type="paragraph" w:customStyle="1" w:styleId="5E9C7BFDF5354A48B6D185AEE074A61C3">
    <w:name w:val="5E9C7BFDF5354A48B6D185AEE074A61C3"/>
    <w:rsid w:val="00654627"/>
    <w:pPr>
      <w:spacing w:after="0" w:line="240" w:lineRule="auto"/>
      <w:ind w:left="720"/>
      <w:contextualSpacing/>
    </w:pPr>
    <w:rPr>
      <w:rFonts w:ascii="Calibri" w:eastAsia="Calibri" w:hAnsi="Calibri" w:cs="Arial"/>
      <w:kern w:val="0"/>
      <w:sz w:val="22"/>
      <w:szCs w:val="22"/>
      <w14:ligatures w14:val="none"/>
    </w:rPr>
  </w:style>
  <w:style w:type="paragraph" w:customStyle="1" w:styleId="E4C275858CC741A78CB67539D5D0A2B13">
    <w:name w:val="E4C275858CC741A78CB67539D5D0A2B13"/>
    <w:rsid w:val="00654627"/>
    <w:pPr>
      <w:spacing w:after="0" w:line="240" w:lineRule="auto"/>
      <w:contextualSpacing/>
    </w:pPr>
    <w:rPr>
      <w:rFonts w:eastAsiaTheme="minorHAnsi"/>
      <w:kern w:val="0"/>
      <w:sz w:val="22"/>
      <w:szCs w:val="22"/>
      <w14:ligatures w14:val="none"/>
    </w:rPr>
  </w:style>
  <w:style w:type="paragraph" w:customStyle="1" w:styleId="018F7442D73F48E5895B01F25E44BFBC3">
    <w:name w:val="018F7442D73F48E5895B01F25E44BFBC3"/>
    <w:rsid w:val="00654627"/>
    <w:pPr>
      <w:spacing w:after="0" w:line="240" w:lineRule="auto"/>
      <w:contextualSpacing/>
    </w:pPr>
    <w:rPr>
      <w:rFonts w:eastAsiaTheme="minorHAnsi"/>
      <w:kern w:val="0"/>
      <w:sz w:val="22"/>
      <w:szCs w:val="22"/>
      <w14:ligatures w14:val="none"/>
    </w:rPr>
  </w:style>
  <w:style w:type="paragraph" w:customStyle="1" w:styleId="1C6CEACB91144CE49AB00E45BDC542D53">
    <w:name w:val="1C6CEACB91144CE49AB00E45BDC542D53"/>
    <w:rsid w:val="00654627"/>
    <w:pPr>
      <w:spacing w:after="0" w:line="240" w:lineRule="auto"/>
      <w:contextualSpacing/>
    </w:pPr>
    <w:rPr>
      <w:rFonts w:eastAsiaTheme="minorHAnsi"/>
      <w:kern w:val="0"/>
      <w:sz w:val="22"/>
      <w:szCs w:val="22"/>
      <w14:ligatures w14:val="none"/>
    </w:rPr>
  </w:style>
  <w:style w:type="paragraph" w:customStyle="1" w:styleId="ABCA7BA92B2145B0956AE1CD93C56E6A3">
    <w:name w:val="ABCA7BA92B2145B0956AE1CD93C56E6A3"/>
    <w:rsid w:val="00654627"/>
    <w:pPr>
      <w:spacing w:after="0" w:line="240" w:lineRule="auto"/>
      <w:contextualSpacing/>
    </w:pPr>
    <w:rPr>
      <w:rFonts w:eastAsiaTheme="minorHAnsi"/>
      <w:kern w:val="0"/>
      <w:sz w:val="22"/>
      <w:szCs w:val="22"/>
      <w14:ligatures w14:val="none"/>
    </w:rPr>
  </w:style>
  <w:style w:type="paragraph" w:customStyle="1" w:styleId="626EA7907AEF4802B4260849982081393">
    <w:name w:val="626EA7907AEF4802B4260849982081393"/>
    <w:rsid w:val="00654627"/>
    <w:pPr>
      <w:spacing w:after="0" w:line="240" w:lineRule="auto"/>
      <w:contextualSpacing/>
    </w:pPr>
    <w:rPr>
      <w:rFonts w:eastAsiaTheme="minorHAnsi"/>
      <w:kern w:val="0"/>
      <w:sz w:val="22"/>
      <w:szCs w:val="22"/>
      <w14:ligatures w14:val="none"/>
    </w:rPr>
  </w:style>
  <w:style w:type="paragraph" w:customStyle="1" w:styleId="10C3755D269041198710212B9ECCF7503">
    <w:name w:val="10C3755D269041198710212B9ECCF7503"/>
    <w:rsid w:val="00654627"/>
    <w:pPr>
      <w:spacing w:after="0" w:line="240" w:lineRule="auto"/>
      <w:contextualSpacing/>
    </w:pPr>
    <w:rPr>
      <w:rFonts w:eastAsiaTheme="minorHAnsi"/>
      <w:kern w:val="0"/>
      <w:sz w:val="22"/>
      <w:szCs w:val="22"/>
      <w14:ligatures w14:val="none"/>
    </w:rPr>
  </w:style>
  <w:style w:type="paragraph" w:customStyle="1" w:styleId="305AE12AC50045538BA11757167B3AB93">
    <w:name w:val="305AE12AC50045538BA11757167B3AB93"/>
    <w:rsid w:val="00654627"/>
    <w:pPr>
      <w:spacing w:after="0" w:line="240" w:lineRule="auto"/>
      <w:contextualSpacing/>
    </w:pPr>
    <w:rPr>
      <w:rFonts w:eastAsiaTheme="minorHAnsi"/>
      <w:kern w:val="0"/>
      <w:sz w:val="22"/>
      <w:szCs w:val="22"/>
      <w14:ligatures w14:val="none"/>
    </w:rPr>
  </w:style>
  <w:style w:type="paragraph" w:customStyle="1" w:styleId="08C074A150A5453DA5FC632195E6F08C3">
    <w:name w:val="08C074A150A5453DA5FC632195E6F08C3"/>
    <w:rsid w:val="00654627"/>
    <w:pPr>
      <w:spacing w:after="0" w:line="240" w:lineRule="auto"/>
      <w:ind w:left="720"/>
      <w:contextualSpacing/>
    </w:pPr>
    <w:rPr>
      <w:rFonts w:ascii="Calibri" w:eastAsia="Calibri" w:hAnsi="Calibri" w:cs="Arial"/>
      <w:kern w:val="0"/>
      <w:sz w:val="22"/>
      <w:szCs w:val="22"/>
      <w14:ligatures w14:val="none"/>
    </w:rPr>
  </w:style>
  <w:style w:type="paragraph" w:customStyle="1" w:styleId="D76478F176344B1DBA9F7083A7003E653">
    <w:name w:val="D76478F176344B1DBA9F7083A7003E653"/>
    <w:rsid w:val="00654627"/>
    <w:pPr>
      <w:spacing w:after="0" w:line="240" w:lineRule="auto"/>
      <w:contextualSpacing/>
    </w:pPr>
    <w:rPr>
      <w:rFonts w:eastAsiaTheme="minorHAnsi"/>
      <w:kern w:val="0"/>
      <w:sz w:val="22"/>
      <w:szCs w:val="22"/>
      <w14:ligatures w14:val="none"/>
    </w:rPr>
  </w:style>
  <w:style w:type="paragraph" w:customStyle="1" w:styleId="ABE833B0EE2448138A678E4A432B27B53">
    <w:name w:val="ABE833B0EE2448138A678E4A432B27B53"/>
    <w:rsid w:val="00654627"/>
    <w:pPr>
      <w:spacing w:after="0" w:line="240" w:lineRule="auto"/>
      <w:contextualSpacing/>
    </w:pPr>
    <w:rPr>
      <w:rFonts w:eastAsiaTheme="minorHAnsi"/>
      <w:kern w:val="0"/>
      <w:sz w:val="22"/>
      <w:szCs w:val="22"/>
      <w14:ligatures w14:val="none"/>
    </w:rPr>
  </w:style>
  <w:style w:type="paragraph" w:customStyle="1" w:styleId="88467DB1A9AE4FD4911096C02A81402D3">
    <w:name w:val="88467DB1A9AE4FD4911096C02A81402D3"/>
    <w:rsid w:val="00654627"/>
    <w:pPr>
      <w:spacing w:after="0" w:line="240" w:lineRule="auto"/>
      <w:contextualSpacing/>
    </w:pPr>
    <w:rPr>
      <w:rFonts w:eastAsiaTheme="minorHAnsi"/>
      <w:kern w:val="0"/>
      <w:sz w:val="22"/>
      <w:szCs w:val="22"/>
      <w14:ligatures w14:val="none"/>
    </w:rPr>
  </w:style>
  <w:style w:type="paragraph" w:customStyle="1" w:styleId="D58E3D529D234FA49A374669C70CB1333">
    <w:name w:val="D58E3D529D234FA49A374669C70CB1333"/>
    <w:rsid w:val="00654627"/>
    <w:pPr>
      <w:spacing w:after="0" w:line="240" w:lineRule="auto"/>
      <w:contextualSpacing/>
    </w:pPr>
    <w:rPr>
      <w:rFonts w:eastAsiaTheme="minorHAnsi"/>
      <w:kern w:val="0"/>
      <w:sz w:val="22"/>
      <w:szCs w:val="22"/>
      <w14:ligatures w14:val="none"/>
    </w:rPr>
  </w:style>
  <w:style w:type="paragraph" w:customStyle="1" w:styleId="435859CFE5774BE593171BEABAE88F453">
    <w:name w:val="435859CFE5774BE593171BEABAE88F453"/>
    <w:rsid w:val="00654627"/>
    <w:pPr>
      <w:spacing w:after="0" w:line="240" w:lineRule="auto"/>
      <w:contextualSpacing/>
    </w:pPr>
    <w:rPr>
      <w:rFonts w:eastAsiaTheme="minorHAnsi"/>
      <w:kern w:val="0"/>
      <w:sz w:val="22"/>
      <w:szCs w:val="22"/>
      <w14:ligatures w14:val="none"/>
    </w:rPr>
  </w:style>
  <w:style w:type="paragraph" w:customStyle="1" w:styleId="F2D8187F4DE94AA0908574259842202A3">
    <w:name w:val="F2D8187F4DE94AA0908574259842202A3"/>
    <w:rsid w:val="00654627"/>
    <w:pPr>
      <w:spacing w:after="0" w:line="240" w:lineRule="auto"/>
      <w:contextualSpacing/>
    </w:pPr>
    <w:rPr>
      <w:rFonts w:eastAsiaTheme="minorHAnsi"/>
      <w:kern w:val="0"/>
      <w:sz w:val="22"/>
      <w:szCs w:val="22"/>
      <w14:ligatures w14:val="none"/>
    </w:rPr>
  </w:style>
  <w:style w:type="paragraph" w:customStyle="1" w:styleId="6C7E977019594E589B2746EA5CEB00B23">
    <w:name w:val="6C7E977019594E589B2746EA5CEB00B23"/>
    <w:rsid w:val="00654627"/>
    <w:pPr>
      <w:spacing w:after="0" w:line="240" w:lineRule="auto"/>
      <w:ind w:left="720"/>
      <w:contextualSpacing/>
    </w:pPr>
    <w:rPr>
      <w:rFonts w:ascii="Calibri" w:eastAsia="Calibri" w:hAnsi="Calibri" w:cs="Arial"/>
      <w:kern w:val="0"/>
      <w:sz w:val="22"/>
      <w:szCs w:val="22"/>
      <w14:ligatures w14:val="none"/>
    </w:rPr>
  </w:style>
  <w:style w:type="paragraph" w:customStyle="1" w:styleId="E18A41AEA128480F9D21864F2B7005B53">
    <w:name w:val="E18A41AEA128480F9D21864F2B7005B53"/>
    <w:rsid w:val="00654627"/>
    <w:pPr>
      <w:spacing w:after="0" w:line="240" w:lineRule="auto"/>
      <w:contextualSpacing/>
    </w:pPr>
    <w:rPr>
      <w:rFonts w:ascii="Calibri" w:eastAsia="Calibri" w:hAnsi="Calibri" w:cs="Times New Roman (Body CS)"/>
      <w:kern w:val="0"/>
      <w:sz w:val="22"/>
      <w:szCs w:val="22"/>
      <w14:ligatures w14:val="none"/>
    </w:rPr>
  </w:style>
  <w:style w:type="paragraph" w:customStyle="1" w:styleId="E4FB3B3C4D864E08AA852011846C501E2">
    <w:name w:val="E4FB3B3C4D864E08AA852011846C501E2"/>
    <w:rsid w:val="00654627"/>
    <w:pPr>
      <w:spacing w:after="0" w:line="240" w:lineRule="auto"/>
      <w:contextualSpacing/>
    </w:pPr>
    <w:rPr>
      <w:rFonts w:ascii="Calibri" w:eastAsia="Calibri" w:hAnsi="Calibri" w:cs="Times New Roman (Body CS)"/>
      <w:kern w:val="0"/>
      <w:sz w:val="22"/>
      <w:szCs w:val="22"/>
      <w14:ligatures w14:val="none"/>
    </w:rPr>
  </w:style>
  <w:style w:type="paragraph" w:customStyle="1" w:styleId="809CB0050C174988BAEA5B90C7FE5D942">
    <w:name w:val="809CB0050C174988BAEA5B90C7FE5D942"/>
    <w:rsid w:val="00654627"/>
    <w:pPr>
      <w:spacing w:after="0" w:line="240" w:lineRule="auto"/>
      <w:contextualSpacing/>
    </w:pPr>
    <w:rPr>
      <w:rFonts w:ascii="Calibri" w:eastAsia="Calibri" w:hAnsi="Calibri" w:cs="Arial"/>
      <w:kern w:val="0"/>
      <w:sz w:val="22"/>
      <w:szCs w:val="22"/>
      <w14:ligatures w14:val="none"/>
    </w:rPr>
  </w:style>
  <w:style w:type="paragraph" w:customStyle="1" w:styleId="BA635FA4AD844447A3820D041AA4399D2">
    <w:name w:val="BA635FA4AD844447A3820D041AA4399D2"/>
    <w:rsid w:val="00654627"/>
    <w:pPr>
      <w:spacing w:after="0" w:line="240" w:lineRule="auto"/>
      <w:contextualSpacing/>
    </w:pPr>
    <w:rPr>
      <w:rFonts w:ascii="Calibri" w:eastAsia="Calibri" w:hAnsi="Calibri" w:cs="Arial"/>
      <w:kern w:val="0"/>
      <w:sz w:val="22"/>
      <w:szCs w:val="22"/>
      <w14:ligatures w14:val="none"/>
    </w:rPr>
  </w:style>
  <w:style w:type="paragraph" w:customStyle="1" w:styleId="8987C6ED3082447E8A91226C2CBBB0AC1">
    <w:name w:val="8987C6ED3082447E8A91226C2CBBB0AC1"/>
    <w:rsid w:val="00654627"/>
    <w:pPr>
      <w:spacing w:after="0" w:line="240" w:lineRule="auto"/>
      <w:contextualSpacing/>
    </w:pPr>
    <w:rPr>
      <w:rFonts w:ascii="Calibri" w:eastAsia="Calibri" w:hAnsi="Calibri" w:cs="Arial"/>
      <w:kern w:val="0"/>
      <w:sz w:val="22"/>
      <w:szCs w:val="22"/>
      <w14:ligatures w14:val="none"/>
    </w:rPr>
  </w:style>
  <w:style w:type="paragraph" w:customStyle="1" w:styleId="BBB2B0BCBC404A038CA1EDED9178D5FD1">
    <w:name w:val="BBB2B0BCBC404A038CA1EDED9178D5FD1"/>
    <w:rsid w:val="00654627"/>
    <w:pPr>
      <w:spacing w:after="0" w:line="240" w:lineRule="auto"/>
      <w:contextualSpacing/>
    </w:pPr>
    <w:rPr>
      <w:rFonts w:ascii="Calibri" w:eastAsia="Calibri" w:hAnsi="Calibri" w:cs="Arial"/>
      <w:kern w:val="0"/>
      <w:sz w:val="22"/>
      <w:szCs w:val="22"/>
      <w14:ligatures w14:val="none"/>
    </w:rPr>
  </w:style>
  <w:style w:type="paragraph" w:customStyle="1" w:styleId="B34709D96C7D4760A4BA8B1F21E14D671">
    <w:name w:val="B34709D96C7D4760A4BA8B1F21E14D671"/>
    <w:rsid w:val="00654627"/>
    <w:pPr>
      <w:spacing w:after="0" w:line="240" w:lineRule="auto"/>
      <w:contextualSpacing/>
    </w:pPr>
    <w:rPr>
      <w:rFonts w:ascii="Calibri" w:eastAsia="Calibri" w:hAnsi="Calibri" w:cs="Arial"/>
      <w:kern w:val="0"/>
      <w:sz w:val="22"/>
      <w:szCs w:val="22"/>
      <w14:ligatures w14:val="none"/>
    </w:rPr>
  </w:style>
  <w:style w:type="paragraph" w:customStyle="1" w:styleId="0B5F23B4E45C44769B879FEF96DAE0FC1">
    <w:name w:val="0B5F23B4E45C44769B879FEF96DAE0FC1"/>
    <w:rsid w:val="00654627"/>
    <w:pPr>
      <w:spacing w:after="0" w:line="240" w:lineRule="auto"/>
      <w:contextualSpacing/>
    </w:pPr>
    <w:rPr>
      <w:rFonts w:ascii="Calibri" w:eastAsia="Calibri" w:hAnsi="Calibri" w:cs="Arial"/>
      <w:kern w:val="0"/>
      <w:sz w:val="22"/>
      <w:szCs w:val="22"/>
      <w14:ligatures w14:val="none"/>
    </w:rPr>
  </w:style>
  <w:style w:type="paragraph" w:customStyle="1" w:styleId="7A883DC9341441E2AE644334EEB614CB1">
    <w:name w:val="7A883DC9341441E2AE644334EEB614CB1"/>
    <w:rsid w:val="00654627"/>
    <w:pPr>
      <w:spacing w:after="0" w:line="240" w:lineRule="auto"/>
      <w:contextualSpacing/>
    </w:pPr>
    <w:rPr>
      <w:rFonts w:ascii="Calibri" w:eastAsia="Calibri" w:hAnsi="Calibri" w:cs="Arial"/>
      <w:kern w:val="0"/>
      <w:sz w:val="22"/>
      <w:szCs w:val="22"/>
      <w14:ligatures w14:val="none"/>
    </w:rPr>
  </w:style>
  <w:style w:type="paragraph" w:customStyle="1" w:styleId="26460694ECA245A0AF2088315773F6DF1">
    <w:name w:val="26460694ECA245A0AF2088315773F6DF1"/>
    <w:rsid w:val="00654627"/>
    <w:pPr>
      <w:spacing w:after="0" w:line="240" w:lineRule="auto"/>
      <w:contextualSpacing/>
    </w:pPr>
    <w:rPr>
      <w:rFonts w:ascii="Calibri" w:eastAsia="Calibri" w:hAnsi="Calibri" w:cs="Arial"/>
      <w:kern w:val="0"/>
      <w:sz w:val="22"/>
      <w:szCs w:val="22"/>
      <w14:ligatures w14:val="none"/>
    </w:rPr>
  </w:style>
  <w:style w:type="paragraph" w:customStyle="1" w:styleId="1C0C055081BF46078DADBF0C71FE277A1">
    <w:name w:val="1C0C055081BF46078DADBF0C71FE277A1"/>
    <w:rsid w:val="00654627"/>
    <w:pPr>
      <w:spacing w:after="0" w:line="240" w:lineRule="auto"/>
      <w:contextualSpacing/>
    </w:pPr>
    <w:rPr>
      <w:rFonts w:ascii="Calibri" w:eastAsia="Calibri" w:hAnsi="Calibri" w:cs="Arial"/>
      <w:kern w:val="0"/>
      <w:sz w:val="22"/>
      <w:szCs w:val="22"/>
      <w14:ligatures w14:val="none"/>
    </w:rPr>
  </w:style>
  <w:style w:type="paragraph" w:customStyle="1" w:styleId="3BD1557DE26541F4965E3892E1DB69A71">
    <w:name w:val="3BD1557DE26541F4965E3892E1DB69A71"/>
    <w:rsid w:val="00654627"/>
    <w:pPr>
      <w:spacing w:after="0" w:line="240" w:lineRule="auto"/>
      <w:contextualSpacing/>
    </w:pPr>
    <w:rPr>
      <w:rFonts w:ascii="Calibri" w:eastAsia="Calibri" w:hAnsi="Calibri" w:cs="Arial"/>
      <w:kern w:val="0"/>
      <w:sz w:val="22"/>
      <w:szCs w:val="22"/>
      <w14:ligatures w14:val="none"/>
    </w:rPr>
  </w:style>
  <w:style w:type="paragraph" w:customStyle="1" w:styleId="E3D7FA5CF7B04CC7AC6DD347A2199AC41">
    <w:name w:val="E3D7FA5CF7B04CC7AC6DD347A2199AC41"/>
    <w:rsid w:val="00654627"/>
    <w:pPr>
      <w:spacing w:after="0" w:line="240" w:lineRule="auto"/>
      <w:contextualSpacing/>
    </w:pPr>
    <w:rPr>
      <w:rFonts w:ascii="Calibri" w:eastAsia="Calibri" w:hAnsi="Calibri" w:cs="Arial"/>
      <w:kern w:val="0"/>
      <w:sz w:val="22"/>
      <w:szCs w:val="22"/>
      <w14:ligatures w14:val="none"/>
    </w:rPr>
  </w:style>
  <w:style w:type="paragraph" w:customStyle="1" w:styleId="B6D1C23B0923407CA301A526B65BDB381">
    <w:name w:val="B6D1C23B0923407CA301A526B65BDB381"/>
    <w:rsid w:val="00654627"/>
    <w:pPr>
      <w:spacing w:after="0" w:line="240" w:lineRule="auto"/>
      <w:contextualSpacing/>
    </w:pPr>
    <w:rPr>
      <w:rFonts w:ascii="Calibri" w:eastAsia="Calibri" w:hAnsi="Calibri" w:cs="Arial"/>
      <w:kern w:val="0"/>
      <w:sz w:val="22"/>
      <w:szCs w:val="22"/>
      <w14:ligatures w14:val="none"/>
    </w:rPr>
  </w:style>
  <w:style w:type="paragraph" w:customStyle="1" w:styleId="6A324E2271ED4866A4C8240D4088E2661">
    <w:name w:val="6A324E2271ED4866A4C8240D4088E2661"/>
    <w:rsid w:val="00654627"/>
    <w:pPr>
      <w:spacing w:after="0" w:line="240" w:lineRule="auto"/>
      <w:contextualSpacing/>
    </w:pPr>
    <w:rPr>
      <w:rFonts w:ascii="Calibri" w:eastAsia="Calibri" w:hAnsi="Calibri" w:cs="Arial"/>
      <w:kern w:val="0"/>
      <w:sz w:val="22"/>
      <w:szCs w:val="22"/>
      <w14:ligatures w14:val="none"/>
    </w:rPr>
  </w:style>
  <w:style w:type="paragraph" w:customStyle="1" w:styleId="95A3CA6995D04CFABDFF0781D06964021">
    <w:name w:val="95A3CA6995D04CFABDFF0781D06964021"/>
    <w:rsid w:val="00654627"/>
    <w:pPr>
      <w:spacing w:after="0" w:line="240" w:lineRule="auto"/>
      <w:contextualSpacing/>
    </w:pPr>
    <w:rPr>
      <w:rFonts w:ascii="Calibri" w:eastAsia="Calibri" w:hAnsi="Calibri" w:cs="Arial"/>
      <w:kern w:val="0"/>
      <w:sz w:val="22"/>
      <w:szCs w:val="22"/>
      <w14:ligatures w14:val="none"/>
    </w:rPr>
  </w:style>
  <w:style w:type="paragraph" w:customStyle="1" w:styleId="392682B0CE10450183163D486E63AD53">
    <w:name w:val="392682B0CE10450183163D486E63AD53"/>
  </w:style>
  <w:style w:type="paragraph" w:customStyle="1" w:styleId="5AAF0B40F99F48BD953DE904817E5880">
    <w:name w:val="5AAF0B40F99F48BD953DE904817E5880"/>
  </w:style>
  <w:style w:type="paragraph" w:customStyle="1" w:styleId="D2BA3D315F69497B8F723CF395297362">
    <w:name w:val="D2BA3D315F69497B8F723CF395297362"/>
    <w:rsid w:val="00AC0146"/>
  </w:style>
  <w:style w:type="paragraph" w:customStyle="1" w:styleId="930A298B31814DC5AC762BA9251F2580">
    <w:name w:val="930A298B31814DC5AC762BA9251F2580"/>
    <w:rsid w:val="00AC0146"/>
  </w:style>
  <w:style w:type="paragraph" w:customStyle="1" w:styleId="B1043D68ADC043968A44B01A2FDDFE29">
    <w:name w:val="B1043D68ADC043968A44B01A2FDDFE29"/>
  </w:style>
  <w:style w:type="paragraph" w:customStyle="1" w:styleId="C494B7B90C0E4BC4811964CA0CF0B9A8">
    <w:name w:val="C494B7B90C0E4BC4811964CA0CF0B9A8"/>
  </w:style>
  <w:style w:type="paragraph" w:customStyle="1" w:styleId="DE8AB9FF07334C24961AC082C90D2914">
    <w:name w:val="DE8AB9FF07334C24961AC082C90D2914"/>
  </w:style>
  <w:style w:type="paragraph" w:customStyle="1" w:styleId="8E0FAF7383944BC68B9EC24CB0B1405F">
    <w:name w:val="8E0FAF7383944BC68B9EC24CB0B1405F"/>
  </w:style>
  <w:style w:type="paragraph" w:customStyle="1" w:styleId="BB99AEDEA7A547B6B5A6F7E4A466F2E9">
    <w:name w:val="BB99AEDEA7A547B6B5A6F7E4A466F2E9"/>
  </w:style>
  <w:style w:type="paragraph" w:customStyle="1" w:styleId="7ACE693394E9414CB1DAFE6CE05131F4">
    <w:name w:val="7ACE693394E9414CB1DAFE6CE05131F4"/>
  </w:style>
  <w:style w:type="paragraph" w:customStyle="1" w:styleId="370FAC5B37694D95BF130A3B33634B33">
    <w:name w:val="370FAC5B37694D95BF130A3B33634B33"/>
  </w:style>
  <w:style w:type="paragraph" w:customStyle="1" w:styleId="0EC490BCF05E4020AAFF9E6D13C9DD56">
    <w:name w:val="0EC490BCF05E4020AAFF9E6D13C9DD56"/>
  </w:style>
  <w:style w:type="paragraph" w:customStyle="1" w:styleId="A26E135AA016497C8213F2E99D0B40C7">
    <w:name w:val="A26E135AA016497C8213F2E99D0B40C7"/>
  </w:style>
  <w:style w:type="paragraph" w:customStyle="1" w:styleId="DC507A97F1D040DC8BC4D3B4B035BECB">
    <w:name w:val="DC507A97F1D040DC8BC4D3B4B035BECB"/>
  </w:style>
  <w:style w:type="paragraph" w:customStyle="1" w:styleId="D02F12E6B8624D098A12394DA5C8387F">
    <w:name w:val="D02F12E6B8624D098A12394DA5C8387F"/>
  </w:style>
  <w:style w:type="paragraph" w:customStyle="1" w:styleId="B4FF50891059457E91FF355713CD96D4">
    <w:name w:val="B4FF50891059457E91FF355713CD96D4"/>
  </w:style>
  <w:style w:type="paragraph" w:customStyle="1" w:styleId="3AC2202B23AE48CB85725B92040B4219">
    <w:name w:val="3AC2202B23AE48CB85725B92040B4219"/>
  </w:style>
  <w:style w:type="paragraph" w:customStyle="1" w:styleId="A803E0153C9744DDBA10320AF462C1CE">
    <w:name w:val="A803E0153C9744DDBA10320AF462C1CE"/>
  </w:style>
  <w:style w:type="paragraph" w:customStyle="1" w:styleId="45F5D5F9E7A345289636EC82099A0DE8">
    <w:name w:val="45F5D5F9E7A345289636EC82099A0DE8"/>
  </w:style>
  <w:style w:type="paragraph" w:customStyle="1" w:styleId="74F7A6E5DE24429F861AF4D80909CC1C">
    <w:name w:val="74F7A6E5DE24429F861AF4D80909CC1C"/>
  </w:style>
  <w:style w:type="paragraph" w:customStyle="1" w:styleId="4D65FEBC0D7A41B18E13292FB3CCD55B">
    <w:name w:val="4D65FEBC0D7A41B18E13292FB3CCD55B"/>
  </w:style>
  <w:style w:type="paragraph" w:customStyle="1" w:styleId="C05DAC878A9A4331B24AE4D29A32D1B0">
    <w:name w:val="C05DAC878A9A4331B24AE4D29A32D1B0"/>
  </w:style>
  <w:style w:type="paragraph" w:customStyle="1" w:styleId="3473C03815044FCD8372B17504BB632E">
    <w:name w:val="3473C03815044FCD8372B17504BB632E"/>
  </w:style>
  <w:style w:type="paragraph" w:customStyle="1" w:styleId="9DC9EB6F6C8E42708FE7E93AF405A864">
    <w:name w:val="9DC9EB6F6C8E42708FE7E93AF405A864"/>
  </w:style>
  <w:style w:type="paragraph" w:customStyle="1" w:styleId="24C92C5A568949A3A2512ACE6C16D008">
    <w:name w:val="24C92C5A568949A3A2512ACE6C16D008"/>
  </w:style>
  <w:style w:type="paragraph" w:customStyle="1" w:styleId="43B71B10528543EA88E559CC53DE29CB">
    <w:name w:val="43B71B10528543EA88E559CC53DE29CB"/>
  </w:style>
  <w:style w:type="paragraph" w:customStyle="1" w:styleId="9ECCE4B7227D4FFBA501EC3BE426B62F">
    <w:name w:val="9ECCE4B7227D4FFBA501EC3BE426B62F"/>
  </w:style>
  <w:style w:type="paragraph" w:customStyle="1" w:styleId="C79E20B4F14B46CAAE8E38355FCCC31D">
    <w:name w:val="C79E20B4F14B46CAAE8E38355FCCC31D"/>
    <w:rsid w:val="00B55F35"/>
  </w:style>
  <w:style w:type="paragraph" w:customStyle="1" w:styleId="A40C6E5CA1D54028A86AE23B2C2A9618">
    <w:name w:val="A40C6E5CA1D54028A86AE23B2C2A9618"/>
  </w:style>
  <w:style w:type="paragraph" w:customStyle="1" w:styleId="A846E44016674381AE5993D8EE46D5D9">
    <w:name w:val="A846E44016674381AE5993D8EE46D5D9"/>
  </w:style>
  <w:style w:type="paragraph" w:customStyle="1" w:styleId="FC23631388B346A6833C487F2755DC36">
    <w:name w:val="FC23631388B346A6833C487F2755DC36"/>
  </w:style>
  <w:style w:type="paragraph" w:customStyle="1" w:styleId="9E4AA266B3C543738E1377C7545B70A4">
    <w:name w:val="9E4AA266B3C543738E1377C7545B70A4"/>
  </w:style>
  <w:style w:type="paragraph" w:customStyle="1" w:styleId="B5AE91FF431447DE91B0FF204DFC00AF">
    <w:name w:val="B5AE91FF431447DE91B0FF204DFC00AF"/>
  </w:style>
  <w:style w:type="paragraph" w:customStyle="1" w:styleId="B42C1C74E89840F8B5BD6DF5831A6E8A">
    <w:name w:val="B42C1C74E89840F8B5BD6DF5831A6E8A"/>
  </w:style>
  <w:style w:type="paragraph" w:customStyle="1" w:styleId="353C81FF390E4DFBA520AC7AD90F8BFE">
    <w:name w:val="353C81FF390E4DFBA520AC7AD90F8BFE"/>
  </w:style>
  <w:style w:type="paragraph" w:customStyle="1" w:styleId="4696A641DB8242C4AE918730D5A277F3">
    <w:name w:val="4696A641DB8242C4AE918730D5A277F3"/>
  </w:style>
  <w:style w:type="paragraph" w:customStyle="1" w:styleId="E30FCF2D993648B5AF5DC82B896F0C20">
    <w:name w:val="E30FCF2D993648B5AF5DC82B896F0C20"/>
  </w:style>
  <w:style w:type="paragraph" w:customStyle="1" w:styleId="9DA1487F28234C759DC4648D20BAF0F3">
    <w:name w:val="9DA1487F28234C759DC4648D20BAF0F3"/>
  </w:style>
  <w:style w:type="paragraph" w:customStyle="1" w:styleId="1F676E38BE4B4C6CAF229006A4F34AD9">
    <w:name w:val="1F676E38BE4B4C6CAF229006A4F34AD9"/>
  </w:style>
  <w:style w:type="paragraph" w:customStyle="1" w:styleId="6DD8407D3C39499C82FBDCE4B592ADB2">
    <w:name w:val="6DD8407D3C39499C82FBDCE4B592ADB2"/>
  </w:style>
  <w:style w:type="paragraph" w:customStyle="1" w:styleId="1D706CD5543E47A39B1E64505B310336">
    <w:name w:val="1D706CD5543E47A39B1E64505B310336"/>
  </w:style>
  <w:style w:type="paragraph" w:customStyle="1" w:styleId="D43805CA0EA84E23A1D8B402C97C6DED">
    <w:name w:val="D43805CA0EA84E23A1D8B402C97C6D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CED">
      <a:dk1>
        <a:sysClr val="windowText" lastClr="000000"/>
      </a:dk1>
      <a:lt1>
        <a:sysClr val="window" lastClr="FFFFFF"/>
      </a:lt1>
      <a:dk2>
        <a:srgbClr val="44546A"/>
      </a:dk2>
      <a:lt2>
        <a:srgbClr val="DCDDDE"/>
      </a:lt2>
      <a:accent1>
        <a:srgbClr val="1A325D"/>
      </a:accent1>
      <a:accent2>
        <a:srgbClr val="2460AD"/>
      </a:accent2>
      <a:accent3>
        <a:srgbClr val="FF9403"/>
      </a:accent3>
      <a:accent4>
        <a:srgbClr val="FFCC00"/>
      </a:accent4>
      <a:accent5>
        <a:srgbClr val="1C9ED6"/>
      </a:accent5>
      <a:accent6>
        <a:srgbClr val="69BE28"/>
      </a:accent6>
      <a:hlink>
        <a:srgbClr val="1CA6DF"/>
      </a:hlink>
      <a:folHlink>
        <a:srgbClr val="7E46C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853097-418c-4b48-8223-1dd0a7832d47">
      <Terms xmlns="http://schemas.microsoft.com/office/infopath/2007/PartnerControls"/>
    </lcf76f155ced4ddcb4097134ff3c332f>
    <TaxCatchAll xmlns="79fb83e5-885f-4e3d-bf4e-d7da882627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8FC57011AE3C4189D80DA3E714F942" ma:contentTypeVersion="13" ma:contentTypeDescription="Create a new document." ma:contentTypeScope="" ma:versionID="b097c4eddb07d42b922e4d261dbc3dae">
  <xsd:schema xmlns:xsd="http://www.w3.org/2001/XMLSchema" xmlns:xs="http://www.w3.org/2001/XMLSchema" xmlns:p="http://schemas.microsoft.com/office/2006/metadata/properties" xmlns:ns2="27853097-418c-4b48-8223-1dd0a7832d47" xmlns:ns3="79fb83e5-885f-4e3d-bf4e-d7da882627bc" targetNamespace="http://schemas.microsoft.com/office/2006/metadata/properties" ma:root="true" ma:fieldsID="2b1f2092b1a1e4319aa03be12c710035" ns2:_="" ns3:_="">
    <xsd:import namespace="27853097-418c-4b48-8223-1dd0a7832d47"/>
    <xsd:import namespace="79fb83e5-885f-4e3d-bf4e-d7da882627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853097-418c-4b48-8223-1dd0a7832d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d46bd7-4a58-4bc0-a217-7245e6e7041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fb83e5-885f-4e3d-bf4e-d7da882627bc"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f0dcf13-b1c0-4ef7-991a-5deb0c87021a}" ma:internalName="TaxCatchAll" ma:showField="CatchAllData" ma:web="79fb83e5-885f-4e3d-bf4e-d7da882627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35EB86-C576-402D-9A56-5A1E9B132823}">
  <ds:schemaRefs>
    <ds:schemaRef ds:uri="http://schemas.openxmlformats.org/officeDocument/2006/bibliography"/>
  </ds:schemaRefs>
</ds:datastoreItem>
</file>

<file path=customXml/itemProps2.xml><?xml version="1.0" encoding="utf-8"?>
<ds:datastoreItem xmlns:ds="http://schemas.openxmlformats.org/officeDocument/2006/customXml" ds:itemID="{0D642900-C625-4200-BDE8-D8130DA56F48}">
  <ds:schemaRefs>
    <ds:schemaRef ds:uri="http://schemas.microsoft.com/office/2006/metadata/properties"/>
    <ds:schemaRef ds:uri="http://schemas.microsoft.com/office/infopath/2007/PartnerControls"/>
    <ds:schemaRef ds:uri="27853097-418c-4b48-8223-1dd0a7832d47"/>
    <ds:schemaRef ds:uri="79fb83e5-885f-4e3d-bf4e-d7da882627bc"/>
  </ds:schemaRefs>
</ds:datastoreItem>
</file>

<file path=customXml/itemProps3.xml><?xml version="1.0" encoding="utf-8"?>
<ds:datastoreItem xmlns:ds="http://schemas.openxmlformats.org/officeDocument/2006/customXml" ds:itemID="{BCC1FEAC-8211-40E7-8B91-5A4939C1D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853097-418c-4b48-8223-1dd0a7832d47"/>
    <ds:schemaRef ds:uri="79fb83e5-885f-4e3d-bf4e-d7da882627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A11A33-5492-4AE1-BA21-CCB9751320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71</Pages>
  <Words>23605</Words>
  <Characters>140216</Characters>
  <Application>Microsoft Office Word</Application>
  <DocSecurity>0</DocSecurity>
  <Lines>3689</Lines>
  <Paragraphs>2022</Paragraphs>
  <ScaleCrop>false</ScaleCrop>
  <Company/>
  <LinksUpToDate>false</LinksUpToDate>
  <CharactersWithSpaces>161799</CharactersWithSpaces>
  <SharedDoc>false</SharedDoc>
  <HLinks>
    <vt:vector size="882" baseType="variant">
      <vt:variant>
        <vt:i4>1638471</vt:i4>
      </vt:variant>
      <vt:variant>
        <vt:i4>624</vt:i4>
      </vt:variant>
      <vt:variant>
        <vt:i4>0</vt:i4>
      </vt:variant>
      <vt:variant>
        <vt:i4>5</vt:i4>
      </vt:variant>
      <vt:variant>
        <vt:lpwstr>https://www.epa.gov/sites/production/files/2015-07/documents/rom.pdf</vt:lpwstr>
      </vt:variant>
      <vt:variant>
        <vt:lpwstr/>
      </vt:variant>
      <vt:variant>
        <vt:i4>7274578</vt:i4>
      </vt:variant>
      <vt:variant>
        <vt:i4>621</vt:i4>
      </vt:variant>
      <vt:variant>
        <vt:i4>0</vt:i4>
      </vt:variant>
      <vt:variant>
        <vt:i4>5</vt:i4>
      </vt:variant>
      <vt:variant>
        <vt:lpwstr/>
      </vt:variant>
      <vt:variant>
        <vt:lpwstr>_Use_and_Disclosure</vt:lpwstr>
      </vt:variant>
      <vt:variant>
        <vt:i4>6029320</vt:i4>
      </vt:variant>
      <vt:variant>
        <vt:i4>618</vt:i4>
      </vt:variant>
      <vt:variant>
        <vt:i4>0</vt:i4>
      </vt:variant>
      <vt:variant>
        <vt:i4>5</vt:i4>
      </vt:variant>
      <vt:variant>
        <vt:lpwstr>http://energy.gov/gc/standard-intellectual-property-ip-provisions-financial-assistance-awards</vt:lpwstr>
      </vt:variant>
      <vt:variant>
        <vt:lpwstr/>
      </vt:variant>
      <vt:variant>
        <vt:i4>8257590</vt:i4>
      </vt:variant>
      <vt:variant>
        <vt:i4>615</vt:i4>
      </vt:variant>
      <vt:variant>
        <vt:i4>0</vt:i4>
      </vt:variant>
      <vt:variant>
        <vt:i4>5</vt:i4>
      </vt:variant>
      <vt:variant>
        <vt:lpwstr>https://energy.gov/articles/federal-assistance-reporting-checklist</vt:lpwstr>
      </vt:variant>
      <vt:variant>
        <vt:lpwstr/>
      </vt:variant>
      <vt:variant>
        <vt:i4>2359409</vt:i4>
      </vt:variant>
      <vt:variant>
        <vt:i4>612</vt:i4>
      </vt:variant>
      <vt:variant>
        <vt:i4>0</vt:i4>
      </vt:variant>
      <vt:variant>
        <vt:i4>5</vt:i4>
      </vt:variant>
      <vt:variant>
        <vt:lpwstr>https://www.energy.gov/node/4857326</vt:lpwstr>
      </vt:variant>
      <vt:variant>
        <vt:lpwstr/>
      </vt:variant>
      <vt:variant>
        <vt:i4>3538988</vt:i4>
      </vt:variant>
      <vt:variant>
        <vt:i4>609</vt:i4>
      </vt:variant>
      <vt:variant>
        <vt:i4>0</vt:i4>
      </vt:variant>
      <vt:variant>
        <vt:i4>5</vt:i4>
      </vt:variant>
      <vt:variant>
        <vt:lpwstr>https://usdoe.sharepoint.com/l</vt:lpwstr>
      </vt:variant>
      <vt:variant>
        <vt:lpwstr/>
      </vt:variant>
      <vt:variant>
        <vt:i4>3538988</vt:i4>
      </vt:variant>
      <vt:variant>
        <vt:i4>606</vt:i4>
      </vt:variant>
      <vt:variant>
        <vt:i4>0</vt:i4>
      </vt:variant>
      <vt:variant>
        <vt:i4>5</vt:i4>
      </vt:variant>
      <vt:variant>
        <vt:lpwstr>https://usdoe.sharepoint.com/l</vt:lpwstr>
      </vt:variant>
      <vt:variant>
        <vt:lpwstr/>
      </vt:variant>
      <vt:variant>
        <vt:i4>6553712</vt:i4>
      </vt:variant>
      <vt:variant>
        <vt:i4>603</vt:i4>
      </vt:variant>
      <vt:variant>
        <vt:i4>0</vt:i4>
      </vt:variant>
      <vt:variant>
        <vt:i4>5</vt:i4>
      </vt:variant>
      <vt:variant>
        <vt:lpwstr/>
      </vt:variant>
      <vt:variant>
        <vt:lpwstr>_Key_Facts</vt:lpwstr>
      </vt:variant>
      <vt:variant>
        <vt:i4>6553712</vt:i4>
      </vt:variant>
      <vt:variant>
        <vt:i4>600</vt:i4>
      </vt:variant>
      <vt:variant>
        <vt:i4>0</vt:i4>
      </vt:variant>
      <vt:variant>
        <vt:i4>5</vt:i4>
      </vt:variant>
      <vt:variant>
        <vt:lpwstr/>
      </vt:variant>
      <vt:variant>
        <vt:lpwstr>_Key_Facts</vt:lpwstr>
      </vt:variant>
      <vt:variant>
        <vt:i4>3407946</vt:i4>
      </vt:variant>
      <vt:variant>
        <vt:i4>597</vt:i4>
      </vt:variant>
      <vt:variant>
        <vt:i4>0</vt:i4>
      </vt:variant>
      <vt:variant>
        <vt:i4>5</vt:i4>
      </vt:variant>
      <vt:variant>
        <vt:lpwstr/>
      </vt:variant>
      <vt:variant>
        <vt:lpwstr>_G._Applications_Specifically</vt:lpwstr>
      </vt:variant>
      <vt:variant>
        <vt:i4>4653059</vt:i4>
      </vt:variant>
      <vt:variant>
        <vt:i4>594</vt:i4>
      </vt:variant>
      <vt:variant>
        <vt:i4>0</vt:i4>
      </vt:variant>
      <vt:variant>
        <vt:i4>5</vt:i4>
      </vt:variant>
      <vt:variant>
        <vt:lpwstr>https://energy.gov/management/downloads/merit-review-guide-financial-assistance-and-unsolicited-proposals-current</vt:lpwstr>
      </vt:variant>
      <vt:variant>
        <vt:lpwstr/>
      </vt:variant>
      <vt:variant>
        <vt:i4>6553712</vt:i4>
      </vt:variant>
      <vt:variant>
        <vt:i4>591</vt:i4>
      </vt:variant>
      <vt:variant>
        <vt:i4>0</vt:i4>
      </vt:variant>
      <vt:variant>
        <vt:i4>5</vt:i4>
      </vt:variant>
      <vt:variant>
        <vt:lpwstr/>
      </vt:variant>
      <vt:variant>
        <vt:lpwstr>_Key_Facts</vt:lpwstr>
      </vt:variant>
      <vt:variant>
        <vt:i4>6553712</vt:i4>
      </vt:variant>
      <vt:variant>
        <vt:i4>588</vt:i4>
      </vt:variant>
      <vt:variant>
        <vt:i4>0</vt:i4>
      </vt:variant>
      <vt:variant>
        <vt:i4>5</vt:i4>
      </vt:variant>
      <vt:variant>
        <vt:lpwstr/>
      </vt:variant>
      <vt:variant>
        <vt:lpwstr>_Key_Facts</vt:lpwstr>
      </vt:variant>
      <vt:variant>
        <vt:i4>6684775</vt:i4>
      </vt:variant>
      <vt:variant>
        <vt:i4>585</vt:i4>
      </vt:variant>
      <vt:variant>
        <vt:i4>0</vt:i4>
      </vt:variant>
      <vt:variant>
        <vt:i4>5</vt:i4>
      </vt:variant>
      <vt:variant>
        <vt:lpwstr>https://www.ecfr.gov/current/title-2/subtitle-A/chapter-I/part-184</vt:lpwstr>
      </vt:variant>
      <vt:variant>
        <vt:lpwstr/>
      </vt:variant>
      <vt:variant>
        <vt:i4>2359409</vt:i4>
      </vt:variant>
      <vt:variant>
        <vt:i4>582</vt:i4>
      </vt:variant>
      <vt:variant>
        <vt:i4>0</vt:i4>
      </vt:variant>
      <vt:variant>
        <vt:i4>5</vt:i4>
      </vt:variant>
      <vt:variant>
        <vt:lpwstr>https://www.energy.gov/node/4857326</vt:lpwstr>
      </vt:variant>
      <vt:variant>
        <vt:lpwstr/>
      </vt:variant>
      <vt:variant>
        <vt:i4>3145783</vt:i4>
      </vt:variant>
      <vt:variant>
        <vt:i4>579</vt:i4>
      </vt:variant>
      <vt:variant>
        <vt:i4>0</vt:i4>
      </vt:variant>
      <vt:variant>
        <vt:i4>5</vt:i4>
      </vt:variant>
      <vt:variant>
        <vt:lpwstr/>
      </vt:variant>
      <vt:variant>
        <vt:lpwstr>_Use_and_Disclosure_1</vt:lpwstr>
      </vt:variant>
      <vt:variant>
        <vt:i4>1966162</vt:i4>
      </vt:variant>
      <vt:variant>
        <vt:i4>576</vt:i4>
      </vt:variant>
      <vt:variant>
        <vt:i4>0</vt:i4>
      </vt:variant>
      <vt:variant>
        <vt:i4>5</vt:i4>
      </vt:variant>
      <vt:variant>
        <vt:lpwstr>https://www.bia.gov/sites/default/files/dup/inline-files/best_practices_guide.pdf</vt:lpwstr>
      </vt:variant>
      <vt:variant>
        <vt:lpwstr/>
      </vt:variant>
      <vt:variant>
        <vt:i4>1310810</vt:i4>
      </vt:variant>
      <vt:variant>
        <vt:i4>573</vt:i4>
      </vt:variant>
      <vt:variant>
        <vt:i4>0</vt:i4>
      </vt:variant>
      <vt:variant>
        <vt:i4>5</vt:i4>
      </vt:variant>
      <vt:variant>
        <vt:lpwstr>https://www.bia.gov/service/tribal-leaders-directory</vt:lpwstr>
      </vt:variant>
      <vt:variant>
        <vt:lpwstr/>
      </vt:variant>
      <vt:variant>
        <vt:i4>1048655</vt:i4>
      </vt:variant>
      <vt:variant>
        <vt:i4>570</vt:i4>
      </vt:variant>
      <vt:variant>
        <vt:i4>0</vt:i4>
      </vt:variant>
      <vt:variant>
        <vt:i4>5</vt:i4>
      </vt:variant>
      <vt:variant>
        <vt:lpwstr>https://treaties.okstate.edu/</vt:lpwstr>
      </vt:variant>
      <vt:variant>
        <vt:lpwstr/>
      </vt:variant>
      <vt:variant>
        <vt:i4>2228329</vt:i4>
      </vt:variant>
      <vt:variant>
        <vt:i4>567</vt:i4>
      </vt:variant>
      <vt:variant>
        <vt:i4>0</vt:i4>
      </vt:variant>
      <vt:variant>
        <vt:i4>5</vt:i4>
      </vt:variant>
      <vt:variant>
        <vt:lpwstr>https://egis.hud.gov/TDAT/</vt:lpwstr>
      </vt:variant>
      <vt:variant>
        <vt:lpwstr/>
      </vt:variant>
      <vt:variant>
        <vt:i4>4849684</vt:i4>
      </vt:variant>
      <vt:variant>
        <vt:i4>564</vt:i4>
      </vt:variant>
      <vt:variant>
        <vt:i4>0</vt:i4>
      </vt:variant>
      <vt:variant>
        <vt:i4>5</vt:i4>
      </vt:variant>
      <vt:variant>
        <vt:lpwstr>https://bia-geospatial-internal.geoplatform.gov/indianlands/</vt:lpwstr>
      </vt:variant>
      <vt:variant>
        <vt:lpwstr/>
      </vt:variant>
      <vt:variant>
        <vt:i4>5308512</vt:i4>
      </vt:variant>
      <vt:variant>
        <vt:i4>558</vt:i4>
      </vt:variant>
      <vt:variant>
        <vt:i4>0</vt:i4>
      </vt:variant>
      <vt:variant>
        <vt:i4>5</vt:i4>
      </vt:variant>
      <vt:variant>
        <vt:lpwstr/>
      </vt:variant>
      <vt:variant>
        <vt:lpwstr>_Impacted_Indian_Tribes</vt:lpwstr>
      </vt:variant>
      <vt:variant>
        <vt:i4>6946864</vt:i4>
      </vt:variant>
      <vt:variant>
        <vt:i4>555</vt:i4>
      </vt:variant>
      <vt:variant>
        <vt:i4>0</vt:i4>
      </vt:variant>
      <vt:variant>
        <vt:i4>5</vt:i4>
      </vt:variant>
      <vt:variant>
        <vt:lpwstr>https://www.directives.doe.gov/directives-documents/400-series/0412.1-BOrder-a-chg1-AdmChg/@@images/file</vt:lpwstr>
      </vt:variant>
      <vt:variant>
        <vt:lpwstr/>
      </vt:variant>
      <vt:variant>
        <vt:i4>5374076</vt:i4>
      </vt:variant>
      <vt:variant>
        <vt:i4>552</vt:i4>
      </vt:variant>
      <vt:variant>
        <vt:i4>0</vt:i4>
      </vt:variant>
      <vt:variant>
        <vt:i4>5</vt:i4>
      </vt:variant>
      <vt:variant>
        <vt:lpwstr/>
      </vt:variant>
      <vt:variant>
        <vt:lpwstr>_Summary_of_Application</vt:lpwstr>
      </vt:variant>
      <vt:variant>
        <vt:i4>7667733</vt:i4>
      </vt:variant>
      <vt:variant>
        <vt:i4>549</vt:i4>
      </vt:variant>
      <vt:variant>
        <vt:i4>0</vt:i4>
      </vt:variant>
      <vt:variant>
        <vt:i4>5</vt:i4>
      </vt:variant>
      <vt:variant>
        <vt:lpwstr>https://www.nsf.gov/bfa/dias/policy/disclosures_table/may2024.pdf</vt:lpwstr>
      </vt:variant>
      <vt:variant>
        <vt:lpwstr/>
      </vt:variant>
      <vt:variant>
        <vt:i4>7667733</vt:i4>
      </vt:variant>
      <vt:variant>
        <vt:i4>546</vt:i4>
      </vt:variant>
      <vt:variant>
        <vt:i4>0</vt:i4>
      </vt:variant>
      <vt:variant>
        <vt:i4>5</vt:i4>
      </vt:variant>
      <vt:variant>
        <vt:lpwstr>https://www.nsf.gov/bfa/dias/policy/disclosures_table/may2024.pdf</vt:lpwstr>
      </vt:variant>
      <vt:variant>
        <vt:lpwstr/>
      </vt:variant>
      <vt:variant>
        <vt:i4>1900599</vt:i4>
      </vt:variant>
      <vt:variant>
        <vt:i4>543</vt:i4>
      </vt:variant>
      <vt:variant>
        <vt:i4>0</vt:i4>
      </vt:variant>
      <vt:variant>
        <vt:i4>5</vt:i4>
      </vt:variant>
      <vt:variant>
        <vt:lpwstr/>
      </vt:variant>
      <vt:variant>
        <vt:lpwstr>_Toc235089803</vt:lpwstr>
      </vt:variant>
      <vt:variant>
        <vt:i4>2883695</vt:i4>
      </vt:variant>
      <vt:variant>
        <vt:i4>540</vt:i4>
      </vt:variant>
      <vt:variant>
        <vt:i4>0</vt:i4>
      </vt:variant>
      <vt:variant>
        <vt:i4>5</vt:i4>
      </vt:variant>
      <vt:variant>
        <vt:lpwstr>http://www.nsf.gov/bfa/dias/policy/researchprotection/nspm33definitions.pdf</vt:lpwstr>
      </vt:variant>
      <vt:variant>
        <vt:lpwstr/>
      </vt:variant>
      <vt:variant>
        <vt:i4>1114183</vt:i4>
      </vt:variant>
      <vt:variant>
        <vt:i4>537</vt:i4>
      </vt:variant>
      <vt:variant>
        <vt:i4>0</vt:i4>
      </vt:variant>
      <vt:variant>
        <vt:i4>5</vt:i4>
      </vt:variant>
      <vt:variant>
        <vt:lpwstr>https://www.nsf.gov/bfa/dias/policy/researchprotection/nspm33definitions.pdf</vt:lpwstr>
      </vt:variant>
      <vt:variant>
        <vt:lpwstr/>
      </vt:variant>
      <vt:variant>
        <vt:i4>7667733</vt:i4>
      </vt:variant>
      <vt:variant>
        <vt:i4>534</vt:i4>
      </vt:variant>
      <vt:variant>
        <vt:i4>0</vt:i4>
      </vt:variant>
      <vt:variant>
        <vt:i4>5</vt:i4>
      </vt:variant>
      <vt:variant>
        <vt:lpwstr>https://www.nsf.gov/bfa/dias/policy/disclosures_table/may2024.pdf</vt:lpwstr>
      </vt:variant>
      <vt:variant>
        <vt:lpwstr/>
      </vt:variant>
      <vt:variant>
        <vt:i4>5505090</vt:i4>
      </vt:variant>
      <vt:variant>
        <vt:i4>531</vt:i4>
      </vt:variant>
      <vt:variant>
        <vt:i4>0</vt:i4>
      </vt:variant>
      <vt:variant>
        <vt:i4>5</vt:i4>
      </vt:variant>
      <vt:variant>
        <vt:lpwstr>https://www.ncbi.nlm.nih.gov/sciencv/</vt:lpwstr>
      </vt:variant>
      <vt:variant>
        <vt:lpwstr/>
      </vt:variant>
      <vt:variant>
        <vt:i4>7667733</vt:i4>
      </vt:variant>
      <vt:variant>
        <vt:i4>528</vt:i4>
      </vt:variant>
      <vt:variant>
        <vt:i4>0</vt:i4>
      </vt:variant>
      <vt:variant>
        <vt:i4>5</vt:i4>
      </vt:variant>
      <vt:variant>
        <vt:lpwstr>https://www.nsf.gov/bfa/dias/policy/disclosures_table/may2024.pdf</vt:lpwstr>
      </vt:variant>
      <vt:variant>
        <vt:lpwstr/>
      </vt:variant>
      <vt:variant>
        <vt:i4>5308450</vt:i4>
      </vt:variant>
      <vt:variant>
        <vt:i4>525</vt:i4>
      </vt:variant>
      <vt:variant>
        <vt:i4>0</vt:i4>
      </vt:variant>
      <vt:variant>
        <vt:i4>5</vt:i4>
      </vt:variant>
      <vt:variant>
        <vt:lpwstr/>
      </vt:variant>
      <vt:variant>
        <vt:lpwstr>_Covered_Individuals:_</vt:lpwstr>
      </vt:variant>
      <vt:variant>
        <vt:i4>1114183</vt:i4>
      </vt:variant>
      <vt:variant>
        <vt:i4>522</vt:i4>
      </vt:variant>
      <vt:variant>
        <vt:i4>0</vt:i4>
      </vt:variant>
      <vt:variant>
        <vt:i4>5</vt:i4>
      </vt:variant>
      <vt:variant>
        <vt:lpwstr>https://www.nsf.gov/bfa/dias/policy/researchprotection/nspm33definitions.pdf</vt:lpwstr>
      </vt:variant>
      <vt:variant>
        <vt:lpwstr/>
      </vt:variant>
      <vt:variant>
        <vt:i4>5505090</vt:i4>
      </vt:variant>
      <vt:variant>
        <vt:i4>519</vt:i4>
      </vt:variant>
      <vt:variant>
        <vt:i4>0</vt:i4>
      </vt:variant>
      <vt:variant>
        <vt:i4>5</vt:i4>
      </vt:variant>
      <vt:variant>
        <vt:lpwstr>https://www.ncbi.nlm.nih.gov/sciencv/</vt:lpwstr>
      </vt:variant>
      <vt:variant>
        <vt:lpwstr/>
      </vt:variant>
      <vt:variant>
        <vt:i4>7667733</vt:i4>
      </vt:variant>
      <vt:variant>
        <vt:i4>516</vt:i4>
      </vt:variant>
      <vt:variant>
        <vt:i4>0</vt:i4>
      </vt:variant>
      <vt:variant>
        <vt:i4>5</vt:i4>
      </vt:variant>
      <vt:variant>
        <vt:lpwstr>https://www.nsf.gov/bfa/dias/policy/disclosures_table/may2024.pdf</vt:lpwstr>
      </vt:variant>
      <vt:variant>
        <vt:lpwstr/>
      </vt:variant>
      <vt:variant>
        <vt:i4>5505090</vt:i4>
      </vt:variant>
      <vt:variant>
        <vt:i4>513</vt:i4>
      </vt:variant>
      <vt:variant>
        <vt:i4>0</vt:i4>
      </vt:variant>
      <vt:variant>
        <vt:i4>5</vt:i4>
      </vt:variant>
      <vt:variant>
        <vt:lpwstr>https://www.ncbi.nlm.nih.gov/sciencv/</vt:lpwstr>
      </vt:variant>
      <vt:variant>
        <vt:lpwstr/>
      </vt:variant>
      <vt:variant>
        <vt:i4>6684775</vt:i4>
      </vt:variant>
      <vt:variant>
        <vt:i4>510</vt:i4>
      </vt:variant>
      <vt:variant>
        <vt:i4>0</vt:i4>
      </vt:variant>
      <vt:variant>
        <vt:i4>5</vt:i4>
      </vt:variant>
      <vt:variant>
        <vt:lpwstr>https://www.ecfr.gov/current/title-2/subtitle-A/chapter-I/part-184</vt:lpwstr>
      </vt:variant>
      <vt:variant>
        <vt:lpwstr/>
      </vt:variant>
      <vt:variant>
        <vt:i4>3473448</vt:i4>
      </vt:variant>
      <vt:variant>
        <vt:i4>507</vt:i4>
      </vt:variant>
      <vt:variant>
        <vt:i4>0</vt:i4>
      </vt:variant>
      <vt:variant>
        <vt:i4>5</vt:i4>
      </vt:variant>
      <vt:variant>
        <vt:lpwstr>https://www.energy.gov/management/build-america-buy-america</vt:lpwstr>
      </vt:variant>
      <vt:variant>
        <vt:lpwstr/>
      </vt:variant>
      <vt:variant>
        <vt:i4>6684775</vt:i4>
      </vt:variant>
      <vt:variant>
        <vt:i4>504</vt:i4>
      </vt:variant>
      <vt:variant>
        <vt:i4>0</vt:i4>
      </vt:variant>
      <vt:variant>
        <vt:i4>5</vt:i4>
      </vt:variant>
      <vt:variant>
        <vt:lpwstr>https://www.ecfr.gov/current/title-2/subtitle-A/chapter-I/part-184</vt:lpwstr>
      </vt:variant>
      <vt:variant>
        <vt:lpwstr/>
      </vt:variant>
      <vt:variant>
        <vt:i4>3473448</vt:i4>
      </vt:variant>
      <vt:variant>
        <vt:i4>501</vt:i4>
      </vt:variant>
      <vt:variant>
        <vt:i4>0</vt:i4>
      </vt:variant>
      <vt:variant>
        <vt:i4>5</vt:i4>
      </vt:variant>
      <vt:variant>
        <vt:lpwstr>https://www.energy.gov/management/build-america-buy-america</vt:lpwstr>
      </vt:variant>
      <vt:variant>
        <vt:lpwstr/>
      </vt:variant>
      <vt:variant>
        <vt:i4>6094968</vt:i4>
      </vt:variant>
      <vt:variant>
        <vt:i4>498</vt:i4>
      </vt:variant>
      <vt:variant>
        <vt:i4>0</vt:i4>
      </vt:variant>
      <vt:variant>
        <vt:i4>5</vt:i4>
      </vt:variant>
      <vt:variant>
        <vt:lpwstr/>
      </vt:variant>
      <vt:variant>
        <vt:lpwstr>_Technical_Review_Criteria</vt:lpwstr>
      </vt:variant>
      <vt:variant>
        <vt:i4>6094968</vt:i4>
      </vt:variant>
      <vt:variant>
        <vt:i4>495</vt:i4>
      </vt:variant>
      <vt:variant>
        <vt:i4>0</vt:i4>
      </vt:variant>
      <vt:variant>
        <vt:i4>5</vt:i4>
      </vt:variant>
      <vt:variant>
        <vt:lpwstr/>
      </vt:variant>
      <vt:variant>
        <vt:lpwstr>_Technical_Review_Criteria</vt:lpwstr>
      </vt:variant>
      <vt:variant>
        <vt:i4>5374076</vt:i4>
      </vt:variant>
      <vt:variant>
        <vt:i4>492</vt:i4>
      </vt:variant>
      <vt:variant>
        <vt:i4>0</vt:i4>
      </vt:variant>
      <vt:variant>
        <vt:i4>5</vt:i4>
      </vt:variant>
      <vt:variant>
        <vt:lpwstr/>
      </vt:variant>
      <vt:variant>
        <vt:lpwstr>_Summary_of_Application</vt:lpwstr>
      </vt:variant>
      <vt:variant>
        <vt:i4>7209080</vt:i4>
      </vt:variant>
      <vt:variant>
        <vt:i4>489</vt:i4>
      </vt:variant>
      <vt:variant>
        <vt:i4>0</vt:i4>
      </vt:variant>
      <vt:variant>
        <vt:i4>5</vt:i4>
      </vt:variant>
      <vt:variant>
        <vt:lpwstr/>
      </vt:variant>
      <vt:variant>
        <vt:lpwstr>_Concept_Papers</vt:lpwstr>
      </vt:variant>
      <vt:variant>
        <vt:i4>4522078</vt:i4>
      </vt:variant>
      <vt:variant>
        <vt:i4>486</vt:i4>
      </vt:variant>
      <vt:variant>
        <vt:i4>0</vt:i4>
      </vt:variant>
      <vt:variant>
        <vt:i4>5</vt:i4>
      </vt:variant>
      <vt:variant>
        <vt:lpwstr/>
      </vt:variant>
      <vt:variant>
        <vt:lpwstr>_Acceptable_Feedstocks</vt:lpwstr>
      </vt:variant>
      <vt:variant>
        <vt:i4>1048597</vt:i4>
      </vt:variant>
      <vt:variant>
        <vt:i4>483</vt:i4>
      </vt:variant>
      <vt:variant>
        <vt:i4>0</vt:i4>
      </vt:variant>
      <vt:variant>
        <vt:i4>5</vt:i4>
      </vt:variant>
      <vt:variant>
        <vt:lpwstr/>
      </vt:variant>
      <vt:variant>
        <vt:lpwstr>_Topic_Areas</vt:lpwstr>
      </vt:variant>
      <vt:variant>
        <vt:i4>7733357</vt:i4>
      </vt:variant>
      <vt:variant>
        <vt:i4>480</vt:i4>
      </vt:variant>
      <vt:variant>
        <vt:i4>0</vt:i4>
      </vt:variant>
      <vt:variant>
        <vt:i4>5</vt:i4>
      </vt:variant>
      <vt:variant>
        <vt:lpwstr/>
      </vt:variant>
      <vt:variant>
        <vt:lpwstr>Purpose</vt:lpwstr>
      </vt:variant>
      <vt:variant>
        <vt:i4>5374047</vt:i4>
      </vt:variant>
      <vt:variant>
        <vt:i4>477</vt:i4>
      </vt:variant>
      <vt:variant>
        <vt:i4>0</vt:i4>
      </vt:variant>
      <vt:variant>
        <vt:i4>5</vt:i4>
      </vt:variant>
      <vt:variant>
        <vt:lpwstr/>
      </vt:variant>
      <vt:variant>
        <vt:lpwstr>_Responsiveness_Review</vt:lpwstr>
      </vt:variant>
      <vt:variant>
        <vt:i4>6946861</vt:i4>
      </vt:variant>
      <vt:variant>
        <vt:i4>474</vt:i4>
      </vt:variant>
      <vt:variant>
        <vt:i4>0</vt:i4>
      </vt:variant>
      <vt:variant>
        <vt:i4>5</vt:i4>
      </vt:variant>
      <vt:variant>
        <vt:lpwstr>https://www.energy.gov/sites/prod/files/2020/07/f76/beto-2019-state-of-technology-july-2020-r1.pdf</vt:lpwstr>
      </vt:variant>
      <vt:variant>
        <vt:lpwstr/>
      </vt:variant>
      <vt:variant>
        <vt:i4>4522078</vt:i4>
      </vt:variant>
      <vt:variant>
        <vt:i4>471</vt:i4>
      </vt:variant>
      <vt:variant>
        <vt:i4>0</vt:i4>
      </vt:variant>
      <vt:variant>
        <vt:i4>5</vt:i4>
      </vt:variant>
      <vt:variant>
        <vt:lpwstr/>
      </vt:variant>
      <vt:variant>
        <vt:lpwstr>_Acceptable_Feedstocks</vt:lpwstr>
      </vt:variant>
      <vt:variant>
        <vt:i4>4522078</vt:i4>
      </vt:variant>
      <vt:variant>
        <vt:i4>465</vt:i4>
      </vt:variant>
      <vt:variant>
        <vt:i4>0</vt:i4>
      </vt:variant>
      <vt:variant>
        <vt:i4>5</vt:i4>
      </vt:variant>
      <vt:variant>
        <vt:lpwstr/>
      </vt:variant>
      <vt:variant>
        <vt:lpwstr>_Acceptable_Feedstocks</vt:lpwstr>
      </vt:variant>
      <vt:variant>
        <vt:i4>6881372</vt:i4>
      </vt:variant>
      <vt:variant>
        <vt:i4>462</vt:i4>
      </vt:variant>
      <vt:variant>
        <vt:i4>0</vt:i4>
      </vt:variant>
      <vt:variant>
        <vt:i4>5</vt:i4>
      </vt:variant>
      <vt:variant>
        <vt:lpwstr/>
      </vt:variant>
      <vt:variant>
        <vt:lpwstr>_Verifications</vt:lpwstr>
      </vt:variant>
      <vt:variant>
        <vt:i4>4522078</vt:i4>
      </vt:variant>
      <vt:variant>
        <vt:i4>459</vt:i4>
      </vt:variant>
      <vt:variant>
        <vt:i4>0</vt:i4>
      </vt:variant>
      <vt:variant>
        <vt:i4>5</vt:i4>
      </vt:variant>
      <vt:variant>
        <vt:lpwstr/>
      </vt:variant>
      <vt:variant>
        <vt:lpwstr>_Acceptable_Feedstocks</vt:lpwstr>
      </vt:variant>
      <vt:variant>
        <vt:i4>4522078</vt:i4>
      </vt:variant>
      <vt:variant>
        <vt:i4>456</vt:i4>
      </vt:variant>
      <vt:variant>
        <vt:i4>0</vt:i4>
      </vt:variant>
      <vt:variant>
        <vt:i4>5</vt:i4>
      </vt:variant>
      <vt:variant>
        <vt:lpwstr/>
      </vt:variant>
      <vt:variant>
        <vt:lpwstr>_Acceptable_Feedstocks</vt:lpwstr>
      </vt:variant>
      <vt:variant>
        <vt:i4>2097273</vt:i4>
      </vt:variant>
      <vt:variant>
        <vt:i4>453</vt:i4>
      </vt:variant>
      <vt:variant>
        <vt:i4>0</vt:i4>
      </vt:variant>
      <vt:variant>
        <vt:i4>5</vt:i4>
      </vt:variant>
      <vt:variant>
        <vt:lpwstr>https://www.energy.gov/documents/work-authorization-system</vt:lpwstr>
      </vt:variant>
      <vt:variant>
        <vt:lpwstr/>
      </vt:variant>
      <vt:variant>
        <vt:i4>1835021</vt:i4>
      </vt:variant>
      <vt:variant>
        <vt:i4>450</vt:i4>
      </vt:variant>
      <vt:variant>
        <vt:i4>0</vt:i4>
      </vt:variant>
      <vt:variant>
        <vt:i4>5</vt:i4>
      </vt:variant>
      <vt:variant>
        <vt:lpwstr>https://www.ecfr.gov/current/title-2/subtitle-B/chapter-IX/part-910/subpart-D/section-910.352</vt:lpwstr>
      </vt:variant>
      <vt:variant>
        <vt:lpwstr/>
      </vt:variant>
      <vt:variant>
        <vt:i4>5898316</vt:i4>
      </vt:variant>
      <vt:variant>
        <vt:i4>447</vt:i4>
      </vt:variant>
      <vt:variant>
        <vt:i4>0</vt:i4>
      </vt:variant>
      <vt:variant>
        <vt:i4>5</vt:i4>
      </vt:variant>
      <vt:variant>
        <vt:lpwstr>https://www.ecfr.gov/current/title-2/subtitle-A/chapter-II/part-200/subpart-E</vt:lpwstr>
      </vt:variant>
      <vt:variant>
        <vt:lpwstr/>
      </vt:variant>
      <vt:variant>
        <vt:i4>1703945</vt:i4>
      </vt:variant>
      <vt:variant>
        <vt:i4>444</vt:i4>
      </vt:variant>
      <vt:variant>
        <vt:i4>0</vt:i4>
      </vt:variant>
      <vt:variant>
        <vt:i4>5</vt:i4>
      </vt:variant>
      <vt:variant>
        <vt:lpwstr>https://www.ecfr.gov/current/title-2/subtitle-B/chapter-IX/part-910/subpart-B/section-910.130</vt:lpwstr>
      </vt:variant>
      <vt:variant>
        <vt:lpwstr/>
      </vt:variant>
      <vt:variant>
        <vt:i4>524302</vt:i4>
      </vt:variant>
      <vt:variant>
        <vt:i4>441</vt:i4>
      </vt:variant>
      <vt:variant>
        <vt:i4>0</vt:i4>
      </vt:variant>
      <vt:variant>
        <vt:i4>5</vt:i4>
      </vt:variant>
      <vt:variant>
        <vt:lpwstr>https://www.ecfr.gov/current/title-2/subtitle-A/chapter-II/part-200/subpart-D/section-200.306</vt:lpwstr>
      </vt:variant>
      <vt:variant>
        <vt:lpwstr/>
      </vt:variant>
      <vt:variant>
        <vt:i4>131083</vt:i4>
      </vt:variant>
      <vt:variant>
        <vt:i4>438</vt:i4>
      </vt:variant>
      <vt:variant>
        <vt:i4>0</vt:i4>
      </vt:variant>
      <vt:variant>
        <vt:i4>5</vt:i4>
      </vt:variant>
      <vt:variant>
        <vt:lpwstr>https://sanctionslist.ofac.treas.gov/Home/SdnList</vt:lpwstr>
      </vt:variant>
      <vt:variant>
        <vt:lpwstr/>
      </vt:variant>
      <vt:variant>
        <vt:i4>4915271</vt:i4>
      </vt:variant>
      <vt:variant>
        <vt:i4>435</vt:i4>
      </vt:variant>
      <vt:variant>
        <vt:i4>0</vt:i4>
      </vt:variant>
      <vt:variant>
        <vt:i4>5</vt:i4>
      </vt:variant>
      <vt:variant>
        <vt:lpwstr>https://eere-exchange.energy.gov/</vt:lpwstr>
      </vt:variant>
      <vt:variant>
        <vt:lpwstr/>
      </vt:variant>
      <vt:variant>
        <vt:i4>1310794</vt:i4>
      </vt:variant>
      <vt:variant>
        <vt:i4>432</vt:i4>
      </vt:variant>
      <vt:variant>
        <vt:i4>0</vt:i4>
      </vt:variant>
      <vt:variant>
        <vt:i4>5</vt:i4>
      </vt:variant>
      <vt:variant>
        <vt:lpwstr>https://eere-exchange.energy.gov/</vt:lpwstr>
      </vt:variant>
      <vt:variant>
        <vt:lpwstr>FoaIdc8a08473-ba66-45b5-aca1-ca8b950a6bc8</vt:lpwstr>
      </vt:variant>
      <vt:variant>
        <vt:i4>4915271</vt:i4>
      </vt:variant>
      <vt:variant>
        <vt:i4>429</vt:i4>
      </vt:variant>
      <vt:variant>
        <vt:i4>0</vt:i4>
      </vt:variant>
      <vt:variant>
        <vt:i4>5</vt:i4>
      </vt:variant>
      <vt:variant>
        <vt:lpwstr>https://eere-exchange.energy.gov/</vt:lpwstr>
      </vt:variant>
      <vt:variant>
        <vt:lpwstr/>
      </vt:variant>
      <vt:variant>
        <vt:i4>1966130</vt:i4>
      </vt:variant>
      <vt:variant>
        <vt:i4>422</vt:i4>
      </vt:variant>
      <vt:variant>
        <vt:i4>0</vt:i4>
      </vt:variant>
      <vt:variant>
        <vt:i4>5</vt:i4>
      </vt:variant>
      <vt:variant>
        <vt:lpwstr/>
      </vt:variant>
      <vt:variant>
        <vt:lpwstr>_Toc240980845</vt:lpwstr>
      </vt:variant>
      <vt:variant>
        <vt:i4>1966130</vt:i4>
      </vt:variant>
      <vt:variant>
        <vt:i4>416</vt:i4>
      </vt:variant>
      <vt:variant>
        <vt:i4>0</vt:i4>
      </vt:variant>
      <vt:variant>
        <vt:i4>5</vt:i4>
      </vt:variant>
      <vt:variant>
        <vt:lpwstr/>
      </vt:variant>
      <vt:variant>
        <vt:lpwstr>_Toc240980844</vt:lpwstr>
      </vt:variant>
      <vt:variant>
        <vt:i4>1966130</vt:i4>
      </vt:variant>
      <vt:variant>
        <vt:i4>410</vt:i4>
      </vt:variant>
      <vt:variant>
        <vt:i4>0</vt:i4>
      </vt:variant>
      <vt:variant>
        <vt:i4>5</vt:i4>
      </vt:variant>
      <vt:variant>
        <vt:lpwstr/>
      </vt:variant>
      <vt:variant>
        <vt:lpwstr>_Toc240980843</vt:lpwstr>
      </vt:variant>
      <vt:variant>
        <vt:i4>1966130</vt:i4>
      </vt:variant>
      <vt:variant>
        <vt:i4>404</vt:i4>
      </vt:variant>
      <vt:variant>
        <vt:i4>0</vt:i4>
      </vt:variant>
      <vt:variant>
        <vt:i4>5</vt:i4>
      </vt:variant>
      <vt:variant>
        <vt:lpwstr/>
      </vt:variant>
      <vt:variant>
        <vt:lpwstr>_Toc240980842</vt:lpwstr>
      </vt:variant>
      <vt:variant>
        <vt:i4>1966130</vt:i4>
      </vt:variant>
      <vt:variant>
        <vt:i4>398</vt:i4>
      </vt:variant>
      <vt:variant>
        <vt:i4>0</vt:i4>
      </vt:variant>
      <vt:variant>
        <vt:i4>5</vt:i4>
      </vt:variant>
      <vt:variant>
        <vt:lpwstr/>
      </vt:variant>
      <vt:variant>
        <vt:lpwstr>_Toc240980841</vt:lpwstr>
      </vt:variant>
      <vt:variant>
        <vt:i4>1966130</vt:i4>
      </vt:variant>
      <vt:variant>
        <vt:i4>392</vt:i4>
      </vt:variant>
      <vt:variant>
        <vt:i4>0</vt:i4>
      </vt:variant>
      <vt:variant>
        <vt:i4>5</vt:i4>
      </vt:variant>
      <vt:variant>
        <vt:lpwstr/>
      </vt:variant>
      <vt:variant>
        <vt:lpwstr>_Toc240980840</vt:lpwstr>
      </vt:variant>
      <vt:variant>
        <vt:i4>1638450</vt:i4>
      </vt:variant>
      <vt:variant>
        <vt:i4>386</vt:i4>
      </vt:variant>
      <vt:variant>
        <vt:i4>0</vt:i4>
      </vt:variant>
      <vt:variant>
        <vt:i4>5</vt:i4>
      </vt:variant>
      <vt:variant>
        <vt:lpwstr/>
      </vt:variant>
      <vt:variant>
        <vt:lpwstr>_Toc240980839</vt:lpwstr>
      </vt:variant>
      <vt:variant>
        <vt:i4>1638450</vt:i4>
      </vt:variant>
      <vt:variant>
        <vt:i4>380</vt:i4>
      </vt:variant>
      <vt:variant>
        <vt:i4>0</vt:i4>
      </vt:variant>
      <vt:variant>
        <vt:i4>5</vt:i4>
      </vt:variant>
      <vt:variant>
        <vt:lpwstr/>
      </vt:variant>
      <vt:variant>
        <vt:lpwstr>_Toc240980838</vt:lpwstr>
      </vt:variant>
      <vt:variant>
        <vt:i4>1638450</vt:i4>
      </vt:variant>
      <vt:variant>
        <vt:i4>374</vt:i4>
      </vt:variant>
      <vt:variant>
        <vt:i4>0</vt:i4>
      </vt:variant>
      <vt:variant>
        <vt:i4>5</vt:i4>
      </vt:variant>
      <vt:variant>
        <vt:lpwstr/>
      </vt:variant>
      <vt:variant>
        <vt:lpwstr>_Toc240980837</vt:lpwstr>
      </vt:variant>
      <vt:variant>
        <vt:i4>1638450</vt:i4>
      </vt:variant>
      <vt:variant>
        <vt:i4>368</vt:i4>
      </vt:variant>
      <vt:variant>
        <vt:i4>0</vt:i4>
      </vt:variant>
      <vt:variant>
        <vt:i4>5</vt:i4>
      </vt:variant>
      <vt:variant>
        <vt:lpwstr/>
      </vt:variant>
      <vt:variant>
        <vt:lpwstr>_Toc240980836</vt:lpwstr>
      </vt:variant>
      <vt:variant>
        <vt:i4>1638450</vt:i4>
      </vt:variant>
      <vt:variant>
        <vt:i4>362</vt:i4>
      </vt:variant>
      <vt:variant>
        <vt:i4>0</vt:i4>
      </vt:variant>
      <vt:variant>
        <vt:i4>5</vt:i4>
      </vt:variant>
      <vt:variant>
        <vt:lpwstr/>
      </vt:variant>
      <vt:variant>
        <vt:lpwstr>_Toc240980835</vt:lpwstr>
      </vt:variant>
      <vt:variant>
        <vt:i4>1638450</vt:i4>
      </vt:variant>
      <vt:variant>
        <vt:i4>356</vt:i4>
      </vt:variant>
      <vt:variant>
        <vt:i4>0</vt:i4>
      </vt:variant>
      <vt:variant>
        <vt:i4>5</vt:i4>
      </vt:variant>
      <vt:variant>
        <vt:lpwstr/>
      </vt:variant>
      <vt:variant>
        <vt:lpwstr>_Toc240980834</vt:lpwstr>
      </vt:variant>
      <vt:variant>
        <vt:i4>1638450</vt:i4>
      </vt:variant>
      <vt:variant>
        <vt:i4>350</vt:i4>
      </vt:variant>
      <vt:variant>
        <vt:i4>0</vt:i4>
      </vt:variant>
      <vt:variant>
        <vt:i4>5</vt:i4>
      </vt:variant>
      <vt:variant>
        <vt:lpwstr/>
      </vt:variant>
      <vt:variant>
        <vt:lpwstr>_Toc240980833</vt:lpwstr>
      </vt:variant>
      <vt:variant>
        <vt:i4>1638450</vt:i4>
      </vt:variant>
      <vt:variant>
        <vt:i4>344</vt:i4>
      </vt:variant>
      <vt:variant>
        <vt:i4>0</vt:i4>
      </vt:variant>
      <vt:variant>
        <vt:i4>5</vt:i4>
      </vt:variant>
      <vt:variant>
        <vt:lpwstr/>
      </vt:variant>
      <vt:variant>
        <vt:lpwstr>_Toc240980832</vt:lpwstr>
      </vt:variant>
      <vt:variant>
        <vt:i4>1638450</vt:i4>
      </vt:variant>
      <vt:variant>
        <vt:i4>338</vt:i4>
      </vt:variant>
      <vt:variant>
        <vt:i4>0</vt:i4>
      </vt:variant>
      <vt:variant>
        <vt:i4>5</vt:i4>
      </vt:variant>
      <vt:variant>
        <vt:lpwstr/>
      </vt:variant>
      <vt:variant>
        <vt:lpwstr>_Toc240980831</vt:lpwstr>
      </vt:variant>
      <vt:variant>
        <vt:i4>1638450</vt:i4>
      </vt:variant>
      <vt:variant>
        <vt:i4>332</vt:i4>
      </vt:variant>
      <vt:variant>
        <vt:i4>0</vt:i4>
      </vt:variant>
      <vt:variant>
        <vt:i4>5</vt:i4>
      </vt:variant>
      <vt:variant>
        <vt:lpwstr/>
      </vt:variant>
      <vt:variant>
        <vt:lpwstr>_Toc240980830</vt:lpwstr>
      </vt:variant>
      <vt:variant>
        <vt:i4>1572914</vt:i4>
      </vt:variant>
      <vt:variant>
        <vt:i4>326</vt:i4>
      </vt:variant>
      <vt:variant>
        <vt:i4>0</vt:i4>
      </vt:variant>
      <vt:variant>
        <vt:i4>5</vt:i4>
      </vt:variant>
      <vt:variant>
        <vt:lpwstr/>
      </vt:variant>
      <vt:variant>
        <vt:lpwstr>_Toc240980829</vt:lpwstr>
      </vt:variant>
      <vt:variant>
        <vt:i4>1572914</vt:i4>
      </vt:variant>
      <vt:variant>
        <vt:i4>320</vt:i4>
      </vt:variant>
      <vt:variant>
        <vt:i4>0</vt:i4>
      </vt:variant>
      <vt:variant>
        <vt:i4>5</vt:i4>
      </vt:variant>
      <vt:variant>
        <vt:lpwstr/>
      </vt:variant>
      <vt:variant>
        <vt:lpwstr>_Toc240980828</vt:lpwstr>
      </vt:variant>
      <vt:variant>
        <vt:i4>1572914</vt:i4>
      </vt:variant>
      <vt:variant>
        <vt:i4>314</vt:i4>
      </vt:variant>
      <vt:variant>
        <vt:i4>0</vt:i4>
      </vt:variant>
      <vt:variant>
        <vt:i4>5</vt:i4>
      </vt:variant>
      <vt:variant>
        <vt:lpwstr/>
      </vt:variant>
      <vt:variant>
        <vt:lpwstr>_Toc240980827</vt:lpwstr>
      </vt:variant>
      <vt:variant>
        <vt:i4>1572914</vt:i4>
      </vt:variant>
      <vt:variant>
        <vt:i4>308</vt:i4>
      </vt:variant>
      <vt:variant>
        <vt:i4>0</vt:i4>
      </vt:variant>
      <vt:variant>
        <vt:i4>5</vt:i4>
      </vt:variant>
      <vt:variant>
        <vt:lpwstr/>
      </vt:variant>
      <vt:variant>
        <vt:lpwstr>_Toc240980826</vt:lpwstr>
      </vt:variant>
      <vt:variant>
        <vt:i4>1572914</vt:i4>
      </vt:variant>
      <vt:variant>
        <vt:i4>302</vt:i4>
      </vt:variant>
      <vt:variant>
        <vt:i4>0</vt:i4>
      </vt:variant>
      <vt:variant>
        <vt:i4>5</vt:i4>
      </vt:variant>
      <vt:variant>
        <vt:lpwstr/>
      </vt:variant>
      <vt:variant>
        <vt:lpwstr>_Toc240980825</vt:lpwstr>
      </vt:variant>
      <vt:variant>
        <vt:i4>1572914</vt:i4>
      </vt:variant>
      <vt:variant>
        <vt:i4>296</vt:i4>
      </vt:variant>
      <vt:variant>
        <vt:i4>0</vt:i4>
      </vt:variant>
      <vt:variant>
        <vt:i4>5</vt:i4>
      </vt:variant>
      <vt:variant>
        <vt:lpwstr/>
      </vt:variant>
      <vt:variant>
        <vt:lpwstr>_Toc240980824</vt:lpwstr>
      </vt:variant>
      <vt:variant>
        <vt:i4>1572914</vt:i4>
      </vt:variant>
      <vt:variant>
        <vt:i4>290</vt:i4>
      </vt:variant>
      <vt:variant>
        <vt:i4>0</vt:i4>
      </vt:variant>
      <vt:variant>
        <vt:i4>5</vt:i4>
      </vt:variant>
      <vt:variant>
        <vt:lpwstr/>
      </vt:variant>
      <vt:variant>
        <vt:lpwstr>_Toc240980823</vt:lpwstr>
      </vt:variant>
      <vt:variant>
        <vt:i4>1572914</vt:i4>
      </vt:variant>
      <vt:variant>
        <vt:i4>284</vt:i4>
      </vt:variant>
      <vt:variant>
        <vt:i4>0</vt:i4>
      </vt:variant>
      <vt:variant>
        <vt:i4>5</vt:i4>
      </vt:variant>
      <vt:variant>
        <vt:lpwstr/>
      </vt:variant>
      <vt:variant>
        <vt:lpwstr>_Toc240980822</vt:lpwstr>
      </vt:variant>
      <vt:variant>
        <vt:i4>1572914</vt:i4>
      </vt:variant>
      <vt:variant>
        <vt:i4>278</vt:i4>
      </vt:variant>
      <vt:variant>
        <vt:i4>0</vt:i4>
      </vt:variant>
      <vt:variant>
        <vt:i4>5</vt:i4>
      </vt:variant>
      <vt:variant>
        <vt:lpwstr/>
      </vt:variant>
      <vt:variant>
        <vt:lpwstr>_Toc240980821</vt:lpwstr>
      </vt:variant>
      <vt:variant>
        <vt:i4>1572914</vt:i4>
      </vt:variant>
      <vt:variant>
        <vt:i4>272</vt:i4>
      </vt:variant>
      <vt:variant>
        <vt:i4>0</vt:i4>
      </vt:variant>
      <vt:variant>
        <vt:i4>5</vt:i4>
      </vt:variant>
      <vt:variant>
        <vt:lpwstr/>
      </vt:variant>
      <vt:variant>
        <vt:lpwstr>_Toc240980820</vt:lpwstr>
      </vt:variant>
      <vt:variant>
        <vt:i4>1769522</vt:i4>
      </vt:variant>
      <vt:variant>
        <vt:i4>266</vt:i4>
      </vt:variant>
      <vt:variant>
        <vt:i4>0</vt:i4>
      </vt:variant>
      <vt:variant>
        <vt:i4>5</vt:i4>
      </vt:variant>
      <vt:variant>
        <vt:lpwstr/>
      </vt:variant>
      <vt:variant>
        <vt:lpwstr>_Toc240980819</vt:lpwstr>
      </vt:variant>
      <vt:variant>
        <vt:i4>1769522</vt:i4>
      </vt:variant>
      <vt:variant>
        <vt:i4>260</vt:i4>
      </vt:variant>
      <vt:variant>
        <vt:i4>0</vt:i4>
      </vt:variant>
      <vt:variant>
        <vt:i4>5</vt:i4>
      </vt:variant>
      <vt:variant>
        <vt:lpwstr/>
      </vt:variant>
      <vt:variant>
        <vt:lpwstr>_Toc240980818</vt:lpwstr>
      </vt:variant>
      <vt:variant>
        <vt:i4>1769522</vt:i4>
      </vt:variant>
      <vt:variant>
        <vt:i4>254</vt:i4>
      </vt:variant>
      <vt:variant>
        <vt:i4>0</vt:i4>
      </vt:variant>
      <vt:variant>
        <vt:i4>5</vt:i4>
      </vt:variant>
      <vt:variant>
        <vt:lpwstr/>
      </vt:variant>
      <vt:variant>
        <vt:lpwstr>_Toc240980817</vt:lpwstr>
      </vt:variant>
      <vt:variant>
        <vt:i4>1769522</vt:i4>
      </vt:variant>
      <vt:variant>
        <vt:i4>248</vt:i4>
      </vt:variant>
      <vt:variant>
        <vt:i4>0</vt:i4>
      </vt:variant>
      <vt:variant>
        <vt:i4>5</vt:i4>
      </vt:variant>
      <vt:variant>
        <vt:lpwstr/>
      </vt:variant>
      <vt:variant>
        <vt:lpwstr>_Toc240980816</vt:lpwstr>
      </vt:variant>
      <vt:variant>
        <vt:i4>1769522</vt:i4>
      </vt:variant>
      <vt:variant>
        <vt:i4>242</vt:i4>
      </vt:variant>
      <vt:variant>
        <vt:i4>0</vt:i4>
      </vt:variant>
      <vt:variant>
        <vt:i4>5</vt:i4>
      </vt:variant>
      <vt:variant>
        <vt:lpwstr/>
      </vt:variant>
      <vt:variant>
        <vt:lpwstr>_Toc240980815</vt:lpwstr>
      </vt:variant>
      <vt:variant>
        <vt:i4>1769522</vt:i4>
      </vt:variant>
      <vt:variant>
        <vt:i4>236</vt:i4>
      </vt:variant>
      <vt:variant>
        <vt:i4>0</vt:i4>
      </vt:variant>
      <vt:variant>
        <vt:i4>5</vt:i4>
      </vt:variant>
      <vt:variant>
        <vt:lpwstr/>
      </vt:variant>
      <vt:variant>
        <vt:lpwstr>_Toc240980814</vt:lpwstr>
      </vt:variant>
      <vt:variant>
        <vt:i4>1769522</vt:i4>
      </vt:variant>
      <vt:variant>
        <vt:i4>230</vt:i4>
      </vt:variant>
      <vt:variant>
        <vt:i4>0</vt:i4>
      </vt:variant>
      <vt:variant>
        <vt:i4>5</vt:i4>
      </vt:variant>
      <vt:variant>
        <vt:lpwstr/>
      </vt:variant>
      <vt:variant>
        <vt:lpwstr>_Toc240980813</vt:lpwstr>
      </vt:variant>
      <vt:variant>
        <vt:i4>1769522</vt:i4>
      </vt:variant>
      <vt:variant>
        <vt:i4>224</vt:i4>
      </vt:variant>
      <vt:variant>
        <vt:i4>0</vt:i4>
      </vt:variant>
      <vt:variant>
        <vt:i4>5</vt:i4>
      </vt:variant>
      <vt:variant>
        <vt:lpwstr/>
      </vt:variant>
      <vt:variant>
        <vt:lpwstr>_Toc240980812</vt:lpwstr>
      </vt:variant>
      <vt:variant>
        <vt:i4>1769522</vt:i4>
      </vt:variant>
      <vt:variant>
        <vt:i4>218</vt:i4>
      </vt:variant>
      <vt:variant>
        <vt:i4>0</vt:i4>
      </vt:variant>
      <vt:variant>
        <vt:i4>5</vt:i4>
      </vt:variant>
      <vt:variant>
        <vt:lpwstr/>
      </vt:variant>
      <vt:variant>
        <vt:lpwstr>_Toc240980811</vt:lpwstr>
      </vt:variant>
      <vt:variant>
        <vt:i4>1769522</vt:i4>
      </vt:variant>
      <vt:variant>
        <vt:i4>212</vt:i4>
      </vt:variant>
      <vt:variant>
        <vt:i4>0</vt:i4>
      </vt:variant>
      <vt:variant>
        <vt:i4>5</vt:i4>
      </vt:variant>
      <vt:variant>
        <vt:lpwstr/>
      </vt:variant>
      <vt:variant>
        <vt:lpwstr>_Toc240980810</vt:lpwstr>
      </vt:variant>
      <vt:variant>
        <vt:i4>1703986</vt:i4>
      </vt:variant>
      <vt:variant>
        <vt:i4>206</vt:i4>
      </vt:variant>
      <vt:variant>
        <vt:i4>0</vt:i4>
      </vt:variant>
      <vt:variant>
        <vt:i4>5</vt:i4>
      </vt:variant>
      <vt:variant>
        <vt:lpwstr/>
      </vt:variant>
      <vt:variant>
        <vt:lpwstr>_Toc240980809</vt:lpwstr>
      </vt:variant>
      <vt:variant>
        <vt:i4>1703986</vt:i4>
      </vt:variant>
      <vt:variant>
        <vt:i4>200</vt:i4>
      </vt:variant>
      <vt:variant>
        <vt:i4>0</vt:i4>
      </vt:variant>
      <vt:variant>
        <vt:i4>5</vt:i4>
      </vt:variant>
      <vt:variant>
        <vt:lpwstr/>
      </vt:variant>
      <vt:variant>
        <vt:lpwstr>_Toc240980808</vt:lpwstr>
      </vt:variant>
      <vt:variant>
        <vt:i4>1703986</vt:i4>
      </vt:variant>
      <vt:variant>
        <vt:i4>194</vt:i4>
      </vt:variant>
      <vt:variant>
        <vt:i4>0</vt:i4>
      </vt:variant>
      <vt:variant>
        <vt:i4>5</vt:i4>
      </vt:variant>
      <vt:variant>
        <vt:lpwstr/>
      </vt:variant>
      <vt:variant>
        <vt:lpwstr>_Toc240980807</vt:lpwstr>
      </vt:variant>
      <vt:variant>
        <vt:i4>1703986</vt:i4>
      </vt:variant>
      <vt:variant>
        <vt:i4>188</vt:i4>
      </vt:variant>
      <vt:variant>
        <vt:i4>0</vt:i4>
      </vt:variant>
      <vt:variant>
        <vt:i4>5</vt:i4>
      </vt:variant>
      <vt:variant>
        <vt:lpwstr/>
      </vt:variant>
      <vt:variant>
        <vt:lpwstr>_Toc240980806</vt:lpwstr>
      </vt:variant>
      <vt:variant>
        <vt:i4>1703986</vt:i4>
      </vt:variant>
      <vt:variant>
        <vt:i4>182</vt:i4>
      </vt:variant>
      <vt:variant>
        <vt:i4>0</vt:i4>
      </vt:variant>
      <vt:variant>
        <vt:i4>5</vt:i4>
      </vt:variant>
      <vt:variant>
        <vt:lpwstr/>
      </vt:variant>
      <vt:variant>
        <vt:lpwstr>_Toc240980805</vt:lpwstr>
      </vt:variant>
      <vt:variant>
        <vt:i4>1703986</vt:i4>
      </vt:variant>
      <vt:variant>
        <vt:i4>176</vt:i4>
      </vt:variant>
      <vt:variant>
        <vt:i4>0</vt:i4>
      </vt:variant>
      <vt:variant>
        <vt:i4>5</vt:i4>
      </vt:variant>
      <vt:variant>
        <vt:lpwstr/>
      </vt:variant>
      <vt:variant>
        <vt:lpwstr>_Toc240980804</vt:lpwstr>
      </vt:variant>
      <vt:variant>
        <vt:i4>1703986</vt:i4>
      </vt:variant>
      <vt:variant>
        <vt:i4>170</vt:i4>
      </vt:variant>
      <vt:variant>
        <vt:i4>0</vt:i4>
      </vt:variant>
      <vt:variant>
        <vt:i4>5</vt:i4>
      </vt:variant>
      <vt:variant>
        <vt:lpwstr/>
      </vt:variant>
      <vt:variant>
        <vt:lpwstr>_Toc240980803</vt:lpwstr>
      </vt:variant>
      <vt:variant>
        <vt:i4>1703986</vt:i4>
      </vt:variant>
      <vt:variant>
        <vt:i4>164</vt:i4>
      </vt:variant>
      <vt:variant>
        <vt:i4>0</vt:i4>
      </vt:variant>
      <vt:variant>
        <vt:i4>5</vt:i4>
      </vt:variant>
      <vt:variant>
        <vt:lpwstr/>
      </vt:variant>
      <vt:variant>
        <vt:lpwstr>_Toc240980802</vt:lpwstr>
      </vt:variant>
      <vt:variant>
        <vt:i4>1703986</vt:i4>
      </vt:variant>
      <vt:variant>
        <vt:i4>158</vt:i4>
      </vt:variant>
      <vt:variant>
        <vt:i4>0</vt:i4>
      </vt:variant>
      <vt:variant>
        <vt:i4>5</vt:i4>
      </vt:variant>
      <vt:variant>
        <vt:lpwstr/>
      </vt:variant>
      <vt:variant>
        <vt:lpwstr>_Toc240980801</vt:lpwstr>
      </vt:variant>
      <vt:variant>
        <vt:i4>1703986</vt:i4>
      </vt:variant>
      <vt:variant>
        <vt:i4>152</vt:i4>
      </vt:variant>
      <vt:variant>
        <vt:i4>0</vt:i4>
      </vt:variant>
      <vt:variant>
        <vt:i4>5</vt:i4>
      </vt:variant>
      <vt:variant>
        <vt:lpwstr/>
      </vt:variant>
      <vt:variant>
        <vt:lpwstr>_Toc240980800</vt:lpwstr>
      </vt:variant>
      <vt:variant>
        <vt:i4>1245245</vt:i4>
      </vt:variant>
      <vt:variant>
        <vt:i4>146</vt:i4>
      </vt:variant>
      <vt:variant>
        <vt:i4>0</vt:i4>
      </vt:variant>
      <vt:variant>
        <vt:i4>5</vt:i4>
      </vt:variant>
      <vt:variant>
        <vt:lpwstr/>
      </vt:variant>
      <vt:variant>
        <vt:lpwstr>_Toc240980799</vt:lpwstr>
      </vt:variant>
      <vt:variant>
        <vt:i4>1245245</vt:i4>
      </vt:variant>
      <vt:variant>
        <vt:i4>140</vt:i4>
      </vt:variant>
      <vt:variant>
        <vt:i4>0</vt:i4>
      </vt:variant>
      <vt:variant>
        <vt:i4>5</vt:i4>
      </vt:variant>
      <vt:variant>
        <vt:lpwstr/>
      </vt:variant>
      <vt:variant>
        <vt:lpwstr>_Toc240980798</vt:lpwstr>
      </vt:variant>
      <vt:variant>
        <vt:i4>1245245</vt:i4>
      </vt:variant>
      <vt:variant>
        <vt:i4>134</vt:i4>
      </vt:variant>
      <vt:variant>
        <vt:i4>0</vt:i4>
      </vt:variant>
      <vt:variant>
        <vt:i4>5</vt:i4>
      </vt:variant>
      <vt:variant>
        <vt:lpwstr/>
      </vt:variant>
      <vt:variant>
        <vt:lpwstr>_Toc240980797</vt:lpwstr>
      </vt:variant>
      <vt:variant>
        <vt:i4>1245245</vt:i4>
      </vt:variant>
      <vt:variant>
        <vt:i4>128</vt:i4>
      </vt:variant>
      <vt:variant>
        <vt:i4>0</vt:i4>
      </vt:variant>
      <vt:variant>
        <vt:i4>5</vt:i4>
      </vt:variant>
      <vt:variant>
        <vt:lpwstr/>
      </vt:variant>
      <vt:variant>
        <vt:lpwstr>_Toc240980796</vt:lpwstr>
      </vt:variant>
      <vt:variant>
        <vt:i4>1245245</vt:i4>
      </vt:variant>
      <vt:variant>
        <vt:i4>122</vt:i4>
      </vt:variant>
      <vt:variant>
        <vt:i4>0</vt:i4>
      </vt:variant>
      <vt:variant>
        <vt:i4>5</vt:i4>
      </vt:variant>
      <vt:variant>
        <vt:lpwstr/>
      </vt:variant>
      <vt:variant>
        <vt:lpwstr>_Toc240980795</vt:lpwstr>
      </vt:variant>
      <vt:variant>
        <vt:i4>1245245</vt:i4>
      </vt:variant>
      <vt:variant>
        <vt:i4>116</vt:i4>
      </vt:variant>
      <vt:variant>
        <vt:i4>0</vt:i4>
      </vt:variant>
      <vt:variant>
        <vt:i4>5</vt:i4>
      </vt:variant>
      <vt:variant>
        <vt:lpwstr/>
      </vt:variant>
      <vt:variant>
        <vt:lpwstr>_Toc240980794</vt:lpwstr>
      </vt:variant>
      <vt:variant>
        <vt:i4>1245245</vt:i4>
      </vt:variant>
      <vt:variant>
        <vt:i4>110</vt:i4>
      </vt:variant>
      <vt:variant>
        <vt:i4>0</vt:i4>
      </vt:variant>
      <vt:variant>
        <vt:i4>5</vt:i4>
      </vt:variant>
      <vt:variant>
        <vt:lpwstr/>
      </vt:variant>
      <vt:variant>
        <vt:lpwstr>_Toc240980793</vt:lpwstr>
      </vt:variant>
      <vt:variant>
        <vt:i4>1245245</vt:i4>
      </vt:variant>
      <vt:variant>
        <vt:i4>104</vt:i4>
      </vt:variant>
      <vt:variant>
        <vt:i4>0</vt:i4>
      </vt:variant>
      <vt:variant>
        <vt:i4>5</vt:i4>
      </vt:variant>
      <vt:variant>
        <vt:lpwstr/>
      </vt:variant>
      <vt:variant>
        <vt:lpwstr>_Toc240980792</vt:lpwstr>
      </vt:variant>
      <vt:variant>
        <vt:i4>1245245</vt:i4>
      </vt:variant>
      <vt:variant>
        <vt:i4>98</vt:i4>
      </vt:variant>
      <vt:variant>
        <vt:i4>0</vt:i4>
      </vt:variant>
      <vt:variant>
        <vt:i4>5</vt:i4>
      </vt:variant>
      <vt:variant>
        <vt:lpwstr/>
      </vt:variant>
      <vt:variant>
        <vt:lpwstr>_Toc240980791</vt:lpwstr>
      </vt:variant>
      <vt:variant>
        <vt:i4>1245245</vt:i4>
      </vt:variant>
      <vt:variant>
        <vt:i4>92</vt:i4>
      </vt:variant>
      <vt:variant>
        <vt:i4>0</vt:i4>
      </vt:variant>
      <vt:variant>
        <vt:i4>5</vt:i4>
      </vt:variant>
      <vt:variant>
        <vt:lpwstr/>
      </vt:variant>
      <vt:variant>
        <vt:lpwstr>_Toc240980790</vt:lpwstr>
      </vt:variant>
      <vt:variant>
        <vt:i4>1179709</vt:i4>
      </vt:variant>
      <vt:variant>
        <vt:i4>86</vt:i4>
      </vt:variant>
      <vt:variant>
        <vt:i4>0</vt:i4>
      </vt:variant>
      <vt:variant>
        <vt:i4>5</vt:i4>
      </vt:variant>
      <vt:variant>
        <vt:lpwstr/>
      </vt:variant>
      <vt:variant>
        <vt:lpwstr>_Toc240980789</vt:lpwstr>
      </vt:variant>
      <vt:variant>
        <vt:i4>1179709</vt:i4>
      </vt:variant>
      <vt:variant>
        <vt:i4>80</vt:i4>
      </vt:variant>
      <vt:variant>
        <vt:i4>0</vt:i4>
      </vt:variant>
      <vt:variant>
        <vt:i4>5</vt:i4>
      </vt:variant>
      <vt:variant>
        <vt:lpwstr/>
      </vt:variant>
      <vt:variant>
        <vt:lpwstr>_Toc240980788</vt:lpwstr>
      </vt:variant>
      <vt:variant>
        <vt:i4>1179709</vt:i4>
      </vt:variant>
      <vt:variant>
        <vt:i4>74</vt:i4>
      </vt:variant>
      <vt:variant>
        <vt:i4>0</vt:i4>
      </vt:variant>
      <vt:variant>
        <vt:i4>5</vt:i4>
      </vt:variant>
      <vt:variant>
        <vt:lpwstr/>
      </vt:variant>
      <vt:variant>
        <vt:lpwstr>_Toc240980787</vt:lpwstr>
      </vt:variant>
      <vt:variant>
        <vt:i4>1179709</vt:i4>
      </vt:variant>
      <vt:variant>
        <vt:i4>68</vt:i4>
      </vt:variant>
      <vt:variant>
        <vt:i4>0</vt:i4>
      </vt:variant>
      <vt:variant>
        <vt:i4>5</vt:i4>
      </vt:variant>
      <vt:variant>
        <vt:lpwstr/>
      </vt:variant>
      <vt:variant>
        <vt:lpwstr>_Toc240980786</vt:lpwstr>
      </vt:variant>
      <vt:variant>
        <vt:i4>1179709</vt:i4>
      </vt:variant>
      <vt:variant>
        <vt:i4>62</vt:i4>
      </vt:variant>
      <vt:variant>
        <vt:i4>0</vt:i4>
      </vt:variant>
      <vt:variant>
        <vt:i4>5</vt:i4>
      </vt:variant>
      <vt:variant>
        <vt:lpwstr/>
      </vt:variant>
      <vt:variant>
        <vt:lpwstr>_Toc240980785</vt:lpwstr>
      </vt:variant>
      <vt:variant>
        <vt:i4>1179709</vt:i4>
      </vt:variant>
      <vt:variant>
        <vt:i4>56</vt:i4>
      </vt:variant>
      <vt:variant>
        <vt:i4>0</vt:i4>
      </vt:variant>
      <vt:variant>
        <vt:i4>5</vt:i4>
      </vt:variant>
      <vt:variant>
        <vt:lpwstr/>
      </vt:variant>
      <vt:variant>
        <vt:lpwstr>_Toc240980784</vt:lpwstr>
      </vt:variant>
      <vt:variant>
        <vt:i4>1179709</vt:i4>
      </vt:variant>
      <vt:variant>
        <vt:i4>50</vt:i4>
      </vt:variant>
      <vt:variant>
        <vt:i4>0</vt:i4>
      </vt:variant>
      <vt:variant>
        <vt:i4>5</vt:i4>
      </vt:variant>
      <vt:variant>
        <vt:lpwstr/>
      </vt:variant>
      <vt:variant>
        <vt:lpwstr>_Toc240980783</vt:lpwstr>
      </vt:variant>
      <vt:variant>
        <vt:i4>1179709</vt:i4>
      </vt:variant>
      <vt:variant>
        <vt:i4>44</vt:i4>
      </vt:variant>
      <vt:variant>
        <vt:i4>0</vt:i4>
      </vt:variant>
      <vt:variant>
        <vt:i4>5</vt:i4>
      </vt:variant>
      <vt:variant>
        <vt:lpwstr/>
      </vt:variant>
      <vt:variant>
        <vt:lpwstr>_Toc240980782</vt:lpwstr>
      </vt:variant>
      <vt:variant>
        <vt:i4>1179709</vt:i4>
      </vt:variant>
      <vt:variant>
        <vt:i4>38</vt:i4>
      </vt:variant>
      <vt:variant>
        <vt:i4>0</vt:i4>
      </vt:variant>
      <vt:variant>
        <vt:i4>5</vt:i4>
      </vt:variant>
      <vt:variant>
        <vt:lpwstr/>
      </vt:variant>
      <vt:variant>
        <vt:lpwstr>_Toc240980781</vt:lpwstr>
      </vt:variant>
      <vt:variant>
        <vt:i4>1179709</vt:i4>
      </vt:variant>
      <vt:variant>
        <vt:i4>32</vt:i4>
      </vt:variant>
      <vt:variant>
        <vt:i4>0</vt:i4>
      </vt:variant>
      <vt:variant>
        <vt:i4>5</vt:i4>
      </vt:variant>
      <vt:variant>
        <vt:lpwstr/>
      </vt:variant>
      <vt:variant>
        <vt:lpwstr>_Toc240980780</vt:lpwstr>
      </vt:variant>
      <vt:variant>
        <vt:i4>1900605</vt:i4>
      </vt:variant>
      <vt:variant>
        <vt:i4>26</vt:i4>
      </vt:variant>
      <vt:variant>
        <vt:i4>0</vt:i4>
      </vt:variant>
      <vt:variant>
        <vt:i4>5</vt:i4>
      </vt:variant>
      <vt:variant>
        <vt:lpwstr/>
      </vt:variant>
      <vt:variant>
        <vt:lpwstr>_Toc240980779</vt:lpwstr>
      </vt:variant>
      <vt:variant>
        <vt:i4>1900605</vt:i4>
      </vt:variant>
      <vt:variant>
        <vt:i4>20</vt:i4>
      </vt:variant>
      <vt:variant>
        <vt:i4>0</vt:i4>
      </vt:variant>
      <vt:variant>
        <vt:i4>5</vt:i4>
      </vt:variant>
      <vt:variant>
        <vt:lpwstr/>
      </vt:variant>
      <vt:variant>
        <vt:lpwstr>_Toc240980778</vt:lpwstr>
      </vt:variant>
      <vt:variant>
        <vt:i4>1900605</vt:i4>
      </vt:variant>
      <vt:variant>
        <vt:i4>14</vt:i4>
      </vt:variant>
      <vt:variant>
        <vt:i4>0</vt:i4>
      </vt:variant>
      <vt:variant>
        <vt:i4>5</vt:i4>
      </vt:variant>
      <vt:variant>
        <vt:lpwstr/>
      </vt:variant>
      <vt:variant>
        <vt:lpwstr>_Toc240980777</vt:lpwstr>
      </vt:variant>
      <vt:variant>
        <vt:i4>1900605</vt:i4>
      </vt:variant>
      <vt:variant>
        <vt:i4>8</vt:i4>
      </vt:variant>
      <vt:variant>
        <vt:i4>0</vt:i4>
      </vt:variant>
      <vt:variant>
        <vt:i4>5</vt:i4>
      </vt:variant>
      <vt:variant>
        <vt:lpwstr/>
      </vt:variant>
      <vt:variant>
        <vt:lpwstr>_Toc240980776</vt:lpwstr>
      </vt:variant>
      <vt:variant>
        <vt:i4>1900605</vt:i4>
      </vt:variant>
      <vt:variant>
        <vt:i4>2</vt:i4>
      </vt:variant>
      <vt:variant>
        <vt:i4>0</vt:i4>
      </vt:variant>
      <vt:variant>
        <vt:i4>5</vt:i4>
      </vt:variant>
      <vt:variant>
        <vt:lpwstr/>
      </vt:variant>
      <vt:variant>
        <vt:lpwstr>_Toc240980775</vt:lpwstr>
      </vt:variant>
      <vt:variant>
        <vt:i4>1245258</vt:i4>
      </vt:variant>
      <vt:variant>
        <vt:i4>33</vt:i4>
      </vt:variant>
      <vt:variant>
        <vt:i4>0</vt:i4>
      </vt:variant>
      <vt:variant>
        <vt:i4>5</vt:i4>
      </vt:variant>
      <vt:variant>
        <vt:lpwstr>https://www.epa.gov/renewable-fuel-standard-program/approved-pathways-renewable-fuel</vt:lpwstr>
      </vt:variant>
      <vt:variant>
        <vt:lpwstr/>
      </vt:variant>
      <vt:variant>
        <vt:i4>7274602</vt:i4>
      </vt:variant>
      <vt:variant>
        <vt:i4>30</vt:i4>
      </vt:variant>
      <vt:variant>
        <vt:i4>0</vt:i4>
      </vt:variant>
      <vt:variant>
        <vt:i4>5</vt:i4>
      </vt:variant>
      <vt:variant>
        <vt:lpwstr>https://lod.nal.usda.gov/nalt/en/page/19516</vt:lpwstr>
      </vt:variant>
      <vt:variant>
        <vt:lpwstr/>
      </vt:variant>
      <vt:variant>
        <vt:i4>1835038</vt:i4>
      </vt:variant>
      <vt:variant>
        <vt:i4>27</vt:i4>
      </vt:variant>
      <vt:variant>
        <vt:i4>0</vt:i4>
      </vt:variant>
      <vt:variant>
        <vt:i4>5</vt:i4>
      </vt:variant>
      <vt:variant>
        <vt:lpwstr>https://www.americanchemistry.com/chemistry-in-america-industry-innovation-impact/chemical-industry-statistics-u.s.-jobs-economic-impact/u.s.-chemical-production-index-by-region</vt:lpwstr>
      </vt:variant>
      <vt:variant>
        <vt:lpwstr/>
      </vt:variant>
      <vt:variant>
        <vt:i4>4456448</vt:i4>
      </vt:variant>
      <vt:variant>
        <vt:i4>24</vt:i4>
      </vt:variant>
      <vt:variant>
        <vt:i4>0</vt:i4>
      </vt:variant>
      <vt:variant>
        <vt:i4>5</vt:i4>
      </vt:variant>
      <vt:variant>
        <vt:lpwstr>https://www.eia.gov/outlooks/aeo/</vt:lpwstr>
      </vt:variant>
      <vt:variant>
        <vt:lpwstr/>
      </vt:variant>
      <vt:variant>
        <vt:i4>3735587</vt:i4>
      </vt:variant>
      <vt:variant>
        <vt:i4>21</vt:i4>
      </vt:variant>
      <vt:variant>
        <vt:i4>0</vt:i4>
      </vt:variant>
      <vt:variant>
        <vt:i4>5</vt:i4>
      </vt:variant>
      <vt:variant>
        <vt:lpwstr>https://www.americanchemistry.com/chemistry-in-america-industry-innovation-impact/chemical-industry-statistics-u.s.-jobs-economic-impact/u.s.-chemical-industry-by-the-numbers</vt:lpwstr>
      </vt:variant>
      <vt:variant>
        <vt:lpwstr/>
      </vt:variant>
      <vt:variant>
        <vt:i4>6946864</vt:i4>
      </vt:variant>
      <vt:variant>
        <vt:i4>18</vt:i4>
      </vt:variant>
      <vt:variant>
        <vt:i4>0</vt:i4>
      </vt:variant>
      <vt:variant>
        <vt:i4>5</vt:i4>
      </vt:variant>
      <vt:variant>
        <vt:lpwstr>https://www.cisa.gov/resources-tools/resources/chemical-sector-profile</vt:lpwstr>
      </vt:variant>
      <vt:variant>
        <vt:lpwstr/>
      </vt:variant>
      <vt:variant>
        <vt:i4>1048586</vt:i4>
      </vt:variant>
      <vt:variant>
        <vt:i4>15</vt:i4>
      </vt:variant>
      <vt:variant>
        <vt:i4>0</vt:i4>
      </vt:variant>
      <vt:variant>
        <vt:i4>5</vt:i4>
      </vt:variant>
      <vt:variant>
        <vt:lpwstr>https://www.energy.gov/documents/doe-cooperative-research-and-development-agreements</vt:lpwstr>
      </vt:variant>
      <vt:variant>
        <vt:lpwstr/>
      </vt:variant>
      <vt:variant>
        <vt:i4>2031617</vt:i4>
      </vt:variant>
      <vt:variant>
        <vt:i4>12</vt:i4>
      </vt:variant>
      <vt:variant>
        <vt:i4>0</vt:i4>
      </vt:variant>
      <vt:variant>
        <vt:i4>5</vt:i4>
      </vt:variant>
      <vt:variant>
        <vt:lpwstr>https://ncses.nsf.gov/resource/master-gov-lists-ffrdc</vt:lpwstr>
      </vt:variant>
      <vt:variant>
        <vt:lpwstr/>
      </vt:variant>
      <vt:variant>
        <vt:i4>3473456</vt:i4>
      </vt:variant>
      <vt:variant>
        <vt:i4>9</vt:i4>
      </vt:variant>
      <vt:variant>
        <vt:i4>0</vt:i4>
      </vt:variant>
      <vt:variant>
        <vt:i4>5</vt:i4>
      </vt:variant>
      <vt:variant>
        <vt:lpwstr>https://uscode.house.gov/view.xhtml?req=(title:43%20section:1601%20edition:prelim)</vt:lpwstr>
      </vt:variant>
      <vt:variant>
        <vt:lpwstr/>
      </vt:variant>
      <vt:variant>
        <vt:i4>3211314</vt:i4>
      </vt:variant>
      <vt:variant>
        <vt:i4>6</vt:i4>
      </vt:variant>
      <vt:variant>
        <vt:i4>0</vt:i4>
      </vt:variant>
      <vt:variant>
        <vt:i4>5</vt:i4>
      </vt:variant>
      <vt:variant>
        <vt:lpwstr>https://uscode.house.gov/statutes/pl/92/203.pdf</vt:lpwstr>
      </vt:variant>
      <vt:variant>
        <vt:lpwstr>:~:text=688%20PUBLIC%20LAW%2092-203-DEC.%2018%2C%201971%20%5B85%20STAT.,and%20for%20other%20purposes.%20Alaska%20Native%20Claims%20Settlement</vt:lpwstr>
      </vt:variant>
      <vt:variant>
        <vt:i4>3342386</vt:i4>
      </vt:variant>
      <vt:variant>
        <vt:i4>3</vt:i4>
      </vt:variant>
      <vt:variant>
        <vt:i4>0</vt:i4>
      </vt:variant>
      <vt:variant>
        <vt:i4>5</vt:i4>
      </vt:variant>
      <vt:variant>
        <vt:lpwstr>https://uscode.house.gov/view.xhtml?req=(title:25%20section:5304%20edition:prelim)</vt:lpwstr>
      </vt:variant>
      <vt:variant>
        <vt:lpwstr/>
      </vt:variant>
      <vt:variant>
        <vt:i4>5963782</vt:i4>
      </vt:variant>
      <vt:variant>
        <vt:i4>0</vt:i4>
      </vt:variant>
      <vt:variant>
        <vt:i4>0</vt:i4>
      </vt:variant>
      <vt:variant>
        <vt:i4>5</vt:i4>
      </vt:variant>
      <vt:variant>
        <vt:lpwstr>https://uscode.house.gov/view.xhtml?req=granuleid:USC-2010-title20-section1001&amp;num=0&amp;edition=2010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Pilot NOFO Part 1_Working Version2 clean</dc:title>
  <dc:subject/>
  <dc:creator>Jacobi, Jennifer</dc:creator>
  <cp:keywords/>
  <dc:description/>
  <cp:lastModifiedBy>Messner, Joshua</cp:lastModifiedBy>
  <cp:revision>145</cp:revision>
  <cp:lastPrinted>2024-08-29T02:55:00Z</cp:lastPrinted>
  <dcterms:created xsi:type="dcterms:W3CDTF">2026-08-28T18:21:00Z</dcterms:created>
  <dcterms:modified xsi:type="dcterms:W3CDTF">2026-09-23T14:29:00Z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0x0101001C8FC57011AE3C4189D80DA3E714F942</vt:lpwstr>
  </property>
  <property fmtid="{D5CDD505-2E9C-101B-9397-08002B2CF9AE}" pid="3" name="MediaServiceImageTags">
    <vt:lpwstr/>
  </property>
  <property fmtid="{D5CDD505-2E9C-101B-9397-08002B2CF9AE}" pid="4" name="docLang">
    <vt:lpwstr>en</vt:lpwstr>
  </property>
</Properties>
</file>