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1C5EB" w14:textId="2DC02FF6" w:rsidR="00283DA5" w:rsidRPr="009E46C2" w:rsidRDefault="00283DA5" w:rsidP="3FAD9A86">
      <w:pPr>
        <w:pStyle w:val="BodyText"/>
        <w:spacing w:before="70"/>
        <w:ind w:left="720" w:right="1135"/>
        <w:jc w:val="center"/>
        <w:rPr>
          <w:rFonts w:ascii="Times New Roman" w:hAnsi="Times New Roman" w:cs="Times New Roman"/>
          <w:sz w:val="36"/>
          <w:szCs w:val="36"/>
        </w:rPr>
      </w:pPr>
    </w:p>
    <w:p w14:paraId="2007A000" w14:textId="051519A1" w:rsidR="00283DA5" w:rsidRPr="009E46C2" w:rsidRDefault="00B12CA3" w:rsidP="005049AF">
      <w:pPr>
        <w:pStyle w:val="BodyText"/>
        <w:spacing w:before="70"/>
        <w:ind w:left="720" w:right="1135" w:firstLine="720"/>
        <w:jc w:val="center"/>
        <w:rPr>
          <w:rFonts w:ascii="Times New Roman" w:hAnsi="Times New Roman" w:cs="Times New Roman"/>
          <w:sz w:val="36"/>
          <w:szCs w:val="36"/>
        </w:rPr>
      </w:pPr>
      <w:r w:rsidRPr="009E46C2">
        <w:rPr>
          <w:rFonts w:ascii="Times New Roman" w:hAnsi="Times New Roman" w:cs="Times New Roman"/>
          <w:noProof/>
        </w:rPr>
        <w:drawing>
          <wp:inline distT="0" distB="0" distL="0" distR="0" wp14:anchorId="1584DE7A" wp14:editId="2557AF83">
            <wp:extent cx="2245767" cy="926836"/>
            <wp:effectExtent l="0" t="0" r="2540" b="6985"/>
            <wp:docPr id="2059484007" name="Picture 1" descr="Graphic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1, Pictu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7696" cy="931759"/>
                    </a:xfrm>
                    <a:prstGeom prst="rect">
                      <a:avLst/>
                    </a:prstGeom>
                    <a:noFill/>
                    <a:ln>
                      <a:noFill/>
                    </a:ln>
                  </pic:spPr>
                </pic:pic>
              </a:graphicData>
            </a:graphic>
          </wp:inline>
        </w:drawing>
      </w:r>
    </w:p>
    <w:p w14:paraId="44E23DC9" w14:textId="25329194" w:rsidR="005049AF" w:rsidRPr="009E46C2" w:rsidRDefault="005049AF" w:rsidP="005049AF">
      <w:pPr>
        <w:pStyle w:val="BodyText"/>
        <w:spacing w:before="70"/>
        <w:ind w:left="720" w:right="1135" w:firstLine="720"/>
        <w:jc w:val="center"/>
        <w:rPr>
          <w:rFonts w:ascii="Times New Roman" w:hAnsi="Times New Roman" w:cs="Times New Roman"/>
          <w:sz w:val="36"/>
          <w:szCs w:val="36"/>
        </w:rPr>
      </w:pPr>
      <w:r w:rsidRPr="009E46C2">
        <w:rPr>
          <w:rFonts w:ascii="Times New Roman" w:hAnsi="Times New Roman" w:cs="Times New Roman"/>
          <w:sz w:val="36"/>
          <w:szCs w:val="36"/>
        </w:rPr>
        <w:t>Notice</w:t>
      </w:r>
      <w:r w:rsidRPr="009E46C2">
        <w:rPr>
          <w:rFonts w:ascii="Times New Roman" w:hAnsi="Times New Roman" w:cs="Times New Roman"/>
          <w:spacing w:val="-5"/>
          <w:sz w:val="36"/>
          <w:szCs w:val="36"/>
        </w:rPr>
        <w:t xml:space="preserve"> </w:t>
      </w:r>
      <w:r w:rsidRPr="009E46C2">
        <w:rPr>
          <w:rFonts w:ascii="Times New Roman" w:hAnsi="Times New Roman" w:cs="Times New Roman"/>
          <w:sz w:val="36"/>
          <w:szCs w:val="36"/>
        </w:rPr>
        <w:t>of</w:t>
      </w:r>
      <w:r w:rsidRPr="009E46C2">
        <w:rPr>
          <w:rFonts w:ascii="Times New Roman" w:hAnsi="Times New Roman" w:cs="Times New Roman"/>
          <w:spacing w:val="-5"/>
          <w:sz w:val="36"/>
          <w:szCs w:val="36"/>
        </w:rPr>
        <w:t xml:space="preserve"> </w:t>
      </w:r>
      <w:r w:rsidRPr="009E46C2">
        <w:rPr>
          <w:rFonts w:ascii="Times New Roman" w:hAnsi="Times New Roman" w:cs="Times New Roman"/>
          <w:sz w:val="36"/>
          <w:szCs w:val="36"/>
        </w:rPr>
        <w:t>Funding</w:t>
      </w:r>
      <w:r w:rsidRPr="009E46C2">
        <w:rPr>
          <w:rFonts w:ascii="Times New Roman" w:hAnsi="Times New Roman" w:cs="Times New Roman"/>
          <w:spacing w:val="-5"/>
          <w:sz w:val="36"/>
          <w:szCs w:val="36"/>
        </w:rPr>
        <w:t xml:space="preserve"> </w:t>
      </w:r>
      <w:r w:rsidRPr="009E46C2">
        <w:rPr>
          <w:rFonts w:ascii="Times New Roman" w:hAnsi="Times New Roman" w:cs="Times New Roman"/>
          <w:spacing w:val="-2"/>
          <w:sz w:val="36"/>
          <w:szCs w:val="36"/>
        </w:rPr>
        <w:t>Opportunity (NOFO)</w:t>
      </w:r>
    </w:p>
    <w:p w14:paraId="615DAF04" w14:textId="77777777" w:rsidR="005049AF" w:rsidRPr="009E46C2" w:rsidRDefault="005049AF" w:rsidP="00C64D59">
      <w:pPr>
        <w:pStyle w:val="BodyText"/>
        <w:rPr>
          <w:rFonts w:ascii="Times New Roman" w:hAnsi="Times New Roman" w:cs="Times New Roman"/>
          <w:b/>
          <w:sz w:val="24"/>
          <w:szCs w:val="28"/>
        </w:rPr>
      </w:pPr>
    </w:p>
    <w:p w14:paraId="6210119B" w14:textId="77777777" w:rsidR="005049AF" w:rsidRPr="009E46C2" w:rsidRDefault="005049AF" w:rsidP="005049AF">
      <w:pPr>
        <w:pStyle w:val="BodyText"/>
        <w:jc w:val="center"/>
        <w:rPr>
          <w:rFonts w:ascii="Times New Roman" w:hAnsi="Times New Roman" w:cs="Times New Roman"/>
          <w:b/>
          <w:sz w:val="20"/>
        </w:rPr>
      </w:pPr>
    </w:p>
    <w:p w14:paraId="5D8C5240" w14:textId="2DDDCE67" w:rsidR="005049AF" w:rsidRDefault="0018308C" w:rsidP="00C64D59">
      <w:pPr>
        <w:pStyle w:val="Title"/>
        <w:spacing w:line="254" w:lineRule="auto"/>
        <w:jc w:val="center"/>
        <w:rPr>
          <w:rFonts w:ascii="Times New Roman" w:hAnsi="Times New Roman" w:cs="Times New Roman"/>
        </w:rPr>
      </w:pPr>
      <w:r w:rsidRPr="55EE94FF">
        <w:rPr>
          <w:rFonts w:ascii="Times New Roman" w:hAnsi="Times New Roman" w:cs="Times New Roman"/>
        </w:rPr>
        <w:t xml:space="preserve">Advisory Support for Establishing a National Cybersecurity Operations </w:t>
      </w:r>
      <w:r w:rsidR="54EC6630" w:rsidRPr="77F7F1E2">
        <w:rPr>
          <w:rFonts w:ascii="Times New Roman" w:hAnsi="Times New Roman" w:cs="Times New Roman"/>
        </w:rPr>
        <w:t>Center</w:t>
      </w:r>
      <w:r w:rsidRPr="55EE94FF">
        <w:rPr>
          <w:rFonts w:ascii="Times New Roman" w:hAnsi="Times New Roman" w:cs="Times New Roman"/>
        </w:rPr>
        <w:t xml:space="preserve"> (SOC) </w:t>
      </w:r>
    </w:p>
    <w:p w14:paraId="2D57D936" w14:textId="77777777" w:rsidR="0018308C" w:rsidRPr="0018308C" w:rsidRDefault="0018308C" w:rsidP="0018308C"/>
    <w:p w14:paraId="66BAACA2" w14:textId="2E9C3EA1" w:rsidR="005049AF" w:rsidRPr="009E46C2" w:rsidRDefault="0018308C" w:rsidP="00FC76B8">
      <w:pPr>
        <w:pStyle w:val="BodyText"/>
        <w:spacing w:before="205"/>
        <w:jc w:val="center"/>
        <w:rPr>
          <w:rFonts w:ascii="Times New Roman" w:hAnsi="Times New Roman" w:cs="Times New Roman"/>
          <w:sz w:val="28"/>
          <w:szCs w:val="28"/>
        </w:rPr>
      </w:pPr>
      <w:r>
        <w:rPr>
          <w:rFonts w:ascii="Times New Roman" w:hAnsi="Times New Roman" w:cs="Times New Roman"/>
          <w:sz w:val="32"/>
          <w:szCs w:val="32"/>
        </w:rPr>
        <w:t xml:space="preserve">Bureau of Emerging Threats (ET), </w:t>
      </w:r>
      <w:r w:rsidR="005049AF" w:rsidRPr="009E46C2">
        <w:rPr>
          <w:rFonts w:ascii="Times New Roman" w:hAnsi="Times New Roman" w:cs="Times New Roman"/>
          <w:sz w:val="32"/>
          <w:szCs w:val="32"/>
        </w:rPr>
        <w:t>Department of State</w:t>
      </w:r>
    </w:p>
    <w:p w14:paraId="4D5A85A3" w14:textId="19D21496" w:rsidR="005049AF" w:rsidRPr="009E46C2" w:rsidRDefault="5E6F7844" w:rsidP="6653F59F">
      <w:pPr>
        <w:spacing w:before="500"/>
        <w:ind w:left="113"/>
        <w:jc w:val="center"/>
        <w:rPr>
          <w:rFonts w:ascii="Times New Roman" w:hAnsi="Times New Roman" w:cs="Times New Roman"/>
          <w:color w:val="FF0000"/>
          <w:spacing w:val="24"/>
          <w:sz w:val="32"/>
          <w:szCs w:val="32"/>
        </w:rPr>
      </w:pPr>
      <w:bookmarkStart w:id="0" w:name="Rehabilitation_Research_and_Training_Cen"/>
      <w:bookmarkEnd w:id="0"/>
      <w:r w:rsidRPr="009E46C2">
        <w:rPr>
          <w:rFonts w:ascii="Times New Roman" w:hAnsi="Times New Roman" w:cs="Times New Roman"/>
          <w:spacing w:val="-2"/>
          <w:sz w:val="32"/>
          <w:szCs w:val="32"/>
        </w:rPr>
        <w:t>Opportunity</w:t>
      </w:r>
      <w:r w:rsidRPr="009E46C2">
        <w:rPr>
          <w:rFonts w:ascii="Times New Roman" w:hAnsi="Times New Roman" w:cs="Times New Roman"/>
          <w:spacing w:val="20"/>
          <w:sz w:val="32"/>
          <w:szCs w:val="32"/>
        </w:rPr>
        <w:t xml:space="preserve"> </w:t>
      </w:r>
      <w:r w:rsidRPr="009E46C2">
        <w:rPr>
          <w:rFonts w:ascii="Times New Roman" w:hAnsi="Times New Roman" w:cs="Times New Roman"/>
          <w:spacing w:val="-2"/>
          <w:sz w:val="32"/>
          <w:szCs w:val="32"/>
        </w:rPr>
        <w:t>number:</w:t>
      </w:r>
      <w:r w:rsidRPr="009E46C2">
        <w:rPr>
          <w:rFonts w:ascii="Times New Roman" w:hAnsi="Times New Roman" w:cs="Times New Roman"/>
          <w:spacing w:val="24"/>
          <w:sz w:val="32"/>
          <w:szCs w:val="32"/>
        </w:rPr>
        <w:t xml:space="preserve"> </w:t>
      </w:r>
      <w:r w:rsidR="00BA08D7" w:rsidRPr="00BA08D7">
        <w:rPr>
          <w:rFonts w:ascii="Times New Roman" w:hAnsi="Times New Roman" w:cs="Times New Roman"/>
          <w:spacing w:val="24"/>
          <w:sz w:val="32"/>
          <w:szCs w:val="32"/>
        </w:rPr>
        <w:t>DFOP</w:t>
      </w:r>
      <w:r w:rsidR="003D7CCC">
        <w:rPr>
          <w:rFonts w:ascii="Times New Roman" w:hAnsi="Times New Roman" w:cs="Times New Roman"/>
          <w:spacing w:val="24"/>
          <w:sz w:val="32"/>
          <w:szCs w:val="32"/>
        </w:rPr>
        <w:t>0019791</w:t>
      </w:r>
    </w:p>
    <w:p w14:paraId="4EA99B45" w14:textId="74D57D6C" w:rsidR="005049AF" w:rsidRPr="009E46C2" w:rsidRDefault="005049AF" w:rsidP="005049AF">
      <w:pPr>
        <w:spacing w:before="500"/>
        <w:ind w:left="113"/>
        <w:jc w:val="center"/>
        <w:rPr>
          <w:rFonts w:ascii="Times New Roman" w:hAnsi="Times New Roman" w:cs="Times New Roman"/>
          <w:sz w:val="32"/>
        </w:rPr>
      </w:pPr>
      <w:r w:rsidRPr="009E46C2">
        <w:rPr>
          <w:rFonts w:ascii="Times New Roman" w:hAnsi="Times New Roman" w:cs="Times New Roman"/>
          <w:sz w:val="32"/>
        </w:rPr>
        <w:t>App</w:t>
      </w:r>
      <w:r w:rsidRPr="00C2397F">
        <w:rPr>
          <w:rFonts w:ascii="Times New Roman" w:hAnsi="Times New Roman" w:cs="Times New Roman"/>
          <w:sz w:val="32"/>
        </w:rPr>
        <w:t xml:space="preserve">lication deadline: </w:t>
      </w:r>
      <w:r w:rsidR="004C603F">
        <w:rPr>
          <w:rFonts w:ascii="Times New Roman" w:hAnsi="Times New Roman" w:cs="Times New Roman"/>
          <w:sz w:val="32"/>
        </w:rPr>
        <w:t>October 16, 2025</w:t>
      </w:r>
    </w:p>
    <w:p w14:paraId="38FF786A"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19E80B4E"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6DF29844"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3892E7DC"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7CE3229C"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77E74E35"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28C08488"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7E6179C4"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3BDF66DF"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6589B2B1"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017A097E"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1FEF863C"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0DCF6B82"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0E74C250"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67D7E509"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563F0B3A"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1BB3261B"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49075DA6"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719450DF" w14:textId="77777777" w:rsidR="001C1A57" w:rsidRPr="009E46C2" w:rsidRDefault="001C1A57" w:rsidP="0070760C">
      <w:pPr>
        <w:spacing w:after="0" w:line="240" w:lineRule="auto"/>
        <w:rPr>
          <w:rFonts w:ascii="Times New Roman" w:eastAsia="Times New Roman" w:hAnsi="Times New Roman" w:cs="Times New Roman"/>
          <w:b/>
          <w:bCs/>
          <w:sz w:val="24"/>
          <w:szCs w:val="24"/>
          <w:bdr w:val="none" w:sz="0" w:space="0" w:color="auto" w:frame="1"/>
        </w:rPr>
      </w:pPr>
    </w:p>
    <w:sdt>
      <w:sdtPr>
        <w:rPr>
          <w:rFonts w:ascii="Times New Roman" w:eastAsiaTheme="minorEastAsia" w:hAnsi="Times New Roman" w:cs="Times New Roman"/>
          <w:color w:val="auto"/>
          <w:kern w:val="2"/>
          <w:sz w:val="22"/>
          <w:szCs w:val="22"/>
          <w14:ligatures w14:val="standardContextual"/>
        </w:rPr>
        <w:id w:val="-660696792"/>
        <w:docPartObj>
          <w:docPartGallery w:val="Table of Contents"/>
          <w:docPartUnique/>
        </w:docPartObj>
      </w:sdtPr>
      <w:sdtEndPr>
        <w:rPr>
          <w:b/>
          <w:bCs/>
          <w:noProof/>
        </w:rPr>
      </w:sdtEndPr>
      <w:sdtContent>
        <w:p w14:paraId="263B2117" w14:textId="56AE0055" w:rsidR="003C7AF8" w:rsidRPr="009E46C2" w:rsidRDefault="003C7AF8" w:rsidP="00403973">
          <w:pPr>
            <w:pStyle w:val="TOCHeading"/>
            <w:jc w:val="center"/>
            <w:rPr>
              <w:rFonts w:ascii="Times New Roman" w:hAnsi="Times New Roman" w:cs="Times New Roman"/>
              <w:color w:val="auto"/>
            </w:rPr>
          </w:pPr>
          <w:r w:rsidRPr="009E46C2">
            <w:rPr>
              <w:rFonts w:ascii="Times New Roman" w:hAnsi="Times New Roman" w:cs="Times New Roman"/>
              <w:color w:val="auto"/>
            </w:rPr>
            <w:t>Contents</w:t>
          </w:r>
        </w:p>
        <w:p w14:paraId="426B7B1D" w14:textId="77777777" w:rsidR="00403973" w:rsidRPr="009E46C2" w:rsidRDefault="00403973" w:rsidP="00403973">
          <w:pPr>
            <w:rPr>
              <w:rFonts w:ascii="Times New Roman" w:hAnsi="Times New Roman" w:cs="Times New Roman"/>
            </w:rPr>
          </w:pPr>
        </w:p>
        <w:p w14:paraId="164871D2" w14:textId="38328FAD" w:rsidR="008128AD" w:rsidRPr="009E46C2" w:rsidRDefault="003C7AF8">
          <w:pPr>
            <w:pStyle w:val="TOC3"/>
            <w:tabs>
              <w:tab w:val="left" w:pos="960"/>
              <w:tab w:val="right" w:leader="dot" w:pos="9350"/>
            </w:tabs>
            <w:rPr>
              <w:rFonts w:ascii="Times New Roman" w:eastAsiaTheme="minorEastAsia" w:hAnsi="Times New Roman" w:cs="Times New Roman"/>
              <w:noProof/>
              <w:sz w:val="24"/>
              <w:szCs w:val="24"/>
            </w:rPr>
          </w:pPr>
          <w:r w:rsidRPr="009E46C2">
            <w:rPr>
              <w:rFonts w:ascii="Times New Roman" w:hAnsi="Times New Roman" w:cs="Times New Roman"/>
            </w:rPr>
            <w:fldChar w:fldCharType="begin"/>
          </w:r>
          <w:r w:rsidRPr="009E46C2">
            <w:rPr>
              <w:rFonts w:ascii="Times New Roman" w:hAnsi="Times New Roman" w:cs="Times New Roman"/>
            </w:rPr>
            <w:instrText xml:space="preserve"> TOC \o "1-3" \h \z \u </w:instrText>
          </w:r>
          <w:r w:rsidRPr="009E46C2">
            <w:rPr>
              <w:rFonts w:ascii="Times New Roman" w:hAnsi="Times New Roman" w:cs="Times New Roman"/>
            </w:rPr>
            <w:fldChar w:fldCharType="separate"/>
          </w:r>
          <w:hyperlink w:anchor="_Toc178331626" w:history="1">
            <w:r w:rsidR="008128AD" w:rsidRPr="009E46C2">
              <w:rPr>
                <w:rStyle w:val="Hyperlink"/>
                <w:rFonts w:ascii="Times New Roman" w:hAnsi="Times New Roman" w:cs="Times New Roman"/>
                <w:b/>
                <w:bCs/>
                <w:noProof/>
              </w:rPr>
              <w:t>A.</w:t>
            </w:r>
            <w:r w:rsidR="008128AD" w:rsidRPr="009E46C2">
              <w:rPr>
                <w:rFonts w:ascii="Times New Roman" w:eastAsiaTheme="minorEastAsia" w:hAnsi="Times New Roman" w:cs="Times New Roman"/>
                <w:noProof/>
                <w:sz w:val="24"/>
                <w:szCs w:val="24"/>
              </w:rPr>
              <w:tab/>
            </w:r>
            <w:r w:rsidR="008128AD" w:rsidRPr="009E46C2">
              <w:rPr>
                <w:rStyle w:val="Hyperlink"/>
                <w:rFonts w:ascii="Times New Roman" w:hAnsi="Times New Roman" w:cs="Times New Roman"/>
                <w:b/>
                <w:bCs/>
                <w:noProof/>
              </w:rPr>
              <w:t>Basic Information</w:t>
            </w:r>
            <w:r w:rsidR="008128AD" w:rsidRPr="009E46C2">
              <w:rPr>
                <w:rFonts w:ascii="Times New Roman" w:hAnsi="Times New Roman" w:cs="Times New Roman"/>
                <w:noProof/>
                <w:webHidden/>
              </w:rPr>
              <w:tab/>
            </w:r>
            <w:r w:rsidR="008128AD" w:rsidRPr="009E46C2">
              <w:rPr>
                <w:rFonts w:ascii="Times New Roman" w:hAnsi="Times New Roman" w:cs="Times New Roman"/>
                <w:noProof/>
                <w:webHidden/>
              </w:rPr>
              <w:fldChar w:fldCharType="begin"/>
            </w:r>
            <w:r w:rsidR="008128AD" w:rsidRPr="009E46C2">
              <w:rPr>
                <w:rFonts w:ascii="Times New Roman" w:hAnsi="Times New Roman" w:cs="Times New Roman"/>
                <w:noProof/>
                <w:webHidden/>
              </w:rPr>
              <w:instrText xml:space="preserve"> PAGEREF _Toc178331626 \h </w:instrText>
            </w:r>
            <w:r w:rsidR="008128AD" w:rsidRPr="009E46C2">
              <w:rPr>
                <w:rFonts w:ascii="Times New Roman" w:hAnsi="Times New Roman" w:cs="Times New Roman"/>
                <w:noProof/>
                <w:webHidden/>
              </w:rPr>
            </w:r>
            <w:r w:rsidR="008128AD" w:rsidRPr="009E46C2">
              <w:rPr>
                <w:rFonts w:ascii="Times New Roman" w:hAnsi="Times New Roman" w:cs="Times New Roman"/>
                <w:noProof/>
                <w:webHidden/>
              </w:rPr>
              <w:fldChar w:fldCharType="separate"/>
            </w:r>
            <w:r w:rsidR="008128AD" w:rsidRPr="009E46C2">
              <w:rPr>
                <w:rFonts w:ascii="Times New Roman" w:hAnsi="Times New Roman" w:cs="Times New Roman"/>
                <w:noProof/>
                <w:webHidden/>
              </w:rPr>
              <w:t>3</w:t>
            </w:r>
            <w:r w:rsidR="008128AD" w:rsidRPr="009E46C2">
              <w:rPr>
                <w:rFonts w:ascii="Times New Roman" w:hAnsi="Times New Roman" w:cs="Times New Roman"/>
                <w:noProof/>
                <w:webHidden/>
              </w:rPr>
              <w:fldChar w:fldCharType="end"/>
            </w:r>
          </w:hyperlink>
        </w:p>
        <w:p w14:paraId="74434520" w14:textId="0E303A12" w:rsidR="008128AD" w:rsidRPr="009E46C2" w:rsidRDefault="008128AD">
          <w:pPr>
            <w:pStyle w:val="TOC3"/>
            <w:tabs>
              <w:tab w:val="left" w:pos="960"/>
              <w:tab w:val="right" w:leader="dot" w:pos="9350"/>
            </w:tabs>
            <w:rPr>
              <w:rFonts w:ascii="Times New Roman" w:eastAsiaTheme="minorEastAsia" w:hAnsi="Times New Roman" w:cs="Times New Roman"/>
              <w:noProof/>
              <w:sz w:val="24"/>
              <w:szCs w:val="24"/>
            </w:rPr>
          </w:pPr>
          <w:hyperlink w:anchor="_Toc178331627" w:history="1">
            <w:r w:rsidRPr="009E46C2">
              <w:rPr>
                <w:rStyle w:val="Hyperlink"/>
                <w:rFonts w:ascii="Times New Roman" w:hAnsi="Times New Roman" w:cs="Times New Roman"/>
                <w:b/>
                <w:bCs/>
                <w:noProof/>
              </w:rPr>
              <w:t>B.</w:t>
            </w:r>
            <w:r w:rsidRPr="009E46C2">
              <w:rPr>
                <w:rFonts w:ascii="Times New Roman" w:eastAsiaTheme="minorEastAsia" w:hAnsi="Times New Roman" w:cs="Times New Roman"/>
                <w:noProof/>
                <w:sz w:val="24"/>
                <w:szCs w:val="24"/>
              </w:rPr>
              <w:tab/>
            </w:r>
            <w:r w:rsidRPr="009E46C2">
              <w:rPr>
                <w:rStyle w:val="Hyperlink"/>
                <w:rFonts w:ascii="Times New Roman" w:hAnsi="Times New Roman" w:cs="Times New Roman"/>
                <w:b/>
                <w:bCs/>
                <w:noProof/>
              </w:rPr>
              <w:t>Eligibility</w:t>
            </w:r>
            <w:r w:rsidRPr="009E46C2">
              <w:rPr>
                <w:rFonts w:ascii="Times New Roman" w:hAnsi="Times New Roman" w:cs="Times New Roman"/>
                <w:noProof/>
                <w:webHidden/>
              </w:rPr>
              <w:tab/>
            </w:r>
            <w:r w:rsidRPr="009E46C2">
              <w:rPr>
                <w:rFonts w:ascii="Times New Roman" w:hAnsi="Times New Roman" w:cs="Times New Roman"/>
                <w:noProof/>
                <w:webHidden/>
              </w:rPr>
              <w:fldChar w:fldCharType="begin"/>
            </w:r>
            <w:r w:rsidRPr="009E46C2">
              <w:rPr>
                <w:rFonts w:ascii="Times New Roman" w:hAnsi="Times New Roman" w:cs="Times New Roman"/>
                <w:noProof/>
                <w:webHidden/>
              </w:rPr>
              <w:instrText xml:space="preserve"> PAGEREF _Toc178331627 \h </w:instrText>
            </w:r>
            <w:r w:rsidRPr="009E46C2">
              <w:rPr>
                <w:rFonts w:ascii="Times New Roman" w:hAnsi="Times New Roman" w:cs="Times New Roman"/>
                <w:noProof/>
                <w:webHidden/>
              </w:rPr>
            </w:r>
            <w:r w:rsidRPr="009E46C2">
              <w:rPr>
                <w:rFonts w:ascii="Times New Roman" w:hAnsi="Times New Roman" w:cs="Times New Roman"/>
                <w:noProof/>
                <w:webHidden/>
              </w:rPr>
              <w:fldChar w:fldCharType="separate"/>
            </w:r>
            <w:r w:rsidRPr="009E46C2">
              <w:rPr>
                <w:rFonts w:ascii="Times New Roman" w:hAnsi="Times New Roman" w:cs="Times New Roman"/>
                <w:noProof/>
                <w:webHidden/>
              </w:rPr>
              <w:t>4</w:t>
            </w:r>
            <w:r w:rsidRPr="009E46C2">
              <w:rPr>
                <w:rFonts w:ascii="Times New Roman" w:hAnsi="Times New Roman" w:cs="Times New Roman"/>
                <w:noProof/>
                <w:webHidden/>
              </w:rPr>
              <w:fldChar w:fldCharType="end"/>
            </w:r>
          </w:hyperlink>
        </w:p>
        <w:p w14:paraId="53BFD389" w14:textId="450C910B" w:rsidR="008128AD" w:rsidRPr="009E46C2" w:rsidRDefault="008128AD">
          <w:pPr>
            <w:pStyle w:val="TOC3"/>
            <w:tabs>
              <w:tab w:val="left" w:pos="960"/>
              <w:tab w:val="right" w:leader="dot" w:pos="9350"/>
            </w:tabs>
            <w:rPr>
              <w:rFonts w:ascii="Times New Roman" w:eastAsiaTheme="minorEastAsia" w:hAnsi="Times New Roman" w:cs="Times New Roman"/>
              <w:noProof/>
              <w:sz w:val="24"/>
              <w:szCs w:val="24"/>
            </w:rPr>
          </w:pPr>
          <w:hyperlink w:anchor="_Toc178331628" w:history="1">
            <w:r w:rsidRPr="009E46C2">
              <w:rPr>
                <w:rStyle w:val="Hyperlink"/>
                <w:rFonts w:ascii="Times New Roman" w:hAnsi="Times New Roman" w:cs="Times New Roman"/>
                <w:b/>
                <w:bCs/>
                <w:noProof/>
              </w:rPr>
              <w:t>C.</w:t>
            </w:r>
            <w:r w:rsidRPr="009E46C2">
              <w:rPr>
                <w:rFonts w:ascii="Times New Roman" w:eastAsiaTheme="minorEastAsia" w:hAnsi="Times New Roman" w:cs="Times New Roman"/>
                <w:noProof/>
                <w:sz w:val="24"/>
                <w:szCs w:val="24"/>
              </w:rPr>
              <w:tab/>
            </w:r>
            <w:r w:rsidRPr="009E46C2">
              <w:rPr>
                <w:rStyle w:val="Hyperlink"/>
                <w:rFonts w:ascii="Times New Roman" w:hAnsi="Times New Roman" w:cs="Times New Roman"/>
                <w:b/>
                <w:bCs/>
                <w:noProof/>
              </w:rPr>
              <w:t>Program Description</w:t>
            </w:r>
            <w:r w:rsidRPr="009E46C2">
              <w:rPr>
                <w:rFonts w:ascii="Times New Roman" w:hAnsi="Times New Roman" w:cs="Times New Roman"/>
                <w:noProof/>
                <w:webHidden/>
              </w:rPr>
              <w:tab/>
            </w:r>
            <w:r w:rsidRPr="009E46C2">
              <w:rPr>
                <w:rFonts w:ascii="Times New Roman" w:hAnsi="Times New Roman" w:cs="Times New Roman"/>
                <w:noProof/>
                <w:webHidden/>
              </w:rPr>
              <w:fldChar w:fldCharType="begin"/>
            </w:r>
            <w:r w:rsidRPr="009E46C2">
              <w:rPr>
                <w:rFonts w:ascii="Times New Roman" w:hAnsi="Times New Roman" w:cs="Times New Roman"/>
                <w:noProof/>
                <w:webHidden/>
              </w:rPr>
              <w:instrText xml:space="preserve"> PAGEREF _Toc178331628 \h </w:instrText>
            </w:r>
            <w:r w:rsidRPr="009E46C2">
              <w:rPr>
                <w:rFonts w:ascii="Times New Roman" w:hAnsi="Times New Roman" w:cs="Times New Roman"/>
                <w:noProof/>
                <w:webHidden/>
              </w:rPr>
            </w:r>
            <w:r w:rsidRPr="009E46C2">
              <w:rPr>
                <w:rFonts w:ascii="Times New Roman" w:hAnsi="Times New Roman" w:cs="Times New Roman"/>
                <w:noProof/>
                <w:webHidden/>
              </w:rPr>
              <w:fldChar w:fldCharType="separate"/>
            </w:r>
            <w:r w:rsidRPr="009E46C2">
              <w:rPr>
                <w:rFonts w:ascii="Times New Roman" w:hAnsi="Times New Roman" w:cs="Times New Roman"/>
                <w:noProof/>
                <w:webHidden/>
              </w:rPr>
              <w:t>5</w:t>
            </w:r>
            <w:r w:rsidRPr="009E46C2">
              <w:rPr>
                <w:rFonts w:ascii="Times New Roman" w:hAnsi="Times New Roman" w:cs="Times New Roman"/>
                <w:noProof/>
                <w:webHidden/>
              </w:rPr>
              <w:fldChar w:fldCharType="end"/>
            </w:r>
          </w:hyperlink>
        </w:p>
        <w:p w14:paraId="012312CE" w14:textId="28994270" w:rsidR="008128AD" w:rsidRPr="009E46C2" w:rsidRDefault="008128AD">
          <w:pPr>
            <w:pStyle w:val="TOC3"/>
            <w:tabs>
              <w:tab w:val="left" w:pos="960"/>
              <w:tab w:val="right" w:leader="dot" w:pos="9350"/>
            </w:tabs>
            <w:rPr>
              <w:rFonts w:ascii="Times New Roman" w:eastAsiaTheme="minorEastAsia" w:hAnsi="Times New Roman" w:cs="Times New Roman"/>
              <w:noProof/>
              <w:sz w:val="24"/>
              <w:szCs w:val="24"/>
            </w:rPr>
          </w:pPr>
          <w:hyperlink w:anchor="_Toc178331629" w:history="1">
            <w:r w:rsidRPr="009E46C2">
              <w:rPr>
                <w:rStyle w:val="Hyperlink"/>
                <w:rFonts w:ascii="Times New Roman" w:hAnsi="Times New Roman" w:cs="Times New Roman"/>
                <w:b/>
                <w:bCs/>
                <w:noProof/>
              </w:rPr>
              <w:t>D.</w:t>
            </w:r>
            <w:r w:rsidRPr="009E46C2">
              <w:rPr>
                <w:rFonts w:ascii="Times New Roman" w:eastAsiaTheme="minorEastAsia" w:hAnsi="Times New Roman" w:cs="Times New Roman"/>
                <w:noProof/>
                <w:sz w:val="24"/>
                <w:szCs w:val="24"/>
              </w:rPr>
              <w:tab/>
            </w:r>
            <w:r w:rsidRPr="009E46C2">
              <w:rPr>
                <w:rStyle w:val="Hyperlink"/>
                <w:rFonts w:ascii="Times New Roman" w:hAnsi="Times New Roman" w:cs="Times New Roman"/>
                <w:b/>
                <w:bCs/>
                <w:noProof/>
              </w:rPr>
              <w:t>Application Contents and Format</w:t>
            </w:r>
            <w:r w:rsidRPr="009E46C2">
              <w:rPr>
                <w:rFonts w:ascii="Times New Roman" w:hAnsi="Times New Roman" w:cs="Times New Roman"/>
                <w:noProof/>
                <w:webHidden/>
              </w:rPr>
              <w:tab/>
            </w:r>
            <w:r w:rsidRPr="009E46C2">
              <w:rPr>
                <w:rFonts w:ascii="Times New Roman" w:hAnsi="Times New Roman" w:cs="Times New Roman"/>
                <w:noProof/>
                <w:webHidden/>
              </w:rPr>
              <w:fldChar w:fldCharType="begin"/>
            </w:r>
            <w:r w:rsidRPr="009E46C2">
              <w:rPr>
                <w:rFonts w:ascii="Times New Roman" w:hAnsi="Times New Roman" w:cs="Times New Roman"/>
                <w:noProof/>
                <w:webHidden/>
              </w:rPr>
              <w:instrText xml:space="preserve"> PAGEREF _Toc178331629 \h </w:instrText>
            </w:r>
            <w:r w:rsidRPr="009E46C2">
              <w:rPr>
                <w:rFonts w:ascii="Times New Roman" w:hAnsi="Times New Roman" w:cs="Times New Roman"/>
                <w:noProof/>
                <w:webHidden/>
              </w:rPr>
            </w:r>
            <w:r w:rsidRPr="009E46C2">
              <w:rPr>
                <w:rFonts w:ascii="Times New Roman" w:hAnsi="Times New Roman" w:cs="Times New Roman"/>
                <w:noProof/>
                <w:webHidden/>
              </w:rPr>
              <w:fldChar w:fldCharType="separate"/>
            </w:r>
            <w:r w:rsidRPr="009E46C2">
              <w:rPr>
                <w:rFonts w:ascii="Times New Roman" w:hAnsi="Times New Roman" w:cs="Times New Roman"/>
                <w:noProof/>
                <w:webHidden/>
              </w:rPr>
              <w:t>5</w:t>
            </w:r>
            <w:r w:rsidRPr="009E46C2">
              <w:rPr>
                <w:rFonts w:ascii="Times New Roman" w:hAnsi="Times New Roman" w:cs="Times New Roman"/>
                <w:noProof/>
                <w:webHidden/>
              </w:rPr>
              <w:fldChar w:fldCharType="end"/>
            </w:r>
          </w:hyperlink>
        </w:p>
        <w:p w14:paraId="399508C2" w14:textId="5B76228D" w:rsidR="008128AD" w:rsidRPr="009E46C2" w:rsidRDefault="008128AD">
          <w:pPr>
            <w:pStyle w:val="TOC3"/>
            <w:tabs>
              <w:tab w:val="left" w:pos="960"/>
              <w:tab w:val="right" w:leader="dot" w:pos="9350"/>
            </w:tabs>
            <w:rPr>
              <w:rFonts w:ascii="Times New Roman" w:eastAsiaTheme="minorEastAsia" w:hAnsi="Times New Roman" w:cs="Times New Roman"/>
              <w:noProof/>
              <w:sz w:val="24"/>
              <w:szCs w:val="24"/>
            </w:rPr>
          </w:pPr>
          <w:hyperlink w:anchor="_Toc178331630" w:history="1">
            <w:r w:rsidRPr="009E46C2">
              <w:rPr>
                <w:rStyle w:val="Hyperlink"/>
                <w:rFonts w:ascii="Times New Roman" w:hAnsi="Times New Roman" w:cs="Times New Roman"/>
                <w:b/>
                <w:bCs/>
                <w:noProof/>
              </w:rPr>
              <w:t>E.</w:t>
            </w:r>
            <w:r w:rsidRPr="009E46C2">
              <w:rPr>
                <w:rFonts w:ascii="Times New Roman" w:eastAsiaTheme="minorEastAsia" w:hAnsi="Times New Roman" w:cs="Times New Roman"/>
                <w:noProof/>
                <w:sz w:val="24"/>
                <w:szCs w:val="24"/>
              </w:rPr>
              <w:tab/>
            </w:r>
            <w:r w:rsidRPr="009E46C2">
              <w:rPr>
                <w:rStyle w:val="Hyperlink"/>
                <w:rFonts w:ascii="Times New Roman" w:hAnsi="Times New Roman" w:cs="Times New Roman"/>
                <w:b/>
                <w:bCs/>
                <w:noProof/>
              </w:rPr>
              <w:t>Submission Requirements and Deadlines</w:t>
            </w:r>
            <w:r w:rsidRPr="009E46C2">
              <w:rPr>
                <w:rFonts w:ascii="Times New Roman" w:hAnsi="Times New Roman" w:cs="Times New Roman"/>
                <w:noProof/>
                <w:webHidden/>
              </w:rPr>
              <w:tab/>
            </w:r>
            <w:r w:rsidRPr="009E46C2">
              <w:rPr>
                <w:rFonts w:ascii="Times New Roman" w:hAnsi="Times New Roman" w:cs="Times New Roman"/>
                <w:noProof/>
                <w:webHidden/>
              </w:rPr>
              <w:fldChar w:fldCharType="begin"/>
            </w:r>
            <w:r w:rsidRPr="009E46C2">
              <w:rPr>
                <w:rFonts w:ascii="Times New Roman" w:hAnsi="Times New Roman" w:cs="Times New Roman"/>
                <w:noProof/>
                <w:webHidden/>
              </w:rPr>
              <w:instrText xml:space="preserve"> PAGEREF _Toc178331630 \h </w:instrText>
            </w:r>
            <w:r w:rsidRPr="009E46C2">
              <w:rPr>
                <w:rFonts w:ascii="Times New Roman" w:hAnsi="Times New Roman" w:cs="Times New Roman"/>
                <w:noProof/>
                <w:webHidden/>
              </w:rPr>
            </w:r>
            <w:r w:rsidRPr="009E46C2">
              <w:rPr>
                <w:rFonts w:ascii="Times New Roman" w:hAnsi="Times New Roman" w:cs="Times New Roman"/>
                <w:noProof/>
                <w:webHidden/>
              </w:rPr>
              <w:fldChar w:fldCharType="separate"/>
            </w:r>
            <w:r w:rsidRPr="009E46C2">
              <w:rPr>
                <w:rFonts w:ascii="Times New Roman" w:hAnsi="Times New Roman" w:cs="Times New Roman"/>
                <w:noProof/>
                <w:webHidden/>
              </w:rPr>
              <w:t>7</w:t>
            </w:r>
            <w:r w:rsidRPr="009E46C2">
              <w:rPr>
                <w:rFonts w:ascii="Times New Roman" w:hAnsi="Times New Roman" w:cs="Times New Roman"/>
                <w:noProof/>
                <w:webHidden/>
              </w:rPr>
              <w:fldChar w:fldCharType="end"/>
            </w:r>
          </w:hyperlink>
        </w:p>
        <w:p w14:paraId="257DBC7E" w14:textId="7229B0D6" w:rsidR="008128AD" w:rsidRPr="009E46C2" w:rsidRDefault="008128AD">
          <w:pPr>
            <w:pStyle w:val="TOC3"/>
            <w:tabs>
              <w:tab w:val="left" w:pos="960"/>
              <w:tab w:val="right" w:leader="dot" w:pos="9350"/>
            </w:tabs>
            <w:rPr>
              <w:rFonts w:ascii="Times New Roman" w:eastAsiaTheme="minorEastAsia" w:hAnsi="Times New Roman" w:cs="Times New Roman"/>
              <w:noProof/>
              <w:sz w:val="24"/>
              <w:szCs w:val="24"/>
            </w:rPr>
          </w:pPr>
          <w:hyperlink w:anchor="_Toc178331631" w:history="1">
            <w:r w:rsidRPr="009E46C2">
              <w:rPr>
                <w:rStyle w:val="Hyperlink"/>
                <w:rFonts w:ascii="Times New Roman" w:hAnsi="Times New Roman" w:cs="Times New Roman"/>
                <w:b/>
                <w:bCs/>
                <w:noProof/>
              </w:rPr>
              <w:t>F.</w:t>
            </w:r>
            <w:r w:rsidRPr="009E46C2">
              <w:rPr>
                <w:rFonts w:ascii="Times New Roman" w:eastAsiaTheme="minorEastAsia" w:hAnsi="Times New Roman" w:cs="Times New Roman"/>
                <w:noProof/>
                <w:sz w:val="24"/>
                <w:szCs w:val="24"/>
              </w:rPr>
              <w:tab/>
            </w:r>
            <w:r w:rsidRPr="009E46C2">
              <w:rPr>
                <w:rStyle w:val="Hyperlink"/>
                <w:rFonts w:ascii="Times New Roman" w:hAnsi="Times New Roman" w:cs="Times New Roman"/>
                <w:b/>
                <w:bCs/>
                <w:noProof/>
              </w:rPr>
              <w:t>Application Review Information</w:t>
            </w:r>
            <w:r w:rsidRPr="009E46C2">
              <w:rPr>
                <w:rFonts w:ascii="Times New Roman" w:hAnsi="Times New Roman" w:cs="Times New Roman"/>
                <w:noProof/>
                <w:webHidden/>
              </w:rPr>
              <w:tab/>
            </w:r>
            <w:r w:rsidRPr="009E46C2">
              <w:rPr>
                <w:rFonts w:ascii="Times New Roman" w:hAnsi="Times New Roman" w:cs="Times New Roman"/>
                <w:noProof/>
                <w:webHidden/>
              </w:rPr>
              <w:fldChar w:fldCharType="begin"/>
            </w:r>
            <w:r w:rsidRPr="009E46C2">
              <w:rPr>
                <w:rFonts w:ascii="Times New Roman" w:hAnsi="Times New Roman" w:cs="Times New Roman"/>
                <w:noProof/>
                <w:webHidden/>
              </w:rPr>
              <w:instrText xml:space="preserve"> PAGEREF _Toc178331631 \h </w:instrText>
            </w:r>
            <w:r w:rsidRPr="009E46C2">
              <w:rPr>
                <w:rFonts w:ascii="Times New Roman" w:hAnsi="Times New Roman" w:cs="Times New Roman"/>
                <w:noProof/>
                <w:webHidden/>
              </w:rPr>
            </w:r>
            <w:r w:rsidRPr="009E46C2">
              <w:rPr>
                <w:rFonts w:ascii="Times New Roman" w:hAnsi="Times New Roman" w:cs="Times New Roman"/>
                <w:noProof/>
                <w:webHidden/>
              </w:rPr>
              <w:fldChar w:fldCharType="separate"/>
            </w:r>
            <w:r w:rsidRPr="009E46C2">
              <w:rPr>
                <w:rFonts w:ascii="Times New Roman" w:hAnsi="Times New Roman" w:cs="Times New Roman"/>
                <w:noProof/>
                <w:webHidden/>
              </w:rPr>
              <w:t>10</w:t>
            </w:r>
            <w:r w:rsidRPr="009E46C2">
              <w:rPr>
                <w:rFonts w:ascii="Times New Roman" w:hAnsi="Times New Roman" w:cs="Times New Roman"/>
                <w:noProof/>
                <w:webHidden/>
              </w:rPr>
              <w:fldChar w:fldCharType="end"/>
            </w:r>
          </w:hyperlink>
        </w:p>
        <w:p w14:paraId="63B4EDAF" w14:textId="74AEDCA5" w:rsidR="008128AD" w:rsidRPr="009E46C2" w:rsidRDefault="008128AD">
          <w:pPr>
            <w:pStyle w:val="TOC3"/>
            <w:tabs>
              <w:tab w:val="left" w:pos="960"/>
              <w:tab w:val="right" w:leader="dot" w:pos="9350"/>
            </w:tabs>
            <w:rPr>
              <w:rFonts w:ascii="Times New Roman" w:eastAsiaTheme="minorEastAsia" w:hAnsi="Times New Roman" w:cs="Times New Roman"/>
              <w:noProof/>
              <w:sz w:val="24"/>
              <w:szCs w:val="24"/>
            </w:rPr>
          </w:pPr>
          <w:hyperlink w:anchor="_Toc178331632" w:history="1">
            <w:r w:rsidRPr="009E46C2">
              <w:rPr>
                <w:rStyle w:val="Hyperlink"/>
                <w:rFonts w:ascii="Times New Roman" w:hAnsi="Times New Roman" w:cs="Times New Roman"/>
                <w:b/>
                <w:bCs/>
                <w:noProof/>
              </w:rPr>
              <w:t>G.</w:t>
            </w:r>
            <w:r w:rsidRPr="009E46C2">
              <w:rPr>
                <w:rFonts w:ascii="Times New Roman" w:eastAsiaTheme="minorEastAsia" w:hAnsi="Times New Roman" w:cs="Times New Roman"/>
                <w:noProof/>
                <w:sz w:val="24"/>
                <w:szCs w:val="24"/>
              </w:rPr>
              <w:tab/>
            </w:r>
            <w:r w:rsidRPr="009E46C2">
              <w:rPr>
                <w:rStyle w:val="Hyperlink"/>
                <w:rFonts w:ascii="Times New Roman" w:hAnsi="Times New Roman" w:cs="Times New Roman"/>
                <w:b/>
                <w:bCs/>
                <w:noProof/>
              </w:rPr>
              <w:t>Award Notices</w:t>
            </w:r>
            <w:r w:rsidRPr="009E46C2">
              <w:rPr>
                <w:rFonts w:ascii="Times New Roman" w:hAnsi="Times New Roman" w:cs="Times New Roman"/>
                <w:noProof/>
                <w:webHidden/>
              </w:rPr>
              <w:tab/>
            </w:r>
            <w:r w:rsidRPr="009E46C2">
              <w:rPr>
                <w:rFonts w:ascii="Times New Roman" w:hAnsi="Times New Roman" w:cs="Times New Roman"/>
                <w:noProof/>
                <w:webHidden/>
              </w:rPr>
              <w:fldChar w:fldCharType="begin"/>
            </w:r>
            <w:r w:rsidRPr="009E46C2">
              <w:rPr>
                <w:rFonts w:ascii="Times New Roman" w:hAnsi="Times New Roman" w:cs="Times New Roman"/>
                <w:noProof/>
                <w:webHidden/>
              </w:rPr>
              <w:instrText xml:space="preserve"> PAGEREF _Toc178331632 \h </w:instrText>
            </w:r>
            <w:r w:rsidRPr="009E46C2">
              <w:rPr>
                <w:rFonts w:ascii="Times New Roman" w:hAnsi="Times New Roman" w:cs="Times New Roman"/>
                <w:noProof/>
                <w:webHidden/>
              </w:rPr>
            </w:r>
            <w:r w:rsidRPr="009E46C2">
              <w:rPr>
                <w:rFonts w:ascii="Times New Roman" w:hAnsi="Times New Roman" w:cs="Times New Roman"/>
                <w:noProof/>
                <w:webHidden/>
              </w:rPr>
              <w:fldChar w:fldCharType="separate"/>
            </w:r>
            <w:r w:rsidRPr="009E46C2">
              <w:rPr>
                <w:rFonts w:ascii="Times New Roman" w:hAnsi="Times New Roman" w:cs="Times New Roman"/>
                <w:noProof/>
                <w:webHidden/>
              </w:rPr>
              <w:t>12</w:t>
            </w:r>
            <w:r w:rsidRPr="009E46C2">
              <w:rPr>
                <w:rFonts w:ascii="Times New Roman" w:hAnsi="Times New Roman" w:cs="Times New Roman"/>
                <w:noProof/>
                <w:webHidden/>
              </w:rPr>
              <w:fldChar w:fldCharType="end"/>
            </w:r>
          </w:hyperlink>
        </w:p>
        <w:p w14:paraId="2F0F5075" w14:textId="2D30E660" w:rsidR="008128AD" w:rsidRPr="009E46C2" w:rsidRDefault="008128AD">
          <w:pPr>
            <w:pStyle w:val="TOC3"/>
            <w:tabs>
              <w:tab w:val="left" w:pos="960"/>
              <w:tab w:val="right" w:leader="dot" w:pos="9350"/>
            </w:tabs>
            <w:rPr>
              <w:rFonts w:ascii="Times New Roman" w:eastAsiaTheme="minorEastAsia" w:hAnsi="Times New Roman" w:cs="Times New Roman"/>
              <w:noProof/>
              <w:sz w:val="24"/>
              <w:szCs w:val="24"/>
            </w:rPr>
          </w:pPr>
          <w:hyperlink w:anchor="_Toc178331633" w:history="1">
            <w:r w:rsidRPr="009E46C2">
              <w:rPr>
                <w:rStyle w:val="Hyperlink"/>
                <w:rFonts w:ascii="Times New Roman" w:hAnsi="Times New Roman" w:cs="Times New Roman"/>
                <w:b/>
                <w:bCs/>
                <w:noProof/>
              </w:rPr>
              <w:t>H.</w:t>
            </w:r>
            <w:r w:rsidRPr="009E46C2">
              <w:rPr>
                <w:rFonts w:ascii="Times New Roman" w:eastAsiaTheme="minorEastAsia" w:hAnsi="Times New Roman" w:cs="Times New Roman"/>
                <w:noProof/>
                <w:sz w:val="24"/>
                <w:szCs w:val="24"/>
              </w:rPr>
              <w:tab/>
            </w:r>
            <w:r w:rsidRPr="009E46C2">
              <w:rPr>
                <w:rStyle w:val="Hyperlink"/>
                <w:rFonts w:ascii="Times New Roman" w:hAnsi="Times New Roman" w:cs="Times New Roman"/>
                <w:b/>
                <w:bCs/>
                <w:noProof/>
              </w:rPr>
              <w:t>Post-Award Requirements and Administration</w:t>
            </w:r>
            <w:r w:rsidRPr="009E46C2">
              <w:rPr>
                <w:rFonts w:ascii="Times New Roman" w:hAnsi="Times New Roman" w:cs="Times New Roman"/>
                <w:noProof/>
                <w:webHidden/>
              </w:rPr>
              <w:tab/>
            </w:r>
            <w:r w:rsidRPr="009E46C2">
              <w:rPr>
                <w:rFonts w:ascii="Times New Roman" w:hAnsi="Times New Roman" w:cs="Times New Roman"/>
                <w:noProof/>
                <w:webHidden/>
              </w:rPr>
              <w:fldChar w:fldCharType="begin"/>
            </w:r>
            <w:r w:rsidRPr="009E46C2">
              <w:rPr>
                <w:rFonts w:ascii="Times New Roman" w:hAnsi="Times New Roman" w:cs="Times New Roman"/>
                <w:noProof/>
                <w:webHidden/>
              </w:rPr>
              <w:instrText xml:space="preserve"> PAGEREF _Toc178331633 \h </w:instrText>
            </w:r>
            <w:r w:rsidRPr="009E46C2">
              <w:rPr>
                <w:rFonts w:ascii="Times New Roman" w:hAnsi="Times New Roman" w:cs="Times New Roman"/>
                <w:noProof/>
                <w:webHidden/>
              </w:rPr>
            </w:r>
            <w:r w:rsidRPr="009E46C2">
              <w:rPr>
                <w:rFonts w:ascii="Times New Roman" w:hAnsi="Times New Roman" w:cs="Times New Roman"/>
                <w:noProof/>
                <w:webHidden/>
              </w:rPr>
              <w:fldChar w:fldCharType="separate"/>
            </w:r>
            <w:r w:rsidRPr="009E46C2">
              <w:rPr>
                <w:rFonts w:ascii="Times New Roman" w:hAnsi="Times New Roman" w:cs="Times New Roman"/>
                <w:noProof/>
                <w:webHidden/>
              </w:rPr>
              <w:t>12</w:t>
            </w:r>
            <w:r w:rsidRPr="009E46C2">
              <w:rPr>
                <w:rFonts w:ascii="Times New Roman" w:hAnsi="Times New Roman" w:cs="Times New Roman"/>
                <w:noProof/>
                <w:webHidden/>
              </w:rPr>
              <w:fldChar w:fldCharType="end"/>
            </w:r>
          </w:hyperlink>
        </w:p>
        <w:p w14:paraId="798E51F9" w14:textId="008299BE" w:rsidR="008128AD" w:rsidRPr="009E46C2" w:rsidRDefault="008128AD">
          <w:pPr>
            <w:pStyle w:val="TOC3"/>
            <w:tabs>
              <w:tab w:val="left" w:pos="960"/>
              <w:tab w:val="right" w:leader="dot" w:pos="9350"/>
            </w:tabs>
            <w:rPr>
              <w:rFonts w:ascii="Times New Roman" w:eastAsiaTheme="minorEastAsia" w:hAnsi="Times New Roman" w:cs="Times New Roman"/>
              <w:noProof/>
              <w:sz w:val="24"/>
              <w:szCs w:val="24"/>
            </w:rPr>
          </w:pPr>
          <w:hyperlink w:anchor="_Toc178331634" w:history="1">
            <w:r w:rsidRPr="009E46C2">
              <w:rPr>
                <w:rStyle w:val="Hyperlink"/>
                <w:rFonts w:ascii="Times New Roman" w:hAnsi="Times New Roman" w:cs="Times New Roman"/>
                <w:b/>
                <w:bCs/>
                <w:noProof/>
              </w:rPr>
              <w:t>I.</w:t>
            </w:r>
            <w:r w:rsidRPr="009E46C2">
              <w:rPr>
                <w:rFonts w:ascii="Times New Roman" w:eastAsiaTheme="minorEastAsia" w:hAnsi="Times New Roman" w:cs="Times New Roman"/>
                <w:noProof/>
                <w:sz w:val="24"/>
                <w:szCs w:val="24"/>
              </w:rPr>
              <w:tab/>
            </w:r>
            <w:r w:rsidRPr="009E46C2">
              <w:rPr>
                <w:rStyle w:val="Hyperlink"/>
                <w:rFonts w:ascii="Times New Roman" w:hAnsi="Times New Roman" w:cs="Times New Roman"/>
                <w:b/>
                <w:bCs/>
                <w:noProof/>
              </w:rPr>
              <w:t>Other Information</w:t>
            </w:r>
            <w:r w:rsidRPr="009E46C2">
              <w:rPr>
                <w:rFonts w:ascii="Times New Roman" w:hAnsi="Times New Roman" w:cs="Times New Roman"/>
                <w:noProof/>
                <w:webHidden/>
              </w:rPr>
              <w:tab/>
            </w:r>
            <w:r w:rsidRPr="009E46C2">
              <w:rPr>
                <w:rFonts w:ascii="Times New Roman" w:hAnsi="Times New Roman" w:cs="Times New Roman"/>
                <w:noProof/>
                <w:webHidden/>
              </w:rPr>
              <w:fldChar w:fldCharType="begin"/>
            </w:r>
            <w:r w:rsidRPr="009E46C2">
              <w:rPr>
                <w:rFonts w:ascii="Times New Roman" w:hAnsi="Times New Roman" w:cs="Times New Roman"/>
                <w:noProof/>
                <w:webHidden/>
              </w:rPr>
              <w:instrText xml:space="preserve"> PAGEREF _Toc178331634 \h </w:instrText>
            </w:r>
            <w:r w:rsidRPr="009E46C2">
              <w:rPr>
                <w:rFonts w:ascii="Times New Roman" w:hAnsi="Times New Roman" w:cs="Times New Roman"/>
                <w:noProof/>
                <w:webHidden/>
              </w:rPr>
            </w:r>
            <w:r w:rsidRPr="009E46C2">
              <w:rPr>
                <w:rFonts w:ascii="Times New Roman" w:hAnsi="Times New Roman" w:cs="Times New Roman"/>
                <w:noProof/>
                <w:webHidden/>
              </w:rPr>
              <w:fldChar w:fldCharType="separate"/>
            </w:r>
            <w:r w:rsidRPr="009E46C2">
              <w:rPr>
                <w:rFonts w:ascii="Times New Roman" w:hAnsi="Times New Roman" w:cs="Times New Roman"/>
                <w:noProof/>
                <w:webHidden/>
              </w:rPr>
              <w:t>14</w:t>
            </w:r>
            <w:r w:rsidRPr="009E46C2">
              <w:rPr>
                <w:rFonts w:ascii="Times New Roman" w:hAnsi="Times New Roman" w:cs="Times New Roman"/>
                <w:noProof/>
                <w:webHidden/>
              </w:rPr>
              <w:fldChar w:fldCharType="end"/>
            </w:r>
          </w:hyperlink>
        </w:p>
        <w:p w14:paraId="457144A0" w14:textId="63EBA382" w:rsidR="003C7AF8" w:rsidRPr="009E46C2" w:rsidRDefault="003C7AF8">
          <w:pPr>
            <w:rPr>
              <w:rFonts w:ascii="Times New Roman" w:hAnsi="Times New Roman" w:cs="Times New Roman"/>
            </w:rPr>
          </w:pPr>
          <w:r w:rsidRPr="009E46C2">
            <w:rPr>
              <w:rFonts w:ascii="Times New Roman" w:hAnsi="Times New Roman" w:cs="Times New Roman"/>
              <w:b/>
              <w:bCs/>
              <w:noProof/>
            </w:rPr>
            <w:fldChar w:fldCharType="end"/>
          </w:r>
        </w:p>
      </w:sdtContent>
    </w:sdt>
    <w:p w14:paraId="38ECBA75" w14:textId="77777777" w:rsidR="001C1A57" w:rsidRPr="009E46C2" w:rsidRDefault="001C1A57" w:rsidP="00283DA5">
      <w:pPr>
        <w:spacing w:after="0" w:line="240" w:lineRule="auto"/>
        <w:rPr>
          <w:rFonts w:ascii="Times New Roman" w:eastAsia="Times New Roman" w:hAnsi="Times New Roman" w:cs="Times New Roman"/>
          <w:b/>
          <w:bCs/>
          <w:sz w:val="24"/>
          <w:szCs w:val="24"/>
          <w:bdr w:val="none" w:sz="0" w:space="0" w:color="auto" w:frame="1"/>
        </w:rPr>
      </w:pPr>
    </w:p>
    <w:p w14:paraId="355B4015"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4F1019E8"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2D3D57A8"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4FA0AF39" w14:textId="77777777" w:rsidR="001C1A57" w:rsidRPr="009E46C2" w:rsidRDefault="001C1A57"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3F6427C1" w14:textId="77777777" w:rsidR="00C64D59" w:rsidRPr="009E46C2" w:rsidRDefault="00C64D59" w:rsidP="00C64D59">
      <w:pPr>
        <w:spacing w:after="0" w:line="240" w:lineRule="auto"/>
        <w:rPr>
          <w:rFonts w:ascii="Times New Roman" w:eastAsia="Times New Roman" w:hAnsi="Times New Roman" w:cs="Times New Roman"/>
          <w:b/>
          <w:bCs/>
          <w:sz w:val="24"/>
          <w:szCs w:val="24"/>
          <w:bdr w:val="none" w:sz="0" w:space="0" w:color="auto" w:frame="1"/>
        </w:rPr>
      </w:pPr>
    </w:p>
    <w:p w14:paraId="7AF59EB9"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48978B5C"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0073F4C7"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4DBCA2E4"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21E10847"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1EA2C546"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1B860A17"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5D674534"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149E7D9C"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4AAD8C25"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6326B008"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424FCF89"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5929AAB4"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7DEF34E4"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43E89F15"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7E6EB72B"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60333F27" w14:textId="77777777" w:rsidR="00C64D59" w:rsidRPr="009E46C2" w:rsidRDefault="00C64D59"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074F9F8A" w14:textId="77777777" w:rsidR="001C1A57" w:rsidRPr="009E46C2" w:rsidRDefault="001C1A57" w:rsidP="0018308C">
      <w:pPr>
        <w:spacing w:after="0" w:line="240" w:lineRule="auto"/>
        <w:rPr>
          <w:rFonts w:ascii="Times New Roman" w:eastAsia="Times New Roman" w:hAnsi="Times New Roman" w:cs="Times New Roman"/>
          <w:b/>
          <w:bCs/>
          <w:sz w:val="24"/>
          <w:szCs w:val="24"/>
          <w:bdr w:val="none" w:sz="0" w:space="0" w:color="auto" w:frame="1"/>
        </w:rPr>
      </w:pPr>
    </w:p>
    <w:p w14:paraId="7DDF9913" w14:textId="77777777" w:rsidR="00BB687D" w:rsidRDefault="00BB687D"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5A44CB47" w14:textId="77777777" w:rsidR="00BB687D" w:rsidRDefault="00BB687D"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0FCFF100" w14:textId="77777777" w:rsidR="00BB687D" w:rsidRDefault="00BB687D"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0E294963" w14:textId="77777777" w:rsidR="00BB687D" w:rsidRDefault="00BB687D" w:rsidP="00736CD9">
      <w:pPr>
        <w:spacing w:after="0" w:line="240" w:lineRule="auto"/>
        <w:jc w:val="center"/>
        <w:rPr>
          <w:rFonts w:ascii="Times New Roman" w:eastAsia="Times New Roman" w:hAnsi="Times New Roman" w:cs="Times New Roman"/>
          <w:b/>
          <w:bCs/>
          <w:sz w:val="24"/>
          <w:szCs w:val="24"/>
          <w:bdr w:val="none" w:sz="0" w:space="0" w:color="auto" w:frame="1"/>
        </w:rPr>
      </w:pPr>
    </w:p>
    <w:p w14:paraId="1397C663" w14:textId="375D378F" w:rsidR="00736CD9" w:rsidRPr="009E46C2" w:rsidRDefault="00736CD9" w:rsidP="00736CD9">
      <w:pPr>
        <w:spacing w:after="0" w:line="240" w:lineRule="auto"/>
        <w:jc w:val="center"/>
        <w:rPr>
          <w:rFonts w:ascii="Times New Roman" w:eastAsia="Times New Roman" w:hAnsi="Times New Roman" w:cs="Times New Roman"/>
          <w:b/>
          <w:bCs/>
          <w:i/>
          <w:iCs/>
          <w:color w:val="FF0000"/>
          <w:sz w:val="24"/>
          <w:szCs w:val="24"/>
          <w:bdr w:val="none" w:sz="0" w:space="0" w:color="auto" w:frame="1"/>
        </w:rPr>
      </w:pPr>
      <w:r w:rsidRPr="009E46C2">
        <w:rPr>
          <w:rFonts w:ascii="Times New Roman" w:eastAsia="Times New Roman" w:hAnsi="Times New Roman" w:cs="Times New Roman"/>
          <w:b/>
          <w:bCs/>
          <w:sz w:val="24"/>
          <w:szCs w:val="24"/>
          <w:bdr w:val="none" w:sz="0" w:space="0" w:color="auto" w:frame="1"/>
        </w:rPr>
        <w:lastRenderedPageBreak/>
        <w:t>U.S Department of State</w:t>
      </w:r>
      <w:r w:rsidR="00CC636C" w:rsidRPr="009E46C2">
        <w:rPr>
          <w:rFonts w:ascii="Times New Roman" w:eastAsia="Times New Roman" w:hAnsi="Times New Roman" w:cs="Times New Roman"/>
          <w:b/>
          <w:bCs/>
          <w:sz w:val="24"/>
          <w:szCs w:val="24"/>
          <w:bdr w:val="none" w:sz="0" w:space="0" w:color="auto" w:frame="1"/>
        </w:rPr>
        <w:br/>
      </w:r>
      <w:r w:rsidR="0018308C" w:rsidRPr="00BA36C9">
        <w:rPr>
          <w:rFonts w:ascii="Times New Roman" w:eastAsia="Times New Roman" w:hAnsi="Times New Roman" w:cs="Times New Roman"/>
          <w:b/>
          <w:bCs/>
          <w:i/>
          <w:iCs/>
          <w:sz w:val="24"/>
          <w:szCs w:val="24"/>
          <w:bdr w:val="none" w:sz="0" w:space="0" w:color="auto" w:frame="1"/>
        </w:rPr>
        <w:t xml:space="preserve">Bureau of Emerging Threats (ET) </w:t>
      </w:r>
      <w:r w:rsidRPr="00BA36C9">
        <w:rPr>
          <w:rFonts w:ascii="Times New Roman" w:eastAsia="Times New Roman" w:hAnsi="Times New Roman" w:cs="Times New Roman"/>
          <w:b/>
          <w:bCs/>
          <w:i/>
          <w:iCs/>
          <w:sz w:val="24"/>
          <w:szCs w:val="24"/>
          <w:bdr w:val="none" w:sz="0" w:space="0" w:color="auto" w:frame="1"/>
        </w:rPr>
        <w:t xml:space="preserve"> </w:t>
      </w:r>
    </w:p>
    <w:p w14:paraId="036ADBCE" w14:textId="0DFBE548" w:rsidR="00CC636C" w:rsidRPr="009E46C2" w:rsidRDefault="00CC636C" w:rsidP="00736CD9">
      <w:pPr>
        <w:spacing w:after="0" w:line="240" w:lineRule="auto"/>
        <w:jc w:val="center"/>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Notice of Funding Opportunity</w:t>
      </w:r>
    </w:p>
    <w:p w14:paraId="6B288563" w14:textId="77777777" w:rsidR="00EF65A6" w:rsidRPr="009E46C2" w:rsidRDefault="00EF65A6" w:rsidP="00281E2D">
      <w:pPr>
        <w:ind w:left="360" w:hanging="360"/>
        <w:rPr>
          <w:rFonts w:ascii="Times New Roman" w:hAnsi="Times New Roman" w:cs="Times New Roman"/>
        </w:rPr>
      </w:pPr>
    </w:p>
    <w:p w14:paraId="14BE7AEB" w14:textId="2E70FEEF" w:rsidR="003E3822" w:rsidRPr="009E46C2" w:rsidRDefault="0012664D">
      <w:pPr>
        <w:pStyle w:val="Heading3"/>
        <w:numPr>
          <w:ilvl w:val="0"/>
          <w:numId w:val="3"/>
        </w:numPr>
        <w:ind w:left="360"/>
        <w:rPr>
          <w:rFonts w:ascii="Times New Roman" w:hAnsi="Times New Roman" w:cs="Times New Roman"/>
          <w:b/>
          <w:bCs/>
          <w:color w:val="auto"/>
        </w:rPr>
      </w:pPr>
      <w:bookmarkStart w:id="1" w:name="_Toc178331626"/>
      <w:r w:rsidRPr="009E46C2">
        <w:rPr>
          <w:rFonts w:ascii="Times New Roman" w:hAnsi="Times New Roman" w:cs="Times New Roman"/>
          <w:b/>
          <w:bCs/>
          <w:color w:val="auto"/>
        </w:rPr>
        <w:t>Basic Information</w:t>
      </w:r>
      <w:bookmarkEnd w:id="1"/>
    </w:p>
    <w:p w14:paraId="356F090A" w14:textId="587BA048" w:rsidR="00926F11" w:rsidRPr="009E46C2" w:rsidRDefault="003E3822">
      <w:pPr>
        <w:pStyle w:val="Heading5"/>
        <w:numPr>
          <w:ilvl w:val="0"/>
          <w:numId w:val="4"/>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Overview</w:t>
      </w:r>
    </w:p>
    <w:tbl>
      <w:tblPr>
        <w:tblStyle w:val="TableGrid"/>
        <w:tblW w:w="0" w:type="auto"/>
        <w:tblLook w:val="04A0" w:firstRow="1" w:lastRow="0" w:firstColumn="1" w:lastColumn="0" w:noHBand="0" w:noVBand="1"/>
      </w:tblPr>
      <w:tblGrid>
        <w:gridCol w:w="3775"/>
        <w:gridCol w:w="5575"/>
      </w:tblGrid>
      <w:tr w:rsidR="0094577D" w:rsidRPr="00A35270" w14:paraId="74D11B3E" w14:textId="77777777" w:rsidTr="2C116A46">
        <w:tc>
          <w:tcPr>
            <w:tcW w:w="3775" w:type="dxa"/>
          </w:tcPr>
          <w:p w14:paraId="6760B40B" w14:textId="569187FE" w:rsidR="0094577D" w:rsidRPr="009E46C2" w:rsidRDefault="0046266F" w:rsidP="003E3822">
            <w:pPr>
              <w:rPr>
                <w:rFonts w:ascii="Times New Roman" w:hAnsi="Times New Roman" w:cs="Times New Roman"/>
                <w:b/>
                <w:bCs/>
              </w:rPr>
            </w:pPr>
            <w:r w:rsidRPr="009E46C2">
              <w:rPr>
                <w:rFonts w:ascii="Times New Roman" w:hAnsi="Times New Roman" w:cs="Times New Roman"/>
                <w:b/>
                <w:bCs/>
              </w:rPr>
              <w:t>Funding Opportunity Title</w:t>
            </w:r>
          </w:p>
        </w:tc>
        <w:tc>
          <w:tcPr>
            <w:tcW w:w="5575" w:type="dxa"/>
          </w:tcPr>
          <w:p w14:paraId="03E7F5E6" w14:textId="06885E18" w:rsidR="0094577D" w:rsidRPr="0018308C" w:rsidRDefault="0018308C" w:rsidP="003E3822">
            <w:pPr>
              <w:rPr>
                <w:rFonts w:ascii="Times New Roman" w:hAnsi="Times New Roman" w:cs="Times New Roman"/>
              </w:rPr>
            </w:pPr>
            <w:r w:rsidRPr="3452777D">
              <w:rPr>
                <w:rFonts w:ascii="Times New Roman" w:hAnsi="Times New Roman" w:cs="Times New Roman"/>
              </w:rPr>
              <w:t>Advisory Support for Establishing a National Cybersecurity Operations Center</w:t>
            </w:r>
            <w:r w:rsidR="009916BC" w:rsidRPr="3452777D">
              <w:rPr>
                <w:rFonts w:ascii="Times New Roman" w:hAnsi="Times New Roman" w:cs="Times New Roman"/>
              </w:rPr>
              <w:t>s</w:t>
            </w:r>
            <w:r w:rsidRPr="3452777D">
              <w:rPr>
                <w:rFonts w:ascii="Times New Roman" w:hAnsi="Times New Roman" w:cs="Times New Roman"/>
              </w:rPr>
              <w:t xml:space="preserve"> (SOC</w:t>
            </w:r>
            <w:r w:rsidR="1189445D" w:rsidRPr="3452777D">
              <w:rPr>
                <w:rFonts w:ascii="Times New Roman" w:hAnsi="Times New Roman" w:cs="Times New Roman"/>
              </w:rPr>
              <w:t>)</w:t>
            </w:r>
          </w:p>
        </w:tc>
      </w:tr>
      <w:tr w:rsidR="0094577D" w:rsidRPr="00A35270" w14:paraId="5080EA14" w14:textId="77777777" w:rsidTr="2C116A46">
        <w:tc>
          <w:tcPr>
            <w:tcW w:w="3775" w:type="dxa"/>
          </w:tcPr>
          <w:p w14:paraId="150F1D8D" w14:textId="38AFF061" w:rsidR="0094577D" w:rsidRPr="009E46C2" w:rsidRDefault="0046266F" w:rsidP="003E3822">
            <w:pPr>
              <w:rPr>
                <w:rFonts w:ascii="Times New Roman" w:hAnsi="Times New Roman" w:cs="Times New Roman"/>
                <w:b/>
                <w:bCs/>
              </w:rPr>
            </w:pPr>
            <w:r w:rsidRPr="009E46C2">
              <w:rPr>
                <w:rFonts w:ascii="Times New Roman" w:hAnsi="Times New Roman" w:cs="Times New Roman"/>
                <w:b/>
                <w:bCs/>
              </w:rPr>
              <w:t>Funding Opportunity Number</w:t>
            </w:r>
          </w:p>
        </w:tc>
        <w:tc>
          <w:tcPr>
            <w:tcW w:w="5575" w:type="dxa"/>
          </w:tcPr>
          <w:p w14:paraId="7FED5FCB" w14:textId="19FAF4BE" w:rsidR="0094577D" w:rsidRPr="005E0620" w:rsidRDefault="005E0620" w:rsidP="003E3822">
            <w:pPr>
              <w:rPr>
                <w:rFonts w:ascii="Times New Roman" w:hAnsi="Times New Roman" w:cs="Times New Roman"/>
              </w:rPr>
            </w:pPr>
            <w:r w:rsidRPr="005E0620">
              <w:rPr>
                <w:rFonts w:ascii="Times New Roman" w:hAnsi="Times New Roman" w:cs="Times New Roman"/>
                <w:spacing w:val="24"/>
              </w:rPr>
              <w:t>DFOP</w:t>
            </w:r>
            <w:r w:rsidR="003D7CCC">
              <w:rPr>
                <w:rFonts w:ascii="Times New Roman" w:hAnsi="Times New Roman" w:cs="Times New Roman"/>
                <w:spacing w:val="24"/>
              </w:rPr>
              <w:t>0019791</w:t>
            </w:r>
          </w:p>
        </w:tc>
      </w:tr>
      <w:tr w:rsidR="0094577D" w:rsidRPr="00A35270" w14:paraId="7FD53518" w14:textId="77777777" w:rsidTr="2C116A46">
        <w:tc>
          <w:tcPr>
            <w:tcW w:w="3775" w:type="dxa"/>
          </w:tcPr>
          <w:p w14:paraId="7CA0DA80" w14:textId="0BC8FD74" w:rsidR="0094577D" w:rsidRPr="009E46C2" w:rsidRDefault="0046266F" w:rsidP="003E3822">
            <w:pPr>
              <w:rPr>
                <w:rFonts w:ascii="Times New Roman" w:hAnsi="Times New Roman" w:cs="Times New Roman"/>
                <w:b/>
                <w:bCs/>
              </w:rPr>
            </w:pPr>
            <w:r w:rsidRPr="009E46C2">
              <w:rPr>
                <w:rFonts w:ascii="Times New Roman" w:hAnsi="Times New Roman" w:cs="Times New Roman"/>
                <w:b/>
                <w:bCs/>
              </w:rPr>
              <w:t>Announcement Type</w:t>
            </w:r>
          </w:p>
        </w:tc>
        <w:tc>
          <w:tcPr>
            <w:tcW w:w="5575" w:type="dxa"/>
          </w:tcPr>
          <w:p w14:paraId="41EB6D84" w14:textId="3F57B413" w:rsidR="0094577D" w:rsidRPr="0018308C" w:rsidRDefault="0018308C" w:rsidP="003E3822">
            <w:pPr>
              <w:rPr>
                <w:rFonts w:ascii="Times New Roman" w:hAnsi="Times New Roman" w:cs="Times New Roman"/>
              </w:rPr>
            </w:pPr>
            <w:r>
              <w:rPr>
                <w:rFonts w:ascii="Times New Roman" w:hAnsi="Times New Roman" w:cs="Times New Roman"/>
              </w:rPr>
              <w:t>Initial Announcement</w:t>
            </w:r>
          </w:p>
        </w:tc>
      </w:tr>
      <w:tr w:rsidR="0094577D" w:rsidRPr="00A35270" w14:paraId="69F4E9E5" w14:textId="77777777" w:rsidTr="2C116A46">
        <w:tc>
          <w:tcPr>
            <w:tcW w:w="3775" w:type="dxa"/>
          </w:tcPr>
          <w:p w14:paraId="3162D93F" w14:textId="34C27E85" w:rsidR="0094577D" w:rsidRPr="000211D3" w:rsidRDefault="0024541A" w:rsidP="003E3822">
            <w:pPr>
              <w:rPr>
                <w:rFonts w:ascii="Times New Roman" w:hAnsi="Times New Roman" w:cs="Times New Roman"/>
                <w:b/>
                <w:bCs/>
              </w:rPr>
            </w:pPr>
            <w:r w:rsidRPr="000211D3">
              <w:rPr>
                <w:rFonts w:ascii="Times New Roman" w:hAnsi="Times New Roman" w:cs="Times New Roman"/>
                <w:b/>
                <w:bCs/>
              </w:rPr>
              <w:t>Deadline for Applications</w:t>
            </w:r>
          </w:p>
        </w:tc>
        <w:tc>
          <w:tcPr>
            <w:tcW w:w="5575" w:type="dxa"/>
          </w:tcPr>
          <w:p w14:paraId="383525B9" w14:textId="1F970B17" w:rsidR="0094577D" w:rsidRPr="000211D3" w:rsidRDefault="00AC0012" w:rsidP="6653F59F">
            <w:pPr>
              <w:rPr>
                <w:rFonts w:ascii="Times New Roman" w:hAnsi="Times New Roman" w:cs="Times New Roman"/>
              </w:rPr>
            </w:pPr>
            <w:r>
              <w:rPr>
                <w:rFonts w:ascii="Times New Roman" w:hAnsi="Times New Roman" w:cs="Times New Roman"/>
              </w:rPr>
              <w:t>October</w:t>
            </w:r>
            <w:r w:rsidR="00930618">
              <w:rPr>
                <w:rFonts w:ascii="Times New Roman" w:hAnsi="Times New Roman" w:cs="Times New Roman"/>
              </w:rPr>
              <w:t xml:space="preserve"> </w:t>
            </w:r>
            <w:r>
              <w:rPr>
                <w:rFonts w:ascii="Times New Roman" w:hAnsi="Times New Roman" w:cs="Times New Roman"/>
              </w:rPr>
              <w:t>16</w:t>
            </w:r>
            <w:r w:rsidR="00930618">
              <w:rPr>
                <w:rFonts w:ascii="Times New Roman" w:hAnsi="Times New Roman" w:cs="Times New Roman"/>
              </w:rPr>
              <w:t>, 2026</w:t>
            </w:r>
          </w:p>
        </w:tc>
      </w:tr>
      <w:tr w:rsidR="0094577D" w:rsidRPr="00A35270" w14:paraId="39FA5912" w14:textId="77777777" w:rsidTr="2C116A46">
        <w:tc>
          <w:tcPr>
            <w:tcW w:w="3775" w:type="dxa"/>
          </w:tcPr>
          <w:p w14:paraId="73BDDF2A" w14:textId="247C94C0" w:rsidR="0094577D" w:rsidRPr="009E46C2" w:rsidRDefault="0024541A" w:rsidP="003E3822">
            <w:pPr>
              <w:rPr>
                <w:rFonts w:ascii="Times New Roman" w:hAnsi="Times New Roman" w:cs="Times New Roman"/>
                <w:b/>
                <w:bCs/>
              </w:rPr>
            </w:pPr>
            <w:r w:rsidRPr="009E46C2">
              <w:rPr>
                <w:rFonts w:ascii="Times New Roman" w:hAnsi="Times New Roman" w:cs="Times New Roman"/>
                <w:b/>
                <w:bCs/>
              </w:rPr>
              <w:t>Assistance Listing Number</w:t>
            </w:r>
          </w:p>
        </w:tc>
        <w:tc>
          <w:tcPr>
            <w:tcW w:w="5575" w:type="dxa"/>
          </w:tcPr>
          <w:p w14:paraId="56273A74" w14:textId="148D34CF" w:rsidR="0094577D" w:rsidRPr="0018308C" w:rsidRDefault="00563DBD" w:rsidP="003E3822">
            <w:pPr>
              <w:rPr>
                <w:rFonts w:ascii="Times New Roman" w:hAnsi="Times New Roman" w:cs="Times New Roman"/>
              </w:rPr>
            </w:pPr>
            <w:r>
              <w:rPr>
                <w:rFonts w:ascii="Times New Roman" w:hAnsi="Times New Roman" w:cs="Times New Roman"/>
              </w:rPr>
              <w:t>19.</w:t>
            </w:r>
            <w:r w:rsidR="00BE23EA">
              <w:rPr>
                <w:rFonts w:ascii="Times New Roman" w:hAnsi="Times New Roman" w:cs="Times New Roman"/>
              </w:rPr>
              <w:t>047</w:t>
            </w:r>
          </w:p>
        </w:tc>
      </w:tr>
      <w:tr w:rsidR="0094577D" w:rsidRPr="00A35270" w14:paraId="76FC3782" w14:textId="77777777" w:rsidTr="2C116A46">
        <w:tc>
          <w:tcPr>
            <w:tcW w:w="3775" w:type="dxa"/>
          </w:tcPr>
          <w:p w14:paraId="5437D4B7" w14:textId="5A635AD2" w:rsidR="0094577D" w:rsidRPr="009E46C2" w:rsidRDefault="0024541A" w:rsidP="003E3822">
            <w:pPr>
              <w:rPr>
                <w:rFonts w:ascii="Times New Roman" w:hAnsi="Times New Roman" w:cs="Times New Roman"/>
                <w:b/>
                <w:bCs/>
              </w:rPr>
            </w:pPr>
            <w:r w:rsidRPr="009E46C2">
              <w:rPr>
                <w:rFonts w:ascii="Times New Roman" w:hAnsi="Times New Roman" w:cs="Times New Roman"/>
                <w:b/>
                <w:bCs/>
              </w:rPr>
              <w:t>Length of performance period</w:t>
            </w:r>
          </w:p>
        </w:tc>
        <w:tc>
          <w:tcPr>
            <w:tcW w:w="5575" w:type="dxa"/>
          </w:tcPr>
          <w:p w14:paraId="7CE84DC3" w14:textId="312A3343" w:rsidR="0094577D" w:rsidRPr="0018308C" w:rsidRDefault="00EC7453" w:rsidP="003E3822">
            <w:pPr>
              <w:rPr>
                <w:rFonts w:ascii="Times New Roman" w:hAnsi="Times New Roman" w:cs="Times New Roman"/>
              </w:rPr>
            </w:pPr>
            <w:r>
              <w:rPr>
                <w:rFonts w:ascii="Times" w:eastAsia="Times" w:hAnsi="Times" w:cs="Times"/>
              </w:rPr>
              <w:t xml:space="preserve">Approximately </w:t>
            </w:r>
            <w:r w:rsidR="0018308C" w:rsidRPr="2C116A46">
              <w:rPr>
                <w:rFonts w:ascii="Times" w:eastAsia="Times" w:hAnsi="Times" w:cs="Times"/>
              </w:rPr>
              <w:t>36</w:t>
            </w:r>
            <w:r w:rsidR="0018308C" w:rsidRPr="2C116A46">
              <w:rPr>
                <w:rFonts w:ascii="Times New Roman" w:hAnsi="Times New Roman" w:cs="Times New Roman"/>
              </w:rPr>
              <w:t xml:space="preserve"> months</w:t>
            </w:r>
          </w:p>
        </w:tc>
      </w:tr>
      <w:tr w:rsidR="0094577D" w:rsidRPr="00A35270" w14:paraId="64098C7C" w14:textId="77777777" w:rsidTr="2C116A46">
        <w:tc>
          <w:tcPr>
            <w:tcW w:w="3775" w:type="dxa"/>
          </w:tcPr>
          <w:p w14:paraId="44EA783A" w14:textId="776BB308" w:rsidR="0094577D" w:rsidRPr="009E46C2" w:rsidRDefault="0024541A" w:rsidP="003E3822">
            <w:pPr>
              <w:rPr>
                <w:rFonts w:ascii="Times New Roman" w:hAnsi="Times New Roman" w:cs="Times New Roman"/>
                <w:b/>
                <w:bCs/>
              </w:rPr>
            </w:pPr>
            <w:r w:rsidRPr="009E46C2">
              <w:rPr>
                <w:rFonts w:ascii="Times New Roman" w:hAnsi="Times New Roman" w:cs="Times New Roman"/>
                <w:b/>
                <w:bCs/>
              </w:rPr>
              <w:t>Number of awards anticipated</w:t>
            </w:r>
          </w:p>
        </w:tc>
        <w:tc>
          <w:tcPr>
            <w:tcW w:w="5575" w:type="dxa"/>
          </w:tcPr>
          <w:p w14:paraId="7213289A" w14:textId="0B7D0DB8" w:rsidR="0094577D" w:rsidRPr="009E46C2" w:rsidRDefault="0018308C" w:rsidP="003E3822">
            <w:pPr>
              <w:rPr>
                <w:rFonts w:ascii="Times New Roman" w:hAnsi="Times New Roman" w:cs="Times New Roman"/>
                <w:b/>
                <w:bCs/>
              </w:rPr>
            </w:pPr>
            <w:r w:rsidRPr="0018308C">
              <w:rPr>
                <w:rFonts w:ascii="Times New Roman" w:hAnsi="Times New Roman" w:cs="Times New Roman"/>
              </w:rPr>
              <w:t>1</w:t>
            </w:r>
            <w:r w:rsidR="008573F3" w:rsidRPr="0018308C">
              <w:rPr>
                <w:rFonts w:ascii="Times New Roman" w:hAnsi="Times New Roman" w:cs="Times New Roman"/>
              </w:rPr>
              <w:t xml:space="preserve"> award</w:t>
            </w:r>
          </w:p>
        </w:tc>
      </w:tr>
      <w:tr w:rsidR="0094577D" w:rsidRPr="00A35270" w14:paraId="72EC51BE" w14:textId="77777777" w:rsidTr="2C116A46">
        <w:tc>
          <w:tcPr>
            <w:tcW w:w="3775" w:type="dxa"/>
          </w:tcPr>
          <w:p w14:paraId="5D5F6AA7" w14:textId="186B01B2" w:rsidR="0094577D" w:rsidRPr="009E46C2" w:rsidRDefault="0024541A" w:rsidP="003E3822">
            <w:pPr>
              <w:rPr>
                <w:rFonts w:ascii="Times New Roman" w:hAnsi="Times New Roman" w:cs="Times New Roman"/>
                <w:b/>
                <w:bCs/>
              </w:rPr>
            </w:pPr>
            <w:r w:rsidRPr="009E46C2">
              <w:rPr>
                <w:rFonts w:ascii="Times New Roman" w:hAnsi="Times New Roman" w:cs="Times New Roman"/>
                <w:b/>
                <w:bCs/>
              </w:rPr>
              <w:t>Award amounts</w:t>
            </w:r>
          </w:p>
        </w:tc>
        <w:tc>
          <w:tcPr>
            <w:tcW w:w="5575" w:type="dxa"/>
          </w:tcPr>
          <w:p w14:paraId="308B814E" w14:textId="72C2915E" w:rsidR="0094577D" w:rsidRPr="009E46C2" w:rsidRDefault="0018308C" w:rsidP="6653F59F">
            <w:pPr>
              <w:rPr>
                <w:rFonts w:ascii="Times New Roman" w:hAnsi="Times New Roman" w:cs="Times New Roman"/>
                <w:color w:val="FF0000"/>
              </w:rPr>
            </w:pPr>
            <w:r w:rsidRPr="0018308C">
              <w:rPr>
                <w:rFonts w:ascii="Times New Roman" w:hAnsi="Times New Roman" w:cs="Times New Roman"/>
              </w:rPr>
              <w:t>$1</w:t>
            </w:r>
            <w:r w:rsidR="00BA36C9">
              <w:rPr>
                <w:rFonts w:ascii="Times New Roman" w:hAnsi="Times New Roman" w:cs="Times New Roman"/>
              </w:rPr>
              <w:t>3,912,1</w:t>
            </w:r>
            <w:r w:rsidR="0075574A">
              <w:rPr>
                <w:rFonts w:ascii="Times New Roman" w:hAnsi="Times New Roman" w:cs="Times New Roman"/>
              </w:rPr>
              <w:t>85</w:t>
            </w:r>
          </w:p>
        </w:tc>
      </w:tr>
      <w:tr w:rsidR="008573F3" w:rsidRPr="00A35270" w14:paraId="4C110440" w14:textId="77777777" w:rsidTr="2C116A46">
        <w:tc>
          <w:tcPr>
            <w:tcW w:w="3775" w:type="dxa"/>
          </w:tcPr>
          <w:p w14:paraId="2B8AD526" w14:textId="10A7077F" w:rsidR="008573F3" w:rsidRPr="009E46C2" w:rsidRDefault="008573F3" w:rsidP="003E3822">
            <w:pPr>
              <w:rPr>
                <w:rFonts w:ascii="Times New Roman" w:hAnsi="Times New Roman" w:cs="Times New Roman"/>
                <w:b/>
                <w:bCs/>
              </w:rPr>
            </w:pPr>
            <w:r w:rsidRPr="009E46C2">
              <w:rPr>
                <w:rFonts w:ascii="Times New Roman" w:hAnsi="Times New Roman" w:cs="Times New Roman"/>
                <w:b/>
                <w:bCs/>
              </w:rPr>
              <w:t>Total available funding</w:t>
            </w:r>
          </w:p>
        </w:tc>
        <w:tc>
          <w:tcPr>
            <w:tcW w:w="5575" w:type="dxa"/>
          </w:tcPr>
          <w:p w14:paraId="081FEE98" w14:textId="382D6C5B" w:rsidR="008573F3" w:rsidRPr="009E46C2" w:rsidRDefault="5897CE27" w:rsidP="6653F59F">
            <w:pPr>
              <w:rPr>
                <w:rFonts w:ascii="Times New Roman" w:hAnsi="Times New Roman" w:cs="Times New Roman"/>
                <w:color w:val="FF0000"/>
              </w:rPr>
            </w:pPr>
            <w:r w:rsidRPr="0018308C">
              <w:rPr>
                <w:rFonts w:ascii="Times New Roman" w:hAnsi="Times New Roman" w:cs="Times New Roman"/>
              </w:rPr>
              <w:t>$</w:t>
            </w:r>
            <w:r w:rsidR="0075574A">
              <w:rPr>
                <w:rFonts w:ascii="Times New Roman" w:hAnsi="Times New Roman" w:cs="Times New Roman"/>
              </w:rPr>
              <w:t>13,912,185</w:t>
            </w:r>
            <w:r w:rsidR="2F0E038A" w:rsidRPr="0018308C">
              <w:rPr>
                <w:rFonts w:ascii="Times New Roman" w:hAnsi="Times New Roman" w:cs="Times New Roman"/>
              </w:rPr>
              <w:t xml:space="preserve"> pending availability of funds </w:t>
            </w:r>
          </w:p>
        </w:tc>
      </w:tr>
      <w:tr w:rsidR="008573F3" w:rsidRPr="00A35270" w14:paraId="550BB860" w14:textId="77777777" w:rsidTr="2C116A46">
        <w:tc>
          <w:tcPr>
            <w:tcW w:w="3775" w:type="dxa"/>
          </w:tcPr>
          <w:p w14:paraId="2610C400" w14:textId="6ECF1DDD" w:rsidR="008573F3" w:rsidRPr="009E46C2" w:rsidRDefault="008573F3" w:rsidP="003E3822">
            <w:pPr>
              <w:rPr>
                <w:rFonts w:ascii="Times New Roman" w:hAnsi="Times New Roman" w:cs="Times New Roman"/>
                <w:b/>
                <w:bCs/>
              </w:rPr>
            </w:pPr>
            <w:r w:rsidRPr="009E46C2">
              <w:rPr>
                <w:rFonts w:ascii="Times New Roman" w:hAnsi="Times New Roman" w:cs="Times New Roman"/>
                <w:b/>
                <w:bCs/>
              </w:rPr>
              <w:t>Type of Funding</w:t>
            </w:r>
          </w:p>
        </w:tc>
        <w:tc>
          <w:tcPr>
            <w:tcW w:w="5575" w:type="dxa"/>
          </w:tcPr>
          <w:p w14:paraId="6C3C0153" w14:textId="25BC16F1" w:rsidR="008573F3" w:rsidRPr="0018308C" w:rsidRDefault="003B454F" w:rsidP="003E3822">
            <w:pPr>
              <w:rPr>
                <w:rFonts w:ascii="Times New Roman" w:hAnsi="Times New Roman" w:cs="Times New Roman"/>
              </w:rPr>
            </w:pPr>
            <w:r w:rsidRPr="0018308C">
              <w:rPr>
                <w:rFonts w:ascii="Times New Roman" w:hAnsi="Times New Roman" w:cs="Times New Roman"/>
              </w:rPr>
              <w:t>FY2</w:t>
            </w:r>
            <w:r w:rsidR="0018308C" w:rsidRPr="0018308C">
              <w:rPr>
                <w:rFonts w:ascii="Times New Roman" w:hAnsi="Times New Roman" w:cs="Times New Roman"/>
              </w:rPr>
              <w:t>4</w:t>
            </w:r>
            <w:r w:rsidRPr="0018308C">
              <w:rPr>
                <w:rFonts w:ascii="Times New Roman" w:hAnsi="Times New Roman" w:cs="Times New Roman"/>
              </w:rPr>
              <w:t>/2</w:t>
            </w:r>
            <w:r w:rsidR="0018308C" w:rsidRPr="0018308C">
              <w:rPr>
                <w:rFonts w:ascii="Times New Roman" w:hAnsi="Times New Roman" w:cs="Times New Roman"/>
              </w:rPr>
              <w:t>5</w:t>
            </w:r>
            <w:r w:rsidRPr="0018308C">
              <w:rPr>
                <w:rFonts w:ascii="Times New Roman" w:hAnsi="Times New Roman" w:cs="Times New Roman"/>
              </w:rPr>
              <w:t xml:space="preserve"> Economic Support Funds under the Foreign Assistance Act</w:t>
            </w:r>
          </w:p>
        </w:tc>
      </w:tr>
      <w:tr w:rsidR="008573F3" w:rsidRPr="00A35270" w14:paraId="5CB8DDFC" w14:textId="77777777" w:rsidTr="2C116A46">
        <w:tc>
          <w:tcPr>
            <w:tcW w:w="3775" w:type="dxa"/>
          </w:tcPr>
          <w:p w14:paraId="343FF2BD" w14:textId="354BD84B" w:rsidR="008573F3" w:rsidRPr="0018308C" w:rsidRDefault="189C394E">
            <w:pPr>
              <w:rPr>
                <w:rFonts w:ascii="Times New Roman" w:hAnsi="Times New Roman" w:cs="Times New Roman"/>
                <w:b/>
                <w:bCs/>
              </w:rPr>
            </w:pPr>
            <w:r w:rsidRPr="0018308C">
              <w:rPr>
                <w:rFonts w:ascii="Times New Roman" w:hAnsi="Times New Roman" w:cs="Times New Roman"/>
                <w:b/>
                <w:bCs/>
              </w:rPr>
              <w:t xml:space="preserve">Anticipated </w:t>
            </w:r>
            <w:proofErr w:type="gramStart"/>
            <w:r w:rsidR="7C371008" w:rsidRPr="0018308C">
              <w:rPr>
                <w:rFonts w:ascii="Times New Roman" w:hAnsi="Times New Roman" w:cs="Times New Roman"/>
                <w:b/>
                <w:bCs/>
              </w:rPr>
              <w:t>project</w:t>
            </w:r>
            <w:proofErr w:type="gramEnd"/>
            <w:r w:rsidR="7C371008" w:rsidRPr="0018308C">
              <w:rPr>
                <w:rFonts w:ascii="Times New Roman" w:hAnsi="Times New Roman" w:cs="Times New Roman"/>
                <w:b/>
                <w:bCs/>
              </w:rPr>
              <w:t xml:space="preserve"> </w:t>
            </w:r>
            <w:r w:rsidRPr="0018308C">
              <w:rPr>
                <w:rFonts w:ascii="Times New Roman" w:hAnsi="Times New Roman" w:cs="Times New Roman"/>
                <w:b/>
                <w:bCs/>
              </w:rPr>
              <w:t>start date</w:t>
            </w:r>
          </w:p>
        </w:tc>
        <w:tc>
          <w:tcPr>
            <w:tcW w:w="5575" w:type="dxa"/>
          </w:tcPr>
          <w:p w14:paraId="14500412" w14:textId="404D1614" w:rsidR="008573F3" w:rsidRPr="0018308C" w:rsidRDefault="00C518EA" w:rsidP="003E3822">
            <w:pPr>
              <w:rPr>
                <w:rFonts w:ascii="Times New Roman" w:hAnsi="Times New Roman" w:cs="Times New Roman"/>
                <w:b/>
                <w:bCs/>
              </w:rPr>
            </w:pPr>
            <w:r>
              <w:rPr>
                <w:rFonts w:ascii="Times New Roman" w:hAnsi="Times New Roman" w:cs="Times New Roman"/>
              </w:rPr>
              <w:t xml:space="preserve">November </w:t>
            </w:r>
            <w:r w:rsidR="00AC0012">
              <w:rPr>
                <w:rFonts w:ascii="Times New Roman" w:hAnsi="Times New Roman" w:cs="Times New Roman"/>
              </w:rPr>
              <w:t>16</w:t>
            </w:r>
            <w:r w:rsidR="00FB2AE1">
              <w:rPr>
                <w:rFonts w:ascii="Times New Roman" w:hAnsi="Times New Roman" w:cs="Times New Roman"/>
              </w:rPr>
              <w:t>, 2026</w:t>
            </w:r>
          </w:p>
        </w:tc>
      </w:tr>
    </w:tbl>
    <w:p w14:paraId="36DAB6A6" w14:textId="77777777" w:rsidR="0094577D" w:rsidRPr="009E46C2" w:rsidRDefault="0094577D" w:rsidP="003E3822">
      <w:pPr>
        <w:spacing w:after="0"/>
        <w:rPr>
          <w:rFonts w:ascii="Times New Roman" w:hAnsi="Times New Roman" w:cs="Times New Roman"/>
          <w:b/>
          <w:bCs/>
          <w:sz w:val="24"/>
          <w:szCs w:val="24"/>
        </w:rPr>
      </w:pPr>
    </w:p>
    <w:p w14:paraId="1330E0F1" w14:textId="43EAA747" w:rsidR="0018308C" w:rsidRPr="007C36B3" w:rsidRDefault="76FD1798" w:rsidP="0018308C">
      <w:pPr>
        <w:spacing w:after="0"/>
        <w:rPr>
          <w:rFonts w:ascii="Times New Roman" w:hAnsi="Times New Roman" w:cs="Times New Roman"/>
          <w:i/>
          <w:iCs/>
          <w:color w:val="FF0000"/>
          <w:sz w:val="24"/>
          <w:szCs w:val="24"/>
        </w:rPr>
      </w:pPr>
      <w:r w:rsidRPr="009E46C2">
        <w:rPr>
          <w:rFonts w:ascii="Times New Roman" w:hAnsi="Times New Roman" w:cs="Times New Roman"/>
          <w:b/>
          <w:bCs/>
          <w:sz w:val="24"/>
          <w:szCs w:val="24"/>
        </w:rPr>
        <w:t>Funding Instrument Type:</w:t>
      </w:r>
      <w:r w:rsidRPr="009E46C2">
        <w:rPr>
          <w:rFonts w:ascii="Times New Roman" w:hAnsi="Times New Roman" w:cs="Times New Roman"/>
          <w:sz w:val="24"/>
          <w:szCs w:val="24"/>
        </w:rPr>
        <w:t xml:space="preserve">  </w:t>
      </w:r>
      <w:r w:rsidR="0018308C">
        <w:rPr>
          <w:rFonts w:ascii="Times New Roman" w:hAnsi="Times New Roman" w:cs="Times New Roman"/>
          <w:sz w:val="24"/>
          <w:szCs w:val="24"/>
        </w:rPr>
        <w:t>C</w:t>
      </w:r>
      <w:r w:rsidR="0018308C" w:rsidRPr="009E46C2">
        <w:rPr>
          <w:rFonts w:ascii="Times New Roman" w:hAnsi="Times New Roman" w:cs="Times New Roman"/>
          <w:sz w:val="24"/>
          <w:szCs w:val="24"/>
        </w:rPr>
        <w:t xml:space="preserve">ooperative </w:t>
      </w:r>
      <w:r w:rsidR="0018308C">
        <w:rPr>
          <w:rFonts w:ascii="Times New Roman" w:hAnsi="Times New Roman" w:cs="Times New Roman"/>
          <w:sz w:val="24"/>
          <w:szCs w:val="24"/>
        </w:rPr>
        <w:t>A</w:t>
      </w:r>
      <w:r w:rsidR="0018308C" w:rsidRPr="009E46C2">
        <w:rPr>
          <w:rFonts w:ascii="Times New Roman" w:hAnsi="Times New Roman" w:cs="Times New Roman"/>
          <w:sz w:val="24"/>
          <w:szCs w:val="24"/>
        </w:rPr>
        <w:t>greement</w:t>
      </w:r>
      <w:r w:rsidR="0018308C">
        <w:rPr>
          <w:rFonts w:ascii="Times New Roman" w:hAnsi="Times New Roman" w:cs="Times New Roman"/>
          <w:sz w:val="24"/>
          <w:szCs w:val="24"/>
        </w:rPr>
        <w:t xml:space="preserve"> (</w:t>
      </w:r>
      <w:r w:rsidR="0018308C">
        <w:rPr>
          <w:rFonts w:ascii="Times New Roman" w:hAnsi="Times New Roman" w:cs="Times New Roman"/>
          <w:i/>
          <w:iCs/>
          <w:sz w:val="24"/>
          <w:szCs w:val="24"/>
        </w:rPr>
        <w:t xml:space="preserve">ET anticipates substantial involvement given the national security sensitivity of this program, the need for close interagency coordination, and the requirement for ET review and approval of key </w:t>
      </w:r>
      <w:r w:rsidR="00907A2F">
        <w:rPr>
          <w:rFonts w:ascii="Times New Roman" w:hAnsi="Times New Roman" w:cs="Times New Roman"/>
          <w:i/>
          <w:iCs/>
          <w:sz w:val="24"/>
          <w:szCs w:val="24"/>
        </w:rPr>
        <w:t xml:space="preserve">activities and </w:t>
      </w:r>
      <w:r w:rsidR="0018308C">
        <w:rPr>
          <w:rFonts w:ascii="Times New Roman" w:hAnsi="Times New Roman" w:cs="Times New Roman"/>
          <w:i/>
          <w:iCs/>
          <w:sz w:val="24"/>
          <w:szCs w:val="24"/>
        </w:rPr>
        <w:t>deliverables – see Section C.2)</w:t>
      </w:r>
    </w:p>
    <w:p w14:paraId="695E0806" w14:textId="77777777" w:rsidR="003E3822" w:rsidRPr="009E46C2" w:rsidRDefault="003E3822" w:rsidP="003E3822">
      <w:pPr>
        <w:spacing w:after="0"/>
        <w:rPr>
          <w:rFonts w:ascii="Times New Roman" w:hAnsi="Times New Roman" w:cs="Times New Roman"/>
          <w:b/>
          <w:bCs/>
          <w:color w:val="FF0000"/>
          <w:sz w:val="24"/>
          <w:szCs w:val="24"/>
        </w:rPr>
      </w:pPr>
    </w:p>
    <w:p w14:paraId="157FB77E" w14:textId="2595255B" w:rsidR="007D0929" w:rsidRPr="009E46C2" w:rsidRDefault="76FD1798" w:rsidP="2C116A46">
      <w:pPr>
        <w:spacing w:after="0"/>
        <w:rPr>
          <w:rFonts w:ascii="Times New Roman" w:eastAsia="Times New Roman" w:hAnsi="Times New Roman" w:cs="Times New Roman"/>
          <w:sz w:val="24"/>
          <w:szCs w:val="24"/>
        </w:rPr>
      </w:pPr>
      <w:r w:rsidRPr="2C116A46">
        <w:rPr>
          <w:rFonts w:ascii="Times New Roman" w:hAnsi="Times New Roman" w:cs="Times New Roman"/>
          <w:b/>
          <w:bCs/>
          <w:sz w:val="24"/>
          <w:szCs w:val="24"/>
        </w:rPr>
        <w:t>Pro</w:t>
      </w:r>
      <w:r w:rsidR="03330AEB" w:rsidRPr="2C116A46">
        <w:rPr>
          <w:rFonts w:ascii="Times New Roman" w:hAnsi="Times New Roman" w:cs="Times New Roman"/>
          <w:b/>
          <w:bCs/>
          <w:sz w:val="24"/>
          <w:szCs w:val="24"/>
        </w:rPr>
        <w:t>ject</w:t>
      </w:r>
      <w:r w:rsidR="007A5871" w:rsidRPr="2C116A46">
        <w:rPr>
          <w:rFonts w:ascii="Times New Roman" w:hAnsi="Times New Roman" w:cs="Times New Roman"/>
          <w:b/>
          <w:bCs/>
          <w:sz w:val="24"/>
          <w:szCs w:val="24"/>
        </w:rPr>
        <w:t xml:space="preserve"> </w:t>
      </w:r>
      <w:r w:rsidRPr="2C116A46">
        <w:rPr>
          <w:rFonts w:ascii="Times New Roman" w:hAnsi="Times New Roman" w:cs="Times New Roman"/>
          <w:b/>
          <w:bCs/>
          <w:sz w:val="24"/>
          <w:szCs w:val="24"/>
        </w:rPr>
        <w:t>Performance Period</w:t>
      </w:r>
      <w:r w:rsidRPr="2C116A46">
        <w:rPr>
          <w:rFonts w:ascii="Times New Roman" w:hAnsi="Times New Roman" w:cs="Times New Roman"/>
          <w:sz w:val="24"/>
          <w:szCs w:val="24"/>
        </w:rPr>
        <w:t xml:space="preserve">: Proposed </w:t>
      </w:r>
      <w:r w:rsidR="590058D0" w:rsidRPr="2C116A46">
        <w:rPr>
          <w:rFonts w:ascii="Times New Roman" w:hAnsi="Times New Roman" w:cs="Times New Roman"/>
          <w:sz w:val="24"/>
          <w:szCs w:val="24"/>
        </w:rPr>
        <w:t>projects</w:t>
      </w:r>
      <w:r w:rsidRPr="2C116A46">
        <w:rPr>
          <w:rFonts w:ascii="Times New Roman" w:hAnsi="Times New Roman" w:cs="Times New Roman"/>
          <w:sz w:val="24"/>
          <w:szCs w:val="24"/>
        </w:rPr>
        <w:t xml:space="preserve"> should be completed in </w:t>
      </w:r>
      <w:r w:rsidR="00907A2F" w:rsidRPr="2C116A46">
        <w:rPr>
          <w:rFonts w:ascii="Times New Roman" w:hAnsi="Times New Roman" w:cs="Times New Roman"/>
          <w:sz w:val="24"/>
          <w:szCs w:val="24"/>
        </w:rPr>
        <w:t>36 months</w:t>
      </w:r>
      <w:r w:rsidRPr="2C116A46">
        <w:rPr>
          <w:rFonts w:ascii="Times New Roman" w:hAnsi="Times New Roman" w:cs="Times New Roman"/>
          <w:sz w:val="24"/>
          <w:szCs w:val="24"/>
        </w:rPr>
        <w:t xml:space="preserve"> or less.</w:t>
      </w:r>
      <w:r w:rsidRPr="2C116A46">
        <w:rPr>
          <w:rFonts w:ascii="Times New Roman" w:hAnsi="Times New Roman" w:cs="Times New Roman"/>
          <w:b/>
          <w:bCs/>
          <w:sz w:val="24"/>
          <w:szCs w:val="24"/>
        </w:rPr>
        <w:t xml:space="preserve"> </w:t>
      </w:r>
      <w:r w:rsidR="4B280492" w:rsidRPr="2C116A46">
        <w:rPr>
          <w:rFonts w:ascii="Times New Roman" w:eastAsia="Times New Roman" w:hAnsi="Times New Roman" w:cs="Times New Roman"/>
          <w:b/>
          <w:bCs/>
          <w:sz w:val="24"/>
          <w:szCs w:val="24"/>
        </w:rPr>
        <w:t xml:space="preserve"> </w:t>
      </w:r>
      <w:r w:rsidR="000A6427" w:rsidRPr="000A6427">
        <w:rPr>
          <w:rFonts w:ascii="Times New Roman" w:eastAsia="Times New Roman" w:hAnsi="Times New Roman" w:cs="Times New Roman"/>
          <w:color w:val="1C2127"/>
          <w:sz w:val="24"/>
          <w:szCs w:val="24"/>
        </w:rPr>
        <w:t>The Department encourages applicants to propose innovative implementation approaches that reduce the overall timeline while ensuring the successful and sustainable achievement of project objectives.</w:t>
      </w:r>
    </w:p>
    <w:p w14:paraId="7D575926" w14:textId="77777777" w:rsidR="0044233C" w:rsidRPr="009E46C2" w:rsidRDefault="0044233C" w:rsidP="007D0929">
      <w:pPr>
        <w:rPr>
          <w:rFonts w:ascii="Times New Roman" w:hAnsi="Times New Roman" w:cs="Times New Roman"/>
          <w:color w:val="FF0000"/>
          <w:sz w:val="24"/>
          <w:szCs w:val="24"/>
        </w:rPr>
      </w:pPr>
    </w:p>
    <w:p w14:paraId="0DB6187C" w14:textId="7DF51F33" w:rsidR="009E46C2" w:rsidRDefault="007D0929" w:rsidP="00736CD9">
      <w:pPr>
        <w:rPr>
          <w:rFonts w:ascii="Times New Roman" w:hAnsi="Times New Roman" w:cs="Times New Roman"/>
          <w:sz w:val="24"/>
          <w:szCs w:val="24"/>
        </w:rPr>
      </w:pPr>
      <w:r w:rsidRPr="009E46C2">
        <w:rPr>
          <w:rFonts w:ascii="Times New Roman" w:hAnsi="Times New Roman" w:cs="Times New Roman"/>
          <w:sz w:val="24"/>
          <w:szCs w:val="24"/>
        </w:rPr>
        <w:t xml:space="preserve">The Department of State will entertain applications for continuation grants funded under these awards beyond the initial budget period on a non-competitive basis subject to availability of funds, satisfactory progress of the program, and a determination that continued funding would be in the best </w:t>
      </w:r>
      <w:r w:rsidRPr="6315E8EA">
        <w:rPr>
          <w:rFonts w:ascii="Times New Roman" w:hAnsi="Times New Roman" w:cs="Times New Roman"/>
          <w:sz w:val="24"/>
          <w:szCs w:val="24"/>
        </w:rPr>
        <w:t>interest</w:t>
      </w:r>
      <w:r w:rsidR="3D10AB78" w:rsidRPr="6315E8EA">
        <w:rPr>
          <w:rFonts w:ascii="Times New Roman" w:hAnsi="Times New Roman" w:cs="Times New Roman"/>
          <w:sz w:val="24"/>
          <w:szCs w:val="24"/>
        </w:rPr>
        <w:t>s</w:t>
      </w:r>
      <w:r w:rsidRPr="009E46C2">
        <w:rPr>
          <w:rFonts w:ascii="Times New Roman" w:hAnsi="Times New Roman" w:cs="Times New Roman"/>
          <w:sz w:val="24"/>
          <w:szCs w:val="24"/>
        </w:rPr>
        <w:t xml:space="preserve"> of the U.S. Department of State.</w:t>
      </w:r>
    </w:p>
    <w:p w14:paraId="75D78DBD" w14:textId="77777777" w:rsidR="0070760C" w:rsidRPr="0070760C" w:rsidRDefault="0070760C" w:rsidP="00736CD9">
      <w:pPr>
        <w:rPr>
          <w:rFonts w:ascii="Times New Roman" w:hAnsi="Times New Roman" w:cs="Times New Roman"/>
          <w:sz w:val="24"/>
          <w:szCs w:val="24"/>
        </w:rPr>
      </w:pPr>
    </w:p>
    <w:p w14:paraId="64697190" w14:textId="72FCEA68" w:rsidR="00907A2F" w:rsidRDefault="76FD1798" w:rsidP="00736CD9">
      <w:pPr>
        <w:rPr>
          <w:rFonts w:ascii="Times New Roman" w:hAnsi="Times New Roman" w:cs="Times New Roman"/>
          <w:b/>
          <w:bCs/>
          <w:sz w:val="24"/>
          <w:szCs w:val="24"/>
        </w:rPr>
      </w:pPr>
      <w:r w:rsidRPr="009E46C2">
        <w:rPr>
          <w:rFonts w:ascii="Times New Roman" w:hAnsi="Times New Roman" w:cs="Times New Roman"/>
          <w:b/>
          <w:bCs/>
          <w:sz w:val="24"/>
          <w:szCs w:val="24"/>
        </w:rPr>
        <w:t>This notice is subject to availability of funding.</w:t>
      </w:r>
    </w:p>
    <w:p w14:paraId="4A19AF84" w14:textId="77777777" w:rsidR="0070760C" w:rsidRPr="009E46C2" w:rsidRDefault="0070760C" w:rsidP="00736CD9">
      <w:pPr>
        <w:rPr>
          <w:rFonts w:ascii="Times New Roman" w:hAnsi="Times New Roman" w:cs="Times New Roman"/>
          <w:b/>
          <w:bCs/>
          <w:sz w:val="24"/>
          <w:szCs w:val="24"/>
        </w:rPr>
      </w:pPr>
    </w:p>
    <w:p w14:paraId="73DF3B34" w14:textId="299BD112" w:rsidR="0070760C" w:rsidRPr="0070760C" w:rsidRDefault="002546ED">
      <w:pPr>
        <w:pStyle w:val="Heading5"/>
        <w:numPr>
          <w:ilvl w:val="0"/>
          <w:numId w:val="4"/>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Executive Summary</w:t>
      </w:r>
    </w:p>
    <w:p w14:paraId="14AA0466" w14:textId="6965724F" w:rsidR="007D0929" w:rsidRPr="009E46C2" w:rsidRDefault="007D0929" w:rsidP="007D0929">
      <w:pPr>
        <w:rPr>
          <w:rFonts w:ascii="Times New Roman" w:hAnsi="Times New Roman" w:cs="Times New Roman"/>
          <w:sz w:val="24"/>
          <w:szCs w:val="24"/>
        </w:rPr>
      </w:pPr>
      <w:r w:rsidRPr="009E46C2">
        <w:rPr>
          <w:rFonts w:ascii="Times New Roman" w:hAnsi="Times New Roman" w:cs="Times New Roman"/>
          <w:b/>
          <w:bCs/>
          <w:sz w:val="24"/>
          <w:szCs w:val="24"/>
        </w:rPr>
        <w:t>Priority Region:</w:t>
      </w:r>
      <w:r w:rsidRPr="00907A2F">
        <w:rPr>
          <w:rFonts w:ascii="Times New Roman" w:hAnsi="Times New Roman" w:cs="Times New Roman"/>
          <w:sz w:val="24"/>
          <w:szCs w:val="24"/>
        </w:rPr>
        <w:t xml:space="preserve"> </w:t>
      </w:r>
      <w:r w:rsidR="00907A2F" w:rsidRPr="00907A2F">
        <w:rPr>
          <w:rFonts w:ascii="Times New Roman" w:hAnsi="Times New Roman" w:cs="Times New Roman"/>
          <w:sz w:val="24"/>
          <w:szCs w:val="24"/>
        </w:rPr>
        <w:t>Western Hemisphere - Argentina</w:t>
      </w:r>
    </w:p>
    <w:p w14:paraId="0EBD2250" w14:textId="7AF3EA57" w:rsidR="00944AE4" w:rsidRPr="009E46C2" w:rsidRDefault="000C6086" w:rsidP="00281E2D">
      <w:pPr>
        <w:rPr>
          <w:rFonts w:ascii="Times New Roman" w:hAnsi="Times New Roman" w:cs="Times New Roman"/>
          <w:b/>
          <w:bCs/>
          <w:sz w:val="24"/>
          <w:szCs w:val="24"/>
        </w:rPr>
      </w:pPr>
      <w:r w:rsidRPr="009E46C2">
        <w:rPr>
          <w:rFonts w:ascii="Times New Roman" w:hAnsi="Times New Roman" w:cs="Times New Roman"/>
          <w:b/>
          <w:bCs/>
          <w:sz w:val="24"/>
          <w:szCs w:val="24"/>
        </w:rPr>
        <w:t>Executive Summary</w:t>
      </w:r>
    </w:p>
    <w:p w14:paraId="223AB9F6" w14:textId="2F1291B8" w:rsidR="00907A2F" w:rsidRPr="00907A2F" w:rsidRDefault="00907A2F" w:rsidP="00281E2D">
      <w:pPr>
        <w:rPr>
          <w:rFonts w:ascii="Times New Roman" w:hAnsi="Times New Roman" w:cs="Times New Roman"/>
          <w:sz w:val="24"/>
          <w:szCs w:val="24"/>
        </w:rPr>
      </w:pPr>
      <w:r w:rsidRPr="00907A2F">
        <w:rPr>
          <w:rFonts w:ascii="Times New Roman" w:hAnsi="Times New Roman" w:cs="Times New Roman"/>
          <w:sz w:val="24"/>
          <w:szCs w:val="24"/>
        </w:rPr>
        <w:lastRenderedPageBreak/>
        <w:t xml:space="preserve">The Bureau of Emerging Threats (ET) leads the Department </w:t>
      </w:r>
      <w:r w:rsidR="60BB96E8" w:rsidRPr="6315E8EA">
        <w:rPr>
          <w:rFonts w:ascii="Times New Roman" w:hAnsi="Times New Roman" w:cs="Times New Roman"/>
          <w:sz w:val="24"/>
          <w:szCs w:val="24"/>
        </w:rPr>
        <w:t xml:space="preserve">of State </w:t>
      </w:r>
      <w:r w:rsidRPr="00907A2F">
        <w:rPr>
          <w:rFonts w:ascii="Times New Roman" w:hAnsi="Times New Roman" w:cs="Times New Roman"/>
          <w:sz w:val="24"/>
          <w:szCs w:val="24"/>
        </w:rPr>
        <w:t>in anticipating and responding to national security challenges arising from adversary use of new technologies across cyberspace, outer space, critical infrastructure and undersea domains, quantum technologies, and artificial intelligence (AI). ET focuses on protecting U.S. national security in these areas of strategic and technological competition using diplomatic tools and interagency capabilities as part of coordinated foreign policy responses.</w:t>
      </w:r>
    </w:p>
    <w:p w14:paraId="5FAAC2C3" w14:textId="27B8CB14" w:rsidR="00907A2F" w:rsidRPr="00907A2F" w:rsidRDefault="00907A2F" w:rsidP="00281E2D">
      <w:pPr>
        <w:rPr>
          <w:rFonts w:ascii="Times New Roman" w:hAnsi="Times New Roman" w:cs="Times New Roman"/>
          <w:sz w:val="24"/>
          <w:szCs w:val="24"/>
        </w:rPr>
      </w:pPr>
      <w:r w:rsidRPr="00907A2F">
        <w:rPr>
          <w:rFonts w:ascii="Times New Roman" w:hAnsi="Times New Roman" w:cs="Times New Roman"/>
          <w:sz w:val="24"/>
          <w:szCs w:val="24"/>
        </w:rPr>
        <w:t>Within ET, the </w:t>
      </w:r>
      <w:r w:rsidRPr="00907A2F">
        <w:rPr>
          <w:rFonts w:ascii="Times New Roman" w:hAnsi="Times New Roman" w:cs="Times New Roman"/>
          <w:b/>
          <w:bCs/>
          <w:sz w:val="24"/>
          <w:szCs w:val="24"/>
        </w:rPr>
        <w:t>Office of Critical Infrastructure Security (ET/CI)</w:t>
      </w:r>
      <w:r w:rsidRPr="00907A2F">
        <w:rPr>
          <w:rFonts w:ascii="Times New Roman" w:hAnsi="Times New Roman" w:cs="Times New Roman"/>
          <w:sz w:val="24"/>
          <w:szCs w:val="24"/>
        </w:rPr>
        <w:t> is responsible for addressing novel threats and disruptions to critical infrastructure that threaten lives, economic stability, and national power. ET/CI addresses threat vectors targeting major critical infrastructure sectors, including energy systems, communications networks, transportation and logistics, financial systems, healthcare, and water, and works to coordinate “upgrade and secure” efforts with allies and partners, counter attacks against data centers, and protect against cloud security vulnerabilities.</w:t>
      </w:r>
    </w:p>
    <w:p w14:paraId="41CF7960" w14:textId="1491420B" w:rsidR="00907A2F" w:rsidRPr="00907A2F" w:rsidRDefault="150FDE8E" w:rsidP="00281E2D">
      <w:pPr>
        <w:rPr>
          <w:rFonts w:ascii="Times New Roman" w:hAnsi="Times New Roman" w:cs="Times New Roman"/>
          <w:sz w:val="24"/>
          <w:szCs w:val="24"/>
        </w:rPr>
      </w:pPr>
      <w:r w:rsidRPr="52FB5ED7">
        <w:rPr>
          <w:rFonts w:ascii="Times New Roman" w:hAnsi="Times New Roman" w:cs="Times New Roman"/>
          <w:sz w:val="24"/>
          <w:szCs w:val="24"/>
        </w:rPr>
        <w:t>In the Western Hemisphere, adversaries have exploited weak cyber defenses in government networks and critical infrastructure to gain intelligence advantages, potential coercive leverage over sovereign decision</w:t>
      </w:r>
      <w:r w:rsidR="778FBE93" w:rsidRPr="52FB5ED7">
        <w:rPr>
          <w:rFonts w:ascii="Times New Roman" w:hAnsi="Times New Roman" w:cs="Times New Roman"/>
          <w:sz w:val="24"/>
          <w:szCs w:val="24"/>
        </w:rPr>
        <w:t>-</w:t>
      </w:r>
      <w:r w:rsidRPr="52FB5ED7">
        <w:rPr>
          <w:rFonts w:ascii="Times New Roman" w:hAnsi="Times New Roman" w:cs="Times New Roman"/>
          <w:sz w:val="24"/>
          <w:szCs w:val="24"/>
        </w:rPr>
        <w:t>making, and latent access pathways that may extend to U.S. interests. Argentina, under the Milei administration, has signaled that it seeks close alignment with the United States on strategic and economic issues, including a deliberate transition away from untrusted foreign digital infrastructure suppliers in favor of trusted, market</w:t>
      </w:r>
      <w:r w:rsidR="3B00D8A5" w:rsidRPr="52FB5ED7">
        <w:rPr>
          <w:rFonts w:ascii="Times New Roman" w:hAnsi="Times New Roman" w:cs="Times New Roman"/>
          <w:sz w:val="24"/>
          <w:szCs w:val="24"/>
        </w:rPr>
        <w:t>-</w:t>
      </w:r>
      <w:r w:rsidRPr="52FB5ED7">
        <w:rPr>
          <w:rFonts w:ascii="Times New Roman" w:hAnsi="Times New Roman" w:cs="Times New Roman"/>
          <w:sz w:val="24"/>
          <w:szCs w:val="24"/>
        </w:rPr>
        <w:t>oriented partners.</w:t>
      </w:r>
    </w:p>
    <w:p w14:paraId="4CF75617" w14:textId="3390897E" w:rsidR="00A372D5" w:rsidRPr="009E46C2" w:rsidRDefault="00907A2F" w:rsidP="00281E2D">
      <w:pPr>
        <w:rPr>
          <w:rFonts w:ascii="Times New Roman" w:hAnsi="Times New Roman" w:cs="Times New Roman"/>
          <w:color w:val="FF0000"/>
          <w:sz w:val="24"/>
          <w:szCs w:val="24"/>
        </w:rPr>
      </w:pPr>
      <w:r w:rsidRPr="3452777D">
        <w:rPr>
          <w:rFonts w:ascii="Times New Roman" w:hAnsi="Times New Roman" w:cs="Times New Roman"/>
          <w:sz w:val="24"/>
          <w:szCs w:val="24"/>
        </w:rPr>
        <w:t>Persistent and sophisticated cyber threats—including advanced persistent threats (APTs), targeted ransomware, and espionage campaigns—continue to target Argentine ministries and critical infrastructure. Without a mature national</w:t>
      </w:r>
      <w:r w:rsidR="7EC22B75" w:rsidRPr="3452777D">
        <w:rPr>
          <w:rFonts w:ascii="Times New Roman" w:hAnsi="Times New Roman" w:cs="Times New Roman"/>
          <w:sz w:val="24"/>
          <w:szCs w:val="24"/>
        </w:rPr>
        <w:t>-</w:t>
      </w:r>
      <w:r w:rsidRPr="3452777D">
        <w:rPr>
          <w:rFonts w:ascii="Times New Roman" w:hAnsi="Times New Roman" w:cs="Times New Roman"/>
          <w:sz w:val="24"/>
          <w:szCs w:val="24"/>
        </w:rPr>
        <w:t>level Security Operations Center (SOC) with clear authorities, mission, charter, and well</w:t>
      </w:r>
      <w:r w:rsidR="2CD0C25A" w:rsidRPr="3452777D">
        <w:rPr>
          <w:rFonts w:ascii="Times New Roman" w:hAnsi="Times New Roman" w:cs="Times New Roman"/>
          <w:sz w:val="24"/>
          <w:szCs w:val="24"/>
        </w:rPr>
        <w:t>-</w:t>
      </w:r>
      <w:r w:rsidRPr="3452777D">
        <w:rPr>
          <w:rFonts w:ascii="Times New Roman" w:hAnsi="Times New Roman" w:cs="Times New Roman"/>
          <w:sz w:val="24"/>
          <w:szCs w:val="24"/>
        </w:rPr>
        <w:t xml:space="preserve">trained staff, </w:t>
      </w:r>
      <w:r w:rsidR="005742AF">
        <w:rPr>
          <w:rFonts w:ascii="Times New Roman" w:hAnsi="Times New Roman" w:cs="Times New Roman"/>
          <w:sz w:val="24"/>
          <w:szCs w:val="24"/>
        </w:rPr>
        <w:t>a country’s</w:t>
      </w:r>
      <w:r w:rsidRPr="3452777D">
        <w:rPr>
          <w:rFonts w:ascii="Times New Roman" w:hAnsi="Times New Roman" w:cs="Times New Roman"/>
          <w:sz w:val="24"/>
          <w:szCs w:val="24"/>
        </w:rPr>
        <w:t xml:space="preserve"> ability to detect, analyze, and respond to such threats in a coordinated manner remains limited.</w:t>
      </w:r>
      <w:r>
        <w:br/>
      </w:r>
    </w:p>
    <w:p w14:paraId="271D1BE5" w14:textId="77777777" w:rsidR="003E3822" w:rsidRPr="009E46C2" w:rsidRDefault="0012664D">
      <w:pPr>
        <w:pStyle w:val="Heading3"/>
        <w:numPr>
          <w:ilvl w:val="0"/>
          <w:numId w:val="3"/>
        </w:numPr>
        <w:ind w:left="360"/>
        <w:rPr>
          <w:rFonts w:ascii="Times New Roman" w:hAnsi="Times New Roman" w:cs="Times New Roman"/>
          <w:b/>
          <w:bCs/>
          <w:color w:val="auto"/>
        </w:rPr>
      </w:pPr>
      <w:bookmarkStart w:id="2" w:name="_Toc178331627"/>
      <w:r w:rsidRPr="009E46C2">
        <w:rPr>
          <w:rFonts w:ascii="Times New Roman" w:hAnsi="Times New Roman" w:cs="Times New Roman"/>
          <w:b/>
          <w:bCs/>
          <w:color w:val="auto"/>
        </w:rPr>
        <w:t>Eligibility</w:t>
      </w:r>
      <w:bookmarkEnd w:id="2"/>
    </w:p>
    <w:p w14:paraId="2981E330" w14:textId="77777777" w:rsidR="00C007FA" w:rsidRPr="009E46C2" w:rsidRDefault="00C007FA" w:rsidP="00C007FA">
      <w:pPr>
        <w:rPr>
          <w:rFonts w:ascii="Times New Roman" w:hAnsi="Times New Roman" w:cs="Times New Roman"/>
        </w:rPr>
      </w:pPr>
    </w:p>
    <w:p w14:paraId="3056C129" w14:textId="6CE73BF8" w:rsidR="003E3822" w:rsidRPr="009E46C2" w:rsidRDefault="003E3822">
      <w:pPr>
        <w:pStyle w:val="Heading5"/>
        <w:numPr>
          <w:ilvl w:val="0"/>
          <w:numId w:val="6"/>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Eligible Applicants</w:t>
      </w:r>
    </w:p>
    <w:p w14:paraId="590AAFAC" w14:textId="1346E290" w:rsidR="003E3822" w:rsidRDefault="003E3822" w:rsidP="00907A2F">
      <w:pPr>
        <w:shd w:val="clear" w:color="auto" w:fill="FFFFFF"/>
        <w:spacing w:after="0" w:line="240" w:lineRule="auto"/>
        <w:textAlignment w:val="baseline"/>
        <w:rPr>
          <w:rFonts w:ascii="Times New Roman" w:eastAsia="Times New Roman" w:hAnsi="Times New Roman" w:cs="Times New Roman"/>
          <w:iCs/>
          <w:sz w:val="24"/>
          <w:szCs w:val="24"/>
        </w:rPr>
      </w:pPr>
      <w:r w:rsidRPr="009E46C2">
        <w:rPr>
          <w:rFonts w:ascii="Times New Roman" w:eastAsia="Times New Roman" w:hAnsi="Times New Roman" w:cs="Times New Roman"/>
          <w:sz w:val="24"/>
          <w:szCs w:val="24"/>
        </w:rPr>
        <w:t>The following organizations are eligible to apply</w:t>
      </w:r>
      <w:r w:rsidRPr="00907A2F">
        <w:rPr>
          <w:rFonts w:ascii="Times New Roman" w:eastAsia="Times New Roman" w:hAnsi="Times New Roman" w:cs="Times New Roman"/>
          <w:iCs/>
          <w:sz w:val="24"/>
          <w:szCs w:val="24"/>
        </w:rPr>
        <w:t>:</w:t>
      </w:r>
    </w:p>
    <w:p w14:paraId="40D7DA2C" w14:textId="77777777" w:rsidR="00907A2F" w:rsidRPr="009E46C2" w:rsidRDefault="00907A2F" w:rsidP="003E3822">
      <w:pPr>
        <w:shd w:val="clear" w:color="auto" w:fill="FFFFFF"/>
        <w:spacing w:after="0" w:line="240" w:lineRule="auto"/>
        <w:ind w:left="360"/>
        <w:textAlignment w:val="baseline"/>
        <w:rPr>
          <w:rFonts w:ascii="Times New Roman" w:eastAsia="Times New Roman" w:hAnsi="Times New Roman" w:cs="Times New Roman"/>
          <w:i/>
          <w:color w:val="FF0000"/>
          <w:sz w:val="24"/>
          <w:szCs w:val="24"/>
        </w:rPr>
      </w:pPr>
    </w:p>
    <w:p w14:paraId="0A024C47" w14:textId="3C367B4D" w:rsidR="003E3822" w:rsidRPr="00907A2F" w:rsidRDefault="051833D8" w:rsidP="52FB5ED7">
      <w:pPr>
        <w:pStyle w:val="ListParagraph"/>
        <w:numPr>
          <w:ilvl w:val="0"/>
          <w:numId w:val="5"/>
        </w:numPr>
        <w:spacing w:after="200" w:line="276" w:lineRule="auto"/>
        <w:ind w:left="1080"/>
        <w:rPr>
          <w:rFonts w:ascii="Times New Roman" w:eastAsia="Times New Roman" w:hAnsi="Times New Roman" w:cs="Times New Roman"/>
          <w:sz w:val="24"/>
          <w:szCs w:val="24"/>
        </w:rPr>
      </w:pPr>
      <w:r w:rsidRPr="52FB5ED7">
        <w:rPr>
          <w:rFonts w:ascii="Times New Roman" w:eastAsia="Times New Roman" w:hAnsi="Times New Roman" w:cs="Times New Roman"/>
          <w:sz w:val="24"/>
          <w:szCs w:val="24"/>
        </w:rPr>
        <w:t>Not-for-profit organizations, including think tanks and civil society/non-governmental organizations</w:t>
      </w:r>
      <w:r w:rsidR="150FDE8E" w:rsidRPr="52FB5ED7">
        <w:rPr>
          <w:rFonts w:ascii="Times New Roman" w:eastAsia="Times New Roman" w:hAnsi="Times New Roman" w:cs="Times New Roman"/>
          <w:sz w:val="24"/>
          <w:szCs w:val="24"/>
        </w:rPr>
        <w:t>;</w:t>
      </w:r>
      <w:r w:rsidRPr="52FB5ED7">
        <w:rPr>
          <w:rFonts w:ascii="Times New Roman" w:eastAsia="Times New Roman" w:hAnsi="Times New Roman" w:cs="Times New Roman"/>
          <w:sz w:val="24"/>
          <w:szCs w:val="24"/>
        </w:rPr>
        <w:t xml:space="preserve"> </w:t>
      </w:r>
    </w:p>
    <w:p w14:paraId="1534FDC3" w14:textId="77777777" w:rsidR="003E3822" w:rsidRPr="00907A2F" w:rsidRDefault="003E3822">
      <w:pPr>
        <w:pStyle w:val="ListParagraph"/>
        <w:numPr>
          <w:ilvl w:val="0"/>
          <w:numId w:val="5"/>
        </w:numPr>
        <w:shd w:val="clear" w:color="auto" w:fill="FFFFFF"/>
        <w:spacing w:after="0" w:line="240" w:lineRule="auto"/>
        <w:ind w:left="1080"/>
        <w:textAlignment w:val="baseline"/>
        <w:rPr>
          <w:rFonts w:ascii="Times New Roman" w:eastAsia="Times New Roman" w:hAnsi="Times New Roman" w:cs="Times New Roman"/>
          <w:iCs/>
          <w:sz w:val="24"/>
          <w:szCs w:val="24"/>
        </w:rPr>
      </w:pPr>
      <w:r w:rsidRPr="00907A2F">
        <w:rPr>
          <w:rFonts w:ascii="Times New Roman" w:eastAsia="Times New Roman" w:hAnsi="Times New Roman" w:cs="Times New Roman"/>
          <w:iCs/>
          <w:sz w:val="24"/>
          <w:szCs w:val="24"/>
        </w:rPr>
        <w:t>Public and private educational institutions</w:t>
      </w:r>
    </w:p>
    <w:p w14:paraId="2DFCC5F7" w14:textId="77777777" w:rsidR="001C3A88" w:rsidRPr="001C3A88" w:rsidRDefault="051833D8" w:rsidP="52FB5ED7">
      <w:pPr>
        <w:numPr>
          <w:ilvl w:val="0"/>
          <w:numId w:val="5"/>
        </w:numPr>
        <w:shd w:val="clear" w:color="auto" w:fill="FFFFFF" w:themeFill="background1"/>
        <w:spacing w:after="0" w:line="240" w:lineRule="auto"/>
        <w:ind w:left="1080"/>
        <w:textAlignment w:val="baseline"/>
        <w:rPr>
          <w:rFonts w:ascii="Times New Roman" w:eastAsia="Times New Roman" w:hAnsi="Times New Roman" w:cs="Times New Roman"/>
          <w:i/>
          <w:iCs/>
          <w:sz w:val="24"/>
          <w:szCs w:val="24"/>
        </w:rPr>
      </w:pPr>
      <w:r w:rsidRPr="52FB5ED7">
        <w:rPr>
          <w:rFonts w:ascii="Times New Roman" w:eastAsia="Times New Roman" w:hAnsi="Times New Roman" w:cs="Times New Roman"/>
          <w:sz w:val="24"/>
          <w:szCs w:val="24"/>
        </w:rPr>
        <w:t>Public International Organizations and Governmental institutions</w:t>
      </w:r>
    </w:p>
    <w:p w14:paraId="5845A9D3" w14:textId="77777777" w:rsidR="00F5206B" w:rsidRPr="00F5206B" w:rsidRDefault="001C3A88" w:rsidP="52FB5ED7">
      <w:pPr>
        <w:numPr>
          <w:ilvl w:val="0"/>
          <w:numId w:val="5"/>
        </w:numPr>
        <w:shd w:val="clear" w:color="auto" w:fill="FFFFFF" w:themeFill="background1"/>
        <w:spacing w:after="0" w:line="240" w:lineRule="auto"/>
        <w:ind w:left="1080"/>
        <w:textAlignment w:val="baseline"/>
        <w:rPr>
          <w:rFonts w:ascii="Times New Roman" w:eastAsia="Times New Roman" w:hAnsi="Times New Roman" w:cs="Times New Roman"/>
          <w:i/>
          <w:iCs/>
          <w:sz w:val="24"/>
          <w:szCs w:val="24"/>
        </w:rPr>
      </w:pPr>
      <w:r>
        <w:rPr>
          <w:rFonts w:ascii="Times New Roman" w:eastAsia="Times New Roman" w:hAnsi="Times New Roman" w:cs="Times New Roman"/>
          <w:sz w:val="24"/>
          <w:szCs w:val="24"/>
        </w:rPr>
        <w:t>Federally Funded Research and Development Centers (FFRDCs)</w:t>
      </w:r>
    </w:p>
    <w:p w14:paraId="29DEC056" w14:textId="2125BA24" w:rsidR="003E3822" w:rsidRPr="00907A2F" w:rsidRDefault="00F5206B" w:rsidP="52FB5ED7">
      <w:pPr>
        <w:numPr>
          <w:ilvl w:val="0"/>
          <w:numId w:val="5"/>
        </w:numPr>
        <w:shd w:val="clear" w:color="auto" w:fill="FFFFFF" w:themeFill="background1"/>
        <w:spacing w:after="0" w:line="240" w:lineRule="auto"/>
        <w:ind w:left="1080"/>
        <w:textAlignment w:val="baseline"/>
        <w:rPr>
          <w:rFonts w:ascii="Times New Roman" w:eastAsia="Times New Roman" w:hAnsi="Times New Roman" w:cs="Times New Roman"/>
          <w:i/>
          <w:iCs/>
          <w:sz w:val="24"/>
          <w:szCs w:val="24"/>
        </w:rPr>
      </w:pPr>
      <w:r>
        <w:rPr>
          <w:rFonts w:ascii="Times New Roman" w:eastAsia="Times New Roman" w:hAnsi="Times New Roman" w:cs="Times New Roman"/>
          <w:sz w:val="24"/>
          <w:szCs w:val="24"/>
        </w:rPr>
        <w:t>For-Profit Organizations</w:t>
      </w:r>
      <w:r w:rsidR="003E3822">
        <w:br/>
      </w:r>
    </w:p>
    <w:p w14:paraId="23AB164E" w14:textId="75AC4530" w:rsidR="008C1CC4" w:rsidRPr="009E46C2" w:rsidRDefault="008C1CC4">
      <w:pPr>
        <w:pStyle w:val="Heading5"/>
        <w:numPr>
          <w:ilvl w:val="0"/>
          <w:numId w:val="6"/>
        </w:numPr>
        <w:ind w:left="270" w:hanging="270"/>
        <w:rPr>
          <w:rFonts w:ascii="Times New Roman" w:eastAsia="Times New Roman" w:hAnsi="Times New Roman" w:cs="Times New Roman"/>
          <w:b/>
          <w:bCs/>
          <w:i/>
          <w:color w:val="auto"/>
          <w:sz w:val="24"/>
          <w:szCs w:val="24"/>
        </w:rPr>
      </w:pPr>
      <w:r w:rsidRPr="009E46C2">
        <w:rPr>
          <w:rFonts w:ascii="Times New Roman" w:hAnsi="Times New Roman" w:cs="Times New Roman"/>
          <w:b/>
          <w:bCs/>
          <w:i/>
          <w:iCs/>
          <w:color w:val="auto"/>
          <w:sz w:val="24"/>
          <w:szCs w:val="24"/>
        </w:rPr>
        <w:t>Cost Sharing or Matching</w:t>
      </w:r>
    </w:p>
    <w:p w14:paraId="2568856E" w14:textId="300912D9" w:rsidR="00907A2F" w:rsidRPr="00907A2F" w:rsidRDefault="00907A2F" w:rsidP="00907A2F">
      <w:pPr>
        <w:shd w:val="clear" w:color="auto" w:fill="FFFFFF"/>
        <w:spacing w:after="0" w:line="240" w:lineRule="auto"/>
        <w:textAlignment w:val="baseline"/>
        <w:rPr>
          <w:rFonts w:ascii="Times New Roman" w:eastAsia="Times New Roman" w:hAnsi="Times New Roman" w:cs="Times New Roman"/>
          <w:iCs/>
          <w:sz w:val="24"/>
          <w:szCs w:val="24"/>
        </w:rPr>
      </w:pPr>
      <w:r w:rsidRPr="00907A2F">
        <w:rPr>
          <w:rFonts w:ascii="Times New Roman" w:eastAsia="Times New Roman" w:hAnsi="Times New Roman" w:cs="Times New Roman"/>
          <w:iCs/>
          <w:sz w:val="24"/>
          <w:szCs w:val="24"/>
        </w:rPr>
        <w:t xml:space="preserve">Cost sharing is recommended but not required for this project. If an applicant chooses to offer cost share, it will not be evaluated as a scored criterion but may be used as a tiebreaker among </w:t>
      </w:r>
      <w:r w:rsidRPr="00907A2F">
        <w:rPr>
          <w:rFonts w:ascii="Times New Roman" w:eastAsia="Times New Roman" w:hAnsi="Times New Roman" w:cs="Times New Roman"/>
          <w:iCs/>
          <w:sz w:val="24"/>
          <w:szCs w:val="24"/>
        </w:rPr>
        <w:lastRenderedPageBreak/>
        <w:t xml:space="preserve">applications with otherwise equivalent scores. </w:t>
      </w:r>
      <w:proofErr w:type="gramStart"/>
      <w:r w:rsidRPr="00907A2F">
        <w:rPr>
          <w:rFonts w:ascii="Times New Roman" w:eastAsia="Times New Roman" w:hAnsi="Times New Roman" w:cs="Times New Roman"/>
          <w:iCs/>
          <w:sz w:val="24"/>
          <w:szCs w:val="24"/>
        </w:rPr>
        <w:t>Any cost</w:t>
      </w:r>
      <w:proofErr w:type="gramEnd"/>
      <w:r w:rsidRPr="00907A2F">
        <w:rPr>
          <w:rFonts w:ascii="Times New Roman" w:eastAsia="Times New Roman" w:hAnsi="Times New Roman" w:cs="Times New Roman"/>
          <w:iCs/>
          <w:sz w:val="24"/>
          <w:szCs w:val="24"/>
        </w:rPr>
        <w:t xml:space="preserve"> share proposed must be appropriately captured within the SF-424A, budget, and budget narrative.</w:t>
      </w:r>
    </w:p>
    <w:p w14:paraId="54D09678" w14:textId="77777777" w:rsidR="008C1CC4" w:rsidRPr="009E46C2" w:rsidRDefault="008C1CC4" w:rsidP="008C1CC4">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270B12EF" w14:textId="5E085BDA" w:rsidR="008C1CC4" w:rsidRPr="009E46C2" w:rsidRDefault="008C1CC4">
      <w:pPr>
        <w:pStyle w:val="Heading5"/>
        <w:numPr>
          <w:ilvl w:val="0"/>
          <w:numId w:val="6"/>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Other Eligibility Requirements</w:t>
      </w:r>
    </w:p>
    <w:p w14:paraId="58E3B79F" w14:textId="77777777" w:rsidR="00907A2F" w:rsidRPr="00907A2F" w:rsidRDefault="00907A2F" w:rsidP="00907A2F">
      <w:pPr>
        <w:shd w:val="clear" w:color="auto" w:fill="FFFFFF"/>
        <w:spacing w:after="0" w:line="240" w:lineRule="auto"/>
        <w:textAlignment w:val="baseline"/>
        <w:rPr>
          <w:rFonts w:ascii="Times New Roman" w:eastAsia="Times New Roman" w:hAnsi="Times New Roman" w:cs="Times New Roman"/>
          <w:iCs/>
          <w:sz w:val="24"/>
          <w:szCs w:val="24"/>
        </w:rPr>
      </w:pPr>
      <w:r w:rsidRPr="00907A2F">
        <w:rPr>
          <w:rFonts w:ascii="Times New Roman" w:eastAsia="Times New Roman" w:hAnsi="Times New Roman" w:cs="Times New Roman"/>
          <w:iCs/>
          <w:sz w:val="24"/>
          <w:szCs w:val="24"/>
        </w:rPr>
        <w:t>All organizations must have a Unique Entity Identifier (UEI) issued via SAM.gov as well as a valid registration in SAM.gov. Please see Section D.3 for more information. Individuals are not required to have a UEI or be registered in SAM.gov.</w:t>
      </w:r>
    </w:p>
    <w:p w14:paraId="33082335" w14:textId="77777777" w:rsidR="00907A2F" w:rsidRPr="00907A2F" w:rsidRDefault="00907A2F" w:rsidP="00907A2F">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5A3B76ED" w14:textId="77777777" w:rsidR="00907A2F" w:rsidRPr="00907A2F" w:rsidRDefault="00907A2F" w:rsidP="00907A2F">
      <w:pPr>
        <w:shd w:val="clear" w:color="auto" w:fill="FFFFFF"/>
        <w:spacing w:after="0" w:line="240" w:lineRule="auto"/>
        <w:textAlignment w:val="baseline"/>
        <w:rPr>
          <w:rFonts w:ascii="Times New Roman" w:eastAsia="Times New Roman" w:hAnsi="Times New Roman" w:cs="Times New Roman"/>
          <w:iCs/>
          <w:sz w:val="24"/>
          <w:szCs w:val="24"/>
        </w:rPr>
      </w:pPr>
      <w:r w:rsidRPr="00907A2F">
        <w:rPr>
          <w:rFonts w:ascii="Times New Roman" w:eastAsia="Times New Roman" w:hAnsi="Times New Roman" w:cs="Times New Roman"/>
          <w:iCs/>
          <w:sz w:val="24"/>
          <w:szCs w:val="24"/>
        </w:rPr>
        <w:t>Applicants are only allowed to submit one proposal per organization. If more than one proposal is submitted from an organization, all proposals from that institution will be considered ineligible for funding.</w:t>
      </w:r>
    </w:p>
    <w:p w14:paraId="364E57A9" w14:textId="77777777" w:rsidR="00907A2F" w:rsidRPr="00907A2F" w:rsidRDefault="00907A2F" w:rsidP="00907A2F">
      <w:pPr>
        <w:pStyle w:val="ListParagraph"/>
        <w:shd w:val="clear" w:color="auto" w:fill="FFFFFF"/>
        <w:spacing w:after="0" w:line="240" w:lineRule="auto"/>
        <w:textAlignment w:val="baseline"/>
        <w:rPr>
          <w:rFonts w:ascii="Times New Roman" w:eastAsia="Times New Roman" w:hAnsi="Times New Roman" w:cs="Times New Roman"/>
          <w:i/>
          <w:color w:val="FF0000"/>
          <w:sz w:val="24"/>
          <w:szCs w:val="24"/>
        </w:rPr>
      </w:pPr>
    </w:p>
    <w:p w14:paraId="7685C801" w14:textId="77777777" w:rsidR="00907A2F" w:rsidRPr="00907A2F" w:rsidRDefault="00907A2F" w:rsidP="00907A2F">
      <w:pPr>
        <w:shd w:val="clear" w:color="auto" w:fill="FFFFFF"/>
        <w:spacing w:after="0" w:line="240" w:lineRule="auto"/>
        <w:textAlignment w:val="baseline"/>
        <w:rPr>
          <w:rFonts w:ascii="Times New Roman" w:eastAsia="Times New Roman" w:hAnsi="Times New Roman" w:cs="Times New Roman"/>
          <w:iCs/>
          <w:sz w:val="24"/>
          <w:szCs w:val="24"/>
        </w:rPr>
      </w:pPr>
      <w:r w:rsidRPr="00907A2F">
        <w:rPr>
          <w:rFonts w:ascii="Times New Roman" w:eastAsia="Times New Roman" w:hAnsi="Times New Roman" w:cs="Times New Roman"/>
          <w:iCs/>
          <w:sz w:val="24"/>
          <w:szCs w:val="24"/>
        </w:rPr>
        <w:t>Applicants are reminded that U.S. Executive Orders and U.S. law prohibit transactions with individuals and organizations associated with terrorism. Compliance with these requirements must be included in any sub-awards.</w:t>
      </w:r>
    </w:p>
    <w:p w14:paraId="367FDF1C" w14:textId="77777777" w:rsidR="009E46C2" w:rsidRPr="009E46C2" w:rsidRDefault="009E46C2" w:rsidP="00B806A8">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1456D1DD" w14:textId="4CCC7948" w:rsidR="00C007FA" w:rsidRPr="009E46C2" w:rsidRDefault="0012664D">
      <w:pPr>
        <w:pStyle w:val="Heading3"/>
        <w:numPr>
          <w:ilvl w:val="0"/>
          <w:numId w:val="3"/>
        </w:numPr>
        <w:ind w:left="360"/>
        <w:rPr>
          <w:rFonts w:ascii="Times New Roman" w:hAnsi="Times New Roman" w:cs="Times New Roman"/>
          <w:b/>
          <w:bCs/>
          <w:color w:val="auto"/>
        </w:rPr>
      </w:pPr>
      <w:bookmarkStart w:id="3" w:name="_Toc178331628"/>
      <w:r w:rsidRPr="009E46C2">
        <w:rPr>
          <w:rFonts w:ascii="Times New Roman" w:hAnsi="Times New Roman" w:cs="Times New Roman"/>
          <w:b/>
          <w:bCs/>
          <w:color w:val="auto"/>
        </w:rPr>
        <w:t>Program Description</w:t>
      </w:r>
      <w:bookmarkEnd w:id="3"/>
    </w:p>
    <w:p w14:paraId="7F39F087" w14:textId="77777777" w:rsidR="006E3B16" w:rsidRPr="009E46C2" w:rsidRDefault="006E3B16" w:rsidP="006E3B16">
      <w:pPr>
        <w:rPr>
          <w:rFonts w:ascii="Times New Roman" w:hAnsi="Times New Roman" w:cs="Times New Roman"/>
        </w:rPr>
      </w:pPr>
    </w:p>
    <w:p w14:paraId="2355CD04" w14:textId="6FE081F2" w:rsidR="00121F0E" w:rsidRPr="009E46C2" w:rsidRDefault="00B92D4C">
      <w:pPr>
        <w:pStyle w:val="Heading5"/>
        <w:numPr>
          <w:ilvl w:val="0"/>
          <w:numId w:val="7"/>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Goals and Objectives</w:t>
      </w:r>
    </w:p>
    <w:p w14:paraId="08201AEA" w14:textId="77777777" w:rsidR="00537E83" w:rsidRDefault="00537E83" w:rsidP="00537E83">
      <w:pPr>
        <w:shd w:val="clear" w:color="auto" w:fill="FFFFFF"/>
        <w:spacing w:after="0" w:line="240" w:lineRule="auto"/>
        <w:textAlignment w:val="baseline"/>
        <w:rPr>
          <w:rFonts w:ascii="Times New Roman" w:eastAsia="Times New Roman" w:hAnsi="Times New Roman" w:cs="Times New Roman"/>
          <w:b/>
          <w:bCs/>
          <w:iCs/>
          <w:sz w:val="24"/>
          <w:szCs w:val="24"/>
        </w:rPr>
      </w:pPr>
    </w:p>
    <w:p w14:paraId="70C08904" w14:textId="54B6552C" w:rsidR="00537E83" w:rsidRPr="00F00FAF" w:rsidRDefault="00537E83" w:rsidP="3452777D">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3452777D">
        <w:rPr>
          <w:rFonts w:ascii="Times New Roman" w:eastAsia="Times New Roman" w:hAnsi="Times New Roman" w:cs="Times New Roman"/>
          <w:b/>
          <w:bCs/>
          <w:sz w:val="24"/>
          <w:szCs w:val="24"/>
        </w:rPr>
        <w:t xml:space="preserve">Background: </w:t>
      </w:r>
    </w:p>
    <w:p w14:paraId="25555B10" w14:textId="77777777" w:rsidR="00537E83" w:rsidRPr="00537E83" w:rsidRDefault="00537E83" w:rsidP="00537E83">
      <w:pPr>
        <w:shd w:val="clear" w:color="auto" w:fill="FFFFFF"/>
        <w:spacing w:after="0" w:line="240" w:lineRule="auto"/>
        <w:textAlignment w:val="baseline"/>
        <w:rPr>
          <w:rFonts w:ascii="Times New Roman" w:eastAsia="Times New Roman" w:hAnsi="Times New Roman" w:cs="Times New Roman"/>
          <w:iCs/>
          <w:sz w:val="24"/>
          <w:szCs w:val="24"/>
        </w:rPr>
      </w:pPr>
    </w:p>
    <w:p w14:paraId="171F4ADE" w14:textId="2DE7BF66" w:rsidR="00DF6F28" w:rsidRDefault="00DF6F28" w:rsidP="6549667A">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DF6F28">
        <w:rPr>
          <w:rFonts w:ascii="Times New Roman" w:eastAsia="Times New Roman" w:hAnsi="Times New Roman" w:cs="Times New Roman"/>
          <w:sz w:val="24"/>
          <w:szCs w:val="24"/>
        </w:rPr>
        <w:t>Many government telecommunications and critical infrastructure networks in the Western Hemisphere currently rely in significant part on equipment and software sourced from foreign vendors that may pose national security risks to the countries involved and to their U.S. and international partners. These dependencies create opportunities for adversaries to conduct cyber espionage, insert latent access mechanisms, and shape national risk posture in ways that undermine sovereign decision</w:t>
      </w:r>
      <w:r w:rsidR="2267B699" w:rsidRPr="6549667A">
        <w:rPr>
          <w:rFonts w:ascii="Times New Roman" w:eastAsia="Times New Roman" w:hAnsi="Times New Roman" w:cs="Times New Roman"/>
          <w:sz w:val="24"/>
          <w:szCs w:val="24"/>
        </w:rPr>
        <w:t xml:space="preserve"> </w:t>
      </w:r>
      <w:r w:rsidRPr="00DF6F28">
        <w:rPr>
          <w:rFonts w:ascii="Times New Roman" w:eastAsia="Times New Roman" w:hAnsi="Times New Roman" w:cs="Times New Roman"/>
          <w:sz w:val="24"/>
          <w:szCs w:val="24"/>
        </w:rPr>
        <w:t>making and could affect interconnected regional and global supply chains.</w:t>
      </w:r>
    </w:p>
    <w:p w14:paraId="4CE0EC72" w14:textId="77777777" w:rsidR="00DF6F28" w:rsidRPr="00DF6F28" w:rsidRDefault="00DF6F28" w:rsidP="00DF6F28">
      <w:pPr>
        <w:shd w:val="clear" w:color="auto" w:fill="FFFFFF"/>
        <w:spacing w:after="0" w:line="240" w:lineRule="auto"/>
        <w:textAlignment w:val="baseline"/>
        <w:rPr>
          <w:rFonts w:ascii="Times New Roman" w:eastAsia="Times New Roman" w:hAnsi="Times New Roman" w:cs="Times New Roman"/>
          <w:sz w:val="24"/>
          <w:szCs w:val="24"/>
        </w:rPr>
      </w:pPr>
    </w:p>
    <w:p w14:paraId="2687DA47" w14:textId="74CB8AE2" w:rsidR="00DF6F28" w:rsidRPr="00DF6F28" w:rsidRDefault="00DF6F28" w:rsidP="2C116A4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C116A46">
        <w:rPr>
          <w:rFonts w:ascii="Times New Roman" w:eastAsia="Times New Roman" w:hAnsi="Times New Roman" w:cs="Times New Roman"/>
          <w:sz w:val="24"/>
          <w:szCs w:val="24"/>
        </w:rPr>
        <w:t>Recognizing these vulnerabilities, the Government of Argentina has requested U.S. Government assistance to strengthen its cybersecurity posture through a structured transition to trusted technology and cybersecurity practices. This request aligns with its broader policy of deepening cooperation with the United States and other trusted partners and reducing reliance on extra</w:t>
      </w:r>
      <w:r w:rsidR="23ABFCE8" w:rsidRPr="2C116A46">
        <w:rPr>
          <w:rFonts w:ascii="Times New Roman" w:eastAsia="Times New Roman" w:hAnsi="Times New Roman" w:cs="Times New Roman"/>
          <w:sz w:val="24"/>
          <w:szCs w:val="24"/>
        </w:rPr>
        <w:t>-</w:t>
      </w:r>
      <w:r w:rsidRPr="2C116A46">
        <w:rPr>
          <w:rFonts w:ascii="Times New Roman" w:eastAsia="Times New Roman" w:hAnsi="Times New Roman" w:cs="Times New Roman"/>
          <w:sz w:val="24"/>
          <w:szCs w:val="24"/>
        </w:rPr>
        <w:t>hemispheric suppliers whose technology and governance practices may be inconsistent with its long</w:t>
      </w:r>
      <w:r w:rsidR="6FA768A3" w:rsidRPr="2C116A46">
        <w:rPr>
          <w:rFonts w:ascii="Times New Roman" w:eastAsia="Times New Roman" w:hAnsi="Times New Roman" w:cs="Times New Roman"/>
          <w:sz w:val="24"/>
          <w:szCs w:val="24"/>
        </w:rPr>
        <w:t>-</w:t>
      </w:r>
      <w:r w:rsidRPr="2C116A46">
        <w:rPr>
          <w:rFonts w:ascii="Times New Roman" w:eastAsia="Times New Roman" w:hAnsi="Times New Roman" w:cs="Times New Roman"/>
          <w:sz w:val="24"/>
          <w:szCs w:val="24"/>
        </w:rPr>
        <w:t>term security interests.</w:t>
      </w:r>
    </w:p>
    <w:p w14:paraId="0D3BF0DE" w14:textId="77777777" w:rsidR="00537E83" w:rsidRPr="00537E83" w:rsidRDefault="00537E83" w:rsidP="00537E83">
      <w:pPr>
        <w:shd w:val="clear" w:color="auto" w:fill="FFFFFF"/>
        <w:spacing w:after="0" w:line="240" w:lineRule="auto"/>
        <w:textAlignment w:val="baseline"/>
        <w:rPr>
          <w:rFonts w:ascii="Times New Roman" w:eastAsia="Times New Roman" w:hAnsi="Times New Roman" w:cs="Times New Roman"/>
          <w:iCs/>
          <w:sz w:val="24"/>
          <w:szCs w:val="24"/>
        </w:rPr>
      </w:pPr>
    </w:p>
    <w:p w14:paraId="5895E73E" w14:textId="66A847D7" w:rsidR="00537E83" w:rsidRDefault="00273DBC" w:rsidP="6315E8EA">
      <w:pPr>
        <w:shd w:val="clear" w:color="auto" w:fill="FFFFFF" w:themeFill="background1"/>
        <w:spacing w:after="0" w:line="240" w:lineRule="auto"/>
        <w:textAlignment w:val="baseline"/>
        <w:rPr>
          <w:rFonts w:ascii="Times New Roman" w:eastAsia="Times New Roman" w:hAnsi="Times New Roman" w:cs="Times New Roman"/>
          <w:iCs/>
          <w:sz w:val="24"/>
          <w:szCs w:val="24"/>
        </w:rPr>
      </w:pPr>
      <w:r w:rsidRPr="00273DBC">
        <w:rPr>
          <w:rFonts w:ascii="Times New Roman" w:eastAsia="Times New Roman" w:hAnsi="Times New Roman" w:cs="Times New Roman"/>
          <w:iCs/>
          <w:sz w:val="24"/>
          <w:szCs w:val="24"/>
        </w:rPr>
        <w:t>To maximize its effectiveness in this role, there is a shared interest in further clarifying mission and authorities, enhancing visibility across participating ministries and operators, and aligning processes and technical architectures with global best practices for national</w:t>
      </w:r>
      <w:r w:rsidR="52E7CC48" w:rsidRPr="6315E8EA">
        <w:rPr>
          <w:rFonts w:ascii="Times New Roman" w:eastAsia="Times New Roman" w:hAnsi="Times New Roman" w:cs="Times New Roman"/>
          <w:sz w:val="24"/>
          <w:szCs w:val="24"/>
        </w:rPr>
        <w:t>-</w:t>
      </w:r>
      <w:r w:rsidRPr="00273DBC">
        <w:rPr>
          <w:rFonts w:ascii="Times New Roman" w:eastAsia="Times New Roman" w:hAnsi="Times New Roman" w:cs="Times New Roman"/>
          <w:iCs/>
          <w:sz w:val="24"/>
          <w:szCs w:val="24"/>
        </w:rPr>
        <w:t>level Security Operations Centers (SOCs).</w:t>
      </w:r>
    </w:p>
    <w:p w14:paraId="40182723" w14:textId="77777777" w:rsidR="00273DBC" w:rsidRDefault="00273DBC" w:rsidP="00537E83">
      <w:pPr>
        <w:shd w:val="clear" w:color="auto" w:fill="FFFFFF"/>
        <w:spacing w:after="0" w:line="240" w:lineRule="auto"/>
        <w:textAlignment w:val="baseline"/>
        <w:rPr>
          <w:rFonts w:ascii="Times New Roman" w:eastAsia="Times New Roman" w:hAnsi="Times New Roman" w:cs="Times New Roman"/>
          <w:iCs/>
          <w:sz w:val="24"/>
          <w:szCs w:val="24"/>
        </w:rPr>
      </w:pPr>
    </w:p>
    <w:p w14:paraId="75A584C3" w14:textId="6F080ED7" w:rsidR="00254E7F" w:rsidRDefault="4FEC7A08" w:rsidP="1F62DED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F62DED8">
        <w:rPr>
          <w:rFonts w:ascii="Times New Roman" w:eastAsia="Times New Roman" w:hAnsi="Times New Roman" w:cs="Times New Roman"/>
          <w:sz w:val="24"/>
          <w:szCs w:val="24"/>
        </w:rPr>
        <w:lastRenderedPageBreak/>
        <w:t>By providing advisory support to refine the national SOC’s mission, authorities, organizational alignment, technical architecture, and staffing model—and by supporting continued development of analytic and incident</w:t>
      </w:r>
      <w:r w:rsidR="4B74730C" w:rsidRPr="1F62DED8">
        <w:rPr>
          <w:rFonts w:ascii="Times New Roman" w:eastAsia="Times New Roman" w:hAnsi="Times New Roman" w:cs="Times New Roman"/>
          <w:sz w:val="24"/>
          <w:szCs w:val="24"/>
        </w:rPr>
        <w:t xml:space="preserve"> </w:t>
      </w:r>
      <w:r w:rsidRPr="1F62DED8">
        <w:rPr>
          <w:rFonts w:ascii="Times New Roman" w:eastAsia="Times New Roman" w:hAnsi="Times New Roman" w:cs="Times New Roman"/>
          <w:sz w:val="24"/>
          <w:szCs w:val="24"/>
        </w:rPr>
        <w:t xml:space="preserve">response </w:t>
      </w:r>
      <w:r w:rsidR="44F4F4B5" w:rsidRPr="1F62DED8">
        <w:rPr>
          <w:rFonts w:ascii="Times New Roman" w:eastAsia="Times New Roman" w:hAnsi="Times New Roman" w:cs="Times New Roman"/>
          <w:sz w:val="24"/>
          <w:szCs w:val="24"/>
        </w:rPr>
        <w:t>capabilities</w:t>
      </w:r>
      <w:r w:rsidRPr="1F62DED8">
        <w:rPr>
          <w:rFonts w:ascii="Times New Roman" w:eastAsia="Times New Roman" w:hAnsi="Times New Roman" w:cs="Times New Roman"/>
          <w:sz w:val="24"/>
          <w:szCs w:val="24"/>
        </w:rPr>
        <w:t>—the U.S. Government can help:</w:t>
      </w:r>
    </w:p>
    <w:p w14:paraId="00863319" w14:textId="77777777" w:rsidR="00254E7F" w:rsidRPr="00254E7F" w:rsidRDefault="00254E7F" w:rsidP="00254E7F">
      <w:pPr>
        <w:shd w:val="clear" w:color="auto" w:fill="FFFFFF"/>
        <w:spacing w:after="0" w:line="240" w:lineRule="auto"/>
        <w:textAlignment w:val="baseline"/>
        <w:rPr>
          <w:rFonts w:ascii="Times New Roman" w:eastAsia="Times New Roman" w:hAnsi="Times New Roman" w:cs="Times New Roman"/>
          <w:iCs/>
          <w:sz w:val="24"/>
          <w:szCs w:val="24"/>
        </w:rPr>
      </w:pPr>
    </w:p>
    <w:p w14:paraId="69E3203A" w14:textId="77777777" w:rsidR="00254E7F" w:rsidRPr="00254E7F" w:rsidRDefault="00254E7F" w:rsidP="00254E7F">
      <w:pPr>
        <w:numPr>
          <w:ilvl w:val="0"/>
          <w:numId w:val="36"/>
        </w:numPr>
        <w:shd w:val="clear" w:color="auto" w:fill="FFFFFF"/>
        <w:spacing w:after="0" w:line="240" w:lineRule="auto"/>
        <w:textAlignment w:val="baseline"/>
        <w:rPr>
          <w:rFonts w:ascii="Times New Roman" w:eastAsia="Times New Roman" w:hAnsi="Times New Roman" w:cs="Times New Roman"/>
          <w:iCs/>
          <w:sz w:val="24"/>
          <w:szCs w:val="24"/>
        </w:rPr>
      </w:pPr>
      <w:r w:rsidRPr="00254E7F">
        <w:rPr>
          <w:rFonts w:ascii="Times New Roman" w:eastAsia="Times New Roman" w:hAnsi="Times New Roman" w:cs="Times New Roman"/>
          <w:iCs/>
          <w:sz w:val="24"/>
          <w:szCs w:val="24"/>
        </w:rPr>
        <w:t>Reduce cybersecurity risk associated with legacy and untrusted network infrastructure;</w:t>
      </w:r>
    </w:p>
    <w:p w14:paraId="6B4911E7" w14:textId="232E4BEA" w:rsidR="00254E7F" w:rsidRPr="00254E7F" w:rsidRDefault="4FEC7A08" w:rsidP="1F62DED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F62DED8">
        <w:rPr>
          <w:rFonts w:ascii="Times New Roman" w:eastAsia="Times New Roman" w:hAnsi="Times New Roman" w:cs="Times New Roman"/>
          <w:sz w:val="24"/>
          <w:szCs w:val="24"/>
        </w:rPr>
        <w:t xml:space="preserve">Support a </w:t>
      </w:r>
      <w:r w:rsidR="4F40A628" w:rsidRPr="1F62DED8">
        <w:rPr>
          <w:rFonts w:ascii="Times New Roman" w:eastAsia="Times New Roman" w:hAnsi="Times New Roman" w:cs="Times New Roman"/>
          <w:sz w:val="24"/>
          <w:szCs w:val="24"/>
        </w:rPr>
        <w:t>reliable</w:t>
      </w:r>
      <w:r w:rsidRPr="1F62DED8">
        <w:rPr>
          <w:rFonts w:ascii="Times New Roman" w:eastAsia="Times New Roman" w:hAnsi="Times New Roman" w:cs="Times New Roman"/>
          <w:sz w:val="24"/>
          <w:szCs w:val="24"/>
        </w:rPr>
        <w:t>, civilian</w:t>
      </w:r>
      <w:r w:rsidR="08377F80" w:rsidRPr="1F62DED8">
        <w:rPr>
          <w:rFonts w:ascii="Times New Roman" w:eastAsia="Times New Roman" w:hAnsi="Times New Roman" w:cs="Times New Roman"/>
          <w:sz w:val="24"/>
          <w:szCs w:val="24"/>
        </w:rPr>
        <w:t>-</w:t>
      </w:r>
      <w:r w:rsidRPr="1F62DED8">
        <w:rPr>
          <w:rFonts w:ascii="Times New Roman" w:eastAsia="Times New Roman" w:hAnsi="Times New Roman" w:cs="Times New Roman"/>
          <w:sz w:val="24"/>
          <w:szCs w:val="24"/>
        </w:rPr>
        <w:t xml:space="preserve">led national SOC that reflects </w:t>
      </w:r>
      <w:proofErr w:type="gramStart"/>
      <w:r w:rsidRPr="1F62DED8">
        <w:rPr>
          <w:rFonts w:ascii="Times New Roman" w:eastAsia="Times New Roman" w:hAnsi="Times New Roman" w:cs="Times New Roman"/>
          <w:sz w:val="24"/>
          <w:szCs w:val="24"/>
        </w:rPr>
        <w:t>global</w:t>
      </w:r>
      <w:r w:rsidR="23BBC88D" w:rsidRPr="1F62DED8">
        <w:rPr>
          <w:rFonts w:ascii="Times New Roman" w:eastAsia="Times New Roman" w:hAnsi="Times New Roman" w:cs="Times New Roman"/>
          <w:sz w:val="24"/>
          <w:szCs w:val="24"/>
        </w:rPr>
        <w:t xml:space="preserve"> best</w:t>
      </w:r>
      <w:proofErr w:type="gramEnd"/>
      <w:r w:rsidR="23BBC88D" w:rsidRPr="1F62DED8">
        <w:rPr>
          <w:rFonts w:ascii="Times New Roman" w:eastAsia="Times New Roman" w:hAnsi="Times New Roman" w:cs="Times New Roman"/>
          <w:sz w:val="24"/>
          <w:szCs w:val="24"/>
        </w:rPr>
        <w:t xml:space="preserve"> practices</w:t>
      </w:r>
      <w:r w:rsidRPr="1F62DED8">
        <w:rPr>
          <w:rFonts w:ascii="Times New Roman" w:eastAsia="Times New Roman" w:hAnsi="Times New Roman" w:cs="Times New Roman"/>
          <w:sz w:val="24"/>
          <w:szCs w:val="24"/>
        </w:rPr>
        <w:t xml:space="preserve"> in people, process, and technology; and</w:t>
      </w:r>
    </w:p>
    <w:p w14:paraId="5AA04E35" w14:textId="77777777" w:rsidR="00254E7F" w:rsidRPr="00254E7F" w:rsidRDefault="00254E7F" w:rsidP="00254E7F">
      <w:pPr>
        <w:numPr>
          <w:ilvl w:val="0"/>
          <w:numId w:val="36"/>
        </w:numPr>
        <w:shd w:val="clear" w:color="auto" w:fill="FFFFFF"/>
        <w:spacing w:after="0" w:line="240" w:lineRule="auto"/>
        <w:textAlignment w:val="baseline"/>
        <w:rPr>
          <w:rFonts w:ascii="Times New Roman" w:eastAsia="Times New Roman" w:hAnsi="Times New Roman" w:cs="Times New Roman"/>
          <w:iCs/>
          <w:sz w:val="24"/>
          <w:szCs w:val="24"/>
        </w:rPr>
      </w:pPr>
      <w:r w:rsidRPr="00254E7F">
        <w:rPr>
          <w:rFonts w:ascii="Times New Roman" w:eastAsia="Times New Roman" w:hAnsi="Times New Roman" w:cs="Times New Roman"/>
          <w:iCs/>
          <w:sz w:val="24"/>
          <w:szCs w:val="24"/>
        </w:rPr>
        <w:t>Further strengthen Argentina’s role as a capable and reliable partner in the Western Hemisphere in line with U.S. strategic objectives.</w:t>
      </w:r>
    </w:p>
    <w:p w14:paraId="0FE18608" w14:textId="77777777" w:rsidR="00537E83" w:rsidRPr="00F00FAF" w:rsidRDefault="00537E83" w:rsidP="00537E83">
      <w:pPr>
        <w:shd w:val="clear" w:color="auto" w:fill="FFFFFF"/>
        <w:spacing w:after="0" w:line="240" w:lineRule="auto"/>
        <w:textAlignment w:val="baseline"/>
        <w:rPr>
          <w:rFonts w:ascii="Times New Roman" w:eastAsia="Times New Roman" w:hAnsi="Times New Roman" w:cs="Times New Roman"/>
          <w:iCs/>
          <w:sz w:val="28"/>
          <w:szCs w:val="28"/>
        </w:rPr>
      </w:pPr>
    </w:p>
    <w:p w14:paraId="29CE21D6" w14:textId="47A0035F" w:rsidR="00537E83" w:rsidRPr="00F00FAF" w:rsidRDefault="00537E83" w:rsidP="3452777D">
      <w:pPr>
        <w:shd w:val="clear" w:color="auto" w:fill="FFFFFF" w:themeFill="background1"/>
        <w:spacing w:after="0" w:line="240" w:lineRule="auto"/>
        <w:textAlignment w:val="baseline"/>
        <w:rPr>
          <w:rFonts w:ascii="Times New Roman" w:eastAsia="Times New Roman" w:hAnsi="Times New Roman" w:cs="Times New Roman"/>
          <w:b/>
          <w:bCs/>
          <w:sz w:val="24"/>
          <w:szCs w:val="24"/>
          <w:u w:val="single"/>
        </w:rPr>
      </w:pPr>
      <w:r w:rsidRPr="3452777D">
        <w:rPr>
          <w:rFonts w:ascii="Times New Roman" w:eastAsia="Times New Roman" w:hAnsi="Times New Roman" w:cs="Times New Roman"/>
          <w:b/>
          <w:bCs/>
          <w:sz w:val="24"/>
          <w:szCs w:val="24"/>
          <w:u w:val="single"/>
        </w:rPr>
        <w:t xml:space="preserve">Overall Program Goal: </w:t>
      </w:r>
    </w:p>
    <w:p w14:paraId="2B2F1CFA" w14:textId="77777777" w:rsidR="00537E83" w:rsidRDefault="00537E83" w:rsidP="00537E83">
      <w:pPr>
        <w:shd w:val="clear" w:color="auto" w:fill="FFFFFF"/>
        <w:spacing w:after="0" w:line="240" w:lineRule="auto"/>
        <w:textAlignment w:val="baseline"/>
        <w:rPr>
          <w:rFonts w:ascii="Times New Roman" w:eastAsia="Times New Roman" w:hAnsi="Times New Roman" w:cs="Times New Roman"/>
          <w:b/>
          <w:bCs/>
          <w:iCs/>
          <w:sz w:val="24"/>
          <w:szCs w:val="24"/>
        </w:rPr>
      </w:pPr>
    </w:p>
    <w:p w14:paraId="64EE6DF6" w14:textId="5CCE396E" w:rsidR="00537E83" w:rsidRDefault="00537E83" w:rsidP="3452777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Improve Argentina’s national cybersecurity posture by providing advisory support to design, establish, and operationalize a centralized, civilian</w:t>
      </w:r>
      <w:r w:rsidR="43DABEC5"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led national Cybersecurity Operations Center (SOC) capable of preventing, detecting, analyzing, and responding to advanced cyber threats targeting Argentine government networks and critical infrastructure, in alignment with trusted U.S. and allied security practices.</w:t>
      </w:r>
    </w:p>
    <w:p w14:paraId="05F3A838" w14:textId="77777777" w:rsidR="00537E83" w:rsidRDefault="00537E83" w:rsidP="00537E83">
      <w:pPr>
        <w:shd w:val="clear" w:color="auto" w:fill="FFFFFF"/>
        <w:spacing w:after="0" w:line="240" w:lineRule="auto"/>
        <w:textAlignment w:val="baseline"/>
        <w:rPr>
          <w:rFonts w:ascii="Times New Roman" w:eastAsia="Times New Roman" w:hAnsi="Times New Roman" w:cs="Times New Roman"/>
          <w:iCs/>
          <w:sz w:val="24"/>
          <w:szCs w:val="24"/>
        </w:rPr>
      </w:pPr>
    </w:p>
    <w:p w14:paraId="7BD59E9A" w14:textId="665F6D24" w:rsidR="00537E83" w:rsidRPr="00F00FAF" w:rsidRDefault="00537E83" w:rsidP="3452777D">
      <w:pPr>
        <w:shd w:val="clear" w:color="auto" w:fill="FFFFFF" w:themeFill="background1"/>
        <w:spacing w:after="0" w:line="240" w:lineRule="auto"/>
        <w:textAlignment w:val="baseline"/>
        <w:rPr>
          <w:rFonts w:ascii="Times New Roman" w:eastAsia="Times New Roman" w:hAnsi="Times New Roman" w:cs="Times New Roman"/>
          <w:b/>
          <w:bCs/>
          <w:sz w:val="24"/>
          <w:szCs w:val="24"/>
          <w:u w:val="single"/>
        </w:rPr>
      </w:pPr>
      <w:r w:rsidRPr="3452777D">
        <w:rPr>
          <w:rFonts w:ascii="Times New Roman" w:eastAsia="Times New Roman" w:hAnsi="Times New Roman" w:cs="Times New Roman"/>
          <w:b/>
          <w:bCs/>
          <w:sz w:val="24"/>
          <w:szCs w:val="24"/>
          <w:u w:val="single"/>
        </w:rPr>
        <w:t xml:space="preserve">Program Objectives: </w:t>
      </w:r>
    </w:p>
    <w:p w14:paraId="7EA131D1" w14:textId="77777777" w:rsidR="00121F0E" w:rsidRPr="009E46C2" w:rsidRDefault="00121F0E" w:rsidP="00121F0E">
      <w:pPr>
        <w:shd w:val="clear" w:color="auto" w:fill="FFFFFF"/>
        <w:spacing w:after="0" w:line="240" w:lineRule="auto"/>
        <w:textAlignment w:val="baseline"/>
        <w:rPr>
          <w:rFonts w:ascii="Times New Roman" w:eastAsia="Times New Roman" w:hAnsi="Times New Roman" w:cs="Times New Roman"/>
          <w:iCs/>
          <w:color w:val="FF0000"/>
          <w:sz w:val="24"/>
          <w:szCs w:val="24"/>
        </w:rPr>
      </w:pPr>
    </w:p>
    <w:p w14:paraId="45C8939B" w14:textId="4DD0FCA9" w:rsidR="00C2090F" w:rsidRDefault="00C2090F" w:rsidP="2C116A4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C116A46">
        <w:rPr>
          <w:rFonts w:ascii="Times New Roman" w:eastAsia="Times New Roman" w:hAnsi="Times New Roman" w:cs="Times New Roman"/>
          <w:sz w:val="24"/>
          <w:szCs w:val="24"/>
        </w:rPr>
        <w:t>The cooperative agreement should be structured to achieve the following objectives over a 36</w:t>
      </w:r>
      <w:r w:rsidR="117A6820" w:rsidRPr="2C116A46">
        <w:rPr>
          <w:rFonts w:ascii="Times New Roman" w:eastAsia="Times New Roman" w:hAnsi="Times New Roman" w:cs="Times New Roman"/>
          <w:sz w:val="24"/>
          <w:szCs w:val="24"/>
        </w:rPr>
        <w:t>-</w:t>
      </w:r>
      <w:r w:rsidRPr="2C116A46">
        <w:rPr>
          <w:rFonts w:ascii="Times New Roman" w:eastAsia="Times New Roman" w:hAnsi="Times New Roman" w:cs="Times New Roman"/>
          <w:sz w:val="24"/>
          <w:szCs w:val="24"/>
        </w:rPr>
        <w:t>month period</w:t>
      </w:r>
      <w:r w:rsidR="00127C42" w:rsidRPr="2C116A46">
        <w:rPr>
          <w:rFonts w:ascii="Times New Roman" w:eastAsia="Times New Roman" w:hAnsi="Times New Roman" w:cs="Times New Roman"/>
          <w:sz w:val="24"/>
          <w:szCs w:val="24"/>
        </w:rPr>
        <w:t xml:space="preserve"> or less</w:t>
      </w:r>
      <w:r w:rsidRPr="2C116A46">
        <w:rPr>
          <w:rFonts w:ascii="Times New Roman" w:eastAsia="Times New Roman" w:hAnsi="Times New Roman" w:cs="Times New Roman"/>
          <w:sz w:val="24"/>
          <w:szCs w:val="24"/>
        </w:rPr>
        <w:t>:</w:t>
      </w:r>
    </w:p>
    <w:p w14:paraId="316F0F82" w14:textId="77777777" w:rsidR="00C2090F" w:rsidRDefault="00C2090F" w:rsidP="00C2090F">
      <w:pPr>
        <w:shd w:val="clear" w:color="auto" w:fill="FFFFFF"/>
        <w:spacing w:after="0" w:line="240" w:lineRule="auto"/>
        <w:textAlignment w:val="baseline"/>
        <w:rPr>
          <w:rFonts w:ascii="Times New Roman" w:eastAsia="Times New Roman" w:hAnsi="Times New Roman" w:cs="Times New Roman"/>
          <w:iCs/>
          <w:sz w:val="24"/>
          <w:szCs w:val="24"/>
        </w:rPr>
      </w:pPr>
    </w:p>
    <w:p w14:paraId="47F10E20" w14:textId="1956BFF7" w:rsidR="00C2090F" w:rsidRDefault="00C2090F" w:rsidP="3452777D">
      <w:pPr>
        <w:pStyle w:val="ListParagraph"/>
        <w:numPr>
          <w:ilvl w:val="0"/>
          <w:numId w:val="2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b/>
          <w:bCs/>
          <w:sz w:val="24"/>
          <w:szCs w:val="24"/>
        </w:rPr>
        <w:t>Comprehensive and Ongoing Assessments</w:t>
      </w:r>
      <w:r>
        <w:br/>
      </w:r>
      <w:r w:rsidRPr="3452777D">
        <w:rPr>
          <w:rFonts w:ascii="Times New Roman" w:eastAsia="Times New Roman" w:hAnsi="Times New Roman" w:cs="Times New Roman"/>
          <w:sz w:val="24"/>
          <w:szCs w:val="24"/>
        </w:rPr>
        <w:t xml:space="preserve">Conduct a comprehensive, baseline assessment of Argentine government networks and data centers to be covered by the SOC—including the status of ongoing efforts to </w:t>
      </w:r>
      <w:r w:rsidR="004001B8" w:rsidRPr="3452777D">
        <w:rPr>
          <w:rFonts w:ascii="Times New Roman" w:eastAsia="Times New Roman" w:hAnsi="Times New Roman" w:cs="Times New Roman"/>
          <w:sz w:val="24"/>
          <w:szCs w:val="24"/>
        </w:rPr>
        <w:t>upgrade and secure</w:t>
      </w:r>
      <w:r w:rsidRPr="3452777D">
        <w:rPr>
          <w:rFonts w:ascii="Times New Roman" w:eastAsia="Times New Roman" w:hAnsi="Times New Roman" w:cs="Times New Roman"/>
          <w:sz w:val="24"/>
          <w:szCs w:val="24"/>
        </w:rPr>
        <w:t xml:space="preserve"> untrusted foreign equipment</w:t>
      </w:r>
      <w:r w:rsidR="004001B8" w:rsidRPr="3452777D">
        <w:rPr>
          <w:rFonts w:ascii="Times New Roman" w:eastAsia="Times New Roman" w:hAnsi="Times New Roman" w:cs="Times New Roman"/>
          <w:sz w:val="24"/>
          <w:szCs w:val="24"/>
        </w:rPr>
        <w:t xml:space="preserve"> that support Argentina’s </w:t>
      </w:r>
      <w:r w:rsidR="009C7841" w:rsidRPr="3452777D">
        <w:rPr>
          <w:rFonts w:ascii="Times New Roman" w:eastAsia="Times New Roman" w:hAnsi="Times New Roman" w:cs="Times New Roman"/>
          <w:sz w:val="24"/>
          <w:szCs w:val="24"/>
        </w:rPr>
        <w:t>government network</w:t>
      </w:r>
      <w:r w:rsidRPr="3452777D">
        <w:rPr>
          <w:rFonts w:ascii="Times New Roman" w:eastAsia="Times New Roman" w:hAnsi="Times New Roman" w:cs="Times New Roman"/>
          <w:sz w:val="24"/>
          <w:szCs w:val="24"/>
        </w:rPr>
        <w:t>—to directly inform SOC architecture, sensor placement, data collection priorities, and phased implementation.</w:t>
      </w:r>
    </w:p>
    <w:p w14:paraId="723E3151" w14:textId="77777777" w:rsidR="00C2090F" w:rsidRDefault="00C2090F" w:rsidP="00C2090F">
      <w:pPr>
        <w:pStyle w:val="ListParagraph"/>
        <w:shd w:val="clear" w:color="auto" w:fill="FFFFFF"/>
        <w:spacing w:after="0" w:line="240" w:lineRule="auto"/>
        <w:textAlignment w:val="baseline"/>
        <w:rPr>
          <w:rFonts w:ascii="Times New Roman" w:eastAsia="Times New Roman" w:hAnsi="Times New Roman" w:cs="Times New Roman"/>
          <w:iCs/>
          <w:sz w:val="24"/>
          <w:szCs w:val="24"/>
        </w:rPr>
      </w:pPr>
    </w:p>
    <w:p w14:paraId="78D199EC" w14:textId="0BF79956" w:rsidR="00C2090F" w:rsidRDefault="00C2090F" w:rsidP="3452777D">
      <w:pPr>
        <w:pStyle w:val="ListParagraph"/>
        <w:numPr>
          <w:ilvl w:val="0"/>
          <w:numId w:val="2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b/>
          <w:bCs/>
          <w:sz w:val="24"/>
          <w:szCs w:val="24"/>
        </w:rPr>
        <w:t>Legal and Policy Frameworks</w:t>
      </w:r>
      <w:r>
        <w:br/>
      </w:r>
      <w:r w:rsidRPr="3452777D">
        <w:rPr>
          <w:rFonts w:ascii="Times New Roman" w:eastAsia="Times New Roman" w:hAnsi="Times New Roman" w:cs="Times New Roman"/>
          <w:sz w:val="24"/>
          <w:szCs w:val="24"/>
        </w:rPr>
        <w:t>Advise on statutory authorities, policies, interagency memoranda, and data</w:t>
      </w:r>
      <w:r w:rsidR="70B514C5"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sharing agreements needed to enable a national SOC to lawfully collect, correlate, and respond to cyber threat information across ministries and agencies, while respecting privacy and regulatory constraints and clarifying roles and responsibilities.</w:t>
      </w:r>
    </w:p>
    <w:p w14:paraId="1C0AE9F3" w14:textId="77777777" w:rsidR="00C2090F" w:rsidRPr="00C2090F" w:rsidRDefault="00C2090F" w:rsidP="00C2090F">
      <w:pPr>
        <w:pStyle w:val="ListParagraph"/>
        <w:rPr>
          <w:rFonts w:ascii="Times New Roman" w:eastAsia="Times New Roman" w:hAnsi="Times New Roman" w:cs="Times New Roman"/>
          <w:b/>
          <w:bCs/>
          <w:iCs/>
          <w:sz w:val="24"/>
          <w:szCs w:val="24"/>
        </w:rPr>
      </w:pPr>
    </w:p>
    <w:p w14:paraId="5589C3D1" w14:textId="77777777" w:rsidR="00C2090F" w:rsidRDefault="00C2090F" w:rsidP="3452777D">
      <w:pPr>
        <w:pStyle w:val="ListParagraph"/>
        <w:numPr>
          <w:ilvl w:val="0"/>
          <w:numId w:val="2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b/>
          <w:bCs/>
          <w:sz w:val="24"/>
          <w:szCs w:val="24"/>
        </w:rPr>
        <w:t>Governance and Operational Design</w:t>
      </w:r>
      <w:r>
        <w:br/>
      </w:r>
      <w:r w:rsidRPr="3452777D">
        <w:rPr>
          <w:rFonts w:ascii="Times New Roman" w:eastAsia="Times New Roman" w:hAnsi="Times New Roman" w:cs="Times New Roman"/>
          <w:sz w:val="24"/>
          <w:szCs w:val="24"/>
        </w:rPr>
        <w:t>Develop clear governance structures, SOC charter content, roles and responsibilities, escalation procedures, incident response playbooks, and coordination mechanisms between the SOC, Argentina’s national CSIRT (CERT.ar), ministries, law enforcement, and international partners, ensuring the SOC has authority to execute its mission and is embedded appropriately within the government’s organizational alignment.</w:t>
      </w:r>
    </w:p>
    <w:p w14:paraId="212A0324" w14:textId="77777777" w:rsidR="00C2090F" w:rsidRPr="00C2090F" w:rsidRDefault="00C2090F" w:rsidP="00C2090F">
      <w:pPr>
        <w:pStyle w:val="ListParagraph"/>
        <w:rPr>
          <w:rFonts w:ascii="Times New Roman" w:eastAsia="Times New Roman" w:hAnsi="Times New Roman" w:cs="Times New Roman"/>
          <w:b/>
          <w:bCs/>
          <w:iCs/>
          <w:sz w:val="24"/>
          <w:szCs w:val="24"/>
        </w:rPr>
      </w:pPr>
    </w:p>
    <w:p w14:paraId="1ADB66F5" w14:textId="77777777" w:rsidR="00C2090F" w:rsidRDefault="00C2090F" w:rsidP="3452777D">
      <w:pPr>
        <w:pStyle w:val="ListParagraph"/>
        <w:numPr>
          <w:ilvl w:val="0"/>
          <w:numId w:val="2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b/>
          <w:bCs/>
          <w:sz w:val="24"/>
          <w:szCs w:val="24"/>
        </w:rPr>
        <w:t>Technical Architecture Advisory</w:t>
      </w:r>
      <w:r>
        <w:br/>
      </w:r>
      <w:r w:rsidRPr="3452777D">
        <w:rPr>
          <w:rFonts w:ascii="Times New Roman" w:eastAsia="Times New Roman" w:hAnsi="Times New Roman" w:cs="Times New Roman"/>
          <w:sz w:val="24"/>
          <w:szCs w:val="24"/>
        </w:rPr>
        <w:t xml:space="preserve">Provide technical advisory support on the design and integration of monitoring and analytic capabilities—such as SIEM, host and network sensors, behavioral analytics, and </w:t>
      </w:r>
      <w:r w:rsidRPr="3452777D">
        <w:rPr>
          <w:rFonts w:ascii="Times New Roman" w:eastAsia="Times New Roman" w:hAnsi="Times New Roman" w:cs="Times New Roman"/>
          <w:sz w:val="24"/>
          <w:szCs w:val="24"/>
        </w:rPr>
        <w:lastRenderedPageBreak/>
        <w:t>curated threat intelligence feeds—to detect adversary tactics, techniques, and procedures across the full attack lifecycle, including advanced persistent threats and covert reconnaissance associated with malign foreign actors.</w:t>
      </w:r>
    </w:p>
    <w:p w14:paraId="6E097B79" w14:textId="77777777" w:rsidR="00C2090F" w:rsidRPr="00C2090F" w:rsidRDefault="00C2090F" w:rsidP="3452777D">
      <w:pPr>
        <w:pStyle w:val="ListParagraph"/>
        <w:rPr>
          <w:rFonts w:ascii="Times New Roman" w:eastAsia="Times New Roman" w:hAnsi="Times New Roman" w:cs="Times New Roman"/>
          <w:b/>
          <w:bCs/>
          <w:sz w:val="24"/>
          <w:szCs w:val="24"/>
        </w:rPr>
      </w:pPr>
    </w:p>
    <w:p w14:paraId="11800213" w14:textId="523B23A5" w:rsidR="00C2090F" w:rsidRPr="00C2090F" w:rsidRDefault="00C2090F" w:rsidP="3452777D">
      <w:pPr>
        <w:pStyle w:val="ListParagraph"/>
        <w:numPr>
          <w:ilvl w:val="0"/>
          <w:numId w:val="2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b/>
          <w:bCs/>
          <w:sz w:val="24"/>
          <w:szCs w:val="24"/>
        </w:rPr>
        <w:t>Workforce Development and Skills</w:t>
      </w:r>
      <w:r w:rsidR="3F91B860" w:rsidRPr="3452777D">
        <w:rPr>
          <w:rFonts w:ascii="Times New Roman" w:eastAsia="Times New Roman" w:hAnsi="Times New Roman" w:cs="Times New Roman"/>
          <w:b/>
          <w:bCs/>
          <w:sz w:val="24"/>
          <w:szCs w:val="24"/>
        </w:rPr>
        <w:t>-</w:t>
      </w:r>
      <w:r w:rsidRPr="3452777D">
        <w:rPr>
          <w:rFonts w:ascii="Times New Roman" w:eastAsia="Times New Roman" w:hAnsi="Times New Roman" w:cs="Times New Roman"/>
          <w:b/>
          <w:bCs/>
          <w:sz w:val="24"/>
          <w:szCs w:val="24"/>
        </w:rPr>
        <w:t>Based Training</w:t>
      </w:r>
      <w:r>
        <w:br/>
      </w:r>
      <w:r w:rsidRPr="3452777D">
        <w:rPr>
          <w:rFonts w:ascii="Times New Roman" w:eastAsia="Times New Roman" w:hAnsi="Times New Roman" w:cs="Times New Roman"/>
          <w:sz w:val="24"/>
          <w:szCs w:val="24"/>
        </w:rPr>
        <w:t>Build a sustainable Argentine SOC workforce by designing and delivering targeted skills</w:t>
      </w:r>
      <w:r w:rsidR="22849FF0"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based training, mentoring, analytic tradecraft development, exercises, and train</w:t>
      </w:r>
      <w:r w:rsidR="661387EB"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the</w:t>
      </w:r>
      <w:r w:rsidR="661387EB"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trainer programs so that Argentine analysts and engineers can independently triage alerts, hunt for threats, and conduct incident response at speed and scale.</w:t>
      </w:r>
    </w:p>
    <w:p w14:paraId="67D1AC52" w14:textId="77777777" w:rsidR="00C2090F" w:rsidRPr="00C2090F" w:rsidRDefault="00C2090F" w:rsidP="3452777D">
      <w:pPr>
        <w:shd w:val="clear" w:color="auto" w:fill="FFFFFF" w:themeFill="background1"/>
        <w:spacing w:after="0" w:line="240" w:lineRule="auto"/>
        <w:textAlignment w:val="baseline"/>
        <w:rPr>
          <w:rFonts w:ascii="Times New Roman" w:eastAsia="Times New Roman" w:hAnsi="Times New Roman" w:cs="Times New Roman"/>
          <w:i/>
          <w:iCs/>
          <w:sz w:val="24"/>
          <w:szCs w:val="24"/>
          <w:u w:val="single"/>
        </w:rPr>
      </w:pPr>
    </w:p>
    <w:p w14:paraId="1EAD4F5F" w14:textId="1D08E1DA" w:rsidR="00C2090F" w:rsidRPr="00F00FAF" w:rsidRDefault="00C2090F" w:rsidP="3452777D">
      <w:pPr>
        <w:shd w:val="clear" w:color="auto" w:fill="FFFFFF" w:themeFill="background1"/>
        <w:spacing w:after="0" w:line="240" w:lineRule="auto"/>
        <w:textAlignment w:val="baseline"/>
        <w:rPr>
          <w:rFonts w:ascii="Times New Roman" w:eastAsia="Times New Roman" w:hAnsi="Times New Roman" w:cs="Times New Roman"/>
          <w:b/>
          <w:bCs/>
          <w:sz w:val="24"/>
          <w:szCs w:val="24"/>
          <w:u w:val="single"/>
        </w:rPr>
      </w:pPr>
      <w:r w:rsidRPr="3452777D">
        <w:rPr>
          <w:rFonts w:ascii="Times New Roman" w:eastAsia="Times New Roman" w:hAnsi="Times New Roman" w:cs="Times New Roman"/>
          <w:b/>
          <w:bCs/>
          <w:sz w:val="24"/>
          <w:szCs w:val="24"/>
          <w:u w:val="single"/>
        </w:rPr>
        <w:t>Funding and Lines of Effort:</w:t>
      </w:r>
    </w:p>
    <w:p w14:paraId="6E994D0B" w14:textId="77777777" w:rsidR="00C2090F" w:rsidRDefault="00C2090F" w:rsidP="00B92D4C">
      <w:pPr>
        <w:shd w:val="clear" w:color="auto" w:fill="FFFFFF"/>
        <w:spacing w:after="0" w:line="240" w:lineRule="auto"/>
        <w:textAlignment w:val="baseline"/>
        <w:rPr>
          <w:rFonts w:ascii="Times New Roman" w:eastAsia="Times New Roman" w:hAnsi="Times New Roman" w:cs="Times New Roman"/>
          <w:b/>
          <w:bCs/>
          <w:iCs/>
          <w:color w:val="FF0000"/>
          <w:sz w:val="24"/>
          <w:szCs w:val="24"/>
        </w:rPr>
      </w:pPr>
    </w:p>
    <w:p w14:paraId="5F89B867" w14:textId="41743710" w:rsidR="009916BC" w:rsidRDefault="00C2090F" w:rsidP="00C2090F">
      <w:pPr>
        <w:shd w:val="clear" w:color="auto" w:fill="FFFFFF"/>
        <w:spacing w:after="0" w:line="240" w:lineRule="auto"/>
        <w:textAlignment w:val="baseline"/>
        <w:rPr>
          <w:rFonts w:ascii="Times New Roman" w:eastAsia="Times New Roman" w:hAnsi="Times New Roman" w:cs="Times New Roman"/>
          <w:iCs/>
          <w:sz w:val="24"/>
          <w:szCs w:val="24"/>
        </w:rPr>
      </w:pPr>
      <w:r w:rsidRPr="00C2090F">
        <w:rPr>
          <w:rFonts w:ascii="Times New Roman" w:eastAsia="Times New Roman" w:hAnsi="Times New Roman" w:cs="Times New Roman"/>
          <w:iCs/>
          <w:sz w:val="24"/>
          <w:szCs w:val="24"/>
        </w:rPr>
        <w:t>Subject to the availability of funds, ET/CI anticipates awarding up to </w:t>
      </w:r>
      <w:r w:rsidRPr="00C2090F">
        <w:rPr>
          <w:rFonts w:ascii="Times New Roman" w:eastAsia="Times New Roman" w:hAnsi="Times New Roman" w:cs="Times New Roman"/>
          <w:b/>
          <w:bCs/>
          <w:iCs/>
          <w:sz w:val="24"/>
          <w:szCs w:val="24"/>
        </w:rPr>
        <w:t>$</w:t>
      </w:r>
      <w:r w:rsidR="009916BC" w:rsidRPr="009916BC">
        <w:rPr>
          <w:rFonts w:ascii="Segoe UI" w:hAnsi="Segoe UI" w:cs="Segoe UI"/>
          <w:sz w:val="18"/>
          <w:szCs w:val="18"/>
        </w:rPr>
        <w:t xml:space="preserve"> </w:t>
      </w:r>
      <w:r w:rsidR="009916BC" w:rsidRPr="009916BC">
        <w:rPr>
          <w:rFonts w:ascii="Times New Roman" w:eastAsia="Times New Roman" w:hAnsi="Times New Roman" w:cs="Times New Roman"/>
          <w:b/>
          <w:bCs/>
          <w:iCs/>
          <w:sz w:val="24"/>
          <w:szCs w:val="24"/>
        </w:rPr>
        <w:t>13,912,185</w:t>
      </w:r>
      <w:r w:rsidRPr="00C2090F">
        <w:rPr>
          <w:rFonts w:ascii="Times New Roman" w:eastAsia="Times New Roman" w:hAnsi="Times New Roman" w:cs="Times New Roman"/>
          <w:b/>
          <w:bCs/>
          <w:iCs/>
          <w:sz w:val="24"/>
          <w:szCs w:val="24"/>
        </w:rPr>
        <w:t xml:space="preserve"> USD</w:t>
      </w:r>
      <w:r w:rsidRPr="00C2090F">
        <w:rPr>
          <w:rFonts w:ascii="Times New Roman" w:eastAsia="Times New Roman" w:hAnsi="Times New Roman" w:cs="Times New Roman"/>
          <w:iCs/>
          <w:sz w:val="24"/>
          <w:szCs w:val="24"/>
        </w:rPr>
        <w:t> under this NOFO. Applicants should propose budgets and work plans that align broadly with the following advisory lines of effort:</w:t>
      </w:r>
    </w:p>
    <w:p w14:paraId="4B99D408" w14:textId="77777777" w:rsidR="009916BC" w:rsidRPr="00C2090F" w:rsidRDefault="009916BC" w:rsidP="00C2090F">
      <w:pPr>
        <w:shd w:val="clear" w:color="auto" w:fill="FFFFFF"/>
        <w:spacing w:after="0" w:line="240" w:lineRule="auto"/>
        <w:textAlignment w:val="baseline"/>
        <w:rPr>
          <w:rFonts w:ascii="Times New Roman" w:eastAsia="Times New Roman" w:hAnsi="Times New Roman" w:cs="Times New Roman"/>
          <w:iCs/>
          <w:sz w:val="24"/>
          <w:szCs w:val="24"/>
        </w:rPr>
      </w:pPr>
    </w:p>
    <w:p w14:paraId="3762173D" w14:textId="77777777" w:rsidR="00C2090F" w:rsidRPr="00C2090F" w:rsidRDefault="00C2090F">
      <w:pPr>
        <w:numPr>
          <w:ilvl w:val="0"/>
          <w:numId w:val="24"/>
        </w:numPr>
        <w:shd w:val="clear" w:color="auto" w:fill="FFFFFF"/>
        <w:spacing w:after="0" w:line="240" w:lineRule="auto"/>
        <w:textAlignment w:val="baseline"/>
        <w:rPr>
          <w:rFonts w:ascii="Times New Roman" w:eastAsia="Times New Roman" w:hAnsi="Times New Roman" w:cs="Times New Roman"/>
          <w:iCs/>
          <w:sz w:val="24"/>
          <w:szCs w:val="24"/>
        </w:rPr>
      </w:pPr>
      <w:r w:rsidRPr="00C2090F">
        <w:rPr>
          <w:rFonts w:ascii="Times New Roman" w:eastAsia="Times New Roman" w:hAnsi="Times New Roman" w:cs="Times New Roman"/>
          <w:b/>
          <w:bCs/>
          <w:iCs/>
          <w:sz w:val="24"/>
          <w:szCs w:val="24"/>
        </w:rPr>
        <w:t>Comprehensive and Ongoing Assessments:</w:t>
      </w:r>
      <w:r w:rsidRPr="00C2090F">
        <w:rPr>
          <w:rFonts w:ascii="Times New Roman" w:eastAsia="Times New Roman" w:hAnsi="Times New Roman" w:cs="Times New Roman"/>
          <w:iCs/>
          <w:sz w:val="24"/>
          <w:szCs w:val="24"/>
        </w:rPr>
        <w:t> approximately </w:t>
      </w:r>
      <w:r w:rsidRPr="00C2090F">
        <w:rPr>
          <w:rFonts w:ascii="Times New Roman" w:eastAsia="Times New Roman" w:hAnsi="Times New Roman" w:cs="Times New Roman"/>
          <w:b/>
          <w:bCs/>
          <w:iCs/>
          <w:sz w:val="24"/>
          <w:szCs w:val="24"/>
        </w:rPr>
        <w:t>$2,000,000</w:t>
      </w:r>
    </w:p>
    <w:p w14:paraId="1F496F25" w14:textId="77777777" w:rsidR="00C2090F" w:rsidRPr="00C2090F" w:rsidRDefault="00C2090F" w:rsidP="00C2090F">
      <w:pPr>
        <w:shd w:val="clear" w:color="auto" w:fill="FFFFFF"/>
        <w:spacing w:after="0" w:line="240" w:lineRule="auto"/>
        <w:ind w:left="720"/>
        <w:textAlignment w:val="baseline"/>
        <w:rPr>
          <w:rFonts w:ascii="Times New Roman" w:eastAsia="Times New Roman" w:hAnsi="Times New Roman" w:cs="Times New Roman"/>
          <w:iCs/>
          <w:sz w:val="24"/>
          <w:szCs w:val="24"/>
        </w:rPr>
      </w:pPr>
    </w:p>
    <w:p w14:paraId="4922418C" w14:textId="77777777" w:rsidR="00C2090F" w:rsidRPr="00C2090F" w:rsidRDefault="00C2090F">
      <w:pPr>
        <w:numPr>
          <w:ilvl w:val="0"/>
          <w:numId w:val="24"/>
        </w:numPr>
        <w:shd w:val="clear" w:color="auto" w:fill="FFFFFF"/>
        <w:spacing w:after="0" w:line="240" w:lineRule="auto"/>
        <w:textAlignment w:val="baseline"/>
        <w:rPr>
          <w:rFonts w:ascii="Times New Roman" w:eastAsia="Times New Roman" w:hAnsi="Times New Roman" w:cs="Times New Roman"/>
          <w:iCs/>
          <w:sz w:val="24"/>
          <w:szCs w:val="24"/>
        </w:rPr>
      </w:pPr>
      <w:r w:rsidRPr="00C2090F">
        <w:rPr>
          <w:rFonts w:ascii="Times New Roman" w:eastAsia="Times New Roman" w:hAnsi="Times New Roman" w:cs="Times New Roman"/>
          <w:b/>
          <w:bCs/>
          <w:iCs/>
          <w:sz w:val="24"/>
          <w:szCs w:val="24"/>
        </w:rPr>
        <w:t>Legal and Policy Frameworks:</w:t>
      </w:r>
      <w:r w:rsidRPr="00C2090F">
        <w:rPr>
          <w:rFonts w:ascii="Times New Roman" w:eastAsia="Times New Roman" w:hAnsi="Times New Roman" w:cs="Times New Roman"/>
          <w:iCs/>
          <w:sz w:val="24"/>
          <w:szCs w:val="24"/>
        </w:rPr>
        <w:t> approximately </w:t>
      </w:r>
      <w:r w:rsidRPr="00C2090F">
        <w:rPr>
          <w:rFonts w:ascii="Times New Roman" w:eastAsia="Times New Roman" w:hAnsi="Times New Roman" w:cs="Times New Roman"/>
          <w:b/>
          <w:bCs/>
          <w:iCs/>
          <w:sz w:val="24"/>
          <w:szCs w:val="24"/>
        </w:rPr>
        <w:t>$1,250,000</w:t>
      </w:r>
    </w:p>
    <w:p w14:paraId="3FC4E8DA" w14:textId="77777777" w:rsidR="00C2090F" w:rsidRPr="00C2090F" w:rsidRDefault="00C2090F" w:rsidP="00C2090F">
      <w:pPr>
        <w:shd w:val="clear" w:color="auto" w:fill="FFFFFF"/>
        <w:spacing w:after="0" w:line="240" w:lineRule="auto"/>
        <w:textAlignment w:val="baseline"/>
        <w:rPr>
          <w:rFonts w:ascii="Times New Roman" w:eastAsia="Times New Roman" w:hAnsi="Times New Roman" w:cs="Times New Roman"/>
          <w:iCs/>
          <w:sz w:val="24"/>
          <w:szCs w:val="24"/>
        </w:rPr>
      </w:pPr>
    </w:p>
    <w:p w14:paraId="42396F27" w14:textId="77777777" w:rsidR="00C2090F" w:rsidRPr="00C2090F" w:rsidRDefault="00C2090F">
      <w:pPr>
        <w:numPr>
          <w:ilvl w:val="0"/>
          <w:numId w:val="24"/>
        </w:numPr>
        <w:shd w:val="clear" w:color="auto" w:fill="FFFFFF"/>
        <w:spacing w:after="0" w:line="240" w:lineRule="auto"/>
        <w:textAlignment w:val="baseline"/>
        <w:rPr>
          <w:rFonts w:ascii="Times New Roman" w:eastAsia="Times New Roman" w:hAnsi="Times New Roman" w:cs="Times New Roman"/>
          <w:iCs/>
          <w:sz w:val="24"/>
          <w:szCs w:val="24"/>
        </w:rPr>
      </w:pPr>
      <w:r w:rsidRPr="00C2090F">
        <w:rPr>
          <w:rFonts w:ascii="Times New Roman" w:eastAsia="Times New Roman" w:hAnsi="Times New Roman" w:cs="Times New Roman"/>
          <w:b/>
          <w:bCs/>
          <w:iCs/>
          <w:sz w:val="24"/>
          <w:szCs w:val="24"/>
        </w:rPr>
        <w:t>Governance and Operational Design:</w:t>
      </w:r>
      <w:r w:rsidRPr="00C2090F">
        <w:rPr>
          <w:rFonts w:ascii="Times New Roman" w:eastAsia="Times New Roman" w:hAnsi="Times New Roman" w:cs="Times New Roman"/>
          <w:iCs/>
          <w:sz w:val="24"/>
          <w:szCs w:val="24"/>
        </w:rPr>
        <w:t> approximately </w:t>
      </w:r>
      <w:r w:rsidRPr="00C2090F">
        <w:rPr>
          <w:rFonts w:ascii="Times New Roman" w:eastAsia="Times New Roman" w:hAnsi="Times New Roman" w:cs="Times New Roman"/>
          <w:b/>
          <w:bCs/>
          <w:iCs/>
          <w:sz w:val="24"/>
          <w:szCs w:val="24"/>
        </w:rPr>
        <w:t>$1,250,000</w:t>
      </w:r>
    </w:p>
    <w:p w14:paraId="66FFCC31" w14:textId="77777777" w:rsidR="00C2090F" w:rsidRPr="00C2090F" w:rsidRDefault="00C2090F" w:rsidP="00C2090F">
      <w:pPr>
        <w:shd w:val="clear" w:color="auto" w:fill="FFFFFF"/>
        <w:spacing w:after="0" w:line="240" w:lineRule="auto"/>
        <w:textAlignment w:val="baseline"/>
        <w:rPr>
          <w:rFonts w:ascii="Times New Roman" w:eastAsia="Times New Roman" w:hAnsi="Times New Roman" w:cs="Times New Roman"/>
          <w:iCs/>
          <w:sz w:val="24"/>
          <w:szCs w:val="24"/>
        </w:rPr>
      </w:pPr>
    </w:p>
    <w:p w14:paraId="3069F619" w14:textId="77777777" w:rsidR="00C2090F" w:rsidRPr="00C2090F" w:rsidRDefault="00C2090F">
      <w:pPr>
        <w:numPr>
          <w:ilvl w:val="0"/>
          <w:numId w:val="24"/>
        </w:numPr>
        <w:shd w:val="clear" w:color="auto" w:fill="FFFFFF"/>
        <w:spacing w:after="0" w:line="240" w:lineRule="auto"/>
        <w:textAlignment w:val="baseline"/>
        <w:rPr>
          <w:rFonts w:ascii="Times New Roman" w:eastAsia="Times New Roman" w:hAnsi="Times New Roman" w:cs="Times New Roman"/>
          <w:iCs/>
          <w:sz w:val="24"/>
          <w:szCs w:val="24"/>
        </w:rPr>
      </w:pPr>
      <w:r w:rsidRPr="00C2090F">
        <w:rPr>
          <w:rFonts w:ascii="Times New Roman" w:eastAsia="Times New Roman" w:hAnsi="Times New Roman" w:cs="Times New Roman"/>
          <w:b/>
          <w:bCs/>
          <w:iCs/>
          <w:sz w:val="24"/>
          <w:szCs w:val="24"/>
        </w:rPr>
        <w:t>Technical Architecture Advisory:</w:t>
      </w:r>
      <w:r w:rsidRPr="00C2090F">
        <w:rPr>
          <w:rFonts w:ascii="Times New Roman" w:eastAsia="Times New Roman" w:hAnsi="Times New Roman" w:cs="Times New Roman"/>
          <w:iCs/>
          <w:sz w:val="24"/>
          <w:szCs w:val="24"/>
        </w:rPr>
        <w:t> approximately </w:t>
      </w:r>
      <w:r w:rsidRPr="00C2090F">
        <w:rPr>
          <w:rFonts w:ascii="Times New Roman" w:eastAsia="Times New Roman" w:hAnsi="Times New Roman" w:cs="Times New Roman"/>
          <w:b/>
          <w:bCs/>
          <w:iCs/>
          <w:sz w:val="24"/>
          <w:szCs w:val="24"/>
        </w:rPr>
        <w:t>$5,000,000</w:t>
      </w:r>
    </w:p>
    <w:p w14:paraId="233EFBED" w14:textId="77777777" w:rsidR="00C2090F" w:rsidRPr="00C2090F" w:rsidRDefault="00C2090F" w:rsidP="00C2090F">
      <w:pPr>
        <w:shd w:val="clear" w:color="auto" w:fill="FFFFFF"/>
        <w:spacing w:after="0" w:line="240" w:lineRule="auto"/>
        <w:textAlignment w:val="baseline"/>
        <w:rPr>
          <w:rFonts w:ascii="Times New Roman" w:eastAsia="Times New Roman" w:hAnsi="Times New Roman" w:cs="Times New Roman"/>
          <w:iCs/>
          <w:sz w:val="24"/>
          <w:szCs w:val="24"/>
        </w:rPr>
      </w:pPr>
    </w:p>
    <w:p w14:paraId="6C12E922" w14:textId="38B90682" w:rsidR="00C2090F" w:rsidRPr="00C2090F" w:rsidRDefault="00C2090F" w:rsidP="3452777D">
      <w:pPr>
        <w:numPr>
          <w:ilvl w:val="0"/>
          <w:numId w:val="2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b/>
          <w:bCs/>
          <w:sz w:val="24"/>
          <w:szCs w:val="24"/>
        </w:rPr>
        <w:t>Workforce Development and Skills</w:t>
      </w:r>
      <w:r w:rsidR="1816AD1B" w:rsidRPr="3452777D">
        <w:rPr>
          <w:rFonts w:ascii="Times New Roman" w:eastAsia="Times New Roman" w:hAnsi="Times New Roman" w:cs="Times New Roman"/>
          <w:b/>
          <w:bCs/>
          <w:sz w:val="24"/>
          <w:szCs w:val="24"/>
        </w:rPr>
        <w:t>-</w:t>
      </w:r>
      <w:r w:rsidRPr="3452777D">
        <w:rPr>
          <w:rFonts w:ascii="Times New Roman" w:eastAsia="Times New Roman" w:hAnsi="Times New Roman" w:cs="Times New Roman"/>
          <w:b/>
          <w:bCs/>
          <w:sz w:val="24"/>
          <w:szCs w:val="24"/>
        </w:rPr>
        <w:t>Based Training:</w:t>
      </w:r>
      <w:r w:rsidRPr="3452777D">
        <w:rPr>
          <w:rFonts w:ascii="Times New Roman" w:eastAsia="Times New Roman" w:hAnsi="Times New Roman" w:cs="Times New Roman"/>
          <w:sz w:val="24"/>
          <w:szCs w:val="24"/>
        </w:rPr>
        <w:t> approximately </w:t>
      </w:r>
      <w:r w:rsidRPr="3452777D">
        <w:rPr>
          <w:rFonts w:ascii="Times New Roman" w:eastAsia="Times New Roman" w:hAnsi="Times New Roman" w:cs="Times New Roman"/>
          <w:b/>
          <w:bCs/>
          <w:sz w:val="24"/>
          <w:szCs w:val="24"/>
        </w:rPr>
        <w:t>$4,600,000</w:t>
      </w:r>
    </w:p>
    <w:p w14:paraId="3B3DF358" w14:textId="4B539BC1" w:rsidR="00C2090F" w:rsidRPr="00C2090F" w:rsidRDefault="00B92D4C" w:rsidP="00B92D4C">
      <w:pPr>
        <w:shd w:val="clear" w:color="auto" w:fill="FFFFFF"/>
        <w:spacing w:after="0" w:line="240" w:lineRule="auto"/>
        <w:textAlignment w:val="baseline"/>
        <w:rPr>
          <w:rFonts w:ascii="Times New Roman" w:eastAsia="Times New Roman" w:hAnsi="Times New Roman" w:cs="Times New Roman"/>
          <w:b/>
          <w:bCs/>
          <w:iCs/>
          <w:color w:val="FF0000"/>
          <w:sz w:val="24"/>
          <w:szCs w:val="24"/>
        </w:rPr>
      </w:pPr>
      <w:r w:rsidRPr="009E46C2">
        <w:rPr>
          <w:rFonts w:ascii="Times New Roman" w:eastAsia="Times New Roman" w:hAnsi="Times New Roman" w:cs="Times New Roman"/>
          <w:i/>
          <w:color w:val="FF0000"/>
          <w:sz w:val="24"/>
          <w:szCs w:val="24"/>
        </w:rPr>
        <w:br/>
      </w:r>
      <w:r w:rsidR="00C2090F" w:rsidRPr="00C2090F">
        <w:rPr>
          <w:rFonts w:ascii="Times New Roman" w:eastAsia="Times New Roman" w:hAnsi="Times New Roman" w:cs="Times New Roman"/>
          <w:b/>
          <w:bCs/>
          <w:iCs/>
          <w:sz w:val="24"/>
          <w:szCs w:val="24"/>
        </w:rPr>
        <w:t>Funding Limitations:</w:t>
      </w:r>
    </w:p>
    <w:p w14:paraId="2F81A862" w14:textId="77777777" w:rsidR="00C2090F" w:rsidRPr="00C2090F" w:rsidRDefault="00C2090F" w:rsidP="00B92D4C">
      <w:pPr>
        <w:shd w:val="clear" w:color="auto" w:fill="FFFFFF"/>
        <w:spacing w:after="0" w:line="240" w:lineRule="auto"/>
        <w:textAlignment w:val="baseline"/>
        <w:rPr>
          <w:rFonts w:ascii="Times New Roman" w:eastAsia="Times New Roman" w:hAnsi="Times New Roman" w:cs="Times New Roman"/>
          <w:iCs/>
          <w:sz w:val="24"/>
          <w:szCs w:val="24"/>
        </w:rPr>
      </w:pPr>
    </w:p>
    <w:p w14:paraId="6DC1D678" w14:textId="3303505F" w:rsidR="007F39EE" w:rsidRDefault="007F39EE" w:rsidP="007F39EE">
      <w:pPr>
        <w:shd w:val="clear" w:color="auto" w:fill="FFFFFF"/>
        <w:spacing w:after="0" w:line="240" w:lineRule="auto"/>
        <w:textAlignment w:val="baseline"/>
        <w:rPr>
          <w:rFonts w:ascii="Times New Roman" w:eastAsia="Times New Roman" w:hAnsi="Times New Roman" w:cs="Times New Roman"/>
          <w:iCs/>
          <w:sz w:val="24"/>
          <w:szCs w:val="24"/>
        </w:rPr>
      </w:pPr>
      <w:r w:rsidRPr="007F39EE">
        <w:rPr>
          <w:rFonts w:ascii="Times New Roman" w:eastAsia="Times New Roman" w:hAnsi="Times New Roman" w:cs="Times New Roman"/>
          <w:iCs/>
          <w:sz w:val="24"/>
          <w:szCs w:val="24"/>
        </w:rPr>
        <w:t xml:space="preserve">As a general principle, funding under the Argentina component of this NOFO is intended to prioritize advisory support, design, and </w:t>
      </w:r>
      <w:r w:rsidR="00E979CC">
        <w:rPr>
          <w:rFonts w:ascii="Times New Roman" w:eastAsia="Times New Roman" w:hAnsi="Times New Roman" w:cs="Times New Roman"/>
          <w:iCs/>
          <w:sz w:val="24"/>
          <w:szCs w:val="24"/>
        </w:rPr>
        <w:t>technical advisory</w:t>
      </w:r>
      <w:r w:rsidRPr="007F39EE">
        <w:rPr>
          <w:rFonts w:ascii="Times New Roman" w:eastAsia="Times New Roman" w:hAnsi="Times New Roman" w:cs="Times New Roman"/>
          <w:iCs/>
          <w:sz w:val="24"/>
          <w:szCs w:val="24"/>
        </w:rPr>
        <w:t xml:space="preserve"> for the national SOC, rather than to underwrite long</w:t>
      </w:r>
      <w:r w:rsidRPr="007F39EE">
        <w:rPr>
          <w:rFonts w:ascii="Times New Roman" w:eastAsia="Times New Roman" w:hAnsi="Times New Roman" w:cs="Times New Roman"/>
          <w:iCs/>
          <w:sz w:val="24"/>
          <w:szCs w:val="24"/>
        </w:rPr>
        <w:noBreakHyphen/>
        <w:t>term operational costs. The Government of Argentina is expected to assume primary responsibility for the procurement of SOC hardware, appliances, commercial software licenses, and for recurring operational and maintenance costs.</w:t>
      </w:r>
    </w:p>
    <w:p w14:paraId="318CF871" w14:textId="77777777" w:rsidR="007F39EE" w:rsidRPr="007F39EE" w:rsidRDefault="007F39EE" w:rsidP="007F39EE">
      <w:pPr>
        <w:shd w:val="clear" w:color="auto" w:fill="FFFFFF"/>
        <w:spacing w:after="0" w:line="240" w:lineRule="auto"/>
        <w:textAlignment w:val="baseline"/>
        <w:rPr>
          <w:rFonts w:ascii="Times New Roman" w:eastAsia="Times New Roman" w:hAnsi="Times New Roman" w:cs="Times New Roman"/>
          <w:iCs/>
          <w:sz w:val="24"/>
          <w:szCs w:val="24"/>
        </w:rPr>
      </w:pPr>
    </w:p>
    <w:p w14:paraId="404D9B27" w14:textId="77777777" w:rsidR="007F39EE" w:rsidRDefault="007F39EE" w:rsidP="007F39EE">
      <w:pPr>
        <w:shd w:val="clear" w:color="auto" w:fill="FFFFFF"/>
        <w:spacing w:after="0" w:line="240" w:lineRule="auto"/>
        <w:textAlignment w:val="baseline"/>
        <w:rPr>
          <w:rFonts w:ascii="Times New Roman" w:eastAsia="Times New Roman" w:hAnsi="Times New Roman" w:cs="Times New Roman"/>
          <w:iCs/>
          <w:sz w:val="24"/>
          <w:szCs w:val="24"/>
        </w:rPr>
      </w:pPr>
      <w:r w:rsidRPr="007F39EE">
        <w:rPr>
          <w:rFonts w:ascii="Times New Roman" w:eastAsia="Times New Roman" w:hAnsi="Times New Roman" w:cs="Times New Roman"/>
          <w:iCs/>
          <w:sz w:val="24"/>
          <w:szCs w:val="24"/>
        </w:rPr>
        <w:t>However, subject to applicable authorities, availability of funds, and ET/CI approval, limited support for hardware, software, or related implementation costs may be considered where:</w:t>
      </w:r>
    </w:p>
    <w:p w14:paraId="608EDDFE" w14:textId="77777777" w:rsidR="007F39EE" w:rsidRPr="007F39EE" w:rsidRDefault="007F39EE" w:rsidP="007F39EE">
      <w:pPr>
        <w:shd w:val="clear" w:color="auto" w:fill="FFFFFF"/>
        <w:spacing w:after="0" w:line="240" w:lineRule="auto"/>
        <w:textAlignment w:val="baseline"/>
        <w:rPr>
          <w:rFonts w:ascii="Times New Roman" w:eastAsia="Times New Roman" w:hAnsi="Times New Roman" w:cs="Times New Roman"/>
          <w:iCs/>
          <w:sz w:val="24"/>
          <w:szCs w:val="24"/>
        </w:rPr>
      </w:pPr>
    </w:p>
    <w:p w14:paraId="7C45EDD2" w14:textId="677F83CF" w:rsidR="007F39EE" w:rsidRDefault="007F39EE" w:rsidP="6315E8EA">
      <w:pPr>
        <w:numPr>
          <w:ilvl w:val="0"/>
          <w:numId w:val="37"/>
        </w:numPr>
        <w:shd w:val="clear" w:color="auto" w:fill="FFFFFF" w:themeFill="background1"/>
        <w:spacing w:after="0" w:line="240" w:lineRule="auto"/>
        <w:textAlignment w:val="baseline"/>
        <w:rPr>
          <w:rFonts w:ascii="Times New Roman" w:eastAsia="Times New Roman" w:hAnsi="Times New Roman" w:cs="Times New Roman"/>
          <w:iCs/>
          <w:sz w:val="24"/>
          <w:szCs w:val="24"/>
        </w:rPr>
      </w:pPr>
      <w:r w:rsidRPr="007F39EE">
        <w:rPr>
          <w:rFonts w:ascii="Times New Roman" w:eastAsia="Times New Roman" w:hAnsi="Times New Roman" w:cs="Times New Roman"/>
          <w:iCs/>
          <w:sz w:val="24"/>
          <w:szCs w:val="24"/>
        </w:rPr>
        <w:t>Such investments are critical to achieving agreed</w:t>
      </w:r>
      <w:r w:rsidR="39111258" w:rsidRPr="6315E8EA">
        <w:rPr>
          <w:rFonts w:ascii="Times New Roman" w:eastAsia="Times New Roman" w:hAnsi="Times New Roman" w:cs="Times New Roman"/>
          <w:sz w:val="24"/>
          <w:szCs w:val="24"/>
        </w:rPr>
        <w:t>-</w:t>
      </w:r>
      <w:r w:rsidRPr="007F39EE">
        <w:rPr>
          <w:rFonts w:ascii="Times New Roman" w:eastAsia="Times New Roman" w:hAnsi="Times New Roman" w:cs="Times New Roman"/>
          <w:iCs/>
          <w:sz w:val="24"/>
          <w:szCs w:val="24"/>
        </w:rPr>
        <w:t>upon advisory and capacity</w:t>
      </w:r>
      <w:r w:rsidR="43DFC70B" w:rsidRPr="6315E8EA">
        <w:rPr>
          <w:rFonts w:ascii="Times New Roman" w:eastAsia="Times New Roman" w:hAnsi="Times New Roman" w:cs="Times New Roman"/>
          <w:sz w:val="24"/>
          <w:szCs w:val="24"/>
        </w:rPr>
        <w:t>-</w:t>
      </w:r>
      <w:r w:rsidRPr="007F39EE">
        <w:rPr>
          <w:rFonts w:ascii="Times New Roman" w:eastAsia="Times New Roman" w:hAnsi="Times New Roman" w:cs="Times New Roman"/>
          <w:iCs/>
          <w:sz w:val="24"/>
          <w:szCs w:val="24"/>
        </w:rPr>
        <w:t>building objectives; and</w:t>
      </w:r>
    </w:p>
    <w:p w14:paraId="11CE33CF" w14:textId="77777777" w:rsidR="00307DF3" w:rsidRPr="007F39EE" w:rsidRDefault="00307DF3" w:rsidP="00307DF3">
      <w:pPr>
        <w:shd w:val="clear" w:color="auto" w:fill="FFFFFF"/>
        <w:spacing w:after="0" w:line="240" w:lineRule="auto"/>
        <w:ind w:left="720"/>
        <w:textAlignment w:val="baseline"/>
        <w:rPr>
          <w:rFonts w:ascii="Times New Roman" w:eastAsia="Times New Roman" w:hAnsi="Times New Roman" w:cs="Times New Roman"/>
          <w:iCs/>
          <w:sz w:val="24"/>
          <w:szCs w:val="24"/>
        </w:rPr>
      </w:pPr>
    </w:p>
    <w:p w14:paraId="21C19C82" w14:textId="77777777" w:rsidR="007F39EE" w:rsidRDefault="007F39EE" w:rsidP="007F39EE">
      <w:pPr>
        <w:numPr>
          <w:ilvl w:val="0"/>
          <w:numId w:val="37"/>
        </w:numPr>
        <w:shd w:val="clear" w:color="auto" w:fill="FFFFFF"/>
        <w:spacing w:after="0" w:line="240" w:lineRule="auto"/>
        <w:textAlignment w:val="baseline"/>
        <w:rPr>
          <w:rFonts w:ascii="Times New Roman" w:eastAsia="Times New Roman" w:hAnsi="Times New Roman" w:cs="Times New Roman"/>
          <w:iCs/>
          <w:sz w:val="24"/>
          <w:szCs w:val="24"/>
        </w:rPr>
      </w:pPr>
      <w:r w:rsidRPr="007F39EE">
        <w:rPr>
          <w:rFonts w:ascii="Times New Roman" w:eastAsia="Times New Roman" w:hAnsi="Times New Roman" w:cs="Times New Roman"/>
          <w:iCs/>
          <w:sz w:val="24"/>
          <w:szCs w:val="24"/>
        </w:rPr>
        <w:t>No feasible alternative financing mechanism is available within an appropriate timeframe.</w:t>
      </w:r>
    </w:p>
    <w:p w14:paraId="3C499B8A" w14:textId="77777777" w:rsidR="007F39EE" w:rsidRPr="007F39EE" w:rsidRDefault="007F39EE" w:rsidP="00E979CC">
      <w:pPr>
        <w:shd w:val="clear" w:color="auto" w:fill="FFFFFF"/>
        <w:spacing w:after="0" w:line="240" w:lineRule="auto"/>
        <w:ind w:left="720"/>
        <w:textAlignment w:val="baseline"/>
        <w:rPr>
          <w:rFonts w:ascii="Times New Roman" w:eastAsia="Times New Roman" w:hAnsi="Times New Roman" w:cs="Times New Roman"/>
          <w:iCs/>
          <w:sz w:val="24"/>
          <w:szCs w:val="24"/>
        </w:rPr>
      </w:pPr>
    </w:p>
    <w:p w14:paraId="1B9DED96" w14:textId="494CEC5E" w:rsidR="007F39EE" w:rsidRPr="007F39EE" w:rsidRDefault="007F39EE" w:rsidP="6315E8EA">
      <w:pPr>
        <w:shd w:val="clear" w:color="auto" w:fill="FFFFFF" w:themeFill="background1"/>
        <w:spacing w:after="0" w:line="240" w:lineRule="auto"/>
        <w:textAlignment w:val="baseline"/>
        <w:rPr>
          <w:rFonts w:ascii="Times New Roman" w:eastAsia="Times New Roman" w:hAnsi="Times New Roman" w:cs="Times New Roman"/>
          <w:iCs/>
          <w:sz w:val="24"/>
          <w:szCs w:val="24"/>
        </w:rPr>
      </w:pPr>
      <w:r w:rsidRPr="007F39EE">
        <w:rPr>
          <w:rFonts w:ascii="Times New Roman" w:eastAsia="Times New Roman" w:hAnsi="Times New Roman" w:cs="Times New Roman"/>
          <w:iCs/>
          <w:sz w:val="24"/>
          <w:szCs w:val="24"/>
        </w:rPr>
        <w:t>Any such support will be evaluated on a case</w:t>
      </w:r>
      <w:r w:rsidR="28D32C03" w:rsidRPr="6315E8EA">
        <w:rPr>
          <w:rFonts w:ascii="Times New Roman" w:eastAsia="Times New Roman" w:hAnsi="Times New Roman" w:cs="Times New Roman"/>
          <w:sz w:val="24"/>
          <w:szCs w:val="24"/>
        </w:rPr>
        <w:t>-</w:t>
      </w:r>
      <w:r w:rsidRPr="007F39EE">
        <w:rPr>
          <w:rFonts w:ascii="Times New Roman" w:eastAsia="Times New Roman" w:hAnsi="Times New Roman" w:cs="Times New Roman"/>
          <w:iCs/>
          <w:sz w:val="24"/>
          <w:szCs w:val="24"/>
        </w:rPr>
        <w:t>by</w:t>
      </w:r>
      <w:r w:rsidR="1422B5D6" w:rsidRPr="6315E8EA">
        <w:rPr>
          <w:rFonts w:ascii="Times New Roman" w:eastAsia="Times New Roman" w:hAnsi="Times New Roman" w:cs="Times New Roman"/>
          <w:sz w:val="24"/>
          <w:szCs w:val="24"/>
        </w:rPr>
        <w:t>-</w:t>
      </w:r>
      <w:r w:rsidRPr="007F39EE">
        <w:rPr>
          <w:rFonts w:ascii="Times New Roman" w:eastAsia="Times New Roman" w:hAnsi="Times New Roman" w:cs="Times New Roman"/>
          <w:iCs/>
          <w:sz w:val="24"/>
          <w:szCs w:val="24"/>
        </w:rPr>
        <w:t>case basis and must be clearly justified within the proposed work plan and budget, consistent with U.S. policy and export</w:t>
      </w:r>
      <w:r w:rsidR="67B956E5" w:rsidRPr="6315E8EA">
        <w:rPr>
          <w:rFonts w:ascii="Times New Roman" w:eastAsia="Times New Roman" w:hAnsi="Times New Roman" w:cs="Times New Roman"/>
          <w:sz w:val="24"/>
          <w:szCs w:val="24"/>
        </w:rPr>
        <w:t xml:space="preserve"> </w:t>
      </w:r>
      <w:r w:rsidRPr="007F39EE">
        <w:rPr>
          <w:rFonts w:ascii="Times New Roman" w:eastAsia="Times New Roman" w:hAnsi="Times New Roman" w:cs="Times New Roman"/>
          <w:iCs/>
          <w:sz w:val="24"/>
          <w:szCs w:val="24"/>
        </w:rPr>
        <w:t>control requirements</w:t>
      </w:r>
      <w:r w:rsidR="7A16C5D5" w:rsidRPr="6315E8EA">
        <w:rPr>
          <w:rFonts w:ascii="Times New Roman" w:eastAsia="Times New Roman" w:hAnsi="Times New Roman" w:cs="Times New Roman"/>
          <w:sz w:val="24"/>
          <w:szCs w:val="24"/>
        </w:rPr>
        <w:t>.</w:t>
      </w:r>
    </w:p>
    <w:p w14:paraId="66C728A6" w14:textId="77777777" w:rsidR="00746F04" w:rsidRDefault="00746F04" w:rsidP="00B92D4C">
      <w:pPr>
        <w:shd w:val="clear" w:color="auto" w:fill="FFFFFF"/>
        <w:spacing w:after="0" w:line="240" w:lineRule="auto"/>
        <w:textAlignment w:val="baseline"/>
        <w:rPr>
          <w:rFonts w:ascii="Times New Roman" w:eastAsia="Times New Roman" w:hAnsi="Times New Roman" w:cs="Times New Roman"/>
          <w:iCs/>
          <w:sz w:val="24"/>
          <w:szCs w:val="24"/>
        </w:rPr>
      </w:pPr>
    </w:p>
    <w:p w14:paraId="2526AD28" w14:textId="773CC32B" w:rsidR="00746F04" w:rsidRPr="00F00FAF" w:rsidRDefault="00746F04" w:rsidP="3452777D">
      <w:pPr>
        <w:shd w:val="clear" w:color="auto" w:fill="FFFFFF" w:themeFill="background1"/>
        <w:spacing w:after="0" w:line="240" w:lineRule="auto"/>
        <w:textAlignment w:val="baseline"/>
        <w:rPr>
          <w:rFonts w:ascii="Times New Roman" w:eastAsia="Times New Roman" w:hAnsi="Times New Roman" w:cs="Times New Roman"/>
          <w:b/>
          <w:bCs/>
          <w:sz w:val="24"/>
          <w:szCs w:val="24"/>
          <w:u w:val="single"/>
        </w:rPr>
      </w:pPr>
      <w:r w:rsidRPr="3452777D">
        <w:rPr>
          <w:rFonts w:ascii="Times New Roman" w:eastAsia="Times New Roman" w:hAnsi="Times New Roman" w:cs="Times New Roman"/>
          <w:b/>
          <w:bCs/>
          <w:sz w:val="24"/>
          <w:szCs w:val="24"/>
          <w:u w:val="single"/>
        </w:rPr>
        <w:lastRenderedPageBreak/>
        <w:t>Illustrative Activities:</w:t>
      </w:r>
    </w:p>
    <w:p w14:paraId="59E39A3E" w14:textId="77777777" w:rsidR="00746F04" w:rsidRDefault="00746F04" w:rsidP="00B92D4C">
      <w:pPr>
        <w:shd w:val="clear" w:color="auto" w:fill="FFFFFF"/>
        <w:spacing w:after="0" w:line="240" w:lineRule="auto"/>
        <w:textAlignment w:val="baseline"/>
        <w:rPr>
          <w:rFonts w:ascii="Times New Roman" w:eastAsia="Times New Roman" w:hAnsi="Times New Roman" w:cs="Times New Roman"/>
          <w:b/>
          <w:bCs/>
          <w:iCs/>
          <w:sz w:val="24"/>
          <w:szCs w:val="24"/>
        </w:rPr>
      </w:pPr>
    </w:p>
    <w:p w14:paraId="017B95E2" w14:textId="77777777" w:rsidR="00746F04" w:rsidRPr="00746F04" w:rsidRDefault="00746F04" w:rsidP="00746F04">
      <w:pPr>
        <w:shd w:val="clear" w:color="auto" w:fill="FFFFFF"/>
        <w:spacing w:after="0" w:line="240" w:lineRule="auto"/>
        <w:textAlignment w:val="baseline"/>
        <w:rPr>
          <w:rFonts w:ascii="Times New Roman" w:eastAsia="Times New Roman" w:hAnsi="Times New Roman" w:cs="Times New Roman"/>
          <w:b/>
          <w:bCs/>
          <w:iCs/>
          <w:sz w:val="24"/>
          <w:szCs w:val="24"/>
        </w:rPr>
      </w:pPr>
      <w:r w:rsidRPr="00746F04">
        <w:rPr>
          <w:rFonts w:ascii="Times New Roman" w:eastAsia="Times New Roman" w:hAnsi="Times New Roman" w:cs="Times New Roman"/>
          <w:b/>
          <w:bCs/>
          <w:iCs/>
          <w:sz w:val="24"/>
          <w:szCs w:val="24"/>
        </w:rPr>
        <w:t>Objective 1 – Comprehensive and Ongoing Assessments</w:t>
      </w:r>
    </w:p>
    <w:p w14:paraId="24B36842" w14:textId="77777777" w:rsidR="00746F04" w:rsidRDefault="00746F04" w:rsidP="00746F04">
      <w:pPr>
        <w:shd w:val="clear" w:color="auto" w:fill="FFFFFF"/>
        <w:spacing w:after="0" w:line="240" w:lineRule="auto"/>
        <w:textAlignment w:val="baseline"/>
        <w:rPr>
          <w:rFonts w:ascii="Times New Roman" w:eastAsia="Times New Roman" w:hAnsi="Times New Roman" w:cs="Times New Roman"/>
          <w:iCs/>
          <w:sz w:val="24"/>
          <w:szCs w:val="24"/>
        </w:rPr>
      </w:pPr>
    </w:p>
    <w:p w14:paraId="41DB2322" w14:textId="5FF3BD56" w:rsidR="00746F04" w:rsidRDefault="00746F04" w:rsidP="00746F04">
      <w:p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Illustrative activities include</w:t>
      </w:r>
      <w:r>
        <w:rPr>
          <w:rFonts w:ascii="Times New Roman" w:eastAsia="Times New Roman" w:hAnsi="Times New Roman" w:cs="Times New Roman"/>
          <w:iCs/>
          <w:sz w:val="24"/>
          <w:szCs w:val="24"/>
        </w:rPr>
        <w:t>, but are not limited to</w:t>
      </w:r>
      <w:r w:rsidRPr="00746F04">
        <w:rPr>
          <w:rFonts w:ascii="Times New Roman" w:eastAsia="Times New Roman" w:hAnsi="Times New Roman" w:cs="Times New Roman"/>
          <w:iCs/>
          <w:sz w:val="24"/>
          <w:szCs w:val="24"/>
        </w:rPr>
        <w:t>:</w:t>
      </w:r>
    </w:p>
    <w:p w14:paraId="57973C5E" w14:textId="77777777" w:rsidR="00746F04" w:rsidRDefault="00746F04" w:rsidP="00746F04">
      <w:pPr>
        <w:shd w:val="clear" w:color="auto" w:fill="FFFFFF"/>
        <w:spacing w:after="0" w:line="240" w:lineRule="auto"/>
        <w:textAlignment w:val="baseline"/>
        <w:rPr>
          <w:rFonts w:ascii="Times New Roman" w:eastAsia="Times New Roman" w:hAnsi="Times New Roman" w:cs="Times New Roman"/>
          <w:iCs/>
          <w:sz w:val="24"/>
          <w:szCs w:val="24"/>
        </w:rPr>
      </w:pPr>
    </w:p>
    <w:p w14:paraId="24E19E77" w14:textId="77777777" w:rsidR="00746F04" w:rsidRDefault="00746F04">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Conduct a baseline assessment of:</w:t>
      </w:r>
    </w:p>
    <w:p w14:paraId="4DD1E116" w14:textId="77777777" w:rsidR="00746F04" w:rsidRDefault="00746F04">
      <w:pPr>
        <w:pStyle w:val="ListParagraph"/>
        <w:numPr>
          <w:ilvl w:val="1"/>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Government network segments, systems, and data centers to be covered by the SOC;</w:t>
      </w:r>
    </w:p>
    <w:p w14:paraId="4A78204E" w14:textId="4A57008E" w:rsidR="00746F04" w:rsidRDefault="00746F04">
      <w:pPr>
        <w:pStyle w:val="ListParagraph"/>
        <w:numPr>
          <w:ilvl w:val="1"/>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 xml:space="preserve">The current state of </w:t>
      </w:r>
      <w:r w:rsidR="009C7841">
        <w:rPr>
          <w:rFonts w:ascii="Times New Roman" w:eastAsia="Times New Roman" w:hAnsi="Times New Roman" w:cs="Times New Roman"/>
          <w:iCs/>
          <w:sz w:val="24"/>
          <w:szCs w:val="24"/>
        </w:rPr>
        <w:t xml:space="preserve">Argentina’s government </w:t>
      </w:r>
      <w:r w:rsidRPr="00746F04">
        <w:rPr>
          <w:rFonts w:ascii="Times New Roman" w:eastAsia="Times New Roman" w:hAnsi="Times New Roman" w:cs="Times New Roman"/>
          <w:iCs/>
          <w:sz w:val="24"/>
          <w:szCs w:val="24"/>
        </w:rPr>
        <w:t>network and security architecture, including any remaining untrusted equipment;</w:t>
      </w:r>
    </w:p>
    <w:p w14:paraId="781FA9B1" w14:textId="77777777" w:rsidR="00746F04" w:rsidRDefault="00746F04">
      <w:pPr>
        <w:pStyle w:val="ListParagraph"/>
        <w:numPr>
          <w:ilvl w:val="1"/>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Existing logging, monitoring, and incident response capabilities.</w:t>
      </w:r>
    </w:p>
    <w:p w14:paraId="1FE22D51" w14:textId="77777777" w:rsidR="00746F04" w:rsidRPr="00746F04" w:rsidRDefault="00746F04" w:rsidP="00746F04">
      <w:pPr>
        <w:shd w:val="clear" w:color="auto" w:fill="FFFFFF"/>
        <w:spacing w:after="0" w:line="240" w:lineRule="auto"/>
        <w:textAlignment w:val="baseline"/>
        <w:rPr>
          <w:rFonts w:ascii="Times New Roman" w:eastAsia="Times New Roman" w:hAnsi="Times New Roman" w:cs="Times New Roman"/>
          <w:iCs/>
          <w:sz w:val="24"/>
          <w:szCs w:val="24"/>
        </w:rPr>
      </w:pPr>
    </w:p>
    <w:p w14:paraId="05EFCA2A" w14:textId="2CEF5F6B" w:rsidR="00746F04" w:rsidRDefault="00746F04">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Produce updated network diagrams and inventories that link technical assets to mission/business functions and criticality.</w:t>
      </w:r>
    </w:p>
    <w:p w14:paraId="4E4C7D04" w14:textId="77777777" w:rsidR="00AE4F64" w:rsidRDefault="00AE4F64" w:rsidP="00AE4F64">
      <w:pPr>
        <w:pStyle w:val="ListParagraph"/>
        <w:shd w:val="clear" w:color="auto" w:fill="FFFFFF"/>
        <w:spacing w:after="0" w:line="240" w:lineRule="auto"/>
        <w:textAlignment w:val="baseline"/>
        <w:rPr>
          <w:rFonts w:ascii="Times New Roman" w:eastAsia="Times New Roman" w:hAnsi="Times New Roman" w:cs="Times New Roman"/>
          <w:iCs/>
          <w:sz w:val="24"/>
          <w:szCs w:val="24"/>
        </w:rPr>
      </w:pPr>
    </w:p>
    <w:p w14:paraId="00AB4B45" w14:textId="66A9DA26" w:rsidR="00AE4F64" w:rsidRDefault="00482A0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482A02">
        <w:rPr>
          <w:rFonts w:ascii="Times New Roman" w:eastAsia="Times New Roman" w:hAnsi="Times New Roman" w:cs="Times New Roman"/>
          <w:iCs/>
          <w:sz w:val="24"/>
          <w:szCs w:val="24"/>
        </w:rPr>
        <w:t>Develop prioritized recommendations for making the network infrastructure more secure by removing, isolating, or otherwise neutralizing untrusted equipment, and by sequencing remediation activities to minimize operational disruption.</w:t>
      </w:r>
    </w:p>
    <w:p w14:paraId="04449E99" w14:textId="77777777" w:rsidR="00746F04" w:rsidRPr="00746F04" w:rsidRDefault="00746F04" w:rsidP="00746F04">
      <w:pPr>
        <w:shd w:val="clear" w:color="auto" w:fill="FFFFFF"/>
        <w:spacing w:after="0" w:line="240" w:lineRule="auto"/>
        <w:textAlignment w:val="baseline"/>
        <w:rPr>
          <w:rFonts w:ascii="Times New Roman" w:eastAsia="Times New Roman" w:hAnsi="Times New Roman" w:cs="Times New Roman"/>
          <w:iCs/>
          <w:sz w:val="24"/>
          <w:szCs w:val="24"/>
        </w:rPr>
      </w:pPr>
    </w:p>
    <w:p w14:paraId="4EC0ECDB" w14:textId="77777777" w:rsidR="00746F04" w:rsidRDefault="00746F04">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Design iterative assessment and review cycles to:</w:t>
      </w:r>
    </w:p>
    <w:p w14:paraId="3A0C0587" w14:textId="77777777" w:rsidR="00746F04" w:rsidRPr="00746F04" w:rsidRDefault="00746F04">
      <w:pPr>
        <w:pStyle w:val="ListParagraph"/>
        <w:numPr>
          <w:ilvl w:val="1"/>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Refine and prioritize detection use cases;</w:t>
      </w:r>
    </w:p>
    <w:p w14:paraId="65F062FD" w14:textId="52D39C3A" w:rsidR="00746F04" w:rsidRPr="00746F04" w:rsidRDefault="00746F04">
      <w:pPr>
        <w:pStyle w:val="ListParagraph"/>
        <w:numPr>
          <w:ilvl w:val="1"/>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Inform the sequencing of SOC build</w:t>
      </w:r>
      <w:r w:rsidRPr="00746F04">
        <w:rPr>
          <w:rFonts w:ascii="Times New Roman" w:eastAsia="Times New Roman" w:hAnsi="Times New Roman" w:cs="Times New Roman"/>
          <w:iCs/>
          <w:sz w:val="24"/>
          <w:szCs w:val="24"/>
        </w:rPr>
        <w:noBreakHyphen/>
        <w:t>out and integration across newly trusted infrastructure;</w:t>
      </w:r>
    </w:p>
    <w:p w14:paraId="63B36485" w14:textId="0D53E121" w:rsidR="00746F04" w:rsidRPr="00746F04" w:rsidRDefault="00746F04">
      <w:pPr>
        <w:pStyle w:val="ListParagraph"/>
        <w:numPr>
          <w:ilvl w:val="1"/>
          <w:numId w:val="26"/>
        </w:num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Identify and track remediation of key vulnerabilities affecting critical services.</w:t>
      </w:r>
    </w:p>
    <w:p w14:paraId="49E4A4EC" w14:textId="77777777" w:rsidR="00746F04" w:rsidRDefault="00746F04" w:rsidP="00746F04">
      <w:pPr>
        <w:shd w:val="clear" w:color="auto" w:fill="FFFFFF"/>
        <w:spacing w:after="0" w:line="240" w:lineRule="auto"/>
        <w:textAlignment w:val="baseline"/>
        <w:rPr>
          <w:rFonts w:ascii="Times New Roman" w:eastAsia="Times New Roman" w:hAnsi="Times New Roman" w:cs="Times New Roman"/>
          <w:b/>
          <w:bCs/>
          <w:iCs/>
          <w:sz w:val="24"/>
          <w:szCs w:val="24"/>
        </w:rPr>
      </w:pPr>
    </w:p>
    <w:p w14:paraId="74242C69" w14:textId="1B1D30C5" w:rsidR="00746F04" w:rsidRDefault="00746F04" w:rsidP="00746F04">
      <w:pPr>
        <w:shd w:val="clear" w:color="auto" w:fill="FFFFFF"/>
        <w:spacing w:after="0" w:line="240" w:lineRule="auto"/>
        <w:textAlignment w:val="baseline"/>
        <w:rPr>
          <w:rFonts w:ascii="Times New Roman" w:eastAsia="Times New Roman" w:hAnsi="Times New Roman" w:cs="Times New Roman"/>
          <w:b/>
          <w:bCs/>
          <w:iCs/>
          <w:sz w:val="24"/>
          <w:szCs w:val="24"/>
        </w:rPr>
      </w:pPr>
      <w:r w:rsidRPr="00746F04">
        <w:rPr>
          <w:rFonts w:ascii="Times New Roman" w:eastAsia="Times New Roman" w:hAnsi="Times New Roman" w:cs="Times New Roman"/>
          <w:b/>
          <w:bCs/>
          <w:iCs/>
          <w:sz w:val="24"/>
          <w:szCs w:val="24"/>
        </w:rPr>
        <w:t>Objective 2 – Legal and Policy Frameworks</w:t>
      </w:r>
    </w:p>
    <w:p w14:paraId="306AD02D" w14:textId="77777777" w:rsidR="00746F04" w:rsidRPr="00746F04" w:rsidRDefault="00746F04" w:rsidP="00746F04">
      <w:pPr>
        <w:shd w:val="clear" w:color="auto" w:fill="FFFFFF"/>
        <w:spacing w:after="0" w:line="240" w:lineRule="auto"/>
        <w:textAlignment w:val="baseline"/>
        <w:rPr>
          <w:rFonts w:ascii="Times New Roman" w:eastAsia="Times New Roman" w:hAnsi="Times New Roman" w:cs="Times New Roman"/>
          <w:b/>
          <w:bCs/>
          <w:iCs/>
          <w:sz w:val="24"/>
          <w:szCs w:val="24"/>
        </w:rPr>
      </w:pPr>
    </w:p>
    <w:p w14:paraId="23AA10D1" w14:textId="4E53D759" w:rsidR="00C14BFB" w:rsidRDefault="00746F04" w:rsidP="00746F04">
      <w:pPr>
        <w:shd w:val="clear" w:color="auto" w:fill="FFFFFF"/>
        <w:spacing w:after="0" w:line="240" w:lineRule="auto"/>
        <w:textAlignment w:val="baseline"/>
        <w:rPr>
          <w:rFonts w:ascii="Times New Roman" w:eastAsia="Times New Roman" w:hAnsi="Times New Roman" w:cs="Times New Roman"/>
          <w:iCs/>
          <w:sz w:val="24"/>
          <w:szCs w:val="24"/>
        </w:rPr>
      </w:pPr>
      <w:r w:rsidRPr="00746F04">
        <w:rPr>
          <w:rFonts w:ascii="Times New Roman" w:eastAsia="Times New Roman" w:hAnsi="Times New Roman" w:cs="Times New Roman"/>
          <w:iCs/>
          <w:sz w:val="24"/>
          <w:szCs w:val="24"/>
        </w:rPr>
        <w:t>Illustrative activities include, but are not limited to:</w:t>
      </w:r>
    </w:p>
    <w:p w14:paraId="2833E6E7" w14:textId="77777777" w:rsidR="00C14BFB" w:rsidRDefault="00C14BFB" w:rsidP="00746F04">
      <w:pPr>
        <w:shd w:val="clear" w:color="auto" w:fill="FFFFFF"/>
        <w:spacing w:after="0" w:line="240" w:lineRule="auto"/>
        <w:textAlignment w:val="baseline"/>
        <w:rPr>
          <w:rFonts w:ascii="Times New Roman" w:eastAsia="Times New Roman" w:hAnsi="Times New Roman" w:cs="Times New Roman"/>
          <w:iCs/>
          <w:sz w:val="24"/>
          <w:szCs w:val="24"/>
        </w:rPr>
      </w:pPr>
    </w:p>
    <w:p w14:paraId="416EDF03" w14:textId="4F80C53C" w:rsidR="00746F04" w:rsidRPr="00C14BFB" w:rsidRDefault="00746F04" w:rsidP="3452777D">
      <w:pPr>
        <w:pStyle w:val="ListParagraph"/>
        <w:numPr>
          <w:ilvl w:val="0"/>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Review Argentine legal and regulatory frameworks governing monitoring, logging, incident response, privacy, and information</w:t>
      </w:r>
      <w:r w:rsidR="3B462CAF"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sharing.</w:t>
      </w:r>
    </w:p>
    <w:p w14:paraId="3D9637C7" w14:textId="77777777" w:rsidR="00C14BFB" w:rsidRPr="00C14BFB" w:rsidRDefault="00C14BFB" w:rsidP="00C14BFB">
      <w:pPr>
        <w:pStyle w:val="ListParagraph"/>
        <w:shd w:val="clear" w:color="auto" w:fill="FFFFFF"/>
        <w:spacing w:after="0" w:line="240" w:lineRule="auto"/>
        <w:textAlignment w:val="baseline"/>
        <w:rPr>
          <w:rFonts w:ascii="Times New Roman" w:eastAsia="Times New Roman" w:hAnsi="Times New Roman" w:cs="Times New Roman"/>
          <w:iCs/>
          <w:sz w:val="24"/>
          <w:szCs w:val="24"/>
        </w:rPr>
      </w:pPr>
    </w:p>
    <w:p w14:paraId="70D68D4F" w14:textId="77777777" w:rsidR="00C14BFB" w:rsidRPr="00C14BFB" w:rsidRDefault="00746F04">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iCs/>
          <w:sz w:val="24"/>
          <w:szCs w:val="24"/>
        </w:rPr>
      </w:pPr>
      <w:r w:rsidRPr="00C14BFB">
        <w:rPr>
          <w:rFonts w:ascii="Times New Roman" w:eastAsia="Times New Roman" w:hAnsi="Times New Roman" w:cs="Times New Roman"/>
          <w:iCs/>
          <w:sz w:val="24"/>
          <w:szCs w:val="24"/>
        </w:rPr>
        <w:t>Draft options and recommendations for:</w:t>
      </w:r>
    </w:p>
    <w:p w14:paraId="19FC2AB7" w14:textId="2B4453A3" w:rsidR="00C14BFB" w:rsidRPr="00C14BFB" w:rsidRDefault="00746F04" w:rsidP="3452777D">
      <w:pPr>
        <w:pStyle w:val="ListParagraph"/>
        <w:numPr>
          <w:ilvl w:val="1"/>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SOC</w:t>
      </w:r>
      <w:r w:rsidR="7EAACBE5"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relevant statutory or regulatory changes (if appropriate);</w:t>
      </w:r>
    </w:p>
    <w:p w14:paraId="0C296478" w14:textId="5E91F049" w:rsidR="00C14BFB" w:rsidRPr="00C14BFB" w:rsidRDefault="00746F04" w:rsidP="3452777D">
      <w:pPr>
        <w:pStyle w:val="ListParagraph"/>
        <w:numPr>
          <w:ilvl w:val="1"/>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Interagency MOUs and data</w:t>
      </w:r>
      <w:r w:rsidR="5E3AB879"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sharing agreements that enable timely sharing of logs, telemetry, and incident information.</w:t>
      </w:r>
    </w:p>
    <w:p w14:paraId="17173283" w14:textId="77777777" w:rsidR="00C14BFB" w:rsidRPr="00C14BFB" w:rsidRDefault="00C14BFB" w:rsidP="00C14BFB">
      <w:pPr>
        <w:pStyle w:val="ListParagraph"/>
        <w:shd w:val="clear" w:color="auto" w:fill="FFFFFF"/>
        <w:spacing w:after="0" w:line="240" w:lineRule="auto"/>
        <w:ind w:left="1440"/>
        <w:textAlignment w:val="baseline"/>
        <w:rPr>
          <w:rFonts w:ascii="Times New Roman" w:eastAsia="Times New Roman" w:hAnsi="Times New Roman" w:cs="Times New Roman"/>
          <w:iCs/>
          <w:sz w:val="24"/>
          <w:szCs w:val="24"/>
        </w:rPr>
      </w:pPr>
    </w:p>
    <w:p w14:paraId="12C6D4D3" w14:textId="365C40A9" w:rsidR="00746F04" w:rsidRPr="00C14BFB" w:rsidRDefault="00746F04">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iCs/>
          <w:sz w:val="24"/>
          <w:szCs w:val="24"/>
        </w:rPr>
      </w:pPr>
      <w:r w:rsidRPr="00C14BFB">
        <w:rPr>
          <w:rFonts w:ascii="Times New Roman" w:eastAsia="Times New Roman" w:hAnsi="Times New Roman" w:cs="Times New Roman"/>
          <w:iCs/>
          <w:sz w:val="24"/>
          <w:szCs w:val="24"/>
        </w:rPr>
        <w:t>Work with relevant ministries, legal offices, and regulators to harmonize SOC authorities and expectations with broader cyber and IT governance.</w:t>
      </w:r>
    </w:p>
    <w:p w14:paraId="544FA108" w14:textId="77777777" w:rsidR="00C14BFB" w:rsidRPr="00C14BFB" w:rsidRDefault="00C14BFB" w:rsidP="00C14BFB">
      <w:pPr>
        <w:pStyle w:val="ListParagraph"/>
        <w:shd w:val="clear" w:color="auto" w:fill="FFFFFF"/>
        <w:spacing w:after="0" w:line="240" w:lineRule="auto"/>
        <w:textAlignment w:val="baseline"/>
        <w:rPr>
          <w:rFonts w:ascii="Times New Roman" w:eastAsia="Times New Roman" w:hAnsi="Times New Roman" w:cs="Times New Roman"/>
          <w:iCs/>
          <w:sz w:val="24"/>
          <w:szCs w:val="24"/>
        </w:rPr>
      </w:pPr>
    </w:p>
    <w:p w14:paraId="70DF4C4F" w14:textId="77777777" w:rsidR="00746F04" w:rsidRDefault="00746F04" w:rsidP="00746F04">
      <w:pPr>
        <w:shd w:val="clear" w:color="auto" w:fill="FFFFFF"/>
        <w:spacing w:after="0" w:line="240" w:lineRule="auto"/>
        <w:textAlignment w:val="baseline"/>
        <w:rPr>
          <w:rFonts w:ascii="Times New Roman" w:eastAsia="Times New Roman" w:hAnsi="Times New Roman" w:cs="Times New Roman"/>
          <w:b/>
          <w:bCs/>
          <w:iCs/>
          <w:sz w:val="24"/>
          <w:szCs w:val="24"/>
        </w:rPr>
      </w:pPr>
      <w:r w:rsidRPr="00746F04">
        <w:rPr>
          <w:rFonts w:ascii="Times New Roman" w:eastAsia="Times New Roman" w:hAnsi="Times New Roman" w:cs="Times New Roman"/>
          <w:b/>
          <w:bCs/>
          <w:iCs/>
          <w:sz w:val="24"/>
          <w:szCs w:val="24"/>
        </w:rPr>
        <w:t>Objective 3 – Governance and Operational Design</w:t>
      </w:r>
    </w:p>
    <w:p w14:paraId="7D0552B9" w14:textId="77777777" w:rsidR="00C14BFB" w:rsidRPr="00746F04" w:rsidRDefault="00C14BFB" w:rsidP="00746F04">
      <w:pPr>
        <w:shd w:val="clear" w:color="auto" w:fill="FFFFFF"/>
        <w:spacing w:after="0" w:line="240" w:lineRule="auto"/>
        <w:textAlignment w:val="baseline"/>
        <w:rPr>
          <w:rFonts w:ascii="Times New Roman" w:eastAsia="Times New Roman" w:hAnsi="Times New Roman" w:cs="Times New Roman"/>
          <w:b/>
          <w:bCs/>
          <w:iCs/>
          <w:sz w:val="24"/>
          <w:szCs w:val="24"/>
        </w:rPr>
      </w:pPr>
    </w:p>
    <w:p w14:paraId="7A4FDE00" w14:textId="77777777" w:rsidR="00C14BFB" w:rsidRPr="00C14BFB" w:rsidRDefault="00746F04" w:rsidP="00C14BFB">
      <w:pPr>
        <w:shd w:val="clear" w:color="auto" w:fill="FFFFFF"/>
        <w:spacing w:after="0" w:line="240" w:lineRule="auto"/>
        <w:textAlignment w:val="baseline"/>
        <w:rPr>
          <w:rFonts w:ascii="Times New Roman" w:eastAsia="Times New Roman" w:hAnsi="Times New Roman" w:cs="Times New Roman"/>
          <w:iCs/>
          <w:sz w:val="24"/>
          <w:szCs w:val="24"/>
        </w:rPr>
      </w:pPr>
      <w:r w:rsidRPr="00C14BFB">
        <w:rPr>
          <w:rFonts w:ascii="Times New Roman" w:eastAsia="Times New Roman" w:hAnsi="Times New Roman" w:cs="Times New Roman"/>
          <w:iCs/>
          <w:sz w:val="24"/>
          <w:szCs w:val="24"/>
        </w:rPr>
        <w:t>Illustrative activities include</w:t>
      </w:r>
      <w:r w:rsidR="00C14BFB" w:rsidRPr="00C14BFB">
        <w:rPr>
          <w:rFonts w:ascii="Times New Roman" w:eastAsia="Times New Roman" w:hAnsi="Times New Roman" w:cs="Times New Roman"/>
          <w:iCs/>
          <w:sz w:val="24"/>
          <w:szCs w:val="24"/>
        </w:rPr>
        <w:t>, but are not limited to</w:t>
      </w:r>
      <w:r w:rsidRPr="00C14BFB">
        <w:rPr>
          <w:rFonts w:ascii="Times New Roman" w:eastAsia="Times New Roman" w:hAnsi="Times New Roman" w:cs="Times New Roman"/>
          <w:iCs/>
          <w:sz w:val="24"/>
          <w:szCs w:val="24"/>
        </w:rPr>
        <w:t>:</w:t>
      </w:r>
    </w:p>
    <w:p w14:paraId="7F35C4A9" w14:textId="77777777" w:rsidR="00C14BFB" w:rsidRPr="00C14BFB" w:rsidRDefault="00C14BFB" w:rsidP="00C14BFB">
      <w:pPr>
        <w:shd w:val="clear" w:color="auto" w:fill="FFFFFF"/>
        <w:spacing w:after="0" w:line="240" w:lineRule="auto"/>
        <w:textAlignment w:val="baseline"/>
        <w:rPr>
          <w:rFonts w:ascii="Times New Roman" w:eastAsia="Times New Roman" w:hAnsi="Times New Roman" w:cs="Times New Roman"/>
          <w:iCs/>
          <w:sz w:val="24"/>
          <w:szCs w:val="24"/>
        </w:rPr>
      </w:pPr>
    </w:p>
    <w:p w14:paraId="566BB24B" w14:textId="77777777" w:rsidR="00C14BFB" w:rsidRPr="00C14BFB" w:rsidRDefault="00746F04">
      <w:pPr>
        <w:pStyle w:val="ListParagraph"/>
        <w:numPr>
          <w:ilvl w:val="0"/>
          <w:numId w:val="28"/>
        </w:numPr>
        <w:shd w:val="clear" w:color="auto" w:fill="FFFFFF"/>
        <w:spacing w:after="0" w:line="240" w:lineRule="auto"/>
        <w:textAlignment w:val="baseline"/>
        <w:rPr>
          <w:rFonts w:ascii="Times New Roman" w:eastAsia="Times New Roman" w:hAnsi="Times New Roman" w:cs="Times New Roman"/>
          <w:iCs/>
          <w:sz w:val="24"/>
          <w:szCs w:val="24"/>
        </w:rPr>
      </w:pPr>
      <w:r w:rsidRPr="00C14BFB">
        <w:rPr>
          <w:rFonts w:ascii="Times New Roman" w:eastAsia="Times New Roman" w:hAnsi="Times New Roman" w:cs="Times New Roman"/>
          <w:iCs/>
          <w:sz w:val="24"/>
          <w:szCs w:val="24"/>
        </w:rPr>
        <w:lastRenderedPageBreak/>
        <w:t>Support the Government of Argentina in drafting a SOC charter and associated authorities that:</w:t>
      </w:r>
    </w:p>
    <w:p w14:paraId="1012F9A3" w14:textId="77777777" w:rsidR="00C14BFB" w:rsidRPr="00C14BFB" w:rsidRDefault="00746F04">
      <w:pPr>
        <w:pStyle w:val="ListParagraph"/>
        <w:numPr>
          <w:ilvl w:val="1"/>
          <w:numId w:val="28"/>
        </w:numPr>
        <w:shd w:val="clear" w:color="auto" w:fill="FFFFFF"/>
        <w:spacing w:after="0" w:line="240" w:lineRule="auto"/>
        <w:textAlignment w:val="baseline"/>
        <w:rPr>
          <w:rFonts w:ascii="Times New Roman" w:eastAsia="Times New Roman" w:hAnsi="Times New Roman" w:cs="Times New Roman"/>
          <w:iCs/>
          <w:sz w:val="24"/>
          <w:szCs w:val="24"/>
        </w:rPr>
      </w:pPr>
      <w:r w:rsidRPr="00C14BFB">
        <w:rPr>
          <w:rFonts w:ascii="Times New Roman" w:eastAsia="Times New Roman" w:hAnsi="Times New Roman" w:cs="Times New Roman"/>
          <w:iCs/>
          <w:sz w:val="24"/>
          <w:szCs w:val="24"/>
        </w:rPr>
        <w:t>Define the SOC’s mission, scope, constituency, and services;</w:t>
      </w:r>
    </w:p>
    <w:p w14:paraId="048FD837" w14:textId="77777777" w:rsidR="00C14BFB" w:rsidRPr="00C14BFB" w:rsidRDefault="00746F04">
      <w:pPr>
        <w:pStyle w:val="ListParagraph"/>
        <w:numPr>
          <w:ilvl w:val="1"/>
          <w:numId w:val="28"/>
        </w:numPr>
        <w:shd w:val="clear" w:color="auto" w:fill="FFFFFF"/>
        <w:spacing w:after="0" w:line="240" w:lineRule="auto"/>
        <w:textAlignment w:val="baseline"/>
        <w:rPr>
          <w:rFonts w:ascii="Times New Roman" w:eastAsia="Times New Roman" w:hAnsi="Times New Roman" w:cs="Times New Roman"/>
          <w:iCs/>
          <w:sz w:val="24"/>
          <w:szCs w:val="24"/>
        </w:rPr>
      </w:pPr>
      <w:r w:rsidRPr="00C14BFB">
        <w:rPr>
          <w:rFonts w:ascii="Times New Roman" w:eastAsia="Times New Roman" w:hAnsi="Times New Roman" w:cs="Times New Roman"/>
          <w:iCs/>
          <w:sz w:val="24"/>
          <w:szCs w:val="24"/>
        </w:rPr>
        <w:t>Clarify its authorities for monitoring, scanning, incident response actions, and collection and retention of digital artifacts;</w:t>
      </w:r>
    </w:p>
    <w:p w14:paraId="4B5CCB90" w14:textId="65B8D145" w:rsidR="00C14BFB" w:rsidRDefault="00746F04">
      <w:pPr>
        <w:pStyle w:val="ListParagraph"/>
        <w:numPr>
          <w:ilvl w:val="1"/>
          <w:numId w:val="28"/>
        </w:numPr>
        <w:shd w:val="clear" w:color="auto" w:fill="FFFFFF"/>
        <w:spacing w:after="0" w:line="240" w:lineRule="auto"/>
        <w:textAlignment w:val="baseline"/>
        <w:rPr>
          <w:rFonts w:ascii="Times New Roman" w:eastAsia="Times New Roman" w:hAnsi="Times New Roman" w:cs="Times New Roman"/>
          <w:iCs/>
          <w:sz w:val="24"/>
          <w:szCs w:val="24"/>
        </w:rPr>
      </w:pPr>
      <w:r w:rsidRPr="00C14BFB">
        <w:rPr>
          <w:rFonts w:ascii="Times New Roman" w:eastAsia="Times New Roman" w:hAnsi="Times New Roman" w:cs="Times New Roman"/>
          <w:iCs/>
          <w:sz w:val="24"/>
          <w:szCs w:val="24"/>
        </w:rPr>
        <w:t>Establish expectations of support from help desk, NOC, CSIRT, and IT operations staff.</w:t>
      </w:r>
    </w:p>
    <w:p w14:paraId="25AEC1BA" w14:textId="77777777" w:rsidR="00C14BFB" w:rsidRPr="00C14BFB" w:rsidRDefault="00C14BFB" w:rsidP="00C14BFB">
      <w:pPr>
        <w:pStyle w:val="ListParagraph"/>
        <w:shd w:val="clear" w:color="auto" w:fill="FFFFFF"/>
        <w:spacing w:after="0" w:line="240" w:lineRule="auto"/>
        <w:ind w:left="1440"/>
        <w:textAlignment w:val="baseline"/>
        <w:rPr>
          <w:rFonts w:ascii="Times New Roman" w:eastAsia="Times New Roman" w:hAnsi="Times New Roman" w:cs="Times New Roman"/>
          <w:iCs/>
          <w:sz w:val="24"/>
          <w:szCs w:val="24"/>
        </w:rPr>
      </w:pPr>
    </w:p>
    <w:p w14:paraId="74FD5A87" w14:textId="77777777" w:rsidR="00C14BFB" w:rsidRPr="00C14BFB" w:rsidRDefault="00746F04">
      <w:pPr>
        <w:pStyle w:val="ListParagraph"/>
        <w:numPr>
          <w:ilvl w:val="0"/>
          <w:numId w:val="28"/>
        </w:numPr>
        <w:shd w:val="clear" w:color="auto" w:fill="FFFFFF"/>
        <w:spacing w:after="0" w:line="240" w:lineRule="auto"/>
        <w:textAlignment w:val="baseline"/>
        <w:rPr>
          <w:rFonts w:ascii="Times New Roman" w:eastAsia="Times New Roman" w:hAnsi="Times New Roman" w:cs="Times New Roman"/>
          <w:iCs/>
          <w:sz w:val="24"/>
          <w:szCs w:val="24"/>
        </w:rPr>
      </w:pPr>
      <w:r w:rsidRPr="00C14BFB">
        <w:rPr>
          <w:rFonts w:ascii="Times New Roman" w:eastAsia="Times New Roman" w:hAnsi="Times New Roman" w:cs="Times New Roman"/>
          <w:iCs/>
          <w:sz w:val="24"/>
          <w:szCs w:val="24"/>
        </w:rPr>
        <w:t>Design SOC organizational structures and staffing plans appropriate to Argentina’s size, risk posture, and resource constraints (e.g., centralized SOC with clear alignment under a cybersecurity executive).</w:t>
      </w:r>
    </w:p>
    <w:p w14:paraId="71177DE7" w14:textId="77777777" w:rsidR="00C14BFB" w:rsidRPr="00C14BFB" w:rsidRDefault="00C14BFB" w:rsidP="00C14BFB">
      <w:pPr>
        <w:pStyle w:val="ListParagraph"/>
        <w:shd w:val="clear" w:color="auto" w:fill="FFFFFF"/>
        <w:spacing w:after="0" w:line="240" w:lineRule="auto"/>
        <w:textAlignment w:val="baseline"/>
        <w:rPr>
          <w:rFonts w:ascii="Times New Roman" w:eastAsia="Times New Roman" w:hAnsi="Times New Roman" w:cs="Times New Roman"/>
          <w:iCs/>
          <w:sz w:val="24"/>
          <w:szCs w:val="24"/>
        </w:rPr>
      </w:pPr>
    </w:p>
    <w:p w14:paraId="40B73318" w14:textId="53E78C47" w:rsidR="00746F04" w:rsidRPr="00C14BFB" w:rsidRDefault="00746F04">
      <w:pPr>
        <w:pStyle w:val="ListParagraph"/>
        <w:numPr>
          <w:ilvl w:val="0"/>
          <w:numId w:val="28"/>
        </w:numPr>
        <w:shd w:val="clear" w:color="auto" w:fill="FFFFFF"/>
        <w:spacing w:after="0" w:line="240" w:lineRule="auto"/>
        <w:textAlignment w:val="baseline"/>
        <w:rPr>
          <w:rFonts w:ascii="Times New Roman" w:eastAsia="Times New Roman" w:hAnsi="Times New Roman" w:cs="Times New Roman"/>
          <w:iCs/>
          <w:sz w:val="24"/>
          <w:szCs w:val="24"/>
        </w:rPr>
      </w:pPr>
      <w:r w:rsidRPr="00C14BFB">
        <w:rPr>
          <w:rFonts w:ascii="Times New Roman" w:eastAsia="Times New Roman" w:hAnsi="Times New Roman" w:cs="Times New Roman"/>
          <w:iCs/>
          <w:sz w:val="24"/>
          <w:szCs w:val="24"/>
        </w:rPr>
        <w:t>Develop SOPs, escalation paths, incident response playbooks, and interagency coordination procedures and test them through scenarios and tabletop exercises.</w:t>
      </w:r>
    </w:p>
    <w:p w14:paraId="73919650" w14:textId="77777777" w:rsidR="00C14BFB" w:rsidRPr="00C14BFB" w:rsidRDefault="00C14BFB" w:rsidP="00C14BFB">
      <w:pPr>
        <w:shd w:val="clear" w:color="auto" w:fill="FFFFFF"/>
        <w:spacing w:after="0" w:line="240" w:lineRule="auto"/>
        <w:textAlignment w:val="baseline"/>
        <w:rPr>
          <w:rFonts w:ascii="Times New Roman" w:eastAsia="Times New Roman" w:hAnsi="Times New Roman" w:cs="Times New Roman"/>
          <w:b/>
          <w:bCs/>
          <w:iCs/>
          <w:sz w:val="24"/>
          <w:szCs w:val="24"/>
        </w:rPr>
      </w:pPr>
    </w:p>
    <w:p w14:paraId="4F2FEFD1" w14:textId="77777777" w:rsidR="00746F04" w:rsidRDefault="00746F04" w:rsidP="00746F04">
      <w:pPr>
        <w:shd w:val="clear" w:color="auto" w:fill="FFFFFF"/>
        <w:spacing w:after="0" w:line="240" w:lineRule="auto"/>
        <w:textAlignment w:val="baseline"/>
        <w:rPr>
          <w:rFonts w:ascii="Times New Roman" w:eastAsia="Times New Roman" w:hAnsi="Times New Roman" w:cs="Times New Roman"/>
          <w:b/>
          <w:bCs/>
          <w:iCs/>
          <w:sz w:val="24"/>
          <w:szCs w:val="24"/>
        </w:rPr>
      </w:pPr>
      <w:r w:rsidRPr="00746F04">
        <w:rPr>
          <w:rFonts w:ascii="Times New Roman" w:eastAsia="Times New Roman" w:hAnsi="Times New Roman" w:cs="Times New Roman"/>
          <w:b/>
          <w:bCs/>
          <w:iCs/>
          <w:sz w:val="24"/>
          <w:szCs w:val="24"/>
        </w:rPr>
        <w:t>Objective 4 – Technical Architecture Advisory</w:t>
      </w:r>
    </w:p>
    <w:p w14:paraId="785F8E70" w14:textId="77777777" w:rsidR="00C14BFB" w:rsidRPr="00746F04" w:rsidRDefault="00C14BFB" w:rsidP="00746F04">
      <w:pPr>
        <w:shd w:val="clear" w:color="auto" w:fill="FFFFFF"/>
        <w:spacing w:after="0" w:line="240" w:lineRule="auto"/>
        <w:textAlignment w:val="baseline"/>
        <w:rPr>
          <w:rFonts w:ascii="Times New Roman" w:eastAsia="Times New Roman" w:hAnsi="Times New Roman" w:cs="Times New Roman"/>
          <w:b/>
          <w:bCs/>
          <w:iCs/>
          <w:sz w:val="24"/>
          <w:szCs w:val="24"/>
        </w:rPr>
      </w:pPr>
    </w:p>
    <w:p w14:paraId="7D10056E" w14:textId="0A50EF42" w:rsidR="00746F04" w:rsidRPr="00C63588" w:rsidRDefault="00746F04" w:rsidP="00746F04">
      <w:p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Illustrative activities include</w:t>
      </w:r>
      <w:r w:rsidR="00C14BFB" w:rsidRPr="00C63588">
        <w:rPr>
          <w:rFonts w:ascii="Times New Roman" w:eastAsia="Times New Roman" w:hAnsi="Times New Roman" w:cs="Times New Roman"/>
          <w:iCs/>
          <w:sz w:val="24"/>
          <w:szCs w:val="24"/>
        </w:rPr>
        <w:t>, but are not limited to</w:t>
      </w:r>
      <w:r w:rsidRPr="00C63588">
        <w:rPr>
          <w:rFonts w:ascii="Times New Roman" w:eastAsia="Times New Roman" w:hAnsi="Times New Roman" w:cs="Times New Roman"/>
          <w:iCs/>
          <w:sz w:val="24"/>
          <w:szCs w:val="24"/>
        </w:rPr>
        <w:t>:</w:t>
      </w:r>
    </w:p>
    <w:p w14:paraId="3C04C182" w14:textId="77777777" w:rsidR="00C63588" w:rsidRPr="00746F04" w:rsidRDefault="00C63588" w:rsidP="00746F04">
      <w:pPr>
        <w:shd w:val="clear" w:color="auto" w:fill="FFFFFF"/>
        <w:spacing w:after="0" w:line="240" w:lineRule="auto"/>
        <w:textAlignment w:val="baseline"/>
        <w:rPr>
          <w:rFonts w:ascii="Times New Roman" w:eastAsia="Times New Roman" w:hAnsi="Times New Roman" w:cs="Times New Roman"/>
          <w:b/>
          <w:bCs/>
          <w:iCs/>
          <w:sz w:val="24"/>
          <w:szCs w:val="24"/>
        </w:rPr>
      </w:pPr>
    </w:p>
    <w:p w14:paraId="585C4015" w14:textId="77777777" w:rsidR="00C63588" w:rsidRPr="00C63588" w:rsidRDefault="00746F04">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iCs/>
          <w:sz w:val="24"/>
          <w:szCs w:val="24"/>
        </w:rPr>
      </w:pPr>
      <w:proofErr w:type="gramStart"/>
      <w:r w:rsidRPr="00C63588">
        <w:rPr>
          <w:rFonts w:ascii="Times New Roman" w:eastAsia="Times New Roman" w:hAnsi="Times New Roman" w:cs="Times New Roman"/>
          <w:iCs/>
          <w:sz w:val="24"/>
          <w:szCs w:val="24"/>
        </w:rPr>
        <w:t>Advise</w:t>
      </w:r>
      <w:proofErr w:type="gramEnd"/>
      <w:r w:rsidRPr="00C63588">
        <w:rPr>
          <w:rFonts w:ascii="Times New Roman" w:eastAsia="Times New Roman" w:hAnsi="Times New Roman" w:cs="Times New Roman"/>
          <w:iCs/>
          <w:sz w:val="24"/>
          <w:szCs w:val="24"/>
        </w:rPr>
        <w:t xml:space="preserve"> on design decisions regarding:</w:t>
      </w:r>
    </w:p>
    <w:p w14:paraId="74FFC761" w14:textId="77777777" w:rsidR="00C63588" w:rsidRPr="00C63588" w:rsidRDefault="00746F04">
      <w:pPr>
        <w:pStyle w:val="ListParagraph"/>
        <w:numPr>
          <w:ilvl w:val="1"/>
          <w:numId w:val="29"/>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SIEM architecture and log aggregation;</w:t>
      </w:r>
    </w:p>
    <w:p w14:paraId="65A7493E" w14:textId="6463F14B" w:rsidR="00C63588" w:rsidRPr="00C63588" w:rsidRDefault="00746F04" w:rsidP="3452777D">
      <w:pPr>
        <w:pStyle w:val="ListParagraph"/>
        <w:numPr>
          <w:ilvl w:val="1"/>
          <w:numId w:val="29"/>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Host</w:t>
      </w:r>
      <w:r w:rsidR="46CC2BC3"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based and network</w:t>
      </w:r>
      <w:r w:rsidR="25E9597A"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based sensors and instrumentation across on</w:t>
      </w:r>
      <w:r w:rsidR="581803DA"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premises, cloud, mobile, and operational technology environments;</w:t>
      </w:r>
    </w:p>
    <w:p w14:paraId="00957273" w14:textId="3A3385F8" w:rsidR="00746F04" w:rsidRPr="00C63588" w:rsidRDefault="00746F04">
      <w:pPr>
        <w:pStyle w:val="ListParagraph"/>
        <w:numPr>
          <w:ilvl w:val="1"/>
          <w:numId w:val="29"/>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Integration of threat intelligence, user/entity behavior analytics, and automation/orchestration capabilities.</w:t>
      </w:r>
    </w:p>
    <w:p w14:paraId="06532896" w14:textId="77777777" w:rsidR="00C63588" w:rsidRPr="00C63588" w:rsidRDefault="00C63588" w:rsidP="00C63588">
      <w:pPr>
        <w:shd w:val="clear" w:color="auto" w:fill="FFFFFF"/>
        <w:spacing w:after="0" w:line="240" w:lineRule="auto"/>
        <w:ind w:left="720"/>
        <w:textAlignment w:val="baseline"/>
        <w:rPr>
          <w:rFonts w:ascii="Times New Roman" w:eastAsia="Times New Roman" w:hAnsi="Times New Roman" w:cs="Times New Roman"/>
          <w:iCs/>
          <w:sz w:val="24"/>
          <w:szCs w:val="24"/>
        </w:rPr>
      </w:pPr>
    </w:p>
    <w:p w14:paraId="058D97B9" w14:textId="77777777" w:rsidR="00C63588" w:rsidRPr="00C63588" w:rsidRDefault="00746F04">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Help define detection, triage, and response workflow designs and tooling architectures that:</w:t>
      </w:r>
    </w:p>
    <w:p w14:paraId="723737F9" w14:textId="77777777" w:rsidR="00C63588" w:rsidRPr="00C63588" w:rsidRDefault="00746F04">
      <w:pPr>
        <w:pStyle w:val="ListParagraph"/>
        <w:numPr>
          <w:ilvl w:val="1"/>
          <w:numId w:val="29"/>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Support rapid alert handling, correlation, and investigation;</w:t>
      </w:r>
    </w:p>
    <w:p w14:paraId="76FE034A" w14:textId="77777777" w:rsidR="00C63588" w:rsidRPr="00C63588" w:rsidRDefault="00746F04">
      <w:pPr>
        <w:pStyle w:val="ListParagraph"/>
        <w:numPr>
          <w:ilvl w:val="1"/>
          <w:numId w:val="29"/>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Align with Argentina’s business and mission needs;</w:t>
      </w:r>
    </w:p>
    <w:p w14:paraId="574D29E1" w14:textId="35617624" w:rsidR="00746F04" w:rsidRPr="00C63588" w:rsidRDefault="00746F04">
      <w:pPr>
        <w:pStyle w:val="ListParagraph"/>
        <w:numPr>
          <w:ilvl w:val="1"/>
          <w:numId w:val="29"/>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Are adaptable to hybrid environments.</w:t>
      </w:r>
    </w:p>
    <w:p w14:paraId="7F08CC16" w14:textId="77777777" w:rsidR="00C63588" w:rsidRPr="00C63588" w:rsidRDefault="00C63588" w:rsidP="00C63588">
      <w:pPr>
        <w:pStyle w:val="ListParagraph"/>
        <w:shd w:val="clear" w:color="auto" w:fill="FFFFFF"/>
        <w:spacing w:after="0" w:line="240" w:lineRule="auto"/>
        <w:ind w:left="1440"/>
        <w:textAlignment w:val="baseline"/>
        <w:rPr>
          <w:rFonts w:ascii="Times New Roman" w:eastAsia="Times New Roman" w:hAnsi="Times New Roman" w:cs="Times New Roman"/>
          <w:iCs/>
          <w:sz w:val="24"/>
          <w:szCs w:val="24"/>
        </w:rPr>
      </w:pPr>
    </w:p>
    <w:p w14:paraId="464C8E8E" w14:textId="77777777" w:rsidR="00746F04" w:rsidRPr="00C63588" w:rsidRDefault="00746F04">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Validate SOC technical design against updated network environments as trusted supplier transitions proceed.</w:t>
      </w:r>
    </w:p>
    <w:p w14:paraId="4AACA4D8" w14:textId="77777777" w:rsidR="00C63588" w:rsidRPr="00C63588" w:rsidRDefault="00C63588" w:rsidP="00C63588">
      <w:pPr>
        <w:pStyle w:val="ListParagraph"/>
        <w:shd w:val="clear" w:color="auto" w:fill="FFFFFF"/>
        <w:spacing w:after="0" w:line="240" w:lineRule="auto"/>
        <w:textAlignment w:val="baseline"/>
        <w:rPr>
          <w:rFonts w:ascii="Times New Roman" w:eastAsia="Times New Roman" w:hAnsi="Times New Roman" w:cs="Times New Roman"/>
          <w:b/>
          <w:bCs/>
          <w:iCs/>
          <w:sz w:val="24"/>
          <w:szCs w:val="24"/>
        </w:rPr>
      </w:pPr>
    </w:p>
    <w:p w14:paraId="0205B40F" w14:textId="5BDCCA89" w:rsidR="00746F04" w:rsidRPr="00C63588" w:rsidRDefault="00746F04" w:rsidP="3452777D">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3452777D">
        <w:rPr>
          <w:rFonts w:ascii="Times New Roman" w:eastAsia="Times New Roman" w:hAnsi="Times New Roman" w:cs="Times New Roman"/>
          <w:b/>
          <w:bCs/>
          <w:sz w:val="24"/>
          <w:szCs w:val="24"/>
        </w:rPr>
        <w:t>Objective 5 – Workforce Development and Skills</w:t>
      </w:r>
      <w:r w:rsidR="7C40A258" w:rsidRPr="3452777D">
        <w:rPr>
          <w:rFonts w:ascii="Times New Roman" w:eastAsia="Times New Roman" w:hAnsi="Times New Roman" w:cs="Times New Roman"/>
          <w:b/>
          <w:bCs/>
          <w:sz w:val="24"/>
          <w:szCs w:val="24"/>
        </w:rPr>
        <w:t>-</w:t>
      </w:r>
      <w:r w:rsidRPr="3452777D">
        <w:rPr>
          <w:rFonts w:ascii="Times New Roman" w:eastAsia="Times New Roman" w:hAnsi="Times New Roman" w:cs="Times New Roman"/>
          <w:b/>
          <w:bCs/>
          <w:sz w:val="24"/>
          <w:szCs w:val="24"/>
        </w:rPr>
        <w:t>Based Training</w:t>
      </w:r>
    </w:p>
    <w:p w14:paraId="21445790" w14:textId="77777777" w:rsidR="00C63588" w:rsidRDefault="00C63588" w:rsidP="00746F04">
      <w:pPr>
        <w:shd w:val="clear" w:color="auto" w:fill="FFFFFF"/>
        <w:spacing w:after="0" w:line="240" w:lineRule="auto"/>
        <w:textAlignment w:val="baseline"/>
        <w:rPr>
          <w:rFonts w:ascii="Times New Roman" w:eastAsia="Times New Roman" w:hAnsi="Times New Roman" w:cs="Times New Roman"/>
          <w:b/>
          <w:bCs/>
          <w:iCs/>
          <w:sz w:val="24"/>
          <w:szCs w:val="24"/>
        </w:rPr>
      </w:pPr>
    </w:p>
    <w:p w14:paraId="7103D5D6" w14:textId="77777777" w:rsidR="00C63588" w:rsidRPr="00C63588" w:rsidRDefault="00746F04" w:rsidP="00C63588">
      <w:p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Illustrative activities include</w:t>
      </w:r>
      <w:r w:rsidR="00C63588" w:rsidRPr="00C63588">
        <w:rPr>
          <w:rFonts w:ascii="Times New Roman" w:eastAsia="Times New Roman" w:hAnsi="Times New Roman" w:cs="Times New Roman"/>
          <w:iCs/>
          <w:sz w:val="24"/>
          <w:szCs w:val="24"/>
        </w:rPr>
        <w:t>, but are not limited to</w:t>
      </w:r>
      <w:r w:rsidRPr="00C63588">
        <w:rPr>
          <w:rFonts w:ascii="Times New Roman" w:eastAsia="Times New Roman" w:hAnsi="Times New Roman" w:cs="Times New Roman"/>
          <w:iCs/>
          <w:sz w:val="24"/>
          <w:szCs w:val="24"/>
        </w:rPr>
        <w:t>:</w:t>
      </w:r>
    </w:p>
    <w:p w14:paraId="1078392A" w14:textId="77777777" w:rsidR="00C63588" w:rsidRDefault="00C63588" w:rsidP="00C63588">
      <w:pPr>
        <w:shd w:val="clear" w:color="auto" w:fill="FFFFFF"/>
        <w:spacing w:after="0" w:line="240" w:lineRule="auto"/>
        <w:textAlignment w:val="baseline"/>
        <w:rPr>
          <w:rFonts w:ascii="Times New Roman" w:eastAsia="Times New Roman" w:hAnsi="Times New Roman" w:cs="Times New Roman"/>
          <w:b/>
          <w:bCs/>
          <w:iCs/>
          <w:sz w:val="24"/>
          <w:szCs w:val="24"/>
        </w:rPr>
      </w:pPr>
    </w:p>
    <w:p w14:paraId="0628F7DF" w14:textId="77777777" w:rsidR="00C63588" w:rsidRPr="00C63588" w:rsidRDefault="00746F04">
      <w:pPr>
        <w:pStyle w:val="ListParagraph"/>
        <w:numPr>
          <w:ilvl w:val="0"/>
          <w:numId w:val="30"/>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 xml:space="preserve">Conduct </w:t>
      </w:r>
      <w:proofErr w:type="gramStart"/>
      <w:r w:rsidRPr="00C63588">
        <w:rPr>
          <w:rFonts w:ascii="Times New Roman" w:eastAsia="Times New Roman" w:hAnsi="Times New Roman" w:cs="Times New Roman"/>
          <w:iCs/>
          <w:sz w:val="24"/>
          <w:szCs w:val="24"/>
        </w:rPr>
        <w:t>a skills</w:t>
      </w:r>
      <w:proofErr w:type="gramEnd"/>
      <w:r w:rsidRPr="00C63588">
        <w:rPr>
          <w:rFonts w:ascii="Times New Roman" w:eastAsia="Times New Roman" w:hAnsi="Times New Roman" w:cs="Times New Roman"/>
          <w:iCs/>
          <w:sz w:val="24"/>
          <w:szCs w:val="24"/>
        </w:rPr>
        <w:t xml:space="preserve"> and staffing needs assessment for analysts, engineers, and managers.</w:t>
      </w:r>
    </w:p>
    <w:p w14:paraId="78C475E8" w14:textId="77777777" w:rsidR="00C63588" w:rsidRPr="00C63588" w:rsidRDefault="00C63588" w:rsidP="00C63588">
      <w:pPr>
        <w:pStyle w:val="ListParagraph"/>
        <w:shd w:val="clear" w:color="auto" w:fill="FFFFFF"/>
        <w:spacing w:after="0" w:line="240" w:lineRule="auto"/>
        <w:textAlignment w:val="baseline"/>
        <w:rPr>
          <w:rFonts w:ascii="Times New Roman" w:eastAsia="Times New Roman" w:hAnsi="Times New Roman" w:cs="Times New Roman"/>
          <w:iCs/>
          <w:sz w:val="24"/>
          <w:szCs w:val="24"/>
        </w:rPr>
      </w:pPr>
    </w:p>
    <w:p w14:paraId="3C4444F1" w14:textId="51F147D0" w:rsidR="00C63588" w:rsidRPr="00C63588" w:rsidRDefault="00746F04" w:rsidP="3452777D">
      <w:pPr>
        <w:pStyle w:val="ListParagraph"/>
        <w:numPr>
          <w:ilvl w:val="0"/>
          <w:numId w:val="30"/>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Design and deliver skills</w:t>
      </w:r>
      <w:r w:rsidR="56E7E762"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based training and mentoring on:</w:t>
      </w:r>
    </w:p>
    <w:p w14:paraId="05CB1F5A" w14:textId="77777777" w:rsidR="00C63588" w:rsidRPr="00C63588" w:rsidRDefault="00746F04">
      <w:pPr>
        <w:pStyle w:val="ListParagraph"/>
        <w:numPr>
          <w:ilvl w:val="1"/>
          <w:numId w:val="30"/>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Alert triage and prioritization;</w:t>
      </w:r>
    </w:p>
    <w:p w14:paraId="51C1D9C3" w14:textId="77777777" w:rsidR="00C63588" w:rsidRPr="00C63588" w:rsidRDefault="00746F04">
      <w:pPr>
        <w:pStyle w:val="ListParagraph"/>
        <w:numPr>
          <w:ilvl w:val="1"/>
          <w:numId w:val="30"/>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Incident analysis, threat hunting, and use of tools;</w:t>
      </w:r>
    </w:p>
    <w:p w14:paraId="236050EC" w14:textId="77777777" w:rsidR="00C63588" w:rsidRPr="00C63588" w:rsidRDefault="00746F04">
      <w:pPr>
        <w:pStyle w:val="ListParagraph"/>
        <w:numPr>
          <w:ilvl w:val="1"/>
          <w:numId w:val="30"/>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Communication with constituents and risk conveyance;</w:t>
      </w:r>
    </w:p>
    <w:p w14:paraId="21EEFD97" w14:textId="77777777" w:rsidR="00C63588" w:rsidRPr="00C63588" w:rsidRDefault="00746F04">
      <w:pPr>
        <w:pStyle w:val="ListParagraph"/>
        <w:numPr>
          <w:ilvl w:val="1"/>
          <w:numId w:val="30"/>
        </w:numPr>
        <w:shd w:val="clear" w:color="auto" w:fill="FFFFFF"/>
        <w:spacing w:after="0" w:line="240" w:lineRule="auto"/>
        <w:textAlignment w:val="baseline"/>
        <w:rPr>
          <w:rFonts w:ascii="Times New Roman" w:eastAsia="Times New Roman" w:hAnsi="Times New Roman" w:cs="Times New Roman"/>
          <w:iCs/>
          <w:sz w:val="24"/>
          <w:szCs w:val="24"/>
        </w:rPr>
      </w:pPr>
      <w:r w:rsidRPr="00C63588">
        <w:rPr>
          <w:rFonts w:ascii="Times New Roman" w:eastAsia="Times New Roman" w:hAnsi="Times New Roman" w:cs="Times New Roman"/>
          <w:iCs/>
          <w:sz w:val="24"/>
          <w:szCs w:val="24"/>
        </w:rPr>
        <w:t>Development and maintenance of SOC documentation and playbooks.</w:t>
      </w:r>
    </w:p>
    <w:p w14:paraId="3A8E73A8" w14:textId="77777777" w:rsidR="00C63588" w:rsidRPr="00C63588" w:rsidRDefault="00C63588" w:rsidP="00C63588">
      <w:pPr>
        <w:pStyle w:val="ListParagraph"/>
        <w:shd w:val="clear" w:color="auto" w:fill="FFFFFF"/>
        <w:spacing w:after="0" w:line="240" w:lineRule="auto"/>
        <w:ind w:left="1440"/>
        <w:textAlignment w:val="baseline"/>
        <w:rPr>
          <w:rFonts w:ascii="Times New Roman" w:eastAsia="Times New Roman" w:hAnsi="Times New Roman" w:cs="Times New Roman"/>
          <w:iCs/>
          <w:sz w:val="24"/>
          <w:szCs w:val="24"/>
        </w:rPr>
      </w:pPr>
    </w:p>
    <w:p w14:paraId="0899EF81" w14:textId="14E3760E" w:rsidR="00746F04" w:rsidRPr="00C63588" w:rsidRDefault="00746F04" w:rsidP="3452777D">
      <w:pPr>
        <w:pStyle w:val="ListParagraph"/>
        <w:numPr>
          <w:ilvl w:val="0"/>
          <w:numId w:val="30"/>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Implement train</w:t>
      </w:r>
      <w:r w:rsidR="5F59A6E5"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the</w:t>
      </w:r>
      <w:r w:rsidR="5F59A6E5"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trainer programs to build Argentine instructional capacity and foster sustainable skills transfer.</w:t>
      </w:r>
    </w:p>
    <w:p w14:paraId="42532C60" w14:textId="77777777" w:rsidR="00746F04" w:rsidRDefault="00746F04" w:rsidP="00B92D4C">
      <w:pPr>
        <w:shd w:val="clear" w:color="auto" w:fill="FFFFFF"/>
        <w:spacing w:after="0" w:line="240" w:lineRule="auto"/>
        <w:textAlignment w:val="baseline"/>
        <w:rPr>
          <w:rFonts w:ascii="Times New Roman" w:eastAsia="Times New Roman" w:hAnsi="Times New Roman" w:cs="Times New Roman"/>
          <w:b/>
          <w:bCs/>
          <w:iCs/>
          <w:sz w:val="24"/>
          <w:szCs w:val="24"/>
        </w:rPr>
      </w:pPr>
    </w:p>
    <w:p w14:paraId="5079E4DA" w14:textId="7ED3FD5C" w:rsidR="00C63588" w:rsidRPr="00F00FAF" w:rsidRDefault="00F00FAF" w:rsidP="3452777D">
      <w:pPr>
        <w:shd w:val="clear" w:color="auto" w:fill="FFFFFF" w:themeFill="background1"/>
        <w:spacing w:after="0" w:line="240" w:lineRule="auto"/>
        <w:textAlignment w:val="baseline"/>
        <w:rPr>
          <w:rFonts w:ascii="Times New Roman" w:eastAsia="Times New Roman" w:hAnsi="Times New Roman" w:cs="Times New Roman"/>
          <w:b/>
          <w:bCs/>
          <w:sz w:val="24"/>
          <w:szCs w:val="24"/>
          <w:u w:val="single"/>
        </w:rPr>
      </w:pPr>
      <w:r w:rsidRPr="3452777D">
        <w:rPr>
          <w:rFonts w:ascii="Times New Roman" w:eastAsia="Times New Roman" w:hAnsi="Times New Roman" w:cs="Times New Roman"/>
          <w:b/>
          <w:bCs/>
          <w:sz w:val="24"/>
          <w:szCs w:val="24"/>
          <w:u w:val="single"/>
        </w:rPr>
        <w:t>Phased Implementation and Key Outcomes:</w:t>
      </w:r>
    </w:p>
    <w:p w14:paraId="0179CE63" w14:textId="77777777" w:rsidR="00F00FAF" w:rsidRDefault="00F00FAF" w:rsidP="3452777D">
      <w:pPr>
        <w:shd w:val="clear" w:color="auto" w:fill="FFFFFF" w:themeFill="background1"/>
        <w:spacing w:after="0" w:line="240" w:lineRule="auto"/>
        <w:textAlignment w:val="baseline"/>
        <w:rPr>
          <w:rFonts w:ascii="Times New Roman" w:eastAsia="Times New Roman" w:hAnsi="Times New Roman" w:cs="Times New Roman"/>
          <w:b/>
          <w:bCs/>
          <w:sz w:val="24"/>
          <w:szCs w:val="24"/>
          <w:u w:val="single"/>
        </w:rPr>
      </w:pPr>
    </w:p>
    <w:p w14:paraId="188CC05D" w14:textId="76640FC9" w:rsidR="00F00FAF" w:rsidRPr="00F00FAF" w:rsidRDefault="00F00FAF" w:rsidP="2C116A4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C116A46">
        <w:rPr>
          <w:rFonts w:ascii="Times New Roman" w:eastAsia="Times New Roman" w:hAnsi="Times New Roman" w:cs="Times New Roman"/>
          <w:sz w:val="24"/>
          <w:szCs w:val="24"/>
        </w:rPr>
        <w:t>Applicants should propose work plans that broadly align with the following phases and outcomes:</w:t>
      </w:r>
    </w:p>
    <w:p w14:paraId="5A74D946"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p>
    <w:tbl>
      <w:tblPr>
        <w:tblW w:w="9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9"/>
        <w:gridCol w:w="948"/>
        <w:gridCol w:w="6393"/>
      </w:tblGrid>
      <w:tr w:rsidR="00F00FAF" w:rsidRPr="00F00FAF" w14:paraId="1F66ADB2" w14:textId="77777777" w:rsidTr="79FEB4EE">
        <w:trPr>
          <w:trHeight w:val="285"/>
        </w:trPr>
        <w:tc>
          <w:tcPr>
            <w:tcW w:w="19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3E122758"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Phase </w:t>
            </w:r>
          </w:p>
        </w:tc>
        <w:tc>
          <w:tcPr>
            <w:tcW w:w="9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597C2E70"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Timeline </w:t>
            </w:r>
          </w:p>
        </w:tc>
        <w:tc>
          <w:tcPr>
            <w:tcW w:w="64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0C0E65DE"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Expected Key Outcomes </w:t>
            </w:r>
          </w:p>
        </w:tc>
      </w:tr>
      <w:tr w:rsidR="00F00FAF" w:rsidRPr="00F00FAF" w14:paraId="59839355" w14:textId="77777777" w:rsidTr="79FEB4EE">
        <w:trPr>
          <w:trHeight w:val="285"/>
        </w:trPr>
        <w:tc>
          <w:tcPr>
            <w:tcW w:w="19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41225A69"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Phase 1 — Assess </w:t>
            </w:r>
          </w:p>
        </w:tc>
        <w:tc>
          <w:tcPr>
            <w:tcW w:w="9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5DF33254"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Months 1–6 </w:t>
            </w:r>
          </w:p>
        </w:tc>
        <w:tc>
          <w:tcPr>
            <w:tcW w:w="64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55DEA598"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Comprehensive assessment complete; legal authorities and data-sharing agreements drafted; SOC organizational design and staffing model established; program management structure stood up. </w:t>
            </w:r>
          </w:p>
        </w:tc>
      </w:tr>
      <w:tr w:rsidR="00F00FAF" w:rsidRPr="00F00FAF" w14:paraId="4690E337" w14:textId="77777777" w:rsidTr="79FEB4EE">
        <w:trPr>
          <w:trHeight w:val="285"/>
        </w:trPr>
        <w:tc>
          <w:tcPr>
            <w:tcW w:w="19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27B7F8ED"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Phase 2 — Build </w:t>
            </w:r>
          </w:p>
        </w:tc>
        <w:tc>
          <w:tcPr>
            <w:tcW w:w="9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57D555CB"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Months 7–18 </w:t>
            </w:r>
          </w:p>
        </w:tc>
        <w:tc>
          <w:tcPr>
            <w:tcW w:w="64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2E492157" w14:textId="42230296"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 xml:space="preserve">SIEM platform procured, configured, and integrated; behavioral analytics and threat intelligence feeds operational; network sensors deployed; SOC architecture validated against updated network environment as </w:t>
            </w:r>
            <w:r w:rsidR="00D71148">
              <w:rPr>
                <w:rFonts w:ascii="Times New Roman" w:eastAsia="Times New Roman" w:hAnsi="Times New Roman" w:cs="Times New Roman"/>
                <w:iCs/>
                <w:sz w:val="24"/>
                <w:szCs w:val="24"/>
              </w:rPr>
              <w:t>China-origin</w:t>
            </w:r>
            <w:r w:rsidR="00D71148" w:rsidRPr="00F00FAF">
              <w:rPr>
                <w:rFonts w:ascii="Times New Roman" w:eastAsia="Times New Roman" w:hAnsi="Times New Roman" w:cs="Times New Roman"/>
                <w:iCs/>
                <w:sz w:val="24"/>
                <w:szCs w:val="24"/>
              </w:rPr>
              <w:t xml:space="preserve"> </w:t>
            </w:r>
            <w:r w:rsidRPr="00F00FAF">
              <w:rPr>
                <w:rFonts w:ascii="Times New Roman" w:eastAsia="Times New Roman" w:hAnsi="Times New Roman" w:cs="Times New Roman"/>
                <w:iCs/>
                <w:sz w:val="24"/>
                <w:szCs w:val="24"/>
              </w:rPr>
              <w:t>equipment displacement progresses. </w:t>
            </w:r>
          </w:p>
        </w:tc>
      </w:tr>
      <w:tr w:rsidR="00F00FAF" w:rsidRPr="00F00FAF" w14:paraId="73688A6B" w14:textId="77777777" w:rsidTr="79FEB4EE">
        <w:trPr>
          <w:trHeight w:val="285"/>
        </w:trPr>
        <w:tc>
          <w:tcPr>
            <w:tcW w:w="19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3F69A24D"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Phase 3 — Operationalize </w:t>
            </w:r>
          </w:p>
        </w:tc>
        <w:tc>
          <w:tcPr>
            <w:tcW w:w="9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52843E56"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Months 19–30 </w:t>
            </w:r>
          </w:p>
        </w:tc>
        <w:tc>
          <w:tcPr>
            <w:tcW w:w="64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36584554"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Argentine analysts conducting independent incident triage and response; foundational and advanced training curricula delivered; tabletop exercises completed; train-the-trainer program underway; interagency coordination mechanisms tested and refined. </w:t>
            </w:r>
          </w:p>
        </w:tc>
      </w:tr>
      <w:tr w:rsidR="00F00FAF" w:rsidRPr="00F00FAF" w14:paraId="55DDBC87" w14:textId="77777777" w:rsidTr="79FEB4EE">
        <w:trPr>
          <w:trHeight w:val="285"/>
        </w:trPr>
        <w:tc>
          <w:tcPr>
            <w:tcW w:w="19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0C932216"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Phase 4 — Sustain &amp; Transition </w:t>
            </w:r>
          </w:p>
        </w:tc>
        <w:tc>
          <w:tcPr>
            <w:tcW w:w="9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038F592C"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Months 31–36 </w:t>
            </w:r>
          </w:p>
        </w:tc>
        <w:tc>
          <w:tcPr>
            <w:tcW w:w="64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hideMark/>
          </w:tcPr>
          <w:p w14:paraId="2D5CA2C9"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Argentine SOC fully operational and self-sustaining; Argentine instructors delivering training without U.S. support; final assessment validates operational readiness; transition plan executed and U.S. advisory presence concluded. </w:t>
            </w:r>
          </w:p>
        </w:tc>
      </w:tr>
    </w:tbl>
    <w:p w14:paraId="5C051DC3" w14:textId="77777777" w:rsidR="00C2090F" w:rsidRDefault="00C2090F" w:rsidP="2C116A46">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p>
    <w:p w14:paraId="5EC7B93F" w14:textId="1EF0628B" w:rsidR="7A20695C" w:rsidRDefault="7A20695C" w:rsidP="2C116A46">
      <w:pPr>
        <w:shd w:val="clear" w:color="auto" w:fill="FFFFFF" w:themeFill="background1"/>
        <w:spacing w:after="0" w:line="240" w:lineRule="auto"/>
      </w:pPr>
      <w:r w:rsidRPr="2C116A46">
        <w:rPr>
          <w:rFonts w:ascii="Times New Roman" w:eastAsia="Times New Roman" w:hAnsi="Times New Roman" w:cs="Times New Roman"/>
          <w:sz w:val="24"/>
          <w:szCs w:val="24"/>
        </w:rPr>
        <w:t>We encourage applicants to identify opportunities to compress or run phases concurrently where feasible, provided that doing so does not compromise program quality, sustainability, or the integrity of sequencing dependencies.</w:t>
      </w:r>
    </w:p>
    <w:p w14:paraId="035317CF" w14:textId="08FC765C" w:rsidR="2C116A46" w:rsidRDefault="2C116A46" w:rsidP="2C116A46">
      <w:pPr>
        <w:shd w:val="clear" w:color="auto" w:fill="FFFFFF" w:themeFill="background1"/>
        <w:spacing w:after="0" w:line="240" w:lineRule="auto"/>
        <w:rPr>
          <w:rFonts w:ascii="Times New Roman" w:eastAsia="Times New Roman" w:hAnsi="Times New Roman" w:cs="Times New Roman"/>
          <w:sz w:val="24"/>
          <w:szCs w:val="24"/>
        </w:rPr>
      </w:pPr>
    </w:p>
    <w:p w14:paraId="72E3C0A4" w14:textId="2CC18515" w:rsidR="00F00FAF" w:rsidRDefault="00F00FAF" w:rsidP="3452777D">
      <w:pPr>
        <w:shd w:val="clear" w:color="auto" w:fill="FFFFFF" w:themeFill="background1"/>
        <w:spacing w:after="0" w:line="240" w:lineRule="auto"/>
        <w:textAlignment w:val="baseline"/>
        <w:rPr>
          <w:rFonts w:ascii="Times New Roman" w:eastAsia="Times New Roman" w:hAnsi="Times New Roman" w:cs="Times New Roman"/>
          <w:b/>
          <w:bCs/>
          <w:sz w:val="24"/>
          <w:szCs w:val="24"/>
          <w:u w:val="single"/>
        </w:rPr>
      </w:pPr>
      <w:r w:rsidRPr="3452777D">
        <w:rPr>
          <w:rFonts w:ascii="Times New Roman" w:eastAsia="Times New Roman" w:hAnsi="Times New Roman" w:cs="Times New Roman"/>
          <w:b/>
          <w:bCs/>
          <w:sz w:val="24"/>
          <w:szCs w:val="24"/>
          <w:u w:val="single"/>
        </w:rPr>
        <w:t>Strategic and Policy Alignment:</w:t>
      </w:r>
    </w:p>
    <w:p w14:paraId="516BC120" w14:textId="77777777" w:rsidR="00F00FAF" w:rsidRPr="00F00FAF" w:rsidRDefault="00F00FAF" w:rsidP="00F00FAF">
      <w:pPr>
        <w:shd w:val="clear" w:color="auto" w:fill="FFFFFF"/>
        <w:spacing w:after="0" w:line="240" w:lineRule="auto"/>
        <w:textAlignment w:val="baseline"/>
        <w:rPr>
          <w:rFonts w:ascii="Times New Roman" w:eastAsia="Times New Roman" w:hAnsi="Times New Roman" w:cs="Times New Roman"/>
          <w:b/>
          <w:bCs/>
          <w:iCs/>
          <w:sz w:val="28"/>
          <w:szCs w:val="28"/>
        </w:rPr>
      </w:pPr>
    </w:p>
    <w:p w14:paraId="692CA09C" w14:textId="77777777" w:rsid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This program directly advances U.S. national security interests by:</w:t>
      </w:r>
    </w:p>
    <w:p w14:paraId="564C689D" w14:textId="77777777" w:rsid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p>
    <w:p w14:paraId="0B0D48E1" w14:textId="5426FF45" w:rsidR="00F00FAF" w:rsidRDefault="00F00FAF" w:rsidP="3452777D">
      <w:pPr>
        <w:pStyle w:val="ListParagraph"/>
        <w:numPr>
          <w:ilvl w:val="0"/>
          <w:numId w:val="3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Supporting U.S. strategy in the Western Hemisphere under the Trump Corollary to the Monroe Doctrine</w:t>
      </w:r>
      <w:r w:rsidR="00F5479B">
        <w:rPr>
          <w:rFonts w:ascii="Times New Roman" w:eastAsia="Times New Roman" w:hAnsi="Times New Roman" w:cs="Times New Roman"/>
          <w:sz w:val="24"/>
          <w:szCs w:val="24"/>
        </w:rPr>
        <w:t>, also known as</w:t>
      </w:r>
      <w:r w:rsidRPr="3452777D">
        <w:rPr>
          <w:rFonts w:ascii="Times New Roman" w:eastAsia="Times New Roman" w:hAnsi="Times New Roman" w:cs="Times New Roman"/>
          <w:sz w:val="24"/>
          <w:szCs w:val="24"/>
        </w:rPr>
        <w:t xml:space="preserve"> the </w:t>
      </w:r>
      <w:proofErr w:type="spellStart"/>
      <w:r w:rsidRPr="3452777D">
        <w:rPr>
          <w:rFonts w:ascii="Times New Roman" w:eastAsia="Times New Roman" w:hAnsi="Times New Roman" w:cs="Times New Roman"/>
          <w:sz w:val="24"/>
          <w:szCs w:val="24"/>
        </w:rPr>
        <w:t>Donroe</w:t>
      </w:r>
      <w:proofErr w:type="spellEnd"/>
      <w:r w:rsidRPr="3452777D">
        <w:rPr>
          <w:rFonts w:ascii="Times New Roman" w:eastAsia="Times New Roman" w:hAnsi="Times New Roman" w:cs="Times New Roman"/>
          <w:sz w:val="24"/>
          <w:szCs w:val="24"/>
        </w:rPr>
        <w:t xml:space="preserve"> Doctrine, which seek</w:t>
      </w:r>
      <w:r w:rsidR="00F47DEB">
        <w:rPr>
          <w:rFonts w:ascii="Times New Roman" w:eastAsia="Times New Roman" w:hAnsi="Times New Roman" w:cs="Times New Roman"/>
          <w:sz w:val="24"/>
          <w:szCs w:val="24"/>
        </w:rPr>
        <w:t>s</w:t>
      </w:r>
      <w:r w:rsidRPr="3452777D">
        <w:rPr>
          <w:rFonts w:ascii="Times New Roman" w:eastAsia="Times New Roman" w:hAnsi="Times New Roman" w:cs="Times New Roman"/>
          <w:sz w:val="24"/>
          <w:szCs w:val="24"/>
        </w:rPr>
        <w:t xml:space="preserve"> to deny extra</w:t>
      </w:r>
      <w:r w:rsidR="70CE7AEF"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 xml:space="preserve">hemispheric </w:t>
      </w:r>
      <w:r w:rsidR="00E521DC" w:rsidRPr="3452777D">
        <w:rPr>
          <w:rFonts w:ascii="Times New Roman" w:eastAsia="Times New Roman" w:hAnsi="Times New Roman" w:cs="Times New Roman"/>
          <w:sz w:val="24"/>
          <w:szCs w:val="24"/>
        </w:rPr>
        <w:t>adversaries’</w:t>
      </w:r>
      <w:r w:rsidRPr="3452777D">
        <w:rPr>
          <w:rFonts w:ascii="Times New Roman" w:eastAsia="Times New Roman" w:hAnsi="Times New Roman" w:cs="Times New Roman"/>
          <w:sz w:val="24"/>
          <w:szCs w:val="24"/>
        </w:rPr>
        <w:t xml:space="preserve"> strategic footholds and control over hemispheric infrastructure and networks.</w:t>
      </w:r>
    </w:p>
    <w:p w14:paraId="12B4334B" w14:textId="77777777" w:rsidR="00F00FAF" w:rsidRDefault="00F00FAF" w:rsidP="00F00FAF">
      <w:pPr>
        <w:pStyle w:val="ListParagraph"/>
        <w:shd w:val="clear" w:color="auto" w:fill="FFFFFF"/>
        <w:spacing w:after="0" w:line="240" w:lineRule="auto"/>
        <w:textAlignment w:val="baseline"/>
        <w:rPr>
          <w:rFonts w:ascii="Times New Roman" w:eastAsia="Times New Roman" w:hAnsi="Times New Roman" w:cs="Times New Roman"/>
          <w:iCs/>
          <w:sz w:val="24"/>
          <w:szCs w:val="24"/>
        </w:rPr>
      </w:pPr>
    </w:p>
    <w:p w14:paraId="5F8FD183" w14:textId="0C51DD61" w:rsidR="00F00FAF" w:rsidRDefault="00F00FAF" w:rsidP="3452777D">
      <w:pPr>
        <w:pStyle w:val="ListParagraph"/>
        <w:numPr>
          <w:ilvl w:val="0"/>
          <w:numId w:val="3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 xml:space="preserve">Locking in Argentina’s strategic realignment toward the United States and trusted suppliers as it transitions away from </w:t>
      </w:r>
      <w:r w:rsidR="57F22D06" w:rsidRPr="3452777D">
        <w:rPr>
          <w:rFonts w:ascii="Times New Roman" w:eastAsia="Times New Roman" w:hAnsi="Times New Roman" w:cs="Times New Roman"/>
          <w:sz w:val="24"/>
          <w:szCs w:val="24"/>
        </w:rPr>
        <w:t>China-</w:t>
      </w:r>
      <w:r w:rsidRPr="3452777D">
        <w:rPr>
          <w:rFonts w:ascii="Times New Roman" w:eastAsia="Times New Roman" w:hAnsi="Times New Roman" w:cs="Times New Roman"/>
          <w:sz w:val="24"/>
          <w:szCs w:val="24"/>
        </w:rPr>
        <w:t>origin digital infrastructure in critical sectors.</w:t>
      </w:r>
    </w:p>
    <w:p w14:paraId="2B656535" w14:textId="77777777" w:rsidR="00F00FAF" w:rsidRPr="00F00FAF" w:rsidRDefault="00F00FAF" w:rsidP="00F00FAF">
      <w:pPr>
        <w:pStyle w:val="ListParagraph"/>
        <w:rPr>
          <w:rFonts w:ascii="Times New Roman" w:eastAsia="Times New Roman" w:hAnsi="Times New Roman" w:cs="Times New Roman"/>
          <w:iCs/>
          <w:sz w:val="24"/>
          <w:szCs w:val="24"/>
        </w:rPr>
      </w:pPr>
    </w:p>
    <w:p w14:paraId="5E1E122F" w14:textId="28808F6E" w:rsidR="00F00FAF" w:rsidRDefault="00F00FAF" w:rsidP="3452777D">
      <w:pPr>
        <w:pStyle w:val="ListParagraph"/>
        <w:numPr>
          <w:ilvl w:val="0"/>
          <w:numId w:val="3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lastRenderedPageBreak/>
        <w:t xml:space="preserve">Reducing </w:t>
      </w:r>
      <w:r w:rsidR="59A93D7C" w:rsidRPr="3452777D">
        <w:rPr>
          <w:rFonts w:ascii="Times New Roman" w:eastAsia="Times New Roman" w:hAnsi="Times New Roman" w:cs="Times New Roman"/>
          <w:sz w:val="24"/>
          <w:szCs w:val="24"/>
        </w:rPr>
        <w:t xml:space="preserve">China’s </w:t>
      </w:r>
      <w:r w:rsidRPr="3452777D">
        <w:rPr>
          <w:rFonts w:ascii="Times New Roman" w:eastAsia="Times New Roman" w:hAnsi="Times New Roman" w:cs="Times New Roman"/>
          <w:sz w:val="24"/>
          <w:szCs w:val="24"/>
        </w:rPr>
        <w:t>and other adversaries’ ability to conduct cyber espionage and cyber</w:t>
      </w:r>
      <w:r w:rsidR="05A608DA"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enabled coercion against Argentine government networks, with potential spillover into areas that intersect with U.S. supply chains and interests.</w:t>
      </w:r>
    </w:p>
    <w:p w14:paraId="42AC7642" w14:textId="77777777" w:rsidR="00F00FAF" w:rsidRPr="00F00FAF" w:rsidRDefault="00F00FAF" w:rsidP="00F00FAF">
      <w:pPr>
        <w:pStyle w:val="ListParagraph"/>
        <w:rPr>
          <w:rFonts w:ascii="Times New Roman" w:eastAsia="Times New Roman" w:hAnsi="Times New Roman" w:cs="Times New Roman"/>
          <w:iCs/>
          <w:sz w:val="24"/>
          <w:szCs w:val="24"/>
        </w:rPr>
      </w:pPr>
    </w:p>
    <w:p w14:paraId="6FC07905" w14:textId="77777777" w:rsidR="00F00FAF" w:rsidRDefault="00F00FAF">
      <w:pPr>
        <w:pStyle w:val="ListParagraph"/>
        <w:numPr>
          <w:ilvl w:val="0"/>
          <w:numId w:val="31"/>
        </w:numPr>
        <w:shd w:val="clear" w:color="auto" w:fill="FFFFFF"/>
        <w:spacing w:after="0" w:line="240" w:lineRule="auto"/>
        <w:textAlignment w:val="baseline"/>
        <w:rPr>
          <w:rFonts w:ascii="Times New Roman" w:eastAsia="Times New Roman" w:hAnsi="Times New Roman" w:cs="Times New Roman"/>
          <w:iCs/>
          <w:sz w:val="24"/>
          <w:szCs w:val="24"/>
        </w:rPr>
      </w:pPr>
      <w:r w:rsidRPr="00F00FAF">
        <w:rPr>
          <w:rFonts w:ascii="Times New Roman" w:eastAsia="Times New Roman" w:hAnsi="Times New Roman" w:cs="Times New Roman"/>
          <w:iCs/>
          <w:sz w:val="24"/>
          <w:szCs w:val="24"/>
        </w:rPr>
        <w:t>Reinforcing a trusted cybersecurity landscape in the Western Hemisphere consistent with U.S. standards and practices, thereby protecting U.S. national and economic security.</w:t>
      </w:r>
    </w:p>
    <w:p w14:paraId="258CC7E7" w14:textId="77777777" w:rsidR="00F00FAF" w:rsidRDefault="00F00FAF" w:rsidP="00F00FAF">
      <w:pPr>
        <w:shd w:val="clear" w:color="auto" w:fill="FFFFFF"/>
        <w:spacing w:after="0" w:line="240" w:lineRule="auto"/>
        <w:textAlignment w:val="baseline"/>
        <w:rPr>
          <w:rFonts w:ascii="Times New Roman" w:eastAsia="Times New Roman" w:hAnsi="Times New Roman" w:cs="Times New Roman"/>
          <w:iCs/>
          <w:sz w:val="24"/>
          <w:szCs w:val="24"/>
        </w:rPr>
      </w:pPr>
    </w:p>
    <w:p w14:paraId="171E489B" w14:textId="26A39489" w:rsidR="00F00FAF" w:rsidRPr="009916BC" w:rsidRDefault="00F00FAF" w:rsidP="3452777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The project operationalizes key pillars of the President’s Cyber Strategy for America by shaping adversary behavior, prioritizing advisory assistance over open</w:t>
      </w:r>
      <w:r w:rsidR="6E93A731"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ended operational funding, promoting partner self</w:t>
      </w:r>
      <w:r w:rsidR="2E1EA079"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reliance, and opening opportunities for trusted U.S. technology providers.</w:t>
      </w:r>
    </w:p>
    <w:p w14:paraId="7B073B5F" w14:textId="77777777" w:rsidR="00F00FAF" w:rsidRPr="009E46C2" w:rsidRDefault="00F00FAF" w:rsidP="00B92D4C">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1A559619" w14:textId="7AC93000" w:rsidR="00B92D4C" w:rsidRPr="009E46C2" w:rsidRDefault="00B92D4C">
      <w:pPr>
        <w:pStyle w:val="Heading5"/>
        <w:numPr>
          <w:ilvl w:val="0"/>
          <w:numId w:val="7"/>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 xml:space="preserve">Substantial Involvement </w:t>
      </w:r>
    </w:p>
    <w:p w14:paraId="031B7F8C" w14:textId="77777777" w:rsidR="00DE0E0D" w:rsidRPr="00DE0E0D" w:rsidRDefault="00DE0E0D" w:rsidP="00DE0E0D">
      <w:pPr>
        <w:rPr>
          <w:rFonts w:ascii="Times New Roman" w:eastAsia="Times New Roman" w:hAnsi="Times New Roman" w:cs="Times New Roman"/>
          <w:iCs/>
          <w:sz w:val="24"/>
          <w:szCs w:val="24"/>
        </w:rPr>
      </w:pPr>
      <w:r w:rsidRPr="00DE0E0D">
        <w:rPr>
          <w:rFonts w:ascii="Times New Roman" w:eastAsia="Times New Roman" w:hAnsi="Times New Roman" w:cs="Times New Roman"/>
          <w:iCs/>
          <w:sz w:val="24"/>
          <w:szCs w:val="24"/>
        </w:rPr>
        <w:t xml:space="preserve">This award will be structured as a </w:t>
      </w:r>
      <w:r w:rsidRPr="00DE0E0D">
        <w:rPr>
          <w:rFonts w:ascii="Times New Roman" w:eastAsia="Times New Roman" w:hAnsi="Times New Roman" w:cs="Times New Roman"/>
          <w:b/>
          <w:bCs/>
          <w:iCs/>
          <w:sz w:val="24"/>
          <w:szCs w:val="24"/>
        </w:rPr>
        <w:t>Cooperative Agreement</w:t>
      </w:r>
      <w:r w:rsidRPr="00DE0E0D">
        <w:rPr>
          <w:rFonts w:ascii="Times New Roman" w:eastAsia="Times New Roman" w:hAnsi="Times New Roman" w:cs="Times New Roman"/>
          <w:iCs/>
          <w:sz w:val="24"/>
          <w:szCs w:val="24"/>
        </w:rPr>
        <w:t>. In accordance with 2 CFR 200, the Bureau of Emerging Threats (ET), through the Office of Critical Infrastructure Security (ET/CI), will be substantially involved in the implementation of the award. ET/CI’s substantial involvement may include, but is not limited to, the following:</w:t>
      </w:r>
    </w:p>
    <w:p w14:paraId="50F8D29C" w14:textId="77777777" w:rsidR="00DE0E0D" w:rsidRPr="00DE0E0D" w:rsidRDefault="00DE0E0D">
      <w:pPr>
        <w:numPr>
          <w:ilvl w:val="0"/>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b/>
          <w:bCs/>
          <w:iCs/>
          <w:sz w:val="24"/>
          <w:szCs w:val="24"/>
        </w:rPr>
        <w:t>Strategic Direction and Technical Oversight</w:t>
      </w:r>
    </w:p>
    <w:p w14:paraId="74B47FB7" w14:textId="609D90F2" w:rsidR="00DE0E0D" w:rsidRPr="00DE0E0D" w:rsidRDefault="00DE0E0D">
      <w:pPr>
        <w:numPr>
          <w:ilvl w:val="1"/>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iCs/>
          <w:sz w:val="24"/>
          <w:szCs w:val="24"/>
        </w:rPr>
        <w:t>Providing overall strategic and policy guidance to ensure the project advances U.S. national security interests in the Western Hemisphere and aligns with ET/CI’s mandate to address cyber threats to critical infrastructure.</w:t>
      </w:r>
    </w:p>
    <w:p w14:paraId="4B94868B" w14:textId="77777777" w:rsidR="00DE0E0D" w:rsidRPr="00DE0E0D" w:rsidRDefault="00DE0E0D">
      <w:pPr>
        <w:numPr>
          <w:ilvl w:val="1"/>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iCs/>
          <w:sz w:val="24"/>
          <w:szCs w:val="24"/>
        </w:rPr>
        <w:t>Reviewing and providing input on key technical and policy deliverables related to SOC governance, charter and authorities, architecture, and workforce development prior to finalization and implementation.</w:t>
      </w:r>
    </w:p>
    <w:p w14:paraId="1BFA4E1A" w14:textId="77777777" w:rsidR="00DE0E0D" w:rsidRPr="00DE0E0D" w:rsidRDefault="00DE0E0D">
      <w:pPr>
        <w:numPr>
          <w:ilvl w:val="0"/>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b/>
          <w:bCs/>
          <w:iCs/>
          <w:sz w:val="24"/>
          <w:szCs w:val="24"/>
        </w:rPr>
        <w:t>Work Plan Review and Approval</w:t>
      </w:r>
    </w:p>
    <w:p w14:paraId="6C92F97C" w14:textId="77777777" w:rsidR="00DE0E0D" w:rsidRPr="00DE0E0D" w:rsidRDefault="00DE0E0D">
      <w:pPr>
        <w:numPr>
          <w:ilvl w:val="1"/>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iCs/>
          <w:sz w:val="24"/>
          <w:szCs w:val="24"/>
        </w:rPr>
        <w:t>Reviewing and approving the initial detailed work plan, including the sequencing of assessments, advisory activities, and training, and any subsequent updates or significant changes.</w:t>
      </w:r>
    </w:p>
    <w:p w14:paraId="5D79F32B" w14:textId="77777777" w:rsidR="00DE0E0D" w:rsidRPr="00DE0E0D" w:rsidRDefault="00DE0E0D">
      <w:pPr>
        <w:numPr>
          <w:ilvl w:val="1"/>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iCs/>
          <w:sz w:val="24"/>
          <w:szCs w:val="24"/>
        </w:rPr>
        <w:t xml:space="preserve">Approving the proposed phasing of activities (e.g., </w:t>
      </w:r>
      <w:proofErr w:type="gramStart"/>
      <w:r w:rsidRPr="00DE0E0D">
        <w:rPr>
          <w:rFonts w:ascii="Times New Roman" w:eastAsia="Times New Roman" w:hAnsi="Times New Roman" w:cs="Times New Roman"/>
          <w:iCs/>
          <w:sz w:val="24"/>
          <w:szCs w:val="24"/>
        </w:rPr>
        <w:t>assess</w:t>
      </w:r>
      <w:proofErr w:type="gramEnd"/>
      <w:r w:rsidRPr="00DE0E0D">
        <w:rPr>
          <w:rFonts w:ascii="Times New Roman" w:eastAsia="Times New Roman" w:hAnsi="Times New Roman" w:cs="Times New Roman"/>
          <w:iCs/>
          <w:sz w:val="24"/>
          <w:szCs w:val="24"/>
        </w:rPr>
        <w:t>, design/build, operationalize, sustain/transition) and associated milestones.</w:t>
      </w:r>
    </w:p>
    <w:p w14:paraId="2A72B2D5" w14:textId="77777777" w:rsidR="00DE0E0D" w:rsidRPr="00DE0E0D" w:rsidRDefault="00DE0E0D">
      <w:pPr>
        <w:numPr>
          <w:ilvl w:val="0"/>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b/>
          <w:bCs/>
          <w:iCs/>
          <w:sz w:val="24"/>
          <w:szCs w:val="24"/>
        </w:rPr>
        <w:t>Coordination with U.S. Government and Argentine Stakeholders</w:t>
      </w:r>
    </w:p>
    <w:p w14:paraId="0D4352AC" w14:textId="77777777" w:rsidR="00DE0E0D" w:rsidRPr="00DE0E0D" w:rsidRDefault="00DE0E0D">
      <w:pPr>
        <w:numPr>
          <w:ilvl w:val="1"/>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iCs/>
          <w:sz w:val="24"/>
          <w:szCs w:val="24"/>
        </w:rPr>
        <w:t>Leading diplomatic engagement with the Government of Argentina on policy, governance, and strategic issues related to the national SOC, including coordination with Embassy Buenos Aires and other Department bureaus as appropriate.</w:t>
      </w:r>
    </w:p>
    <w:p w14:paraId="6AC75A49" w14:textId="77777777" w:rsidR="00DE0E0D" w:rsidRPr="00DE0E0D" w:rsidRDefault="00DE0E0D">
      <w:pPr>
        <w:numPr>
          <w:ilvl w:val="1"/>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iCs/>
          <w:sz w:val="24"/>
          <w:szCs w:val="24"/>
        </w:rPr>
        <w:t>Convening and/or participating in regular joint coordination meetings with the implementer and relevant U.S. and Argentine stakeholders to review progress, address obstacles, and adjust priorities as needed.</w:t>
      </w:r>
    </w:p>
    <w:p w14:paraId="7CDF9F7F" w14:textId="77777777" w:rsidR="00DE0E0D" w:rsidRPr="00DE0E0D" w:rsidRDefault="00DE0E0D">
      <w:pPr>
        <w:numPr>
          <w:ilvl w:val="0"/>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b/>
          <w:bCs/>
          <w:iCs/>
          <w:sz w:val="24"/>
          <w:szCs w:val="24"/>
        </w:rPr>
        <w:t>Review and Concurrence on Key Advisory Outputs</w:t>
      </w:r>
    </w:p>
    <w:p w14:paraId="29F6CA71" w14:textId="77777777" w:rsidR="00DE0E0D" w:rsidRPr="00DE0E0D" w:rsidRDefault="00DE0E0D">
      <w:pPr>
        <w:numPr>
          <w:ilvl w:val="1"/>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iCs/>
          <w:sz w:val="24"/>
          <w:szCs w:val="24"/>
        </w:rPr>
        <w:lastRenderedPageBreak/>
        <w:t>Reviewing and concurring on major advisory outputs before they are presented to Argentine counterparts, including:</w:t>
      </w:r>
    </w:p>
    <w:p w14:paraId="7BC11BE7" w14:textId="3DBAB00C" w:rsidR="00DE0E0D" w:rsidRPr="00DE0E0D" w:rsidRDefault="00DE0E0D">
      <w:pPr>
        <w:numPr>
          <w:ilvl w:val="2"/>
          <w:numId w:val="32"/>
        </w:num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Comprehensive </w:t>
      </w:r>
      <w:r w:rsidRPr="00DE0E0D">
        <w:rPr>
          <w:rFonts w:ascii="Times New Roman" w:eastAsia="Times New Roman" w:hAnsi="Times New Roman" w:cs="Times New Roman"/>
          <w:iCs/>
          <w:sz w:val="24"/>
          <w:szCs w:val="24"/>
        </w:rPr>
        <w:t>assessment of government networks and data centers, including adversarial equipment replacement and SOC capability assessments;</w:t>
      </w:r>
    </w:p>
    <w:p w14:paraId="3A58585E" w14:textId="7A358A47" w:rsidR="00DE0E0D" w:rsidRPr="00DE0E0D" w:rsidRDefault="00DE0E0D" w:rsidP="3452777D">
      <w:pPr>
        <w:numPr>
          <w:ilvl w:val="2"/>
          <w:numId w:val="32"/>
        </w:numPr>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Draft recommendations on legal and policy frameworks, interagency memoranda, and data</w:t>
      </w:r>
      <w:r w:rsidR="3997C3BD"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sharing agreements supporting SOC operations;</w:t>
      </w:r>
    </w:p>
    <w:p w14:paraId="6A42D3E8" w14:textId="77816C91" w:rsidR="00DE0E0D" w:rsidRPr="00DE0E0D" w:rsidRDefault="00DE0E0D" w:rsidP="3452777D">
      <w:pPr>
        <w:numPr>
          <w:ilvl w:val="2"/>
          <w:numId w:val="32"/>
        </w:numPr>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Proposed SOC organizational models, charters, and high</w:t>
      </w:r>
      <w:r w:rsidR="5936DE26"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level concepts of operations (CONOPS); and</w:t>
      </w:r>
    </w:p>
    <w:p w14:paraId="20C8493E" w14:textId="2D66677F" w:rsidR="00DE0E0D" w:rsidRPr="00DE0E0D" w:rsidRDefault="00DE0E0D" w:rsidP="3452777D">
      <w:pPr>
        <w:numPr>
          <w:ilvl w:val="2"/>
          <w:numId w:val="32"/>
        </w:numPr>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High</w:t>
      </w:r>
      <w:r w:rsidR="02F00F2B"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level SOC architecture and technology recommendations (including monitoring, data aggregation, and analytic capabilities).</w:t>
      </w:r>
    </w:p>
    <w:p w14:paraId="3EAEA0D2" w14:textId="6AE8B97E" w:rsidR="00DE0E0D" w:rsidRPr="00DE0E0D" w:rsidRDefault="00DE0E0D" w:rsidP="3452777D">
      <w:pPr>
        <w:numPr>
          <w:ilvl w:val="1"/>
          <w:numId w:val="32"/>
        </w:numPr>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Ensuring that project recommendations reflect sound security operations practices and are consistent with U.S. expectations for national</w:t>
      </w:r>
      <w:r w:rsidR="631BE11B"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level SOCs (e.g., clearly defined mission, authorities, documentation, and coordination functions).</w:t>
      </w:r>
    </w:p>
    <w:p w14:paraId="3191168F" w14:textId="77777777" w:rsidR="00DE0E0D" w:rsidRPr="00DE0E0D" w:rsidRDefault="00DE0E0D">
      <w:pPr>
        <w:numPr>
          <w:ilvl w:val="0"/>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b/>
          <w:bCs/>
          <w:iCs/>
          <w:sz w:val="24"/>
          <w:szCs w:val="24"/>
        </w:rPr>
        <w:t>Monitoring, Evaluation, and Adaptive Management</w:t>
      </w:r>
    </w:p>
    <w:p w14:paraId="261B40D8" w14:textId="56ED14C7" w:rsidR="00DE0E0D" w:rsidRPr="00DE0E0D" w:rsidRDefault="00DE0E0D">
      <w:pPr>
        <w:numPr>
          <w:ilvl w:val="1"/>
          <w:numId w:val="32"/>
        </w:numPr>
        <w:rPr>
          <w:rFonts w:ascii="Times New Roman" w:eastAsia="Times New Roman" w:hAnsi="Times New Roman" w:cs="Times New Roman"/>
          <w:iCs/>
          <w:sz w:val="24"/>
          <w:szCs w:val="24"/>
        </w:rPr>
      </w:pPr>
      <w:r w:rsidRPr="00DE0E0D">
        <w:rPr>
          <w:rFonts w:ascii="Times New Roman" w:eastAsia="Times New Roman" w:hAnsi="Times New Roman" w:cs="Times New Roman"/>
          <w:iCs/>
          <w:sz w:val="24"/>
          <w:szCs w:val="24"/>
        </w:rPr>
        <w:t>Reviewing and providing input on the project’s monitoring and evaluation (M&amp;E) plan, including indicators and targets related to</w:t>
      </w:r>
      <w:r w:rsidR="00832C82">
        <w:rPr>
          <w:rFonts w:ascii="Times New Roman" w:eastAsia="Times New Roman" w:hAnsi="Times New Roman" w:cs="Times New Roman"/>
          <w:iCs/>
          <w:sz w:val="24"/>
          <w:szCs w:val="24"/>
        </w:rPr>
        <w:t>, for example,</w:t>
      </w:r>
      <w:r w:rsidRPr="00DE0E0D">
        <w:rPr>
          <w:rFonts w:ascii="Times New Roman" w:eastAsia="Times New Roman" w:hAnsi="Times New Roman" w:cs="Times New Roman"/>
          <w:iCs/>
          <w:sz w:val="24"/>
          <w:szCs w:val="24"/>
        </w:rPr>
        <w:t xml:space="preserve"> SOC maturity, capacity, and sustainability.</w:t>
      </w:r>
    </w:p>
    <w:p w14:paraId="7E937096" w14:textId="44C20FD5" w:rsidR="00DE0E0D" w:rsidRPr="00DE0E0D" w:rsidRDefault="00DE0E0D" w:rsidP="3452777D">
      <w:pPr>
        <w:numPr>
          <w:ilvl w:val="1"/>
          <w:numId w:val="32"/>
        </w:numPr>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Reviewing periodic performance reports, participating in regular check</w:t>
      </w:r>
      <w:r w:rsidR="666AC2B9"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ins, and using data and feedback to jointly determine any necessary course corrections, such as adjusting the focus of assessments, refining advisory products, or reprioritizing training topics.</w:t>
      </w:r>
    </w:p>
    <w:p w14:paraId="79532DB0" w14:textId="2F7F5E6D" w:rsidR="00DE0E0D" w:rsidRPr="00DE0E0D" w:rsidRDefault="00DE0E0D" w:rsidP="3452777D">
      <w:pPr>
        <w:numPr>
          <w:ilvl w:val="0"/>
          <w:numId w:val="32"/>
        </w:numPr>
        <w:rPr>
          <w:rFonts w:ascii="Times New Roman" w:eastAsia="Times New Roman" w:hAnsi="Times New Roman" w:cs="Times New Roman"/>
          <w:sz w:val="24"/>
          <w:szCs w:val="24"/>
        </w:rPr>
      </w:pPr>
      <w:r w:rsidRPr="3452777D">
        <w:rPr>
          <w:rFonts w:ascii="Times New Roman" w:eastAsia="Times New Roman" w:hAnsi="Times New Roman" w:cs="Times New Roman"/>
          <w:b/>
          <w:bCs/>
          <w:sz w:val="24"/>
          <w:szCs w:val="24"/>
        </w:rPr>
        <w:t>Approval of Public</w:t>
      </w:r>
      <w:r w:rsidR="105DA12F" w:rsidRPr="3452777D">
        <w:rPr>
          <w:rFonts w:ascii="Times New Roman" w:eastAsia="Times New Roman" w:hAnsi="Times New Roman" w:cs="Times New Roman"/>
          <w:b/>
          <w:bCs/>
          <w:sz w:val="24"/>
          <w:szCs w:val="24"/>
        </w:rPr>
        <w:t>-</w:t>
      </w:r>
      <w:r w:rsidRPr="3452777D">
        <w:rPr>
          <w:rFonts w:ascii="Times New Roman" w:eastAsia="Times New Roman" w:hAnsi="Times New Roman" w:cs="Times New Roman"/>
          <w:b/>
          <w:bCs/>
          <w:sz w:val="24"/>
          <w:szCs w:val="24"/>
        </w:rPr>
        <w:t>Facing Communications Related to the Project</w:t>
      </w:r>
    </w:p>
    <w:p w14:paraId="070CBB3E" w14:textId="19F97F38" w:rsidR="00DE0E0D" w:rsidRPr="00DE0E0D" w:rsidRDefault="00DE0E0D" w:rsidP="3452777D">
      <w:pPr>
        <w:numPr>
          <w:ilvl w:val="1"/>
          <w:numId w:val="32"/>
        </w:numPr>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Reviewing and approving, prior to release, any public</w:t>
      </w:r>
      <w:r w:rsidR="73A100D2"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facing materials, case studies, or success stories that explicitly reference the Department of State, ET, or U.S. Government support, to ensure consistency with U.S. policy and messaging.</w:t>
      </w:r>
    </w:p>
    <w:p w14:paraId="0E77E835" w14:textId="572A9CC0" w:rsidR="00DE0E0D" w:rsidRPr="00DE0E0D" w:rsidRDefault="00DE0E0D" w:rsidP="3452777D">
      <w:pPr>
        <w:rPr>
          <w:rFonts w:ascii="Times New Roman" w:eastAsia="Times New Roman" w:hAnsi="Times New Roman" w:cs="Times New Roman"/>
          <w:sz w:val="24"/>
          <w:szCs w:val="24"/>
        </w:rPr>
      </w:pPr>
      <w:r w:rsidRPr="3452777D">
        <w:rPr>
          <w:rFonts w:ascii="Times New Roman" w:eastAsia="Times New Roman" w:hAnsi="Times New Roman" w:cs="Times New Roman"/>
          <w:sz w:val="24"/>
          <w:szCs w:val="24"/>
        </w:rPr>
        <w:t>Substantial involvement will not extend to day</w:t>
      </w:r>
      <w:r w:rsidR="499FB2FB"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to</w:t>
      </w:r>
      <w:r w:rsidR="66F9F4BF" w:rsidRPr="3452777D">
        <w:rPr>
          <w:rFonts w:ascii="Times New Roman" w:eastAsia="Times New Roman" w:hAnsi="Times New Roman" w:cs="Times New Roman"/>
          <w:sz w:val="24"/>
          <w:szCs w:val="24"/>
        </w:rPr>
        <w:t>-</w:t>
      </w:r>
      <w:r w:rsidRPr="3452777D">
        <w:rPr>
          <w:rFonts w:ascii="Times New Roman" w:eastAsia="Times New Roman" w:hAnsi="Times New Roman" w:cs="Times New Roman"/>
          <w:sz w:val="24"/>
          <w:szCs w:val="24"/>
        </w:rPr>
        <w:t>day management of the implementer’s operations or internal administration. The implementer will retain primary responsibility for the technical execution and management of all activities, consistent with the approved cooperative agreement, applicable federal regulations, and Department of State Standard Terms and Conditions.</w:t>
      </w:r>
    </w:p>
    <w:p w14:paraId="087CF5D6" w14:textId="77777777" w:rsidR="00121F0E" w:rsidRPr="009E46C2" w:rsidRDefault="00121F0E" w:rsidP="00121F0E">
      <w:pPr>
        <w:rPr>
          <w:rFonts w:ascii="Times New Roman" w:hAnsi="Times New Roman" w:cs="Times New Roman"/>
        </w:rPr>
      </w:pPr>
    </w:p>
    <w:p w14:paraId="232642FE" w14:textId="1EEBA965" w:rsidR="0012664D" w:rsidRPr="009E46C2" w:rsidRDefault="0012664D">
      <w:pPr>
        <w:pStyle w:val="Heading3"/>
        <w:numPr>
          <w:ilvl w:val="0"/>
          <w:numId w:val="3"/>
        </w:numPr>
        <w:ind w:left="360"/>
        <w:rPr>
          <w:rFonts w:ascii="Times New Roman" w:hAnsi="Times New Roman" w:cs="Times New Roman"/>
          <w:b/>
          <w:bCs/>
          <w:color w:val="auto"/>
        </w:rPr>
      </w:pPr>
      <w:bookmarkStart w:id="4" w:name="_Toc178331629"/>
      <w:r w:rsidRPr="009E46C2">
        <w:rPr>
          <w:rFonts w:ascii="Times New Roman" w:hAnsi="Times New Roman" w:cs="Times New Roman"/>
          <w:b/>
          <w:bCs/>
          <w:color w:val="auto"/>
        </w:rPr>
        <w:t>Application Contents and Format</w:t>
      </w:r>
      <w:bookmarkEnd w:id="4"/>
    </w:p>
    <w:p w14:paraId="75520F12" w14:textId="77777777" w:rsidR="00DE0E0D" w:rsidRDefault="00DE0E0D" w:rsidP="000E07D5">
      <w:pPr>
        <w:shd w:val="clear" w:color="auto" w:fill="FFFFFF"/>
        <w:spacing w:after="0" w:line="240" w:lineRule="auto"/>
        <w:textAlignment w:val="baseline"/>
        <w:rPr>
          <w:rFonts w:ascii="Times New Roman" w:hAnsi="Times New Roman" w:cs="Times New Roman"/>
        </w:rPr>
      </w:pPr>
    </w:p>
    <w:p w14:paraId="4E922A77" w14:textId="1A6A2675" w:rsidR="00A03157" w:rsidRPr="009E46C2" w:rsidRDefault="00A03157" w:rsidP="000E07D5">
      <w:pPr>
        <w:shd w:val="clear" w:color="auto" w:fill="FFFFFF"/>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u w:val="single"/>
        </w:rPr>
        <w:t>Please follow all instructions below carefully</w:t>
      </w:r>
      <w:r w:rsidRPr="009E46C2">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587409A5" w14:textId="77777777" w:rsidR="00A03157" w:rsidRPr="009E46C2" w:rsidRDefault="00A03157" w:rsidP="00A03157">
      <w:pPr>
        <w:shd w:val="clear" w:color="auto" w:fill="FFFFFF"/>
        <w:spacing w:after="0" w:line="240" w:lineRule="auto"/>
        <w:ind w:left="360"/>
        <w:textAlignment w:val="baseline"/>
        <w:rPr>
          <w:rFonts w:ascii="Times New Roman" w:eastAsia="Times New Roman" w:hAnsi="Times New Roman" w:cs="Times New Roman"/>
          <w:sz w:val="24"/>
          <w:szCs w:val="24"/>
        </w:rPr>
      </w:pPr>
    </w:p>
    <w:p w14:paraId="76A2E6CA" w14:textId="77777777" w:rsidR="00A03157" w:rsidRPr="009E46C2" w:rsidRDefault="00A03157" w:rsidP="000E07D5">
      <w:pPr>
        <w:shd w:val="clear" w:color="auto" w:fill="FFFFFF"/>
        <w:spacing w:after="0" w:line="240" w:lineRule="auto"/>
        <w:textAlignment w:val="baseline"/>
        <w:rPr>
          <w:rFonts w:ascii="Times New Roman" w:eastAsia="Times New Roman" w:hAnsi="Times New Roman" w:cs="Times New Roman"/>
          <w:b/>
          <w:sz w:val="24"/>
          <w:szCs w:val="24"/>
        </w:rPr>
      </w:pPr>
      <w:r w:rsidRPr="009E46C2">
        <w:rPr>
          <w:rFonts w:ascii="Times New Roman" w:eastAsia="Times New Roman" w:hAnsi="Times New Roman" w:cs="Times New Roman"/>
          <w:b/>
          <w:sz w:val="24"/>
          <w:szCs w:val="24"/>
        </w:rPr>
        <w:t>Content of Application</w:t>
      </w:r>
    </w:p>
    <w:p w14:paraId="627CCA24" w14:textId="77777777" w:rsidR="00A03157" w:rsidRPr="009E46C2" w:rsidRDefault="00A03157" w:rsidP="000E07D5">
      <w:pPr>
        <w:shd w:val="clear" w:color="auto" w:fill="FFFFFF"/>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Please ensure:</w:t>
      </w:r>
    </w:p>
    <w:p w14:paraId="6863C388" w14:textId="77777777" w:rsidR="00A03157" w:rsidRPr="009E46C2" w:rsidRDefault="00A03157">
      <w:pPr>
        <w:pStyle w:val="ListParagraph"/>
        <w:numPr>
          <w:ilvl w:val="0"/>
          <w:numId w:val="10"/>
        </w:numPr>
        <w:rPr>
          <w:rFonts w:ascii="Times New Roman" w:hAnsi="Times New Roman" w:cs="Times New Roman"/>
          <w:sz w:val="24"/>
          <w:szCs w:val="24"/>
        </w:rPr>
      </w:pPr>
      <w:r w:rsidRPr="009E46C2">
        <w:rPr>
          <w:rFonts w:ascii="Times New Roman" w:hAnsi="Times New Roman" w:cs="Times New Roman"/>
          <w:sz w:val="24"/>
          <w:szCs w:val="24"/>
        </w:rPr>
        <w:t>The proposal clearly addresses the goals and objectives of this funding opportunity</w:t>
      </w:r>
    </w:p>
    <w:p w14:paraId="56512D4B" w14:textId="77777777" w:rsidR="00A03157" w:rsidRPr="009E46C2" w:rsidRDefault="00A03157">
      <w:pPr>
        <w:pStyle w:val="ListParagraph"/>
        <w:numPr>
          <w:ilvl w:val="0"/>
          <w:numId w:val="10"/>
        </w:numPr>
        <w:rPr>
          <w:rFonts w:ascii="Times New Roman" w:hAnsi="Times New Roman" w:cs="Times New Roman"/>
          <w:sz w:val="24"/>
          <w:szCs w:val="24"/>
        </w:rPr>
      </w:pPr>
      <w:r w:rsidRPr="009E46C2">
        <w:rPr>
          <w:rFonts w:ascii="Times New Roman" w:hAnsi="Times New Roman" w:cs="Times New Roman"/>
          <w:sz w:val="24"/>
          <w:szCs w:val="24"/>
        </w:rPr>
        <w:t>All documents are in English</w:t>
      </w:r>
    </w:p>
    <w:p w14:paraId="03437DE0" w14:textId="77777777" w:rsidR="00A03157" w:rsidRPr="009E46C2" w:rsidRDefault="00A03157">
      <w:pPr>
        <w:pStyle w:val="ListParagraph"/>
        <w:numPr>
          <w:ilvl w:val="0"/>
          <w:numId w:val="10"/>
        </w:numPr>
        <w:rPr>
          <w:rFonts w:ascii="Times New Roman" w:hAnsi="Times New Roman" w:cs="Times New Roman"/>
          <w:sz w:val="24"/>
          <w:szCs w:val="24"/>
        </w:rPr>
      </w:pPr>
      <w:r w:rsidRPr="009E46C2">
        <w:rPr>
          <w:rFonts w:ascii="Times New Roman" w:hAnsi="Times New Roman" w:cs="Times New Roman"/>
          <w:sz w:val="24"/>
          <w:szCs w:val="24"/>
        </w:rPr>
        <w:t>All budgets are in U.S. dollars</w:t>
      </w:r>
    </w:p>
    <w:p w14:paraId="4F40B5DE" w14:textId="77777777" w:rsidR="00A03157" w:rsidRPr="009E46C2" w:rsidRDefault="00A03157">
      <w:pPr>
        <w:pStyle w:val="ListParagraph"/>
        <w:numPr>
          <w:ilvl w:val="0"/>
          <w:numId w:val="10"/>
        </w:numPr>
        <w:rPr>
          <w:rFonts w:ascii="Times New Roman" w:hAnsi="Times New Roman" w:cs="Times New Roman"/>
          <w:sz w:val="24"/>
          <w:szCs w:val="24"/>
        </w:rPr>
      </w:pPr>
      <w:r w:rsidRPr="009E46C2">
        <w:rPr>
          <w:rFonts w:ascii="Times New Roman" w:hAnsi="Times New Roman" w:cs="Times New Roman"/>
          <w:sz w:val="24"/>
          <w:szCs w:val="24"/>
        </w:rPr>
        <w:t>All pages are numbered</w:t>
      </w:r>
    </w:p>
    <w:p w14:paraId="008DE809" w14:textId="033AF67E" w:rsidR="00A03157" w:rsidRPr="009E46C2" w:rsidRDefault="00A03157">
      <w:pPr>
        <w:pStyle w:val="ListParagraph"/>
        <w:numPr>
          <w:ilvl w:val="0"/>
          <w:numId w:val="10"/>
        </w:numPr>
        <w:rPr>
          <w:rFonts w:ascii="Times New Roman" w:hAnsi="Times New Roman" w:cs="Times New Roman"/>
          <w:sz w:val="24"/>
          <w:szCs w:val="24"/>
        </w:rPr>
      </w:pPr>
      <w:r w:rsidRPr="009E46C2">
        <w:rPr>
          <w:rFonts w:ascii="Times New Roman" w:hAnsi="Times New Roman" w:cs="Times New Roman"/>
          <w:sz w:val="24"/>
          <w:szCs w:val="24"/>
        </w:rPr>
        <w:t xml:space="preserve">All documents are formatted to </w:t>
      </w:r>
      <w:r w:rsidR="003F53D9" w:rsidRPr="009E46C2">
        <w:rPr>
          <w:rFonts w:ascii="Times New Roman" w:hAnsi="Times New Roman" w:cs="Times New Roman"/>
          <w:sz w:val="24"/>
          <w:szCs w:val="24"/>
        </w:rPr>
        <w:t xml:space="preserve">fit </w:t>
      </w:r>
      <w:r w:rsidRPr="009E46C2">
        <w:rPr>
          <w:rFonts w:ascii="Times New Roman" w:hAnsi="Times New Roman" w:cs="Times New Roman"/>
          <w:sz w:val="24"/>
          <w:szCs w:val="24"/>
        </w:rPr>
        <w:t>8 ½ x 11 paper, and</w:t>
      </w:r>
    </w:p>
    <w:p w14:paraId="5148EEDA" w14:textId="14ECB689" w:rsidR="00A03157" w:rsidRPr="009E46C2" w:rsidRDefault="00A03157">
      <w:pPr>
        <w:pStyle w:val="ListParagraph"/>
        <w:numPr>
          <w:ilvl w:val="0"/>
          <w:numId w:val="10"/>
        </w:numPr>
        <w:rPr>
          <w:rFonts w:ascii="Times New Roman" w:hAnsi="Times New Roman" w:cs="Times New Roman"/>
          <w:sz w:val="24"/>
          <w:szCs w:val="24"/>
        </w:rPr>
      </w:pPr>
      <w:r w:rsidRPr="009E46C2">
        <w:rPr>
          <w:rFonts w:ascii="Times New Roman" w:hAnsi="Times New Roman" w:cs="Times New Roman"/>
          <w:sz w:val="24"/>
          <w:szCs w:val="24"/>
        </w:rPr>
        <w:t>All Microsoft Word documents are single-spaced, 12</w:t>
      </w:r>
      <w:r w:rsidR="045B8C84" w:rsidRPr="6315E8EA">
        <w:rPr>
          <w:rFonts w:ascii="Times New Roman" w:hAnsi="Times New Roman" w:cs="Times New Roman"/>
          <w:sz w:val="24"/>
          <w:szCs w:val="24"/>
        </w:rPr>
        <w:t>-</w:t>
      </w:r>
      <w:r w:rsidRPr="009E46C2">
        <w:rPr>
          <w:rFonts w:ascii="Times New Roman" w:hAnsi="Times New Roman" w:cs="Times New Roman"/>
          <w:sz w:val="24"/>
          <w:szCs w:val="24"/>
        </w:rPr>
        <w:t>point Calibri font, with a</w:t>
      </w:r>
      <w:r w:rsidR="000E07D5" w:rsidRPr="009E46C2">
        <w:rPr>
          <w:rFonts w:ascii="Times New Roman" w:hAnsi="Times New Roman" w:cs="Times New Roman"/>
          <w:sz w:val="24"/>
          <w:szCs w:val="24"/>
        </w:rPr>
        <w:t xml:space="preserve"> </w:t>
      </w:r>
      <w:r w:rsidRPr="009E46C2">
        <w:rPr>
          <w:rFonts w:ascii="Times New Roman" w:hAnsi="Times New Roman" w:cs="Times New Roman"/>
          <w:sz w:val="24"/>
          <w:szCs w:val="24"/>
        </w:rPr>
        <w:t>minimum of 1-inch margins.</w:t>
      </w:r>
    </w:p>
    <w:p w14:paraId="454C78AE" w14:textId="77777777" w:rsidR="00222B31" w:rsidRPr="009E46C2" w:rsidRDefault="00A03157" w:rsidP="000E07D5">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9E46C2">
        <w:rPr>
          <w:rFonts w:ascii="Times New Roman" w:eastAsia="Times New Roman" w:hAnsi="Times New Roman" w:cs="Times New Roman"/>
          <w:sz w:val="24"/>
          <w:szCs w:val="24"/>
        </w:rPr>
        <w:t xml:space="preserve">The following documents are </w:t>
      </w:r>
      <w:r w:rsidRPr="009E46C2">
        <w:rPr>
          <w:rFonts w:ascii="Times New Roman" w:eastAsia="Times New Roman" w:hAnsi="Times New Roman" w:cs="Times New Roman"/>
          <w:b/>
          <w:sz w:val="24"/>
          <w:szCs w:val="24"/>
          <w:u w:val="single"/>
        </w:rPr>
        <w:t>required</w:t>
      </w:r>
      <w:r w:rsidRPr="009E46C2">
        <w:rPr>
          <w:rFonts w:ascii="Times New Roman" w:eastAsia="Times New Roman" w:hAnsi="Times New Roman" w:cs="Times New Roman"/>
          <w:sz w:val="24"/>
          <w:szCs w:val="24"/>
        </w:rPr>
        <w:t xml:space="preserve">:  </w:t>
      </w:r>
    </w:p>
    <w:p w14:paraId="5CD7585C" w14:textId="77777777" w:rsidR="00222B31" w:rsidRPr="009E46C2" w:rsidRDefault="00A03157">
      <w:pPr>
        <w:pStyle w:val="Heading5"/>
        <w:numPr>
          <w:ilvl w:val="0"/>
          <w:numId w:val="9"/>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Mandatory application forms</w:t>
      </w:r>
    </w:p>
    <w:p w14:paraId="4E787A7D" w14:textId="77777777" w:rsidR="00DE0E0D" w:rsidRPr="005056D2" w:rsidRDefault="00DE0E0D">
      <w:pPr>
        <w:pStyle w:val="ListParagraph"/>
        <w:numPr>
          <w:ilvl w:val="0"/>
          <w:numId w:val="33"/>
        </w:numPr>
        <w:rPr>
          <w:rFonts w:ascii="Times New Roman" w:hAnsi="Times New Roman" w:cs="Times New Roman"/>
        </w:rPr>
      </w:pPr>
      <w:r w:rsidRPr="005056D2">
        <w:rPr>
          <w:rFonts w:ascii="Times New Roman" w:hAnsi="Times New Roman" w:cs="Times New Roman"/>
          <w:b/>
          <w:bCs/>
        </w:rPr>
        <w:t>SF-424</w:t>
      </w:r>
      <w:r w:rsidRPr="005056D2">
        <w:rPr>
          <w:rFonts w:ascii="Times New Roman" w:hAnsi="Times New Roman" w:cs="Times New Roman"/>
        </w:rPr>
        <w:t xml:space="preserve"> (Application for Federal Assistance – Organizations) — available at </w:t>
      </w:r>
      <w:hyperlink r:id="rId12" w:tgtFrame="_blank" w:history="1">
        <w:r w:rsidRPr="005056D2">
          <w:rPr>
            <w:rStyle w:val="Hyperlink"/>
            <w:rFonts w:ascii="Times New Roman" w:hAnsi="Times New Roman" w:cs="Times New Roman"/>
            <w:color w:val="auto"/>
          </w:rPr>
          <w:t>www.grants.gov</w:t>
        </w:r>
      </w:hyperlink>
      <w:r w:rsidRPr="005056D2">
        <w:rPr>
          <w:rFonts w:ascii="Times New Roman" w:hAnsi="Times New Roman" w:cs="Times New Roman"/>
        </w:rPr>
        <w:t>; must be signed by an authorized signatory of the applicant's organization</w:t>
      </w:r>
    </w:p>
    <w:p w14:paraId="7EFFEC6A" w14:textId="77777777" w:rsidR="00DE0E0D" w:rsidRPr="009E46C2" w:rsidRDefault="00DE0E0D">
      <w:pPr>
        <w:pStyle w:val="ListParagraph"/>
        <w:numPr>
          <w:ilvl w:val="0"/>
          <w:numId w:val="33"/>
        </w:numPr>
        <w:rPr>
          <w:rFonts w:ascii="Times New Roman" w:hAnsi="Times New Roman" w:cs="Times New Roman"/>
        </w:rPr>
      </w:pPr>
      <w:r w:rsidRPr="005056D2">
        <w:rPr>
          <w:rFonts w:ascii="Times New Roman" w:hAnsi="Times New Roman" w:cs="Times New Roman"/>
          <w:b/>
          <w:bCs/>
        </w:rPr>
        <w:t>SF-424A</w:t>
      </w:r>
      <w:r w:rsidRPr="009E46C2">
        <w:rPr>
          <w:rFonts w:ascii="Times New Roman" w:hAnsi="Times New Roman" w:cs="Times New Roman"/>
        </w:rPr>
        <w:t xml:space="preserve"> (Budget Information for Non-Construction programs) at </w:t>
      </w:r>
      <w:hyperlink r:id="rId13" w:tgtFrame="_blank" w:history="1">
        <w:r w:rsidRPr="005056D2">
          <w:rPr>
            <w:rStyle w:val="Hyperlink"/>
            <w:rFonts w:ascii="Times New Roman" w:hAnsi="Times New Roman" w:cs="Times New Roman"/>
            <w:color w:val="auto"/>
          </w:rPr>
          <w:t>www.grants.gov</w:t>
        </w:r>
      </w:hyperlink>
      <w:r w:rsidRPr="005056D2">
        <w:rPr>
          <w:rFonts w:ascii="Times New Roman" w:hAnsi="Times New Roman" w:cs="Times New Roman"/>
        </w:rPr>
        <w:t>;</w:t>
      </w:r>
    </w:p>
    <w:p w14:paraId="3B1DAB00" w14:textId="77777777" w:rsidR="00DE0E0D" w:rsidRPr="009E46C2" w:rsidRDefault="00DE0E0D">
      <w:pPr>
        <w:pStyle w:val="ListParagraph"/>
        <w:numPr>
          <w:ilvl w:val="0"/>
          <w:numId w:val="33"/>
        </w:numPr>
        <w:rPr>
          <w:rFonts w:ascii="Times New Roman" w:hAnsi="Times New Roman" w:cs="Times New Roman"/>
        </w:rPr>
      </w:pPr>
      <w:r w:rsidRPr="005056D2">
        <w:rPr>
          <w:rFonts w:ascii="Times New Roman" w:hAnsi="Times New Roman" w:cs="Times New Roman"/>
          <w:b/>
          <w:bCs/>
        </w:rPr>
        <w:t>SF-424B</w:t>
      </w:r>
      <w:r w:rsidRPr="009E46C2">
        <w:rPr>
          <w:rFonts w:ascii="Times New Roman" w:hAnsi="Times New Roman" w:cs="Times New Roman"/>
        </w:rPr>
        <w:t xml:space="preserve"> (Assurances for Non-Construction programs)</w:t>
      </w:r>
      <w:r>
        <w:rPr>
          <w:rFonts w:ascii="Times New Roman" w:hAnsi="Times New Roman" w:cs="Times New Roman"/>
        </w:rPr>
        <w:t xml:space="preserve"> at </w:t>
      </w:r>
      <w:hyperlink r:id="rId14" w:tgtFrame="_blank" w:history="1">
        <w:r w:rsidRPr="005056D2">
          <w:rPr>
            <w:rStyle w:val="Hyperlink"/>
            <w:rFonts w:ascii="Times New Roman" w:hAnsi="Times New Roman" w:cs="Times New Roman"/>
            <w:color w:val="auto"/>
          </w:rPr>
          <w:t>www.grants.gov</w:t>
        </w:r>
      </w:hyperlink>
      <w:r w:rsidRPr="005056D2">
        <w:rPr>
          <w:rFonts w:ascii="Times New Roman" w:hAnsi="Times New Roman" w:cs="Times New Roman"/>
        </w:rPr>
        <w:t>;</w:t>
      </w:r>
      <w:r w:rsidRPr="009E46C2">
        <w:rPr>
          <w:rFonts w:ascii="Times New Roman" w:hAnsi="Times New Roman" w:cs="Times New Roman"/>
        </w:rPr>
        <w:t xml:space="preserve"> </w:t>
      </w:r>
      <w:r w:rsidRPr="005056D2">
        <w:rPr>
          <w:rFonts w:ascii="Times New Roman" w:hAnsi="Times New Roman" w:cs="Times New Roman"/>
        </w:rPr>
        <w:t>required only for individuals, organizations exempt from registration, and organizations not required to fully register in SAM.gov</w:t>
      </w:r>
      <w:r>
        <w:rPr>
          <w:rFonts w:ascii="Times New Roman" w:hAnsi="Times New Roman" w:cs="Times New Roman"/>
        </w:rPr>
        <w:t>.</w:t>
      </w:r>
    </w:p>
    <w:p w14:paraId="75F111D2" w14:textId="1EDEF4C1" w:rsidR="006E7675" w:rsidRPr="009E46C2" w:rsidRDefault="00222B31">
      <w:pPr>
        <w:pStyle w:val="Heading5"/>
        <w:numPr>
          <w:ilvl w:val="0"/>
          <w:numId w:val="9"/>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Summary Page</w:t>
      </w:r>
    </w:p>
    <w:p w14:paraId="7D3EFA08" w14:textId="1DF2E59F" w:rsidR="006E7675" w:rsidRPr="009E46C2" w:rsidRDefault="00222B31" w:rsidP="006E7675">
      <w:pPr>
        <w:shd w:val="clear" w:color="auto" w:fill="FFFFFF"/>
        <w:spacing w:after="0" w:line="240" w:lineRule="auto"/>
        <w:textAlignment w:val="baseline"/>
        <w:rPr>
          <w:rFonts w:ascii="Times New Roman" w:eastAsia="Times New Roman" w:hAnsi="Times New Roman" w:cs="Times New Roman"/>
          <w:color w:val="333333"/>
          <w:sz w:val="24"/>
          <w:szCs w:val="24"/>
        </w:rPr>
      </w:pPr>
      <w:r w:rsidRPr="009E46C2">
        <w:rPr>
          <w:rFonts w:ascii="Times New Roman" w:eastAsia="Times New Roman" w:hAnsi="Times New Roman" w:cs="Times New Roman"/>
          <w:sz w:val="24"/>
          <w:szCs w:val="24"/>
        </w:rPr>
        <w:t>Cover sheet stating the applicant</w:t>
      </w:r>
      <w:r w:rsidR="00290183" w:rsidRPr="009E46C2">
        <w:rPr>
          <w:rFonts w:ascii="Times New Roman" w:eastAsia="Times New Roman" w:hAnsi="Times New Roman" w:cs="Times New Roman"/>
          <w:sz w:val="24"/>
          <w:szCs w:val="24"/>
        </w:rPr>
        <w:t>’s</w:t>
      </w:r>
      <w:r w:rsidRPr="009E46C2">
        <w:rPr>
          <w:rFonts w:ascii="Times New Roman" w:eastAsia="Times New Roman" w:hAnsi="Times New Roman" w:cs="Times New Roman"/>
          <w:sz w:val="24"/>
          <w:szCs w:val="24"/>
        </w:rPr>
        <w:t xml:space="preserve"> name and organization, proposal date, program title, program period proposed start and end date, and brief purpose of the program.</w:t>
      </w:r>
    </w:p>
    <w:p w14:paraId="65235CAD" w14:textId="77777777" w:rsidR="006E7675" w:rsidRPr="009E46C2" w:rsidRDefault="006E7675" w:rsidP="006E7675">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4DCB2BE" w14:textId="533730F8" w:rsidR="006E7675" w:rsidRPr="009E46C2" w:rsidRDefault="00222B31">
      <w:pPr>
        <w:pStyle w:val="Heading5"/>
        <w:numPr>
          <w:ilvl w:val="0"/>
          <w:numId w:val="9"/>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 xml:space="preserve">Proposal </w:t>
      </w:r>
      <w:r w:rsidRPr="00DE0E0D">
        <w:rPr>
          <w:rFonts w:ascii="Times New Roman" w:hAnsi="Times New Roman" w:cs="Times New Roman"/>
          <w:b/>
          <w:bCs/>
          <w:i/>
          <w:iCs/>
          <w:color w:val="auto"/>
          <w:sz w:val="24"/>
          <w:szCs w:val="24"/>
        </w:rPr>
        <w:t>(</w:t>
      </w:r>
      <w:r w:rsidR="00DE0E0D" w:rsidRPr="00DE0E0D">
        <w:rPr>
          <w:rFonts w:ascii="Times New Roman" w:hAnsi="Times New Roman" w:cs="Times New Roman"/>
          <w:b/>
          <w:bCs/>
          <w:i/>
          <w:iCs/>
          <w:color w:val="auto"/>
          <w:sz w:val="24"/>
          <w:szCs w:val="24"/>
        </w:rPr>
        <w:t xml:space="preserve">40 </w:t>
      </w:r>
      <w:r w:rsidRPr="00DE0E0D">
        <w:rPr>
          <w:rFonts w:ascii="Times New Roman" w:hAnsi="Times New Roman" w:cs="Times New Roman"/>
          <w:b/>
          <w:bCs/>
          <w:i/>
          <w:iCs/>
          <w:color w:val="auto"/>
          <w:sz w:val="24"/>
          <w:szCs w:val="24"/>
        </w:rPr>
        <w:t>pages maximum)</w:t>
      </w:r>
    </w:p>
    <w:p w14:paraId="4F583076" w14:textId="236E88A5" w:rsidR="00222B31" w:rsidRPr="009E46C2" w:rsidRDefault="00222B31" w:rsidP="006E7675">
      <w:pPr>
        <w:shd w:val="clear" w:color="auto" w:fill="FFFFFF"/>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 xml:space="preserve">The proposal should contain sufficient </w:t>
      </w:r>
      <w:proofErr w:type="gramStart"/>
      <w:r w:rsidRPr="009E46C2">
        <w:rPr>
          <w:rFonts w:ascii="Times New Roman" w:eastAsia="Times New Roman" w:hAnsi="Times New Roman" w:cs="Times New Roman"/>
          <w:sz w:val="24"/>
          <w:szCs w:val="24"/>
        </w:rPr>
        <w:t>information</w:t>
      </w:r>
      <w:proofErr w:type="gramEnd"/>
      <w:r w:rsidRPr="009E46C2">
        <w:rPr>
          <w:rFonts w:ascii="Times New Roman" w:eastAsia="Times New Roman" w:hAnsi="Times New Roman" w:cs="Times New Roman"/>
          <w:sz w:val="24"/>
          <w:szCs w:val="24"/>
        </w:rPr>
        <w:t xml:space="preserve"> that anyone not familiar with it would understand exactly what the applicant wants to do. You may use your own proposal format, but it must include all the items below.  </w:t>
      </w:r>
      <w:r w:rsidR="005469B9" w:rsidRPr="009E46C2">
        <w:rPr>
          <w:rFonts w:ascii="Times New Roman" w:eastAsia="Times New Roman" w:hAnsi="Times New Roman" w:cs="Times New Roman"/>
          <w:sz w:val="24"/>
          <w:szCs w:val="24"/>
        </w:rPr>
        <w:br/>
      </w:r>
    </w:p>
    <w:p w14:paraId="0547F32A" w14:textId="5B21DD01" w:rsidR="00222B31" w:rsidRPr="009E46C2" w:rsidRDefault="00222B31">
      <w:pPr>
        <w:pStyle w:val="ListParagraph"/>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 xml:space="preserve">Proposal Summary: </w:t>
      </w:r>
      <w:r w:rsidRPr="009E46C2">
        <w:rPr>
          <w:rFonts w:ascii="Times New Roman" w:eastAsia="Times New Roman" w:hAnsi="Times New Roman" w:cs="Times New Roman"/>
          <w:bCs/>
          <w:sz w:val="24"/>
          <w:szCs w:val="24"/>
          <w:bdr w:val="none" w:sz="0" w:space="0" w:color="auto" w:frame="1"/>
        </w:rPr>
        <w:t>Short</w:t>
      </w:r>
      <w:r w:rsidRPr="009E46C2">
        <w:rPr>
          <w:rFonts w:ascii="Times New Roman" w:eastAsia="Times New Roman" w:hAnsi="Times New Roman" w:cs="Times New Roman"/>
          <w:sz w:val="24"/>
          <w:szCs w:val="24"/>
        </w:rPr>
        <w:t xml:space="preserve"> narrative that outlines the proposed </w:t>
      </w:r>
      <w:r w:rsidR="00563FA8" w:rsidRPr="009E46C2">
        <w:rPr>
          <w:rFonts w:ascii="Times New Roman" w:eastAsia="Times New Roman" w:hAnsi="Times New Roman" w:cs="Times New Roman"/>
          <w:sz w:val="24"/>
          <w:szCs w:val="24"/>
        </w:rPr>
        <w:t>project</w:t>
      </w:r>
      <w:r w:rsidRPr="009E46C2">
        <w:rPr>
          <w:rFonts w:ascii="Times New Roman" w:eastAsia="Times New Roman" w:hAnsi="Times New Roman" w:cs="Times New Roman"/>
          <w:sz w:val="24"/>
          <w:szCs w:val="24"/>
        </w:rPr>
        <w:t>, including pro</w:t>
      </w:r>
      <w:r w:rsidR="00563FA8" w:rsidRPr="009E46C2">
        <w:rPr>
          <w:rFonts w:ascii="Times New Roman" w:eastAsia="Times New Roman" w:hAnsi="Times New Roman" w:cs="Times New Roman"/>
          <w:sz w:val="24"/>
          <w:szCs w:val="24"/>
        </w:rPr>
        <w:t>ject</w:t>
      </w:r>
      <w:r w:rsidRPr="009E46C2">
        <w:rPr>
          <w:rFonts w:ascii="Times New Roman" w:eastAsia="Times New Roman" w:hAnsi="Times New Roman" w:cs="Times New Roman"/>
          <w:sz w:val="24"/>
          <w:szCs w:val="24"/>
        </w:rPr>
        <w:t xml:space="preserve"> objectives and anticipated impact.</w:t>
      </w:r>
    </w:p>
    <w:p w14:paraId="344852FF" w14:textId="3D286467"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Introduction to the Organization or Individual applying</w:t>
      </w:r>
      <w:r w:rsidRPr="009E46C2">
        <w:rPr>
          <w:rFonts w:ascii="Times New Roman" w:eastAsia="Times New Roman" w:hAnsi="Times New Roman" w:cs="Times New Roman"/>
          <w:sz w:val="24"/>
          <w:szCs w:val="24"/>
        </w:rPr>
        <w:t xml:space="preserve">: A description of past and present operations, showing ability to carry out the program, including information on all previous grants from the </w:t>
      </w:r>
      <w:r w:rsidR="00071851" w:rsidRPr="009E46C2">
        <w:rPr>
          <w:rFonts w:ascii="Times New Roman" w:eastAsia="Times New Roman" w:hAnsi="Times New Roman" w:cs="Times New Roman"/>
          <w:sz w:val="24"/>
          <w:szCs w:val="24"/>
        </w:rPr>
        <w:t>State Department</w:t>
      </w:r>
      <w:r w:rsidRPr="009E46C2">
        <w:rPr>
          <w:rFonts w:ascii="Times New Roman" w:eastAsia="Times New Roman" w:hAnsi="Times New Roman" w:cs="Times New Roman"/>
          <w:sz w:val="24"/>
          <w:szCs w:val="24"/>
        </w:rPr>
        <w:t xml:space="preserve"> and/or U.S. government agencies.</w:t>
      </w:r>
    </w:p>
    <w:p w14:paraId="55A4D814" w14:textId="331581D0"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 xml:space="preserve">Problem Statement: </w:t>
      </w:r>
      <w:r w:rsidRPr="009E46C2">
        <w:rPr>
          <w:rFonts w:ascii="Times New Roman" w:eastAsia="Times New Roman" w:hAnsi="Times New Roman" w:cs="Times New Roman"/>
          <w:sz w:val="24"/>
          <w:szCs w:val="24"/>
        </w:rPr>
        <w:t>Clear, concise and well-supported statement of the problem to be addressed and why the proposed program is needed</w:t>
      </w:r>
    </w:p>
    <w:p w14:paraId="30025022" w14:textId="55A67FC7"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Pro</w:t>
      </w:r>
      <w:r w:rsidR="00563FA8" w:rsidRPr="009E46C2">
        <w:rPr>
          <w:rFonts w:ascii="Times New Roman" w:eastAsia="Times New Roman" w:hAnsi="Times New Roman" w:cs="Times New Roman"/>
          <w:b/>
          <w:bCs/>
          <w:sz w:val="24"/>
          <w:szCs w:val="24"/>
          <w:bdr w:val="none" w:sz="0" w:space="0" w:color="auto" w:frame="1"/>
        </w:rPr>
        <w:t>ject</w:t>
      </w:r>
      <w:r w:rsidRPr="009E46C2">
        <w:rPr>
          <w:rFonts w:ascii="Times New Roman" w:eastAsia="Times New Roman" w:hAnsi="Times New Roman" w:cs="Times New Roman"/>
          <w:b/>
          <w:bCs/>
          <w:sz w:val="24"/>
          <w:szCs w:val="24"/>
          <w:bdr w:val="none" w:sz="0" w:space="0" w:color="auto" w:frame="1"/>
        </w:rPr>
        <w:t xml:space="preserve"> Goals and Objectives:  </w:t>
      </w:r>
      <w:r w:rsidRPr="009E46C2">
        <w:rPr>
          <w:rFonts w:ascii="Times New Roman" w:eastAsia="Times New Roman" w:hAnsi="Times New Roman" w:cs="Times New Roman"/>
          <w:sz w:val="24"/>
          <w:szCs w:val="24"/>
        </w:rPr>
        <w:t>The “goals” describe what the program is intended to achieve.  The “objectives” refer to the intermediate accomplishments on the way to the goals. These should be achievable and measurable.</w:t>
      </w:r>
    </w:p>
    <w:p w14:paraId="63C8EC29" w14:textId="6F80C996"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Pro</w:t>
      </w:r>
      <w:r w:rsidR="00563FA8" w:rsidRPr="009E46C2">
        <w:rPr>
          <w:rFonts w:ascii="Times New Roman" w:eastAsia="Times New Roman" w:hAnsi="Times New Roman" w:cs="Times New Roman"/>
          <w:b/>
          <w:bCs/>
          <w:sz w:val="24"/>
          <w:szCs w:val="24"/>
          <w:bdr w:val="none" w:sz="0" w:space="0" w:color="auto" w:frame="1"/>
        </w:rPr>
        <w:t>ject</w:t>
      </w:r>
      <w:r w:rsidRPr="009E46C2">
        <w:rPr>
          <w:rFonts w:ascii="Times New Roman" w:eastAsia="Times New Roman" w:hAnsi="Times New Roman" w:cs="Times New Roman"/>
          <w:b/>
          <w:bCs/>
          <w:sz w:val="24"/>
          <w:szCs w:val="24"/>
          <w:bdr w:val="none" w:sz="0" w:space="0" w:color="auto" w:frame="1"/>
        </w:rPr>
        <w:t xml:space="preserve"> Activities</w:t>
      </w:r>
      <w:r w:rsidRPr="009E46C2">
        <w:rPr>
          <w:rFonts w:ascii="Times New Roman" w:eastAsia="Times New Roman" w:hAnsi="Times New Roman" w:cs="Times New Roman"/>
          <w:sz w:val="24"/>
          <w:szCs w:val="24"/>
        </w:rPr>
        <w:t xml:space="preserve">: Describe the program activities and how they will help achieve the objectives. </w:t>
      </w:r>
    </w:p>
    <w:p w14:paraId="2E18C97F" w14:textId="3AC26698"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Pro</w:t>
      </w:r>
      <w:r w:rsidR="00563FA8" w:rsidRPr="009E46C2">
        <w:rPr>
          <w:rFonts w:ascii="Times New Roman" w:eastAsia="Times New Roman" w:hAnsi="Times New Roman" w:cs="Times New Roman"/>
          <w:b/>
          <w:bCs/>
          <w:sz w:val="24"/>
          <w:szCs w:val="24"/>
          <w:bdr w:val="none" w:sz="0" w:space="0" w:color="auto" w:frame="1"/>
        </w:rPr>
        <w:t>ject</w:t>
      </w:r>
      <w:r w:rsidRPr="009E46C2">
        <w:rPr>
          <w:rFonts w:ascii="Times New Roman" w:eastAsia="Times New Roman" w:hAnsi="Times New Roman" w:cs="Times New Roman"/>
          <w:b/>
          <w:bCs/>
          <w:sz w:val="24"/>
          <w:szCs w:val="24"/>
          <w:bdr w:val="none" w:sz="0" w:space="0" w:color="auto" w:frame="1"/>
        </w:rPr>
        <w:t xml:space="preserve"> Methods and Design</w:t>
      </w:r>
      <w:r w:rsidRPr="009E46C2">
        <w:rPr>
          <w:rFonts w:ascii="Times New Roman" w:eastAsia="Times New Roman" w:hAnsi="Times New Roman" w:cs="Times New Roman"/>
          <w:sz w:val="24"/>
          <w:szCs w:val="24"/>
        </w:rPr>
        <w:t xml:space="preserve">: A description of how the program is expected to work to solve the stated problem and achieve the goal.  Include a logic model as appropriate. </w:t>
      </w:r>
    </w:p>
    <w:p w14:paraId="07F6D67F" w14:textId="2BC06411"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Proposed Pro</w:t>
      </w:r>
      <w:r w:rsidR="00563FA8" w:rsidRPr="009E46C2">
        <w:rPr>
          <w:rFonts w:ascii="Times New Roman" w:eastAsia="Times New Roman" w:hAnsi="Times New Roman" w:cs="Times New Roman"/>
          <w:b/>
          <w:bCs/>
          <w:sz w:val="24"/>
          <w:szCs w:val="24"/>
          <w:bdr w:val="none" w:sz="0" w:space="0" w:color="auto" w:frame="1"/>
        </w:rPr>
        <w:t>ject</w:t>
      </w:r>
      <w:r w:rsidRPr="009E46C2">
        <w:rPr>
          <w:rFonts w:ascii="Times New Roman" w:eastAsia="Times New Roman" w:hAnsi="Times New Roman" w:cs="Times New Roman"/>
          <w:b/>
          <w:bCs/>
          <w:sz w:val="24"/>
          <w:szCs w:val="24"/>
          <w:bdr w:val="none" w:sz="0" w:space="0" w:color="auto" w:frame="1"/>
        </w:rPr>
        <w:t xml:space="preserve"> Schedule and Timeline</w:t>
      </w:r>
      <w:proofErr w:type="gramStart"/>
      <w:r w:rsidRPr="009E46C2">
        <w:rPr>
          <w:rFonts w:ascii="Times New Roman" w:eastAsia="Times New Roman" w:hAnsi="Times New Roman" w:cs="Times New Roman"/>
          <w:b/>
          <w:bCs/>
          <w:sz w:val="24"/>
          <w:szCs w:val="24"/>
          <w:bdr w:val="none" w:sz="0" w:space="0" w:color="auto" w:frame="1"/>
        </w:rPr>
        <w:t xml:space="preserve">:  </w:t>
      </w:r>
      <w:r w:rsidRPr="009E46C2">
        <w:rPr>
          <w:rFonts w:ascii="Times New Roman" w:eastAsia="Times New Roman" w:hAnsi="Times New Roman" w:cs="Times New Roman"/>
          <w:sz w:val="24"/>
          <w:szCs w:val="24"/>
        </w:rPr>
        <w:t>The</w:t>
      </w:r>
      <w:proofErr w:type="gramEnd"/>
      <w:r w:rsidRPr="009E46C2">
        <w:rPr>
          <w:rFonts w:ascii="Times New Roman" w:eastAsia="Times New Roman" w:hAnsi="Times New Roman" w:cs="Times New Roman"/>
          <w:sz w:val="24"/>
          <w:szCs w:val="24"/>
        </w:rPr>
        <w:t xml:space="preserve"> proposed timeline for the program activities.  Include the dates, times, and locations of planned activities and events.</w:t>
      </w:r>
    </w:p>
    <w:p w14:paraId="238F72F2" w14:textId="77777777"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lastRenderedPageBreak/>
        <w:t>Key Personnel: </w:t>
      </w:r>
      <w:r w:rsidRPr="009E46C2">
        <w:rPr>
          <w:rFonts w:ascii="Times New Roman" w:eastAsia="Times New Roman" w:hAnsi="Times New Roman" w:cs="Times New Roman"/>
          <w:sz w:val="24"/>
          <w:szCs w:val="24"/>
        </w:rPr>
        <w:t xml:space="preserve">Names, titles, roles and experience/qualifications of key personnel involved in the program.  What proportion of their time will be used in support of this program?  </w:t>
      </w:r>
    </w:p>
    <w:p w14:paraId="51397937" w14:textId="266FDED1"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Pro</w:t>
      </w:r>
      <w:r w:rsidR="004A6E68" w:rsidRPr="009E46C2">
        <w:rPr>
          <w:rFonts w:ascii="Times New Roman" w:eastAsia="Times New Roman" w:hAnsi="Times New Roman" w:cs="Times New Roman"/>
          <w:b/>
          <w:bCs/>
          <w:sz w:val="24"/>
          <w:szCs w:val="24"/>
          <w:bdr w:val="none" w:sz="0" w:space="0" w:color="auto" w:frame="1"/>
        </w:rPr>
        <w:t>ject</w:t>
      </w:r>
      <w:r w:rsidRPr="009E46C2">
        <w:rPr>
          <w:rFonts w:ascii="Times New Roman" w:eastAsia="Times New Roman" w:hAnsi="Times New Roman" w:cs="Times New Roman"/>
          <w:b/>
          <w:bCs/>
          <w:sz w:val="24"/>
          <w:szCs w:val="24"/>
          <w:bdr w:val="none" w:sz="0" w:space="0" w:color="auto" w:frame="1"/>
        </w:rPr>
        <w:t xml:space="preserve"> Partners:</w:t>
      </w:r>
      <w:r w:rsidRPr="009E46C2">
        <w:rPr>
          <w:rFonts w:ascii="Times New Roman" w:eastAsia="Times New Roman" w:hAnsi="Times New Roman" w:cs="Times New Roman"/>
          <w:sz w:val="24"/>
          <w:szCs w:val="24"/>
        </w:rPr>
        <w:t xml:space="preserve"> List the names and type of involvement of key partner organizations and sub-awardees.</w:t>
      </w:r>
    </w:p>
    <w:p w14:paraId="24EC21E0" w14:textId="789A37C9"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Pro</w:t>
      </w:r>
      <w:r w:rsidR="004A6E68" w:rsidRPr="009E46C2">
        <w:rPr>
          <w:rFonts w:ascii="Times New Roman" w:eastAsia="Times New Roman" w:hAnsi="Times New Roman" w:cs="Times New Roman"/>
          <w:b/>
          <w:bCs/>
          <w:sz w:val="24"/>
          <w:szCs w:val="24"/>
          <w:bdr w:val="none" w:sz="0" w:space="0" w:color="auto" w:frame="1"/>
        </w:rPr>
        <w:t>ject</w:t>
      </w:r>
      <w:r w:rsidRPr="009E46C2">
        <w:rPr>
          <w:rFonts w:ascii="Times New Roman" w:eastAsia="Times New Roman" w:hAnsi="Times New Roman" w:cs="Times New Roman"/>
          <w:b/>
          <w:bCs/>
          <w:sz w:val="24"/>
          <w:szCs w:val="24"/>
          <w:bdr w:val="none" w:sz="0" w:space="0" w:color="auto" w:frame="1"/>
        </w:rPr>
        <w:t xml:space="preserve"> Monitoring and Evaluation Plan:</w:t>
      </w:r>
      <w:r w:rsidRPr="009E46C2">
        <w:rPr>
          <w:rFonts w:ascii="Times New Roman" w:eastAsia="Times New Roman" w:hAnsi="Times New Roman" w:cs="Times New Roman"/>
          <w:sz w:val="24"/>
          <w:szCs w:val="24"/>
        </w:rPr>
        <w:t xml:space="preserve"> This is an important part of successful grants. Throughout the </w:t>
      </w:r>
      <w:r w:rsidR="00554CAC" w:rsidRPr="009E46C2">
        <w:rPr>
          <w:rFonts w:ascii="Times New Roman" w:eastAsia="Times New Roman" w:hAnsi="Times New Roman" w:cs="Times New Roman"/>
          <w:sz w:val="24"/>
          <w:szCs w:val="24"/>
        </w:rPr>
        <w:t>timeframe</w:t>
      </w:r>
      <w:r w:rsidRPr="009E46C2">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to make sure it </w:t>
      </w:r>
      <w:proofErr w:type="gramStart"/>
      <w:r w:rsidRPr="009E46C2">
        <w:rPr>
          <w:rFonts w:ascii="Times New Roman" w:eastAsia="Times New Roman" w:hAnsi="Times New Roman" w:cs="Times New Roman"/>
          <w:sz w:val="24"/>
          <w:szCs w:val="24"/>
        </w:rPr>
        <w:t>is meeting</w:t>
      </w:r>
      <w:proofErr w:type="gramEnd"/>
      <w:r w:rsidRPr="009E46C2">
        <w:rPr>
          <w:rFonts w:ascii="Times New Roman" w:eastAsia="Times New Roman" w:hAnsi="Times New Roman" w:cs="Times New Roman"/>
          <w:sz w:val="24"/>
          <w:szCs w:val="24"/>
        </w:rPr>
        <w:t xml:space="preserve"> the goals of the grant?</w:t>
      </w:r>
    </w:p>
    <w:p w14:paraId="11DC61A0" w14:textId="77777777" w:rsidR="00222B31" w:rsidRPr="009E46C2" w:rsidRDefault="00222B31">
      <w:pPr>
        <w:numPr>
          <w:ilvl w:val="0"/>
          <w:numId w:val="8"/>
        </w:numPr>
        <w:shd w:val="clear" w:color="auto" w:fill="FFFFFF"/>
        <w:tabs>
          <w:tab w:val="clear" w:pos="720"/>
          <w:tab w:val="num" w:pos="360"/>
        </w:tabs>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bdr w:val="none" w:sz="0" w:space="0" w:color="auto" w:frame="1"/>
        </w:rPr>
        <w:t>Future Funding or Sustainability</w:t>
      </w:r>
      <w:r w:rsidRPr="009E46C2">
        <w:rPr>
          <w:rFonts w:ascii="Times New Roman" w:eastAsia="Times New Roman" w:hAnsi="Times New Roman" w:cs="Times New Roman"/>
          <w:sz w:val="24"/>
          <w:szCs w:val="24"/>
        </w:rPr>
        <w:t> Applicant’s plan for continuing the program beyond the grant period, or the availability of other resources, if applicable.</w:t>
      </w:r>
    </w:p>
    <w:p w14:paraId="4E99E308" w14:textId="77777777" w:rsidR="00222B31" w:rsidRPr="009E46C2" w:rsidRDefault="00222B31" w:rsidP="006E7675">
      <w:pPr>
        <w:shd w:val="clear" w:color="auto" w:fill="FFFFFF"/>
        <w:spacing w:after="0" w:line="240" w:lineRule="auto"/>
        <w:ind w:left="360"/>
        <w:textAlignment w:val="baseline"/>
        <w:rPr>
          <w:rFonts w:ascii="Times New Roman" w:eastAsia="Times New Roman" w:hAnsi="Times New Roman" w:cs="Times New Roman"/>
          <w:sz w:val="24"/>
          <w:szCs w:val="24"/>
        </w:rPr>
      </w:pPr>
    </w:p>
    <w:p w14:paraId="4E952067" w14:textId="1BB058E1" w:rsidR="006E7675" w:rsidRPr="009E46C2" w:rsidRDefault="007F164C">
      <w:pPr>
        <w:pStyle w:val="Heading5"/>
        <w:numPr>
          <w:ilvl w:val="0"/>
          <w:numId w:val="9"/>
        </w:numPr>
        <w:ind w:left="270" w:hanging="27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 xml:space="preserve"> </w:t>
      </w:r>
      <w:r w:rsidR="00222B31" w:rsidRPr="009E46C2">
        <w:rPr>
          <w:rFonts w:ascii="Times New Roman" w:hAnsi="Times New Roman" w:cs="Times New Roman"/>
          <w:b/>
          <w:bCs/>
          <w:i/>
          <w:iCs/>
          <w:color w:val="auto"/>
          <w:sz w:val="24"/>
          <w:szCs w:val="24"/>
        </w:rPr>
        <w:t>Budget Justification Narrative</w:t>
      </w:r>
    </w:p>
    <w:p w14:paraId="00A794AF" w14:textId="5DC7AEC9" w:rsidR="00222B31" w:rsidRPr="009E46C2" w:rsidRDefault="00222B31" w:rsidP="003173EA">
      <w:pPr>
        <w:shd w:val="clear" w:color="auto" w:fill="FFFFFF"/>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After filling out the SF-424A Budget (above), use a separate file to describe each of the budget expenses in detail.  See section </w:t>
      </w:r>
      <w:r w:rsidR="00BE5C24" w:rsidRPr="009E46C2">
        <w:rPr>
          <w:rFonts w:ascii="Times New Roman" w:eastAsia="Times New Roman" w:hAnsi="Times New Roman" w:cs="Times New Roman"/>
          <w:i/>
          <w:iCs/>
          <w:sz w:val="24"/>
          <w:szCs w:val="24"/>
          <w:bdr w:val="none" w:sz="0" w:space="0" w:color="auto" w:frame="1"/>
        </w:rPr>
        <w:t>I</w:t>
      </w:r>
      <w:r w:rsidRPr="009E46C2">
        <w:rPr>
          <w:rFonts w:ascii="Times New Roman" w:eastAsia="Times New Roman" w:hAnsi="Times New Roman" w:cs="Times New Roman"/>
          <w:i/>
          <w:iCs/>
          <w:sz w:val="24"/>
          <w:szCs w:val="24"/>
          <w:bdr w:val="none" w:sz="0" w:space="0" w:color="auto" w:frame="1"/>
        </w:rPr>
        <w:t>. Other Information: Guidelines for Budget Submissions</w:t>
      </w:r>
      <w:r w:rsidRPr="009E46C2">
        <w:rPr>
          <w:rFonts w:ascii="Times New Roman" w:eastAsia="Times New Roman" w:hAnsi="Times New Roman" w:cs="Times New Roman"/>
          <w:sz w:val="24"/>
          <w:szCs w:val="24"/>
        </w:rPr>
        <w:t> below for further information.</w:t>
      </w:r>
    </w:p>
    <w:p w14:paraId="37FFAAD5" w14:textId="77777777" w:rsidR="00222B31" w:rsidRPr="009E46C2" w:rsidRDefault="00222B31" w:rsidP="00222B31">
      <w:pPr>
        <w:shd w:val="clear" w:color="auto" w:fill="FFFFFF"/>
        <w:spacing w:after="0" w:line="240" w:lineRule="auto"/>
        <w:ind w:left="360"/>
        <w:textAlignment w:val="baseline"/>
        <w:rPr>
          <w:rFonts w:ascii="Times New Roman" w:eastAsia="Times New Roman" w:hAnsi="Times New Roman" w:cs="Times New Roman"/>
          <w:sz w:val="24"/>
          <w:szCs w:val="24"/>
        </w:rPr>
      </w:pPr>
    </w:p>
    <w:p w14:paraId="66497C21" w14:textId="574E6ED4" w:rsidR="00222B31" w:rsidRPr="009E46C2" w:rsidRDefault="007F164C">
      <w:pPr>
        <w:pStyle w:val="Heading5"/>
        <w:numPr>
          <w:ilvl w:val="0"/>
          <w:numId w:val="9"/>
        </w:numPr>
        <w:ind w:left="270" w:hanging="270"/>
        <w:rPr>
          <w:rFonts w:ascii="Times New Roman" w:eastAsia="Times New Roman" w:hAnsi="Times New Roman" w:cs="Times New Roman"/>
          <w:b/>
          <w:color w:val="333333"/>
          <w:sz w:val="24"/>
          <w:szCs w:val="24"/>
        </w:rPr>
      </w:pPr>
      <w:r w:rsidRPr="009E46C2">
        <w:rPr>
          <w:rFonts w:ascii="Times New Roman" w:hAnsi="Times New Roman" w:cs="Times New Roman"/>
          <w:b/>
          <w:bCs/>
          <w:i/>
          <w:iCs/>
          <w:color w:val="auto"/>
          <w:sz w:val="24"/>
          <w:szCs w:val="24"/>
        </w:rPr>
        <w:t xml:space="preserve"> </w:t>
      </w:r>
      <w:r w:rsidR="00222B31" w:rsidRPr="009E46C2">
        <w:rPr>
          <w:rFonts w:ascii="Times New Roman" w:hAnsi="Times New Roman" w:cs="Times New Roman"/>
          <w:b/>
          <w:bCs/>
          <w:i/>
          <w:iCs/>
          <w:color w:val="auto"/>
          <w:sz w:val="24"/>
          <w:szCs w:val="24"/>
        </w:rPr>
        <w:t>Attachments</w:t>
      </w:r>
    </w:p>
    <w:p w14:paraId="2C2BDF9F" w14:textId="0AE51F5E" w:rsidR="00222B31" w:rsidRPr="009E46C2" w:rsidRDefault="00222B31">
      <w:pPr>
        <w:pStyle w:val="ListParagraph"/>
        <w:numPr>
          <w:ilvl w:val="0"/>
          <w:numId w:val="13"/>
        </w:numPr>
        <w:tabs>
          <w:tab w:val="num" w:pos="1080"/>
        </w:tabs>
        <w:spacing w:after="0" w:line="240" w:lineRule="auto"/>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 xml:space="preserve">1-page </w:t>
      </w:r>
      <w:r w:rsidR="004B0C33" w:rsidRPr="009E46C2">
        <w:rPr>
          <w:rFonts w:ascii="Times New Roman" w:eastAsia="Times New Roman" w:hAnsi="Times New Roman" w:cs="Times New Roman"/>
          <w:sz w:val="24"/>
          <w:szCs w:val="24"/>
        </w:rPr>
        <w:t>Curriculum Vitae (</w:t>
      </w:r>
      <w:r w:rsidRPr="009E46C2">
        <w:rPr>
          <w:rFonts w:ascii="Times New Roman" w:eastAsia="Times New Roman" w:hAnsi="Times New Roman" w:cs="Times New Roman"/>
          <w:sz w:val="24"/>
          <w:szCs w:val="24"/>
        </w:rPr>
        <w:t>CV</w:t>
      </w:r>
      <w:r w:rsidR="004B0C33" w:rsidRPr="009E46C2">
        <w:rPr>
          <w:rFonts w:ascii="Times New Roman" w:eastAsia="Times New Roman" w:hAnsi="Times New Roman" w:cs="Times New Roman"/>
          <w:sz w:val="24"/>
          <w:szCs w:val="24"/>
        </w:rPr>
        <w:t>)</w:t>
      </w:r>
      <w:r w:rsidRPr="009E46C2">
        <w:rPr>
          <w:rFonts w:ascii="Times New Roman" w:eastAsia="Times New Roman" w:hAnsi="Times New Roman" w:cs="Times New Roman"/>
          <w:sz w:val="24"/>
          <w:szCs w:val="24"/>
        </w:rPr>
        <w:t xml:space="preserve"> or resume of key personnel who are proposed for the program</w:t>
      </w:r>
    </w:p>
    <w:p w14:paraId="2A2EA43D" w14:textId="77777777" w:rsidR="00222B31" w:rsidRPr="009E46C2" w:rsidRDefault="00222B31">
      <w:pPr>
        <w:pStyle w:val="ListParagraph"/>
        <w:numPr>
          <w:ilvl w:val="0"/>
          <w:numId w:val="13"/>
        </w:numPr>
        <w:spacing w:after="0" w:line="240" w:lineRule="auto"/>
        <w:rPr>
          <w:rFonts w:ascii="Times New Roman" w:hAnsi="Times New Roman" w:cs="Times New Roman"/>
        </w:rPr>
      </w:pPr>
      <w:r w:rsidRPr="009E46C2">
        <w:rPr>
          <w:rFonts w:ascii="Times New Roman" w:eastAsia="Times New Roman" w:hAnsi="Times New Roman" w:cs="Times New Roman"/>
          <w:sz w:val="24"/>
          <w:szCs w:val="24"/>
        </w:rPr>
        <w:t xml:space="preserve">Letters of support from program partners describing the roles and responsibilities of each partner </w:t>
      </w:r>
    </w:p>
    <w:p w14:paraId="5A5F8AF4" w14:textId="744189E2" w:rsidR="00222B31" w:rsidRPr="009E46C2" w:rsidRDefault="00222B31">
      <w:pPr>
        <w:pStyle w:val="ListParagraph"/>
        <w:numPr>
          <w:ilvl w:val="0"/>
          <w:numId w:val="13"/>
        </w:numPr>
        <w:spacing w:after="0" w:line="240" w:lineRule="auto"/>
        <w:rPr>
          <w:rFonts w:ascii="Times New Roman" w:hAnsi="Times New Roman" w:cs="Times New Roman"/>
        </w:rPr>
      </w:pPr>
      <w:r w:rsidRPr="009E46C2">
        <w:rPr>
          <w:rFonts w:ascii="Times New Roman" w:eastAsia="Times New Roman" w:hAnsi="Times New Roman" w:cs="Times New Roman"/>
          <w:sz w:val="24"/>
          <w:szCs w:val="24"/>
        </w:rPr>
        <w:t xml:space="preserve">If your organization has a Negotiated Indirect Cost Rate Agreement (NICRA) and includes NICRA charges in the budget, </w:t>
      </w:r>
      <w:r w:rsidR="009E4F28" w:rsidRPr="009E46C2">
        <w:rPr>
          <w:rFonts w:ascii="Times New Roman" w:eastAsia="Times New Roman" w:hAnsi="Times New Roman" w:cs="Times New Roman"/>
          <w:sz w:val="24"/>
          <w:szCs w:val="24"/>
        </w:rPr>
        <w:t xml:space="preserve">include </w:t>
      </w:r>
      <w:r w:rsidRPr="009E46C2">
        <w:rPr>
          <w:rFonts w:ascii="Times New Roman" w:eastAsia="Times New Roman" w:hAnsi="Times New Roman" w:cs="Times New Roman"/>
          <w:sz w:val="24"/>
          <w:szCs w:val="24"/>
        </w:rPr>
        <w:t xml:space="preserve">your latest NICRA as a PDF file.  </w:t>
      </w:r>
    </w:p>
    <w:p w14:paraId="28689112" w14:textId="41FB2F80" w:rsidR="00A03157" w:rsidRPr="009E46C2" w:rsidRDefault="00222B31">
      <w:pPr>
        <w:pStyle w:val="ListParagraph"/>
        <w:numPr>
          <w:ilvl w:val="0"/>
          <w:numId w:val="13"/>
        </w:numPr>
        <w:shd w:val="clear" w:color="auto" w:fill="FFFFFF"/>
        <w:tabs>
          <w:tab w:val="num" w:pos="1080"/>
        </w:tabs>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Official permission letters, if required for program activitie</w:t>
      </w:r>
      <w:r w:rsidR="0077697E" w:rsidRPr="009E46C2">
        <w:rPr>
          <w:rFonts w:ascii="Times New Roman" w:eastAsia="Times New Roman" w:hAnsi="Times New Roman" w:cs="Times New Roman"/>
          <w:sz w:val="24"/>
          <w:szCs w:val="24"/>
        </w:rPr>
        <w:t>s.</w:t>
      </w:r>
    </w:p>
    <w:p w14:paraId="5777C656" w14:textId="77777777" w:rsidR="003173EA" w:rsidRPr="009E46C2" w:rsidRDefault="003173EA" w:rsidP="003173EA">
      <w:pPr>
        <w:pStyle w:val="ListParagraph"/>
        <w:shd w:val="clear" w:color="auto" w:fill="FFFFFF"/>
        <w:spacing w:after="0" w:line="240" w:lineRule="auto"/>
        <w:ind w:left="360"/>
        <w:textAlignment w:val="baseline"/>
        <w:rPr>
          <w:rFonts w:ascii="Times New Roman" w:eastAsia="Times New Roman" w:hAnsi="Times New Roman" w:cs="Times New Roman"/>
          <w:sz w:val="24"/>
          <w:szCs w:val="24"/>
        </w:rPr>
      </w:pPr>
    </w:p>
    <w:p w14:paraId="365C9D7D" w14:textId="3B3C9372" w:rsidR="00B806A8" w:rsidRPr="009E46C2" w:rsidRDefault="0012664D">
      <w:pPr>
        <w:pStyle w:val="Heading3"/>
        <w:numPr>
          <w:ilvl w:val="0"/>
          <w:numId w:val="3"/>
        </w:numPr>
        <w:ind w:left="360"/>
        <w:rPr>
          <w:rFonts w:ascii="Times New Roman" w:hAnsi="Times New Roman" w:cs="Times New Roman"/>
          <w:b/>
          <w:bCs/>
          <w:color w:val="auto"/>
        </w:rPr>
      </w:pPr>
      <w:bookmarkStart w:id="5" w:name="_Toc178331630"/>
      <w:r w:rsidRPr="009E46C2">
        <w:rPr>
          <w:rFonts w:ascii="Times New Roman" w:hAnsi="Times New Roman" w:cs="Times New Roman"/>
          <w:b/>
          <w:bCs/>
          <w:color w:val="auto"/>
        </w:rPr>
        <w:t>Submission Requirements and Deadlines</w:t>
      </w:r>
      <w:bookmarkEnd w:id="5"/>
    </w:p>
    <w:p w14:paraId="4F9AC0DF" w14:textId="77777777" w:rsidR="003173EA" w:rsidRPr="009E46C2" w:rsidRDefault="003173EA" w:rsidP="003173EA">
      <w:pPr>
        <w:rPr>
          <w:rFonts w:ascii="Times New Roman" w:hAnsi="Times New Roman" w:cs="Times New Roman"/>
        </w:rPr>
      </w:pPr>
    </w:p>
    <w:p w14:paraId="1429AE70" w14:textId="3ECD484E" w:rsidR="000E07D5" w:rsidRPr="009E46C2" w:rsidRDefault="000E07D5">
      <w:pPr>
        <w:pStyle w:val="Heading5"/>
        <w:numPr>
          <w:ilvl w:val="0"/>
          <w:numId w:val="11"/>
        </w:numPr>
        <w:ind w:left="36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Address to Request Application Package</w:t>
      </w:r>
    </w:p>
    <w:p w14:paraId="18259104" w14:textId="77777777" w:rsidR="00DE0E0D" w:rsidRPr="00DE0E0D" w:rsidRDefault="00DE0E0D" w:rsidP="00DE0E0D">
      <w:pPr>
        <w:rPr>
          <w:rFonts w:ascii="Times New Roman" w:hAnsi="Times New Roman" w:cs="Times New Roman"/>
          <w:color w:val="FF0000"/>
          <w:sz w:val="24"/>
          <w:szCs w:val="24"/>
        </w:rPr>
      </w:pPr>
      <w:r w:rsidRPr="00DE0E0D">
        <w:rPr>
          <w:rFonts w:ascii="Times New Roman" w:hAnsi="Times New Roman" w:cs="Times New Roman"/>
          <w:sz w:val="24"/>
          <w:szCs w:val="24"/>
        </w:rPr>
        <w:t>Application forms and all required templates are available at </w:t>
      </w:r>
      <w:hyperlink r:id="rId15" w:tgtFrame="_blank" w:history="1">
        <w:r w:rsidRPr="00DE0E0D">
          <w:rPr>
            <w:rStyle w:val="Hyperlink"/>
            <w:rFonts w:ascii="Times New Roman" w:hAnsi="Times New Roman" w:cs="Times New Roman"/>
            <w:b/>
            <w:bCs/>
            <w:sz w:val="24"/>
            <w:szCs w:val="24"/>
          </w:rPr>
          <w:t>www.grants.gov</w:t>
        </w:r>
      </w:hyperlink>
      <w:r w:rsidRPr="00DE0E0D">
        <w:rPr>
          <w:rFonts w:ascii="Times New Roman" w:hAnsi="Times New Roman" w:cs="Times New Roman"/>
          <w:sz w:val="24"/>
          <w:szCs w:val="24"/>
        </w:rPr>
        <w:t> under this funding opportunity number. Applications and all supporting documents must be submitted via </w:t>
      </w:r>
      <w:hyperlink r:id="rId16" w:tgtFrame="_blank" w:history="1">
        <w:r w:rsidRPr="00DE0E0D">
          <w:rPr>
            <w:rStyle w:val="Hyperlink"/>
            <w:rFonts w:ascii="Times New Roman" w:hAnsi="Times New Roman" w:cs="Times New Roman"/>
            <w:b/>
            <w:bCs/>
            <w:sz w:val="24"/>
            <w:szCs w:val="24"/>
          </w:rPr>
          <w:t>www.grants.gov</w:t>
        </w:r>
      </w:hyperlink>
      <w:r w:rsidRPr="00DE0E0D">
        <w:rPr>
          <w:rFonts w:ascii="Times New Roman" w:hAnsi="Times New Roman" w:cs="Times New Roman"/>
          <w:sz w:val="24"/>
          <w:szCs w:val="24"/>
        </w:rPr>
        <w:t>.</w:t>
      </w:r>
    </w:p>
    <w:p w14:paraId="625C974F" w14:textId="3F78AA42" w:rsidR="00C729CC" w:rsidRPr="009E46C2" w:rsidRDefault="00C7462F">
      <w:pPr>
        <w:pStyle w:val="Heading5"/>
        <w:numPr>
          <w:ilvl w:val="0"/>
          <w:numId w:val="11"/>
        </w:numPr>
        <w:ind w:left="36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Department of State Contacts</w:t>
      </w:r>
    </w:p>
    <w:p w14:paraId="7DAF34EF" w14:textId="2669642E" w:rsidR="009B5A11" w:rsidRDefault="009B5A11" w:rsidP="009B5A11">
      <w:pPr>
        <w:rPr>
          <w:rFonts w:ascii="Times New Roman" w:hAnsi="Times New Roman" w:cs="Times New Roman"/>
          <w:sz w:val="24"/>
          <w:szCs w:val="24"/>
        </w:rPr>
      </w:pPr>
      <w:r w:rsidRPr="009E46C2">
        <w:rPr>
          <w:rFonts w:ascii="Times New Roman" w:hAnsi="Times New Roman" w:cs="Times New Roman"/>
          <w:sz w:val="24"/>
          <w:szCs w:val="24"/>
        </w:rPr>
        <w:t>If you have any questions about the grant application process, please contact:</w:t>
      </w:r>
    </w:p>
    <w:p w14:paraId="1D5BFE6F" w14:textId="77777777" w:rsidR="00C2397F" w:rsidRDefault="00DE0E0D">
      <w:pPr>
        <w:numPr>
          <w:ilvl w:val="0"/>
          <w:numId w:val="34"/>
        </w:numPr>
        <w:rPr>
          <w:rFonts w:ascii="Times New Roman" w:hAnsi="Times New Roman" w:cs="Times New Roman"/>
          <w:sz w:val="24"/>
          <w:szCs w:val="24"/>
        </w:rPr>
      </w:pPr>
      <w:r>
        <w:rPr>
          <w:rFonts w:ascii="Times New Roman" w:hAnsi="Times New Roman" w:cs="Times New Roman"/>
          <w:i/>
          <w:iCs/>
          <w:sz w:val="24"/>
          <w:szCs w:val="24"/>
        </w:rPr>
        <w:t xml:space="preserve">Mauna Dosso </w:t>
      </w:r>
      <w:r w:rsidRPr="00D162F1">
        <w:rPr>
          <w:rFonts w:ascii="Times New Roman" w:hAnsi="Times New Roman" w:cs="Times New Roman"/>
          <w:sz w:val="24"/>
          <w:szCs w:val="24"/>
        </w:rPr>
        <w:t>— </w:t>
      </w:r>
      <w:hyperlink r:id="rId17" w:history="1">
        <w:r w:rsidR="00C2397F" w:rsidRPr="00E55C13">
          <w:rPr>
            <w:rStyle w:val="Hyperlink"/>
            <w:rFonts w:ascii="Times New Roman" w:hAnsi="Times New Roman" w:cs="Times New Roman"/>
            <w:sz w:val="24"/>
            <w:szCs w:val="24"/>
          </w:rPr>
          <w:t>dossom@state.gov</w:t>
        </w:r>
      </w:hyperlink>
      <w:r w:rsidR="00C2397F">
        <w:rPr>
          <w:rFonts w:ascii="Times New Roman" w:hAnsi="Times New Roman" w:cs="Times New Roman"/>
          <w:sz w:val="24"/>
          <w:szCs w:val="24"/>
        </w:rPr>
        <w:t xml:space="preserve"> </w:t>
      </w:r>
    </w:p>
    <w:p w14:paraId="7215A867" w14:textId="27C9CC19" w:rsidR="00DE0E0D" w:rsidRPr="00C2397F" w:rsidRDefault="00BA08D7">
      <w:pPr>
        <w:numPr>
          <w:ilvl w:val="0"/>
          <w:numId w:val="34"/>
        </w:numPr>
        <w:rPr>
          <w:rFonts w:ascii="Times New Roman" w:hAnsi="Times New Roman" w:cs="Times New Roman"/>
          <w:sz w:val="24"/>
          <w:szCs w:val="24"/>
        </w:rPr>
      </w:pPr>
      <w:r>
        <w:rPr>
          <w:rFonts w:ascii="Times New Roman" w:hAnsi="Times New Roman" w:cs="Times New Roman"/>
          <w:i/>
          <w:iCs/>
          <w:sz w:val="24"/>
          <w:szCs w:val="24"/>
        </w:rPr>
        <w:t xml:space="preserve">ET-Programs – </w:t>
      </w:r>
      <w:hyperlink r:id="rId18" w:history="1">
        <w:r w:rsidRPr="00AB20D7">
          <w:rPr>
            <w:rStyle w:val="Hyperlink"/>
            <w:rFonts w:ascii="Times New Roman" w:hAnsi="Times New Roman" w:cs="Times New Roman"/>
            <w:i/>
            <w:iCs/>
            <w:sz w:val="24"/>
            <w:szCs w:val="24"/>
          </w:rPr>
          <w:t>ET-Programs@state.gov</w:t>
        </w:r>
      </w:hyperlink>
      <w:r>
        <w:rPr>
          <w:rFonts w:ascii="Times New Roman" w:hAnsi="Times New Roman" w:cs="Times New Roman"/>
          <w:i/>
          <w:iCs/>
          <w:sz w:val="24"/>
          <w:szCs w:val="24"/>
        </w:rPr>
        <w:t xml:space="preserve"> </w:t>
      </w:r>
    </w:p>
    <w:p w14:paraId="1065BB88" w14:textId="3B08F99C" w:rsidR="005469B9" w:rsidRPr="009E46C2" w:rsidRDefault="005469B9">
      <w:pPr>
        <w:pStyle w:val="Heading5"/>
        <w:numPr>
          <w:ilvl w:val="0"/>
          <w:numId w:val="11"/>
        </w:numPr>
        <w:ind w:left="36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Unique entity identifier and System for Award Management (SAM.gov)</w:t>
      </w:r>
    </w:p>
    <w:p w14:paraId="7E88983A" w14:textId="7FAF1A8D" w:rsidR="005469B9" w:rsidRPr="009E46C2" w:rsidRDefault="005469B9" w:rsidP="00C007FA">
      <w:pPr>
        <w:pStyle w:val="null"/>
        <w:spacing w:before="0" w:beforeAutospacing="0" w:after="0" w:afterAutospacing="0"/>
        <w:ind w:left="360"/>
        <w:rPr>
          <w:rFonts w:ascii="Times New Roman" w:hAnsi="Times New Roman" w:cs="Times New Roman"/>
          <w:b/>
          <w:bCs/>
          <w:sz w:val="24"/>
          <w:szCs w:val="24"/>
        </w:rPr>
      </w:pPr>
      <w:r w:rsidRPr="009E46C2">
        <w:rPr>
          <w:rStyle w:val="null1"/>
          <w:rFonts w:ascii="Times New Roman" w:hAnsi="Times New Roman" w:cs="Times New Roman"/>
          <w:b/>
          <w:bCs/>
          <w:sz w:val="24"/>
          <w:szCs w:val="24"/>
        </w:rPr>
        <w:t>Required Registrations</w:t>
      </w:r>
    </w:p>
    <w:p w14:paraId="5944DB1C" w14:textId="758E26A5" w:rsidR="005469B9" w:rsidRPr="009E46C2" w:rsidRDefault="005469B9" w:rsidP="005469B9">
      <w:pPr>
        <w:rPr>
          <w:rFonts w:ascii="Times New Roman" w:hAnsi="Times New Roman" w:cs="Times New Roman"/>
          <w:sz w:val="24"/>
          <w:szCs w:val="24"/>
        </w:rPr>
      </w:pPr>
      <w:r w:rsidRPr="009E46C2">
        <w:rPr>
          <w:rFonts w:ascii="Times New Roman" w:hAnsi="Times New Roman" w:cs="Times New Roman"/>
          <w:sz w:val="24"/>
          <w:szCs w:val="24"/>
        </w:rPr>
        <w:t xml:space="preserve">All organizations, whether based in the United States or in another country, must have a Unique Entity Identifier (UEI) and an active registration </w:t>
      </w:r>
      <w:r w:rsidR="00AD5CC0" w:rsidRPr="009E46C2">
        <w:rPr>
          <w:rFonts w:ascii="Times New Roman" w:hAnsi="Times New Roman" w:cs="Times New Roman"/>
          <w:sz w:val="24"/>
          <w:szCs w:val="24"/>
        </w:rPr>
        <w:t>in</w:t>
      </w:r>
      <w:r w:rsidRPr="009E46C2">
        <w:rPr>
          <w:rFonts w:ascii="Times New Roman" w:hAnsi="Times New Roman" w:cs="Times New Roman"/>
          <w:sz w:val="24"/>
          <w:szCs w:val="24"/>
        </w:rPr>
        <w:t xml:space="preserve"> SAM.gov. A UEI is one of the data elements mandated by Public Law 109-282, the Federal Funding Accountability and Transparency Act </w:t>
      </w:r>
      <w:r w:rsidRPr="009E46C2">
        <w:rPr>
          <w:rFonts w:ascii="Times New Roman" w:hAnsi="Times New Roman" w:cs="Times New Roman"/>
          <w:sz w:val="24"/>
          <w:szCs w:val="24"/>
        </w:rPr>
        <w:lastRenderedPageBreak/>
        <w:t>(FFATA), for all Federal awards.</w:t>
      </w:r>
      <w:r w:rsidR="006A2B23" w:rsidRPr="009E46C2">
        <w:rPr>
          <w:rFonts w:ascii="Times New Roman" w:hAnsi="Times New Roman" w:cs="Times New Roman"/>
          <w:sz w:val="24"/>
          <w:szCs w:val="24"/>
        </w:rPr>
        <w:t xml:space="preserve"> </w:t>
      </w:r>
      <w:r w:rsidR="005B37DB" w:rsidRPr="009E46C2">
        <w:rPr>
          <w:rFonts w:ascii="Times New Roman" w:hAnsi="Times New Roman" w:cs="Times New Roman"/>
          <w:sz w:val="24"/>
          <w:szCs w:val="24"/>
        </w:rPr>
        <w:t>An a</w:t>
      </w:r>
      <w:r w:rsidR="009029D7" w:rsidRPr="009E46C2">
        <w:rPr>
          <w:rFonts w:ascii="Times New Roman" w:hAnsi="Times New Roman" w:cs="Times New Roman"/>
          <w:sz w:val="24"/>
          <w:szCs w:val="24"/>
        </w:rPr>
        <w:t>pplicant must maintain an active registration</w:t>
      </w:r>
      <w:r w:rsidR="007C3E97" w:rsidRPr="009E46C2">
        <w:rPr>
          <w:rFonts w:ascii="Times New Roman" w:hAnsi="Times New Roman" w:cs="Times New Roman"/>
          <w:sz w:val="24"/>
          <w:szCs w:val="24"/>
        </w:rPr>
        <w:t xml:space="preserve"> </w:t>
      </w:r>
      <w:r w:rsidR="00525965" w:rsidRPr="009E46C2">
        <w:rPr>
          <w:rFonts w:ascii="Times New Roman" w:hAnsi="Times New Roman" w:cs="Times New Roman"/>
          <w:sz w:val="24"/>
          <w:szCs w:val="24"/>
        </w:rPr>
        <w:t>while it has a proposal un</w:t>
      </w:r>
      <w:r w:rsidR="00B61F49" w:rsidRPr="009E46C2">
        <w:rPr>
          <w:rFonts w:ascii="Times New Roman" w:hAnsi="Times New Roman" w:cs="Times New Roman"/>
          <w:sz w:val="24"/>
          <w:szCs w:val="24"/>
        </w:rPr>
        <w:t xml:space="preserve">der review by the Department and must </w:t>
      </w:r>
      <w:r w:rsidR="00ED7B40" w:rsidRPr="009E46C2">
        <w:rPr>
          <w:rFonts w:ascii="Times New Roman" w:hAnsi="Times New Roman" w:cs="Times New Roman"/>
          <w:sz w:val="24"/>
          <w:szCs w:val="24"/>
        </w:rPr>
        <w:t>continue</w:t>
      </w:r>
      <w:r w:rsidR="00B61F49" w:rsidRPr="009E46C2">
        <w:rPr>
          <w:rFonts w:ascii="Times New Roman" w:hAnsi="Times New Roman" w:cs="Times New Roman"/>
          <w:sz w:val="24"/>
          <w:szCs w:val="24"/>
        </w:rPr>
        <w:t xml:space="preserve"> to keep the registration active for </w:t>
      </w:r>
      <w:r w:rsidR="00C2119D" w:rsidRPr="009E46C2">
        <w:rPr>
          <w:rFonts w:ascii="Times New Roman" w:hAnsi="Times New Roman" w:cs="Times New Roman"/>
          <w:sz w:val="24"/>
          <w:szCs w:val="24"/>
        </w:rPr>
        <w:t xml:space="preserve">the entire duration of the period of performance of any </w:t>
      </w:r>
      <w:r w:rsidR="00153EF0" w:rsidRPr="009E46C2">
        <w:rPr>
          <w:rFonts w:ascii="Times New Roman" w:hAnsi="Times New Roman" w:cs="Times New Roman"/>
          <w:sz w:val="24"/>
          <w:szCs w:val="24"/>
        </w:rPr>
        <w:t xml:space="preserve">Federal </w:t>
      </w:r>
      <w:r w:rsidR="00C2119D" w:rsidRPr="009E46C2">
        <w:rPr>
          <w:rFonts w:ascii="Times New Roman" w:hAnsi="Times New Roman" w:cs="Times New Roman"/>
          <w:sz w:val="24"/>
          <w:szCs w:val="24"/>
        </w:rPr>
        <w:t>award</w:t>
      </w:r>
      <w:r w:rsidR="00385DAC" w:rsidRPr="009E46C2">
        <w:rPr>
          <w:rFonts w:ascii="Times New Roman" w:hAnsi="Times New Roman" w:cs="Times New Roman"/>
          <w:sz w:val="24"/>
          <w:szCs w:val="24"/>
        </w:rPr>
        <w:t xml:space="preserve"> that results from t</w:t>
      </w:r>
      <w:r w:rsidR="00A07659" w:rsidRPr="009E46C2">
        <w:rPr>
          <w:rFonts w:ascii="Times New Roman" w:hAnsi="Times New Roman" w:cs="Times New Roman"/>
          <w:sz w:val="24"/>
          <w:szCs w:val="24"/>
        </w:rPr>
        <w:t>his</w:t>
      </w:r>
      <w:r w:rsidR="00385DAC" w:rsidRPr="009E46C2">
        <w:rPr>
          <w:rFonts w:ascii="Times New Roman" w:hAnsi="Times New Roman" w:cs="Times New Roman"/>
          <w:sz w:val="24"/>
          <w:szCs w:val="24"/>
        </w:rPr>
        <w:t xml:space="preserve"> NOFO.</w:t>
      </w:r>
    </w:p>
    <w:p w14:paraId="4C6BF53E" w14:textId="2EC49E91" w:rsidR="005469B9" w:rsidRPr="009E46C2" w:rsidRDefault="005469B9" w:rsidP="005469B9">
      <w:pPr>
        <w:rPr>
          <w:rFonts w:ascii="Times New Roman" w:hAnsi="Times New Roman" w:cs="Times New Roman"/>
          <w:sz w:val="24"/>
          <w:szCs w:val="24"/>
        </w:rPr>
      </w:pPr>
      <w:r w:rsidRPr="009E46C2">
        <w:rPr>
          <w:rFonts w:ascii="Times New Roman" w:hAnsi="Times New Roman" w:cs="Times New Roman"/>
          <w:sz w:val="24"/>
          <w:szCs w:val="24"/>
        </w:rPr>
        <w:t>The 2 CFR 200 requires sub</w:t>
      </w:r>
      <w:r w:rsidR="00FE7E29" w:rsidRPr="009E46C2">
        <w:rPr>
          <w:rFonts w:ascii="Times New Roman" w:hAnsi="Times New Roman" w:cs="Times New Roman"/>
          <w:sz w:val="24"/>
          <w:szCs w:val="24"/>
        </w:rPr>
        <w:t>recipients</w:t>
      </w:r>
      <w:r w:rsidRPr="009E46C2">
        <w:rPr>
          <w:rFonts w:ascii="Times New Roman" w:hAnsi="Times New Roman" w:cs="Times New Roman"/>
          <w:sz w:val="24"/>
          <w:szCs w:val="24"/>
        </w:rPr>
        <w:t xml:space="preserve"> </w:t>
      </w:r>
      <w:r w:rsidR="00216988" w:rsidRPr="009E46C2">
        <w:rPr>
          <w:rFonts w:ascii="Times New Roman" w:hAnsi="Times New Roman" w:cs="Times New Roman"/>
          <w:sz w:val="24"/>
          <w:szCs w:val="24"/>
        </w:rPr>
        <w:t xml:space="preserve">to </w:t>
      </w:r>
      <w:r w:rsidRPr="009E46C2">
        <w:rPr>
          <w:rFonts w:ascii="Times New Roman" w:hAnsi="Times New Roman" w:cs="Times New Roman"/>
          <w:sz w:val="24"/>
          <w:szCs w:val="24"/>
        </w:rPr>
        <w:t>obtain a UEI.  Please note the UEI for sub</w:t>
      </w:r>
      <w:r w:rsidR="00EE4F87" w:rsidRPr="009E46C2">
        <w:rPr>
          <w:rFonts w:ascii="Times New Roman" w:hAnsi="Times New Roman" w:cs="Times New Roman"/>
          <w:sz w:val="24"/>
          <w:szCs w:val="24"/>
        </w:rPr>
        <w:t>recipients</w:t>
      </w:r>
      <w:r w:rsidRPr="009E46C2">
        <w:rPr>
          <w:rFonts w:ascii="Times New Roman" w:hAnsi="Times New Roman" w:cs="Times New Roman"/>
          <w:sz w:val="24"/>
          <w:szCs w:val="24"/>
        </w:rPr>
        <w:t xml:space="preserve"> is not required at the time of application but will be required before an award is processed and/or directed to a sub</w:t>
      </w:r>
      <w:r w:rsidR="00EE4F87" w:rsidRPr="009E46C2">
        <w:rPr>
          <w:rFonts w:ascii="Times New Roman" w:hAnsi="Times New Roman" w:cs="Times New Roman"/>
          <w:sz w:val="24"/>
          <w:szCs w:val="24"/>
        </w:rPr>
        <w:t>recipient</w:t>
      </w:r>
      <w:r w:rsidRPr="009E46C2">
        <w:rPr>
          <w:rFonts w:ascii="Times New Roman" w:hAnsi="Times New Roman" w:cs="Times New Roman"/>
          <w:sz w:val="24"/>
          <w:szCs w:val="24"/>
        </w:rPr>
        <w:t>.</w:t>
      </w:r>
      <w:r w:rsidRPr="009E46C2">
        <w:rPr>
          <w:rFonts w:ascii="Times New Roman" w:hAnsi="Times New Roman" w:cs="Times New Roman"/>
          <w:color w:val="000000"/>
          <w:sz w:val="24"/>
          <w:szCs w:val="24"/>
          <w:shd w:val="clear" w:color="auto" w:fill="E6E6E6"/>
        </w:rPr>
        <w:t xml:space="preserve"> </w:t>
      </w:r>
    </w:p>
    <w:p w14:paraId="64AC176D" w14:textId="312D7562" w:rsidR="005469B9" w:rsidRPr="009E46C2" w:rsidRDefault="005469B9" w:rsidP="005469B9">
      <w:pPr>
        <w:rPr>
          <w:rFonts w:ascii="Times New Roman" w:hAnsi="Times New Roman" w:cs="Times New Roman"/>
        </w:rPr>
      </w:pPr>
      <w:r w:rsidRPr="009E46C2">
        <w:rPr>
          <w:rFonts w:ascii="Times New Roman" w:hAnsi="Times New Roman" w:cs="Times New Roman"/>
          <w:b/>
          <w:bCs/>
          <w:i/>
          <w:iCs/>
          <w:color w:val="252525"/>
          <w:sz w:val="24"/>
          <w:szCs w:val="24"/>
        </w:rPr>
        <w:t> </w:t>
      </w:r>
      <w:r w:rsidRPr="009E46C2">
        <w:rPr>
          <w:rFonts w:ascii="Times New Roman" w:hAnsi="Times New Roman" w:cs="Times New Roman"/>
          <w:b/>
          <w:bCs/>
          <w:i/>
          <w:iCs/>
          <w:sz w:val="24"/>
          <w:szCs w:val="24"/>
        </w:rPr>
        <w:t xml:space="preserve">Note: The process of obtaining or renewing a SAM.gov registration may </w:t>
      </w:r>
      <w:proofErr w:type="gramStart"/>
      <w:r w:rsidRPr="009E46C2">
        <w:rPr>
          <w:rFonts w:ascii="Times New Roman" w:hAnsi="Times New Roman" w:cs="Times New Roman"/>
          <w:b/>
          <w:bCs/>
          <w:i/>
          <w:iCs/>
          <w:sz w:val="24"/>
          <w:szCs w:val="24"/>
        </w:rPr>
        <w:t>take</w:t>
      </w:r>
      <w:proofErr w:type="gramEnd"/>
      <w:r w:rsidRPr="009E46C2">
        <w:rPr>
          <w:rFonts w:ascii="Times New Roman" w:hAnsi="Times New Roman" w:cs="Times New Roman"/>
          <w:b/>
          <w:bCs/>
          <w:i/>
          <w:iCs/>
          <w:sz w:val="24"/>
          <w:szCs w:val="24"/>
        </w:rPr>
        <w:t xml:space="preserve"> anywhere from 4-8 weeks.  </w:t>
      </w:r>
      <w:r w:rsidRPr="009E46C2">
        <w:rPr>
          <w:rFonts w:ascii="Times New Roman" w:hAnsi="Times New Roman" w:cs="Times New Roman"/>
          <w:b/>
          <w:bCs/>
          <w:i/>
          <w:iCs/>
          <w:sz w:val="24"/>
          <w:szCs w:val="24"/>
          <w:u w:val="single"/>
        </w:rPr>
        <w:t>Please begin your registration as early as possible</w:t>
      </w:r>
      <w:r w:rsidRPr="009E46C2">
        <w:rPr>
          <w:rFonts w:ascii="Times New Roman" w:hAnsi="Times New Roman" w:cs="Times New Roman"/>
          <w:b/>
          <w:bCs/>
          <w:i/>
          <w:iCs/>
          <w:sz w:val="24"/>
          <w:szCs w:val="24"/>
        </w:rPr>
        <w:t>.</w:t>
      </w:r>
    </w:p>
    <w:p w14:paraId="390B8A83" w14:textId="0D1843E8" w:rsidR="005469B9" w:rsidRPr="009E46C2" w:rsidRDefault="005469B9">
      <w:pPr>
        <w:numPr>
          <w:ilvl w:val="0"/>
          <w:numId w:val="12"/>
        </w:numPr>
        <w:spacing w:after="0" w:line="240" w:lineRule="auto"/>
        <w:ind w:hanging="360"/>
        <w:rPr>
          <w:rFonts w:ascii="Times New Roman" w:eastAsia="Times New Roman" w:hAnsi="Times New Roman" w:cs="Times New Roman"/>
          <w:color w:val="252525"/>
          <w:sz w:val="24"/>
          <w:szCs w:val="24"/>
        </w:rPr>
      </w:pPr>
      <w:r w:rsidRPr="009E46C2">
        <w:rPr>
          <w:rFonts w:ascii="Times New Roman" w:eastAsia="Times New Roman" w:hAnsi="Times New Roman" w:cs="Times New Roman"/>
          <w:sz w:val="24"/>
          <w:szCs w:val="24"/>
        </w:rPr>
        <w:t xml:space="preserve">Organizations </w:t>
      </w:r>
      <w:r w:rsidRPr="009E46C2">
        <w:rPr>
          <w:rFonts w:ascii="Times New Roman" w:eastAsia="Times New Roman" w:hAnsi="Times New Roman" w:cs="Times New Roman"/>
          <w:b/>
          <w:bCs/>
          <w:sz w:val="24"/>
          <w:szCs w:val="24"/>
        </w:rPr>
        <w:t>based in the United States</w:t>
      </w:r>
      <w:r w:rsidRPr="009E46C2">
        <w:rPr>
          <w:rFonts w:ascii="Times New Roman" w:eastAsia="Times New Roman" w:hAnsi="Times New Roman" w:cs="Times New Roman"/>
          <w:sz w:val="24"/>
          <w:szCs w:val="24"/>
        </w:rPr>
        <w:t xml:space="preserve"> or that pay employees within the United States will need an Employer Identification Number (EIN) from the Internal Revenue Service (IRS) and a UEI prior to registering in SAM.gov.</w:t>
      </w:r>
    </w:p>
    <w:p w14:paraId="0ACD9C3C" w14:textId="77777777" w:rsidR="005469B9" w:rsidRPr="009E46C2" w:rsidRDefault="005469B9" w:rsidP="00FC0C86">
      <w:pPr>
        <w:spacing w:after="0" w:line="240" w:lineRule="auto"/>
        <w:ind w:left="720"/>
        <w:rPr>
          <w:rFonts w:ascii="Times New Roman" w:eastAsia="Times New Roman" w:hAnsi="Times New Roman" w:cs="Times New Roman"/>
          <w:color w:val="252525"/>
          <w:sz w:val="24"/>
          <w:szCs w:val="24"/>
        </w:rPr>
      </w:pPr>
      <w:r w:rsidRPr="009E46C2">
        <w:rPr>
          <w:rFonts w:ascii="Times New Roman" w:eastAsia="Times New Roman" w:hAnsi="Times New Roman" w:cs="Times New Roman"/>
          <w:sz w:val="24"/>
          <w:szCs w:val="24"/>
        </w:rPr>
        <w:t xml:space="preserve"> </w:t>
      </w:r>
    </w:p>
    <w:p w14:paraId="552ABFFD" w14:textId="0317AA44" w:rsidR="005469B9" w:rsidRPr="009E46C2" w:rsidRDefault="005469B9">
      <w:pPr>
        <w:numPr>
          <w:ilvl w:val="0"/>
          <w:numId w:val="12"/>
        </w:numPr>
        <w:spacing w:after="0" w:line="240" w:lineRule="auto"/>
        <w:ind w:hanging="360"/>
        <w:rPr>
          <w:rFonts w:ascii="Times New Roman" w:eastAsia="Times New Roman" w:hAnsi="Times New Roman" w:cs="Times New Roman"/>
          <w:color w:val="252525"/>
          <w:sz w:val="24"/>
          <w:szCs w:val="24"/>
        </w:rPr>
      </w:pPr>
      <w:r w:rsidRPr="009E46C2">
        <w:rPr>
          <w:rFonts w:ascii="Times New Roman" w:eastAsia="Times New Roman" w:hAnsi="Times New Roman" w:cs="Times New Roman"/>
          <w:sz w:val="24"/>
          <w:szCs w:val="24"/>
        </w:rPr>
        <w:t xml:space="preserve">Organizations </w:t>
      </w:r>
      <w:r w:rsidRPr="009E46C2">
        <w:rPr>
          <w:rFonts w:ascii="Times New Roman" w:eastAsia="Times New Roman" w:hAnsi="Times New Roman" w:cs="Times New Roman"/>
          <w:b/>
          <w:bCs/>
          <w:sz w:val="24"/>
          <w:szCs w:val="24"/>
        </w:rPr>
        <w:t>based outside of the United States</w:t>
      </w:r>
      <w:r w:rsidRPr="009E46C2">
        <w:rPr>
          <w:rFonts w:ascii="Times New Roman" w:eastAsia="Times New Roman" w:hAnsi="Times New Roman" w:cs="Times New Roman"/>
          <w:sz w:val="24"/>
          <w:szCs w:val="24"/>
        </w:rPr>
        <w:t xml:space="preserve"> and that do not pay employees within the United States do not need an EIN from the IRS but do need a UEI prior to registering in SAM.gov.  </w:t>
      </w:r>
    </w:p>
    <w:p w14:paraId="4FE8EAC4" w14:textId="4D957202" w:rsidR="0077697E" w:rsidRPr="009E46C2" w:rsidRDefault="0077697E" w:rsidP="00280F45">
      <w:pPr>
        <w:spacing w:after="0" w:line="240" w:lineRule="auto"/>
        <w:ind w:left="720"/>
        <w:rPr>
          <w:rFonts w:ascii="Times New Roman" w:eastAsia="Times New Roman" w:hAnsi="Times New Roman" w:cs="Times New Roman"/>
          <w:color w:val="252525"/>
          <w:sz w:val="24"/>
          <w:szCs w:val="24"/>
        </w:rPr>
      </w:pPr>
    </w:p>
    <w:p w14:paraId="773BA198" w14:textId="1F1B1DC1" w:rsidR="005469B9" w:rsidRPr="009E46C2" w:rsidRDefault="00034ED6">
      <w:pPr>
        <w:numPr>
          <w:ilvl w:val="0"/>
          <w:numId w:val="12"/>
        </w:numPr>
        <w:spacing w:after="0" w:line="240" w:lineRule="auto"/>
        <w:ind w:hanging="360"/>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u w:val="single"/>
        </w:rPr>
        <w:t>O</w:t>
      </w:r>
      <w:r w:rsidR="00446C35" w:rsidRPr="009E46C2">
        <w:rPr>
          <w:rFonts w:ascii="Times New Roman" w:eastAsia="Times New Roman" w:hAnsi="Times New Roman" w:cs="Times New Roman"/>
          <w:b/>
          <w:bCs/>
          <w:sz w:val="24"/>
          <w:szCs w:val="24"/>
          <w:u w:val="single"/>
        </w:rPr>
        <w:t>r</w:t>
      </w:r>
      <w:r w:rsidR="005469B9" w:rsidRPr="009E46C2">
        <w:rPr>
          <w:rFonts w:ascii="Times New Roman" w:eastAsia="Times New Roman" w:hAnsi="Times New Roman" w:cs="Times New Roman"/>
          <w:b/>
          <w:bCs/>
          <w:sz w:val="24"/>
          <w:szCs w:val="24"/>
          <w:u w:val="single"/>
        </w:rPr>
        <w:t>ganizations based outside of the United States that do not intend to apply for U.S. Department of Defense (DoD) awards are no longer required to have a NATO Commercial and Government Entity (NCAGE) code to apply for non-DoD foreign assistance funding opportunities.</w:t>
      </w:r>
      <w:r w:rsidR="005469B9" w:rsidRPr="009E46C2">
        <w:rPr>
          <w:rFonts w:ascii="Times New Roman" w:eastAsia="Times New Roman" w:hAnsi="Times New Roman" w:cs="Times New Roman"/>
          <w:b/>
          <w:bCs/>
          <w:sz w:val="24"/>
          <w:szCs w:val="24"/>
        </w:rPr>
        <w:t xml:space="preserve">  </w:t>
      </w:r>
      <w:r w:rsidR="005469B9" w:rsidRPr="009E46C2">
        <w:rPr>
          <w:rFonts w:ascii="Times New Roman" w:eastAsia="Times New Roman" w:hAnsi="Times New Roman" w:cs="Times New Roman"/>
          <w:sz w:val="24"/>
          <w:szCs w:val="24"/>
        </w:rPr>
        <w:t>If an applicant organization is mid-registration and wishes to remove a</w:t>
      </w:r>
      <w:r w:rsidR="00D124FC" w:rsidRPr="009E46C2">
        <w:rPr>
          <w:rFonts w:ascii="Times New Roman" w:eastAsia="Times New Roman" w:hAnsi="Times New Roman" w:cs="Times New Roman"/>
          <w:sz w:val="24"/>
          <w:szCs w:val="24"/>
        </w:rPr>
        <w:t>n</w:t>
      </w:r>
      <w:r w:rsidR="005469B9" w:rsidRPr="009E46C2">
        <w:rPr>
          <w:rFonts w:ascii="Times New Roman" w:eastAsia="Times New Roman" w:hAnsi="Times New Roman" w:cs="Times New Roman"/>
          <w:sz w:val="24"/>
          <w:szCs w:val="24"/>
        </w:rPr>
        <w:t xml:space="preserve"> NCAGE code from their SAM.gov registration, the applicant should </w:t>
      </w:r>
      <w:hyperlink r:id="rId19">
        <w:r w:rsidR="005469B9" w:rsidRPr="009E46C2">
          <w:rPr>
            <w:rFonts w:ascii="Times New Roman" w:hAnsi="Times New Roman" w:cs="Times New Roman"/>
            <w:sz w:val="24"/>
            <w:szCs w:val="24"/>
          </w:rPr>
          <w:t>submit a help desk ticket (“incident”)</w:t>
        </w:r>
      </w:hyperlink>
      <w:r w:rsidR="005469B9" w:rsidRPr="009E46C2">
        <w:rPr>
          <w:rFonts w:ascii="Times New Roman" w:eastAsia="Times New Roman" w:hAnsi="Times New Roman" w:cs="Times New Roman"/>
          <w:sz w:val="24"/>
          <w:szCs w:val="24"/>
        </w:rPr>
        <w:t xml:space="preserve"> with the Federal Service Desk (FSD) online at </w:t>
      </w:r>
      <w:hyperlink r:id="rId20">
        <w:r w:rsidR="005469B9" w:rsidRPr="009E46C2">
          <w:rPr>
            <w:rStyle w:val="Hyperlink"/>
            <w:rFonts w:ascii="Times New Roman" w:eastAsia="Times New Roman" w:hAnsi="Times New Roman" w:cs="Times New Roman"/>
            <w:sz w:val="24"/>
            <w:szCs w:val="24"/>
          </w:rPr>
          <w:t>www.fsd.gov</w:t>
        </w:r>
      </w:hyperlink>
      <w:r w:rsidR="005469B9" w:rsidRPr="009E46C2">
        <w:rPr>
          <w:rFonts w:ascii="Times New Roman" w:eastAsia="Times New Roman" w:hAnsi="Times New Roman" w:cs="Times New Roman"/>
          <w:sz w:val="24"/>
          <w:szCs w:val="24"/>
        </w:rPr>
        <w:t xml:space="preserve"> using the following language: “I do not intend to seek financial assistance from the Department of Defense. I do not wish to obtain a</w:t>
      </w:r>
      <w:r w:rsidR="006830DA" w:rsidRPr="009E46C2">
        <w:rPr>
          <w:rFonts w:ascii="Times New Roman" w:eastAsia="Times New Roman" w:hAnsi="Times New Roman" w:cs="Times New Roman"/>
          <w:sz w:val="24"/>
          <w:szCs w:val="24"/>
        </w:rPr>
        <w:t>n</w:t>
      </w:r>
      <w:r w:rsidR="005469B9" w:rsidRPr="009E46C2">
        <w:rPr>
          <w:rFonts w:ascii="Times New Roman" w:eastAsia="Times New Roman" w:hAnsi="Times New Roman" w:cs="Times New Roman"/>
          <w:sz w:val="24"/>
          <w:szCs w:val="24"/>
        </w:rPr>
        <w:t xml:space="preserve"> NCAGE code. I understand that I will need to submit my registration after this incident is resolved </w:t>
      </w:r>
      <w:proofErr w:type="gramStart"/>
      <w:r w:rsidR="005469B9" w:rsidRPr="009E46C2">
        <w:rPr>
          <w:rFonts w:ascii="Times New Roman" w:eastAsia="Times New Roman" w:hAnsi="Times New Roman" w:cs="Times New Roman"/>
          <w:sz w:val="24"/>
          <w:szCs w:val="24"/>
        </w:rPr>
        <w:t>in order to</w:t>
      </w:r>
      <w:proofErr w:type="gramEnd"/>
      <w:r w:rsidR="005469B9" w:rsidRPr="009E46C2">
        <w:rPr>
          <w:rFonts w:ascii="Times New Roman" w:eastAsia="Times New Roman" w:hAnsi="Times New Roman" w:cs="Times New Roman"/>
          <w:sz w:val="24"/>
          <w:szCs w:val="24"/>
        </w:rPr>
        <w:t xml:space="preserve"> have my registration activated.”</w:t>
      </w:r>
    </w:p>
    <w:p w14:paraId="45B34D56" w14:textId="77777777" w:rsidR="005469B9" w:rsidRPr="009E46C2" w:rsidRDefault="005469B9" w:rsidP="005469B9">
      <w:pPr>
        <w:pStyle w:val="paragraph"/>
        <w:spacing w:before="0" w:beforeAutospacing="0" w:after="0" w:afterAutospacing="0"/>
        <w:ind w:left="360"/>
        <w:textAlignment w:val="baseline"/>
        <w:rPr>
          <w:rStyle w:val="normaltextrun"/>
          <w:b/>
          <w:bCs/>
        </w:rPr>
      </w:pPr>
    </w:p>
    <w:p w14:paraId="0AAAC5AB" w14:textId="77777777" w:rsidR="005469B9" w:rsidRPr="009E46C2" w:rsidRDefault="005469B9" w:rsidP="00FC0C86">
      <w:pPr>
        <w:pStyle w:val="paragraph"/>
        <w:spacing w:before="0" w:beforeAutospacing="0" w:after="0" w:afterAutospacing="0"/>
        <w:textAlignment w:val="baseline"/>
        <w:rPr>
          <w:b/>
          <w:bCs/>
          <w:sz w:val="18"/>
          <w:szCs w:val="18"/>
        </w:rPr>
      </w:pPr>
      <w:r w:rsidRPr="009E46C2">
        <w:rPr>
          <w:rStyle w:val="normaltextrun"/>
        </w:rPr>
        <w:t>Organizations based outside of the United States and that DO NOT plan to do business with the DoD should follow the below instructions:</w:t>
      </w:r>
      <w:r w:rsidRPr="009E46C2">
        <w:rPr>
          <w:rStyle w:val="eop"/>
          <w:b/>
          <w:bCs/>
        </w:rPr>
        <w:t> </w:t>
      </w:r>
    </w:p>
    <w:p w14:paraId="546DFA66" w14:textId="77777777" w:rsidR="005469B9" w:rsidRPr="009E46C2" w:rsidRDefault="005469B9" w:rsidP="00FC0C86">
      <w:pPr>
        <w:pStyle w:val="paragraph"/>
        <w:spacing w:before="0" w:beforeAutospacing="0" w:after="0" w:afterAutospacing="0"/>
        <w:textAlignment w:val="baseline"/>
        <w:rPr>
          <w:rStyle w:val="normaltextrun"/>
        </w:rPr>
      </w:pPr>
    </w:p>
    <w:p w14:paraId="1A2C0D9F" w14:textId="4EF35515" w:rsidR="005469B9" w:rsidRPr="009E46C2" w:rsidRDefault="005469B9" w:rsidP="00FC0C86">
      <w:pPr>
        <w:pStyle w:val="paragraph"/>
        <w:spacing w:before="0" w:beforeAutospacing="0" w:after="0" w:afterAutospacing="0"/>
        <w:textAlignment w:val="baseline"/>
        <w:rPr>
          <w:rStyle w:val="eop"/>
        </w:rPr>
      </w:pPr>
      <w:r w:rsidRPr="009E46C2">
        <w:rPr>
          <w:rStyle w:val="normaltextrun"/>
        </w:rPr>
        <w:t>Step 1: Proceed to SAM.gov to obtain a UEI and complete the SAM.gov registration process.  SAM.gov registration must be renewed annually.</w:t>
      </w:r>
      <w:r w:rsidRPr="009E46C2">
        <w:rPr>
          <w:rStyle w:val="eop"/>
        </w:rPr>
        <w:t> </w:t>
      </w:r>
    </w:p>
    <w:p w14:paraId="27135C30" w14:textId="77777777" w:rsidR="005469B9" w:rsidRPr="009E46C2" w:rsidRDefault="005469B9" w:rsidP="00FC0C86">
      <w:pPr>
        <w:pStyle w:val="paragraph"/>
        <w:spacing w:before="0" w:beforeAutospacing="0" w:after="0" w:afterAutospacing="0"/>
        <w:textAlignment w:val="baseline"/>
        <w:rPr>
          <w:rStyle w:val="eop"/>
        </w:rPr>
      </w:pPr>
    </w:p>
    <w:p w14:paraId="2CC46598" w14:textId="77777777" w:rsidR="005469B9" w:rsidRPr="009E46C2" w:rsidRDefault="005469B9" w:rsidP="00FC0C86">
      <w:pPr>
        <w:pStyle w:val="paragraph"/>
        <w:spacing w:before="0" w:beforeAutospacing="0" w:after="0" w:afterAutospacing="0"/>
        <w:textAlignment w:val="baseline"/>
        <w:rPr>
          <w:rStyle w:val="normaltextrun"/>
          <w:b/>
          <w:bCs/>
          <w:u w:val="single"/>
        </w:rPr>
      </w:pPr>
      <w:r w:rsidRPr="009E46C2">
        <w:rPr>
          <w:rStyle w:val="normaltextrun"/>
        </w:rPr>
        <w:t>Organizations based outside of the United States and that DO plan to do business with the DoD in addition to Department of State should follow the below instructions:</w:t>
      </w:r>
    </w:p>
    <w:p w14:paraId="057A4EFD" w14:textId="77777777" w:rsidR="005469B9" w:rsidRPr="009E46C2" w:rsidRDefault="005469B9" w:rsidP="00FC0C86">
      <w:pPr>
        <w:pStyle w:val="paragraph"/>
        <w:spacing w:before="0" w:beforeAutospacing="0" w:after="0" w:afterAutospacing="0"/>
        <w:textAlignment w:val="baseline"/>
        <w:rPr>
          <w:rStyle w:val="normaltextrun"/>
          <w:b/>
          <w:bCs/>
        </w:rPr>
      </w:pPr>
    </w:p>
    <w:p w14:paraId="4035006C" w14:textId="6E616FD1" w:rsidR="005469B9" w:rsidRPr="009E46C2" w:rsidRDefault="005469B9" w:rsidP="00FC0C86">
      <w:pPr>
        <w:pStyle w:val="paragraph"/>
        <w:spacing w:before="0" w:beforeAutospacing="0" w:after="0" w:afterAutospacing="0"/>
        <w:textAlignment w:val="baseline"/>
        <w:rPr>
          <w:sz w:val="18"/>
          <w:szCs w:val="18"/>
        </w:rPr>
      </w:pPr>
      <w:r w:rsidRPr="009E46C2">
        <w:rPr>
          <w:rStyle w:val="normaltextrun"/>
        </w:rPr>
        <w:t>Step 1: Apply for an NCAGE code by following the instructions on the NSPA NATO website linked below: </w:t>
      </w:r>
      <w:r w:rsidRPr="009E46C2">
        <w:rPr>
          <w:rStyle w:val="eop"/>
        </w:rPr>
        <w:t> </w:t>
      </w:r>
    </w:p>
    <w:p w14:paraId="4C5E1822" w14:textId="77777777" w:rsidR="005469B9" w:rsidRPr="009E46C2" w:rsidRDefault="005469B9" w:rsidP="00FC0C86">
      <w:pPr>
        <w:pStyle w:val="paragraph"/>
        <w:spacing w:before="0" w:beforeAutospacing="0" w:after="0" w:afterAutospacing="0"/>
        <w:textAlignment w:val="baseline"/>
        <w:rPr>
          <w:sz w:val="18"/>
          <w:szCs w:val="18"/>
        </w:rPr>
      </w:pPr>
      <w:r w:rsidRPr="009E46C2">
        <w:rPr>
          <w:rStyle w:val="eop"/>
        </w:rPr>
        <w:t> </w:t>
      </w:r>
    </w:p>
    <w:p w14:paraId="50D0B594" w14:textId="77777777" w:rsidR="005469B9" w:rsidRPr="0062583B" w:rsidRDefault="005469B9" w:rsidP="00FC0C86">
      <w:pPr>
        <w:pStyle w:val="paragraph"/>
        <w:spacing w:before="0" w:beforeAutospacing="0" w:after="0" w:afterAutospacing="0"/>
        <w:ind w:left="720"/>
        <w:textAlignment w:val="baseline"/>
        <w:rPr>
          <w:sz w:val="18"/>
          <w:szCs w:val="18"/>
        </w:rPr>
      </w:pPr>
      <w:r w:rsidRPr="0062583B">
        <w:rPr>
          <w:rStyle w:val="normaltextrun"/>
        </w:rPr>
        <w:t>NCAGE Homepage:</w:t>
      </w:r>
      <w:r w:rsidRPr="0062583B">
        <w:rPr>
          <w:rStyle w:val="eop"/>
        </w:rPr>
        <w:t> </w:t>
      </w:r>
    </w:p>
    <w:p w14:paraId="71D2D7D0" w14:textId="77777777" w:rsidR="005469B9" w:rsidRPr="0062583B" w:rsidRDefault="005469B9" w:rsidP="00FC0C86">
      <w:pPr>
        <w:pStyle w:val="paragraph"/>
        <w:spacing w:before="0" w:beforeAutospacing="0" w:after="0" w:afterAutospacing="0"/>
        <w:ind w:left="720"/>
        <w:textAlignment w:val="baseline"/>
        <w:rPr>
          <w:rStyle w:val="Hyperlink"/>
          <w:kern w:val="2"/>
          <w14:ligatures w14:val="standardContextual"/>
        </w:rPr>
      </w:pPr>
      <w:hyperlink r:id="rId21" w:tgtFrame="_blank" w:history="1">
        <w:r w:rsidRPr="0062583B">
          <w:rPr>
            <w:rStyle w:val="Hyperlink"/>
            <w:kern w:val="2"/>
            <w14:ligatures w14:val="standardContextual"/>
          </w:rPr>
          <w:t>https://eportal.nspa.nato.int/AC135Public/sc/CageList.aspx</w:t>
        </w:r>
      </w:hyperlink>
      <w:r w:rsidRPr="0062583B">
        <w:rPr>
          <w:rStyle w:val="Hyperlink"/>
          <w:kern w:val="2"/>
          <w14:ligatures w14:val="standardContextual"/>
        </w:rPr>
        <w:t>   </w:t>
      </w:r>
    </w:p>
    <w:p w14:paraId="745C4963" w14:textId="13785FF7" w:rsidR="00B4680B" w:rsidRPr="0062583B" w:rsidRDefault="00B4680B">
      <w:pPr>
        <w:pStyle w:val="paragraph"/>
        <w:spacing w:before="0" w:beforeAutospacing="0" w:after="0" w:afterAutospacing="0"/>
        <w:ind w:left="720"/>
      </w:pPr>
      <w:r w:rsidRPr="0062583B">
        <w:rPr>
          <w:rStyle w:val="normaltextrun"/>
        </w:rPr>
        <w:t>NCAGE Code Request Tool (NCRT): </w:t>
      </w:r>
      <w:r w:rsidRPr="0062583B">
        <w:rPr>
          <w:rStyle w:val="eop"/>
        </w:rPr>
        <w:t> </w:t>
      </w:r>
    </w:p>
    <w:p w14:paraId="168BE42D" w14:textId="31895F70" w:rsidR="005469B9" w:rsidRPr="0062583B" w:rsidRDefault="181875F2">
      <w:pPr>
        <w:pStyle w:val="paragraph"/>
        <w:spacing w:before="0" w:beforeAutospacing="0" w:after="0" w:afterAutospacing="0"/>
        <w:ind w:left="720"/>
      </w:pPr>
      <w:hyperlink r:id="rId22" w:history="1">
        <w:r w:rsidRPr="0062583B">
          <w:rPr>
            <w:rStyle w:val="Hyperlink"/>
          </w:rPr>
          <w:t>NCAGE Code Request Tool (nato.int)</w:t>
        </w:r>
      </w:hyperlink>
    </w:p>
    <w:p w14:paraId="76E97573" w14:textId="77777777" w:rsidR="005469B9" w:rsidRPr="0062583B" w:rsidRDefault="005469B9" w:rsidP="005469B9">
      <w:pPr>
        <w:pStyle w:val="paragraph"/>
        <w:spacing w:before="0" w:beforeAutospacing="0" w:after="0" w:afterAutospacing="0"/>
        <w:ind w:left="1080"/>
        <w:rPr>
          <w:rStyle w:val="eop"/>
        </w:rPr>
      </w:pPr>
    </w:p>
    <w:p w14:paraId="754BB7A8" w14:textId="77777777" w:rsidR="005469B9" w:rsidRPr="0062583B" w:rsidRDefault="005469B9" w:rsidP="00FC0C86">
      <w:pPr>
        <w:pStyle w:val="null"/>
        <w:spacing w:before="0" w:beforeAutospacing="0" w:after="0" w:afterAutospacing="0"/>
        <w:rPr>
          <w:rStyle w:val="null1"/>
          <w:rFonts w:ascii="Times New Roman" w:hAnsi="Times New Roman" w:cs="Times New Roman"/>
          <w:b/>
          <w:bCs/>
          <w:sz w:val="24"/>
          <w:szCs w:val="24"/>
        </w:rPr>
      </w:pPr>
      <w:r w:rsidRPr="0062583B">
        <w:rPr>
          <w:rStyle w:val="null1"/>
          <w:rFonts w:ascii="Times New Roman" w:hAnsi="Times New Roman" w:cs="Times New Roman"/>
          <w:b/>
          <w:bCs/>
          <w:sz w:val="24"/>
          <w:szCs w:val="24"/>
        </w:rPr>
        <w:t>Exemptions</w:t>
      </w:r>
    </w:p>
    <w:p w14:paraId="001F98E9" w14:textId="46A4EB70" w:rsidR="00064B15" w:rsidRPr="009E46C2" w:rsidRDefault="005469B9" w:rsidP="00064B15">
      <w:pPr>
        <w:shd w:val="clear" w:color="auto" w:fill="FFFFFF"/>
        <w:spacing w:after="0" w:line="240" w:lineRule="auto"/>
        <w:textAlignment w:val="baseline"/>
        <w:rPr>
          <w:rFonts w:ascii="Times New Roman" w:eastAsia="Times New Roman" w:hAnsi="Times New Roman" w:cs="Times New Roman"/>
          <w:sz w:val="24"/>
          <w:szCs w:val="24"/>
        </w:rPr>
      </w:pPr>
      <w:r w:rsidRPr="009E46C2">
        <w:rPr>
          <w:rFonts w:ascii="Times New Roman" w:eastAsiaTheme="minorEastAsia" w:hAnsi="Times New Roman" w:cs="Times New Roman"/>
          <w:color w:val="000000" w:themeColor="text1"/>
          <w:sz w:val="24"/>
          <w:szCs w:val="24"/>
        </w:rPr>
        <w:t>An exemption from the UEI and sam.gov registration requirements may be permitted on a case-by-case basis</w:t>
      </w:r>
      <w:r w:rsidR="00064B15" w:rsidRPr="009E46C2">
        <w:rPr>
          <w:rFonts w:ascii="Times New Roman" w:eastAsiaTheme="minorEastAsia" w:hAnsi="Times New Roman" w:cs="Times New Roman"/>
          <w:color w:val="000000" w:themeColor="text1"/>
          <w:sz w:val="24"/>
          <w:szCs w:val="24"/>
        </w:rPr>
        <w:t xml:space="preserve">.  </w:t>
      </w:r>
      <w:r w:rsidR="00064B15" w:rsidRPr="009E46C2">
        <w:rPr>
          <w:rFonts w:ascii="Times New Roman" w:eastAsia="Times New Roman" w:hAnsi="Times New Roman" w:cs="Times New Roman"/>
          <w:sz w:val="24"/>
          <w:szCs w:val="24"/>
        </w:rPr>
        <w:t xml:space="preserve">See </w:t>
      </w:r>
      <w:hyperlink r:id="rId23" w:history="1">
        <w:r w:rsidR="00064B15" w:rsidRPr="009E46C2">
          <w:rPr>
            <w:rStyle w:val="Hyperlink"/>
            <w:rFonts w:ascii="Times New Roman" w:eastAsia="Times New Roman" w:hAnsi="Times New Roman" w:cs="Times New Roman"/>
            <w:sz w:val="24"/>
            <w:szCs w:val="24"/>
          </w:rPr>
          <w:t>2 CFR 25.110</w:t>
        </w:r>
      </w:hyperlink>
      <w:r w:rsidR="00064B15" w:rsidRPr="009E46C2">
        <w:rPr>
          <w:rFonts w:ascii="Times New Roman" w:eastAsia="Times New Roman" w:hAnsi="Times New Roman" w:cs="Times New Roman"/>
          <w:sz w:val="24"/>
          <w:szCs w:val="24"/>
        </w:rPr>
        <w:t xml:space="preserve"> for a full list of exemptions.</w:t>
      </w:r>
    </w:p>
    <w:p w14:paraId="20375F95" w14:textId="77777777" w:rsidR="00556D5D" w:rsidRPr="009E46C2" w:rsidRDefault="00556D5D" w:rsidP="00064B15">
      <w:pPr>
        <w:shd w:val="clear" w:color="auto" w:fill="FFFFFF"/>
        <w:spacing w:after="0" w:line="240" w:lineRule="auto"/>
        <w:textAlignment w:val="baseline"/>
        <w:rPr>
          <w:rFonts w:ascii="Times New Roman" w:eastAsia="Times New Roman" w:hAnsi="Times New Roman" w:cs="Times New Roman"/>
          <w:sz w:val="24"/>
          <w:szCs w:val="24"/>
        </w:rPr>
      </w:pPr>
    </w:p>
    <w:p w14:paraId="1E12691D" w14:textId="77777777" w:rsidR="005469B9" w:rsidRPr="009E46C2" w:rsidRDefault="005469B9" w:rsidP="00556D5D">
      <w:pPr>
        <w:spacing w:after="0" w:line="240" w:lineRule="auto"/>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 xml:space="preserve">Organizations requesting exemption from UEI or SAM.gov requirements must email the point of contact listed in the NOFO at least two weeks prior to the deadline in the NOFO providing </w:t>
      </w:r>
      <w:proofErr w:type="gramStart"/>
      <w:r w:rsidRPr="009E46C2">
        <w:rPr>
          <w:rFonts w:ascii="Times New Roman" w:eastAsia="Times New Roman" w:hAnsi="Times New Roman" w:cs="Times New Roman"/>
          <w:sz w:val="24"/>
          <w:szCs w:val="24"/>
        </w:rPr>
        <w:t>a justification</w:t>
      </w:r>
      <w:proofErr w:type="gramEnd"/>
      <w:r w:rsidRPr="009E46C2">
        <w:rPr>
          <w:rFonts w:ascii="Times New Roman" w:eastAsia="Times New Roman" w:hAnsi="Times New Roman" w:cs="Times New Roman"/>
          <w:sz w:val="24"/>
          <w:szCs w:val="24"/>
        </w:rPr>
        <w:t xml:space="preserve"> of their request. Approval for a SAM.gov exemption must come from the warranted Grants Officer before the application can be deemed eligible for review.</w:t>
      </w:r>
    </w:p>
    <w:p w14:paraId="695E8891" w14:textId="77777777" w:rsidR="007D20D2" w:rsidRPr="009E46C2" w:rsidRDefault="007D20D2" w:rsidP="007D20D2">
      <w:pPr>
        <w:shd w:val="clear" w:color="auto" w:fill="FFFFFF"/>
        <w:spacing w:after="0" w:line="240" w:lineRule="auto"/>
        <w:textAlignment w:val="baseline"/>
        <w:rPr>
          <w:rFonts w:ascii="Times New Roman" w:eastAsia="Times New Roman" w:hAnsi="Times New Roman" w:cs="Times New Roman"/>
          <w:sz w:val="24"/>
          <w:szCs w:val="24"/>
        </w:rPr>
      </w:pPr>
    </w:p>
    <w:p w14:paraId="35970D5E" w14:textId="734E1AFF" w:rsidR="007D20D2" w:rsidRPr="009E46C2" w:rsidRDefault="007D20D2">
      <w:pPr>
        <w:pStyle w:val="Heading5"/>
        <w:numPr>
          <w:ilvl w:val="0"/>
          <w:numId w:val="11"/>
        </w:numPr>
        <w:ind w:left="36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Submission Dates and Times</w:t>
      </w:r>
    </w:p>
    <w:p w14:paraId="7EE8A7A3" w14:textId="3A5148A6" w:rsidR="007D20D2" w:rsidRPr="009E46C2" w:rsidRDefault="007D20D2" w:rsidP="007D20D2">
      <w:pPr>
        <w:shd w:val="clear" w:color="auto" w:fill="FFFFFF"/>
        <w:spacing w:after="0" w:line="240" w:lineRule="auto"/>
        <w:ind w:left="360"/>
        <w:textAlignment w:val="baseline"/>
        <w:rPr>
          <w:rFonts w:ascii="Times New Roman" w:eastAsia="Times New Roman" w:hAnsi="Times New Roman" w:cs="Times New Roman"/>
          <w:i/>
          <w:color w:val="FF0000"/>
          <w:sz w:val="24"/>
          <w:szCs w:val="24"/>
        </w:rPr>
      </w:pPr>
      <w:r w:rsidRPr="009E46C2">
        <w:rPr>
          <w:rFonts w:ascii="Times New Roman" w:eastAsia="Times New Roman" w:hAnsi="Times New Roman" w:cs="Times New Roman"/>
          <w:sz w:val="24"/>
          <w:szCs w:val="24"/>
        </w:rPr>
        <w:t xml:space="preserve">Applications are due no later than </w:t>
      </w:r>
      <w:r w:rsidR="00C05858">
        <w:rPr>
          <w:rFonts w:ascii="Times New Roman" w:eastAsia="Times New Roman" w:hAnsi="Times New Roman" w:cs="Times New Roman"/>
          <w:b/>
          <w:bCs/>
          <w:iCs/>
          <w:sz w:val="24"/>
          <w:szCs w:val="24"/>
        </w:rPr>
        <w:t>October</w:t>
      </w:r>
      <w:r w:rsidR="00C2397F" w:rsidRPr="00D76329">
        <w:rPr>
          <w:rFonts w:ascii="Times New Roman" w:eastAsia="Times New Roman" w:hAnsi="Times New Roman" w:cs="Times New Roman"/>
          <w:b/>
          <w:bCs/>
          <w:iCs/>
          <w:sz w:val="24"/>
          <w:szCs w:val="24"/>
        </w:rPr>
        <w:t xml:space="preserve"> </w:t>
      </w:r>
      <w:r w:rsidR="00C05858">
        <w:rPr>
          <w:rFonts w:ascii="Times New Roman" w:eastAsia="Times New Roman" w:hAnsi="Times New Roman" w:cs="Times New Roman"/>
          <w:b/>
          <w:bCs/>
          <w:iCs/>
          <w:sz w:val="24"/>
          <w:szCs w:val="24"/>
        </w:rPr>
        <w:t>16</w:t>
      </w:r>
      <w:r w:rsidR="00C2397F" w:rsidRPr="00D76329">
        <w:rPr>
          <w:rFonts w:ascii="Times New Roman" w:eastAsia="Times New Roman" w:hAnsi="Times New Roman" w:cs="Times New Roman"/>
          <w:b/>
          <w:bCs/>
          <w:iCs/>
          <w:sz w:val="24"/>
          <w:szCs w:val="24"/>
        </w:rPr>
        <w:t>, 2026, 11:59pm, EST</w:t>
      </w:r>
      <w:r w:rsidR="00C2397F" w:rsidRPr="00D76329">
        <w:rPr>
          <w:rFonts w:ascii="Times New Roman" w:eastAsia="Times New Roman" w:hAnsi="Times New Roman" w:cs="Times New Roman"/>
          <w:iCs/>
          <w:sz w:val="24"/>
          <w:szCs w:val="24"/>
        </w:rPr>
        <w:t> via </w:t>
      </w:r>
      <w:hyperlink r:id="rId24" w:tgtFrame="_blank" w:history="1">
        <w:r w:rsidR="00C2397F" w:rsidRPr="00D76329">
          <w:rPr>
            <w:rStyle w:val="Hyperlink"/>
            <w:rFonts w:ascii="Times New Roman" w:eastAsia="Times New Roman" w:hAnsi="Times New Roman" w:cs="Times New Roman"/>
            <w:b/>
            <w:bCs/>
            <w:iCs/>
            <w:color w:val="auto"/>
            <w:sz w:val="24"/>
            <w:szCs w:val="24"/>
          </w:rPr>
          <w:t>www.grants.gov</w:t>
        </w:r>
      </w:hyperlink>
      <w:r w:rsidR="00C2397F" w:rsidRPr="00D76329">
        <w:rPr>
          <w:rFonts w:ascii="Times New Roman" w:eastAsia="Times New Roman" w:hAnsi="Times New Roman" w:cs="Times New Roman"/>
          <w:iCs/>
          <w:sz w:val="24"/>
          <w:szCs w:val="24"/>
        </w:rPr>
        <w:t>.</w:t>
      </w:r>
    </w:p>
    <w:p w14:paraId="3E7405E9" w14:textId="77777777" w:rsidR="007D20D2" w:rsidRPr="009E46C2" w:rsidRDefault="007D20D2" w:rsidP="007D20D2">
      <w:pPr>
        <w:shd w:val="clear" w:color="auto" w:fill="FFFFFF"/>
        <w:spacing w:after="0" w:line="240" w:lineRule="auto"/>
        <w:textAlignment w:val="baseline"/>
        <w:rPr>
          <w:rFonts w:ascii="Times New Roman" w:eastAsia="Times New Roman" w:hAnsi="Times New Roman" w:cs="Times New Roman"/>
          <w:sz w:val="24"/>
          <w:szCs w:val="24"/>
        </w:rPr>
      </w:pPr>
    </w:p>
    <w:p w14:paraId="10AA2EE4" w14:textId="484BA8D9" w:rsidR="003173EA" w:rsidRPr="009E46C2" w:rsidRDefault="007D20D2">
      <w:pPr>
        <w:pStyle w:val="Heading5"/>
        <w:numPr>
          <w:ilvl w:val="0"/>
          <w:numId w:val="11"/>
        </w:numPr>
        <w:ind w:left="36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Funding Restrictions</w:t>
      </w:r>
    </w:p>
    <w:p w14:paraId="03F6A97A" w14:textId="607BF8BC" w:rsidR="00365104" w:rsidRPr="009E46C2" w:rsidRDefault="00AA04A8">
      <w:pPr>
        <w:pStyle w:val="ListParagraph"/>
        <w:numPr>
          <w:ilvl w:val="0"/>
          <w:numId w:val="15"/>
        </w:numPr>
        <w:rPr>
          <w:rFonts w:ascii="Times New Roman" w:hAnsi="Times New Roman" w:cs="Times New Roman"/>
          <w:sz w:val="24"/>
          <w:szCs w:val="24"/>
        </w:rPr>
      </w:pPr>
      <w:r w:rsidRPr="009E46C2">
        <w:rPr>
          <w:rFonts w:ascii="Times New Roman" w:hAnsi="Times New Roman" w:cs="Times New Roman"/>
          <w:sz w:val="24"/>
          <w:szCs w:val="24"/>
        </w:rPr>
        <w:t>Funding Restrictions for the United Nations Relief and Works Agency (UNRWA)</w:t>
      </w:r>
    </w:p>
    <w:p w14:paraId="257A365A" w14:textId="77777777" w:rsidR="009A5BEB" w:rsidRPr="009E46C2" w:rsidRDefault="009A5BEB" w:rsidP="009A5BE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3990B2CF" w14:textId="0ED690B2" w:rsidR="00DB34C8" w:rsidRPr="009E46C2" w:rsidRDefault="00DB34C8" w:rsidP="00927BAF">
      <w:pPr>
        <w:pStyle w:val="ListParagraph"/>
        <w:shd w:val="clear" w:color="auto" w:fill="FFFFFF"/>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None of the funds awarded resulting from this Notice of Funding Opportunity may be made available for subawards, direct financial support, or otherwise used to provide any payment or transfer to United Nations Relief and Works Agency (UNRWA).</w:t>
      </w:r>
      <w:r w:rsidR="009A5BEB" w:rsidRPr="009E46C2">
        <w:rPr>
          <w:rFonts w:ascii="Times New Roman" w:eastAsia="Times New Roman" w:hAnsi="Times New Roman" w:cs="Times New Roman"/>
          <w:sz w:val="24"/>
          <w:szCs w:val="24"/>
        </w:rPr>
        <w:br/>
      </w:r>
    </w:p>
    <w:p w14:paraId="460B89C2" w14:textId="07208E18" w:rsidR="003F3373" w:rsidRPr="00C2397F" w:rsidRDefault="009858E3">
      <w:pPr>
        <w:pStyle w:val="ListParagraph"/>
        <w:numPr>
          <w:ilvl w:val="0"/>
          <w:numId w:val="15"/>
        </w:numPr>
        <w:rPr>
          <w:rFonts w:ascii="Times New Roman" w:hAnsi="Times New Roman" w:cs="Times New Roman"/>
          <w:sz w:val="24"/>
          <w:szCs w:val="24"/>
        </w:rPr>
      </w:pPr>
      <w:r w:rsidRPr="009E46C2">
        <w:rPr>
          <w:rFonts w:ascii="Times New Roman" w:hAnsi="Times New Roman" w:cs="Times New Roman"/>
          <w:sz w:val="24"/>
          <w:szCs w:val="24"/>
        </w:rPr>
        <w:t xml:space="preserve">Prohibition on Funding Activities that Encourage Mass-Migration Caravans towards the United States Southwest Border </w:t>
      </w:r>
    </w:p>
    <w:p w14:paraId="7065360C" w14:textId="77777777" w:rsidR="00C2397F" w:rsidRPr="009E46C2" w:rsidRDefault="00C2397F" w:rsidP="00C2397F">
      <w:pPr>
        <w:pStyle w:val="ListParagraph"/>
        <w:rPr>
          <w:rFonts w:ascii="Times New Roman" w:hAnsi="Times New Roman" w:cs="Times New Roman"/>
          <w:sz w:val="24"/>
          <w:szCs w:val="24"/>
        </w:rPr>
      </w:pPr>
    </w:p>
    <w:p w14:paraId="4C296B56" w14:textId="1A6B18C3" w:rsidR="003F3373" w:rsidRPr="009E46C2" w:rsidRDefault="003F3373" w:rsidP="003F3373">
      <w:pPr>
        <w:pStyle w:val="ListParagraph"/>
        <w:rPr>
          <w:rFonts w:ascii="Times New Roman" w:hAnsi="Times New Roman" w:cs="Times New Roman"/>
          <w:sz w:val="24"/>
          <w:szCs w:val="24"/>
        </w:rPr>
      </w:pPr>
      <w:r w:rsidRPr="009E46C2">
        <w:rPr>
          <w:rFonts w:ascii="Times New Roman" w:hAnsi="Times New Roman" w:cs="Times New Roman"/>
          <w:sz w:val="24"/>
          <w:szCs w:val="24"/>
        </w:rPr>
        <w:t>None of the funds awarded under this grant may be made available to encourage, mobilize, publicize, or manage mass-migration caravans towards the United States southwest border. Funds may not be made available for legal counseling on the United States asylum process; and/or for referrals to legal representation in the United States.</w:t>
      </w:r>
    </w:p>
    <w:p w14:paraId="6C07AF43" w14:textId="77777777" w:rsidR="003F3373" w:rsidRPr="009E46C2" w:rsidRDefault="003F3373" w:rsidP="003F3373">
      <w:pPr>
        <w:pStyle w:val="ListParagraph"/>
        <w:rPr>
          <w:rFonts w:ascii="Times New Roman" w:hAnsi="Times New Roman" w:cs="Times New Roman"/>
          <w:sz w:val="24"/>
          <w:szCs w:val="24"/>
        </w:rPr>
      </w:pPr>
      <w:r w:rsidRPr="009E46C2">
        <w:rPr>
          <w:rFonts w:ascii="Times New Roman" w:hAnsi="Times New Roman" w:cs="Times New Roman"/>
          <w:sz w:val="24"/>
          <w:szCs w:val="24"/>
        </w:rPr>
        <w:t xml:space="preserve"> </w:t>
      </w:r>
    </w:p>
    <w:p w14:paraId="44A673EC" w14:textId="1C3AA555" w:rsidR="003F3373" w:rsidRPr="009E46C2" w:rsidRDefault="003F3373" w:rsidP="003F3373">
      <w:pPr>
        <w:pStyle w:val="ListParagraph"/>
        <w:rPr>
          <w:rFonts w:ascii="Times New Roman" w:hAnsi="Times New Roman" w:cs="Times New Roman"/>
          <w:sz w:val="24"/>
          <w:szCs w:val="24"/>
        </w:rPr>
      </w:pPr>
      <w:r w:rsidRPr="009E46C2">
        <w:rPr>
          <w:rFonts w:ascii="Times New Roman" w:hAnsi="Times New Roman" w:cs="Times New Roman"/>
          <w:sz w:val="24"/>
          <w:szCs w:val="24"/>
        </w:rPr>
        <w:t>Funds may only be used for cash cards for use in the country in which they are provided or to facilitate assisted voluntary returns and other purposes that do not encourage, mobilize, publicize, or manage mass migration caravans towards the United States southwest border. The provision of humanitarian assistance is permitted.</w:t>
      </w:r>
    </w:p>
    <w:p w14:paraId="3926CEB5" w14:textId="77777777" w:rsidR="00F62223" w:rsidRPr="009E46C2" w:rsidRDefault="00F62223" w:rsidP="003F3373">
      <w:pPr>
        <w:pStyle w:val="ListParagraph"/>
        <w:rPr>
          <w:rFonts w:ascii="Times New Roman" w:hAnsi="Times New Roman" w:cs="Times New Roman"/>
          <w:sz w:val="24"/>
          <w:szCs w:val="24"/>
        </w:rPr>
      </w:pPr>
    </w:p>
    <w:p w14:paraId="3C15F1C7" w14:textId="77777777" w:rsidR="00F62223" w:rsidRPr="009E46C2" w:rsidRDefault="00F62223">
      <w:pPr>
        <w:pStyle w:val="ListParagraph"/>
        <w:numPr>
          <w:ilvl w:val="0"/>
          <w:numId w:val="15"/>
        </w:numPr>
        <w:spacing w:after="0"/>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Certification Regarding Compliance with applicable Federal anti-discrimination laws</w:t>
      </w:r>
    </w:p>
    <w:p w14:paraId="30E93D67" w14:textId="77777777" w:rsidR="00F62223" w:rsidRPr="009E46C2" w:rsidRDefault="00F62223" w:rsidP="00F62223">
      <w:pPr>
        <w:spacing w:after="0"/>
        <w:ind w:left="360"/>
        <w:rPr>
          <w:rFonts w:ascii="Times New Roman" w:eastAsia="Times New Roman" w:hAnsi="Times New Roman" w:cs="Times New Roman"/>
          <w:sz w:val="24"/>
          <w:szCs w:val="24"/>
        </w:rPr>
      </w:pPr>
    </w:p>
    <w:p w14:paraId="027AD178" w14:textId="468D0789" w:rsidR="5710D909" w:rsidRPr="009E46C2" w:rsidRDefault="5710D909" w:rsidP="143E98BA">
      <w:pPr>
        <w:spacing w:after="0" w:line="257" w:lineRule="auto"/>
        <w:ind w:left="720"/>
        <w:rPr>
          <w:rFonts w:ascii="Times New Roman" w:eastAsia="Aptos" w:hAnsi="Times New Roman" w:cs="Times New Roman"/>
          <w:sz w:val="24"/>
          <w:szCs w:val="24"/>
        </w:rPr>
      </w:pPr>
      <w:r w:rsidRPr="009E46C2">
        <w:rPr>
          <w:rFonts w:ascii="Times New Roman" w:eastAsia="Aptos" w:hAnsi="Times New Roman" w:cs="Times New Roman"/>
          <w:sz w:val="24"/>
          <w:szCs w:val="24"/>
        </w:rPr>
        <w:t xml:space="preserve">If the place of performance or delivery of any award made under this NOFO will be within the United States, applicants are advised that they will be required to certify the following at the time of award: </w:t>
      </w:r>
    </w:p>
    <w:p w14:paraId="5CED6C98" w14:textId="277E0297" w:rsidR="5710D909" w:rsidRPr="009E46C2" w:rsidRDefault="5710D909" w:rsidP="143E98BA">
      <w:pPr>
        <w:spacing w:after="0" w:line="257" w:lineRule="auto"/>
        <w:rPr>
          <w:rFonts w:ascii="Times New Roman" w:eastAsia="Aptos" w:hAnsi="Times New Roman" w:cs="Times New Roman"/>
          <w:sz w:val="24"/>
          <w:szCs w:val="24"/>
        </w:rPr>
      </w:pPr>
      <w:r w:rsidRPr="009E46C2">
        <w:rPr>
          <w:rFonts w:ascii="Times New Roman" w:eastAsia="Aptos" w:hAnsi="Times New Roman" w:cs="Times New Roman"/>
          <w:sz w:val="24"/>
          <w:szCs w:val="24"/>
        </w:rPr>
        <w:t xml:space="preserve"> </w:t>
      </w:r>
    </w:p>
    <w:p w14:paraId="375214F7" w14:textId="57000B69" w:rsidR="5710D909" w:rsidRPr="009E46C2" w:rsidRDefault="5710D909" w:rsidP="143E98BA">
      <w:pPr>
        <w:pStyle w:val="ListParagraph"/>
        <w:numPr>
          <w:ilvl w:val="0"/>
          <w:numId w:val="1"/>
        </w:numPr>
        <w:spacing w:after="0" w:line="257" w:lineRule="auto"/>
        <w:rPr>
          <w:rFonts w:ascii="Times New Roman" w:eastAsia="Aptos" w:hAnsi="Times New Roman" w:cs="Times New Roman"/>
          <w:sz w:val="24"/>
          <w:szCs w:val="24"/>
        </w:rPr>
      </w:pPr>
      <w:r w:rsidRPr="009E46C2">
        <w:rPr>
          <w:rFonts w:ascii="Times New Roman" w:eastAsia="Aptos" w:hAnsi="Times New Roman" w:cs="Times New Roman"/>
          <w:sz w:val="24"/>
          <w:szCs w:val="24"/>
        </w:rPr>
        <w:t>Its compliance in all respects with all applicable Federal anti-discrimination laws is material to the government’s payment decisions for purposes of section 3729(b)(4) of title 31, United States Code and;</w:t>
      </w:r>
      <w:r w:rsidRPr="009E46C2">
        <w:rPr>
          <w:rFonts w:ascii="Times New Roman" w:eastAsia="Aptos" w:hAnsi="Times New Roman" w:cs="Times New Roman"/>
          <w:sz w:val="24"/>
          <w:szCs w:val="24"/>
        </w:rPr>
        <w:br/>
      </w:r>
    </w:p>
    <w:p w14:paraId="6348B3F6" w14:textId="361456AD" w:rsidR="5710D909" w:rsidRPr="009E46C2" w:rsidRDefault="5710D909" w:rsidP="143E98BA">
      <w:pPr>
        <w:pStyle w:val="ListParagraph"/>
        <w:numPr>
          <w:ilvl w:val="0"/>
          <w:numId w:val="1"/>
        </w:numPr>
        <w:spacing w:after="0" w:line="257" w:lineRule="auto"/>
        <w:rPr>
          <w:rFonts w:ascii="Times New Roman" w:eastAsia="Aptos Display" w:hAnsi="Times New Roman" w:cs="Times New Roman"/>
          <w:color w:val="000000" w:themeColor="text1"/>
          <w:sz w:val="24"/>
          <w:szCs w:val="24"/>
        </w:rPr>
      </w:pPr>
      <w:r w:rsidRPr="009E46C2">
        <w:rPr>
          <w:rFonts w:ascii="Times New Roman" w:eastAsia="Aptos" w:hAnsi="Times New Roman" w:cs="Times New Roman"/>
          <w:sz w:val="24"/>
          <w:szCs w:val="24"/>
        </w:rPr>
        <w:lastRenderedPageBreak/>
        <w:t>It does not operate any programs promoting Diversity, Equity, and Inclusion that violate any applicable Federal anti-discrimination laws. A program promoting Diversity, Equity, and Inclusion means a program whose purpose is to promote preferences based on race, color religion, sex, or national origins, such as in training or hiring</w:t>
      </w:r>
      <w:r w:rsidRPr="009E46C2">
        <w:rPr>
          <w:rFonts w:ascii="Times New Roman" w:eastAsia="Aptos Display" w:hAnsi="Times New Roman" w:cs="Times New Roman"/>
          <w:color w:val="000000" w:themeColor="text1"/>
          <w:sz w:val="24"/>
          <w:szCs w:val="24"/>
          <w:lang w:val="en"/>
        </w:rPr>
        <w:t>.</w:t>
      </w:r>
    </w:p>
    <w:p w14:paraId="7F4A38BD" w14:textId="4A42AAC0" w:rsidR="143E98BA" w:rsidRPr="009E46C2" w:rsidRDefault="143E98BA" w:rsidP="143E98BA">
      <w:pPr>
        <w:spacing w:after="0"/>
        <w:ind w:left="720"/>
        <w:rPr>
          <w:rFonts w:ascii="Times New Roman" w:eastAsia="Times New Roman" w:hAnsi="Times New Roman" w:cs="Times New Roman"/>
        </w:rPr>
      </w:pPr>
      <w:r w:rsidRPr="009E46C2">
        <w:rPr>
          <w:rFonts w:ascii="Times New Roman" w:hAnsi="Times New Roman" w:cs="Times New Roman"/>
        </w:rPr>
        <w:br/>
      </w:r>
    </w:p>
    <w:p w14:paraId="5B2B1571" w14:textId="121C8ECB" w:rsidR="7651FC3B" w:rsidRPr="009E46C2" w:rsidRDefault="7651FC3B">
      <w:pPr>
        <w:pStyle w:val="ListParagraph"/>
        <w:numPr>
          <w:ilvl w:val="0"/>
          <w:numId w:val="15"/>
        </w:numPr>
        <w:spacing w:after="0"/>
        <w:rPr>
          <w:rFonts w:ascii="Times New Roman" w:hAnsi="Times New Roman" w:cs="Times New Roman"/>
        </w:rPr>
      </w:pPr>
      <w:r w:rsidRPr="009E46C2">
        <w:rPr>
          <w:rFonts w:ascii="Times New Roman" w:eastAsia="Aptos" w:hAnsi="Times New Roman" w:cs="Times New Roman"/>
          <w:sz w:val="24"/>
          <w:szCs w:val="24"/>
        </w:rPr>
        <w:t>Certification Regarding Compliance with 20 U.S.C. 1011f and any other applicable foreign funding disclosure requirements</w:t>
      </w:r>
      <w:r w:rsidR="00C2397F">
        <w:rPr>
          <w:rFonts w:ascii="Times New Roman" w:eastAsia="Aptos" w:hAnsi="Times New Roman" w:cs="Times New Roman"/>
          <w:sz w:val="24"/>
          <w:szCs w:val="24"/>
        </w:rPr>
        <w:t>:</w:t>
      </w:r>
      <w:r w:rsidRPr="009E46C2">
        <w:rPr>
          <w:rFonts w:ascii="Times New Roman" w:hAnsi="Times New Roman" w:cs="Times New Roman"/>
        </w:rPr>
        <w:br/>
      </w:r>
    </w:p>
    <w:p w14:paraId="75688DC1" w14:textId="4885F586" w:rsidR="5B40EDE8" w:rsidRPr="009E46C2" w:rsidRDefault="5B40EDE8" w:rsidP="2ADF8DB3">
      <w:pPr>
        <w:spacing w:after="0"/>
        <w:ind w:left="720"/>
        <w:rPr>
          <w:rFonts w:ascii="Times New Roman" w:eastAsia="Aptos" w:hAnsi="Times New Roman" w:cs="Times New Roman"/>
          <w:sz w:val="24"/>
          <w:szCs w:val="24"/>
        </w:rPr>
      </w:pPr>
      <w:r w:rsidRPr="009E46C2">
        <w:rPr>
          <w:rFonts w:ascii="Times New Roman" w:eastAsia="Aptos" w:hAnsi="Times New Roman" w:cs="Times New Roman"/>
          <w:sz w:val="24"/>
          <w:szCs w:val="24"/>
        </w:rPr>
        <w:t>Applicants are advised that IHEs must certify the following at the time of award, and that this certification requirement must be included in any subaward agreements to IHEs:</w:t>
      </w:r>
    </w:p>
    <w:p w14:paraId="5C4B515E" w14:textId="4897769E" w:rsidR="2ADF8DB3" w:rsidRPr="009E46C2" w:rsidRDefault="2ADF8DB3" w:rsidP="2ADF8DB3">
      <w:pPr>
        <w:spacing w:after="0"/>
        <w:ind w:left="720"/>
        <w:rPr>
          <w:rFonts w:ascii="Times New Roman" w:eastAsia="Aptos" w:hAnsi="Times New Roman" w:cs="Times New Roman"/>
          <w:sz w:val="24"/>
          <w:szCs w:val="24"/>
        </w:rPr>
      </w:pPr>
    </w:p>
    <w:p w14:paraId="7EC99507" w14:textId="60D6D579" w:rsidR="5B40EDE8" w:rsidRPr="00386439" w:rsidRDefault="5B40EDE8" w:rsidP="2ADF8DB3">
      <w:pPr>
        <w:pStyle w:val="ListParagraph"/>
        <w:numPr>
          <w:ilvl w:val="0"/>
          <w:numId w:val="2"/>
        </w:numPr>
        <w:spacing w:after="0"/>
        <w:rPr>
          <w:rFonts w:ascii="Times New Roman" w:eastAsia="Aptos" w:hAnsi="Times New Roman" w:cs="Times New Roman"/>
        </w:rPr>
      </w:pPr>
      <w:r w:rsidRPr="009E46C2">
        <w:rPr>
          <w:rFonts w:ascii="Times New Roman" w:eastAsia="Aptos" w:hAnsi="Times New Roman" w:cs="Times New Roman"/>
          <w:sz w:val="24"/>
          <w:szCs w:val="24"/>
        </w:rPr>
        <w:t>Its compliance in all respects with section 1011f of title 20, United States Code, and any other applicable foreign funding disclosure requirements is material for purposes of section 3729 of title 31, United States Code, and for receipt of appropriate Federal grant funds.</w:t>
      </w:r>
    </w:p>
    <w:p w14:paraId="493DC5C4" w14:textId="77777777" w:rsidR="00386439" w:rsidRPr="009E46C2" w:rsidRDefault="00386439" w:rsidP="00386439">
      <w:pPr>
        <w:pStyle w:val="ListParagraph"/>
        <w:spacing w:after="0"/>
        <w:ind w:left="1800"/>
        <w:rPr>
          <w:rFonts w:ascii="Times New Roman" w:eastAsia="Aptos" w:hAnsi="Times New Roman" w:cs="Times New Roman"/>
        </w:rPr>
      </w:pPr>
    </w:p>
    <w:p w14:paraId="1E8053A7" w14:textId="505F4F99" w:rsidR="00F62223" w:rsidRPr="009E46C2" w:rsidRDefault="00B42C54">
      <w:pPr>
        <w:pStyle w:val="ListParagraph"/>
        <w:numPr>
          <w:ilvl w:val="0"/>
          <w:numId w:val="15"/>
        </w:numPr>
        <w:rPr>
          <w:rFonts w:ascii="Times New Roman" w:hAnsi="Times New Roman" w:cs="Times New Roman"/>
          <w:sz w:val="24"/>
          <w:szCs w:val="24"/>
        </w:rPr>
      </w:pPr>
      <w:r w:rsidRPr="009E46C2">
        <w:rPr>
          <w:rFonts w:ascii="Times New Roman" w:hAnsi="Times New Roman" w:cs="Times New Roman"/>
          <w:sz w:val="24"/>
          <w:szCs w:val="24"/>
        </w:rPr>
        <w:t>Certification of Trafficking in Persons Complian</w:t>
      </w:r>
      <w:r w:rsidR="00F949C6" w:rsidRPr="009E46C2">
        <w:rPr>
          <w:rFonts w:ascii="Times New Roman" w:hAnsi="Times New Roman" w:cs="Times New Roman"/>
          <w:sz w:val="24"/>
          <w:szCs w:val="24"/>
        </w:rPr>
        <w:t>ce</w:t>
      </w:r>
      <w:r w:rsidR="00EA5111" w:rsidRPr="009E46C2">
        <w:rPr>
          <w:rFonts w:ascii="Times New Roman" w:hAnsi="Times New Roman" w:cs="Times New Roman"/>
          <w:sz w:val="24"/>
          <w:szCs w:val="24"/>
        </w:rPr>
        <w:t xml:space="preserve"> and Compliance Plan</w:t>
      </w:r>
    </w:p>
    <w:p w14:paraId="128243A8" w14:textId="77777777" w:rsidR="00EA5111" w:rsidRPr="009E46C2" w:rsidRDefault="00EA5111" w:rsidP="00EA5111">
      <w:pPr>
        <w:pStyle w:val="ListParagraph"/>
        <w:rPr>
          <w:rFonts w:ascii="Times New Roman" w:hAnsi="Times New Roman" w:cs="Times New Roman"/>
          <w:sz w:val="24"/>
          <w:szCs w:val="24"/>
        </w:rPr>
      </w:pPr>
    </w:p>
    <w:p w14:paraId="0F55DBEC" w14:textId="7184E344" w:rsidR="00656B99" w:rsidRPr="009E46C2" w:rsidRDefault="00EA5111" w:rsidP="00656B99">
      <w:pPr>
        <w:pStyle w:val="ListParagraph"/>
        <w:rPr>
          <w:rFonts w:ascii="Times New Roman" w:hAnsi="Times New Roman" w:cs="Times New Roman"/>
          <w:sz w:val="24"/>
          <w:szCs w:val="24"/>
        </w:rPr>
      </w:pPr>
      <w:r w:rsidRPr="009E46C2">
        <w:rPr>
          <w:rFonts w:ascii="Times New Roman" w:hAnsi="Times New Roman" w:cs="Times New Roman"/>
          <w:sz w:val="24"/>
          <w:szCs w:val="24"/>
        </w:rPr>
        <w:t xml:space="preserve">Applicants are advised that they will be required to certify the following at the time of award </w:t>
      </w:r>
      <w:r w:rsidR="005426D3" w:rsidRPr="009E46C2">
        <w:rPr>
          <w:rFonts w:ascii="Times New Roman" w:hAnsi="Times New Roman" w:cs="Times New Roman"/>
          <w:sz w:val="24"/>
          <w:szCs w:val="24"/>
          <w:u w:val="single"/>
        </w:rPr>
        <w:t>f</w:t>
      </w:r>
      <w:r w:rsidR="00656B99" w:rsidRPr="009E46C2">
        <w:rPr>
          <w:rFonts w:ascii="Times New Roman" w:hAnsi="Times New Roman" w:cs="Times New Roman"/>
          <w:sz w:val="24"/>
          <w:szCs w:val="24"/>
          <w:u w:val="single"/>
        </w:rPr>
        <w:t xml:space="preserve">or awards where </w:t>
      </w:r>
      <w:r w:rsidR="005426D3" w:rsidRPr="009E46C2">
        <w:rPr>
          <w:rFonts w:ascii="Times New Roman" w:hAnsi="Times New Roman" w:cs="Times New Roman"/>
          <w:sz w:val="24"/>
          <w:szCs w:val="24"/>
          <w:u w:val="single"/>
        </w:rPr>
        <w:t xml:space="preserve">the </w:t>
      </w:r>
      <w:r w:rsidR="00656B99" w:rsidRPr="009E46C2">
        <w:rPr>
          <w:rFonts w:ascii="Times New Roman" w:hAnsi="Times New Roman" w:cs="Times New Roman"/>
          <w:sz w:val="24"/>
          <w:szCs w:val="24"/>
          <w:u w:val="single"/>
        </w:rPr>
        <w:t>estimated value of services to be performed outside the United States exceeds $500,000:</w:t>
      </w:r>
      <w:r w:rsidR="00656B99" w:rsidRPr="009E46C2">
        <w:rPr>
          <w:rFonts w:ascii="Times New Roman" w:hAnsi="Times New Roman" w:cs="Times New Roman"/>
          <w:sz w:val="24"/>
          <w:szCs w:val="24"/>
        </w:rPr>
        <w:t> </w:t>
      </w:r>
    </w:p>
    <w:p w14:paraId="71A47837" w14:textId="77777777" w:rsidR="00656B99" w:rsidRPr="009E46C2" w:rsidRDefault="00656B99" w:rsidP="00656B99">
      <w:pPr>
        <w:pStyle w:val="ListParagraph"/>
        <w:rPr>
          <w:rFonts w:ascii="Times New Roman" w:hAnsi="Times New Roman" w:cs="Times New Roman"/>
          <w:sz w:val="24"/>
          <w:szCs w:val="24"/>
        </w:rPr>
      </w:pPr>
      <w:r w:rsidRPr="009E46C2">
        <w:rPr>
          <w:rFonts w:ascii="Times New Roman" w:hAnsi="Times New Roman" w:cs="Times New Roman"/>
          <w:sz w:val="24"/>
          <w:szCs w:val="24"/>
          <w:u w:val="single"/>
        </w:rPr>
        <w:t> </w:t>
      </w:r>
      <w:r w:rsidRPr="009E46C2">
        <w:rPr>
          <w:rFonts w:ascii="Times New Roman" w:hAnsi="Times New Roman" w:cs="Times New Roman"/>
          <w:sz w:val="24"/>
          <w:szCs w:val="24"/>
        </w:rPr>
        <w:t> </w:t>
      </w:r>
    </w:p>
    <w:p w14:paraId="4DA4CEFD" w14:textId="5C1D441D" w:rsidR="00656B99" w:rsidRPr="00985279" w:rsidRDefault="00656B99">
      <w:pPr>
        <w:pStyle w:val="ListParagraph"/>
        <w:numPr>
          <w:ilvl w:val="2"/>
          <w:numId w:val="8"/>
        </w:numPr>
        <w:rPr>
          <w:rFonts w:ascii="Times New Roman" w:hAnsi="Times New Roman" w:cs="Times New Roman"/>
          <w:sz w:val="24"/>
          <w:szCs w:val="24"/>
        </w:rPr>
      </w:pPr>
      <w:r w:rsidRPr="00985279">
        <w:rPr>
          <w:rFonts w:ascii="Times New Roman" w:hAnsi="Times New Roman" w:cs="Times New Roman"/>
          <w:sz w:val="24"/>
          <w:szCs w:val="24"/>
        </w:rPr>
        <w:t xml:space="preserve">To the best of the Recipient’s knowledge, neither the Recipient, nor any </w:t>
      </w:r>
      <w:proofErr w:type="gramStart"/>
      <w:r w:rsidRPr="00985279">
        <w:rPr>
          <w:rFonts w:ascii="Times New Roman" w:hAnsi="Times New Roman" w:cs="Times New Roman"/>
          <w:sz w:val="24"/>
          <w:szCs w:val="24"/>
        </w:rPr>
        <w:t>subrecipient, contractor</w:t>
      </w:r>
      <w:proofErr w:type="gramEnd"/>
      <w:r w:rsidRPr="00985279">
        <w:rPr>
          <w:rFonts w:ascii="Times New Roman" w:hAnsi="Times New Roman" w:cs="Times New Roman"/>
          <w:sz w:val="24"/>
          <w:szCs w:val="24"/>
        </w:rPr>
        <w:t xml:space="preserve">, or subcontractor of the Recipient or any agent of the </w:t>
      </w:r>
      <w:proofErr w:type="gramStart"/>
      <w:r w:rsidRPr="00985279">
        <w:rPr>
          <w:rFonts w:ascii="Times New Roman" w:hAnsi="Times New Roman" w:cs="Times New Roman"/>
          <w:sz w:val="24"/>
          <w:szCs w:val="24"/>
        </w:rPr>
        <w:t>recipient</w:t>
      </w:r>
      <w:proofErr w:type="gramEnd"/>
      <w:r w:rsidRPr="00985279">
        <w:rPr>
          <w:rFonts w:ascii="Times New Roman" w:hAnsi="Times New Roman" w:cs="Times New Roman"/>
          <w:sz w:val="24"/>
          <w:szCs w:val="24"/>
        </w:rPr>
        <w:t xml:space="preserve"> or of such a subrecipient, contractor, or subcontractor, is engaged in any of the activities described in </w:t>
      </w:r>
      <w:hyperlink r:id="rId25" w:tgtFrame="_blank" w:history="1">
        <w:r w:rsidRPr="00985279">
          <w:rPr>
            <w:rStyle w:val="Hyperlink"/>
            <w:rFonts w:ascii="Times New Roman" w:hAnsi="Times New Roman" w:cs="Times New Roman"/>
            <w:sz w:val="24"/>
            <w:szCs w:val="24"/>
            <w:u w:val="none"/>
          </w:rPr>
          <w:t>2 CFR 175.105(a)</w:t>
        </w:r>
      </w:hyperlink>
      <w:r w:rsidRPr="00985279">
        <w:rPr>
          <w:rFonts w:ascii="Times New Roman" w:hAnsi="Times New Roman" w:cs="Times New Roman"/>
          <w:sz w:val="24"/>
          <w:szCs w:val="24"/>
        </w:rPr>
        <w:t>;  </w:t>
      </w:r>
      <w:r w:rsidRPr="00985279">
        <w:rPr>
          <w:rFonts w:ascii="Times New Roman" w:hAnsi="Times New Roman" w:cs="Times New Roman"/>
          <w:sz w:val="24"/>
          <w:szCs w:val="24"/>
        </w:rPr>
        <w:br/>
        <w:t> </w:t>
      </w:r>
    </w:p>
    <w:p w14:paraId="46A5A73C" w14:textId="77777777" w:rsidR="00656B99" w:rsidRPr="00985279" w:rsidRDefault="00656B99" w:rsidP="009E46C2">
      <w:pPr>
        <w:pStyle w:val="ListParagraph"/>
        <w:ind w:left="2160"/>
        <w:rPr>
          <w:rFonts w:ascii="Times New Roman" w:hAnsi="Times New Roman" w:cs="Times New Roman"/>
          <w:sz w:val="24"/>
          <w:szCs w:val="24"/>
        </w:rPr>
      </w:pPr>
      <w:r w:rsidRPr="00985279">
        <w:rPr>
          <w:rFonts w:ascii="Times New Roman" w:hAnsi="Times New Roman" w:cs="Times New Roman"/>
          <w:sz w:val="24"/>
          <w:szCs w:val="24"/>
        </w:rPr>
        <w:t xml:space="preserve">The recipient has implemented a Trafficking in Persons compliance plan to prevent activities described in </w:t>
      </w:r>
      <w:hyperlink r:id="rId26" w:tgtFrame="_blank" w:history="1">
        <w:r w:rsidRPr="00985279">
          <w:rPr>
            <w:rStyle w:val="Hyperlink"/>
            <w:rFonts w:ascii="Times New Roman" w:hAnsi="Times New Roman" w:cs="Times New Roman"/>
            <w:sz w:val="24"/>
            <w:szCs w:val="24"/>
            <w:u w:val="none"/>
          </w:rPr>
          <w:t>2 CFR 175(a)</w:t>
        </w:r>
      </w:hyperlink>
      <w:r w:rsidRPr="00985279">
        <w:rPr>
          <w:rFonts w:ascii="Times New Roman" w:hAnsi="Times New Roman" w:cs="Times New Roman"/>
          <w:sz w:val="24"/>
          <w:szCs w:val="24"/>
        </w:rPr>
        <w:t xml:space="preserve"> and is compliant with this plan; and the compliance plan must follow the minimum requirements described in 2 CFR 175(b)(5). </w:t>
      </w:r>
      <w:r w:rsidRPr="00985279">
        <w:rPr>
          <w:rFonts w:ascii="Times New Roman" w:hAnsi="Times New Roman" w:cs="Times New Roman"/>
          <w:sz w:val="24"/>
          <w:szCs w:val="24"/>
        </w:rPr>
        <w:br/>
        <w:t> </w:t>
      </w:r>
    </w:p>
    <w:p w14:paraId="5C0D9524" w14:textId="2F2ECA7C" w:rsidR="00656B99" w:rsidRPr="00985279" w:rsidRDefault="005426D3">
      <w:pPr>
        <w:pStyle w:val="ListParagraph"/>
        <w:numPr>
          <w:ilvl w:val="2"/>
          <w:numId w:val="8"/>
        </w:numPr>
        <w:rPr>
          <w:rFonts w:ascii="Times New Roman" w:hAnsi="Times New Roman" w:cs="Times New Roman"/>
          <w:sz w:val="24"/>
          <w:szCs w:val="24"/>
        </w:rPr>
      </w:pPr>
      <w:r w:rsidRPr="00985279">
        <w:rPr>
          <w:rFonts w:ascii="Times New Roman" w:hAnsi="Times New Roman" w:cs="Times New Roman"/>
          <w:sz w:val="24"/>
          <w:szCs w:val="24"/>
        </w:rPr>
        <w:t xml:space="preserve"> </w:t>
      </w:r>
      <w:r w:rsidR="00656B99" w:rsidRPr="00985279">
        <w:rPr>
          <w:rFonts w:ascii="Times New Roman" w:hAnsi="Times New Roman" w:cs="Times New Roman"/>
          <w:sz w:val="24"/>
          <w:szCs w:val="24"/>
        </w:rPr>
        <w:t xml:space="preserve">That the Recipient has and will implement procedures to prevent activities described in </w:t>
      </w:r>
      <w:hyperlink r:id="rId27" w:tgtFrame="_blank" w:history="1">
        <w:r w:rsidR="00656B99" w:rsidRPr="00985279">
          <w:rPr>
            <w:rStyle w:val="Hyperlink"/>
            <w:rFonts w:ascii="Times New Roman" w:hAnsi="Times New Roman" w:cs="Times New Roman"/>
            <w:sz w:val="24"/>
            <w:szCs w:val="24"/>
            <w:u w:val="none"/>
          </w:rPr>
          <w:t>2 CFR 175.105(a)</w:t>
        </w:r>
      </w:hyperlink>
      <w:r w:rsidR="00656B99" w:rsidRPr="00985279">
        <w:rPr>
          <w:rFonts w:ascii="Times New Roman" w:hAnsi="Times New Roman" w:cs="Times New Roman"/>
          <w:sz w:val="24"/>
          <w:szCs w:val="24"/>
        </w:rPr>
        <w:t xml:space="preserve"> and to monitor, detect, and terminate any subrecipient, contractor, subcontractor, or employee of the recipient engaging in these activities.  </w:t>
      </w:r>
    </w:p>
    <w:p w14:paraId="101F78F2" w14:textId="77777777" w:rsidR="00656B99" w:rsidRPr="009E46C2" w:rsidRDefault="00656B99" w:rsidP="00656B99">
      <w:pPr>
        <w:pStyle w:val="ListParagraph"/>
        <w:rPr>
          <w:rFonts w:ascii="Times New Roman" w:hAnsi="Times New Roman" w:cs="Times New Roman"/>
          <w:sz w:val="24"/>
          <w:szCs w:val="24"/>
        </w:rPr>
      </w:pPr>
      <w:r w:rsidRPr="009E46C2">
        <w:rPr>
          <w:rFonts w:ascii="Times New Roman" w:hAnsi="Times New Roman" w:cs="Times New Roman"/>
          <w:sz w:val="24"/>
          <w:szCs w:val="24"/>
        </w:rPr>
        <w:t> </w:t>
      </w:r>
    </w:p>
    <w:p w14:paraId="226FA0DA" w14:textId="35836056" w:rsidR="00656B99" w:rsidRPr="00985279" w:rsidRDefault="00656B99" w:rsidP="009E46C2">
      <w:pPr>
        <w:pStyle w:val="ListParagraph"/>
        <w:ind w:left="1440"/>
        <w:rPr>
          <w:rFonts w:ascii="Times New Roman" w:hAnsi="Times New Roman" w:cs="Times New Roman"/>
          <w:sz w:val="24"/>
          <w:szCs w:val="24"/>
        </w:rPr>
      </w:pPr>
      <w:r w:rsidRPr="00985279">
        <w:rPr>
          <w:rFonts w:ascii="Times New Roman" w:hAnsi="Times New Roman" w:cs="Times New Roman"/>
          <w:sz w:val="24"/>
          <w:szCs w:val="24"/>
        </w:rPr>
        <w:t xml:space="preserve">Recipients do not need to submit a copy of the plan. However, they must provide it to the Grants Officer upon request, and as appropriate, must post the useful and relevant contents of the plan or related materials on </w:t>
      </w:r>
      <w:r w:rsidR="0076037C" w:rsidRPr="00985279">
        <w:rPr>
          <w:rFonts w:ascii="Times New Roman" w:hAnsi="Times New Roman" w:cs="Times New Roman"/>
          <w:sz w:val="24"/>
          <w:szCs w:val="24"/>
        </w:rPr>
        <w:t>their</w:t>
      </w:r>
      <w:r w:rsidRPr="00985279">
        <w:rPr>
          <w:rFonts w:ascii="Times New Roman" w:hAnsi="Times New Roman" w:cs="Times New Roman"/>
          <w:sz w:val="24"/>
          <w:szCs w:val="24"/>
        </w:rPr>
        <w:t xml:space="preserve"> website and at the </w:t>
      </w:r>
      <w:r w:rsidRPr="00985279">
        <w:rPr>
          <w:rFonts w:ascii="Times New Roman" w:hAnsi="Times New Roman" w:cs="Times New Roman"/>
          <w:sz w:val="24"/>
          <w:szCs w:val="24"/>
        </w:rPr>
        <w:lastRenderedPageBreak/>
        <w:t>workplace.  Recipients must re-certify on an annual basis for the entire award period of performance. </w:t>
      </w:r>
    </w:p>
    <w:p w14:paraId="20CD8BE6" w14:textId="2F7A82DE" w:rsidR="00EA5111" w:rsidRPr="009E46C2" w:rsidRDefault="00EA5111" w:rsidP="00EA5111">
      <w:pPr>
        <w:pStyle w:val="ListParagraph"/>
        <w:rPr>
          <w:rFonts w:ascii="Times New Roman" w:hAnsi="Times New Roman" w:cs="Times New Roman"/>
          <w:sz w:val="24"/>
          <w:szCs w:val="24"/>
        </w:rPr>
      </w:pPr>
    </w:p>
    <w:p w14:paraId="28CCF134" w14:textId="14CD1248" w:rsidR="00384A28" w:rsidRPr="009E46C2" w:rsidRDefault="00384A28">
      <w:pPr>
        <w:pStyle w:val="ListParagraph"/>
        <w:numPr>
          <w:ilvl w:val="0"/>
          <w:numId w:val="15"/>
        </w:numPr>
        <w:rPr>
          <w:rFonts w:ascii="Times New Roman" w:hAnsi="Times New Roman" w:cs="Times New Roman"/>
          <w:sz w:val="24"/>
          <w:szCs w:val="24"/>
        </w:rPr>
      </w:pPr>
      <w:r w:rsidRPr="009E46C2">
        <w:rPr>
          <w:rFonts w:ascii="Times New Roman" w:hAnsi="Times New Roman" w:cs="Times New Roman"/>
          <w:sz w:val="24"/>
          <w:szCs w:val="24"/>
        </w:rPr>
        <w:t>P</w:t>
      </w:r>
      <w:r w:rsidRPr="009E46C2">
        <w:rPr>
          <w:rFonts w:ascii="Times New Roman" w:eastAsia="Times New Roman" w:hAnsi="Times New Roman" w:cs="Times New Roman"/>
          <w:kern w:val="0"/>
          <w:sz w:val="24"/>
          <w:szCs w:val="24"/>
          <w14:ligatures w14:val="none"/>
        </w:rPr>
        <w:t>rohibition on Unmanned Aircraft Systems Manufactured or Assembled by American Security Drone Act-Covered Foreign Entities  </w:t>
      </w:r>
    </w:p>
    <w:p w14:paraId="594E2909" w14:textId="566C343A" w:rsidR="00384A28" w:rsidRPr="009E46C2" w:rsidRDefault="00384A28" w:rsidP="00384A28">
      <w:pPr>
        <w:spacing w:after="0" w:line="240" w:lineRule="auto"/>
        <w:ind w:left="1080"/>
        <w:textAlignment w:val="baseline"/>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(a) </w:t>
      </w:r>
      <w:r w:rsidRPr="009E46C2">
        <w:rPr>
          <w:rFonts w:ascii="Times New Roman" w:eastAsia="Times New Roman" w:hAnsi="Times New Roman" w:cs="Times New Roman"/>
          <w:i/>
          <w:iCs/>
          <w:kern w:val="0"/>
          <w:sz w:val="24"/>
          <w:szCs w:val="24"/>
          <w14:ligatures w14:val="none"/>
        </w:rPr>
        <w:t>Definitions.</w:t>
      </w:r>
    </w:p>
    <w:p w14:paraId="2689339C" w14:textId="77777777" w:rsidR="00384A28" w:rsidRPr="009E46C2" w:rsidRDefault="00384A28" w:rsidP="00384A28">
      <w:pPr>
        <w:spacing w:after="0" w:line="240" w:lineRule="auto"/>
        <w:ind w:left="360"/>
        <w:textAlignment w:val="baseline"/>
        <w:rPr>
          <w:rFonts w:ascii="Times New Roman" w:eastAsia="Times New Roman" w:hAnsi="Times New Roman" w:cs="Times New Roman"/>
          <w:i/>
          <w:iCs/>
          <w:kern w:val="0"/>
          <w:sz w:val="24"/>
          <w:szCs w:val="24"/>
          <w14:ligatures w14:val="none"/>
        </w:rPr>
      </w:pPr>
    </w:p>
    <w:p w14:paraId="788DAC61" w14:textId="40CB4899" w:rsidR="00384A28" w:rsidRPr="009E46C2" w:rsidRDefault="00384A28" w:rsidP="00384A28">
      <w:pPr>
        <w:spacing w:after="0" w:line="240" w:lineRule="auto"/>
        <w:ind w:left="1440"/>
        <w:textAlignment w:val="baseline"/>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i/>
          <w:iCs/>
          <w:kern w:val="0"/>
          <w:sz w:val="24"/>
          <w:szCs w:val="24"/>
          <w14:ligatures w14:val="none"/>
        </w:rPr>
        <w:t xml:space="preserve">American Security Drone Act-covered foreign entity </w:t>
      </w:r>
      <w:r w:rsidRPr="009E46C2">
        <w:rPr>
          <w:rFonts w:ascii="Times New Roman" w:eastAsia="Times New Roman" w:hAnsi="Times New Roman" w:cs="Times New Roman"/>
          <w:kern w:val="0"/>
          <w:sz w:val="24"/>
          <w:szCs w:val="24"/>
          <w14:ligatures w14:val="none"/>
        </w:rPr>
        <w:t xml:space="preserve">means an entity included on a list developed and maintained by the Federal Acquisition Security Council (FASC) and published in the System for Award Management (SAM) at </w:t>
      </w:r>
      <w:hyperlink r:id="rId28" w:tgtFrame="_blank" w:history="1">
        <w:r w:rsidRPr="009E46C2">
          <w:rPr>
            <w:rFonts w:ascii="Times New Roman" w:eastAsia="Times New Roman" w:hAnsi="Times New Roman" w:cs="Times New Roman"/>
            <w:color w:val="0000FF"/>
            <w:kern w:val="0"/>
            <w:sz w:val="24"/>
            <w:szCs w:val="24"/>
            <w:u w:val="single"/>
            <w14:ligatures w14:val="none"/>
          </w:rPr>
          <w:t>https://www.sam.gov</w:t>
        </w:r>
      </w:hyperlink>
    </w:p>
    <w:p w14:paraId="6E1AF4BB" w14:textId="77777777" w:rsidR="00384A28" w:rsidRPr="009E46C2" w:rsidRDefault="00384A28" w:rsidP="00384A28">
      <w:pPr>
        <w:spacing w:after="0" w:line="240" w:lineRule="auto"/>
        <w:ind w:left="1440"/>
        <w:textAlignment w:val="baseline"/>
        <w:rPr>
          <w:rFonts w:ascii="Times New Roman" w:eastAsia="Times New Roman" w:hAnsi="Times New Roman" w:cs="Times New Roman"/>
          <w:i/>
          <w:iCs/>
          <w:kern w:val="0"/>
          <w:sz w:val="24"/>
          <w:szCs w:val="24"/>
          <w14:ligatures w14:val="none"/>
        </w:rPr>
      </w:pPr>
    </w:p>
    <w:p w14:paraId="1B2B8E91" w14:textId="77777777" w:rsidR="00384A28" w:rsidRPr="009E46C2" w:rsidRDefault="00384A28" w:rsidP="00384A28">
      <w:pPr>
        <w:spacing w:after="0" w:line="240" w:lineRule="auto"/>
        <w:ind w:left="1440"/>
        <w:textAlignment w:val="baseline"/>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i/>
          <w:iCs/>
          <w:kern w:val="0"/>
          <w:sz w:val="24"/>
          <w:szCs w:val="24"/>
          <w14:ligatures w14:val="none"/>
        </w:rPr>
        <w:t xml:space="preserve">FASC-prohibited unmanned aircraft system </w:t>
      </w:r>
      <w:r w:rsidRPr="009E46C2">
        <w:rPr>
          <w:rFonts w:ascii="Times New Roman" w:eastAsia="Times New Roman" w:hAnsi="Times New Roman" w:cs="Times New Roman"/>
          <w:kern w:val="0"/>
          <w:sz w:val="24"/>
          <w:szCs w:val="24"/>
          <w14:ligatures w14:val="none"/>
        </w:rPr>
        <w:t>means an unmanned aircraft system manufactured or assembled by an American Security Drone Act-covered foreign entity. </w:t>
      </w:r>
    </w:p>
    <w:p w14:paraId="7109020D" w14:textId="77777777" w:rsidR="00384A28" w:rsidRPr="009E46C2" w:rsidRDefault="00384A28" w:rsidP="00384A28">
      <w:pPr>
        <w:spacing w:after="0" w:line="240" w:lineRule="auto"/>
        <w:textAlignment w:val="baseline"/>
        <w:rPr>
          <w:rFonts w:ascii="Times New Roman" w:eastAsia="Times New Roman" w:hAnsi="Times New Roman" w:cs="Times New Roman"/>
          <w:i/>
          <w:iCs/>
          <w:kern w:val="0"/>
          <w:sz w:val="24"/>
          <w:szCs w:val="24"/>
          <w14:ligatures w14:val="none"/>
        </w:rPr>
      </w:pPr>
    </w:p>
    <w:p w14:paraId="01A0A177" w14:textId="2A020BC3" w:rsidR="00384A28" w:rsidRPr="009E46C2" w:rsidRDefault="00384A28" w:rsidP="00384A28">
      <w:pPr>
        <w:spacing w:after="0" w:line="240" w:lineRule="auto"/>
        <w:ind w:left="1440"/>
        <w:textAlignment w:val="baseline"/>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i/>
          <w:iCs/>
          <w:kern w:val="0"/>
          <w:sz w:val="24"/>
          <w:szCs w:val="24"/>
          <w14:ligatures w14:val="none"/>
        </w:rPr>
        <w:t xml:space="preserve">Unmanned aircraft </w:t>
      </w:r>
      <w:r w:rsidRPr="009E46C2">
        <w:rPr>
          <w:rFonts w:ascii="Times New Roman" w:eastAsia="Times New Roman" w:hAnsi="Times New Roman" w:cs="Times New Roman"/>
          <w:kern w:val="0"/>
          <w:sz w:val="24"/>
          <w:szCs w:val="24"/>
          <w14:ligatures w14:val="none"/>
        </w:rPr>
        <w:t xml:space="preserve">means an aircraft that is operated without the possibility of direct human intervention from within or on the </w:t>
      </w:r>
      <w:proofErr w:type="gramStart"/>
      <w:r w:rsidRPr="009E46C2">
        <w:rPr>
          <w:rFonts w:ascii="Times New Roman" w:eastAsia="Times New Roman" w:hAnsi="Times New Roman" w:cs="Times New Roman"/>
          <w:kern w:val="0"/>
          <w:sz w:val="24"/>
          <w:szCs w:val="24"/>
          <w14:ligatures w14:val="none"/>
        </w:rPr>
        <w:t xml:space="preserve">aircraft </w:t>
      </w:r>
      <w:r w:rsidR="00FA28A5">
        <w:rPr>
          <w:rFonts w:ascii="Times New Roman" w:eastAsia="Times New Roman" w:hAnsi="Times New Roman" w:cs="Times New Roman"/>
          <w:kern w:val="0"/>
          <w:sz w:val="24"/>
          <w:szCs w:val="24"/>
          <w14:ligatures w14:val="none"/>
        </w:rPr>
        <w:t>.</w:t>
      </w:r>
      <w:proofErr w:type="gramEnd"/>
    </w:p>
    <w:p w14:paraId="0A5F05B6" w14:textId="77777777" w:rsidR="00384A28" w:rsidRPr="009E46C2" w:rsidRDefault="00384A28" w:rsidP="00384A28">
      <w:pPr>
        <w:spacing w:after="0" w:line="240" w:lineRule="auto"/>
        <w:ind w:left="1440"/>
        <w:textAlignment w:val="baseline"/>
        <w:rPr>
          <w:rFonts w:ascii="Times New Roman" w:eastAsia="Times New Roman" w:hAnsi="Times New Roman" w:cs="Times New Roman"/>
          <w:i/>
          <w:iCs/>
          <w:kern w:val="0"/>
          <w:sz w:val="24"/>
          <w:szCs w:val="24"/>
          <w14:ligatures w14:val="none"/>
        </w:rPr>
      </w:pPr>
    </w:p>
    <w:p w14:paraId="7A6AC26C" w14:textId="46190B4F" w:rsidR="00384A28" w:rsidRPr="009E46C2" w:rsidRDefault="00384A28" w:rsidP="00384A28">
      <w:pPr>
        <w:spacing w:after="0" w:line="240" w:lineRule="auto"/>
        <w:ind w:left="1440"/>
        <w:textAlignment w:val="baseline"/>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i/>
          <w:iCs/>
          <w:kern w:val="0"/>
          <w:sz w:val="24"/>
          <w:szCs w:val="24"/>
          <w14:ligatures w14:val="none"/>
        </w:rPr>
        <w:t xml:space="preserve">Unmanned aircraft system </w:t>
      </w:r>
      <w:r w:rsidRPr="009E46C2">
        <w:rPr>
          <w:rFonts w:ascii="Times New Roman" w:eastAsia="Times New Roman" w:hAnsi="Times New Roman" w:cs="Times New Roman"/>
          <w:kern w:val="0"/>
          <w:sz w:val="24"/>
          <w:szCs w:val="24"/>
          <w14:ligatures w14:val="none"/>
        </w:rPr>
        <w:t>means an unmanned aircraft and associated elements (including communication links and the components that control the unmanned aircraft) that are required for the operator to operate safely and efficiently in the national airspace system</w:t>
      </w:r>
      <w:r w:rsidR="00FA28A5">
        <w:rPr>
          <w:rFonts w:ascii="Times New Roman" w:eastAsia="Times New Roman" w:hAnsi="Times New Roman" w:cs="Times New Roman"/>
          <w:kern w:val="0"/>
          <w:sz w:val="24"/>
          <w:szCs w:val="24"/>
          <w14:ligatures w14:val="none"/>
        </w:rPr>
        <w:t>.</w:t>
      </w:r>
      <w:r w:rsidRPr="009E46C2">
        <w:rPr>
          <w:rFonts w:ascii="Times New Roman" w:eastAsia="Times New Roman" w:hAnsi="Times New Roman" w:cs="Times New Roman"/>
          <w:kern w:val="0"/>
          <w:sz w:val="24"/>
          <w:szCs w:val="24"/>
          <w14:ligatures w14:val="none"/>
        </w:rPr>
        <w:t xml:space="preserve"> </w:t>
      </w:r>
    </w:p>
    <w:p w14:paraId="6CB1B47C" w14:textId="77777777" w:rsidR="00384A28" w:rsidRPr="009E46C2" w:rsidRDefault="00384A28" w:rsidP="00384A28">
      <w:pPr>
        <w:spacing w:after="0" w:line="240" w:lineRule="auto"/>
        <w:textAlignment w:val="baseline"/>
        <w:rPr>
          <w:rFonts w:ascii="Times New Roman" w:eastAsia="Times New Roman" w:hAnsi="Times New Roman" w:cs="Times New Roman"/>
          <w:i/>
          <w:iCs/>
          <w:kern w:val="0"/>
          <w:sz w:val="24"/>
          <w:szCs w:val="24"/>
          <w14:ligatures w14:val="none"/>
        </w:rPr>
      </w:pPr>
    </w:p>
    <w:p w14:paraId="7865FC65" w14:textId="68B9D2BE" w:rsidR="00384A28" w:rsidRPr="009E46C2" w:rsidRDefault="00384A28" w:rsidP="009E46C2">
      <w:pPr>
        <w:spacing w:after="0" w:line="240" w:lineRule="auto"/>
        <w:ind w:left="1140"/>
        <w:textAlignment w:val="baseline"/>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(b) </w:t>
      </w:r>
      <w:proofErr w:type="spellStart"/>
      <w:r w:rsidRPr="009E46C2">
        <w:rPr>
          <w:rFonts w:ascii="Times New Roman" w:eastAsia="Times New Roman" w:hAnsi="Times New Roman" w:cs="Times New Roman"/>
          <w:i/>
          <w:iCs/>
          <w:kern w:val="0"/>
          <w:sz w:val="24"/>
          <w:szCs w:val="24"/>
          <w14:ligatures w14:val="none"/>
        </w:rPr>
        <w:t>Prohibition</w:t>
      </w:r>
      <w:proofErr w:type="gramStart"/>
      <w:r w:rsidRPr="009E46C2">
        <w:rPr>
          <w:rFonts w:ascii="Times New Roman" w:eastAsia="Times New Roman" w:hAnsi="Times New Roman" w:cs="Times New Roman"/>
          <w:i/>
          <w:iCs/>
          <w:kern w:val="0"/>
          <w:sz w:val="24"/>
          <w:szCs w:val="24"/>
          <w14:ligatures w14:val="none"/>
        </w:rPr>
        <w:t>.</w:t>
      </w:r>
      <w:r w:rsidR="00FA28A5">
        <w:rPr>
          <w:rFonts w:ascii="Times New Roman" w:eastAsia="Times New Roman" w:hAnsi="Times New Roman" w:cs="Times New Roman"/>
          <w:kern w:val="0"/>
          <w:sz w:val="24"/>
          <w:szCs w:val="24"/>
          <w14:ligatures w14:val="none"/>
        </w:rPr>
        <w:t>Recipients</w:t>
      </w:r>
      <w:proofErr w:type="spellEnd"/>
      <w:proofErr w:type="gramEnd"/>
      <w:r w:rsidR="00FA28A5">
        <w:rPr>
          <w:rFonts w:ascii="Times New Roman" w:eastAsia="Times New Roman" w:hAnsi="Times New Roman" w:cs="Times New Roman"/>
          <w:kern w:val="0"/>
          <w:sz w:val="24"/>
          <w:szCs w:val="24"/>
          <w14:ligatures w14:val="none"/>
        </w:rPr>
        <w:t xml:space="preserve"> of funding under this Notice of Funding Opportunity </w:t>
      </w:r>
      <w:r w:rsidR="00DB2E86">
        <w:rPr>
          <w:rFonts w:ascii="Times New Roman" w:eastAsia="Times New Roman" w:hAnsi="Times New Roman" w:cs="Times New Roman"/>
          <w:kern w:val="0"/>
          <w:sz w:val="24"/>
          <w:szCs w:val="24"/>
          <w14:ligatures w14:val="none"/>
        </w:rPr>
        <w:t>(including sub</w:t>
      </w:r>
      <w:r w:rsidR="002E021A">
        <w:rPr>
          <w:rFonts w:ascii="Times New Roman" w:eastAsia="Times New Roman" w:hAnsi="Times New Roman" w:cs="Times New Roman"/>
          <w:kern w:val="0"/>
          <w:sz w:val="24"/>
          <w:szCs w:val="24"/>
          <w14:ligatures w14:val="none"/>
        </w:rPr>
        <w:t>awards and subcontracts</w:t>
      </w:r>
      <w:r w:rsidR="00056E7D">
        <w:rPr>
          <w:rFonts w:ascii="Times New Roman" w:eastAsia="Times New Roman" w:hAnsi="Times New Roman" w:cs="Times New Roman"/>
          <w:kern w:val="0"/>
          <w:sz w:val="24"/>
          <w:szCs w:val="24"/>
          <w14:ligatures w14:val="none"/>
        </w:rPr>
        <w:t xml:space="preserve"> issued by the recipient</w:t>
      </w:r>
      <w:r w:rsidR="00DB2E86">
        <w:rPr>
          <w:rFonts w:ascii="Times New Roman" w:eastAsia="Times New Roman" w:hAnsi="Times New Roman" w:cs="Times New Roman"/>
          <w:kern w:val="0"/>
          <w:sz w:val="24"/>
          <w:szCs w:val="24"/>
          <w14:ligatures w14:val="none"/>
        </w:rPr>
        <w:t xml:space="preserve">) </w:t>
      </w:r>
      <w:r w:rsidR="00FA28A5">
        <w:rPr>
          <w:rFonts w:ascii="Times New Roman" w:eastAsia="Times New Roman" w:hAnsi="Times New Roman" w:cs="Times New Roman"/>
          <w:kern w:val="0"/>
          <w:sz w:val="24"/>
          <w:szCs w:val="24"/>
          <w14:ligatures w14:val="none"/>
        </w:rPr>
        <w:t>will be prohibited from:</w:t>
      </w:r>
      <w:r w:rsidRPr="009E46C2">
        <w:rPr>
          <w:rFonts w:ascii="Times New Roman" w:eastAsia="Times New Roman" w:hAnsi="Times New Roman" w:cs="Times New Roman"/>
          <w:kern w:val="0"/>
          <w:sz w:val="24"/>
          <w:szCs w:val="24"/>
          <w14:ligatures w14:val="none"/>
        </w:rPr>
        <w:t> </w:t>
      </w:r>
    </w:p>
    <w:p w14:paraId="7B909890" w14:textId="77777777" w:rsidR="00384A28" w:rsidRPr="009E46C2" w:rsidRDefault="00384A28" w:rsidP="00384A28">
      <w:pPr>
        <w:pStyle w:val="ListParagraph"/>
        <w:spacing w:after="0" w:line="240" w:lineRule="auto"/>
        <w:textAlignment w:val="baseline"/>
        <w:rPr>
          <w:rFonts w:ascii="Times New Roman" w:eastAsia="Times New Roman" w:hAnsi="Times New Roman" w:cs="Times New Roman"/>
          <w:kern w:val="0"/>
          <w:sz w:val="24"/>
          <w:szCs w:val="24"/>
          <w14:ligatures w14:val="none"/>
        </w:rPr>
      </w:pPr>
    </w:p>
    <w:p w14:paraId="7539BF79" w14:textId="3B5EFD3E" w:rsidR="00384A28" w:rsidRPr="009E46C2" w:rsidRDefault="00384A28" w:rsidP="00384A28">
      <w:pPr>
        <w:pStyle w:val="ListParagraph"/>
        <w:spacing w:after="0" w:line="240" w:lineRule="auto"/>
        <w:ind w:left="1440"/>
        <w:textAlignment w:val="baseline"/>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(1) delivering any FASC-prohibited unmanned aircraft system, which includes unmanned aircraft (i.e., drones) and associated elements</w:t>
      </w:r>
      <w:r w:rsidR="00FA28A5">
        <w:rPr>
          <w:rFonts w:ascii="Times New Roman" w:eastAsia="Times New Roman" w:hAnsi="Times New Roman" w:cs="Times New Roman"/>
          <w:kern w:val="0"/>
          <w:sz w:val="24"/>
          <w:szCs w:val="24"/>
          <w14:ligatures w14:val="none"/>
        </w:rPr>
        <w:t>;</w:t>
      </w:r>
    </w:p>
    <w:p w14:paraId="43738C34" w14:textId="77777777" w:rsidR="00384A28" w:rsidRPr="009E46C2" w:rsidRDefault="00384A28" w:rsidP="00384A28">
      <w:pPr>
        <w:pStyle w:val="ListParagraph"/>
        <w:spacing w:after="0" w:line="240" w:lineRule="auto"/>
        <w:ind w:left="1440"/>
        <w:textAlignment w:val="baseline"/>
        <w:rPr>
          <w:rFonts w:ascii="Times New Roman" w:eastAsia="Times New Roman" w:hAnsi="Times New Roman" w:cs="Times New Roman"/>
          <w:kern w:val="0"/>
          <w:sz w:val="24"/>
          <w:szCs w:val="24"/>
          <w14:ligatures w14:val="none"/>
        </w:rPr>
      </w:pPr>
    </w:p>
    <w:p w14:paraId="42D67B7C" w14:textId="68D549BA" w:rsidR="00384A28" w:rsidRPr="009E46C2" w:rsidRDefault="00384A28" w:rsidP="00384A28">
      <w:pPr>
        <w:pStyle w:val="ListParagraph"/>
        <w:spacing w:after="0" w:line="240" w:lineRule="auto"/>
        <w:ind w:left="1440"/>
        <w:textAlignment w:val="baseline"/>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w:t>
      </w:r>
      <w:proofErr w:type="gramStart"/>
      <w:r w:rsidRPr="009E46C2">
        <w:rPr>
          <w:rFonts w:ascii="Times New Roman" w:eastAsia="Times New Roman" w:hAnsi="Times New Roman" w:cs="Times New Roman"/>
          <w:kern w:val="0"/>
          <w:sz w:val="24"/>
          <w:szCs w:val="24"/>
          <w14:ligatures w14:val="none"/>
        </w:rPr>
        <w:t>2)</w:t>
      </w:r>
      <w:r w:rsidR="00BA7FC3">
        <w:rPr>
          <w:rFonts w:ascii="Times New Roman" w:eastAsia="Times New Roman" w:hAnsi="Times New Roman" w:cs="Times New Roman"/>
          <w:kern w:val="0"/>
          <w:sz w:val="24"/>
          <w:szCs w:val="24"/>
          <w14:ligatures w14:val="none"/>
        </w:rPr>
        <w:t>O</w:t>
      </w:r>
      <w:r w:rsidRPr="009E46C2">
        <w:rPr>
          <w:rFonts w:ascii="Times New Roman" w:eastAsia="Times New Roman" w:hAnsi="Times New Roman" w:cs="Times New Roman"/>
          <w:kern w:val="0"/>
          <w:sz w:val="24"/>
          <w:szCs w:val="24"/>
          <w14:ligatures w14:val="none"/>
        </w:rPr>
        <w:t>perating</w:t>
      </w:r>
      <w:proofErr w:type="gramEnd"/>
      <w:r w:rsidRPr="009E46C2">
        <w:rPr>
          <w:rFonts w:ascii="Times New Roman" w:eastAsia="Times New Roman" w:hAnsi="Times New Roman" w:cs="Times New Roman"/>
          <w:kern w:val="0"/>
          <w:sz w:val="24"/>
          <w:szCs w:val="24"/>
          <w14:ligatures w14:val="none"/>
        </w:rPr>
        <w:t xml:space="preserve"> a FASC-prohibited unmanned aircraft system in the performance of the award</w:t>
      </w:r>
      <w:r w:rsidR="00FA28A5">
        <w:rPr>
          <w:rFonts w:ascii="Times New Roman" w:eastAsia="Times New Roman" w:hAnsi="Times New Roman" w:cs="Times New Roman"/>
          <w:kern w:val="0"/>
          <w:sz w:val="24"/>
          <w:szCs w:val="24"/>
          <w14:ligatures w14:val="none"/>
        </w:rPr>
        <w:t xml:space="preserve">; </w:t>
      </w:r>
      <w:r w:rsidRPr="009E46C2">
        <w:rPr>
          <w:rFonts w:ascii="Times New Roman" w:eastAsia="Times New Roman" w:hAnsi="Times New Roman" w:cs="Times New Roman"/>
          <w:kern w:val="0"/>
          <w:sz w:val="24"/>
          <w:szCs w:val="24"/>
          <w14:ligatures w14:val="none"/>
        </w:rPr>
        <w:t>and </w:t>
      </w:r>
    </w:p>
    <w:p w14:paraId="394C20A9" w14:textId="77777777" w:rsidR="00384A28" w:rsidRPr="009E46C2" w:rsidRDefault="00384A28" w:rsidP="00384A28">
      <w:pPr>
        <w:pStyle w:val="ListParagraph"/>
        <w:spacing w:after="0" w:line="240" w:lineRule="auto"/>
        <w:ind w:left="1440"/>
        <w:textAlignment w:val="baseline"/>
        <w:rPr>
          <w:rFonts w:ascii="Times New Roman" w:eastAsia="Times New Roman" w:hAnsi="Times New Roman" w:cs="Times New Roman"/>
          <w:kern w:val="0"/>
          <w:sz w:val="24"/>
          <w:szCs w:val="24"/>
          <w14:ligatures w14:val="none"/>
        </w:rPr>
      </w:pPr>
    </w:p>
    <w:p w14:paraId="388DBA5A" w14:textId="6CBEA95C" w:rsidR="00384A28" w:rsidRPr="009E46C2" w:rsidRDefault="00384A28" w:rsidP="00384A28">
      <w:pPr>
        <w:pStyle w:val="ListParagraph"/>
        <w:spacing w:after="0" w:line="240" w:lineRule="auto"/>
        <w:ind w:left="1440"/>
        <w:textAlignment w:val="baseline"/>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 xml:space="preserve">(3) </w:t>
      </w:r>
      <w:r w:rsidR="00DB2E86">
        <w:rPr>
          <w:rFonts w:ascii="Times New Roman" w:eastAsia="Times New Roman" w:hAnsi="Times New Roman" w:cs="Times New Roman"/>
          <w:kern w:val="0"/>
          <w:sz w:val="24"/>
          <w:szCs w:val="24"/>
          <w14:ligatures w14:val="none"/>
        </w:rPr>
        <w:t>U</w:t>
      </w:r>
      <w:r w:rsidRPr="009E46C2">
        <w:rPr>
          <w:rFonts w:ascii="Times New Roman" w:eastAsia="Times New Roman" w:hAnsi="Times New Roman" w:cs="Times New Roman"/>
          <w:kern w:val="0"/>
          <w:sz w:val="24"/>
          <w:szCs w:val="24"/>
          <w14:ligatures w14:val="none"/>
        </w:rPr>
        <w:t xml:space="preserve">sing Federal funds for the purchase or operation of a FASC-prohibited unmanned aircraft </w:t>
      </w:r>
      <w:proofErr w:type="gramStart"/>
      <w:r w:rsidRPr="009E46C2">
        <w:rPr>
          <w:rFonts w:ascii="Times New Roman" w:eastAsia="Times New Roman" w:hAnsi="Times New Roman" w:cs="Times New Roman"/>
          <w:kern w:val="0"/>
          <w:sz w:val="24"/>
          <w:szCs w:val="24"/>
          <w14:ligatures w14:val="none"/>
        </w:rPr>
        <w:t>system .</w:t>
      </w:r>
      <w:proofErr w:type="gramEnd"/>
      <w:r w:rsidRPr="009E46C2">
        <w:rPr>
          <w:rFonts w:ascii="Times New Roman" w:eastAsia="Times New Roman" w:hAnsi="Times New Roman" w:cs="Times New Roman"/>
          <w:kern w:val="0"/>
          <w:sz w:val="24"/>
          <w:szCs w:val="24"/>
          <w14:ligatures w14:val="none"/>
        </w:rPr>
        <w:t> </w:t>
      </w:r>
    </w:p>
    <w:p w14:paraId="3032E90F" w14:textId="77777777" w:rsidR="00384A28" w:rsidRPr="009E46C2" w:rsidRDefault="00384A28" w:rsidP="00384A28">
      <w:pPr>
        <w:spacing w:after="0" w:line="240" w:lineRule="auto"/>
        <w:textAlignment w:val="baseline"/>
        <w:rPr>
          <w:rFonts w:ascii="Times New Roman" w:eastAsia="Times New Roman" w:hAnsi="Times New Roman" w:cs="Times New Roman"/>
          <w:kern w:val="0"/>
          <w:sz w:val="24"/>
          <w:szCs w:val="24"/>
          <w14:ligatures w14:val="none"/>
        </w:rPr>
      </w:pPr>
    </w:p>
    <w:p w14:paraId="38D7FFB2" w14:textId="7A4A506E" w:rsidR="00384A28" w:rsidRDefault="0074005A" w:rsidP="00384A28">
      <w:pPr>
        <w:spacing w:after="0" w:line="240" w:lineRule="auto"/>
        <w:ind w:left="111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w:t>
      </w:r>
      <w:r w:rsidR="00384A28" w:rsidRPr="009E46C2">
        <w:rPr>
          <w:rFonts w:ascii="Times New Roman" w:eastAsia="Times New Roman" w:hAnsi="Times New Roman" w:cs="Times New Roman"/>
          <w:kern w:val="0"/>
          <w:sz w:val="24"/>
          <w:szCs w:val="24"/>
          <w14:ligatures w14:val="none"/>
        </w:rPr>
        <w:t>) </w:t>
      </w:r>
      <w:r w:rsidR="00384A28" w:rsidRPr="009E46C2">
        <w:rPr>
          <w:rFonts w:ascii="Times New Roman" w:eastAsia="Times New Roman" w:hAnsi="Times New Roman" w:cs="Times New Roman"/>
          <w:i/>
          <w:iCs/>
          <w:kern w:val="0"/>
          <w:sz w:val="24"/>
          <w:szCs w:val="24"/>
          <w14:ligatures w14:val="none"/>
        </w:rPr>
        <w:t>Exemptions, exceptions, and waivers.</w:t>
      </w:r>
      <w:r w:rsidR="00384A28" w:rsidRPr="009E46C2">
        <w:rPr>
          <w:rFonts w:ascii="Times New Roman" w:eastAsia="Times New Roman" w:hAnsi="Times New Roman" w:cs="Times New Roman"/>
          <w:kern w:val="0"/>
          <w:sz w:val="24"/>
          <w:szCs w:val="24"/>
          <w14:ligatures w14:val="none"/>
        </w:rPr>
        <w:t xml:space="preserve"> The prohibitions </w:t>
      </w:r>
      <w:r w:rsidR="004B69A3">
        <w:rPr>
          <w:rFonts w:ascii="Times New Roman" w:eastAsia="Times New Roman" w:hAnsi="Times New Roman" w:cs="Times New Roman"/>
          <w:kern w:val="0"/>
          <w:sz w:val="24"/>
          <w:szCs w:val="24"/>
          <w14:ligatures w14:val="none"/>
        </w:rPr>
        <w:t>described above</w:t>
      </w:r>
      <w:r w:rsidR="00384A28" w:rsidRPr="009E46C2">
        <w:rPr>
          <w:rFonts w:ascii="Times New Roman" w:eastAsia="Times New Roman" w:hAnsi="Times New Roman" w:cs="Times New Roman"/>
          <w:kern w:val="0"/>
          <w:sz w:val="24"/>
          <w:szCs w:val="24"/>
          <w14:ligatures w14:val="none"/>
        </w:rPr>
        <w:t xml:space="preserve"> </w:t>
      </w:r>
      <w:r w:rsidR="004B69A3">
        <w:rPr>
          <w:rFonts w:ascii="Times New Roman" w:eastAsia="Times New Roman" w:hAnsi="Times New Roman" w:cs="Times New Roman"/>
          <w:kern w:val="0"/>
          <w:sz w:val="24"/>
          <w:szCs w:val="24"/>
          <w14:ligatures w14:val="none"/>
        </w:rPr>
        <w:t>will</w:t>
      </w:r>
      <w:r w:rsidR="00384A28" w:rsidRPr="009E46C2">
        <w:rPr>
          <w:rFonts w:ascii="Times New Roman" w:eastAsia="Times New Roman" w:hAnsi="Times New Roman" w:cs="Times New Roman"/>
          <w:kern w:val="0"/>
          <w:sz w:val="24"/>
          <w:szCs w:val="24"/>
          <w14:ligatures w14:val="none"/>
        </w:rPr>
        <w:t xml:space="preserve"> not apply </w:t>
      </w:r>
      <w:r w:rsidR="004B69A3">
        <w:rPr>
          <w:rFonts w:ascii="Times New Roman" w:eastAsia="Times New Roman" w:hAnsi="Times New Roman" w:cs="Times New Roman"/>
          <w:kern w:val="0"/>
          <w:sz w:val="24"/>
          <w:szCs w:val="24"/>
          <w14:ligatures w14:val="none"/>
        </w:rPr>
        <w:t>if</w:t>
      </w:r>
      <w:r w:rsidR="00384A28" w:rsidRPr="009E46C2">
        <w:rPr>
          <w:rFonts w:ascii="Times New Roman" w:eastAsia="Times New Roman" w:hAnsi="Times New Roman" w:cs="Times New Roman"/>
          <w:kern w:val="0"/>
          <w:sz w:val="24"/>
          <w:szCs w:val="24"/>
          <w14:ligatures w14:val="none"/>
        </w:rPr>
        <w:t xml:space="preserve"> the agency determine</w:t>
      </w:r>
      <w:r w:rsidR="004B69A3">
        <w:rPr>
          <w:rFonts w:ascii="Times New Roman" w:eastAsia="Times New Roman" w:hAnsi="Times New Roman" w:cs="Times New Roman"/>
          <w:kern w:val="0"/>
          <w:sz w:val="24"/>
          <w:szCs w:val="24"/>
          <w14:ligatures w14:val="none"/>
        </w:rPr>
        <w:t>s</w:t>
      </w:r>
      <w:r w:rsidR="00384A28" w:rsidRPr="009E46C2">
        <w:rPr>
          <w:rFonts w:ascii="Times New Roman" w:eastAsia="Times New Roman" w:hAnsi="Times New Roman" w:cs="Times New Roman"/>
          <w:kern w:val="0"/>
          <w:sz w:val="24"/>
          <w:szCs w:val="24"/>
          <w14:ligatures w14:val="none"/>
        </w:rPr>
        <w:t xml:space="preserve"> </w:t>
      </w:r>
      <w:r w:rsidR="004B69A3">
        <w:rPr>
          <w:rFonts w:ascii="Times New Roman" w:eastAsia="Times New Roman" w:hAnsi="Times New Roman" w:cs="Times New Roman"/>
          <w:kern w:val="0"/>
          <w:sz w:val="24"/>
          <w:szCs w:val="24"/>
          <w14:ligatures w14:val="none"/>
        </w:rPr>
        <w:t>that</w:t>
      </w:r>
      <w:r w:rsidR="00384A28">
        <w:rPr>
          <w:rFonts w:ascii="Times New Roman" w:eastAsia="Times New Roman" w:hAnsi="Times New Roman" w:cs="Times New Roman"/>
          <w:kern w:val="0"/>
          <w:sz w:val="24"/>
          <w:szCs w:val="24"/>
          <w14:ligatures w14:val="none"/>
        </w:rPr>
        <w:t xml:space="preserve"> </w:t>
      </w:r>
      <w:r w:rsidR="00384A28" w:rsidRPr="009E46C2">
        <w:rPr>
          <w:rFonts w:ascii="Times New Roman" w:eastAsia="Times New Roman" w:hAnsi="Times New Roman" w:cs="Times New Roman"/>
          <w:kern w:val="0"/>
          <w:sz w:val="24"/>
          <w:szCs w:val="24"/>
          <w14:ligatures w14:val="none"/>
        </w:rPr>
        <w:t xml:space="preserve">an exemption, exception, or waiver </w:t>
      </w:r>
      <w:proofErr w:type="gramStart"/>
      <w:r w:rsidR="00384A28" w:rsidRPr="009E46C2">
        <w:rPr>
          <w:rFonts w:ascii="Times New Roman" w:eastAsia="Times New Roman" w:hAnsi="Times New Roman" w:cs="Times New Roman"/>
          <w:kern w:val="0"/>
          <w:sz w:val="24"/>
          <w:szCs w:val="24"/>
          <w14:ligatures w14:val="none"/>
        </w:rPr>
        <w:t>applies</w:t>
      </w:r>
      <w:proofErr w:type="gramEnd"/>
      <w:r w:rsidR="00384A28" w:rsidRPr="009E46C2">
        <w:rPr>
          <w:rFonts w:ascii="Times New Roman" w:eastAsia="Times New Roman" w:hAnsi="Times New Roman" w:cs="Times New Roman"/>
          <w:kern w:val="0"/>
          <w:sz w:val="24"/>
          <w:szCs w:val="24"/>
          <w14:ligatures w14:val="none"/>
        </w:rPr>
        <w:t xml:space="preserve"> and the award indicates that such a determination has been made. [See sections 1823 through 1825 and 1832 of Public Law 118-31 ( </w:t>
      </w:r>
      <w:hyperlink r:id="rId29" w:tgtFrame="_blank" w:history="1">
        <w:r w:rsidR="00384A28" w:rsidRPr="009E46C2">
          <w:rPr>
            <w:rFonts w:ascii="Times New Roman" w:eastAsia="Times New Roman" w:hAnsi="Times New Roman" w:cs="Times New Roman"/>
            <w:color w:val="0000FF"/>
            <w:kern w:val="0"/>
            <w:sz w:val="24"/>
            <w:szCs w:val="24"/>
            <w:u w:val="single"/>
            <w14:ligatures w14:val="none"/>
          </w:rPr>
          <w:t>41 U.S.C. 3901</w:t>
        </w:r>
      </w:hyperlink>
      <w:r w:rsidR="00384A28" w:rsidRPr="009E46C2">
        <w:rPr>
          <w:rFonts w:ascii="Times New Roman" w:eastAsia="Times New Roman" w:hAnsi="Times New Roman" w:cs="Times New Roman"/>
          <w:kern w:val="0"/>
          <w:sz w:val="24"/>
          <w:szCs w:val="24"/>
          <w14:ligatures w14:val="none"/>
        </w:rPr>
        <w:t> note prec.) for statutory requirements pertaining to exemptions, exceptions, and waivers.]. </w:t>
      </w:r>
    </w:p>
    <w:p w14:paraId="72E96C19" w14:textId="77777777" w:rsidR="000E7334" w:rsidRDefault="000E7334" w:rsidP="00384A28">
      <w:pPr>
        <w:spacing w:after="0" w:line="240" w:lineRule="auto"/>
        <w:ind w:left="1110"/>
        <w:textAlignment w:val="baseline"/>
        <w:rPr>
          <w:rFonts w:ascii="Times New Roman" w:eastAsia="Times New Roman" w:hAnsi="Times New Roman" w:cs="Times New Roman"/>
          <w:kern w:val="0"/>
          <w:sz w:val="24"/>
          <w:szCs w:val="24"/>
          <w14:ligatures w14:val="none"/>
        </w:rPr>
      </w:pPr>
    </w:p>
    <w:p w14:paraId="2C26550A" w14:textId="23F691B3" w:rsidR="000E7334" w:rsidRDefault="000E7334">
      <w:pPr>
        <w:pStyle w:val="ListParagraph"/>
        <w:numPr>
          <w:ilvl w:val="0"/>
          <w:numId w:val="15"/>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Pr="009E4B8B">
        <w:rPr>
          <w:rFonts w:ascii="Times New Roman" w:eastAsia="Times New Roman" w:hAnsi="Times New Roman" w:cs="Times New Roman"/>
          <w:kern w:val="0"/>
          <w:sz w:val="24"/>
          <w:szCs w:val="24"/>
          <w14:ligatures w14:val="none"/>
        </w:rPr>
        <w:t>Promoting Human Flourishing in Foreign Assistance (PHFFA)</w:t>
      </w:r>
    </w:p>
    <w:p w14:paraId="6CFBEE51" w14:textId="77777777" w:rsidR="000E7334" w:rsidRDefault="000E7334" w:rsidP="000E7334">
      <w:pPr>
        <w:pStyle w:val="ListParagraph"/>
        <w:spacing w:after="0" w:line="240" w:lineRule="auto"/>
        <w:textAlignment w:val="baseline"/>
        <w:rPr>
          <w:rFonts w:ascii="Times New Roman" w:eastAsia="Times New Roman" w:hAnsi="Times New Roman" w:cs="Times New Roman"/>
          <w:kern w:val="0"/>
          <w:sz w:val="24"/>
          <w:szCs w:val="24"/>
          <w14:ligatures w14:val="none"/>
        </w:rPr>
      </w:pPr>
    </w:p>
    <w:p w14:paraId="3A604E9A" w14:textId="77777777" w:rsidR="000E7334" w:rsidRPr="000E7334" w:rsidRDefault="000E7334" w:rsidP="000E7334">
      <w:pPr>
        <w:pStyle w:val="ListParagraph"/>
        <w:rPr>
          <w:rFonts w:ascii="Times New Roman" w:eastAsia="Times New Roman" w:hAnsi="Times New Roman" w:cs="Times New Roman"/>
          <w:kern w:val="0"/>
          <w:sz w:val="24"/>
          <w:szCs w:val="24"/>
          <w14:ligatures w14:val="none"/>
        </w:rPr>
      </w:pPr>
      <w:r w:rsidRPr="000E7334">
        <w:rPr>
          <w:rFonts w:ascii="Times New Roman" w:eastAsia="Times New Roman" w:hAnsi="Times New Roman" w:cs="Times New Roman"/>
          <w:kern w:val="0"/>
          <w:sz w:val="24"/>
          <w:szCs w:val="24"/>
          <w14:ligatures w14:val="none"/>
        </w:rPr>
        <w:lastRenderedPageBreak/>
        <w:t>Applicants for foreign assistance awards should be aware of requirements in 2 CFR Part 602, 603, and 604.  </w:t>
      </w:r>
    </w:p>
    <w:p w14:paraId="1BB449A2" w14:textId="77777777" w:rsidR="000E7334" w:rsidRPr="000E7334" w:rsidRDefault="000E7334" w:rsidP="000E7334">
      <w:pPr>
        <w:pStyle w:val="ListParagraph"/>
        <w:rPr>
          <w:rFonts w:ascii="Times New Roman" w:eastAsia="Times New Roman" w:hAnsi="Times New Roman" w:cs="Times New Roman"/>
          <w:kern w:val="0"/>
          <w:sz w:val="24"/>
          <w:szCs w:val="24"/>
          <w14:ligatures w14:val="none"/>
        </w:rPr>
      </w:pPr>
      <w:r w:rsidRPr="000E7334">
        <w:rPr>
          <w:rFonts w:ascii="Times New Roman" w:eastAsia="Times New Roman" w:hAnsi="Times New Roman" w:cs="Times New Roman"/>
          <w:kern w:val="0"/>
          <w:sz w:val="24"/>
          <w:szCs w:val="24"/>
          <w14:ligatures w14:val="none"/>
        </w:rPr>
        <w:t> </w:t>
      </w:r>
    </w:p>
    <w:p w14:paraId="6E797D9A" w14:textId="77777777" w:rsidR="000E7334" w:rsidRPr="000E7334" w:rsidRDefault="000E7334" w:rsidP="000E7334">
      <w:pPr>
        <w:pStyle w:val="ListParagraph"/>
        <w:rPr>
          <w:rFonts w:ascii="Times New Roman" w:eastAsia="Times New Roman" w:hAnsi="Times New Roman" w:cs="Times New Roman"/>
          <w:kern w:val="0"/>
          <w:sz w:val="24"/>
          <w:szCs w:val="24"/>
          <w14:ligatures w14:val="none"/>
        </w:rPr>
      </w:pPr>
      <w:r w:rsidRPr="000E7334">
        <w:rPr>
          <w:rFonts w:ascii="Times New Roman" w:eastAsia="Times New Roman" w:hAnsi="Times New Roman" w:cs="Times New Roman"/>
          <w:kern w:val="0"/>
          <w:sz w:val="24"/>
          <w:szCs w:val="24"/>
          <w14:ligatures w14:val="none"/>
        </w:rPr>
        <w:t>These policies are referred to collectively as the Promoting Human Flourishing in Foreign Assistance (PHFFA) Policy. </w:t>
      </w:r>
    </w:p>
    <w:p w14:paraId="5567D59B" w14:textId="77777777" w:rsidR="000E7334" w:rsidRDefault="000E7334" w:rsidP="000E7334">
      <w:pPr>
        <w:pStyle w:val="ListParagraph"/>
        <w:spacing w:after="0" w:line="240" w:lineRule="auto"/>
        <w:textAlignment w:val="baseline"/>
        <w:rPr>
          <w:rFonts w:ascii="Times New Roman" w:eastAsia="Times New Roman" w:hAnsi="Times New Roman" w:cs="Times New Roman"/>
          <w:kern w:val="0"/>
          <w:sz w:val="24"/>
          <w:szCs w:val="24"/>
          <w14:ligatures w14:val="none"/>
        </w:rPr>
      </w:pPr>
    </w:p>
    <w:p w14:paraId="3B7A4EB6" w14:textId="0D0B345F" w:rsidR="000E7334" w:rsidRPr="000E7334" w:rsidRDefault="000E7334" w:rsidP="000E7334">
      <w:pPr>
        <w:pStyle w:val="ListParagraph"/>
        <w:rPr>
          <w:rFonts w:ascii="Times New Roman" w:eastAsia="Times New Roman" w:hAnsi="Times New Roman" w:cs="Times New Roman"/>
          <w:kern w:val="0"/>
          <w:sz w:val="24"/>
          <w:szCs w:val="24"/>
          <w14:ligatures w14:val="none"/>
        </w:rPr>
      </w:pPr>
      <w:hyperlink r:id="rId30" w:history="1">
        <w:r w:rsidRPr="000E7334">
          <w:rPr>
            <w:rStyle w:val="Hyperlink"/>
            <w:rFonts w:ascii="Times New Roman" w:eastAsia="Times New Roman" w:hAnsi="Times New Roman" w:cs="Times New Roman"/>
            <w:kern w:val="0"/>
            <w:sz w:val="24"/>
            <w:szCs w:val="24"/>
            <w14:ligatures w14:val="none"/>
          </w:rPr>
          <w:t>602</w:t>
        </w:r>
      </w:hyperlink>
      <w:r>
        <w:rPr>
          <w:rFonts w:ascii="Times New Roman" w:eastAsia="Times New Roman" w:hAnsi="Times New Roman" w:cs="Times New Roman"/>
          <w:kern w:val="0"/>
          <w:sz w:val="24"/>
          <w:szCs w:val="24"/>
          <w14:ligatures w14:val="none"/>
        </w:rPr>
        <w:t xml:space="preserve">:  </w:t>
      </w:r>
      <w:r w:rsidRPr="000E7334">
        <w:rPr>
          <w:rFonts w:ascii="Times New Roman" w:eastAsia="Times New Roman" w:hAnsi="Times New Roman" w:cs="Times New Roman"/>
          <w:kern w:val="0"/>
          <w:sz w:val="24"/>
          <w:szCs w:val="24"/>
          <w14:ligatures w14:val="none"/>
        </w:rPr>
        <w:t>The award term imposes certain abortion-related requirements on foreign nongovernmental organizations (NGOs), United States NGOs, public international organizations, foreign governments, and parastatals. </w:t>
      </w:r>
    </w:p>
    <w:p w14:paraId="5E2A81DE" w14:textId="77777777" w:rsidR="000E7334" w:rsidRPr="000E7334" w:rsidRDefault="000E7334" w:rsidP="000E7334">
      <w:pPr>
        <w:pStyle w:val="ListParagraph"/>
        <w:rPr>
          <w:rFonts w:ascii="Times New Roman" w:eastAsia="Times New Roman" w:hAnsi="Times New Roman" w:cs="Times New Roman"/>
          <w:kern w:val="0"/>
          <w:sz w:val="24"/>
          <w:szCs w:val="24"/>
          <w14:ligatures w14:val="none"/>
        </w:rPr>
      </w:pPr>
      <w:r w:rsidRPr="000E7334">
        <w:rPr>
          <w:rFonts w:ascii="Times New Roman" w:eastAsia="Times New Roman" w:hAnsi="Times New Roman" w:cs="Times New Roman"/>
          <w:kern w:val="0"/>
          <w:sz w:val="24"/>
          <w:szCs w:val="24"/>
          <w14:ligatures w14:val="none"/>
        </w:rPr>
        <w:t> </w:t>
      </w:r>
    </w:p>
    <w:p w14:paraId="1FC5151D" w14:textId="1AB3F9C5" w:rsidR="000E7334" w:rsidRPr="000E7334" w:rsidRDefault="000E7334" w:rsidP="000E7334">
      <w:pPr>
        <w:pStyle w:val="ListParagraph"/>
        <w:rPr>
          <w:rFonts w:ascii="Times New Roman" w:eastAsia="Times New Roman" w:hAnsi="Times New Roman" w:cs="Times New Roman"/>
          <w:kern w:val="0"/>
          <w:sz w:val="24"/>
          <w:szCs w:val="24"/>
          <w14:ligatures w14:val="none"/>
        </w:rPr>
      </w:pPr>
      <w:hyperlink r:id="rId31" w:history="1">
        <w:r w:rsidRPr="000E7334">
          <w:rPr>
            <w:rStyle w:val="Hyperlink"/>
            <w:rFonts w:ascii="Times New Roman" w:eastAsia="Times New Roman" w:hAnsi="Times New Roman" w:cs="Times New Roman"/>
            <w:kern w:val="0"/>
            <w:sz w:val="24"/>
            <w:szCs w:val="24"/>
            <w14:ligatures w14:val="none"/>
          </w:rPr>
          <w:t>603</w:t>
        </w:r>
      </w:hyperlink>
      <w:r w:rsidRPr="000E7334">
        <w:rPr>
          <w:rFonts w:ascii="Times New Roman" w:eastAsia="Times New Roman" w:hAnsi="Times New Roman" w:cs="Times New Roman"/>
          <w:kern w:val="0"/>
          <w:sz w:val="24"/>
          <w:szCs w:val="24"/>
          <w14:ligatures w14:val="none"/>
        </w:rPr>
        <w:t>: The award term imposes certain requirements relating to gender ideology on foreign nongovernmental organizations (NGOs), United States NGOs, international organizations, foreign governments, and parastatals. </w:t>
      </w:r>
    </w:p>
    <w:p w14:paraId="66C7CFDA" w14:textId="77777777" w:rsidR="000E7334" w:rsidRPr="000E7334" w:rsidRDefault="000E7334" w:rsidP="000E7334">
      <w:pPr>
        <w:pStyle w:val="ListParagraph"/>
        <w:rPr>
          <w:rFonts w:ascii="Times New Roman" w:eastAsia="Times New Roman" w:hAnsi="Times New Roman" w:cs="Times New Roman"/>
          <w:kern w:val="0"/>
          <w:sz w:val="24"/>
          <w:szCs w:val="24"/>
          <w14:ligatures w14:val="none"/>
        </w:rPr>
      </w:pPr>
      <w:r w:rsidRPr="000E7334">
        <w:rPr>
          <w:rFonts w:ascii="Times New Roman" w:eastAsia="Times New Roman" w:hAnsi="Times New Roman" w:cs="Times New Roman"/>
          <w:kern w:val="0"/>
          <w:sz w:val="24"/>
          <w:szCs w:val="24"/>
          <w14:ligatures w14:val="none"/>
        </w:rPr>
        <w:t> </w:t>
      </w:r>
    </w:p>
    <w:p w14:paraId="1A7DC1A1" w14:textId="0126E305" w:rsidR="000E7334" w:rsidRDefault="000E7334" w:rsidP="000E7334">
      <w:pPr>
        <w:pStyle w:val="ListParagraph"/>
        <w:rPr>
          <w:rFonts w:ascii="Times New Roman" w:eastAsia="Times New Roman" w:hAnsi="Times New Roman" w:cs="Times New Roman"/>
          <w:kern w:val="0"/>
          <w:sz w:val="24"/>
          <w:szCs w:val="24"/>
          <w14:ligatures w14:val="none"/>
        </w:rPr>
      </w:pPr>
      <w:hyperlink r:id="rId32" w:history="1">
        <w:r w:rsidRPr="000E7334">
          <w:rPr>
            <w:rStyle w:val="Hyperlink"/>
            <w:rFonts w:ascii="Times New Roman" w:eastAsia="Times New Roman" w:hAnsi="Times New Roman" w:cs="Times New Roman"/>
            <w:kern w:val="0"/>
            <w:sz w:val="24"/>
            <w:szCs w:val="24"/>
            <w14:ligatures w14:val="none"/>
          </w:rPr>
          <w:t>604</w:t>
        </w:r>
      </w:hyperlink>
      <w:r w:rsidRPr="000E7334">
        <w:rPr>
          <w:rFonts w:ascii="Times New Roman" w:eastAsia="Times New Roman" w:hAnsi="Times New Roman" w:cs="Times New Roman"/>
          <w:kern w:val="0"/>
          <w:sz w:val="24"/>
          <w:szCs w:val="24"/>
          <w14:ligatures w14:val="none"/>
        </w:rPr>
        <w:t>: The award term imposes certain requirements relating to discriminatory equity ideology on foreign nongovernmental organizations (NGOs), United States NGOs, international organizations, foreign governments, and parastatals.</w:t>
      </w:r>
    </w:p>
    <w:p w14:paraId="6A076A95" w14:textId="77777777" w:rsidR="000E7334" w:rsidRDefault="000E7334" w:rsidP="000E7334">
      <w:pPr>
        <w:pStyle w:val="ListParagraph"/>
        <w:rPr>
          <w:rFonts w:ascii="Times New Roman" w:eastAsia="Times New Roman" w:hAnsi="Times New Roman" w:cs="Times New Roman"/>
          <w:kern w:val="0"/>
          <w:sz w:val="24"/>
          <w:szCs w:val="24"/>
          <w14:ligatures w14:val="none"/>
        </w:rPr>
      </w:pPr>
    </w:p>
    <w:p w14:paraId="389F7EFD" w14:textId="6C9EC5A1" w:rsidR="007D20D2" w:rsidRPr="00C2397F" w:rsidRDefault="000E7334" w:rsidP="00C2397F">
      <w:pPr>
        <w:pStyle w:val="ListParagraph"/>
        <w:rPr>
          <w:rFonts w:ascii="Times New Roman" w:eastAsia="Times New Roman" w:hAnsi="Times New Roman" w:cs="Times New Roman"/>
          <w:kern w:val="0"/>
          <w:sz w:val="24"/>
          <w:szCs w:val="24"/>
          <w14:ligatures w14:val="none"/>
        </w:rPr>
      </w:pPr>
      <w:r w:rsidRPr="000E7334">
        <w:rPr>
          <w:rFonts w:ascii="Times New Roman" w:eastAsia="Times New Roman" w:hAnsi="Times New Roman" w:cs="Times New Roman"/>
          <w:kern w:val="0"/>
          <w:sz w:val="24"/>
          <w:szCs w:val="24"/>
          <w14:ligatures w14:val="none"/>
        </w:rPr>
        <w:t>The Department recognizes there are costs associated with these policies. Potential one-time and recurring costs the Department identifies for recipients and grantees are for familiarization with the policy, development and delivery of organizational training and implementation guidance, routine compliance monitoring, and recordkeeping and reporting requirements. </w:t>
      </w:r>
    </w:p>
    <w:p w14:paraId="1D287EB4" w14:textId="38C4FC90" w:rsidR="00C2397F" w:rsidRPr="00C2397F" w:rsidRDefault="007D20D2">
      <w:pPr>
        <w:pStyle w:val="Heading5"/>
        <w:numPr>
          <w:ilvl w:val="0"/>
          <w:numId w:val="11"/>
        </w:numPr>
        <w:ind w:left="360"/>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Other Submission Requirements</w:t>
      </w:r>
    </w:p>
    <w:p w14:paraId="4F21C9FD" w14:textId="77777777" w:rsidR="00C2397F" w:rsidRPr="00C2397F" w:rsidRDefault="00C2397F" w:rsidP="00C2397F">
      <w:pPr>
        <w:rPr>
          <w:rFonts w:ascii="Times New Roman" w:hAnsi="Times New Roman" w:cs="Times New Roman"/>
        </w:rPr>
      </w:pPr>
      <w:r w:rsidRPr="00C2397F">
        <w:rPr>
          <w:rFonts w:ascii="Times New Roman" w:eastAsia="Times New Roman" w:hAnsi="Times New Roman" w:cs="Times New Roman"/>
          <w:sz w:val="24"/>
          <w:szCs w:val="24"/>
        </w:rPr>
        <w:t>Applications must be submitted electronically through </w:t>
      </w:r>
      <w:hyperlink r:id="rId33" w:tgtFrame="_blank" w:history="1">
        <w:r w:rsidRPr="00C2397F">
          <w:rPr>
            <w:rStyle w:val="Hyperlink"/>
            <w:rFonts w:ascii="Times New Roman" w:eastAsia="Times New Roman" w:hAnsi="Times New Roman" w:cs="Times New Roman"/>
            <w:b/>
            <w:bCs/>
            <w:sz w:val="24"/>
            <w:szCs w:val="24"/>
          </w:rPr>
          <w:t>www.grants.gov</w:t>
        </w:r>
      </w:hyperlink>
      <w:r w:rsidRPr="00C2397F">
        <w:rPr>
          <w:rFonts w:ascii="Times New Roman" w:eastAsia="Times New Roman" w:hAnsi="Times New Roman" w:cs="Times New Roman"/>
          <w:sz w:val="24"/>
          <w:szCs w:val="24"/>
        </w:rPr>
        <w:t>. ET reserves the right to reject any applications submitted through improper channels. If applicants cannot resolve technical issues with Grants.gov, they should email the ET points of contact listed above with an explanation of the issue and proof of attempts to resolve it. The ET Grants Office will then determine whether the applicant may submit materials via email.</w:t>
      </w:r>
    </w:p>
    <w:p w14:paraId="100D9000" w14:textId="77777777" w:rsidR="000E07D5" w:rsidRPr="009E46C2" w:rsidRDefault="000E07D5" w:rsidP="000E07D5">
      <w:pPr>
        <w:rPr>
          <w:rFonts w:ascii="Times New Roman" w:hAnsi="Times New Roman" w:cs="Times New Roman"/>
        </w:rPr>
      </w:pPr>
    </w:p>
    <w:p w14:paraId="5887DA31" w14:textId="43295DC4" w:rsidR="00522D73" w:rsidRPr="00C2397F" w:rsidRDefault="0012664D">
      <w:pPr>
        <w:pStyle w:val="Heading3"/>
        <w:numPr>
          <w:ilvl w:val="0"/>
          <w:numId w:val="3"/>
        </w:numPr>
        <w:ind w:left="360"/>
        <w:rPr>
          <w:rFonts w:ascii="Times New Roman" w:hAnsi="Times New Roman" w:cs="Times New Roman"/>
          <w:b/>
          <w:bCs/>
          <w:color w:val="auto"/>
        </w:rPr>
      </w:pPr>
      <w:bookmarkStart w:id="6" w:name="_Toc178331631"/>
      <w:r w:rsidRPr="009E46C2">
        <w:rPr>
          <w:rFonts w:ascii="Times New Roman" w:hAnsi="Times New Roman" w:cs="Times New Roman"/>
          <w:b/>
          <w:bCs/>
          <w:color w:val="auto"/>
        </w:rPr>
        <w:t>Application Review Information</w:t>
      </w:r>
      <w:bookmarkEnd w:id="6"/>
    </w:p>
    <w:p w14:paraId="3CD5199A" w14:textId="48FC4FCF" w:rsidR="004D622A" w:rsidRPr="009E46C2" w:rsidRDefault="00562B48">
      <w:pPr>
        <w:pStyle w:val="Heading5"/>
        <w:numPr>
          <w:ilvl w:val="0"/>
          <w:numId w:val="14"/>
        </w:numPr>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 xml:space="preserve">Review </w:t>
      </w:r>
      <w:r w:rsidR="004D622A" w:rsidRPr="009E46C2">
        <w:rPr>
          <w:rFonts w:ascii="Times New Roman" w:hAnsi="Times New Roman" w:cs="Times New Roman"/>
          <w:b/>
          <w:bCs/>
          <w:i/>
          <w:iCs/>
          <w:color w:val="auto"/>
          <w:sz w:val="24"/>
          <w:szCs w:val="24"/>
        </w:rPr>
        <w:t>Criteria</w:t>
      </w:r>
    </w:p>
    <w:p w14:paraId="6A8C2DF8" w14:textId="648B6259" w:rsidR="007E25BD" w:rsidRPr="00C2397F" w:rsidRDefault="004D622A" w:rsidP="003173EA">
      <w:pPr>
        <w:shd w:val="clear" w:color="auto" w:fill="FFFFFF"/>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 xml:space="preserve">Each application will be evaluated and rated </w:t>
      </w:r>
      <w:r w:rsidR="00666E12" w:rsidRPr="009E46C2">
        <w:rPr>
          <w:rFonts w:ascii="Times New Roman" w:eastAsia="Times New Roman" w:hAnsi="Times New Roman" w:cs="Times New Roman"/>
          <w:sz w:val="24"/>
          <w:szCs w:val="24"/>
        </w:rPr>
        <w:t>based on</w:t>
      </w:r>
      <w:r w:rsidRPr="009E46C2">
        <w:rPr>
          <w:rFonts w:ascii="Times New Roman" w:eastAsia="Times New Roman" w:hAnsi="Times New Roman" w:cs="Times New Roman"/>
          <w:sz w:val="24"/>
          <w:szCs w:val="24"/>
        </w:rPr>
        <w:t xml:space="preserve"> the evaluation criteria outlined below. </w:t>
      </w:r>
      <w:r w:rsidR="007E25BD" w:rsidRPr="009E46C2">
        <w:rPr>
          <w:rFonts w:ascii="Times New Roman" w:eastAsia="Times New Roman" w:hAnsi="Times New Roman" w:cs="Times New Roman"/>
          <w:i/>
          <w:color w:val="FF0000"/>
          <w:sz w:val="24"/>
          <w:szCs w:val="24"/>
        </w:rPr>
        <w:br/>
      </w:r>
    </w:p>
    <w:p w14:paraId="26089F82" w14:textId="52FCE42A" w:rsidR="004D622A" w:rsidRPr="009E46C2" w:rsidRDefault="004D622A" w:rsidP="4A3E013D">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rPr>
        <w:t>Quality and Feasibility of the Program Idea</w:t>
      </w:r>
      <w:r w:rsidRPr="009E46C2">
        <w:rPr>
          <w:rFonts w:ascii="Times New Roman" w:eastAsia="Times New Roman" w:hAnsi="Times New Roman" w:cs="Times New Roman"/>
          <w:sz w:val="24"/>
          <w:szCs w:val="24"/>
        </w:rPr>
        <w:t xml:space="preserve"> </w:t>
      </w:r>
      <w:r w:rsidRPr="009E46C2">
        <w:rPr>
          <w:rFonts w:ascii="Times New Roman" w:eastAsia="Times New Roman" w:hAnsi="Times New Roman" w:cs="Times New Roman"/>
          <w:b/>
          <w:bCs/>
          <w:sz w:val="24"/>
          <w:szCs w:val="24"/>
        </w:rPr>
        <w:t xml:space="preserve">– </w:t>
      </w:r>
      <w:r w:rsidR="34C9EE9C" w:rsidRPr="009E46C2">
        <w:rPr>
          <w:rFonts w:ascii="Times New Roman" w:eastAsia="Times New Roman" w:hAnsi="Times New Roman" w:cs="Times New Roman"/>
          <w:b/>
          <w:bCs/>
          <w:sz w:val="24"/>
          <w:szCs w:val="24"/>
        </w:rPr>
        <w:t>3</w:t>
      </w:r>
      <w:r w:rsidRPr="009E46C2">
        <w:rPr>
          <w:rFonts w:ascii="Times New Roman" w:eastAsia="Times New Roman" w:hAnsi="Times New Roman" w:cs="Times New Roman"/>
          <w:b/>
          <w:bCs/>
          <w:sz w:val="24"/>
          <w:szCs w:val="24"/>
        </w:rPr>
        <w:t>0 points:</w:t>
      </w:r>
      <w:r w:rsidRPr="009E46C2">
        <w:rPr>
          <w:rFonts w:ascii="Times New Roman" w:eastAsia="Times New Roman" w:hAnsi="Times New Roman" w:cs="Times New Roman"/>
          <w:sz w:val="24"/>
          <w:szCs w:val="24"/>
        </w:rPr>
        <w:t xml:space="preserve">  The program idea is well developed, with detail about how program activities will be carried out. The proposal includes a reasonable implementation timeline.</w:t>
      </w:r>
      <w:r w:rsidR="00942CDB" w:rsidRPr="009E46C2">
        <w:rPr>
          <w:rFonts w:ascii="Times New Roman" w:eastAsia="Times New Roman" w:hAnsi="Times New Roman" w:cs="Times New Roman"/>
          <w:sz w:val="24"/>
          <w:szCs w:val="24"/>
        </w:rPr>
        <w:t xml:space="preserve">  </w:t>
      </w:r>
      <w:r w:rsidR="00942CDB" w:rsidRPr="009E46C2">
        <w:rPr>
          <w:rFonts w:ascii="Times New Roman" w:eastAsia="Aptos" w:hAnsi="Times New Roman" w:cs="Times New Roman"/>
          <w:color w:val="000000" w:themeColor="text1"/>
          <w:sz w:val="24"/>
          <w:szCs w:val="24"/>
          <w:lang w:val="en"/>
        </w:rPr>
        <w:t xml:space="preserve">The proposal does not include any activities contrary to any standing Executive Orders.  For a full list, see </w:t>
      </w:r>
      <w:hyperlink r:id="rId34" w:history="1">
        <w:r w:rsidR="00942CDB" w:rsidRPr="009E46C2">
          <w:rPr>
            <w:rStyle w:val="Hyperlink"/>
            <w:rFonts w:ascii="Times New Roman" w:eastAsia="Times New Roman" w:hAnsi="Times New Roman" w:cs="Times New Roman"/>
            <w:sz w:val="24"/>
            <w:szCs w:val="24"/>
          </w:rPr>
          <w:t>https://www.federalregister.gov/</w:t>
        </w:r>
      </w:hyperlink>
      <w:r w:rsidR="00942CDB" w:rsidRPr="009E46C2">
        <w:rPr>
          <w:rFonts w:ascii="Times New Roman" w:eastAsia="Aptos" w:hAnsi="Times New Roman" w:cs="Times New Roman"/>
          <w:color w:val="000000" w:themeColor="text1"/>
          <w:sz w:val="24"/>
          <w:szCs w:val="24"/>
          <w:lang w:val="en"/>
        </w:rPr>
        <w:t xml:space="preserve">.  </w:t>
      </w:r>
    </w:p>
    <w:p w14:paraId="60CDBEAE" w14:textId="777E09F2" w:rsidR="00FA1AC9" w:rsidRPr="009E46C2" w:rsidRDefault="004D622A" w:rsidP="009E46C2">
      <w:pPr>
        <w:shd w:val="clear" w:color="auto" w:fill="FFFFFF" w:themeFill="background1"/>
        <w:spacing w:after="0" w:line="240" w:lineRule="auto"/>
        <w:rPr>
          <w:rFonts w:ascii="Times New Roman" w:eastAsia="Aptos" w:hAnsi="Times New Roman" w:cs="Times New Roman"/>
          <w:color w:val="000000" w:themeColor="text1"/>
          <w:sz w:val="24"/>
          <w:szCs w:val="24"/>
          <w:lang w:val="en"/>
        </w:rPr>
      </w:pPr>
      <w:r w:rsidRPr="009E46C2">
        <w:rPr>
          <w:rFonts w:ascii="Times New Roman" w:eastAsia="Times New Roman" w:hAnsi="Times New Roman" w:cs="Times New Roman"/>
          <w:b/>
          <w:bCs/>
          <w:sz w:val="24"/>
          <w:szCs w:val="24"/>
        </w:rPr>
        <w:t>Organizational Capacity and Record on Previous Grants – 20 points:</w:t>
      </w:r>
      <w:r w:rsidRPr="009E46C2">
        <w:rPr>
          <w:rFonts w:ascii="Times New Roman" w:eastAsia="Times New Roman" w:hAnsi="Times New Roman" w:cs="Times New Roman"/>
          <w:sz w:val="24"/>
          <w:szCs w:val="24"/>
        </w:rPr>
        <w:t xml:space="preserve"> The organization has expertise in its stated field and has the internal controls in place to manage federal funds.  This </w:t>
      </w:r>
      <w:r w:rsidRPr="009E46C2">
        <w:rPr>
          <w:rFonts w:ascii="Times New Roman" w:eastAsia="Times New Roman" w:hAnsi="Times New Roman" w:cs="Times New Roman"/>
          <w:sz w:val="24"/>
          <w:szCs w:val="24"/>
        </w:rPr>
        <w:lastRenderedPageBreak/>
        <w:t>includes a financial management system and a bank account.</w:t>
      </w:r>
      <w:r w:rsidR="00FA1AC9" w:rsidRPr="009E46C2">
        <w:rPr>
          <w:rFonts w:ascii="Times New Roman" w:eastAsia="Times New Roman" w:hAnsi="Times New Roman" w:cs="Times New Roman"/>
          <w:sz w:val="24"/>
          <w:szCs w:val="24"/>
        </w:rPr>
        <w:t xml:space="preserve">  </w:t>
      </w:r>
      <w:r w:rsidR="00FA1AC9" w:rsidRPr="009E46C2">
        <w:rPr>
          <w:rFonts w:ascii="Times New Roman" w:eastAsia="Aptos" w:hAnsi="Times New Roman" w:cs="Times New Roman"/>
          <w:color w:val="000000" w:themeColor="text1"/>
          <w:sz w:val="24"/>
          <w:szCs w:val="24"/>
        </w:rPr>
        <w:t xml:space="preserve">If sub-awards are proposed, applicant demonstrates experience </w:t>
      </w:r>
      <w:r w:rsidR="004E13BC" w:rsidRPr="009E46C2">
        <w:rPr>
          <w:rFonts w:ascii="Times New Roman" w:eastAsia="Aptos" w:hAnsi="Times New Roman" w:cs="Times New Roman"/>
          <w:color w:val="000000" w:themeColor="text1"/>
          <w:sz w:val="24"/>
          <w:szCs w:val="24"/>
        </w:rPr>
        <w:t>managing subaward</w:t>
      </w:r>
      <w:r w:rsidR="00934765" w:rsidRPr="009E46C2">
        <w:rPr>
          <w:rFonts w:ascii="Times New Roman" w:eastAsia="Aptos" w:hAnsi="Times New Roman" w:cs="Times New Roman"/>
          <w:color w:val="000000" w:themeColor="text1"/>
          <w:sz w:val="24"/>
          <w:szCs w:val="24"/>
        </w:rPr>
        <w:t>s.</w:t>
      </w:r>
    </w:p>
    <w:p w14:paraId="33DC0FF9" w14:textId="50191451" w:rsidR="004D622A" w:rsidRPr="009E46C2" w:rsidRDefault="004D622A" w:rsidP="003173EA">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1C5DA3D1" w14:textId="77777777" w:rsidR="004D622A" w:rsidRPr="009E46C2" w:rsidRDefault="004D622A" w:rsidP="003173EA">
      <w:pPr>
        <w:shd w:val="clear" w:color="auto" w:fill="FFFFFF"/>
        <w:spacing w:after="0" w:line="240" w:lineRule="auto"/>
        <w:textAlignment w:val="baseline"/>
        <w:rPr>
          <w:rFonts w:ascii="Times New Roman" w:eastAsia="Times New Roman" w:hAnsi="Times New Roman" w:cs="Times New Roman"/>
          <w:sz w:val="24"/>
          <w:szCs w:val="24"/>
        </w:rPr>
      </w:pPr>
    </w:p>
    <w:p w14:paraId="4F625307" w14:textId="77777777" w:rsidR="004D622A" w:rsidRPr="009E46C2" w:rsidRDefault="004D622A" w:rsidP="003173EA">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sz w:val="24"/>
          <w:szCs w:val="24"/>
        </w:rPr>
        <w:t>Program Planning/Ability to Achieve Objectives – 15 points:</w:t>
      </w:r>
      <w:r w:rsidRPr="009E46C2">
        <w:rPr>
          <w:rFonts w:ascii="Times New Roman" w:eastAsia="Times New Roman" w:hAnsi="Times New Roman" w:cs="Times New Roman"/>
          <w:sz w:val="24"/>
          <w:szCs w:val="24"/>
        </w:rPr>
        <w:t xml:space="preserve"> Goals and objectives are clearly </w:t>
      </w:r>
      <w:proofErr w:type="gramStart"/>
      <w:r w:rsidRPr="009E46C2">
        <w:rPr>
          <w:rFonts w:ascii="Times New Roman" w:eastAsia="Times New Roman" w:hAnsi="Times New Roman" w:cs="Times New Roman"/>
          <w:sz w:val="24"/>
          <w:szCs w:val="24"/>
        </w:rPr>
        <w:t>stated</w:t>
      </w:r>
      <w:proofErr w:type="gramEnd"/>
      <w:r w:rsidRPr="009E46C2">
        <w:rPr>
          <w:rFonts w:ascii="Times New Roman" w:eastAsia="Times New Roman" w:hAnsi="Times New Roman" w:cs="Times New Roman"/>
          <w:sz w:val="24"/>
          <w:szCs w:val="24"/>
        </w:rPr>
        <w:t xml:space="preserve"> and program approach is likely to provide maximum impact in achieving the proposed results.</w:t>
      </w:r>
    </w:p>
    <w:p w14:paraId="0A182609" w14:textId="77777777" w:rsidR="004D622A" w:rsidRPr="009E46C2" w:rsidRDefault="004D622A" w:rsidP="003173EA">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sz w:val="24"/>
          <w:szCs w:val="24"/>
        </w:rPr>
        <w:t>Budget – 10 points:</w:t>
      </w:r>
      <w:r w:rsidRPr="009E46C2">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5B77EFB9" w14:textId="2DF20848" w:rsidR="004D622A" w:rsidRPr="009E46C2" w:rsidRDefault="004D622A" w:rsidP="003173EA">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sz w:val="24"/>
          <w:szCs w:val="24"/>
        </w:rPr>
        <w:t>Monitoring and evaluation plan – 15 points:</w:t>
      </w:r>
      <w:r w:rsidRPr="009E46C2">
        <w:rPr>
          <w:rFonts w:ascii="Times New Roman" w:eastAsia="Times New Roman" w:hAnsi="Times New Roman" w:cs="Times New Roman"/>
          <w:sz w:val="24"/>
          <w:szCs w:val="24"/>
        </w:rPr>
        <w:t xml:space="preserve"> Applicant demonstrates it </w:t>
      </w:r>
      <w:proofErr w:type="gramStart"/>
      <w:r w:rsidRPr="009E46C2">
        <w:rPr>
          <w:rFonts w:ascii="Times New Roman" w:eastAsia="Times New Roman" w:hAnsi="Times New Roman" w:cs="Times New Roman"/>
          <w:sz w:val="24"/>
          <w:szCs w:val="24"/>
        </w:rPr>
        <w:t>is able to</w:t>
      </w:r>
      <w:proofErr w:type="gramEnd"/>
      <w:r w:rsidRPr="009E46C2">
        <w:rPr>
          <w:rFonts w:ascii="Times New Roman" w:eastAsia="Times New Roman" w:hAnsi="Times New Roman" w:cs="Times New Roman"/>
          <w:sz w:val="24"/>
          <w:szCs w:val="24"/>
        </w:rPr>
        <w:t xml:space="preserve"> measure program success against key indicators and provides milestones to indicate progress toward goals outlined in the proposal. The program includes output and outcome indicators and shows how and when those will be measured.</w:t>
      </w:r>
    </w:p>
    <w:p w14:paraId="74D128F8" w14:textId="525D73A8" w:rsidR="003079FE" w:rsidRPr="00C2397F" w:rsidRDefault="004D622A" w:rsidP="00C2397F">
      <w:pPr>
        <w:shd w:val="clear" w:color="auto" w:fill="FFFFFF" w:themeFill="background1"/>
        <w:spacing w:after="0" w:line="240" w:lineRule="auto"/>
        <w:rPr>
          <w:rFonts w:ascii="Times New Roman" w:hAnsi="Times New Roman" w:cs="Times New Roman"/>
        </w:rPr>
      </w:pPr>
      <w:r w:rsidRPr="009E46C2">
        <w:rPr>
          <w:rFonts w:ascii="Times New Roman" w:eastAsia="Times New Roman" w:hAnsi="Times New Roman" w:cs="Times New Roman"/>
          <w:b/>
          <w:bCs/>
          <w:sz w:val="24"/>
          <w:szCs w:val="24"/>
        </w:rPr>
        <w:t>Sustainability – 10 points:</w:t>
      </w:r>
      <w:r w:rsidRPr="009E46C2">
        <w:rPr>
          <w:rFonts w:ascii="Times New Roman" w:eastAsia="Times New Roman" w:hAnsi="Times New Roman" w:cs="Times New Roman"/>
          <w:sz w:val="24"/>
          <w:szCs w:val="24"/>
        </w:rPr>
        <w:t xml:space="preserve"> Program activities will continue to have positive impact after the end of the program.</w:t>
      </w:r>
      <w:r w:rsidRPr="009E46C2">
        <w:rPr>
          <w:rFonts w:ascii="Times New Roman" w:eastAsia="Calibri" w:hAnsi="Times New Roman" w:cs="Times New Roman"/>
          <w:color w:val="000000" w:themeColor="text1"/>
          <w:sz w:val="24"/>
          <w:szCs w:val="24"/>
        </w:rPr>
        <w:t xml:space="preserve"> </w:t>
      </w:r>
    </w:p>
    <w:p w14:paraId="1E948A5C" w14:textId="77777777" w:rsidR="008222EF" w:rsidRPr="009E46C2" w:rsidRDefault="008222EF" w:rsidP="003079FE">
      <w:pPr>
        <w:shd w:val="clear" w:color="auto" w:fill="FFFFFF"/>
        <w:spacing w:after="0" w:line="240" w:lineRule="auto"/>
        <w:ind w:left="360"/>
        <w:textAlignment w:val="baseline"/>
        <w:rPr>
          <w:rFonts w:ascii="Times New Roman" w:eastAsia="Times New Roman" w:hAnsi="Times New Roman" w:cs="Times New Roman"/>
          <w:i/>
          <w:sz w:val="24"/>
          <w:szCs w:val="24"/>
        </w:rPr>
      </w:pPr>
    </w:p>
    <w:p w14:paraId="78F72CF8" w14:textId="41EA6E45" w:rsidR="003E188D" w:rsidRPr="009E46C2" w:rsidRDefault="00F81682">
      <w:pPr>
        <w:pStyle w:val="Heading5"/>
        <w:numPr>
          <w:ilvl w:val="0"/>
          <w:numId w:val="14"/>
        </w:numPr>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Indirect Costs</w:t>
      </w:r>
    </w:p>
    <w:p w14:paraId="27CFD2B9" w14:textId="6AD3B88E" w:rsidR="00C2397F" w:rsidRDefault="00303511" w:rsidP="009E46C2">
      <w:pPr>
        <w:rPr>
          <w:rFonts w:ascii="Times New Roman" w:hAnsi="Times New Roman" w:cs="Times New Roman"/>
          <w:sz w:val="24"/>
          <w:szCs w:val="24"/>
        </w:rPr>
      </w:pPr>
      <w:r w:rsidRPr="009E46C2">
        <w:rPr>
          <w:rFonts w:ascii="Times New Roman" w:hAnsi="Times New Roman" w:cs="Times New Roman"/>
          <w:sz w:val="24"/>
          <w:szCs w:val="24"/>
        </w:rPr>
        <w:t>If two or more applications receive equivalent scores based on the evaluation criteria outlined in this NOFO, preference will be given to the applicant with the lower indirect cost rate, as consistent with Executive Order 14332, Section 4(b)(iii). This preference will only be applied as a tie-breaking mechanism and does not supersede the primary evaluation criteria.</w:t>
      </w:r>
    </w:p>
    <w:p w14:paraId="005F869F" w14:textId="77777777" w:rsidR="00C2397F" w:rsidRPr="009E46C2" w:rsidRDefault="00C2397F" w:rsidP="009E46C2">
      <w:pPr>
        <w:rPr>
          <w:rFonts w:ascii="Times New Roman" w:hAnsi="Times New Roman" w:cs="Times New Roman"/>
          <w:sz w:val="24"/>
          <w:szCs w:val="24"/>
        </w:rPr>
      </w:pPr>
    </w:p>
    <w:p w14:paraId="00FF8BEB" w14:textId="5151F611" w:rsidR="00FA34AE" w:rsidRPr="009E46C2" w:rsidRDefault="00AD3731">
      <w:pPr>
        <w:pStyle w:val="Heading5"/>
        <w:numPr>
          <w:ilvl w:val="0"/>
          <w:numId w:val="14"/>
        </w:numPr>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Review and Selection Process</w:t>
      </w:r>
    </w:p>
    <w:p w14:paraId="119977B0" w14:textId="0A169A3B" w:rsidR="00AB0E41" w:rsidRPr="009E46C2" w:rsidRDefault="00FA34AE" w:rsidP="00AB0E41">
      <w:pPr>
        <w:shd w:val="clear" w:color="auto" w:fill="FFFFFF" w:themeFill="background1"/>
        <w:spacing w:after="0" w:line="240" w:lineRule="auto"/>
        <w:ind w:left="360"/>
        <w:textAlignment w:val="baseline"/>
        <w:rPr>
          <w:rFonts w:ascii="Times New Roman" w:eastAsia="Times New Roman" w:hAnsi="Times New Roman" w:cs="Times New Roman"/>
          <w:i/>
          <w:iCs/>
          <w:color w:val="FF0000"/>
          <w:sz w:val="24"/>
          <w:szCs w:val="24"/>
        </w:rPr>
      </w:pPr>
      <w:r w:rsidRPr="009E46C2">
        <w:rPr>
          <w:rFonts w:ascii="Times New Roman" w:eastAsia="Times New Roman" w:hAnsi="Times New Roman" w:cs="Times New Roman"/>
          <w:sz w:val="24"/>
          <w:szCs w:val="24"/>
        </w:rPr>
        <w:t xml:space="preserve">A review committee will evaluate all eligible applications. </w:t>
      </w:r>
      <w:r w:rsidRPr="009E46C2">
        <w:rPr>
          <w:rFonts w:ascii="Times New Roman" w:eastAsia="Times New Roman" w:hAnsi="Times New Roman" w:cs="Times New Roman"/>
          <w:i/>
          <w:iCs/>
          <w:color w:val="FF0000"/>
          <w:sz w:val="24"/>
          <w:szCs w:val="24"/>
        </w:rPr>
        <w:t xml:space="preserve"> </w:t>
      </w:r>
    </w:p>
    <w:p w14:paraId="29DBEB84" w14:textId="77777777" w:rsidR="009B4C7E" w:rsidRPr="009E46C2" w:rsidRDefault="009B4C7E" w:rsidP="00FA34AE">
      <w:pPr>
        <w:shd w:val="clear" w:color="auto" w:fill="FFFFFF" w:themeFill="background1"/>
        <w:spacing w:after="0" w:line="240" w:lineRule="auto"/>
        <w:ind w:left="360"/>
        <w:textAlignment w:val="baseline"/>
        <w:rPr>
          <w:rFonts w:ascii="Times New Roman" w:eastAsia="Times New Roman" w:hAnsi="Times New Roman" w:cs="Times New Roman"/>
          <w:i/>
          <w:iCs/>
          <w:color w:val="FF0000"/>
          <w:sz w:val="24"/>
          <w:szCs w:val="24"/>
        </w:rPr>
      </w:pPr>
    </w:p>
    <w:p w14:paraId="1898178A" w14:textId="4F248C04" w:rsidR="00F4689E" w:rsidRPr="009E46C2" w:rsidRDefault="009B4C7E">
      <w:pPr>
        <w:pStyle w:val="Heading5"/>
        <w:numPr>
          <w:ilvl w:val="0"/>
          <w:numId w:val="14"/>
        </w:numPr>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Risk Review</w:t>
      </w:r>
    </w:p>
    <w:p w14:paraId="1262DC89" w14:textId="2CDD6A14" w:rsidR="007469C3" w:rsidRPr="009E46C2" w:rsidRDefault="579B07CB">
      <w:pPr>
        <w:pStyle w:val="ListParagraph"/>
        <w:numPr>
          <w:ilvl w:val="0"/>
          <w:numId w:val="16"/>
        </w:numPr>
        <w:rPr>
          <w:rFonts w:ascii="Times New Roman" w:hAnsi="Times New Roman" w:cs="Times New Roman"/>
          <w:sz w:val="24"/>
          <w:szCs w:val="24"/>
        </w:rPr>
      </w:pPr>
      <w:r w:rsidRPr="009E46C2">
        <w:rPr>
          <w:rFonts w:ascii="Times New Roman" w:hAnsi="Times New Roman" w:cs="Times New Roman"/>
          <w:sz w:val="24"/>
          <w:szCs w:val="24"/>
        </w:rPr>
        <w:t>Risk factors</w:t>
      </w:r>
      <w:r w:rsidR="005337E0" w:rsidRPr="009E46C2">
        <w:rPr>
          <w:rFonts w:ascii="Times New Roman" w:hAnsi="Times New Roman" w:cs="Times New Roman"/>
          <w:sz w:val="24"/>
          <w:szCs w:val="24"/>
        </w:rPr>
        <w:t xml:space="preserve"> </w:t>
      </w:r>
    </w:p>
    <w:p w14:paraId="23171078" w14:textId="36026C74" w:rsidR="002C361F" w:rsidRPr="009E46C2" w:rsidRDefault="007F391D" w:rsidP="007B46A6">
      <w:pPr>
        <w:ind w:left="360"/>
        <w:rPr>
          <w:rFonts w:ascii="Times New Roman" w:hAnsi="Times New Roman" w:cs="Times New Roman"/>
          <w:sz w:val="24"/>
          <w:szCs w:val="24"/>
        </w:rPr>
      </w:pPr>
      <w:r w:rsidRPr="009E46C2">
        <w:rPr>
          <w:rFonts w:ascii="Times New Roman" w:hAnsi="Times New Roman" w:cs="Times New Roman"/>
          <w:sz w:val="24"/>
          <w:szCs w:val="24"/>
        </w:rPr>
        <w:t>Under the merit review a</w:t>
      </w:r>
      <w:r w:rsidR="006229E5" w:rsidRPr="009E46C2">
        <w:rPr>
          <w:rFonts w:ascii="Times New Roman" w:hAnsi="Times New Roman" w:cs="Times New Roman"/>
          <w:sz w:val="24"/>
          <w:szCs w:val="24"/>
        </w:rPr>
        <w:t>s required by 2 CFR 200.206,</w:t>
      </w:r>
      <w:r w:rsidRPr="009E46C2">
        <w:rPr>
          <w:rFonts w:ascii="Times New Roman" w:hAnsi="Times New Roman" w:cs="Times New Roman"/>
          <w:sz w:val="24"/>
          <w:szCs w:val="24"/>
        </w:rPr>
        <w:t xml:space="preserve"> </w:t>
      </w:r>
      <w:r w:rsidR="007A4F88" w:rsidRPr="009E46C2">
        <w:rPr>
          <w:rFonts w:ascii="Times New Roman" w:hAnsi="Times New Roman" w:cs="Times New Roman"/>
          <w:sz w:val="24"/>
          <w:szCs w:val="24"/>
        </w:rPr>
        <w:t xml:space="preserve">prior to making a Federal Award </w:t>
      </w:r>
      <w:r w:rsidR="009B5171" w:rsidRPr="009E46C2">
        <w:rPr>
          <w:rFonts w:ascii="Times New Roman" w:hAnsi="Times New Roman" w:cs="Times New Roman"/>
          <w:sz w:val="24"/>
          <w:szCs w:val="24"/>
        </w:rPr>
        <w:t xml:space="preserve">the Department </w:t>
      </w:r>
      <w:r w:rsidR="007B46A6" w:rsidRPr="009E46C2">
        <w:rPr>
          <w:rFonts w:ascii="Times New Roman" w:hAnsi="Times New Roman" w:cs="Times New Roman"/>
          <w:sz w:val="24"/>
          <w:szCs w:val="24"/>
        </w:rPr>
        <w:t xml:space="preserve">will </w:t>
      </w:r>
      <w:r w:rsidR="009B5171" w:rsidRPr="009E46C2">
        <w:rPr>
          <w:rFonts w:ascii="Times New Roman" w:hAnsi="Times New Roman" w:cs="Times New Roman"/>
          <w:sz w:val="24"/>
          <w:szCs w:val="24"/>
        </w:rPr>
        <w:t xml:space="preserve">review and consider the following risk </w:t>
      </w:r>
      <w:r w:rsidR="007B46A6" w:rsidRPr="009E46C2">
        <w:rPr>
          <w:rFonts w:ascii="Times New Roman" w:hAnsi="Times New Roman" w:cs="Times New Roman"/>
          <w:sz w:val="24"/>
          <w:szCs w:val="24"/>
        </w:rPr>
        <w:t>factors:</w:t>
      </w:r>
    </w:p>
    <w:p w14:paraId="5539A48D" w14:textId="5F9EC273" w:rsidR="007346A7" w:rsidRPr="009E46C2" w:rsidRDefault="007346A7">
      <w:pPr>
        <w:pStyle w:val="ListParagraph"/>
        <w:numPr>
          <w:ilvl w:val="1"/>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Financial stabilit</w:t>
      </w:r>
      <w:r w:rsidR="007B46A6" w:rsidRPr="009E46C2">
        <w:rPr>
          <w:rFonts w:ascii="Times New Roman" w:eastAsia="Times New Roman" w:hAnsi="Times New Roman" w:cs="Times New Roman"/>
          <w:kern w:val="0"/>
          <w:sz w:val="24"/>
          <w:szCs w:val="24"/>
          <w14:ligatures w14:val="none"/>
        </w:rPr>
        <w:t xml:space="preserve">y </w:t>
      </w:r>
      <w:r w:rsidRPr="009E46C2">
        <w:rPr>
          <w:rFonts w:ascii="Times New Roman" w:eastAsia="Times New Roman" w:hAnsi="Times New Roman" w:cs="Times New Roman"/>
          <w:kern w:val="0"/>
          <w:sz w:val="24"/>
          <w:szCs w:val="24"/>
          <w14:ligatures w14:val="none"/>
        </w:rPr>
        <w:t xml:space="preserve"> </w:t>
      </w:r>
    </w:p>
    <w:p w14:paraId="1F6A99C7" w14:textId="76EA65B5" w:rsidR="007346A7" w:rsidRPr="009E46C2" w:rsidRDefault="007346A7">
      <w:pPr>
        <w:pStyle w:val="ListParagraph"/>
        <w:numPr>
          <w:ilvl w:val="1"/>
          <w:numId w:val="16"/>
        </w:numPr>
        <w:spacing w:after="0" w:line="240" w:lineRule="auto"/>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Management systems and standards</w:t>
      </w:r>
      <w:r w:rsidR="007B46A6" w:rsidRPr="009E46C2">
        <w:rPr>
          <w:rFonts w:ascii="Times New Roman" w:eastAsia="Times New Roman" w:hAnsi="Times New Roman" w:cs="Times New Roman"/>
          <w:i/>
          <w:iCs/>
          <w:kern w:val="0"/>
          <w:sz w:val="24"/>
          <w:szCs w:val="24"/>
          <w14:ligatures w14:val="none"/>
        </w:rPr>
        <w:t xml:space="preserve"> </w:t>
      </w:r>
    </w:p>
    <w:p w14:paraId="579A37FD" w14:textId="33CAEF3C" w:rsidR="007346A7" w:rsidRPr="009E46C2" w:rsidRDefault="007346A7">
      <w:pPr>
        <w:pStyle w:val="ListParagraph"/>
        <w:numPr>
          <w:ilvl w:val="1"/>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History of performanc</w:t>
      </w:r>
      <w:r w:rsidR="007B46A6" w:rsidRPr="009E46C2">
        <w:rPr>
          <w:rFonts w:ascii="Times New Roman" w:eastAsia="Times New Roman" w:hAnsi="Times New Roman" w:cs="Times New Roman"/>
          <w:kern w:val="0"/>
          <w:sz w:val="24"/>
          <w:szCs w:val="24"/>
          <w14:ligatures w14:val="none"/>
        </w:rPr>
        <w:t>e</w:t>
      </w:r>
      <w:r w:rsidR="007B46A6" w:rsidRPr="009E46C2">
        <w:rPr>
          <w:rFonts w:ascii="Times New Roman" w:eastAsia="Times New Roman" w:hAnsi="Times New Roman" w:cs="Times New Roman"/>
          <w:i/>
          <w:iCs/>
          <w:kern w:val="0"/>
          <w:sz w:val="24"/>
          <w:szCs w:val="24"/>
          <w14:ligatures w14:val="none"/>
        </w:rPr>
        <w:t xml:space="preserve"> </w:t>
      </w:r>
    </w:p>
    <w:p w14:paraId="5262D6CD" w14:textId="251AE3A8" w:rsidR="007346A7" w:rsidRPr="009E46C2" w:rsidRDefault="007346A7">
      <w:pPr>
        <w:pStyle w:val="ListParagraph"/>
        <w:numPr>
          <w:ilvl w:val="1"/>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Audit reports and findings</w:t>
      </w:r>
      <w:r w:rsidR="007B46A6" w:rsidRPr="009E46C2">
        <w:rPr>
          <w:rFonts w:ascii="Times New Roman" w:eastAsia="Times New Roman" w:hAnsi="Times New Roman" w:cs="Times New Roman"/>
          <w:kern w:val="0"/>
          <w:sz w:val="24"/>
          <w:szCs w:val="24"/>
          <w14:ligatures w14:val="none"/>
        </w:rPr>
        <w:t xml:space="preserve"> </w:t>
      </w:r>
    </w:p>
    <w:p w14:paraId="52799334" w14:textId="77777777" w:rsidR="00646EDE" w:rsidRPr="009E46C2" w:rsidRDefault="007346A7">
      <w:pPr>
        <w:pStyle w:val="ListParagraph"/>
        <w:numPr>
          <w:ilvl w:val="1"/>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E46C2">
        <w:rPr>
          <w:rFonts w:ascii="Times New Roman" w:eastAsia="Times New Roman" w:hAnsi="Times New Roman" w:cs="Times New Roman"/>
          <w:kern w:val="0"/>
          <w:sz w:val="24"/>
          <w:szCs w:val="24"/>
          <w14:ligatures w14:val="none"/>
        </w:rPr>
        <w:t>Ability to effectively implement requirements</w:t>
      </w:r>
      <w:r w:rsidR="007B46A6" w:rsidRPr="009E46C2">
        <w:rPr>
          <w:rFonts w:ascii="Times New Roman" w:eastAsia="Times New Roman" w:hAnsi="Times New Roman" w:cs="Times New Roman"/>
          <w:kern w:val="0"/>
          <w:sz w:val="24"/>
          <w:szCs w:val="24"/>
          <w14:ligatures w14:val="none"/>
        </w:rPr>
        <w:t xml:space="preserve"> </w:t>
      </w:r>
    </w:p>
    <w:p w14:paraId="11594865" w14:textId="6CBF8057" w:rsidR="007346A7" w:rsidRPr="009E46C2" w:rsidRDefault="00C2397F">
      <w:pPr>
        <w:pStyle w:val="ListParagraph"/>
        <w:numPr>
          <w:ilvl w:val="1"/>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756A4">
        <w:rPr>
          <w:rFonts w:ascii="Times New Roman" w:hAnsi="Times New Roman" w:cs="Times New Roman"/>
          <w:sz w:val="24"/>
          <w:szCs w:val="24"/>
        </w:rPr>
        <w:t>Program-specific risk factors:</w:t>
      </w:r>
      <w:r w:rsidRPr="002756A4">
        <w:rPr>
          <w:rFonts w:ascii="Times New Roman" w:hAnsi="Times New Roman" w:cs="Times New Roman"/>
          <w:b/>
          <w:bCs/>
          <w:i/>
          <w:iCs/>
          <w:sz w:val="24"/>
          <w:szCs w:val="24"/>
        </w:rPr>
        <w:t> </w:t>
      </w:r>
      <w:r w:rsidRPr="002756A4">
        <w:rPr>
          <w:rFonts w:ascii="Times New Roman" w:hAnsi="Times New Roman" w:cs="Times New Roman"/>
          <w:sz w:val="24"/>
          <w:szCs w:val="24"/>
        </w:rPr>
        <w:t xml:space="preserve">Applicant's demonstrated ability to operate in sensitive national security environments; capacity to appropriately handle and protect sensitive infrastructure data; and experience managing in-country </w:t>
      </w:r>
      <w:r w:rsidRPr="002756A4">
        <w:rPr>
          <w:rFonts w:ascii="Times New Roman" w:hAnsi="Times New Roman" w:cs="Times New Roman"/>
          <w:sz w:val="24"/>
          <w:szCs w:val="24"/>
        </w:rPr>
        <w:lastRenderedPageBreak/>
        <w:t>coordination with foreign government counterparts.</w:t>
      </w:r>
      <w:r w:rsidR="00677436" w:rsidRPr="009E46C2">
        <w:rPr>
          <w:rFonts w:ascii="Times New Roman" w:hAnsi="Times New Roman" w:cs="Times New Roman"/>
          <w:b/>
          <w:bCs/>
          <w:i/>
          <w:iCs/>
          <w:sz w:val="24"/>
          <w:szCs w:val="24"/>
        </w:rPr>
        <w:br/>
      </w:r>
    </w:p>
    <w:p w14:paraId="0B53B19C" w14:textId="5C5DE63B" w:rsidR="00264B3D" w:rsidRPr="00C2397F" w:rsidRDefault="001125C4">
      <w:pPr>
        <w:pStyle w:val="ListParagraph"/>
        <w:numPr>
          <w:ilvl w:val="0"/>
          <w:numId w:val="16"/>
        </w:numPr>
        <w:rPr>
          <w:rFonts w:ascii="Times New Roman" w:hAnsi="Times New Roman" w:cs="Times New Roman"/>
        </w:rPr>
      </w:pPr>
      <w:r w:rsidRPr="009E46C2">
        <w:rPr>
          <w:rFonts w:ascii="Times New Roman" w:eastAsia="Times New Roman" w:hAnsi="Times New Roman" w:cs="Times New Roman"/>
          <w:sz w:val="24"/>
          <w:szCs w:val="24"/>
        </w:rPr>
        <w:t xml:space="preserve">Responsibility/Qualification Information in SAM.gov </w:t>
      </w:r>
    </w:p>
    <w:p w14:paraId="64033836" w14:textId="43901BB6" w:rsidR="001D79FA" w:rsidRPr="009E46C2" w:rsidRDefault="001D79FA" w:rsidP="4A3E013D">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 xml:space="preserve">The Federal awarding agency, prior to making a </w:t>
      </w:r>
      <w:proofErr w:type="gramStart"/>
      <w:r w:rsidRPr="009E46C2">
        <w:rPr>
          <w:rFonts w:ascii="Times New Roman" w:eastAsia="Times New Roman" w:hAnsi="Times New Roman" w:cs="Times New Roman"/>
          <w:sz w:val="24"/>
          <w:szCs w:val="24"/>
        </w:rPr>
        <w:t>Federal</w:t>
      </w:r>
      <w:proofErr w:type="gramEnd"/>
      <w:r w:rsidRPr="009E46C2">
        <w:rPr>
          <w:rFonts w:ascii="Times New Roman" w:eastAsia="Times New Roman" w:hAnsi="Times New Roman" w:cs="Times New Roman"/>
          <w:sz w:val="24"/>
          <w:szCs w:val="24"/>
        </w:rPr>
        <w:t xml:space="preserve"> award with a total amount of Federal share greater than the simplified acquisition threshold, is required to review and consider </w:t>
      </w:r>
      <w:r w:rsidR="2E8E9719" w:rsidRPr="009E46C2">
        <w:rPr>
          <w:rFonts w:ascii="Times New Roman" w:eastAsia="Times New Roman" w:hAnsi="Times New Roman" w:cs="Times New Roman"/>
          <w:sz w:val="24"/>
          <w:szCs w:val="24"/>
        </w:rPr>
        <w:t>any information about the applicant that is in the U.S. government designated integrity and performance system accessible through SAM.gov (see 41 U.S.C. 2313)</w:t>
      </w:r>
    </w:p>
    <w:p w14:paraId="15346923" w14:textId="46F77C81" w:rsidR="001D79FA" w:rsidRPr="009E46C2" w:rsidRDefault="001D79FA" w:rsidP="4A3E013D">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p>
    <w:p w14:paraId="16B20F2D" w14:textId="38147AA5" w:rsidR="001D79FA" w:rsidRPr="009E46C2" w:rsidRDefault="001D79FA" w:rsidP="001D79FA">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 xml:space="preserve">An applicant </w:t>
      </w:r>
      <w:r w:rsidR="003A18FF" w:rsidRPr="009E46C2">
        <w:rPr>
          <w:rFonts w:ascii="Times New Roman" w:eastAsia="Times New Roman" w:hAnsi="Times New Roman" w:cs="Times New Roman"/>
          <w:sz w:val="24"/>
          <w:szCs w:val="24"/>
        </w:rPr>
        <w:t xml:space="preserve">can review and comment on any information in the responsibility/qualification records available </w:t>
      </w:r>
      <w:proofErr w:type="gramStart"/>
      <w:r w:rsidR="003A18FF" w:rsidRPr="009E46C2">
        <w:rPr>
          <w:rFonts w:ascii="Times New Roman" w:eastAsia="Times New Roman" w:hAnsi="Times New Roman" w:cs="Times New Roman"/>
          <w:sz w:val="24"/>
          <w:szCs w:val="24"/>
        </w:rPr>
        <w:t>in</w:t>
      </w:r>
      <w:proofErr w:type="gramEnd"/>
      <w:r w:rsidR="003A18FF" w:rsidRPr="009E46C2">
        <w:rPr>
          <w:rFonts w:ascii="Times New Roman" w:eastAsia="Times New Roman" w:hAnsi="Times New Roman" w:cs="Times New Roman"/>
          <w:sz w:val="24"/>
          <w:szCs w:val="24"/>
        </w:rPr>
        <w:t xml:space="preserve"> SAM.gov. </w:t>
      </w:r>
    </w:p>
    <w:p w14:paraId="47FCF24F" w14:textId="77777777" w:rsidR="001D79FA" w:rsidRPr="009E46C2" w:rsidRDefault="001D79FA" w:rsidP="001D79FA">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p>
    <w:p w14:paraId="17700CFF" w14:textId="30981774" w:rsidR="0048598B" w:rsidRPr="009E46C2" w:rsidRDefault="00DB311D" w:rsidP="001D79FA">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B</w:t>
      </w:r>
      <w:r w:rsidR="0048598B" w:rsidRPr="009E46C2">
        <w:rPr>
          <w:rFonts w:ascii="Times New Roman" w:eastAsia="Times New Roman" w:hAnsi="Times New Roman" w:cs="Times New Roman"/>
          <w:sz w:val="24"/>
          <w:szCs w:val="24"/>
        </w:rPr>
        <w:t xml:space="preserve">efore making decisions in the risk review required by </w:t>
      </w:r>
      <w:r w:rsidR="00074328" w:rsidRPr="009E46C2">
        <w:rPr>
          <w:rFonts w:ascii="Times New Roman" w:eastAsia="Times New Roman" w:hAnsi="Times New Roman" w:cs="Times New Roman"/>
          <w:sz w:val="24"/>
          <w:szCs w:val="24"/>
        </w:rPr>
        <w:t xml:space="preserve">2 CFR </w:t>
      </w:r>
      <w:r w:rsidR="0048598B" w:rsidRPr="009E46C2">
        <w:rPr>
          <w:rFonts w:ascii="Times New Roman" w:eastAsia="Times New Roman" w:hAnsi="Times New Roman" w:cs="Times New Roman"/>
          <w:sz w:val="24"/>
          <w:szCs w:val="24"/>
        </w:rPr>
        <w:t>200.206</w:t>
      </w:r>
      <w:r w:rsidR="00512835" w:rsidRPr="009E46C2">
        <w:rPr>
          <w:rFonts w:ascii="Times New Roman" w:eastAsia="Times New Roman" w:hAnsi="Times New Roman" w:cs="Times New Roman"/>
          <w:sz w:val="24"/>
          <w:szCs w:val="24"/>
        </w:rPr>
        <w:t>,</w:t>
      </w:r>
      <w:r w:rsidR="0048598B" w:rsidRPr="009E46C2">
        <w:rPr>
          <w:rFonts w:ascii="Times New Roman" w:eastAsia="Times New Roman" w:hAnsi="Times New Roman" w:cs="Times New Roman"/>
          <w:sz w:val="24"/>
          <w:szCs w:val="24"/>
        </w:rPr>
        <w:t xml:space="preserve"> the </w:t>
      </w:r>
      <w:r w:rsidRPr="009E46C2">
        <w:rPr>
          <w:rFonts w:ascii="Times New Roman" w:eastAsia="Times New Roman" w:hAnsi="Times New Roman" w:cs="Times New Roman"/>
          <w:sz w:val="24"/>
          <w:szCs w:val="24"/>
        </w:rPr>
        <w:t>Department</w:t>
      </w:r>
      <w:r w:rsidR="0048598B" w:rsidRPr="009E46C2">
        <w:rPr>
          <w:rFonts w:ascii="Times New Roman" w:eastAsia="Times New Roman" w:hAnsi="Times New Roman" w:cs="Times New Roman"/>
          <w:sz w:val="24"/>
          <w:szCs w:val="24"/>
        </w:rPr>
        <w:t xml:space="preserve"> will consider any comments by the applicant, along with information available in the responsibility/qualification records in SAM.gov.</w:t>
      </w:r>
    </w:p>
    <w:p w14:paraId="7905BB94" w14:textId="44EBB1E0" w:rsidR="00FA34AE" w:rsidRPr="009E46C2" w:rsidRDefault="00FA34AE" w:rsidP="31E35716">
      <w:pPr>
        <w:shd w:val="clear" w:color="auto" w:fill="FFFFFF" w:themeFill="background1"/>
        <w:spacing w:after="0" w:line="240" w:lineRule="auto"/>
        <w:ind w:left="360"/>
        <w:rPr>
          <w:rFonts w:ascii="Times New Roman" w:eastAsia="Times New Roman" w:hAnsi="Times New Roman" w:cs="Times New Roman"/>
          <w:sz w:val="24"/>
          <w:szCs w:val="24"/>
        </w:rPr>
      </w:pPr>
    </w:p>
    <w:p w14:paraId="71ED25D3" w14:textId="0BBFD0E3" w:rsidR="00DB7B0A" w:rsidRPr="009E46C2" w:rsidRDefault="0012664D">
      <w:pPr>
        <w:pStyle w:val="Heading3"/>
        <w:numPr>
          <w:ilvl w:val="0"/>
          <w:numId w:val="3"/>
        </w:numPr>
        <w:ind w:left="360"/>
        <w:rPr>
          <w:rFonts w:ascii="Times New Roman" w:hAnsi="Times New Roman" w:cs="Times New Roman"/>
          <w:b/>
          <w:bCs/>
          <w:color w:val="auto"/>
        </w:rPr>
      </w:pPr>
      <w:bookmarkStart w:id="7" w:name="_Toc178331632"/>
      <w:r w:rsidRPr="009E46C2">
        <w:rPr>
          <w:rFonts w:ascii="Times New Roman" w:hAnsi="Times New Roman" w:cs="Times New Roman"/>
          <w:b/>
          <w:bCs/>
          <w:color w:val="auto"/>
        </w:rPr>
        <w:t>Award Notices</w:t>
      </w:r>
      <w:bookmarkEnd w:id="7"/>
    </w:p>
    <w:p w14:paraId="4BB93D31" w14:textId="77777777" w:rsidR="00DB7B0A" w:rsidRPr="009E46C2" w:rsidRDefault="00DB7B0A" w:rsidP="00DB7B0A">
      <w:pPr>
        <w:rPr>
          <w:rFonts w:ascii="Times New Roman" w:hAnsi="Times New Roman" w:cs="Times New Roman"/>
        </w:rPr>
      </w:pPr>
    </w:p>
    <w:p w14:paraId="17F06308" w14:textId="4AD96B6B" w:rsidR="0043219F" w:rsidRPr="009E46C2" w:rsidRDefault="77ADF857" w:rsidP="6653F59F">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 xml:space="preserve">The award or cooperative agreement will be written, signed, awarded, and administered by the Grants Officer. The award agreement is the authorizing </w:t>
      </w:r>
      <w:r w:rsidR="00FA1B72" w:rsidRPr="009E46C2">
        <w:rPr>
          <w:rFonts w:ascii="Times New Roman" w:eastAsia="Times New Roman" w:hAnsi="Times New Roman" w:cs="Times New Roman"/>
          <w:sz w:val="24"/>
          <w:szCs w:val="24"/>
        </w:rPr>
        <w:t>document,</w:t>
      </w:r>
      <w:r w:rsidRPr="009E46C2">
        <w:rPr>
          <w:rFonts w:ascii="Times New Roman" w:eastAsia="Times New Roman" w:hAnsi="Times New Roman" w:cs="Times New Roman"/>
          <w:sz w:val="24"/>
          <w:szCs w:val="24"/>
        </w:rPr>
        <w:t xml:space="preserve"> and it will be provided to the recipient for review and </w:t>
      </w:r>
      <w:proofErr w:type="gramStart"/>
      <w:r w:rsidR="009553A5" w:rsidRPr="009E46C2">
        <w:rPr>
          <w:rFonts w:ascii="Times New Roman" w:eastAsia="Times New Roman" w:hAnsi="Times New Roman" w:cs="Times New Roman"/>
          <w:sz w:val="24"/>
          <w:szCs w:val="24"/>
        </w:rPr>
        <w:t>counter-</w:t>
      </w:r>
      <w:r w:rsidRPr="009E46C2">
        <w:rPr>
          <w:rFonts w:ascii="Times New Roman" w:eastAsia="Times New Roman" w:hAnsi="Times New Roman" w:cs="Times New Roman"/>
          <w:sz w:val="24"/>
          <w:szCs w:val="24"/>
        </w:rPr>
        <w:t>signature</w:t>
      </w:r>
      <w:proofErr w:type="gramEnd"/>
      <w:r w:rsidR="0021656F" w:rsidRPr="009E46C2">
        <w:rPr>
          <w:rFonts w:ascii="Times New Roman" w:eastAsia="Times New Roman" w:hAnsi="Times New Roman" w:cs="Times New Roman"/>
          <w:sz w:val="24"/>
          <w:szCs w:val="24"/>
        </w:rPr>
        <w:t>.</w:t>
      </w:r>
      <w:r w:rsidRPr="009E46C2">
        <w:rPr>
          <w:rFonts w:ascii="Times New Roman" w:eastAsia="Times New Roman" w:hAnsi="Times New Roman" w:cs="Times New Roman"/>
          <w:sz w:val="24"/>
          <w:szCs w:val="24"/>
        </w:rPr>
        <w:t xml:space="preserve"> The recipient may only start incurring pro</w:t>
      </w:r>
      <w:r w:rsidR="0021656F" w:rsidRPr="009E46C2">
        <w:rPr>
          <w:rFonts w:ascii="Times New Roman" w:eastAsia="Times New Roman" w:hAnsi="Times New Roman" w:cs="Times New Roman"/>
          <w:sz w:val="24"/>
          <w:szCs w:val="24"/>
        </w:rPr>
        <w:t>ject</w:t>
      </w:r>
      <w:r w:rsidRPr="009E46C2">
        <w:rPr>
          <w:rFonts w:ascii="Times New Roman" w:eastAsia="Times New Roman" w:hAnsi="Times New Roman" w:cs="Times New Roman"/>
          <w:sz w:val="24"/>
          <w:szCs w:val="24"/>
        </w:rPr>
        <w:t xml:space="preserve"> expenses beginning on the start date shown on </w:t>
      </w:r>
      <w:r w:rsidR="006A183D" w:rsidRPr="009E46C2">
        <w:rPr>
          <w:rFonts w:ascii="Times New Roman" w:eastAsia="Times New Roman" w:hAnsi="Times New Roman" w:cs="Times New Roman"/>
          <w:sz w:val="24"/>
          <w:szCs w:val="24"/>
        </w:rPr>
        <w:t>the award</w:t>
      </w:r>
      <w:r w:rsidRPr="009E46C2">
        <w:rPr>
          <w:rFonts w:ascii="Times New Roman" w:eastAsia="Times New Roman" w:hAnsi="Times New Roman" w:cs="Times New Roman"/>
          <w:sz w:val="24"/>
          <w:szCs w:val="24"/>
        </w:rPr>
        <w:t xml:space="preserve"> document signed by the Grants Officer.</w:t>
      </w:r>
    </w:p>
    <w:p w14:paraId="7C13E865" w14:textId="77777777" w:rsidR="0043219F" w:rsidRPr="009E46C2" w:rsidRDefault="0043219F" w:rsidP="00DB7B0A">
      <w:pPr>
        <w:shd w:val="clear" w:color="auto" w:fill="FFFFFF"/>
        <w:spacing w:after="0" w:line="240" w:lineRule="auto"/>
        <w:textAlignment w:val="baseline"/>
        <w:rPr>
          <w:rFonts w:ascii="Times New Roman" w:eastAsia="Times New Roman" w:hAnsi="Times New Roman" w:cs="Times New Roman"/>
          <w:sz w:val="24"/>
          <w:szCs w:val="24"/>
        </w:rPr>
      </w:pPr>
    </w:p>
    <w:p w14:paraId="22C75744" w14:textId="77777777" w:rsidR="0043219F" w:rsidRPr="009E46C2" w:rsidRDefault="0043219F" w:rsidP="00DB7B0A">
      <w:pPr>
        <w:shd w:val="clear" w:color="auto" w:fill="FFFFFF"/>
        <w:spacing w:after="0" w:line="240" w:lineRule="auto"/>
        <w:textAlignment w:val="baseline"/>
        <w:rPr>
          <w:rFonts w:ascii="Times New Roman" w:hAnsi="Times New Roman" w:cs="Times New Roman"/>
          <w:sz w:val="24"/>
          <w:szCs w:val="24"/>
        </w:rPr>
      </w:pPr>
      <w:r w:rsidRPr="009E46C2">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9E46C2">
        <w:rPr>
          <w:rFonts w:ascii="Times New Roman" w:hAnsi="Times New Roman" w:cs="Times New Roman"/>
          <w:sz w:val="24"/>
          <w:szCs w:val="24"/>
        </w:rPr>
        <w:t xml:space="preserve"> </w:t>
      </w:r>
    </w:p>
    <w:p w14:paraId="546B86D2" w14:textId="77777777" w:rsidR="0043219F" w:rsidRPr="009E46C2" w:rsidRDefault="0043219F" w:rsidP="00DB7B0A">
      <w:pPr>
        <w:shd w:val="clear" w:color="auto" w:fill="FFFFFF"/>
        <w:spacing w:after="0" w:line="240" w:lineRule="auto"/>
        <w:textAlignment w:val="baseline"/>
        <w:rPr>
          <w:rFonts w:ascii="Times New Roman" w:eastAsia="Times New Roman" w:hAnsi="Times New Roman" w:cs="Times New Roman"/>
          <w:sz w:val="24"/>
          <w:szCs w:val="24"/>
        </w:rPr>
      </w:pPr>
    </w:p>
    <w:p w14:paraId="3C200C31" w14:textId="77777777" w:rsidR="0043219F" w:rsidRPr="009E46C2" w:rsidRDefault="0043219F" w:rsidP="00DB7B0A">
      <w:pPr>
        <w:shd w:val="clear" w:color="auto" w:fill="FFFFFF"/>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36442FE" w14:textId="77777777" w:rsidR="00D04201" w:rsidRPr="009E46C2" w:rsidRDefault="00D04201" w:rsidP="00DB7B0A">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51B7E7E1" w14:textId="0DA46318" w:rsidR="00D04201" w:rsidRPr="009E46C2" w:rsidRDefault="00D04201" w:rsidP="00DB7B0A">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b/>
          <w:bCs/>
          <w:sz w:val="24"/>
          <w:szCs w:val="24"/>
        </w:rPr>
        <w:t>Unsuccessful applicants</w:t>
      </w:r>
      <w:r w:rsidR="00B009C7" w:rsidRPr="009E46C2">
        <w:rPr>
          <w:rFonts w:ascii="Times New Roman" w:eastAsia="Times New Roman" w:hAnsi="Times New Roman" w:cs="Times New Roman"/>
          <w:b/>
          <w:bCs/>
          <w:sz w:val="24"/>
          <w:szCs w:val="24"/>
        </w:rPr>
        <w:t xml:space="preserve">: </w:t>
      </w:r>
      <w:r w:rsidR="00B009C7" w:rsidRPr="00C2397F">
        <w:rPr>
          <w:rFonts w:ascii="Times New Roman" w:eastAsia="Times New Roman" w:hAnsi="Times New Roman" w:cs="Times New Roman"/>
          <w:sz w:val="24"/>
          <w:szCs w:val="24"/>
        </w:rPr>
        <w:t xml:space="preserve">Unsuccessful applicants will be notified </w:t>
      </w:r>
      <w:r w:rsidR="008A7893" w:rsidRPr="00C2397F">
        <w:rPr>
          <w:rFonts w:ascii="Times New Roman" w:eastAsia="Times New Roman" w:hAnsi="Times New Roman" w:cs="Times New Roman"/>
          <w:sz w:val="24"/>
          <w:szCs w:val="24"/>
        </w:rPr>
        <w:t xml:space="preserve">by </w:t>
      </w:r>
      <w:r w:rsidR="00C2397F" w:rsidRPr="00C2397F">
        <w:rPr>
          <w:rFonts w:ascii="Times New Roman" w:eastAsia="Times New Roman" w:hAnsi="Times New Roman" w:cs="Times New Roman"/>
          <w:sz w:val="24"/>
          <w:szCs w:val="24"/>
        </w:rPr>
        <w:t>November 1</w:t>
      </w:r>
      <w:r w:rsidR="00C2397F" w:rsidRPr="00C2397F">
        <w:rPr>
          <w:rFonts w:ascii="Times New Roman" w:eastAsia="Times New Roman" w:hAnsi="Times New Roman" w:cs="Times New Roman"/>
          <w:sz w:val="24"/>
          <w:szCs w:val="24"/>
          <w:vertAlign w:val="superscript"/>
        </w:rPr>
        <w:t>st</w:t>
      </w:r>
      <w:r w:rsidR="00C2397F" w:rsidRPr="00C2397F">
        <w:rPr>
          <w:rFonts w:ascii="Times New Roman" w:eastAsia="Times New Roman" w:hAnsi="Times New Roman" w:cs="Times New Roman"/>
          <w:sz w:val="24"/>
          <w:szCs w:val="24"/>
        </w:rPr>
        <w:t>, 2026</w:t>
      </w:r>
    </w:p>
    <w:p w14:paraId="417EADA0" w14:textId="77777777" w:rsidR="00D04201" w:rsidRPr="009E46C2" w:rsidRDefault="00D04201" w:rsidP="00DB7B0A">
      <w:pPr>
        <w:shd w:val="clear" w:color="auto" w:fill="FFFFFF"/>
        <w:spacing w:after="0" w:line="240" w:lineRule="auto"/>
        <w:ind w:left="-360"/>
        <w:textAlignment w:val="baseline"/>
        <w:rPr>
          <w:rFonts w:ascii="Times New Roman" w:eastAsia="Times New Roman" w:hAnsi="Times New Roman" w:cs="Times New Roman"/>
          <w:color w:val="333333"/>
          <w:sz w:val="24"/>
          <w:szCs w:val="24"/>
        </w:rPr>
      </w:pPr>
    </w:p>
    <w:p w14:paraId="3352424D" w14:textId="4A1A8941" w:rsidR="005C5A53" w:rsidRPr="009E46C2" w:rsidRDefault="0043219F" w:rsidP="00C2397F">
      <w:pPr>
        <w:shd w:val="clear" w:color="auto" w:fill="FFFFFF" w:themeFill="background1"/>
        <w:spacing w:after="0" w:line="240" w:lineRule="auto"/>
        <w:textAlignment w:val="baseline"/>
        <w:rPr>
          <w:rFonts w:ascii="Times New Roman" w:hAnsi="Times New Roman" w:cs="Times New Roman"/>
          <w:sz w:val="24"/>
          <w:szCs w:val="24"/>
        </w:rPr>
      </w:pPr>
      <w:r w:rsidRPr="009E46C2">
        <w:rPr>
          <w:rFonts w:ascii="Times New Roman" w:eastAsia="Times New Roman" w:hAnsi="Times New Roman" w:cs="Times New Roman"/>
          <w:b/>
          <w:bCs/>
          <w:sz w:val="24"/>
          <w:szCs w:val="24"/>
        </w:rPr>
        <w:t>Payment Method:</w:t>
      </w:r>
      <w:r w:rsidRPr="009E46C2">
        <w:rPr>
          <w:rFonts w:ascii="Times New Roman" w:eastAsia="Times New Roman" w:hAnsi="Times New Roman" w:cs="Times New Roman"/>
          <w:sz w:val="24"/>
          <w:szCs w:val="24"/>
        </w:rPr>
        <w:t xml:space="preserve"> </w:t>
      </w:r>
      <w:bookmarkStart w:id="8" w:name="_Hlk209165076"/>
    </w:p>
    <w:bookmarkEnd w:id="8"/>
    <w:p w14:paraId="522B71DB" w14:textId="77777777" w:rsidR="00C2397F" w:rsidRDefault="00C2397F" w:rsidP="00C2397F">
      <w:pPr>
        <w:rPr>
          <w:rFonts w:ascii="Times New Roman" w:hAnsi="Times New Roman" w:cs="Times New Roman"/>
          <w:color w:val="FF0000"/>
          <w:sz w:val="24"/>
          <w:szCs w:val="24"/>
        </w:rPr>
      </w:pPr>
    </w:p>
    <w:p w14:paraId="77105DA6" w14:textId="21EE687E" w:rsidR="00C2397F" w:rsidRPr="00642DB2" w:rsidRDefault="00C2397F" w:rsidP="00C2397F">
      <w:pPr>
        <w:rPr>
          <w:rFonts w:ascii="Times New Roman" w:hAnsi="Times New Roman" w:cs="Times New Roman"/>
          <w:sz w:val="24"/>
          <w:szCs w:val="24"/>
        </w:rPr>
      </w:pPr>
      <w:r w:rsidRPr="00642DB2">
        <w:rPr>
          <w:rFonts w:ascii="Times New Roman" w:hAnsi="Times New Roman" w:cs="Times New Roman"/>
          <w:sz w:val="24"/>
          <w:szCs w:val="24"/>
        </w:rPr>
        <w:t xml:space="preserve">Payments under this award will be made through the U.S. Department of Health and Human Services (HHS) Payment Management System (PMS). </w:t>
      </w:r>
    </w:p>
    <w:p w14:paraId="5F26978F" w14:textId="67BBAE5B" w:rsidR="00EC5C01" w:rsidRDefault="00C2397F" w:rsidP="00C2397F">
      <w:pPr>
        <w:spacing w:after="0"/>
        <w:rPr>
          <w:rFonts w:ascii="Times New Roman" w:hAnsi="Times New Roman" w:cs="Times New Roman"/>
          <w:sz w:val="24"/>
          <w:szCs w:val="24"/>
        </w:rPr>
      </w:pPr>
      <w:r w:rsidRPr="009E46C2">
        <w:rPr>
          <w:rFonts w:ascii="Times New Roman" w:hAnsi="Times New Roman" w:cs="Times New Roman"/>
          <w:sz w:val="24"/>
          <w:szCs w:val="24"/>
        </w:rPr>
        <w:t xml:space="preserve">Recipients may not draw down funds without the affirmative authorization of the Department of State. In addition, recipients must submit, with each PMS payment request, a detailed explanation justifying the request. </w:t>
      </w:r>
    </w:p>
    <w:p w14:paraId="389A359D" w14:textId="77777777" w:rsidR="00C2397F" w:rsidRPr="00C2397F" w:rsidRDefault="00C2397F" w:rsidP="00C2397F">
      <w:pPr>
        <w:spacing w:after="0"/>
        <w:rPr>
          <w:rFonts w:ascii="Times New Roman" w:hAnsi="Times New Roman" w:cs="Times New Roman"/>
          <w:sz w:val="24"/>
          <w:szCs w:val="24"/>
        </w:rPr>
      </w:pPr>
    </w:p>
    <w:p w14:paraId="1B60A6A3" w14:textId="7536D433" w:rsidR="0012664D" w:rsidRPr="009E46C2" w:rsidRDefault="0012664D">
      <w:pPr>
        <w:pStyle w:val="Heading3"/>
        <w:numPr>
          <w:ilvl w:val="0"/>
          <w:numId w:val="3"/>
        </w:numPr>
        <w:ind w:left="360"/>
        <w:rPr>
          <w:rFonts w:ascii="Times New Roman" w:hAnsi="Times New Roman" w:cs="Times New Roman"/>
          <w:b/>
          <w:bCs/>
          <w:color w:val="auto"/>
        </w:rPr>
      </w:pPr>
      <w:bookmarkStart w:id="9" w:name="_Toc178331633"/>
      <w:r w:rsidRPr="009E46C2">
        <w:rPr>
          <w:rFonts w:ascii="Times New Roman" w:hAnsi="Times New Roman" w:cs="Times New Roman"/>
          <w:b/>
          <w:bCs/>
          <w:color w:val="auto"/>
        </w:rPr>
        <w:lastRenderedPageBreak/>
        <w:t>Post-Award Requirements and Administration</w:t>
      </w:r>
      <w:bookmarkEnd w:id="9"/>
    </w:p>
    <w:p w14:paraId="2D6B99AD" w14:textId="63884A7E" w:rsidR="0012664D" w:rsidRPr="009E46C2" w:rsidRDefault="0012664D" w:rsidP="0012664D">
      <w:pPr>
        <w:rPr>
          <w:rFonts w:ascii="Times New Roman" w:hAnsi="Times New Roman" w:cs="Times New Roman"/>
        </w:rPr>
      </w:pPr>
    </w:p>
    <w:p w14:paraId="2B77166B" w14:textId="67182F8E" w:rsidR="00E93BBE" w:rsidRPr="009E46C2" w:rsidRDefault="00CF3DC9">
      <w:pPr>
        <w:pStyle w:val="Heading5"/>
        <w:numPr>
          <w:ilvl w:val="0"/>
          <w:numId w:val="19"/>
        </w:numPr>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Administrative and National Policy Requirements</w:t>
      </w:r>
    </w:p>
    <w:p w14:paraId="319FB49B" w14:textId="104F5DCD" w:rsidR="00E93BBE" w:rsidRPr="009E46C2" w:rsidRDefault="00E93BBE" w:rsidP="009E46C2">
      <w:pPr>
        <w:shd w:val="clear" w:color="auto" w:fill="FFFFFF"/>
        <w:spacing w:after="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 xml:space="preserve">Before </w:t>
      </w:r>
      <w:proofErr w:type="gramStart"/>
      <w:r w:rsidRPr="009E46C2">
        <w:rPr>
          <w:rFonts w:ascii="Times New Roman" w:eastAsia="Times New Roman" w:hAnsi="Times New Roman" w:cs="Times New Roman"/>
          <w:sz w:val="24"/>
          <w:szCs w:val="24"/>
        </w:rPr>
        <w:t>submitting an application</w:t>
      </w:r>
      <w:proofErr w:type="gramEnd"/>
      <w:r w:rsidRPr="009E46C2">
        <w:rPr>
          <w:rFonts w:ascii="Times New Roman" w:eastAsia="Times New Roman" w:hAnsi="Times New Roman" w:cs="Times New Roman"/>
          <w:sz w:val="24"/>
          <w:szCs w:val="24"/>
        </w:rPr>
        <w:t>, applicants should review all the terms and conditions and required certifications which will apply to this award, to ensure that they will be able to comply. These include:</w:t>
      </w:r>
    </w:p>
    <w:p w14:paraId="56E075F9" w14:textId="77777777" w:rsidR="00E93BBE" w:rsidRPr="009E46C2" w:rsidRDefault="00E93BBE" w:rsidP="00E93BBE">
      <w:pPr>
        <w:shd w:val="clear" w:color="auto" w:fill="FFFFFF"/>
        <w:spacing w:after="0" w:line="240" w:lineRule="auto"/>
        <w:textAlignment w:val="baseline"/>
        <w:rPr>
          <w:rFonts w:ascii="Times New Roman" w:eastAsia="Times New Roman" w:hAnsi="Times New Roman" w:cs="Times New Roman"/>
          <w:sz w:val="24"/>
          <w:szCs w:val="24"/>
          <w:u w:val="single"/>
        </w:rPr>
      </w:pPr>
    </w:p>
    <w:p w14:paraId="13465C30" w14:textId="4FCE36E5" w:rsidR="00E93BBE" w:rsidRPr="009E46C2" w:rsidRDefault="00E93BBE" w:rsidP="00E93BBE">
      <w:pPr>
        <w:spacing w:line="240" w:lineRule="atLeast"/>
        <w:ind w:left="360"/>
        <w:rPr>
          <w:rFonts w:ascii="Times New Roman" w:hAnsi="Times New Roman" w:cs="Times New Roman"/>
          <w:color w:val="000000"/>
          <w:sz w:val="24"/>
          <w:szCs w:val="24"/>
        </w:rPr>
      </w:pPr>
      <w:r w:rsidRPr="009E46C2">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r w:rsidR="005B25A5" w:rsidRPr="009E46C2">
        <w:rPr>
          <w:rFonts w:ascii="Times New Roman" w:hAnsi="Times New Roman" w:cs="Times New Roman"/>
          <w:color w:val="000000" w:themeColor="text1"/>
          <w:sz w:val="24"/>
          <w:szCs w:val="24"/>
        </w:rPr>
        <w:t xml:space="preserve"> </w:t>
      </w:r>
    </w:p>
    <w:p w14:paraId="0D4B6572" w14:textId="56EAD720" w:rsidR="00E93BBE" w:rsidRPr="009E46C2" w:rsidRDefault="00E93BBE">
      <w:pPr>
        <w:numPr>
          <w:ilvl w:val="0"/>
          <w:numId w:val="18"/>
        </w:numPr>
        <w:spacing w:after="0" w:line="240" w:lineRule="atLeast"/>
        <w:rPr>
          <w:rFonts w:ascii="Times New Roman" w:hAnsi="Times New Roman" w:cs="Times New Roman"/>
          <w:color w:val="000000"/>
          <w:sz w:val="24"/>
          <w:szCs w:val="24"/>
        </w:rPr>
      </w:pPr>
      <w:hyperlink r:id="rId35" w:history="1">
        <w:r w:rsidRPr="009E46C2">
          <w:rPr>
            <w:rStyle w:val="Hyperlink"/>
            <w:rFonts w:ascii="Times New Roman" w:hAnsi="Times New Roman" w:cs="Times New Roman"/>
            <w:sz w:val="24"/>
            <w:szCs w:val="24"/>
          </w:rPr>
          <w:t>Guidance for Grants and Agreements in Title 2 of the Code of Federal Regulations</w:t>
        </w:r>
      </w:hyperlink>
      <w:r w:rsidRPr="009E46C2">
        <w:rPr>
          <w:rFonts w:ascii="Times New Roman" w:hAnsi="Times New Roman" w:cs="Times New Roman"/>
          <w:color w:val="000000"/>
          <w:sz w:val="24"/>
          <w:szCs w:val="24"/>
        </w:rPr>
        <w:t xml:space="preserve"> (2 CFR), as updated in the Federal Register’s </w:t>
      </w:r>
      <w:r w:rsidR="00BF4EE0" w:rsidRPr="009E46C2">
        <w:rPr>
          <w:rFonts w:ascii="Times New Roman" w:hAnsi="Times New Roman" w:cs="Times New Roman"/>
          <w:color w:val="000000"/>
          <w:sz w:val="24"/>
          <w:szCs w:val="24"/>
        </w:rPr>
        <w:t>89 FR 30046</w:t>
      </w:r>
      <w:r w:rsidRPr="009E46C2">
        <w:rPr>
          <w:rFonts w:ascii="Times New Roman" w:hAnsi="Times New Roman" w:cs="Times New Roman"/>
          <w:color w:val="000000"/>
          <w:sz w:val="24"/>
          <w:szCs w:val="24"/>
        </w:rPr>
        <w:t xml:space="preserve"> on</w:t>
      </w:r>
      <w:r w:rsidR="006E3B16" w:rsidRPr="009E46C2">
        <w:rPr>
          <w:rFonts w:ascii="Times New Roman" w:hAnsi="Times New Roman" w:cs="Times New Roman"/>
          <w:color w:val="000000"/>
          <w:sz w:val="24"/>
          <w:szCs w:val="24"/>
        </w:rPr>
        <w:t xml:space="preserve"> April 22, 2024</w:t>
      </w:r>
      <w:r w:rsidRPr="009E46C2">
        <w:rPr>
          <w:rFonts w:ascii="Times New Roman" w:hAnsi="Times New Roman" w:cs="Times New Roman"/>
          <w:color w:val="000000"/>
          <w:sz w:val="24"/>
          <w:szCs w:val="24"/>
        </w:rPr>
        <w:t>, particularly on:</w:t>
      </w:r>
    </w:p>
    <w:p w14:paraId="207F8F3F" w14:textId="754AC720" w:rsidR="00E93BBE" w:rsidRPr="009E46C2" w:rsidRDefault="00E93BBE">
      <w:pPr>
        <w:numPr>
          <w:ilvl w:val="1"/>
          <w:numId w:val="18"/>
        </w:numPr>
        <w:spacing w:after="0" w:line="240" w:lineRule="atLeast"/>
        <w:rPr>
          <w:rFonts w:ascii="Times New Roman" w:hAnsi="Times New Roman" w:cs="Times New Roman"/>
          <w:color w:val="000000"/>
          <w:sz w:val="24"/>
          <w:szCs w:val="24"/>
        </w:rPr>
      </w:pPr>
      <w:r w:rsidRPr="009E46C2">
        <w:rPr>
          <w:rFonts w:ascii="Times New Roman" w:hAnsi="Times New Roman" w:cs="Times New Roman"/>
          <w:color w:val="000000"/>
          <w:sz w:val="24"/>
          <w:szCs w:val="24"/>
        </w:rPr>
        <w:t xml:space="preserve">Selecting recipients </w:t>
      </w:r>
      <w:proofErr w:type="gramStart"/>
      <w:r w:rsidRPr="009E46C2">
        <w:rPr>
          <w:rFonts w:ascii="Times New Roman" w:hAnsi="Times New Roman" w:cs="Times New Roman"/>
          <w:color w:val="000000"/>
          <w:sz w:val="24"/>
          <w:szCs w:val="24"/>
        </w:rPr>
        <w:t>most</w:t>
      </w:r>
      <w:proofErr w:type="gramEnd"/>
      <w:r w:rsidRPr="009E46C2">
        <w:rPr>
          <w:rFonts w:ascii="Times New Roman" w:hAnsi="Times New Roman" w:cs="Times New Roman"/>
          <w:color w:val="000000"/>
          <w:sz w:val="24"/>
          <w:szCs w:val="24"/>
        </w:rPr>
        <w:t xml:space="preserve"> likely to be successful in delivering results based on the program objectives through an </w:t>
      </w:r>
      <w:r w:rsidR="009C083D" w:rsidRPr="009E46C2">
        <w:rPr>
          <w:rFonts w:ascii="Times New Roman" w:hAnsi="Times New Roman" w:cs="Times New Roman"/>
          <w:color w:val="000000"/>
          <w:sz w:val="24"/>
          <w:szCs w:val="24"/>
        </w:rPr>
        <w:t xml:space="preserve">impartial </w:t>
      </w:r>
      <w:r w:rsidRPr="009E46C2">
        <w:rPr>
          <w:rFonts w:ascii="Times New Roman" w:hAnsi="Times New Roman" w:cs="Times New Roman"/>
          <w:color w:val="000000"/>
          <w:sz w:val="24"/>
          <w:szCs w:val="24"/>
        </w:rPr>
        <w:t>process of evaluating Federal award applications (2 CFR part 200.205),</w:t>
      </w:r>
    </w:p>
    <w:p w14:paraId="206877BB" w14:textId="77777777" w:rsidR="00E93BBE" w:rsidRPr="009E46C2" w:rsidRDefault="00E93BBE">
      <w:pPr>
        <w:numPr>
          <w:ilvl w:val="1"/>
          <w:numId w:val="18"/>
        </w:numPr>
        <w:spacing w:after="0" w:line="240" w:lineRule="atLeast"/>
        <w:rPr>
          <w:rFonts w:ascii="Times New Roman" w:hAnsi="Times New Roman" w:cs="Times New Roman"/>
          <w:color w:val="000000"/>
          <w:sz w:val="24"/>
          <w:szCs w:val="24"/>
        </w:rPr>
      </w:pPr>
      <w:r w:rsidRPr="009E46C2">
        <w:rPr>
          <w:rFonts w:ascii="Times New Roman" w:hAnsi="Times New Roman" w:cs="Times New Roman"/>
          <w:color w:val="000000"/>
          <w:sz w:val="24"/>
          <w:szCs w:val="24"/>
        </w:rPr>
        <w:t xml:space="preserve">Promoting </w:t>
      </w:r>
      <w:proofErr w:type="gramStart"/>
      <w:r w:rsidRPr="009E46C2">
        <w:rPr>
          <w:rFonts w:ascii="Times New Roman" w:hAnsi="Times New Roman" w:cs="Times New Roman"/>
          <w:color w:val="000000"/>
          <w:sz w:val="24"/>
          <w:szCs w:val="24"/>
        </w:rPr>
        <w:t>the freedom</w:t>
      </w:r>
      <w:proofErr w:type="gramEnd"/>
      <w:r w:rsidRPr="009E46C2">
        <w:rPr>
          <w:rFonts w:ascii="Times New Roman" w:hAnsi="Times New Roman" w:cs="Times New Roman"/>
          <w:color w:val="000000"/>
          <w:sz w:val="24"/>
          <w:szCs w:val="24"/>
        </w:rPr>
        <w:t xml:space="preserve"> of speech and religious liberty in alignment with </w:t>
      </w:r>
      <w:r w:rsidRPr="009E46C2">
        <w:rPr>
          <w:rFonts w:ascii="Times New Roman" w:hAnsi="Times New Roman" w:cs="Times New Roman"/>
          <w:i/>
          <w:color w:val="000000"/>
          <w:sz w:val="24"/>
          <w:szCs w:val="24"/>
        </w:rPr>
        <w:t xml:space="preserve">Promoting Free Speech and Religious Liberty </w:t>
      </w:r>
      <w:r w:rsidRPr="009E46C2">
        <w:rPr>
          <w:rFonts w:ascii="Times New Roman" w:hAnsi="Times New Roman" w:cs="Times New Roman"/>
          <w:color w:val="000000"/>
          <w:sz w:val="24"/>
          <w:szCs w:val="24"/>
        </w:rPr>
        <w:t xml:space="preserve">(E.O. 13798) and </w:t>
      </w:r>
      <w:r w:rsidRPr="009E46C2">
        <w:rPr>
          <w:rFonts w:ascii="Times New Roman" w:hAnsi="Times New Roman" w:cs="Times New Roman"/>
          <w:i/>
          <w:color w:val="000000"/>
          <w:sz w:val="24"/>
          <w:szCs w:val="24"/>
        </w:rPr>
        <w:t>Improving Free Inquiry, Transparency, and Accountability at Colleges and Universities</w:t>
      </w:r>
      <w:r w:rsidRPr="009E46C2">
        <w:rPr>
          <w:rFonts w:ascii="Times New Roman" w:hAnsi="Times New Roman" w:cs="Times New Roman"/>
          <w:color w:val="000000"/>
          <w:sz w:val="24"/>
          <w:szCs w:val="24"/>
        </w:rPr>
        <w:t xml:space="preserve"> (E.O. 13864) (§§ 200.300, 200.303, 200.339, and 200.341), </w:t>
      </w:r>
    </w:p>
    <w:p w14:paraId="62C606D7" w14:textId="77777777" w:rsidR="00E93BBE" w:rsidRPr="009E46C2" w:rsidRDefault="00E93BBE">
      <w:pPr>
        <w:numPr>
          <w:ilvl w:val="1"/>
          <w:numId w:val="18"/>
        </w:numPr>
        <w:spacing w:after="0" w:line="240" w:lineRule="atLeast"/>
        <w:rPr>
          <w:rFonts w:ascii="Times New Roman" w:hAnsi="Times New Roman" w:cs="Times New Roman"/>
          <w:color w:val="000000"/>
          <w:sz w:val="24"/>
          <w:szCs w:val="24"/>
        </w:rPr>
      </w:pPr>
      <w:r w:rsidRPr="009E46C2">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43008A74" w14:textId="0E4753FC" w:rsidR="005C5A53" w:rsidRPr="009E46C2" w:rsidRDefault="00E93BBE">
      <w:pPr>
        <w:numPr>
          <w:ilvl w:val="1"/>
          <w:numId w:val="18"/>
        </w:numPr>
        <w:spacing w:after="0" w:line="240" w:lineRule="atLeast"/>
        <w:rPr>
          <w:rFonts w:ascii="Times New Roman" w:hAnsi="Times New Roman" w:cs="Times New Roman"/>
          <w:color w:val="000000"/>
          <w:sz w:val="24"/>
          <w:szCs w:val="24"/>
        </w:rPr>
      </w:pPr>
      <w:r w:rsidRPr="009E46C2">
        <w:rPr>
          <w:rFonts w:ascii="Times New Roman" w:hAnsi="Times New Roman" w:cs="Times New Roman"/>
          <w:color w:val="000000"/>
          <w:sz w:val="24"/>
          <w:szCs w:val="24"/>
        </w:rPr>
        <w:t xml:space="preserve">Terminating agreements </w:t>
      </w:r>
      <w:r w:rsidR="00B66352" w:rsidRPr="009E46C2">
        <w:rPr>
          <w:rFonts w:ascii="Times New Roman" w:hAnsi="Times New Roman" w:cs="Times New Roman"/>
          <w:color w:val="000000"/>
          <w:sz w:val="24"/>
          <w:szCs w:val="24"/>
        </w:rPr>
        <w:t xml:space="preserve">pursuant to the </w:t>
      </w:r>
      <w:r w:rsidR="00702117" w:rsidRPr="009E46C2">
        <w:rPr>
          <w:rFonts w:ascii="Times New Roman" w:hAnsi="Times New Roman" w:cs="Times New Roman"/>
          <w:color w:val="000000"/>
          <w:sz w:val="24"/>
          <w:szCs w:val="24"/>
        </w:rPr>
        <w:t xml:space="preserve">U.S. Department of State Standard Terms and Conditions, </w:t>
      </w:r>
      <w:r w:rsidR="00C226C6" w:rsidRPr="009E46C2">
        <w:rPr>
          <w:rFonts w:ascii="Times New Roman" w:hAnsi="Times New Roman" w:cs="Times New Roman"/>
          <w:color w:val="000000"/>
          <w:sz w:val="24"/>
          <w:szCs w:val="24"/>
        </w:rPr>
        <w:t xml:space="preserve">including, </w:t>
      </w:r>
      <w:r w:rsidRPr="009E46C2">
        <w:rPr>
          <w:rFonts w:ascii="Times New Roman" w:hAnsi="Times New Roman" w:cs="Times New Roman"/>
          <w:color w:val="000000"/>
          <w:sz w:val="24"/>
          <w:szCs w:val="24"/>
        </w:rPr>
        <w:t>to the greatest extent authorized by law, if an award no longer effectuates the program goals or agency priorities (2 CFR part 200.340).</w:t>
      </w:r>
      <w:r w:rsidR="005C5A53" w:rsidRPr="009E46C2">
        <w:rPr>
          <w:rFonts w:ascii="Times New Roman" w:hAnsi="Times New Roman" w:cs="Times New Roman"/>
        </w:rPr>
        <w:t xml:space="preserve"> For the avoidance of doubt, the Department has sole discretion over the determination that an award no longer </w:t>
      </w:r>
      <w:proofErr w:type="gramStart"/>
      <w:r w:rsidR="005C5A53" w:rsidRPr="009E46C2">
        <w:rPr>
          <w:rFonts w:ascii="Times New Roman" w:hAnsi="Times New Roman" w:cs="Times New Roman"/>
        </w:rPr>
        <w:t>effectuates</w:t>
      </w:r>
      <w:proofErr w:type="gramEnd"/>
      <w:r w:rsidR="005C5A53" w:rsidRPr="009E46C2">
        <w:rPr>
          <w:rFonts w:ascii="Times New Roman" w:hAnsi="Times New Roman" w:cs="Times New Roman"/>
        </w:rPr>
        <w:t xml:space="preserve"> program goals or agency priorities, and this provision permits awards to be terminated at the Department’s convenience, including when it determines that the award no longer advances the national interest.</w:t>
      </w:r>
    </w:p>
    <w:p w14:paraId="67B3B96B" w14:textId="77777777" w:rsidR="00E93BBE" w:rsidRPr="009E46C2" w:rsidRDefault="00E93BBE" w:rsidP="00E93BBE">
      <w:pPr>
        <w:spacing w:after="0" w:line="240" w:lineRule="atLeast"/>
        <w:ind w:left="1440"/>
        <w:rPr>
          <w:rFonts w:ascii="Times New Roman" w:hAnsi="Times New Roman" w:cs="Times New Roman"/>
          <w:color w:val="000000"/>
          <w:sz w:val="24"/>
          <w:szCs w:val="24"/>
        </w:rPr>
      </w:pPr>
    </w:p>
    <w:p w14:paraId="3C153D00" w14:textId="77777777" w:rsidR="002A5865" w:rsidRPr="009E46C2" w:rsidRDefault="002A5865">
      <w:pPr>
        <w:pStyle w:val="ListParagraph"/>
        <w:numPr>
          <w:ilvl w:val="0"/>
          <w:numId w:val="17"/>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36" w:history="1">
        <w:r w:rsidRPr="009E46C2">
          <w:rPr>
            <w:rStyle w:val="Hyperlink"/>
            <w:rFonts w:ascii="Times New Roman" w:eastAsia="Times New Roman" w:hAnsi="Times New Roman" w:cs="Times New Roman"/>
            <w:sz w:val="24"/>
            <w:szCs w:val="24"/>
          </w:rPr>
          <w:t>2 CFR 25 - UNIVERSAL IDENTIFIER AND SYSTEM FOR AWARD MANAGEMENT</w:t>
        </w:r>
      </w:hyperlink>
    </w:p>
    <w:p w14:paraId="15D2011E" w14:textId="77777777" w:rsidR="002A5865" w:rsidRPr="009E46C2" w:rsidRDefault="002A5865">
      <w:pPr>
        <w:pStyle w:val="ListParagraph"/>
        <w:numPr>
          <w:ilvl w:val="0"/>
          <w:numId w:val="17"/>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37" w:history="1">
        <w:r w:rsidRPr="009E46C2">
          <w:rPr>
            <w:rStyle w:val="Hyperlink"/>
            <w:rFonts w:ascii="Times New Roman" w:eastAsia="Times New Roman" w:hAnsi="Times New Roman" w:cs="Times New Roman"/>
            <w:sz w:val="24"/>
            <w:szCs w:val="24"/>
          </w:rPr>
          <w:t>2 CFR 170 - REPORTING SUBAWARD AND EXECUTIVE COMPENSATION INFORMATION</w:t>
        </w:r>
      </w:hyperlink>
    </w:p>
    <w:p w14:paraId="3481A6C1" w14:textId="77777777" w:rsidR="002A5865" w:rsidRPr="009E46C2" w:rsidRDefault="002A5865">
      <w:pPr>
        <w:pStyle w:val="ListParagraph"/>
        <w:numPr>
          <w:ilvl w:val="0"/>
          <w:numId w:val="17"/>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38" w:history="1">
        <w:r w:rsidRPr="009E46C2">
          <w:rPr>
            <w:rStyle w:val="Hyperlink"/>
            <w:rFonts w:ascii="Times New Roman" w:eastAsia="Times New Roman" w:hAnsi="Times New Roman" w:cs="Times New Roman"/>
            <w:sz w:val="24"/>
            <w:szCs w:val="24"/>
          </w:rPr>
          <w:t>2 CFR 175 - AWARD TERM FOR TRAFFICKING IN PERSONS</w:t>
        </w:r>
      </w:hyperlink>
    </w:p>
    <w:p w14:paraId="6CE6FF32" w14:textId="77777777" w:rsidR="002A5865" w:rsidRPr="009E46C2" w:rsidRDefault="002A5865">
      <w:pPr>
        <w:pStyle w:val="ListParagraph"/>
        <w:numPr>
          <w:ilvl w:val="0"/>
          <w:numId w:val="17"/>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39" w:history="1">
        <w:r w:rsidRPr="009E46C2">
          <w:rPr>
            <w:rStyle w:val="Hyperlink"/>
            <w:rFonts w:ascii="Times New Roman" w:eastAsia="Times New Roman" w:hAnsi="Times New Roman" w:cs="Times New Roman"/>
            <w:sz w:val="24"/>
            <w:szCs w:val="24"/>
          </w:rPr>
          <w:t>2 CFR 182 - GOVERNMENTWIDE REQUIREMENTS FOR DRUG-FREE WORKPLACE (FINANCIAL ASSISTANCE)</w:t>
        </w:r>
      </w:hyperlink>
    </w:p>
    <w:p w14:paraId="74D90D22" w14:textId="77777777" w:rsidR="002A5865" w:rsidRPr="009E46C2" w:rsidRDefault="002A5865">
      <w:pPr>
        <w:pStyle w:val="ListParagraph"/>
        <w:numPr>
          <w:ilvl w:val="0"/>
          <w:numId w:val="17"/>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40" w:history="1">
        <w:r w:rsidRPr="009E46C2">
          <w:rPr>
            <w:rStyle w:val="Hyperlink"/>
            <w:rFonts w:ascii="Times New Roman" w:eastAsia="Times New Roman" w:hAnsi="Times New Roman" w:cs="Times New Roman"/>
            <w:sz w:val="24"/>
            <w:szCs w:val="24"/>
          </w:rPr>
          <w:t>2 CFR 183 - NEVER CONTRACT WITH THE ENEMY</w:t>
        </w:r>
      </w:hyperlink>
    </w:p>
    <w:p w14:paraId="45D9C7D0" w14:textId="77777777" w:rsidR="002A5865" w:rsidRPr="009E46C2" w:rsidRDefault="002A5865">
      <w:pPr>
        <w:pStyle w:val="ListParagraph"/>
        <w:numPr>
          <w:ilvl w:val="0"/>
          <w:numId w:val="17"/>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41" w:history="1">
        <w:r w:rsidRPr="009E46C2">
          <w:rPr>
            <w:rStyle w:val="Hyperlink"/>
            <w:rFonts w:ascii="Times New Roman" w:eastAsia="Times New Roman" w:hAnsi="Times New Roman" w:cs="Times New Roman"/>
            <w:sz w:val="24"/>
            <w:szCs w:val="24"/>
          </w:rPr>
          <w:t>2 CFR 600 – DEPARTMENT OF STATE REQUIREMENTS</w:t>
        </w:r>
      </w:hyperlink>
    </w:p>
    <w:p w14:paraId="4ED35725" w14:textId="77777777" w:rsidR="002A5865" w:rsidRPr="009E46C2" w:rsidRDefault="002A5865">
      <w:pPr>
        <w:pStyle w:val="ListParagraph"/>
        <w:numPr>
          <w:ilvl w:val="0"/>
          <w:numId w:val="17"/>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42" w:history="1">
        <w:r w:rsidRPr="009E46C2">
          <w:rPr>
            <w:rStyle w:val="Hyperlink"/>
            <w:rFonts w:ascii="Times New Roman" w:eastAsia="Times New Roman" w:hAnsi="Times New Roman" w:cs="Times New Roman"/>
            <w:sz w:val="24"/>
            <w:szCs w:val="24"/>
          </w:rPr>
          <w:t>U.S. DEPARTMENT OF STATE STANDARD TERMS AND CONDITIONS</w:t>
        </w:r>
      </w:hyperlink>
    </w:p>
    <w:p w14:paraId="681056B1" w14:textId="44A77B6B" w:rsidR="001D66F1" w:rsidRPr="009E46C2" w:rsidRDefault="001D66F1">
      <w:pPr>
        <w:pStyle w:val="ListParagraph"/>
        <w:numPr>
          <w:ilvl w:val="0"/>
          <w:numId w:val="17"/>
        </w:numPr>
        <w:spacing w:after="240"/>
        <w:rPr>
          <w:rFonts w:ascii="Times New Roman" w:hAnsi="Times New Roman" w:cs="Times New Roman"/>
          <w:sz w:val="24"/>
          <w:szCs w:val="24"/>
        </w:rPr>
      </w:pPr>
      <w:r w:rsidRPr="009E46C2">
        <w:rPr>
          <w:rFonts w:ascii="Times New Roman" w:eastAsia="Times New Roman" w:hAnsi="Times New Roman" w:cs="Times New Roman"/>
          <w:sz w:val="24"/>
          <w:szCs w:val="24"/>
        </w:rPr>
        <w:t>Recipients must comply with</w:t>
      </w:r>
      <w:r w:rsidR="00BD1CEB" w:rsidRPr="009E46C2">
        <w:rPr>
          <w:rFonts w:ascii="Times New Roman" w:eastAsia="Times New Roman" w:hAnsi="Times New Roman" w:cs="Times New Roman"/>
          <w:sz w:val="24"/>
          <w:szCs w:val="24"/>
        </w:rPr>
        <w:t xml:space="preserve"> all applicable</w:t>
      </w:r>
      <w:r w:rsidRPr="009E46C2">
        <w:rPr>
          <w:rFonts w:ascii="Times New Roman" w:eastAsia="Times New Roman" w:hAnsi="Times New Roman" w:cs="Times New Roman"/>
          <w:sz w:val="24"/>
          <w:szCs w:val="24"/>
        </w:rPr>
        <w:t xml:space="preserve"> Executive Orders A searchable list can be found in the Federal Register: </w:t>
      </w:r>
      <w:hyperlink r:id="rId43" w:history="1">
        <w:r w:rsidRPr="009E46C2">
          <w:rPr>
            <w:rStyle w:val="Hyperlink"/>
            <w:rFonts w:ascii="Times New Roman" w:eastAsia="Times New Roman" w:hAnsi="Times New Roman" w:cs="Times New Roman"/>
            <w:sz w:val="24"/>
            <w:szCs w:val="24"/>
          </w:rPr>
          <w:t>https://www.federalregister.gov/</w:t>
        </w:r>
      </w:hyperlink>
    </w:p>
    <w:p w14:paraId="37FAC4F8" w14:textId="194DDC3E" w:rsidR="00CC5A32" w:rsidRPr="009E46C2" w:rsidRDefault="00CC5A32" w:rsidP="4A3E013D">
      <w:pPr>
        <w:spacing w:after="0" w:line="240" w:lineRule="atLeast"/>
        <w:ind w:left="1440"/>
        <w:textAlignment w:val="baseline"/>
        <w:rPr>
          <w:rFonts w:ascii="Times New Roman" w:hAnsi="Times New Roman" w:cs="Times New Roman"/>
          <w:color w:val="000000" w:themeColor="text1"/>
          <w:sz w:val="24"/>
          <w:szCs w:val="24"/>
        </w:rPr>
      </w:pPr>
    </w:p>
    <w:p w14:paraId="2B367DB3" w14:textId="30533126" w:rsidR="00DB7B0A" w:rsidRPr="009E46C2" w:rsidRDefault="00291797">
      <w:pPr>
        <w:pStyle w:val="Heading5"/>
        <w:numPr>
          <w:ilvl w:val="0"/>
          <w:numId w:val="19"/>
        </w:numPr>
        <w:rPr>
          <w:rFonts w:ascii="Times New Roman" w:hAnsi="Times New Roman" w:cs="Times New Roman"/>
          <w:b/>
          <w:bCs/>
          <w:i/>
          <w:iCs/>
          <w:color w:val="auto"/>
          <w:sz w:val="24"/>
          <w:szCs w:val="24"/>
        </w:rPr>
      </w:pPr>
      <w:r w:rsidRPr="009E46C2">
        <w:rPr>
          <w:rFonts w:ascii="Times New Roman" w:hAnsi="Times New Roman" w:cs="Times New Roman"/>
          <w:b/>
          <w:bCs/>
          <w:i/>
          <w:iCs/>
          <w:color w:val="auto"/>
          <w:sz w:val="24"/>
          <w:szCs w:val="24"/>
        </w:rPr>
        <w:t>Reporting</w:t>
      </w:r>
    </w:p>
    <w:p w14:paraId="3BB43A36" w14:textId="19C1073A" w:rsidR="009F148D" w:rsidRDefault="009F148D" w:rsidP="009F148D">
      <w:pPr>
        <w:shd w:val="clear" w:color="auto" w:fill="FFFFFF" w:themeFill="background1"/>
        <w:spacing w:after="0" w:line="240" w:lineRule="auto"/>
        <w:ind w:left="360"/>
        <w:textAlignment w:val="baseline"/>
        <w:rPr>
          <w:rFonts w:ascii="Times New Roman" w:eastAsia="Times New Roman" w:hAnsi="Times New Roman" w:cs="Times New Roman"/>
          <w:i/>
          <w:iCs/>
          <w:color w:val="FF0000"/>
          <w:sz w:val="24"/>
          <w:szCs w:val="24"/>
        </w:rPr>
      </w:pPr>
      <w:r w:rsidRPr="009E46C2">
        <w:rPr>
          <w:rFonts w:ascii="Times New Roman" w:eastAsia="Times New Roman" w:hAnsi="Times New Roman" w:cs="Times New Roman"/>
          <w:b/>
          <w:bCs/>
          <w:sz w:val="24"/>
          <w:szCs w:val="24"/>
        </w:rPr>
        <w:t xml:space="preserve">Reporting Requirements: </w:t>
      </w:r>
      <w:r w:rsidRPr="009E46C2">
        <w:rPr>
          <w:rFonts w:ascii="Times New Roman" w:eastAsia="Times New Roman" w:hAnsi="Times New Roman" w:cs="Times New Roman"/>
          <w:sz w:val="24"/>
          <w:szCs w:val="24"/>
        </w:rPr>
        <w:t xml:space="preserve">Recipients will be required to submit financial reports and program reports.  The award document will specify </w:t>
      </w:r>
      <w:r w:rsidR="00502886" w:rsidRPr="009E46C2">
        <w:rPr>
          <w:rFonts w:ascii="Times New Roman" w:eastAsia="Times New Roman" w:hAnsi="Times New Roman" w:cs="Times New Roman"/>
          <w:sz w:val="24"/>
          <w:szCs w:val="24"/>
        </w:rPr>
        <w:t xml:space="preserve">what reports are required and </w:t>
      </w:r>
      <w:r w:rsidRPr="009E46C2">
        <w:rPr>
          <w:rFonts w:ascii="Times New Roman" w:eastAsia="Times New Roman" w:hAnsi="Times New Roman" w:cs="Times New Roman"/>
          <w:sz w:val="24"/>
          <w:szCs w:val="24"/>
        </w:rPr>
        <w:t xml:space="preserve">how often these reports must be submitted.   </w:t>
      </w:r>
    </w:p>
    <w:p w14:paraId="1267604F" w14:textId="77777777" w:rsidR="00C2397F" w:rsidRDefault="00C2397F" w:rsidP="009F148D">
      <w:pPr>
        <w:shd w:val="clear" w:color="auto" w:fill="FFFFFF" w:themeFill="background1"/>
        <w:spacing w:after="0" w:line="240" w:lineRule="auto"/>
        <w:ind w:left="360"/>
        <w:textAlignment w:val="baseline"/>
        <w:rPr>
          <w:rFonts w:ascii="Times New Roman" w:eastAsia="Times New Roman" w:hAnsi="Times New Roman" w:cs="Times New Roman"/>
          <w:i/>
          <w:iCs/>
          <w:color w:val="FF0000"/>
          <w:sz w:val="24"/>
          <w:szCs w:val="24"/>
        </w:rPr>
      </w:pPr>
    </w:p>
    <w:p w14:paraId="02D227C9" w14:textId="77777777" w:rsidR="00C2397F" w:rsidRDefault="00C2397F" w:rsidP="00C2397F">
      <w:pPr>
        <w:shd w:val="clear" w:color="auto" w:fill="FFFFFF" w:themeFill="background1"/>
        <w:spacing w:after="0" w:line="240" w:lineRule="auto"/>
        <w:ind w:left="360"/>
        <w:textAlignment w:val="baseline"/>
        <w:rPr>
          <w:rFonts w:ascii="Times New Roman" w:eastAsia="Times New Roman" w:hAnsi="Times New Roman" w:cs="Times New Roman"/>
          <w:b/>
          <w:bCs/>
          <w:sz w:val="24"/>
          <w:szCs w:val="24"/>
        </w:rPr>
      </w:pPr>
      <w:r w:rsidRPr="00642DB2">
        <w:rPr>
          <w:rFonts w:ascii="Times New Roman" w:eastAsia="Times New Roman" w:hAnsi="Times New Roman" w:cs="Times New Roman"/>
          <w:b/>
          <w:bCs/>
          <w:sz w:val="24"/>
          <w:szCs w:val="24"/>
        </w:rPr>
        <w:t>Standard Reporting Schedule:</w:t>
      </w:r>
    </w:p>
    <w:p w14:paraId="534CF82D" w14:textId="77777777" w:rsidR="00C2397F" w:rsidRPr="00642DB2" w:rsidRDefault="00C2397F" w:rsidP="00C2397F">
      <w:pPr>
        <w:shd w:val="clear" w:color="auto" w:fill="FFFFFF" w:themeFill="background1"/>
        <w:spacing w:after="0" w:line="240" w:lineRule="auto"/>
        <w:ind w:left="360"/>
        <w:textAlignment w:val="baseline"/>
        <w:rPr>
          <w:rFonts w:ascii="Times New Roman" w:eastAsia="Times New Roman" w:hAnsi="Times New Roman" w:cs="Times New Roman"/>
          <w:b/>
          <w:bCs/>
          <w:sz w:val="24"/>
          <w:szCs w:val="24"/>
        </w:rPr>
      </w:pPr>
    </w:p>
    <w:p w14:paraId="4AD9BA5D" w14:textId="77777777" w:rsidR="00C2397F" w:rsidRPr="00642DB2" w:rsidRDefault="00C2397F">
      <w:pPr>
        <w:numPr>
          <w:ilvl w:val="0"/>
          <w:numId w:val="3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642DB2">
        <w:rPr>
          <w:rFonts w:ascii="Times New Roman" w:eastAsia="Times New Roman" w:hAnsi="Times New Roman" w:cs="Times New Roman"/>
          <w:sz w:val="24"/>
          <w:szCs w:val="24"/>
        </w:rPr>
        <w:t>Quarterly SF-425 (Federal Financial Report)</w:t>
      </w:r>
    </w:p>
    <w:p w14:paraId="1DCF6E82" w14:textId="77777777" w:rsidR="00C2397F" w:rsidRPr="00642DB2" w:rsidRDefault="00C2397F">
      <w:pPr>
        <w:numPr>
          <w:ilvl w:val="0"/>
          <w:numId w:val="3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642DB2">
        <w:rPr>
          <w:rFonts w:ascii="Times New Roman" w:eastAsia="Times New Roman" w:hAnsi="Times New Roman" w:cs="Times New Roman"/>
          <w:sz w:val="24"/>
          <w:szCs w:val="24"/>
        </w:rPr>
        <w:t>Quarterly Performance Reports</w:t>
      </w:r>
    </w:p>
    <w:p w14:paraId="39CF3A35" w14:textId="5823739E" w:rsidR="00C2397F" w:rsidRPr="00642DB2" w:rsidRDefault="00C2397F">
      <w:pPr>
        <w:numPr>
          <w:ilvl w:val="0"/>
          <w:numId w:val="3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642DB2">
        <w:rPr>
          <w:rFonts w:ascii="Times New Roman" w:eastAsia="Times New Roman" w:hAnsi="Times New Roman" w:cs="Times New Roman"/>
          <w:sz w:val="24"/>
          <w:szCs w:val="24"/>
        </w:rPr>
        <w:t xml:space="preserve">Final Performance Progress Report (within </w:t>
      </w:r>
      <w:r w:rsidR="3889FF68" w:rsidRPr="775BA60C">
        <w:rPr>
          <w:rFonts w:ascii="Times New Roman" w:eastAsia="Times New Roman" w:hAnsi="Times New Roman" w:cs="Times New Roman"/>
          <w:sz w:val="24"/>
          <w:szCs w:val="24"/>
        </w:rPr>
        <w:t>120</w:t>
      </w:r>
      <w:r w:rsidRPr="00642DB2">
        <w:rPr>
          <w:rFonts w:ascii="Times New Roman" w:eastAsia="Times New Roman" w:hAnsi="Times New Roman" w:cs="Times New Roman"/>
          <w:sz w:val="24"/>
          <w:szCs w:val="24"/>
        </w:rPr>
        <w:t xml:space="preserve"> </w:t>
      </w:r>
      <w:proofErr w:type="gramStart"/>
      <w:r w:rsidRPr="00642DB2">
        <w:rPr>
          <w:rFonts w:ascii="Times New Roman" w:eastAsia="Times New Roman" w:hAnsi="Times New Roman" w:cs="Times New Roman"/>
          <w:sz w:val="24"/>
          <w:szCs w:val="24"/>
        </w:rPr>
        <w:t>days of period</w:t>
      </w:r>
      <w:proofErr w:type="gramEnd"/>
      <w:r w:rsidRPr="00642DB2">
        <w:rPr>
          <w:rFonts w:ascii="Times New Roman" w:eastAsia="Times New Roman" w:hAnsi="Times New Roman" w:cs="Times New Roman"/>
          <w:sz w:val="24"/>
          <w:szCs w:val="24"/>
        </w:rPr>
        <w:t xml:space="preserve"> of performance end)</w:t>
      </w:r>
    </w:p>
    <w:p w14:paraId="1F8FD91D" w14:textId="63176A09" w:rsidR="00C2397F" w:rsidRDefault="00C2397F">
      <w:pPr>
        <w:numPr>
          <w:ilvl w:val="0"/>
          <w:numId w:val="3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642DB2">
        <w:rPr>
          <w:rFonts w:ascii="Times New Roman" w:eastAsia="Times New Roman" w:hAnsi="Times New Roman" w:cs="Times New Roman"/>
          <w:sz w:val="24"/>
          <w:szCs w:val="24"/>
        </w:rPr>
        <w:t xml:space="preserve">Final SF-425 (within </w:t>
      </w:r>
      <w:r w:rsidR="78F67F88" w:rsidRPr="775BA60C">
        <w:rPr>
          <w:rFonts w:ascii="Times New Roman" w:eastAsia="Times New Roman" w:hAnsi="Times New Roman" w:cs="Times New Roman"/>
          <w:sz w:val="24"/>
          <w:szCs w:val="24"/>
        </w:rPr>
        <w:t>120</w:t>
      </w:r>
      <w:r w:rsidRPr="00642DB2">
        <w:rPr>
          <w:rFonts w:ascii="Times New Roman" w:eastAsia="Times New Roman" w:hAnsi="Times New Roman" w:cs="Times New Roman"/>
          <w:sz w:val="24"/>
          <w:szCs w:val="24"/>
        </w:rPr>
        <w:t xml:space="preserve"> days of period of performance end)</w:t>
      </w:r>
    </w:p>
    <w:p w14:paraId="0027681F" w14:textId="3742FA7A" w:rsidR="00C2397F" w:rsidRPr="00C2397F" w:rsidRDefault="00C2397F">
      <w:pPr>
        <w:numPr>
          <w:ilvl w:val="0"/>
          <w:numId w:val="3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C2397F">
        <w:rPr>
          <w:rFonts w:ascii="Times New Roman" w:eastAsia="Times New Roman" w:hAnsi="Times New Roman" w:cs="Times New Roman"/>
          <w:sz w:val="24"/>
          <w:szCs w:val="24"/>
        </w:rPr>
        <w:t>Key deliverable reports as specified in the Scope of Work</w:t>
      </w:r>
    </w:p>
    <w:p w14:paraId="0C2A0D0D" w14:textId="77777777" w:rsidR="009F148D" w:rsidRPr="009E46C2" w:rsidRDefault="009F148D" w:rsidP="009F148D">
      <w:pPr>
        <w:shd w:val="clear" w:color="auto" w:fill="FFFFFF" w:themeFill="background1"/>
        <w:spacing w:after="0" w:line="240" w:lineRule="auto"/>
        <w:ind w:left="360"/>
        <w:rPr>
          <w:rFonts w:ascii="Times New Roman" w:eastAsia="Times New Roman" w:hAnsi="Times New Roman" w:cs="Times New Roman"/>
          <w:i/>
          <w:iCs/>
          <w:color w:val="FF0000"/>
          <w:sz w:val="24"/>
          <w:szCs w:val="24"/>
        </w:rPr>
      </w:pPr>
    </w:p>
    <w:p w14:paraId="4443609F" w14:textId="77777777" w:rsidR="009F148D" w:rsidRPr="009E46C2" w:rsidRDefault="009F148D" w:rsidP="009F148D">
      <w:pPr>
        <w:shd w:val="clear" w:color="auto" w:fill="FFFFFF" w:themeFill="background1"/>
        <w:spacing w:after="0" w:line="240" w:lineRule="auto"/>
        <w:ind w:left="360"/>
        <w:rPr>
          <w:rFonts w:ascii="Times New Roman" w:eastAsia="Times New Roman" w:hAnsi="Times New Roman" w:cs="Times New Roman"/>
          <w:color w:val="000000" w:themeColor="text1"/>
          <w:sz w:val="24"/>
          <w:szCs w:val="24"/>
        </w:rPr>
      </w:pPr>
      <w:r w:rsidRPr="009E46C2">
        <w:rPr>
          <w:rFonts w:ascii="Times New Roman" w:eastAsia="Times New Roman" w:hAnsi="Times New Roman" w:cs="Times New Roman"/>
          <w:b/>
          <w:bCs/>
          <w:color w:val="000000" w:themeColor="text1"/>
          <w:sz w:val="24"/>
          <w:szCs w:val="24"/>
        </w:rPr>
        <w:t>Foreign Assistance Data Review:</w:t>
      </w:r>
      <w:r w:rsidRPr="009E46C2">
        <w:rPr>
          <w:rFonts w:ascii="Times New Roman" w:eastAsia="Times New Roman" w:hAnsi="Times New Roman" w:cs="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6790E372" w14:textId="77777777" w:rsidR="009F148D" w:rsidRPr="009E46C2" w:rsidRDefault="009F148D" w:rsidP="009F148D">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3C728859" w14:textId="77777777" w:rsidR="009F148D" w:rsidRPr="009E46C2" w:rsidRDefault="009F148D" w:rsidP="009F148D">
      <w:pPr>
        <w:shd w:val="clear" w:color="auto" w:fill="FFFFFF"/>
        <w:spacing w:after="0" w:line="240" w:lineRule="auto"/>
        <w:ind w:left="360"/>
        <w:textAlignment w:val="baseline"/>
        <w:rPr>
          <w:rFonts w:ascii="Times New Roman" w:eastAsia="Times New Roman" w:hAnsi="Times New Roman" w:cs="Times New Roman"/>
          <w:color w:val="000000" w:themeColor="text1"/>
          <w:sz w:val="24"/>
          <w:szCs w:val="24"/>
        </w:rPr>
      </w:pPr>
      <w:r w:rsidRPr="009E46C2">
        <w:rPr>
          <w:rFonts w:ascii="Times New Roman" w:eastAsia="Times New Roman" w:hAnsi="Times New Roman" w:cs="Times New Roman"/>
          <w:color w:val="000000" w:themeColor="text1"/>
          <w:sz w:val="24"/>
          <w:szCs w:val="24"/>
        </w:rPr>
        <w:t xml:space="preserve">Applicants should be aware of the post award reporting requirements reflected in </w:t>
      </w:r>
      <w:hyperlink r:id="rId44" w:anchor="ap2.1.200_1521.xii" w:history="1">
        <w:r w:rsidRPr="009E46C2">
          <w:rPr>
            <w:rStyle w:val="Hyperlink"/>
            <w:rFonts w:ascii="Times New Roman" w:hAnsi="Times New Roman" w:cs="Times New Roman"/>
            <w:sz w:val="24"/>
            <w:szCs w:val="24"/>
          </w:rPr>
          <w:t>2 CFR 200 Appendix XII—Award Term and Condition for Recipient Integrity and Performance Matters</w:t>
        </w:r>
      </w:hyperlink>
      <w:r w:rsidRPr="009E46C2">
        <w:rPr>
          <w:rFonts w:ascii="Times New Roman" w:eastAsia="Times New Roman" w:hAnsi="Times New Roman" w:cs="Times New Roman"/>
          <w:color w:val="000000" w:themeColor="text1"/>
          <w:sz w:val="24"/>
          <w:szCs w:val="24"/>
        </w:rPr>
        <w:t>.</w:t>
      </w:r>
    </w:p>
    <w:p w14:paraId="05F8FFC4" w14:textId="77777777" w:rsidR="00835AA9" w:rsidRPr="009E46C2" w:rsidRDefault="00835AA9" w:rsidP="009F148D">
      <w:pPr>
        <w:shd w:val="clear" w:color="auto" w:fill="FFFFFF"/>
        <w:spacing w:after="0" w:line="240" w:lineRule="auto"/>
        <w:ind w:left="360"/>
        <w:textAlignment w:val="baseline"/>
        <w:rPr>
          <w:rFonts w:ascii="Times New Roman" w:eastAsia="Times New Roman" w:hAnsi="Times New Roman" w:cs="Times New Roman"/>
          <w:color w:val="000000" w:themeColor="text1"/>
          <w:sz w:val="24"/>
          <w:szCs w:val="24"/>
        </w:rPr>
      </w:pPr>
    </w:p>
    <w:p w14:paraId="41800130" w14:textId="77777777" w:rsidR="00835AA9" w:rsidRPr="009E46C2" w:rsidRDefault="00835AA9">
      <w:pPr>
        <w:pStyle w:val="ListParagraph"/>
        <w:numPr>
          <w:ilvl w:val="0"/>
          <w:numId w:val="19"/>
        </w:numPr>
        <w:spacing w:after="240"/>
        <w:rPr>
          <w:rFonts w:ascii="Times New Roman" w:hAnsi="Times New Roman" w:cs="Times New Roman"/>
          <w:b/>
          <w:bCs/>
          <w:sz w:val="24"/>
          <w:szCs w:val="24"/>
        </w:rPr>
      </w:pPr>
      <w:r w:rsidRPr="009E46C2">
        <w:rPr>
          <w:rFonts w:ascii="Times New Roman" w:hAnsi="Times New Roman" w:cs="Times New Roman"/>
        </w:rPr>
        <w:t xml:space="preserve"> </w:t>
      </w:r>
      <w:r w:rsidRPr="009E46C2">
        <w:rPr>
          <w:rFonts w:ascii="Times New Roman" w:hAnsi="Times New Roman" w:cs="Times New Roman"/>
          <w:b/>
          <w:bCs/>
          <w:sz w:val="24"/>
          <w:szCs w:val="24"/>
        </w:rPr>
        <w:t>Branding and Marking</w:t>
      </w:r>
    </w:p>
    <w:p w14:paraId="3CF6349F" w14:textId="4E2A22A5" w:rsidR="00835AA9" w:rsidRPr="009E46C2" w:rsidRDefault="00835AA9" w:rsidP="009E46C2">
      <w:pPr>
        <w:pStyle w:val="ListParagraph"/>
        <w:spacing w:after="240"/>
        <w:ind w:left="360"/>
        <w:rPr>
          <w:rFonts w:ascii="Times New Roman" w:hAnsi="Times New Roman" w:cs="Times New Roman"/>
          <w:sz w:val="24"/>
          <w:szCs w:val="24"/>
        </w:rPr>
      </w:pPr>
      <w:r w:rsidRPr="009E46C2">
        <w:rPr>
          <w:rFonts w:ascii="Times New Roman" w:hAnsi="Times New Roman" w:cs="Times New Roman"/>
          <w:sz w:val="24"/>
          <w:szCs w:val="24"/>
        </w:rPr>
        <w:t>The Department of State, its programs, and U.S. Government funding and assistance should be easily identifiable to the Department's global audiences.  </w:t>
      </w:r>
    </w:p>
    <w:p w14:paraId="4C4D87A3" w14:textId="2753315B" w:rsidR="00835AA9" w:rsidRPr="009E46C2" w:rsidRDefault="00835AA9" w:rsidP="00835AA9">
      <w:pPr>
        <w:ind w:left="360"/>
        <w:rPr>
          <w:rFonts w:ascii="Times New Roman" w:hAnsi="Times New Roman" w:cs="Times New Roman"/>
          <w:sz w:val="24"/>
          <w:szCs w:val="24"/>
        </w:rPr>
      </w:pPr>
      <w:r w:rsidRPr="009E46C2">
        <w:rPr>
          <w:rFonts w:ascii="Times New Roman" w:hAnsi="Times New Roman" w:cs="Times New Roman"/>
          <w:sz w:val="24"/>
          <w:szCs w:val="24"/>
        </w:rPr>
        <w:t xml:space="preserve">Recipients of federal assistance awards must follow the branding guidance published at </w:t>
      </w:r>
      <w:hyperlink r:id="rId45" w:anchor="/-/guidance-for-contracts-and-grants" w:history="1">
        <w:r w:rsidRPr="009E46C2">
          <w:rPr>
            <w:rStyle w:val="Hyperlink"/>
            <w:rFonts w:ascii="Times New Roman" w:eastAsiaTheme="minorEastAsia" w:hAnsi="Times New Roman" w:cs="Times New Roman"/>
            <w:sz w:val="24"/>
            <w:szCs w:val="24"/>
          </w:rPr>
          <w:t>Guidance for Contracts and Grants - U.S. Department of State Brand System</w:t>
        </w:r>
      </w:hyperlink>
      <w:r w:rsidRPr="009E46C2">
        <w:rPr>
          <w:rFonts w:ascii="Times New Roman" w:hAnsi="Times New Roman" w:cs="Times New Roman"/>
          <w:sz w:val="24"/>
          <w:szCs w:val="24"/>
        </w:rPr>
        <w:t xml:space="preserve">. Branding policy exceptions are outlined in the U.S. Department of State Foreign Affairs Manual </w:t>
      </w:r>
      <w:hyperlink r:id="rId46" w:history="1">
        <w:r w:rsidRPr="009E46C2">
          <w:rPr>
            <w:rStyle w:val="Hyperlink"/>
            <w:rFonts w:ascii="Times New Roman" w:hAnsi="Times New Roman" w:cs="Times New Roman"/>
            <w:sz w:val="24"/>
            <w:szCs w:val="24"/>
          </w:rPr>
          <w:t>10 FAM 416, Policy Exceptions</w:t>
        </w:r>
      </w:hyperlink>
      <w:r w:rsidRPr="009E46C2">
        <w:rPr>
          <w:rFonts w:ascii="Times New Roman" w:hAnsi="Times New Roman" w:cs="Times New Roman"/>
          <w:sz w:val="24"/>
          <w:szCs w:val="24"/>
        </w:rPr>
        <w:t>.</w:t>
      </w:r>
    </w:p>
    <w:p w14:paraId="7DF36835" w14:textId="45EAFB31" w:rsidR="007D25EA" w:rsidRDefault="00835AA9" w:rsidP="009E46C2">
      <w:pPr>
        <w:shd w:val="clear" w:color="auto" w:fill="FFFFFF"/>
        <w:spacing w:after="0" w:line="240" w:lineRule="auto"/>
        <w:textAlignment w:val="baseline"/>
        <w:rPr>
          <w:rFonts w:ascii="Times New Roman" w:hAnsi="Times New Roman" w:cs="Times New Roman"/>
          <w:sz w:val="24"/>
          <w:szCs w:val="24"/>
        </w:rPr>
      </w:pPr>
      <w:r w:rsidRPr="009E46C2">
        <w:rPr>
          <w:rFonts w:ascii="Times New Roman" w:hAnsi="Times New Roman" w:cs="Times New Roman"/>
          <w:sz w:val="24"/>
          <w:szCs w:val="24"/>
        </w:rPr>
        <w:t xml:space="preserve">For more information, visit:  </w:t>
      </w:r>
      <w:hyperlink r:id="rId47" w:history="1">
        <w:r w:rsidR="009E46C2" w:rsidRPr="00B403ED">
          <w:rPr>
            <w:rStyle w:val="Hyperlink"/>
            <w:rFonts w:ascii="Times New Roman" w:hAnsi="Times New Roman" w:cs="Times New Roman"/>
            <w:sz w:val="24"/>
            <w:szCs w:val="24"/>
          </w:rPr>
          <w:t>https://brand.america.gov/</w:t>
        </w:r>
      </w:hyperlink>
    </w:p>
    <w:p w14:paraId="17294F84" w14:textId="77777777" w:rsidR="009E46C2" w:rsidRPr="009E46C2" w:rsidRDefault="009E46C2" w:rsidP="009E46C2">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3B6E4836" w14:textId="00B39CAF" w:rsidR="001033F6" w:rsidRPr="009E46C2" w:rsidRDefault="007A2FFC">
      <w:pPr>
        <w:pStyle w:val="Heading3"/>
        <w:numPr>
          <w:ilvl w:val="0"/>
          <w:numId w:val="3"/>
        </w:numPr>
        <w:ind w:left="360"/>
        <w:rPr>
          <w:rFonts w:ascii="Times New Roman" w:hAnsi="Times New Roman" w:cs="Times New Roman"/>
          <w:b/>
          <w:bCs/>
          <w:color w:val="auto"/>
        </w:rPr>
      </w:pPr>
      <w:r w:rsidRPr="009E46C2">
        <w:rPr>
          <w:rFonts w:ascii="Times New Roman" w:hAnsi="Times New Roman" w:cs="Times New Roman"/>
          <w:b/>
          <w:bCs/>
          <w:color w:val="auto"/>
        </w:rPr>
        <w:t xml:space="preserve"> </w:t>
      </w:r>
      <w:bookmarkStart w:id="10" w:name="_Toc178331634"/>
      <w:r w:rsidR="00633C23" w:rsidRPr="009E46C2">
        <w:rPr>
          <w:rFonts w:ascii="Times New Roman" w:hAnsi="Times New Roman" w:cs="Times New Roman"/>
          <w:b/>
          <w:bCs/>
          <w:color w:val="auto"/>
        </w:rPr>
        <w:t>Other Information</w:t>
      </w:r>
      <w:bookmarkEnd w:id="10"/>
      <w:r w:rsidR="00633C23" w:rsidRPr="009E46C2">
        <w:rPr>
          <w:rFonts w:ascii="Times New Roman" w:hAnsi="Times New Roman" w:cs="Times New Roman"/>
          <w:b/>
          <w:bCs/>
          <w:color w:val="auto"/>
        </w:rPr>
        <w:t xml:space="preserve"> </w:t>
      </w:r>
    </w:p>
    <w:p w14:paraId="3D75CE7A" w14:textId="77777777" w:rsidR="007D25EA" w:rsidRPr="009E46C2" w:rsidRDefault="007D25EA" w:rsidP="00C007FA">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1AB9D4F0" w14:textId="36D7A75E" w:rsidR="00E8737E" w:rsidRPr="009E46C2" w:rsidRDefault="00E8737E" w:rsidP="00E8737E">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9E46C2">
        <w:rPr>
          <w:rFonts w:ascii="Times New Roman" w:eastAsia="Times New Roman" w:hAnsi="Times New Roman" w:cs="Times New Roman"/>
          <w:b/>
          <w:bCs/>
          <w:sz w:val="24"/>
          <w:szCs w:val="24"/>
          <w:bdr w:val="none" w:sz="0" w:space="0" w:color="auto" w:frame="1"/>
        </w:rPr>
        <w:lastRenderedPageBreak/>
        <w:t>Guidelines for Budget Justification</w:t>
      </w:r>
    </w:p>
    <w:p w14:paraId="4FA8A963" w14:textId="77777777" w:rsidR="00C007FA" w:rsidRPr="009E46C2" w:rsidRDefault="00C007FA" w:rsidP="00E8737E">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67C06C8" w14:textId="77777777" w:rsidR="00E8737E" w:rsidRPr="009E46C2" w:rsidRDefault="00E8737E" w:rsidP="00E8737E">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2F1CE2FA" w14:textId="77777777" w:rsidR="00E8737E" w:rsidRPr="009E46C2" w:rsidRDefault="00E8737E" w:rsidP="00E8737E">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023C4CC4" w14:textId="2FB394E3" w:rsidR="00E8737E" w:rsidRPr="009E46C2" w:rsidRDefault="00E8737E" w:rsidP="00E8737E">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Equipment: Describe any machinery, furniture, or other personal property that is required for the program, which has a useful life of more than one year (or a life longer than the duration of the program), and costs at least $</w:t>
      </w:r>
      <w:r w:rsidR="00B708CD" w:rsidRPr="009E46C2">
        <w:rPr>
          <w:rFonts w:ascii="Times New Roman" w:eastAsia="Times New Roman" w:hAnsi="Times New Roman" w:cs="Times New Roman"/>
          <w:sz w:val="24"/>
          <w:szCs w:val="24"/>
        </w:rPr>
        <w:t>10</w:t>
      </w:r>
      <w:r w:rsidRPr="009E46C2">
        <w:rPr>
          <w:rFonts w:ascii="Times New Roman" w:eastAsia="Times New Roman" w:hAnsi="Times New Roman" w:cs="Times New Roman"/>
          <w:sz w:val="24"/>
          <w:szCs w:val="24"/>
        </w:rPr>
        <w:t>,000 per unit.</w:t>
      </w:r>
    </w:p>
    <w:p w14:paraId="5E59BAAA" w14:textId="14261D79" w:rsidR="00E8737E" w:rsidRPr="009E46C2" w:rsidRDefault="00E8737E" w:rsidP="00E8737E">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Supplies: List and describe all the items and materials, including any computer devices, that are needed for the program. If an item costs more than $</w:t>
      </w:r>
      <w:r w:rsidR="00B708CD" w:rsidRPr="009E46C2">
        <w:rPr>
          <w:rFonts w:ascii="Times New Roman" w:eastAsia="Times New Roman" w:hAnsi="Times New Roman" w:cs="Times New Roman"/>
          <w:sz w:val="24"/>
          <w:szCs w:val="24"/>
        </w:rPr>
        <w:t>10</w:t>
      </w:r>
      <w:r w:rsidRPr="009E46C2">
        <w:rPr>
          <w:rFonts w:ascii="Times New Roman" w:eastAsia="Times New Roman" w:hAnsi="Times New Roman" w:cs="Times New Roman"/>
          <w:sz w:val="24"/>
          <w:szCs w:val="24"/>
        </w:rPr>
        <w:t>,000 per unit, then put it in the budget under Equipment.</w:t>
      </w:r>
    </w:p>
    <w:p w14:paraId="335B0632" w14:textId="77585F70" w:rsidR="00E8737E" w:rsidRPr="009E46C2" w:rsidRDefault="00E8737E" w:rsidP="00E8737E">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 xml:space="preserve">Contractual: Describe goods and services that the applicant plans to acquire through a contract with a vendor.  Also describe any sub-awards to non-profit partners that will help carry out the program activities. </w:t>
      </w:r>
    </w:p>
    <w:p w14:paraId="46096F00" w14:textId="77777777" w:rsidR="00E8737E" w:rsidRPr="009E46C2" w:rsidRDefault="00E8737E" w:rsidP="00E8737E">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72F42DBC" w14:textId="02349602" w:rsidR="00E8737E" w:rsidRPr="009E46C2" w:rsidRDefault="00E8737E" w:rsidP="00E8737E">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w:t>
      </w:r>
      <w:r w:rsidR="00B708CD" w:rsidRPr="009E46C2">
        <w:rPr>
          <w:rFonts w:ascii="Times New Roman" w:eastAsia="Times New Roman" w:hAnsi="Times New Roman" w:cs="Times New Roman"/>
          <w:sz w:val="24"/>
          <w:szCs w:val="24"/>
        </w:rPr>
        <w:t>5</w:t>
      </w:r>
      <w:r w:rsidRPr="009E46C2">
        <w:rPr>
          <w:rFonts w:ascii="Times New Roman" w:eastAsia="Times New Roman" w:hAnsi="Times New Roman" w:cs="Times New Roman"/>
          <w:sz w:val="24"/>
          <w:szCs w:val="24"/>
        </w:rPr>
        <w:t xml:space="preserve">% of </w:t>
      </w:r>
      <w:r w:rsidR="00B708CD" w:rsidRPr="009E46C2">
        <w:rPr>
          <w:rFonts w:ascii="Times New Roman" w:eastAsia="Times New Roman" w:hAnsi="Times New Roman" w:cs="Times New Roman"/>
          <w:sz w:val="24"/>
          <w:szCs w:val="24"/>
        </w:rPr>
        <w:t>M</w:t>
      </w:r>
      <w:r w:rsidRPr="009E46C2">
        <w:rPr>
          <w:rFonts w:ascii="Times New Roman" w:eastAsia="Times New Roman" w:hAnsi="Times New Roman" w:cs="Times New Roman"/>
          <w:sz w:val="24"/>
          <w:szCs w:val="24"/>
        </w:rPr>
        <w:t xml:space="preserve">odified </w:t>
      </w:r>
      <w:r w:rsidR="00B708CD" w:rsidRPr="009E46C2">
        <w:rPr>
          <w:rFonts w:ascii="Times New Roman" w:eastAsia="Times New Roman" w:hAnsi="Times New Roman" w:cs="Times New Roman"/>
          <w:sz w:val="24"/>
          <w:szCs w:val="24"/>
        </w:rPr>
        <w:t>T</w:t>
      </w:r>
      <w:r w:rsidRPr="009E46C2">
        <w:rPr>
          <w:rFonts w:ascii="Times New Roman" w:eastAsia="Times New Roman" w:hAnsi="Times New Roman" w:cs="Times New Roman"/>
          <w:sz w:val="24"/>
          <w:szCs w:val="24"/>
        </w:rPr>
        <w:t xml:space="preserve">otal </w:t>
      </w:r>
      <w:r w:rsidR="00B708CD" w:rsidRPr="009E46C2">
        <w:rPr>
          <w:rFonts w:ascii="Times New Roman" w:eastAsia="Times New Roman" w:hAnsi="Times New Roman" w:cs="Times New Roman"/>
          <w:sz w:val="24"/>
          <w:szCs w:val="24"/>
        </w:rPr>
        <w:t>D</w:t>
      </w:r>
      <w:r w:rsidRPr="009E46C2">
        <w:rPr>
          <w:rFonts w:ascii="Times New Roman" w:eastAsia="Times New Roman" w:hAnsi="Times New Roman" w:cs="Times New Roman"/>
          <w:sz w:val="24"/>
          <w:szCs w:val="24"/>
        </w:rPr>
        <w:t xml:space="preserve">irect </w:t>
      </w:r>
      <w:r w:rsidR="00B708CD" w:rsidRPr="009E46C2">
        <w:rPr>
          <w:rFonts w:ascii="Times New Roman" w:eastAsia="Times New Roman" w:hAnsi="Times New Roman" w:cs="Times New Roman"/>
          <w:sz w:val="24"/>
          <w:szCs w:val="24"/>
        </w:rPr>
        <w:t>C</w:t>
      </w:r>
      <w:r w:rsidRPr="009E46C2">
        <w:rPr>
          <w:rFonts w:ascii="Times New Roman" w:eastAsia="Times New Roman" w:hAnsi="Times New Roman" w:cs="Times New Roman"/>
          <w:sz w:val="24"/>
          <w:szCs w:val="24"/>
        </w:rPr>
        <w:t>osts as defined in 2 CFR 200.</w:t>
      </w:r>
      <w:r w:rsidR="000C1312" w:rsidRPr="009E46C2">
        <w:rPr>
          <w:rFonts w:ascii="Times New Roman" w:eastAsia="Times New Roman" w:hAnsi="Times New Roman" w:cs="Times New Roman"/>
          <w:sz w:val="24"/>
          <w:szCs w:val="24"/>
        </w:rPr>
        <w:t>1</w:t>
      </w:r>
      <w:r w:rsidRPr="009E46C2">
        <w:rPr>
          <w:rFonts w:ascii="Times New Roman" w:eastAsia="Times New Roman" w:hAnsi="Times New Roman" w:cs="Times New Roman"/>
          <w:sz w:val="24"/>
          <w:szCs w:val="24"/>
        </w:rPr>
        <w:t xml:space="preserve">.  </w:t>
      </w:r>
    </w:p>
    <w:p w14:paraId="1C8B843A" w14:textId="366B79A2" w:rsidR="00E8737E" w:rsidRPr="009E46C2" w:rsidRDefault="00E8737E" w:rsidP="00E8737E">
      <w:pPr>
        <w:shd w:val="clear" w:color="auto" w:fill="FFFFFF"/>
        <w:spacing w:after="390" w:line="240" w:lineRule="auto"/>
        <w:textAlignment w:val="baseline"/>
        <w:rPr>
          <w:rFonts w:ascii="Times New Roman" w:eastAsia="Times New Roman" w:hAnsi="Times New Roman" w:cs="Times New Roman"/>
          <w:sz w:val="24"/>
          <w:szCs w:val="24"/>
        </w:rPr>
      </w:pPr>
      <w:r w:rsidRPr="009E46C2">
        <w:rPr>
          <w:rFonts w:ascii="Times New Roman" w:eastAsia="Times New Roman" w:hAnsi="Times New Roman" w:cs="Times New Roman"/>
          <w:sz w:val="24"/>
          <w:szCs w:val="24"/>
        </w:rPr>
        <w:t>“Cost Sharing” refers to contributions from the organization or other entities other than the U.S. Embassy.  It also includes in-kind contributions such as volunteers’ time and donated venues.</w:t>
      </w:r>
    </w:p>
    <w:p w14:paraId="4CB44B29" w14:textId="1645ACFE" w:rsidR="009F148D" w:rsidRDefault="00E8737E" w:rsidP="0012664D">
      <w:pPr>
        <w:rPr>
          <w:rFonts w:ascii="Times New Roman" w:eastAsia="Times New Roman" w:hAnsi="Times New Roman" w:cs="Times New Roman"/>
          <w:color w:val="333333"/>
          <w:sz w:val="24"/>
          <w:szCs w:val="24"/>
        </w:rPr>
      </w:pPr>
      <w:r w:rsidRPr="009E46C2">
        <w:rPr>
          <w:rFonts w:ascii="Times New Roman" w:eastAsia="Times New Roman" w:hAnsi="Times New Roman" w:cs="Times New Roman"/>
          <w:sz w:val="24"/>
          <w:szCs w:val="24"/>
        </w:rPr>
        <w:t>Alcoholic Beverages: Please note that award funds cannot be used for alcoholic beverages</w:t>
      </w:r>
      <w:r w:rsidRPr="009E46C2">
        <w:rPr>
          <w:rFonts w:ascii="Times New Roman" w:eastAsia="Times New Roman" w:hAnsi="Times New Roman" w:cs="Times New Roman"/>
          <w:color w:val="333333"/>
          <w:sz w:val="24"/>
          <w:szCs w:val="24"/>
        </w:rPr>
        <w:t xml:space="preserve">. </w:t>
      </w:r>
    </w:p>
    <w:p w14:paraId="6623AB09" w14:textId="77777777" w:rsidR="00FD61BD" w:rsidRDefault="00FD61BD" w:rsidP="0012664D">
      <w:pPr>
        <w:rPr>
          <w:rFonts w:ascii="Times New Roman" w:eastAsia="Times New Roman" w:hAnsi="Times New Roman" w:cs="Times New Roman"/>
          <w:color w:val="333333"/>
          <w:sz w:val="24"/>
          <w:szCs w:val="24"/>
        </w:rPr>
      </w:pPr>
    </w:p>
    <w:p w14:paraId="76E42724" w14:textId="50ABAAB1" w:rsidR="4D7F0762" w:rsidRPr="00F72E03" w:rsidRDefault="4D7F0762" w:rsidP="4D7F0762"/>
    <w:p w14:paraId="7AB8EEA6" w14:textId="77777777" w:rsidR="00FD61BD" w:rsidRDefault="00FD61BD" w:rsidP="0012664D">
      <w:pPr>
        <w:rPr>
          <w:rFonts w:ascii="Times New Roman" w:hAnsi="Times New Roman" w:cs="Times New Roman"/>
        </w:rPr>
      </w:pPr>
    </w:p>
    <w:sectPr w:rsidR="00FD61BD">
      <w:headerReference w:type="default" r:id="rId48"/>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9E5CB" w14:textId="77777777" w:rsidR="001C63EB" w:rsidRDefault="001C63EB" w:rsidP="00E72644">
      <w:pPr>
        <w:spacing w:after="0" w:line="240" w:lineRule="auto"/>
      </w:pPr>
      <w:r>
        <w:separator/>
      </w:r>
    </w:p>
  </w:endnote>
  <w:endnote w:type="continuationSeparator" w:id="0">
    <w:p w14:paraId="1FD8B222" w14:textId="77777777" w:rsidR="001C63EB" w:rsidRDefault="001C63EB" w:rsidP="00E72644">
      <w:pPr>
        <w:spacing w:after="0" w:line="240" w:lineRule="auto"/>
      </w:pPr>
      <w:r>
        <w:continuationSeparator/>
      </w:r>
    </w:p>
  </w:endnote>
  <w:endnote w:type="continuationNotice" w:id="1">
    <w:p w14:paraId="60D7263A" w14:textId="77777777" w:rsidR="001C63EB" w:rsidRDefault="001C63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337323"/>
      <w:docPartObj>
        <w:docPartGallery w:val="Page Numbers (Bottom of Page)"/>
        <w:docPartUnique/>
      </w:docPartObj>
    </w:sdtPr>
    <w:sdtEndPr>
      <w:rPr>
        <w:noProof/>
      </w:rPr>
    </w:sdtEndPr>
    <w:sdtContent>
      <w:p w14:paraId="4BB39654" w14:textId="5F244942" w:rsidR="00FC76B8" w:rsidRDefault="00FC76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8E3405" w14:textId="77777777" w:rsidR="00FC76B8" w:rsidRDefault="00FC7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9C51D" w14:textId="77777777" w:rsidR="001C63EB" w:rsidRDefault="001C63EB" w:rsidP="00E72644">
      <w:pPr>
        <w:spacing w:after="0" w:line="240" w:lineRule="auto"/>
      </w:pPr>
      <w:r>
        <w:separator/>
      </w:r>
    </w:p>
  </w:footnote>
  <w:footnote w:type="continuationSeparator" w:id="0">
    <w:p w14:paraId="25E4EC96" w14:textId="77777777" w:rsidR="001C63EB" w:rsidRDefault="001C63EB" w:rsidP="00E72644">
      <w:pPr>
        <w:spacing w:after="0" w:line="240" w:lineRule="auto"/>
      </w:pPr>
      <w:r>
        <w:continuationSeparator/>
      </w:r>
    </w:p>
  </w:footnote>
  <w:footnote w:type="continuationNotice" w:id="1">
    <w:p w14:paraId="08DCA709" w14:textId="77777777" w:rsidR="001C63EB" w:rsidRDefault="001C63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29E2" w14:textId="50370C28" w:rsidR="00E72644" w:rsidRPr="00283DA5" w:rsidRDefault="00E72644" w:rsidP="00E72644">
    <w:pPr>
      <w:pStyle w:val="Header"/>
      <w:jc w:val="center"/>
      <w:rPr>
        <w:b/>
        <w:bCs/>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741D5"/>
    <w:multiLevelType w:val="multilevel"/>
    <w:tmpl w:val="953E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D33F7"/>
    <w:multiLevelType w:val="multilevel"/>
    <w:tmpl w:val="8BB6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F3FB6"/>
    <w:multiLevelType w:val="multilevel"/>
    <w:tmpl w:val="361069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06F7A"/>
    <w:multiLevelType w:val="hybridMultilevel"/>
    <w:tmpl w:val="F0E630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9D157F"/>
    <w:multiLevelType w:val="hybridMultilevel"/>
    <w:tmpl w:val="211C7E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C60958"/>
    <w:multiLevelType w:val="hybridMultilevel"/>
    <w:tmpl w:val="7722F518"/>
    <w:lvl w:ilvl="0" w:tplc="2306E4BE">
      <w:start w:val="1"/>
      <w:numFmt w:val="decimal"/>
      <w:lvlText w:val="%1)"/>
      <w:lvlJc w:val="left"/>
      <w:pPr>
        <w:ind w:left="1080" w:hanging="360"/>
      </w:pPr>
      <w:rPr>
        <w:rFonts w:ascii="Aptos Display" w:hAnsi="Aptos Display" w:hint="default"/>
      </w:rPr>
    </w:lvl>
    <w:lvl w:ilvl="1" w:tplc="E29E8C94">
      <w:start w:val="1"/>
      <w:numFmt w:val="lowerLetter"/>
      <w:lvlText w:val="%2."/>
      <w:lvlJc w:val="left"/>
      <w:pPr>
        <w:ind w:left="1440" w:hanging="360"/>
      </w:pPr>
    </w:lvl>
    <w:lvl w:ilvl="2" w:tplc="9A50813E">
      <w:start w:val="1"/>
      <w:numFmt w:val="lowerRoman"/>
      <w:lvlText w:val="%3."/>
      <w:lvlJc w:val="right"/>
      <w:pPr>
        <w:ind w:left="2160" w:hanging="180"/>
      </w:pPr>
    </w:lvl>
    <w:lvl w:ilvl="3" w:tplc="92D6C1D8">
      <w:start w:val="1"/>
      <w:numFmt w:val="decimal"/>
      <w:lvlText w:val="%4."/>
      <w:lvlJc w:val="left"/>
      <w:pPr>
        <w:ind w:left="2880" w:hanging="360"/>
      </w:pPr>
    </w:lvl>
    <w:lvl w:ilvl="4" w:tplc="052231CE">
      <w:start w:val="1"/>
      <w:numFmt w:val="lowerLetter"/>
      <w:lvlText w:val="%5."/>
      <w:lvlJc w:val="left"/>
      <w:pPr>
        <w:ind w:left="3600" w:hanging="360"/>
      </w:pPr>
    </w:lvl>
    <w:lvl w:ilvl="5" w:tplc="04C68362">
      <w:start w:val="1"/>
      <w:numFmt w:val="lowerRoman"/>
      <w:lvlText w:val="%6."/>
      <w:lvlJc w:val="right"/>
      <w:pPr>
        <w:ind w:left="4320" w:hanging="180"/>
      </w:pPr>
    </w:lvl>
    <w:lvl w:ilvl="6" w:tplc="B3E28BE0">
      <w:start w:val="1"/>
      <w:numFmt w:val="decimal"/>
      <w:lvlText w:val="%7."/>
      <w:lvlJc w:val="left"/>
      <w:pPr>
        <w:ind w:left="5040" w:hanging="360"/>
      </w:pPr>
    </w:lvl>
    <w:lvl w:ilvl="7" w:tplc="73981DF4">
      <w:start w:val="1"/>
      <w:numFmt w:val="lowerLetter"/>
      <w:lvlText w:val="%8."/>
      <w:lvlJc w:val="left"/>
      <w:pPr>
        <w:ind w:left="5760" w:hanging="360"/>
      </w:pPr>
    </w:lvl>
    <w:lvl w:ilvl="8" w:tplc="9A6CB46E">
      <w:start w:val="1"/>
      <w:numFmt w:val="lowerRoman"/>
      <w:lvlText w:val="%9."/>
      <w:lvlJc w:val="right"/>
      <w:pPr>
        <w:ind w:left="6480" w:hanging="180"/>
      </w:pPr>
    </w:lvl>
  </w:abstractNum>
  <w:abstractNum w:abstractNumId="8" w15:restartNumberingAfterBreak="0">
    <w:nsid w:val="222A68B0"/>
    <w:multiLevelType w:val="multilevel"/>
    <w:tmpl w:val="CE4C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33065"/>
    <w:multiLevelType w:val="multilevel"/>
    <w:tmpl w:val="BFF6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456654"/>
    <w:multiLevelType w:val="multilevel"/>
    <w:tmpl w:val="D68668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7A66C2"/>
    <w:multiLevelType w:val="hybridMultilevel"/>
    <w:tmpl w:val="C9BCEBEE"/>
    <w:lvl w:ilvl="0" w:tplc="57BAE9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76C1C"/>
    <w:multiLevelType w:val="hybridMultilevel"/>
    <w:tmpl w:val="792C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F4310"/>
    <w:multiLevelType w:val="hybridMultilevel"/>
    <w:tmpl w:val="1786DB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C91E77"/>
    <w:multiLevelType w:val="hybridMultilevel"/>
    <w:tmpl w:val="C8C82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0EB9D3"/>
    <w:multiLevelType w:val="hybridMultilevel"/>
    <w:tmpl w:val="E21CE51C"/>
    <w:lvl w:ilvl="0" w:tplc="E5185D10">
      <w:start w:val="1"/>
      <w:numFmt w:val="decimal"/>
      <w:lvlText w:val="%1)"/>
      <w:lvlJc w:val="left"/>
      <w:pPr>
        <w:ind w:left="1800" w:hanging="360"/>
      </w:pPr>
    </w:lvl>
    <w:lvl w:ilvl="1" w:tplc="9CFE4692">
      <w:start w:val="1"/>
      <w:numFmt w:val="lowerLetter"/>
      <w:lvlText w:val="%2."/>
      <w:lvlJc w:val="left"/>
      <w:pPr>
        <w:ind w:left="2520" w:hanging="360"/>
      </w:pPr>
    </w:lvl>
    <w:lvl w:ilvl="2" w:tplc="AD5E878C">
      <w:start w:val="1"/>
      <w:numFmt w:val="lowerRoman"/>
      <w:lvlText w:val="%3."/>
      <w:lvlJc w:val="right"/>
      <w:pPr>
        <w:ind w:left="3240" w:hanging="180"/>
      </w:pPr>
    </w:lvl>
    <w:lvl w:ilvl="3" w:tplc="88CEB93E">
      <w:start w:val="1"/>
      <w:numFmt w:val="decimal"/>
      <w:lvlText w:val="%4."/>
      <w:lvlJc w:val="left"/>
      <w:pPr>
        <w:ind w:left="3960" w:hanging="360"/>
      </w:pPr>
    </w:lvl>
    <w:lvl w:ilvl="4" w:tplc="F814AFF2">
      <w:start w:val="1"/>
      <w:numFmt w:val="lowerLetter"/>
      <w:lvlText w:val="%5."/>
      <w:lvlJc w:val="left"/>
      <w:pPr>
        <w:ind w:left="4680" w:hanging="360"/>
      </w:pPr>
    </w:lvl>
    <w:lvl w:ilvl="5" w:tplc="72FA43D2">
      <w:start w:val="1"/>
      <w:numFmt w:val="lowerRoman"/>
      <w:lvlText w:val="%6."/>
      <w:lvlJc w:val="right"/>
      <w:pPr>
        <w:ind w:left="5400" w:hanging="180"/>
      </w:pPr>
    </w:lvl>
    <w:lvl w:ilvl="6" w:tplc="3654AB32">
      <w:start w:val="1"/>
      <w:numFmt w:val="decimal"/>
      <w:lvlText w:val="%7."/>
      <w:lvlJc w:val="left"/>
      <w:pPr>
        <w:ind w:left="6120" w:hanging="360"/>
      </w:pPr>
    </w:lvl>
    <w:lvl w:ilvl="7" w:tplc="351CDFB2">
      <w:start w:val="1"/>
      <w:numFmt w:val="lowerLetter"/>
      <w:lvlText w:val="%8."/>
      <w:lvlJc w:val="left"/>
      <w:pPr>
        <w:ind w:left="6840" w:hanging="360"/>
      </w:pPr>
    </w:lvl>
    <w:lvl w:ilvl="8" w:tplc="5A9ED4D8">
      <w:start w:val="1"/>
      <w:numFmt w:val="lowerRoman"/>
      <w:lvlText w:val="%9."/>
      <w:lvlJc w:val="right"/>
      <w:pPr>
        <w:ind w:left="7560" w:hanging="180"/>
      </w:pPr>
    </w:lvl>
  </w:abstractNum>
  <w:abstractNum w:abstractNumId="16" w15:restartNumberingAfterBreak="0">
    <w:nsid w:val="37EA45FA"/>
    <w:multiLevelType w:val="hybridMultilevel"/>
    <w:tmpl w:val="D17878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8" w15:restartNumberingAfterBreak="0">
    <w:nsid w:val="3EF02F91"/>
    <w:multiLevelType w:val="hybridMultilevel"/>
    <w:tmpl w:val="EB8C09D4"/>
    <w:lvl w:ilvl="0" w:tplc="0409001B">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9D705D0"/>
    <w:multiLevelType w:val="hybridMultilevel"/>
    <w:tmpl w:val="701E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C94BEE"/>
    <w:multiLevelType w:val="hybridMultilevel"/>
    <w:tmpl w:val="48043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072343"/>
    <w:multiLevelType w:val="hybridMultilevel"/>
    <w:tmpl w:val="E2A4588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4F9B28FB"/>
    <w:multiLevelType w:val="hybridMultilevel"/>
    <w:tmpl w:val="507ACD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B47882"/>
    <w:multiLevelType w:val="hybridMultilevel"/>
    <w:tmpl w:val="BE80A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2059B5"/>
    <w:multiLevelType w:val="hybridMultilevel"/>
    <w:tmpl w:val="090696C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36A130E"/>
    <w:multiLevelType w:val="hybridMultilevel"/>
    <w:tmpl w:val="4D6477F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AF3C26"/>
    <w:multiLevelType w:val="hybridMultilevel"/>
    <w:tmpl w:val="641E6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355947"/>
    <w:multiLevelType w:val="hybridMultilevel"/>
    <w:tmpl w:val="D17878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A93598F"/>
    <w:multiLevelType w:val="hybridMultilevel"/>
    <w:tmpl w:val="7CA6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074CE8"/>
    <w:multiLevelType w:val="hybridMultilevel"/>
    <w:tmpl w:val="53CA0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8B05F1"/>
    <w:multiLevelType w:val="multilevel"/>
    <w:tmpl w:val="3AC88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3575F3"/>
    <w:multiLevelType w:val="hybridMultilevel"/>
    <w:tmpl w:val="141612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9F3292"/>
    <w:multiLevelType w:val="hybridMultilevel"/>
    <w:tmpl w:val="D17878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60906E1"/>
    <w:multiLevelType w:val="hybridMultilevel"/>
    <w:tmpl w:val="D17878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98C436A"/>
    <w:multiLevelType w:val="hybridMultilevel"/>
    <w:tmpl w:val="DF44C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F41675"/>
    <w:multiLevelType w:val="hybridMultilevel"/>
    <w:tmpl w:val="7CA67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0130023">
    <w:abstractNumId w:val="7"/>
  </w:num>
  <w:num w:numId="2" w16cid:durableId="313611969">
    <w:abstractNumId w:val="15"/>
  </w:num>
  <w:num w:numId="3" w16cid:durableId="1773548905">
    <w:abstractNumId w:val="22"/>
  </w:num>
  <w:num w:numId="4" w16cid:durableId="1476874732">
    <w:abstractNumId w:val="36"/>
  </w:num>
  <w:num w:numId="5" w16cid:durableId="445003733">
    <w:abstractNumId w:val="35"/>
  </w:num>
  <w:num w:numId="6" w16cid:durableId="1008748009">
    <w:abstractNumId w:val="20"/>
  </w:num>
  <w:num w:numId="7" w16cid:durableId="885531654">
    <w:abstractNumId w:val="11"/>
  </w:num>
  <w:num w:numId="8" w16cid:durableId="1880124271">
    <w:abstractNumId w:val="3"/>
  </w:num>
  <w:num w:numId="9" w16cid:durableId="1225677657">
    <w:abstractNumId w:val="16"/>
  </w:num>
  <w:num w:numId="10" w16cid:durableId="1924100777">
    <w:abstractNumId w:val="13"/>
  </w:num>
  <w:num w:numId="11" w16cid:durableId="329330907">
    <w:abstractNumId w:val="33"/>
  </w:num>
  <w:num w:numId="12" w16cid:durableId="2056155352">
    <w:abstractNumId w:val="17"/>
  </w:num>
  <w:num w:numId="13" w16cid:durableId="1702894211">
    <w:abstractNumId w:val="21"/>
  </w:num>
  <w:num w:numId="14" w16cid:durableId="966546974">
    <w:abstractNumId w:val="32"/>
  </w:num>
  <w:num w:numId="15" w16cid:durableId="21975924">
    <w:abstractNumId w:val="25"/>
  </w:num>
  <w:num w:numId="16" w16cid:durableId="2092506226">
    <w:abstractNumId w:val="18"/>
  </w:num>
  <w:num w:numId="17" w16cid:durableId="492836374">
    <w:abstractNumId w:val="4"/>
  </w:num>
  <w:num w:numId="18" w16cid:durableId="1448739193">
    <w:abstractNumId w:val="1"/>
  </w:num>
  <w:num w:numId="19" w16cid:durableId="1306350389">
    <w:abstractNumId w:val="27"/>
  </w:num>
  <w:num w:numId="20" w16cid:durableId="1074281493">
    <w:abstractNumId w:val="12"/>
  </w:num>
  <w:num w:numId="21" w16cid:durableId="570845483">
    <w:abstractNumId w:val="26"/>
  </w:num>
  <w:num w:numId="22" w16cid:durableId="275867602">
    <w:abstractNumId w:val="14"/>
  </w:num>
  <w:num w:numId="23" w16cid:durableId="356197779">
    <w:abstractNumId w:val="28"/>
  </w:num>
  <w:num w:numId="24" w16cid:durableId="1809857661">
    <w:abstractNumId w:val="8"/>
  </w:num>
  <w:num w:numId="25" w16cid:durableId="986394978">
    <w:abstractNumId w:val="19"/>
  </w:num>
  <w:num w:numId="26" w16cid:durableId="1038163582">
    <w:abstractNumId w:val="34"/>
  </w:num>
  <w:num w:numId="27" w16cid:durableId="1344864863">
    <w:abstractNumId w:val="5"/>
  </w:num>
  <w:num w:numId="28" w16cid:durableId="1293557647">
    <w:abstractNumId w:val="29"/>
  </w:num>
  <w:num w:numId="29" w16cid:durableId="1664697574">
    <w:abstractNumId w:val="31"/>
  </w:num>
  <w:num w:numId="30" w16cid:durableId="1900507587">
    <w:abstractNumId w:val="6"/>
  </w:num>
  <w:num w:numId="31" w16cid:durableId="1762218244">
    <w:abstractNumId w:val="23"/>
  </w:num>
  <w:num w:numId="32" w16cid:durableId="1604192356">
    <w:abstractNumId w:val="10"/>
  </w:num>
  <w:num w:numId="33" w16cid:durableId="743406510">
    <w:abstractNumId w:val="24"/>
  </w:num>
  <w:num w:numId="34" w16cid:durableId="206845844">
    <w:abstractNumId w:val="0"/>
  </w:num>
  <w:num w:numId="35" w16cid:durableId="1526092472">
    <w:abstractNumId w:val="30"/>
  </w:num>
  <w:num w:numId="36" w16cid:durableId="230435282">
    <w:abstractNumId w:val="9"/>
  </w:num>
  <w:num w:numId="37" w16cid:durableId="1082335983">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64D"/>
    <w:rsid w:val="000024E3"/>
    <w:rsid w:val="00002F4A"/>
    <w:rsid w:val="00003CC4"/>
    <w:rsid w:val="00005241"/>
    <w:rsid w:val="00005543"/>
    <w:rsid w:val="000108B6"/>
    <w:rsid w:val="00011AC3"/>
    <w:rsid w:val="000165B4"/>
    <w:rsid w:val="000166C6"/>
    <w:rsid w:val="00016B78"/>
    <w:rsid w:val="000211D3"/>
    <w:rsid w:val="00023423"/>
    <w:rsid w:val="00031051"/>
    <w:rsid w:val="00034ED6"/>
    <w:rsid w:val="000408B4"/>
    <w:rsid w:val="0004161E"/>
    <w:rsid w:val="000451AC"/>
    <w:rsid w:val="00045663"/>
    <w:rsid w:val="00055E4C"/>
    <w:rsid w:val="00056E7D"/>
    <w:rsid w:val="0006084F"/>
    <w:rsid w:val="00060E90"/>
    <w:rsid w:val="00062286"/>
    <w:rsid w:val="00062925"/>
    <w:rsid w:val="00062E0D"/>
    <w:rsid w:val="00063C61"/>
    <w:rsid w:val="00064B15"/>
    <w:rsid w:val="000666BA"/>
    <w:rsid w:val="00070F75"/>
    <w:rsid w:val="00071851"/>
    <w:rsid w:val="00074328"/>
    <w:rsid w:val="000760E4"/>
    <w:rsid w:val="00077FB9"/>
    <w:rsid w:val="00093F51"/>
    <w:rsid w:val="000A3C82"/>
    <w:rsid w:val="000A45FF"/>
    <w:rsid w:val="000A6427"/>
    <w:rsid w:val="000B4FCB"/>
    <w:rsid w:val="000B5478"/>
    <w:rsid w:val="000B60B4"/>
    <w:rsid w:val="000B731D"/>
    <w:rsid w:val="000C1312"/>
    <w:rsid w:val="000C186D"/>
    <w:rsid w:val="000C2E09"/>
    <w:rsid w:val="000C4051"/>
    <w:rsid w:val="000C4B63"/>
    <w:rsid w:val="000C6086"/>
    <w:rsid w:val="000D04D2"/>
    <w:rsid w:val="000D0E79"/>
    <w:rsid w:val="000D3190"/>
    <w:rsid w:val="000D4707"/>
    <w:rsid w:val="000D7A21"/>
    <w:rsid w:val="000E07D5"/>
    <w:rsid w:val="000E4B6A"/>
    <w:rsid w:val="000E7334"/>
    <w:rsid w:val="000F77F9"/>
    <w:rsid w:val="001033F6"/>
    <w:rsid w:val="001125C4"/>
    <w:rsid w:val="00117C6C"/>
    <w:rsid w:val="00121F0E"/>
    <w:rsid w:val="00125ACE"/>
    <w:rsid w:val="0012664D"/>
    <w:rsid w:val="00127C42"/>
    <w:rsid w:val="00132622"/>
    <w:rsid w:val="00134447"/>
    <w:rsid w:val="00134D25"/>
    <w:rsid w:val="00135294"/>
    <w:rsid w:val="0013664A"/>
    <w:rsid w:val="00136B38"/>
    <w:rsid w:val="001426AE"/>
    <w:rsid w:val="0014508E"/>
    <w:rsid w:val="00153EF0"/>
    <w:rsid w:val="00162543"/>
    <w:rsid w:val="00165B98"/>
    <w:rsid w:val="00170194"/>
    <w:rsid w:val="00170D6E"/>
    <w:rsid w:val="00171FCC"/>
    <w:rsid w:val="00176CA5"/>
    <w:rsid w:val="00180FEB"/>
    <w:rsid w:val="00181643"/>
    <w:rsid w:val="001820C0"/>
    <w:rsid w:val="0018308C"/>
    <w:rsid w:val="00190972"/>
    <w:rsid w:val="00190C63"/>
    <w:rsid w:val="00191C19"/>
    <w:rsid w:val="00196008"/>
    <w:rsid w:val="00197048"/>
    <w:rsid w:val="001A0037"/>
    <w:rsid w:val="001A198F"/>
    <w:rsid w:val="001A2E06"/>
    <w:rsid w:val="001A4AC6"/>
    <w:rsid w:val="001B5CA8"/>
    <w:rsid w:val="001B7AA9"/>
    <w:rsid w:val="001C189E"/>
    <w:rsid w:val="001C1A57"/>
    <w:rsid w:val="001C3A88"/>
    <w:rsid w:val="001C63EB"/>
    <w:rsid w:val="001C69AB"/>
    <w:rsid w:val="001C6D32"/>
    <w:rsid w:val="001D2EDD"/>
    <w:rsid w:val="001D4133"/>
    <w:rsid w:val="001D668A"/>
    <w:rsid w:val="001D66F1"/>
    <w:rsid w:val="001D67E0"/>
    <w:rsid w:val="001D710C"/>
    <w:rsid w:val="001D79FA"/>
    <w:rsid w:val="001D7BEA"/>
    <w:rsid w:val="001E2DDB"/>
    <w:rsid w:val="001E5999"/>
    <w:rsid w:val="001E692E"/>
    <w:rsid w:val="001F128F"/>
    <w:rsid w:val="001F3917"/>
    <w:rsid w:val="001F6579"/>
    <w:rsid w:val="0020234C"/>
    <w:rsid w:val="002118BA"/>
    <w:rsid w:val="002120CF"/>
    <w:rsid w:val="0021656F"/>
    <w:rsid w:val="00216988"/>
    <w:rsid w:val="00216EB2"/>
    <w:rsid w:val="00222B31"/>
    <w:rsid w:val="002238AF"/>
    <w:rsid w:val="00225168"/>
    <w:rsid w:val="002325CF"/>
    <w:rsid w:val="00232EF5"/>
    <w:rsid w:val="00234D25"/>
    <w:rsid w:val="00237F97"/>
    <w:rsid w:val="002432EF"/>
    <w:rsid w:val="0024541A"/>
    <w:rsid w:val="00246921"/>
    <w:rsid w:val="00250FB7"/>
    <w:rsid w:val="002513A8"/>
    <w:rsid w:val="002517AE"/>
    <w:rsid w:val="0025275C"/>
    <w:rsid w:val="002537D5"/>
    <w:rsid w:val="002546ED"/>
    <w:rsid w:val="00254E7F"/>
    <w:rsid w:val="00264B3D"/>
    <w:rsid w:val="002657A8"/>
    <w:rsid w:val="0026686C"/>
    <w:rsid w:val="002736CA"/>
    <w:rsid w:val="00273DBC"/>
    <w:rsid w:val="00273E68"/>
    <w:rsid w:val="00275B50"/>
    <w:rsid w:val="00280F45"/>
    <w:rsid w:val="00281E2D"/>
    <w:rsid w:val="00283C73"/>
    <w:rsid w:val="00283CDD"/>
    <w:rsid w:val="00283DA5"/>
    <w:rsid w:val="00286AE0"/>
    <w:rsid w:val="00290183"/>
    <w:rsid w:val="00291797"/>
    <w:rsid w:val="00292A2E"/>
    <w:rsid w:val="00292C1C"/>
    <w:rsid w:val="002A2F8C"/>
    <w:rsid w:val="002A5865"/>
    <w:rsid w:val="002B024F"/>
    <w:rsid w:val="002B232A"/>
    <w:rsid w:val="002B2708"/>
    <w:rsid w:val="002B3EF4"/>
    <w:rsid w:val="002B58A5"/>
    <w:rsid w:val="002C01D1"/>
    <w:rsid w:val="002C0805"/>
    <w:rsid w:val="002C08C1"/>
    <w:rsid w:val="002C2ABB"/>
    <w:rsid w:val="002C2B3A"/>
    <w:rsid w:val="002C361F"/>
    <w:rsid w:val="002C3B51"/>
    <w:rsid w:val="002C4E14"/>
    <w:rsid w:val="002D28B7"/>
    <w:rsid w:val="002D38A9"/>
    <w:rsid w:val="002E021A"/>
    <w:rsid w:val="002E22AB"/>
    <w:rsid w:val="002E6CAC"/>
    <w:rsid w:val="002F3CBE"/>
    <w:rsid w:val="002F65B6"/>
    <w:rsid w:val="00303511"/>
    <w:rsid w:val="00305498"/>
    <w:rsid w:val="0030684A"/>
    <w:rsid w:val="003079FE"/>
    <w:rsid w:val="00307DF3"/>
    <w:rsid w:val="00311516"/>
    <w:rsid w:val="003173EA"/>
    <w:rsid w:val="00324574"/>
    <w:rsid w:val="00325B5B"/>
    <w:rsid w:val="00325E4E"/>
    <w:rsid w:val="0032637E"/>
    <w:rsid w:val="003268EC"/>
    <w:rsid w:val="00331540"/>
    <w:rsid w:val="00337AA7"/>
    <w:rsid w:val="00340397"/>
    <w:rsid w:val="00341AAC"/>
    <w:rsid w:val="00341E7C"/>
    <w:rsid w:val="00342D49"/>
    <w:rsid w:val="0034438E"/>
    <w:rsid w:val="00350462"/>
    <w:rsid w:val="00351855"/>
    <w:rsid w:val="00354DB2"/>
    <w:rsid w:val="00354DFB"/>
    <w:rsid w:val="00357215"/>
    <w:rsid w:val="00365104"/>
    <w:rsid w:val="00365296"/>
    <w:rsid w:val="0036531C"/>
    <w:rsid w:val="003663B6"/>
    <w:rsid w:val="00367BB7"/>
    <w:rsid w:val="00367BC4"/>
    <w:rsid w:val="00372B3C"/>
    <w:rsid w:val="003748E7"/>
    <w:rsid w:val="00375E13"/>
    <w:rsid w:val="0038037C"/>
    <w:rsid w:val="00381C5C"/>
    <w:rsid w:val="00383BB3"/>
    <w:rsid w:val="003843C9"/>
    <w:rsid w:val="00384A28"/>
    <w:rsid w:val="003856F7"/>
    <w:rsid w:val="00385DAC"/>
    <w:rsid w:val="00386439"/>
    <w:rsid w:val="00393033"/>
    <w:rsid w:val="0039598B"/>
    <w:rsid w:val="003A063A"/>
    <w:rsid w:val="003A18FF"/>
    <w:rsid w:val="003A5688"/>
    <w:rsid w:val="003B088D"/>
    <w:rsid w:val="003B454F"/>
    <w:rsid w:val="003C0B9B"/>
    <w:rsid w:val="003C0F9E"/>
    <w:rsid w:val="003C1070"/>
    <w:rsid w:val="003C4408"/>
    <w:rsid w:val="003C7AF8"/>
    <w:rsid w:val="003D36FC"/>
    <w:rsid w:val="003D371C"/>
    <w:rsid w:val="003D3ADF"/>
    <w:rsid w:val="003D7CCC"/>
    <w:rsid w:val="003E0E8C"/>
    <w:rsid w:val="003E188D"/>
    <w:rsid w:val="003E3822"/>
    <w:rsid w:val="003E53CC"/>
    <w:rsid w:val="003E7E7F"/>
    <w:rsid w:val="003F0EFC"/>
    <w:rsid w:val="003F3373"/>
    <w:rsid w:val="003F407A"/>
    <w:rsid w:val="003F53D9"/>
    <w:rsid w:val="003F6985"/>
    <w:rsid w:val="004001B8"/>
    <w:rsid w:val="00402286"/>
    <w:rsid w:val="00402FDB"/>
    <w:rsid w:val="00403973"/>
    <w:rsid w:val="00403AFA"/>
    <w:rsid w:val="00406B79"/>
    <w:rsid w:val="004070EC"/>
    <w:rsid w:val="00414B13"/>
    <w:rsid w:val="004150DB"/>
    <w:rsid w:val="004159C9"/>
    <w:rsid w:val="00421C11"/>
    <w:rsid w:val="00424C3F"/>
    <w:rsid w:val="00427430"/>
    <w:rsid w:val="00427AA6"/>
    <w:rsid w:val="0043219F"/>
    <w:rsid w:val="00437815"/>
    <w:rsid w:val="00440F82"/>
    <w:rsid w:val="0044208C"/>
    <w:rsid w:val="0044233C"/>
    <w:rsid w:val="00443D84"/>
    <w:rsid w:val="004456BA"/>
    <w:rsid w:val="00446C35"/>
    <w:rsid w:val="004470F9"/>
    <w:rsid w:val="00461BD9"/>
    <w:rsid w:val="00461CCB"/>
    <w:rsid w:val="0046266F"/>
    <w:rsid w:val="00466770"/>
    <w:rsid w:val="00467D51"/>
    <w:rsid w:val="00471A50"/>
    <w:rsid w:val="00471FFC"/>
    <w:rsid w:val="00480B3E"/>
    <w:rsid w:val="00482A02"/>
    <w:rsid w:val="004839EA"/>
    <w:rsid w:val="00484D00"/>
    <w:rsid w:val="0048598B"/>
    <w:rsid w:val="00487C47"/>
    <w:rsid w:val="004A4D50"/>
    <w:rsid w:val="004A4FCC"/>
    <w:rsid w:val="004A59D2"/>
    <w:rsid w:val="004A6D1D"/>
    <w:rsid w:val="004A6E68"/>
    <w:rsid w:val="004A7369"/>
    <w:rsid w:val="004B0C33"/>
    <w:rsid w:val="004B15D7"/>
    <w:rsid w:val="004B16A6"/>
    <w:rsid w:val="004B1F1F"/>
    <w:rsid w:val="004B27C4"/>
    <w:rsid w:val="004B69A3"/>
    <w:rsid w:val="004C1458"/>
    <w:rsid w:val="004C3987"/>
    <w:rsid w:val="004C4EB2"/>
    <w:rsid w:val="004C57D3"/>
    <w:rsid w:val="004C603F"/>
    <w:rsid w:val="004D0750"/>
    <w:rsid w:val="004D24CC"/>
    <w:rsid w:val="004D3028"/>
    <w:rsid w:val="004D41DC"/>
    <w:rsid w:val="004D622A"/>
    <w:rsid w:val="004E13BC"/>
    <w:rsid w:val="004E31C8"/>
    <w:rsid w:val="004E4DFA"/>
    <w:rsid w:val="004E6457"/>
    <w:rsid w:val="004F44D2"/>
    <w:rsid w:val="004F6DAB"/>
    <w:rsid w:val="005019ED"/>
    <w:rsid w:val="00502795"/>
    <w:rsid w:val="00502886"/>
    <w:rsid w:val="00502ED4"/>
    <w:rsid w:val="005049AF"/>
    <w:rsid w:val="005106BF"/>
    <w:rsid w:val="00511087"/>
    <w:rsid w:val="005120A6"/>
    <w:rsid w:val="00512835"/>
    <w:rsid w:val="00512BDE"/>
    <w:rsid w:val="0051445F"/>
    <w:rsid w:val="00520B56"/>
    <w:rsid w:val="00521BE2"/>
    <w:rsid w:val="005223D1"/>
    <w:rsid w:val="00522D73"/>
    <w:rsid w:val="005244FE"/>
    <w:rsid w:val="00525965"/>
    <w:rsid w:val="005266B2"/>
    <w:rsid w:val="00526A67"/>
    <w:rsid w:val="005278F6"/>
    <w:rsid w:val="00530620"/>
    <w:rsid w:val="005337E0"/>
    <w:rsid w:val="00537E83"/>
    <w:rsid w:val="00540310"/>
    <w:rsid w:val="00540C67"/>
    <w:rsid w:val="005426D3"/>
    <w:rsid w:val="00545486"/>
    <w:rsid w:val="00545BA0"/>
    <w:rsid w:val="00546055"/>
    <w:rsid w:val="005469B9"/>
    <w:rsid w:val="005517B2"/>
    <w:rsid w:val="0055393E"/>
    <w:rsid w:val="00554CAC"/>
    <w:rsid w:val="00556D5D"/>
    <w:rsid w:val="00561A2F"/>
    <w:rsid w:val="00562B48"/>
    <w:rsid w:val="00563DBD"/>
    <w:rsid w:val="00563EAD"/>
    <w:rsid w:val="00563FA8"/>
    <w:rsid w:val="00570781"/>
    <w:rsid w:val="00573702"/>
    <w:rsid w:val="005742AF"/>
    <w:rsid w:val="00575434"/>
    <w:rsid w:val="00576E9A"/>
    <w:rsid w:val="00577232"/>
    <w:rsid w:val="00581360"/>
    <w:rsid w:val="00594E81"/>
    <w:rsid w:val="005959E7"/>
    <w:rsid w:val="00596F3A"/>
    <w:rsid w:val="005A27D9"/>
    <w:rsid w:val="005A5770"/>
    <w:rsid w:val="005A603B"/>
    <w:rsid w:val="005A7BBE"/>
    <w:rsid w:val="005B1C88"/>
    <w:rsid w:val="005B25A5"/>
    <w:rsid w:val="005B37DB"/>
    <w:rsid w:val="005B3C9D"/>
    <w:rsid w:val="005C10D4"/>
    <w:rsid w:val="005C1610"/>
    <w:rsid w:val="005C2012"/>
    <w:rsid w:val="005C239C"/>
    <w:rsid w:val="005C5A53"/>
    <w:rsid w:val="005C7ABF"/>
    <w:rsid w:val="005D1A0C"/>
    <w:rsid w:val="005D1CE9"/>
    <w:rsid w:val="005D5DFB"/>
    <w:rsid w:val="005E0620"/>
    <w:rsid w:val="005E3785"/>
    <w:rsid w:val="005E668C"/>
    <w:rsid w:val="005F0ED0"/>
    <w:rsid w:val="005F2CCA"/>
    <w:rsid w:val="005F3998"/>
    <w:rsid w:val="005F467A"/>
    <w:rsid w:val="005F6B8D"/>
    <w:rsid w:val="00602E6C"/>
    <w:rsid w:val="006035C2"/>
    <w:rsid w:val="00610406"/>
    <w:rsid w:val="00610A6B"/>
    <w:rsid w:val="00612E73"/>
    <w:rsid w:val="0061300B"/>
    <w:rsid w:val="00614C83"/>
    <w:rsid w:val="00617C4E"/>
    <w:rsid w:val="00620B80"/>
    <w:rsid w:val="006229E5"/>
    <w:rsid w:val="0062583B"/>
    <w:rsid w:val="006315AE"/>
    <w:rsid w:val="006322A8"/>
    <w:rsid w:val="00632751"/>
    <w:rsid w:val="00633C23"/>
    <w:rsid w:val="00633E94"/>
    <w:rsid w:val="00635DAF"/>
    <w:rsid w:val="00640EA6"/>
    <w:rsid w:val="006443C8"/>
    <w:rsid w:val="00645D22"/>
    <w:rsid w:val="00646EDE"/>
    <w:rsid w:val="00647A1F"/>
    <w:rsid w:val="00650232"/>
    <w:rsid w:val="006549DE"/>
    <w:rsid w:val="00656234"/>
    <w:rsid w:val="00656B99"/>
    <w:rsid w:val="00657071"/>
    <w:rsid w:val="006610E7"/>
    <w:rsid w:val="00662EDD"/>
    <w:rsid w:val="00663693"/>
    <w:rsid w:val="00666E12"/>
    <w:rsid w:val="00670986"/>
    <w:rsid w:val="00677436"/>
    <w:rsid w:val="006830DA"/>
    <w:rsid w:val="006861B5"/>
    <w:rsid w:val="0068799F"/>
    <w:rsid w:val="00690C21"/>
    <w:rsid w:val="0069371B"/>
    <w:rsid w:val="0069753E"/>
    <w:rsid w:val="006A0109"/>
    <w:rsid w:val="006A183D"/>
    <w:rsid w:val="006A2B23"/>
    <w:rsid w:val="006A3E18"/>
    <w:rsid w:val="006A4838"/>
    <w:rsid w:val="006A718D"/>
    <w:rsid w:val="006B0AB3"/>
    <w:rsid w:val="006B7012"/>
    <w:rsid w:val="006B7432"/>
    <w:rsid w:val="006C1784"/>
    <w:rsid w:val="006C208D"/>
    <w:rsid w:val="006C4DA4"/>
    <w:rsid w:val="006D322D"/>
    <w:rsid w:val="006D33E9"/>
    <w:rsid w:val="006D6977"/>
    <w:rsid w:val="006E0446"/>
    <w:rsid w:val="006E3B16"/>
    <w:rsid w:val="006E699A"/>
    <w:rsid w:val="006E7675"/>
    <w:rsid w:val="006F1EBC"/>
    <w:rsid w:val="006F3E69"/>
    <w:rsid w:val="006F580F"/>
    <w:rsid w:val="006F692D"/>
    <w:rsid w:val="00702117"/>
    <w:rsid w:val="0070365C"/>
    <w:rsid w:val="00704AF5"/>
    <w:rsid w:val="0070760C"/>
    <w:rsid w:val="00707B5D"/>
    <w:rsid w:val="0071038F"/>
    <w:rsid w:val="007138DC"/>
    <w:rsid w:val="00717003"/>
    <w:rsid w:val="007209F0"/>
    <w:rsid w:val="00722189"/>
    <w:rsid w:val="00723308"/>
    <w:rsid w:val="00724193"/>
    <w:rsid w:val="00725E07"/>
    <w:rsid w:val="00727026"/>
    <w:rsid w:val="00730FA5"/>
    <w:rsid w:val="00732676"/>
    <w:rsid w:val="0073307E"/>
    <w:rsid w:val="007346A7"/>
    <w:rsid w:val="00736CD9"/>
    <w:rsid w:val="0074005A"/>
    <w:rsid w:val="00740BAE"/>
    <w:rsid w:val="00740F56"/>
    <w:rsid w:val="007431CD"/>
    <w:rsid w:val="007442F8"/>
    <w:rsid w:val="007469C3"/>
    <w:rsid w:val="00746F04"/>
    <w:rsid w:val="00755219"/>
    <w:rsid w:val="0075574A"/>
    <w:rsid w:val="00756317"/>
    <w:rsid w:val="0076007F"/>
    <w:rsid w:val="0076037C"/>
    <w:rsid w:val="00761BD6"/>
    <w:rsid w:val="007657B4"/>
    <w:rsid w:val="00771C0D"/>
    <w:rsid w:val="007739FC"/>
    <w:rsid w:val="0077697E"/>
    <w:rsid w:val="007800FE"/>
    <w:rsid w:val="00782E1A"/>
    <w:rsid w:val="007A1F8E"/>
    <w:rsid w:val="007A2FFC"/>
    <w:rsid w:val="007A4F88"/>
    <w:rsid w:val="007A5871"/>
    <w:rsid w:val="007B00F7"/>
    <w:rsid w:val="007B46A6"/>
    <w:rsid w:val="007B6063"/>
    <w:rsid w:val="007C3E97"/>
    <w:rsid w:val="007D0929"/>
    <w:rsid w:val="007D20D2"/>
    <w:rsid w:val="007D25EA"/>
    <w:rsid w:val="007D3F34"/>
    <w:rsid w:val="007D409A"/>
    <w:rsid w:val="007E25BD"/>
    <w:rsid w:val="007E2B33"/>
    <w:rsid w:val="007E4F7F"/>
    <w:rsid w:val="007E67EB"/>
    <w:rsid w:val="007F0800"/>
    <w:rsid w:val="007F164C"/>
    <w:rsid w:val="007F391D"/>
    <w:rsid w:val="007F39EE"/>
    <w:rsid w:val="007F6A73"/>
    <w:rsid w:val="008071D8"/>
    <w:rsid w:val="00812127"/>
    <w:rsid w:val="008128AD"/>
    <w:rsid w:val="00815E33"/>
    <w:rsid w:val="0081639D"/>
    <w:rsid w:val="008166CE"/>
    <w:rsid w:val="008222EF"/>
    <w:rsid w:val="008235E4"/>
    <w:rsid w:val="00827E9E"/>
    <w:rsid w:val="00832C82"/>
    <w:rsid w:val="008345A6"/>
    <w:rsid w:val="00835AA9"/>
    <w:rsid w:val="00842BB3"/>
    <w:rsid w:val="00845C32"/>
    <w:rsid w:val="00852462"/>
    <w:rsid w:val="00852FF8"/>
    <w:rsid w:val="008573F3"/>
    <w:rsid w:val="0086522F"/>
    <w:rsid w:val="00866315"/>
    <w:rsid w:val="00873221"/>
    <w:rsid w:val="00875989"/>
    <w:rsid w:val="00877C41"/>
    <w:rsid w:val="00893815"/>
    <w:rsid w:val="00893C26"/>
    <w:rsid w:val="00896289"/>
    <w:rsid w:val="008A358B"/>
    <w:rsid w:val="008A6AE9"/>
    <w:rsid w:val="008A73D5"/>
    <w:rsid w:val="008A7893"/>
    <w:rsid w:val="008B0D37"/>
    <w:rsid w:val="008B4275"/>
    <w:rsid w:val="008B4F3F"/>
    <w:rsid w:val="008B747F"/>
    <w:rsid w:val="008C0DDF"/>
    <w:rsid w:val="008C1CC4"/>
    <w:rsid w:val="008C27AF"/>
    <w:rsid w:val="008C2C5E"/>
    <w:rsid w:val="008C3BA0"/>
    <w:rsid w:val="008C6A04"/>
    <w:rsid w:val="008C7D00"/>
    <w:rsid w:val="008D0AD1"/>
    <w:rsid w:val="008D2A04"/>
    <w:rsid w:val="008D47CD"/>
    <w:rsid w:val="008E18CA"/>
    <w:rsid w:val="008E6492"/>
    <w:rsid w:val="008E7A1B"/>
    <w:rsid w:val="008F0C0B"/>
    <w:rsid w:val="00900894"/>
    <w:rsid w:val="0090211B"/>
    <w:rsid w:val="009029D7"/>
    <w:rsid w:val="00907A2F"/>
    <w:rsid w:val="00917597"/>
    <w:rsid w:val="009221F7"/>
    <w:rsid w:val="00926F11"/>
    <w:rsid w:val="009273F2"/>
    <w:rsid w:val="00927BAF"/>
    <w:rsid w:val="00930618"/>
    <w:rsid w:val="00933482"/>
    <w:rsid w:val="009337AA"/>
    <w:rsid w:val="0093409B"/>
    <w:rsid w:val="00934765"/>
    <w:rsid w:val="009414DC"/>
    <w:rsid w:val="00941A97"/>
    <w:rsid w:val="00942CDB"/>
    <w:rsid w:val="00944AE4"/>
    <w:rsid w:val="0094577D"/>
    <w:rsid w:val="00945D14"/>
    <w:rsid w:val="00945E66"/>
    <w:rsid w:val="00952CA0"/>
    <w:rsid w:val="009538BD"/>
    <w:rsid w:val="0095430A"/>
    <w:rsid w:val="00954E88"/>
    <w:rsid w:val="009552CE"/>
    <w:rsid w:val="009553A5"/>
    <w:rsid w:val="00956576"/>
    <w:rsid w:val="009569A1"/>
    <w:rsid w:val="00961C61"/>
    <w:rsid w:val="00962E7C"/>
    <w:rsid w:val="00972640"/>
    <w:rsid w:val="00973961"/>
    <w:rsid w:val="00974B91"/>
    <w:rsid w:val="00980A0F"/>
    <w:rsid w:val="00981FD3"/>
    <w:rsid w:val="00985074"/>
    <w:rsid w:val="00985279"/>
    <w:rsid w:val="009858E3"/>
    <w:rsid w:val="00985C92"/>
    <w:rsid w:val="009862D0"/>
    <w:rsid w:val="00986751"/>
    <w:rsid w:val="009916BC"/>
    <w:rsid w:val="00997A42"/>
    <w:rsid w:val="009A4D04"/>
    <w:rsid w:val="009A5427"/>
    <w:rsid w:val="009A5BEB"/>
    <w:rsid w:val="009A6C94"/>
    <w:rsid w:val="009B12D3"/>
    <w:rsid w:val="009B4C7E"/>
    <w:rsid w:val="009B5171"/>
    <w:rsid w:val="009B528B"/>
    <w:rsid w:val="009B5553"/>
    <w:rsid w:val="009B5A11"/>
    <w:rsid w:val="009C083D"/>
    <w:rsid w:val="009C40A4"/>
    <w:rsid w:val="009C51EC"/>
    <w:rsid w:val="009C7837"/>
    <w:rsid w:val="009C7841"/>
    <w:rsid w:val="009D1438"/>
    <w:rsid w:val="009D2EAF"/>
    <w:rsid w:val="009E0B01"/>
    <w:rsid w:val="009E1674"/>
    <w:rsid w:val="009E308A"/>
    <w:rsid w:val="009E46C2"/>
    <w:rsid w:val="009E4B8B"/>
    <w:rsid w:val="009E4F28"/>
    <w:rsid w:val="009F148D"/>
    <w:rsid w:val="009F64C7"/>
    <w:rsid w:val="00A026A9"/>
    <w:rsid w:val="00A03157"/>
    <w:rsid w:val="00A04BB4"/>
    <w:rsid w:val="00A06D6C"/>
    <w:rsid w:val="00A07659"/>
    <w:rsid w:val="00A10836"/>
    <w:rsid w:val="00A136DD"/>
    <w:rsid w:val="00A220A6"/>
    <w:rsid w:val="00A22831"/>
    <w:rsid w:val="00A2356B"/>
    <w:rsid w:val="00A26BF8"/>
    <w:rsid w:val="00A3089B"/>
    <w:rsid w:val="00A32E80"/>
    <w:rsid w:val="00A35270"/>
    <w:rsid w:val="00A35DAC"/>
    <w:rsid w:val="00A36C37"/>
    <w:rsid w:val="00A372D5"/>
    <w:rsid w:val="00A3784F"/>
    <w:rsid w:val="00A37DC4"/>
    <w:rsid w:val="00A37F0C"/>
    <w:rsid w:val="00A425C8"/>
    <w:rsid w:val="00A43EF7"/>
    <w:rsid w:val="00A444F2"/>
    <w:rsid w:val="00A463DE"/>
    <w:rsid w:val="00A47707"/>
    <w:rsid w:val="00A50313"/>
    <w:rsid w:val="00A51671"/>
    <w:rsid w:val="00A52B54"/>
    <w:rsid w:val="00A54752"/>
    <w:rsid w:val="00A5534F"/>
    <w:rsid w:val="00A61815"/>
    <w:rsid w:val="00A65872"/>
    <w:rsid w:val="00A65B01"/>
    <w:rsid w:val="00A65C10"/>
    <w:rsid w:val="00A66A8A"/>
    <w:rsid w:val="00A66D86"/>
    <w:rsid w:val="00A73E32"/>
    <w:rsid w:val="00A8089C"/>
    <w:rsid w:val="00A809A7"/>
    <w:rsid w:val="00A8534C"/>
    <w:rsid w:val="00A8664E"/>
    <w:rsid w:val="00A87B6C"/>
    <w:rsid w:val="00A9139B"/>
    <w:rsid w:val="00A97238"/>
    <w:rsid w:val="00AA04A8"/>
    <w:rsid w:val="00AA0CB6"/>
    <w:rsid w:val="00AA4B01"/>
    <w:rsid w:val="00AB01EE"/>
    <w:rsid w:val="00AB0E41"/>
    <w:rsid w:val="00AB2B4A"/>
    <w:rsid w:val="00AB3567"/>
    <w:rsid w:val="00AB5105"/>
    <w:rsid w:val="00AC0012"/>
    <w:rsid w:val="00AC2359"/>
    <w:rsid w:val="00AC4808"/>
    <w:rsid w:val="00AC724A"/>
    <w:rsid w:val="00AD03D4"/>
    <w:rsid w:val="00AD1D79"/>
    <w:rsid w:val="00AD32D5"/>
    <w:rsid w:val="00AD3731"/>
    <w:rsid w:val="00AD4D4D"/>
    <w:rsid w:val="00AD5AAD"/>
    <w:rsid w:val="00AD5CC0"/>
    <w:rsid w:val="00AE4F64"/>
    <w:rsid w:val="00AF3C50"/>
    <w:rsid w:val="00AF4C0B"/>
    <w:rsid w:val="00B0045F"/>
    <w:rsid w:val="00B009C7"/>
    <w:rsid w:val="00B02928"/>
    <w:rsid w:val="00B02AC4"/>
    <w:rsid w:val="00B0446C"/>
    <w:rsid w:val="00B078BA"/>
    <w:rsid w:val="00B1289B"/>
    <w:rsid w:val="00B12C1F"/>
    <w:rsid w:val="00B12CA3"/>
    <w:rsid w:val="00B141EA"/>
    <w:rsid w:val="00B1637B"/>
    <w:rsid w:val="00B17E6A"/>
    <w:rsid w:val="00B219A8"/>
    <w:rsid w:val="00B22C7C"/>
    <w:rsid w:val="00B25B34"/>
    <w:rsid w:val="00B4180D"/>
    <w:rsid w:val="00B42C54"/>
    <w:rsid w:val="00B44207"/>
    <w:rsid w:val="00B44468"/>
    <w:rsid w:val="00B4547D"/>
    <w:rsid w:val="00B46182"/>
    <w:rsid w:val="00B4680B"/>
    <w:rsid w:val="00B46B4C"/>
    <w:rsid w:val="00B543E9"/>
    <w:rsid w:val="00B55DBC"/>
    <w:rsid w:val="00B57235"/>
    <w:rsid w:val="00B61F49"/>
    <w:rsid w:val="00B62F1D"/>
    <w:rsid w:val="00B66352"/>
    <w:rsid w:val="00B67133"/>
    <w:rsid w:val="00B708CD"/>
    <w:rsid w:val="00B801F2"/>
    <w:rsid w:val="00B806A8"/>
    <w:rsid w:val="00B82080"/>
    <w:rsid w:val="00B9045A"/>
    <w:rsid w:val="00B91726"/>
    <w:rsid w:val="00B92827"/>
    <w:rsid w:val="00B92D4C"/>
    <w:rsid w:val="00B93092"/>
    <w:rsid w:val="00B941D7"/>
    <w:rsid w:val="00B94449"/>
    <w:rsid w:val="00B969A8"/>
    <w:rsid w:val="00BA08D7"/>
    <w:rsid w:val="00BA1699"/>
    <w:rsid w:val="00BA2A1D"/>
    <w:rsid w:val="00BA36C9"/>
    <w:rsid w:val="00BA58C8"/>
    <w:rsid w:val="00BA7FC3"/>
    <w:rsid w:val="00BB487B"/>
    <w:rsid w:val="00BB6061"/>
    <w:rsid w:val="00BB687D"/>
    <w:rsid w:val="00BC02E6"/>
    <w:rsid w:val="00BC208A"/>
    <w:rsid w:val="00BD082E"/>
    <w:rsid w:val="00BD1CEB"/>
    <w:rsid w:val="00BD4F02"/>
    <w:rsid w:val="00BD5765"/>
    <w:rsid w:val="00BD67D9"/>
    <w:rsid w:val="00BE23EA"/>
    <w:rsid w:val="00BE5C24"/>
    <w:rsid w:val="00BF3568"/>
    <w:rsid w:val="00BF3645"/>
    <w:rsid w:val="00BF4EE0"/>
    <w:rsid w:val="00BF5215"/>
    <w:rsid w:val="00BF5CD4"/>
    <w:rsid w:val="00C00795"/>
    <w:rsid w:val="00C007FA"/>
    <w:rsid w:val="00C014C5"/>
    <w:rsid w:val="00C022A9"/>
    <w:rsid w:val="00C05858"/>
    <w:rsid w:val="00C14BFB"/>
    <w:rsid w:val="00C14FCA"/>
    <w:rsid w:val="00C16F0D"/>
    <w:rsid w:val="00C2090F"/>
    <w:rsid w:val="00C2119D"/>
    <w:rsid w:val="00C21D21"/>
    <w:rsid w:val="00C226C6"/>
    <w:rsid w:val="00C2397F"/>
    <w:rsid w:val="00C24635"/>
    <w:rsid w:val="00C3451F"/>
    <w:rsid w:val="00C34C77"/>
    <w:rsid w:val="00C36512"/>
    <w:rsid w:val="00C36765"/>
    <w:rsid w:val="00C376BB"/>
    <w:rsid w:val="00C45662"/>
    <w:rsid w:val="00C45CCE"/>
    <w:rsid w:val="00C460BE"/>
    <w:rsid w:val="00C47059"/>
    <w:rsid w:val="00C47170"/>
    <w:rsid w:val="00C47240"/>
    <w:rsid w:val="00C518EA"/>
    <w:rsid w:val="00C53E85"/>
    <w:rsid w:val="00C545E3"/>
    <w:rsid w:val="00C61536"/>
    <w:rsid w:val="00C62031"/>
    <w:rsid w:val="00C6333C"/>
    <w:rsid w:val="00C63588"/>
    <w:rsid w:val="00C64388"/>
    <w:rsid w:val="00C64D59"/>
    <w:rsid w:val="00C677C0"/>
    <w:rsid w:val="00C729CC"/>
    <w:rsid w:val="00C7462F"/>
    <w:rsid w:val="00C75FD6"/>
    <w:rsid w:val="00C80060"/>
    <w:rsid w:val="00C80947"/>
    <w:rsid w:val="00C821E7"/>
    <w:rsid w:val="00C90D41"/>
    <w:rsid w:val="00C91A34"/>
    <w:rsid w:val="00C9249E"/>
    <w:rsid w:val="00C94646"/>
    <w:rsid w:val="00CA31B6"/>
    <w:rsid w:val="00CB47AD"/>
    <w:rsid w:val="00CB61DB"/>
    <w:rsid w:val="00CB6804"/>
    <w:rsid w:val="00CB688A"/>
    <w:rsid w:val="00CB7DB9"/>
    <w:rsid w:val="00CC04F9"/>
    <w:rsid w:val="00CC0642"/>
    <w:rsid w:val="00CC20C2"/>
    <w:rsid w:val="00CC383F"/>
    <w:rsid w:val="00CC516F"/>
    <w:rsid w:val="00CC5A32"/>
    <w:rsid w:val="00CC636C"/>
    <w:rsid w:val="00CC6EB0"/>
    <w:rsid w:val="00CD5053"/>
    <w:rsid w:val="00CD5675"/>
    <w:rsid w:val="00CE0F06"/>
    <w:rsid w:val="00CE206B"/>
    <w:rsid w:val="00CF16FB"/>
    <w:rsid w:val="00CF3DC9"/>
    <w:rsid w:val="00CF47D2"/>
    <w:rsid w:val="00D01FF6"/>
    <w:rsid w:val="00D032EF"/>
    <w:rsid w:val="00D04201"/>
    <w:rsid w:val="00D04D97"/>
    <w:rsid w:val="00D05CD3"/>
    <w:rsid w:val="00D124FC"/>
    <w:rsid w:val="00D13268"/>
    <w:rsid w:val="00D14E04"/>
    <w:rsid w:val="00D20A7F"/>
    <w:rsid w:val="00D21F8E"/>
    <w:rsid w:val="00D2267E"/>
    <w:rsid w:val="00D245EE"/>
    <w:rsid w:val="00D24D2E"/>
    <w:rsid w:val="00D30438"/>
    <w:rsid w:val="00D34CC6"/>
    <w:rsid w:val="00D45176"/>
    <w:rsid w:val="00D45D6B"/>
    <w:rsid w:val="00D45F5C"/>
    <w:rsid w:val="00D47FFD"/>
    <w:rsid w:val="00D5297D"/>
    <w:rsid w:val="00D55695"/>
    <w:rsid w:val="00D566F3"/>
    <w:rsid w:val="00D6405B"/>
    <w:rsid w:val="00D64BEE"/>
    <w:rsid w:val="00D66E3F"/>
    <w:rsid w:val="00D70BDB"/>
    <w:rsid w:val="00D71148"/>
    <w:rsid w:val="00D75775"/>
    <w:rsid w:val="00D83FFF"/>
    <w:rsid w:val="00D87D10"/>
    <w:rsid w:val="00D913A5"/>
    <w:rsid w:val="00D94887"/>
    <w:rsid w:val="00DA34B1"/>
    <w:rsid w:val="00DA4E31"/>
    <w:rsid w:val="00DA5446"/>
    <w:rsid w:val="00DA5714"/>
    <w:rsid w:val="00DB1CCD"/>
    <w:rsid w:val="00DB23A0"/>
    <w:rsid w:val="00DB2E86"/>
    <w:rsid w:val="00DB311D"/>
    <w:rsid w:val="00DB34C8"/>
    <w:rsid w:val="00DB7115"/>
    <w:rsid w:val="00DB7B0A"/>
    <w:rsid w:val="00DC00FA"/>
    <w:rsid w:val="00DC1C2B"/>
    <w:rsid w:val="00DC57DB"/>
    <w:rsid w:val="00DE0B72"/>
    <w:rsid w:val="00DE0E0D"/>
    <w:rsid w:val="00DE10E4"/>
    <w:rsid w:val="00DE4675"/>
    <w:rsid w:val="00DE4DF0"/>
    <w:rsid w:val="00DE5B0C"/>
    <w:rsid w:val="00DE61FD"/>
    <w:rsid w:val="00DE6BA7"/>
    <w:rsid w:val="00DF0406"/>
    <w:rsid w:val="00DF6F28"/>
    <w:rsid w:val="00E00F01"/>
    <w:rsid w:val="00E01BA6"/>
    <w:rsid w:val="00E04A27"/>
    <w:rsid w:val="00E1114F"/>
    <w:rsid w:val="00E13CD5"/>
    <w:rsid w:val="00E13E45"/>
    <w:rsid w:val="00E146FC"/>
    <w:rsid w:val="00E163E5"/>
    <w:rsid w:val="00E16A39"/>
    <w:rsid w:val="00E25C07"/>
    <w:rsid w:val="00E26A89"/>
    <w:rsid w:val="00E275E5"/>
    <w:rsid w:val="00E308AD"/>
    <w:rsid w:val="00E33EEA"/>
    <w:rsid w:val="00E34A14"/>
    <w:rsid w:val="00E36F28"/>
    <w:rsid w:val="00E407B8"/>
    <w:rsid w:val="00E411E5"/>
    <w:rsid w:val="00E42F70"/>
    <w:rsid w:val="00E430A4"/>
    <w:rsid w:val="00E521DC"/>
    <w:rsid w:val="00E52632"/>
    <w:rsid w:val="00E629C5"/>
    <w:rsid w:val="00E6593D"/>
    <w:rsid w:val="00E70307"/>
    <w:rsid w:val="00E7254D"/>
    <w:rsid w:val="00E72644"/>
    <w:rsid w:val="00E72EA2"/>
    <w:rsid w:val="00E74C05"/>
    <w:rsid w:val="00E86024"/>
    <w:rsid w:val="00E8737E"/>
    <w:rsid w:val="00E87A8A"/>
    <w:rsid w:val="00E9022E"/>
    <w:rsid w:val="00E93659"/>
    <w:rsid w:val="00E93BBE"/>
    <w:rsid w:val="00E979CC"/>
    <w:rsid w:val="00EA5111"/>
    <w:rsid w:val="00EA7B87"/>
    <w:rsid w:val="00EB0ABA"/>
    <w:rsid w:val="00EB1B73"/>
    <w:rsid w:val="00EB34E4"/>
    <w:rsid w:val="00EB4978"/>
    <w:rsid w:val="00EB513F"/>
    <w:rsid w:val="00EC0738"/>
    <w:rsid w:val="00EC14EC"/>
    <w:rsid w:val="00EC4B7B"/>
    <w:rsid w:val="00EC5C01"/>
    <w:rsid w:val="00EC7453"/>
    <w:rsid w:val="00EC756B"/>
    <w:rsid w:val="00ED2896"/>
    <w:rsid w:val="00ED369F"/>
    <w:rsid w:val="00ED7B40"/>
    <w:rsid w:val="00ED7F32"/>
    <w:rsid w:val="00EE4B69"/>
    <w:rsid w:val="00EE4F87"/>
    <w:rsid w:val="00EF0BE1"/>
    <w:rsid w:val="00EF1BBE"/>
    <w:rsid w:val="00EF3A83"/>
    <w:rsid w:val="00EF65A6"/>
    <w:rsid w:val="00F00FAF"/>
    <w:rsid w:val="00F018C9"/>
    <w:rsid w:val="00F025F0"/>
    <w:rsid w:val="00F034D9"/>
    <w:rsid w:val="00F052FC"/>
    <w:rsid w:val="00F056BD"/>
    <w:rsid w:val="00F05AAA"/>
    <w:rsid w:val="00F14233"/>
    <w:rsid w:val="00F17F8D"/>
    <w:rsid w:val="00F20BB1"/>
    <w:rsid w:val="00F2139E"/>
    <w:rsid w:val="00F22E15"/>
    <w:rsid w:val="00F316B0"/>
    <w:rsid w:val="00F3474A"/>
    <w:rsid w:val="00F35867"/>
    <w:rsid w:val="00F4024C"/>
    <w:rsid w:val="00F420C8"/>
    <w:rsid w:val="00F42F14"/>
    <w:rsid w:val="00F44572"/>
    <w:rsid w:val="00F4689E"/>
    <w:rsid w:val="00F47DEB"/>
    <w:rsid w:val="00F50179"/>
    <w:rsid w:val="00F5206B"/>
    <w:rsid w:val="00F530E1"/>
    <w:rsid w:val="00F5479B"/>
    <w:rsid w:val="00F57BA0"/>
    <w:rsid w:val="00F57F68"/>
    <w:rsid w:val="00F62223"/>
    <w:rsid w:val="00F62AE3"/>
    <w:rsid w:val="00F71E91"/>
    <w:rsid w:val="00F72E03"/>
    <w:rsid w:val="00F73631"/>
    <w:rsid w:val="00F7419E"/>
    <w:rsid w:val="00F81682"/>
    <w:rsid w:val="00F8255F"/>
    <w:rsid w:val="00F84D9A"/>
    <w:rsid w:val="00F85B15"/>
    <w:rsid w:val="00F91EEC"/>
    <w:rsid w:val="00F92113"/>
    <w:rsid w:val="00F9216A"/>
    <w:rsid w:val="00F949C6"/>
    <w:rsid w:val="00F9609D"/>
    <w:rsid w:val="00FA14B5"/>
    <w:rsid w:val="00FA19E0"/>
    <w:rsid w:val="00FA1AC9"/>
    <w:rsid w:val="00FA1B72"/>
    <w:rsid w:val="00FA28A5"/>
    <w:rsid w:val="00FA34AE"/>
    <w:rsid w:val="00FA6F6D"/>
    <w:rsid w:val="00FB2AE1"/>
    <w:rsid w:val="00FB513B"/>
    <w:rsid w:val="00FC0863"/>
    <w:rsid w:val="00FC0C86"/>
    <w:rsid w:val="00FC1819"/>
    <w:rsid w:val="00FC3AA4"/>
    <w:rsid w:val="00FC5761"/>
    <w:rsid w:val="00FC6447"/>
    <w:rsid w:val="00FC70FD"/>
    <w:rsid w:val="00FC76B8"/>
    <w:rsid w:val="00FD18B7"/>
    <w:rsid w:val="00FD61BD"/>
    <w:rsid w:val="00FE5366"/>
    <w:rsid w:val="00FE7E29"/>
    <w:rsid w:val="00FF0F26"/>
    <w:rsid w:val="00FF323E"/>
    <w:rsid w:val="00FF4AB9"/>
    <w:rsid w:val="00FF6F5D"/>
    <w:rsid w:val="02429EB8"/>
    <w:rsid w:val="027FF582"/>
    <w:rsid w:val="02E53F29"/>
    <w:rsid w:val="02F00F2B"/>
    <w:rsid w:val="03330AEB"/>
    <w:rsid w:val="0336D552"/>
    <w:rsid w:val="0339ABEB"/>
    <w:rsid w:val="0392EFBD"/>
    <w:rsid w:val="04198334"/>
    <w:rsid w:val="045B8C84"/>
    <w:rsid w:val="04A39DE1"/>
    <w:rsid w:val="04AE4712"/>
    <w:rsid w:val="051833D8"/>
    <w:rsid w:val="059282B0"/>
    <w:rsid w:val="05A608DA"/>
    <w:rsid w:val="069E6FE3"/>
    <w:rsid w:val="072CBCB7"/>
    <w:rsid w:val="08377F80"/>
    <w:rsid w:val="08419D53"/>
    <w:rsid w:val="0A572CA1"/>
    <w:rsid w:val="0B055B9D"/>
    <w:rsid w:val="0B06565E"/>
    <w:rsid w:val="0DCFE331"/>
    <w:rsid w:val="0FD569E7"/>
    <w:rsid w:val="105DA12F"/>
    <w:rsid w:val="10889854"/>
    <w:rsid w:val="117A6820"/>
    <w:rsid w:val="1189445D"/>
    <w:rsid w:val="12C4B301"/>
    <w:rsid w:val="133C58CD"/>
    <w:rsid w:val="1422B5D6"/>
    <w:rsid w:val="143E98BA"/>
    <w:rsid w:val="150FDE8E"/>
    <w:rsid w:val="15498840"/>
    <w:rsid w:val="159643D7"/>
    <w:rsid w:val="16FEA5EA"/>
    <w:rsid w:val="1816AD1B"/>
    <w:rsid w:val="181875F2"/>
    <w:rsid w:val="188E2BFB"/>
    <w:rsid w:val="189C394E"/>
    <w:rsid w:val="18AE33F0"/>
    <w:rsid w:val="18F7DDB9"/>
    <w:rsid w:val="19D82EC8"/>
    <w:rsid w:val="1A0A90E0"/>
    <w:rsid w:val="1AD37CBB"/>
    <w:rsid w:val="1AF3B91A"/>
    <w:rsid w:val="1D227FBE"/>
    <w:rsid w:val="1D763E2F"/>
    <w:rsid w:val="1F088209"/>
    <w:rsid w:val="1F62DED8"/>
    <w:rsid w:val="2041CDDC"/>
    <w:rsid w:val="205D2790"/>
    <w:rsid w:val="2131310B"/>
    <w:rsid w:val="2192F358"/>
    <w:rsid w:val="22197C6A"/>
    <w:rsid w:val="2267B699"/>
    <w:rsid w:val="22849FF0"/>
    <w:rsid w:val="235152F7"/>
    <w:rsid w:val="2394349F"/>
    <w:rsid w:val="23ABFCE8"/>
    <w:rsid w:val="23BBC88D"/>
    <w:rsid w:val="23EC644F"/>
    <w:rsid w:val="25E9597A"/>
    <w:rsid w:val="2852A127"/>
    <w:rsid w:val="2856F54F"/>
    <w:rsid w:val="288EAD3C"/>
    <w:rsid w:val="28D32C03"/>
    <w:rsid w:val="298BD4DF"/>
    <w:rsid w:val="2A33D696"/>
    <w:rsid w:val="2ADF8DB3"/>
    <w:rsid w:val="2AFF0CA8"/>
    <w:rsid w:val="2C116A46"/>
    <w:rsid w:val="2CD0C25A"/>
    <w:rsid w:val="2CE2FCF4"/>
    <w:rsid w:val="2CEF634A"/>
    <w:rsid w:val="2E1EA079"/>
    <w:rsid w:val="2E8E9719"/>
    <w:rsid w:val="2F0E038A"/>
    <w:rsid w:val="2F830CF2"/>
    <w:rsid w:val="2F96C6DD"/>
    <w:rsid w:val="31E35716"/>
    <w:rsid w:val="33CDE4D6"/>
    <w:rsid w:val="33FD0E7A"/>
    <w:rsid w:val="343FBDBA"/>
    <w:rsid w:val="3452777D"/>
    <w:rsid w:val="34C9EE9C"/>
    <w:rsid w:val="34ED3376"/>
    <w:rsid w:val="35ED1C39"/>
    <w:rsid w:val="37F51C1A"/>
    <w:rsid w:val="381C272B"/>
    <w:rsid w:val="38366245"/>
    <w:rsid w:val="3889FF68"/>
    <w:rsid w:val="39111258"/>
    <w:rsid w:val="3997C3BD"/>
    <w:rsid w:val="39B868B4"/>
    <w:rsid w:val="39CCAC97"/>
    <w:rsid w:val="3A914C8D"/>
    <w:rsid w:val="3B00D8A5"/>
    <w:rsid w:val="3B462CAF"/>
    <w:rsid w:val="3BE6AE57"/>
    <w:rsid w:val="3D10AB78"/>
    <w:rsid w:val="3D4EDE4F"/>
    <w:rsid w:val="3D9B24D2"/>
    <w:rsid w:val="3E00C369"/>
    <w:rsid w:val="3EAF5E47"/>
    <w:rsid w:val="3F50B578"/>
    <w:rsid w:val="3F91B860"/>
    <w:rsid w:val="3FAD9A86"/>
    <w:rsid w:val="423110C1"/>
    <w:rsid w:val="42D4E50C"/>
    <w:rsid w:val="43DABEC5"/>
    <w:rsid w:val="43DFC70B"/>
    <w:rsid w:val="44F4F4B5"/>
    <w:rsid w:val="45FB28A7"/>
    <w:rsid w:val="46565AB5"/>
    <w:rsid w:val="46CC2BC3"/>
    <w:rsid w:val="46EE6C44"/>
    <w:rsid w:val="48E9FF75"/>
    <w:rsid w:val="48F15D97"/>
    <w:rsid w:val="499FB2FB"/>
    <w:rsid w:val="49F8375A"/>
    <w:rsid w:val="4A3E013D"/>
    <w:rsid w:val="4A7D1D55"/>
    <w:rsid w:val="4B280492"/>
    <w:rsid w:val="4B684B16"/>
    <w:rsid w:val="4B74730C"/>
    <w:rsid w:val="4D7F0762"/>
    <w:rsid w:val="4E25D184"/>
    <w:rsid w:val="4F0A7968"/>
    <w:rsid w:val="4F40A628"/>
    <w:rsid w:val="4F76146C"/>
    <w:rsid w:val="4FEC7A08"/>
    <w:rsid w:val="50E5B21E"/>
    <w:rsid w:val="515F171A"/>
    <w:rsid w:val="51C82083"/>
    <w:rsid w:val="5210E02E"/>
    <w:rsid w:val="52E7CC48"/>
    <w:rsid w:val="52FB5ED7"/>
    <w:rsid w:val="545996D3"/>
    <w:rsid w:val="54EC6630"/>
    <w:rsid w:val="55EE94FF"/>
    <w:rsid w:val="56002C7C"/>
    <w:rsid w:val="56259B90"/>
    <w:rsid w:val="56E7E762"/>
    <w:rsid w:val="5710D909"/>
    <w:rsid w:val="573F25E9"/>
    <w:rsid w:val="579B07CB"/>
    <w:rsid w:val="57F22D06"/>
    <w:rsid w:val="581803DA"/>
    <w:rsid w:val="58421EE9"/>
    <w:rsid w:val="5897CE27"/>
    <w:rsid w:val="58E9CF85"/>
    <w:rsid w:val="590058D0"/>
    <w:rsid w:val="5936DE26"/>
    <w:rsid w:val="59A93D7C"/>
    <w:rsid w:val="59B58D93"/>
    <w:rsid w:val="59C01980"/>
    <w:rsid w:val="5A24960E"/>
    <w:rsid w:val="5A986EDA"/>
    <w:rsid w:val="5B2D681D"/>
    <w:rsid w:val="5B40EDE8"/>
    <w:rsid w:val="5B597314"/>
    <w:rsid w:val="5BAA86B1"/>
    <w:rsid w:val="5CC31B95"/>
    <w:rsid w:val="5E3AB879"/>
    <w:rsid w:val="5E6F7844"/>
    <w:rsid w:val="5EE20DCE"/>
    <w:rsid w:val="5F59A6E5"/>
    <w:rsid w:val="5FC1C87A"/>
    <w:rsid w:val="5FDC2969"/>
    <w:rsid w:val="600C84ED"/>
    <w:rsid w:val="60BB96E8"/>
    <w:rsid w:val="60F65384"/>
    <w:rsid w:val="6186C5A5"/>
    <w:rsid w:val="61A14163"/>
    <w:rsid w:val="61E6015E"/>
    <w:rsid w:val="627C70E3"/>
    <w:rsid w:val="6285CEBF"/>
    <w:rsid w:val="63007084"/>
    <w:rsid w:val="63083B29"/>
    <w:rsid w:val="6315E8EA"/>
    <w:rsid w:val="631BE11B"/>
    <w:rsid w:val="6333F492"/>
    <w:rsid w:val="63565074"/>
    <w:rsid w:val="649CEB14"/>
    <w:rsid w:val="6549667A"/>
    <w:rsid w:val="661387EB"/>
    <w:rsid w:val="6653F59F"/>
    <w:rsid w:val="666AC2B9"/>
    <w:rsid w:val="66F9F4BF"/>
    <w:rsid w:val="675706B4"/>
    <w:rsid w:val="678FCB66"/>
    <w:rsid w:val="67B956E5"/>
    <w:rsid w:val="67D37173"/>
    <w:rsid w:val="68B095CF"/>
    <w:rsid w:val="69187109"/>
    <w:rsid w:val="69702F3B"/>
    <w:rsid w:val="69CBACE2"/>
    <w:rsid w:val="69DBB998"/>
    <w:rsid w:val="6AE895CA"/>
    <w:rsid w:val="6C83DA28"/>
    <w:rsid w:val="6E93A731"/>
    <w:rsid w:val="6FA768A3"/>
    <w:rsid w:val="70816B7B"/>
    <w:rsid w:val="70B514C5"/>
    <w:rsid w:val="70CA5DAA"/>
    <w:rsid w:val="70CE7AEF"/>
    <w:rsid w:val="71A59ED8"/>
    <w:rsid w:val="739C9842"/>
    <w:rsid w:val="73A100D2"/>
    <w:rsid w:val="744F2C1A"/>
    <w:rsid w:val="764D8326"/>
    <w:rsid w:val="7651FC3B"/>
    <w:rsid w:val="7655659A"/>
    <w:rsid w:val="76FD1798"/>
    <w:rsid w:val="775BA60C"/>
    <w:rsid w:val="778FBE93"/>
    <w:rsid w:val="77ADF857"/>
    <w:rsid w:val="77F7F1E2"/>
    <w:rsid w:val="78F67F88"/>
    <w:rsid w:val="79FEB4EE"/>
    <w:rsid w:val="7A16C5D5"/>
    <w:rsid w:val="7A20695C"/>
    <w:rsid w:val="7A227E5C"/>
    <w:rsid w:val="7A6D4F62"/>
    <w:rsid w:val="7B554114"/>
    <w:rsid w:val="7B6C7F70"/>
    <w:rsid w:val="7C05C6BD"/>
    <w:rsid w:val="7C371008"/>
    <w:rsid w:val="7C40A258"/>
    <w:rsid w:val="7C50D8C8"/>
    <w:rsid w:val="7EAACBE5"/>
    <w:rsid w:val="7EC22B75"/>
    <w:rsid w:val="7F84D6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E8AC8"/>
  <w15:chartTrackingRefBased/>
  <w15:docId w15:val="{FE028709-F842-4352-8F5E-B6A10CD7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6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66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266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266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266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6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6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66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66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266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266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64D"/>
    <w:rPr>
      <w:rFonts w:eastAsiaTheme="majorEastAsia" w:cstheme="majorBidi"/>
      <w:color w:val="272727" w:themeColor="text1" w:themeTint="D8"/>
    </w:rPr>
  </w:style>
  <w:style w:type="paragraph" w:styleId="Title">
    <w:name w:val="Title"/>
    <w:basedOn w:val="Normal"/>
    <w:next w:val="Normal"/>
    <w:link w:val="TitleChar"/>
    <w:uiPriority w:val="10"/>
    <w:qFormat/>
    <w:rsid w:val="00126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6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64D"/>
    <w:pPr>
      <w:spacing w:before="160"/>
      <w:jc w:val="center"/>
    </w:pPr>
    <w:rPr>
      <w:i/>
      <w:iCs/>
      <w:color w:val="404040" w:themeColor="text1" w:themeTint="BF"/>
    </w:rPr>
  </w:style>
  <w:style w:type="character" w:customStyle="1" w:styleId="QuoteChar">
    <w:name w:val="Quote Char"/>
    <w:basedOn w:val="DefaultParagraphFont"/>
    <w:link w:val="Quote"/>
    <w:uiPriority w:val="29"/>
    <w:rsid w:val="0012664D"/>
    <w:rPr>
      <w:i/>
      <w:iCs/>
      <w:color w:val="404040" w:themeColor="text1" w:themeTint="BF"/>
    </w:rPr>
  </w:style>
  <w:style w:type="paragraph" w:styleId="ListParagraph">
    <w:name w:val="List Paragraph"/>
    <w:basedOn w:val="Normal"/>
    <w:uiPriority w:val="34"/>
    <w:qFormat/>
    <w:rsid w:val="0012664D"/>
    <w:pPr>
      <w:ind w:left="720"/>
      <w:contextualSpacing/>
    </w:pPr>
  </w:style>
  <w:style w:type="character" w:styleId="IntenseEmphasis">
    <w:name w:val="Intense Emphasis"/>
    <w:basedOn w:val="DefaultParagraphFont"/>
    <w:uiPriority w:val="21"/>
    <w:qFormat/>
    <w:rsid w:val="0012664D"/>
    <w:rPr>
      <w:i/>
      <w:iCs/>
      <w:color w:val="0F4761" w:themeColor="accent1" w:themeShade="BF"/>
    </w:rPr>
  </w:style>
  <w:style w:type="paragraph" w:styleId="IntenseQuote">
    <w:name w:val="Intense Quote"/>
    <w:basedOn w:val="Normal"/>
    <w:next w:val="Normal"/>
    <w:link w:val="IntenseQuoteChar"/>
    <w:uiPriority w:val="30"/>
    <w:qFormat/>
    <w:rsid w:val="001266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64D"/>
    <w:rPr>
      <w:i/>
      <w:iCs/>
      <w:color w:val="0F4761" w:themeColor="accent1" w:themeShade="BF"/>
    </w:rPr>
  </w:style>
  <w:style w:type="character" w:styleId="IntenseReference">
    <w:name w:val="Intense Reference"/>
    <w:basedOn w:val="DefaultParagraphFont"/>
    <w:uiPriority w:val="32"/>
    <w:qFormat/>
    <w:rsid w:val="0012664D"/>
    <w:rPr>
      <w:b/>
      <w:bCs/>
      <w:smallCaps/>
      <w:color w:val="0F4761" w:themeColor="accent1" w:themeShade="BF"/>
      <w:spacing w:val="5"/>
    </w:rPr>
  </w:style>
  <w:style w:type="paragraph" w:styleId="Header">
    <w:name w:val="header"/>
    <w:basedOn w:val="Normal"/>
    <w:link w:val="HeaderChar"/>
    <w:uiPriority w:val="99"/>
    <w:unhideWhenUsed/>
    <w:rsid w:val="00E72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644"/>
  </w:style>
  <w:style w:type="paragraph" w:styleId="Footer">
    <w:name w:val="footer"/>
    <w:basedOn w:val="Normal"/>
    <w:link w:val="FooterChar"/>
    <w:uiPriority w:val="99"/>
    <w:unhideWhenUsed/>
    <w:rsid w:val="00E72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644"/>
  </w:style>
  <w:style w:type="character" w:styleId="CommentReference">
    <w:name w:val="annotation reference"/>
    <w:basedOn w:val="DefaultParagraphFont"/>
    <w:uiPriority w:val="99"/>
    <w:semiHidden/>
    <w:unhideWhenUsed/>
    <w:rsid w:val="00663693"/>
    <w:rPr>
      <w:sz w:val="16"/>
      <w:szCs w:val="16"/>
    </w:rPr>
  </w:style>
  <w:style w:type="paragraph" w:styleId="CommentText">
    <w:name w:val="annotation text"/>
    <w:basedOn w:val="Normal"/>
    <w:link w:val="CommentTextChar"/>
    <w:uiPriority w:val="99"/>
    <w:unhideWhenUsed/>
    <w:rsid w:val="00663693"/>
    <w:pPr>
      <w:spacing w:line="240" w:lineRule="auto"/>
    </w:pPr>
    <w:rPr>
      <w:sz w:val="20"/>
      <w:szCs w:val="20"/>
    </w:rPr>
  </w:style>
  <w:style w:type="character" w:customStyle="1" w:styleId="CommentTextChar">
    <w:name w:val="Comment Text Char"/>
    <w:basedOn w:val="DefaultParagraphFont"/>
    <w:link w:val="CommentText"/>
    <w:uiPriority w:val="99"/>
    <w:rsid w:val="00663693"/>
    <w:rPr>
      <w:sz w:val="20"/>
      <w:szCs w:val="20"/>
    </w:rPr>
  </w:style>
  <w:style w:type="paragraph" w:styleId="CommentSubject">
    <w:name w:val="annotation subject"/>
    <w:basedOn w:val="CommentText"/>
    <w:next w:val="CommentText"/>
    <w:link w:val="CommentSubjectChar"/>
    <w:uiPriority w:val="99"/>
    <w:semiHidden/>
    <w:unhideWhenUsed/>
    <w:rsid w:val="00663693"/>
    <w:rPr>
      <w:b/>
      <w:bCs/>
    </w:rPr>
  </w:style>
  <w:style w:type="character" w:customStyle="1" w:styleId="CommentSubjectChar">
    <w:name w:val="Comment Subject Char"/>
    <w:basedOn w:val="CommentTextChar"/>
    <w:link w:val="CommentSubject"/>
    <w:uiPriority w:val="99"/>
    <w:semiHidden/>
    <w:rsid w:val="00663693"/>
    <w:rPr>
      <w:b/>
      <w:bCs/>
      <w:sz w:val="20"/>
      <w:szCs w:val="20"/>
    </w:rPr>
  </w:style>
  <w:style w:type="character" w:styleId="Hyperlink">
    <w:name w:val="Hyperlink"/>
    <w:basedOn w:val="DefaultParagraphFont"/>
    <w:uiPriority w:val="99"/>
    <w:unhideWhenUsed/>
    <w:rsid w:val="005469B9"/>
    <w:rPr>
      <w:color w:val="467886" w:themeColor="hyperlink"/>
      <w:u w:val="single"/>
    </w:rPr>
  </w:style>
  <w:style w:type="paragraph" w:customStyle="1" w:styleId="null">
    <w:name w:val="null"/>
    <w:basedOn w:val="Normal"/>
    <w:rsid w:val="005469B9"/>
    <w:pPr>
      <w:spacing w:before="100" w:beforeAutospacing="1" w:after="100" w:afterAutospacing="1" w:line="240" w:lineRule="auto"/>
    </w:pPr>
    <w:rPr>
      <w:rFonts w:ascii="Calibri" w:hAnsi="Calibri" w:cs="Calibri"/>
      <w:kern w:val="0"/>
      <w14:ligatures w14:val="none"/>
    </w:rPr>
  </w:style>
  <w:style w:type="character" w:customStyle="1" w:styleId="null1">
    <w:name w:val="null1"/>
    <w:basedOn w:val="DefaultParagraphFont"/>
    <w:rsid w:val="005469B9"/>
  </w:style>
  <w:style w:type="paragraph" w:customStyle="1" w:styleId="paragraph">
    <w:name w:val="paragraph"/>
    <w:basedOn w:val="Normal"/>
    <w:rsid w:val="005469B9"/>
    <w:pPr>
      <w:spacing w:before="100" w:beforeAutospacing="1" w:after="100" w:afterAutospacing="1" w:line="240" w:lineRule="auto"/>
    </w:pPr>
    <w:rPr>
      <w:rFonts w:ascii="Times New Roman" w:hAnsi="Times New Roman" w:cs="Times New Roman"/>
      <w:kern w:val="0"/>
      <w:sz w:val="24"/>
      <w:szCs w:val="24"/>
      <w14:ligatures w14:val="none"/>
    </w:rPr>
  </w:style>
  <w:style w:type="character" w:customStyle="1" w:styleId="normaltextrun">
    <w:name w:val="normaltextrun"/>
    <w:basedOn w:val="DefaultParagraphFont"/>
    <w:rsid w:val="005469B9"/>
  </w:style>
  <w:style w:type="character" w:customStyle="1" w:styleId="eop">
    <w:name w:val="eop"/>
    <w:basedOn w:val="DefaultParagraphFont"/>
    <w:rsid w:val="005469B9"/>
  </w:style>
  <w:style w:type="paragraph" w:styleId="Revision">
    <w:name w:val="Revision"/>
    <w:hidden/>
    <w:uiPriority w:val="99"/>
    <w:semiHidden/>
    <w:rsid w:val="009029D7"/>
    <w:pPr>
      <w:spacing w:after="0" w:line="240" w:lineRule="auto"/>
    </w:pPr>
  </w:style>
  <w:style w:type="character" w:styleId="UnresolvedMention">
    <w:name w:val="Unresolved Mention"/>
    <w:basedOn w:val="DefaultParagraphFont"/>
    <w:uiPriority w:val="99"/>
    <w:semiHidden/>
    <w:unhideWhenUsed/>
    <w:rsid w:val="00DB34C8"/>
    <w:rPr>
      <w:color w:val="605E5C"/>
      <w:shd w:val="clear" w:color="auto" w:fill="E1DFDD"/>
    </w:rPr>
  </w:style>
  <w:style w:type="character" w:styleId="Emphasis">
    <w:name w:val="Emphasis"/>
    <w:basedOn w:val="DefaultParagraphFont"/>
    <w:uiPriority w:val="20"/>
    <w:qFormat/>
    <w:rsid w:val="007346A7"/>
    <w:rPr>
      <w:i/>
      <w:iCs/>
    </w:rPr>
  </w:style>
  <w:style w:type="table" w:styleId="TableGrid">
    <w:name w:val="Table Grid"/>
    <w:basedOn w:val="TableNormal"/>
    <w:uiPriority w:val="39"/>
    <w:rsid w:val="00945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049AF"/>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5049AF"/>
    <w:rPr>
      <w:rFonts w:ascii="Calibri" w:eastAsia="Calibri" w:hAnsi="Calibri" w:cs="Calibri"/>
      <w:kern w:val="0"/>
      <w14:ligatures w14:val="none"/>
    </w:rPr>
  </w:style>
  <w:style w:type="paragraph" w:styleId="TOCHeading">
    <w:name w:val="TOC Heading"/>
    <w:basedOn w:val="Heading1"/>
    <w:next w:val="Normal"/>
    <w:uiPriority w:val="39"/>
    <w:unhideWhenUsed/>
    <w:qFormat/>
    <w:rsid w:val="007E4F7F"/>
    <w:pPr>
      <w:spacing w:before="240" w:after="0"/>
      <w:outlineLvl w:val="9"/>
    </w:pPr>
    <w:rPr>
      <w:kern w:val="0"/>
      <w:sz w:val="32"/>
      <w:szCs w:val="32"/>
      <w14:ligatures w14:val="none"/>
    </w:rPr>
  </w:style>
  <w:style w:type="paragraph" w:styleId="TOC3">
    <w:name w:val="toc 3"/>
    <w:basedOn w:val="Normal"/>
    <w:next w:val="Normal"/>
    <w:autoRedefine/>
    <w:uiPriority w:val="39"/>
    <w:unhideWhenUsed/>
    <w:rsid w:val="007E4F7F"/>
    <w:pPr>
      <w:spacing w:after="100"/>
      <w:ind w:left="440"/>
    </w:pPr>
  </w:style>
  <w:style w:type="paragraph" w:styleId="TOC2">
    <w:name w:val="toc 2"/>
    <w:basedOn w:val="Normal"/>
    <w:next w:val="Normal"/>
    <w:autoRedefine/>
    <w:uiPriority w:val="39"/>
    <w:unhideWhenUsed/>
    <w:rsid w:val="003C7AF8"/>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3C7AF8"/>
    <w:pPr>
      <w:spacing w:after="100"/>
    </w:pPr>
    <w:rPr>
      <w:rFonts w:eastAsiaTheme="minorEastAsia" w:cs="Times New Roman"/>
      <w:kern w:val="0"/>
      <w14:ligatures w14:val="none"/>
    </w:rPr>
  </w:style>
  <w:style w:type="character" w:styleId="Mention">
    <w:name w:val="Mention"/>
    <w:basedOn w:val="DefaultParagraphFont"/>
    <w:uiPriority w:val="99"/>
    <w:unhideWhenUsed/>
    <w:rsid w:val="007442F8"/>
    <w:rPr>
      <w:color w:val="2B579A"/>
      <w:shd w:val="clear" w:color="auto" w:fill="E1DFDD"/>
    </w:rPr>
  </w:style>
  <w:style w:type="character" w:styleId="FollowedHyperlink">
    <w:name w:val="FollowedHyperlink"/>
    <w:basedOn w:val="DefaultParagraphFont"/>
    <w:uiPriority w:val="99"/>
    <w:semiHidden/>
    <w:unhideWhenUsed/>
    <w:rsid w:val="00F501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0772">
      <w:bodyDiv w:val="1"/>
      <w:marLeft w:val="0"/>
      <w:marRight w:val="0"/>
      <w:marTop w:val="0"/>
      <w:marBottom w:val="0"/>
      <w:divBdr>
        <w:top w:val="none" w:sz="0" w:space="0" w:color="auto"/>
        <w:left w:val="none" w:sz="0" w:space="0" w:color="auto"/>
        <w:bottom w:val="none" w:sz="0" w:space="0" w:color="auto"/>
        <w:right w:val="none" w:sz="0" w:space="0" w:color="auto"/>
      </w:divBdr>
    </w:div>
    <w:div w:id="1122766176">
      <w:bodyDiv w:val="1"/>
      <w:marLeft w:val="0"/>
      <w:marRight w:val="0"/>
      <w:marTop w:val="0"/>
      <w:marBottom w:val="0"/>
      <w:divBdr>
        <w:top w:val="none" w:sz="0" w:space="0" w:color="auto"/>
        <w:left w:val="none" w:sz="0" w:space="0" w:color="auto"/>
        <w:bottom w:val="none" w:sz="0" w:space="0" w:color="auto"/>
        <w:right w:val="none" w:sz="0" w:space="0" w:color="auto"/>
      </w:divBdr>
    </w:div>
    <w:div w:id="1317762924">
      <w:bodyDiv w:val="1"/>
      <w:marLeft w:val="0"/>
      <w:marRight w:val="0"/>
      <w:marTop w:val="0"/>
      <w:marBottom w:val="0"/>
      <w:divBdr>
        <w:top w:val="none" w:sz="0" w:space="0" w:color="auto"/>
        <w:left w:val="none" w:sz="0" w:space="0" w:color="auto"/>
        <w:bottom w:val="none" w:sz="0" w:space="0" w:color="auto"/>
        <w:right w:val="none" w:sz="0" w:space="0" w:color="auto"/>
      </w:divBdr>
    </w:div>
    <w:div w:id="1525362071">
      <w:bodyDiv w:val="1"/>
      <w:marLeft w:val="0"/>
      <w:marRight w:val="0"/>
      <w:marTop w:val="0"/>
      <w:marBottom w:val="0"/>
      <w:divBdr>
        <w:top w:val="none" w:sz="0" w:space="0" w:color="auto"/>
        <w:left w:val="none" w:sz="0" w:space="0" w:color="auto"/>
        <w:bottom w:val="none" w:sz="0" w:space="0" w:color="auto"/>
        <w:right w:val="none" w:sz="0" w:space="0" w:color="auto"/>
      </w:divBdr>
    </w:div>
    <w:div w:id="1542934030">
      <w:bodyDiv w:val="1"/>
      <w:marLeft w:val="0"/>
      <w:marRight w:val="0"/>
      <w:marTop w:val="0"/>
      <w:marBottom w:val="0"/>
      <w:divBdr>
        <w:top w:val="none" w:sz="0" w:space="0" w:color="auto"/>
        <w:left w:val="none" w:sz="0" w:space="0" w:color="auto"/>
        <w:bottom w:val="none" w:sz="0" w:space="0" w:color="auto"/>
        <w:right w:val="none" w:sz="0" w:space="0" w:color="auto"/>
      </w:divBdr>
      <w:divsChild>
        <w:div w:id="43795705">
          <w:marLeft w:val="0"/>
          <w:marRight w:val="0"/>
          <w:marTop w:val="0"/>
          <w:marBottom w:val="0"/>
          <w:divBdr>
            <w:top w:val="none" w:sz="0" w:space="0" w:color="auto"/>
            <w:left w:val="none" w:sz="0" w:space="0" w:color="auto"/>
            <w:bottom w:val="none" w:sz="0" w:space="0" w:color="auto"/>
            <w:right w:val="none" w:sz="0" w:space="0" w:color="auto"/>
          </w:divBdr>
        </w:div>
        <w:div w:id="342323776">
          <w:marLeft w:val="0"/>
          <w:marRight w:val="0"/>
          <w:marTop w:val="0"/>
          <w:marBottom w:val="0"/>
          <w:divBdr>
            <w:top w:val="none" w:sz="0" w:space="0" w:color="auto"/>
            <w:left w:val="none" w:sz="0" w:space="0" w:color="auto"/>
            <w:bottom w:val="none" w:sz="0" w:space="0" w:color="auto"/>
            <w:right w:val="none" w:sz="0" w:space="0" w:color="auto"/>
          </w:divBdr>
        </w:div>
        <w:div w:id="885724769">
          <w:marLeft w:val="0"/>
          <w:marRight w:val="0"/>
          <w:marTop w:val="0"/>
          <w:marBottom w:val="0"/>
          <w:divBdr>
            <w:top w:val="none" w:sz="0" w:space="0" w:color="auto"/>
            <w:left w:val="none" w:sz="0" w:space="0" w:color="auto"/>
            <w:bottom w:val="none" w:sz="0" w:space="0" w:color="auto"/>
            <w:right w:val="none" w:sz="0" w:space="0" w:color="auto"/>
          </w:divBdr>
        </w:div>
        <w:div w:id="903638943">
          <w:marLeft w:val="0"/>
          <w:marRight w:val="0"/>
          <w:marTop w:val="0"/>
          <w:marBottom w:val="0"/>
          <w:divBdr>
            <w:top w:val="none" w:sz="0" w:space="0" w:color="auto"/>
            <w:left w:val="none" w:sz="0" w:space="0" w:color="auto"/>
            <w:bottom w:val="none" w:sz="0" w:space="0" w:color="auto"/>
            <w:right w:val="none" w:sz="0" w:space="0" w:color="auto"/>
          </w:divBdr>
        </w:div>
        <w:div w:id="1284073315">
          <w:marLeft w:val="0"/>
          <w:marRight w:val="0"/>
          <w:marTop w:val="0"/>
          <w:marBottom w:val="0"/>
          <w:divBdr>
            <w:top w:val="none" w:sz="0" w:space="0" w:color="auto"/>
            <w:left w:val="none" w:sz="0" w:space="0" w:color="auto"/>
            <w:bottom w:val="none" w:sz="0" w:space="0" w:color="auto"/>
            <w:right w:val="none" w:sz="0" w:space="0" w:color="auto"/>
          </w:divBdr>
        </w:div>
        <w:div w:id="2004435317">
          <w:marLeft w:val="0"/>
          <w:marRight w:val="0"/>
          <w:marTop w:val="0"/>
          <w:marBottom w:val="0"/>
          <w:divBdr>
            <w:top w:val="none" w:sz="0" w:space="0" w:color="auto"/>
            <w:left w:val="none" w:sz="0" w:space="0" w:color="auto"/>
            <w:bottom w:val="none" w:sz="0" w:space="0" w:color="auto"/>
            <w:right w:val="none" w:sz="0" w:space="0" w:color="auto"/>
          </w:divBdr>
        </w:div>
        <w:div w:id="2054962384">
          <w:marLeft w:val="0"/>
          <w:marRight w:val="0"/>
          <w:marTop w:val="0"/>
          <w:marBottom w:val="0"/>
          <w:divBdr>
            <w:top w:val="none" w:sz="0" w:space="0" w:color="auto"/>
            <w:left w:val="none" w:sz="0" w:space="0" w:color="auto"/>
            <w:bottom w:val="none" w:sz="0" w:space="0" w:color="auto"/>
            <w:right w:val="none" w:sz="0" w:space="0" w:color="auto"/>
          </w:divBdr>
        </w:div>
        <w:div w:id="2107190195">
          <w:marLeft w:val="0"/>
          <w:marRight w:val="0"/>
          <w:marTop w:val="0"/>
          <w:marBottom w:val="0"/>
          <w:divBdr>
            <w:top w:val="none" w:sz="0" w:space="0" w:color="auto"/>
            <w:left w:val="none" w:sz="0" w:space="0" w:color="auto"/>
            <w:bottom w:val="none" w:sz="0" w:space="0" w:color="auto"/>
            <w:right w:val="none" w:sz="0" w:space="0" w:color="auto"/>
          </w:divBdr>
        </w:div>
      </w:divsChild>
    </w:div>
    <w:div w:id="1788432051">
      <w:bodyDiv w:val="1"/>
      <w:marLeft w:val="0"/>
      <w:marRight w:val="0"/>
      <w:marTop w:val="0"/>
      <w:marBottom w:val="0"/>
      <w:divBdr>
        <w:top w:val="none" w:sz="0" w:space="0" w:color="auto"/>
        <w:left w:val="none" w:sz="0" w:space="0" w:color="auto"/>
        <w:bottom w:val="none" w:sz="0" w:space="0" w:color="auto"/>
        <w:right w:val="none" w:sz="0" w:space="0" w:color="auto"/>
      </w:divBdr>
    </w:div>
    <w:div w:id="1896969044">
      <w:bodyDiv w:val="1"/>
      <w:marLeft w:val="0"/>
      <w:marRight w:val="0"/>
      <w:marTop w:val="0"/>
      <w:marBottom w:val="0"/>
      <w:divBdr>
        <w:top w:val="none" w:sz="0" w:space="0" w:color="auto"/>
        <w:left w:val="none" w:sz="0" w:space="0" w:color="auto"/>
        <w:bottom w:val="none" w:sz="0" w:space="0" w:color="auto"/>
        <w:right w:val="none" w:sz="0" w:space="0" w:color="auto"/>
      </w:divBdr>
      <w:divsChild>
        <w:div w:id="39983376">
          <w:marLeft w:val="0"/>
          <w:marRight w:val="0"/>
          <w:marTop w:val="0"/>
          <w:marBottom w:val="0"/>
          <w:divBdr>
            <w:top w:val="none" w:sz="0" w:space="0" w:color="auto"/>
            <w:left w:val="none" w:sz="0" w:space="0" w:color="auto"/>
            <w:bottom w:val="none" w:sz="0" w:space="0" w:color="auto"/>
            <w:right w:val="none" w:sz="0" w:space="0" w:color="auto"/>
          </w:divBdr>
        </w:div>
        <w:div w:id="229122499">
          <w:marLeft w:val="0"/>
          <w:marRight w:val="0"/>
          <w:marTop w:val="0"/>
          <w:marBottom w:val="0"/>
          <w:divBdr>
            <w:top w:val="none" w:sz="0" w:space="0" w:color="auto"/>
            <w:left w:val="none" w:sz="0" w:space="0" w:color="auto"/>
            <w:bottom w:val="none" w:sz="0" w:space="0" w:color="auto"/>
            <w:right w:val="none" w:sz="0" w:space="0" w:color="auto"/>
          </w:divBdr>
        </w:div>
        <w:div w:id="302858585">
          <w:marLeft w:val="0"/>
          <w:marRight w:val="0"/>
          <w:marTop w:val="0"/>
          <w:marBottom w:val="0"/>
          <w:divBdr>
            <w:top w:val="none" w:sz="0" w:space="0" w:color="auto"/>
            <w:left w:val="none" w:sz="0" w:space="0" w:color="auto"/>
            <w:bottom w:val="none" w:sz="0" w:space="0" w:color="auto"/>
            <w:right w:val="none" w:sz="0" w:space="0" w:color="auto"/>
          </w:divBdr>
        </w:div>
        <w:div w:id="887910991">
          <w:marLeft w:val="0"/>
          <w:marRight w:val="0"/>
          <w:marTop w:val="0"/>
          <w:marBottom w:val="0"/>
          <w:divBdr>
            <w:top w:val="none" w:sz="0" w:space="0" w:color="auto"/>
            <w:left w:val="none" w:sz="0" w:space="0" w:color="auto"/>
            <w:bottom w:val="none" w:sz="0" w:space="0" w:color="auto"/>
            <w:right w:val="none" w:sz="0" w:space="0" w:color="auto"/>
          </w:divBdr>
        </w:div>
        <w:div w:id="1406756338">
          <w:marLeft w:val="0"/>
          <w:marRight w:val="0"/>
          <w:marTop w:val="0"/>
          <w:marBottom w:val="0"/>
          <w:divBdr>
            <w:top w:val="none" w:sz="0" w:space="0" w:color="auto"/>
            <w:left w:val="none" w:sz="0" w:space="0" w:color="auto"/>
            <w:bottom w:val="none" w:sz="0" w:space="0" w:color="auto"/>
            <w:right w:val="none" w:sz="0" w:space="0" w:color="auto"/>
          </w:divBdr>
        </w:div>
        <w:div w:id="1409108613">
          <w:marLeft w:val="0"/>
          <w:marRight w:val="0"/>
          <w:marTop w:val="0"/>
          <w:marBottom w:val="0"/>
          <w:divBdr>
            <w:top w:val="none" w:sz="0" w:space="0" w:color="auto"/>
            <w:left w:val="none" w:sz="0" w:space="0" w:color="auto"/>
            <w:bottom w:val="none" w:sz="0" w:space="0" w:color="auto"/>
            <w:right w:val="none" w:sz="0" w:space="0" w:color="auto"/>
          </w:divBdr>
        </w:div>
        <w:div w:id="1420103178">
          <w:marLeft w:val="0"/>
          <w:marRight w:val="0"/>
          <w:marTop w:val="0"/>
          <w:marBottom w:val="0"/>
          <w:divBdr>
            <w:top w:val="none" w:sz="0" w:space="0" w:color="auto"/>
            <w:left w:val="none" w:sz="0" w:space="0" w:color="auto"/>
            <w:bottom w:val="none" w:sz="0" w:space="0" w:color="auto"/>
            <w:right w:val="none" w:sz="0" w:space="0" w:color="auto"/>
          </w:divBdr>
        </w:div>
        <w:div w:id="1763531971">
          <w:marLeft w:val="0"/>
          <w:marRight w:val="0"/>
          <w:marTop w:val="0"/>
          <w:marBottom w:val="0"/>
          <w:divBdr>
            <w:top w:val="none" w:sz="0" w:space="0" w:color="auto"/>
            <w:left w:val="none" w:sz="0" w:space="0" w:color="auto"/>
            <w:bottom w:val="none" w:sz="0" w:space="0" w:color="auto"/>
            <w:right w:val="none" w:sz="0" w:space="0" w:color="auto"/>
          </w:divBdr>
        </w:div>
      </w:divsChild>
    </w:div>
    <w:div w:id="2049601638">
      <w:bodyDiv w:val="1"/>
      <w:marLeft w:val="0"/>
      <w:marRight w:val="0"/>
      <w:marTop w:val="0"/>
      <w:marBottom w:val="0"/>
      <w:divBdr>
        <w:top w:val="none" w:sz="0" w:space="0" w:color="auto"/>
        <w:left w:val="none" w:sz="0" w:space="0" w:color="auto"/>
        <w:bottom w:val="none" w:sz="0" w:space="0" w:color="auto"/>
        <w:right w:val="none" w:sz="0" w:space="0" w:color="auto"/>
      </w:divBdr>
    </w:div>
    <w:div w:id="214519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mailto:ET-Programs@state.gov" TargetMode="External"/><Relationship Id="rId26" Type="http://schemas.openxmlformats.org/officeDocument/2006/relationships/hyperlink" Target="https://www.ecfr.gov/current/title-2/part-175" TargetMode="External"/><Relationship Id="rId39" Type="http://schemas.openxmlformats.org/officeDocument/2006/relationships/hyperlink" Target="https://www.ecfr.gov/cgi-bin/text-idx?SID=81a5f41de81c46a9844617d93a9db081&amp;mc=true&amp;node=pt2.1.182&amp;rgn=div5" TargetMode="External"/><Relationship Id="rId3" Type="http://schemas.openxmlformats.org/officeDocument/2006/relationships/customXml" Target="../customXml/item3.xml"/><Relationship Id="rId21"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4" Type="http://schemas.openxmlformats.org/officeDocument/2006/relationships/hyperlink" Target="https://www.federalregister.gov/" TargetMode="External"/><Relationship Id="rId42" Type="http://schemas.openxmlformats.org/officeDocument/2006/relationships/hyperlink" Target="https://www.state.gov/about-us-office-of-the-procurement-executive/" TargetMode="External"/><Relationship Id="rId47" Type="http://schemas.openxmlformats.org/officeDocument/2006/relationships/hyperlink" Target="https://brand.america.gov/" TargetMode="Externa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mailto:dossom@state.gov" TargetMode="External"/><Relationship Id="rId25" Type="http://schemas.openxmlformats.org/officeDocument/2006/relationships/hyperlink" Target="https://www.ecfr.gov/current/title-2/part-175" TargetMode="External"/><Relationship Id="rId33" Type="http://schemas.openxmlformats.org/officeDocument/2006/relationships/hyperlink" Target="http://www.grants.gov/" TargetMode="External"/><Relationship Id="rId38" Type="http://schemas.openxmlformats.org/officeDocument/2006/relationships/hyperlink" Target="https://www.ecfr.gov/cgi-bin/text-idx?SID=81a5f41de81c46a9844617d93a9db081&amp;mc=true&amp;node=pt2.1.175&amp;rgn=div5" TargetMode="External"/><Relationship Id="rId46" Type="http://schemas.openxmlformats.org/officeDocument/2006/relationships/hyperlink" Target="https://fam.state.gov/fam/10fam/10fam0410.html"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9" Type="http://schemas.openxmlformats.org/officeDocument/2006/relationships/hyperlink" Target="https://gcc02.safelinks.protection.outlook.com/?url=http%3A%2F%2Fuscode.house.gov%2Fview.xhtml%3Freq%3Dgranuleid%3AUSC-prelim-title41-section3901%26num%3D0%26edition%3Dprelim&amp;data=05%7C02%7CCarbullidoCC%40state.gov%7C237266465ee34b736eaf08de3442d869%7C66cf50745afe48d1a691a12b2121f44b%7C0%7C0%7C639005658853841398%7CUnknown%7CTWFpbGZsb3d8eyJFbXB0eU1hcGkiOnRydWUsIlYiOiIwLjAuMDAwMCIsIlAiOiJXaW4zMiIsIkFOIjoiTWFpbCIsIldUIjoyfQ%3D%3D%7C0%7C%7C%7C&amp;sdata=vOOQC%2FqEnM0FmwOBiz0sKQU2rkL0QZZz6YPZDhMeP3o%3D&amp;reserved=0" TargetMode="External"/><Relationship Id="rId41"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grants.gov/" TargetMode="External"/><Relationship Id="rId32" Type="http://schemas.openxmlformats.org/officeDocument/2006/relationships/hyperlink" Target="https://www.federalregister.gov/documents/2026/01/27/2026-01517/combating-discriminatory-equity-ideology-in-foreign-assistance-rules" TargetMode="External"/><Relationship Id="rId37" Type="http://schemas.openxmlformats.org/officeDocument/2006/relationships/hyperlink" Target="https://www.ecfr.gov/cgi-bin/text-idx?SID=81a5f41de81c46a9844617d93a9db081&amp;mc=true&amp;node=pt2.1.170&amp;rgn=div5" TargetMode="External"/><Relationship Id="rId40" Type="http://schemas.openxmlformats.org/officeDocument/2006/relationships/hyperlink" Target="https://www.ecfr.gov/cgi-bin/text-idx?SID=81a5f41de81c46a9844617d93a9db081&amp;mc=true&amp;node=pt2.1.183&amp;rgn=div5" TargetMode="External"/><Relationship Id="rId45" Type="http://schemas.openxmlformats.org/officeDocument/2006/relationships/hyperlink" Target="https://brand.america.gov/document/547370" TargetMode="External"/><Relationship Id="rId5" Type="http://schemas.openxmlformats.org/officeDocument/2006/relationships/numbering" Target="numbering.xml"/><Relationship Id="rId15" Type="http://schemas.openxmlformats.org/officeDocument/2006/relationships/hyperlink" Target="http://www.grants.gov/" TargetMode="External"/><Relationship Id="rId23" Type="http://schemas.openxmlformats.org/officeDocument/2006/relationships/hyperlink" Target="https://www.ecfr.gov/current/title-2/subtitle-A/chapter-I/part-25/subpart-A/section-25.110" TargetMode="External"/><Relationship Id="rId28" Type="http://schemas.openxmlformats.org/officeDocument/2006/relationships/hyperlink" Target="https://www.sam.gov/" TargetMode="External"/><Relationship Id="rId36" Type="http://schemas.openxmlformats.org/officeDocument/2006/relationships/hyperlink" Target="https://www.ecfr.gov/cgi-bin/text-idx?SID=81a5f41de81c46a9844617d93a9db081&amp;mc=true&amp;node=pt2.1.25&amp;rgn=div5"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31" Type="http://schemas.openxmlformats.org/officeDocument/2006/relationships/hyperlink" Target="https://www.federalregister.gov/documents/2026/01/27/2026-01516/combating-gender-ideology-in-foreign-assistance" TargetMode="External"/><Relationship Id="rId44" Type="http://schemas.openxmlformats.org/officeDocument/2006/relationships/hyperlink" Target="https://www.ecfr.gov/cgi-bin/retrieveECFR?gp=&amp;SID=027fb85899500d580fc71df69d11573a&amp;mc=true&amp;n=pt2.1.200&amp;r=PART&amp;ty=HTML%20-%20ap2.1.200_1521.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hyperlink" Target="https://eportal.nspa.nato.int/Codification/CageTool/home" TargetMode="External"/><Relationship Id="rId27" Type="http://schemas.openxmlformats.org/officeDocument/2006/relationships/hyperlink" Target="https://www.ecfr.gov/current/title-2/part-175" TargetMode="External"/><Relationship Id="rId30" Type="http://schemas.openxmlformats.org/officeDocument/2006/relationships/hyperlink" Target="https://www.federalregister.gov/documents/2026/01/27/2026-01519/protecting-life-in-foreign-assistance" TargetMode="External"/><Relationship Id="rId35" Type="http://schemas.openxmlformats.org/officeDocument/2006/relationships/hyperlink" Target="https://www.ecfr.gov/cgi-bin/text-idx?SID=81a5f41de81c46a9844617d93a9db081&amp;mc=true&amp;node=pt2.1.200&amp;rgn=div5" TargetMode="External"/><Relationship Id="rId43" Type="http://schemas.openxmlformats.org/officeDocument/2006/relationships/hyperlink" Target="https://www.federalregister.gov/"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85ccfba-cadf-44bb-ae6d-cae7e1f9d3c2" xsi:nil="true"/>
    <lcf76f155ced4ddcb4097134ff3c332f xmlns="7ff86087-4325-46b3-bb10-ee96d1bba6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30F22D71F14C469817C0CBFDBD05A2" ma:contentTypeVersion="11" ma:contentTypeDescription="Create a new document." ma:contentTypeScope="" ma:versionID="e3c1ba8270aace9b666e60b67d7cb22b">
  <xsd:schema xmlns:xsd="http://www.w3.org/2001/XMLSchema" xmlns:xs="http://www.w3.org/2001/XMLSchema" xmlns:p="http://schemas.microsoft.com/office/2006/metadata/properties" xmlns:ns2="7ff86087-4325-46b3-bb10-ee96d1bba65a" xmlns:ns3="385ccfba-cadf-44bb-ae6d-cae7e1f9d3c2" targetNamespace="http://schemas.microsoft.com/office/2006/metadata/properties" ma:root="true" ma:fieldsID="6d871170bf37551a5e2a2f625206dd79" ns2:_="" ns3:_="">
    <xsd:import namespace="7ff86087-4325-46b3-bb10-ee96d1bba65a"/>
    <xsd:import namespace="385ccfba-cadf-44bb-ae6d-cae7e1f9d3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86087-4325-46b3-bb10-ee96d1bba6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5ccfba-cadf-44bb-ae6d-cae7e1f9d3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31f26b-aab6-44b6-83dd-c9a552641f4c}" ma:internalName="TaxCatchAll" ma:showField="CatchAllData" ma:web="385ccfba-cadf-44bb-ae6d-cae7e1f9d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BA1E1-FCEF-4F8D-A426-35DE27DB97B9}">
  <ds:schemaRefs>
    <ds:schemaRef ds:uri="http://schemas.openxmlformats.org/officeDocument/2006/bibliography"/>
  </ds:schemaRefs>
</ds:datastoreItem>
</file>

<file path=customXml/itemProps2.xml><?xml version="1.0" encoding="utf-8"?>
<ds:datastoreItem xmlns:ds="http://schemas.openxmlformats.org/officeDocument/2006/customXml" ds:itemID="{2A958C74-2C16-4CBC-A560-51E9FEDE661D}">
  <ds:schemaRefs>
    <ds:schemaRef ds:uri="http://schemas.microsoft.com/office/2006/metadata/properties"/>
    <ds:schemaRef ds:uri="http://schemas.microsoft.com/office/infopath/2007/PartnerControls"/>
    <ds:schemaRef ds:uri="385ccfba-cadf-44bb-ae6d-cae7e1f9d3c2"/>
    <ds:schemaRef ds:uri="7ff86087-4325-46b3-bb10-ee96d1bba65a"/>
  </ds:schemaRefs>
</ds:datastoreItem>
</file>

<file path=customXml/itemProps3.xml><?xml version="1.0" encoding="utf-8"?>
<ds:datastoreItem xmlns:ds="http://schemas.openxmlformats.org/officeDocument/2006/customXml" ds:itemID="{5AE9B96C-9400-4F3C-BF92-6BAFE06F9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86087-4325-46b3-bb10-ee96d1bba65a"/>
    <ds:schemaRef ds:uri="385ccfba-cadf-44bb-ae6d-cae7e1f9d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D3271E-6EA7-4E04-8A8A-02B32FFDBA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8227</Words>
  <Characters>46898</Characters>
  <Application>Microsoft Office Word</Application>
  <DocSecurity>0</DocSecurity>
  <Lines>390</Lines>
  <Paragraphs>110</Paragraphs>
  <ScaleCrop>false</ScaleCrop>
  <Company>Department of State</Company>
  <LinksUpToDate>false</LinksUpToDate>
  <CharactersWithSpaces>55015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NOFO - SAMPLE</dc:title>
  <dc:subject/>
  <dc:creator>Andrew Parker</dc:creator>
  <cp:keywords/>
  <dc:description/>
  <cp:lastModifiedBy>Neitzel, Jared</cp:lastModifiedBy>
  <cp:revision>6</cp:revision>
  <dcterms:created xsi:type="dcterms:W3CDTF">2026-08-26T14:02:00Z</dcterms:created>
  <dcterms:modified xsi:type="dcterms:W3CDTF">2026-09-15T19:37:00Z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2024-09-10T16:51:19Z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ca7b226e-900a-41b5-a600-47466b288595</vt:lpwstr>
  </property>
  <property fmtid="{D5CDD505-2E9C-101B-9397-08002B2CF9AE}" pid="8" name="MSIP_Label_1665d9ee-429a-4d5f-97cc-cfb56e044a6e_ContentBits">
    <vt:lpwstr>0</vt:lpwstr>
  </property>
  <property fmtid="{D5CDD505-2E9C-101B-9397-08002B2CF9AE}" pid="9" name="ContentTypeId">
    <vt:lpwstr>0x010100D230F22D71F14C469817C0CBFDBD05A2</vt:lpwstr>
  </property>
  <property fmtid="{D5CDD505-2E9C-101B-9397-08002B2CF9AE}" pid="10" name="_dlc_DocIdItemGuid">
    <vt:lpwstr>53124f72-3294-47ed-98b2-6f45c0d6b07c</vt:lpwstr>
  </property>
  <property fmtid="{D5CDD505-2E9C-101B-9397-08002B2CF9AE}" pid="11" name="MediaServiceImageTags">
    <vt:lpwstr/>
  </property>
  <property fmtid="{D5CDD505-2E9C-101B-9397-08002B2CF9AE}" pid="12" name="TaxKeyword">
    <vt:lpwstr/>
  </property>
</Properties>
</file>