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D349A" w:rsidR="002B09A6" w:rsidP="002B09A6" w:rsidRDefault="006077CC" w14:paraId="3D863057" w14:textId="359318D8">
      <w:pPr>
        <w:pStyle w:val="BodyText"/>
        <w:spacing w:before="70"/>
        <w:ind w:left="720" w:right="1135" w:firstLine="720"/>
        <w:jc w:val="center"/>
        <w:rPr>
          <w:sz w:val="36"/>
          <w:szCs w:val="36"/>
        </w:rPr>
      </w:pPr>
      <w:r>
        <w:rPr>
          <w:sz w:val="36"/>
          <w:szCs w:val="36"/>
        </w:rPr>
        <w:t xml:space="preserve"> </w:t>
      </w:r>
      <w:r w:rsidRPr="00E34FEC" w:rsidR="002B09A6">
        <w:rPr>
          <w:noProof/>
        </w:rPr>
        <w:drawing>
          <wp:inline distT="0" distB="0" distL="0" distR="0" wp14:anchorId="22676B08" wp14:editId="7481C54E">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rsidRPr="002D349A" w:rsidR="002B09A6" w:rsidP="002B09A6" w:rsidRDefault="495F6C49" w14:paraId="5FF94C8D" w14:textId="77777777">
      <w:pPr>
        <w:pStyle w:val="BodyText"/>
        <w:spacing w:before="70"/>
        <w:ind w:left="720" w:right="1135" w:firstLine="720"/>
        <w:jc w:val="center"/>
        <w:rPr>
          <w:sz w:val="36"/>
          <w:szCs w:val="36"/>
        </w:rPr>
      </w:pPr>
      <w:r w:rsidRPr="002D349A">
        <w:rPr>
          <w:sz w:val="36"/>
          <w:szCs w:val="36"/>
        </w:rPr>
        <w:t>Notice</w:t>
      </w:r>
      <w:r w:rsidRPr="002D349A">
        <w:rPr>
          <w:spacing w:val="-5"/>
          <w:sz w:val="36"/>
          <w:szCs w:val="36"/>
        </w:rPr>
        <w:t xml:space="preserve"> </w:t>
      </w:r>
      <w:r w:rsidRPr="002D349A">
        <w:rPr>
          <w:sz w:val="36"/>
          <w:szCs w:val="36"/>
        </w:rPr>
        <w:t>of</w:t>
      </w:r>
      <w:r w:rsidRPr="002D349A">
        <w:rPr>
          <w:spacing w:val="-5"/>
          <w:sz w:val="36"/>
          <w:szCs w:val="36"/>
        </w:rPr>
        <w:t xml:space="preserve"> </w:t>
      </w:r>
      <w:r w:rsidRPr="002D349A">
        <w:rPr>
          <w:sz w:val="36"/>
          <w:szCs w:val="36"/>
        </w:rPr>
        <w:t>Funding</w:t>
      </w:r>
      <w:r w:rsidRPr="002D349A">
        <w:rPr>
          <w:spacing w:val="-5"/>
          <w:sz w:val="36"/>
          <w:szCs w:val="36"/>
        </w:rPr>
        <w:t xml:space="preserve"> </w:t>
      </w:r>
      <w:r w:rsidRPr="002D349A">
        <w:rPr>
          <w:spacing w:val="-2"/>
          <w:sz w:val="36"/>
          <w:szCs w:val="36"/>
        </w:rPr>
        <w:t>Opportunity (NOFO)</w:t>
      </w:r>
    </w:p>
    <w:p w:rsidRPr="002D349A" w:rsidR="002B09A6" w:rsidP="002B09A6" w:rsidRDefault="002B09A6" w14:paraId="79FA99FB" w14:textId="77777777">
      <w:pPr>
        <w:pStyle w:val="BodyText"/>
        <w:rPr>
          <w:b w:val="0"/>
          <w:szCs w:val="28"/>
        </w:rPr>
      </w:pPr>
    </w:p>
    <w:p w:rsidRPr="002D349A" w:rsidR="002B09A6" w:rsidP="002B09A6" w:rsidRDefault="002B09A6" w14:paraId="1DF22D71" w14:textId="77777777">
      <w:pPr>
        <w:pStyle w:val="BodyText"/>
        <w:jc w:val="center"/>
        <w:rPr>
          <w:b w:val="0"/>
          <w:sz w:val="20"/>
        </w:rPr>
      </w:pPr>
    </w:p>
    <w:p w:rsidR="1913810E" w:rsidP="74C501B6" w:rsidRDefault="1913810E" w14:paraId="299D3B16" w14:textId="127509AC">
      <w:pPr>
        <w:pStyle w:val="Title"/>
        <w:spacing w:before="205"/>
        <w:jc w:val="center"/>
      </w:pPr>
      <w:r w:rsidRPr="74C501B6">
        <w:rPr>
          <w:rFonts w:ascii="Times New Roman" w:hAnsi="Times New Roman" w:eastAsia="Times New Roman" w:cs="Times New Roman"/>
        </w:rPr>
        <w:t xml:space="preserve">Western Hemisphere Counterterrorism </w:t>
      </w:r>
      <w:r w:rsidRPr="74C501B6" w:rsidR="71D19CFE">
        <w:rPr>
          <w:rFonts w:ascii="Times New Roman" w:hAnsi="Times New Roman" w:eastAsia="Times New Roman" w:cs="Times New Roman"/>
        </w:rPr>
        <w:t>Legal and Financial Disruption Program</w:t>
      </w:r>
    </w:p>
    <w:p w:rsidRPr="002D349A" w:rsidR="002B09A6" w:rsidP="201CAFC3" w:rsidRDefault="002B09A6" w14:paraId="6B88CFBF" w14:textId="773289AF">
      <w:pPr>
        <w:pStyle w:val="BodyText"/>
        <w:jc w:val="center"/>
        <w:rPr>
          <w:sz w:val="32"/>
          <w:szCs w:val="32"/>
        </w:rPr>
      </w:pPr>
    </w:p>
    <w:p w:rsidRPr="002D349A" w:rsidR="002B09A6" w:rsidP="201CAFC3" w:rsidRDefault="0ABBCF3E" w14:paraId="40E9C6B1" w14:textId="1A85C0F0">
      <w:pPr>
        <w:pStyle w:val="BodyText"/>
        <w:jc w:val="center"/>
        <w:rPr>
          <w:sz w:val="28"/>
          <w:szCs w:val="28"/>
        </w:rPr>
      </w:pPr>
      <w:r w:rsidRPr="201CAFC3">
        <w:rPr>
          <w:sz w:val="32"/>
          <w:szCs w:val="32"/>
        </w:rPr>
        <w:t>Bureau of Counterterrorism</w:t>
      </w:r>
      <w:r w:rsidRPr="201CAFC3" w:rsidR="002B09A6">
        <w:rPr>
          <w:sz w:val="32"/>
          <w:szCs w:val="32"/>
        </w:rPr>
        <w:t>, Department of State</w:t>
      </w:r>
    </w:p>
    <w:p w:rsidRPr="002D349A" w:rsidR="002B09A6" w:rsidP="002B09A6" w:rsidRDefault="002B09A6" w14:paraId="63784C0A" w14:textId="77777777">
      <w:pPr>
        <w:spacing w:before="500"/>
        <w:ind w:left="113"/>
        <w:jc w:val="center"/>
        <w:rPr>
          <w:rFonts w:ascii="Times New Roman" w:hAnsi="Times New Roman" w:cs="Times New Roman"/>
          <w:color w:val="FF0000"/>
          <w:spacing w:val="24"/>
          <w:sz w:val="32"/>
          <w:szCs w:val="32"/>
        </w:rPr>
      </w:pPr>
      <w:bookmarkStart w:name="Rehabilitation_Research_and_Training_Cen" w:id="0"/>
      <w:bookmarkEnd w:id="0"/>
      <w:r w:rsidRPr="002D349A" w:rsidR="002B09A6">
        <w:rPr>
          <w:rFonts w:ascii="Times New Roman" w:hAnsi="Times New Roman" w:cs="Times New Roman"/>
          <w:spacing w:val="-2"/>
          <w:sz w:val="32"/>
          <w:szCs w:val="32"/>
        </w:rPr>
        <w:t>Opportunity</w:t>
      </w:r>
      <w:r w:rsidRPr="002D349A" w:rsidR="002B09A6">
        <w:rPr>
          <w:rFonts w:ascii="Times New Roman" w:hAnsi="Times New Roman" w:cs="Times New Roman"/>
          <w:spacing w:val="20"/>
          <w:sz w:val="32"/>
          <w:szCs w:val="32"/>
        </w:rPr>
        <w:t xml:space="preserve"> </w:t>
      </w:r>
      <w:r w:rsidRPr="002D349A" w:rsidR="002B09A6">
        <w:rPr>
          <w:rFonts w:ascii="Times New Roman" w:hAnsi="Times New Roman" w:cs="Times New Roman"/>
          <w:spacing w:val="-2"/>
          <w:sz w:val="32"/>
          <w:szCs w:val="32"/>
        </w:rPr>
        <w:t>number:</w:t>
      </w:r>
      <w:r w:rsidRPr="002D349A" w:rsidR="002B09A6">
        <w:rPr>
          <w:rFonts w:ascii="Times New Roman" w:hAnsi="Times New Roman" w:cs="Times New Roman"/>
          <w:spacing w:val="24"/>
          <w:sz w:val="32"/>
          <w:szCs w:val="32"/>
        </w:rPr>
        <w:t xml:space="preserve"> </w:t>
      </w:r>
      <w:r w:rsidRPr="06C83ACF" w:rsidR="75949906">
        <w:rPr>
          <w:rFonts w:ascii="Times New Roman" w:hAnsi="Times New Roman" w:cs="Times New Roman"/>
          <w:color w:val="auto"/>
          <w:spacing w:val="24"/>
          <w:sz w:val="32"/>
          <w:szCs w:val="32"/>
        </w:rPr>
        <w:t>DFOP0018070</w:t>
      </w:r>
    </w:p>
    <w:p w:rsidRPr="002D349A" w:rsidR="002B09A6" w:rsidP="06C83ACF" w:rsidRDefault="002B09A6" w14:paraId="3222E634" w14:textId="26B19BA6">
      <w:pPr>
        <w:spacing w:before="500" w:after="0" w:line="240" w:lineRule="auto"/>
        <w:ind w:left="113"/>
        <w:jc w:val="center"/>
        <w:rPr>
          <w:rFonts w:ascii="Times New Roman" w:hAnsi="Times New Roman" w:cs="Times New Roman"/>
          <w:sz w:val="32"/>
          <w:szCs w:val="32"/>
          <w:bdr w:val="none" w:color="auto" w:sz="0" w:space="0" w:frame="1"/>
        </w:rPr>
      </w:pPr>
      <w:r w:rsidRPr="06C83ACF" w:rsidR="002B09A6">
        <w:rPr>
          <w:rFonts w:ascii="Times New Roman" w:hAnsi="Times New Roman" w:cs="Times New Roman"/>
          <w:sz w:val="32"/>
          <w:szCs w:val="32"/>
        </w:rPr>
        <w:t xml:space="preserve">Application deadline: </w:t>
      </w:r>
      <w:r w:rsidRPr="06C83ACF" w:rsidR="34E5C425">
        <w:rPr>
          <w:rFonts w:ascii="Times New Roman" w:hAnsi="Times New Roman" w:cs="Times New Roman"/>
          <w:sz w:val="32"/>
          <w:szCs w:val="32"/>
        </w:rPr>
        <w:t xml:space="preserve">June 12, </w:t>
      </w:r>
      <w:r w:rsidRPr="06C83ACF" w:rsidR="34E5C425">
        <w:rPr>
          <w:rFonts w:ascii="Times New Roman" w:hAnsi="Times New Roman" w:cs="Times New Roman"/>
          <w:sz w:val="32"/>
          <w:szCs w:val="32"/>
        </w:rPr>
        <w:t>2026,</w:t>
      </w:r>
      <w:r w:rsidRPr="06C83ACF" w:rsidR="34E5C425">
        <w:rPr>
          <w:rFonts w:ascii="Times New Roman" w:hAnsi="Times New Roman" w:cs="Times New Roman"/>
          <w:sz w:val="32"/>
          <w:szCs w:val="32"/>
        </w:rPr>
        <w:t xml:space="preserve"> 5:00 pm EST</w:t>
      </w:r>
    </w:p>
    <w:p w:rsidRPr="002D349A" w:rsidR="002B09A6" w:rsidP="002B09A6" w:rsidRDefault="002B09A6" w14:paraId="7FE61C9F"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2D349A" w:rsidR="002B09A6" w:rsidP="002B09A6" w:rsidRDefault="002B09A6" w14:paraId="39E507C2"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6077CC" w:rsidR="00F834B2" w:rsidP="007F48A6" w:rsidRDefault="00F834B2" w14:paraId="66FE3BD5" w14:textId="77777777">
      <w:pPr>
        <w:jc w:val="center"/>
        <w:rPr>
          <w:rFonts w:ascii="Times New Roman" w:hAnsi="Times New Roman" w:eastAsia="Times New Roman" w:cs="Times New Roman"/>
          <w:b/>
          <w:bCs/>
          <w:color w:val="000000" w:themeColor="text1"/>
          <w:sz w:val="24"/>
          <w:szCs w:val="24"/>
        </w:rPr>
        <w:sectPr w:rsidRPr="006077CC" w:rsidR="00F834B2" w:rsidSect="00E350A4">
          <w:headerReference w:type="default" r:id="rId13"/>
          <w:footerReference w:type="default" r:id="rId14"/>
          <w:headerReference w:type="first" r:id="rId15"/>
          <w:footerReference w:type="first" r:id="rId16"/>
          <w:pgSz w:w="12240" w:h="15840" w:orient="portrait"/>
          <w:pgMar w:top="1440" w:right="1440" w:bottom="1440" w:left="1440" w:header="432" w:footer="720" w:gutter="0"/>
          <w:cols w:space="720"/>
          <w:vAlign w:val="center"/>
          <w:titlePg/>
          <w:docGrid w:linePitch="360"/>
        </w:sectPr>
      </w:pPr>
    </w:p>
    <w:sdt>
      <w:sdtPr>
        <w:rPr>
          <w:rFonts w:ascii="Times New Roman" w:hAnsi="Times New Roman" w:eastAsia="Times New Roman" w:cs="Times New Roman"/>
          <w:b/>
          <w:noProof/>
          <w:color w:val="auto"/>
          <w:sz w:val="22"/>
          <w:szCs w:val="22"/>
          <w:bdr w:val="none" w:color="auto" w:sz="0" w:space="0" w:frame="1"/>
        </w:rPr>
        <w:id w:val="303110671"/>
        <w:docPartObj>
          <w:docPartGallery w:val="Table of Contents"/>
          <w:docPartUnique/>
        </w:docPartObj>
      </w:sdtPr>
      <w:sdtContent>
        <w:p w:rsidRPr="006077CC" w:rsidR="00662AAC" w:rsidP="74C501B6" w:rsidRDefault="6E8ACF39" w14:paraId="12AC85CD" w14:textId="3BB09BF7">
          <w:pPr>
            <w:pStyle w:val="TOCHeading"/>
            <w:jc w:val="center"/>
            <w:rPr>
              <w:rFonts w:ascii="Times New Roman" w:hAnsi="Times New Roman" w:cs="Times New Roman"/>
              <w:color w:val="auto"/>
              <w:sz w:val="28"/>
              <w:szCs w:val="28"/>
            </w:rPr>
          </w:pPr>
          <w:r w:rsidRPr="74C501B6">
            <w:rPr>
              <w:rFonts w:ascii="Times New Roman" w:hAnsi="Times New Roman" w:cs="Times New Roman"/>
              <w:color w:val="auto"/>
            </w:rPr>
            <w:t>Contents</w:t>
          </w:r>
        </w:p>
        <w:p w:rsidRPr="006077CC" w:rsidR="00662AAC" w:rsidP="74C501B6" w:rsidRDefault="00662AAC" w14:paraId="33C08427" w14:textId="426C4CD3">
          <w:pPr>
            <w:pStyle w:val="TOCHeading"/>
            <w:jc w:val="center"/>
            <w:rPr>
              <w:rFonts w:ascii="Times New Roman" w:hAnsi="Times New Roman" w:cs="Times New Roman"/>
              <w:color w:val="auto"/>
              <w:sz w:val="28"/>
              <w:szCs w:val="28"/>
            </w:rPr>
          </w:pPr>
        </w:p>
        <w:p w:rsidRPr="006077CC" w:rsidR="00F50F7B" w:rsidP="74C501B6" w:rsidRDefault="7F10C4DB" w14:paraId="59E7C13E" w14:textId="4057E290">
          <w:pPr>
            <w:pStyle w:val="TOC1"/>
            <w:rPr>
              <w:rStyle w:val="Hyperlink"/>
              <w:rFonts w:ascii="Times New Roman" w:hAnsi="Times New Roman" w:cs="Times New Roman"/>
              <w:kern w:val="2"/>
              <w:sz w:val="28"/>
              <w:szCs w:val="28"/>
              <w14:ligatures w14:val="standardContextual"/>
            </w:rPr>
          </w:pPr>
          <w:r w:rsidRPr="002D349A">
            <w:rPr>
              <w:rFonts w:ascii="Times New Roman" w:hAnsi="Times New Roman" w:cs="Times New Roman"/>
            </w:rPr>
            <w:fldChar w:fldCharType="begin"/>
          </w:r>
          <w:r w:rsidRPr="002D349A" w:rsidR="00F50F7B">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Pr="006077CC" w:rsidR="2AB4A0A5">
              <w:rPr>
                <w:rStyle w:val="Hyperlink"/>
                <w:rFonts w:ascii="Times New Roman" w:hAnsi="Times New Roman" w:cs="Times New Roman"/>
              </w:rPr>
              <w:t>A. Basic Information</w:t>
            </w:r>
            <w:r w:rsidRPr="006077CC" w:rsidR="00F50F7B">
              <w:rPr>
                <w:rFonts w:ascii="Times New Roman" w:hAnsi="Times New Roman" w:cs="Times New Roman"/>
              </w:rPr>
              <w:tab/>
            </w:r>
            <w:r w:rsidRPr="002D349A" w:rsidR="00F50F7B">
              <w:rPr>
                <w:rFonts w:ascii="Times New Roman" w:hAnsi="Times New Roman" w:cs="Times New Roman"/>
              </w:rPr>
              <w:fldChar w:fldCharType="begin"/>
            </w:r>
            <w:r w:rsidRPr="002D349A" w:rsidR="00F50F7B">
              <w:rPr>
                <w:rFonts w:ascii="Times New Roman" w:hAnsi="Times New Roman" w:cs="Times New Roman"/>
              </w:rPr>
              <w:instrText>PAGEREF _Toc1733865583 \h</w:instrText>
            </w:r>
            <w:r w:rsidRPr="002D349A" w:rsidR="00F50F7B">
              <w:rPr>
                <w:rFonts w:ascii="Times New Roman" w:hAnsi="Times New Roman" w:cs="Times New Roman"/>
              </w:rPr>
            </w:r>
            <w:r w:rsidRPr="002D349A" w:rsidR="00F50F7B">
              <w:rPr>
                <w:rFonts w:ascii="Times New Roman" w:hAnsi="Times New Roman" w:cs="Times New Roman"/>
              </w:rPr>
              <w:fldChar w:fldCharType="separate"/>
            </w:r>
            <w:r w:rsidR="12850D15">
              <w:rPr>
                <w:rFonts w:ascii="Times New Roman" w:hAnsi="Times New Roman" w:cs="Times New Roman"/>
              </w:rPr>
              <w:t>3</w:t>
            </w:r>
            <w:r w:rsidRPr="002D349A" w:rsidR="00F50F7B">
              <w:rPr>
                <w:rFonts w:ascii="Times New Roman" w:hAnsi="Times New Roman" w:cs="Times New Roman"/>
              </w:rPr>
              <w:fldChar w:fldCharType="end"/>
            </w:r>
          </w:hyperlink>
        </w:p>
        <w:p w:rsidRPr="006077CC" w:rsidR="00F50F7B" w:rsidP="74C501B6" w:rsidRDefault="2AB4A0A5" w14:paraId="2AED4110" w14:textId="4AB3FB74">
          <w:pPr>
            <w:pStyle w:val="TOC1"/>
            <w:rPr>
              <w:rStyle w:val="Hyperlink"/>
              <w:rFonts w:ascii="Times New Roman" w:hAnsi="Times New Roman" w:cs="Times New Roman"/>
              <w:b w:val="0"/>
              <w:kern w:val="2"/>
              <w:sz w:val="28"/>
              <w:szCs w:val="28"/>
              <w14:ligatures w14:val="standardContextual"/>
            </w:rPr>
          </w:pPr>
          <w:hyperlink w:anchor="_Toc1246392275">
            <w:r w:rsidRPr="006077CC">
              <w:rPr>
                <w:rStyle w:val="Hyperlink"/>
                <w:rFonts w:ascii="Times New Roman" w:hAnsi="Times New Roman" w:cs="Times New Roman"/>
              </w:rPr>
              <w:t>B. Eligibility</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_Toc1246392275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5</w:t>
            </w:r>
            <w:r w:rsidRPr="006077CC" w:rsidR="7F10C4DB">
              <w:rPr>
                <w:rFonts w:ascii="Times New Roman" w:hAnsi="Times New Roman" w:cs="Times New Roman"/>
              </w:rPr>
              <w:fldChar w:fldCharType="end"/>
            </w:r>
          </w:hyperlink>
        </w:p>
        <w:p w:rsidRPr="006077CC" w:rsidR="00F50F7B" w:rsidP="74C501B6" w:rsidRDefault="2AB4A0A5" w14:paraId="6AE5DEF9" w14:textId="3FDC61DB">
          <w:pPr>
            <w:pStyle w:val="TOC1"/>
            <w:rPr>
              <w:rStyle w:val="Hyperlink"/>
              <w:rFonts w:ascii="Times New Roman" w:hAnsi="Times New Roman" w:cs="Times New Roman"/>
              <w:b w:val="0"/>
              <w:kern w:val="2"/>
              <w:sz w:val="28"/>
              <w:szCs w:val="28"/>
              <w14:ligatures w14:val="standardContextual"/>
            </w:rPr>
          </w:pPr>
          <w:hyperlink w:anchor="_Toc1948300902">
            <w:r w:rsidRPr="006077CC">
              <w:rPr>
                <w:rStyle w:val="Hyperlink"/>
                <w:rFonts w:ascii="Times New Roman" w:hAnsi="Times New Roman" w:cs="Times New Roman"/>
              </w:rPr>
              <w:t>C. Program Description</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_Toc1948300902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6</w:t>
            </w:r>
            <w:r w:rsidRPr="006077CC" w:rsidR="7F10C4DB">
              <w:rPr>
                <w:rFonts w:ascii="Times New Roman" w:hAnsi="Times New Roman" w:cs="Times New Roman"/>
              </w:rPr>
              <w:fldChar w:fldCharType="end"/>
            </w:r>
          </w:hyperlink>
        </w:p>
        <w:p w:rsidRPr="006077CC" w:rsidR="00F50F7B" w:rsidP="74C501B6" w:rsidRDefault="2AB4A0A5" w14:paraId="0FA7E056" w14:textId="760881C3">
          <w:pPr>
            <w:pStyle w:val="TOC1"/>
            <w:rPr>
              <w:rStyle w:val="Hyperlink"/>
              <w:rFonts w:ascii="Times New Roman" w:hAnsi="Times New Roman" w:cs="Times New Roman"/>
              <w:b w:val="0"/>
              <w:kern w:val="2"/>
              <w:sz w:val="28"/>
              <w:szCs w:val="28"/>
              <w14:ligatures w14:val="standardContextual"/>
            </w:rPr>
          </w:pPr>
          <w:hyperlink w:anchor="_Toc1923582906">
            <w:r w:rsidRPr="006077CC">
              <w:rPr>
                <w:rStyle w:val="Hyperlink"/>
                <w:rFonts w:ascii="Times New Roman" w:hAnsi="Times New Roman" w:cs="Times New Roman"/>
              </w:rPr>
              <w:t>D. Application Contents and Format</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_Toc1923582906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10</w:t>
            </w:r>
            <w:r w:rsidRPr="006077CC" w:rsidR="7F10C4DB">
              <w:rPr>
                <w:rFonts w:ascii="Times New Roman" w:hAnsi="Times New Roman" w:cs="Times New Roman"/>
              </w:rPr>
              <w:fldChar w:fldCharType="end"/>
            </w:r>
          </w:hyperlink>
        </w:p>
        <w:p w:rsidRPr="006077CC" w:rsidR="00F50F7B" w:rsidP="74C501B6" w:rsidRDefault="2AB4A0A5" w14:paraId="3655E9AE" w14:textId="6F724500">
          <w:pPr>
            <w:pStyle w:val="TOC1"/>
            <w:rPr>
              <w:rStyle w:val="Hyperlink"/>
              <w:rFonts w:ascii="Times New Roman" w:hAnsi="Times New Roman" w:cs="Times New Roman"/>
              <w:b w:val="0"/>
              <w:kern w:val="2"/>
              <w:sz w:val="28"/>
              <w:szCs w:val="28"/>
              <w14:ligatures w14:val="standardContextual"/>
            </w:rPr>
          </w:pPr>
          <w:hyperlink w:anchor="_Toc671131935">
            <w:r w:rsidRPr="006077CC">
              <w:rPr>
                <w:rStyle w:val="Hyperlink"/>
                <w:rFonts w:ascii="Times New Roman" w:hAnsi="Times New Roman" w:cs="Times New Roman"/>
              </w:rPr>
              <w:t>E. Submission Requirements and Deadlines</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_Toc671131935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14</w:t>
            </w:r>
            <w:r w:rsidRPr="006077CC" w:rsidR="7F10C4DB">
              <w:rPr>
                <w:rFonts w:ascii="Times New Roman" w:hAnsi="Times New Roman" w:cs="Times New Roman"/>
              </w:rPr>
              <w:fldChar w:fldCharType="end"/>
            </w:r>
          </w:hyperlink>
        </w:p>
        <w:p w:rsidRPr="006077CC" w:rsidR="00F50F7B" w:rsidP="74C501B6" w:rsidRDefault="2AB4A0A5" w14:paraId="18F29905" w14:textId="3493B3C8">
          <w:pPr>
            <w:pStyle w:val="TOC1"/>
            <w:rPr>
              <w:rStyle w:val="Hyperlink"/>
              <w:rFonts w:ascii="Times New Roman" w:hAnsi="Times New Roman" w:cs="Times New Roman"/>
              <w:b w:val="0"/>
              <w:kern w:val="2"/>
              <w:sz w:val="28"/>
              <w:szCs w:val="28"/>
              <w14:ligatures w14:val="standardContextual"/>
            </w:rPr>
          </w:pPr>
          <w:hyperlink w:anchor="_Toc312985156">
            <w:r w:rsidRPr="006077CC">
              <w:rPr>
                <w:rStyle w:val="Hyperlink"/>
                <w:rFonts w:ascii="Times New Roman" w:hAnsi="Times New Roman" w:cs="Times New Roman"/>
              </w:rPr>
              <w:t>F. Application Review Information</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_Toc312985156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19</w:t>
            </w:r>
            <w:r w:rsidRPr="006077CC" w:rsidR="7F10C4DB">
              <w:rPr>
                <w:rFonts w:ascii="Times New Roman" w:hAnsi="Times New Roman" w:cs="Times New Roman"/>
              </w:rPr>
              <w:fldChar w:fldCharType="end"/>
            </w:r>
          </w:hyperlink>
        </w:p>
        <w:p w:rsidRPr="006077CC" w:rsidR="00F50F7B" w:rsidP="74C501B6" w:rsidRDefault="2AB4A0A5" w14:paraId="2DE5225E" w14:textId="31F37199">
          <w:pPr>
            <w:pStyle w:val="TOC1"/>
            <w:rPr>
              <w:rStyle w:val="Hyperlink"/>
              <w:rFonts w:ascii="Times New Roman" w:hAnsi="Times New Roman" w:cs="Times New Roman"/>
              <w:b w:val="0"/>
              <w:kern w:val="2"/>
              <w:sz w:val="28"/>
              <w:szCs w:val="28"/>
              <w14:ligatures w14:val="standardContextual"/>
            </w:rPr>
          </w:pPr>
          <w:hyperlink w:anchor="_Toc2128994446">
            <w:r w:rsidRPr="006077CC">
              <w:rPr>
                <w:rStyle w:val="Hyperlink"/>
                <w:rFonts w:ascii="Times New Roman" w:hAnsi="Times New Roman" w:cs="Times New Roman"/>
              </w:rPr>
              <w:t>G. Award Notices</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_Toc2128994446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22</w:t>
            </w:r>
            <w:r w:rsidRPr="006077CC" w:rsidR="7F10C4DB">
              <w:rPr>
                <w:rFonts w:ascii="Times New Roman" w:hAnsi="Times New Roman" w:cs="Times New Roman"/>
              </w:rPr>
              <w:fldChar w:fldCharType="end"/>
            </w:r>
          </w:hyperlink>
        </w:p>
        <w:p w:rsidRPr="006077CC" w:rsidR="00F50F7B" w:rsidP="74C501B6" w:rsidRDefault="2AB4A0A5" w14:paraId="4A6449EA" w14:textId="078D6C8A">
          <w:pPr>
            <w:pStyle w:val="TOC1"/>
            <w:rPr>
              <w:rStyle w:val="Hyperlink"/>
              <w:rFonts w:ascii="Times New Roman" w:hAnsi="Times New Roman" w:cs="Times New Roman"/>
              <w:b w:val="0"/>
              <w:kern w:val="2"/>
              <w:sz w:val="28"/>
              <w:szCs w:val="28"/>
              <w14:ligatures w14:val="standardContextual"/>
            </w:rPr>
          </w:pPr>
          <w:hyperlink w:anchor="_Toc1458778204">
            <w:r w:rsidRPr="006077CC">
              <w:rPr>
                <w:rStyle w:val="Hyperlink"/>
                <w:rFonts w:ascii="Times New Roman" w:hAnsi="Times New Roman" w:cs="Times New Roman"/>
              </w:rPr>
              <w:t>H. Post-Award Requirements and Administration</w:t>
            </w:r>
            <w:r w:rsidRPr="006077CC" w:rsidR="7F10C4DB">
              <w:rPr>
                <w:rFonts w:ascii="Times New Roman" w:hAnsi="Times New Roman" w:cs="Times New Roman"/>
              </w:rPr>
              <w:tab/>
            </w:r>
            <w:r w:rsidRPr="006077CC" w:rsidR="7F10C4DB">
              <w:rPr>
                <w:rFonts w:ascii="Times New Roman" w:hAnsi="Times New Roman" w:cs="Times New Roman"/>
              </w:rPr>
              <w:fldChar w:fldCharType="begin"/>
            </w:r>
            <w:r w:rsidRPr="006077CC" w:rsidR="7F10C4DB">
              <w:rPr>
                <w:rFonts w:ascii="Times New Roman" w:hAnsi="Times New Roman" w:cs="Times New Roman"/>
              </w:rPr>
              <w:instrText>PAGEREF _Toc1458778204 \h</w:instrText>
            </w:r>
            <w:r w:rsidRPr="006077CC" w:rsidR="7F10C4DB">
              <w:rPr>
                <w:rFonts w:ascii="Times New Roman" w:hAnsi="Times New Roman" w:cs="Times New Roman"/>
              </w:rPr>
            </w:r>
            <w:r w:rsidRPr="006077CC" w:rsidR="7F10C4DB">
              <w:rPr>
                <w:rFonts w:ascii="Times New Roman" w:hAnsi="Times New Roman" w:cs="Times New Roman"/>
              </w:rPr>
              <w:fldChar w:fldCharType="separate"/>
            </w:r>
            <w:r w:rsidR="12850D15">
              <w:rPr>
                <w:rFonts w:ascii="Times New Roman" w:hAnsi="Times New Roman" w:cs="Times New Roman"/>
              </w:rPr>
              <w:t>23</w:t>
            </w:r>
            <w:r w:rsidRPr="006077CC" w:rsidR="7F10C4DB">
              <w:rPr>
                <w:rFonts w:ascii="Times New Roman" w:hAnsi="Times New Roman" w:cs="Times New Roman"/>
              </w:rPr>
              <w:fldChar w:fldCharType="end"/>
            </w:r>
          </w:hyperlink>
        </w:p>
        <w:p w:rsidRPr="006077CC" w:rsidR="00F50F7B" w:rsidP="74C501B6" w:rsidRDefault="2AB4A0A5" w14:paraId="047460B7" w14:textId="575045BF">
          <w:pPr>
            <w:pStyle w:val="TOC1"/>
            <w:rPr>
              <w:rStyle w:val="Hyperlink"/>
              <w:rFonts w:ascii="Times New Roman" w:hAnsi="Times New Roman" w:cs="Times New Roman"/>
              <w:b w:val="0"/>
              <w:kern w:val="2"/>
              <w:sz w:val="28"/>
              <w:szCs w:val="28"/>
              <w14:ligatures w14:val="standardContextual"/>
            </w:rPr>
          </w:pPr>
          <w:hyperlink w:anchor="_Toc914236132">
            <w:r w:rsidRPr="006077CC">
              <w:rPr>
                <w:rStyle w:val="Hyperlink"/>
                <w:rFonts w:ascii="Times New Roman" w:hAnsi="Times New Roman" w:cs="Times New Roman"/>
              </w:rPr>
              <w:t>I.  Other Information</w:t>
            </w:r>
            <w:r w:rsidRPr="006077CC" w:rsidR="7F10C4DB">
              <w:rPr>
                <w:rFonts w:ascii="Times New Roman" w:hAnsi="Times New Roman" w:cs="Times New Roman"/>
              </w:rPr>
              <w:tab/>
            </w:r>
            <w:r w:rsidRPr="002D349A" w:rsidR="7F10C4DB">
              <w:rPr>
                <w:rFonts w:ascii="Times New Roman" w:hAnsi="Times New Roman" w:cs="Times New Roman"/>
              </w:rPr>
              <w:fldChar w:fldCharType="begin"/>
            </w:r>
            <w:r w:rsidRPr="002D349A" w:rsidR="7F10C4DB">
              <w:rPr>
                <w:rFonts w:ascii="Times New Roman" w:hAnsi="Times New Roman" w:cs="Times New Roman"/>
              </w:rPr>
              <w:instrText>PAGEREF _Toc914236132 \h</w:instrText>
            </w:r>
            <w:r w:rsidRPr="002D349A" w:rsidR="7F10C4DB">
              <w:rPr>
                <w:rFonts w:ascii="Times New Roman" w:hAnsi="Times New Roman" w:cs="Times New Roman"/>
              </w:rPr>
            </w:r>
            <w:r w:rsidRPr="002D349A" w:rsidR="7F10C4DB">
              <w:rPr>
                <w:rFonts w:ascii="Times New Roman" w:hAnsi="Times New Roman" w:cs="Times New Roman"/>
              </w:rPr>
              <w:fldChar w:fldCharType="separate"/>
            </w:r>
            <w:r w:rsidR="12850D15">
              <w:rPr>
                <w:rFonts w:ascii="Times New Roman" w:hAnsi="Times New Roman" w:cs="Times New Roman"/>
              </w:rPr>
              <w:t>26</w:t>
            </w:r>
            <w:r w:rsidRPr="002D349A" w:rsidR="7F10C4DB">
              <w:rPr>
                <w:rFonts w:ascii="Times New Roman" w:hAnsi="Times New Roman" w:cs="Times New Roman"/>
              </w:rPr>
              <w:fldChar w:fldCharType="end"/>
            </w:r>
          </w:hyperlink>
          <w:r w:rsidRPr="002D349A" w:rsidR="7F10C4DB">
            <w:rPr>
              <w:rFonts w:ascii="Times New Roman" w:hAnsi="Times New Roman" w:cs="Times New Roman"/>
            </w:rPr>
            <w:fldChar w:fldCharType="end"/>
          </w:r>
        </w:p>
      </w:sdtContent>
    </w:sdt>
    <w:p w:rsidRPr="006077CC" w:rsidR="00662AAC" w:rsidRDefault="00662AAC" w14:paraId="7B9A9093" w14:textId="559DC214">
      <w:pPr>
        <w:rPr>
          <w:rFonts w:ascii="Times New Roman" w:hAnsi="Times New Roman" w:cs="Times New Roman"/>
        </w:rPr>
      </w:pPr>
    </w:p>
    <w:p w:rsidRPr="006077CC" w:rsidR="00F834B2" w:rsidP="007F48A6" w:rsidRDefault="00F834B2" w14:paraId="424A5975" w14:textId="3D3A957A">
      <w:pPr>
        <w:jc w:val="center"/>
        <w:rPr>
          <w:rFonts w:ascii="Times New Roman" w:hAnsi="Times New Roman" w:eastAsia="Times New Roman" w:cs="Times New Roman"/>
          <w:b/>
          <w:bCs/>
          <w:color w:val="FF0000"/>
          <w:sz w:val="24"/>
          <w:szCs w:val="24"/>
        </w:rPr>
        <w:sectPr w:rsidRPr="006077CC" w:rsidR="00F834B2" w:rsidSect="00E350A4">
          <w:pgSz w:w="12240" w:h="15840" w:orient="portrait" w:code="1"/>
          <w:pgMar w:top="1440" w:right="1440" w:bottom="1440" w:left="1440" w:header="432" w:footer="720" w:gutter="0"/>
          <w:cols w:space="720"/>
          <w:titlePg/>
          <w:docGrid w:linePitch="360"/>
        </w:sectPr>
      </w:pPr>
    </w:p>
    <w:p w:rsidRPr="006077CC" w:rsidR="00B61396" w:rsidP="74C501B6" w:rsidRDefault="31E8CF94" w14:paraId="7486C262" w14:textId="6666E76A">
      <w:pPr>
        <w:spacing w:after="0" w:line="240" w:lineRule="auto"/>
        <w:jc w:val="center"/>
        <w:rPr>
          <w:rFonts w:ascii="Times New Roman" w:hAnsi="Times New Roman" w:eastAsia="Times New Roman" w:cs="Times New Roman"/>
          <w:b/>
          <w:bCs/>
          <w:i/>
          <w:iCs/>
          <w:sz w:val="28"/>
          <w:szCs w:val="28"/>
        </w:rPr>
      </w:pPr>
      <w:r w:rsidRPr="74C501B6">
        <w:rPr>
          <w:rFonts w:ascii="Times New Roman" w:hAnsi="Times New Roman" w:eastAsia="Times New Roman" w:cs="Times New Roman"/>
          <w:b/>
          <w:bCs/>
          <w:sz w:val="28"/>
          <w:szCs w:val="28"/>
          <w:bdr w:val="none" w:color="auto" w:sz="0" w:space="0" w:frame="1"/>
        </w:rPr>
        <w:t>U</w:t>
      </w:r>
      <w:r w:rsidRPr="74C501B6" w:rsidR="5F23ED64">
        <w:rPr>
          <w:rFonts w:ascii="Times New Roman" w:hAnsi="Times New Roman" w:eastAsia="Times New Roman" w:cs="Times New Roman"/>
          <w:b/>
          <w:bCs/>
          <w:sz w:val="28"/>
          <w:szCs w:val="28"/>
          <w:bdr w:val="none" w:color="auto" w:sz="0" w:space="0" w:frame="1"/>
        </w:rPr>
        <w:t xml:space="preserve">.S. </w:t>
      </w:r>
      <w:r w:rsidRPr="74C501B6" w:rsidR="346B2247">
        <w:rPr>
          <w:rFonts w:ascii="Times New Roman" w:hAnsi="Times New Roman" w:eastAsia="Times New Roman" w:cs="Times New Roman"/>
          <w:b/>
          <w:bCs/>
          <w:sz w:val="28"/>
          <w:szCs w:val="28"/>
          <w:bdr w:val="none" w:color="auto" w:sz="0" w:space="0" w:frame="1"/>
        </w:rPr>
        <w:t>Department of State</w:t>
      </w:r>
      <w:r w:rsidRPr="006077CC" w:rsidR="00B61396">
        <w:rPr>
          <w:rFonts w:ascii="Times New Roman" w:hAnsi="Times New Roman" w:eastAsia="Times New Roman" w:cs="Times New Roman"/>
          <w:b/>
          <w:bCs/>
          <w:sz w:val="24"/>
          <w:szCs w:val="24"/>
          <w:bdr w:val="none" w:color="auto" w:sz="0" w:space="0" w:frame="1"/>
        </w:rPr>
        <w:br/>
      </w:r>
      <w:r w:rsidRPr="74C501B6" w:rsidR="346B2247">
        <w:rPr>
          <w:rFonts w:ascii="Times New Roman" w:hAnsi="Times New Roman" w:eastAsia="Times New Roman" w:cs="Times New Roman"/>
          <w:b/>
          <w:bCs/>
          <w:sz w:val="28"/>
          <w:szCs w:val="28"/>
          <w:bdr w:val="none" w:color="auto" w:sz="0" w:space="0" w:frame="1"/>
        </w:rPr>
        <w:t>Bureau of Counterterrorism</w:t>
      </w:r>
    </w:p>
    <w:p w:rsidRPr="006077CC" w:rsidR="0023368A" w:rsidP="74C501B6" w:rsidRDefault="3B1CDCFC" w14:paraId="70DC1DBD" w14:textId="77777777">
      <w:pPr>
        <w:shd w:val="clear" w:color="auto" w:fill="FFFFFF" w:themeFill="background1"/>
        <w:spacing w:after="0" w:line="240" w:lineRule="auto"/>
        <w:jc w:val="center"/>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b/>
          <w:bCs/>
          <w:sz w:val="28"/>
          <w:szCs w:val="28"/>
          <w:bdr w:val="none" w:color="auto" w:sz="0" w:space="0" w:frame="1"/>
        </w:rPr>
        <w:t>Notice of Funding Opportunity</w:t>
      </w:r>
    </w:p>
    <w:p w:rsidRPr="006077CC" w:rsidR="00903EB6" w:rsidP="7FE88291" w:rsidRDefault="657C77DD" w14:paraId="476DE168" w14:textId="7E52D268">
      <w:pPr>
        <w:pStyle w:val="Heading1"/>
        <w:rPr>
          <w:rFonts w:ascii="Times New Roman" w:hAnsi="Times New Roman" w:eastAsia="Times New Roman" w:cs="Times New Roman"/>
          <w:b/>
          <w:bCs/>
          <w:sz w:val="28"/>
          <w:szCs w:val="28"/>
        </w:rPr>
      </w:pPr>
      <w:bookmarkStart w:name="_Toc1733865583" w:id="1"/>
      <w:bookmarkStart w:name="_Toc789828707" w:id="2"/>
      <w:r w:rsidRPr="74C501B6">
        <w:rPr>
          <w:rFonts w:ascii="Times New Roman" w:hAnsi="Times New Roman" w:eastAsia="Times New Roman" w:cs="Times New Roman"/>
          <w:b/>
          <w:bCs/>
          <w:color w:val="auto"/>
          <w:sz w:val="28"/>
          <w:szCs w:val="28"/>
        </w:rPr>
        <w:t xml:space="preserve">A. </w:t>
      </w:r>
      <w:r w:rsidRPr="74C501B6" w:rsidR="63659F8C">
        <w:rPr>
          <w:rFonts w:ascii="Times New Roman" w:hAnsi="Times New Roman" w:eastAsia="Times New Roman" w:cs="Times New Roman"/>
          <w:b/>
          <w:bCs/>
          <w:color w:val="auto"/>
          <w:sz w:val="28"/>
          <w:szCs w:val="28"/>
        </w:rPr>
        <w:t>Basic Information</w:t>
      </w:r>
      <w:bookmarkEnd w:id="1"/>
      <w:bookmarkEnd w:id="2"/>
    </w:p>
    <w:p w:rsidRPr="006077CC" w:rsidR="004210F4" w:rsidP="201CAFC3" w:rsidRDefault="004210F4" w14:paraId="6A42D00E" w14:textId="4D335DBE">
      <w:pPr>
        <w:pStyle w:val="ListParagraph"/>
        <w:numPr>
          <w:ilvl w:val="0"/>
          <w:numId w:val="22"/>
        </w:numPr>
        <w:rPr>
          <w:rFonts w:ascii="Times New Roman" w:hAnsi="Times New Roman" w:eastAsia="Times New Roman" w:cs="Times New Roman"/>
          <w:b/>
          <w:bCs/>
          <w:i/>
          <w:iCs/>
          <w:sz w:val="28"/>
          <w:szCs w:val="28"/>
        </w:rPr>
      </w:pPr>
      <w:r w:rsidRPr="201CAFC3">
        <w:rPr>
          <w:rFonts w:ascii="Times New Roman" w:hAnsi="Times New Roman" w:eastAsia="Times New Roman" w:cs="Times New Roman"/>
          <w:b/>
          <w:bCs/>
          <w:i/>
          <w:iCs/>
          <w:sz w:val="28"/>
          <w:szCs w:val="28"/>
        </w:rPr>
        <w:t>Overview</w:t>
      </w:r>
    </w:p>
    <w:tbl>
      <w:tblPr>
        <w:tblStyle w:val="TableGrid"/>
        <w:tblW w:w="9423" w:type="dxa"/>
        <w:tblInd w:w="-113" w:type="dxa"/>
        <w:tblLook w:val="04A0" w:firstRow="1" w:lastRow="0" w:firstColumn="1" w:lastColumn="0" w:noHBand="0" w:noVBand="1"/>
      </w:tblPr>
      <w:tblGrid>
        <w:gridCol w:w="4323"/>
        <w:gridCol w:w="5100"/>
      </w:tblGrid>
      <w:tr w:rsidRPr="00F7539B" w:rsidR="001C3785" w:rsidTr="06C83ACF" w14:paraId="126072FD" w14:textId="77777777">
        <w:tc>
          <w:tcPr>
            <w:tcW w:w="4323" w:type="dxa"/>
            <w:tcMar/>
          </w:tcPr>
          <w:p w:rsidRPr="006077CC" w:rsidR="004210F4" w:rsidP="201CAFC3" w:rsidRDefault="004210F4" w14:paraId="098DEF1E" w14:textId="1989FE7B">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Funding Opportunity Title</w:t>
            </w:r>
          </w:p>
        </w:tc>
        <w:tc>
          <w:tcPr>
            <w:tcW w:w="5100" w:type="dxa"/>
            <w:tcMar/>
          </w:tcPr>
          <w:p w:rsidRPr="006077CC" w:rsidR="004210F4" w:rsidP="74C501B6" w:rsidRDefault="12EB620A" w14:paraId="251B14F6" w14:textId="50B0C7BD">
            <w:pPr>
              <w:pStyle w:val="ListParagraph"/>
              <w:ind w:left="0"/>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Western Hemisphere </w:t>
            </w:r>
            <w:r w:rsidRPr="74C501B6" w:rsidR="48C0C13B">
              <w:rPr>
                <w:rFonts w:ascii="Times New Roman" w:hAnsi="Times New Roman" w:eastAsia="Times New Roman" w:cs="Times New Roman"/>
                <w:sz w:val="28"/>
                <w:szCs w:val="28"/>
              </w:rPr>
              <w:t>Counterterrorism Legal and Financial Disruption Program</w:t>
            </w:r>
          </w:p>
        </w:tc>
      </w:tr>
      <w:tr w:rsidRPr="00F7539B" w:rsidR="001C3785" w:rsidTr="06C83ACF" w14:paraId="54BF1BAE" w14:textId="77777777">
        <w:tc>
          <w:tcPr>
            <w:tcW w:w="4323" w:type="dxa"/>
            <w:tcMar/>
          </w:tcPr>
          <w:p w:rsidRPr="003C63FC" w:rsidR="004210F4" w:rsidP="06C83ACF" w:rsidRDefault="004210F4" w14:paraId="66D9AE81" w14:textId="7200FCE8">
            <w:pPr>
              <w:pStyle w:val="ListParagraph"/>
              <w:ind w:left="0"/>
              <w:rPr>
                <w:rFonts w:ascii="Times New Roman" w:hAnsi="Times New Roman" w:eastAsia="Times New Roman" w:cs="Times New Roman"/>
                <w:b w:val="1"/>
                <w:bCs w:val="1"/>
                <w:color w:val="auto"/>
                <w:sz w:val="28"/>
                <w:szCs w:val="28"/>
              </w:rPr>
            </w:pPr>
            <w:r w:rsidRPr="06C83ACF" w:rsidR="004210F4">
              <w:rPr>
                <w:rFonts w:ascii="Times New Roman" w:hAnsi="Times New Roman" w:eastAsia="Times New Roman" w:cs="Times New Roman"/>
                <w:b w:val="1"/>
                <w:bCs w:val="1"/>
                <w:color w:val="auto"/>
                <w:sz w:val="28"/>
                <w:szCs w:val="28"/>
              </w:rPr>
              <w:t>Funding Opportunity Number</w:t>
            </w:r>
          </w:p>
        </w:tc>
        <w:tc>
          <w:tcPr>
            <w:tcW w:w="5100" w:type="dxa"/>
            <w:tcMar/>
          </w:tcPr>
          <w:p w:rsidRPr="003C63FC" w:rsidR="004210F4" w:rsidP="06C83ACF" w:rsidRDefault="00870CAE" w14:paraId="480880A6" w14:textId="6EB209A8">
            <w:pPr>
              <w:pStyle w:val="ListParagraph"/>
              <w:ind w:left="0"/>
              <w:rPr>
                <w:rFonts w:ascii="Times New Roman" w:hAnsi="Times New Roman" w:cs="Times New Roman"/>
                <w:color w:val="auto"/>
                <w:sz w:val="28"/>
                <w:szCs w:val="28"/>
              </w:rPr>
            </w:pPr>
            <w:r w:rsidRPr="06C83ACF" w:rsidR="2153C065">
              <w:rPr>
                <w:rFonts w:ascii="Times New Roman" w:hAnsi="Times New Roman" w:cs="Times New Roman"/>
                <w:color w:val="auto"/>
                <w:sz w:val="28"/>
                <w:szCs w:val="28"/>
              </w:rPr>
              <w:t>DFOP0018070</w:t>
            </w:r>
          </w:p>
        </w:tc>
      </w:tr>
      <w:tr w:rsidRPr="00F7539B" w:rsidR="001C3785" w:rsidTr="06C83ACF" w14:paraId="3BF9CE6C" w14:textId="77777777">
        <w:tc>
          <w:tcPr>
            <w:tcW w:w="4323" w:type="dxa"/>
            <w:tcMar/>
          </w:tcPr>
          <w:p w:rsidRPr="006077CC" w:rsidR="004210F4" w:rsidP="201CAFC3" w:rsidRDefault="004210F4" w14:paraId="69A8CB6B" w14:textId="1619AD5E">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Announcement Type</w:t>
            </w:r>
          </w:p>
        </w:tc>
        <w:tc>
          <w:tcPr>
            <w:tcW w:w="5100" w:type="dxa"/>
            <w:tcMar/>
          </w:tcPr>
          <w:p w:rsidRPr="003C63FC" w:rsidR="004210F4" w:rsidP="201CAFC3" w:rsidRDefault="003C63FC" w14:paraId="0B90AEC0" w14:textId="674F33B4">
            <w:pPr>
              <w:pStyle w:val="ListParagraph"/>
              <w:ind w:left="0"/>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Initial Announcement </w:t>
            </w:r>
          </w:p>
        </w:tc>
      </w:tr>
      <w:tr w:rsidRPr="00F7539B" w:rsidR="001C3785" w:rsidTr="06C83ACF" w14:paraId="2EBF708B" w14:textId="77777777">
        <w:tc>
          <w:tcPr>
            <w:tcW w:w="4323" w:type="dxa"/>
            <w:tcMar/>
          </w:tcPr>
          <w:p w:rsidRPr="003C63FC" w:rsidR="004210F4" w:rsidP="06C83ACF" w:rsidRDefault="004210F4" w14:paraId="5A6CDBBF" w14:textId="46E5AB3A">
            <w:pPr>
              <w:pStyle w:val="ListParagraph"/>
              <w:ind w:left="0"/>
              <w:rPr>
                <w:rFonts w:ascii="Times New Roman" w:hAnsi="Times New Roman" w:eastAsia="Times New Roman" w:cs="Times New Roman"/>
                <w:b w:val="1"/>
                <w:bCs w:val="1"/>
                <w:sz w:val="28"/>
                <w:szCs w:val="28"/>
              </w:rPr>
            </w:pPr>
            <w:r w:rsidRPr="06C83ACF" w:rsidR="004210F4">
              <w:rPr>
                <w:rFonts w:ascii="Times New Roman" w:hAnsi="Times New Roman" w:eastAsia="Times New Roman" w:cs="Times New Roman"/>
                <w:b w:val="1"/>
                <w:bCs w:val="1"/>
                <w:sz w:val="28"/>
                <w:szCs w:val="28"/>
              </w:rPr>
              <w:t>Deadline for Applications</w:t>
            </w:r>
          </w:p>
        </w:tc>
        <w:tc>
          <w:tcPr>
            <w:tcW w:w="5100" w:type="dxa"/>
            <w:tcMar/>
          </w:tcPr>
          <w:p w:rsidRPr="003C63FC" w:rsidR="004210F4" w:rsidP="06C83ACF" w:rsidRDefault="6C043DCF" w14:paraId="1D371770" w14:textId="200FA88E">
            <w:pPr>
              <w:pStyle w:val="ListParagraph"/>
              <w:ind w:left="0"/>
              <w:rPr>
                <w:rFonts w:ascii="Times New Roman" w:hAnsi="Times New Roman" w:cs="Times New Roman"/>
                <w:color w:val="auto"/>
                <w:sz w:val="28"/>
                <w:szCs w:val="28"/>
              </w:rPr>
            </w:pPr>
            <w:r w:rsidRPr="06C83ACF" w:rsidR="25B8B094">
              <w:rPr>
                <w:rFonts w:ascii="Times New Roman" w:hAnsi="Times New Roman" w:eastAsia="ＭＳ 明朝" w:cs="Times New Roman" w:eastAsiaTheme="minorEastAsia"/>
                <w:color w:val="auto"/>
                <w:sz w:val="28"/>
                <w:szCs w:val="28"/>
              </w:rPr>
              <w:t>June 12, 2026</w:t>
            </w:r>
            <w:r w:rsidRPr="06C83ACF" w:rsidR="6C043DCF">
              <w:rPr>
                <w:rFonts w:ascii="Times New Roman" w:hAnsi="Times New Roman" w:eastAsia="ＭＳ 明朝" w:cs="Times New Roman" w:eastAsiaTheme="minorEastAsia"/>
                <w:color w:val="auto"/>
                <w:sz w:val="28"/>
                <w:szCs w:val="28"/>
              </w:rPr>
              <w:t>,</w:t>
            </w:r>
            <w:r w:rsidRPr="06C83ACF" w:rsidR="750AF086">
              <w:rPr>
                <w:rFonts w:ascii="Times New Roman" w:hAnsi="Times New Roman" w:eastAsia="ＭＳ 明朝" w:cs="Times New Roman" w:eastAsiaTheme="minorEastAsia"/>
                <w:color w:val="auto"/>
                <w:sz w:val="28"/>
                <w:szCs w:val="28"/>
              </w:rPr>
              <w:t xml:space="preserve"> </w:t>
            </w:r>
            <w:r w:rsidRPr="06C83ACF" w:rsidR="0CEA54FC">
              <w:rPr>
                <w:rFonts w:ascii="Times New Roman" w:hAnsi="Times New Roman" w:eastAsia="ＭＳ 明朝" w:cs="Times New Roman" w:eastAsiaTheme="minorEastAsia"/>
                <w:color w:val="auto"/>
                <w:sz w:val="28"/>
                <w:szCs w:val="28"/>
              </w:rPr>
              <w:t>5</w:t>
            </w:r>
            <w:r w:rsidRPr="06C83ACF" w:rsidR="750AF086">
              <w:rPr>
                <w:rFonts w:ascii="Times New Roman" w:hAnsi="Times New Roman" w:eastAsia="ＭＳ 明朝" w:cs="Times New Roman" w:eastAsiaTheme="minorEastAsia"/>
                <w:color w:val="auto"/>
                <w:sz w:val="28"/>
                <w:szCs w:val="28"/>
              </w:rPr>
              <w:t>:</w:t>
            </w:r>
            <w:r w:rsidRPr="06C83ACF" w:rsidR="5B03D90B">
              <w:rPr>
                <w:rFonts w:ascii="Times New Roman" w:hAnsi="Times New Roman" w:eastAsia="ＭＳ 明朝" w:cs="Times New Roman" w:eastAsiaTheme="minorEastAsia"/>
                <w:color w:val="auto"/>
                <w:sz w:val="28"/>
                <w:szCs w:val="28"/>
              </w:rPr>
              <w:t>00</w:t>
            </w:r>
            <w:r w:rsidRPr="06C83ACF" w:rsidR="750AF086">
              <w:rPr>
                <w:rFonts w:ascii="Times New Roman" w:hAnsi="Times New Roman" w:eastAsia="ＭＳ 明朝" w:cs="Times New Roman" w:eastAsiaTheme="minorEastAsia"/>
                <w:color w:val="auto"/>
                <w:sz w:val="28"/>
                <w:szCs w:val="28"/>
              </w:rPr>
              <w:t xml:space="preserve"> P.M. </w:t>
            </w:r>
            <w:r w:rsidRPr="06C83ACF" w:rsidR="61A5E466">
              <w:rPr>
                <w:rFonts w:ascii="Times New Roman" w:hAnsi="Times New Roman" w:eastAsia="ＭＳ 明朝" w:cs="Times New Roman" w:eastAsiaTheme="minorEastAsia"/>
                <w:color w:val="auto"/>
                <w:sz w:val="28"/>
                <w:szCs w:val="28"/>
              </w:rPr>
              <w:t>EST</w:t>
            </w:r>
          </w:p>
        </w:tc>
      </w:tr>
      <w:tr w:rsidRPr="00F7539B" w:rsidR="001C3785" w:rsidTr="06C83ACF" w14:paraId="04ECAA6D" w14:textId="77777777">
        <w:tc>
          <w:tcPr>
            <w:tcW w:w="4323" w:type="dxa"/>
            <w:tcMar/>
          </w:tcPr>
          <w:p w:rsidRPr="006077CC" w:rsidR="004210F4" w:rsidP="201CAFC3" w:rsidRDefault="004210F4" w14:paraId="1E38CC38" w14:textId="5B27A2ED">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Assistance Listing Number</w:t>
            </w:r>
          </w:p>
        </w:tc>
        <w:tc>
          <w:tcPr>
            <w:tcW w:w="5100" w:type="dxa"/>
            <w:tcMar/>
          </w:tcPr>
          <w:p w:rsidRPr="006077CC" w:rsidR="004210F4" w:rsidP="201CAFC3" w:rsidRDefault="3A22BDA8" w14:paraId="03FF4DE6" w14:textId="0D640725">
            <w:pPr>
              <w:pStyle w:val="ListParagraph"/>
              <w:ind w:left="0"/>
              <w:rPr>
                <w:rFonts w:ascii="Times New Roman" w:hAnsi="Times New Roman" w:eastAsia="Times New Roman" w:cs="Times New Roman"/>
                <w:color w:val="000000" w:themeColor="text1"/>
                <w:sz w:val="28"/>
                <w:szCs w:val="28"/>
              </w:rPr>
            </w:pPr>
            <w:r w:rsidRPr="201CAFC3">
              <w:rPr>
                <w:rFonts w:ascii="Times New Roman" w:hAnsi="Times New Roman" w:cs="Times New Roman" w:eastAsiaTheme="minorEastAsia"/>
                <w:color w:val="000000" w:themeColor="text1"/>
                <w:sz w:val="28"/>
                <w:szCs w:val="28"/>
              </w:rPr>
              <w:t>19.701</w:t>
            </w:r>
          </w:p>
        </w:tc>
      </w:tr>
      <w:tr w:rsidRPr="00F7539B" w:rsidR="001C3785" w:rsidTr="06C83ACF" w14:paraId="27DDBD1C" w14:textId="77777777">
        <w:tc>
          <w:tcPr>
            <w:tcW w:w="4323" w:type="dxa"/>
            <w:tcMar/>
          </w:tcPr>
          <w:p w:rsidRPr="006077CC" w:rsidR="004210F4" w:rsidP="201CAFC3" w:rsidRDefault="004210F4" w14:paraId="0DDC38B6" w14:textId="61EF61ED">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 xml:space="preserve">Length of </w:t>
            </w:r>
            <w:r w:rsidRPr="201CAFC3" w:rsidR="00752883">
              <w:rPr>
                <w:rFonts w:ascii="Times New Roman" w:hAnsi="Times New Roman" w:eastAsia="Times New Roman" w:cs="Times New Roman"/>
                <w:b/>
                <w:bCs/>
                <w:sz w:val="28"/>
                <w:szCs w:val="28"/>
              </w:rPr>
              <w:t>P</w:t>
            </w:r>
            <w:r w:rsidRPr="201CAFC3">
              <w:rPr>
                <w:rFonts w:ascii="Times New Roman" w:hAnsi="Times New Roman" w:eastAsia="Times New Roman" w:cs="Times New Roman"/>
                <w:b/>
                <w:bCs/>
                <w:sz w:val="28"/>
                <w:szCs w:val="28"/>
              </w:rPr>
              <w:t xml:space="preserve">erformance </w:t>
            </w:r>
            <w:r w:rsidRPr="201CAFC3" w:rsidR="00752883">
              <w:rPr>
                <w:rFonts w:ascii="Times New Roman" w:hAnsi="Times New Roman" w:eastAsia="Times New Roman" w:cs="Times New Roman"/>
                <w:b/>
                <w:bCs/>
                <w:sz w:val="28"/>
                <w:szCs w:val="28"/>
              </w:rPr>
              <w:t>P</w:t>
            </w:r>
            <w:r w:rsidRPr="201CAFC3">
              <w:rPr>
                <w:rFonts w:ascii="Times New Roman" w:hAnsi="Times New Roman" w:eastAsia="Times New Roman" w:cs="Times New Roman"/>
                <w:b/>
                <w:bCs/>
                <w:sz w:val="28"/>
                <w:szCs w:val="28"/>
              </w:rPr>
              <w:t>eriod</w:t>
            </w:r>
          </w:p>
        </w:tc>
        <w:tc>
          <w:tcPr>
            <w:tcW w:w="5100" w:type="dxa"/>
            <w:tcMar/>
          </w:tcPr>
          <w:p w:rsidRPr="00D774F9" w:rsidR="004210F4" w:rsidP="201CAFC3" w:rsidRDefault="05920E2D" w14:paraId="54785557" w14:textId="5FE3578A">
            <w:pPr>
              <w:pStyle w:val="ListParagraph"/>
              <w:ind w:left="0"/>
              <w:rPr>
                <w:rFonts w:ascii="Times New Roman" w:hAnsi="Times New Roman" w:eastAsia="Times New Roman" w:cs="Times New Roman"/>
                <w:sz w:val="28"/>
                <w:szCs w:val="28"/>
              </w:rPr>
            </w:pPr>
            <w:r w:rsidRPr="201CAFC3">
              <w:rPr>
                <w:rFonts w:ascii="Times New Roman" w:hAnsi="Times New Roman" w:cs="Times New Roman" w:eastAsiaTheme="minorEastAsia"/>
                <w:sz w:val="28"/>
                <w:szCs w:val="28"/>
              </w:rPr>
              <w:t>24</w:t>
            </w:r>
            <w:r w:rsidRPr="201CAFC3" w:rsidR="42B322D8">
              <w:rPr>
                <w:rFonts w:ascii="Times New Roman" w:hAnsi="Times New Roman" w:cs="Times New Roman" w:eastAsiaTheme="minorEastAsia"/>
                <w:sz w:val="28"/>
                <w:szCs w:val="28"/>
              </w:rPr>
              <w:t xml:space="preserve"> months</w:t>
            </w:r>
          </w:p>
        </w:tc>
      </w:tr>
      <w:tr w:rsidRPr="00F7539B" w:rsidR="001C3785" w:rsidTr="06C83ACF" w14:paraId="002522C5" w14:textId="77777777">
        <w:tc>
          <w:tcPr>
            <w:tcW w:w="4323" w:type="dxa"/>
            <w:tcMar/>
          </w:tcPr>
          <w:p w:rsidRPr="006077CC" w:rsidR="004210F4" w:rsidP="201CAFC3" w:rsidRDefault="004210F4" w14:paraId="5EB283C0" w14:textId="44CBDDA4">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 xml:space="preserve">Number of </w:t>
            </w:r>
            <w:r w:rsidRPr="201CAFC3" w:rsidR="00752883">
              <w:rPr>
                <w:rFonts w:ascii="Times New Roman" w:hAnsi="Times New Roman" w:eastAsia="Times New Roman" w:cs="Times New Roman"/>
                <w:b/>
                <w:bCs/>
                <w:sz w:val="28"/>
                <w:szCs w:val="28"/>
              </w:rPr>
              <w:t>A</w:t>
            </w:r>
            <w:r w:rsidRPr="201CAFC3">
              <w:rPr>
                <w:rFonts w:ascii="Times New Roman" w:hAnsi="Times New Roman" w:eastAsia="Times New Roman" w:cs="Times New Roman"/>
                <w:b/>
                <w:bCs/>
                <w:sz w:val="28"/>
                <w:szCs w:val="28"/>
              </w:rPr>
              <w:t xml:space="preserve">wards </w:t>
            </w:r>
            <w:r w:rsidRPr="201CAFC3" w:rsidR="00752883">
              <w:rPr>
                <w:rFonts w:ascii="Times New Roman" w:hAnsi="Times New Roman" w:eastAsia="Times New Roman" w:cs="Times New Roman"/>
                <w:b/>
                <w:bCs/>
                <w:sz w:val="28"/>
                <w:szCs w:val="28"/>
              </w:rPr>
              <w:t>A</w:t>
            </w:r>
            <w:r w:rsidRPr="201CAFC3">
              <w:rPr>
                <w:rFonts w:ascii="Times New Roman" w:hAnsi="Times New Roman" w:eastAsia="Times New Roman" w:cs="Times New Roman"/>
                <w:b/>
                <w:bCs/>
                <w:sz w:val="28"/>
                <w:szCs w:val="28"/>
              </w:rPr>
              <w:t>nticipated</w:t>
            </w:r>
          </w:p>
        </w:tc>
        <w:tc>
          <w:tcPr>
            <w:tcW w:w="5100" w:type="dxa"/>
            <w:tcMar/>
          </w:tcPr>
          <w:p w:rsidRPr="00D774F9" w:rsidR="004210F4" w:rsidP="201CAFC3" w:rsidRDefault="446C5788" w14:paraId="01753DB6" w14:textId="7687C56F">
            <w:pPr>
              <w:pStyle w:val="ListParagraph"/>
              <w:ind w:left="0"/>
              <w:rPr>
                <w:rFonts w:ascii="Times New Roman" w:hAnsi="Times New Roman" w:eastAsia="Times New Roman" w:cs="Times New Roman"/>
                <w:sz w:val="28"/>
                <w:szCs w:val="28"/>
              </w:rPr>
            </w:pPr>
            <w:r w:rsidRPr="201CAFC3">
              <w:rPr>
                <w:rFonts w:ascii="Times New Roman" w:hAnsi="Times New Roman" w:cs="Times New Roman" w:eastAsiaTheme="minorEastAsia"/>
                <w:sz w:val="28"/>
                <w:szCs w:val="28"/>
              </w:rPr>
              <w:t>1</w:t>
            </w:r>
            <w:r w:rsidRPr="201CAFC3" w:rsidR="42B322D8">
              <w:rPr>
                <w:rFonts w:ascii="Times New Roman" w:hAnsi="Times New Roman" w:cs="Times New Roman" w:eastAsiaTheme="minorEastAsia"/>
                <w:sz w:val="28"/>
                <w:szCs w:val="28"/>
              </w:rPr>
              <w:t xml:space="preserve"> award</w:t>
            </w:r>
          </w:p>
        </w:tc>
      </w:tr>
      <w:tr w:rsidRPr="00F7539B" w:rsidR="001C3785" w:rsidTr="06C83ACF" w14:paraId="587FB4D7" w14:textId="77777777">
        <w:tc>
          <w:tcPr>
            <w:tcW w:w="4323" w:type="dxa"/>
            <w:tcMar/>
          </w:tcPr>
          <w:p w:rsidRPr="006077CC" w:rsidR="004210F4" w:rsidP="201CAFC3" w:rsidRDefault="004210F4" w14:paraId="1DF4300D" w14:textId="7160F53F">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 xml:space="preserve">Award </w:t>
            </w:r>
            <w:r w:rsidRPr="201CAFC3" w:rsidR="00752883">
              <w:rPr>
                <w:rFonts w:ascii="Times New Roman" w:hAnsi="Times New Roman" w:eastAsia="Times New Roman" w:cs="Times New Roman"/>
                <w:b/>
                <w:bCs/>
                <w:sz w:val="28"/>
                <w:szCs w:val="28"/>
              </w:rPr>
              <w:t>A</w:t>
            </w:r>
            <w:r w:rsidRPr="201CAFC3">
              <w:rPr>
                <w:rFonts w:ascii="Times New Roman" w:hAnsi="Times New Roman" w:eastAsia="Times New Roman" w:cs="Times New Roman"/>
                <w:b/>
                <w:bCs/>
                <w:sz w:val="28"/>
                <w:szCs w:val="28"/>
              </w:rPr>
              <w:t>mounts</w:t>
            </w:r>
          </w:p>
        </w:tc>
        <w:tc>
          <w:tcPr>
            <w:tcW w:w="5100" w:type="dxa"/>
            <w:tcMar/>
          </w:tcPr>
          <w:p w:rsidRPr="003A45F1" w:rsidR="004210F4" w:rsidP="74C501B6" w:rsidRDefault="00793429" w14:paraId="3BE41350" w14:textId="6985CB5D">
            <w:pPr>
              <w:pStyle w:val="ListParagraph"/>
              <w:ind w:left="0"/>
            </w:pPr>
            <w:r w:rsidRPr="6F7A0D51" w:rsidR="6611145F">
              <w:rPr>
                <w:rFonts w:ascii="Times New Roman" w:hAnsi="Times New Roman" w:eastAsia="ＭＳ 明朝" w:cs="Times New Roman" w:eastAsiaTheme="minorEastAsia"/>
                <w:sz w:val="28"/>
                <w:szCs w:val="28"/>
              </w:rPr>
              <w:t xml:space="preserve">Up to </w:t>
            </w:r>
            <w:r w:rsidRPr="6F7A0D51" w:rsidR="46496DFF">
              <w:rPr>
                <w:rFonts w:ascii="Times New Roman" w:hAnsi="Times New Roman" w:eastAsia="ＭＳ 明朝" w:cs="Times New Roman" w:eastAsiaTheme="minorEastAsia"/>
                <w:sz w:val="28"/>
                <w:szCs w:val="28"/>
              </w:rPr>
              <w:t>$8,880,118</w:t>
            </w:r>
          </w:p>
        </w:tc>
      </w:tr>
      <w:tr w:rsidRPr="00F7539B" w:rsidR="001C3785" w:rsidTr="06C83ACF" w14:paraId="069E1687" w14:textId="77777777">
        <w:tc>
          <w:tcPr>
            <w:tcW w:w="4323" w:type="dxa"/>
            <w:tcMar/>
          </w:tcPr>
          <w:p w:rsidRPr="006077CC" w:rsidR="004210F4" w:rsidP="201CAFC3" w:rsidRDefault="004210F4" w14:paraId="541D1329" w14:textId="2E2CF54A">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 xml:space="preserve">Total </w:t>
            </w:r>
            <w:r w:rsidRPr="201CAFC3" w:rsidR="00752883">
              <w:rPr>
                <w:rFonts w:ascii="Times New Roman" w:hAnsi="Times New Roman" w:eastAsia="Times New Roman" w:cs="Times New Roman"/>
                <w:b/>
                <w:bCs/>
                <w:sz w:val="28"/>
                <w:szCs w:val="28"/>
              </w:rPr>
              <w:t>A</w:t>
            </w:r>
            <w:r w:rsidRPr="201CAFC3">
              <w:rPr>
                <w:rFonts w:ascii="Times New Roman" w:hAnsi="Times New Roman" w:eastAsia="Times New Roman" w:cs="Times New Roman"/>
                <w:b/>
                <w:bCs/>
                <w:sz w:val="28"/>
                <w:szCs w:val="28"/>
              </w:rPr>
              <w:t xml:space="preserve">vailable </w:t>
            </w:r>
            <w:r w:rsidRPr="201CAFC3" w:rsidR="00752883">
              <w:rPr>
                <w:rFonts w:ascii="Times New Roman" w:hAnsi="Times New Roman" w:eastAsia="Times New Roman" w:cs="Times New Roman"/>
                <w:b/>
                <w:bCs/>
                <w:sz w:val="28"/>
                <w:szCs w:val="28"/>
              </w:rPr>
              <w:t>F</w:t>
            </w:r>
            <w:r w:rsidRPr="201CAFC3">
              <w:rPr>
                <w:rFonts w:ascii="Times New Roman" w:hAnsi="Times New Roman" w:eastAsia="Times New Roman" w:cs="Times New Roman"/>
                <w:b/>
                <w:bCs/>
                <w:sz w:val="28"/>
                <w:szCs w:val="28"/>
              </w:rPr>
              <w:t>unding</w:t>
            </w:r>
          </w:p>
        </w:tc>
        <w:tc>
          <w:tcPr>
            <w:tcW w:w="5100" w:type="dxa"/>
            <w:tcMar/>
          </w:tcPr>
          <w:p w:rsidRPr="003A45F1" w:rsidR="004210F4" w:rsidP="201CAFC3" w:rsidRDefault="00793429" w14:paraId="7A74F9E3" w14:textId="604A726A">
            <w:pPr>
              <w:pStyle w:val="ListParagraph"/>
              <w:ind w:left="0"/>
              <w:rPr>
                <w:rFonts w:ascii="Times New Roman" w:hAnsi="Times New Roman" w:eastAsia="Times New Roman" w:cs="Times New Roman"/>
                <w:sz w:val="28"/>
                <w:szCs w:val="28"/>
              </w:rPr>
            </w:pPr>
            <w:r w:rsidRPr="19E8AA85" w:rsidR="6611145F">
              <w:rPr>
                <w:rFonts w:ascii="Times New Roman" w:hAnsi="Times New Roman" w:eastAsia="ＭＳ 明朝" w:cs="Times New Roman" w:eastAsiaTheme="minorEastAsia"/>
                <w:sz w:val="28"/>
                <w:szCs w:val="28"/>
              </w:rPr>
              <w:t xml:space="preserve">Up to </w:t>
            </w:r>
            <w:r w:rsidRPr="19E8AA85" w:rsidR="6611145F">
              <w:rPr>
                <w:rFonts w:ascii="Times New Roman" w:hAnsi="Times New Roman" w:eastAsia="ＭＳ 明朝" w:cs="Times New Roman" w:eastAsiaTheme="minorEastAsia"/>
                <w:sz w:val="28"/>
                <w:szCs w:val="28"/>
              </w:rPr>
              <w:t>$8,</w:t>
            </w:r>
            <w:r w:rsidRPr="19E8AA85" w:rsidR="6611145F">
              <w:rPr>
                <w:rFonts w:ascii="Times New Roman" w:hAnsi="Times New Roman" w:eastAsia="ＭＳ 明朝" w:cs="Times New Roman" w:eastAsiaTheme="minorEastAsia"/>
                <w:sz w:val="28"/>
                <w:szCs w:val="28"/>
              </w:rPr>
              <w:t>880,118</w:t>
            </w:r>
            <w:r w:rsidRPr="19E8AA85" w:rsidR="6611145F">
              <w:rPr>
                <w:rFonts w:ascii="Times New Roman" w:hAnsi="Times New Roman" w:eastAsia="ＭＳ 明朝" w:cs="Times New Roman" w:eastAsiaTheme="minorEastAsia"/>
                <w:sz w:val="28"/>
                <w:szCs w:val="28"/>
              </w:rPr>
              <w:t xml:space="preserve"> </w:t>
            </w:r>
            <w:r w:rsidRPr="19E8AA85" w:rsidR="3836D053">
              <w:rPr>
                <w:rFonts w:ascii="Times New Roman" w:hAnsi="Times New Roman" w:cs="Times New Roman"/>
                <w:sz w:val="28"/>
                <w:szCs w:val="28"/>
              </w:rPr>
              <w:t>-</w:t>
            </w:r>
            <w:r w:rsidRPr="19E8AA85" w:rsidR="1E5F61C7">
              <w:rPr>
                <w:rFonts w:ascii="Times New Roman" w:hAnsi="Times New Roman" w:cs="Times New Roman"/>
                <w:sz w:val="28"/>
                <w:szCs w:val="28"/>
              </w:rPr>
              <w:t xml:space="preserve"> pending availability of funds </w:t>
            </w:r>
          </w:p>
        </w:tc>
      </w:tr>
      <w:tr w:rsidRPr="00F7539B" w:rsidR="001C3785" w:rsidTr="06C83ACF" w14:paraId="0A0AAC77" w14:textId="77777777">
        <w:tc>
          <w:tcPr>
            <w:tcW w:w="4323" w:type="dxa"/>
            <w:tcMar/>
          </w:tcPr>
          <w:p w:rsidRPr="006077CC" w:rsidR="004210F4" w:rsidP="201CAFC3" w:rsidRDefault="004210F4" w14:paraId="5B6EBD43" w14:textId="390D3B98">
            <w:pPr>
              <w:pStyle w:val="ListParagraph"/>
              <w:ind w:left="0"/>
              <w:rPr>
                <w:rFonts w:ascii="Times New Roman" w:hAnsi="Times New Roman" w:eastAsia="Times New Roman" w:cs="Times New Roman"/>
                <w:b/>
                <w:bCs/>
                <w:sz w:val="28"/>
                <w:szCs w:val="28"/>
              </w:rPr>
            </w:pPr>
            <w:r w:rsidRPr="201CAFC3">
              <w:rPr>
                <w:rFonts w:ascii="Times New Roman" w:hAnsi="Times New Roman" w:eastAsia="Times New Roman" w:cs="Times New Roman"/>
                <w:b/>
                <w:bCs/>
                <w:sz w:val="28"/>
                <w:szCs w:val="28"/>
              </w:rPr>
              <w:t>Type of Funding</w:t>
            </w:r>
          </w:p>
        </w:tc>
        <w:tc>
          <w:tcPr>
            <w:tcW w:w="5100" w:type="dxa"/>
            <w:tcMar/>
          </w:tcPr>
          <w:p w:rsidRPr="00D774F9" w:rsidR="004210F4" w:rsidP="201CAFC3" w:rsidRDefault="668C1D9C" w14:paraId="425F8AC8" w14:textId="6F430224">
            <w:pPr>
              <w:rPr>
                <w:rFonts w:ascii="Times New Roman" w:hAnsi="Times New Roman" w:cs="Times New Roman"/>
                <w:sz w:val="28"/>
                <w:szCs w:val="28"/>
              </w:rPr>
            </w:pPr>
            <w:r w:rsidRPr="201CAFC3">
              <w:rPr>
                <w:rFonts w:ascii="Times New Roman" w:hAnsi="Times New Roman" w:cs="Times New Roman"/>
                <w:sz w:val="28"/>
                <w:szCs w:val="28"/>
              </w:rPr>
              <w:t>FY2</w:t>
            </w:r>
            <w:r w:rsidRPr="201CAFC3" w:rsidR="66993E8A">
              <w:rPr>
                <w:rFonts w:ascii="Times New Roman" w:hAnsi="Times New Roman" w:cs="Times New Roman"/>
                <w:sz w:val="28"/>
                <w:szCs w:val="28"/>
              </w:rPr>
              <w:t xml:space="preserve">5/26 </w:t>
            </w:r>
            <w:r w:rsidRPr="201CAFC3" w:rsidR="4A6C5C3B">
              <w:rPr>
                <w:rFonts w:ascii="Times New Roman" w:hAnsi="Times New Roman" w:cs="Times New Roman"/>
                <w:sz w:val="28"/>
                <w:szCs w:val="28"/>
              </w:rPr>
              <w:t xml:space="preserve">Nonproliferation, </w:t>
            </w:r>
            <w:r w:rsidRPr="201CAFC3" w:rsidR="2B427CDE">
              <w:rPr>
                <w:rFonts w:ascii="Times New Roman" w:hAnsi="Times New Roman" w:cs="Times New Roman"/>
                <w:sz w:val="28"/>
                <w:szCs w:val="28"/>
              </w:rPr>
              <w:t>Anti</w:t>
            </w:r>
            <w:r w:rsidRPr="201CAFC3" w:rsidR="4A6C5C3B">
              <w:rPr>
                <w:rFonts w:ascii="Times New Roman" w:hAnsi="Times New Roman" w:cs="Times New Roman"/>
                <w:sz w:val="28"/>
                <w:szCs w:val="28"/>
              </w:rPr>
              <w:t>-</w:t>
            </w:r>
            <w:r w:rsidRPr="201CAFC3" w:rsidR="2B427CDE">
              <w:rPr>
                <w:rFonts w:ascii="Times New Roman" w:hAnsi="Times New Roman" w:cs="Times New Roman"/>
                <w:sz w:val="28"/>
                <w:szCs w:val="28"/>
              </w:rPr>
              <w:t>terrorism</w:t>
            </w:r>
            <w:r w:rsidRPr="201CAFC3" w:rsidR="4A6C5C3B">
              <w:rPr>
                <w:rFonts w:ascii="Times New Roman" w:hAnsi="Times New Roman" w:cs="Times New Roman"/>
                <w:sz w:val="28"/>
                <w:szCs w:val="28"/>
              </w:rPr>
              <w:t>,</w:t>
            </w:r>
            <w:r w:rsidRPr="201CAFC3" w:rsidR="2B427CDE">
              <w:rPr>
                <w:rFonts w:ascii="Times New Roman" w:hAnsi="Times New Roman" w:cs="Times New Roman"/>
                <w:sz w:val="28"/>
                <w:szCs w:val="28"/>
              </w:rPr>
              <w:t xml:space="preserve"> Demining and Related </w:t>
            </w:r>
            <w:r w:rsidRPr="201CAFC3" w:rsidR="7A6ABEDC">
              <w:rPr>
                <w:rFonts w:ascii="Times New Roman" w:hAnsi="Times New Roman" w:cs="Times New Roman"/>
                <w:sz w:val="28"/>
                <w:szCs w:val="28"/>
              </w:rPr>
              <w:t>Programs</w:t>
            </w:r>
            <w:r w:rsidRPr="201CAFC3" w:rsidR="7086F03C">
              <w:rPr>
                <w:rFonts w:ascii="Times New Roman" w:hAnsi="Times New Roman" w:cs="Times New Roman"/>
                <w:sz w:val="28"/>
                <w:szCs w:val="28"/>
              </w:rPr>
              <w:t xml:space="preserve"> (NADR)</w:t>
            </w:r>
            <w:r w:rsidRPr="201CAFC3" w:rsidR="7A6ABEDC">
              <w:rPr>
                <w:rFonts w:ascii="Times New Roman" w:hAnsi="Times New Roman" w:cs="Times New Roman"/>
                <w:sz w:val="28"/>
                <w:szCs w:val="28"/>
              </w:rPr>
              <w:t xml:space="preserve"> </w:t>
            </w:r>
            <w:r w:rsidRPr="201CAFC3" w:rsidR="2B427CDE">
              <w:rPr>
                <w:rFonts w:ascii="Times New Roman" w:hAnsi="Times New Roman" w:cs="Times New Roman"/>
                <w:sz w:val="28"/>
                <w:szCs w:val="28"/>
              </w:rPr>
              <w:t xml:space="preserve">funds under </w:t>
            </w:r>
            <w:r w:rsidRPr="201CAFC3">
              <w:rPr>
                <w:rFonts w:ascii="Times New Roman" w:hAnsi="Times New Roman" w:cs="Times New Roman"/>
                <w:sz w:val="28"/>
                <w:szCs w:val="28"/>
              </w:rPr>
              <w:t>the Foreign Assistance Act</w:t>
            </w:r>
          </w:p>
        </w:tc>
      </w:tr>
      <w:tr w:rsidRPr="00F7539B" w:rsidR="001C3785" w:rsidTr="06C83ACF" w14:paraId="06AC1DB8" w14:textId="77777777">
        <w:tc>
          <w:tcPr>
            <w:tcW w:w="4323" w:type="dxa"/>
            <w:tcMar/>
          </w:tcPr>
          <w:p w:rsidRPr="006077CC" w:rsidR="004210F4" w:rsidP="201CAFC3" w:rsidRDefault="79061F02" w14:paraId="691AA925" w14:textId="5A172764">
            <w:pPr>
              <w:pStyle w:val="ListParagraph"/>
              <w:ind w:left="0"/>
              <w:rPr>
                <w:rFonts w:ascii="Times New Roman" w:hAnsi="Times New Roman" w:eastAsia="Times New Roman" w:cs="Times New Roman"/>
                <w:b/>
                <w:bCs/>
                <w:sz w:val="28"/>
                <w:szCs w:val="28"/>
              </w:rPr>
            </w:pPr>
            <w:r w:rsidRPr="201CAFC3">
              <w:rPr>
                <w:rFonts w:ascii="Times New Roman" w:hAnsi="Times New Roman" w:cs="Times New Roman" w:eastAsiaTheme="minorEastAsia"/>
                <w:b/>
                <w:bCs/>
                <w:sz w:val="28"/>
                <w:szCs w:val="28"/>
              </w:rPr>
              <w:t xml:space="preserve">Anticipated </w:t>
            </w:r>
            <w:r w:rsidRPr="201CAFC3" w:rsidR="5D6A794C">
              <w:rPr>
                <w:rFonts w:ascii="Times New Roman" w:hAnsi="Times New Roman" w:cs="Times New Roman" w:eastAsiaTheme="minorEastAsia"/>
                <w:b/>
                <w:bCs/>
                <w:sz w:val="28"/>
                <w:szCs w:val="28"/>
              </w:rPr>
              <w:t>Program</w:t>
            </w:r>
            <w:r w:rsidRPr="201CAFC3">
              <w:rPr>
                <w:rFonts w:ascii="Times New Roman" w:hAnsi="Times New Roman" w:cs="Times New Roman" w:eastAsiaTheme="minorEastAsia"/>
                <w:b/>
                <w:bCs/>
                <w:sz w:val="28"/>
                <w:szCs w:val="28"/>
              </w:rPr>
              <w:t xml:space="preserve"> </w:t>
            </w:r>
            <w:r w:rsidRPr="201CAFC3" w:rsidR="00752883">
              <w:rPr>
                <w:rFonts w:ascii="Times New Roman" w:hAnsi="Times New Roman" w:cs="Times New Roman" w:eastAsiaTheme="minorEastAsia"/>
                <w:b/>
                <w:bCs/>
                <w:sz w:val="28"/>
                <w:szCs w:val="28"/>
              </w:rPr>
              <w:t>S</w:t>
            </w:r>
            <w:r w:rsidRPr="201CAFC3">
              <w:rPr>
                <w:rFonts w:ascii="Times New Roman" w:hAnsi="Times New Roman" w:cs="Times New Roman" w:eastAsiaTheme="minorEastAsia"/>
                <w:b/>
                <w:bCs/>
                <w:sz w:val="28"/>
                <w:szCs w:val="28"/>
              </w:rPr>
              <w:t xml:space="preserve">tart </w:t>
            </w:r>
            <w:r w:rsidRPr="201CAFC3" w:rsidR="00752883">
              <w:rPr>
                <w:rFonts w:ascii="Times New Roman" w:hAnsi="Times New Roman" w:cs="Times New Roman" w:eastAsiaTheme="minorEastAsia"/>
                <w:b/>
                <w:bCs/>
                <w:sz w:val="28"/>
                <w:szCs w:val="28"/>
              </w:rPr>
              <w:t>D</w:t>
            </w:r>
            <w:r w:rsidRPr="201CAFC3">
              <w:rPr>
                <w:rFonts w:ascii="Times New Roman" w:hAnsi="Times New Roman" w:cs="Times New Roman" w:eastAsiaTheme="minorEastAsia"/>
                <w:b/>
                <w:bCs/>
                <w:sz w:val="28"/>
                <w:szCs w:val="28"/>
              </w:rPr>
              <w:t>ate</w:t>
            </w:r>
          </w:p>
        </w:tc>
        <w:tc>
          <w:tcPr>
            <w:tcW w:w="5100" w:type="dxa"/>
            <w:tcMar/>
          </w:tcPr>
          <w:p w:rsidRPr="00D774F9" w:rsidR="004210F4" w:rsidP="201CAFC3" w:rsidRDefault="00B719F1" w14:paraId="3ED7EEEC" w14:textId="535226AA">
            <w:pPr>
              <w:pStyle w:val="ListParagraph"/>
              <w:ind w:left="0"/>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9/30/2026</w:t>
            </w:r>
          </w:p>
        </w:tc>
      </w:tr>
    </w:tbl>
    <w:p w:rsidRPr="006077CC" w:rsidR="004210F4" w:rsidP="7FE88291" w:rsidRDefault="004210F4" w14:paraId="278FE13E" w14:textId="77777777">
      <w:pPr>
        <w:pStyle w:val="ListParagraph"/>
        <w:rPr>
          <w:rFonts w:ascii="Times New Roman" w:hAnsi="Times New Roman" w:eastAsia="Times New Roman" w:cs="Times New Roman"/>
          <w:b/>
          <w:bCs/>
          <w:i/>
          <w:iCs/>
          <w:sz w:val="24"/>
          <w:szCs w:val="24"/>
        </w:rPr>
      </w:pPr>
    </w:p>
    <w:p w:rsidRPr="00061DFF" w:rsidR="004B6ACF" w:rsidP="7FE88291" w:rsidRDefault="00F54FC1" w14:paraId="71954EF7" w14:textId="03E77FCB">
      <w:pPr>
        <w:spacing w:after="0" w:line="240" w:lineRule="auto"/>
        <w:rPr>
          <w:rFonts w:ascii="Times New Roman" w:hAnsi="Times New Roman" w:eastAsia="Times New Roman" w:cs="Times New Roman"/>
          <w:color w:val="FF0000"/>
          <w:sz w:val="28"/>
          <w:szCs w:val="28"/>
        </w:rPr>
      </w:pPr>
      <w:r w:rsidRPr="6F7A0D51" w:rsidR="00F54FC1">
        <w:rPr>
          <w:rFonts w:ascii="Times New Roman" w:hAnsi="Times New Roman" w:eastAsia="Times New Roman" w:cs="Times New Roman"/>
          <w:b w:val="1"/>
          <w:bCs w:val="1"/>
          <w:sz w:val="28"/>
          <w:szCs w:val="28"/>
        </w:rPr>
        <w:t>Funding Instrument Type:</w:t>
      </w:r>
      <w:r w:rsidRPr="6F7A0D51" w:rsidR="0031419A">
        <w:rPr>
          <w:rFonts w:ascii="Times New Roman" w:hAnsi="Times New Roman" w:eastAsia="Times New Roman" w:cs="Times New Roman"/>
          <w:sz w:val="28"/>
          <w:szCs w:val="28"/>
        </w:rPr>
        <w:t xml:space="preserve"> </w:t>
      </w:r>
      <w:r w:rsidRPr="6F7A0D51" w:rsidR="00B719F1">
        <w:rPr>
          <w:rFonts w:ascii="Times New Roman" w:hAnsi="Times New Roman" w:eastAsia="Times New Roman" w:cs="Times New Roman"/>
          <w:sz w:val="28"/>
          <w:szCs w:val="28"/>
        </w:rPr>
        <w:t>C</w:t>
      </w:r>
      <w:r w:rsidRPr="6F7A0D51" w:rsidR="00F54FC1">
        <w:rPr>
          <w:rFonts w:ascii="Times New Roman" w:hAnsi="Times New Roman" w:eastAsia="Times New Roman" w:cs="Times New Roman"/>
          <w:sz w:val="28"/>
          <w:szCs w:val="28"/>
        </w:rPr>
        <w:t xml:space="preserve">ooperative </w:t>
      </w:r>
      <w:r w:rsidRPr="6F7A0D51" w:rsidR="639B2B7E">
        <w:rPr>
          <w:rFonts w:ascii="Times New Roman" w:hAnsi="Times New Roman" w:eastAsia="Times New Roman" w:cs="Times New Roman"/>
          <w:sz w:val="28"/>
          <w:szCs w:val="28"/>
        </w:rPr>
        <w:t>A</w:t>
      </w:r>
      <w:r w:rsidRPr="6F7A0D51" w:rsidR="00F54FC1">
        <w:rPr>
          <w:rFonts w:ascii="Times New Roman" w:hAnsi="Times New Roman" w:eastAsia="Times New Roman" w:cs="Times New Roman"/>
          <w:sz w:val="28"/>
          <w:szCs w:val="28"/>
        </w:rPr>
        <w:t>greement</w:t>
      </w:r>
    </w:p>
    <w:p w:rsidRPr="00061DFF" w:rsidR="008861F5" w:rsidP="7FE88291" w:rsidRDefault="008861F5" w14:paraId="018E9ABA" w14:textId="77777777">
      <w:pPr>
        <w:spacing w:after="0" w:line="240" w:lineRule="auto"/>
        <w:rPr>
          <w:rFonts w:ascii="Times New Roman" w:hAnsi="Times New Roman" w:eastAsia="Times New Roman" w:cs="Times New Roman"/>
          <w:color w:val="FF0000"/>
          <w:sz w:val="28"/>
          <w:szCs w:val="28"/>
        </w:rPr>
      </w:pPr>
    </w:p>
    <w:p w:rsidRPr="00061DFF" w:rsidR="00542EA5" w:rsidP="7FE88291" w:rsidRDefault="00F20B50" w14:paraId="73D21667" w14:textId="57182375">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61DFF">
        <w:rPr>
          <w:rFonts w:ascii="Times New Roman" w:hAnsi="Times New Roman" w:eastAsia="Times New Roman" w:cs="Times New Roman"/>
          <w:b/>
          <w:bCs/>
          <w:sz w:val="28"/>
          <w:szCs w:val="28"/>
        </w:rPr>
        <w:t xml:space="preserve">Project </w:t>
      </w:r>
      <w:r w:rsidRPr="00061DFF" w:rsidR="00542EA5">
        <w:rPr>
          <w:rFonts w:ascii="Times New Roman" w:hAnsi="Times New Roman" w:eastAsia="Times New Roman" w:cs="Times New Roman"/>
          <w:b/>
          <w:bCs/>
          <w:sz w:val="28"/>
          <w:szCs w:val="28"/>
          <w:bdr w:val="none" w:color="auto" w:sz="0" w:space="0" w:frame="1"/>
        </w:rPr>
        <w:t>Performance Period</w:t>
      </w:r>
      <w:r w:rsidRPr="00061DFF" w:rsidR="00542EA5">
        <w:rPr>
          <w:rFonts w:ascii="Times New Roman" w:hAnsi="Times New Roman" w:eastAsia="Times New Roman" w:cs="Times New Roman"/>
          <w:sz w:val="28"/>
          <w:szCs w:val="28"/>
        </w:rPr>
        <w:t xml:space="preserve">: Proposed </w:t>
      </w:r>
      <w:r w:rsidRPr="00061DFF">
        <w:rPr>
          <w:rFonts w:ascii="Times New Roman" w:hAnsi="Times New Roman" w:eastAsia="Times New Roman" w:cs="Times New Roman"/>
          <w:sz w:val="28"/>
          <w:szCs w:val="28"/>
        </w:rPr>
        <w:t xml:space="preserve">projects </w:t>
      </w:r>
      <w:r w:rsidRPr="00061DFF" w:rsidR="00542EA5">
        <w:rPr>
          <w:rFonts w:ascii="Times New Roman" w:hAnsi="Times New Roman" w:eastAsia="Times New Roman" w:cs="Times New Roman"/>
          <w:sz w:val="28"/>
          <w:szCs w:val="28"/>
        </w:rPr>
        <w:t xml:space="preserve">should be completed in </w:t>
      </w:r>
      <w:r w:rsidRPr="00061DFF">
        <w:rPr>
          <w:rFonts w:ascii="Times New Roman" w:hAnsi="Times New Roman" w:eastAsia="Times New Roman" w:cs="Times New Roman"/>
          <w:sz w:val="28"/>
          <w:szCs w:val="28"/>
        </w:rPr>
        <w:t xml:space="preserve">24 </w:t>
      </w:r>
      <w:r w:rsidRPr="00061DFF" w:rsidR="006D4BE0">
        <w:rPr>
          <w:rFonts w:ascii="Times New Roman" w:hAnsi="Times New Roman" w:eastAsia="Times New Roman" w:cs="Times New Roman"/>
          <w:sz w:val="28"/>
          <w:szCs w:val="28"/>
        </w:rPr>
        <w:t>months</w:t>
      </w:r>
      <w:r w:rsidRPr="00061DFF" w:rsidR="00542EA5">
        <w:rPr>
          <w:rFonts w:ascii="Times New Roman" w:hAnsi="Times New Roman" w:eastAsia="Times New Roman" w:cs="Times New Roman"/>
          <w:sz w:val="28"/>
          <w:szCs w:val="28"/>
        </w:rPr>
        <w:t xml:space="preserve"> or less. </w:t>
      </w:r>
    </w:p>
    <w:p w:rsidRPr="00061DFF" w:rsidR="008861F5" w:rsidP="7FE88291" w:rsidRDefault="008861F5" w14:paraId="2B15356D" w14:textId="77777777">
      <w:pPr>
        <w:spacing w:after="0" w:line="240" w:lineRule="auto"/>
        <w:rPr>
          <w:rFonts w:ascii="Times New Roman" w:hAnsi="Times New Roman" w:eastAsia="Times New Roman" w:cs="Times New Roman"/>
          <w:color w:val="FF0000"/>
          <w:sz w:val="28"/>
          <w:szCs w:val="28"/>
        </w:rPr>
      </w:pPr>
    </w:p>
    <w:p w:rsidRPr="00061DFF" w:rsidR="008F0AB2" w:rsidP="7FE88291" w:rsidRDefault="00B82589" w14:paraId="76771ED7" w14:textId="1D18CFA8">
      <w:pPr>
        <w:rPr>
          <w:rFonts w:ascii="Times New Roman" w:hAnsi="Times New Roman" w:eastAsia="Times New Roman" w:cs="Times New Roman"/>
          <w:i/>
          <w:iCs/>
          <w:color w:val="FF0000"/>
          <w:sz w:val="28"/>
          <w:szCs w:val="28"/>
        </w:rPr>
      </w:pPr>
      <w:r w:rsidRPr="00061DFF">
        <w:rPr>
          <w:rFonts w:ascii="Times New Roman" w:hAnsi="Times New Roman" w:eastAsia="Times New Roman" w:cs="Times New Roman"/>
          <w:b/>
          <w:bCs/>
          <w:sz w:val="28"/>
          <w:szCs w:val="28"/>
        </w:rPr>
        <w:t>This notice is subject to availability of funding.</w:t>
      </w:r>
    </w:p>
    <w:p w:rsidRPr="00061DFF" w:rsidR="008F44B5" w:rsidP="000468B3" w:rsidRDefault="00A862A8" w14:paraId="581254B6" w14:textId="7A494849">
      <w:pPr>
        <w:pStyle w:val="ListParagraph"/>
        <w:numPr>
          <w:ilvl w:val="0"/>
          <w:numId w:val="22"/>
        </w:numPr>
        <w:spacing w:line="240" w:lineRule="auto"/>
        <w:rPr>
          <w:rFonts w:ascii="Times New Roman" w:hAnsi="Times New Roman" w:eastAsia="Times New Roman" w:cs="Times New Roman"/>
          <w:b/>
          <w:bCs/>
          <w:i/>
          <w:iCs/>
          <w:color w:val="000000" w:themeColor="text1"/>
          <w:sz w:val="28"/>
          <w:szCs w:val="28"/>
        </w:rPr>
      </w:pPr>
      <w:r w:rsidRPr="00061DFF">
        <w:rPr>
          <w:rFonts w:ascii="Times New Roman" w:hAnsi="Times New Roman" w:eastAsia="Times New Roman" w:cs="Times New Roman"/>
          <w:b/>
          <w:bCs/>
          <w:i/>
          <w:iCs/>
          <w:color w:val="000000" w:themeColor="text1"/>
          <w:sz w:val="28"/>
          <w:szCs w:val="28"/>
        </w:rPr>
        <w:t>Executive Summary</w:t>
      </w:r>
    </w:p>
    <w:p w:rsidRPr="00061DFF" w:rsidR="004E4450" w:rsidP="74C501B6" w:rsidRDefault="1E5F61C7" w14:paraId="262AC71B" w14:textId="49098834">
      <w:pPr>
        <w:pStyle w:val="CommentText"/>
        <w:rPr>
          <w:rFonts w:ascii="Times New Roman" w:hAnsi="Times New Roman" w:eastAsia="Times New Roman" w:cs="Times New Roman"/>
          <w:sz w:val="28"/>
          <w:szCs w:val="28"/>
          <w:bdr w:val="none" w:color="auto" w:sz="0" w:space="0" w:frame="1"/>
        </w:rPr>
      </w:pPr>
      <w:r w:rsidRPr="00061DFF">
        <w:rPr>
          <w:rFonts w:ascii="Times New Roman" w:hAnsi="Times New Roman" w:eastAsia="Times New Roman" w:cs="Times New Roman"/>
          <w:sz w:val="28"/>
          <w:szCs w:val="28"/>
          <w:bdr w:val="none" w:color="auto" w:sz="0" w:space="0" w:frame="1"/>
        </w:rPr>
        <w:t>Priority Region: </w:t>
      </w:r>
      <w:r w:rsidRPr="00061DFF" w:rsidR="0202A92C">
        <w:rPr>
          <w:rFonts w:ascii="Times New Roman" w:hAnsi="Times New Roman" w:eastAsia="Times New Roman" w:cs="Times New Roman"/>
          <w:sz w:val="28"/>
          <w:szCs w:val="28"/>
          <w:bdr w:val="none" w:color="auto" w:sz="0" w:space="0" w:frame="1"/>
        </w:rPr>
        <w:t>Western Hemisphere (</w:t>
      </w:r>
      <w:r w:rsidRPr="00061DFF" w:rsidR="41295EE1">
        <w:rPr>
          <w:rFonts w:ascii="Times New Roman" w:hAnsi="Times New Roman" w:eastAsia="Times New Roman" w:cs="Times New Roman"/>
          <w:sz w:val="28"/>
          <w:szCs w:val="28"/>
          <w:bdr w:val="none" w:color="auto" w:sz="0" w:space="0" w:frame="1"/>
        </w:rPr>
        <w:t>WHA)</w:t>
      </w:r>
    </w:p>
    <w:p w:rsidRPr="00061DFF" w:rsidR="004E4450" w:rsidP="7FE88291" w:rsidRDefault="004E4450" w14:paraId="0DCDD693" w14:textId="0287A88D">
      <w:pPr>
        <w:pStyle w:val="CommentText"/>
        <w:rPr>
          <w:rFonts w:ascii="Times New Roman" w:hAnsi="Times New Roman" w:eastAsia="Times New Roman" w:cs="Times New Roman"/>
          <w:b/>
          <w:bCs/>
          <w:sz w:val="28"/>
          <w:szCs w:val="28"/>
        </w:rPr>
      </w:pPr>
      <w:r w:rsidRPr="00061DFF">
        <w:rPr>
          <w:rFonts w:ascii="Times New Roman" w:hAnsi="Times New Roman" w:eastAsia="Times New Roman" w:cs="Times New Roman"/>
          <w:b/>
          <w:bCs/>
          <w:sz w:val="28"/>
          <w:szCs w:val="28"/>
          <w:bdr w:val="none" w:color="auto" w:sz="0" w:space="0" w:frame="1"/>
        </w:rPr>
        <w:t>Executive Summary</w:t>
      </w:r>
    </w:p>
    <w:p w:rsidR="6D7DCC57" w:rsidP="33611EA3" w:rsidRDefault="6D7DCC57" w14:paraId="2DE1F565" w14:textId="20A041A6">
      <w:pPr>
        <w:spacing w:after="0" w:line="278" w:lineRule="auto"/>
        <w:rPr>
          <w:rFonts w:ascii="Times New Roman" w:hAnsi="Times New Roman" w:eastAsia="Times New Roman" w:cs="Times New Roman"/>
          <w:sz w:val="28"/>
          <w:szCs w:val="28"/>
        </w:rPr>
      </w:pPr>
      <w:r w:rsidRPr="33611EA3">
        <w:rPr>
          <w:rFonts w:ascii="Times New Roman" w:hAnsi="Times New Roman" w:cs="Times New Roman"/>
          <w:sz w:val="28"/>
          <w:szCs w:val="28"/>
        </w:rPr>
        <w:t>The U.S. Department of State Bureau of Counterterrorism (CT)</w:t>
      </w:r>
      <w:r w:rsidRPr="33611EA3" w:rsidR="2CD86475">
        <w:rPr>
          <w:rFonts w:ascii="Times New Roman" w:hAnsi="Times New Roman" w:eastAsia="Times New Roman" w:cs="Times New Roman"/>
          <w:sz w:val="28"/>
          <w:szCs w:val="28"/>
        </w:rPr>
        <w:t xml:space="preserve"> announces a funding opportunity to establish a Western Hemisphere Counterterrorism Legal and Financial Disruption Program. </w:t>
      </w:r>
      <w:r w:rsidRPr="33611EA3" w:rsidR="3251DA79">
        <w:rPr>
          <w:rFonts w:ascii="Times New Roman" w:hAnsi="Times New Roman" w:eastAsia="Times New Roman" w:cs="Times New Roman"/>
          <w:sz w:val="28"/>
          <w:szCs w:val="28"/>
        </w:rPr>
        <w:t xml:space="preserve"> </w:t>
      </w:r>
      <w:r w:rsidRPr="33611EA3" w:rsidR="2CD86475">
        <w:rPr>
          <w:rFonts w:ascii="Times New Roman" w:hAnsi="Times New Roman" w:eastAsia="Times New Roman" w:cs="Times New Roman"/>
          <w:sz w:val="28"/>
          <w:szCs w:val="28"/>
        </w:rPr>
        <w:t xml:space="preserve">The program will strengthen </w:t>
      </w:r>
      <w:r w:rsidRPr="33611EA3" w:rsidR="42222B6C">
        <w:rPr>
          <w:rFonts w:ascii="Times New Roman" w:hAnsi="Times New Roman" w:cs="Times New Roman"/>
          <w:sz w:val="28"/>
          <w:szCs w:val="28"/>
        </w:rPr>
        <w:t>recipients</w:t>
      </w:r>
      <w:r w:rsidRPr="33611EA3" w:rsidR="5685E0EC">
        <w:rPr>
          <w:rFonts w:ascii="Times New Roman" w:hAnsi="Times New Roman" w:cs="Times New Roman"/>
          <w:sz w:val="28"/>
          <w:szCs w:val="28"/>
        </w:rPr>
        <w:t>’</w:t>
      </w:r>
      <w:r w:rsidRPr="33611EA3" w:rsidR="2CD86475">
        <w:rPr>
          <w:rFonts w:ascii="Times New Roman" w:hAnsi="Times New Roman" w:eastAsia="Times New Roman" w:cs="Times New Roman"/>
          <w:sz w:val="28"/>
          <w:szCs w:val="28"/>
        </w:rPr>
        <w:t xml:space="preserve"> ability to hold Foreign Terrorist Organizations (FTOs) accountable by </w:t>
      </w:r>
      <w:r w:rsidRPr="33611EA3" w:rsidR="57367A88">
        <w:rPr>
          <w:rFonts w:ascii="Times New Roman" w:hAnsi="Times New Roman" w:cs="Times New Roman"/>
          <w:sz w:val="28"/>
          <w:szCs w:val="28"/>
        </w:rPr>
        <w:t xml:space="preserve">improving </w:t>
      </w:r>
      <w:r w:rsidRPr="33611EA3" w:rsidR="2CD86475">
        <w:rPr>
          <w:rFonts w:ascii="Times New Roman" w:hAnsi="Times New Roman" w:eastAsia="Times New Roman" w:cs="Times New Roman"/>
          <w:sz w:val="28"/>
          <w:szCs w:val="28"/>
        </w:rPr>
        <w:t xml:space="preserve">legal frameworks and disrupting their financial networks. </w:t>
      </w:r>
      <w:r w:rsidRPr="33611EA3" w:rsidR="17B5ABA1">
        <w:rPr>
          <w:rFonts w:ascii="Times New Roman" w:hAnsi="Times New Roman" w:eastAsia="Times New Roman" w:cs="Times New Roman"/>
          <w:sz w:val="28"/>
          <w:szCs w:val="28"/>
        </w:rPr>
        <w:t xml:space="preserve"> </w:t>
      </w:r>
      <w:r w:rsidRPr="33611EA3" w:rsidR="2CD86475">
        <w:rPr>
          <w:rFonts w:ascii="Times New Roman" w:hAnsi="Times New Roman" w:eastAsia="Times New Roman" w:cs="Times New Roman"/>
          <w:sz w:val="28"/>
          <w:szCs w:val="28"/>
        </w:rPr>
        <w:t>This initiative supports the 2025 National Security Strategy and the Department’s Agency Strategic Plan by deepening regional partnerships to enhance security, counter transnational threats, and protect U.S. interests in the Western Hemisphere.</w:t>
      </w:r>
    </w:p>
    <w:p w:rsidR="2CD86475" w:rsidP="33611EA3" w:rsidRDefault="2CD86475" w14:paraId="230717C6" w14:textId="6E7AC94A">
      <w:pPr>
        <w:spacing w:after="0" w:line="278" w:lineRule="auto"/>
      </w:pPr>
      <w:r w:rsidRPr="33611EA3">
        <w:rPr>
          <w:rFonts w:ascii="Times New Roman" w:hAnsi="Times New Roman" w:eastAsia="Times New Roman" w:cs="Times New Roman"/>
          <w:sz w:val="28"/>
          <w:szCs w:val="28"/>
        </w:rPr>
        <w:t xml:space="preserve"> </w:t>
      </w:r>
    </w:p>
    <w:p w:rsidR="2CD86475" w:rsidP="4777930A" w:rsidRDefault="0A08522E" w14:paraId="572B3E58" w14:textId="6CEEB8D9">
      <w:pPr>
        <w:spacing w:after="0" w:line="278" w:lineRule="auto"/>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 xml:space="preserve">The program will deliver structured legal and financial-disruption training for investigators, prosecutors, and judges across Latin America and the Caribbean. </w:t>
      </w:r>
      <w:r w:rsidRPr="4777930A" w:rsidR="25D59985">
        <w:rPr>
          <w:rFonts w:ascii="Times New Roman" w:hAnsi="Times New Roman" w:eastAsia="Times New Roman" w:cs="Times New Roman"/>
          <w:sz w:val="28"/>
          <w:szCs w:val="28"/>
        </w:rPr>
        <w:t xml:space="preserve"> </w:t>
      </w:r>
      <w:r w:rsidRPr="4777930A">
        <w:rPr>
          <w:rFonts w:ascii="Times New Roman" w:hAnsi="Times New Roman" w:eastAsia="Times New Roman" w:cs="Times New Roman"/>
          <w:sz w:val="28"/>
          <w:szCs w:val="28"/>
        </w:rPr>
        <w:t>It will focus on investigating, prosecuting, and adjudicating terrorism cases and dismantling FTO networks, including their links to terrorist financing and transnational criminal organizations.</w:t>
      </w:r>
      <w:r w:rsidRPr="4777930A" w:rsidR="4D58EF3E">
        <w:rPr>
          <w:rFonts w:ascii="Times New Roman" w:hAnsi="Times New Roman" w:eastAsia="Times New Roman" w:cs="Times New Roman"/>
          <w:sz w:val="28"/>
          <w:szCs w:val="28"/>
        </w:rPr>
        <w:t xml:space="preserve"> </w:t>
      </w:r>
      <w:r w:rsidRPr="4777930A">
        <w:rPr>
          <w:rFonts w:ascii="Times New Roman" w:hAnsi="Times New Roman" w:eastAsia="Times New Roman" w:cs="Times New Roman"/>
          <w:sz w:val="28"/>
          <w:szCs w:val="28"/>
        </w:rPr>
        <w:t xml:space="preserve"> The program will also improve information sharing with U.S. counterparts.</w:t>
      </w:r>
    </w:p>
    <w:p w:rsidR="10AC52EF" w:rsidP="33611EA3" w:rsidRDefault="10AC52EF" w14:paraId="1CEA1D33" w14:textId="3C852765">
      <w:pPr>
        <w:spacing w:after="0" w:line="278" w:lineRule="auto"/>
        <w:rPr>
          <w:rFonts w:ascii="Times New Roman" w:hAnsi="Times New Roman" w:eastAsia="Times New Roman" w:cs="Times New Roman"/>
          <w:sz w:val="28"/>
          <w:szCs w:val="28"/>
        </w:rPr>
      </w:pPr>
      <w:r w:rsidRPr="33611EA3">
        <w:rPr>
          <w:rFonts w:ascii="Times New Roman" w:hAnsi="Times New Roman" w:eastAsia="Times New Roman" w:cs="Times New Roman"/>
          <w:sz w:val="28"/>
          <w:szCs w:val="28"/>
        </w:rPr>
        <w:t xml:space="preserve"> </w:t>
      </w:r>
      <w:r w:rsidRPr="33611EA3" w:rsidR="2CD86475">
        <w:rPr>
          <w:rFonts w:ascii="Times New Roman" w:hAnsi="Times New Roman" w:eastAsia="Times New Roman" w:cs="Times New Roman"/>
          <w:sz w:val="28"/>
          <w:szCs w:val="28"/>
        </w:rPr>
        <w:t xml:space="preserve">  </w:t>
      </w:r>
    </w:p>
    <w:p w:rsidR="2CD86475" w:rsidP="6F7A0D51" w:rsidRDefault="2CD86475" w14:paraId="2EC5B624" w14:textId="56F14FD1">
      <w:pPr>
        <w:spacing w:after="0" w:line="278" w:lineRule="auto"/>
        <w:rPr>
          <w:rFonts w:ascii="Times New Roman" w:hAnsi="Times New Roman" w:eastAsia="Times New Roman" w:cs="Times New Roman"/>
          <w:sz w:val="28"/>
          <w:szCs w:val="28"/>
        </w:rPr>
      </w:pPr>
      <w:r w:rsidRPr="6F7A0D51" w:rsidR="2CD86475">
        <w:rPr>
          <w:rFonts w:ascii="Times New Roman" w:hAnsi="Times New Roman" w:eastAsia="Times New Roman" w:cs="Times New Roman"/>
          <w:sz w:val="28"/>
          <w:szCs w:val="28"/>
        </w:rPr>
        <w:t>Applicants must coordinate and deconflict</w:t>
      </w:r>
      <w:r w:rsidRPr="6F7A0D51" w:rsidR="2CD86475">
        <w:rPr>
          <w:rFonts w:ascii="Times New Roman" w:hAnsi="Times New Roman" w:eastAsia="Times New Roman" w:cs="Times New Roman"/>
          <w:sz w:val="28"/>
          <w:szCs w:val="28"/>
        </w:rPr>
        <w:t xml:space="preserve"> with ex</w:t>
      </w:r>
      <w:r w:rsidRPr="6F7A0D51" w:rsidR="2CD86475">
        <w:rPr>
          <w:rFonts w:ascii="Times New Roman" w:hAnsi="Times New Roman" w:eastAsia="Times New Roman" w:cs="Times New Roman"/>
          <w:sz w:val="28"/>
          <w:szCs w:val="28"/>
        </w:rPr>
        <w:t>isting regional training activities, including the Int</w:t>
      </w:r>
      <w:r w:rsidRPr="6F7A0D51" w:rsidR="2CD86475">
        <w:rPr>
          <w:rFonts w:ascii="Times New Roman" w:hAnsi="Times New Roman" w:eastAsia="Times New Roman" w:cs="Times New Roman"/>
          <w:sz w:val="28"/>
          <w:szCs w:val="28"/>
        </w:rPr>
        <w:t>ernational</w:t>
      </w:r>
      <w:r w:rsidRPr="6F7A0D51" w:rsidR="2CD86475">
        <w:rPr>
          <w:rFonts w:ascii="Times New Roman" w:hAnsi="Times New Roman" w:eastAsia="Times New Roman" w:cs="Times New Roman"/>
          <w:sz w:val="28"/>
          <w:szCs w:val="28"/>
        </w:rPr>
        <w:t xml:space="preserve"> Law Enforcement Academy (ILEA), and should identify other relevant initiatives</w:t>
      </w:r>
      <w:r w:rsidRPr="6F7A0D51" w:rsidR="2CD86475">
        <w:rPr>
          <w:rFonts w:ascii="Times New Roman" w:hAnsi="Times New Roman" w:eastAsia="Times New Roman" w:cs="Times New Roman"/>
          <w:sz w:val="28"/>
          <w:szCs w:val="28"/>
        </w:rPr>
        <w:t xml:space="preserve">. </w:t>
      </w:r>
      <w:r w:rsidRPr="6F7A0D51" w:rsidR="64448E34">
        <w:rPr>
          <w:rFonts w:ascii="Times New Roman" w:hAnsi="Times New Roman" w:eastAsia="Times New Roman" w:cs="Times New Roman"/>
          <w:sz w:val="28"/>
          <w:szCs w:val="28"/>
        </w:rPr>
        <w:t xml:space="preserve"> </w:t>
      </w:r>
      <w:r w:rsidRPr="6F7A0D51" w:rsidR="2CD86475">
        <w:rPr>
          <w:rFonts w:ascii="Times New Roman" w:hAnsi="Times New Roman" w:eastAsia="Times New Roman" w:cs="Times New Roman"/>
          <w:sz w:val="28"/>
          <w:szCs w:val="28"/>
        </w:rPr>
        <w:t>The program will emphasize practical skills, multi-agency coordination, and targeted assistance that advance U.S. national security throughout the Western Hemisphere.</w:t>
      </w:r>
    </w:p>
    <w:p w:rsidR="2CD86475" w:rsidP="33611EA3" w:rsidRDefault="2CD86475" w14:paraId="4895AC4D" w14:textId="42A51CAF">
      <w:pPr>
        <w:spacing w:after="0" w:line="278" w:lineRule="auto"/>
      </w:pPr>
      <w:r w:rsidRPr="33611EA3">
        <w:rPr>
          <w:rFonts w:ascii="Times New Roman" w:hAnsi="Times New Roman" w:eastAsia="Times New Roman" w:cs="Times New Roman"/>
          <w:sz w:val="28"/>
          <w:szCs w:val="28"/>
        </w:rPr>
        <w:t xml:space="preserve"> </w:t>
      </w:r>
    </w:p>
    <w:p w:rsidR="2CD86475" w:rsidP="33611EA3" w:rsidRDefault="2CD86475" w14:paraId="747ADC14" w14:textId="533F3159">
      <w:pPr>
        <w:spacing w:after="0" w:line="278" w:lineRule="auto"/>
      </w:pPr>
      <w:r w:rsidRPr="33611EA3">
        <w:rPr>
          <w:rFonts w:ascii="Times New Roman" w:hAnsi="Times New Roman" w:eastAsia="Times New Roman" w:cs="Times New Roman"/>
          <w:sz w:val="28"/>
          <w:szCs w:val="28"/>
        </w:rPr>
        <w:t>While the primary focus will be on newly designated FTOs in Latin America and the Caribbean, the program will also support implementation of National Security Presidential Memorandum-2 (NSPM-2) by helping partner countries address threats from Iranian proxies.</w:t>
      </w:r>
    </w:p>
    <w:p w:rsidR="74C501B6" w:rsidP="74C501B6" w:rsidRDefault="74C501B6" w14:paraId="328E443F" w14:textId="3FC4CE2D">
      <w:pPr>
        <w:spacing w:after="160" w:line="278" w:lineRule="auto"/>
        <w:rPr>
          <w:rFonts w:ascii="Times New Roman" w:hAnsi="Times New Roman" w:eastAsia="Times New Roman" w:cs="Times New Roman"/>
          <w:sz w:val="28"/>
          <w:szCs w:val="28"/>
        </w:rPr>
      </w:pPr>
    </w:p>
    <w:p w:rsidRPr="00061DFF" w:rsidR="004726E7" w:rsidP="201CAFC3" w:rsidRDefault="75E76C95" w14:paraId="2A5171C2" w14:textId="65E3545F">
      <w:pPr>
        <w:spacing w:line="240" w:lineRule="auto"/>
        <w:rPr>
          <w:rFonts w:ascii="Times New Roman" w:hAnsi="Times New Roman" w:eastAsia="Times New Roman" w:cs="Times New Roman"/>
          <w:b/>
          <w:bCs/>
          <w:sz w:val="28"/>
          <w:szCs w:val="28"/>
        </w:rPr>
      </w:pPr>
      <w:r w:rsidRPr="4777930A">
        <w:rPr>
          <w:rFonts w:ascii="Times New Roman" w:hAnsi="Times New Roman" w:eastAsia="Times New Roman" w:cs="Times New Roman"/>
          <w:b/>
          <w:bCs/>
          <w:sz w:val="28"/>
          <w:szCs w:val="28"/>
        </w:rPr>
        <w:t>Goals</w:t>
      </w:r>
      <w:r w:rsidRPr="4777930A" w:rsidR="717C934F">
        <w:rPr>
          <w:rFonts w:ascii="Times New Roman" w:hAnsi="Times New Roman" w:eastAsia="Times New Roman" w:cs="Times New Roman"/>
          <w:b/>
          <w:bCs/>
          <w:sz w:val="28"/>
          <w:szCs w:val="28"/>
        </w:rPr>
        <w:t xml:space="preserve"> and Objectives</w:t>
      </w:r>
      <w:r w:rsidRPr="4777930A" w:rsidR="0EBE7F21">
        <w:rPr>
          <w:rFonts w:ascii="Times New Roman" w:hAnsi="Times New Roman" w:eastAsia="Times New Roman" w:cs="Times New Roman"/>
          <w:b/>
          <w:bCs/>
          <w:sz w:val="28"/>
          <w:szCs w:val="28"/>
        </w:rPr>
        <w:t>:</w:t>
      </w:r>
    </w:p>
    <w:p w:rsidR="3A1C9CCB" w:rsidP="201CAFC3" w:rsidRDefault="4C0F4D29" w14:paraId="00C2FCAE" w14:textId="4DDDC60B">
      <w:pPr>
        <w:spacing w:line="240" w:lineRule="auto"/>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 xml:space="preserve">U.S. Department of State </w:t>
      </w:r>
      <w:r w:rsidRPr="4777930A" w:rsidR="14C0570A">
        <w:rPr>
          <w:rFonts w:ascii="Times New Roman" w:hAnsi="Times New Roman" w:eastAsia="Times New Roman" w:cs="Times New Roman"/>
          <w:sz w:val="28"/>
          <w:szCs w:val="28"/>
        </w:rPr>
        <w:t>Agency Strategic Plan</w:t>
      </w:r>
    </w:p>
    <w:p w:rsidR="3A1C9CCB" w:rsidP="201CAFC3" w:rsidRDefault="4C0F4D29" w14:paraId="6478E67D" w14:textId="0328696E">
      <w:pPr>
        <w:pStyle w:val="ListParagraph"/>
        <w:numPr>
          <w:ilvl w:val="0"/>
          <w:numId w:val="34"/>
        </w:numPr>
        <w:spacing w:line="240" w:lineRule="auto"/>
        <w:rPr>
          <w:rFonts w:ascii="Times New Roman" w:hAnsi="Times New Roman" w:eastAsia="Times New Roman" w:cs="Times New Roman"/>
          <w:sz w:val="28"/>
          <w:szCs w:val="28"/>
        </w:rPr>
      </w:pPr>
      <w:r w:rsidRPr="6F7A0D51" w:rsidR="4C0F4D29">
        <w:rPr>
          <w:rFonts w:ascii="Times New Roman" w:hAnsi="Times New Roman" w:eastAsia="Times New Roman" w:cs="Times New Roman"/>
          <w:sz w:val="28"/>
          <w:szCs w:val="28"/>
        </w:rPr>
        <w:t xml:space="preserve">Goal 2: </w:t>
      </w:r>
      <w:r w:rsidRPr="6F7A0D51" w:rsidR="507A820B">
        <w:rPr>
          <w:rFonts w:ascii="Times New Roman" w:hAnsi="Times New Roman" w:eastAsia="Times New Roman" w:cs="Times New Roman"/>
          <w:sz w:val="28"/>
          <w:szCs w:val="28"/>
        </w:rPr>
        <w:t xml:space="preserve"> </w:t>
      </w:r>
      <w:r w:rsidRPr="6F7A0D51" w:rsidR="4C0F4D29">
        <w:rPr>
          <w:rFonts w:ascii="Times New Roman" w:hAnsi="Times New Roman" w:eastAsia="Times New Roman" w:cs="Times New Roman"/>
          <w:sz w:val="28"/>
          <w:szCs w:val="28"/>
        </w:rPr>
        <w:t xml:space="preserve">The Western Hemisphere and Establishment of the </w:t>
      </w:r>
      <w:r w:rsidRPr="6F7A0D51" w:rsidR="4C0F4D29">
        <w:rPr>
          <w:rFonts w:ascii="Times New Roman" w:hAnsi="Times New Roman" w:eastAsia="Times New Roman" w:cs="Times New Roman"/>
          <w:sz w:val="28"/>
          <w:szCs w:val="28"/>
        </w:rPr>
        <w:t>Donroe</w:t>
      </w:r>
      <w:r w:rsidRPr="6F7A0D51" w:rsidR="4C0F4D29">
        <w:rPr>
          <w:rFonts w:ascii="Times New Roman" w:hAnsi="Times New Roman" w:eastAsia="Times New Roman" w:cs="Times New Roman"/>
          <w:sz w:val="28"/>
          <w:szCs w:val="28"/>
        </w:rPr>
        <w:t xml:space="preserve"> Doctrine</w:t>
      </w:r>
    </w:p>
    <w:p w:rsidR="3A1C9CCB" w:rsidP="201CAFC3" w:rsidRDefault="4C0F4D29" w14:paraId="3DBE8F84" w14:textId="711AEFBE">
      <w:pPr>
        <w:pStyle w:val="ListParagraph"/>
        <w:numPr>
          <w:ilvl w:val="1"/>
          <w:numId w:val="34"/>
        </w:numPr>
        <w:spacing w:line="240" w:lineRule="auto"/>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 xml:space="preserve">Objective 2.1: </w:t>
      </w:r>
      <w:r w:rsidRPr="4777930A" w:rsidR="1FBAE25E">
        <w:rPr>
          <w:rFonts w:ascii="Times New Roman" w:hAnsi="Times New Roman" w:eastAsia="Times New Roman" w:cs="Times New Roman"/>
          <w:sz w:val="28"/>
          <w:szCs w:val="28"/>
        </w:rPr>
        <w:t xml:space="preserve"> </w:t>
      </w:r>
      <w:r w:rsidRPr="4777930A">
        <w:rPr>
          <w:rFonts w:ascii="Times New Roman" w:hAnsi="Times New Roman" w:eastAsia="Times New Roman" w:cs="Times New Roman"/>
          <w:sz w:val="28"/>
          <w:szCs w:val="28"/>
        </w:rPr>
        <w:t>Counter and reverse our competitor</w:t>
      </w:r>
      <w:r w:rsidRPr="4777930A" w:rsidR="27003F0E">
        <w:rPr>
          <w:rFonts w:ascii="Times New Roman" w:hAnsi="Times New Roman" w:eastAsia="Times New Roman" w:cs="Times New Roman"/>
          <w:sz w:val="28"/>
          <w:szCs w:val="28"/>
        </w:rPr>
        <w:t>s’ influence in the Western Hemisphere</w:t>
      </w:r>
      <w:r w:rsidRPr="4777930A" w:rsidR="1E66D6F0">
        <w:rPr>
          <w:rFonts w:ascii="Times New Roman" w:hAnsi="Times New Roman" w:eastAsia="Times New Roman" w:cs="Times New Roman"/>
          <w:sz w:val="28"/>
          <w:szCs w:val="28"/>
        </w:rPr>
        <w:t>.</w:t>
      </w:r>
    </w:p>
    <w:p w:rsidR="30CBD8D1" w:rsidP="201CAFC3" w:rsidRDefault="27003F0E" w14:paraId="42D00690" w14:textId="7A56D32A">
      <w:pPr>
        <w:pStyle w:val="ListParagraph"/>
        <w:numPr>
          <w:ilvl w:val="1"/>
          <w:numId w:val="34"/>
        </w:numPr>
        <w:spacing w:line="240" w:lineRule="auto"/>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 xml:space="preserve">Objective 2.2: </w:t>
      </w:r>
      <w:r w:rsidRPr="4777930A" w:rsidR="2475A799">
        <w:rPr>
          <w:rFonts w:ascii="Times New Roman" w:hAnsi="Times New Roman" w:eastAsia="Times New Roman" w:cs="Times New Roman"/>
          <w:sz w:val="28"/>
          <w:szCs w:val="28"/>
        </w:rPr>
        <w:t xml:space="preserve"> </w:t>
      </w:r>
      <w:r w:rsidRPr="4777930A">
        <w:rPr>
          <w:rFonts w:ascii="Times New Roman" w:hAnsi="Times New Roman" w:eastAsia="Times New Roman" w:cs="Times New Roman"/>
          <w:sz w:val="28"/>
          <w:szCs w:val="28"/>
        </w:rPr>
        <w:t>Strengthen strategic partnerships in the Western Hemisphere.</w:t>
      </w:r>
    </w:p>
    <w:p w:rsidR="30CBD8D1" w:rsidP="201CAFC3" w:rsidRDefault="27003F0E" w14:paraId="68C0B8F3" w14:textId="453CBB07">
      <w:pPr>
        <w:pStyle w:val="ListParagraph"/>
        <w:numPr>
          <w:ilvl w:val="1"/>
          <w:numId w:val="34"/>
        </w:numPr>
        <w:spacing w:line="240" w:lineRule="auto"/>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Objective 2.3:</w:t>
      </w:r>
      <w:r w:rsidRPr="4777930A" w:rsidR="47519922">
        <w:rPr>
          <w:rFonts w:ascii="Times New Roman" w:hAnsi="Times New Roman" w:eastAsia="Times New Roman" w:cs="Times New Roman"/>
          <w:sz w:val="28"/>
          <w:szCs w:val="28"/>
        </w:rPr>
        <w:t xml:space="preserve"> </w:t>
      </w:r>
      <w:r w:rsidRPr="4777930A">
        <w:rPr>
          <w:rFonts w:ascii="Times New Roman" w:hAnsi="Times New Roman" w:eastAsia="Times New Roman" w:cs="Times New Roman"/>
          <w:sz w:val="28"/>
          <w:szCs w:val="28"/>
        </w:rPr>
        <w:t xml:space="preserve"> Suppress narco-terrorist gangs and cartels. </w:t>
      </w:r>
    </w:p>
    <w:p w:rsidR="30CBD8D1" w:rsidP="201CAFC3" w:rsidRDefault="27003F0E" w14:paraId="55429653" w14:textId="2E87B4EE">
      <w:pPr>
        <w:pStyle w:val="ListParagraph"/>
        <w:numPr>
          <w:ilvl w:val="0"/>
          <w:numId w:val="34"/>
        </w:numPr>
        <w:spacing w:line="240" w:lineRule="auto"/>
        <w:rPr>
          <w:rFonts w:ascii="Times New Roman" w:hAnsi="Times New Roman" w:eastAsia="Times New Roman" w:cs="Times New Roman"/>
          <w:sz w:val="28"/>
          <w:szCs w:val="28"/>
        </w:rPr>
      </w:pPr>
      <w:r w:rsidRPr="19E8AA85" w:rsidR="27003F0E">
        <w:rPr>
          <w:rFonts w:ascii="Times New Roman" w:hAnsi="Times New Roman" w:eastAsia="Times New Roman" w:cs="Times New Roman"/>
          <w:sz w:val="28"/>
          <w:szCs w:val="28"/>
        </w:rPr>
        <w:t xml:space="preserve">Goal 6: </w:t>
      </w:r>
      <w:r w:rsidRPr="19E8AA85" w:rsidR="16D2160C">
        <w:rPr>
          <w:rFonts w:ascii="Times New Roman" w:hAnsi="Times New Roman" w:eastAsia="Times New Roman" w:cs="Times New Roman"/>
          <w:sz w:val="28"/>
          <w:szCs w:val="28"/>
        </w:rPr>
        <w:t xml:space="preserve"> </w:t>
      </w:r>
      <w:r w:rsidRPr="19E8AA85" w:rsidR="27003F0E">
        <w:rPr>
          <w:rFonts w:ascii="Times New Roman" w:hAnsi="Times New Roman" w:eastAsia="Times New Roman" w:cs="Times New Roman"/>
          <w:sz w:val="28"/>
          <w:szCs w:val="28"/>
        </w:rPr>
        <w:t>Targeted Foreign Assistance that Puts American Interests First</w:t>
      </w:r>
    </w:p>
    <w:p w:rsidR="30CBD8D1" w:rsidP="201CAFC3" w:rsidRDefault="27003F0E" w14:paraId="0A7FF868" w14:textId="136A2842">
      <w:pPr>
        <w:pStyle w:val="ListParagraph"/>
        <w:numPr>
          <w:ilvl w:val="1"/>
          <w:numId w:val="34"/>
        </w:numPr>
        <w:spacing w:line="240" w:lineRule="auto"/>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 xml:space="preserve">Objective 6.1: </w:t>
      </w:r>
      <w:r w:rsidRPr="4777930A" w:rsidR="742A3D29">
        <w:rPr>
          <w:rFonts w:ascii="Times New Roman" w:hAnsi="Times New Roman" w:eastAsia="Times New Roman" w:cs="Times New Roman"/>
          <w:sz w:val="28"/>
          <w:szCs w:val="28"/>
        </w:rPr>
        <w:t xml:space="preserve"> </w:t>
      </w:r>
      <w:r w:rsidRPr="4777930A">
        <w:rPr>
          <w:rFonts w:ascii="Times New Roman" w:hAnsi="Times New Roman" w:eastAsia="Times New Roman" w:cs="Times New Roman"/>
          <w:sz w:val="28"/>
          <w:szCs w:val="28"/>
        </w:rPr>
        <w:t>Leverage assistance as a tool of statecraft.</w:t>
      </w:r>
    </w:p>
    <w:p w:rsidR="40AB9F26" w:rsidP="4777930A" w:rsidRDefault="3EE766D7" w14:paraId="4E633350" w14:textId="5C0C6168">
      <w:pPr>
        <w:spacing w:after="160" w:line="278" w:lineRule="auto"/>
        <w:rPr>
          <w:rFonts w:ascii="Times New Roman" w:hAnsi="Times New Roman" w:eastAsia="Times New Roman" w:cs="Times New Roman"/>
          <w:sz w:val="28"/>
          <w:szCs w:val="28"/>
        </w:rPr>
      </w:pPr>
      <w:r w:rsidRPr="19E8AA85" w:rsidR="3EE766D7">
        <w:rPr>
          <w:rFonts w:ascii="Times New Roman" w:hAnsi="Times New Roman" w:eastAsia="Times New Roman" w:cs="Times New Roman"/>
          <w:sz w:val="28"/>
          <w:szCs w:val="28"/>
        </w:rPr>
        <w:t>National Security Presid</w:t>
      </w:r>
      <w:r w:rsidRPr="19E8AA85" w:rsidR="3EE766D7">
        <w:rPr>
          <w:rFonts w:ascii="Times New Roman" w:hAnsi="Times New Roman" w:eastAsia="Times New Roman" w:cs="Times New Roman"/>
          <w:sz w:val="28"/>
          <w:szCs w:val="28"/>
        </w:rPr>
        <w:t>ential Memorandum – 2</w:t>
      </w:r>
      <w:r w:rsidRPr="19E8AA85" w:rsidR="2F138822">
        <w:rPr>
          <w:rFonts w:ascii="Times New Roman" w:hAnsi="Times New Roman" w:eastAsia="Times New Roman" w:cs="Times New Roman"/>
          <w:sz w:val="28"/>
          <w:szCs w:val="28"/>
        </w:rPr>
        <w:t xml:space="preserve">: Ensuring Maximum Pressure on the Islamic </w:t>
      </w:r>
      <w:r w:rsidRPr="19E8AA85" w:rsidR="2F138822">
        <w:rPr>
          <w:rFonts w:ascii="Times New Roman" w:hAnsi="Times New Roman" w:eastAsia="Times New Roman" w:cs="Times New Roman"/>
          <w:sz w:val="28"/>
          <w:szCs w:val="28"/>
        </w:rPr>
        <w:t>R</w:t>
      </w:r>
      <w:r w:rsidRPr="19E8AA85" w:rsidR="44A4F619">
        <w:rPr>
          <w:rFonts w:ascii="Times New Roman" w:hAnsi="Times New Roman" w:eastAsia="Times New Roman" w:cs="Times New Roman"/>
          <w:sz w:val="28"/>
          <w:szCs w:val="28"/>
        </w:rPr>
        <w:t>epublic of Iran.</w:t>
      </w:r>
    </w:p>
    <w:p w:rsidR="79C9E38C" w:rsidP="79C9E38C" w:rsidRDefault="79C9E38C" w14:paraId="67AAC13F" w14:textId="110B0A82">
      <w:pPr>
        <w:spacing w:after="160" w:line="278" w:lineRule="auto"/>
        <w:rPr>
          <w:rFonts w:ascii="Times New Roman" w:hAnsi="Times New Roman" w:eastAsia="Times New Roman" w:cs="Times New Roman"/>
          <w:b w:val="1"/>
          <w:bCs w:val="1"/>
          <w:sz w:val="28"/>
          <w:szCs w:val="28"/>
        </w:rPr>
      </w:pPr>
    </w:p>
    <w:p w:rsidR="73809EE0" w:rsidP="79C9E38C" w:rsidRDefault="702C55A4" w14:paraId="3395B1A1" w14:textId="17EAC21F">
      <w:pPr>
        <w:spacing w:after="160" w:line="278" w:lineRule="auto"/>
        <w:rPr>
          <w:rFonts w:ascii="Times New Roman" w:hAnsi="Times New Roman" w:eastAsia="Times New Roman" w:cs="Times New Roman"/>
          <w:b w:val="1"/>
          <w:bCs w:val="1"/>
          <w:sz w:val="28"/>
          <w:szCs w:val="28"/>
        </w:rPr>
      </w:pPr>
      <w:r w:rsidRPr="19E8AA85" w:rsidR="702C55A4">
        <w:rPr>
          <w:rFonts w:ascii="Times New Roman" w:hAnsi="Times New Roman" w:eastAsia="Times New Roman" w:cs="Times New Roman"/>
          <w:b w:val="1"/>
          <w:bCs w:val="1"/>
          <w:sz w:val="28"/>
          <w:szCs w:val="28"/>
        </w:rPr>
        <w:t>CT Program Outcomes:</w:t>
      </w:r>
    </w:p>
    <w:p w:rsidR="36DE8094" w:rsidP="4777930A" w:rsidRDefault="133837BD" w14:paraId="640BB33E" w14:textId="2673844F">
      <w:pPr>
        <w:spacing w:line="240" w:lineRule="auto"/>
        <w:rPr>
          <w:rFonts w:ascii="Times New Roman" w:hAnsi="Times New Roman" w:eastAsia="Times New Roman" w:cs="Times New Roman"/>
          <w:sz w:val="28"/>
          <w:szCs w:val="28"/>
        </w:rPr>
      </w:pPr>
      <w:r w:rsidRPr="4777930A">
        <w:rPr>
          <w:rFonts w:ascii="Times New Roman" w:hAnsi="Times New Roman" w:eastAsia="Times New Roman" w:cs="Times New Roman"/>
          <w:b/>
          <w:bCs/>
          <w:sz w:val="28"/>
          <w:szCs w:val="28"/>
        </w:rPr>
        <w:t>Outcome 1:</w:t>
      </w:r>
      <w:r w:rsidRPr="4777930A">
        <w:rPr>
          <w:rFonts w:ascii="Times New Roman" w:hAnsi="Times New Roman" w:eastAsia="Times New Roman" w:cs="Times New Roman"/>
          <w:sz w:val="28"/>
          <w:szCs w:val="28"/>
        </w:rPr>
        <w:t xml:space="preserve">  </w:t>
      </w:r>
      <w:r w:rsidRPr="4777930A" w:rsidR="4BB3DDA7">
        <w:rPr>
          <w:rFonts w:ascii="Times New Roman" w:hAnsi="Times New Roman" w:eastAsia="Times New Roman" w:cs="Times New Roman"/>
          <w:color w:val="333333"/>
          <w:sz w:val="28"/>
          <w:szCs w:val="28"/>
        </w:rPr>
        <w:t xml:space="preserve"> Protect the homeland, Americans, and U.S. interests by denying FTOs and their support networks the ability to raise, store, and move funds, by assisting countries with enacting and implementing laws and regulations in line with international standards set by the Financial Action Task Force (FATF).</w:t>
      </w:r>
    </w:p>
    <w:p w:rsidR="36DE8094" w:rsidP="4777930A" w:rsidRDefault="133837BD" w14:paraId="5DACDBE6" w14:textId="75280F61">
      <w:pPr>
        <w:spacing w:after="0"/>
        <w:rPr>
          <w:rFonts w:ascii="Times New Roman" w:hAnsi="Times New Roman" w:eastAsia="Times New Roman" w:cs="Times New Roman"/>
          <w:sz w:val="28"/>
          <w:szCs w:val="28"/>
        </w:rPr>
      </w:pPr>
      <w:r w:rsidRPr="4777930A">
        <w:rPr>
          <w:rFonts w:ascii="Times New Roman" w:hAnsi="Times New Roman" w:eastAsia="Times New Roman" w:cs="Times New Roman"/>
          <w:b/>
          <w:bCs/>
          <w:sz w:val="28"/>
          <w:szCs w:val="28"/>
        </w:rPr>
        <w:t>Outcome 2:</w:t>
      </w:r>
      <w:r w:rsidRPr="4777930A">
        <w:rPr>
          <w:rFonts w:ascii="Times New Roman" w:hAnsi="Times New Roman" w:eastAsia="Times New Roman" w:cs="Times New Roman"/>
          <w:sz w:val="28"/>
          <w:szCs w:val="28"/>
        </w:rPr>
        <w:t xml:space="preserve"> </w:t>
      </w:r>
      <w:r w:rsidRPr="4777930A" w:rsidR="4052BDCD">
        <w:rPr>
          <w:rFonts w:ascii="Times New Roman" w:hAnsi="Times New Roman" w:eastAsia="Times New Roman" w:cs="Times New Roman"/>
          <w:color w:val="000000" w:themeColor="text1"/>
          <w:sz w:val="28"/>
          <w:szCs w:val="28"/>
        </w:rPr>
        <w:t xml:space="preserve"> Protect the homeland, Americans, and U.S. interests by strengthening the investigation and prosecution of terrorist financing and other illicit activities through collaboration among key national authorities (including regulators, law enforcement agencies, prosecutors, and financial intelligence units), and regional and international bodies, as relevant.</w:t>
      </w:r>
    </w:p>
    <w:p w:rsidR="33611EA3" w:rsidP="4777930A" w:rsidRDefault="33611EA3" w14:paraId="18B12F78" w14:textId="15368B15">
      <w:pPr>
        <w:spacing w:after="0"/>
        <w:rPr>
          <w:rFonts w:ascii="Times New Roman" w:hAnsi="Times New Roman" w:eastAsia="Times New Roman" w:cs="Times New Roman"/>
          <w:b/>
          <w:bCs/>
          <w:sz w:val="28"/>
          <w:szCs w:val="28"/>
        </w:rPr>
      </w:pPr>
    </w:p>
    <w:p w:rsidR="33611EA3" w:rsidP="4777930A" w:rsidRDefault="133837BD" w14:paraId="5D1BEA59" w14:textId="438BE89D">
      <w:pPr>
        <w:spacing w:after="0"/>
        <w:rPr>
          <w:rFonts w:ascii="Times New Roman" w:hAnsi="Times New Roman" w:eastAsia="Times New Roman" w:cs="Times New Roman"/>
          <w:color w:val="000000" w:themeColor="text1"/>
          <w:sz w:val="28"/>
          <w:szCs w:val="28"/>
        </w:rPr>
      </w:pPr>
      <w:r w:rsidRPr="4777930A">
        <w:rPr>
          <w:rFonts w:ascii="Times New Roman" w:hAnsi="Times New Roman" w:eastAsia="Times New Roman" w:cs="Times New Roman"/>
          <w:b/>
          <w:bCs/>
          <w:sz w:val="28"/>
          <w:szCs w:val="28"/>
        </w:rPr>
        <w:t>Outcome 3:</w:t>
      </w:r>
      <w:r w:rsidRPr="4777930A">
        <w:rPr>
          <w:rFonts w:ascii="Times New Roman" w:hAnsi="Times New Roman" w:eastAsia="Times New Roman" w:cs="Times New Roman"/>
          <w:sz w:val="28"/>
          <w:szCs w:val="28"/>
        </w:rPr>
        <w:t xml:space="preserve">  </w:t>
      </w:r>
      <w:r w:rsidRPr="4777930A" w:rsidR="2B055337">
        <w:rPr>
          <w:rFonts w:ascii="Times New Roman" w:hAnsi="Times New Roman" w:eastAsia="Times New Roman" w:cs="Times New Roman"/>
          <w:color w:val="000000" w:themeColor="text1"/>
          <w:sz w:val="28"/>
          <w:szCs w:val="28"/>
        </w:rPr>
        <w:t xml:space="preserve"> Protect the homeland, Americans, and U.S. interests by strengthening the ability of national authorities to collect, analyze, and disseminate financial intelligence, including with the Egmont Group and the United States.</w:t>
      </w:r>
    </w:p>
    <w:p w:rsidR="4777930A" w:rsidP="4777930A" w:rsidRDefault="4777930A" w14:paraId="677D0C30" w14:textId="0DCD7CDD">
      <w:pPr>
        <w:spacing w:after="0"/>
        <w:rPr>
          <w:rFonts w:ascii="Times New Roman" w:hAnsi="Times New Roman" w:eastAsia="Times New Roman" w:cs="Times New Roman"/>
          <w:color w:val="000000" w:themeColor="text1"/>
          <w:sz w:val="28"/>
          <w:szCs w:val="28"/>
        </w:rPr>
      </w:pPr>
    </w:p>
    <w:p w:rsidR="133837BD" w:rsidP="4777930A" w:rsidRDefault="133837BD" w14:paraId="49345567" w14:textId="47E12134">
      <w:pPr>
        <w:spacing w:after="0"/>
        <w:rPr>
          <w:rFonts w:ascii="Times New Roman" w:hAnsi="Times New Roman" w:eastAsia="Times New Roman" w:cs="Times New Roman"/>
          <w:sz w:val="28"/>
          <w:szCs w:val="28"/>
        </w:rPr>
      </w:pPr>
      <w:r w:rsidRPr="4777930A">
        <w:rPr>
          <w:rFonts w:ascii="Times New Roman" w:hAnsi="Times New Roman" w:eastAsia="Times New Roman" w:cs="Times New Roman"/>
          <w:b/>
          <w:bCs/>
          <w:sz w:val="28"/>
          <w:szCs w:val="28"/>
        </w:rPr>
        <w:t>Outcome 4:</w:t>
      </w:r>
      <w:r w:rsidRPr="4777930A">
        <w:rPr>
          <w:rFonts w:ascii="Times New Roman" w:hAnsi="Times New Roman" w:eastAsia="Times New Roman" w:cs="Times New Roman"/>
          <w:sz w:val="28"/>
          <w:szCs w:val="28"/>
        </w:rPr>
        <w:t xml:space="preserve"> </w:t>
      </w:r>
      <w:r w:rsidRPr="4777930A" w:rsidR="4845BA44">
        <w:rPr>
          <w:rFonts w:ascii="Times New Roman" w:hAnsi="Times New Roman" w:eastAsia="Times New Roman" w:cs="Times New Roman"/>
          <w:color w:val="000000" w:themeColor="text1"/>
          <w:sz w:val="28"/>
          <w:szCs w:val="28"/>
        </w:rPr>
        <w:t xml:space="preserve"> Protect the homeland, Americans, and U.S. interests by strengthening private sector understanding of identified risks of terrorist financing and other illicit activities and taking appropriate mitigation measures, including increased reporting of suspicious transactions to national authorities. </w:t>
      </w:r>
      <w:r w:rsidRPr="4777930A" w:rsidR="4845BA44">
        <w:rPr>
          <w:rFonts w:ascii="Times New Roman" w:hAnsi="Times New Roman" w:eastAsia="Times New Roman" w:cs="Times New Roman"/>
          <w:sz w:val="28"/>
          <w:szCs w:val="28"/>
        </w:rPr>
        <w:t xml:space="preserve"> </w:t>
      </w:r>
    </w:p>
    <w:p w:rsidRPr="006077CC" w:rsidR="0091685F" w:rsidP="7FE88291" w:rsidRDefault="20860C56" w14:paraId="7C499A07" w14:textId="0343F5D5">
      <w:pPr>
        <w:pStyle w:val="Heading1"/>
        <w:rPr>
          <w:rFonts w:ascii="Times New Roman" w:hAnsi="Times New Roman" w:eastAsia="Times New Roman" w:cs="Times New Roman"/>
          <w:b/>
          <w:bCs/>
          <w:sz w:val="28"/>
          <w:szCs w:val="28"/>
        </w:rPr>
      </w:pPr>
      <w:bookmarkStart w:name="_Toc1246392275" w:id="25"/>
      <w:bookmarkStart w:name="_Toc1139863385" w:id="26"/>
      <w:r w:rsidRPr="74C501B6">
        <w:rPr>
          <w:rFonts w:ascii="Times New Roman" w:hAnsi="Times New Roman" w:eastAsia="Times New Roman" w:cs="Times New Roman"/>
          <w:b/>
          <w:bCs/>
          <w:color w:val="auto"/>
          <w:sz w:val="28"/>
          <w:szCs w:val="28"/>
        </w:rPr>
        <w:t>B. Eligibility</w:t>
      </w:r>
      <w:bookmarkEnd w:id="25"/>
      <w:bookmarkEnd w:id="26"/>
    </w:p>
    <w:p w:rsidRPr="002D349A" w:rsidR="00DD25CA" w:rsidP="201CAFC3" w:rsidRDefault="00DD25CA" w14:paraId="218EF699" w14:textId="77777777">
      <w:pPr>
        <w:spacing w:after="0"/>
        <w:rPr>
          <w:rFonts w:ascii="Times New Roman" w:hAnsi="Times New Roman" w:eastAsia="Times New Roman" w:cs="Times New Roman"/>
          <w:sz w:val="28"/>
          <w:szCs w:val="28"/>
        </w:rPr>
      </w:pPr>
    </w:p>
    <w:p w:rsidRPr="0074260F" w:rsidR="0091685F" w:rsidP="201CAFC3" w:rsidRDefault="0091685F" w14:paraId="581770AB" w14:textId="5A603D17">
      <w:pPr>
        <w:pStyle w:val="ListParagraph"/>
        <w:numPr>
          <w:ilvl w:val="0"/>
          <w:numId w:val="10"/>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b/>
          <w:bCs/>
          <w:i/>
          <w:iCs/>
          <w:sz w:val="28"/>
          <w:szCs w:val="28"/>
        </w:rPr>
        <w:t>Eligible Applicants</w:t>
      </w:r>
    </w:p>
    <w:p w:rsidRPr="006077CC" w:rsidR="0091685F" w:rsidP="201CAFC3" w:rsidRDefault="0091685F" w14:paraId="164A223F" w14:textId="0584A0B1">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The following </w:t>
      </w:r>
      <w:r w:rsidRPr="201CAFC3" w:rsidR="00AA4CCD">
        <w:rPr>
          <w:rFonts w:ascii="Times New Roman" w:hAnsi="Times New Roman" w:eastAsia="Times New Roman" w:cs="Times New Roman"/>
          <w:sz w:val="28"/>
          <w:szCs w:val="28"/>
        </w:rPr>
        <w:t xml:space="preserve">types of </w:t>
      </w:r>
      <w:r w:rsidRPr="201CAFC3">
        <w:rPr>
          <w:rFonts w:ascii="Times New Roman" w:hAnsi="Times New Roman" w:eastAsia="Times New Roman" w:cs="Times New Roman"/>
          <w:sz w:val="28"/>
          <w:szCs w:val="28"/>
        </w:rPr>
        <w:t>organizations are eligible to apply</w:t>
      </w:r>
      <w:r w:rsidRPr="201CAFC3">
        <w:rPr>
          <w:rFonts w:ascii="Times New Roman" w:hAnsi="Times New Roman" w:eastAsia="Times New Roman" w:cs="Times New Roman"/>
          <w:i/>
          <w:iCs/>
          <w:sz w:val="28"/>
          <w:szCs w:val="28"/>
        </w:rPr>
        <w:t xml:space="preserve">:  </w:t>
      </w:r>
    </w:p>
    <w:p w:rsidRPr="006077CC" w:rsidR="0091685F" w:rsidP="201CAFC3" w:rsidRDefault="5E280C1E" w14:paraId="3510815C" w14:textId="0B95E167">
      <w:pPr>
        <w:pStyle w:val="ListParagraph"/>
        <w:numPr>
          <w:ilvl w:val="0"/>
          <w:numId w:val="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Not-for-profit organizations, including think tanks and civil society/non-governmental organizations</w:t>
      </w:r>
      <w:r w:rsidRPr="74C501B6" w:rsidR="07D77F13">
        <w:rPr>
          <w:rFonts w:ascii="Times New Roman" w:hAnsi="Times New Roman" w:eastAsia="Times New Roman" w:cs="Times New Roman"/>
          <w:sz w:val="28"/>
          <w:szCs w:val="28"/>
        </w:rPr>
        <w:t>;</w:t>
      </w:r>
      <w:r w:rsidRPr="74C501B6">
        <w:rPr>
          <w:rFonts w:ascii="Times New Roman" w:hAnsi="Times New Roman" w:eastAsia="Times New Roman" w:cs="Times New Roman"/>
          <w:sz w:val="28"/>
          <w:szCs w:val="28"/>
        </w:rPr>
        <w:t xml:space="preserve"> </w:t>
      </w:r>
    </w:p>
    <w:p w:rsidRPr="006077CC" w:rsidR="0091685F" w:rsidP="201CAFC3" w:rsidRDefault="5E280C1E" w14:paraId="553F8248" w14:textId="5A578279">
      <w:pPr>
        <w:pStyle w:val="ListParagraph"/>
        <w:numPr>
          <w:ilvl w:val="0"/>
          <w:numId w:val="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Public and private educational institutions</w:t>
      </w:r>
      <w:r w:rsidRPr="74C501B6" w:rsidR="595FB9CB">
        <w:rPr>
          <w:rFonts w:ascii="Times New Roman" w:hAnsi="Times New Roman" w:eastAsia="Times New Roman" w:cs="Times New Roman"/>
          <w:sz w:val="28"/>
          <w:szCs w:val="28"/>
        </w:rPr>
        <w:t>;</w:t>
      </w:r>
      <w:r w:rsidRPr="74C501B6">
        <w:rPr>
          <w:rFonts w:ascii="Times New Roman" w:hAnsi="Times New Roman" w:eastAsia="Times New Roman" w:cs="Times New Roman"/>
          <w:sz w:val="28"/>
          <w:szCs w:val="28"/>
        </w:rPr>
        <w:t xml:space="preserve"> </w:t>
      </w:r>
    </w:p>
    <w:p w:rsidRPr="006077CC" w:rsidR="0091685F" w:rsidP="201CAFC3" w:rsidRDefault="5E280C1E" w14:paraId="0075F886" w14:textId="111F4967">
      <w:pPr>
        <w:pStyle w:val="ListParagraph"/>
        <w:numPr>
          <w:ilvl w:val="0"/>
          <w:numId w:val="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For-profit organizations</w:t>
      </w:r>
      <w:r w:rsidRPr="74C501B6" w:rsidR="3781EB35">
        <w:rPr>
          <w:rFonts w:ascii="Times New Roman" w:hAnsi="Times New Roman" w:eastAsia="Times New Roman" w:cs="Times New Roman"/>
          <w:sz w:val="28"/>
          <w:szCs w:val="28"/>
        </w:rPr>
        <w:t>; and</w:t>
      </w:r>
    </w:p>
    <w:p w:rsidRPr="006077CC" w:rsidR="0091685F" w:rsidP="201CAFC3" w:rsidRDefault="5E280C1E" w14:paraId="48CBE387" w14:textId="6B72F736">
      <w:pPr>
        <w:numPr>
          <w:ilvl w:val="0"/>
          <w:numId w:val="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Public International Organizations (PIOs) and Governmental institutions</w:t>
      </w:r>
      <w:r w:rsidRPr="74C501B6" w:rsidR="43E57E58">
        <w:rPr>
          <w:rFonts w:ascii="Times New Roman" w:hAnsi="Times New Roman" w:eastAsia="Times New Roman" w:cs="Times New Roman"/>
          <w:sz w:val="28"/>
          <w:szCs w:val="28"/>
        </w:rPr>
        <w:t>.</w:t>
      </w:r>
      <w:r w:rsidRPr="74C501B6">
        <w:rPr>
          <w:rFonts w:ascii="Times New Roman" w:hAnsi="Times New Roman" w:eastAsia="Times New Roman" w:cs="Times New Roman"/>
          <w:sz w:val="28"/>
          <w:szCs w:val="28"/>
        </w:rPr>
        <w:t xml:space="preserve"> </w:t>
      </w:r>
    </w:p>
    <w:p w:rsidRPr="006077CC" w:rsidR="0091685F" w:rsidP="201CAFC3" w:rsidRDefault="0091685F" w14:paraId="50E48A62"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74260F" w:rsidR="007F45A5" w:rsidP="201CAFC3" w:rsidRDefault="0153539D" w14:paraId="4393CA49" w14:textId="02504A1A">
      <w:pPr>
        <w:shd w:val="clear" w:color="auto" w:fill="FFFFFF" w:themeFill="background1"/>
        <w:spacing w:after="0" w:line="240" w:lineRule="auto"/>
        <w:textAlignment w:val="baseline"/>
        <w:rPr>
          <w:rFonts w:ascii="Times New Roman" w:hAnsi="Times New Roman" w:eastAsia="Times New Roman" w:cs="Times New Roman"/>
          <w:color w:val="FF0000"/>
          <w:sz w:val="28"/>
          <w:szCs w:val="28"/>
        </w:rPr>
      </w:pPr>
      <w:r w:rsidRPr="6F7A0D51" w:rsidR="0153539D">
        <w:rPr>
          <w:rFonts w:ascii="Times New Roman" w:hAnsi="Times New Roman" w:eastAsia="Times New Roman" w:cs="Times New Roman"/>
          <w:sz w:val="28"/>
          <w:szCs w:val="28"/>
        </w:rPr>
        <w:t xml:space="preserve">CT invites ALL eligible organizations, as described above, to submit an application for a program to </w:t>
      </w:r>
      <w:r w:rsidRPr="6F7A0D51" w:rsidR="154B25B4">
        <w:rPr>
          <w:rFonts w:ascii="Times New Roman" w:hAnsi="Times New Roman" w:cs="Times New Roman"/>
          <w:sz w:val="28"/>
          <w:szCs w:val="28"/>
        </w:rPr>
        <w:t>establish a Latin Am</w:t>
      </w:r>
      <w:r w:rsidRPr="6F7A0D51" w:rsidR="154B25B4">
        <w:rPr>
          <w:rFonts w:ascii="Times New Roman" w:hAnsi="Times New Roman" w:cs="Times New Roman"/>
          <w:sz w:val="28"/>
          <w:szCs w:val="28"/>
        </w:rPr>
        <w:t>eri</w:t>
      </w:r>
      <w:r w:rsidRPr="6F7A0D51" w:rsidR="154B25B4">
        <w:rPr>
          <w:rFonts w:ascii="Times New Roman" w:hAnsi="Times New Roman" w:cs="Times New Roman"/>
          <w:sz w:val="28"/>
          <w:szCs w:val="28"/>
        </w:rPr>
        <w:t xml:space="preserve">ca and Caribbean </w:t>
      </w:r>
      <w:r w:rsidRPr="6F7A0D51" w:rsidR="04522980">
        <w:rPr>
          <w:rFonts w:ascii="Times New Roman" w:hAnsi="Times New Roman" w:cs="Times New Roman"/>
          <w:sz w:val="28"/>
          <w:szCs w:val="28"/>
        </w:rPr>
        <w:t>Counterterrorism</w:t>
      </w:r>
      <w:r w:rsidRPr="6F7A0D51" w:rsidR="04522980">
        <w:rPr>
          <w:rFonts w:ascii="Times New Roman" w:hAnsi="Times New Roman" w:cs="Times New Roman"/>
          <w:sz w:val="28"/>
          <w:szCs w:val="28"/>
        </w:rPr>
        <w:t xml:space="preserve"> Le</w:t>
      </w:r>
      <w:r w:rsidRPr="6F7A0D51" w:rsidR="04522980">
        <w:rPr>
          <w:rFonts w:ascii="Times New Roman" w:hAnsi="Times New Roman" w:cs="Times New Roman"/>
          <w:sz w:val="28"/>
          <w:szCs w:val="28"/>
        </w:rPr>
        <w:t xml:space="preserve">gal and Financial Disruption Program </w:t>
      </w:r>
      <w:r w:rsidRPr="6F7A0D51" w:rsidR="154B25B4">
        <w:rPr>
          <w:rFonts w:ascii="Times New Roman" w:hAnsi="Times New Roman" w:cs="Times New Roman"/>
          <w:sz w:val="28"/>
          <w:szCs w:val="28"/>
        </w:rPr>
        <w:t>focused on</w:t>
      </w:r>
      <w:r w:rsidRPr="6F7A0D51" w:rsidR="1C6F353D">
        <w:rPr>
          <w:rFonts w:ascii="Times New Roman" w:hAnsi="Times New Roman" w:cs="Times New Roman"/>
          <w:sz w:val="28"/>
          <w:szCs w:val="28"/>
        </w:rPr>
        <w:t xml:space="preserve"> legal methods to disrupt FTOs, including but not limited</w:t>
      </w:r>
      <w:r w:rsidRPr="6F7A0D51" w:rsidR="00DC0255">
        <w:rPr>
          <w:rFonts w:ascii="Times New Roman" w:hAnsi="Times New Roman" w:cs="Times New Roman"/>
          <w:sz w:val="28"/>
          <w:szCs w:val="28"/>
        </w:rPr>
        <w:t xml:space="preserve"> to</w:t>
      </w:r>
      <w:r w:rsidRPr="6F7A0D51" w:rsidR="1C6F353D">
        <w:rPr>
          <w:rFonts w:ascii="Times New Roman" w:hAnsi="Times New Roman" w:cs="Times New Roman"/>
          <w:sz w:val="28"/>
          <w:szCs w:val="28"/>
        </w:rPr>
        <w:t xml:space="preserve"> </w:t>
      </w:r>
      <w:r w:rsidRPr="6F7A0D51" w:rsidR="50B41BC1">
        <w:rPr>
          <w:rFonts w:ascii="Times New Roman" w:hAnsi="Times New Roman" w:cs="Times New Roman"/>
          <w:sz w:val="28"/>
          <w:szCs w:val="28"/>
        </w:rPr>
        <w:t xml:space="preserve">investigations, prosecutions, designations, and sanctions. </w:t>
      </w:r>
    </w:p>
    <w:p w:rsidR="201CAFC3" w:rsidP="201CAFC3" w:rsidRDefault="201CAFC3" w14:paraId="3397DD9F" w14:textId="2DEEA86C">
      <w:pPr>
        <w:shd w:val="clear" w:color="auto" w:fill="FFFFFF" w:themeFill="background1"/>
        <w:spacing w:after="0" w:line="240" w:lineRule="auto"/>
        <w:rPr>
          <w:rFonts w:ascii="Times New Roman" w:hAnsi="Times New Roman" w:eastAsia="Times New Roman" w:cs="Times New Roman"/>
          <w:color w:val="FF0000"/>
          <w:sz w:val="28"/>
          <w:szCs w:val="28"/>
        </w:rPr>
      </w:pPr>
    </w:p>
    <w:p w:rsidRPr="006077CC" w:rsidR="00263BDE" w:rsidP="4777930A" w:rsidRDefault="421D6C47" w14:paraId="38C2ACB8" w14:textId="0002F6ED">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4777930A">
        <w:rPr>
          <w:rFonts w:ascii="Times New Roman" w:hAnsi="Times New Roman" w:eastAsia="Times New Roman" w:cs="Times New Roman"/>
          <w:sz w:val="28"/>
          <w:szCs w:val="28"/>
        </w:rPr>
        <w:t>Please follow all instructions below.</w:t>
      </w:r>
    </w:p>
    <w:p w:rsidRPr="00333B30" w:rsidR="00263BDE" w:rsidP="7FE88291" w:rsidRDefault="00263BDE" w14:paraId="61B37A5F"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333B30" w:rsidR="0091685F" w:rsidP="7FE88291" w:rsidRDefault="0091685F" w14:paraId="4061C1B8" w14:textId="59158B84">
      <w:pPr>
        <w:pStyle w:val="ListParagraph"/>
        <w:numPr>
          <w:ilvl w:val="0"/>
          <w:numId w:val="10"/>
        </w:num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00333B30">
        <w:rPr>
          <w:rFonts w:ascii="Times New Roman" w:hAnsi="Times New Roman" w:eastAsia="Times New Roman" w:cs="Times New Roman"/>
          <w:b/>
          <w:bCs/>
          <w:i/>
          <w:iCs/>
          <w:sz w:val="28"/>
          <w:szCs w:val="28"/>
        </w:rPr>
        <w:t>Cost Sharing or Matching</w:t>
      </w:r>
    </w:p>
    <w:p w:rsidRPr="00333B30" w:rsidR="006B644D" w:rsidP="006B644D" w:rsidRDefault="006B644D" w14:paraId="4FC59106" w14:textId="77777777">
      <w:pPr>
        <w:pStyle w:val="ListParagraph"/>
        <w:shd w:val="clear" w:color="auto" w:fill="FFFFFF" w:themeFill="background1"/>
        <w:spacing w:after="0" w:line="240" w:lineRule="auto"/>
        <w:ind w:left="360"/>
        <w:textAlignment w:val="baseline"/>
        <w:rPr>
          <w:rFonts w:ascii="Times New Roman" w:hAnsi="Times New Roman" w:eastAsia="Times New Roman" w:cs="Times New Roman"/>
          <w:b/>
          <w:bCs/>
          <w:i/>
          <w:iCs/>
          <w:sz w:val="28"/>
          <w:szCs w:val="28"/>
        </w:rPr>
      </w:pPr>
    </w:p>
    <w:p w:rsidRPr="00333B30" w:rsidR="005E7AE6" w:rsidP="7FE88291" w:rsidRDefault="0091685F" w14:paraId="52F2058E" w14:textId="6BA8DF80">
      <w:pPr>
        <w:spacing w:after="0" w:line="240" w:lineRule="auto"/>
        <w:rPr>
          <w:rFonts w:ascii="Times New Roman" w:hAnsi="Times New Roman" w:eastAsia="Times New Roman" w:cs="Times New Roman"/>
          <w:sz w:val="28"/>
          <w:szCs w:val="28"/>
        </w:rPr>
      </w:pPr>
      <w:r w:rsidRPr="00333B30">
        <w:rPr>
          <w:rFonts w:ascii="Times New Roman" w:hAnsi="Times New Roman" w:eastAsia="Times New Roman" w:cs="Times New Roman"/>
          <w:sz w:val="28"/>
          <w:szCs w:val="28"/>
        </w:rPr>
        <w:t>Providing cost sharing, matching, or cost participation</w:t>
      </w:r>
      <w:r w:rsidRPr="00333B30" w:rsidR="006A3A67">
        <w:rPr>
          <w:rFonts w:ascii="Times New Roman" w:hAnsi="Times New Roman" w:eastAsia="Times New Roman" w:cs="Times New Roman"/>
          <w:sz w:val="28"/>
          <w:szCs w:val="28"/>
        </w:rPr>
        <w:t xml:space="preserve"> - while encouraged - is</w:t>
      </w:r>
      <w:r w:rsidRPr="00333B30">
        <w:rPr>
          <w:rFonts w:ascii="Times New Roman" w:hAnsi="Times New Roman" w:eastAsia="Times New Roman" w:cs="Times New Roman"/>
          <w:sz w:val="28"/>
          <w:szCs w:val="28"/>
        </w:rPr>
        <w:t xml:space="preserve"> not an eligibility factor or requirement for this NOFO</w:t>
      </w:r>
      <w:r w:rsidRPr="00333B30" w:rsidR="14F00C67">
        <w:rPr>
          <w:rFonts w:ascii="Times New Roman" w:hAnsi="Times New Roman" w:eastAsia="Times New Roman" w:cs="Times New Roman"/>
          <w:sz w:val="28"/>
          <w:szCs w:val="28"/>
        </w:rPr>
        <w:t>,</w:t>
      </w:r>
      <w:r w:rsidRPr="00333B30">
        <w:rPr>
          <w:rFonts w:ascii="Times New Roman" w:hAnsi="Times New Roman" w:eastAsia="Times New Roman" w:cs="Times New Roman"/>
          <w:sz w:val="28"/>
          <w:szCs w:val="28"/>
        </w:rPr>
        <w:t xml:space="preserve"> and providing cost share will not result in a more favorable competitive ranking. </w:t>
      </w:r>
    </w:p>
    <w:p w:rsidRPr="00333B30" w:rsidR="0091685F" w:rsidP="006077CC" w:rsidRDefault="0091685F" w14:paraId="647311C4" w14:textId="020FFA7A">
      <w:pPr>
        <w:spacing w:after="0" w:line="240" w:lineRule="auto"/>
        <w:rPr>
          <w:sz w:val="28"/>
          <w:szCs w:val="28"/>
        </w:rPr>
      </w:pPr>
    </w:p>
    <w:p w:rsidRPr="00283CF2" w:rsidR="0091685F" w:rsidP="7FE88291" w:rsidRDefault="0091685F" w14:paraId="3FAC3B10" w14:textId="6CEE95AE">
      <w:pPr>
        <w:pStyle w:val="ListParagraph"/>
        <w:numPr>
          <w:ilvl w:val="0"/>
          <w:numId w:val="10"/>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333B30">
        <w:rPr>
          <w:rFonts w:ascii="Times New Roman" w:hAnsi="Times New Roman" w:eastAsia="Times New Roman" w:cs="Times New Roman"/>
          <w:b/>
          <w:bCs/>
          <w:i/>
          <w:iCs/>
          <w:sz w:val="28"/>
          <w:szCs w:val="28"/>
        </w:rPr>
        <w:t>Other Eligibility Requirements</w:t>
      </w:r>
    </w:p>
    <w:p w:rsidRPr="00283CF2" w:rsidR="00283CF2" w:rsidP="00283CF2" w:rsidRDefault="00283CF2" w14:paraId="3E9630AF"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333B30" w:rsidR="00946E7E" w:rsidP="7FE88291" w:rsidRDefault="00946E7E" w14:paraId="2ABD0914" w14:textId="27B0081C">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6F7A0D51" w:rsidR="00946E7E">
        <w:rPr>
          <w:rFonts w:ascii="Times New Roman" w:hAnsi="Times New Roman" w:eastAsia="Times New Roman" w:cs="Times New Roman"/>
          <w:sz w:val="28"/>
          <w:szCs w:val="28"/>
        </w:rPr>
        <w:t>All organizations must have a Unique Entity Identifier (UEI) issued via SAM.gov as well as a valid registration in SAM.gov</w:t>
      </w:r>
      <w:r w:rsidRPr="6F7A0D51" w:rsidR="00FE38C6">
        <w:rPr>
          <w:rFonts w:ascii="Times New Roman" w:hAnsi="Times New Roman" w:eastAsia="Times New Roman" w:cs="Times New Roman"/>
          <w:sz w:val="28"/>
          <w:szCs w:val="28"/>
        </w:rPr>
        <w:t xml:space="preserve"> at </w:t>
      </w:r>
      <w:r w:rsidRPr="6F7A0D51" w:rsidR="00492346">
        <w:rPr>
          <w:rFonts w:ascii="Times New Roman" w:hAnsi="Times New Roman" w:eastAsia="Times New Roman" w:cs="Times New Roman"/>
          <w:sz w:val="28"/>
          <w:szCs w:val="28"/>
        </w:rPr>
        <w:t>the time of application</w:t>
      </w:r>
      <w:r w:rsidRPr="6F7A0D51" w:rsidR="00946E7E">
        <w:rPr>
          <w:rFonts w:ascii="Times New Roman" w:hAnsi="Times New Roman" w:eastAsia="Times New Roman" w:cs="Times New Roman"/>
          <w:sz w:val="28"/>
          <w:szCs w:val="28"/>
        </w:rPr>
        <w:t xml:space="preserve">. </w:t>
      </w:r>
      <w:r w:rsidRPr="6F7A0D51" w:rsidR="00E350A4">
        <w:rPr>
          <w:rFonts w:ascii="Times New Roman" w:hAnsi="Times New Roman" w:eastAsia="Times New Roman" w:cs="Times New Roman"/>
          <w:sz w:val="28"/>
          <w:szCs w:val="28"/>
        </w:rPr>
        <w:t xml:space="preserve"> </w:t>
      </w:r>
      <w:r w:rsidRPr="6F7A0D51" w:rsidR="00946E7E">
        <w:rPr>
          <w:rFonts w:ascii="Times New Roman" w:hAnsi="Times New Roman" w:eastAsia="Times New Roman" w:cs="Times New Roman"/>
          <w:sz w:val="28"/>
          <w:szCs w:val="28"/>
        </w:rPr>
        <w:t xml:space="preserve">Please see Section </w:t>
      </w:r>
      <w:r w:rsidRPr="6F7A0D51" w:rsidR="5E8BAAF8">
        <w:rPr>
          <w:rFonts w:ascii="Times New Roman" w:hAnsi="Times New Roman" w:eastAsia="Times New Roman" w:cs="Times New Roman"/>
          <w:sz w:val="28"/>
          <w:szCs w:val="28"/>
        </w:rPr>
        <w:t>E</w:t>
      </w:r>
      <w:r w:rsidRPr="6F7A0D51" w:rsidR="00946E7E">
        <w:rPr>
          <w:rFonts w:ascii="Times New Roman" w:hAnsi="Times New Roman" w:eastAsia="Times New Roman" w:cs="Times New Roman"/>
          <w:sz w:val="28"/>
          <w:szCs w:val="28"/>
        </w:rPr>
        <w:t xml:space="preserve">.3 for more information. </w:t>
      </w:r>
    </w:p>
    <w:p w:rsidRPr="00333B30" w:rsidR="0091685F" w:rsidP="7FE88291" w:rsidRDefault="0091685F" w14:paraId="5EDB8271"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6077CC" w:rsidR="0091685F" w:rsidP="201CAFC3" w:rsidRDefault="0091685F" w14:paraId="62C60F58" w14:textId="4E8675C2">
      <w:pPr>
        <w:shd w:val="clear" w:color="auto" w:fill="FFFFFF" w:themeFill="background1"/>
        <w:spacing w:after="0"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Applicants are only allowed to submit one proposal per organization. </w:t>
      </w:r>
      <w:r w:rsidRPr="201CAFC3" w:rsidR="00E350A4">
        <w:rPr>
          <w:rFonts w:ascii="Times New Roman" w:hAnsi="Times New Roman" w:eastAsia="Times New Roman" w:cs="Times New Roman"/>
          <w:sz w:val="28"/>
          <w:szCs w:val="28"/>
        </w:rPr>
        <w:t xml:space="preserve"> </w:t>
      </w:r>
      <w:r w:rsidRPr="201CAFC3">
        <w:rPr>
          <w:rFonts w:ascii="Times New Roman" w:hAnsi="Times New Roman" w:eastAsia="Times New Roman" w:cs="Times New Roman"/>
          <w:sz w:val="28"/>
          <w:szCs w:val="28"/>
        </w:rPr>
        <w:t xml:space="preserve">If more than one proposal is submitted from an organization, all proposals from that institution will be considered ineligible for funding. </w:t>
      </w:r>
    </w:p>
    <w:p w:rsidRPr="006077CC" w:rsidR="00E02A3D" w:rsidP="7FE88291" w:rsidRDefault="7C7211AA" w14:paraId="7CBF5AF7" w14:textId="1EBB5D2F">
      <w:pPr>
        <w:pStyle w:val="Heading1"/>
        <w:rPr>
          <w:rFonts w:ascii="Times New Roman" w:hAnsi="Times New Roman" w:eastAsia="Times New Roman" w:cs="Times New Roman"/>
          <w:b/>
          <w:bCs/>
          <w:sz w:val="28"/>
          <w:szCs w:val="28"/>
          <w:bdr w:val="none" w:color="auto" w:sz="0" w:space="0" w:frame="1"/>
        </w:rPr>
      </w:pPr>
      <w:bookmarkStart w:name="_Toc1948300902" w:id="28"/>
      <w:bookmarkStart w:name="_Toc503222551" w:id="29"/>
      <w:r w:rsidRPr="74C501B6">
        <w:rPr>
          <w:rFonts w:ascii="Times New Roman" w:hAnsi="Times New Roman" w:eastAsia="Times New Roman" w:cs="Times New Roman"/>
          <w:b/>
          <w:bCs/>
          <w:color w:val="auto"/>
          <w:sz w:val="28"/>
          <w:szCs w:val="28"/>
        </w:rPr>
        <w:t>C</w:t>
      </w:r>
      <w:r w:rsidRPr="74C501B6" w:rsidR="4E15000C">
        <w:rPr>
          <w:rFonts w:ascii="Times New Roman" w:hAnsi="Times New Roman" w:eastAsia="Times New Roman" w:cs="Times New Roman"/>
          <w:b/>
          <w:bCs/>
          <w:color w:val="auto"/>
          <w:sz w:val="28"/>
          <w:szCs w:val="28"/>
        </w:rPr>
        <w:t xml:space="preserve">. </w:t>
      </w:r>
      <w:r w:rsidRPr="74C501B6">
        <w:rPr>
          <w:rFonts w:ascii="Times New Roman" w:hAnsi="Times New Roman" w:eastAsia="Times New Roman" w:cs="Times New Roman"/>
          <w:b/>
          <w:bCs/>
          <w:color w:val="auto"/>
          <w:sz w:val="28"/>
          <w:szCs w:val="28"/>
        </w:rPr>
        <w:t>Program Description</w:t>
      </w:r>
      <w:bookmarkEnd w:id="28"/>
      <w:bookmarkEnd w:id="29"/>
    </w:p>
    <w:p w:rsidRPr="006077CC" w:rsidR="00E02A3D" w:rsidP="7FE88291" w:rsidRDefault="00E02A3D" w14:paraId="16DC129B" w14:textId="77777777">
      <w:pPr>
        <w:shd w:val="clear" w:color="auto" w:fill="FFFFFF" w:themeFill="background1"/>
        <w:spacing w:after="0" w:line="240" w:lineRule="auto"/>
        <w:textAlignment w:val="baseline"/>
        <w:rPr>
          <w:rFonts w:ascii="Times New Roman" w:hAnsi="Times New Roman" w:eastAsia="Times New Roman" w:cs="Times New Roman"/>
          <w:b/>
          <w:bCs/>
          <w:sz w:val="24"/>
          <w:szCs w:val="24"/>
          <w:bdr w:val="none" w:color="auto" w:sz="0" w:space="0" w:frame="1"/>
        </w:rPr>
      </w:pPr>
    </w:p>
    <w:p w:rsidRPr="00283CF2" w:rsidR="00F20B50" w:rsidP="000468B3" w:rsidRDefault="00440C9D" w14:paraId="36B021A3" w14:textId="61EE31F1">
      <w:pPr>
        <w:pStyle w:val="ListParagraph"/>
        <w:numPr>
          <w:ilvl w:val="0"/>
          <w:numId w:val="23"/>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283CF2">
        <w:rPr>
          <w:rFonts w:ascii="Times New Roman" w:hAnsi="Times New Roman" w:eastAsia="Times New Roman" w:cs="Times New Roman"/>
          <w:b/>
          <w:bCs/>
          <w:i/>
          <w:iCs/>
          <w:sz w:val="28"/>
          <w:szCs w:val="28"/>
        </w:rPr>
        <w:t xml:space="preserve">CT Program </w:t>
      </w:r>
      <w:r w:rsidRPr="00283CF2" w:rsidR="0036067D">
        <w:rPr>
          <w:rFonts w:ascii="Times New Roman" w:hAnsi="Times New Roman" w:eastAsia="Times New Roman" w:cs="Times New Roman"/>
          <w:b/>
          <w:bCs/>
          <w:i/>
          <w:iCs/>
          <w:sz w:val="28"/>
          <w:szCs w:val="28"/>
        </w:rPr>
        <w:t>Outcomes</w:t>
      </w:r>
      <w:r w:rsidRPr="00283CF2">
        <w:rPr>
          <w:rFonts w:ascii="Times New Roman" w:hAnsi="Times New Roman" w:cs="Times New Roman"/>
          <w:sz w:val="28"/>
          <w:szCs w:val="28"/>
        </w:rPr>
        <w:br/>
      </w:r>
    </w:p>
    <w:p w:rsidRPr="00283CF2" w:rsidR="00DB71C6" w:rsidP="00DB71C6" w:rsidRDefault="00DB71C6" w14:paraId="65FA11B5" w14:textId="5C62AA84">
      <w:pPr>
        <w:spacing w:after="160" w:line="278" w:lineRule="auto"/>
        <w:rPr>
          <w:rFonts w:ascii="Times New Roman" w:hAnsi="Times New Roman" w:cs="Times New Roman"/>
          <w:b w:val="1"/>
          <w:bCs w:val="1"/>
          <w:sz w:val="28"/>
          <w:szCs w:val="28"/>
        </w:rPr>
      </w:pPr>
      <w:r w:rsidRPr="19E8AA85" w:rsidR="00DB71C6">
        <w:rPr>
          <w:rFonts w:ascii="Times New Roman" w:hAnsi="Times New Roman" w:cs="Times New Roman"/>
          <w:b w:val="1"/>
          <w:bCs w:val="1"/>
          <w:sz w:val="28"/>
          <w:szCs w:val="28"/>
        </w:rPr>
        <w:t>Strategic Context</w:t>
      </w:r>
    </w:p>
    <w:p w:rsidR="00EFCE3B" w:rsidP="33611EA3" w:rsidRDefault="00EFCE3B" w14:paraId="471B4F34" w14:textId="610949C7">
      <w:pPr>
        <w:spacing w:after="0"/>
        <w:rPr>
          <w:rFonts w:ascii="Times New Roman" w:hAnsi="Times New Roman" w:eastAsia="Times New Roman" w:cs="Times New Roman"/>
          <w:sz w:val="28"/>
          <w:szCs w:val="28"/>
        </w:rPr>
      </w:pPr>
      <w:r w:rsidRPr="19E8AA85" w:rsidR="00EFCE3B">
        <w:rPr>
          <w:rFonts w:ascii="Times New Roman" w:hAnsi="Times New Roman" w:eastAsia="Times New Roman" w:cs="Times New Roman"/>
          <w:color w:val="1C2127"/>
          <w:sz w:val="28"/>
          <w:szCs w:val="28"/>
        </w:rPr>
        <w:t>The 2025 National Security S</w:t>
      </w:r>
      <w:r w:rsidRPr="19E8AA85" w:rsidR="00EFCE3B">
        <w:rPr>
          <w:rFonts w:ascii="Times New Roman" w:hAnsi="Times New Roman" w:eastAsia="Times New Roman" w:cs="Times New Roman"/>
          <w:color w:val="1C2127"/>
          <w:sz w:val="28"/>
          <w:szCs w:val="28"/>
        </w:rPr>
        <w:t xml:space="preserve">trategy </w:t>
      </w:r>
      <w:r w:rsidRPr="19E8AA85" w:rsidR="00EFCE3B">
        <w:rPr>
          <w:rFonts w:ascii="Times New Roman" w:hAnsi="Times New Roman" w:eastAsia="Times New Roman" w:cs="Times New Roman"/>
          <w:color w:val="1C2127"/>
          <w:sz w:val="28"/>
          <w:szCs w:val="28"/>
        </w:rPr>
        <w:t>identifies</w:t>
      </w:r>
      <w:r w:rsidRPr="19E8AA85" w:rsidR="00EFCE3B">
        <w:rPr>
          <w:rFonts w:ascii="Times New Roman" w:hAnsi="Times New Roman" w:eastAsia="Times New Roman" w:cs="Times New Roman"/>
          <w:color w:val="1C2127"/>
          <w:sz w:val="28"/>
          <w:szCs w:val="28"/>
        </w:rPr>
        <w:t xml:space="preserve"> the Western Hemisphere as a critical U.S. nationa</w:t>
      </w:r>
      <w:r w:rsidRPr="19E8AA85" w:rsidR="00EFCE3B">
        <w:rPr>
          <w:rFonts w:ascii="Times New Roman" w:hAnsi="Times New Roman" w:eastAsia="Times New Roman" w:cs="Times New Roman"/>
          <w:color w:val="1C2127"/>
          <w:sz w:val="28"/>
          <w:szCs w:val="28"/>
        </w:rPr>
        <w:t>l security</w:t>
      </w:r>
      <w:r w:rsidRPr="19E8AA85" w:rsidR="00EFCE3B">
        <w:rPr>
          <w:rFonts w:ascii="Times New Roman" w:hAnsi="Times New Roman" w:eastAsia="Times New Roman" w:cs="Times New Roman"/>
          <w:color w:val="1C2127"/>
          <w:sz w:val="28"/>
          <w:szCs w:val="28"/>
        </w:rPr>
        <w:t xml:space="preserve"> pr</w:t>
      </w:r>
      <w:r w:rsidRPr="19E8AA85" w:rsidR="00EFCE3B">
        <w:rPr>
          <w:rFonts w:ascii="Times New Roman" w:hAnsi="Times New Roman" w:eastAsia="Times New Roman" w:cs="Times New Roman"/>
          <w:color w:val="1C2127"/>
          <w:sz w:val="28"/>
          <w:szCs w:val="28"/>
        </w:rPr>
        <w:t>ior</w:t>
      </w:r>
      <w:r w:rsidRPr="19E8AA85" w:rsidR="00EFCE3B">
        <w:rPr>
          <w:rFonts w:ascii="Times New Roman" w:hAnsi="Times New Roman" w:eastAsia="Times New Roman" w:cs="Times New Roman"/>
          <w:color w:val="1C2127"/>
          <w:sz w:val="28"/>
          <w:szCs w:val="28"/>
        </w:rPr>
        <w:t>ity</w:t>
      </w:r>
      <w:r w:rsidRPr="19E8AA85" w:rsidR="00EFCE3B">
        <w:rPr>
          <w:rFonts w:ascii="Times New Roman" w:hAnsi="Times New Roman" w:eastAsia="Times New Roman" w:cs="Times New Roman"/>
          <w:color w:val="1C2127"/>
          <w:sz w:val="28"/>
          <w:szCs w:val="28"/>
        </w:rPr>
        <w:t xml:space="preserve">. </w:t>
      </w:r>
      <w:r w:rsidRPr="19E8AA85" w:rsidR="6B0C2640">
        <w:rPr>
          <w:rFonts w:ascii="Times New Roman" w:hAnsi="Times New Roman" w:eastAsia="Times New Roman" w:cs="Times New Roman"/>
          <w:color w:val="1C2127"/>
          <w:sz w:val="28"/>
          <w:szCs w:val="28"/>
        </w:rPr>
        <w:t xml:space="preserve"> </w:t>
      </w:r>
      <w:r w:rsidRPr="19E8AA85" w:rsidR="00EFCE3B">
        <w:rPr>
          <w:rFonts w:ascii="Times New Roman" w:hAnsi="Times New Roman" w:eastAsia="Times New Roman" w:cs="Times New Roman"/>
          <w:color w:val="1C2127"/>
          <w:sz w:val="28"/>
          <w:szCs w:val="28"/>
        </w:rPr>
        <w:t xml:space="preserve">It </w:t>
      </w:r>
      <w:r w:rsidRPr="19E8AA85" w:rsidR="00EFCE3B">
        <w:rPr>
          <w:rFonts w:ascii="Times New Roman" w:hAnsi="Times New Roman" w:eastAsia="Times New Roman" w:cs="Times New Roman"/>
          <w:color w:val="1C2127"/>
          <w:sz w:val="28"/>
          <w:szCs w:val="28"/>
        </w:rPr>
        <w:t>cal</w:t>
      </w:r>
      <w:r w:rsidRPr="19E8AA85" w:rsidR="00EFCE3B">
        <w:rPr>
          <w:rFonts w:ascii="Times New Roman" w:hAnsi="Times New Roman" w:eastAsia="Times New Roman" w:cs="Times New Roman"/>
          <w:color w:val="1C2127"/>
          <w:sz w:val="28"/>
          <w:szCs w:val="28"/>
        </w:rPr>
        <w:t>ls on the United States to “enlist regional champions” to create stability and confront cartels, terrorism, a</w:t>
      </w:r>
      <w:r w:rsidRPr="19E8AA85" w:rsidR="00EFCE3B">
        <w:rPr>
          <w:rFonts w:ascii="Times New Roman" w:hAnsi="Times New Roman" w:eastAsia="Times New Roman" w:cs="Times New Roman"/>
          <w:color w:val="1C2127"/>
          <w:sz w:val="28"/>
          <w:szCs w:val="28"/>
        </w:rPr>
        <w:t xml:space="preserve">nd </w:t>
      </w:r>
      <w:r w:rsidRPr="19E8AA85" w:rsidR="00EFCE3B">
        <w:rPr>
          <w:rFonts w:ascii="Times New Roman" w:hAnsi="Times New Roman" w:eastAsia="Times New Roman" w:cs="Times New Roman"/>
          <w:color w:val="1C2127"/>
          <w:sz w:val="28"/>
          <w:szCs w:val="28"/>
        </w:rPr>
        <w:t>destabilizing illegal migration, and stresses that “strengthening our security partnerships—from weapons sales to intelligence sharing to joint exercises” is essential</w:t>
      </w:r>
      <w:r w:rsidRPr="19E8AA85" w:rsidR="00EFCE3B">
        <w:rPr>
          <w:rFonts w:ascii="Times New Roman" w:hAnsi="Times New Roman" w:eastAsia="Times New Roman" w:cs="Times New Roman"/>
          <w:color w:val="1C2127"/>
          <w:sz w:val="28"/>
          <w:szCs w:val="28"/>
        </w:rPr>
        <w:t xml:space="preserve">. </w:t>
      </w:r>
      <w:r w:rsidRPr="19E8AA85" w:rsidR="797B9F97">
        <w:rPr>
          <w:rFonts w:ascii="Times New Roman" w:hAnsi="Times New Roman" w:eastAsia="Times New Roman" w:cs="Times New Roman"/>
          <w:color w:val="1C2127"/>
          <w:sz w:val="28"/>
          <w:szCs w:val="28"/>
        </w:rPr>
        <w:t xml:space="preserve"> </w:t>
      </w:r>
      <w:r w:rsidRPr="19E8AA85" w:rsidR="00EFCE3B">
        <w:rPr>
          <w:rFonts w:ascii="Times New Roman" w:hAnsi="Times New Roman" w:eastAsia="Times New Roman" w:cs="Times New Roman"/>
          <w:color w:val="1C2127"/>
          <w:sz w:val="28"/>
          <w:szCs w:val="28"/>
        </w:rPr>
        <w:t>Executive Order 14157 directs the Secretary of State to recommend terrorist designations for cartels and similar organizations as Foreign Terrorist Organizations (FTOs) and Specially Designated Global Terror</w:t>
      </w:r>
      <w:r w:rsidRPr="19E8AA85" w:rsidR="00EFCE3B">
        <w:rPr>
          <w:rFonts w:ascii="Times New Roman" w:hAnsi="Times New Roman" w:eastAsia="Times New Roman" w:cs="Times New Roman"/>
          <w:color w:val="1C2127"/>
          <w:sz w:val="28"/>
          <w:szCs w:val="28"/>
        </w:rPr>
        <w:t>ists</w:t>
      </w:r>
      <w:r w:rsidRPr="19E8AA85" w:rsidR="420C6AC7">
        <w:rPr>
          <w:rFonts w:ascii="Times New Roman" w:hAnsi="Times New Roman" w:eastAsia="Times New Roman" w:cs="Times New Roman"/>
          <w:color w:val="1C2127"/>
          <w:sz w:val="28"/>
          <w:szCs w:val="28"/>
        </w:rPr>
        <w:t xml:space="preserve"> (SDGTs)</w:t>
      </w:r>
      <w:r w:rsidRPr="19E8AA85" w:rsidR="00EFCE3B">
        <w:rPr>
          <w:rFonts w:ascii="Times New Roman" w:hAnsi="Times New Roman" w:eastAsia="Times New Roman" w:cs="Times New Roman"/>
          <w:color w:val="1C2127"/>
          <w:sz w:val="28"/>
          <w:szCs w:val="28"/>
        </w:rPr>
        <w:t>, recognizing the direct threat they pose to U.S. homeland security</w:t>
      </w:r>
      <w:r w:rsidRPr="19E8AA85" w:rsidR="00EFCE3B">
        <w:rPr>
          <w:rFonts w:ascii="Times New Roman" w:hAnsi="Times New Roman" w:eastAsia="Times New Roman" w:cs="Times New Roman"/>
          <w:color w:val="1C2127"/>
          <w:sz w:val="28"/>
          <w:szCs w:val="28"/>
        </w:rPr>
        <w:t xml:space="preserve">. </w:t>
      </w:r>
      <w:r w:rsidRPr="19E8AA85" w:rsidR="632394A0">
        <w:rPr>
          <w:rFonts w:ascii="Times New Roman" w:hAnsi="Times New Roman" w:eastAsia="Times New Roman" w:cs="Times New Roman"/>
          <w:color w:val="1C2127"/>
          <w:sz w:val="28"/>
          <w:szCs w:val="28"/>
        </w:rPr>
        <w:t xml:space="preserve"> </w:t>
      </w:r>
      <w:r w:rsidRPr="19E8AA85" w:rsidR="632394A0">
        <w:rPr>
          <w:rFonts w:ascii="Times New Roman" w:hAnsi="Times New Roman" w:eastAsia="Times New Roman" w:cs="Times New Roman"/>
          <w:color w:val="1C2127"/>
          <w:sz w:val="28"/>
          <w:szCs w:val="28"/>
        </w:rPr>
        <w:t>T</w:t>
      </w:r>
      <w:r w:rsidRPr="19E8AA85" w:rsidR="00EFCE3B">
        <w:rPr>
          <w:rFonts w:ascii="Times New Roman" w:hAnsi="Times New Roman" w:eastAsia="Times New Roman" w:cs="Times New Roman"/>
          <w:color w:val="1C2127"/>
          <w:sz w:val="28"/>
          <w:szCs w:val="28"/>
        </w:rPr>
        <w:t xml:space="preserve">he designation of groups such as Los Lobos, Los </w:t>
      </w:r>
      <w:r w:rsidRPr="19E8AA85" w:rsidR="00EFCE3B">
        <w:rPr>
          <w:rFonts w:ascii="Times New Roman" w:hAnsi="Times New Roman" w:eastAsia="Times New Roman" w:cs="Times New Roman"/>
          <w:color w:val="1C2127"/>
          <w:sz w:val="28"/>
          <w:szCs w:val="28"/>
        </w:rPr>
        <w:t>Choneros</w:t>
      </w:r>
      <w:r w:rsidRPr="19E8AA85" w:rsidR="00EFCE3B">
        <w:rPr>
          <w:rFonts w:ascii="Times New Roman" w:hAnsi="Times New Roman" w:eastAsia="Times New Roman" w:cs="Times New Roman"/>
          <w:color w:val="1C2127"/>
          <w:sz w:val="28"/>
          <w:szCs w:val="28"/>
        </w:rPr>
        <w:t>, Tren de Aragua (</w:t>
      </w:r>
      <w:r w:rsidRPr="19E8AA85" w:rsidR="00EFCE3B">
        <w:rPr>
          <w:rFonts w:ascii="Times New Roman" w:hAnsi="Times New Roman" w:eastAsia="Times New Roman" w:cs="Times New Roman"/>
          <w:color w:val="1C2127"/>
          <w:sz w:val="28"/>
          <w:szCs w:val="28"/>
        </w:rPr>
        <w:t>TdA</w:t>
      </w:r>
      <w:r w:rsidRPr="19E8AA85" w:rsidR="00EFCE3B">
        <w:rPr>
          <w:rFonts w:ascii="Times New Roman" w:hAnsi="Times New Roman" w:eastAsia="Times New Roman" w:cs="Times New Roman"/>
          <w:color w:val="1C2127"/>
          <w:sz w:val="28"/>
          <w:szCs w:val="28"/>
        </w:rPr>
        <w:t>), the Sinaloa Cartel, and Cartel Jalisco Nueva Generación (CJNG) underscores how transnational criminal organizations have evolved into sophisticated, terrorist-style networks that employ extreme violence and generate billions in illicit proceeds, destabilizing governments and societies across the region.</w:t>
      </w:r>
    </w:p>
    <w:p w:rsidR="74C501B6" w:rsidP="33611EA3" w:rsidRDefault="74C501B6" w14:paraId="524D9E5B" w14:textId="54B75AFB">
      <w:pPr>
        <w:spacing w:after="0" w:line="278" w:lineRule="auto"/>
        <w:rPr>
          <w:rFonts w:ascii="Times New Roman" w:hAnsi="Times New Roman" w:cs="Times New Roman"/>
          <w:sz w:val="28"/>
          <w:szCs w:val="28"/>
        </w:rPr>
      </w:pPr>
    </w:p>
    <w:p w:rsidRPr="00283CF2" w:rsidR="00DB71C6" w:rsidP="00DB71C6" w:rsidRDefault="00DB71C6" w14:paraId="6E8125E7" w14:textId="77777777">
      <w:pPr>
        <w:spacing w:after="160" w:line="278" w:lineRule="auto"/>
        <w:rPr>
          <w:rFonts w:ascii="Times New Roman" w:hAnsi="Times New Roman" w:cs="Times New Roman"/>
          <w:b/>
          <w:bCs/>
          <w:sz w:val="28"/>
          <w:szCs w:val="28"/>
        </w:rPr>
      </w:pPr>
      <w:r w:rsidRPr="33611EA3">
        <w:rPr>
          <w:rFonts w:ascii="Times New Roman" w:hAnsi="Times New Roman" w:cs="Times New Roman"/>
          <w:b/>
          <w:bCs/>
          <w:sz w:val="28"/>
          <w:szCs w:val="28"/>
        </w:rPr>
        <w:t>Regional Threat Environment</w:t>
      </w:r>
    </w:p>
    <w:p w:rsidR="1C2A0B4C" w:rsidP="33611EA3" w:rsidRDefault="1C2A0B4C" w14:paraId="7981514B" w14:textId="20D2C9BB">
      <w:pPr>
        <w:spacing w:after="0" w:line="278" w:lineRule="auto"/>
        <w:rPr>
          <w:rFonts w:ascii="Times New Roman" w:hAnsi="Times New Roman" w:cs="Times New Roman"/>
          <w:sz w:val="28"/>
          <w:szCs w:val="28"/>
        </w:rPr>
      </w:pPr>
      <w:r w:rsidRPr="33611EA3">
        <w:rPr>
          <w:rFonts w:ascii="Times New Roman" w:hAnsi="Times New Roman" w:cs="Times New Roman"/>
          <w:sz w:val="28"/>
          <w:szCs w:val="28"/>
        </w:rPr>
        <w:t>Cartels and other violent international organizations in Latin America and the Caribbean now pose an unprecedented terrorist threat to Americans and U.S. national security.</w:t>
      </w:r>
      <w:r w:rsidRPr="33611EA3" w:rsidR="22099046">
        <w:rPr>
          <w:rFonts w:ascii="Times New Roman" w:hAnsi="Times New Roman" w:cs="Times New Roman"/>
          <w:sz w:val="28"/>
          <w:szCs w:val="28"/>
        </w:rPr>
        <w:t xml:space="preserve"> </w:t>
      </w:r>
      <w:r w:rsidRPr="33611EA3">
        <w:rPr>
          <w:rFonts w:ascii="Times New Roman" w:hAnsi="Times New Roman" w:cs="Times New Roman"/>
          <w:sz w:val="28"/>
          <w:szCs w:val="28"/>
        </w:rPr>
        <w:t xml:space="preserve"> Through systematic assassination, kidnapping, attacks on law enforcement, and violence against civilians, these groups—including newly designated FTOs—control most illegal traffic across the U.S. southern border and continue to undermine countries vital to U.S. interests.</w:t>
      </w:r>
    </w:p>
    <w:p w:rsidR="1C2A0B4C" w:rsidP="33611EA3" w:rsidRDefault="1C2A0B4C" w14:paraId="77D0293A" w14:textId="4D3BC719">
      <w:pPr>
        <w:spacing w:after="0" w:line="278" w:lineRule="auto"/>
      </w:pPr>
      <w:r w:rsidRPr="33611EA3">
        <w:rPr>
          <w:rFonts w:ascii="Times New Roman" w:hAnsi="Times New Roman" w:cs="Times New Roman"/>
          <w:sz w:val="28"/>
          <w:szCs w:val="28"/>
        </w:rPr>
        <w:t xml:space="preserve"> </w:t>
      </w:r>
    </w:p>
    <w:p w:rsidR="1C2A0B4C" w:rsidP="33611EA3" w:rsidRDefault="1C2A0B4C" w14:paraId="1EC27B44" w14:textId="432FD27F">
      <w:pPr>
        <w:spacing w:after="0" w:line="278" w:lineRule="auto"/>
      </w:pPr>
      <w:r w:rsidRPr="33611EA3">
        <w:rPr>
          <w:rFonts w:ascii="Times New Roman" w:hAnsi="Times New Roman" w:cs="Times New Roman"/>
          <w:sz w:val="28"/>
          <w:szCs w:val="28"/>
        </w:rPr>
        <w:t xml:space="preserve">Brazilian networks such as Primeiro </w:t>
      </w:r>
      <w:proofErr w:type="spellStart"/>
      <w:r w:rsidRPr="33611EA3">
        <w:rPr>
          <w:rFonts w:ascii="Times New Roman" w:hAnsi="Times New Roman" w:cs="Times New Roman"/>
          <w:sz w:val="28"/>
          <w:szCs w:val="28"/>
        </w:rPr>
        <w:t>Comando</w:t>
      </w:r>
      <w:proofErr w:type="spellEnd"/>
      <w:r w:rsidRPr="33611EA3">
        <w:rPr>
          <w:rFonts w:ascii="Times New Roman" w:hAnsi="Times New Roman" w:cs="Times New Roman"/>
          <w:sz w:val="28"/>
          <w:szCs w:val="28"/>
        </w:rPr>
        <w:t xml:space="preserve"> da Capital (PCC) and </w:t>
      </w:r>
      <w:proofErr w:type="spellStart"/>
      <w:r w:rsidRPr="33611EA3">
        <w:rPr>
          <w:rFonts w:ascii="Times New Roman" w:hAnsi="Times New Roman" w:cs="Times New Roman"/>
          <w:sz w:val="28"/>
          <w:szCs w:val="28"/>
        </w:rPr>
        <w:t>Comando</w:t>
      </w:r>
      <w:proofErr w:type="spellEnd"/>
      <w:r w:rsidRPr="33611EA3">
        <w:rPr>
          <w:rFonts w:ascii="Times New Roman" w:hAnsi="Times New Roman" w:cs="Times New Roman"/>
          <w:sz w:val="28"/>
          <w:szCs w:val="28"/>
        </w:rPr>
        <w:t xml:space="preserve"> Vermelho (CV) have expanded across South America, building sophisticated money-laundering and logistics operations. </w:t>
      </w:r>
      <w:r w:rsidRPr="33611EA3" w:rsidR="0C732599">
        <w:rPr>
          <w:rFonts w:ascii="Times New Roman" w:hAnsi="Times New Roman" w:cs="Times New Roman"/>
          <w:sz w:val="28"/>
          <w:szCs w:val="28"/>
        </w:rPr>
        <w:t xml:space="preserve"> </w:t>
      </w:r>
      <w:r w:rsidRPr="33611EA3">
        <w:rPr>
          <w:rFonts w:ascii="Times New Roman" w:hAnsi="Times New Roman" w:cs="Times New Roman"/>
          <w:sz w:val="28"/>
          <w:szCs w:val="28"/>
        </w:rPr>
        <w:t>Iranian proxy networks also operate in the region, channeling funds to terrorist organizations in the Middle East while exploiting weak legal regimes and directly threatening U.S. interests.</w:t>
      </w:r>
    </w:p>
    <w:p w:rsidR="1C2A0B4C" w:rsidP="33611EA3" w:rsidRDefault="1C2A0B4C" w14:paraId="3F2CDB6C" w14:textId="284D4EB1">
      <w:pPr>
        <w:spacing w:after="0" w:line="278" w:lineRule="auto"/>
      </w:pPr>
      <w:r w:rsidRPr="33611EA3">
        <w:rPr>
          <w:rFonts w:ascii="Times New Roman" w:hAnsi="Times New Roman" w:cs="Times New Roman"/>
          <w:sz w:val="28"/>
          <w:szCs w:val="28"/>
        </w:rPr>
        <w:t xml:space="preserve"> </w:t>
      </w:r>
    </w:p>
    <w:p w:rsidR="1C2A0B4C" w:rsidP="6F7A0D51" w:rsidRDefault="1C2A0B4C" w14:paraId="2C4C4803" w14:textId="71472BAB">
      <w:pPr>
        <w:spacing w:after="0" w:line="278" w:lineRule="auto"/>
        <w:rPr>
          <w:rFonts w:ascii="Times New Roman" w:hAnsi="Times New Roman" w:cs="Times New Roman"/>
          <w:sz w:val="28"/>
          <w:szCs w:val="28"/>
        </w:rPr>
      </w:pPr>
      <w:r w:rsidRPr="19E8AA85" w:rsidR="1C2A0B4C">
        <w:rPr>
          <w:rFonts w:ascii="Times New Roman" w:hAnsi="Times New Roman" w:cs="Times New Roman"/>
          <w:sz w:val="28"/>
          <w:szCs w:val="28"/>
        </w:rPr>
        <w:t xml:space="preserve">These actors take advantage of porous borders in the Andean region—especially </w:t>
      </w:r>
      <w:r w:rsidRPr="19E8AA85" w:rsidR="12D2056B">
        <w:rPr>
          <w:rFonts w:ascii="Times New Roman" w:hAnsi="Times New Roman" w:cs="Times New Roman"/>
          <w:sz w:val="28"/>
          <w:szCs w:val="28"/>
        </w:rPr>
        <w:t>between</w:t>
      </w:r>
      <w:r w:rsidRPr="19E8AA85" w:rsidR="1C2A0B4C">
        <w:rPr>
          <w:rFonts w:ascii="Times New Roman" w:hAnsi="Times New Roman" w:cs="Times New Roman"/>
          <w:sz w:val="28"/>
          <w:szCs w:val="28"/>
        </w:rPr>
        <w:t xml:space="preserve"> </w:t>
      </w:r>
      <w:r w:rsidRPr="19E8AA85" w:rsidR="48B99F19">
        <w:rPr>
          <w:rFonts w:ascii="Times New Roman" w:hAnsi="Times New Roman" w:cs="Times New Roman"/>
          <w:sz w:val="28"/>
          <w:szCs w:val="28"/>
        </w:rPr>
        <w:t xml:space="preserve">Bolivia, </w:t>
      </w:r>
      <w:r w:rsidRPr="19E8AA85" w:rsidR="48B99F19">
        <w:rPr>
          <w:rFonts w:ascii="Times New Roman" w:hAnsi="Times New Roman" w:cs="Times New Roman"/>
          <w:sz w:val="28"/>
          <w:szCs w:val="28"/>
        </w:rPr>
        <w:t xml:space="preserve">Brazil, </w:t>
      </w:r>
      <w:r w:rsidRPr="19E8AA85" w:rsidR="48B99F19">
        <w:rPr>
          <w:rFonts w:ascii="Times New Roman" w:hAnsi="Times New Roman" w:cs="Times New Roman"/>
          <w:sz w:val="28"/>
          <w:szCs w:val="28"/>
        </w:rPr>
        <w:t xml:space="preserve">Chile, </w:t>
      </w:r>
      <w:r w:rsidRPr="19E8AA85" w:rsidR="48B99F19">
        <w:rPr>
          <w:rFonts w:ascii="Times New Roman" w:hAnsi="Times New Roman" w:cs="Times New Roman"/>
          <w:sz w:val="28"/>
          <w:szCs w:val="28"/>
        </w:rPr>
        <w:t xml:space="preserve">Colombia, </w:t>
      </w:r>
      <w:r w:rsidRPr="19E8AA85" w:rsidR="48B99F19">
        <w:rPr>
          <w:rFonts w:ascii="Times New Roman" w:hAnsi="Times New Roman" w:cs="Times New Roman"/>
          <w:sz w:val="28"/>
          <w:szCs w:val="28"/>
        </w:rPr>
        <w:t xml:space="preserve">Ecuador, and </w:t>
      </w:r>
      <w:r w:rsidRPr="19E8AA85" w:rsidR="48B99F19">
        <w:rPr>
          <w:rFonts w:ascii="Times New Roman" w:hAnsi="Times New Roman" w:cs="Times New Roman"/>
          <w:sz w:val="28"/>
          <w:szCs w:val="28"/>
        </w:rPr>
        <w:t>Peru</w:t>
      </w:r>
      <w:r w:rsidRPr="19E8AA85" w:rsidR="1C2A0B4C">
        <w:rPr>
          <w:rFonts w:ascii="Times New Roman" w:hAnsi="Times New Roman" w:cs="Times New Roman"/>
          <w:sz w:val="28"/>
          <w:szCs w:val="28"/>
        </w:rPr>
        <w:t>—and leverage free trade zones, ports, logistics hubs, money service businesses, and remittance channels to move people, weapons, drugs, and bulk funds, and to launder criminal proceeds.</w:t>
      </w:r>
    </w:p>
    <w:p w:rsidR="33611EA3" w:rsidP="6F7A0D51" w:rsidRDefault="33611EA3" w14:paraId="71F6EBA6" w14:textId="12633F48">
      <w:pPr>
        <w:pStyle w:val="Normal"/>
        <w:spacing w:after="160" w:line="278" w:lineRule="auto"/>
        <w:rPr>
          <w:rFonts w:ascii="Times New Roman" w:hAnsi="Times New Roman" w:eastAsia="Calibri" w:cs="Times New Roman"/>
          <w:sz w:val="28"/>
          <w:szCs w:val="28"/>
        </w:rPr>
      </w:pPr>
      <w:r>
        <w:br/>
      </w:r>
      <w:r w:rsidRPr="6F7A0D51" w:rsidR="08A0023F">
        <w:rPr>
          <w:rFonts w:ascii="Times New Roman" w:hAnsi="Times New Roman" w:eastAsia="Calibri" w:cs="Times New Roman"/>
          <w:sz w:val="28"/>
          <w:szCs w:val="28"/>
        </w:rPr>
        <w:t>The program will deliver formal, practice-oriented training to investigators, prosecutors, and judges from Latin America and the Caribbean on how to disrupt</w:t>
      </w:r>
      <w:r w:rsidRPr="6F7A0D51" w:rsidR="08A0023F">
        <w:rPr>
          <w:rFonts w:ascii="Times New Roman" w:hAnsi="Times New Roman" w:eastAsia="Calibri" w:cs="Times New Roman"/>
          <w:sz w:val="28"/>
          <w:szCs w:val="28"/>
        </w:rPr>
        <w:t>, d</w:t>
      </w:r>
      <w:r w:rsidRPr="6F7A0D51" w:rsidR="08A0023F">
        <w:rPr>
          <w:rFonts w:ascii="Times New Roman" w:hAnsi="Times New Roman" w:eastAsia="Calibri" w:cs="Times New Roman"/>
          <w:sz w:val="28"/>
          <w:szCs w:val="28"/>
        </w:rPr>
        <w:t>ismantle, and hold Foreign Terrorist Organizations (FTOs) and their networks accountable.  It will promote multi-agency case coordination—from investigation through prosecution—across the region and, w</w:t>
      </w:r>
      <w:r w:rsidRPr="6F7A0D51" w:rsidR="08A0023F">
        <w:rPr>
          <w:rFonts w:ascii="Times New Roman" w:hAnsi="Times New Roman" w:eastAsia="Calibri" w:cs="Times New Roman"/>
          <w:sz w:val="28"/>
          <w:szCs w:val="28"/>
        </w:rPr>
        <w:t>her</w:t>
      </w:r>
      <w:r w:rsidRPr="6F7A0D51" w:rsidR="08A0023F">
        <w:rPr>
          <w:rFonts w:ascii="Times New Roman" w:hAnsi="Times New Roman" w:eastAsia="Calibri" w:cs="Times New Roman"/>
          <w:sz w:val="28"/>
          <w:szCs w:val="28"/>
        </w:rPr>
        <w:t>e appropriate, with U.S. counterparts.</w:t>
      </w:r>
    </w:p>
    <w:p w:rsidR="70075B90" w:rsidP="33611EA3" w:rsidRDefault="70075B90" w14:paraId="1D25ECD9" w14:textId="0285C903">
      <w:p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Applicants should</w:t>
      </w:r>
      <w:r w:rsidRPr="33611EA3" w:rsidR="08A0023F">
        <w:rPr>
          <w:rFonts w:ascii="Times New Roman" w:hAnsi="Times New Roman" w:eastAsia="Calibri" w:cs="Times New Roman"/>
          <w:sz w:val="28"/>
          <w:szCs w:val="28"/>
        </w:rPr>
        <w:t xml:space="preserve"> design and </w:t>
      </w:r>
      <w:r w:rsidRPr="33611EA3" w:rsidR="31557803">
        <w:rPr>
          <w:rFonts w:ascii="Times New Roman" w:hAnsi="Times New Roman" w:eastAsia="Calibri" w:cs="Times New Roman"/>
          <w:sz w:val="28"/>
          <w:szCs w:val="28"/>
        </w:rPr>
        <w:t xml:space="preserve">propose </w:t>
      </w:r>
      <w:r w:rsidRPr="33611EA3" w:rsidR="08A0023F">
        <w:rPr>
          <w:rFonts w:ascii="Times New Roman" w:hAnsi="Times New Roman" w:eastAsia="Calibri" w:cs="Times New Roman"/>
          <w:sz w:val="28"/>
          <w:szCs w:val="28"/>
        </w:rPr>
        <w:t>a sustain</w:t>
      </w:r>
      <w:r w:rsidRPr="33611EA3" w:rsidR="3B6191CB">
        <w:rPr>
          <w:rFonts w:ascii="Times New Roman" w:hAnsi="Times New Roman" w:eastAsia="Calibri" w:cs="Times New Roman"/>
          <w:sz w:val="28"/>
          <w:szCs w:val="28"/>
        </w:rPr>
        <w:t>able</w:t>
      </w:r>
      <w:r w:rsidRPr="33611EA3" w:rsidR="08A0023F">
        <w:rPr>
          <w:rFonts w:ascii="Times New Roman" w:hAnsi="Times New Roman" w:eastAsia="Calibri" w:cs="Times New Roman"/>
          <w:sz w:val="28"/>
          <w:szCs w:val="28"/>
        </w:rPr>
        <w:t xml:space="preserve"> training and mentoring platform that:</w:t>
      </w:r>
    </w:p>
    <w:p w:rsidR="08A0023F" w:rsidP="33611EA3" w:rsidRDefault="08A0023F" w14:paraId="36C1F72C" w14:textId="4CCFADD6">
      <w:pPr>
        <w:numPr>
          <w:ilvl w:val="0"/>
          <w:numId w:val="3"/>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Focuses on high‑risk financial sectors vulnerable to money laundering and terrorist financing (ML/TF), including money service businesses (MSBs), remittance locations, free trade zones, ports, logistics hubs, and other sectors exploited by terrorist and transnational criminal organizations.</w:t>
      </w:r>
    </w:p>
    <w:p w:rsidR="30322C98" w:rsidP="33611EA3" w:rsidRDefault="30322C98" w14:paraId="1226FCC6" w14:textId="7590CDC1">
      <w:pPr>
        <w:numPr>
          <w:ilvl w:val="0"/>
          <w:numId w:val="3"/>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Develops the skills</w:t>
      </w:r>
      <w:r w:rsidRPr="33611EA3" w:rsidR="08A0023F">
        <w:rPr>
          <w:rFonts w:ascii="Times New Roman" w:hAnsi="Times New Roman" w:eastAsia="Calibri" w:cs="Times New Roman"/>
          <w:sz w:val="28"/>
          <w:szCs w:val="28"/>
        </w:rPr>
        <w:t xml:space="preserve"> to investigate, prosecute, and adjudicate terrorism and terrorism-financing cases, including those involving newly designated FTOs in Latin America and the Caribbean.</w:t>
      </w:r>
    </w:p>
    <w:p w:rsidR="08A0023F" w:rsidP="33611EA3" w:rsidRDefault="08A0023F" w14:paraId="73102C50" w14:textId="7DF349E9">
      <w:pPr>
        <w:numPr>
          <w:ilvl w:val="0"/>
          <w:numId w:val="3"/>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Provides technical assistance and guidance to countries interested in pursuing terrorist designations and sanctions in alignment with U.S. designations and/or relevant UN Security Council Resolutions (UNSCRs).</w:t>
      </w:r>
    </w:p>
    <w:p w:rsidR="08A0023F" w:rsidP="33611EA3" w:rsidRDefault="08A0023F" w14:paraId="1EEBF498" w14:textId="7C4D5B85">
      <w:pPr>
        <w:numPr>
          <w:ilvl w:val="0"/>
          <w:numId w:val="3"/>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Supports the development, enhancement, and implementation of terrorist designation and sanctions regimes, including legislative and regulatory assistance.</w:t>
      </w:r>
    </w:p>
    <w:p w:rsidR="72CA47BD" w:rsidP="33611EA3" w:rsidRDefault="72CA47BD" w14:paraId="739C7379" w14:textId="4463D65C">
      <w:pPr>
        <w:numPr>
          <w:ilvl w:val="0"/>
          <w:numId w:val="3"/>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Provides training on how to best engage and collaborate with U.S. law enforcement to increase information sharing and actionable leads.</w:t>
      </w:r>
    </w:p>
    <w:p w:rsidR="08A0023F" w:rsidP="33611EA3" w:rsidRDefault="08A0023F" w14:paraId="22BF88E1" w14:textId="2A9E20D2">
      <w:pPr>
        <w:spacing w:after="160" w:line="278" w:lineRule="auto"/>
        <w:rPr>
          <w:rFonts w:ascii="Times New Roman" w:hAnsi="Times New Roman" w:eastAsia="Calibri" w:cs="Times New Roman"/>
          <w:sz w:val="28"/>
          <w:szCs w:val="28"/>
        </w:rPr>
      </w:pPr>
      <w:r w:rsidRPr="19E8AA85" w:rsidR="08A0023F">
        <w:rPr>
          <w:rFonts w:ascii="Times New Roman" w:hAnsi="Times New Roman" w:eastAsia="Calibri" w:cs="Times New Roman"/>
          <w:sz w:val="28"/>
          <w:szCs w:val="28"/>
        </w:rPr>
        <w:t xml:space="preserve">In addition to its regional FTO focus, the program must also support implementation of </w:t>
      </w:r>
      <w:r w:rsidRPr="19E8AA85" w:rsidR="08A0023F">
        <w:rPr>
          <w:rFonts w:ascii="Times New Roman" w:hAnsi="Times New Roman" w:eastAsia="Calibri" w:cs="Times New Roman"/>
          <w:sz w:val="28"/>
          <w:szCs w:val="28"/>
        </w:rPr>
        <w:t>NSPM‑2</w:t>
      </w:r>
      <w:r w:rsidRPr="19E8AA85" w:rsidR="08A0023F">
        <w:rPr>
          <w:rFonts w:ascii="Times New Roman" w:hAnsi="Times New Roman" w:eastAsia="Calibri" w:cs="Times New Roman"/>
          <w:sz w:val="28"/>
          <w:szCs w:val="28"/>
        </w:rPr>
        <w:t xml:space="preserve"> </w:t>
      </w:r>
      <w:r w:rsidRPr="19E8AA85" w:rsidR="08A0023F">
        <w:rPr>
          <w:rFonts w:ascii="Times New Roman" w:hAnsi="Times New Roman" w:eastAsia="Calibri" w:cs="Times New Roman"/>
          <w:sz w:val="28"/>
          <w:szCs w:val="28"/>
        </w:rPr>
        <w:t xml:space="preserve">by training partner countries to address ongoing threats posed by Iranian proxies </w:t>
      </w:r>
      <w:r w:rsidRPr="19E8AA85" w:rsidR="08A0023F">
        <w:rPr>
          <w:rFonts w:ascii="Times New Roman" w:hAnsi="Times New Roman" w:eastAsia="Calibri" w:cs="Times New Roman"/>
          <w:sz w:val="28"/>
          <w:szCs w:val="28"/>
        </w:rPr>
        <w:t>operating</w:t>
      </w:r>
      <w:r w:rsidRPr="19E8AA85" w:rsidR="08A0023F">
        <w:rPr>
          <w:rFonts w:ascii="Times New Roman" w:hAnsi="Times New Roman" w:eastAsia="Calibri" w:cs="Times New Roman"/>
          <w:sz w:val="28"/>
          <w:szCs w:val="28"/>
        </w:rPr>
        <w:t xml:space="preserve"> in the hemisphere</w:t>
      </w:r>
      <w:r w:rsidRPr="19E8AA85" w:rsidR="08A0023F">
        <w:rPr>
          <w:rFonts w:ascii="Times New Roman" w:hAnsi="Times New Roman" w:eastAsia="Calibri" w:cs="Times New Roman"/>
          <w:sz w:val="28"/>
          <w:szCs w:val="28"/>
        </w:rPr>
        <w:t xml:space="preserve">. </w:t>
      </w:r>
      <w:r w:rsidRPr="19E8AA85" w:rsidR="1BB2F28D">
        <w:rPr>
          <w:rFonts w:ascii="Times New Roman" w:hAnsi="Times New Roman" w:eastAsia="Calibri" w:cs="Times New Roman"/>
          <w:sz w:val="28"/>
          <w:szCs w:val="28"/>
        </w:rPr>
        <w:t xml:space="preserve"> </w:t>
      </w:r>
      <w:r w:rsidRPr="19E8AA85" w:rsidR="08A0023F">
        <w:rPr>
          <w:rFonts w:ascii="Times New Roman" w:hAnsi="Times New Roman" w:eastAsia="Calibri" w:cs="Times New Roman"/>
          <w:sz w:val="28"/>
          <w:szCs w:val="28"/>
        </w:rPr>
        <w:t>These networks provide significant funding to terrorist groups in the Middle East, have long affected regional security, and present persistent challenges to existing legal frameworks.</w:t>
      </w:r>
    </w:p>
    <w:p w:rsidR="58317635" w:rsidP="33611EA3" w:rsidRDefault="58317635" w14:paraId="4B81E0C5" w14:textId="7C6F1BF0">
      <w:pPr>
        <w:spacing w:after="0" w:line="278" w:lineRule="auto"/>
      </w:pPr>
      <w:r w:rsidRPr="33611EA3">
        <w:rPr>
          <w:rFonts w:ascii="Times New Roman" w:hAnsi="Times New Roman" w:eastAsia="Times New Roman" w:cs="Times New Roman"/>
          <w:sz w:val="28"/>
          <w:szCs w:val="28"/>
        </w:rPr>
        <w:t>Partnerships with local institutions—such as law schools or public entities responsible for addressing terrorism—are encouraged to share space and co-develop programming.</w:t>
      </w:r>
    </w:p>
    <w:p w:rsidR="08A0023F" w:rsidP="33611EA3" w:rsidRDefault="08A0023F" w14:paraId="58D0F75E" w14:textId="6E874A56">
      <w:p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Applicants should propose:</w:t>
      </w:r>
    </w:p>
    <w:p w:rsidR="08A0023F" w:rsidP="33611EA3" w:rsidRDefault="08A0023F" w14:paraId="781FE0F3" w14:textId="5A235AAF">
      <w:pPr>
        <w:numPr>
          <w:ilvl w:val="0"/>
          <w:numId w:val="2"/>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A clear program model and training architecture (e.g., modular courses, regional workshops, embedded mentorship, and virtual follow‑on support)</w:t>
      </w:r>
      <w:r w:rsidRPr="33611EA3" w:rsidR="5EF1E94F">
        <w:rPr>
          <w:rFonts w:ascii="Times New Roman" w:hAnsi="Times New Roman" w:eastAsia="Calibri" w:cs="Times New Roman"/>
          <w:sz w:val="28"/>
          <w:szCs w:val="28"/>
        </w:rPr>
        <w:t>.</w:t>
      </w:r>
    </w:p>
    <w:p w:rsidR="08A0023F" w:rsidP="33611EA3" w:rsidRDefault="08A0023F" w14:paraId="07DFC9DE" w14:textId="29A1513D">
      <w:pPr>
        <w:numPr>
          <w:ilvl w:val="0"/>
          <w:numId w:val="2"/>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 xml:space="preserve">A </w:t>
      </w:r>
      <w:r w:rsidRPr="33611EA3" w:rsidR="4A6EC09E">
        <w:rPr>
          <w:rFonts w:ascii="Times New Roman" w:hAnsi="Times New Roman" w:eastAsia="Calibri" w:cs="Times New Roman"/>
          <w:sz w:val="28"/>
          <w:szCs w:val="28"/>
        </w:rPr>
        <w:t xml:space="preserve">common approach </w:t>
      </w:r>
      <w:r w:rsidRPr="33611EA3">
        <w:rPr>
          <w:rFonts w:ascii="Times New Roman" w:hAnsi="Times New Roman" w:eastAsia="Calibri" w:cs="Times New Roman"/>
          <w:sz w:val="28"/>
          <w:szCs w:val="28"/>
        </w:rPr>
        <w:t>to institutionalize multi‑agency collaboration among law enforcement, prosecutors, financial intelligence units, regulators, and judiciaries</w:t>
      </w:r>
      <w:r w:rsidRPr="33611EA3" w:rsidR="27B42E22">
        <w:rPr>
          <w:rFonts w:ascii="Times New Roman" w:hAnsi="Times New Roman" w:eastAsia="Calibri" w:cs="Times New Roman"/>
          <w:sz w:val="28"/>
          <w:szCs w:val="28"/>
        </w:rPr>
        <w:t>.</w:t>
      </w:r>
    </w:p>
    <w:p w:rsidR="1F47AE5C" w:rsidP="33611EA3" w:rsidRDefault="1F47AE5C" w14:paraId="47136F4E" w14:textId="775E708B">
      <w:pPr>
        <w:numPr>
          <w:ilvl w:val="0"/>
          <w:numId w:val="2"/>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 xml:space="preserve">A method </w:t>
      </w:r>
      <w:r w:rsidRPr="33611EA3" w:rsidR="30856B0B">
        <w:rPr>
          <w:rFonts w:ascii="Times New Roman" w:hAnsi="Times New Roman" w:eastAsia="Calibri" w:cs="Times New Roman"/>
          <w:sz w:val="28"/>
          <w:szCs w:val="28"/>
        </w:rPr>
        <w:t xml:space="preserve">for </w:t>
      </w:r>
      <w:r w:rsidRPr="33611EA3">
        <w:rPr>
          <w:rFonts w:ascii="Times New Roman" w:hAnsi="Times New Roman" w:eastAsia="Calibri" w:cs="Times New Roman"/>
          <w:sz w:val="28"/>
          <w:szCs w:val="28"/>
        </w:rPr>
        <w:t xml:space="preserve">addressing ad hoc training requests/needs bilaterally and regionally, as well as </w:t>
      </w:r>
      <w:r w:rsidRPr="33611EA3" w:rsidR="2DD49124">
        <w:rPr>
          <w:rFonts w:ascii="Times New Roman" w:hAnsi="Times New Roman" w:eastAsia="Calibri" w:cs="Times New Roman"/>
          <w:sz w:val="28"/>
          <w:szCs w:val="28"/>
        </w:rPr>
        <w:t xml:space="preserve">for </w:t>
      </w:r>
      <w:r w:rsidRPr="33611EA3">
        <w:rPr>
          <w:rFonts w:ascii="Times New Roman" w:hAnsi="Times New Roman" w:eastAsia="Calibri" w:cs="Times New Roman"/>
          <w:sz w:val="28"/>
          <w:szCs w:val="28"/>
        </w:rPr>
        <w:t xml:space="preserve">bringing together </w:t>
      </w:r>
      <w:r w:rsidRPr="33611EA3" w:rsidR="14A12B4E">
        <w:rPr>
          <w:rFonts w:ascii="Times New Roman" w:hAnsi="Times New Roman" w:eastAsia="Calibri" w:cs="Times New Roman"/>
          <w:sz w:val="28"/>
          <w:szCs w:val="28"/>
        </w:rPr>
        <w:t xml:space="preserve">regional </w:t>
      </w:r>
      <w:r w:rsidRPr="33611EA3" w:rsidR="2E8CB863">
        <w:rPr>
          <w:rFonts w:ascii="Times New Roman" w:hAnsi="Times New Roman" w:eastAsia="Calibri" w:cs="Times New Roman"/>
          <w:sz w:val="28"/>
          <w:szCs w:val="28"/>
        </w:rPr>
        <w:t xml:space="preserve">training/workshops </w:t>
      </w:r>
      <w:r w:rsidRPr="33611EA3" w:rsidR="14A12B4E">
        <w:rPr>
          <w:rFonts w:ascii="Times New Roman" w:hAnsi="Times New Roman" w:eastAsia="Calibri" w:cs="Times New Roman"/>
          <w:sz w:val="28"/>
          <w:szCs w:val="28"/>
        </w:rPr>
        <w:t>to increase regional cooperation on these issues.</w:t>
      </w:r>
    </w:p>
    <w:p w:rsidR="26EAE56E" w:rsidP="33611EA3" w:rsidRDefault="26EAE56E" w14:paraId="37A63035" w14:textId="4C0DA6D6">
      <w:pPr>
        <w:numPr>
          <w:ilvl w:val="0"/>
          <w:numId w:val="2"/>
        </w:numPr>
        <w:spacing w:after="160" w:line="278" w:lineRule="auto"/>
        <w:rPr>
          <w:rFonts w:ascii="Times New Roman" w:hAnsi="Times New Roman" w:eastAsia="Calibri" w:cs="Times New Roman"/>
          <w:sz w:val="28"/>
          <w:szCs w:val="28"/>
        </w:rPr>
      </w:pPr>
      <w:r w:rsidRPr="33611EA3">
        <w:rPr>
          <w:rFonts w:ascii="Times New Roman" w:hAnsi="Times New Roman" w:eastAsia="Calibri" w:cs="Times New Roman"/>
          <w:sz w:val="28"/>
          <w:szCs w:val="28"/>
        </w:rPr>
        <w:t>How the program will ensure the sustainability of training beyond the life of the award (e.g., how national coordination mechanisms, SOPs, and training will be embedded in existing institutions; how “train‑the‑trainer” approaches will create a cadre of national instructors; what legal, regulatory, or policy measures will formalize interagency cooperation; and how partner governments will resource and maintain these efforts over time</w:t>
      </w:r>
      <w:r w:rsidRPr="33611EA3" w:rsidR="1D66EF12">
        <w:rPr>
          <w:rFonts w:ascii="Times New Roman" w:hAnsi="Times New Roman" w:eastAsia="Calibri" w:cs="Times New Roman"/>
          <w:sz w:val="28"/>
          <w:szCs w:val="28"/>
        </w:rPr>
        <w:t>)</w:t>
      </w:r>
      <w:r w:rsidRPr="33611EA3">
        <w:rPr>
          <w:rFonts w:ascii="Times New Roman" w:hAnsi="Times New Roman" w:eastAsia="Calibri" w:cs="Times New Roman"/>
          <w:sz w:val="28"/>
          <w:szCs w:val="28"/>
        </w:rPr>
        <w:t>.</w:t>
      </w:r>
    </w:p>
    <w:p w:rsidR="2EA4D8CF" w:rsidP="33611EA3" w:rsidRDefault="2EA4D8CF" w14:paraId="7BDBE97F" w14:textId="2FB920A3">
      <w:pPr>
        <w:numPr>
          <w:ilvl w:val="0"/>
          <w:numId w:val="2"/>
        </w:numPr>
        <w:spacing w:after="160" w:line="278" w:lineRule="auto"/>
        <w:rPr>
          <w:rFonts w:ascii="Times New Roman" w:hAnsi="Times New Roman" w:eastAsia="Times New Roman" w:cs="Times New Roman"/>
          <w:sz w:val="28"/>
          <w:szCs w:val="28"/>
        </w:rPr>
      </w:pPr>
      <w:r w:rsidRPr="33611EA3">
        <w:rPr>
          <w:rFonts w:ascii="Times New Roman" w:hAnsi="Times New Roman" w:eastAsia="Times New Roman" w:cs="Times New Roman"/>
          <w:sz w:val="28"/>
          <w:szCs w:val="28"/>
        </w:rPr>
        <w:t xml:space="preserve">A standard method for coordinating and deconflicting with existing regional training activities, including the International Law Enforcement Academy (ILEA), and should identify other relevant initiatives in their proposals.  </w:t>
      </w:r>
    </w:p>
    <w:p w:rsidRPr="006077CC" w:rsidR="005D070A" w:rsidP="201CAFC3" w:rsidRDefault="005D070A" w14:paraId="4C61E0CB"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6077CC" w:rsidR="00604F35" w:rsidP="74C501B6" w:rsidRDefault="488AC529" w14:paraId="42A865EA" w14:textId="1C0DCC98">
      <w:pPr>
        <w:pStyle w:val="Heading5"/>
        <w:numPr>
          <w:ilvl w:val="0"/>
          <w:numId w:val="23"/>
        </w:numPr>
        <w:rPr>
          <w:rFonts w:ascii="Times New Roman" w:hAnsi="Times New Roman" w:eastAsia="Times New Roman" w:cs="Times New Roman"/>
          <w:b/>
          <w:bCs/>
          <w:i/>
          <w:iCs/>
          <w:color w:val="auto"/>
          <w:sz w:val="28"/>
          <w:szCs w:val="28"/>
        </w:rPr>
      </w:pPr>
      <w:bookmarkStart w:name="_Toc668261380" w:id="59"/>
      <w:r w:rsidRPr="74C501B6">
        <w:rPr>
          <w:rFonts w:ascii="Times New Roman" w:hAnsi="Times New Roman" w:eastAsia="Times New Roman" w:cs="Times New Roman"/>
          <w:b/>
          <w:bCs/>
          <w:i/>
          <w:iCs/>
          <w:color w:val="auto"/>
          <w:sz w:val="28"/>
          <w:szCs w:val="28"/>
        </w:rPr>
        <w:t>Substantial Involvement</w:t>
      </w:r>
      <w:bookmarkEnd w:id="59"/>
      <w:r w:rsidRPr="74C501B6">
        <w:rPr>
          <w:rFonts w:ascii="Times New Roman" w:hAnsi="Times New Roman" w:eastAsia="Times New Roman" w:cs="Times New Roman"/>
          <w:b/>
          <w:bCs/>
          <w:i/>
          <w:iCs/>
          <w:color w:val="auto"/>
          <w:sz w:val="28"/>
          <w:szCs w:val="28"/>
        </w:rPr>
        <w:t xml:space="preserve"> </w:t>
      </w:r>
    </w:p>
    <w:p w:rsidRPr="00304326" w:rsidR="007536A5" w:rsidP="007536A5" w:rsidRDefault="697A3874" w14:paraId="05BB5B4A" w14:textId="2A5C16FD">
      <w:pPr>
        <w:spacing w:after="160" w:line="278" w:lineRule="auto"/>
        <w:rPr>
          <w:rFonts w:ascii="Times New Roman" w:hAnsi="Times New Roman" w:cs="Times New Roman"/>
          <w:sz w:val="28"/>
          <w:szCs w:val="28"/>
        </w:rPr>
      </w:pPr>
      <w:r w:rsidRPr="6F7A0D51" w:rsidR="697A3874">
        <w:rPr>
          <w:rFonts w:ascii="Times New Roman" w:hAnsi="Times New Roman" w:cs="Times New Roman"/>
          <w:sz w:val="28"/>
          <w:szCs w:val="28"/>
        </w:rPr>
        <w:t xml:space="preserve">This award will be structured as a cooperative agreement due to </w:t>
      </w:r>
      <w:r w:rsidRPr="6F7A0D51" w:rsidR="008C6AA8">
        <w:rPr>
          <w:rFonts w:ascii="Times New Roman" w:hAnsi="Times New Roman" w:cs="Times New Roman"/>
          <w:sz w:val="28"/>
          <w:szCs w:val="28"/>
        </w:rPr>
        <w:t>CT’s</w:t>
      </w:r>
      <w:r w:rsidRPr="6F7A0D51" w:rsidR="008C6AA8">
        <w:rPr>
          <w:rFonts w:ascii="Times New Roman" w:hAnsi="Times New Roman" w:cs="Times New Roman"/>
          <w:sz w:val="28"/>
          <w:szCs w:val="28"/>
        </w:rPr>
        <w:t xml:space="preserve"> </w:t>
      </w:r>
      <w:r w:rsidRPr="6F7A0D51" w:rsidR="697A3874">
        <w:rPr>
          <w:rFonts w:ascii="Times New Roman" w:hAnsi="Times New Roman" w:cs="Times New Roman"/>
          <w:sz w:val="28"/>
          <w:szCs w:val="28"/>
        </w:rPr>
        <w:t xml:space="preserve">substantial involvement </w:t>
      </w:r>
      <w:r w:rsidRPr="6F7A0D51" w:rsidR="697A3874">
        <w:rPr>
          <w:rFonts w:ascii="Times New Roman" w:hAnsi="Times New Roman" w:cs="Times New Roman"/>
          <w:sz w:val="28"/>
          <w:szCs w:val="28"/>
        </w:rPr>
        <w:t xml:space="preserve">in program implementation. </w:t>
      </w:r>
      <w:r w:rsidRPr="6F7A0D51" w:rsidR="7465033F">
        <w:rPr>
          <w:rFonts w:ascii="Times New Roman" w:hAnsi="Times New Roman" w:cs="Times New Roman"/>
          <w:sz w:val="28"/>
          <w:szCs w:val="28"/>
        </w:rPr>
        <w:t xml:space="preserve"> </w:t>
      </w:r>
      <w:r w:rsidRPr="6F7A0D51" w:rsidR="697A3874">
        <w:rPr>
          <w:rFonts w:ascii="Times New Roman" w:hAnsi="Times New Roman" w:cs="Times New Roman"/>
          <w:sz w:val="28"/>
          <w:szCs w:val="28"/>
        </w:rPr>
        <w:t xml:space="preserve">The U.S. Government </w:t>
      </w:r>
      <w:r w:rsidRPr="6F7A0D51" w:rsidR="697A3874">
        <w:rPr>
          <w:rFonts w:ascii="Times New Roman" w:hAnsi="Times New Roman" w:cs="Times New Roman"/>
          <w:sz w:val="28"/>
          <w:szCs w:val="28"/>
        </w:rPr>
        <w:t>anticipates</w:t>
      </w:r>
      <w:r w:rsidRPr="6F7A0D51" w:rsidR="697A3874">
        <w:rPr>
          <w:rFonts w:ascii="Times New Roman" w:hAnsi="Times New Roman" w:cs="Times New Roman"/>
          <w:sz w:val="28"/>
          <w:szCs w:val="28"/>
        </w:rPr>
        <w:t xml:space="preserve"> significant engagement throughout the period of performance to ensure the program achieves its strategic </w:t>
      </w:r>
      <w:r w:rsidRPr="6F7A0D51" w:rsidR="697A3874">
        <w:rPr>
          <w:rFonts w:ascii="Times New Roman" w:hAnsi="Times New Roman" w:cs="Times New Roman"/>
          <w:sz w:val="28"/>
          <w:szCs w:val="28"/>
        </w:rPr>
        <w:t>objectives</w:t>
      </w:r>
      <w:r w:rsidRPr="6F7A0D51" w:rsidR="697A3874">
        <w:rPr>
          <w:rFonts w:ascii="Times New Roman" w:hAnsi="Times New Roman" w:cs="Times New Roman"/>
          <w:sz w:val="28"/>
          <w:szCs w:val="28"/>
        </w:rPr>
        <w:t xml:space="preserve">, complements other ongoing USG efforts, and </w:t>
      </w:r>
      <w:r w:rsidRPr="6F7A0D51" w:rsidR="697A3874">
        <w:rPr>
          <w:rFonts w:ascii="Times New Roman" w:hAnsi="Times New Roman" w:cs="Times New Roman"/>
          <w:sz w:val="28"/>
          <w:szCs w:val="28"/>
        </w:rPr>
        <w:t>remains</w:t>
      </w:r>
      <w:r w:rsidRPr="6F7A0D51" w:rsidR="697A3874">
        <w:rPr>
          <w:rFonts w:ascii="Times New Roman" w:hAnsi="Times New Roman" w:cs="Times New Roman"/>
          <w:sz w:val="28"/>
          <w:szCs w:val="28"/>
        </w:rPr>
        <w:t xml:space="preserve"> responsive to evolving threats and policy priorities.</w:t>
      </w:r>
    </w:p>
    <w:p w:rsidR="007536A5" w:rsidP="007536A5" w:rsidRDefault="697A3874" w14:paraId="30E4FD07" w14:textId="21FB8635">
      <w:pPr>
        <w:spacing w:after="0" w:line="278" w:lineRule="auto"/>
        <w:rPr>
          <w:rFonts w:ascii="Times New Roman" w:hAnsi="Times New Roman" w:cs="Times New Roman"/>
          <w:sz w:val="28"/>
          <w:szCs w:val="28"/>
        </w:rPr>
      </w:pPr>
      <w:r w:rsidRPr="6F7A0D51" w:rsidR="00B155E2">
        <w:rPr>
          <w:rFonts w:ascii="Times New Roman" w:hAnsi="Times New Roman" w:cs="Times New Roman"/>
          <w:sz w:val="28"/>
          <w:szCs w:val="28"/>
        </w:rPr>
        <w:t>CT</w:t>
      </w:r>
      <w:r w:rsidRPr="6F7A0D51" w:rsidR="697A3874">
        <w:rPr>
          <w:rFonts w:ascii="Times New Roman" w:hAnsi="Times New Roman" w:cs="Times New Roman"/>
          <w:sz w:val="28"/>
          <w:szCs w:val="28"/>
        </w:rPr>
        <w:t xml:space="preserve"> will maintain substantial involvement in the following areas:</w:t>
      </w:r>
    </w:p>
    <w:p w:rsidR="74C501B6" w:rsidP="74C501B6" w:rsidRDefault="74C501B6" w14:paraId="2D2C016D" w14:textId="7005D28A">
      <w:pPr>
        <w:spacing w:after="0" w:line="278" w:lineRule="auto"/>
        <w:rPr>
          <w:rFonts w:ascii="Times New Roman" w:hAnsi="Times New Roman" w:cs="Times New Roman"/>
          <w:sz w:val="28"/>
          <w:szCs w:val="28"/>
        </w:rPr>
      </w:pPr>
    </w:p>
    <w:p w:rsidR="7FDB88EB" w:rsidP="74C501B6" w:rsidRDefault="7FDB88EB" w14:paraId="4648830D" w14:textId="738320FA">
      <w:pPr>
        <w:pStyle w:val="ListParagraph"/>
        <w:numPr>
          <w:ilvl w:val="0"/>
          <w:numId w:val="4"/>
        </w:numPr>
        <w:spacing w:after="0" w:line="278" w:lineRule="auto"/>
        <w:rPr>
          <w:rFonts w:ascii="Times New Roman" w:hAnsi="Times New Roman" w:cs="Times New Roman"/>
          <w:sz w:val="28"/>
          <w:szCs w:val="28"/>
        </w:rPr>
      </w:pPr>
      <w:r w:rsidRPr="6F7A0D51" w:rsidR="7FDB88EB">
        <w:rPr>
          <w:rFonts w:ascii="Times New Roman" w:hAnsi="Times New Roman" w:cs="Times New Roman"/>
          <w:sz w:val="28"/>
          <w:szCs w:val="28"/>
        </w:rPr>
        <w:t>CT will provide ongoing strategic guidance to ensure program activities align with U.S. foreign policy objectives, the National Security Strategy, and NSPM-2</w:t>
      </w:r>
      <w:r w:rsidRPr="6F7A0D51" w:rsidR="00762D3D">
        <w:rPr>
          <w:rFonts w:ascii="Times New Roman" w:hAnsi="Times New Roman" w:cs="Times New Roman"/>
          <w:sz w:val="28"/>
          <w:szCs w:val="28"/>
        </w:rPr>
        <w:t>;</w:t>
      </w:r>
    </w:p>
    <w:p w:rsidR="7FDB88EB" w:rsidP="74C501B6" w:rsidRDefault="7FDB88EB" w14:paraId="2450B821" w14:textId="5AAD2030">
      <w:pPr>
        <w:pStyle w:val="ListParagraph"/>
        <w:numPr>
          <w:ilvl w:val="0"/>
          <w:numId w:val="4"/>
        </w:numPr>
        <w:spacing w:after="0" w:line="278" w:lineRule="auto"/>
        <w:rPr>
          <w:rFonts w:ascii="Times New Roman" w:hAnsi="Times New Roman" w:cs="Times New Roman"/>
          <w:sz w:val="28"/>
          <w:szCs w:val="28"/>
        </w:rPr>
      </w:pPr>
      <w:r w:rsidRPr="6F7A0D51" w:rsidR="7FDB88EB">
        <w:rPr>
          <w:rFonts w:ascii="Times New Roman" w:hAnsi="Times New Roman" w:cs="Times New Roman"/>
          <w:sz w:val="28"/>
          <w:szCs w:val="28"/>
        </w:rPr>
        <w:t>CT will advise on priority countries, regions, and threat actors based on current intelligence and policy priorities</w:t>
      </w:r>
      <w:r w:rsidRPr="6F7A0D51" w:rsidR="00762D3D">
        <w:rPr>
          <w:rFonts w:ascii="Times New Roman" w:hAnsi="Times New Roman" w:cs="Times New Roman"/>
          <w:sz w:val="28"/>
          <w:szCs w:val="28"/>
        </w:rPr>
        <w:t>;</w:t>
      </w:r>
    </w:p>
    <w:p w:rsidR="7FDB88EB" w:rsidP="74C501B6" w:rsidRDefault="7FDB88EB" w14:paraId="10AE871E" w14:textId="08A023F9">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CT will coordinate with other U.S. Government agencies to ensure complementarity with broader U.S. Government security efforts in the region.</w:t>
      </w:r>
    </w:p>
    <w:p w:rsidR="5F00DC5E" w:rsidP="74C501B6" w:rsidRDefault="5F00DC5E" w14:paraId="7FD8ED34" w14:textId="245DEA01">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Selection of all beneficiaries;</w:t>
      </w:r>
    </w:p>
    <w:p w:rsidR="5F00DC5E" w:rsidP="74C501B6" w:rsidRDefault="5F00DC5E" w14:paraId="48DE601A" w14:textId="11CC65FA">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A comprehensive security plan for operations in the designated implementation country;</w:t>
      </w:r>
    </w:p>
    <w:p w:rsidR="4E98DAEA" w:rsidP="74C501B6" w:rsidRDefault="4E98DAEA" w14:paraId="7BBF61DB" w14:textId="154FFBB6">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The development of, and any changes to, an agreed-upon workplan and performance monitoring plan, and action plans for training and mentoring activities;</w:t>
      </w:r>
    </w:p>
    <w:p w:rsidR="4E98DAEA" w:rsidP="74C501B6" w:rsidRDefault="4E98DAEA" w14:paraId="0D8F0F61" w14:textId="06E5279E">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The development and finalization of a training and work plan;</w:t>
      </w:r>
    </w:p>
    <w:p w:rsidR="4E98DAEA" w:rsidP="74C501B6" w:rsidRDefault="4E98DAEA" w14:paraId="155CC6CC" w14:textId="6C8BF991">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All training curricula, provided at least four weeks in advance of proposed training dates;</w:t>
      </w:r>
    </w:p>
    <w:p w:rsidR="4E98DAEA" w:rsidP="74C501B6" w:rsidRDefault="4E98DAEA" w14:paraId="37000BC9" w14:textId="53CCEEDD">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Major programmatic decisions that have policy and/or strategy implementations;</w:t>
      </w:r>
    </w:p>
    <w:p w:rsidR="4E98DAEA" w:rsidP="74C501B6" w:rsidRDefault="4E98DAEA" w14:paraId="5124772C" w14:textId="10017EC6">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Any sub-awards and contracts that may be made under this award;</w:t>
      </w:r>
    </w:p>
    <w:p w:rsidR="142B1523" w:rsidP="19E8AA85" w:rsidRDefault="142B1523" w14:paraId="4D976839" w14:textId="6EF47D1E">
      <w:pPr>
        <w:pStyle w:val="Normal"/>
        <w:numPr>
          <w:ilvl w:val="0"/>
          <w:numId w:val="4"/>
        </w:numPr>
        <w:spacing w:after="0" w:line="278" w:lineRule="auto"/>
        <w:rPr>
          <w:rFonts w:ascii="Times New Roman" w:hAnsi="Times New Roman" w:cs="Times New Roman"/>
          <w:sz w:val="28"/>
          <w:szCs w:val="28"/>
        </w:rPr>
      </w:pPr>
      <w:r w:rsidRPr="19E8AA85" w:rsidR="142B1523">
        <w:rPr>
          <w:rFonts w:ascii="Times New Roman" w:hAnsi="Times New Roman" w:cs="Times New Roman"/>
          <w:sz w:val="28"/>
          <w:szCs w:val="28"/>
        </w:rPr>
        <w:t>Program-related participation in media coverage, interviews, engagements with representatives of the media and or publication of media communications including advisories, press releases, statements, news conferences, and other related media outlets, such as internet publishing and social media</w:t>
      </w:r>
      <w:r w:rsidRPr="19E8AA85" w:rsidR="770F9783">
        <w:rPr>
          <w:rFonts w:ascii="Times New Roman" w:hAnsi="Times New Roman" w:cs="Times New Roman"/>
          <w:sz w:val="28"/>
          <w:szCs w:val="28"/>
        </w:rPr>
        <w:t>; and,</w:t>
      </w:r>
    </w:p>
    <w:p w:rsidR="770F9783" w:rsidP="74C501B6" w:rsidRDefault="770F9783" w14:paraId="326D6ECD" w14:textId="1C6F85A6">
      <w:pPr>
        <w:pStyle w:val="ListParagraph"/>
        <w:numPr>
          <w:ilvl w:val="0"/>
          <w:numId w:val="4"/>
        </w:numPr>
        <w:spacing w:after="0" w:line="278" w:lineRule="auto"/>
        <w:rPr>
          <w:rFonts w:ascii="Times New Roman" w:hAnsi="Times New Roman" w:cs="Times New Roman"/>
          <w:sz w:val="28"/>
          <w:szCs w:val="28"/>
        </w:rPr>
      </w:pPr>
      <w:r w:rsidRPr="74C501B6">
        <w:rPr>
          <w:rFonts w:ascii="Times New Roman" w:hAnsi="Times New Roman" w:cs="Times New Roman"/>
          <w:sz w:val="28"/>
          <w:szCs w:val="28"/>
        </w:rPr>
        <w:t>Planned engagements with ministerial-level or higher Federal Government officials on CT-funded activities.</w:t>
      </w:r>
      <w:r>
        <w:br/>
      </w:r>
    </w:p>
    <w:p w:rsidR="00CB29C7" w:rsidP="008F241E" w:rsidRDefault="752CA85F" w14:paraId="16F569D0" w14:textId="7D202B60">
      <w:pPr>
        <w:pStyle w:val="Heading1"/>
        <w:rPr>
          <w:rFonts w:ascii="Times New Roman" w:hAnsi="Times New Roman" w:eastAsia="Times New Roman" w:cs="Times New Roman"/>
          <w:b/>
          <w:bCs/>
          <w:color w:val="auto"/>
          <w:sz w:val="28"/>
          <w:szCs w:val="28"/>
        </w:rPr>
      </w:pPr>
      <w:bookmarkStart w:name="_Toc1923582906" w:id="73"/>
      <w:bookmarkStart w:name="_Toc928709063" w:id="74"/>
      <w:r w:rsidRPr="74C501B6">
        <w:rPr>
          <w:rFonts w:ascii="Times New Roman" w:hAnsi="Times New Roman" w:eastAsia="Times New Roman" w:cs="Times New Roman"/>
          <w:b/>
          <w:bCs/>
          <w:color w:val="auto"/>
          <w:sz w:val="28"/>
          <w:szCs w:val="28"/>
        </w:rPr>
        <w:t>D</w:t>
      </w:r>
      <w:r w:rsidRPr="74C501B6" w:rsidR="4E15000C">
        <w:rPr>
          <w:rFonts w:ascii="Times New Roman" w:hAnsi="Times New Roman" w:eastAsia="Times New Roman" w:cs="Times New Roman"/>
          <w:b/>
          <w:bCs/>
          <w:color w:val="auto"/>
          <w:sz w:val="28"/>
          <w:szCs w:val="28"/>
        </w:rPr>
        <w:t xml:space="preserve">. </w:t>
      </w:r>
      <w:r w:rsidRPr="74C501B6" w:rsidR="1942F39F">
        <w:rPr>
          <w:rFonts w:ascii="Times New Roman" w:hAnsi="Times New Roman" w:eastAsia="Times New Roman" w:cs="Times New Roman"/>
          <w:b/>
          <w:bCs/>
          <w:color w:val="auto"/>
          <w:sz w:val="28"/>
          <w:szCs w:val="28"/>
        </w:rPr>
        <w:t>Application Contents and Format</w:t>
      </w:r>
      <w:bookmarkEnd w:id="73"/>
      <w:bookmarkEnd w:id="74"/>
    </w:p>
    <w:p w:rsidRPr="008F241E" w:rsidR="008F241E" w:rsidP="008F241E" w:rsidRDefault="008F241E" w14:paraId="16459B92" w14:textId="77777777"/>
    <w:p w:rsidRPr="008F241E" w:rsidR="003F3266" w:rsidP="7FE88291" w:rsidRDefault="000A1A49" w14:paraId="44951BF1" w14:textId="3F2B78D5">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u w:val="single"/>
        </w:rPr>
        <w:t>Please follow all instructions below carefully</w:t>
      </w:r>
      <w:r w:rsidRPr="008F241E">
        <w:rPr>
          <w:rFonts w:ascii="Times New Roman" w:hAnsi="Times New Roman" w:eastAsia="Times New Roman" w:cs="Times New Roman"/>
          <w:sz w:val="28"/>
          <w:szCs w:val="28"/>
        </w:rPr>
        <w:t xml:space="preserve">. </w:t>
      </w:r>
      <w:r w:rsidRPr="008F241E" w:rsidR="007C2A0F">
        <w:rPr>
          <w:rFonts w:ascii="Times New Roman" w:hAnsi="Times New Roman" w:eastAsia="Times New Roman" w:cs="Times New Roman"/>
          <w:sz w:val="28"/>
          <w:szCs w:val="28"/>
        </w:rPr>
        <w:t xml:space="preserve"> </w:t>
      </w:r>
      <w:r w:rsidRPr="008F241E">
        <w:rPr>
          <w:rFonts w:ascii="Times New Roman" w:hAnsi="Times New Roman" w:eastAsia="Times New Roman" w:cs="Times New Roman"/>
          <w:sz w:val="28"/>
          <w:szCs w:val="28"/>
        </w:rPr>
        <w:t>Proposals that do not meet the requirements of this announcement or fail to comply with the stated requirements will be ineligible.</w:t>
      </w:r>
    </w:p>
    <w:p w:rsidRPr="008F241E" w:rsidR="00184B93" w:rsidP="7FE88291" w:rsidRDefault="00184B93" w14:paraId="30A6A389"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8F241E" w:rsidR="00AD60CC" w:rsidP="6F7A0D51" w:rsidRDefault="003F3266" w14:paraId="3948C573" w14:textId="7F611499">
      <w:pPr>
        <w:pStyle w:val="Normal"/>
        <w:shd w:val="clear" w:color="auto" w:fill="FFFFFF" w:themeFill="background1"/>
        <w:spacing w:after="0" w:line="240" w:lineRule="auto"/>
        <w:ind w:left="0"/>
        <w:textAlignment w:val="baseline"/>
        <w:rPr>
          <w:rFonts w:ascii="Times New Roman" w:hAnsi="Times New Roman" w:eastAsia="Times New Roman" w:cs="Times New Roman"/>
          <w:b w:val="1"/>
          <w:bCs w:val="1"/>
          <w:sz w:val="28"/>
          <w:szCs w:val="28"/>
        </w:rPr>
      </w:pPr>
      <w:r w:rsidRPr="6F7A0D51" w:rsidR="003F3266">
        <w:rPr>
          <w:rFonts w:ascii="Times New Roman" w:hAnsi="Times New Roman" w:eastAsia="Times New Roman" w:cs="Times New Roman"/>
          <w:b w:val="1"/>
          <w:bCs w:val="1"/>
          <w:sz w:val="28"/>
          <w:szCs w:val="28"/>
        </w:rPr>
        <w:t>Content of Application</w:t>
      </w:r>
    </w:p>
    <w:p w:rsidRPr="008F241E" w:rsidR="003F3266" w:rsidP="7FE88291" w:rsidRDefault="003F3266" w14:paraId="238A047A" w14:textId="4691B549">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Please ensure:</w:t>
      </w:r>
    </w:p>
    <w:p w:rsidRPr="008F241E" w:rsidR="003F3266" w:rsidP="7FE88291" w:rsidRDefault="582BFBDC" w14:paraId="00DA8694" w14:textId="200F55AF">
      <w:pPr>
        <w:numPr>
          <w:ilvl w:val="0"/>
          <w:numId w:val="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 xml:space="preserve">The proposal clearly addresses the </w:t>
      </w:r>
      <w:r w:rsidRPr="008F241E" w:rsidR="25AAB026">
        <w:rPr>
          <w:rFonts w:ascii="Times New Roman" w:hAnsi="Times New Roman" w:eastAsia="Times New Roman" w:cs="Times New Roman"/>
          <w:sz w:val="28"/>
          <w:szCs w:val="28"/>
        </w:rPr>
        <w:t xml:space="preserve">goal(s), objective(s), and </w:t>
      </w:r>
      <w:r w:rsidRPr="008F241E" w:rsidR="09A9B50C">
        <w:rPr>
          <w:rFonts w:ascii="Times New Roman" w:hAnsi="Times New Roman" w:eastAsia="Times New Roman" w:cs="Times New Roman"/>
          <w:sz w:val="28"/>
          <w:szCs w:val="28"/>
        </w:rPr>
        <w:t xml:space="preserve">CT </w:t>
      </w:r>
      <w:r w:rsidRPr="008F241E" w:rsidR="501230E2">
        <w:rPr>
          <w:rFonts w:ascii="Times New Roman" w:hAnsi="Times New Roman" w:eastAsia="Times New Roman" w:cs="Times New Roman"/>
          <w:sz w:val="28"/>
          <w:szCs w:val="28"/>
        </w:rPr>
        <w:t>outcome</w:t>
      </w:r>
      <w:r w:rsidRPr="008F241E" w:rsidR="25AAB026">
        <w:rPr>
          <w:rFonts w:ascii="Times New Roman" w:hAnsi="Times New Roman" w:eastAsia="Times New Roman" w:cs="Times New Roman"/>
          <w:sz w:val="28"/>
          <w:szCs w:val="28"/>
        </w:rPr>
        <w:t>(</w:t>
      </w:r>
      <w:r w:rsidRPr="008F241E" w:rsidR="501230E2">
        <w:rPr>
          <w:rFonts w:ascii="Times New Roman" w:hAnsi="Times New Roman" w:eastAsia="Times New Roman" w:cs="Times New Roman"/>
          <w:sz w:val="28"/>
          <w:szCs w:val="28"/>
        </w:rPr>
        <w:t>s</w:t>
      </w:r>
      <w:r w:rsidRPr="008F241E" w:rsidR="25AAB026">
        <w:rPr>
          <w:rFonts w:ascii="Times New Roman" w:hAnsi="Times New Roman" w:eastAsia="Times New Roman" w:cs="Times New Roman"/>
          <w:sz w:val="28"/>
          <w:szCs w:val="28"/>
        </w:rPr>
        <w:t>)</w:t>
      </w:r>
      <w:r w:rsidRPr="008F241E">
        <w:rPr>
          <w:rFonts w:ascii="Times New Roman" w:hAnsi="Times New Roman" w:eastAsia="Times New Roman" w:cs="Times New Roman"/>
          <w:sz w:val="28"/>
          <w:szCs w:val="28"/>
        </w:rPr>
        <w:t xml:space="preserve"> of this funding opportunity</w:t>
      </w:r>
      <w:r w:rsidRPr="008F241E" w:rsidR="640EE8DB">
        <w:rPr>
          <w:rFonts w:ascii="Times New Roman" w:hAnsi="Times New Roman" w:eastAsia="Times New Roman" w:cs="Times New Roman"/>
          <w:sz w:val="28"/>
          <w:szCs w:val="28"/>
        </w:rPr>
        <w:t>.</w:t>
      </w:r>
    </w:p>
    <w:p w:rsidRPr="008F241E" w:rsidR="003F3266" w:rsidP="7FE88291" w:rsidRDefault="003F3266" w14:paraId="5A698F77" w14:textId="0756EBF3">
      <w:pPr>
        <w:numPr>
          <w:ilvl w:val="0"/>
          <w:numId w:val="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All documents are in English</w:t>
      </w:r>
      <w:r w:rsidRPr="008F241E" w:rsidR="007C2A0F">
        <w:rPr>
          <w:rFonts w:ascii="Times New Roman" w:hAnsi="Times New Roman" w:eastAsia="Times New Roman" w:cs="Times New Roman"/>
          <w:sz w:val="28"/>
          <w:szCs w:val="28"/>
        </w:rPr>
        <w:t>.</w:t>
      </w:r>
    </w:p>
    <w:p w:rsidRPr="008F241E" w:rsidR="003F3266" w:rsidP="7FE88291" w:rsidRDefault="003F3266" w14:paraId="1EB1AED0" w14:textId="2CA686CC">
      <w:pPr>
        <w:numPr>
          <w:ilvl w:val="0"/>
          <w:numId w:val="6"/>
        </w:numPr>
        <w:shd w:val="clear" w:color="auto" w:fill="FFFFFF" w:themeFill="background1"/>
        <w:spacing w:after="0" w:line="240" w:lineRule="auto"/>
        <w:ind w:left="0" w:firstLine="360"/>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All budgets are in U.S. dollars</w:t>
      </w:r>
      <w:r w:rsidRPr="008F241E" w:rsidR="007C2A0F">
        <w:rPr>
          <w:rFonts w:ascii="Times New Roman" w:hAnsi="Times New Roman" w:eastAsia="Times New Roman" w:cs="Times New Roman"/>
          <w:sz w:val="28"/>
          <w:szCs w:val="28"/>
        </w:rPr>
        <w:t>.</w:t>
      </w:r>
    </w:p>
    <w:p w:rsidRPr="008F241E" w:rsidR="003F3266" w:rsidP="7FE88291" w:rsidRDefault="003F3266" w14:paraId="218C13B1" w14:textId="0B8DF875">
      <w:pPr>
        <w:numPr>
          <w:ilvl w:val="0"/>
          <w:numId w:val="6"/>
        </w:numPr>
        <w:shd w:val="clear" w:color="auto" w:fill="FFFFFF" w:themeFill="background1"/>
        <w:spacing w:after="0" w:line="240" w:lineRule="auto"/>
        <w:ind w:left="0" w:firstLine="360"/>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All pages are numbered</w:t>
      </w:r>
      <w:r w:rsidRPr="008F241E" w:rsidR="007C2A0F">
        <w:rPr>
          <w:rFonts w:ascii="Times New Roman" w:hAnsi="Times New Roman" w:eastAsia="Times New Roman" w:cs="Times New Roman"/>
          <w:sz w:val="28"/>
          <w:szCs w:val="28"/>
        </w:rPr>
        <w:t>.</w:t>
      </w:r>
    </w:p>
    <w:p w:rsidRPr="008F241E" w:rsidR="003F3266" w:rsidP="7FE88291" w:rsidRDefault="003F3266" w14:paraId="15DC34A3" w14:textId="19428AB6">
      <w:pPr>
        <w:numPr>
          <w:ilvl w:val="0"/>
          <w:numId w:val="6"/>
        </w:numPr>
        <w:shd w:val="clear" w:color="auto" w:fill="FFFFFF" w:themeFill="background1"/>
        <w:spacing w:after="0" w:line="240" w:lineRule="auto"/>
        <w:ind w:left="0" w:firstLine="360"/>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All documents are formatted to 8 ½ x 11 paper</w:t>
      </w:r>
      <w:r w:rsidRPr="008F241E" w:rsidR="007C2A0F">
        <w:rPr>
          <w:rFonts w:ascii="Times New Roman" w:hAnsi="Times New Roman" w:eastAsia="Times New Roman" w:cs="Times New Roman"/>
          <w:sz w:val="28"/>
          <w:szCs w:val="28"/>
        </w:rPr>
        <w:t>.</w:t>
      </w:r>
    </w:p>
    <w:p w:rsidRPr="008F241E" w:rsidR="003F3266" w:rsidP="7FE88291" w:rsidRDefault="582BFBDC" w14:paraId="3BDC01B2" w14:textId="28D03525">
      <w:pPr>
        <w:numPr>
          <w:ilvl w:val="0"/>
          <w:numId w:val="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 xml:space="preserve">All Microsoft Word documents are </w:t>
      </w:r>
      <w:r w:rsidRPr="008F241E">
        <w:rPr>
          <w:rFonts w:ascii="Times New Roman" w:hAnsi="Times New Roman" w:eastAsia="Times New Roman" w:cs="Times New Roman"/>
          <w:b/>
          <w:bCs/>
          <w:sz w:val="28"/>
          <w:szCs w:val="28"/>
        </w:rPr>
        <w:t xml:space="preserve">single-spaced, </w:t>
      </w:r>
      <w:r w:rsidRPr="008F241E" w:rsidR="05AC3C4F">
        <w:rPr>
          <w:rFonts w:ascii="Times New Roman" w:hAnsi="Times New Roman" w:eastAsia="Times New Roman" w:cs="Times New Roman"/>
          <w:b/>
          <w:bCs/>
          <w:sz w:val="28"/>
          <w:szCs w:val="28"/>
        </w:rPr>
        <w:t>12-point</w:t>
      </w:r>
      <w:r w:rsidRPr="008F241E">
        <w:rPr>
          <w:rFonts w:ascii="Times New Roman" w:hAnsi="Times New Roman" w:eastAsia="Times New Roman" w:cs="Times New Roman"/>
          <w:b/>
          <w:bCs/>
          <w:sz w:val="28"/>
          <w:szCs w:val="28"/>
        </w:rPr>
        <w:t xml:space="preserve"> </w:t>
      </w:r>
      <w:r w:rsidRPr="008F241E" w:rsidR="4E11F99B">
        <w:rPr>
          <w:rFonts w:ascii="Times New Roman" w:hAnsi="Times New Roman" w:eastAsia="Times New Roman" w:cs="Times New Roman"/>
          <w:b/>
          <w:bCs/>
          <w:sz w:val="28"/>
          <w:szCs w:val="28"/>
        </w:rPr>
        <w:t xml:space="preserve">Times New Roman </w:t>
      </w:r>
      <w:r w:rsidRPr="008F241E">
        <w:rPr>
          <w:rFonts w:ascii="Times New Roman" w:hAnsi="Times New Roman" w:eastAsia="Times New Roman" w:cs="Times New Roman"/>
          <w:b/>
          <w:bCs/>
          <w:sz w:val="28"/>
          <w:szCs w:val="28"/>
        </w:rPr>
        <w:t>font, with a minimum of 1-inch margins</w:t>
      </w:r>
      <w:r w:rsidRPr="008F241E" w:rsidR="68272A7D">
        <w:rPr>
          <w:rFonts w:ascii="Times New Roman" w:hAnsi="Times New Roman" w:eastAsia="Times New Roman" w:cs="Times New Roman"/>
          <w:b/>
          <w:bCs/>
          <w:sz w:val="28"/>
          <w:szCs w:val="28"/>
        </w:rPr>
        <w:t>.</w:t>
      </w:r>
    </w:p>
    <w:p w:rsidRPr="008F241E" w:rsidR="003F3266" w:rsidP="7FE88291" w:rsidRDefault="003F3266" w14:paraId="0239D126"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8F241E" w:rsidR="003F3266" w:rsidP="7FE88291" w:rsidRDefault="003F3266" w14:paraId="7F195D37" w14:textId="00279649">
      <w:pPr>
        <w:shd w:val="clear" w:color="auto" w:fill="FFFFFF" w:themeFill="background1"/>
        <w:spacing w:after="0" w:line="240" w:lineRule="auto"/>
        <w:textAlignment w:val="baseline"/>
        <w:rPr>
          <w:rFonts w:ascii="Times New Roman" w:hAnsi="Times New Roman" w:eastAsia="Times New Roman" w:cs="Times New Roman"/>
          <w:b/>
          <w:bCs/>
          <w:color w:val="333333"/>
          <w:sz w:val="28"/>
          <w:szCs w:val="28"/>
          <w:bdr w:val="none" w:color="auto" w:sz="0" w:space="0" w:frame="1"/>
        </w:rPr>
      </w:pPr>
      <w:r w:rsidRPr="008F241E">
        <w:rPr>
          <w:rFonts w:ascii="Times New Roman" w:hAnsi="Times New Roman" w:eastAsia="Times New Roman" w:cs="Times New Roman"/>
          <w:sz w:val="28"/>
          <w:szCs w:val="28"/>
        </w:rPr>
        <w:t xml:space="preserve">The following documents are </w:t>
      </w:r>
      <w:r w:rsidRPr="008F241E">
        <w:rPr>
          <w:rFonts w:ascii="Times New Roman" w:hAnsi="Times New Roman" w:eastAsia="Times New Roman" w:cs="Times New Roman"/>
          <w:b/>
          <w:bCs/>
          <w:sz w:val="28"/>
          <w:szCs w:val="28"/>
          <w:u w:val="single"/>
        </w:rPr>
        <w:t>required</w:t>
      </w:r>
      <w:r w:rsidRPr="008F241E">
        <w:rPr>
          <w:rFonts w:ascii="Times New Roman" w:hAnsi="Times New Roman" w:eastAsia="Times New Roman" w:cs="Times New Roman"/>
          <w:sz w:val="28"/>
          <w:szCs w:val="28"/>
        </w:rPr>
        <w:t>:</w:t>
      </w:r>
      <w:r w:rsidRPr="008F241E" w:rsidR="00175026">
        <w:rPr>
          <w:rFonts w:ascii="Times New Roman" w:hAnsi="Times New Roman" w:eastAsia="Times New Roman" w:cs="Times New Roman"/>
          <w:sz w:val="28"/>
          <w:szCs w:val="28"/>
        </w:rPr>
        <w:t xml:space="preserve">  </w:t>
      </w:r>
    </w:p>
    <w:p w:rsidRPr="008F241E" w:rsidR="003F3266" w:rsidP="6F7A0D51" w:rsidRDefault="003F3266" w14:paraId="0B1A12F4" w14:textId="28DDBD65">
      <w:pPr>
        <w:pStyle w:val="ListParagraph"/>
        <w:numPr>
          <w:ilvl w:val="0"/>
          <w:numId w:val="54"/>
        </w:numPr>
        <w:shd w:val="clear" w:color="auto" w:fill="FFFFFF" w:themeFill="background1"/>
        <w:spacing w:after="0" w:line="240" w:lineRule="auto"/>
        <w:textAlignment w:val="baseline"/>
        <w:rPr>
          <w:rFonts w:ascii="Times New Roman" w:hAnsi="Times New Roman" w:eastAsia="Times New Roman" w:cs="Times New Roman"/>
          <w:b w:val="1"/>
          <w:bCs w:val="1"/>
          <w:i w:val="1"/>
          <w:iCs w:val="1"/>
          <w:sz w:val="28"/>
          <w:szCs w:val="28"/>
          <w:bdr w:val="none" w:color="auto" w:sz="0" w:space="0" w:frame="1"/>
        </w:rPr>
      </w:pPr>
      <w:r w:rsidRPr="6F7A0D51" w:rsidR="003F3266">
        <w:rPr>
          <w:rFonts w:ascii="Times New Roman" w:hAnsi="Times New Roman" w:eastAsia="Times New Roman" w:cs="Times New Roman"/>
          <w:b w:val="1"/>
          <w:bCs w:val="1"/>
          <w:i w:val="1"/>
          <w:iCs w:val="1"/>
          <w:sz w:val="28"/>
          <w:szCs w:val="28"/>
          <w:bdr w:val="none" w:color="auto" w:sz="0" w:space="0" w:frame="1"/>
        </w:rPr>
        <w:t>Mandatory application forms</w:t>
      </w:r>
    </w:p>
    <w:p w:rsidRPr="008F241E" w:rsidR="003F3266" w:rsidP="7FE88291" w:rsidRDefault="003F3266" w14:paraId="0255CA86" w14:textId="56939BCA">
      <w:pPr>
        <w:pStyle w:val="ListParagraph"/>
        <w:numPr>
          <w:ilvl w:val="0"/>
          <w:numId w:val="9"/>
        </w:numPr>
        <w:shd w:val="clear" w:color="auto" w:fill="FFFFFF" w:themeFill="background1"/>
        <w:tabs>
          <w:tab w:val="left" w:pos="2160"/>
        </w:tabs>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bdr w:val="none" w:color="auto" w:sz="0" w:space="0" w:frame="1"/>
        </w:rPr>
        <w:t>SF-424 (Application for Federal Assistance – organizations</w:t>
      </w:r>
      <w:r w:rsidRPr="008F241E" w:rsidR="00752883">
        <w:rPr>
          <w:rFonts w:ascii="Times New Roman" w:hAnsi="Times New Roman" w:eastAsia="Times New Roman" w:cs="Times New Roman"/>
          <w:sz w:val="28"/>
          <w:szCs w:val="28"/>
          <w:bdr w:val="none" w:color="auto" w:sz="0" w:space="0" w:frame="1"/>
        </w:rPr>
        <w:t>)</w:t>
      </w:r>
      <w:r w:rsidRPr="008F241E" w:rsidR="007C2A0F">
        <w:rPr>
          <w:rFonts w:ascii="Times New Roman" w:hAnsi="Times New Roman" w:eastAsia="Times New Roman" w:cs="Times New Roman"/>
          <w:sz w:val="28"/>
          <w:szCs w:val="28"/>
          <w:bdr w:val="none" w:color="auto" w:sz="0" w:space="0" w:frame="1"/>
        </w:rPr>
        <w:t>.</w:t>
      </w:r>
      <w:r w:rsidRPr="008F241E">
        <w:rPr>
          <w:rFonts w:ascii="Times New Roman" w:hAnsi="Times New Roman" w:eastAsia="Times New Roman" w:cs="Times New Roman"/>
          <w:sz w:val="28"/>
          <w:szCs w:val="28"/>
        </w:rPr>
        <w:t> </w:t>
      </w:r>
      <w:r w:rsidRPr="008F241E" w:rsidDel="00D21787" w:rsidR="00D21787">
        <w:rPr>
          <w:rFonts w:ascii="Times New Roman" w:hAnsi="Times New Roman" w:eastAsia="Times New Roman" w:cs="Times New Roman"/>
          <w:sz w:val="28"/>
          <w:szCs w:val="28"/>
        </w:rPr>
        <w:t xml:space="preserve"> </w:t>
      </w:r>
    </w:p>
    <w:p w:rsidRPr="008F241E" w:rsidR="003F3266" w:rsidP="7FE88291" w:rsidRDefault="003F3266" w14:paraId="30472CC7" w14:textId="77CC7BEE">
      <w:pPr>
        <w:pStyle w:val="ListParagraph"/>
        <w:numPr>
          <w:ilvl w:val="0"/>
          <w:numId w:val="9"/>
        </w:numPr>
        <w:shd w:val="clear" w:color="auto" w:fill="FFFFFF" w:themeFill="background1"/>
        <w:tabs>
          <w:tab w:val="left" w:pos="2160"/>
        </w:tabs>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bdr w:val="none" w:color="auto" w:sz="0" w:space="0" w:frame="1"/>
        </w:rPr>
        <w:t>SF</w:t>
      </w:r>
      <w:r w:rsidRPr="008F241E" w:rsidR="009C3034">
        <w:rPr>
          <w:rFonts w:ascii="Times New Roman" w:hAnsi="Times New Roman" w:eastAsia="Times New Roman" w:cs="Times New Roman"/>
          <w:sz w:val="28"/>
          <w:szCs w:val="28"/>
          <w:bdr w:val="none" w:color="auto" w:sz="0" w:space="0" w:frame="1"/>
        </w:rPr>
        <w:t>-</w:t>
      </w:r>
      <w:r w:rsidRPr="008F241E">
        <w:rPr>
          <w:rFonts w:ascii="Times New Roman" w:hAnsi="Times New Roman" w:eastAsia="Times New Roman" w:cs="Times New Roman"/>
          <w:sz w:val="28"/>
          <w:szCs w:val="28"/>
          <w:bdr w:val="none" w:color="auto" w:sz="0" w:space="0" w:frame="1"/>
        </w:rPr>
        <w:t>424A</w:t>
      </w:r>
      <w:r w:rsidRPr="008F241E">
        <w:rPr>
          <w:rFonts w:ascii="Times New Roman" w:hAnsi="Times New Roman" w:eastAsia="Times New Roman" w:cs="Times New Roman"/>
          <w:sz w:val="28"/>
          <w:szCs w:val="28"/>
        </w:rPr>
        <w:t> </w:t>
      </w:r>
      <w:r w:rsidRPr="008F241E">
        <w:rPr>
          <w:rFonts w:ascii="Times New Roman" w:hAnsi="Times New Roman" w:eastAsia="Times New Roman" w:cs="Times New Roman"/>
          <w:sz w:val="28"/>
          <w:szCs w:val="28"/>
          <w:bdr w:val="none" w:color="auto" w:sz="0" w:space="0" w:frame="1"/>
        </w:rPr>
        <w:t>(Budget Information for Non-Construction programs)</w:t>
      </w:r>
      <w:r w:rsidRPr="008F241E" w:rsidR="007C2A0F">
        <w:rPr>
          <w:rFonts w:ascii="Times New Roman" w:hAnsi="Times New Roman" w:eastAsia="Times New Roman" w:cs="Times New Roman"/>
          <w:sz w:val="28"/>
          <w:szCs w:val="28"/>
          <w:bdr w:val="none" w:color="auto" w:sz="0" w:space="0" w:frame="1"/>
        </w:rPr>
        <w:t>.</w:t>
      </w:r>
      <w:r w:rsidRPr="008F241E">
        <w:rPr>
          <w:rFonts w:ascii="Times New Roman" w:hAnsi="Times New Roman" w:eastAsia="Times New Roman" w:cs="Times New Roman"/>
          <w:sz w:val="28"/>
          <w:szCs w:val="28"/>
          <w:bdr w:val="none" w:color="auto" w:sz="0" w:space="0" w:frame="1"/>
        </w:rPr>
        <w:t xml:space="preserve"> </w:t>
      </w:r>
    </w:p>
    <w:p w:rsidRPr="008F241E" w:rsidR="003F3266" w:rsidP="7FE88291" w:rsidRDefault="003F3266" w14:paraId="358DADAE" w14:textId="0093DEB3">
      <w:pPr>
        <w:pStyle w:val="ListParagraph"/>
        <w:numPr>
          <w:ilvl w:val="0"/>
          <w:numId w:val="9"/>
        </w:numPr>
        <w:shd w:val="clear" w:color="auto" w:fill="FFFFFF" w:themeFill="background1"/>
        <w:spacing w:after="0" w:line="240" w:lineRule="auto"/>
        <w:textAlignment w:val="baseline"/>
        <w:rPr>
          <w:rFonts w:ascii="Times New Roman" w:hAnsi="Times New Roman" w:eastAsia="Times New Roman" w:cs="Times New Roman"/>
          <w:color w:val="333333"/>
          <w:sz w:val="28"/>
          <w:szCs w:val="28"/>
        </w:rPr>
      </w:pPr>
      <w:r w:rsidRPr="008F241E">
        <w:rPr>
          <w:rFonts w:ascii="Times New Roman" w:hAnsi="Times New Roman" w:eastAsia="Times New Roman" w:cs="Times New Roman"/>
          <w:sz w:val="28"/>
          <w:szCs w:val="28"/>
          <w:bdr w:val="none" w:color="auto" w:sz="0" w:space="0" w:frame="1"/>
        </w:rPr>
        <w:t>SF</w:t>
      </w:r>
      <w:r w:rsidRPr="008F241E" w:rsidR="009C3034">
        <w:rPr>
          <w:rFonts w:ascii="Times New Roman" w:hAnsi="Times New Roman" w:eastAsia="Times New Roman" w:cs="Times New Roman"/>
          <w:sz w:val="28"/>
          <w:szCs w:val="28"/>
          <w:bdr w:val="none" w:color="auto" w:sz="0" w:space="0" w:frame="1"/>
        </w:rPr>
        <w:t>-</w:t>
      </w:r>
      <w:r w:rsidRPr="008F241E">
        <w:rPr>
          <w:rFonts w:ascii="Times New Roman" w:hAnsi="Times New Roman" w:eastAsia="Times New Roman" w:cs="Times New Roman"/>
          <w:sz w:val="28"/>
          <w:szCs w:val="28"/>
          <w:bdr w:val="none" w:color="auto" w:sz="0" w:space="0" w:frame="1"/>
        </w:rPr>
        <w:t>424B</w:t>
      </w:r>
      <w:r w:rsidRPr="008F241E">
        <w:rPr>
          <w:rFonts w:ascii="Times New Roman" w:hAnsi="Times New Roman" w:eastAsia="Times New Roman" w:cs="Times New Roman"/>
          <w:sz w:val="28"/>
          <w:szCs w:val="28"/>
        </w:rPr>
        <w:t> </w:t>
      </w:r>
      <w:r w:rsidRPr="008F241E">
        <w:rPr>
          <w:rFonts w:ascii="Times New Roman" w:hAnsi="Times New Roman" w:eastAsia="Times New Roman" w:cs="Times New Roman"/>
          <w:sz w:val="28"/>
          <w:szCs w:val="28"/>
          <w:bdr w:val="none" w:color="auto" w:sz="0" w:space="0" w:frame="1"/>
        </w:rPr>
        <w:t>(Assurances for Non-Construction programs)</w:t>
      </w:r>
      <w:r w:rsidRPr="008F241E" w:rsidR="00307C94">
        <w:rPr>
          <w:rFonts w:ascii="Times New Roman" w:hAnsi="Times New Roman" w:eastAsia="Times New Roman" w:cs="Times New Roman"/>
          <w:sz w:val="28"/>
          <w:szCs w:val="28"/>
          <w:bdr w:val="none" w:color="auto" w:sz="0" w:space="0" w:frame="1"/>
        </w:rPr>
        <w:t xml:space="preserve"> </w:t>
      </w:r>
      <w:r w:rsidRPr="008F241E" w:rsidR="00307C94">
        <w:rPr>
          <w:rFonts w:ascii="Times New Roman" w:hAnsi="Times New Roman" w:cs="Times New Roman"/>
          <w:sz w:val="28"/>
          <w:szCs w:val="28"/>
        </w:rPr>
        <w:t>(</w:t>
      </w:r>
      <w:r w:rsidRPr="008F241E" w:rsidR="007C2A0F">
        <w:rPr>
          <w:rFonts w:ascii="Times New Roman" w:hAnsi="Times New Roman" w:cs="Times New Roman"/>
          <w:sz w:val="28"/>
          <w:szCs w:val="28"/>
        </w:rPr>
        <w:t>N</w:t>
      </w:r>
      <w:r w:rsidRPr="008F241E" w:rsidR="00307C94">
        <w:rPr>
          <w:rFonts w:ascii="Times New Roman" w:hAnsi="Times New Roman" w:cs="Times New Roman"/>
          <w:sz w:val="28"/>
          <w:szCs w:val="28"/>
        </w:rPr>
        <w:t>ote: the SF-424B is only required for organizations exempt from registration and for organizations not required to fully register in SAM.gov)</w:t>
      </w:r>
      <w:r w:rsidRPr="008F241E" w:rsidR="007C2A0F">
        <w:rPr>
          <w:rFonts w:ascii="Times New Roman" w:hAnsi="Times New Roman" w:eastAsia="Times New Roman" w:cs="Times New Roman"/>
          <w:sz w:val="28"/>
          <w:szCs w:val="28"/>
          <w:bdr w:val="none" w:color="auto" w:sz="0" w:space="0" w:frame="1"/>
        </w:rPr>
        <w:t>.</w:t>
      </w:r>
      <w:r w:rsidRPr="008F241E" w:rsidR="006B6921">
        <w:rPr>
          <w:rFonts w:ascii="Times New Roman" w:hAnsi="Times New Roman" w:eastAsia="Times New Roman" w:cs="Times New Roman"/>
          <w:sz w:val="28"/>
          <w:szCs w:val="28"/>
          <w:bdr w:val="none" w:color="auto" w:sz="0" w:space="0" w:frame="1"/>
        </w:rPr>
        <w:t xml:space="preserve"> </w:t>
      </w:r>
    </w:p>
    <w:p w:rsidRPr="006077CC" w:rsidR="003F3266" w:rsidP="7FE88291" w:rsidRDefault="003F3266" w14:paraId="174CBF76" w14:textId="77777777">
      <w:pPr>
        <w:shd w:val="clear" w:color="auto" w:fill="FFFFFF" w:themeFill="background1"/>
        <w:spacing w:after="0" w:line="240" w:lineRule="auto"/>
        <w:textAlignment w:val="baseline"/>
        <w:rPr>
          <w:rFonts w:ascii="Times New Roman" w:hAnsi="Times New Roman" w:eastAsia="Times New Roman" w:cs="Times New Roman"/>
          <w:color w:val="333333"/>
          <w:sz w:val="24"/>
          <w:szCs w:val="24"/>
        </w:rPr>
      </w:pPr>
    </w:p>
    <w:p w:rsidR="000E30A5" w:rsidP="6F7A0D51" w:rsidRDefault="003F3266" w14:paraId="41CA4D37" w14:textId="3338D4A5">
      <w:pPr>
        <w:pStyle w:val="ListParagraph"/>
        <w:numPr>
          <w:ilvl w:val="0"/>
          <w:numId w:val="54"/>
        </w:numPr>
        <w:shd w:val="clear" w:color="auto" w:fill="FFFFFF" w:themeFill="background1"/>
        <w:spacing w:after="0" w:line="240" w:lineRule="auto"/>
        <w:textAlignment w:val="baseline"/>
        <w:rPr>
          <w:rFonts w:ascii="Times New Roman" w:hAnsi="Times New Roman" w:eastAsia="Times New Roman" w:cs="Times New Roman"/>
          <w:b w:val="1"/>
          <w:bCs w:val="1"/>
          <w:i w:val="1"/>
          <w:iCs w:val="1"/>
          <w:sz w:val="28"/>
          <w:szCs w:val="28"/>
          <w:bdr w:val="none" w:color="auto" w:sz="0" w:space="0" w:frame="1"/>
        </w:rPr>
      </w:pPr>
      <w:r w:rsidRPr="6F7A0D51" w:rsidR="003F3266">
        <w:rPr>
          <w:rFonts w:ascii="Times New Roman" w:hAnsi="Times New Roman" w:eastAsia="Times New Roman" w:cs="Times New Roman"/>
          <w:b w:val="1"/>
          <w:bCs w:val="1"/>
          <w:i w:val="1"/>
          <w:iCs w:val="1"/>
          <w:sz w:val="28"/>
          <w:szCs w:val="28"/>
          <w:bdr w:val="none" w:color="auto" w:sz="0" w:space="0" w:frame="1"/>
        </w:rPr>
        <w:t xml:space="preserve">Summary </w:t>
      </w:r>
      <w:r w:rsidRPr="6F7A0D51" w:rsidR="00175026">
        <w:rPr>
          <w:rFonts w:ascii="Times New Roman" w:hAnsi="Times New Roman" w:eastAsia="Times New Roman" w:cs="Times New Roman"/>
          <w:b w:val="1"/>
          <w:bCs w:val="1"/>
          <w:i w:val="1"/>
          <w:iCs w:val="1"/>
          <w:sz w:val="28"/>
          <w:szCs w:val="28"/>
          <w:bdr w:val="none" w:color="auto" w:sz="0" w:space="0" w:frame="1"/>
        </w:rPr>
        <w:t>Page</w:t>
      </w:r>
      <w:r w:rsidRPr="6F7A0D51" w:rsidR="00436D9F">
        <w:rPr>
          <w:rFonts w:ascii="Times New Roman" w:hAnsi="Times New Roman" w:eastAsia="Times New Roman" w:cs="Times New Roman"/>
          <w:b w:val="1"/>
          <w:bCs w:val="1"/>
          <w:i w:val="1"/>
          <w:iCs w:val="1"/>
          <w:sz w:val="28"/>
          <w:szCs w:val="28"/>
          <w:bdr w:val="none" w:color="auto" w:sz="0" w:space="0" w:frame="1"/>
        </w:rPr>
        <w:t xml:space="preserve"> (optional)</w:t>
      </w:r>
    </w:p>
    <w:p w:rsidRPr="008F241E" w:rsidR="008F241E" w:rsidP="008F241E" w:rsidRDefault="008F241E" w14:paraId="0FF087E1" w14:textId="77777777">
      <w:pPr>
        <w:pStyle w:val="ListParagraph"/>
        <w:shd w:val="clear" w:color="auto" w:fill="FFFFFF" w:themeFill="background1"/>
        <w:spacing w:after="0" w:line="240" w:lineRule="auto"/>
        <w:ind w:left="360"/>
        <w:textAlignment w:val="baseline"/>
        <w:rPr>
          <w:rFonts w:ascii="Times New Roman" w:hAnsi="Times New Roman" w:eastAsia="Times New Roman" w:cs="Times New Roman"/>
          <w:b/>
          <w:bCs/>
          <w:i/>
          <w:iCs/>
          <w:sz w:val="28"/>
          <w:szCs w:val="28"/>
          <w:bdr w:val="none" w:color="auto" w:sz="0" w:space="0" w:frame="1"/>
        </w:rPr>
      </w:pPr>
    </w:p>
    <w:p w:rsidRPr="008F241E" w:rsidR="003F3266" w:rsidP="7FE88291" w:rsidRDefault="003F3266" w14:paraId="7659BDC6" w14:textId="5A08874A">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Cover sheet stating the applicant</w:t>
      </w:r>
      <w:r w:rsidRPr="008F241E" w:rsidR="007C2A0F">
        <w:rPr>
          <w:rFonts w:ascii="Times New Roman" w:hAnsi="Times New Roman" w:eastAsia="Times New Roman" w:cs="Times New Roman"/>
          <w:sz w:val="28"/>
          <w:szCs w:val="28"/>
        </w:rPr>
        <w:t>’s</w:t>
      </w:r>
      <w:r w:rsidRPr="008F241E">
        <w:rPr>
          <w:rFonts w:ascii="Times New Roman" w:hAnsi="Times New Roman" w:eastAsia="Times New Roman" w:cs="Times New Roman"/>
          <w:sz w:val="28"/>
          <w:szCs w:val="28"/>
        </w:rPr>
        <w:t xml:space="preserve"> name and organization, proposal date, </w:t>
      </w:r>
      <w:r w:rsidRPr="008F241E" w:rsidR="00B37DD1">
        <w:rPr>
          <w:rFonts w:ascii="Times New Roman" w:hAnsi="Times New Roman" w:eastAsia="Times New Roman" w:cs="Times New Roman"/>
          <w:sz w:val="28"/>
          <w:szCs w:val="28"/>
        </w:rPr>
        <w:t>program</w:t>
      </w:r>
      <w:r w:rsidRPr="008F241E">
        <w:rPr>
          <w:rFonts w:ascii="Times New Roman" w:hAnsi="Times New Roman" w:eastAsia="Times New Roman" w:cs="Times New Roman"/>
          <w:sz w:val="28"/>
          <w:szCs w:val="28"/>
        </w:rPr>
        <w:t xml:space="preserve"> title, </w:t>
      </w:r>
      <w:r w:rsidRPr="008F241E" w:rsidR="00B37DD1">
        <w:rPr>
          <w:rFonts w:ascii="Times New Roman" w:hAnsi="Times New Roman" w:eastAsia="Times New Roman" w:cs="Times New Roman"/>
          <w:sz w:val="28"/>
          <w:szCs w:val="28"/>
        </w:rPr>
        <w:t>program</w:t>
      </w:r>
      <w:r w:rsidRPr="008F241E">
        <w:rPr>
          <w:rFonts w:ascii="Times New Roman" w:hAnsi="Times New Roman" w:eastAsia="Times New Roman" w:cs="Times New Roman"/>
          <w:sz w:val="28"/>
          <w:szCs w:val="28"/>
        </w:rPr>
        <w:t xml:space="preserve"> period proposed start and end date, and brief purpose of the </w:t>
      </w:r>
      <w:r w:rsidRPr="008F241E" w:rsidR="00B37DD1">
        <w:rPr>
          <w:rFonts w:ascii="Times New Roman" w:hAnsi="Times New Roman" w:eastAsia="Times New Roman" w:cs="Times New Roman"/>
          <w:sz w:val="28"/>
          <w:szCs w:val="28"/>
        </w:rPr>
        <w:t>program</w:t>
      </w:r>
      <w:r w:rsidRPr="008F241E">
        <w:rPr>
          <w:rFonts w:ascii="Times New Roman" w:hAnsi="Times New Roman" w:eastAsia="Times New Roman" w:cs="Times New Roman"/>
          <w:sz w:val="28"/>
          <w:szCs w:val="28"/>
        </w:rPr>
        <w:t>.</w:t>
      </w:r>
    </w:p>
    <w:p w:rsidRPr="008F241E" w:rsidR="003F3266" w:rsidP="7FE88291" w:rsidRDefault="003F3266" w14:paraId="6BD23FB3"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00AD1D9D" w:rsidP="6F7A0D51" w:rsidRDefault="003F3266" w14:paraId="77873D8F" w14:textId="5F681003">
      <w:pPr>
        <w:pStyle w:val="ListParagraph"/>
        <w:numPr>
          <w:ilvl w:val="0"/>
          <w:numId w:val="54"/>
        </w:numPr>
        <w:shd w:val="clear" w:color="auto" w:fill="FFFFFF" w:themeFill="background1"/>
        <w:spacing w:after="0" w:line="240" w:lineRule="auto"/>
        <w:textAlignment w:val="baseline"/>
        <w:rPr>
          <w:rFonts w:ascii="Times New Roman" w:hAnsi="Times New Roman" w:eastAsia="Times New Roman" w:cs="Times New Roman"/>
          <w:b w:val="1"/>
          <w:bCs w:val="1"/>
          <w:i w:val="1"/>
          <w:iCs w:val="1"/>
          <w:sz w:val="28"/>
          <w:szCs w:val="28"/>
          <w:bdr w:val="none" w:color="auto" w:sz="0" w:space="0" w:frame="1"/>
          <w:shd w:val="clear" w:color="auto" w:fill="FFFFFF" w:themeFill="background1"/>
        </w:rPr>
      </w:pPr>
      <w:r w:rsidRPr="6F7A0D51" w:rsidR="003F3266">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Proposal </w:t>
      </w:r>
      <w:r w:rsidRPr="6F7A0D51" w:rsidR="003F3266">
        <w:rPr>
          <w:rFonts w:ascii="Times New Roman" w:hAnsi="Times New Roman" w:eastAsia="Times New Roman" w:cs="Times New Roman"/>
          <w:b w:val="1"/>
          <w:bCs w:val="1"/>
          <w:i w:val="1"/>
          <w:iCs w:val="1"/>
          <w:color w:val="333333"/>
          <w:sz w:val="28"/>
          <w:szCs w:val="28"/>
          <w:bdr w:val="none" w:color="auto" w:sz="0" w:space="0" w:frame="1"/>
          <w:shd w:val="clear" w:color="auto" w:fill="FFFFFF" w:themeFill="background1"/>
        </w:rPr>
        <w:t>(</w:t>
      </w:r>
      <w:r w:rsidRPr="6F7A0D51" w:rsidR="00531721">
        <w:rPr>
          <w:rFonts w:ascii="Times New Roman" w:hAnsi="Times New Roman" w:eastAsia="Times New Roman" w:cs="Times New Roman"/>
          <w:b w:val="1"/>
          <w:bCs w:val="1"/>
          <w:i w:val="1"/>
          <w:iCs w:val="1"/>
          <w:color w:val="333333"/>
          <w:sz w:val="28"/>
          <w:szCs w:val="28"/>
          <w:bdr w:val="none" w:color="auto" w:sz="0" w:space="0" w:frame="1"/>
          <w:shd w:val="clear" w:color="auto" w:fill="FFFFFF" w:themeFill="background1"/>
        </w:rPr>
        <w:t xml:space="preserve">no more than </w:t>
      </w:r>
      <w:r w:rsidRPr="6F7A0D51" w:rsidR="00993538">
        <w:rPr>
          <w:rFonts w:ascii="Times New Roman" w:hAnsi="Times New Roman" w:eastAsia="Times New Roman" w:cs="Times New Roman"/>
          <w:b w:val="1"/>
          <w:bCs w:val="1"/>
          <w:i w:val="1"/>
          <w:iCs w:val="1"/>
          <w:sz w:val="28"/>
          <w:szCs w:val="28"/>
          <w:bdr w:val="none" w:color="auto" w:sz="0" w:space="0" w:frame="1"/>
          <w:shd w:val="clear" w:color="auto" w:fill="FFFFFF" w:themeFill="background1"/>
        </w:rPr>
        <w:t>1</w:t>
      </w:r>
      <w:r w:rsidRPr="6F7A0D51" w:rsidR="00531721">
        <w:rPr>
          <w:rFonts w:ascii="Times New Roman" w:hAnsi="Times New Roman" w:eastAsia="Times New Roman" w:cs="Times New Roman"/>
          <w:b w:val="1"/>
          <w:bCs w:val="1"/>
          <w:i w:val="1"/>
          <w:iCs w:val="1"/>
          <w:sz w:val="28"/>
          <w:szCs w:val="28"/>
          <w:bdr w:val="none" w:color="auto" w:sz="0" w:space="0" w:frame="1"/>
          <w:shd w:val="clear" w:color="auto" w:fill="FFFFFF" w:themeFill="background1"/>
        </w:rPr>
        <w:t>2</w:t>
      </w:r>
      <w:r w:rsidRPr="6F7A0D51" w:rsidR="00993538">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 </w:t>
      </w:r>
      <w:r w:rsidRPr="6F7A0D51" w:rsidR="003F3266">
        <w:rPr>
          <w:rFonts w:ascii="Times New Roman" w:hAnsi="Times New Roman" w:eastAsia="Times New Roman" w:cs="Times New Roman"/>
          <w:b w:val="1"/>
          <w:bCs w:val="1"/>
          <w:i w:val="1"/>
          <w:iCs w:val="1"/>
          <w:sz w:val="28"/>
          <w:szCs w:val="28"/>
          <w:bdr w:val="none" w:color="auto" w:sz="0" w:space="0" w:frame="1"/>
          <w:shd w:val="clear" w:color="auto" w:fill="FFFFFF" w:themeFill="background1"/>
        </w:rPr>
        <w:t>pages</w:t>
      </w:r>
      <w:r w:rsidRPr="6F7A0D51" w:rsidR="105F4657">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 </w:t>
      </w:r>
      <w:r w:rsidRPr="6F7A0D51" w:rsidR="105F4657">
        <w:rPr>
          <w:rFonts w:ascii="Times New Roman" w:hAnsi="Times New Roman" w:eastAsia="Times New Roman" w:cs="Times New Roman"/>
          <w:b w:val="1"/>
          <w:bCs w:val="1"/>
          <w:i w:val="1"/>
          <w:iCs w:val="1"/>
          <w:sz w:val="28"/>
          <w:szCs w:val="28"/>
          <w:u w:val="single"/>
          <w:bdr w:val="none" w:color="auto" w:sz="0" w:space="0" w:frame="1"/>
          <w:shd w:val="clear" w:color="auto" w:fill="FFFFFF" w:themeFill="background1"/>
        </w:rPr>
        <w:t>excluding</w:t>
      </w:r>
      <w:r w:rsidRPr="6F7A0D51" w:rsidR="007C2A0F">
        <w:rPr>
          <w:rFonts w:ascii="Times New Roman" w:hAnsi="Times New Roman" w:eastAsia="Times New Roman" w:cs="Times New Roman"/>
          <w:b w:val="1"/>
          <w:bCs w:val="1"/>
          <w:i w:val="1"/>
          <w:iCs w:val="1"/>
          <w:sz w:val="28"/>
          <w:szCs w:val="28"/>
        </w:rPr>
        <w:t xml:space="preserve"> the</w:t>
      </w:r>
      <w:r w:rsidRPr="6F7A0D51" w:rsidR="105F4657">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 title page, </w:t>
      </w:r>
      <w:r w:rsidRPr="6F7A0D51" w:rsidR="002808EB">
        <w:rPr>
          <w:rFonts w:ascii="Times New Roman" w:hAnsi="Times New Roman" w:eastAsia="Times New Roman" w:cs="Times New Roman"/>
          <w:b w:val="1"/>
          <w:bCs w:val="1"/>
          <w:i w:val="1"/>
          <w:iCs w:val="1"/>
          <w:sz w:val="28"/>
          <w:szCs w:val="28"/>
          <w:bdr w:val="none" w:color="auto" w:sz="0" w:space="0" w:frame="1"/>
          <w:shd w:val="clear" w:color="auto" w:fill="FFFFFF" w:themeFill="background1"/>
        </w:rPr>
        <w:t>table of contents</w:t>
      </w:r>
      <w:r w:rsidRPr="6F7A0D51" w:rsidR="004B0812">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 </w:t>
      </w:r>
      <w:r w:rsidRPr="6F7A0D51" w:rsidR="00427A39">
        <w:rPr>
          <w:rFonts w:ascii="Times New Roman" w:hAnsi="Times New Roman" w:eastAsia="Times New Roman" w:cs="Times New Roman"/>
          <w:b w:val="1"/>
          <w:bCs w:val="1"/>
          <w:i w:val="1"/>
          <w:iCs w:val="1"/>
          <w:sz w:val="28"/>
          <w:szCs w:val="28"/>
          <w:bdr w:val="none" w:color="auto" w:sz="0" w:space="0" w:frame="1"/>
          <w:shd w:val="clear" w:color="auto" w:fill="FFFFFF" w:themeFill="background1"/>
        </w:rPr>
        <w:t>attachments</w:t>
      </w:r>
      <w:r w:rsidRPr="6F7A0D51" w:rsidR="00D12BF8">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 (listed in D.5)</w:t>
      </w:r>
      <w:r w:rsidRPr="6F7A0D51" w:rsidR="008C4E1C">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mandatory application forms</w:t>
      </w:r>
      <w:r w:rsidRPr="6F7A0D51" w:rsidR="001545C3">
        <w:rPr>
          <w:rFonts w:ascii="Times New Roman" w:hAnsi="Times New Roman" w:eastAsia="Times New Roman" w:cs="Times New Roman"/>
          <w:b w:val="1"/>
          <w:bCs w:val="1"/>
          <w:i w:val="1"/>
          <w:iCs w:val="1"/>
          <w:sz w:val="28"/>
          <w:szCs w:val="28"/>
          <w:bdr w:val="none" w:color="auto" w:sz="0" w:space="0" w:frame="1"/>
          <w:shd w:val="clear" w:color="auto" w:fill="FFFFFF" w:themeFill="background1"/>
        </w:rPr>
        <w:t xml:space="preserve"> (listed in D.1)</w:t>
      </w:r>
      <w:r w:rsidRPr="6F7A0D51" w:rsidR="003F3266">
        <w:rPr>
          <w:rFonts w:ascii="Times New Roman" w:hAnsi="Times New Roman" w:eastAsia="Times New Roman" w:cs="Times New Roman"/>
          <w:b w:val="1"/>
          <w:bCs w:val="1"/>
          <w:i w:val="1"/>
          <w:iCs w:val="1"/>
          <w:sz w:val="28"/>
          <w:szCs w:val="28"/>
          <w:bdr w:val="none" w:color="auto" w:sz="0" w:space="0" w:frame="1"/>
          <w:shd w:val="clear" w:color="auto" w:fill="FFFFFF" w:themeFill="background1"/>
        </w:rPr>
        <w:t>)</w:t>
      </w:r>
    </w:p>
    <w:p w:rsidRPr="008F241E" w:rsidR="008F241E" w:rsidP="008F241E" w:rsidRDefault="008F241E" w14:paraId="41F27898" w14:textId="77777777">
      <w:pPr>
        <w:pStyle w:val="ListParagraph"/>
        <w:shd w:val="clear" w:color="auto" w:fill="FFFFFF" w:themeFill="background1"/>
        <w:spacing w:after="0" w:line="240" w:lineRule="auto"/>
        <w:ind w:left="360"/>
        <w:textAlignment w:val="baseline"/>
        <w:rPr>
          <w:rFonts w:ascii="Times New Roman" w:hAnsi="Times New Roman" w:eastAsia="Times New Roman" w:cs="Times New Roman"/>
          <w:b/>
          <w:bCs/>
          <w:i/>
          <w:iCs/>
          <w:sz w:val="28"/>
          <w:szCs w:val="28"/>
          <w:bdr w:val="none" w:color="auto" w:sz="0" w:space="0" w:frame="1"/>
          <w:shd w:val="clear" w:color="auto" w:fill="FFFFFF" w:themeFill="background1"/>
        </w:rPr>
      </w:pPr>
    </w:p>
    <w:p w:rsidRPr="008F241E" w:rsidR="003F3266" w:rsidP="7FE88291" w:rsidRDefault="003F3266" w14:paraId="7BE2B015" w14:textId="14B94CD0">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8F241E">
        <w:rPr>
          <w:rFonts w:ascii="Times New Roman" w:hAnsi="Times New Roman" w:eastAsia="Times New Roman" w:cs="Times New Roman"/>
          <w:sz w:val="28"/>
          <w:szCs w:val="28"/>
        </w:rPr>
        <w:t xml:space="preserve">The proposal should contain sufficient information </w:t>
      </w:r>
      <w:r w:rsidRPr="008F241E" w:rsidR="007C2A0F">
        <w:rPr>
          <w:rFonts w:ascii="Times New Roman" w:hAnsi="Times New Roman" w:eastAsia="Times New Roman" w:cs="Times New Roman"/>
          <w:sz w:val="28"/>
          <w:szCs w:val="28"/>
        </w:rPr>
        <w:t xml:space="preserve">such </w:t>
      </w:r>
      <w:r w:rsidRPr="008F241E">
        <w:rPr>
          <w:rFonts w:ascii="Times New Roman" w:hAnsi="Times New Roman" w:eastAsia="Times New Roman" w:cs="Times New Roman"/>
          <w:sz w:val="28"/>
          <w:szCs w:val="28"/>
        </w:rPr>
        <w:t xml:space="preserve">that anyone not familiar with it would understand exactly what the applicant wants to do. </w:t>
      </w:r>
      <w:r w:rsidRPr="008F241E" w:rsidR="009B6C6B">
        <w:rPr>
          <w:rFonts w:ascii="Times New Roman" w:hAnsi="Times New Roman" w:eastAsia="Times New Roman" w:cs="Times New Roman"/>
          <w:sz w:val="28"/>
          <w:szCs w:val="28"/>
        </w:rPr>
        <w:t xml:space="preserve"> Applicants</w:t>
      </w:r>
      <w:r w:rsidRPr="008F241E">
        <w:rPr>
          <w:rFonts w:ascii="Times New Roman" w:hAnsi="Times New Roman" w:eastAsia="Times New Roman" w:cs="Times New Roman"/>
          <w:sz w:val="28"/>
          <w:szCs w:val="28"/>
        </w:rPr>
        <w:t xml:space="preserve"> may use </w:t>
      </w:r>
      <w:r w:rsidRPr="008F241E" w:rsidR="009B6C6B">
        <w:rPr>
          <w:rFonts w:ascii="Times New Roman" w:hAnsi="Times New Roman" w:eastAsia="Times New Roman" w:cs="Times New Roman"/>
          <w:sz w:val="28"/>
          <w:szCs w:val="28"/>
        </w:rPr>
        <w:t>their</w:t>
      </w:r>
      <w:r w:rsidRPr="008F241E">
        <w:rPr>
          <w:rFonts w:ascii="Times New Roman" w:hAnsi="Times New Roman" w:eastAsia="Times New Roman" w:cs="Times New Roman"/>
          <w:sz w:val="28"/>
          <w:szCs w:val="28"/>
        </w:rPr>
        <w:t xml:space="preserve"> own proposal format, </w:t>
      </w:r>
      <w:r w:rsidRPr="008F241E" w:rsidR="009B6C6B">
        <w:rPr>
          <w:rFonts w:ascii="Times New Roman" w:hAnsi="Times New Roman" w:eastAsia="Times New Roman" w:cs="Times New Roman"/>
          <w:sz w:val="28"/>
          <w:szCs w:val="28"/>
        </w:rPr>
        <w:t>but i</w:t>
      </w:r>
      <w:r w:rsidRPr="008F241E">
        <w:rPr>
          <w:rFonts w:ascii="Times New Roman" w:hAnsi="Times New Roman" w:eastAsia="Times New Roman" w:cs="Times New Roman"/>
          <w:sz w:val="28"/>
          <w:szCs w:val="28"/>
        </w:rPr>
        <w:t xml:space="preserve">t </w:t>
      </w:r>
      <w:r w:rsidRPr="00604302">
        <w:rPr>
          <w:rFonts w:ascii="Times New Roman" w:hAnsi="Times New Roman" w:eastAsia="Times New Roman" w:cs="Times New Roman"/>
          <w:b/>
          <w:bCs/>
          <w:sz w:val="28"/>
          <w:szCs w:val="28"/>
        </w:rPr>
        <w:t>must include all the items below</w:t>
      </w:r>
      <w:r w:rsidRPr="00604302" w:rsidR="00604302">
        <w:rPr>
          <w:rFonts w:ascii="Times New Roman" w:hAnsi="Times New Roman" w:eastAsia="Times New Roman" w:cs="Times New Roman"/>
          <w:b/>
          <w:bCs/>
          <w:sz w:val="28"/>
          <w:szCs w:val="28"/>
        </w:rPr>
        <w:t>:</w:t>
      </w:r>
    </w:p>
    <w:p w:rsidRPr="006077CC" w:rsidR="000F5615" w:rsidP="7FE88291" w:rsidRDefault="000F5615" w14:paraId="103722E2"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604302" w:rsidR="003F3266" w:rsidP="006077CC" w:rsidRDefault="605D9C68" w14:paraId="3C57B6DF" w14:textId="479ADACC">
      <w:pPr>
        <w:numPr>
          <w:ilvl w:val="0"/>
          <w:numId w:val="8"/>
        </w:numPr>
        <w:shd w:val="clear" w:color="auto" w:fill="FFFFFF" w:themeFill="background1"/>
        <w:spacing w:after="0" w:line="240" w:lineRule="auto"/>
        <w:rPr>
          <w:b/>
          <w:bCs/>
          <w:sz w:val="24"/>
          <w:szCs w:val="24"/>
          <w:bdr w:val="none" w:color="auto" w:sz="0" w:space="0" w:frame="1"/>
        </w:rPr>
      </w:pPr>
      <w:r w:rsidRPr="00604302">
        <w:rPr>
          <w:rFonts w:ascii="Times New Roman" w:hAnsi="Times New Roman" w:eastAsia="Times New Roman" w:cs="Times New Roman"/>
          <w:b/>
          <w:bCs/>
          <w:sz w:val="28"/>
          <w:szCs w:val="28"/>
          <w:bdr w:val="none" w:color="auto" w:sz="0" w:space="0" w:frame="1"/>
        </w:rPr>
        <w:t xml:space="preserve">Proposal Summary: </w:t>
      </w:r>
      <w:r w:rsidRPr="00604302" w:rsidR="4978EBFF">
        <w:rPr>
          <w:rFonts w:ascii="Times New Roman" w:hAnsi="Times New Roman" w:eastAsia="Times New Roman" w:cs="Times New Roman"/>
          <w:b/>
          <w:bCs/>
          <w:sz w:val="28"/>
          <w:szCs w:val="28"/>
          <w:bdr w:val="none" w:color="auto" w:sz="0" w:space="0" w:frame="1"/>
        </w:rPr>
        <w:t xml:space="preserve"> </w:t>
      </w:r>
      <w:r w:rsidRPr="00604302">
        <w:rPr>
          <w:rFonts w:ascii="Times New Roman" w:hAnsi="Times New Roman" w:eastAsia="Times New Roman" w:cs="Times New Roman"/>
          <w:sz w:val="28"/>
          <w:szCs w:val="28"/>
          <w:bdr w:val="none" w:color="auto" w:sz="0" w:space="0" w:frame="1"/>
        </w:rPr>
        <w:t xml:space="preserve">Short narrative that outlines the proposed </w:t>
      </w:r>
      <w:r w:rsidRPr="00604302" w:rsidR="08583B31">
        <w:rPr>
          <w:rFonts w:ascii="Times New Roman" w:hAnsi="Times New Roman" w:eastAsia="Times New Roman" w:cs="Times New Roman"/>
          <w:sz w:val="28"/>
          <w:szCs w:val="28"/>
          <w:bdr w:val="none" w:color="auto" w:sz="0" w:space="0" w:frame="1"/>
        </w:rPr>
        <w:t>program</w:t>
      </w:r>
      <w:r w:rsidRPr="00604302">
        <w:rPr>
          <w:rFonts w:ascii="Times New Roman" w:hAnsi="Times New Roman" w:eastAsia="Times New Roman" w:cs="Times New Roman"/>
          <w:sz w:val="28"/>
          <w:szCs w:val="28"/>
          <w:bdr w:val="none" w:color="auto" w:sz="0" w:space="0" w:frame="1"/>
        </w:rPr>
        <w:t xml:space="preserve">, including </w:t>
      </w:r>
      <w:r w:rsidRPr="00604302" w:rsidR="1B94BF25">
        <w:rPr>
          <w:rFonts w:ascii="Times New Roman" w:hAnsi="Times New Roman" w:eastAsia="Times New Roman" w:cs="Times New Roman"/>
          <w:sz w:val="28"/>
          <w:szCs w:val="28"/>
          <w:bdr w:val="none" w:color="auto" w:sz="0" w:space="0" w:frame="1"/>
        </w:rPr>
        <w:t>anticipated results</w:t>
      </w:r>
      <w:r w:rsidRPr="00604302" w:rsidR="78BE450E">
        <w:rPr>
          <w:rFonts w:ascii="Times New Roman" w:hAnsi="Times New Roman" w:eastAsia="Times New Roman" w:cs="Times New Roman"/>
          <w:sz w:val="28"/>
          <w:szCs w:val="28"/>
          <w:bdr w:val="none" w:color="auto" w:sz="0" w:space="0" w:frame="1"/>
        </w:rPr>
        <w:t xml:space="preserve"> </w:t>
      </w:r>
      <w:r w:rsidRPr="00604302">
        <w:rPr>
          <w:rFonts w:ascii="Times New Roman" w:hAnsi="Times New Roman" w:eastAsia="Times New Roman" w:cs="Times New Roman"/>
          <w:sz w:val="28"/>
          <w:szCs w:val="28"/>
          <w:bdr w:val="none" w:color="auto" w:sz="0" w:space="0" w:frame="1"/>
        </w:rPr>
        <w:t>and impact</w:t>
      </w:r>
      <w:r w:rsidRPr="00604302" w:rsidR="5010F221">
        <w:rPr>
          <w:rFonts w:ascii="Times New Roman" w:hAnsi="Times New Roman" w:eastAsia="Times New Roman" w:cs="Times New Roman"/>
          <w:sz w:val="28"/>
          <w:szCs w:val="28"/>
          <w:bdr w:val="none" w:color="auto" w:sz="0" w:space="0" w:frame="1"/>
        </w:rPr>
        <w:t xml:space="preserve"> </w:t>
      </w:r>
      <w:r w:rsidRPr="00604302" w:rsidR="51AD54D9">
        <w:rPr>
          <w:rFonts w:ascii="Times New Roman" w:hAnsi="Times New Roman" w:eastAsia="Times New Roman" w:cs="Times New Roman"/>
          <w:sz w:val="28"/>
          <w:szCs w:val="28"/>
          <w:bdr w:val="none" w:color="auto" w:sz="0" w:space="0" w:frame="1"/>
        </w:rPr>
        <w:t>that are in alignment</w:t>
      </w:r>
      <w:r w:rsidRPr="00604302" w:rsidR="5010F221">
        <w:rPr>
          <w:rFonts w:ascii="Times New Roman" w:hAnsi="Times New Roman" w:eastAsia="Times New Roman" w:cs="Times New Roman"/>
          <w:sz w:val="28"/>
          <w:szCs w:val="28"/>
          <w:bdr w:val="none" w:color="auto" w:sz="0" w:space="0" w:frame="1"/>
        </w:rPr>
        <w:t xml:space="preserve"> with relevant </w:t>
      </w:r>
      <w:r w:rsidRPr="00604302" w:rsidR="00042286">
        <w:rPr>
          <w:rFonts w:ascii="Times New Roman" w:hAnsi="Times New Roman" w:eastAsia="Times New Roman" w:cs="Times New Roman"/>
          <w:sz w:val="28"/>
          <w:szCs w:val="28"/>
          <w:bdr w:val="none" w:color="auto" w:sz="0" w:space="0" w:frame="1"/>
        </w:rPr>
        <w:t>goal, objectives, and CT outcomes noted in the Executive Summary.</w:t>
      </w:r>
    </w:p>
    <w:p w:rsidRPr="00604302" w:rsidR="003F3266" w:rsidRDefault="003F3266" w14:paraId="0C0F519F" w14:textId="644C5720">
      <w:pPr>
        <w:numPr>
          <w:ilvl w:val="0"/>
          <w:numId w:val="8"/>
        </w:numPr>
        <w:shd w:val="clear" w:color="auto" w:fill="FFFFFF" w:themeFill="background1"/>
        <w:spacing w:after="0" w:line="240" w:lineRule="auto"/>
        <w:rPr>
          <w:rFonts w:ascii="Times New Roman" w:hAnsi="Times New Roman" w:eastAsia="Times New Roman" w:cs="Times New Roman"/>
          <w:sz w:val="28"/>
          <w:szCs w:val="28"/>
        </w:rPr>
      </w:pPr>
      <w:r w:rsidRPr="00604302">
        <w:rPr>
          <w:rFonts w:ascii="Times New Roman" w:hAnsi="Times New Roman" w:eastAsia="Times New Roman" w:cs="Times New Roman"/>
          <w:b/>
          <w:bCs/>
          <w:sz w:val="28"/>
          <w:szCs w:val="28"/>
          <w:bdr w:val="none" w:color="auto" w:sz="0" w:space="0" w:frame="1"/>
        </w:rPr>
        <w:t>Introduction to the Organization</w:t>
      </w:r>
      <w:r w:rsidRPr="00604302" w:rsidR="00BA4933">
        <w:rPr>
          <w:rFonts w:ascii="Times New Roman" w:hAnsi="Times New Roman" w:eastAsia="Times New Roman" w:cs="Times New Roman"/>
          <w:b/>
          <w:bCs/>
          <w:sz w:val="28"/>
          <w:szCs w:val="28"/>
          <w:bdr w:val="none" w:color="auto" w:sz="0" w:space="0" w:frame="1"/>
        </w:rPr>
        <w:t xml:space="preserve"> </w:t>
      </w:r>
      <w:r w:rsidRPr="00604302">
        <w:rPr>
          <w:rFonts w:ascii="Times New Roman" w:hAnsi="Times New Roman" w:eastAsia="Times New Roman" w:cs="Times New Roman"/>
          <w:b/>
          <w:bCs/>
          <w:sz w:val="28"/>
          <w:szCs w:val="28"/>
          <w:bdr w:val="none" w:color="auto" w:sz="0" w:space="0" w:frame="1"/>
        </w:rPr>
        <w:t>applying</w:t>
      </w:r>
      <w:r w:rsidRPr="00604302">
        <w:rPr>
          <w:rFonts w:ascii="Times New Roman" w:hAnsi="Times New Roman" w:eastAsia="Times New Roman" w:cs="Times New Roman"/>
          <w:sz w:val="28"/>
          <w:szCs w:val="28"/>
        </w:rPr>
        <w:t xml:space="preserve">: </w:t>
      </w:r>
      <w:r w:rsidRPr="00604302" w:rsidR="3ECBA9CD">
        <w:rPr>
          <w:rFonts w:ascii="Times New Roman" w:hAnsi="Times New Roman" w:eastAsia="Times New Roman" w:cs="Times New Roman"/>
          <w:sz w:val="28"/>
          <w:szCs w:val="28"/>
        </w:rPr>
        <w:t xml:space="preserve"> </w:t>
      </w:r>
      <w:r w:rsidRPr="00604302">
        <w:rPr>
          <w:rFonts w:ascii="Times New Roman" w:hAnsi="Times New Roman" w:eastAsia="Times New Roman" w:cs="Times New Roman"/>
          <w:sz w:val="28"/>
          <w:szCs w:val="28"/>
        </w:rPr>
        <w:t xml:space="preserve">A description of past and present operations, showing </w:t>
      </w:r>
      <w:r w:rsidRPr="00604302" w:rsidR="572A746A">
        <w:rPr>
          <w:rFonts w:ascii="Times New Roman" w:hAnsi="Times New Roman" w:eastAsia="Times New Roman" w:cs="Times New Roman"/>
          <w:sz w:val="28"/>
          <w:szCs w:val="28"/>
        </w:rPr>
        <w:t xml:space="preserve">the </w:t>
      </w:r>
      <w:r w:rsidRPr="00604302">
        <w:rPr>
          <w:rFonts w:ascii="Times New Roman" w:hAnsi="Times New Roman" w:eastAsia="Times New Roman" w:cs="Times New Roman"/>
          <w:sz w:val="28"/>
          <w:szCs w:val="28"/>
        </w:rPr>
        <w:t xml:space="preserve">ability to carry out the </w:t>
      </w:r>
      <w:r w:rsidRPr="00604302" w:rsidR="00B37DD1">
        <w:rPr>
          <w:rFonts w:ascii="Times New Roman" w:hAnsi="Times New Roman" w:eastAsia="Times New Roman" w:cs="Times New Roman"/>
          <w:sz w:val="28"/>
          <w:szCs w:val="28"/>
        </w:rPr>
        <w:t>pro</w:t>
      </w:r>
      <w:r w:rsidRPr="00604302" w:rsidR="557C1B56">
        <w:rPr>
          <w:rFonts w:ascii="Times New Roman" w:hAnsi="Times New Roman" w:eastAsia="Times New Roman" w:cs="Times New Roman"/>
          <w:sz w:val="28"/>
          <w:szCs w:val="28"/>
        </w:rPr>
        <w:t>ject,</w:t>
      </w:r>
      <w:r w:rsidRPr="00604302">
        <w:rPr>
          <w:rFonts w:ascii="Times New Roman" w:hAnsi="Times New Roman" w:eastAsia="Times New Roman" w:cs="Times New Roman"/>
          <w:sz w:val="28"/>
          <w:szCs w:val="28"/>
        </w:rPr>
        <w:t xml:space="preserve"> including information on </w:t>
      </w:r>
      <w:r w:rsidRPr="00604302" w:rsidR="56687810">
        <w:rPr>
          <w:rFonts w:ascii="Times New Roman" w:hAnsi="Times New Roman" w:eastAsia="Times New Roman" w:cs="Times New Roman"/>
          <w:sz w:val="28"/>
          <w:szCs w:val="28"/>
        </w:rPr>
        <w:t>relevant</w:t>
      </w:r>
      <w:r w:rsidRPr="00604302" w:rsidR="56687810">
        <w:rPr>
          <w:rFonts w:ascii="Times New Roman" w:hAnsi="Times New Roman" w:eastAsia="Times New Roman" w:cs="Times New Roman"/>
          <w:b/>
          <w:bCs/>
          <w:sz w:val="28"/>
          <w:szCs w:val="28"/>
        </w:rPr>
        <w:t xml:space="preserve"> </w:t>
      </w:r>
      <w:r w:rsidRPr="00604302">
        <w:rPr>
          <w:rFonts w:ascii="Times New Roman" w:hAnsi="Times New Roman" w:eastAsia="Times New Roman" w:cs="Times New Roman"/>
          <w:sz w:val="28"/>
          <w:szCs w:val="28"/>
        </w:rPr>
        <w:t xml:space="preserve">previous grants from the </w:t>
      </w:r>
      <w:r w:rsidRPr="00604302" w:rsidR="00BA4933">
        <w:rPr>
          <w:rFonts w:ascii="Times New Roman" w:hAnsi="Times New Roman" w:eastAsia="Times New Roman" w:cs="Times New Roman"/>
          <w:sz w:val="28"/>
          <w:szCs w:val="28"/>
        </w:rPr>
        <w:t>State Department</w:t>
      </w:r>
      <w:r w:rsidRPr="00604302">
        <w:rPr>
          <w:rFonts w:ascii="Times New Roman" w:hAnsi="Times New Roman" w:eastAsia="Times New Roman" w:cs="Times New Roman"/>
          <w:sz w:val="28"/>
          <w:szCs w:val="28"/>
        </w:rPr>
        <w:t xml:space="preserve"> and/or U.S. government agencies.</w:t>
      </w:r>
    </w:p>
    <w:p w:rsidRPr="00604302" w:rsidR="003F3266" w:rsidP="7FE88291" w:rsidRDefault="00853343" w14:paraId="527E7458" w14:textId="34241DA0">
      <w:pPr>
        <w:numPr>
          <w:ilvl w:val="0"/>
          <w:numId w:val="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b/>
          <w:bCs/>
          <w:sz w:val="28"/>
          <w:szCs w:val="28"/>
        </w:rPr>
        <w:t xml:space="preserve">Project </w:t>
      </w:r>
      <w:r w:rsidRPr="00604302" w:rsidR="003F3266">
        <w:rPr>
          <w:rFonts w:ascii="Times New Roman" w:hAnsi="Times New Roman" w:eastAsia="Times New Roman" w:cs="Times New Roman"/>
          <w:b/>
          <w:bCs/>
          <w:sz w:val="28"/>
          <w:szCs w:val="28"/>
          <w:bdr w:val="none" w:color="auto" w:sz="0" w:space="0" w:frame="1"/>
        </w:rPr>
        <w:t>Methods and Design</w:t>
      </w:r>
      <w:r w:rsidRPr="00604302" w:rsidR="003F3266">
        <w:rPr>
          <w:rFonts w:ascii="Times New Roman" w:hAnsi="Times New Roman" w:eastAsia="Times New Roman" w:cs="Times New Roman"/>
          <w:sz w:val="28"/>
          <w:szCs w:val="28"/>
        </w:rPr>
        <w:t xml:space="preserve">: </w:t>
      </w:r>
      <w:r w:rsidRPr="00604302" w:rsidR="2B4BCECA">
        <w:rPr>
          <w:rFonts w:ascii="Times New Roman" w:hAnsi="Times New Roman" w:eastAsia="Times New Roman" w:cs="Times New Roman"/>
          <w:sz w:val="28"/>
          <w:szCs w:val="28"/>
        </w:rPr>
        <w:t xml:space="preserve"> </w:t>
      </w:r>
      <w:r w:rsidRPr="00604302" w:rsidR="003F3266">
        <w:rPr>
          <w:rFonts w:ascii="Times New Roman" w:hAnsi="Times New Roman" w:eastAsia="Times New Roman" w:cs="Times New Roman"/>
          <w:sz w:val="28"/>
          <w:szCs w:val="28"/>
        </w:rPr>
        <w:t xml:space="preserve">A description of how the </w:t>
      </w:r>
      <w:r w:rsidRPr="00604302" w:rsidR="00B37DD1">
        <w:rPr>
          <w:rFonts w:ascii="Times New Roman" w:hAnsi="Times New Roman" w:eastAsia="Times New Roman" w:cs="Times New Roman"/>
          <w:sz w:val="28"/>
          <w:szCs w:val="28"/>
        </w:rPr>
        <w:t>program</w:t>
      </w:r>
      <w:r w:rsidRPr="00604302" w:rsidR="003F3266">
        <w:rPr>
          <w:rFonts w:ascii="Times New Roman" w:hAnsi="Times New Roman" w:eastAsia="Times New Roman" w:cs="Times New Roman"/>
          <w:sz w:val="28"/>
          <w:szCs w:val="28"/>
        </w:rPr>
        <w:t xml:space="preserve"> is expected to </w:t>
      </w:r>
      <w:r w:rsidRPr="00604302" w:rsidR="05758678">
        <w:rPr>
          <w:rFonts w:ascii="Times New Roman" w:hAnsi="Times New Roman" w:eastAsia="Times New Roman" w:cs="Times New Roman"/>
          <w:sz w:val="28"/>
          <w:szCs w:val="28"/>
        </w:rPr>
        <w:t>re</w:t>
      </w:r>
      <w:r w:rsidRPr="00604302" w:rsidR="003F3266">
        <w:rPr>
          <w:rFonts w:ascii="Times New Roman" w:hAnsi="Times New Roman" w:eastAsia="Times New Roman" w:cs="Times New Roman"/>
          <w:sz w:val="28"/>
          <w:szCs w:val="28"/>
        </w:rPr>
        <w:t>solve the stated problem</w:t>
      </w:r>
      <w:r w:rsidRPr="00604302" w:rsidR="008A715E">
        <w:rPr>
          <w:rFonts w:ascii="Times New Roman" w:hAnsi="Times New Roman" w:eastAsia="Times New Roman" w:cs="Times New Roman"/>
          <w:sz w:val="28"/>
          <w:szCs w:val="28"/>
        </w:rPr>
        <w:t xml:space="preserve">. </w:t>
      </w:r>
      <w:r w:rsidRPr="00604302" w:rsidR="50145A7F">
        <w:rPr>
          <w:rFonts w:ascii="Times New Roman" w:hAnsi="Times New Roman" w:eastAsia="Times New Roman" w:cs="Times New Roman"/>
          <w:sz w:val="28"/>
          <w:szCs w:val="28"/>
        </w:rPr>
        <w:t xml:space="preserve"> P</w:t>
      </w:r>
      <w:r w:rsidRPr="00604302" w:rsidR="008A715E">
        <w:rPr>
          <w:rFonts w:ascii="Times New Roman" w:hAnsi="Times New Roman" w:eastAsia="Times New Roman" w:cs="Times New Roman"/>
          <w:sz w:val="28"/>
          <w:szCs w:val="28"/>
        </w:rPr>
        <w:t xml:space="preserve">rogram design must include the following: </w:t>
      </w:r>
    </w:p>
    <w:p w:rsidRPr="00604302" w:rsidR="006609E4" w:rsidP="6F7A0D51" w:rsidRDefault="006609E4" w14:paraId="46023E0E" w14:textId="7D4484B0">
      <w:pPr>
        <w:pStyle w:val="ListParagraph"/>
        <w:numPr>
          <w:ilvl w:val="0"/>
          <w:numId w:val="55"/>
        </w:numPr>
        <w:shd w:val="clear" w:color="auto" w:fill="FFFFFF" w:themeFill="background1"/>
        <w:spacing w:after="0" w:line="240" w:lineRule="auto"/>
        <w:rPr>
          <w:rFonts w:ascii="Times New Roman" w:hAnsi="Times New Roman" w:eastAsia="Times New Roman" w:cs="Times New Roman"/>
          <w:sz w:val="28"/>
          <w:szCs w:val="28"/>
        </w:rPr>
      </w:pPr>
      <w:r w:rsidRPr="6F7A0D51" w:rsidR="006609E4">
        <w:rPr>
          <w:rFonts w:ascii="Times New Roman" w:hAnsi="Times New Roman" w:eastAsia="Times New Roman" w:cs="Times New Roman"/>
          <w:b w:val="1"/>
          <w:bCs w:val="1"/>
          <w:sz w:val="28"/>
          <w:szCs w:val="28"/>
        </w:rPr>
        <w:t>Situational Analysis:</w:t>
      </w:r>
      <w:r w:rsidRPr="6F7A0D51" w:rsidR="006609E4">
        <w:rPr>
          <w:rFonts w:ascii="Times New Roman" w:hAnsi="Times New Roman" w:eastAsia="Times New Roman" w:cs="Times New Roman"/>
          <w:sz w:val="28"/>
          <w:szCs w:val="28"/>
        </w:rPr>
        <w:t xml:space="preserve">  Open your proposal with a brief review of the current state or conditions </w:t>
      </w:r>
      <w:r w:rsidRPr="6F7A0D51" w:rsidR="006609E4">
        <w:rPr>
          <w:rFonts w:ascii="Times New Roman" w:hAnsi="Times New Roman" w:eastAsia="Times New Roman" w:cs="Times New Roman"/>
          <w:color w:val="000000" w:themeColor="text1" w:themeTint="FF" w:themeShade="FF"/>
          <w:sz w:val="28"/>
          <w:szCs w:val="28"/>
        </w:rPr>
        <w:t>surrounding the program that could affect its design, implementation, or results.  This analysis</w:t>
      </w:r>
      <w:r w:rsidRPr="6F7A0D51" w:rsidR="006609E4">
        <w:rPr>
          <w:rFonts w:ascii="Times New Roman" w:hAnsi="Times New Roman" w:eastAsia="Times New Roman" w:cs="Times New Roman"/>
          <w:color w:val="000000" w:themeColor="text1" w:themeTint="FF" w:themeShade="FF"/>
          <w:sz w:val="28"/>
          <w:szCs w:val="28"/>
        </w:rPr>
        <w:t xml:space="preserve"> should include an ass</w:t>
      </w:r>
      <w:r w:rsidRPr="6F7A0D51" w:rsidR="006609E4">
        <w:rPr>
          <w:rFonts w:ascii="Times New Roman" w:hAnsi="Times New Roman" w:eastAsia="Times New Roman" w:cs="Times New Roman"/>
          <w:color w:val="000000" w:themeColor="text1" w:themeTint="FF" w:themeShade="FF"/>
          <w:sz w:val="28"/>
          <w:szCs w:val="28"/>
        </w:rPr>
        <w:t>essment of political/legal, security, economic, infrastructure, institutional, and other re</w:t>
      </w:r>
      <w:r w:rsidRPr="6F7A0D51" w:rsidR="006609E4">
        <w:rPr>
          <w:rFonts w:ascii="Times New Roman" w:hAnsi="Times New Roman" w:eastAsia="Times New Roman" w:cs="Times New Roman"/>
          <w:color w:val="000000" w:themeColor="text1" w:themeTint="FF" w:themeShade="FF"/>
          <w:sz w:val="28"/>
          <w:szCs w:val="28"/>
        </w:rPr>
        <w:t>lev</w:t>
      </w:r>
      <w:r w:rsidRPr="6F7A0D51" w:rsidR="006609E4">
        <w:rPr>
          <w:rFonts w:ascii="Times New Roman" w:hAnsi="Times New Roman" w:eastAsia="Times New Roman" w:cs="Times New Roman"/>
          <w:color w:val="000000" w:themeColor="text1" w:themeTint="FF" w:themeShade="FF"/>
          <w:sz w:val="28"/>
          <w:szCs w:val="28"/>
        </w:rPr>
        <w:t xml:space="preserve">ant conditions or factors to understand and define baseline and context.  </w:t>
      </w:r>
    </w:p>
    <w:p w:rsidRPr="00604302" w:rsidR="006609E4" w:rsidP="6F7A0D51" w:rsidRDefault="006609E4" w14:paraId="25FDD57B" w14:textId="4F2FE0C0">
      <w:pPr>
        <w:pStyle w:val="ListParagraph"/>
        <w:numPr>
          <w:ilvl w:val="0"/>
          <w:numId w:val="55"/>
        </w:numPr>
        <w:shd w:val="clear" w:color="auto" w:fill="FFFFFF" w:themeFill="background1"/>
        <w:spacing w:after="0" w:line="240" w:lineRule="auto"/>
        <w:rPr>
          <w:rFonts w:ascii="Times New Roman" w:hAnsi="Times New Roman" w:eastAsia="Times New Roman" w:cs="Times New Roman"/>
          <w:sz w:val="28"/>
          <w:szCs w:val="28"/>
        </w:rPr>
      </w:pPr>
      <w:r w:rsidRPr="6F7A0D51" w:rsidR="006609E4">
        <w:rPr>
          <w:rFonts w:ascii="Times New Roman" w:hAnsi="Times New Roman" w:eastAsia="Times New Roman" w:cs="Times New Roman"/>
          <w:b w:val="1"/>
          <w:bCs w:val="1"/>
          <w:sz w:val="28"/>
          <w:szCs w:val="28"/>
        </w:rPr>
        <w:t xml:space="preserve">Problem Statement: </w:t>
      </w:r>
      <w:r w:rsidRPr="6F7A0D51" w:rsidR="003D6948">
        <w:rPr>
          <w:rFonts w:ascii="Times New Roman" w:hAnsi="Times New Roman" w:eastAsia="Times New Roman" w:cs="Times New Roman"/>
          <w:b w:val="1"/>
          <w:bCs w:val="1"/>
          <w:sz w:val="28"/>
          <w:szCs w:val="28"/>
        </w:rPr>
        <w:t xml:space="preserve"> </w:t>
      </w:r>
      <w:r w:rsidRPr="6F7A0D51" w:rsidR="006609E4">
        <w:rPr>
          <w:rFonts w:ascii="Times New Roman" w:hAnsi="Times New Roman" w:eastAsia="Times New Roman" w:cs="Times New Roman"/>
          <w:sz w:val="28"/>
          <w:szCs w:val="28"/>
        </w:rPr>
        <w:t>Follow the bri</w:t>
      </w:r>
      <w:r w:rsidRPr="6F7A0D51" w:rsidR="006609E4">
        <w:rPr>
          <w:rFonts w:ascii="Times New Roman" w:hAnsi="Times New Roman" w:eastAsia="Times New Roman" w:cs="Times New Roman"/>
          <w:sz w:val="28"/>
          <w:szCs w:val="28"/>
        </w:rPr>
        <w:t>ef situat</w:t>
      </w:r>
      <w:r w:rsidRPr="6F7A0D51" w:rsidR="006609E4">
        <w:rPr>
          <w:rFonts w:ascii="Times New Roman" w:hAnsi="Times New Roman" w:eastAsia="Times New Roman" w:cs="Times New Roman"/>
          <w:sz w:val="28"/>
          <w:szCs w:val="28"/>
        </w:rPr>
        <w:t>ional analysis with a clear, concise, and well-sup</w:t>
      </w:r>
      <w:r w:rsidRPr="6F7A0D51" w:rsidR="006609E4">
        <w:rPr>
          <w:rFonts w:ascii="Times New Roman" w:hAnsi="Times New Roman" w:eastAsia="Times New Roman" w:cs="Times New Roman"/>
          <w:sz w:val="28"/>
          <w:szCs w:val="28"/>
        </w:rPr>
        <w:t>por</w:t>
      </w:r>
      <w:r w:rsidRPr="6F7A0D51" w:rsidR="006609E4">
        <w:rPr>
          <w:rFonts w:ascii="Times New Roman" w:hAnsi="Times New Roman" w:eastAsia="Times New Roman" w:cs="Times New Roman"/>
          <w:sz w:val="28"/>
          <w:szCs w:val="28"/>
        </w:rPr>
        <w:t xml:space="preserve">ted statement of the problem to be addressed and why the proposed program is needed. </w:t>
      </w:r>
      <w:r w:rsidRPr="6F7A0D51" w:rsidR="003D6948">
        <w:rPr>
          <w:rFonts w:ascii="Times New Roman" w:hAnsi="Times New Roman" w:eastAsia="Times New Roman" w:cs="Times New Roman"/>
          <w:sz w:val="28"/>
          <w:szCs w:val="28"/>
        </w:rPr>
        <w:t xml:space="preserve"> </w:t>
      </w:r>
      <w:r w:rsidRPr="6F7A0D51" w:rsidR="006609E4">
        <w:rPr>
          <w:rFonts w:ascii="Times New Roman" w:hAnsi="Times New Roman" w:eastAsia="Times New Roman" w:cs="Times New Roman"/>
          <w:sz w:val="28"/>
          <w:szCs w:val="28"/>
        </w:rPr>
        <w:t xml:space="preserve">The program’s activities articulated under the “Program Activities” section below must </w:t>
      </w:r>
      <w:r w:rsidRPr="6F7A0D51" w:rsidR="006609E4">
        <w:rPr>
          <w:rFonts w:ascii="Times New Roman" w:hAnsi="Times New Roman" w:eastAsia="Times New Roman" w:cs="Times New Roman"/>
          <w:sz w:val="28"/>
          <w:szCs w:val="28"/>
        </w:rPr>
        <w:t>demonstrate</w:t>
      </w:r>
      <w:r w:rsidRPr="6F7A0D51" w:rsidR="006609E4">
        <w:rPr>
          <w:rFonts w:ascii="Times New Roman" w:hAnsi="Times New Roman" w:eastAsia="Times New Roman" w:cs="Times New Roman"/>
          <w:sz w:val="28"/>
          <w:szCs w:val="28"/>
        </w:rPr>
        <w:t xml:space="preserve"> that they address the problem statement.</w:t>
      </w:r>
      <w:r w:rsidRPr="6F7A0D51" w:rsidR="003D6948">
        <w:rPr>
          <w:rFonts w:ascii="Times New Roman" w:hAnsi="Times New Roman" w:eastAsia="Times New Roman" w:cs="Times New Roman"/>
          <w:sz w:val="28"/>
          <w:szCs w:val="28"/>
        </w:rPr>
        <w:t xml:space="preserve"> </w:t>
      </w:r>
      <w:r w:rsidRPr="6F7A0D51" w:rsidR="006609E4">
        <w:rPr>
          <w:rFonts w:ascii="Times New Roman" w:hAnsi="Times New Roman" w:eastAsia="Times New Roman" w:cs="Times New Roman"/>
          <w:sz w:val="28"/>
          <w:szCs w:val="28"/>
        </w:rPr>
        <w:t xml:space="preserve"> Draw upon the situational </w:t>
      </w:r>
      <w:r w:rsidRPr="6F7A0D51" w:rsidR="5A92707F">
        <w:rPr>
          <w:rFonts w:ascii="Times New Roman" w:hAnsi="Times New Roman" w:eastAsia="Times New Roman" w:cs="Times New Roman"/>
          <w:sz w:val="28"/>
          <w:szCs w:val="28"/>
        </w:rPr>
        <w:t>analysis</w:t>
      </w:r>
      <w:r w:rsidRPr="6F7A0D51" w:rsidR="4E018846">
        <w:rPr>
          <w:rFonts w:ascii="Times New Roman" w:hAnsi="Times New Roman" w:eastAsia="Times New Roman" w:cs="Times New Roman"/>
          <w:sz w:val="28"/>
          <w:szCs w:val="28"/>
        </w:rPr>
        <w:t xml:space="preserve"> </w:t>
      </w:r>
      <w:r w:rsidRPr="6F7A0D51" w:rsidR="006609E4">
        <w:rPr>
          <w:rFonts w:ascii="Times New Roman" w:hAnsi="Times New Roman" w:eastAsia="Times New Roman" w:cs="Times New Roman"/>
          <w:sz w:val="28"/>
          <w:szCs w:val="28"/>
        </w:rPr>
        <w:t>to inform the justification.</w:t>
      </w:r>
    </w:p>
    <w:p w:rsidRPr="00604302" w:rsidR="006609E4" w:rsidP="6F7A0D51" w:rsidRDefault="006609E4" w14:paraId="767867B7" w14:textId="3DB91B9C">
      <w:pPr>
        <w:pStyle w:val="ListParagraph"/>
        <w:numPr>
          <w:ilvl w:val="0"/>
          <w:numId w:val="55"/>
        </w:numPr>
        <w:shd w:val="clear" w:color="auto" w:fill="FFFFFF" w:themeFill="background1"/>
        <w:spacing w:after="0" w:line="240" w:lineRule="auto"/>
        <w:rPr>
          <w:rFonts w:ascii="Times New Roman" w:hAnsi="Times New Roman" w:eastAsia="Times New Roman" w:cs="Times New Roman"/>
          <w:sz w:val="28"/>
          <w:szCs w:val="28"/>
        </w:rPr>
      </w:pPr>
      <w:r w:rsidRPr="6F7A0D51" w:rsidR="4C27456E">
        <w:rPr>
          <w:rFonts w:ascii="Times New Roman" w:hAnsi="Times New Roman" w:eastAsia="Times New Roman" w:cs="Times New Roman"/>
          <w:b w:val="1"/>
          <w:bCs w:val="1"/>
          <w:sz w:val="28"/>
          <w:szCs w:val="28"/>
        </w:rPr>
        <w:t xml:space="preserve">Alignment with U.S. </w:t>
      </w:r>
      <w:r w:rsidRPr="6F7A0D51" w:rsidR="3825F789">
        <w:rPr>
          <w:rFonts w:ascii="Times New Roman" w:hAnsi="Times New Roman" w:eastAsia="Times New Roman" w:cs="Times New Roman"/>
          <w:b w:val="1"/>
          <w:bCs w:val="1"/>
          <w:sz w:val="28"/>
          <w:szCs w:val="28"/>
        </w:rPr>
        <w:t>C</w:t>
      </w:r>
      <w:r w:rsidRPr="6F7A0D51" w:rsidR="4C27456E">
        <w:rPr>
          <w:rFonts w:ascii="Times New Roman" w:hAnsi="Times New Roman" w:eastAsia="Times New Roman" w:cs="Times New Roman"/>
          <w:b w:val="1"/>
          <w:bCs w:val="1"/>
          <w:sz w:val="28"/>
          <w:szCs w:val="28"/>
        </w:rPr>
        <w:t xml:space="preserve">ounterterrorism </w:t>
      </w:r>
      <w:r w:rsidRPr="6F7A0D51" w:rsidR="3825F789">
        <w:rPr>
          <w:rFonts w:ascii="Times New Roman" w:hAnsi="Times New Roman" w:eastAsia="Times New Roman" w:cs="Times New Roman"/>
          <w:b w:val="1"/>
          <w:bCs w:val="1"/>
          <w:sz w:val="28"/>
          <w:szCs w:val="28"/>
        </w:rPr>
        <w:t>Stra</w:t>
      </w:r>
      <w:r w:rsidRPr="6F7A0D51" w:rsidR="3825F789">
        <w:rPr>
          <w:rFonts w:ascii="Times New Roman" w:hAnsi="Times New Roman" w:eastAsia="Times New Roman" w:cs="Times New Roman"/>
          <w:b w:val="1"/>
          <w:bCs w:val="1"/>
          <w:sz w:val="28"/>
          <w:szCs w:val="28"/>
        </w:rPr>
        <w:t>tegy and Polic</w:t>
      </w:r>
      <w:r w:rsidRPr="6F7A0D51" w:rsidR="3825F789">
        <w:rPr>
          <w:rFonts w:ascii="Times New Roman" w:hAnsi="Times New Roman" w:eastAsia="Times New Roman" w:cs="Times New Roman"/>
          <w:b w:val="1"/>
          <w:bCs w:val="1"/>
          <w:sz w:val="28"/>
          <w:szCs w:val="28"/>
        </w:rPr>
        <w:t>y</w:t>
      </w:r>
      <w:r w:rsidRPr="6F7A0D51" w:rsidR="4C27456E">
        <w:rPr>
          <w:rFonts w:ascii="Times New Roman" w:hAnsi="Times New Roman" w:eastAsia="Times New Roman" w:cs="Times New Roman"/>
          <w:b w:val="1"/>
          <w:bCs w:val="1"/>
          <w:sz w:val="28"/>
          <w:szCs w:val="28"/>
        </w:rPr>
        <w:t>:</w:t>
      </w:r>
      <w:r w:rsidRPr="6F7A0D51" w:rsidR="4C27456E">
        <w:rPr>
          <w:rFonts w:ascii="Times New Roman" w:hAnsi="Times New Roman" w:eastAsia="Times New Roman" w:cs="Times New Roman"/>
          <w:sz w:val="28"/>
          <w:szCs w:val="28"/>
        </w:rPr>
        <w:t xml:space="preserve"> </w:t>
      </w:r>
      <w:r w:rsidRPr="6F7A0D51" w:rsidR="776A25A0">
        <w:rPr>
          <w:rFonts w:ascii="Times New Roman" w:hAnsi="Times New Roman" w:eastAsia="Times New Roman" w:cs="Times New Roman"/>
          <w:sz w:val="28"/>
          <w:szCs w:val="28"/>
        </w:rPr>
        <w:t xml:space="preserve"> </w:t>
      </w:r>
      <w:r w:rsidRPr="6F7A0D51" w:rsidR="4C27456E">
        <w:rPr>
          <w:rFonts w:ascii="Times New Roman" w:hAnsi="Times New Roman" w:eastAsia="Times New Roman" w:cs="Times New Roman"/>
          <w:sz w:val="28"/>
          <w:szCs w:val="28"/>
        </w:rPr>
        <w:t>A program must prioritize contrib</w:t>
      </w:r>
      <w:r w:rsidRPr="6F7A0D51" w:rsidR="4C27456E">
        <w:rPr>
          <w:rFonts w:ascii="Times New Roman" w:hAnsi="Times New Roman" w:eastAsia="Times New Roman" w:cs="Times New Roman"/>
          <w:sz w:val="28"/>
          <w:szCs w:val="28"/>
        </w:rPr>
        <w:t>uti</w:t>
      </w:r>
      <w:r w:rsidRPr="6F7A0D51" w:rsidR="4C27456E">
        <w:rPr>
          <w:rFonts w:ascii="Times New Roman" w:hAnsi="Times New Roman" w:eastAsia="Times New Roman" w:cs="Times New Roman"/>
          <w:sz w:val="28"/>
          <w:szCs w:val="28"/>
        </w:rPr>
        <w:t xml:space="preserve">ons to </w:t>
      </w:r>
      <w:r w:rsidRPr="6F7A0D51" w:rsidR="13960262">
        <w:rPr>
          <w:rFonts w:ascii="Times New Roman" w:hAnsi="Times New Roman" w:eastAsia="Times New Roman" w:cs="Times New Roman"/>
          <w:sz w:val="28"/>
          <w:szCs w:val="28"/>
        </w:rPr>
        <w:t>stated goal(s), objective(s), and C</w:t>
      </w:r>
      <w:r w:rsidRPr="6F7A0D51" w:rsidR="13960262">
        <w:rPr>
          <w:rFonts w:ascii="Times New Roman" w:hAnsi="Times New Roman" w:eastAsia="Times New Roman" w:cs="Times New Roman"/>
          <w:sz w:val="28"/>
          <w:szCs w:val="28"/>
        </w:rPr>
        <w:t>T o</w:t>
      </w:r>
      <w:r w:rsidRPr="6F7A0D51" w:rsidR="13960262">
        <w:rPr>
          <w:rFonts w:ascii="Times New Roman" w:hAnsi="Times New Roman" w:eastAsia="Times New Roman" w:cs="Times New Roman"/>
          <w:sz w:val="28"/>
          <w:szCs w:val="28"/>
        </w:rPr>
        <w:t>utcome(s) in the Executive Summary.</w:t>
      </w:r>
      <w:r w:rsidRPr="6F7A0D51" w:rsidR="4C27456E">
        <w:rPr>
          <w:rFonts w:ascii="Times New Roman" w:hAnsi="Times New Roman" w:eastAsia="Times New Roman" w:cs="Times New Roman"/>
          <w:sz w:val="28"/>
          <w:szCs w:val="28"/>
        </w:rPr>
        <w:t xml:space="preserve">  Applicants must clearly </w:t>
      </w:r>
      <w:r w:rsidRPr="6F7A0D51" w:rsidR="4C27456E">
        <w:rPr>
          <w:rFonts w:ascii="Times New Roman" w:hAnsi="Times New Roman" w:eastAsia="Times New Roman" w:cs="Times New Roman"/>
          <w:sz w:val="28"/>
          <w:szCs w:val="28"/>
        </w:rPr>
        <w:t>identify</w:t>
      </w:r>
      <w:r w:rsidRPr="6F7A0D51" w:rsidR="4C27456E">
        <w:rPr>
          <w:rFonts w:ascii="Times New Roman" w:hAnsi="Times New Roman" w:eastAsia="Times New Roman" w:cs="Times New Roman"/>
          <w:sz w:val="28"/>
          <w:szCs w:val="28"/>
        </w:rPr>
        <w:t xml:space="preserve"> and describe how the program will meet these goal</w:t>
      </w:r>
      <w:r w:rsidRPr="6F7A0D51" w:rsidR="13960262">
        <w:rPr>
          <w:rFonts w:ascii="Times New Roman" w:hAnsi="Times New Roman" w:eastAsia="Times New Roman" w:cs="Times New Roman"/>
          <w:sz w:val="28"/>
          <w:szCs w:val="28"/>
        </w:rPr>
        <w:t>(</w:t>
      </w:r>
      <w:r w:rsidRPr="6F7A0D51" w:rsidR="4C27456E">
        <w:rPr>
          <w:rFonts w:ascii="Times New Roman" w:hAnsi="Times New Roman" w:eastAsia="Times New Roman" w:cs="Times New Roman"/>
          <w:sz w:val="28"/>
          <w:szCs w:val="28"/>
        </w:rPr>
        <w:t>s</w:t>
      </w:r>
      <w:r w:rsidRPr="6F7A0D51" w:rsidR="13960262">
        <w:rPr>
          <w:rFonts w:ascii="Times New Roman" w:hAnsi="Times New Roman" w:eastAsia="Times New Roman" w:cs="Times New Roman"/>
          <w:sz w:val="28"/>
          <w:szCs w:val="28"/>
        </w:rPr>
        <w:t>),</w:t>
      </w:r>
      <w:r w:rsidRPr="6F7A0D51" w:rsidR="4C27456E">
        <w:rPr>
          <w:rFonts w:ascii="Times New Roman" w:hAnsi="Times New Roman" w:eastAsia="Times New Roman" w:cs="Times New Roman"/>
          <w:sz w:val="28"/>
          <w:szCs w:val="28"/>
        </w:rPr>
        <w:t xml:space="preserve"> objective</w:t>
      </w:r>
      <w:r w:rsidRPr="6F7A0D51" w:rsidR="13960262">
        <w:rPr>
          <w:rFonts w:ascii="Times New Roman" w:hAnsi="Times New Roman" w:eastAsia="Times New Roman" w:cs="Times New Roman"/>
          <w:sz w:val="28"/>
          <w:szCs w:val="28"/>
        </w:rPr>
        <w:t>(</w:t>
      </w:r>
      <w:r w:rsidRPr="6F7A0D51" w:rsidR="4C27456E">
        <w:rPr>
          <w:rFonts w:ascii="Times New Roman" w:hAnsi="Times New Roman" w:eastAsia="Times New Roman" w:cs="Times New Roman"/>
          <w:sz w:val="28"/>
          <w:szCs w:val="28"/>
        </w:rPr>
        <w:t>s</w:t>
      </w:r>
      <w:r w:rsidRPr="6F7A0D51" w:rsidR="13960262">
        <w:rPr>
          <w:rFonts w:ascii="Times New Roman" w:hAnsi="Times New Roman" w:eastAsia="Times New Roman" w:cs="Times New Roman"/>
          <w:sz w:val="28"/>
          <w:szCs w:val="28"/>
        </w:rPr>
        <w:t>), and outcome(s)</w:t>
      </w:r>
      <w:r w:rsidRPr="6F7A0D51" w:rsidR="4C27456E">
        <w:rPr>
          <w:rFonts w:ascii="Times New Roman" w:hAnsi="Times New Roman" w:eastAsia="Times New Roman" w:cs="Times New Roman"/>
          <w:sz w:val="28"/>
          <w:szCs w:val="28"/>
        </w:rPr>
        <w:t>.</w:t>
      </w:r>
      <w:r w:rsidRPr="6F7A0D51" w:rsidR="776A25A0">
        <w:rPr>
          <w:rFonts w:ascii="Times New Roman" w:hAnsi="Times New Roman" w:eastAsia="Times New Roman" w:cs="Times New Roman"/>
          <w:sz w:val="28"/>
          <w:szCs w:val="28"/>
        </w:rPr>
        <w:t xml:space="preserve"> </w:t>
      </w:r>
      <w:r w:rsidRPr="6F7A0D51" w:rsidR="4C27456E">
        <w:rPr>
          <w:rFonts w:ascii="Times New Roman" w:hAnsi="Times New Roman" w:eastAsia="Times New Roman" w:cs="Times New Roman"/>
          <w:sz w:val="28"/>
          <w:szCs w:val="28"/>
        </w:rPr>
        <w:t xml:space="preserve">  </w:t>
      </w:r>
    </w:p>
    <w:p w:rsidRPr="00604302" w:rsidR="006609E4" w:rsidP="6F7A0D51" w:rsidRDefault="006609E4" w14:paraId="5926EAA7" w14:textId="4BEDDB7C">
      <w:pPr>
        <w:pStyle w:val="ListParagraph"/>
        <w:numPr>
          <w:ilvl w:val="0"/>
          <w:numId w:val="55"/>
        </w:numPr>
        <w:shd w:val="clear" w:color="auto" w:fill="FFFFFF" w:themeFill="background1"/>
        <w:spacing w:after="0" w:line="240" w:lineRule="auto"/>
        <w:rPr>
          <w:rFonts w:ascii="Times New Roman" w:hAnsi="Times New Roman" w:eastAsia="Times New Roman" w:cs="Times New Roman"/>
          <w:sz w:val="28"/>
          <w:szCs w:val="28"/>
        </w:rPr>
      </w:pPr>
      <w:r w:rsidRPr="6F7A0D51" w:rsidR="00853343">
        <w:rPr>
          <w:rFonts w:ascii="Times New Roman" w:hAnsi="Times New Roman" w:eastAsia="Times New Roman" w:cs="Times New Roman"/>
          <w:b w:val="1"/>
          <w:bCs w:val="1"/>
          <w:sz w:val="28"/>
          <w:szCs w:val="28"/>
        </w:rPr>
        <w:t xml:space="preserve">Project </w:t>
      </w:r>
      <w:r w:rsidRPr="6F7A0D51" w:rsidR="7091101B">
        <w:rPr>
          <w:rFonts w:ascii="Times New Roman" w:hAnsi="Times New Roman" w:eastAsia="Times New Roman" w:cs="Times New Roman"/>
          <w:b w:val="1"/>
          <w:bCs w:val="1"/>
          <w:sz w:val="28"/>
          <w:szCs w:val="28"/>
        </w:rPr>
        <w:t>Activities</w:t>
      </w:r>
      <w:r w:rsidRPr="6F7A0D51" w:rsidR="7091101B">
        <w:rPr>
          <w:rFonts w:ascii="Times New Roman" w:hAnsi="Times New Roman" w:eastAsia="Times New Roman" w:cs="Times New Roman"/>
          <w:sz w:val="28"/>
          <w:szCs w:val="28"/>
        </w:rPr>
        <w:t>:  Description of proposed activities</w:t>
      </w:r>
      <w:r w:rsidRPr="6F7A0D51" w:rsidR="7091101B">
        <w:rPr>
          <w:rFonts w:ascii="Times New Roman" w:hAnsi="Times New Roman" w:eastAsia="Times New Roman" w:cs="Times New Roman"/>
          <w:b w:val="1"/>
          <w:bCs w:val="1"/>
          <w:sz w:val="28"/>
          <w:szCs w:val="28"/>
        </w:rPr>
        <w:t xml:space="preserve"> </w:t>
      </w:r>
      <w:r w:rsidRPr="6F7A0D51" w:rsidR="7091101B">
        <w:rPr>
          <w:rFonts w:ascii="Times New Roman" w:hAnsi="Times New Roman" w:eastAsia="Times New Roman" w:cs="Times New Roman"/>
          <w:sz w:val="28"/>
          <w:szCs w:val="28"/>
        </w:rPr>
        <w:t xml:space="preserve">to produce specific outputs and outcomes. </w:t>
      </w:r>
    </w:p>
    <w:p w:rsidRPr="00604302" w:rsidR="006609E4" w:rsidP="6F7A0D51" w:rsidRDefault="006609E4" w14:paraId="3722F38F" w14:textId="4B40F8E3">
      <w:pPr>
        <w:pStyle w:val="ListParagraph"/>
        <w:numPr>
          <w:ilvl w:val="0"/>
          <w:numId w:val="55"/>
        </w:numPr>
        <w:shd w:val="clear" w:color="auto" w:fill="FFFFFF" w:themeFill="background1"/>
        <w:spacing w:after="0" w:line="240" w:lineRule="auto"/>
        <w:rPr>
          <w:rFonts w:ascii="Times New Roman" w:hAnsi="Times New Roman" w:eastAsia="Times New Roman" w:cs="Times New Roman"/>
          <w:sz w:val="28"/>
          <w:szCs w:val="28"/>
        </w:rPr>
      </w:pPr>
      <w:r w:rsidRPr="6F7A0D51" w:rsidR="006609E4">
        <w:rPr>
          <w:rFonts w:ascii="Times New Roman" w:hAnsi="Times New Roman" w:eastAsia="Times New Roman" w:cs="Times New Roman"/>
          <w:b w:val="1"/>
          <w:bCs w:val="1"/>
          <w:sz w:val="28"/>
          <w:szCs w:val="28"/>
        </w:rPr>
        <w:t>Logic Model</w:t>
      </w:r>
      <w:r w:rsidRPr="6F7A0D51" w:rsidR="07375FEE">
        <w:rPr>
          <w:rFonts w:ascii="Times New Roman" w:hAnsi="Times New Roman" w:eastAsia="Times New Roman" w:cs="Times New Roman"/>
          <w:b w:val="1"/>
          <w:bCs w:val="1"/>
          <w:sz w:val="28"/>
          <w:szCs w:val="28"/>
        </w:rPr>
        <w:t xml:space="preserve"> and Theory of Change</w:t>
      </w:r>
      <w:r w:rsidRPr="6F7A0D51" w:rsidR="006609E4">
        <w:rPr>
          <w:rFonts w:ascii="Times New Roman" w:hAnsi="Times New Roman" w:eastAsia="Times New Roman" w:cs="Times New Roman"/>
          <w:b w:val="1"/>
          <w:bCs w:val="1"/>
          <w:sz w:val="28"/>
          <w:szCs w:val="28"/>
        </w:rPr>
        <w:t>:</w:t>
      </w:r>
      <w:r w:rsidRPr="6F7A0D51" w:rsidR="006609E4">
        <w:rPr>
          <w:rFonts w:ascii="Times New Roman" w:hAnsi="Times New Roman" w:eastAsia="Times New Roman" w:cs="Times New Roman"/>
          <w:sz w:val="28"/>
          <w:szCs w:val="28"/>
        </w:rPr>
        <w:t xml:space="preserve"> </w:t>
      </w:r>
      <w:r w:rsidRPr="6F7A0D51" w:rsidR="003D6948">
        <w:rPr>
          <w:rFonts w:ascii="Times New Roman" w:hAnsi="Times New Roman" w:eastAsia="Times New Roman" w:cs="Times New Roman"/>
          <w:sz w:val="28"/>
          <w:szCs w:val="28"/>
        </w:rPr>
        <w:t xml:space="preserve"> </w:t>
      </w:r>
    </w:p>
    <w:p w:rsidRPr="00604302" w:rsidR="006609E4" w:rsidRDefault="60A7E8F0" w14:paraId="752F19FA" w14:textId="4B5B99B7">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74C501B6">
        <w:rPr>
          <w:rFonts w:ascii="Times New Roman" w:hAnsi="Times New Roman" w:eastAsia="Times New Roman" w:cs="Times New Roman"/>
          <w:i/>
          <w:iCs/>
          <w:color w:val="000000" w:themeColor="text1"/>
          <w:sz w:val="28"/>
          <w:szCs w:val="28"/>
        </w:rPr>
        <w:t>L</w:t>
      </w:r>
      <w:r w:rsidRPr="74C501B6" w:rsidR="4C27456E">
        <w:rPr>
          <w:rFonts w:ascii="Times New Roman" w:hAnsi="Times New Roman" w:eastAsia="Times New Roman" w:cs="Times New Roman"/>
          <w:i/>
          <w:iCs/>
          <w:color w:val="000000" w:themeColor="text1"/>
          <w:sz w:val="28"/>
          <w:szCs w:val="28"/>
        </w:rPr>
        <w:t xml:space="preserve">ogic </w:t>
      </w:r>
      <w:r w:rsidRPr="74C501B6" w:rsidR="43BD16B4">
        <w:rPr>
          <w:rFonts w:ascii="Times New Roman" w:hAnsi="Times New Roman" w:eastAsia="Times New Roman" w:cs="Times New Roman"/>
          <w:i/>
          <w:iCs/>
          <w:color w:val="000000" w:themeColor="text1"/>
          <w:sz w:val="28"/>
          <w:szCs w:val="28"/>
        </w:rPr>
        <w:t>M</w:t>
      </w:r>
      <w:r w:rsidRPr="74C501B6" w:rsidR="4C27456E">
        <w:rPr>
          <w:rFonts w:ascii="Times New Roman" w:hAnsi="Times New Roman" w:eastAsia="Times New Roman" w:cs="Times New Roman"/>
          <w:i/>
          <w:iCs/>
          <w:color w:val="000000" w:themeColor="text1"/>
          <w:sz w:val="28"/>
          <w:szCs w:val="28"/>
        </w:rPr>
        <w:t>odel</w:t>
      </w:r>
      <w:r w:rsidRPr="74C501B6" w:rsidR="3A3CA85F">
        <w:rPr>
          <w:rFonts w:ascii="Times New Roman" w:hAnsi="Times New Roman" w:eastAsia="Times New Roman" w:cs="Times New Roman"/>
          <w:i/>
          <w:iCs/>
          <w:color w:val="000000" w:themeColor="text1"/>
          <w:sz w:val="28"/>
          <w:szCs w:val="28"/>
        </w:rPr>
        <w:t xml:space="preserve">: </w:t>
      </w:r>
      <w:r w:rsidRPr="74C501B6" w:rsidR="41E3491D">
        <w:rPr>
          <w:rFonts w:ascii="Times New Roman" w:hAnsi="Times New Roman" w:eastAsia="Times New Roman" w:cs="Times New Roman"/>
          <w:i/>
          <w:iCs/>
          <w:color w:val="000000" w:themeColor="text1"/>
          <w:sz w:val="28"/>
          <w:szCs w:val="28"/>
        </w:rPr>
        <w:t xml:space="preserve"> </w:t>
      </w:r>
      <w:r w:rsidRPr="74C501B6" w:rsidR="3A3CA85F">
        <w:rPr>
          <w:rFonts w:ascii="Times New Roman" w:hAnsi="Times New Roman" w:eastAsia="Times New Roman" w:cs="Times New Roman"/>
          <w:color w:val="000000" w:themeColor="text1"/>
          <w:sz w:val="28"/>
          <w:szCs w:val="28"/>
        </w:rPr>
        <w:t>A</w:t>
      </w:r>
      <w:r w:rsidRPr="74C501B6" w:rsidR="4C27456E">
        <w:rPr>
          <w:rFonts w:ascii="Times New Roman" w:hAnsi="Times New Roman" w:eastAsia="Times New Roman" w:cs="Times New Roman"/>
          <w:color w:val="000000" w:themeColor="text1"/>
          <w:sz w:val="28"/>
          <w:szCs w:val="28"/>
        </w:rPr>
        <w:t xml:space="preserve">rticulates how and why the program is expected to contribute to achieving the </w:t>
      </w:r>
      <w:r w:rsidRPr="74C501B6" w:rsidR="13960262">
        <w:rPr>
          <w:rFonts w:ascii="Times New Roman" w:hAnsi="Times New Roman" w:eastAsia="Times New Roman" w:cs="Times New Roman"/>
          <w:color w:val="000000" w:themeColor="text1"/>
          <w:sz w:val="28"/>
          <w:szCs w:val="28"/>
        </w:rPr>
        <w:t>goal(s), objective(s), and outcome(s)</w:t>
      </w:r>
      <w:r w:rsidRPr="74C501B6" w:rsidR="2B2E30E8">
        <w:rPr>
          <w:rFonts w:ascii="Times New Roman" w:hAnsi="Times New Roman" w:eastAsia="Times New Roman" w:cs="Times New Roman"/>
          <w:color w:val="000000" w:themeColor="text1"/>
          <w:sz w:val="28"/>
          <w:szCs w:val="28"/>
        </w:rPr>
        <w:t xml:space="preserve"> noted in the Executive Summary</w:t>
      </w:r>
      <w:r w:rsidRPr="74C501B6" w:rsidR="1A317837">
        <w:rPr>
          <w:rFonts w:ascii="Times New Roman" w:hAnsi="Times New Roman" w:eastAsia="Times New Roman" w:cs="Times New Roman"/>
          <w:color w:val="000000" w:themeColor="text1"/>
          <w:sz w:val="28"/>
          <w:szCs w:val="28"/>
        </w:rPr>
        <w:t>.</w:t>
      </w:r>
      <w:r w:rsidRPr="74C501B6" w:rsidR="4C27456E">
        <w:rPr>
          <w:rFonts w:ascii="Times New Roman" w:hAnsi="Times New Roman" w:eastAsia="Times New Roman" w:cs="Times New Roman"/>
          <w:color w:val="000000" w:themeColor="text1"/>
          <w:sz w:val="28"/>
          <w:szCs w:val="28"/>
        </w:rPr>
        <w:t xml:space="preserve"> </w:t>
      </w:r>
      <w:r w:rsidRPr="74C501B6" w:rsidR="776A25A0">
        <w:rPr>
          <w:rFonts w:ascii="Times New Roman" w:hAnsi="Times New Roman" w:eastAsia="Times New Roman" w:cs="Times New Roman"/>
          <w:color w:val="000000" w:themeColor="text1"/>
          <w:sz w:val="28"/>
          <w:szCs w:val="28"/>
        </w:rPr>
        <w:t xml:space="preserve"> </w:t>
      </w:r>
      <w:r w:rsidRPr="74C501B6" w:rsidR="4C27456E">
        <w:rPr>
          <w:rFonts w:ascii="Times New Roman" w:hAnsi="Times New Roman" w:eastAsia="Times New Roman" w:cs="Times New Roman"/>
          <w:color w:val="000000" w:themeColor="text1"/>
          <w:sz w:val="28"/>
          <w:szCs w:val="28"/>
        </w:rPr>
        <w:t xml:space="preserve">The logic model sets </w:t>
      </w:r>
      <w:r w:rsidRPr="74C501B6" w:rsidR="045D7708">
        <w:rPr>
          <w:rFonts w:ascii="Times New Roman" w:hAnsi="Times New Roman" w:eastAsia="Times New Roman" w:cs="Times New Roman"/>
          <w:color w:val="000000" w:themeColor="text1"/>
          <w:sz w:val="28"/>
          <w:szCs w:val="28"/>
        </w:rPr>
        <w:t>a</w:t>
      </w:r>
      <w:r w:rsidRPr="74C501B6" w:rsidR="4C27456E">
        <w:rPr>
          <w:rFonts w:ascii="Times New Roman" w:hAnsi="Times New Roman" w:eastAsia="Times New Roman" w:cs="Times New Roman"/>
          <w:color w:val="000000" w:themeColor="text1"/>
          <w:sz w:val="28"/>
          <w:szCs w:val="28"/>
        </w:rPr>
        <w:t xml:space="preserve"> foundation </w:t>
      </w:r>
      <w:r w:rsidRPr="74C501B6" w:rsidR="313A5777">
        <w:rPr>
          <w:rFonts w:ascii="Times New Roman" w:hAnsi="Times New Roman" w:eastAsia="Times New Roman" w:cs="Times New Roman"/>
          <w:color w:val="000000" w:themeColor="text1"/>
          <w:sz w:val="28"/>
          <w:szCs w:val="28"/>
        </w:rPr>
        <w:t>for monitoring and evaluating</w:t>
      </w:r>
      <w:r w:rsidRPr="74C501B6" w:rsidR="4C27456E">
        <w:rPr>
          <w:rFonts w:ascii="Times New Roman" w:hAnsi="Times New Roman" w:eastAsia="Times New Roman" w:cs="Times New Roman"/>
          <w:color w:val="000000" w:themeColor="text1"/>
          <w:sz w:val="28"/>
          <w:szCs w:val="28"/>
        </w:rPr>
        <w:t xml:space="preserve"> progress</w:t>
      </w:r>
      <w:r w:rsidRPr="74C501B6" w:rsidR="47154C5E">
        <w:rPr>
          <w:rFonts w:ascii="Times New Roman" w:hAnsi="Times New Roman" w:eastAsia="Times New Roman" w:cs="Times New Roman"/>
          <w:color w:val="000000" w:themeColor="text1"/>
          <w:sz w:val="28"/>
          <w:szCs w:val="28"/>
        </w:rPr>
        <w:t xml:space="preserve">. </w:t>
      </w:r>
      <w:r w:rsidRPr="74C501B6" w:rsidR="7A17022C">
        <w:rPr>
          <w:rFonts w:ascii="Times New Roman" w:hAnsi="Times New Roman" w:eastAsia="Times New Roman" w:cs="Times New Roman"/>
          <w:color w:val="000000" w:themeColor="text1"/>
          <w:sz w:val="28"/>
          <w:szCs w:val="28"/>
        </w:rPr>
        <w:t xml:space="preserve"> </w:t>
      </w:r>
      <w:r w:rsidRPr="74C501B6" w:rsidR="7555282D">
        <w:rPr>
          <w:rFonts w:ascii="Times New Roman" w:hAnsi="Times New Roman" w:eastAsia="Times New Roman" w:cs="Times New Roman"/>
          <w:color w:val="000000" w:themeColor="text1"/>
          <w:sz w:val="28"/>
          <w:szCs w:val="28"/>
        </w:rPr>
        <w:t>It must also d</w:t>
      </w:r>
      <w:r w:rsidRPr="74C501B6" w:rsidR="4C27456E">
        <w:rPr>
          <w:rFonts w:ascii="Times New Roman" w:hAnsi="Times New Roman" w:eastAsia="Times New Roman" w:cs="Times New Roman"/>
          <w:sz w:val="28"/>
          <w:szCs w:val="28"/>
        </w:rPr>
        <w:t xml:space="preserve">emonstrate the causal linkages between program inputs, activities, outputs, </w:t>
      </w:r>
      <w:r w:rsidRPr="74C501B6" w:rsidR="50E63149">
        <w:rPr>
          <w:rFonts w:ascii="Times New Roman" w:hAnsi="Times New Roman" w:eastAsia="Times New Roman" w:cs="Times New Roman"/>
          <w:sz w:val="28"/>
          <w:szCs w:val="28"/>
        </w:rPr>
        <w:t xml:space="preserve">and stated goal(s), objective(s), and outcome(s).   </w:t>
      </w:r>
      <w:r w:rsidRPr="74C501B6" w:rsidR="4C27456E">
        <w:rPr>
          <w:rFonts w:ascii="Times New Roman" w:hAnsi="Times New Roman" w:eastAsia="Times New Roman" w:cs="Times New Roman"/>
          <w:sz w:val="28"/>
          <w:szCs w:val="28"/>
        </w:rPr>
        <w:t xml:space="preserve">  </w:t>
      </w:r>
    </w:p>
    <w:p w:rsidRPr="00604302" w:rsidR="006609E4" w:rsidP="7FE88291" w:rsidRDefault="3AC2518B" w14:paraId="47179150" w14:textId="1BA016D4">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74C501B6">
        <w:rPr>
          <w:rFonts w:ascii="Times New Roman" w:hAnsi="Times New Roman" w:eastAsia="Times New Roman" w:cs="Times New Roman"/>
          <w:i/>
          <w:iCs/>
          <w:sz w:val="28"/>
          <w:szCs w:val="28"/>
        </w:rPr>
        <w:t>T</w:t>
      </w:r>
      <w:r w:rsidRPr="74C501B6" w:rsidR="5103CB91">
        <w:rPr>
          <w:rFonts w:ascii="Times New Roman" w:hAnsi="Times New Roman" w:eastAsia="Times New Roman" w:cs="Times New Roman"/>
          <w:i/>
          <w:iCs/>
          <w:sz w:val="28"/>
          <w:szCs w:val="28"/>
        </w:rPr>
        <w:t xml:space="preserve">heory of </w:t>
      </w:r>
      <w:r w:rsidRPr="74C501B6" w:rsidR="1A105D1A">
        <w:rPr>
          <w:rFonts w:ascii="Times New Roman" w:hAnsi="Times New Roman" w:eastAsia="Times New Roman" w:cs="Times New Roman"/>
          <w:i/>
          <w:iCs/>
          <w:sz w:val="28"/>
          <w:szCs w:val="28"/>
        </w:rPr>
        <w:t>C</w:t>
      </w:r>
      <w:r w:rsidRPr="74C501B6" w:rsidR="5103CB91">
        <w:rPr>
          <w:rFonts w:ascii="Times New Roman" w:hAnsi="Times New Roman" w:eastAsia="Times New Roman" w:cs="Times New Roman"/>
          <w:i/>
          <w:iCs/>
          <w:sz w:val="28"/>
          <w:szCs w:val="28"/>
        </w:rPr>
        <w:t>hange</w:t>
      </w:r>
      <w:r w:rsidRPr="74C501B6" w:rsidR="4FE9DF43">
        <w:rPr>
          <w:rFonts w:ascii="Times New Roman" w:hAnsi="Times New Roman" w:eastAsia="Times New Roman" w:cs="Times New Roman"/>
          <w:i/>
          <w:iCs/>
          <w:sz w:val="28"/>
          <w:szCs w:val="28"/>
        </w:rPr>
        <w:t xml:space="preserve">: </w:t>
      </w:r>
      <w:r w:rsidRPr="74C501B6" w:rsidR="4EDB7E96">
        <w:rPr>
          <w:rFonts w:ascii="Times New Roman" w:hAnsi="Times New Roman" w:eastAsia="Times New Roman" w:cs="Times New Roman"/>
          <w:i/>
          <w:iCs/>
          <w:sz w:val="28"/>
          <w:szCs w:val="28"/>
        </w:rPr>
        <w:t xml:space="preserve"> </w:t>
      </w:r>
      <w:r w:rsidRPr="74C501B6" w:rsidR="4FE9DF43">
        <w:rPr>
          <w:rFonts w:ascii="Times New Roman" w:hAnsi="Times New Roman" w:eastAsia="Times New Roman" w:cs="Times New Roman"/>
          <w:sz w:val="28"/>
          <w:szCs w:val="28"/>
        </w:rPr>
        <w:t>A</w:t>
      </w:r>
      <w:r w:rsidRPr="74C501B6" w:rsidR="5103CB91">
        <w:rPr>
          <w:rFonts w:ascii="Times New Roman" w:hAnsi="Times New Roman" w:eastAsia="Times New Roman" w:cs="Times New Roman"/>
          <w:sz w:val="28"/>
          <w:szCs w:val="28"/>
        </w:rPr>
        <w:t xml:space="preserve"> brief statement that ties a logic model together by summarizing why, based on available evidence and consideration of other possible paths, the changes described in the model are expected to occur. </w:t>
      </w:r>
      <w:r w:rsidRPr="74C501B6" w:rsidR="1A3646FF">
        <w:rPr>
          <w:rFonts w:ascii="Times New Roman" w:hAnsi="Times New Roman" w:eastAsia="Times New Roman" w:cs="Times New Roman"/>
          <w:sz w:val="28"/>
          <w:szCs w:val="28"/>
        </w:rPr>
        <w:t xml:space="preserve"> </w:t>
      </w:r>
      <w:r w:rsidRPr="74C501B6" w:rsidR="5103CB91">
        <w:rPr>
          <w:rFonts w:ascii="Times New Roman" w:hAnsi="Times New Roman" w:eastAsia="Times New Roman" w:cs="Times New Roman"/>
          <w:sz w:val="28"/>
          <w:szCs w:val="28"/>
        </w:rPr>
        <w:t xml:space="preserve">It explains why we believe our program activities will result in </w:t>
      </w:r>
      <w:r w:rsidRPr="74C501B6" w:rsidR="3825F789">
        <w:rPr>
          <w:rFonts w:ascii="Times New Roman" w:hAnsi="Times New Roman" w:eastAsia="Times New Roman" w:cs="Times New Roman"/>
          <w:sz w:val="28"/>
          <w:szCs w:val="28"/>
        </w:rPr>
        <w:t xml:space="preserve">specific </w:t>
      </w:r>
      <w:r w:rsidRPr="74C501B6" w:rsidR="5103CB91">
        <w:rPr>
          <w:rFonts w:ascii="Times New Roman" w:hAnsi="Times New Roman" w:eastAsia="Times New Roman" w:cs="Times New Roman"/>
          <w:sz w:val="28"/>
          <w:szCs w:val="28"/>
        </w:rPr>
        <w:t xml:space="preserve">outcomes. </w:t>
      </w:r>
      <w:r w:rsidRPr="74C501B6" w:rsidR="424665D7">
        <w:rPr>
          <w:rFonts w:ascii="Times New Roman" w:hAnsi="Times New Roman" w:eastAsia="Times New Roman" w:cs="Times New Roman"/>
          <w:sz w:val="28"/>
          <w:szCs w:val="28"/>
        </w:rPr>
        <w:t xml:space="preserve"> </w:t>
      </w:r>
      <w:r w:rsidRPr="74C501B6" w:rsidR="5103CB91">
        <w:rPr>
          <w:rFonts w:ascii="Times New Roman" w:hAnsi="Times New Roman" w:eastAsia="Times New Roman" w:cs="Times New Roman"/>
          <w:sz w:val="28"/>
          <w:szCs w:val="28"/>
        </w:rPr>
        <w:t xml:space="preserve">These can be written as “If X (activities), then Y (outcomes).”  </w:t>
      </w:r>
    </w:p>
    <w:p w:rsidRPr="00604302" w:rsidR="006609E4" w:rsidP="7FE88291" w:rsidRDefault="009B6C6B" w14:paraId="3277FCD3" w14:textId="3B1D45FB">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00604302">
        <w:rPr>
          <w:rFonts w:ascii="Times New Roman" w:hAnsi="Times New Roman" w:eastAsia="Times New Roman" w:cs="Times New Roman"/>
          <w:sz w:val="28"/>
          <w:szCs w:val="28"/>
        </w:rPr>
        <w:t>CT will provide applicants with a</w:t>
      </w:r>
      <w:r w:rsidRPr="00604302" w:rsidR="006609E4">
        <w:rPr>
          <w:rFonts w:ascii="Times New Roman" w:hAnsi="Times New Roman" w:eastAsia="Times New Roman" w:cs="Times New Roman"/>
          <w:sz w:val="28"/>
          <w:szCs w:val="28"/>
        </w:rPr>
        <w:t xml:space="preserve"> </w:t>
      </w:r>
      <w:r w:rsidRPr="00604302">
        <w:rPr>
          <w:rFonts w:ascii="Times New Roman" w:hAnsi="Times New Roman" w:eastAsia="Times New Roman" w:cs="Times New Roman"/>
          <w:sz w:val="28"/>
          <w:szCs w:val="28"/>
        </w:rPr>
        <w:t>template</w:t>
      </w:r>
      <w:r w:rsidRPr="00604302" w:rsidR="6AFFF0CE">
        <w:rPr>
          <w:rFonts w:ascii="Times New Roman" w:hAnsi="Times New Roman" w:eastAsia="Times New Roman" w:cs="Times New Roman"/>
          <w:sz w:val="28"/>
          <w:szCs w:val="28"/>
        </w:rPr>
        <w:t>/</w:t>
      </w:r>
      <w:r w:rsidRPr="00604302" w:rsidR="00011CA0">
        <w:rPr>
          <w:rFonts w:ascii="Times New Roman" w:hAnsi="Times New Roman" w:eastAsia="Times New Roman" w:cs="Times New Roman"/>
          <w:sz w:val="28"/>
          <w:szCs w:val="28"/>
        </w:rPr>
        <w:t>guidance</w:t>
      </w:r>
      <w:r w:rsidRPr="00604302">
        <w:rPr>
          <w:rFonts w:ascii="Times New Roman" w:hAnsi="Times New Roman" w:eastAsia="Times New Roman" w:cs="Times New Roman"/>
          <w:sz w:val="28"/>
          <w:szCs w:val="28"/>
        </w:rPr>
        <w:t xml:space="preserve"> for the proposed </w:t>
      </w:r>
      <w:r w:rsidRPr="00604302" w:rsidR="006609E4">
        <w:rPr>
          <w:rFonts w:ascii="Times New Roman" w:hAnsi="Times New Roman" w:eastAsia="Times New Roman" w:cs="Times New Roman"/>
          <w:sz w:val="28"/>
          <w:szCs w:val="28"/>
        </w:rPr>
        <w:t>logic model</w:t>
      </w:r>
      <w:r w:rsidRPr="00604302" w:rsidR="24F0E00A">
        <w:rPr>
          <w:rFonts w:ascii="Times New Roman" w:hAnsi="Times New Roman" w:eastAsia="Times New Roman" w:cs="Times New Roman"/>
          <w:sz w:val="28"/>
          <w:szCs w:val="28"/>
        </w:rPr>
        <w:t xml:space="preserve"> and theory of change</w:t>
      </w:r>
      <w:r w:rsidRPr="00604302">
        <w:rPr>
          <w:rFonts w:ascii="Times New Roman" w:hAnsi="Times New Roman" w:eastAsia="Times New Roman" w:cs="Times New Roman"/>
          <w:sz w:val="28"/>
          <w:szCs w:val="28"/>
        </w:rPr>
        <w:t>.</w:t>
      </w:r>
      <w:r w:rsidRPr="00604302" w:rsidR="2C8EEBF7">
        <w:rPr>
          <w:rFonts w:ascii="Times New Roman" w:hAnsi="Times New Roman" w:eastAsia="Times New Roman" w:cs="Times New Roman"/>
          <w:sz w:val="28"/>
          <w:szCs w:val="28"/>
        </w:rPr>
        <w:t xml:space="preserve"> </w:t>
      </w:r>
    </w:p>
    <w:p w:rsidRPr="006077CC" w:rsidR="006609E4" w:rsidP="6F7A0D51" w:rsidRDefault="006609E4" w14:paraId="402AFAE7" w14:textId="7B9804B7">
      <w:pPr>
        <w:pStyle w:val="ListParagraph"/>
        <w:numPr>
          <w:ilvl w:val="0"/>
          <w:numId w:val="55"/>
        </w:numPr>
        <w:shd w:val="clear" w:color="auto" w:fill="FFFFFF" w:themeFill="background1"/>
        <w:spacing w:after="0" w:line="240" w:lineRule="auto"/>
        <w:rPr>
          <w:rFonts w:ascii="Times New Roman" w:hAnsi="Times New Roman" w:eastAsia="Times New Roman" w:cs="Times New Roman"/>
          <w:color w:val="000000" w:themeColor="text1"/>
          <w:sz w:val="28"/>
          <w:szCs w:val="28"/>
        </w:rPr>
      </w:pPr>
      <w:r w:rsidRPr="6F7A0D51" w:rsidR="006609E4">
        <w:rPr>
          <w:rFonts w:ascii="Times New Roman" w:hAnsi="Times New Roman" w:eastAsia="Times New Roman" w:cs="Times New Roman"/>
          <w:b w:val="1"/>
          <w:bCs w:val="1"/>
          <w:color w:val="000000" w:themeColor="text1" w:themeTint="FF" w:themeShade="FF"/>
          <w:sz w:val="28"/>
          <w:szCs w:val="28"/>
        </w:rPr>
        <w:t>Performance Monitoring</w:t>
      </w:r>
      <w:r w:rsidRPr="6F7A0D51" w:rsidR="006609E4">
        <w:rPr>
          <w:rFonts w:ascii="Times New Roman" w:hAnsi="Times New Roman" w:eastAsia="Times New Roman" w:cs="Times New Roman"/>
          <w:b w:val="1"/>
          <w:bCs w:val="1"/>
          <w:color w:val="000000" w:themeColor="text1" w:themeTint="FF" w:themeShade="FF"/>
          <w:sz w:val="28"/>
          <w:szCs w:val="28"/>
        </w:rPr>
        <w:t xml:space="preserve"> Plan (PMP</w:t>
      </w:r>
      <w:r w:rsidRPr="6F7A0D51" w:rsidR="006609E4">
        <w:rPr>
          <w:rFonts w:ascii="Times New Roman" w:hAnsi="Times New Roman" w:eastAsia="Times New Roman" w:cs="Times New Roman"/>
          <w:b w:val="1"/>
          <w:bCs w:val="1"/>
          <w:color w:val="000000" w:themeColor="text1" w:themeTint="FF" w:themeShade="FF"/>
          <w:sz w:val="28"/>
          <w:szCs w:val="28"/>
        </w:rPr>
        <w:t>):</w:t>
      </w:r>
      <w:r w:rsidRPr="6F7A0D51" w:rsidR="006609E4">
        <w:rPr>
          <w:rFonts w:ascii="Times New Roman" w:hAnsi="Times New Roman" w:eastAsia="Times New Roman" w:cs="Times New Roman"/>
          <w:color w:val="000000" w:themeColor="text1" w:themeTint="FF" w:themeShade="FF"/>
          <w:sz w:val="28"/>
          <w:szCs w:val="28"/>
        </w:rPr>
        <w:t xml:space="preserve"> </w:t>
      </w:r>
      <w:r w:rsidRPr="6F7A0D51" w:rsidR="003D6948">
        <w:rPr>
          <w:rFonts w:ascii="Times New Roman" w:hAnsi="Times New Roman" w:eastAsia="Times New Roman" w:cs="Times New Roman"/>
          <w:color w:val="000000" w:themeColor="text1" w:themeTint="FF" w:themeShade="FF"/>
          <w:sz w:val="28"/>
          <w:szCs w:val="28"/>
        </w:rPr>
        <w:t xml:space="preserve"> </w:t>
      </w:r>
      <w:r w:rsidRPr="6F7A0D51" w:rsidR="006609E4">
        <w:rPr>
          <w:rFonts w:ascii="Times New Roman" w:hAnsi="Times New Roman" w:eastAsia="Times New Roman" w:cs="Times New Roman"/>
          <w:color w:val="000000" w:themeColor="text1" w:themeTint="FF" w:themeShade="FF"/>
          <w:sz w:val="28"/>
          <w:szCs w:val="28"/>
        </w:rPr>
        <w:t>Applicants must include a prelimina</w:t>
      </w:r>
      <w:r w:rsidRPr="6F7A0D51" w:rsidR="006609E4">
        <w:rPr>
          <w:rFonts w:ascii="Times New Roman" w:hAnsi="Times New Roman" w:eastAsia="Times New Roman" w:cs="Times New Roman"/>
          <w:color w:val="000000" w:themeColor="text1" w:themeTint="FF" w:themeShade="FF"/>
          <w:sz w:val="28"/>
          <w:szCs w:val="28"/>
        </w:rPr>
        <w:t>ry perform</w:t>
      </w:r>
      <w:r w:rsidRPr="6F7A0D51" w:rsidR="006609E4">
        <w:rPr>
          <w:rFonts w:ascii="Times New Roman" w:hAnsi="Times New Roman" w:eastAsia="Times New Roman" w:cs="Times New Roman"/>
          <w:color w:val="000000" w:themeColor="text1" w:themeTint="FF" w:themeShade="FF"/>
          <w:sz w:val="28"/>
          <w:szCs w:val="28"/>
        </w:rPr>
        <w:t>ance monitoring plan (PMP), which is a planning tool for tracking data on program performance</w:t>
      </w:r>
      <w:r w:rsidRPr="6F7A0D51" w:rsidR="006609E4">
        <w:rPr>
          <w:rFonts w:ascii="Times New Roman" w:hAnsi="Times New Roman" w:eastAsia="Times New Roman" w:cs="Times New Roman"/>
          <w:color w:val="000000" w:themeColor="text1" w:themeTint="FF" w:themeShade="FF"/>
          <w:sz w:val="28"/>
          <w:szCs w:val="28"/>
        </w:rPr>
        <w:t xml:space="preserve">.  </w:t>
      </w:r>
      <w:r w:rsidRPr="6F7A0D51" w:rsidR="006609E4">
        <w:rPr>
          <w:rFonts w:ascii="Times New Roman" w:hAnsi="Times New Roman" w:eastAsia="Times New Roman" w:cs="Times New Roman"/>
          <w:color w:val="000000" w:themeColor="text1" w:themeTint="FF" w:themeShade="FF"/>
          <w:sz w:val="28"/>
          <w:szCs w:val="28"/>
        </w:rPr>
        <w:t>A PMP provides information on data collection against indicators to gauge the direct and near-term effects of activities and whether desired results are occurring as expected during implementation.</w:t>
      </w:r>
      <w:r w:rsidRPr="6F7A0D51" w:rsidR="003D6948">
        <w:rPr>
          <w:rFonts w:ascii="Times New Roman" w:hAnsi="Times New Roman" w:eastAsia="Times New Roman" w:cs="Times New Roman"/>
          <w:color w:val="000000" w:themeColor="text1" w:themeTint="FF" w:themeShade="FF"/>
          <w:sz w:val="28"/>
          <w:szCs w:val="28"/>
        </w:rPr>
        <w:t xml:space="preserve"> </w:t>
      </w:r>
      <w:r w:rsidRPr="6F7A0D51" w:rsidR="006609E4">
        <w:rPr>
          <w:rFonts w:ascii="Times New Roman" w:hAnsi="Times New Roman" w:eastAsia="Times New Roman" w:cs="Times New Roman"/>
          <w:color w:val="000000" w:themeColor="text1" w:themeTint="FF" w:themeShade="FF"/>
          <w:sz w:val="28"/>
          <w:szCs w:val="28"/>
        </w:rPr>
        <w:t xml:space="preserve"> The plan must consider activities, outputs, and outcomes. </w:t>
      </w:r>
      <w:r w:rsidRPr="6F7A0D51" w:rsidR="003D6948">
        <w:rPr>
          <w:rFonts w:ascii="Times New Roman" w:hAnsi="Times New Roman" w:eastAsia="Times New Roman" w:cs="Times New Roman"/>
          <w:color w:val="000000" w:themeColor="text1" w:themeTint="FF" w:themeShade="FF"/>
          <w:sz w:val="28"/>
          <w:szCs w:val="28"/>
        </w:rPr>
        <w:t xml:space="preserve"> </w:t>
      </w:r>
      <w:r w:rsidRPr="6F7A0D51" w:rsidR="006609E4">
        <w:rPr>
          <w:rFonts w:ascii="Times New Roman" w:hAnsi="Times New Roman" w:eastAsia="Times New Roman" w:cs="Times New Roman"/>
          <w:color w:val="000000" w:themeColor="text1" w:themeTint="FF" w:themeShade="FF"/>
          <w:sz w:val="28"/>
          <w:szCs w:val="28"/>
        </w:rPr>
        <w:t>The plan must be documented (</w:t>
      </w:r>
      <w:r w:rsidRPr="6F7A0D51" w:rsidR="04C608CD">
        <w:rPr>
          <w:rFonts w:ascii="Times New Roman" w:hAnsi="Times New Roman" w:eastAsia="Times New Roman" w:cs="Times New Roman"/>
          <w:color w:val="000000" w:themeColor="text1" w:themeTint="FF" w:themeShade="FF"/>
          <w:sz w:val="28"/>
          <w:szCs w:val="28"/>
        </w:rPr>
        <w:t xml:space="preserve">using CT’s provided </w:t>
      </w:r>
      <w:r w:rsidRPr="6F7A0D51" w:rsidR="006609E4">
        <w:rPr>
          <w:rFonts w:ascii="Times New Roman" w:hAnsi="Times New Roman" w:eastAsia="Times New Roman" w:cs="Times New Roman"/>
          <w:color w:val="000000" w:themeColor="text1" w:themeTint="FF" w:themeShade="FF"/>
          <w:sz w:val="28"/>
          <w:szCs w:val="28"/>
        </w:rPr>
        <w:t xml:space="preserve">template/guidance) and include: </w:t>
      </w:r>
    </w:p>
    <w:p w:rsidRPr="006077CC" w:rsidR="006609E4" w:rsidP="201CAFC3" w:rsidRDefault="006609E4" w14:paraId="4BE83800" w14:textId="74F42BDE">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color w:val="000000" w:themeColor="text1"/>
          <w:sz w:val="28"/>
          <w:szCs w:val="28"/>
        </w:rPr>
        <w:t>Illustrative indicators to monitor the progress and measure actual results compared to expected ones.</w:t>
      </w:r>
      <w:r w:rsidRPr="201CAFC3" w:rsidR="003D6948">
        <w:rPr>
          <w:rFonts w:ascii="Times New Roman" w:hAnsi="Times New Roman" w:eastAsia="Times New Roman" w:cs="Times New Roman"/>
          <w:color w:val="000000" w:themeColor="text1"/>
          <w:sz w:val="28"/>
          <w:szCs w:val="28"/>
        </w:rPr>
        <w:t xml:space="preserve"> </w:t>
      </w:r>
      <w:r w:rsidRPr="201CAFC3">
        <w:rPr>
          <w:rFonts w:ascii="Times New Roman" w:hAnsi="Times New Roman" w:eastAsia="Times New Roman" w:cs="Times New Roman"/>
          <w:color w:val="000000" w:themeColor="text1"/>
          <w:sz w:val="28"/>
          <w:szCs w:val="28"/>
        </w:rPr>
        <w:t xml:space="preserve"> </w:t>
      </w:r>
    </w:p>
    <w:p w:rsidR="006609E4" w:rsidP="201CAFC3" w:rsidRDefault="51359BFE" w14:paraId="26B927CD" w14:textId="70D44B9E">
      <w:pPr>
        <w:pStyle w:val="ListParagraph"/>
        <w:numPr>
          <w:ilvl w:val="2"/>
          <w:numId w:val="8"/>
        </w:numPr>
        <w:spacing w:after="0" w:line="240" w:lineRule="auto"/>
        <w:rPr>
          <w:rFonts w:ascii="Times New Roman" w:hAnsi="Times New Roman" w:eastAsia="Times New Roman" w:cs="Times New Roman"/>
          <w:color w:val="000000" w:themeColor="text1"/>
          <w:sz w:val="28"/>
          <w:szCs w:val="28"/>
        </w:rPr>
      </w:pPr>
      <w:r w:rsidRPr="19E8AA85" w:rsidR="2424ABFE">
        <w:rPr>
          <w:rFonts w:ascii="Times New Roman" w:hAnsi="Times New Roman" w:eastAsia="Times New Roman" w:cs="Times New Roman"/>
          <w:color w:val="000000" w:themeColor="text1" w:themeTint="FF" w:themeShade="FF"/>
          <w:sz w:val="28"/>
          <w:szCs w:val="28"/>
        </w:rPr>
        <w:t xml:space="preserve">At least </w:t>
      </w:r>
      <w:r w:rsidRPr="19E8AA85" w:rsidR="682D2F47">
        <w:rPr>
          <w:rFonts w:ascii="Times New Roman" w:hAnsi="Times New Roman" w:eastAsia="Times New Roman" w:cs="Times New Roman"/>
          <w:color w:val="000000" w:themeColor="text1" w:themeTint="FF" w:themeShade="FF"/>
          <w:sz w:val="28"/>
          <w:szCs w:val="28"/>
        </w:rPr>
        <w:t>three relevant CT Indicators, per the CT PMP “How-To” guidance/template</w:t>
      </w:r>
      <w:r w:rsidRPr="19E8AA85" w:rsidR="2AF21CF7">
        <w:rPr>
          <w:rFonts w:ascii="Times New Roman" w:hAnsi="Times New Roman" w:eastAsia="Times New Roman" w:cs="Times New Roman"/>
          <w:color w:val="000000" w:themeColor="text1" w:themeTint="FF" w:themeShade="FF"/>
          <w:sz w:val="28"/>
          <w:szCs w:val="28"/>
        </w:rPr>
        <w:t xml:space="preserve"> (see Annex II </w:t>
      </w:r>
      <w:r w:rsidRPr="19E8AA85" w:rsidR="76B0F717">
        <w:rPr>
          <w:rFonts w:ascii="Times New Roman" w:hAnsi="Times New Roman" w:eastAsia="Times New Roman" w:cs="Times New Roman"/>
          <w:color w:val="000000" w:themeColor="text1" w:themeTint="FF" w:themeShade="FF"/>
          <w:sz w:val="28"/>
          <w:szCs w:val="28"/>
        </w:rPr>
        <w:t>that is uploaded on MyGrants and S</w:t>
      </w:r>
      <w:r w:rsidRPr="19E8AA85" w:rsidR="3BDDCD97">
        <w:rPr>
          <w:rFonts w:ascii="Times New Roman" w:hAnsi="Times New Roman" w:eastAsia="Times New Roman" w:cs="Times New Roman"/>
          <w:color w:val="000000" w:themeColor="text1" w:themeTint="FF" w:themeShade="FF"/>
          <w:sz w:val="28"/>
          <w:szCs w:val="28"/>
        </w:rPr>
        <w:t>AM</w:t>
      </w:r>
      <w:r w:rsidRPr="19E8AA85" w:rsidR="76B0F717">
        <w:rPr>
          <w:rFonts w:ascii="Times New Roman" w:hAnsi="Times New Roman" w:eastAsia="Times New Roman" w:cs="Times New Roman"/>
          <w:color w:val="000000" w:themeColor="text1" w:themeTint="FF" w:themeShade="FF"/>
          <w:sz w:val="28"/>
          <w:szCs w:val="28"/>
        </w:rPr>
        <w:t xml:space="preserve">.gov with this </w:t>
      </w:r>
      <w:r w:rsidRPr="19E8AA85" w:rsidR="5CBE10A9">
        <w:rPr>
          <w:rFonts w:ascii="Times New Roman" w:hAnsi="Times New Roman" w:eastAsia="Times New Roman" w:cs="Times New Roman"/>
          <w:color w:val="000000" w:themeColor="text1" w:themeTint="FF" w:themeShade="FF"/>
          <w:sz w:val="28"/>
          <w:szCs w:val="28"/>
        </w:rPr>
        <w:t xml:space="preserve">NOFO </w:t>
      </w:r>
      <w:r w:rsidRPr="19E8AA85" w:rsidR="2AF21CF7">
        <w:rPr>
          <w:rFonts w:ascii="Times New Roman" w:hAnsi="Times New Roman" w:eastAsia="Times New Roman" w:cs="Times New Roman"/>
          <w:color w:val="000000" w:themeColor="text1" w:themeTint="FF" w:themeShade="FF"/>
          <w:sz w:val="28"/>
          <w:szCs w:val="28"/>
        </w:rPr>
        <w:t xml:space="preserve">for </w:t>
      </w:r>
      <w:r w:rsidRPr="19E8AA85" w:rsidR="4E98AF07">
        <w:rPr>
          <w:rFonts w:ascii="Times New Roman" w:hAnsi="Times New Roman" w:eastAsia="Times New Roman" w:cs="Times New Roman"/>
          <w:color w:val="000000" w:themeColor="text1" w:themeTint="FF" w:themeShade="FF"/>
          <w:sz w:val="28"/>
          <w:szCs w:val="28"/>
        </w:rPr>
        <w:t xml:space="preserve">a </w:t>
      </w:r>
      <w:r w:rsidRPr="19E8AA85" w:rsidR="2AF21CF7">
        <w:rPr>
          <w:rFonts w:ascii="Times New Roman" w:hAnsi="Times New Roman" w:eastAsia="Times New Roman" w:cs="Times New Roman"/>
          <w:color w:val="000000" w:themeColor="text1" w:themeTint="FF" w:themeShade="FF"/>
          <w:sz w:val="28"/>
          <w:szCs w:val="28"/>
        </w:rPr>
        <w:t>list of CT indicators)</w:t>
      </w:r>
      <w:r w:rsidRPr="19E8AA85" w:rsidR="682D2F47">
        <w:rPr>
          <w:rFonts w:ascii="Times New Roman" w:hAnsi="Times New Roman" w:eastAsia="Times New Roman" w:cs="Times New Roman"/>
          <w:color w:val="000000" w:themeColor="text1" w:themeTint="FF" w:themeShade="FF"/>
          <w:sz w:val="28"/>
          <w:szCs w:val="28"/>
        </w:rPr>
        <w:t xml:space="preserve">. </w:t>
      </w:r>
    </w:p>
    <w:p w:rsidRPr="006077CC" w:rsidR="006609E4" w:rsidP="201CAFC3" w:rsidRDefault="006609E4" w14:paraId="2838A81C" w14:textId="37FE73ED">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Establishment of a baseline, and discussion of how it will be collected. </w:t>
      </w:r>
    </w:p>
    <w:p w:rsidRPr="006077CC" w:rsidR="006609E4" w:rsidP="201CAFC3" w:rsidRDefault="006609E4" w14:paraId="2095FC56" w14:textId="54DF72C6">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Targets established for each performance indicator</w:t>
      </w:r>
      <w:r w:rsidRPr="201CAFC3" w:rsidR="42069424">
        <w:rPr>
          <w:rFonts w:ascii="Times New Roman" w:hAnsi="Times New Roman" w:eastAsia="Times New Roman" w:cs="Times New Roman"/>
          <w:sz w:val="28"/>
          <w:szCs w:val="28"/>
        </w:rPr>
        <w:t>.</w:t>
      </w:r>
    </w:p>
    <w:p w:rsidR="006609E4" w:rsidP="201CAFC3" w:rsidRDefault="006609E4" w14:paraId="34FE31A1" w14:textId="29D2DC17">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Establishment of the </w:t>
      </w:r>
      <w:r w:rsidRPr="201CAFC3" w:rsidR="38DFD451">
        <w:rPr>
          <w:rFonts w:ascii="Times New Roman" w:hAnsi="Times New Roman" w:eastAsia="Times New Roman" w:cs="Times New Roman"/>
          <w:sz w:val="28"/>
          <w:szCs w:val="28"/>
        </w:rPr>
        <w:t xml:space="preserve">data source, </w:t>
      </w:r>
      <w:r w:rsidRPr="201CAFC3">
        <w:rPr>
          <w:rFonts w:ascii="Times New Roman" w:hAnsi="Times New Roman" w:eastAsia="Times New Roman" w:cs="Times New Roman"/>
          <w:sz w:val="28"/>
          <w:szCs w:val="28"/>
        </w:rPr>
        <w:t>data collection frequency</w:t>
      </w:r>
      <w:r w:rsidRPr="201CAFC3" w:rsidR="1CB2DFF3">
        <w:rPr>
          <w:rFonts w:ascii="Times New Roman" w:hAnsi="Times New Roman" w:eastAsia="Times New Roman" w:cs="Times New Roman"/>
          <w:sz w:val="28"/>
          <w:szCs w:val="28"/>
        </w:rPr>
        <w:t>, and individual responsible</w:t>
      </w:r>
      <w:r w:rsidRPr="201CAFC3">
        <w:rPr>
          <w:rFonts w:ascii="Times New Roman" w:hAnsi="Times New Roman" w:eastAsia="Times New Roman" w:cs="Times New Roman"/>
          <w:sz w:val="28"/>
          <w:szCs w:val="28"/>
        </w:rPr>
        <w:t xml:space="preserve"> for each indicator. </w:t>
      </w:r>
    </w:p>
    <w:p w:rsidRPr="006077CC" w:rsidR="006609E4" w:rsidP="7FE88291" w:rsidRDefault="5B7F169D" w14:paraId="5DC83824" w14:textId="4D884DD3">
      <w:pPr>
        <w:pStyle w:val="ListParagraph"/>
        <w:numPr>
          <w:ilvl w:val="2"/>
          <w:numId w:val="8"/>
        </w:numPr>
        <w:shd w:val="clear" w:color="auto" w:fill="FFFFFF" w:themeFill="background1"/>
        <w:spacing w:after="0" w:line="240" w:lineRule="auto"/>
        <w:rPr>
          <w:rFonts w:ascii="Times New Roman" w:hAnsi="Times New Roman" w:eastAsia="Times New Roman" w:cs="Times New Roman"/>
          <w:sz w:val="24"/>
          <w:szCs w:val="24"/>
        </w:rPr>
      </w:pPr>
      <w:r w:rsidRPr="74C501B6">
        <w:rPr>
          <w:rFonts w:ascii="Times New Roman" w:hAnsi="Times New Roman" w:eastAsia="Times New Roman" w:cs="Times New Roman"/>
          <w:sz w:val="28"/>
          <w:szCs w:val="28"/>
        </w:rPr>
        <w:t xml:space="preserve">Note: </w:t>
      </w:r>
      <w:r w:rsidRPr="74C501B6" w:rsidR="1DB69630">
        <w:rPr>
          <w:rFonts w:ascii="Times New Roman" w:hAnsi="Times New Roman" w:eastAsia="Times New Roman" w:cs="Times New Roman"/>
          <w:sz w:val="28"/>
          <w:szCs w:val="28"/>
        </w:rPr>
        <w:t>The PMP</w:t>
      </w:r>
      <w:r w:rsidRPr="74C501B6" w:rsidR="4ECD24A3">
        <w:rPr>
          <w:rFonts w:ascii="Times New Roman" w:hAnsi="Times New Roman" w:eastAsia="Times New Roman" w:cs="Times New Roman"/>
          <w:sz w:val="28"/>
          <w:szCs w:val="28"/>
        </w:rPr>
        <w:t>’s</w:t>
      </w:r>
      <w:r w:rsidRPr="74C501B6" w:rsidR="1DB69630">
        <w:rPr>
          <w:rFonts w:ascii="Times New Roman" w:hAnsi="Times New Roman" w:eastAsia="Times New Roman" w:cs="Times New Roman"/>
          <w:sz w:val="28"/>
          <w:szCs w:val="28"/>
        </w:rPr>
        <w:t xml:space="preserve"> indicators, activities, and </w:t>
      </w:r>
      <w:r w:rsidRPr="74C501B6" w:rsidR="36C2B36D">
        <w:rPr>
          <w:rFonts w:ascii="Times New Roman" w:hAnsi="Times New Roman" w:eastAsia="Times New Roman" w:cs="Times New Roman"/>
          <w:sz w:val="28"/>
          <w:szCs w:val="28"/>
        </w:rPr>
        <w:t>outcomes</w:t>
      </w:r>
      <w:r w:rsidRPr="74C501B6" w:rsidR="1DB69630">
        <w:rPr>
          <w:rFonts w:ascii="Times New Roman" w:hAnsi="Times New Roman" w:eastAsia="Times New Roman" w:cs="Times New Roman"/>
          <w:sz w:val="28"/>
          <w:szCs w:val="28"/>
        </w:rPr>
        <w:t xml:space="preserve"> </w:t>
      </w:r>
      <w:r w:rsidRPr="74C501B6" w:rsidR="0A070D7D">
        <w:rPr>
          <w:rFonts w:ascii="Times New Roman" w:hAnsi="Times New Roman" w:eastAsia="Times New Roman" w:cs="Times New Roman"/>
          <w:sz w:val="28"/>
          <w:szCs w:val="28"/>
        </w:rPr>
        <w:t xml:space="preserve">will be </w:t>
      </w:r>
      <w:r w:rsidRPr="74C501B6" w:rsidR="1DB69630">
        <w:rPr>
          <w:rFonts w:ascii="Times New Roman" w:hAnsi="Times New Roman" w:eastAsia="Times New Roman" w:cs="Times New Roman"/>
          <w:sz w:val="28"/>
          <w:szCs w:val="28"/>
        </w:rPr>
        <w:t>reflected in a Performance Indicator Tracking Table (PITT)</w:t>
      </w:r>
      <w:r w:rsidRPr="74C501B6" w:rsidR="42D0B520">
        <w:rPr>
          <w:rFonts w:ascii="Times New Roman" w:hAnsi="Times New Roman" w:eastAsia="Times New Roman" w:cs="Times New Roman"/>
          <w:sz w:val="28"/>
          <w:szCs w:val="28"/>
        </w:rPr>
        <w:t>, a</w:t>
      </w:r>
      <w:r w:rsidRPr="74C501B6" w:rsidR="1DB69630">
        <w:rPr>
          <w:rFonts w:ascii="Times New Roman" w:hAnsi="Times New Roman" w:eastAsia="Times New Roman" w:cs="Times New Roman"/>
          <w:sz w:val="28"/>
          <w:szCs w:val="28"/>
        </w:rPr>
        <w:t xml:space="preserve"> separate table and companion to the PMP</w:t>
      </w:r>
      <w:r w:rsidRPr="74C501B6" w:rsidR="127FAE05">
        <w:rPr>
          <w:rFonts w:ascii="Times New Roman" w:hAnsi="Times New Roman" w:eastAsia="Times New Roman" w:cs="Times New Roman"/>
          <w:sz w:val="28"/>
          <w:szCs w:val="28"/>
        </w:rPr>
        <w:t xml:space="preserve"> that</w:t>
      </w:r>
      <w:r w:rsidRPr="74C501B6" w:rsidR="3FF01AED">
        <w:rPr>
          <w:rFonts w:ascii="Times New Roman" w:hAnsi="Times New Roman" w:eastAsia="Times New Roman" w:cs="Times New Roman"/>
          <w:sz w:val="28"/>
          <w:szCs w:val="28"/>
        </w:rPr>
        <w:t xml:space="preserve"> </w:t>
      </w:r>
      <w:r w:rsidRPr="74C501B6" w:rsidR="1DB69630">
        <w:rPr>
          <w:rFonts w:ascii="Times New Roman" w:hAnsi="Times New Roman" w:eastAsia="Times New Roman" w:cs="Times New Roman"/>
          <w:sz w:val="28"/>
          <w:szCs w:val="28"/>
        </w:rPr>
        <w:t>shows quarter-by-quarter and annual (cumulative) results for each indicator</w:t>
      </w:r>
      <w:r w:rsidRPr="74C501B6" w:rsidR="1DB69630">
        <w:rPr>
          <w:rFonts w:ascii="Times New Roman" w:hAnsi="Times New Roman" w:eastAsia="Times New Roman" w:cs="Times New Roman"/>
          <w:color w:val="000000" w:themeColor="text1"/>
          <w:sz w:val="28"/>
          <w:szCs w:val="28"/>
        </w:rPr>
        <w:t xml:space="preserve">. </w:t>
      </w:r>
      <w:r w:rsidRPr="74C501B6" w:rsidR="6720D610">
        <w:rPr>
          <w:rFonts w:ascii="Times New Roman" w:hAnsi="Times New Roman" w:eastAsia="Times New Roman" w:cs="Times New Roman"/>
          <w:color w:val="000000" w:themeColor="text1"/>
          <w:sz w:val="28"/>
          <w:szCs w:val="28"/>
        </w:rPr>
        <w:t xml:space="preserve"> </w:t>
      </w:r>
      <w:r w:rsidRPr="74C501B6" w:rsidR="1DB69630">
        <w:rPr>
          <w:rFonts w:ascii="Times New Roman" w:hAnsi="Times New Roman" w:eastAsia="Times New Roman" w:cs="Times New Roman"/>
          <w:color w:val="000000" w:themeColor="text1"/>
          <w:sz w:val="28"/>
          <w:szCs w:val="28"/>
        </w:rPr>
        <w:t xml:space="preserve">The PITT </w:t>
      </w:r>
      <w:r w:rsidRPr="74C501B6" w:rsidR="4EFAED0B">
        <w:rPr>
          <w:rFonts w:ascii="Times New Roman" w:hAnsi="Times New Roman" w:eastAsia="Times New Roman" w:cs="Times New Roman"/>
          <w:sz w:val="28"/>
          <w:szCs w:val="28"/>
        </w:rPr>
        <w:t>will be</w:t>
      </w:r>
      <w:r w:rsidRPr="74C501B6" w:rsidR="1DB69630">
        <w:rPr>
          <w:rFonts w:ascii="Times New Roman" w:hAnsi="Times New Roman" w:eastAsia="Times New Roman" w:cs="Times New Roman"/>
          <w:sz w:val="28"/>
          <w:szCs w:val="28"/>
        </w:rPr>
        <w:t xml:space="preserve"> required as part of </w:t>
      </w:r>
      <w:r w:rsidRPr="74C501B6" w:rsidR="4EFAED0B">
        <w:rPr>
          <w:rFonts w:ascii="Times New Roman" w:hAnsi="Times New Roman" w:eastAsia="Times New Roman" w:cs="Times New Roman"/>
          <w:sz w:val="28"/>
          <w:szCs w:val="28"/>
        </w:rPr>
        <w:t>mandatory</w:t>
      </w:r>
      <w:r w:rsidRPr="74C501B6" w:rsidR="1DB69630">
        <w:rPr>
          <w:rFonts w:ascii="Times New Roman" w:hAnsi="Times New Roman" w:eastAsia="Times New Roman" w:cs="Times New Roman"/>
          <w:sz w:val="28"/>
          <w:szCs w:val="28"/>
        </w:rPr>
        <w:t xml:space="preserve"> quarterly performance reporting</w:t>
      </w:r>
      <w:r w:rsidRPr="74C501B6" w:rsidR="4EFAED0B">
        <w:rPr>
          <w:rFonts w:ascii="Times New Roman" w:hAnsi="Times New Roman" w:eastAsia="Times New Roman" w:cs="Times New Roman"/>
          <w:sz w:val="28"/>
          <w:szCs w:val="28"/>
        </w:rPr>
        <w:t xml:space="preserve"> for the successful applicant</w:t>
      </w:r>
      <w:r w:rsidRPr="74C501B6" w:rsidR="336767E1">
        <w:rPr>
          <w:rFonts w:ascii="Times New Roman" w:hAnsi="Times New Roman" w:eastAsia="Times New Roman" w:cs="Times New Roman"/>
          <w:sz w:val="28"/>
          <w:szCs w:val="28"/>
        </w:rPr>
        <w:t xml:space="preserve"> but is </w:t>
      </w:r>
      <w:r w:rsidRPr="74C501B6" w:rsidR="336767E1">
        <w:rPr>
          <w:rFonts w:ascii="Times New Roman" w:hAnsi="Times New Roman" w:eastAsia="Times New Roman" w:cs="Times New Roman"/>
          <w:sz w:val="28"/>
          <w:szCs w:val="28"/>
          <w:u w:val="single"/>
        </w:rPr>
        <w:t>not</w:t>
      </w:r>
      <w:r w:rsidRPr="74C501B6" w:rsidR="336767E1">
        <w:rPr>
          <w:rFonts w:ascii="Times New Roman" w:hAnsi="Times New Roman" w:eastAsia="Times New Roman" w:cs="Times New Roman"/>
          <w:sz w:val="28"/>
          <w:szCs w:val="28"/>
        </w:rPr>
        <w:t xml:space="preserve"> part of the NOFO application.</w:t>
      </w:r>
      <w:r w:rsidRPr="74C501B6" w:rsidR="336767E1">
        <w:rPr>
          <w:rFonts w:ascii="Times New Roman" w:hAnsi="Times New Roman" w:eastAsia="Times New Roman" w:cs="Times New Roman"/>
          <w:sz w:val="24"/>
          <w:szCs w:val="24"/>
        </w:rPr>
        <w:t xml:space="preserve"> </w:t>
      </w:r>
    </w:p>
    <w:p w:rsidRPr="00604302" w:rsidR="003F3266" w:rsidP="7FE88291" w:rsidRDefault="003F3266" w14:paraId="58422C02" w14:textId="71B65C63">
      <w:pPr>
        <w:numPr>
          <w:ilvl w:val="0"/>
          <w:numId w:val="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b/>
          <w:bCs/>
          <w:sz w:val="28"/>
          <w:szCs w:val="28"/>
          <w:bdr w:val="none" w:color="auto" w:sz="0" w:space="0" w:frame="1"/>
        </w:rPr>
        <w:t xml:space="preserve">Proposed </w:t>
      </w:r>
      <w:r w:rsidRPr="00604302" w:rsidR="007A16DA">
        <w:rPr>
          <w:rFonts w:ascii="Times New Roman" w:hAnsi="Times New Roman" w:eastAsia="Times New Roman" w:cs="Times New Roman"/>
          <w:b/>
          <w:bCs/>
          <w:sz w:val="28"/>
          <w:szCs w:val="28"/>
          <w:bdr w:val="none" w:color="auto" w:sz="0" w:space="0" w:frame="1"/>
        </w:rPr>
        <w:t xml:space="preserve">Project </w:t>
      </w:r>
      <w:r w:rsidRPr="00604302">
        <w:rPr>
          <w:rFonts w:ascii="Times New Roman" w:hAnsi="Times New Roman" w:eastAsia="Times New Roman" w:cs="Times New Roman"/>
          <w:b/>
          <w:bCs/>
          <w:sz w:val="28"/>
          <w:szCs w:val="28"/>
          <w:bdr w:val="none" w:color="auto" w:sz="0" w:space="0" w:frame="1"/>
        </w:rPr>
        <w:t>Schedule</w:t>
      </w:r>
      <w:r w:rsidRPr="00604302" w:rsidR="00183ED4">
        <w:rPr>
          <w:rFonts w:ascii="Times New Roman" w:hAnsi="Times New Roman" w:eastAsia="Times New Roman" w:cs="Times New Roman"/>
          <w:b/>
          <w:bCs/>
          <w:sz w:val="28"/>
          <w:szCs w:val="28"/>
          <w:bdr w:val="none" w:color="auto" w:sz="0" w:space="0" w:frame="1"/>
        </w:rPr>
        <w:t xml:space="preserve"> and Timeline</w:t>
      </w:r>
      <w:r w:rsidRPr="00604302">
        <w:rPr>
          <w:rFonts w:ascii="Times New Roman" w:hAnsi="Times New Roman" w:eastAsia="Times New Roman" w:cs="Times New Roman"/>
          <w:b/>
          <w:bCs/>
          <w:sz w:val="28"/>
          <w:szCs w:val="28"/>
          <w:bdr w:val="none" w:color="auto" w:sz="0" w:space="0" w:frame="1"/>
        </w:rPr>
        <w:t xml:space="preserve">:  </w:t>
      </w:r>
      <w:r w:rsidRPr="00604302">
        <w:rPr>
          <w:rFonts w:ascii="Times New Roman" w:hAnsi="Times New Roman" w:eastAsia="Times New Roman" w:cs="Times New Roman"/>
          <w:sz w:val="28"/>
          <w:szCs w:val="28"/>
        </w:rPr>
        <w:t xml:space="preserve">The proposed timeline for the </w:t>
      </w:r>
      <w:r w:rsidRPr="00604302" w:rsidR="00B37DD1">
        <w:rPr>
          <w:rFonts w:ascii="Times New Roman" w:hAnsi="Times New Roman" w:eastAsia="Times New Roman" w:cs="Times New Roman"/>
          <w:sz w:val="28"/>
          <w:szCs w:val="28"/>
        </w:rPr>
        <w:t>program</w:t>
      </w:r>
      <w:r w:rsidRPr="00604302">
        <w:rPr>
          <w:rFonts w:ascii="Times New Roman" w:hAnsi="Times New Roman" w:eastAsia="Times New Roman" w:cs="Times New Roman"/>
          <w:sz w:val="28"/>
          <w:szCs w:val="28"/>
        </w:rPr>
        <w:t xml:space="preserve"> activities.  Include the dates, times, and locations of planned activities and events.</w:t>
      </w:r>
    </w:p>
    <w:p w:rsidRPr="00604302" w:rsidR="003F3266" w:rsidP="7FE88291" w:rsidRDefault="003F3266" w14:paraId="7D9F32F9" w14:textId="7C03350D">
      <w:pPr>
        <w:numPr>
          <w:ilvl w:val="0"/>
          <w:numId w:val="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b/>
          <w:bCs/>
          <w:sz w:val="28"/>
          <w:szCs w:val="28"/>
          <w:bdr w:val="none" w:color="auto" w:sz="0" w:space="0" w:frame="1"/>
        </w:rPr>
        <w:t>Key Personnel: </w:t>
      </w:r>
      <w:r w:rsidRPr="00604302" w:rsidR="00557A75">
        <w:rPr>
          <w:rFonts w:ascii="Times New Roman" w:hAnsi="Times New Roman" w:eastAsia="Times New Roman" w:cs="Times New Roman"/>
          <w:b/>
          <w:bCs/>
          <w:sz w:val="28"/>
          <w:szCs w:val="28"/>
          <w:bdr w:val="none" w:color="auto" w:sz="0" w:space="0" w:frame="1"/>
        </w:rPr>
        <w:t xml:space="preserve"> </w:t>
      </w:r>
      <w:r w:rsidRPr="00604302">
        <w:rPr>
          <w:rFonts w:ascii="Times New Roman" w:hAnsi="Times New Roman" w:eastAsia="Times New Roman" w:cs="Times New Roman"/>
          <w:sz w:val="28"/>
          <w:szCs w:val="28"/>
        </w:rPr>
        <w:t>Names, titles, roles</w:t>
      </w:r>
      <w:r w:rsidRPr="00604302" w:rsidR="00C62D55">
        <w:rPr>
          <w:rFonts w:ascii="Times New Roman" w:hAnsi="Times New Roman" w:eastAsia="Times New Roman" w:cs="Times New Roman"/>
          <w:sz w:val="28"/>
          <w:szCs w:val="28"/>
        </w:rPr>
        <w:t>, responsibilities</w:t>
      </w:r>
      <w:r w:rsidRPr="00604302" w:rsidR="00EF6DF1">
        <w:rPr>
          <w:rFonts w:ascii="Times New Roman" w:hAnsi="Times New Roman" w:eastAsia="Times New Roman" w:cs="Times New Roman"/>
          <w:sz w:val="28"/>
          <w:szCs w:val="28"/>
        </w:rPr>
        <w:t>,</w:t>
      </w:r>
      <w:r w:rsidRPr="00604302">
        <w:rPr>
          <w:rFonts w:ascii="Times New Roman" w:hAnsi="Times New Roman" w:eastAsia="Times New Roman" w:cs="Times New Roman"/>
          <w:sz w:val="28"/>
          <w:szCs w:val="28"/>
        </w:rPr>
        <w:t xml:space="preserve"> and experience/qualifications of key personnel involved in the </w:t>
      </w:r>
      <w:r w:rsidRPr="00604302" w:rsidR="00B37DD1">
        <w:rPr>
          <w:rFonts w:ascii="Times New Roman" w:hAnsi="Times New Roman" w:eastAsia="Times New Roman" w:cs="Times New Roman"/>
          <w:sz w:val="28"/>
          <w:szCs w:val="28"/>
        </w:rPr>
        <w:t>program</w:t>
      </w:r>
      <w:r w:rsidRPr="00604302">
        <w:rPr>
          <w:rFonts w:ascii="Times New Roman" w:hAnsi="Times New Roman" w:eastAsia="Times New Roman" w:cs="Times New Roman"/>
          <w:sz w:val="28"/>
          <w:szCs w:val="28"/>
        </w:rPr>
        <w:t xml:space="preserve">.  </w:t>
      </w:r>
      <w:r w:rsidRPr="00604302" w:rsidR="00327FC6">
        <w:rPr>
          <w:rFonts w:ascii="Times New Roman" w:hAnsi="Times New Roman" w:eastAsia="Times New Roman" w:cs="Times New Roman"/>
          <w:sz w:val="28"/>
          <w:szCs w:val="28"/>
        </w:rPr>
        <w:t xml:space="preserve">State the </w:t>
      </w:r>
      <w:r w:rsidRPr="00604302">
        <w:rPr>
          <w:rFonts w:ascii="Times New Roman" w:hAnsi="Times New Roman" w:eastAsia="Times New Roman" w:cs="Times New Roman"/>
          <w:sz w:val="28"/>
          <w:szCs w:val="28"/>
        </w:rPr>
        <w:t xml:space="preserve">proportion of their time </w:t>
      </w:r>
      <w:r w:rsidRPr="00604302" w:rsidR="00327FC6">
        <w:rPr>
          <w:rFonts w:ascii="Times New Roman" w:hAnsi="Times New Roman" w:eastAsia="Times New Roman" w:cs="Times New Roman"/>
          <w:sz w:val="28"/>
          <w:szCs w:val="28"/>
        </w:rPr>
        <w:t xml:space="preserve">that </w:t>
      </w:r>
      <w:r w:rsidRPr="00604302">
        <w:rPr>
          <w:rFonts w:ascii="Times New Roman" w:hAnsi="Times New Roman" w:eastAsia="Times New Roman" w:cs="Times New Roman"/>
          <w:sz w:val="28"/>
          <w:szCs w:val="28"/>
        </w:rPr>
        <w:t xml:space="preserve">will be used </w:t>
      </w:r>
      <w:r w:rsidRPr="00604302" w:rsidR="00327FC6">
        <w:rPr>
          <w:rFonts w:ascii="Times New Roman" w:hAnsi="Times New Roman" w:eastAsia="Times New Roman" w:cs="Times New Roman"/>
          <w:sz w:val="28"/>
          <w:szCs w:val="28"/>
        </w:rPr>
        <w:t xml:space="preserve">to </w:t>
      </w:r>
      <w:r w:rsidRPr="00604302">
        <w:rPr>
          <w:rFonts w:ascii="Times New Roman" w:hAnsi="Times New Roman" w:eastAsia="Times New Roman" w:cs="Times New Roman"/>
          <w:sz w:val="28"/>
          <w:szCs w:val="28"/>
        </w:rPr>
        <w:t>support th</w:t>
      </w:r>
      <w:r w:rsidRPr="00604302" w:rsidR="00327FC6">
        <w:rPr>
          <w:rFonts w:ascii="Times New Roman" w:hAnsi="Times New Roman" w:eastAsia="Times New Roman" w:cs="Times New Roman"/>
          <w:sz w:val="28"/>
          <w:szCs w:val="28"/>
        </w:rPr>
        <w:t>e</w:t>
      </w:r>
      <w:r w:rsidRPr="00604302">
        <w:rPr>
          <w:rFonts w:ascii="Times New Roman" w:hAnsi="Times New Roman" w:eastAsia="Times New Roman" w:cs="Times New Roman"/>
          <w:sz w:val="28"/>
          <w:szCs w:val="28"/>
        </w:rPr>
        <w:t xml:space="preserve"> </w:t>
      </w:r>
      <w:r w:rsidRPr="00604302" w:rsidR="00B37DD1">
        <w:rPr>
          <w:rFonts w:ascii="Times New Roman" w:hAnsi="Times New Roman" w:eastAsia="Times New Roman" w:cs="Times New Roman"/>
          <w:sz w:val="28"/>
          <w:szCs w:val="28"/>
        </w:rPr>
        <w:t>pro</w:t>
      </w:r>
      <w:r w:rsidRPr="00604302" w:rsidR="77BED9B8">
        <w:rPr>
          <w:rFonts w:ascii="Times New Roman" w:hAnsi="Times New Roman" w:eastAsia="Times New Roman" w:cs="Times New Roman"/>
          <w:sz w:val="28"/>
          <w:szCs w:val="28"/>
        </w:rPr>
        <w:t>ject</w:t>
      </w:r>
      <w:r w:rsidRPr="00604302" w:rsidR="00327FC6">
        <w:rPr>
          <w:rFonts w:ascii="Times New Roman" w:hAnsi="Times New Roman" w:eastAsia="Times New Roman" w:cs="Times New Roman"/>
          <w:sz w:val="28"/>
          <w:szCs w:val="28"/>
        </w:rPr>
        <w:t>.</w:t>
      </w:r>
      <w:r w:rsidRPr="00604302">
        <w:rPr>
          <w:rFonts w:ascii="Times New Roman" w:hAnsi="Times New Roman" w:eastAsia="Times New Roman" w:cs="Times New Roman"/>
          <w:sz w:val="28"/>
          <w:szCs w:val="28"/>
        </w:rPr>
        <w:t xml:space="preserve">  </w:t>
      </w:r>
    </w:p>
    <w:p w:rsidRPr="00604302" w:rsidR="006B6921" w:rsidP="7FE88291" w:rsidRDefault="00C82784" w14:paraId="352ECC16" w14:textId="523CBEB7">
      <w:pPr>
        <w:numPr>
          <w:ilvl w:val="0"/>
          <w:numId w:val="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b/>
          <w:bCs/>
          <w:sz w:val="28"/>
          <w:szCs w:val="28"/>
          <w:bdr w:val="none" w:color="auto" w:sz="0" w:space="0" w:frame="1"/>
        </w:rPr>
        <w:t xml:space="preserve">Project </w:t>
      </w:r>
      <w:r w:rsidRPr="00604302" w:rsidR="003F3266">
        <w:rPr>
          <w:rFonts w:ascii="Times New Roman" w:hAnsi="Times New Roman" w:eastAsia="Times New Roman" w:cs="Times New Roman"/>
          <w:b/>
          <w:bCs/>
          <w:sz w:val="28"/>
          <w:szCs w:val="28"/>
          <w:bdr w:val="none" w:color="auto" w:sz="0" w:space="0" w:frame="1"/>
        </w:rPr>
        <w:t>Partners:</w:t>
      </w:r>
      <w:r w:rsidRPr="00604302" w:rsidR="003F3266">
        <w:rPr>
          <w:rFonts w:ascii="Times New Roman" w:hAnsi="Times New Roman" w:eastAsia="Times New Roman" w:cs="Times New Roman"/>
          <w:sz w:val="28"/>
          <w:szCs w:val="28"/>
        </w:rPr>
        <w:t xml:space="preserve">  List the names and type of involvement of key partner organizations and sub-awardees.</w:t>
      </w:r>
      <w:r w:rsidRPr="00604302" w:rsidR="00FB3E61">
        <w:rPr>
          <w:rFonts w:ascii="Times New Roman" w:hAnsi="Times New Roman" w:eastAsia="Times New Roman" w:cs="Times New Roman"/>
          <w:sz w:val="28"/>
          <w:szCs w:val="28"/>
        </w:rPr>
        <w:t xml:space="preserve"> </w:t>
      </w:r>
      <w:r w:rsidRPr="00604302" w:rsidR="0049443F">
        <w:rPr>
          <w:rFonts w:ascii="Times New Roman" w:hAnsi="Times New Roman" w:eastAsia="Times New Roman" w:cs="Times New Roman"/>
          <w:sz w:val="28"/>
          <w:szCs w:val="28"/>
        </w:rPr>
        <w:t xml:space="preserve"> </w:t>
      </w:r>
    </w:p>
    <w:p w:rsidRPr="00604302" w:rsidR="00BE31A1" w:rsidP="7FE88291" w:rsidRDefault="47B1E17C" w14:paraId="3ED1195B" w14:textId="1F43B565">
      <w:pPr>
        <w:numPr>
          <w:ilvl w:val="0"/>
          <w:numId w:val="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b/>
          <w:bCs/>
          <w:sz w:val="28"/>
          <w:szCs w:val="28"/>
          <w:bdr w:val="none" w:color="auto" w:sz="0" w:space="0" w:frame="1"/>
        </w:rPr>
        <w:t>Future Funding or Sustainability</w:t>
      </w:r>
      <w:r w:rsidRPr="00604302" w:rsidR="062074EB">
        <w:rPr>
          <w:rFonts w:ascii="Times New Roman" w:hAnsi="Times New Roman" w:eastAsia="Times New Roman" w:cs="Times New Roman"/>
          <w:b/>
          <w:bCs/>
          <w:sz w:val="28"/>
          <w:szCs w:val="28"/>
          <w:bdr w:val="none" w:color="auto" w:sz="0" w:space="0" w:frame="1"/>
        </w:rPr>
        <w:t>:</w:t>
      </w:r>
      <w:r w:rsidRPr="00604302">
        <w:rPr>
          <w:rFonts w:ascii="Times New Roman" w:hAnsi="Times New Roman" w:eastAsia="Times New Roman" w:cs="Times New Roman"/>
          <w:sz w:val="28"/>
          <w:szCs w:val="28"/>
        </w:rPr>
        <w:t> </w:t>
      </w:r>
      <w:r w:rsidRPr="00604302" w:rsidR="00557A75">
        <w:rPr>
          <w:rFonts w:ascii="Times New Roman" w:hAnsi="Times New Roman" w:eastAsia="Times New Roman" w:cs="Times New Roman"/>
          <w:sz w:val="28"/>
          <w:szCs w:val="28"/>
        </w:rPr>
        <w:t xml:space="preserve"> </w:t>
      </w:r>
      <w:r w:rsidRPr="00604302">
        <w:rPr>
          <w:rFonts w:ascii="Times New Roman" w:hAnsi="Times New Roman" w:eastAsia="Times New Roman" w:cs="Times New Roman"/>
          <w:sz w:val="28"/>
          <w:szCs w:val="28"/>
        </w:rPr>
        <w:t>Applicant’s plan for continuing the program beyond the grant period, or the availability of other resources, if applicable.</w:t>
      </w:r>
      <w:r w:rsidRPr="00604302" w:rsidR="0049443F">
        <w:rPr>
          <w:rFonts w:ascii="Times New Roman" w:hAnsi="Times New Roman" w:eastAsia="Times New Roman" w:cs="Times New Roman"/>
          <w:sz w:val="28"/>
          <w:szCs w:val="28"/>
        </w:rPr>
        <w:t xml:space="preserve">  </w:t>
      </w:r>
      <w:r w:rsidRPr="00604302" w:rsidR="00DD7AC4">
        <w:rPr>
          <w:rFonts w:ascii="Times New Roman" w:hAnsi="Times New Roman" w:eastAsia="Times New Roman" w:cs="Times New Roman"/>
          <w:sz w:val="28"/>
          <w:szCs w:val="28"/>
        </w:rPr>
        <w:t xml:space="preserve">Competitive </w:t>
      </w:r>
      <w:r w:rsidRPr="00604302" w:rsidR="0049443F">
        <w:rPr>
          <w:rFonts w:ascii="Times New Roman" w:hAnsi="Times New Roman" w:eastAsia="Times New Roman" w:cs="Times New Roman"/>
          <w:sz w:val="28"/>
          <w:szCs w:val="28"/>
        </w:rPr>
        <w:t xml:space="preserve">proposals will describe strategies to </w:t>
      </w:r>
      <w:r w:rsidRPr="00604302" w:rsidR="00BF4B6F">
        <w:rPr>
          <w:rFonts w:ascii="Times New Roman" w:hAnsi="Times New Roman" w:eastAsia="Times New Roman" w:cs="Times New Roman"/>
          <w:sz w:val="28"/>
          <w:szCs w:val="28"/>
        </w:rPr>
        <w:t>sustain</w:t>
      </w:r>
      <w:r w:rsidRPr="00604302" w:rsidR="0049443F">
        <w:rPr>
          <w:rFonts w:ascii="Times New Roman" w:hAnsi="Times New Roman" w:eastAsia="Times New Roman" w:cs="Times New Roman"/>
          <w:sz w:val="28"/>
          <w:szCs w:val="28"/>
        </w:rPr>
        <w:t xml:space="preserve"> program outcomes </w:t>
      </w:r>
      <w:r w:rsidRPr="00604302" w:rsidR="00BF4B6F">
        <w:rPr>
          <w:rFonts w:ascii="Times New Roman" w:hAnsi="Times New Roman" w:eastAsia="Times New Roman" w:cs="Times New Roman"/>
          <w:sz w:val="28"/>
          <w:szCs w:val="28"/>
        </w:rPr>
        <w:t xml:space="preserve">after the </w:t>
      </w:r>
      <w:r w:rsidRPr="00604302" w:rsidR="007C2A0F">
        <w:rPr>
          <w:rFonts w:ascii="Times New Roman" w:hAnsi="Times New Roman" w:eastAsia="Times New Roman" w:cs="Times New Roman"/>
          <w:sz w:val="28"/>
          <w:szCs w:val="28"/>
        </w:rPr>
        <w:t>period of performance</w:t>
      </w:r>
      <w:r w:rsidRPr="00604302" w:rsidR="00BF4B6F">
        <w:rPr>
          <w:rFonts w:ascii="Times New Roman" w:hAnsi="Times New Roman" w:eastAsia="Times New Roman" w:cs="Times New Roman"/>
          <w:sz w:val="28"/>
          <w:szCs w:val="28"/>
        </w:rPr>
        <w:t xml:space="preserve"> ends.</w:t>
      </w:r>
    </w:p>
    <w:p w:rsidRPr="002D349A" w:rsidR="345B2FD5" w:rsidP="7FE88291" w:rsidRDefault="345B2FD5" w14:paraId="4DFB400A" w14:textId="3F0E936A">
      <w:pPr>
        <w:shd w:val="clear" w:color="auto" w:fill="FFFFFF" w:themeFill="background1"/>
        <w:spacing w:after="0" w:line="240" w:lineRule="auto"/>
        <w:ind w:left="720"/>
        <w:textAlignment w:val="baseline"/>
        <w:rPr>
          <w:rFonts w:ascii="Times New Roman" w:hAnsi="Times New Roman" w:eastAsia="Times New Roman" w:cs="Times New Roman"/>
          <w:sz w:val="30"/>
          <w:szCs w:val="30"/>
        </w:rPr>
      </w:pPr>
    </w:p>
    <w:p w:rsidRPr="00604302" w:rsidR="00183B3C" w:rsidP="6F7A0D51" w:rsidRDefault="00817CED" w14:paraId="2B76302D" w14:textId="3322905A">
      <w:pPr>
        <w:pStyle w:val="ListParagraph"/>
        <w:numPr>
          <w:ilvl w:val="0"/>
          <w:numId w:val="54"/>
        </w:numPr>
        <w:spacing w:after="0"/>
        <w:rPr>
          <w:rFonts w:ascii="Times New Roman" w:hAnsi="Times New Roman" w:eastAsia="Times New Roman" w:cs="Times New Roman"/>
          <w:b w:val="1"/>
          <w:bCs w:val="1"/>
          <w:i w:val="1"/>
          <w:iCs w:val="1"/>
          <w:sz w:val="28"/>
          <w:szCs w:val="28"/>
        </w:rPr>
      </w:pPr>
      <w:r w:rsidRPr="6F7A0D51" w:rsidR="00817CED">
        <w:rPr>
          <w:rFonts w:ascii="Times New Roman" w:hAnsi="Times New Roman" w:eastAsia="Times New Roman" w:cs="Times New Roman"/>
          <w:b w:val="1"/>
          <w:bCs w:val="1"/>
          <w:i w:val="1"/>
          <w:iCs w:val="1"/>
          <w:color w:val="000000" w:themeColor="text1" w:themeTint="FF" w:themeShade="FF"/>
          <w:sz w:val="28"/>
          <w:szCs w:val="28"/>
        </w:rPr>
        <w:t>Budget</w:t>
      </w:r>
      <w:r w:rsidRPr="6F7A0D51" w:rsidR="00155341">
        <w:rPr>
          <w:rFonts w:ascii="Times New Roman" w:hAnsi="Times New Roman" w:eastAsia="Times New Roman" w:cs="Times New Roman"/>
          <w:b w:val="1"/>
          <w:bCs w:val="1"/>
          <w:i w:val="1"/>
          <w:iCs w:val="1"/>
          <w:color w:val="000000" w:themeColor="text1" w:themeTint="FF" w:themeShade="FF"/>
          <w:sz w:val="28"/>
          <w:szCs w:val="28"/>
        </w:rPr>
        <w:t xml:space="preserve"> Justificatio</w:t>
      </w:r>
      <w:r w:rsidRPr="6F7A0D51" w:rsidR="00BF4B6F">
        <w:rPr>
          <w:rFonts w:ascii="Times New Roman" w:hAnsi="Times New Roman" w:eastAsia="Times New Roman" w:cs="Times New Roman"/>
          <w:b w:val="1"/>
          <w:bCs w:val="1"/>
          <w:i w:val="1"/>
          <w:iCs w:val="1"/>
          <w:color w:val="000000" w:themeColor="text1" w:themeTint="FF" w:themeShade="FF"/>
          <w:sz w:val="28"/>
          <w:szCs w:val="28"/>
        </w:rPr>
        <w:t>n</w:t>
      </w:r>
      <w:r w:rsidRPr="6F7A0D51" w:rsidR="00155341">
        <w:rPr>
          <w:rFonts w:ascii="Times New Roman" w:hAnsi="Times New Roman" w:eastAsia="Times New Roman" w:cs="Times New Roman"/>
          <w:b w:val="1"/>
          <w:bCs w:val="1"/>
          <w:i w:val="1"/>
          <w:iCs w:val="1"/>
          <w:color w:val="000000" w:themeColor="text1" w:themeTint="FF" w:themeShade="FF"/>
          <w:sz w:val="28"/>
          <w:szCs w:val="28"/>
        </w:rPr>
        <w:t xml:space="preserve"> Narrative</w:t>
      </w:r>
    </w:p>
    <w:p w:rsidRPr="00604302" w:rsidR="009D2AD6" w:rsidP="7FE88291" w:rsidRDefault="003B7091" w14:paraId="2C268A65" w14:textId="221EAA2B">
      <w:pPr>
        <w:spacing w:after="0" w:line="240" w:lineRule="auto"/>
        <w:rPr>
          <w:rFonts w:ascii="Times New Roman" w:hAnsi="Times New Roman" w:eastAsia="Times New Roman" w:cs="Times New Roman"/>
          <w:b/>
          <w:bCs/>
          <w:sz w:val="28"/>
          <w:szCs w:val="28"/>
        </w:rPr>
      </w:pPr>
      <w:r w:rsidRPr="00604302">
        <w:rPr>
          <w:rFonts w:ascii="Times New Roman" w:hAnsi="Times New Roman" w:eastAsia="Times New Roman" w:cs="Times New Roman"/>
          <w:color w:val="000000" w:themeColor="text1"/>
          <w:sz w:val="28"/>
          <w:szCs w:val="28"/>
        </w:rPr>
        <w:t>After filling out the SF-424A Budget (</w:t>
      </w:r>
      <w:r w:rsidRPr="00604302" w:rsidR="006B6921">
        <w:rPr>
          <w:rFonts w:ascii="Times New Roman" w:hAnsi="Times New Roman" w:eastAsia="Times New Roman" w:cs="Times New Roman"/>
          <w:color w:val="000000" w:themeColor="text1"/>
          <w:sz w:val="28"/>
          <w:szCs w:val="28"/>
        </w:rPr>
        <w:t xml:space="preserve">noted </w:t>
      </w:r>
      <w:r w:rsidRPr="00604302">
        <w:rPr>
          <w:rFonts w:ascii="Times New Roman" w:hAnsi="Times New Roman" w:eastAsia="Times New Roman" w:cs="Times New Roman"/>
          <w:color w:val="000000" w:themeColor="text1"/>
          <w:sz w:val="28"/>
          <w:szCs w:val="28"/>
        </w:rPr>
        <w:t xml:space="preserve">above), use a separate file to describe each of the budget expenses in detail. </w:t>
      </w:r>
      <w:r w:rsidRPr="00604302" w:rsidR="006B6921">
        <w:rPr>
          <w:rFonts w:ascii="Times New Roman" w:hAnsi="Times New Roman" w:eastAsia="Times New Roman" w:cs="Times New Roman"/>
          <w:color w:val="000000" w:themeColor="text1"/>
          <w:sz w:val="28"/>
          <w:szCs w:val="28"/>
        </w:rPr>
        <w:t xml:space="preserve"> </w:t>
      </w:r>
      <w:r w:rsidRPr="00604302">
        <w:rPr>
          <w:rFonts w:ascii="Times New Roman" w:hAnsi="Times New Roman" w:eastAsia="Times New Roman" w:cs="Times New Roman"/>
          <w:color w:val="000000" w:themeColor="text1"/>
          <w:sz w:val="28"/>
          <w:szCs w:val="28"/>
        </w:rPr>
        <w:t xml:space="preserve">See </w:t>
      </w:r>
      <w:r w:rsidRPr="00604302" w:rsidR="49B6FB38">
        <w:rPr>
          <w:rFonts w:ascii="Times New Roman" w:hAnsi="Times New Roman" w:eastAsia="Times New Roman" w:cs="Times New Roman"/>
          <w:color w:val="000000" w:themeColor="text1"/>
          <w:sz w:val="28"/>
          <w:szCs w:val="28"/>
        </w:rPr>
        <w:t>S</w:t>
      </w:r>
      <w:r w:rsidRPr="00604302">
        <w:rPr>
          <w:rFonts w:ascii="Times New Roman" w:hAnsi="Times New Roman" w:eastAsia="Times New Roman" w:cs="Times New Roman"/>
          <w:color w:val="000000" w:themeColor="text1"/>
          <w:sz w:val="28"/>
          <w:szCs w:val="28"/>
        </w:rPr>
        <w:t xml:space="preserve">ection </w:t>
      </w:r>
      <w:r w:rsidRPr="00604302">
        <w:rPr>
          <w:rFonts w:ascii="Times New Roman" w:hAnsi="Times New Roman" w:eastAsia="Times New Roman" w:cs="Times New Roman"/>
          <w:i/>
          <w:iCs/>
          <w:color w:val="000000" w:themeColor="text1"/>
          <w:sz w:val="28"/>
          <w:szCs w:val="28"/>
        </w:rPr>
        <w:t>I. Other Information: Guidelines for Budget Submissions</w:t>
      </w:r>
      <w:r w:rsidRPr="00604302">
        <w:rPr>
          <w:rFonts w:ascii="Times New Roman" w:hAnsi="Times New Roman" w:eastAsia="Times New Roman" w:cs="Times New Roman"/>
          <w:color w:val="000000" w:themeColor="text1"/>
          <w:sz w:val="28"/>
          <w:szCs w:val="28"/>
        </w:rPr>
        <w:t xml:space="preserve"> below for further information. </w:t>
      </w:r>
      <w:r w:rsidRPr="00604302" w:rsidR="00817CED">
        <w:rPr>
          <w:rFonts w:ascii="Times New Roman" w:hAnsi="Times New Roman" w:eastAsia="Times New Roman" w:cs="Times New Roman"/>
          <w:color w:val="000000" w:themeColor="text1"/>
          <w:sz w:val="28"/>
          <w:szCs w:val="28"/>
        </w:rPr>
        <w:t xml:space="preserve"> </w:t>
      </w:r>
    </w:p>
    <w:p w:rsidRPr="006077CC" w:rsidR="00CD6450" w:rsidP="7FE88291" w:rsidRDefault="00CD6450" w14:paraId="38461289" w14:textId="5EB6BE17">
      <w:pPr>
        <w:shd w:val="clear" w:color="auto" w:fill="FFFFFF" w:themeFill="background1"/>
        <w:spacing w:after="0" w:line="240" w:lineRule="auto"/>
        <w:textAlignment w:val="baseline"/>
        <w:rPr>
          <w:rFonts w:ascii="Times New Roman" w:hAnsi="Times New Roman" w:eastAsia="Times New Roman" w:cs="Times New Roman"/>
          <w:b/>
          <w:bCs/>
          <w:sz w:val="24"/>
          <w:szCs w:val="24"/>
        </w:rPr>
      </w:pPr>
    </w:p>
    <w:p w:rsidRPr="00604302" w:rsidR="003F3266" w:rsidP="6F7A0D51" w:rsidRDefault="582BFBDC" w14:paraId="43F80A5F" w14:textId="1FC9D8EC">
      <w:pPr>
        <w:pStyle w:val="ListParagraph"/>
        <w:numPr>
          <w:ilvl w:val="0"/>
          <w:numId w:val="54"/>
        </w:numPr>
        <w:shd w:val="clear" w:color="auto" w:fill="FFFFFF" w:themeFill="background1"/>
        <w:spacing w:after="0" w:line="240" w:lineRule="auto"/>
        <w:textAlignment w:val="baseline"/>
        <w:rPr>
          <w:rFonts w:ascii="Times New Roman" w:hAnsi="Times New Roman" w:eastAsia="Times New Roman" w:cs="Times New Roman"/>
          <w:b w:val="1"/>
          <w:bCs w:val="1"/>
          <w:i w:val="1"/>
          <w:iCs w:val="1"/>
          <w:sz w:val="28"/>
          <w:szCs w:val="28"/>
        </w:rPr>
      </w:pPr>
      <w:r w:rsidRPr="6F7A0D51" w:rsidR="582BFBDC">
        <w:rPr>
          <w:rFonts w:ascii="Times New Roman" w:hAnsi="Times New Roman" w:eastAsia="Times New Roman" w:cs="Times New Roman"/>
          <w:b w:val="1"/>
          <w:bCs w:val="1"/>
          <w:i w:val="1"/>
          <w:iCs w:val="1"/>
          <w:sz w:val="28"/>
          <w:szCs w:val="28"/>
        </w:rPr>
        <w:t>Attachments</w:t>
      </w:r>
    </w:p>
    <w:p w:rsidRPr="00604302" w:rsidR="7A093116" w:rsidP="000468B3" w:rsidRDefault="3CF810C3" w14:paraId="72F40C8D" w14:textId="5CB92D68">
      <w:pPr>
        <w:pStyle w:val="ListParagraph"/>
        <w:numPr>
          <w:ilvl w:val="0"/>
          <w:numId w:val="19"/>
        </w:numPr>
        <w:shd w:val="clear" w:color="auto" w:fill="FFFFFF" w:themeFill="background1"/>
        <w:spacing w:after="0" w:line="240" w:lineRule="auto"/>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CT Logic Model Template and How to Guide</w:t>
      </w:r>
      <w:r w:rsidRPr="74C501B6" w:rsidR="5E16960E">
        <w:rPr>
          <w:rFonts w:ascii="Times New Roman" w:hAnsi="Times New Roman" w:eastAsia="Times New Roman" w:cs="Times New Roman"/>
          <w:sz w:val="28"/>
          <w:szCs w:val="28"/>
        </w:rPr>
        <w:t>.</w:t>
      </w:r>
    </w:p>
    <w:p w:rsidRPr="00604302" w:rsidR="7A093116" w:rsidP="000468B3" w:rsidRDefault="3CF810C3" w14:paraId="06A6962F" w14:textId="3040BC7F">
      <w:pPr>
        <w:pStyle w:val="ListParagraph"/>
        <w:numPr>
          <w:ilvl w:val="0"/>
          <w:numId w:val="19"/>
        </w:numPr>
        <w:shd w:val="clear" w:color="auto" w:fill="FFFFFF" w:themeFill="background1"/>
        <w:spacing w:after="0" w:line="240" w:lineRule="auto"/>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CT PMP Template and How to Guide</w:t>
      </w:r>
      <w:r w:rsidRPr="74C501B6" w:rsidR="67CEE3B8">
        <w:rPr>
          <w:rFonts w:ascii="Times New Roman" w:hAnsi="Times New Roman" w:eastAsia="Times New Roman" w:cs="Times New Roman"/>
          <w:sz w:val="28"/>
          <w:szCs w:val="28"/>
        </w:rPr>
        <w:t>.</w:t>
      </w:r>
    </w:p>
    <w:p w:rsidRPr="00604302" w:rsidR="003F3266" w:rsidP="000468B3" w:rsidRDefault="003F3266" w14:paraId="1DB2A7CB" w14:textId="54DCEC6F">
      <w:pPr>
        <w:pStyle w:val="ListParagraph"/>
        <w:numPr>
          <w:ilvl w:val="0"/>
          <w:numId w:val="19"/>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sz w:val="28"/>
          <w:szCs w:val="28"/>
        </w:rPr>
        <w:t xml:space="preserve">1-page </w:t>
      </w:r>
      <w:r w:rsidRPr="00604302" w:rsidR="0012742F">
        <w:rPr>
          <w:rFonts w:ascii="Times New Roman" w:hAnsi="Times New Roman" w:eastAsia="Times New Roman" w:cs="Times New Roman"/>
          <w:sz w:val="28"/>
          <w:szCs w:val="28"/>
        </w:rPr>
        <w:t xml:space="preserve">Curriculum Vitae (CV) </w:t>
      </w:r>
      <w:r w:rsidRPr="00604302">
        <w:rPr>
          <w:rFonts w:ascii="Times New Roman" w:hAnsi="Times New Roman" w:eastAsia="Times New Roman" w:cs="Times New Roman"/>
          <w:sz w:val="28"/>
          <w:szCs w:val="28"/>
        </w:rPr>
        <w:t xml:space="preserve">or resume of key personnel proposed for the </w:t>
      </w:r>
      <w:r w:rsidRPr="00604302" w:rsidR="0012742F">
        <w:rPr>
          <w:rFonts w:ascii="Times New Roman" w:hAnsi="Times New Roman" w:eastAsia="Times New Roman" w:cs="Times New Roman"/>
          <w:sz w:val="28"/>
          <w:szCs w:val="28"/>
        </w:rPr>
        <w:t>project</w:t>
      </w:r>
      <w:r w:rsidRPr="00604302" w:rsidR="006B6921">
        <w:rPr>
          <w:rFonts w:ascii="Times New Roman" w:hAnsi="Times New Roman" w:eastAsia="Times New Roman" w:cs="Times New Roman"/>
          <w:sz w:val="28"/>
          <w:szCs w:val="28"/>
        </w:rPr>
        <w:t>.</w:t>
      </w:r>
    </w:p>
    <w:p w:rsidRPr="00604302" w:rsidR="00183ED4" w:rsidP="000468B3" w:rsidRDefault="003F3266" w14:paraId="69DBE2F2" w14:textId="2319E356">
      <w:pPr>
        <w:pStyle w:val="ListParagraph"/>
        <w:numPr>
          <w:ilvl w:val="0"/>
          <w:numId w:val="19"/>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604302">
        <w:rPr>
          <w:rFonts w:ascii="Times New Roman" w:hAnsi="Times New Roman" w:eastAsia="Times New Roman" w:cs="Times New Roman"/>
          <w:sz w:val="28"/>
          <w:szCs w:val="28"/>
        </w:rPr>
        <w:t xml:space="preserve">Letters of support from </w:t>
      </w:r>
      <w:r w:rsidRPr="00604302" w:rsidR="0012742F">
        <w:rPr>
          <w:rFonts w:ascii="Times New Roman" w:hAnsi="Times New Roman" w:eastAsia="Times New Roman" w:cs="Times New Roman"/>
          <w:sz w:val="28"/>
          <w:szCs w:val="28"/>
        </w:rPr>
        <w:t xml:space="preserve">project </w:t>
      </w:r>
      <w:r w:rsidRPr="00604302">
        <w:rPr>
          <w:rFonts w:ascii="Times New Roman" w:hAnsi="Times New Roman" w:eastAsia="Times New Roman" w:cs="Times New Roman"/>
          <w:sz w:val="28"/>
          <w:szCs w:val="28"/>
        </w:rPr>
        <w:t>partners describing the roles and responsibilities of each partner</w:t>
      </w:r>
      <w:r w:rsidRPr="00604302" w:rsidR="006B6921">
        <w:rPr>
          <w:rFonts w:ascii="Times New Roman" w:hAnsi="Times New Roman" w:eastAsia="Times New Roman" w:cs="Times New Roman"/>
          <w:sz w:val="28"/>
          <w:szCs w:val="28"/>
        </w:rPr>
        <w:t>.</w:t>
      </w:r>
    </w:p>
    <w:p w:rsidRPr="009E3023" w:rsidR="00183ED4" w:rsidP="000468B3" w:rsidRDefault="1859326D" w14:paraId="339E53B4" w14:textId="28855155">
      <w:pPr>
        <w:pStyle w:val="ListParagraph"/>
        <w:numPr>
          <w:ilvl w:val="0"/>
          <w:numId w:val="19"/>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If your organization has a N</w:t>
      </w:r>
      <w:r w:rsidRPr="74C501B6" w:rsidR="3F48D6AA">
        <w:rPr>
          <w:rFonts w:ascii="Times New Roman" w:hAnsi="Times New Roman" w:eastAsia="Times New Roman" w:cs="Times New Roman"/>
          <w:sz w:val="28"/>
          <w:szCs w:val="28"/>
        </w:rPr>
        <w:t xml:space="preserve">egotiated </w:t>
      </w:r>
      <w:r w:rsidRPr="74C501B6">
        <w:rPr>
          <w:rFonts w:ascii="Times New Roman" w:hAnsi="Times New Roman" w:eastAsia="Times New Roman" w:cs="Times New Roman"/>
          <w:sz w:val="28"/>
          <w:szCs w:val="28"/>
        </w:rPr>
        <w:t>I</w:t>
      </w:r>
      <w:r w:rsidRPr="74C501B6" w:rsidR="3F48D6AA">
        <w:rPr>
          <w:rFonts w:ascii="Times New Roman" w:hAnsi="Times New Roman" w:eastAsia="Times New Roman" w:cs="Times New Roman"/>
          <w:sz w:val="28"/>
          <w:szCs w:val="28"/>
        </w:rPr>
        <w:t xml:space="preserve">ndirect </w:t>
      </w:r>
      <w:r w:rsidRPr="74C501B6">
        <w:rPr>
          <w:rFonts w:ascii="Times New Roman" w:hAnsi="Times New Roman" w:eastAsia="Times New Roman" w:cs="Times New Roman"/>
          <w:sz w:val="28"/>
          <w:szCs w:val="28"/>
        </w:rPr>
        <w:t>C</w:t>
      </w:r>
      <w:r w:rsidRPr="74C501B6" w:rsidR="3F48D6AA">
        <w:rPr>
          <w:rFonts w:ascii="Times New Roman" w:hAnsi="Times New Roman" w:eastAsia="Times New Roman" w:cs="Times New Roman"/>
          <w:sz w:val="28"/>
          <w:szCs w:val="28"/>
        </w:rPr>
        <w:t xml:space="preserve">ost </w:t>
      </w:r>
      <w:r w:rsidRPr="74C501B6">
        <w:rPr>
          <w:rFonts w:ascii="Times New Roman" w:hAnsi="Times New Roman" w:eastAsia="Times New Roman" w:cs="Times New Roman"/>
          <w:sz w:val="28"/>
          <w:szCs w:val="28"/>
        </w:rPr>
        <w:t>R</w:t>
      </w:r>
      <w:r w:rsidRPr="74C501B6" w:rsidR="3F48D6AA">
        <w:rPr>
          <w:rFonts w:ascii="Times New Roman" w:hAnsi="Times New Roman" w:eastAsia="Times New Roman" w:cs="Times New Roman"/>
          <w:sz w:val="28"/>
          <w:szCs w:val="28"/>
        </w:rPr>
        <w:t xml:space="preserve">ate </w:t>
      </w:r>
      <w:r w:rsidRPr="74C501B6">
        <w:rPr>
          <w:rFonts w:ascii="Times New Roman" w:hAnsi="Times New Roman" w:eastAsia="Times New Roman" w:cs="Times New Roman"/>
          <w:sz w:val="28"/>
          <w:szCs w:val="28"/>
        </w:rPr>
        <w:t>A</w:t>
      </w:r>
      <w:r w:rsidRPr="74C501B6" w:rsidR="3F48D6AA">
        <w:rPr>
          <w:rFonts w:ascii="Times New Roman" w:hAnsi="Times New Roman" w:eastAsia="Times New Roman" w:cs="Times New Roman"/>
          <w:sz w:val="28"/>
          <w:szCs w:val="28"/>
        </w:rPr>
        <w:t>greement (NICRA)</w:t>
      </w:r>
      <w:r w:rsidRPr="74C501B6">
        <w:rPr>
          <w:rFonts w:ascii="Times New Roman" w:hAnsi="Times New Roman" w:eastAsia="Times New Roman" w:cs="Times New Roman"/>
          <w:sz w:val="28"/>
          <w:szCs w:val="28"/>
        </w:rPr>
        <w:t xml:space="preserve"> and includes N</w:t>
      </w:r>
      <w:r w:rsidRPr="74C501B6" w:rsidR="5E0572A5">
        <w:rPr>
          <w:rFonts w:ascii="Times New Roman" w:hAnsi="Times New Roman" w:eastAsia="Times New Roman" w:cs="Times New Roman"/>
          <w:sz w:val="28"/>
          <w:szCs w:val="28"/>
        </w:rPr>
        <w:t>I</w:t>
      </w:r>
      <w:r w:rsidRPr="74C501B6">
        <w:rPr>
          <w:rFonts w:ascii="Times New Roman" w:hAnsi="Times New Roman" w:eastAsia="Times New Roman" w:cs="Times New Roman"/>
          <w:sz w:val="28"/>
          <w:szCs w:val="28"/>
        </w:rPr>
        <w:t>CRA charges in the budget, your latest NICRA should be included as a PDF file</w:t>
      </w:r>
      <w:r w:rsidRPr="74C501B6" w:rsidR="7FE6CA2E">
        <w:rPr>
          <w:rFonts w:ascii="Times New Roman" w:hAnsi="Times New Roman" w:eastAsia="Times New Roman" w:cs="Times New Roman"/>
          <w:sz w:val="28"/>
          <w:szCs w:val="28"/>
        </w:rPr>
        <w:t xml:space="preserve"> (not applicable to PIOs)</w:t>
      </w:r>
      <w:r w:rsidRPr="74C501B6" w:rsidR="545C11A2">
        <w:rPr>
          <w:rFonts w:ascii="Times New Roman" w:hAnsi="Times New Roman" w:eastAsia="Times New Roman" w:cs="Times New Roman"/>
          <w:sz w:val="28"/>
          <w:szCs w:val="28"/>
        </w:rPr>
        <w:t>.</w:t>
      </w:r>
    </w:p>
    <w:p w:rsidRPr="009E3023" w:rsidR="00EB29F2" w:rsidP="000468B3" w:rsidRDefault="003F3266" w14:paraId="488F4247" w14:textId="5272F45C">
      <w:pPr>
        <w:pStyle w:val="ListParagraph"/>
        <w:numPr>
          <w:ilvl w:val="0"/>
          <w:numId w:val="19"/>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9E3023">
        <w:rPr>
          <w:rFonts w:ascii="Times New Roman" w:hAnsi="Times New Roman" w:eastAsia="Times New Roman" w:cs="Times New Roman"/>
          <w:sz w:val="28"/>
          <w:szCs w:val="28"/>
        </w:rPr>
        <w:t xml:space="preserve">Official permission letters, if required for </w:t>
      </w:r>
      <w:r w:rsidRPr="009E3023" w:rsidR="00B37DD1">
        <w:rPr>
          <w:rFonts w:ascii="Times New Roman" w:hAnsi="Times New Roman" w:eastAsia="Times New Roman" w:cs="Times New Roman"/>
          <w:sz w:val="28"/>
          <w:szCs w:val="28"/>
        </w:rPr>
        <w:t>program</w:t>
      </w:r>
      <w:r w:rsidRPr="009E3023">
        <w:rPr>
          <w:rFonts w:ascii="Times New Roman" w:hAnsi="Times New Roman" w:eastAsia="Times New Roman" w:cs="Times New Roman"/>
          <w:sz w:val="28"/>
          <w:szCs w:val="28"/>
        </w:rPr>
        <w:t xml:space="preserve"> activities</w:t>
      </w:r>
      <w:r w:rsidRPr="009E3023" w:rsidR="006B6921">
        <w:rPr>
          <w:rFonts w:ascii="Times New Roman" w:hAnsi="Times New Roman" w:eastAsia="Times New Roman" w:cs="Times New Roman"/>
          <w:sz w:val="28"/>
          <w:szCs w:val="28"/>
        </w:rPr>
        <w:t>.</w:t>
      </w:r>
    </w:p>
    <w:p w:rsidRPr="009E3023" w:rsidR="094FAA46" w:rsidP="000468B3" w:rsidRDefault="72B9B4CD" w14:paraId="5292D206" w14:textId="19ECB13B">
      <w:pPr>
        <w:pStyle w:val="ListParagraph"/>
        <w:numPr>
          <w:ilvl w:val="0"/>
          <w:numId w:val="19"/>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Risk analysis: Identify the internal and external risks associated with the proposed </w:t>
      </w:r>
      <w:r w:rsidRPr="74C501B6" w:rsidR="364FAD98">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xml:space="preserve">, rate the likelihood of the risks, rate the potential impact of the risks on the </w:t>
      </w:r>
      <w:r w:rsidRPr="74C501B6" w:rsidR="188675C2">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and identify actions that could help mitigate the risks</w:t>
      </w:r>
      <w:r w:rsidRPr="74C501B6" w:rsidR="4EFAED0B">
        <w:rPr>
          <w:rFonts w:ascii="Times New Roman" w:hAnsi="Times New Roman" w:eastAsia="Times New Roman" w:cs="Times New Roman"/>
          <w:sz w:val="28"/>
          <w:szCs w:val="28"/>
        </w:rPr>
        <w:t>.</w:t>
      </w:r>
    </w:p>
    <w:p w:rsidR="2992E516" w:rsidP="2992E516" w:rsidRDefault="2992E516" w14:paraId="602E2888" w14:textId="08853B09"/>
    <w:p w:rsidRPr="006077CC" w:rsidR="0055613A" w:rsidP="7FE88291" w:rsidRDefault="0929EF98" w14:paraId="4EB617BD" w14:textId="4493217C">
      <w:pPr>
        <w:pStyle w:val="Heading1"/>
        <w:rPr>
          <w:rFonts w:ascii="Times New Roman" w:hAnsi="Times New Roman" w:eastAsia="Times New Roman" w:cs="Times New Roman"/>
          <w:b/>
          <w:bCs/>
          <w:color w:val="auto"/>
          <w:sz w:val="28"/>
          <w:szCs w:val="28"/>
        </w:rPr>
      </w:pPr>
      <w:bookmarkStart w:name="_Toc671131935" w:id="82"/>
      <w:bookmarkStart w:name="_Toc2058178849" w:id="83"/>
      <w:r w:rsidRPr="74C501B6">
        <w:rPr>
          <w:rFonts w:ascii="Times New Roman" w:hAnsi="Times New Roman" w:eastAsia="Times New Roman" w:cs="Times New Roman"/>
          <w:b/>
          <w:bCs/>
          <w:color w:val="auto"/>
          <w:sz w:val="28"/>
          <w:szCs w:val="28"/>
        </w:rPr>
        <w:t>E. Submission Requirements and Deadlines</w:t>
      </w:r>
      <w:bookmarkEnd w:id="82"/>
      <w:bookmarkEnd w:id="83"/>
    </w:p>
    <w:p w:rsidRPr="006077CC" w:rsidR="0055613A" w:rsidP="201CAFC3" w:rsidRDefault="0055613A" w14:paraId="0F1A9BB9"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6077CC" w:rsidR="00DC22AE" w:rsidP="74C501B6" w:rsidRDefault="387042EB" w14:paraId="15D57687" w14:textId="706B2D92">
      <w:pPr>
        <w:pStyle w:val="Heading5"/>
        <w:numPr>
          <w:ilvl w:val="0"/>
          <w:numId w:val="28"/>
        </w:numPr>
        <w:spacing w:line="240" w:lineRule="auto"/>
        <w:rPr>
          <w:rFonts w:ascii="Times New Roman" w:hAnsi="Times New Roman" w:eastAsia="Times New Roman" w:cs="Times New Roman"/>
          <w:b/>
          <w:bCs/>
          <w:i/>
          <w:iCs/>
          <w:color w:val="auto"/>
          <w:sz w:val="28"/>
          <w:szCs w:val="28"/>
        </w:rPr>
      </w:pPr>
      <w:bookmarkStart w:name="_Toc1133315648" w:id="84"/>
      <w:r w:rsidRPr="74C501B6">
        <w:rPr>
          <w:rFonts w:ascii="Times New Roman" w:hAnsi="Times New Roman" w:eastAsia="Times New Roman" w:cs="Times New Roman"/>
          <w:b/>
          <w:bCs/>
          <w:i/>
          <w:iCs/>
          <w:color w:val="auto"/>
          <w:sz w:val="28"/>
          <w:szCs w:val="28"/>
        </w:rPr>
        <w:t>Address to Request Application Package</w:t>
      </w:r>
      <w:bookmarkEnd w:id="84"/>
    </w:p>
    <w:p w:rsidRPr="006077CC" w:rsidR="00DC22AE" w:rsidP="201CAFC3" w:rsidRDefault="00DC22AE" w14:paraId="3930CAF2" w14:textId="7A18E47D">
      <w:pPr>
        <w:spacing w:line="240" w:lineRule="auto"/>
        <w:rPr>
          <w:rFonts w:ascii="Times New Roman" w:hAnsi="Times New Roman" w:eastAsia="Times New Roman" w:cs="Times New Roman"/>
          <w:color w:val="FF0000"/>
          <w:sz w:val="28"/>
          <w:szCs w:val="28"/>
        </w:rPr>
      </w:pPr>
      <w:r w:rsidRPr="201CAFC3">
        <w:rPr>
          <w:rFonts w:ascii="Times New Roman" w:hAnsi="Times New Roman" w:eastAsia="Times New Roman" w:cs="Times New Roman"/>
          <w:sz w:val="28"/>
          <w:szCs w:val="28"/>
        </w:rPr>
        <w:t>Application forms required above are available at grants.gov</w:t>
      </w:r>
      <w:r w:rsidRPr="201CAFC3" w:rsidR="006B73DC">
        <w:rPr>
          <w:rFonts w:ascii="Times New Roman" w:hAnsi="Times New Roman" w:eastAsia="Times New Roman" w:cs="Times New Roman"/>
          <w:sz w:val="28"/>
          <w:szCs w:val="28"/>
        </w:rPr>
        <w:t xml:space="preserve"> and</w:t>
      </w:r>
      <w:r w:rsidRPr="201CAFC3">
        <w:rPr>
          <w:rFonts w:ascii="Times New Roman" w:hAnsi="Times New Roman" w:eastAsia="Times New Roman" w:cs="Times New Roman"/>
          <w:sz w:val="28"/>
          <w:szCs w:val="28"/>
        </w:rPr>
        <w:t xml:space="preserve"> </w:t>
      </w:r>
      <w:proofErr w:type="spellStart"/>
      <w:r w:rsidRPr="201CAFC3">
        <w:rPr>
          <w:rFonts w:ascii="Times New Roman" w:hAnsi="Times New Roman" w:eastAsia="Times New Roman" w:cs="Times New Roman"/>
          <w:sz w:val="28"/>
          <w:szCs w:val="28"/>
        </w:rPr>
        <w:t>MyGrants</w:t>
      </w:r>
      <w:proofErr w:type="spellEnd"/>
      <w:r w:rsidRPr="201CAFC3">
        <w:rPr>
          <w:rFonts w:ascii="Times New Roman" w:hAnsi="Times New Roman" w:eastAsia="Times New Roman" w:cs="Times New Roman"/>
          <w:sz w:val="28"/>
          <w:szCs w:val="28"/>
        </w:rPr>
        <w:t>.</w:t>
      </w:r>
    </w:p>
    <w:p w:rsidRPr="009E3023" w:rsidR="00DC22AE" w:rsidP="74C501B6" w:rsidRDefault="387042EB" w14:paraId="1FE67EB5" w14:textId="7A518871">
      <w:pPr>
        <w:pStyle w:val="Heading5"/>
        <w:numPr>
          <w:ilvl w:val="0"/>
          <w:numId w:val="28"/>
        </w:numPr>
        <w:spacing w:line="240" w:lineRule="auto"/>
        <w:rPr>
          <w:rFonts w:ascii="Times New Roman" w:hAnsi="Times New Roman" w:eastAsia="Times New Roman" w:cs="Times New Roman"/>
          <w:b/>
          <w:bCs/>
          <w:i/>
          <w:iCs/>
          <w:color w:val="auto"/>
          <w:sz w:val="28"/>
          <w:szCs w:val="28"/>
        </w:rPr>
      </w:pPr>
      <w:bookmarkStart w:name="_Toc475296609" w:id="85"/>
      <w:r w:rsidRPr="74C501B6">
        <w:rPr>
          <w:rFonts w:ascii="Times New Roman" w:hAnsi="Times New Roman" w:eastAsia="Times New Roman" w:cs="Times New Roman"/>
          <w:b/>
          <w:bCs/>
          <w:i/>
          <w:iCs/>
          <w:color w:val="auto"/>
          <w:sz w:val="28"/>
          <w:szCs w:val="28"/>
        </w:rPr>
        <w:t>Department of State Contacts</w:t>
      </w:r>
      <w:bookmarkEnd w:id="85"/>
    </w:p>
    <w:p w:rsidRPr="009E3023" w:rsidR="0050501F" w:rsidP="7FE88291" w:rsidRDefault="46D3FBD2" w14:paraId="55F719FF" w14:textId="61813EF5">
      <w:pPr>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If you have any questions about the grant application process, please contact </w:t>
      </w:r>
      <w:hyperlink r:id="rId21">
        <w:r w:rsidRPr="74C501B6" w:rsidR="34428733">
          <w:rPr>
            <w:rStyle w:val="Hyperlink"/>
            <w:rFonts w:ascii="Times New Roman" w:hAnsi="Times New Roman" w:eastAsia="Times New Roman" w:cs="Times New Roman"/>
            <w:sz w:val="28"/>
            <w:szCs w:val="28"/>
          </w:rPr>
          <w:t>Adamsam1@state.gov</w:t>
        </w:r>
      </w:hyperlink>
      <w:r w:rsidRPr="74C501B6" w:rsidR="34428733">
        <w:rPr>
          <w:rFonts w:ascii="Times New Roman" w:hAnsi="Times New Roman" w:eastAsia="Times New Roman" w:cs="Times New Roman"/>
          <w:sz w:val="28"/>
          <w:szCs w:val="28"/>
        </w:rPr>
        <w:t xml:space="preserve"> and </w:t>
      </w:r>
      <w:hyperlink r:id="rId22">
        <w:r w:rsidRPr="74C501B6" w:rsidR="34428733">
          <w:rPr>
            <w:rStyle w:val="Hyperlink"/>
            <w:rFonts w:ascii="Times New Roman" w:hAnsi="Times New Roman" w:eastAsia="Times New Roman" w:cs="Times New Roman"/>
            <w:sz w:val="28"/>
            <w:szCs w:val="28"/>
          </w:rPr>
          <w:t>RyanKJ@state.gov</w:t>
        </w:r>
        <w:r w:rsidRPr="74C501B6" w:rsidR="6C40377A">
          <w:rPr>
            <w:rStyle w:val="Hyperlink"/>
            <w:rFonts w:ascii="Times New Roman" w:hAnsi="Times New Roman" w:eastAsia="Times New Roman" w:cs="Times New Roman"/>
            <w:sz w:val="28"/>
            <w:szCs w:val="28"/>
          </w:rPr>
          <w:t>.</w:t>
        </w:r>
      </w:hyperlink>
      <w:r w:rsidRPr="74C501B6" w:rsidR="34428733">
        <w:rPr>
          <w:rFonts w:ascii="Times New Roman" w:hAnsi="Times New Roman" w:eastAsia="Times New Roman" w:cs="Times New Roman"/>
          <w:sz w:val="28"/>
          <w:szCs w:val="28"/>
        </w:rPr>
        <w:t xml:space="preserve"> </w:t>
      </w:r>
    </w:p>
    <w:p w:rsidRPr="00D45B48" w:rsidR="00D45B48" w:rsidP="06C83ACF" w:rsidRDefault="00FC7EFC" w14:paraId="257C9AF4" w14:textId="285973E2">
      <w:pPr>
        <w:rPr>
          <w:rFonts w:ascii="Times New Roman" w:hAnsi="Times New Roman" w:eastAsia="Times New Roman" w:cs="Times New Roman"/>
          <w:sz w:val="28"/>
          <w:szCs w:val="28"/>
        </w:rPr>
      </w:pPr>
      <w:r w:rsidRPr="06C83ACF" w:rsidR="00FC7EFC">
        <w:rPr>
          <w:rFonts w:ascii="Times New Roman" w:hAnsi="Times New Roman" w:eastAsia="Times New Roman" w:cs="Times New Roman"/>
          <w:b w:val="1"/>
          <w:bCs w:val="1"/>
          <w:sz w:val="28"/>
          <w:szCs w:val="28"/>
        </w:rPr>
        <w:t>Deadline for Receipt of Questions</w:t>
      </w:r>
      <w:r w:rsidRPr="06C83ACF" w:rsidR="00FC7EFC">
        <w:rPr>
          <w:rFonts w:ascii="Times New Roman" w:hAnsi="Times New Roman" w:eastAsia="Times New Roman" w:cs="Times New Roman"/>
          <w:sz w:val="28"/>
          <w:szCs w:val="28"/>
        </w:rPr>
        <w:t>:</w:t>
      </w:r>
      <w:r w:rsidRPr="06C83ACF" w:rsidR="00FC7EFC">
        <w:rPr>
          <w:rFonts w:ascii="Times New Roman" w:hAnsi="Times New Roman" w:eastAsia="Times New Roman" w:cs="Times New Roman"/>
          <w:color w:val="FF0000"/>
          <w:sz w:val="28"/>
          <w:szCs w:val="28"/>
        </w:rPr>
        <w:t xml:space="preserve"> </w:t>
      </w:r>
      <w:r w:rsidRPr="06C83ACF" w:rsidR="37D296FA">
        <w:rPr>
          <w:rFonts w:ascii="Times New Roman" w:hAnsi="Times New Roman" w:eastAsia="Times New Roman" w:cs="Times New Roman"/>
          <w:color w:val="auto"/>
          <w:sz w:val="28"/>
          <w:szCs w:val="28"/>
        </w:rPr>
        <w:t>May 1</w:t>
      </w:r>
      <w:r w:rsidRPr="06C83ACF" w:rsidR="131526DB">
        <w:rPr>
          <w:rFonts w:ascii="Times New Roman" w:hAnsi="Times New Roman" w:eastAsia="Times New Roman" w:cs="Times New Roman"/>
          <w:color w:val="auto"/>
          <w:sz w:val="28"/>
          <w:szCs w:val="28"/>
        </w:rPr>
        <w:t>,</w:t>
      </w:r>
      <w:r w:rsidRPr="06C83ACF" w:rsidR="37D296FA">
        <w:rPr>
          <w:rFonts w:ascii="Times New Roman" w:hAnsi="Times New Roman" w:eastAsia="Times New Roman" w:cs="Times New Roman"/>
          <w:color w:val="auto"/>
          <w:sz w:val="28"/>
          <w:szCs w:val="28"/>
        </w:rPr>
        <w:t xml:space="preserve"> 2026</w:t>
      </w:r>
      <w:r w:rsidRPr="06C83ACF" w:rsidR="00FC7EFC">
        <w:rPr>
          <w:rFonts w:ascii="Times New Roman" w:hAnsi="Times New Roman" w:eastAsia="Times New Roman" w:cs="Times New Roman"/>
          <w:color w:val="auto"/>
          <w:sz w:val="28"/>
          <w:szCs w:val="28"/>
        </w:rPr>
        <w:t xml:space="preserve">, </w:t>
      </w:r>
      <w:r w:rsidRPr="06C83ACF" w:rsidR="00FC7EFC">
        <w:rPr>
          <w:rFonts w:ascii="Times New Roman" w:hAnsi="Times New Roman" w:eastAsia="Times New Roman" w:cs="Times New Roman"/>
          <w:sz w:val="28"/>
          <w:szCs w:val="28"/>
        </w:rPr>
        <w:t>5:00</w:t>
      </w:r>
      <w:r w:rsidRPr="06C83ACF" w:rsidR="00D45B48">
        <w:rPr>
          <w:rFonts w:ascii="Times New Roman" w:hAnsi="Times New Roman" w:eastAsia="Times New Roman" w:cs="Times New Roman"/>
          <w:sz w:val="28"/>
          <w:szCs w:val="28"/>
        </w:rPr>
        <w:t xml:space="preserve"> p.m. </w:t>
      </w:r>
      <w:r w:rsidRPr="06C83ACF" w:rsidR="422947AA">
        <w:rPr>
          <w:rFonts w:ascii="Times New Roman" w:hAnsi="Times New Roman" w:eastAsia="Times New Roman" w:cs="Times New Roman"/>
          <w:sz w:val="28"/>
          <w:szCs w:val="28"/>
        </w:rPr>
        <w:t>EST</w:t>
      </w:r>
    </w:p>
    <w:p w:rsidRPr="00D45B48" w:rsidR="00D45B48" w:rsidP="201CAFC3" w:rsidRDefault="06900C4C" w14:paraId="41877463" w14:textId="5262E371">
      <w:pPr>
        <w:rPr>
          <w:rFonts w:ascii="Times New Roman" w:hAnsi="Times New Roman" w:eastAsia="Times New Roman" w:cs="Times New Roman"/>
          <w:color w:val="FF0000"/>
          <w:sz w:val="28"/>
          <w:szCs w:val="28"/>
        </w:rPr>
      </w:pPr>
      <w:r w:rsidRPr="06C83ACF" w:rsidR="06900C4C">
        <w:rPr>
          <w:rFonts w:ascii="Times New Roman" w:hAnsi="Times New Roman" w:eastAsia="Times New Roman" w:cs="Times New Roman"/>
          <w:sz w:val="28"/>
          <w:szCs w:val="28"/>
        </w:rPr>
        <w:t>Questions and Answers or FAQ will be posted b</w:t>
      </w:r>
      <w:r w:rsidRPr="06C83ACF" w:rsidR="06900C4C">
        <w:rPr>
          <w:rFonts w:ascii="Times New Roman" w:hAnsi="Times New Roman" w:eastAsia="Times New Roman" w:cs="Times New Roman"/>
          <w:color w:val="auto"/>
          <w:sz w:val="28"/>
          <w:szCs w:val="28"/>
        </w:rPr>
        <w:t>y</w:t>
      </w:r>
      <w:r w:rsidRPr="06C83ACF" w:rsidR="06900C4C">
        <w:rPr>
          <w:rFonts w:ascii="Times New Roman" w:hAnsi="Times New Roman" w:eastAsia="Times New Roman" w:cs="Times New Roman"/>
          <w:color w:val="auto"/>
          <w:sz w:val="28"/>
          <w:szCs w:val="28"/>
        </w:rPr>
        <w:t xml:space="preserve"> M</w:t>
      </w:r>
      <w:r w:rsidRPr="06C83ACF" w:rsidR="1A52D0E7">
        <w:rPr>
          <w:rFonts w:ascii="Times New Roman" w:hAnsi="Times New Roman" w:eastAsia="Times New Roman" w:cs="Times New Roman"/>
          <w:color w:val="auto"/>
          <w:sz w:val="28"/>
          <w:szCs w:val="28"/>
        </w:rPr>
        <w:t>ay 8, 2026</w:t>
      </w:r>
      <w:r w:rsidRPr="06C83ACF" w:rsidR="06900C4C">
        <w:rPr>
          <w:rFonts w:ascii="Times New Roman" w:hAnsi="Times New Roman" w:eastAsia="Times New Roman" w:cs="Times New Roman"/>
          <w:color w:val="auto"/>
          <w:sz w:val="28"/>
          <w:szCs w:val="28"/>
        </w:rPr>
        <w:t xml:space="preserve"> </w:t>
      </w:r>
      <w:r w:rsidRPr="06C83ACF" w:rsidR="06900C4C">
        <w:rPr>
          <w:rFonts w:ascii="Times New Roman" w:hAnsi="Times New Roman" w:eastAsia="Times New Roman" w:cs="Times New Roman"/>
          <w:color w:val="auto"/>
          <w:sz w:val="28"/>
          <w:szCs w:val="28"/>
        </w:rPr>
        <w:t>o</w:t>
      </w:r>
      <w:r w:rsidRPr="06C83ACF" w:rsidR="06900C4C">
        <w:rPr>
          <w:rFonts w:ascii="Times New Roman" w:hAnsi="Times New Roman" w:eastAsia="Times New Roman" w:cs="Times New Roman"/>
          <w:sz w:val="28"/>
          <w:szCs w:val="28"/>
        </w:rPr>
        <w:t>n grants.gov to answer questions from all potential applicants.</w:t>
      </w:r>
    </w:p>
    <w:p w:rsidRPr="00D722D1" w:rsidR="00FC7EFC" w:rsidP="000468B3" w:rsidRDefault="003F3266" w14:paraId="16901F90" w14:textId="77777777">
      <w:pPr>
        <w:pStyle w:val="ListParagraph"/>
        <w:numPr>
          <w:ilvl w:val="0"/>
          <w:numId w:val="28"/>
        </w:numPr>
        <w:shd w:val="clear" w:color="auto" w:fill="FFFFFF" w:themeFill="background1"/>
        <w:spacing w:line="240" w:lineRule="auto"/>
        <w:textAlignment w:val="baseline"/>
        <w:rPr>
          <w:rFonts w:ascii="Times New Roman" w:hAnsi="Times New Roman" w:eastAsia="Times New Roman" w:cs="Times New Roman"/>
          <w:i/>
          <w:iCs/>
          <w:sz w:val="28"/>
          <w:szCs w:val="28"/>
        </w:rPr>
      </w:pPr>
      <w:r w:rsidRPr="00D722D1">
        <w:rPr>
          <w:rFonts w:ascii="Times New Roman" w:hAnsi="Times New Roman" w:eastAsia="Times New Roman" w:cs="Times New Roman"/>
          <w:b/>
          <w:bCs/>
          <w:i/>
          <w:iCs/>
          <w:sz w:val="28"/>
          <w:szCs w:val="28"/>
        </w:rPr>
        <w:t>Unique Entity Identifier and System for Award Management (SAM.gov)</w:t>
      </w:r>
      <w:r w:rsidRPr="00D722D1" w:rsidR="00183ED4">
        <w:rPr>
          <w:rFonts w:ascii="Times New Roman" w:hAnsi="Times New Roman" w:eastAsia="Times New Roman" w:cs="Times New Roman"/>
          <w:b/>
          <w:bCs/>
          <w:i/>
          <w:iCs/>
          <w:sz w:val="28"/>
          <w:szCs w:val="28"/>
        </w:rPr>
        <w:t xml:space="preserve"> </w:t>
      </w:r>
    </w:p>
    <w:p w:rsidRPr="00D722D1" w:rsidR="007B538A" w:rsidP="00FC7EFC" w:rsidRDefault="007B538A" w14:paraId="7142979D" w14:textId="77777777">
      <w:pPr>
        <w:pStyle w:val="ListParagraph"/>
        <w:shd w:val="clear" w:color="auto" w:fill="FFFFFF" w:themeFill="background1"/>
        <w:spacing w:line="240" w:lineRule="auto"/>
        <w:ind w:left="360"/>
        <w:textAlignment w:val="baseline"/>
        <w:rPr>
          <w:rFonts w:ascii="Times New Roman" w:hAnsi="Times New Roman" w:eastAsia="Times New Roman" w:cs="Times New Roman"/>
          <w:b/>
          <w:bCs/>
          <w:i/>
          <w:iCs/>
          <w:sz w:val="28"/>
          <w:szCs w:val="28"/>
        </w:rPr>
      </w:pPr>
    </w:p>
    <w:p w:rsidRPr="00D722D1" w:rsidR="00FD0E36" w:rsidP="74C501B6" w:rsidRDefault="525DFF7B" w14:paraId="3AF4CAC9" w14:textId="50C00312">
      <w:pPr>
        <w:shd w:val="clear" w:color="auto" w:fill="FFFFFF" w:themeFill="background1"/>
        <w:spacing w:line="240" w:lineRule="auto"/>
        <w:textAlignment w:val="baseline"/>
        <w:rPr>
          <w:rFonts w:ascii="Times New Roman" w:hAnsi="Times New Roman" w:eastAsia="Times New Roman" w:cs="Times New Roman"/>
          <w:sz w:val="28"/>
          <w:szCs w:val="28"/>
        </w:rPr>
      </w:pPr>
      <w:r w:rsidRPr="00D722D1">
        <w:rPr>
          <w:rFonts w:ascii="Times New Roman" w:hAnsi="Times New Roman" w:eastAsia="Times New Roman" w:cs="Times New Roman"/>
          <w:b/>
          <w:bCs/>
          <w:sz w:val="28"/>
          <w:szCs w:val="28"/>
          <w:bdr w:val="none" w:color="auto" w:sz="0" w:space="0" w:frame="1"/>
        </w:rPr>
        <w:t xml:space="preserve">Required </w:t>
      </w:r>
      <w:r w:rsidRPr="00D722D1" w:rsidR="387042EB">
        <w:rPr>
          <w:rFonts w:ascii="Times New Roman" w:hAnsi="Times New Roman" w:eastAsia="Times New Roman" w:cs="Times New Roman"/>
          <w:b/>
          <w:bCs/>
          <w:sz w:val="28"/>
          <w:szCs w:val="28"/>
          <w:bdr w:val="none" w:color="auto" w:sz="0" w:space="0" w:frame="1"/>
        </w:rPr>
        <w:t>R</w:t>
      </w:r>
      <w:r w:rsidRPr="00D722D1">
        <w:rPr>
          <w:rFonts w:ascii="Times New Roman" w:hAnsi="Times New Roman" w:eastAsia="Times New Roman" w:cs="Times New Roman"/>
          <w:b/>
          <w:bCs/>
          <w:sz w:val="28"/>
          <w:szCs w:val="28"/>
          <w:bdr w:val="none" w:color="auto" w:sz="0" w:space="0" w:frame="1"/>
        </w:rPr>
        <w:t>egistrations</w:t>
      </w:r>
    </w:p>
    <w:p w:rsidRPr="00D722D1" w:rsidR="004E06D0" w:rsidP="7FE88291" w:rsidRDefault="004E06D0" w14:paraId="472792E5" w14:textId="420B38F0">
      <w:pPr>
        <w:pStyle w:val="xmsonormal"/>
        <w:rPr>
          <w:rFonts w:eastAsia="Times New Roman"/>
          <w:sz w:val="28"/>
          <w:szCs w:val="28"/>
        </w:rPr>
      </w:pPr>
      <w:r w:rsidRPr="00D722D1">
        <w:rPr>
          <w:rFonts w:eastAsia="Times New Roman"/>
          <w:sz w:val="28"/>
          <w:szCs w:val="28"/>
        </w:rPr>
        <w:t xml:space="preserve">All organizations, whether based in the United States or in another country, must have </w:t>
      </w:r>
      <w:r w:rsidRPr="00D722D1" w:rsidR="04315EDA">
        <w:rPr>
          <w:rFonts w:eastAsia="Times New Roman"/>
          <w:sz w:val="28"/>
          <w:szCs w:val="28"/>
        </w:rPr>
        <w:t>a Unique Entity Identifier (UEI)</w:t>
      </w:r>
      <w:r w:rsidRPr="00D722D1" w:rsidR="0090277F">
        <w:rPr>
          <w:rFonts w:eastAsia="Times New Roman"/>
          <w:sz w:val="28"/>
          <w:szCs w:val="28"/>
        </w:rPr>
        <w:t xml:space="preserve"> </w:t>
      </w:r>
      <w:r w:rsidRPr="00D722D1" w:rsidR="007B538A">
        <w:rPr>
          <w:rFonts w:eastAsia="Times New Roman"/>
          <w:sz w:val="28"/>
          <w:szCs w:val="28"/>
        </w:rPr>
        <w:t>and an active registration in SAM.</w:t>
      </w:r>
      <w:r w:rsidRPr="00D722D1" w:rsidR="001F454B">
        <w:rPr>
          <w:rFonts w:eastAsia="Times New Roman"/>
          <w:sz w:val="28"/>
          <w:szCs w:val="28"/>
        </w:rPr>
        <w:t>gov</w:t>
      </w:r>
      <w:r w:rsidRPr="00D722D1">
        <w:rPr>
          <w:rFonts w:eastAsia="Times New Roman"/>
          <w:sz w:val="28"/>
          <w:szCs w:val="28"/>
        </w:rPr>
        <w:t>.  A UEI is one of the data elements mandated by Public Law 109-282, the Federal Funding Accountability and Transparency Act (FFATA), for all Federal awards. </w:t>
      </w:r>
      <w:r w:rsidRPr="00D722D1" w:rsidR="00F26025">
        <w:rPr>
          <w:rFonts w:eastAsia="Times New Roman"/>
          <w:sz w:val="28"/>
          <w:szCs w:val="28"/>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rsidRPr="00D722D1" w:rsidR="00491BA1" w:rsidP="7FE88291" w:rsidRDefault="00491BA1" w14:paraId="21DD86E6" w14:textId="77777777">
      <w:pPr>
        <w:pStyle w:val="xmsonormal"/>
        <w:rPr>
          <w:rFonts w:eastAsia="Times New Roman"/>
          <w:b/>
          <w:bCs/>
          <w:i/>
          <w:iCs/>
          <w:color w:val="000000" w:themeColor="text1"/>
          <w:sz w:val="28"/>
          <w:szCs w:val="28"/>
        </w:rPr>
      </w:pPr>
    </w:p>
    <w:p w:rsidRPr="00D722D1" w:rsidR="004E06D0" w:rsidP="7FE88291" w:rsidRDefault="004E06D0" w14:paraId="00CFAA2A" w14:textId="5DECCDC3">
      <w:pPr>
        <w:pStyle w:val="xmsonormal"/>
        <w:rPr>
          <w:rFonts w:eastAsia="Times New Roman"/>
          <w:sz w:val="28"/>
          <w:szCs w:val="28"/>
        </w:rPr>
      </w:pPr>
      <w:r w:rsidRPr="00D722D1">
        <w:rPr>
          <w:rFonts w:eastAsia="Times New Roman"/>
          <w:sz w:val="28"/>
          <w:szCs w:val="28"/>
        </w:rPr>
        <w:t xml:space="preserve">The 2 CFR 200 requires </w:t>
      </w:r>
      <w:r w:rsidRPr="00D722D1" w:rsidR="00F26025">
        <w:rPr>
          <w:rFonts w:eastAsia="Times New Roman"/>
          <w:sz w:val="28"/>
          <w:szCs w:val="28"/>
        </w:rPr>
        <w:t>subrecipients to</w:t>
      </w:r>
      <w:r w:rsidRPr="00D722D1">
        <w:rPr>
          <w:rFonts w:eastAsia="Times New Roman"/>
          <w:sz w:val="28"/>
          <w:szCs w:val="28"/>
        </w:rPr>
        <w:t xml:space="preserve"> obtain a UEI number.  Please note the UEI for sub</w:t>
      </w:r>
      <w:r w:rsidRPr="00D722D1" w:rsidR="00B03574">
        <w:rPr>
          <w:rFonts w:eastAsia="Times New Roman"/>
          <w:sz w:val="28"/>
          <w:szCs w:val="28"/>
        </w:rPr>
        <w:t>recipients</w:t>
      </w:r>
      <w:r w:rsidRPr="00D722D1">
        <w:rPr>
          <w:rFonts w:eastAsia="Times New Roman"/>
          <w:sz w:val="28"/>
          <w:szCs w:val="28"/>
        </w:rPr>
        <w:t xml:space="preserve"> is not required at the time of application but will be required before </w:t>
      </w:r>
      <w:r w:rsidRPr="00D722D1" w:rsidR="00B03574">
        <w:rPr>
          <w:rFonts w:eastAsia="Times New Roman"/>
          <w:sz w:val="28"/>
          <w:szCs w:val="28"/>
        </w:rPr>
        <w:t xml:space="preserve">an </w:t>
      </w:r>
      <w:r w:rsidRPr="00D722D1">
        <w:rPr>
          <w:rFonts w:eastAsia="Times New Roman"/>
          <w:sz w:val="28"/>
          <w:szCs w:val="28"/>
        </w:rPr>
        <w:t>award is processed and/or directed to a sub-grantee.</w:t>
      </w:r>
      <w:r w:rsidRPr="00D722D1">
        <w:rPr>
          <w:rFonts w:eastAsia="Times New Roman"/>
          <w:b/>
          <w:bCs/>
          <w:i/>
          <w:iCs/>
          <w:sz w:val="28"/>
          <w:szCs w:val="28"/>
        </w:rPr>
        <w:t xml:space="preserve"> </w:t>
      </w:r>
    </w:p>
    <w:p w:rsidRPr="00D722D1" w:rsidR="004E06D0" w:rsidP="7FE88291" w:rsidRDefault="004E06D0" w14:paraId="39BFC8FA" w14:textId="18FFF7D3">
      <w:pPr>
        <w:pStyle w:val="xmsonormal"/>
        <w:rPr>
          <w:rFonts w:eastAsia="Times New Roman"/>
          <w:sz w:val="28"/>
          <w:szCs w:val="28"/>
        </w:rPr>
      </w:pPr>
      <w:r w:rsidRPr="00D722D1">
        <w:rPr>
          <w:rFonts w:eastAsia="Times New Roman"/>
          <w:b/>
          <w:bCs/>
          <w:i/>
          <w:iCs/>
          <w:sz w:val="28"/>
          <w:szCs w:val="28"/>
        </w:rPr>
        <w:t> </w:t>
      </w:r>
    </w:p>
    <w:p w:rsidRPr="00D722D1" w:rsidR="004E06D0" w:rsidP="7FE88291" w:rsidRDefault="004E06D0" w14:paraId="0D8DEFBF" w14:textId="349B90BA">
      <w:pPr>
        <w:pStyle w:val="xmsonormal"/>
        <w:rPr>
          <w:rFonts w:eastAsia="Times New Roman"/>
          <w:b/>
          <w:bCs/>
          <w:i/>
          <w:iCs/>
          <w:sz w:val="28"/>
          <w:szCs w:val="28"/>
        </w:rPr>
      </w:pPr>
      <w:r w:rsidRPr="00D722D1">
        <w:rPr>
          <w:rFonts w:eastAsia="Times New Roman"/>
          <w:b/>
          <w:bCs/>
          <w:i/>
          <w:iCs/>
          <w:sz w:val="28"/>
          <w:szCs w:val="28"/>
        </w:rPr>
        <w:t xml:space="preserve">Note: The process of obtaining </w:t>
      </w:r>
      <w:r w:rsidRPr="00D722D1" w:rsidR="00B03574">
        <w:rPr>
          <w:rFonts w:eastAsia="Times New Roman"/>
          <w:b/>
          <w:bCs/>
          <w:i/>
          <w:iCs/>
          <w:sz w:val="28"/>
          <w:szCs w:val="28"/>
        </w:rPr>
        <w:t xml:space="preserve">or renewing </w:t>
      </w:r>
      <w:r w:rsidRPr="00D722D1">
        <w:rPr>
          <w:rFonts w:eastAsia="Times New Roman"/>
          <w:b/>
          <w:bCs/>
          <w:i/>
          <w:iCs/>
          <w:sz w:val="28"/>
          <w:szCs w:val="28"/>
        </w:rPr>
        <w:t xml:space="preserve">a SAM.gov registration may take anywhere from </w:t>
      </w:r>
      <w:r w:rsidRPr="00D722D1" w:rsidR="007820BF">
        <w:rPr>
          <w:rFonts w:eastAsia="Times New Roman"/>
          <w:b/>
          <w:bCs/>
          <w:i/>
          <w:iCs/>
          <w:sz w:val="28"/>
          <w:szCs w:val="28"/>
        </w:rPr>
        <w:t>4-8</w:t>
      </w:r>
      <w:r w:rsidRPr="00D722D1">
        <w:rPr>
          <w:rFonts w:eastAsia="Times New Roman"/>
          <w:b/>
          <w:bCs/>
          <w:i/>
          <w:iCs/>
          <w:sz w:val="28"/>
          <w:szCs w:val="28"/>
        </w:rPr>
        <w:t xml:space="preserve"> weeks.  </w:t>
      </w:r>
      <w:r w:rsidRPr="00D722D1">
        <w:rPr>
          <w:rFonts w:eastAsia="Times New Roman"/>
          <w:b/>
          <w:bCs/>
          <w:i/>
          <w:iCs/>
          <w:sz w:val="28"/>
          <w:szCs w:val="28"/>
          <w:u w:val="single"/>
        </w:rPr>
        <w:t>Please begin your registration as early as possible</w:t>
      </w:r>
      <w:r w:rsidRPr="00D722D1">
        <w:rPr>
          <w:rFonts w:eastAsia="Times New Roman"/>
          <w:b/>
          <w:bCs/>
          <w:i/>
          <w:iCs/>
          <w:sz w:val="28"/>
          <w:szCs w:val="28"/>
        </w:rPr>
        <w:t>.</w:t>
      </w:r>
    </w:p>
    <w:p w:rsidRPr="00D722D1" w:rsidR="0045199D" w:rsidP="7FE88291" w:rsidRDefault="0045199D" w14:paraId="55C19E3E" w14:textId="77777777">
      <w:pPr>
        <w:pStyle w:val="xmsonormal"/>
        <w:rPr>
          <w:rFonts w:eastAsia="Times New Roman"/>
          <w:sz w:val="28"/>
          <w:szCs w:val="28"/>
        </w:rPr>
      </w:pPr>
    </w:p>
    <w:p w:rsidRPr="00D722D1" w:rsidR="004E06D0" w:rsidP="000468B3" w:rsidRDefault="004E06D0" w14:paraId="193337EC" w14:textId="28D29771">
      <w:pPr>
        <w:pStyle w:val="xmsonormal"/>
        <w:numPr>
          <w:ilvl w:val="0"/>
          <w:numId w:val="20"/>
        </w:numPr>
        <w:rPr>
          <w:rFonts w:eastAsia="Times New Roman"/>
          <w:sz w:val="28"/>
          <w:szCs w:val="28"/>
        </w:rPr>
      </w:pPr>
      <w:r w:rsidRPr="00D722D1">
        <w:rPr>
          <w:rFonts w:eastAsia="Times New Roman"/>
          <w:sz w:val="28"/>
          <w:szCs w:val="28"/>
        </w:rPr>
        <w:t xml:space="preserve">Organizations </w:t>
      </w:r>
      <w:r w:rsidRPr="00D722D1">
        <w:rPr>
          <w:rFonts w:eastAsia="Times New Roman"/>
          <w:b/>
          <w:bCs/>
          <w:sz w:val="28"/>
          <w:szCs w:val="28"/>
        </w:rPr>
        <w:t>based in the United States</w:t>
      </w:r>
      <w:r w:rsidRPr="00D722D1">
        <w:rPr>
          <w:rFonts w:eastAsia="Times New Roman"/>
          <w:sz w:val="28"/>
          <w:szCs w:val="28"/>
        </w:rPr>
        <w:t xml:space="preserve"> or that pay employees within the United States will need an Employer Identification Number (EIN) from the Internal Revenue Service (IRS)</w:t>
      </w:r>
      <w:r w:rsidRPr="00D722D1" w:rsidR="00491BA1">
        <w:rPr>
          <w:rFonts w:eastAsia="Times New Roman"/>
          <w:sz w:val="28"/>
          <w:szCs w:val="28"/>
        </w:rPr>
        <w:t xml:space="preserve"> </w:t>
      </w:r>
      <w:r w:rsidRPr="00D722D1" w:rsidR="00FC6017">
        <w:rPr>
          <w:rFonts w:eastAsia="Times New Roman"/>
          <w:sz w:val="28"/>
          <w:szCs w:val="28"/>
        </w:rPr>
        <w:t xml:space="preserve">and a UEI </w:t>
      </w:r>
      <w:r w:rsidRPr="00D722D1">
        <w:rPr>
          <w:rFonts w:eastAsia="Times New Roman"/>
          <w:sz w:val="28"/>
          <w:szCs w:val="28"/>
        </w:rPr>
        <w:t xml:space="preserve">prior to registering in SAM.gov. </w:t>
      </w:r>
    </w:p>
    <w:p w:rsidRPr="00D722D1" w:rsidR="004E06D0" w:rsidP="7FE88291" w:rsidRDefault="004E06D0" w14:paraId="5CF521CA" w14:textId="058372A2">
      <w:pPr>
        <w:pStyle w:val="xmsonormal"/>
        <w:rPr>
          <w:rFonts w:eastAsia="Times New Roman"/>
          <w:sz w:val="28"/>
          <w:szCs w:val="28"/>
        </w:rPr>
      </w:pPr>
      <w:r w:rsidRPr="00D722D1">
        <w:rPr>
          <w:rFonts w:eastAsia="Times New Roman"/>
          <w:sz w:val="28"/>
          <w:szCs w:val="28"/>
        </w:rPr>
        <w:t> </w:t>
      </w:r>
    </w:p>
    <w:p w:rsidRPr="00D722D1" w:rsidR="009C19CC" w:rsidP="006077CC" w:rsidRDefault="061F4AC8" w14:paraId="5C445D74" w14:textId="08A65A3A">
      <w:pPr>
        <w:spacing w:after="0" w:line="240" w:lineRule="auto"/>
        <w:ind w:left="720"/>
        <w:rPr>
          <w:rFonts w:ascii="Times New Roman" w:hAnsi="Times New Roman" w:eastAsia="Times New Roman" w:cs="Times New Roman"/>
          <w:sz w:val="28"/>
          <w:szCs w:val="28"/>
        </w:rPr>
      </w:pPr>
      <w:r w:rsidRPr="00D722D1">
        <w:rPr>
          <w:rFonts w:ascii="Times New Roman" w:hAnsi="Times New Roman" w:eastAsia="Times New Roman" w:cs="Times New Roman"/>
          <w:sz w:val="28"/>
          <w:szCs w:val="28"/>
        </w:rPr>
        <w:t xml:space="preserve">Organizations </w:t>
      </w:r>
      <w:r w:rsidRPr="00D722D1">
        <w:rPr>
          <w:rFonts w:ascii="Times New Roman" w:hAnsi="Times New Roman" w:eastAsia="Times New Roman" w:cs="Times New Roman"/>
          <w:b/>
          <w:bCs/>
          <w:sz w:val="28"/>
          <w:szCs w:val="28"/>
        </w:rPr>
        <w:t>based outside of the United States</w:t>
      </w:r>
      <w:r w:rsidRPr="00D722D1">
        <w:rPr>
          <w:rFonts w:ascii="Times New Roman" w:hAnsi="Times New Roman" w:eastAsia="Times New Roman" w:cs="Times New Roman"/>
          <w:sz w:val="28"/>
          <w:szCs w:val="28"/>
        </w:rPr>
        <w:t xml:space="preserve"> and that do not pay employees within the United States do not need an EIN from the IRS</w:t>
      </w:r>
      <w:r w:rsidRPr="00D722D1" w:rsidR="009C19CC">
        <w:rPr>
          <w:rFonts w:ascii="Times New Roman" w:hAnsi="Times New Roman" w:eastAsia="Times New Roman" w:cs="Times New Roman"/>
          <w:sz w:val="28"/>
          <w:szCs w:val="28"/>
        </w:rPr>
        <w:t xml:space="preserve"> but do need a UEI prior to registering in SAM.gov.</w:t>
      </w:r>
    </w:p>
    <w:p w:rsidRPr="00D722D1" w:rsidR="004457DC" w:rsidP="009C19CC" w:rsidRDefault="004457DC" w14:paraId="1C11A49C" w14:textId="77777777">
      <w:pPr>
        <w:spacing w:after="0" w:line="240" w:lineRule="auto"/>
        <w:ind w:left="720"/>
        <w:rPr>
          <w:rFonts w:ascii="Times New Roman" w:hAnsi="Times New Roman" w:eastAsia="Times New Roman" w:cs="Times New Roman"/>
          <w:sz w:val="28"/>
          <w:szCs w:val="28"/>
        </w:rPr>
      </w:pPr>
    </w:p>
    <w:p w:rsidRPr="00D722D1" w:rsidR="004E06D0" w:rsidP="000468B3" w:rsidRDefault="4E76EE08" w14:paraId="75C021C8" w14:textId="5F36D406">
      <w:pPr>
        <w:numPr>
          <w:ilvl w:val="0"/>
          <w:numId w:val="21"/>
        </w:numPr>
        <w:spacing w:after="0" w:line="240" w:lineRule="auto"/>
        <w:ind w:hanging="360"/>
        <w:rPr>
          <w:rFonts w:ascii="Times New Roman" w:hAnsi="Times New Roman" w:eastAsia="Times New Roman" w:cs="Times New Roman"/>
          <w:sz w:val="28"/>
          <w:szCs w:val="28"/>
        </w:rPr>
      </w:pPr>
      <w:r w:rsidRPr="74C501B6">
        <w:rPr>
          <w:rFonts w:ascii="Times New Roman" w:hAnsi="Times New Roman" w:eastAsia="Times New Roman" w:cs="Times New Roman"/>
          <w:b/>
          <w:bCs/>
          <w:sz w:val="28"/>
          <w:szCs w:val="28"/>
          <w:u w:val="single"/>
        </w:rPr>
        <w:t>O</w:t>
      </w:r>
      <w:r w:rsidRPr="74C501B6" w:rsidR="140F6911">
        <w:rPr>
          <w:rFonts w:ascii="Times New Roman" w:hAnsi="Times New Roman" w:eastAsia="Times New Roman" w:cs="Times New Roman"/>
          <w:b/>
          <w:bCs/>
          <w:sz w:val="28"/>
          <w:szCs w:val="28"/>
          <w:u w:val="single"/>
        </w:rPr>
        <w:t xml:space="preserve">rganizations based outside of the United States that do not intend to apply for U.S. Department of </w:t>
      </w:r>
      <w:r w:rsidRPr="74C501B6" w:rsidR="40484975">
        <w:rPr>
          <w:rFonts w:ascii="Times New Roman" w:hAnsi="Times New Roman" w:eastAsia="Times New Roman" w:cs="Times New Roman"/>
          <w:b/>
          <w:bCs/>
          <w:sz w:val="28"/>
          <w:szCs w:val="28"/>
          <w:u w:val="single"/>
        </w:rPr>
        <w:t xml:space="preserve">War </w:t>
      </w:r>
      <w:r w:rsidRPr="74C501B6" w:rsidR="140F6911">
        <w:rPr>
          <w:rFonts w:ascii="Times New Roman" w:hAnsi="Times New Roman" w:eastAsia="Times New Roman" w:cs="Times New Roman"/>
          <w:b/>
          <w:bCs/>
          <w:sz w:val="28"/>
          <w:szCs w:val="28"/>
          <w:u w:val="single"/>
        </w:rPr>
        <w:t>(</w:t>
      </w:r>
      <w:proofErr w:type="spellStart"/>
      <w:r w:rsidRPr="74C501B6" w:rsidR="140F6911">
        <w:rPr>
          <w:rFonts w:ascii="Times New Roman" w:hAnsi="Times New Roman" w:eastAsia="Times New Roman" w:cs="Times New Roman"/>
          <w:b/>
          <w:bCs/>
          <w:sz w:val="28"/>
          <w:szCs w:val="28"/>
          <w:u w:val="single"/>
        </w:rPr>
        <w:t>Do</w:t>
      </w:r>
      <w:r w:rsidRPr="74C501B6" w:rsidR="40484975">
        <w:rPr>
          <w:rFonts w:ascii="Times New Roman" w:hAnsi="Times New Roman" w:eastAsia="Times New Roman" w:cs="Times New Roman"/>
          <w:b/>
          <w:bCs/>
          <w:sz w:val="28"/>
          <w:szCs w:val="28"/>
          <w:u w:val="single"/>
        </w:rPr>
        <w:t>W</w:t>
      </w:r>
      <w:proofErr w:type="spellEnd"/>
      <w:r w:rsidRPr="74C501B6" w:rsidR="140F6911">
        <w:rPr>
          <w:rFonts w:ascii="Times New Roman" w:hAnsi="Times New Roman" w:eastAsia="Times New Roman" w:cs="Times New Roman"/>
          <w:b/>
          <w:bCs/>
          <w:sz w:val="28"/>
          <w:szCs w:val="28"/>
          <w:u w:val="single"/>
        </w:rPr>
        <w:t xml:space="preserve">) awards are no longer required to have a NATO </w:t>
      </w:r>
      <w:r w:rsidRPr="74C501B6">
        <w:rPr>
          <w:rFonts w:ascii="Times New Roman" w:hAnsi="Times New Roman" w:eastAsia="Times New Roman" w:cs="Times New Roman"/>
          <w:b/>
          <w:bCs/>
          <w:sz w:val="28"/>
          <w:szCs w:val="28"/>
          <w:u w:val="single"/>
        </w:rPr>
        <w:t xml:space="preserve">Commercial and Government Entity </w:t>
      </w:r>
      <w:r w:rsidRPr="74C501B6" w:rsidR="140F6911">
        <w:rPr>
          <w:rFonts w:ascii="Times New Roman" w:hAnsi="Times New Roman" w:eastAsia="Times New Roman" w:cs="Times New Roman"/>
          <w:b/>
          <w:bCs/>
          <w:sz w:val="28"/>
          <w:szCs w:val="28"/>
          <w:u w:val="single"/>
        </w:rPr>
        <w:t>(NCAGE) code to apply for non-</w:t>
      </w:r>
      <w:proofErr w:type="spellStart"/>
      <w:r w:rsidRPr="74C501B6" w:rsidR="140F6911">
        <w:rPr>
          <w:rFonts w:ascii="Times New Roman" w:hAnsi="Times New Roman" w:eastAsia="Times New Roman" w:cs="Times New Roman"/>
          <w:b/>
          <w:bCs/>
          <w:sz w:val="28"/>
          <w:szCs w:val="28"/>
          <w:u w:val="single"/>
        </w:rPr>
        <w:t>Do</w:t>
      </w:r>
      <w:r w:rsidRPr="74C501B6" w:rsidR="7F0FFF34">
        <w:rPr>
          <w:rFonts w:ascii="Times New Roman" w:hAnsi="Times New Roman" w:eastAsia="Times New Roman" w:cs="Times New Roman"/>
          <w:b/>
          <w:bCs/>
          <w:sz w:val="28"/>
          <w:szCs w:val="28"/>
          <w:u w:val="single"/>
        </w:rPr>
        <w:t>W</w:t>
      </w:r>
      <w:proofErr w:type="spellEnd"/>
      <w:r w:rsidRPr="74C501B6" w:rsidR="140F6911">
        <w:rPr>
          <w:rFonts w:ascii="Times New Roman" w:hAnsi="Times New Roman" w:eastAsia="Times New Roman" w:cs="Times New Roman"/>
          <w:b/>
          <w:bCs/>
          <w:sz w:val="28"/>
          <w:szCs w:val="28"/>
          <w:u w:val="single"/>
        </w:rPr>
        <w:t xml:space="preserve"> foreign assistance funding opportunities.</w:t>
      </w:r>
      <w:r w:rsidRPr="74C501B6" w:rsidR="140F6911">
        <w:rPr>
          <w:rFonts w:ascii="Times New Roman" w:hAnsi="Times New Roman" w:eastAsia="Times New Roman" w:cs="Times New Roman"/>
          <w:b/>
          <w:bCs/>
          <w:sz w:val="28"/>
          <w:szCs w:val="28"/>
        </w:rPr>
        <w:t xml:space="preserve">  </w:t>
      </w:r>
      <w:r w:rsidRPr="74C501B6" w:rsidR="140F6911">
        <w:rPr>
          <w:rFonts w:ascii="Times New Roman" w:hAnsi="Times New Roman" w:eastAsia="Times New Roman" w:cs="Times New Roman"/>
          <w:sz w:val="28"/>
          <w:szCs w:val="28"/>
        </w:rPr>
        <w:t xml:space="preserve">If an applicant organization is mid-registration and wishes to remove an NCAGE code from their sam.gov registration, the applicant should </w:t>
      </w:r>
      <w:hyperlink r:id="rId23">
        <w:r w:rsidRPr="74C501B6" w:rsidR="140F6911">
          <w:rPr>
            <w:rFonts w:ascii="Times New Roman" w:hAnsi="Times New Roman" w:eastAsia="Times New Roman" w:cs="Times New Roman"/>
            <w:sz w:val="28"/>
            <w:szCs w:val="28"/>
          </w:rPr>
          <w:t>submit a help desk ticket (“incident”)</w:t>
        </w:r>
      </w:hyperlink>
      <w:r w:rsidRPr="74C501B6" w:rsidR="140F6911">
        <w:rPr>
          <w:rFonts w:ascii="Times New Roman" w:hAnsi="Times New Roman" w:eastAsia="Times New Roman" w:cs="Times New Roman"/>
          <w:sz w:val="28"/>
          <w:szCs w:val="28"/>
        </w:rPr>
        <w:t xml:space="preserve"> with the Federal Service Desk (FSD) online at </w:t>
      </w:r>
      <w:hyperlink r:id="rId24">
        <w:r w:rsidRPr="74C501B6" w:rsidR="140F6911">
          <w:rPr>
            <w:rStyle w:val="Hyperlink"/>
            <w:rFonts w:ascii="Times New Roman" w:hAnsi="Times New Roman" w:eastAsia="Times New Roman" w:cs="Times New Roman"/>
            <w:sz w:val="28"/>
            <w:szCs w:val="28"/>
          </w:rPr>
          <w:t>www.fsd.gov</w:t>
        </w:r>
      </w:hyperlink>
      <w:r w:rsidRPr="74C501B6" w:rsidR="140F6911">
        <w:rPr>
          <w:rFonts w:ascii="Times New Roman" w:hAnsi="Times New Roman" w:eastAsia="Times New Roman" w:cs="Times New Roman"/>
          <w:b/>
          <w:bCs/>
          <w:sz w:val="28"/>
          <w:szCs w:val="28"/>
        </w:rPr>
        <w:t xml:space="preserve"> </w:t>
      </w:r>
      <w:r w:rsidRPr="74C501B6" w:rsidR="527612E3">
        <w:rPr>
          <w:rFonts w:ascii="Times New Roman" w:hAnsi="Times New Roman" w:eastAsia="Times New Roman" w:cs="Times New Roman"/>
          <w:sz w:val="28"/>
          <w:szCs w:val="28"/>
        </w:rPr>
        <w:t xml:space="preserve">using the following language: </w:t>
      </w:r>
      <w:r w:rsidRPr="74C501B6" w:rsidR="13F0ADF6">
        <w:rPr>
          <w:rFonts w:ascii="Times New Roman" w:hAnsi="Times New Roman" w:eastAsia="Times New Roman" w:cs="Times New Roman"/>
          <w:sz w:val="28"/>
          <w:szCs w:val="28"/>
        </w:rPr>
        <w:t xml:space="preserve"> </w:t>
      </w:r>
      <w:r w:rsidRPr="74C501B6" w:rsidR="527612E3">
        <w:rPr>
          <w:rFonts w:ascii="Times New Roman" w:hAnsi="Times New Roman" w:eastAsia="Times New Roman" w:cs="Times New Roman"/>
          <w:sz w:val="28"/>
          <w:szCs w:val="28"/>
        </w:rPr>
        <w:t xml:space="preserve">“I do not intend to seek financial assistance from the Department of </w:t>
      </w:r>
      <w:r w:rsidRPr="74C501B6" w:rsidR="40484975">
        <w:rPr>
          <w:rFonts w:ascii="Times New Roman" w:hAnsi="Times New Roman" w:eastAsia="Times New Roman" w:cs="Times New Roman"/>
          <w:sz w:val="28"/>
          <w:szCs w:val="28"/>
        </w:rPr>
        <w:t>War</w:t>
      </w:r>
      <w:r w:rsidRPr="74C501B6" w:rsidR="527612E3">
        <w:rPr>
          <w:rFonts w:ascii="Times New Roman" w:hAnsi="Times New Roman" w:eastAsia="Times New Roman" w:cs="Times New Roman"/>
          <w:sz w:val="28"/>
          <w:szCs w:val="28"/>
        </w:rPr>
        <w:t xml:space="preserve">. </w:t>
      </w:r>
      <w:r w:rsidRPr="74C501B6" w:rsidR="3EA7843C">
        <w:rPr>
          <w:rFonts w:ascii="Times New Roman" w:hAnsi="Times New Roman" w:eastAsia="Times New Roman" w:cs="Times New Roman"/>
          <w:sz w:val="28"/>
          <w:szCs w:val="28"/>
        </w:rPr>
        <w:t xml:space="preserve"> </w:t>
      </w:r>
      <w:r w:rsidRPr="74C501B6" w:rsidR="527612E3">
        <w:rPr>
          <w:rFonts w:ascii="Times New Roman" w:hAnsi="Times New Roman" w:eastAsia="Times New Roman" w:cs="Times New Roman"/>
          <w:sz w:val="28"/>
          <w:szCs w:val="28"/>
        </w:rPr>
        <w:t>I do not wish to obtain a</w:t>
      </w:r>
      <w:r w:rsidRPr="74C501B6" w:rsidR="734D3D6F">
        <w:rPr>
          <w:rFonts w:ascii="Times New Roman" w:hAnsi="Times New Roman" w:eastAsia="Times New Roman" w:cs="Times New Roman"/>
          <w:sz w:val="28"/>
          <w:szCs w:val="28"/>
        </w:rPr>
        <w:t>n</w:t>
      </w:r>
      <w:r w:rsidRPr="74C501B6" w:rsidR="527612E3">
        <w:rPr>
          <w:rFonts w:ascii="Times New Roman" w:hAnsi="Times New Roman" w:eastAsia="Times New Roman" w:cs="Times New Roman"/>
          <w:sz w:val="28"/>
          <w:szCs w:val="28"/>
        </w:rPr>
        <w:t xml:space="preserve"> NCAGE code. </w:t>
      </w:r>
      <w:r w:rsidRPr="74C501B6" w:rsidR="79FC9690">
        <w:rPr>
          <w:rFonts w:ascii="Times New Roman" w:hAnsi="Times New Roman" w:eastAsia="Times New Roman" w:cs="Times New Roman"/>
          <w:sz w:val="28"/>
          <w:szCs w:val="28"/>
        </w:rPr>
        <w:t xml:space="preserve"> </w:t>
      </w:r>
      <w:r w:rsidRPr="74C501B6" w:rsidR="527612E3">
        <w:rPr>
          <w:rFonts w:ascii="Times New Roman" w:hAnsi="Times New Roman" w:eastAsia="Times New Roman" w:cs="Times New Roman"/>
          <w:sz w:val="28"/>
          <w:szCs w:val="28"/>
        </w:rPr>
        <w:t>I understand that I will need to submit my registration after this incident is resolved in order to have my registration activated.”</w:t>
      </w:r>
    </w:p>
    <w:p w:rsidRPr="00D722D1" w:rsidR="004E06D0" w:rsidP="7FE88291" w:rsidRDefault="004E06D0" w14:paraId="1E87F46F" w14:textId="56EC3802">
      <w:pPr>
        <w:pStyle w:val="xdefault"/>
        <w:rPr>
          <w:rFonts w:ascii="Times New Roman" w:hAnsi="Times New Roman" w:eastAsia="Times New Roman" w:cs="Times New Roman"/>
          <w:sz w:val="28"/>
          <w:szCs w:val="28"/>
        </w:rPr>
      </w:pPr>
      <w:r w:rsidRPr="00D722D1">
        <w:rPr>
          <w:rFonts w:ascii="Times New Roman" w:hAnsi="Times New Roman" w:eastAsia="Times New Roman" w:cs="Times New Roman"/>
          <w:sz w:val="28"/>
          <w:szCs w:val="28"/>
        </w:rPr>
        <w:t> </w:t>
      </w:r>
      <w:r w:rsidRPr="00D722D1" w:rsidR="2DEAD74E">
        <w:rPr>
          <w:rFonts w:ascii="Times New Roman" w:hAnsi="Times New Roman" w:eastAsia="Times New Roman" w:cs="Times New Roman"/>
          <w:sz w:val="28"/>
          <w:szCs w:val="28"/>
        </w:rPr>
        <w:t> </w:t>
      </w:r>
    </w:p>
    <w:p w:rsidRPr="00D722D1" w:rsidR="00EF68E4" w:rsidP="7FE88291" w:rsidRDefault="00EF68E4" w14:paraId="61DB7DB9" w14:textId="17389FBB">
      <w:pPr>
        <w:pStyle w:val="paragraph"/>
        <w:spacing w:before="0" w:beforeAutospacing="0" w:after="0" w:afterAutospacing="0"/>
        <w:textAlignment w:val="baseline"/>
        <w:rPr>
          <w:rFonts w:eastAsia="Times New Roman"/>
          <w:b/>
          <w:bCs/>
          <w:sz w:val="28"/>
          <w:szCs w:val="28"/>
        </w:rPr>
      </w:pPr>
      <w:r w:rsidRPr="00D722D1">
        <w:rPr>
          <w:rStyle w:val="normaltextrun"/>
          <w:rFonts w:eastAsia="Times New Roman"/>
          <w:sz w:val="28"/>
          <w:szCs w:val="28"/>
        </w:rPr>
        <w:t xml:space="preserve">Organizations based outside of the United States and that DO NOT plan to do business with the </w:t>
      </w:r>
      <w:proofErr w:type="spellStart"/>
      <w:r w:rsidRPr="00D722D1">
        <w:rPr>
          <w:rStyle w:val="normaltextrun"/>
          <w:rFonts w:eastAsia="Times New Roman"/>
          <w:sz w:val="28"/>
          <w:szCs w:val="28"/>
        </w:rPr>
        <w:t>Do</w:t>
      </w:r>
      <w:r w:rsidR="00E1265E">
        <w:rPr>
          <w:rStyle w:val="normaltextrun"/>
          <w:rFonts w:eastAsia="Times New Roman"/>
          <w:sz w:val="28"/>
          <w:szCs w:val="28"/>
        </w:rPr>
        <w:t>W</w:t>
      </w:r>
      <w:proofErr w:type="spellEnd"/>
      <w:r w:rsidRPr="00D722D1">
        <w:rPr>
          <w:rStyle w:val="normaltextrun"/>
          <w:rFonts w:eastAsia="Times New Roman"/>
          <w:sz w:val="28"/>
          <w:szCs w:val="28"/>
        </w:rPr>
        <w:t xml:space="preserve"> should follow the below instructions:</w:t>
      </w:r>
      <w:r w:rsidRPr="00D722D1">
        <w:rPr>
          <w:rStyle w:val="eop"/>
          <w:rFonts w:eastAsia="Times New Roman"/>
          <w:b/>
          <w:bCs/>
          <w:sz w:val="28"/>
          <w:szCs w:val="28"/>
        </w:rPr>
        <w:t> </w:t>
      </w:r>
    </w:p>
    <w:p w:rsidRPr="00D722D1" w:rsidR="00EF68E4" w:rsidP="7FE88291" w:rsidRDefault="00EF68E4" w14:paraId="3C7315D2" w14:textId="77777777">
      <w:pPr>
        <w:pStyle w:val="paragraph"/>
        <w:spacing w:before="0" w:beforeAutospacing="0" w:after="0" w:afterAutospacing="0"/>
        <w:textAlignment w:val="baseline"/>
        <w:rPr>
          <w:rStyle w:val="normaltextrun"/>
          <w:rFonts w:eastAsia="Times New Roman"/>
          <w:sz w:val="28"/>
          <w:szCs w:val="28"/>
        </w:rPr>
      </w:pPr>
    </w:p>
    <w:p w:rsidRPr="00D722D1" w:rsidR="00EF68E4" w:rsidP="7FE88291" w:rsidRDefault="00EF68E4" w14:paraId="2618FD8C" w14:textId="186ADA01">
      <w:pPr>
        <w:pStyle w:val="paragraph"/>
        <w:spacing w:before="0" w:beforeAutospacing="0" w:after="0" w:afterAutospacing="0"/>
        <w:textAlignment w:val="baseline"/>
        <w:rPr>
          <w:rStyle w:val="eop"/>
          <w:rFonts w:eastAsia="Times New Roman"/>
          <w:sz w:val="28"/>
          <w:szCs w:val="28"/>
        </w:rPr>
      </w:pPr>
      <w:r w:rsidRPr="00D722D1">
        <w:rPr>
          <w:rStyle w:val="normaltextrun"/>
          <w:rFonts w:eastAsia="Times New Roman"/>
          <w:sz w:val="28"/>
          <w:szCs w:val="28"/>
        </w:rPr>
        <w:t>Step 1</w:t>
      </w:r>
      <w:r w:rsidRPr="00D722D1" w:rsidR="00335A30">
        <w:rPr>
          <w:rStyle w:val="normaltextrun"/>
          <w:rFonts w:eastAsia="Times New Roman"/>
          <w:sz w:val="28"/>
          <w:szCs w:val="28"/>
        </w:rPr>
        <w:t>: Proceed</w:t>
      </w:r>
      <w:r w:rsidRPr="00D722D1">
        <w:rPr>
          <w:rStyle w:val="normaltextrun"/>
          <w:rFonts w:eastAsia="Times New Roman"/>
          <w:sz w:val="28"/>
          <w:szCs w:val="28"/>
        </w:rPr>
        <w:t xml:space="preserve"> to SAM.gov to obtain a UEI and complete the SAM.gov registration process.  SAM.gov registration must be renewed annually.</w:t>
      </w:r>
      <w:r w:rsidRPr="00D722D1">
        <w:rPr>
          <w:rStyle w:val="eop"/>
          <w:rFonts w:eastAsia="Times New Roman"/>
          <w:sz w:val="28"/>
          <w:szCs w:val="28"/>
        </w:rPr>
        <w:t> </w:t>
      </w:r>
    </w:p>
    <w:p w:rsidRPr="00D722D1" w:rsidR="00EF68E4" w:rsidP="7FE88291" w:rsidRDefault="00EF68E4" w14:paraId="27C398B0" w14:textId="77777777">
      <w:pPr>
        <w:pStyle w:val="paragraph"/>
        <w:spacing w:before="0" w:beforeAutospacing="0" w:after="0" w:afterAutospacing="0"/>
        <w:textAlignment w:val="baseline"/>
        <w:rPr>
          <w:rStyle w:val="eop"/>
          <w:rFonts w:eastAsia="Times New Roman"/>
          <w:sz w:val="28"/>
          <w:szCs w:val="28"/>
        </w:rPr>
      </w:pPr>
    </w:p>
    <w:p w:rsidRPr="00D722D1" w:rsidR="00EF68E4" w:rsidP="7FE88291" w:rsidRDefault="00EF68E4" w14:paraId="15C54D97" w14:textId="68CD84B4">
      <w:pPr>
        <w:pStyle w:val="paragraph"/>
        <w:spacing w:before="0" w:beforeAutospacing="0" w:after="0" w:afterAutospacing="0"/>
        <w:textAlignment w:val="baseline"/>
        <w:rPr>
          <w:rStyle w:val="normaltextrun"/>
          <w:rFonts w:eastAsia="Times New Roman"/>
          <w:b/>
          <w:bCs/>
          <w:sz w:val="28"/>
          <w:szCs w:val="28"/>
          <w:u w:val="single"/>
        </w:rPr>
      </w:pPr>
      <w:r w:rsidRPr="00D722D1">
        <w:rPr>
          <w:rStyle w:val="normaltextrun"/>
          <w:rFonts w:eastAsia="Times New Roman"/>
          <w:sz w:val="28"/>
          <w:szCs w:val="28"/>
        </w:rPr>
        <w:t xml:space="preserve">Organizations based outside of the United States and that DO plan to do business with the </w:t>
      </w:r>
      <w:proofErr w:type="spellStart"/>
      <w:r w:rsidRPr="00D722D1">
        <w:rPr>
          <w:rStyle w:val="normaltextrun"/>
          <w:rFonts w:eastAsia="Times New Roman"/>
          <w:sz w:val="28"/>
          <w:szCs w:val="28"/>
        </w:rPr>
        <w:t>Do</w:t>
      </w:r>
      <w:r w:rsidR="00E1265E">
        <w:rPr>
          <w:rStyle w:val="normaltextrun"/>
          <w:rFonts w:eastAsia="Times New Roman"/>
          <w:sz w:val="28"/>
          <w:szCs w:val="28"/>
        </w:rPr>
        <w:t>W</w:t>
      </w:r>
      <w:proofErr w:type="spellEnd"/>
      <w:r w:rsidR="00E1265E">
        <w:rPr>
          <w:rStyle w:val="normaltextrun"/>
          <w:rFonts w:eastAsia="Times New Roman"/>
          <w:sz w:val="28"/>
          <w:szCs w:val="28"/>
        </w:rPr>
        <w:t xml:space="preserve"> </w:t>
      </w:r>
      <w:r w:rsidRPr="00D722D1">
        <w:rPr>
          <w:rStyle w:val="normaltextrun"/>
          <w:rFonts w:eastAsia="Times New Roman"/>
          <w:sz w:val="28"/>
          <w:szCs w:val="28"/>
        </w:rPr>
        <w:t>in addition to Department of State should follow the below instructions:</w:t>
      </w:r>
    </w:p>
    <w:p w:rsidRPr="00D722D1" w:rsidR="00EF68E4" w:rsidP="7FE88291" w:rsidRDefault="00EF68E4" w14:paraId="4D3E4F6E" w14:textId="77777777">
      <w:pPr>
        <w:pStyle w:val="paragraph"/>
        <w:spacing w:before="0" w:beforeAutospacing="0" w:after="0" w:afterAutospacing="0"/>
        <w:textAlignment w:val="baseline"/>
        <w:rPr>
          <w:rStyle w:val="normaltextrun"/>
          <w:rFonts w:eastAsia="Times New Roman"/>
          <w:b/>
          <w:bCs/>
          <w:sz w:val="28"/>
          <w:szCs w:val="28"/>
        </w:rPr>
      </w:pPr>
    </w:p>
    <w:p w:rsidRPr="00D722D1" w:rsidR="00EF68E4" w:rsidP="7FE88291" w:rsidRDefault="00EF68E4" w14:paraId="6A7A03ED" w14:textId="0EFB8537">
      <w:pPr>
        <w:pStyle w:val="paragraph"/>
        <w:spacing w:before="0" w:beforeAutospacing="0" w:after="0" w:afterAutospacing="0"/>
        <w:textAlignment w:val="baseline"/>
        <w:rPr>
          <w:rFonts w:eastAsia="Times New Roman"/>
          <w:sz w:val="28"/>
          <w:szCs w:val="28"/>
        </w:rPr>
      </w:pPr>
      <w:r w:rsidRPr="00D722D1">
        <w:rPr>
          <w:rStyle w:val="normaltextrun"/>
          <w:rFonts w:eastAsia="Times New Roman"/>
          <w:sz w:val="28"/>
          <w:szCs w:val="28"/>
        </w:rPr>
        <w:t>Step 1</w:t>
      </w:r>
      <w:r w:rsidRPr="00D722D1" w:rsidR="00335A30">
        <w:rPr>
          <w:rStyle w:val="normaltextrun"/>
          <w:rFonts w:eastAsia="Times New Roman"/>
          <w:sz w:val="28"/>
          <w:szCs w:val="28"/>
        </w:rPr>
        <w:t>: Apply</w:t>
      </w:r>
      <w:r w:rsidRPr="00D722D1">
        <w:rPr>
          <w:rStyle w:val="normaltextrun"/>
          <w:rFonts w:eastAsia="Times New Roman"/>
          <w:sz w:val="28"/>
          <w:szCs w:val="28"/>
        </w:rPr>
        <w:t xml:space="preserve"> for an NCAGE code by following the instructions on the NSPA NATO website linked below: </w:t>
      </w:r>
      <w:r w:rsidRPr="00D722D1">
        <w:rPr>
          <w:rStyle w:val="eop"/>
          <w:rFonts w:eastAsia="Times New Roman"/>
          <w:sz w:val="28"/>
          <w:szCs w:val="28"/>
        </w:rPr>
        <w:t> </w:t>
      </w:r>
    </w:p>
    <w:p w:rsidRPr="00D722D1" w:rsidR="00EF68E4" w:rsidP="7FE88291" w:rsidRDefault="00EF68E4" w14:paraId="65F59A8C" w14:textId="204DBA94">
      <w:pPr>
        <w:pStyle w:val="paragraph"/>
        <w:spacing w:before="0" w:beforeAutospacing="0" w:after="0" w:afterAutospacing="0"/>
        <w:textAlignment w:val="baseline"/>
        <w:rPr>
          <w:rFonts w:eastAsia="Times New Roman"/>
          <w:sz w:val="28"/>
          <w:szCs w:val="28"/>
        </w:rPr>
      </w:pPr>
      <w:r w:rsidRPr="00D722D1">
        <w:rPr>
          <w:rStyle w:val="eop"/>
          <w:rFonts w:eastAsia="Times New Roman"/>
          <w:sz w:val="28"/>
          <w:szCs w:val="28"/>
        </w:rPr>
        <w:t> </w:t>
      </w:r>
    </w:p>
    <w:p w:rsidRPr="005B7D67" w:rsidR="00EF68E4" w:rsidP="7FE88291" w:rsidRDefault="00EF68E4" w14:paraId="1A36EBF1" w14:textId="7514124A">
      <w:pPr>
        <w:pStyle w:val="paragraph"/>
        <w:spacing w:before="0" w:beforeAutospacing="0" w:after="0" w:afterAutospacing="0"/>
        <w:ind w:left="720"/>
        <w:textAlignment w:val="baseline"/>
        <w:rPr>
          <w:rFonts w:eastAsia="Times New Roman"/>
          <w:sz w:val="28"/>
          <w:szCs w:val="28"/>
          <w:lang w:val="fr-FR"/>
        </w:rPr>
      </w:pPr>
      <w:r w:rsidRPr="005B7D67">
        <w:rPr>
          <w:rStyle w:val="normaltextrun"/>
          <w:rFonts w:eastAsia="Times New Roman"/>
          <w:sz w:val="28"/>
          <w:szCs w:val="28"/>
          <w:lang w:val="fr-FR"/>
        </w:rPr>
        <w:t xml:space="preserve">NCAGE </w:t>
      </w:r>
      <w:proofErr w:type="spellStart"/>
      <w:r w:rsidRPr="005B7D67">
        <w:rPr>
          <w:rStyle w:val="normaltextrun"/>
          <w:rFonts w:eastAsia="Times New Roman"/>
          <w:sz w:val="28"/>
          <w:szCs w:val="28"/>
          <w:lang w:val="fr-FR"/>
        </w:rPr>
        <w:t>Homepage</w:t>
      </w:r>
      <w:proofErr w:type="spellEnd"/>
      <w:r w:rsidRPr="005B7D67">
        <w:rPr>
          <w:rStyle w:val="normaltextrun"/>
          <w:rFonts w:eastAsia="Times New Roman"/>
          <w:sz w:val="28"/>
          <w:szCs w:val="28"/>
          <w:lang w:val="fr-FR"/>
        </w:rPr>
        <w:t>:</w:t>
      </w:r>
      <w:r w:rsidRPr="005B7D67">
        <w:rPr>
          <w:rStyle w:val="eop"/>
          <w:rFonts w:eastAsia="Times New Roman"/>
          <w:sz w:val="28"/>
          <w:szCs w:val="28"/>
          <w:lang w:val="fr-FR"/>
        </w:rPr>
        <w:t> </w:t>
      </w:r>
    </w:p>
    <w:p w:rsidRPr="005B7D67" w:rsidR="00EF68E4" w:rsidP="7FE88291" w:rsidRDefault="00EF68E4" w14:paraId="4806326D" w14:textId="77777777">
      <w:pPr>
        <w:pStyle w:val="paragraph"/>
        <w:spacing w:before="0" w:beforeAutospacing="0" w:after="0" w:afterAutospacing="0"/>
        <w:ind w:left="720"/>
        <w:textAlignment w:val="baseline"/>
        <w:rPr>
          <w:rStyle w:val="Hyperlink"/>
          <w:rFonts w:eastAsia="Times New Roman"/>
          <w:kern w:val="2"/>
          <w:sz w:val="28"/>
          <w:szCs w:val="28"/>
          <w:lang w:val="fr-FR"/>
          <w14:ligatures w14:val="standardContextual"/>
        </w:rPr>
      </w:pPr>
      <w:hyperlink w:tgtFrame="_blank" w:history="1" r:id="rId25">
        <w:r w:rsidRPr="005B7D67">
          <w:rPr>
            <w:rStyle w:val="Hyperlink"/>
            <w:rFonts w:eastAsia="Times New Roman"/>
            <w:kern w:val="2"/>
            <w:sz w:val="28"/>
            <w:szCs w:val="28"/>
            <w:lang w:val="fr-FR"/>
            <w14:ligatures w14:val="standardContextual"/>
          </w:rPr>
          <w:t>https://eportal.nspa.nato.int/AC135Public/sc/CageList.aspx</w:t>
        </w:r>
      </w:hyperlink>
      <w:r w:rsidRPr="005B7D67">
        <w:rPr>
          <w:rStyle w:val="Hyperlink"/>
          <w:rFonts w:eastAsia="Times New Roman"/>
          <w:kern w:val="2"/>
          <w:sz w:val="28"/>
          <w:szCs w:val="28"/>
          <w:lang w:val="fr-FR"/>
          <w14:ligatures w14:val="standardContextual"/>
        </w:rPr>
        <w:t>   </w:t>
      </w:r>
    </w:p>
    <w:p w:rsidRPr="005B7D67" w:rsidR="00EF68E4" w:rsidP="7FE88291" w:rsidRDefault="00EF68E4" w14:paraId="30C94A14" w14:textId="3482684A">
      <w:pPr>
        <w:pStyle w:val="paragraph"/>
        <w:spacing w:before="0" w:beforeAutospacing="0" w:after="0" w:afterAutospacing="0"/>
        <w:ind w:left="720"/>
        <w:rPr>
          <w:rFonts w:eastAsia="Times New Roman"/>
          <w:sz w:val="28"/>
          <w:szCs w:val="28"/>
          <w:lang w:val="fr-FR"/>
        </w:rPr>
      </w:pPr>
      <w:r w:rsidRPr="005B7D67">
        <w:rPr>
          <w:rStyle w:val="normaltextrun"/>
          <w:rFonts w:eastAsia="Times New Roman"/>
          <w:sz w:val="28"/>
          <w:szCs w:val="28"/>
          <w:lang w:val="fr-FR"/>
        </w:rPr>
        <w:t xml:space="preserve">NCAGE Code </w:t>
      </w:r>
      <w:proofErr w:type="spellStart"/>
      <w:r w:rsidRPr="005B7D67">
        <w:rPr>
          <w:rStyle w:val="normaltextrun"/>
          <w:rFonts w:eastAsia="Times New Roman"/>
          <w:sz w:val="28"/>
          <w:szCs w:val="28"/>
          <w:lang w:val="fr-FR"/>
        </w:rPr>
        <w:t>Request</w:t>
      </w:r>
      <w:proofErr w:type="spellEnd"/>
      <w:r w:rsidRPr="005B7D67">
        <w:rPr>
          <w:rStyle w:val="normaltextrun"/>
          <w:rFonts w:eastAsia="Times New Roman"/>
          <w:sz w:val="28"/>
          <w:szCs w:val="28"/>
          <w:lang w:val="fr-FR"/>
        </w:rPr>
        <w:t xml:space="preserve"> Tool (NCRT): </w:t>
      </w:r>
      <w:r w:rsidRPr="005B7D67">
        <w:rPr>
          <w:rStyle w:val="eop"/>
          <w:rFonts w:eastAsia="Times New Roman"/>
          <w:sz w:val="28"/>
          <w:szCs w:val="28"/>
          <w:lang w:val="fr-FR"/>
        </w:rPr>
        <w:t> </w:t>
      </w:r>
    </w:p>
    <w:p w:rsidRPr="005B7D67" w:rsidR="00EF68E4" w:rsidP="7FE88291" w:rsidRDefault="00EF68E4" w14:paraId="352BA9DF" w14:textId="154C8003">
      <w:pPr>
        <w:pStyle w:val="paragraph"/>
        <w:spacing w:before="0" w:beforeAutospacing="0" w:after="0" w:afterAutospacing="0"/>
        <w:ind w:left="720"/>
        <w:rPr>
          <w:rFonts w:eastAsia="Times New Roman"/>
          <w:sz w:val="28"/>
          <w:szCs w:val="28"/>
          <w:lang w:val="fr-FR"/>
        </w:rPr>
      </w:pPr>
      <w:hyperlink r:id="rId26">
        <w:r w:rsidRPr="005B7D67">
          <w:rPr>
            <w:rStyle w:val="Hyperlink"/>
            <w:rFonts w:eastAsia="Times New Roman"/>
            <w:sz w:val="28"/>
            <w:szCs w:val="28"/>
            <w:lang w:val="fr-FR"/>
          </w:rPr>
          <w:t xml:space="preserve">NCAGE Code </w:t>
        </w:r>
        <w:proofErr w:type="spellStart"/>
        <w:r w:rsidRPr="005B7D67">
          <w:rPr>
            <w:rStyle w:val="Hyperlink"/>
            <w:rFonts w:eastAsia="Times New Roman"/>
            <w:sz w:val="28"/>
            <w:szCs w:val="28"/>
            <w:lang w:val="fr-FR"/>
          </w:rPr>
          <w:t>Request</w:t>
        </w:r>
        <w:proofErr w:type="spellEnd"/>
        <w:r w:rsidRPr="005B7D67">
          <w:rPr>
            <w:rStyle w:val="Hyperlink"/>
            <w:rFonts w:eastAsia="Times New Roman"/>
            <w:sz w:val="28"/>
            <w:szCs w:val="28"/>
            <w:lang w:val="fr-FR"/>
          </w:rPr>
          <w:t xml:space="preserve"> Tool (nato.int)</w:t>
        </w:r>
      </w:hyperlink>
    </w:p>
    <w:p w:rsidRPr="005B7D67" w:rsidR="00EF68E4" w:rsidP="7FE88291" w:rsidRDefault="00EF68E4" w14:paraId="5ECF0DBB" w14:textId="77777777">
      <w:pPr>
        <w:spacing w:line="240" w:lineRule="auto"/>
        <w:rPr>
          <w:rFonts w:ascii="Times New Roman" w:hAnsi="Times New Roman" w:eastAsia="Times New Roman" w:cs="Times New Roman"/>
          <w:color w:val="000000" w:themeColor="text1"/>
          <w:sz w:val="28"/>
          <w:szCs w:val="28"/>
          <w:lang w:val="fr-FR"/>
        </w:rPr>
      </w:pPr>
    </w:p>
    <w:p w:rsidRPr="005B7D67" w:rsidR="004E06D0" w:rsidP="7FE88291" w:rsidRDefault="004E06D0" w14:paraId="76FE5FEB" w14:textId="03E1D935">
      <w:pPr>
        <w:pStyle w:val="xmsonormal"/>
        <w:rPr>
          <w:rFonts w:eastAsia="Times New Roman"/>
          <w:sz w:val="28"/>
          <w:szCs w:val="28"/>
          <w:lang w:val="fr-FR"/>
        </w:rPr>
      </w:pPr>
      <w:r w:rsidRPr="005B7D67">
        <w:rPr>
          <w:rFonts w:eastAsia="Times New Roman"/>
          <w:b/>
          <w:bCs/>
          <w:sz w:val="28"/>
          <w:szCs w:val="28"/>
          <w:lang w:val="fr-FR"/>
        </w:rPr>
        <w:t>Exemptions</w:t>
      </w:r>
    </w:p>
    <w:p w:rsidRPr="00D722D1" w:rsidR="004E06D0" w:rsidP="7FE88291" w:rsidRDefault="670F5A0C" w14:paraId="17B2B52E" w14:textId="0DDB5B9D">
      <w:pPr>
        <w:pStyle w:val="xmsonormal"/>
        <w:rPr>
          <w:rFonts w:eastAsia="Times New Roman"/>
          <w:sz w:val="28"/>
          <w:szCs w:val="28"/>
        </w:rPr>
      </w:pPr>
      <w:r w:rsidRPr="74C501B6">
        <w:rPr>
          <w:rFonts w:eastAsia="Times New Roman"/>
          <w:sz w:val="28"/>
          <w:szCs w:val="28"/>
        </w:rPr>
        <w:t xml:space="preserve">An exemption from </w:t>
      </w:r>
      <w:r w:rsidRPr="74C501B6" w:rsidR="7A3E1EA8">
        <w:rPr>
          <w:rFonts w:eastAsia="Times New Roman"/>
          <w:sz w:val="28"/>
          <w:szCs w:val="28"/>
        </w:rPr>
        <w:t xml:space="preserve">the UEI and sam.gov </w:t>
      </w:r>
      <w:r w:rsidRPr="74C501B6">
        <w:rPr>
          <w:rFonts w:eastAsia="Times New Roman"/>
          <w:sz w:val="28"/>
          <w:szCs w:val="28"/>
        </w:rPr>
        <w:t>requirements may be permitted on a case-by-case basis</w:t>
      </w:r>
      <w:r w:rsidRPr="74C501B6" w:rsidR="6759AEEE">
        <w:rPr>
          <w:rFonts w:eastAsia="Times New Roman"/>
          <w:sz w:val="28"/>
          <w:szCs w:val="28"/>
        </w:rPr>
        <w:t>.</w:t>
      </w:r>
      <w:r w:rsidRPr="74C501B6" w:rsidR="68D03B81">
        <w:rPr>
          <w:rFonts w:eastAsia="Times New Roman"/>
          <w:sz w:val="28"/>
          <w:szCs w:val="28"/>
        </w:rPr>
        <w:t xml:space="preserve"> </w:t>
      </w:r>
      <w:r w:rsidRPr="74C501B6" w:rsidR="6759AEEE">
        <w:rPr>
          <w:rFonts w:eastAsia="Times New Roman"/>
          <w:sz w:val="28"/>
          <w:szCs w:val="28"/>
        </w:rPr>
        <w:t xml:space="preserve"> See </w:t>
      </w:r>
      <w:hyperlink r:id="rId27">
        <w:r w:rsidRPr="74C501B6" w:rsidR="6759AEEE">
          <w:rPr>
            <w:rStyle w:val="Hyperlink"/>
            <w:rFonts w:eastAsia="Times New Roman"/>
            <w:sz w:val="28"/>
            <w:szCs w:val="28"/>
          </w:rPr>
          <w:t>2 CFR 25.110</w:t>
        </w:r>
      </w:hyperlink>
      <w:r w:rsidRPr="74C501B6" w:rsidR="6759AEEE">
        <w:rPr>
          <w:rFonts w:eastAsia="Times New Roman"/>
          <w:sz w:val="28"/>
          <w:szCs w:val="28"/>
        </w:rPr>
        <w:t xml:space="preserve"> for a full list of exemptions.</w:t>
      </w:r>
    </w:p>
    <w:p w:rsidRPr="00D722D1" w:rsidR="006464B8" w:rsidP="7FE88291" w:rsidRDefault="006464B8" w14:paraId="047B99DF" w14:textId="77777777">
      <w:pPr>
        <w:pStyle w:val="xmsonormal"/>
        <w:rPr>
          <w:rFonts w:eastAsia="Times New Roman"/>
          <w:sz w:val="28"/>
          <w:szCs w:val="28"/>
        </w:rPr>
      </w:pPr>
    </w:p>
    <w:p w:rsidRPr="00D722D1" w:rsidR="57F4653C" w:rsidP="7FE88291" w:rsidRDefault="004E06D0" w14:paraId="2B58BC79" w14:textId="702BBBCD">
      <w:pPr>
        <w:spacing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Organizations requesting exemption from UEI or SAM.gov requirements must email the point of contact listed in the </w:t>
      </w:r>
      <w:r w:rsidRPr="201CAFC3" w:rsidR="00192D3C">
        <w:rPr>
          <w:rFonts w:ascii="Times New Roman" w:hAnsi="Times New Roman" w:eastAsia="Times New Roman" w:cs="Times New Roman"/>
          <w:sz w:val="28"/>
          <w:szCs w:val="28"/>
        </w:rPr>
        <w:t>NOFO at</w:t>
      </w:r>
      <w:r w:rsidRPr="201CAFC3">
        <w:rPr>
          <w:rFonts w:ascii="Times New Roman" w:hAnsi="Times New Roman" w:eastAsia="Times New Roman" w:cs="Times New Roman"/>
          <w:sz w:val="28"/>
          <w:szCs w:val="28"/>
        </w:rPr>
        <w:t xml:space="preserve"> least </w:t>
      </w:r>
      <w:r w:rsidRPr="201CAFC3">
        <w:rPr>
          <w:rFonts w:ascii="Times New Roman" w:hAnsi="Times New Roman" w:eastAsia="Times New Roman" w:cs="Times New Roman"/>
          <w:b/>
          <w:bCs/>
          <w:sz w:val="28"/>
          <w:szCs w:val="28"/>
        </w:rPr>
        <w:t xml:space="preserve">two weeks prior to the deadline </w:t>
      </w:r>
      <w:r w:rsidRPr="201CAFC3" w:rsidR="00113129">
        <w:rPr>
          <w:rFonts w:ascii="Times New Roman" w:hAnsi="Times New Roman" w:eastAsia="Times New Roman" w:cs="Times New Roman"/>
          <w:b/>
          <w:bCs/>
          <w:sz w:val="28"/>
          <w:szCs w:val="28"/>
        </w:rPr>
        <w:t>of</w:t>
      </w:r>
      <w:r w:rsidRPr="201CAFC3">
        <w:rPr>
          <w:rFonts w:ascii="Times New Roman" w:hAnsi="Times New Roman" w:eastAsia="Times New Roman" w:cs="Times New Roman"/>
          <w:b/>
          <w:bCs/>
          <w:sz w:val="28"/>
          <w:szCs w:val="28"/>
        </w:rPr>
        <w:t xml:space="preserve"> the </w:t>
      </w:r>
      <w:r w:rsidRPr="201CAFC3" w:rsidR="006E223F">
        <w:rPr>
          <w:rFonts w:ascii="Times New Roman" w:hAnsi="Times New Roman" w:eastAsia="Times New Roman" w:cs="Times New Roman"/>
          <w:b/>
          <w:bCs/>
          <w:sz w:val="28"/>
          <w:szCs w:val="28"/>
        </w:rPr>
        <w:t>NOFO </w:t>
      </w:r>
      <w:r w:rsidRPr="201CAFC3">
        <w:rPr>
          <w:rFonts w:ascii="Times New Roman" w:hAnsi="Times New Roman" w:eastAsia="Times New Roman" w:cs="Times New Roman"/>
          <w:b/>
          <w:bCs/>
          <w:sz w:val="28"/>
          <w:szCs w:val="28"/>
        </w:rPr>
        <w:t>providing a justification of their request</w:t>
      </w:r>
      <w:r w:rsidRPr="201CAFC3">
        <w:rPr>
          <w:rFonts w:ascii="Times New Roman" w:hAnsi="Times New Roman" w:eastAsia="Times New Roman" w:cs="Times New Roman"/>
          <w:sz w:val="28"/>
          <w:szCs w:val="28"/>
        </w:rPr>
        <w:t xml:space="preserve">.  Approval for a SAM.gov exemption must come from the warranted Grants Officer before the application can be deemed eligible for review. </w:t>
      </w:r>
    </w:p>
    <w:p w:rsidRPr="006077CC" w:rsidR="003F3266" w:rsidP="201CAFC3" w:rsidRDefault="00F72288" w14:paraId="4DE1392F" w14:textId="499C5653">
      <w:pPr>
        <w:pStyle w:val="ListParagraph"/>
        <w:numPr>
          <w:ilvl w:val="0"/>
          <w:numId w:val="28"/>
        </w:numPr>
        <w:rPr>
          <w:rFonts w:ascii="Times New Roman" w:hAnsi="Times New Roman" w:eastAsia="Times New Roman" w:cs="Times New Roman"/>
          <w:b/>
          <w:bCs/>
          <w:i/>
          <w:iCs/>
          <w:sz w:val="28"/>
          <w:szCs w:val="28"/>
        </w:rPr>
      </w:pPr>
      <w:r w:rsidRPr="201CAFC3">
        <w:rPr>
          <w:rFonts w:ascii="Times New Roman" w:hAnsi="Times New Roman" w:eastAsia="Times New Roman" w:cs="Times New Roman"/>
          <w:b/>
          <w:bCs/>
          <w:i/>
          <w:iCs/>
          <w:sz w:val="28"/>
          <w:szCs w:val="28"/>
        </w:rPr>
        <w:t>Submission Dates and Times</w:t>
      </w:r>
    </w:p>
    <w:p w:rsidRPr="006077CC" w:rsidR="00A25C28" w:rsidP="06C83ACF" w:rsidRDefault="74405E20" w14:paraId="545B9C3C" w14:textId="326856FB">
      <w:pPr>
        <w:tabs>
          <w:tab w:val="left" w:pos="3600"/>
          <w:tab w:val="left" w:pos="5760"/>
          <w:tab w:val="left" w:pos="5860"/>
        </w:tabs>
        <w:spacing w:after="0" w:line="240" w:lineRule="auto"/>
        <w:ind w:right="-20"/>
        <w:rPr>
          <w:rFonts w:ascii="Times New Roman" w:hAnsi="Times New Roman" w:eastAsia="Times New Roman" w:cs="Times New Roman"/>
          <w:sz w:val="28"/>
          <w:szCs w:val="28"/>
        </w:rPr>
      </w:pPr>
      <w:r w:rsidRPr="06C83ACF" w:rsidR="74405E20">
        <w:rPr>
          <w:rFonts w:ascii="Times New Roman" w:hAnsi="Times New Roman" w:eastAsia="Times New Roman" w:cs="Times New Roman"/>
          <w:sz w:val="28"/>
          <w:szCs w:val="28"/>
        </w:rPr>
        <w:t xml:space="preserve">Applications are due no later than </w:t>
      </w:r>
      <w:r w:rsidRPr="06C83ACF" w:rsidR="77B166B0">
        <w:rPr>
          <w:rFonts w:ascii="Times New Roman" w:hAnsi="Times New Roman" w:eastAsia="Times New Roman" w:cs="Times New Roman"/>
          <w:sz w:val="28"/>
          <w:szCs w:val="28"/>
        </w:rPr>
        <w:t>June 12, 2026, 5:00 PM EST/EDT.</w:t>
      </w:r>
    </w:p>
    <w:p w:rsidRPr="006077CC" w:rsidR="00406653" w:rsidP="201CAFC3" w:rsidRDefault="00406653" w14:paraId="747EFA35" w14:textId="77777777">
      <w:pPr>
        <w:shd w:val="clear" w:color="auto" w:fill="FFFFFF" w:themeFill="background1"/>
        <w:spacing w:after="0" w:line="240" w:lineRule="auto"/>
        <w:textAlignment w:val="baseline"/>
        <w:rPr>
          <w:rFonts w:ascii="Times New Roman" w:hAnsi="Times New Roman" w:eastAsia="Times New Roman" w:cs="Times New Roman"/>
          <w:i/>
          <w:iCs/>
          <w:color w:val="FF0000"/>
          <w:sz w:val="28"/>
          <w:szCs w:val="28"/>
        </w:rPr>
      </w:pPr>
    </w:p>
    <w:p w:rsidRPr="00335A30" w:rsidR="003F3266" w:rsidP="201CAFC3" w:rsidRDefault="003F3266" w14:paraId="4651C375" w14:textId="60D54B51">
      <w:pPr>
        <w:pStyle w:val="ListParagraph"/>
        <w:numPr>
          <w:ilvl w:val="0"/>
          <w:numId w:val="28"/>
        </w:num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201CAFC3">
        <w:rPr>
          <w:rFonts w:ascii="Times New Roman" w:hAnsi="Times New Roman" w:eastAsia="Times New Roman" w:cs="Times New Roman"/>
          <w:b/>
          <w:bCs/>
          <w:i/>
          <w:iCs/>
          <w:sz w:val="28"/>
          <w:szCs w:val="28"/>
        </w:rPr>
        <w:t>Funding Restrictions</w:t>
      </w:r>
    </w:p>
    <w:p w:rsidRPr="00335A30" w:rsidR="00DD46F1" w:rsidP="000468B3" w:rsidRDefault="520DBE08" w14:paraId="7B8F7DAA" w14:textId="5FE01563">
      <w:pPr>
        <w:pStyle w:val="ListParagraph"/>
        <w:numPr>
          <w:ilvl w:val="0"/>
          <w:numId w:val="27"/>
        </w:numPr>
        <w:spacing w:after="160" w:line="256" w:lineRule="auto"/>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Funding Restrictions for the United Nations Relief and Works Agency (UNRWA)</w:t>
      </w:r>
      <w:r w:rsidRPr="74C501B6" w:rsidR="0FCB7F2D">
        <w:rPr>
          <w:rFonts w:ascii="Times New Roman" w:hAnsi="Times New Roman" w:eastAsia="Times New Roman" w:cs="Times New Roman"/>
          <w:sz w:val="28"/>
          <w:szCs w:val="28"/>
        </w:rPr>
        <w:t>:</w:t>
      </w:r>
    </w:p>
    <w:p w:rsidRPr="00335A30" w:rsidR="00DD46F1" w:rsidP="7FE88291" w:rsidRDefault="00DD46F1" w14:paraId="4AD4CB6F"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335A30" w:rsidR="00DD46F1" w:rsidP="7FE88291" w:rsidRDefault="00DD46F1" w14:paraId="608D31B8" w14:textId="1135F1CC">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r w:rsidRPr="00335A30">
        <w:rPr>
          <w:rFonts w:ascii="Times New Roman" w:hAnsi="Times New Roman" w:cs="Times New Roman"/>
          <w:sz w:val="28"/>
          <w:szCs w:val="28"/>
        </w:rPr>
        <w:br/>
      </w:r>
    </w:p>
    <w:p w:rsidRPr="00335A30" w:rsidR="00DD46F1" w:rsidP="000468B3" w:rsidRDefault="520DBE08" w14:paraId="23B95C3A" w14:textId="5E423D01">
      <w:pPr>
        <w:pStyle w:val="ListParagraph"/>
        <w:numPr>
          <w:ilvl w:val="0"/>
          <w:numId w:val="27"/>
        </w:numPr>
        <w:spacing w:after="160" w:line="240" w:lineRule="auto"/>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Prohibition on Funding Activities that Encourage Mass-Migration Caravans towards the United States Southwest Border</w:t>
      </w:r>
      <w:r w:rsidRPr="74C501B6" w:rsidR="66D62EFF">
        <w:rPr>
          <w:rFonts w:ascii="Times New Roman" w:hAnsi="Times New Roman" w:eastAsia="Times New Roman" w:cs="Times New Roman"/>
          <w:sz w:val="28"/>
          <w:szCs w:val="28"/>
        </w:rPr>
        <w:t>:</w:t>
      </w:r>
      <w:r w:rsidRPr="74C501B6">
        <w:rPr>
          <w:rFonts w:ascii="Times New Roman" w:hAnsi="Times New Roman" w:eastAsia="Times New Roman" w:cs="Times New Roman"/>
          <w:sz w:val="28"/>
          <w:szCs w:val="28"/>
        </w:rPr>
        <w:t xml:space="preserve"> </w:t>
      </w:r>
      <w:r w:rsidR="00DD46F1">
        <w:br/>
      </w:r>
    </w:p>
    <w:p w:rsidRPr="00335A30" w:rsidR="00DD46F1" w:rsidP="7FE88291" w:rsidRDefault="00DD46F1" w14:paraId="1913E4A1" w14:textId="08D0B63B">
      <w:pPr>
        <w:pStyle w:val="ListParagraph"/>
        <w:spacing w:line="240" w:lineRule="auto"/>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 xml:space="preserve">None of the funds awarded under this grant may be made available to encourage, mobilize, publicize, or manage mass-migration caravans toward the United States southwest border. </w:t>
      </w:r>
      <w:r w:rsidRPr="00335A30" w:rsidR="00856604">
        <w:rPr>
          <w:rFonts w:ascii="Times New Roman" w:hAnsi="Times New Roman" w:eastAsia="Times New Roman" w:cs="Times New Roman"/>
          <w:sz w:val="28"/>
          <w:szCs w:val="28"/>
        </w:rPr>
        <w:t xml:space="preserve"> </w:t>
      </w:r>
      <w:r w:rsidRPr="00335A30">
        <w:rPr>
          <w:rFonts w:ascii="Times New Roman" w:hAnsi="Times New Roman" w:eastAsia="Times New Roman" w:cs="Times New Roman"/>
          <w:sz w:val="28"/>
          <w:szCs w:val="28"/>
        </w:rPr>
        <w:t>Funds may not be made available for legal counseling on the United States asylum process and/or for referrals to legal or representation in the United States.</w:t>
      </w:r>
    </w:p>
    <w:p w:rsidRPr="00335A30" w:rsidR="00DD46F1" w:rsidP="7FE88291" w:rsidRDefault="00DD46F1" w14:paraId="2B36B9E0" w14:textId="69F5CB72">
      <w:pPr>
        <w:pStyle w:val="ListParagraph"/>
        <w:spacing w:line="240" w:lineRule="auto"/>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 xml:space="preserve"> </w:t>
      </w:r>
    </w:p>
    <w:p w:rsidR="003F3266" w:rsidP="7FE88291" w:rsidRDefault="00DD46F1" w14:paraId="49C43140" w14:textId="24605D0C">
      <w:pPr>
        <w:pStyle w:val="ListParagraph"/>
        <w:spacing w:line="240" w:lineRule="auto"/>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 xml:space="preserve">Funds may only be used for cash cards for use in the country in which they are provided or to facilitate assisted voluntary returns and other purposes that do not encourage, mobilize, publicize, or manage mass migration caravans towards the United States southwest border. </w:t>
      </w:r>
      <w:r w:rsidRPr="00335A30" w:rsidR="003C01C9">
        <w:rPr>
          <w:rFonts w:ascii="Times New Roman" w:hAnsi="Times New Roman" w:eastAsia="Times New Roman" w:cs="Times New Roman"/>
          <w:sz w:val="28"/>
          <w:szCs w:val="28"/>
        </w:rPr>
        <w:t xml:space="preserve"> </w:t>
      </w:r>
      <w:r w:rsidRPr="00335A30">
        <w:rPr>
          <w:rFonts w:ascii="Times New Roman" w:hAnsi="Times New Roman" w:eastAsia="Times New Roman" w:cs="Times New Roman"/>
          <w:sz w:val="28"/>
          <w:szCs w:val="28"/>
        </w:rPr>
        <w:t>The provision of humanitarian assistance is permitted.</w:t>
      </w:r>
    </w:p>
    <w:p w:rsidRPr="00335A30" w:rsidR="003B3989" w:rsidP="7FE88291" w:rsidRDefault="003B3989" w14:paraId="49DF4D42" w14:textId="77777777">
      <w:pPr>
        <w:pStyle w:val="ListParagraph"/>
        <w:spacing w:line="240" w:lineRule="auto"/>
        <w:rPr>
          <w:rFonts w:ascii="Times New Roman" w:hAnsi="Times New Roman" w:eastAsia="Times New Roman" w:cs="Times New Roman"/>
          <w:sz w:val="28"/>
          <w:szCs w:val="28"/>
        </w:rPr>
      </w:pPr>
    </w:p>
    <w:p w:rsidRPr="003B3989" w:rsidR="006E3B81" w:rsidP="000468B3" w:rsidRDefault="002FDE6E" w14:paraId="61DBCD79" w14:textId="729A4A58">
      <w:pPr>
        <w:pStyle w:val="ListParagraph"/>
        <w:numPr>
          <w:ilvl w:val="0"/>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bookmarkStart w:name="_Hlk220081951" w:id="86"/>
      <w:r w:rsidRPr="74C501B6">
        <w:rPr>
          <w:rFonts w:ascii="Times New Roman" w:hAnsi="Times New Roman" w:eastAsia="Times New Roman" w:cs="Times New Roman"/>
          <w:sz w:val="28"/>
          <w:szCs w:val="28"/>
        </w:rPr>
        <w:t>Certification Regarding Compliance with applicable Federal anti-discrimination laws</w:t>
      </w:r>
    </w:p>
    <w:bookmarkEnd w:id="86"/>
    <w:p w:rsidRPr="00335A30" w:rsidR="006E3B81" w:rsidP="006E3B81" w:rsidRDefault="006E3B81" w14:paraId="4866953D"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335A30" w:rsidR="006E3B81" w:rsidP="006077CC" w:rsidRDefault="006E3B81" w14:paraId="22782FC9" w14:textId="77777777">
      <w:pPr>
        <w:shd w:val="clear" w:color="auto" w:fill="FFFFFF" w:themeFill="background1"/>
        <w:spacing w:after="0" w:line="240" w:lineRule="auto"/>
        <w:ind w:left="720"/>
        <w:textAlignment w:val="baseline"/>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 xml:space="preserve">If the place of performance or delivery of any award made under this NOFO will be within the United States, applicants are advised that they will be required to certify the following at the time of award: </w:t>
      </w:r>
    </w:p>
    <w:p w:rsidRPr="00335A30" w:rsidR="006E3B81" w:rsidP="006E3B81" w:rsidRDefault="006E3B81" w14:paraId="77CDF7B3"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 xml:space="preserve"> </w:t>
      </w:r>
    </w:p>
    <w:p w:rsidRPr="00335A30" w:rsidR="006E3B81" w:rsidP="000468B3" w:rsidRDefault="006E3B81" w14:paraId="33A48B62" w14:textId="77777777">
      <w:pPr>
        <w:numPr>
          <w:ilvl w:val="0"/>
          <w:numId w:val="31"/>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335A30">
        <w:rPr>
          <w:rFonts w:ascii="Times New Roman" w:hAnsi="Times New Roman" w:eastAsia="Times New Roman" w:cs="Times New Roman"/>
          <w:sz w:val="28"/>
          <w:szCs w:val="28"/>
        </w:rPr>
        <w:t>Its compliance in all respects with all applicable Federal anti-discrimination laws is material to the government’s payment decisions for purposes of section 3729(b)(4) of title 31, United States Code and;</w:t>
      </w:r>
      <w:r w:rsidRPr="00335A30">
        <w:rPr>
          <w:rFonts w:ascii="Times New Roman" w:hAnsi="Times New Roman" w:eastAsia="Times New Roman" w:cs="Times New Roman"/>
          <w:sz w:val="28"/>
          <w:szCs w:val="28"/>
        </w:rPr>
        <w:br/>
      </w:r>
    </w:p>
    <w:p w:rsidRPr="000468B3" w:rsidR="000468B3" w:rsidP="000468B3" w:rsidRDefault="002FDE6E" w14:paraId="3AADFD08" w14:textId="79B39BDE">
      <w:pPr>
        <w:numPr>
          <w:ilvl w:val="0"/>
          <w:numId w:val="31"/>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It does not operate any programs promoting Diversity, Equity, and Inclusion that violate any applicable Federal anti-discrimination laws.</w:t>
      </w:r>
      <w:r w:rsidRPr="74C501B6" w:rsidR="26E50F46">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 A program promoting Diversity, Equity, and Inclusion means a program whose purpose is to promote preferences based on race, color religion, sex, or national origins, such as in training or hiring</w:t>
      </w:r>
      <w:r w:rsidRPr="74C501B6">
        <w:rPr>
          <w:rFonts w:ascii="Times New Roman" w:hAnsi="Times New Roman" w:eastAsia="Times New Roman" w:cs="Times New Roman"/>
          <w:sz w:val="28"/>
          <w:szCs w:val="28"/>
          <w:lang w:val="en"/>
        </w:rPr>
        <w:t>.</w:t>
      </w:r>
    </w:p>
    <w:p w:rsidR="000468B3" w:rsidP="000468B3" w:rsidRDefault="000468B3" w14:paraId="03467735"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D37584" w:rsidR="00D37584" w:rsidP="201CAFC3" w:rsidRDefault="006E3B81" w14:paraId="6712AEF3" w14:textId="1154FBC5">
      <w:pPr>
        <w:pStyle w:val="ListParagraph"/>
        <w:numPr>
          <w:ilvl w:val="0"/>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Certification Regarding Compliance with 20 U.S.C. 1011f and any other applicable foreign funding disclosure requirements </w:t>
      </w:r>
    </w:p>
    <w:p w:rsidRPr="00356BA9" w:rsidR="00356BA9" w:rsidP="00356BA9" w:rsidRDefault="00356BA9" w14:paraId="20B75471"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EC4B78" w:rsidR="00D37584" w:rsidP="00356BA9" w:rsidRDefault="006E3B81" w14:paraId="29E1CAE9" w14:textId="11D48321">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r w:rsidRPr="00EC4B78">
        <w:rPr>
          <w:rFonts w:ascii="Times New Roman" w:hAnsi="Times New Roman" w:eastAsia="Times New Roman" w:cs="Times New Roman"/>
          <w:sz w:val="28"/>
          <w:szCs w:val="28"/>
        </w:rPr>
        <w:t>Applicants are advised that IHEs must certify the following at the time of award, and that this certification requirement must be included in any subaward agreements to IHEs:</w:t>
      </w:r>
    </w:p>
    <w:p w:rsidRPr="00EC4B78" w:rsidR="00356BA9" w:rsidP="00356BA9" w:rsidRDefault="00356BA9" w14:paraId="28F0BC56"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EC4B78" w:rsidR="00D37584" w:rsidP="008A6F18" w:rsidRDefault="006E3B81" w14:paraId="5CE435C0" w14:textId="63094A68">
      <w:pPr>
        <w:pStyle w:val="ListParagraph"/>
        <w:numPr>
          <w:ilvl w:val="4"/>
          <w:numId w:val="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EC4B78">
        <w:rPr>
          <w:rFonts w:ascii="Times New Roman" w:hAnsi="Times New Roman" w:eastAsia="Times New Roman" w:cs="Times New Roman"/>
          <w:sz w:val="28"/>
          <w:szCs w:val="28"/>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rsidRPr="00EC4B78" w:rsidR="00EC4B78" w:rsidP="00EC4B78" w:rsidRDefault="00EC4B78" w14:paraId="2BED4A07"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00392D5C" w:rsidP="00120033" w:rsidRDefault="006E3B81" w14:paraId="546B2520" w14:textId="77777777">
      <w:pPr>
        <w:pStyle w:val="ListParagraph"/>
        <w:numPr>
          <w:ilvl w:val="0"/>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D37584">
        <w:rPr>
          <w:rFonts w:ascii="Times New Roman" w:hAnsi="Times New Roman" w:eastAsia="Times New Roman" w:cs="Times New Roman"/>
          <w:sz w:val="28"/>
          <w:szCs w:val="28"/>
        </w:rPr>
        <w:t>Certification of Trafficking in Persons Compliance and Compliance Plan</w:t>
      </w:r>
      <w:r w:rsidR="00120033">
        <w:rPr>
          <w:rFonts w:ascii="Times New Roman" w:hAnsi="Times New Roman" w:eastAsia="Times New Roman" w:cs="Times New Roman"/>
          <w:sz w:val="28"/>
          <w:szCs w:val="28"/>
        </w:rPr>
        <w:t xml:space="preserve"> </w:t>
      </w:r>
    </w:p>
    <w:p w:rsidR="00392D5C" w:rsidP="00392D5C" w:rsidRDefault="00392D5C" w14:paraId="13217701"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00120033" w:rsidP="00392D5C" w:rsidRDefault="006E3B81" w14:paraId="082AF63B" w14:textId="0E489FA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u w:val="single"/>
        </w:rPr>
      </w:pPr>
      <w:r w:rsidRPr="00392D5C">
        <w:rPr>
          <w:rFonts w:ascii="Times New Roman" w:hAnsi="Times New Roman" w:eastAsia="Times New Roman" w:cs="Times New Roman"/>
          <w:sz w:val="28"/>
          <w:szCs w:val="28"/>
        </w:rPr>
        <w:t xml:space="preserve">Applicants are advised that they will be required to certify the following at the time of award </w:t>
      </w:r>
      <w:r w:rsidRPr="00392D5C">
        <w:rPr>
          <w:rFonts w:ascii="Times New Roman" w:hAnsi="Times New Roman" w:eastAsia="Times New Roman" w:cs="Times New Roman"/>
          <w:sz w:val="28"/>
          <w:szCs w:val="28"/>
          <w:u w:val="single"/>
        </w:rPr>
        <w:t>for awards where the estimated value of services to be performed outside the United States exceeds $500,000:</w:t>
      </w:r>
    </w:p>
    <w:p w:rsidRPr="00392D5C" w:rsidR="00392D5C" w:rsidP="00392D5C" w:rsidRDefault="00392D5C" w14:paraId="599134E4"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00ED1EEB" w:rsidP="00ED1EEB" w:rsidRDefault="002FDE6E" w14:paraId="75EECF76" w14:textId="4BDC751D">
      <w:pPr>
        <w:pStyle w:val="ListParagraph"/>
        <w:numPr>
          <w:ilvl w:val="1"/>
          <w:numId w:val="3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8">
        <w:r w:rsidRPr="74C501B6">
          <w:rPr>
            <w:rStyle w:val="Hyperlink"/>
            <w:rFonts w:ascii="Times New Roman" w:hAnsi="Times New Roman" w:eastAsia="Times New Roman" w:cs="Times New Roman"/>
            <w:color w:val="auto"/>
            <w:sz w:val="28"/>
            <w:szCs w:val="28"/>
          </w:rPr>
          <w:t>2 CFR 175.105(a)</w:t>
        </w:r>
        <w:r w:rsidRPr="74C501B6" w:rsidR="469DBB4D">
          <w:rPr>
            <w:rStyle w:val="Hyperlink"/>
            <w:rFonts w:ascii="Times New Roman" w:hAnsi="Times New Roman" w:eastAsia="Times New Roman" w:cs="Times New Roman"/>
            <w:color w:val="auto"/>
            <w:sz w:val="28"/>
            <w:szCs w:val="28"/>
          </w:rPr>
          <w:t>.</w:t>
        </w:r>
      </w:hyperlink>
    </w:p>
    <w:p w:rsidRPr="00D3718A" w:rsidR="00D3718A" w:rsidP="00D3718A" w:rsidRDefault="00D3718A" w14:paraId="731199D0"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00D3718A" w:rsidP="00D3718A" w:rsidRDefault="006E3B81" w14:paraId="121F891F" w14:textId="77777777">
      <w:pPr>
        <w:pStyle w:val="ListParagraph"/>
        <w:numPr>
          <w:ilvl w:val="1"/>
          <w:numId w:val="3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ED1EEB">
        <w:rPr>
          <w:rFonts w:ascii="Times New Roman" w:hAnsi="Times New Roman" w:eastAsia="Times New Roman" w:cs="Times New Roman"/>
          <w:sz w:val="28"/>
          <w:szCs w:val="28"/>
        </w:rPr>
        <w:t xml:space="preserve">The recipient has implemented a Trafficking in Persons compliance plan to prevent activities described in </w:t>
      </w:r>
      <w:hyperlink w:tgtFrame="_blank" w:history="1" r:id="rId29">
        <w:r w:rsidRPr="00ED1EEB">
          <w:rPr>
            <w:rStyle w:val="Hyperlink"/>
            <w:rFonts w:ascii="Times New Roman" w:hAnsi="Times New Roman" w:eastAsia="Times New Roman" w:cs="Times New Roman"/>
            <w:color w:val="auto"/>
            <w:sz w:val="28"/>
            <w:szCs w:val="28"/>
          </w:rPr>
          <w:t>2 CFR 175(a)</w:t>
        </w:r>
      </w:hyperlink>
      <w:r w:rsidRPr="00ED1EEB">
        <w:rPr>
          <w:rFonts w:ascii="Times New Roman" w:hAnsi="Times New Roman" w:eastAsia="Times New Roman" w:cs="Times New Roman"/>
          <w:sz w:val="28"/>
          <w:szCs w:val="28"/>
        </w:rPr>
        <w:t xml:space="preserve"> and is compliant with this plan; and the compliance plan must follow the minimum requirements described in 2 CFR 175(b)(5). </w:t>
      </w:r>
    </w:p>
    <w:p w:rsidRPr="00D3718A" w:rsidR="00D3718A" w:rsidP="00D3718A" w:rsidRDefault="00D3718A" w14:paraId="5EDC28E6" w14:textId="77777777">
      <w:pPr>
        <w:pStyle w:val="ListParagraph"/>
        <w:rPr>
          <w:rFonts w:ascii="Times New Roman" w:hAnsi="Times New Roman" w:eastAsia="Times New Roman" w:cs="Times New Roman"/>
          <w:sz w:val="28"/>
          <w:szCs w:val="28"/>
        </w:rPr>
      </w:pPr>
    </w:p>
    <w:p w:rsidRPr="00D3718A" w:rsidR="00120033" w:rsidP="00D3718A" w:rsidRDefault="006E3B81" w14:paraId="2CFFA20A" w14:textId="18DDDACC">
      <w:pPr>
        <w:pStyle w:val="ListParagraph"/>
        <w:numPr>
          <w:ilvl w:val="1"/>
          <w:numId w:val="3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D3718A">
        <w:rPr>
          <w:rFonts w:ascii="Times New Roman" w:hAnsi="Times New Roman" w:eastAsia="Times New Roman" w:cs="Times New Roman"/>
          <w:sz w:val="28"/>
          <w:szCs w:val="28"/>
        </w:rPr>
        <w:t xml:space="preserve">That the Recipient has and will implement procedures to prevent activities described in </w:t>
      </w:r>
      <w:hyperlink w:tgtFrame="_blank" w:history="1" r:id="rId30">
        <w:r w:rsidRPr="00D3718A">
          <w:rPr>
            <w:rStyle w:val="Hyperlink"/>
            <w:rFonts w:ascii="Times New Roman" w:hAnsi="Times New Roman" w:eastAsia="Times New Roman" w:cs="Times New Roman"/>
            <w:color w:val="auto"/>
            <w:sz w:val="28"/>
            <w:szCs w:val="28"/>
          </w:rPr>
          <w:t>2 CFR 175.105(a)</w:t>
        </w:r>
      </w:hyperlink>
      <w:r w:rsidRPr="00D3718A">
        <w:rPr>
          <w:rFonts w:ascii="Times New Roman" w:hAnsi="Times New Roman" w:eastAsia="Times New Roman" w:cs="Times New Roman"/>
          <w:sz w:val="28"/>
          <w:szCs w:val="28"/>
        </w:rPr>
        <w:t xml:space="preserve"> and to monitor, detect, and terminate any subrecipient, contractor, subcontractor, or employee of the recipient engaging in these activities.  </w:t>
      </w:r>
    </w:p>
    <w:p w:rsidR="00D3718A" w:rsidP="00D3718A" w:rsidRDefault="00D3718A" w14:paraId="55503B24"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00120033" w:rsidP="00D3718A" w:rsidRDefault="557DD8A1" w14:paraId="4D3B48DD" w14:textId="16C6AB88">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Note: </w:t>
      </w:r>
      <w:r w:rsidRPr="74C501B6" w:rsidR="3515DA3D">
        <w:rPr>
          <w:rFonts w:ascii="Times New Roman" w:hAnsi="Times New Roman" w:eastAsia="Times New Roman" w:cs="Times New Roman"/>
          <w:sz w:val="28"/>
          <w:szCs w:val="28"/>
        </w:rPr>
        <w:t xml:space="preserve"> </w:t>
      </w:r>
      <w:r w:rsidRPr="74C501B6" w:rsidR="002FDE6E">
        <w:rPr>
          <w:rFonts w:ascii="Times New Roman" w:hAnsi="Times New Roman" w:eastAsia="Times New Roman" w:cs="Times New Roman"/>
          <w:sz w:val="28"/>
          <w:szCs w:val="28"/>
        </w:rPr>
        <w:t xml:space="preserve">Recipients do not need to submit a copy of the plan. </w:t>
      </w:r>
      <w:r w:rsidRPr="74C501B6" w:rsidR="4DB2C0A0">
        <w:rPr>
          <w:rFonts w:ascii="Times New Roman" w:hAnsi="Times New Roman" w:eastAsia="Times New Roman" w:cs="Times New Roman"/>
          <w:sz w:val="28"/>
          <w:szCs w:val="28"/>
        </w:rPr>
        <w:t xml:space="preserve"> </w:t>
      </w:r>
      <w:r w:rsidRPr="74C501B6" w:rsidR="002FDE6E">
        <w:rPr>
          <w:rFonts w:ascii="Times New Roman" w:hAnsi="Times New Roman" w:eastAsia="Times New Roman" w:cs="Times New Roman"/>
          <w:sz w:val="28"/>
          <w:szCs w:val="28"/>
        </w:rPr>
        <w:t>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rsidR="00D3718A" w:rsidP="00D3718A" w:rsidRDefault="00D3718A" w14:paraId="65D37C89"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00120033" w:rsidP="00756C87" w:rsidRDefault="006E3B81" w14:paraId="743E6BE9" w14:textId="77777777">
      <w:pPr>
        <w:pStyle w:val="ListParagraph"/>
        <w:numPr>
          <w:ilvl w:val="0"/>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120033">
        <w:rPr>
          <w:rFonts w:ascii="Times New Roman" w:hAnsi="Times New Roman" w:eastAsia="Times New Roman" w:cs="Times New Roman"/>
          <w:sz w:val="28"/>
          <w:szCs w:val="28"/>
        </w:rPr>
        <w:t>Prohibition on Unmanned Aircraft Systems Manufactured or Assembled by American Security Drone Act-Covered Foreign Entities  </w:t>
      </w:r>
    </w:p>
    <w:p w:rsidRPr="00D3718A" w:rsidR="00D3718A" w:rsidP="00D3718A" w:rsidRDefault="00D3718A" w14:paraId="09112B00"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120033" w:rsidR="00120033" w:rsidP="00D8292D" w:rsidRDefault="006E3B81" w14:paraId="5F25CFF9" w14:textId="3B8222D7">
      <w:pPr>
        <w:pStyle w:val="ListParagraph"/>
        <w:numPr>
          <w:ilvl w:val="1"/>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120033">
        <w:rPr>
          <w:rFonts w:ascii="Times New Roman" w:hAnsi="Times New Roman" w:eastAsia="Times New Roman" w:cs="Times New Roman"/>
          <w:i/>
          <w:iCs/>
          <w:sz w:val="28"/>
          <w:szCs w:val="28"/>
        </w:rPr>
        <w:t>Definitions.</w:t>
      </w:r>
    </w:p>
    <w:p w:rsidRPr="00D8292D" w:rsidR="00D8292D" w:rsidP="00D8292D" w:rsidRDefault="00D8292D" w14:paraId="42D211BE"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00D8292D" w:rsidP="00D8292D" w:rsidRDefault="002FDE6E" w14:paraId="5962E13D" w14:textId="4BD9FCAF">
      <w:pPr>
        <w:pStyle w:val="ListParagraph"/>
        <w:shd w:val="clear" w:color="auto" w:fill="FFFFFF" w:themeFill="background1"/>
        <w:spacing w:after="0" w:line="240" w:lineRule="auto"/>
        <w:ind w:left="1080"/>
        <w:textAlignment w:val="baseline"/>
        <w:rPr>
          <w:rFonts w:ascii="Times New Roman" w:hAnsi="Times New Roman" w:cs="Times New Roman"/>
          <w:sz w:val="28"/>
          <w:szCs w:val="28"/>
        </w:rPr>
      </w:pPr>
      <w:r w:rsidRPr="74C501B6">
        <w:rPr>
          <w:rFonts w:ascii="Times New Roman" w:hAnsi="Times New Roman" w:eastAsia="Times New Roman" w:cs="Times New Roman"/>
          <w:i/>
          <w:iCs/>
          <w:sz w:val="28"/>
          <w:szCs w:val="28"/>
        </w:rPr>
        <w:t xml:space="preserve">American Security Drone Act-covered foreign entity </w:t>
      </w:r>
      <w:r w:rsidRPr="74C501B6">
        <w:rPr>
          <w:rFonts w:ascii="Times New Roman" w:hAnsi="Times New Roman" w:eastAsia="Times New Roman" w:cs="Times New Roman"/>
          <w:sz w:val="28"/>
          <w:szCs w:val="28"/>
        </w:rPr>
        <w:t xml:space="preserve">means an entity included on a list developed and maintained by the Federal Acquisition Security Council (FASC) and published in the System for Award Management (SAM) at </w:t>
      </w:r>
      <w:hyperlink r:id="rId31">
        <w:r w:rsidRPr="74C501B6">
          <w:rPr>
            <w:rStyle w:val="Hyperlink"/>
            <w:rFonts w:ascii="Times New Roman" w:hAnsi="Times New Roman" w:eastAsia="Times New Roman" w:cs="Times New Roman"/>
            <w:color w:val="auto"/>
            <w:sz w:val="28"/>
            <w:szCs w:val="28"/>
          </w:rPr>
          <w:t>https://www.sam.gov</w:t>
        </w:r>
        <w:r w:rsidRPr="74C501B6" w:rsidR="3B6E23CF">
          <w:rPr>
            <w:rStyle w:val="Hyperlink"/>
            <w:rFonts w:ascii="Times New Roman" w:hAnsi="Times New Roman" w:eastAsia="Times New Roman" w:cs="Times New Roman"/>
            <w:color w:val="auto"/>
            <w:sz w:val="28"/>
            <w:szCs w:val="28"/>
          </w:rPr>
          <w:t>.</w:t>
        </w:r>
      </w:hyperlink>
    </w:p>
    <w:p w:rsidR="00D8292D" w:rsidP="00D8292D" w:rsidRDefault="00D8292D" w14:paraId="450D4EB2" w14:textId="77777777">
      <w:pPr>
        <w:pStyle w:val="ListParagraph"/>
        <w:shd w:val="clear" w:color="auto" w:fill="FFFFFF" w:themeFill="background1"/>
        <w:spacing w:after="0" w:line="240" w:lineRule="auto"/>
        <w:ind w:left="1080"/>
        <w:textAlignment w:val="baseline"/>
        <w:rPr>
          <w:rFonts w:ascii="Times New Roman" w:hAnsi="Times New Roman" w:cs="Times New Roman"/>
          <w:sz w:val="28"/>
          <w:szCs w:val="28"/>
        </w:rPr>
      </w:pPr>
    </w:p>
    <w:p w:rsidR="00D8292D" w:rsidP="00D8292D" w:rsidRDefault="006E3B81" w14:paraId="12BB6ECA"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i/>
          <w:iCs/>
          <w:sz w:val="28"/>
          <w:szCs w:val="28"/>
        </w:rPr>
        <w:t xml:space="preserve">FASC-prohibited unmanned aircraft system </w:t>
      </w:r>
      <w:r w:rsidRPr="00EF21DE">
        <w:rPr>
          <w:rFonts w:ascii="Times New Roman" w:hAnsi="Times New Roman" w:eastAsia="Times New Roman" w:cs="Times New Roman"/>
          <w:sz w:val="28"/>
          <w:szCs w:val="28"/>
        </w:rPr>
        <w:t>means an unmanned aircraft system manufactured or assembled by an American Security Drone Act-covered foreign entity. </w:t>
      </w:r>
    </w:p>
    <w:p w:rsidR="00D8292D" w:rsidP="00D8292D" w:rsidRDefault="00D8292D" w14:paraId="013E6801"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i/>
          <w:iCs/>
          <w:sz w:val="28"/>
          <w:szCs w:val="28"/>
        </w:rPr>
      </w:pPr>
    </w:p>
    <w:p w:rsidR="00D8292D" w:rsidP="00D8292D" w:rsidRDefault="006E3B81" w14:paraId="7BAA68B7"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i/>
          <w:iCs/>
          <w:sz w:val="28"/>
          <w:szCs w:val="28"/>
        </w:rPr>
        <w:t xml:space="preserve">Unmanned aircraft </w:t>
      </w:r>
      <w:r w:rsidRPr="00EF21DE">
        <w:rPr>
          <w:rFonts w:ascii="Times New Roman" w:hAnsi="Times New Roman" w:eastAsia="Times New Roman" w:cs="Times New Roman"/>
          <w:sz w:val="28"/>
          <w:szCs w:val="28"/>
        </w:rPr>
        <w:t>means an aircraft that is operated without the possibility of direct human intervention from within or on the aircraft.</w:t>
      </w:r>
    </w:p>
    <w:p w:rsidR="00D8292D" w:rsidP="00D8292D" w:rsidRDefault="00D8292D" w14:paraId="77DC760B"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i/>
          <w:iCs/>
          <w:sz w:val="28"/>
          <w:szCs w:val="28"/>
        </w:rPr>
      </w:pPr>
    </w:p>
    <w:p w:rsidR="00EF21DE" w:rsidP="00D8292D" w:rsidRDefault="002FDE6E" w14:paraId="1FB4FA5D" w14:textId="538030C9">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i/>
          <w:iCs/>
          <w:sz w:val="28"/>
          <w:szCs w:val="28"/>
        </w:rPr>
        <w:t xml:space="preserve">Unmanned aircraft system </w:t>
      </w:r>
      <w:r w:rsidRPr="74C501B6">
        <w:rPr>
          <w:rFonts w:ascii="Times New Roman" w:hAnsi="Times New Roman" w:eastAsia="Times New Roman" w:cs="Times New Roman"/>
          <w:sz w:val="28"/>
          <w:szCs w:val="28"/>
        </w:rPr>
        <w:t xml:space="preserve">means an unmanned aircraft and associated elements (including communication links and the components that control the unmanned aircraft) that are required for the operator to operate safely and efficiently in the national airspace system. </w:t>
      </w:r>
    </w:p>
    <w:p w:rsidR="7AB3DC54" w:rsidP="7AB3DC54" w:rsidRDefault="7AB3DC54" w14:paraId="01A28CD0" w14:textId="6DFD3B60">
      <w:pPr>
        <w:pStyle w:val="ListParagraph"/>
        <w:shd w:val="clear" w:color="auto" w:fill="FFFFFF" w:themeFill="background1"/>
        <w:spacing w:after="0" w:line="240" w:lineRule="auto"/>
        <w:ind w:left="1080"/>
        <w:rPr>
          <w:rFonts w:ascii="Times New Roman" w:hAnsi="Times New Roman" w:eastAsia="Times New Roman" w:cs="Times New Roman"/>
          <w:sz w:val="28"/>
          <w:szCs w:val="28"/>
        </w:rPr>
      </w:pPr>
    </w:p>
    <w:p w:rsidRPr="00D8292D" w:rsidR="00D8292D" w:rsidP="00D8292D" w:rsidRDefault="006E3B81" w14:paraId="6FD4C326" w14:textId="77777777">
      <w:pPr>
        <w:pStyle w:val="ListParagraph"/>
        <w:numPr>
          <w:ilvl w:val="1"/>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i/>
          <w:iCs/>
          <w:sz w:val="28"/>
          <w:szCs w:val="28"/>
        </w:rPr>
        <w:t>Prohibition.</w:t>
      </w:r>
    </w:p>
    <w:p w:rsidRPr="00D8292D" w:rsidR="00D8292D" w:rsidP="00D8292D" w:rsidRDefault="00D8292D" w14:paraId="137F038D"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p>
    <w:p w:rsidR="00D8292D" w:rsidP="00D8292D" w:rsidRDefault="006E3B81" w14:paraId="1A1EA406"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sz w:val="28"/>
          <w:szCs w:val="28"/>
        </w:rPr>
        <w:t>Recipients of funding under this Notice of Funding Opportunity (including subawards and subcontracts issued by the recipient) will be prohibited from: </w:t>
      </w:r>
    </w:p>
    <w:p w:rsidR="00D8292D" w:rsidP="00D8292D" w:rsidRDefault="00D8292D" w14:paraId="753F260A"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p>
    <w:p w:rsidR="00D8292D" w:rsidP="00D8292D" w:rsidRDefault="006E3B81" w14:paraId="1C6CADD2"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sz w:val="28"/>
          <w:szCs w:val="28"/>
        </w:rPr>
        <w:t>(1) </w:t>
      </w:r>
      <w:r w:rsidRPr="00EF21DE" w:rsidR="00756C87">
        <w:rPr>
          <w:rFonts w:ascii="Times New Roman" w:hAnsi="Times New Roman" w:eastAsia="Times New Roman" w:cs="Times New Roman"/>
          <w:sz w:val="28"/>
          <w:szCs w:val="28"/>
        </w:rPr>
        <w:t>D</w:t>
      </w:r>
      <w:r w:rsidRPr="00EF21DE">
        <w:rPr>
          <w:rFonts w:ascii="Times New Roman" w:hAnsi="Times New Roman" w:eastAsia="Times New Roman" w:cs="Times New Roman"/>
          <w:sz w:val="28"/>
          <w:szCs w:val="28"/>
        </w:rPr>
        <w:t>elivering any FASC-prohibited unmanned aircraft system, which includes unmanned aircraft (i.e., drones) and associated elements;</w:t>
      </w:r>
    </w:p>
    <w:p w:rsidR="00D8292D" w:rsidP="00D8292D" w:rsidRDefault="00D8292D" w14:paraId="2BE35F80"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p>
    <w:p w:rsidR="00D8292D" w:rsidP="00D8292D" w:rsidRDefault="006E3B81" w14:paraId="6A41FE07"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sz w:val="28"/>
          <w:szCs w:val="28"/>
        </w:rPr>
        <w:t>(2)</w:t>
      </w:r>
      <w:r w:rsidRPr="00EF21DE" w:rsidR="00486772">
        <w:rPr>
          <w:rFonts w:ascii="Times New Roman" w:hAnsi="Times New Roman" w:eastAsia="Times New Roman" w:cs="Times New Roman"/>
          <w:sz w:val="28"/>
          <w:szCs w:val="28"/>
        </w:rPr>
        <w:t xml:space="preserve"> </w:t>
      </w:r>
      <w:r w:rsidRPr="00EF21DE">
        <w:rPr>
          <w:rFonts w:ascii="Times New Roman" w:hAnsi="Times New Roman" w:eastAsia="Times New Roman" w:cs="Times New Roman"/>
          <w:sz w:val="28"/>
          <w:szCs w:val="28"/>
        </w:rPr>
        <w:t>Operating a FASC-prohibited unmanned aircraft system in the performance of the award; and </w:t>
      </w:r>
    </w:p>
    <w:p w:rsidR="00D8292D" w:rsidP="00D8292D" w:rsidRDefault="00D8292D" w14:paraId="283AD66C"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p>
    <w:p w:rsidR="00EF21DE" w:rsidP="00D8292D" w:rsidRDefault="006E3B81" w14:paraId="71433351" w14:textId="00BB305B">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sz w:val="28"/>
          <w:szCs w:val="28"/>
        </w:rPr>
        <w:t>(3) Using Federal funds for the purchase or operation of a FASC-prohibited unmanned aircraft system. </w:t>
      </w:r>
    </w:p>
    <w:p w:rsidR="00D8292D" w:rsidP="00D8292D" w:rsidRDefault="00D8292D" w14:paraId="70144FC2" w14:textId="77777777">
      <w:pPr>
        <w:pStyle w:val="ListParagraph"/>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p>
    <w:p w:rsidR="00EF21DE" w:rsidP="00D8292D" w:rsidRDefault="006E3B81" w14:paraId="58DBBE7B" w14:textId="45E5E1B4">
      <w:pPr>
        <w:pStyle w:val="ListParagraph"/>
        <w:numPr>
          <w:ilvl w:val="1"/>
          <w:numId w:val="27"/>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EF21DE">
        <w:rPr>
          <w:rFonts w:ascii="Times New Roman" w:hAnsi="Times New Roman" w:eastAsia="Times New Roman" w:cs="Times New Roman"/>
          <w:i/>
          <w:iCs/>
          <w:sz w:val="28"/>
          <w:szCs w:val="28"/>
        </w:rPr>
        <w:t>Exemptions, exceptions, and waivers.</w:t>
      </w:r>
      <w:r w:rsidRPr="00EF21DE">
        <w:rPr>
          <w:rFonts w:ascii="Times New Roman" w:hAnsi="Times New Roman" w:eastAsia="Times New Roman" w:cs="Times New Roman"/>
          <w:sz w:val="28"/>
          <w:szCs w:val="28"/>
        </w:rPr>
        <w:t> </w:t>
      </w:r>
    </w:p>
    <w:p w:rsidR="00132261" w:rsidP="00132261" w:rsidRDefault="00132261" w14:paraId="66CC20EC"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EF21DE" w:rsidR="00EF21DE" w:rsidP="00132261" w:rsidRDefault="002FDE6E" w14:paraId="5656899B" w14:textId="3315A1FA">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The prohibitions described above will not apply if the agency determines that an exemption, exception, or waiver </w:t>
      </w:r>
      <w:r w:rsidRPr="74C501B6" w:rsidR="557DD8A1">
        <w:rPr>
          <w:rFonts w:ascii="Times New Roman" w:hAnsi="Times New Roman" w:eastAsia="Times New Roman" w:cs="Times New Roman"/>
          <w:sz w:val="28"/>
          <w:szCs w:val="28"/>
        </w:rPr>
        <w:t>applies,</w:t>
      </w:r>
      <w:r w:rsidRPr="74C501B6">
        <w:rPr>
          <w:rFonts w:ascii="Times New Roman" w:hAnsi="Times New Roman" w:eastAsia="Times New Roman" w:cs="Times New Roman"/>
          <w:sz w:val="28"/>
          <w:szCs w:val="28"/>
        </w:rPr>
        <w:t xml:space="preserve"> and the award</w:t>
      </w:r>
      <w:r w:rsidRPr="74C501B6" w:rsidR="257D88A1">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indicates that such a determination has been made.</w:t>
      </w:r>
      <w:r w:rsidRPr="74C501B6" w:rsidR="656C4334">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 [See sections 1823 through 1825 and 1832 of Public Law 118-31 ( </w:t>
      </w:r>
      <w:hyperlink r:id="rId32">
        <w:r w:rsidRPr="74C501B6">
          <w:rPr>
            <w:rStyle w:val="Hyperlink"/>
            <w:rFonts w:ascii="Times New Roman" w:hAnsi="Times New Roman" w:eastAsia="Times New Roman" w:cs="Times New Roman"/>
            <w:color w:val="auto"/>
            <w:sz w:val="28"/>
            <w:szCs w:val="28"/>
          </w:rPr>
          <w:t>41 U.S.C. 3901</w:t>
        </w:r>
      </w:hyperlink>
      <w:r w:rsidRPr="74C501B6">
        <w:rPr>
          <w:rFonts w:ascii="Times New Roman" w:hAnsi="Times New Roman" w:eastAsia="Times New Roman" w:cs="Times New Roman"/>
          <w:sz w:val="24"/>
          <w:szCs w:val="24"/>
        </w:rPr>
        <w:t> </w:t>
      </w:r>
      <w:r w:rsidRPr="74C501B6">
        <w:rPr>
          <w:rFonts w:ascii="Times New Roman" w:hAnsi="Times New Roman" w:eastAsia="Times New Roman" w:cs="Times New Roman"/>
          <w:sz w:val="28"/>
          <w:szCs w:val="28"/>
        </w:rPr>
        <w:t>note prec.) for statutory requirements pertaining to exemptions, exceptions, and waivers].</w:t>
      </w:r>
    </w:p>
    <w:p w:rsidR="7AB3DC54" w:rsidP="7AB3DC54" w:rsidRDefault="7AB3DC54" w14:paraId="105355B9" w14:textId="44B368DF">
      <w:pPr>
        <w:pStyle w:val="ListParagraph"/>
        <w:shd w:val="clear" w:color="auto" w:fill="FFFFFF" w:themeFill="background1"/>
        <w:spacing w:after="0" w:line="240" w:lineRule="auto"/>
        <w:rPr>
          <w:rFonts w:ascii="Times New Roman" w:hAnsi="Times New Roman" w:eastAsia="Times New Roman" w:cs="Times New Roman"/>
          <w:sz w:val="28"/>
          <w:szCs w:val="28"/>
        </w:rPr>
      </w:pPr>
    </w:p>
    <w:p w:rsidRPr="003452CF" w:rsidR="00132261" w:rsidP="00EF21DE" w:rsidRDefault="003452CF" w14:paraId="36D252BA" w14:textId="3AE9DE41">
      <w:pPr>
        <w:pStyle w:val="ListParagraph"/>
        <w:numPr>
          <w:ilvl w:val="0"/>
          <w:numId w:val="27"/>
        </w:numPr>
        <w:shd w:val="clear" w:color="auto" w:fill="FFFFFF" w:themeFill="background1"/>
        <w:spacing w:after="0" w:line="240" w:lineRule="auto"/>
        <w:textAlignment w:val="baseline"/>
        <w:rPr>
          <w:rFonts w:ascii="Times New Roman" w:hAnsi="Times New Roman" w:eastAsia="Times New Roman" w:cs="Times New Roman"/>
          <w:sz w:val="32"/>
          <w:szCs w:val="32"/>
        </w:rPr>
      </w:pPr>
      <w:r w:rsidRPr="19E8AA85" w:rsidR="003452CF">
        <w:rPr>
          <w:rFonts w:ascii="Times New Roman" w:hAnsi="Times New Roman" w:eastAsia="Times New Roman" w:cs="Times New Roman"/>
          <w:sz w:val="28"/>
          <w:szCs w:val="28"/>
        </w:rPr>
        <w:t xml:space="preserve">Promoting Human Flourishing in Foreign Assistance </w:t>
      </w:r>
      <w:r w:rsidRPr="19E8AA85" w:rsidR="00423D69">
        <w:rPr>
          <w:rFonts w:ascii="Times New Roman" w:hAnsi="Times New Roman" w:eastAsia="Times New Roman" w:cs="Times New Roman"/>
          <w:sz w:val="28"/>
          <w:szCs w:val="28"/>
        </w:rPr>
        <w:t>(PHFFA</w:t>
      </w:r>
      <w:r w:rsidRPr="19E8AA85" w:rsidR="00EF21DE">
        <w:rPr>
          <w:rFonts w:ascii="Times New Roman" w:hAnsi="Times New Roman" w:eastAsia="Times New Roman" w:cs="Times New Roman"/>
          <w:sz w:val="28"/>
          <w:szCs w:val="28"/>
        </w:rPr>
        <w:t>)</w:t>
      </w:r>
      <w:r w:rsidRPr="19E8AA85" w:rsidR="003452CF">
        <w:rPr>
          <w:rFonts w:ascii="Times New Roman" w:hAnsi="Times New Roman" w:eastAsia="Times New Roman" w:cs="Times New Roman"/>
          <w:sz w:val="28"/>
          <w:szCs w:val="28"/>
        </w:rPr>
        <w:t xml:space="preserve"> Policy</w:t>
      </w:r>
    </w:p>
    <w:p w:rsidR="0070032B" w:rsidP="74C501B6" w:rsidRDefault="199A1AC0" w14:paraId="588A67C7" w14:textId="5E35EDC9">
      <w:pPr>
        <w:pStyle w:val="ListParagraph"/>
        <w:numPr>
          <w:ilvl w:val="1"/>
          <w:numId w:val="27"/>
        </w:numPr>
        <w:shd w:val="clear" w:color="auto" w:fill="FFFFFF" w:themeFill="background1"/>
        <w:spacing w:after="0" w:line="240" w:lineRule="auto"/>
        <w:rPr>
          <w:rFonts w:ascii="Times New Roman" w:hAnsi="Times New Roman" w:eastAsia="Times New Roman" w:cs="Times New Roman"/>
          <w:color w:val="000000" w:themeColor="text1"/>
          <w:sz w:val="28"/>
          <w:szCs w:val="28"/>
        </w:rPr>
      </w:pPr>
      <w:r w:rsidRPr="19E8AA85" w:rsidR="199A1AC0">
        <w:rPr>
          <w:rFonts w:ascii="Times New Roman" w:hAnsi="Times New Roman" w:eastAsia="Times New Roman" w:cs="Times New Roman"/>
          <w:color w:val="000000" w:themeColor="text1" w:themeTint="FF" w:themeShade="FF"/>
          <w:sz w:val="28"/>
          <w:szCs w:val="28"/>
        </w:rPr>
        <w:t xml:space="preserve">Applicants for foreign </w:t>
      </w:r>
      <w:r w:rsidRPr="19E8AA85" w:rsidR="199A1AC0">
        <w:rPr>
          <w:rFonts w:ascii="Times New Roman" w:hAnsi="Times New Roman" w:eastAsia="Times New Roman" w:cs="Times New Roman"/>
          <w:color w:val="000000" w:themeColor="text1" w:themeTint="FF" w:themeShade="FF"/>
          <w:sz w:val="28"/>
          <w:szCs w:val="28"/>
        </w:rPr>
        <w:t>assistance</w:t>
      </w:r>
      <w:r w:rsidRPr="19E8AA85" w:rsidR="199A1AC0">
        <w:rPr>
          <w:rFonts w:ascii="Times New Roman" w:hAnsi="Times New Roman" w:eastAsia="Times New Roman" w:cs="Times New Roman"/>
          <w:color w:val="000000" w:themeColor="text1" w:themeTint="FF" w:themeShade="FF"/>
          <w:sz w:val="28"/>
          <w:szCs w:val="28"/>
        </w:rPr>
        <w:t xml:space="preserve"> awards should be aware of requirements in 2 CFR Part 602, 603, and 604.</w:t>
      </w:r>
    </w:p>
    <w:p w:rsidR="7AB3DC54" w:rsidP="74C501B6" w:rsidRDefault="7AB3DC54" w14:paraId="2E7069ED" w14:textId="55834CE3">
      <w:pPr>
        <w:spacing w:after="0" w:line="240" w:lineRule="auto"/>
        <w:ind w:left="720"/>
        <w:rPr>
          <w:rFonts w:ascii="Times New Roman" w:hAnsi="Times New Roman" w:eastAsia="Times New Roman" w:cs="Times New Roman"/>
          <w:color w:val="000000" w:themeColor="text1"/>
          <w:sz w:val="28"/>
          <w:szCs w:val="28"/>
        </w:rPr>
      </w:pPr>
    </w:p>
    <w:p w:rsidR="6668A8D2" w:rsidP="74C501B6" w:rsidRDefault="199A1AC0" w14:paraId="2A58066C" w14:textId="6C830E18">
      <w:pPr>
        <w:spacing w:after="0" w:line="240" w:lineRule="auto"/>
        <w:ind w:left="720"/>
        <w:rPr>
          <w:rFonts w:ascii="Times New Roman" w:hAnsi="Times New Roman" w:eastAsia="Times New Roman" w:cs="Times New Roman"/>
          <w:color w:val="000000" w:themeColor="text1"/>
          <w:sz w:val="28"/>
          <w:szCs w:val="28"/>
        </w:rPr>
      </w:pPr>
      <w:r w:rsidRPr="74C501B6">
        <w:rPr>
          <w:rFonts w:ascii="Times New Roman" w:hAnsi="Times New Roman" w:eastAsia="Times New Roman" w:cs="Times New Roman"/>
          <w:color w:val="000000" w:themeColor="text1"/>
          <w:sz w:val="28"/>
          <w:szCs w:val="28"/>
        </w:rPr>
        <w:t>These policies are referred to collectively as the Promoting Human Flourishing in Foreign Assistance (PHFFA) Policy.</w:t>
      </w:r>
    </w:p>
    <w:p w:rsidR="7AB3DC54" w:rsidP="74C501B6" w:rsidRDefault="7AB3DC54" w14:paraId="54746CD9" w14:textId="45200F83">
      <w:pPr>
        <w:spacing w:after="0" w:line="240" w:lineRule="auto"/>
        <w:ind w:left="720"/>
        <w:rPr>
          <w:rFonts w:ascii="Times New Roman" w:hAnsi="Times New Roman" w:eastAsia="Times New Roman" w:cs="Times New Roman"/>
          <w:color w:val="000000" w:themeColor="text1"/>
          <w:sz w:val="28"/>
          <w:szCs w:val="28"/>
        </w:rPr>
      </w:pPr>
    </w:p>
    <w:p w:rsidR="6668A8D2" w:rsidP="74C501B6" w:rsidRDefault="199A1AC0" w14:paraId="6DF036CE" w14:textId="24C19418">
      <w:pPr>
        <w:spacing w:after="0" w:line="240" w:lineRule="auto"/>
        <w:ind w:left="720"/>
        <w:rPr>
          <w:rFonts w:ascii="Times New Roman" w:hAnsi="Times New Roman" w:eastAsia="Times New Roman" w:cs="Times New Roman"/>
          <w:color w:val="000000" w:themeColor="text1"/>
          <w:sz w:val="28"/>
          <w:szCs w:val="28"/>
        </w:rPr>
      </w:pPr>
      <w:hyperlink r:id="R18f7410b24dc4187">
        <w:r w:rsidRPr="19E8AA85" w:rsidR="199A1AC0">
          <w:rPr>
            <w:rStyle w:val="Hyperlink"/>
            <w:rFonts w:ascii="Times New Roman" w:hAnsi="Times New Roman" w:eastAsia="Times New Roman" w:cs="Times New Roman"/>
            <w:sz w:val="28"/>
            <w:szCs w:val="28"/>
          </w:rPr>
          <w:t>602</w:t>
        </w:r>
      </w:hyperlink>
      <w:r w:rsidRPr="19E8AA85" w:rsidR="199A1AC0">
        <w:rPr>
          <w:rFonts w:ascii="Times New Roman" w:hAnsi="Times New Roman" w:eastAsia="Times New Roman" w:cs="Times New Roman"/>
          <w:color w:val="000000" w:themeColor="text1" w:themeTint="FF" w:themeShade="FF"/>
          <w:sz w:val="28"/>
          <w:szCs w:val="28"/>
        </w:rPr>
        <w:t>:</w:t>
      </w:r>
      <w:r w:rsidRPr="19E8AA85" w:rsidR="199A1AC0">
        <w:rPr>
          <w:rFonts w:ascii="Times New Roman" w:hAnsi="Times New Roman" w:eastAsia="Times New Roman" w:cs="Times New Roman"/>
          <w:color w:val="000000" w:themeColor="text1" w:themeTint="FF" w:themeShade="FF"/>
          <w:sz w:val="28"/>
          <w:szCs w:val="28"/>
        </w:rPr>
        <w:t xml:space="preserve"> The award term imposes certain abortion-related requirements on foreign nongovernmental organizations (NGOs), United States NGOs, public international organizations, foreign governments, and parastatals.</w:t>
      </w:r>
    </w:p>
    <w:p w:rsidR="7AB3DC54" w:rsidP="74C501B6" w:rsidRDefault="7AB3DC54" w14:paraId="3D7242C2" w14:textId="727B9A97">
      <w:pPr>
        <w:spacing w:after="0" w:line="240" w:lineRule="auto"/>
        <w:ind w:left="720"/>
        <w:rPr>
          <w:rFonts w:ascii="Times New Roman" w:hAnsi="Times New Roman" w:eastAsia="Times New Roman" w:cs="Times New Roman"/>
          <w:color w:val="000000" w:themeColor="text1"/>
          <w:sz w:val="28"/>
          <w:szCs w:val="28"/>
        </w:rPr>
      </w:pPr>
    </w:p>
    <w:p w:rsidR="6668A8D2" w:rsidP="74C501B6" w:rsidRDefault="199A1AC0" w14:paraId="142A5CB8" w14:textId="38C6BF4A">
      <w:pPr>
        <w:spacing w:after="0" w:line="240" w:lineRule="auto"/>
        <w:ind w:left="720"/>
        <w:rPr>
          <w:rFonts w:ascii="Times New Roman" w:hAnsi="Times New Roman" w:eastAsia="Times New Roman" w:cs="Times New Roman"/>
          <w:color w:val="000000" w:themeColor="text1"/>
          <w:sz w:val="28"/>
          <w:szCs w:val="28"/>
        </w:rPr>
      </w:pPr>
      <w:hyperlink r:id="Rbb20bb8bc29e4f04">
        <w:r w:rsidRPr="19E8AA85" w:rsidR="199A1AC0">
          <w:rPr>
            <w:rStyle w:val="Hyperlink"/>
            <w:rFonts w:ascii="Times New Roman" w:hAnsi="Times New Roman" w:eastAsia="Times New Roman" w:cs="Times New Roman"/>
            <w:sz w:val="28"/>
            <w:szCs w:val="28"/>
          </w:rPr>
          <w:t>603</w:t>
        </w:r>
      </w:hyperlink>
      <w:r w:rsidRPr="19E8AA85" w:rsidR="199A1AC0">
        <w:rPr>
          <w:rFonts w:ascii="Times New Roman" w:hAnsi="Times New Roman" w:eastAsia="Times New Roman" w:cs="Times New Roman"/>
          <w:color w:val="000000" w:themeColor="text1" w:themeTint="FF" w:themeShade="FF"/>
          <w:sz w:val="28"/>
          <w:szCs w:val="28"/>
        </w:rPr>
        <w:t>: The award term imposes certain requirements relating to gender ideology on foreign nongovernmental organizations (NGOs), United States NGOs, international organizations, foreign governments, and parastatals.</w:t>
      </w:r>
    </w:p>
    <w:p w:rsidR="7AB3DC54" w:rsidP="74C501B6" w:rsidRDefault="7AB3DC54" w14:paraId="67D6F416" w14:textId="40478377">
      <w:pPr>
        <w:spacing w:after="0" w:line="240" w:lineRule="auto"/>
        <w:ind w:left="720"/>
        <w:rPr>
          <w:rFonts w:ascii="Times New Roman" w:hAnsi="Times New Roman" w:eastAsia="Times New Roman" w:cs="Times New Roman"/>
          <w:color w:val="000000" w:themeColor="text1"/>
          <w:sz w:val="28"/>
          <w:szCs w:val="28"/>
        </w:rPr>
      </w:pPr>
    </w:p>
    <w:p w:rsidR="6668A8D2" w:rsidP="74C501B6" w:rsidRDefault="199A1AC0" w14:paraId="3B005E29" w14:textId="17897E28">
      <w:pPr>
        <w:spacing w:after="0" w:line="240" w:lineRule="auto"/>
        <w:ind w:left="720"/>
        <w:rPr>
          <w:rFonts w:ascii="Times New Roman" w:hAnsi="Times New Roman" w:eastAsia="Times New Roman" w:cs="Times New Roman"/>
          <w:color w:val="000000" w:themeColor="text1"/>
          <w:sz w:val="28"/>
          <w:szCs w:val="28"/>
        </w:rPr>
      </w:pPr>
      <w:hyperlink r:id="R8c566aa1e0f54968">
        <w:r w:rsidRPr="19E8AA85" w:rsidR="199A1AC0">
          <w:rPr>
            <w:rStyle w:val="Hyperlink"/>
            <w:rFonts w:ascii="Times New Roman" w:hAnsi="Times New Roman" w:eastAsia="Times New Roman" w:cs="Times New Roman"/>
            <w:sz w:val="28"/>
            <w:szCs w:val="28"/>
          </w:rPr>
          <w:t>604</w:t>
        </w:r>
      </w:hyperlink>
      <w:r w:rsidRPr="19E8AA85" w:rsidR="199A1AC0">
        <w:rPr>
          <w:rFonts w:ascii="Times New Roman" w:hAnsi="Times New Roman" w:eastAsia="Times New Roman" w:cs="Times New Roman"/>
          <w:color w:val="000000" w:themeColor="text1" w:themeTint="FF" w:themeShade="FF"/>
          <w:sz w:val="28"/>
          <w:szCs w:val="28"/>
        </w:rPr>
        <w:t>: The award term imposes certain requirements relating to discriminatory equity ideology on foreign nongovernmental organizations (NGOs), United States NGOs, international organizations, foreign governments, and parastatals.</w:t>
      </w:r>
    </w:p>
    <w:p w:rsidR="7AB3DC54" w:rsidP="74C501B6" w:rsidRDefault="7AB3DC54" w14:paraId="7190E784" w14:textId="3623E115">
      <w:pPr>
        <w:spacing w:after="0" w:line="240" w:lineRule="auto"/>
        <w:ind w:left="720"/>
        <w:rPr>
          <w:rFonts w:ascii="Times New Roman" w:hAnsi="Times New Roman" w:eastAsia="Times New Roman" w:cs="Times New Roman"/>
          <w:color w:val="000000" w:themeColor="text1"/>
          <w:sz w:val="28"/>
          <w:szCs w:val="28"/>
        </w:rPr>
      </w:pPr>
    </w:p>
    <w:p w:rsidR="6668A8D2" w:rsidP="74C501B6" w:rsidRDefault="199A1AC0" w14:paraId="33CC882C" w14:textId="4E3BF441">
      <w:pPr>
        <w:spacing w:after="0" w:line="240" w:lineRule="auto"/>
        <w:ind w:left="720"/>
        <w:rPr>
          <w:rFonts w:ascii="Times New Roman" w:hAnsi="Times New Roman" w:eastAsia="Times New Roman" w:cs="Times New Roman"/>
          <w:color w:val="000000" w:themeColor="text1"/>
          <w:sz w:val="28"/>
          <w:szCs w:val="28"/>
        </w:rPr>
      </w:pPr>
      <w:r w:rsidRPr="19E8AA85" w:rsidR="199A1AC0">
        <w:rPr>
          <w:rFonts w:ascii="Times New Roman" w:hAnsi="Times New Roman" w:eastAsia="Times New Roman" w:cs="Times New Roman"/>
          <w:color w:val="000000" w:themeColor="text1" w:themeTint="FF" w:themeShade="FF"/>
          <w:sz w:val="28"/>
          <w:szCs w:val="28"/>
        </w:rPr>
        <w:t xml:space="preserve">The Department recognizes there are costs associated with these policies. Potential one-time and recurring costs the Department </w:t>
      </w:r>
      <w:r w:rsidRPr="19E8AA85" w:rsidR="199A1AC0">
        <w:rPr>
          <w:rFonts w:ascii="Times New Roman" w:hAnsi="Times New Roman" w:eastAsia="Times New Roman" w:cs="Times New Roman"/>
          <w:color w:val="000000" w:themeColor="text1" w:themeTint="FF" w:themeShade="FF"/>
          <w:sz w:val="28"/>
          <w:szCs w:val="28"/>
        </w:rPr>
        <w:t>identifies</w:t>
      </w:r>
      <w:r w:rsidRPr="19E8AA85" w:rsidR="199A1AC0">
        <w:rPr>
          <w:rFonts w:ascii="Times New Roman" w:hAnsi="Times New Roman" w:eastAsia="Times New Roman" w:cs="Times New Roman"/>
          <w:color w:val="000000" w:themeColor="text1" w:themeTint="FF" w:themeShade="FF"/>
          <w:sz w:val="28"/>
          <w:szCs w:val="28"/>
        </w:rPr>
        <w:t xml:space="preserve"> for recipients and grantees are for familiarization with the policy, development and delivery of organizational training and implementation guidance, routine compliance monitoring, and recordkeeping and reporting requirements.</w:t>
      </w:r>
    </w:p>
    <w:p w:rsidR="7AB3DC54" w:rsidP="67297EAF" w:rsidRDefault="00B41765" w14:paraId="076CB3CC" w14:textId="13D3ECCB">
      <w:pPr>
        <w:pStyle w:val="Normal"/>
        <w:shd w:val="clear" w:color="auto" w:fill="FFFFFF" w:themeFill="background1"/>
        <w:spacing w:after="0" w:line="240" w:lineRule="auto"/>
        <w:ind w:left="720"/>
        <w:rPr>
          <w:rFonts w:ascii="Times New Roman" w:hAnsi="Times New Roman" w:eastAsia="Times New Roman" w:cs="Times New Roman"/>
          <w:sz w:val="28"/>
          <w:szCs w:val="28"/>
        </w:rPr>
      </w:pPr>
    </w:p>
    <w:p w:rsidRPr="000468B3" w:rsidR="008F0AB2" w:rsidP="67297EAF" w:rsidRDefault="008F0AB2" w14:paraId="1325446C" w14:textId="564B9BEF">
      <w:pPr>
        <w:pStyle w:val="Normal"/>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3F3266" w:rsidP="7FE88291" w:rsidRDefault="00D81E95" w14:paraId="08CD7195" w14:textId="05C98BDA">
      <w:p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000468B3">
        <w:rPr>
          <w:rFonts w:ascii="Times New Roman" w:hAnsi="Times New Roman" w:eastAsia="Times New Roman" w:cs="Times New Roman"/>
          <w:b/>
          <w:bCs/>
          <w:i/>
          <w:iCs/>
          <w:sz w:val="28"/>
          <w:szCs w:val="28"/>
        </w:rPr>
        <w:t xml:space="preserve">6. </w:t>
      </w:r>
      <w:r w:rsidRPr="000468B3" w:rsidR="003F3266">
        <w:rPr>
          <w:rFonts w:ascii="Times New Roman" w:hAnsi="Times New Roman" w:eastAsia="Times New Roman" w:cs="Times New Roman"/>
          <w:b/>
          <w:bCs/>
          <w:i/>
          <w:iCs/>
          <w:sz w:val="28"/>
          <w:szCs w:val="28"/>
        </w:rPr>
        <w:t>Other Submission Requirements</w:t>
      </w:r>
    </w:p>
    <w:p w:rsidRPr="000468B3" w:rsidR="00B61396" w:rsidP="7FE88291" w:rsidRDefault="0662F8F6" w14:paraId="333C229B" w14:textId="1ED8B045">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19E8AA85" w:rsidR="0662F8F6">
        <w:rPr>
          <w:rFonts w:ascii="Times New Roman" w:hAnsi="Times New Roman" w:eastAsia="Times New Roman" w:cs="Times New Roman"/>
          <w:sz w:val="28"/>
          <w:szCs w:val="28"/>
        </w:rPr>
        <w:t xml:space="preserve">All application materials </w:t>
      </w:r>
      <w:r w:rsidRPr="19E8AA85" w:rsidR="6FF92A06">
        <w:rPr>
          <w:rFonts w:ascii="Times New Roman" w:hAnsi="Times New Roman" w:eastAsia="Times New Roman" w:cs="Times New Roman"/>
          <w:sz w:val="28"/>
          <w:szCs w:val="28"/>
        </w:rPr>
        <w:t xml:space="preserve">must </w:t>
      </w:r>
      <w:r w:rsidRPr="19E8AA85" w:rsidR="509A0E02">
        <w:rPr>
          <w:rFonts w:ascii="Times New Roman" w:hAnsi="Times New Roman" w:eastAsia="Times New Roman" w:cs="Times New Roman"/>
          <w:sz w:val="28"/>
          <w:szCs w:val="28"/>
        </w:rPr>
        <w:t xml:space="preserve">be </w:t>
      </w:r>
      <w:r w:rsidRPr="19E8AA85" w:rsidR="509A0E02">
        <w:rPr>
          <w:rFonts w:ascii="Times New Roman" w:hAnsi="Times New Roman" w:eastAsia="Times New Roman" w:cs="Times New Roman"/>
          <w:sz w:val="28"/>
          <w:szCs w:val="28"/>
        </w:rPr>
        <w:t>submitted</w:t>
      </w:r>
      <w:r w:rsidRPr="19E8AA85" w:rsidR="509A0E02">
        <w:rPr>
          <w:rFonts w:ascii="Times New Roman" w:hAnsi="Times New Roman" w:eastAsia="Times New Roman" w:cs="Times New Roman"/>
          <w:sz w:val="28"/>
          <w:szCs w:val="28"/>
        </w:rPr>
        <w:t xml:space="preserve"> electronically through www.Grants.gov </w:t>
      </w:r>
      <w:r w:rsidRPr="19E8AA85" w:rsidR="63B83609">
        <w:rPr>
          <w:rFonts w:ascii="Times New Roman" w:hAnsi="Times New Roman" w:eastAsia="Times New Roman" w:cs="Times New Roman"/>
          <w:sz w:val="28"/>
          <w:szCs w:val="28"/>
        </w:rPr>
        <w:t xml:space="preserve">or </w:t>
      </w:r>
      <w:r w:rsidRPr="19E8AA85" w:rsidR="6330F586">
        <w:rPr>
          <w:rFonts w:ascii="Times New Roman" w:hAnsi="Times New Roman" w:eastAsia="Times New Roman" w:cs="Times New Roman"/>
          <w:sz w:val="28"/>
          <w:szCs w:val="28"/>
        </w:rPr>
        <w:t>MyGrants</w:t>
      </w:r>
      <w:r w:rsidRPr="19E8AA85" w:rsidR="6FF92A06">
        <w:rPr>
          <w:rFonts w:ascii="Times New Roman" w:hAnsi="Times New Roman" w:eastAsia="Times New Roman" w:cs="Times New Roman"/>
          <w:sz w:val="28"/>
          <w:szCs w:val="28"/>
        </w:rPr>
        <w:t>.</w:t>
      </w:r>
      <w:r w:rsidRPr="19E8AA85" w:rsidR="101F3398">
        <w:rPr>
          <w:rFonts w:ascii="Times New Roman" w:hAnsi="Times New Roman" w:eastAsia="Times New Roman" w:cs="Times New Roman"/>
          <w:sz w:val="28"/>
          <w:szCs w:val="28"/>
        </w:rPr>
        <w:t xml:space="preserve">  </w:t>
      </w:r>
      <w:r w:rsidRPr="19E8AA85" w:rsidR="101F3398">
        <w:rPr>
          <w:rFonts w:ascii="Times New Roman" w:hAnsi="Times New Roman" w:eastAsia="Times New Roman" w:cs="Times New Roman"/>
          <w:sz w:val="28"/>
          <w:szCs w:val="28"/>
        </w:rPr>
        <w:t>The Department of State bears no responsibility for disqualification that results from applicants not being registered before the due date o</w:t>
      </w:r>
      <w:r w:rsidRPr="19E8AA85" w:rsidR="101F3398">
        <w:rPr>
          <w:rFonts w:ascii="Times New Roman" w:hAnsi="Times New Roman" w:eastAsia="Times New Roman" w:cs="Times New Roman"/>
          <w:sz w:val="28"/>
          <w:szCs w:val="28"/>
        </w:rPr>
        <w:t>r f</w:t>
      </w:r>
      <w:r w:rsidRPr="19E8AA85" w:rsidR="101F3398">
        <w:rPr>
          <w:rFonts w:ascii="Times New Roman" w:hAnsi="Times New Roman" w:eastAsia="Times New Roman" w:cs="Times New Roman"/>
          <w:sz w:val="28"/>
          <w:szCs w:val="28"/>
        </w:rPr>
        <w:t>or data errors resulting from transmission or convers</w:t>
      </w:r>
      <w:r w:rsidRPr="19E8AA85" w:rsidR="101F3398">
        <w:rPr>
          <w:rFonts w:ascii="Times New Roman" w:hAnsi="Times New Roman" w:eastAsia="Times New Roman" w:cs="Times New Roman"/>
          <w:sz w:val="28"/>
          <w:szCs w:val="28"/>
        </w:rPr>
        <w:t>ion</w:t>
      </w:r>
      <w:r w:rsidRPr="19E8AA85" w:rsidR="101F3398">
        <w:rPr>
          <w:rFonts w:ascii="Times New Roman" w:hAnsi="Times New Roman" w:eastAsia="Times New Roman" w:cs="Times New Roman"/>
          <w:sz w:val="28"/>
          <w:szCs w:val="28"/>
        </w:rPr>
        <w:t xml:space="preserve"> processes.</w:t>
      </w:r>
    </w:p>
    <w:p w:rsidRPr="000468B3" w:rsidR="00B61396" w:rsidP="7FE88291" w:rsidRDefault="3D43F809" w14:paraId="2508514D" w14:textId="38BBE5CE">
      <w:pPr>
        <w:pStyle w:val="Heading1"/>
        <w:spacing w:line="240" w:lineRule="auto"/>
        <w:rPr>
          <w:rFonts w:ascii="Times New Roman" w:hAnsi="Times New Roman" w:eastAsia="Times New Roman" w:cs="Times New Roman"/>
          <w:b/>
          <w:bCs/>
          <w:sz w:val="28"/>
          <w:szCs w:val="28"/>
        </w:rPr>
      </w:pPr>
      <w:bookmarkStart w:name="_Toc312985156" w:id="94"/>
      <w:bookmarkStart w:name="_Toc217391128" w:id="95"/>
      <w:r w:rsidRPr="74C501B6">
        <w:rPr>
          <w:rFonts w:ascii="Times New Roman" w:hAnsi="Times New Roman" w:eastAsia="Times New Roman" w:cs="Times New Roman"/>
          <w:b/>
          <w:bCs/>
          <w:color w:val="auto"/>
          <w:sz w:val="28"/>
          <w:szCs w:val="28"/>
        </w:rPr>
        <w:t>F</w:t>
      </w:r>
      <w:r w:rsidRPr="74C501B6" w:rsidR="4E15000C">
        <w:rPr>
          <w:rFonts w:ascii="Times New Roman" w:hAnsi="Times New Roman" w:eastAsia="Times New Roman" w:cs="Times New Roman"/>
          <w:b/>
          <w:bCs/>
          <w:color w:val="auto"/>
          <w:sz w:val="28"/>
          <w:szCs w:val="28"/>
        </w:rPr>
        <w:t xml:space="preserve">. </w:t>
      </w:r>
      <w:r w:rsidRPr="74C501B6">
        <w:rPr>
          <w:rFonts w:ascii="Times New Roman" w:hAnsi="Times New Roman" w:eastAsia="Times New Roman" w:cs="Times New Roman"/>
          <w:b/>
          <w:bCs/>
          <w:color w:val="auto"/>
          <w:sz w:val="28"/>
          <w:szCs w:val="28"/>
        </w:rPr>
        <w:t>Application Review Information</w:t>
      </w:r>
      <w:bookmarkEnd w:id="94"/>
      <w:bookmarkEnd w:id="95"/>
    </w:p>
    <w:p w:rsidRPr="000468B3" w:rsidR="00D0290D" w:rsidP="7FE88291" w:rsidRDefault="00D0290D" w14:paraId="4B23CB44"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FD0E36" w:rsidP="7FE88291" w:rsidRDefault="00D81E95" w14:paraId="40F27447" w14:textId="24CD1224">
      <w:pPr>
        <w:pStyle w:val="ListParagraph"/>
        <w:numPr>
          <w:ilvl w:val="0"/>
          <w:numId w:val="11"/>
        </w:numPr>
        <w:shd w:val="clear" w:color="auto" w:fill="FFFFFF" w:themeFill="background1"/>
        <w:spacing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b/>
          <w:bCs/>
          <w:i/>
          <w:iCs/>
          <w:sz w:val="28"/>
          <w:szCs w:val="28"/>
        </w:rPr>
        <w:t>Review Criteria</w:t>
      </w:r>
    </w:p>
    <w:p w:rsidRPr="000468B3" w:rsidR="000D25F5" w:rsidP="74C501B6" w:rsidRDefault="525DFF7B" w14:paraId="42B40865" w14:textId="3EB33C53">
      <w:pPr>
        <w:shd w:val="clear" w:color="auto" w:fill="FFFFFF" w:themeFill="background1"/>
        <w:spacing w:line="240" w:lineRule="auto"/>
        <w:textAlignment w:val="baseline"/>
        <w:rPr>
          <w:rFonts w:ascii="Times New Roman" w:hAnsi="Times New Roman" w:eastAsia="Times New Roman" w:cs="Times New Roman"/>
          <w:i/>
          <w:iCs/>
          <w:sz w:val="28"/>
          <w:szCs w:val="28"/>
        </w:rPr>
      </w:pPr>
      <w:r w:rsidRPr="74C501B6">
        <w:rPr>
          <w:rFonts w:ascii="Times New Roman" w:hAnsi="Times New Roman" w:eastAsia="Times New Roman" w:cs="Times New Roman"/>
          <w:sz w:val="28"/>
          <w:szCs w:val="28"/>
        </w:rPr>
        <w:t xml:space="preserve">Each application will be evaluated and rated </w:t>
      </w:r>
      <w:r w:rsidRPr="74C501B6" w:rsidR="18864EDE">
        <w:rPr>
          <w:rFonts w:ascii="Times New Roman" w:hAnsi="Times New Roman" w:eastAsia="Times New Roman" w:cs="Times New Roman"/>
          <w:sz w:val="28"/>
          <w:szCs w:val="28"/>
        </w:rPr>
        <w:t xml:space="preserve">based </w:t>
      </w:r>
      <w:r w:rsidRPr="74C501B6">
        <w:rPr>
          <w:rFonts w:ascii="Times New Roman" w:hAnsi="Times New Roman" w:eastAsia="Times New Roman" w:cs="Times New Roman"/>
          <w:sz w:val="28"/>
          <w:szCs w:val="28"/>
        </w:rPr>
        <w:t>on the evaluation criteria outlined below.</w:t>
      </w:r>
      <w:r w:rsidRPr="74C501B6" w:rsidR="1E213530">
        <w:rPr>
          <w:rFonts w:ascii="Times New Roman" w:hAnsi="Times New Roman" w:eastAsia="Times New Roman" w:cs="Times New Roman"/>
          <w:sz w:val="28"/>
          <w:szCs w:val="28"/>
        </w:rPr>
        <w:t xml:space="preserve"> </w:t>
      </w:r>
      <w:r w:rsidRPr="74C501B6" w:rsidR="74E556CD">
        <w:rPr>
          <w:rFonts w:ascii="Times New Roman" w:hAnsi="Times New Roman" w:eastAsia="Times New Roman" w:cs="Times New Roman"/>
          <w:sz w:val="28"/>
          <w:szCs w:val="28"/>
        </w:rPr>
        <w:t xml:space="preserve"> </w:t>
      </w:r>
      <w:r w:rsidRPr="74C501B6" w:rsidR="0C659D99">
        <w:rPr>
          <w:rFonts w:ascii="Times New Roman" w:hAnsi="Times New Roman" w:eastAsia="Times New Roman" w:cs="Times New Roman"/>
          <w:sz w:val="28"/>
          <w:szCs w:val="28"/>
        </w:rPr>
        <w:t>C</w:t>
      </w:r>
      <w:r w:rsidRPr="74C501B6" w:rsidR="2A4830E3">
        <w:rPr>
          <w:rFonts w:ascii="Times New Roman" w:hAnsi="Times New Roman" w:eastAsia="Times New Roman" w:cs="Times New Roman"/>
          <w:sz w:val="28"/>
          <w:szCs w:val="28"/>
        </w:rPr>
        <w:t>riteria are listed in order of importance</w:t>
      </w:r>
      <w:r w:rsidRPr="74C501B6" w:rsidR="6AB9C4F3">
        <w:rPr>
          <w:rFonts w:ascii="Times New Roman" w:hAnsi="Times New Roman" w:eastAsia="Times New Roman" w:cs="Times New Roman"/>
          <w:sz w:val="28"/>
          <w:szCs w:val="28"/>
        </w:rPr>
        <w:t xml:space="preserve">. </w:t>
      </w:r>
      <w:r w:rsidRPr="74C501B6" w:rsidR="2A4830E3">
        <w:rPr>
          <w:rFonts w:ascii="Times New Roman" w:hAnsi="Times New Roman" w:eastAsia="Times New Roman" w:cs="Times New Roman"/>
          <w:i/>
          <w:iCs/>
          <w:sz w:val="28"/>
          <w:szCs w:val="28"/>
        </w:rPr>
        <w:t xml:space="preserve"> </w:t>
      </w:r>
    </w:p>
    <w:p w:rsidRPr="000468B3" w:rsidR="005D09C4" w:rsidP="7FE88291" w:rsidRDefault="7CBD1925" w14:paraId="0AADAE7E" w14:textId="013F04C5">
      <w:pPr>
        <w:spacing w:after="0" w:line="240" w:lineRule="auto"/>
        <w:jc w:val="both"/>
        <w:rPr>
          <w:rFonts w:ascii="Times New Roman" w:hAnsi="Times New Roman" w:eastAsia="Times New Roman" w:cs="Times New Roman"/>
          <w:b/>
          <w:bCs/>
          <w:sz w:val="28"/>
          <w:szCs w:val="28"/>
        </w:rPr>
      </w:pPr>
      <w:r w:rsidRPr="000468B3">
        <w:rPr>
          <w:rFonts w:ascii="Times New Roman" w:hAnsi="Times New Roman" w:eastAsia="Times New Roman" w:cs="Times New Roman"/>
          <w:b/>
          <w:bCs/>
          <w:sz w:val="28"/>
          <w:szCs w:val="28"/>
        </w:rPr>
        <w:t>Quality and Feasibility of the Program Idea</w:t>
      </w:r>
      <w:r w:rsidRPr="000468B3" w:rsidR="5287D344">
        <w:rPr>
          <w:rFonts w:ascii="Times New Roman" w:hAnsi="Times New Roman" w:eastAsia="Times New Roman" w:cs="Times New Roman"/>
          <w:b/>
          <w:bCs/>
          <w:sz w:val="28"/>
          <w:szCs w:val="28"/>
        </w:rPr>
        <w:t xml:space="preserve"> – 30 points</w:t>
      </w:r>
      <w:r w:rsidRPr="000468B3">
        <w:rPr>
          <w:rFonts w:ascii="Times New Roman" w:hAnsi="Times New Roman" w:eastAsia="Times New Roman" w:cs="Times New Roman"/>
          <w:b/>
          <w:bCs/>
          <w:sz w:val="28"/>
          <w:szCs w:val="28"/>
        </w:rPr>
        <w:t>:</w:t>
      </w:r>
      <w:r w:rsidRPr="000468B3">
        <w:rPr>
          <w:rFonts w:ascii="Times New Roman" w:hAnsi="Times New Roman" w:eastAsia="Times New Roman" w:cs="Times New Roman"/>
          <w:sz w:val="28"/>
          <w:szCs w:val="28"/>
        </w:rPr>
        <w:t xml:space="preserve">  </w:t>
      </w:r>
    </w:p>
    <w:p w:rsidRPr="000468B3" w:rsidR="005D09C4" w:rsidP="000468B3" w:rsidRDefault="00424A73" w14:paraId="440BE121" w14:textId="1A3B03BC">
      <w:pPr>
        <w:pStyle w:val="ListParagraph"/>
        <w:numPr>
          <w:ilvl w:val="0"/>
          <w:numId w:val="14"/>
        </w:numPr>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responds to the NOFO and is appropriate in the context of the proposed country/region</w:t>
      </w:r>
      <w:r w:rsidRPr="000468B3" w:rsidR="00813852">
        <w:rPr>
          <w:rFonts w:ascii="Times New Roman" w:hAnsi="Times New Roman" w:eastAsia="Times New Roman" w:cs="Times New Roman"/>
          <w:sz w:val="28"/>
          <w:szCs w:val="28"/>
        </w:rPr>
        <w:t>.</w:t>
      </w:r>
    </w:p>
    <w:p w:rsidRPr="000468B3" w:rsidR="0043218B" w:rsidP="000468B3" w:rsidRDefault="0043218B" w14:paraId="16C88229" w14:textId="6FFFE2F9">
      <w:pPr>
        <w:pStyle w:val="ListParagraph"/>
        <w:numPr>
          <w:ilvl w:val="0"/>
          <w:numId w:val="14"/>
        </w:numPr>
        <w:spacing w:after="0" w:line="240" w:lineRule="auto"/>
        <w:ind w:right="182"/>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exhibits originality but is feasible</w:t>
      </w:r>
      <w:r w:rsidRPr="000468B3" w:rsidR="00813852">
        <w:rPr>
          <w:rFonts w:ascii="Times New Roman" w:hAnsi="Times New Roman" w:eastAsia="Times New Roman" w:cs="Times New Roman"/>
          <w:sz w:val="28"/>
          <w:szCs w:val="28"/>
        </w:rPr>
        <w:t>.</w:t>
      </w:r>
    </w:p>
    <w:p w:rsidRPr="000468B3" w:rsidR="005D09C4" w:rsidP="000468B3" w:rsidRDefault="006B676B" w14:paraId="25362A33" w14:textId="3C5B737C">
      <w:pPr>
        <w:pStyle w:val="ListParagraph"/>
        <w:numPr>
          <w:ilvl w:val="0"/>
          <w:numId w:val="14"/>
        </w:numPr>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program idea is well developed, with detail about how </w:t>
      </w:r>
      <w:r w:rsidRPr="000468B3" w:rsidR="00B37DD1">
        <w:rPr>
          <w:rFonts w:ascii="Times New Roman" w:hAnsi="Times New Roman" w:eastAsia="Times New Roman" w:cs="Times New Roman"/>
          <w:sz w:val="28"/>
          <w:szCs w:val="28"/>
        </w:rPr>
        <w:t>program</w:t>
      </w:r>
      <w:r w:rsidRPr="000468B3">
        <w:rPr>
          <w:rFonts w:ascii="Times New Roman" w:hAnsi="Times New Roman" w:eastAsia="Times New Roman" w:cs="Times New Roman"/>
          <w:sz w:val="28"/>
          <w:szCs w:val="28"/>
        </w:rPr>
        <w:t xml:space="preserve"> activities will be carried out. </w:t>
      </w:r>
    </w:p>
    <w:p w:rsidRPr="000468B3" w:rsidR="005D09C4" w:rsidP="000468B3" w:rsidRDefault="006B676B" w14:paraId="29FDAF0F" w14:textId="48475E7E">
      <w:pPr>
        <w:pStyle w:val="ListParagraph"/>
        <w:numPr>
          <w:ilvl w:val="0"/>
          <w:numId w:val="14"/>
        </w:numPr>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proposal includes a reasonable implementation timeline. </w:t>
      </w:r>
    </w:p>
    <w:p w:rsidRPr="000468B3" w:rsidR="00AA27E9" w:rsidP="000468B3" w:rsidRDefault="185331CB" w14:paraId="0F0D0C7C" w14:textId="43462FD0">
      <w:pPr>
        <w:pStyle w:val="ListParagraph"/>
        <w:numPr>
          <w:ilvl w:val="0"/>
          <w:numId w:val="14"/>
        </w:numPr>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proposal clearly aligns with the </w:t>
      </w:r>
      <w:r w:rsidRPr="000468B3" w:rsidR="00BF03C4">
        <w:rPr>
          <w:rFonts w:ascii="Times New Roman" w:hAnsi="Times New Roman" w:eastAsia="Times New Roman" w:cs="Times New Roman"/>
          <w:sz w:val="28"/>
          <w:szCs w:val="28"/>
        </w:rPr>
        <w:t xml:space="preserve">stated goal(s), objective(s), and CT outcome(s) in the Executive Summary.   </w:t>
      </w:r>
    </w:p>
    <w:p w:rsidRPr="000468B3" w:rsidR="000056D6" w:rsidP="000468B3" w:rsidRDefault="000056D6" w14:paraId="0431A5B3" w14:textId="652238C9">
      <w:pPr>
        <w:pStyle w:val="ListParagraph"/>
        <w:numPr>
          <w:ilvl w:val="0"/>
          <w:numId w:val="14"/>
        </w:numPr>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proposal directly connects proposed activities with </w:t>
      </w:r>
      <w:r w:rsidRPr="000468B3" w:rsidR="00AA27E9">
        <w:rPr>
          <w:rFonts w:ascii="Times New Roman" w:hAnsi="Times New Roman" w:eastAsia="Times New Roman" w:cs="Times New Roman"/>
          <w:sz w:val="28"/>
          <w:szCs w:val="28"/>
        </w:rPr>
        <w:t>outputs and</w:t>
      </w:r>
      <w:r w:rsidRPr="000468B3">
        <w:rPr>
          <w:rFonts w:ascii="Times New Roman" w:hAnsi="Times New Roman" w:eastAsia="Times New Roman" w:cs="Times New Roman"/>
          <w:sz w:val="28"/>
          <w:szCs w:val="28"/>
        </w:rPr>
        <w:t xml:space="preserve"> desired outcomes</w:t>
      </w:r>
      <w:r w:rsidRPr="000468B3" w:rsidR="00A86112">
        <w:rPr>
          <w:rFonts w:ascii="Times New Roman" w:hAnsi="Times New Roman" w:eastAsia="Times New Roman" w:cs="Times New Roman"/>
          <w:sz w:val="28"/>
          <w:szCs w:val="28"/>
        </w:rPr>
        <w:t xml:space="preserve"> in both the logic model and PMP</w:t>
      </w:r>
      <w:r w:rsidRPr="000468B3">
        <w:rPr>
          <w:rFonts w:ascii="Times New Roman" w:hAnsi="Times New Roman" w:eastAsia="Times New Roman" w:cs="Times New Roman"/>
          <w:sz w:val="28"/>
          <w:szCs w:val="28"/>
        </w:rPr>
        <w:t>.</w:t>
      </w:r>
    </w:p>
    <w:p w:rsidRPr="006077CC" w:rsidR="001E7C96" w:rsidP="6AC58BEE" w:rsidRDefault="00B55E59" w14:paraId="3EE64792" w14:textId="446CB9FA">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006077CC">
        <w:rPr>
          <w:rFonts w:ascii="Times New Roman" w:hAnsi="Times New Roman" w:eastAsia="Times New Roman" w:cs="Times New Roman"/>
          <w:sz w:val="24"/>
          <w:szCs w:val="24"/>
        </w:rPr>
        <w:t xml:space="preserve">  </w:t>
      </w:r>
    </w:p>
    <w:p w:rsidRPr="000468B3" w:rsidR="00FF5E21" w:rsidP="6AC58BEE" w:rsidRDefault="5038F958" w14:paraId="23548A13" w14:textId="7785CBAE">
      <w:pPr>
        <w:shd w:val="clear" w:color="auto" w:fill="FFFFFF" w:themeFill="background1"/>
        <w:spacing w:after="0" w:line="240" w:lineRule="auto"/>
        <w:textAlignment w:val="baseline"/>
        <w:rPr>
          <w:rFonts w:ascii="Times New Roman" w:hAnsi="Times New Roman" w:eastAsia="Times New Roman" w:cs="Times New Roman"/>
          <w:b/>
          <w:bCs/>
          <w:sz w:val="28"/>
          <w:szCs w:val="28"/>
        </w:rPr>
      </w:pPr>
      <w:r w:rsidRPr="000468B3">
        <w:rPr>
          <w:rFonts w:ascii="Times New Roman" w:hAnsi="Times New Roman" w:eastAsia="Times New Roman" w:cs="Times New Roman"/>
          <w:b/>
          <w:bCs/>
          <w:sz w:val="28"/>
          <w:szCs w:val="28"/>
        </w:rPr>
        <w:t>Organizational Capacity and Record on Previous Grants</w:t>
      </w:r>
      <w:r w:rsidRPr="000468B3" w:rsidR="00D72ED4">
        <w:rPr>
          <w:rFonts w:ascii="Times New Roman" w:hAnsi="Times New Roman" w:eastAsia="Times New Roman" w:cs="Times New Roman"/>
          <w:b/>
          <w:bCs/>
          <w:sz w:val="28"/>
          <w:szCs w:val="28"/>
        </w:rPr>
        <w:t xml:space="preserve"> – 20 points</w:t>
      </w:r>
      <w:r w:rsidRPr="000468B3">
        <w:rPr>
          <w:rFonts w:ascii="Times New Roman" w:hAnsi="Times New Roman" w:eastAsia="Times New Roman" w:cs="Times New Roman"/>
          <w:b/>
          <w:bCs/>
          <w:sz w:val="28"/>
          <w:szCs w:val="28"/>
        </w:rPr>
        <w:t>:</w:t>
      </w:r>
      <w:r w:rsidRPr="000468B3">
        <w:rPr>
          <w:rFonts w:ascii="Times New Roman" w:hAnsi="Times New Roman" w:eastAsia="Times New Roman" w:cs="Times New Roman"/>
          <w:sz w:val="28"/>
          <w:szCs w:val="28"/>
        </w:rPr>
        <w:t xml:space="preserve"> </w:t>
      </w:r>
    </w:p>
    <w:p w:rsidRPr="000468B3" w:rsidR="00FD0E36" w:rsidP="000468B3" w:rsidRDefault="00FD0E36" w14:paraId="7D41D32A" w14:textId="4064C6C7">
      <w:pPr>
        <w:pStyle w:val="ListParagraph"/>
        <w:numPr>
          <w:ilvl w:val="0"/>
          <w:numId w:val="15"/>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organization has expertise in its stated field </w:t>
      </w:r>
      <w:r w:rsidRPr="000468B3" w:rsidR="00B96D26">
        <w:rPr>
          <w:rFonts w:ascii="Times New Roman" w:hAnsi="Times New Roman" w:eastAsia="Times New Roman" w:cs="Times New Roman"/>
          <w:sz w:val="28"/>
          <w:szCs w:val="28"/>
        </w:rPr>
        <w:t>and has the internal controls in place to manage federal funds</w:t>
      </w:r>
      <w:r w:rsidRPr="000468B3" w:rsidR="00FF5E21">
        <w:rPr>
          <w:rFonts w:ascii="Times New Roman" w:hAnsi="Times New Roman" w:eastAsia="Times New Roman" w:cs="Times New Roman"/>
          <w:sz w:val="28"/>
          <w:szCs w:val="28"/>
        </w:rPr>
        <w:t xml:space="preserve">, including </w:t>
      </w:r>
      <w:r w:rsidRPr="000468B3">
        <w:rPr>
          <w:rFonts w:ascii="Times New Roman" w:hAnsi="Times New Roman" w:eastAsia="Times New Roman" w:cs="Times New Roman"/>
          <w:sz w:val="28"/>
          <w:szCs w:val="28"/>
        </w:rPr>
        <w:t xml:space="preserve">a financial management system and a bank </w:t>
      </w:r>
      <w:r w:rsidRPr="000468B3" w:rsidR="00983CD2">
        <w:rPr>
          <w:rFonts w:ascii="Times New Roman" w:hAnsi="Times New Roman" w:eastAsia="Times New Roman" w:cs="Times New Roman"/>
          <w:sz w:val="28"/>
          <w:szCs w:val="28"/>
        </w:rPr>
        <w:t>account.</w:t>
      </w:r>
    </w:p>
    <w:p w:rsidRPr="000468B3" w:rsidR="00DB4F52" w:rsidP="000468B3" w:rsidRDefault="00DB4F52" w14:paraId="614EF169" w14:textId="267FA9DF">
      <w:pPr>
        <w:pStyle w:val="ListParagraph"/>
        <w:numPr>
          <w:ilvl w:val="0"/>
          <w:numId w:val="15"/>
        </w:numPr>
        <w:tabs>
          <w:tab w:val="left" w:pos="360"/>
        </w:tabs>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proposal demonstrates an institutional record of previous successfully implemented </w:t>
      </w:r>
      <w:r w:rsidRPr="000468B3" w:rsidR="3FC354B8">
        <w:rPr>
          <w:rFonts w:ascii="Times New Roman" w:hAnsi="Times New Roman" w:eastAsia="Times New Roman" w:cs="Times New Roman"/>
          <w:sz w:val="28"/>
          <w:szCs w:val="28"/>
        </w:rPr>
        <w:t>program</w:t>
      </w:r>
      <w:r w:rsidRPr="000468B3">
        <w:rPr>
          <w:rFonts w:ascii="Times New Roman" w:hAnsi="Times New Roman" w:eastAsia="Times New Roman" w:cs="Times New Roman"/>
          <w:sz w:val="28"/>
          <w:szCs w:val="28"/>
        </w:rPr>
        <w:t>s in issues and regions outlined in this NOFO</w:t>
      </w:r>
      <w:r w:rsidRPr="000468B3" w:rsidR="00813852">
        <w:rPr>
          <w:rFonts w:ascii="Times New Roman" w:hAnsi="Times New Roman" w:eastAsia="Times New Roman" w:cs="Times New Roman"/>
          <w:sz w:val="28"/>
          <w:szCs w:val="28"/>
        </w:rPr>
        <w:t>.</w:t>
      </w:r>
    </w:p>
    <w:p w:rsidRPr="000468B3" w:rsidR="00DB4F52" w:rsidP="000468B3" w:rsidRDefault="00DB4F52" w14:paraId="2C902C6D" w14:textId="25D5D8E3">
      <w:pPr>
        <w:pStyle w:val="ListParagraph"/>
        <w:numPr>
          <w:ilvl w:val="0"/>
          <w:numId w:val="15"/>
        </w:numPr>
        <w:tabs>
          <w:tab w:val="left" w:pos="360"/>
        </w:tabs>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articulates past performance and experience in working with relevant host governments, local organizations, and communities</w:t>
      </w:r>
      <w:r w:rsidRPr="000468B3" w:rsidR="00813852">
        <w:rPr>
          <w:rFonts w:ascii="Times New Roman" w:hAnsi="Times New Roman" w:eastAsia="Times New Roman" w:cs="Times New Roman"/>
          <w:sz w:val="28"/>
          <w:szCs w:val="28"/>
        </w:rPr>
        <w:t>.</w:t>
      </w:r>
      <w:r w:rsidRPr="000468B3">
        <w:rPr>
          <w:rFonts w:ascii="Times New Roman" w:hAnsi="Times New Roman" w:eastAsia="Times New Roman" w:cs="Times New Roman"/>
          <w:sz w:val="28"/>
          <w:szCs w:val="28"/>
        </w:rPr>
        <w:t xml:space="preserve"> </w:t>
      </w:r>
    </w:p>
    <w:p w:rsidRPr="000468B3" w:rsidR="00DB4F52" w:rsidP="000468B3" w:rsidRDefault="00DB4F52" w14:paraId="32051EED" w14:textId="0E310828">
      <w:pPr>
        <w:pStyle w:val="ListParagraph"/>
        <w:numPr>
          <w:ilvl w:val="0"/>
          <w:numId w:val="15"/>
        </w:numPr>
        <w:tabs>
          <w:tab w:val="left" w:pos="360"/>
        </w:tabs>
        <w:autoSpaceDE w:val="0"/>
        <w:autoSpaceDN w:val="0"/>
        <w:spacing w:after="0" w:line="240" w:lineRule="auto"/>
        <w:rPr>
          <w:rFonts w:ascii="Times New Roman" w:hAnsi="Times New Roman" w:eastAsia="Times New Roman" w:cs="Times New Roman"/>
          <w:b/>
          <w:bCs/>
          <w:sz w:val="28"/>
          <w:szCs w:val="28"/>
        </w:rPr>
      </w:pPr>
      <w:r w:rsidRPr="000468B3">
        <w:rPr>
          <w:rFonts w:ascii="Times New Roman" w:hAnsi="Times New Roman" w:eastAsia="Times New Roman" w:cs="Times New Roman"/>
          <w:sz w:val="28"/>
          <w:szCs w:val="28"/>
        </w:rPr>
        <w:t xml:space="preserve">The proposal clearly defines the roles and responsibilities of primary staff under this </w:t>
      </w:r>
      <w:r w:rsidRPr="000468B3" w:rsidR="71433E8C">
        <w:rPr>
          <w:rFonts w:ascii="Times New Roman" w:hAnsi="Times New Roman" w:eastAsia="Times New Roman" w:cs="Times New Roman"/>
          <w:sz w:val="28"/>
          <w:szCs w:val="28"/>
        </w:rPr>
        <w:t>program</w:t>
      </w:r>
      <w:r w:rsidRPr="000468B3">
        <w:rPr>
          <w:rFonts w:ascii="Times New Roman" w:hAnsi="Times New Roman" w:eastAsia="Times New Roman" w:cs="Times New Roman"/>
          <w:sz w:val="28"/>
          <w:szCs w:val="28"/>
        </w:rPr>
        <w:t xml:space="preserve"> and </w:t>
      </w:r>
      <w:r w:rsidRPr="000468B3" w:rsidR="0049607C">
        <w:rPr>
          <w:rFonts w:ascii="Times New Roman" w:hAnsi="Times New Roman" w:eastAsia="Times New Roman" w:cs="Times New Roman"/>
          <w:sz w:val="28"/>
          <w:szCs w:val="28"/>
        </w:rPr>
        <w:t>relevant counterterrorism</w:t>
      </w:r>
      <w:r w:rsidRPr="000468B3">
        <w:rPr>
          <w:rFonts w:ascii="Times New Roman" w:hAnsi="Times New Roman" w:eastAsia="Times New Roman" w:cs="Times New Roman"/>
          <w:sz w:val="28"/>
          <w:szCs w:val="28"/>
        </w:rPr>
        <w:t xml:space="preserve"> expertise</w:t>
      </w:r>
      <w:r w:rsidRPr="000468B3" w:rsidR="00813852">
        <w:rPr>
          <w:rFonts w:ascii="Times New Roman" w:hAnsi="Times New Roman" w:eastAsia="Times New Roman" w:cs="Times New Roman"/>
          <w:sz w:val="28"/>
          <w:szCs w:val="28"/>
        </w:rPr>
        <w:t>.</w:t>
      </w:r>
      <w:r w:rsidRPr="000468B3">
        <w:rPr>
          <w:rFonts w:ascii="Times New Roman" w:hAnsi="Times New Roman" w:eastAsia="Times New Roman" w:cs="Times New Roman"/>
          <w:sz w:val="28"/>
          <w:szCs w:val="28"/>
        </w:rPr>
        <w:t xml:space="preserve">  </w:t>
      </w:r>
    </w:p>
    <w:p w:rsidRPr="000468B3" w:rsidR="00DB4F52" w:rsidP="000468B3" w:rsidRDefault="00DB4F52" w14:paraId="09802EF6" w14:textId="18579A92">
      <w:pPr>
        <w:pStyle w:val="ListParagraph"/>
        <w:numPr>
          <w:ilvl w:val="0"/>
          <w:numId w:val="15"/>
        </w:numPr>
        <w:tabs>
          <w:tab w:val="left" w:pos="360"/>
        </w:tabs>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describes the division of labor among the recipient organization and potential implementing partner organization(s) and identifies local partner organization(s) that would assist with implementation, where appropriate</w:t>
      </w:r>
      <w:r w:rsidRPr="000468B3" w:rsidR="00813852">
        <w:rPr>
          <w:rFonts w:ascii="Times New Roman" w:hAnsi="Times New Roman" w:eastAsia="Times New Roman" w:cs="Times New Roman"/>
          <w:sz w:val="28"/>
          <w:szCs w:val="28"/>
        </w:rPr>
        <w:t>.</w:t>
      </w:r>
      <w:r w:rsidRPr="000468B3">
        <w:rPr>
          <w:rFonts w:ascii="Times New Roman" w:hAnsi="Times New Roman" w:eastAsia="Times New Roman" w:cs="Times New Roman"/>
          <w:sz w:val="28"/>
          <w:szCs w:val="28"/>
        </w:rPr>
        <w:t xml:space="preserve"> </w:t>
      </w:r>
    </w:p>
    <w:p w:rsidRPr="000468B3" w:rsidR="00CE1715" w:rsidP="000468B3" w:rsidRDefault="00CE1715" w14:paraId="5363F157" w14:textId="3E2ABB5B">
      <w:pPr>
        <w:pStyle w:val="ListParagraph"/>
        <w:numPr>
          <w:ilvl w:val="0"/>
          <w:numId w:val="15"/>
        </w:numPr>
        <w:tabs>
          <w:tab w:val="left" w:pos="360"/>
        </w:tabs>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organization has sufficient capabilities and resources to report and monitor the indicators proposed and collect on those. </w:t>
      </w:r>
    </w:p>
    <w:p w:rsidRPr="000468B3" w:rsidR="00DB4F52" w:rsidP="6AC58BEE" w:rsidRDefault="00DB4F52" w14:paraId="15964413"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CE4E3E" w:rsidP="6AC58BEE" w:rsidRDefault="00CE4E3E" w14:paraId="11F3F379" w14:textId="77777777">
      <w:pPr>
        <w:shd w:val="clear" w:color="auto" w:fill="FFFFFF" w:themeFill="background1"/>
        <w:spacing w:after="0" w:line="240" w:lineRule="auto"/>
        <w:textAlignment w:val="baseline"/>
        <w:rPr>
          <w:rFonts w:ascii="Times New Roman" w:hAnsi="Times New Roman" w:eastAsia="Times New Roman" w:cs="Times New Roman"/>
          <w:b/>
          <w:bCs/>
          <w:sz w:val="28"/>
          <w:szCs w:val="28"/>
        </w:rPr>
      </w:pPr>
      <w:r w:rsidRPr="000468B3">
        <w:rPr>
          <w:rFonts w:ascii="Times New Roman" w:hAnsi="Times New Roman" w:eastAsia="Times New Roman" w:cs="Times New Roman"/>
          <w:b/>
          <w:bCs/>
          <w:sz w:val="28"/>
          <w:szCs w:val="28"/>
        </w:rPr>
        <w:t>Program Planning/Ability to Achieve Program Outcomes – 15 points:</w:t>
      </w:r>
      <w:r w:rsidRPr="000468B3">
        <w:rPr>
          <w:rFonts w:ascii="Times New Roman" w:hAnsi="Times New Roman" w:eastAsia="Times New Roman" w:cs="Times New Roman"/>
          <w:sz w:val="28"/>
          <w:szCs w:val="28"/>
        </w:rPr>
        <w:t xml:space="preserve"> </w:t>
      </w:r>
    </w:p>
    <w:p w:rsidRPr="000468B3" w:rsidR="00CE4E3E" w:rsidP="000468B3" w:rsidRDefault="00CE4E3E" w14:paraId="56D010E5" w14:textId="77777777">
      <w:pPr>
        <w:pStyle w:val="ListParagraph"/>
        <w:numPr>
          <w:ilvl w:val="0"/>
          <w:numId w:val="1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provides a detailed and logical model of proposed program activities and includes a clear articulation of how these activities will contribute to or align with the overall outcomes.</w:t>
      </w:r>
    </w:p>
    <w:p w:rsidRPr="000468B3" w:rsidR="00CE4E3E" w:rsidP="000468B3" w:rsidRDefault="00CE4E3E" w14:paraId="0724F3EB" w14:textId="77777777">
      <w:pPr>
        <w:pStyle w:val="ListParagraph"/>
        <w:numPr>
          <w:ilvl w:val="0"/>
          <w:numId w:val="1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CT program outcomes in the proposal are specific, measurable, attainable, relevant, and time bound (SMART).</w:t>
      </w:r>
    </w:p>
    <w:p w:rsidRPr="000468B3" w:rsidR="00CE4E3E" w:rsidP="000468B3" w:rsidRDefault="00CE4E3E" w14:paraId="2FAE1FDE" w14:textId="77777777">
      <w:pPr>
        <w:pStyle w:val="ListParagraph"/>
        <w:numPr>
          <w:ilvl w:val="0"/>
          <w:numId w:val="18"/>
        </w:numPr>
        <w:tabs>
          <w:tab w:val="left" w:pos="360"/>
        </w:tabs>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clearly demonstrates how the program will benefit the target population with a sound justification.</w:t>
      </w:r>
    </w:p>
    <w:p w:rsidRPr="000468B3" w:rsidR="00CE4E3E" w:rsidP="000468B3" w:rsidRDefault="00CE4E3E" w14:paraId="4609428B" w14:textId="77777777">
      <w:pPr>
        <w:pStyle w:val="ListParagraph"/>
        <w:numPr>
          <w:ilvl w:val="0"/>
          <w:numId w:val="18"/>
        </w:numPr>
        <w:tabs>
          <w:tab w:val="left" w:pos="360"/>
        </w:tabs>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proposal contains a performance monitoring plan (PMP) containing at least three relevant CT Indicators, per CT’s “How-To” guidance/template. </w:t>
      </w:r>
    </w:p>
    <w:p w:rsidRPr="000468B3" w:rsidR="00CE4E3E" w:rsidP="000468B3" w:rsidRDefault="00CE4E3E" w14:paraId="6C4A9F7E" w14:textId="77777777">
      <w:pPr>
        <w:pStyle w:val="ListParagraph"/>
        <w:numPr>
          <w:ilvl w:val="0"/>
          <w:numId w:val="1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provides a plan to de-conflict (or complement, if appropriate) with other donors and/or organizations that are active or plan to be active in the proposed program country or region.</w:t>
      </w:r>
    </w:p>
    <w:p w:rsidRPr="000468B3" w:rsidR="00CE4E3E" w:rsidP="000468B3" w:rsidRDefault="00CE4E3E" w14:paraId="05D58C2E" w14:textId="77777777">
      <w:pPr>
        <w:pStyle w:val="ListParagraph"/>
        <w:numPr>
          <w:ilvl w:val="0"/>
          <w:numId w:val="18"/>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addresses how the program will engage or obtain support from relevant stakeholders, including host government, to obtain access and conduct programming.</w:t>
      </w:r>
    </w:p>
    <w:p w:rsidRPr="000468B3" w:rsidR="00CE4E3E" w:rsidP="000468B3" w:rsidRDefault="00CE4E3E" w14:paraId="6C6F674C" w14:textId="77777777">
      <w:pPr>
        <w:pStyle w:val="ListParagraph"/>
        <w:numPr>
          <w:ilvl w:val="0"/>
          <w:numId w:val="18"/>
        </w:numPr>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includes a contingency plan to account for delays in implementation, achieving program results, or other timeline issues.</w:t>
      </w:r>
    </w:p>
    <w:p w:rsidRPr="000468B3" w:rsidR="00CE4E3E" w:rsidP="6AC58BEE" w:rsidRDefault="00CE4E3E" w14:paraId="0FE5C94E"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145AFF" w:rsidP="6AC58BEE" w:rsidRDefault="00B14737" w14:paraId="09129E8F" w14:textId="2AC4C085">
      <w:pPr>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b/>
          <w:bCs/>
          <w:sz w:val="28"/>
          <w:szCs w:val="28"/>
        </w:rPr>
        <w:t>Monitoring and Evaluation</w:t>
      </w:r>
      <w:r w:rsidRPr="000468B3" w:rsidR="00D72ED4">
        <w:rPr>
          <w:rFonts w:ascii="Times New Roman" w:hAnsi="Times New Roman" w:eastAsia="Times New Roman" w:cs="Times New Roman"/>
          <w:b/>
          <w:bCs/>
          <w:sz w:val="28"/>
          <w:szCs w:val="28"/>
        </w:rPr>
        <w:t xml:space="preserve"> – </w:t>
      </w:r>
      <w:r w:rsidRPr="000468B3" w:rsidR="00F620A7">
        <w:rPr>
          <w:rFonts w:ascii="Times New Roman" w:hAnsi="Times New Roman" w:eastAsia="Times New Roman" w:cs="Times New Roman"/>
          <w:b/>
          <w:bCs/>
          <w:sz w:val="28"/>
          <w:szCs w:val="28"/>
        </w:rPr>
        <w:t>15</w:t>
      </w:r>
      <w:r w:rsidRPr="000468B3" w:rsidR="00D72ED4">
        <w:rPr>
          <w:rFonts w:ascii="Times New Roman" w:hAnsi="Times New Roman" w:eastAsia="Times New Roman" w:cs="Times New Roman"/>
          <w:b/>
          <w:bCs/>
          <w:sz w:val="28"/>
          <w:szCs w:val="28"/>
        </w:rPr>
        <w:t xml:space="preserve"> points</w:t>
      </w:r>
      <w:r w:rsidRPr="000468B3" w:rsidR="5038F958">
        <w:rPr>
          <w:rFonts w:ascii="Times New Roman" w:hAnsi="Times New Roman" w:eastAsia="Times New Roman" w:cs="Times New Roman"/>
          <w:b/>
          <w:bCs/>
          <w:sz w:val="28"/>
          <w:szCs w:val="28"/>
        </w:rPr>
        <w:t>:</w:t>
      </w:r>
      <w:r w:rsidRPr="000468B3" w:rsidR="5038F958">
        <w:rPr>
          <w:rFonts w:ascii="Times New Roman" w:hAnsi="Times New Roman" w:eastAsia="Times New Roman" w:cs="Times New Roman"/>
          <w:sz w:val="28"/>
          <w:szCs w:val="28"/>
        </w:rPr>
        <w:t xml:space="preserve"> </w:t>
      </w:r>
    </w:p>
    <w:p w:rsidRPr="000468B3" w:rsidR="002B48D6" w:rsidP="000468B3" w:rsidRDefault="5038F958" w14:paraId="2A598434" w14:textId="045A411A">
      <w:pPr>
        <w:pStyle w:val="ListParagraph"/>
        <w:numPr>
          <w:ilvl w:val="0"/>
          <w:numId w:val="18"/>
        </w:numPr>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proposal includes narrative explaining how monitoring will be carried out and who will be responsible for monitoring </w:t>
      </w:r>
      <w:r w:rsidRPr="000468B3" w:rsidR="00CF6B8F">
        <w:rPr>
          <w:rFonts w:ascii="Times New Roman" w:hAnsi="Times New Roman" w:eastAsia="Times New Roman" w:cs="Times New Roman"/>
          <w:sz w:val="28"/>
          <w:szCs w:val="28"/>
        </w:rPr>
        <w:t xml:space="preserve">program </w:t>
      </w:r>
      <w:r w:rsidRPr="000468B3">
        <w:rPr>
          <w:rFonts w:ascii="Times New Roman" w:hAnsi="Times New Roman" w:eastAsia="Times New Roman" w:cs="Times New Roman"/>
          <w:sz w:val="28"/>
          <w:szCs w:val="28"/>
        </w:rPr>
        <w:t>activities (including potential contracted experts, if applicable).</w:t>
      </w:r>
    </w:p>
    <w:p w:rsidRPr="000468B3" w:rsidR="002B48D6" w:rsidP="000468B3" w:rsidRDefault="5038F958" w14:paraId="473197D5" w14:textId="0E301AD5">
      <w:pPr>
        <w:pStyle w:val="ListParagraph"/>
        <w:numPr>
          <w:ilvl w:val="0"/>
          <w:numId w:val="17"/>
        </w:numPr>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provides realistic methods for measuring changes that can be correlated with pro</w:t>
      </w:r>
      <w:r w:rsidRPr="000468B3" w:rsidR="00174539">
        <w:rPr>
          <w:rFonts w:ascii="Times New Roman" w:hAnsi="Times New Roman" w:eastAsia="Times New Roman" w:cs="Times New Roman"/>
          <w:sz w:val="28"/>
          <w:szCs w:val="28"/>
        </w:rPr>
        <w:t>gram</w:t>
      </w:r>
      <w:r w:rsidRPr="000468B3">
        <w:rPr>
          <w:rFonts w:ascii="Times New Roman" w:hAnsi="Times New Roman" w:eastAsia="Times New Roman" w:cs="Times New Roman"/>
          <w:sz w:val="28"/>
          <w:szCs w:val="28"/>
        </w:rPr>
        <w:t xml:space="preserve"> implementation. </w:t>
      </w:r>
      <w:r w:rsidRPr="000468B3" w:rsidR="00815D6F">
        <w:rPr>
          <w:rFonts w:ascii="Times New Roman" w:hAnsi="Times New Roman" w:eastAsia="Times New Roman" w:cs="Times New Roman"/>
          <w:sz w:val="28"/>
          <w:szCs w:val="28"/>
        </w:rPr>
        <w:t xml:space="preserve"> </w:t>
      </w:r>
      <w:r w:rsidRPr="000468B3">
        <w:rPr>
          <w:rFonts w:ascii="Times New Roman" w:hAnsi="Times New Roman" w:eastAsia="Times New Roman" w:cs="Times New Roman"/>
          <w:sz w:val="28"/>
          <w:szCs w:val="28"/>
        </w:rPr>
        <w:t>These methods may include</w:t>
      </w:r>
      <w:r w:rsidRPr="000468B3" w:rsidR="00815D6F">
        <w:rPr>
          <w:rFonts w:ascii="Times New Roman" w:hAnsi="Times New Roman" w:eastAsia="Times New Roman" w:cs="Times New Roman"/>
          <w:sz w:val="28"/>
          <w:szCs w:val="28"/>
        </w:rPr>
        <w:t xml:space="preserve"> but are not limited to</w:t>
      </w:r>
      <w:r w:rsidRPr="000468B3">
        <w:rPr>
          <w:rFonts w:ascii="Times New Roman" w:hAnsi="Times New Roman" w:eastAsia="Times New Roman" w:cs="Times New Roman"/>
          <w:sz w:val="28"/>
          <w:szCs w:val="28"/>
        </w:rPr>
        <w:t xml:space="preserve"> pre</w:t>
      </w:r>
      <w:r w:rsidRPr="000468B3" w:rsidR="00682864">
        <w:rPr>
          <w:rFonts w:ascii="Times New Roman" w:hAnsi="Times New Roman" w:eastAsia="Times New Roman" w:cs="Times New Roman"/>
          <w:sz w:val="28"/>
          <w:szCs w:val="28"/>
        </w:rPr>
        <w:t xml:space="preserve">- and/or </w:t>
      </w:r>
      <w:r w:rsidRPr="000468B3">
        <w:rPr>
          <w:rFonts w:ascii="Times New Roman" w:hAnsi="Times New Roman" w:eastAsia="Times New Roman" w:cs="Times New Roman"/>
          <w:sz w:val="28"/>
          <w:szCs w:val="28"/>
        </w:rPr>
        <w:t>post</w:t>
      </w:r>
      <w:r w:rsidRPr="000468B3" w:rsidR="00682864">
        <w:rPr>
          <w:rFonts w:ascii="Times New Roman" w:hAnsi="Times New Roman" w:eastAsia="Times New Roman" w:cs="Times New Roman"/>
          <w:sz w:val="28"/>
          <w:szCs w:val="28"/>
        </w:rPr>
        <w:t>-</w:t>
      </w:r>
      <w:r w:rsidRPr="000468B3">
        <w:rPr>
          <w:rFonts w:ascii="Times New Roman" w:hAnsi="Times New Roman" w:eastAsia="Times New Roman" w:cs="Times New Roman"/>
          <w:sz w:val="28"/>
          <w:szCs w:val="28"/>
        </w:rPr>
        <w:t>testing of assistance recipients or target audiences, and public perception polling.</w:t>
      </w:r>
    </w:p>
    <w:p w:rsidRPr="000468B3" w:rsidR="002B48D6" w:rsidP="000468B3" w:rsidRDefault="5038F958" w14:paraId="549A9128" w14:textId="3D95602B">
      <w:pPr>
        <w:pStyle w:val="ListParagraph"/>
        <w:numPr>
          <w:ilvl w:val="0"/>
          <w:numId w:val="17"/>
        </w:numPr>
        <w:autoSpaceDE w:val="0"/>
        <w:autoSpaceDN w:val="0"/>
        <w:spacing w:after="0" w:line="240" w:lineRule="auto"/>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The proposal includes a logic</w:t>
      </w:r>
      <w:r w:rsidRPr="000468B3" w:rsidR="00D3336F">
        <w:rPr>
          <w:rFonts w:ascii="Times New Roman" w:hAnsi="Times New Roman" w:eastAsia="Times New Roman" w:cs="Times New Roman"/>
          <w:sz w:val="28"/>
          <w:szCs w:val="28"/>
        </w:rPr>
        <w:t xml:space="preserve"> model </w:t>
      </w:r>
      <w:r w:rsidRPr="000468B3" w:rsidR="0DAFB06B">
        <w:rPr>
          <w:rFonts w:ascii="Times New Roman" w:hAnsi="Times New Roman" w:eastAsia="Times New Roman" w:cs="Times New Roman"/>
          <w:sz w:val="28"/>
          <w:szCs w:val="28"/>
        </w:rPr>
        <w:t xml:space="preserve">and theory of change </w:t>
      </w:r>
      <w:r w:rsidRPr="000468B3">
        <w:rPr>
          <w:rFonts w:ascii="Times New Roman" w:hAnsi="Times New Roman" w:eastAsia="Times New Roman" w:cs="Times New Roman"/>
          <w:sz w:val="28"/>
          <w:szCs w:val="28"/>
        </w:rPr>
        <w:t xml:space="preserve">that sequentially maps how </w:t>
      </w:r>
      <w:r w:rsidRPr="000468B3" w:rsidR="2C920CCE">
        <w:rPr>
          <w:rFonts w:ascii="Times New Roman" w:hAnsi="Times New Roman" w:eastAsia="Times New Roman" w:cs="Times New Roman"/>
          <w:sz w:val="28"/>
          <w:szCs w:val="28"/>
        </w:rPr>
        <w:t>program</w:t>
      </w:r>
      <w:r w:rsidRPr="000468B3">
        <w:rPr>
          <w:rFonts w:ascii="Times New Roman" w:hAnsi="Times New Roman" w:eastAsia="Times New Roman" w:cs="Times New Roman"/>
          <w:sz w:val="28"/>
          <w:szCs w:val="28"/>
        </w:rPr>
        <w:t xml:space="preserve"> activities are expected to produce results including </w:t>
      </w:r>
      <w:r w:rsidRPr="000468B3" w:rsidR="5308257C">
        <w:rPr>
          <w:rFonts w:ascii="Times New Roman" w:hAnsi="Times New Roman" w:eastAsia="Times New Roman" w:cs="Times New Roman"/>
          <w:sz w:val="28"/>
          <w:szCs w:val="28"/>
        </w:rPr>
        <w:t>program</w:t>
      </w:r>
      <w:r w:rsidRPr="000468B3">
        <w:rPr>
          <w:rFonts w:ascii="Times New Roman" w:hAnsi="Times New Roman" w:eastAsia="Times New Roman" w:cs="Times New Roman"/>
          <w:sz w:val="28"/>
          <w:szCs w:val="28"/>
        </w:rPr>
        <w:t xml:space="preserve"> inputs, activities, outputs, </w:t>
      </w:r>
      <w:r w:rsidRPr="000468B3" w:rsidR="00975C71">
        <w:rPr>
          <w:rFonts w:ascii="Times New Roman" w:hAnsi="Times New Roman" w:eastAsia="Times New Roman" w:cs="Times New Roman"/>
          <w:sz w:val="28"/>
          <w:szCs w:val="28"/>
        </w:rPr>
        <w:t>and</w:t>
      </w:r>
      <w:r w:rsidRPr="000468B3">
        <w:rPr>
          <w:rFonts w:ascii="Times New Roman" w:hAnsi="Times New Roman" w:eastAsia="Times New Roman" w:cs="Times New Roman"/>
          <w:sz w:val="28"/>
          <w:szCs w:val="28"/>
        </w:rPr>
        <w:t xml:space="preserve"> </w:t>
      </w:r>
      <w:r w:rsidRPr="000468B3" w:rsidR="07B6F1BD">
        <w:rPr>
          <w:rFonts w:ascii="Times New Roman" w:hAnsi="Times New Roman" w:eastAsia="Times New Roman" w:cs="Times New Roman"/>
          <w:sz w:val="28"/>
          <w:szCs w:val="28"/>
        </w:rPr>
        <w:t xml:space="preserve">CT </w:t>
      </w:r>
      <w:r w:rsidRPr="000468B3">
        <w:rPr>
          <w:rFonts w:ascii="Times New Roman" w:hAnsi="Times New Roman" w:eastAsia="Times New Roman" w:cs="Times New Roman"/>
          <w:sz w:val="28"/>
          <w:szCs w:val="28"/>
        </w:rPr>
        <w:t>outcomes</w:t>
      </w:r>
      <w:r w:rsidRPr="000468B3" w:rsidR="15873986">
        <w:rPr>
          <w:rFonts w:ascii="Times New Roman" w:hAnsi="Times New Roman" w:eastAsia="Times New Roman" w:cs="Times New Roman"/>
          <w:sz w:val="28"/>
          <w:szCs w:val="28"/>
        </w:rPr>
        <w:t>.</w:t>
      </w:r>
    </w:p>
    <w:p w:rsidRPr="000468B3" w:rsidR="00AC38B9" w:rsidP="6AC58BEE" w:rsidRDefault="00AC38B9" w14:paraId="10CF1B36" w14:textId="77777777">
      <w:pPr>
        <w:autoSpaceDE w:val="0"/>
        <w:autoSpaceDN w:val="0"/>
        <w:spacing w:after="0" w:line="240" w:lineRule="auto"/>
        <w:rPr>
          <w:rFonts w:ascii="Times New Roman" w:hAnsi="Times New Roman" w:eastAsia="Times New Roman" w:cs="Times New Roman"/>
          <w:sz w:val="28"/>
          <w:szCs w:val="28"/>
        </w:rPr>
      </w:pPr>
    </w:p>
    <w:p w:rsidRPr="000468B3" w:rsidR="00CE7BB9" w:rsidP="00CE7BB9" w:rsidRDefault="00CE7BB9" w14:paraId="11C4F7F5" w14:textId="77777777">
      <w:pPr>
        <w:shd w:val="clear" w:color="auto" w:fill="FFFFFF" w:themeFill="background1"/>
        <w:spacing w:after="0" w:line="240" w:lineRule="auto"/>
        <w:textAlignment w:val="baseline"/>
        <w:rPr>
          <w:rFonts w:ascii="Times New Roman" w:hAnsi="Times New Roman" w:eastAsia="Times New Roman" w:cs="Times New Roman"/>
          <w:b/>
          <w:bCs/>
          <w:sz w:val="28"/>
          <w:szCs w:val="28"/>
        </w:rPr>
      </w:pPr>
      <w:r w:rsidRPr="000468B3">
        <w:rPr>
          <w:rFonts w:ascii="Times New Roman" w:hAnsi="Times New Roman" w:eastAsia="Times New Roman" w:cs="Times New Roman"/>
          <w:b/>
          <w:bCs/>
          <w:sz w:val="28"/>
          <w:szCs w:val="28"/>
        </w:rPr>
        <w:t>Budget – 10 points:</w:t>
      </w:r>
      <w:r w:rsidRPr="000468B3">
        <w:rPr>
          <w:rFonts w:ascii="Times New Roman" w:hAnsi="Times New Roman" w:eastAsia="Times New Roman" w:cs="Times New Roman"/>
          <w:sz w:val="28"/>
          <w:szCs w:val="28"/>
        </w:rPr>
        <w:t xml:space="preserve"> </w:t>
      </w:r>
    </w:p>
    <w:p w:rsidRPr="000468B3" w:rsidR="00CE7BB9" w:rsidP="000468B3" w:rsidRDefault="00CE7BB9" w14:paraId="4C692913" w14:textId="77777777">
      <w:pPr>
        <w:pStyle w:val="BodyText"/>
        <w:numPr>
          <w:ilvl w:val="0"/>
          <w:numId w:val="16"/>
        </w:numPr>
        <w:rPr>
          <w:rFonts w:eastAsia="Times New Roman"/>
          <w:b w:val="0"/>
          <w:bCs w:val="0"/>
          <w:sz w:val="28"/>
          <w:szCs w:val="28"/>
        </w:rPr>
      </w:pPr>
      <w:r w:rsidRPr="000468B3">
        <w:rPr>
          <w:rFonts w:eastAsia="Times New Roman"/>
          <w:b w:val="0"/>
          <w:bCs w:val="0"/>
          <w:sz w:val="28"/>
          <w:szCs w:val="28"/>
        </w:rPr>
        <w:t xml:space="preserve">The administration of the proposal budget, including salaries and honoraria, are explained and justified for the work involved. </w:t>
      </w:r>
    </w:p>
    <w:p w:rsidRPr="000468B3" w:rsidR="00CE7BB9" w:rsidP="000468B3" w:rsidRDefault="00CE7BB9" w14:paraId="7959AB25" w14:textId="77777777">
      <w:pPr>
        <w:pStyle w:val="BodyText"/>
        <w:numPr>
          <w:ilvl w:val="0"/>
          <w:numId w:val="16"/>
        </w:numPr>
        <w:rPr>
          <w:rFonts w:eastAsia="Times New Roman"/>
          <w:b w:val="0"/>
          <w:bCs w:val="0"/>
          <w:sz w:val="28"/>
          <w:szCs w:val="28"/>
        </w:rPr>
      </w:pPr>
      <w:r w:rsidRPr="000468B3">
        <w:rPr>
          <w:rFonts w:eastAsia="Times New Roman"/>
          <w:b w:val="0"/>
          <w:bCs w:val="0"/>
          <w:sz w:val="28"/>
          <w:szCs w:val="28"/>
        </w:rPr>
        <w:t xml:space="preserve">Proposed costs are reasonable and necessary and linked to CT program outcomes and demonstrate efficient use of U.S. Government funds. </w:t>
      </w:r>
    </w:p>
    <w:p w:rsidRPr="000468B3" w:rsidR="00CE7BB9" w:rsidP="000468B3" w:rsidRDefault="00CE7BB9" w14:paraId="0007A434" w14:textId="77777777">
      <w:pPr>
        <w:pStyle w:val="BodyText"/>
        <w:numPr>
          <w:ilvl w:val="0"/>
          <w:numId w:val="16"/>
        </w:numPr>
        <w:rPr>
          <w:rFonts w:eastAsia="Times New Roman"/>
          <w:b w:val="0"/>
          <w:bCs w:val="0"/>
          <w:sz w:val="28"/>
          <w:szCs w:val="28"/>
        </w:rPr>
      </w:pPr>
      <w:r w:rsidRPr="000468B3">
        <w:rPr>
          <w:rFonts w:eastAsia="Times New Roman"/>
          <w:b w:val="0"/>
          <w:bCs w:val="0"/>
          <w:sz w:val="28"/>
          <w:szCs w:val="28"/>
        </w:rPr>
        <w:t xml:space="preserve">Contingency plan demonstrates efficient use of U.S. Government funds. </w:t>
      </w:r>
    </w:p>
    <w:p w:rsidRPr="000468B3" w:rsidR="00CE7BB9" w:rsidP="000468B3" w:rsidRDefault="00CE7BB9" w14:paraId="403318CF" w14:textId="77777777">
      <w:pPr>
        <w:pStyle w:val="ListParagraph"/>
        <w:numPr>
          <w:ilvl w:val="0"/>
          <w:numId w:val="16"/>
        </w:numPr>
        <w:shd w:val="clear" w:color="auto" w:fill="FFFFFF" w:themeFill="background1"/>
        <w:spacing w:after="39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budget justification is detailed.  </w:t>
      </w:r>
    </w:p>
    <w:p w:rsidRPr="000468B3" w:rsidR="00CE7BB9" w:rsidP="000468B3" w:rsidRDefault="00CE7BB9" w14:paraId="034BA6B4" w14:textId="77777777">
      <w:pPr>
        <w:pStyle w:val="ListParagraph"/>
        <w:numPr>
          <w:ilvl w:val="0"/>
          <w:numId w:val="16"/>
        </w:numPr>
        <w:shd w:val="clear" w:color="auto" w:fill="FFFFFF" w:themeFill="background1"/>
        <w:spacing w:after="39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Costs are reasonable in relation to the proposed activities and anticipated results. </w:t>
      </w:r>
    </w:p>
    <w:p w:rsidRPr="000468B3" w:rsidR="00CE7BB9" w:rsidP="000468B3" w:rsidRDefault="00CE7BB9" w14:paraId="0846FEEB" w14:textId="77777777">
      <w:pPr>
        <w:pStyle w:val="ListParagraph"/>
        <w:numPr>
          <w:ilvl w:val="0"/>
          <w:numId w:val="16"/>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The budget is realistic, accounting for all necessary expenses to achieve proposed activities. </w:t>
      </w:r>
    </w:p>
    <w:p w:rsidRPr="000468B3" w:rsidR="00CE7BB9" w:rsidP="6AC58BEE" w:rsidRDefault="00CE7BB9" w14:paraId="7D52ACB1" w14:textId="77777777">
      <w:pPr>
        <w:autoSpaceDE w:val="0"/>
        <w:autoSpaceDN w:val="0"/>
        <w:spacing w:after="0" w:line="240" w:lineRule="auto"/>
        <w:rPr>
          <w:rFonts w:ascii="Times New Roman" w:hAnsi="Times New Roman" w:eastAsia="Times New Roman" w:cs="Times New Roman"/>
          <w:sz w:val="28"/>
          <w:szCs w:val="28"/>
        </w:rPr>
      </w:pPr>
    </w:p>
    <w:p w:rsidRPr="000468B3" w:rsidR="008A47AE" w:rsidP="6AC58BEE" w:rsidRDefault="5038F958" w14:paraId="78048CD1" w14:textId="47847F83">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b/>
          <w:bCs/>
          <w:sz w:val="28"/>
          <w:szCs w:val="28"/>
        </w:rPr>
        <w:t>Sustainability</w:t>
      </w:r>
      <w:r w:rsidRPr="000468B3" w:rsidR="00CE7BB9">
        <w:rPr>
          <w:rFonts w:ascii="Times New Roman" w:hAnsi="Times New Roman" w:eastAsia="Times New Roman" w:cs="Times New Roman"/>
          <w:b/>
          <w:bCs/>
          <w:sz w:val="28"/>
          <w:szCs w:val="28"/>
        </w:rPr>
        <w:t xml:space="preserve"> </w:t>
      </w:r>
      <w:r w:rsidRPr="000468B3" w:rsidR="00D72ED4">
        <w:rPr>
          <w:rFonts w:ascii="Times New Roman" w:hAnsi="Times New Roman" w:eastAsia="Times New Roman" w:cs="Times New Roman"/>
          <w:b/>
          <w:bCs/>
          <w:sz w:val="28"/>
          <w:szCs w:val="28"/>
        </w:rPr>
        <w:t>– 10 points</w:t>
      </w:r>
      <w:r w:rsidRPr="000468B3">
        <w:rPr>
          <w:rFonts w:ascii="Times New Roman" w:hAnsi="Times New Roman" w:eastAsia="Times New Roman" w:cs="Times New Roman"/>
          <w:b/>
          <w:bCs/>
          <w:sz w:val="28"/>
          <w:szCs w:val="28"/>
        </w:rPr>
        <w:t>:</w:t>
      </w:r>
      <w:r w:rsidRPr="000468B3">
        <w:rPr>
          <w:rFonts w:ascii="Times New Roman" w:hAnsi="Times New Roman" w:eastAsia="Times New Roman" w:cs="Times New Roman"/>
          <w:sz w:val="28"/>
          <w:szCs w:val="28"/>
        </w:rPr>
        <w:t xml:space="preserve"> </w:t>
      </w:r>
    </w:p>
    <w:p w:rsidRPr="000468B3" w:rsidR="008A47AE" w:rsidP="000468B3" w:rsidRDefault="5038F958" w14:paraId="619B23F0" w14:textId="112AEF28">
      <w:pPr>
        <w:pStyle w:val="ListParagraph"/>
        <w:numPr>
          <w:ilvl w:val="0"/>
          <w:numId w:val="17"/>
        </w:numPr>
        <w:spacing w:after="0" w:line="240" w:lineRule="auto"/>
        <w:ind w:right="405"/>
        <w:rPr>
          <w:rFonts w:ascii="Times New Roman" w:hAnsi="Times New Roman" w:eastAsia="Times New Roman" w:cs="Times New Roman"/>
          <w:b/>
          <w:bCs/>
          <w:color w:val="000000" w:themeColor="text1"/>
          <w:sz w:val="28"/>
          <w:szCs w:val="28"/>
        </w:rPr>
      </w:pPr>
      <w:r w:rsidRPr="000468B3">
        <w:rPr>
          <w:rFonts w:ascii="Times New Roman" w:hAnsi="Times New Roman" w:eastAsia="Times New Roman" w:cs="Times New Roman"/>
          <w:sz w:val="28"/>
          <w:szCs w:val="28"/>
        </w:rPr>
        <w:t>Clearly delineates how program will be sustainable with beneficiaries beyond the life of the grant.</w:t>
      </w:r>
    </w:p>
    <w:p w:rsidRPr="000468B3" w:rsidR="5038F958" w:rsidP="000468B3" w:rsidRDefault="5038F958" w14:paraId="232CE965" w14:textId="0A2D36F2">
      <w:pPr>
        <w:pStyle w:val="ListParagraph"/>
        <w:numPr>
          <w:ilvl w:val="0"/>
          <w:numId w:val="17"/>
        </w:numPr>
        <w:spacing w:after="0" w:line="240" w:lineRule="auto"/>
        <w:ind w:right="405"/>
        <w:rPr>
          <w:rFonts w:ascii="Times New Roman" w:hAnsi="Times New Roman" w:eastAsia="Times New Roman" w:cs="Times New Roman"/>
          <w:b/>
          <w:bCs/>
          <w:color w:val="000000" w:themeColor="text1"/>
          <w:sz w:val="28"/>
          <w:szCs w:val="28"/>
        </w:rPr>
      </w:pPr>
      <w:r w:rsidRPr="000468B3">
        <w:rPr>
          <w:rFonts w:ascii="Times New Roman" w:hAnsi="Times New Roman" w:eastAsia="Times New Roman" w:cs="Times New Roman"/>
          <w:sz w:val="28"/>
          <w:szCs w:val="28"/>
        </w:rPr>
        <w:t xml:space="preserve">Clearly outlines plan how impact will be maintained by applicant or others after the grant or if follow on engagements will be required. </w:t>
      </w:r>
    </w:p>
    <w:p w:rsidRPr="000468B3" w:rsidR="00E52760" w:rsidP="2992E516" w:rsidRDefault="00E52760" w14:paraId="4086983B" w14:textId="1586C3F5">
      <w:pPr>
        <w:shd w:val="clear" w:color="auto" w:fill="FFFFFF" w:themeFill="background1"/>
        <w:spacing w:after="0" w:line="240" w:lineRule="auto"/>
        <w:textAlignment w:val="baseline"/>
        <w:rPr>
          <w:rFonts w:ascii="Times New Roman" w:hAnsi="Times New Roman" w:eastAsia="Times New Roman" w:cs="Times New Roman"/>
          <w:i/>
          <w:iCs/>
          <w:sz w:val="28"/>
          <w:szCs w:val="28"/>
        </w:rPr>
      </w:pPr>
    </w:p>
    <w:p w:rsidRPr="000468B3" w:rsidR="00BC5FBB" w:rsidP="006077CC" w:rsidRDefault="00EE7093" w14:paraId="76D0456C" w14:textId="13FF3A59">
      <w:p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000468B3">
        <w:rPr>
          <w:rFonts w:ascii="Times New Roman" w:hAnsi="Times New Roman" w:eastAsia="Times New Roman" w:cs="Times New Roman"/>
          <w:b/>
          <w:bCs/>
          <w:i/>
          <w:iCs/>
          <w:sz w:val="28"/>
          <w:szCs w:val="28"/>
        </w:rPr>
        <w:t xml:space="preserve">2. </w:t>
      </w:r>
      <w:r w:rsidRPr="000468B3" w:rsidR="00BC5FBB">
        <w:rPr>
          <w:rFonts w:ascii="Times New Roman" w:hAnsi="Times New Roman" w:eastAsia="Times New Roman" w:cs="Times New Roman"/>
          <w:b/>
          <w:bCs/>
          <w:i/>
          <w:iCs/>
          <w:sz w:val="28"/>
          <w:szCs w:val="28"/>
        </w:rPr>
        <w:t>Indirect Costs</w:t>
      </w:r>
    </w:p>
    <w:p w:rsidRPr="000468B3" w:rsidR="00BC5FBB" w:rsidP="00BC5FBB" w:rsidRDefault="00BC5FBB" w14:paraId="2F042936" w14:textId="7EA98DAD">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Pr="000468B3" w:rsidR="00E52760">
        <w:rPr>
          <w:rFonts w:ascii="Times New Roman" w:hAnsi="Times New Roman" w:eastAsia="Times New Roman" w:cs="Times New Roman"/>
          <w:sz w:val="28"/>
          <w:szCs w:val="28"/>
        </w:rPr>
        <w:t xml:space="preserve"> </w:t>
      </w:r>
      <w:r w:rsidRPr="000468B3">
        <w:rPr>
          <w:rFonts w:ascii="Times New Roman" w:hAnsi="Times New Roman" w:eastAsia="Times New Roman" w:cs="Times New Roman"/>
          <w:sz w:val="28"/>
          <w:szCs w:val="28"/>
        </w:rPr>
        <w:t>This preference will only be applied as a tie-breaking mechanism and does not supersede the primary evaluation criteria.</w:t>
      </w:r>
    </w:p>
    <w:p w:rsidRPr="000468B3" w:rsidR="00BC5FBB" w:rsidP="7FE88291" w:rsidRDefault="00BC5FBB" w14:paraId="199B2F0F"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856FBB" w:rsidP="7FE88291" w:rsidRDefault="00EE7093" w14:paraId="392DB88F" w14:textId="64322037">
      <w:p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000468B3">
        <w:rPr>
          <w:rFonts w:ascii="Times New Roman" w:hAnsi="Times New Roman" w:eastAsia="Times New Roman" w:cs="Times New Roman"/>
          <w:b/>
          <w:bCs/>
          <w:i/>
          <w:iCs/>
          <w:sz w:val="28"/>
          <w:szCs w:val="28"/>
        </w:rPr>
        <w:t>3</w:t>
      </w:r>
      <w:r w:rsidRPr="000468B3" w:rsidR="005755FF">
        <w:rPr>
          <w:rFonts w:ascii="Times New Roman" w:hAnsi="Times New Roman" w:eastAsia="Times New Roman" w:cs="Times New Roman"/>
          <w:b/>
          <w:bCs/>
          <w:i/>
          <w:iCs/>
          <w:sz w:val="28"/>
          <w:szCs w:val="28"/>
        </w:rPr>
        <w:t xml:space="preserve">. </w:t>
      </w:r>
      <w:r w:rsidRPr="000468B3" w:rsidR="00FD0E36">
        <w:rPr>
          <w:rFonts w:ascii="Times New Roman" w:hAnsi="Times New Roman" w:eastAsia="Times New Roman" w:cs="Times New Roman"/>
          <w:b/>
          <w:bCs/>
          <w:i/>
          <w:iCs/>
          <w:sz w:val="28"/>
          <w:szCs w:val="28"/>
        </w:rPr>
        <w:t>Review and Selection Process</w:t>
      </w:r>
    </w:p>
    <w:p w:rsidRPr="000468B3" w:rsidR="00856FBB" w:rsidP="7FE88291" w:rsidRDefault="00FD0E36" w14:paraId="2A0E24A9" w14:textId="61524430">
      <w:pPr>
        <w:shd w:val="clear" w:color="auto" w:fill="FFFFFF" w:themeFill="background1"/>
        <w:spacing w:after="0" w:line="240" w:lineRule="auto"/>
        <w:textAlignment w:val="baseline"/>
        <w:rPr>
          <w:rFonts w:ascii="Times New Roman" w:hAnsi="Times New Roman" w:eastAsia="Times New Roman" w:cs="Times New Roman"/>
          <w:color w:val="FF0000"/>
          <w:sz w:val="28"/>
          <w:szCs w:val="28"/>
        </w:rPr>
      </w:pPr>
      <w:r w:rsidRPr="201CAFC3">
        <w:rPr>
          <w:rFonts w:ascii="Times New Roman" w:hAnsi="Times New Roman" w:eastAsia="Times New Roman" w:cs="Times New Roman"/>
          <w:sz w:val="28"/>
          <w:szCs w:val="28"/>
        </w:rPr>
        <w:t>A</w:t>
      </w:r>
      <w:r w:rsidRPr="201CAFC3" w:rsidR="00EE0C53">
        <w:rPr>
          <w:rFonts w:ascii="Times New Roman" w:hAnsi="Times New Roman" w:eastAsia="Times New Roman" w:cs="Times New Roman"/>
          <w:sz w:val="28"/>
          <w:szCs w:val="28"/>
        </w:rPr>
        <w:t xml:space="preserve"> review committee</w:t>
      </w:r>
      <w:r w:rsidRPr="201CAFC3">
        <w:rPr>
          <w:rFonts w:ascii="Times New Roman" w:hAnsi="Times New Roman" w:eastAsia="Times New Roman" w:cs="Times New Roman"/>
          <w:sz w:val="28"/>
          <w:szCs w:val="28"/>
        </w:rPr>
        <w:t xml:space="preserve"> will evaluate all eligible applications</w:t>
      </w:r>
      <w:r w:rsidRPr="201CAFC3" w:rsidR="00D64F2E">
        <w:rPr>
          <w:rFonts w:ascii="Times New Roman" w:hAnsi="Times New Roman" w:eastAsia="Times New Roman" w:cs="Times New Roman"/>
          <w:sz w:val="28"/>
          <w:szCs w:val="28"/>
        </w:rPr>
        <w:t xml:space="preserve">. </w:t>
      </w:r>
      <w:r w:rsidRPr="201CAFC3" w:rsidR="00CC5724">
        <w:rPr>
          <w:rFonts w:ascii="Times New Roman" w:hAnsi="Times New Roman" w:eastAsia="Times New Roman" w:cs="Times New Roman"/>
          <w:sz w:val="28"/>
          <w:szCs w:val="28"/>
        </w:rPr>
        <w:t xml:space="preserve"> </w:t>
      </w:r>
      <w:r w:rsidRPr="201CAFC3" w:rsidR="00D64F2E">
        <w:rPr>
          <w:rFonts w:ascii="Times New Roman" w:hAnsi="Times New Roman" w:eastAsia="Times New Roman" w:cs="Times New Roman"/>
          <w:sz w:val="28"/>
          <w:szCs w:val="28"/>
        </w:rPr>
        <w:t xml:space="preserve">CT will conduct a merit review of all eligible applications as outlined in this NOFO.  Applications will be reviewed by an independent review panel consisting of qualified subject matter experts from other Department of State bureaus and offices, U.S. Embassies, </w:t>
      </w:r>
      <w:r w:rsidRPr="201CAFC3" w:rsidR="00E52760">
        <w:rPr>
          <w:rFonts w:ascii="Times New Roman" w:hAnsi="Times New Roman" w:eastAsia="Times New Roman" w:cs="Times New Roman"/>
          <w:sz w:val="28"/>
          <w:szCs w:val="28"/>
        </w:rPr>
        <w:t>and/</w:t>
      </w:r>
      <w:r w:rsidRPr="201CAFC3" w:rsidR="00D64F2E">
        <w:rPr>
          <w:rFonts w:ascii="Times New Roman" w:hAnsi="Times New Roman" w:eastAsia="Times New Roman" w:cs="Times New Roman"/>
          <w:sz w:val="28"/>
          <w:szCs w:val="28"/>
        </w:rPr>
        <w:t>or other U.S. Government agencies.  Final approval resides with the Department of State Grants Office</w:t>
      </w:r>
      <w:r w:rsidRPr="201CAFC3" w:rsidR="007305D6">
        <w:rPr>
          <w:rFonts w:ascii="Times New Roman" w:hAnsi="Times New Roman" w:eastAsia="Times New Roman" w:cs="Times New Roman"/>
          <w:sz w:val="28"/>
          <w:szCs w:val="28"/>
        </w:rPr>
        <w:t>r</w:t>
      </w:r>
      <w:r w:rsidRPr="201CAFC3" w:rsidR="00D64F2E">
        <w:rPr>
          <w:rFonts w:ascii="Times New Roman" w:hAnsi="Times New Roman" w:eastAsia="Times New Roman" w:cs="Times New Roman"/>
          <w:sz w:val="28"/>
          <w:szCs w:val="28"/>
        </w:rPr>
        <w:t>.</w:t>
      </w:r>
      <w:r w:rsidRPr="201CAFC3" w:rsidR="006B676B">
        <w:rPr>
          <w:rFonts w:ascii="Times New Roman" w:hAnsi="Times New Roman" w:eastAsia="Times New Roman" w:cs="Times New Roman"/>
          <w:sz w:val="28"/>
          <w:szCs w:val="28"/>
        </w:rPr>
        <w:t xml:space="preserve"> </w:t>
      </w:r>
      <w:r w:rsidRPr="201CAFC3" w:rsidR="006B676B">
        <w:rPr>
          <w:rFonts w:ascii="Times New Roman" w:hAnsi="Times New Roman" w:eastAsia="Times New Roman" w:cs="Times New Roman"/>
          <w:i/>
          <w:iCs/>
          <w:color w:val="FF0000"/>
          <w:sz w:val="28"/>
          <w:szCs w:val="28"/>
        </w:rPr>
        <w:t xml:space="preserve"> </w:t>
      </w:r>
    </w:p>
    <w:p w:rsidRPr="006077CC" w:rsidR="00462AF0" w:rsidP="201CAFC3" w:rsidRDefault="00462AF0" w14:paraId="31E88E17" w14:textId="77777777">
      <w:pPr>
        <w:shd w:val="clear" w:color="auto" w:fill="FFFFFF" w:themeFill="background1"/>
        <w:spacing w:after="0" w:line="240" w:lineRule="auto"/>
        <w:textAlignment w:val="baseline"/>
        <w:rPr>
          <w:rFonts w:ascii="Times New Roman" w:hAnsi="Times New Roman" w:eastAsia="Times New Roman" w:cs="Times New Roman"/>
          <w:i/>
          <w:iCs/>
          <w:color w:val="FF0000"/>
          <w:sz w:val="28"/>
          <w:szCs w:val="28"/>
        </w:rPr>
      </w:pPr>
    </w:p>
    <w:p w:rsidRPr="006077CC" w:rsidR="00462AF0" w:rsidP="201CAFC3" w:rsidRDefault="00F6051B" w14:paraId="3A10427F" w14:textId="720AC707">
      <w:p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201CAFC3">
        <w:rPr>
          <w:rFonts w:ascii="Times New Roman" w:hAnsi="Times New Roman" w:eastAsia="Times New Roman" w:cs="Times New Roman"/>
          <w:b/>
          <w:bCs/>
          <w:i/>
          <w:iCs/>
          <w:sz w:val="28"/>
          <w:szCs w:val="28"/>
        </w:rPr>
        <w:t>4</w:t>
      </w:r>
      <w:r w:rsidRPr="201CAFC3" w:rsidR="00462AF0">
        <w:rPr>
          <w:rFonts w:ascii="Times New Roman" w:hAnsi="Times New Roman" w:eastAsia="Times New Roman" w:cs="Times New Roman"/>
          <w:b/>
          <w:bCs/>
          <w:i/>
          <w:iCs/>
          <w:sz w:val="28"/>
          <w:szCs w:val="28"/>
        </w:rPr>
        <w:t>. Risk Review</w:t>
      </w:r>
    </w:p>
    <w:p w:rsidRPr="006077CC" w:rsidR="00A622FD" w:rsidP="201CAFC3" w:rsidRDefault="00A622FD" w14:paraId="2ED0634A" w14:textId="22824AB6">
      <w:pPr>
        <w:pStyle w:val="ListParagraph"/>
        <w:numPr>
          <w:ilvl w:val="0"/>
          <w:numId w:val="25"/>
        </w:numPr>
        <w:spacing w:after="160" w:line="259"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Risk factors </w:t>
      </w:r>
    </w:p>
    <w:p w:rsidRPr="006077CC" w:rsidR="00A622FD" w:rsidP="201CAFC3" w:rsidRDefault="00A622FD" w14:paraId="0B7DD631" w14:textId="02F67088">
      <w:pPr>
        <w:ind w:left="360"/>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Under the merit review as required by 2 CFR 200.206, prior to making a Federal Award</w:t>
      </w:r>
      <w:r w:rsidRPr="201CAFC3" w:rsidR="00AF3FFD">
        <w:rPr>
          <w:rFonts w:ascii="Times New Roman" w:hAnsi="Times New Roman" w:eastAsia="Times New Roman" w:cs="Times New Roman"/>
          <w:sz w:val="28"/>
          <w:szCs w:val="28"/>
        </w:rPr>
        <w:t>,</w:t>
      </w:r>
      <w:r w:rsidRPr="201CAFC3">
        <w:rPr>
          <w:rFonts w:ascii="Times New Roman" w:hAnsi="Times New Roman" w:eastAsia="Times New Roman" w:cs="Times New Roman"/>
          <w:sz w:val="28"/>
          <w:szCs w:val="28"/>
        </w:rPr>
        <w:t xml:space="preserve"> the Department will review and consider the following risk factors:</w:t>
      </w:r>
    </w:p>
    <w:p w:rsidRPr="006077CC" w:rsidR="00A622FD" w:rsidP="201CAFC3" w:rsidRDefault="00A622FD" w14:paraId="758ED423" w14:textId="36B8FCD8">
      <w:pPr>
        <w:pStyle w:val="ListParagraph"/>
        <w:numPr>
          <w:ilvl w:val="1"/>
          <w:numId w:val="24"/>
        </w:numPr>
        <w:spacing w:before="100" w:beforeAutospacing="1" w:after="100" w:afterAutospacing="1"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Financial stability  </w:t>
      </w:r>
    </w:p>
    <w:p w:rsidRPr="006077CC" w:rsidR="00A622FD" w:rsidP="201CAFC3" w:rsidRDefault="00A622FD" w14:paraId="036D47B7" w14:textId="034E8C9C">
      <w:pPr>
        <w:pStyle w:val="ListParagraph"/>
        <w:numPr>
          <w:ilvl w:val="1"/>
          <w:numId w:val="24"/>
        </w:numPr>
        <w:spacing w:after="0"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Management systems and standards</w:t>
      </w:r>
      <w:r w:rsidRPr="201CAFC3">
        <w:rPr>
          <w:rFonts w:ascii="Times New Roman" w:hAnsi="Times New Roman" w:eastAsia="Times New Roman" w:cs="Times New Roman"/>
          <w:i/>
          <w:iCs/>
          <w:sz w:val="28"/>
          <w:szCs w:val="28"/>
        </w:rPr>
        <w:t xml:space="preserve"> </w:t>
      </w:r>
    </w:p>
    <w:p w:rsidRPr="006077CC" w:rsidR="00A622FD" w:rsidP="201CAFC3" w:rsidRDefault="00A622FD" w14:paraId="1264FAD8" w14:textId="2A6800F5">
      <w:pPr>
        <w:pStyle w:val="ListParagraph"/>
        <w:numPr>
          <w:ilvl w:val="1"/>
          <w:numId w:val="24"/>
        </w:numPr>
        <w:spacing w:before="100" w:beforeAutospacing="1" w:after="100" w:afterAutospacing="1"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History of performance</w:t>
      </w:r>
      <w:r w:rsidRPr="201CAFC3">
        <w:rPr>
          <w:rFonts w:ascii="Times New Roman" w:hAnsi="Times New Roman" w:eastAsia="Times New Roman" w:cs="Times New Roman"/>
          <w:i/>
          <w:iCs/>
          <w:sz w:val="28"/>
          <w:szCs w:val="28"/>
        </w:rPr>
        <w:t xml:space="preserve"> </w:t>
      </w:r>
    </w:p>
    <w:p w:rsidRPr="006077CC" w:rsidR="00A622FD" w:rsidP="201CAFC3" w:rsidRDefault="00A622FD" w14:paraId="46F7EF42" w14:textId="180637C1">
      <w:pPr>
        <w:pStyle w:val="ListParagraph"/>
        <w:numPr>
          <w:ilvl w:val="1"/>
          <w:numId w:val="24"/>
        </w:numPr>
        <w:spacing w:before="100" w:beforeAutospacing="1" w:after="100" w:afterAutospacing="1" w:line="240" w:lineRule="auto"/>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Audit reports and findings </w:t>
      </w:r>
    </w:p>
    <w:p w:rsidRPr="006077CC" w:rsidR="00A622FD" w:rsidP="201CAFC3" w:rsidRDefault="5F6FA167" w14:paraId="30A2990F" w14:textId="7F0E7519">
      <w:pPr>
        <w:pStyle w:val="ListParagraph"/>
        <w:numPr>
          <w:ilvl w:val="1"/>
          <w:numId w:val="24"/>
        </w:numPr>
        <w:spacing w:before="100" w:beforeAutospacing="1" w:after="100" w:afterAutospacing="1" w:line="240" w:lineRule="auto"/>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Ability to effectively implement requirements </w:t>
      </w:r>
    </w:p>
    <w:p w:rsidRPr="006077CC" w:rsidR="006B676B" w:rsidP="74C501B6" w:rsidRDefault="006B676B" w14:paraId="71FA875E" w14:textId="77777777">
      <w:pPr>
        <w:spacing w:before="100" w:beforeAutospacing="1" w:after="100" w:afterAutospacing="1" w:line="240" w:lineRule="auto"/>
        <w:ind w:left="720"/>
        <w:rPr>
          <w:rFonts w:ascii="Times New Roman" w:hAnsi="Times New Roman" w:eastAsia="Times New Roman" w:cs="Times New Roman"/>
          <w:sz w:val="28"/>
          <w:szCs w:val="28"/>
        </w:rPr>
      </w:pPr>
    </w:p>
    <w:p w:rsidRPr="006077CC" w:rsidR="00192D3C" w:rsidP="201CAFC3" w:rsidRDefault="000803D7" w14:paraId="04641CD1" w14:textId="20D496B2">
      <w:pPr>
        <w:pStyle w:val="ListParagraph"/>
        <w:numPr>
          <w:ilvl w:val="0"/>
          <w:numId w:val="24"/>
        </w:num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Responsibility/Qualification Information in SAM.gov</w:t>
      </w:r>
    </w:p>
    <w:p w:rsidRPr="006077CC" w:rsidR="000803D7" w:rsidP="201CAFC3" w:rsidRDefault="000803D7" w14:paraId="015D0E3E"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0803D7" w:rsidP="7FE88291" w:rsidRDefault="000803D7" w14:paraId="69F8034A" w14:textId="5AD1AC90">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The Federal awarding agency, prior to making a Federal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r w:rsidRPr="201CAFC3" w:rsidR="0084021F">
        <w:rPr>
          <w:rFonts w:ascii="Times New Roman" w:hAnsi="Times New Roman" w:eastAsia="Times New Roman" w:cs="Times New Roman"/>
          <w:sz w:val="28"/>
          <w:szCs w:val="28"/>
        </w:rPr>
        <w:t>.</w:t>
      </w:r>
    </w:p>
    <w:p w:rsidRPr="000468B3" w:rsidR="000803D7" w:rsidP="7FE88291" w:rsidRDefault="000803D7" w14:paraId="6AA31283" w14:textId="77777777">
      <w:pPr>
        <w:shd w:val="clear" w:color="auto" w:fill="FFFFFF" w:themeFill="background1"/>
        <w:spacing w:after="0" w:line="240" w:lineRule="auto"/>
        <w:ind w:left="1080"/>
        <w:textAlignment w:val="baseline"/>
        <w:rPr>
          <w:rFonts w:ascii="Times New Roman" w:hAnsi="Times New Roman" w:eastAsia="Times New Roman" w:cs="Times New Roman"/>
          <w:sz w:val="28"/>
          <w:szCs w:val="28"/>
          <w:highlight w:val="yellow"/>
        </w:rPr>
      </w:pPr>
    </w:p>
    <w:p w:rsidRPr="000468B3" w:rsidR="000803D7" w:rsidP="7FE88291" w:rsidRDefault="000803D7" w14:paraId="0D0A0EB9" w14:textId="7DCB3612">
      <w:pPr>
        <w:shd w:val="clear" w:color="auto" w:fill="FFFFFF" w:themeFill="background1"/>
        <w:spacing w:after="0" w:line="240" w:lineRule="auto"/>
        <w:textAlignment w:val="baseline"/>
        <w:rPr>
          <w:rFonts w:ascii="Times New Roman" w:hAnsi="Times New Roman" w:eastAsia="Times New Roman" w:cs="Times New Roman"/>
          <w:sz w:val="28"/>
          <w:szCs w:val="28"/>
        </w:rPr>
      </w:pPr>
      <w:bookmarkStart w:name="_Hlk182815571" w:id="96"/>
      <w:r w:rsidRPr="000468B3">
        <w:rPr>
          <w:rFonts w:ascii="Times New Roman" w:hAnsi="Times New Roman" w:eastAsia="Times New Roman" w:cs="Times New Roman"/>
          <w:sz w:val="28"/>
          <w:szCs w:val="28"/>
        </w:rPr>
        <w:t>An applicant</w:t>
      </w:r>
      <w:r w:rsidRPr="000468B3" w:rsidR="00295941">
        <w:rPr>
          <w:rFonts w:ascii="Times New Roman" w:hAnsi="Times New Roman" w:eastAsia="Times New Roman" w:cs="Times New Roman"/>
          <w:sz w:val="28"/>
          <w:szCs w:val="28"/>
        </w:rPr>
        <w:t xml:space="preserve"> can</w:t>
      </w:r>
      <w:r w:rsidRPr="000468B3">
        <w:rPr>
          <w:rFonts w:ascii="Times New Roman" w:hAnsi="Times New Roman" w:eastAsia="Times New Roman" w:cs="Times New Roman"/>
          <w:sz w:val="28"/>
          <w:szCs w:val="28"/>
        </w:rPr>
        <w:t xml:space="preserve"> review and comment on any information about itself </w:t>
      </w:r>
      <w:r w:rsidRPr="000468B3" w:rsidR="004749B3">
        <w:rPr>
          <w:rFonts w:ascii="Times New Roman" w:hAnsi="Times New Roman" w:eastAsia="Times New Roman" w:cs="Times New Roman"/>
          <w:sz w:val="28"/>
          <w:szCs w:val="28"/>
        </w:rPr>
        <w:t xml:space="preserve">in </w:t>
      </w:r>
      <w:r w:rsidRPr="000468B3">
        <w:rPr>
          <w:rFonts w:ascii="Times New Roman" w:hAnsi="Times New Roman" w:eastAsia="Times New Roman" w:cs="Times New Roman"/>
          <w:sz w:val="28"/>
          <w:szCs w:val="28"/>
        </w:rPr>
        <w:t>responsibility/qualification records in SAM.gov</w:t>
      </w:r>
      <w:r w:rsidRPr="000468B3" w:rsidR="00217F5F">
        <w:rPr>
          <w:rFonts w:ascii="Times New Roman" w:hAnsi="Times New Roman" w:eastAsia="Times New Roman" w:cs="Times New Roman"/>
          <w:sz w:val="28"/>
          <w:szCs w:val="28"/>
        </w:rPr>
        <w:t>.</w:t>
      </w:r>
    </w:p>
    <w:p w:rsidRPr="000468B3" w:rsidR="000803D7" w:rsidP="7FE88291" w:rsidRDefault="000803D7" w14:paraId="55E38E98" w14:textId="77777777">
      <w:pPr>
        <w:shd w:val="clear" w:color="auto" w:fill="FFFFFF" w:themeFill="background1"/>
        <w:spacing w:after="0" w:line="240" w:lineRule="auto"/>
        <w:ind w:left="1080"/>
        <w:textAlignment w:val="baseline"/>
        <w:rPr>
          <w:rFonts w:ascii="Times New Roman" w:hAnsi="Times New Roman" w:eastAsia="Times New Roman" w:cs="Times New Roman"/>
          <w:sz w:val="28"/>
          <w:szCs w:val="28"/>
        </w:rPr>
      </w:pPr>
    </w:p>
    <w:p w:rsidRPr="000468B3" w:rsidR="000803D7" w:rsidP="7FE88291" w:rsidRDefault="766AF1AC" w14:paraId="15E250B0" w14:textId="15898356">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Before making decisions in the risk review required by 2 CFR 200.206, t</w:t>
      </w:r>
      <w:r w:rsidRPr="74C501B6" w:rsidR="2C823659">
        <w:rPr>
          <w:rFonts w:ascii="Times New Roman" w:hAnsi="Times New Roman" w:eastAsia="Times New Roman" w:cs="Times New Roman"/>
          <w:sz w:val="28"/>
          <w:szCs w:val="28"/>
        </w:rPr>
        <w:t xml:space="preserve">he </w:t>
      </w:r>
      <w:r w:rsidRPr="74C501B6">
        <w:rPr>
          <w:rFonts w:ascii="Times New Roman" w:hAnsi="Times New Roman" w:eastAsia="Times New Roman" w:cs="Times New Roman"/>
          <w:sz w:val="28"/>
          <w:szCs w:val="28"/>
        </w:rPr>
        <w:t>Department</w:t>
      </w:r>
      <w:r w:rsidRPr="74C501B6" w:rsidR="2C823659">
        <w:rPr>
          <w:rFonts w:ascii="Times New Roman" w:hAnsi="Times New Roman" w:eastAsia="Times New Roman" w:cs="Times New Roman"/>
          <w:sz w:val="28"/>
          <w:szCs w:val="28"/>
        </w:rPr>
        <w:t xml:space="preserve"> will consider any comments by the applicant, </w:t>
      </w:r>
      <w:r w:rsidRPr="74C501B6" w:rsidR="3057AC22">
        <w:rPr>
          <w:rFonts w:ascii="Times New Roman" w:hAnsi="Times New Roman" w:eastAsia="Times New Roman" w:cs="Times New Roman"/>
          <w:sz w:val="28"/>
          <w:szCs w:val="28"/>
        </w:rPr>
        <w:t xml:space="preserve">along with </w:t>
      </w:r>
      <w:r w:rsidRPr="74C501B6" w:rsidR="2C823659">
        <w:rPr>
          <w:rFonts w:ascii="Times New Roman" w:hAnsi="Times New Roman" w:eastAsia="Times New Roman" w:cs="Times New Roman"/>
          <w:sz w:val="28"/>
          <w:szCs w:val="28"/>
        </w:rPr>
        <w:t xml:space="preserve">information </w:t>
      </w:r>
      <w:r w:rsidRPr="74C501B6" w:rsidR="3057AC22">
        <w:rPr>
          <w:rFonts w:ascii="Times New Roman" w:hAnsi="Times New Roman" w:eastAsia="Times New Roman" w:cs="Times New Roman"/>
          <w:sz w:val="28"/>
          <w:szCs w:val="28"/>
        </w:rPr>
        <w:t xml:space="preserve">available </w:t>
      </w:r>
      <w:r w:rsidRPr="74C501B6" w:rsidR="2C823659">
        <w:rPr>
          <w:rFonts w:ascii="Times New Roman" w:hAnsi="Times New Roman" w:eastAsia="Times New Roman" w:cs="Times New Roman"/>
          <w:sz w:val="28"/>
          <w:szCs w:val="28"/>
        </w:rPr>
        <w:t xml:space="preserve">in the </w:t>
      </w:r>
      <w:r w:rsidRPr="74C501B6" w:rsidR="3057AC22">
        <w:rPr>
          <w:rFonts w:ascii="Times New Roman" w:hAnsi="Times New Roman" w:eastAsia="Times New Roman" w:cs="Times New Roman"/>
          <w:sz w:val="28"/>
          <w:szCs w:val="28"/>
        </w:rPr>
        <w:t>responsibility/qualification records in SAM.gov</w:t>
      </w:r>
      <w:r w:rsidRPr="74C501B6" w:rsidR="1A9788C1">
        <w:rPr>
          <w:rFonts w:ascii="Times New Roman" w:hAnsi="Times New Roman" w:eastAsia="Times New Roman" w:cs="Times New Roman"/>
          <w:sz w:val="28"/>
          <w:szCs w:val="28"/>
        </w:rPr>
        <w:t>.</w:t>
      </w:r>
    </w:p>
    <w:bookmarkEnd w:id="96"/>
    <w:p w:rsidRPr="006077CC" w:rsidR="00BA7E15" w:rsidP="201CAFC3" w:rsidRDefault="00BA7E15" w14:paraId="0A552A36" w14:textId="77777777">
      <w:pPr>
        <w:shd w:val="clear" w:color="auto" w:fill="FFFFFF" w:themeFill="background1"/>
        <w:spacing w:after="0" w:line="240" w:lineRule="auto"/>
        <w:textAlignment w:val="baseline"/>
        <w:rPr>
          <w:rFonts w:ascii="Times New Roman" w:hAnsi="Times New Roman" w:eastAsia="Times New Roman" w:cs="Times New Roman"/>
          <w:sz w:val="28"/>
          <w:szCs w:val="28"/>
          <w:bdr w:val="none" w:color="auto" w:sz="0" w:space="0" w:frame="1"/>
        </w:rPr>
      </w:pPr>
    </w:p>
    <w:p w:rsidRPr="006077CC" w:rsidR="00BA7E15" w:rsidP="201CAFC3" w:rsidRDefault="0A17171E" w14:paraId="376162DC" w14:textId="0E861A01">
      <w:pPr>
        <w:pStyle w:val="Heading1"/>
        <w:rPr>
          <w:rFonts w:ascii="Times New Roman" w:hAnsi="Times New Roman" w:eastAsia="Times New Roman" w:cs="Times New Roman"/>
          <w:b/>
          <w:bCs/>
          <w:sz w:val="28"/>
          <w:szCs w:val="28"/>
        </w:rPr>
      </w:pPr>
      <w:bookmarkStart w:name="_Toc2128994446" w:id="97"/>
      <w:bookmarkStart w:name="_Toc141383331" w:id="98"/>
      <w:r w:rsidRPr="74C501B6">
        <w:rPr>
          <w:rFonts w:ascii="Times New Roman" w:hAnsi="Times New Roman" w:eastAsia="Times New Roman" w:cs="Times New Roman"/>
          <w:b/>
          <w:bCs/>
          <w:color w:val="auto"/>
          <w:sz w:val="28"/>
          <w:szCs w:val="28"/>
        </w:rPr>
        <w:t>G. Award Notices</w:t>
      </w:r>
      <w:bookmarkEnd w:id="97"/>
      <w:bookmarkEnd w:id="98"/>
    </w:p>
    <w:p w:rsidRPr="006077CC" w:rsidR="00B12515" w:rsidP="201CAFC3" w:rsidRDefault="00B12515" w14:paraId="5A59A5F9"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6077CC" w:rsidR="00D0290D" w:rsidP="201CAFC3" w:rsidRDefault="5F23ED64" w14:paraId="3C4118C0" w14:textId="5139BE95">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The</w:t>
      </w:r>
      <w:r w:rsidRPr="74C501B6" w:rsidR="4E1FE641">
        <w:rPr>
          <w:rFonts w:ascii="Times New Roman" w:hAnsi="Times New Roman" w:eastAsia="Times New Roman" w:cs="Times New Roman"/>
          <w:sz w:val="28"/>
          <w:szCs w:val="28"/>
        </w:rPr>
        <w:t xml:space="preserve"> successful</w:t>
      </w:r>
      <w:r w:rsidRPr="74C501B6">
        <w:rPr>
          <w:rFonts w:ascii="Times New Roman" w:hAnsi="Times New Roman" w:eastAsia="Times New Roman" w:cs="Times New Roman"/>
          <w:sz w:val="28"/>
          <w:szCs w:val="28"/>
        </w:rPr>
        <w:t xml:space="preserve"> cooperative agreement</w:t>
      </w:r>
      <w:r w:rsidRPr="74C501B6">
        <w:rPr>
          <w:rFonts w:ascii="Times New Roman" w:hAnsi="Times New Roman" w:eastAsia="Times New Roman" w:cs="Times New Roman"/>
          <w:color w:val="FF0000"/>
          <w:sz w:val="28"/>
          <w:szCs w:val="28"/>
        </w:rPr>
        <w:t xml:space="preserve"> </w:t>
      </w:r>
      <w:r w:rsidRPr="74C501B6" w:rsidR="37C1D5BE">
        <w:rPr>
          <w:rFonts w:ascii="Times New Roman" w:hAnsi="Times New Roman" w:eastAsia="Times New Roman" w:cs="Times New Roman"/>
          <w:sz w:val="28"/>
          <w:szCs w:val="28"/>
        </w:rPr>
        <w:t>will</w:t>
      </w:r>
      <w:r w:rsidRPr="74C501B6">
        <w:rPr>
          <w:rFonts w:ascii="Times New Roman" w:hAnsi="Times New Roman" w:eastAsia="Times New Roman" w:cs="Times New Roman"/>
          <w:sz w:val="28"/>
          <w:szCs w:val="28"/>
        </w:rPr>
        <w:t xml:space="preserve"> be written, signed, awarded, and administered by the Grants Officer. </w:t>
      </w:r>
      <w:r w:rsidRPr="74C501B6" w:rsidR="1178F7FA">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The award agreement is the authorizing document</w:t>
      </w:r>
      <w:r w:rsidRPr="74C501B6" w:rsidR="3C618935">
        <w:rPr>
          <w:rFonts w:ascii="Times New Roman" w:hAnsi="Times New Roman" w:eastAsia="Times New Roman" w:cs="Times New Roman"/>
          <w:sz w:val="28"/>
          <w:szCs w:val="28"/>
        </w:rPr>
        <w:t>,</w:t>
      </w:r>
      <w:r w:rsidRPr="74C501B6">
        <w:rPr>
          <w:rFonts w:ascii="Times New Roman" w:hAnsi="Times New Roman" w:eastAsia="Times New Roman" w:cs="Times New Roman"/>
          <w:sz w:val="28"/>
          <w:szCs w:val="28"/>
        </w:rPr>
        <w:t xml:space="preserve"> and it will be provided to the recipient</w:t>
      </w:r>
      <w:r w:rsidRPr="74C501B6" w:rsidR="37C1D5BE">
        <w:rPr>
          <w:rFonts w:ascii="Times New Roman" w:hAnsi="Times New Roman" w:eastAsia="Times New Roman" w:cs="Times New Roman"/>
          <w:sz w:val="28"/>
          <w:szCs w:val="28"/>
        </w:rPr>
        <w:t xml:space="preserve"> for review and</w:t>
      </w:r>
      <w:r w:rsidRPr="74C501B6" w:rsidR="1B78E1E4">
        <w:rPr>
          <w:rFonts w:ascii="Times New Roman" w:hAnsi="Times New Roman" w:eastAsia="Times New Roman" w:cs="Times New Roman"/>
          <w:sz w:val="28"/>
          <w:szCs w:val="28"/>
        </w:rPr>
        <w:t xml:space="preserve"> </w:t>
      </w:r>
      <w:r w:rsidRPr="74C501B6" w:rsidR="4277FF39">
        <w:rPr>
          <w:rFonts w:ascii="Times New Roman" w:hAnsi="Times New Roman" w:eastAsia="Times New Roman" w:cs="Times New Roman"/>
          <w:sz w:val="28"/>
          <w:szCs w:val="28"/>
        </w:rPr>
        <w:t>countersignature</w:t>
      </w:r>
      <w:r w:rsidRPr="74C501B6">
        <w:rPr>
          <w:rFonts w:ascii="Times New Roman" w:hAnsi="Times New Roman" w:eastAsia="Times New Roman" w:cs="Times New Roman"/>
          <w:sz w:val="28"/>
          <w:szCs w:val="28"/>
        </w:rPr>
        <w:t xml:space="preserve">. </w:t>
      </w:r>
      <w:r w:rsidRPr="74C501B6" w:rsidR="1178F7FA">
        <w:rPr>
          <w:rFonts w:ascii="Times New Roman" w:hAnsi="Times New Roman" w:eastAsia="Times New Roman" w:cs="Times New Roman"/>
          <w:sz w:val="28"/>
          <w:szCs w:val="28"/>
        </w:rPr>
        <w:t xml:space="preserve"> </w:t>
      </w:r>
      <w:r w:rsidRPr="74C501B6" w:rsidR="37C1D5BE">
        <w:rPr>
          <w:rFonts w:ascii="Times New Roman" w:hAnsi="Times New Roman" w:eastAsia="Times New Roman" w:cs="Times New Roman"/>
          <w:sz w:val="28"/>
          <w:szCs w:val="28"/>
        </w:rPr>
        <w:t xml:space="preserve">The recipient may only start incurring </w:t>
      </w:r>
      <w:r w:rsidRPr="74C501B6" w:rsidR="22DB093D">
        <w:rPr>
          <w:rFonts w:ascii="Times New Roman" w:hAnsi="Times New Roman" w:eastAsia="Times New Roman" w:cs="Times New Roman"/>
          <w:sz w:val="28"/>
          <w:szCs w:val="28"/>
        </w:rPr>
        <w:t>program</w:t>
      </w:r>
      <w:r w:rsidRPr="74C501B6" w:rsidR="557B9F63">
        <w:rPr>
          <w:rFonts w:ascii="Times New Roman" w:hAnsi="Times New Roman" w:eastAsia="Times New Roman" w:cs="Times New Roman"/>
          <w:sz w:val="28"/>
          <w:szCs w:val="28"/>
        </w:rPr>
        <w:t xml:space="preserve"> </w:t>
      </w:r>
      <w:r w:rsidRPr="74C501B6" w:rsidR="37C1D5BE">
        <w:rPr>
          <w:rFonts w:ascii="Times New Roman" w:hAnsi="Times New Roman" w:eastAsia="Times New Roman" w:cs="Times New Roman"/>
          <w:sz w:val="28"/>
          <w:szCs w:val="28"/>
        </w:rPr>
        <w:t xml:space="preserve">expenses beginning on the start date </w:t>
      </w:r>
      <w:r w:rsidRPr="74C501B6" w:rsidR="557B9F63">
        <w:rPr>
          <w:rFonts w:ascii="Times New Roman" w:hAnsi="Times New Roman" w:eastAsia="Times New Roman" w:cs="Times New Roman"/>
          <w:sz w:val="28"/>
          <w:szCs w:val="28"/>
        </w:rPr>
        <w:t>shown</w:t>
      </w:r>
      <w:r w:rsidRPr="74C501B6" w:rsidR="37C1D5BE">
        <w:rPr>
          <w:rFonts w:ascii="Times New Roman" w:hAnsi="Times New Roman" w:eastAsia="Times New Roman" w:cs="Times New Roman"/>
          <w:sz w:val="28"/>
          <w:szCs w:val="28"/>
        </w:rPr>
        <w:t xml:space="preserve"> </w:t>
      </w:r>
      <w:r w:rsidRPr="74C501B6" w:rsidR="557B9F63">
        <w:rPr>
          <w:rFonts w:ascii="Times New Roman" w:hAnsi="Times New Roman" w:eastAsia="Times New Roman" w:cs="Times New Roman"/>
          <w:sz w:val="28"/>
          <w:szCs w:val="28"/>
        </w:rPr>
        <w:t>on</w:t>
      </w:r>
      <w:r w:rsidRPr="74C501B6" w:rsidR="37C1D5BE">
        <w:rPr>
          <w:rFonts w:ascii="Times New Roman" w:hAnsi="Times New Roman" w:eastAsia="Times New Roman" w:cs="Times New Roman"/>
          <w:sz w:val="28"/>
          <w:szCs w:val="28"/>
        </w:rPr>
        <w:t xml:space="preserve"> the </w:t>
      </w:r>
      <w:r w:rsidRPr="74C501B6" w:rsidR="557B9F63">
        <w:rPr>
          <w:rFonts w:ascii="Times New Roman" w:hAnsi="Times New Roman" w:eastAsia="Times New Roman" w:cs="Times New Roman"/>
          <w:sz w:val="28"/>
          <w:szCs w:val="28"/>
        </w:rPr>
        <w:t xml:space="preserve">award document </w:t>
      </w:r>
      <w:r w:rsidRPr="74C501B6" w:rsidR="37C1D5BE">
        <w:rPr>
          <w:rFonts w:ascii="Times New Roman" w:hAnsi="Times New Roman" w:eastAsia="Times New Roman" w:cs="Times New Roman"/>
          <w:sz w:val="28"/>
          <w:szCs w:val="28"/>
        </w:rPr>
        <w:t>signed by the Grants Officer.</w:t>
      </w:r>
    </w:p>
    <w:p w:rsidRPr="006077CC" w:rsidR="25541651" w:rsidP="201CAFC3" w:rsidRDefault="25541651" w14:paraId="6A740743" w14:textId="77777777">
      <w:pPr>
        <w:shd w:val="clear" w:color="auto" w:fill="FFFFFF" w:themeFill="background1"/>
        <w:spacing w:after="0" w:line="240" w:lineRule="auto"/>
        <w:rPr>
          <w:rFonts w:ascii="Times New Roman" w:hAnsi="Times New Roman" w:eastAsia="Times New Roman" w:cs="Times New Roman"/>
          <w:sz w:val="28"/>
          <w:szCs w:val="28"/>
        </w:rPr>
      </w:pPr>
    </w:p>
    <w:p w:rsidRPr="006077CC" w:rsidR="00FD0E36" w:rsidP="201CAFC3" w:rsidRDefault="00FD0E36" w14:paraId="00477D32" w14:textId="36026758">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If a proposal is selected for funding, the Department of State has no obligation to provide any additional future funding. </w:t>
      </w:r>
      <w:r w:rsidRPr="201CAFC3" w:rsidR="00B3122E">
        <w:rPr>
          <w:rFonts w:ascii="Times New Roman" w:hAnsi="Times New Roman" w:eastAsia="Times New Roman" w:cs="Times New Roman"/>
          <w:sz w:val="28"/>
          <w:szCs w:val="28"/>
        </w:rPr>
        <w:t xml:space="preserve"> </w:t>
      </w:r>
      <w:r w:rsidRPr="201CAFC3">
        <w:rPr>
          <w:rFonts w:ascii="Times New Roman" w:hAnsi="Times New Roman" w:eastAsia="Times New Roman" w:cs="Times New Roman"/>
          <w:sz w:val="28"/>
          <w:szCs w:val="28"/>
        </w:rPr>
        <w:t xml:space="preserve">Renewal of an award to increase funding or extend the period of performance is at the discretion of the Department of State. </w:t>
      </w:r>
    </w:p>
    <w:p w:rsidRPr="006077CC" w:rsidR="00FD0E36" w:rsidP="201CAFC3" w:rsidRDefault="00FD0E36" w14:paraId="519A9133"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6077CC" w:rsidR="00FD0E36" w:rsidP="201CAFC3" w:rsidRDefault="00FD0E36" w14:paraId="31C1278C" w14:textId="38656BBD">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 xml:space="preserve">Issuance of this NOFO does not constitute an award commitment on the part of the U.S. government, nor does it commit the U.S. government to pay for costs incurred in the preparation and submission of proposals. </w:t>
      </w:r>
      <w:r w:rsidRPr="201CAFC3" w:rsidR="00B3122E">
        <w:rPr>
          <w:rFonts w:ascii="Times New Roman" w:hAnsi="Times New Roman" w:eastAsia="Times New Roman" w:cs="Times New Roman"/>
          <w:sz w:val="28"/>
          <w:szCs w:val="28"/>
        </w:rPr>
        <w:t xml:space="preserve"> </w:t>
      </w:r>
      <w:r w:rsidRPr="201CAFC3">
        <w:rPr>
          <w:rFonts w:ascii="Times New Roman" w:hAnsi="Times New Roman" w:eastAsia="Times New Roman" w:cs="Times New Roman"/>
          <w:sz w:val="28"/>
          <w:szCs w:val="28"/>
        </w:rPr>
        <w:t>Further, the U.S. government reserves the right to reject any or all proposals received.</w:t>
      </w:r>
    </w:p>
    <w:p w:rsidRPr="006077CC" w:rsidR="00FD0E36" w:rsidP="201CAFC3" w:rsidRDefault="00FD0E36" w14:paraId="5A16FBCD" w14:textId="77777777">
      <w:pPr>
        <w:shd w:val="clear" w:color="auto" w:fill="FFFFFF" w:themeFill="background1"/>
        <w:spacing w:after="0" w:line="240" w:lineRule="auto"/>
        <w:textAlignment w:val="baseline"/>
        <w:rPr>
          <w:rFonts w:ascii="Times New Roman" w:hAnsi="Times New Roman" w:eastAsia="Times New Roman" w:cs="Times New Roman"/>
          <w:color w:val="333333"/>
          <w:sz w:val="28"/>
          <w:szCs w:val="28"/>
        </w:rPr>
      </w:pPr>
    </w:p>
    <w:p w:rsidRPr="001E115A" w:rsidR="003407DF" w:rsidP="201CAFC3" w:rsidRDefault="002CAFD9" w14:paraId="712BB0EC" w14:textId="03C77E1D">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6C83ACF" w:rsidR="002CAFD9">
        <w:rPr>
          <w:rFonts w:ascii="Times New Roman" w:hAnsi="Times New Roman" w:eastAsia="Times New Roman" w:cs="Times New Roman"/>
          <w:b w:val="1"/>
          <w:bCs w:val="1"/>
          <w:sz w:val="28"/>
          <w:szCs w:val="28"/>
        </w:rPr>
        <w:t>Unsuccessful applicants:</w:t>
      </w:r>
      <w:r w:rsidRPr="06C83ACF" w:rsidR="002CAFD9">
        <w:rPr>
          <w:rFonts w:ascii="Times New Roman" w:hAnsi="Times New Roman" w:eastAsia="Times New Roman" w:cs="Times New Roman"/>
          <w:sz w:val="28"/>
          <w:szCs w:val="28"/>
        </w:rPr>
        <w:t xml:space="preserve"> </w:t>
      </w:r>
      <w:r w:rsidRPr="06C83ACF" w:rsidR="04D49F38">
        <w:rPr>
          <w:rFonts w:ascii="Times New Roman" w:hAnsi="Times New Roman" w:eastAsia="Times New Roman" w:cs="Times New Roman"/>
          <w:sz w:val="28"/>
          <w:szCs w:val="28"/>
        </w:rPr>
        <w:t xml:space="preserve"> </w:t>
      </w:r>
      <w:r w:rsidRPr="06C83ACF" w:rsidR="002CAFD9">
        <w:rPr>
          <w:rFonts w:ascii="Times New Roman" w:hAnsi="Times New Roman" w:eastAsia="Times New Roman" w:cs="Times New Roman"/>
          <w:sz w:val="28"/>
          <w:szCs w:val="28"/>
        </w:rPr>
        <w:t xml:space="preserve">Unsuccessful applicants will be notified by </w:t>
      </w:r>
      <w:r w:rsidRPr="06C83ACF" w:rsidR="7EA1FAAC">
        <w:rPr>
          <w:rFonts w:ascii="Times New Roman" w:hAnsi="Times New Roman" w:eastAsia="Times New Roman" w:cs="Times New Roman"/>
          <w:sz w:val="28"/>
          <w:szCs w:val="28"/>
        </w:rPr>
        <w:t xml:space="preserve">October 15, </w:t>
      </w:r>
      <w:r w:rsidRPr="06C83ACF" w:rsidR="7EA1FAAC">
        <w:rPr>
          <w:rFonts w:ascii="Times New Roman" w:hAnsi="Times New Roman" w:eastAsia="Times New Roman" w:cs="Times New Roman"/>
          <w:sz w:val="28"/>
          <w:szCs w:val="28"/>
        </w:rPr>
        <w:t>2026,</w:t>
      </w:r>
      <w:r w:rsidRPr="06C83ACF" w:rsidR="002CAFD9">
        <w:rPr>
          <w:rFonts w:ascii="Times New Roman" w:hAnsi="Times New Roman" w:eastAsia="Times New Roman" w:cs="Times New Roman"/>
          <w:color w:val="auto"/>
          <w:sz w:val="28"/>
          <w:szCs w:val="28"/>
        </w:rPr>
        <w:t xml:space="preserve"> via email.</w:t>
      </w:r>
    </w:p>
    <w:p w:rsidRPr="006077CC" w:rsidR="003407DF" w:rsidP="201CAFC3" w:rsidRDefault="003407DF" w14:paraId="342F47A5" w14:textId="77777777">
      <w:pPr>
        <w:shd w:val="clear" w:color="auto" w:fill="FFFFFF" w:themeFill="background1"/>
        <w:spacing w:after="0" w:line="240" w:lineRule="auto"/>
        <w:ind w:left="-360"/>
        <w:textAlignment w:val="baseline"/>
        <w:rPr>
          <w:rFonts w:ascii="Times New Roman" w:hAnsi="Times New Roman" w:eastAsia="Times New Roman" w:cs="Times New Roman"/>
          <w:sz w:val="28"/>
          <w:szCs w:val="28"/>
        </w:rPr>
      </w:pPr>
    </w:p>
    <w:p w:rsidR="002CAFD9" w:rsidP="74C501B6" w:rsidRDefault="002CAFD9" w14:paraId="4386A28F" w14:textId="19F76A08">
      <w:pPr>
        <w:shd w:val="clear" w:color="auto" w:fill="FFFFFF" w:themeFill="background1"/>
        <w:spacing w:after="0" w:line="240" w:lineRule="auto"/>
        <w:rPr>
          <w:rFonts w:ascii="Times New Roman" w:hAnsi="Times New Roman" w:eastAsia="Times New Roman" w:cs="Times New Roman"/>
          <w:i/>
          <w:iCs/>
          <w:color w:val="FF0000"/>
          <w:sz w:val="28"/>
          <w:szCs w:val="28"/>
        </w:rPr>
      </w:pPr>
      <w:r w:rsidRPr="74C501B6">
        <w:rPr>
          <w:rFonts w:ascii="Times New Roman" w:hAnsi="Times New Roman" w:eastAsia="Times New Roman" w:cs="Times New Roman"/>
          <w:b/>
          <w:bCs/>
          <w:sz w:val="28"/>
          <w:szCs w:val="28"/>
        </w:rPr>
        <w:t>Payment Method:</w:t>
      </w:r>
      <w:r w:rsidRPr="74C501B6">
        <w:rPr>
          <w:rFonts w:ascii="Times New Roman" w:hAnsi="Times New Roman" w:eastAsia="Times New Roman" w:cs="Times New Roman"/>
          <w:sz w:val="28"/>
          <w:szCs w:val="28"/>
        </w:rPr>
        <w:t xml:space="preserve"> </w:t>
      </w:r>
    </w:p>
    <w:p w:rsidR="027BDBC1" w:rsidP="74C501B6" w:rsidRDefault="027BDBC1" w14:paraId="2CFE5234" w14:textId="10E14D27">
      <w:pPr>
        <w:spacing w:before="240" w:after="240"/>
      </w:pPr>
      <w:r w:rsidRPr="74C501B6">
        <w:rPr>
          <w:rFonts w:ascii="Times New Roman" w:hAnsi="Times New Roman" w:eastAsia="Times New Roman" w:cs="Times New Roman"/>
          <w:color w:val="000000" w:themeColor="text1"/>
          <w:sz w:val="28"/>
          <w:szCs w:val="28"/>
        </w:rPr>
        <w:t>Payments under this award will be made either through the U.S. Department of Health and Human Services (HHS) Payment Management System (PMS) or through submitting Form SF 270 (Request for Advance or Reimbursement form) to the Grants Officer.</w:t>
      </w:r>
    </w:p>
    <w:p w:rsidR="027BDBC1" w:rsidP="74C501B6" w:rsidRDefault="027BDBC1" w14:paraId="3496A484" w14:textId="63B8E803">
      <w:pPr>
        <w:spacing w:before="240" w:after="240"/>
      </w:pPr>
      <w:r w:rsidRPr="74C501B6">
        <w:rPr>
          <w:rFonts w:ascii="Times New Roman" w:hAnsi="Times New Roman" w:eastAsia="Times New Roman" w:cs="Times New Roman"/>
          <w:color w:val="000000" w:themeColor="text1"/>
          <w:sz w:val="28"/>
          <w:szCs w:val="28"/>
        </w:rPr>
        <w:t>Recipients may not draw down funds without the affirmative authorization of the Department of State. In addition, recipients must submit, with each payment request, a detailed explanation justifying the request.</w:t>
      </w:r>
    </w:p>
    <w:p w:rsidRPr="000468B3" w:rsidR="007B3405" w:rsidP="7FE88291" w:rsidRDefault="4254EDAF" w14:paraId="3FAA906A" w14:textId="4AC21338">
      <w:pPr>
        <w:pStyle w:val="Heading1"/>
        <w:rPr>
          <w:rFonts w:ascii="Times New Roman" w:hAnsi="Times New Roman" w:eastAsia="Times New Roman" w:cs="Times New Roman"/>
          <w:b/>
          <w:bCs/>
          <w:color w:val="auto"/>
          <w:sz w:val="28"/>
          <w:szCs w:val="28"/>
        </w:rPr>
      </w:pPr>
      <w:bookmarkStart w:name="_Toc1458778204" w:id="99"/>
      <w:bookmarkStart w:name="_Toc2093023600" w:id="100"/>
      <w:r w:rsidRPr="74C501B6">
        <w:rPr>
          <w:rFonts w:ascii="Times New Roman" w:hAnsi="Times New Roman" w:eastAsia="Times New Roman" w:cs="Times New Roman"/>
          <w:b/>
          <w:bCs/>
          <w:color w:val="auto"/>
          <w:sz w:val="28"/>
          <w:szCs w:val="28"/>
        </w:rPr>
        <w:t>H. Post-Award Requirements and Administration</w:t>
      </w:r>
      <w:bookmarkEnd w:id="99"/>
      <w:bookmarkEnd w:id="100"/>
    </w:p>
    <w:p w:rsidRPr="000468B3" w:rsidR="00FD0E36" w:rsidP="201CAFC3" w:rsidRDefault="00B95198" w14:paraId="096CC78E" w14:textId="16D2A96A">
      <w:pPr>
        <w:shd w:val="clear" w:color="auto" w:fill="FFFFFF" w:themeFill="background1"/>
        <w:spacing w:after="0" w:line="240" w:lineRule="auto"/>
        <w:textAlignment w:val="baseline"/>
        <w:rPr>
          <w:rFonts w:ascii="Times New Roman" w:hAnsi="Times New Roman" w:eastAsia="Times New Roman" w:cs="Times New Roman"/>
          <w:i/>
          <w:iCs/>
          <w:color w:val="000000" w:themeColor="text1"/>
          <w:sz w:val="28"/>
          <w:szCs w:val="28"/>
        </w:rPr>
      </w:pPr>
      <w:r w:rsidRPr="201CAFC3">
        <w:rPr>
          <w:rFonts w:ascii="Times New Roman" w:hAnsi="Times New Roman" w:eastAsia="Times New Roman" w:cs="Times New Roman"/>
          <w:color w:val="000000" w:themeColor="text1"/>
          <w:sz w:val="28"/>
          <w:szCs w:val="28"/>
        </w:rPr>
        <w:t xml:space="preserve">  </w:t>
      </w:r>
      <w:r w:rsidRPr="201CAFC3" w:rsidR="006B676B">
        <w:rPr>
          <w:rFonts w:ascii="Times New Roman" w:hAnsi="Times New Roman" w:eastAsia="Times New Roman" w:cs="Times New Roman"/>
          <w:i/>
          <w:iCs/>
          <w:color w:val="000000" w:themeColor="text1"/>
          <w:sz w:val="28"/>
          <w:szCs w:val="28"/>
        </w:rPr>
        <w:t xml:space="preserve">  </w:t>
      </w:r>
    </w:p>
    <w:p w:rsidRPr="000468B3" w:rsidR="00E44944" w:rsidP="201CAFC3" w:rsidRDefault="00FD0E36" w14:paraId="3F654C18" w14:textId="156501C8">
      <w:pPr>
        <w:pStyle w:val="ListParagraph"/>
        <w:numPr>
          <w:ilvl w:val="0"/>
          <w:numId w:val="26"/>
        </w:numPr>
        <w:shd w:val="clear" w:color="auto" w:fill="FFFFFF" w:themeFill="background1"/>
        <w:spacing w:after="0" w:line="240" w:lineRule="auto"/>
        <w:textAlignment w:val="baseline"/>
        <w:rPr>
          <w:rFonts w:ascii="Times New Roman" w:hAnsi="Times New Roman" w:eastAsia="Times New Roman" w:cs="Times New Roman"/>
          <w:b/>
          <w:bCs/>
          <w:i/>
          <w:iCs/>
          <w:color w:val="548DD4" w:themeColor="text2" w:themeTint="99"/>
          <w:sz w:val="28"/>
          <w:szCs w:val="28"/>
        </w:rPr>
      </w:pPr>
      <w:r w:rsidRPr="201CAFC3">
        <w:rPr>
          <w:rFonts w:ascii="Times New Roman" w:hAnsi="Times New Roman" w:eastAsia="Times New Roman" w:cs="Times New Roman"/>
          <w:b/>
          <w:bCs/>
          <w:i/>
          <w:iCs/>
          <w:color w:val="000000" w:themeColor="text1"/>
          <w:sz w:val="28"/>
          <w:szCs w:val="28"/>
        </w:rPr>
        <w:t xml:space="preserve">Administrative </w:t>
      </w:r>
      <w:r w:rsidRPr="201CAFC3">
        <w:rPr>
          <w:rFonts w:ascii="Times New Roman" w:hAnsi="Times New Roman" w:eastAsia="Times New Roman" w:cs="Times New Roman"/>
          <w:b/>
          <w:bCs/>
          <w:i/>
          <w:iCs/>
          <w:sz w:val="28"/>
          <w:szCs w:val="28"/>
        </w:rPr>
        <w:t>and National Policy Requirements</w:t>
      </w:r>
      <w:r w:rsidRPr="201CAFC3" w:rsidR="00014E8F">
        <w:rPr>
          <w:rFonts w:ascii="Times New Roman" w:hAnsi="Times New Roman" w:eastAsia="Times New Roman" w:cs="Times New Roman"/>
          <w:b/>
          <w:bCs/>
          <w:i/>
          <w:iCs/>
          <w:sz w:val="28"/>
          <w:szCs w:val="28"/>
        </w:rPr>
        <w:t xml:space="preserve"> </w:t>
      </w:r>
    </w:p>
    <w:p w:rsidRPr="000468B3" w:rsidR="002113BB" w:rsidP="7FE88291" w:rsidRDefault="002113BB" w14:paraId="316E8F29"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2113BB" w:rsidP="7FE88291" w:rsidRDefault="002113BB" w14:paraId="37F138C4" w14:textId="2BF92344">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201CAFC3">
        <w:rPr>
          <w:rFonts w:ascii="Times New Roman" w:hAnsi="Times New Roman" w:eastAsia="Times New Roman" w:cs="Times New Roman"/>
          <w:sz w:val="28"/>
          <w:szCs w:val="28"/>
        </w:rPr>
        <w:t>Before submitting an application, applicants should review all the terms and conditions and required certifications which will apply to this award, to ensure that they will be able to comply.   These include:</w:t>
      </w:r>
    </w:p>
    <w:p w:rsidRPr="000468B3" w:rsidR="00A53C21" w:rsidP="7FE88291" w:rsidRDefault="00A53C21" w14:paraId="4076F76F"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7C40D1" w:rsidP="006077CC" w:rsidRDefault="525DB2C9" w14:paraId="7A2F2974" w14:textId="67A5DC19">
      <w:pPr>
        <w:spacing w:line="240" w:lineRule="atLeast"/>
        <w:ind w:left="360"/>
        <w:rPr>
          <w:rFonts w:ascii="Times New Roman" w:hAnsi="Times New Roman" w:eastAsia="Times New Roman" w:cs="Times New Roman"/>
          <w:color w:val="000000" w:themeColor="text1"/>
          <w:sz w:val="28"/>
          <w:szCs w:val="28"/>
        </w:rPr>
      </w:pPr>
      <w:r w:rsidRPr="201CAFC3">
        <w:rPr>
          <w:rFonts w:ascii="Times New Roman" w:hAnsi="Times New Roman" w:eastAsia="Times New Roman" w:cs="Times New Roman"/>
          <w:color w:val="000000" w:themeColor="text1"/>
          <w:sz w:val="28"/>
          <w:szCs w:val="28"/>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rsidRPr="000468B3" w:rsidR="00731219" w:rsidP="000468B3" w:rsidRDefault="00731219" w14:paraId="10AE79B5" w14:textId="63D59C34">
      <w:pPr>
        <w:numPr>
          <w:ilvl w:val="0"/>
          <w:numId w:val="13"/>
        </w:numPr>
        <w:spacing w:after="0" w:line="240" w:lineRule="atLeast"/>
        <w:rPr>
          <w:rFonts w:ascii="Times New Roman" w:hAnsi="Times New Roman" w:eastAsia="Times New Roman" w:cs="Times New Roman"/>
          <w:color w:val="000000"/>
          <w:sz w:val="28"/>
          <w:szCs w:val="28"/>
        </w:rPr>
      </w:pPr>
      <w:hyperlink r:id="rId36">
        <w:r w:rsidRPr="000468B3">
          <w:rPr>
            <w:rStyle w:val="Hyperlink"/>
            <w:rFonts w:ascii="Times New Roman" w:hAnsi="Times New Roman" w:eastAsia="Times New Roman" w:cs="Times New Roman"/>
            <w:sz w:val="28"/>
            <w:szCs w:val="28"/>
          </w:rPr>
          <w:t>Guidance for Grants and Agreements in Title 2 of the Code of Federal Regulations</w:t>
        </w:r>
      </w:hyperlink>
      <w:r w:rsidRPr="000468B3">
        <w:rPr>
          <w:rFonts w:ascii="Times New Roman" w:hAnsi="Times New Roman" w:eastAsia="Times New Roman" w:cs="Times New Roman"/>
          <w:color w:val="000000" w:themeColor="text1"/>
          <w:sz w:val="28"/>
          <w:szCs w:val="28"/>
        </w:rPr>
        <w:t xml:space="preserve"> (2 CFR), as updated in the Federal Register’s 8</w:t>
      </w:r>
      <w:r w:rsidRPr="000468B3" w:rsidR="00BB020C">
        <w:rPr>
          <w:rFonts w:ascii="Times New Roman" w:hAnsi="Times New Roman" w:eastAsia="Times New Roman" w:cs="Times New Roman"/>
          <w:color w:val="000000" w:themeColor="text1"/>
          <w:sz w:val="28"/>
          <w:szCs w:val="28"/>
        </w:rPr>
        <w:t>9</w:t>
      </w:r>
      <w:r w:rsidRPr="000468B3">
        <w:rPr>
          <w:rFonts w:ascii="Times New Roman" w:hAnsi="Times New Roman" w:eastAsia="Times New Roman" w:cs="Times New Roman"/>
          <w:color w:val="000000" w:themeColor="text1"/>
          <w:sz w:val="28"/>
          <w:szCs w:val="28"/>
        </w:rPr>
        <w:t xml:space="preserve"> FR </w:t>
      </w:r>
      <w:r w:rsidRPr="000468B3" w:rsidR="00BB020C">
        <w:rPr>
          <w:rFonts w:ascii="Times New Roman" w:hAnsi="Times New Roman" w:eastAsia="Times New Roman" w:cs="Times New Roman"/>
          <w:color w:val="000000" w:themeColor="text1"/>
          <w:sz w:val="28"/>
          <w:szCs w:val="28"/>
        </w:rPr>
        <w:t xml:space="preserve">30046 </w:t>
      </w:r>
      <w:r w:rsidRPr="000468B3">
        <w:rPr>
          <w:rFonts w:ascii="Times New Roman" w:hAnsi="Times New Roman" w:eastAsia="Times New Roman" w:cs="Times New Roman"/>
          <w:color w:val="000000" w:themeColor="text1"/>
          <w:sz w:val="28"/>
          <w:szCs w:val="28"/>
        </w:rPr>
        <w:t xml:space="preserve">on </w:t>
      </w:r>
      <w:r w:rsidRPr="000468B3" w:rsidR="00BB020C">
        <w:rPr>
          <w:rFonts w:ascii="Times New Roman" w:hAnsi="Times New Roman" w:eastAsia="Times New Roman" w:cs="Times New Roman"/>
          <w:color w:val="000000" w:themeColor="text1"/>
          <w:sz w:val="28"/>
          <w:szCs w:val="28"/>
        </w:rPr>
        <w:t>April 22</w:t>
      </w:r>
      <w:r w:rsidRPr="000468B3">
        <w:rPr>
          <w:rFonts w:ascii="Times New Roman" w:hAnsi="Times New Roman" w:eastAsia="Times New Roman" w:cs="Times New Roman"/>
          <w:color w:val="000000" w:themeColor="text1"/>
          <w:sz w:val="28"/>
          <w:szCs w:val="28"/>
        </w:rPr>
        <w:t>,</w:t>
      </w:r>
      <w:r w:rsidRPr="000468B3" w:rsidR="00BB020C">
        <w:rPr>
          <w:rFonts w:ascii="Times New Roman" w:hAnsi="Times New Roman" w:eastAsia="Times New Roman" w:cs="Times New Roman"/>
          <w:color w:val="000000" w:themeColor="text1"/>
          <w:sz w:val="28"/>
          <w:szCs w:val="28"/>
        </w:rPr>
        <w:t xml:space="preserve"> 2024,</w:t>
      </w:r>
      <w:r w:rsidRPr="000468B3">
        <w:rPr>
          <w:rFonts w:ascii="Times New Roman" w:hAnsi="Times New Roman" w:eastAsia="Times New Roman" w:cs="Times New Roman"/>
          <w:color w:val="000000" w:themeColor="text1"/>
          <w:sz w:val="28"/>
          <w:szCs w:val="28"/>
        </w:rPr>
        <w:t xml:space="preserve"> particularly on:</w:t>
      </w:r>
    </w:p>
    <w:p w:rsidRPr="000468B3" w:rsidR="00731219" w:rsidP="000468B3" w:rsidRDefault="564D0B14" w14:paraId="107FBC3F" w14:textId="2A058C2C">
      <w:pPr>
        <w:numPr>
          <w:ilvl w:val="1"/>
          <w:numId w:val="13"/>
        </w:numPr>
        <w:spacing w:after="0" w:line="240" w:lineRule="atLeast"/>
        <w:rPr>
          <w:rFonts w:ascii="Times New Roman" w:hAnsi="Times New Roman" w:eastAsia="Times New Roman" w:cs="Times New Roman"/>
          <w:color w:val="000000"/>
          <w:sz w:val="28"/>
          <w:szCs w:val="28"/>
        </w:rPr>
      </w:pPr>
      <w:r w:rsidRPr="74C501B6">
        <w:rPr>
          <w:rFonts w:ascii="Times New Roman" w:hAnsi="Times New Roman" w:eastAsia="Times New Roman" w:cs="Times New Roman"/>
          <w:color w:val="000000" w:themeColor="text1"/>
          <w:sz w:val="28"/>
          <w:szCs w:val="28"/>
        </w:rPr>
        <w:t xml:space="preserve">Selecting recipients most likely to be successful in delivering results based on the program objectives through an </w:t>
      </w:r>
      <w:r w:rsidRPr="74C501B6" w:rsidR="11E4242B">
        <w:rPr>
          <w:rFonts w:ascii="Times New Roman" w:hAnsi="Times New Roman" w:eastAsia="Times New Roman" w:cs="Times New Roman"/>
          <w:color w:val="000000" w:themeColor="text1"/>
          <w:sz w:val="28"/>
          <w:szCs w:val="28"/>
        </w:rPr>
        <w:t xml:space="preserve">impartial </w:t>
      </w:r>
      <w:r w:rsidRPr="74C501B6">
        <w:rPr>
          <w:rFonts w:ascii="Times New Roman" w:hAnsi="Times New Roman" w:eastAsia="Times New Roman" w:cs="Times New Roman"/>
          <w:color w:val="000000" w:themeColor="text1"/>
          <w:sz w:val="28"/>
          <w:szCs w:val="28"/>
        </w:rPr>
        <w:t>process of evaluating Federal award applications (2 CFR part 200.205)</w:t>
      </w:r>
      <w:r w:rsidRPr="74C501B6" w:rsidR="7F4EFD3C">
        <w:rPr>
          <w:rFonts w:ascii="Times New Roman" w:hAnsi="Times New Roman" w:eastAsia="Times New Roman" w:cs="Times New Roman"/>
          <w:color w:val="000000" w:themeColor="text1"/>
          <w:sz w:val="28"/>
          <w:szCs w:val="28"/>
        </w:rPr>
        <w:t>;</w:t>
      </w:r>
    </w:p>
    <w:p w:rsidRPr="000468B3" w:rsidR="00731219" w:rsidP="000468B3" w:rsidRDefault="564D0B14" w14:paraId="3FFF23B1" w14:textId="1D68FA28">
      <w:pPr>
        <w:numPr>
          <w:ilvl w:val="1"/>
          <w:numId w:val="13"/>
        </w:numPr>
        <w:spacing w:after="0" w:line="240" w:lineRule="atLeast"/>
        <w:rPr>
          <w:rFonts w:ascii="Times New Roman" w:hAnsi="Times New Roman" w:eastAsia="Times New Roman" w:cs="Times New Roman"/>
          <w:color w:val="000000"/>
          <w:sz w:val="28"/>
          <w:szCs w:val="28"/>
        </w:rPr>
      </w:pPr>
      <w:r w:rsidRPr="74C501B6">
        <w:rPr>
          <w:rFonts w:ascii="Times New Roman" w:hAnsi="Times New Roman" w:eastAsia="Times New Roman" w:cs="Times New Roman"/>
          <w:color w:val="000000" w:themeColor="text1"/>
          <w:sz w:val="28"/>
          <w:szCs w:val="28"/>
        </w:rPr>
        <w:t xml:space="preserve">Promoting the freedom of speech and religious liberty in alignment with </w:t>
      </w:r>
      <w:r w:rsidRPr="74C501B6">
        <w:rPr>
          <w:rFonts w:ascii="Times New Roman" w:hAnsi="Times New Roman" w:eastAsia="Times New Roman" w:cs="Times New Roman"/>
          <w:i/>
          <w:iCs/>
          <w:color w:val="000000" w:themeColor="text1"/>
          <w:sz w:val="28"/>
          <w:szCs w:val="28"/>
        </w:rPr>
        <w:t xml:space="preserve">Promoting Free Speech and Religious Liberty </w:t>
      </w:r>
      <w:r w:rsidRPr="74C501B6">
        <w:rPr>
          <w:rFonts w:ascii="Times New Roman" w:hAnsi="Times New Roman" w:eastAsia="Times New Roman" w:cs="Times New Roman"/>
          <w:color w:val="000000" w:themeColor="text1"/>
          <w:sz w:val="28"/>
          <w:szCs w:val="28"/>
        </w:rPr>
        <w:t xml:space="preserve">(E.O. 13798) and </w:t>
      </w:r>
      <w:r w:rsidRPr="74C501B6">
        <w:rPr>
          <w:rFonts w:ascii="Times New Roman" w:hAnsi="Times New Roman" w:eastAsia="Times New Roman" w:cs="Times New Roman"/>
          <w:i/>
          <w:iCs/>
          <w:color w:val="000000" w:themeColor="text1"/>
          <w:sz w:val="28"/>
          <w:szCs w:val="28"/>
        </w:rPr>
        <w:t>Improving Free Inquiry, Transparency, and Accountability at Colleges and Universities</w:t>
      </w:r>
      <w:r w:rsidRPr="74C501B6">
        <w:rPr>
          <w:rFonts w:ascii="Times New Roman" w:hAnsi="Times New Roman" w:eastAsia="Times New Roman" w:cs="Times New Roman"/>
          <w:color w:val="000000" w:themeColor="text1"/>
          <w:sz w:val="28"/>
          <w:szCs w:val="28"/>
        </w:rPr>
        <w:t xml:space="preserve"> (E.O. 13864) (§§ 200.300, 200.303, 200.339, and 200.341)</w:t>
      </w:r>
      <w:r w:rsidRPr="74C501B6" w:rsidR="6F47349F">
        <w:rPr>
          <w:rFonts w:ascii="Times New Roman" w:hAnsi="Times New Roman" w:eastAsia="Times New Roman" w:cs="Times New Roman"/>
          <w:color w:val="000000" w:themeColor="text1"/>
          <w:sz w:val="28"/>
          <w:szCs w:val="28"/>
        </w:rPr>
        <w:t>;</w:t>
      </w:r>
      <w:r w:rsidRPr="74C501B6">
        <w:rPr>
          <w:rFonts w:ascii="Times New Roman" w:hAnsi="Times New Roman" w:eastAsia="Times New Roman" w:cs="Times New Roman"/>
          <w:color w:val="000000" w:themeColor="text1"/>
          <w:sz w:val="28"/>
          <w:szCs w:val="28"/>
        </w:rPr>
        <w:t xml:space="preserve"> </w:t>
      </w:r>
    </w:p>
    <w:p w:rsidRPr="000468B3" w:rsidR="00731219" w:rsidP="000468B3" w:rsidRDefault="564D0B14" w14:paraId="3A091C4F" w14:textId="642CB159">
      <w:pPr>
        <w:numPr>
          <w:ilvl w:val="1"/>
          <w:numId w:val="13"/>
        </w:numPr>
        <w:spacing w:after="0" w:line="240" w:lineRule="atLeast"/>
        <w:rPr>
          <w:rFonts w:ascii="Times New Roman" w:hAnsi="Times New Roman" w:eastAsia="Times New Roman" w:cs="Times New Roman"/>
          <w:color w:val="000000"/>
          <w:sz w:val="28"/>
          <w:szCs w:val="28"/>
        </w:rPr>
      </w:pPr>
      <w:r w:rsidRPr="74C501B6">
        <w:rPr>
          <w:rFonts w:ascii="Times New Roman" w:hAnsi="Times New Roman" w:eastAsia="Times New Roman" w:cs="Times New Roman"/>
          <w:color w:val="000000" w:themeColor="text1"/>
          <w:sz w:val="28"/>
          <w:szCs w:val="28"/>
        </w:rPr>
        <w:t>Providing a preference, to the extent permitted by law, to maximize use of goods, products, and materials produced in the United States (2 CFR part 200.322)</w:t>
      </w:r>
      <w:r w:rsidRPr="74C501B6" w:rsidR="46F4BFDA">
        <w:rPr>
          <w:rFonts w:ascii="Times New Roman" w:hAnsi="Times New Roman" w:eastAsia="Times New Roman" w:cs="Times New Roman"/>
          <w:color w:val="000000" w:themeColor="text1"/>
          <w:sz w:val="28"/>
          <w:szCs w:val="28"/>
        </w:rPr>
        <w:t>;</w:t>
      </w:r>
      <w:r w:rsidRPr="74C501B6">
        <w:rPr>
          <w:rFonts w:ascii="Times New Roman" w:hAnsi="Times New Roman" w:eastAsia="Times New Roman" w:cs="Times New Roman"/>
          <w:color w:val="000000" w:themeColor="text1"/>
          <w:sz w:val="28"/>
          <w:szCs w:val="28"/>
        </w:rPr>
        <w:t xml:space="preserve"> and</w:t>
      </w:r>
    </w:p>
    <w:p w:rsidRPr="000468B3" w:rsidR="00DE4C3F" w:rsidP="74C501B6" w:rsidRDefault="564D0B14" w14:paraId="194CA267" w14:textId="1F31DA7C">
      <w:pPr>
        <w:pStyle w:val="ListParagraph"/>
        <w:numPr>
          <w:ilvl w:val="1"/>
          <w:numId w:val="13"/>
        </w:numPr>
        <w:spacing w:after="0" w:line="240" w:lineRule="auto"/>
        <w:textAlignment w:val="baseline"/>
        <w:rPr>
          <w:rFonts w:ascii="Times New Roman" w:hAnsi="Times New Roman" w:eastAsia="Times New Roman" w:cs="Times New Roman"/>
          <w:color w:val="000000" w:themeColor="text1"/>
          <w:sz w:val="28"/>
          <w:szCs w:val="28"/>
        </w:rPr>
      </w:pPr>
      <w:r w:rsidRPr="74C501B6">
        <w:rPr>
          <w:rFonts w:ascii="Times New Roman" w:hAnsi="Times New Roman" w:eastAsia="Times New Roman" w:cs="Times New Roman"/>
          <w:color w:val="000000" w:themeColor="text1"/>
          <w:sz w:val="28"/>
          <w:szCs w:val="28"/>
        </w:rPr>
        <w:t xml:space="preserve">Terminating agreements </w:t>
      </w:r>
      <w:r w:rsidRPr="74C501B6" w:rsidR="73B96507">
        <w:rPr>
          <w:rFonts w:ascii="Times New Roman" w:hAnsi="Times New Roman" w:eastAsia="Times New Roman" w:cs="Times New Roman"/>
          <w:color w:val="000000" w:themeColor="text1"/>
          <w:sz w:val="28"/>
          <w:szCs w:val="28"/>
        </w:rPr>
        <w:t xml:space="preserve">pursuant to the U.S. Department of State Standard Terms and Conditions, including, to </w:t>
      </w:r>
      <w:r w:rsidRPr="74C501B6">
        <w:rPr>
          <w:rFonts w:ascii="Times New Roman" w:hAnsi="Times New Roman" w:eastAsia="Times New Roman" w:cs="Times New Roman"/>
          <w:color w:val="000000" w:themeColor="text1"/>
          <w:sz w:val="28"/>
          <w:szCs w:val="28"/>
        </w:rPr>
        <w:t>the greatest extent authorized by law, if an award no longer effectuates the program goals or agency priorities (2 CFR part 200.340).</w:t>
      </w:r>
      <w:r w:rsidRPr="74C501B6" w:rsidR="16E37D5F">
        <w:rPr>
          <w:rFonts w:ascii="Times New Roman" w:hAnsi="Times New Roman" w:cs="Times New Roman"/>
          <w:sz w:val="28"/>
          <w:szCs w:val="28"/>
        </w:rPr>
        <w:t xml:space="preserve">  </w:t>
      </w:r>
      <w:r w:rsidRPr="74C501B6" w:rsidR="16E37D5F">
        <w:rPr>
          <w:rFonts w:ascii="Times New Roman" w:hAnsi="Times New Roman" w:eastAsia="Times New Roman" w:cs="Times New Roman"/>
          <w:color w:val="000000" w:themeColor="text1"/>
          <w:sz w:val="28"/>
          <w:szCs w:val="28"/>
        </w:rPr>
        <w:t>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w:t>
      </w:r>
    </w:p>
    <w:p w:rsidRPr="000468B3" w:rsidR="00DE4C3F" w:rsidP="000468B3" w:rsidRDefault="00DE4C3F" w14:paraId="336BAE45"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37">
        <w:r w:rsidRPr="000468B3">
          <w:rPr>
            <w:rStyle w:val="Hyperlink"/>
            <w:rFonts w:ascii="Times New Roman" w:hAnsi="Times New Roman" w:eastAsia="Times New Roman" w:cs="Times New Roman"/>
            <w:sz w:val="28"/>
            <w:szCs w:val="28"/>
          </w:rPr>
          <w:t>2 CFR 25 - UNIVERSAL IDENTIFIER AND SYSTEM FOR AWARD MANAGEMENT</w:t>
        </w:r>
      </w:hyperlink>
    </w:p>
    <w:p w:rsidRPr="000468B3" w:rsidR="00DE4C3F" w:rsidP="000468B3" w:rsidRDefault="00DE4C3F" w14:paraId="45095C1E"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38">
        <w:r w:rsidRPr="000468B3">
          <w:rPr>
            <w:rStyle w:val="Hyperlink"/>
            <w:rFonts w:ascii="Times New Roman" w:hAnsi="Times New Roman" w:eastAsia="Times New Roman" w:cs="Times New Roman"/>
            <w:sz w:val="28"/>
            <w:szCs w:val="28"/>
          </w:rPr>
          <w:t>2 CFR 170 - REPORTING SUBAWARD AND EXECUTIVE COMPENSATION INFORMATION</w:t>
        </w:r>
      </w:hyperlink>
    </w:p>
    <w:p w:rsidRPr="000468B3" w:rsidR="00DE4C3F" w:rsidP="000468B3" w:rsidRDefault="00DE4C3F" w14:paraId="131FB694"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39">
        <w:r w:rsidRPr="000468B3">
          <w:rPr>
            <w:rStyle w:val="Hyperlink"/>
            <w:rFonts w:ascii="Times New Roman" w:hAnsi="Times New Roman" w:eastAsia="Times New Roman" w:cs="Times New Roman"/>
            <w:sz w:val="28"/>
            <w:szCs w:val="28"/>
          </w:rPr>
          <w:t>2 CFR 175 - AWARD TERM FOR TRAFFICKING IN PERSONS</w:t>
        </w:r>
      </w:hyperlink>
    </w:p>
    <w:p w:rsidRPr="000468B3" w:rsidR="00DE4C3F" w:rsidP="000468B3" w:rsidRDefault="00DE4C3F" w14:paraId="42AC10C6"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40">
        <w:r w:rsidRPr="000468B3">
          <w:rPr>
            <w:rStyle w:val="Hyperlink"/>
            <w:rFonts w:ascii="Times New Roman" w:hAnsi="Times New Roman" w:eastAsia="Times New Roman" w:cs="Times New Roman"/>
            <w:sz w:val="28"/>
            <w:szCs w:val="28"/>
          </w:rPr>
          <w:t>2 CFR 182 - GOVERNMENTWIDE REQUIREMENTS FOR DRUG-FREE WORKPLACE (FINANCIAL ASSISTANCE)</w:t>
        </w:r>
      </w:hyperlink>
    </w:p>
    <w:p w:rsidRPr="000468B3" w:rsidR="00DE4C3F" w:rsidP="000468B3" w:rsidRDefault="00DE4C3F" w14:paraId="5E0C60EE"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41">
        <w:r w:rsidRPr="000468B3">
          <w:rPr>
            <w:rStyle w:val="Hyperlink"/>
            <w:rFonts w:ascii="Times New Roman" w:hAnsi="Times New Roman" w:eastAsia="Times New Roman" w:cs="Times New Roman"/>
            <w:sz w:val="28"/>
            <w:szCs w:val="28"/>
          </w:rPr>
          <w:t>2 CFR 183 - NEVER CONTRACT WITH THE ENEMY</w:t>
        </w:r>
      </w:hyperlink>
    </w:p>
    <w:p w:rsidRPr="000468B3" w:rsidR="00DE4C3F" w:rsidP="000468B3" w:rsidRDefault="00DE4C3F" w14:paraId="1BEF84F9"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42">
        <w:r w:rsidRPr="000468B3">
          <w:rPr>
            <w:rStyle w:val="Hyperlink"/>
            <w:rFonts w:ascii="Times New Roman" w:hAnsi="Times New Roman" w:eastAsia="Times New Roman" w:cs="Times New Roman"/>
            <w:sz w:val="28"/>
            <w:szCs w:val="28"/>
          </w:rPr>
          <w:t>2 CFR 600 – DEPARTMENT OF STATE REQUIREMENTS</w:t>
        </w:r>
      </w:hyperlink>
    </w:p>
    <w:p w:rsidRPr="000468B3" w:rsidR="00DE4C3F" w:rsidP="000468B3" w:rsidRDefault="00DE4C3F" w14:paraId="4ECCF742" w14:textId="77777777">
      <w:pPr>
        <w:pStyle w:val="ListParagraph"/>
        <w:numPr>
          <w:ilvl w:val="0"/>
          <w:numId w:val="12"/>
        </w:numPr>
        <w:shd w:val="clear" w:color="auto" w:fill="FFFFFF" w:themeFill="background1"/>
        <w:spacing w:after="240" w:line="240" w:lineRule="auto"/>
        <w:textAlignment w:val="baseline"/>
        <w:rPr>
          <w:rFonts w:ascii="Times New Roman" w:hAnsi="Times New Roman" w:eastAsia="Times New Roman" w:cs="Times New Roman"/>
          <w:sz w:val="28"/>
          <w:szCs w:val="28"/>
          <w:u w:val="single"/>
        </w:rPr>
      </w:pPr>
      <w:hyperlink r:id="rId43">
        <w:r w:rsidRPr="000468B3">
          <w:rPr>
            <w:rStyle w:val="Hyperlink"/>
            <w:rFonts w:ascii="Times New Roman" w:hAnsi="Times New Roman" w:eastAsia="Times New Roman" w:cs="Times New Roman"/>
            <w:sz w:val="28"/>
            <w:szCs w:val="28"/>
          </w:rPr>
          <w:t>U.S. DEPARTMENT OF STATE STANDARD TERMS AND CONDITIONS</w:t>
        </w:r>
      </w:hyperlink>
    </w:p>
    <w:p w:rsidRPr="000468B3" w:rsidR="00DE4C3F" w:rsidP="74C501B6" w:rsidRDefault="47B84C2B" w14:paraId="0E2EC7F8" w14:textId="435C14C6">
      <w:pPr>
        <w:pStyle w:val="ListParagraph"/>
        <w:numPr>
          <w:ilvl w:val="0"/>
          <w:numId w:val="12"/>
        </w:numPr>
        <w:spacing w:after="240" w:line="259" w:lineRule="auto"/>
        <w:textAlignment w:val="baseline"/>
        <w:rPr>
          <w:rFonts w:ascii="Times New Roman" w:hAnsi="Times New Roman" w:eastAsia="Times New Roman" w:cs="Times New Roman"/>
          <w:color w:val="000000" w:themeColor="text1"/>
          <w:sz w:val="28"/>
          <w:szCs w:val="28"/>
        </w:rPr>
      </w:pPr>
      <w:r w:rsidRPr="74C501B6">
        <w:rPr>
          <w:rFonts w:ascii="Times New Roman" w:hAnsi="Times New Roman" w:eastAsia="Times New Roman" w:cs="Times New Roman"/>
          <w:color w:val="000000" w:themeColor="text1"/>
          <w:sz w:val="28"/>
          <w:szCs w:val="28"/>
        </w:rPr>
        <w:t xml:space="preserve">Recipients must comply with all applicable Executive Orders. </w:t>
      </w:r>
      <w:r w:rsidRPr="74C501B6" w:rsidR="5D9418F6">
        <w:rPr>
          <w:rFonts w:ascii="Times New Roman" w:hAnsi="Times New Roman" w:eastAsia="Times New Roman" w:cs="Times New Roman"/>
          <w:color w:val="000000" w:themeColor="text1"/>
          <w:sz w:val="28"/>
          <w:szCs w:val="28"/>
        </w:rPr>
        <w:t xml:space="preserve"> </w:t>
      </w:r>
      <w:r w:rsidRPr="74C501B6">
        <w:rPr>
          <w:rFonts w:ascii="Times New Roman" w:hAnsi="Times New Roman" w:eastAsia="Times New Roman" w:cs="Times New Roman"/>
          <w:color w:val="000000" w:themeColor="text1"/>
          <w:sz w:val="28"/>
          <w:szCs w:val="28"/>
        </w:rPr>
        <w:t>A searchable list can be found in the Federal Register:</w:t>
      </w:r>
      <w:r w:rsidRPr="74C501B6">
        <w:rPr>
          <w:rFonts w:ascii="Times New Roman" w:hAnsi="Times New Roman" w:eastAsia="Times New Roman" w:cs="Times New Roman"/>
          <w:color w:val="365F91" w:themeColor="accent1" w:themeShade="BF"/>
          <w:sz w:val="28"/>
          <w:szCs w:val="28"/>
        </w:rPr>
        <w:t xml:space="preserve"> </w:t>
      </w:r>
      <w:hyperlink r:id="rId44">
        <w:r w:rsidRPr="74C501B6">
          <w:rPr>
            <w:rFonts w:ascii="Times New Roman" w:hAnsi="Times New Roman" w:cs="Times New Roman"/>
            <w:color w:val="365F91" w:themeColor="accent1" w:themeShade="BF"/>
            <w:sz w:val="28"/>
            <w:szCs w:val="28"/>
          </w:rPr>
          <w:t>https://www.federalregister.gov/</w:t>
        </w:r>
      </w:hyperlink>
      <w:r w:rsidRPr="74C501B6" w:rsidR="5A97C65E">
        <w:rPr>
          <w:rFonts w:ascii="Times New Roman" w:hAnsi="Times New Roman" w:cs="Times New Roman"/>
          <w:color w:val="365F91" w:themeColor="accent1" w:themeShade="BF"/>
          <w:sz w:val="28"/>
          <w:szCs w:val="28"/>
        </w:rPr>
        <w:t xml:space="preserve"> </w:t>
      </w:r>
    </w:p>
    <w:p w:rsidR="74C501B6" w:rsidP="74C501B6" w:rsidRDefault="74C501B6" w14:paraId="60E36B4E" w14:textId="70CD7943">
      <w:pPr>
        <w:pStyle w:val="ListParagraph"/>
        <w:spacing w:after="240" w:line="259" w:lineRule="auto"/>
        <w:rPr>
          <w:rFonts w:ascii="Times New Roman" w:hAnsi="Times New Roman" w:eastAsia="Times New Roman" w:cs="Times New Roman"/>
          <w:color w:val="000000" w:themeColor="text1"/>
          <w:sz w:val="28"/>
          <w:szCs w:val="28"/>
        </w:rPr>
      </w:pPr>
    </w:p>
    <w:p w:rsidRPr="000468B3" w:rsidR="00FD0E36" w:rsidP="201CAFC3" w:rsidRDefault="00FD0E36" w14:paraId="38AC6D4B" w14:textId="1276AF9A">
      <w:pPr>
        <w:pStyle w:val="ListParagraph"/>
        <w:numPr>
          <w:ilvl w:val="0"/>
          <w:numId w:val="26"/>
        </w:numPr>
        <w:shd w:val="clear" w:color="auto" w:fill="FFFFFF" w:themeFill="background1"/>
        <w:spacing w:after="0" w:line="240" w:lineRule="auto"/>
        <w:textAlignment w:val="baseline"/>
        <w:rPr>
          <w:rFonts w:ascii="Times New Roman" w:hAnsi="Times New Roman" w:eastAsia="Times New Roman" w:cs="Times New Roman"/>
          <w:b/>
          <w:bCs/>
          <w:i/>
          <w:iCs/>
          <w:sz w:val="28"/>
          <w:szCs w:val="28"/>
        </w:rPr>
      </w:pPr>
      <w:r w:rsidRPr="201CAFC3">
        <w:rPr>
          <w:rFonts w:ascii="Times New Roman" w:hAnsi="Times New Roman" w:eastAsia="Times New Roman" w:cs="Times New Roman"/>
          <w:b/>
          <w:bCs/>
          <w:i/>
          <w:iCs/>
          <w:sz w:val="28"/>
          <w:szCs w:val="28"/>
        </w:rPr>
        <w:t>Reporting</w:t>
      </w:r>
    </w:p>
    <w:p w:rsidRPr="000468B3" w:rsidR="00FD0E36" w:rsidP="7FE88291" w:rsidRDefault="00FD0E36" w14:paraId="49E9BB8D"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6077CC" w:rsidR="006D25DF" w:rsidP="201CAFC3" w:rsidRDefault="53264FA5" w14:paraId="29EB5195" w14:textId="4F492AC7">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b/>
          <w:bCs/>
          <w:sz w:val="28"/>
          <w:szCs w:val="28"/>
        </w:rPr>
        <w:t xml:space="preserve">Reporting Requirements: </w:t>
      </w:r>
      <w:r w:rsidRPr="74C501B6" w:rsidR="3C04021C">
        <w:rPr>
          <w:rFonts w:ascii="Times New Roman" w:hAnsi="Times New Roman" w:eastAsia="Times New Roman" w:cs="Times New Roman"/>
          <w:b/>
          <w:bCs/>
          <w:sz w:val="28"/>
          <w:szCs w:val="28"/>
        </w:rPr>
        <w:t xml:space="preserve"> </w:t>
      </w:r>
      <w:r w:rsidRPr="74C501B6">
        <w:rPr>
          <w:rFonts w:ascii="Times New Roman" w:hAnsi="Times New Roman" w:eastAsia="Times New Roman" w:cs="Times New Roman"/>
          <w:sz w:val="28"/>
          <w:szCs w:val="28"/>
        </w:rPr>
        <w:t>Recipients will be required to submit financial reports and program reports</w:t>
      </w:r>
      <w:r w:rsidRPr="74C501B6" w:rsidR="15187037">
        <w:rPr>
          <w:rFonts w:ascii="Times New Roman" w:hAnsi="Times New Roman" w:eastAsia="Times New Roman" w:cs="Times New Roman"/>
          <w:sz w:val="28"/>
          <w:szCs w:val="28"/>
        </w:rPr>
        <w:t xml:space="preserve">, as well as </w:t>
      </w:r>
      <w:r w:rsidRPr="74C501B6" w:rsidR="165834B9">
        <w:rPr>
          <w:rFonts w:ascii="Times New Roman" w:hAnsi="Times New Roman" w:eastAsia="Times New Roman" w:cs="Times New Roman"/>
          <w:sz w:val="28"/>
          <w:szCs w:val="28"/>
        </w:rPr>
        <w:t xml:space="preserve">accompanying </w:t>
      </w:r>
      <w:r w:rsidRPr="74C501B6" w:rsidR="198FDDA6">
        <w:rPr>
          <w:rFonts w:ascii="Times New Roman" w:hAnsi="Times New Roman" w:eastAsia="Times New Roman" w:cs="Times New Roman"/>
          <w:sz w:val="28"/>
          <w:szCs w:val="28"/>
        </w:rPr>
        <w:t>related CT reporting templates, to include an updated</w:t>
      </w:r>
      <w:r w:rsidRPr="74C501B6" w:rsidR="165834B9">
        <w:rPr>
          <w:rFonts w:ascii="Times New Roman" w:hAnsi="Times New Roman" w:eastAsia="Times New Roman" w:cs="Times New Roman"/>
          <w:sz w:val="28"/>
          <w:szCs w:val="28"/>
        </w:rPr>
        <w:t xml:space="preserve"> </w:t>
      </w:r>
      <w:r w:rsidRPr="74C501B6" w:rsidR="198FDDA6">
        <w:rPr>
          <w:rFonts w:ascii="Times New Roman" w:hAnsi="Times New Roman" w:eastAsia="Times New Roman" w:cs="Times New Roman"/>
          <w:sz w:val="28"/>
          <w:szCs w:val="28"/>
        </w:rPr>
        <w:t xml:space="preserve">quarterly </w:t>
      </w:r>
      <w:r w:rsidRPr="74C501B6" w:rsidR="165834B9">
        <w:rPr>
          <w:rFonts w:ascii="Times New Roman" w:hAnsi="Times New Roman" w:eastAsia="Times New Roman" w:cs="Times New Roman"/>
          <w:sz w:val="28"/>
          <w:szCs w:val="28"/>
        </w:rPr>
        <w:t xml:space="preserve">PITT </w:t>
      </w:r>
      <w:r w:rsidRPr="74C501B6" w:rsidR="198FDDA6">
        <w:rPr>
          <w:rFonts w:ascii="Times New Roman" w:hAnsi="Times New Roman" w:eastAsia="Times New Roman" w:cs="Times New Roman"/>
          <w:sz w:val="28"/>
          <w:szCs w:val="28"/>
        </w:rPr>
        <w:t>submission that</w:t>
      </w:r>
      <w:r w:rsidRPr="74C501B6" w:rsidR="165834B9">
        <w:rPr>
          <w:rFonts w:ascii="Times New Roman" w:hAnsi="Times New Roman" w:eastAsia="Times New Roman" w:cs="Times New Roman"/>
          <w:sz w:val="28"/>
          <w:szCs w:val="28"/>
        </w:rPr>
        <w:t xml:space="preserve"> </w:t>
      </w:r>
      <w:r w:rsidRPr="74C501B6" w:rsidR="198FDDA6">
        <w:rPr>
          <w:rFonts w:ascii="Times New Roman" w:hAnsi="Times New Roman" w:eastAsia="Times New Roman" w:cs="Times New Roman"/>
          <w:sz w:val="28"/>
          <w:szCs w:val="28"/>
        </w:rPr>
        <w:t>tracks</w:t>
      </w:r>
      <w:r w:rsidRPr="74C501B6" w:rsidR="165834B9">
        <w:rPr>
          <w:rFonts w:ascii="Times New Roman" w:hAnsi="Times New Roman" w:eastAsia="Times New Roman" w:cs="Times New Roman"/>
          <w:sz w:val="28"/>
          <w:szCs w:val="28"/>
        </w:rPr>
        <w:t xml:space="preserve"> progress toward established targets over time</w:t>
      </w:r>
      <w:r w:rsidRPr="74C501B6">
        <w:rPr>
          <w:rFonts w:ascii="Times New Roman" w:hAnsi="Times New Roman" w:eastAsia="Times New Roman" w:cs="Times New Roman"/>
          <w:sz w:val="28"/>
          <w:szCs w:val="28"/>
        </w:rPr>
        <w:t xml:space="preserve">.  </w:t>
      </w:r>
      <w:r w:rsidRPr="74C501B6" w:rsidR="0DA3337E">
        <w:rPr>
          <w:rFonts w:ascii="Times New Roman" w:hAnsi="Times New Roman" w:eastAsia="Times New Roman" w:cs="Times New Roman"/>
          <w:sz w:val="28"/>
          <w:szCs w:val="28"/>
        </w:rPr>
        <w:t>The implementer will be required to maintain monthly reporting and monthly calls with CT, as well as ad hoc reporting and communications in support of the areas of substantial involvem</w:t>
      </w:r>
      <w:r w:rsidRPr="74C501B6" w:rsidR="055BAF70">
        <w:rPr>
          <w:rFonts w:ascii="Times New Roman" w:hAnsi="Times New Roman" w:eastAsia="Times New Roman" w:cs="Times New Roman"/>
          <w:sz w:val="28"/>
          <w:szCs w:val="28"/>
        </w:rPr>
        <w:t xml:space="preserve">ent.  </w:t>
      </w:r>
      <w:r w:rsidRPr="74C501B6" w:rsidR="16B04B28">
        <w:rPr>
          <w:rFonts w:ascii="Times New Roman" w:hAnsi="Times New Roman" w:eastAsia="Times New Roman" w:cs="Times New Roman"/>
          <w:sz w:val="28"/>
          <w:szCs w:val="28"/>
        </w:rPr>
        <w:t xml:space="preserve">The award document will specify what reports are required and how often these reports must be submitted.  </w:t>
      </w:r>
    </w:p>
    <w:p w:rsidRPr="006077CC" w:rsidR="002B7800" w:rsidP="201CAFC3" w:rsidRDefault="002B7800" w14:paraId="4123787A"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2B7800" w:rsidP="2992E516" w:rsidRDefault="373157A6" w14:paraId="3A3DD212" w14:textId="17E6488C">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NOTE: </w:t>
      </w:r>
      <w:r w:rsidRPr="74C501B6" w:rsidR="00D6EAD4">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Delays in reporting may result in delays of payment approvals</w:t>
      </w:r>
      <w:r w:rsidRPr="74C501B6" w:rsidR="198FDDA6">
        <w:rPr>
          <w:rFonts w:ascii="Times New Roman" w:hAnsi="Times New Roman" w:eastAsia="Times New Roman" w:cs="Times New Roman"/>
          <w:sz w:val="28"/>
          <w:szCs w:val="28"/>
        </w:rPr>
        <w:t>,</w:t>
      </w:r>
      <w:r w:rsidRPr="74C501B6">
        <w:rPr>
          <w:rFonts w:ascii="Times New Roman" w:hAnsi="Times New Roman" w:eastAsia="Times New Roman" w:cs="Times New Roman"/>
          <w:sz w:val="28"/>
          <w:szCs w:val="28"/>
        </w:rPr>
        <w:t xml:space="preserve"> and failure to provide required reports may jeopardize the recipients’ ability to receive future U.S. government funds. </w:t>
      </w:r>
      <w:r w:rsidRPr="74C501B6" w:rsidR="05F2C30E">
        <w:rPr>
          <w:rFonts w:ascii="Times New Roman" w:hAnsi="Times New Roman" w:eastAsia="Times New Roman" w:cs="Times New Roman"/>
          <w:sz w:val="28"/>
          <w:szCs w:val="28"/>
        </w:rPr>
        <w:t xml:space="preserve"> </w:t>
      </w:r>
      <w:r w:rsidRPr="74C501B6" w:rsidR="05BA3A7C">
        <w:rPr>
          <w:rFonts w:ascii="Times New Roman" w:hAnsi="Times New Roman" w:eastAsia="Times New Roman" w:cs="Times New Roman"/>
          <w:sz w:val="28"/>
          <w:szCs w:val="28"/>
        </w:rPr>
        <w:t>CT</w:t>
      </w:r>
      <w:r w:rsidRPr="74C501B6">
        <w:rPr>
          <w:rFonts w:ascii="Times New Roman" w:hAnsi="Times New Roman" w:eastAsia="Times New Roman" w:cs="Times New Roman"/>
          <w:sz w:val="28"/>
          <w:szCs w:val="28"/>
        </w:rPr>
        <w:t xml:space="preserve"> reserves the right to request any additional programmatic and/or financial </w:t>
      </w:r>
      <w:r w:rsidRPr="74C501B6" w:rsidR="6E1033F8">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xml:space="preserve"> information during the award period of performance. </w:t>
      </w:r>
    </w:p>
    <w:p w:rsidRPr="000468B3" w:rsidR="00905C26" w:rsidP="74C501B6" w:rsidRDefault="00905C26" w14:paraId="362F0341" w14:textId="56896329">
      <w:pPr>
        <w:shd w:val="clear" w:color="auto" w:fill="FFFFFF" w:themeFill="background1"/>
        <w:spacing w:after="0" w:line="240" w:lineRule="auto"/>
        <w:textAlignment w:val="baseline"/>
        <w:rPr>
          <w:rFonts w:ascii="Times New Roman" w:hAnsi="Times New Roman" w:eastAsia="Times New Roman" w:cs="Times New Roman"/>
          <w:sz w:val="28"/>
          <w:szCs w:val="28"/>
          <w:highlight w:val="lightGray"/>
        </w:rPr>
      </w:pPr>
    </w:p>
    <w:p w:rsidRPr="000468B3" w:rsidR="00D0290D" w:rsidP="7FE88291" w:rsidRDefault="777C2A05" w14:paraId="72161E0E" w14:textId="45D30358">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b/>
          <w:bCs/>
          <w:color w:val="000000" w:themeColor="text1"/>
          <w:sz w:val="28"/>
          <w:szCs w:val="28"/>
        </w:rPr>
        <w:t>Foreign Assistance Data Review:</w:t>
      </w:r>
      <w:r w:rsidRPr="74C501B6">
        <w:rPr>
          <w:rFonts w:ascii="Times New Roman" w:hAnsi="Times New Roman" w:eastAsia="Times New Roman" w:cs="Times New Roman"/>
          <w:color w:val="000000" w:themeColor="text1"/>
          <w:sz w:val="28"/>
          <w:szCs w:val="28"/>
        </w:rPr>
        <w:t xml:space="preserve"> </w:t>
      </w:r>
      <w:r w:rsidRPr="74C501B6" w:rsidR="144181AB">
        <w:rPr>
          <w:rFonts w:ascii="Times New Roman" w:hAnsi="Times New Roman" w:eastAsia="Times New Roman" w:cs="Times New Roman"/>
          <w:color w:val="000000" w:themeColor="text1"/>
          <w:sz w:val="28"/>
          <w:szCs w:val="28"/>
        </w:rPr>
        <w:t xml:space="preserve"> </w:t>
      </w:r>
      <w:r w:rsidRPr="74C501B6">
        <w:rPr>
          <w:rFonts w:ascii="Times New Roman" w:hAnsi="Times New Roman" w:eastAsia="Times New Roman" w:cs="Times New Roman"/>
          <w:color w:val="000000" w:themeColor="text1"/>
          <w:sz w:val="28"/>
          <w:szCs w:val="28"/>
        </w:rPr>
        <w:t xml:space="preserve">As required by Congress, the Department of State must make progress in its efforts to improve tracking and reporting of foreign assistance data through the Foreign Assistance Data Review (FADR). </w:t>
      </w:r>
      <w:r w:rsidRPr="74C501B6" w:rsidR="4AD47FCB">
        <w:rPr>
          <w:rFonts w:ascii="Times New Roman" w:hAnsi="Times New Roman" w:eastAsia="Times New Roman" w:cs="Times New Roman"/>
          <w:color w:val="000000" w:themeColor="text1"/>
          <w:sz w:val="28"/>
          <w:szCs w:val="28"/>
        </w:rPr>
        <w:t xml:space="preserve"> </w:t>
      </w:r>
      <w:r w:rsidRPr="74C501B6">
        <w:rPr>
          <w:rFonts w:ascii="Times New Roman" w:hAnsi="Times New Roman" w:eastAsia="Times New Roman" w:cs="Times New Roman"/>
          <w:sz w:val="28"/>
          <w:szCs w:val="28"/>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6077CC" w:rsidR="007C40D1" w:rsidP="74C501B6" w:rsidRDefault="007C40D1" w14:paraId="1D821E51" w14:textId="35027667">
      <w:pPr>
        <w:shd w:val="clear" w:color="auto" w:fill="FFFFFF" w:themeFill="background1"/>
        <w:spacing w:after="0" w:line="240" w:lineRule="auto"/>
        <w:textAlignment w:val="baseline"/>
        <w:rPr>
          <w:rFonts w:ascii="Times New Roman" w:hAnsi="Times New Roman" w:eastAsia="Times New Roman" w:cs="Times New Roman"/>
          <w:i/>
          <w:iCs/>
          <w:color w:val="FF0000"/>
          <w:sz w:val="28"/>
          <w:szCs w:val="28"/>
        </w:rPr>
      </w:pPr>
    </w:p>
    <w:p w:rsidRPr="000468B3" w:rsidR="00D70ED9" w:rsidP="201CAFC3" w:rsidRDefault="00D70ED9" w14:paraId="7DD5A395" w14:textId="77777777">
      <w:pPr>
        <w:shd w:val="clear" w:color="auto" w:fill="FFFFFF" w:themeFill="background1"/>
        <w:spacing w:after="0" w:line="240" w:lineRule="auto"/>
        <w:textAlignment w:val="baseline"/>
        <w:rPr>
          <w:rFonts w:ascii="Times New Roman" w:hAnsi="Times New Roman" w:eastAsia="Times New Roman" w:cs="Times New Roman"/>
          <w:color w:val="000000" w:themeColor="text1"/>
          <w:sz w:val="28"/>
          <w:szCs w:val="28"/>
        </w:rPr>
      </w:pPr>
      <w:r w:rsidRPr="201CAFC3">
        <w:rPr>
          <w:rFonts w:ascii="Times New Roman" w:hAnsi="Times New Roman" w:eastAsia="Times New Roman" w:cs="Times New Roman"/>
          <w:color w:val="000000" w:themeColor="text1"/>
          <w:sz w:val="28"/>
          <w:szCs w:val="28"/>
        </w:rPr>
        <w:t xml:space="preserve">Applicants should be aware of the post award reporting requirements reflected in </w:t>
      </w:r>
      <w:hyperlink w:anchor="ap2.1.200_1521.xii" r:id="rId45">
        <w:r w:rsidRPr="201CAFC3">
          <w:rPr>
            <w:rStyle w:val="Hyperlink"/>
            <w:rFonts w:ascii="Times New Roman" w:hAnsi="Times New Roman" w:cs="Times New Roman"/>
            <w:sz w:val="28"/>
            <w:szCs w:val="28"/>
          </w:rPr>
          <w:t>2 CFR 200 Appendix XII—Award Term and Condition for Recipient Integrity and Performance Matters</w:t>
        </w:r>
      </w:hyperlink>
      <w:r w:rsidRPr="201CAFC3">
        <w:rPr>
          <w:rFonts w:ascii="Times New Roman" w:hAnsi="Times New Roman" w:eastAsia="Times New Roman" w:cs="Times New Roman"/>
          <w:color w:val="000000" w:themeColor="text1"/>
          <w:sz w:val="28"/>
          <w:szCs w:val="28"/>
        </w:rPr>
        <w:t>.</w:t>
      </w:r>
    </w:p>
    <w:p w:rsidRPr="000468B3" w:rsidR="002B7800" w:rsidP="7FE88291" w:rsidRDefault="002B7800" w14:paraId="0B0153D1" w14:textId="77777777">
      <w:pPr>
        <w:shd w:val="clear" w:color="auto" w:fill="FFFFFF" w:themeFill="background1"/>
        <w:spacing w:after="0" w:line="240" w:lineRule="auto"/>
        <w:textAlignment w:val="baseline"/>
        <w:rPr>
          <w:rFonts w:ascii="Times New Roman" w:hAnsi="Times New Roman" w:eastAsia="Times New Roman" w:cs="Times New Roman"/>
          <w:color w:val="333333"/>
          <w:sz w:val="28"/>
          <w:szCs w:val="28"/>
          <w:highlight w:val="yellow"/>
        </w:rPr>
      </w:pPr>
    </w:p>
    <w:p w:rsidRPr="000468B3" w:rsidR="002B7800" w:rsidP="74C501B6" w:rsidRDefault="373157A6" w14:paraId="6DFE4311" w14:textId="64723669">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For assistance with </w:t>
      </w:r>
      <w:proofErr w:type="spellStart"/>
      <w:r w:rsidRPr="74C501B6">
        <w:rPr>
          <w:rFonts w:ascii="Times New Roman" w:hAnsi="Times New Roman" w:eastAsia="Times New Roman" w:cs="Times New Roman"/>
          <w:sz w:val="28"/>
          <w:szCs w:val="28"/>
        </w:rPr>
        <w:t>MyGrants</w:t>
      </w:r>
      <w:proofErr w:type="spellEnd"/>
      <w:r w:rsidRPr="74C501B6">
        <w:rPr>
          <w:rFonts w:ascii="Times New Roman" w:hAnsi="Times New Roman" w:eastAsia="Times New Roman" w:cs="Times New Roman"/>
          <w:sz w:val="28"/>
          <w:szCs w:val="28"/>
        </w:rPr>
        <w:t xml:space="preserve"> accounts and technical issues related to the system, please contact the ILMS help desk by phone at +1 (888) 313-4567 (toll charges apply for international callers) or through the </w:t>
      </w:r>
      <w:r w:rsidRPr="74C501B6" w:rsidR="7831054C">
        <w:rPr>
          <w:rFonts w:ascii="Times New Roman" w:hAnsi="Times New Roman" w:eastAsia="Times New Roman" w:cs="Times New Roman"/>
          <w:sz w:val="28"/>
          <w:szCs w:val="28"/>
        </w:rPr>
        <w:t>Self-Service</w:t>
      </w:r>
      <w:r w:rsidRPr="74C501B6">
        <w:rPr>
          <w:rFonts w:ascii="Times New Roman" w:hAnsi="Times New Roman" w:eastAsia="Times New Roman" w:cs="Times New Roman"/>
          <w:sz w:val="28"/>
          <w:szCs w:val="28"/>
        </w:rPr>
        <w:t xml:space="preserve"> online portal that can be accessed from https://afsitsm.service-now.com/ilms/home.  Customer support is available 24/7. </w:t>
      </w:r>
    </w:p>
    <w:p w:rsidRPr="000468B3" w:rsidR="002B7800" w:rsidP="74C501B6" w:rsidRDefault="373157A6" w14:paraId="4E5FDC8F" w14:textId="374A244D">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 </w:t>
      </w:r>
    </w:p>
    <w:p w:rsidRPr="000468B3" w:rsidR="0021787D" w:rsidP="74C501B6" w:rsidRDefault="373157A6" w14:paraId="3AFFF7F2" w14:textId="65E013F8">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rsidRPr="000468B3" w:rsidR="007C40D1" w:rsidP="7FE88291" w:rsidRDefault="007C40D1" w14:paraId="1FFA8F24" w14:textId="77777777">
      <w:pPr>
        <w:shd w:val="clear" w:color="auto" w:fill="FFFFFF" w:themeFill="background1"/>
        <w:spacing w:after="0" w:line="240" w:lineRule="auto"/>
        <w:textAlignment w:val="baseline"/>
        <w:rPr>
          <w:rFonts w:ascii="Times New Roman" w:hAnsi="Times New Roman" w:eastAsia="Times New Roman" w:cs="Times New Roman"/>
          <w:color w:val="333333"/>
          <w:sz w:val="28"/>
          <w:szCs w:val="28"/>
        </w:rPr>
      </w:pPr>
    </w:p>
    <w:p w:rsidRPr="000468B3" w:rsidR="00617489" w:rsidP="000468B3" w:rsidRDefault="00617489" w14:paraId="052F623B" w14:textId="497D7F99">
      <w:pPr>
        <w:pStyle w:val="ListParagraph"/>
        <w:numPr>
          <w:ilvl w:val="0"/>
          <w:numId w:val="26"/>
        </w:numPr>
        <w:spacing w:after="240" w:line="259" w:lineRule="auto"/>
        <w:rPr>
          <w:rFonts w:ascii="Times New Roman" w:hAnsi="Times New Roman" w:cs="Times New Roman"/>
          <w:b/>
          <w:bCs/>
          <w:sz w:val="28"/>
          <w:szCs w:val="28"/>
        </w:rPr>
      </w:pPr>
      <w:r w:rsidRPr="000468B3">
        <w:rPr>
          <w:rFonts w:ascii="Times New Roman" w:hAnsi="Times New Roman" w:cs="Times New Roman"/>
          <w:b/>
          <w:bCs/>
          <w:sz w:val="28"/>
          <w:szCs w:val="28"/>
        </w:rPr>
        <w:t>Branding and Marking</w:t>
      </w:r>
    </w:p>
    <w:p w:rsidRPr="000468B3" w:rsidR="00D70ED9" w:rsidP="006077CC" w:rsidRDefault="00617489" w14:paraId="32053981" w14:textId="645CDD69">
      <w:pPr>
        <w:spacing w:after="240"/>
        <w:rPr>
          <w:rFonts w:ascii="Times New Roman" w:hAnsi="Times New Roman" w:cs="Times New Roman"/>
          <w:sz w:val="28"/>
          <w:szCs w:val="28"/>
        </w:rPr>
      </w:pPr>
      <w:r w:rsidRPr="000468B3">
        <w:rPr>
          <w:rFonts w:ascii="Times New Roman" w:hAnsi="Times New Roman" w:cs="Times New Roman"/>
          <w:sz w:val="28"/>
          <w:szCs w:val="28"/>
        </w:rPr>
        <w:t>The Department of State, its programs, and U.S. Government funding and assistance should be easily identifiable to the Department's global audiences.  </w:t>
      </w:r>
    </w:p>
    <w:p w:rsidRPr="000468B3" w:rsidR="007C40D1" w:rsidP="007C40D1" w:rsidRDefault="007C40D1" w14:paraId="0492C820" w14:textId="1E317FDA">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Recipients of federal assistance awards must follow the branding guidance published at </w:t>
      </w:r>
      <w:hyperlink w:anchor="/-/guidance-for-contracts-and-grants" r:id="rId46">
        <w:r w:rsidRPr="000468B3">
          <w:rPr>
            <w:rStyle w:val="Hyperlink"/>
            <w:rFonts w:ascii="Times New Roman" w:hAnsi="Times New Roman" w:eastAsia="Times New Roman" w:cs="Times New Roman"/>
            <w:color w:val="0033CC"/>
            <w:sz w:val="28"/>
            <w:szCs w:val="28"/>
          </w:rPr>
          <w:t>Guidance for Contracts and Grants - U.S. Department of State Brand System</w:t>
        </w:r>
      </w:hyperlink>
      <w:r w:rsidRPr="000468B3">
        <w:rPr>
          <w:rFonts w:ascii="Times New Roman" w:hAnsi="Times New Roman" w:eastAsia="Times New Roman" w:cs="Times New Roman"/>
          <w:sz w:val="28"/>
          <w:szCs w:val="28"/>
        </w:rPr>
        <w:t xml:space="preserve">. </w:t>
      </w:r>
      <w:r w:rsidRPr="000468B3" w:rsidR="007E2DEF">
        <w:rPr>
          <w:rFonts w:ascii="Times New Roman" w:hAnsi="Times New Roman" w:eastAsia="Times New Roman" w:cs="Times New Roman"/>
          <w:sz w:val="28"/>
          <w:szCs w:val="28"/>
        </w:rPr>
        <w:t xml:space="preserve"> </w:t>
      </w:r>
      <w:r w:rsidRPr="000468B3">
        <w:rPr>
          <w:rFonts w:ascii="Times New Roman" w:hAnsi="Times New Roman" w:eastAsia="Times New Roman" w:cs="Times New Roman"/>
          <w:sz w:val="28"/>
          <w:szCs w:val="28"/>
        </w:rPr>
        <w:t xml:space="preserve">Branding policy exceptions are outlined in the U.S. Department of State Foreign Affairs Manual </w:t>
      </w:r>
      <w:hyperlink r:id="rId47">
        <w:r w:rsidRPr="000468B3">
          <w:rPr>
            <w:rStyle w:val="Hyperlink"/>
            <w:rFonts w:ascii="Times New Roman" w:hAnsi="Times New Roman" w:eastAsia="Times New Roman" w:cs="Times New Roman"/>
            <w:color w:val="0033CC"/>
            <w:sz w:val="28"/>
            <w:szCs w:val="28"/>
          </w:rPr>
          <w:t>10 FAM 416, Policy Exceptions</w:t>
        </w:r>
      </w:hyperlink>
      <w:r w:rsidRPr="000468B3">
        <w:rPr>
          <w:rFonts w:ascii="Times New Roman" w:hAnsi="Times New Roman" w:eastAsia="Times New Roman" w:cs="Times New Roman"/>
          <w:sz w:val="28"/>
          <w:szCs w:val="28"/>
        </w:rPr>
        <w:t>.</w:t>
      </w:r>
    </w:p>
    <w:p w:rsidRPr="000468B3" w:rsidR="00617489" w:rsidP="007C40D1" w:rsidRDefault="00617489" w14:paraId="4356EB2F" w14:textId="77777777">
      <w:pPr>
        <w:shd w:val="clear" w:color="auto" w:fill="FFFFFF" w:themeFill="background1"/>
        <w:spacing w:after="0" w:line="240" w:lineRule="auto"/>
        <w:textAlignment w:val="baseline"/>
        <w:rPr>
          <w:rFonts w:ascii="Times New Roman" w:hAnsi="Times New Roman" w:eastAsia="Times New Roman" w:cs="Times New Roman"/>
          <w:sz w:val="28"/>
          <w:szCs w:val="28"/>
        </w:rPr>
      </w:pPr>
    </w:p>
    <w:p w:rsidRPr="000468B3" w:rsidR="007C40D1" w:rsidP="74C501B6" w:rsidRDefault="2D20D0C3" w14:paraId="6BD3B2C0" w14:textId="607099DD">
      <w:pPr>
        <w:shd w:val="clear" w:color="auto" w:fill="FFFFFF" w:themeFill="background1"/>
        <w:spacing w:after="0" w:line="240" w:lineRule="auto"/>
        <w:textAlignment w:val="baseline"/>
        <w:rPr>
          <w:rFonts w:ascii="Times New Roman" w:hAnsi="Times New Roman" w:eastAsia="Times New Roman" w:cs="Times New Roman"/>
          <w:color w:val="0033CC"/>
          <w:sz w:val="28"/>
          <w:szCs w:val="28"/>
        </w:rPr>
      </w:pPr>
      <w:r w:rsidRPr="74C501B6">
        <w:rPr>
          <w:rFonts w:ascii="Times New Roman" w:hAnsi="Times New Roman" w:eastAsia="Times New Roman" w:cs="Times New Roman"/>
          <w:sz w:val="28"/>
          <w:szCs w:val="28"/>
        </w:rPr>
        <w:t xml:space="preserve">For more information, visit:  </w:t>
      </w:r>
      <w:hyperlink r:id="rId48">
        <w:r w:rsidRPr="74C501B6">
          <w:rPr>
            <w:rStyle w:val="Hyperlink"/>
            <w:rFonts w:ascii="Times New Roman" w:hAnsi="Times New Roman" w:eastAsia="Times New Roman" w:cs="Times New Roman"/>
            <w:color w:val="0033CC"/>
            <w:sz w:val="28"/>
            <w:szCs w:val="28"/>
          </w:rPr>
          <w:t>https://brand.america.gov/</w:t>
        </w:r>
      </w:hyperlink>
    </w:p>
    <w:p w:rsidRPr="000468B3" w:rsidR="000B2650" w:rsidP="74C501B6" w:rsidRDefault="53169F56" w14:paraId="77615933" w14:textId="581ED0DC">
      <w:pPr>
        <w:pStyle w:val="Heading1"/>
        <w:numPr>
          <w:ilvl w:val="0"/>
          <w:numId w:val="33"/>
        </w:numPr>
        <w:rPr>
          <w:rFonts w:ascii="Times New Roman" w:hAnsi="Times New Roman" w:cs="Times New Roman" w:eastAsiaTheme="minorEastAsia"/>
          <w:b/>
          <w:bCs/>
          <w:color w:val="auto"/>
          <w:sz w:val="28"/>
          <w:szCs w:val="28"/>
        </w:rPr>
      </w:pPr>
      <w:bookmarkStart w:name="_Toc914236132" w:id="101"/>
      <w:bookmarkStart w:name="_Toc1172626517" w:id="102"/>
      <w:r w:rsidRPr="74C501B6">
        <w:rPr>
          <w:rFonts w:ascii="Times New Roman" w:hAnsi="Times New Roman" w:cs="Times New Roman" w:eastAsiaTheme="minorEastAsia"/>
          <w:b/>
          <w:bCs/>
          <w:color w:val="auto"/>
          <w:sz w:val="28"/>
          <w:szCs w:val="28"/>
        </w:rPr>
        <w:t>Other Information</w:t>
      </w:r>
      <w:bookmarkEnd w:id="101"/>
      <w:bookmarkEnd w:id="102"/>
      <w:r w:rsidRPr="74C501B6" w:rsidR="521A50AF">
        <w:rPr>
          <w:rFonts w:ascii="Times New Roman" w:hAnsi="Times New Roman" w:cs="Times New Roman" w:eastAsiaTheme="minorEastAsia"/>
          <w:b/>
          <w:bCs/>
          <w:color w:val="auto"/>
          <w:sz w:val="28"/>
          <w:szCs w:val="28"/>
        </w:rPr>
        <w:t xml:space="preserve"> </w:t>
      </w:r>
    </w:p>
    <w:p w:rsidR="74C501B6" w:rsidP="74C501B6" w:rsidRDefault="74C501B6" w14:paraId="532056A1" w14:textId="3B86C99C"/>
    <w:p w:rsidRPr="000468B3" w:rsidR="005A068C" w:rsidP="7FE88291" w:rsidRDefault="005A068C" w14:paraId="2EC89423" w14:textId="1062E395">
      <w:pPr>
        <w:shd w:val="clear" w:color="auto" w:fill="FFFFFF" w:themeFill="background1"/>
        <w:spacing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b/>
          <w:bCs/>
          <w:sz w:val="28"/>
          <w:szCs w:val="28"/>
          <w:bdr w:val="none" w:color="auto" w:sz="0" w:space="0" w:frame="1"/>
        </w:rPr>
        <w:t>Guidelines for Budget Justification</w:t>
      </w:r>
    </w:p>
    <w:p w:rsidRPr="000468B3" w:rsidR="005A068C" w:rsidP="7FE88291" w:rsidRDefault="520D4C44" w14:paraId="5FE7BF68" w14:textId="094F57F8">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Personnel</w:t>
      </w:r>
      <w:r w:rsidRPr="74C501B6" w:rsidR="3D63FB43">
        <w:rPr>
          <w:rFonts w:ascii="Times New Roman" w:hAnsi="Times New Roman" w:eastAsia="Times New Roman" w:cs="Times New Roman"/>
          <w:sz w:val="28"/>
          <w:szCs w:val="28"/>
          <w:u w:val="single"/>
        </w:rPr>
        <w:t xml:space="preserve"> and Fringe Benefits</w:t>
      </w:r>
      <w:r w:rsidRPr="74C501B6">
        <w:rPr>
          <w:rFonts w:ascii="Times New Roman" w:hAnsi="Times New Roman" w:eastAsia="Times New Roman" w:cs="Times New Roman"/>
          <w:sz w:val="28"/>
          <w:szCs w:val="28"/>
          <w:u w:val="single"/>
        </w:rPr>
        <w:t>:</w:t>
      </w:r>
      <w:r w:rsidRPr="74C501B6">
        <w:rPr>
          <w:rFonts w:ascii="Times New Roman" w:hAnsi="Times New Roman" w:eastAsia="Times New Roman" w:cs="Times New Roman"/>
          <w:sz w:val="28"/>
          <w:szCs w:val="28"/>
        </w:rPr>
        <w:t xml:space="preserve"> </w:t>
      </w:r>
      <w:r w:rsidRPr="74C501B6" w:rsidR="4D781E99">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Describe the wages, salaries, and benefits of temporary or permanent staff who will be working directly for the applicant on the </w:t>
      </w:r>
      <w:r w:rsidRPr="74C501B6" w:rsidR="22DB093D">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xml:space="preserve">, and the percentage of their time that will be spent on the </w:t>
      </w:r>
      <w:r w:rsidRPr="74C501B6" w:rsidR="22DB093D">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w:t>
      </w:r>
    </w:p>
    <w:p w:rsidRPr="000468B3" w:rsidR="005A068C" w:rsidP="7FE88291" w:rsidRDefault="520D4C44" w14:paraId="58A6D790" w14:textId="498A9F67">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Travel:</w:t>
      </w:r>
      <w:r w:rsidRPr="74C501B6">
        <w:rPr>
          <w:rFonts w:ascii="Times New Roman" w:hAnsi="Times New Roman" w:eastAsia="Times New Roman" w:cs="Times New Roman"/>
          <w:sz w:val="28"/>
          <w:szCs w:val="28"/>
        </w:rPr>
        <w:t xml:space="preserve"> </w:t>
      </w:r>
      <w:r w:rsidRPr="74C501B6" w:rsidR="123183FB">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Estimate the costs of travel and per diem for this </w:t>
      </w:r>
      <w:r w:rsidRPr="74C501B6" w:rsidR="22DB093D">
        <w:rPr>
          <w:rFonts w:ascii="Times New Roman" w:hAnsi="Times New Roman" w:eastAsia="Times New Roman" w:cs="Times New Roman"/>
          <w:sz w:val="28"/>
          <w:szCs w:val="28"/>
        </w:rPr>
        <w:t>program</w:t>
      </w:r>
      <w:r w:rsidRPr="74C501B6" w:rsidR="3D63FB43">
        <w:rPr>
          <w:rFonts w:ascii="Times New Roman" w:hAnsi="Times New Roman" w:eastAsia="Times New Roman" w:cs="Times New Roman"/>
          <w:sz w:val="28"/>
          <w:szCs w:val="28"/>
        </w:rPr>
        <w:t>, for program staff, consultants or speakers, and participants/beneficiaries</w:t>
      </w:r>
      <w:r w:rsidRPr="74C501B6">
        <w:rPr>
          <w:rFonts w:ascii="Times New Roman" w:hAnsi="Times New Roman" w:eastAsia="Times New Roman" w:cs="Times New Roman"/>
          <w:sz w:val="28"/>
          <w:szCs w:val="28"/>
        </w:rPr>
        <w:t xml:space="preserve">. If the </w:t>
      </w:r>
      <w:r w:rsidRPr="74C501B6" w:rsidR="22DB093D">
        <w:rPr>
          <w:rFonts w:ascii="Times New Roman" w:hAnsi="Times New Roman" w:eastAsia="Times New Roman" w:cs="Times New Roman"/>
          <w:sz w:val="28"/>
          <w:szCs w:val="28"/>
        </w:rPr>
        <w:t xml:space="preserve">program </w:t>
      </w:r>
      <w:r w:rsidRPr="74C501B6">
        <w:rPr>
          <w:rFonts w:ascii="Times New Roman" w:hAnsi="Times New Roman" w:eastAsia="Times New Roman" w:cs="Times New Roman"/>
          <w:sz w:val="28"/>
          <w:szCs w:val="28"/>
        </w:rPr>
        <w:t>involves international travel, include a brief statement of justification for that travel.</w:t>
      </w:r>
    </w:p>
    <w:p w:rsidRPr="000468B3" w:rsidR="005A068C" w:rsidP="7FE88291" w:rsidRDefault="520D4C44" w14:paraId="13A8A6E7" w14:textId="0D6EBEFE">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Equipment</w:t>
      </w:r>
      <w:r w:rsidRPr="74C501B6">
        <w:rPr>
          <w:rFonts w:ascii="Times New Roman" w:hAnsi="Times New Roman" w:eastAsia="Times New Roman" w:cs="Times New Roman"/>
          <w:sz w:val="28"/>
          <w:szCs w:val="28"/>
        </w:rPr>
        <w:t xml:space="preserve">: </w:t>
      </w:r>
      <w:r w:rsidRPr="74C501B6" w:rsidR="615965A0">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Describe any machinery, furniture, or other personal property that is required for the </w:t>
      </w:r>
      <w:r w:rsidRPr="74C501B6" w:rsidR="22DB093D">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xml:space="preserve">, which has a useful life of more than one year (or a life longer than the duration of the </w:t>
      </w:r>
      <w:r w:rsidRPr="74C501B6" w:rsidR="22DB093D">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and costs at least $</w:t>
      </w:r>
      <w:r w:rsidRPr="74C501B6" w:rsidR="251B27A7">
        <w:rPr>
          <w:rFonts w:ascii="Times New Roman" w:hAnsi="Times New Roman" w:eastAsia="Times New Roman" w:cs="Times New Roman"/>
          <w:sz w:val="28"/>
          <w:szCs w:val="28"/>
        </w:rPr>
        <w:t>10</w:t>
      </w:r>
      <w:r w:rsidRPr="74C501B6">
        <w:rPr>
          <w:rFonts w:ascii="Times New Roman" w:hAnsi="Times New Roman" w:eastAsia="Times New Roman" w:cs="Times New Roman"/>
          <w:sz w:val="28"/>
          <w:szCs w:val="28"/>
        </w:rPr>
        <w:t>,000 per unit.</w:t>
      </w:r>
    </w:p>
    <w:p w:rsidRPr="000468B3" w:rsidR="005A068C" w:rsidP="7FE88291" w:rsidRDefault="520D4C44" w14:paraId="48179B7F" w14:textId="262AC0D6">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Supplies:</w:t>
      </w:r>
      <w:r w:rsidRPr="74C501B6">
        <w:rPr>
          <w:rFonts w:ascii="Times New Roman" w:hAnsi="Times New Roman" w:eastAsia="Times New Roman" w:cs="Times New Roman"/>
          <w:sz w:val="28"/>
          <w:szCs w:val="28"/>
        </w:rPr>
        <w:t xml:space="preserve"> </w:t>
      </w:r>
      <w:r w:rsidRPr="74C501B6" w:rsidR="4B22D093">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List and describe all the items and materials, including any computer devices, that are needed for the </w:t>
      </w:r>
      <w:r w:rsidRPr="74C501B6" w:rsidR="22DB093D">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xml:space="preserve">. </w:t>
      </w:r>
      <w:r w:rsidRPr="74C501B6" w:rsidR="72A7A2F4">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If an item costs more than $</w:t>
      </w:r>
      <w:r w:rsidRPr="74C501B6" w:rsidR="251B27A7">
        <w:rPr>
          <w:rFonts w:ascii="Times New Roman" w:hAnsi="Times New Roman" w:eastAsia="Times New Roman" w:cs="Times New Roman"/>
          <w:sz w:val="28"/>
          <w:szCs w:val="28"/>
        </w:rPr>
        <w:t>10</w:t>
      </w:r>
      <w:r w:rsidRPr="74C501B6">
        <w:rPr>
          <w:rFonts w:ascii="Times New Roman" w:hAnsi="Times New Roman" w:eastAsia="Times New Roman" w:cs="Times New Roman"/>
          <w:sz w:val="28"/>
          <w:szCs w:val="28"/>
        </w:rPr>
        <w:t>,000 per unit, then put it in the budget under Equipment.</w:t>
      </w:r>
    </w:p>
    <w:p w:rsidRPr="000468B3" w:rsidR="005A068C" w:rsidP="7FE88291" w:rsidRDefault="520D4C44" w14:paraId="4CB53E16" w14:textId="3FF0D446">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Contractual:</w:t>
      </w:r>
      <w:r w:rsidRPr="74C501B6">
        <w:rPr>
          <w:rFonts w:ascii="Times New Roman" w:hAnsi="Times New Roman" w:eastAsia="Times New Roman" w:cs="Times New Roman"/>
          <w:sz w:val="28"/>
          <w:szCs w:val="28"/>
        </w:rPr>
        <w:t xml:space="preserve"> </w:t>
      </w:r>
      <w:r w:rsidRPr="74C501B6" w:rsidR="49BDBC67">
        <w:rPr>
          <w:rFonts w:ascii="Times New Roman" w:hAnsi="Times New Roman" w:eastAsia="Times New Roman" w:cs="Times New Roman"/>
          <w:sz w:val="28"/>
          <w:szCs w:val="28"/>
        </w:rPr>
        <w:t xml:space="preserve"> </w:t>
      </w:r>
      <w:r w:rsidRPr="74C501B6" w:rsidR="20F92C03">
        <w:rPr>
          <w:rFonts w:ascii="Times New Roman" w:hAnsi="Times New Roman" w:eastAsia="Times New Roman" w:cs="Times New Roman"/>
          <w:sz w:val="28"/>
          <w:szCs w:val="28"/>
        </w:rPr>
        <w:t xml:space="preserve">Describe </w:t>
      </w:r>
      <w:r w:rsidRPr="74C501B6">
        <w:rPr>
          <w:rFonts w:ascii="Times New Roman" w:hAnsi="Times New Roman" w:eastAsia="Times New Roman" w:cs="Times New Roman"/>
          <w:sz w:val="28"/>
          <w:szCs w:val="28"/>
        </w:rPr>
        <w:t xml:space="preserve">goods and services that the applicant </w:t>
      </w:r>
      <w:r w:rsidRPr="74C501B6" w:rsidR="20F92C03">
        <w:rPr>
          <w:rFonts w:ascii="Times New Roman" w:hAnsi="Times New Roman" w:eastAsia="Times New Roman" w:cs="Times New Roman"/>
          <w:sz w:val="28"/>
          <w:szCs w:val="28"/>
        </w:rPr>
        <w:t xml:space="preserve">plans </w:t>
      </w:r>
      <w:r w:rsidRPr="74C501B6">
        <w:rPr>
          <w:rFonts w:ascii="Times New Roman" w:hAnsi="Times New Roman" w:eastAsia="Times New Roman" w:cs="Times New Roman"/>
          <w:sz w:val="28"/>
          <w:szCs w:val="28"/>
        </w:rPr>
        <w:t>to acquire t</w:t>
      </w:r>
      <w:r w:rsidRPr="74C501B6" w:rsidR="20F92C03">
        <w:rPr>
          <w:rFonts w:ascii="Times New Roman" w:hAnsi="Times New Roman" w:eastAsia="Times New Roman" w:cs="Times New Roman"/>
          <w:sz w:val="28"/>
          <w:szCs w:val="28"/>
        </w:rPr>
        <w:t>hrough a contract with a vendor.  Also describe</w:t>
      </w:r>
      <w:r w:rsidRPr="74C501B6">
        <w:rPr>
          <w:rFonts w:ascii="Times New Roman" w:hAnsi="Times New Roman" w:eastAsia="Times New Roman" w:cs="Times New Roman"/>
          <w:sz w:val="28"/>
          <w:szCs w:val="28"/>
        </w:rPr>
        <w:t xml:space="preserve"> any sub-awards to non-profit partners that will help carry out the </w:t>
      </w:r>
      <w:r w:rsidRPr="74C501B6" w:rsidR="22DB093D">
        <w:rPr>
          <w:rFonts w:ascii="Times New Roman" w:hAnsi="Times New Roman" w:eastAsia="Times New Roman" w:cs="Times New Roman"/>
          <w:sz w:val="28"/>
          <w:szCs w:val="28"/>
        </w:rPr>
        <w:t xml:space="preserve">program </w:t>
      </w:r>
      <w:r w:rsidRPr="74C501B6">
        <w:rPr>
          <w:rFonts w:ascii="Times New Roman" w:hAnsi="Times New Roman" w:eastAsia="Times New Roman" w:cs="Times New Roman"/>
          <w:sz w:val="28"/>
          <w:szCs w:val="28"/>
        </w:rPr>
        <w:t xml:space="preserve">activities. </w:t>
      </w:r>
    </w:p>
    <w:p w:rsidRPr="000468B3" w:rsidR="005A068C" w:rsidP="7FE88291" w:rsidRDefault="520D4C44" w14:paraId="601BC1DC" w14:textId="41F0EEB1">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Other Direct Costs</w:t>
      </w:r>
      <w:r w:rsidRPr="74C501B6">
        <w:rPr>
          <w:rFonts w:ascii="Times New Roman" w:hAnsi="Times New Roman" w:eastAsia="Times New Roman" w:cs="Times New Roman"/>
          <w:sz w:val="28"/>
          <w:szCs w:val="28"/>
        </w:rPr>
        <w:t xml:space="preserve">: </w:t>
      </w:r>
      <w:r w:rsidRPr="74C501B6" w:rsidR="2397B363">
        <w:rPr>
          <w:rFonts w:ascii="Times New Roman" w:hAnsi="Times New Roman" w:eastAsia="Times New Roman" w:cs="Times New Roman"/>
          <w:sz w:val="28"/>
          <w:szCs w:val="28"/>
        </w:rPr>
        <w:t xml:space="preserve"> </w:t>
      </w:r>
      <w:r w:rsidRPr="74C501B6" w:rsidR="20F92C03">
        <w:rPr>
          <w:rFonts w:ascii="Times New Roman" w:hAnsi="Times New Roman" w:eastAsia="Times New Roman" w:cs="Times New Roman"/>
          <w:sz w:val="28"/>
          <w:szCs w:val="28"/>
        </w:rPr>
        <w:t>Describe o</w:t>
      </w:r>
      <w:r w:rsidRPr="74C501B6">
        <w:rPr>
          <w:rFonts w:ascii="Times New Roman" w:hAnsi="Times New Roman" w:eastAsia="Times New Roman" w:cs="Times New Roman"/>
          <w:sz w:val="28"/>
          <w:szCs w:val="28"/>
        </w:rPr>
        <w:t xml:space="preserve">ther costs directly associated with the </w:t>
      </w:r>
      <w:r w:rsidRPr="74C501B6" w:rsidR="22DB093D">
        <w:rPr>
          <w:rFonts w:ascii="Times New Roman" w:hAnsi="Times New Roman" w:eastAsia="Times New Roman" w:cs="Times New Roman"/>
          <w:sz w:val="28"/>
          <w:szCs w:val="28"/>
        </w:rPr>
        <w:t>program</w:t>
      </w:r>
      <w:r w:rsidRPr="74C501B6">
        <w:rPr>
          <w:rFonts w:ascii="Times New Roman" w:hAnsi="Times New Roman" w:eastAsia="Times New Roman" w:cs="Times New Roman"/>
          <w:sz w:val="28"/>
          <w:szCs w:val="28"/>
        </w:rPr>
        <w:t xml:space="preserve">, which do not fit </w:t>
      </w:r>
      <w:r w:rsidRPr="74C501B6" w:rsidR="20F92C03">
        <w:rPr>
          <w:rFonts w:ascii="Times New Roman" w:hAnsi="Times New Roman" w:eastAsia="Times New Roman" w:cs="Times New Roman"/>
          <w:sz w:val="28"/>
          <w:szCs w:val="28"/>
        </w:rPr>
        <w:t>in</w:t>
      </w:r>
      <w:r w:rsidRPr="74C501B6">
        <w:rPr>
          <w:rFonts w:ascii="Times New Roman" w:hAnsi="Times New Roman" w:eastAsia="Times New Roman" w:cs="Times New Roman"/>
          <w:sz w:val="28"/>
          <w:szCs w:val="28"/>
        </w:rPr>
        <w:t xml:space="preserve"> the other categories. </w:t>
      </w:r>
      <w:r w:rsidRPr="74C501B6" w:rsidR="7F7FBF3B">
        <w:rPr>
          <w:rFonts w:ascii="Times New Roman" w:hAnsi="Times New Roman" w:eastAsia="Times New Roman" w:cs="Times New Roman"/>
          <w:sz w:val="28"/>
          <w:szCs w:val="28"/>
        </w:rPr>
        <w:t xml:space="preserve"> </w:t>
      </w:r>
      <w:r w:rsidRPr="74C501B6" w:rsidR="17388BD3">
        <w:rPr>
          <w:rFonts w:ascii="Times New Roman" w:hAnsi="Times New Roman" w:eastAsia="Times New Roman" w:cs="Times New Roman"/>
          <w:sz w:val="28"/>
          <w:szCs w:val="28"/>
        </w:rPr>
        <w:t>For example, s</w:t>
      </w:r>
      <w:r w:rsidRPr="74C501B6">
        <w:rPr>
          <w:rFonts w:ascii="Times New Roman" w:hAnsi="Times New Roman" w:eastAsia="Times New Roman" w:cs="Times New Roman"/>
          <w:sz w:val="28"/>
          <w:szCs w:val="28"/>
        </w:rPr>
        <w:t xml:space="preserve">hipping costs for materials </w:t>
      </w:r>
      <w:r w:rsidRPr="74C501B6" w:rsidR="17388BD3">
        <w:rPr>
          <w:rFonts w:ascii="Times New Roman" w:hAnsi="Times New Roman" w:eastAsia="Times New Roman" w:cs="Times New Roman"/>
          <w:sz w:val="28"/>
          <w:szCs w:val="28"/>
        </w:rPr>
        <w:t>and equipment or applicable taxes</w:t>
      </w:r>
      <w:r w:rsidRPr="74C501B6">
        <w:rPr>
          <w:rFonts w:ascii="Times New Roman" w:hAnsi="Times New Roman" w:eastAsia="Times New Roman" w:cs="Times New Roman"/>
          <w:sz w:val="28"/>
          <w:szCs w:val="28"/>
        </w:rPr>
        <w:t>.</w:t>
      </w:r>
      <w:r w:rsidRPr="74C501B6" w:rsidR="17388BD3">
        <w:rPr>
          <w:rFonts w:ascii="Times New Roman" w:hAnsi="Times New Roman" w:eastAsia="Times New Roman" w:cs="Times New Roman"/>
          <w:sz w:val="28"/>
          <w:szCs w:val="28"/>
        </w:rPr>
        <w:t xml:space="preserve"> </w:t>
      </w:r>
      <w:r w:rsidRPr="74C501B6" w:rsidR="2919223B">
        <w:rPr>
          <w:rFonts w:ascii="Times New Roman" w:hAnsi="Times New Roman" w:eastAsia="Times New Roman" w:cs="Times New Roman"/>
          <w:sz w:val="28"/>
          <w:szCs w:val="28"/>
        </w:rPr>
        <w:t xml:space="preserve"> </w:t>
      </w:r>
      <w:r w:rsidRPr="74C501B6" w:rsidR="17388BD3">
        <w:rPr>
          <w:rFonts w:ascii="Times New Roman" w:hAnsi="Times New Roman" w:eastAsia="Times New Roman" w:cs="Times New Roman"/>
          <w:sz w:val="28"/>
          <w:szCs w:val="28"/>
        </w:rPr>
        <w:t xml:space="preserve">All </w:t>
      </w:r>
      <w:r w:rsidRPr="74C501B6">
        <w:rPr>
          <w:rFonts w:ascii="Times New Roman" w:hAnsi="Times New Roman" w:eastAsia="Times New Roman" w:cs="Times New Roman"/>
          <w:sz w:val="28"/>
          <w:szCs w:val="28"/>
        </w:rPr>
        <w:t>“Other” or “Miscellaneous” expenses must be itemized and explained.</w:t>
      </w:r>
    </w:p>
    <w:p w:rsidRPr="000468B3" w:rsidR="00336AD6" w:rsidP="7FE88291" w:rsidRDefault="17388BD3" w14:paraId="23E8F608" w14:textId="3CC17610">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74C501B6">
        <w:rPr>
          <w:rFonts w:ascii="Times New Roman" w:hAnsi="Times New Roman" w:eastAsia="Times New Roman" w:cs="Times New Roman"/>
          <w:sz w:val="28"/>
          <w:szCs w:val="28"/>
          <w:u w:val="single"/>
        </w:rPr>
        <w:t>Indirect Costs:</w:t>
      </w:r>
      <w:r w:rsidRPr="74C501B6">
        <w:rPr>
          <w:rFonts w:ascii="Times New Roman" w:hAnsi="Times New Roman" w:eastAsia="Times New Roman" w:cs="Times New Roman"/>
          <w:sz w:val="28"/>
          <w:szCs w:val="28"/>
        </w:rPr>
        <w:t xml:space="preserve">  These are costs that cannot be linked directly to the </w:t>
      </w:r>
      <w:r w:rsidRPr="74C501B6" w:rsidR="22DB093D">
        <w:rPr>
          <w:rFonts w:ascii="Times New Roman" w:hAnsi="Times New Roman" w:eastAsia="Times New Roman" w:cs="Times New Roman"/>
          <w:sz w:val="28"/>
          <w:szCs w:val="28"/>
        </w:rPr>
        <w:t xml:space="preserve">program </w:t>
      </w:r>
      <w:r w:rsidRPr="74C501B6">
        <w:rPr>
          <w:rFonts w:ascii="Times New Roman" w:hAnsi="Times New Roman" w:eastAsia="Times New Roman" w:cs="Times New Roman"/>
          <w:sz w:val="28"/>
          <w:szCs w:val="28"/>
        </w:rPr>
        <w:t xml:space="preserve">activities, such as overhead costs needed to help keep the organization operating.  If your organization has a Negotiated Indirect Cost Rate (NICRA) and includes NICRA charges in the budget, attach a copy of your latest NICRA. </w:t>
      </w:r>
      <w:r w:rsidRPr="74C501B6" w:rsidR="7F7FBF3B">
        <w:rPr>
          <w:rFonts w:ascii="Times New Roman" w:hAnsi="Times New Roman" w:eastAsia="Times New Roman" w:cs="Times New Roman"/>
          <w:sz w:val="28"/>
          <w:szCs w:val="28"/>
        </w:rPr>
        <w:t xml:space="preserve"> </w:t>
      </w:r>
      <w:r w:rsidRPr="74C501B6">
        <w:rPr>
          <w:rFonts w:ascii="Times New Roman" w:hAnsi="Times New Roman" w:eastAsia="Times New Roman" w:cs="Times New Roman"/>
          <w:sz w:val="28"/>
          <w:szCs w:val="28"/>
        </w:rPr>
        <w:t xml:space="preserve">Organizations that have never had a NICRA </w:t>
      </w:r>
      <w:r w:rsidRPr="74C501B6" w:rsidR="751A8E24">
        <w:rPr>
          <w:rFonts w:ascii="Times New Roman" w:hAnsi="Times New Roman" w:eastAsia="Times New Roman" w:cs="Times New Roman"/>
          <w:sz w:val="28"/>
          <w:szCs w:val="28"/>
        </w:rPr>
        <w:t xml:space="preserve">may </w:t>
      </w:r>
      <w:r w:rsidRPr="74C501B6">
        <w:rPr>
          <w:rFonts w:ascii="Times New Roman" w:hAnsi="Times New Roman" w:eastAsia="Times New Roman" w:cs="Times New Roman"/>
          <w:sz w:val="28"/>
          <w:szCs w:val="28"/>
        </w:rPr>
        <w:t>request indirect costs of 1</w:t>
      </w:r>
      <w:r w:rsidRPr="74C501B6" w:rsidR="47392EA6">
        <w:rPr>
          <w:rFonts w:ascii="Times New Roman" w:hAnsi="Times New Roman" w:eastAsia="Times New Roman" w:cs="Times New Roman"/>
          <w:sz w:val="28"/>
          <w:szCs w:val="28"/>
        </w:rPr>
        <w:t>5</w:t>
      </w:r>
      <w:r w:rsidRPr="74C501B6">
        <w:rPr>
          <w:rFonts w:ascii="Times New Roman" w:hAnsi="Times New Roman" w:eastAsia="Times New Roman" w:cs="Times New Roman"/>
          <w:sz w:val="28"/>
          <w:szCs w:val="28"/>
        </w:rPr>
        <w:t>% of the modified total direct costs as defined in 2 CFR 200.</w:t>
      </w:r>
      <w:r w:rsidRPr="74C501B6" w:rsidR="03CA3953">
        <w:rPr>
          <w:rFonts w:ascii="Times New Roman" w:hAnsi="Times New Roman" w:eastAsia="Times New Roman" w:cs="Times New Roman"/>
          <w:sz w:val="28"/>
          <w:szCs w:val="28"/>
        </w:rPr>
        <w:t>1</w:t>
      </w:r>
      <w:r w:rsidRPr="74C501B6">
        <w:rPr>
          <w:rFonts w:ascii="Times New Roman" w:hAnsi="Times New Roman" w:eastAsia="Times New Roman" w:cs="Times New Roman"/>
          <w:sz w:val="28"/>
          <w:szCs w:val="28"/>
        </w:rPr>
        <w:t xml:space="preserve">.  </w:t>
      </w:r>
    </w:p>
    <w:p w:rsidRPr="000468B3" w:rsidR="005A068C" w:rsidP="7FE88291" w:rsidRDefault="005A068C" w14:paraId="3B3353F8" w14:textId="4FA8073A">
      <w:pPr>
        <w:shd w:val="clear" w:color="auto" w:fill="FFFFFF" w:themeFill="background1"/>
        <w:spacing w:before="240" w:after="0" w:line="240" w:lineRule="auto"/>
        <w:textAlignment w:val="baseline"/>
        <w:rPr>
          <w:rFonts w:ascii="Times New Roman" w:hAnsi="Times New Roman" w:eastAsia="Times New Roman" w:cs="Times New Roman"/>
          <w:sz w:val="28"/>
          <w:szCs w:val="28"/>
        </w:rPr>
      </w:pPr>
      <w:r w:rsidRPr="000468B3">
        <w:rPr>
          <w:rFonts w:ascii="Times New Roman" w:hAnsi="Times New Roman" w:eastAsia="Times New Roman" w:cs="Times New Roman"/>
          <w:sz w:val="28"/>
          <w:szCs w:val="28"/>
        </w:rPr>
        <w:t xml:space="preserve">“Cost Sharing” </w:t>
      </w:r>
      <w:r w:rsidRPr="000468B3" w:rsidR="00336AD6">
        <w:rPr>
          <w:rFonts w:ascii="Times New Roman" w:hAnsi="Times New Roman" w:eastAsia="Times New Roman" w:cs="Times New Roman"/>
          <w:sz w:val="28"/>
          <w:szCs w:val="28"/>
        </w:rPr>
        <w:t xml:space="preserve">refers to contributions from the organization or other entities </w:t>
      </w:r>
      <w:r w:rsidRPr="000468B3" w:rsidR="004653B3">
        <w:rPr>
          <w:rFonts w:ascii="Times New Roman" w:hAnsi="Times New Roman" w:eastAsia="Times New Roman" w:cs="Times New Roman"/>
          <w:sz w:val="28"/>
          <w:szCs w:val="28"/>
        </w:rPr>
        <w:t xml:space="preserve">other than the U.S. Embassy.  </w:t>
      </w:r>
      <w:r w:rsidRPr="000468B3">
        <w:rPr>
          <w:rFonts w:ascii="Times New Roman" w:hAnsi="Times New Roman" w:eastAsia="Times New Roman" w:cs="Times New Roman"/>
          <w:sz w:val="28"/>
          <w:szCs w:val="28"/>
        </w:rPr>
        <w:t xml:space="preserve"> It </w:t>
      </w:r>
      <w:r w:rsidRPr="000468B3" w:rsidR="004653B3">
        <w:rPr>
          <w:rFonts w:ascii="Times New Roman" w:hAnsi="Times New Roman" w:eastAsia="Times New Roman" w:cs="Times New Roman"/>
          <w:sz w:val="28"/>
          <w:szCs w:val="28"/>
        </w:rPr>
        <w:t xml:space="preserve">also </w:t>
      </w:r>
      <w:r w:rsidRPr="000468B3">
        <w:rPr>
          <w:rFonts w:ascii="Times New Roman" w:hAnsi="Times New Roman" w:eastAsia="Times New Roman" w:cs="Times New Roman"/>
          <w:sz w:val="28"/>
          <w:szCs w:val="28"/>
        </w:rPr>
        <w:t>includes in-kind contrib</w:t>
      </w:r>
      <w:r w:rsidRPr="000468B3" w:rsidR="004653B3">
        <w:rPr>
          <w:rFonts w:ascii="Times New Roman" w:hAnsi="Times New Roman" w:eastAsia="Times New Roman" w:cs="Times New Roman"/>
          <w:sz w:val="28"/>
          <w:szCs w:val="28"/>
        </w:rPr>
        <w:t>utions such as volunteers’ time and</w:t>
      </w:r>
      <w:r w:rsidRPr="000468B3">
        <w:rPr>
          <w:rFonts w:ascii="Times New Roman" w:hAnsi="Times New Roman" w:eastAsia="Times New Roman" w:cs="Times New Roman"/>
          <w:sz w:val="28"/>
          <w:szCs w:val="28"/>
        </w:rPr>
        <w:t xml:space="preserve"> donated venues.</w:t>
      </w:r>
    </w:p>
    <w:p w:rsidR="73DA2C27" w:rsidP="06C83ACF" w:rsidRDefault="73DA2C27" w14:paraId="254F10ED" w14:textId="26FB8DDC">
      <w:pPr>
        <w:shd w:val="clear" w:color="auto" w:fill="FFFFFF" w:themeFill="background1"/>
        <w:spacing w:before="240" w:after="0" w:line="240" w:lineRule="auto"/>
        <w:rPr>
          <w:rFonts w:ascii="Times New Roman" w:hAnsi="Times New Roman" w:eastAsia="Times New Roman" w:cs="Times New Roman"/>
          <w:sz w:val="28"/>
          <w:szCs w:val="28"/>
        </w:rPr>
      </w:pPr>
      <w:r w:rsidRPr="06C83ACF" w:rsidR="520D4C44">
        <w:rPr>
          <w:rFonts w:ascii="Times New Roman" w:hAnsi="Times New Roman" w:eastAsia="Times New Roman" w:cs="Times New Roman"/>
          <w:sz w:val="28"/>
          <w:szCs w:val="28"/>
        </w:rPr>
        <w:t xml:space="preserve">Alcoholic Beverages: </w:t>
      </w:r>
      <w:r w:rsidRPr="06C83ACF" w:rsidR="6029E970">
        <w:rPr>
          <w:rFonts w:ascii="Times New Roman" w:hAnsi="Times New Roman" w:eastAsia="Times New Roman" w:cs="Times New Roman"/>
          <w:sz w:val="28"/>
          <w:szCs w:val="28"/>
        </w:rPr>
        <w:t xml:space="preserve"> </w:t>
      </w:r>
      <w:r w:rsidRPr="06C83ACF" w:rsidR="520D4C44">
        <w:rPr>
          <w:rFonts w:ascii="Times New Roman" w:hAnsi="Times New Roman" w:eastAsia="Times New Roman" w:cs="Times New Roman"/>
          <w:sz w:val="28"/>
          <w:szCs w:val="28"/>
        </w:rPr>
        <w:t xml:space="preserve">Please note that </w:t>
      </w:r>
      <w:r w:rsidRPr="06C83ACF" w:rsidR="525DFF7B">
        <w:rPr>
          <w:rFonts w:ascii="Times New Roman" w:hAnsi="Times New Roman" w:eastAsia="Times New Roman" w:cs="Times New Roman"/>
          <w:sz w:val="28"/>
          <w:szCs w:val="28"/>
        </w:rPr>
        <w:t xml:space="preserve">award </w:t>
      </w:r>
      <w:r w:rsidRPr="06C83ACF" w:rsidR="17388BD3">
        <w:rPr>
          <w:rFonts w:ascii="Times New Roman" w:hAnsi="Times New Roman" w:eastAsia="Times New Roman" w:cs="Times New Roman"/>
          <w:sz w:val="28"/>
          <w:szCs w:val="28"/>
        </w:rPr>
        <w:t>funds</w:t>
      </w:r>
      <w:r w:rsidRPr="06C83ACF" w:rsidR="520D4C44">
        <w:rPr>
          <w:rFonts w:ascii="Times New Roman" w:hAnsi="Times New Roman" w:eastAsia="Times New Roman" w:cs="Times New Roman"/>
          <w:sz w:val="28"/>
          <w:szCs w:val="28"/>
        </w:rPr>
        <w:t xml:space="preserve"> </w:t>
      </w:r>
      <w:r w:rsidRPr="06C83ACF" w:rsidR="17388BD3">
        <w:rPr>
          <w:rFonts w:ascii="Times New Roman" w:hAnsi="Times New Roman" w:eastAsia="Times New Roman" w:cs="Times New Roman"/>
          <w:sz w:val="28"/>
          <w:szCs w:val="28"/>
        </w:rPr>
        <w:t>cannot be used for</w:t>
      </w:r>
      <w:r w:rsidRPr="06C83ACF" w:rsidR="520D4C44">
        <w:rPr>
          <w:rFonts w:ascii="Times New Roman" w:hAnsi="Times New Roman" w:eastAsia="Times New Roman" w:cs="Times New Roman"/>
          <w:sz w:val="28"/>
          <w:szCs w:val="28"/>
        </w:rPr>
        <w:t xml:space="preserve"> alcoholic beverages</w:t>
      </w:r>
      <w:r w:rsidRPr="06C83ACF" w:rsidR="520D4C44">
        <w:rPr>
          <w:rFonts w:ascii="Times New Roman" w:hAnsi="Times New Roman" w:eastAsia="Times New Roman" w:cs="Times New Roman"/>
          <w:color w:val="333333"/>
          <w:sz w:val="28"/>
          <w:szCs w:val="28"/>
        </w:rPr>
        <w:t>.</w:t>
      </w:r>
      <w:r w:rsidRPr="06C83ACF" w:rsidR="73DA2C27">
        <w:rPr>
          <w:rFonts w:ascii="Times New Roman" w:hAnsi="Times New Roman" w:eastAsia="Times New Roman" w:cs="Times New Roman"/>
          <w:sz w:val="28"/>
          <w:szCs w:val="28"/>
        </w:rPr>
        <w:t xml:space="preserve"> </w:t>
      </w:r>
    </w:p>
    <w:p w:rsidR="201CAFC3" w:rsidP="74C501B6" w:rsidRDefault="201CAFC3" w14:paraId="4D5ED3F3" w14:textId="715B10F1">
      <w:pPr>
        <w:spacing w:before="240" w:after="0" w:line="240" w:lineRule="auto"/>
      </w:pPr>
    </w:p>
    <w:sectPr w:rsidR="201CAFC3" w:rsidSect="00CC78F7">
      <w:pgSz w:w="12240" w:h="15840" w:orient="portrait"/>
      <w:pgMar w:top="1440" w:right="1440" w:bottom="1440" w:left="1440" w:header="432"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9F5" w:rsidP="00DB74F9" w:rsidRDefault="001E49F5" w14:paraId="3EF56815" w14:textId="77777777">
      <w:pPr>
        <w:spacing w:after="0" w:line="240" w:lineRule="auto"/>
      </w:pPr>
      <w:r>
        <w:separator/>
      </w:r>
    </w:p>
  </w:endnote>
  <w:endnote w:type="continuationSeparator" w:id="0">
    <w:p w:rsidR="001E49F5" w:rsidP="00DB74F9" w:rsidRDefault="001E49F5" w14:paraId="055BAB77" w14:textId="77777777">
      <w:pPr>
        <w:spacing w:after="0" w:line="240" w:lineRule="auto"/>
      </w:pPr>
      <w:r>
        <w:continuationSeparator/>
      </w:r>
    </w:p>
  </w:endnote>
  <w:endnote w:type="continuationNotice" w:id="1">
    <w:p w:rsidR="001E49F5" w:rsidRDefault="001E49F5" w14:paraId="76AFE5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rsidR="002D2719" w:rsidRDefault="002D2719" w14:paraId="3AE0786B" w14:textId="702BE0C4">
        <w:pPr>
          <w:pStyle w:val="Footer"/>
          <w:jc w:val="right"/>
        </w:pPr>
        <w:r>
          <w:fldChar w:fldCharType="begin"/>
        </w:r>
        <w:r>
          <w:instrText xml:space="preserve"> PAGE   \* MERGEFORMAT </w:instrText>
        </w:r>
        <w:r>
          <w:fldChar w:fldCharType="separate"/>
        </w:r>
        <w:r w:rsidRPr="06C83ACF" w:rsidR="06C83ACF">
          <w:rPr>
            <w:noProof/>
          </w:rPr>
          <w:t>2</w:t>
        </w:r>
        <w:r w:rsidRPr="06C83ACF">
          <w:rPr>
            <w:noProof/>
          </w:rPr>
          <w:fldChar w:fldCharType="end"/>
        </w:r>
      </w:p>
    </w:sdtContent>
  </w:sdt>
  <w:p w:rsidR="003E3C20" w:rsidP="06C83ACF" w:rsidRDefault="003E3C20" w14:paraId="5A884302" w14:textId="1D002EC5">
    <w:pPr>
      <w:pStyle w:val="Header"/>
      <w:jc w:val="center"/>
      <w:rPr>
        <w:rFonts w:ascii="Times New Roman" w:hAnsi="Times New Roman" w:eastAsia="Times New Roman" w:cs="Times New Roman"/>
        <w:color w:val="auto"/>
        <w:sz w:val="24"/>
        <w:szCs w:val="24"/>
      </w:rPr>
    </w:pPr>
    <w:r w:rsidRPr="06C83ACF" w:rsidR="06C83ACF">
      <w:rPr>
        <w:rFonts w:ascii="Times New Roman" w:hAnsi="Times New Roman" w:eastAsia="Times New Roman" w:cs="Times New Roman"/>
        <w:b w:val="1"/>
        <w:bCs w:val="1"/>
        <w:color w:val="auto"/>
        <w:sz w:val="24"/>
        <w:szCs w:val="24"/>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rsidTr="06C83ACF" w14:paraId="3656FC87" w14:textId="77777777">
      <w:tc>
        <w:tcPr>
          <w:tcW w:w="3120" w:type="dxa"/>
          <w:tcMar/>
        </w:tcPr>
        <w:p w:rsidR="0247B133" w:rsidP="00E4387F" w:rsidRDefault="0247B133" w14:paraId="536C8DD5" w14:textId="77777777">
          <w:pPr>
            <w:pStyle w:val="Header"/>
            <w:ind w:left="-115"/>
          </w:pPr>
        </w:p>
      </w:tc>
      <w:tc>
        <w:tcPr>
          <w:tcW w:w="3120" w:type="dxa"/>
          <w:tcMar/>
        </w:tcPr>
        <w:p w:rsidR="0247B133" w:rsidP="06C83ACF" w:rsidRDefault="0247B133" w14:paraId="0689FA53" w14:textId="76992F89">
          <w:pPr>
            <w:pStyle w:val="Header"/>
            <w:jc w:val="center"/>
            <w:rPr>
              <w:rFonts w:ascii="Times New Roman" w:hAnsi="Times New Roman" w:eastAsia="Times New Roman" w:cs="Times New Roman"/>
              <w:color w:val="auto"/>
              <w:sz w:val="24"/>
              <w:szCs w:val="24"/>
            </w:rPr>
          </w:pPr>
          <w:r w:rsidRPr="06C83ACF" w:rsidR="06C83ACF">
            <w:rPr>
              <w:rFonts w:ascii="Times New Roman" w:hAnsi="Times New Roman" w:eastAsia="Times New Roman" w:cs="Times New Roman"/>
              <w:b w:val="1"/>
              <w:bCs w:val="1"/>
              <w:color w:val="auto"/>
              <w:sz w:val="24"/>
              <w:szCs w:val="24"/>
            </w:rPr>
            <w:t>Unclassified</w:t>
          </w:r>
        </w:p>
      </w:tc>
      <w:tc>
        <w:tcPr>
          <w:tcW w:w="3120" w:type="dxa"/>
          <w:tcMar/>
        </w:tcPr>
        <w:p w:rsidR="0247B133" w:rsidP="00E4387F" w:rsidRDefault="0247B133" w14:paraId="765502BD" w14:textId="77777777">
          <w:pPr>
            <w:pStyle w:val="Header"/>
            <w:ind w:right="-115"/>
            <w:jc w:val="right"/>
          </w:pPr>
        </w:p>
      </w:tc>
    </w:tr>
  </w:tbl>
  <w:p w:rsidR="0247B133" w:rsidP="00E4387F" w:rsidRDefault="0247B133" w14:paraId="4222A8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9F5" w:rsidP="00DB74F9" w:rsidRDefault="001E49F5" w14:paraId="7C84D2E0" w14:textId="77777777">
      <w:pPr>
        <w:spacing w:after="0" w:line="240" w:lineRule="auto"/>
      </w:pPr>
      <w:r>
        <w:separator/>
      </w:r>
    </w:p>
  </w:footnote>
  <w:footnote w:type="continuationSeparator" w:id="0">
    <w:p w:rsidR="001E49F5" w:rsidP="00DB74F9" w:rsidRDefault="001E49F5" w14:paraId="6293B4CB" w14:textId="77777777">
      <w:pPr>
        <w:spacing w:after="0" w:line="240" w:lineRule="auto"/>
      </w:pPr>
      <w:r>
        <w:continuationSeparator/>
      </w:r>
    </w:p>
  </w:footnote>
  <w:footnote w:type="continuationNotice" w:id="1">
    <w:p w:rsidR="001E49F5" w:rsidRDefault="001E49F5" w14:paraId="23C4D35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6C83ACF" w:rsidP="06C83ACF" w:rsidRDefault="06C83ACF" w14:paraId="56707FFA" w14:textId="0A21F724">
    <w:pPr>
      <w:pStyle w:val="Header"/>
      <w:jc w:val="center"/>
      <w:rPr>
        <w:rFonts w:ascii="Times New Roman" w:hAnsi="Times New Roman" w:eastAsia="Times New Roman" w:cs="Times New Roman"/>
        <w:color w:val="auto"/>
        <w:sz w:val="24"/>
        <w:szCs w:val="24"/>
      </w:rPr>
    </w:pPr>
    <w:r w:rsidRPr="06C83ACF" w:rsidR="06C83ACF">
      <w:rPr>
        <w:rFonts w:ascii="Times New Roman" w:hAnsi="Times New Roman" w:eastAsia="Times New Roman" w:cs="Times New Roman"/>
        <w:b w:val="1"/>
        <w:bCs w:val="1"/>
        <w:color w:val="auto"/>
        <w:sz w:val="24"/>
        <w:szCs w:val="24"/>
      </w:rPr>
      <w:t>Unclassified</w:t>
    </w:r>
  </w:p>
  <w:p w:rsidRPr="0007128D" w:rsidR="003E3C20" w:rsidP="002A0B7C" w:rsidRDefault="003E3C20" w14:paraId="3B2A75F2" w14:textId="4686A569">
    <w:pPr>
      <w:pStyle w:val="xmsonormal"/>
      <w:tabs>
        <w:tab w:val="left" w:pos="180"/>
      </w:tabs>
      <w:ind w:left="180"/>
      <w:rPr>
        <w:rFonts w:asciiTheme="minorHAnsi" w:hAnsiTheme="minorHAnsi" w:cstheme="minorHAns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77CC" w:rsidR="0015241D" w:rsidP="06C83ACF" w:rsidRDefault="6AC58BEE" w14:paraId="0EECAABF" w14:textId="0103B798">
    <w:pPr>
      <w:pStyle w:val="Header"/>
      <w:jc w:val="center"/>
      <w:rPr>
        <w:rFonts w:ascii="Times New Roman" w:hAnsi="Times New Roman" w:eastAsia="Times New Roman" w:cs="Times New Roman"/>
        <w:color w:val="auto"/>
        <w:sz w:val="24"/>
        <w:szCs w:val="24"/>
      </w:rPr>
    </w:pPr>
    <w:r w:rsidRPr="06C83ACF" w:rsidR="06C83ACF">
      <w:rPr>
        <w:rFonts w:ascii="Times New Roman" w:hAnsi="Times New Roman" w:eastAsia="Times New Roman" w:cs="Times New Roman"/>
        <w:b w:val="1"/>
        <w:bCs w:val="1"/>
        <w:color w:val="auto"/>
        <w:sz w:val="24"/>
        <w:szCs w:val="24"/>
      </w:rPr>
      <w:t>Unclassified</w:t>
    </w:r>
  </w:p>
  <w:p w:rsidRPr="00F734C5" w:rsidR="0015241D" w:rsidP="06C83ACF" w:rsidRDefault="0015241D" w14:paraId="2E5E4BC9" w14:textId="3B2670E3">
    <w:pPr>
      <w:pStyle w:val="Header"/>
      <w:rPr>
        <w:rFonts w:ascii="Times New Roman" w:hAnsi="Times New Roman" w:eastAsia="Times New Roman" w:cs="Times New Roman"/>
        <w:i w:val="1"/>
        <w:iCs w:val="1"/>
        <w:color w:val="0070C0"/>
      </w:rPr>
    </w:pPr>
  </w:p>
</w:hdr>
</file>

<file path=word/intelligence2.xml><?xml version="1.0" encoding="utf-8"?>
<int2:intelligence xmlns:int2="http://schemas.microsoft.com/office/intelligence/2020/intelligence" xmlns:oel="http://schemas.microsoft.com/office/2019/extlst">
  <int2:observations>
    <int2:textHash int2:hashCode="+4aMz6JPKJwpxm" int2:id="4vC8lCYd">
      <int2:state int2:value="Rejected" int2:type="spell"/>
    </int2:textHash>
    <int2:textHash int2:hashCode="IKo8uAV8z0VfSM" int2:id="XImMgO0h">
      <int2:state int2:value="Rejected" int2:type="spell"/>
    </int2:textHash>
    <int2:textHash int2:hashCode="Xfq9QP+3ijQZTw" int2:id="nrtCxbny">
      <int2:state int2:value="Rejected" int2:type="spell"/>
    </int2:textHash>
    <int2:textHash int2:hashCode="7VSa9FQd05stOl" int2:id="yO58SSA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69782580"/>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3">
    <w:nsid w:val="7f96b8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2f57cf9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4d37172"/>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0">
    <w:nsid w:val="1e55c9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5741d38"/>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c107c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28a19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4118"/>
    <w:multiLevelType w:val="multilevel"/>
    <w:tmpl w:val="02EA3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6561"/>
    <w:multiLevelType w:val="multilevel"/>
    <w:tmpl w:val="25CA2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5804E5"/>
    <w:multiLevelType w:val="multilevel"/>
    <w:tmpl w:val="0FEA0A1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977002"/>
    <w:multiLevelType w:val="hybridMultilevel"/>
    <w:tmpl w:val="7B32B718"/>
    <w:lvl w:ilvl="0" w:tplc="31607E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F25AF0"/>
    <w:multiLevelType w:val="hybridMultilevel"/>
    <w:tmpl w:val="908239D2"/>
    <w:lvl w:ilvl="0" w:tplc="B0DA06DC">
      <w:start w:val="1"/>
      <w:numFmt w:val="bullet"/>
      <w:lvlText w:val=""/>
      <w:lvlJc w:val="left"/>
      <w:pPr>
        <w:ind w:left="720" w:hanging="360"/>
      </w:pPr>
      <w:rPr>
        <w:rFonts w:hint="default" w:ascii="Symbol" w:hAnsi="Symbol"/>
      </w:rPr>
    </w:lvl>
    <w:lvl w:ilvl="1" w:tplc="72384C88">
      <w:start w:val="1"/>
      <w:numFmt w:val="bullet"/>
      <w:lvlText w:val="o"/>
      <w:lvlJc w:val="left"/>
      <w:pPr>
        <w:ind w:left="1440" w:hanging="360"/>
      </w:pPr>
      <w:rPr>
        <w:rFonts w:hint="default" w:ascii="Courier New" w:hAnsi="Courier New"/>
      </w:rPr>
    </w:lvl>
    <w:lvl w:ilvl="2" w:tplc="4B90216C">
      <w:start w:val="1"/>
      <w:numFmt w:val="bullet"/>
      <w:lvlText w:val=""/>
      <w:lvlJc w:val="left"/>
      <w:pPr>
        <w:ind w:left="2160" w:hanging="360"/>
      </w:pPr>
      <w:rPr>
        <w:rFonts w:hint="default" w:ascii="Wingdings" w:hAnsi="Wingdings"/>
      </w:rPr>
    </w:lvl>
    <w:lvl w:ilvl="3" w:tplc="7DD0050E">
      <w:start w:val="1"/>
      <w:numFmt w:val="bullet"/>
      <w:lvlText w:val=""/>
      <w:lvlJc w:val="left"/>
      <w:pPr>
        <w:ind w:left="2880" w:hanging="360"/>
      </w:pPr>
      <w:rPr>
        <w:rFonts w:hint="default" w:ascii="Symbol" w:hAnsi="Symbol"/>
      </w:rPr>
    </w:lvl>
    <w:lvl w:ilvl="4" w:tplc="3AF2AC60">
      <w:start w:val="1"/>
      <w:numFmt w:val="bullet"/>
      <w:lvlText w:val="o"/>
      <w:lvlJc w:val="left"/>
      <w:pPr>
        <w:ind w:left="3600" w:hanging="360"/>
      </w:pPr>
      <w:rPr>
        <w:rFonts w:hint="default" w:ascii="Courier New" w:hAnsi="Courier New"/>
      </w:rPr>
    </w:lvl>
    <w:lvl w:ilvl="5" w:tplc="8632C888">
      <w:start w:val="1"/>
      <w:numFmt w:val="bullet"/>
      <w:lvlText w:val=""/>
      <w:lvlJc w:val="left"/>
      <w:pPr>
        <w:ind w:left="4320" w:hanging="360"/>
      </w:pPr>
      <w:rPr>
        <w:rFonts w:hint="default" w:ascii="Wingdings" w:hAnsi="Wingdings"/>
      </w:rPr>
    </w:lvl>
    <w:lvl w:ilvl="6" w:tplc="C102166E">
      <w:start w:val="1"/>
      <w:numFmt w:val="bullet"/>
      <w:lvlText w:val=""/>
      <w:lvlJc w:val="left"/>
      <w:pPr>
        <w:ind w:left="5040" w:hanging="360"/>
      </w:pPr>
      <w:rPr>
        <w:rFonts w:hint="default" w:ascii="Symbol" w:hAnsi="Symbol"/>
      </w:rPr>
    </w:lvl>
    <w:lvl w:ilvl="7" w:tplc="B776ABA4">
      <w:start w:val="1"/>
      <w:numFmt w:val="bullet"/>
      <w:lvlText w:val="o"/>
      <w:lvlJc w:val="left"/>
      <w:pPr>
        <w:ind w:left="5760" w:hanging="360"/>
      </w:pPr>
      <w:rPr>
        <w:rFonts w:hint="default" w:ascii="Courier New" w:hAnsi="Courier New"/>
      </w:rPr>
    </w:lvl>
    <w:lvl w:ilvl="8" w:tplc="538A4BEE">
      <w:start w:val="1"/>
      <w:numFmt w:val="bullet"/>
      <w:lvlText w:val=""/>
      <w:lvlJc w:val="left"/>
      <w:pPr>
        <w:ind w:left="6480" w:hanging="360"/>
      </w:pPr>
      <w:rPr>
        <w:rFonts w:hint="default" w:ascii="Wingdings" w:hAnsi="Wingdings"/>
      </w:rPr>
    </w:lvl>
  </w:abstractNum>
  <w:abstractNum w:abstractNumId="8" w15:restartNumberingAfterBreak="0">
    <w:nsid w:val="163F1E6C"/>
    <w:multiLevelType w:val="hybridMultilevel"/>
    <w:tmpl w:val="781AE0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71F3FB6"/>
    <w:multiLevelType w:val="multilevel"/>
    <w:tmpl w:val="BB1E0888"/>
    <w:lvl w:ilvl="0">
      <w:start w:val="1"/>
      <w:numFmt w:val="bullet"/>
      <w:lvlText w:val=""/>
      <w:lvlJc w:val="left"/>
      <w:pPr>
        <w:tabs>
          <w:tab w:val="num" w:pos="360"/>
        </w:tabs>
        <w:ind w:left="360" w:hanging="360"/>
      </w:pPr>
      <w:rPr>
        <w:rFonts w:hint="default" w:ascii="Symbol" w:hAnsi="Symbol"/>
        <w:sz w:val="20"/>
      </w:rPr>
    </w:lvl>
    <w:lvl w:ilvl="1">
      <w:start w:val="1"/>
      <w:numFmt w:val="decimal"/>
      <w:lvlText w:val="%2."/>
      <w:lvlJc w:val="left"/>
      <w:pPr>
        <w:ind w:left="900" w:hanging="360"/>
      </w:pPr>
      <w:rPr>
        <w:rFonts w:hint="default"/>
      </w:rPr>
    </w:lvl>
    <w:lvl w:ilvl="2">
      <w:start w:val="1"/>
      <w:numFmt w:val="bullet"/>
      <w:lvlText w:val=""/>
      <w:lvlJc w:val="left"/>
      <w:pPr>
        <w:tabs>
          <w:tab w:val="num" w:pos="1530"/>
        </w:tabs>
        <w:ind w:left="1530" w:hanging="360"/>
      </w:pPr>
      <w:rPr>
        <w:rFonts w:hint="default" w:ascii="Symbol" w:hAnsi="Symbol"/>
        <w:sz w:val="20"/>
      </w:rPr>
    </w:lvl>
    <w:lvl w:ilvl="3">
      <w:start w:val="6"/>
      <w:numFmt w:val="lowerRoman"/>
      <w:lvlText w:val="%4."/>
      <w:lvlJc w:val="left"/>
      <w:pPr>
        <w:ind w:left="2880" w:hanging="720"/>
      </w:pPr>
      <w:rPr>
        <w:rFonts w:hint="default"/>
      </w:rPr>
    </w:lvl>
    <w:lvl w:ilvl="4">
      <w:start w:val="1"/>
      <w:numFmt w:val="decimal"/>
      <w:lvlText w:val="%5)"/>
      <w:lvlJc w:val="left"/>
      <w:pPr>
        <w:ind w:left="1080" w:hanging="360"/>
      </w:pPr>
      <w:rPr>
        <w:rFonts w:hint="default"/>
        <w:color w:val="auto"/>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0"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52517A"/>
    <w:multiLevelType w:val="multilevel"/>
    <w:tmpl w:val="D9DC5F3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C0C8394"/>
    <w:multiLevelType w:val="hybridMultilevel"/>
    <w:tmpl w:val="340C1B4C"/>
    <w:lvl w:ilvl="0" w:tplc="797289C8">
      <w:start w:val="1"/>
      <w:numFmt w:val="bullet"/>
      <w:lvlText w:val=""/>
      <w:lvlJc w:val="left"/>
      <w:pPr>
        <w:ind w:left="720" w:hanging="360"/>
      </w:pPr>
      <w:rPr>
        <w:rFonts w:hint="default" w:ascii="Symbol" w:hAnsi="Symbol"/>
      </w:rPr>
    </w:lvl>
    <w:lvl w:ilvl="1" w:tplc="244CD4F8">
      <w:start w:val="1"/>
      <w:numFmt w:val="bullet"/>
      <w:lvlText w:val="o"/>
      <w:lvlJc w:val="left"/>
      <w:pPr>
        <w:ind w:left="1440" w:hanging="360"/>
      </w:pPr>
      <w:rPr>
        <w:rFonts w:hint="default" w:ascii="Courier New" w:hAnsi="Courier New"/>
      </w:rPr>
    </w:lvl>
    <w:lvl w:ilvl="2" w:tplc="E08635FC">
      <w:start w:val="1"/>
      <w:numFmt w:val="bullet"/>
      <w:lvlText w:val=""/>
      <w:lvlJc w:val="left"/>
      <w:pPr>
        <w:ind w:left="2160" w:hanging="360"/>
      </w:pPr>
      <w:rPr>
        <w:rFonts w:hint="default" w:ascii="Wingdings" w:hAnsi="Wingdings"/>
      </w:rPr>
    </w:lvl>
    <w:lvl w:ilvl="3" w:tplc="4D345CA2">
      <w:start w:val="1"/>
      <w:numFmt w:val="bullet"/>
      <w:lvlText w:val=""/>
      <w:lvlJc w:val="left"/>
      <w:pPr>
        <w:ind w:left="2880" w:hanging="360"/>
      </w:pPr>
      <w:rPr>
        <w:rFonts w:hint="default" w:ascii="Symbol" w:hAnsi="Symbol"/>
      </w:rPr>
    </w:lvl>
    <w:lvl w:ilvl="4" w:tplc="418E5A32">
      <w:start w:val="1"/>
      <w:numFmt w:val="bullet"/>
      <w:lvlText w:val="o"/>
      <w:lvlJc w:val="left"/>
      <w:pPr>
        <w:ind w:left="3600" w:hanging="360"/>
      </w:pPr>
      <w:rPr>
        <w:rFonts w:hint="default" w:ascii="Courier New" w:hAnsi="Courier New"/>
      </w:rPr>
    </w:lvl>
    <w:lvl w:ilvl="5" w:tplc="8696900E">
      <w:start w:val="1"/>
      <w:numFmt w:val="bullet"/>
      <w:lvlText w:val=""/>
      <w:lvlJc w:val="left"/>
      <w:pPr>
        <w:ind w:left="4320" w:hanging="360"/>
      </w:pPr>
      <w:rPr>
        <w:rFonts w:hint="default" w:ascii="Wingdings" w:hAnsi="Wingdings"/>
      </w:rPr>
    </w:lvl>
    <w:lvl w:ilvl="6" w:tplc="16AC35EE">
      <w:start w:val="1"/>
      <w:numFmt w:val="bullet"/>
      <w:lvlText w:val=""/>
      <w:lvlJc w:val="left"/>
      <w:pPr>
        <w:ind w:left="5040" w:hanging="360"/>
      </w:pPr>
      <w:rPr>
        <w:rFonts w:hint="default" w:ascii="Symbol" w:hAnsi="Symbol"/>
      </w:rPr>
    </w:lvl>
    <w:lvl w:ilvl="7" w:tplc="7A3492EC">
      <w:start w:val="1"/>
      <w:numFmt w:val="bullet"/>
      <w:lvlText w:val="o"/>
      <w:lvlJc w:val="left"/>
      <w:pPr>
        <w:ind w:left="5760" w:hanging="360"/>
      </w:pPr>
      <w:rPr>
        <w:rFonts w:hint="default" w:ascii="Courier New" w:hAnsi="Courier New"/>
      </w:rPr>
    </w:lvl>
    <w:lvl w:ilvl="8" w:tplc="ECFC3348">
      <w:start w:val="1"/>
      <w:numFmt w:val="bullet"/>
      <w:lvlText w:val=""/>
      <w:lvlJc w:val="left"/>
      <w:pPr>
        <w:ind w:left="6480" w:hanging="360"/>
      </w:pPr>
      <w:rPr>
        <w:rFonts w:hint="default" w:ascii="Wingdings" w:hAnsi="Wingdings"/>
      </w:rPr>
    </w:lvl>
  </w:abstractNum>
  <w:abstractNum w:abstractNumId="14" w15:restartNumberingAfterBreak="0">
    <w:nsid w:val="201A45EF"/>
    <w:multiLevelType w:val="multilevel"/>
    <w:tmpl w:val="3918B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C60958"/>
    <w:multiLevelType w:val="hybridMultilevel"/>
    <w:tmpl w:val="3E2A5B82"/>
    <w:lvl w:ilvl="0" w:tplc="F14ECEC2">
      <w:start w:val="1"/>
      <w:numFmt w:val="decimal"/>
      <w:lvlText w:val="%1)"/>
      <w:lvlJc w:val="left"/>
      <w:pPr>
        <w:ind w:left="1080" w:hanging="360"/>
      </w:pPr>
      <w:rPr>
        <w:rFonts w:hint="default" w:ascii="Times New Roman" w:hAnsi="Times New Roman" w:cs="Times New Roman"/>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6" w15:restartNumberingAfterBreak="0">
    <w:nsid w:val="20FD341E"/>
    <w:multiLevelType w:val="hybridMultilevel"/>
    <w:tmpl w:val="299A5352"/>
    <w:lvl w:ilvl="0" w:tplc="532E8A4C">
      <w:start w:val="1"/>
      <w:numFmt w:val="bullet"/>
      <w:lvlText w:val=""/>
      <w:lvlJc w:val="left"/>
      <w:pPr>
        <w:tabs>
          <w:tab w:val="num" w:pos="720"/>
        </w:tabs>
        <w:ind w:left="720" w:hanging="360"/>
      </w:pPr>
      <w:rPr>
        <w:rFonts w:hint="default" w:ascii="Symbol" w:hAnsi="Symbol"/>
        <w:sz w:val="20"/>
      </w:rPr>
    </w:lvl>
    <w:lvl w:ilvl="1" w:tplc="EE84BBCE">
      <w:start w:val="1"/>
      <w:numFmt w:val="bullet"/>
      <w:lvlText w:val=""/>
      <w:lvlJc w:val="left"/>
      <w:pPr>
        <w:tabs>
          <w:tab w:val="num" w:pos="1440"/>
        </w:tabs>
        <w:ind w:left="1440" w:hanging="360"/>
      </w:pPr>
      <w:rPr>
        <w:rFonts w:hint="default" w:ascii="Symbol" w:hAnsi="Symbol"/>
        <w:sz w:val="20"/>
      </w:rPr>
    </w:lvl>
    <w:lvl w:ilvl="2" w:tplc="885CBB62" w:tentative="1">
      <w:start w:val="1"/>
      <w:numFmt w:val="bullet"/>
      <w:lvlText w:val=""/>
      <w:lvlJc w:val="left"/>
      <w:pPr>
        <w:tabs>
          <w:tab w:val="num" w:pos="2160"/>
        </w:tabs>
        <w:ind w:left="2160" w:hanging="360"/>
      </w:pPr>
      <w:rPr>
        <w:rFonts w:hint="default" w:ascii="Symbol" w:hAnsi="Symbol"/>
        <w:sz w:val="20"/>
      </w:rPr>
    </w:lvl>
    <w:lvl w:ilvl="3" w:tplc="4FE21E22" w:tentative="1">
      <w:start w:val="1"/>
      <w:numFmt w:val="bullet"/>
      <w:lvlText w:val=""/>
      <w:lvlJc w:val="left"/>
      <w:pPr>
        <w:tabs>
          <w:tab w:val="num" w:pos="2880"/>
        </w:tabs>
        <w:ind w:left="2880" w:hanging="360"/>
      </w:pPr>
      <w:rPr>
        <w:rFonts w:hint="default" w:ascii="Symbol" w:hAnsi="Symbol"/>
        <w:sz w:val="20"/>
      </w:rPr>
    </w:lvl>
    <w:lvl w:ilvl="4" w:tplc="3F2038F2" w:tentative="1">
      <w:start w:val="1"/>
      <w:numFmt w:val="bullet"/>
      <w:lvlText w:val=""/>
      <w:lvlJc w:val="left"/>
      <w:pPr>
        <w:tabs>
          <w:tab w:val="num" w:pos="3600"/>
        </w:tabs>
        <w:ind w:left="3600" w:hanging="360"/>
      </w:pPr>
      <w:rPr>
        <w:rFonts w:hint="default" w:ascii="Symbol" w:hAnsi="Symbol"/>
        <w:sz w:val="20"/>
      </w:rPr>
    </w:lvl>
    <w:lvl w:ilvl="5" w:tplc="1F66D6AE" w:tentative="1">
      <w:start w:val="1"/>
      <w:numFmt w:val="bullet"/>
      <w:lvlText w:val=""/>
      <w:lvlJc w:val="left"/>
      <w:pPr>
        <w:tabs>
          <w:tab w:val="num" w:pos="4320"/>
        </w:tabs>
        <w:ind w:left="4320" w:hanging="360"/>
      </w:pPr>
      <w:rPr>
        <w:rFonts w:hint="default" w:ascii="Symbol" w:hAnsi="Symbol"/>
        <w:sz w:val="20"/>
      </w:rPr>
    </w:lvl>
    <w:lvl w:ilvl="6" w:tplc="4DB238F6" w:tentative="1">
      <w:start w:val="1"/>
      <w:numFmt w:val="bullet"/>
      <w:lvlText w:val=""/>
      <w:lvlJc w:val="left"/>
      <w:pPr>
        <w:tabs>
          <w:tab w:val="num" w:pos="5040"/>
        </w:tabs>
        <w:ind w:left="5040" w:hanging="360"/>
      </w:pPr>
      <w:rPr>
        <w:rFonts w:hint="default" w:ascii="Symbol" w:hAnsi="Symbol"/>
        <w:sz w:val="20"/>
      </w:rPr>
    </w:lvl>
    <w:lvl w:ilvl="7" w:tplc="93BAE118" w:tentative="1">
      <w:start w:val="1"/>
      <w:numFmt w:val="bullet"/>
      <w:lvlText w:val=""/>
      <w:lvlJc w:val="left"/>
      <w:pPr>
        <w:tabs>
          <w:tab w:val="num" w:pos="5760"/>
        </w:tabs>
        <w:ind w:left="5760" w:hanging="360"/>
      </w:pPr>
      <w:rPr>
        <w:rFonts w:hint="default" w:ascii="Symbol" w:hAnsi="Symbol"/>
        <w:sz w:val="20"/>
      </w:rPr>
    </w:lvl>
    <w:lvl w:ilvl="8" w:tplc="D2C46B2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26361C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0C5F51"/>
    <w:multiLevelType w:val="hybridMultilevel"/>
    <w:tmpl w:val="07C0D1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DB3611D"/>
    <w:multiLevelType w:val="hybridMultilevel"/>
    <w:tmpl w:val="58867CE4"/>
    <w:lvl w:ilvl="0" w:tplc="0409001B">
      <w:start w:val="1"/>
      <w:numFmt w:val="lowerRoman"/>
      <w:lvlText w:val="%1."/>
      <w:lvlJc w:val="right"/>
      <w:pPr>
        <w:ind w:left="720" w:hanging="360"/>
      </w:pPr>
    </w:lvl>
    <w:lvl w:ilvl="1" w:tplc="04090019">
      <w:start w:val="1"/>
      <w:numFmt w:val="lowerLetter"/>
      <w:lvlText w:val="%2."/>
      <w:lvlJc w:val="left"/>
      <w:pPr>
        <w:ind w:left="1080" w:hanging="360"/>
      </w:pPr>
    </w:lvl>
    <w:lvl w:ilvl="2" w:tplc="B9FA3C2C">
      <w:start w:val="1"/>
      <w:numFmt w:val="decimal"/>
      <w:lvlText w:val="%3)"/>
      <w:lvlJc w:val="left"/>
      <w:pPr>
        <w:ind w:left="16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22" w15:restartNumberingAfterBreak="0">
    <w:nsid w:val="3BB01759"/>
    <w:multiLevelType w:val="multilevel"/>
    <w:tmpl w:val="EF96D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7A5AEF"/>
    <w:multiLevelType w:val="hybridMultilevel"/>
    <w:tmpl w:val="F55E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5"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EAF4DCF"/>
    <w:multiLevelType w:val="multilevel"/>
    <w:tmpl w:val="5A26FF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FF10FF5"/>
    <w:multiLevelType w:val="hybridMultilevel"/>
    <w:tmpl w:val="2FE00E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62221A1"/>
    <w:multiLevelType w:val="hybridMultilevel"/>
    <w:tmpl w:val="4CAE448C"/>
    <w:lvl w:ilvl="0" w:tplc="0B9EF48C">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2" w15:restartNumberingAfterBreak="0">
    <w:nsid w:val="5BAF0AE0"/>
    <w:multiLevelType w:val="hybridMultilevel"/>
    <w:tmpl w:val="A03EED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DBE9794"/>
    <w:multiLevelType w:val="hybridMultilevel"/>
    <w:tmpl w:val="51FA5E30"/>
    <w:lvl w:ilvl="0" w:tplc="CF0806D4">
      <w:start w:val="1"/>
      <w:numFmt w:val="bullet"/>
      <w:lvlText w:val=""/>
      <w:lvlJc w:val="left"/>
      <w:pPr>
        <w:ind w:left="720" w:hanging="360"/>
      </w:pPr>
      <w:rPr>
        <w:rFonts w:hint="default" w:ascii="Symbol" w:hAnsi="Symbol"/>
      </w:rPr>
    </w:lvl>
    <w:lvl w:ilvl="1" w:tplc="67BAA0EC">
      <w:start w:val="1"/>
      <w:numFmt w:val="bullet"/>
      <w:lvlText w:val="o"/>
      <w:lvlJc w:val="left"/>
      <w:pPr>
        <w:ind w:left="1440" w:hanging="360"/>
      </w:pPr>
      <w:rPr>
        <w:rFonts w:hint="default" w:ascii="Courier New" w:hAnsi="Courier New"/>
      </w:rPr>
    </w:lvl>
    <w:lvl w:ilvl="2" w:tplc="0AFA61A2">
      <w:start w:val="1"/>
      <w:numFmt w:val="bullet"/>
      <w:lvlText w:val=""/>
      <w:lvlJc w:val="left"/>
      <w:pPr>
        <w:ind w:left="2160" w:hanging="360"/>
      </w:pPr>
      <w:rPr>
        <w:rFonts w:hint="default" w:ascii="Wingdings" w:hAnsi="Wingdings"/>
      </w:rPr>
    </w:lvl>
    <w:lvl w:ilvl="3" w:tplc="E54E6E08">
      <w:start w:val="1"/>
      <w:numFmt w:val="bullet"/>
      <w:lvlText w:val=""/>
      <w:lvlJc w:val="left"/>
      <w:pPr>
        <w:ind w:left="2880" w:hanging="360"/>
      </w:pPr>
      <w:rPr>
        <w:rFonts w:hint="default" w:ascii="Symbol" w:hAnsi="Symbol"/>
      </w:rPr>
    </w:lvl>
    <w:lvl w:ilvl="4" w:tplc="AB183830">
      <w:start w:val="1"/>
      <w:numFmt w:val="bullet"/>
      <w:lvlText w:val="o"/>
      <w:lvlJc w:val="left"/>
      <w:pPr>
        <w:ind w:left="3600" w:hanging="360"/>
      </w:pPr>
      <w:rPr>
        <w:rFonts w:hint="default" w:ascii="Courier New" w:hAnsi="Courier New"/>
      </w:rPr>
    </w:lvl>
    <w:lvl w:ilvl="5" w:tplc="0A12A28E">
      <w:start w:val="1"/>
      <w:numFmt w:val="bullet"/>
      <w:lvlText w:val=""/>
      <w:lvlJc w:val="left"/>
      <w:pPr>
        <w:ind w:left="4320" w:hanging="360"/>
      </w:pPr>
      <w:rPr>
        <w:rFonts w:hint="default" w:ascii="Wingdings" w:hAnsi="Wingdings"/>
      </w:rPr>
    </w:lvl>
    <w:lvl w:ilvl="6" w:tplc="BDAE3906">
      <w:start w:val="1"/>
      <w:numFmt w:val="bullet"/>
      <w:lvlText w:val=""/>
      <w:lvlJc w:val="left"/>
      <w:pPr>
        <w:ind w:left="5040" w:hanging="360"/>
      </w:pPr>
      <w:rPr>
        <w:rFonts w:hint="default" w:ascii="Symbol" w:hAnsi="Symbol"/>
      </w:rPr>
    </w:lvl>
    <w:lvl w:ilvl="7" w:tplc="29C241D2">
      <w:start w:val="1"/>
      <w:numFmt w:val="bullet"/>
      <w:lvlText w:val="o"/>
      <w:lvlJc w:val="left"/>
      <w:pPr>
        <w:ind w:left="5760" w:hanging="360"/>
      </w:pPr>
      <w:rPr>
        <w:rFonts w:hint="default" w:ascii="Courier New" w:hAnsi="Courier New"/>
      </w:rPr>
    </w:lvl>
    <w:lvl w:ilvl="8" w:tplc="98E88DB0">
      <w:start w:val="1"/>
      <w:numFmt w:val="bullet"/>
      <w:lvlText w:val=""/>
      <w:lvlJc w:val="left"/>
      <w:pPr>
        <w:ind w:left="6480" w:hanging="360"/>
      </w:pPr>
      <w:rPr>
        <w:rFonts w:hint="default" w:ascii="Wingdings" w:hAnsi="Wingdings"/>
      </w:rPr>
    </w:lvl>
  </w:abstractNum>
  <w:abstractNum w:abstractNumId="34" w15:restartNumberingAfterBreak="0">
    <w:nsid w:val="6022512E"/>
    <w:multiLevelType w:val="multilevel"/>
    <w:tmpl w:val="3E8E4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A5208C"/>
    <w:multiLevelType w:val="multilevel"/>
    <w:tmpl w:val="90AEE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4EE3ABA"/>
    <w:multiLevelType w:val="multilevel"/>
    <w:tmpl w:val="6706D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F2409"/>
    <w:multiLevelType w:val="multilevel"/>
    <w:tmpl w:val="0E02E32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72D07AB"/>
    <w:multiLevelType w:val="hybridMultilevel"/>
    <w:tmpl w:val="DB18B246"/>
    <w:lvl w:ilvl="0" w:tplc="CB3EB37E">
      <w:start w:val="1"/>
      <w:numFmt w:val="bullet"/>
      <w:lvlText w:val=""/>
      <w:lvlJc w:val="left"/>
      <w:pPr>
        <w:ind w:left="720" w:hanging="360"/>
      </w:pPr>
      <w:rPr>
        <w:rFonts w:ascii="Symbol" w:hAnsi="Symbol"/>
      </w:rPr>
    </w:lvl>
    <w:lvl w:ilvl="1" w:tplc="86C00332">
      <w:start w:val="1"/>
      <w:numFmt w:val="bullet"/>
      <w:lvlText w:val=""/>
      <w:lvlJc w:val="left"/>
      <w:pPr>
        <w:ind w:left="720" w:hanging="360"/>
      </w:pPr>
      <w:rPr>
        <w:rFonts w:ascii="Symbol" w:hAnsi="Symbol"/>
      </w:rPr>
    </w:lvl>
    <w:lvl w:ilvl="2" w:tplc="CCBE15B4">
      <w:start w:val="1"/>
      <w:numFmt w:val="bullet"/>
      <w:lvlText w:val=""/>
      <w:lvlJc w:val="left"/>
      <w:pPr>
        <w:ind w:left="720" w:hanging="360"/>
      </w:pPr>
      <w:rPr>
        <w:rFonts w:ascii="Symbol" w:hAnsi="Symbol"/>
      </w:rPr>
    </w:lvl>
    <w:lvl w:ilvl="3" w:tplc="07E2D3C4">
      <w:start w:val="1"/>
      <w:numFmt w:val="bullet"/>
      <w:lvlText w:val=""/>
      <w:lvlJc w:val="left"/>
      <w:pPr>
        <w:ind w:left="720" w:hanging="360"/>
      </w:pPr>
      <w:rPr>
        <w:rFonts w:ascii="Symbol" w:hAnsi="Symbol"/>
      </w:rPr>
    </w:lvl>
    <w:lvl w:ilvl="4" w:tplc="C27206A2">
      <w:start w:val="1"/>
      <w:numFmt w:val="bullet"/>
      <w:lvlText w:val=""/>
      <w:lvlJc w:val="left"/>
      <w:pPr>
        <w:ind w:left="720" w:hanging="360"/>
      </w:pPr>
      <w:rPr>
        <w:rFonts w:ascii="Symbol" w:hAnsi="Symbol"/>
      </w:rPr>
    </w:lvl>
    <w:lvl w:ilvl="5" w:tplc="B9048140">
      <w:start w:val="1"/>
      <w:numFmt w:val="bullet"/>
      <w:lvlText w:val=""/>
      <w:lvlJc w:val="left"/>
      <w:pPr>
        <w:ind w:left="720" w:hanging="360"/>
      </w:pPr>
      <w:rPr>
        <w:rFonts w:ascii="Symbol" w:hAnsi="Symbol"/>
      </w:rPr>
    </w:lvl>
    <w:lvl w:ilvl="6" w:tplc="01E62732">
      <w:start w:val="1"/>
      <w:numFmt w:val="bullet"/>
      <w:lvlText w:val=""/>
      <w:lvlJc w:val="left"/>
      <w:pPr>
        <w:ind w:left="720" w:hanging="360"/>
      </w:pPr>
      <w:rPr>
        <w:rFonts w:ascii="Symbol" w:hAnsi="Symbol"/>
      </w:rPr>
    </w:lvl>
    <w:lvl w:ilvl="7" w:tplc="29786400">
      <w:start w:val="1"/>
      <w:numFmt w:val="bullet"/>
      <w:lvlText w:val=""/>
      <w:lvlJc w:val="left"/>
      <w:pPr>
        <w:ind w:left="720" w:hanging="360"/>
      </w:pPr>
      <w:rPr>
        <w:rFonts w:ascii="Symbol" w:hAnsi="Symbol"/>
      </w:rPr>
    </w:lvl>
    <w:lvl w:ilvl="8" w:tplc="BD223EB2">
      <w:start w:val="1"/>
      <w:numFmt w:val="bullet"/>
      <w:lvlText w:val=""/>
      <w:lvlJc w:val="left"/>
      <w:pPr>
        <w:ind w:left="720" w:hanging="360"/>
      </w:pPr>
      <w:rPr>
        <w:rFonts w:ascii="Symbol" w:hAnsi="Symbol"/>
      </w:rPr>
    </w:lvl>
  </w:abstractNum>
  <w:abstractNum w:abstractNumId="41" w15:restartNumberingAfterBreak="0">
    <w:nsid w:val="6C8F68B9"/>
    <w:multiLevelType w:val="hybridMultilevel"/>
    <w:tmpl w:val="A3486F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0D8923"/>
    <w:multiLevelType w:val="multilevel"/>
    <w:tmpl w:val="A9C686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7688AFE8"/>
    <w:multiLevelType w:val="hybridMultilevel"/>
    <w:tmpl w:val="87BEF7EC"/>
    <w:lvl w:ilvl="0" w:tplc="B1AEF774">
      <w:start w:val="1"/>
      <w:numFmt w:val="bullet"/>
      <w:lvlText w:val=""/>
      <w:lvlJc w:val="left"/>
      <w:pPr>
        <w:ind w:left="720" w:hanging="360"/>
      </w:pPr>
      <w:rPr>
        <w:rFonts w:hint="default" w:ascii="Symbol" w:hAnsi="Symbol"/>
      </w:rPr>
    </w:lvl>
    <w:lvl w:ilvl="1" w:tplc="B3EE53E2">
      <w:start w:val="1"/>
      <w:numFmt w:val="bullet"/>
      <w:lvlText w:val="o"/>
      <w:lvlJc w:val="left"/>
      <w:pPr>
        <w:ind w:left="1440" w:hanging="360"/>
      </w:pPr>
      <w:rPr>
        <w:rFonts w:hint="default" w:ascii="Courier New" w:hAnsi="Courier New"/>
      </w:rPr>
    </w:lvl>
    <w:lvl w:ilvl="2" w:tplc="7EFE3F38">
      <w:start w:val="1"/>
      <w:numFmt w:val="bullet"/>
      <w:lvlText w:val=""/>
      <w:lvlJc w:val="left"/>
      <w:pPr>
        <w:ind w:left="2160" w:hanging="360"/>
      </w:pPr>
      <w:rPr>
        <w:rFonts w:hint="default" w:ascii="Wingdings" w:hAnsi="Wingdings"/>
      </w:rPr>
    </w:lvl>
    <w:lvl w:ilvl="3" w:tplc="D4567414">
      <w:start w:val="1"/>
      <w:numFmt w:val="bullet"/>
      <w:lvlText w:val=""/>
      <w:lvlJc w:val="left"/>
      <w:pPr>
        <w:ind w:left="2880" w:hanging="360"/>
      </w:pPr>
      <w:rPr>
        <w:rFonts w:hint="default" w:ascii="Symbol" w:hAnsi="Symbol"/>
      </w:rPr>
    </w:lvl>
    <w:lvl w:ilvl="4" w:tplc="A75E3916">
      <w:start w:val="1"/>
      <w:numFmt w:val="bullet"/>
      <w:lvlText w:val="o"/>
      <w:lvlJc w:val="left"/>
      <w:pPr>
        <w:ind w:left="3600" w:hanging="360"/>
      </w:pPr>
      <w:rPr>
        <w:rFonts w:hint="default" w:ascii="Courier New" w:hAnsi="Courier New"/>
      </w:rPr>
    </w:lvl>
    <w:lvl w:ilvl="5" w:tplc="5748CF20">
      <w:start w:val="1"/>
      <w:numFmt w:val="bullet"/>
      <w:lvlText w:val=""/>
      <w:lvlJc w:val="left"/>
      <w:pPr>
        <w:ind w:left="4320" w:hanging="360"/>
      </w:pPr>
      <w:rPr>
        <w:rFonts w:hint="default" w:ascii="Wingdings" w:hAnsi="Wingdings"/>
      </w:rPr>
    </w:lvl>
    <w:lvl w:ilvl="6" w:tplc="B8B21B84">
      <w:start w:val="1"/>
      <w:numFmt w:val="bullet"/>
      <w:lvlText w:val=""/>
      <w:lvlJc w:val="left"/>
      <w:pPr>
        <w:ind w:left="5040" w:hanging="360"/>
      </w:pPr>
      <w:rPr>
        <w:rFonts w:hint="default" w:ascii="Symbol" w:hAnsi="Symbol"/>
      </w:rPr>
    </w:lvl>
    <w:lvl w:ilvl="7" w:tplc="1D7EB9FC">
      <w:start w:val="1"/>
      <w:numFmt w:val="bullet"/>
      <w:lvlText w:val="o"/>
      <w:lvlJc w:val="left"/>
      <w:pPr>
        <w:ind w:left="5760" w:hanging="360"/>
      </w:pPr>
      <w:rPr>
        <w:rFonts w:hint="default" w:ascii="Courier New" w:hAnsi="Courier New"/>
      </w:rPr>
    </w:lvl>
    <w:lvl w:ilvl="8" w:tplc="81204AC8">
      <w:start w:val="1"/>
      <w:numFmt w:val="bullet"/>
      <w:lvlText w:val=""/>
      <w:lvlJc w:val="left"/>
      <w:pPr>
        <w:ind w:left="6480" w:hanging="360"/>
      </w:pPr>
      <w:rPr>
        <w:rFonts w:hint="default" w:ascii="Wingdings" w:hAnsi="Wingdings"/>
      </w:rPr>
    </w:lvl>
  </w:abstractNum>
  <w:abstractNum w:abstractNumId="44" w15:restartNumberingAfterBreak="0">
    <w:nsid w:val="769B5D7F"/>
    <w:multiLevelType w:val="hybridMultilevel"/>
    <w:tmpl w:val="63F633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71A7B97"/>
    <w:multiLevelType w:val="multilevel"/>
    <w:tmpl w:val="4B66D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1" w16cid:durableId="1212687710">
    <w:abstractNumId w:val="42"/>
  </w:num>
  <w:num w:numId="2" w16cid:durableId="875699466">
    <w:abstractNumId w:val="43"/>
  </w:num>
  <w:num w:numId="3" w16cid:durableId="1691447585">
    <w:abstractNumId w:val="33"/>
  </w:num>
  <w:num w:numId="4" w16cid:durableId="1014065663">
    <w:abstractNumId w:val="13"/>
  </w:num>
  <w:num w:numId="5" w16cid:durableId="1974476623">
    <w:abstractNumId w:val="7"/>
  </w:num>
  <w:num w:numId="6" w16cid:durableId="1568223591">
    <w:abstractNumId w:val="16"/>
  </w:num>
  <w:num w:numId="7" w16cid:durableId="1578591248">
    <w:abstractNumId w:val="46"/>
  </w:num>
  <w:num w:numId="8" w16cid:durableId="762382929">
    <w:abstractNumId w:val="9"/>
  </w:num>
  <w:num w:numId="9" w16cid:durableId="2096824576">
    <w:abstractNumId w:val="28"/>
  </w:num>
  <w:num w:numId="10" w16cid:durableId="1956599954">
    <w:abstractNumId w:val="38"/>
  </w:num>
  <w:num w:numId="11" w16cid:durableId="1093286351">
    <w:abstractNumId w:val="26"/>
  </w:num>
  <w:num w:numId="12" w16cid:durableId="460418452">
    <w:abstractNumId w:val="12"/>
  </w:num>
  <w:num w:numId="13" w16cid:durableId="496507034">
    <w:abstractNumId w:val="5"/>
  </w:num>
  <w:num w:numId="14" w16cid:durableId="886843681">
    <w:abstractNumId w:val="30"/>
  </w:num>
  <w:num w:numId="15" w16cid:durableId="1611013425">
    <w:abstractNumId w:val="19"/>
  </w:num>
  <w:num w:numId="16" w16cid:durableId="643437257">
    <w:abstractNumId w:val="23"/>
  </w:num>
  <w:num w:numId="17" w16cid:durableId="1224171931">
    <w:abstractNumId w:val="31"/>
  </w:num>
  <w:num w:numId="18" w16cid:durableId="126440278">
    <w:abstractNumId w:val="8"/>
  </w:num>
  <w:num w:numId="19" w16cid:durableId="683676937">
    <w:abstractNumId w:val="44"/>
  </w:num>
  <w:num w:numId="20" w16cid:durableId="85000814">
    <w:abstractNumId w:val="4"/>
  </w:num>
  <w:num w:numId="21" w16cid:durableId="1939173836">
    <w:abstractNumId w:val="24"/>
  </w:num>
  <w:num w:numId="22" w16cid:durableId="1837914830">
    <w:abstractNumId w:val="27"/>
  </w:num>
  <w:num w:numId="23" w16cid:durableId="921337431">
    <w:abstractNumId w:val="6"/>
  </w:num>
  <w:num w:numId="24" w16cid:durableId="2092506226">
    <w:abstractNumId w:val="25"/>
  </w:num>
  <w:num w:numId="25" w16cid:durableId="480075972">
    <w:abstractNumId w:val="0"/>
  </w:num>
  <w:num w:numId="26" w16cid:durableId="1884827858">
    <w:abstractNumId w:val="10"/>
  </w:num>
  <w:num w:numId="27" w16cid:durableId="1864198678">
    <w:abstractNumId w:val="20"/>
  </w:num>
  <w:num w:numId="28" w16cid:durableId="878055331">
    <w:abstractNumId w:val="18"/>
  </w:num>
  <w:num w:numId="29" w16cid:durableId="1772970247">
    <w:abstractNumId w:val="36"/>
  </w:num>
  <w:num w:numId="30" w16cid:durableId="729183912">
    <w:abstractNumId w:val="11"/>
  </w:num>
  <w:num w:numId="31" w16cid:durableId="1659573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9877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696384">
    <w:abstractNumId w:val="2"/>
  </w:num>
  <w:num w:numId="34" w16cid:durableId="750782834">
    <w:abstractNumId w:val="29"/>
  </w:num>
  <w:num w:numId="35" w16cid:durableId="555510032">
    <w:abstractNumId w:val="3"/>
  </w:num>
  <w:num w:numId="36" w16cid:durableId="524828134">
    <w:abstractNumId w:val="39"/>
  </w:num>
  <w:num w:numId="37" w16cid:durableId="126123728">
    <w:abstractNumId w:val="35"/>
  </w:num>
  <w:num w:numId="38" w16cid:durableId="937063058">
    <w:abstractNumId w:val="37"/>
  </w:num>
  <w:num w:numId="39" w16cid:durableId="2000501744">
    <w:abstractNumId w:val="34"/>
  </w:num>
  <w:num w:numId="40" w16cid:durableId="1737898336">
    <w:abstractNumId w:val="32"/>
  </w:num>
  <w:num w:numId="41" w16cid:durableId="1432630291">
    <w:abstractNumId w:val="22"/>
  </w:num>
  <w:num w:numId="42" w16cid:durableId="1509520839">
    <w:abstractNumId w:val="45"/>
  </w:num>
  <w:num w:numId="43" w16cid:durableId="181209158">
    <w:abstractNumId w:val="14"/>
  </w:num>
  <w:num w:numId="44" w16cid:durableId="1780642923">
    <w:abstractNumId w:val="1"/>
  </w:num>
  <w:num w:numId="45" w16cid:durableId="1640258912">
    <w:abstractNumId w:val="41"/>
  </w:num>
  <w:num w:numId="46" w16cid:durableId="1439523423">
    <w:abstractNumId w:val="40"/>
  </w:num>
  <w:num w:numId="47" w16cid:durableId="1372992903">
    <w:abstractNumId w:val="17"/>
  </w:num>
  <w:numIdMacAtCleanup w:val="3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2D14"/>
    <w:rsid w:val="00003C99"/>
    <w:rsid w:val="00003DFA"/>
    <w:rsid w:val="00004BBE"/>
    <w:rsid w:val="000056D6"/>
    <w:rsid w:val="00007D3A"/>
    <w:rsid w:val="00010981"/>
    <w:rsid w:val="000115B4"/>
    <w:rsid w:val="000118FB"/>
    <w:rsid w:val="00011CA0"/>
    <w:rsid w:val="0001252E"/>
    <w:rsid w:val="0001292B"/>
    <w:rsid w:val="00012BEC"/>
    <w:rsid w:val="00014E8F"/>
    <w:rsid w:val="00015127"/>
    <w:rsid w:val="0001555A"/>
    <w:rsid w:val="00017397"/>
    <w:rsid w:val="000204B3"/>
    <w:rsid w:val="000221EA"/>
    <w:rsid w:val="00022A8A"/>
    <w:rsid w:val="00022DA4"/>
    <w:rsid w:val="00023D03"/>
    <w:rsid w:val="000252DC"/>
    <w:rsid w:val="000257B6"/>
    <w:rsid w:val="00025C7E"/>
    <w:rsid w:val="000271F4"/>
    <w:rsid w:val="0003063E"/>
    <w:rsid w:val="00030944"/>
    <w:rsid w:val="000325AA"/>
    <w:rsid w:val="000330DF"/>
    <w:rsid w:val="00033862"/>
    <w:rsid w:val="000347F4"/>
    <w:rsid w:val="0003510C"/>
    <w:rsid w:val="0003540C"/>
    <w:rsid w:val="000364EA"/>
    <w:rsid w:val="00036D66"/>
    <w:rsid w:val="00041BC1"/>
    <w:rsid w:val="00042286"/>
    <w:rsid w:val="00042A0C"/>
    <w:rsid w:val="00042F68"/>
    <w:rsid w:val="00042FD1"/>
    <w:rsid w:val="00043342"/>
    <w:rsid w:val="00044911"/>
    <w:rsid w:val="00044A8F"/>
    <w:rsid w:val="00044D2D"/>
    <w:rsid w:val="00045305"/>
    <w:rsid w:val="000468B3"/>
    <w:rsid w:val="00047727"/>
    <w:rsid w:val="00050115"/>
    <w:rsid w:val="00050531"/>
    <w:rsid w:val="000518FC"/>
    <w:rsid w:val="0005425B"/>
    <w:rsid w:val="00054F2B"/>
    <w:rsid w:val="0005581B"/>
    <w:rsid w:val="0005605F"/>
    <w:rsid w:val="00056294"/>
    <w:rsid w:val="00061DB9"/>
    <w:rsid w:val="00061DFF"/>
    <w:rsid w:val="00063F81"/>
    <w:rsid w:val="00064A47"/>
    <w:rsid w:val="00064CC1"/>
    <w:rsid w:val="000663C1"/>
    <w:rsid w:val="00066B32"/>
    <w:rsid w:val="000672CB"/>
    <w:rsid w:val="000709EB"/>
    <w:rsid w:val="00070BCD"/>
    <w:rsid w:val="00071125"/>
    <w:rsid w:val="0007128D"/>
    <w:rsid w:val="00071EC2"/>
    <w:rsid w:val="000724BA"/>
    <w:rsid w:val="000731DF"/>
    <w:rsid w:val="00073B9E"/>
    <w:rsid w:val="00074364"/>
    <w:rsid w:val="000769D7"/>
    <w:rsid w:val="000803D7"/>
    <w:rsid w:val="00080F67"/>
    <w:rsid w:val="00081A7C"/>
    <w:rsid w:val="00082C9E"/>
    <w:rsid w:val="00083267"/>
    <w:rsid w:val="0008491F"/>
    <w:rsid w:val="00085D9B"/>
    <w:rsid w:val="00085E3C"/>
    <w:rsid w:val="00087B35"/>
    <w:rsid w:val="000908AF"/>
    <w:rsid w:val="0009141E"/>
    <w:rsid w:val="00091867"/>
    <w:rsid w:val="0009234B"/>
    <w:rsid w:val="0009268C"/>
    <w:rsid w:val="000926C6"/>
    <w:rsid w:val="00093248"/>
    <w:rsid w:val="000937FD"/>
    <w:rsid w:val="00095288"/>
    <w:rsid w:val="00095932"/>
    <w:rsid w:val="000977C8"/>
    <w:rsid w:val="000A1A49"/>
    <w:rsid w:val="000A482F"/>
    <w:rsid w:val="000A5469"/>
    <w:rsid w:val="000A5CE9"/>
    <w:rsid w:val="000B1DEA"/>
    <w:rsid w:val="000B2650"/>
    <w:rsid w:val="000B4C2D"/>
    <w:rsid w:val="000B4F3D"/>
    <w:rsid w:val="000C0039"/>
    <w:rsid w:val="000C1217"/>
    <w:rsid w:val="000C7209"/>
    <w:rsid w:val="000C7799"/>
    <w:rsid w:val="000D0CBA"/>
    <w:rsid w:val="000D1813"/>
    <w:rsid w:val="000D253A"/>
    <w:rsid w:val="000D25F5"/>
    <w:rsid w:val="000D27D5"/>
    <w:rsid w:val="000D32C5"/>
    <w:rsid w:val="000D3BE5"/>
    <w:rsid w:val="000D7104"/>
    <w:rsid w:val="000E15EB"/>
    <w:rsid w:val="000E1E63"/>
    <w:rsid w:val="000E2129"/>
    <w:rsid w:val="000E220F"/>
    <w:rsid w:val="000E26AA"/>
    <w:rsid w:val="000E30A5"/>
    <w:rsid w:val="000E4841"/>
    <w:rsid w:val="000E55E5"/>
    <w:rsid w:val="000E761C"/>
    <w:rsid w:val="000F0488"/>
    <w:rsid w:val="000F2D08"/>
    <w:rsid w:val="000F2D9E"/>
    <w:rsid w:val="000F30C8"/>
    <w:rsid w:val="000F4044"/>
    <w:rsid w:val="000F4B41"/>
    <w:rsid w:val="000F5615"/>
    <w:rsid w:val="000F612F"/>
    <w:rsid w:val="000F6714"/>
    <w:rsid w:val="000F74C2"/>
    <w:rsid w:val="001004C5"/>
    <w:rsid w:val="00101538"/>
    <w:rsid w:val="00101A18"/>
    <w:rsid w:val="00101B4F"/>
    <w:rsid w:val="00101ED8"/>
    <w:rsid w:val="001022FD"/>
    <w:rsid w:val="00102714"/>
    <w:rsid w:val="0010689F"/>
    <w:rsid w:val="00107BF7"/>
    <w:rsid w:val="00107D70"/>
    <w:rsid w:val="0011188E"/>
    <w:rsid w:val="00112A1C"/>
    <w:rsid w:val="00113129"/>
    <w:rsid w:val="00114264"/>
    <w:rsid w:val="00115B28"/>
    <w:rsid w:val="0011667D"/>
    <w:rsid w:val="0011685C"/>
    <w:rsid w:val="00116E50"/>
    <w:rsid w:val="00117B02"/>
    <w:rsid w:val="00117EFD"/>
    <w:rsid w:val="00120033"/>
    <w:rsid w:val="00121A98"/>
    <w:rsid w:val="00121E4C"/>
    <w:rsid w:val="001222BF"/>
    <w:rsid w:val="00125BCE"/>
    <w:rsid w:val="00125DF2"/>
    <w:rsid w:val="00126DDA"/>
    <w:rsid w:val="0012738E"/>
    <w:rsid w:val="0012742F"/>
    <w:rsid w:val="00127926"/>
    <w:rsid w:val="00127D8D"/>
    <w:rsid w:val="00130D50"/>
    <w:rsid w:val="00132012"/>
    <w:rsid w:val="00132261"/>
    <w:rsid w:val="001329E4"/>
    <w:rsid w:val="00133D31"/>
    <w:rsid w:val="00134153"/>
    <w:rsid w:val="001348AE"/>
    <w:rsid w:val="00134EB3"/>
    <w:rsid w:val="00135E92"/>
    <w:rsid w:val="001372EA"/>
    <w:rsid w:val="00137952"/>
    <w:rsid w:val="00140311"/>
    <w:rsid w:val="0014073E"/>
    <w:rsid w:val="00141182"/>
    <w:rsid w:val="00143FAF"/>
    <w:rsid w:val="0014577D"/>
    <w:rsid w:val="00145AFF"/>
    <w:rsid w:val="00147849"/>
    <w:rsid w:val="001513AE"/>
    <w:rsid w:val="0015241D"/>
    <w:rsid w:val="001540B7"/>
    <w:rsid w:val="001543F5"/>
    <w:rsid w:val="001545C3"/>
    <w:rsid w:val="00155341"/>
    <w:rsid w:val="001560A8"/>
    <w:rsid w:val="00156E29"/>
    <w:rsid w:val="001574DF"/>
    <w:rsid w:val="00157814"/>
    <w:rsid w:val="00157F9A"/>
    <w:rsid w:val="00157FE7"/>
    <w:rsid w:val="00160670"/>
    <w:rsid w:val="001613F8"/>
    <w:rsid w:val="00161911"/>
    <w:rsid w:val="00161C62"/>
    <w:rsid w:val="001630E1"/>
    <w:rsid w:val="001643A2"/>
    <w:rsid w:val="0016470E"/>
    <w:rsid w:val="001651E0"/>
    <w:rsid w:val="00165765"/>
    <w:rsid w:val="001658A5"/>
    <w:rsid w:val="00165CD6"/>
    <w:rsid w:val="00167B3B"/>
    <w:rsid w:val="001705E4"/>
    <w:rsid w:val="00170E66"/>
    <w:rsid w:val="00171600"/>
    <w:rsid w:val="00171AEC"/>
    <w:rsid w:val="00171B4B"/>
    <w:rsid w:val="0017302E"/>
    <w:rsid w:val="0017382F"/>
    <w:rsid w:val="00174539"/>
    <w:rsid w:val="00174DD2"/>
    <w:rsid w:val="00175026"/>
    <w:rsid w:val="00180601"/>
    <w:rsid w:val="00183698"/>
    <w:rsid w:val="001836F6"/>
    <w:rsid w:val="00183B3C"/>
    <w:rsid w:val="00183ED4"/>
    <w:rsid w:val="00184060"/>
    <w:rsid w:val="00184B93"/>
    <w:rsid w:val="00185973"/>
    <w:rsid w:val="001874D2"/>
    <w:rsid w:val="001901CB"/>
    <w:rsid w:val="001910FE"/>
    <w:rsid w:val="00191FDE"/>
    <w:rsid w:val="00192D3C"/>
    <w:rsid w:val="0019530A"/>
    <w:rsid w:val="00197F25"/>
    <w:rsid w:val="001A3B63"/>
    <w:rsid w:val="001A46D1"/>
    <w:rsid w:val="001A4701"/>
    <w:rsid w:val="001A5067"/>
    <w:rsid w:val="001A5A55"/>
    <w:rsid w:val="001A5F7B"/>
    <w:rsid w:val="001A6992"/>
    <w:rsid w:val="001A73FC"/>
    <w:rsid w:val="001A7872"/>
    <w:rsid w:val="001A7909"/>
    <w:rsid w:val="001A7C33"/>
    <w:rsid w:val="001B07DC"/>
    <w:rsid w:val="001B1269"/>
    <w:rsid w:val="001B1FFF"/>
    <w:rsid w:val="001B297A"/>
    <w:rsid w:val="001B4036"/>
    <w:rsid w:val="001B622D"/>
    <w:rsid w:val="001B6592"/>
    <w:rsid w:val="001B6BB3"/>
    <w:rsid w:val="001B7566"/>
    <w:rsid w:val="001C005E"/>
    <w:rsid w:val="001C0152"/>
    <w:rsid w:val="001C0205"/>
    <w:rsid w:val="001C052A"/>
    <w:rsid w:val="001C1A23"/>
    <w:rsid w:val="001C26D1"/>
    <w:rsid w:val="001C2971"/>
    <w:rsid w:val="001C2DE2"/>
    <w:rsid w:val="001C3685"/>
    <w:rsid w:val="001C3785"/>
    <w:rsid w:val="001C3CA0"/>
    <w:rsid w:val="001C6209"/>
    <w:rsid w:val="001C7553"/>
    <w:rsid w:val="001C7AC7"/>
    <w:rsid w:val="001C7AFB"/>
    <w:rsid w:val="001D063A"/>
    <w:rsid w:val="001D0A32"/>
    <w:rsid w:val="001D11CD"/>
    <w:rsid w:val="001D366E"/>
    <w:rsid w:val="001D4281"/>
    <w:rsid w:val="001D7225"/>
    <w:rsid w:val="001D72FE"/>
    <w:rsid w:val="001D73F5"/>
    <w:rsid w:val="001DE589"/>
    <w:rsid w:val="001E0949"/>
    <w:rsid w:val="001E0D33"/>
    <w:rsid w:val="001E115A"/>
    <w:rsid w:val="001E44A4"/>
    <w:rsid w:val="001E49F5"/>
    <w:rsid w:val="001E7C96"/>
    <w:rsid w:val="001E7F66"/>
    <w:rsid w:val="001F2A48"/>
    <w:rsid w:val="001F392E"/>
    <w:rsid w:val="001F454B"/>
    <w:rsid w:val="001F4587"/>
    <w:rsid w:val="001F458B"/>
    <w:rsid w:val="001F5C43"/>
    <w:rsid w:val="001F7306"/>
    <w:rsid w:val="001F7372"/>
    <w:rsid w:val="00200E40"/>
    <w:rsid w:val="0020129B"/>
    <w:rsid w:val="00201B6C"/>
    <w:rsid w:val="0020229E"/>
    <w:rsid w:val="00202F46"/>
    <w:rsid w:val="002033F3"/>
    <w:rsid w:val="0020346A"/>
    <w:rsid w:val="002070A1"/>
    <w:rsid w:val="00207106"/>
    <w:rsid w:val="0020714F"/>
    <w:rsid w:val="00207A05"/>
    <w:rsid w:val="0021022A"/>
    <w:rsid w:val="002103A2"/>
    <w:rsid w:val="00210431"/>
    <w:rsid w:val="0021124B"/>
    <w:rsid w:val="002113BB"/>
    <w:rsid w:val="00211675"/>
    <w:rsid w:val="00212A53"/>
    <w:rsid w:val="00212E18"/>
    <w:rsid w:val="0021359F"/>
    <w:rsid w:val="00213E3B"/>
    <w:rsid w:val="002145A2"/>
    <w:rsid w:val="00214967"/>
    <w:rsid w:val="002152D5"/>
    <w:rsid w:val="00216F80"/>
    <w:rsid w:val="0021787D"/>
    <w:rsid w:val="00217F5F"/>
    <w:rsid w:val="0022108C"/>
    <w:rsid w:val="00221D2F"/>
    <w:rsid w:val="002235A0"/>
    <w:rsid w:val="00225306"/>
    <w:rsid w:val="0022561C"/>
    <w:rsid w:val="00227637"/>
    <w:rsid w:val="00230FE8"/>
    <w:rsid w:val="00232BA4"/>
    <w:rsid w:val="0023341D"/>
    <w:rsid w:val="0023368A"/>
    <w:rsid w:val="00233B84"/>
    <w:rsid w:val="00233C0A"/>
    <w:rsid w:val="002359DC"/>
    <w:rsid w:val="00235DA2"/>
    <w:rsid w:val="00237454"/>
    <w:rsid w:val="002413BA"/>
    <w:rsid w:val="00242205"/>
    <w:rsid w:val="00242C20"/>
    <w:rsid w:val="00243907"/>
    <w:rsid w:val="00243B52"/>
    <w:rsid w:val="0024419E"/>
    <w:rsid w:val="0024758A"/>
    <w:rsid w:val="0024771A"/>
    <w:rsid w:val="00250DEB"/>
    <w:rsid w:val="002518A4"/>
    <w:rsid w:val="00251979"/>
    <w:rsid w:val="002558E4"/>
    <w:rsid w:val="00256741"/>
    <w:rsid w:val="00256F1C"/>
    <w:rsid w:val="0025713B"/>
    <w:rsid w:val="00257686"/>
    <w:rsid w:val="00261A13"/>
    <w:rsid w:val="00261F48"/>
    <w:rsid w:val="00263BDE"/>
    <w:rsid w:val="002644C5"/>
    <w:rsid w:val="00264A15"/>
    <w:rsid w:val="0026502A"/>
    <w:rsid w:val="0026564B"/>
    <w:rsid w:val="00265A16"/>
    <w:rsid w:val="0026633B"/>
    <w:rsid w:val="00266668"/>
    <w:rsid w:val="00270DB5"/>
    <w:rsid w:val="00271208"/>
    <w:rsid w:val="00272A36"/>
    <w:rsid w:val="002735DA"/>
    <w:rsid w:val="00277845"/>
    <w:rsid w:val="00277B09"/>
    <w:rsid w:val="002808EB"/>
    <w:rsid w:val="00281D88"/>
    <w:rsid w:val="00281EDA"/>
    <w:rsid w:val="002821C6"/>
    <w:rsid w:val="00282D4C"/>
    <w:rsid w:val="00283CF2"/>
    <w:rsid w:val="0028503B"/>
    <w:rsid w:val="00285CB2"/>
    <w:rsid w:val="00292F07"/>
    <w:rsid w:val="0029341E"/>
    <w:rsid w:val="00293436"/>
    <w:rsid w:val="00293C23"/>
    <w:rsid w:val="00293FB1"/>
    <w:rsid w:val="0029406A"/>
    <w:rsid w:val="002954BC"/>
    <w:rsid w:val="00295941"/>
    <w:rsid w:val="00297A93"/>
    <w:rsid w:val="002A0B7C"/>
    <w:rsid w:val="002A121A"/>
    <w:rsid w:val="002A23A4"/>
    <w:rsid w:val="002A2992"/>
    <w:rsid w:val="002A495A"/>
    <w:rsid w:val="002A4C02"/>
    <w:rsid w:val="002A4CA5"/>
    <w:rsid w:val="002B0872"/>
    <w:rsid w:val="002B09A6"/>
    <w:rsid w:val="002B1959"/>
    <w:rsid w:val="002B23BE"/>
    <w:rsid w:val="002B2F75"/>
    <w:rsid w:val="002B34C1"/>
    <w:rsid w:val="002B4432"/>
    <w:rsid w:val="002B48D6"/>
    <w:rsid w:val="002B5115"/>
    <w:rsid w:val="002B614F"/>
    <w:rsid w:val="002B7800"/>
    <w:rsid w:val="002C13BF"/>
    <w:rsid w:val="002C4913"/>
    <w:rsid w:val="002C4CD5"/>
    <w:rsid w:val="002CAFD9"/>
    <w:rsid w:val="002D0971"/>
    <w:rsid w:val="002D20B6"/>
    <w:rsid w:val="002D2719"/>
    <w:rsid w:val="002D349A"/>
    <w:rsid w:val="002D3BB3"/>
    <w:rsid w:val="002D434D"/>
    <w:rsid w:val="002D514D"/>
    <w:rsid w:val="002D55E0"/>
    <w:rsid w:val="002D6B28"/>
    <w:rsid w:val="002D7F38"/>
    <w:rsid w:val="002E0754"/>
    <w:rsid w:val="002E1655"/>
    <w:rsid w:val="002E17B9"/>
    <w:rsid w:val="002E185E"/>
    <w:rsid w:val="002E3066"/>
    <w:rsid w:val="002E440C"/>
    <w:rsid w:val="002E48D1"/>
    <w:rsid w:val="002E5989"/>
    <w:rsid w:val="002E59A8"/>
    <w:rsid w:val="002F1E18"/>
    <w:rsid w:val="002F24F3"/>
    <w:rsid w:val="002F3AB7"/>
    <w:rsid w:val="002F722B"/>
    <w:rsid w:val="002FDE6E"/>
    <w:rsid w:val="00301FAA"/>
    <w:rsid w:val="00302B9F"/>
    <w:rsid w:val="00302D9B"/>
    <w:rsid w:val="003035F8"/>
    <w:rsid w:val="00304267"/>
    <w:rsid w:val="0030428F"/>
    <w:rsid w:val="00307C94"/>
    <w:rsid w:val="00307E2F"/>
    <w:rsid w:val="00310648"/>
    <w:rsid w:val="00310E3D"/>
    <w:rsid w:val="00311029"/>
    <w:rsid w:val="00311E0C"/>
    <w:rsid w:val="003124EE"/>
    <w:rsid w:val="003126F4"/>
    <w:rsid w:val="00312B65"/>
    <w:rsid w:val="003140A5"/>
    <w:rsid w:val="0031419A"/>
    <w:rsid w:val="00315EC5"/>
    <w:rsid w:val="003163C7"/>
    <w:rsid w:val="00316D44"/>
    <w:rsid w:val="0032045E"/>
    <w:rsid w:val="00320555"/>
    <w:rsid w:val="003220FD"/>
    <w:rsid w:val="0032328A"/>
    <w:rsid w:val="00323B29"/>
    <w:rsid w:val="003243E9"/>
    <w:rsid w:val="003258D2"/>
    <w:rsid w:val="00326206"/>
    <w:rsid w:val="003272C2"/>
    <w:rsid w:val="00327FC6"/>
    <w:rsid w:val="00330A30"/>
    <w:rsid w:val="00331461"/>
    <w:rsid w:val="00332646"/>
    <w:rsid w:val="00332714"/>
    <w:rsid w:val="00333B30"/>
    <w:rsid w:val="003341DD"/>
    <w:rsid w:val="003344E7"/>
    <w:rsid w:val="00334BE2"/>
    <w:rsid w:val="00335A30"/>
    <w:rsid w:val="00336850"/>
    <w:rsid w:val="00336AD6"/>
    <w:rsid w:val="00336F60"/>
    <w:rsid w:val="00340343"/>
    <w:rsid w:val="003407DF"/>
    <w:rsid w:val="00340C4E"/>
    <w:rsid w:val="00341824"/>
    <w:rsid w:val="00343385"/>
    <w:rsid w:val="00344AB0"/>
    <w:rsid w:val="003451E9"/>
    <w:rsid w:val="003452CF"/>
    <w:rsid w:val="003453A4"/>
    <w:rsid w:val="00345681"/>
    <w:rsid w:val="00345D6D"/>
    <w:rsid w:val="00346460"/>
    <w:rsid w:val="003465D7"/>
    <w:rsid w:val="00347887"/>
    <w:rsid w:val="00347B0A"/>
    <w:rsid w:val="00350D73"/>
    <w:rsid w:val="003528C7"/>
    <w:rsid w:val="00352C1A"/>
    <w:rsid w:val="003532D2"/>
    <w:rsid w:val="00353F6F"/>
    <w:rsid w:val="00354BD9"/>
    <w:rsid w:val="00355322"/>
    <w:rsid w:val="00355B83"/>
    <w:rsid w:val="003569BA"/>
    <w:rsid w:val="00356BA9"/>
    <w:rsid w:val="00356CA0"/>
    <w:rsid w:val="00357912"/>
    <w:rsid w:val="00357ABE"/>
    <w:rsid w:val="0036067D"/>
    <w:rsid w:val="003606B5"/>
    <w:rsid w:val="00361605"/>
    <w:rsid w:val="003619C8"/>
    <w:rsid w:val="00361AC0"/>
    <w:rsid w:val="00363B52"/>
    <w:rsid w:val="00364060"/>
    <w:rsid w:val="003642D9"/>
    <w:rsid w:val="00366ADD"/>
    <w:rsid w:val="003676DA"/>
    <w:rsid w:val="00367715"/>
    <w:rsid w:val="00367C1B"/>
    <w:rsid w:val="0037126D"/>
    <w:rsid w:val="003717FF"/>
    <w:rsid w:val="00371A81"/>
    <w:rsid w:val="00373118"/>
    <w:rsid w:val="00373C4A"/>
    <w:rsid w:val="003764C2"/>
    <w:rsid w:val="003771F4"/>
    <w:rsid w:val="003774C6"/>
    <w:rsid w:val="00380501"/>
    <w:rsid w:val="00381358"/>
    <w:rsid w:val="0038187A"/>
    <w:rsid w:val="00382704"/>
    <w:rsid w:val="00382C4C"/>
    <w:rsid w:val="00382D27"/>
    <w:rsid w:val="00384B69"/>
    <w:rsid w:val="00384DBF"/>
    <w:rsid w:val="00387B36"/>
    <w:rsid w:val="00387CDC"/>
    <w:rsid w:val="003902B4"/>
    <w:rsid w:val="00390764"/>
    <w:rsid w:val="0039124C"/>
    <w:rsid w:val="00391426"/>
    <w:rsid w:val="0039152F"/>
    <w:rsid w:val="00392D5C"/>
    <w:rsid w:val="0039446E"/>
    <w:rsid w:val="00394504"/>
    <w:rsid w:val="0039495D"/>
    <w:rsid w:val="00395068"/>
    <w:rsid w:val="0039588C"/>
    <w:rsid w:val="00395AEF"/>
    <w:rsid w:val="003965E1"/>
    <w:rsid w:val="00396843"/>
    <w:rsid w:val="003A0741"/>
    <w:rsid w:val="003A2C1C"/>
    <w:rsid w:val="003A2CBD"/>
    <w:rsid w:val="003A45F1"/>
    <w:rsid w:val="003A4F58"/>
    <w:rsid w:val="003A5518"/>
    <w:rsid w:val="003A5FA7"/>
    <w:rsid w:val="003A6240"/>
    <w:rsid w:val="003A7BA8"/>
    <w:rsid w:val="003B04A8"/>
    <w:rsid w:val="003B0ECC"/>
    <w:rsid w:val="003B23DF"/>
    <w:rsid w:val="003B2FCD"/>
    <w:rsid w:val="003B3664"/>
    <w:rsid w:val="003B3989"/>
    <w:rsid w:val="003B405C"/>
    <w:rsid w:val="003B4BD8"/>
    <w:rsid w:val="003B4D63"/>
    <w:rsid w:val="003B67F8"/>
    <w:rsid w:val="003B6ADE"/>
    <w:rsid w:val="003B7091"/>
    <w:rsid w:val="003C01C9"/>
    <w:rsid w:val="003C1200"/>
    <w:rsid w:val="003C166C"/>
    <w:rsid w:val="003C3199"/>
    <w:rsid w:val="003C3639"/>
    <w:rsid w:val="003C46E3"/>
    <w:rsid w:val="003C4E8B"/>
    <w:rsid w:val="003C538C"/>
    <w:rsid w:val="003C591B"/>
    <w:rsid w:val="003C63FC"/>
    <w:rsid w:val="003C6E20"/>
    <w:rsid w:val="003D055C"/>
    <w:rsid w:val="003D06FD"/>
    <w:rsid w:val="003D1B68"/>
    <w:rsid w:val="003D41C1"/>
    <w:rsid w:val="003D4EB0"/>
    <w:rsid w:val="003D666E"/>
    <w:rsid w:val="003D6948"/>
    <w:rsid w:val="003D6B64"/>
    <w:rsid w:val="003D7FE4"/>
    <w:rsid w:val="003E022B"/>
    <w:rsid w:val="003E1032"/>
    <w:rsid w:val="003E103F"/>
    <w:rsid w:val="003E1BCA"/>
    <w:rsid w:val="003E3C20"/>
    <w:rsid w:val="003E3FAE"/>
    <w:rsid w:val="003E4903"/>
    <w:rsid w:val="003E532F"/>
    <w:rsid w:val="003E5C9E"/>
    <w:rsid w:val="003E6354"/>
    <w:rsid w:val="003E73E4"/>
    <w:rsid w:val="003F0FF6"/>
    <w:rsid w:val="003F1B86"/>
    <w:rsid w:val="003F2AFA"/>
    <w:rsid w:val="003F3266"/>
    <w:rsid w:val="003F430C"/>
    <w:rsid w:val="003F4B9C"/>
    <w:rsid w:val="003F5529"/>
    <w:rsid w:val="003F5D0A"/>
    <w:rsid w:val="003F69CC"/>
    <w:rsid w:val="00400870"/>
    <w:rsid w:val="00401292"/>
    <w:rsid w:val="004017E7"/>
    <w:rsid w:val="0040212E"/>
    <w:rsid w:val="004031A7"/>
    <w:rsid w:val="00405086"/>
    <w:rsid w:val="00406653"/>
    <w:rsid w:val="00413921"/>
    <w:rsid w:val="00414F6B"/>
    <w:rsid w:val="004154B1"/>
    <w:rsid w:val="004210F4"/>
    <w:rsid w:val="00421284"/>
    <w:rsid w:val="004219B4"/>
    <w:rsid w:val="00423D69"/>
    <w:rsid w:val="00423EF7"/>
    <w:rsid w:val="00424A73"/>
    <w:rsid w:val="0042655B"/>
    <w:rsid w:val="004266AE"/>
    <w:rsid w:val="00426E1B"/>
    <w:rsid w:val="0042712E"/>
    <w:rsid w:val="00427A39"/>
    <w:rsid w:val="0043100F"/>
    <w:rsid w:val="0043218B"/>
    <w:rsid w:val="004324E1"/>
    <w:rsid w:val="00432555"/>
    <w:rsid w:val="004329D8"/>
    <w:rsid w:val="0043356B"/>
    <w:rsid w:val="00433823"/>
    <w:rsid w:val="00436D9F"/>
    <w:rsid w:val="00437E04"/>
    <w:rsid w:val="00440372"/>
    <w:rsid w:val="004408F8"/>
    <w:rsid w:val="00440C9D"/>
    <w:rsid w:val="0044395D"/>
    <w:rsid w:val="0044476D"/>
    <w:rsid w:val="00444A70"/>
    <w:rsid w:val="004457DC"/>
    <w:rsid w:val="00445F5F"/>
    <w:rsid w:val="00447411"/>
    <w:rsid w:val="0045199D"/>
    <w:rsid w:val="00452D89"/>
    <w:rsid w:val="00454B9C"/>
    <w:rsid w:val="004602B6"/>
    <w:rsid w:val="00460863"/>
    <w:rsid w:val="004613F6"/>
    <w:rsid w:val="00462AF0"/>
    <w:rsid w:val="00462F84"/>
    <w:rsid w:val="00463075"/>
    <w:rsid w:val="00463866"/>
    <w:rsid w:val="004650A5"/>
    <w:rsid w:val="004653B3"/>
    <w:rsid w:val="00467B0A"/>
    <w:rsid w:val="00470058"/>
    <w:rsid w:val="00470175"/>
    <w:rsid w:val="00470350"/>
    <w:rsid w:val="00470D3A"/>
    <w:rsid w:val="004726E7"/>
    <w:rsid w:val="004737F1"/>
    <w:rsid w:val="004749B3"/>
    <w:rsid w:val="00474CD7"/>
    <w:rsid w:val="00474ED0"/>
    <w:rsid w:val="004765C7"/>
    <w:rsid w:val="00476915"/>
    <w:rsid w:val="00477EA5"/>
    <w:rsid w:val="004806D6"/>
    <w:rsid w:val="00480C4C"/>
    <w:rsid w:val="0048173C"/>
    <w:rsid w:val="00481C96"/>
    <w:rsid w:val="0048311C"/>
    <w:rsid w:val="004846B5"/>
    <w:rsid w:val="004855FC"/>
    <w:rsid w:val="00486772"/>
    <w:rsid w:val="0048754F"/>
    <w:rsid w:val="00487A28"/>
    <w:rsid w:val="00487AA5"/>
    <w:rsid w:val="00490403"/>
    <w:rsid w:val="00490A15"/>
    <w:rsid w:val="00491BA1"/>
    <w:rsid w:val="00492346"/>
    <w:rsid w:val="004928BC"/>
    <w:rsid w:val="00492CA9"/>
    <w:rsid w:val="004934B2"/>
    <w:rsid w:val="0049443F"/>
    <w:rsid w:val="0049607C"/>
    <w:rsid w:val="00496675"/>
    <w:rsid w:val="004A06BA"/>
    <w:rsid w:val="004A2599"/>
    <w:rsid w:val="004A5CBE"/>
    <w:rsid w:val="004A5DA6"/>
    <w:rsid w:val="004B0812"/>
    <w:rsid w:val="004B235C"/>
    <w:rsid w:val="004B5B73"/>
    <w:rsid w:val="004B6ACF"/>
    <w:rsid w:val="004B7770"/>
    <w:rsid w:val="004B798B"/>
    <w:rsid w:val="004C055F"/>
    <w:rsid w:val="004C0F0E"/>
    <w:rsid w:val="004C267A"/>
    <w:rsid w:val="004C2A45"/>
    <w:rsid w:val="004C3EBA"/>
    <w:rsid w:val="004C5577"/>
    <w:rsid w:val="004C7D37"/>
    <w:rsid w:val="004D0AFD"/>
    <w:rsid w:val="004D0DEB"/>
    <w:rsid w:val="004D1187"/>
    <w:rsid w:val="004D1EA0"/>
    <w:rsid w:val="004D3C6F"/>
    <w:rsid w:val="004D64C2"/>
    <w:rsid w:val="004D6AC9"/>
    <w:rsid w:val="004D72AF"/>
    <w:rsid w:val="004D7381"/>
    <w:rsid w:val="004D7BE5"/>
    <w:rsid w:val="004D7D7C"/>
    <w:rsid w:val="004E06D0"/>
    <w:rsid w:val="004E0B7E"/>
    <w:rsid w:val="004E0BE1"/>
    <w:rsid w:val="004E135D"/>
    <w:rsid w:val="004E1A04"/>
    <w:rsid w:val="004E3B65"/>
    <w:rsid w:val="004E4450"/>
    <w:rsid w:val="004E46D6"/>
    <w:rsid w:val="004E490B"/>
    <w:rsid w:val="004E50DE"/>
    <w:rsid w:val="004E5B8A"/>
    <w:rsid w:val="004E6191"/>
    <w:rsid w:val="004E67E6"/>
    <w:rsid w:val="004F0BF7"/>
    <w:rsid w:val="004F1D0F"/>
    <w:rsid w:val="004F2C42"/>
    <w:rsid w:val="004F32A4"/>
    <w:rsid w:val="004F4393"/>
    <w:rsid w:val="004F4F36"/>
    <w:rsid w:val="004F53DC"/>
    <w:rsid w:val="004F6DBC"/>
    <w:rsid w:val="004F7662"/>
    <w:rsid w:val="004F76CD"/>
    <w:rsid w:val="00501CE4"/>
    <w:rsid w:val="00503629"/>
    <w:rsid w:val="0050366E"/>
    <w:rsid w:val="0050501F"/>
    <w:rsid w:val="00505AD1"/>
    <w:rsid w:val="00505B4C"/>
    <w:rsid w:val="00506C41"/>
    <w:rsid w:val="00507A88"/>
    <w:rsid w:val="005104B5"/>
    <w:rsid w:val="00513524"/>
    <w:rsid w:val="00513883"/>
    <w:rsid w:val="00514FAB"/>
    <w:rsid w:val="00515D82"/>
    <w:rsid w:val="005160E6"/>
    <w:rsid w:val="005165D5"/>
    <w:rsid w:val="00516D80"/>
    <w:rsid w:val="00516EE5"/>
    <w:rsid w:val="0051758C"/>
    <w:rsid w:val="0052031D"/>
    <w:rsid w:val="00523151"/>
    <w:rsid w:val="005245B2"/>
    <w:rsid w:val="00524747"/>
    <w:rsid w:val="00527FB3"/>
    <w:rsid w:val="0053112B"/>
    <w:rsid w:val="00531582"/>
    <w:rsid w:val="00531721"/>
    <w:rsid w:val="00531DDB"/>
    <w:rsid w:val="00532D10"/>
    <w:rsid w:val="00532ED5"/>
    <w:rsid w:val="0053417B"/>
    <w:rsid w:val="0053547F"/>
    <w:rsid w:val="005366FF"/>
    <w:rsid w:val="005368E3"/>
    <w:rsid w:val="0053695C"/>
    <w:rsid w:val="005370A1"/>
    <w:rsid w:val="005375DE"/>
    <w:rsid w:val="00537A5F"/>
    <w:rsid w:val="00537DC1"/>
    <w:rsid w:val="00540778"/>
    <w:rsid w:val="00541076"/>
    <w:rsid w:val="00542EA5"/>
    <w:rsid w:val="005442BA"/>
    <w:rsid w:val="005446CE"/>
    <w:rsid w:val="00544841"/>
    <w:rsid w:val="0054590C"/>
    <w:rsid w:val="00545EB3"/>
    <w:rsid w:val="005469DB"/>
    <w:rsid w:val="00547D29"/>
    <w:rsid w:val="00547D72"/>
    <w:rsid w:val="00547D79"/>
    <w:rsid w:val="00550069"/>
    <w:rsid w:val="00550730"/>
    <w:rsid w:val="00552313"/>
    <w:rsid w:val="0055476C"/>
    <w:rsid w:val="00554C99"/>
    <w:rsid w:val="00555F15"/>
    <w:rsid w:val="00556050"/>
    <w:rsid w:val="0055613A"/>
    <w:rsid w:val="00556416"/>
    <w:rsid w:val="00557A75"/>
    <w:rsid w:val="00560136"/>
    <w:rsid w:val="00560800"/>
    <w:rsid w:val="00562E40"/>
    <w:rsid w:val="00563476"/>
    <w:rsid w:val="0056369F"/>
    <w:rsid w:val="00564254"/>
    <w:rsid w:val="00564521"/>
    <w:rsid w:val="00564E0C"/>
    <w:rsid w:val="00566197"/>
    <w:rsid w:val="00567EA0"/>
    <w:rsid w:val="00567F80"/>
    <w:rsid w:val="00567FB5"/>
    <w:rsid w:val="0057072A"/>
    <w:rsid w:val="00570744"/>
    <w:rsid w:val="00570CF7"/>
    <w:rsid w:val="00572A0B"/>
    <w:rsid w:val="00572D5B"/>
    <w:rsid w:val="00572F1D"/>
    <w:rsid w:val="00574A2F"/>
    <w:rsid w:val="005755FF"/>
    <w:rsid w:val="00576F76"/>
    <w:rsid w:val="00577C8C"/>
    <w:rsid w:val="005817AD"/>
    <w:rsid w:val="00583667"/>
    <w:rsid w:val="0058446A"/>
    <w:rsid w:val="00584A31"/>
    <w:rsid w:val="00584F48"/>
    <w:rsid w:val="005932E7"/>
    <w:rsid w:val="00594A47"/>
    <w:rsid w:val="005953CF"/>
    <w:rsid w:val="005968DD"/>
    <w:rsid w:val="005A068C"/>
    <w:rsid w:val="005A08D1"/>
    <w:rsid w:val="005A4837"/>
    <w:rsid w:val="005A502B"/>
    <w:rsid w:val="005A6053"/>
    <w:rsid w:val="005A6A9A"/>
    <w:rsid w:val="005A755A"/>
    <w:rsid w:val="005B00FC"/>
    <w:rsid w:val="005B229D"/>
    <w:rsid w:val="005B2486"/>
    <w:rsid w:val="005B42B6"/>
    <w:rsid w:val="005B513D"/>
    <w:rsid w:val="005B578D"/>
    <w:rsid w:val="005B59F2"/>
    <w:rsid w:val="005B635F"/>
    <w:rsid w:val="005B7D67"/>
    <w:rsid w:val="005C036C"/>
    <w:rsid w:val="005C06B8"/>
    <w:rsid w:val="005C0B89"/>
    <w:rsid w:val="005C115C"/>
    <w:rsid w:val="005C1F96"/>
    <w:rsid w:val="005C24D8"/>
    <w:rsid w:val="005C2699"/>
    <w:rsid w:val="005C3751"/>
    <w:rsid w:val="005C3AC1"/>
    <w:rsid w:val="005C4547"/>
    <w:rsid w:val="005C53EA"/>
    <w:rsid w:val="005C69A6"/>
    <w:rsid w:val="005D0569"/>
    <w:rsid w:val="005D070A"/>
    <w:rsid w:val="005D09C4"/>
    <w:rsid w:val="005D3DD2"/>
    <w:rsid w:val="005D5172"/>
    <w:rsid w:val="005D59FF"/>
    <w:rsid w:val="005D6912"/>
    <w:rsid w:val="005E20E5"/>
    <w:rsid w:val="005E2965"/>
    <w:rsid w:val="005E668C"/>
    <w:rsid w:val="005E7A8F"/>
    <w:rsid w:val="005E7AE6"/>
    <w:rsid w:val="005E7D5B"/>
    <w:rsid w:val="005F01BD"/>
    <w:rsid w:val="005F2857"/>
    <w:rsid w:val="005F4642"/>
    <w:rsid w:val="005F473C"/>
    <w:rsid w:val="005F5ABE"/>
    <w:rsid w:val="005F6467"/>
    <w:rsid w:val="005F6C88"/>
    <w:rsid w:val="005F74F7"/>
    <w:rsid w:val="005F7F96"/>
    <w:rsid w:val="005F7FB7"/>
    <w:rsid w:val="00600E19"/>
    <w:rsid w:val="00601997"/>
    <w:rsid w:val="00602743"/>
    <w:rsid w:val="00604302"/>
    <w:rsid w:val="006048C2"/>
    <w:rsid w:val="00604F35"/>
    <w:rsid w:val="00605B0C"/>
    <w:rsid w:val="006077CC"/>
    <w:rsid w:val="006112DC"/>
    <w:rsid w:val="0061141D"/>
    <w:rsid w:val="006116E1"/>
    <w:rsid w:val="006122C1"/>
    <w:rsid w:val="00612F41"/>
    <w:rsid w:val="00612FC5"/>
    <w:rsid w:val="00614FAE"/>
    <w:rsid w:val="0061669D"/>
    <w:rsid w:val="00617489"/>
    <w:rsid w:val="00617C4E"/>
    <w:rsid w:val="00620266"/>
    <w:rsid w:val="00620307"/>
    <w:rsid w:val="00621380"/>
    <w:rsid w:val="00621673"/>
    <w:rsid w:val="00621A92"/>
    <w:rsid w:val="006222D4"/>
    <w:rsid w:val="00622F43"/>
    <w:rsid w:val="00623962"/>
    <w:rsid w:val="00625D1B"/>
    <w:rsid w:val="00627630"/>
    <w:rsid w:val="006277DA"/>
    <w:rsid w:val="00631476"/>
    <w:rsid w:val="006317CC"/>
    <w:rsid w:val="006320BC"/>
    <w:rsid w:val="00632BE2"/>
    <w:rsid w:val="006332FF"/>
    <w:rsid w:val="00633549"/>
    <w:rsid w:val="00633FD4"/>
    <w:rsid w:val="00634E48"/>
    <w:rsid w:val="0063661B"/>
    <w:rsid w:val="00637969"/>
    <w:rsid w:val="006408D9"/>
    <w:rsid w:val="00641655"/>
    <w:rsid w:val="00642304"/>
    <w:rsid w:val="00642525"/>
    <w:rsid w:val="006448BA"/>
    <w:rsid w:val="006453F8"/>
    <w:rsid w:val="00645792"/>
    <w:rsid w:val="006464B8"/>
    <w:rsid w:val="00650745"/>
    <w:rsid w:val="00651553"/>
    <w:rsid w:val="00651705"/>
    <w:rsid w:val="00651E81"/>
    <w:rsid w:val="0065240F"/>
    <w:rsid w:val="00652D4B"/>
    <w:rsid w:val="00652E73"/>
    <w:rsid w:val="0065368F"/>
    <w:rsid w:val="00653F50"/>
    <w:rsid w:val="006542D8"/>
    <w:rsid w:val="00655524"/>
    <w:rsid w:val="00655906"/>
    <w:rsid w:val="00655C5F"/>
    <w:rsid w:val="006560D5"/>
    <w:rsid w:val="006565D9"/>
    <w:rsid w:val="00660943"/>
    <w:rsid w:val="006609E4"/>
    <w:rsid w:val="00661D3E"/>
    <w:rsid w:val="00662AAC"/>
    <w:rsid w:val="0066390B"/>
    <w:rsid w:val="00664369"/>
    <w:rsid w:val="00666208"/>
    <w:rsid w:val="00666C4F"/>
    <w:rsid w:val="00670144"/>
    <w:rsid w:val="00670995"/>
    <w:rsid w:val="00670A83"/>
    <w:rsid w:val="00670D75"/>
    <w:rsid w:val="00672FC8"/>
    <w:rsid w:val="0067500E"/>
    <w:rsid w:val="0067526F"/>
    <w:rsid w:val="00675DF0"/>
    <w:rsid w:val="00675F0A"/>
    <w:rsid w:val="00680006"/>
    <w:rsid w:val="00681104"/>
    <w:rsid w:val="0068205F"/>
    <w:rsid w:val="006823C2"/>
    <w:rsid w:val="00682864"/>
    <w:rsid w:val="0068363F"/>
    <w:rsid w:val="006847C5"/>
    <w:rsid w:val="00684EB3"/>
    <w:rsid w:val="00684F5B"/>
    <w:rsid w:val="006860E6"/>
    <w:rsid w:val="0069088B"/>
    <w:rsid w:val="006913CA"/>
    <w:rsid w:val="00692C7E"/>
    <w:rsid w:val="00695CBB"/>
    <w:rsid w:val="00695FE6"/>
    <w:rsid w:val="00696BAF"/>
    <w:rsid w:val="00696CB9"/>
    <w:rsid w:val="00697B71"/>
    <w:rsid w:val="006A06DE"/>
    <w:rsid w:val="006A1480"/>
    <w:rsid w:val="006A1507"/>
    <w:rsid w:val="006A15D1"/>
    <w:rsid w:val="006A18A4"/>
    <w:rsid w:val="006A3921"/>
    <w:rsid w:val="006A3A67"/>
    <w:rsid w:val="006A3BEA"/>
    <w:rsid w:val="006A4F5F"/>
    <w:rsid w:val="006A5A7F"/>
    <w:rsid w:val="006B101E"/>
    <w:rsid w:val="006B14BA"/>
    <w:rsid w:val="006B1AFD"/>
    <w:rsid w:val="006B2B65"/>
    <w:rsid w:val="006B3C7E"/>
    <w:rsid w:val="006B4C0D"/>
    <w:rsid w:val="006B630A"/>
    <w:rsid w:val="006B644D"/>
    <w:rsid w:val="006B676B"/>
    <w:rsid w:val="006B6921"/>
    <w:rsid w:val="006B70A7"/>
    <w:rsid w:val="006B71C9"/>
    <w:rsid w:val="006B73DC"/>
    <w:rsid w:val="006C1AF9"/>
    <w:rsid w:val="006C2F7D"/>
    <w:rsid w:val="006C3137"/>
    <w:rsid w:val="006C39CC"/>
    <w:rsid w:val="006C4249"/>
    <w:rsid w:val="006C4E24"/>
    <w:rsid w:val="006C5057"/>
    <w:rsid w:val="006C5B43"/>
    <w:rsid w:val="006C6CF8"/>
    <w:rsid w:val="006C71EE"/>
    <w:rsid w:val="006D1F63"/>
    <w:rsid w:val="006D25DF"/>
    <w:rsid w:val="006D2799"/>
    <w:rsid w:val="006D28C9"/>
    <w:rsid w:val="006D2DBC"/>
    <w:rsid w:val="006D4BE0"/>
    <w:rsid w:val="006E03D9"/>
    <w:rsid w:val="006E0449"/>
    <w:rsid w:val="006E07C9"/>
    <w:rsid w:val="006E223F"/>
    <w:rsid w:val="006E2354"/>
    <w:rsid w:val="006E29BC"/>
    <w:rsid w:val="006E2D58"/>
    <w:rsid w:val="006E36FE"/>
    <w:rsid w:val="006E3B81"/>
    <w:rsid w:val="006E469F"/>
    <w:rsid w:val="006E66CC"/>
    <w:rsid w:val="006E700F"/>
    <w:rsid w:val="006E7322"/>
    <w:rsid w:val="006F15B3"/>
    <w:rsid w:val="006F1935"/>
    <w:rsid w:val="006F1AB0"/>
    <w:rsid w:val="006F1F99"/>
    <w:rsid w:val="006F2092"/>
    <w:rsid w:val="006F21A8"/>
    <w:rsid w:val="006F3149"/>
    <w:rsid w:val="006F34E5"/>
    <w:rsid w:val="006F46BF"/>
    <w:rsid w:val="006F6A2E"/>
    <w:rsid w:val="006F6C2C"/>
    <w:rsid w:val="006F7B83"/>
    <w:rsid w:val="006F7D69"/>
    <w:rsid w:val="007002F0"/>
    <w:rsid w:val="0070032B"/>
    <w:rsid w:val="00700800"/>
    <w:rsid w:val="00701483"/>
    <w:rsid w:val="00701E56"/>
    <w:rsid w:val="00701ED8"/>
    <w:rsid w:val="00704494"/>
    <w:rsid w:val="00705B6C"/>
    <w:rsid w:val="0070717C"/>
    <w:rsid w:val="00707DC6"/>
    <w:rsid w:val="00710949"/>
    <w:rsid w:val="00712075"/>
    <w:rsid w:val="007130AE"/>
    <w:rsid w:val="00713770"/>
    <w:rsid w:val="00713ADB"/>
    <w:rsid w:val="007143CE"/>
    <w:rsid w:val="00714657"/>
    <w:rsid w:val="007146F1"/>
    <w:rsid w:val="00714B0F"/>
    <w:rsid w:val="00714D2C"/>
    <w:rsid w:val="007159DC"/>
    <w:rsid w:val="00715D73"/>
    <w:rsid w:val="00716580"/>
    <w:rsid w:val="00716D05"/>
    <w:rsid w:val="00717998"/>
    <w:rsid w:val="00717B6A"/>
    <w:rsid w:val="00717F1F"/>
    <w:rsid w:val="00720871"/>
    <w:rsid w:val="00720BD9"/>
    <w:rsid w:val="0072538A"/>
    <w:rsid w:val="00725CA3"/>
    <w:rsid w:val="0072637C"/>
    <w:rsid w:val="0073054B"/>
    <w:rsid w:val="007305D6"/>
    <w:rsid w:val="00730B1E"/>
    <w:rsid w:val="00731219"/>
    <w:rsid w:val="00732E87"/>
    <w:rsid w:val="007331C3"/>
    <w:rsid w:val="00733837"/>
    <w:rsid w:val="00735117"/>
    <w:rsid w:val="0073624D"/>
    <w:rsid w:val="00736692"/>
    <w:rsid w:val="00740843"/>
    <w:rsid w:val="0074226F"/>
    <w:rsid w:val="0074260F"/>
    <w:rsid w:val="00742A0B"/>
    <w:rsid w:val="00743030"/>
    <w:rsid w:val="00743077"/>
    <w:rsid w:val="0074560A"/>
    <w:rsid w:val="00746B0F"/>
    <w:rsid w:val="00746BA2"/>
    <w:rsid w:val="00750F95"/>
    <w:rsid w:val="00751144"/>
    <w:rsid w:val="00752883"/>
    <w:rsid w:val="00752A7C"/>
    <w:rsid w:val="0075307A"/>
    <w:rsid w:val="007536A5"/>
    <w:rsid w:val="00756C87"/>
    <w:rsid w:val="00756D7C"/>
    <w:rsid w:val="00757549"/>
    <w:rsid w:val="007577B9"/>
    <w:rsid w:val="00760D9E"/>
    <w:rsid w:val="007628DE"/>
    <w:rsid w:val="00762D3D"/>
    <w:rsid w:val="0076375D"/>
    <w:rsid w:val="007645DD"/>
    <w:rsid w:val="0076596E"/>
    <w:rsid w:val="00765FEA"/>
    <w:rsid w:val="007666FE"/>
    <w:rsid w:val="00767E62"/>
    <w:rsid w:val="00772BF2"/>
    <w:rsid w:val="00773A72"/>
    <w:rsid w:val="00773F94"/>
    <w:rsid w:val="007753D4"/>
    <w:rsid w:val="00775945"/>
    <w:rsid w:val="00777A88"/>
    <w:rsid w:val="0078095C"/>
    <w:rsid w:val="00780985"/>
    <w:rsid w:val="007810E1"/>
    <w:rsid w:val="00781AFF"/>
    <w:rsid w:val="007820BF"/>
    <w:rsid w:val="00785422"/>
    <w:rsid w:val="00787C57"/>
    <w:rsid w:val="00787FC4"/>
    <w:rsid w:val="007905EF"/>
    <w:rsid w:val="00792B27"/>
    <w:rsid w:val="00793429"/>
    <w:rsid w:val="0079391C"/>
    <w:rsid w:val="007944CD"/>
    <w:rsid w:val="007948B7"/>
    <w:rsid w:val="00796077"/>
    <w:rsid w:val="00796629"/>
    <w:rsid w:val="007A16DA"/>
    <w:rsid w:val="007A1E68"/>
    <w:rsid w:val="007A29A9"/>
    <w:rsid w:val="007A46C0"/>
    <w:rsid w:val="007A6F20"/>
    <w:rsid w:val="007B02E5"/>
    <w:rsid w:val="007B0D43"/>
    <w:rsid w:val="007B1752"/>
    <w:rsid w:val="007B33AD"/>
    <w:rsid w:val="007B33BB"/>
    <w:rsid w:val="007B3405"/>
    <w:rsid w:val="007B3EA9"/>
    <w:rsid w:val="007B538A"/>
    <w:rsid w:val="007B5684"/>
    <w:rsid w:val="007B5F12"/>
    <w:rsid w:val="007B68A3"/>
    <w:rsid w:val="007B6BE8"/>
    <w:rsid w:val="007B7064"/>
    <w:rsid w:val="007C145B"/>
    <w:rsid w:val="007C1839"/>
    <w:rsid w:val="007C1C8F"/>
    <w:rsid w:val="007C23EF"/>
    <w:rsid w:val="007C2A0F"/>
    <w:rsid w:val="007C317E"/>
    <w:rsid w:val="007C40D1"/>
    <w:rsid w:val="007C58BB"/>
    <w:rsid w:val="007D3701"/>
    <w:rsid w:val="007D4393"/>
    <w:rsid w:val="007D4609"/>
    <w:rsid w:val="007E019F"/>
    <w:rsid w:val="007E02EC"/>
    <w:rsid w:val="007E0477"/>
    <w:rsid w:val="007E115D"/>
    <w:rsid w:val="007E2DEF"/>
    <w:rsid w:val="007E3D90"/>
    <w:rsid w:val="007E5F06"/>
    <w:rsid w:val="007F0A2C"/>
    <w:rsid w:val="007F0CC4"/>
    <w:rsid w:val="007F306B"/>
    <w:rsid w:val="007F45A5"/>
    <w:rsid w:val="007F47C2"/>
    <w:rsid w:val="007F48A6"/>
    <w:rsid w:val="007F4B7D"/>
    <w:rsid w:val="007F5BEC"/>
    <w:rsid w:val="007F63A7"/>
    <w:rsid w:val="00800854"/>
    <w:rsid w:val="00801058"/>
    <w:rsid w:val="00801D02"/>
    <w:rsid w:val="008041E6"/>
    <w:rsid w:val="008047D2"/>
    <w:rsid w:val="00806649"/>
    <w:rsid w:val="0081028C"/>
    <w:rsid w:val="00810374"/>
    <w:rsid w:val="00813852"/>
    <w:rsid w:val="00813A1F"/>
    <w:rsid w:val="00813E5D"/>
    <w:rsid w:val="0081449D"/>
    <w:rsid w:val="00815167"/>
    <w:rsid w:val="00815478"/>
    <w:rsid w:val="00815AD8"/>
    <w:rsid w:val="00815D6F"/>
    <w:rsid w:val="00816391"/>
    <w:rsid w:val="0081641C"/>
    <w:rsid w:val="008165C6"/>
    <w:rsid w:val="008168EE"/>
    <w:rsid w:val="00817862"/>
    <w:rsid w:val="00817CED"/>
    <w:rsid w:val="00817D39"/>
    <w:rsid w:val="00821D2A"/>
    <w:rsid w:val="008224A0"/>
    <w:rsid w:val="008232F1"/>
    <w:rsid w:val="008240C5"/>
    <w:rsid w:val="00825448"/>
    <w:rsid w:val="008267B4"/>
    <w:rsid w:val="00830955"/>
    <w:rsid w:val="00831539"/>
    <w:rsid w:val="00833C2B"/>
    <w:rsid w:val="00835D88"/>
    <w:rsid w:val="00835ED4"/>
    <w:rsid w:val="00836857"/>
    <w:rsid w:val="00837A7B"/>
    <w:rsid w:val="0084021F"/>
    <w:rsid w:val="00840FCB"/>
    <w:rsid w:val="008410E7"/>
    <w:rsid w:val="00841280"/>
    <w:rsid w:val="00842F2E"/>
    <w:rsid w:val="00844C0F"/>
    <w:rsid w:val="00846049"/>
    <w:rsid w:val="008461D4"/>
    <w:rsid w:val="008469E7"/>
    <w:rsid w:val="008475CB"/>
    <w:rsid w:val="00850608"/>
    <w:rsid w:val="0085073B"/>
    <w:rsid w:val="0085082B"/>
    <w:rsid w:val="008516C9"/>
    <w:rsid w:val="00851FF2"/>
    <w:rsid w:val="0085255A"/>
    <w:rsid w:val="00852712"/>
    <w:rsid w:val="00852EF0"/>
    <w:rsid w:val="00853000"/>
    <w:rsid w:val="00853343"/>
    <w:rsid w:val="008533B7"/>
    <w:rsid w:val="008534A0"/>
    <w:rsid w:val="0085372D"/>
    <w:rsid w:val="00854044"/>
    <w:rsid w:val="008541E0"/>
    <w:rsid w:val="00854C47"/>
    <w:rsid w:val="00854E60"/>
    <w:rsid w:val="00854FD4"/>
    <w:rsid w:val="00855728"/>
    <w:rsid w:val="00855A02"/>
    <w:rsid w:val="00856604"/>
    <w:rsid w:val="00856FBB"/>
    <w:rsid w:val="008573E1"/>
    <w:rsid w:val="00863F34"/>
    <w:rsid w:val="00863F63"/>
    <w:rsid w:val="00864248"/>
    <w:rsid w:val="00865A33"/>
    <w:rsid w:val="008669FC"/>
    <w:rsid w:val="008673D7"/>
    <w:rsid w:val="00867A13"/>
    <w:rsid w:val="00870CAE"/>
    <w:rsid w:val="00870F71"/>
    <w:rsid w:val="0087129C"/>
    <w:rsid w:val="00872862"/>
    <w:rsid w:val="0087364E"/>
    <w:rsid w:val="00873FD9"/>
    <w:rsid w:val="0087433D"/>
    <w:rsid w:val="00875AD8"/>
    <w:rsid w:val="00876654"/>
    <w:rsid w:val="00876881"/>
    <w:rsid w:val="00880796"/>
    <w:rsid w:val="0088094A"/>
    <w:rsid w:val="008809F7"/>
    <w:rsid w:val="00882847"/>
    <w:rsid w:val="008861F5"/>
    <w:rsid w:val="00886A61"/>
    <w:rsid w:val="008912EB"/>
    <w:rsid w:val="00892553"/>
    <w:rsid w:val="00893674"/>
    <w:rsid w:val="00893901"/>
    <w:rsid w:val="0089492A"/>
    <w:rsid w:val="00896243"/>
    <w:rsid w:val="00896E24"/>
    <w:rsid w:val="00896FBE"/>
    <w:rsid w:val="00897166"/>
    <w:rsid w:val="008A19C2"/>
    <w:rsid w:val="008A1E3C"/>
    <w:rsid w:val="008A44BE"/>
    <w:rsid w:val="008A47AE"/>
    <w:rsid w:val="008A520E"/>
    <w:rsid w:val="008A6385"/>
    <w:rsid w:val="008A68D8"/>
    <w:rsid w:val="008A6F18"/>
    <w:rsid w:val="008A715E"/>
    <w:rsid w:val="008A7428"/>
    <w:rsid w:val="008A74E7"/>
    <w:rsid w:val="008B1E26"/>
    <w:rsid w:val="008B1F64"/>
    <w:rsid w:val="008B2C34"/>
    <w:rsid w:val="008B302D"/>
    <w:rsid w:val="008B336B"/>
    <w:rsid w:val="008B454C"/>
    <w:rsid w:val="008B461F"/>
    <w:rsid w:val="008B491D"/>
    <w:rsid w:val="008B62DA"/>
    <w:rsid w:val="008B6F2B"/>
    <w:rsid w:val="008BF9FC"/>
    <w:rsid w:val="008C027E"/>
    <w:rsid w:val="008C03B9"/>
    <w:rsid w:val="008C13EC"/>
    <w:rsid w:val="008C171D"/>
    <w:rsid w:val="008C1F7F"/>
    <w:rsid w:val="008C21E2"/>
    <w:rsid w:val="008C2885"/>
    <w:rsid w:val="008C4002"/>
    <w:rsid w:val="008C48E1"/>
    <w:rsid w:val="008C4E1C"/>
    <w:rsid w:val="008C5202"/>
    <w:rsid w:val="008C529D"/>
    <w:rsid w:val="008C59B9"/>
    <w:rsid w:val="008C6A85"/>
    <w:rsid w:val="008C6AA8"/>
    <w:rsid w:val="008C70ED"/>
    <w:rsid w:val="008D0E3E"/>
    <w:rsid w:val="008D2412"/>
    <w:rsid w:val="008D3104"/>
    <w:rsid w:val="008D356F"/>
    <w:rsid w:val="008D5CE9"/>
    <w:rsid w:val="008D5ECF"/>
    <w:rsid w:val="008D5EDD"/>
    <w:rsid w:val="008E0F17"/>
    <w:rsid w:val="008E131C"/>
    <w:rsid w:val="008E24A0"/>
    <w:rsid w:val="008E29CC"/>
    <w:rsid w:val="008E3DFA"/>
    <w:rsid w:val="008E550D"/>
    <w:rsid w:val="008E6002"/>
    <w:rsid w:val="008E66CF"/>
    <w:rsid w:val="008E67CC"/>
    <w:rsid w:val="008E7985"/>
    <w:rsid w:val="008F01A3"/>
    <w:rsid w:val="008F021E"/>
    <w:rsid w:val="008F0AB2"/>
    <w:rsid w:val="008F1540"/>
    <w:rsid w:val="008F2117"/>
    <w:rsid w:val="008F2267"/>
    <w:rsid w:val="008F241E"/>
    <w:rsid w:val="008F426D"/>
    <w:rsid w:val="008F44B5"/>
    <w:rsid w:val="008F4C25"/>
    <w:rsid w:val="008F58C3"/>
    <w:rsid w:val="008F5AF5"/>
    <w:rsid w:val="008F6619"/>
    <w:rsid w:val="008F7199"/>
    <w:rsid w:val="008F7E4D"/>
    <w:rsid w:val="009005B3"/>
    <w:rsid w:val="0090218B"/>
    <w:rsid w:val="009024CD"/>
    <w:rsid w:val="0090277F"/>
    <w:rsid w:val="00902DF6"/>
    <w:rsid w:val="009034F2"/>
    <w:rsid w:val="00903EB6"/>
    <w:rsid w:val="00903F87"/>
    <w:rsid w:val="00904547"/>
    <w:rsid w:val="009055EC"/>
    <w:rsid w:val="00905B03"/>
    <w:rsid w:val="00905C26"/>
    <w:rsid w:val="00907202"/>
    <w:rsid w:val="009115A8"/>
    <w:rsid w:val="00911B88"/>
    <w:rsid w:val="00913021"/>
    <w:rsid w:val="00914203"/>
    <w:rsid w:val="00914C57"/>
    <w:rsid w:val="0091685F"/>
    <w:rsid w:val="00916A20"/>
    <w:rsid w:val="00916ADA"/>
    <w:rsid w:val="00916DCE"/>
    <w:rsid w:val="009204FF"/>
    <w:rsid w:val="009208F6"/>
    <w:rsid w:val="00920B7E"/>
    <w:rsid w:val="00920C1C"/>
    <w:rsid w:val="009226A6"/>
    <w:rsid w:val="00923FCE"/>
    <w:rsid w:val="009268D5"/>
    <w:rsid w:val="00930186"/>
    <w:rsid w:val="009306E8"/>
    <w:rsid w:val="009323C4"/>
    <w:rsid w:val="00932AAF"/>
    <w:rsid w:val="009331A6"/>
    <w:rsid w:val="00933BA9"/>
    <w:rsid w:val="00933EEE"/>
    <w:rsid w:val="00934427"/>
    <w:rsid w:val="00934CA7"/>
    <w:rsid w:val="00935DB2"/>
    <w:rsid w:val="009369D2"/>
    <w:rsid w:val="0093700E"/>
    <w:rsid w:val="0094081F"/>
    <w:rsid w:val="00940A0B"/>
    <w:rsid w:val="00941036"/>
    <w:rsid w:val="00941D8C"/>
    <w:rsid w:val="00942E12"/>
    <w:rsid w:val="009436BD"/>
    <w:rsid w:val="009436DD"/>
    <w:rsid w:val="00943B29"/>
    <w:rsid w:val="00943C28"/>
    <w:rsid w:val="00943E95"/>
    <w:rsid w:val="00944999"/>
    <w:rsid w:val="00944E84"/>
    <w:rsid w:val="0094534E"/>
    <w:rsid w:val="00946286"/>
    <w:rsid w:val="00946578"/>
    <w:rsid w:val="00946761"/>
    <w:rsid w:val="00946E7E"/>
    <w:rsid w:val="00946ED5"/>
    <w:rsid w:val="0095040B"/>
    <w:rsid w:val="00950C2C"/>
    <w:rsid w:val="00950CC7"/>
    <w:rsid w:val="009518EE"/>
    <w:rsid w:val="00951FF1"/>
    <w:rsid w:val="009533C1"/>
    <w:rsid w:val="00953BAC"/>
    <w:rsid w:val="00953C93"/>
    <w:rsid w:val="00954690"/>
    <w:rsid w:val="009546DB"/>
    <w:rsid w:val="009553EA"/>
    <w:rsid w:val="00955FBB"/>
    <w:rsid w:val="00957099"/>
    <w:rsid w:val="0095792C"/>
    <w:rsid w:val="009579B6"/>
    <w:rsid w:val="00957F89"/>
    <w:rsid w:val="00960639"/>
    <w:rsid w:val="009606F6"/>
    <w:rsid w:val="0096167F"/>
    <w:rsid w:val="00961B46"/>
    <w:rsid w:val="00961CBA"/>
    <w:rsid w:val="00964219"/>
    <w:rsid w:val="0096429E"/>
    <w:rsid w:val="009659B7"/>
    <w:rsid w:val="00970890"/>
    <w:rsid w:val="00973D9A"/>
    <w:rsid w:val="009749F3"/>
    <w:rsid w:val="00974D2A"/>
    <w:rsid w:val="00975C71"/>
    <w:rsid w:val="00975FF1"/>
    <w:rsid w:val="00976865"/>
    <w:rsid w:val="00976E12"/>
    <w:rsid w:val="00977834"/>
    <w:rsid w:val="00981E5C"/>
    <w:rsid w:val="009834FD"/>
    <w:rsid w:val="00983C34"/>
    <w:rsid w:val="00983CD2"/>
    <w:rsid w:val="00984026"/>
    <w:rsid w:val="0098440A"/>
    <w:rsid w:val="00985781"/>
    <w:rsid w:val="00986032"/>
    <w:rsid w:val="00987F0A"/>
    <w:rsid w:val="00991182"/>
    <w:rsid w:val="00992377"/>
    <w:rsid w:val="00993134"/>
    <w:rsid w:val="00993538"/>
    <w:rsid w:val="0099384A"/>
    <w:rsid w:val="00994647"/>
    <w:rsid w:val="0099481E"/>
    <w:rsid w:val="00996FC3"/>
    <w:rsid w:val="009A0A53"/>
    <w:rsid w:val="009A11A1"/>
    <w:rsid w:val="009A1569"/>
    <w:rsid w:val="009A256F"/>
    <w:rsid w:val="009A3743"/>
    <w:rsid w:val="009A726C"/>
    <w:rsid w:val="009A7F7A"/>
    <w:rsid w:val="009B3B2D"/>
    <w:rsid w:val="009B3E79"/>
    <w:rsid w:val="009B6C6B"/>
    <w:rsid w:val="009B6F5A"/>
    <w:rsid w:val="009C0DA5"/>
    <w:rsid w:val="009C19CC"/>
    <w:rsid w:val="009C3034"/>
    <w:rsid w:val="009C3E81"/>
    <w:rsid w:val="009C485B"/>
    <w:rsid w:val="009C4E95"/>
    <w:rsid w:val="009C5032"/>
    <w:rsid w:val="009C5455"/>
    <w:rsid w:val="009C5489"/>
    <w:rsid w:val="009C5609"/>
    <w:rsid w:val="009C689E"/>
    <w:rsid w:val="009C7A7E"/>
    <w:rsid w:val="009C7E59"/>
    <w:rsid w:val="009D24E4"/>
    <w:rsid w:val="009D2804"/>
    <w:rsid w:val="009D2AD6"/>
    <w:rsid w:val="009D4C28"/>
    <w:rsid w:val="009D582F"/>
    <w:rsid w:val="009D61FF"/>
    <w:rsid w:val="009D7EF1"/>
    <w:rsid w:val="009E0CC8"/>
    <w:rsid w:val="009E16FE"/>
    <w:rsid w:val="009E197E"/>
    <w:rsid w:val="009E1DFA"/>
    <w:rsid w:val="009E2EA3"/>
    <w:rsid w:val="009E3023"/>
    <w:rsid w:val="009E462C"/>
    <w:rsid w:val="009E6C11"/>
    <w:rsid w:val="009F174E"/>
    <w:rsid w:val="009F19AB"/>
    <w:rsid w:val="009F2EF8"/>
    <w:rsid w:val="009F308D"/>
    <w:rsid w:val="009F4624"/>
    <w:rsid w:val="009F4F67"/>
    <w:rsid w:val="009F5CD4"/>
    <w:rsid w:val="009F745E"/>
    <w:rsid w:val="009F77C2"/>
    <w:rsid w:val="009F7D9E"/>
    <w:rsid w:val="00A00A1D"/>
    <w:rsid w:val="00A00C46"/>
    <w:rsid w:val="00A01419"/>
    <w:rsid w:val="00A0176A"/>
    <w:rsid w:val="00A0200F"/>
    <w:rsid w:val="00A04122"/>
    <w:rsid w:val="00A04FD3"/>
    <w:rsid w:val="00A07A45"/>
    <w:rsid w:val="00A07ADE"/>
    <w:rsid w:val="00A12106"/>
    <w:rsid w:val="00A12285"/>
    <w:rsid w:val="00A12CDE"/>
    <w:rsid w:val="00A134E6"/>
    <w:rsid w:val="00A139CF"/>
    <w:rsid w:val="00A13CCB"/>
    <w:rsid w:val="00A13F3F"/>
    <w:rsid w:val="00A142E5"/>
    <w:rsid w:val="00A1620B"/>
    <w:rsid w:val="00A1708F"/>
    <w:rsid w:val="00A17F50"/>
    <w:rsid w:val="00A17F68"/>
    <w:rsid w:val="00A2362D"/>
    <w:rsid w:val="00A2460E"/>
    <w:rsid w:val="00A25C28"/>
    <w:rsid w:val="00A2622B"/>
    <w:rsid w:val="00A2776F"/>
    <w:rsid w:val="00A27DD7"/>
    <w:rsid w:val="00A27F45"/>
    <w:rsid w:val="00A3047E"/>
    <w:rsid w:val="00A31352"/>
    <w:rsid w:val="00A317F1"/>
    <w:rsid w:val="00A31BAE"/>
    <w:rsid w:val="00A338B3"/>
    <w:rsid w:val="00A33EAC"/>
    <w:rsid w:val="00A35959"/>
    <w:rsid w:val="00A35B0A"/>
    <w:rsid w:val="00A402B8"/>
    <w:rsid w:val="00A41A21"/>
    <w:rsid w:val="00A4330A"/>
    <w:rsid w:val="00A43A68"/>
    <w:rsid w:val="00A43BDE"/>
    <w:rsid w:val="00A44454"/>
    <w:rsid w:val="00A44720"/>
    <w:rsid w:val="00A448D3"/>
    <w:rsid w:val="00A44F93"/>
    <w:rsid w:val="00A456ED"/>
    <w:rsid w:val="00A474D4"/>
    <w:rsid w:val="00A47A2B"/>
    <w:rsid w:val="00A47ECF"/>
    <w:rsid w:val="00A505A8"/>
    <w:rsid w:val="00A51E39"/>
    <w:rsid w:val="00A52583"/>
    <w:rsid w:val="00A528B4"/>
    <w:rsid w:val="00A52A0D"/>
    <w:rsid w:val="00A52B59"/>
    <w:rsid w:val="00A53C21"/>
    <w:rsid w:val="00A54027"/>
    <w:rsid w:val="00A555D4"/>
    <w:rsid w:val="00A5651C"/>
    <w:rsid w:val="00A56CE6"/>
    <w:rsid w:val="00A572BB"/>
    <w:rsid w:val="00A6023C"/>
    <w:rsid w:val="00A61544"/>
    <w:rsid w:val="00A61626"/>
    <w:rsid w:val="00A622FD"/>
    <w:rsid w:val="00A62876"/>
    <w:rsid w:val="00A62C82"/>
    <w:rsid w:val="00A63308"/>
    <w:rsid w:val="00A6632B"/>
    <w:rsid w:val="00A6665E"/>
    <w:rsid w:val="00A66679"/>
    <w:rsid w:val="00A67828"/>
    <w:rsid w:val="00A72E49"/>
    <w:rsid w:val="00A752B3"/>
    <w:rsid w:val="00A76242"/>
    <w:rsid w:val="00A76CDC"/>
    <w:rsid w:val="00A76EDD"/>
    <w:rsid w:val="00A77F77"/>
    <w:rsid w:val="00A8064C"/>
    <w:rsid w:val="00A80C22"/>
    <w:rsid w:val="00A80FE0"/>
    <w:rsid w:val="00A8135A"/>
    <w:rsid w:val="00A833CA"/>
    <w:rsid w:val="00A8435C"/>
    <w:rsid w:val="00A84EE1"/>
    <w:rsid w:val="00A8541C"/>
    <w:rsid w:val="00A86112"/>
    <w:rsid w:val="00A862A8"/>
    <w:rsid w:val="00A875DE"/>
    <w:rsid w:val="00A87E59"/>
    <w:rsid w:val="00A90888"/>
    <w:rsid w:val="00A91603"/>
    <w:rsid w:val="00A91E71"/>
    <w:rsid w:val="00A92B3B"/>
    <w:rsid w:val="00A92CA5"/>
    <w:rsid w:val="00A92CDF"/>
    <w:rsid w:val="00A94770"/>
    <w:rsid w:val="00A94D87"/>
    <w:rsid w:val="00A95758"/>
    <w:rsid w:val="00A9603B"/>
    <w:rsid w:val="00A96253"/>
    <w:rsid w:val="00AA092A"/>
    <w:rsid w:val="00AA27E9"/>
    <w:rsid w:val="00AA3ECD"/>
    <w:rsid w:val="00AA4645"/>
    <w:rsid w:val="00AA4CCD"/>
    <w:rsid w:val="00AA57A3"/>
    <w:rsid w:val="00AA66C5"/>
    <w:rsid w:val="00AB1887"/>
    <w:rsid w:val="00AB30C0"/>
    <w:rsid w:val="00AB30C3"/>
    <w:rsid w:val="00AB41E5"/>
    <w:rsid w:val="00AB6D4C"/>
    <w:rsid w:val="00AB6E90"/>
    <w:rsid w:val="00AB6FD0"/>
    <w:rsid w:val="00AB7685"/>
    <w:rsid w:val="00AB789A"/>
    <w:rsid w:val="00AB7F3E"/>
    <w:rsid w:val="00AC05D3"/>
    <w:rsid w:val="00AC2C2A"/>
    <w:rsid w:val="00AC2FCB"/>
    <w:rsid w:val="00AC38B9"/>
    <w:rsid w:val="00AC3E0C"/>
    <w:rsid w:val="00AC490F"/>
    <w:rsid w:val="00AC6587"/>
    <w:rsid w:val="00AC67E2"/>
    <w:rsid w:val="00AC76D2"/>
    <w:rsid w:val="00AC7822"/>
    <w:rsid w:val="00AC7FE2"/>
    <w:rsid w:val="00AD1D9D"/>
    <w:rsid w:val="00AD26E8"/>
    <w:rsid w:val="00AD2F5E"/>
    <w:rsid w:val="00AD42FA"/>
    <w:rsid w:val="00AD56E4"/>
    <w:rsid w:val="00AD5F76"/>
    <w:rsid w:val="00AD6046"/>
    <w:rsid w:val="00AD60CC"/>
    <w:rsid w:val="00AD688F"/>
    <w:rsid w:val="00AD700D"/>
    <w:rsid w:val="00AE0F79"/>
    <w:rsid w:val="00AE106A"/>
    <w:rsid w:val="00AE112A"/>
    <w:rsid w:val="00AE2041"/>
    <w:rsid w:val="00AE20B1"/>
    <w:rsid w:val="00AE2736"/>
    <w:rsid w:val="00AE2AB2"/>
    <w:rsid w:val="00AE2DC9"/>
    <w:rsid w:val="00AE373C"/>
    <w:rsid w:val="00AE3AD2"/>
    <w:rsid w:val="00AE5545"/>
    <w:rsid w:val="00AE619E"/>
    <w:rsid w:val="00AF17B8"/>
    <w:rsid w:val="00AF1F45"/>
    <w:rsid w:val="00AF297F"/>
    <w:rsid w:val="00AF370D"/>
    <w:rsid w:val="00AF3A62"/>
    <w:rsid w:val="00AF3FFD"/>
    <w:rsid w:val="00AF5056"/>
    <w:rsid w:val="00AF6B03"/>
    <w:rsid w:val="00AF6D41"/>
    <w:rsid w:val="00B00CE0"/>
    <w:rsid w:val="00B01684"/>
    <w:rsid w:val="00B0174B"/>
    <w:rsid w:val="00B01755"/>
    <w:rsid w:val="00B01DD0"/>
    <w:rsid w:val="00B03574"/>
    <w:rsid w:val="00B03A90"/>
    <w:rsid w:val="00B071BA"/>
    <w:rsid w:val="00B1047A"/>
    <w:rsid w:val="00B117A8"/>
    <w:rsid w:val="00B12515"/>
    <w:rsid w:val="00B12FE2"/>
    <w:rsid w:val="00B13052"/>
    <w:rsid w:val="00B13334"/>
    <w:rsid w:val="00B13794"/>
    <w:rsid w:val="00B14737"/>
    <w:rsid w:val="00B155E2"/>
    <w:rsid w:val="00B1561C"/>
    <w:rsid w:val="00B15DD6"/>
    <w:rsid w:val="00B166C2"/>
    <w:rsid w:val="00B17D4D"/>
    <w:rsid w:val="00B202CE"/>
    <w:rsid w:val="00B20973"/>
    <w:rsid w:val="00B2398C"/>
    <w:rsid w:val="00B26EDD"/>
    <w:rsid w:val="00B300D8"/>
    <w:rsid w:val="00B30BB3"/>
    <w:rsid w:val="00B30C85"/>
    <w:rsid w:val="00B3122E"/>
    <w:rsid w:val="00B32403"/>
    <w:rsid w:val="00B3299B"/>
    <w:rsid w:val="00B329E5"/>
    <w:rsid w:val="00B32F20"/>
    <w:rsid w:val="00B3357D"/>
    <w:rsid w:val="00B33B1E"/>
    <w:rsid w:val="00B3479B"/>
    <w:rsid w:val="00B34FC1"/>
    <w:rsid w:val="00B35384"/>
    <w:rsid w:val="00B36847"/>
    <w:rsid w:val="00B37DD1"/>
    <w:rsid w:val="00B4077F"/>
    <w:rsid w:val="00B40C42"/>
    <w:rsid w:val="00B40DE1"/>
    <w:rsid w:val="00B416AA"/>
    <w:rsid w:val="00B41765"/>
    <w:rsid w:val="00B41D9F"/>
    <w:rsid w:val="00B42565"/>
    <w:rsid w:val="00B43A27"/>
    <w:rsid w:val="00B44713"/>
    <w:rsid w:val="00B44843"/>
    <w:rsid w:val="00B4526F"/>
    <w:rsid w:val="00B454C1"/>
    <w:rsid w:val="00B455F6"/>
    <w:rsid w:val="00B4712B"/>
    <w:rsid w:val="00B47A3D"/>
    <w:rsid w:val="00B51474"/>
    <w:rsid w:val="00B517B4"/>
    <w:rsid w:val="00B52233"/>
    <w:rsid w:val="00B52548"/>
    <w:rsid w:val="00B52F0B"/>
    <w:rsid w:val="00B5347D"/>
    <w:rsid w:val="00B55E59"/>
    <w:rsid w:val="00B57F3E"/>
    <w:rsid w:val="00B601FA"/>
    <w:rsid w:val="00B60A2F"/>
    <w:rsid w:val="00B612D2"/>
    <w:rsid w:val="00B61396"/>
    <w:rsid w:val="00B61790"/>
    <w:rsid w:val="00B61E0C"/>
    <w:rsid w:val="00B61EFC"/>
    <w:rsid w:val="00B62118"/>
    <w:rsid w:val="00B62CAA"/>
    <w:rsid w:val="00B63884"/>
    <w:rsid w:val="00B63A9A"/>
    <w:rsid w:val="00B63C84"/>
    <w:rsid w:val="00B64071"/>
    <w:rsid w:val="00B6494F"/>
    <w:rsid w:val="00B64EBB"/>
    <w:rsid w:val="00B65978"/>
    <w:rsid w:val="00B708DD"/>
    <w:rsid w:val="00B719D2"/>
    <w:rsid w:val="00B719F1"/>
    <w:rsid w:val="00B7446A"/>
    <w:rsid w:val="00B75722"/>
    <w:rsid w:val="00B76C93"/>
    <w:rsid w:val="00B7792B"/>
    <w:rsid w:val="00B80183"/>
    <w:rsid w:val="00B816B3"/>
    <w:rsid w:val="00B82589"/>
    <w:rsid w:val="00B8409B"/>
    <w:rsid w:val="00B848D6"/>
    <w:rsid w:val="00B84F55"/>
    <w:rsid w:val="00B8577E"/>
    <w:rsid w:val="00B86E4B"/>
    <w:rsid w:val="00B877A3"/>
    <w:rsid w:val="00B87F0A"/>
    <w:rsid w:val="00B906D4"/>
    <w:rsid w:val="00B92544"/>
    <w:rsid w:val="00B92682"/>
    <w:rsid w:val="00B93283"/>
    <w:rsid w:val="00B95198"/>
    <w:rsid w:val="00B95792"/>
    <w:rsid w:val="00B95E5D"/>
    <w:rsid w:val="00B9611A"/>
    <w:rsid w:val="00B961C0"/>
    <w:rsid w:val="00B96D26"/>
    <w:rsid w:val="00B96E3F"/>
    <w:rsid w:val="00BA0141"/>
    <w:rsid w:val="00BA03C5"/>
    <w:rsid w:val="00BA1264"/>
    <w:rsid w:val="00BA19A5"/>
    <w:rsid w:val="00BA2141"/>
    <w:rsid w:val="00BA2893"/>
    <w:rsid w:val="00BA478C"/>
    <w:rsid w:val="00BA4933"/>
    <w:rsid w:val="00BA5218"/>
    <w:rsid w:val="00BA54D6"/>
    <w:rsid w:val="00BA5CC6"/>
    <w:rsid w:val="00BA5F62"/>
    <w:rsid w:val="00BA79E5"/>
    <w:rsid w:val="00BA7DE5"/>
    <w:rsid w:val="00BA7E15"/>
    <w:rsid w:val="00BB020C"/>
    <w:rsid w:val="00BB06EA"/>
    <w:rsid w:val="00BB19C2"/>
    <w:rsid w:val="00BB29F3"/>
    <w:rsid w:val="00BB36C2"/>
    <w:rsid w:val="00BB3E05"/>
    <w:rsid w:val="00BB48DC"/>
    <w:rsid w:val="00BB545A"/>
    <w:rsid w:val="00BB75AA"/>
    <w:rsid w:val="00BB7647"/>
    <w:rsid w:val="00BB77FB"/>
    <w:rsid w:val="00BB7F52"/>
    <w:rsid w:val="00BC1253"/>
    <w:rsid w:val="00BC12EE"/>
    <w:rsid w:val="00BC2446"/>
    <w:rsid w:val="00BC251C"/>
    <w:rsid w:val="00BC286F"/>
    <w:rsid w:val="00BC3210"/>
    <w:rsid w:val="00BC3377"/>
    <w:rsid w:val="00BC4296"/>
    <w:rsid w:val="00BC44A8"/>
    <w:rsid w:val="00BC4C4A"/>
    <w:rsid w:val="00BC5FBB"/>
    <w:rsid w:val="00BC6397"/>
    <w:rsid w:val="00BC6FE5"/>
    <w:rsid w:val="00BC7DA0"/>
    <w:rsid w:val="00BD0BFD"/>
    <w:rsid w:val="00BD125D"/>
    <w:rsid w:val="00BD148D"/>
    <w:rsid w:val="00BD1FC6"/>
    <w:rsid w:val="00BD1FFE"/>
    <w:rsid w:val="00BD221D"/>
    <w:rsid w:val="00BD4357"/>
    <w:rsid w:val="00BD57A8"/>
    <w:rsid w:val="00BE0537"/>
    <w:rsid w:val="00BE13C6"/>
    <w:rsid w:val="00BE2CE6"/>
    <w:rsid w:val="00BE31A1"/>
    <w:rsid w:val="00BE4D01"/>
    <w:rsid w:val="00BE610D"/>
    <w:rsid w:val="00BE6651"/>
    <w:rsid w:val="00BE74B3"/>
    <w:rsid w:val="00BE7B7E"/>
    <w:rsid w:val="00BF0012"/>
    <w:rsid w:val="00BF026D"/>
    <w:rsid w:val="00BF026E"/>
    <w:rsid w:val="00BF03C4"/>
    <w:rsid w:val="00BF12B1"/>
    <w:rsid w:val="00BF1EDB"/>
    <w:rsid w:val="00BF4035"/>
    <w:rsid w:val="00BF4B6F"/>
    <w:rsid w:val="00BF4E4A"/>
    <w:rsid w:val="00BF523C"/>
    <w:rsid w:val="00C01250"/>
    <w:rsid w:val="00C015BA"/>
    <w:rsid w:val="00C01D48"/>
    <w:rsid w:val="00C02776"/>
    <w:rsid w:val="00C028AF"/>
    <w:rsid w:val="00C02F4A"/>
    <w:rsid w:val="00C03762"/>
    <w:rsid w:val="00C03A48"/>
    <w:rsid w:val="00C03DDE"/>
    <w:rsid w:val="00C04E00"/>
    <w:rsid w:val="00C05750"/>
    <w:rsid w:val="00C06DDE"/>
    <w:rsid w:val="00C072B0"/>
    <w:rsid w:val="00C07A69"/>
    <w:rsid w:val="00C12442"/>
    <w:rsid w:val="00C137A7"/>
    <w:rsid w:val="00C13956"/>
    <w:rsid w:val="00C15558"/>
    <w:rsid w:val="00C15C6D"/>
    <w:rsid w:val="00C1772F"/>
    <w:rsid w:val="00C17DBA"/>
    <w:rsid w:val="00C201BF"/>
    <w:rsid w:val="00C21598"/>
    <w:rsid w:val="00C2260B"/>
    <w:rsid w:val="00C23567"/>
    <w:rsid w:val="00C243B7"/>
    <w:rsid w:val="00C26607"/>
    <w:rsid w:val="00C26989"/>
    <w:rsid w:val="00C3111B"/>
    <w:rsid w:val="00C3134C"/>
    <w:rsid w:val="00C31730"/>
    <w:rsid w:val="00C32187"/>
    <w:rsid w:val="00C32DBD"/>
    <w:rsid w:val="00C33362"/>
    <w:rsid w:val="00C33D62"/>
    <w:rsid w:val="00C35873"/>
    <w:rsid w:val="00C35A34"/>
    <w:rsid w:val="00C365A2"/>
    <w:rsid w:val="00C40D67"/>
    <w:rsid w:val="00C40E9B"/>
    <w:rsid w:val="00C42883"/>
    <w:rsid w:val="00C43547"/>
    <w:rsid w:val="00C43A84"/>
    <w:rsid w:val="00C46460"/>
    <w:rsid w:val="00C46545"/>
    <w:rsid w:val="00C47A28"/>
    <w:rsid w:val="00C51335"/>
    <w:rsid w:val="00C514F6"/>
    <w:rsid w:val="00C52BBC"/>
    <w:rsid w:val="00C54E54"/>
    <w:rsid w:val="00C571BF"/>
    <w:rsid w:val="00C5736D"/>
    <w:rsid w:val="00C57E47"/>
    <w:rsid w:val="00C60543"/>
    <w:rsid w:val="00C618FC"/>
    <w:rsid w:val="00C62D55"/>
    <w:rsid w:val="00C63E63"/>
    <w:rsid w:val="00C64924"/>
    <w:rsid w:val="00C64C14"/>
    <w:rsid w:val="00C64DAC"/>
    <w:rsid w:val="00C65411"/>
    <w:rsid w:val="00C65571"/>
    <w:rsid w:val="00C70A97"/>
    <w:rsid w:val="00C71D27"/>
    <w:rsid w:val="00C72951"/>
    <w:rsid w:val="00C72C4C"/>
    <w:rsid w:val="00C72D68"/>
    <w:rsid w:val="00C7368F"/>
    <w:rsid w:val="00C739BD"/>
    <w:rsid w:val="00C753A2"/>
    <w:rsid w:val="00C766F6"/>
    <w:rsid w:val="00C767F9"/>
    <w:rsid w:val="00C76CEF"/>
    <w:rsid w:val="00C7FC2E"/>
    <w:rsid w:val="00C816E8"/>
    <w:rsid w:val="00C81A72"/>
    <w:rsid w:val="00C82784"/>
    <w:rsid w:val="00C846CB"/>
    <w:rsid w:val="00C85F46"/>
    <w:rsid w:val="00C87298"/>
    <w:rsid w:val="00C87E4A"/>
    <w:rsid w:val="00C903BA"/>
    <w:rsid w:val="00C905D8"/>
    <w:rsid w:val="00C90E49"/>
    <w:rsid w:val="00C91168"/>
    <w:rsid w:val="00C91A97"/>
    <w:rsid w:val="00C91DEC"/>
    <w:rsid w:val="00C91FB2"/>
    <w:rsid w:val="00C933E6"/>
    <w:rsid w:val="00C93E28"/>
    <w:rsid w:val="00C9550F"/>
    <w:rsid w:val="00C959F9"/>
    <w:rsid w:val="00C95C5B"/>
    <w:rsid w:val="00C978FE"/>
    <w:rsid w:val="00CA15D3"/>
    <w:rsid w:val="00CA3014"/>
    <w:rsid w:val="00CA3B84"/>
    <w:rsid w:val="00CA4AE8"/>
    <w:rsid w:val="00CA63DD"/>
    <w:rsid w:val="00CA7044"/>
    <w:rsid w:val="00CB0E6C"/>
    <w:rsid w:val="00CB0F42"/>
    <w:rsid w:val="00CB1FC2"/>
    <w:rsid w:val="00CB29C7"/>
    <w:rsid w:val="00CB45C7"/>
    <w:rsid w:val="00CB4614"/>
    <w:rsid w:val="00CB48A6"/>
    <w:rsid w:val="00CB7194"/>
    <w:rsid w:val="00CB783D"/>
    <w:rsid w:val="00CB7DB0"/>
    <w:rsid w:val="00CC08B6"/>
    <w:rsid w:val="00CC0E33"/>
    <w:rsid w:val="00CC105E"/>
    <w:rsid w:val="00CC1185"/>
    <w:rsid w:val="00CC1B03"/>
    <w:rsid w:val="00CC26EF"/>
    <w:rsid w:val="00CC33FC"/>
    <w:rsid w:val="00CC36C8"/>
    <w:rsid w:val="00CC37E1"/>
    <w:rsid w:val="00CC5724"/>
    <w:rsid w:val="00CC59E0"/>
    <w:rsid w:val="00CC62CA"/>
    <w:rsid w:val="00CC6D38"/>
    <w:rsid w:val="00CC78F7"/>
    <w:rsid w:val="00CC7BFF"/>
    <w:rsid w:val="00CD07B6"/>
    <w:rsid w:val="00CD15CD"/>
    <w:rsid w:val="00CD181F"/>
    <w:rsid w:val="00CD1C55"/>
    <w:rsid w:val="00CD3A36"/>
    <w:rsid w:val="00CD5B4B"/>
    <w:rsid w:val="00CD5E47"/>
    <w:rsid w:val="00CD6450"/>
    <w:rsid w:val="00CD7A25"/>
    <w:rsid w:val="00CE0410"/>
    <w:rsid w:val="00CE1715"/>
    <w:rsid w:val="00CE259D"/>
    <w:rsid w:val="00CE3720"/>
    <w:rsid w:val="00CE4264"/>
    <w:rsid w:val="00CE4E3E"/>
    <w:rsid w:val="00CE5068"/>
    <w:rsid w:val="00CE5950"/>
    <w:rsid w:val="00CE6114"/>
    <w:rsid w:val="00CE664F"/>
    <w:rsid w:val="00CE74EE"/>
    <w:rsid w:val="00CE76B1"/>
    <w:rsid w:val="00CE7BB9"/>
    <w:rsid w:val="00CF0537"/>
    <w:rsid w:val="00CF2782"/>
    <w:rsid w:val="00CF2954"/>
    <w:rsid w:val="00CF45F9"/>
    <w:rsid w:val="00CF5340"/>
    <w:rsid w:val="00CF61E3"/>
    <w:rsid w:val="00CF6B8F"/>
    <w:rsid w:val="00CF7461"/>
    <w:rsid w:val="00CF7C17"/>
    <w:rsid w:val="00CF7DD1"/>
    <w:rsid w:val="00D00106"/>
    <w:rsid w:val="00D002F9"/>
    <w:rsid w:val="00D00310"/>
    <w:rsid w:val="00D00631"/>
    <w:rsid w:val="00D0163C"/>
    <w:rsid w:val="00D0290D"/>
    <w:rsid w:val="00D02982"/>
    <w:rsid w:val="00D02C96"/>
    <w:rsid w:val="00D03C85"/>
    <w:rsid w:val="00D05009"/>
    <w:rsid w:val="00D05BE0"/>
    <w:rsid w:val="00D06991"/>
    <w:rsid w:val="00D06CF6"/>
    <w:rsid w:val="00D07E20"/>
    <w:rsid w:val="00D1209A"/>
    <w:rsid w:val="00D12BF8"/>
    <w:rsid w:val="00D12DD3"/>
    <w:rsid w:val="00D14729"/>
    <w:rsid w:val="00D14CD2"/>
    <w:rsid w:val="00D15C8D"/>
    <w:rsid w:val="00D17D84"/>
    <w:rsid w:val="00D17F2C"/>
    <w:rsid w:val="00D20B87"/>
    <w:rsid w:val="00D21787"/>
    <w:rsid w:val="00D21A4B"/>
    <w:rsid w:val="00D21C24"/>
    <w:rsid w:val="00D226DD"/>
    <w:rsid w:val="00D22C15"/>
    <w:rsid w:val="00D23E81"/>
    <w:rsid w:val="00D24BFB"/>
    <w:rsid w:val="00D25171"/>
    <w:rsid w:val="00D3077C"/>
    <w:rsid w:val="00D31936"/>
    <w:rsid w:val="00D31DE8"/>
    <w:rsid w:val="00D32164"/>
    <w:rsid w:val="00D328DB"/>
    <w:rsid w:val="00D3336F"/>
    <w:rsid w:val="00D33D1B"/>
    <w:rsid w:val="00D34CA7"/>
    <w:rsid w:val="00D35905"/>
    <w:rsid w:val="00D366BB"/>
    <w:rsid w:val="00D3718A"/>
    <w:rsid w:val="00D37584"/>
    <w:rsid w:val="00D37C63"/>
    <w:rsid w:val="00D37CF4"/>
    <w:rsid w:val="00D37DD2"/>
    <w:rsid w:val="00D4058E"/>
    <w:rsid w:val="00D41D33"/>
    <w:rsid w:val="00D41E36"/>
    <w:rsid w:val="00D43039"/>
    <w:rsid w:val="00D44287"/>
    <w:rsid w:val="00D44CFB"/>
    <w:rsid w:val="00D458C8"/>
    <w:rsid w:val="00D45B48"/>
    <w:rsid w:val="00D46E38"/>
    <w:rsid w:val="00D470BF"/>
    <w:rsid w:val="00D4719A"/>
    <w:rsid w:val="00D502FC"/>
    <w:rsid w:val="00D523AE"/>
    <w:rsid w:val="00D534AA"/>
    <w:rsid w:val="00D53713"/>
    <w:rsid w:val="00D5393D"/>
    <w:rsid w:val="00D55F16"/>
    <w:rsid w:val="00D56061"/>
    <w:rsid w:val="00D57193"/>
    <w:rsid w:val="00D57C65"/>
    <w:rsid w:val="00D6156A"/>
    <w:rsid w:val="00D615A6"/>
    <w:rsid w:val="00D620B4"/>
    <w:rsid w:val="00D631DE"/>
    <w:rsid w:val="00D634A7"/>
    <w:rsid w:val="00D64722"/>
    <w:rsid w:val="00D64D0F"/>
    <w:rsid w:val="00D64F2E"/>
    <w:rsid w:val="00D655B9"/>
    <w:rsid w:val="00D658B8"/>
    <w:rsid w:val="00D660AC"/>
    <w:rsid w:val="00D66C52"/>
    <w:rsid w:val="00D66F51"/>
    <w:rsid w:val="00D6EAD4"/>
    <w:rsid w:val="00D70ED9"/>
    <w:rsid w:val="00D71574"/>
    <w:rsid w:val="00D71E5B"/>
    <w:rsid w:val="00D722D1"/>
    <w:rsid w:val="00D72860"/>
    <w:rsid w:val="00D72ED4"/>
    <w:rsid w:val="00D73C07"/>
    <w:rsid w:val="00D74581"/>
    <w:rsid w:val="00D77177"/>
    <w:rsid w:val="00D774F9"/>
    <w:rsid w:val="00D80FFF"/>
    <w:rsid w:val="00D81E95"/>
    <w:rsid w:val="00D8292D"/>
    <w:rsid w:val="00D84216"/>
    <w:rsid w:val="00D8430F"/>
    <w:rsid w:val="00D84C0D"/>
    <w:rsid w:val="00D85084"/>
    <w:rsid w:val="00D8552F"/>
    <w:rsid w:val="00D86696"/>
    <w:rsid w:val="00D86BAB"/>
    <w:rsid w:val="00D909DB"/>
    <w:rsid w:val="00D91913"/>
    <w:rsid w:val="00D92047"/>
    <w:rsid w:val="00D92776"/>
    <w:rsid w:val="00D92A89"/>
    <w:rsid w:val="00D94B4E"/>
    <w:rsid w:val="00D95B42"/>
    <w:rsid w:val="00D960C2"/>
    <w:rsid w:val="00D96171"/>
    <w:rsid w:val="00D96A1B"/>
    <w:rsid w:val="00D97B68"/>
    <w:rsid w:val="00DA1427"/>
    <w:rsid w:val="00DA20B5"/>
    <w:rsid w:val="00DA22D2"/>
    <w:rsid w:val="00DA27E1"/>
    <w:rsid w:val="00DA42BA"/>
    <w:rsid w:val="00DA56F9"/>
    <w:rsid w:val="00DA6E41"/>
    <w:rsid w:val="00DA74BC"/>
    <w:rsid w:val="00DB0081"/>
    <w:rsid w:val="00DB095B"/>
    <w:rsid w:val="00DB15DE"/>
    <w:rsid w:val="00DB3925"/>
    <w:rsid w:val="00DB438B"/>
    <w:rsid w:val="00DB4744"/>
    <w:rsid w:val="00DB4F52"/>
    <w:rsid w:val="00DB5608"/>
    <w:rsid w:val="00DB6C71"/>
    <w:rsid w:val="00DB707C"/>
    <w:rsid w:val="00DB71C6"/>
    <w:rsid w:val="00DB74F9"/>
    <w:rsid w:val="00DB7DDF"/>
    <w:rsid w:val="00DC0255"/>
    <w:rsid w:val="00DC0267"/>
    <w:rsid w:val="00DC063E"/>
    <w:rsid w:val="00DC22AE"/>
    <w:rsid w:val="00DC367D"/>
    <w:rsid w:val="00DC416C"/>
    <w:rsid w:val="00DC4182"/>
    <w:rsid w:val="00DC4237"/>
    <w:rsid w:val="00DC4251"/>
    <w:rsid w:val="00DC4AC2"/>
    <w:rsid w:val="00DC5D90"/>
    <w:rsid w:val="00DC6111"/>
    <w:rsid w:val="00DC62CF"/>
    <w:rsid w:val="00DC7932"/>
    <w:rsid w:val="00DC7D1E"/>
    <w:rsid w:val="00DD067A"/>
    <w:rsid w:val="00DD0ABE"/>
    <w:rsid w:val="00DD161A"/>
    <w:rsid w:val="00DD1A0E"/>
    <w:rsid w:val="00DD208C"/>
    <w:rsid w:val="00DD25CA"/>
    <w:rsid w:val="00DD35B9"/>
    <w:rsid w:val="00DD46F1"/>
    <w:rsid w:val="00DD483F"/>
    <w:rsid w:val="00DD4A84"/>
    <w:rsid w:val="00DD4BF1"/>
    <w:rsid w:val="00DD4CC2"/>
    <w:rsid w:val="00DD5522"/>
    <w:rsid w:val="00DD638A"/>
    <w:rsid w:val="00DD7446"/>
    <w:rsid w:val="00DD7AC4"/>
    <w:rsid w:val="00DE0534"/>
    <w:rsid w:val="00DE0950"/>
    <w:rsid w:val="00DE0C83"/>
    <w:rsid w:val="00DE1905"/>
    <w:rsid w:val="00DE2323"/>
    <w:rsid w:val="00DE2425"/>
    <w:rsid w:val="00DE36B7"/>
    <w:rsid w:val="00DE3A2E"/>
    <w:rsid w:val="00DE3EAF"/>
    <w:rsid w:val="00DE4089"/>
    <w:rsid w:val="00DE4B17"/>
    <w:rsid w:val="00DE4C3F"/>
    <w:rsid w:val="00DE51E3"/>
    <w:rsid w:val="00DE5270"/>
    <w:rsid w:val="00DE6CCC"/>
    <w:rsid w:val="00DE787A"/>
    <w:rsid w:val="00DE7B94"/>
    <w:rsid w:val="00DF0886"/>
    <w:rsid w:val="00DF0E4D"/>
    <w:rsid w:val="00DF234D"/>
    <w:rsid w:val="00DF3E52"/>
    <w:rsid w:val="00DF635B"/>
    <w:rsid w:val="00DF6BF7"/>
    <w:rsid w:val="00DF7ECF"/>
    <w:rsid w:val="00E01FF8"/>
    <w:rsid w:val="00E02766"/>
    <w:rsid w:val="00E02A3D"/>
    <w:rsid w:val="00E038FE"/>
    <w:rsid w:val="00E03948"/>
    <w:rsid w:val="00E04C9C"/>
    <w:rsid w:val="00E04D4D"/>
    <w:rsid w:val="00E07B1C"/>
    <w:rsid w:val="00E07E8B"/>
    <w:rsid w:val="00E10AF4"/>
    <w:rsid w:val="00E1265E"/>
    <w:rsid w:val="00E13E6E"/>
    <w:rsid w:val="00E1584B"/>
    <w:rsid w:val="00E16739"/>
    <w:rsid w:val="00E17022"/>
    <w:rsid w:val="00E1749E"/>
    <w:rsid w:val="00E179A2"/>
    <w:rsid w:val="00E17DE0"/>
    <w:rsid w:val="00E207FB"/>
    <w:rsid w:val="00E20B5E"/>
    <w:rsid w:val="00E20C0D"/>
    <w:rsid w:val="00E20F28"/>
    <w:rsid w:val="00E21A26"/>
    <w:rsid w:val="00E23588"/>
    <w:rsid w:val="00E239DA"/>
    <w:rsid w:val="00E24DC7"/>
    <w:rsid w:val="00E25A71"/>
    <w:rsid w:val="00E26285"/>
    <w:rsid w:val="00E27E67"/>
    <w:rsid w:val="00E3093A"/>
    <w:rsid w:val="00E311FC"/>
    <w:rsid w:val="00E31EB7"/>
    <w:rsid w:val="00E33BA8"/>
    <w:rsid w:val="00E345BB"/>
    <w:rsid w:val="00E350A4"/>
    <w:rsid w:val="00E352E4"/>
    <w:rsid w:val="00E36D54"/>
    <w:rsid w:val="00E400F7"/>
    <w:rsid w:val="00E4125A"/>
    <w:rsid w:val="00E41594"/>
    <w:rsid w:val="00E417F5"/>
    <w:rsid w:val="00E4387F"/>
    <w:rsid w:val="00E44944"/>
    <w:rsid w:val="00E44DCE"/>
    <w:rsid w:val="00E44EE6"/>
    <w:rsid w:val="00E44FB6"/>
    <w:rsid w:val="00E46355"/>
    <w:rsid w:val="00E47E79"/>
    <w:rsid w:val="00E52760"/>
    <w:rsid w:val="00E53150"/>
    <w:rsid w:val="00E5341F"/>
    <w:rsid w:val="00E53A12"/>
    <w:rsid w:val="00E55151"/>
    <w:rsid w:val="00E55960"/>
    <w:rsid w:val="00E56298"/>
    <w:rsid w:val="00E57671"/>
    <w:rsid w:val="00E57AB8"/>
    <w:rsid w:val="00E60844"/>
    <w:rsid w:val="00E61CC4"/>
    <w:rsid w:val="00E62D56"/>
    <w:rsid w:val="00E635FD"/>
    <w:rsid w:val="00E63F20"/>
    <w:rsid w:val="00E6624A"/>
    <w:rsid w:val="00E6704A"/>
    <w:rsid w:val="00E67981"/>
    <w:rsid w:val="00E72000"/>
    <w:rsid w:val="00E72A17"/>
    <w:rsid w:val="00E742D4"/>
    <w:rsid w:val="00E74ED9"/>
    <w:rsid w:val="00E75DD0"/>
    <w:rsid w:val="00E7626A"/>
    <w:rsid w:val="00E7664C"/>
    <w:rsid w:val="00E77984"/>
    <w:rsid w:val="00E80FB3"/>
    <w:rsid w:val="00E82EE5"/>
    <w:rsid w:val="00E83503"/>
    <w:rsid w:val="00E84D88"/>
    <w:rsid w:val="00E85CF7"/>
    <w:rsid w:val="00E87089"/>
    <w:rsid w:val="00E87591"/>
    <w:rsid w:val="00E87FD6"/>
    <w:rsid w:val="00E90582"/>
    <w:rsid w:val="00E914E9"/>
    <w:rsid w:val="00E93112"/>
    <w:rsid w:val="00E94523"/>
    <w:rsid w:val="00E956A6"/>
    <w:rsid w:val="00EA2285"/>
    <w:rsid w:val="00EA2B20"/>
    <w:rsid w:val="00EA30C6"/>
    <w:rsid w:val="00EA30E2"/>
    <w:rsid w:val="00EA3613"/>
    <w:rsid w:val="00EA43CC"/>
    <w:rsid w:val="00EA54FE"/>
    <w:rsid w:val="00EA5EA9"/>
    <w:rsid w:val="00EA69D2"/>
    <w:rsid w:val="00EA73A1"/>
    <w:rsid w:val="00EA7854"/>
    <w:rsid w:val="00EB0678"/>
    <w:rsid w:val="00EB0EBC"/>
    <w:rsid w:val="00EB29F2"/>
    <w:rsid w:val="00EB2F76"/>
    <w:rsid w:val="00EB3A8D"/>
    <w:rsid w:val="00EB4063"/>
    <w:rsid w:val="00EB4435"/>
    <w:rsid w:val="00EB6297"/>
    <w:rsid w:val="00EB62DB"/>
    <w:rsid w:val="00EB6761"/>
    <w:rsid w:val="00EB6BFF"/>
    <w:rsid w:val="00EB781E"/>
    <w:rsid w:val="00EC046E"/>
    <w:rsid w:val="00EC18F2"/>
    <w:rsid w:val="00EC2352"/>
    <w:rsid w:val="00EC33AB"/>
    <w:rsid w:val="00EC392D"/>
    <w:rsid w:val="00EC3DC7"/>
    <w:rsid w:val="00EC4620"/>
    <w:rsid w:val="00EC4B78"/>
    <w:rsid w:val="00EC6BAE"/>
    <w:rsid w:val="00EC6ECD"/>
    <w:rsid w:val="00EC7184"/>
    <w:rsid w:val="00ED1E07"/>
    <w:rsid w:val="00ED1EEB"/>
    <w:rsid w:val="00ED2FC7"/>
    <w:rsid w:val="00ED33B7"/>
    <w:rsid w:val="00ED3981"/>
    <w:rsid w:val="00ED423E"/>
    <w:rsid w:val="00ED4BAE"/>
    <w:rsid w:val="00ED4C85"/>
    <w:rsid w:val="00ED50BA"/>
    <w:rsid w:val="00ED622A"/>
    <w:rsid w:val="00EE0C53"/>
    <w:rsid w:val="00EE1095"/>
    <w:rsid w:val="00EE14EB"/>
    <w:rsid w:val="00EE196B"/>
    <w:rsid w:val="00EE29A9"/>
    <w:rsid w:val="00EE3AEF"/>
    <w:rsid w:val="00EE3D73"/>
    <w:rsid w:val="00EE4A93"/>
    <w:rsid w:val="00EE5594"/>
    <w:rsid w:val="00EE7093"/>
    <w:rsid w:val="00EF0063"/>
    <w:rsid w:val="00EF0189"/>
    <w:rsid w:val="00EF0B8B"/>
    <w:rsid w:val="00EF1481"/>
    <w:rsid w:val="00EF21DE"/>
    <w:rsid w:val="00EF293C"/>
    <w:rsid w:val="00EF2F0A"/>
    <w:rsid w:val="00EF3361"/>
    <w:rsid w:val="00EF4EC8"/>
    <w:rsid w:val="00EF68E4"/>
    <w:rsid w:val="00EF6C77"/>
    <w:rsid w:val="00EF6DF1"/>
    <w:rsid w:val="00EF6F8E"/>
    <w:rsid w:val="00EF7C62"/>
    <w:rsid w:val="00EF7DDC"/>
    <w:rsid w:val="00EFCE3B"/>
    <w:rsid w:val="00F00B1C"/>
    <w:rsid w:val="00F02785"/>
    <w:rsid w:val="00F03AE2"/>
    <w:rsid w:val="00F04A6D"/>
    <w:rsid w:val="00F05356"/>
    <w:rsid w:val="00F0676B"/>
    <w:rsid w:val="00F10487"/>
    <w:rsid w:val="00F11371"/>
    <w:rsid w:val="00F12C1E"/>
    <w:rsid w:val="00F1347C"/>
    <w:rsid w:val="00F14805"/>
    <w:rsid w:val="00F14858"/>
    <w:rsid w:val="00F15D06"/>
    <w:rsid w:val="00F15D78"/>
    <w:rsid w:val="00F20B50"/>
    <w:rsid w:val="00F2366B"/>
    <w:rsid w:val="00F26025"/>
    <w:rsid w:val="00F2678E"/>
    <w:rsid w:val="00F26EEC"/>
    <w:rsid w:val="00F2CBB4"/>
    <w:rsid w:val="00F3037A"/>
    <w:rsid w:val="00F31BB1"/>
    <w:rsid w:val="00F335BA"/>
    <w:rsid w:val="00F33A35"/>
    <w:rsid w:val="00F34A9F"/>
    <w:rsid w:val="00F35836"/>
    <w:rsid w:val="00F3628E"/>
    <w:rsid w:val="00F3668A"/>
    <w:rsid w:val="00F36CF7"/>
    <w:rsid w:val="00F40039"/>
    <w:rsid w:val="00F411B2"/>
    <w:rsid w:val="00F4229C"/>
    <w:rsid w:val="00F432D3"/>
    <w:rsid w:val="00F4505F"/>
    <w:rsid w:val="00F47FD2"/>
    <w:rsid w:val="00F50F7B"/>
    <w:rsid w:val="00F510A2"/>
    <w:rsid w:val="00F51A8A"/>
    <w:rsid w:val="00F5215C"/>
    <w:rsid w:val="00F52805"/>
    <w:rsid w:val="00F52E2D"/>
    <w:rsid w:val="00F53068"/>
    <w:rsid w:val="00F53D4E"/>
    <w:rsid w:val="00F5460F"/>
    <w:rsid w:val="00F54FC1"/>
    <w:rsid w:val="00F550B9"/>
    <w:rsid w:val="00F56100"/>
    <w:rsid w:val="00F6051B"/>
    <w:rsid w:val="00F60A88"/>
    <w:rsid w:val="00F60E10"/>
    <w:rsid w:val="00F60FC9"/>
    <w:rsid w:val="00F61194"/>
    <w:rsid w:val="00F61381"/>
    <w:rsid w:val="00F616CB"/>
    <w:rsid w:val="00F61DD8"/>
    <w:rsid w:val="00F620A7"/>
    <w:rsid w:val="00F630B4"/>
    <w:rsid w:val="00F651E6"/>
    <w:rsid w:val="00F65F24"/>
    <w:rsid w:val="00F72098"/>
    <w:rsid w:val="00F72288"/>
    <w:rsid w:val="00F72DAA"/>
    <w:rsid w:val="00F73259"/>
    <w:rsid w:val="00F73280"/>
    <w:rsid w:val="00F734C5"/>
    <w:rsid w:val="00F74DC3"/>
    <w:rsid w:val="00F7539B"/>
    <w:rsid w:val="00F7562C"/>
    <w:rsid w:val="00F8006A"/>
    <w:rsid w:val="00F80CBD"/>
    <w:rsid w:val="00F82532"/>
    <w:rsid w:val="00F82B33"/>
    <w:rsid w:val="00F834B2"/>
    <w:rsid w:val="00F835BF"/>
    <w:rsid w:val="00F83A93"/>
    <w:rsid w:val="00F83E24"/>
    <w:rsid w:val="00F84582"/>
    <w:rsid w:val="00F85D89"/>
    <w:rsid w:val="00F86B64"/>
    <w:rsid w:val="00F9075A"/>
    <w:rsid w:val="00F90C07"/>
    <w:rsid w:val="00F9159F"/>
    <w:rsid w:val="00F92132"/>
    <w:rsid w:val="00F92CBF"/>
    <w:rsid w:val="00F93BE9"/>
    <w:rsid w:val="00F95BC9"/>
    <w:rsid w:val="00F97563"/>
    <w:rsid w:val="00F97CF5"/>
    <w:rsid w:val="00FA0A6B"/>
    <w:rsid w:val="00FA16F8"/>
    <w:rsid w:val="00FA1AEF"/>
    <w:rsid w:val="00FA2F70"/>
    <w:rsid w:val="00FA3068"/>
    <w:rsid w:val="00FA3FD5"/>
    <w:rsid w:val="00FA4C9E"/>
    <w:rsid w:val="00FA4EE5"/>
    <w:rsid w:val="00FA661F"/>
    <w:rsid w:val="00FA6847"/>
    <w:rsid w:val="00FA7C60"/>
    <w:rsid w:val="00FA7F64"/>
    <w:rsid w:val="00FB0794"/>
    <w:rsid w:val="00FB1F37"/>
    <w:rsid w:val="00FB26E3"/>
    <w:rsid w:val="00FB29B5"/>
    <w:rsid w:val="00FB3E61"/>
    <w:rsid w:val="00FB44B6"/>
    <w:rsid w:val="00FB4D2C"/>
    <w:rsid w:val="00FC0247"/>
    <w:rsid w:val="00FC0CBC"/>
    <w:rsid w:val="00FC1CAE"/>
    <w:rsid w:val="00FC392B"/>
    <w:rsid w:val="00FC4B6B"/>
    <w:rsid w:val="00FC6017"/>
    <w:rsid w:val="00FC63A6"/>
    <w:rsid w:val="00FC67B5"/>
    <w:rsid w:val="00FC6A84"/>
    <w:rsid w:val="00FC70C5"/>
    <w:rsid w:val="00FC73E1"/>
    <w:rsid w:val="00FC7C8A"/>
    <w:rsid w:val="00FC7EFC"/>
    <w:rsid w:val="00FD0E36"/>
    <w:rsid w:val="00FD256D"/>
    <w:rsid w:val="00FD2DB6"/>
    <w:rsid w:val="00FD366C"/>
    <w:rsid w:val="00FD5F53"/>
    <w:rsid w:val="00FD7702"/>
    <w:rsid w:val="00FE2A72"/>
    <w:rsid w:val="00FE38C6"/>
    <w:rsid w:val="00FE425A"/>
    <w:rsid w:val="00FE5EA3"/>
    <w:rsid w:val="00FF06CF"/>
    <w:rsid w:val="00FF25DF"/>
    <w:rsid w:val="00FF37DA"/>
    <w:rsid w:val="00FF3D14"/>
    <w:rsid w:val="00FF4EF0"/>
    <w:rsid w:val="00FF5E21"/>
    <w:rsid w:val="00FF6A47"/>
    <w:rsid w:val="014B4C1C"/>
    <w:rsid w:val="0153539D"/>
    <w:rsid w:val="01738F7F"/>
    <w:rsid w:val="0198D285"/>
    <w:rsid w:val="01B40E50"/>
    <w:rsid w:val="01C13C8C"/>
    <w:rsid w:val="01F31260"/>
    <w:rsid w:val="0202A92C"/>
    <w:rsid w:val="021DB9EF"/>
    <w:rsid w:val="02362138"/>
    <w:rsid w:val="0247B133"/>
    <w:rsid w:val="024C8AD3"/>
    <w:rsid w:val="025CCDDF"/>
    <w:rsid w:val="027BDBC1"/>
    <w:rsid w:val="02A63409"/>
    <w:rsid w:val="02B69A70"/>
    <w:rsid w:val="02EFAFA7"/>
    <w:rsid w:val="02F01ADC"/>
    <w:rsid w:val="031C88A7"/>
    <w:rsid w:val="031D60CC"/>
    <w:rsid w:val="0321D56C"/>
    <w:rsid w:val="03718F1D"/>
    <w:rsid w:val="0384E10F"/>
    <w:rsid w:val="0386F338"/>
    <w:rsid w:val="03A591C3"/>
    <w:rsid w:val="03C6F18C"/>
    <w:rsid w:val="03CA3953"/>
    <w:rsid w:val="03FC34E8"/>
    <w:rsid w:val="03FD6433"/>
    <w:rsid w:val="04041234"/>
    <w:rsid w:val="040830FA"/>
    <w:rsid w:val="0422FDD0"/>
    <w:rsid w:val="04236BBE"/>
    <w:rsid w:val="042B6418"/>
    <w:rsid w:val="04315EDA"/>
    <w:rsid w:val="0434797E"/>
    <w:rsid w:val="04420A30"/>
    <w:rsid w:val="04522980"/>
    <w:rsid w:val="045D7708"/>
    <w:rsid w:val="0490A737"/>
    <w:rsid w:val="04C608CD"/>
    <w:rsid w:val="04D49F38"/>
    <w:rsid w:val="04D63343"/>
    <w:rsid w:val="04D7F847"/>
    <w:rsid w:val="04D914A6"/>
    <w:rsid w:val="04E08F32"/>
    <w:rsid w:val="04EC96AB"/>
    <w:rsid w:val="050EE849"/>
    <w:rsid w:val="0525A9DB"/>
    <w:rsid w:val="0532FA29"/>
    <w:rsid w:val="0533BFD7"/>
    <w:rsid w:val="0533FCD1"/>
    <w:rsid w:val="054E5DC3"/>
    <w:rsid w:val="055787D6"/>
    <w:rsid w:val="055BAF70"/>
    <w:rsid w:val="056C1C75"/>
    <w:rsid w:val="05758678"/>
    <w:rsid w:val="05920E2D"/>
    <w:rsid w:val="05A49E61"/>
    <w:rsid w:val="05A66DF6"/>
    <w:rsid w:val="05AC3C4F"/>
    <w:rsid w:val="05BA3A7C"/>
    <w:rsid w:val="05ED3742"/>
    <w:rsid w:val="05F2C30E"/>
    <w:rsid w:val="05F334BC"/>
    <w:rsid w:val="0606DE25"/>
    <w:rsid w:val="061F4AC8"/>
    <w:rsid w:val="062074EB"/>
    <w:rsid w:val="0662F8F6"/>
    <w:rsid w:val="06900C4C"/>
    <w:rsid w:val="0694D0F1"/>
    <w:rsid w:val="06BE97F0"/>
    <w:rsid w:val="06C83ACF"/>
    <w:rsid w:val="06D5BC50"/>
    <w:rsid w:val="06E8E3DF"/>
    <w:rsid w:val="06FB2195"/>
    <w:rsid w:val="0705CE8F"/>
    <w:rsid w:val="071162E2"/>
    <w:rsid w:val="072857FA"/>
    <w:rsid w:val="072A01AB"/>
    <w:rsid w:val="07375FEE"/>
    <w:rsid w:val="07694D28"/>
    <w:rsid w:val="076C7F55"/>
    <w:rsid w:val="0777F8A9"/>
    <w:rsid w:val="079E7505"/>
    <w:rsid w:val="07A164A3"/>
    <w:rsid w:val="07B165DD"/>
    <w:rsid w:val="07B6F1BD"/>
    <w:rsid w:val="07D079FE"/>
    <w:rsid w:val="07D77F13"/>
    <w:rsid w:val="07DB3A92"/>
    <w:rsid w:val="08001E31"/>
    <w:rsid w:val="08164182"/>
    <w:rsid w:val="0844B705"/>
    <w:rsid w:val="08583B31"/>
    <w:rsid w:val="0887FB9C"/>
    <w:rsid w:val="08A0023F"/>
    <w:rsid w:val="08B02842"/>
    <w:rsid w:val="08BA5ED9"/>
    <w:rsid w:val="08C3DD87"/>
    <w:rsid w:val="08C980C2"/>
    <w:rsid w:val="08D6DAEC"/>
    <w:rsid w:val="08F1927E"/>
    <w:rsid w:val="08FF6C63"/>
    <w:rsid w:val="09065782"/>
    <w:rsid w:val="0918DD3F"/>
    <w:rsid w:val="092699FB"/>
    <w:rsid w:val="0929EF98"/>
    <w:rsid w:val="094FAA46"/>
    <w:rsid w:val="09575981"/>
    <w:rsid w:val="097C2E95"/>
    <w:rsid w:val="099EA863"/>
    <w:rsid w:val="09A9B50C"/>
    <w:rsid w:val="09EBD9A4"/>
    <w:rsid w:val="0A070D7D"/>
    <w:rsid w:val="0A08522E"/>
    <w:rsid w:val="0A17171E"/>
    <w:rsid w:val="0A2C624E"/>
    <w:rsid w:val="0A89169A"/>
    <w:rsid w:val="0A98ADA5"/>
    <w:rsid w:val="0AB12A18"/>
    <w:rsid w:val="0ABBCF3E"/>
    <w:rsid w:val="0AC270A1"/>
    <w:rsid w:val="0AF0DEC2"/>
    <w:rsid w:val="0AF80F17"/>
    <w:rsid w:val="0B178DCC"/>
    <w:rsid w:val="0B1F9BB9"/>
    <w:rsid w:val="0B250901"/>
    <w:rsid w:val="0B6D9632"/>
    <w:rsid w:val="0B7414B7"/>
    <w:rsid w:val="0B74A1E8"/>
    <w:rsid w:val="0BA3B211"/>
    <w:rsid w:val="0BCDC34E"/>
    <w:rsid w:val="0BE21114"/>
    <w:rsid w:val="0BE53384"/>
    <w:rsid w:val="0C185CB2"/>
    <w:rsid w:val="0C3B71EE"/>
    <w:rsid w:val="0C40CD48"/>
    <w:rsid w:val="0C4AE78D"/>
    <w:rsid w:val="0C659D99"/>
    <w:rsid w:val="0C732599"/>
    <w:rsid w:val="0C9AC442"/>
    <w:rsid w:val="0CC6700F"/>
    <w:rsid w:val="0CC98BF5"/>
    <w:rsid w:val="0CE4C4C8"/>
    <w:rsid w:val="0CEA54FC"/>
    <w:rsid w:val="0CFFD319"/>
    <w:rsid w:val="0D4D0C49"/>
    <w:rsid w:val="0D71AE44"/>
    <w:rsid w:val="0D82E3CB"/>
    <w:rsid w:val="0D9C5B6F"/>
    <w:rsid w:val="0DA3337E"/>
    <w:rsid w:val="0DAFB06B"/>
    <w:rsid w:val="0DF69EC5"/>
    <w:rsid w:val="0E0098A9"/>
    <w:rsid w:val="0E10C08A"/>
    <w:rsid w:val="0E2E7465"/>
    <w:rsid w:val="0E4338A2"/>
    <w:rsid w:val="0E4F9C70"/>
    <w:rsid w:val="0E7B6341"/>
    <w:rsid w:val="0E8D06CB"/>
    <w:rsid w:val="0E8D0FF8"/>
    <w:rsid w:val="0E8E0950"/>
    <w:rsid w:val="0E8F017F"/>
    <w:rsid w:val="0EBE7F21"/>
    <w:rsid w:val="0EC3C2C4"/>
    <w:rsid w:val="0EE2EDAF"/>
    <w:rsid w:val="0EF470EA"/>
    <w:rsid w:val="0F436C31"/>
    <w:rsid w:val="0F479331"/>
    <w:rsid w:val="0F5CAAE4"/>
    <w:rsid w:val="0F799EBC"/>
    <w:rsid w:val="0F7A01D5"/>
    <w:rsid w:val="0F85FA57"/>
    <w:rsid w:val="0F900C33"/>
    <w:rsid w:val="0FA801A1"/>
    <w:rsid w:val="0FC0BF27"/>
    <w:rsid w:val="0FCB7F2D"/>
    <w:rsid w:val="0FD3D007"/>
    <w:rsid w:val="0FED4FFF"/>
    <w:rsid w:val="1011F50B"/>
    <w:rsid w:val="101306A1"/>
    <w:rsid w:val="101F3398"/>
    <w:rsid w:val="103CD6C1"/>
    <w:rsid w:val="104620A6"/>
    <w:rsid w:val="105F4657"/>
    <w:rsid w:val="106746EF"/>
    <w:rsid w:val="106DAFF5"/>
    <w:rsid w:val="1075A15D"/>
    <w:rsid w:val="1084024E"/>
    <w:rsid w:val="10936A46"/>
    <w:rsid w:val="10AC52EF"/>
    <w:rsid w:val="10D5EFB7"/>
    <w:rsid w:val="10F5B759"/>
    <w:rsid w:val="11058AF4"/>
    <w:rsid w:val="1118D916"/>
    <w:rsid w:val="111CD1FA"/>
    <w:rsid w:val="111D13BC"/>
    <w:rsid w:val="1126E593"/>
    <w:rsid w:val="114C1902"/>
    <w:rsid w:val="11626AC8"/>
    <w:rsid w:val="1178F7FA"/>
    <w:rsid w:val="117AD964"/>
    <w:rsid w:val="1185CCCF"/>
    <w:rsid w:val="118FAC7C"/>
    <w:rsid w:val="11A040FF"/>
    <w:rsid w:val="11A62AB2"/>
    <w:rsid w:val="11C3F50F"/>
    <w:rsid w:val="11C61ADA"/>
    <w:rsid w:val="11C78BCB"/>
    <w:rsid w:val="11E268B1"/>
    <w:rsid w:val="11E4242B"/>
    <w:rsid w:val="11E42767"/>
    <w:rsid w:val="11E9D460"/>
    <w:rsid w:val="12013D35"/>
    <w:rsid w:val="120D7393"/>
    <w:rsid w:val="122C303E"/>
    <w:rsid w:val="123183FB"/>
    <w:rsid w:val="124E2B27"/>
    <w:rsid w:val="1255CC20"/>
    <w:rsid w:val="1263592F"/>
    <w:rsid w:val="126E2DBE"/>
    <w:rsid w:val="127FAE05"/>
    <w:rsid w:val="12850D15"/>
    <w:rsid w:val="12AE7A50"/>
    <w:rsid w:val="12C37614"/>
    <w:rsid w:val="12D2056B"/>
    <w:rsid w:val="12D5001E"/>
    <w:rsid w:val="12E33E92"/>
    <w:rsid w:val="12EB620A"/>
    <w:rsid w:val="131526DB"/>
    <w:rsid w:val="1316A9C5"/>
    <w:rsid w:val="13328571"/>
    <w:rsid w:val="133837BD"/>
    <w:rsid w:val="13608C2C"/>
    <w:rsid w:val="13960262"/>
    <w:rsid w:val="139EB4E3"/>
    <w:rsid w:val="13BDA518"/>
    <w:rsid w:val="13C46F4B"/>
    <w:rsid w:val="13CB3C87"/>
    <w:rsid w:val="13EFCEC1"/>
    <w:rsid w:val="13F0ADF6"/>
    <w:rsid w:val="13F57BB2"/>
    <w:rsid w:val="14027F32"/>
    <w:rsid w:val="140F6911"/>
    <w:rsid w:val="141A5E61"/>
    <w:rsid w:val="142B1523"/>
    <w:rsid w:val="144181AB"/>
    <w:rsid w:val="145312A0"/>
    <w:rsid w:val="1458FA14"/>
    <w:rsid w:val="14723900"/>
    <w:rsid w:val="147A39D3"/>
    <w:rsid w:val="14A12B4E"/>
    <w:rsid w:val="14C0570A"/>
    <w:rsid w:val="14C72317"/>
    <w:rsid w:val="14CB5328"/>
    <w:rsid w:val="14DB5164"/>
    <w:rsid w:val="14EBE25E"/>
    <w:rsid w:val="14F00C67"/>
    <w:rsid w:val="1509C2EE"/>
    <w:rsid w:val="1516A178"/>
    <w:rsid w:val="15187037"/>
    <w:rsid w:val="15193FF8"/>
    <w:rsid w:val="154B25B4"/>
    <w:rsid w:val="154B8B61"/>
    <w:rsid w:val="156461F2"/>
    <w:rsid w:val="157317F4"/>
    <w:rsid w:val="15873986"/>
    <w:rsid w:val="158AD877"/>
    <w:rsid w:val="1596710A"/>
    <w:rsid w:val="15E0A165"/>
    <w:rsid w:val="15EA07A0"/>
    <w:rsid w:val="15EF5CE8"/>
    <w:rsid w:val="1614D4AB"/>
    <w:rsid w:val="162BCBAC"/>
    <w:rsid w:val="165834B9"/>
    <w:rsid w:val="166D0F61"/>
    <w:rsid w:val="1675F2AD"/>
    <w:rsid w:val="1681D5D1"/>
    <w:rsid w:val="1689969B"/>
    <w:rsid w:val="168E5B40"/>
    <w:rsid w:val="16A0AD8C"/>
    <w:rsid w:val="16B04B28"/>
    <w:rsid w:val="16B7E717"/>
    <w:rsid w:val="16C81852"/>
    <w:rsid w:val="16D2160C"/>
    <w:rsid w:val="16E37D5F"/>
    <w:rsid w:val="16FFA18D"/>
    <w:rsid w:val="170BF4B3"/>
    <w:rsid w:val="17388BD3"/>
    <w:rsid w:val="176E034A"/>
    <w:rsid w:val="17791BD6"/>
    <w:rsid w:val="177A5DAB"/>
    <w:rsid w:val="177DE65B"/>
    <w:rsid w:val="177E9FF3"/>
    <w:rsid w:val="179451C5"/>
    <w:rsid w:val="17977B47"/>
    <w:rsid w:val="17A9CBA0"/>
    <w:rsid w:val="17B5ABA1"/>
    <w:rsid w:val="17B7EDA7"/>
    <w:rsid w:val="17BFB1EE"/>
    <w:rsid w:val="17CCE181"/>
    <w:rsid w:val="17EA1AE8"/>
    <w:rsid w:val="180ED39A"/>
    <w:rsid w:val="18182ED1"/>
    <w:rsid w:val="184194C3"/>
    <w:rsid w:val="184F185B"/>
    <w:rsid w:val="185331CB"/>
    <w:rsid w:val="1859326D"/>
    <w:rsid w:val="18731227"/>
    <w:rsid w:val="1873FDBA"/>
    <w:rsid w:val="18864EDE"/>
    <w:rsid w:val="188675C2"/>
    <w:rsid w:val="188AAE38"/>
    <w:rsid w:val="18C9816E"/>
    <w:rsid w:val="18D2B0C4"/>
    <w:rsid w:val="18E9F6D8"/>
    <w:rsid w:val="190D95EC"/>
    <w:rsid w:val="1913810E"/>
    <w:rsid w:val="19177B3A"/>
    <w:rsid w:val="191AD880"/>
    <w:rsid w:val="192ADBB1"/>
    <w:rsid w:val="1942F39F"/>
    <w:rsid w:val="198FA4BF"/>
    <w:rsid w:val="198FDDA6"/>
    <w:rsid w:val="199251CD"/>
    <w:rsid w:val="19993E06"/>
    <w:rsid w:val="199A1AC0"/>
    <w:rsid w:val="19D75491"/>
    <w:rsid w:val="19E8AA85"/>
    <w:rsid w:val="19F49A2F"/>
    <w:rsid w:val="19F9BF39"/>
    <w:rsid w:val="1A0BEEF7"/>
    <w:rsid w:val="1A0E7D42"/>
    <w:rsid w:val="1A105D1A"/>
    <w:rsid w:val="1A17F743"/>
    <w:rsid w:val="1A1C28F2"/>
    <w:rsid w:val="1A1D1D43"/>
    <w:rsid w:val="1A1F18B1"/>
    <w:rsid w:val="1A208865"/>
    <w:rsid w:val="1A256C03"/>
    <w:rsid w:val="1A317837"/>
    <w:rsid w:val="1A3646FF"/>
    <w:rsid w:val="1A49EB1D"/>
    <w:rsid w:val="1A52D0E7"/>
    <w:rsid w:val="1A5ADE6E"/>
    <w:rsid w:val="1A5EFAE9"/>
    <w:rsid w:val="1A6A5720"/>
    <w:rsid w:val="1A918898"/>
    <w:rsid w:val="1A9788C1"/>
    <w:rsid w:val="1A97D573"/>
    <w:rsid w:val="1AEFEC11"/>
    <w:rsid w:val="1AFA678A"/>
    <w:rsid w:val="1B00960B"/>
    <w:rsid w:val="1B068517"/>
    <w:rsid w:val="1B0F4F33"/>
    <w:rsid w:val="1B1D5D62"/>
    <w:rsid w:val="1B24C2EA"/>
    <w:rsid w:val="1B26FC1B"/>
    <w:rsid w:val="1B2FCDFB"/>
    <w:rsid w:val="1B5062BF"/>
    <w:rsid w:val="1B50730E"/>
    <w:rsid w:val="1B5AA045"/>
    <w:rsid w:val="1B6A4DFB"/>
    <w:rsid w:val="1B75A407"/>
    <w:rsid w:val="1B78E1E4"/>
    <w:rsid w:val="1B8C800D"/>
    <w:rsid w:val="1B94BF25"/>
    <w:rsid w:val="1B97BBF7"/>
    <w:rsid w:val="1BA108E6"/>
    <w:rsid w:val="1BB2F28D"/>
    <w:rsid w:val="1BBFFA3A"/>
    <w:rsid w:val="1BDEE366"/>
    <w:rsid w:val="1BFB9A35"/>
    <w:rsid w:val="1C2A0B4C"/>
    <w:rsid w:val="1C502375"/>
    <w:rsid w:val="1C6F353D"/>
    <w:rsid w:val="1CB2DFF3"/>
    <w:rsid w:val="1CBE6BA7"/>
    <w:rsid w:val="1CC06608"/>
    <w:rsid w:val="1CD438F2"/>
    <w:rsid w:val="1CDE3FFC"/>
    <w:rsid w:val="1D12D79B"/>
    <w:rsid w:val="1D3A71C9"/>
    <w:rsid w:val="1D3B0666"/>
    <w:rsid w:val="1D66EF12"/>
    <w:rsid w:val="1D709FB9"/>
    <w:rsid w:val="1D858790"/>
    <w:rsid w:val="1D88925E"/>
    <w:rsid w:val="1DA96178"/>
    <w:rsid w:val="1DAF192A"/>
    <w:rsid w:val="1DB69630"/>
    <w:rsid w:val="1DC09B90"/>
    <w:rsid w:val="1DCCA2AF"/>
    <w:rsid w:val="1E04E6B2"/>
    <w:rsid w:val="1E064F85"/>
    <w:rsid w:val="1E16B197"/>
    <w:rsid w:val="1E213530"/>
    <w:rsid w:val="1E24E51A"/>
    <w:rsid w:val="1E262F78"/>
    <w:rsid w:val="1E43973C"/>
    <w:rsid w:val="1E4AA0AB"/>
    <w:rsid w:val="1E5F61C7"/>
    <w:rsid w:val="1E66D6F0"/>
    <w:rsid w:val="1E7F433F"/>
    <w:rsid w:val="1E85610C"/>
    <w:rsid w:val="1E88597E"/>
    <w:rsid w:val="1E95595D"/>
    <w:rsid w:val="1EAA0897"/>
    <w:rsid w:val="1EAF3D3E"/>
    <w:rsid w:val="1EBA71B6"/>
    <w:rsid w:val="1EC14A0B"/>
    <w:rsid w:val="1EC30C4B"/>
    <w:rsid w:val="1EF4AF11"/>
    <w:rsid w:val="1F275797"/>
    <w:rsid w:val="1F47AE5C"/>
    <w:rsid w:val="1F55D142"/>
    <w:rsid w:val="1F6377EE"/>
    <w:rsid w:val="1F8E5C81"/>
    <w:rsid w:val="1FAFBED7"/>
    <w:rsid w:val="1FB4439F"/>
    <w:rsid w:val="1FBAE25E"/>
    <w:rsid w:val="1FC1BC6C"/>
    <w:rsid w:val="1FC90C3B"/>
    <w:rsid w:val="1FF6AABF"/>
    <w:rsid w:val="1FFFD46A"/>
    <w:rsid w:val="201A7EFE"/>
    <w:rsid w:val="201CAFC3"/>
    <w:rsid w:val="201FAAC7"/>
    <w:rsid w:val="2024555C"/>
    <w:rsid w:val="203F239C"/>
    <w:rsid w:val="203FA493"/>
    <w:rsid w:val="205AEB92"/>
    <w:rsid w:val="205DAEA8"/>
    <w:rsid w:val="20673517"/>
    <w:rsid w:val="2069BBE8"/>
    <w:rsid w:val="20788B04"/>
    <w:rsid w:val="20860C56"/>
    <w:rsid w:val="209B2578"/>
    <w:rsid w:val="20C2E0C5"/>
    <w:rsid w:val="20E8EC07"/>
    <w:rsid w:val="20F92C03"/>
    <w:rsid w:val="2119CBCE"/>
    <w:rsid w:val="2133D255"/>
    <w:rsid w:val="214C7F8D"/>
    <w:rsid w:val="2153C065"/>
    <w:rsid w:val="21D71614"/>
    <w:rsid w:val="21F39A18"/>
    <w:rsid w:val="2200EDCE"/>
    <w:rsid w:val="22099046"/>
    <w:rsid w:val="220A4AC9"/>
    <w:rsid w:val="222420CF"/>
    <w:rsid w:val="222C6980"/>
    <w:rsid w:val="2233B15C"/>
    <w:rsid w:val="22694307"/>
    <w:rsid w:val="227BCF37"/>
    <w:rsid w:val="229FE275"/>
    <w:rsid w:val="22AE8ED4"/>
    <w:rsid w:val="22B4B951"/>
    <w:rsid w:val="22DB093D"/>
    <w:rsid w:val="22E8B7B4"/>
    <w:rsid w:val="22F8F764"/>
    <w:rsid w:val="230B8E54"/>
    <w:rsid w:val="23439685"/>
    <w:rsid w:val="235177CD"/>
    <w:rsid w:val="2371142B"/>
    <w:rsid w:val="237927EE"/>
    <w:rsid w:val="2397B363"/>
    <w:rsid w:val="23A65989"/>
    <w:rsid w:val="23B55010"/>
    <w:rsid w:val="23CE2EDF"/>
    <w:rsid w:val="23DE422C"/>
    <w:rsid w:val="23E114E8"/>
    <w:rsid w:val="23E5D349"/>
    <w:rsid w:val="23F28E58"/>
    <w:rsid w:val="23F59694"/>
    <w:rsid w:val="240C69F7"/>
    <w:rsid w:val="24209082"/>
    <w:rsid w:val="2424ABFE"/>
    <w:rsid w:val="243342F0"/>
    <w:rsid w:val="24472866"/>
    <w:rsid w:val="2457AC19"/>
    <w:rsid w:val="24619D54"/>
    <w:rsid w:val="2467155F"/>
    <w:rsid w:val="2475A799"/>
    <w:rsid w:val="2480AF19"/>
    <w:rsid w:val="248AD5D9"/>
    <w:rsid w:val="248FC4D5"/>
    <w:rsid w:val="249A2E00"/>
    <w:rsid w:val="24B29578"/>
    <w:rsid w:val="24CAA32F"/>
    <w:rsid w:val="24F0E00A"/>
    <w:rsid w:val="251B27A7"/>
    <w:rsid w:val="253F94EF"/>
    <w:rsid w:val="25541651"/>
    <w:rsid w:val="255E2487"/>
    <w:rsid w:val="25614215"/>
    <w:rsid w:val="257C3A0C"/>
    <w:rsid w:val="257D88A1"/>
    <w:rsid w:val="25AAB026"/>
    <w:rsid w:val="25B8B094"/>
    <w:rsid w:val="25C7CB4E"/>
    <w:rsid w:val="25CD0C2E"/>
    <w:rsid w:val="25CF9D5B"/>
    <w:rsid w:val="25D59985"/>
    <w:rsid w:val="25DBA140"/>
    <w:rsid w:val="25FB9593"/>
    <w:rsid w:val="25FBA687"/>
    <w:rsid w:val="2600C264"/>
    <w:rsid w:val="2604BE7C"/>
    <w:rsid w:val="265CC063"/>
    <w:rsid w:val="2694F772"/>
    <w:rsid w:val="26AC6393"/>
    <w:rsid w:val="26D45878"/>
    <w:rsid w:val="26DD16C0"/>
    <w:rsid w:val="26E18627"/>
    <w:rsid w:val="26E50F46"/>
    <w:rsid w:val="26EAE56E"/>
    <w:rsid w:val="27003F0E"/>
    <w:rsid w:val="2718A72C"/>
    <w:rsid w:val="272FBA41"/>
    <w:rsid w:val="27476B42"/>
    <w:rsid w:val="277AE508"/>
    <w:rsid w:val="27B07D3C"/>
    <w:rsid w:val="27B42E22"/>
    <w:rsid w:val="27CEFC5B"/>
    <w:rsid w:val="27D490A4"/>
    <w:rsid w:val="27DB0F10"/>
    <w:rsid w:val="27E67945"/>
    <w:rsid w:val="27FC7725"/>
    <w:rsid w:val="283B646A"/>
    <w:rsid w:val="28693B07"/>
    <w:rsid w:val="2878D8FA"/>
    <w:rsid w:val="28D4435D"/>
    <w:rsid w:val="28D5A855"/>
    <w:rsid w:val="28D76101"/>
    <w:rsid w:val="28EA8DEB"/>
    <w:rsid w:val="2919223B"/>
    <w:rsid w:val="2928DCCE"/>
    <w:rsid w:val="2933A61D"/>
    <w:rsid w:val="296273FE"/>
    <w:rsid w:val="2971C788"/>
    <w:rsid w:val="298793A7"/>
    <w:rsid w:val="2987E346"/>
    <w:rsid w:val="2992E516"/>
    <w:rsid w:val="29A98712"/>
    <w:rsid w:val="29ADCD8C"/>
    <w:rsid w:val="29B8141C"/>
    <w:rsid w:val="29BC63FB"/>
    <w:rsid w:val="29C518AB"/>
    <w:rsid w:val="29DAA136"/>
    <w:rsid w:val="29E8C09B"/>
    <w:rsid w:val="29FB99BD"/>
    <w:rsid w:val="2A266500"/>
    <w:rsid w:val="2A3FE91E"/>
    <w:rsid w:val="2A4830E3"/>
    <w:rsid w:val="2A4F7D53"/>
    <w:rsid w:val="2A8DFDF8"/>
    <w:rsid w:val="2AAD61CC"/>
    <w:rsid w:val="2AB4A0A5"/>
    <w:rsid w:val="2AF21CF7"/>
    <w:rsid w:val="2B055337"/>
    <w:rsid w:val="2B09B7C4"/>
    <w:rsid w:val="2B0B2B48"/>
    <w:rsid w:val="2B16B942"/>
    <w:rsid w:val="2B2B0C9A"/>
    <w:rsid w:val="2B2E30E8"/>
    <w:rsid w:val="2B30EC9C"/>
    <w:rsid w:val="2B349B6B"/>
    <w:rsid w:val="2B40D083"/>
    <w:rsid w:val="2B427CDE"/>
    <w:rsid w:val="2B477951"/>
    <w:rsid w:val="2B4BCECA"/>
    <w:rsid w:val="2B87ECA1"/>
    <w:rsid w:val="2B889EFB"/>
    <w:rsid w:val="2B8F4CEA"/>
    <w:rsid w:val="2B9176A5"/>
    <w:rsid w:val="2BB079BC"/>
    <w:rsid w:val="2BD9DA3D"/>
    <w:rsid w:val="2BDFEFE1"/>
    <w:rsid w:val="2C7132DF"/>
    <w:rsid w:val="2C77C23E"/>
    <w:rsid w:val="2C823659"/>
    <w:rsid w:val="2C8EEBF7"/>
    <w:rsid w:val="2C920CCE"/>
    <w:rsid w:val="2CAF73D8"/>
    <w:rsid w:val="2CB11C2B"/>
    <w:rsid w:val="2CCD9447"/>
    <w:rsid w:val="2CD86475"/>
    <w:rsid w:val="2CE305F6"/>
    <w:rsid w:val="2CEC5C20"/>
    <w:rsid w:val="2D0706B6"/>
    <w:rsid w:val="2D20D0C3"/>
    <w:rsid w:val="2D327847"/>
    <w:rsid w:val="2D32F639"/>
    <w:rsid w:val="2D4E4519"/>
    <w:rsid w:val="2D4E8999"/>
    <w:rsid w:val="2D73DE79"/>
    <w:rsid w:val="2D79699E"/>
    <w:rsid w:val="2D8E6DF6"/>
    <w:rsid w:val="2DAD4266"/>
    <w:rsid w:val="2DD49124"/>
    <w:rsid w:val="2DEAD74E"/>
    <w:rsid w:val="2DEEB799"/>
    <w:rsid w:val="2E14E545"/>
    <w:rsid w:val="2E217128"/>
    <w:rsid w:val="2E290288"/>
    <w:rsid w:val="2E2CA15A"/>
    <w:rsid w:val="2E565BFB"/>
    <w:rsid w:val="2E6D1BF4"/>
    <w:rsid w:val="2E89B025"/>
    <w:rsid w:val="2E8CB863"/>
    <w:rsid w:val="2E9A076C"/>
    <w:rsid w:val="2EA4D8CF"/>
    <w:rsid w:val="2EACF4F6"/>
    <w:rsid w:val="2EBB8F1A"/>
    <w:rsid w:val="2ECFCE70"/>
    <w:rsid w:val="2EF0C976"/>
    <w:rsid w:val="2F138822"/>
    <w:rsid w:val="2F20FB51"/>
    <w:rsid w:val="2F213047"/>
    <w:rsid w:val="2F25420A"/>
    <w:rsid w:val="2F4D4B70"/>
    <w:rsid w:val="2F634329"/>
    <w:rsid w:val="2F6F116D"/>
    <w:rsid w:val="2F84513F"/>
    <w:rsid w:val="2F8D2815"/>
    <w:rsid w:val="2F923F30"/>
    <w:rsid w:val="2FB1E4FE"/>
    <w:rsid w:val="2FBAFDE5"/>
    <w:rsid w:val="2FDE5C63"/>
    <w:rsid w:val="3008A1C3"/>
    <w:rsid w:val="30322C98"/>
    <w:rsid w:val="3053979B"/>
    <w:rsid w:val="3057AC22"/>
    <w:rsid w:val="30636B03"/>
    <w:rsid w:val="306E3C57"/>
    <w:rsid w:val="307F1C20"/>
    <w:rsid w:val="3083AEF6"/>
    <w:rsid w:val="30856B0B"/>
    <w:rsid w:val="30C2E4D8"/>
    <w:rsid w:val="30CBD8D1"/>
    <w:rsid w:val="30D85E77"/>
    <w:rsid w:val="30E5DA83"/>
    <w:rsid w:val="3136A3B5"/>
    <w:rsid w:val="313A5777"/>
    <w:rsid w:val="31403EEF"/>
    <w:rsid w:val="31557803"/>
    <w:rsid w:val="3165CA41"/>
    <w:rsid w:val="316E0F04"/>
    <w:rsid w:val="31C67CA8"/>
    <w:rsid w:val="31C6ED97"/>
    <w:rsid w:val="31CCA3CE"/>
    <w:rsid w:val="31D7484A"/>
    <w:rsid w:val="31E8CF94"/>
    <w:rsid w:val="31F0E4E3"/>
    <w:rsid w:val="3227E25F"/>
    <w:rsid w:val="3231E10A"/>
    <w:rsid w:val="32468531"/>
    <w:rsid w:val="324BD169"/>
    <w:rsid w:val="324DD639"/>
    <w:rsid w:val="324E529B"/>
    <w:rsid w:val="3251DA79"/>
    <w:rsid w:val="32928D31"/>
    <w:rsid w:val="32A1B241"/>
    <w:rsid w:val="32E1DD9A"/>
    <w:rsid w:val="32E9846B"/>
    <w:rsid w:val="32F04065"/>
    <w:rsid w:val="3308F8EC"/>
    <w:rsid w:val="3351C1FF"/>
    <w:rsid w:val="33541027"/>
    <w:rsid w:val="335B386A"/>
    <w:rsid w:val="33611EA3"/>
    <w:rsid w:val="336767E1"/>
    <w:rsid w:val="336ACD1F"/>
    <w:rsid w:val="336CA93F"/>
    <w:rsid w:val="337AE563"/>
    <w:rsid w:val="337FDF62"/>
    <w:rsid w:val="33C13005"/>
    <w:rsid w:val="3400DAE7"/>
    <w:rsid w:val="3412073A"/>
    <w:rsid w:val="341496D9"/>
    <w:rsid w:val="3416798F"/>
    <w:rsid w:val="34410158"/>
    <w:rsid w:val="34428733"/>
    <w:rsid w:val="3459E4B6"/>
    <w:rsid w:val="345B2FD5"/>
    <w:rsid w:val="346B2247"/>
    <w:rsid w:val="34771402"/>
    <w:rsid w:val="348ED8EF"/>
    <w:rsid w:val="3494B579"/>
    <w:rsid w:val="34B5E810"/>
    <w:rsid w:val="34C14476"/>
    <w:rsid w:val="34CB91C9"/>
    <w:rsid w:val="34CF6616"/>
    <w:rsid w:val="34E5C425"/>
    <w:rsid w:val="34F16E3F"/>
    <w:rsid w:val="350E61E8"/>
    <w:rsid w:val="3515DA3D"/>
    <w:rsid w:val="352B87C1"/>
    <w:rsid w:val="353CE720"/>
    <w:rsid w:val="35403F32"/>
    <w:rsid w:val="3545F985"/>
    <w:rsid w:val="35BC5B6A"/>
    <w:rsid w:val="35C90FF6"/>
    <w:rsid w:val="35DF1D5C"/>
    <w:rsid w:val="35F5A9EF"/>
    <w:rsid w:val="36009028"/>
    <w:rsid w:val="36031B56"/>
    <w:rsid w:val="36252895"/>
    <w:rsid w:val="363F922B"/>
    <w:rsid w:val="364FAD98"/>
    <w:rsid w:val="36505C5A"/>
    <w:rsid w:val="3656FC32"/>
    <w:rsid w:val="36714CAC"/>
    <w:rsid w:val="36837767"/>
    <w:rsid w:val="369BF80F"/>
    <w:rsid w:val="36C2B36D"/>
    <w:rsid w:val="36DE8094"/>
    <w:rsid w:val="3704F899"/>
    <w:rsid w:val="373157A6"/>
    <w:rsid w:val="3738F432"/>
    <w:rsid w:val="3743DF3D"/>
    <w:rsid w:val="374EFCEC"/>
    <w:rsid w:val="37552CB1"/>
    <w:rsid w:val="37800166"/>
    <w:rsid w:val="3781EB35"/>
    <w:rsid w:val="37833507"/>
    <w:rsid w:val="378461AF"/>
    <w:rsid w:val="37864F46"/>
    <w:rsid w:val="379A6A0B"/>
    <w:rsid w:val="37AE5AD3"/>
    <w:rsid w:val="37BD52F5"/>
    <w:rsid w:val="37C1D5BE"/>
    <w:rsid w:val="37D296FA"/>
    <w:rsid w:val="37F8449C"/>
    <w:rsid w:val="380BC017"/>
    <w:rsid w:val="3825F789"/>
    <w:rsid w:val="3836D053"/>
    <w:rsid w:val="3838F6E7"/>
    <w:rsid w:val="38429C62"/>
    <w:rsid w:val="386F362C"/>
    <w:rsid w:val="38700398"/>
    <w:rsid w:val="387042EB"/>
    <w:rsid w:val="38762376"/>
    <w:rsid w:val="38826861"/>
    <w:rsid w:val="38B4067B"/>
    <w:rsid w:val="38DB1D23"/>
    <w:rsid w:val="38DFD451"/>
    <w:rsid w:val="38E33A5F"/>
    <w:rsid w:val="3918629E"/>
    <w:rsid w:val="3923E171"/>
    <w:rsid w:val="3951B2A0"/>
    <w:rsid w:val="395A2DF9"/>
    <w:rsid w:val="3969A42E"/>
    <w:rsid w:val="397E6114"/>
    <w:rsid w:val="39C681C9"/>
    <w:rsid w:val="39E64F70"/>
    <w:rsid w:val="39EAB2BF"/>
    <w:rsid w:val="3A02E198"/>
    <w:rsid w:val="3A1C9CCB"/>
    <w:rsid w:val="3A22BDA8"/>
    <w:rsid w:val="3A2CE5BD"/>
    <w:rsid w:val="3A3CA85F"/>
    <w:rsid w:val="3A62974C"/>
    <w:rsid w:val="3A80B6ED"/>
    <w:rsid w:val="3A8D4453"/>
    <w:rsid w:val="3A9D4771"/>
    <w:rsid w:val="3A9FEB2D"/>
    <w:rsid w:val="3AC2518B"/>
    <w:rsid w:val="3AF80669"/>
    <w:rsid w:val="3B051AD4"/>
    <w:rsid w:val="3B05807A"/>
    <w:rsid w:val="3B08A9D3"/>
    <w:rsid w:val="3B1CDCFC"/>
    <w:rsid w:val="3B303EF1"/>
    <w:rsid w:val="3B49A80E"/>
    <w:rsid w:val="3B4BE6F0"/>
    <w:rsid w:val="3B543C85"/>
    <w:rsid w:val="3B6191CB"/>
    <w:rsid w:val="3B6E23CF"/>
    <w:rsid w:val="3B8978DC"/>
    <w:rsid w:val="3B8B2762"/>
    <w:rsid w:val="3BB7ABFD"/>
    <w:rsid w:val="3BC4BA75"/>
    <w:rsid w:val="3BDDCD97"/>
    <w:rsid w:val="3BE96F9F"/>
    <w:rsid w:val="3BEC8E8A"/>
    <w:rsid w:val="3C04021C"/>
    <w:rsid w:val="3C11864F"/>
    <w:rsid w:val="3C13E5DD"/>
    <w:rsid w:val="3C4428CB"/>
    <w:rsid w:val="3C44920C"/>
    <w:rsid w:val="3C618935"/>
    <w:rsid w:val="3C6F9C45"/>
    <w:rsid w:val="3C7FB79D"/>
    <w:rsid w:val="3CCF8E87"/>
    <w:rsid w:val="3CF810C3"/>
    <w:rsid w:val="3D0A9137"/>
    <w:rsid w:val="3D1D3875"/>
    <w:rsid w:val="3D2E6BAA"/>
    <w:rsid w:val="3D331A80"/>
    <w:rsid w:val="3D42A265"/>
    <w:rsid w:val="3D43F809"/>
    <w:rsid w:val="3D63FB43"/>
    <w:rsid w:val="3D6993F2"/>
    <w:rsid w:val="3D920609"/>
    <w:rsid w:val="3DA6B3EE"/>
    <w:rsid w:val="3DAFB63E"/>
    <w:rsid w:val="3DC566CA"/>
    <w:rsid w:val="3DCCDEAD"/>
    <w:rsid w:val="3DD8CAF3"/>
    <w:rsid w:val="3E0872B8"/>
    <w:rsid w:val="3E22480B"/>
    <w:rsid w:val="3E31013B"/>
    <w:rsid w:val="3E3C839A"/>
    <w:rsid w:val="3E3F0D82"/>
    <w:rsid w:val="3E4A0196"/>
    <w:rsid w:val="3E630D97"/>
    <w:rsid w:val="3E65DE5C"/>
    <w:rsid w:val="3E7D156C"/>
    <w:rsid w:val="3E7F5B2C"/>
    <w:rsid w:val="3E9186FF"/>
    <w:rsid w:val="3EA7843C"/>
    <w:rsid w:val="3EAAA772"/>
    <w:rsid w:val="3EB341F7"/>
    <w:rsid w:val="3EB7BB52"/>
    <w:rsid w:val="3ECBA9CD"/>
    <w:rsid w:val="3ED05712"/>
    <w:rsid w:val="3EE766D7"/>
    <w:rsid w:val="3EF1CBAC"/>
    <w:rsid w:val="3F08EB7B"/>
    <w:rsid w:val="3F17517C"/>
    <w:rsid w:val="3F48D6AA"/>
    <w:rsid w:val="3F57FE4D"/>
    <w:rsid w:val="3F5A0EBD"/>
    <w:rsid w:val="3F64542E"/>
    <w:rsid w:val="3F69806F"/>
    <w:rsid w:val="3F6EA48D"/>
    <w:rsid w:val="3F7F9FDF"/>
    <w:rsid w:val="3FACF817"/>
    <w:rsid w:val="3FB1CE31"/>
    <w:rsid w:val="3FBA4B3B"/>
    <w:rsid w:val="3FC354B8"/>
    <w:rsid w:val="3FEDCFC8"/>
    <w:rsid w:val="3FF01AED"/>
    <w:rsid w:val="40019AF5"/>
    <w:rsid w:val="400BE9AA"/>
    <w:rsid w:val="4013CFAD"/>
    <w:rsid w:val="401FD459"/>
    <w:rsid w:val="401FF175"/>
    <w:rsid w:val="403E2C8A"/>
    <w:rsid w:val="40484975"/>
    <w:rsid w:val="4052BDCD"/>
    <w:rsid w:val="40540189"/>
    <w:rsid w:val="4068FE6F"/>
    <w:rsid w:val="408FF930"/>
    <w:rsid w:val="4097D05B"/>
    <w:rsid w:val="40AB9F26"/>
    <w:rsid w:val="40BA0DC8"/>
    <w:rsid w:val="40D7A07D"/>
    <w:rsid w:val="40E68F63"/>
    <w:rsid w:val="40F321B4"/>
    <w:rsid w:val="41295EE1"/>
    <w:rsid w:val="412B5387"/>
    <w:rsid w:val="4136F11A"/>
    <w:rsid w:val="414C69D2"/>
    <w:rsid w:val="4153E844"/>
    <w:rsid w:val="417EAFB4"/>
    <w:rsid w:val="4191F4C5"/>
    <w:rsid w:val="41B5C7D2"/>
    <w:rsid w:val="41BE775A"/>
    <w:rsid w:val="41D357EA"/>
    <w:rsid w:val="41DBECAE"/>
    <w:rsid w:val="41DEB029"/>
    <w:rsid w:val="41E3491D"/>
    <w:rsid w:val="41E54948"/>
    <w:rsid w:val="41EE10A6"/>
    <w:rsid w:val="42069424"/>
    <w:rsid w:val="420C6AC7"/>
    <w:rsid w:val="421D6C47"/>
    <w:rsid w:val="421D7F66"/>
    <w:rsid w:val="42222B6C"/>
    <w:rsid w:val="422947AA"/>
    <w:rsid w:val="42329CC2"/>
    <w:rsid w:val="423683FC"/>
    <w:rsid w:val="424665D7"/>
    <w:rsid w:val="4254EDAF"/>
    <w:rsid w:val="426274E8"/>
    <w:rsid w:val="426FBD06"/>
    <w:rsid w:val="4277FF39"/>
    <w:rsid w:val="42B322D8"/>
    <w:rsid w:val="42CCE997"/>
    <w:rsid w:val="42D0B520"/>
    <w:rsid w:val="43214830"/>
    <w:rsid w:val="432E353D"/>
    <w:rsid w:val="433312D9"/>
    <w:rsid w:val="438BA24B"/>
    <w:rsid w:val="43946F95"/>
    <w:rsid w:val="43BD16B4"/>
    <w:rsid w:val="43C3DDF3"/>
    <w:rsid w:val="43CD9ED5"/>
    <w:rsid w:val="43D1B9F4"/>
    <w:rsid w:val="43E57E58"/>
    <w:rsid w:val="43F70660"/>
    <w:rsid w:val="44094D62"/>
    <w:rsid w:val="44103389"/>
    <w:rsid w:val="44326C5E"/>
    <w:rsid w:val="443403D7"/>
    <w:rsid w:val="44402CE1"/>
    <w:rsid w:val="44453362"/>
    <w:rsid w:val="444D64B6"/>
    <w:rsid w:val="44507940"/>
    <w:rsid w:val="445A2FB7"/>
    <w:rsid w:val="44692C15"/>
    <w:rsid w:val="4469B128"/>
    <w:rsid w:val="446C5788"/>
    <w:rsid w:val="446EFA37"/>
    <w:rsid w:val="4474603A"/>
    <w:rsid w:val="44A4F619"/>
    <w:rsid w:val="44A9A585"/>
    <w:rsid w:val="44B9C607"/>
    <w:rsid w:val="4546633F"/>
    <w:rsid w:val="455493CA"/>
    <w:rsid w:val="456F3DE8"/>
    <w:rsid w:val="45825805"/>
    <w:rsid w:val="4594DED9"/>
    <w:rsid w:val="45A94692"/>
    <w:rsid w:val="45D132BD"/>
    <w:rsid w:val="45D149BF"/>
    <w:rsid w:val="45E21DCC"/>
    <w:rsid w:val="46135DB3"/>
    <w:rsid w:val="46440138"/>
    <w:rsid w:val="46496DFF"/>
    <w:rsid w:val="4655CE36"/>
    <w:rsid w:val="465DCC8F"/>
    <w:rsid w:val="46854F4B"/>
    <w:rsid w:val="469DBB4D"/>
    <w:rsid w:val="46A831E3"/>
    <w:rsid w:val="46AC033F"/>
    <w:rsid w:val="46AEB467"/>
    <w:rsid w:val="46C47878"/>
    <w:rsid w:val="46D3FBD2"/>
    <w:rsid w:val="46D5F822"/>
    <w:rsid w:val="46F4BFDA"/>
    <w:rsid w:val="47154C5E"/>
    <w:rsid w:val="47392EA6"/>
    <w:rsid w:val="47519922"/>
    <w:rsid w:val="47629B05"/>
    <w:rsid w:val="4777930A"/>
    <w:rsid w:val="47B1E17C"/>
    <w:rsid w:val="47B84C2B"/>
    <w:rsid w:val="47C26DD3"/>
    <w:rsid w:val="47D9CE44"/>
    <w:rsid w:val="47DEA301"/>
    <w:rsid w:val="48093FDE"/>
    <w:rsid w:val="481C503E"/>
    <w:rsid w:val="48240278"/>
    <w:rsid w:val="4845BA44"/>
    <w:rsid w:val="4874FB63"/>
    <w:rsid w:val="48827700"/>
    <w:rsid w:val="488AC529"/>
    <w:rsid w:val="48A45B8A"/>
    <w:rsid w:val="48B99F19"/>
    <w:rsid w:val="48BBEC09"/>
    <w:rsid w:val="48BC31F8"/>
    <w:rsid w:val="48C0C13B"/>
    <w:rsid w:val="48CA8CC4"/>
    <w:rsid w:val="48CF980E"/>
    <w:rsid w:val="48EB26EF"/>
    <w:rsid w:val="48ECABD8"/>
    <w:rsid w:val="49055B9E"/>
    <w:rsid w:val="49074101"/>
    <w:rsid w:val="491B12AF"/>
    <w:rsid w:val="4922EC69"/>
    <w:rsid w:val="492A2F6E"/>
    <w:rsid w:val="4953A92F"/>
    <w:rsid w:val="4953D0F1"/>
    <w:rsid w:val="495F6C49"/>
    <w:rsid w:val="4966885D"/>
    <w:rsid w:val="4978EBFF"/>
    <w:rsid w:val="49826EDC"/>
    <w:rsid w:val="49B6FB38"/>
    <w:rsid w:val="49BDBC67"/>
    <w:rsid w:val="49C8159D"/>
    <w:rsid w:val="49CAE99F"/>
    <w:rsid w:val="49E316CF"/>
    <w:rsid w:val="49EDE942"/>
    <w:rsid w:val="49EF7AA2"/>
    <w:rsid w:val="49F699F2"/>
    <w:rsid w:val="49F88EF2"/>
    <w:rsid w:val="4A003F9E"/>
    <w:rsid w:val="4A06579F"/>
    <w:rsid w:val="4A07E437"/>
    <w:rsid w:val="4A1CE0D4"/>
    <w:rsid w:val="4A1E9314"/>
    <w:rsid w:val="4A210E27"/>
    <w:rsid w:val="4A64480E"/>
    <w:rsid w:val="4A6C5C3B"/>
    <w:rsid w:val="4A6EC09E"/>
    <w:rsid w:val="4A7BA174"/>
    <w:rsid w:val="4A82D82E"/>
    <w:rsid w:val="4A9076A3"/>
    <w:rsid w:val="4AABFF26"/>
    <w:rsid w:val="4AB72B2D"/>
    <w:rsid w:val="4ACD943E"/>
    <w:rsid w:val="4AD47FCB"/>
    <w:rsid w:val="4AD8A6D2"/>
    <w:rsid w:val="4AFA99AB"/>
    <w:rsid w:val="4B05F3F5"/>
    <w:rsid w:val="4B0D878B"/>
    <w:rsid w:val="4B22D093"/>
    <w:rsid w:val="4B2374BF"/>
    <w:rsid w:val="4B26BC33"/>
    <w:rsid w:val="4B2AAF63"/>
    <w:rsid w:val="4B3919CC"/>
    <w:rsid w:val="4B4A4161"/>
    <w:rsid w:val="4B688946"/>
    <w:rsid w:val="4B733873"/>
    <w:rsid w:val="4BB3DDA7"/>
    <w:rsid w:val="4BCB968A"/>
    <w:rsid w:val="4BDBA73D"/>
    <w:rsid w:val="4C0F4D29"/>
    <w:rsid w:val="4C2170D2"/>
    <w:rsid w:val="4C27456E"/>
    <w:rsid w:val="4C31A24F"/>
    <w:rsid w:val="4C75EFE6"/>
    <w:rsid w:val="4C7D79E1"/>
    <w:rsid w:val="4C7E82E8"/>
    <w:rsid w:val="4C8362FF"/>
    <w:rsid w:val="4CBFD3EC"/>
    <w:rsid w:val="4CC952F1"/>
    <w:rsid w:val="4D43E018"/>
    <w:rsid w:val="4D4A11DD"/>
    <w:rsid w:val="4D5026F1"/>
    <w:rsid w:val="4D5033C0"/>
    <w:rsid w:val="4D5712CB"/>
    <w:rsid w:val="4D58EF3E"/>
    <w:rsid w:val="4D7299AC"/>
    <w:rsid w:val="4D781E99"/>
    <w:rsid w:val="4DB2C0A0"/>
    <w:rsid w:val="4DB7EA7F"/>
    <w:rsid w:val="4DCE0881"/>
    <w:rsid w:val="4DD0440E"/>
    <w:rsid w:val="4DE7E37F"/>
    <w:rsid w:val="4DFC1700"/>
    <w:rsid w:val="4E018846"/>
    <w:rsid w:val="4E05369F"/>
    <w:rsid w:val="4E0F273A"/>
    <w:rsid w:val="4E11F99B"/>
    <w:rsid w:val="4E15000C"/>
    <w:rsid w:val="4E1A3CEF"/>
    <w:rsid w:val="4E1FE641"/>
    <w:rsid w:val="4E47927E"/>
    <w:rsid w:val="4E5AF8C0"/>
    <w:rsid w:val="4E6741D7"/>
    <w:rsid w:val="4E76EE08"/>
    <w:rsid w:val="4E98AF07"/>
    <w:rsid w:val="4E98DAEA"/>
    <w:rsid w:val="4E9CA7DF"/>
    <w:rsid w:val="4EAB5E2E"/>
    <w:rsid w:val="4EAE6298"/>
    <w:rsid w:val="4EBB582E"/>
    <w:rsid w:val="4EC3A1D8"/>
    <w:rsid w:val="4ECD24A3"/>
    <w:rsid w:val="4ED7E6CD"/>
    <w:rsid w:val="4EDB7E96"/>
    <w:rsid w:val="4EFAED0B"/>
    <w:rsid w:val="4F08A6B2"/>
    <w:rsid w:val="4F322D2F"/>
    <w:rsid w:val="4F352CCD"/>
    <w:rsid w:val="4F3D2D6E"/>
    <w:rsid w:val="4F50FA1D"/>
    <w:rsid w:val="4F6997EF"/>
    <w:rsid w:val="4F77764F"/>
    <w:rsid w:val="4F8356C9"/>
    <w:rsid w:val="4F973FA0"/>
    <w:rsid w:val="4FA35A2F"/>
    <w:rsid w:val="4FAC8E40"/>
    <w:rsid w:val="4FB7940A"/>
    <w:rsid w:val="4FD2DAEA"/>
    <w:rsid w:val="4FE917D0"/>
    <w:rsid w:val="4FE9DF43"/>
    <w:rsid w:val="5001983D"/>
    <w:rsid w:val="50107C5B"/>
    <w:rsid w:val="5010F221"/>
    <w:rsid w:val="50121D25"/>
    <w:rsid w:val="501230E2"/>
    <w:rsid w:val="50145A7F"/>
    <w:rsid w:val="501909BE"/>
    <w:rsid w:val="50257D0B"/>
    <w:rsid w:val="50270DFD"/>
    <w:rsid w:val="502A4187"/>
    <w:rsid w:val="502B5F17"/>
    <w:rsid w:val="5035AE1E"/>
    <w:rsid w:val="5038F958"/>
    <w:rsid w:val="504B8D10"/>
    <w:rsid w:val="506498B8"/>
    <w:rsid w:val="5076C051"/>
    <w:rsid w:val="507A820B"/>
    <w:rsid w:val="508318CB"/>
    <w:rsid w:val="5083D41A"/>
    <w:rsid w:val="509A0E02"/>
    <w:rsid w:val="509FBE74"/>
    <w:rsid w:val="50B16032"/>
    <w:rsid w:val="50B350E3"/>
    <w:rsid w:val="50B41BC1"/>
    <w:rsid w:val="50CEE2A7"/>
    <w:rsid w:val="50DF07CF"/>
    <w:rsid w:val="50E63149"/>
    <w:rsid w:val="5103CB91"/>
    <w:rsid w:val="5109A3CF"/>
    <w:rsid w:val="510F7E50"/>
    <w:rsid w:val="513487AC"/>
    <w:rsid w:val="51359BFE"/>
    <w:rsid w:val="51392DEC"/>
    <w:rsid w:val="5152FC37"/>
    <w:rsid w:val="5174FF00"/>
    <w:rsid w:val="51A8BEF6"/>
    <w:rsid w:val="51AD54D9"/>
    <w:rsid w:val="51CADEBB"/>
    <w:rsid w:val="5203FBE2"/>
    <w:rsid w:val="520D4C44"/>
    <w:rsid w:val="520DBE08"/>
    <w:rsid w:val="521A50AF"/>
    <w:rsid w:val="521DEF56"/>
    <w:rsid w:val="521E2174"/>
    <w:rsid w:val="52371191"/>
    <w:rsid w:val="525DB2C9"/>
    <w:rsid w:val="525DFF7B"/>
    <w:rsid w:val="5265805E"/>
    <w:rsid w:val="526DAEAD"/>
    <w:rsid w:val="526EC332"/>
    <w:rsid w:val="527612E3"/>
    <w:rsid w:val="52796415"/>
    <w:rsid w:val="5287D344"/>
    <w:rsid w:val="528D85B7"/>
    <w:rsid w:val="52F22E94"/>
    <w:rsid w:val="52FA668F"/>
    <w:rsid w:val="5308257C"/>
    <w:rsid w:val="5315FA33"/>
    <w:rsid w:val="53169F56"/>
    <w:rsid w:val="531B3CCE"/>
    <w:rsid w:val="532288B5"/>
    <w:rsid w:val="5325EA6B"/>
    <w:rsid w:val="53264FA5"/>
    <w:rsid w:val="5349A293"/>
    <w:rsid w:val="535AC7FF"/>
    <w:rsid w:val="535CC37F"/>
    <w:rsid w:val="5387BA50"/>
    <w:rsid w:val="53C62425"/>
    <w:rsid w:val="53C78711"/>
    <w:rsid w:val="545C11A2"/>
    <w:rsid w:val="547A2337"/>
    <w:rsid w:val="548CC818"/>
    <w:rsid w:val="54A84599"/>
    <w:rsid w:val="54B0C74D"/>
    <w:rsid w:val="54B70D2F"/>
    <w:rsid w:val="54E30B59"/>
    <w:rsid w:val="54EF7426"/>
    <w:rsid w:val="5506C2E0"/>
    <w:rsid w:val="551C1154"/>
    <w:rsid w:val="552DCD80"/>
    <w:rsid w:val="5536C63E"/>
    <w:rsid w:val="5538EF42"/>
    <w:rsid w:val="555FE192"/>
    <w:rsid w:val="557B9F63"/>
    <w:rsid w:val="557C1B56"/>
    <w:rsid w:val="557DD8A1"/>
    <w:rsid w:val="55B3C106"/>
    <w:rsid w:val="55B791BA"/>
    <w:rsid w:val="55DD27F2"/>
    <w:rsid w:val="55F92944"/>
    <w:rsid w:val="55FDFDA5"/>
    <w:rsid w:val="56092EE4"/>
    <w:rsid w:val="5624C1F2"/>
    <w:rsid w:val="56322642"/>
    <w:rsid w:val="564D0B14"/>
    <w:rsid w:val="5657CB66"/>
    <w:rsid w:val="56687810"/>
    <w:rsid w:val="5668F389"/>
    <w:rsid w:val="56814069"/>
    <w:rsid w:val="5685E0EC"/>
    <w:rsid w:val="568D71A4"/>
    <w:rsid w:val="56AD3F9A"/>
    <w:rsid w:val="56BD829F"/>
    <w:rsid w:val="56C82C00"/>
    <w:rsid w:val="56E9F999"/>
    <w:rsid w:val="56EF8D8E"/>
    <w:rsid w:val="571A0DDF"/>
    <w:rsid w:val="57255D6F"/>
    <w:rsid w:val="572A746A"/>
    <w:rsid w:val="57367A88"/>
    <w:rsid w:val="5754847A"/>
    <w:rsid w:val="576670C8"/>
    <w:rsid w:val="5767C6D7"/>
    <w:rsid w:val="57754D5F"/>
    <w:rsid w:val="57CD565D"/>
    <w:rsid w:val="57DF107E"/>
    <w:rsid w:val="57F4653C"/>
    <w:rsid w:val="58266408"/>
    <w:rsid w:val="5828D047"/>
    <w:rsid w:val="582BFBDC"/>
    <w:rsid w:val="58317635"/>
    <w:rsid w:val="583F2ED0"/>
    <w:rsid w:val="584E7744"/>
    <w:rsid w:val="5854286A"/>
    <w:rsid w:val="5859D862"/>
    <w:rsid w:val="585A20E6"/>
    <w:rsid w:val="586365DC"/>
    <w:rsid w:val="5870D4BA"/>
    <w:rsid w:val="587D160D"/>
    <w:rsid w:val="589128DA"/>
    <w:rsid w:val="589CF1A3"/>
    <w:rsid w:val="58B196AF"/>
    <w:rsid w:val="58B4A262"/>
    <w:rsid w:val="58B55093"/>
    <w:rsid w:val="58B5CD75"/>
    <w:rsid w:val="58E8458E"/>
    <w:rsid w:val="58E9852A"/>
    <w:rsid w:val="58EBF781"/>
    <w:rsid w:val="59066641"/>
    <w:rsid w:val="592207E3"/>
    <w:rsid w:val="592BBF07"/>
    <w:rsid w:val="592BC6FE"/>
    <w:rsid w:val="5948D676"/>
    <w:rsid w:val="59529C11"/>
    <w:rsid w:val="595FB9CB"/>
    <w:rsid w:val="596B1FF2"/>
    <w:rsid w:val="59822477"/>
    <w:rsid w:val="599742CA"/>
    <w:rsid w:val="59AB5A78"/>
    <w:rsid w:val="59DEDEE0"/>
    <w:rsid w:val="59EC5D89"/>
    <w:rsid w:val="59FAFA9B"/>
    <w:rsid w:val="5A11D0D1"/>
    <w:rsid w:val="5A2B5472"/>
    <w:rsid w:val="5A35EEAC"/>
    <w:rsid w:val="5A3C3D11"/>
    <w:rsid w:val="5A442EF5"/>
    <w:rsid w:val="5A559857"/>
    <w:rsid w:val="5A837FC4"/>
    <w:rsid w:val="5A92707F"/>
    <w:rsid w:val="5A97C65E"/>
    <w:rsid w:val="5AC96D91"/>
    <w:rsid w:val="5ADA7A1A"/>
    <w:rsid w:val="5AEF7E09"/>
    <w:rsid w:val="5B021854"/>
    <w:rsid w:val="5B03D90B"/>
    <w:rsid w:val="5B1F1EC7"/>
    <w:rsid w:val="5B39476E"/>
    <w:rsid w:val="5B789C1F"/>
    <w:rsid w:val="5B7DBEFA"/>
    <w:rsid w:val="5B7F169D"/>
    <w:rsid w:val="5B83E530"/>
    <w:rsid w:val="5B9C9482"/>
    <w:rsid w:val="5BBF223C"/>
    <w:rsid w:val="5BD8483C"/>
    <w:rsid w:val="5BE997C9"/>
    <w:rsid w:val="5BEE83FE"/>
    <w:rsid w:val="5BF6C4F5"/>
    <w:rsid w:val="5C487E2E"/>
    <w:rsid w:val="5C4CD0EB"/>
    <w:rsid w:val="5C526562"/>
    <w:rsid w:val="5C913811"/>
    <w:rsid w:val="5CA4B91C"/>
    <w:rsid w:val="5CBE10A9"/>
    <w:rsid w:val="5CDAFBFF"/>
    <w:rsid w:val="5CE3B0CC"/>
    <w:rsid w:val="5CE8DAC6"/>
    <w:rsid w:val="5CFA2E71"/>
    <w:rsid w:val="5D07A261"/>
    <w:rsid w:val="5D16CC69"/>
    <w:rsid w:val="5D2B4AA2"/>
    <w:rsid w:val="5D2E49DA"/>
    <w:rsid w:val="5D31A1ED"/>
    <w:rsid w:val="5D45C0A0"/>
    <w:rsid w:val="5D5188CD"/>
    <w:rsid w:val="5D5E1615"/>
    <w:rsid w:val="5D6A794C"/>
    <w:rsid w:val="5D8D42F0"/>
    <w:rsid w:val="5D9418F6"/>
    <w:rsid w:val="5D94791B"/>
    <w:rsid w:val="5DB6A8C2"/>
    <w:rsid w:val="5DC23922"/>
    <w:rsid w:val="5DD89BCC"/>
    <w:rsid w:val="5DEE35C3"/>
    <w:rsid w:val="5DFC59F3"/>
    <w:rsid w:val="5E0572A5"/>
    <w:rsid w:val="5E16960E"/>
    <w:rsid w:val="5E280C1E"/>
    <w:rsid w:val="5E345658"/>
    <w:rsid w:val="5E37BD9B"/>
    <w:rsid w:val="5E464E8C"/>
    <w:rsid w:val="5E5B5248"/>
    <w:rsid w:val="5E68BBE3"/>
    <w:rsid w:val="5E6DC3C3"/>
    <w:rsid w:val="5E6FC883"/>
    <w:rsid w:val="5E6FD21D"/>
    <w:rsid w:val="5E738FD5"/>
    <w:rsid w:val="5E73AAC3"/>
    <w:rsid w:val="5E8BAAF8"/>
    <w:rsid w:val="5E8C5FC5"/>
    <w:rsid w:val="5E8E7D39"/>
    <w:rsid w:val="5EAAEF27"/>
    <w:rsid w:val="5EB388C4"/>
    <w:rsid w:val="5EBB46DD"/>
    <w:rsid w:val="5ED60097"/>
    <w:rsid w:val="5ED94450"/>
    <w:rsid w:val="5EDDA97D"/>
    <w:rsid w:val="5EF1E94F"/>
    <w:rsid w:val="5F00DC5E"/>
    <w:rsid w:val="5F23ED64"/>
    <w:rsid w:val="5F37A943"/>
    <w:rsid w:val="5F486B88"/>
    <w:rsid w:val="5F4D8F7E"/>
    <w:rsid w:val="5F52B2FF"/>
    <w:rsid w:val="5F57E8A8"/>
    <w:rsid w:val="5F6FA167"/>
    <w:rsid w:val="5F7D0E68"/>
    <w:rsid w:val="5F8274E2"/>
    <w:rsid w:val="5F8A95D1"/>
    <w:rsid w:val="5F9E037C"/>
    <w:rsid w:val="5F9F3544"/>
    <w:rsid w:val="5FB51840"/>
    <w:rsid w:val="5FEA1979"/>
    <w:rsid w:val="5FECEB28"/>
    <w:rsid w:val="60035400"/>
    <w:rsid w:val="601B11A1"/>
    <w:rsid w:val="601D409E"/>
    <w:rsid w:val="6029E970"/>
    <w:rsid w:val="603D57B2"/>
    <w:rsid w:val="605D9C68"/>
    <w:rsid w:val="60779C5C"/>
    <w:rsid w:val="607C0E07"/>
    <w:rsid w:val="60A7E8F0"/>
    <w:rsid w:val="60AA9009"/>
    <w:rsid w:val="60CD3312"/>
    <w:rsid w:val="60D465F4"/>
    <w:rsid w:val="60D8F6DF"/>
    <w:rsid w:val="61212E11"/>
    <w:rsid w:val="612EA591"/>
    <w:rsid w:val="6137C83B"/>
    <w:rsid w:val="613F0061"/>
    <w:rsid w:val="614F54F2"/>
    <w:rsid w:val="615965A0"/>
    <w:rsid w:val="616E06E3"/>
    <w:rsid w:val="617182FF"/>
    <w:rsid w:val="617E0464"/>
    <w:rsid w:val="61987E6B"/>
    <w:rsid w:val="61A54967"/>
    <w:rsid w:val="61A5E466"/>
    <w:rsid w:val="6204EC76"/>
    <w:rsid w:val="6211DB8F"/>
    <w:rsid w:val="6228A28B"/>
    <w:rsid w:val="623184FF"/>
    <w:rsid w:val="6240991C"/>
    <w:rsid w:val="624E1320"/>
    <w:rsid w:val="62563CAD"/>
    <w:rsid w:val="62767BB6"/>
    <w:rsid w:val="629EF83A"/>
    <w:rsid w:val="62BDB415"/>
    <w:rsid w:val="62D94F9B"/>
    <w:rsid w:val="62E842C4"/>
    <w:rsid w:val="62EF66E2"/>
    <w:rsid w:val="62F05536"/>
    <w:rsid w:val="62FD6B7F"/>
    <w:rsid w:val="62FE65B0"/>
    <w:rsid w:val="630B1B1D"/>
    <w:rsid w:val="631AD369"/>
    <w:rsid w:val="632394A0"/>
    <w:rsid w:val="6330F586"/>
    <w:rsid w:val="633407C1"/>
    <w:rsid w:val="63572DF2"/>
    <w:rsid w:val="63659F8C"/>
    <w:rsid w:val="6373F51F"/>
    <w:rsid w:val="637DDC9F"/>
    <w:rsid w:val="6387090A"/>
    <w:rsid w:val="63942311"/>
    <w:rsid w:val="6396686C"/>
    <w:rsid w:val="639B2B7E"/>
    <w:rsid w:val="63B83609"/>
    <w:rsid w:val="63C12A28"/>
    <w:rsid w:val="63C9F5CA"/>
    <w:rsid w:val="63CFAA2E"/>
    <w:rsid w:val="63DD79C5"/>
    <w:rsid w:val="63E3637A"/>
    <w:rsid w:val="640A1C19"/>
    <w:rsid w:val="640EE8DB"/>
    <w:rsid w:val="642697E6"/>
    <w:rsid w:val="64448E34"/>
    <w:rsid w:val="6453AB8B"/>
    <w:rsid w:val="64843572"/>
    <w:rsid w:val="64B196B6"/>
    <w:rsid w:val="64B2531E"/>
    <w:rsid w:val="64B37CD6"/>
    <w:rsid w:val="64E801C1"/>
    <w:rsid w:val="64F2F629"/>
    <w:rsid w:val="650F0399"/>
    <w:rsid w:val="6540FD6E"/>
    <w:rsid w:val="6568147F"/>
    <w:rsid w:val="656C4334"/>
    <w:rsid w:val="657C77DD"/>
    <w:rsid w:val="658D887F"/>
    <w:rsid w:val="65953A67"/>
    <w:rsid w:val="65A4420F"/>
    <w:rsid w:val="65A923EA"/>
    <w:rsid w:val="65B97B24"/>
    <w:rsid w:val="65C7430D"/>
    <w:rsid w:val="65DFA206"/>
    <w:rsid w:val="65F1C4EF"/>
    <w:rsid w:val="6602DA6C"/>
    <w:rsid w:val="6611145F"/>
    <w:rsid w:val="6614421B"/>
    <w:rsid w:val="66213812"/>
    <w:rsid w:val="6623D748"/>
    <w:rsid w:val="663C7E4C"/>
    <w:rsid w:val="664382D1"/>
    <w:rsid w:val="664453C1"/>
    <w:rsid w:val="664A58AE"/>
    <w:rsid w:val="665E2AA9"/>
    <w:rsid w:val="665EA354"/>
    <w:rsid w:val="66685B78"/>
    <w:rsid w:val="6668A8D2"/>
    <w:rsid w:val="66757FBC"/>
    <w:rsid w:val="66807A7A"/>
    <w:rsid w:val="668C1D9C"/>
    <w:rsid w:val="668FDE6D"/>
    <w:rsid w:val="66958B75"/>
    <w:rsid w:val="66963605"/>
    <w:rsid w:val="66993E8A"/>
    <w:rsid w:val="66AEEB2F"/>
    <w:rsid w:val="66B1B2E6"/>
    <w:rsid w:val="66C997D3"/>
    <w:rsid w:val="66D62EFF"/>
    <w:rsid w:val="66E674C5"/>
    <w:rsid w:val="66F33B56"/>
    <w:rsid w:val="670F5A0C"/>
    <w:rsid w:val="6720D610"/>
    <w:rsid w:val="6722E057"/>
    <w:rsid w:val="67297EAF"/>
    <w:rsid w:val="67343F03"/>
    <w:rsid w:val="6759AEEE"/>
    <w:rsid w:val="676D62B7"/>
    <w:rsid w:val="676E3B30"/>
    <w:rsid w:val="6778B7E6"/>
    <w:rsid w:val="677F4A74"/>
    <w:rsid w:val="67847714"/>
    <w:rsid w:val="67887C2E"/>
    <w:rsid w:val="678C7248"/>
    <w:rsid w:val="67A114A0"/>
    <w:rsid w:val="67CEE3B8"/>
    <w:rsid w:val="67D6C5F0"/>
    <w:rsid w:val="67E42AFD"/>
    <w:rsid w:val="67E7023C"/>
    <w:rsid w:val="67E931D5"/>
    <w:rsid w:val="67E96768"/>
    <w:rsid w:val="67ED3490"/>
    <w:rsid w:val="67F5A925"/>
    <w:rsid w:val="6810744F"/>
    <w:rsid w:val="68272A7D"/>
    <w:rsid w:val="6829D2B7"/>
    <w:rsid w:val="682C95ED"/>
    <w:rsid w:val="682D2F47"/>
    <w:rsid w:val="683ED260"/>
    <w:rsid w:val="6855D9DB"/>
    <w:rsid w:val="685D2FCB"/>
    <w:rsid w:val="68B0FB66"/>
    <w:rsid w:val="68D03B81"/>
    <w:rsid w:val="68D72045"/>
    <w:rsid w:val="68DF73A3"/>
    <w:rsid w:val="68FA0909"/>
    <w:rsid w:val="69036CDB"/>
    <w:rsid w:val="692D0FB1"/>
    <w:rsid w:val="6931414B"/>
    <w:rsid w:val="69494C1C"/>
    <w:rsid w:val="697007F7"/>
    <w:rsid w:val="697A3874"/>
    <w:rsid w:val="6988811E"/>
    <w:rsid w:val="69903E33"/>
    <w:rsid w:val="69C37F27"/>
    <w:rsid w:val="69C763B5"/>
    <w:rsid w:val="69D2AB66"/>
    <w:rsid w:val="69DFE95F"/>
    <w:rsid w:val="69EC805B"/>
    <w:rsid w:val="69F7B1CE"/>
    <w:rsid w:val="69F8C68F"/>
    <w:rsid w:val="69FC531C"/>
    <w:rsid w:val="69FF8498"/>
    <w:rsid w:val="6A054B1C"/>
    <w:rsid w:val="6A07C1E5"/>
    <w:rsid w:val="6A15F08C"/>
    <w:rsid w:val="6A30D3A6"/>
    <w:rsid w:val="6A4738EC"/>
    <w:rsid w:val="6A5EF36F"/>
    <w:rsid w:val="6AAA1748"/>
    <w:rsid w:val="6AB1C6F4"/>
    <w:rsid w:val="6AB9C4F3"/>
    <w:rsid w:val="6AC58BEE"/>
    <w:rsid w:val="6AC5D29E"/>
    <w:rsid w:val="6AFFF0CE"/>
    <w:rsid w:val="6B082625"/>
    <w:rsid w:val="6B0C2640"/>
    <w:rsid w:val="6B476498"/>
    <w:rsid w:val="6B4F8457"/>
    <w:rsid w:val="6B598C8D"/>
    <w:rsid w:val="6B5B9415"/>
    <w:rsid w:val="6B680A52"/>
    <w:rsid w:val="6B6E45CE"/>
    <w:rsid w:val="6B80EF31"/>
    <w:rsid w:val="6BAE6208"/>
    <w:rsid w:val="6BC6AC79"/>
    <w:rsid w:val="6BCC0D78"/>
    <w:rsid w:val="6BEB4353"/>
    <w:rsid w:val="6C043DCF"/>
    <w:rsid w:val="6C0931BC"/>
    <w:rsid w:val="6C24F1CC"/>
    <w:rsid w:val="6C32D5BF"/>
    <w:rsid w:val="6C40377A"/>
    <w:rsid w:val="6C4071A1"/>
    <w:rsid w:val="6C55F1C2"/>
    <w:rsid w:val="6C5AA531"/>
    <w:rsid w:val="6C7C0FE8"/>
    <w:rsid w:val="6CA0A4B5"/>
    <w:rsid w:val="6CB1569A"/>
    <w:rsid w:val="6CC0E9B6"/>
    <w:rsid w:val="6CC57053"/>
    <w:rsid w:val="6CC82DC9"/>
    <w:rsid w:val="6CE944A0"/>
    <w:rsid w:val="6CF86903"/>
    <w:rsid w:val="6CFF5BC3"/>
    <w:rsid w:val="6D26E81A"/>
    <w:rsid w:val="6D296FF6"/>
    <w:rsid w:val="6D627CDA"/>
    <w:rsid w:val="6D7DCC57"/>
    <w:rsid w:val="6DA8881D"/>
    <w:rsid w:val="6DA93E2C"/>
    <w:rsid w:val="6DD9ED71"/>
    <w:rsid w:val="6DE26F66"/>
    <w:rsid w:val="6DEE2023"/>
    <w:rsid w:val="6E1033F8"/>
    <w:rsid w:val="6E17D126"/>
    <w:rsid w:val="6E2697FC"/>
    <w:rsid w:val="6E29A8F1"/>
    <w:rsid w:val="6E2C65DF"/>
    <w:rsid w:val="6E35BEDF"/>
    <w:rsid w:val="6E8ACF39"/>
    <w:rsid w:val="6E9DEB87"/>
    <w:rsid w:val="6EA560D0"/>
    <w:rsid w:val="6ECF9A64"/>
    <w:rsid w:val="6ED0BC27"/>
    <w:rsid w:val="6F055DA1"/>
    <w:rsid w:val="6F22495B"/>
    <w:rsid w:val="6F2A0C37"/>
    <w:rsid w:val="6F35B521"/>
    <w:rsid w:val="6F47349F"/>
    <w:rsid w:val="6F4EADD5"/>
    <w:rsid w:val="6F5A2E5A"/>
    <w:rsid w:val="6F685527"/>
    <w:rsid w:val="6F6E3A51"/>
    <w:rsid w:val="6F786F27"/>
    <w:rsid w:val="6F7A0D51"/>
    <w:rsid w:val="6F885104"/>
    <w:rsid w:val="6FA66107"/>
    <w:rsid w:val="6FDD327F"/>
    <w:rsid w:val="6FF92A06"/>
    <w:rsid w:val="70075B90"/>
    <w:rsid w:val="7018DE10"/>
    <w:rsid w:val="702C55A4"/>
    <w:rsid w:val="706BBEA9"/>
    <w:rsid w:val="7086F03C"/>
    <w:rsid w:val="7091101B"/>
    <w:rsid w:val="70B2A3FB"/>
    <w:rsid w:val="7105CA59"/>
    <w:rsid w:val="712BBE2F"/>
    <w:rsid w:val="71433E8C"/>
    <w:rsid w:val="715AA822"/>
    <w:rsid w:val="716CE8C0"/>
    <w:rsid w:val="717C934F"/>
    <w:rsid w:val="7183B62B"/>
    <w:rsid w:val="71849A9D"/>
    <w:rsid w:val="71B38089"/>
    <w:rsid w:val="71C6C7F2"/>
    <w:rsid w:val="71CBD3B9"/>
    <w:rsid w:val="71D19CFE"/>
    <w:rsid w:val="71F70F2F"/>
    <w:rsid w:val="7202D0ED"/>
    <w:rsid w:val="72053649"/>
    <w:rsid w:val="7207E134"/>
    <w:rsid w:val="720D808E"/>
    <w:rsid w:val="723002E6"/>
    <w:rsid w:val="723EA4D1"/>
    <w:rsid w:val="7245D055"/>
    <w:rsid w:val="7262E81E"/>
    <w:rsid w:val="72696058"/>
    <w:rsid w:val="728085B2"/>
    <w:rsid w:val="72864E97"/>
    <w:rsid w:val="728EBFA8"/>
    <w:rsid w:val="72A7A2F4"/>
    <w:rsid w:val="72B9B4CD"/>
    <w:rsid w:val="72CA47BD"/>
    <w:rsid w:val="72D470B1"/>
    <w:rsid w:val="72DF8B02"/>
    <w:rsid w:val="72EF1AC1"/>
    <w:rsid w:val="7301A2B8"/>
    <w:rsid w:val="73089BA7"/>
    <w:rsid w:val="73384F25"/>
    <w:rsid w:val="734D3D6F"/>
    <w:rsid w:val="73809EE0"/>
    <w:rsid w:val="738752E3"/>
    <w:rsid w:val="738FD03E"/>
    <w:rsid w:val="7398E0F8"/>
    <w:rsid w:val="73A95A77"/>
    <w:rsid w:val="73AA35EB"/>
    <w:rsid w:val="73B96507"/>
    <w:rsid w:val="73C78317"/>
    <w:rsid w:val="73D230AB"/>
    <w:rsid w:val="73DA2C27"/>
    <w:rsid w:val="73DF0CB7"/>
    <w:rsid w:val="741417D3"/>
    <w:rsid w:val="74165A3E"/>
    <w:rsid w:val="74296562"/>
    <w:rsid w:val="742A3D29"/>
    <w:rsid w:val="74405E20"/>
    <w:rsid w:val="7459A5B0"/>
    <w:rsid w:val="7465033F"/>
    <w:rsid w:val="7466052A"/>
    <w:rsid w:val="7474F80B"/>
    <w:rsid w:val="7477096A"/>
    <w:rsid w:val="74976D68"/>
    <w:rsid w:val="74B0B914"/>
    <w:rsid w:val="74BC6432"/>
    <w:rsid w:val="74C501B6"/>
    <w:rsid w:val="74C8BEB5"/>
    <w:rsid w:val="74DC1302"/>
    <w:rsid w:val="74E53AFA"/>
    <w:rsid w:val="74E556CD"/>
    <w:rsid w:val="74EFDE58"/>
    <w:rsid w:val="74F5BC1C"/>
    <w:rsid w:val="74FF56B7"/>
    <w:rsid w:val="750690C6"/>
    <w:rsid w:val="7507DE68"/>
    <w:rsid w:val="750AF086"/>
    <w:rsid w:val="751A8E24"/>
    <w:rsid w:val="752CA85F"/>
    <w:rsid w:val="7555282D"/>
    <w:rsid w:val="75949906"/>
    <w:rsid w:val="75BCF846"/>
    <w:rsid w:val="75E76C95"/>
    <w:rsid w:val="75F033A3"/>
    <w:rsid w:val="76569F8B"/>
    <w:rsid w:val="76579A64"/>
    <w:rsid w:val="76643A20"/>
    <w:rsid w:val="766AF1AC"/>
    <w:rsid w:val="766D64A8"/>
    <w:rsid w:val="769D1EA9"/>
    <w:rsid w:val="76A672FF"/>
    <w:rsid w:val="76B0F717"/>
    <w:rsid w:val="76B51FC5"/>
    <w:rsid w:val="76E32DA9"/>
    <w:rsid w:val="76F7651F"/>
    <w:rsid w:val="7708537F"/>
    <w:rsid w:val="770BB320"/>
    <w:rsid w:val="770F9783"/>
    <w:rsid w:val="7711C868"/>
    <w:rsid w:val="771EC5E7"/>
    <w:rsid w:val="77453E4C"/>
    <w:rsid w:val="77510F2B"/>
    <w:rsid w:val="7763C8B0"/>
    <w:rsid w:val="7763D8C5"/>
    <w:rsid w:val="7766791D"/>
    <w:rsid w:val="776A25A0"/>
    <w:rsid w:val="776EF9F9"/>
    <w:rsid w:val="777C2A05"/>
    <w:rsid w:val="77996B95"/>
    <w:rsid w:val="77B166B0"/>
    <w:rsid w:val="77BED9B8"/>
    <w:rsid w:val="77DFF7C0"/>
    <w:rsid w:val="77F37407"/>
    <w:rsid w:val="77F8787A"/>
    <w:rsid w:val="7831054C"/>
    <w:rsid w:val="786263A1"/>
    <w:rsid w:val="7869471F"/>
    <w:rsid w:val="7870FAD9"/>
    <w:rsid w:val="78968749"/>
    <w:rsid w:val="78BE450E"/>
    <w:rsid w:val="78C33797"/>
    <w:rsid w:val="78D7111D"/>
    <w:rsid w:val="78F20A25"/>
    <w:rsid w:val="79061F02"/>
    <w:rsid w:val="7907F9F9"/>
    <w:rsid w:val="79122ABC"/>
    <w:rsid w:val="79350CF2"/>
    <w:rsid w:val="794754B0"/>
    <w:rsid w:val="7974D777"/>
    <w:rsid w:val="79792346"/>
    <w:rsid w:val="797B9F97"/>
    <w:rsid w:val="7985B3CC"/>
    <w:rsid w:val="79C9E38C"/>
    <w:rsid w:val="79E379D4"/>
    <w:rsid w:val="79E74576"/>
    <w:rsid w:val="79FC9690"/>
    <w:rsid w:val="79FDBF24"/>
    <w:rsid w:val="7A093116"/>
    <w:rsid w:val="7A17022C"/>
    <w:rsid w:val="7A30F0FC"/>
    <w:rsid w:val="7A3CC57F"/>
    <w:rsid w:val="7A3D7841"/>
    <w:rsid w:val="7A3E1EA8"/>
    <w:rsid w:val="7A3ECFE1"/>
    <w:rsid w:val="7A4AB913"/>
    <w:rsid w:val="7A6ABEDC"/>
    <w:rsid w:val="7A7C407E"/>
    <w:rsid w:val="7A9AD8B0"/>
    <w:rsid w:val="7AA88ECC"/>
    <w:rsid w:val="7AA9354A"/>
    <w:rsid w:val="7AB3DC54"/>
    <w:rsid w:val="7AB9EAC4"/>
    <w:rsid w:val="7ACBEC94"/>
    <w:rsid w:val="7AE7B23F"/>
    <w:rsid w:val="7B167ECF"/>
    <w:rsid w:val="7B1E7D8F"/>
    <w:rsid w:val="7B388FB2"/>
    <w:rsid w:val="7B41992C"/>
    <w:rsid w:val="7B4A60D1"/>
    <w:rsid w:val="7B8AB74D"/>
    <w:rsid w:val="7C089D11"/>
    <w:rsid w:val="7C1329A5"/>
    <w:rsid w:val="7C285806"/>
    <w:rsid w:val="7C478015"/>
    <w:rsid w:val="7C4F74B5"/>
    <w:rsid w:val="7C7211AA"/>
    <w:rsid w:val="7C786F59"/>
    <w:rsid w:val="7C8F46B7"/>
    <w:rsid w:val="7C931704"/>
    <w:rsid w:val="7CAD217C"/>
    <w:rsid w:val="7CBD1925"/>
    <w:rsid w:val="7CC20D91"/>
    <w:rsid w:val="7CD75813"/>
    <w:rsid w:val="7CDB7263"/>
    <w:rsid w:val="7CE08420"/>
    <w:rsid w:val="7CE838BE"/>
    <w:rsid w:val="7CFB58A5"/>
    <w:rsid w:val="7D835532"/>
    <w:rsid w:val="7D96DBC2"/>
    <w:rsid w:val="7DB1AEF9"/>
    <w:rsid w:val="7DC6FC89"/>
    <w:rsid w:val="7E0B5B73"/>
    <w:rsid w:val="7E906587"/>
    <w:rsid w:val="7EA11B54"/>
    <w:rsid w:val="7EA1FAAC"/>
    <w:rsid w:val="7EA6CA14"/>
    <w:rsid w:val="7EBE388C"/>
    <w:rsid w:val="7EF25883"/>
    <w:rsid w:val="7F0FFF34"/>
    <w:rsid w:val="7F10C4DB"/>
    <w:rsid w:val="7F28C62D"/>
    <w:rsid w:val="7F3F90E0"/>
    <w:rsid w:val="7F43FA0B"/>
    <w:rsid w:val="7F4C33BE"/>
    <w:rsid w:val="7F4EFD3C"/>
    <w:rsid w:val="7F568262"/>
    <w:rsid w:val="7F59BA0E"/>
    <w:rsid w:val="7F5A13CD"/>
    <w:rsid w:val="7F6B68A7"/>
    <w:rsid w:val="7F7FBF3B"/>
    <w:rsid w:val="7F9D286A"/>
    <w:rsid w:val="7FA1BDE5"/>
    <w:rsid w:val="7FBAED63"/>
    <w:rsid w:val="7FD14497"/>
    <w:rsid w:val="7FDA200F"/>
    <w:rsid w:val="7FDB88EB"/>
    <w:rsid w:val="7FDC2D87"/>
    <w:rsid w:val="7FE6CA2E"/>
    <w:rsid w:val="7FE88291"/>
    <w:rsid w:val="7FFA0D4C"/>
    <w:rsid w:val="7FFCA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FE75D82C-0C29-4D0F-B310-3B332CBF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styleId="Default" w:customStyle="1">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styleId="CommentTextChar" w:customStyle="1">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styleId="CommentSubjectChar" w:customStyle="1">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hAnsi="Calibri" w:eastAsia="Calibri" w:cs="Times New Roman"/>
    </w:rPr>
  </w:style>
  <w:style w:type="character" w:styleId="UnresolvedMention1" w:customStyle="1">
    <w:name w:val="Unresolved Mention1"/>
    <w:basedOn w:val="DefaultParagraphFont"/>
    <w:uiPriority w:val="99"/>
    <w:unhideWhenUsed/>
    <w:rsid w:val="00992377"/>
    <w:rPr>
      <w:color w:val="605E5C"/>
      <w:shd w:val="clear" w:color="auto" w:fill="E1DFDD"/>
    </w:rPr>
  </w:style>
  <w:style w:type="character" w:styleId="Mention1" w:customStyle="1">
    <w:name w:val="Mention1"/>
    <w:basedOn w:val="DefaultParagraphFont"/>
    <w:uiPriority w:val="99"/>
    <w:unhideWhenUsed/>
    <w:rsid w:val="00992377"/>
    <w:rPr>
      <w:color w:val="2B579A"/>
      <w:shd w:val="clear" w:color="auto" w:fill="E1DFDD"/>
    </w:rPr>
  </w:style>
  <w:style w:type="character" w:styleId="ListParagraphChar" w:customStyle="1">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hAnsi="Times New Roman" w:eastAsia="Malgun Gothic" w:cs="Times New Roman"/>
      <w:b/>
      <w:bCs/>
      <w:sz w:val="24"/>
      <w:szCs w:val="24"/>
    </w:rPr>
  </w:style>
  <w:style w:type="character" w:styleId="BodyTextChar" w:customStyle="1">
    <w:name w:val="Body Text Char"/>
    <w:basedOn w:val="DefaultParagraphFont"/>
    <w:link w:val="BodyText"/>
    <w:semiHidden/>
    <w:rsid w:val="00E038FE"/>
    <w:rPr>
      <w:rFonts w:ascii="Times New Roman" w:hAnsi="Times New Roman" w:eastAsia="Malgun Gothic" w:cs="Times New Roman"/>
      <w:b/>
      <w:bCs/>
      <w:sz w:val="24"/>
      <w:szCs w:val="24"/>
    </w:rPr>
  </w:style>
  <w:style w:type="character" w:styleId="UnresolvedMention2" w:customStyle="1">
    <w:name w:val="Unresolved Mention2"/>
    <w:basedOn w:val="DefaultParagraphFont"/>
    <w:uiPriority w:val="99"/>
    <w:unhideWhenUsed/>
    <w:rsid w:val="00212A53"/>
    <w:rPr>
      <w:color w:val="605E5C"/>
      <w:shd w:val="clear" w:color="auto" w:fill="E1DFDD"/>
    </w:rPr>
  </w:style>
  <w:style w:type="character" w:styleId="Mention2" w:customStyle="1">
    <w:name w:val="Mention2"/>
    <w:basedOn w:val="DefaultParagraphFont"/>
    <w:uiPriority w:val="99"/>
    <w:unhideWhenUsed/>
    <w:rsid w:val="00212A53"/>
    <w:rPr>
      <w:color w:val="2B579A"/>
      <w:shd w:val="clear" w:color="auto" w:fill="E1DFDD"/>
    </w:rPr>
  </w:style>
  <w:style w:type="character" w:styleId="UnresolvedMention3" w:customStyle="1">
    <w:name w:val="Unresolved Mention3"/>
    <w:basedOn w:val="DefaultParagraphFont"/>
    <w:uiPriority w:val="99"/>
    <w:unhideWhenUsed/>
    <w:rsid w:val="00614FAE"/>
    <w:rPr>
      <w:color w:val="605E5C"/>
      <w:shd w:val="clear" w:color="auto" w:fill="E1DFDD"/>
    </w:rPr>
  </w:style>
  <w:style w:type="character" w:styleId="Mention3" w:customStyle="1">
    <w:name w:val="Mention3"/>
    <w:basedOn w:val="DefaultParagraphFont"/>
    <w:uiPriority w:val="99"/>
    <w:unhideWhenUsed/>
    <w:rsid w:val="00614FAE"/>
    <w:rPr>
      <w:color w:val="2B579A"/>
      <w:shd w:val="clear" w:color="auto" w:fill="E1DFDD"/>
    </w:rPr>
  </w:style>
  <w:style w:type="character" w:styleId="UnresolvedMention4" w:customStyle="1">
    <w:name w:val="Unresolved Mention4"/>
    <w:basedOn w:val="DefaultParagraphFont"/>
    <w:uiPriority w:val="99"/>
    <w:unhideWhenUsed/>
    <w:rsid w:val="00D85084"/>
    <w:rPr>
      <w:color w:val="605E5C"/>
      <w:shd w:val="clear" w:color="auto" w:fill="E1DFDD"/>
    </w:rPr>
  </w:style>
  <w:style w:type="character" w:styleId="Mention4" w:customStyle="1">
    <w:name w:val="Mention4"/>
    <w:basedOn w:val="DefaultParagraphFont"/>
    <w:uiPriority w:val="99"/>
    <w:unhideWhenUsed/>
    <w:rsid w:val="00D85084"/>
    <w:rPr>
      <w:color w:val="2B579A"/>
      <w:shd w:val="clear" w:color="auto" w:fill="E1DFDD"/>
    </w:rPr>
  </w:style>
  <w:style w:type="paragraph" w:styleId="xmsonormal" w:customStyle="1">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hAnsi="Gulim" w:eastAsia="Gulim" w:cs="Gulim"/>
      <w:sz w:val="24"/>
      <w:szCs w:val="24"/>
      <w:lang w:eastAsia="ko-KR"/>
    </w:rPr>
  </w:style>
  <w:style w:type="paragraph" w:styleId="xdefault" w:customStyle="1">
    <w:name w:val="x_default"/>
    <w:basedOn w:val="Normal"/>
    <w:rsid w:val="004E06D0"/>
    <w:pPr>
      <w:spacing w:after="0" w:line="240" w:lineRule="auto"/>
    </w:pPr>
    <w:rPr>
      <w:rFonts w:ascii="Calibri" w:hAnsi="Calibri" w:cs="Calibri"/>
    </w:rPr>
  </w:style>
  <w:style w:type="paragraph" w:styleId="xmsonospacing" w:customStyle="1">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styleId="Heading1Char" w:customStyle="1">
    <w:name w:val="Heading 1 Char"/>
    <w:basedOn w:val="DefaultParagraphFont"/>
    <w:link w:val="Heading1"/>
    <w:uiPriority w:val="9"/>
    <w:rsid w:val="00662AAC"/>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styleId="Heading5Char" w:customStyle="1">
    <w:name w:val="Heading 5 Char"/>
    <w:basedOn w:val="DefaultParagraphFont"/>
    <w:link w:val="Heading5"/>
    <w:uiPriority w:val="9"/>
    <w:semiHidden/>
    <w:rsid w:val="00604F35"/>
    <w:rPr>
      <w:rFonts w:asciiTheme="majorHAnsi" w:hAnsiTheme="majorHAnsi" w:eastAsiaTheme="majorEastAsia" w:cstheme="majorBidi"/>
      <w:color w:val="365F91" w:themeColor="accent1" w:themeShade="BF"/>
    </w:rPr>
  </w:style>
  <w:style w:type="paragraph" w:styleId="paragraph" w:customStyle="1">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styleId="normaltextrun" w:customStyle="1">
    <w:name w:val="normaltextrun"/>
    <w:basedOn w:val="DefaultParagraphFont"/>
    <w:rsid w:val="00EF68E4"/>
  </w:style>
  <w:style w:type="character" w:styleId="eop" w:customStyle="1">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color="auto" w:sz="0" w:space="0" w:frame="1"/>
    </w:rPr>
  </w:style>
  <w:style w:type="character" w:styleId="cf01" w:customStyle="1">
    <w:name w:val="cf01"/>
    <w:basedOn w:val="DefaultParagraphFont"/>
    <w:rsid w:val="008F01A3"/>
    <w:rPr>
      <w:rFonts w:hint="default" w:ascii="Segoe UI" w:hAnsi="Segoe UI" w:cs="Segoe UI"/>
      <w:sz w:val="18"/>
      <w:szCs w:val="18"/>
    </w:rPr>
  </w:style>
  <w:style w:type="character" w:styleId="Heading2Char" w:customStyle="1">
    <w:name w:val="Heading 2 Char"/>
    <w:basedOn w:val="DefaultParagraphFont"/>
    <w:link w:val="Heading2"/>
    <w:uiPriority w:val="9"/>
    <w:rsid w:val="00BA7E15"/>
    <w:rPr>
      <w:rFonts w:asciiTheme="majorHAnsi" w:hAnsiTheme="majorHAnsi" w:eastAsiaTheme="majorEastAsia"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2B09A6"/>
    <w:rPr>
      <w:rFonts w:asciiTheme="majorHAnsi" w:hAnsiTheme="majorHAnsi" w:eastAsiaTheme="majorEastAsia" w:cstheme="majorBidi"/>
      <w:spacing w:val="-10"/>
      <w:kern w:val="28"/>
      <w:sz w:val="56"/>
      <w:szCs w:val="56"/>
      <w14:ligatures w14:val="standardContextual"/>
    </w:rPr>
  </w:style>
  <w:style w:type="character" w:styleId="Heading3Char" w:customStyle="1">
    <w:name w:val="Heading 3 Char"/>
    <w:basedOn w:val="DefaultParagraphFont"/>
    <w:link w:val="Heading3"/>
    <w:uiPriority w:val="9"/>
    <w:rsid w:val="00F20B50"/>
    <w:rPr>
      <w:rFonts w:asciiTheme="majorHAnsi" w:hAnsiTheme="majorHAnsi" w:eastAsiaTheme="majorEastAsia" w:cstheme="majorBidi"/>
      <w:color w:val="243F60" w:themeColor="accent1" w:themeShade="7F"/>
      <w:sz w:val="24"/>
      <w:szCs w:val="24"/>
    </w:rPr>
  </w:style>
  <w:style w:type="paragraph" w:styleId="pf0" w:customStyle="1">
    <w:name w:val="pf0"/>
    <w:basedOn w:val="Normal"/>
    <w:rsid w:val="0043100F"/>
    <w:pPr>
      <w:spacing w:before="100" w:beforeAutospacing="1" w:after="100" w:afterAutospacing="1" w:line="240" w:lineRule="auto"/>
    </w:pPr>
    <w:rPr>
      <w:rFonts w:ascii="Times New Roman" w:hAnsi="Times New Roman" w:eastAsia="Times New Roman" w:cs="Times New Roman"/>
      <w:sz w:val="24"/>
      <w:szCs w:val="24"/>
    </w:rPr>
  </w:style>
  <w:style w:type="character" w:styleId="cf11" w:customStyle="1">
    <w:name w:val="cf11"/>
    <w:basedOn w:val="DefaultParagraphFont"/>
    <w:rsid w:val="0043100F"/>
    <w:rPr>
      <w:rFonts w:hint="default" w:ascii="Segoe UI" w:hAnsi="Segoe UI" w:cs="Segoe UI"/>
      <w:color w:val="FF0000"/>
      <w:sz w:val="18"/>
      <w:szCs w:val="18"/>
    </w:rPr>
  </w:style>
  <w:style w:type="paragraph" w:styleId="FootnoteText">
    <w:name w:val="footnote text"/>
    <w:basedOn w:val="Normal"/>
    <w:link w:val="FootnoteTextChar"/>
    <w:uiPriority w:val="99"/>
    <w:semiHidden/>
    <w:unhideWhenUsed/>
    <w:rsid w:val="006A1480"/>
    <w:pPr>
      <w:spacing w:after="0" w:line="240" w:lineRule="auto"/>
    </w:pPr>
    <w:rPr>
      <w:rFonts w:ascii="Times New Roman" w:hAnsi="Times New Roman"/>
      <w:kern w:val="2"/>
      <w:sz w:val="20"/>
      <w:szCs w:val="20"/>
      <w14:ligatures w14:val="standardContextual"/>
    </w:rPr>
  </w:style>
  <w:style w:type="character" w:styleId="FootnoteTextChar" w:customStyle="1">
    <w:name w:val="Footnote Text Char"/>
    <w:basedOn w:val="DefaultParagraphFont"/>
    <w:link w:val="FootnoteText"/>
    <w:uiPriority w:val="99"/>
    <w:semiHidden/>
    <w:rsid w:val="006A1480"/>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6A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commentsExtended" Target="commentsExtended.xml" Id="rId18" /><Relationship Type="http://schemas.openxmlformats.org/officeDocument/2006/relationships/hyperlink" Target="https://eportal.nspa.nato.int/Codification/CageTool/home" TargetMode="External" Id="rId26" /><Relationship Type="http://schemas.openxmlformats.org/officeDocument/2006/relationships/hyperlink" Target="https://www.ecfr.gov/cgi-bin/text-idx?SID=81a5f41de81c46a9844617d93a9db081&amp;mc=true&amp;node=pt2.1.175&amp;rgn=div5" TargetMode="External" Id="rId39" /><Relationship Type="http://schemas.openxmlformats.org/officeDocument/2006/relationships/hyperlink" Target="mailto:Adamsam1@state.gov" TargetMode="External" Id="rId21" /><Relationship Type="http://schemas.openxmlformats.org/officeDocument/2006/relationships/hyperlink" Target="https://www.ecfr.gov/cgi-bin/text-idx?SID=81a5f41de81c46a9844617d93a9db081&amp;mc=true&amp;tpl=/ecfrbrowse/Title02/2chapterVI.tpl" TargetMode="External" Id="rId42" /><Relationship Type="http://schemas.openxmlformats.org/officeDocument/2006/relationships/hyperlink" Target="https://fam.state.gov/fam/10fam/10fam0410.html" TargetMode="External" Id="rId47" /><Relationship Type="http://schemas.microsoft.com/office/2011/relationships/people" Target="people.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ecfr.gov/current/title-2/part-175" TargetMode="External" Id="rId29" /><Relationship Type="http://schemas.openxmlformats.org/officeDocument/2006/relationships/endnotes" Target="endnotes.xml" Id="rId11" /><Relationship Type="http://schemas.openxmlformats.org/officeDocument/2006/relationships/hyperlink" Target="http://www.fsd.gov/" TargetMode="External" Id="rId24" /><Relationship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 Id="rId32" /><Relationship Type="http://schemas.openxmlformats.org/officeDocument/2006/relationships/hyperlink" Target="https://www.ecfr.gov/cgi-bin/text-idx?SID=81a5f41de81c46a9844617d93a9db081&amp;mc=true&amp;node=pt2.1.25&amp;rgn=div5" TargetMode="External" Id="rId37" /><Relationship Type="http://schemas.openxmlformats.org/officeDocument/2006/relationships/hyperlink" Target="https://www.ecfr.gov/cgi-bin/text-idx?SID=81a5f41de81c46a9844617d93a9db081&amp;mc=true&amp;node=pt2.1.182&amp;rgn=div5" TargetMode="External" Id="rId40" /><Relationship Type="http://schemas.openxmlformats.org/officeDocument/2006/relationships/hyperlink" Target="https://www.ecfr.gov/cgi-bin/retrieveECFR?gp=&amp;SID=027fb85899500d580fc71df69d11573a&amp;mc=true&amp;n=pt2.1.200&amp;r=PART&amp;ty=HTML%20-%20ap2.1.200_1521.i" TargetMode="External" Id="rId45" /><Relationship Type="http://schemas.microsoft.com/office/2020/10/relationships/intelligence" Target="intelligence2.xml" Id="rId53"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6/09/relationships/commentsIds" Target="commentsIds.xml" Id="rId19" /><Relationship Type="http://schemas.openxmlformats.org/officeDocument/2006/relationships/hyperlink" Target="https://www.sam.gov/" TargetMode="External" Id="rId31" /><Relationship Type="http://schemas.openxmlformats.org/officeDocument/2006/relationships/hyperlink" Target="https://www.federalregister.gov/" TargetMode="External" Id="rId44" /><Relationship Type="http://schemas.microsoft.com/office/2019/05/relationships/documenttasks" Target="documenttasks/documenttasks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mailto:RyanKJ@state.gov" TargetMode="External" Id="rId22" /><Relationship Type="http://schemas.openxmlformats.org/officeDocument/2006/relationships/hyperlink" Target="https://www.ecfr.gov/current/title-2/subtitle-A/chapter-I/part-25/subpart-A/section-25.110" TargetMode="External" Id="rId27" /><Relationship Type="http://schemas.openxmlformats.org/officeDocument/2006/relationships/hyperlink" Target="https://www.ecfr.gov/current/title-2/part-175" TargetMode="External" Id="rId30" /><Relationship Type="http://schemas.openxmlformats.org/officeDocument/2006/relationships/hyperlink" Target="https://www.state.gov/about-us-office-of-the-procurement-executive/" TargetMode="External" Id="rId43" /><Relationship Type="http://schemas.openxmlformats.org/officeDocument/2006/relationships/hyperlink" Target="https://brand.america.gov/" TargetMode="External" Id="rId48" /><Relationship Type="http://schemas.openxmlformats.org/officeDocument/2006/relationships/settings" Target="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25" /><Relationship Type="http://schemas.openxmlformats.org/officeDocument/2006/relationships/hyperlink" Target="https://www.ecfr.gov/cgi-bin/text-idx?SID=81a5f41de81c46a9844617d93a9db081&amp;mc=true&amp;node=pt2.1.170&amp;rgn=div5" TargetMode="External" Id="rId38" /><Relationship Type="http://schemas.openxmlformats.org/officeDocument/2006/relationships/hyperlink" Target="https://brand.america.gov/document/547370" TargetMode="External" Id="rId46" /><Relationship Type="http://schemas.openxmlformats.org/officeDocument/2006/relationships/hyperlink" Target="https://www.ecfr.gov/cgi-bin/text-idx?SID=81a5f41de81c46a9844617d93a9db081&amp;mc=true&amp;node=pt2.1.183&amp;rgn=div5"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2.xml" Id="rId15" /><Relationship Type="http://schemas.openxmlformats.org/officeDocument/2006/relationships/hyperlink" Target="https://www.fsd.gov/gsafsd_sp?id=gsafsd_kb_articles&amp;sys_id=c81018e71b1601d0937fa64ce54bcb57" TargetMode="External" Id="rId23" /><Relationship Type="http://schemas.openxmlformats.org/officeDocument/2006/relationships/hyperlink" Target="https://www.ecfr.gov/current/title-2/part-175" TargetMode="External" Id="rId28" /><Relationship Type="http://schemas.openxmlformats.org/officeDocument/2006/relationships/hyperlink" Target="https://www.ecfr.gov/cgi-bin/text-idx?SID=81a5f41de81c46a9844617d93a9db081&amp;mc=true&amp;node=pt2.1.200&amp;rgn=div5" TargetMode="External" Id="rId36" /><Relationship Type="http://schemas.openxmlformats.org/officeDocument/2006/relationships/fontTable" Target="fontTable.xml" Id="rId49" /><Relationship Type="http://schemas.openxmlformats.org/officeDocument/2006/relationships/hyperlink" Target="https://www.federalregister.gov/documents/2026/01/27/2026-01519/protecting-life-in-foreign-assistance" TargetMode="External" Id="R18f7410b24dc4187" /><Relationship Type="http://schemas.openxmlformats.org/officeDocument/2006/relationships/hyperlink" Target="https://www.federalregister.gov/documents/2026/01/27/2026-01516/combating-gender-ideology-in-foreign-assistance" TargetMode="External" Id="Rbb20bb8bc29e4f04" /><Relationship Type="http://schemas.openxmlformats.org/officeDocument/2006/relationships/hyperlink" Target="https://www.federalregister.gov/documents/2026/01/27/2026-01517/combating-discriminatory-equity-ideology-in-foreign-assistance-rules" TargetMode="External" Id="R8c566aa1e0f54968" /></Relationships>
</file>

<file path=word/documenttasks/documenttasks1.xml><?xml version="1.0" encoding="utf-8"?>
<t:Tasks xmlns:t="http://schemas.microsoft.com/office/tasks/2019/documenttasks" xmlns:oel="http://schemas.microsoft.com/office/2019/extlst">
  <t:Task id="{12DF61BB-ACDA-4E88-8161-0DB55DD80218}">
    <t:Anchor>
      <t:Comment id="1818750670"/>
    </t:Anchor>
    <t:History>
      <t:Event id="{0559D6DB-CDE7-4838-9C75-F023CDFE9DC4}" time="2026-03-09T18:48:46.786Z">
        <t:Attribution userId="S::adamsam1@state.gov::84a907e3-c71b-400a-a491-a38e3c03a8cd" userProvider="AD" userName="Adams, Alison M"/>
        <t:Anchor>
          <t:Comment id="1818750670"/>
        </t:Anchor>
        <t:Create/>
      </t:Event>
      <t:Event id="{25BDE75F-3440-411F-A592-EE85D3E42F98}" time="2026-03-09T18:48:46.786Z">
        <t:Attribution userId="S::adamsam1@state.gov::84a907e3-c71b-400a-a491-a38e3c03a8cd" userProvider="AD" userName="Adams, Alison M"/>
        <t:Anchor>
          <t:Comment id="1818750670"/>
        </t:Anchor>
        <t:Assign userId="S::WickmanM@state.gov::4ac41e2f-327f-4415-9ad4-7b2a69588f50" userProvider="AD" userName="Wickman, Miriam"/>
      </t:Event>
      <t:Event id="{92CA9343-EFC3-46FA-899A-84FAA72B59CB}" time="2026-03-09T18:48:46.786Z">
        <t:Attribution userId="S::adamsam1@state.gov::84a907e3-c71b-400a-a491-a38e3c03a8cd" userProvider="AD" userName="Adams, Alison M"/>
        <t:Anchor>
          <t:Comment id="1818750670"/>
        </t:Anchor>
        <t:SetTitle title="@Wickman, Miriam probably okay with everything but the educational institution?"/>
      </t:Event>
    </t:History>
  </t:Task>
  <t:Task id="{34006100-D355-4C3A-AC18-A61B125840F7}">
    <t:Anchor>
      <t:Comment id="1285817853"/>
    </t:Anchor>
    <t:History>
      <t:Event id="{2743C8D7-5AE2-4C59-8E9C-84140AD2ABF5}" time="2026-03-13T14:53:56.335Z">
        <t:Attribution userId="S::adamsam1@state.gov::84a907e3-c71b-400a-a491-a38e3c03a8cd" userProvider="AD" userName="Adams, Alison M"/>
        <t:Anchor>
          <t:Comment id="1337783352"/>
        </t:Anchor>
        <t:Create/>
      </t:Event>
      <t:Event id="{9C7338E9-C79A-42FF-8366-EC224F319495}" time="2026-03-13T14:53:56.335Z">
        <t:Attribution userId="S::adamsam1@state.gov::84a907e3-c71b-400a-a491-a38e3c03a8cd" userProvider="AD" userName="Adams, Alison M"/>
        <t:Anchor>
          <t:Comment id="1337783352"/>
        </t:Anchor>
        <t:Assign userId="S::ParkinsonI@state.gov::2f707f98-eb1f-4124-8225-e3ced0e5e663" userProvider="AD" userName="Parkinson, Ivan"/>
      </t:Event>
      <t:Event id="{74CE0C07-3AFE-4997-B0DF-30DD8A3B7036}" time="2026-03-13T14:53:56.335Z">
        <t:Attribution userId="S::adamsam1@state.gov::84a907e3-c71b-400a-a491-a38e3c03a8cd" userProvider="AD" userName="Adams, Alison M"/>
        <t:Anchor>
          <t:Comment id="1337783352"/>
        </t:Anchor>
        <t:SetTitle title="@Parkinson, Ivan flagging for you"/>
      </t:Event>
    </t:History>
  </t:Task>
  <t:Task id="{CB3083DE-0CC9-4D9E-B2A1-5AB6710034C8}">
    <t:Anchor>
      <t:Comment id="1030675190"/>
    </t:Anchor>
    <t:History>
      <t:Event id="{695D08C9-08CD-4680-B0C7-D9677B6724A9}" time="2026-03-24T16:29:37.958Z">
        <t:Attribution userId="S::hassanjs@state.gov::c835e61d-4329-4f70-b8ec-1b7ea95d170a" userProvider="AD" userName="Hassan, John S"/>
        <t:Anchor>
          <t:Comment id="514934433"/>
        </t:Anchor>
        <t:Create/>
      </t:Event>
      <t:Event id="{B61987AF-2955-44D6-B562-74D1BF409BF3}" time="2026-03-24T16:29:37.958Z">
        <t:Attribution userId="S::hassanjs@state.gov::c835e61d-4329-4f70-b8ec-1b7ea95d170a" userProvider="AD" userName="Hassan, John S"/>
        <t:Anchor>
          <t:Comment id="514934433"/>
        </t:Anchor>
        <t:Assign userId="S::WickmanM@state.gov::4ac41e2f-327f-4415-9ad4-7b2a69588f50" userProvider="AD" userName="Wickman, Miriam"/>
      </t:Event>
      <t:Event id="{05E3F76B-0432-4655-882A-D1CABBCFCD67}" time="2026-03-24T16:29:37.958Z">
        <t:Attribution userId="S::hassanjs@state.gov::c835e61d-4329-4f70-b8ec-1b7ea95d170a" userProvider="AD" userName="Hassan, John S"/>
        <t:Anchor>
          <t:Comment id="514934433"/>
        </t:Anchor>
        <t:SetTitle title="@Wickman, Miriam Reading through the rest, this seems to be the CFT program so confused by this entire second paragraph."/>
      </t:Event>
    </t:History>
  </t:Task>
  <t:Task id="{0E794E59-17EF-488B-BF2B-F16DE985C43E}">
    <t:Anchor>
      <t:Comment id="82434688"/>
    </t:Anchor>
    <t:History>
      <t:Event id="{566F09FA-D8B1-42B9-873A-C476A1517583}" time="2026-03-27T16:24:33.131Z">
        <t:Attribution userId="S::adamsam1@state.gov::84a907e3-c71b-400a-a491-a38e3c03a8cd" userProvider="AD" userName="Adams, Alison M"/>
        <t:Anchor>
          <t:Comment id="82434688"/>
        </t:Anchor>
        <t:Create/>
      </t:Event>
      <t:Event id="{207BC901-E30C-423A-AD78-A7927D1D015D}" time="2026-03-27T16:24:33.131Z">
        <t:Attribution userId="S::adamsam1@state.gov::84a907e3-c71b-400a-a491-a38e3c03a8cd" userProvider="AD" userName="Adams, Alison M"/>
        <t:Anchor>
          <t:Comment id="82434688"/>
        </t:Anchor>
        <t:Assign userId="S::ParkinsonI@state.gov::2f707f98-eb1f-4124-8225-e3ced0e5e663" userProvider="AD" userName="Parkinson, Ivan"/>
      </t:Event>
      <t:Event id="{043D716A-4E17-4E83-88E5-1CE520FB6406}" time="2026-03-27T16:24:33.131Z">
        <t:Attribution userId="S::adamsam1@state.gov::84a907e3-c71b-400a-a491-a38e3c03a8cd" userProvider="AD" userName="Adams, Alison M"/>
        <t:Anchor>
          <t:Comment id="82434688"/>
        </t:Anchor>
        <t:SetTitle title="@Parkinson, Ivan @Reisman, Adam J MST's comment: I couldn't tag someone in this but I'd like Ivan to look at the CFT outcome. I know this is a standardized outcome that Ivan and Adam worked on but it is quite long and almost seems like two. Is it …"/>
      </t:Event>
    </t:History>
  </t:Task>
  <t:Task id="{61B8E577-8521-4C12-BBD4-6AD29B7F890C}">
    <t:Anchor>
      <t:Comment id="196368446"/>
    </t:Anchor>
    <t:History>
      <t:Event id="{D4ED2AA3-D8A3-4C90-953E-34C4AAF27757}" time="2026-03-30T15:14:46.063Z">
        <t:Attribution userId="S::adamsam1@state.gov::84a907e3-c71b-400a-a491-a38e3c03a8cd" userProvider="AD" userName="Adams, Alison M"/>
        <t:Anchor>
          <t:Comment id="196368446"/>
        </t:Anchor>
        <t:Create/>
      </t:Event>
      <t:Event id="{AB390D58-613E-4A1B-A85C-88EEA494A0CF}" time="2026-03-30T15:14:46.063Z">
        <t:Attribution userId="S::adamsam1@state.gov::84a907e3-c71b-400a-a491-a38e3c03a8cd" userProvider="AD" userName="Adams, Alison M"/>
        <t:Anchor>
          <t:Comment id="196368446"/>
        </t:Anchor>
        <t:Assign userId="S::ReismanAJ@state.gov::c152d078-859e-40ed-a169-34012c8144ed" userProvider="AD" userName="Reisman, Adam J"/>
      </t:Event>
      <t:Event id="{B2370D17-9398-4D82-B553-99A75F8AB7DC}" time="2026-03-30T15:14:46.063Z">
        <t:Attribution userId="S::adamsam1@state.gov::84a907e3-c71b-400a-a491-a38e3c03a8cd" userProvider="AD" userName="Adams, Alison M"/>
        <t:Anchor>
          <t:Comment id="196368446"/>
        </t:Anchor>
        <t:SetTitle title="@Reisman, Adam J Can you verify these are correct? I have the email chain with MST and CTFD but it sounds like Ivan had some working comments that I cannot see/find."/>
      </t:Event>
      <t:Event id="{9A62A26D-43D7-4FCF-A9F7-AEEB10368533}" time="2026-03-30T16:17:06.637Z">
        <t:Attribution userId="S::adamsam1@state.gov::84a907e3-c71b-400a-a491-a38e3c03a8cd" userProvider="AD" userName="Adams, Alison 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2" ma:contentTypeDescription="Create a new document." ma:contentTypeScope="" ma:versionID="30df536e8ce8cbd1227f8e1d074fc706">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b6ccc7208c95d3658db3a11192c128ce"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customXml/itemProps2.xml><?xml version="1.0" encoding="utf-8"?>
<ds:datastoreItem xmlns:ds="http://schemas.openxmlformats.org/officeDocument/2006/customXml" ds:itemID="{FE2E859A-37BF-4A1D-AE6E-4B10D0352D45}"/>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4.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customXml/itemProps5.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Adams, Alison M</cp:lastModifiedBy>
  <cp:revision>212</cp:revision>
  <cp:lastPrinted>2026-02-26T05:16:00Z</cp:lastPrinted>
  <dcterms:created xsi:type="dcterms:W3CDTF">2026-02-20T08:50:00Z</dcterms:created>
  <dcterms:modified xsi:type="dcterms:W3CDTF">2026-04-09T14:56:09Z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y fmtid="{D5CDD505-2E9C-101B-9397-08002B2CF9AE}" pid="29" name="_SourceUrl">
    <vt:lpwstr/>
  </property>
  <property fmtid="{D5CDD505-2E9C-101B-9397-08002B2CF9AE}" pid="30" name="_SharedFileIndex">
    <vt:lpwstr/>
  </property>
</Properties>
</file>