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E21C" w14:textId="77777777" w:rsidR="00FE295F" w:rsidRPr="00334996" w:rsidRDefault="00FE295F" w:rsidP="00444CD0">
      <w:pPr>
        <w:spacing w:after="0" w:line="276" w:lineRule="auto"/>
        <w:jc w:val="center"/>
        <w:textAlignment w:val="baseline"/>
        <w:rPr>
          <w:rFonts w:ascii="Calibri" w:eastAsia="Times New Roman" w:hAnsi="Calibri" w:cs="Calibri"/>
          <w:b/>
          <w:bCs/>
          <w:color w:val="C00000"/>
          <w:kern w:val="0"/>
          <w:sz w:val="28"/>
          <w:szCs w:val="28"/>
          <w14:ligatures w14:val="none"/>
        </w:rPr>
      </w:pPr>
    </w:p>
    <w:p w14:paraId="1EB279EC"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6FB433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92F6BC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E17624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A1390E7"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7A300CE6"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DC4B8F3"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93371C3"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556D95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D875C16"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393533F"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8A42E11" w14:textId="77777777" w:rsidR="00FE295F" w:rsidRPr="008C0C6C" w:rsidRDefault="00FE295F" w:rsidP="00444CD0">
      <w:pPr>
        <w:pStyle w:val="BodyText"/>
        <w:spacing w:before="70"/>
        <w:ind w:left="720" w:right="1135" w:firstLine="720"/>
        <w:jc w:val="center"/>
        <w:rPr>
          <w:sz w:val="36"/>
          <w:szCs w:val="36"/>
        </w:rPr>
      </w:pPr>
      <w:r w:rsidRPr="008C0C6C">
        <w:rPr>
          <w:sz w:val="36"/>
          <w:szCs w:val="36"/>
        </w:rPr>
        <w:t>Annual Program Statement</w:t>
      </w:r>
      <w:r w:rsidRPr="008C0C6C">
        <w:rPr>
          <w:spacing w:val="-2"/>
          <w:sz w:val="36"/>
          <w:szCs w:val="36"/>
        </w:rPr>
        <w:t xml:space="preserve"> (APS)</w:t>
      </w:r>
    </w:p>
    <w:p w14:paraId="2D88278E" w14:textId="77777777" w:rsidR="00FE295F" w:rsidRPr="008C0C6C" w:rsidRDefault="00FE295F" w:rsidP="00444CD0">
      <w:pPr>
        <w:pStyle w:val="BodyText"/>
        <w:rPr>
          <w:b/>
          <w:sz w:val="24"/>
          <w:szCs w:val="28"/>
        </w:rPr>
      </w:pPr>
    </w:p>
    <w:p w14:paraId="5B624335" w14:textId="77777777" w:rsidR="00FE295F" w:rsidRPr="008C0C6C" w:rsidRDefault="00FE295F" w:rsidP="00444CD0">
      <w:pPr>
        <w:pStyle w:val="BodyText"/>
        <w:jc w:val="center"/>
        <w:rPr>
          <w:b/>
          <w:sz w:val="20"/>
        </w:rPr>
      </w:pPr>
    </w:p>
    <w:p w14:paraId="63B9332D" w14:textId="0D213CC5" w:rsidR="00FE295F" w:rsidRPr="008C0C6C" w:rsidRDefault="00FE295F" w:rsidP="00444CD0">
      <w:pPr>
        <w:pStyle w:val="Title"/>
        <w:spacing w:line="254" w:lineRule="auto"/>
        <w:contextualSpacing w:val="0"/>
        <w:jc w:val="center"/>
        <w:rPr>
          <w:rFonts w:ascii="Calibri" w:hAnsi="Calibri" w:cs="Calibri"/>
        </w:rPr>
      </w:pPr>
      <w:r w:rsidRPr="008C0C6C">
        <w:rPr>
          <w:rFonts w:ascii="Calibri" w:hAnsi="Calibri" w:cs="Calibri"/>
        </w:rPr>
        <w:t xml:space="preserve">U.S. Presentation at International </w:t>
      </w:r>
      <w:r w:rsidR="0006336D">
        <w:rPr>
          <w:rFonts w:ascii="Calibri" w:hAnsi="Calibri" w:cs="Calibri"/>
        </w:rPr>
        <w:t xml:space="preserve">Architecture </w:t>
      </w:r>
      <w:r w:rsidRPr="008C0C6C">
        <w:rPr>
          <w:rFonts w:ascii="Calibri" w:hAnsi="Calibri" w:cs="Calibri"/>
        </w:rPr>
        <w:t>Biennales</w:t>
      </w:r>
    </w:p>
    <w:p w14:paraId="52ED26E7" w14:textId="77777777" w:rsidR="00FE295F" w:rsidRPr="008C0C6C" w:rsidRDefault="00FE295F" w:rsidP="00444CD0">
      <w:pPr>
        <w:spacing w:after="0" w:line="276" w:lineRule="auto"/>
        <w:jc w:val="center"/>
        <w:textAlignment w:val="baseline"/>
        <w:rPr>
          <w:rFonts w:ascii="Calibri" w:eastAsia="Times New Roman" w:hAnsi="Calibri" w:cs="Calibri"/>
          <w:b/>
          <w:bCs/>
          <w:color w:val="000000"/>
          <w:kern w:val="0"/>
          <w:sz w:val="32"/>
          <w:szCs w:val="32"/>
          <w14:ligatures w14:val="none"/>
        </w:rPr>
      </w:pPr>
      <w:r w:rsidRPr="008C0C6C">
        <w:rPr>
          <w:rFonts w:ascii="Calibri" w:eastAsia="Times New Roman" w:hAnsi="Calibri" w:cs="Calibri"/>
          <w:b/>
          <w:bCs/>
          <w:color w:val="000000"/>
          <w:kern w:val="0"/>
          <w:sz w:val="32"/>
          <w:szCs w:val="32"/>
          <w14:ligatures w14:val="none"/>
        </w:rPr>
        <w:t>Bureau of Educational and Cultural Affairs (ECA)</w:t>
      </w:r>
      <w:r w:rsidRPr="008C0C6C">
        <w:rPr>
          <w:rFonts w:ascii="Calibri" w:hAnsi="Calibri" w:cs="Calibri"/>
          <w:b/>
          <w:bCs/>
          <w:sz w:val="32"/>
          <w:szCs w:val="32"/>
        </w:rPr>
        <w:t>, Department of State</w:t>
      </w:r>
    </w:p>
    <w:p w14:paraId="6EFA58C9" w14:textId="017C1E24" w:rsidR="00FE295F" w:rsidRPr="008C0C6C" w:rsidRDefault="00FE295F" w:rsidP="6830DD39">
      <w:pPr>
        <w:spacing w:before="500"/>
        <w:ind w:left="113"/>
        <w:jc w:val="center"/>
        <w:rPr>
          <w:rFonts w:ascii="Calibri" w:hAnsi="Calibri" w:cs="Calibri"/>
          <w:spacing w:val="24"/>
          <w:sz w:val="32"/>
          <w:szCs w:val="32"/>
        </w:rPr>
      </w:pPr>
      <w:bookmarkStart w:id="0" w:name="Rehabilitation_Research_and_Training_Cen"/>
      <w:bookmarkEnd w:id="0"/>
      <w:r w:rsidRPr="008C0C6C">
        <w:rPr>
          <w:rFonts w:ascii="Calibri" w:hAnsi="Calibri" w:cs="Calibri"/>
          <w:spacing w:val="-2"/>
          <w:sz w:val="32"/>
          <w:szCs w:val="32"/>
        </w:rPr>
        <w:t>Opportunity</w:t>
      </w:r>
      <w:r w:rsidRPr="008C0C6C">
        <w:rPr>
          <w:rFonts w:ascii="Calibri" w:hAnsi="Calibri" w:cs="Calibri"/>
          <w:spacing w:val="20"/>
          <w:sz w:val="32"/>
          <w:szCs w:val="32"/>
        </w:rPr>
        <w:t xml:space="preserve"> </w:t>
      </w:r>
      <w:r w:rsidR="008C0C6C">
        <w:rPr>
          <w:rFonts w:ascii="Calibri" w:hAnsi="Calibri" w:cs="Calibri"/>
          <w:spacing w:val="20"/>
          <w:sz w:val="32"/>
          <w:szCs w:val="32"/>
        </w:rPr>
        <w:t>N</w:t>
      </w:r>
      <w:r w:rsidRPr="008C0C6C">
        <w:rPr>
          <w:rFonts w:ascii="Calibri" w:hAnsi="Calibri" w:cs="Calibri"/>
          <w:spacing w:val="-2"/>
          <w:sz w:val="32"/>
          <w:szCs w:val="32"/>
        </w:rPr>
        <w:t>umber:</w:t>
      </w:r>
      <w:r w:rsidRPr="008C0C6C">
        <w:rPr>
          <w:rFonts w:ascii="Calibri" w:hAnsi="Calibri" w:cs="Calibri"/>
          <w:spacing w:val="24"/>
          <w:sz w:val="32"/>
          <w:szCs w:val="32"/>
        </w:rPr>
        <w:t xml:space="preserve"> </w:t>
      </w:r>
      <w:r w:rsidR="1570605F" w:rsidRPr="6FD64BFA">
        <w:rPr>
          <w:rFonts w:ascii="Calibri" w:hAnsi="Calibri" w:cs="Calibri"/>
          <w:sz w:val="32"/>
          <w:szCs w:val="32"/>
        </w:rPr>
        <w:t>DFOP0017180</w:t>
      </w:r>
    </w:p>
    <w:p w14:paraId="152D144D" w14:textId="77777777" w:rsidR="00FE295F" w:rsidRPr="008C0C6C" w:rsidRDefault="00FE295F" w:rsidP="00444CD0">
      <w:pPr>
        <w:spacing w:before="500"/>
        <w:ind w:left="113"/>
        <w:jc w:val="center"/>
        <w:rPr>
          <w:rFonts w:ascii="Calibri" w:hAnsi="Calibri" w:cs="Calibri"/>
          <w:sz w:val="32"/>
        </w:rPr>
      </w:pPr>
      <w:r w:rsidRPr="008C0C6C">
        <w:rPr>
          <w:rFonts w:ascii="Calibri" w:hAnsi="Calibri" w:cs="Calibri"/>
          <w:sz w:val="32"/>
        </w:rPr>
        <w:t xml:space="preserve">Application deadline: </w:t>
      </w:r>
      <w:r w:rsidRPr="008C0C6C">
        <w:rPr>
          <w:rFonts w:ascii="Calibri" w:eastAsia="Times New Roman" w:hAnsi="Calibri" w:cs="Calibri"/>
          <w:color w:val="000000"/>
          <w:kern w:val="0"/>
          <w:sz w:val="28"/>
          <w:szCs w:val="28"/>
          <w14:ligatures w14:val="none"/>
        </w:rPr>
        <w:t>Throughout the year, See Section D.4</w:t>
      </w:r>
      <w:r w:rsidRPr="008C0C6C" w:rsidDel="00B92BF5">
        <w:rPr>
          <w:rFonts w:ascii="Calibri" w:hAnsi="Calibri" w:cs="Calibri"/>
          <w:color w:val="FF0000"/>
          <w:sz w:val="32"/>
        </w:rPr>
        <w:t xml:space="preserve"> </w:t>
      </w:r>
    </w:p>
    <w:p w14:paraId="6E7DC80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424843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D58E55F"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67FCBE0"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E8809A7"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1CDCDEB"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C964759"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7A98EA70"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23DB56A" w14:textId="77777777" w:rsidR="008F79D4" w:rsidRDefault="008F79D4" w:rsidP="00444CD0">
      <w:pPr>
        <w:spacing w:after="0" w:line="276" w:lineRule="auto"/>
        <w:ind w:left="360"/>
        <w:jc w:val="center"/>
        <w:textAlignment w:val="baseline"/>
        <w:rPr>
          <w:rFonts w:ascii="Calibri" w:eastAsia="Times New Roman" w:hAnsi="Calibri" w:cs="Calibri"/>
          <w:b/>
          <w:bCs/>
          <w:color w:val="000000"/>
          <w:kern w:val="0"/>
          <w:sz w:val="28"/>
          <w:szCs w:val="28"/>
          <w14:ligatures w14:val="none"/>
        </w:rPr>
      </w:pPr>
    </w:p>
    <w:sdt>
      <w:sdtPr>
        <w:rPr>
          <w:rFonts w:asciiTheme="minorHAnsi" w:eastAsiaTheme="minorEastAsia" w:hAnsiTheme="minorHAnsi" w:cstheme="minorBidi"/>
          <w:color w:val="auto"/>
          <w:kern w:val="2"/>
          <w:sz w:val="24"/>
          <w:szCs w:val="24"/>
          <w14:ligatures w14:val="standardContextual"/>
        </w:rPr>
        <w:id w:val="434718257"/>
        <w:docPartObj>
          <w:docPartGallery w:val="Table of Contents"/>
          <w:docPartUnique/>
        </w:docPartObj>
      </w:sdtPr>
      <w:sdtEndPr>
        <w:rPr>
          <w:b/>
          <w:bCs/>
          <w:noProof/>
        </w:rPr>
      </w:sdtEndPr>
      <w:sdtContent>
        <w:p w14:paraId="7B64564E" w14:textId="758B444E" w:rsidR="004D5B9E" w:rsidRDefault="004D5B9E" w:rsidP="00444CD0">
          <w:pPr>
            <w:pStyle w:val="TOCHeading"/>
            <w:spacing w:before="0" w:line="276" w:lineRule="auto"/>
          </w:pPr>
          <w:r>
            <w:t>Contents</w:t>
          </w:r>
        </w:p>
        <w:p w14:paraId="6F5BF75C" w14:textId="271EDD4E" w:rsidR="004C0C66" w:rsidRDefault="004D5B9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78785147" w:history="1">
            <w:r w:rsidR="004C0C66" w:rsidRPr="005E1967">
              <w:rPr>
                <w:rStyle w:val="Hyperlink"/>
                <w:noProof/>
              </w:rPr>
              <w:t>Basic Information</w:t>
            </w:r>
            <w:r w:rsidR="004C0C66" w:rsidRPr="005E1967">
              <w:rPr>
                <w:rStyle w:val="Hyperlink"/>
                <w:rFonts w:ascii="Arial" w:hAnsi="Arial" w:cs="Arial"/>
                <w:noProof/>
              </w:rPr>
              <w:t> </w:t>
            </w:r>
            <w:r w:rsidR="004C0C66">
              <w:rPr>
                <w:noProof/>
                <w:webHidden/>
              </w:rPr>
              <w:tab/>
            </w:r>
            <w:r w:rsidR="004C0C66">
              <w:rPr>
                <w:noProof/>
                <w:webHidden/>
              </w:rPr>
              <w:fldChar w:fldCharType="begin"/>
            </w:r>
            <w:r w:rsidR="004C0C66">
              <w:rPr>
                <w:noProof/>
                <w:webHidden/>
              </w:rPr>
              <w:instrText xml:space="preserve"> PAGEREF _Toc178785147 \h </w:instrText>
            </w:r>
            <w:r w:rsidR="004C0C66">
              <w:rPr>
                <w:noProof/>
                <w:webHidden/>
              </w:rPr>
            </w:r>
            <w:r w:rsidR="004C0C66">
              <w:rPr>
                <w:noProof/>
                <w:webHidden/>
              </w:rPr>
              <w:fldChar w:fldCharType="separate"/>
            </w:r>
            <w:r w:rsidR="00AC40E3">
              <w:rPr>
                <w:noProof/>
                <w:webHidden/>
              </w:rPr>
              <w:t>4</w:t>
            </w:r>
            <w:r w:rsidR="004C0C66">
              <w:rPr>
                <w:noProof/>
                <w:webHidden/>
              </w:rPr>
              <w:fldChar w:fldCharType="end"/>
            </w:r>
          </w:hyperlink>
        </w:p>
        <w:p w14:paraId="362D6561" w14:textId="06C393B6" w:rsidR="004C0C66" w:rsidRDefault="004C0C66">
          <w:pPr>
            <w:pStyle w:val="TOC2"/>
            <w:tabs>
              <w:tab w:val="right" w:leader="dot" w:pos="9350"/>
            </w:tabs>
            <w:rPr>
              <w:rFonts w:eastAsiaTheme="minorEastAsia"/>
              <w:noProof/>
            </w:rPr>
          </w:pPr>
          <w:hyperlink w:anchor="_Toc178785148" w:history="1">
            <w:r w:rsidRPr="005E1967">
              <w:rPr>
                <w:rStyle w:val="Hyperlink"/>
                <w:rFonts w:eastAsia="Times New Roman"/>
                <w:noProof/>
              </w:rPr>
              <w:t>Overview</w:t>
            </w:r>
            <w:r>
              <w:rPr>
                <w:noProof/>
                <w:webHidden/>
              </w:rPr>
              <w:tab/>
            </w:r>
            <w:r>
              <w:rPr>
                <w:noProof/>
                <w:webHidden/>
              </w:rPr>
              <w:fldChar w:fldCharType="begin"/>
            </w:r>
            <w:r>
              <w:rPr>
                <w:noProof/>
                <w:webHidden/>
              </w:rPr>
              <w:instrText xml:space="preserve"> PAGEREF _Toc178785148 \h </w:instrText>
            </w:r>
            <w:r>
              <w:rPr>
                <w:noProof/>
                <w:webHidden/>
              </w:rPr>
            </w:r>
            <w:r>
              <w:rPr>
                <w:noProof/>
                <w:webHidden/>
              </w:rPr>
              <w:fldChar w:fldCharType="separate"/>
            </w:r>
            <w:r w:rsidR="00AC40E3">
              <w:rPr>
                <w:noProof/>
                <w:webHidden/>
              </w:rPr>
              <w:t>4</w:t>
            </w:r>
            <w:r>
              <w:rPr>
                <w:noProof/>
                <w:webHidden/>
              </w:rPr>
              <w:fldChar w:fldCharType="end"/>
            </w:r>
          </w:hyperlink>
        </w:p>
        <w:p w14:paraId="069715E1" w14:textId="44FFB80F" w:rsidR="004C0C66" w:rsidRDefault="004C0C66">
          <w:pPr>
            <w:pStyle w:val="TOC2"/>
            <w:tabs>
              <w:tab w:val="right" w:leader="dot" w:pos="9350"/>
            </w:tabs>
            <w:rPr>
              <w:rFonts w:eastAsiaTheme="minorEastAsia"/>
              <w:noProof/>
            </w:rPr>
          </w:pPr>
          <w:hyperlink w:anchor="_Toc178785149" w:history="1">
            <w:r w:rsidRPr="005E1967">
              <w:rPr>
                <w:rStyle w:val="Hyperlink"/>
                <w:rFonts w:eastAsia="Times New Roman"/>
                <w:noProof/>
              </w:rPr>
              <w:t>Executive Summary</w:t>
            </w:r>
            <w:r>
              <w:rPr>
                <w:noProof/>
                <w:webHidden/>
              </w:rPr>
              <w:tab/>
            </w:r>
            <w:r>
              <w:rPr>
                <w:noProof/>
                <w:webHidden/>
              </w:rPr>
              <w:fldChar w:fldCharType="begin"/>
            </w:r>
            <w:r>
              <w:rPr>
                <w:noProof/>
                <w:webHidden/>
              </w:rPr>
              <w:instrText xml:space="preserve"> PAGEREF _Toc178785149 \h </w:instrText>
            </w:r>
            <w:r>
              <w:rPr>
                <w:noProof/>
                <w:webHidden/>
              </w:rPr>
            </w:r>
            <w:r>
              <w:rPr>
                <w:noProof/>
                <w:webHidden/>
              </w:rPr>
              <w:fldChar w:fldCharType="separate"/>
            </w:r>
            <w:r w:rsidR="00AC40E3">
              <w:rPr>
                <w:noProof/>
                <w:webHidden/>
              </w:rPr>
              <w:t>4</w:t>
            </w:r>
            <w:r>
              <w:rPr>
                <w:noProof/>
                <w:webHidden/>
              </w:rPr>
              <w:fldChar w:fldCharType="end"/>
            </w:r>
          </w:hyperlink>
        </w:p>
        <w:p w14:paraId="6D2F11D5" w14:textId="6C345DB3" w:rsidR="004C0C66" w:rsidRDefault="004C0C66">
          <w:pPr>
            <w:pStyle w:val="TOC1"/>
            <w:tabs>
              <w:tab w:val="right" w:leader="dot" w:pos="9350"/>
            </w:tabs>
            <w:rPr>
              <w:rFonts w:eastAsiaTheme="minorEastAsia"/>
              <w:noProof/>
            </w:rPr>
          </w:pPr>
          <w:hyperlink w:anchor="_Toc178785150" w:history="1">
            <w:r w:rsidRPr="005E1967">
              <w:rPr>
                <w:rStyle w:val="Hyperlink"/>
                <w:rFonts w:eastAsia="Times New Roman"/>
                <w:noProof/>
              </w:rPr>
              <w:t>Section A.</w:t>
            </w:r>
            <w:r w:rsidRPr="005E1967">
              <w:rPr>
                <w:rStyle w:val="Hyperlink"/>
                <w:rFonts w:ascii="Arial" w:eastAsia="Times New Roman" w:hAnsi="Arial" w:cs="Arial"/>
                <w:noProof/>
              </w:rPr>
              <w:t> </w:t>
            </w:r>
            <w:r w:rsidRPr="005E1967">
              <w:rPr>
                <w:rStyle w:val="Hyperlink"/>
                <w:rFonts w:eastAsia="Times New Roman"/>
                <w:noProof/>
              </w:rPr>
              <w:t>Program Description</w:t>
            </w:r>
            <w:r>
              <w:rPr>
                <w:noProof/>
                <w:webHidden/>
              </w:rPr>
              <w:tab/>
            </w:r>
            <w:r>
              <w:rPr>
                <w:noProof/>
                <w:webHidden/>
              </w:rPr>
              <w:fldChar w:fldCharType="begin"/>
            </w:r>
            <w:r>
              <w:rPr>
                <w:noProof/>
                <w:webHidden/>
              </w:rPr>
              <w:instrText xml:space="preserve"> PAGEREF _Toc178785150 \h </w:instrText>
            </w:r>
            <w:r>
              <w:rPr>
                <w:noProof/>
                <w:webHidden/>
              </w:rPr>
            </w:r>
            <w:r>
              <w:rPr>
                <w:noProof/>
                <w:webHidden/>
              </w:rPr>
              <w:fldChar w:fldCharType="separate"/>
            </w:r>
            <w:r w:rsidR="00AC40E3">
              <w:rPr>
                <w:noProof/>
                <w:webHidden/>
              </w:rPr>
              <w:t>5</w:t>
            </w:r>
            <w:r>
              <w:rPr>
                <w:noProof/>
                <w:webHidden/>
              </w:rPr>
              <w:fldChar w:fldCharType="end"/>
            </w:r>
          </w:hyperlink>
        </w:p>
        <w:p w14:paraId="41CC01F4" w14:textId="613E056B" w:rsidR="004C0C66" w:rsidRDefault="004C0C66">
          <w:pPr>
            <w:pStyle w:val="TOC2"/>
            <w:tabs>
              <w:tab w:val="right" w:leader="dot" w:pos="9350"/>
            </w:tabs>
            <w:rPr>
              <w:rFonts w:eastAsiaTheme="minorEastAsia"/>
              <w:noProof/>
            </w:rPr>
          </w:pPr>
          <w:hyperlink w:anchor="_Toc178785151" w:history="1">
            <w:r w:rsidRPr="005E1967">
              <w:rPr>
                <w:rStyle w:val="Hyperlink"/>
                <w:rFonts w:eastAsia="Times New Roman"/>
                <w:noProof/>
              </w:rPr>
              <w:t>A.1.</w:t>
            </w:r>
            <w:r w:rsidRPr="005E1967">
              <w:rPr>
                <w:rStyle w:val="Hyperlink"/>
                <w:rFonts w:ascii="Arial" w:eastAsia="Times New Roman" w:hAnsi="Arial" w:cs="Arial"/>
                <w:noProof/>
              </w:rPr>
              <w:t> </w:t>
            </w:r>
            <w:r w:rsidRPr="005E1967">
              <w:rPr>
                <w:rStyle w:val="Hyperlink"/>
                <w:rFonts w:eastAsia="Times New Roman"/>
                <w:noProof/>
              </w:rPr>
              <w:t>Goals and Objectives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_Toc178785151 \h </w:instrText>
            </w:r>
            <w:r>
              <w:rPr>
                <w:noProof/>
                <w:webHidden/>
              </w:rPr>
            </w:r>
            <w:r>
              <w:rPr>
                <w:noProof/>
                <w:webHidden/>
              </w:rPr>
              <w:fldChar w:fldCharType="separate"/>
            </w:r>
            <w:r w:rsidR="00AC40E3">
              <w:rPr>
                <w:noProof/>
                <w:webHidden/>
              </w:rPr>
              <w:t>5</w:t>
            </w:r>
            <w:r>
              <w:rPr>
                <w:noProof/>
                <w:webHidden/>
              </w:rPr>
              <w:fldChar w:fldCharType="end"/>
            </w:r>
          </w:hyperlink>
        </w:p>
        <w:p w14:paraId="4A73C4EF" w14:textId="21100B31" w:rsidR="004C0C66" w:rsidRDefault="004C0C66">
          <w:pPr>
            <w:pStyle w:val="TOC2"/>
            <w:tabs>
              <w:tab w:val="right" w:leader="dot" w:pos="9350"/>
            </w:tabs>
            <w:rPr>
              <w:rFonts w:eastAsiaTheme="minorEastAsia"/>
              <w:noProof/>
            </w:rPr>
          </w:pPr>
          <w:hyperlink w:anchor="_Toc178785152" w:history="1">
            <w:r w:rsidRPr="005E1967">
              <w:rPr>
                <w:rStyle w:val="Hyperlink"/>
                <w:rFonts w:eastAsia="Times New Roman"/>
                <w:noProof/>
              </w:rPr>
              <w:t>A.2.</w:t>
            </w:r>
            <w:r w:rsidRPr="005E1967">
              <w:rPr>
                <w:rStyle w:val="Hyperlink"/>
                <w:rFonts w:ascii="Arial" w:eastAsia="Times New Roman" w:hAnsi="Arial" w:cs="Arial"/>
                <w:noProof/>
              </w:rPr>
              <w:t> </w:t>
            </w:r>
            <w:r w:rsidRPr="005E1967">
              <w:rPr>
                <w:rStyle w:val="Hyperlink"/>
                <w:rFonts w:eastAsia="Times New Roman"/>
                <w:noProof/>
              </w:rPr>
              <w:t>Expected Outcomes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_Toc178785152 \h </w:instrText>
            </w:r>
            <w:r>
              <w:rPr>
                <w:noProof/>
                <w:webHidden/>
              </w:rPr>
            </w:r>
            <w:r>
              <w:rPr>
                <w:noProof/>
                <w:webHidden/>
              </w:rPr>
              <w:fldChar w:fldCharType="separate"/>
            </w:r>
            <w:r w:rsidR="00AC40E3">
              <w:rPr>
                <w:noProof/>
                <w:webHidden/>
              </w:rPr>
              <w:t>5</w:t>
            </w:r>
            <w:r>
              <w:rPr>
                <w:noProof/>
                <w:webHidden/>
              </w:rPr>
              <w:fldChar w:fldCharType="end"/>
            </w:r>
          </w:hyperlink>
        </w:p>
        <w:p w14:paraId="5656CFC0" w14:textId="6E73EF0E" w:rsidR="004C0C66" w:rsidRDefault="004C0C66">
          <w:pPr>
            <w:pStyle w:val="TOC2"/>
            <w:tabs>
              <w:tab w:val="right" w:leader="dot" w:pos="9350"/>
            </w:tabs>
            <w:rPr>
              <w:rFonts w:eastAsiaTheme="minorEastAsia"/>
              <w:noProof/>
            </w:rPr>
          </w:pPr>
          <w:hyperlink w:anchor="_Toc178785153" w:history="1">
            <w:r w:rsidRPr="005E1967">
              <w:rPr>
                <w:rStyle w:val="Hyperlink"/>
                <w:rFonts w:eastAsia="Times New Roman"/>
                <w:noProof/>
              </w:rPr>
              <w:t>A.3. Key Considerations</w:t>
            </w:r>
            <w:r>
              <w:rPr>
                <w:noProof/>
                <w:webHidden/>
              </w:rPr>
              <w:tab/>
            </w:r>
            <w:r>
              <w:rPr>
                <w:noProof/>
                <w:webHidden/>
              </w:rPr>
              <w:fldChar w:fldCharType="begin"/>
            </w:r>
            <w:r>
              <w:rPr>
                <w:noProof/>
                <w:webHidden/>
              </w:rPr>
              <w:instrText xml:space="preserve"> PAGEREF _Toc178785153 \h </w:instrText>
            </w:r>
            <w:r>
              <w:rPr>
                <w:noProof/>
                <w:webHidden/>
              </w:rPr>
            </w:r>
            <w:r>
              <w:rPr>
                <w:noProof/>
                <w:webHidden/>
              </w:rPr>
              <w:fldChar w:fldCharType="separate"/>
            </w:r>
            <w:r w:rsidR="00AC40E3">
              <w:rPr>
                <w:noProof/>
                <w:webHidden/>
              </w:rPr>
              <w:t>6</w:t>
            </w:r>
            <w:r>
              <w:rPr>
                <w:noProof/>
                <w:webHidden/>
              </w:rPr>
              <w:fldChar w:fldCharType="end"/>
            </w:r>
          </w:hyperlink>
        </w:p>
        <w:p w14:paraId="5B6CEB2A" w14:textId="4ECF241D" w:rsidR="004C0C66" w:rsidRDefault="004C0C66">
          <w:pPr>
            <w:pStyle w:val="TOC1"/>
            <w:tabs>
              <w:tab w:val="right" w:leader="dot" w:pos="9350"/>
            </w:tabs>
            <w:rPr>
              <w:rFonts w:eastAsiaTheme="minorEastAsia"/>
              <w:noProof/>
            </w:rPr>
          </w:pPr>
          <w:hyperlink w:anchor="_Toc178785154" w:history="1">
            <w:r w:rsidRPr="005E1967">
              <w:rPr>
                <w:rStyle w:val="Hyperlink"/>
                <w:rFonts w:eastAsia="Times New Roman"/>
                <w:noProof/>
              </w:rPr>
              <w:t>Section B: Federal Award Information</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_Toc178785154 \h </w:instrText>
            </w:r>
            <w:r>
              <w:rPr>
                <w:noProof/>
                <w:webHidden/>
              </w:rPr>
            </w:r>
            <w:r>
              <w:rPr>
                <w:noProof/>
                <w:webHidden/>
              </w:rPr>
              <w:fldChar w:fldCharType="separate"/>
            </w:r>
            <w:r w:rsidR="00AC40E3">
              <w:rPr>
                <w:noProof/>
                <w:webHidden/>
              </w:rPr>
              <w:t>7</w:t>
            </w:r>
            <w:r>
              <w:rPr>
                <w:noProof/>
                <w:webHidden/>
              </w:rPr>
              <w:fldChar w:fldCharType="end"/>
            </w:r>
          </w:hyperlink>
        </w:p>
        <w:p w14:paraId="7C86921B" w14:textId="2682339F" w:rsidR="004C0C66" w:rsidRDefault="004C0C66">
          <w:pPr>
            <w:pStyle w:val="TOC2"/>
            <w:tabs>
              <w:tab w:val="right" w:leader="dot" w:pos="9350"/>
            </w:tabs>
            <w:rPr>
              <w:rFonts w:eastAsiaTheme="minorEastAsia"/>
              <w:noProof/>
            </w:rPr>
          </w:pPr>
          <w:hyperlink w:anchor="_Toc178785155" w:history="1">
            <w:r w:rsidRPr="005E1967">
              <w:rPr>
                <w:rStyle w:val="Hyperlink"/>
                <w:rFonts w:eastAsia="Times New Roman"/>
                <w:noProof/>
              </w:rPr>
              <w:t>B.1. Available Funding</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_Toc178785155 \h </w:instrText>
            </w:r>
            <w:r>
              <w:rPr>
                <w:noProof/>
                <w:webHidden/>
              </w:rPr>
            </w:r>
            <w:r>
              <w:rPr>
                <w:noProof/>
                <w:webHidden/>
              </w:rPr>
              <w:fldChar w:fldCharType="separate"/>
            </w:r>
            <w:r w:rsidR="00AC40E3">
              <w:rPr>
                <w:noProof/>
                <w:webHidden/>
              </w:rPr>
              <w:t>7</w:t>
            </w:r>
            <w:r>
              <w:rPr>
                <w:noProof/>
                <w:webHidden/>
              </w:rPr>
              <w:fldChar w:fldCharType="end"/>
            </w:r>
          </w:hyperlink>
        </w:p>
        <w:p w14:paraId="51A00C92" w14:textId="4D430073" w:rsidR="004C0C66" w:rsidRDefault="004C0C66">
          <w:pPr>
            <w:pStyle w:val="TOC2"/>
            <w:tabs>
              <w:tab w:val="right" w:leader="dot" w:pos="9350"/>
            </w:tabs>
            <w:rPr>
              <w:rFonts w:eastAsiaTheme="minorEastAsia"/>
              <w:noProof/>
            </w:rPr>
          </w:pPr>
          <w:hyperlink w:anchor="_Toc178785156" w:history="1">
            <w:r w:rsidRPr="005E1967">
              <w:rPr>
                <w:rStyle w:val="Hyperlink"/>
                <w:rFonts w:eastAsia="Times New Roman"/>
                <w:noProof/>
              </w:rPr>
              <w:t>B.2. Award Management</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_Toc178785156 \h </w:instrText>
            </w:r>
            <w:r>
              <w:rPr>
                <w:noProof/>
                <w:webHidden/>
              </w:rPr>
            </w:r>
            <w:r>
              <w:rPr>
                <w:noProof/>
                <w:webHidden/>
              </w:rPr>
              <w:fldChar w:fldCharType="separate"/>
            </w:r>
            <w:r w:rsidR="00AC40E3">
              <w:rPr>
                <w:noProof/>
                <w:webHidden/>
              </w:rPr>
              <w:t>7</w:t>
            </w:r>
            <w:r>
              <w:rPr>
                <w:noProof/>
                <w:webHidden/>
              </w:rPr>
              <w:fldChar w:fldCharType="end"/>
            </w:r>
          </w:hyperlink>
        </w:p>
        <w:p w14:paraId="040F1323" w14:textId="0FE47C61" w:rsidR="004C0C66" w:rsidRDefault="004C0C66">
          <w:pPr>
            <w:pStyle w:val="TOC1"/>
            <w:tabs>
              <w:tab w:val="right" w:leader="dot" w:pos="9350"/>
            </w:tabs>
            <w:rPr>
              <w:rFonts w:eastAsiaTheme="minorEastAsia"/>
              <w:noProof/>
            </w:rPr>
          </w:pPr>
          <w:hyperlink w:anchor="_Toc178785157" w:history="1">
            <w:r w:rsidRPr="005E1967">
              <w:rPr>
                <w:rStyle w:val="Hyperlink"/>
                <w:rFonts w:eastAsia="Times New Roman"/>
                <w:noProof/>
              </w:rPr>
              <w:t>Section C. Eligibility</w:t>
            </w:r>
            <w:r>
              <w:rPr>
                <w:noProof/>
                <w:webHidden/>
              </w:rPr>
              <w:tab/>
            </w:r>
            <w:r>
              <w:rPr>
                <w:noProof/>
                <w:webHidden/>
              </w:rPr>
              <w:fldChar w:fldCharType="begin"/>
            </w:r>
            <w:r>
              <w:rPr>
                <w:noProof/>
                <w:webHidden/>
              </w:rPr>
              <w:instrText xml:space="preserve"> PAGEREF _Toc178785157 \h </w:instrText>
            </w:r>
            <w:r>
              <w:rPr>
                <w:noProof/>
                <w:webHidden/>
              </w:rPr>
            </w:r>
            <w:r>
              <w:rPr>
                <w:noProof/>
                <w:webHidden/>
              </w:rPr>
              <w:fldChar w:fldCharType="separate"/>
            </w:r>
            <w:r w:rsidR="00AC40E3">
              <w:rPr>
                <w:noProof/>
                <w:webHidden/>
              </w:rPr>
              <w:t>8</w:t>
            </w:r>
            <w:r>
              <w:rPr>
                <w:noProof/>
                <w:webHidden/>
              </w:rPr>
              <w:fldChar w:fldCharType="end"/>
            </w:r>
          </w:hyperlink>
        </w:p>
        <w:p w14:paraId="515DCDE0" w14:textId="2EDA8FA7" w:rsidR="004C0C66" w:rsidRDefault="004C0C66">
          <w:pPr>
            <w:pStyle w:val="TOC2"/>
            <w:tabs>
              <w:tab w:val="right" w:leader="dot" w:pos="9350"/>
            </w:tabs>
            <w:rPr>
              <w:rFonts w:eastAsiaTheme="minorEastAsia"/>
              <w:noProof/>
            </w:rPr>
          </w:pPr>
          <w:hyperlink w:anchor="_Toc178785158" w:history="1">
            <w:r w:rsidRPr="005E1967">
              <w:rPr>
                <w:rStyle w:val="Hyperlink"/>
                <w:rFonts w:eastAsia="Times New Roman"/>
                <w:noProof/>
              </w:rPr>
              <w:t xml:space="preserve">C.1.: </w:t>
            </w:r>
            <w:r w:rsidRPr="005E1967">
              <w:rPr>
                <w:rStyle w:val="Hyperlink"/>
                <w:rFonts w:ascii="Arial" w:eastAsia="Times New Roman" w:hAnsi="Arial" w:cs="Arial"/>
                <w:noProof/>
              </w:rPr>
              <w:t> </w:t>
            </w:r>
            <w:r w:rsidRPr="005E1967">
              <w:rPr>
                <w:rStyle w:val="Hyperlink"/>
                <w:rFonts w:eastAsia="Times New Roman"/>
                <w:noProof/>
              </w:rPr>
              <w:t> Eligible Applicants</w:t>
            </w:r>
            <w:r>
              <w:rPr>
                <w:noProof/>
                <w:webHidden/>
              </w:rPr>
              <w:tab/>
            </w:r>
            <w:r>
              <w:rPr>
                <w:noProof/>
                <w:webHidden/>
              </w:rPr>
              <w:fldChar w:fldCharType="begin"/>
            </w:r>
            <w:r>
              <w:rPr>
                <w:noProof/>
                <w:webHidden/>
              </w:rPr>
              <w:instrText xml:space="preserve"> PAGEREF _Toc178785158 \h </w:instrText>
            </w:r>
            <w:r>
              <w:rPr>
                <w:noProof/>
                <w:webHidden/>
              </w:rPr>
            </w:r>
            <w:r>
              <w:rPr>
                <w:noProof/>
                <w:webHidden/>
              </w:rPr>
              <w:fldChar w:fldCharType="separate"/>
            </w:r>
            <w:r w:rsidR="00AC40E3">
              <w:rPr>
                <w:noProof/>
                <w:webHidden/>
              </w:rPr>
              <w:t>8</w:t>
            </w:r>
            <w:r>
              <w:rPr>
                <w:noProof/>
                <w:webHidden/>
              </w:rPr>
              <w:fldChar w:fldCharType="end"/>
            </w:r>
          </w:hyperlink>
        </w:p>
        <w:p w14:paraId="16AFF201" w14:textId="69452274" w:rsidR="004C0C66" w:rsidRDefault="004C0C66">
          <w:pPr>
            <w:pStyle w:val="TOC2"/>
            <w:tabs>
              <w:tab w:val="right" w:leader="dot" w:pos="9350"/>
            </w:tabs>
            <w:rPr>
              <w:rFonts w:eastAsiaTheme="minorEastAsia"/>
              <w:noProof/>
            </w:rPr>
          </w:pPr>
          <w:hyperlink w:anchor="_Toc178785159" w:history="1">
            <w:r w:rsidRPr="005E1967">
              <w:rPr>
                <w:rStyle w:val="Hyperlink"/>
                <w:rFonts w:eastAsia="Times New Roman"/>
                <w:noProof/>
              </w:rPr>
              <w:t>C.2. Cost-Sharing or Matching</w:t>
            </w:r>
            <w:r>
              <w:rPr>
                <w:noProof/>
                <w:webHidden/>
              </w:rPr>
              <w:tab/>
            </w:r>
            <w:r>
              <w:rPr>
                <w:noProof/>
                <w:webHidden/>
              </w:rPr>
              <w:fldChar w:fldCharType="begin"/>
            </w:r>
            <w:r>
              <w:rPr>
                <w:noProof/>
                <w:webHidden/>
              </w:rPr>
              <w:instrText xml:space="preserve"> PAGEREF _Toc178785159 \h </w:instrText>
            </w:r>
            <w:r>
              <w:rPr>
                <w:noProof/>
                <w:webHidden/>
              </w:rPr>
            </w:r>
            <w:r>
              <w:rPr>
                <w:noProof/>
                <w:webHidden/>
              </w:rPr>
              <w:fldChar w:fldCharType="separate"/>
            </w:r>
            <w:r w:rsidR="00AC40E3">
              <w:rPr>
                <w:noProof/>
                <w:webHidden/>
              </w:rPr>
              <w:t>8</w:t>
            </w:r>
            <w:r>
              <w:rPr>
                <w:noProof/>
                <w:webHidden/>
              </w:rPr>
              <w:fldChar w:fldCharType="end"/>
            </w:r>
          </w:hyperlink>
        </w:p>
        <w:p w14:paraId="76E3CBDA" w14:textId="051D2426" w:rsidR="004C0C66" w:rsidRDefault="004C0C66">
          <w:pPr>
            <w:pStyle w:val="TOC2"/>
            <w:tabs>
              <w:tab w:val="right" w:leader="dot" w:pos="9350"/>
            </w:tabs>
            <w:rPr>
              <w:rFonts w:eastAsiaTheme="minorEastAsia"/>
              <w:noProof/>
            </w:rPr>
          </w:pPr>
          <w:hyperlink w:anchor="_Toc178785160" w:history="1">
            <w:r w:rsidRPr="005E1967">
              <w:rPr>
                <w:rStyle w:val="Hyperlink"/>
                <w:rFonts w:eastAsia="Times New Roman"/>
                <w:noProof/>
              </w:rPr>
              <w:t>C.3.</w:t>
            </w:r>
            <w:r w:rsidRPr="005E1967">
              <w:rPr>
                <w:rStyle w:val="Hyperlink"/>
                <w:rFonts w:ascii="Arial" w:eastAsia="Times New Roman" w:hAnsi="Arial" w:cs="Arial"/>
                <w:noProof/>
              </w:rPr>
              <w:t> </w:t>
            </w:r>
            <w:r w:rsidRPr="005E1967">
              <w:rPr>
                <w:rStyle w:val="Hyperlink"/>
                <w:rFonts w:eastAsia="Times New Roman"/>
                <w:noProof/>
              </w:rPr>
              <w:t xml:space="preserve"> Other Eligibility Criteria</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_Toc178785160 \h </w:instrText>
            </w:r>
            <w:r>
              <w:rPr>
                <w:noProof/>
                <w:webHidden/>
              </w:rPr>
            </w:r>
            <w:r>
              <w:rPr>
                <w:noProof/>
                <w:webHidden/>
              </w:rPr>
              <w:fldChar w:fldCharType="separate"/>
            </w:r>
            <w:r w:rsidR="00AC40E3">
              <w:rPr>
                <w:noProof/>
                <w:webHidden/>
              </w:rPr>
              <w:t>9</w:t>
            </w:r>
            <w:r>
              <w:rPr>
                <w:noProof/>
                <w:webHidden/>
              </w:rPr>
              <w:fldChar w:fldCharType="end"/>
            </w:r>
          </w:hyperlink>
        </w:p>
        <w:p w14:paraId="1C1072F1" w14:textId="0D62260A" w:rsidR="004C0C66" w:rsidRDefault="004C0C66">
          <w:pPr>
            <w:pStyle w:val="TOC1"/>
            <w:tabs>
              <w:tab w:val="right" w:leader="dot" w:pos="9350"/>
            </w:tabs>
            <w:rPr>
              <w:rFonts w:eastAsiaTheme="minorEastAsia"/>
              <w:noProof/>
            </w:rPr>
          </w:pPr>
          <w:hyperlink w:anchor="_Toc178785161" w:history="1">
            <w:r w:rsidRPr="005E1967">
              <w:rPr>
                <w:rStyle w:val="Hyperlink"/>
                <w:noProof/>
              </w:rPr>
              <w:t>Section D:</w:t>
            </w:r>
            <w:r w:rsidRPr="005E1967">
              <w:rPr>
                <w:rStyle w:val="Hyperlink"/>
                <w:rFonts w:ascii="Arial" w:hAnsi="Arial" w:cs="Arial"/>
                <w:noProof/>
              </w:rPr>
              <w:t> </w:t>
            </w:r>
            <w:r w:rsidRPr="005E1967">
              <w:rPr>
                <w:rStyle w:val="Hyperlink"/>
                <w:noProof/>
              </w:rPr>
              <w:t>Application and Submission Information</w:t>
            </w:r>
            <w:r w:rsidRPr="005E1967">
              <w:rPr>
                <w:rStyle w:val="Hyperlink"/>
                <w:rFonts w:ascii="Arial" w:hAnsi="Arial" w:cs="Arial"/>
                <w:noProof/>
              </w:rPr>
              <w:t> </w:t>
            </w:r>
            <w:r>
              <w:rPr>
                <w:noProof/>
                <w:webHidden/>
              </w:rPr>
              <w:tab/>
            </w:r>
            <w:r>
              <w:rPr>
                <w:noProof/>
                <w:webHidden/>
              </w:rPr>
              <w:fldChar w:fldCharType="begin"/>
            </w:r>
            <w:r>
              <w:rPr>
                <w:noProof/>
                <w:webHidden/>
              </w:rPr>
              <w:instrText xml:space="preserve"> PAGEREF _Toc178785161 \h </w:instrText>
            </w:r>
            <w:r>
              <w:rPr>
                <w:noProof/>
                <w:webHidden/>
              </w:rPr>
            </w:r>
            <w:r>
              <w:rPr>
                <w:noProof/>
                <w:webHidden/>
              </w:rPr>
              <w:fldChar w:fldCharType="separate"/>
            </w:r>
            <w:r w:rsidR="00AC40E3">
              <w:rPr>
                <w:noProof/>
                <w:webHidden/>
              </w:rPr>
              <w:t>9</w:t>
            </w:r>
            <w:r>
              <w:rPr>
                <w:noProof/>
                <w:webHidden/>
              </w:rPr>
              <w:fldChar w:fldCharType="end"/>
            </w:r>
          </w:hyperlink>
        </w:p>
        <w:p w14:paraId="3E164E0F" w14:textId="606478C0" w:rsidR="004C0C66" w:rsidRDefault="004C0C66">
          <w:pPr>
            <w:pStyle w:val="TOC2"/>
            <w:tabs>
              <w:tab w:val="right" w:leader="dot" w:pos="9350"/>
            </w:tabs>
            <w:rPr>
              <w:rFonts w:eastAsiaTheme="minorEastAsia"/>
              <w:noProof/>
            </w:rPr>
          </w:pPr>
          <w:hyperlink w:anchor="_Toc178785162" w:history="1">
            <w:r w:rsidRPr="005E1967">
              <w:rPr>
                <w:rStyle w:val="Hyperlink"/>
                <w:rFonts w:eastAsia="Times New Roman"/>
                <w:noProof/>
              </w:rPr>
              <w:t>D.1. Address to request Application Package</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_Toc178785162 \h </w:instrText>
            </w:r>
            <w:r>
              <w:rPr>
                <w:noProof/>
                <w:webHidden/>
              </w:rPr>
            </w:r>
            <w:r>
              <w:rPr>
                <w:noProof/>
                <w:webHidden/>
              </w:rPr>
              <w:fldChar w:fldCharType="separate"/>
            </w:r>
            <w:r w:rsidR="00AC40E3">
              <w:rPr>
                <w:noProof/>
                <w:webHidden/>
              </w:rPr>
              <w:t>9</w:t>
            </w:r>
            <w:r>
              <w:rPr>
                <w:noProof/>
                <w:webHidden/>
              </w:rPr>
              <w:fldChar w:fldCharType="end"/>
            </w:r>
          </w:hyperlink>
        </w:p>
        <w:p w14:paraId="78BD6C5D" w14:textId="0E4A4002" w:rsidR="004C0C66" w:rsidRDefault="004C0C66">
          <w:pPr>
            <w:pStyle w:val="TOC2"/>
            <w:tabs>
              <w:tab w:val="right" w:leader="dot" w:pos="9350"/>
            </w:tabs>
            <w:rPr>
              <w:rFonts w:eastAsiaTheme="minorEastAsia"/>
              <w:noProof/>
            </w:rPr>
          </w:pPr>
          <w:hyperlink w:anchor="_Toc178785163" w:history="1">
            <w:r w:rsidRPr="005E1967">
              <w:rPr>
                <w:rStyle w:val="Hyperlink"/>
                <w:rFonts w:eastAsia="Times New Roman"/>
                <w:noProof/>
              </w:rPr>
              <w:t>D.2. Content and Form of Application Submission</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_Toc178785163 \h </w:instrText>
            </w:r>
            <w:r>
              <w:rPr>
                <w:noProof/>
                <w:webHidden/>
              </w:rPr>
            </w:r>
            <w:r>
              <w:rPr>
                <w:noProof/>
                <w:webHidden/>
              </w:rPr>
              <w:fldChar w:fldCharType="separate"/>
            </w:r>
            <w:r w:rsidR="00AC40E3">
              <w:rPr>
                <w:noProof/>
                <w:webHidden/>
              </w:rPr>
              <w:t>10</w:t>
            </w:r>
            <w:r>
              <w:rPr>
                <w:noProof/>
                <w:webHidden/>
              </w:rPr>
              <w:fldChar w:fldCharType="end"/>
            </w:r>
          </w:hyperlink>
        </w:p>
        <w:p w14:paraId="15F3209A" w14:textId="275C90ED" w:rsidR="004C0C66" w:rsidRDefault="004C0C66">
          <w:pPr>
            <w:pStyle w:val="TOC2"/>
            <w:tabs>
              <w:tab w:val="right" w:leader="dot" w:pos="9350"/>
            </w:tabs>
            <w:rPr>
              <w:rFonts w:eastAsiaTheme="minorEastAsia"/>
              <w:noProof/>
            </w:rPr>
          </w:pPr>
          <w:hyperlink w:anchor="_Toc178785164" w:history="1">
            <w:r w:rsidRPr="005E1967">
              <w:rPr>
                <w:rStyle w:val="Hyperlink"/>
                <w:noProof/>
              </w:rPr>
              <w:t>D.3. Unique entity identifier (UEI) and System for Award Management (sam.gov)</w:t>
            </w:r>
            <w:r w:rsidRPr="005E1967">
              <w:rPr>
                <w:rStyle w:val="Hyperlink"/>
                <w:rFonts w:ascii="Arial" w:hAnsi="Arial" w:cs="Arial"/>
                <w:noProof/>
              </w:rPr>
              <w:t> </w:t>
            </w:r>
            <w:r>
              <w:rPr>
                <w:noProof/>
                <w:webHidden/>
              </w:rPr>
              <w:tab/>
            </w:r>
            <w:r>
              <w:rPr>
                <w:noProof/>
                <w:webHidden/>
              </w:rPr>
              <w:fldChar w:fldCharType="begin"/>
            </w:r>
            <w:r>
              <w:rPr>
                <w:noProof/>
                <w:webHidden/>
              </w:rPr>
              <w:instrText xml:space="preserve"> PAGEREF _Toc178785164 \h </w:instrText>
            </w:r>
            <w:r>
              <w:rPr>
                <w:noProof/>
                <w:webHidden/>
              </w:rPr>
            </w:r>
            <w:r>
              <w:rPr>
                <w:noProof/>
                <w:webHidden/>
              </w:rPr>
              <w:fldChar w:fldCharType="separate"/>
            </w:r>
            <w:r w:rsidR="00AC40E3">
              <w:rPr>
                <w:noProof/>
                <w:webHidden/>
              </w:rPr>
              <w:t>11</w:t>
            </w:r>
            <w:r>
              <w:rPr>
                <w:noProof/>
                <w:webHidden/>
              </w:rPr>
              <w:fldChar w:fldCharType="end"/>
            </w:r>
          </w:hyperlink>
        </w:p>
        <w:p w14:paraId="2B366E51" w14:textId="53A54EDD" w:rsidR="004C0C66" w:rsidRDefault="004C0C66">
          <w:pPr>
            <w:pStyle w:val="TOC3"/>
            <w:tabs>
              <w:tab w:val="right" w:leader="dot" w:pos="9350"/>
            </w:tabs>
            <w:rPr>
              <w:rFonts w:eastAsiaTheme="minorEastAsia"/>
              <w:noProof/>
            </w:rPr>
          </w:pPr>
          <w:hyperlink w:anchor="_Toc178785165" w:history="1">
            <w:r w:rsidRPr="005E1967">
              <w:rPr>
                <w:rStyle w:val="Hyperlink"/>
                <w:rFonts w:eastAsia="Times New Roman"/>
                <w:noProof/>
              </w:rPr>
              <w:t>D.3.1. Exemptions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_Toc178785165 \h </w:instrText>
            </w:r>
            <w:r>
              <w:rPr>
                <w:noProof/>
                <w:webHidden/>
              </w:rPr>
            </w:r>
            <w:r>
              <w:rPr>
                <w:noProof/>
                <w:webHidden/>
              </w:rPr>
              <w:fldChar w:fldCharType="separate"/>
            </w:r>
            <w:r w:rsidR="00AC40E3">
              <w:rPr>
                <w:noProof/>
                <w:webHidden/>
              </w:rPr>
              <w:t>11</w:t>
            </w:r>
            <w:r>
              <w:rPr>
                <w:noProof/>
                <w:webHidden/>
              </w:rPr>
              <w:fldChar w:fldCharType="end"/>
            </w:r>
          </w:hyperlink>
        </w:p>
        <w:p w14:paraId="6232E002" w14:textId="39171ABA" w:rsidR="004C0C66" w:rsidRDefault="004C0C66">
          <w:pPr>
            <w:pStyle w:val="TOC2"/>
            <w:tabs>
              <w:tab w:val="right" w:leader="dot" w:pos="9350"/>
            </w:tabs>
            <w:rPr>
              <w:rFonts w:eastAsiaTheme="minorEastAsia"/>
              <w:noProof/>
            </w:rPr>
          </w:pPr>
          <w:hyperlink w:anchor="_Toc178785166" w:history="1">
            <w:r w:rsidRPr="005E1967">
              <w:rPr>
                <w:rStyle w:val="Hyperlink"/>
                <w:rFonts w:eastAsia="Times New Roman"/>
                <w:noProof/>
              </w:rPr>
              <w:t>D.4. Submission Dates and Times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_Toc178785166 \h </w:instrText>
            </w:r>
            <w:r>
              <w:rPr>
                <w:noProof/>
                <w:webHidden/>
              </w:rPr>
            </w:r>
            <w:r>
              <w:rPr>
                <w:noProof/>
                <w:webHidden/>
              </w:rPr>
              <w:fldChar w:fldCharType="separate"/>
            </w:r>
            <w:r w:rsidR="00AC40E3">
              <w:rPr>
                <w:noProof/>
                <w:webHidden/>
              </w:rPr>
              <w:t>12</w:t>
            </w:r>
            <w:r>
              <w:rPr>
                <w:noProof/>
                <w:webHidden/>
              </w:rPr>
              <w:fldChar w:fldCharType="end"/>
            </w:r>
          </w:hyperlink>
        </w:p>
        <w:p w14:paraId="54C88A9C" w14:textId="494648C0" w:rsidR="004C0C66" w:rsidRDefault="004C0C66">
          <w:pPr>
            <w:pStyle w:val="TOC2"/>
            <w:tabs>
              <w:tab w:val="right" w:leader="dot" w:pos="9350"/>
            </w:tabs>
            <w:rPr>
              <w:rFonts w:eastAsiaTheme="minorEastAsia"/>
              <w:noProof/>
            </w:rPr>
          </w:pPr>
          <w:hyperlink w:anchor="_Toc178785167" w:history="1">
            <w:r w:rsidRPr="005E1967">
              <w:rPr>
                <w:rStyle w:val="Hyperlink"/>
                <w:rFonts w:eastAsia="Times New Roman"/>
                <w:noProof/>
              </w:rPr>
              <w:t>D.5. Funding Limitations, Restrictions, and Other Considerations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_Toc178785167 \h </w:instrText>
            </w:r>
            <w:r>
              <w:rPr>
                <w:noProof/>
                <w:webHidden/>
              </w:rPr>
            </w:r>
            <w:r>
              <w:rPr>
                <w:noProof/>
                <w:webHidden/>
              </w:rPr>
              <w:fldChar w:fldCharType="separate"/>
            </w:r>
            <w:r w:rsidR="00AC40E3">
              <w:rPr>
                <w:noProof/>
                <w:webHidden/>
              </w:rPr>
              <w:t>13</w:t>
            </w:r>
            <w:r>
              <w:rPr>
                <w:noProof/>
                <w:webHidden/>
              </w:rPr>
              <w:fldChar w:fldCharType="end"/>
            </w:r>
          </w:hyperlink>
        </w:p>
        <w:p w14:paraId="2C7A735E" w14:textId="4B4C70DA" w:rsidR="004C0C66" w:rsidRDefault="004C0C66">
          <w:pPr>
            <w:pStyle w:val="TOC1"/>
            <w:tabs>
              <w:tab w:val="right" w:leader="dot" w:pos="9350"/>
            </w:tabs>
            <w:rPr>
              <w:rFonts w:eastAsiaTheme="minorEastAsia"/>
              <w:noProof/>
            </w:rPr>
          </w:pPr>
          <w:hyperlink w:anchor="_Toc178785168" w:history="1">
            <w:r w:rsidRPr="005E1967">
              <w:rPr>
                <w:rStyle w:val="Hyperlink"/>
                <w:rFonts w:eastAsia="Times New Roman"/>
                <w:noProof/>
              </w:rPr>
              <w:t>Section E:</w:t>
            </w:r>
            <w:r w:rsidRPr="005E1967">
              <w:rPr>
                <w:rStyle w:val="Hyperlink"/>
                <w:rFonts w:ascii="Arial" w:eastAsia="Times New Roman" w:hAnsi="Arial" w:cs="Arial"/>
                <w:noProof/>
              </w:rPr>
              <w:t> </w:t>
            </w:r>
            <w:r w:rsidRPr="005E1967">
              <w:rPr>
                <w:rStyle w:val="Hyperlink"/>
                <w:rFonts w:eastAsia="Times New Roman"/>
                <w:noProof/>
              </w:rPr>
              <w:t xml:space="preserve"> Application Review Information</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_Toc178785168 \h </w:instrText>
            </w:r>
            <w:r>
              <w:rPr>
                <w:noProof/>
                <w:webHidden/>
              </w:rPr>
            </w:r>
            <w:r>
              <w:rPr>
                <w:noProof/>
                <w:webHidden/>
              </w:rPr>
              <w:fldChar w:fldCharType="separate"/>
            </w:r>
            <w:r w:rsidR="00AC40E3">
              <w:rPr>
                <w:noProof/>
                <w:webHidden/>
              </w:rPr>
              <w:t>14</w:t>
            </w:r>
            <w:r>
              <w:rPr>
                <w:noProof/>
                <w:webHidden/>
              </w:rPr>
              <w:fldChar w:fldCharType="end"/>
            </w:r>
          </w:hyperlink>
        </w:p>
        <w:p w14:paraId="70A897D1" w14:textId="5CAFCD6B" w:rsidR="004C0C66" w:rsidRDefault="004C0C66">
          <w:pPr>
            <w:pStyle w:val="TOC2"/>
            <w:tabs>
              <w:tab w:val="right" w:leader="dot" w:pos="9350"/>
            </w:tabs>
            <w:rPr>
              <w:rFonts w:eastAsiaTheme="minorEastAsia"/>
              <w:noProof/>
            </w:rPr>
          </w:pPr>
          <w:hyperlink w:anchor="_Toc178785169" w:history="1">
            <w:r w:rsidRPr="005E1967">
              <w:rPr>
                <w:rStyle w:val="Hyperlink"/>
                <w:rFonts w:eastAsia="Times New Roman"/>
                <w:noProof/>
              </w:rPr>
              <w:t>E.1. Proposal Review Criteria</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_Toc178785169 \h </w:instrText>
            </w:r>
            <w:r>
              <w:rPr>
                <w:noProof/>
                <w:webHidden/>
              </w:rPr>
            </w:r>
            <w:r>
              <w:rPr>
                <w:noProof/>
                <w:webHidden/>
              </w:rPr>
              <w:fldChar w:fldCharType="separate"/>
            </w:r>
            <w:r w:rsidR="00AC40E3">
              <w:rPr>
                <w:noProof/>
                <w:webHidden/>
              </w:rPr>
              <w:t>14</w:t>
            </w:r>
            <w:r>
              <w:rPr>
                <w:noProof/>
                <w:webHidden/>
              </w:rPr>
              <w:fldChar w:fldCharType="end"/>
            </w:r>
          </w:hyperlink>
        </w:p>
        <w:p w14:paraId="0ED50F63" w14:textId="453C3CA1" w:rsidR="004C0C66" w:rsidRDefault="004C0C66">
          <w:pPr>
            <w:pStyle w:val="TOC2"/>
            <w:tabs>
              <w:tab w:val="right" w:leader="dot" w:pos="9350"/>
            </w:tabs>
            <w:rPr>
              <w:rFonts w:eastAsiaTheme="minorEastAsia"/>
              <w:noProof/>
            </w:rPr>
          </w:pPr>
          <w:hyperlink w:anchor="_Toc178785170" w:history="1">
            <w:r w:rsidRPr="005E1967">
              <w:rPr>
                <w:rStyle w:val="Hyperlink"/>
                <w:rFonts w:eastAsia="Times New Roman"/>
                <w:noProof/>
              </w:rPr>
              <w:t>E.2. Review and Selection Process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_Toc178785170 \h </w:instrText>
            </w:r>
            <w:r>
              <w:rPr>
                <w:noProof/>
                <w:webHidden/>
              </w:rPr>
            </w:r>
            <w:r>
              <w:rPr>
                <w:noProof/>
                <w:webHidden/>
              </w:rPr>
              <w:fldChar w:fldCharType="separate"/>
            </w:r>
            <w:r w:rsidR="00AC40E3">
              <w:rPr>
                <w:noProof/>
                <w:webHidden/>
              </w:rPr>
              <w:t>15</w:t>
            </w:r>
            <w:r>
              <w:rPr>
                <w:noProof/>
                <w:webHidden/>
              </w:rPr>
              <w:fldChar w:fldCharType="end"/>
            </w:r>
          </w:hyperlink>
        </w:p>
        <w:p w14:paraId="1EBBF028" w14:textId="0D0D5843" w:rsidR="004C0C66" w:rsidRDefault="004C0C66">
          <w:pPr>
            <w:pStyle w:val="TOC2"/>
            <w:tabs>
              <w:tab w:val="right" w:leader="dot" w:pos="9350"/>
            </w:tabs>
            <w:rPr>
              <w:rFonts w:eastAsiaTheme="minorEastAsia"/>
              <w:noProof/>
            </w:rPr>
          </w:pPr>
          <w:hyperlink w:anchor="_Toc178785171" w:history="1">
            <w:r w:rsidRPr="005E1967">
              <w:rPr>
                <w:rStyle w:val="Hyperlink"/>
                <w:rFonts w:eastAsia="Times New Roman"/>
                <w:noProof/>
              </w:rPr>
              <w:t>E.3. Responsibility/Qualification Information in SAM.gov (formerly FAPIIS)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_Toc178785171 \h </w:instrText>
            </w:r>
            <w:r>
              <w:rPr>
                <w:noProof/>
                <w:webHidden/>
              </w:rPr>
            </w:r>
            <w:r>
              <w:rPr>
                <w:noProof/>
                <w:webHidden/>
              </w:rPr>
              <w:fldChar w:fldCharType="separate"/>
            </w:r>
            <w:r w:rsidR="00AC40E3">
              <w:rPr>
                <w:noProof/>
                <w:webHidden/>
              </w:rPr>
              <w:t>16</w:t>
            </w:r>
            <w:r>
              <w:rPr>
                <w:noProof/>
                <w:webHidden/>
              </w:rPr>
              <w:fldChar w:fldCharType="end"/>
            </w:r>
          </w:hyperlink>
        </w:p>
        <w:p w14:paraId="2AF8E1EF" w14:textId="123FB800" w:rsidR="004C0C66" w:rsidRDefault="004C0C66">
          <w:pPr>
            <w:pStyle w:val="TOC1"/>
            <w:tabs>
              <w:tab w:val="right" w:leader="dot" w:pos="9350"/>
            </w:tabs>
            <w:rPr>
              <w:rFonts w:eastAsiaTheme="minorEastAsia"/>
              <w:noProof/>
            </w:rPr>
          </w:pPr>
          <w:hyperlink w:anchor="_Toc178785172" w:history="1">
            <w:r w:rsidRPr="005E1967">
              <w:rPr>
                <w:rStyle w:val="Hyperlink"/>
                <w:rFonts w:eastAsia="Times New Roman"/>
                <w:noProof/>
              </w:rPr>
              <w:t>Section F:</w:t>
            </w:r>
            <w:r w:rsidRPr="005E1967">
              <w:rPr>
                <w:rStyle w:val="Hyperlink"/>
                <w:rFonts w:ascii="Arial" w:eastAsia="Times New Roman" w:hAnsi="Arial" w:cs="Arial"/>
                <w:noProof/>
              </w:rPr>
              <w:t> </w:t>
            </w:r>
            <w:r w:rsidRPr="005E1967">
              <w:rPr>
                <w:rStyle w:val="Hyperlink"/>
                <w:rFonts w:eastAsia="Times New Roman"/>
                <w:noProof/>
              </w:rPr>
              <w:t>Federal Award Administration Information</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_Toc178785172 \h </w:instrText>
            </w:r>
            <w:r>
              <w:rPr>
                <w:noProof/>
                <w:webHidden/>
              </w:rPr>
            </w:r>
            <w:r>
              <w:rPr>
                <w:noProof/>
                <w:webHidden/>
              </w:rPr>
              <w:fldChar w:fldCharType="separate"/>
            </w:r>
            <w:r w:rsidR="00AC40E3">
              <w:rPr>
                <w:noProof/>
                <w:webHidden/>
              </w:rPr>
              <w:t>17</w:t>
            </w:r>
            <w:r>
              <w:rPr>
                <w:noProof/>
                <w:webHidden/>
              </w:rPr>
              <w:fldChar w:fldCharType="end"/>
            </w:r>
          </w:hyperlink>
        </w:p>
        <w:p w14:paraId="29005888" w14:textId="78C31244" w:rsidR="004C0C66" w:rsidRDefault="004C0C66">
          <w:pPr>
            <w:pStyle w:val="TOC2"/>
            <w:tabs>
              <w:tab w:val="right" w:leader="dot" w:pos="9350"/>
            </w:tabs>
            <w:rPr>
              <w:rFonts w:eastAsiaTheme="minorEastAsia"/>
              <w:noProof/>
            </w:rPr>
          </w:pPr>
          <w:hyperlink w:anchor="_Toc178785173" w:history="1">
            <w:r w:rsidRPr="005E1967">
              <w:rPr>
                <w:rStyle w:val="Hyperlink"/>
                <w:rFonts w:eastAsia="Times New Roman"/>
                <w:noProof/>
              </w:rPr>
              <w:t>F.1. Federal Award Notices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_Toc178785173 \h </w:instrText>
            </w:r>
            <w:r>
              <w:rPr>
                <w:noProof/>
                <w:webHidden/>
              </w:rPr>
            </w:r>
            <w:r>
              <w:rPr>
                <w:noProof/>
                <w:webHidden/>
              </w:rPr>
              <w:fldChar w:fldCharType="separate"/>
            </w:r>
            <w:r w:rsidR="00AC40E3">
              <w:rPr>
                <w:noProof/>
                <w:webHidden/>
              </w:rPr>
              <w:t>17</w:t>
            </w:r>
            <w:r>
              <w:rPr>
                <w:noProof/>
                <w:webHidden/>
              </w:rPr>
              <w:fldChar w:fldCharType="end"/>
            </w:r>
          </w:hyperlink>
        </w:p>
        <w:p w14:paraId="0D51108F" w14:textId="23BF8F9B" w:rsidR="004C0C66" w:rsidRDefault="004C0C66">
          <w:pPr>
            <w:pStyle w:val="TOC2"/>
            <w:tabs>
              <w:tab w:val="right" w:leader="dot" w:pos="9350"/>
            </w:tabs>
            <w:rPr>
              <w:rFonts w:eastAsiaTheme="minorEastAsia"/>
              <w:noProof/>
            </w:rPr>
          </w:pPr>
          <w:hyperlink w:anchor="_Toc178785174" w:history="1">
            <w:r w:rsidRPr="005E1967">
              <w:rPr>
                <w:rStyle w:val="Hyperlink"/>
                <w:noProof/>
              </w:rPr>
              <w:t>F.2. Administrative and National Policy and Legal Requirements</w:t>
            </w:r>
            <w:r>
              <w:rPr>
                <w:noProof/>
                <w:webHidden/>
              </w:rPr>
              <w:tab/>
            </w:r>
            <w:r>
              <w:rPr>
                <w:noProof/>
                <w:webHidden/>
              </w:rPr>
              <w:fldChar w:fldCharType="begin"/>
            </w:r>
            <w:r>
              <w:rPr>
                <w:noProof/>
                <w:webHidden/>
              </w:rPr>
              <w:instrText xml:space="preserve"> PAGEREF _Toc178785174 \h </w:instrText>
            </w:r>
            <w:r>
              <w:rPr>
                <w:noProof/>
                <w:webHidden/>
              </w:rPr>
            </w:r>
            <w:r>
              <w:rPr>
                <w:noProof/>
                <w:webHidden/>
              </w:rPr>
              <w:fldChar w:fldCharType="separate"/>
            </w:r>
            <w:r w:rsidR="00AC40E3">
              <w:rPr>
                <w:noProof/>
                <w:webHidden/>
              </w:rPr>
              <w:t>18</w:t>
            </w:r>
            <w:r>
              <w:rPr>
                <w:noProof/>
                <w:webHidden/>
              </w:rPr>
              <w:fldChar w:fldCharType="end"/>
            </w:r>
          </w:hyperlink>
        </w:p>
        <w:p w14:paraId="79F4E56F" w14:textId="7B9F8DD8" w:rsidR="004C0C66" w:rsidRDefault="004C0C66">
          <w:pPr>
            <w:pStyle w:val="TOC2"/>
            <w:tabs>
              <w:tab w:val="right" w:leader="dot" w:pos="9350"/>
            </w:tabs>
            <w:rPr>
              <w:rFonts w:eastAsiaTheme="minorEastAsia"/>
              <w:noProof/>
            </w:rPr>
          </w:pPr>
          <w:hyperlink w:anchor="_Toc178785175" w:history="1">
            <w:r w:rsidRPr="005E1967">
              <w:rPr>
                <w:rStyle w:val="Hyperlink"/>
                <w:rFonts w:eastAsia="Times New Roman"/>
                <w:noProof/>
              </w:rPr>
              <w:t>F.3. Reporting</w:t>
            </w:r>
            <w:r>
              <w:rPr>
                <w:noProof/>
                <w:webHidden/>
              </w:rPr>
              <w:tab/>
            </w:r>
            <w:r>
              <w:rPr>
                <w:noProof/>
                <w:webHidden/>
              </w:rPr>
              <w:fldChar w:fldCharType="begin"/>
            </w:r>
            <w:r>
              <w:rPr>
                <w:noProof/>
                <w:webHidden/>
              </w:rPr>
              <w:instrText xml:space="preserve"> PAGEREF _Toc178785175 \h </w:instrText>
            </w:r>
            <w:r>
              <w:rPr>
                <w:noProof/>
                <w:webHidden/>
              </w:rPr>
            </w:r>
            <w:r>
              <w:rPr>
                <w:noProof/>
                <w:webHidden/>
              </w:rPr>
              <w:fldChar w:fldCharType="separate"/>
            </w:r>
            <w:r w:rsidR="00AC40E3">
              <w:rPr>
                <w:noProof/>
                <w:webHidden/>
              </w:rPr>
              <w:t>19</w:t>
            </w:r>
            <w:r>
              <w:rPr>
                <w:noProof/>
                <w:webHidden/>
              </w:rPr>
              <w:fldChar w:fldCharType="end"/>
            </w:r>
          </w:hyperlink>
        </w:p>
        <w:p w14:paraId="4312C8F6" w14:textId="42CC8C10" w:rsidR="004C0C66" w:rsidRDefault="004C0C66">
          <w:pPr>
            <w:pStyle w:val="TOC2"/>
            <w:tabs>
              <w:tab w:val="right" w:leader="dot" w:pos="9350"/>
            </w:tabs>
            <w:rPr>
              <w:rFonts w:eastAsiaTheme="minorEastAsia"/>
              <w:noProof/>
            </w:rPr>
          </w:pPr>
          <w:hyperlink w:anchor="_Toc178785176" w:history="1">
            <w:r w:rsidRPr="005E1967">
              <w:rPr>
                <w:rStyle w:val="Hyperlink"/>
                <w:noProof/>
              </w:rPr>
              <w:t>Section G: Federal Awarding Agency Contact</w:t>
            </w:r>
            <w:r>
              <w:rPr>
                <w:noProof/>
                <w:webHidden/>
              </w:rPr>
              <w:tab/>
            </w:r>
            <w:r>
              <w:rPr>
                <w:noProof/>
                <w:webHidden/>
              </w:rPr>
              <w:fldChar w:fldCharType="begin"/>
            </w:r>
            <w:r>
              <w:rPr>
                <w:noProof/>
                <w:webHidden/>
              </w:rPr>
              <w:instrText xml:space="preserve"> PAGEREF _Toc178785176 \h </w:instrText>
            </w:r>
            <w:r>
              <w:rPr>
                <w:noProof/>
                <w:webHidden/>
              </w:rPr>
            </w:r>
            <w:r>
              <w:rPr>
                <w:noProof/>
                <w:webHidden/>
              </w:rPr>
              <w:fldChar w:fldCharType="separate"/>
            </w:r>
            <w:r w:rsidR="00AC40E3">
              <w:rPr>
                <w:noProof/>
                <w:webHidden/>
              </w:rPr>
              <w:t>20</w:t>
            </w:r>
            <w:r>
              <w:rPr>
                <w:noProof/>
                <w:webHidden/>
              </w:rPr>
              <w:fldChar w:fldCharType="end"/>
            </w:r>
          </w:hyperlink>
        </w:p>
        <w:p w14:paraId="42B4661A" w14:textId="1BD1D4EC" w:rsidR="004C0C66" w:rsidRDefault="004C0C66">
          <w:pPr>
            <w:pStyle w:val="TOC2"/>
            <w:tabs>
              <w:tab w:val="right" w:leader="dot" w:pos="9350"/>
            </w:tabs>
            <w:rPr>
              <w:rFonts w:eastAsiaTheme="minorEastAsia"/>
              <w:noProof/>
            </w:rPr>
          </w:pPr>
          <w:hyperlink w:anchor="_Toc178785177" w:history="1">
            <w:r w:rsidRPr="005E1967">
              <w:rPr>
                <w:rStyle w:val="Hyperlink"/>
                <w:rFonts w:eastAsia="Times New Roman"/>
                <w:noProof/>
              </w:rPr>
              <w:t>G.1. Contacts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_Toc178785177 \h </w:instrText>
            </w:r>
            <w:r>
              <w:rPr>
                <w:noProof/>
                <w:webHidden/>
              </w:rPr>
            </w:r>
            <w:r>
              <w:rPr>
                <w:noProof/>
                <w:webHidden/>
              </w:rPr>
              <w:fldChar w:fldCharType="separate"/>
            </w:r>
            <w:r w:rsidR="00AC40E3">
              <w:rPr>
                <w:noProof/>
                <w:webHidden/>
              </w:rPr>
              <w:t>20</w:t>
            </w:r>
            <w:r>
              <w:rPr>
                <w:noProof/>
                <w:webHidden/>
              </w:rPr>
              <w:fldChar w:fldCharType="end"/>
            </w:r>
          </w:hyperlink>
        </w:p>
        <w:p w14:paraId="1DBDBA08" w14:textId="0CDE5893" w:rsidR="004C0C66" w:rsidRDefault="004C0C66">
          <w:pPr>
            <w:pStyle w:val="TOC2"/>
            <w:tabs>
              <w:tab w:val="right" w:leader="dot" w:pos="9350"/>
            </w:tabs>
            <w:rPr>
              <w:rFonts w:eastAsiaTheme="minorEastAsia"/>
              <w:noProof/>
            </w:rPr>
          </w:pPr>
          <w:hyperlink w:anchor="_Toc178785178" w:history="1">
            <w:r w:rsidRPr="005E1967">
              <w:rPr>
                <w:rStyle w:val="Hyperlink"/>
                <w:rFonts w:eastAsia="Times New Roman"/>
                <w:noProof/>
              </w:rPr>
              <w:t>G.2. Question</w:t>
            </w:r>
            <w:r w:rsidRPr="005E1967">
              <w:rPr>
                <w:rStyle w:val="Hyperlink"/>
                <w:rFonts w:ascii="Arial" w:eastAsia="Times New Roman" w:hAnsi="Arial" w:cs="Arial"/>
                <w:noProof/>
              </w:rPr>
              <w:t> </w:t>
            </w:r>
            <w:r w:rsidRPr="005E1967">
              <w:rPr>
                <w:rStyle w:val="Hyperlink"/>
                <w:rFonts w:eastAsia="Times New Roman"/>
                <w:noProof/>
              </w:rPr>
              <w:t>Submission</w:t>
            </w:r>
            <w:r>
              <w:rPr>
                <w:noProof/>
                <w:webHidden/>
              </w:rPr>
              <w:tab/>
            </w:r>
            <w:r>
              <w:rPr>
                <w:noProof/>
                <w:webHidden/>
              </w:rPr>
              <w:fldChar w:fldCharType="begin"/>
            </w:r>
            <w:r>
              <w:rPr>
                <w:noProof/>
                <w:webHidden/>
              </w:rPr>
              <w:instrText xml:space="preserve"> PAGEREF _Toc178785178 \h </w:instrText>
            </w:r>
            <w:r>
              <w:rPr>
                <w:noProof/>
                <w:webHidden/>
              </w:rPr>
            </w:r>
            <w:r>
              <w:rPr>
                <w:noProof/>
                <w:webHidden/>
              </w:rPr>
              <w:fldChar w:fldCharType="separate"/>
            </w:r>
            <w:r w:rsidR="00AC40E3">
              <w:rPr>
                <w:noProof/>
                <w:webHidden/>
              </w:rPr>
              <w:t>21</w:t>
            </w:r>
            <w:r>
              <w:rPr>
                <w:noProof/>
                <w:webHidden/>
              </w:rPr>
              <w:fldChar w:fldCharType="end"/>
            </w:r>
          </w:hyperlink>
        </w:p>
        <w:p w14:paraId="12967C6E" w14:textId="0982C170" w:rsidR="004C0C66" w:rsidRDefault="004C0C66">
          <w:pPr>
            <w:pStyle w:val="TOC1"/>
            <w:tabs>
              <w:tab w:val="right" w:leader="dot" w:pos="9350"/>
            </w:tabs>
            <w:rPr>
              <w:rFonts w:eastAsiaTheme="minorEastAsia"/>
              <w:noProof/>
            </w:rPr>
          </w:pPr>
          <w:hyperlink w:anchor="_Toc178785179" w:history="1">
            <w:r w:rsidRPr="005E1967">
              <w:rPr>
                <w:rStyle w:val="Hyperlink"/>
                <w:rFonts w:eastAsia="Times New Roman"/>
                <w:noProof/>
              </w:rPr>
              <w:t>Section H:</w:t>
            </w:r>
            <w:r w:rsidRPr="005E1967">
              <w:rPr>
                <w:rStyle w:val="Hyperlink"/>
                <w:rFonts w:ascii="Arial" w:eastAsia="Times New Roman" w:hAnsi="Arial" w:cs="Arial"/>
                <w:noProof/>
              </w:rPr>
              <w:t> </w:t>
            </w:r>
            <w:r w:rsidRPr="005E1967">
              <w:rPr>
                <w:rStyle w:val="Hyperlink"/>
                <w:rFonts w:eastAsia="Times New Roman"/>
                <w:noProof/>
              </w:rPr>
              <w:t xml:space="preserve"> Other information</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_Toc178785179 \h </w:instrText>
            </w:r>
            <w:r>
              <w:rPr>
                <w:noProof/>
                <w:webHidden/>
              </w:rPr>
            </w:r>
            <w:r>
              <w:rPr>
                <w:noProof/>
                <w:webHidden/>
              </w:rPr>
              <w:fldChar w:fldCharType="separate"/>
            </w:r>
            <w:r w:rsidR="00AC40E3">
              <w:rPr>
                <w:noProof/>
                <w:webHidden/>
              </w:rPr>
              <w:t>21</w:t>
            </w:r>
            <w:r>
              <w:rPr>
                <w:noProof/>
                <w:webHidden/>
              </w:rPr>
              <w:fldChar w:fldCharType="end"/>
            </w:r>
          </w:hyperlink>
        </w:p>
        <w:p w14:paraId="3230524A" w14:textId="54AB0E2E" w:rsidR="004C0C66" w:rsidRDefault="004C0C66">
          <w:pPr>
            <w:pStyle w:val="TOC2"/>
            <w:tabs>
              <w:tab w:val="right" w:leader="dot" w:pos="9350"/>
            </w:tabs>
            <w:rPr>
              <w:rFonts w:eastAsiaTheme="minorEastAsia"/>
              <w:noProof/>
            </w:rPr>
          </w:pPr>
          <w:hyperlink w:anchor="_Toc178785180" w:history="1">
            <w:r w:rsidRPr="005E1967">
              <w:rPr>
                <w:rStyle w:val="Hyperlink"/>
                <w:rFonts w:eastAsia="Times New Roman"/>
                <w:noProof/>
              </w:rPr>
              <w:t>H.1.</w:t>
            </w:r>
            <w:r w:rsidRPr="005E1967">
              <w:rPr>
                <w:rStyle w:val="Hyperlink"/>
                <w:rFonts w:ascii="Arial" w:eastAsia="Times New Roman" w:hAnsi="Arial" w:cs="Arial"/>
                <w:noProof/>
              </w:rPr>
              <w:t> </w:t>
            </w:r>
            <w:r w:rsidRPr="005E1967">
              <w:rPr>
                <w:rStyle w:val="Hyperlink"/>
                <w:rFonts w:eastAsia="Times New Roman"/>
                <w:noProof/>
              </w:rPr>
              <w:t xml:space="preserve"> Conflict of Interest</w:t>
            </w:r>
            <w:r>
              <w:rPr>
                <w:noProof/>
                <w:webHidden/>
              </w:rPr>
              <w:tab/>
            </w:r>
            <w:r>
              <w:rPr>
                <w:noProof/>
                <w:webHidden/>
              </w:rPr>
              <w:fldChar w:fldCharType="begin"/>
            </w:r>
            <w:r>
              <w:rPr>
                <w:noProof/>
                <w:webHidden/>
              </w:rPr>
              <w:instrText xml:space="preserve"> PAGEREF _Toc178785180 \h </w:instrText>
            </w:r>
            <w:r>
              <w:rPr>
                <w:noProof/>
                <w:webHidden/>
              </w:rPr>
            </w:r>
            <w:r>
              <w:rPr>
                <w:noProof/>
                <w:webHidden/>
              </w:rPr>
              <w:fldChar w:fldCharType="separate"/>
            </w:r>
            <w:r w:rsidR="00AC40E3">
              <w:rPr>
                <w:noProof/>
                <w:webHidden/>
              </w:rPr>
              <w:t>21</w:t>
            </w:r>
            <w:r>
              <w:rPr>
                <w:noProof/>
                <w:webHidden/>
              </w:rPr>
              <w:fldChar w:fldCharType="end"/>
            </w:r>
          </w:hyperlink>
        </w:p>
        <w:p w14:paraId="02D1C1EB" w14:textId="146DFF2D" w:rsidR="004C0C66" w:rsidRDefault="004C0C66">
          <w:pPr>
            <w:pStyle w:val="TOC2"/>
            <w:tabs>
              <w:tab w:val="right" w:leader="dot" w:pos="9350"/>
            </w:tabs>
            <w:rPr>
              <w:rFonts w:eastAsiaTheme="minorEastAsia"/>
              <w:noProof/>
            </w:rPr>
          </w:pPr>
          <w:hyperlink w:anchor="_Toc178785181" w:history="1">
            <w:r w:rsidRPr="005E1967">
              <w:rPr>
                <w:rStyle w:val="Hyperlink"/>
                <w:rFonts w:eastAsia="Times New Roman"/>
                <w:noProof/>
              </w:rPr>
              <w:t>H.2.</w:t>
            </w:r>
            <w:r w:rsidRPr="005E1967">
              <w:rPr>
                <w:rStyle w:val="Hyperlink"/>
                <w:rFonts w:ascii="Arial" w:eastAsia="Times New Roman" w:hAnsi="Arial" w:cs="Arial"/>
                <w:noProof/>
              </w:rPr>
              <w:t> </w:t>
            </w:r>
            <w:r w:rsidRPr="005E1967">
              <w:rPr>
                <w:rStyle w:val="Hyperlink"/>
                <w:rFonts w:eastAsia="Times New Roman"/>
                <w:noProof/>
              </w:rPr>
              <w:t xml:space="preserve"> Freedom of Information Act</w:t>
            </w:r>
            <w:r w:rsidRPr="005E1967">
              <w:rPr>
                <w:rStyle w:val="Hyperlink"/>
                <w:rFonts w:ascii="Arial" w:eastAsia="Times New Roman" w:hAnsi="Arial" w:cs="Arial"/>
                <w:noProof/>
              </w:rPr>
              <w:t> </w:t>
            </w:r>
            <w:r w:rsidRPr="005E1967">
              <w:rPr>
                <w:rStyle w:val="Hyperlink"/>
                <w:rFonts w:eastAsia="Times New Roman"/>
                <w:noProof/>
              </w:rPr>
              <w:t xml:space="preserve"> and </w:t>
            </w:r>
            <w:r w:rsidRPr="005E1967">
              <w:rPr>
                <w:rStyle w:val="Hyperlink"/>
                <w:noProof/>
              </w:rPr>
              <w:t>Privacy Disclosure</w:t>
            </w:r>
            <w:r w:rsidRPr="005E1967">
              <w:rPr>
                <w:rStyle w:val="Hyperlink"/>
                <w:rFonts w:ascii="Calibri" w:eastAsia="Times New Roman" w:hAnsi="Calibri" w:cs="Calibri"/>
                <w:i/>
                <w:iCs/>
                <w:noProof/>
                <w:kern w:val="0"/>
                <w14:ligatures w14:val="none"/>
              </w:rPr>
              <w:t> </w:t>
            </w:r>
            <w:r>
              <w:rPr>
                <w:noProof/>
                <w:webHidden/>
              </w:rPr>
              <w:tab/>
            </w:r>
            <w:r>
              <w:rPr>
                <w:noProof/>
                <w:webHidden/>
              </w:rPr>
              <w:fldChar w:fldCharType="begin"/>
            </w:r>
            <w:r>
              <w:rPr>
                <w:noProof/>
                <w:webHidden/>
              </w:rPr>
              <w:instrText xml:space="preserve"> PAGEREF _Toc178785181 \h </w:instrText>
            </w:r>
            <w:r>
              <w:rPr>
                <w:noProof/>
                <w:webHidden/>
              </w:rPr>
            </w:r>
            <w:r>
              <w:rPr>
                <w:noProof/>
                <w:webHidden/>
              </w:rPr>
              <w:fldChar w:fldCharType="separate"/>
            </w:r>
            <w:r w:rsidR="00AC40E3">
              <w:rPr>
                <w:noProof/>
                <w:webHidden/>
              </w:rPr>
              <w:t>21</w:t>
            </w:r>
            <w:r>
              <w:rPr>
                <w:noProof/>
                <w:webHidden/>
              </w:rPr>
              <w:fldChar w:fldCharType="end"/>
            </w:r>
          </w:hyperlink>
        </w:p>
        <w:p w14:paraId="44091077" w14:textId="53D97D60" w:rsidR="004C0C66" w:rsidRDefault="004C0C66">
          <w:pPr>
            <w:pStyle w:val="TOC2"/>
            <w:tabs>
              <w:tab w:val="right" w:leader="dot" w:pos="9350"/>
            </w:tabs>
            <w:rPr>
              <w:rFonts w:eastAsiaTheme="minorEastAsia"/>
              <w:noProof/>
            </w:rPr>
          </w:pPr>
          <w:hyperlink w:anchor="_Toc178785182" w:history="1">
            <w:r w:rsidRPr="005E1967">
              <w:rPr>
                <w:rStyle w:val="Hyperlink"/>
                <w:rFonts w:eastAsia="Times New Roman"/>
                <w:noProof/>
              </w:rPr>
              <w:t>H.3.</w:t>
            </w:r>
            <w:r w:rsidRPr="005E1967">
              <w:rPr>
                <w:rStyle w:val="Hyperlink"/>
                <w:rFonts w:ascii="Arial" w:eastAsia="Times New Roman" w:hAnsi="Arial" w:cs="Arial"/>
                <w:noProof/>
              </w:rPr>
              <w:t> </w:t>
            </w:r>
            <w:r w:rsidRPr="005E1967">
              <w:rPr>
                <w:rStyle w:val="Hyperlink"/>
                <w:rFonts w:eastAsia="Times New Roman"/>
                <w:noProof/>
              </w:rPr>
              <w:t xml:space="preserve"> Marking Policy</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_Toc178785182 \h </w:instrText>
            </w:r>
            <w:r>
              <w:rPr>
                <w:noProof/>
                <w:webHidden/>
              </w:rPr>
            </w:r>
            <w:r>
              <w:rPr>
                <w:noProof/>
                <w:webHidden/>
              </w:rPr>
              <w:fldChar w:fldCharType="separate"/>
            </w:r>
            <w:r w:rsidR="00AC40E3">
              <w:rPr>
                <w:noProof/>
                <w:webHidden/>
              </w:rPr>
              <w:t>21</w:t>
            </w:r>
            <w:r>
              <w:rPr>
                <w:noProof/>
                <w:webHidden/>
              </w:rPr>
              <w:fldChar w:fldCharType="end"/>
            </w:r>
          </w:hyperlink>
        </w:p>
        <w:p w14:paraId="2AC972A3" w14:textId="2BEC8D87" w:rsidR="004C0C66" w:rsidRDefault="004C0C66">
          <w:pPr>
            <w:pStyle w:val="TOC2"/>
            <w:tabs>
              <w:tab w:val="right" w:leader="dot" w:pos="9350"/>
            </w:tabs>
            <w:rPr>
              <w:rFonts w:eastAsiaTheme="minorEastAsia"/>
              <w:noProof/>
            </w:rPr>
          </w:pPr>
          <w:hyperlink w:anchor="_Toc178785183" w:history="1">
            <w:r w:rsidRPr="005E1967">
              <w:rPr>
                <w:rStyle w:val="Hyperlink"/>
                <w:rFonts w:eastAsia="Times New Roman"/>
                <w:noProof/>
              </w:rPr>
              <w:t>H.4.</w:t>
            </w:r>
            <w:r w:rsidRPr="005E1967">
              <w:rPr>
                <w:rStyle w:val="Hyperlink"/>
                <w:rFonts w:ascii="Arial" w:eastAsia="Times New Roman" w:hAnsi="Arial" w:cs="Arial"/>
                <w:noProof/>
              </w:rPr>
              <w:t> </w:t>
            </w:r>
            <w:r w:rsidRPr="005E1967">
              <w:rPr>
                <w:rStyle w:val="Hyperlink"/>
                <w:rFonts w:eastAsia="Times New Roman"/>
                <w:noProof/>
              </w:rPr>
              <w:t xml:space="preserve"> Evaluation Policy</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_Toc178785183 \h </w:instrText>
            </w:r>
            <w:r>
              <w:rPr>
                <w:noProof/>
                <w:webHidden/>
              </w:rPr>
            </w:r>
            <w:r>
              <w:rPr>
                <w:noProof/>
                <w:webHidden/>
              </w:rPr>
              <w:fldChar w:fldCharType="separate"/>
            </w:r>
            <w:r w:rsidR="00AC40E3">
              <w:rPr>
                <w:noProof/>
                <w:webHidden/>
              </w:rPr>
              <w:t>22</w:t>
            </w:r>
            <w:r>
              <w:rPr>
                <w:noProof/>
                <w:webHidden/>
              </w:rPr>
              <w:fldChar w:fldCharType="end"/>
            </w:r>
          </w:hyperlink>
        </w:p>
        <w:p w14:paraId="0D3F93AF" w14:textId="3354E4E5" w:rsidR="004C0C66" w:rsidRDefault="004C0C66">
          <w:pPr>
            <w:pStyle w:val="TOC2"/>
            <w:tabs>
              <w:tab w:val="right" w:leader="dot" w:pos="9350"/>
            </w:tabs>
            <w:rPr>
              <w:rFonts w:eastAsiaTheme="minorEastAsia"/>
              <w:noProof/>
            </w:rPr>
          </w:pPr>
          <w:hyperlink w:anchor="_Toc178785184" w:history="1">
            <w:r w:rsidRPr="005E1967">
              <w:rPr>
                <w:rStyle w:val="Hyperlink"/>
                <w:rFonts w:eastAsia="Times New Roman"/>
                <w:noProof/>
              </w:rPr>
              <w:t>H.5.</w:t>
            </w:r>
            <w:r w:rsidRPr="005E1967">
              <w:rPr>
                <w:rStyle w:val="Hyperlink"/>
                <w:rFonts w:ascii="Arial" w:eastAsia="Times New Roman" w:hAnsi="Arial" w:cs="Arial"/>
                <w:noProof/>
              </w:rPr>
              <w:t> </w:t>
            </w:r>
            <w:r w:rsidRPr="005E1967">
              <w:rPr>
                <w:rStyle w:val="Hyperlink"/>
                <w:rFonts w:eastAsia="Times New Roman"/>
                <w:noProof/>
              </w:rPr>
              <w:t xml:space="preserve"> Monitoring Site Visits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_Toc178785184 \h </w:instrText>
            </w:r>
            <w:r>
              <w:rPr>
                <w:noProof/>
                <w:webHidden/>
              </w:rPr>
            </w:r>
            <w:r>
              <w:rPr>
                <w:noProof/>
                <w:webHidden/>
              </w:rPr>
              <w:fldChar w:fldCharType="separate"/>
            </w:r>
            <w:r w:rsidR="00AC40E3">
              <w:rPr>
                <w:noProof/>
                <w:webHidden/>
              </w:rPr>
              <w:t>22</w:t>
            </w:r>
            <w:r>
              <w:rPr>
                <w:noProof/>
                <w:webHidden/>
              </w:rPr>
              <w:fldChar w:fldCharType="end"/>
            </w:r>
          </w:hyperlink>
        </w:p>
        <w:p w14:paraId="5B116A74" w14:textId="1034B71A" w:rsidR="004C0C66" w:rsidRDefault="004C0C66">
          <w:pPr>
            <w:pStyle w:val="TOC2"/>
            <w:tabs>
              <w:tab w:val="right" w:leader="dot" w:pos="9350"/>
            </w:tabs>
            <w:rPr>
              <w:rFonts w:eastAsiaTheme="minorEastAsia"/>
              <w:noProof/>
            </w:rPr>
          </w:pPr>
          <w:hyperlink w:anchor="_Toc178785185" w:history="1">
            <w:r w:rsidRPr="005E1967">
              <w:rPr>
                <w:rStyle w:val="Hyperlink"/>
                <w:rFonts w:eastAsia="Times New Roman"/>
                <w:noProof/>
              </w:rPr>
              <w:t>H.6. Mandatory disclosures (2 CFR 200.113)</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_Toc178785185 \h </w:instrText>
            </w:r>
            <w:r>
              <w:rPr>
                <w:noProof/>
                <w:webHidden/>
              </w:rPr>
            </w:r>
            <w:r>
              <w:rPr>
                <w:noProof/>
                <w:webHidden/>
              </w:rPr>
              <w:fldChar w:fldCharType="separate"/>
            </w:r>
            <w:r w:rsidR="00AC40E3">
              <w:rPr>
                <w:noProof/>
                <w:webHidden/>
              </w:rPr>
              <w:t>22</w:t>
            </w:r>
            <w:r>
              <w:rPr>
                <w:noProof/>
                <w:webHidden/>
              </w:rPr>
              <w:fldChar w:fldCharType="end"/>
            </w:r>
          </w:hyperlink>
        </w:p>
        <w:p w14:paraId="462DC1BA" w14:textId="1393DE6D" w:rsidR="004C0C66" w:rsidRDefault="004C0C66">
          <w:pPr>
            <w:pStyle w:val="TOC2"/>
            <w:tabs>
              <w:tab w:val="right" w:leader="dot" w:pos="9350"/>
            </w:tabs>
            <w:rPr>
              <w:rFonts w:eastAsiaTheme="minorEastAsia"/>
              <w:noProof/>
            </w:rPr>
          </w:pPr>
          <w:hyperlink w:anchor="_Toc178785186" w:history="1">
            <w:r w:rsidRPr="005E1967">
              <w:rPr>
                <w:rStyle w:val="Hyperlink"/>
                <w:rFonts w:eastAsia="Times New Roman"/>
                <w:noProof/>
              </w:rPr>
              <w:t>H.7. Background Information on ECA/PE/C/CU</w:t>
            </w:r>
            <w:r>
              <w:rPr>
                <w:noProof/>
                <w:webHidden/>
              </w:rPr>
              <w:tab/>
            </w:r>
            <w:r>
              <w:rPr>
                <w:noProof/>
                <w:webHidden/>
              </w:rPr>
              <w:fldChar w:fldCharType="begin"/>
            </w:r>
            <w:r>
              <w:rPr>
                <w:noProof/>
                <w:webHidden/>
              </w:rPr>
              <w:instrText xml:space="preserve"> PAGEREF _Toc178785186 \h </w:instrText>
            </w:r>
            <w:r>
              <w:rPr>
                <w:noProof/>
                <w:webHidden/>
              </w:rPr>
            </w:r>
            <w:r>
              <w:rPr>
                <w:noProof/>
                <w:webHidden/>
              </w:rPr>
              <w:fldChar w:fldCharType="separate"/>
            </w:r>
            <w:r w:rsidR="00AC40E3">
              <w:rPr>
                <w:noProof/>
                <w:webHidden/>
              </w:rPr>
              <w:t>22</w:t>
            </w:r>
            <w:r>
              <w:rPr>
                <w:noProof/>
                <w:webHidden/>
              </w:rPr>
              <w:fldChar w:fldCharType="end"/>
            </w:r>
          </w:hyperlink>
        </w:p>
        <w:p w14:paraId="534FF462" w14:textId="646DD163" w:rsidR="004D5B9E" w:rsidRDefault="004D5B9E" w:rsidP="00444CD0">
          <w:pPr>
            <w:spacing w:after="0" w:line="276" w:lineRule="auto"/>
          </w:pPr>
          <w:r>
            <w:rPr>
              <w:b/>
              <w:bCs/>
              <w:noProof/>
            </w:rPr>
            <w:fldChar w:fldCharType="end"/>
          </w:r>
        </w:p>
      </w:sdtContent>
    </w:sdt>
    <w:p w14:paraId="4A62F781" w14:textId="3F8A4A14" w:rsidR="00DD1C8D" w:rsidRDefault="00DD1C8D" w:rsidP="00444CD0">
      <w:pPr>
        <w:spacing w:after="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 </w:t>
      </w:r>
    </w:p>
    <w:p w14:paraId="385DD786"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4C414013"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37DA243E"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47FB4CBA"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4E683D57"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3CCE7FA2"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547AA55C"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28914A41"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1F62B3BD"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32416ACB"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01A06CCD"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58E4012A"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17FF1379" w14:textId="071693F8" w:rsidR="008452C5" w:rsidRDefault="008452C5" w:rsidP="00444CD0">
      <w:pPr>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br w:type="page"/>
      </w:r>
    </w:p>
    <w:p w14:paraId="4493AFFF" w14:textId="7BA1CAF0" w:rsidR="00FE295F" w:rsidRPr="00FE295F" w:rsidRDefault="00FE295F" w:rsidP="00444CD0">
      <w:pPr>
        <w:pStyle w:val="Heading1"/>
      </w:pPr>
      <w:bookmarkStart w:id="1" w:name="_Toc178785147"/>
      <w:r w:rsidRPr="00FE295F">
        <w:lastRenderedPageBreak/>
        <w:t>Basic Information</w:t>
      </w:r>
      <w:r w:rsidRPr="00FE295F">
        <w:rPr>
          <w:rFonts w:ascii="Arial" w:hAnsi="Arial" w:cs="Arial"/>
        </w:rPr>
        <w:t> </w:t>
      </w:r>
      <w:bookmarkEnd w:id="1"/>
      <w:r w:rsidRPr="00FE295F">
        <w:t> </w:t>
      </w:r>
    </w:p>
    <w:p w14:paraId="0EC75BD8" w14:textId="08F34743" w:rsidR="004D5B9E" w:rsidRDefault="00AF1CA8" w:rsidP="00444CD0">
      <w:pPr>
        <w:pStyle w:val="Heading2"/>
        <w:rPr>
          <w:rFonts w:eastAsia="Times New Roman"/>
        </w:rPr>
      </w:pPr>
      <w:bookmarkStart w:id="2" w:name="_Toc178785148"/>
      <w:r w:rsidRPr="781FC0B0">
        <w:rPr>
          <w:rFonts w:eastAsia="Times New Roman"/>
        </w:rPr>
        <w:t>Overview</w:t>
      </w:r>
      <w:bookmarkEnd w:id="2"/>
    </w:p>
    <w:tbl>
      <w:tblPr>
        <w:tblStyle w:val="TableGrid"/>
        <w:tblW w:w="0" w:type="auto"/>
        <w:tblLook w:val="04A0" w:firstRow="1" w:lastRow="0" w:firstColumn="1" w:lastColumn="0" w:noHBand="0" w:noVBand="1"/>
      </w:tblPr>
      <w:tblGrid>
        <w:gridCol w:w="3775"/>
        <w:gridCol w:w="5575"/>
      </w:tblGrid>
      <w:tr w:rsidR="00FE295F" w:rsidRPr="00FE295F" w14:paraId="5569F4A4" w14:textId="77777777" w:rsidTr="6FD64BFA">
        <w:tc>
          <w:tcPr>
            <w:tcW w:w="3775" w:type="dxa"/>
          </w:tcPr>
          <w:p w14:paraId="3010D0B9"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Funding Opportunity Title</w:t>
            </w:r>
          </w:p>
        </w:tc>
        <w:tc>
          <w:tcPr>
            <w:tcW w:w="5575" w:type="dxa"/>
          </w:tcPr>
          <w:p w14:paraId="7BB4C9EA" w14:textId="1B0BC74A" w:rsidR="00FE295F" w:rsidRPr="00FE295F" w:rsidRDefault="00000BBB" w:rsidP="00444CD0">
            <w:pPr>
              <w:rPr>
                <w:rFonts w:ascii="Calibri" w:hAnsi="Calibri" w:cs="Calibri"/>
                <w:sz w:val="28"/>
                <w:szCs w:val="28"/>
              </w:rPr>
            </w:pPr>
            <w:r w:rsidRPr="54516588">
              <w:rPr>
                <w:rFonts w:ascii="Calibri" w:hAnsi="Calibri" w:cs="Calibri"/>
                <w:sz w:val="28"/>
                <w:szCs w:val="28"/>
              </w:rPr>
              <w:t xml:space="preserve">Annual Program Statement for </w:t>
            </w:r>
            <w:r w:rsidR="0696333C" w:rsidRPr="54516588">
              <w:rPr>
                <w:rFonts w:ascii="Calibri" w:hAnsi="Calibri" w:cs="Calibri"/>
                <w:sz w:val="28"/>
                <w:szCs w:val="28"/>
              </w:rPr>
              <w:t xml:space="preserve">a grant to a U.S. non-profit organization to manage </w:t>
            </w:r>
            <w:r w:rsidR="00FE66A1" w:rsidRPr="54516588">
              <w:rPr>
                <w:rFonts w:ascii="Calibri" w:hAnsi="Calibri" w:cs="Calibri"/>
                <w:sz w:val="28"/>
                <w:szCs w:val="28"/>
              </w:rPr>
              <w:t xml:space="preserve">the </w:t>
            </w:r>
            <w:r w:rsidR="00FE295F" w:rsidRPr="54516588">
              <w:rPr>
                <w:rFonts w:ascii="Calibri" w:hAnsi="Calibri" w:cs="Calibri"/>
                <w:sz w:val="28"/>
                <w:szCs w:val="28"/>
              </w:rPr>
              <w:t xml:space="preserve">U.S. Presentation at International </w:t>
            </w:r>
            <w:r w:rsidRPr="54516588">
              <w:rPr>
                <w:rFonts w:ascii="Calibri" w:hAnsi="Calibri" w:cs="Calibri"/>
                <w:sz w:val="28"/>
                <w:szCs w:val="28"/>
              </w:rPr>
              <w:t xml:space="preserve">Architecture </w:t>
            </w:r>
            <w:r w:rsidR="00FE295F" w:rsidRPr="54516588">
              <w:rPr>
                <w:rFonts w:ascii="Calibri" w:hAnsi="Calibri" w:cs="Calibri"/>
                <w:sz w:val="28"/>
                <w:szCs w:val="28"/>
              </w:rPr>
              <w:t>Biennales</w:t>
            </w:r>
            <w:r w:rsidR="00FE66A1" w:rsidRPr="54516588">
              <w:rPr>
                <w:rFonts w:ascii="Calibri" w:hAnsi="Calibri" w:cs="Calibri"/>
                <w:sz w:val="28"/>
                <w:szCs w:val="28"/>
              </w:rPr>
              <w:t xml:space="preserve"> in Venice, Italy</w:t>
            </w:r>
          </w:p>
          <w:p w14:paraId="10242346" w14:textId="15D73263" w:rsidR="00FE295F" w:rsidRPr="00AF1CA8" w:rsidRDefault="00FE295F" w:rsidP="00444CD0">
            <w:pPr>
              <w:rPr>
                <w:rFonts w:ascii="Calibri" w:hAnsi="Calibri" w:cs="Calibri"/>
                <w:b/>
                <w:bCs/>
                <w:sz w:val="28"/>
                <w:szCs w:val="28"/>
              </w:rPr>
            </w:pPr>
          </w:p>
        </w:tc>
      </w:tr>
      <w:tr w:rsidR="00FE295F" w:rsidRPr="00FE295F" w14:paraId="73514599" w14:textId="77777777" w:rsidTr="6FD64BFA">
        <w:tc>
          <w:tcPr>
            <w:tcW w:w="3775" w:type="dxa"/>
          </w:tcPr>
          <w:p w14:paraId="5CDB2AF7"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Funding Opportunity Number</w:t>
            </w:r>
          </w:p>
        </w:tc>
        <w:tc>
          <w:tcPr>
            <w:tcW w:w="5575" w:type="dxa"/>
          </w:tcPr>
          <w:p w14:paraId="5F0C3B71" w14:textId="64ADA557" w:rsidR="00FE295F" w:rsidRPr="00AF1CA8" w:rsidRDefault="5FA0AAE3" w:rsidP="6830DD39">
            <w:pPr>
              <w:rPr>
                <w:rFonts w:ascii="Calibri" w:hAnsi="Calibri" w:cs="Calibri"/>
                <w:sz w:val="32"/>
                <w:szCs w:val="32"/>
              </w:rPr>
            </w:pPr>
            <w:r w:rsidRPr="6FD64BFA">
              <w:rPr>
                <w:rFonts w:ascii="Calibri" w:hAnsi="Calibri" w:cs="Calibri"/>
                <w:sz w:val="32"/>
                <w:szCs w:val="32"/>
              </w:rPr>
              <w:t>DFOP0017180</w:t>
            </w:r>
          </w:p>
        </w:tc>
      </w:tr>
      <w:tr w:rsidR="00FE295F" w:rsidRPr="00FE295F" w14:paraId="2814F14C" w14:textId="77777777" w:rsidTr="6FD64BFA">
        <w:tc>
          <w:tcPr>
            <w:tcW w:w="3775" w:type="dxa"/>
          </w:tcPr>
          <w:p w14:paraId="6CE00A41"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Deadline for Applications</w:t>
            </w:r>
          </w:p>
        </w:tc>
        <w:tc>
          <w:tcPr>
            <w:tcW w:w="5575" w:type="dxa"/>
          </w:tcPr>
          <w:p w14:paraId="69F64729" w14:textId="6B4F78DB" w:rsidR="00FE295F" w:rsidRPr="00AF1CA8" w:rsidRDefault="00FE295F" w:rsidP="00444CD0">
            <w:pPr>
              <w:rPr>
                <w:rFonts w:ascii="Calibri" w:hAnsi="Calibri" w:cs="Calibri"/>
                <w:sz w:val="28"/>
                <w:szCs w:val="28"/>
              </w:rPr>
            </w:pPr>
            <w:r w:rsidRPr="00AF1CA8">
              <w:rPr>
                <w:rFonts w:ascii="Calibri" w:hAnsi="Calibri" w:cs="Calibri"/>
                <w:sz w:val="28"/>
                <w:szCs w:val="28"/>
              </w:rPr>
              <w:t>Throughout the year, See Section D.4</w:t>
            </w:r>
          </w:p>
        </w:tc>
      </w:tr>
      <w:tr w:rsidR="00FE295F" w:rsidRPr="00FE295F" w14:paraId="3F897755" w14:textId="77777777" w:rsidTr="6FD64BFA">
        <w:tc>
          <w:tcPr>
            <w:tcW w:w="3775" w:type="dxa"/>
          </w:tcPr>
          <w:p w14:paraId="4679BEAF"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Assistance Listing Number</w:t>
            </w:r>
          </w:p>
        </w:tc>
        <w:tc>
          <w:tcPr>
            <w:tcW w:w="5575" w:type="dxa"/>
          </w:tcPr>
          <w:p w14:paraId="479523C1" w14:textId="691C9C7E" w:rsidR="00FE295F" w:rsidRPr="00AF1CA8" w:rsidRDefault="00FE295F" w:rsidP="00444CD0">
            <w:pPr>
              <w:rPr>
                <w:rFonts w:ascii="Calibri" w:hAnsi="Calibri" w:cs="Calibri"/>
                <w:b/>
                <w:bCs/>
                <w:sz w:val="28"/>
                <w:szCs w:val="28"/>
              </w:rPr>
            </w:pPr>
            <w:r w:rsidRPr="00AF1CA8">
              <w:rPr>
                <w:rFonts w:ascii="Calibri" w:hAnsi="Calibri" w:cs="Calibri"/>
                <w:sz w:val="28"/>
                <w:szCs w:val="28"/>
              </w:rPr>
              <w:t>19.415</w:t>
            </w:r>
          </w:p>
        </w:tc>
      </w:tr>
      <w:tr w:rsidR="00FE295F" w:rsidRPr="00FE295F" w14:paraId="733BCD28" w14:textId="77777777" w:rsidTr="6FD64BFA">
        <w:tc>
          <w:tcPr>
            <w:tcW w:w="3775" w:type="dxa"/>
          </w:tcPr>
          <w:p w14:paraId="17B3D804"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Length of performance period</w:t>
            </w:r>
          </w:p>
        </w:tc>
        <w:tc>
          <w:tcPr>
            <w:tcW w:w="5575" w:type="dxa"/>
          </w:tcPr>
          <w:p w14:paraId="6972C6A6" w14:textId="524CEE9D" w:rsidR="00FE295F" w:rsidRPr="00AF1CA8" w:rsidRDefault="00FE295F" w:rsidP="00444CD0">
            <w:pPr>
              <w:rPr>
                <w:rFonts w:ascii="Calibri" w:hAnsi="Calibri" w:cs="Calibri"/>
                <w:b/>
                <w:bCs/>
                <w:sz w:val="28"/>
                <w:szCs w:val="28"/>
              </w:rPr>
            </w:pPr>
            <w:r w:rsidRPr="00AF1CA8">
              <w:rPr>
                <w:rFonts w:ascii="Calibri" w:hAnsi="Calibri" w:cs="Calibri"/>
                <w:sz w:val="28"/>
                <w:szCs w:val="28"/>
              </w:rPr>
              <w:t>18 months</w:t>
            </w:r>
            <w:r w:rsidR="00575070">
              <w:rPr>
                <w:rFonts w:ascii="Calibri" w:hAnsi="Calibri" w:cs="Calibri"/>
                <w:sz w:val="28"/>
                <w:szCs w:val="28"/>
              </w:rPr>
              <w:t xml:space="preserve"> per award</w:t>
            </w:r>
          </w:p>
        </w:tc>
      </w:tr>
      <w:tr w:rsidR="00FE295F" w:rsidRPr="00FE295F" w14:paraId="6176307D" w14:textId="77777777" w:rsidTr="6FD64BFA">
        <w:tc>
          <w:tcPr>
            <w:tcW w:w="3775" w:type="dxa"/>
          </w:tcPr>
          <w:p w14:paraId="583A653A"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Number of awards anticipated</w:t>
            </w:r>
          </w:p>
        </w:tc>
        <w:tc>
          <w:tcPr>
            <w:tcW w:w="5575" w:type="dxa"/>
          </w:tcPr>
          <w:p w14:paraId="534A38E9" w14:textId="58C7F80D" w:rsidR="00FE295F" w:rsidRPr="00AF1CA8" w:rsidRDefault="00FE295F" w:rsidP="49181170">
            <w:pPr>
              <w:rPr>
                <w:rFonts w:ascii="Calibri" w:hAnsi="Calibri" w:cs="Calibri"/>
                <w:sz w:val="28"/>
                <w:szCs w:val="28"/>
              </w:rPr>
            </w:pPr>
            <w:r w:rsidRPr="49181170">
              <w:rPr>
                <w:rFonts w:ascii="Calibri" w:hAnsi="Calibri" w:cs="Calibri"/>
                <w:sz w:val="28"/>
                <w:szCs w:val="28"/>
              </w:rPr>
              <w:t>1 per cycle</w:t>
            </w:r>
          </w:p>
        </w:tc>
      </w:tr>
      <w:tr w:rsidR="00FE295F" w:rsidRPr="00FE295F" w14:paraId="3E885029" w14:textId="77777777" w:rsidTr="6FD64BFA">
        <w:tc>
          <w:tcPr>
            <w:tcW w:w="3775" w:type="dxa"/>
          </w:tcPr>
          <w:p w14:paraId="0E2F1031"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Award amounts</w:t>
            </w:r>
          </w:p>
        </w:tc>
        <w:tc>
          <w:tcPr>
            <w:tcW w:w="5575" w:type="dxa"/>
          </w:tcPr>
          <w:p w14:paraId="3E8CE70A" w14:textId="47F35BEB" w:rsidR="00FE295F" w:rsidRPr="00AF1CA8" w:rsidRDefault="00FE295F" w:rsidP="00444CD0">
            <w:pPr>
              <w:rPr>
                <w:rFonts w:ascii="Calibri" w:hAnsi="Calibri" w:cs="Calibri"/>
                <w:sz w:val="28"/>
                <w:szCs w:val="28"/>
              </w:rPr>
            </w:pPr>
            <w:r w:rsidRPr="00AF1CA8">
              <w:rPr>
                <w:rFonts w:ascii="Calibri" w:hAnsi="Calibri" w:cs="Calibri"/>
                <w:sz w:val="28"/>
                <w:szCs w:val="28"/>
              </w:rPr>
              <w:t>$3</w:t>
            </w:r>
            <w:r w:rsidR="00C018EB">
              <w:rPr>
                <w:rFonts w:ascii="Calibri" w:hAnsi="Calibri" w:cs="Calibri"/>
                <w:sz w:val="28"/>
                <w:szCs w:val="28"/>
              </w:rPr>
              <w:t>75</w:t>
            </w:r>
            <w:r w:rsidRPr="00AF1CA8">
              <w:rPr>
                <w:rFonts w:ascii="Calibri" w:hAnsi="Calibri" w:cs="Calibri"/>
                <w:sz w:val="28"/>
                <w:szCs w:val="28"/>
              </w:rPr>
              <w:t>,000</w:t>
            </w:r>
            <w:r w:rsidR="00AF1CA8" w:rsidRPr="00AF1CA8">
              <w:rPr>
                <w:rFonts w:ascii="Calibri" w:hAnsi="Calibri" w:cs="Calibri"/>
                <w:sz w:val="28"/>
                <w:szCs w:val="28"/>
              </w:rPr>
              <w:t xml:space="preserve"> per award, </w:t>
            </w:r>
            <w:r w:rsidRPr="00AF1CA8">
              <w:rPr>
                <w:rFonts w:ascii="Calibri" w:hAnsi="Calibri" w:cs="Calibri"/>
                <w:sz w:val="28"/>
                <w:szCs w:val="28"/>
              </w:rPr>
              <w:t>see section A.7 </w:t>
            </w:r>
          </w:p>
        </w:tc>
      </w:tr>
      <w:tr w:rsidR="00FE295F" w:rsidRPr="00FE295F" w14:paraId="634C8255" w14:textId="77777777" w:rsidTr="6FD64BFA">
        <w:trPr>
          <w:trHeight w:val="1961"/>
        </w:trPr>
        <w:tc>
          <w:tcPr>
            <w:tcW w:w="3775" w:type="dxa"/>
          </w:tcPr>
          <w:p w14:paraId="2EC4220C"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Type of Funding</w:t>
            </w:r>
          </w:p>
        </w:tc>
        <w:tc>
          <w:tcPr>
            <w:tcW w:w="5575" w:type="dxa"/>
          </w:tcPr>
          <w:p w14:paraId="7E462027" w14:textId="37C0A9FB" w:rsidR="00FE295F" w:rsidRPr="00AF1CA8" w:rsidRDefault="00AF1CA8" w:rsidP="00444CD0">
            <w:pPr>
              <w:spacing w:line="276" w:lineRule="auto"/>
              <w:textAlignment w:val="baseline"/>
              <w:rPr>
                <w:rFonts w:ascii="Calibri" w:hAnsi="Calibri" w:cs="Calibri"/>
                <w:b/>
                <w:bCs/>
                <w:sz w:val="28"/>
                <w:szCs w:val="28"/>
              </w:rPr>
            </w:pPr>
            <w:r w:rsidRPr="00AF1CA8">
              <w:rPr>
                <w:rFonts w:ascii="Calibri" w:eastAsia="Times New Roman" w:hAnsi="Calibri" w:cs="Calibri"/>
                <w:color w:val="000000"/>
                <w:kern w:val="0"/>
                <w:sz w:val="28"/>
                <w:szCs w:val="28"/>
                <w14:ligatures w14:val="none"/>
              </w:rPr>
              <w:t>Pending availability, up to $3</w:t>
            </w:r>
            <w:r w:rsidR="00C018EB">
              <w:rPr>
                <w:rFonts w:ascii="Calibri" w:eastAsia="Times New Roman" w:hAnsi="Calibri" w:cs="Calibri"/>
                <w:color w:val="000000"/>
                <w:kern w:val="0"/>
                <w:sz w:val="28"/>
                <w:szCs w:val="28"/>
                <w14:ligatures w14:val="none"/>
              </w:rPr>
              <w:t>75,</w:t>
            </w:r>
            <w:r w:rsidRPr="00AF1CA8">
              <w:rPr>
                <w:rFonts w:ascii="Calibri" w:eastAsia="Times New Roman" w:hAnsi="Calibri" w:cs="Calibri"/>
                <w:color w:val="000000"/>
                <w:kern w:val="0"/>
                <w:sz w:val="28"/>
                <w:szCs w:val="28"/>
                <w14:ligatures w14:val="none"/>
              </w:rPr>
              <w:t xml:space="preserve">000 per biennale cycle. </w:t>
            </w:r>
            <w:r w:rsidR="008452C5">
              <w:rPr>
                <w:rFonts w:ascii="Calibri" w:eastAsia="Times New Roman" w:hAnsi="Calibri" w:cs="Calibri"/>
                <w:color w:val="000000"/>
                <w:kern w:val="0"/>
                <w:sz w:val="28"/>
                <w:szCs w:val="28"/>
                <w14:ligatures w14:val="none"/>
              </w:rPr>
              <w:t>A</w:t>
            </w:r>
            <w:r w:rsidRPr="00AF1CA8">
              <w:rPr>
                <w:rFonts w:ascii="Calibri" w:eastAsia="Times New Roman" w:hAnsi="Calibri" w:cs="Calibri"/>
                <w:color w:val="000000"/>
                <w:kern w:val="0"/>
                <w:sz w:val="28"/>
                <w:szCs w:val="28"/>
                <w14:ligatures w14:val="none"/>
              </w:rPr>
              <w:t>uthority is found in the Mutual Educational and Cultural Exchanges Act of 1961, as amended (also known as the Fulbright Hays Act). </w:t>
            </w:r>
          </w:p>
        </w:tc>
      </w:tr>
    </w:tbl>
    <w:p w14:paraId="43AF10D0" w14:textId="6CF356B8" w:rsidR="00DD1C8D" w:rsidRPr="00DD1C8D" w:rsidRDefault="00AF1CA8" w:rsidP="00444CD0">
      <w:pPr>
        <w:pStyle w:val="Heading2"/>
        <w:spacing w:before="200" w:after="200" w:line="276" w:lineRule="auto"/>
        <w:rPr>
          <w:rFonts w:eastAsia="Times New Roman"/>
          <w:color w:val="000000"/>
        </w:rPr>
      </w:pPr>
      <w:bookmarkStart w:id="3" w:name="_Toc178785149"/>
      <w:r w:rsidRPr="00D92BB0">
        <w:rPr>
          <w:rFonts w:eastAsia="Times New Roman"/>
        </w:rPr>
        <w:t>Executive Summary</w:t>
      </w:r>
      <w:bookmarkEnd w:id="3"/>
    </w:p>
    <w:p w14:paraId="15951FBE" w14:textId="3D6C5611" w:rsidR="00FE66A1" w:rsidRDefault="00FE295F"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92BB0">
        <w:rPr>
          <w:rFonts w:ascii="Calibri" w:eastAsia="Times New Roman" w:hAnsi="Calibri" w:cs="Calibri"/>
          <w:color w:val="000000"/>
          <w:kern w:val="0"/>
          <w:sz w:val="28"/>
          <w:szCs w:val="28"/>
          <w14:ligatures w14:val="none"/>
        </w:rPr>
        <w:t>The U.S. Department of State, Bureau of Educational and Cultural Affairs, Cultural Programs Division (ECA/PE/C/CU)</w:t>
      </w:r>
      <w:r w:rsidR="00FE66A1">
        <w:rPr>
          <w:rFonts w:ascii="Calibri" w:eastAsia="Times New Roman" w:hAnsi="Calibri" w:cs="Calibri"/>
          <w:color w:val="000000"/>
          <w:kern w:val="0"/>
          <w:sz w:val="28"/>
          <w:szCs w:val="28"/>
          <w14:ligatures w14:val="none"/>
        </w:rPr>
        <w:t xml:space="preserve"> seeks</w:t>
      </w:r>
      <w:r w:rsidR="00FE66A1" w:rsidRPr="00FE66A1">
        <w:rPr>
          <w:rFonts w:ascii="Calibri" w:eastAsia="Times New Roman" w:hAnsi="Calibri" w:cs="Calibri"/>
          <w:color w:val="000000"/>
          <w:kern w:val="0"/>
          <w:sz w:val="28"/>
          <w:szCs w:val="28"/>
          <w14:ligatures w14:val="none"/>
        </w:rPr>
        <w:t xml:space="preserve"> to deepen international appreciation of American </w:t>
      </w:r>
      <w:r w:rsidR="005B59C2">
        <w:rPr>
          <w:rFonts w:ascii="Calibri" w:eastAsia="Times New Roman" w:hAnsi="Calibri" w:cs="Calibri"/>
          <w:color w:val="000000"/>
          <w:kern w:val="0"/>
          <w:sz w:val="28"/>
          <w:szCs w:val="28"/>
          <w14:ligatures w14:val="none"/>
        </w:rPr>
        <w:t>creative excellence</w:t>
      </w:r>
      <w:r w:rsidR="005B59C2" w:rsidRPr="00FE66A1">
        <w:rPr>
          <w:rFonts w:ascii="Calibri" w:eastAsia="Times New Roman" w:hAnsi="Calibri" w:cs="Calibri"/>
          <w:color w:val="000000"/>
          <w:kern w:val="0"/>
          <w:sz w:val="28"/>
          <w:szCs w:val="28"/>
          <w14:ligatures w14:val="none"/>
        </w:rPr>
        <w:t xml:space="preserve"> </w:t>
      </w:r>
      <w:r w:rsidR="00FE66A1" w:rsidRPr="00FE66A1">
        <w:rPr>
          <w:rFonts w:ascii="Calibri" w:eastAsia="Times New Roman" w:hAnsi="Calibri" w:cs="Calibri"/>
          <w:color w:val="000000"/>
          <w:kern w:val="0"/>
          <w:sz w:val="28"/>
          <w:szCs w:val="28"/>
          <w14:ligatures w14:val="none"/>
        </w:rPr>
        <w:t xml:space="preserve">by presenting foreign audiences with groundbreaking and </w:t>
      </w:r>
      <w:r w:rsidR="00FE66A1">
        <w:rPr>
          <w:rFonts w:ascii="Calibri" w:eastAsia="Times New Roman" w:hAnsi="Calibri" w:cs="Calibri"/>
          <w:color w:val="000000"/>
          <w:kern w:val="0"/>
          <w:sz w:val="28"/>
          <w:szCs w:val="28"/>
          <w14:ligatures w14:val="none"/>
        </w:rPr>
        <w:t xml:space="preserve">innovative </w:t>
      </w:r>
      <w:r w:rsidR="00FE66A1" w:rsidRPr="00FE66A1">
        <w:rPr>
          <w:rFonts w:ascii="Calibri" w:eastAsia="Times New Roman" w:hAnsi="Calibri" w:cs="Calibri"/>
          <w:color w:val="000000"/>
          <w:kern w:val="0"/>
          <w:sz w:val="28"/>
          <w:szCs w:val="28"/>
          <w14:ligatures w14:val="none"/>
        </w:rPr>
        <w:t xml:space="preserve">architectural designs. </w:t>
      </w:r>
      <w:r w:rsidR="00FE66A1">
        <w:rPr>
          <w:rFonts w:ascii="Calibri" w:eastAsia="Times New Roman" w:hAnsi="Calibri" w:cs="Calibri"/>
          <w:color w:val="000000"/>
          <w:kern w:val="0"/>
          <w:sz w:val="28"/>
          <w:szCs w:val="28"/>
          <w14:ligatures w14:val="none"/>
        </w:rPr>
        <w:t xml:space="preserve"> </w:t>
      </w:r>
      <w:r w:rsidR="00FE66A1" w:rsidRPr="00FE66A1">
        <w:rPr>
          <w:rFonts w:ascii="Calibri" w:eastAsia="Times New Roman" w:hAnsi="Calibri" w:cs="Calibri"/>
          <w:color w:val="000000"/>
          <w:kern w:val="0"/>
          <w:sz w:val="28"/>
          <w:szCs w:val="28"/>
          <w14:ligatures w14:val="none"/>
        </w:rPr>
        <w:t xml:space="preserve">These designs serve as a powerful </w:t>
      </w:r>
      <w:r w:rsidR="00560375">
        <w:rPr>
          <w:rFonts w:ascii="Calibri" w:eastAsia="Times New Roman" w:hAnsi="Calibri" w:cs="Calibri"/>
          <w:color w:val="000000"/>
          <w:kern w:val="0"/>
          <w:sz w:val="28"/>
          <w:szCs w:val="28"/>
          <w14:ligatures w14:val="none"/>
        </w:rPr>
        <w:t>diplomacy conduit by</w:t>
      </w:r>
      <w:r w:rsidR="00FE66A1" w:rsidRPr="00FE66A1">
        <w:rPr>
          <w:rFonts w:ascii="Calibri" w:eastAsia="Times New Roman" w:hAnsi="Calibri" w:cs="Calibri"/>
          <w:color w:val="000000"/>
          <w:kern w:val="0"/>
          <w:sz w:val="28"/>
          <w:szCs w:val="28"/>
          <w14:ligatures w14:val="none"/>
        </w:rPr>
        <w:t xml:space="preserve"> embody</w:t>
      </w:r>
      <w:r w:rsidR="00FE66A1">
        <w:rPr>
          <w:rFonts w:ascii="Calibri" w:eastAsia="Times New Roman" w:hAnsi="Calibri" w:cs="Calibri"/>
          <w:color w:val="000000"/>
          <w:kern w:val="0"/>
          <w:sz w:val="28"/>
          <w:szCs w:val="28"/>
          <w14:ligatures w14:val="none"/>
        </w:rPr>
        <w:t>ing</w:t>
      </w:r>
      <w:r w:rsidR="00FE66A1" w:rsidRPr="00FE66A1">
        <w:rPr>
          <w:rFonts w:ascii="Calibri" w:eastAsia="Times New Roman" w:hAnsi="Calibri" w:cs="Calibri"/>
          <w:color w:val="000000"/>
          <w:kern w:val="0"/>
          <w:sz w:val="28"/>
          <w:szCs w:val="28"/>
          <w14:ligatures w14:val="none"/>
        </w:rPr>
        <w:t xml:space="preserve"> American ideals while cultivating meaningful </w:t>
      </w:r>
      <w:r w:rsidR="006961CC">
        <w:rPr>
          <w:rFonts w:ascii="Calibri" w:eastAsia="Times New Roman" w:hAnsi="Calibri" w:cs="Calibri"/>
          <w:color w:val="000000"/>
          <w:kern w:val="0"/>
          <w:sz w:val="28"/>
          <w:szCs w:val="28"/>
          <w14:ligatures w14:val="none"/>
        </w:rPr>
        <w:t>international engagement</w:t>
      </w:r>
      <w:r w:rsidR="00FE66A1" w:rsidRPr="00FE66A1">
        <w:rPr>
          <w:rFonts w:ascii="Calibri" w:eastAsia="Times New Roman" w:hAnsi="Calibri" w:cs="Calibri"/>
          <w:color w:val="000000"/>
          <w:kern w:val="0"/>
          <w:sz w:val="28"/>
          <w:szCs w:val="28"/>
          <w14:ligatures w14:val="none"/>
        </w:rPr>
        <w:t>.</w:t>
      </w:r>
    </w:p>
    <w:p w14:paraId="45ABF534" w14:textId="6B6F1574" w:rsidR="008452C5" w:rsidRDefault="00FE66A1"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The </w:t>
      </w:r>
      <w:r w:rsidR="00BA169A">
        <w:rPr>
          <w:rFonts w:ascii="Calibri" w:eastAsia="Times New Roman" w:hAnsi="Calibri" w:cs="Calibri"/>
          <w:color w:val="000000"/>
          <w:kern w:val="0"/>
          <w:sz w:val="28"/>
          <w:szCs w:val="28"/>
          <w14:ligatures w14:val="none"/>
        </w:rPr>
        <w:t>International Architecture</w:t>
      </w:r>
      <w:r w:rsidR="00BA169A" w:rsidRPr="00D92BB0">
        <w:rPr>
          <w:rFonts w:ascii="Calibri" w:eastAsia="Times New Roman" w:hAnsi="Calibri" w:cs="Calibri"/>
          <w:color w:val="000000"/>
          <w:kern w:val="0"/>
          <w:sz w:val="28"/>
          <w:szCs w:val="28"/>
          <w14:ligatures w14:val="none"/>
        </w:rPr>
        <w:t xml:space="preserve"> Biennale </w:t>
      </w:r>
      <w:r w:rsidR="00DC5BFF">
        <w:rPr>
          <w:rFonts w:ascii="Calibri" w:eastAsia="Times New Roman" w:hAnsi="Calibri" w:cs="Calibri"/>
          <w:color w:val="000000"/>
          <w:kern w:val="0"/>
          <w:sz w:val="28"/>
          <w:szCs w:val="28"/>
          <w14:ligatures w14:val="none"/>
        </w:rPr>
        <w:t>is a</w:t>
      </w:r>
      <w:r w:rsidR="00BA169A" w:rsidRPr="00D92BB0">
        <w:rPr>
          <w:rFonts w:ascii="Calibri" w:eastAsia="Times New Roman" w:hAnsi="Calibri" w:cs="Calibri"/>
          <w:color w:val="000000"/>
          <w:kern w:val="0"/>
          <w:sz w:val="28"/>
          <w:szCs w:val="28"/>
          <w14:ligatures w14:val="none"/>
        </w:rPr>
        <w:t xml:space="preserve"> prestigious biannual festival organized by La Biennale di Venezia, </w:t>
      </w:r>
      <w:r w:rsidR="00BA7093">
        <w:rPr>
          <w:rFonts w:ascii="Calibri" w:eastAsia="Times New Roman" w:hAnsi="Calibri" w:cs="Calibri"/>
          <w:color w:val="000000"/>
          <w:kern w:val="0"/>
          <w:sz w:val="28"/>
          <w:szCs w:val="28"/>
          <w14:ligatures w14:val="none"/>
        </w:rPr>
        <w:t xml:space="preserve">in Venice, Italy, </w:t>
      </w:r>
      <w:r w:rsidR="00BA169A" w:rsidRPr="00D92BB0">
        <w:rPr>
          <w:rFonts w:ascii="Calibri" w:eastAsia="Times New Roman" w:hAnsi="Calibri" w:cs="Calibri"/>
          <w:color w:val="000000"/>
          <w:kern w:val="0"/>
          <w:sz w:val="28"/>
          <w:szCs w:val="28"/>
          <w14:ligatures w14:val="none"/>
        </w:rPr>
        <w:t xml:space="preserve">featuring contemporary </w:t>
      </w:r>
      <w:r w:rsidR="00BA169A" w:rsidRPr="00DD1C8D">
        <w:rPr>
          <w:rFonts w:ascii="Calibri" w:eastAsia="Times New Roman" w:hAnsi="Calibri" w:cs="Calibri"/>
          <w:color w:val="000000"/>
          <w:kern w:val="0"/>
          <w:sz w:val="28"/>
          <w:szCs w:val="28"/>
          <w14:ligatures w14:val="none"/>
        </w:rPr>
        <w:t>exhibitions of architecture</w:t>
      </w:r>
      <w:r w:rsidR="00BA169A" w:rsidRPr="00D92BB0">
        <w:rPr>
          <w:rFonts w:ascii="Calibri" w:eastAsia="Times New Roman" w:hAnsi="Calibri" w:cs="Calibri"/>
          <w:color w:val="000000"/>
          <w:kern w:val="0"/>
          <w:sz w:val="28"/>
          <w:szCs w:val="28"/>
          <w14:ligatures w14:val="none"/>
        </w:rPr>
        <w:t xml:space="preserve"> from around the world.</w:t>
      </w:r>
      <w:r w:rsidR="00BA169A">
        <w:rPr>
          <w:rFonts w:ascii="Calibri" w:eastAsia="Times New Roman" w:hAnsi="Calibri" w:cs="Calibri"/>
          <w:color w:val="000000"/>
          <w:kern w:val="0"/>
          <w:sz w:val="28"/>
          <w:szCs w:val="28"/>
          <w14:ligatures w14:val="none"/>
        </w:rPr>
        <w:t xml:space="preserve"> </w:t>
      </w:r>
      <w:r w:rsidR="006961CC">
        <w:rPr>
          <w:rFonts w:ascii="Calibri" w:eastAsia="Times New Roman" w:hAnsi="Calibri" w:cs="Calibri"/>
          <w:color w:val="000000"/>
          <w:kern w:val="0"/>
          <w:sz w:val="28"/>
          <w:szCs w:val="28"/>
          <w14:ligatures w14:val="none"/>
        </w:rPr>
        <w:t xml:space="preserve"> </w:t>
      </w:r>
      <w:r w:rsidR="00AF6235" w:rsidRPr="00DD1C8D">
        <w:rPr>
          <w:rFonts w:ascii="Calibri" w:eastAsia="Times New Roman" w:hAnsi="Calibri" w:cs="Calibri"/>
          <w:color w:val="000000"/>
          <w:kern w:val="0"/>
          <w:sz w:val="28"/>
          <w:szCs w:val="28"/>
          <w14:ligatures w14:val="none"/>
        </w:rPr>
        <w:t xml:space="preserve">The U.S. exhibit will be installed </w:t>
      </w:r>
      <w:r w:rsidR="21303CEC" w:rsidRPr="00DD1C8D">
        <w:rPr>
          <w:rFonts w:ascii="Calibri" w:eastAsia="Times New Roman" w:hAnsi="Calibri" w:cs="Calibri"/>
          <w:color w:val="000000"/>
          <w:kern w:val="0"/>
          <w:sz w:val="28"/>
          <w:szCs w:val="28"/>
          <w14:ligatures w14:val="none"/>
        </w:rPr>
        <w:t xml:space="preserve">by the </w:t>
      </w:r>
      <w:r w:rsidR="3014EE96" w:rsidRPr="00DD1C8D">
        <w:rPr>
          <w:rFonts w:ascii="Calibri" w:eastAsia="Times New Roman" w:hAnsi="Calibri" w:cs="Calibri"/>
          <w:color w:val="000000"/>
          <w:kern w:val="0"/>
          <w:sz w:val="28"/>
          <w:szCs w:val="28"/>
          <w14:ligatures w14:val="none"/>
        </w:rPr>
        <w:t xml:space="preserve">U.S. </w:t>
      </w:r>
      <w:r w:rsidR="21303CEC" w:rsidRPr="00DD1C8D">
        <w:rPr>
          <w:rFonts w:ascii="Calibri" w:eastAsia="Times New Roman" w:hAnsi="Calibri" w:cs="Calibri"/>
          <w:color w:val="000000"/>
          <w:kern w:val="0"/>
          <w:sz w:val="28"/>
          <w:szCs w:val="28"/>
          <w14:ligatures w14:val="none"/>
        </w:rPr>
        <w:t xml:space="preserve">grantee non-profit organization </w:t>
      </w:r>
      <w:r w:rsidR="00AF6235" w:rsidRPr="00DD1C8D">
        <w:rPr>
          <w:rFonts w:ascii="Calibri" w:eastAsia="Times New Roman" w:hAnsi="Calibri" w:cs="Calibri"/>
          <w:color w:val="000000"/>
          <w:kern w:val="0"/>
          <w:sz w:val="28"/>
          <w:szCs w:val="28"/>
          <w14:ligatures w14:val="none"/>
        </w:rPr>
        <w:t>at the U.S. Pavilion, owned by the Solomon R. Guggenheim Foundation and operated by the Peggy Guggenheim Collection in Venice.  The U.S. Pavilion at the Biennale is a high-</w:t>
      </w:r>
      <w:r w:rsidR="00AF6235" w:rsidRPr="00DD1C8D">
        <w:rPr>
          <w:rFonts w:ascii="Calibri" w:eastAsia="Times New Roman" w:hAnsi="Calibri" w:cs="Calibri"/>
          <w:color w:val="000000"/>
          <w:kern w:val="0"/>
          <w:sz w:val="28"/>
          <w:szCs w:val="28"/>
          <w14:ligatures w14:val="none"/>
        </w:rPr>
        <w:lastRenderedPageBreak/>
        <w:t xml:space="preserve">profile platform for illustrating the innovation, ingenuity, high artistic merit, and </w:t>
      </w:r>
      <w:r w:rsidR="2514F89A" w:rsidRPr="00DD1C8D">
        <w:rPr>
          <w:rFonts w:ascii="Calibri" w:eastAsia="Times New Roman" w:hAnsi="Calibri" w:cs="Calibri"/>
          <w:color w:val="000000"/>
          <w:kern w:val="0"/>
          <w:sz w:val="28"/>
          <w:szCs w:val="28"/>
          <w14:ligatures w14:val="none"/>
        </w:rPr>
        <w:t>breadth</w:t>
      </w:r>
      <w:r w:rsidR="00AF6235" w:rsidRPr="00DD1C8D">
        <w:rPr>
          <w:rFonts w:ascii="Calibri" w:eastAsia="Times New Roman" w:hAnsi="Calibri" w:cs="Calibri"/>
          <w:color w:val="000000"/>
          <w:kern w:val="0"/>
          <w:sz w:val="28"/>
          <w:szCs w:val="28"/>
          <w14:ligatures w14:val="none"/>
        </w:rPr>
        <w:t xml:space="preserve"> of the American </w:t>
      </w:r>
      <w:r w:rsidR="00AF6235">
        <w:rPr>
          <w:rFonts w:ascii="Calibri" w:eastAsia="Times New Roman" w:hAnsi="Calibri" w:cs="Calibri"/>
          <w:color w:val="000000"/>
          <w:kern w:val="0"/>
          <w:sz w:val="28"/>
          <w:szCs w:val="28"/>
          <w14:ligatures w14:val="none"/>
        </w:rPr>
        <w:t xml:space="preserve">architectural </w:t>
      </w:r>
      <w:r w:rsidR="00AF6235" w:rsidRPr="00DD1C8D">
        <w:rPr>
          <w:rFonts w:ascii="Calibri" w:eastAsia="Times New Roman" w:hAnsi="Calibri" w:cs="Calibri"/>
          <w:color w:val="000000"/>
          <w:kern w:val="0"/>
          <w:sz w:val="28"/>
          <w:szCs w:val="28"/>
          <w14:ligatures w14:val="none"/>
        </w:rPr>
        <w:t>community. </w:t>
      </w:r>
      <w:r w:rsidR="00BA169A">
        <w:rPr>
          <w:rFonts w:ascii="Calibri" w:eastAsia="Times New Roman" w:hAnsi="Calibri" w:cs="Calibri"/>
          <w:color w:val="000000"/>
          <w:kern w:val="0"/>
          <w:sz w:val="28"/>
          <w:szCs w:val="28"/>
          <w14:ligatures w14:val="none"/>
        </w:rPr>
        <w:t xml:space="preserve"> </w:t>
      </w:r>
      <w:r w:rsidR="00BA169A" w:rsidRPr="00DD1C8D">
        <w:rPr>
          <w:rFonts w:ascii="Calibri" w:eastAsia="Times New Roman" w:hAnsi="Calibri" w:cs="Calibri"/>
          <w:color w:val="000000"/>
          <w:kern w:val="0"/>
          <w:sz w:val="28"/>
          <w:szCs w:val="28"/>
          <w14:ligatures w14:val="none"/>
        </w:rPr>
        <w:t>Typically, at least 85 countries</w:t>
      </w:r>
      <w:r w:rsidR="00BA5476">
        <w:rPr>
          <w:rFonts w:ascii="Calibri" w:eastAsia="Times New Roman" w:hAnsi="Calibri" w:cs="Calibri"/>
          <w:color w:val="000000"/>
          <w:kern w:val="0"/>
          <w:sz w:val="28"/>
          <w:szCs w:val="28"/>
          <w14:ligatures w14:val="none"/>
        </w:rPr>
        <w:t>,</w:t>
      </w:r>
      <w:r w:rsidR="00BA169A" w:rsidRPr="00DD1C8D">
        <w:rPr>
          <w:rFonts w:ascii="Calibri" w:eastAsia="Times New Roman" w:hAnsi="Calibri" w:cs="Calibri"/>
          <w:color w:val="000000"/>
          <w:kern w:val="0"/>
          <w:sz w:val="28"/>
          <w:szCs w:val="28"/>
          <w14:ligatures w14:val="none"/>
        </w:rPr>
        <w:t xml:space="preserve"> including the United States, participate in the Venice Biennale</w:t>
      </w:r>
      <w:r w:rsidR="00BA7093">
        <w:rPr>
          <w:rFonts w:ascii="Calibri" w:eastAsia="Times New Roman" w:hAnsi="Calibri" w:cs="Calibri"/>
          <w:color w:val="000000"/>
          <w:kern w:val="0"/>
          <w:sz w:val="28"/>
          <w:szCs w:val="28"/>
          <w14:ligatures w14:val="none"/>
        </w:rPr>
        <w:t>s</w:t>
      </w:r>
      <w:r w:rsidR="00BA169A" w:rsidRPr="00DD1C8D">
        <w:rPr>
          <w:rFonts w:ascii="Calibri" w:eastAsia="Times New Roman" w:hAnsi="Calibri" w:cs="Calibri"/>
          <w:color w:val="000000"/>
          <w:kern w:val="0"/>
          <w:sz w:val="28"/>
          <w:szCs w:val="28"/>
          <w14:ligatures w14:val="none"/>
        </w:rPr>
        <w:t>.  </w:t>
      </w:r>
    </w:p>
    <w:p w14:paraId="476ECDCD" w14:textId="3807BAB8" w:rsidR="5FD2F4F7" w:rsidRDefault="5FD2F4F7" w:rsidP="5FD2F4F7">
      <w:pPr>
        <w:spacing w:before="200" w:after="200" w:line="276" w:lineRule="auto"/>
        <w:rPr>
          <w:rFonts w:ascii="Calibri" w:eastAsia="Times New Roman" w:hAnsi="Calibri" w:cs="Calibri"/>
          <w:color w:val="000000" w:themeColor="text1"/>
          <w:sz w:val="28"/>
          <w:szCs w:val="28"/>
        </w:rPr>
      </w:pPr>
    </w:p>
    <w:p w14:paraId="1FAAABAE" w14:textId="561E7B03" w:rsidR="00DD1C8D" w:rsidRPr="00575070" w:rsidRDefault="00AF6235" w:rsidP="00444CD0">
      <w:pPr>
        <w:pStyle w:val="Heading1"/>
        <w:spacing w:before="200" w:after="200" w:line="276" w:lineRule="auto"/>
        <w:rPr>
          <w:rFonts w:eastAsia="Times New Roman"/>
        </w:rPr>
      </w:pPr>
      <w:bookmarkStart w:id="4" w:name="_Toc178785150"/>
      <w:r w:rsidRPr="5FD2F4F7">
        <w:rPr>
          <w:rFonts w:eastAsia="Times New Roman"/>
        </w:rPr>
        <w:t xml:space="preserve">Section </w:t>
      </w:r>
      <w:r w:rsidR="00BA7093" w:rsidRPr="5FD2F4F7">
        <w:rPr>
          <w:rFonts w:eastAsia="Times New Roman"/>
        </w:rPr>
        <w:t>A</w:t>
      </w:r>
      <w:r w:rsidR="00DD1C8D" w:rsidRPr="5FD2F4F7">
        <w:rPr>
          <w:rFonts w:eastAsia="Times New Roman"/>
        </w:rPr>
        <w:t>.</w:t>
      </w:r>
      <w:r w:rsidR="00DD1C8D" w:rsidRPr="5FD2F4F7">
        <w:rPr>
          <w:rFonts w:ascii="Arial" w:eastAsia="Times New Roman" w:hAnsi="Arial" w:cs="Arial"/>
        </w:rPr>
        <w:t> </w:t>
      </w:r>
      <w:r w:rsidR="00DD1C8D" w:rsidRPr="5FD2F4F7">
        <w:rPr>
          <w:rFonts w:eastAsia="Times New Roman"/>
        </w:rPr>
        <w:t>Pro</w:t>
      </w:r>
      <w:r w:rsidR="00AF1CA8" w:rsidRPr="5FD2F4F7">
        <w:rPr>
          <w:rFonts w:eastAsia="Times New Roman"/>
        </w:rPr>
        <w:t>gram Description</w:t>
      </w:r>
      <w:bookmarkEnd w:id="4"/>
    </w:p>
    <w:p w14:paraId="4BF8CBE5" w14:textId="54987563" w:rsidR="00DD1C8D" w:rsidRPr="00575070" w:rsidRDefault="00BA7093" w:rsidP="00444CD0">
      <w:pPr>
        <w:pStyle w:val="Heading2"/>
        <w:spacing w:before="200" w:after="200" w:line="276" w:lineRule="auto"/>
        <w:rPr>
          <w:rFonts w:eastAsia="Times New Roman"/>
        </w:rPr>
      </w:pPr>
      <w:bookmarkStart w:id="5" w:name="_Toc178785151"/>
      <w:r>
        <w:rPr>
          <w:rFonts w:eastAsia="Times New Roman"/>
        </w:rPr>
        <w:t>A</w:t>
      </w:r>
      <w:r w:rsidR="00DD1C8D" w:rsidRPr="00DD1C8D">
        <w:rPr>
          <w:rFonts w:eastAsia="Times New Roman"/>
        </w:rPr>
        <w:t>.</w:t>
      </w:r>
      <w:r w:rsidR="00AF6235">
        <w:rPr>
          <w:rFonts w:eastAsia="Times New Roman"/>
        </w:rPr>
        <w:t>1</w:t>
      </w:r>
      <w:r w:rsidR="00DD1C8D" w:rsidRPr="00DD1C8D">
        <w:rPr>
          <w:rFonts w:eastAsia="Times New Roman"/>
        </w:rPr>
        <w:t>.</w:t>
      </w:r>
      <w:r w:rsidR="00DD1C8D" w:rsidRPr="00575070">
        <w:rPr>
          <w:rFonts w:ascii="Arial" w:eastAsia="Times New Roman" w:hAnsi="Arial" w:cs="Arial"/>
        </w:rPr>
        <w:t> </w:t>
      </w:r>
      <w:r w:rsidR="00AF6235" w:rsidRPr="00575070">
        <w:rPr>
          <w:rFonts w:eastAsia="Times New Roman"/>
        </w:rPr>
        <w:t>Goals and Objectives</w:t>
      </w:r>
      <w:r w:rsidR="00DD1C8D" w:rsidRPr="00575070">
        <w:rPr>
          <w:rFonts w:ascii="Arial" w:eastAsia="Times New Roman" w:hAnsi="Arial" w:cs="Arial"/>
        </w:rPr>
        <w:t> </w:t>
      </w:r>
      <w:bookmarkEnd w:id="5"/>
      <w:r w:rsidR="00DD1C8D" w:rsidRPr="00575070">
        <w:rPr>
          <w:rFonts w:eastAsia="Times New Roman"/>
        </w:rPr>
        <w:t> </w:t>
      </w:r>
    </w:p>
    <w:p w14:paraId="362DADAA" w14:textId="68587304" w:rsidR="00A16D1B" w:rsidRDefault="00A16D1B"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A16D1B">
        <w:rPr>
          <w:rFonts w:ascii="Calibri" w:eastAsia="Times New Roman" w:hAnsi="Calibri" w:cs="Calibri"/>
          <w:color w:val="000000"/>
          <w:kern w:val="0"/>
          <w:sz w:val="28"/>
          <w:szCs w:val="28"/>
          <w14:ligatures w14:val="none"/>
        </w:rPr>
        <w:t>Showcase innovative and compelling architectural designs that exemplify America</w:t>
      </w:r>
      <w:r w:rsidR="00966A1E">
        <w:rPr>
          <w:rFonts w:ascii="Calibri" w:eastAsia="Times New Roman" w:hAnsi="Calibri" w:cs="Calibri"/>
          <w:color w:val="000000"/>
          <w:kern w:val="0"/>
          <w:sz w:val="28"/>
          <w:szCs w:val="28"/>
          <w14:ligatures w14:val="none"/>
        </w:rPr>
        <w:t>’s</w:t>
      </w:r>
      <w:r w:rsidRPr="00A16D1B">
        <w:rPr>
          <w:rFonts w:ascii="Calibri" w:eastAsia="Times New Roman" w:hAnsi="Calibri" w:cs="Calibri"/>
          <w:color w:val="000000"/>
          <w:kern w:val="0"/>
          <w:sz w:val="28"/>
          <w:szCs w:val="28"/>
          <w14:ligatures w14:val="none"/>
        </w:rPr>
        <w:t xml:space="preserve"> </w:t>
      </w:r>
      <w:r w:rsidR="00966A1E">
        <w:rPr>
          <w:rFonts w:ascii="Calibri" w:eastAsia="Times New Roman" w:hAnsi="Calibri" w:cs="Calibri"/>
          <w:color w:val="000000"/>
          <w:kern w:val="0"/>
          <w:sz w:val="28"/>
          <w:szCs w:val="28"/>
          <w14:ligatures w14:val="none"/>
        </w:rPr>
        <w:t xml:space="preserve">exceptionalism, </w:t>
      </w:r>
      <w:r w:rsidRPr="00A16D1B">
        <w:rPr>
          <w:rFonts w:ascii="Calibri" w:eastAsia="Times New Roman" w:hAnsi="Calibri" w:cs="Calibri"/>
          <w:color w:val="000000"/>
          <w:kern w:val="0"/>
          <w:sz w:val="28"/>
          <w:szCs w:val="28"/>
          <w14:ligatures w14:val="none"/>
        </w:rPr>
        <w:t>promot</w:t>
      </w:r>
      <w:r w:rsidR="00966A1E">
        <w:rPr>
          <w:rFonts w:ascii="Calibri" w:eastAsia="Times New Roman" w:hAnsi="Calibri" w:cs="Calibri"/>
          <w:color w:val="000000"/>
          <w:kern w:val="0"/>
          <w:sz w:val="28"/>
          <w:szCs w:val="28"/>
          <w14:ligatures w14:val="none"/>
        </w:rPr>
        <w:t>e</w:t>
      </w:r>
      <w:r w:rsidRPr="00A16D1B">
        <w:rPr>
          <w:rFonts w:ascii="Calibri" w:eastAsia="Times New Roman" w:hAnsi="Calibri" w:cs="Calibri"/>
          <w:color w:val="000000"/>
          <w:kern w:val="0"/>
          <w:sz w:val="28"/>
          <w:szCs w:val="28"/>
          <w14:ligatures w14:val="none"/>
        </w:rPr>
        <w:t xml:space="preserve"> the achievements of American architectural communities, </w:t>
      </w:r>
      <w:r w:rsidR="00D132E8">
        <w:rPr>
          <w:rFonts w:ascii="Calibri" w:eastAsia="Times New Roman" w:hAnsi="Calibri" w:cs="Calibri"/>
          <w:color w:val="000000"/>
          <w:kern w:val="0"/>
          <w:sz w:val="28"/>
          <w:szCs w:val="28"/>
          <w14:ligatures w14:val="none"/>
        </w:rPr>
        <w:t>and</w:t>
      </w:r>
      <w:r w:rsidRPr="00A16D1B">
        <w:rPr>
          <w:rFonts w:ascii="Calibri" w:eastAsia="Times New Roman" w:hAnsi="Calibri" w:cs="Calibri"/>
          <w:color w:val="000000"/>
          <w:kern w:val="0"/>
          <w:sz w:val="28"/>
          <w:szCs w:val="28"/>
          <w14:ligatures w14:val="none"/>
        </w:rPr>
        <w:t xml:space="preserve"> </w:t>
      </w:r>
      <w:r w:rsidR="00D132E8">
        <w:rPr>
          <w:rFonts w:ascii="Calibri" w:eastAsia="Times New Roman" w:hAnsi="Calibri" w:cs="Calibri"/>
          <w:color w:val="000000"/>
          <w:kern w:val="0"/>
          <w:sz w:val="28"/>
          <w:szCs w:val="28"/>
          <w14:ligatures w14:val="none"/>
        </w:rPr>
        <w:t>e</w:t>
      </w:r>
      <w:r w:rsidRPr="00A16D1B">
        <w:rPr>
          <w:rFonts w:ascii="Calibri" w:eastAsia="Times New Roman" w:hAnsi="Calibri" w:cs="Calibri"/>
          <w:color w:val="000000"/>
          <w:kern w:val="0"/>
          <w:sz w:val="28"/>
          <w:szCs w:val="28"/>
          <w14:ligatures w14:val="none"/>
        </w:rPr>
        <w:t>nhanc</w:t>
      </w:r>
      <w:r w:rsidR="00D132E8">
        <w:rPr>
          <w:rFonts w:ascii="Calibri" w:eastAsia="Times New Roman" w:hAnsi="Calibri" w:cs="Calibri"/>
          <w:color w:val="000000"/>
          <w:kern w:val="0"/>
          <w:sz w:val="28"/>
          <w:szCs w:val="28"/>
          <w14:ligatures w14:val="none"/>
        </w:rPr>
        <w:t>e</w:t>
      </w:r>
      <w:r w:rsidRPr="00A16D1B">
        <w:rPr>
          <w:rFonts w:ascii="Calibri" w:eastAsia="Times New Roman" w:hAnsi="Calibri" w:cs="Calibri"/>
          <w:color w:val="000000"/>
          <w:kern w:val="0"/>
          <w:sz w:val="28"/>
          <w:szCs w:val="28"/>
          <w14:ligatures w14:val="none"/>
        </w:rPr>
        <w:t xml:space="preserve"> </w:t>
      </w:r>
      <w:r w:rsidR="00D132E8">
        <w:rPr>
          <w:rFonts w:ascii="Calibri" w:eastAsia="Times New Roman" w:hAnsi="Calibri" w:cs="Calibri"/>
          <w:color w:val="000000"/>
          <w:kern w:val="0"/>
          <w:sz w:val="28"/>
          <w:szCs w:val="28"/>
          <w14:ligatures w14:val="none"/>
        </w:rPr>
        <w:t>America’s</w:t>
      </w:r>
      <w:r w:rsidRPr="00A16D1B">
        <w:rPr>
          <w:rFonts w:ascii="Calibri" w:eastAsia="Times New Roman" w:hAnsi="Calibri" w:cs="Calibri"/>
          <w:color w:val="000000"/>
          <w:kern w:val="0"/>
          <w:sz w:val="28"/>
          <w:szCs w:val="28"/>
          <w14:ligatures w14:val="none"/>
        </w:rPr>
        <w:t xml:space="preserve"> global competitiveness in the creative and built environment sectors</w:t>
      </w:r>
      <w:r w:rsidR="00D132E8">
        <w:rPr>
          <w:rFonts w:ascii="Calibri" w:eastAsia="Times New Roman" w:hAnsi="Calibri" w:cs="Calibri"/>
          <w:color w:val="000000"/>
          <w:kern w:val="0"/>
          <w:sz w:val="28"/>
          <w:szCs w:val="28"/>
          <w14:ligatures w14:val="none"/>
        </w:rPr>
        <w:t>.</w:t>
      </w:r>
    </w:p>
    <w:p w14:paraId="70F51937" w14:textId="52E89E2A"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Objective 1: </w:t>
      </w:r>
      <w:r w:rsidR="00F52E8A">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Conduct a three-day Preview/Inauguration (the Vernissage) of the Biennale prior to the official opening of the exhibition </w:t>
      </w:r>
      <w:r w:rsidR="17039A0E" w:rsidRPr="00DD1C8D">
        <w:rPr>
          <w:rFonts w:ascii="Calibri" w:eastAsia="Times New Roman" w:hAnsi="Calibri" w:cs="Calibri"/>
          <w:color w:val="000000"/>
          <w:kern w:val="0"/>
          <w:sz w:val="28"/>
          <w:szCs w:val="28"/>
          <w14:ligatures w14:val="none"/>
        </w:rPr>
        <w:t>which will include</w:t>
      </w:r>
      <w:r w:rsidRPr="00DD1C8D">
        <w:rPr>
          <w:rFonts w:ascii="Calibri" w:eastAsia="Times New Roman" w:hAnsi="Calibri" w:cs="Calibri"/>
          <w:color w:val="000000"/>
          <w:kern w:val="0"/>
          <w:sz w:val="28"/>
          <w:szCs w:val="28"/>
          <w14:ligatures w14:val="none"/>
        </w:rPr>
        <w:t xml:space="preserve"> public outreach events and activities in/around Venice </w:t>
      </w:r>
      <w:r w:rsidR="7D186406" w:rsidRPr="00DD1C8D">
        <w:rPr>
          <w:rFonts w:ascii="Calibri" w:eastAsia="Times New Roman" w:hAnsi="Calibri" w:cs="Calibri"/>
          <w:color w:val="000000"/>
          <w:kern w:val="0"/>
          <w:sz w:val="28"/>
          <w:szCs w:val="28"/>
          <w14:ligatures w14:val="none"/>
        </w:rPr>
        <w:t xml:space="preserve">to showcase the exhibition at the U.S. Pavilion. </w:t>
      </w:r>
      <w:r w:rsidRPr="00DD1C8D">
        <w:rPr>
          <w:rFonts w:ascii="Calibri" w:eastAsia="Times New Roman" w:hAnsi="Calibri" w:cs="Calibri"/>
          <w:color w:val="000000"/>
          <w:kern w:val="0"/>
          <w:sz w:val="28"/>
          <w:szCs w:val="28"/>
          <w14:ligatures w14:val="none"/>
        </w:rPr>
        <w:t>  </w:t>
      </w:r>
    </w:p>
    <w:p w14:paraId="642CE083" w14:textId="1EF655F2"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Objective 2</w:t>
      </w:r>
      <w:proofErr w:type="gramStart"/>
      <w:r w:rsidRPr="00DD1C8D">
        <w:rPr>
          <w:rFonts w:ascii="Calibri" w:eastAsia="Times New Roman" w:hAnsi="Calibri" w:cs="Calibri"/>
          <w:color w:val="000000"/>
          <w:kern w:val="0"/>
          <w:sz w:val="28"/>
          <w:szCs w:val="28"/>
          <w14:ligatures w14:val="none"/>
        </w:rPr>
        <w:t xml:space="preserve">: </w:t>
      </w:r>
      <w:r w:rsidR="00F52E8A">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During</w:t>
      </w:r>
      <w:proofErr w:type="gramEnd"/>
      <w:r w:rsidRPr="00DD1C8D">
        <w:rPr>
          <w:rFonts w:ascii="Calibri" w:eastAsia="Times New Roman" w:hAnsi="Calibri" w:cs="Calibri"/>
          <w:color w:val="000000"/>
          <w:kern w:val="0"/>
          <w:sz w:val="28"/>
          <w:szCs w:val="28"/>
          <w14:ligatures w14:val="none"/>
        </w:rPr>
        <w:t xml:space="preserve"> the Biennale, develop robust exhibition-related educational and outreach activities including innovative virtual programming to engage foreign audiences</w:t>
      </w:r>
      <w:r w:rsidR="00811AC2">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to broaden the exposure of the exhibition.  </w:t>
      </w:r>
    </w:p>
    <w:p w14:paraId="32856897" w14:textId="47B111F4"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Objective 3: </w:t>
      </w:r>
      <w:r w:rsidR="00F52E8A">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Develop a robust media campaign</w:t>
      </w:r>
      <w:r w:rsidR="00097A3F">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to broaden the exposure of the exhibition with U.S. audiences. </w:t>
      </w:r>
    </w:p>
    <w:p w14:paraId="77DF042D" w14:textId="7C6EE9C6" w:rsidR="00DD1C8D" w:rsidRPr="00DD1C8D" w:rsidRDefault="00DD1C8D" w:rsidP="00444CD0">
      <w:pPr>
        <w:pStyle w:val="Heading2"/>
        <w:rPr>
          <w:rFonts w:eastAsia="Times New Roman"/>
          <w:b/>
          <w:bCs/>
          <w:color w:val="000000"/>
        </w:rPr>
      </w:pPr>
      <w:r w:rsidRPr="00DD1C8D">
        <w:rPr>
          <w:rFonts w:ascii="Calibri" w:eastAsia="Times New Roman" w:hAnsi="Calibri" w:cs="Calibri"/>
          <w:color w:val="000000"/>
          <w:kern w:val="0"/>
          <w:sz w:val="28"/>
          <w:szCs w:val="28"/>
          <w14:ligatures w14:val="none"/>
        </w:rPr>
        <w:t> </w:t>
      </w:r>
      <w:bookmarkStart w:id="6" w:name="_Toc178785152"/>
      <w:r w:rsidR="00BA7093">
        <w:rPr>
          <w:rFonts w:eastAsia="Times New Roman"/>
        </w:rPr>
        <w:t>A</w:t>
      </w:r>
      <w:r w:rsidRPr="00DD1C8D">
        <w:rPr>
          <w:rFonts w:eastAsia="Times New Roman"/>
        </w:rPr>
        <w:t>.</w:t>
      </w:r>
      <w:r w:rsidR="00AF6235">
        <w:rPr>
          <w:rFonts w:eastAsia="Times New Roman"/>
        </w:rPr>
        <w:t>2</w:t>
      </w:r>
      <w:r w:rsidRPr="00DD1C8D">
        <w:rPr>
          <w:rFonts w:eastAsia="Times New Roman"/>
        </w:rPr>
        <w:t>.</w:t>
      </w:r>
      <w:r w:rsidRPr="00DD1C8D">
        <w:rPr>
          <w:rFonts w:ascii="Arial" w:eastAsia="Times New Roman" w:hAnsi="Arial" w:cs="Arial"/>
        </w:rPr>
        <w:t> </w:t>
      </w:r>
      <w:r w:rsidRPr="00DD1C8D">
        <w:rPr>
          <w:rFonts w:eastAsia="Times New Roman"/>
        </w:rPr>
        <w:t>Expected Outcomes</w:t>
      </w:r>
      <w:r w:rsidRPr="00DD1C8D">
        <w:rPr>
          <w:rFonts w:ascii="Arial" w:eastAsia="Times New Roman" w:hAnsi="Arial" w:cs="Arial"/>
        </w:rPr>
        <w:t> </w:t>
      </w:r>
      <w:bookmarkEnd w:id="6"/>
      <w:r w:rsidRPr="00DD1C8D">
        <w:rPr>
          <w:rFonts w:eastAsia="Times New Roman"/>
          <w:b/>
          <w:bCs/>
        </w:rPr>
        <w:t> </w:t>
      </w:r>
    </w:p>
    <w:p w14:paraId="380A57F5" w14:textId="295B3504" w:rsidR="00C31B96"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All projects should aim to advance international understanding of American architecture, ideals, and values as well as demonstrate how </w:t>
      </w:r>
      <w:r w:rsidR="006153E1">
        <w:rPr>
          <w:rFonts w:ascii="Calibri" w:eastAsia="Times New Roman" w:hAnsi="Calibri" w:cs="Calibri"/>
          <w:color w:val="000000"/>
          <w:kern w:val="0"/>
          <w:sz w:val="28"/>
          <w:szCs w:val="28"/>
          <w14:ligatures w14:val="none"/>
        </w:rPr>
        <w:t>ar</w:t>
      </w:r>
      <w:r w:rsidR="002655AA">
        <w:rPr>
          <w:rFonts w:ascii="Calibri" w:eastAsia="Times New Roman" w:hAnsi="Calibri" w:cs="Calibri"/>
          <w:color w:val="000000"/>
          <w:kern w:val="0"/>
          <w:sz w:val="28"/>
          <w:szCs w:val="28"/>
          <w14:ligatures w14:val="none"/>
        </w:rPr>
        <w:t>chi</w:t>
      </w:r>
      <w:r w:rsidR="006153E1">
        <w:rPr>
          <w:rFonts w:ascii="Calibri" w:eastAsia="Times New Roman" w:hAnsi="Calibri" w:cs="Calibri"/>
          <w:color w:val="000000"/>
          <w:kern w:val="0"/>
          <w:sz w:val="28"/>
          <w:szCs w:val="28"/>
          <w14:ligatures w14:val="none"/>
        </w:rPr>
        <w:t>t</w:t>
      </w:r>
      <w:r w:rsidR="002655AA">
        <w:rPr>
          <w:rFonts w:ascii="Calibri" w:eastAsia="Times New Roman" w:hAnsi="Calibri" w:cs="Calibri"/>
          <w:color w:val="000000"/>
          <w:kern w:val="0"/>
          <w:sz w:val="28"/>
          <w:szCs w:val="28"/>
          <w14:ligatures w14:val="none"/>
        </w:rPr>
        <w:t>ec</w:t>
      </w:r>
      <w:r w:rsidR="00C018EB">
        <w:rPr>
          <w:rFonts w:ascii="Calibri" w:eastAsia="Times New Roman" w:hAnsi="Calibri" w:cs="Calibri"/>
          <w:color w:val="000000"/>
          <w:kern w:val="0"/>
          <w:sz w:val="28"/>
          <w:szCs w:val="28"/>
          <w14:ligatures w14:val="none"/>
        </w:rPr>
        <w:t>t</w:t>
      </w:r>
      <w:r w:rsidR="002655AA">
        <w:rPr>
          <w:rFonts w:ascii="Calibri" w:eastAsia="Times New Roman" w:hAnsi="Calibri" w:cs="Calibri"/>
          <w:color w:val="000000"/>
          <w:kern w:val="0"/>
          <w:sz w:val="28"/>
          <w:szCs w:val="28"/>
          <w14:ligatures w14:val="none"/>
        </w:rPr>
        <w:t>ure</w:t>
      </w:r>
      <w:r w:rsidRPr="00DD1C8D">
        <w:rPr>
          <w:rFonts w:ascii="Calibri" w:eastAsia="Times New Roman" w:hAnsi="Calibri" w:cs="Calibri"/>
          <w:color w:val="000000"/>
          <w:kern w:val="0"/>
          <w:sz w:val="28"/>
          <w:szCs w:val="28"/>
          <w14:ligatures w14:val="none"/>
        </w:rPr>
        <w:t xml:space="preserve"> can effectively address shared global challenges</w:t>
      </w:r>
      <w:r w:rsidR="00C31B96">
        <w:rPr>
          <w:rFonts w:ascii="Calibri" w:eastAsia="Times New Roman" w:hAnsi="Calibri" w:cs="Calibri"/>
          <w:color w:val="000000"/>
          <w:kern w:val="0"/>
          <w:sz w:val="28"/>
          <w:szCs w:val="28"/>
          <w14:ligatures w14:val="none"/>
        </w:rPr>
        <w:t>. Outcomes may include but are not limited to:</w:t>
      </w:r>
    </w:p>
    <w:p w14:paraId="4394F2D1" w14:textId="6B5DEDE7" w:rsidR="00F92FB6" w:rsidRPr="00A07109" w:rsidRDefault="00F92FB6" w:rsidP="781FC0B0">
      <w:pPr>
        <w:numPr>
          <w:ilvl w:val="0"/>
          <w:numId w:val="9"/>
        </w:numPr>
        <w:spacing w:before="200" w:after="200" w:line="276" w:lineRule="auto"/>
        <w:rPr>
          <w:rFonts w:ascii="Calibri" w:hAnsi="Calibri" w:cs="Calibri"/>
          <w:color w:val="000000"/>
          <w:sz w:val="28"/>
          <w:szCs w:val="28"/>
        </w:rPr>
      </w:pPr>
      <w:r w:rsidRPr="781FC0B0">
        <w:rPr>
          <w:rFonts w:ascii="Calibri" w:hAnsi="Calibri" w:cs="Calibri"/>
          <w:sz w:val="28"/>
          <w:szCs w:val="28"/>
          <w:lang w:eastAsia="ja-JP"/>
        </w:rPr>
        <w:t xml:space="preserve">Advance and complement U.S. foreign policy </w:t>
      </w:r>
      <w:r w:rsidR="0053449C" w:rsidRPr="781FC0B0">
        <w:rPr>
          <w:rFonts w:ascii="Calibri" w:hAnsi="Calibri" w:cs="Calibri"/>
          <w:sz w:val="28"/>
          <w:szCs w:val="28"/>
          <w:lang w:eastAsia="ja-JP"/>
        </w:rPr>
        <w:t xml:space="preserve">and public diplomacy </w:t>
      </w:r>
      <w:r w:rsidRPr="781FC0B0">
        <w:rPr>
          <w:rFonts w:ascii="Calibri" w:hAnsi="Calibri" w:cs="Calibri"/>
          <w:sz w:val="28"/>
          <w:szCs w:val="28"/>
          <w:lang w:eastAsia="ja-JP"/>
        </w:rPr>
        <w:t xml:space="preserve">objectives </w:t>
      </w:r>
      <w:r w:rsidRPr="781FC0B0">
        <w:rPr>
          <w:rFonts w:ascii="Calibri" w:hAnsi="Calibri" w:cs="Calibri"/>
          <w:color w:val="000000" w:themeColor="text1"/>
          <w:sz w:val="28"/>
          <w:szCs w:val="28"/>
        </w:rPr>
        <w:t xml:space="preserve">by </w:t>
      </w:r>
      <w:r w:rsidR="0053449C" w:rsidRPr="781FC0B0">
        <w:rPr>
          <w:rFonts w:ascii="Calibri" w:hAnsi="Calibri" w:cs="Calibri"/>
          <w:color w:val="000000" w:themeColor="text1"/>
          <w:sz w:val="28"/>
          <w:szCs w:val="28"/>
        </w:rPr>
        <w:t xml:space="preserve">promoting American creative excellence and </w:t>
      </w:r>
      <w:r w:rsidRPr="781FC0B0">
        <w:rPr>
          <w:rFonts w:ascii="Calibri" w:hAnsi="Calibri" w:cs="Calibri"/>
          <w:color w:val="000000" w:themeColor="text1"/>
          <w:sz w:val="28"/>
          <w:szCs w:val="28"/>
        </w:rPr>
        <w:t xml:space="preserve">enabling U.S. </w:t>
      </w:r>
      <w:r w:rsidRPr="781FC0B0">
        <w:rPr>
          <w:rFonts w:ascii="Calibri" w:hAnsi="Calibri" w:cs="Calibri"/>
          <w:color w:val="000000" w:themeColor="text1"/>
          <w:sz w:val="28"/>
          <w:szCs w:val="28"/>
        </w:rPr>
        <w:lastRenderedPageBreak/>
        <w:t xml:space="preserve">cultural experts to </w:t>
      </w:r>
      <w:r w:rsidR="00676829" w:rsidRPr="781FC0B0">
        <w:rPr>
          <w:rFonts w:ascii="Calibri" w:hAnsi="Calibri" w:cs="Calibri"/>
          <w:color w:val="000000" w:themeColor="text1"/>
          <w:sz w:val="28"/>
          <w:szCs w:val="28"/>
        </w:rPr>
        <w:t xml:space="preserve">increase visibility of U.S. artistry </w:t>
      </w:r>
      <w:r w:rsidRPr="781FC0B0">
        <w:rPr>
          <w:rFonts w:ascii="Calibri" w:hAnsi="Calibri" w:cs="Calibri"/>
          <w:color w:val="000000" w:themeColor="text1"/>
          <w:sz w:val="28"/>
          <w:szCs w:val="28"/>
        </w:rPr>
        <w:t>with key foreign audiences worldwide.</w:t>
      </w:r>
    </w:p>
    <w:p w14:paraId="4434147E" w14:textId="244BC823" w:rsidR="00F92FB6" w:rsidRPr="00292D1C" w:rsidRDefault="00F92FB6" w:rsidP="00C4CB93">
      <w:pPr>
        <w:pStyle w:val="ListParagraph"/>
        <w:numPr>
          <w:ilvl w:val="0"/>
          <w:numId w:val="9"/>
        </w:numPr>
        <w:spacing w:before="200" w:after="200" w:line="276" w:lineRule="auto"/>
        <w:rPr>
          <w:rFonts w:ascii="Calibri" w:hAnsi="Calibri" w:cs="Calibri"/>
          <w:color w:val="000000"/>
          <w:sz w:val="28"/>
          <w:szCs w:val="28"/>
        </w:rPr>
      </w:pPr>
      <w:r w:rsidRPr="5FD2F4F7">
        <w:rPr>
          <w:rFonts w:ascii="Calibri" w:hAnsi="Calibri" w:cs="Calibri"/>
          <w:sz w:val="28"/>
          <w:szCs w:val="28"/>
          <w:lang w:eastAsia="ja-JP"/>
        </w:rPr>
        <w:t>Build the capacity of creative leaders and institutions to develop new skills, partnerships, and opportunities</w:t>
      </w:r>
      <w:r w:rsidR="00AD5755" w:rsidRPr="5FD2F4F7">
        <w:rPr>
          <w:rFonts w:ascii="Calibri" w:hAnsi="Calibri" w:cs="Calibri"/>
          <w:sz w:val="28"/>
          <w:szCs w:val="28"/>
          <w:lang w:eastAsia="ja-JP"/>
        </w:rPr>
        <w:t xml:space="preserve"> to</w:t>
      </w:r>
      <w:r w:rsidRPr="5FD2F4F7">
        <w:rPr>
          <w:rFonts w:ascii="Calibri" w:hAnsi="Calibri" w:cs="Calibri"/>
          <w:sz w:val="28"/>
          <w:szCs w:val="28"/>
          <w:lang w:eastAsia="ja-JP"/>
        </w:rPr>
        <w:t xml:space="preserve"> promote </w:t>
      </w:r>
      <w:r w:rsidR="000A653C" w:rsidRPr="5FD2F4F7">
        <w:rPr>
          <w:rFonts w:ascii="Calibri" w:hAnsi="Calibri" w:cs="Calibri"/>
          <w:sz w:val="28"/>
          <w:szCs w:val="28"/>
          <w:lang w:eastAsia="ja-JP"/>
        </w:rPr>
        <w:t xml:space="preserve">American </w:t>
      </w:r>
      <w:r w:rsidRPr="5FD2F4F7">
        <w:rPr>
          <w:rFonts w:ascii="Calibri" w:hAnsi="Calibri" w:cs="Calibri"/>
          <w:sz w:val="28"/>
          <w:szCs w:val="28"/>
          <w:lang w:eastAsia="ja-JP"/>
        </w:rPr>
        <w:t>creative industries and entrepreneurship.</w:t>
      </w:r>
    </w:p>
    <w:p w14:paraId="155A4FA0" w14:textId="64EA81B4" w:rsidR="00F92FB6" w:rsidRPr="00A07109" w:rsidRDefault="00F92FB6" w:rsidP="781FC0B0">
      <w:pPr>
        <w:numPr>
          <w:ilvl w:val="0"/>
          <w:numId w:val="9"/>
        </w:numPr>
        <w:spacing w:before="200" w:after="200" w:line="276" w:lineRule="auto"/>
        <w:rPr>
          <w:rFonts w:ascii="Calibri" w:hAnsi="Calibri" w:cs="Calibri"/>
          <w:b/>
          <w:bCs/>
          <w:color w:val="000000"/>
          <w:sz w:val="28"/>
          <w:szCs w:val="28"/>
        </w:rPr>
      </w:pPr>
      <w:r w:rsidRPr="781FC0B0">
        <w:rPr>
          <w:rFonts w:ascii="Calibri" w:hAnsi="Calibri" w:cs="Calibri"/>
          <w:sz w:val="28"/>
          <w:szCs w:val="28"/>
          <w:lang w:eastAsia="ja-JP"/>
        </w:rPr>
        <w:t xml:space="preserve">Convey the </w:t>
      </w:r>
      <w:r w:rsidR="001E48A2" w:rsidRPr="781FC0B0">
        <w:rPr>
          <w:rFonts w:ascii="Calibri" w:hAnsi="Calibri" w:cs="Calibri"/>
          <w:sz w:val="28"/>
          <w:szCs w:val="28"/>
          <w:lang w:eastAsia="ja-JP"/>
        </w:rPr>
        <w:t>variety</w:t>
      </w:r>
      <w:r w:rsidRPr="781FC0B0">
        <w:rPr>
          <w:rFonts w:ascii="Calibri" w:hAnsi="Calibri" w:cs="Calibri"/>
          <w:sz w:val="28"/>
          <w:szCs w:val="28"/>
          <w:lang w:eastAsia="ja-JP"/>
        </w:rPr>
        <w:t xml:space="preserve"> and </w:t>
      </w:r>
      <w:r w:rsidR="00C018EB" w:rsidRPr="781FC0B0">
        <w:rPr>
          <w:rFonts w:ascii="Calibri" w:hAnsi="Calibri" w:cs="Calibri"/>
          <w:sz w:val="28"/>
          <w:szCs w:val="28"/>
          <w:lang w:eastAsia="ja-JP"/>
        </w:rPr>
        <w:t xml:space="preserve">excellence of the United States </w:t>
      </w:r>
      <w:r w:rsidRPr="781FC0B0">
        <w:rPr>
          <w:rFonts w:ascii="Calibri" w:hAnsi="Calibri" w:cs="Calibri"/>
          <w:sz w:val="28"/>
          <w:szCs w:val="28"/>
          <w:lang w:eastAsia="ja-JP"/>
        </w:rPr>
        <w:t>architectur</w:t>
      </w:r>
      <w:r w:rsidR="00C018EB" w:rsidRPr="781FC0B0">
        <w:rPr>
          <w:rFonts w:ascii="Calibri" w:hAnsi="Calibri" w:cs="Calibri"/>
          <w:sz w:val="28"/>
          <w:szCs w:val="28"/>
          <w:lang w:eastAsia="ja-JP"/>
        </w:rPr>
        <w:t>e</w:t>
      </w:r>
      <w:r w:rsidRPr="781FC0B0">
        <w:rPr>
          <w:rFonts w:ascii="Calibri" w:hAnsi="Calibri" w:cs="Calibri"/>
          <w:sz w:val="28"/>
          <w:szCs w:val="28"/>
          <w:lang w:eastAsia="ja-JP"/>
        </w:rPr>
        <w:t xml:space="preserve"> </w:t>
      </w:r>
      <w:r w:rsidR="00C018EB" w:rsidRPr="781FC0B0">
        <w:rPr>
          <w:rFonts w:ascii="Calibri" w:hAnsi="Calibri" w:cs="Calibri"/>
          <w:sz w:val="28"/>
          <w:szCs w:val="28"/>
          <w:lang w:eastAsia="ja-JP"/>
        </w:rPr>
        <w:t>community</w:t>
      </w:r>
      <w:r w:rsidRPr="781FC0B0">
        <w:rPr>
          <w:rFonts w:ascii="Calibri" w:hAnsi="Calibri" w:cs="Calibri"/>
          <w:sz w:val="28"/>
          <w:szCs w:val="28"/>
          <w:lang w:eastAsia="ja-JP"/>
        </w:rPr>
        <w:t xml:space="preserve"> and increase awareness and understanding of U.S. culture, </w:t>
      </w:r>
      <w:r w:rsidR="001E0F9E" w:rsidRPr="670643F6">
        <w:rPr>
          <w:rFonts w:ascii="Calibri" w:hAnsi="Calibri" w:cs="Calibri"/>
          <w:sz w:val="28"/>
          <w:szCs w:val="28"/>
          <w:lang w:eastAsia="ja-JP"/>
        </w:rPr>
        <w:t>principles</w:t>
      </w:r>
      <w:r w:rsidRPr="781FC0B0">
        <w:rPr>
          <w:rFonts w:ascii="Calibri" w:hAnsi="Calibri" w:cs="Calibri"/>
          <w:sz w:val="28"/>
          <w:szCs w:val="28"/>
          <w:lang w:eastAsia="ja-JP"/>
        </w:rPr>
        <w:t>, and society among international participants and audiences</w:t>
      </w:r>
      <w:r w:rsidRPr="781FC0B0">
        <w:rPr>
          <w:rFonts w:ascii="Calibri" w:hAnsi="Calibri" w:cs="Calibri"/>
          <w:color w:val="000000" w:themeColor="text1"/>
          <w:sz w:val="28"/>
          <w:szCs w:val="28"/>
        </w:rPr>
        <w:t xml:space="preserve">. </w:t>
      </w:r>
    </w:p>
    <w:p w14:paraId="44AD74FB" w14:textId="36BA7A08" w:rsidR="00F92FB6" w:rsidRPr="00A07109" w:rsidRDefault="000F6D1E" w:rsidP="00444CD0">
      <w:pPr>
        <w:pStyle w:val="ListParagraph"/>
        <w:numPr>
          <w:ilvl w:val="0"/>
          <w:numId w:val="9"/>
        </w:numPr>
        <w:spacing w:before="200" w:after="200" w:line="276" w:lineRule="auto"/>
        <w:contextualSpacing w:val="0"/>
        <w:rPr>
          <w:rFonts w:ascii="Calibri" w:hAnsi="Calibri" w:cs="Calibri"/>
          <w:color w:val="000000"/>
          <w:sz w:val="28"/>
          <w:szCs w:val="28"/>
        </w:rPr>
      </w:pPr>
      <w:r w:rsidRPr="781FC0B0">
        <w:rPr>
          <w:rFonts w:ascii="Calibri" w:hAnsi="Calibri" w:cs="Calibri"/>
          <w:color w:val="000000" w:themeColor="text1"/>
          <w:sz w:val="28"/>
          <w:szCs w:val="28"/>
        </w:rPr>
        <w:t xml:space="preserve">Offer </w:t>
      </w:r>
      <w:r w:rsidR="004179FC" w:rsidRPr="781FC0B0">
        <w:rPr>
          <w:rFonts w:ascii="Calibri" w:hAnsi="Calibri" w:cs="Calibri"/>
          <w:color w:val="000000" w:themeColor="text1"/>
          <w:sz w:val="28"/>
          <w:szCs w:val="28"/>
        </w:rPr>
        <w:t xml:space="preserve">constructive artistic and cultural </w:t>
      </w:r>
      <w:r w:rsidR="0078403D" w:rsidRPr="781FC0B0">
        <w:rPr>
          <w:rFonts w:ascii="Calibri" w:hAnsi="Calibri" w:cs="Calibri"/>
          <w:color w:val="000000" w:themeColor="text1"/>
          <w:sz w:val="28"/>
          <w:szCs w:val="28"/>
        </w:rPr>
        <w:t>channels to</w:t>
      </w:r>
      <w:r w:rsidR="00237D19" w:rsidRPr="781FC0B0">
        <w:rPr>
          <w:rFonts w:ascii="Calibri" w:hAnsi="Calibri" w:cs="Calibri"/>
          <w:color w:val="000000" w:themeColor="text1"/>
          <w:sz w:val="28"/>
          <w:szCs w:val="28"/>
        </w:rPr>
        <w:t xml:space="preserve"> </w:t>
      </w:r>
      <w:r w:rsidR="0078403D" w:rsidRPr="781FC0B0">
        <w:rPr>
          <w:rFonts w:ascii="Calibri" w:hAnsi="Calibri" w:cs="Calibri"/>
          <w:color w:val="000000" w:themeColor="text1"/>
          <w:sz w:val="28"/>
          <w:szCs w:val="28"/>
        </w:rPr>
        <w:t>c</w:t>
      </w:r>
      <w:r w:rsidR="00F92FB6" w:rsidRPr="781FC0B0">
        <w:rPr>
          <w:rFonts w:ascii="Calibri" w:hAnsi="Calibri" w:cs="Calibri"/>
          <w:color w:val="000000" w:themeColor="text1"/>
          <w:sz w:val="28"/>
          <w:szCs w:val="28"/>
        </w:rPr>
        <w:t xml:space="preserve">ounter negative </w:t>
      </w:r>
      <w:r w:rsidR="008C630D" w:rsidRPr="781FC0B0">
        <w:rPr>
          <w:rFonts w:ascii="Calibri" w:hAnsi="Calibri" w:cs="Calibri"/>
          <w:color w:val="000000" w:themeColor="text1"/>
          <w:sz w:val="28"/>
          <w:szCs w:val="28"/>
        </w:rPr>
        <w:t xml:space="preserve">perceptions </w:t>
      </w:r>
      <w:r w:rsidR="0078403D" w:rsidRPr="781FC0B0">
        <w:rPr>
          <w:rFonts w:ascii="Calibri" w:hAnsi="Calibri" w:cs="Calibri"/>
          <w:color w:val="000000" w:themeColor="text1"/>
          <w:sz w:val="28"/>
          <w:szCs w:val="28"/>
        </w:rPr>
        <w:t>and advance s</w:t>
      </w:r>
      <w:r w:rsidR="00280489" w:rsidRPr="781FC0B0">
        <w:rPr>
          <w:rFonts w:ascii="Calibri" w:hAnsi="Calibri" w:cs="Calibri"/>
          <w:color w:val="000000" w:themeColor="text1"/>
          <w:sz w:val="28"/>
          <w:szCs w:val="28"/>
        </w:rPr>
        <w:t>afety and security in the United States and worldwide</w:t>
      </w:r>
      <w:r w:rsidR="00F92FB6" w:rsidRPr="781FC0B0">
        <w:rPr>
          <w:rFonts w:ascii="Calibri" w:hAnsi="Calibri" w:cs="Calibri"/>
          <w:color w:val="000000" w:themeColor="text1"/>
          <w:sz w:val="28"/>
          <w:szCs w:val="28"/>
        </w:rPr>
        <w:t>.</w:t>
      </w:r>
    </w:p>
    <w:p w14:paraId="4D6DA271" w14:textId="77777777" w:rsidR="00F92FB6" w:rsidRDefault="00F92FB6" w:rsidP="00444CD0">
      <w:pPr>
        <w:pStyle w:val="ListParagraph"/>
        <w:numPr>
          <w:ilvl w:val="0"/>
          <w:numId w:val="9"/>
        </w:numPr>
        <w:spacing w:before="200" w:after="200" w:line="276" w:lineRule="auto"/>
        <w:contextualSpacing w:val="0"/>
        <w:rPr>
          <w:rFonts w:ascii="Calibri" w:hAnsi="Calibri" w:cs="Calibri"/>
          <w:color w:val="000000"/>
          <w:sz w:val="28"/>
          <w:szCs w:val="28"/>
        </w:rPr>
      </w:pPr>
      <w:r w:rsidRPr="00A07109">
        <w:rPr>
          <w:rFonts w:ascii="Calibri" w:hAnsi="Calibri" w:cs="Calibri"/>
          <w:color w:val="000000"/>
          <w:sz w:val="28"/>
          <w:szCs w:val="28"/>
        </w:rPr>
        <w:t>Establish sustained relationships and linkages between the</w:t>
      </w:r>
      <w:r w:rsidRPr="00A07109">
        <w:rPr>
          <w:rFonts w:ascii="Calibri" w:hAnsi="Calibri" w:cs="Calibri"/>
          <w:sz w:val="28"/>
          <w:szCs w:val="28"/>
        </w:rPr>
        <w:t xml:space="preserve"> U.S.</w:t>
      </w:r>
      <w:r w:rsidRPr="00A07109">
        <w:rPr>
          <w:rFonts w:ascii="Calibri" w:hAnsi="Calibri" w:cs="Calibri"/>
          <w:color w:val="FF0000"/>
          <w:sz w:val="28"/>
          <w:szCs w:val="28"/>
        </w:rPr>
        <w:t xml:space="preserve"> </w:t>
      </w:r>
      <w:r w:rsidRPr="00A07109">
        <w:rPr>
          <w:rFonts w:ascii="Calibri" w:hAnsi="Calibri" w:cs="Calibri"/>
          <w:color w:val="000000"/>
          <w:sz w:val="28"/>
          <w:szCs w:val="28"/>
        </w:rPr>
        <w:t xml:space="preserve">and foreign audiences, peers, and institutions to cultivate the exchange of knowledge and skills that benefits participating communities. </w:t>
      </w:r>
    </w:p>
    <w:p w14:paraId="7AF4A64A" w14:textId="6E91B542" w:rsidR="00DD1C8D" w:rsidRPr="00DD1C8D" w:rsidRDefault="00BA7093" w:rsidP="00444CD0">
      <w:pPr>
        <w:pStyle w:val="Heading2"/>
        <w:spacing w:before="200" w:after="200" w:line="276" w:lineRule="auto"/>
        <w:rPr>
          <w:rFonts w:eastAsia="Times New Roman"/>
          <w:b/>
          <w:bCs/>
          <w:color w:val="000000"/>
        </w:rPr>
      </w:pPr>
      <w:bookmarkStart w:id="7" w:name="_Toc178785153"/>
      <w:r>
        <w:rPr>
          <w:rFonts w:eastAsia="Times New Roman"/>
        </w:rPr>
        <w:t>A</w:t>
      </w:r>
      <w:r w:rsidR="00DD1C8D" w:rsidRPr="00DD1C8D">
        <w:rPr>
          <w:rFonts w:eastAsia="Times New Roman"/>
        </w:rPr>
        <w:t>.</w:t>
      </w:r>
      <w:r w:rsidR="00AF6235">
        <w:rPr>
          <w:rFonts w:eastAsia="Times New Roman"/>
        </w:rPr>
        <w:t>3</w:t>
      </w:r>
      <w:r w:rsidR="00DD1C8D" w:rsidRPr="00DD1C8D">
        <w:rPr>
          <w:rFonts w:eastAsia="Times New Roman"/>
        </w:rPr>
        <w:t>. Key Considerations</w:t>
      </w:r>
      <w:bookmarkEnd w:id="7"/>
      <w:r w:rsidR="00DD1C8D" w:rsidRPr="00DD1C8D">
        <w:rPr>
          <w:rFonts w:eastAsia="Times New Roman"/>
          <w:b/>
          <w:bCs/>
        </w:rPr>
        <w:t> </w:t>
      </w:r>
    </w:p>
    <w:p w14:paraId="4B6F1EB8" w14:textId="588538BA"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Themes of </w:t>
      </w:r>
      <w:r w:rsidR="43C164DD" w:rsidRPr="00DD1C8D">
        <w:rPr>
          <w:rFonts w:ascii="Calibri" w:eastAsia="Times New Roman" w:hAnsi="Calibri" w:cs="Calibri"/>
          <w:color w:val="000000"/>
          <w:kern w:val="0"/>
          <w:sz w:val="28"/>
          <w:szCs w:val="28"/>
          <w14:ligatures w14:val="none"/>
        </w:rPr>
        <w:t>the Venice B</w:t>
      </w:r>
      <w:r w:rsidRPr="00DD1C8D">
        <w:rPr>
          <w:rFonts w:ascii="Calibri" w:eastAsia="Times New Roman" w:hAnsi="Calibri" w:cs="Calibri"/>
          <w:color w:val="000000"/>
          <w:kern w:val="0"/>
          <w:sz w:val="28"/>
          <w:szCs w:val="28"/>
          <w14:ligatures w14:val="none"/>
        </w:rPr>
        <w:t xml:space="preserve">iennales are typically announced by the Biennale commissioners during the spring. </w:t>
      </w:r>
      <w:r w:rsidR="00ED7EE6">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Please check the following websites regularly for Biennale theme information and other updates: </w:t>
      </w:r>
      <w:r w:rsidR="00ED7EE6">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La Biennale di Venezia website: (</w:t>
      </w:r>
      <w:hyperlink r:id="rId10" w:history="1">
        <w:r w:rsidR="00C31B96" w:rsidRPr="002639A1">
          <w:rPr>
            <w:rStyle w:val="Hyperlink"/>
            <w:rFonts w:ascii="Calibri" w:eastAsia="Times New Roman" w:hAnsi="Calibri" w:cs="Calibri"/>
            <w:kern w:val="0"/>
            <w:sz w:val="28"/>
            <w:szCs w:val="28"/>
            <w14:ligatures w14:val="none"/>
          </w:rPr>
          <w:t>https://www.labiennale.org/it</w:t>
        </w:r>
      </w:hyperlink>
      <w:r w:rsidRPr="00DD1C8D">
        <w:rPr>
          <w:rFonts w:ascii="Calibri" w:eastAsia="Times New Roman" w:hAnsi="Calibri" w:cs="Calibri"/>
          <w:color w:val="000000"/>
          <w:kern w:val="0"/>
          <w:sz w:val="28"/>
          <w:szCs w:val="28"/>
          <w14:ligatures w14:val="none"/>
        </w:rPr>
        <w:t xml:space="preserve">).  Proposals focused on topical and current issues in contemporary </w:t>
      </w:r>
      <w:r w:rsidR="004E54AE">
        <w:rPr>
          <w:rFonts w:ascii="Calibri" w:eastAsia="Times New Roman" w:hAnsi="Calibri" w:cs="Calibri"/>
          <w:color w:val="000000"/>
          <w:kern w:val="0"/>
          <w:sz w:val="28"/>
          <w:szCs w:val="28"/>
          <w14:ligatures w14:val="none"/>
        </w:rPr>
        <w:t xml:space="preserve">architecture </w:t>
      </w:r>
      <w:r w:rsidRPr="00DD1C8D">
        <w:rPr>
          <w:rFonts w:ascii="Calibri" w:eastAsia="Times New Roman" w:hAnsi="Calibri" w:cs="Calibri"/>
          <w:color w:val="000000"/>
          <w:kern w:val="0"/>
          <w:sz w:val="28"/>
          <w:szCs w:val="28"/>
          <w14:ligatures w14:val="none"/>
        </w:rPr>
        <w:t>will likely be responsive to the overarching Biennale theme. </w:t>
      </w:r>
    </w:p>
    <w:p w14:paraId="1DF8189C" w14:textId="118171F6"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The U.S. Pavilion building, designed in 1929 by the American architects Delano and Aldrich for Grand Central Galleries in New York, is neo-classical in style.  The director and key staff of the Peggy Guggenheim Collection </w:t>
      </w:r>
      <w:r w:rsidR="008452C5">
        <w:rPr>
          <w:rFonts w:ascii="Calibri" w:eastAsia="Times New Roman" w:hAnsi="Calibri" w:cs="Calibri"/>
          <w:color w:val="000000"/>
          <w:kern w:val="0"/>
          <w:sz w:val="28"/>
          <w:szCs w:val="28"/>
          <w14:ligatures w14:val="none"/>
        </w:rPr>
        <w:t xml:space="preserve">will </w:t>
      </w:r>
      <w:r w:rsidRPr="00DD1C8D">
        <w:rPr>
          <w:rFonts w:ascii="Calibri" w:eastAsia="Times New Roman" w:hAnsi="Calibri" w:cs="Calibri"/>
          <w:color w:val="000000"/>
          <w:kern w:val="0"/>
          <w:sz w:val="28"/>
          <w:szCs w:val="28"/>
          <w14:ligatures w14:val="none"/>
        </w:rPr>
        <w:t xml:space="preserve">work closely with </w:t>
      </w:r>
      <w:r w:rsidR="008452C5" w:rsidRPr="00D92BB0">
        <w:rPr>
          <w:rFonts w:ascii="Calibri" w:eastAsia="Times New Roman" w:hAnsi="Calibri" w:cs="Calibri"/>
          <w:color w:val="000000"/>
          <w:kern w:val="0"/>
          <w:sz w:val="28"/>
          <w:szCs w:val="28"/>
          <w14:ligatures w14:val="none"/>
        </w:rPr>
        <w:t>ECA/PE/C/CU</w:t>
      </w:r>
      <w:r w:rsidRPr="00DD1C8D">
        <w:rPr>
          <w:rFonts w:ascii="Calibri" w:eastAsia="Times New Roman" w:hAnsi="Calibri" w:cs="Calibri"/>
          <w:color w:val="000000"/>
          <w:kern w:val="0"/>
          <w:sz w:val="28"/>
          <w:szCs w:val="28"/>
          <w14:ligatures w14:val="none"/>
        </w:rPr>
        <w:t xml:space="preserve"> and </w:t>
      </w:r>
      <w:r w:rsidR="008452C5">
        <w:rPr>
          <w:rFonts w:ascii="Calibri" w:eastAsia="Times New Roman" w:hAnsi="Calibri" w:cs="Calibri"/>
          <w:color w:val="000000"/>
          <w:kern w:val="0"/>
          <w:sz w:val="28"/>
          <w:szCs w:val="28"/>
          <w14:ligatures w14:val="none"/>
        </w:rPr>
        <w:t>the selected applicants</w:t>
      </w:r>
      <w:r w:rsidR="31A0A9D9">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xml:space="preserve"> exhibition curators to install and maintain all official U.S. exhibitions. </w:t>
      </w:r>
    </w:p>
    <w:p w14:paraId="51D4EA1F"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w:t>
      </w:r>
    </w:p>
    <w:p w14:paraId="0EB99517" w14:textId="77777777" w:rsidR="00DD1C8D" w:rsidRPr="008452C5" w:rsidRDefault="00DD1C8D" w:rsidP="00444CD0">
      <w:pPr>
        <w:pStyle w:val="Heading1"/>
        <w:spacing w:before="200" w:after="200" w:line="276" w:lineRule="auto"/>
        <w:rPr>
          <w:rFonts w:eastAsia="Times New Roman"/>
        </w:rPr>
      </w:pPr>
      <w:bookmarkStart w:id="8" w:name="_Toc178785154"/>
      <w:r w:rsidRPr="00DD1C8D">
        <w:rPr>
          <w:rFonts w:eastAsia="Times New Roman"/>
        </w:rPr>
        <w:lastRenderedPageBreak/>
        <w:t>Section B: Federal Award Information</w:t>
      </w:r>
      <w:r w:rsidRPr="008452C5">
        <w:rPr>
          <w:rFonts w:ascii="Arial" w:eastAsia="Times New Roman" w:hAnsi="Arial" w:cs="Arial"/>
        </w:rPr>
        <w:t> </w:t>
      </w:r>
      <w:bookmarkEnd w:id="8"/>
      <w:r w:rsidRPr="00DD1C8D">
        <w:rPr>
          <w:rFonts w:eastAsia="Times New Roman"/>
        </w:rPr>
        <w:t> </w:t>
      </w:r>
    </w:p>
    <w:p w14:paraId="009947BC" w14:textId="77777777" w:rsidR="00DD1C8D" w:rsidRPr="008452C5" w:rsidRDefault="00DD1C8D" w:rsidP="00444CD0">
      <w:pPr>
        <w:pStyle w:val="Heading2"/>
        <w:spacing w:before="200" w:after="200" w:line="276" w:lineRule="auto"/>
        <w:rPr>
          <w:rFonts w:eastAsia="Times New Roman"/>
        </w:rPr>
      </w:pPr>
      <w:bookmarkStart w:id="9" w:name="_Toc178785155"/>
      <w:r w:rsidRPr="00DD1C8D">
        <w:rPr>
          <w:rFonts w:eastAsia="Times New Roman"/>
        </w:rPr>
        <w:t>B.1. Available Funding</w:t>
      </w:r>
      <w:r w:rsidRPr="008452C5">
        <w:rPr>
          <w:rFonts w:ascii="Arial" w:eastAsia="Times New Roman" w:hAnsi="Arial" w:cs="Arial"/>
        </w:rPr>
        <w:t> </w:t>
      </w:r>
      <w:bookmarkEnd w:id="9"/>
      <w:r w:rsidRPr="008452C5">
        <w:rPr>
          <w:rFonts w:eastAsia="Times New Roman"/>
        </w:rPr>
        <w:t> </w:t>
      </w:r>
    </w:p>
    <w:p w14:paraId="0C7BE665" w14:textId="36CECCC6" w:rsidR="008452C5" w:rsidRDefault="008452C5"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Pending availability of funds, </w:t>
      </w:r>
      <w:r w:rsidR="00707E92" w:rsidRPr="00DD1C8D">
        <w:rPr>
          <w:rFonts w:ascii="Calibri" w:eastAsia="Times New Roman" w:hAnsi="Calibri" w:cs="Calibri"/>
          <w:color w:val="000000"/>
          <w:kern w:val="0"/>
          <w:sz w:val="28"/>
          <w:szCs w:val="28"/>
          <w14:ligatures w14:val="none"/>
        </w:rPr>
        <w:t>ECA/PE/C/CU</w:t>
      </w:r>
      <w:r w:rsidRPr="00DD1C8D">
        <w:rPr>
          <w:rFonts w:ascii="Calibri" w:eastAsia="Times New Roman" w:hAnsi="Calibri" w:cs="Calibri"/>
          <w:color w:val="000000"/>
          <w:kern w:val="0"/>
          <w:sz w:val="28"/>
          <w:szCs w:val="28"/>
          <w14:ligatures w14:val="none"/>
        </w:rPr>
        <w:t xml:space="preserve"> will </w:t>
      </w:r>
      <w:r w:rsidR="00707E92">
        <w:rPr>
          <w:rFonts w:ascii="Calibri" w:eastAsia="Times New Roman" w:hAnsi="Calibri" w:cs="Calibri"/>
          <w:color w:val="000000"/>
          <w:kern w:val="0"/>
          <w:sz w:val="28"/>
          <w:szCs w:val="28"/>
          <w14:ligatures w14:val="none"/>
        </w:rPr>
        <w:t xml:space="preserve">issue a grant </w:t>
      </w:r>
      <w:r w:rsidRPr="00DD1C8D">
        <w:rPr>
          <w:rFonts w:ascii="Calibri" w:eastAsia="Times New Roman" w:hAnsi="Calibri" w:cs="Calibri"/>
          <w:color w:val="000000"/>
          <w:kern w:val="0"/>
          <w:sz w:val="28"/>
          <w:szCs w:val="28"/>
          <w14:ligatures w14:val="none"/>
        </w:rPr>
        <w:t>up to $3</w:t>
      </w:r>
      <w:r w:rsidR="00C018EB">
        <w:rPr>
          <w:rFonts w:ascii="Calibri" w:eastAsia="Times New Roman" w:hAnsi="Calibri" w:cs="Calibri"/>
          <w:color w:val="000000"/>
          <w:kern w:val="0"/>
          <w:sz w:val="28"/>
          <w:szCs w:val="28"/>
          <w14:ligatures w14:val="none"/>
        </w:rPr>
        <w:t>75</w:t>
      </w:r>
      <w:r w:rsidRPr="00DD1C8D">
        <w:rPr>
          <w:rFonts w:ascii="Calibri" w:eastAsia="Times New Roman" w:hAnsi="Calibri" w:cs="Calibri"/>
          <w:color w:val="000000"/>
          <w:kern w:val="0"/>
          <w:sz w:val="28"/>
          <w:szCs w:val="28"/>
          <w14:ligatures w14:val="none"/>
        </w:rPr>
        <w:t>,000</w:t>
      </w:r>
      <w:r w:rsidR="00707E92">
        <w:rPr>
          <w:rFonts w:ascii="Calibri" w:eastAsia="Times New Roman" w:hAnsi="Calibri" w:cs="Calibri"/>
          <w:color w:val="000000"/>
          <w:kern w:val="0"/>
          <w:sz w:val="28"/>
          <w:szCs w:val="28"/>
          <w14:ligatures w14:val="none"/>
        </w:rPr>
        <w:t xml:space="preserve"> per biennale cycle (see Section D.4</w:t>
      </w:r>
      <w:r w:rsidRPr="00DD1C8D">
        <w:rPr>
          <w:rFonts w:ascii="Calibri" w:eastAsia="Times New Roman" w:hAnsi="Calibri" w:cs="Calibri"/>
          <w:color w:val="000000"/>
          <w:kern w:val="0"/>
          <w:sz w:val="28"/>
          <w:szCs w:val="28"/>
          <w14:ligatures w14:val="none"/>
        </w:rPr>
        <w:t>.</w:t>
      </w:r>
      <w:r w:rsidR="00707E92">
        <w:rPr>
          <w:rFonts w:ascii="Calibri" w:eastAsia="Times New Roman" w:hAnsi="Calibri" w:cs="Calibri"/>
          <w:color w:val="000000"/>
          <w:kern w:val="0"/>
          <w:sz w:val="28"/>
          <w:szCs w:val="28"/>
          <w14:ligatures w14:val="none"/>
        </w:rPr>
        <w:t xml:space="preserve"> for schedule)</w:t>
      </w:r>
      <w:r w:rsidR="0029604D">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xml:space="preserve"> Of this amount, $125,000 must be </w:t>
      </w:r>
      <w:r w:rsidR="00802E51">
        <w:rPr>
          <w:rFonts w:ascii="Calibri" w:eastAsia="Times New Roman" w:hAnsi="Calibri" w:cs="Calibri"/>
          <w:color w:val="000000"/>
          <w:kern w:val="0"/>
          <w:sz w:val="28"/>
          <w:szCs w:val="28"/>
          <w14:ligatures w14:val="none"/>
        </w:rPr>
        <w:t xml:space="preserve">made available </w:t>
      </w:r>
      <w:r w:rsidRPr="00DD1C8D">
        <w:rPr>
          <w:rFonts w:ascii="Calibri" w:eastAsia="Times New Roman" w:hAnsi="Calibri" w:cs="Calibri"/>
          <w:color w:val="000000"/>
          <w:kern w:val="0"/>
          <w:sz w:val="28"/>
          <w:szCs w:val="28"/>
          <w14:ligatures w14:val="none"/>
        </w:rPr>
        <w:t>to the Peggy Guggenheim Collection in Venice to provide the staffing, maintenance, and operations of the U.S. Pavilion during exhibit installation, display, and removal (approximately 7 months).  The remaining $250,000 should be allocated for exhibition development, preparation, production, installation, dismantling, and return or onward shipping as well as travel for curators and other key participants.  </w:t>
      </w:r>
    </w:p>
    <w:p w14:paraId="294D08F4" w14:textId="77777777" w:rsidR="008452C5" w:rsidRDefault="00967741"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w:t>
      </w:r>
      <w:r w:rsidRPr="00DD1C8D" w:rsidDel="00967741">
        <w:rPr>
          <w:rFonts w:ascii="Calibri" w:eastAsia="Times New Roman" w:hAnsi="Calibri" w:cs="Calibri"/>
          <w:color w:val="000000"/>
          <w:kern w:val="0"/>
          <w:sz w:val="28"/>
          <w:szCs w:val="28"/>
          <w14:ligatures w14:val="none"/>
        </w:rPr>
        <w:t xml:space="preserve"> </w:t>
      </w:r>
      <w:r w:rsidR="00DD1C8D" w:rsidRPr="00DD1C8D">
        <w:rPr>
          <w:rFonts w:ascii="Calibri" w:eastAsia="Times New Roman" w:hAnsi="Calibri" w:cs="Calibri"/>
          <w:color w:val="000000"/>
          <w:kern w:val="0"/>
          <w:sz w:val="28"/>
          <w:szCs w:val="28"/>
          <w14:ligatures w14:val="none"/>
        </w:rPr>
        <w:t>reserves the right to</w:t>
      </w:r>
      <w:r w:rsidR="008452C5">
        <w:rPr>
          <w:rFonts w:ascii="Calibri" w:eastAsia="Times New Roman" w:hAnsi="Calibri" w:cs="Calibri"/>
          <w:color w:val="000000"/>
          <w:kern w:val="0"/>
          <w:sz w:val="28"/>
          <w:szCs w:val="28"/>
          <w14:ligatures w14:val="none"/>
        </w:rPr>
        <w:t>:</w:t>
      </w:r>
    </w:p>
    <w:p w14:paraId="4E0DDA9F" w14:textId="77777777" w:rsidR="008452C5" w:rsidRDefault="00DD1C8D" w:rsidP="00444CD0">
      <w:pPr>
        <w:pStyle w:val="ListParagraph"/>
        <w:numPr>
          <w:ilvl w:val="0"/>
          <w:numId w:val="22"/>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8452C5">
        <w:rPr>
          <w:rFonts w:ascii="Calibri" w:eastAsia="Times New Roman" w:hAnsi="Calibri" w:cs="Calibri"/>
          <w:color w:val="000000"/>
          <w:kern w:val="0"/>
          <w:sz w:val="28"/>
          <w:szCs w:val="28"/>
          <w14:ligatures w14:val="none"/>
        </w:rPr>
        <w:t xml:space="preserve">fund any or none of the applications </w:t>
      </w:r>
      <w:proofErr w:type="gramStart"/>
      <w:r w:rsidRPr="008452C5">
        <w:rPr>
          <w:rFonts w:ascii="Calibri" w:eastAsia="Times New Roman" w:hAnsi="Calibri" w:cs="Calibri"/>
          <w:color w:val="000000"/>
          <w:kern w:val="0"/>
          <w:sz w:val="28"/>
          <w:szCs w:val="28"/>
          <w14:ligatures w14:val="none"/>
        </w:rPr>
        <w:t>received;</w:t>
      </w:r>
      <w:proofErr w:type="gramEnd"/>
    </w:p>
    <w:p w14:paraId="2FBC30A3" w14:textId="20E0857D" w:rsidR="008452C5" w:rsidRDefault="00DD1C8D" w:rsidP="00444CD0">
      <w:pPr>
        <w:pStyle w:val="ListParagraph"/>
        <w:numPr>
          <w:ilvl w:val="0"/>
          <w:numId w:val="22"/>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8452C5">
        <w:rPr>
          <w:rFonts w:ascii="Calibri" w:eastAsia="Times New Roman" w:hAnsi="Calibri" w:cs="Calibri"/>
          <w:color w:val="000000"/>
          <w:kern w:val="0"/>
          <w:sz w:val="28"/>
          <w:szCs w:val="28"/>
          <w14:ligatures w14:val="none"/>
        </w:rPr>
        <w:t>reduce, revise, or increase the budget in accordance with ECA/PE/C/CU pr</w:t>
      </w:r>
      <w:r w:rsidR="00FF55A8">
        <w:rPr>
          <w:rFonts w:ascii="Calibri" w:eastAsia="Times New Roman" w:hAnsi="Calibri" w:cs="Calibri"/>
          <w:color w:val="000000"/>
          <w:kern w:val="0"/>
          <w:sz w:val="28"/>
          <w:szCs w:val="28"/>
          <w14:ligatures w14:val="none"/>
        </w:rPr>
        <w:t>i</w:t>
      </w:r>
      <w:r w:rsidRPr="008452C5">
        <w:rPr>
          <w:rFonts w:ascii="Calibri" w:eastAsia="Times New Roman" w:hAnsi="Calibri" w:cs="Calibri"/>
          <w:color w:val="000000"/>
          <w:kern w:val="0"/>
          <w:sz w:val="28"/>
          <w:szCs w:val="28"/>
          <w14:ligatures w14:val="none"/>
        </w:rPr>
        <w:t>o</w:t>
      </w:r>
      <w:r w:rsidR="00FF55A8">
        <w:rPr>
          <w:rFonts w:ascii="Calibri" w:eastAsia="Times New Roman" w:hAnsi="Calibri" w:cs="Calibri"/>
          <w:color w:val="000000"/>
          <w:kern w:val="0"/>
          <w:sz w:val="28"/>
          <w:szCs w:val="28"/>
          <w14:ligatures w14:val="none"/>
        </w:rPr>
        <w:t>rities</w:t>
      </w:r>
      <w:r w:rsidRPr="008452C5">
        <w:rPr>
          <w:rFonts w:ascii="Calibri" w:eastAsia="Times New Roman" w:hAnsi="Calibri" w:cs="Calibri"/>
          <w:color w:val="000000"/>
          <w:kern w:val="0"/>
          <w:sz w:val="28"/>
          <w:szCs w:val="28"/>
          <w14:ligatures w14:val="none"/>
        </w:rPr>
        <w:t xml:space="preserve"> and the availability of </w:t>
      </w:r>
      <w:proofErr w:type="gramStart"/>
      <w:r w:rsidRPr="008452C5">
        <w:rPr>
          <w:rFonts w:ascii="Calibri" w:eastAsia="Times New Roman" w:hAnsi="Calibri" w:cs="Calibri"/>
          <w:color w:val="000000"/>
          <w:kern w:val="0"/>
          <w:sz w:val="28"/>
          <w:szCs w:val="28"/>
          <w14:ligatures w14:val="none"/>
        </w:rPr>
        <w:t>funds</w:t>
      </w:r>
      <w:r w:rsidR="008452C5">
        <w:rPr>
          <w:rFonts w:ascii="Calibri" w:eastAsia="Times New Roman" w:hAnsi="Calibri" w:cs="Calibri"/>
          <w:color w:val="000000"/>
          <w:kern w:val="0"/>
          <w:sz w:val="28"/>
          <w:szCs w:val="28"/>
          <w14:ligatures w14:val="none"/>
        </w:rPr>
        <w:t>;</w:t>
      </w:r>
      <w:proofErr w:type="gramEnd"/>
      <w:r w:rsidRPr="008452C5">
        <w:rPr>
          <w:rFonts w:ascii="Calibri" w:eastAsia="Times New Roman" w:hAnsi="Calibri" w:cs="Calibri"/>
          <w:color w:val="000000"/>
          <w:kern w:val="0"/>
          <w:sz w:val="28"/>
          <w:szCs w:val="28"/>
          <w14:ligatures w14:val="none"/>
        </w:rPr>
        <w:t xml:space="preserve"> </w:t>
      </w:r>
    </w:p>
    <w:p w14:paraId="1DA4D3B3" w14:textId="45AA0197" w:rsidR="00DD1C8D" w:rsidRDefault="00DD1C8D" w:rsidP="00444CD0">
      <w:pPr>
        <w:pStyle w:val="ListParagraph"/>
        <w:numPr>
          <w:ilvl w:val="0"/>
          <w:numId w:val="22"/>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8452C5">
        <w:rPr>
          <w:rFonts w:ascii="Calibri" w:eastAsia="Times New Roman" w:hAnsi="Calibri" w:cs="Calibri"/>
          <w:color w:val="000000"/>
          <w:kern w:val="0"/>
          <w:sz w:val="28"/>
          <w:szCs w:val="28"/>
          <w14:ligatures w14:val="none"/>
        </w:rPr>
        <w:t xml:space="preserve">accept other than the lowest cost </w:t>
      </w:r>
      <w:proofErr w:type="gramStart"/>
      <w:r w:rsidRPr="008452C5">
        <w:rPr>
          <w:rFonts w:ascii="Calibri" w:eastAsia="Times New Roman" w:hAnsi="Calibri" w:cs="Calibri"/>
          <w:color w:val="000000"/>
          <w:kern w:val="0"/>
          <w:sz w:val="28"/>
          <w:szCs w:val="28"/>
          <w14:ligatures w14:val="none"/>
        </w:rPr>
        <w:t>application</w:t>
      </w:r>
      <w:r w:rsidR="008452C5">
        <w:rPr>
          <w:rFonts w:ascii="Calibri" w:eastAsia="Times New Roman" w:hAnsi="Calibri" w:cs="Calibri"/>
          <w:color w:val="000000"/>
          <w:kern w:val="0"/>
          <w:sz w:val="28"/>
          <w:szCs w:val="28"/>
          <w14:ligatures w14:val="none"/>
        </w:rPr>
        <w:t>;</w:t>
      </w:r>
      <w:proofErr w:type="gramEnd"/>
    </w:p>
    <w:p w14:paraId="6B8A12B9" w14:textId="3DFF73C0" w:rsidR="008452C5" w:rsidRPr="008452C5" w:rsidRDefault="008452C5" w:rsidP="00444CD0">
      <w:pPr>
        <w:pStyle w:val="ListParagraph"/>
        <w:numPr>
          <w:ilvl w:val="0"/>
          <w:numId w:val="22"/>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proofErr w:type="gramStart"/>
      <w:r w:rsidRPr="00DD1C8D">
        <w:rPr>
          <w:rFonts w:ascii="Calibri" w:eastAsia="Times New Roman" w:hAnsi="Calibri" w:cs="Calibri"/>
          <w:color w:val="000000"/>
          <w:kern w:val="0"/>
          <w:sz w:val="28"/>
          <w:szCs w:val="28"/>
          <w14:ligatures w14:val="none"/>
        </w:rPr>
        <w:t>enter into</w:t>
      </w:r>
      <w:proofErr w:type="gramEnd"/>
      <w:r w:rsidRPr="00DD1C8D">
        <w:rPr>
          <w:rFonts w:ascii="Calibri" w:eastAsia="Times New Roman" w:hAnsi="Calibri" w:cs="Calibri"/>
          <w:color w:val="000000"/>
          <w:kern w:val="0"/>
          <w:sz w:val="28"/>
          <w:szCs w:val="28"/>
          <w14:ligatures w14:val="none"/>
        </w:rPr>
        <w:t xml:space="preserve"> discussions with one or more applicants </w:t>
      </w:r>
      <w:proofErr w:type="gramStart"/>
      <w:r w:rsidRPr="00DD1C8D">
        <w:rPr>
          <w:rFonts w:ascii="Calibri" w:eastAsia="Times New Roman" w:hAnsi="Calibri" w:cs="Calibri"/>
          <w:color w:val="000000"/>
          <w:kern w:val="0"/>
          <w:sz w:val="28"/>
          <w:szCs w:val="28"/>
          <w14:ligatures w14:val="none"/>
        </w:rPr>
        <w:t>in order to</w:t>
      </w:r>
      <w:proofErr w:type="gramEnd"/>
      <w:r w:rsidRPr="00DD1C8D">
        <w:rPr>
          <w:rFonts w:ascii="Calibri" w:eastAsia="Times New Roman" w:hAnsi="Calibri" w:cs="Calibri"/>
          <w:color w:val="000000"/>
          <w:kern w:val="0"/>
          <w:sz w:val="28"/>
          <w:szCs w:val="28"/>
          <w14:ligatures w14:val="none"/>
        </w:rPr>
        <w:t xml:space="preserve"> obtain clarifications, additional detail, or to suggest refinements in the project description, budget, or other aspects of an application</w:t>
      </w:r>
      <w:r w:rsidR="00EA7F1D">
        <w:rPr>
          <w:rFonts w:ascii="Calibri" w:eastAsia="Times New Roman" w:hAnsi="Calibri" w:cs="Calibri"/>
          <w:color w:val="000000"/>
          <w:kern w:val="0"/>
          <w:sz w:val="28"/>
          <w:szCs w:val="28"/>
          <w14:ligatures w14:val="none"/>
        </w:rPr>
        <w:t>.</w:t>
      </w:r>
    </w:p>
    <w:p w14:paraId="575A2A2B" w14:textId="752EDF7A" w:rsidR="00DD1C8D" w:rsidRDefault="00967741" w:rsidP="00444CD0">
      <w:pPr>
        <w:spacing w:before="200" w:after="200" w:line="276" w:lineRule="auto"/>
        <w:ind w:right="40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w:t>
      </w:r>
      <w:r w:rsidR="00DD1C8D" w:rsidRPr="00DD1C8D">
        <w:rPr>
          <w:rFonts w:ascii="Calibri" w:eastAsia="Times New Roman" w:hAnsi="Calibri" w:cs="Calibri"/>
          <w:color w:val="000000"/>
          <w:kern w:val="0"/>
          <w:sz w:val="28"/>
          <w:szCs w:val="28"/>
          <w14:ligatures w14:val="none"/>
        </w:rPr>
        <w:t xml:space="preserve"> may make awards </w:t>
      </w:r>
      <w:r w:rsidRPr="00DD1C8D">
        <w:rPr>
          <w:rFonts w:ascii="Calibri" w:eastAsia="Times New Roman" w:hAnsi="Calibri" w:cs="Calibri"/>
          <w:color w:val="000000"/>
          <w:kern w:val="0"/>
          <w:sz w:val="28"/>
          <w:szCs w:val="28"/>
          <w14:ligatures w14:val="none"/>
        </w:rPr>
        <w:t>based on</w:t>
      </w:r>
      <w:r w:rsidR="00DD1C8D" w:rsidRPr="00DD1C8D">
        <w:rPr>
          <w:rFonts w:ascii="Calibri" w:eastAsia="Times New Roman" w:hAnsi="Calibri" w:cs="Calibri"/>
          <w:color w:val="000000"/>
          <w:kern w:val="0"/>
          <w:sz w:val="28"/>
          <w:szCs w:val="28"/>
          <w14:ligatures w14:val="none"/>
        </w:rPr>
        <w:t xml:space="preserve"> initial applications received, without discussions or negotiations.  Therefore, each initial application should contain the </w:t>
      </w:r>
      <w:r w:rsidR="00444CD0">
        <w:rPr>
          <w:rFonts w:ascii="Calibri" w:eastAsia="Times New Roman" w:hAnsi="Calibri" w:cs="Calibri"/>
          <w:color w:val="000000"/>
          <w:kern w:val="0"/>
          <w:sz w:val="28"/>
          <w:szCs w:val="28"/>
          <w14:ligatures w14:val="none"/>
        </w:rPr>
        <w:t>a</w:t>
      </w:r>
      <w:r w:rsidR="00DD1C8D" w:rsidRPr="00DD1C8D">
        <w:rPr>
          <w:rFonts w:ascii="Calibri" w:eastAsia="Times New Roman" w:hAnsi="Calibri" w:cs="Calibri"/>
          <w:color w:val="000000"/>
          <w:kern w:val="0"/>
          <w:sz w:val="28"/>
          <w:szCs w:val="28"/>
          <w14:ligatures w14:val="none"/>
        </w:rPr>
        <w:t>pplicant's best terms from a cost and technical standpoint. </w:t>
      </w:r>
    </w:p>
    <w:p w14:paraId="3910954A" w14:textId="77777777" w:rsidR="00DD1C8D" w:rsidRPr="00DD1C8D" w:rsidRDefault="00DD1C8D" w:rsidP="00444CD0">
      <w:pPr>
        <w:pStyle w:val="Heading2"/>
        <w:spacing w:before="200" w:after="200" w:line="276" w:lineRule="auto"/>
        <w:rPr>
          <w:rFonts w:eastAsia="Times New Roman"/>
          <w:b/>
          <w:bCs/>
          <w:color w:val="000000"/>
        </w:rPr>
      </w:pPr>
      <w:bookmarkStart w:id="10" w:name="_Toc178785156"/>
      <w:r w:rsidRPr="00DD1C8D">
        <w:rPr>
          <w:rFonts w:eastAsia="Times New Roman"/>
        </w:rPr>
        <w:t>B.2. Award Management</w:t>
      </w:r>
      <w:r w:rsidRPr="00DD1C8D">
        <w:rPr>
          <w:rFonts w:ascii="Arial" w:eastAsia="Times New Roman" w:hAnsi="Arial" w:cs="Arial"/>
        </w:rPr>
        <w:t> </w:t>
      </w:r>
      <w:bookmarkEnd w:id="10"/>
      <w:r w:rsidRPr="00DD1C8D">
        <w:rPr>
          <w:rFonts w:eastAsia="Times New Roman"/>
          <w:b/>
          <w:bCs/>
        </w:rPr>
        <w:t> </w:t>
      </w:r>
    </w:p>
    <w:p w14:paraId="4C3C1BFD" w14:textId="000143FA" w:rsidR="00DD1C8D" w:rsidRDefault="00BF7FF1"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S</w:t>
      </w:r>
      <w:r w:rsidR="00DD1C8D" w:rsidRPr="00DD1C8D">
        <w:rPr>
          <w:rFonts w:ascii="Calibri" w:eastAsia="Times New Roman" w:hAnsi="Calibri" w:cs="Calibri"/>
          <w:color w:val="000000"/>
          <w:kern w:val="0"/>
          <w:sz w:val="28"/>
          <w:szCs w:val="28"/>
          <w14:ligatures w14:val="none"/>
        </w:rPr>
        <w:t>uccessful applicant</w:t>
      </w:r>
      <w:r w:rsidR="00AF6235">
        <w:rPr>
          <w:rFonts w:ascii="Calibri" w:eastAsia="Times New Roman" w:hAnsi="Calibri" w:cs="Calibri"/>
          <w:color w:val="000000"/>
          <w:kern w:val="0"/>
          <w:sz w:val="28"/>
          <w:szCs w:val="28"/>
          <w14:ligatures w14:val="none"/>
        </w:rPr>
        <w:t>s</w:t>
      </w:r>
      <w:r w:rsidR="00DD1C8D" w:rsidRPr="00DD1C8D">
        <w:rPr>
          <w:rFonts w:ascii="Calibri" w:eastAsia="Times New Roman" w:hAnsi="Calibri" w:cs="Calibri"/>
          <w:color w:val="000000"/>
          <w:kern w:val="0"/>
          <w:sz w:val="28"/>
          <w:szCs w:val="28"/>
          <w14:ligatures w14:val="none"/>
        </w:rPr>
        <w:t xml:space="preserve"> will need to routinely collaborate with ECA/PE/C/CU through regular meetings and conference calls to discuss progress, challenges, emerging topics, etc.  The successful applicant must ensure that all funds are used in a manner consistent with any applicable restrictions on funding.  See D5 below for funding restrictions.  </w:t>
      </w:r>
    </w:p>
    <w:p w14:paraId="51CB782A" w14:textId="2B05FC69" w:rsidR="00BA7093" w:rsidRPr="00DD1C8D" w:rsidRDefault="00BA7093" w:rsidP="00444CD0">
      <w:pPr>
        <w:pStyle w:val="Heading1"/>
        <w:spacing w:before="200" w:after="200" w:line="276" w:lineRule="auto"/>
        <w:rPr>
          <w:rFonts w:eastAsia="Times New Roman"/>
        </w:rPr>
      </w:pPr>
      <w:bookmarkStart w:id="11" w:name="_Toc178785157"/>
      <w:r>
        <w:rPr>
          <w:rFonts w:eastAsia="Times New Roman"/>
        </w:rPr>
        <w:lastRenderedPageBreak/>
        <w:t>Section C.</w:t>
      </w:r>
      <w:r w:rsidRPr="00DD1C8D">
        <w:rPr>
          <w:rFonts w:eastAsia="Times New Roman"/>
        </w:rPr>
        <w:t xml:space="preserve"> Eligib</w:t>
      </w:r>
      <w:r>
        <w:rPr>
          <w:rFonts w:eastAsia="Times New Roman"/>
        </w:rPr>
        <w:t>ility</w:t>
      </w:r>
      <w:bookmarkEnd w:id="11"/>
      <w:r>
        <w:rPr>
          <w:rFonts w:eastAsia="Times New Roman"/>
        </w:rPr>
        <w:t xml:space="preserve"> </w:t>
      </w:r>
      <w:r w:rsidRPr="00DD1C8D">
        <w:rPr>
          <w:rFonts w:eastAsia="Times New Roman"/>
        </w:rPr>
        <w:t> </w:t>
      </w:r>
    </w:p>
    <w:p w14:paraId="05CDC139" w14:textId="4637AC60" w:rsidR="00BA7093" w:rsidRPr="00DD1C8D" w:rsidRDefault="00BA7093" w:rsidP="00444CD0">
      <w:pPr>
        <w:pStyle w:val="Heading2"/>
        <w:spacing w:before="200" w:after="200" w:line="276" w:lineRule="auto"/>
        <w:rPr>
          <w:rFonts w:eastAsia="Times New Roman"/>
          <w:color w:val="000000"/>
        </w:rPr>
      </w:pPr>
      <w:bookmarkStart w:id="12" w:name="_Toc178785158"/>
      <w:r>
        <w:rPr>
          <w:rFonts w:eastAsia="Times New Roman"/>
        </w:rPr>
        <w:t>C.1</w:t>
      </w:r>
      <w:r w:rsidR="004C0C66">
        <w:rPr>
          <w:rFonts w:eastAsia="Times New Roman"/>
        </w:rPr>
        <w:t>.</w:t>
      </w:r>
      <w:r w:rsidRPr="00DD1C8D">
        <w:rPr>
          <w:rFonts w:eastAsia="Times New Roman"/>
        </w:rPr>
        <w:t xml:space="preserve">: </w:t>
      </w:r>
      <w:r w:rsidRPr="00DD1C8D">
        <w:rPr>
          <w:rFonts w:ascii="Arial" w:eastAsia="Times New Roman" w:hAnsi="Arial" w:cs="Arial"/>
        </w:rPr>
        <w:t> </w:t>
      </w:r>
      <w:r w:rsidRPr="00DD1C8D">
        <w:rPr>
          <w:rFonts w:eastAsia="Times New Roman"/>
        </w:rPr>
        <w:t> </w:t>
      </w:r>
      <w:r w:rsidRPr="00D92BB0">
        <w:rPr>
          <w:rFonts w:eastAsia="Times New Roman"/>
        </w:rPr>
        <w:t>E</w:t>
      </w:r>
      <w:r>
        <w:rPr>
          <w:rFonts w:eastAsia="Times New Roman"/>
        </w:rPr>
        <w:t>ligible Applicants</w:t>
      </w:r>
      <w:bookmarkEnd w:id="12"/>
    </w:p>
    <w:p w14:paraId="417A52A4" w14:textId="7604153F" w:rsidR="00BA7093" w:rsidRPr="00DD1C8D"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 welcomes applications from U.S.-based non-profit/non-governmental architectural, design, educational, and cultural organizations with 501(c) (3) status of the U.S. tax code.  </w:t>
      </w:r>
      <w:r w:rsidR="09032AA2" w:rsidRPr="00DD1C8D">
        <w:rPr>
          <w:rFonts w:ascii="Calibri" w:eastAsia="Times New Roman" w:hAnsi="Calibri" w:cs="Calibri"/>
          <w:color w:val="000000"/>
          <w:kern w:val="0"/>
          <w:sz w:val="28"/>
          <w:szCs w:val="28"/>
          <w14:ligatures w14:val="none"/>
        </w:rPr>
        <w:t xml:space="preserve">Applicant organizations must have certified 501 (c) (3) status at the time of proposal submission.  </w:t>
      </w:r>
      <w:r w:rsidR="010BA392" w:rsidRPr="00DD1C8D">
        <w:rPr>
          <w:rFonts w:ascii="Calibri" w:eastAsia="Times New Roman" w:hAnsi="Calibri" w:cs="Calibri"/>
          <w:color w:val="000000"/>
          <w:kern w:val="0"/>
          <w:sz w:val="28"/>
          <w:szCs w:val="28"/>
          <w14:ligatures w14:val="none"/>
        </w:rPr>
        <w:t xml:space="preserve">Additionally, </w:t>
      </w:r>
      <w:r w:rsidR="09032AA2" w:rsidRPr="00DD1C8D">
        <w:rPr>
          <w:rFonts w:ascii="Calibri" w:eastAsia="Times New Roman" w:hAnsi="Calibri" w:cs="Calibri"/>
          <w:color w:val="000000"/>
          <w:kern w:val="0"/>
          <w:sz w:val="28"/>
          <w:szCs w:val="28"/>
          <w14:ligatures w14:val="none"/>
        </w:rPr>
        <w:t>ECA will not accept any proposals from individual</w:t>
      </w:r>
      <w:r w:rsidR="1B2ED881" w:rsidRPr="00DD1C8D">
        <w:rPr>
          <w:rFonts w:ascii="Calibri" w:eastAsia="Times New Roman" w:hAnsi="Calibri" w:cs="Calibri"/>
          <w:color w:val="000000"/>
          <w:kern w:val="0"/>
          <w:sz w:val="28"/>
          <w:szCs w:val="28"/>
          <w14:ligatures w14:val="none"/>
        </w:rPr>
        <w:t>s.</w:t>
      </w:r>
      <w:r w:rsidRPr="00DD1C8D">
        <w:rPr>
          <w:rFonts w:ascii="Calibri" w:eastAsia="Times New Roman" w:hAnsi="Calibri" w:cs="Calibri"/>
          <w:color w:val="000000"/>
          <w:kern w:val="0"/>
          <w:sz w:val="28"/>
          <w:szCs w:val="28"/>
          <w14:ligatures w14:val="none"/>
        </w:rPr>
        <w:t> </w:t>
      </w:r>
    </w:p>
    <w:p w14:paraId="0CC13A7E" w14:textId="08658532" w:rsidR="00BA7093" w:rsidRPr="00FE295F" w:rsidRDefault="00BA7093" w:rsidP="00444CD0">
      <w:pPr>
        <w:pStyle w:val="ListParagraph"/>
        <w:numPr>
          <w:ilvl w:val="0"/>
          <w:numId w:val="10"/>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Architects </w:t>
      </w:r>
      <w:r w:rsidRPr="003D7943">
        <w:rPr>
          <w:rFonts w:ascii="Calibri" w:eastAsia="Times New Roman" w:hAnsi="Calibri" w:cs="Calibri"/>
          <w:color w:val="000000"/>
          <w:kern w:val="0"/>
          <w:sz w:val="28"/>
          <w:szCs w:val="28"/>
          <w14:ligatures w14:val="none"/>
        </w:rPr>
        <w:t>whose work is proposed for representation</w:t>
      </w:r>
      <w:r>
        <w:rPr>
          <w:rFonts w:ascii="Calibri" w:eastAsia="Times New Roman" w:hAnsi="Calibri" w:cs="Calibri"/>
          <w:color w:val="000000"/>
          <w:kern w:val="0"/>
          <w:sz w:val="28"/>
          <w:szCs w:val="28"/>
          <w14:ligatures w14:val="none"/>
        </w:rPr>
        <w:t xml:space="preserve"> </w:t>
      </w:r>
      <w:r w:rsidRPr="00FE295F">
        <w:rPr>
          <w:rFonts w:ascii="Calibri" w:eastAsia="Times New Roman" w:hAnsi="Calibri" w:cs="Calibri"/>
          <w:color w:val="000000"/>
          <w:kern w:val="0"/>
          <w:sz w:val="28"/>
          <w:szCs w:val="28"/>
          <w14:ligatures w14:val="none"/>
        </w:rPr>
        <w:t xml:space="preserve">must be U.S. citizens or have permanent resident status in the U.S. </w:t>
      </w:r>
      <w:r w:rsidR="003C12BB">
        <w:rPr>
          <w:rFonts w:ascii="Calibri" w:eastAsia="Times New Roman" w:hAnsi="Calibri" w:cs="Calibri"/>
          <w:color w:val="000000"/>
          <w:kern w:val="0"/>
          <w:sz w:val="28"/>
          <w:szCs w:val="28"/>
          <w14:ligatures w14:val="none"/>
        </w:rPr>
        <w:t>States</w:t>
      </w:r>
      <w:r w:rsidR="00EA7F1D">
        <w:rPr>
          <w:rFonts w:ascii="Calibri" w:eastAsia="Times New Roman" w:hAnsi="Calibri" w:cs="Calibri"/>
          <w:color w:val="000000"/>
          <w:kern w:val="0"/>
          <w:sz w:val="28"/>
          <w:szCs w:val="28"/>
          <w14:ligatures w14:val="none"/>
        </w:rPr>
        <w:t>.</w:t>
      </w:r>
      <w:r w:rsidRPr="00FE295F">
        <w:rPr>
          <w:rFonts w:ascii="Calibri" w:eastAsia="Times New Roman" w:hAnsi="Calibri" w:cs="Calibri"/>
          <w:color w:val="000000"/>
          <w:kern w:val="0"/>
          <w:sz w:val="28"/>
          <w:szCs w:val="28"/>
          <w14:ligatures w14:val="none"/>
        </w:rPr>
        <w:t xml:space="preserve"> </w:t>
      </w:r>
    </w:p>
    <w:p w14:paraId="6BEDB03D" w14:textId="2206275B" w:rsidR="00BA7093"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N</w:t>
      </w:r>
      <w:r w:rsidRPr="003D7943">
        <w:rPr>
          <w:rFonts w:ascii="Calibri" w:eastAsia="Times New Roman" w:hAnsi="Calibri" w:cs="Calibri"/>
          <w:color w:val="000000"/>
          <w:kern w:val="0"/>
          <w:sz w:val="28"/>
          <w:szCs w:val="28"/>
          <w14:ligatures w14:val="none"/>
        </w:rPr>
        <w:t xml:space="preserve">on-U.S. entities or </w:t>
      </w:r>
      <w:r>
        <w:rPr>
          <w:rFonts w:ascii="Calibri" w:eastAsia="Times New Roman" w:hAnsi="Calibri" w:cs="Calibri"/>
          <w:color w:val="000000"/>
          <w:kern w:val="0"/>
          <w:sz w:val="28"/>
          <w:szCs w:val="28"/>
          <w14:ligatures w14:val="none"/>
        </w:rPr>
        <w:t xml:space="preserve">architects applying as individuals are </w:t>
      </w:r>
      <w:r w:rsidRPr="003D7943">
        <w:rPr>
          <w:rFonts w:ascii="Calibri" w:eastAsia="Times New Roman" w:hAnsi="Calibri" w:cs="Calibri"/>
          <w:color w:val="000000"/>
          <w:kern w:val="0"/>
          <w:sz w:val="28"/>
          <w:szCs w:val="28"/>
          <w14:ligatures w14:val="none"/>
        </w:rPr>
        <w:t xml:space="preserve">not </w:t>
      </w:r>
      <w:r>
        <w:rPr>
          <w:rFonts w:ascii="Calibri" w:eastAsia="Times New Roman" w:hAnsi="Calibri" w:cs="Calibri"/>
          <w:color w:val="000000"/>
          <w:kern w:val="0"/>
          <w:sz w:val="28"/>
          <w:szCs w:val="28"/>
          <w14:ligatures w14:val="none"/>
        </w:rPr>
        <w:t xml:space="preserve">eligible </w:t>
      </w:r>
      <w:r w:rsidRPr="003D7943">
        <w:rPr>
          <w:rFonts w:ascii="Calibri" w:eastAsia="Times New Roman" w:hAnsi="Calibri" w:cs="Calibri"/>
          <w:color w:val="000000"/>
          <w:kern w:val="0"/>
          <w:sz w:val="28"/>
          <w:szCs w:val="28"/>
          <w14:ligatures w14:val="none"/>
        </w:rPr>
        <w:t>under this announcement. </w:t>
      </w:r>
    </w:p>
    <w:p w14:paraId="41A8C127" w14:textId="582BC37E" w:rsidR="00BA7093" w:rsidRPr="00DD1C8D" w:rsidRDefault="00BA7093" w:rsidP="00444CD0">
      <w:pPr>
        <w:pStyle w:val="Heading2"/>
        <w:spacing w:before="200" w:after="200" w:line="276" w:lineRule="auto"/>
        <w:rPr>
          <w:rFonts w:eastAsia="Times New Roman"/>
          <w:b/>
          <w:bCs/>
          <w:color w:val="000000"/>
        </w:rPr>
      </w:pPr>
      <w:bookmarkStart w:id="13" w:name="_Toc178785159"/>
      <w:r>
        <w:rPr>
          <w:rFonts w:eastAsia="Times New Roman"/>
        </w:rPr>
        <w:t>C</w:t>
      </w:r>
      <w:r w:rsidRPr="00DD1C8D">
        <w:rPr>
          <w:rFonts w:eastAsia="Times New Roman"/>
        </w:rPr>
        <w:t>.2. Cost-Sharing or Matching</w:t>
      </w:r>
      <w:bookmarkEnd w:id="13"/>
      <w:r w:rsidRPr="00DD1C8D">
        <w:rPr>
          <w:rFonts w:eastAsia="Times New Roman"/>
          <w:b/>
          <w:bCs/>
        </w:rPr>
        <w:t> </w:t>
      </w:r>
    </w:p>
    <w:p w14:paraId="5B966202" w14:textId="77777777" w:rsidR="00BA7093" w:rsidRPr="00FE295F" w:rsidRDefault="00BA7093" w:rsidP="00444CD0">
      <w:pPr>
        <w:spacing w:before="200" w:after="200" w:line="276" w:lineRule="auto"/>
        <w:textAlignment w:val="baseline"/>
        <w:rPr>
          <w:rFonts w:ascii="Calibri" w:eastAsia="Times New Roman" w:hAnsi="Calibri" w:cs="Calibri"/>
          <w:b/>
          <w:bCs/>
          <w:color w:val="000000"/>
          <w:kern w:val="0"/>
          <w:sz w:val="28"/>
          <w:szCs w:val="28"/>
          <w14:ligatures w14:val="none"/>
        </w:rPr>
      </w:pPr>
      <w:r w:rsidRPr="00FE295F">
        <w:rPr>
          <w:rFonts w:ascii="Calibri" w:eastAsia="Times New Roman" w:hAnsi="Calibri" w:cs="Calibri"/>
          <w:b/>
          <w:bCs/>
          <w:color w:val="000000"/>
          <w:kern w:val="0"/>
          <w:sz w:val="28"/>
          <w:szCs w:val="28"/>
          <w14:ligatures w14:val="none"/>
        </w:rPr>
        <w:t>Providing cost sharing</w:t>
      </w:r>
      <w:r>
        <w:rPr>
          <w:rFonts w:ascii="Calibri" w:eastAsia="Times New Roman" w:hAnsi="Calibri" w:cs="Calibri"/>
          <w:b/>
          <w:bCs/>
          <w:color w:val="000000"/>
          <w:kern w:val="0"/>
          <w:sz w:val="28"/>
          <w:szCs w:val="28"/>
          <w14:ligatures w14:val="none"/>
        </w:rPr>
        <w:t xml:space="preserve"> or</w:t>
      </w:r>
      <w:r w:rsidRPr="00FE295F">
        <w:rPr>
          <w:rFonts w:ascii="Calibri" w:eastAsia="Times New Roman" w:hAnsi="Calibri" w:cs="Calibri"/>
          <w:b/>
          <w:bCs/>
          <w:color w:val="000000"/>
          <w:kern w:val="0"/>
          <w:sz w:val="28"/>
          <w:szCs w:val="28"/>
          <w14:ligatures w14:val="none"/>
        </w:rPr>
        <w:t xml:space="preserve"> matching is an eligibility factor and requirement.</w:t>
      </w:r>
    </w:p>
    <w:p w14:paraId="712835C5" w14:textId="77777777" w:rsidR="00BA7093" w:rsidRDefault="00BA7093" w:rsidP="00444CD0">
      <w:pPr>
        <w:spacing w:before="200" w:after="20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The non-Federal share of costs, frequently called “cost share” or “matching costs”, refers to that portion of the project or program costs not borne by the Federal Government. This may include cash and third-</w:t>
      </w:r>
      <w:proofErr w:type="gramStart"/>
      <w:r w:rsidRPr="00DD1C8D">
        <w:rPr>
          <w:rFonts w:ascii="Calibri" w:eastAsia="Times New Roman" w:hAnsi="Calibri" w:cs="Calibri"/>
          <w:kern w:val="0"/>
          <w:sz w:val="28"/>
          <w:szCs w:val="28"/>
          <w14:ligatures w14:val="none"/>
        </w:rPr>
        <w:t>party in-kind</w:t>
      </w:r>
      <w:proofErr w:type="gramEnd"/>
      <w:r w:rsidRPr="00DD1C8D">
        <w:rPr>
          <w:rFonts w:ascii="Calibri" w:eastAsia="Times New Roman" w:hAnsi="Calibri" w:cs="Calibri"/>
          <w:kern w:val="0"/>
          <w:sz w:val="28"/>
          <w:szCs w:val="28"/>
          <w14:ligatures w14:val="none"/>
        </w:rPr>
        <w:t xml:space="preserve"> contributions. These costs must reflect the realistic capacity of the applicants and any third-party contributors.  </w:t>
      </w:r>
    </w:p>
    <w:p w14:paraId="5905283B" w14:textId="77777777" w:rsidR="00BA7093" w:rsidRPr="00DD1C8D"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Per 2 CFR §200.306, items that are proposed for cost share must be allowable per 2 CFR §200, Subpart E—Costs Principles. </w:t>
      </w:r>
    </w:p>
    <w:p w14:paraId="36D2D898" w14:textId="77777777" w:rsidR="00BA7093"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proofErr w:type="gramStart"/>
      <w:r w:rsidRPr="00DD1C8D">
        <w:rPr>
          <w:rFonts w:ascii="Calibri" w:eastAsia="Times New Roman" w:hAnsi="Calibri" w:cs="Calibri"/>
          <w:color w:val="000000"/>
          <w:kern w:val="0"/>
          <w:sz w:val="28"/>
          <w:szCs w:val="28"/>
          <w14:ligatures w14:val="none"/>
        </w:rPr>
        <w:t>Past experience</w:t>
      </w:r>
      <w:proofErr w:type="gramEnd"/>
      <w:r w:rsidRPr="00DD1C8D">
        <w:rPr>
          <w:rFonts w:ascii="Calibri" w:eastAsia="Times New Roman" w:hAnsi="Calibri" w:cs="Calibri"/>
          <w:color w:val="000000"/>
          <w:kern w:val="0"/>
          <w:sz w:val="28"/>
          <w:szCs w:val="28"/>
          <w14:ligatures w14:val="none"/>
        </w:rPr>
        <w:t xml:space="preserve"> has shown that the overall cost of mounting an exhibition of this scale is considerably higher than actual </w:t>
      </w:r>
      <w:r>
        <w:rPr>
          <w:rFonts w:ascii="Calibri" w:eastAsia="Times New Roman" w:hAnsi="Calibri" w:cs="Calibri"/>
          <w:color w:val="000000"/>
          <w:kern w:val="0"/>
          <w:sz w:val="28"/>
          <w:szCs w:val="28"/>
          <w14:ligatures w14:val="none"/>
        </w:rPr>
        <w:t>federal share</w:t>
      </w:r>
      <w:r w:rsidRPr="00DD1C8D">
        <w:rPr>
          <w:rFonts w:ascii="Calibri" w:eastAsia="Times New Roman" w:hAnsi="Calibri" w:cs="Calibri"/>
          <w:color w:val="000000"/>
          <w:kern w:val="0"/>
          <w:sz w:val="28"/>
          <w:szCs w:val="28"/>
          <w14:ligatures w14:val="none"/>
        </w:rPr>
        <w:t xml:space="preserve"> provided.  </w:t>
      </w:r>
      <w:r>
        <w:rPr>
          <w:rFonts w:ascii="Calibri" w:eastAsia="Times New Roman" w:hAnsi="Calibri" w:cs="Calibri"/>
          <w:color w:val="000000"/>
          <w:kern w:val="0"/>
          <w:sz w:val="28"/>
          <w:szCs w:val="28"/>
          <w14:ligatures w14:val="none"/>
        </w:rPr>
        <w:t>A</w:t>
      </w:r>
      <w:r w:rsidRPr="00DD1C8D">
        <w:rPr>
          <w:rFonts w:ascii="Calibri" w:eastAsia="Times New Roman" w:hAnsi="Calibri" w:cs="Calibri"/>
          <w:color w:val="000000"/>
          <w:kern w:val="0"/>
          <w:sz w:val="28"/>
          <w:szCs w:val="28"/>
          <w14:ligatures w14:val="none"/>
        </w:rPr>
        <w:t>pplicant</w:t>
      </w:r>
      <w:r>
        <w:rPr>
          <w:rFonts w:ascii="Calibri" w:eastAsia="Times New Roman" w:hAnsi="Calibri" w:cs="Calibri"/>
          <w:color w:val="000000"/>
          <w:kern w:val="0"/>
          <w:sz w:val="28"/>
          <w:szCs w:val="28"/>
          <w14:ligatures w14:val="none"/>
        </w:rPr>
        <w:t>s</w:t>
      </w:r>
      <w:r w:rsidRPr="00DD1C8D">
        <w:rPr>
          <w:rFonts w:ascii="Calibri" w:eastAsia="Times New Roman" w:hAnsi="Calibri" w:cs="Calibri"/>
          <w:color w:val="000000"/>
          <w:kern w:val="0"/>
          <w:sz w:val="28"/>
          <w:szCs w:val="28"/>
          <w14:ligatures w14:val="none"/>
        </w:rPr>
        <w:t xml:space="preserve"> will need to contribute cost-sharing</w:t>
      </w:r>
      <w:r>
        <w:rPr>
          <w:rFonts w:ascii="Calibri" w:eastAsia="Times New Roman" w:hAnsi="Calibri" w:cs="Calibri"/>
          <w:color w:val="000000"/>
          <w:kern w:val="0"/>
          <w:sz w:val="28"/>
          <w:szCs w:val="28"/>
          <w14:ligatures w14:val="none"/>
        </w:rPr>
        <w:t xml:space="preserve"> or matching</w:t>
      </w:r>
      <w:r w:rsidRPr="00DD1C8D">
        <w:rPr>
          <w:rFonts w:ascii="Calibri" w:eastAsia="Times New Roman" w:hAnsi="Calibri" w:cs="Calibri"/>
          <w:color w:val="000000"/>
          <w:kern w:val="0"/>
          <w:sz w:val="28"/>
          <w:szCs w:val="28"/>
          <w14:ligatures w14:val="none"/>
        </w:rPr>
        <w:t xml:space="preserve"> from their own organizational resources or other donors </w:t>
      </w:r>
      <w:proofErr w:type="gramStart"/>
      <w:r w:rsidRPr="00DD1C8D">
        <w:rPr>
          <w:rFonts w:ascii="Calibri" w:eastAsia="Times New Roman" w:hAnsi="Calibri" w:cs="Calibri"/>
          <w:color w:val="000000"/>
          <w:kern w:val="0"/>
          <w:sz w:val="28"/>
          <w:szCs w:val="28"/>
          <w14:ligatures w14:val="none"/>
        </w:rPr>
        <w:t>in order to</w:t>
      </w:r>
      <w:proofErr w:type="gramEnd"/>
      <w:r w:rsidRPr="00DD1C8D">
        <w:rPr>
          <w:rFonts w:ascii="Calibri" w:eastAsia="Times New Roman" w:hAnsi="Calibri" w:cs="Calibri"/>
          <w:color w:val="000000"/>
          <w:kern w:val="0"/>
          <w:sz w:val="28"/>
          <w:szCs w:val="28"/>
          <w14:ligatures w14:val="none"/>
        </w:rPr>
        <w:t xml:space="preserve"> complete and maintain the exhibition and provide the required outreach and educational programming. </w:t>
      </w:r>
    </w:p>
    <w:p w14:paraId="1A9FEC04" w14:textId="332D7249" w:rsidR="00BA7093" w:rsidRPr="00DD1C8D" w:rsidRDefault="00BA7093" w:rsidP="00444CD0">
      <w:pPr>
        <w:pStyle w:val="Heading2"/>
        <w:spacing w:before="200" w:after="200" w:line="276" w:lineRule="auto"/>
        <w:rPr>
          <w:rFonts w:eastAsia="Times New Roman"/>
          <w:b/>
          <w:bCs/>
          <w:color w:val="000000"/>
        </w:rPr>
      </w:pPr>
      <w:bookmarkStart w:id="14" w:name="_Toc178785160"/>
      <w:r>
        <w:rPr>
          <w:rFonts w:eastAsia="Times New Roman"/>
        </w:rPr>
        <w:lastRenderedPageBreak/>
        <w:t>C</w:t>
      </w:r>
      <w:r w:rsidRPr="00DD1C8D">
        <w:rPr>
          <w:rFonts w:eastAsia="Times New Roman"/>
        </w:rPr>
        <w:t>.3.</w:t>
      </w:r>
      <w:r w:rsidRPr="00DD1C8D">
        <w:rPr>
          <w:rFonts w:ascii="Arial" w:eastAsia="Times New Roman" w:hAnsi="Arial" w:cs="Arial"/>
        </w:rPr>
        <w:t> </w:t>
      </w:r>
      <w:r w:rsidRPr="00DD1C8D">
        <w:rPr>
          <w:rFonts w:eastAsia="Times New Roman"/>
        </w:rPr>
        <w:t xml:space="preserve"> Other Eligibility Criteria</w:t>
      </w:r>
      <w:r w:rsidRPr="00DD1C8D">
        <w:rPr>
          <w:rFonts w:ascii="Arial" w:eastAsia="Times New Roman" w:hAnsi="Arial" w:cs="Arial"/>
        </w:rPr>
        <w:t> </w:t>
      </w:r>
      <w:bookmarkEnd w:id="14"/>
      <w:r w:rsidRPr="00DD1C8D">
        <w:rPr>
          <w:rFonts w:eastAsia="Times New Roman"/>
          <w:b/>
          <w:bCs/>
        </w:rPr>
        <w:t> </w:t>
      </w:r>
    </w:p>
    <w:p w14:paraId="77C2A57B" w14:textId="1A8E3182" w:rsidR="00BA7093"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E579AF">
        <w:rPr>
          <w:rFonts w:ascii="Calibri" w:eastAsia="Times New Roman" w:hAnsi="Calibri" w:cs="Calibri"/>
          <w:color w:val="000000"/>
          <w:kern w:val="0"/>
          <w:sz w:val="28"/>
          <w:szCs w:val="28"/>
          <w14:ligatures w14:val="none"/>
        </w:rPr>
        <w:t>All organizations must have a Unique Entity Identifier (UEI) issued via SAM.gov as well as a valid registration in SAM.gov.</w:t>
      </w:r>
      <w:r w:rsidR="0014484A">
        <w:rPr>
          <w:rFonts w:ascii="Calibri" w:eastAsia="Times New Roman" w:hAnsi="Calibri" w:cs="Calibri"/>
          <w:color w:val="000000"/>
          <w:kern w:val="0"/>
          <w:sz w:val="28"/>
          <w:szCs w:val="28"/>
          <w14:ligatures w14:val="none"/>
        </w:rPr>
        <w:t xml:space="preserve"> </w:t>
      </w:r>
      <w:r w:rsidRPr="00E579AF">
        <w:rPr>
          <w:rFonts w:ascii="Calibri" w:eastAsia="Times New Roman" w:hAnsi="Calibri" w:cs="Calibri"/>
          <w:color w:val="000000"/>
          <w:kern w:val="0"/>
          <w:sz w:val="28"/>
          <w:szCs w:val="28"/>
          <w14:ligatures w14:val="none"/>
        </w:rPr>
        <w:t xml:space="preserve"> Please see Section D.3 for more information.</w:t>
      </w:r>
      <w:r w:rsidR="0014484A">
        <w:rPr>
          <w:rFonts w:ascii="Calibri" w:eastAsia="Times New Roman" w:hAnsi="Calibri" w:cs="Calibri"/>
          <w:color w:val="000000"/>
          <w:kern w:val="0"/>
          <w:sz w:val="28"/>
          <w:szCs w:val="28"/>
          <w14:ligatures w14:val="none"/>
        </w:rPr>
        <w:t xml:space="preserve"> </w:t>
      </w:r>
      <w:r w:rsidRPr="00E579AF">
        <w:rPr>
          <w:rFonts w:ascii="Calibri" w:eastAsia="Times New Roman" w:hAnsi="Calibri" w:cs="Calibri"/>
          <w:color w:val="000000"/>
          <w:kern w:val="0"/>
          <w:sz w:val="28"/>
          <w:szCs w:val="28"/>
          <w14:ligatures w14:val="none"/>
        </w:rPr>
        <w:t xml:space="preserve"> Individuals are not required to have a UEI or be registered in SAM.gov.</w:t>
      </w:r>
    </w:p>
    <w:p w14:paraId="73DD9874" w14:textId="77777777" w:rsidR="00BA7093" w:rsidRPr="00DD1C8D"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Any applicant listed on the Excluded Parties List System in </w:t>
      </w:r>
      <w:r>
        <w:rPr>
          <w:rFonts w:ascii="Calibri" w:eastAsia="Times New Roman" w:hAnsi="Calibri" w:cs="Calibri"/>
          <w:color w:val="000000"/>
          <w:kern w:val="0"/>
          <w:sz w:val="28"/>
          <w:szCs w:val="28"/>
          <w14:ligatures w14:val="none"/>
        </w:rPr>
        <w:t>sam.gov</w:t>
      </w:r>
      <w:r w:rsidRPr="00DD1C8D">
        <w:rPr>
          <w:rFonts w:ascii="Calibri" w:eastAsia="Times New Roman" w:hAnsi="Calibri" w:cs="Calibri"/>
          <w:color w:val="000000"/>
          <w:kern w:val="0"/>
          <w:sz w:val="28"/>
          <w:szCs w:val="28"/>
          <w14:ligatures w14:val="none"/>
        </w:rPr>
        <w:t xml:space="preserve"> </w:t>
      </w:r>
      <w:hyperlink r:id="rId11" w:tgtFrame="_blank" w:history="1">
        <w:r w:rsidRPr="00DD1C8D">
          <w:rPr>
            <w:rFonts w:ascii="Calibri" w:eastAsia="Times New Roman" w:hAnsi="Calibri" w:cs="Calibri"/>
            <w:color w:val="0000FF"/>
            <w:kern w:val="0"/>
            <w:sz w:val="28"/>
            <w:szCs w:val="28"/>
            <w:u w:val="single"/>
            <w14:ligatures w14:val="none"/>
          </w:rPr>
          <w:t>System for Award Management (SAM.gov)</w:t>
        </w:r>
      </w:hyperlink>
      <w:r w:rsidRPr="00DD1C8D">
        <w:rPr>
          <w:rFonts w:ascii="Calibri" w:eastAsia="Times New Roman" w:hAnsi="Calibri" w:cs="Calibri"/>
          <w:color w:val="000000"/>
          <w:kern w:val="0"/>
          <w:sz w:val="28"/>
          <w:szCs w:val="28"/>
          <w14:ligatures w14:val="none"/>
        </w:rPr>
        <w:t xml:space="preserve"> and/or has a current debt to the U.S. government is not eligible to apply</w:t>
      </w:r>
      <w:r>
        <w:rPr>
          <w:rStyle w:val="FootnoteReference"/>
          <w:rFonts w:ascii="Calibri" w:eastAsia="Times New Roman" w:hAnsi="Calibri" w:cs="Calibri"/>
          <w:color w:val="000000"/>
          <w:kern w:val="0"/>
          <w:sz w:val="28"/>
          <w:szCs w:val="28"/>
          <w14:ligatures w14:val="none"/>
        </w:rPr>
        <w:footnoteReference w:id="2"/>
      </w:r>
      <w:r>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Additionally, no entity or person listed on the Excluded Parties List System in SAM.gov can participate in any activities under an award.  All applicants are strongly encouraged to review the Excluded Parties List System in sam.gov to ensure that no ineligible entity or person is included in their application. </w:t>
      </w:r>
    </w:p>
    <w:p w14:paraId="218FFDBE" w14:textId="5A6309C7" w:rsidR="00DD1C8D" w:rsidRDefault="00BA7093" w:rsidP="005B2FC0">
      <w:pPr>
        <w:pStyle w:val="Heading1"/>
        <w:rPr>
          <w:rStyle w:val="Heading1Char"/>
        </w:rPr>
      </w:pPr>
      <w:r w:rsidRPr="00DD1C8D">
        <w:rPr>
          <w:rFonts w:ascii="Calibri" w:eastAsia="Times New Roman" w:hAnsi="Calibri" w:cs="Calibri"/>
          <w:color w:val="000000"/>
          <w:kern w:val="0"/>
          <w:sz w:val="28"/>
          <w:szCs w:val="28"/>
          <w14:ligatures w14:val="none"/>
        </w:rPr>
        <w:t> </w:t>
      </w:r>
      <w:bookmarkStart w:id="15" w:name="_Toc178785161"/>
      <w:r w:rsidR="00DD1C8D" w:rsidRPr="00FD0400">
        <w:rPr>
          <w:rStyle w:val="Heading1Char"/>
        </w:rPr>
        <w:t>Section D:</w:t>
      </w:r>
      <w:r w:rsidR="00DD1C8D" w:rsidRPr="00FD0400">
        <w:rPr>
          <w:rStyle w:val="Heading1Char"/>
          <w:rFonts w:ascii="Arial" w:hAnsi="Arial" w:cs="Arial"/>
        </w:rPr>
        <w:t> </w:t>
      </w:r>
      <w:r w:rsidR="00DD1C8D" w:rsidRPr="00FD0400">
        <w:rPr>
          <w:rStyle w:val="Heading1Char"/>
        </w:rPr>
        <w:t>Application and Submission Information</w:t>
      </w:r>
      <w:r w:rsidR="00DD1C8D" w:rsidRPr="00FD0400">
        <w:rPr>
          <w:rStyle w:val="Heading1Char"/>
          <w:rFonts w:ascii="Arial" w:hAnsi="Arial" w:cs="Arial"/>
        </w:rPr>
        <w:t> </w:t>
      </w:r>
      <w:bookmarkEnd w:id="15"/>
      <w:r w:rsidR="00DD1C8D" w:rsidRPr="00FD0400">
        <w:rPr>
          <w:rStyle w:val="Heading1Char"/>
        </w:rPr>
        <w:t> </w:t>
      </w:r>
    </w:p>
    <w:p w14:paraId="2C0623D0" w14:textId="77777777" w:rsidR="00DD1C8D" w:rsidRPr="00DD1C8D" w:rsidRDefault="00DD1C8D" w:rsidP="00444CD0">
      <w:pPr>
        <w:pStyle w:val="Heading2"/>
        <w:spacing w:before="200" w:after="200" w:line="276" w:lineRule="auto"/>
        <w:rPr>
          <w:rFonts w:eastAsia="Times New Roman"/>
          <w:b/>
          <w:bCs/>
          <w:color w:val="000000"/>
        </w:rPr>
      </w:pPr>
      <w:bookmarkStart w:id="16" w:name="_Toc178785162"/>
      <w:r w:rsidRPr="00DD1C8D">
        <w:rPr>
          <w:rFonts w:eastAsia="Times New Roman"/>
        </w:rPr>
        <w:t xml:space="preserve">D.1. Address </w:t>
      </w:r>
      <w:proofErr w:type="gramStart"/>
      <w:r w:rsidRPr="00DD1C8D">
        <w:rPr>
          <w:rFonts w:eastAsia="Times New Roman"/>
        </w:rPr>
        <w:t>to request</w:t>
      </w:r>
      <w:proofErr w:type="gramEnd"/>
      <w:r w:rsidRPr="00DD1C8D">
        <w:rPr>
          <w:rFonts w:eastAsia="Times New Roman"/>
        </w:rPr>
        <w:t xml:space="preserve"> Application Package</w:t>
      </w:r>
      <w:r w:rsidRPr="00DD1C8D">
        <w:rPr>
          <w:rFonts w:ascii="Arial" w:eastAsia="Times New Roman" w:hAnsi="Arial" w:cs="Arial"/>
        </w:rPr>
        <w:t> </w:t>
      </w:r>
      <w:bookmarkEnd w:id="16"/>
      <w:r w:rsidRPr="00DD1C8D">
        <w:rPr>
          <w:rFonts w:eastAsia="Times New Roman"/>
          <w:b/>
          <w:bCs/>
        </w:rPr>
        <w:t> </w:t>
      </w:r>
    </w:p>
    <w:p w14:paraId="7224CD32" w14:textId="5590D099" w:rsidR="00B21CFC" w:rsidRDefault="00DD1C8D" w:rsidP="6830DD39">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Applicants can find application forms, kits, or other materials needed to apply on </w:t>
      </w:r>
      <w:hyperlink r:id="rId12" w:tgtFrame="_blank" w:history="1">
        <w:r w:rsidRPr="00DD1C8D">
          <w:rPr>
            <w:rFonts w:ascii="Calibri" w:eastAsia="Times New Roman" w:hAnsi="Calibri" w:cs="Calibri"/>
            <w:b/>
            <w:bCs/>
            <w:color w:val="0000FF"/>
            <w:kern w:val="0"/>
            <w:sz w:val="28"/>
            <w:szCs w:val="28"/>
            <w:u w:val="single"/>
            <w:shd w:val="clear" w:color="auto" w:fill="FFFFFF"/>
            <w14:ligatures w14:val="none"/>
          </w:rPr>
          <w:t>grants.gov</w:t>
        </w:r>
      </w:hyperlink>
      <w:r w:rsidRPr="00DD1C8D">
        <w:rPr>
          <w:rFonts w:ascii="Calibri" w:eastAsia="Times New Roman" w:hAnsi="Calibri" w:cs="Calibri"/>
          <w:color w:val="0000FF"/>
          <w:kern w:val="0"/>
          <w:sz w:val="28"/>
          <w:szCs w:val="28"/>
          <w:shd w:val="clear" w:color="auto" w:fill="FFFFFF"/>
          <w14:ligatures w14:val="none"/>
        </w:rPr>
        <w:t xml:space="preserve"> </w:t>
      </w:r>
      <w:r w:rsidRPr="00DD1C8D">
        <w:rPr>
          <w:rFonts w:ascii="Calibri" w:eastAsia="Times New Roman" w:hAnsi="Calibri" w:cs="Calibri"/>
          <w:color w:val="000000"/>
          <w:kern w:val="0"/>
          <w:sz w:val="28"/>
          <w:szCs w:val="28"/>
          <w14:ligatures w14:val="none"/>
        </w:rPr>
        <w:t>under the announcement</w:t>
      </w:r>
      <w:r w:rsidRPr="00DD1C8D">
        <w:rPr>
          <w:rFonts w:ascii="Calibri" w:eastAsia="Times New Roman" w:hAnsi="Calibri" w:cs="Calibri"/>
          <w:b/>
          <w:bCs/>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title “Annual Program Statement for U.S. Presentation at International </w:t>
      </w:r>
      <w:r w:rsidR="00475C1D">
        <w:rPr>
          <w:rFonts w:ascii="Calibri" w:eastAsia="Times New Roman" w:hAnsi="Calibri" w:cs="Calibri"/>
          <w:color w:val="000000"/>
          <w:kern w:val="0"/>
          <w:sz w:val="28"/>
          <w:szCs w:val="28"/>
          <w14:ligatures w14:val="none"/>
        </w:rPr>
        <w:t xml:space="preserve">Architecture </w:t>
      </w:r>
      <w:r w:rsidRPr="00DD1C8D">
        <w:rPr>
          <w:rFonts w:ascii="Calibri" w:eastAsia="Times New Roman" w:hAnsi="Calibri" w:cs="Calibri"/>
          <w:color w:val="000000"/>
          <w:kern w:val="0"/>
          <w:sz w:val="28"/>
          <w:szCs w:val="28"/>
          <w14:ligatures w14:val="none"/>
        </w:rPr>
        <w:t>Biennales,” funding opportunity number “</w:t>
      </w:r>
      <w:r w:rsidR="7BB7D463" w:rsidRPr="6FD64BFA">
        <w:rPr>
          <w:rFonts w:ascii="Calibri" w:eastAsia="Times New Roman" w:hAnsi="Calibri" w:cs="Calibri"/>
          <w:color w:val="000000" w:themeColor="text1"/>
          <w:sz w:val="28"/>
          <w:szCs w:val="28"/>
        </w:rPr>
        <w:t>DFOP0017180</w:t>
      </w:r>
      <w:r w:rsidRPr="00DD1C8D">
        <w:rPr>
          <w:rFonts w:ascii="Calibri" w:eastAsia="Times New Roman" w:hAnsi="Calibri" w:cs="Calibri"/>
          <w:color w:val="000000"/>
          <w:kern w:val="0"/>
          <w:sz w:val="28"/>
          <w:szCs w:val="28"/>
          <w14:ligatures w14:val="none"/>
        </w:rPr>
        <w:t xml:space="preserve">.”  </w:t>
      </w:r>
    </w:p>
    <w:p w14:paraId="314127E0" w14:textId="73C34548" w:rsidR="00E579AF" w:rsidRPr="00DD1C8D" w:rsidRDefault="00E579AF"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Applicants can submit </w:t>
      </w:r>
      <w:r w:rsidRPr="00DD1C8D">
        <w:rPr>
          <w:rFonts w:ascii="Calibri" w:eastAsia="Times New Roman" w:hAnsi="Calibri" w:cs="Calibri"/>
          <w:b/>
          <w:bCs/>
          <w:color w:val="000000"/>
          <w:kern w:val="0"/>
          <w:sz w:val="28"/>
          <w:szCs w:val="28"/>
          <w:u w:val="single"/>
          <w14:ligatures w14:val="none"/>
        </w:rPr>
        <w:t>one application per funding cycle</w:t>
      </w:r>
      <w:r>
        <w:rPr>
          <w:rFonts w:ascii="Calibri" w:eastAsia="Times New Roman" w:hAnsi="Calibri" w:cs="Calibri"/>
          <w:b/>
          <w:bCs/>
          <w:color w:val="000000"/>
          <w:kern w:val="0"/>
          <w:sz w:val="28"/>
          <w:szCs w:val="28"/>
          <w:u w:val="single"/>
          <w14:ligatures w14:val="none"/>
        </w:rPr>
        <w:t>.</w:t>
      </w:r>
      <w:r w:rsidRPr="00DD1C8D">
        <w:rPr>
          <w:rFonts w:ascii="Calibri" w:eastAsia="Times New Roman" w:hAnsi="Calibri" w:cs="Calibri"/>
          <w:color w:val="000000"/>
          <w:kern w:val="0"/>
          <w:sz w:val="28"/>
          <w:szCs w:val="28"/>
          <w14:ligatures w14:val="none"/>
        </w:rPr>
        <w:t>  If more than one application is submitted by an organization within a funding cycle, only the first application received, and time stamped by grants.gov will be reviewed for eligibility.   </w:t>
      </w:r>
    </w:p>
    <w:p w14:paraId="0298A87A" w14:textId="2E6F02D9" w:rsidR="00DD1C8D" w:rsidRPr="00DD1C8D" w:rsidRDefault="00B21CFC"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C</w:t>
      </w:r>
      <w:r w:rsidR="00DD1C8D" w:rsidRPr="00DD1C8D">
        <w:rPr>
          <w:rFonts w:ascii="Calibri" w:eastAsia="Times New Roman" w:hAnsi="Calibri" w:cs="Calibri"/>
          <w:color w:val="000000"/>
          <w:kern w:val="0"/>
          <w:sz w:val="28"/>
          <w:szCs w:val="28"/>
          <w14:ligatures w14:val="none"/>
        </w:rPr>
        <w:t>ontact the ECA/PE/C/CU point of contact listed in Section G if requesting reasonable accommodations for persons with disabilities</w:t>
      </w:r>
      <w:r>
        <w:rPr>
          <w:rFonts w:ascii="Calibri" w:eastAsia="Times New Roman" w:hAnsi="Calibri" w:cs="Calibri"/>
          <w:color w:val="000000"/>
          <w:kern w:val="0"/>
          <w:sz w:val="28"/>
          <w:szCs w:val="28"/>
          <w14:ligatures w14:val="none"/>
        </w:rPr>
        <w:t>.</w:t>
      </w:r>
      <w:r w:rsidR="00DD1C8D" w:rsidRPr="00DD1C8D">
        <w:rPr>
          <w:rFonts w:ascii="Calibri" w:eastAsia="Times New Roman" w:hAnsi="Calibri" w:cs="Calibri"/>
          <w:color w:val="000000"/>
          <w:kern w:val="0"/>
          <w:sz w:val="28"/>
          <w:szCs w:val="28"/>
          <w14:ligatures w14:val="none"/>
        </w:rPr>
        <w:t xml:space="preserve">  Please note that reasonable </w:t>
      </w:r>
      <w:proofErr w:type="gramStart"/>
      <w:r w:rsidR="00DD1C8D" w:rsidRPr="00DD1C8D">
        <w:rPr>
          <w:rFonts w:ascii="Calibri" w:eastAsia="Times New Roman" w:hAnsi="Calibri" w:cs="Calibri"/>
          <w:color w:val="000000"/>
          <w:kern w:val="0"/>
          <w:sz w:val="28"/>
          <w:szCs w:val="28"/>
          <w14:ligatures w14:val="none"/>
        </w:rPr>
        <w:t>accommodations do</w:t>
      </w:r>
      <w:proofErr w:type="gramEnd"/>
      <w:r w:rsidR="00DD1C8D" w:rsidRPr="00DD1C8D">
        <w:rPr>
          <w:rFonts w:ascii="Calibri" w:eastAsia="Times New Roman" w:hAnsi="Calibri" w:cs="Calibri"/>
          <w:color w:val="000000"/>
          <w:kern w:val="0"/>
          <w:sz w:val="28"/>
          <w:szCs w:val="28"/>
          <w14:ligatures w14:val="none"/>
        </w:rPr>
        <w:t xml:space="preserve"> not include deadline extensions.   </w:t>
      </w:r>
    </w:p>
    <w:p w14:paraId="3583EF7E" w14:textId="5DDE8DC2" w:rsidR="00DD1C8D" w:rsidRPr="00DD1C8D" w:rsidRDefault="00DD1C8D" w:rsidP="00444CD0">
      <w:pPr>
        <w:pStyle w:val="Heading2"/>
        <w:spacing w:before="200" w:after="200" w:line="276" w:lineRule="auto"/>
        <w:rPr>
          <w:rFonts w:eastAsia="Times New Roman"/>
          <w:b/>
          <w:bCs/>
          <w:color w:val="000000"/>
        </w:rPr>
      </w:pPr>
      <w:bookmarkStart w:id="17" w:name="_Toc178785163"/>
      <w:r w:rsidRPr="00DD1C8D">
        <w:rPr>
          <w:rFonts w:eastAsia="Times New Roman"/>
        </w:rPr>
        <w:lastRenderedPageBreak/>
        <w:t>D.2. Content and Form of Application Submission</w:t>
      </w:r>
      <w:r w:rsidRPr="00DD1C8D">
        <w:rPr>
          <w:rFonts w:ascii="Arial" w:eastAsia="Times New Roman" w:hAnsi="Arial" w:cs="Arial"/>
        </w:rPr>
        <w:t> </w:t>
      </w:r>
      <w:bookmarkEnd w:id="17"/>
      <w:r w:rsidRPr="00DD1C8D">
        <w:rPr>
          <w:rFonts w:eastAsia="Times New Roman"/>
          <w:b/>
          <w:bCs/>
        </w:rPr>
        <w:t> </w:t>
      </w:r>
    </w:p>
    <w:p w14:paraId="1E156C7A" w14:textId="24F2A414" w:rsidR="00B21CFC" w:rsidRDefault="00B21CFC"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B21CFC">
        <w:rPr>
          <w:rFonts w:ascii="Calibri" w:eastAsia="Times New Roman" w:hAnsi="Calibri" w:cs="Calibri"/>
          <w:b/>
          <w:bCs/>
          <w:color w:val="000000"/>
          <w:kern w:val="0"/>
          <w:sz w:val="28"/>
          <w:szCs w:val="28"/>
          <w:shd w:val="clear" w:color="auto" w:fill="FFFFFF"/>
          <w14:ligatures w14:val="none"/>
        </w:rPr>
        <w:t xml:space="preserve">Proposal packages must adhere to the attached Proposal Submission Instructions (PSI).  Proposal submissions that do not meet </w:t>
      </w:r>
      <w:proofErr w:type="gramStart"/>
      <w:r w:rsidRPr="00B21CFC">
        <w:rPr>
          <w:rFonts w:ascii="Calibri" w:eastAsia="Times New Roman" w:hAnsi="Calibri" w:cs="Calibri"/>
          <w:b/>
          <w:bCs/>
          <w:color w:val="000000"/>
          <w:kern w:val="0"/>
          <w:sz w:val="28"/>
          <w:szCs w:val="28"/>
          <w:shd w:val="clear" w:color="auto" w:fill="FFFFFF"/>
          <w14:ligatures w14:val="none"/>
        </w:rPr>
        <w:t>all of</w:t>
      </w:r>
      <w:proofErr w:type="gramEnd"/>
      <w:r w:rsidRPr="00B21CFC">
        <w:rPr>
          <w:rFonts w:ascii="Calibri" w:eastAsia="Times New Roman" w:hAnsi="Calibri" w:cs="Calibri"/>
          <w:b/>
          <w:bCs/>
          <w:color w:val="000000"/>
          <w:kern w:val="0"/>
          <w:sz w:val="28"/>
          <w:szCs w:val="28"/>
          <w:shd w:val="clear" w:color="auto" w:fill="FFFFFF"/>
          <w14:ligatures w14:val="none"/>
        </w:rPr>
        <w:t xml:space="preserve"> the requirements outlined in this NOFO and the PSI will be deemed technically ineligible.</w:t>
      </w:r>
      <w:r>
        <w:rPr>
          <w:rFonts w:ascii="Calibri" w:eastAsia="Times New Roman" w:hAnsi="Calibri" w:cs="Calibri"/>
          <w:b/>
          <w:bCs/>
          <w:color w:val="000000"/>
          <w:kern w:val="0"/>
          <w:sz w:val="28"/>
          <w:szCs w:val="28"/>
          <w:shd w:val="clear" w:color="auto" w:fill="FFFFFF"/>
          <w14:ligatures w14:val="none"/>
        </w:rPr>
        <w:t xml:space="preserve"> </w:t>
      </w:r>
      <w:r w:rsidR="00DD1C8D" w:rsidRPr="00DD1C8D">
        <w:rPr>
          <w:rFonts w:ascii="Calibri" w:eastAsia="Times New Roman" w:hAnsi="Calibri" w:cs="Calibri"/>
          <w:b/>
          <w:bCs/>
          <w:color w:val="000000"/>
          <w:kern w:val="0"/>
          <w:sz w:val="28"/>
          <w:szCs w:val="28"/>
          <w:shd w:val="clear" w:color="auto" w:fill="FFFFFF"/>
          <w14:ligatures w14:val="none"/>
        </w:rPr>
        <w:t>To ensure that all applications receive a balanced evaluation, the review panel will review from the first page of each section up to the page limit of that section and no further. </w:t>
      </w:r>
      <w:r w:rsidRPr="00B21CFC">
        <w:rPr>
          <w:rFonts w:ascii="Calibri" w:eastAsia="Times New Roman" w:hAnsi="Calibri" w:cs="Calibri"/>
          <w:color w:val="000000"/>
          <w:kern w:val="0"/>
          <w:sz w:val="28"/>
          <w:szCs w:val="28"/>
          <w14:ligatures w14:val="none"/>
        </w:rPr>
        <w:t xml:space="preserve"> </w:t>
      </w:r>
    </w:p>
    <w:p w14:paraId="54A23FDD" w14:textId="12B7EDC8" w:rsidR="00B21CFC" w:rsidRPr="00FE295F" w:rsidRDefault="00B21CFC" w:rsidP="00444CD0">
      <w:pPr>
        <w:numPr>
          <w:ilvl w:val="0"/>
          <w:numId w:val="11"/>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Completed and signed SF-424, SF-424A, and SF-424B forms    </w:t>
      </w:r>
    </w:p>
    <w:p w14:paraId="6F78EFE0" w14:textId="77777777" w:rsidR="00B21CFC" w:rsidRPr="00FE295F" w:rsidRDefault="00B21CFC" w:rsidP="00444CD0">
      <w:pPr>
        <w:numPr>
          <w:ilvl w:val="0"/>
          <w:numId w:val="12"/>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Organizations that engage in lobbying the U.S. government, including Congress, or pay for another entity to lobby on their behalf, are also required to complete the SF-LLL “Disclosure of Lobbying Activities” form (only if applicable).  </w:t>
      </w:r>
    </w:p>
    <w:p w14:paraId="0D97687A" w14:textId="77777777" w:rsidR="00B21CFC" w:rsidRPr="00FE295F" w:rsidRDefault="00B21CFC" w:rsidP="00444CD0">
      <w:pPr>
        <w:numPr>
          <w:ilvl w:val="0"/>
          <w:numId w:val="13"/>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Cover Page/Executive Summary </w:t>
      </w:r>
    </w:p>
    <w:p w14:paraId="048FCCCB" w14:textId="77777777" w:rsidR="00B21CFC" w:rsidRPr="00FE295F" w:rsidRDefault="00B21CFC" w:rsidP="00444CD0">
      <w:pPr>
        <w:numPr>
          <w:ilvl w:val="0"/>
          <w:numId w:val="14"/>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Proposal Narrative </w:t>
      </w:r>
    </w:p>
    <w:p w14:paraId="1BB02B44" w14:textId="77777777" w:rsidR="00B21CFC" w:rsidRPr="00FE295F" w:rsidRDefault="00B21CFC" w:rsidP="00444CD0">
      <w:pPr>
        <w:numPr>
          <w:ilvl w:val="0"/>
          <w:numId w:val="15"/>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 xml:space="preserve">Budget Documents (two (2) component submission </w:t>
      </w:r>
      <w:proofErr w:type="gramStart"/>
      <w:r w:rsidRPr="00FE295F">
        <w:rPr>
          <w:rFonts w:ascii="Calibri" w:eastAsia="Times New Roman" w:hAnsi="Calibri" w:cs="Calibri"/>
          <w:color w:val="000000"/>
          <w:kern w:val="0"/>
          <w:sz w:val="28"/>
          <w:szCs w:val="28"/>
          <w:shd w:val="clear" w:color="auto" w:fill="FFFFFF"/>
          <w14:ligatures w14:val="none"/>
        </w:rPr>
        <w:t>requirement</w:t>
      </w:r>
      <w:proofErr w:type="gramEnd"/>
      <w:r w:rsidRPr="00FE295F">
        <w:rPr>
          <w:rFonts w:ascii="Calibri" w:eastAsia="Times New Roman" w:hAnsi="Calibri" w:cs="Calibri"/>
          <w:color w:val="000000"/>
          <w:kern w:val="0"/>
          <w:sz w:val="28"/>
          <w:szCs w:val="28"/>
          <w:shd w:val="clear" w:color="auto" w:fill="FFFFFF"/>
          <w14:ligatures w14:val="none"/>
        </w:rPr>
        <w:t>) </w:t>
      </w:r>
    </w:p>
    <w:p w14:paraId="507886ED" w14:textId="77777777" w:rsidR="00B21CFC" w:rsidRPr="00FE295F" w:rsidRDefault="00B21CFC" w:rsidP="00444CD0">
      <w:pPr>
        <w:numPr>
          <w:ilvl w:val="0"/>
          <w:numId w:val="16"/>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Program Monitoring and Evaluation Narrative and Plan </w:t>
      </w:r>
    </w:p>
    <w:p w14:paraId="3ADD06EB" w14:textId="03415E0B" w:rsidR="00B21CFC" w:rsidRPr="00FE295F" w:rsidRDefault="00B21CFC" w:rsidP="00444CD0">
      <w:pPr>
        <w:numPr>
          <w:ilvl w:val="0"/>
          <w:numId w:val="17"/>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Key Personnel </w:t>
      </w:r>
      <w:r w:rsidR="009F1096">
        <w:rPr>
          <w:rFonts w:ascii="Calibri" w:eastAsia="Times New Roman" w:hAnsi="Calibri" w:cs="Calibri"/>
          <w:color w:val="000000"/>
          <w:kern w:val="0"/>
          <w:sz w:val="28"/>
          <w:szCs w:val="28"/>
          <w:shd w:val="clear" w:color="auto" w:fill="FFFFFF"/>
          <w14:ligatures w14:val="none"/>
        </w:rPr>
        <w:t>and a letter of agreement between the applicant organization, the featured artist and the curator/commissioner</w:t>
      </w:r>
    </w:p>
    <w:p w14:paraId="4C5F3086" w14:textId="77777777" w:rsidR="00B21CFC" w:rsidRPr="00FE295F" w:rsidRDefault="00B21CFC" w:rsidP="00444CD0">
      <w:pPr>
        <w:numPr>
          <w:ilvl w:val="0"/>
          <w:numId w:val="18"/>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Timeline </w:t>
      </w:r>
    </w:p>
    <w:p w14:paraId="67A8F9B3" w14:textId="1B911F9B" w:rsidR="00B21CFC" w:rsidRPr="00FC52A5" w:rsidRDefault="00B21CFC" w:rsidP="00FC52A5">
      <w:pPr>
        <w:pStyle w:val="ListParagraph"/>
        <w:numPr>
          <w:ilvl w:val="0"/>
          <w:numId w:val="18"/>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C52A5">
        <w:rPr>
          <w:rFonts w:ascii="Calibri" w:eastAsia="Times New Roman" w:hAnsi="Calibri" w:cs="Calibri"/>
          <w:color w:val="000000"/>
          <w:kern w:val="0"/>
          <w:sz w:val="28"/>
          <w:szCs w:val="28"/>
          <w:shd w:val="clear" w:color="auto" w:fill="FFFFFF"/>
          <w14:ligatures w14:val="none"/>
        </w:rPr>
        <w:t>Attachments (if applicable):  </w:t>
      </w:r>
    </w:p>
    <w:p w14:paraId="58803FFD" w14:textId="3958E9D3" w:rsidR="00B21CFC" w:rsidRPr="00FE295F" w:rsidRDefault="00B21CFC" w:rsidP="00444CD0">
      <w:pPr>
        <w:numPr>
          <w:ilvl w:val="0"/>
          <w:numId w:val="21"/>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Letters of support from partners describing the roles and responsibilities of each partner </w:t>
      </w:r>
    </w:p>
    <w:p w14:paraId="741E6DAC" w14:textId="77777777" w:rsid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b/>
          <w:bCs/>
          <w:color w:val="000000"/>
          <w:kern w:val="0"/>
          <w:sz w:val="28"/>
          <w:szCs w:val="28"/>
          <w14:ligatures w14:val="none"/>
        </w:rPr>
        <w:t>Applications that do not include the elements listed above will be deemed technically ineligible.  To ensure that all applications receive a balanced evaluation, the review panel will review from the first page of each section up to the page limit and no further.</w:t>
      </w:r>
      <w:r w:rsidRPr="00DD1C8D">
        <w:rPr>
          <w:rFonts w:ascii="Calibri" w:eastAsia="Times New Roman" w:hAnsi="Calibri" w:cs="Calibri"/>
          <w:color w:val="000000"/>
          <w:kern w:val="0"/>
          <w:sz w:val="28"/>
          <w:szCs w:val="28"/>
          <w14:ligatures w14:val="none"/>
        </w:rPr>
        <w:t> </w:t>
      </w:r>
    </w:p>
    <w:p w14:paraId="4E624E01" w14:textId="77777777" w:rsidR="00DD1C8D" w:rsidRPr="00FD0400" w:rsidRDefault="00DD1C8D" w:rsidP="00444CD0">
      <w:pPr>
        <w:pStyle w:val="Heading2"/>
        <w:spacing w:before="200" w:after="200" w:line="276" w:lineRule="auto"/>
      </w:pPr>
      <w:bookmarkStart w:id="18" w:name="_Toc178785164"/>
      <w:r w:rsidRPr="00FD0400">
        <w:lastRenderedPageBreak/>
        <w:t>D.3. Unique entity identifier (UEI) and System for Award Management (</w:t>
      </w:r>
      <w:hyperlink r:id="rId13" w:tgtFrame="_blank" w:history="1">
        <w:r w:rsidRPr="00FD0400">
          <w:t>sam.gov</w:t>
        </w:r>
      </w:hyperlink>
      <w:r w:rsidRPr="00FD0400">
        <w:t>)</w:t>
      </w:r>
      <w:r w:rsidRPr="00FD0400">
        <w:rPr>
          <w:rFonts w:ascii="Arial" w:hAnsi="Arial" w:cs="Arial"/>
        </w:rPr>
        <w:t> </w:t>
      </w:r>
      <w:bookmarkEnd w:id="18"/>
      <w:r w:rsidRPr="00FD0400">
        <w:t> </w:t>
      </w:r>
    </w:p>
    <w:p w14:paraId="2C575335" w14:textId="11AD2821" w:rsidR="00DD1C8D" w:rsidRPr="00DD1C8D" w:rsidRDefault="0077361C"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All applicants are required to obtain a</w:t>
      </w:r>
      <w:r w:rsidR="00DD1C8D" w:rsidRPr="00DD1C8D">
        <w:rPr>
          <w:rFonts w:ascii="Calibri" w:eastAsia="Times New Roman" w:hAnsi="Calibri" w:cs="Calibri"/>
          <w:color w:val="000000"/>
          <w:kern w:val="0"/>
          <w:sz w:val="28"/>
          <w:szCs w:val="28"/>
          <w14:ligatures w14:val="none"/>
        </w:rPr>
        <w:t xml:space="preserve"> Unique Entity Identifier (UEI) </w:t>
      </w:r>
      <w:r>
        <w:rPr>
          <w:rFonts w:ascii="Calibri" w:eastAsia="Times New Roman" w:hAnsi="Calibri" w:cs="Calibri"/>
          <w:color w:val="000000"/>
          <w:kern w:val="0"/>
          <w:sz w:val="28"/>
          <w:szCs w:val="28"/>
          <w14:ligatures w14:val="none"/>
        </w:rPr>
        <w:t xml:space="preserve">and register in </w:t>
      </w:r>
      <w:hyperlink r:id="rId14" w:history="1">
        <w:r w:rsidRPr="002639A1">
          <w:rPr>
            <w:rStyle w:val="Hyperlink"/>
            <w:rFonts w:ascii="Calibri" w:eastAsia="Times New Roman" w:hAnsi="Calibri" w:cs="Calibri"/>
            <w:kern w:val="0"/>
            <w:sz w:val="28"/>
            <w:szCs w:val="28"/>
            <w14:ligatures w14:val="none"/>
          </w:rPr>
          <w:t>www.sam.gov</w:t>
        </w:r>
      </w:hyperlink>
      <w:r>
        <w:rPr>
          <w:rStyle w:val="FootnoteReference"/>
          <w:rFonts w:ascii="Calibri" w:eastAsia="Times New Roman" w:hAnsi="Calibri" w:cs="Calibri"/>
          <w:color w:val="000000"/>
          <w:kern w:val="0"/>
          <w:sz w:val="28"/>
          <w:szCs w:val="28"/>
          <w14:ligatures w14:val="none"/>
        </w:rPr>
        <w:footnoteReference w:id="3"/>
      </w:r>
      <w:r>
        <w:rPr>
          <w:rFonts w:ascii="Calibri" w:eastAsia="Times New Roman" w:hAnsi="Calibri" w:cs="Calibri"/>
          <w:color w:val="000000"/>
          <w:kern w:val="0"/>
          <w:sz w:val="28"/>
          <w:szCs w:val="28"/>
          <w14:ligatures w14:val="none"/>
        </w:rPr>
        <w:t xml:space="preserve"> </w:t>
      </w:r>
      <w:r w:rsidR="00DD1C8D" w:rsidRPr="00DD1C8D">
        <w:rPr>
          <w:rFonts w:ascii="Calibri" w:eastAsia="Times New Roman" w:hAnsi="Calibri" w:cs="Calibri"/>
          <w:b/>
          <w:bCs/>
          <w:color w:val="000000"/>
          <w:kern w:val="0"/>
          <w:sz w:val="28"/>
          <w:szCs w:val="28"/>
          <w:shd w:val="clear" w:color="auto" w:fill="FFFFFF"/>
          <w14:ligatures w14:val="none"/>
        </w:rPr>
        <w:t xml:space="preserve">before </w:t>
      </w:r>
      <w:proofErr w:type="gramStart"/>
      <w:r w:rsidR="00DD1C8D" w:rsidRPr="00DD1C8D">
        <w:rPr>
          <w:rFonts w:ascii="Calibri" w:eastAsia="Times New Roman" w:hAnsi="Calibri" w:cs="Calibri"/>
          <w:b/>
          <w:bCs/>
          <w:color w:val="000000"/>
          <w:kern w:val="0"/>
          <w:sz w:val="28"/>
          <w:szCs w:val="28"/>
          <w:shd w:val="clear" w:color="auto" w:fill="FFFFFF"/>
          <w14:ligatures w14:val="none"/>
        </w:rPr>
        <w:t>submitting an application</w:t>
      </w:r>
      <w:proofErr w:type="gramEnd"/>
      <w:r w:rsidR="00DD1C8D" w:rsidRPr="00DD1C8D">
        <w:rPr>
          <w:rFonts w:ascii="Calibri" w:eastAsia="Times New Roman" w:hAnsi="Calibri" w:cs="Calibri"/>
          <w:color w:val="000000"/>
          <w:kern w:val="0"/>
          <w:sz w:val="28"/>
          <w:szCs w:val="28"/>
          <w:shd w:val="clear" w:color="auto" w:fill="FFFFFF"/>
          <w14:ligatures w14:val="none"/>
        </w:rPr>
        <w:t>. </w:t>
      </w:r>
      <w:r w:rsidR="00707FFE">
        <w:rPr>
          <w:rFonts w:ascii="Calibri" w:eastAsia="Times New Roman" w:hAnsi="Calibri" w:cs="Calibri"/>
          <w:color w:val="000000"/>
          <w:kern w:val="0"/>
          <w:sz w:val="28"/>
          <w:szCs w:val="28"/>
          <w:shd w:val="clear" w:color="auto" w:fill="FFFFFF"/>
          <w14:ligatures w14:val="none"/>
        </w:rPr>
        <w:t xml:space="preserve"> </w:t>
      </w:r>
      <w:r w:rsidR="00DD1C8D" w:rsidRPr="00FE295F">
        <w:rPr>
          <w:rFonts w:ascii="Calibri" w:eastAsia="Times New Roman" w:hAnsi="Calibri" w:cs="Calibri"/>
          <w:color w:val="000000"/>
          <w:kern w:val="0"/>
          <w:sz w:val="28"/>
          <w:szCs w:val="28"/>
          <w14:ligatures w14:val="none"/>
        </w:rPr>
        <w:t>ECA/PE/C/CU</w:t>
      </w:r>
      <w:r w:rsidR="00DD1C8D" w:rsidRPr="00DD1C8D">
        <w:rPr>
          <w:rFonts w:ascii="Calibri" w:eastAsia="Times New Roman" w:hAnsi="Calibri" w:cs="Calibri"/>
          <w:color w:val="000000"/>
          <w:kern w:val="0"/>
          <w:sz w:val="28"/>
          <w:szCs w:val="28"/>
          <w:shd w:val="clear" w:color="auto" w:fill="FFFFFF"/>
          <w14:ligatures w14:val="none"/>
        </w:rPr>
        <w:t xml:space="preserve"> </w:t>
      </w:r>
      <w:r w:rsidRPr="00C018EB">
        <w:rPr>
          <w:rFonts w:ascii="Calibri" w:eastAsia="Times New Roman" w:hAnsi="Calibri" w:cs="Calibri"/>
          <w:b/>
          <w:bCs/>
          <w:color w:val="000000"/>
          <w:kern w:val="0"/>
          <w:sz w:val="28"/>
          <w:szCs w:val="28"/>
          <w:u w:val="single"/>
          <w:shd w:val="clear" w:color="auto" w:fill="FFFFFF"/>
          <w14:ligatures w14:val="none"/>
        </w:rPr>
        <w:t>cannot</w:t>
      </w:r>
      <w:r w:rsidR="00DD1C8D" w:rsidRPr="00DD1C8D">
        <w:rPr>
          <w:rFonts w:ascii="Calibri" w:eastAsia="Times New Roman" w:hAnsi="Calibri" w:cs="Calibri"/>
          <w:color w:val="000000"/>
          <w:kern w:val="0"/>
          <w:sz w:val="28"/>
          <w:szCs w:val="28"/>
          <w:shd w:val="clear" w:color="auto" w:fill="FFFFFF"/>
          <w14:ligatures w14:val="none"/>
        </w:rPr>
        <w:t xml:space="preserve"> review applications from or make awards to applicants that have not completed all applicable UEI and SAM.gov requirements. </w:t>
      </w:r>
      <w:r w:rsidR="00DD1C8D" w:rsidRPr="00DD1C8D">
        <w:rPr>
          <w:rFonts w:ascii="Calibri" w:eastAsia="Times New Roman" w:hAnsi="Calibri" w:cs="Calibri"/>
          <w:color w:val="000000"/>
          <w:kern w:val="0"/>
          <w:sz w:val="28"/>
          <w:szCs w:val="28"/>
          <w14:ligatures w14:val="none"/>
        </w:rPr>
        <w:t> </w:t>
      </w:r>
    </w:p>
    <w:p w14:paraId="2D1FDFBD" w14:textId="37502742"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The 2 CFR 200 requires that sub-grantees obtain a UEI number</w:t>
      </w:r>
      <w:r w:rsidR="0077361C">
        <w:rPr>
          <w:rFonts w:ascii="Calibri" w:eastAsia="Times New Roman" w:hAnsi="Calibri" w:cs="Calibri"/>
          <w:color w:val="000000"/>
          <w:kern w:val="0"/>
          <w:sz w:val="28"/>
          <w:szCs w:val="28"/>
          <w:shd w:val="clear" w:color="auto" w:fill="FFFFFF"/>
          <w14:ligatures w14:val="none"/>
        </w:rPr>
        <w:t xml:space="preserve"> before they can be awarded funding by the prime</w:t>
      </w:r>
      <w:r w:rsidRPr="00DD1C8D">
        <w:rPr>
          <w:rFonts w:ascii="Calibri" w:eastAsia="Times New Roman" w:hAnsi="Calibri" w:cs="Calibri"/>
          <w:color w:val="000000"/>
          <w:kern w:val="0"/>
          <w:sz w:val="28"/>
          <w:szCs w:val="28"/>
          <w:shd w:val="clear" w:color="auto" w:fill="FFFFFF"/>
          <w14:ligatures w14:val="none"/>
        </w:rPr>
        <w:t>. </w:t>
      </w:r>
      <w:r w:rsidR="00707FFE">
        <w:rPr>
          <w:rFonts w:ascii="Calibri" w:eastAsia="Times New Roman" w:hAnsi="Calibri" w:cs="Calibri"/>
          <w:color w:val="000000"/>
          <w:kern w:val="0"/>
          <w:sz w:val="28"/>
          <w:szCs w:val="28"/>
          <w:shd w:val="clear" w:color="auto" w:fill="FFFFFF"/>
          <w14:ligatures w14:val="none"/>
        </w:rPr>
        <w:t xml:space="preserve"> </w:t>
      </w:r>
      <w:r w:rsidR="0077361C">
        <w:rPr>
          <w:rFonts w:ascii="Calibri" w:eastAsia="Times New Roman" w:hAnsi="Calibri" w:cs="Calibri"/>
          <w:color w:val="000000"/>
          <w:kern w:val="0"/>
          <w:sz w:val="28"/>
          <w:szCs w:val="28"/>
          <w:shd w:val="clear" w:color="auto" w:fill="FFFFFF"/>
          <w14:ligatures w14:val="none"/>
        </w:rPr>
        <w:t xml:space="preserve">However, they do not need to complete the full </w:t>
      </w:r>
      <w:hyperlink r:id="rId15" w:history="1">
        <w:r w:rsidR="0077361C" w:rsidRPr="002639A1">
          <w:rPr>
            <w:rStyle w:val="Hyperlink"/>
            <w:rFonts w:ascii="Calibri" w:eastAsia="Times New Roman" w:hAnsi="Calibri" w:cs="Calibri"/>
            <w:kern w:val="0"/>
            <w:sz w:val="28"/>
            <w:szCs w:val="28"/>
            <w:shd w:val="clear" w:color="auto" w:fill="FFFFFF"/>
            <w14:ligatures w14:val="none"/>
          </w:rPr>
          <w:t>www.sam.gov</w:t>
        </w:r>
      </w:hyperlink>
      <w:r w:rsidR="0077361C">
        <w:rPr>
          <w:rFonts w:ascii="Calibri" w:eastAsia="Times New Roman" w:hAnsi="Calibri" w:cs="Calibri"/>
          <w:color w:val="000000"/>
          <w:kern w:val="0"/>
          <w:sz w:val="28"/>
          <w:szCs w:val="28"/>
          <w:shd w:val="clear" w:color="auto" w:fill="FFFFFF"/>
          <w14:ligatures w14:val="none"/>
        </w:rPr>
        <w:t xml:space="preserve"> registration.</w:t>
      </w:r>
      <w:r w:rsidRPr="00DD1C8D">
        <w:rPr>
          <w:rFonts w:ascii="Calibri" w:eastAsia="Times New Roman" w:hAnsi="Calibri" w:cs="Calibri"/>
          <w:color w:val="000000"/>
          <w:kern w:val="0"/>
          <w:sz w:val="28"/>
          <w:szCs w:val="28"/>
          <w:shd w:val="clear" w:color="auto" w:fill="FFFFFF"/>
          <w14:ligatures w14:val="none"/>
        </w:rPr>
        <w:t xml:space="preserve"> </w:t>
      </w:r>
    </w:p>
    <w:p w14:paraId="682A0281" w14:textId="43C68B95"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w:t>
      </w:r>
      <w:r w:rsidRPr="00DD1C8D">
        <w:rPr>
          <w:rFonts w:ascii="Calibri" w:eastAsia="Times New Roman" w:hAnsi="Calibri" w:cs="Calibri"/>
          <w:b/>
          <w:bCs/>
          <w:i/>
          <w:iCs/>
          <w:kern w:val="0"/>
          <w:sz w:val="28"/>
          <w:szCs w:val="28"/>
          <w14:ligatures w14:val="none"/>
        </w:rPr>
        <w:t>Note</w:t>
      </w:r>
      <w:proofErr w:type="gramStart"/>
      <w:r w:rsidRPr="00DD1C8D">
        <w:rPr>
          <w:rFonts w:ascii="Calibri" w:eastAsia="Times New Roman" w:hAnsi="Calibri" w:cs="Calibri"/>
          <w:b/>
          <w:bCs/>
          <w:i/>
          <w:iCs/>
          <w:kern w:val="0"/>
          <w:sz w:val="28"/>
          <w:szCs w:val="28"/>
          <w14:ligatures w14:val="none"/>
        </w:rPr>
        <w:t>:  The</w:t>
      </w:r>
      <w:proofErr w:type="gramEnd"/>
      <w:r w:rsidRPr="00DD1C8D">
        <w:rPr>
          <w:rFonts w:ascii="Calibri" w:eastAsia="Times New Roman" w:hAnsi="Calibri" w:cs="Calibri"/>
          <w:b/>
          <w:bCs/>
          <w:i/>
          <w:iCs/>
          <w:kern w:val="0"/>
          <w:sz w:val="28"/>
          <w:szCs w:val="28"/>
          <w14:ligatures w14:val="none"/>
        </w:rPr>
        <w:t xml:space="preserve"> process of obtaining a SAM.gov registration may take anywhere from </w:t>
      </w:r>
      <w:r w:rsidR="00B21CFC">
        <w:rPr>
          <w:rFonts w:ascii="Calibri" w:eastAsia="Times New Roman" w:hAnsi="Calibri" w:cs="Calibri"/>
          <w:b/>
          <w:bCs/>
          <w:i/>
          <w:iCs/>
          <w:kern w:val="0"/>
          <w:sz w:val="28"/>
          <w:szCs w:val="28"/>
          <w14:ligatures w14:val="none"/>
        </w:rPr>
        <w:t>2</w:t>
      </w:r>
      <w:r w:rsidRPr="00DD1C8D">
        <w:rPr>
          <w:rFonts w:ascii="Calibri" w:eastAsia="Times New Roman" w:hAnsi="Calibri" w:cs="Calibri"/>
          <w:b/>
          <w:bCs/>
          <w:i/>
          <w:iCs/>
          <w:kern w:val="0"/>
          <w:sz w:val="28"/>
          <w:szCs w:val="28"/>
          <w14:ligatures w14:val="none"/>
        </w:rPr>
        <w:t>-</w:t>
      </w:r>
      <w:r w:rsidR="00B21CFC">
        <w:rPr>
          <w:rFonts w:ascii="Calibri" w:eastAsia="Times New Roman" w:hAnsi="Calibri" w:cs="Calibri"/>
          <w:b/>
          <w:bCs/>
          <w:i/>
          <w:iCs/>
          <w:kern w:val="0"/>
          <w:sz w:val="28"/>
          <w:szCs w:val="28"/>
          <w14:ligatures w14:val="none"/>
        </w:rPr>
        <w:t>4</w:t>
      </w:r>
      <w:r w:rsidRPr="00DD1C8D">
        <w:rPr>
          <w:rFonts w:ascii="Calibri" w:eastAsia="Times New Roman" w:hAnsi="Calibri" w:cs="Calibri"/>
          <w:b/>
          <w:bCs/>
          <w:i/>
          <w:iCs/>
          <w:kern w:val="0"/>
          <w:sz w:val="28"/>
          <w:szCs w:val="28"/>
          <w14:ligatures w14:val="none"/>
        </w:rPr>
        <w:t xml:space="preserve"> weeks.  </w:t>
      </w:r>
      <w:r w:rsidRPr="00DD1C8D">
        <w:rPr>
          <w:rFonts w:ascii="Calibri" w:eastAsia="Times New Roman" w:hAnsi="Calibri" w:cs="Calibri"/>
          <w:b/>
          <w:bCs/>
          <w:i/>
          <w:iCs/>
          <w:kern w:val="0"/>
          <w:sz w:val="28"/>
          <w:szCs w:val="28"/>
          <w:u w:val="single"/>
          <w14:ligatures w14:val="none"/>
        </w:rPr>
        <w:t>Please begin your registration as early as possible</w:t>
      </w:r>
      <w:r w:rsidRPr="00DD1C8D">
        <w:rPr>
          <w:rFonts w:ascii="Calibri" w:eastAsia="Times New Roman" w:hAnsi="Calibri" w:cs="Calibri"/>
          <w:b/>
          <w:bCs/>
          <w:i/>
          <w:iCs/>
          <w:kern w:val="0"/>
          <w:sz w:val="28"/>
          <w:szCs w:val="28"/>
          <w14:ligatures w14:val="none"/>
        </w:rPr>
        <w:t>.</w:t>
      </w:r>
      <w:r w:rsidRPr="00DD1C8D">
        <w:rPr>
          <w:rFonts w:ascii="Calibri" w:eastAsia="Times New Roman" w:hAnsi="Calibri" w:cs="Calibri"/>
          <w:color w:val="252525"/>
          <w:kern w:val="0"/>
          <w:sz w:val="28"/>
          <w:szCs w:val="28"/>
          <w14:ligatures w14:val="none"/>
        </w:rPr>
        <w:t> </w:t>
      </w:r>
    </w:p>
    <w:p w14:paraId="2EAEF464" w14:textId="68AE51C2"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Organizations </w:t>
      </w:r>
      <w:r w:rsidRPr="00DD1C8D">
        <w:rPr>
          <w:rFonts w:ascii="Calibri" w:eastAsia="Times New Roman" w:hAnsi="Calibri" w:cs="Calibri"/>
          <w:b/>
          <w:bCs/>
          <w:color w:val="000000"/>
          <w:kern w:val="0"/>
          <w:sz w:val="28"/>
          <w:szCs w:val="28"/>
          <w14:ligatures w14:val="none"/>
        </w:rPr>
        <w:t>based in the United States</w:t>
      </w:r>
      <w:r w:rsidRPr="00DD1C8D">
        <w:rPr>
          <w:rFonts w:ascii="Calibri" w:eastAsia="Times New Roman" w:hAnsi="Calibri" w:cs="Calibri"/>
          <w:color w:val="000000"/>
          <w:kern w:val="0"/>
          <w:sz w:val="28"/>
          <w:szCs w:val="28"/>
          <w14:ligatures w14:val="none"/>
        </w:rPr>
        <w:t xml:space="preserve"> or that pay employees within the United States will need an Employer Identification Number (EIN) from the Internal Revenue Service (IRS). </w:t>
      </w:r>
      <w:r w:rsidR="00707FFE">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A Commercial and Government Entity (CAGE) code and a UEI number are issued through SAM.gov.</w:t>
      </w:r>
      <w:r w:rsidR="00707FFE">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 Once received continue with the remainder of the SAM.gov registration.  </w:t>
      </w:r>
    </w:p>
    <w:p w14:paraId="7743F336" w14:textId="5025226E" w:rsidR="00DD1C8D" w:rsidRDefault="00707E92"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Selected applicants</w:t>
      </w:r>
      <w:r w:rsidR="00DD1C8D" w:rsidRPr="00DD1C8D">
        <w:rPr>
          <w:rFonts w:ascii="Calibri" w:eastAsia="Times New Roman" w:hAnsi="Calibri" w:cs="Calibri"/>
          <w:color w:val="000000"/>
          <w:kern w:val="0"/>
          <w:sz w:val="28"/>
          <w:szCs w:val="28"/>
          <w14:ligatures w14:val="none"/>
        </w:rPr>
        <w:t xml:space="preserve"> must </w:t>
      </w:r>
      <w:proofErr w:type="gramStart"/>
      <w:r w:rsidR="00DD1C8D" w:rsidRPr="00DD1C8D">
        <w:rPr>
          <w:rFonts w:ascii="Calibri" w:eastAsia="Times New Roman" w:hAnsi="Calibri" w:cs="Calibri"/>
          <w:color w:val="000000"/>
          <w:kern w:val="0"/>
          <w:sz w:val="28"/>
          <w:szCs w:val="28"/>
          <w14:ligatures w14:val="none"/>
        </w:rPr>
        <w:t>maintain active SAM.gov registration with current information at all times</w:t>
      </w:r>
      <w:proofErr w:type="gramEnd"/>
      <w:r w:rsidR="00DD1C8D" w:rsidRPr="00DD1C8D">
        <w:rPr>
          <w:rFonts w:ascii="Calibri" w:eastAsia="Times New Roman" w:hAnsi="Calibri" w:cs="Calibri"/>
          <w:color w:val="000000"/>
          <w:kern w:val="0"/>
          <w:sz w:val="28"/>
          <w:szCs w:val="28"/>
          <w14:ligatures w14:val="none"/>
        </w:rPr>
        <w:t xml:space="preserve"> during which they have an active Federal award or application under consideration.  </w:t>
      </w:r>
      <w:r w:rsidR="00D77D3D">
        <w:rPr>
          <w:rFonts w:ascii="Calibri" w:eastAsia="Times New Roman" w:hAnsi="Calibri" w:cs="Calibri"/>
          <w:color w:val="000000"/>
          <w:kern w:val="0"/>
          <w:sz w:val="28"/>
          <w:szCs w:val="28"/>
          <w14:ligatures w14:val="none"/>
        </w:rPr>
        <w:t>Registration renewal is required annually.</w:t>
      </w:r>
      <w:r w:rsidR="00DD1C8D" w:rsidRPr="00DD1C8D">
        <w:rPr>
          <w:rFonts w:ascii="Calibri" w:eastAsia="Times New Roman" w:hAnsi="Calibri" w:cs="Calibri"/>
          <w:color w:val="000000"/>
          <w:kern w:val="0"/>
          <w:sz w:val="28"/>
          <w:szCs w:val="28"/>
          <w14:ligatures w14:val="none"/>
        </w:rPr>
        <w:t xml:space="preserve"> If an applicant has not fully complied with </w:t>
      </w:r>
      <w:r w:rsidR="00D77D3D">
        <w:rPr>
          <w:rFonts w:ascii="Calibri" w:eastAsia="Times New Roman" w:hAnsi="Calibri" w:cs="Calibri"/>
          <w:color w:val="000000"/>
          <w:kern w:val="0"/>
          <w:sz w:val="28"/>
          <w:szCs w:val="28"/>
          <w14:ligatures w14:val="none"/>
        </w:rPr>
        <w:t>APS</w:t>
      </w:r>
      <w:r w:rsidR="00DD1C8D" w:rsidRPr="00DD1C8D">
        <w:rPr>
          <w:rFonts w:ascii="Calibri" w:eastAsia="Times New Roman" w:hAnsi="Calibri" w:cs="Calibri"/>
          <w:color w:val="000000"/>
          <w:kern w:val="0"/>
          <w:sz w:val="28"/>
          <w:szCs w:val="28"/>
          <w14:ligatures w14:val="none"/>
        </w:rPr>
        <w:t xml:space="preserve"> requirements at the time of application, the applicant may be deemed technically ineligible</w:t>
      </w:r>
      <w:r w:rsidR="00D77D3D">
        <w:rPr>
          <w:rFonts w:ascii="Calibri" w:eastAsia="Times New Roman" w:hAnsi="Calibri" w:cs="Calibri"/>
          <w:color w:val="000000"/>
          <w:kern w:val="0"/>
          <w:sz w:val="28"/>
          <w:szCs w:val="28"/>
          <w14:ligatures w14:val="none"/>
        </w:rPr>
        <w:t xml:space="preserve"> and will not move to the merit review process.</w:t>
      </w:r>
      <w:r w:rsidR="00DD1C8D" w:rsidRPr="00DD1C8D">
        <w:rPr>
          <w:rFonts w:ascii="Calibri" w:eastAsia="Times New Roman" w:hAnsi="Calibri" w:cs="Calibri"/>
          <w:color w:val="000000"/>
          <w:kern w:val="0"/>
          <w:sz w:val="28"/>
          <w:szCs w:val="28"/>
          <w14:ligatures w14:val="none"/>
        </w:rPr>
        <w:t> </w:t>
      </w:r>
    </w:p>
    <w:p w14:paraId="2E231A12" w14:textId="60DCA9F4" w:rsidR="00DD1C8D" w:rsidRPr="00DD1C8D" w:rsidRDefault="00DD1C8D" w:rsidP="00444CD0">
      <w:pPr>
        <w:pStyle w:val="Heading3"/>
        <w:spacing w:before="200" w:after="200" w:line="276" w:lineRule="auto"/>
        <w:ind w:left="720"/>
        <w:rPr>
          <w:rFonts w:eastAsia="Times New Roman"/>
          <w:b/>
          <w:bCs/>
          <w:color w:val="000000"/>
        </w:rPr>
      </w:pPr>
      <w:bookmarkStart w:id="19" w:name="_Toc178785165"/>
      <w:r w:rsidRPr="00DD1C8D">
        <w:rPr>
          <w:rFonts w:eastAsia="Times New Roman"/>
        </w:rPr>
        <w:t>D.3.1</w:t>
      </w:r>
      <w:r w:rsidR="004C0C66">
        <w:rPr>
          <w:rFonts w:eastAsia="Times New Roman"/>
        </w:rPr>
        <w:t>.</w:t>
      </w:r>
      <w:r w:rsidRPr="00DD1C8D">
        <w:rPr>
          <w:rFonts w:eastAsia="Times New Roman"/>
        </w:rPr>
        <w:t xml:space="preserve"> Exemptions</w:t>
      </w:r>
      <w:r w:rsidRPr="00DD1C8D">
        <w:rPr>
          <w:rFonts w:ascii="Arial" w:eastAsia="Times New Roman" w:hAnsi="Arial" w:cs="Arial"/>
        </w:rPr>
        <w:t> </w:t>
      </w:r>
      <w:bookmarkEnd w:id="19"/>
      <w:r w:rsidRPr="00DD1C8D">
        <w:rPr>
          <w:rFonts w:eastAsia="Times New Roman"/>
          <w:b/>
          <w:bCs/>
        </w:rPr>
        <w:t> </w:t>
      </w:r>
    </w:p>
    <w:p w14:paraId="13ABEFEC" w14:textId="32E7D634" w:rsidR="00DD1C8D" w:rsidRPr="00DD1C8D" w:rsidRDefault="00DD1C8D" w:rsidP="00444CD0">
      <w:pPr>
        <w:spacing w:before="200" w:after="200" w:line="276" w:lineRule="auto"/>
        <w:ind w:left="72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An exemption from </w:t>
      </w:r>
      <w:r w:rsidR="0077361C">
        <w:rPr>
          <w:rFonts w:ascii="Calibri" w:eastAsia="Times New Roman" w:hAnsi="Calibri" w:cs="Calibri"/>
          <w:color w:val="000000"/>
          <w:kern w:val="0"/>
          <w:sz w:val="28"/>
          <w:szCs w:val="28"/>
          <w14:ligatures w14:val="none"/>
        </w:rPr>
        <w:t xml:space="preserve">UEI/sam.gov </w:t>
      </w:r>
      <w:r w:rsidRPr="00DD1C8D">
        <w:rPr>
          <w:rFonts w:ascii="Calibri" w:eastAsia="Times New Roman" w:hAnsi="Calibri" w:cs="Calibri"/>
          <w:color w:val="000000"/>
          <w:kern w:val="0"/>
          <w:sz w:val="28"/>
          <w:szCs w:val="28"/>
          <w14:ligatures w14:val="none"/>
        </w:rPr>
        <w:t>may be permitted under the following circumstance: </w:t>
      </w:r>
    </w:p>
    <w:p w14:paraId="543B3FDD" w14:textId="77777777" w:rsidR="00DD1C8D" w:rsidRPr="00DD1C8D" w:rsidRDefault="00DD1C8D" w:rsidP="00444CD0">
      <w:pPr>
        <w:numPr>
          <w:ilvl w:val="0"/>
          <w:numId w:val="1"/>
        </w:numPr>
        <w:tabs>
          <w:tab w:val="clear" w:pos="720"/>
          <w:tab w:val="num" w:pos="1440"/>
        </w:tabs>
        <w:spacing w:before="200" w:after="200" w:line="276" w:lineRule="auto"/>
        <w:ind w:left="180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There are exigent circumstances that prohibit the recipient from receiving a UEI and completing SAM registration prior to receiving the award. These circumstances are identified in the justification below and the recipient will be required to register within 30 days of the award date in accordance with 2 CFR 25. </w:t>
      </w:r>
    </w:p>
    <w:p w14:paraId="000DD1FD" w14:textId="12A0CC5B" w:rsidR="00DD1C8D" w:rsidRDefault="00D77D3D" w:rsidP="00444CD0">
      <w:pPr>
        <w:spacing w:before="200" w:after="200" w:line="276" w:lineRule="auto"/>
        <w:ind w:left="720"/>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Applicants </w:t>
      </w:r>
      <w:r w:rsidR="00DD1C8D" w:rsidRPr="00DD1C8D">
        <w:rPr>
          <w:rFonts w:ascii="Calibri" w:eastAsia="Times New Roman" w:hAnsi="Calibri" w:cs="Calibri"/>
          <w:kern w:val="0"/>
          <w:sz w:val="28"/>
          <w:szCs w:val="28"/>
          <w14:ligatures w14:val="none"/>
        </w:rPr>
        <w:t xml:space="preserve">requesting exemption from UEI or </w:t>
      </w:r>
      <w:hyperlink r:id="rId16" w:tgtFrame="_blank" w:history="1">
        <w:r w:rsidR="00DD1C8D" w:rsidRPr="00DD1C8D">
          <w:rPr>
            <w:rFonts w:ascii="Calibri" w:eastAsia="Times New Roman" w:hAnsi="Calibri" w:cs="Calibri"/>
            <w:b/>
            <w:bCs/>
            <w:color w:val="0000FF"/>
            <w:kern w:val="0"/>
            <w:sz w:val="28"/>
            <w:szCs w:val="28"/>
            <w:u w:val="single"/>
            <w:shd w:val="clear" w:color="auto" w:fill="FFFFFF"/>
            <w14:ligatures w14:val="none"/>
          </w:rPr>
          <w:t>sam.gov</w:t>
        </w:r>
      </w:hyperlink>
      <w:r w:rsidR="00DD1C8D" w:rsidRPr="00DD1C8D">
        <w:rPr>
          <w:rFonts w:ascii="Calibri" w:eastAsia="Times New Roman" w:hAnsi="Calibri" w:cs="Calibri"/>
          <w:color w:val="0000FF"/>
          <w:kern w:val="0"/>
          <w:sz w:val="28"/>
          <w:szCs w:val="28"/>
          <w:shd w:val="clear" w:color="auto" w:fill="FFFFFF"/>
          <w14:ligatures w14:val="none"/>
        </w:rPr>
        <w:t xml:space="preserve"> </w:t>
      </w:r>
      <w:r w:rsidR="00DD1C8D" w:rsidRPr="00DD1C8D">
        <w:rPr>
          <w:rFonts w:ascii="Calibri" w:eastAsia="Times New Roman" w:hAnsi="Calibri" w:cs="Calibri"/>
          <w:kern w:val="0"/>
          <w:sz w:val="28"/>
          <w:szCs w:val="28"/>
          <w14:ligatures w14:val="none"/>
        </w:rPr>
        <w:t xml:space="preserve">requirements must email the point of contact listed in the NOFO at least </w:t>
      </w:r>
      <w:r w:rsidR="00DD1C8D" w:rsidRPr="00DD1C8D">
        <w:rPr>
          <w:rFonts w:ascii="Calibri" w:eastAsia="Times New Roman" w:hAnsi="Calibri" w:cs="Calibri"/>
          <w:b/>
          <w:bCs/>
          <w:kern w:val="0"/>
          <w:sz w:val="28"/>
          <w:szCs w:val="28"/>
          <w14:ligatures w14:val="none"/>
        </w:rPr>
        <w:t>two weeks prior to the deadline in the NOFO</w:t>
      </w:r>
      <w:r>
        <w:rPr>
          <w:rFonts w:ascii="Calibri" w:eastAsia="Times New Roman" w:hAnsi="Calibri" w:cs="Calibri"/>
          <w:b/>
          <w:bCs/>
          <w:kern w:val="0"/>
          <w:sz w:val="28"/>
          <w:szCs w:val="28"/>
          <w14:ligatures w14:val="none"/>
        </w:rPr>
        <w:t xml:space="preserve"> and</w:t>
      </w:r>
      <w:r w:rsidR="00DD1C8D" w:rsidRPr="00DD1C8D">
        <w:rPr>
          <w:rFonts w:ascii="Calibri" w:eastAsia="Times New Roman" w:hAnsi="Calibri" w:cs="Calibri"/>
          <w:b/>
          <w:bCs/>
          <w:kern w:val="0"/>
          <w:sz w:val="28"/>
          <w:szCs w:val="28"/>
          <w14:ligatures w14:val="none"/>
        </w:rPr>
        <w:t> provid</w:t>
      </w:r>
      <w:r>
        <w:rPr>
          <w:rFonts w:ascii="Calibri" w:eastAsia="Times New Roman" w:hAnsi="Calibri" w:cs="Calibri"/>
          <w:b/>
          <w:bCs/>
          <w:kern w:val="0"/>
          <w:sz w:val="28"/>
          <w:szCs w:val="28"/>
          <w14:ligatures w14:val="none"/>
        </w:rPr>
        <w:t>e proof of exigent</w:t>
      </w:r>
      <w:r w:rsidR="00810222">
        <w:rPr>
          <w:rFonts w:ascii="Calibri" w:eastAsia="Times New Roman" w:hAnsi="Calibri" w:cs="Calibri"/>
          <w:b/>
          <w:bCs/>
          <w:kern w:val="0"/>
          <w:sz w:val="28"/>
          <w:szCs w:val="28"/>
          <w14:ligatures w14:val="none"/>
        </w:rPr>
        <w:t xml:space="preserve"> </w:t>
      </w:r>
      <w:r>
        <w:rPr>
          <w:rFonts w:ascii="Calibri" w:eastAsia="Times New Roman" w:hAnsi="Calibri" w:cs="Calibri"/>
          <w:b/>
          <w:bCs/>
          <w:kern w:val="0"/>
          <w:sz w:val="28"/>
          <w:szCs w:val="28"/>
          <w14:ligatures w14:val="none"/>
        </w:rPr>
        <w:t>circumstances</w:t>
      </w:r>
      <w:r w:rsidR="00810222" w:rsidRPr="00DD1C8D">
        <w:rPr>
          <w:rFonts w:ascii="Calibri" w:eastAsia="Times New Roman" w:hAnsi="Calibri" w:cs="Calibri"/>
          <w:kern w:val="0"/>
          <w:sz w:val="28"/>
          <w:szCs w:val="28"/>
          <w14:ligatures w14:val="none"/>
        </w:rPr>
        <w:t>.</w:t>
      </w:r>
      <w:r w:rsidR="00810222">
        <w:rPr>
          <w:rFonts w:ascii="Calibri" w:eastAsia="Times New Roman" w:hAnsi="Calibri" w:cs="Calibri"/>
          <w:kern w:val="0"/>
          <w:sz w:val="28"/>
          <w:szCs w:val="28"/>
          <w14:ligatures w14:val="none"/>
        </w:rPr>
        <w:t xml:space="preserve"> </w:t>
      </w:r>
      <w:r w:rsidR="00DD1C8D" w:rsidRPr="00DD1C8D">
        <w:rPr>
          <w:rFonts w:ascii="Calibri" w:eastAsia="Times New Roman" w:hAnsi="Calibri" w:cs="Calibri"/>
          <w:kern w:val="0"/>
          <w:sz w:val="28"/>
          <w:szCs w:val="28"/>
          <w14:ligatures w14:val="none"/>
        </w:rPr>
        <w:t>Approval for a SAM.gov exemption must come from the warranted Grants Officer before the application can be deemed eligible for review.  </w:t>
      </w:r>
    </w:p>
    <w:p w14:paraId="2D3D7C13" w14:textId="77777777" w:rsidR="00DD1C8D" w:rsidRPr="00DD1C8D" w:rsidRDefault="00DD1C8D" w:rsidP="00444CD0">
      <w:pPr>
        <w:pStyle w:val="Heading2"/>
        <w:spacing w:before="200" w:after="200" w:line="276" w:lineRule="auto"/>
        <w:rPr>
          <w:rFonts w:eastAsia="Times New Roman"/>
          <w:b/>
          <w:bCs/>
          <w:color w:val="000000"/>
        </w:rPr>
      </w:pPr>
      <w:bookmarkStart w:id="20" w:name="_Toc178785166"/>
      <w:r w:rsidRPr="00DD1C8D">
        <w:rPr>
          <w:rFonts w:eastAsia="Times New Roman"/>
        </w:rPr>
        <w:t>D.4. Submission Dates and Times</w:t>
      </w:r>
      <w:r w:rsidRPr="00DD1C8D">
        <w:rPr>
          <w:rFonts w:ascii="Arial" w:eastAsia="Times New Roman" w:hAnsi="Arial" w:cs="Arial"/>
        </w:rPr>
        <w:t> </w:t>
      </w:r>
      <w:bookmarkEnd w:id="20"/>
      <w:r w:rsidRPr="00DD1C8D">
        <w:rPr>
          <w:rFonts w:eastAsia="Times New Roman"/>
          <w:b/>
          <w:bCs/>
        </w:rPr>
        <w:t> </w:t>
      </w:r>
    </w:p>
    <w:p w14:paraId="2ACDC257" w14:textId="4B20B09E"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ECA/PE/C/CU will accept a</w:t>
      </w:r>
      <w:r w:rsidRPr="00D77D3D">
        <w:rPr>
          <w:rFonts w:ascii="Calibri" w:eastAsia="Times New Roman" w:hAnsi="Calibri" w:cs="Calibri"/>
          <w:color w:val="000000"/>
          <w:kern w:val="0"/>
          <w:sz w:val="28"/>
          <w:szCs w:val="28"/>
          <w14:ligatures w14:val="none"/>
        </w:rPr>
        <w:t xml:space="preserve">pplications throughout the year on </w:t>
      </w:r>
      <w:hyperlink r:id="rId17" w:tgtFrame="_blank" w:history="1">
        <w:r w:rsidRPr="00D77D3D">
          <w:rPr>
            <w:rFonts w:ascii="Calibri" w:eastAsia="Times New Roman" w:hAnsi="Calibri" w:cs="Calibri"/>
            <w:color w:val="0000FF"/>
            <w:kern w:val="0"/>
            <w:sz w:val="28"/>
            <w:szCs w:val="28"/>
            <w:u w:val="single"/>
            <w14:ligatures w14:val="none"/>
          </w:rPr>
          <w:t>grants.gov</w:t>
        </w:r>
      </w:hyperlink>
      <w:r w:rsidRPr="00D77D3D">
        <w:rPr>
          <w:rFonts w:ascii="Calibri" w:eastAsia="Times New Roman" w:hAnsi="Calibri" w:cs="Calibri"/>
          <w:color w:val="000000"/>
          <w:kern w:val="0"/>
          <w:sz w:val="28"/>
          <w:szCs w:val="28"/>
          <w14:ligatures w14:val="none"/>
        </w:rPr>
        <w:t xml:space="preserve"> under the announcement title “Annual Program Statement for U.S. Presentation at International </w:t>
      </w:r>
      <w:r w:rsidR="004E54AE">
        <w:rPr>
          <w:rFonts w:ascii="Calibri" w:eastAsia="Times New Roman" w:hAnsi="Calibri" w:cs="Calibri"/>
          <w:color w:val="000000"/>
          <w:kern w:val="0"/>
          <w:sz w:val="28"/>
          <w:szCs w:val="28"/>
          <w14:ligatures w14:val="none"/>
        </w:rPr>
        <w:t xml:space="preserve">Architecture </w:t>
      </w:r>
      <w:r w:rsidRPr="00D77D3D">
        <w:rPr>
          <w:rFonts w:ascii="Calibri" w:eastAsia="Times New Roman" w:hAnsi="Calibri" w:cs="Calibri"/>
          <w:color w:val="000000"/>
          <w:kern w:val="0"/>
          <w:sz w:val="28"/>
          <w:szCs w:val="28"/>
          <w14:ligatures w14:val="none"/>
        </w:rPr>
        <w:t>Biennales,” funding opportunity number “</w:t>
      </w:r>
      <w:r w:rsidR="4A3F6223" w:rsidRPr="6FD64BFA">
        <w:rPr>
          <w:rFonts w:ascii="Calibri" w:eastAsia="Times New Roman" w:hAnsi="Calibri" w:cs="Calibri"/>
          <w:color w:val="000000" w:themeColor="text1"/>
          <w:sz w:val="28"/>
          <w:szCs w:val="28"/>
        </w:rPr>
        <w:t>DFOP0017180</w:t>
      </w:r>
      <w:r w:rsidRPr="00D77D3D">
        <w:rPr>
          <w:rFonts w:ascii="Calibri" w:eastAsia="Times New Roman" w:hAnsi="Calibri" w:cs="Calibri"/>
          <w:color w:val="000000"/>
          <w:kern w:val="0"/>
          <w:sz w:val="28"/>
          <w:szCs w:val="28"/>
          <w14:ligatures w14:val="none"/>
        </w:rPr>
        <w:t xml:space="preserve">.” </w:t>
      </w:r>
      <w:r w:rsidR="00810222">
        <w:rPr>
          <w:rFonts w:ascii="Calibri" w:eastAsia="Times New Roman" w:hAnsi="Calibri" w:cs="Calibri"/>
          <w:color w:val="000000"/>
          <w:kern w:val="0"/>
          <w:sz w:val="28"/>
          <w:szCs w:val="28"/>
          <w14:ligatures w14:val="none"/>
        </w:rPr>
        <w:t xml:space="preserve"> </w:t>
      </w:r>
      <w:r w:rsidRPr="00D77D3D">
        <w:rPr>
          <w:rFonts w:ascii="Calibri" w:eastAsia="Times New Roman" w:hAnsi="Calibri" w:cs="Calibri"/>
          <w:color w:val="000000"/>
          <w:kern w:val="0"/>
          <w:sz w:val="28"/>
          <w:szCs w:val="28"/>
          <w14:ligatures w14:val="none"/>
        </w:rPr>
        <w:t>Applications will be reviewed and paneled for funding according to the following schedule: </w:t>
      </w:r>
    </w:p>
    <w:p w14:paraId="32A55820" w14:textId="271B47F0" w:rsidR="00DD1C8D" w:rsidRPr="00334996" w:rsidRDefault="00DD1C8D" w:rsidP="00334996">
      <w:pPr>
        <w:pStyle w:val="ListParagraph"/>
        <w:numPr>
          <w:ilvl w:val="0"/>
          <w:numId w:val="1"/>
        </w:numPr>
        <w:spacing w:before="200" w:after="200" w:line="276" w:lineRule="auto"/>
        <w:textAlignment w:val="baseline"/>
        <w:rPr>
          <w:rFonts w:ascii="Calibri" w:eastAsia="Times New Roman" w:hAnsi="Calibri" w:cs="Calibri"/>
          <w:color w:val="000000"/>
          <w:kern w:val="0"/>
          <w:sz w:val="28"/>
          <w:szCs w:val="28"/>
          <w14:ligatures w14:val="none"/>
        </w:rPr>
      </w:pPr>
      <w:r w:rsidRPr="00334996">
        <w:rPr>
          <w:rFonts w:ascii="Calibri" w:eastAsia="Times New Roman" w:hAnsi="Calibri" w:cs="Calibri"/>
          <w:color w:val="000000"/>
          <w:kern w:val="0"/>
          <w:sz w:val="28"/>
          <w:szCs w:val="28"/>
          <w14:ligatures w14:val="none"/>
        </w:rPr>
        <w:t>Proposal</w:t>
      </w:r>
      <w:r w:rsidR="009F1096" w:rsidRPr="00334996">
        <w:rPr>
          <w:rFonts w:ascii="Calibri" w:eastAsia="Times New Roman" w:hAnsi="Calibri" w:cs="Calibri"/>
          <w:color w:val="000000" w:themeColor="text1"/>
          <w:sz w:val="28"/>
          <w:szCs w:val="28"/>
        </w:rPr>
        <w:t>s</w:t>
      </w:r>
      <w:r w:rsidRPr="00334996">
        <w:rPr>
          <w:rFonts w:ascii="Calibri" w:eastAsia="Times New Roman" w:hAnsi="Calibri" w:cs="Calibri"/>
          <w:color w:val="000000"/>
          <w:kern w:val="0"/>
          <w:sz w:val="28"/>
          <w:szCs w:val="28"/>
          <w14:ligatures w14:val="none"/>
        </w:rPr>
        <w:t xml:space="preserve"> received between </w:t>
      </w:r>
      <w:r w:rsidR="00EF6DEA" w:rsidRPr="00334996">
        <w:rPr>
          <w:rFonts w:ascii="Calibri" w:eastAsia="Times New Roman" w:hAnsi="Calibri" w:cs="Calibri"/>
          <w:color w:val="000000" w:themeColor="text1"/>
          <w:sz w:val="28"/>
          <w:szCs w:val="28"/>
        </w:rPr>
        <w:t xml:space="preserve">March </w:t>
      </w:r>
      <w:r w:rsidR="784559F9" w:rsidRPr="00334996">
        <w:rPr>
          <w:rFonts w:ascii="Calibri" w:eastAsia="Times New Roman" w:hAnsi="Calibri" w:cs="Calibri"/>
          <w:color w:val="000000" w:themeColor="text1"/>
          <w:sz w:val="28"/>
          <w:szCs w:val="28"/>
        </w:rPr>
        <w:t>23</w:t>
      </w:r>
      <w:r w:rsidR="00EF6DEA" w:rsidRPr="00334996">
        <w:rPr>
          <w:rFonts w:ascii="Calibri" w:eastAsia="Times New Roman" w:hAnsi="Calibri" w:cs="Calibri"/>
          <w:color w:val="000000" w:themeColor="text1"/>
          <w:sz w:val="28"/>
          <w:szCs w:val="28"/>
        </w:rPr>
        <w:t>, 2026</w:t>
      </w:r>
      <w:r w:rsidR="000D5A74" w:rsidRPr="00334996">
        <w:rPr>
          <w:rFonts w:ascii="Calibri" w:eastAsia="Times New Roman" w:hAnsi="Calibri" w:cs="Calibri"/>
          <w:color w:val="000000" w:themeColor="text1"/>
          <w:sz w:val="28"/>
          <w:szCs w:val="28"/>
        </w:rPr>
        <w:t xml:space="preserve"> </w:t>
      </w:r>
      <w:r w:rsidR="00744A78" w:rsidRPr="00334996">
        <w:rPr>
          <w:rFonts w:ascii="Calibri" w:eastAsia="Times New Roman" w:hAnsi="Calibri" w:cs="Calibri"/>
          <w:color w:val="000000"/>
          <w:kern w:val="0"/>
          <w:sz w:val="28"/>
          <w:szCs w:val="28"/>
          <w14:ligatures w14:val="none"/>
        </w:rPr>
        <w:t>–</w:t>
      </w:r>
      <w:r w:rsidR="5EABCE7A" w:rsidRPr="00334996">
        <w:rPr>
          <w:rFonts w:ascii="Calibri" w:eastAsia="Times New Roman" w:hAnsi="Calibri" w:cs="Calibri"/>
          <w:color w:val="000000"/>
          <w:kern w:val="0"/>
          <w:sz w:val="28"/>
          <w:szCs w:val="28"/>
          <w14:ligatures w14:val="none"/>
        </w:rPr>
        <w:t xml:space="preserve"> 11:59 p.m. on </w:t>
      </w:r>
      <w:r w:rsidR="00334996" w:rsidRPr="00334996">
        <w:rPr>
          <w:rFonts w:ascii="Calibri" w:eastAsia="Times New Roman" w:hAnsi="Calibri" w:cs="Calibri"/>
          <w:b/>
          <w:bCs/>
          <w:color w:val="FF0000"/>
          <w:kern w:val="0"/>
          <w:sz w:val="28"/>
          <w:szCs w:val="28"/>
          <w14:ligatures w14:val="none"/>
        </w:rPr>
        <w:t>June 3, 2026</w:t>
      </w:r>
      <w:r w:rsidR="000D5A74" w:rsidRPr="00334996">
        <w:rPr>
          <w:rFonts w:ascii="Calibri" w:eastAsia="Times New Roman" w:hAnsi="Calibri" w:cs="Calibri"/>
          <w:color w:val="000000"/>
          <w:kern w:val="0"/>
          <w:sz w:val="28"/>
          <w:szCs w:val="28"/>
          <w14:ligatures w14:val="none"/>
        </w:rPr>
        <w:t>,</w:t>
      </w:r>
      <w:r w:rsidR="12C21BB2" w:rsidRPr="00334996">
        <w:rPr>
          <w:rFonts w:ascii="Calibri" w:eastAsia="Times New Roman" w:hAnsi="Calibri" w:cs="Calibri"/>
          <w:color w:val="000000"/>
          <w:kern w:val="0"/>
          <w:sz w:val="28"/>
          <w:szCs w:val="28"/>
          <w14:ligatures w14:val="none"/>
        </w:rPr>
        <w:t xml:space="preserve"> </w:t>
      </w:r>
      <w:r w:rsidR="00744A78" w:rsidRPr="00334996">
        <w:rPr>
          <w:rFonts w:ascii="Calibri" w:eastAsia="Times New Roman" w:hAnsi="Calibri" w:cs="Calibri"/>
          <w:color w:val="000000"/>
          <w:kern w:val="0"/>
          <w:sz w:val="28"/>
          <w:szCs w:val="28"/>
          <w14:ligatures w14:val="none"/>
        </w:rPr>
        <w:t>will be reviewed and paneled for funding for the 2</w:t>
      </w:r>
      <w:r w:rsidR="009F1096" w:rsidRPr="00334996">
        <w:rPr>
          <w:rFonts w:ascii="Calibri" w:eastAsia="Times New Roman" w:hAnsi="Calibri" w:cs="Calibri"/>
          <w:color w:val="000000" w:themeColor="text1"/>
          <w:sz w:val="28"/>
          <w:szCs w:val="28"/>
        </w:rPr>
        <w:t>0th</w:t>
      </w:r>
      <w:r w:rsidR="00744A78" w:rsidRPr="00334996">
        <w:rPr>
          <w:rFonts w:ascii="Calibri" w:eastAsia="Times New Roman" w:hAnsi="Calibri" w:cs="Calibri"/>
          <w:color w:val="000000"/>
          <w:kern w:val="0"/>
          <w:sz w:val="28"/>
          <w:szCs w:val="28"/>
          <w14:ligatures w14:val="none"/>
        </w:rPr>
        <w:t xml:space="preserve"> Architecture Biennale scheduled for May - November 2027. </w:t>
      </w:r>
      <w:r w:rsidR="000D5A74" w:rsidRPr="00334996">
        <w:rPr>
          <w:rFonts w:ascii="Calibri" w:eastAsia="Times New Roman" w:hAnsi="Calibri" w:cs="Calibri"/>
          <w:color w:val="000000"/>
          <w:kern w:val="0"/>
          <w:sz w:val="28"/>
          <w:szCs w:val="28"/>
          <w14:ligatures w14:val="none"/>
        </w:rPr>
        <w:t xml:space="preserve"> </w:t>
      </w:r>
      <w:r w:rsidR="00744A78" w:rsidRPr="00334996">
        <w:rPr>
          <w:rFonts w:ascii="Calibri" w:eastAsia="Times New Roman" w:hAnsi="Calibri" w:cs="Calibri"/>
          <w:color w:val="000000"/>
          <w:kern w:val="0"/>
          <w:sz w:val="28"/>
          <w:szCs w:val="28"/>
          <w14:ligatures w14:val="none"/>
        </w:rPr>
        <w:t>The applicant recommended for funding will be notified by</w:t>
      </w:r>
      <w:r w:rsidRPr="00334996" w:rsidDel="00744A78">
        <w:rPr>
          <w:rFonts w:ascii="Calibri" w:eastAsia="Times New Roman" w:hAnsi="Calibri" w:cs="Calibri"/>
          <w:color w:val="000000" w:themeColor="text1"/>
          <w:sz w:val="28"/>
          <w:szCs w:val="28"/>
        </w:rPr>
        <w:t xml:space="preserve"> </w:t>
      </w:r>
      <w:r w:rsidR="00334996">
        <w:rPr>
          <w:rFonts w:ascii="Calibri" w:eastAsia="Times New Roman" w:hAnsi="Calibri" w:cs="Calibri"/>
          <w:color w:val="FF0000"/>
          <w:sz w:val="28"/>
          <w:szCs w:val="28"/>
        </w:rPr>
        <w:t>the end of August 2026.</w:t>
      </w:r>
      <w:r w:rsidR="00744A78" w:rsidRPr="00334996">
        <w:rPr>
          <w:rFonts w:ascii="Calibri" w:eastAsia="Times New Roman" w:hAnsi="Calibri" w:cs="Calibri"/>
          <w:color w:val="000000"/>
          <w:kern w:val="0"/>
          <w:sz w:val="28"/>
          <w:szCs w:val="28"/>
          <w14:ligatures w14:val="none"/>
        </w:rPr>
        <w:t> </w:t>
      </w:r>
      <w:r w:rsidRPr="00334996">
        <w:rPr>
          <w:rFonts w:ascii="Calibri" w:eastAsia="Times New Roman" w:hAnsi="Calibri" w:cs="Calibri"/>
          <w:color w:val="000000"/>
          <w:kern w:val="0"/>
          <w:sz w:val="28"/>
          <w:szCs w:val="28"/>
          <w14:ligatures w14:val="none"/>
        </w:rPr>
        <w:t> </w:t>
      </w:r>
    </w:p>
    <w:p w14:paraId="0C329946" w14:textId="0378D8DD" w:rsidR="00DD1C8D" w:rsidRPr="00334996" w:rsidRDefault="00DD1C8D" w:rsidP="00334996">
      <w:pPr>
        <w:pStyle w:val="ListParagraph"/>
        <w:numPr>
          <w:ilvl w:val="0"/>
          <w:numId w:val="1"/>
        </w:numPr>
        <w:spacing w:before="200" w:after="200" w:line="276" w:lineRule="auto"/>
        <w:textAlignment w:val="baseline"/>
        <w:rPr>
          <w:rFonts w:ascii="Calibri" w:eastAsia="Times New Roman" w:hAnsi="Calibri" w:cs="Calibri"/>
          <w:color w:val="000000"/>
          <w:kern w:val="0"/>
          <w:sz w:val="28"/>
          <w:szCs w:val="28"/>
          <w14:ligatures w14:val="none"/>
        </w:rPr>
      </w:pPr>
      <w:r w:rsidRPr="00334996">
        <w:rPr>
          <w:rFonts w:ascii="Calibri" w:eastAsia="Times New Roman" w:hAnsi="Calibri" w:cs="Calibri"/>
          <w:color w:val="000000"/>
          <w:kern w:val="0"/>
          <w:sz w:val="28"/>
          <w:szCs w:val="28"/>
          <w14:ligatures w14:val="none"/>
        </w:rPr>
        <w:t>Proposal</w:t>
      </w:r>
      <w:r w:rsidR="009F1096" w:rsidRPr="00334996">
        <w:rPr>
          <w:rFonts w:ascii="Calibri" w:eastAsia="Times New Roman" w:hAnsi="Calibri" w:cs="Calibri"/>
          <w:color w:val="000000"/>
          <w:kern w:val="0"/>
          <w:sz w:val="28"/>
          <w:szCs w:val="28"/>
          <w14:ligatures w14:val="none"/>
        </w:rPr>
        <w:t>s</w:t>
      </w:r>
      <w:r w:rsidRPr="00334996">
        <w:rPr>
          <w:rFonts w:ascii="Calibri" w:eastAsia="Times New Roman" w:hAnsi="Calibri" w:cs="Calibri"/>
          <w:color w:val="000000"/>
          <w:kern w:val="0"/>
          <w:sz w:val="28"/>
          <w:szCs w:val="28"/>
          <w14:ligatures w14:val="none"/>
        </w:rPr>
        <w:t xml:space="preserve"> received between </w:t>
      </w:r>
      <w:r w:rsidR="009F1096" w:rsidRPr="00334996">
        <w:rPr>
          <w:rFonts w:ascii="Calibri" w:eastAsia="Times New Roman" w:hAnsi="Calibri" w:cs="Calibri"/>
          <w:color w:val="000000"/>
          <w:kern w:val="0"/>
          <w:sz w:val="28"/>
          <w:szCs w:val="28"/>
          <w14:ligatures w14:val="none"/>
        </w:rPr>
        <w:t>December 1</w:t>
      </w:r>
      <w:r w:rsidR="0DA05F3E" w:rsidRPr="00334996">
        <w:rPr>
          <w:rFonts w:ascii="Calibri" w:eastAsia="Times New Roman" w:hAnsi="Calibri" w:cs="Calibri"/>
          <w:color w:val="000000"/>
          <w:kern w:val="0"/>
          <w:sz w:val="28"/>
          <w:szCs w:val="28"/>
          <w14:ligatures w14:val="none"/>
        </w:rPr>
        <w:t>6</w:t>
      </w:r>
      <w:r w:rsidR="00046412" w:rsidRPr="00334996">
        <w:rPr>
          <w:rFonts w:ascii="Calibri" w:eastAsia="Times New Roman" w:hAnsi="Calibri" w:cs="Calibri"/>
          <w:color w:val="000000"/>
          <w:kern w:val="0"/>
          <w:sz w:val="28"/>
          <w:szCs w:val="28"/>
          <w14:ligatures w14:val="none"/>
        </w:rPr>
        <w:t>, 2027</w:t>
      </w:r>
      <w:r w:rsidR="000D5A74" w:rsidRPr="00334996">
        <w:rPr>
          <w:rFonts w:ascii="Calibri" w:eastAsia="Times New Roman" w:hAnsi="Calibri" w:cs="Calibri"/>
          <w:color w:val="000000"/>
          <w:kern w:val="0"/>
          <w:sz w:val="28"/>
          <w:szCs w:val="28"/>
          <w14:ligatures w14:val="none"/>
        </w:rPr>
        <w:t>,</w:t>
      </w:r>
      <w:r w:rsidR="00046412" w:rsidRPr="00334996">
        <w:rPr>
          <w:rFonts w:ascii="Calibri" w:eastAsia="Times New Roman" w:hAnsi="Calibri" w:cs="Calibri"/>
          <w:color w:val="000000"/>
          <w:kern w:val="0"/>
          <w:sz w:val="28"/>
          <w:szCs w:val="28"/>
          <w14:ligatures w14:val="none"/>
        </w:rPr>
        <w:t xml:space="preserve"> – </w:t>
      </w:r>
      <w:r w:rsidR="009F1096" w:rsidRPr="00334996">
        <w:rPr>
          <w:rFonts w:ascii="Calibri" w:eastAsia="Times New Roman" w:hAnsi="Calibri" w:cs="Calibri"/>
          <w:color w:val="000000"/>
          <w:kern w:val="0"/>
          <w:sz w:val="28"/>
          <w:szCs w:val="28"/>
          <w14:ligatures w14:val="none"/>
        </w:rPr>
        <w:t>February 2</w:t>
      </w:r>
      <w:r w:rsidR="6557F4A9" w:rsidRPr="00334996">
        <w:rPr>
          <w:rFonts w:ascii="Calibri" w:eastAsia="Times New Roman" w:hAnsi="Calibri" w:cs="Calibri"/>
          <w:color w:val="000000"/>
          <w:kern w:val="0"/>
          <w:sz w:val="28"/>
          <w:szCs w:val="28"/>
          <w14:ligatures w14:val="none"/>
        </w:rPr>
        <w:t>9</w:t>
      </w:r>
      <w:r w:rsidR="00046412" w:rsidRPr="00334996">
        <w:rPr>
          <w:rFonts w:ascii="Calibri" w:eastAsia="Times New Roman" w:hAnsi="Calibri" w:cs="Calibri"/>
          <w:color w:val="000000"/>
          <w:kern w:val="0"/>
          <w:sz w:val="28"/>
          <w:szCs w:val="28"/>
          <w14:ligatures w14:val="none"/>
        </w:rPr>
        <w:t>, 2028, will be reviewed and paneled for funding for the 2</w:t>
      </w:r>
      <w:r w:rsidR="009F1096" w:rsidRPr="00334996">
        <w:rPr>
          <w:rFonts w:ascii="Calibri" w:eastAsia="Times New Roman" w:hAnsi="Calibri" w:cs="Calibri"/>
          <w:color w:val="000000"/>
          <w:kern w:val="0"/>
          <w:sz w:val="28"/>
          <w:szCs w:val="28"/>
          <w14:ligatures w14:val="none"/>
        </w:rPr>
        <w:t>1st</w:t>
      </w:r>
      <w:r w:rsidR="00046412" w:rsidRPr="00334996">
        <w:rPr>
          <w:rFonts w:ascii="Calibri" w:eastAsia="Times New Roman" w:hAnsi="Calibri" w:cs="Calibri"/>
          <w:color w:val="000000"/>
          <w:kern w:val="0"/>
          <w:sz w:val="28"/>
          <w:szCs w:val="28"/>
          <w14:ligatures w14:val="none"/>
        </w:rPr>
        <w:t xml:space="preserve"> Architecture Biennale scheduled for May - November 2029. </w:t>
      </w:r>
      <w:r w:rsidR="000D5A74" w:rsidRPr="00334996">
        <w:rPr>
          <w:rFonts w:ascii="Calibri" w:eastAsia="Times New Roman" w:hAnsi="Calibri" w:cs="Calibri"/>
          <w:color w:val="000000"/>
          <w:kern w:val="0"/>
          <w:sz w:val="28"/>
          <w:szCs w:val="28"/>
          <w14:ligatures w14:val="none"/>
        </w:rPr>
        <w:t xml:space="preserve"> </w:t>
      </w:r>
      <w:r w:rsidR="00046412" w:rsidRPr="00334996">
        <w:rPr>
          <w:rFonts w:ascii="Calibri" w:eastAsia="Times New Roman" w:hAnsi="Calibri" w:cs="Calibri"/>
          <w:color w:val="000000"/>
          <w:kern w:val="0"/>
          <w:sz w:val="28"/>
          <w:szCs w:val="28"/>
          <w14:ligatures w14:val="none"/>
        </w:rPr>
        <w:t>The applicant recommended for funding will be notified by</w:t>
      </w:r>
      <w:r w:rsidR="009F1096" w:rsidRPr="00334996">
        <w:rPr>
          <w:rFonts w:ascii="Calibri" w:eastAsia="Times New Roman" w:hAnsi="Calibri" w:cs="Calibri"/>
          <w:color w:val="000000"/>
          <w:kern w:val="0"/>
          <w:sz w:val="28"/>
          <w:szCs w:val="28"/>
          <w14:ligatures w14:val="none"/>
        </w:rPr>
        <w:t xml:space="preserve"> May 2028</w:t>
      </w:r>
      <w:r w:rsidR="00046412" w:rsidRPr="00334996">
        <w:rPr>
          <w:rFonts w:ascii="Calibri" w:eastAsia="Times New Roman" w:hAnsi="Calibri" w:cs="Calibri"/>
          <w:color w:val="000000"/>
          <w:kern w:val="0"/>
          <w:sz w:val="28"/>
          <w:szCs w:val="28"/>
          <w14:ligatures w14:val="none"/>
        </w:rPr>
        <w:t>. </w:t>
      </w:r>
    </w:p>
    <w:p w14:paraId="792156CC" w14:textId="59229753" w:rsidR="009F1096" w:rsidRPr="00334996" w:rsidRDefault="009F1096" w:rsidP="00334996">
      <w:pPr>
        <w:pStyle w:val="ListParagraph"/>
        <w:numPr>
          <w:ilvl w:val="0"/>
          <w:numId w:val="1"/>
        </w:numPr>
        <w:spacing w:before="200" w:after="200" w:line="276" w:lineRule="auto"/>
        <w:textAlignment w:val="baseline"/>
        <w:rPr>
          <w:rFonts w:ascii="Calibri" w:eastAsia="Times New Roman" w:hAnsi="Calibri" w:cs="Calibri"/>
          <w:color w:val="000000"/>
          <w:kern w:val="0"/>
          <w:sz w:val="28"/>
          <w:szCs w:val="28"/>
          <w14:ligatures w14:val="none"/>
        </w:rPr>
      </w:pPr>
      <w:r w:rsidRPr="00334996">
        <w:rPr>
          <w:rFonts w:ascii="Calibri" w:eastAsia="Times New Roman" w:hAnsi="Calibri" w:cs="Calibri"/>
          <w:color w:val="000000"/>
          <w:kern w:val="0"/>
          <w:sz w:val="28"/>
          <w:szCs w:val="28"/>
          <w14:ligatures w14:val="none"/>
        </w:rPr>
        <w:t xml:space="preserve">Proposals received between December 1, 2029 – February 26, 2030, will be reviewed and paneled for funding for the 22nd Architecture Biennale scheduled for May-November 2031.  The applicant recommended for funding will be notified by May 2030.  </w:t>
      </w:r>
    </w:p>
    <w:p w14:paraId="23402ECA" w14:textId="77777777" w:rsidR="00D77D3D" w:rsidRPr="00D77D3D" w:rsidRDefault="00DD1C8D" w:rsidP="00444CD0">
      <w:pPr>
        <w:spacing w:before="200" w:after="200" w:line="276" w:lineRule="auto"/>
        <w:ind w:right="-180"/>
        <w:textAlignment w:val="baseline"/>
        <w:rPr>
          <w:rFonts w:ascii="Calibri" w:eastAsia="Times New Roman" w:hAnsi="Calibri" w:cs="Calibri"/>
          <w:b/>
          <w:bCs/>
          <w:color w:val="000000"/>
          <w:kern w:val="0"/>
          <w:sz w:val="28"/>
          <w:szCs w:val="28"/>
          <w:shd w:val="clear" w:color="auto" w:fill="FFFFFF"/>
          <w14:ligatures w14:val="none"/>
        </w:rPr>
      </w:pPr>
      <w:r w:rsidRPr="00D77D3D">
        <w:rPr>
          <w:rFonts w:ascii="Calibri" w:eastAsia="Times New Roman" w:hAnsi="Calibri" w:cs="Calibri"/>
          <w:b/>
          <w:bCs/>
          <w:color w:val="000000"/>
          <w:kern w:val="0"/>
          <w:sz w:val="28"/>
          <w:szCs w:val="28"/>
          <w:shd w:val="clear" w:color="auto" w:fill="FFFFFF"/>
          <w14:ligatures w14:val="none"/>
        </w:rPr>
        <w:t xml:space="preserve">Faxed, couriered, or emailed documents will </w:t>
      </w:r>
      <w:r w:rsidRPr="00D77D3D">
        <w:rPr>
          <w:rFonts w:ascii="Calibri" w:eastAsia="Times New Roman" w:hAnsi="Calibri" w:cs="Calibri"/>
          <w:b/>
          <w:bCs/>
          <w:color w:val="000000"/>
          <w:kern w:val="0"/>
          <w:sz w:val="28"/>
          <w:szCs w:val="28"/>
          <w:u w:val="single"/>
          <w:shd w:val="clear" w:color="auto" w:fill="FFFFFF"/>
          <w14:ligatures w14:val="none"/>
        </w:rPr>
        <w:t>not</w:t>
      </w:r>
      <w:r w:rsidRPr="00D77D3D">
        <w:rPr>
          <w:rFonts w:ascii="Calibri" w:eastAsia="Times New Roman" w:hAnsi="Calibri" w:cs="Calibri"/>
          <w:b/>
          <w:bCs/>
          <w:color w:val="000000"/>
          <w:kern w:val="0"/>
          <w:sz w:val="28"/>
          <w:szCs w:val="28"/>
          <w:shd w:val="clear" w:color="auto" w:fill="FFFFFF"/>
          <w14:ligatures w14:val="none"/>
        </w:rPr>
        <w:t xml:space="preserve"> be accepted. </w:t>
      </w:r>
    </w:p>
    <w:p w14:paraId="32FE1038" w14:textId="70F7425A" w:rsidR="00DD1C8D" w:rsidRPr="00DD1C8D" w:rsidRDefault="00DD1C8D" w:rsidP="00444CD0">
      <w:pPr>
        <w:pStyle w:val="Heading2"/>
        <w:rPr>
          <w:rFonts w:eastAsia="Times New Roman"/>
          <w:b/>
          <w:bCs/>
          <w:color w:val="000000"/>
        </w:rPr>
      </w:pPr>
      <w:r w:rsidRPr="00DD1C8D">
        <w:rPr>
          <w:rFonts w:ascii="Calibri" w:eastAsia="Times New Roman" w:hAnsi="Calibri" w:cs="Calibri"/>
          <w:color w:val="000000"/>
          <w:kern w:val="0"/>
          <w:sz w:val="28"/>
          <w:szCs w:val="28"/>
          <w14:ligatures w14:val="none"/>
        </w:rPr>
        <w:lastRenderedPageBreak/>
        <w:t> </w:t>
      </w:r>
      <w:bookmarkStart w:id="21" w:name="_Toc178785167"/>
      <w:r w:rsidRPr="00DD1C8D">
        <w:rPr>
          <w:rFonts w:eastAsia="Times New Roman"/>
        </w:rPr>
        <w:t>D.5. Funding Limitations, Restrictions, and Other Considerations</w:t>
      </w:r>
      <w:r w:rsidRPr="00DD1C8D">
        <w:rPr>
          <w:rFonts w:ascii="Arial" w:eastAsia="Times New Roman" w:hAnsi="Arial" w:cs="Arial"/>
        </w:rPr>
        <w:t> </w:t>
      </w:r>
      <w:bookmarkEnd w:id="21"/>
      <w:r w:rsidRPr="00DD1C8D">
        <w:rPr>
          <w:rFonts w:eastAsia="Times New Roman"/>
          <w:b/>
          <w:bCs/>
        </w:rPr>
        <w:t> </w:t>
      </w:r>
    </w:p>
    <w:p w14:paraId="5069EC11" w14:textId="77777777" w:rsidR="0092099D" w:rsidRDefault="0092099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92099D">
        <w:rPr>
          <w:rFonts w:ascii="Calibri" w:eastAsia="Times New Roman" w:hAnsi="Calibri" w:cs="Calibri"/>
          <w:color w:val="000000"/>
          <w:kern w:val="0"/>
          <w:sz w:val="28"/>
          <w:szCs w:val="28"/>
          <w14:ligatures w14:val="none"/>
        </w:rPr>
        <w:t>None of the funds awarded resulting from this Notice of Funding Opportunity may be made available for subawards, direct financial support, or otherwise used to provide any payment or transfer to United Nations Relief and Works Agency (UNRWA).</w:t>
      </w:r>
    </w:p>
    <w:p w14:paraId="6DF26A2F" w14:textId="77777777" w:rsidR="0092099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 will not consider applications that reflect any type of support for any member, affiliate, or representative of a designated terrorist organization.</w:t>
      </w:r>
      <w:r w:rsidR="0092099D">
        <w:rPr>
          <w:rStyle w:val="FootnoteReference"/>
          <w:rFonts w:ascii="Calibri" w:eastAsia="Times New Roman" w:hAnsi="Calibri" w:cs="Calibri"/>
          <w:color w:val="000000"/>
          <w:kern w:val="0"/>
          <w:sz w:val="28"/>
          <w:szCs w:val="28"/>
          <w14:ligatures w14:val="none"/>
        </w:rPr>
        <w:footnoteReference w:id="4"/>
      </w:r>
      <w:r w:rsidRPr="00DD1C8D">
        <w:rPr>
          <w:rFonts w:ascii="Calibri" w:eastAsia="Times New Roman" w:hAnsi="Calibri" w:cs="Calibri"/>
          <w:color w:val="000000"/>
          <w:kern w:val="0"/>
          <w:sz w:val="28"/>
          <w:szCs w:val="28"/>
          <w14:ligatures w14:val="none"/>
        </w:rPr>
        <w:t xml:space="preserve"> </w:t>
      </w:r>
    </w:p>
    <w:p w14:paraId="4F54E54B" w14:textId="4A7267D1" w:rsidR="00FC52A5" w:rsidRDefault="00FC52A5"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FC52A5">
        <w:rPr>
          <w:rFonts w:ascii="Calibri" w:eastAsia="Times New Roman" w:hAnsi="Calibri" w:cs="Calibri"/>
          <w:color w:val="000000"/>
          <w:kern w:val="0"/>
          <w:sz w:val="28"/>
          <w:szCs w:val="28"/>
          <w14:ligatures w14:val="none"/>
        </w:rPr>
        <w:t xml:space="preserve">None of the funds awarded under this </w:t>
      </w:r>
      <w:r w:rsidR="004347A2">
        <w:rPr>
          <w:rFonts w:ascii="Calibri" w:eastAsia="Times New Roman" w:hAnsi="Calibri" w:cs="Calibri"/>
          <w:color w:val="000000"/>
          <w:kern w:val="0"/>
          <w:sz w:val="28"/>
          <w:szCs w:val="28"/>
          <w14:ligatures w14:val="none"/>
        </w:rPr>
        <w:t>Notice of Funding Opportunity (NOFO)</w:t>
      </w:r>
      <w:r w:rsidRPr="00FC52A5">
        <w:rPr>
          <w:rFonts w:ascii="Calibri" w:eastAsia="Times New Roman" w:hAnsi="Calibri" w:cs="Calibri"/>
          <w:color w:val="000000"/>
          <w:kern w:val="0"/>
          <w:sz w:val="28"/>
          <w:szCs w:val="28"/>
          <w14:ligatures w14:val="none"/>
        </w:rPr>
        <w:t xml:space="preserve"> may be used for any initiatives or programs, or any activities that do not comply with Executive Order 14173 titled Ending Illegal Discrimination and Restoring Merit-Based Opportunity.</w:t>
      </w:r>
    </w:p>
    <w:p w14:paraId="7093BEB8" w14:textId="7098B00A" w:rsidR="003B316F" w:rsidRDefault="003B316F" w:rsidP="003B316F">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By signing the SF-424 Application for Federal Assistance, the </w:t>
      </w:r>
      <w:r w:rsidR="00B14907">
        <w:rPr>
          <w:rFonts w:ascii="Calibri" w:eastAsia="Times New Roman" w:hAnsi="Calibri" w:cs="Calibri"/>
          <w:color w:val="000000"/>
          <w:kern w:val="0"/>
          <w:sz w:val="28"/>
          <w:szCs w:val="28"/>
          <w14:ligatures w14:val="none"/>
        </w:rPr>
        <w:t xml:space="preserve">applicant </w:t>
      </w:r>
      <w:r>
        <w:rPr>
          <w:rFonts w:ascii="Calibri" w:eastAsia="Times New Roman" w:hAnsi="Calibri" w:cs="Calibri"/>
          <w:color w:val="000000"/>
          <w:kern w:val="0"/>
          <w:sz w:val="28"/>
          <w:szCs w:val="28"/>
          <w14:ligatures w14:val="none"/>
        </w:rPr>
        <w:t>certifies the following:</w:t>
      </w:r>
    </w:p>
    <w:p w14:paraId="0BC98E30" w14:textId="439EF7A7" w:rsidR="00FC52A5" w:rsidRPr="00CB6851" w:rsidRDefault="00FC52A5" w:rsidP="00CB6851">
      <w:pPr>
        <w:pStyle w:val="ListParagraph"/>
        <w:numPr>
          <w:ilvl w:val="0"/>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CB6851">
        <w:rPr>
          <w:rFonts w:ascii="Calibri" w:eastAsia="Times New Roman" w:hAnsi="Calibri" w:cs="Calibri"/>
          <w:color w:val="000000"/>
          <w:kern w:val="0"/>
          <w:sz w:val="28"/>
          <w:szCs w:val="28"/>
          <w14:ligatures w14:val="none"/>
        </w:rPr>
        <w:t xml:space="preserve">Its compliance in all respects with all applicable Federal anti-discrimination laws is material to the government's payment decisions for purposes of section 3729(b)(4) of title 31, United States Code </w:t>
      </w:r>
      <w:proofErr w:type="gramStart"/>
      <w:r w:rsidRPr="00CB6851">
        <w:rPr>
          <w:rFonts w:ascii="Calibri" w:eastAsia="Times New Roman" w:hAnsi="Calibri" w:cs="Calibri"/>
          <w:color w:val="000000"/>
          <w:kern w:val="0"/>
          <w:sz w:val="28"/>
          <w:szCs w:val="28"/>
          <w14:ligatures w14:val="none"/>
        </w:rPr>
        <w:t>and;</w:t>
      </w:r>
      <w:proofErr w:type="gramEnd"/>
      <w:r w:rsidRPr="00CB6851">
        <w:rPr>
          <w:rFonts w:ascii="Calibri" w:eastAsia="Times New Roman" w:hAnsi="Calibri" w:cs="Calibri"/>
          <w:color w:val="000000"/>
          <w:kern w:val="0"/>
          <w:sz w:val="28"/>
          <w:szCs w:val="28"/>
          <w14:ligatures w14:val="none"/>
        </w:rPr>
        <w:t xml:space="preserve"> </w:t>
      </w:r>
    </w:p>
    <w:p w14:paraId="29CB3E31" w14:textId="448FAAA4" w:rsidR="00FC52A5" w:rsidRPr="00CB6851" w:rsidRDefault="00FC52A5" w:rsidP="00CB6851">
      <w:pPr>
        <w:pStyle w:val="ListParagraph"/>
        <w:numPr>
          <w:ilvl w:val="0"/>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CB6851">
        <w:rPr>
          <w:rFonts w:ascii="Calibri" w:eastAsia="Times New Roman" w:hAnsi="Calibri" w:cs="Calibri"/>
          <w:color w:val="000000"/>
          <w:kern w:val="0"/>
          <w:sz w:val="28"/>
          <w:szCs w:val="28"/>
          <w14:ligatures w14:val="none"/>
        </w:rPr>
        <w:t>It does not operate any programs promoting Diversity, Equity, and Inclusion that violate any applicable anti-discrimination laws.</w:t>
      </w:r>
    </w:p>
    <w:p w14:paraId="21C8EF97"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The following activities and costs are </w:t>
      </w:r>
      <w:r w:rsidRPr="00DD1C8D">
        <w:rPr>
          <w:rFonts w:ascii="Calibri" w:eastAsia="Times New Roman" w:hAnsi="Calibri" w:cs="Calibri"/>
          <w:color w:val="000000"/>
          <w:kern w:val="0"/>
          <w:sz w:val="28"/>
          <w:szCs w:val="28"/>
          <w:u w:val="single"/>
          <w14:ligatures w14:val="none"/>
        </w:rPr>
        <w:t>not</w:t>
      </w:r>
      <w:r w:rsidRPr="00DD1C8D">
        <w:rPr>
          <w:rFonts w:ascii="Calibri" w:eastAsia="Times New Roman" w:hAnsi="Calibri" w:cs="Calibri"/>
          <w:color w:val="000000"/>
          <w:kern w:val="0"/>
          <w:sz w:val="28"/>
          <w:szCs w:val="28"/>
          <w14:ligatures w14:val="none"/>
        </w:rPr>
        <w:t xml:space="preserve"> covered under this announcement (this list is NOT exhaustive):  </w:t>
      </w:r>
    </w:p>
    <w:p w14:paraId="654A5D4D" w14:textId="77777777" w:rsidR="00DD1C8D" w:rsidRPr="00DD1C8D" w:rsidRDefault="00DD1C8D" w:rsidP="00444CD0">
      <w:pPr>
        <w:numPr>
          <w:ilvl w:val="0"/>
          <w:numId w:val="3"/>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Projects intended primarily for the growth or institutional development of the applicant </w:t>
      </w:r>
      <w:proofErr w:type="gramStart"/>
      <w:r w:rsidRPr="00DD1C8D">
        <w:rPr>
          <w:rFonts w:ascii="Calibri" w:eastAsia="Times New Roman" w:hAnsi="Calibri" w:cs="Calibri"/>
          <w:color w:val="000000"/>
          <w:kern w:val="0"/>
          <w:sz w:val="28"/>
          <w:szCs w:val="28"/>
          <w14:ligatures w14:val="none"/>
        </w:rPr>
        <w:t>organization;</w:t>
      </w:r>
      <w:proofErr w:type="gramEnd"/>
      <w:r w:rsidRPr="00DD1C8D">
        <w:rPr>
          <w:rFonts w:ascii="Calibri" w:eastAsia="Times New Roman" w:hAnsi="Calibri" w:cs="Calibri"/>
          <w:color w:val="000000"/>
          <w:kern w:val="0"/>
          <w:sz w:val="28"/>
          <w:szCs w:val="28"/>
          <w14:ligatures w14:val="none"/>
        </w:rPr>
        <w:t>  </w:t>
      </w:r>
    </w:p>
    <w:p w14:paraId="70EA30C8" w14:textId="77777777" w:rsidR="00DD1C8D" w:rsidRPr="00DD1C8D" w:rsidRDefault="00DD1C8D" w:rsidP="00444CD0">
      <w:pPr>
        <w:numPr>
          <w:ilvl w:val="0"/>
          <w:numId w:val="3"/>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Projects seeking funds for personal </w:t>
      </w:r>
      <w:proofErr w:type="gramStart"/>
      <w:r w:rsidRPr="00DD1C8D">
        <w:rPr>
          <w:rFonts w:ascii="Calibri" w:eastAsia="Times New Roman" w:hAnsi="Calibri" w:cs="Calibri"/>
          <w:color w:val="000000"/>
          <w:kern w:val="0"/>
          <w:sz w:val="28"/>
          <w:szCs w:val="28"/>
          <w14:ligatures w14:val="none"/>
        </w:rPr>
        <w:t>use;</w:t>
      </w:r>
      <w:proofErr w:type="gramEnd"/>
      <w:r w:rsidRPr="00DD1C8D">
        <w:rPr>
          <w:rFonts w:ascii="Calibri" w:eastAsia="Times New Roman" w:hAnsi="Calibri" w:cs="Calibri"/>
          <w:color w:val="000000"/>
          <w:kern w:val="0"/>
          <w:sz w:val="28"/>
          <w:szCs w:val="28"/>
          <w14:ligatures w14:val="none"/>
        </w:rPr>
        <w:t>  </w:t>
      </w:r>
    </w:p>
    <w:p w14:paraId="635E5261" w14:textId="77777777" w:rsidR="00DD1C8D" w:rsidRPr="00DD1C8D" w:rsidRDefault="00DD1C8D" w:rsidP="00444CD0">
      <w:pPr>
        <w:numPr>
          <w:ilvl w:val="0"/>
          <w:numId w:val="3"/>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Administration of a project that will make a </w:t>
      </w:r>
      <w:proofErr w:type="gramStart"/>
      <w:r w:rsidRPr="00DD1C8D">
        <w:rPr>
          <w:rFonts w:ascii="Calibri" w:eastAsia="Times New Roman" w:hAnsi="Calibri" w:cs="Calibri"/>
          <w:color w:val="000000"/>
          <w:kern w:val="0"/>
          <w:sz w:val="28"/>
          <w:szCs w:val="28"/>
          <w14:ligatures w14:val="none"/>
        </w:rPr>
        <w:t>profit;</w:t>
      </w:r>
      <w:proofErr w:type="gramEnd"/>
      <w:r w:rsidRPr="00DD1C8D">
        <w:rPr>
          <w:rFonts w:ascii="Calibri" w:eastAsia="Times New Roman" w:hAnsi="Calibri" w:cs="Calibri"/>
          <w:color w:val="000000"/>
          <w:kern w:val="0"/>
          <w:sz w:val="28"/>
          <w:szCs w:val="28"/>
          <w14:ligatures w14:val="none"/>
        </w:rPr>
        <w:t>  </w:t>
      </w:r>
    </w:p>
    <w:p w14:paraId="348B3878" w14:textId="77777777" w:rsidR="00DD1C8D" w:rsidRPr="00DD1C8D" w:rsidRDefault="00DD1C8D" w:rsidP="00444CD0">
      <w:pPr>
        <w:numPr>
          <w:ilvl w:val="0"/>
          <w:numId w:val="3"/>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Expenses incurred before or after the specified dates of award period of performance (unless prior written approval is received</w:t>
      </w:r>
      <w:proofErr w:type="gramStart"/>
      <w:r w:rsidRPr="00DD1C8D">
        <w:rPr>
          <w:rFonts w:ascii="Calibri" w:eastAsia="Times New Roman" w:hAnsi="Calibri" w:cs="Calibri"/>
          <w:color w:val="000000"/>
          <w:kern w:val="0"/>
          <w:sz w:val="28"/>
          <w:szCs w:val="28"/>
          <w14:ligatures w14:val="none"/>
        </w:rPr>
        <w:t>);</w:t>
      </w:r>
      <w:proofErr w:type="gramEnd"/>
      <w:r w:rsidRPr="00DD1C8D">
        <w:rPr>
          <w:rFonts w:ascii="Calibri" w:eastAsia="Times New Roman" w:hAnsi="Calibri" w:cs="Calibri"/>
          <w:color w:val="000000"/>
          <w:kern w:val="0"/>
          <w:sz w:val="28"/>
          <w:szCs w:val="28"/>
          <w14:ligatures w14:val="none"/>
        </w:rPr>
        <w:t>  </w:t>
      </w:r>
    </w:p>
    <w:p w14:paraId="571D94F5" w14:textId="77777777" w:rsidR="00DD1C8D" w:rsidRPr="00DD1C8D" w:rsidRDefault="00DD1C8D" w:rsidP="00444CD0">
      <w:pPr>
        <w:numPr>
          <w:ilvl w:val="0"/>
          <w:numId w:val="3"/>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Alcoholic </w:t>
      </w:r>
      <w:proofErr w:type="gramStart"/>
      <w:r w:rsidRPr="00DD1C8D">
        <w:rPr>
          <w:rFonts w:ascii="Calibri" w:eastAsia="Times New Roman" w:hAnsi="Calibri" w:cs="Calibri"/>
          <w:color w:val="000000"/>
          <w:kern w:val="0"/>
          <w:sz w:val="28"/>
          <w:szCs w:val="28"/>
          <w14:ligatures w14:val="none"/>
        </w:rPr>
        <w:t>beverages;</w:t>
      </w:r>
      <w:proofErr w:type="gramEnd"/>
      <w:r w:rsidRPr="00DD1C8D">
        <w:rPr>
          <w:rFonts w:ascii="Calibri" w:eastAsia="Times New Roman" w:hAnsi="Calibri" w:cs="Calibri"/>
          <w:color w:val="000000"/>
          <w:kern w:val="0"/>
          <w:sz w:val="28"/>
          <w:szCs w:val="28"/>
          <w14:ligatures w14:val="none"/>
        </w:rPr>
        <w:t>   </w:t>
      </w:r>
    </w:p>
    <w:p w14:paraId="2253F6E2" w14:textId="77777777" w:rsidR="00DD1C8D" w:rsidRPr="00DD1C8D" w:rsidRDefault="00DD1C8D" w:rsidP="00444CD0">
      <w:pPr>
        <w:pStyle w:val="Heading1"/>
        <w:spacing w:before="200" w:after="200" w:line="276" w:lineRule="auto"/>
        <w:rPr>
          <w:rFonts w:eastAsia="Times New Roman"/>
          <w:color w:val="000000"/>
        </w:rPr>
      </w:pPr>
      <w:bookmarkStart w:id="22" w:name="_Toc178785168"/>
      <w:r w:rsidRPr="00DD1C8D">
        <w:rPr>
          <w:rFonts w:eastAsia="Times New Roman"/>
        </w:rPr>
        <w:t>Section E</w:t>
      </w:r>
      <w:proofErr w:type="gramStart"/>
      <w:r w:rsidRPr="00DD1C8D">
        <w:rPr>
          <w:rFonts w:eastAsia="Times New Roman"/>
        </w:rPr>
        <w:t>:</w:t>
      </w:r>
      <w:r w:rsidRPr="00DD1C8D">
        <w:rPr>
          <w:rFonts w:ascii="Arial" w:eastAsia="Times New Roman" w:hAnsi="Arial" w:cs="Arial"/>
        </w:rPr>
        <w:t> </w:t>
      </w:r>
      <w:r w:rsidRPr="00DD1C8D">
        <w:rPr>
          <w:rFonts w:eastAsia="Times New Roman"/>
        </w:rPr>
        <w:t xml:space="preserve"> Application</w:t>
      </w:r>
      <w:proofErr w:type="gramEnd"/>
      <w:r w:rsidRPr="00DD1C8D">
        <w:rPr>
          <w:rFonts w:eastAsia="Times New Roman"/>
        </w:rPr>
        <w:t xml:space="preserve"> Review Information</w:t>
      </w:r>
      <w:r w:rsidRPr="00DD1C8D">
        <w:rPr>
          <w:rFonts w:ascii="Arial" w:eastAsia="Times New Roman" w:hAnsi="Arial" w:cs="Arial"/>
        </w:rPr>
        <w:t> </w:t>
      </w:r>
      <w:bookmarkEnd w:id="22"/>
      <w:r w:rsidRPr="00DD1C8D">
        <w:rPr>
          <w:rFonts w:eastAsia="Times New Roman"/>
        </w:rPr>
        <w:t> </w:t>
      </w:r>
    </w:p>
    <w:p w14:paraId="0A330CD7" w14:textId="4C8DE907" w:rsidR="00DD1C8D" w:rsidRPr="00DD1C8D" w:rsidRDefault="00DD1C8D" w:rsidP="00444CD0">
      <w:pPr>
        <w:pStyle w:val="Heading2"/>
        <w:spacing w:before="200" w:after="200" w:line="276" w:lineRule="auto"/>
        <w:rPr>
          <w:rFonts w:eastAsia="Times New Roman"/>
          <w:b/>
          <w:bCs/>
          <w:color w:val="000000"/>
        </w:rPr>
      </w:pPr>
      <w:bookmarkStart w:id="23" w:name="_Toc178785169"/>
      <w:r w:rsidRPr="00DD1C8D">
        <w:rPr>
          <w:rFonts w:eastAsia="Times New Roman"/>
        </w:rPr>
        <w:t>E</w:t>
      </w:r>
      <w:r w:rsidR="004C0C66">
        <w:rPr>
          <w:rFonts w:eastAsia="Times New Roman"/>
        </w:rPr>
        <w:t>.</w:t>
      </w:r>
      <w:r w:rsidRPr="00DD1C8D">
        <w:rPr>
          <w:rFonts w:eastAsia="Times New Roman"/>
        </w:rPr>
        <w:t>1. Proposal Review Criteria</w:t>
      </w:r>
      <w:r w:rsidRPr="00DD1C8D">
        <w:rPr>
          <w:rFonts w:ascii="Arial" w:eastAsia="Times New Roman" w:hAnsi="Arial" w:cs="Arial"/>
        </w:rPr>
        <w:t> </w:t>
      </w:r>
      <w:bookmarkEnd w:id="23"/>
      <w:r w:rsidRPr="00DD1C8D">
        <w:rPr>
          <w:rFonts w:eastAsia="Times New Roman"/>
          <w:b/>
          <w:bCs/>
        </w:rPr>
        <w:t> </w:t>
      </w:r>
    </w:p>
    <w:p w14:paraId="4C877261" w14:textId="2BFEB0F6"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Each application will be evaluated individually against the following criteria and not against competing applications.  Please use the below criteria as a reference, but </w:t>
      </w:r>
      <w:r w:rsidRPr="00DD1C8D">
        <w:rPr>
          <w:rFonts w:ascii="Calibri" w:eastAsia="Times New Roman" w:hAnsi="Calibri" w:cs="Calibri"/>
          <w:b/>
          <w:bCs/>
          <w:kern w:val="0"/>
          <w:sz w:val="28"/>
          <w:szCs w:val="28"/>
          <w14:ligatures w14:val="none"/>
        </w:rPr>
        <w:t xml:space="preserve">do not structure your application according to </w:t>
      </w:r>
      <w:r w:rsidR="00BF2449">
        <w:rPr>
          <w:rFonts w:ascii="Calibri" w:eastAsia="Times New Roman" w:hAnsi="Calibri" w:cs="Calibri"/>
          <w:b/>
          <w:bCs/>
          <w:kern w:val="0"/>
          <w:sz w:val="28"/>
          <w:szCs w:val="28"/>
          <w14:ligatures w14:val="none"/>
        </w:rPr>
        <w:t xml:space="preserve">these </w:t>
      </w:r>
      <w:r w:rsidRPr="00DD1C8D">
        <w:rPr>
          <w:rFonts w:ascii="Calibri" w:eastAsia="Times New Roman" w:hAnsi="Calibri" w:cs="Calibri"/>
          <w:b/>
          <w:bCs/>
          <w:kern w:val="0"/>
          <w:sz w:val="28"/>
          <w:szCs w:val="28"/>
          <w14:ligatures w14:val="none"/>
        </w:rPr>
        <w:t>sections</w:t>
      </w:r>
      <w:r w:rsidRPr="00DD1C8D">
        <w:rPr>
          <w:rFonts w:ascii="Calibri" w:eastAsia="Times New Roman" w:hAnsi="Calibri" w:cs="Calibri"/>
          <w:color w:val="000000"/>
          <w:kern w:val="0"/>
          <w:sz w:val="28"/>
          <w:szCs w:val="28"/>
          <w14:ligatures w14:val="none"/>
        </w:rPr>
        <w:t>. These criteria are not rank ordered and carry equal weight in the proposal evaluation: </w:t>
      </w:r>
    </w:p>
    <w:p w14:paraId="5E0070E8" w14:textId="77777777" w:rsidR="00982119" w:rsidRPr="00DD1C8D" w:rsidRDefault="00982119" w:rsidP="00982119">
      <w:pPr>
        <w:shd w:val="clear" w:color="auto" w:fill="FFFFFF"/>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b/>
          <w:bCs/>
          <w:color w:val="000000"/>
          <w:kern w:val="0"/>
          <w:sz w:val="28"/>
          <w:szCs w:val="28"/>
          <w14:ligatures w14:val="none"/>
        </w:rPr>
        <w:t>Ar</w:t>
      </w:r>
      <w:r>
        <w:rPr>
          <w:rFonts w:ascii="Calibri" w:eastAsia="Times New Roman" w:hAnsi="Calibri" w:cs="Calibri"/>
          <w:b/>
          <w:bCs/>
          <w:color w:val="000000"/>
          <w:kern w:val="0"/>
          <w:sz w:val="28"/>
          <w:szCs w:val="28"/>
          <w14:ligatures w14:val="none"/>
        </w:rPr>
        <w:t>chitectural</w:t>
      </w:r>
      <w:r w:rsidRPr="00DD1C8D">
        <w:rPr>
          <w:rFonts w:ascii="Calibri" w:eastAsia="Times New Roman" w:hAnsi="Calibri" w:cs="Calibri"/>
          <w:b/>
          <w:bCs/>
          <w:color w:val="000000"/>
          <w:kern w:val="0"/>
          <w:sz w:val="28"/>
          <w:szCs w:val="28"/>
          <w14:ligatures w14:val="none"/>
        </w:rPr>
        <w:t xml:space="preserve"> </w:t>
      </w:r>
      <w:r>
        <w:rPr>
          <w:rFonts w:ascii="Calibri" w:eastAsia="Times New Roman" w:hAnsi="Calibri" w:cs="Calibri"/>
          <w:b/>
          <w:bCs/>
          <w:color w:val="000000"/>
          <w:kern w:val="0"/>
          <w:sz w:val="28"/>
          <w:szCs w:val="28"/>
          <w14:ligatures w14:val="none"/>
        </w:rPr>
        <w:t>M</w:t>
      </w:r>
      <w:r w:rsidRPr="00DD1C8D">
        <w:rPr>
          <w:rFonts w:ascii="Calibri" w:eastAsia="Times New Roman" w:hAnsi="Calibri" w:cs="Calibri"/>
          <w:b/>
          <w:bCs/>
          <w:color w:val="000000"/>
          <w:kern w:val="0"/>
          <w:sz w:val="28"/>
          <w:szCs w:val="28"/>
          <w14:ligatures w14:val="none"/>
        </w:rPr>
        <w:t>erit</w:t>
      </w:r>
      <w:r>
        <w:rPr>
          <w:rFonts w:ascii="Calibri" w:eastAsia="Times New Roman" w:hAnsi="Calibri" w:cs="Calibri"/>
          <w:b/>
          <w:bCs/>
          <w:color w:val="000000"/>
          <w:kern w:val="0"/>
          <w:sz w:val="28"/>
          <w:szCs w:val="28"/>
          <w14:ligatures w14:val="none"/>
        </w:rPr>
        <w:t xml:space="preserve"> and Suitability for the Venice Biennale:  </w:t>
      </w:r>
      <w:r>
        <w:rPr>
          <w:rFonts w:ascii="Calibri" w:eastAsia="Times New Roman" w:hAnsi="Calibri" w:cs="Calibri"/>
          <w:color w:val="000000"/>
          <w:kern w:val="0"/>
          <w:sz w:val="28"/>
          <w:szCs w:val="28"/>
          <w14:ligatures w14:val="none"/>
        </w:rPr>
        <w:t>P</w:t>
      </w:r>
      <w:r w:rsidRPr="004A5913">
        <w:rPr>
          <w:rFonts w:ascii="Calibri" w:eastAsia="Times New Roman" w:hAnsi="Calibri" w:cs="Calibri"/>
          <w:color w:val="000000"/>
          <w:kern w:val="0"/>
          <w:sz w:val="28"/>
          <w:szCs w:val="28"/>
          <w14:ligatures w14:val="none"/>
        </w:rPr>
        <w:t>ropos</w:t>
      </w:r>
      <w:r>
        <w:rPr>
          <w:rFonts w:ascii="Calibri" w:eastAsia="Times New Roman" w:hAnsi="Calibri" w:cs="Calibri"/>
          <w:color w:val="000000"/>
          <w:kern w:val="0"/>
          <w:sz w:val="28"/>
          <w:szCs w:val="28"/>
          <w14:ligatures w14:val="none"/>
        </w:rPr>
        <w:t xml:space="preserve">als should describe how the curator, architect, and exhibition theme reflect American excellence and </w:t>
      </w:r>
      <w:r w:rsidRPr="004A5913">
        <w:rPr>
          <w:rFonts w:ascii="Calibri" w:eastAsia="Times New Roman" w:hAnsi="Calibri" w:cs="Calibri"/>
          <w:color w:val="000000"/>
          <w:kern w:val="0"/>
          <w:sz w:val="28"/>
          <w:szCs w:val="28"/>
          <w14:ligatures w14:val="none"/>
        </w:rPr>
        <w:t>represent the vitality and/or range of the contemporary U.S. architecture and design community;</w:t>
      </w:r>
      <w:r>
        <w:rPr>
          <w:rFonts w:ascii="Calibri" w:eastAsia="Times New Roman" w:hAnsi="Calibri" w:cs="Calibri"/>
          <w:color w:val="000000"/>
          <w:kern w:val="0"/>
          <w:sz w:val="28"/>
          <w:szCs w:val="28"/>
          <w14:ligatures w14:val="none"/>
        </w:rPr>
        <w:t xml:space="preserve"> and articulate the suitability of the exhibition for the U.S. Pavilion at the International Architecture Biennale in Venice (10 points). </w:t>
      </w:r>
      <w:r w:rsidRPr="00DD1C8D">
        <w:rPr>
          <w:rFonts w:ascii="Calibri" w:eastAsia="Times New Roman" w:hAnsi="Calibri" w:cs="Calibri"/>
          <w:color w:val="000000"/>
          <w:kern w:val="0"/>
          <w:sz w:val="28"/>
          <w:szCs w:val="28"/>
          <w14:ligatures w14:val="none"/>
        </w:rPr>
        <w:t>  </w:t>
      </w:r>
    </w:p>
    <w:p w14:paraId="2456B10C" w14:textId="66A59C72" w:rsidR="005D6FFF" w:rsidRDefault="009F1096" w:rsidP="004A5913">
      <w:pPr>
        <w:shd w:val="clear" w:color="auto" w:fill="FFFFFF" w:themeFill="background1"/>
        <w:spacing w:before="200" w:after="200" w:line="276" w:lineRule="auto"/>
        <w:textAlignment w:val="baseline"/>
        <w:rPr>
          <w:rFonts w:ascii="Calibri" w:eastAsia="Times New Roman" w:hAnsi="Calibri" w:cs="Calibri"/>
          <w:b/>
          <w:bCs/>
          <w:color w:val="000000"/>
          <w:kern w:val="0"/>
          <w:sz w:val="28"/>
          <w:szCs w:val="28"/>
          <w14:ligatures w14:val="none"/>
        </w:rPr>
      </w:pPr>
      <w:r w:rsidRPr="535CBF7B">
        <w:rPr>
          <w:rFonts w:ascii="Calibri" w:eastAsia="Times New Roman" w:hAnsi="Calibri" w:cs="Calibri"/>
          <w:b/>
          <w:bCs/>
          <w:color w:val="000000" w:themeColor="text1"/>
          <w:sz w:val="28"/>
          <w:szCs w:val="28"/>
        </w:rPr>
        <w:t xml:space="preserve">Quality of the </w:t>
      </w:r>
      <w:r w:rsidR="00D82AF6">
        <w:rPr>
          <w:rFonts w:ascii="Calibri" w:eastAsia="Times New Roman" w:hAnsi="Calibri" w:cs="Calibri"/>
          <w:b/>
          <w:bCs/>
          <w:color w:val="000000" w:themeColor="text1"/>
          <w:sz w:val="28"/>
          <w:szCs w:val="28"/>
        </w:rPr>
        <w:t>E</w:t>
      </w:r>
      <w:r w:rsidRPr="535CBF7B">
        <w:rPr>
          <w:rFonts w:ascii="Calibri" w:eastAsia="Times New Roman" w:hAnsi="Calibri" w:cs="Calibri"/>
          <w:b/>
          <w:bCs/>
          <w:color w:val="000000" w:themeColor="text1"/>
          <w:sz w:val="28"/>
          <w:szCs w:val="28"/>
        </w:rPr>
        <w:t xml:space="preserve">xhibition </w:t>
      </w:r>
      <w:r w:rsidR="00D82AF6">
        <w:rPr>
          <w:rFonts w:ascii="Calibri" w:eastAsia="Times New Roman" w:hAnsi="Calibri" w:cs="Calibri"/>
          <w:b/>
          <w:bCs/>
          <w:color w:val="000000" w:themeColor="text1"/>
          <w:sz w:val="28"/>
          <w:szCs w:val="28"/>
        </w:rPr>
        <w:t>C</w:t>
      </w:r>
      <w:r w:rsidR="182AEB10" w:rsidRPr="535CBF7B">
        <w:rPr>
          <w:rFonts w:ascii="Calibri" w:eastAsia="Times New Roman" w:hAnsi="Calibri" w:cs="Calibri"/>
          <w:b/>
          <w:bCs/>
          <w:color w:val="000000" w:themeColor="text1"/>
          <w:sz w:val="28"/>
          <w:szCs w:val="28"/>
        </w:rPr>
        <w:t xml:space="preserve">oncept and </w:t>
      </w:r>
      <w:r w:rsidR="00D82AF6">
        <w:rPr>
          <w:rFonts w:ascii="Calibri" w:eastAsia="Times New Roman" w:hAnsi="Calibri" w:cs="Calibri"/>
          <w:b/>
          <w:bCs/>
          <w:color w:val="000000" w:themeColor="text1"/>
          <w:sz w:val="28"/>
          <w:szCs w:val="28"/>
        </w:rPr>
        <w:t>D</w:t>
      </w:r>
      <w:r w:rsidR="182AEB10" w:rsidRPr="535CBF7B">
        <w:rPr>
          <w:rFonts w:ascii="Calibri" w:eastAsia="Times New Roman" w:hAnsi="Calibri" w:cs="Calibri"/>
          <w:b/>
          <w:bCs/>
          <w:color w:val="000000" w:themeColor="text1"/>
          <w:sz w:val="28"/>
          <w:szCs w:val="28"/>
        </w:rPr>
        <w:t xml:space="preserve">esign: </w:t>
      </w:r>
      <w:r w:rsidR="4A48BF30" w:rsidRPr="00BA1E23">
        <w:rPr>
          <w:rFonts w:ascii="Calibri" w:eastAsia="Times New Roman" w:hAnsi="Calibri" w:cs="Calibri"/>
          <w:color w:val="000000"/>
          <w:kern w:val="0"/>
          <w:sz w:val="28"/>
          <w:szCs w:val="28"/>
          <w14:ligatures w14:val="none"/>
        </w:rPr>
        <w:t xml:space="preserve"> </w:t>
      </w:r>
      <w:r w:rsidR="00DD1C8D" w:rsidRPr="004A5913">
        <w:rPr>
          <w:rFonts w:ascii="Calibri" w:eastAsia="Times New Roman" w:hAnsi="Calibri" w:cs="Calibri"/>
          <w:color w:val="000000"/>
          <w:kern w:val="0"/>
          <w:sz w:val="28"/>
          <w:szCs w:val="28"/>
          <w14:ligatures w14:val="none"/>
        </w:rPr>
        <w:t xml:space="preserve"> </w:t>
      </w:r>
      <w:r w:rsidR="001652DB">
        <w:rPr>
          <w:rFonts w:ascii="Calibri" w:eastAsia="Times New Roman" w:hAnsi="Calibri" w:cs="Calibri"/>
          <w:color w:val="000000"/>
          <w:kern w:val="0"/>
          <w:sz w:val="28"/>
          <w:szCs w:val="28"/>
          <w14:ligatures w14:val="none"/>
        </w:rPr>
        <w:t xml:space="preserve"> </w:t>
      </w:r>
      <w:r w:rsidR="002D4176">
        <w:rPr>
          <w:rFonts w:ascii="Calibri" w:eastAsia="Times New Roman" w:hAnsi="Calibri" w:cs="Calibri"/>
          <w:color w:val="000000"/>
          <w:kern w:val="0"/>
          <w:sz w:val="28"/>
          <w:szCs w:val="28"/>
          <w14:ligatures w14:val="none"/>
        </w:rPr>
        <w:t>L</w:t>
      </w:r>
      <w:r w:rsidR="001652DB">
        <w:rPr>
          <w:rFonts w:ascii="Calibri" w:eastAsia="Times New Roman" w:hAnsi="Calibri" w:cs="Calibri"/>
          <w:color w:val="000000"/>
          <w:kern w:val="0"/>
          <w:sz w:val="28"/>
          <w:szCs w:val="28"/>
          <w14:ligatures w14:val="none"/>
        </w:rPr>
        <w:t>ist of work</w:t>
      </w:r>
      <w:r w:rsidR="00FD041F">
        <w:rPr>
          <w:rFonts w:ascii="Calibri" w:eastAsia="Times New Roman" w:hAnsi="Calibri" w:cs="Calibri"/>
          <w:color w:val="000000"/>
          <w:kern w:val="0"/>
          <w:sz w:val="28"/>
          <w:szCs w:val="28"/>
          <w14:ligatures w14:val="none"/>
        </w:rPr>
        <w:t>s</w:t>
      </w:r>
      <w:r w:rsidR="001652DB">
        <w:rPr>
          <w:rFonts w:ascii="Calibri" w:eastAsia="Times New Roman" w:hAnsi="Calibri" w:cs="Calibri"/>
          <w:color w:val="000000"/>
          <w:kern w:val="0"/>
          <w:sz w:val="28"/>
          <w:szCs w:val="28"/>
          <w14:ligatures w14:val="none"/>
        </w:rPr>
        <w:t xml:space="preserve"> </w:t>
      </w:r>
      <w:r w:rsidR="00840E3E">
        <w:rPr>
          <w:rFonts w:ascii="Calibri" w:eastAsia="Times New Roman" w:hAnsi="Calibri" w:cs="Calibri"/>
          <w:color w:val="000000"/>
          <w:kern w:val="0"/>
          <w:sz w:val="28"/>
          <w:szCs w:val="28"/>
          <w14:ligatures w14:val="none"/>
        </w:rPr>
        <w:t xml:space="preserve">and </w:t>
      </w:r>
      <w:r w:rsidR="00FD041F">
        <w:rPr>
          <w:rFonts w:ascii="Calibri" w:eastAsia="Times New Roman" w:hAnsi="Calibri" w:cs="Calibri"/>
          <w:color w:val="000000"/>
          <w:kern w:val="0"/>
          <w:sz w:val="28"/>
          <w:szCs w:val="28"/>
          <w14:ligatures w14:val="none"/>
        </w:rPr>
        <w:t xml:space="preserve">a well-defined curatorial vision, including </w:t>
      </w:r>
      <w:r w:rsidR="00840E3E">
        <w:rPr>
          <w:rFonts w:ascii="Calibri" w:eastAsia="Times New Roman" w:hAnsi="Calibri" w:cs="Calibri"/>
          <w:color w:val="000000"/>
          <w:kern w:val="0"/>
          <w:sz w:val="28"/>
          <w:szCs w:val="28"/>
          <w14:ligatures w14:val="none"/>
        </w:rPr>
        <w:t>design concepts for the exhibition</w:t>
      </w:r>
      <w:r w:rsidR="00FD041F">
        <w:rPr>
          <w:rFonts w:ascii="Calibri" w:eastAsia="Times New Roman" w:hAnsi="Calibri" w:cs="Calibri"/>
          <w:color w:val="000000"/>
          <w:kern w:val="0"/>
          <w:sz w:val="28"/>
          <w:szCs w:val="28"/>
          <w14:ligatures w14:val="none"/>
        </w:rPr>
        <w:t>,</w:t>
      </w:r>
      <w:r w:rsidR="00840E3E">
        <w:rPr>
          <w:rFonts w:ascii="Calibri" w:eastAsia="Times New Roman" w:hAnsi="Calibri" w:cs="Calibri"/>
          <w:color w:val="000000"/>
          <w:kern w:val="0"/>
          <w:sz w:val="28"/>
          <w:szCs w:val="28"/>
          <w14:ligatures w14:val="none"/>
        </w:rPr>
        <w:t xml:space="preserve"> photos, </w:t>
      </w:r>
      <w:r w:rsidR="006034EE">
        <w:rPr>
          <w:rFonts w:ascii="Calibri" w:eastAsia="Times New Roman" w:hAnsi="Calibri" w:cs="Calibri"/>
          <w:color w:val="000000"/>
          <w:kern w:val="0"/>
          <w:sz w:val="28"/>
          <w:szCs w:val="28"/>
          <w14:ligatures w14:val="none"/>
        </w:rPr>
        <w:t>blueprints</w:t>
      </w:r>
      <w:r w:rsidR="00FD041F">
        <w:rPr>
          <w:rFonts w:ascii="Calibri" w:eastAsia="Times New Roman" w:hAnsi="Calibri" w:cs="Calibri"/>
          <w:color w:val="000000"/>
          <w:kern w:val="0"/>
          <w:sz w:val="28"/>
          <w:szCs w:val="28"/>
          <w14:ligatures w14:val="none"/>
        </w:rPr>
        <w:t xml:space="preserve">, and other visual </w:t>
      </w:r>
      <w:r w:rsidR="00CA70D3">
        <w:rPr>
          <w:rFonts w:ascii="Calibri" w:eastAsia="Times New Roman" w:hAnsi="Calibri" w:cs="Calibri"/>
          <w:color w:val="000000"/>
          <w:kern w:val="0"/>
          <w:sz w:val="28"/>
          <w:szCs w:val="28"/>
          <w14:ligatures w14:val="none"/>
        </w:rPr>
        <w:t>materials</w:t>
      </w:r>
      <w:r w:rsidR="008C7602" w:rsidRPr="535CBF7B">
        <w:rPr>
          <w:rFonts w:ascii="Calibri" w:eastAsia="Times New Roman" w:hAnsi="Calibri" w:cs="Calibri"/>
          <w:color w:val="000000" w:themeColor="text1"/>
          <w:sz w:val="28"/>
          <w:szCs w:val="28"/>
        </w:rPr>
        <w:t xml:space="preserve">; </w:t>
      </w:r>
      <w:r w:rsidR="00E87A5E">
        <w:rPr>
          <w:rFonts w:ascii="Calibri" w:eastAsia="Times New Roman" w:hAnsi="Calibri" w:cs="Calibri"/>
          <w:color w:val="000000" w:themeColor="text1"/>
          <w:sz w:val="28"/>
          <w:szCs w:val="28"/>
        </w:rPr>
        <w:t xml:space="preserve">well-developed </w:t>
      </w:r>
      <w:r w:rsidR="00BA1E23" w:rsidRPr="535CBF7B">
        <w:rPr>
          <w:rFonts w:ascii="Calibri" w:eastAsia="Times New Roman" w:hAnsi="Calibri" w:cs="Calibri"/>
          <w:color w:val="000000" w:themeColor="text1"/>
          <w:sz w:val="28"/>
          <w:szCs w:val="28"/>
        </w:rPr>
        <w:t>plan to monitor exhibition installation</w:t>
      </w:r>
      <w:r w:rsidR="2432E605" w:rsidRPr="535CBF7B">
        <w:rPr>
          <w:rFonts w:ascii="Calibri" w:eastAsia="Times New Roman" w:hAnsi="Calibri" w:cs="Calibri"/>
          <w:color w:val="000000" w:themeColor="text1"/>
          <w:sz w:val="28"/>
          <w:szCs w:val="28"/>
        </w:rPr>
        <w:t xml:space="preserve"> and</w:t>
      </w:r>
      <w:r w:rsidR="008C7602" w:rsidRPr="535CBF7B">
        <w:rPr>
          <w:rFonts w:ascii="Calibri" w:eastAsia="Times New Roman" w:hAnsi="Calibri" w:cs="Calibri"/>
          <w:color w:val="000000" w:themeColor="text1"/>
          <w:sz w:val="28"/>
          <w:szCs w:val="28"/>
        </w:rPr>
        <w:t xml:space="preserve"> track program </w:t>
      </w:r>
      <w:r w:rsidR="00BA1E23" w:rsidRPr="535CBF7B">
        <w:rPr>
          <w:rFonts w:ascii="Calibri" w:eastAsia="Times New Roman" w:hAnsi="Calibri" w:cs="Calibri"/>
          <w:color w:val="000000" w:themeColor="text1"/>
          <w:sz w:val="28"/>
          <w:szCs w:val="28"/>
        </w:rPr>
        <w:t xml:space="preserve">success </w:t>
      </w:r>
      <w:r w:rsidR="008C7602" w:rsidRPr="535CBF7B">
        <w:rPr>
          <w:rFonts w:ascii="Calibri" w:eastAsia="Times New Roman" w:hAnsi="Calibri" w:cs="Calibri"/>
          <w:color w:val="000000" w:themeColor="text1"/>
          <w:sz w:val="28"/>
          <w:szCs w:val="28"/>
        </w:rPr>
        <w:t>indicators (10 points)</w:t>
      </w:r>
      <w:r w:rsidR="00DD1C8D" w:rsidRPr="00DD1C8D">
        <w:rPr>
          <w:rFonts w:ascii="Calibri" w:eastAsia="Times New Roman" w:hAnsi="Calibri" w:cs="Calibri"/>
          <w:color w:val="000000"/>
          <w:kern w:val="0"/>
          <w:sz w:val="28"/>
          <w:szCs w:val="28"/>
          <w14:ligatures w14:val="none"/>
        </w:rPr>
        <w:t>.   </w:t>
      </w:r>
    </w:p>
    <w:p w14:paraId="0BB33146" w14:textId="24C02896" w:rsidR="000A0F0F" w:rsidRPr="004A5913" w:rsidRDefault="005D6FFF" w:rsidP="781FC0B0">
      <w:pPr>
        <w:shd w:val="clear" w:color="auto" w:fill="FFFFFF" w:themeFill="background1"/>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b/>
          <w:bCs/>
          <w:color w:val="000000"/>
          <w:kern w:val="0"/>
          <w:sz w:val="28"/>
          <w:szCs w:val="28"/>
          <w14:ligatures w14:val="none"/>
        </w:rPr>
        <w:t xml:space="preserve">Advancement of U.S. </w:t>
      </w:r>
      <w:r w:rsidR="00A214A8">
        <w:rPr>
          <w:rFonts w:ascii="Calibri" w:eastAsia="Times New Roman" w:hAnsi="Calibri" w:cs="Calibri"/>
          <w:b/>
          <w:bCs/>
          <w:color w:val="000000"/>
          <w:kern w:val="0"/>
          <w:sz w:val="28"/>
          <w:szCs w:val="28"/>
          <w14:ligatures w14:val="none"/>
        </w:rPr>
        <w:t>F</w:t>
      </w:r>
      <w:r>
        <w:rPr>
          <w:rFonts w:ascii="Calibri" w:eastAsia="Times New Roman" w:hAnsi="Calibri" w:cs="Calibri"/>
          <w:b/>
          <w:bCs/>
          <w:color w:val="000000"/>
          <w:kern w:val="0"/>
          <w:sz w:val="28"/>
          <w:szCs w:val="28"/>
          <w14:ligatures w14:val="none"/>
        </w:rPr>
        <w:t xml:space="preserve">oreign </w:t>
      </w:r>
      <w:r w:rsidR="00A214A8">
        <w:rPr>
          <w:rFonts w:ascii="Calibri" w:eastAsia="Times New Roman" w:hAnsi="Calibri" w:cs="Calibri"/>
          <w:b/>
          <w:bCs/>
          <w:color w:val="000000"/>
          <w:kern w:val="0"/>
          <w:sz w:val="28"/>
          <w:szCs w:val="28"/>
          <w14:ligatures w14:val="none"/>
        </w:rPr>
        <w:t>P</w:t>
      </w:r>
      <w:r>
        <w:rPr>
          <w:rFonts w:ascii="Calibri" w:eastAsia="Times New Roman" w:hAnsi="Calibri" w:cs="Calibri"/>
          <w:b/>
          <w:bCs/>
          <w:color w:val="000000"/>
          <w:kern w:val="0"/>
          <w:sz w:val="28"/>
          <w:szCs w:val="28"/>
          <w14:ligatures w14:val="none"/>
        </w:rPr>
        <w:t xml:space="preserve">olicy </w:t>
      </w:r>
      <w:r w:rsidR="00A214A8">
        <w:rPr>
          <w:rFonts w:ascii="Calibri" w:eastAsia="Times New Roman" w:hAnsi="Calibri" w:cs="Calibri"/>
          <w:b/>
          <w:bCs/>
          <w:color w:val="000000"/>
          <w:kern w:val="0"/>
          <w:sz w:val="28"/>
          <w:szCs w:val="28"/>
          <w14:ligatures w14:val="none"/>
        </w:rPr>
        <w:t>G</w:t>
      </w:r>
      <w:r>
        <w:rPr>
          <w:rFonts w:ascii="Calibri" w:eastAsia="Times New Roman" w:hAnsi="Calibri" w:cs="Calibri"/>
          <w:b/>
          <w:bCs/>
          <w:color w:val="000000"/>
          <w:kern w:val="0"/>
          <w:sz w:val="28"/>
          <w:szCs w:val="28"/>
          <w14:ligatures w14:val="none"/>
        </w:rPr>
        <w:t xml:space="preserve">oals:  </w:t>
      </w:r>
      <w:r>
        <w:rPr>
          <w:rFonts w:ascii="Calibri" w:eastAsia="Times New Roman" w:hAnsi="Calibri" w:cs="Calibri"/>
          <w:color w:val="000000"/>
          <w:kern w:val="0"/>
          <w:sz w:val="28"/>
          <w:szCs w:val="28"/>
          <w14:ligatures w14:val="none"/>
        </w:rPr>
        <w:t xml:space="preserve">The </w:t>
      </w:r>
      <w:r w:rsidR="00BA1E23">
        <w:rPr>
          <w:rFonts w:ascii="Calibri" w:eastAsia="Times New Roman" w:hAnsi="Calibri" w:cs="Calibri"/>
          <w:color w:val="000000"/>
          <w:kern w:val="0"/>
          <w:sz w:val="28"/>
          <w:szCs w:val="28"/>
          <w14:ligatures w14:val="none"/>
        </w:rPr>
        <w:t>extent</w:t>
      </w:r>
      <w:r>
        <w:rPr>
          <w:rFonts w:ascii="Calibri" w:eastAsia="Times New Roman" w:hAnsi="Calibri" w:cs="Calibri"/>
          <w:color w:val="000000"/>
          <w:kern w:val="0"/>
          <w:sz w:val="28"/>
          <w:szCs w:val="28"/>
          <w14:ligatures w14:val="none"/>
        </w:rPr>
        <w:t xml:space="preserve"> to which the exhibition and educational programming will showcase the exceptionalism and innovation of American architecture; highlight </w:t>
      </w:r>
      <w:r w:rsidR="00D82AF6">
        <w:rPr>
          <w:rFonts w:ascii="Calibri" w:eastAsia="Times New Roman" w:hAnsi="Calibri" w:cs="Calibri"/>
          <w:color w:val="000000"/>
          <w:kern w:val="0"/>
          <w:sz w:val="28"/>
          <w:szCs w:val="28"/>
          <w14:ligatures w14:val="none"/>
        </w:rPr>
        <w:t xml:space="preserve">the </w:t>
      </w:r>
      <w:r w:rsidR="008D3790">
        <w:rPr>
          <w:rFonts w:ascii="Calibri" w:eastAsia="Times New Roman" w:hAnsi="Calibri" w:cs="Calibri"/>
          <w:color w:val="000000"/>
          <w:kern w:val="0"/>
          <w:sz w:val="28"/>
          <w:szCs w:val="28"/>
          <w14:ligatures w14:val="none"/>
        </w:rPr>
        <w:t>ingenuity</w:t>
      </w:r>
      <w:r>
        <w:rPr>
          <w:rFonts w:ascii="Calibri" w:eastAsia="Times New Roman" w:hAnsi="Calibri" w:cs="Calibri"/>
          <w:color w:val="000000"/>
          <w:kern w:val="0"/>
          <w:sz w:val="28"/>
          <w:szCs w:val="28"/>
          <w14:ligatures w14:val="none"/>
        </w:rPr>
        <w:t xml:space="preserve"> </w:t>
      </w:r>
      <w:r w:rsidR="00394344">
        <w:rPr>
          <w:rFonts w:ascii="Calibri" w:eastAsia="Times New Roman" w:hAnsi="Calibri" w:cs="Calibri"/>
          <w:color w:val="000000"/>
          <w:kern w:val="0"/>
          <w:sz w:val="28"/>
          <w:szCs w:val="28"/>
          <w14:ligatures w14:val="none"/>
        </w:rPr>
        <w:t xml:space="preserve">and </w:t>
      </w:r>
      <w:r w:rsidR="001B039F">
        <w:rPr>
          <w:rFonts w:ascii="Calibri" w:eastAsia="Times New Roman" w:hAnsi="Calibri" w:cs="Calibri"/>
          <w:color w:val="000000"/>
          <w:kern w:val="0"/>
          <w:sz w:val="28"/>
          <w:szCs w:val="28"/>
          <w14:ligatures w14:val="none"/>
        </w:rPr>
        <w:t>pioneering</w:t>
      </w:r>
      <w:r w:rsidR="0051209E">
        <w:rPr>
          <w:rFonts w:ascii="Calibri" w:eastAsia="Times New Roman" w:hAnsi="Calibri" w:cs="Calibri"/>
          <w:color w:val="000000"/>
          <w:kern w:val="0"/>
          <w:sz w:val="28"/>
          <w:szCs w:val="28"/>
          <w14:ligatures w14:val="none"/>
        </w:rPr>
        <w:t xml:space="preserve"> spirit</w:t>
      </w:r>
      <w:r>
        <w:rPr>
          <w:rFonts w:ascii="Calibri" w:eastAsia="Times New Roman" w:hAnsi="Calibri" w:cs="Calibri"/>
          <w:color w:val="000000"/>
          <w:kern w:val="0"/>
          <w:sz w:val="28"/>
          <w:szCs w:val="28"/>
          <w14:ligatures w14:val="none"/>
        </w:rPr>
        <w:t xml:space="preserve"> of U.S. architects and designers</w:t>
      </w:r>
      <w:r w:rsidR="00BA1E23">
        <w:rPr>
          <w:rFonts w:ascii="Calibri" w:eastAsia="Times New Roman" w:hAnsi="Calibri" w:cs="Calibri"/>
          <w:color w:val="000000"/>
          <w:kern w:val="0"/>
          <w:sz w:val="28"/>
          <w:szCs w:val="28"/>
          <w14:ligatures w14:val="none"/>
        </w:rPr>
        <w:t>;</w:t>
      </w:r>
      <w:r>
        <w:rPr>
          <w:rFonts w:ascii="Calibri" w:eastAsia="Times New Roman" w:hAnsi="Calibri" w:cs="Calibri"/>
          <w:color w:val="000000"/>
          <w:kern w:val="0"/>
          <w:sz w:val="28"/>
          <w:szCs w:val="28"/>
          <w14:ligatures w14:val="none"/>
        </w:rPr>
        <w:t xml:space="preserve"> and advance U.S. foreign policy goals as articulated in Department or ECA Bureau strategic documents (10 points).           </w:t>
      </w:r>
    </w:p>
    <w:p w14:paraId="2C74EC7E" w14:textId="0C5E49C8" w:rsidR="005D6FFF" w:rsidRDefault="00F0511A" w:rsidP="781FC0B0">
      <w:pPr>
        <w:shd w:val="clear" w:color="auto" w:fill="FFFFFF" w:themeFill="background1"/>
        <w:spacing w:before="200" w:after="200" w:line="276" w:lineRule="auto"/>
        <w:textAlignment w:val="baseline"/>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O</w:t>
      </w:r>
      <w:r w:rsidR="005D6FFF">
        <w:rPr>
          <w:rFonts w:ascii="Calibri" w:eastAsia="Times New Roman" w:hAnsi="Calibri" w:cs="Calibri"/>
          <w:b/>
          <w:bCs/>
          <w:color w:val="000000"/>
          <w:kern w:val="0"/>
          <w:sz w:val="28"/>
          <w:szCs w:val="28"/>
          <w14:ligatures w14:val="none"/>
        </w:rPr>
        <w:t xml:space="preserve">rganizational </w:t>
      </w:r>
      <w:r w:rsidR="000E35F8">
        <w:rPr>
          <w:rFonts w:ascii="Calibri" w:eastAsia="Times New Roman" w:hAnsi="Calibri" w:cs="Calibri"/>
          <w:b/>
          <w:bCs/>
          <w:color w:val="000000"/>
          <w:kern w:val="0"/>
          <w:sz w:val="28"/>
          <w:szCs w:val="28"/>
          <w14:ligatures w14:val="none"/>
        </w:rPr>
        <w:t>C</w:t>
      </w:r>
      <w:r w:rsidR="005D6FFF">
        <w:rPr>
          <w:rFonts w:ascii="Calibri" w:eastAsia="Times New Roman" w:hAnsi="Calibri" w:cs="Calibri"/>
          <w:b/>
          <w:bCs/>
          <w:color w:val="000000"/>
          <w:kern w:val="0"/>
          <w:sz w:val="28"/>
          <w:szCs w:val="28"/>
          <w14:ligatures w14:val="none"/>
        </w:rPr>
        <w:t>apacity</w:t>
      </w:r>
      <w:r w:rsidR="00180547">
        <w:rPr>
          <w:rFonts w:ascii="Calibri" w:eastAsia="Times New Roman" w:hAnsi="Calibri" w:cs="Calibri"/>
          <w:b/>
          <w:bCs/>
          <w:color w:val="000000"/>
          <w:kern w:val="0"/>
          <w:sz w:val="28"/>
          <w:szCs w:val="28"/>
          <w14:ligatures w14:val="none"/>
        </w:rPr>
        <w:t xml:space="preserve"> </w:t>
      </w:r>
      <w:r w:rsidR="00A214A8">
        <w:rPr>
          <w:rFonts w:ascii="Calibri" w:eastAsia="Times New Roman" w:hAnsi="Calibri" w:cs="Calibri"/>
          <w:b/>
          <w:bCs/>
          <w:color w:val="000000"/>
          <w:kern w:val="0"/>
          <w:sz w:val="28"/>
          <w:szCs w:val="28"/>
          <w14:ligatures w14:val="none"/>
        </w:rPr>
        <w:t xml:space="preserve">and </w:t>
      </w:r>
      <w:r w:rsidR="000E35F8">
        <w:rPr>
          <w:rFonts w:ascii="Calibri" w:eastAsia="Times New Roman" w:hAnsi="Calibri" w:cs="Calibri"/>
          <w:b/>
          <w:bCs/>
          <w:color w:val="000000"/>
          <w:kern w:val="0"/>
          <w:sz w:val="28"/>
          <w:szCs w:val="28"/>
          <w14:ligatures w14:val="none"/>
        </w:rPr>
        <w:t>E</w:t>
      </w:r>
      <w:r w:rsidR="005D6FFF">
        <w:rPr>
          <w:rFonts w:ascii="Calibri" w:eastAsia="Times New Roman" w:hAnsi="Calibri" w:cs="Calibri"/>
          <w:b/>
          <w:bCs/>
          <w:color w:val="000000"/>
          <w:kern w:val="0"/>
          <w:sz w:val="28"/>
          <w:szCs w:val="28"/>
          <w14:ligatures w14:val="none"/>
        </w:rPr>
        <w:t xml:space="preserve">xpertise: </w:t>
      </w:r>
      <w:r w:rsidR="009F6C67">
        <w:rPr>
          <w:rFonts w:ascii="Calibri" w:eastAsia="Times New Roman" w:hAnsi="Calibri" w:cs="Calibri"/>
          <w:b/>
          <w:bCs/>
          <w:color w:val="000000"/>
          <w:kern w:val="0"/>
          <w:sz w:val="28"/>
          <w:szCs w:val="28"/>
          <w14:ligatures w14:val="none"/>
        </w:rPr>
        <w:t xml:space="preserve"> </w:t>
      </w:r>
      <w:r>
        <w:rPr>
          <w:rFonts w:ascii="Calibri" w:eastAsia="Times New Roman" w:hAnsi="Calibri" w:cs="Calibri"/>
          <w:color w:val="000000"/>
          <w:kern w:val="0"/>
          <w:sz w:val="28"/>
          <w:szCs w:val="28"/>
          <w14:ligatures w14:val="none"/>
        </w:rPr>
        <w:t xml:space="preserve">Proposals should </w:t>
      </w:r>
      <w:r w:rsidR="003178D0">
        <w:rPr>
          <w:rFonts w:ascii="Calibri" w:eastAsia="Times New Roman" w:hAnsi="Calibri" w:cs="Calibri"/>
          <w:color w:val="000000"/>
          <w:kern w:val="0"/>
          <w:sz w:val="28"/>
          <w:szCs w:val="28"/>
          <w14:ligatures w14:val="none"/>
        </w:rPr>
        <w:t>detail</w:t>
      </w:r>
      <w:r>
        <w:rPr>
          <w:rFonts w:ascii="Calibri" w:eastAsia="Times New Roman" w:hAnsi="Calibri" w:cs="Calibri"/>
          <w:color w:val="000000"/>
          <w:kern w:val="0"/>
          <w:sz w:val="28"/>
          <w:szCs w:val="28"/>
          <w14:ligatures w14:val="none"/>
        </w:rPr>
        <w:t xml:space="preserve"> the necessary personnel, institutional resources and budget to successfully design and manage the exhibition at the U.S. Pavilion in Venice; describe previous experience with successfully managing exhibitions of U.S. artists in overseas venues; and </w:t>
      </w:r>
      <w:r>
        <w:rPr>
          <w:rFonts w:ascii="Calibri" w:eastAsia="Times New Roman" w:hAnsi="Calibri" w:cs="Calibri"/>
          <w:color w:val="000000"/>
          <w:kern w:val="0"/>
          <w:sz w:val="28"/>
          <w:szCs w:val="28"/>
          <w14:ligatures w14:val="none"/>
        </w:rPr>
        <w:lastRenderedPageBreak/>
        <w:t>demonstrate knowledge of the Venice Biennale, the U.S. Pavilion and the Peggy Guggenheim Foundation</w:t>
      </w:r>
      <w:r w:rsidR="00BA1E23">
        <w:rPr>
          <w:rFonts w:ascii="Calibri" w:eastAsia="Times New Roman" w:hAnsi="Calibri" w:cs="Calibri"/>
          <w:color w:val="000000"/>
          <w:kern w:val="0"/>
          <w:sz w:val="28"/>
          <w:szCs w:val="28"/>
          <w14:ligatures w14:val="none"/>
        </w:rPr>
        <w:t>; and outline the applicant organization’s ability to implement the proposed exhibition with a cost-effective budget</w:t>
      </w:r>
      <w:r>
        <w:rPr>
          <w:rFonts w:ascii="Calibri" w:eastAsia="Times New Roman" w:hAnsi="Calibri" w:cs="Calibri"/>
          <w:color w:val="000000"/>
          <w:kern w:val="0"/>
          <w:sz w:val="28"/>
          <w:szCs w:val="28"/>
          <w14:ligatures w14:val="none"/>
        </w:rPr>
        <w:t xml:space="preserve"> (10 points).        </w:t>
      </w:r>
      <w:r w:rsidR="005D6FFF">
        <w:rPr>
          <w:rFonts w:ascii="Calibri" w:eastAsia="Times New Roman" w:hAnsi="Calibri" w:cs="Calibri"/>
          <w:b/>
          <w:bCs/>
          <w:color w:val="000000"/>
          <w:kern w:val="0"/>
          <w:sz w:val="28"/>
          <w:szCs w:val="28"/>
          <w14:ligatures w14:val="none"/>
        </w:rPr>
        <w:t xml:space="preserve"> </w:t>
      </w:r>
    </w:p>
    <w:p w14:paraId="50AAB7C5" w14:textId="3575AC52" w:rsidR="00DD1C8D" w:rsidRPr="00DD1C8D" w:rsidRDefault="001D19BF" w:rsidP="535CBF7B">
      <w:pPr>
        <w:shd w:val="clear" w:color="auto" w:fill="FFFFFF" w:themeFill="background1"/>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b/>
          <w:bCs/>
          <w:color w:val="000000" w:themeColor="text1"/>
          <w:sz w:val="28"/>
          <w:szCs w:val="28"/>
        </w:rPr>
        <w:t>Promotion of American Public Diplomacy Goals</w:t>
      </w:r>
      <w:r w:rsidR="00DD1C8D" w:rsidRPr="00DD1C8D">
        <w:rPr>
          <w:rFonts w:ascii="Calibri" w:eastAsia="Times New Roman" w:hAnsi="Calibri" w:cs="Calibri"/>
          <w:b/>
          <w:bCs/>
          <w:color w:val="000000"/>
          <w:kern w:val="0"/>
          <w:sz w:val="28"/>
          <w:szCs w:val="28"/>
          <w14:ligatures w14:val="none"/>
        </w:rPr>
        <w:t>:</w:t>
      </w:r>
      <w:r w:rsidR="00DD1C8D" w:rsidRPr="00DD1C8D">
        <w:rPr>
          <w:rFonts w:ascii="Calibri" w:eastAsia="Times New Roman" w:hAnsi="Calibri" w:cs="Calibri"/>
          <w:color w:val="000000"/>
          <w:kern w:val="0"/>
          <w:sz w:val="28"/>
          <w:szCs w:val="28"/>
          <w14:ligatures w14:val="none"/>
        </w:rPr>
        <w:t xml:space="preserve">  Proposals should clearly demonstrate how the </w:t>
      </w:r>
      <w:r w:rsidR="00AE0733" w:rsidRPr="535CBF7B">
        <w:rPr>
          <w:rFonts w:ascii="Calibri" w:eastAsia="Times New Roman" w:hAnsi="Calibri" w:cs="Calibri"/>
          <w:color w:val="000000" w:themeColor="text1"/>
          <w:sz w:val="28"/>
          <w:szCs w:val="28"/>
        </w:rPr>
        <w:t>exhibition and educational program</w:t>
      </w:r>
      <w:r w:rsidR="00DD1C8D" w:rsidRPr="00DD1C8D">
        <w:rPr>
          <w:rFonts w:ascii="Calibri" w:eastAsia="Times New Roman" w:hAnsi="Calibri" w:cs="Calibri"/>
          <w:color w:val="000000"/>
          <w:kern w:val="0"/>
          <w:sz w:val="28"/>
          <w:szCs w:val="28"/>
          <w14:ligatures w14:val="none"/>
        </w:rPr>
        <w:t xml:space="preserve"> will </w:t>
      </w:r>
      <w:r w:rsidR="00D85DC3" w:rsidRPr="00D85DC3">
        <w:rPr>
          <w:rFonts w:ascii="Calibri" w:eastAsia="Times New Roman" w:hAnsi="Calibri" w:cs="Calibri"/>
          <w:color w:val="000000"/>
          <w:kern w:val="0"/>
          <w:sz w:val="28"/>
          <w:szCs w:val="28"/>
          <w14:ligatures w14:val="none"/>
        </w:rPr>
        <w:t xml:space="preserve">work to advance the interests of the United States </w:t>
      </w:r>
      <w:r w:rsidR="00DD1C8D" w:rsidRPr="00DD1C8D">
        <w:rPr>
          <w:rFonts w:ascii="Calibri" w:eastAsia="Times New Roman" w:hAnsi="Calibri" w:cs="Calibri"/>
          <w:color w:val="000000"/>
          <w:kern w:val="0"/>
          <w:sz w:val="28"/>
          <w:szCs w:val="28"/>
          <w14:ligatures w14:val="none"/>
        </w:rPr>
        <w:t>in program administration, design, and implementation</w:t>
      </w:r>
      <w:r w:rsidR="00AE0733" w:rsidRPr="535CBF7B">
        <w:rPr>
          <w:rFonts w:ascii="Calibri" w:eastAsia="Times New Roman" w:hAnsi="Calibri" w:cs="Calibri"/>
          <w:color w:val="000000" w:themeColor="text1"/>
          <w:sz w:val="28"/>
          <w:szCs w:val="28"/>
        </w:rPr>
        <w:t>; and explain the scope of planned public programming in Venice to engage broad audiences and highlight important developments in the American</w:t>
      </w:r>
      <w:r w:rsidR="00AE0733">
        <w:rPr>
          <w:rFonts w:ascii="Calibri" w:eastAsia="Times New Roman" w:hAnsi="Calibri" w:cs="Calibri"/>
          <w:color w:val="000000"/>
          <w:kern w:val="0"/>
          <w:sz w:val="28"/>
          <w:szCs w:val="28"/>
          <w14:ligatures w14:val="none"/>
        </w:rPr>
        <w:t xml:space="preserve"> </w:t>
      </w:r>
      <w:r w:rsidR="00AE0733" w:rsidRPr="535CBF7B">
        <w:rPr>
          <w:rFonts w:ascii="Calibri" w:eastAsia="Times New Roman" w:hAnsi="Calibri" w:cs="Calibri"/>
          <w:color w:val="000000" w:themeColor="text1"/>
          <w:sz w:val="28"/>
          <w:szCs w:val="28"/>
        </w:rPr>
        <w:t xml:space="preserve">architecture scene (10 points). </w:t>
      </w:r>
      <w:r w:rsidR="00DD1C8D" w:rsidRPr="00DD1C8D">
        <w:rPr>
          <w:rFonts w:ascii="Calibri" w:eastAsia="Times New Roman" w:hAnsi="Calibri" w:cs="Calibri"/>
          <w:color w:val="000000"/>
          <w:kern w:val="0"/>
          <w:sz w:val="28"/>
          <w:szCs w:val="28"/>
          <w14:ligatures w14:val="none"/>
        </w:rPr>
        <w:t>  </w:t>
      </w:r>
    </w:p>
    <w:p w14:paraId="4058E186" w14:textId="73EC1520" w:rsidR="00DD1C8D" w:rsidRDefault="00DD1C8D" w:rsidP="00444CD0">
      <w:pPr>
        <w:shd w:val="clear" w:color="auto" w:fill="FFFFFF"/>
        <w:spacing w:before="200" w:after="20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b/>
          <w:bCs/>
          <w:i/>
          <w:iCs/>
          <w:kern w:val="0"/>
          <w:sz w:val="28"/>
          <w:szCs w:val="28"/>
          <w14:ligatures w14:val="none"/>
        </w:rPr>
        <w:t xml:space="preserve">Cost Share - </w:t>
      </w:r>
      <w:r w:rsidRPr="00DD1C8D">
        <w:rPr>
          <w:rFonts w:ascii="Calibri" w:eastAsia="Times New Roman" w:hAnsi="Calibri" w:cs="Calibri"/>
          <w:i/>
          <w:iCs/>
          <w:kern w:val="0"/>
          <w:sz w:val="28"/>
          <w:szCs w:val="28"/>
          <w14:ligatures w14:val="none"/>
        </w:rPr>
        <w:t>In the event of a tie</w:t>
      </w:r>
      <w:r w:rsidR="00080756">
        <w:rPr>
          <w:rFonts w:ascii="Calibri" w:eastAsia="Times New Roman" w:hAnsi="Calibri" w:cs="Calibri"/>
          <w:i/>
          <w:iCs/>
          <w:kern w:val="0"/>
          <w:sz w:val="28"/>
          <w:szCs w:val="28"/>
          <w14:ligatures w14:val="none"/>
        </w:rPr>
        <w:t>,</w:t>
      </w:r>
      <w:r w:rsidRPr="00DD1C8D">
        <w:rPr>
          <w:rFonts w:ascii="Calibri" w:eastAsia="Times New Roman" w:hAnsi="Calibri" w:cs="Calibri"/>
          <w:i/>
          <w:iCs/>
          <w:kern w:val="0"/>
          <w:sz w:val="28"/>
          <w:szCs w:val="28"/>
          <w14:ligatures w14:val="none"/>
        </w:rPr>
        <w:t xml:space="preserve"> the application with the greater amount of cost-share will move forward.</w:t>
      </w:r>
      <w:r w:rsidRPr="00DD1C8D">
        <w:rPr>
          <w:rFonts w:ascii="Calibri" w:eastAsia="Times New Roman" w:hAnsi="Calibri" w:cs="Calibri"/>
          <w:kern w:val="0"/>
          <w:sz w:val="28"/>
          <w:szCs w:val="28"/>
          <w14:ligatures w14:val="none"/>
        </w:rPr>
        <w:t> </w:t>
      </w:r>
    </w:p>
    <w:p w14:paraId="2CD0AD2B" w14:textId="77777777" w:rsidR="00DD1C8D" w:rsidRPr="00DD1C8D" w:rsidRDefault="00DD1C8D" w:rsidP="00444CD0">
      <w:pPr>
        <w:pStyle w:val="Heading2"/>
        <w:spacing w:before="200" w:after="200" w:line="276" w:lineRule="auto"/>
        <w:rPr>
          <w:rFonts w:eastAsia="Times New Roman"/>
          <w:b/>
          <w:bCs/>
          <w:color w:val="000000"/>
        </w:rPr>
      </w:pPr>
      <w:bookmarkStart w:id="24" w:name="_Toc178785170"/>
      <w:r w:rsidRPr="00DD1C8D">
        <w:rPr>
          <w:rFonts w:eastAsia="Times New Roman"/>
        </w:rPr>
        <w:t>E.2. Review and Selection Process</w:t>
      </w:r>
      <w:r w:rsidRPr="00DD1C8D">
        <w:rPr>
          <w:rFonts w:ascii="Arial" w:eastAsia="Times New Roman" w:hAnsi="Arial" w:cs="Arial"/>
        </w:rPr>
        <w:t> </w:t>
      </w:r>
      <w:bookmarkEnd w:id="24"/>
      <w:r w:rsidRPr="00DD1C8D">
        <w:rPr>
          <w:rFonts w:eastAsia="Times New Roman"/>
          <w:b/>
          <w:bCs/>
        </w:rPr>
        <w:t> </w:t>
      </w:r>
    </w:p>
    <w:p w14:paraId="5C901C24" w14:textId="1AF6B07F" w:rsidR="00DD1C8D" w:rsidRPr="00DD1C8D" w:rsidRDefault="00BF2449"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w:t>
      </w:r>
      <w:r w:rsidR="00DD1C8D" w:rsidRPr="00DD1C8D">
        <w:rPr>
          <w:rFonts w:ascii="Calibri" w:eastAsia="Times New Roman" w:hAnsi="Calibri" w:cs="Calibri"/>
          <w:kern w:val="0"/>
          <w:sz w:val="28"/>
          <w:szCs w:val="28"/>
          <w14:ligatures w14:val="none"/>
        </w:rPr>
        <w:t xml:space="preserve"> is committed to ensuring a competitive and standardized process for awarding funding. Applications will be screened initially to determine whether </w:t>
      </w:r>
      <w:r w:rsidR="000526A3">
        <w:rPr>
          <w:rFonts w:ascii="Calibri" w:eastAsia="Times New Roman" w:hAnsi="Calibri" w:cs="Calibri"/>
          <w:kern w:val="0"/>
          <w:sz w:val="28"/>
          <w:szCs w:val="28"/>
          <w14:ligatures w14:val="none"/>
        </w:rPr>
        <w:t>they</w:t>
      </w:r>
      <w:r w:rsidR="00DD1C8D" w:rsidRPr="00DD1C8D">
        <w:rPr>
          <w:rFonts w:ascii="Calibri" w:eastAsia="Times New Roman" w:hAnsi="Calibri" w:cs="Calibri"/>
          <w:kern w:val="0"/>
          <w:sz w:val="28"/>
          <w:szCs w:val="28"/>
          <w14:ligatures w14:val="none"/>
        </w:rPr>
        <w:t xml:space="preserve"> meet the eligibility requirements outlined in section C and have submitted all required documents outlined in section D.  Applications that do not meet these requirements will </w:t>
      </w:r>
      <w:r w:rsidR="00D85DC3" w:rsidRPr="00DD1C8D">
        <w:rPr>
          <w:rFonts w:ascii="Calibri" w:eastAsia="Times New Roman" w:hAnsi="Calibri" w:cs="Calibri"/>
          <w:kern w:val="0"/>
          <w:sz w:val="28"/>
          <w:szCs w:val="28"/>
          <w14:ligatures w14:val="none"/>
        </w:rPr>
        <w:t>be deemed</w:t>
      </w:r>
      <w:r w:rsidR="00DD1C8D" w:rsidRPr="00DD1C8D">
        <w:rPr>
          <w:rFonts w:ascii="Calibri" w:eastAsia="Times New Roman" w:hAnsi="Calibri" w:cs="Calibri"/>
          <w:kern w:val="0"/>
          <w:sz w:val="28"/>
          <w:szCs w:val="28"/>
          <w14:ligatures w14:val="none"/>
        </w:rPr>
        <w:t xml:space="preserve"> ineligible </w:t>
      </w:r>
      <w:r w:rsidR="000526A3">
        <w:rPr>
          <w:rFonts w:ascii="Calibri" w:eastAsia="Times New Roman" w:hAnsi="Calibri" w:cs="Calibri"/>
          <w:kern w:val="0"/>
          <w:sz w:val="28"/>
          <w:szCs w:val="28"/>
          <w14:ligatures w14:val="none"/>
        </w:rPr>
        <w:t xml:space="preserve">and </w:t>
      </w:r>
      <w:proofErr w:type="gramStart"/>
      <w:r w:rsidR="000526A3">
        <w:rPr>
          <w:rFonts w:ascii="Calibri" w:eastAsia="Times New Roman" w:hAnsi="Calibri" w:cs="Calibri"/>
          <w:kern w:val="0"/>
          <w:sz w:val="28"/>
          <w:szCs w:val="28"/>
          <w14:ligatures w14:val="none"/>
        </w:rPr>
        <w:t>not move</w:t>
      </w:r>
      <w:proofErr w:type="gramEnd"/>
      <w:r w:rsidR="000526A3">
        <w:rPr>
          <w:rFonts w:ascii="Calibri" w:eastAsia="Times New Roman" w:hAnsi="Calibri" w:cs="Calibri"/>
          <w:kern w:val="0"/>
          <w:sz w:val="28"/>
          <w:szCs w:val="28"/>
          <w14:ligatures w14:val="none"/>
        </w:rPr>
        <w:t xml:space="preserve"> forward to the Merit Review Panel</w:t>
      </w:r>
      <w:r w:rsidR="00DD1C8D" w:rsidRPr="00DD1C8D">
        <w:rPr>
          <w:rFonts w:ascii="Calibri" w:eastAsia="Times New Roman" w:hAnsi="Calibri" w:cs="Calibri"/>
          <w:kern w:val="0"/>
          <w:sz w:val="28"/>
          <w:szCs w:val="28"/>
          <w14:ligatures w14:val="none"/>
        </w:rPr>
        <w:t>.  </w:t>
      </w:r>
    </w:p>
    <w:p w14:paraId="5C6A4D55" w14:textId="7E51B66C" w:rsidR="000526A3" w:rsidRPr="00DD1C8D" w:rsidRDefault="000526A3" w:rsidP="781FC0B0">
      <w:pPr>
        <w:shd w:val="clear" w:color="auto" w:fill="FFFFFF" w:themeFill="background1"/>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The Merit Review Panel </w:t>
      </w:r>
      <w:r w:rsidR="00ED4749">
        <w:rPr>
          <w:rFonts w:ascii="Calibri" w:eastAsia="Times New Roman" w:hAnsi="Calibri" w:cs="Calibri"/>
          <w:color w:val="000000"/>
          <w:kern w:val="0"/>
          <w:sz w:val="28"/>
          <w:szCs w:val="28"/>
          <w14:ligatures w14:val="none"/>
        </w:rPr>
        <w:t>will</w:t>
      </w:r>
      <w:r w:rsidRPr="00DD1C8D">
        <w:rPr>
          <w:rFonts w:ascii="Calibri" w:eastAsia="Times New Roman" w:hAnsi="Calibri" w:cs="Calibri"/>
          <w:color w:val="000000"/>
          <w:kern w:val="0"/>
          <w:sz w:val="28"/>
          <w:szCs w:val="28"/>
          <w14:ligatures w14:val="none"/>
        </w:rPr>
        <w:t xml:space="preserve"> assess the proposals and mak</w:t>
      </w:r>
      <w:r>
        <w:rPr>
          <w:rFonts w:ascii="Calibri" w:eastAsia="Times New Roman" w:hAnsi="Calibri" w:cs="Calibri"/>
          <w:color w:val="000000"/>
          <w:kern w:val="0"/>
          <w:sz w:val="28"/>
          <w:szCs w:val="28"/>
          <w14:ligatures w14:val="none"/>
        </w:rPr>
        <w:t>e</w:t>
      </w:r>
      <w:r w:rsidRPr="00DD1C8D">
        <w:rPr>
          <w:rFonts w:ascii="Calibri" w:eastAsia="Times New Roman" w:hAnsi="Calibri" w:cs="Calibri"/>
          <w:color w:val="000000"/>
          <w:kern w:val="0"/>
          <w:sz w:val="28"/>
          <w:szCs w:val="28"/>
          <w14:ligatures w14:val="none"/>
        </w:rPr>
        <w:t xml:space="preserve"> recommendations for exhibitions to represent the U.S. at major international exhibitions. </w:t>
      </w:r>
    </w:p>
    <w:p w14:paraId="1F9482E6" w14:textId="623F361C"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ECA/PE/C/CU reserves the right to request the assistance of non-U</w:t>
      </w:r>
      <w:r w:rsidR="00360BC5">
        <w:rPr>
          <w:rFonts w:ascii="Calibri" w:eastAsia="Times New Roman" w:hAnsi="Calibri" w:cs="Calibri"/>
          <w:kern w:val="0"/>
          <w:sz w:val="28"/>
          <w:szCs w:val="28"/>
          <w14:ligatures w14:val="none"/>
        </w:rPr>
        <w:t>.</w:t>
      </w:r>
      <w:r w:rsidRPr="00DD1C8D">
        <w:rPr>
          <w:rFonts w:ascii="Calibri" w:eastAsia="Times New Roman" w:hAnsi="Calibri" w:cs="Calibri"/>
          <w:kern w:val="0"/>
          <w:sz w:val="28"/>
          <w:szCs w:val="28"/>
          <w14:ligatures w14:val="none"/>
        </w:rPr>
        <w:t>S</w:t>
      </w:r>
      <w:r w:rsidR="00360BC5">
        <w:rPr>
          <w:rFonts w:ascii="Calibri" w:eastAsia="Times New Roman" w:hAnsi="Calibri" w:cs="Calibri"/>
          <w:kern w:val="0"/>
          <w:sz w:val="28"/>
          <w:szCs w:val="28"/>
          <w14:ligatures w14:val="none"/>
        </w:rPr>
        <w:t>.</w:t>
      </w:r>
      <w:r w:rsidRPr="00DD1C8D">
        <w:rPr>
          <w:rFonts w:ascii="Calibri" w:eastAsia="Times New Roman" w:hAnsi="Calibri" w:cs="Calibri"/>
          <w:kern w:val="0"/>
          <w:sz w:val="28"/>
          <w:szCs w:val="28"/>
          <w14:ligatures w14:val="none"/>
        </w:rPr>
        <w:t xml:space="preserve"> government Subject Matter Experts (SMEs), if appropriate. Point values for individual elements of the application are presented in E.1, of this part.  Panel Reviewers will determine</w:t>
      </w:r>
      <w:r w:rsidRPr="00DD1C8D">
        <w:rPr>
          <w:rFonts w:ascii="Calibri" w:eastAsia="Times New Roman" w:hAnsi="Calibri" w:cs="Calibri"/>
          <w:color w:val="000000"/>
          <w:kern w:val="0"/>
          <w:sz w:val="28"/>
          <w:szCs w:val="28"/>
          <w14:ligatures w14:val="none"/>
        </w:rPr>
        <w:t xml:space="preserve"> scores based on the strengths and weaknesses of the </w:t>
      </w:r>
      <w:proofErr w:type="gramStart"/>
      <w:r w:rsidRPr="00DD1C8D">
        <w:rPr>
          <w:rFonts w:ascii="Calibri" w:eastAsia="Times New Roman" w:hAnsi="Calibri" w:cs="Calibri"/>
          <w:color w:val="000000"/>
          <w:kern w:val="0"/>
          <w:sz w:val="28"/>
          <w:szCs w:val="28"/>
          <w14:ligatures w14:val="none"/>
        </w:rPr>
        <w:t xml:space="preserve">aforementioned </w:t>
      </w:r>
      <w:r w:rsidR="00790FCB" w:rsidRPr="00DD1C8D">
        <w:rPr>
          <w:rFonts w:ascii="Calibri" w:eastAsia="Times New Roman" w:hAnsi="Calibri" w:cs="Calibri"/>
          <w:color w:val="000000"/>
          <w:kern w:val="0"/>
          <w:sz w:val="28"/>
          <w:szCs w:val="28"/>
          <w14:ligatures w14:val="none"/>
        </w:rPr>
        <w:t>c</w:t>
      </w:r>
      <w:r w:rsidR="00790FCB">
        <w:rPr>
          <w:rFonts w:ascii="Calibri" w:eastAsia="Times New Roman" w:hAnsi="Calibri" w:cs="Calibri"/>
          <w:color w:val="000000"/>
          <w:kern w:val="0"/>
          <w:sz w:val="28"/>
          <w:szCs w:val="28"/>
          <w14:ligatures w14:val="none"/>
        </w:rPr>
        <w:t>riteria</w:t>
      </w:r>
      <w:proofErr w:type="gramEnd"/>
      <w:r w:rsidR="00790FCB" w:rsidRPr="00DD1C8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and for consistency with the program goals and objectives outlined in </w:t>
      </w:r>
      <w:r w:rsidR="000526A3">
        <w:rPr>
          <w:rFonts w:ascii="Calibri" w:eastAsia="Times New Roman" w:hAnsi="Calibri" w:cs="Calibri"/>
          <w:color w:val="000000"/>
          <w:kern w:val="0"/>
          <w:sz w:val="28"/>
          <w:szCs w:val="28"/>
          <w14:ligatures w14:val="none"/>
        </w:rPr>
        <w:t>section A</w:t>
      </w:r>
      <w:r w:rsidRPr="00DD1C8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kern w:val="0"/>
          <w:sz w:val="28"/>
          <w:szCs w:val="28"/>
          <w14:ligatures w14:val="none"/>
        </w:rPr>
        <w:t>Panel Reviewers’ ratings, and any resulting recommendations, are advisory. Panel Reviewers may provide conditions and recommendations on applications to enhance the proposed project, which must be addressed by the applicant before further consideration of the award.</w:t>
      </w:r>
      <w:r w:rsidRPr="00DD1C8D">
        <w:rPr>
          <w:rFonts w:ascii="Calibri" w:eastAsia="Times New Roman" w:hAnsi="Calibri" w:cs="Calibri"/>
          <w:color w:val="000000"/>
          <w:kern w:val="0"/>
          <w:sz w:val="28"/>
          <w:szCs w:val="28"/>
          <w14:ligatures w14:val="none"/>
        </w:rPr>
        <w:t>  </w:t>
      </w:r>
    </w:p>
    <w:p w14:paraId="050CE180" w14:textId="43433D55" w:rsidR="000526A3" w:rsidRDefault="00DD1C8D" w:rsidP="00444CD0">
      <w:pPr>
        <w:spacing w:before="200" w:after="200" w:line="276" w:lineRule="auto"/>
        <w:ind w:right="46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 xml:space="preserve">ECA/PE/C/CU reserves the right to make an award based on the initial application received with or without discussion or negotiations. Therefore, applications should contain the </w:t>
      </w:r>
      <w:r w:rsidR="00DF7EB5">
        <w:rPr>
          <w:rFonts w:ascii="Calibri" w:eastAsia="Times New Roman" w:hAnsi="Calibri" w:cs="Calibri"/>
          <w:color w:val="000000"/>
          <w:kern w:val="0"/>
          <w:sz w:val="28"/>
          <w:szCs w:val="28"/>
          <w14:ligatures w14:val="none"/>
        </w:rPr>
        <w:t>a</w:t>
      </w:r>
      <w:r w:rsidR="00DF7EB5" w:rsidRPr="00DD1C8D">
        <w:rPr>
          <w:rFonts w:ascii="Calibri" w:eastAsia="Times New Roman" w:hAnsi="Calibri" w:cs="Calibri"/>
          <w:color w:val="000000"/>
          <w:kern w:val="0"/>
          <w:sz w:val="28"/>
          <w:szCs w:val="28"/>
          <w14:ligatures w14:val="none"/>
        </w:rPr>
        <w:t xml:space="preserve">pplicants’ </w:t>
      </w:r>
      <w:r w:rsidRPr="00DD1C8D">
        <w:rPr>
          <w:rFonts w:ascii="Calibri" w:eastAsia="Times New Roman" w:hAnsi="Calibri" w:cs="Calibri"/>
          <w:color w:val="000000"/>
          <w:kern w:val="0"/>
          <w:sz w:val="28"/>
          <w:szCs w:val="28"/>
          <w14:ligatures w14:val="none"/>
        </w:rPr>
        <w:t>best terms from both cost and technical standpoints.   </w:t>
      </w:r>
    </w:p>
    <w:p w14:paraId="68A55B65" w14:textId="16F781DF" w:rsidR="00DD1C8D" w:rsidRDefault="00DD1C8D" w:rsidP="00444CD0">
      <w:pPr>
        <w:spacing w:before="200" w:after="200" w:line="276" w:lineRule="auto"/>
        <w:ind w:right="465"/>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 xml:space="preserve">Final selection authority resides with ECA/PE/C/CU’s senior level official. Final award decisions will be </w:t>
      </w:r>
      <w:r w:rsidR="00431C15">
        <w:rPr>
          <w:rFonts w:ascii="Calibri" w:eastAsia="Times New Roman" w:hAnsi="Calibri" w:cs="Calibri"/>
          <w:kern w:val="0"/>
          <w:sz w:val="28"/>
          <w:szCs w:val="28"/>
          <w14:ligatures w14:val="none"/>
        </w:rPr>
        <w:t>determin</w:t>
      </w:r>
      <w:r w:rsidR="00431C15" w:rsidRPr="00DD1C8D">
        <w:rPr>
          <w:rFonts w:ascii="Calibri" w:eastAsia="Times New Roman" w:hAnsi="Calibri" w:cs="Calibri"/>
          <w:kern w:val="0"/>
          <w:sz w:val="28"/>
          <w:szCs w:val="28"/>
          <w14:ligatures w14:val="none"/>
        </w:rPr>
        <w:t xml:space="preserve">ed </w:t>
      </w:r>
      <w:r w:rsidRPr="00DD1C8D">
        <w:rPr>
          <w:rFonts w:ascii="Calibri" w:eastAsia="Times New Roman" w:hAnsi="Calibri" w:cs="Calibri"/>
          <w:kern w:val="0"/>
          <w:sz w:val="28"/>
          <w:szCs w:val="28"/>
          <w14:ligatures w14:val="none"/>
        </w:rPr>
        <w:t>by whether the application meets the Department of State’s programmatic goals and objectives and how it supports the Department’s overarching foreign policy priorities. </w:t>
      </w:r>
    </w:p>
    <w:p w14:paraId="2AB02B14" w14:textId="77777777" w:rsidR="00DD1C8D" w:rsidRPr="00DD1C8D" w:rsidRDefault="00DD1C8D" w:rsidP="00444CD0">
      <w:pPr>
        <w:pStyle w:val="Heading2"/>
        <w:spacing w:before="200" w:after="200" w:line="276" w:lineRule="auto"/>
        <w:rPr>
          <w:rFonts w:eastAsia="Times New Roman"/>
          <w:b/>
          <w:bCs/>
          <w:color w:val="000000"/>
        </w:rPr>
      </w:pPr>
      <w:bookmarkStart w:id="25" w:name="_Toc178785171"/>
      <w:r w:rsidRPr="00DD1C8D">
        <w:rPr>
          <w:rFonts w:eastAsia="Times New Roman"/>
        </w:rPr>
        <w:t>E.3. Responsibility/Qualification Information in SAM.gov (formerly FAPIIS)</w:t>
      </w:r>
      <w:r w:rsidRPr="00DD1C8D">
        <w:rPr>
          <w:rFonts w:ascii="Arial" w:eastAsia="Times New Roman" w:hAnsi="Arial" w:cs="Arial"/>
        </w:rPr>
        <w:t> </w:t>
      </w:r>
      <w:bookmarkEnd w:id="25"/>
      <w:r w:rsidRPr="00DD1C8D">
        <w:rPr>
          <w:rFonts w:eastAsia="Times New Roman"/>
          <w:b/>
          <w:bCs/>
        </w:rPr>
        <w:t> </w:t>
      </w:r>
    </w:p>
    <w:p w14:paraId="6ED5269F" w14:textId="0414B46C" w:rsidR="00DD1C8D" w:rsidRPr="00DD1C8D" w:rsidRDefault="000526A3"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P</w:t>
      </w:r>
      <w:r w:rsidR="00DD1C8D" w:rsidRPr="00DD1C8D">
        <w:rPr>
          <w:rFonts w:ascii="Calibri" w:eastAsia="Times New Roman" w:hAnsi="Calibri" w:cs="Calibri"/>
          <w:color w:val="000000"/>
          <w:kern w:val="0"/>
          <w:sz w:val="28"/>
          <w:szCs w:val="28"/>
          <w14:ligatures w14:val="none"/>
        </w:rPr>
        <w:t>rior to making a federal award</w:t>
      </w:r>
      <w:r w:rsidR="00771180" w:rsidRPr="781FC0B0">
        <w:rPr>
          <w:rFonts w:ascii="Calibri" w:eastAsia="Times New Roman" w:hAnsi="Calibri" w:cs="Calibri"/>
          <w:color w:val="000000" w:themeColor="text1"/>
          <w:sz w:val="28"/>
          <w:szCs w:val="28"/>
        </w:rPr>
        <w:t xml:space="preserve">, FAO and ECA </w:t>
      </w:r>
      <w:r w:rsidR="00771180">
        <w:rPr>
          <w:rFonts w:ascii="Calibri" w:eastAsia="Times New Roman" w:hAnsi="Calibri" w:cs="Calibri"/>
          <w:color w:val="000000"/>
          <w:kern w:val="0"/>
          <w:sz w:val="28"/>
          <w:szCs w:val="28"/>
          <w14:ligatures w14:val="none"/>
        </w:rPr>
        <w:t>are</w:t>
      </w:r>
      <w:r w:rsidR="00DD1C8D" w:rsidRPr="00DD1C8D">
        <w:rPr>
          <w:rFonts w:ascii="Calibri" w:eastAsia="Times New Roman" w:hAnsi="Calibri" w:cs="Calibri"/>
          <w:color w:val="000000"/>
          <w:kern w:val="0"/>
          <w:sz w:val="28"/>
          <w:szCs w:val="28"/>
          <w14:ligatures w14:val="none"/>
        </w:rPr>
        <w:t xml:space="preserve"> required to review and consider any information about the applicant that is in the designated integrity and performance system accessible through SAM</w:t>
      </w:r>
      <w:r>
        <w:rPr>
          <w:rFonts w:ascii="Calibri" w:eastAsia="Times New Roman" w:hAnsi="Calibri" w:cs="Calibri"/>
          <w:color w:val="000000"/>
          <w:kern w:val="0"/>
          <w:sz w:val="28"/>
          <w:szCs w:val="28"/>
          <w14:ligatures w14:val="none"/>
        </w:rPr>
        <w:t>.gov</w:t>
      </w:r>
      <w:r w:rsidR="00DD1C8D" w:rsidRPr="00DD1C8D">
        <w:rPr>
          <w:rFonts w:ascii="Calibri" w:eastAsia="Times New Roman" w:hAnsi="Calibri" w:cs="Calibri"/>
          <w:color w:val="000000"/>
          <w:kern w:val="0"/>
          <w:sz w:val="28"/>
          <w:szCs w:val="28"/>
          <w14:ligatures w14:val="none"/>
        </w:rPr>
        <w:t xml:space="preserve"> (formerly FAPIIS) (see 41 U.S.C. 2313).  The applicant may review information about itself that a </w:t>
      </w:r>
      <w:proofErr w:type="gramStart"/>
      <w:r w:rsidR="00DD1C8D" w:rsidRPr="00DD1C8D">
        <w:rPr>
          <w:rFonts w:ascii="Calibri" w:eastAsia="Times New Roman" w:hAnsi="Calibri" w:cs="Calibri"/>
          <w:color w:val="000000"/>
          <w:kern w:val="0"/>
          <w:sz w:val="28"/>
          <w:szCs w:val="28"/>
          <w14:ligatures w14:val="none"/>
        </w:rPr>
        <w:t>Federal</w:t>
      </w:r>
      <w:proofErr w:type="gramEnd"/>
      <w:r w:rsidR="00DD1C8D" w:rsidRPr="00DD1C8D">
        <w:rPr>
          <w:rFonts w:ascii="Calibri" w:eastAsia="Times New Roman" w:hAnsi="Calibri" w:cs="Calibri"/>
          <w:color w:val="000000"/>
          <w:kern w:val="0"/>
          <w:sz w:val="28"/>
          <w:szCs w:val="28"/>
          <w14:ligatures w14:val="none"/>
        </w:rPr>
        <w:t xml:space="preserve"> awarding agency previously entered and visible as responsibility/qualification records in SAM.gov.  </w:t>
      </w:r>
    </w:p>
    <w:p w14:paraId="1A97D3D2" w14:textId="44E667C8" w:rsidR="00634718" w:rsidRDefault="00A56A4C" w:rsidP="00444CD0">
      <w:pPr>
        <w:spacing w:before="200" w:after="200" w:line="276" w:lineRule="auto"/>
        <w:textAlignment w:val="baseline"/>
        <w:rPr>
          <w:rFonts w:ascii="Calibri" w:eastAsia="Times New Roman" w:hAnsi="Calibri" w:cs="Calibri"/>
          <w:color w:val="000000" w:themeColor="text1"/>
          <w:sz w:val="28"/>
          <w:szCs w:val="28"/>
        </w:rPr>
      </w:pPr>
      <w:r w:rsidRPr="00DD1C8D">
        <w:rPr>
          <w:rFonts w:ascii="Calibri" w:eastAsia="Times New Roman" w:hAnsi="Calibri" w:cs="Calibri"/>
          <w:kern w:val="0"/>
          <w:sz w:val="28"/>
          <w:szCs w:val="28"/>
          <w14:ligatures w14:val="none"/>
        </w:rPr>
        <w:t>ECA/PE/C/CU</w:t>
      </w:r>
      <w:r w:rsidR="00DD1C8D" w:rsidRPr="00DD1C8D">
        <w:rPr>
          <w:rFonts w:ascii="Calibri" w:eastAsia="Times New Roman" w:hAnsi="Calibri" w:cs="Calibri"/>
          <w:color w:val="000000"/>
          <w:kern w:val="0"/>
          <w:sz w:val="28"/>
          <w:szCs w:val="28"/>
          <w14:ligatures w14:val="none"/>
        </w:rPr>
        <w:t xml:space="preserve"> </w:t>
      </w:r>
      <w:r>
        <w:rPr>
          <w:rFonts w:ascii="Calibri" w:eastAsia="Times New Roman" w:hAnsi="Calibri" w:cs="Calibri"/>
          <w:color w:val="000000"/>
          <w:kern w:val="0"/>
          <w:sz w:val="28"/>
          <w:szCs w:val="28"/>
          <w14:ligatures w14:val="none"/>
        </w:rPr>
        <w:t>is required to complete a</w:t>
      </w:r>
      <w:r w:rsidR="00DD1C8D" w:rsidRPr="00DD1C8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review of risk posed by applicants as described in §200.206</w:t>
      </w:r>
      <w:r w:rsidR="00634718">
        <w:rPr>
          <w:rFonts w:ascii="Calibri" w:eastAsia="Times New Roman" w:hAnsi="Calibri" w:cs="Calibri"/>
          <w:color w:val="000000"/>
          <w:kern w:val="0"/>
          <w:sz w:val="28"/>
          <w:szCs w:val="28"/>
          <w14:ligatures w14:val="none"/>
        </w:rPr>
        <w:t xml:space="preserve"> </w:t>
      </w:r>
      <w:r w:rsidR="00634718" w:rsidRPr="00646EDE">
        <w:t>and consider the following risk factors</w:t>
      </w:r>
      <w:r w:rsidR="00634718">
        <w:t>:</w:t>
      </w:r>
    </w:p>
    <w:p w14:paraId="5F50F70E" w14:textId="77777777" w:rsidR="00634718" w:rsidRPr="00634718" w:rsidRDefault="00634718" w:rsidP="00444CD0">
      <w:pPr>
        <w:numPr>
          <w:ilvl w:val="1"/>
          <w:numId w:val="23"/>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 xml:space="preserve">Financial stability  </w:t>
      </w:r>
    </w:p>
    <w:p w14:paraId="4022B964" w14:textId="77777777" w:rsidR="00634718" w:rsidRPr="00634718" w:rsidRDefault="00634718" w:rsidP="00444CD0">
      <w:pPr>
        <w:numPr>
          <w:ilvl w:val="1"/>
          <w:numId w:val="23"/>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Management systems and standards</w:t>
      </w:r>
      <w:r w:rsidRPr="00634718">
        <w:rPr>
          <w:rFonts w:ascii="Calibri" w:eastAsia="Times New Roman" w:hAnsi="Calibri" w:cs="Calibri"/>
          <w:i/>
          <w:iCs/>
          <w:color w:val="000000"/>
          <w:kern w:val="0"/>
          <w:sz w:val="28"/>
          <w:szCs w:val="28"/>
          <w14:ligatures w14:val="none"/>
        </w:rPr>
        <w:t xml:space="preserve"> </w:t>
      </w:r>
    </w:p>
    <w:p w14:paraId="0F2EFAFC" w14:textId="77777777" w:rsidR="00634718" w:rsidRPr="00634718" w:rsidRDefault="00634718" w:rsidP="00444CD0">
      <w:pPr>
        <w:numPr>
          <w:ilvl w:val="1"/>
          <w:numId w:val="23"/>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History of performance</w:t>
      </w:r>
      <w:r w:rsidRPr="00634718">
        <w:rPr>
          <w:rFonts w:ascii="Calibri" w:eastAsia="Times New Roman" w:hAnsi="Calibri" w:cs="Calibri"/>
          <w:i/>
          <w:iCs/>
          <w:color w:val="000000"/>
          <w:kern w:val="0"/>
          <w:sz w:val="28"/>
          <w:szCs w:val="28"/>
          <w14:ligatures w14:val="none"/>
        </w:rPr>
        <w:t xml:space="preserve"> </w:t>
      </w:r>
    </w:p>
    <w:p w14:paraId="185F5E3B" w14:textId="77777777" w:rsidR="00634718" w:rsidRPr="00634718" w:rsidRDefault="00634718" w:rsidP="00444CD0">
      <w:pPr>
        <w:numPr>
          <w:ilvl w:val="1"/>
          <w:numId w:val="23"/>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 xml:space="preserve">Audit reports and findings </w:t>
      </w:r>
    </w:p>
    <w:p w14:paraId="1DAEB841" w14:textId="77777777" w:rsidR="00634718" w:rsidRPr="00634718" w:rsidRDefault="00634718" w:rsidP="00444CD0">
      <w:pPr>
        <w:numPr>
          <w:ilvl w:val="1"/>
          <w:numId w:val="23"/>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 xml:space="preserve">Ability to effectively implement requirements </w:t>
      </w:r>
    </w:p>
    <w:p w14:paraId="2F266B63" w14:textId="77777777" w:rsidR="00DD1C8D" w:rsidRPr="00DD1C8D" w:rsidRDefault="00DD1C8D" w:rsidP="00444CD0">
      <w:pPr>
        <w:pStyle w:val="Heading1"/>
        <w:spacing w:before="200" w:after="200" w:line="276" w:lineRule="auto"/>
        <w:rPr>
          <w:rFonts w:eastAsia="Times New Roman"/>
          <w:color w:val="000000"/>
        </w:rPr>
      </w:pPr>
      <w:bookmarkStart w:id="26" w:name="_Toc178785172"/>
      <w:r w:rsidRPr="00DD1C8D">
        <w:rPr>
          <w:rFonts w:eastAsia="Times New Roman"/>
        </w:rPr>
        <w:lastRenderedPageBreak/>
        <w:t>Section F:</w:t>
      </w:r>
      <w:r w:rsidRPr="00DD1C8D">
        <w:rPr>
          <w:rFonts w:ascii="Arial" w:eastAsia="Times New Roman" w:hAnsi="Arial" w:cs="Arial"/>
        </w:rPr>
        <w:t> </w:t>
      </w:r>
      <w:r w:rsidRPr="00DD1C8D">
        <w:rPr>
          <w:rFonts w:eastAsia="Times New Roman"/>
        </w:rPr>
        <w:t>Federal Award Administration Information</w:t>
      </w:r>
      <w:r w:rsidRPr="00DD1C8D">
        <w:rPr>
          <w:rFonts w:ascii="Arial" w:eastAsia="Times New Roman" w:hAnsi="Arial" w:cs="Arial"/>
        </w:rPr>
        <w:t>  </w:t>
      </w:r>
      <w:bookmarkEnd w:id="26"/>
      <w:r w:rsidRPr="00DD1C8D">
        <w:rPr>
          <w:rFonts w:eastAsia="Times New Roman"/>
        </w:rPr>
        <w:t> </w:t>
      </w:r>
    </w:p>
    <w:p w14:paraId="6FF283A3" w14:textId="77777777" w:rsidR="00DD1C8D" w:rsidRPr="00DD1C8D" w:rsidRDefault="00DD1C8D" w:rsidP="00444CD0">
      <w:pPr>
        <w:pStyle w:val="Heading2"/>
        <w:spacing w:before="200" w:after="200" w:line="276" w:lineRule="auto"/>
        <w:rPr>
          <w:rFonts w:eastAsia="Times New Roman"/>
          <w:b/>
          <w:bCs/>
          <w:color w:val="000000"/>
        </w:rPr>
      </w:pPr>
      <w:bookmarkStart w:id="27" w:name="_Toc178785173"/>
      <w:r w:rsidRPr="00DD1C8D">
        <w:rPr>
          <w:rFonts w:eastAsia="Times New Roman"/>
        </w:rPr>
        <w:t>F.1. Federal Award Notices</w:t>
      </w:r>
      <w:r w:rsidRPr="00DD1C8D">
        <w:rPr>
          <w:rFonts w:ascii="Arial" w:eastAsia="Times New Roman" w:hAnsi="Arial" w:cs="Arial"/>
        </w:rPr>
        <w:t> </w:t>
      </w:r>
      <w:bookmarkEnd w:id="27"/>
      <w:r w:rsidRPr="00DD1C8D">
        <w:rPr>
          <w:rFonts w:eastAsia="Times New Roman"/>
          <w:b/>
          <w:bCs/>
        </w:rPr>
        <w:t> </w:t>
      </w:r>
    </w:p>
    <w:p w14:paraId="45B0F9C7" w14:textId="23F8DD01"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ECA/PE/C/CU will provide separate </w:t>
      </w:r>
      <w:proofErr w:type="gramStart"/>
      <w:r w:rsidRPr="00DD1C8D">
        <w:rPr>
          <w:rFonts w:ascii="Calibri" w:eastAsia="Times New Roman" w:hAnsi="Calibri" w:cs="Calibri"/>
          <w:kern w:val="0"/>
          <w:sz w:val="28"/>
          <w:szCs w:val="28"/>
          <w14:ligatures w14:val="none"/>
        </w:rPr>
        <w:t>notification</w:t>
      </w:r>
      <w:proofErr w:type="gramEnd"/>
      <w:r w:rsidRPr="00DD1C8D">
        <w:rPr>
          <w:rFonts w:ascii="Calibri" w:eastAsia="Times New Roman" w:hAnsi="Calibri" w:cs="Calibri"/>
          <w:kern w:val="0"/>
          <w:sz w:val="28"/>
          <w:szCs w:val="28"/>
          <w14:ligatures w14:val="none"/>
        </w:rPr>
        <w:t xml:space="preserve"> to applicants on the result of their applications.  Successful applicants will receive a letter describing any </w:t>
      </w:r>
      <w:proofErr w:type="gramStart"/>
      <w:r w:rsidRPr="00DD1C8D">
        <w:rPr>
          <w:rFonts w:ascii="Calibri" w:eastAsia="Times New Roman" w:hAnsi="Calibri" w:cs="Calibri"/>
          <w:kern w:val="0"/>
          <w:sz w:val="28"/>
          <w:szCs w:val="28"/>
          <w14:ligatures w14:val="none"/>
        </w:rPr>
        <w:t>panel</w:t>
      </w:r>
      <w:proofErr w:type="gramEnd"/>
      <w:r w:rsidRPr="00DD1C8D">
        <w:rPr>
          <w:rFonts w:ascii="Calibri" w:eastAsia="Times New Roman" w:hAnsi="Calibri" w:cs="Calibri"/>
          <w:kern w:val="0"/>
          <w:sz w:val="28"/>
          <w:szCs w:val="28"/>
          <w14:ligatures w14:val="none"/>
        </w:rPr>
        <w:t xml:space="preserve"> conditions and recommendations.  This notification is </w:t>
      </w:r>
      <w:r w:rsidRPr="00DD1C8D">
        <w:rPr>
          <w:rFonts w:ascii="Calibri" w:eastAsia="Times New Roman" w:hAnsi="Calibri" w:cs="Calibri"/>
          <w:b/>
          <w:bCs/>
          <w:kern w:val="0"/>
          <w:sz w:val="28"/>
          <w:szCs w:val="28"/>
          <w:shd w:val="clear" w:color="auto" w:fill="E6E6E6"/>
          <w14:ligatures w14:val="none"/>
        </w:rPr>
        <w:t>not</w:t>
      </w:r>
      <w:r w:rsidRPr="00DD1C8D">
        <w:rPr>
          <w:rFonts w:ascii="Calibri" w:eastAsia="Times New Roman" w:hAnsi="Calibri" w:cs="Calibri"/>
          <w:kern w:val="0"/>
          <w:sz w:val="28"/>
          <w:szCs w:val="28"/>
          <w14:ligatures w14:val="none"/>
        </w:rPr>
        <w:t xml:space="preserve"> an authorization to begin activities and does not constitute formal approval or a funding commitment.  </w:t>
      </w:r>
    </w:p>
    <w:p w14:paraId="316B20FC" w14:textId="1D4327A3"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Final approval is contingent on the applicant successfully responding to the review panel’s conditions and recommendations; Congressional Notification requirements; registration in required systems; and completing and providing any additional documentation requested by ECA/PE/C/CU or the Department’s warranted Grants Officer.   </w:t>
      </w:r>
    </w:p>
    <w:p w14:paraId="6AA7A20C" w14:textId="77777777" w:rsidR="00A56A4C" w:rsidRDefault="00DD1C8D" w:rsidP="00444CD0">
      <w:pPr>
        <w:shd w:val="clear" w:color="auto" w:fill="FFFFFF"/>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DD1C8D">
        <w:rPr>
          <w:rFonts w:ascii="Calibri" w:eastAsia="Times New Roman" w:hAnsi="Calibri" w:cs="Calibri"/>
          <w:color w:val="000000"/>
          <w:kern w:val="0"/>
          <w:sz w:val="28"/>
          <w:szCs w:val="28"/>
          <w14:ligatures w14:val="none"/>
        </w:rPr>
        <w:t xml:space="preserve">The Grants Officer is the </w:t>
      </w:r>
      <w:r w:rsidR="00A56A4C">
        <w:rPr>
          <w:rFonts w:ascii="Calibri" w:eastAsia="Times New Roman" w:hAnsi="Calibri" w:cs="Calibri"/>
          <w:color w:val="000000"/>
          <w:kern w:val="0"/>
          <w:sz w:val="28"/>
          <w:szCs w:val="28"/>
          <w14:ligatures w14:val="none"/>
        </w:rPr>
        <w:t>Department of State</w:t>
      </w:r>
      <w:r w:rsidRPr="00DD1C8D">
        <w:rPr>
          <w:rFonts w:ascii="Calibri" w:eastAsia="Times New Roman" w:hAnsi="Calibri" w:cs="Calibri"/>
          <w:color w:val="000000"/>
          <w:kern w:val="0"/>
          <w:sz w:val="28"/>
          <w:szCs w:val="28"/>
          <w14:ligatures w14:val="none"/>
        </w:rPr>
        <w:t xml:space="preserve"> official delegated the authority to write, award, and administer grants. </w:t>
      </w:r>
      <w:r w:rsidRPr="00DD1C8D">
        <w:rPr>
          <w:rFonts w:ascii="Calibri" w:eastAsia="Times New Roman" w:hAnsi="Calibri" w:cs="Calibri"/>
          <w:color w:val="000000"/>
          <w:kern w:val="0"/>
          <w:sz w:val="28"/>
          <w:szCs w:val="28"/>
          <w:shd w:val="clear" w:color="auto" w:fill="FFFFFF"/>
          <w14:ligatures w14:val="none"/>
        </w:rPr>
        <w:t>The notice of Federal award signed by the Grants Officers is the sole authorizing document.  The recipient may only start incurring program expenses beginning on the start date shown on the grant award document signed by the Grants Officer.</w:t>
      </w:r>
    </w:p>
    <w:p w14:paraId="75DD2747" w14:textId="58EB594F" w:rsidR="00DD1C8D" w:rsidRDefault="00DD1C8D" w:rsidP="00444CD0">
      <w:pPr>
        <w:shd w:val="clear" w:color="auto" w:fill="FFFFFF"/>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 xml:space="preserve">If awarded, the notice of Federal award will be provided to the applicant’s designated Authorizing Official via </w:t>
      </w:r>
      <w:proofErr w:type="spellStart"/>
      <w:r w:rsidRPr="00DD1C8D">
        <w:rPr>
          <w:rFonts w:ascii="Calibri" w:eastAsia="Times New Roman" w:hAnsi="Calibri" w:cs="Calibri"/>
          <w:color w:val="000000"/>
          <w:kern w:val="0"/>
          <w:sz w:val="28"/>
          <w:szCs w:val="28"/>
          <w:shd w:val="clear" w:color="auto" w:fill="FFFFFF"/>
          <w14:ligatures w14:val="none"/>
        </w:rPr>
        <w:t>MyGrants</w:t>
      </w:r>
      <w:proofErr w:type="spellEnd"/>
      <w:r w:rsidRPr="00DD1C8D">
        <w:rPr>
          <w:rFonts w:ascii="Calibri" w:eastAsia="Times New Roman" w:hAnsi="Calibri" w:cs="Calibri"/>
          <w:color w:val="000000"/>
          <w:kern w:val="0"/>
          <w:sz w:val="28"/>
          <w:szCs w:val="28"/>
          <w:shd w:val="clear" w:color="auto" w:fill="FFFFFF"/>
          <w14:ligatures w14:val="none"/>
        </w:rPr>
        <w:t xml:space="preserve"> to be electronically </w:t>
      </w:r>
      <w:proofErr w:type="gramStart"/>
      <w:r w:rsidRPr="00DD1C8D">
        <w:rPr>
          <w:rFonts w:ascii="Calibri" w:eastAsia="Times New Roman" w:hAnsi="Calibri" w:cs="Calibri"/>
          <w:color w:val="000000"/>
          <w:kern w:val="0"/>
          <w:sz w:val="28"/>
          <w:szCs w:val="28"/>
          <w:shd w:val="clear" w:color="auto" w:fill="FFFFFF"/>
          <w14:ligatures w14:val="none"/>
        </w:rPr>
        <w:t>counter-signed</w:t>
      </w:r>
      <w:proofErr w:type="gramEnd"/>
      <w:r w:rsidRPr="00DD1C8D">
        <w:rPr>
          <w:rFonts w:ascii="Calibri" w:eastAsia="Times New Roman" w:hAnsi="Calibri" w:cs="Calibri"/>
          <w:color w:val="000000"/>
          <w:kern w:val="0"/>
          <w:sz w:val="28"/>
          <w:szCs w:val="28"/>
          <w:shd w:val="clear" w:color="auto" w:fill="FFFFFF"/>
          <w14:ligatures w14:val="none"/>
        </w:rPr>
        <w:t xml:space="preserve"> in the system. </w:t>
      </w:r>
      <w:r w:rsidRPr="00DD1C8D">
        <w:rPr>
          <w:rFonts w:ascii="Calibri" w:eastAsia="Times New Roman" w:hAnsi="Calibri" w:cs="Calibri"/>
          <w:color w:val="000000"/>
          <w:kern w:val="0"/>
          <w:sz w:val="28"/>
          <w:szCs w:val="28"/>
          <w14:ligatures w14:val="none"/>
        </w:rPr>
        <w:t> </w:t>
      </w:r>
      <w:proofErr w:type="spellStart"/>
      <w:r w:rsidR="0011417F">
        <w:rPr>
          <w:rFonts w:ascii="Calibri" w:eastAsia="Times New Roman" w:hAnsi="Calibri" w:cs="Calibri"/>
          <w:color w:val="000000"/>
          <w:kern w:val="0"/>
          <w:sz w:val="28"/>
          <w:szCs w:val="28"/>
          <w14:ligatures w14:val="none"/>
        </w:rPr>
        <w:t>MyGrants</w:t>
      </w:r>
      <w:proofErr w:type="spellEnd"/>
      <w:r w:rsidR="0011417F">
        <w:rPr>
          <w:rFonts w:ascii="Calibri" w:eastAsia="Times New Roman" w:hAnsi="Calibri" w:cs="Calibri"/>
          <w:color w:val="000000"/>
          <w:kern w:val="0"/>
          <w:sz w:val="28"/>
          <w:szCs w:val="28"/>
          <w14:ligatures w14:val="none"/>
        </w:rPr>
        <w:t xml:space="preserve"> is the Department of State’s </w:t>
      </w:r>
      <w:r w:rsidR="00634718">
        <w:rPr>
          <w:rFonts w:ascii="Calibri" w:eastAsia="Times New Roman" w:hAnsi="Calibri" w:cs="Calibri"/>
          <w:color w:val="000000"/>
          <w:kern w:val="0"/>
          <w:sz w:val="28"/>
          <w:szCs w:val="28"/>
          <w14:ligatures w14:val="none"/>
        </w:rPr>
        <w:t xml:space="preserve">cloud based, </w:t>
      </w:r>
      <w:r w:rsidR="0011417F">
        <w:rPr>
          <w:rFonts w:ascii="Calibri" w:eastAsia="Times New Roman" w:hAnsi="Calibri" w:cs="Calibri"/>
          <w:color w:val="000000"/>
          <w:kern w:val="0"/>
          <w:sz w:val="28"/>
          <w:szCs w:val="28"/>
          <w14:ligatures w14:val="none"/>
        </w:rPr>
        <w:t>federal assistance management system.</w:t>
      </w:r>
    </w:p>
    <w:p w14:paraId="4038D6CA"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Additional information that successful applicants may be required to submit after notification of intent to make a </w:t>
      </w:r>
      <w:proofErr w:type="gramStart"/>
      <w:r w:rsidRPr="00DD1C8D">
        <w:rPr>
          <w:rFonts w:ascii="Calibri" w:eastAsia="Times New Roman" w:hAnsi="Calibri" w:cs="Calibri"/>
          <w:color w:val="000000"/>
          <w:kern w:val="0"/>
          <w:sz w:val="28"/>
          <w:szCs w:val="28"/>
          <w14:ligatures w14:val="none"/>
        </w:rPr>
        <w:t>Federal</w:t>
      </w:r>
      <w:proofErr w:type="gramEnd"/>
      <w:r w:rsidRPr="00DD1C8D">
        <w:rPr>
          <w:rFonts w:ascii="Calibri" w:eastAsia="Times New Roman" w:hAnsi="Calibri" w:cs="Calibri"/>
          <w:color w:val="000000"/>
          <w:kern w:val="0"/>
          <w:sz w:val="28"/>
          <w:szCs w:val="28"/>
          <w14:ligatures w14:val="none"/>
        </w:rPr>
        <w:t xml:space="preserve"> award, but prior to issuance of a </w:t>
      </w:r>
      <w:proofErr w:type="gramStart"/>
      <w:r w:rsidRPr="00DD1C8D">
        <w:rPr>
          <w:rFonts w:ascii="Calibri" w:eastAsia="Times New Roman" w:hAnsi="Calibri" w:cs="Calibri"/>
          <w:color w:val="000000"/>
          <w:kern w:val="0"/>
          <w:sz w:val="28"/>
          <w:szCs w:val="28"/>
          <w14:ligatures w14:val="none"/>
        </w:rPr>
        <w:t>Federal</w:t>
      </w:r>
      <w:proofErr w:type="gramEnd"/>
      <w:r w:rsidRPr="00DD1C8D">
        <w:rPr>
          <w:rFonts w:ascii="Calibri" w:eastAsia="Times New Roman" w:hAnsi="Calibri" w:cs="Calibri"/>
          <w:color w:val="000000"/>
          <w:kern w:val="0"/>
          <w:sz w:val="28"/>
          <w:szCs w:val="28"/>
          <w14:ligatures w14:val="none"/>
        </w:rPr>
        <w:t xml:space="preserve"> award, may include:  </w:t>
      </w:r>
    </w:p>
    <w:p w14:paraId="5F94D0EF" w14:textId="7492EDEC" w:rsidR="00DD1C8D" w:rsidRPr="00DD1C8D" w:rsidRDefault="00DD1C8D" w:rsidP="00444CD0">
      <w:pPr>
        <w:numPr>
          <w:ilvl w:val="0"/>
          <w:numId w:val="7"/>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Written responses and any revised application documents addressing any conditions or recommendations from the Review Panel and ECA/PE/C/</w:t>
      </w:r>
      <w:proofErr w:type="gramStart"/>
      <w:r w:rsidRPr="00DD1C8D">
        <w:rPr>
          <w:rFonts w:ascii="Calibri" w:eastAsia="Times New Roman" w:hAnsi="Calibri" w:cs="Calibri"/>
          <w:color w:val="000000"/>
          <w:kern w:val="0"/>
          <w:sz w:val="28"/>
          <w:szCs w:val="28"/>
          <w14:ligatures w14:val="none"/>
        </w:rPr>
        <w:t>CU;</w:t>
      </w:r>
      <w:proofErr w:type="gramEnd"/>
      <w:r w:rsidRPr="00DD1C8D">
        <w:rPr>
          <w:rFonts w:ascii="Calibri" w:eastAsia="Times New Roman" w:hAnsi="Calibri" w:cs="Calibri"/>
          <w:color w:val="000000"/>
          <w:kern w:val="0"/>
          <w:sz w:val="28"/>
          <w:szCs w:val="28"/>
          <w14:ligatures w14:val="none"/>
        </w:rPr>
        <w:t>  </w:t>
      </w:r>
    </w:p>
    <w:p w14:paraId="6B203A96" w14:textId="77777777" w:rsidR="00DD1C8D" w:rsidRPr="00DD1C8D" w:rsidRDefault="00DD1C8D" w:rsidP="00444CD0">
      <w:pPr>
        <w:numPr>
          <w:ilvl w:val="0"/>
          <w:numId w:val="7"/>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 xml:space="preserve">If applicable, completion of the Department’s Financial Management Survey, if receiving funding for the first time or requested by the Grants </w:t>
      </w:r>
      <w:proofErr w:type="gramStart"/>
      <w:r w:rsidRPr="00DD1C8D">
        <w:rPr>
          <w:rFonts w:ascii="Calibri" w:eastAsia="Times New Roman" w:hAnsi="Calibri" w:cs="Calibri"/>
          <w:color w:val="000000"/>
          <w:kern w:val="0"/>
          <w:sz w:val="28"/>
          <w:szCs w:val="28"/>
          <w14:ligatures w14:val="none"/>
        </w:rPr>
        <w:t>Officer;</w:t>
      </w:r>
      <w:proofErr w:type="gramEnd"/>
      <w:r w:rsidRPr="00DD1C8D">
        <w:rPr>
          <w:rFonts w:ascii="Calibri" w:eastAsia="Times New Roman" w:hAnsi="Calibri" w:cs="Calibri"/>
          <w:color w:val="000000"/>
          <w:kern w:val="0"/>
          <w:sz w:val="28"/>
          <w:szCs w:val="28"/>
          <w14:ligatures w14:val="none"/>
        </w:rPr>
        <w:t>  </w:t>
      </w:r>
    </w:p>
    <w:p w14:paraId="4E747D8F" w14:textId="77777777" w:rsidR="00DD1C8D" w:rsidRPr="00DD1C8D" w:rsidRDefault="00DD1C8D" w:rsidP="00444CD0">
      <w:pPr>
        <w:numPr>
          <w:ilvl w:val="0"/>
          <w:numId w:val="7"/>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Submission of required documents to register in the Payment Management System (PMS) managed by the Department of Health and Human Services if receiving funding for the first time.  PMS registration is </w:t>
      </w:r>
      <w:r w:rsidRPr="00DD1C8D">
        <w:rPr>
          <w:rFonts w:ascii="Calibri" w:eastAsia="Times New Roman" w:hAnsi="Calibri" w:cs="Calibri"/>
          <w:color w:val="000000"/>
          <w:kern w:val="0"/>
          <w:sz w:val="28"/>
          <w:szCs w:val="28"/>
          <w:u w:val="single"/>
          <w14:ligatures w14:val="none"/>
        </w:rPr>
        <w:t xml:space="preserve">bureau </w:t>
      </w:r>
      <w:proofErr w:type="gramStart"/>
      <w:r w:rsidRPr="00DD1C8D">
        <w:rPr>
          <w:rFonts w:ascii="Calibri" w:eastAsia="Times New Roman" w:hAnsi="Calibri" w:cs="Calibri"/>
          <w:color w:val="000000"/>
          <w:kern w:val="0"/>
          <w:sz w:val="28"/>
          <w:szCs w:val="28"/>
          <w:u w:val="single"/>
          <w14:ligatures w14:val="none"/>
        </w:rPr>
        <w:t>specific;</w:t>
      </w:r>
      <w:proofErr w:type="gramEnd"/>
      <w:r w:rsidRPr="00DD1C8D">
        <w:rPr>
          <w:rFonts w:ascii="Calibri" w:eastAsia="Times New Roman" w:hAnsi="Calibri" w:cs="Calibri"/>
          <w:color w:val="000000"/>
          <w:kern w:val="0"/>
          <w:sz w:val="28"/>
          <w:szCs w:val="28"/>
          <w14:ligatures w14:val="none"/>
        </w:rPr>
        <w:t>    </w:t>
      </w:r>
    </w:p>
    <w:p w14:paraId="6601B488" w14:textId="77777777" w:rsidR="00DD1C8D" w:rsidRPr="00DD1C8D" w:rsidRDefault="00DD1C8D" w:rsidP="00444CD0">
      <w:pPr>
        <w:numPr>
          <w:ilvl w:val="0"/>
          <w:numId w:val="7"/>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Other requested information or documents included in this funding opportunity or subsequent communications with the recommended applicant prior to issuance of a </w:t>
      </w:r>
      <w:proofErr w:type="gramStart"/>
      <w:r w:rsidRPr="00DD1C8D">
        <w:rPr>
          <w:rFonts w:ascii="Calibri" w:eastAsia="Times New Roman" w:hAnsi="Calibri" w:cs="Calibri"/>
          <w:color w:val="000000"/>
          <w:kern w:val="0"/>
          <w:sz w:val="28"/>
          <w:szCs w:val="28"/>
          <w14:ligatures w14:val="none"/>
        </w:rPr>
        <w:t>Federal</w:t>
      </w:r>
      <w:proofErr w:type="gramEnd"/>
      <w:r w:rsidRPr="00DD1C8D">
        <w:rPr>
          <w:rFonts w:ascii="Calibri" w:eastAsia="Times New Roman" w:hAnsi="Calibri" w:cs="Calibri"/>
          <w:color w:val="000000"/>
          <w:kern w:val="0"/>
          <w:sz w:val="28"/>
          <w:szCs w:val="28"/>
          <w14:ligatures w14:val="none"/>
        </w:rPr>
        <w:t xml:space="preserve"> award. </w:t>
      </w:r>
    </w:p>
    <w:p w14:paraId="79B929AE" w14:textId="19115676" w:rsidR="00DD1C8D" w:rsidRPr="0011417F" w:rsidRDefault="00DD1C8D" w:rsidP="00444CD0">
      <w:pPr>
        <w:spacing w:before="200" w:after="20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Payments under award</w:t>
      </w:r>
      <w:r w:rsidR="0011417F">
        <w:rPr>
          <w:rFonts w:ascii="Calibri" w:eastAsia="Times New Roman" w:hAnsi="Calibri" w:cs="Calibri"/>
          <w:kern w:val="0"/>
          <w:sz w:val="28"/>
          <w:szCs w:val="28"/>
          <w14:ligatures w14:val="none"/>
        </w:rPr>
        <w:t>s</w:t>
      </w:r>
      <w:r w:rsidRPr="00DD1C8D">
        <w:rPr>
          <w:rFonts w:ascii="Calibri" w:eastAsia="Times New Roman" w:hAnsi="Calibri" w:cs="Calibri"/>
          <w:kern w:val="0"/>
          <w:sz w:val="28"/>
          <w:szCs w:val="28"/>
          <w14:ligatures w14:val="none"/>
        </w:rPr>
        <w:t xml:space="preserve"> will be made through the U.S. Department of Health and Human Services (HHS) Payment Management System (PMS)</w:t>
      </w:r>
      <w:r w:rsidR="002C676F">
        <w:rPr>
          <w:rFonts w:ascii="Calibri" w:eastAsia="Times New Roman" w:hAnsi="Calibri" w:cs="Calibri"/>
          <w:kern w:val="0"/>
          <w:sz w:val="28"/>
          <w:szCs w:val="28"/>
          <w14:ligatures w14:val="none"/>
        </w:rPr>
        <w:t xml:space="preserve">. </w:t>
      </w:r>
      <w:r w:rsidRPr="00DD1C8D">
        <w:rPr>
          <w:rFonts w:ascii="Calibri" w:eastAsia="Times New Roman" w:hAnsi="Calibri" w:cs="Calibri"/>
          <w:kern w:val="0"/>
          <w:sz w:val="28"/>
          <w:szCs w:val="28"/>
          <w14:ligatures w14:val="none"/>
        </w:rPr>
        <w:t xml:space="preserve"> Unless otherwise </w:t>
      </w:r>
      <w:r w:rsidR="0011417F">
        <w:rPr>
          <w:rFonts w:ascii="Calibri" w:eastAsia="Times New Roman" w:hAnsi="Calibri" w:cs="Calibri"/>
          <w:kern w:val="0"/>
          <w:sz w:val="28"/>
          <w:szCs w:val="28"/>
          <w14:ligatures w14:val="none"/>
        </w:rPr>
        <w:t>determined by the Grants Officer</w:t>
      </w:r>
      <w:r w:rsidRPr="00DD1C8D">
        <w:rPr>
          <w:rFonts w:ascii="Calibri" w:eastAsia="Times New Roman" w:hAnsi="Calibri" w:cs="Calibri"/>
          <w:kern w:val="0"/>
          <w:sz w:val="28"/>
          <w:szCs w:val="28"/>
          <w14:ligatures w14:val="none"/>
        </w:rPr>
        <w:t xml:space="preserve">, payments </w:t>
      </w:r>
      <w:r w:rsidR="0011417F">
        <w:rPr>
          <w:rFonts w:ascii="Calibri" w:eastAsia="Times New Roman" w:hAnsi="Calibri" w:cs="Calibri"/>
          <w:kern w:val="0"/>
          <w:sz w:val="28"/>
          <w:szCs w:val="28"/>
          <w14:ligatures w14:val="none"/>
        </w:rPr>
        <w:t xml:space="preserve">requests can be made </w:t>
      </w:r>
      <w:r w:rsidRPr="00DD1C8D">
        <w:rPr>
          <w:rFonts w:ascii="Calibri" w:eastAsia="Times New Roman" w:hAnsi="Calibri" w:cs="Calibri"/>
          <w:kern w:val="0"/>
          <w:sz w:val="28"/>
          <w:szCs w:val="28"/>
          <w14:ligatures w14:val="none"/>
        </w:rPr>
        <w:t>on a reimbursement or advance basis. </w:t>
      </w:r>
      <w:r w:rsidR="002C676F">
        <w:rPr>
          <w:rFonts w:ascii="Calibri" w:eastAsia="Times New Roman" w:hAnsi="Calibri" w:cs="Calibri"/>
          <w:kern w:val="0"/>
          <w:sz w:val="28"/>
          <w:szCs w:val="28"/>
          <w14:ligatures w14:val="none"/>
        </w:rPr>
        <w:t xml:space="preserve"> </w:t>
      </w:r>
      <w:r w:rsidRPr="00DD1C8D">
        <w:rPr>
          <w:rFonts w:ascii="Calibri" w:eastAsia="Times New Roman" w:hAnsi="Calibri" w:cs="Calibri"/>
          <w:kern w:val="0"/>
          <w:sz w:val="28"/>
          <w:szCs w:val="28"/>
          <w14:ligatures w14:val="none"/>
        </w:rPr>
        <w:t xml:space="preserve">Advance payments must be limited to the minimum amount needed and timed to </w:t>
      </w:r>
      <w:r w:rsidR="0011417F">
        <w:rPr>
          <w:rFonts w:ascii="Calibri" w:eastAsia="Times New Roman" w:hAnsi="Calibri" w:cs="Calibri"/>
          <w:kern w:val="0"/>
          <w:sz w:val="28"/>
          <w:szCs w:val="28"/>
          <w14:ligatures w14:val="none"/>
        </w:rPr>
        <w:t>match</w:t>
      </w:r>
      <w:r w:rsidRPr="00DD1C8D">
        <w:rPr>
          <w:rFonts w:ascii="Calibri" w:eastAsia="Times New Roman" w:hAnsi="Calibri" w:cs="Calibri"/>
          <w:kern w:val="0"/>
          <w:sz w:val="28"/>
          <w:szCs w:val="28"/>
          <w14:ligatures w14:val="none"/>
        </w:rPr>
        <w:t xml:space="preserve"> actual cash </w:t>
      </w:r>
      <w:r w:rsidR="0011417F">
        <w:rPr>
          <w:rFonts w:ascii="Calibri" w:eastAsia="Times New Roman" w:hAnsi="Calibri" w:cs="Calibri"/>
          <w:kern w:val="0"/>
          <w:sz w:val="28"/>
          <w:szCs w:val="28"/>
          <w14:ligatures w14:val="none"/>
        </w:rPr>
        <w:t>needs of program activities and any allowed indirect costs.</w:t>
      </w:r>
    </w:p>
    <w:p w14:paraId="22060969" w14:textId="73E7173A" w:rsidR="00DD1C8D" w:rsidRPr="0011417F" w:rsidRDefault="00DD1C8D" w:rsidP="00444CD0">
      <w:pPr>
        <w:pStyle w:val="Heading2"/>
        <w:spacing w:before="200" w:after="200" w:line="276" w:lineRule="auto"/>
      </w:pPr>
      <w:bookmarkStart w:id="28" w:name="_Toc178785174"/>
      <w:r>
        <w:t>F.2</w:t>
      </w:r>
      <w:r w:rsidR="004C0C66">
        <w:t>.</w:t>
      </w:r>
      <w:r>
        <w:t xml:space="preserve"> Administrative and National Policy and Legal Requirements</w:t>
      </w:r>
      <w:bookmarkEnd w:id="28"/>
      <w:r>
        <w:t> </w:t>
      </w:r>
    </w:p>
    <w:p w14:paraId="5CA3D390" w14:textId="152B785F"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ECA/PE/C/CU requires all recipients of federal assistance funding to comply with applicable Department</w:t>
      </w:r>
      <w:r w:rsidR="00634718">
        <w:rPr>
          <w:rFonts w:ascii="Calibri" w:eastAsia="Times New Roman" w:hAnsi="Calibri" w:cs="Calibri"/>
          <w:kern w:val="0"/>
          <w:sz w:val="28"/>
          <w:szCs w:val="28"/>
          <w14:ligatures w14:val="none"/>
        </w:rPr>
        <w:t xml:space="preserve"> of State</w:t>
      </w:r>
      <w:r w:rsidRPr="00DD1C8D">
        <w:rPr>
          <w:rFonts w:ascii="Calibri" w:eastAsia="Times New Roman" w:hAnsi="Calibri" w:cs="Calibri"/>
          <w:kern w:val="0"/>
          <w:sz w:val="28"/>
          <w:szCs w:val="28"/>
          <w14:ligatures w14:val="none"/>
        </w:rPr>
        <w:t xml:space="preserve"> and Federal laws and regulations, including but not limited to the following:  </w:t>
      </w:r>
    </w:p>
    <w:p w14:paraId="17BC538F" w14:textId="0EAD7EF1" w:rsidR="00634718" w:rsidRPr="00634718" w:rsidRDefault="00DD1C8D" w:rsidP="00444CD0">
      <w:pPr>
        <w:pStyle w:val="ListParagraph"/>
        <w:numPr>
          <w:ilvl w:val="0"/>
          <w:numId w:val="10"/>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kern w:val="0"/>
          <w:sz w:val="28"/>
          <w:szCs w:val="28"/>
          <w14:ligatures w14:val="none"/>
        </w:rPr>
        <w:t xml:space="preserve">The Uniform Administrative Requirements, Cost Principles and Audit Requirements for Federal Awards </w:t>
      </w:r>
      <w:r w:rsidR="00634718">
        <w:rPr>
          <w:rFonts w:ascii="Calibri" w:eastAsia="Times New Roman" w:hAnsi="Calibri" w:cs="Calibri"/>
          <w:kern w:val="0"/>
          <w:sz w:val="28"/>
          <w:szCs w:val="28"/>
          <w14:ligatures w14:val="none"/>
        </w:rPr>
        <w:t>(</w:t>
      </w:r>
      <w:hyperlink r:id="rId18" w:history="1">
        <w:r w:rsidR="00634718">
          <w:rPr>
            <w:rStyle w:val="Hyperlink"/>
            <w:rFonts w:ascii="Calibri" w:eastAsia="Times New Roman" w:hAnsi="Calibri" w:cs="Calibri"/>
            <w:kern w:val="0"/>
            <w:sz w:val="28"/>
            <w:szCs w:val="28"/>
            <w14:ligatures w14:val="none"/>
          </w:rPr>
          <w:t>2 CFR 200</w:t>
        </w:r>
      </w:hyperlink>
      <w:r w:rsidR="00634718">
        <w:rPr>
          <w:rFonts w:ascii="Calibri" w:eastAsia="Times New Roman" w:hAnsi="Calibri" w:cs="Calibri"/>
          <w:kern w:val="0"/>
          <w:sz w:val="28"/>
          <w:szCs w:val="28"/>
          <w14:ligatures w14:val="none"/>
        </w:rPr>
        <w:t>)</w:t>
      </w:r>
      <w:r w:rsidRPr="00634718">
        <w:rPr>
          <w:rFonts w:ascii="Calibri" w:eastAsia="Times New Roman" w:hAnsi="Calibri" w:cs="Calibri"/>
          <w:kern w:val="0"/>
          <w:sz w:val="28"/>
          <w:szCs w:val="28"/>
          <w14:ligatures w14:val="none"/>
        </w:rPr>
        <w:t>. </w:t>
      </w:r>
    </w:p>
    <w:p w14:paraId="13F83406" w14:textId="4BEDAB81" w:rsidR="00DD1C8D" w:rsidRPr="00634718" w:rsidRDefault="00634718" w:rsidP="00444CD0">
      <w:pPr>
        <w:pStyle w:val="ListParagraph"/>
        <w:numPr>
          <w:ilvl w:val="0"/>
          <w:numId w:val="10"/>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19" w:history="1">
        <w:r>
          <w:rPr>
            <w:rStyle w:val="Hyperlink"/>
            <w:rFonts w:ascii="Calibri" w:eastAsia="Times New Roman" w:hAnsi="Calibri" w:cs="Calibri"/>
            <w:kern w:val="0"/>
            <w:sz w:val="28"/>
            <w:szCs w:val="28"/>
            <w14:ligatures w14:val="none"/>
          </w:rPr>
          <w:t xml:space="preserve">The Department’s Standard Terms and Conditions </w:t>
        </w:r>
      </w:hyperlink>
      <w:r>
        <w:rPr>
          <w:rFonts w:ascii="Calibri" w:eastAsia="Times New Roman" w:hAnsi="Calibri" w:cs="Calibri"/>
          <w:kern w:val="0"/>
          <w:sz w:val="28"/>
          <w:szCs w:val="28"/>
          <w14:ligatures w14:val="none"/>
        </w:rPr>
        <w:t xml:space="preserve"> </w:t>
      </w:r>
      <w:r w:rsidR="00DD1C8D" w:rsidRPr="00634718">
        <w:rPr>
          <w:rFonts w:ascii="Calibri" w:eastAsia="Times New Roman" w:hAnsi="Calibri" w:cs="Calibri"/>
          <w:color w:val="000000"/>
          <w:kern w:val="0"/>
          <w:sz w:val="28"/>
          <w:szCs w:val="28"/>
          <w14:ligatures w14:val="none"/>
        </w:rPr>
        <w:t>   </w:t>
      </w:r>
    </w:p>
    <w:p w14:paraId="2FA65E73" w14:textId="77777777" w:rsidR="00DD1C8D" w:rsidRPr="00634718" w:rsidRDefault="00DD1C8D" w:rsidP="00444CD0">
      <w:pPr>
        <w:pStyle w:val="ListParagraph"/>
        <w:numPr>
          <w:ilvl w:val="0"/>
          <w:numId w:val="10"/>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0" w:tgtFrame="_blank" w:history="1">
        <w:r w:rsidRPr="00634718">
          <w:rPr>
            <w:rFonts w:ascii="Calibri" w:eastAsia="Times New Roman" w:hAnsi="Calibri" w:cs="Calibri"/>
            <w:color w:val="0000FF"/>
            <w:kern w:val="0"/>
            <w:sz w:val="28"/>
            <w:szCs w:val="28"/>
            <w:u w:val="single"/>
            <w14:ligatures w14:val="none"/>
          </w:rPr>
          <w:t>2 CFR 25 - UNIVERSAL IDENTIFIER AND SYSTEM FOR AWARD MANAGEMENT</w:t>
        </w:r>
      </w:hyperlink>
      <w:r w:rsidRPr="00634718">
        <w:rPr>
          <w:rFonts w:ascii="Calibri" w:eastAsia="Times New Roman" w:hAnsi="Calibri" w:cs="Calibri"/>
          <w:color w:val="000000"/>
          <w:kern w:val="0"/>
          <w:sz w:val="28"/>
          <w:szCs w:val="28"/>
          <w14:ligatures w14:val="none"/>
        </w:rPr>
        <w:t> </w:t>
      </w:r>
    </w:p>
    <w:p w14:paraId="1C8230E7" w14:textId="77777777" w:rsidR="00DD1C8D" w:rsidRPr="00634718" w:rsidRDefault="00DD1C8D" w:rsidP="00444CD0">
      <w:pPr>
        <w:pStyle w:val="ListParagraph"/>
        <w:numPr>
          <w:ilvl w:val="0"/>
          <w:numId w:val="10"/>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1" w:tgtFrame="_blank" w:history="1">
        <w:r w:rsidRPr="00634718">
          <w:rPr>
            <w:rFonts w:ascii="Calibri" w:eastAsia="Times New Roman" w:hAnsi="Calibri" w:cs="Calibri"/>
            <w:color w:val="0000FF"/>
            <w:kern w:val="0"/>
            <w:sz w:val="28"/>
            <w:szCs w:val="28"/>
            <w:u w:val="single"/>
            <w14:ligatures w14:val="none"/>
          </w:rPr>
          <w:t>2 CFR 170 - REPORTING SUBAWARD AND EXECUTIVE COMPENSATION INFORMATION</w:t>
        </w:r>
      </w:hyperlink>
      <w:r w:rsidRPr="00634718">
        <w:rPr>
          <w:rFonts w:ascii="Calibri" w:eastAsia="Times New Roman" w:hAnsi="Calibri" w:cs="Calibri"/>
          <w:color w:val="000000"/>
          <w:kern w:val="0"/>
          <w:sz w:val="28"/>
          <w:szCs w:val="28"/>
          <w14:ligatures w14:val="none"/>
        </w:rPr>
        <w:t> </w:t>
      </w:r>
    </w:p>
    <w:p w14:paraId="499AE090" w14:textId="77777777" w:rsidR="00DD1C8D" w:rsidRPr="00634718" w:rsidRDefault="00DD1C8D" w:rsidP="00444CD0">
      <w:pPr>
        <w:pStyle w:val="ListParagraph"/>
        <w:numPr>
          <w:ilvl w:val="0"/>
          <w:numId w:val="10"/>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2" w:tgtFrame="_blank" w:history="1">
        <w:r w:rsidRPr="00634718">
          <w:rPr>
            <w:rFonts w:ascii="Calibri" w:eastAsia="Times New Roman" w:hAnsi="Calibri" w:cs="Calibri"/>
            <w:color w:val="0000FF"/>
            <w:kern w:val="0"/>
            <w:sz w:val="28"/>
            <w:szCs w:val="28"/>
            <w:u w:val="single"/>
            <w14:ligatures w14:val="none"/>
          </w:rPr>
          <w:t>2 CFR 175 - AWARD TERM FOR TRAFFICKING IN PERSONS</w:t>
        </w:r>
      </w:hyperlink>
      <w:r w:rsidRPr="00634718">
        <w:rPr>
          <w:rFonts w:ascii="Calibri" w:eastAsia="Times New Roman" w:hAnsi="Calibri" w:cs="Calibri"/>
          <w:color w:val="000000"/>
          <w:kern w:val="0"/>
          <w:sz w:val="28"/>
          <w:szCs w:val="28"/>
          <w14:ligatures w14:val="none"/>
        </w:rPr>
        <w:t> </w:t>
      </w:r>
    </w:p>
    <w:p w14:paraId="55A5DB90" w14:textId="77777777" w:rsidR="00DD1C8D" w:rsidRPr="00634718" w:rsidRDefault="00DD1C8D" w:rsidP="00444CD0">
      <w:pPr>
        <w:pStyle w:val="ListParagraph"/>
        <w:numPr>
          <w:ilvl w:val="0"/>
          <w:numId w:val="10"/>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3" w:tgtFrame="_blank" w:history="1">
        <w:r w:rsidRPr="00634718">
          <w:rPr>
            <w:rFonts w:ascii="Calibri" w:eastAsia="Times New Roman" w:hAnsi="Calibri" w:cs="Calibri"/>
            <w:color w:val="0000FF"/>
            <w:kern w:val="0"/>
            <w:sz w:val="28"/>
            <w:szCs w:val="28"/>
            <w:u w:val="single"/>
            <w14:ligatures w14:val="none"/>
          </w:rPr>
          <w:t>2 CFR 182 - GOVERNMENTWIDE REQUIREMENTS FOR DRUG-FREE WORKPLACE (FINANCIAL ASSISTANCE)</w:t>
        </w:r>
      </w:hyperlink>
      <w:r w:rsidRPr="00634718">
        <w:rPr>
          <w:rFonts w:ascii="Calibri" w:eastAsia="Times New Roman" w:hAnsi="Calibri" w:cs="Calibri"/>
          <w:color w:val="000000"/>
          <w:kern w:val="0"/>
          <w:sz w:val="28"/>
          <w:szCs w:val="28"/>
          <w14:ligatures w14:val="none"/>
        </w:rPr>
        <w:t> </w:t>
      </w:r>
    </w:p>
    <w:p w14:paraId="56E508B0" w14:textId="77777777" w:rsidR="00DD1C8D" w:rsidRPr="00634718" w:rsidRDefault="00DD1C8D" w:rsidP="00444CD0">
      <w:pPr>
        <w:pStyle w:val="ListParagraph"/>
        <w:numPr>
          <w:ilvl w:val="0"/>
          <w:numId w:val="10"/>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4" w:tgtFrame="_blank" w:history="1">
        <w:r w:rsidRPr="00634718">
          <w:rPr>
            <w:rFonts w:ascii="Calibri" w:eastAsia="Times New Roman" w:hAnsi="Calibri" w:cs="Calibri"/>
            <w:color w:val="0000FF"/>
            <w:kern w:val="0"/>
            <w:sz w:val="28"/>
            <w:szCs w:val="28"/>
            <w:u w:val="single"/>
            <w14:ligatures w14:val="none"/>
          </w:rPr>
          <w:t>2 CFR 183 - NEVER CONTRACT WITH THE ENEMY</w:t>
        </w:r>
      </w:hyperlink>
      <w:r w:rsidRPr="00634718">
        <w:rPr>
          <w:rFonts w:ascii="Calibri" w:eastAsia="Times New Roman" w:hAnsi="Calibri" w:cs="Calibri"/>
          <w:color w:val="000000"/>
          <w:kern w:val="0"/>
          <w:sz w:val="28"/>
          <w:szCs w:val="28"/>
          <w14:ligatures w14:val="none"/>
        </w:rPr>
        <w:t> </w:t>
      </w:r>
    </w:p>
    <w:p w14:paraId="2B8B3EED" w14:textId="77777777" w:rsidR="00DD1C8D" w:rsidRPr="00634718" w:rsidRDefault="00DD1C8D" w:rsidP="00444CD0">
      <w:pPr>
        <w:pStyle w:val="ListParagraph"/>
        <w:numPr>
          <w:ilvl w:val="0"/>
          <w:numId w:val="10"/>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5" w:tgtFrame="_blank" w:history="1">
        <w:r w:rsidRPr="00634718">
          <w:rPr>
            <w:rFonts w:ascii="Calibri" w:eastAsia="Times New Roman" w:hAnsi="Calibri" w:cs="Calibri"/>
            <w:color w:val="0000FF"/>
            <w:kern w:val="0"/>
            <w:sz w:val="28"/>
            <w:szCs w:val="28"/>
            <w:u w:val="single"/>
            <w14:ligatures w14:val="none"/>
          </w:rPr>
          <w:t>2 CFR 600 – DEPARTMENT OF STATE REQUIREMENTS</w:t>
        </w:r>
      </w:hyperlink>
      <w:r w:rsidRPr="00634718">
        <w:rPr>
          <w:rFonts w:ascii="Calibri" w:eastAsia="Times New Roman" w:hAnsi="Calibri" w:cs="Calibri"/>
          <w:color w:val="000000"/>
          <w:kern w:val="0"/>
          <w:sz w:val="28"/>
          <w:szCs w:val="28"/>
          <w14:ligatures w14:val="none"/>
        </w:rPr>
        <w:t> </w:t>
      </w:r>
    </w:p>
    <w:p w14:paraId="30932138" w14:textId="03730169" w:rsidR="00DD1C8D" w:rsidRPr="00DD1C8D" w:rsidRDefault="00DD1C8D" w:rsidP="00444CD0">
      <w:pPr>
        <w:pStyle w:val="Heading2"/>
        <w:spacing w:before="200" w:after="200" w:line="276" w:lineRule="auto"/>
        <w:rPr>
          <w:rFonts w:eastAsia="Times New Roman"/>
          <w:color w:val="000000"/>
        </w:rPr>
      </w:pPr>
      <w:bookmarkStart w:id="29" w:name="_Toc178785175"/>
      <w:r w:rsidRPr="00DD1C8D">
        <w:rPr>
          <w:rFonts w:eastAsia="Times New Roman"/>
        </w:rPr>
        <w:t>F.3</w:t>
      </w:r>
      <w:r w:rsidR="004C0C66">
        <w:rPr>
          <w:rFonts w:eastAsia="Times New Roman"/>
        </w:rPr>
        <w:t>.</w:t>
      </w:r>
      <w:r w:rsidRPr="00DD1C8D">
        <w:rPr>
          <w:rFonts w:eastAsia="Times New Roman"/>
        </w:rPr>
        <w:t xml:space="preserve"> Reporting</w:t>
      </w:r>
      <w:bookmarkEnd w:id="29"/>
      <w:r w:rsidRPr="00DD1C8D">
        <w:rPr>
          <w:rFonts w:eastAsia="Times New Roman"/>
        </w:rPr>
        <w:t> </w:t>
      </w:r>
    </w:p>
    <w:p w14:paraId="176E1D70" w14:textId="505409A0"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Reporting is critical to effective program management and oversight. </w:t>
      </w:r>
      <w:r w:rsidR="002C676F">
        <w:rPr>
          <w:rFonts w:ascii="Calibri" w:eastAsia="Times New Roman" w:hAnsi="Calibri" w:cs="Calibri"/>
          <w:kern w:val="0"/>
          <w:sz w:val="28"/>
          <w:szCs w:val="28"/>
          <w14:ligatures w14:val="none"/>
        </w:rPr>
        <w:t xml:space="preserve"> </w:t>
      </w:r>
      <w:r w:rsidRPr="00DD1C8D">
        <w:rPr>
          <w:rFonts w:ascii="Calibri" w:eastAsia="Times New Roman" w:hAnsi="Calibri" w:cs="Calibri"/>
          <w:kern w:val="0"/>
          <w:sz w:val="28"/>
          <w:szCs w:val="28"/>
          <w14:ligatures w14:val="none"/>
        </w:rPr>
        <w:t xml:space="preserve">Reports are required as a means of evaluating the recipient’s progress and utilization of resources. </w:t>
      </w:r>
      <w:r w:rsidR="002C676F">
        <w:rPr>
          <w:rFonts w:ascii="Calibri" w:eastAsia="Times New Roman" w:hAnsi="Calibri" w:cs="Calibri"/>
          <w:kern w:val="0"/>
          <w:sz w:val="28"/>
          <w:szCs w:val="28"/>
          <w14:ligatures w14:val="none"/>
        </w:rPr>
        <w:t xml:space="preserve"> </w:t>
      </w:r>
      <w:r w:rsidRPr="00DD1C8D">
        <w:rPr>
          <w:rFonts w:ascii="Calibri" w:eastAsia="Times New Roman" w:hAnsi="Calibri" w:cs="Calibri"/>
          <w:kern w:val="0"/>
          <w:sz w:val="28"/>
          <w:szCs w:val="28"/>
          <w14:ligatures w14:val="none"/>
        </w:rPr>
        <w:t xml:space="preserve">They are divided between a performance progress report and a financial status report. </w:t>
      </w:r>
      <w:r w:rsidR="002C676F">
        <w:rPr>
          <w:rFonts w:ascii="Calibri" w:eastAsia="Times New Roman" w:hAnsi="Calibri" w:cs="Calibri"/>
          <w:kern w:val="0"/>
          <w:sz w:val="28"/>
          <w:szCs w:val="28"/>
          <w14:ligatures w14:val="none"/>
        </w:rPr>
        <w:t xml:space="preserve"> </w:t>
      </w:r>
      <w:r w:rsidRPr="00DD1C8D">
        <w:rPr>
          <w:rFonts w:ascii="Calibri" w:eastAsia="Times New Roman" w:hAnsi="Calibri" w:cs="Calibri"/>
          <w:kern w:val="0"/>
          <w:sz w:val="28"/>
          <w:szCs w:val="28"/>
          <w14:ligatures w14:val="none"/>
        </w:rPr>
        <w:t xml:space="preserve">Applicants should be aware that </w:t>
      </w:r>
      <w:r w:rsidRPr="00634718">
        <w:rPr>
          <w:rFonts w:ascii="Calibri" w:eastAsia="Times New Roman" w:hAnsi="Calibri" w:cs="Calibri"/>
          <w:kern w:val="0"/>
          <w:sz w:val="28"/>
          <w:szCs w:val="28"/>
          <w14:ligatures w14:val="none"/>
        </w:rPr>
        <w:t>ECA/PE/C/CU</w:t>
      </w:r>
      <w:r w:rsidRPr="00DD1C8D">
        <w:rPr>
          <w:rFonts w:ascii="Calibri" w:eastAsia="Times New Roman" w:hAnsi="Calibri" w:cs="Calibri"/>
          <w:kern w:val="0"/>
          <w:sz w:val="28"/>
          <w:szCs w:val="28"/>
          <w14:ligatures w14:val="none"/>
        </w:rPr>
        <w:t xml:space="preserve"> awards will require that all reports (financial and progress) are uploaded to </w:t>
      </w:r>
      <w:proofErr w:type="spellStart"/>
      <w:r w:rsidRPr="00DD1C8D">
        <w:rPr>
          <w:rFonts w:ascii="Calibri" w:eastAsia="Times New Roman" w:hAnsi="Calibri" w:cs="Calibri"/>
          <w:kern w:val="0"/>
          <w:sz w:val="28"/>
          <w:szCs w:val="28"/>
          <w14:ligatures w14:val="none"/>
        </w:rPr>
        <w:t>MyGrants</w:t>
      </w:r>
      <w:proofErr w:type="spellEnd"/>
      <w:r w:rsidRPr="00DD1C8D">
        <w:rPr>
          <w:rFonts w:ascii="Calibri" w:eastAsia="Times New Roman" w:hAnsi="Calibri" w:cs="Calibri"/>
          <w:kern w:val="0"/>
          <w:sz w:val="28"/>
          <w:szCs w:val="28"/>
          <w14:ligatures w14:val="none"/>
        </w:rPr>
        <w:t>.   </w:t>
      </w:r>
    </w:p>
    <w:p w14:paraId="766C1F16" w14:textId="27D3DAAB"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u w:val="single"/>
          <w14:ligatures w14:val="none"/>
        </w:rPr>
        <w:t>Financial Reports </w:t>
      </w:r>
      <w:r w:rsidRPr="00DD1C8D">
        <w:rPr>
          <w:rFonts w:ascii="Calibri" w:eastAsia="Times New Roman" w:hAnsi="Calibri" w:cs="Calibri"/>
          <w:kern w:val="0"/>
          <w:sz w:val="28"/>
          <w:szCs w:val="28"/>
          <w14:ligatures w14:val="none"/>
        </w:rPr>
        <w:t> </w:t>
      </w:r>
    </w:p>
    <w:p w14:paraId="2CF1812F" w14:textId="612427B0" w:rsidR="00DD1C8D" w:rsidRPr="00DD1C8D" w:rsidRDefault="00634718"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kern w:val="0"/>
          <w:sz w:val="28"/>
          <w:szCs w:val="28"/>
          <w14:ligatures w14:val="none"/>
        </w:rPr>
        <w:t>F</w:t>
      </w:r>
      <w:r w:rsidR="00DD1C8D" w:rsidRPr="00DD1C8D">
        <w:rPr>
          <w:rFonts w:ascii="Calibri" w:eastAsia="Times New Roman" w:hAnsi="Calibri" w:cs="Calibri"/>
          <w:kern w:val="0"/>
          <w:sz w:val="28"/>
          <w:szCs w:val="28"/>
          <w14:ligatures w14:val="none"/>
        </w:rPr>
        <w:t xml:space="preserve">inancial </w:t>
      </w:r>
      <w:r>
        <w:rPr>
          <w:rFonts w:ascii="Calibri" w:eastAsia="Times New Roman" w:hAnsi="Calibri" w:cs="Calibri"/>
          <w:kern w:val="0"/>
          <w:sz w:val="28"/>
          <w:szCs w:val="28"/>
          <w14:ligatures w14:val="none"/>
        </w:rPr>
        <w:t xml:space="preserve">status </w:t>
      </w:r>
      <w:r w:rsidR="00DD1C8D" w:rsidRPr="00DD1C8D">
        <w:rPr>
          <w:rFonts w:ascii="Calibri" w:eastAsia="Times New Roman" w:hAnsi="Calibri" w:cs="Calibri"/>
          <w:kern w:val="0"/>
          <w:sz w:val="28"/>
          <w:szCs w:val="28"/>
          <w14:ligatures w14:val="none"/>
        </w:rPr>
        <w:t xml:space="preserve">reports </w:t>
      </w:r>
      <w:r>
        <w:rPr>
          <w:rFonts w:ascii="Calibri" w:eastAsia="Times New Roman" w:hAnsi="Calibri" w:cs="Calibri"/>
          <w:kern w:val="0"/>
          <w:sz w:val="28"/>
          <w:szCs w:val="28"/>
          <w14:ligatures w14:val="none"/>
        </w:rPr>
        <w:t xml:space="preserve">must be completed </w:t>
      </w:r>
      <w:r w:rsidR="00DD1C8D" w:rsidRPr="00DD1C8D">
        <w:rPr>
          <w:rFonts w:ascii="Calibri" w:eastAsia="Times New Roman" w:hAnsi="Calibri" w:cs="Calibri"/>
          <w:kern w:val="0"/>
          <w:sz w:val="28"/>
          <w:szCs w:val="28"/>
          <w14:ligatures w14:val="none"/>
        </w:rPr>
        <w:t>using Form</w:t>
      </w:r>
      <w:r w:rsidR="00174A33">
        <w:rPr>
          <w:rFonts w:ascii="Calibri" w:eastAsia="Times New Roman" w:hAnsi="Calibri" w:cs="Calibri"/>
          <w:kern w:val="0"/>
          <w:sz w:val="28"/>
          <w:szCs w:val="28"/>
          <w14:ligatures w14:val="none"/>
        </w:rPr>
        <w:t xml:space="preserve"> </w:t>
      </w:r>
      <w:r w:rsidR="00DD1C8D" w:rsidRPr="00DD1C8D">
        <w:rPr>
          <w:rFonts w:ascii="Calibri" w:eastAsia="Times New Roman" w:hAnsi="Calibri" w:cs="Calibri"/>
          <w:kern w:val="0"/>
          <w:sz w:val="28"/>
          <w:szCs w:val="28"/>
          <w14:ligatures w14:val="none"/>
        </w:rPr>
        <w:t>SF-425, the Federal Financial Report form.  </w:t>
      </w:r>
      <w:r w:rsidR="00174A33">
        <w:rPr>
          <w:rFonts w:ascii="Calibri" w:eastAsia="Times New Roman" w:hAnsi="Calibri" w:cs="Calibri"/>
          <w:kern w:val="0"/>
          <w:sz w:val="28"/>
          <w:szCs w:val="28"/>
          <w14:ligatures w14:val="none"/>
        </w:rPr>
        <w:t>T</w:t>
      </w:r>
      <w:r w:rsidR="00DD1C8D" w:rsidRPr="00DD1C8D">
        <w:rPr>
          <w:rFonts w:ascii="Calibri" w:eastAsia="Times New Roman" w:hAnsi="Calibri" w:cs="Calibri"/>
          <w:kern w:val="0"/>
          <w:sz w:val="28"/>
          <w:szCs w:val="28"/>
          <w14:ligatures w14:val="none"/>
        </w:rPr>
        <w:t xml:space="preserve">he </w:t>
      </w:r>
      <w:r w:rsidR="00174A33">
        <w:rPr>
          <w:rFonts w:ascii="Calibri" w:eastAsia="Times New Roman" w:hAnsi="Calibri" w:cs="Calibri"/>
          <w:kern w:val="0"/>
          <w:sz w:val="28"/>
          <w:szCs w:val="28"/>
          <w14:ligatures w14:val="none"/>
        </w:rPr>
        <w:t xml:space="preserve">report form is available in the </w:t>
      </w:r>
      <w:r w:rsidR="00DD1C8D" w:rsidRPr="00DD1C8D">
        <w:rPr>
          <w:rFonts w:ascii="Calibri" w:eastAsia="Times New Roman" w:hAnsi="Calibri" w:cs="Calibri"/>
          <w:kern w:val="0"/>
          <w:sz w:val="28"/>
          <w:szCs w:val="28"/>
          <w14:ligatures w14:val="none"/>
        </w:rPr>
        <w:t>Payment Management System</w:t>
      </w:r>
      <w:r w:rsidR="00174A33">
        <w:rPr>
          <w:rFonts w:ascii="Calibri" w:eastAsia="Times New Roman" w:hAnsi="Calibri" w:cs="Calibri"/>
          <w:kern w:val="0"/>
          <w:sz w:val="28"/>
          <w:szCs w:val="28"/>
          <w14:ligatures w14:val="none"/>
        </w:rPr>
        <w:t xml:space="preserve"> and once completed must </w:t>
      </w:r>
      <w:proofErr w:type="gramStart"/>
      <w:r w:rsidR="00174A33">
        <w:rPr>
          <w:rFonts w:ascii="Calibri" w:eastAsia="Times New Roman" w:hAnsi="Calibri" w:cs="Calibri"/>
          <w:kern w:val="0"/>
          <w:sz w:val="28"/>
          <w:szCs w:val="28"/>
          <w14:ligatures w14:val="none"/>
        </w:rPr>
        <w:t>downloaded</w:t>
      </w:r>
      <w:proofErr w:type="gramEnd"/>
      <w:r w:rsidR="00174A33">
        <w:rPr>
          <w:rFonts w:ascii="Calibri" w:eastAsia="Times New Roman" w:hAnsi="Calibri" w:cs="Calibri"/>
          <w:kern w:val="0"/>
          <w:sz w:val="28"/>
          <w:szCs w:val="28"/>
          <w14:ligatures w14:val="none"/>
        </w:rPr>
        <w:t xml:space="preserve"> as a PDF and </w:t>
      </w:r>
      <w:r w:rsidR="00DD1C8D" w:rsidRPr="00DD1C8D">
        <w:rPr>
          <w:rFonts w:ascii="Calibri" w:eastAsia="Times New Roman" w:hAnsi="Calibri" w:cs="Calibri"/>
          <w:kern w:val="0"/>
          <w:sz w:val="28"/>
          <w:szCs w:val="28"/>
          <w14:ligatures w14:val="none"/>
        </w:rPr>
        <w:t>upload</w:t>
      </w:r>
      <w:r w:rsidR="002C676F">
        <w:rPr>
          <w:rFonts w:ascii="Calibri" w:eastAsia="Times New Roman" w:hAnsi="Calibri" w:cs="Calibri"/>
          <w:kern w:val="0"/>
          <w:sz w:val="28"/>
          <w:szCs w:val="28"/>
          <w14:ligatures w14:val="none"/>
        </w:rPr>
        <w:t>ed</w:t>
      </w:r>
      <w:r w:rsidR="00DD1C8D" w:rsidRPr="00DD1C8D">
        <w:rPr>
          <w:rFonts w:ascii="Calibri" w:eastAsia="Times New Roman" w:hAnsi="Calibri" w:cs="Calibri"/>
          <w:kern w:val="0"/>
          <w:sz w:val="28"/>
          <w:szCs w:val="28"/>
          <w14:ligatures w14:val="none"/>
        </w:rPr>
        <w:t xml:space="preserve"> to </w:t>
      </w:r>
      <w:proofErr w:type="spellStart"/>
      <w:r w:rsidR="00DD1C8D" w:rsidRPr="00DD1C8D">
        <w:rPr>
          <w:rFonts w:ascii="Calibri" w:eastAsia="Times New Roman" w:hAnsi="Calibri" w:cs="Calibri"/>
          <w:kern w:val="0"/>
          <w:sz w:val="28"/>
          <w:szCs w:val="28"/>
          <w14:ligatures w14:val="none"/>
        </w:rPr>
        <w:t>MyGrants</w:t>
      </w:r>
      <w:proofErr w:type="spellEnd"/>
      <w:r w:rsidR="00174A33">
        <w:rPr>
          <w:rFonts w:ascii="Calibri" w:eastAsia="Times New Roman" w:hAnsi="Calibri" w:cs="Calibri"/>
          <w:kern w:val="0"/>
          <w:sz w:val="28"/>
          <w:szCs w:val="28"/>
          <w14:ligatures w14:val="none"/>
        </w:rPr>
        <w:t>.</w:t>
      </w:r>
      <w:r w:rsidR="00DD1C8D" w:rsidRPr="00DD1C8D">
        <w:rPr>
          <w:rFonts w:ascii="Calibri" w:eastAsia="Times New Roman" w:hAnsi="Calibri" w:cs="Calibri"/>
          <w:kern w:val="0"/>
          <w:sz w:val="28"/>
          <w:szCs w:val="28"/>
          <w14:ligatures w14:val="none"/>
        </w:rPr>
        <w:t xml:space="preserve">  </w:t>
      </w:r>
    </w:p>
    <w:p w14:paraId="47F5BB05" w14:textId="1EF84514"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u w:val="single"/>
          <w14:ligatures w14:val="none"/>
        </w:rPr>
        <w:t>Program Reports</w:t>
      </w:r>
      <w:r w:rsidRPr="00DD1C8D">
        <w:rPr>
          <w:rFonts w:ascii="Calibri" w:eastAsia="Times New Roman" w:hAnsi="Calibri" w:cs="Calibri"/>
          <w:kern w:val="0"/>
          <w:sz w:val="28"/>
          <w:szCs w:val="28"/>
          <w:u w:val="single"/>
          <w14:ligatures w14:val="none"/>
        </w:rPr>
        <w:t>  </w:t>
      </w:r>
      <w:r w:rsidRPr="00DD1C8D">
        <w:rPr>
          <w:rFonts w:ascii="Calibri" w:eastAsia="Times New Roman" w:hAnsi="Calibri" w:cs="Calibri"/>
          <w:kern w:val="0"/>
          <w:sz w:val="28"/>
          <w:szCs w:val="28"/>
          <w14:ligatures w14:val="none"/>
        </w:rPr>
        <w:t> </w:t>
      </w:r>
    </w:p>
    <w:p w14:paraId="643B81A8" w14:textId="6435A2F6" w:rsidR="00DD1C8D" w:rsidRPr="00DD1C8D" w:rsidRDefault="00174A33"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kern w:val="0"/>
          <w:sz w:val="28"/>
          <w:szCs w:val="28"/>
          <w14:ligatures w14:val="none"/>
        </w:rPr>
        <w:t>N</w:t>
      </w:r>
      <w:r w:rsidR="00DD1C8D" w:rsidRPr="00DD1C8D">
        <w:rPr>
          <w:rFonts w:ascii="Calibri" w:eastAsia="Times New Roman" w:hAnsi="Calibri" w:cs="Calibri"/>
          <w:kern w:val="0"/>
          <w:sz w:val="28"/>
          <w:szCs w:val="28"/>
          <w14:ligatures w14:val="none"/>
        </w:rPr>
        <w:t xml:space="preserve">arrative </w:t>
      </w:r>
      <w:r>
        <w:rPr>
          <w:rFonts w:ascii="Calibri" w:eastAsia="Times New Roman" w:hAnsi="Calibri" w:cs="Calibri"/>
          <w:kern w:val="0"/>
          <w:sz w:val="28"/>
          <w:szCs w:val="28"/>
          <w14:ligatures w14:val="none"/>
        </w:rPr>
        <w:t xml:space="preserve">performance </w:t>
      </w:r>
      <w:r w:rsidR="00DD1C8D" w:rsidRPr="00DD1C8D">
        <w:rPr>
          <w:rFonts w:ascii="Calibri" w:eastAsia="Times New Roman" w:hAnsi="Calibri" w:cs="Calibri"/>
          <w:kern w:val="0"/>
          <w:sz w:val="28"/>
          <w:szCs w:val="28"/>
          <w14:ligatures w14:val="none"/>
        </w:rPr>
        <w:t>progress reports should measur</w:t>
      </w:r>
      <w:r>
        <w:rPr>
          <w:rFonts w:ascii="Calibri" w:eastAsia="Times New Roman" w:hAnsi="Calibri" w:cs="Calibri"/>
          <w:kern w:val="0"/>
          <w:sz w:val="28"/>
          <w:szCs w:val="28"/>
          <w14:ligatures w14:val="none"/>
        </w:rPr>
        <w:t>e</w:t>
      </w:r>
      <w:r w:rsidR="00DD1C8D" w:rsidRPr="00DD1C8D">
        <w:rPr>
          <w:rFonts w:ascii="Calibri" w:eastAsia="Times New Roman" w:hAnsi="Calibri" w:cs="Calibri"/>
          <w:kern w:val="0"/>
          <w:sz w:val="28"/>
          <w:szCs w:val="28"/>
          <w14:ligatures w14:val="none"/>
        </w:rPr>
        <w:t xml:space="preserve"> progress </w:t>
      </w:r>
      <w:r>
        <w:rPr>
          <w:rFonts w:ascii="Calibri" w:eastAsia="Times New Roman" w:hAnsi="Calibri" w:cs="Calibri"/>
          <w:kern w:val="0"/>
          <w:sz w:val="28"/>
          <w:szCs w:val="28"/>
          <w14:ligatures w14:val="none"/>
        </w:rPr>
        <w:t xml:space="preserve">on </w:t>
      </w:r>
      <w:r w:rsidR="00DD1C8D" w:rsidRPr="00DD1C8D">
        <w:rPr>
          <w:rFonts w:ascii="Calibri" w:eastAsia="Times New Roman" w:hAnsi="Calibri" w:cs="Calibri"/>
          <w:kern w:val="0"/>
          <w:sz w:val="28"/>
          <w:szCs w:val="28"/>
          <w14:ligatures w14:val="none"/>
        </w:rPr>
        <w:t xml:space="preserve">how activities reflect progress toward </w:t>
      </w:r>
      <w:r>
        <w:rPr>
          <w:rFonts w:ascii="Calibri" w:eastAsia="Times New Roman" w:hAnsi="Calibri" w:cs="Calibri"/>
          <w:kern w:val="0"/>
          <w:sz w:val="28"/>
          <w:szCs w:val="28"/>
          <w14:ligatures w14:val="none"/>
        </w:rPr>
        <w:t xml:space="preserve">objectives, </w:t>
      </w:r>
      <w:r w:rsidR="00DD1C8D" w:rsidRPr="00DD1C8D">
        <w:rPr>
          <w:rFonts w:ascii="Calibri" w:eastAsia="Times New Roman" w:hAnsi="Calibri" w:cs="Calibri"/>
          <w:kern w:val="0"/>
          <w:sz w:val="28"/>
          <w:szCs w:val="28"/>
          <w14:ligatures w14:val="none"/>
        </w:rPr>
        <w:t>o</w:t>
      </w:r>
      <w:r>
        <w:rPr>
          <w:rFonts w:ascii="Calibri" w:eastAsia="Times New Roman" w:hAnsi="Calibri" w:cs="Calibri"/>
          <w:kern w:val="0"/>
          <w:sz w:val="28"/>
          <w:szCs w:val="28"/>
          <w14:ligatures w14:val="none"/>
        </w:rPr>
        <w:t>bjectives towards o</w:t>
      </w:r>
      <w:r w:rsidR="00DD1C8D" w:rsidRPr="00DD1C8D">
        <w:rPr>
          <w:rFonts w:ascii="Calibri" w:eastAsia="Times New Roman" w:hAnsi="Calibri" w:cs="Calibri"/>
          <w:kern w:val="0"/>
          <w:sz w:val="28"/>
          <w:szCs w:val="28"/>
          <w14:ligatures w14:val="none"/>
        </w:rPr>
        <w:t>utcome</w:t>
      </w:r>
      <w:r>
        <w:rPr>
          <w:rFonts w:ascii="Calibri" w:eastAsia="Times New Roman" w:hAnsi="Calibri" w:cs="Calibri"/>
          <w:kern w:val="0"/>
          <w:sz w:val="28"/>
          <w:szCs w:val="28"/>
          <w14:ligatures w14:val="none"/>
        </w:rPr>
        <w:t>s</w:t>
      </w:r>
      <w:r w:rsidR="006A4732">
        <w:rPr>
          <w:rFonts w:ascii="Calibri" w:eastAsia="Times New Roman" w:hAnsi="Calibri" w:cs="Calibri"/>
          <w:kern w:val="0"/>
          <w:sz w:val="28"/>
          <w:szCs w:val="28"/>
          <w14:ligatures w14:val="none"/>
        </w:rPr>
        <w:t>,</w:t>
      </w:r>
      <w:r w:rsidR="00DD1C8D" w:rsidRPr="00DD1C8D">
        <w:rPr>
          <w:rFonts w:ascii="Calibri" w:eastAsia="Times New Roman" w:hAnsi="Calibri" w:cs="Calibri"/>
          <w:kern w:val="0"/>
          <w:sz w:val="28"/>
          <w:szCs w:val="28"/>
          <w14:ligatures w14:val="none"/>
        </w:rPr>
        <w:t xml:space="preserve"> and outcomes towards achieving </w:t>
      </w:r>
      <w:r>
        <w:rPr>
          <w:rFonts w:ascii="Calibri" w:eastAsia="Times New Roman" w:hAnsi="Calibri" w:cs="Calibri"/>
          <w:kern w:val="0"/>
          <w:sz w:val="28"/>
          <w:szCs w:val="28"/>
          <w14:ligatures w14:val="none"/>
        </w:rPr>
        <w:t>the overall goal</w:t>
      </w:r>
      <w:r w:rsidR="00DD1C8D" w:rsidRPr="00DD1C8D">
        <w:rPr>
          <w:rFonts w:ascii="Calibri" w:eastAsia="Times New Roman" w:hAnsi="Calibri" w:cs="Calibri"/>
          <w:kern w:val="0"/>
          <w:sz w:val="28"/>
          <w:szCs w:val="28"/>
          <w14:ligatures w14:val="none"/>
        </w:rPr>
        <w:t xml:space="preserve">. </w:t>
      </w:r>
      <w:r w:rsidR="006A4732">
        <w:rPr>
          <w:rFonts w:ascii="Calibri" w:eastAsia="Times New Roman" w:hAnsi="Calibri" w:cs="Calibri"/>
          <w:kern w:val="0"/>
          <w:sz w:val="28"/>
          <w:szCs w:val="28"/>
          <w14:ligatures w14:val="none"/>
        </w:rPr>
        <w:t xml:space="preserve"> </w:t>
      </w:r>
      <w:r w:rsidR="00DD1C8D" w:rsidRPr="00DD1C8D">
        <w:rPr>
          <w:rFonts w:ascii="Calibri" w:eastAsia="Times New Roman" w:hAnsi="Calibri" w:cs="Calibri"/>
          <w:kern w:val="0"/>
          <w:sz w:val="28"/>
          <w:szCs w:val="28"/>
          <w14:ligatures w14:val="none"/>
        </w:rPr>
        <w:t xml:space="preserve">In addition, </w:t>
      </w:r>
      <w:r>
        <w:rPr>
          <w:rFonts w:ascii="Calibri" w:eastAsia="Times New Roman" w:hAnsi="Calibri" w:cs="Calibri"/>
          <w:kern w:val="0"/>
          <w:sz w:val="28"/>
          <w:szCs w:val="28"/>
          <w14:ligatures w14:val="none"/>
        </w:rPr>
        <w:t xml:space="preserve">an </w:t>
      </w:r>
      <w:r w:rsidR="00DD1C8D" w:rsidRPr="00DD1C8D">
        <w:rPr>
          <w:rFonts w:ascii="Calibri" w:eastAsia="Times New Roman" w:hAnsi="Calibri" w:cs="Calibri"/>
          <w:kern w:val="0"/>
          <w:sz w:val="28"/>
          <w:szCs w:val="28"/>
          <w14:ligatures w14:val="none"/>
        </w:rPr>
        <w:t xml:space="preserve">M&amp;E Tracker comparing the </w:t>
      </w:r>
      <w:r>
        <w:rPr>
          <w:rFonts w:ascii="Calibri" w:eastAsia="Times New Roman" w:hAnsi="Calibri" w:cs="Calibri"/>
          <w:kern w:val="0"/>
          <w:sz w:val="28"/>
          <w:szCs w:val="28"/>
          <w14:ligatures w14:val="none"/>
        </w:rPr>
        <w:t xml:space="preserve">indicators </w:t>
      </w:r>
      <w:r w:rsidR="00DD1C8D" w:rsidRPr="00DD1C8D">
        <w:rPr>
          <w:rFonts w:ascii="Calibri" w:eastAsia="Times New Roman" w:hAnsi="Calibri" w:cs="Calibri"/>
          <w:kern w:val="0"/>
          <w:sz w:val="28"/>
          <w:szCs w:val="28"/>
          <w14:ligatures w14:val="none"/>
        </w:rPr>
        <w:t>target</w:t>
      </w:r>
      <w:r>
        <w:rPr>
          <w:rFonts w:ascii="Calibri" w:eastAsia="Times New Roman" w:hAnsi="Calibri" w:cs="Calibri"/>
          <w:kern w:val="0"/>
          <w:sz w:val="28"/>
          <w:szCs w:val="28"/>
          <w14:ligatures w14:val="none"/>
        </w:rPr>
        <w:t>s</w:t>
      </w:r>
      <w:r w:rsidR="00DD1C8D" w:rsidRPr="00DD1C8D">
        <w:rPr>
          <w:rFonts w:ascii="Calibri" w:eastAsia="Times New Roman" w:hAnsi="Calibri" w:cs="Calibri"/>
          <w:kern w:val="0"/>
          <w:sz w:val="28"/>
          <w:szCs w:val="28"/>
          <w14:ligatures w14:val="none"/>
        </w:rPr>
        <w:t xml:space="preserve"> and actual </w:t>
      </w:r>
      <w:r>
        <w:rPr>
          <w:rFonts w:ascii="Calibri" w:eastAsia="Times New Roman" w:hAnsi="Calibri" w:cs="Calibri"/>
          <w:kern w:val="0"/>
          <w:sz w:val="28"/>
          <w:szCs w:val="28"/>
          <w14:ligatures w14:val="none"/>
        </w:rPr>
        <w:t>may be required</w:t>
      </w:r>
      <w:r w:rsidR="00DD1C8D" w:rsidRPr="00DD1C8D">
        <w:rPr>
          <w:rFonts w:ascii="Calibri" w:eastAsia="Times New Roman" w:hAnsi="Calibri" w:cs="Calibri"/>
          <w:kern w:val="0"/>
          <w:sz w:val="28"/>
          <w:szCs w:val="28"/>
          <w14:ligatures w14:val="none"/>
        </w:rPr>
        <w:t xml:space="preserve">. </w:t>
      </w:r>
      <w:r w:rsidR="006A4732">
        <w:rPr>
          <w:rFonts w:ascii="Calibri" w:eastAsia="Times New Roman" w:hAnsi="Calibri" w:cs="Calibri"/>
          <w:kern w:val="0"/>
          <w:sz w:val="28"/>
          <w:szCs w:val="28"/>
          <w14:ligatures w14:val="none"/>
        </w:rPr>
        <w:t xml:space="preserve"> </w:t>
      </w:r>
      <w:r w:rsidR="00DD1C8D" w:rsidRPr="00DD1C8D">
        <w:rPr>
          <w:rFonts w:ascii="Calibri" w:eastAsia="Times New Roman" w:hAnsi="Calibri" w:cs="Calibri"/>
          <w:kern w:val="0"/>
          <w:sz w:val="28"/>
          <w:szCs w:val="28"/>
          <w14:ligatures w14:val="none"/>
        </w:rPr>
        <w:t xml:space="preserve">Reports should also include an update on </w:t>
      </w:r>
      <w:proofErr w:type="gramStart"/>
      <w:r w:rsidR="00DD1C8D" w:rsidRPr="00DD1C8D">
        <w:rPr>
          <w:rFonts w:ascii="Calibri" w:eastAsia="Times New Roman" w:hAnsi="Calibri" w:cs="Calibri"/>
          <w:kern w:val="0"/>
          <w:sz w:val="28"/>
          <w:szCs w:val="28"/>
          <w14:ligatures w14:val="none"/>
        </w:rPr>
        <w:t>expenditures</w:t>
      </w:r>
      <w:proofErr w:type="gramEnd"/>
      <w:r w:rsidR="00DD1C8D" w:rsidRPr="00DD1C8D">
        <w:rPr>
          <w:rFonts w:ascii="Calibri" w:eastAsia="Times New Roman" w:hAnsi="Calibri" w:cs="Calibri"/>
          <w:kern w:val="0"/>
          <w:sz w:val="28"/>
          <w:szCs w:val="28"/>
          <w14:ligatures w14:val="none"/>
        </w:rPr>
        <w:t xml:space="preserve"> during the quarter.  Where relevant, progress reports should include the following:  </w:t>
      </w:r>
    </w:p>
    <w:p w14:paraId="016F5ECB"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Any tangible impact or success stories from the project, when </w:t>
      </w:r>
      <w:proofErr w:type="gramStart"/>
      <w:r w:rsidRPr="00DD1C8D">
        <w:rPr>
          <w:rFonts w:ascii="Calibri" w:eastAsia="Times New Roman" w:hAnsi="Calibri" w:cs="Calibri"/>
          <w:kern w:val="0"/>
          <w:sz w:val="28"/>
          <w:szCs w:val="28"/>
          <w14:ligatures w14:val="none"/>
        </w:rPr>
        <w:t>possible;</w:t>
      </w:r>
      <w:proofErr w:type="gramEnd"/>
      <w:r w:rsidRPr="00DD1C8D">
        <w:rPr>
          <w:rFonts w:ascii="Calibri" w:eastAsia="Times New Roman" w:hAnsi="Calibri" w:cs="Calibri"/>
          <w:kern w:val="0"/>
          <w:sz w:val="28"/>
          <w:szCs w:val="28"/>
          <w14:ligatures w14:val="none"/>
        </w:rPr>
        <w:t>  </w:t>
      </w:r>
    </w:p>
    <w:p w14:paraId="5B7E09E3"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lastRenderedPageBreak/>
        <w:t xml:space="preserve">Relevant supporting documentation or products related to the project activities (such as articles, meeting lists and agendas, participant surveys, photos, manuals, etc.) as separate </w:t>
      </w:r>
      <w:proofErr w:type="gramStart"/>
      <w:r w:rsidRPr="00DD1C8D">
        <w:rPr>
          <w:rFonts w:ascii="Calibri" w:eastAsia="Times New Roman" w:hAnsi="Calibri" w:cs="Calibri"/>
          <w:kern w:val="0"/>
          <w:sz w:val="28"/>
          <w:szCs w:val="28"/>
          <w14:ligatures w14:val="none"/>
        </w:rPr>
        <w:t>attachments;</w:t>
      </w:r>
      <w:proofErr w:type="gramEnd"/>
      <w:r w:rsidRPr="00DD1C8D">
        <w:rPr>
          <w:rFonts w:ascii="Calibri" w:eastAsia="Times New Roman" w:hAnsi="Calibri" w:cs="Calibri"/>
          <w:kern w:val="0"/>
          <w:sz w:val="28"/>
          <w:szCs w:val="28"/>
          <w14:ligatures w14:val="none"/>
        </w:rPr>
        <w:t> </w:t>
      </w:r>
    </w:p>
    <w:p w14:paraId="0BE7CF4D" w14:textId="0B4DE56A"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Any problems/challenges in implementing the project and corrective action plan with an updated timeline of </w:t>
      </w:r>
      <w:proofErr w:type="gramStart"/>
      <w:r w:rsidRPr="00DD1C8D">
        <w:rPr>
          <w:rFonts w:ascii="Calibri" w:eastAsia="Times New Roman" w:hAnsi="Calibri" w:cs="Calibri"/>
          <w:kern w:val="0"/>
          <w:sz w:val="28"/>
          <w:szCs w:val="28"/>
          <w14:ligatures w14:val="none"/>
        </w:rPr>
        <w:t>activities;</w:t>
      </w:r>
      <w:proofErr w:type="gramEnd"/>
      <w:r w:rsidRPr="00DD1C8D">
        <w:rPr>
          <w:rFonts w:ascii="Calibri" w:eastAsia="Times New Roman" w:hAnsi="Calibri" w:cs="Calibri"/>
          <w:kern w:val="0"/>
          <w:sz w:val="28"/>
          <w:szCs w:val="28"/>
          <w14:ligatures w14:val="none"/>
        </w:rPr>
        <w:t>  </w:t>
      </w:r>
    </w:p>
    <w:p w14:paraId="7D1BD76D"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Proposed activities for the next quarter; and, </w:t>
      </w:r>
    </w:p>
    <w:p w14:paraId="30245A06"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Additional pertinent information, including analysis and explanation of cost overruns or high unit costs, if applicable. </w:t>
      </w:r>
    </w:p>
    <w:p w14:paraId="7D9E6188" w14:textId="0F0D5425"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u w:val="single"/>
          <w14:ligatures w14:val="none"/>
        </w:rPr>
        <w:t>Final Reporting</w:t>
      </w:r>
      <w:r w:rsidRPr="00DD1C8D">
        <w:rPr>
          <w:rFonts w:ascii="Calibri" w:eastAsia="Times New Roman" w:hAnsi="Calibri" w:cs="Calibri"/>
          <w:kern w:val="0"/>
          <w:sz w:val="28"/>
          <w:szCs w:val="28"/>
          <w14:ligatures w14:val="none"/>
        </w:rPr>
        <w:t> </w:t>
      </w:r>
    </w:p>
    <w:p w14:paraId="401097F1" w14:textId="5B129C84"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A final </w:t>
      </w:r>
      <w:r w:rsidR="00174A33">
        <w:rPr>
          <w:rFonts w:ascii="Calibri" w:eastAsia="Times New Roman" w:hAnsi="Calibri" w:cs="Calibri"/>
          <w:kern w:val="0"/>
          <w:sz w:val="28"/>
          <w:szCs w:val="28"/>
          <w14:ligatures w14:val="none"/>
        </w:rPr>
        <w:t>performance</w:t>
      </w:r>
      <w:r w:rsidRPr="00DD1C8D">
        <w:rPr>
          <w:rFonts w:ascii="Calibri" w:eastAsia="Times New Roman" w:hAnsi="Calibri" w:cs="Calibri"/>
          <w:kern w:val="0"/>
          <w:sz w:val="28"/>
          <w:szCs w:val="28"/>
          <w14:ligatures w14:val="none"/>
        </w:rPr>
        <w:t xml:space="preserve"> and financial report </w:t>
      </w:r>
      <w:proofErr w:type="gramStart"/>
      <w:r w:rsidR="00174A33">
        <w:rPr>
          <w:rFonts w:ascii="Calibri" w:eastAsia="Times New Roman" w:hAnsi="Calibri" w:cs="Calibri"/>
          <w:kern w:val="0"/>
          <w:sz w:val="28"/>
          <w:szCs w:val="28"/>
          <w14:ligatures w14:val="none"/>
        </w:rPr>
        <w:t>is</w:t>
      </w:r>
      <w:proofErr w:type="gramEnd"/>
      <w:r w:rsidR="00174A33">
        <w:rPr>
          <w:rFonts w:ascii="Calibri" w:eastAsia="Times New Roman" w:hAnsi="Calibri" w:cs="Calibri"/>
          <w:kern w:val="0"/>
          <w:sz w:val="28"/>
          <w:szCs w:val="28"/>
          <w14:ligatures w14:val="none"/>
        </w:rPr>
        <w:t xml:space="preserve"> required</w:t>
      </w:r>
      <w:r w:rsidRPr="00DD1C8D">
        <w:rPr>
          <w:rFonts w:ascii="Calibri" w:eastAsia="Times New Roman" w:hAnsi="Calibri" w:cs="Calibri"/>
          <w:kern w:val="0"/>
          <w:sz w:val="28"/>
          <w:szCs w:val="28"/>
          <w14:ligatures w14:val="none"/>
        </w:rPr>
        <w:t xml:space="preserve"> 120 days after the </w:t>
      </w:r>
      <w:proofErr w:type="gramStart"/>
      <w:r w:rsidRPr="00DD1C8D">
        <w:rPr>
          <w:rFonts w:ascii="Calibri" w:eastAsia="Times New Roman" w:hAnsi="Calibri" w:cs="Calibri"/>
          <w:kern w:val="0"/>
          <w:sz w:val="28"/>
          <w:szCs w:val="28"/>
          <w14:ligatures w14:val="none"/>
        </w:rPr>
        <w:t>expiration</w:t>
      </w:r>
      <w:proofErr w:type="gramEnd"/>
      <w:r w:rsidRPr="00DD1C8D">
        <w:rPr>
          <w:rFonts w:ascii="Calibri" w:eastAsia="Times New Roman" w:hAnsi="Calibri" w:cs="Calibri"/>
          <w:kern w:val="0"/>
          <w:sz w:val="28"/>
          <w:szCs w:val="28"/>
          <w14:ligatures w14:val="none"/>
        </w:rPr>
        <w:t xml:space="preserve"> of the award. </w:t>
      </w:r>
    </w:p>
    <w:p w14:paraId="57A1C401" w14:textId="4FD7C9B8"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NOTE: </w:t>
      </w:r>
      <w:r w:rsidR="008D407D">
        <w:rPr>
          <w:rFonts w:ascii="Calibri" w:eastAsia="Times New Roman" w:hAnsi="Calibri" w:cs="Calibri"/>
          <w:kern w:val="0"/>
          <w:sz w:val="28"/>
          <w:szCs w:val="28"/>
          <w14:ligatures w14:val="none"/>
        </w:rPr>
        <w:t xml:space="preserve"> </w:t>
      </w:r>
      <w:r w:rsidRPr="00DD1C8D">
        <w:rPr>
          <w:rFonts w:ascii="Calibri" w:eastAsia="Times New Roman" w:hAnsi="Calibri" w:cs="Calibri"/>
          <w:kern w:val="0"/>
          <w:sz w:val="28"/>
          <w:szCs w:val="28"/>
          <w14:ligatures w14:val="none"/>
        </w:rPr>
        <w:t>Delays in reporting may result in delays of payment approvals and failure to provide required reports may jeopardize the recipient's ability to receive future U.S. government funds.  ECA/PE/C/CU reserves the right to request any additional programmatic and/or financial project information during the award period. </w:t>
      </w:r>
    </w:p>
    <w:p w14:paraId="17E450B3" w14:textId="493454AB" w:rsidR="00DD1C8D" w:rsidRPr="00DD1C8D" w:rsidRDefault="00DD1C8D" w:rsidP="00444CD0">
      <w:pPr>
        <w:spacing w:before="200" w:after="200" w:line="276" w:lineRule="auto"/>
        <w:textAlignment w:val="baseline"/>
        <w:rPr>
          <w:color w:val="000000"/>
        </w:rPr>
      </w:pPr>
      <w:r w:rsidRPr="00444CD0">
        <w:rPr>
          <w:rStyle w:val="Heading2Char"/>
        </w:rPr>
        <w:t> </w:t>
      </w:r>
      <w:bookmarkStart w:id="30" w:name="_Toc178785176"/>
      <w:r w:rsidRPr="00444CD0">
        <w:rPr>
          <w:rStyle w:val="Heading2Char"/>
        </w:rPr>
        <w:t>Section G: Federal Awarding Agency Contact</w:t>
      </w:r>
      <w:bookmarkEnd w:id="30"/>
      <w:r w:rsidRPr="00DD1C8D">
        <w:rPr>
          <w:rFonts w:ascii="Arial" w:hAnsi="Arial" w:cs="Arial"/>
        </w:rPr>
        <w:t> </w:t>
      </w:r>
      <w:r w:rsidRPr="00DD1C8D">
        <w:t> </w:t>
      </w:r>
    </w:p>
    <w:p w14:paraId="2CF8A75D" w14:textId="77777777" w:rsidR="00DD1C8D" w:rsidRPr="00DD1C8D" w:rsidRDefault="00DD1C8D" w:rsidP="00444CD0">
      <w:pPr>
        <w:pStyle w:val="Heading2"/>
        <w:spacing w:before="200" w:after="200" w:line="276" w:lineRule="auto"/>
        <w:rPr>
          <w:rFonts w:eastAsia="Times New Roman"/>
          <w:b/>
          <w:bCs/>
          <w:color w:val="000000"/>
        </w:rPr>
      </w:pPr>
      <w:bookmarkStart w:id="31" w:name="_Toc178785177"/>
      <w:r w:rsidRPr="6EB0E4E8">
        <w:rPr>
          <w:rFonts w:eastAsia="Times New Roman"/>
        </w:rPr>
        <w:t>G.1. Contacts</w:t>
      </w:r>
      <w:r w:rsidRPr="6EB0E4E8">
        <w:rPr>
          <w:rFonts w:ascii="Arial" w:eastAsia="Times New Roman" w:hAnsi="Arial" w:cs="Arial"/>
        </w:rPr>
        <w:t> </w:t>
      </w:r>
      <w:bookmarkEnd w:id="31"/>
      <w:r w:rsidRPr="6EB0E4E8">
        <w:rPr>
          <w:rFonts w:eastAsia="Times New Roman"/>
          <w:b/>
          <w:bCs/>
        </w:rPr>
        <w:t> </w:t>
      </w:r>
    </w:p>
    <w:p w14:paraId="26833DDC" w14:textId="0819ECC2" w:rsidR="00DD1C8D" w:rsidRPr="00DD1C8D" w:rsidRDefault="7AA9063B" w:rsidP="00444CD0">
      <w:pPr>
        <w:spacing w:before="200" w:after="200" w:line="276" w:lineRule="auto"/>
        <w:textAlignment w:val="baseline"/>
      </w:pPr>
      <w:r w:rsidRPr="781FC0B0">
        <w:rPr>
          <w:rFonts w:ascii="Calibri" w:eastAsia="Calibri" w:hAnsi="Calibri" w:cs="Calibri"/>
          <w:color w:val="000000" w:themeColor="text1"/>
          <w:sz w:val="28"/>
          <w:szCs w:val="28"/>
        </w:rPr>
        <w:t>For technical submission questions related to this APS, please contact</w:t>
      </w:r>
      <w:r w:rsidRPr="781FC0B0">
        <w:rPr>
          <w:rFonts w:ascii="Calibri" w:eastAsia="Calibri" w:hAnsi="Calibri" w:cs="Calibri"/>
          <w:b/>
          <w:bCs/>
          <w:color w:val="000000" w:themeColor="text1"/>
          <w:sz w:val="28"/>
          <w:szCs w:val="28"/>
        </w:rPr>
        <w:t xml:space="preserve"> </w:t>
      </w:r>
      <w:r w:rsidR="008D407D" w:rsidRPr="781FC0B0">
        <w:rPr>
          <w:rFonts w:ascii="Calibri" w:eastAsia="Calibri" w:hAnsi="Calibri" w:cs="Calibri"/>
          <w:color w:val="000000" w:themeColor="text1"/>
          <w:sz w:val="28"/>
          <w:szCs w:val="28"/>
        </w:rPr>
        <w:t>Rain Bian</w:t>
      </w:r>
      <w:r w:rsidRPr="781FC0B0">
        <w:rPr>
          <w:rFonts w:ascii="Calibri" w:eastAsia="Calibri" w:hAnsi="Calibri" w:cs="Calibri"/>
          <w:color w:val="000000" w:themeColor="text1"/>
          <w:sz w:val="28"/>
          <w:szCs w:val="28"/>
        </w:rPr>
        <w:t xml:space="preserve"> (</w:t>
      </w:r>
      <w:hyperlink r:id="rId26">
        <w:r w:rsidR="008D407D" w:rsidRPr="781FC0B0">
          <w:rPr>
            <w:rFonts w:ascii="Calibri" w:eastAsia="Calibri" w:hAnsi="Calibri" w:cs="Calibri"/>
            <w:sz w:val="28"/>
            <w:szCs w:val="28"/>
          </w:rPr>
          <w:t>BianRC</w:t>
        </w:r>
        <w:r w:rsidR="008D407D" w:rsidRPr="781FC0B0">
          <w:rPr>
            <w:rStyle w:val="Hyperlink"/>
            <w:rFonts w:ascii="Calibri" w:eastAsia="Calibri" w:hAnsi="Calibri" w:cs="Calibri"/>
            <w:sz w:val="28"/>
            <w:szCs w:val="28"/>
          </w:rPr>
          <w:t>@state.gov</w:t>
        </w:r>
      </w:hyperlink>
      <w:r w:rsidRPr="781FC0B0">
        <w:rPr>
          <w:rFonts w:ascii="Calibri" w:eastAsia="Calibri" w:hAnsi="Calibri" w:cs="Calibri"/>
          <w:color w:val="000000" w:themeColor="text1"/>
          <w:sz w:val="28"/>
          <w:szCs w:val="28"/>
        </w:rPr>
        <w:t>) and Jill Staggs (</w:t>
      </w:r>
      <w:hyperlink r:id="rId27">
        <w:r w:rsidRPr="781FC0B0">
          <w:rPr>
            <w:rStyle w:val="Hyperlink"/>
            <w:rFonts w:ascii="Calibri" w:eastAsia="Calibri" w:hAnsi="Calibri" w:cs="Calibri"/>
            <w:sz w:val="28"/>
            <w:szCs w:val="28"/>
          </w:rPr>
          <w:t>StaggsJJ@state.gov</w:t>
        </w:r>
      </w:hyperlink>
      <w:r w:rsidRPr="781FC0B0">
        <w:rPr>
          <w:rFonts w:ascii="Calibri" w:eastAsia="Calibri" w:hAnsi="Calibri" w:cs="Calibri"/>
          <w:color w:val="000000" w:themeColor="text1"/>
          <w:sz w:val="28"/>
          <w:szCs w:val="28"/>
        </w:rPr>
        <w:t>)</w:t>
      </w:r>
      <w:r w:rsidR="407AD59C" w:rsidRPr="781FC0B0">
        <w:rPr>
          <w:rFonts w:ascii="Calibri" w:eastAsia="Calibri" w:hAnsi="Calibri" w:cs="Calibri"/>
          <w:color w:val="000000" w:themeColor="text1"/>
          <w:sz w:val="28"/>
          <w:szCs w:val="28"/>
        </w:rPr>
        <w:t>.</w:t>
      </w:r>
      <w:r w:rsidRPr="781FC0B0">
        <w:rPr>
          <w:rFonts w:ascii="Calibri" w:eastAsia="Calibri" w:hAnsi="Calibri" w:cs="Calibri"/>
          <w:sz w:val="28"/>
          <w:szCs w:val="28"/>
        </w:rPr>
        <w:t xml:space="preserve"> </w:t>
      </w:r>
    </w:p>
    <w:p w14:paraId="6B0271BD" w14:textId="738732B3" w:rsidR="00DD1C8D" w:rsidRPr="00DD1C8D" w:rsidRDefault="00DD1C8D" w:rsidP="7A83F6AB">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For assistance with Grants.gov accounts and technical issues related to using the system, please call the Contact Center at +1 (800) 518-4726 or email </w:t>
      </w:r>
      <w:hyperlink r:id="rId28" w:tgtFrame="_blank" w:history="1">
        <w:r w:rsidRPr="00DD1C8D">
          <w:rPr>
            <w:rFonts w:ascii="Calibri" w:eastAsia="Times New Roman" w:hAnsi="Calibri" w:cs="Calibri"/>
            <w:color w:val="0000FF"/>
            <w:kern w:val="0"/>
            <w:sz w:val="28"/>
            <w:szCs w:val="28"/>
            <w:u w:val="single"/>
            <w14:ligatures w14:val="none"/>
          </w:rPr>
          <w:t>support@grants.gov</w:t>
        </w:r>
      </w:hyperlink>
      <w:r w:rsidRPr="00DD1C8D">
        <w:rPr>
          <w:rFonts w:ascii="Calibri" w:eastAsia="Times New Roman" w:hAnsi="Calibri" w:cs="Calibri"/>
          <w:color w:val="000000"/>
          <w:kern w:val="0"/>
          <w:sz w:val="28"/>
          <w:szCs w:val="28"/>
          <w14:ligatures w14:val="none"/>
        </w:rPr>
        <w:t>.  The Contact Center is available 24 hours a day, seven days a week, except federal holidays.  </w:t>
      </w:r>
    </w:p>
    <w:p w14:paraId="57D25F0A"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For a list of federal holidays visit: </w:t>
      </w:r>
    </w:p>
    <w:p w14:paraId="3C94D461"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hyperlink r:id="rId29" w:tgtFrame="_blank" w:history="1">
        <w:r w:rsidRPr="00DD1C8D">
          <w:rPr>
            <w:rFonts w:ascii="Calibri" w:eastAsia="Times New Roman" w:hAnsi="Calibri" w:cs="Calibri"/>
            <w:color w:val="0000FF"/>
            <w:kern w:val="0"/>
            <w:sz w:val="28"/>
            <w:szCs w:val="28"/>
            <w:u w:val="single"/>
            <w14:ligatures w14:val="none"/>
          </w:rPr>
          <w:t>https://www.opm.gov/policy-data-oversight/pay-leave/federal-holidays/</w:t>
        </w:r>
      </w:hyperlink>
      <w:r w:rsidRPr="00DD1C8D">
        <w:rPr>
          <w:rFonts w:ascii="Calibri" w:eastAsia="Times New Roman" w:hAnsi="Calibri" w:cs="Calibri"/>
          <w:color w:val="000000"/>
          <w:kern w:val="0"/>
          <w:sz w:val="28"/>
          <w:szCs w:val="28"/>
          <w14:ligatures w14:val="none"/>
        </w:rPr>
        <w:t> </w:t>
      </w:r>
    </w:p>
    <w:p w14:paraId="230D50B0" w14:textId="106B18F2" w:rsidR="00DD1C8D" w:rsidRPr="00DD1C8D" w:rsidRDefault="00DD1C8D" w:rsidP="00444CD0">
      <w:pPr>
        <w:pStyle w:val="Heading2"/>
        <w:spacing w:before="200" w:after="200" w:line="276" w:lineRule="auto"/>
        <w:rPr>
          <w:rFonts w:eastAsia="Times New Roman"/>
          <w:b/>
          <w:bCs/>
          <w:color w:val="000000"/>
        </w:rPr>
      </w:pPr>
      <w:bookmarkStart w:id="32" w:name="_Toc178785178"/>
      <w:r w:rsidRPr="00DD1C8D">
        <w:rPr>
          <w:rFonts w:eastAsia="Times New Roman"/>
        </w:rPr>
        <w:lastRenderedPageBreak/>
        <w:t>G.2. Question</w:t>
      </w:r>
      <w:r w:rsidRPr="00DD1C8D">
        <w:rPr>
          <w:rFonts w:ascii="Arial" w:eastAsia="Times New Roman" w:hAnsi="Arial" w:cs="Arial"/>
        </w:rPr>
        <w:t> </w:t>
      </w:r>
      <w:r w:rsidRPr="00DD1C8D">
        <w:rPr>
          <w:rFonts w:eastAsia="Times New Roman"/>
        </w:rPr>
        <w:t>Submission</w:t>
      </w:r>
      <w:bookmarkEnd w:id="32"/>
      <w:r w:rsidRPr="00DD1C8D">
        <w:rPr>
          <w:rFonts w:eastAsia="Times New Roman"/>
          <w:b/>
          <w:bCs/>
        </w:rPr>
        <w:t> </w:t>
      </w:r>
    </w:p>
    <w:p w14:paraId="50DD3C10" w14:textId="528865DC"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To maintain fairness and transparency in competition, ECA/PE/C/CU will not answer questions related to proposal concept or design. </w:t>
      </w:r>
      <w:r w:rsidR="008D407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All questions must be submitted via email to contact listed in G.1.  Prospective applicants are advised to regularly review the announcement page in grants.gov for any updates.  </w:t>
      </w:r>
    </w:p>
    <w:p w14:paraId="525620A1" w14:textId="13CED833" w:rsidR="00DD1C8D" w:rsidRPr="00DD1C8D" w:rsidRDefault="00DD1C8D" w:rsidP="00444CD0">
      <w:pPr>
        <w:spacing w:before="200" w:after="200" w:line="276" w:lineRule="auto"/>
        <w:ind w:right="-18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Guidance or information provided by any ECA/PE/C/CU representative that contradicts this </w:t>
      </w:r>
      <w:r w:rsidR="001F39A6">
        <w:rPr>
          <w:rFonts w:ascii="Calibri" w:eastAsia="Times New Roman" w:hAnsi="Calibri" w:cs="Calibri"/>
          <w:color w:val="000000"/>
          <w:kern w:val="0"/>
          <w:sz w:val="28"/>
          <w:szCs w:val="28"/>
          <w14:ligatures w14:val="none"/>
        </w:rPr>
        <w:t>APS</w:t>
      </w:r>
      <w:r w:rsidRPr="00DD1C8D">
        <w:rPr>
          <w:rFonts w:ascii="Calibri" w:eastAsia="Times New Roman" w:hAnsi="Calibri" w:cs="Calibri"/>
          <w:color w:val="000000"/>
          <w:kern w:val="0"/>
          <w:sz w:val="28"/>
          <w:szCs w:val="28"/>
          <w14:ligatures w14:val="none"/>
        </w:rPr>
        <w:t xml:space="preserve"> will not be binding.</w:t>
      </w:r>
      <w:r w:rsidR="008D407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 Issuance of this </w:t>
      </w:r>
      <w:r w:rsidR="001F39A6">
        <w:rPr>
          <w:rFonts w:ascii="Calibri" w:eastAsia="Times New Roman" w:hAnsi="Calibri" w:cs="Calibri"/>
          <w:color w:val="000000"/>
          <w:kern w:val="0"/>
          <w:sz w:val="28"/>
          <w:szCs w:val="28"/>
          <w14:ligatures w14:val="none"/>
        </w:rPr>
        <w:t>APS</w:t>
      </w:r>
      <w:r w:rsidRPr="00DD1C8D">
        <w:rPr>
          <w:rFonts w:ascii="Calibri" w:eastAsia="Times New Roman" w:hAnsi="Calibri" w:cs="Calibri"/>
          <w:color w:val="000000"/>
          <w:kern w:val="0"/>
          <w:sz w:val="28"/>
          <w:szCs w:val="28"/>
          <w14:ligatures w14:val="none"/>
        </w:rPr>
        <w:t xml:space="preserve"> does commit the U.S. government to pay for costs incurred in the preparation and submission of </w:t>
      </w:r>
      <w:r w:rsidR="001F39A6">
        <w:rPr>
          <w:rFonts w:ascii="Calibri" w:eastAsia="Times New Roman" w:hAnsi="Calibri" w:cs="Calibri"/>
          <w:color w:val="000000"/>
          <w:kern w:val="0"/>
          <w:sz w:val="28"/>
          <w:szCs w:val="28"/>
          <w14:ligatures w14:val="none"/>
        </w:rPr>
        <w:t>applications</w:t>
      </w:r>
      <w:r w:rsidRPr="00DD1C8D">
        <w:rPr>
          <w:rFonts w:ascii="Calibri" w:eastAsia="Times New Roman" w:hAnsi="Calibri" w:cs="Calibri"/>
          <w:color w:val="000000"/>
          <w:kern w:val="0"/>
          <w:sz w:val="28"/>
          <w:szCs w:val="28"/>
          <w14:ligatures w14:val="none"/>
        </w:rPr>
        <w:t xml:space="preserve">. </w:t>
      </w:r>
    </w:p>
    <w:p w14:paraId="139ACF62" w14:textId="50146951" w:rsidR="00DD1C8D" w:rsidRPr="00DD1C8D" w:rsidRDefault="00DD1C8D" w:rsidP="00444CD0">
      <w:pPr>
        <w:pStyle w:val="Heading1"/>
        <w:rPr>
          <w:rFonts w:eastAsia="Times New Roman"/>
          <w:color w:val="000000"/>
        </w:rPr>
      </w:pPr>
      <w:r w:rsidRPr="00DD1C8D">
        <w:rPr>
          <w:rFonts w:ascii="Calibri" w:eastAsia="Times New Roman" w:hAnsi="Calibri" w:cs="Calibri"/>
          <w:color w:val="000000"/>
          <w:kern w:val="0"/>
          <w:sz w:val="28"/>
          <w:szCs w:val="28"/>
          <w14:ligatures w14:val="none"/>
        </w:rPr>
        <w:t> </w:t>
      </w:r>
      <w:bookmarkStart w:id="33" w:name="_Toc178785179"/>
      <w:r w:rsidRPr="00DD1C8D">
        <w:rPr>
          <w:rFonts w:eastAsia="Times New Roman"/>
        </w:rPr>
        <w:t>Section H</w:t>
      </w:r>
      <w:proofErr w:type="gramStart"/>
      <w:r w:rsidRPr="00DD1C8D">
        <w:rPr>
          <w:rFonts w:eastAsia="Times New Roman"/>
        </w:rPr>
        <w:t>:</w:t>
      </w:r>
      <w:r w:rsidRPr="00DD1C8D">
        <w:rPr>
          <w:rFonts w:ascii="Arial" w:eastAsia="Times New Roman" w:hAnsi="Arial" w:cs="Arial"/>
        </w:rPr>
        <w:t> </w:t>
      </w:r>
      <w:r w:rsidRPr="00DD1C8D">
        <w:rPr>
          <w:rFonts w:eastAsia="Times New Roman"/>
        </w:rPr>
        <w:t xml:space="preserve"> Other</w:t>
      </w:r>
      <w:proofErr w:type="gramEnd"/>
      <w:r w:rsidRPr="00DD1C8D">
        <w:rPr>
          <w:rFonts w:eastAsia="Times New Roman"/>
        </w:rPr>
        <w:t xml:space="preserve"> information</w:t>
      </w:r>
      <w:r w:rsidRPr="00DD1C8D">
        <w:rPr>
          <w:rFonts w:ascii="Arial" w:eastAsia="Times New Roman" w:hAnsi="Arial" w:cs="Arial"/>
        </w:rPr>
        <w:t> </w:t>
      </w:r>
      <w:bookmarkEnd w:id="33"/>
      <w:r w:rsidRPr="00DD1C8D">
        <w:rPr>
          <w:rFonts w:eastAsia="Times New Roman"/>
        </w:rPr>
        <w:t> </w:t>
      </w:r>
    </w:p>
    <w:p w14:paraId="278F925C" w14:textId="77777777" w:rsidR="00DD1C8D" w:rsidRPr="00DD1C8D" w:rsidRDefault="00DD1C8D" w:rsidP="00444CD0">
      <w:pPr>
        <w:pStyle w:val="Heading2"/>
        <w:spacing w:before="200" w:after="200" w:line="276" w:lineRule="auto"/>
        <w:rPr>
          <w:rFonts w:eastAsia="Times New Roman"/>
          <w:b/>
          <w:bCs/>
          <w:color w:val="000000"/>
        </w:rPr>
      </w:pPr>
      <w:bookmarkStart w:id="34" w:name="_Toc178785180"/>
      <w:r w:rsidRPr="00DD1C8D">
        <w:rPr>
          <w:rFonts w:eastAsia="Times New Roman"/>
        </w:rPr>
        <w:t>H.1.</w:t>
      </w:r>
      <w:r w:rsidRPr="00DD1C8D">
        <w:rPr>
          <w:rFonts w:ascii="Arial" w:eastAsia="Times New Roman" w:hAnsi="Arial" w:cs="Arial"/>
        </w:rPr>
        <w:t> </w:t>
      </w:r>
      <w:r w:rsidRPr="00DD1C8D">
        <w:rPr>
          <w:rFonts w:eastAsia="Times New Roman"/>
        </w:rPr>
        <w:t xml:space="preserve"> Conflict of Interest</w:t>
      </w:r>
      <w:bookmarkEnd w:id="34"/>
      <w:r w:rsidRPr="00DD1C8D">
        <w:rPr>
          <w:rFonts w:eastAsia="Times New Roman"/>
          <w:b/>
          <w:bCs/>
        </w:rPr>
        <w:t> </w:t>
      </w:r>
    </w:p>
    <w:p w14:paraId="49EE906A" w14:textId="4126F791" w:rsid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In accordance with applicable Federal awarding agency policy, applicants must disclose in writing any potential conflict of interest to the Federal awarding agency or pass-through entity.  </w:t>
      </w:r>
    </w:p>
    <w:p w14:paraId="2070FD91" w14:textId="77777777" w:rsidR="001F39A6" w:rsidRPr="00DD1C8D" w:rsidRDefault="001F39A6" w:rsidP="00444CD0">
      <w:pPr>
        <w:spacing w:before="200" w:after="200" w:line="276" w:lineRule="auto"/>
        <w:textAlignment w:val="baseline"/>
        <w:rPr>
          <w:rFonts w:ascii="Calibri" w:eastAsia="Times New Roman" w:hAnsi="Calibri" w:cs="Calibri"/>
          <w:color w:val="000000"/>
          <w:kern w:val="0"/>
          <w:sz w:val="28"/>
          <w:szCs w:val="28"/>
          <w14:ligatures w14:val="none"/>
        </w:rPr>
      </w:pPr>
    </w:p>
    <w:p w14:paraId="602706CD" w14:textId="3A9CC0F0" w:rsidR="00DD1C8D" w:rsidRPr="00DD1C8D" w:rsidRDefault="00DD1C8D" w:rsidP="00444CD0">
      <w:pPr>
        <w:pStyle w:val="Heading2"/>
        <w:spacing w:before="200" w:after="200" w:line="276" w:lineRule="auto"/>
        <w:rPr>
          <w:rFonts w:eastAsia="Times New Roman"/>
          <w:b/>
          <w:bCs/>
          <w:color w:val="000000"/>
        </w:rPr>
      </w:pPr>
      <w:bookmarkStart w:id="35" w:name="_Toc178785181"/>
      <w:r w:rsidRPr="00DD1C8D">
        <w:rPr>
          <w:rFonts w:eastAsia="Times New Roman"/>
        </w:rPr>
        <w:t>H.2.</w:t>
      </w:r>
      <w:r w:rsidRPr="00DD1C8D">
        <w:rPr>
          <w:rFonts w:ascii="Arial" w:eastAsia="Times New Roman" w:hAnsi="Arial" w:cs="Arial"/>
        </w:rPr>
        <w:t> </w:t>
      </w:r>
      <w:r w:rsidRPr="00DD1C8D">
        <w:rPr>
          <w:rFonts w:eastAsia="Times New Roman"/>
        </w:rPr>
        <w:t xml:space="preserve"> Freedom of Information Act</w:t>
      </w:r>
      <w:r w:rsidRPr="001F39A6">
        <w:rPr>
          <w:rFonts w:eastAsia="Times New Roman"/>
        </w:rPr>
        <w:t> </w:t>
      </w:r>
      <w:r w:rsidR="001F39A6" w:rsidRPr="001F39A6">
        <w:rPr>
          <w:rFonts w:eastAsia="Times New Roman"/>
        </w:rPr>
        <w:t xml:space="preserve">and </w:t>
      </w:r>
      <w:r w:rsidR="001F39A6" w:rsidRPr="00FD0400">
        <w:rPr>
          <w:rStyle w:val="Heading2Char"/>
        </w:rPr>
        <w:t>Privacy Disclosure</w:t>
      </w:r>
      <w:r w:rsidR="001F39A6" w:rsidRPr="781FC0B0">
        <w:rPr>
          <w:rFonts w:ascii="Calibri" w:eastAsia="Times New Roman" w:hAnsi="Calibri" w:cs="Calibri"/>
          <w:i/>
          <w:iCs/>
          <w:kern w:val="0"/>
          <w:sz w:val="28"/>
          <w:szCs w:val="28"/>
          <w14:ligatures w14:val="none"/>
        </w:rPr>
        <w:t> </w:t>
      </w:r>
      <w:bookmarkEnd w:id="35"/>
      <w:r w:rsidR="001F39A6" w:rsidRPr="00DD1C8D">
        <w:rPr>
          <w:rFonts w:ascii="Calibri" w:eastAsia="Times New Roman" w:hAnsi="Calibri" w:cs="Calibri"/>
          <w:b/>
          <w:bCs/>
          <w:kern w:val="0"/>
          <w:sz w:val="28"/>
          <w:szCs w:val="28"/>
          <w14:ligatures w14:val="none"/>
        </w:rPr>
        <w:t> </w:t>
      </w:r>
    </w:p>
    <w:p w14:paraId="543CCD93"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 xml:space="preserve">Applicants should be aware that </w:t>
      </w:r>
      <w:r w:rsidRPr="00DD1C8D">
        <w:rPr>
          <w:rFonts w:ascii="Calibri" w:eastAsia="Times New Roman" w:hAnsi="Calibri" w:cs="Calibri"/>
          <w:color w:val="000000"/>
          <w:kern w:val="0"/>
          <w:sz w:val="28"/>
          <w:szCs w:val="28"/>
          <w14:ligatures w14:val="none"/>
        </w:rPr>
        <w:t xml:space="preserve">ECA/PE/C/CU </w:t>
      </w:r>
      <w:r w:rsidRPr="00DD1C8D">
        <w:rPr>
          <w:rFonts w:ascii="Calibri" w:eastAsia="Times New Roman" w:hAnsi="Calibri" w:cs="Calibri"/>
          <w:color w:val="000000"/>
          <w:kern w:val="0"/>
          <w:sz w:val="28"/>
          <w:szCs w:val="28"/>
          <w:shd w:val="clear" w:color="auto" w:fill="FFFFFF"/>
          <w14:ligatures w14:val="none"/>
        </w:rPr>
        <w:t xml:space="preserve">understands that some information contained in applications may be considered sensitive or proprietary and will make appropriate efforts to protect such information.  However, applicants are advised that </w:t>
      </w:r>
      <w:r w:rsidRPr="00DD1C8D">
        <w:rPr>
          <w:rFonts w:ascii="Calibri" w:eastAsia="Times New Roman" w:hAnsi="Calibri" w:cs="Calibri"/>
          <w:color w:val="000000"/>
          <w:kern w:val="0"/>
          <w:sz w:val="28"/>
          <w:szCs w:val="28"/>
          <w14:ligatures w14:val="none"/>
        </w:rPr>
        <w:t xml:space="preserve">ECA/PE/C/CU </w:t>
      </w:r>
      <w:r w:rsidRPr="00DD1C8D">
        <w:rPr>
          <w:rFonts w:ascii="Calibri" w:eastAsia="Times New Roman" w:hAnsi="Calibri" w:cs="Calibri"/>
          <w:color w:val="000000"/>
          <w:kern w:val="0"/>
          <w:sz w:val="28"/>
          <w:szCs w:val="28"/>
          <w:shd w:val="clear" w:color="auto" w:fill="FFFFFF"/>
          <w14:ligatures w14:val="none"/>
        </w:rPr>
        <w:t>cannot guarantee that such information will not be disclosed, including pursuant to the Freedom of Information Act (FOIA) or other similar statutes.  </w:t>
      </w:r>
      <w:r w:rsidRPr="00DD1C8D">
        <w:rPr>
          <w:rFonts w:ascii="Calibri" w:eastAsia="Times New Roman" w:hAnsi="Calibri" w:cs="Calibri"/>
          <w:color w:val="000000"/>
          <w:kern w:val="0"/>
          <w:sz w:val="28"/>
          <w:szCs w:val="28"/>
          <w14:ligatures w14:val="none"/>
        </w:rPr>
        <w:t> </w:t>
      </w:r>
    </w:p>
    <w:p w14:paraId="3BA757D8" w14:textId="77777777" w:rsidR="00DD1C8D" w:rsidRPr="00DD1C8D" w:rsidRDefault="00DD1C8D" w:rsidP="00444CD0">
      <w:pPr>
        <w:pStyle w:val="Heading2"/>
        <w:spacing w:before="200" w:after="200" w:line="276" w:lineRule="auto"/>
        <w:rPr>
          <w:rFonts w:eastAsia="Times New Roman"/>
          <w:b/>
          <w:bCs/>
          <w:color w:val="000000"/>
        </w:rPr>
      </w:pPr>
      <w:bookmarkStart w:id="36" w:name="_Toc178785182"/>
      <w:r w:rsidRPr="00DD1C8D">
        <w:rPr>
          <w:rFonts w:eastAsia="Times New Roman"/>
        </w:rPr>
        <w:t>H.3.</w:t>
      </w:r>
      <w:r w:rsidRPr="00DD1C8D">
        <w:rPr>
          <w:rFonts w:ascii="Arial" w:eastAsia="Times New Roman" w:hAnsi="Arial" w:cs="Arial"/>
        </w:rPr>
        <w:t> </w:t>
      </w:r>
      <w:r w:rsidRPr="00DD1C8D">
        <w:rPr>
          <w:rFonts w:eastAsia="Times New Roman"/>
        </w:rPr>
        <w:t xml:space="preserve"> Marking Policy</w:t>
      </w:r>
      <w:r w:rsidRPr="00DD1C8D">
        <w:rPr>
          <w:rFonts w:ascii="Arial" w:eastAsia="Times New Roman" w:hAnsi="Arial" w:cs="Arial"/>
        </w:rPr>
        <w:t> </w:t>
      </w:r>
      <w:bookmarkEnd w:id="36"/>
      <w:r w:rsidRPr="00DD1C8D">
        <w:rPr>
          <w:rFonts w:eastAsia="Times New Roman"/>
          <w:b/>
          <w:bCs/>
        </w:rPr>
        <w:t> </w:t>
      </w:r>
    </w:p>
    <w:p w14:paraId="1DE1D256" w14:textId="2377AEB6" w:rsidR="00DD1C8D" w:rsidRDefault="00DD1C8D" w:rsidP="00444CD0">
      <w:pPr>
        <w:spacing w:before="200" w:after="200" w:line="276" w:lineRule="auto"/>
        <w:ind w:right="28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Applicants are advised that recipients and sub-recipients of Federal assistance awards are subject to the State Department’s Marking Policy.  More </w:t>
      </w:r>
      <w:r w:rsidRPr="00DD1C8D">
        <w:rPr>
          <w:rFonts w:ascii="Calibri" w:eastAsia="Times New Roman" w:hAnsi="Calibri" w:cs="Calibri"/>
          <w:color w:val="000000"/>
          <w:kern w:val="0"/>
          <w:sz w:val="28"/>
          <w:szCs w:val="28"/>
          <w14:ligatures w14:val="none"/>
        </w:rPr>
        <w:lastRenderedPageBreak/>
        <w:t xml:space="preserve">information on this policy can be found in Section N of the </w:t>
      </w:r>
      <w:hyperlink r:id="rId30" w:tgtFrame="_blank" w:history="1">
        <w:r w:rsidRPr="00DD1C8D">
          <w:rPr>
            <w:rFonts w:ascii="Calibri" w:eastAsia="Times New Roman" w:hAnsi="Calibri" w:cs="Calibri"/>
            <w:color w:val="0000FF"/>
            <w:kern w:val="0"/>
            <w:sz w:val="28"/>
            <w:szCs w:val="28"/>
            <w:u w:val="single"/>
            <w:shd w:val="clear" w:color="auto" w:fill="E1E3E6"/>
            <w14:ligatures w14:val="none"/>
          </w:rPr>
          <w:t>Department of State Standard Terms and Conditions</w:t>
        </w:r>
      </w:hyperlink>
      <w:r w:rsidRPr="00DD1C8D">
        <w:rPr>
          <w:rFonts w:ascii="Calibri" w:eastAsia="Times New Roman" w:hAnsi="Calibri" w:cs="Calibri"/>
          <w:color w:val="000000"/>
          <w:kern w:val="0"/>
          <w:sz w:val="28"/>
          <w:szCs w:val="28"/>
          <w14:ligatures w14:val="none"/>
        </w:rPr>
        <w:t>. </w:t>
      </w:r>
    </w:p>
    <w:p w14:paraId="7B4EF10D" w14:textId="77777777" w:rsidR="00DD1C8D" w:rsidRPr="00DD1C8D" w:rsidRDefault="00DD1C8D" w:rsidP="00444CD0">
      <w:pPr>
        <w:pStyle w:val="Heading2"/>
        <w:spacing w:before="200" w:after="200" w:line="276" w:lineRule="auto"/>
        <w:rPr>
          <w:rFonts w:eastAsia="Times New Roman"/>
        </w:rPr>
      </w:pPr>
      <w:bookmarkStart w:id="37" w:name="_Toc178785183"/>
      <w:r w:rsidRPr="00DD1C8D">
        <w:rPr>
          <w:rFonts w:eastAsia="Times New Roman"/>
        </w:rPr>
        <w:t>H.4.</w:t>
      </w:r>
      <w:r w:rsidRPr="00DD1C8D">
        <w:rPr>
          <w:rFonts w:ascii="Arial" w:eastAsia="Times New Roman" w:hAnsi="Arial" w:cs="Arial"/>
        </w:rPr>
        <w:t> </w:t>
      </w:r>
      <w:r w:rsidRPr="00DD1C8D">
        <w:rPr>
          <w:rFonts w:eastAsia="Times New Roman"/>
        </w:rPr>
        <w:t xml:space="preserve"> Evaluation Policy</w:t>
      </w:r>
      <w:r w:rsidRPr="00DD1C8D">
        <w:rPr>
          <w:rFonts w:ascii="Arial" w:eastAsia="Times New Roman" w:hAnsi="Arial" w:cs="Arial"/>
        </w:rPr>
        <w:t> </w:t>
      </w:r>
      <w:bookmarkEnd w:id="37"/>
      <w:r w:rsidRPr="00DD1C8D">
        <w:rPr>
          <w:rFonts w:eastAsia="Times New Roman"/>
        </w:rPr>
        <w:t> </w:t>
      </w:r>
    </w:p>
    <w:p w14:paraId="1E826853" w14:textId="41765428" w:rsidR="00DD1C8D" w:rsidRDefault="00DD1C8D" w:rsidP="00444CD0">
      <w:pPr>
        <w:spacing w:before="200" w:after="200" w:line="276" w:lineRule="auto"/>
        <w:ind w:right="28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Applicants are advised that recipients and sub-recipients of Federal assistance awards are subject to the Department of State Evaluation Policy.  More information on this policy can be found here: </w:t>
      </w:r>
      <w:hyperlink r:id="rId31" w:tgtFrame="_blank" w:history="1">
        <w:r w:rsidRPr="00DD1C8D">
          <w:rPr>
            <w:rFonts w:ascii="Calibri" w:eastAsia="Times New Roman" w:hAnsi="Calibri" w:cs="Calibri"/>
            <w:color w:val="0000FF"/>
            <w:kern w:val="0"/>
            <w:sz w:val="28"/>
            <w:szCs w:val="28"/>
            <w:u w:val="single"/>
            <w14:ligatures w14:val="none"/>
          </w:rPr>
          <w:t>Department of State Managing for Results</w:t>
        </w:r>
      </w:hyperlink>
      <w:r w:rsidRPr="00DD1C8D">
        <w:rPr>
          <w:rFonts w:ascii="Calibri" w:eastAsia="Times New Roman" w:hAnsi="Calibri" w:cs="Calibri"/>
          <w:color w:val="000000"/>
          <w:kern w:val="0"/>
          <w:sz w:val="28"/>
          <w:szCs w:val="28"/>
          <w14:ligatures w14:val="none"/>
        </w:rPr>
        <w:t>. </w:t>
      </w:r>
    </w:p>
    <w:p w14:paraId="0BE90183" w14:textId="77777777" w:rsidR="00DD1C8D" w:rsidRPr="00DD1C8D" w:rsidRDefault="00DD1C8D" w:rsidP="00444CD0">
      <w:pPr>
        <w:pStyle w:val="Heading2"/>
        <w:spacing w:before="200" w:after="200" w:line="276" w:lineRule="auto"/>
        <w:rPr>
          <w:rFonts w:eastAsia="Times New Roman"/>
          <w:b/>
          <w:bCs/>
          <w:color w:val="000000"/>
        </w:rPr>
      </w:pPr>
      <w:bookmarkStart w:id="38" w:name="_Toc178785184"/>
      <w:r w:rsidRPr="00DD1C8D">
        <w:rPr>
          <w:rFonts w:eastAsia="Times New Roman"/>
        </w:rPr>
        <w:t>H.5.</w:t>
      </w:r>
      <w:r w:rsidRPr="00DD1C8D">
        <w:rPr>
          <w:rFonts w:ascii="Arial" w:eastAsia="Times New Roman" w:hAnsi="Arial" w:cs="Arial"/>
        </w:rPr>
        <w:t> </w:t>
      </w:r>
      <w:r w:rsidRPr="00DD1C8D">
        <w:rPr>
          <w:rFonts w:eastAsia="Times New Roman"/>
        </w:rPr>
        <w:t xml:space="preserve"> Monitoring Site Visits</w:t>
      </w:r>
      <w:r w:rsidRPr="00DD1C8D">
        <w:rPr>
          <w:rFonts w:ascii="Arial" w:eastAsia="Times New Roman" w:hAnsi="Arial" w:cs="Arial"/>
        </w:rPr>
        <w:t> </w:t>
      </w:r>
      <w:bookmarkEnd w:id="38"/>
      <w:r w:rsidRPr="00DD1C8D">
        <w:rPr>
          <w:rFonts w:eastAsia="Times New Roman"/>
          <w:b/>
          <w:bCs/>
        </w:rPr>
        <w:t> </w:t>
      </w:r>
    </w:p>
    <w:p w14:paraId="04EBAB67" w14:textId="59B6DE9A" w:rsidR="00DD1C8D" w:rsidRDefault="00DD1C8D" w:rsidP="00444CD0">
      <w:pPr>
        <w:spacing w:before="200" w:after="200" w:line="276" w:lineRule="auto"/>
        <w:ind w:right="28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 monitoring site visit, at least once during the lifetime of an award, may be conducted by Department of State personnel. </w:t>
      </w:r>
      <w:r w:rsidR="00350E02">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The site visit is conducted to gather additional information on the recipient’s ability to properly implement the project, manage </w:t>
      </w:r>
      <w:r w:rsidR="00350E02">
        <w:rPr>
          <w:rFonts w:ascii="Calibri" w:eastAsia="Times New Roman" w:hAnsi="Calibri" w:cs="Calibri"/>
          <w:color w:val="000000"/>
          <w:kern w:val="0"/>
          <w:sz w:val="28"/>
          <w:szCs w:val="28"/>
          <w14:ligatures w14:val="none"/>
        </w:rPr>
        <w:t>State Department</w:t>
      </w:r>
      <w:r w:rsidR="00350E02" w:rsidRPr="00DD1C8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funds</w:t>
      </w:r>
      <w:r w:rsidR="00350E02">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xml:space="preserve"> and share substantiating </w:t>
      </w:r>
      <w:proofErr w:type="gramStart"/>
      <w:r w:rsidRPr="00DD1C8D">
        <w:rPr>
          <w:rFonts w:ascii="Calibri" w:eastAsia="Times New Roman" w:hAnsi="Calibri" w:cs="Calibri"/>
          <w:color w:val="000000"/>
          <w:kern w:val="0"/>
          <w:sz w:val="28"/>
          <w:szCs w:val="28"/>
          <w14:ligatures w14:val="none"/>
        </w:rPr>
        <w:t>document</w:t>
      </w:r>
      <w:proofErr w:type="gramEnd"/>
      <w:r w:rsidRPr="00DD1C8D">
        <w:rPr>
          <w:rFonts w:ascii="Calibri" w:eastAsia="Times New Roman" w:hAnsi="Calibri" w:cs="Calibri"/>
          <w:color w:val="000000"/>
          <w:kern w:val="0"/>
          <w:sz w:val="28"/>
          <w:szCs w:val="28"/>
          <w14:ligatures w14:val="none"/>
        </w:rPr>
        <w:t xml:space="preserve"> for programmatic and financial reporting.   </w:t>
      </w:r>
    </w:p>
    <w:p w14:paraId="7C601BE2" w14:textId="5C722E9E" w:rsidR="00DD1C8D" w:rsidRPr="00DD1C8D" w:rsidRDefault="00DD1C8D" w:rsidP="00444CD0">
      <w:pPr>
        <w:pStyle w:val="Heading2"/>
        <w:spacing w:before="200" w:after="200" w:line="276" w:lineRule="auto"/>
        <w:rPr>
          <w:rFonts w:eastAsia="Times New Roman"/>
          <w:color w:val="000000"/>
        </w:rPr>
      </w:pPr>
      <w:bookmarkStart w:id="39" w:name="_Toc178785185"/>
      <w:r w:rsidRPr="00DD1C8D">
        <w:rPr>
          <w:rFonts w:eastAsia="Times New Roman"/>
        </w:rPr>
        <w:t>H.</w:t>
      </w:r>
      <w:r w:rsidR="001F39A6">
        <w:rPr>
          <w:rFonts w:eastAsia="Times New Roman"/>
        </w:rPr>
        <w:t>6</w:t>
      </w:r>
      <w:r w:rsidRPr="00DD1C8D">
        <w:rPr>
          <w:rFonts w:eastAsia="Times New Roman"/>
        </w:rPr>
        <w:t>. Mandatory disclosures (2 CFR 200.113)</w:t>
      </w:r>
      <w:r w:rsidRPr="00DD1C8D">
        <w:rPr>
          <w:rFonts w:ascii="Arial" w:eastAsia="Times New Roman" w:hAnsi="Arial" w:cs="Arial"/>
        </w:rPr>
        <w:t> </w:t>
      </w:r>
      <w:bookmarkEnd w:id="39"/>
      <w:r w:rsidRPr="00DD1C8D">
        <w:rPr>
          <w:rFonts w:eastAsia="Times New Roman"/>
        </w:rPr>
        <w:t> </w:t>
      </w:r>
    </w:p>
    <w:p w14:paraId="0E1AA5BD" w14:textId="3B384991" w:rsidR="00DD1C8D" w:rsidRDefault="001F39A6"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A</w:t>
      </w:r>
      <w:r w:rsidR="00DD1C8D" w:rsidRPr="00DD1C8D">
        <w:rPr>
          <w:rFonts w:ascii="Calibri" w:eastAsia="Times New Roman" w:hAnsi="Calibri" w:cs="Calibri"/>
          <w:color w:val="000000"/>
          <w:kern w:val="0"/>
          <w:sz w:val="28"/>
          <w:szCs w:val="28"/>
          <w14:ligatures w14:val="none"/>
        </w:rPr>
        <w:t>pplicant</w:t>
      </w:r>
      <w:r>
        <w:rPr>
          <w:rFonts w:ascii="Calibri" w:eastAsia="Times New Roman" w:hAnsi="Calibri" w:cs="Calibri"/>
          <w:color w:val="000000"/>
          <w:kern w:val="0"/>
          <w:sz w:val="28"/>
          <w:szCs w:val="28"/>
          <w14:ligatures w14:val="none"/>
        </w:rPr>
        <w:t>s</w:t>
      </w:r>
      <w:r w:rsidR="00DD1C8D" w:rsidRPr="00DD1C8D">
        <w:rPr>
          <w:rFonts w:ascii="Calibri" w:eastAsia="Times New Roman" w:hAnsi="Calibri" w:cs="Calibri"/>
          <w:color w:val="000000"/>
          <w:kern w:val="0"/>
          <w:sz w:val="28"/>
          <w:szCs w:val="28"/>
          <w14:ligatures w14:val="none"/>
        </w:rPr>
        <w:t xml:space="preserve">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Appendix XII of the 2 CFR 200—Award Terms and Conditions for Recipient Integrity and Performance Matters </w:t>
      </w:r>
      <w:r w:rsidR="00350E02" w:rsidRPr="00DD1C8D">
        <w:rPr>
          <w:rFonts w:ascii="Calibri" w:eastAsia="Times New Roman" w:hAnsi="Calibri" w:cs="Calibri"/>
          <w:color w:val="000000"/>
          <w:kern w:val="0"/>
          <w:sz w:val="28"/>
          <w:szCs w:val="28"/>
          <w14:ligatures w14:val="none"/>
        </w:rPr>
        <w:t xml:space="preserve"> —</w:t>
      </w:r>
      <w:r w:rsidR="00350E02">
        <w:rPr>
          <w:rFonts w:ascii="Calibri" w:eastAsia="Times New Roman" w:hAnsi="Calibri" w:cs="Calibri"/>
          <w:color w:val="000000"/>
          <w:kern w:val="0"/>
          <w:sz w:val="28"/>
          <w:szCs w:val="28"/>
          <w14:ligatures w14:val="none"/>
        </w:rPr>
        <w:t xml:space="preserve"> </w:t>
      </w:r>
      <w:r w:rsidR="00DD1C8D" w:rsidRPr="00DD1C8D">
        <w:rPr>
          <w:rFonts w:ascii="Calibri" w:eastAsia="Times New Roman" w:hAnsi="Calibri" w:cs="Calibri"/>
          <w:color w:val="000000"/>
          <w:kern w:val="0"/>
          <w:sz w:val="28"/>
          <w:szCs w:val="28"/>
          <w14:ligatures w14:val="none"/>
        </w:rPr>
        <w:t>are required to report certain civil, criminal, or administrative proceedings to </w:t>
      </w:r>
      <w:hyperlink r:id="rId32" w:tgtFrame="_blank" w:history="1">
        <w:r w:rsidR="00DD1C8D" w:rsidRPr="00DD1C8D">
          <w:rPr>
            <w:rFonts w:ascii="Calibri" w:eastAsia="Times New Roman" w:hAnsi="Calibri" w:cs="Calibri"/>
            <w:color w:val="000000"/>
            <w:kern w:val="0"/>
            <w:sz w:val="28"/>
            <w:szCs w:val="28"/>
            <w:u w:val="single"/>
            <w14:ligatures w14:val="none"/>
          </w:rPr>
          <w:t>www.sam.gov</w:t>
        </w:r>
      </w:hyperlink>
      <w:r w:rsidR="00DD1C8D" w:rsidRPr="00DD1C8D">
        <w:rPr>
          <w:rFonts w:ascii="Calibri" w:eastAsia="Times New Roman" w:hAnsi="Calibri" w:cs="Calibri"/>
          <w:color w:val="000000"/>
          <w:kern w:val="0"/>
          <w:sz w:val="28"/>
          <w:szCs w:val="28"/>
          <w14:ligatures w14:val="none"/>
        </w:rPr>
        <w:t>. </w:t>
      </w:r>
      <w:r w:rsidR="00350E02">
        <w:rPr>
          <w:rFonts w:ascii="Calibri" w:eastAsia="Times New Roman" w:hAnsi="Calibri" w:cs="Calibri"/>
          <w:color w:val="000000"/>
          <w:kern w:val="0"/>
          <w:sz w:val="28"/>
          <w:szCs w:val="28"/>
          <w14:ligatures w14:val="none"/>
        </w:rPr>
        <w:t xml:space="preserve"> </w:t>
      </w:r>
      <w:r w:rsidR="00DD1C8D" w:rsidRPr="00DD1C8D">
        <w:rPr>
          <w:rFonts w:ascii="Calibri" w:eastAsia="Times New Roman" w:hAnsi="Calibri" w:cs="Calibri"/>
          <w:color w:val="000000"/>
          <w:kern w:val="0"/>
          <w:sz w:val="28"/>
          <w:szCs w:val="28"/>
          <w14:ligatures w14:val="none"/>
        </w:rPr>
        <w:t>Failure to make required disclosures can result in any of the remedies described in §200.338 Remedies for Noncompliance, including suspension or debarment.  </w:t>
      </w:r>
    </w:p>
    <w:p w14:paraId="2F550839" w14:textId="17F293F9" w:rsidR="00DD1C8D" w:rsidRPr="00DD1C8D" w:rsidRDefault="00DD1C8D" w:rsidP="00444CD0">
      <w:pPr>
        <w:pStyle w:val="Heading2"/>
        <w:spacing w:before="200" w:after="200" w:line="276" w:lineRule="auto"/>
        <w:rPr>
          <w:rFonts w:eastAsia="Times New Roman"/>
          <w:b/>
          <w:bCs/>
          <w:color w:val="000000"/>
        </w:rPr>
      </w:pPr>
      <w:bookmarkStart w:id="40" w:name="_Toc178785186"/>
      <w:r w:rsidRPr="7A83F6AB">
        <w:rPr>
          <w:rFonts w:eastAsia="Times New Roman"/>
        </w:rPr>
        <w:t>H.</w:t>
      </w:r>
      <w:r w:rsidR="00444CD0" w:rsidRPr="7A83F6AB">
        <w:rPr>
          <w:rFonts w:eastAsia="Times New Roman"/>
        </w:rPr>
        <w:t>7</w:t>
      </w:r>
      <w:r w:rsidRPr="7A83F6AB">
        <w:rPr>
          <w:rFonts w:eastAsia="Times New Roman"/>
        </w:rPr>
        <w:t>. Background Information on ECA/PE/C/CU</w:t>
      </w:r>
      <w:bookmarkEnd w:id="40"/>
      <w:r w:rsidRPr="7A83F6AB">
        <w:rPr>
          <w:rFonts w:eastAsia="Times New Roman"/>
          <w:b/>
          <w:bCs/>
        </w:rPr>
        <w:t> </w:t>
      </w:r>
    </w:p>
    <w:p w14:paraId="6C292DE6" w14:textId="7FA41652" w:rsidR="00DD1C8D" w:rsidRPr="00DD1C8D" w:rsidRDefault="0C6ADED8" w:rsidP="00444CD0">
      <w:pPr>
        <w:spacing w:before="200" w:after="200" w:line="276" w:lineRule="auto"/>
        <w:textAlignment w:val="baseline"/>
        <w:rPr>
          <w:rFonts w:ascii="Calibri" w:eastAsia="Times New Roman" w:hAnsi="Calibri" w:cs="Calibri"/>
          <w:kern w:val="0"/>
          <w:sz w:val="28"/>
          <w:szCs w:val="28"/>
          <w14:ligatures w14:val="none"/>
        </w:rPr>
      </w:pPr>
      <w:r w:rsidRPr="781FC0B0">
        <w:rPr>
          <w:rFonts w:ascii="Calibri" w:eastAsia="Times New Roman" w:hAnsi="Calibri" w:cs="Calibri"/>
          <w:color w:val="000000" w:themeColor="text1"/>
          <w:sz w:val="28"/>
          <w:szCs w:val="28"/>
        </w:rPr>
        <w:t xml:space="preserve">The U.S. Department of State Bureau of Educational and Cultural Affairs, Cultural Programs Division (ECA/PE/C/CU) seeks to advance </w:t>
      </w:r>
      <w:r w:rsidR="00F133EB" w:rsidRPr="781FC0B0">
        <w:rPr>
          <w:rFonts w:ascii="Calibri" w:eastAsia="Times New Roman" w:hAnsi="Calibri" w:cs="Calibri"/>
          <w:color w:val="000000" w:themeColor="text1"/>
          <w:sz w:val="28"/>
          <w:szCs w:val="28"/>
        </w:rPr>
        <w:t xml:space="preserve">the international visibility of </w:t>
      </w:r>
      <w:r w:rsidR="00F133EB" w:rsidRPr="781FC0B0">
        <w:rPr>
          <w:rFonts w:ascii="Calibri" w:eastAsia="Times New Roman" w:hAnsi="Calibri" w:cs="Calibri"/>
          <w:color w:val="000000" w:themeColor="text1"/>
          <w:sz w:val="28"/>
          <w:szCs w:val="28"/>
        </w:rPr>
        <w:lastRenderedPageBreak/>
        <w:t xml:space="preserve">American </w:t>
      </w:r>
      <w:r w:rsidR="008A79D2" w:rsidRPr="781FC0B0">
        <w:rPr>
          <w:rFonts w:ascii="Calibri" w:eastAsia="Times New Roman" w:hAnsi="Calibri" w:cs="Calibri"/>
          <w:color w:val="000000" w:themeColor="text1"/>
          <w:sz w:val="28"/>
          <w:szCs w:val="28"/>
        </w:rPr>
        <w:t xml:space="preserve">creative </w:t>
      </w:r>
      <w:r w:rsidR="00F133EB" w:rsidRPr="781FC0B0">
        <w:rPr>
          <w:rFonts w:ascii="Calibri" w:eastAsia="Times New Roman" w:hAnsi="Calibri" w:cs="Calibri"/>
          <w:color w:val="000000" w:themeColor="text1"/>
          <w:sz w:val="28"/>
          <w:szCs w:val="28"/>
        </w:rPr>
        <w:t xml:space="preserve">excellence </w:t>
      </w:r>
      <w:r w:rsidR="008A79D2" w:rsidRPr="781FC0B0">
        <w:rPr>
          <w:rFonts w:ascii="Calibri" w:eastAsia="Times New Roman" w:hAnsi="Calibri" w:cs="Calibri"/>
          <w:color w:val="000000" w:themeColor="text1"/>
          <w:sz w:val="28"/>
          <w:szCs w:val="28"/>
        </w:rPr>
        <w:t xml:space="preserve">through </w:t>
      </w:r>
      <w:r w:rsidR="00A950F8" w:rsidRPr="781FC0B0">
        <w:rPr>
          <w:rFonts w:ascii="Calibri" w:eastAsia="Times New Roman" w:hAnsi="Calibri" w:cs="Calibri"/>
          <w:color w:val="000000" w:themeColor="text1"/>
          <w:sz w:val="28"/>
          <w:szCs w:val="28"/>
        </w:rPr>
        <w:t>innovative and pioneering</w:t>
      </w:r>
      <w:r w:rsidRPr="781FC0B0">
        <w:rPr>
          <w:rFonts w:ascii="Calibri" w:eastAsia="Times New Roman" w:hAnsi="Calibri" w:cs="Calibri"/>
          <w:color w:val="000000" w:themeColor="text1"/>
          <w:sz w:val="28"/>
          <w:szCs w:val="28"/>
        </w:rPr>
        <w:t xml:space="preserve"> works of art </w:t>
      </w:r>
      <w:r w:rsidR="00473607" w:rsidRPr="781FC0B0">
        <w:rPr>
          <w:rFonts w:ascii="Calibri" w:eastAsia="Times New Roman" w:hAnsi="Calibri" w:cs="Calibri"/>
          <w:color w:val="000000" w:themeColor="text1"/>
          <w:sz w:val="28"/>
          <w:szCs w:val="28"/>
        </w:rPr>
        <w:t xml:space="preserve">and cultural projects </w:t>
      </w:r>
      <w:r w:rsidRPr="781FC0B0">
        <w:rPr>
          <w:rFonts w:ascii="Calibri" w:eastAsia="Times New Roman" w:hAnsi="Calibri" w:cs="Calibri"/>
          <w:color w:val="000000" w:themeColor="text1"/>
          <w:sz w:val="28"/>
          <w:szCs w:val="28"/>
        </w:rPr>
        <w:t xml:space="preserve">that reflect U.S. foreign policy and </w:t>
      </w:r>
      <w:r w:rsidR="00F133EB" w:rsidRPr="781FC0B0">
        <w:rPr>
          <w:rFonts w:ascii="Calibri" w:eastAsia="Times New Roman" w:hAnsi="Calibri" w:cs="Calibri"/>
          <w:color w:val="000000" w:themeColor="text1"/>
          <w:sz w:val="28"/>
          <w:szCs w:val="28"/>
        </w:rPr>
        <w:t>public diplomacy goals.</w:t>
      </w:r>
    </w:p>
    <w:p w14:paraId="02D2BD6E" w14:textId="038CA990"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Pursuant to the Bureau’s authorizing legislation, programs must maintain a non-political character and should be representative of the </w:t>
      </w:r>
      <w:r w:rsidR="001E48A2">
        <w:rPr>
          <w:rFonts w:ascii="Calibri" w:eastAsia="Times New Roman" w:hAnsi="Calibri" w:cs="Calibri"/>
          <w:color w:val="000000"/>
          <w:kern w:val="0"/>
          <w:sz w:val="28"/>
          <w:szCs w:val="28"/>
          <w14:ligatures w14:val="none"/>
        </w:rPr>
        <w:t xml:space="preserve">diplomacy </w:t>
      </w:r>
      <w:r w:rsidRPr="00DD1C8D">
        <w:rPr>
          <w:rFonts w:ascii="Calibri" w:eastAsia="Times New Roman" w:hAnsi="Calibri" w:cs="Calibri"/>
          <w:color w:val="000000"/>
          <w:kern w:val="0"/>
          <w:sz w:val="28"/>
          <w:szCs w:val="28"/>
          <w14:ligatures w14:val="none"/>
        </w:rPr>
        <w:t xml:space="preserve">of American political, social, and cultural life. </w:t>
      </w:r>
      <w:r w:rsidR="00A95C80">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Applicants are strongly encouraged to adhere to the advancement of this principle both in program administration and in program content. </w:t>
      </w:r>
    </w:p>
    <w:p w14:paraId="25D0D5D6" w14:textId="683EF7BE" w:rsidR="00DD1C8D" w:rsidRPr="00DD1C8D" w:rsidRDefault="00DD1C8D" w:rsidP="7A83F6AB">
      <w:pPr>
        <w:spacing w:before="200" w:after="200" w:line="276" w:lineRule="auto"/>
        <w:rPr>
          <w:rFonts w:ascii="Calibri" w:eastAsia="Times New Roman" w:hAnsi="Calibri" w:cs="Calibri"/>
          <w:color w:val="000000" w:themeColor="text1"/>
          <w:sz w:val="28"/>
          <w:szCs w:val="28"/>
        </w:rPr>
      </w:pPr>
    </w:p>
    <w:sectPr w:rsidR="00DD1C8D" w:rsidRPr="00DD1C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4ECF" w14:textId="77777777" w:rsidR="0061302B" w:rsidRDefault="0061302B" w:rsidP="00B21CFC">
      <w:pPr>
        <w:spacing w:after="0" w:line="240" w:lineRule="auto"/>
      </w:pPr>
      <w:r>
        <w:separator/>
      </w:r>
    </w:p>
  </w:endnote>
  <w:endnote w:type="continuationSeparator" w:id="0">
    <w:p w14:paraId="67FF9356" w14:textId="77777777" w:rsidR="0061302B" w:rsidRDefault="0061302B" w:rsidP="00B21CFC">
      <w:pPr>
        <w:spacing w:after="0" w:line="240" w:lineRule="auto"/>
      </w:pPr>
      <w:r>
        <w:continuationSeparator/>
      </w:r>
    </w:p>
  </w:endnote>
  <w:endnote w:type="continuationNotice" w:id="1">
    <w:p w14:paraId="4E8E52EA" w14:textId="77777777" w:rsidR="0061302B" w:rsidRDefault="00613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0C37" w14:textId="77777777" w:rsidR="0061302B" w:rsidRDefault="0061302B" w:rsidP="00B21CFC">
      <w:pPr>
        <w:spacing w:after="0" w:line="240" w:lineRule="auto"/>
      </w:pPr>
      <w:r>
        <w:separator/>
      </w:r>
    </w:p>
  </w:footnote>
  <w:footnote w:type="continuationSeparator" w:id="0">
    <w:p w14:paraId="23CFC976" w14:textId="77777777" w:rsidR="0061302B" w:rsidRDefault="0061302B" w:rsidP="00B21CFC">
      <w:pPr>
        <w:spacing w:after="0" w:line="240" w:lineRule="auto"/>
      </w:pPr>
      <w:r>
        <w:continuationSeparator/>
      </w:r>
    </w:p>
  </w:footnote>
  <w:footnote w:type="continuationNotice" w:id="1">
    <w:p w14:paraId="7894BA76" w14:textId="77777777" w:rsidR="0061302B" w:rsidRDefault="0061302B">
      <w:pPr>
        <w:spacing w:after="0" w:line="240" w:lineRule="auto"/>
      </w:pPr>
    </w:p>
  </w:footnote>
  <w:footnote w:id="2">
    <w:p w14:paraId="6D85D17C" w14:textId="77777777" w:rsidR="00BA7093" w:rsidRDefault="00BA7093" w:rsidP="00BA7093">
      <w:pPr>
        <w:pStyle w:val="FootnoteText"/>
      </w:pPr>
      <w:r>
        <w:rPr>
          <w:rStyle w:val="FootnoteReference"/>
        </w:rPr>
        <w:footnoteRef/>
      </w:r>
      <w:r>
        <w:t xml:space="preserve"> </w:t>
      </w:r>
      <w:r w:rsidRPr="00B21CFC">
        <w:t>OMB guidelines at 2 CFR 180 that implement Executive Orders 12549 (3 CFR,1986 Comp., p. 189) and 12689 (3 CFR,1989 Comp., p. 235), “Debarment and Suspension.”</w:t>
      </w:r>
    </w:p>
  </w:footnote>
  <w:footnote w:id="3">
    <w:p w14:paraId="2929F14E" w14:textId="425F03B4" w:rsidR="0077361C" w:rsidRDefault="0077361C">
      <w:pPr>
        <w:pStyle w:val="FootnoteText"/>
      </w:pPr>
      <w:r>
        <w:rPr>
          <w:rStyle w:val="FootnoteReference"/>
        </w:rPr>
        <w:footnoteRef/>
      </w:r>
      <w:r>
        <w:t xml:space="preserve"> </w:t>
      </w:r>
      <w:r w:rsidRPr="00FE295F">
        <w:t>Public Law 109-282, the Federal Funding Accountability and Transparency Act (FFATA.) OMB designated www.sam.gov as the central repository to facilitate applicant and recipient use of a single public website that consolidates data on all federal financial assistance</w:t>
      </w:r>
      <w:r>
        <w:t>.</w:t>
      </w:r>
    </w:p>
  </w:footnote>
  <w:footnote w:id="4">
    <w:p w14:paraId="46999717" w14:textId="24DFA44B" w:rsidR="0092099D" w:rsidRDefault="0092099D">
      <w:pPr>
        <w:pStyle w:val="FootnoteText"/>
      </w:pPr>
      <w:r>
        <w:rPr>
          <w:rStyle w:val="FootnoteReference"/>
        </w:rPr>
        <w:footnoteRef/>
      </w:r>
      <w:r>
        <w:t xml:space="preserve"> </w:t>
      </w:r>
      <w:r w:rsidRPr="0092099D">
        <w:t xml:space="preserve">Please refer the link for Foreign Terrorist Organizations:  </w:t>
      </w:r>
      <w:hyperlink r:id="rId1" w:tgtFrame="_blank" w:history="1">
        <w:r w:rsidRPr="0092099D">
          <w:rPr>
            <w:rStyle w:val="Hyperlink"/>
          </w:rPr>
          <w:t>https://www.state.gov/foreign-terrorist-organizations/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26F"/>
    <w:multiLevelType w:val="multilevel"/>
    <w:tmpl w:val="B6A69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3239"/>
    <w:multiLevelType w:val="multilevel"/>
    <w:tmpl w:val="F5B83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F5C41"/>
    <w:multiLevelType w:val="multilevel"/>
    <w:tmpl w:val="CA3E39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A68E4"/>
    <w:multiLevelType w:val="multilevel"/>
    <w:tmpl w:val="88E2B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451E3"/>
    <w:multiLevelType w:val="hybridMultilevel"/>
    <w:tmpl w:val="4514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167E3"/>
    <w:multiLevelType w:val="multilevel"/>
    <w:tmpl w:val="5974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6364B"/>
    <w:multiLevelType w:val="multilevel"/>
    <w:tmpl w:val="4D04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D96D73"/>
    <w:multiLevelType w:val="multilevel"/>
    <w:tmpl w:val="27F8C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A228D"/>
    <w:multiLevelType w:val="multilevel"/>
    <w:tmpl w:val="8056E7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EC404BC"/>
    <w:multiLevelType w:val="multilevel"/>
    <w:tmpl w:val="A846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E726A"/>
    <w:multiLevelType w:val="hybridMultilevel"/>
    <w:tmpl w:val="53266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81490"/>
    <w:multiLevelType w:val="multilevel"/>
    <w:tmpl w:val="26E472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CE330C"/>
    <w:multiLevelType w:val="multilevel"/>
    <w:tmpl w:val="2818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C2482"/>
    <w:multiLevelType w:val="hybridMultilevel"/>
    <w:tmpl w:val="6EE83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8352E"/>
    <w:multiLevelType w:val="multilevel"/>
    <w:tmpl w:val="A296D6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41267B"/>
    <w:multiLevelType w:val="multilevel"/>
    <w:tmpl w:val="E0F83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DE3B79"/>
    <w:multiLevelType w:val="multilevel"/>
    <w:tmpl w:val="8388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1331D0"/>
    <w:multiLevelType w:val="multilevel"/>
    <w:tmpl w:val="7DD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3D5F79"/>
    <w:multiLevelType w:val="multilevel"/>
    <w:tmpl w:val="D176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F703C5"/>
    <w:multiLevelType w:val="multilevel"/>
    <w:tmpl w:val="747ADA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22702A"/>
    <w:multiLevelType w:val="hybridMultilevel"/>
    <w:tmpl w:val="648E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F0009"/>
    <w:multiLevelType w:val="multilevel"/>
    <w:tmpl w:val="2F264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7F2E33"/>
    <w:multiLevelType w:val="multilevel"/>
    <w:tmpl w:val="29A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793218">
    <w:abstractNumId w:val="23"/>
  </w:num>
  <w:num w:numId="2" w16cid:durableId="1513104592">
    <w:abstractNumId w:val="9"/>
  </w:num>
  <w:num w:numId="3" w16cid:durableId="2063555047">
    <w:abstractNumId w:val="17"/>
  </w:num>
  <w:num w:numId="4" w16cid:durableId="2078429558">
    <w:abstractNumId w:val="18"/>
  </w:num>
  <w:num w:numId="5" w16cid:durableId="1828979616">
    <w:abstractNumId w:val="6"/>
  </w:num>
  <w:num w:numId="6" w16cid:durableId="1082946861">
    <w:abstractNumId w:val="14"/>
  </w:num>
  <w:num w:numId="7" w16cid:durableId="428695569">
    <w:abstractNumId w:val="19"/>
  </w:num>
  <w:num w:numId="8" w16cid:durableId="654259873">
    <w:abstractNumId w:val="12"/>
  </w:num>
  <w:num w:numId="9" w16cid:durableId="4290391">
    <w:abstractNumId w:val="21"/>
  </w:num>
  <w:num w:numId="10" w16cid:durableId="1942370797">
    <w:abstractNumId w:val="4"/>
  </w:num>
  <w:num w:numId="11" w16cid:durableId="1305891537">
    <w:abstractNumId w:val="5"/>
  </w:num>
  <w:num w:numId="12" w16cid:durableId="494684654">
    <w:abstractNumId w:val="16"/>
  </w:num>
  <w:num w:numId="13" w16cid:durableId="1832328420">
    <w:abstractNumId w:val="0"/>
  </w:num>
  <w:num w:numId="14" w16cid:durableId="103769612">
    <w:abstractNumId w:val="3"/>
  </w:num>
  <w:num w:numId="15" w16cid:durableId="921452525">
    <w:abstractNumId w:val="7"/>
  </w:num>
  <w:num w:numId="16" w16cid:durableId="1243638383">
    <w:abstractNumId w:val="11"/>
  </w:num>
  <w:num w:numId="17" w16cid:durableId="1089690092">
    <w:abstractNumId w:val="2"/>
  </w:num>
  <w:num w:numId="18" w16cid:durableId="2141796922">
    <w:abstractNumId w:val="22"/>
  </w:num>
  <w:num w:numId="19" w16cid:durableId="1465848709">
    <w:abstractNumId w:val="20"/>
  </w:num>
  <w:num w:numId="20" w16cid:durableId="1082944479">
    <w:abstractNumId w:val="1"/>
  </w:num>
  <w:num w:numId="21" w16cid:durableId="851846543">
    <w:abstractNumId w:val="8"/>
  </w:num>
  <w:num w:numId="22" w16cid:durableId="729042699">
    <w:abstractNumId w:val="10"/>
  </w:num>
  <w:num w:numId="23" w16cid:durableId="2092506226">
    <w:abstractNumId w:val="15"/>
  </w:num>
  <w:num w:numId="24" w16cid:durableId="128360981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D"/>
    <w:rsid w:val="00000BBB"/>
    <w:rsid w:val="00021338"/>
    <w:rsid w:val="0002391A"/>
    <w:rsid w:val="000405B7"/>
    <w:rsid w:val="0004268E"/>
    <w:rsid w:val="00046412"/>
    <w:rsid w:val="000526A3"/>
    <w:rsid w:val="0005483D"/>
    <w:rsid w:val="0006336D"/>
    <w:rsid w:val="00080756"/>
    <w:rsid w:val="000950BA"/>
    <w:rsid w:val="00097A3F"/>
    <w:rsid w:val="000A0F0F"/>
    <w:rsid w:val="000A653C"/>
    <w:rsid w:val="000C54A4"/>
    <w:rsid w:val="000D5A74"/>
    <w:rsid w:val="000D7240"/>
    <w:rsid w:val="000E35F8"/>
    <w:rsid w:val="000F6D1E"/>
    <w:rsid w:val="0011417F"/>
    <w:rsid w:val="0012308D"/>
    <w:rsid w:val="001265EA"/>
    <w:rsid w:val="00132151"/>
    <w:rsid w:val="00133D80"/>
    <w:rsid w:val="0014484A"/>
    <w:rsid w:val="001561C0"/>
    <w:rsid w:val="00160C03"/>
    <w:rsid w:val="00163E49"/>
    <w:rsid w:val="001652DB"/>
    <w:rsid w:val="00174A33"/>
    <w:rsid w:val="00180547"/>
    <w:rsid w:val="001835C2"/>
    <w:rsid w:val="001A26C7"/>
    <w:rsid w:val="001B039F"/>
    <w:rsid w:val="001B1D89"/>
    <w:rsid w:val="001D19BF"/>
    <w:rsid w:val="001D2740"/>
    <w:rsid w:val="001E0F9E"/>
    <w:rsid w:val="001E48A2"/>
    <w:rsid w:val="001F39A6"/>
    <w:rsid w:val="00202AB0"/>
    <w:rsid w:val="002051F7"/>
    <w:rsid w:val="00211C7F"/>
    <w:rsid w:val="00213DC2"/>
    <w:rsid w:val="00230A3F"/>
    <w:rsid w:val="00237D19"/>
    <w:rsid w:val="00241A9C"/>
    <w:rsid w:val="00256F82"/>
    <w:rsid w:val="00260878"/>
    <w:rsid w:val="002655AA"/>
    <w:rsid w:val="002759C3"/>
    <w:rsid w:val="002774AC"/>
    <w:rsid w:val="00280489"/>
    <w:rsid w:val="00281B34"/>
    <w:rsid w:val="00292D1C"/>
    <w:rsid w:val="0029604D"/>
    <w:rsid w:val="002A3704"/>
    <w:rsid w:val="002C0DBC"/>
    <w:rsid w:val="002C12D7"/>
    <w:rsid w:val="002C51A3"/>
    <w:rsid w:val="002C676F"/>
    <w:rsid w:val="002D4176"/>
    <w:rsid w:val="002E135A"/>
    <w:rsid w:val="002F209F"/>
    <w:rsid w:val="002F7916"/>
    <w:rsid w:val="00303639"/>
    <w:rsid w:val="0031195D"/>
    <w:rsid w:val="003125ED"/>
    <w:rsid w:val="003178D0"/>
    <w:rsid w:val="00326DC4"/>
    <w:rsid w:val="0033155A"/>
    <w:rsid w:val="00334996"/>
    <w:rsid w:val="003366CF"/>
    <w:rsid w:val="00347302"/>
    <w:rsid w:val="00350E02"/>
    <w:rsid w:val="00360BC5"/>
    <w:rsid w:val="00363C6B"/>
    <w:rsid w:val="00386617"/>
    <w:rsid w:val="00393E34"/>
    <w:rsid w:val="00394344"/>
    <w:rsid w:val="003A5B2F"/>
    <w:rsid w:val="003B0B99"/>
    <w:rsid w:val="003B316F"/>
    <w:rsid w:val="003C107D"/>
    <w:rsid w:val="003C12BB"/>
    <w:rsid w:val="003D70F1"/>
    <w:rsid w:val="00407F23"/>
    <w:rsid w:val="0041500B"/>
    <w:rsid w:val="004179FC"/>
    <w:rsid w:val="00431C15"/>
    <w:rsid w:val="00434556"/>
    <w:rsid w:val="004347A2"/>
    <w:rsid w:val="00444CD0"/>
    <w:rsid w:val="00450539"/>
    <w:rsid w:val="00451978"/>
    <w:rsid w:val="00455741"/>
    <w:rsid w:val="00460B07"/>
    <w:rsid w:val="00473607"/>
    <w:rsid w:val="00475C1D"/>
    <w:rsid w:val="004775F9"/>
    <w:rsid w:val="004A33B5"/>
    <w:rsid w:val="004A5913"/>
    <w:rsid w:val="004C0C66"/>
    <w:rsid w:val="004D5B9E"/>
    <w:rsid w:val="004D7356"/>
    <w:rsid w:val="004E01F3"/>
    <w:rsid w:val="004E3894"/>
    <w:rsid w:val="004E54AE"/>
    <w:rsid w:val="004E7A60"/>
    <w:rsid w:val="004F5E7F"/>
    <w:rsid w:val="00502B4F"/>
    <w:rsid w:val="0051209E"/>
    <w:rsid w:val="00531B79"/>
    <w:rsid w:val="0053449C"/>
    <w:rsid w:val="005415FB"/>
    <w:rsid w:val="00560375"/>
    <w:rsid w:val="00567C7F"/>
    <w:rsid w:val="00575070"/>
    <w:rsid w:val="00584C08"/>
    <w:rsid w:val="00587549"/>
    <w:rsid w:val="005A1280"/>
    <w:rsid w:val="005A3575"/>
    <w:rsid w:val="005A5FE8"/>
    <w:rsid w:val="005B2FC0"/>
    <w:rsid w:val="005B59C2"/>
    <w:rsid w:val="005D6FFF"/>
    <w:rsid w:val="005F03DF"/>
    <w:rsid w:val="006008BC"/>
    <w:rsid w:val="006034EE"/>
    <w:rsid w:val="0061302B"/>
    <w:rsid w:val="006153E1"/>
    <w:rsid w:val="00634718"/>
    <w:rsid w:val="006515BD"/>
    <w:rsid w:val="0065188A"/>
    <w:rsid w:val="00657B5E"/>
    <w:rsid w:val="00664181"/>
    <w:rsid w:val="006642E9"/>
    <w:rsid w:val="00676829"/>
    <w:rsid w:val="0069436A"/>
    <w:rsid w:val="0069468A"/>
    <w:rsid w:val="006961CC"/>
    <w:rsid w:val="00696E6C"/>
    <w:rsid w:val="006A1992"/>
    <w:rsid w:val="006A4732"/>
    <w:rsid w:val="006B3B6D"/>
    <w:rsid w:val="006C2997"/>
    <w:rsid w:val="006C736B"/>
    <w:rsid w:val="006D1D24"/>
    <w:rsid w:val="006E3122"/>
    <w:rsid w:val="00707E92"/>
    <w:rsid w:val="00707FFE"/>
    <w:rsid w:val="00744A78"/>
    <w:rsid w:val="00763070"/>
    <w:rsid w:val="00771180"/>
    <w:rsid w:val="007715C9"/>
    <w:rsid w:val="0077361C"/>
    <w:rsid w:val="007759F4"/>
    <w:rsid w:val="0078403D"/>
    <w:rsid w:val="00790FCB"/>
    <w:rsid w:val="00793F50"/>
    <w:rsid w:val="007A1B30"/>
    <w:rsid w:val="007A5E34"/>
    <w:rsid w:val="007B4A3A"/>
    <w:rsid w:val="007E2342"/>
    <w:rsid w:val="007E57EC"/>
    <w:rsid w:val="00802E51"/>
    <w:rsid w:val="00807EFC"/>
    <w:rsid w:val="00810222"/>
    <w:rsid w:val="00811AC2"/>
    <w:rsid w:val="0081240E"/>
    <w:rsid w:val="0081398E"/>
    <w:rsid w:val="00834673"/>
    <w:rsid w:val="008403E6"/>
    <w:rsid w:val="00840E3E"/>
    <w:rsid w:val="00844EDD"/>
    <w:rsid w:val="008452C5"/>
    <w:rsid w:val="00853344"/>
    <w:rsid w:val="008542CE"/>
    <w:rsid w:val="00876630"/>
    <w:rsid w:val="008A355A"/>
    <w:rsid w:val="008A79D2"/>
    <w:rsid w:val="008B434D"/>
    <w:rsid w:val="008B5755"/>
    <w:rsid w:val="008C0C6C"/>
    <w:rsid w:val="008C630D"/>
    <w:rsid w:val="008C7602"/>
    <w:rsid w:val="008D3790"/>
    <w:rsid w:val="008D407D"/>
    <w:rsid w:val="008D4328"/>
    <w:rsid w:val="008F79D4"/>
    <w:rsid w:val="0092099D"/>
    <w:rsid w:val="00933894"/>
    <w:rsid w:val="009474A3"/>
    <w:rsid w:val="00966A1E"/>
    <w:rsid w:val="00967133"/>
    <w:rsid w:val="00967741"/>
    <w:rsid w:val="00970745"/>
    <w:rsid w:val="00982119"/>
    <w:rsid w:val="00985A43"/>
    <w:rsid w:val="00992924"/>
    <w:rsid w:val="009979B9"/>
    <w:rsid w:val="009A2C88"/>
    <w:rsid w:val="009B78F7"/>
    <w:rsid w:val="009F1096"/>
    <w:rsid w:val="009F3D0D"/>
    <w:rsid w:val="009F6C67"/>
    <w:rsid w:val="00A07109"/>
    <w:rsid w:val="00A16D1B"/>
    <w:rsid w:val="00A214A8"/>
    <w:rsid w:val="00A31A36"/>
    <w:rsid w:val="00A37CB2"/>
    <w:rsid w:val="00A56A4C"/>
    <w:rsid w:val="00A7508F"/>
    <w:rsid w:val="00A83C45"/>
    <w:rsid w:val="00A950F8"/>
    <w:rsid w:val="00A95C80"/>
    <w:rsid w:val="00AA2012"/>
    <w:rsid w:val="00AB295A"/>
    <w:rsid w:val="00AB35D5"/>
    <w:rsid w:val="00AC40E3"/>
    <w:rsid w:val="00AC5184"/>
    <w:rsid w:val="00AD5755"/>
    <w:rsid w:val="00AE0733"/>
    <w:rsid w:val="00AF05A1"/>
    <w:rsid w:val="00AF1CA8"/>
    <w:rsid w:val="00AF6235"/>
    <w:rsid w:val="00B04E5E"/>
    <w:rsid w:val="00B14907"/>
    <w:rsid w:val="00B21CFC"/>
    <w:rsid w:val="00B272F9"/>
    <w:rsid w:val="00B330AD"/>
    <w:rsid w:val="00B40709"/>
    <w:rsid w:val="00B615AE"/>
    <w:rsid w:val="00B64B22"/>
    <w:rsid w:val="00B86719"/>
    <w:rsid w:val="00B86B0A"/>
    <w:rsid w:val="00BA169A"/>
    <w:rsid w:val="00BA1E23"/>
    <w:rsid w:val="00BA5476"/>
    <w:rsid w:val="00BA7093"/>
    <w:rsid w:val="00BE70A0"/>
    <w:rsid w:val="00BF191A"/>
    <w:rsid w:val="00BF2449"/>
    <w:rsid w:val="00BF4BDB"/>
    <w:rsid w:val="00BF7FF1"/>
    <w:rsid w:val="00C018EB"/>
    <w:rsid w:val="00C11DEF"/>
    <w:rsid w:val="00C16BA7"/>
    <w:rsid w:val="00C16C40"/>
    <w:rsid w:val="00C25E68"/>
    <w:rsid w:val="00C31B96"/>
    <w:rsid w:val="00C4CB93"/>
    <w:rsid w:val="00C52EEC"/>
    <w:rsid w:val="00C75F29"/>
    <w:rsid w:val="00CA2DD4"/>
    <w:rsid w:val="00CA70D3"/>
    <w:rsid w:val="00CB6851"/>
    <w:rsid w:val="00CE0CC7"/>
    <w:rsid w:val="00CE6B53"/>
    <w:rsid w:val="00CE7925"/>
    <w:rsid w:val="00CF63F4"/>
    <w:rsid w:val="00D02971"/>
    <w:rsid w:val="00D132E8"/>
    <w:rsid w:val="00D16C1D"/>
    <w:rsid w:val="00D22015"/>
    <w:rsid w:val="00D3398E"/>
    <w:rsid w:val="00D47CC0"/>
    <w:rsid w:val="00D72E40"/>
    <w:rsid w:val="00D77D3D"/>
    <w:rsid w:val="00D82AF6"/>
    <w:rsid w:val="00D85C22"/>
    <w:rsid w:val="00D85DC3"/>
    <w:rsid w:val="00D8787E"/>
    <w:rsid w:val="00D92BB0"/>
    <w:rsid w:val="00DC5BFF"/>
    <w:rsid w:val="00DD1C8D"/>
    <w:rsid w:val="00DF271D"/>
    <w:rsid w:val="00DF7EB5"/>
    <w:rsid w:val="00E01D33"/>
    <w:rsid w:val="00E12048"/>
    <w:rsid w:val="00E33482"/>
    <w:rsid w:val="00E443EB"/>
    <w:rsid w:val="00E579AF"/>
    <w:rsid w:val="00E63DFC"/>
    <w:rsid w:val="00E646BA"/>
    <w:rsid w:val="00E67860"/>
    <w:rsid w:val="00E87A5E"/>
    <w:rsid w:val="00E94496"/>
    <w:rsid w:val="00E97575"/>
    <w:rsid w:val="00EA7F1D"/>
    <w:rsid w:val="00EC2660"/>
    <w:rsid w:val="00EC3F7C"/>
    <w:rsid w:val="00ED3F4C"/>
    <w:rsid w:val="00ED4749"/>
    <w:rsid w:val="00ED7A61"/>
    <w:rsid w:val="00ED7BFA"/>
    <w:rsid w:val="00ED7EE6"/>
    <w:rsid w:val="00EE5586"/>
    <w:rsid w:val="00EE5590"/>
    <w:rsid w:val="00EF6DEA"/>
    <w:rsid w:val="00EF7955"/>
    <w:rsid w:val="00F02589"/>
    <w:rsid w:val="00F0511A"/>
    <w:rsid w:val="00F133EB"/>
    <w:rsid w:val="00F15B4C"/>
    <w:rsid w:val="00F370DC"/>
    <w:rsid w:val="00F52E8A"/>
    <w:rsid w:val="00F66C37"/>
    <w:rsid w:val="00F76624"/>
    <w:rsid w:val="00F92FB6"/>
    <w:rsid w:val="00FC2FF1"/>
    <w:rsid w:val="00FC52A5"/>
    <w:rsid w:val="00FD0400"/>
    <w:rsid w:val="00FD041F"/>
    <w:rsid w:val="00FD5C2C"/>
    <w:rsid w:val="00FE295F"/>
    <w:rsid w:val="00FE66A1"/>
    <w:rsid w:val="00FF339A"/>
    <w:rsid w:val="00FF55A8"/>
    <w:rsid w:val="010BA392"/>
    <w:rsid w:val="011BA6C8"/>
    <w:rsid w:val="03519D02"/>
    <w:rsid w:val="03C5FD21"/>
    <w:rsid w:val="03CE63A0"/>
    <w:rsid w:val="044E71BC"/>
    <w:rsid w:val="05183F85"/>
    <w:rsid w:val="05A09A7B"/>
    <w:rsid w:val="05C3A3D2"/>
    <w:rsid w:val="060C603D"/>
    <w:rsid w:val="06198B45"/>
    <w:rsid w:val="0696333C"/>
    <w:rsid w:val="06A96A05"/>
    <w:rsid w:val="09032AA2"/>
    <w:rsid w:val="0AD89BDA"/>
    <w:rsid w:val="0B1801E9"/>
    <w:rsid w:val="0BE88A7D"/>
    <w:rsid w:val="0C4B4363"/>
    <w:rsid w:val="0C6ADED8"/>
    <w:rsid w:val="0D8588BB"/>
    <w:rsid w:val="0DA05F3E"/>
    <w:rsid w:val="0DA695C0"/>
    <w:rsid w:val="1027D3D4"/>
    <w:rsid w:val="107AFD29"/>
    <w:rsid w:val="11445E49"/>
    <w:rsid w:val="12C21BB2"/>
    <w:rsid w:val="1569D582"/>
    <w:rsid w:val="1570605F"/>
    <w:rsid w:val="1653AF9C"/>
    <w:rsid w:val="16587C01"/>
    <w:rsid w:val="169A37AE"/>
    <w:rsid w:val="17039A0E"/>
    <w:rsid w:val="17DF9334"/>
    <w:rsid w:val="17F5B441"/>
    <w:rsid w:val="182AEB10"/>
    <w:rsid w:val="191F2C06"/>
    <w:rsid w:val="19DC49CB"/>
    <w:rsid w:val="1A4E65DF"/>
    <w:rsid w:val="1B2ED881"/>
    <w:rsid w:val="1B78561B"/>
    <w:rsid w:val="21303CEC"/>
    <w:rsid w:val="2432E605"/>
    <w:rsid w:val="25023D9D"/>
    <w:rsid w:val="2514F89A"/>
    <w:rsid w:val="2786ACE3"/>
    <w:rsid w:val="2A035CFD"/>
    <w:rsid w:val="2B746572"/>
    <w:rsid w:val="2D594BD0"/>
    <w:rsid w:val="2EBC007E"/>
    <w:rsid w:val="2F123C49"/>
    <w:rsid w:val="3014EE96"/>
    <w:rsid w:val="30D7D867"/>
    <w:rsid w:val="31A0A9D9"/>
    <w:rsid w:val="3606EA04"/>
    <w:rsid w:val="3728967D"/>
    <w:rsid w:val="37925E49"/>
    <w:rsid w:val="37A06D0C"/>
    <w:rsid w:val="38877776"/>
    <w:rsid w:val="3B8B3F87"/>
    <w:rsid w:val="3C6E5F46"/>
    <w:rsid w:val="3CCCCFB2"/>
    <w:rsid w:val="3EB84F93"/>
    <w:rsid w:val="3F916C84"/>
    <w:rsid w:val="407AD59C"/>
    <w:rsid w:val="41F66B5E"/>
    <w:rsid w:val="42155848"/>
    <w:rsid w:val="43C164DD"/>
    <w:rsid w:val="44C6A72E"/>
    <w:rsid w:val="47C0F17F"/>
    <w:rsid w:val="48C7E081"/>
    <w:rsid w:val="49181170"/>
    <w:rsid w:val="4A3F6223"/>
    <w:rsid w:val="4A48BF30"/>
    <w:rsid w:val="4A8A635F"/>
    <w:rsid w:val="4AD625C8"/>
    <w:rsid w:val="4BEACF03"/>
    <w:rsid w:val="4C036E76"/>
    <w:rsid w:val="4C6AF33B"/>
    <w:rsid w:val="4D0B71CB"/>
    <w:rsid w:val="4D68CAB1"/>
    <w:rsid w:val="4DE921FB"/>
    <w:rsid w:val="5255F9C4"/>
    <w:rsid w:val="535CBF7B"/>
    <w:rsid w:val="53DD029E"/>
    <w:rsid w:val="54516588"/>
    <w:rsid w:val="55B22C68"/>
    <w:rsid w:val="5637D5A8"/>
    <w:rsid w:val="568F705A"/>
    <w:rsid w:val="56FAE9E4"/>
    <w:rsid w:val="576CECB0"/>
    <w:rsid w:val="5853B820"/>
    <w:rsid w:val="5C2A83EA"/>
    <w:rsid w:val="5CD9A95B"/>
    <w:rsid w:val="5D78E8AB"/>
    <w:rsid w:val="5D88C5AE"/>
    <w:rsid w:val="5E672FD9"/>
    <w:rsid w:val="5EABCE7A"/>
    <w:rsid w:val="5F129934"/>
    <w:rsid w:val="5F3A695F"/>
    <w:rsid w:val="5FA0AAE3"/>
    <w:rsid w:val="5FD2F4F7"/>
    <w:rsid w:val="60A8E24A"/>
    <w:rsid w:val="613EB6F2"/>
    <w:rsid w:val="618CBE07"/>
    <w:rsid w:val="6557F4A9"/>
    <w:rsid w:val="670643F6"/>
    <w:rsid w:val="670DBB38"/>
    <w:rsid w:val="6830DD39"/>
    <w:rsid w:val="68F28F60"/>
    <w:rsid w:val="69C7259E"/>
    <w:rsid w:val="6CFEB02F"/>
    <w:rsid w:val="6EB0E4E8"/>
    <w:rsid w:val="6FD64BFA"/>
    <w:rsid w:val="70B198E3"/>
    <w:rsid w:val="73417598"/>
    <w:rsid w:val="75B3E56F"/>
    <w:rsid w:val="772EBC82"/>
    <w:rsid w:val="781FC0B0"/>
    <w:rsid w:val="784559F9"/>
    <w:rsid w:val="78A96242"/>
    <w:rsid w:val="78E92E3A"/>
    <w:rsid w:val="79A7F0F2"/>
    <w:rsid w:val="7A83F6AB"/>
    <w:rsid w:val="7AA9063B"/>
    <w:rsid w:val="7BB7D463"/>
    <w:rsid w:val="7D1601D2"/>
    <w:rsid w:val="7D186406"/>
    <w:rsid w:val="7D1D2449"/>
    <w:rsid w:val="7D2B2A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2468"/>
  <w15:chartTrackingRefBased/>
  <w15:docId w15:val="{1FDC3D70-C967-48A5-BF18-D28448CC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5F"/>
  </w:style>
  <w:style w:type="paragraph" w:styleId="Heading1">
    <w:name w:val="heading 1"/>
    <w:basedOn w:val="Normal"/>
    <w:next w:val="Normal"/>
    <w:link w:val="Heading1Char"/>
    <w:uiPriority w:val="9"/>
    <w:qFormat/>
    <w:rsid w:val="00DD1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1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1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C8D"/>
    <w:rPr>
      <w:rFonts w:eastAsiaTheme="majorEastAsia" w:cstheme="majorBidi"/>
      <w:color w:val="272727" w:themeColor="text1" w:themeTint="D8"/>
    </w:rPr>
  </w:style>
  <w:style w:type="paragraph" w:styleId="Title">
    <w:name w:val="Title"/>
    <w:basedOn w:val="Normal"/>
    <w:next w:val="Normal"/>
    <w:link w:val="TitleChar"/>
    <w:uiPriority w:val="10"/>
    <w:qFormat/>
    <w:rsid w:val="00DD1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C8D"/>
    <w:pPr>
      <w:spacing w:before="160"/>
      <w:jc w:val="center"/>
    </w:pPr>
    <w:rPr>
      <w:i/>
      <w:iCs/>
      <w:color w:val="404040" w:themeColor="text1" w:themeTint="BF"/>
    </w:rPr>
  </w:style>
  <w:style w:type="character" w:customStyle="1" w:styleId="QuoteChar">
    <w:name w:val="Quote Char"/>
    <w:basedOn w:val="DefaultParagraphFont"/>
    <w:link w:val="Quote"/>
    <w:uiPriority w:val="29"/>
    <w:rsid w:val="00DD1C8D"/>
    <w:rPr>
      <w:i/>
      <w:iCs/>
      <w:color w:val="404040" w:themeColor="text1" w:themeTint="BF"/>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Bullet"/>
    <w:basedOn w:val="Normal"/>
    <w:link w:val="ListParagraphChar"/>
    <w:uiPriority w:val="34"/>
    <w:qFormat/>
    <w:rsid w:val="00DD1C8D"/>
    <w:pPr>
      <w:ind w:left="720"/>
      <w:contextualSpacing/>
    </w:pPr>
  </w:style>
  <w:style w:type="character" w:styleId="IntenseEmphasis">
    <w:name w:val="Intense Emphasis"/>
    <w:basedOn w:val="DefaultParagraphFont"/>
    <w:uiPriority w:val="21"/>
    <w:qFormat/>
    <w:rsid w:val="00DD1C8D"/>
    <w:rPr>
      <w:i/>
      <w:iCs/>
      <w:color w:val="0F4761" w:themeColor="accent1" w:themeShade="BF"/>
    </w:rPr>
  </w:style>
  <w:style w:type="paragraph" w:styleId="IntenseQuote">
    <w:name w:val="Intense Quote"/>
    <w:basedOn w:val="Normal"/>
    <w:next w:val="Normal"/>
    <w:link w:val="IntenseQuoteChar"/>
    <w:uiPriority w:val="30"/>
    <w:qFormat/>
    <w:rsid w:val="00DD1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C8D"/>
    <w:rPr>
      <w:i/>
      <w:iCs/>
      <w:color w:val="0F4761" w:themeColor="accent1" w:themeShade="BF"/>
    </w:rPr>
  </w:style>
  <w:style w:type="character" w:styleId="IntenseReference">
    <w:name w:val="Intense Reference"/>
    <w:basedOn w:val="DefaultParagraphFont"/>
    <w:uiPriority w:val="32"/>
    <w:qFormat/>
    <w:rsid w:val="00DD1C8D"/>
    <w:rPr>
      <w:b/>
      <w:bCs/>
      <w:smallCaps/>
      <w:color w:val="0F4761" w:themeColor="accent1" w:themeShade="BF"/>
      <w:spacing w:val="5"/>
    </w:rPr>
  </w:style>
  <w:style w:type="paragraph" w:customStyle="1" w:styleId="msonormal0">
    <w:name w:val="msonormal"/>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DD1C8D"/>
  </w:style>
  <w:style w:type="character" w:customStyle="1" w:styleId="normaltextrun">
    <w:name w:val="normaltextrun"/>
    <w:basedOn w:val="DefaultParagraphFont"/>
    <w:rsid w:val="00DD1C8D"/>
  </w:style>
  <w:style w:type="character" w:customStyle="1" w:styleId="eop">
    <w:name w:val="eop"/>
    <w:basedOn w:val="DefaultParagraphFont"/>
    <w:rsid w:val="00DD1C8D"/>
  </w:style>
  <w:style w:type="character" w:customStyle="1" w:styleId="contentcontrolboundarysink">
    <w:name w:val="contentcontrolboundarysink"/>
    <w:basedOn w:val="DefaultParagraphFont"/>
    <w:rsid w:val="00DD1C8D"/>
  </w:style>
  <w:style w:type="character" w:customStyle="1" w:styleId="contentcontrol">
    <w:name w:val="contentcontrol"/>
    <w:basedOn w:val="DefaultParagraphFont"/>
    <w:rsid w:val="00DD1C8D"/>
  </w:style>
  <w:style w:type="character" w:styleId="Hyperlink">
    <w:name w:val="Hyperlink"/>
    <w:basedOn w:val="DefaultParagraphFont"/>
    <w:uiPriority w:val="99"/>
    <w:unhideWhenUsed/>
    <w:rsid w:val="00DD1C8D"/>
    <w:rPr>
      <w:color w:val="0000FF"/>
      <w:u w:val="single"/>
    </w:rPr>
  </w:style>
  <w:style w:type="character" w:styleId="FollowedHyperlink">
    <w:name w:val="FollowedHyperlink"/>
    <w:basedOn w:val="DefaultParagraphFont"/>
    <w:uiPriority w:val="99"/>
    <w:semiHidden/>
    <w:unhideWhenUsed/>
    <w:rsid w:val="00DD1C8D"/>
    <w:rPr>
      <w:color w:val="800080"/>
      <w:u w:val="single"/>
    </w:rPr>
  </w:style>
  <w:style w:type="character" w:customStyle="1" w:styleId="toclinkoverridethemed">
    <w:name w:val="toclinkoverridethemed"/>
    <w:basedOn w:val="DefaultParagraphFont"/>
    <w:rsid w:val="00DD1C8D"/>
  </w:style>
  <w:style w:type="character" w:customStyle="1" w:styleId="tabrun">
    <w:name w:val="tabrun"/>
    <w:basedOn w:val="DefaultParagraphFont"/>
    <w:rsid w:val="00DD1C8D"/>
  </w:style>
  <w:style w:type="character" w:customStyle="1" w:styleId="tabchar">
    <w:name w:val="tabchar"/>
    <w:basedOn w:val="DefaultParagraphFont"/>
    <w:rsid w:val="00DD1C8D"/>
  </w:style>
  <w:style w:type="character" w:customStyle="1" w:styleId="tableaderchars">
    <w:name w:val="tableaderchars"/>
    <w:basedOn w:val="DefaultParagraphFont"/>
    <w:rsid w:val="00DD1C8D"/>
  </w:style>
  <w:style w:type="character" w:customStyle="1" w:styleId="fieldrange">
    <w:name w:val="fieldrange"/>
    <w:basedOn w:val="DefaultParagraphFont"/>
    <w:rsid w:val="00DD1C8D"/>
  </w:style>
  <w:style w:type="paragraph" w:customStyle="1" w:styleId="outlineelement">
    <w:name w:val="outlineelement"/>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breakblob">
    <w:name w:val="linebreakblob"/>
    <w:basedOn w:val="DefaultParagraphFont"/>
    <w:rsid w:val="00DD1C8D"/>
  </w:style>
  <w:style w:type="character" w:customStyle="1" w:styleId="scxw182032726">
    <w:name w:val="scxw182032726"/>
    <w:basedOn w:val="DefaultParagraphFont"/>
    <w:rsid w:val="00DD1C8D"/>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qFormat/>
    <w:rsid w:val="006D1D24"/>
  </w:style>
  <w:style w:type="paragraph" w:styleId="TOCHeading">
    <w:name w:val="TOC Heading"/>
    <w:basedOn w:val="Heading1"/>
    <w:next w:val="Normal"/>
    <w:uiPriority w:val="39"/>
    <w:unhideWhenUsed/>
    <w:qFormat/>
    <w:rsid w:val="004D5B9E"/>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D5B9E"/>
    <w:pPr>
      <w:spacing w:after="100"/>
    </w:pPr>
  </w:style>
  <w:style w:type="paragraph" w:styleId="TOC2">
    <w:name w:val="toc 2"/>
    <w:basedOn w:val="Normal"/>
    <w:next w:val="Normal"/>
    <w:autoRedefine/>
    <w:uiPriority w:val="39"/>
    <w:unhideWhenUsed/>
    <w:rsid w:val="004D5B9E"/>
    <w:pPr>
      <w:spacing w:after="100"/>
      <w:ind w:left="240"/>
    </w:pPr>
  </w:style>
  <w:style w:type="character" w:styleId="UnresolvedMention">
    <w:name w:val="Unresolved Mention"/>
    <w:basedOn w:val="DefaultParagraphFont"/>
    <w:uiPriority w:val="99"/>
    <w:semiHidden/>
    <w:unhideWhenUsed/>
    <w:rsid w:val="00C31B96"/>
    <w:rPr>
      <w:color w:val="605E5C"/>
      <w:shd w:val="clear" w:color="auto" w:fill="E1DFDD"/>
    </w:rPr>
  </w:style>
  <w:style w:type="paragraph" w:styleId="Revision">
    <w:name w:val="Revision"/>
    <w:hidden/>
    <w:uiPriority w:val="99"/>
    <w:semiHidden/>
    <w:rsid w:val="00F92FB6"/>
    <w:pPr>
      <w:spacing w:after="0" w:line="240" w:lineRule="auto"/>
    </w:pPr>
  </w:style>
  <w:style w:type="character" w:styleId="CommentReference">
    <w:name w:val="annotation reference"/>
    <w:basedOn w:val="DefaultParagraphFont"/>
    <w:uiPriority w:val="99"/>
    <w:semiHidden/>
    <w:unhideWhenUsed/>
    <w:rsid w:val="00967741"/>
    <w:rPr>
      <w:sz w:val="16"/>
      <w:szCs w:val="16"/>
    </w:rPr>
  </w:style>
  <w:style w:type="paragraph" w:styleId="CommentText">
    <w:name w:val="annotation text"/>
    <w:basedOn w:val="Normal"/>
    <w:link w:val="CommentTextChar"/>
    <w:uiPriority w:val="99"/>
    <w:unhideWhenUsed/>
    <w:rsid w:val="00967741"/>
    <w:pPr>
      <w:spacing w:line="240" w:lineRule="auto"/>
    </w:pPr>
    <w:rPr>
      <w:sz w:val="20"/>
      <w:szCs w:val="20"/>
    </w:rPr>
  </w:style>
  <w:style w:type="character" w:customStyle="1" w:styleId="CommentTextChar">
    <w:name w:val="Comment Text Char"/>
    <w:basedOn w:val="DefaultParagraphFont"/>
    <w:link w:val="CommentText"/>
    <w:uiPriority w:val="99"/>
    <w:rsid w:val="00967741"/>
    <w:rPr>
      <w:sz w:val="20"/>
      <w:szCs w:val="20"/>
    </w:rPr>
  </w:style>
  <w:style w:type="paragraph" w:styleId="CommentSubject">
    <w:name w:val="annotation subject"/>
    <w:basedOn w:val="CommentText"/>
    <w:next w:val="CommentText"/>
    <w:link w:val="CommentSubjectChar"/>
    <w:uiPriority w:val="99"/>
    <w:semiHidden/>
    <w:unhideWhenUsed/>
    <w:rsid w:val="00967741"/>
    <w:rPr>
      <w:b/>
      <w:bCs/>
    </w:rPr>
  </w:style>
  <w:style w:type="character" w:customStyle="1" w:styleId="CommentSubjectChar">
    <w:name w:val="Comment Subject Char"/>
    <w:basedOn w:val="CommentTextChar"/>
    <w:link w:val="CommentSubject"/>
    <w:uiPriority w:val="99"/>
    <w:semiHidden/>
    <w:rsid w:val="00967741"/>
    <w:rPr>
      <w:b/>
      <w:bCs/>
      <w:sz w:val="20"/>
      <w:szCs w:val="20"/>
    </w:rPr>
  </w:style>
  <w:style w:type="paragraph" w:styleId="FootnoteText">
    <w:name w:val="footnote text"/>
    <w:basedOn w:val="Normal"/>
    <w:link w:val="FootnoteTextChar"/>
    <w:uiPriority w:val="99"/>
    <w:semiHidden/>
    <w:unhideWhenUsed/>
    <w:rsid w:val="00B21C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FC"/>
    <w:rPr>
      <w:sz w:val="20"/>
      <w:szCs w:val="20"/>
    </w:rPr>
  </w:style>
  <w:style w:type="character" w:styleId="FootnoteReference">
    <w:name w:val="footnote reference"/>
    <w:basedOn w:val="DefaultParagraphFont"/>
    <w:uiPriority w:val="99"/>
    <w:semiHidden/>
    <w:unhideWhenUsed/>
    <w:rsid w:val="00B21CFC"/>
    <w:rPr>
      <w:vertAlign w:val="superscript"/>
    </w:rPr>
  </w:style>
  <w:style w:type="paragraph" w:styleId="BodyText">
    <w:name w:val="Body Text"/>
    <w:basedOn w:val="Normal"/>
    <w:link w:val="BodyTextChar"/>
    <w:uiPriority w:val="1"/>
    <w:qFormat/>
    <w:rsid w:val="00FE295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FE295F"/>
    <w:rPr>
      <w:rFonts w:ascii="Calibri" w:eastAsia="Calibri" w:hAnsi="Calibri" w:cs="Calibri"/>
      <w:kern w:val="0"/>
      <w:sz w:val="22"/>
      <w:szCs w:val="22"/>
      <w14:ligatures w14:val="none"/>
    </w:rPr>
  </w:style>
  <w:style w:type="table" w:styleId="TableGrid">
    <w:name w:val="Table Grid"/>
    <w:basedOn w:val="TableNormal"/>
    <w:uiPriority w:val="39"/>
    <w:rsid w:val="00FE295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44CD0"/>
    <w:pPr>
      <w:spacing w:after="100"/>
      <w:ind w:left="480"/>
    </w:pPr>
  </w:style>
  <w:style w:type="paragraph" w:styleId="Header">
    <w:name w:val="header"/>
    <w:basedOn w:val="Normal"/>
    <w:link w:val="HeaderChar"/>
    <w:uiPriority w:val="99"/>
    <w:semiHidden/>
    <w:unhideWhenUsed/>
    <w:rsid w:val="00E646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46BA"/>
  </w:style>
  <w:style w:type="paragraph" w:styleId="Footer">
    <w:name w:val="footer"/>
    <w:basedOn w:val="Normal"/>
    <w:link w:val="FooterChar"/>
    <w:uiPriority w:val="99"/>
    <w:semiHidden/>
    <w:unhideWhenUsed/>
    <w:rsid w:val="00E646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0624">
      <w:bodyDiv w:val="1"/>
      <w:marLeft w:val="0"/>
      <w:marRight w:val="0"/>
      <w:marTop w:val="0"/>
      <w:marBottom w:val="0"/>
      <w:divBdr>
        <w:top w:val="none" w:sz="0" w:space="0" w:color="auto"/>
        <w:left w:val="none" w:sz="0" w:space="0" w:color="auto"/>
        <w:bottom w:val="none" w:sz="0" w:space="0" w:color="auto"/>
        <w:right w:val="none" w:sz="0" w:space="0" w:color="auto"/>
      </w:divBdr>
    </w:div>
    <w:div w:id="735472930">
      <w:bodyDiv w:val="1"/>
      <w:marLeft w:val="0"/>
      <w:marRight w:val="0"/>
      <w:marTop w:val="0"/>
      <w:marBottom w:val="0"/>
      <w:divBdr>
        <w:top w:val="none" w:sz="0" w:space="0" w:color="auto"/>
        <w:left w:val="none" w:sz="0" w:space="0" w:color="auto"/>
        <w:bottom w:val="none" w:sz="0" w:space="0" w:color="auto"/>
        <w:right w:val="none" w:sz="0" w:space="0" w:color="auto"/>
      </w:divBdr>
      <w:divsChild>
        <w:div w:id="5254320">
          <w:marLeft w:val="0"/>
          <w:marRight w:val="0"/>
          <w:marTop w:val="0"/>
          <w:marBottom w:val="0"/>
          <w:divBdr>
            <w:top w:val="none" w:sz="0" w:space="0" w:color="auto"/>
            <w:left w:val="none" w:sz="0" w:space="0" w:color="auto"/>
            <w:bottom w:val="none" w:sz="0" w:space="0" w:color="auto"/>
            <w:right w:val="none" w:sz="0" w:space="0" w:color="auto"/>
          </w:divBdr>
        </w:div>
        <w:div w:id="18511885">
          <w:marLeft w:val="0"/>
          <w:marRight w:val="0"/>
          <w:marTop w:val="0"/>
          <w:marBottom w:val="0"/>
          <w:divBdr>
            <w:top w:val="none" w:sz="0" w:space="0" w:color="auto"/>
            <w:left w:val="none" w:sz="0" w:space="0" w:color="auto"/>
            <w:bottom w:val="none" w:sz="0" w:space="0" w:color="auto"/>
            <w:right w:val="none" w:sz="0" w:space="0" w:color="auto"/>
          </w:divBdr>
        </w:div>
        <w:div w:id="35855686">
          <w:marLeft w:val="0"/>
          <w:marRight w:val="0"/>
          <w:marTop w:val="0"/>
          <w:marBottom w:val="0"/>
          <w:divBdr>
            <w:top w:val="none" w:sz="0" w:space="0" w:color="auto"/>
            <w:left w:val="none" w:sz="0" w:space="0" w:color="auto"/>
            <w:bottom w:val="none" w:sz="0" w:space="0" w:color="auto"/>
            <w:right w:val="none" w:sz="0" w:space="0" w:color="auto"/>
          </w:divBdr>
        </w:div>
        <w:div w:id="71392541">
          <w:marLeft w:val="0"/>
          <w:marRight w:val="0"/>
          <w:marTop w:val="0"/>
          <w:marBottom w:val="0"/>
          <w:divBdr>
            <w:top w:val="none" w:sz="0" w:space="0" w:color="auto"/>
            <w:left w:val="none" w:sz="0" w:space="0" w:color="auto"/>
            <w:bottom w:val="none" w:sz="0" w:space="0" w:color="auto"/>
            <w:right w:val="none" w:sz="0" w:space="0" w:color="auto"/>
          </w:divBdr>
        </w:div>
        <w:div w:id="79330725">
          <w:marLeft w:val="0"/>
          <w:marRight w:val="0"/>
          <w:marTop w:val="0"/>
          <w:marBottom w:val="0"/>
          <w:divBdr>
            <w:top w:val="none" w:sz="0" w:space="0" w:color="auto"/>
            <w:left w:val="none" w:sz="0" w:space="0" w:color="auto"/>
            <w:bottom w:val="none" w:sz="0" w:space="0" w:color="auto"/>
            <w:right w:val="none" w:sz="0" w:space="0" w:color="auto"/>
          </w:divBdr>
        </w:div>
        <w:div w:id="120223631">
          <w:marLeft w:val="0"/>
          <w:marRight w:val="0"/>
          <w:marTop w:val="0"/>
          <w:marBottom w:val="0"/>
          <w:divBdr>
            <w:top w:val="none" w:sz="0" w:space="0" w:color="auto"/>
            <w:left w:val="none" w:sz="0" w:space="0" w:color="auto"/>
            <w:bottom w:val="none" w:sz="0" w:space="0" w:color="auto"/>
            <w:right w:val="none" w:sz="0" w:space="0" w:color="auto"/>
          </w:divBdr>
        </w:div>
        <w:div w:id="133569198">
          <w:marLeft w:val="0"/>
          <w:marRight w:val="0"/>
          <w:marTop w:val="0"/>
          <w:marBottom w:val="0"/>
          <w:divBdr>
            <w:top w:val="none" w:sz="0" w:space="0" w:color="auto"/>
            <w:left w:val="none" w:sz="0" w:space="0" w:color="auto"/>
            <w:bottom w:val="none" w:sz="0" w:space="0" w:color="auto"/>
            <w:right w:val="none" w:sz="0" w:space="0" w:color="auto"/>
          </w:divBdr>
          <w:divsChild>
            <w:div w:id="57827160">
              <w:marLeft w:val="0"/>
              <w:marRight w:val="0"/>
              <w:marTop w:val="0"/>
              <w:marBottom w:val="0"/>
              <w:divBdr>
                <w:top w:val="none" w:sz="0" w:space="0" w:color="auto"/>
                <w:left w:val="none" w:sz="0" w:space="0" w:color="auto"/>
                <w:bottom w:val="none" w:sz="0" w:space="0" w:color="auto"/>
                <w:right w:val="none" w:sz="0" w:space="0" w:color="auto"/>
              </w:divBdr>
            </w:div>
            <w:div w:id="215120194">
              <w:marLeft w:val="0"/>
              <w:marRight w:val="0"/>
              <w:marTop w:val="0"/>
              <w:marBottom w:val="0"/>
              <w:divBdr>
                <w:top w:val="none" w:sz="0" w:space="0" w:color="auto"/>
                <w:left w:val="none" w:sz="0" w:space="0" w:color="auto"/>
                <w:bottom w:val="none" w:sz="0" w:space="0" w:color="auto"/>
                <w:right w:val="none" w:sz="0" w:space="0" w:color="auto"/>
              </w:divBdr>
            </w:div>
            <w:div w:id="686103235">
              <w:marLeft w:val="0"/>
              <w:marRight w:val="0"/>
              <w:marTop w:val="0"/>
              <w:marBottom w:val="0"/>
              <w:divBdr>
                <w:top w:val="none" w:sz="0" w:space="0" w:color="auto"/>
                <w:left w:val="none" w:sz="0" w:space="0" w:color="auto"/>
                <w:bottom w:val="none" w:sz="0" w:space="0" w:color="auto"/>
                <w:right w:val="none" w:sz="0" w:space="0" w:color="auto"/>
              </w:divBdr>
            </w:div>
            <w:div w:id="1157308628">
              <w:marLeft w:val="0"/>
              <w:marRight w:val="0"/>
              <w:marTop w:val="0"/>
              <w:marBottom w:val="0"/>
              <w:divBdr>
                <w:top w:val="none" w:sz="0" w:space="0" w:color="auto"/>
                <w:left w:val="none" w:sz="0" w:space="0" w:color="auto"/>
                <w:bottom w:val="none" w:sz="0" w:space="0" w:color="auto"/>
                <w:right w:val="none" w:sz="0" w:space="0" w:color="auto"/>
              </w:divBdr>
            </w:div>
            <w:div w:id="1262908046">
              <w:marLeft w:val="0"/>
              <w:marRight w:val="0"/>
              <w:marTop w:val="0"/>
              <w:marBottom w:val="0"/>
              <w:divBdr>
                <w:top w:val="none" w:sz="0" w:space="0" w:color="auto"/>
                <w:left w:val="none" w:sz="0" w:space="0" w:color="auto"/>
                <w:bottom w:val="none" w:sz="0" w:space="0" w:color="auto"/>
                <w:right w:val="none" w:sz="0" w:space="0" w:color="auto"/>
              </w:divBdr>
            </w:div>
            <w:div w:id="1331521148">
              <w:marLeft w:val="0"/>
              <w:marRight w:val="0"/>
              <w:marTop w:val="0"/>
              <w:marBottom w:val="0"/>
              <w:divBdr>
                <w:top w:val="none" w:sz="0" w:space="0" w:color="auto"/>
                <w:left w:val="none" w:sz="0" w:space="0" w:color="auto"/>
                <w:bottom w:val="none" w:sz="0" w:space="0" w:color="auto"/>
                <w:right w:val="none" w:sz="0" w:space="0" w:color="auto"/>
              </w:divBdr>
            </w:div>
            <w:div w:id="1557933697">
              <w:marLeft w:val="0"/>
              <w:marRight w:val="0"/>
              <w:marTop w:val="0"/>
              <w:marBottom w:val="0"/>
              <w:divBdr>
                <w:top w:val="none" w:sz="0" w:space="0" w:color="auto"/>
                <w:left w:val="none" w:sz="0" w:space="0" w:color="auto"/>
                <w:bottom w:val="none" w:sz="0" w:space="0" w:color="auto"/>
                <w:right w:val="none" w:sz="0" w:space="0" w:color="auto"/>
              </w:divBdr>
            </w:div>
            <w:div w:id="1590233156">
              <w:marLeft w:val="0"/>
              <w:marRight w:val="0"/>
              <w:marTop w:val="0"/>
              <w:marBottom w:val="0"/>
              <w:divBdr>
                <w:top w:val="none" w:sz="0" w:space="0" w:color="auto"/>
                <w:left w:val="none" w:sz="0" w:space="0" w:color="auto"/>
                <w:bottom w:val="none" w:sz="0" w:space="0" w:color="auto"/>
                <w:right w:val="none" w:sz="0" w:space="0" w:color="auto"/>
              </w:divBdr>
            </w:div>
            <w:div w:id="1731540095">
              <w:marLeft w:val="0"/>
              <w:marRight w:val="0"/>
              <w:marTop w:val="0"/>
              <w:marBottom w:val="0"/>
              <w:divBdr>
                <w:top w:val="none" w:sz="0" w:space="0" w:color="auto"/>
                <w:left w:val="none" w:sz="0" w:space="0" w:color="auto"/>
                <w:bottom w:val="none" w:sz="0" w:space="0" w:color="auto"/>
                <w:right w:val="none" w:sz="0" w:space="0" w:color="auto"/>
              </w:divBdr>
            </w:div>
            <w:div w:id="1817070597">
              <w:marLeft w:val="0"/>
              <w:marRight w:val="0"/>
              <w:marTop w:val="0"/>
              <w:marBottom w:val="0"/>
              <w:divBdr>
                <w:top w:val="none" w:sz="0" w:space="0" w:color="auto"/>
                <w:left w:val="none" w:sz="0" w:space="0" w:color="auto"/>
                <w:bottom w:val="none" w:sz="0" w:space="0" w:color="auto"/>
                <w:right w:val="none" w:sz="0" w:space="0" w:color="auto"/>
              </w:divBdr>
            </w:div>
            <w:div w:id="1906182347">
              <w:marLeft w:val="0"/>
              <w:marRight w:val="0"/>
              <w:marTop w:val="0"/>
              <w:marBottom w:val="0"/>
              <w:divBdr>
                <w:top w:val="none" w:sz="0" w:space="0" w:color="auto"/>
                <w:left w:val="none" w:sz="0" w:space="0" w:color="auto"/>
                <w:bottom w:val="none" w:sz="0" w:space="0" w:color="auto"/>
                <w:right w:val="none" w:sz="0" w:space="0" w:color="auto"/>
              </w:divBdr>
            </w:div>
          </w:divsChild>
        </w:div>
        <w:div w:id="144472522">
          <w:marLeft w:val="0"/>
          <w:marRight w:val="0"/>
          <w:marTop w:val="0"/>
          <w:marBottom w:val="0"/>
          <w:divBdr>
            <w:top w:val="none" w:sz="0" w:space="0" w:color="auto"/>
            <w:left w:val="none" w:sz="0" w:space="0" w:color="auto"/>
            <w:bottom w:val="none" w:sz="0" w:space="0" w:color="auto"/>
            <w:right w:val="none" w:sz="0" w:space="0" w:color="auto"/>
          </w:divBdr>
        </w:div>
        <w:div w:id="169949010">
          <w:marLeft w:val="0"/>
          <w:marRight w:val="0"/>
          <w:marTop w:val="0"/>
          <w:marBottom w:val="0"/>
          <w:divBdr>
            <w:top w:val="none" w:sz="0" w:space="0" w:color="auto"/>
            <w:left w:val="none" w:sz="0" w:space="0" w:color="auto"/>
            <w:bottom w:val="none" w:sz="0" w:space="0" w:color="auto"/>
            <w:right w:val="none" w:sz="0" w:space="0" w:color="auto"/>
          </w:divBdr>
        </w:div>
        <w:div w:id="188026871">
          <w:marLeft w:val="0"/>
          <w:marRight w:val="0"/>
          <w:marTop w:val="0"/>
          <w:marBottom w:val="0"/>
          <w:divBdr>
            <w:top w:val="none" w:sz="0" w:space="0" w:color="auto"/>
            <w:left w:val="none" w:sz="0" w:space="0" w:color="auto"/>
            <w:bottom w:val="none" w:sz="0" w:space="0" w:color="auto"/>
            <w:right w:val="none" w:sz="0" w:space="0" w:color="auto"/>
          </w:divBdr>
        </w:div>
        <w:div w:id="193228653">
          <w:marLeft w:val="0"/>
          <w:marRight w:val="0"/>
          <w:marTop w:val="0"/>
          <w:marBottom w:val="0"/>
          <w:divBdr>
            <w:top w:val="none" w:sz="0" w:space="0" w:color="auto"/>
            <w:left w:val="none" w:sz="0" w:space="0" w:color="auto"/>
            <w:bottom w:val="none" w:sz="0" w:space="0" w:color="auto"/>
            <w:right w:val="none" w:sz="0" w:space="0" w:color="auto"/>
          </w:divBdr>
        </w:div>
        <w:div w:id="196897002">
          <w:marLeft w:val="0"/>
          <w:marRight w:val="0"/>
          <w:marTop w:val="0"/>
          <w:marBottom w:val="0"/>
          <w:divBdr>
            <w:top w:val="none" w:sz="0" w:space="0" w:color="auto"/>
            <w:left w:val="none" w:sz="0" w:space="0" w:color="auto"/>
            <w:bottom w:val="none" w:sz="0" w:space="0" w:color="auto"/>
            <w:right w:val="none" w:sz="0" w:space="0" w:color="auto"/>
          </w:divBdr>
        </w:div>
        <w:div w:id="206456599">
          <w:marLeft w:val="0"/>
          <w:marRight w:val="0"/>
          <w:marTop w:val="0"/>
          <w:marBottom w:val="0"/>
          <w:divBdr>
            <w:top w:val="none" w:sz="0" w:space="0" w:color="auto"/>
            <w:left w:val="none" w:sz="0" w:space="0" w:color="auto"/>
            <w:bottom w:val="none" w:sz="0" w:space="0" w:color="auto"/>
            <w:right w:val="none" w:sz="0" w:space="0" w:color="auto"/>
          </w:divBdr>
        </w:div>
        <w:div w:id="232784503">
          <w:marLeft w:val="0"/>
          <w:marRight w:val="0"/>
          <w:marTop w:val="0"/>
          <w:marBottom w:val="0"/>
          <w:divBdr>
            <w:top w:val="none" w:sz="0" w:space="0" w:color="auto"/>
            <w:left w:val="none" w:sz="0" w:space="0" w:color="auto"/>
            <w:bottom w:val="none" w:sz="0" w:space="0" w:color="auto"/>
            <w:right w:val="none" w:sz="0" w:space="0" w:color="auto"/>
          </w:divBdr>
        </w:div>
        <w:div w:id="235626877">
          <w:marLeft w:val="0"/>
          <w:marRight w:val="0"/>
          <w:marTop w:val="0"/>
          <w:marBottom w:val="0"/>
          <w:divBdr>
            <w:top w:val="none" w:sz="0" w:space="0" w:color="auto"/>
            <w:left w:val="none" w:sz="0" w:space="0" w:color="auto"/>
            <w:bottom w:val="none" w:sz="0" w:space="0" w:color="auto"/>
            <w:right w:val="none" w:sz="0" w:space="0" w:color="auto"/>
          </w:divBdr>
        </w:div>
        <w:div w:id="238638827">
          <w:marLeft w:val="0"/>
          <w:marRight w:val="0"/>
          <w:marTop w:val="0"/>
          <w:marBottom w:val="0"/>
          <w:divBdr>
            <w:top w:val="none" w:sz="0" w:space="0" w:color="auto"/>
            <w:left w:val="none" w:sz="0" w:space="0" w:color="auto"/>
            <w:bottom w:val="none" w:sz="0" w:space="0" w:color="auto"/>
            <w:right w:val="none" w:sz="0" w:space="0" w:color="auto"/>
          </w:divBdr>
        </w:div>
        <w:div w:id="245110987">
          <w:marLeft w:val="0"/>
          <w:marRight w:val="0"/>
          <w:marTop w:val="0"/>
          <w:marBottom w:val="0"/>
          <w:divBdr>
            <w:top w:val="none" w:sz="0" w:space="0" w:color="auto"/>
            <w:left w:val="none" w:sz="0" w:space="0" w:color="auto"/>
            <w:bottom w:val="none" w:sz="0" w:space="0" w:color="auto"/>
            <w:right w:val="none" w:sz="0" w:space="0" w:color="auto"/>
          </w:divBdr>
        </w:div>
        <w:div w:id="257182908">
          <w:marLeft w:val="0"/>
          <w:marRight w:val="0"/>
          <w:marTop w:val="0"/>
          <w:marBottom w:val="0"/>
          <w:divBdr>
            <w:top w:val="none" w:sz="0" w:space="0" w:color="auto"/>
            <w:left w:val="none" w:sz="0" w:space="0" w:color="auto"/>
            <w:bottom w:val="none" w:sz="0" w:space="0" w:color="auto"/>
            <w:right w:val="none" w:sz="0" w:space="0" w:color="auto"/>
          </w:divBdr>
        </w:div>
        <w:div w:id="281575037">
          <w:marLeft w:val="0"/>
          <w:marRight w:val="0"/>
          <w:marTop w:val="0"/>
          <w:marBottom w:val="0"/>
          <w:divBdr>
            <w:top w:val="none" w:sz="0" w:space="0" w:color="auto"/>
            <w:left w:val="none" w:sz="0" w:space="0" w:color="auto"/>
            <w:bottom w:val="none" w:sz="0" w:space="0" w:color="auto"/>
            <w:right w:val="none" w:sz="0" w:space="0" w:color="auto"/>
          </w:divBdr>
        </w:div>
        <w:div w:id="293561735">
          <w:marLeft w:val="0"/>
          <w:marRight w:val="0"/>
          <w:marTop w:val="0"/>
          <w:marBottom w:val="0"/>
          <w:divBdr>
            <w:top w:val="none" w:sz="0" w:space="0" w:color="auto"/>
            <w:left w:val="none" w:sz="0" w:space="0" w:color="auto"/>
            <w:bottom w:val="none" w:sz="0" w:space="0" w:color="auto"/>
            <w:right w:val="none" w:sz="0" w:space="0" w:color="auto"/>
          </w:divBdr>
        </w:div>
        <w:div w:id="330528992">
          <w:marLeft w:val="0"/>
          <w:marRight w:val="0"/>
          <w:marTop w:val="0"/>
          <w:marBottom w:val="0"/>
          <w:divBdr>
            <w:top w:val="none" w:sz="0" w:space="0" w:color="auto"/>
            <w:left w:val="none" w:sz="0" w:space="0" w:color="auto"/>
            <w:bottom w:val="none" w:sz="0" w:space="0" w:color="auto"/>
            <w:right w:val="none" w:sz="0" w:space="0" w:color="auto"/>
          </w:divBdr>
        </w:div>
        <w:div w:id="339357706">
          <w:marLeft w:val="0"/>
          <w:marRight w:val="0"/>
          <w:marTop w:val="0"/>
          <w:marBottom w:val="0"/>
          <w:divBdr>
            <w:top w:val="none" w:sz="0" w:space="0" w:color="auto"/>
            <w:left w:val="none" w:sz="0" w:space="0" w:color="auto"/>
            <w:bottom w:val="none" w:sz="0" w:space="0" w:color="auto"/>
            <w:right w:val="none" w:sz="0" w:space="0" w:color="auto"/>
          </w:divBdr>
        </w:div>
        <w:div w:id="340010231">
          <w:marLeft w:val="0"/>
          <w:marRight w:val="0"/>
          <w:marTop w:val="0"/>
          <w:marBottom w:val="0"/>
          <w:divBdr>
            <w:top w:val="none" w:sz="0" w:space="0" w:color="auto"/>
            <w:left w:val="none" w:sz="0" w:space="0" w:color="auto"/>
            <w:bottom w:val="none" w:sz="0" w:space="0" w:color="auto"/>
            <w:right w:val="none" w:sz="0" w:space="0" w:color="auto"/>
          </w:divBdr>
        </w:div>
        <w:div w:id="353380701">
          <w:marLeft w:val="0"/>
          <w:marRight w:val="0"/>
          <w:marTop w:val="0"/>
          <w:marBottom w:val="0"/>
          <w:divBdr>
            <w:top w:val="none" w:sz="0" w:space="0" w:color="auto"/>
            <w:left w:val="none" w:sz="0" w:space="0" w:color="auto"/>
            <w:bottom w:val="none" w:sz="0" w:space="0" w:color="auto"/>
            <w:right w:val="none" w:sz="0" w:space="0" w:color="auto"/>
          </w:divBdr>
        </w:div>
        <w:div w:id="364600244">
          <w:marLeft w:val="0"/>
          <w:marRight w:val="0"/>
          <w:marTop w:val="0"/>
          <w:marBottom w:val="0"/>
          <w:divBdr>
            <w:top w:val="none" w:sz="0" w:space="0" w:color="auto"/>
            <w:left w:val="none" w:sz="0" w:space="0" w:color="auto"/>
            <w:bottom w:val="none" w:sz="0" w:space="0" w:color="auto"/>
            <w:right w:val="none" w:sz="0" w:space="0" w:color="auto"/>
          </w:divBdr>
        </w:div>
        <w:div w:id="373776252">
          <w:marLeft w:val="0"/>
          <w:marRight w:val="0"/>
          <w:marTop w:val="0"/>
          <w:marBottom w:val="0"/>
          <w:divBdr>
            <w:top w:val="none" w:sz="0" w:space="0" w:color="auto"/>
            <w:left w:val="none" w:sz="0" w:space="0" w:color="auto"/>
            <w:bottom w:val="none" w:sz="0" w:space="0" w:color="auto"/>
            <w:right w:val="none" w:sz="0" w:space="0" w:color="auto"/>
          </w:divBdr>
        </w:div>
        <w:div w:id="389039905">
          <w:marLeft w:val="0"/>
          <w:marRight w:val="0"/>
          <w:marTop w:val="0"/>
          <w:marBottom w:val="0"/>
          <w:divBdr>
            <w:top w:val="none" w:sz="0" w:space="0" w:color="auto"/>
            <w:left w:val="none" w:sz="0" w:space="0" w:color="auto"/>
            <w:bottom w:val="none" w:sz="0" w:space="0" w:color="auto"/>
            <w:right w:val="none" w:sz="0" w:space="0" w:color="auto"/>
          </w:divBdr>
        </w:div>
        <w:div w:id="390006251">
          <w:marLeft w:val="0"/>
          <w:marRight w:val="0"/>
          <w:marTop w:val="0"/>
          <w:marBottom w:val="0"/>
          <w:divBdr>
            <w:top w:val="none" w:sz="0" w:space="0" w:color="auto"/>
            <w:left w:val="none" w:sz="0" w:space="0" w:color="auto"/>
            <w:bottom w:val="none" w:sz="0" w:space="0" w:color="auto"/>
            <w:right w:val="none" w:sz="0" w:space="0" w:color="auto"/>
          </w:divBdr>
        </w:div>
        <w:div w:id="390807129">
          <w:marLeft w:val="0"/>
          <w:marRight w:val="0"/>
          <w:marTop w:val="0"/>
          <w:marBottom w:val="0"/>
          <w:divBdr>
            <w:top w:val="none" w:sz="0" w:space="0" w:color="auto"/>
            <w:left w:val="none" w:sz="0" w:space="0" w:color="auto"/>
            <w:bottom w:val="none" w:sz="0" w:space="0" w:color="auto"/>
            <w:right w:val="none" w:sz="0" w:space="0" w:color="auto"/>
          </w:divBdr>
        </w:div>
        <w:div w:id="395932286">
          <w:marLeft w:val="0"/>
          <w:marRight w:val="0"/>
          <w:marTop w:val="0"/>
          <w:marBottom w:val="0"/>
          <w:divBdr>
            <w:top w:val="none" w:sz="0" w:space="0" w:color="auto"/>
            <w:left w:val="none" w:sz="0" w:space="0" w:color="auto"/>
            <w:bottom w:val="none" w:sz="0" w:space="0" w:color="auto"/>
            <w:right w:val="none" w:sz="0" w:space="0" w:color="auto"/>
          </w:divBdr>
        </w:div>
        <w:div w:id="412706543">
          <w:marLeft w:val="0"/>
          <w:marRight w:val="0"/>
          <w:marTop w:val="0"/>
          <w:marBottom w:val="0"/>
          <w:divBdr>
            <w:top w:val="none" w:sz="0" w:space="0" w:color="auto"/>
            <w:left w:val="none" w:sz="0" w:space="0" w:color="auto"/>
            <w:bottom w:val="none" w:sz="0" w:space="0" w:color="auto"/>
            <w:right w:val="none" w:sz="0" w:space="0" w:color="auto"/>
          </w:divBdr>
        </w:div>
        <w:div w:id="415397764">
          <w:marLeft w:val="0"/>
          <w:marRight w:val="0"/>
          <w:marTop w:val="0"/>
          <w:marBottom w:val="0"/>
          <w:divBdr>
            <w:top w:val="none" w:sz="0" w:space="0" w:color="auto"/>
            <w:left w:val="none" w:sz="0" w:space="0" w:color="auto"/>
            <w:bottom w:val="none" w:sz="0" w:space="0" w:color="auto"/>
            <w:right w:val="none" w:sz="0" w:space="0" w:color="auto"/>
          </w:divBdr>
        </w:div>
        <w:div w:id="416026904">
          <w:marLeft w:val="0"/>
          <w:marRight w:val="0"/>
          <w:marTop w:val="0"/>
          <w:marBottom w:val="0"/>
          <w:divBdr>
            <w:top w:val="none" w:sz="0" w:space="0" w:color="auto"/>
            <w:left w:val="none" w:sz="0" w:space="0" w:color="auto"/>
            <w:bottom w:val="none" w:sz="0" w:space="0" w:color="auto"/>
            <w:right w:val="none" w:sz="0" w:space="0" w:color="auto"/>
          </w:divBdr>
        </w:div>
        <w:div w:id="42724173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435255038">
          <w:marLeft w:val="0"/>
          <w:marRight w:val="0"/>
          <w:marTop w:val="0"/>
          <w:marBottom w:val="0"/>
          <w:divBdr>
            <w:top w:val="none" w:sz="0" w:space="0" w:color="auto"/>
            <w:left w:val="none" w:sz="0" w:space="0" w:color="auto"/>
            <w:bottom w:val="none" w:sz="0" w:space="0" w:color="auto"/>
            <w:right w:val="none" w:sz="0" w:space="0" w:color="auto"/>
          </w:divBdr>
        </w:div>
        <w:div w:id="453209811">
          <w:marLeft w:val="0"/>
          <w:marRight w:val="0"/>
          <w:marTop w:val="0"/>
          <w:marBottom w:val="0"/>
          <w:divBdr>
            <w:top w:val="none" w:sz="0" w:space="0" w:color="auto"/>
            <w:left w:val="none" w:sz="0" w:space="0" w:color="auto"/>
            <w:bottom w:val="none" w:sz="0" w:space="0" w:color="auto"/>
            <w:right w:val="none" w:sz="0" w:space="0" w:color="auto"/>
          </w:divBdr>
        </w:div>
        <w:div w:id="483591853">
          <w:marLeft w:val="0"/>
          <w:marRight w:val="0"/>
          <w:marTop w:val="0"/>
          <w:marBottom w:val="0"/>
          <w:divBdr>
            <w:top w:val="none" w:sz="0" w:space="0" w:color="auto"/>
            <w:left w:val="none" w:sz="0" w:space="0" w:color="auto"/>
            <w:bottom w:val="none" w:sz="0" w:space="0" w:color="auto"/>
            <w:right w:val="none" w:sz="0" w:space="0" w:color="auto"/>
          </w:divBdr>
        </w:div>
        <w:div w:id="487522703">
          <w:marLeft w:val="0"/>
          <w:marRight w:val="0"/>
          <w:marTop w:val="0"/>
          <w:marBottom w:val="0"/>
          <w:divBdr>
            <w:top w:val="none" w:sz="0" w:space="0" w:color="auto"/>
            <w:left w:val="none" w:sz="0" w:space="0" w:color="auto"/>
            <w:bottom w:val="none" w:sz="0" w:space="0" w:color="auto"/>
            <w:right w:val="none" w:sz="0" w:space="0" w:color="auto"/>
          </w:divBdr>
        </w:div>
        <w:div w:id="495614330">
          <w:marLeft w:val="0"/>
          <w:marRight w:val="0"/>
          <w:marTop w:val="0"/>
          <w:marBottom w:val="0"/>
          <w:divBdr>
            <w:top w:val="none" w:sz="0" w:space="0" w:color="auto"/>
            <w:left w:val="none" w:sz="0" w:space="0" w:color="auto"/>
            <w:bottom w:val="none" w:sz="0" w:space="0" w:color="auto"/>
            <w:right w:val="none" w:sz="0" w:space="0" w:color="auto"/>
          </w:divBdr>
          <w:divsChild>
            <w:div w:id="26227471">
              <w:marLeft w:val="0"/>
              <w:marRight w:val="0"/>
              <w:marTop w:val="0"/>
              <w:marBottom w:val="0"/>
              <w:divBdr>
                <w:top w:val="none" w:sz="0" w:space="0" w:color="auto"/>
                <w:left w:val="none" w:sz="0" w:space="0" w:color="auto"/>
                <w:bottom w:val="none" w:sz="0" w:space="0" w:color="auto"/>
                <w:right w:val="none" w:sz="0" w:space="0" w:color="auto"/>
              </w:divBdr>
            </w:div>
            <w:div w:id="167673294">
              <w:marLeft w:val="0"/>
              <w:marRight w:val="0"/>
              <w:marTop w:val="0"/>
              <w:marBottom w:val="0"/>
              <w:divBdr>
                <w:top w:val="none" w:sz="0" w:space="0" w:color="auto"/>
                <w:left w:val="none" w:sz="0" w:space="0" w:color="auto"/>
                <w:bottom w:val="none" w:sz="0" w:space="0" w:color="auto"/>
                <w:right w:val="none" w:sz="0" w:space="0" w:color="auto"/>
              </w:divBdr>
            </w:div>
            <w:div w:id="494417790">
              <w:marLeft w:val="0"/>
              <w:marRight w:val="0"/>
              <w:marTop w:val="0"/>
              <w:marBottom w:val="0"/>
              <w:divBdr>
                <w:top w:val="none" w:sz="0" w:space="0" w:color="auto"/>
                <w:left w:val="none" w:sz="0" w:space="0" w:color="auto"/>
                <w:bottom w:val="none" w:sz="0" w:space="0" w:color="auto"/>
                <w:right w:val="none" w:sz="0" w:space="0" w:color="auto"/>
              </w:divBdr>
            </w:div>
            <w:div w:id="680816648">
              <w:marLeft w:val="0"/>
              <w:marRight w:val="0"/>
              <w:marTop w:val="0"/>
              <w:marBottom w:val="0"/>
              <w:divBdr>
                <w:top w:val="none" w:sz="0" w:space="0" w:color="auto"/>
                <w:left w:val="none" w:sz="0" w:space="0" w:color="auto"/>
                <w:bottom w:val="none" w:sz="0" w:space="0" w:color="auto"/>
                <w:right w:val="none" w:sz="0" w:space="0" w:color="auto"/>
              </w:divBdr>
            </w:div>
            <w:div w:id="785469757">
              <w:marLeft w:val="0"/>
              <w:marRight w:val="0"/>
              <w:marTop w:val="0"/>
              <w:marBottom w:val="0"/>
              <w:divBdr>
                <w:top w:val="none" w:sz="0" w:space="0" w:color="auto"/>
                <w:left w:val="none" w:sz="0" w:space="0" w:color="auto"/>
                <w:bottom w:val="none" w:sz="0" w:space="0" w:color="auto"/>
                <w:right w:val="none" w:sz="0" w:space="0" w:color="auto"/>
              </w:divBdr>
            </w:div>
            <w:div w:id="1047021971">
              <w:marLeft w:val="0"/>
              <w:marRight w:val="0"/>
              <w:marTop w:val="0"/>
              <w:marBottom w:val="0"/>
              <w:divBdr>
                <w:top w:val="none" w:sz="0" w:space="0" w:color="auto"/>
                <w:left w:val="none" w:sz="0" w:space="0" w:color="auto"/>
                <w:bottom w:val="none" w:sz="0" w:space="0" w:color="auto"/>
                <w:right w:val="none" w:sz="0" w:space="0" w:color="auto"/>
              </w:divBdr>
            </w:div>
            <w:div w:id="1290208487">
              <w:marLeft w:val="0"/>
              <w:marRight w:val="0"/>
              <w:marTop w:val="0"/>
              <w:marBottom w:val="0"/>
              <w:divBdr>
                <w:top w:val="none" w:sz="0" w:space="0" w:color="auto"/>
                <w:left w:val="none" w:sz="0" w:space="0" w:color="auto"/>
                <w:bottom w:val="none" w:sz="0" w:space="0" w:color="auto"/>
                <w:right w:val="none" w:sz="0" w:space="0" w:color="auto"/>
              </w:divBdr>
            </w:div>
            <w:div w:id="1560748049">
              <w:marLeft w:val="0"/>
              <w:marRight w:val="0"/>
              <w:marTop w:val="0"/>
              <w:marBottom w:val="0"/>
              <w:divBdr>
                <w:top w:val="none" w:sz="0" w:space="0" w:color="auto"/>
                <w:left w:val="none" w:sz="0" w:space="0" w:color="auto"/>
                <w:bottom w:val="none" w:sz="0" w:space="0" w:color="auto"/>
                <w:right w:val="none" w:sz="0" w:space="0" w:color="auto"/>
              </w:divBdr>
            </w:div>
            <w:div w:id="1667316402">
              <w:marLeft w:val="0"/>
              <w:marRight w:val="0"/>
              <w:marTop w:val="0"/>
              <w:marBottom w:val="0"/>
              <w:divBdr>
                <w:top w:val="none" w:sz="0" w:space="0" w:color="auto"/>
                <w:left w:val="none" w:sz="0" w:space="0" w:color="auto"/>
                <w:bottom w:val="none" w:sz="0" w:space="0" w:color="auto"/>
                <w:right w:val="none" w:sz="0" w:space="0" w:color="auto"/>
              </w:divBdr>
            </w:div>
            <w:div w:id="1765570819">
              <w:marLeft w:val="0"/>
              <w:marRight w:val="0"/>
              <w:marTop w:val="0"/>
              <w:marBottom w:val="0"/>
              <w:divBdr>
                <w:top w:val="none" w:sz="0" w:space="0" w:color="auto"/>
                <w:left w:val="none" w:sz="0" w:space="0" w:color="auto"/>
                <w:bottom w:val="none" w:sz="0" w:space="0" w:color="auto"/>
                <w:right w:val="none" w:sz="0" w:space="0" w:color="auto"/>
              </w:divBdr>
            </w:div>
            <w:div w:id="1955166476">
              <w:marLeft w:val="0"/>
              <w:marRight w:val="0"/>
              <w:marTop w:val="0"/>
              <w:marBottom w:val="0"/>
              <w:divBdr>
                <w:top w:val="none" w:sz="0" w:space="0" w:color="auto"/>
                <w:left w:val="none" w:sz="0" w:space="0" w:color="auto"/>
                <w:bottom w:val="none" w:sz="0" w:space="0" w:color="auto"/>
                <w:right w:val="none" w:sz="0" w:space="0" w:color="auto"/>
              </w:divBdr>
            </w:div>
            <w:div w:id="1973051546">
              <w:marLeft w:val="0"/>
              <w:marRight w:val="0"/>
              <w:marTop w:val="0"/>
              <w:marBottom w:val="0"/>
              <w:divBdr>
                <w:top w:val="none" w:sz="0" w:space="0" w:color="auto"/>
                <w:left w:val="none" w:sz="0" w:space="0" w:color="auto"/>
                <w:bottom w:val="none" w:sz="0" w:space="0" w:color="auto"/>
                <w:right w:val="none" w:sz="0" w:space="0" w:color="auto"/>
              </w:divBdr>
            </w:div>
            <w:div w:id="2118988960">
              <w:marLeft w:val="0"/>
              <w:marRight w:val="0"/>
              <w:marTop w:val="0"/>
              <w:marBottom w:val="0"/>
              <w:divBdr>
                <w:top w:val="none" w:sz="0" w:space="0" w:color="auto"/>
                <w:left w:val="none" w:sz="0" w:space="0" w:color="auto"/>
                <w:bottom w:val="none" w:sz="0" w:space="0" w:color="auto"/>
                <w:right w:val="none" w:sz="0" w:space="0" w:color="auto"/>
              </w:divBdr>
            </w:div>
          </w:divsChild>
        </w:div>
        <w:div w:id="495729916">
          <w:marLeft w:val="0"/>
          <w:marRight w:val="0"/>
          <w:marTop w:val="0"/>
          <w:marBottom w:val="0"/>
          <w:divBdr>
            <w:top w:val="none" w:sz="0" w:space="0" w:color="auto"/>
            <w:left w:val="none" w:sz="0" w:space="0" w:color="auto"/>
            <w:bottom w:val="none" w:sz="0" w:space="0" w:color="auto"/>
            <w:right w:val="none" w:sz="0" w:space="0" w:color="auto"/>
          </w:divBdr>
        </w:div>
        <w:div w:id="521094303">
          <w:marLeft w:val="0"/>
          <w:marRight w:val="0"/>
          <w:marTop w:val="0"/>
          <w:marBottom w:val="0"/>
          <w:divBdr>
            <w:top w:val="none" w:sz="0" w:space="0" w:color="auto"/>
            <w:left w:val="none" w:sz="0" w:space="0" w:color="auto"/>
            <w:bottom w:val="none" w:sz="0" w:space="0" w:color="auto"/>
            <w:right w:val="none" w:sz="0" w:space="0" w:color="auto"/>
          </w:divBdr>
        </w:div>
        <w:div w:id="531765176">
          <w:marLeft w:val="0"/>
          <w:marRight w:val="0"/>
          <w:marTop w:val="0"/>
          <w:marBottom w:val="0"/>
          <w:divBdr>
            <w:top w:val="none" w:sz="0" w:space="0" w:color="auto"/>
            <w:left w:val="none" w:sz="0" w:space="0" w:color="auto"/>
            <w:bottom w:val="none" w:sz="0" w:space="0" w:color="auto"/>
            <w:right w:val="none" w:sz="0" w:space="0" w:color="auto"/>
          </w:divBdr>
          <w:divsChild>
            <w:div w:id="236593594">
              <w:marLeft w:val="0"/>
              <w:marRight w:val="0"/>
              <w:marTop w:val="0"/>
              <w:marBottom w:val="0"/>
              <w:divBdr>
                <w:top w:val="none" w:sz="0" w:space="0" w:color="auto"/>
                <w:left w:val="none" w:sz="0" w:space="0" w:color="auto"/>
                <w:bottom w:val="none" w:sz="0" w:space="0" w:color="auto"/>
                <w:right w:val="none" w:sz="0" w:space="0" w:color="auto"/>
              </w:divBdr>
            </w:div>
            <w:div w:id="246888413">
              <w:marLeft w:val="0"/>
              <w:marRight w:val="0"/>
              <w:marTop w:val="0"/>
              <w:marBottom w:val="0"/>
              <w:divBdr>
                <w:top w:val="none" w:sz="0" w:space="0" w:color="auto"/>
                <w:left w:val="none" w:sz="0" w:space="0" w:color="auto"/>
                <w:bottom w:val="none" w:sz="0" w:space="0" w:color="auto"/>
                <w:right w:val="none" w:sz="0" w:space="0" w:color="auto"/>
              </w:divBdr>
            </w:div>
            <w:div w:id="307324437">
              <w:marLeft w:val="0"/>
              <w:marRight w:val="0"/>
              <w:marTop w:val="0"/>
              <w:marBottom w:val="0"/>
              <w:divBdr>
                <w:top w:val="none" w:sz="0" w:space="0" w:color="auto"/>
                <w:left w:val="none" w:sz="0" w:space="0" w:color="auto"/>
                <w:bottom w:val="none" w:sz="0" w:space="0" w:color="auto"/>
                <w:right w:val="none" w:sz="0" w:space="0" w:color="auto"/>
              </w:divBdr>
            </w:div>
            <w:div w:id="432555228">
              <w:marLeft w:val="0"/>
              <w:marRight w:val="0"/>
              <w:marTop w:val="0"/>
              <w:marBottom w:val="0"/>
              <w:divBdr>
                <w:top w:val="none" w:sz="0" w:space="0" w:color="auto"/>
                <w:left w:val="none" w:sz="0" w:space="0" w:color="auto"/>
                <w:bottom w:val="none" w:sz="0" w:space="0" w:color="auto"/>
                <w:right w:val="none" w:sz="0" w:space="0" w:color="auto"/>
              </w:divBdr>
            </w:div>
            <w:div w:id="759254664">
              <w:marLeft w:val="0"/>
              <w:marRight w:val="0"/>
              <w:marTop w:val="0"/>
              <w:marBottom w:val="0"/>
              <w:divBdr>
                <w:top w:val="none" w:sz="0" w:space="0" w:color="auto"/>
                <w:left w:val="none" w:sz="0" w:space="0" w:color="auto"/>
                <w:bottom w:val="none" w:sz="0" w:space="0" w:color="auto"/>
                <w:right w:val="none" w:sz="0" w:space="0" w:color="auto"/>
              </w:divBdr>
            </w:div>
            <w:div w:id="1014575914">
              <w:marLeft w:val="0"/>
              <w:marRight w:val="0"/>
              <w:marTop w:val="0"/>
              <w:marBottom w:val="0"/>
              <w:divBdr>
                <w:top w:val="none" w:sz="0" w:space="0" w:color="auto"/>
                <w:left w:val="none" w:sz="0" w:space="0" w:color="auto"/>
                <w:bottom w:val="none" w:sz="0" w:space="0" w:color="auto"/>
                <w:right w:val="none" w:sz="0" w:space="0" w:color="auto"/>
              </w:divBdr>
            </w:div>
            <w:div w:id="1206714689">
              <w:marLeft w:val="0"/>
              <w:marRight w:val="0"/>
              <w:marTop w:val="0"/>
              <w:marBottom w:val="0"/>
              <w:divBdr>
                <w:top w:val="none" w:sz="0" w:space="0" w:color="auto"/>
                <w:left w:val="none" w:sz="0" w:space="0" w:color="auto"/>
                <w:bottom w:val="none" w:sz="0" w:space="0" w:color="auto"/>
                <w:right w:val="none" w:sz="0" w:space="0" w:color="auto"/>
              </w:divBdr>
            </w:div>
            <w:div w:id="1256670744">
              <w:marLeft w:val="0"/>
              <w:marRight w:val="0"/>
              <w:marTop w:val="0"/>
              <w:marBottom w:val="0"/>
              <w:divBdr>
                <w:top w:val="none" w:sz="0" w:space="0" w:color="auto"/>
                <w:left w:val="none" w:sz="0" w:space="0" w:color="auto"/>
                <w:bottom w:val="none" w:sz="0" w:space="0" w:color="auto"/>
                <w:right w:val="none" w:sz="0" w:space="0" w:color="auto"/>
              </w:divBdr>
            </w:div>
            <w:div w:id="1366982016">
              <w:marLeft w:val="0"/>
              <w:marRight w:val="0"/>
              <w:marTop w:val="0"/>
              <w:marBottom w:val="0"/>
              <w:divBdr>
                <w:top w:val="none" w:sz="0" w:space="0" w:color="auto"/>
                <w:left w:val="none" w:sz="0" w:space="0" w:color="auto"/>
                <w:bottom w:val="none" w:sz="0" w:space="0" w:color="auto"/>
                <w:right w:val="none" w:sz="0" w:space="0" w:color="auto"/>
              </w:divBdr>
            </w:div>
            <w:div w:id="1436289789">
              <w:marLeft w:val="0"/>
              <w:marRight w:val="0"/>
              <w:marTop w:val="0"/>
              <w:marBottom w:val="0"/>
              <w:divBdr>
                <w:top w:val="none" w:sz="0" w:space="0" w:color="auto"/>
                <w:left w:val="none" w:sz="0" w:space="0" w:color="auto"/>
                <w:bottom w:val="none" w:sz="0" w:space="0" w:color="auto"/>
                <w:right w:val="none" w:sz="0" w:space="0" w:color="auto"/>
              </w:divBdr>
            </w:div>
            <w:div w:id="1527132511">
              <w:marLeft w:val="0"/>
              <w:marRight w:val="0"/>
              <w:marTop w:val="0"/>
              <w:marBottom w:val="0"/>
              <w:divBdr>
                <w:top w:val="none" w:sz="0" w:space="0" w:color="auto"/>
                <w:left w:val="none" w:sz="0" w:space="0" w:color="auto"/>
                <w:bottom w:val="none" w:sz="0" w:space="0" w:color="auto"/>
                <w:right w:val="none" w:sz="0" w:space="0" w:color="auto"/>
              </w:divBdr>
            </w:div>
            <w:div w:id="1543862697">
              <w:marLeft w:val="0"/>
              <w:marRight w:val="0"/>
              <w:marTop w:val="0"/>
              <w:marBottom w:val="0"/>
              <w:divBdr>
                <w:top w:val="none" w:sz="0" w:space="0" w:color="auto"/>
                <w:left w:val="none" w:sz="0" w:space="0" w:color="auto"/>
                <w:bottom w:val="none" w:sz="0" w:space="0" w:color="auto"/>
                <w:right w:val="none" w:sz="0" w:space="0" w:color="auto"/>
              </w:divBdr>
            </w:div>
            <w:div w:id="1867407597">
              <w:marLeft w:val="0"/>
              <w:marRight w:val="0"/>
              <w:marTop w:val="0"/>
              <w:marBottom w:val="0"/>
              <w:divBdr>
                <w:top w:val="none" w:sz="0" w:space="0" w:color="auto"/>
                <w:left w:val="none" w:sz="0" w:space="0" w:color="auto"/>
                <w:bottom w:val="none" w:sz="0" w:space="0" w:color="auto"/>
                <w:right w:val="none" w:sz="0" w:space="0" w:color="auto"/>
              </w:divBdr>
            </w:div>
            <w:div w:id="2043507530">
              <w:marLeft w:val="0"/>
              <w:marRight w:val="0"/>
              <w:marTop w:val="0"/>
              <w:marBottom w:val="0"/>
              <w:divBdr>
                <w:top w:val="none" w:sz="0" w:space="0" w:color="auto"/>
                <w:left w:val="none" w:sz="0" w:space="0" w:color="auto"/>
                <w:bottom w:val="none" w:sz="0" w:space="0" w:color="auto"/>
                <w:right w:val="none" w:sz="0" w:space="0" w:color="auto"/>
              </w:divBdr>
            </w:div>
            <w:div w:id="2146383187">
              <w:marLeft w:val="0"/>
              <w:marRight w:val="0"/>
              <w:marTop w:val="0"/>
              <w:marBottom w:val="0"/>
              <w:divBdr>
                <w:top w:val="none" w:sz="0" w:space="0" w:color="auto"/>
                <w:left w:val="none" w:sz="0" w:space="0" w:color="auto"/>
                <w:bottom w:val="none" w:sz="0" w:space="0" w:color="auto"/>
                <w:right w:val="none" w:sz="0" w:space="0" w:color="auto"/>
              </w:divBdr>
            </w:div>
          </w:divsChild>
        </w:div>
        <w:div w:id="533465534">
          <w:marLeft w:val="0"/>
          <w:marRight w:val="0"/>
          <w:marTop w:val="0"/>
          <w:marBottom w:val="0"/>
          <w:divBdr>
            <w:top w:val="none" w:sz="0" w:space="0" w:color="auto"/>
            <w:left w:val="none" w:sz="0" w:space="0" w:color="auto"/>
            <w:bottom w:val="none" w:sz="0" w:space="0" w:color="auto"/>
            <w:right w:val="none" w:sz="0" w:space="0" w:color="auto"/>
          </w:divBdr>
          <w:divsChild>
            <w:div w:id="366301328">
              <w:marLeft w:val="0"/>
              <w:marRight w:val="0"/>
              <w:marTop w:val="0"/>
              <w:marBottom w:val="0"/>
              <w:divBdr>
                <w:top w:val="none" w:sz="0" w:space="0" w:color="auto"/>
                <w:left w:val="none" w:sz="0" w:space="0" w:color="auto"/>
                <w:bottom w:val="none" w:sz="0" w:space="0" w:color="auto"/>
                <w:right w:val="none" w:sz="0" w:space="0" w:color="auto"/>
              </w:divBdr>
            </w:div>
            <w:div w:id="582960343">
              <w:marLeft w:val="0"/>
              <w:marRight w:val="0"/>
              <w:marTop w:val="0"/>
              <w:marBottom w:val="0"/>
              <w:divBdr>
                <w:top w:val="none" w:sz="0" w:space="0" w:color="auto"/>
                <w:left w:val="none" w:sz="0" w:space="0" w:color="auto"/>
                <w:bottom w:val="none" w:sz="0" w:space="0" w:color="auto"/>
                <w:right w:val="none" w:sz="0" w:space="0" w:color="auto"/>
              </w:divBdr>
            </w:div>
            <w:div w:id="830557919">
              <w:marLeft w:val="0"/>
              <w:marRight w:val="0"/>
              <w:marTop w:val="0"/>
              <w:marBottom w:val="0"/>
              <w:divBdr>
                <w:top w:val="none" w:sz="0" w:space="0" w:color="auto"/>
                <w:left w:val="none" w:sz="0" w:space="0" w:color="auto"/>
                <w:bottom w:val="none" w:sz="0" w:space="0" w:color="auto"/>
                <w:right w:val="none" w:sz="0" w:space="0" w:color="auto"/>
              </w:divBdr>
            </w:div>
            <w:div w:id="1078480020">
              <w:marLeft w:val="0"/>
              <w:marRight w:val="0"/>
              <w:marTop w:val="0"/>
              <w:marBottom w:val="0"/>
              <w:divBdr>
                <w:top w:val="none" w:sz="0" w:space="0" w:color="auto"/>
                <w:left w:val="none" w:sz="0" w:space="0" w:color="auto"/>
                <w:bottom w:val="none" w:sz="0" w:space="0" w:color="auto"/>
                <w:right w:val="none" w:sz="0" w:space="0" w:color="auto"/>
              </w:divBdr>
            </w:div>
            <w:div w:id="1111242625">
              <w:marLeft w:val="0"/>
              <w:marRight w:val="0"/>
              <w:marTop w:val="0"/>
              <w:marBottom w:val="0"/>
              <w:divBdr>
                <w:top w:val="none" w:sz="0" w:space="0" w:color="auto"/>
                <w:left w:val="none" w:sz="0" w:space="0" w:color="auto"/>
                <w:bottom w:val="none" w:sz="0" w:space="0" w:color="auto"/>
                <w:right w:val="none" w:sz="0" w:space="0" w:color="auto"/>
              </w:divBdr>
            </w:div>
            <w:div w:id="1169638400">
              <w:marLeft w:val="0"/>
              <w:marRight w:val="0"/>
              <w:marTop w:val="0"/>
              <w:marBottom w:val="0"/>
              <w:divBdr>
                <w:top w:val="none" w:sz="0" w:space="0" w:color="auto"/>
                <w:left w:val="none" w:sz="0" w:space="0" w:color="auto"/>
                <w:bottom w:val="none" w:sz="0" w:space="0" w:color="auto"/>
                <w:right w:val="none" w:sz="0" w:space="0" w:color="auto"/>
              </w:divBdr>
            </w:div>
            <w:div w:id="1192567445">
              <w:marLeft w:val="0"/>
              <w:marRight w:val="0"/>
              <w:marTop w:val="0"/>
              <w:marBottom w:val="0"/>
              <w:divBdr>
                <w:top w:val="none" w:sz="0" w:space="0" w:color="auto"/>
                <w:left w:val="none" w:sz="0" w:space="0" w:color="auto"/>
                <w:bottom w:val="none" w:sz="0" w:space="0" w:color="auto"/>
                <w:right w:val="none" w:sz="0" w:space="0" w:color="auto"/>
              </w:divBdr>
            </w:div>
            <w:div w:id="1219783051">
              <w:marLeft w:val="0"/>
              <w:marRight w:val="0"/>
              <w:marTop w:val="0"/>
              <w:marBottom w:val="0"/>
              <w:divBdr>
                <w:top w:val="none" w:sz="0" w:space="0" w:color="auto"/>
                <w:left w:val="none" w:sz="0" w:space="0" w:color="auto"/>
                <w:bottom w:val="none" w:sz="0" w:space="0" w:color="auto"/>
                <w:right w:val="none" w:sz="0" w:space="0" w:color="auto"/>
              </w:divBdr>
            </w:div>
            <w:div w:id="1300569845">
              <w:marLeft w:val="0"/>
              <w:marRight w:val="0"/>
              <w:marTop w:val="0"/>
              <w:marBottom w:val="0"/>
              <w:divBdr>
                <w:top w:val="none" w:sz="0" w:space="0" w:color="auto"/>
                <w:left w:val="none" w:sz="0" w:space="0" w:color="auto"/>
                <w:bottom w:val="none" w:sz="0" w:space="0" w:color="auto"/>
                <w:right w:val="none" w:sz="0" w:space="0" w:color="auto"/>
              </w:divBdr>
            </w:div>
            <w:div w:id="1626038819">
              <w:marLeft w:val="0"/>
              <w:marRight w:val="0"/>
              <w:marTop w:val="0"/>
              <w:marBottom w:val="0"/>
              <w:divBdr>
                <w:top w:val="none" w:sz="0" w:space="0" w:color="auto"/>
                <w:left w:val="none" w:sz="0" w:space="0" w:color="auto"/>
                <w:bottom w:val="none" w:sz="0" w:space="0" w:color="auto"/>
                <w:right w:val="none" w:sz="0" w:space="0" w:color="auto"/>
              </w:divBdr>
            </w:div>
            <w:div w:id="1644430371">
              <w:marLeft w:val="0"/>
              <w:marRight w:val="0"/>
              <w:marTop w:val="0"/>
              <w:marBottom w:val="0"/>
              <w:divBdr>
                <w:top w:val="none" w:sz="0" w:space="0" w:color="auto"/>
                <w:left w:val="none" w:sz="0" w:space="0" w:color="auto"/>
                <w:bottom w:val="none" w:sz="0" w:space="0" w:color="auto"/>
                <w:right w:val="none" w:sz="0" w:space="0" w:color="auto"/>
              </w:divBdr>
            </w:div>
            <w:div w:id="1781486648">
              <w:marLeft w:val="0"/>
              <w:marRight w:val="0"/>
              <w:marTop w:val="0"/>
              <w:marBottom w:val="0"/>
              <w:divBdr>
                <w:top w:val="none" w:sz="0" w:space="0" w:color="auto"/>
                <w:left w:val="none" w:sz="0" w:space="0" w:color="auto"/>
                <w:bottom w:val="none" w:sz="0" w:space="0" w:color="auto"/>
                <w:right w:val="none" w:sz="0" w:space="0" w:color="auto"/>
              </w:divBdr>
            </w:div>
            <w:div w:id="1896432292">
              <w:marLeft w:val="0"/>
              <w:marRight w:val="0"/>
              <w:marTop w:val="0"/>
              <w:marBottom w:val="0"/>
              <w:divBdr>
                <w:top w:val="none" w:sz="0" w:space="0" w:color="auto"/>
                <w:left w:val="none" w:sz="0" w:space="0" w:color="auto"/>
                <w:bottom w:val="none" w:sz="0" w:space="0" w:color="auto"/>
                <w:right w:val="none" w:sz="0" w:space="0" w:color="auto"/>
              </w:divBdr>
            </w:div>
            <w:div w:id="2019502068">
              <w:marLeft w:val="0"/>
              <w:marRight w:val="0"/>
              <w:marTop w:val="0"/>
              <w:marBottom w:val="0"/>
              <w:divBdr>
                <w:top w:val="none" w:sz="0" w:space="0" w:color="auto"/>
                <w:left w:val="none" w:sz="0" w:space="0" w:color="auto"/>
                <w:bottom w:val="none" w:sz="0" w:space="0" w:color="auto"/>
                <w:right w:val="none" w:sz="0" w:space="0" w:color="auto"/>
              </w:divBdr>
            </w:div>
            <w:div w:id="2064481597">
              <w:marLeft w:val="0"/>
              <w:marRight w:val="0"/>
              <w:marTop w:val="0"/>
              <w:marBottom w:val="0"/>
              <w:divBdr>
                <w:top w:val="none" w:sz="0" w:space="0" w:color="auto"/>
                <w:left w:val="none" w:sz="0" w:space="0" w:color="auto"/>
                <w:bottom w:val="none" w:sz="0" w:space="0" w:color="auto"/>
                <w:right w:val="none" w:sz="0" w:space="0" w:color="auto"/>
              </w:divBdr>
            </w:div>
          </w:divsChild>
        </w:div>
        <w:div w:id="539366860">
          <w:marLeft w:val="0"/>
          <w:marRight w:val="0"/>
          <w:marTop w:val="0"/>
          <w:marBottom w:val="0"/>
          <w:divBdr>
            <w:top w:val="none" w:sz="0" w:space="0" w:color="auto"/>
            <w:left w:val="none" w:sz="0" w:space="0" w:color="auto"/>
            <w:bottom w:val="none" w:sz="0" w:space="0" w:color="auto"/>
            <w:right w:val="none" w:sz="0" w:space="0" w:color="auto"/>
          </w:divBdr>
        </w:div>
        <w:div w:id="542910997">
          <w:marLeft w:val="0"/>
          <w:marRight w:val="0"/>
          <w:marTop w:val="0"/>
          <w:marBottom w:val="0"/>
          <w:divBdr>
            <w:top w:val="none" w:sz="0" w:space="0" w:color="auto"/>
            <w:left w:val="none" w:sz="0" w:space="0" w:color="auto"/>
            <w:bottom w:val="none" w:sz="0" w:space="0" w:color="auto"/>
            <w:right w:val="none" w:sz="0" w:space="0" w:color="auto"/>
          </w:divBdr>
        </w:div>
        <w:div w:id="552348034">
          <w:marLeft w:val="0"/>
          <w:marRight w:val="0"/>
          <w:marTop w:val="0"/>
          <w:marBottom w:val="0"/>
          <w:divBdr>
            <w:top w:val="none" w:sz="0" w:space="0" w:color="auto"/>
            <w:left w:val="none" w:sz="0" w:space="0" w:color="auto"/>
            <w:bottom w:val="none" w:sz="0" w:space="0" w:color="auto"/>
            <w:right w:val="none" w:sz="0" w:space="0" w:color="auto"/>
          </w:divBdr>
        </w:div>
        <w:div w:id="570964093">
          <w:marLeft w:val="0"/>
          <w:marRight w:val="0"/>
          <w:marTop w:val="0"/>
          <w:marBottom w:val="0"/>
          <w:divBdr>
            <w:top w:val="none" w:sz="0" w:space="0" w:color="auto"/>
            <w:left w:val="none" w:sz="0" w:space="0" w:color="auto"/>
            <w:bottom w:val="none" w:sz="0" w:space="0" w:color="auto"/>
            <w:right w:val="none" w:sz="0" w:space="0" w:color="auto"/>
          </w:divBdr>
        </w:div>
        <w:div w:id="575897554">
          <w:marLeft w:val="0"/>
          <w:marRight w:val="0"/>
          <w:marTop w:val="0"/>
          <w:marBottom w:val="0"/>
          <w:divBdr>
            <w:top w:val="none" w:sz="0" w:space="0" w:color="auto"/>
            <w:left w:val="none" w:sz="0" w:space="0" w:color="auto"/>
            <w:bottom w:val="none" w:sz="0" w:space="0" w:color="auto"/>
            <w:right w:val="none" w:sz="0" w:space="0" w:color="auto"/>
          </w:divBdr>
        </w:div>
        <w:div w:id="587423451">
          <w:marLeft w:val="0"/>
          <w:marRight w:val="0"/>
          <w:marTop w:val="0"/>
          <w:marBottom w:val="0"/>
          <w:divBdr>
            <w:top w:val="none" w:sz="0" w:space="0" w:color="auto"/>
            <w:left w:val="none" w:sz="0" w:space="0" w:color="auto"/>
            <w:bottom w:val="none" w:sz="0" w:space="0" w:color="auto"/>
            <w:right w:val="none" w:sz="0" w:space="0" w:color="auto"/>
          </w:divBdr>
        </w:div>
        <w:div w:id="587469544">
          <w:marLeft w:val="0"/>
          <w:marRight w:val="0"/>
          <w:marTop w:val="0"/>
          <w:marBottom w:val="0"/>
          <w:divBdr>
            <w:top w:val="none" w:sz="0" w:space="0" w:color="auto"/>
            <w:left w:val="none" w:sz="0" w:space="0" w:color="auto"/>
            <w:bottom w:val="none" w:sz="0" w:space="0" w:color="auto"/>
            <w:right w:val="none" w:sz="0" w:space="0" w:color="auto"/>
          </w:divBdr>
        </w:div>
        <w:div w:id="599604554">
          <w:marLeft w:val="0"/>
          <w:marRight w:val="0"/>
          <w:marTop w:val="0"/>
          <w:marBottom w:val="0"/>
          <w:divBdr>
            <w:top w:val="none" w:sz="0" w:space="0" w:color="auto"/>
            <w:left w:val="none" w:sz="0" w:space="0" w:color="auto"/>
            <w:bottom w:val="none" w:sz="0" w:space="0" w:color="auto"/>
            <w:right w:val="none" w:sz="0" w:space="0" w:color="auto"/>
          </w:divBdr>
        </w:div>
        <w:div w:id="617371944">
          <w:marLeft w:val="0"/>
          <w:marRight w:val="0"/>
          <w:marTop w:val="0"/>
          <w:marBottom w:val="0"/>
          <w:divBdr>
            <w:top w:val="none" w:sz="0" w:space="0" w:color="auto"/>
            <w:left w:val="none" w:sz="0" w:space="0" w:color="auto"/>
            <w:bottom w:val="none" w:sz="0" w:space="0" w:color="auto"/>
            <w:right w:val="none" w:sz="0" w:space="0" w:color="auto"/>
          </w:divBdr>
        </w:div>
        <w:div w:id="619646883">
          <w:marLeft w:val="0"/>
          <w:marRight w:val="0"/>
          <w:marTop w:val="0"/>
          <w:marBottom w:val="0"/>
          <w:divBdr>
            <w:top w:val="none" w:sz="0" w:space="0" w:color="auto"/>
            <w:left w:val="none" w:sz="0" w:space="0" w:color="auto"/>
            <w:bottom w:val="none" w:sz="0" w:space="0" w:color="auto"/>
            <w:right w:val="none" w:sz="0" w:space="0" w:color="auto"/>
          </w:divBdr>
        </w:div>
        <w:div w:id="628821410">
          <w:marLeft w:val="0"/>
          <w:marRight w:val="0"/>
          <w:marTop w:val="0"/>
          <w:marBottom w:val="0"/>
          <w:divBdr>
            <w:top w:val="none" w:sz="0" w:space="0" w:color="auto"/>
            <w:left w:val="none" w:sz="0" w:space="0" w:color="auto"/>
            <w:bottom w:val="none" w:sz="0" w:space="0" w:color="auto"/>
            <w:right w:val="none" w:sz="0" w:space="0" w:color="auto"/>
          </w:divBdr>
        </w:div>
        <w:div w:id="632520572">
          <w:marLeft w:val="0"/>
          <w:marRight w:val="0"/>
          <w:marTop w:val="0"/>
          <w:marBottom w:val="0"/>
          <w:divBdr>
            <w:top w:val="none" w:sz="0" w:space="0" w:color="auto"/>
            <w:left w:val="none" w:sz="0" w:space="0" w:color="auto"/>
            <w:bottom w:val="none" w:sz="0" w:space="0" w:color="auto"/>
            <w:right w:val="none" w:sz="0" w:space="0" w:color="auto"/>
          </w:divBdr>
        </w:div>
        <w:div w:id="644626596">
          <w:marLeft w:val="0"/>
          <w:marRight w:val="0"/>
          <w:marTop w:val="0"/>
          <w:marBottom w:val="0"/>
          <w:divBdr>
            <w:top w:val="none" w:sz="0" w:space="0" w:color="auto"/>
            <w:left w:val="none" w:sz="0" w:space="0" w:color="auto"/>
            <w:bottom w:val="none" w:sz="0" w:space="0" w:color="auto"/>
            <w:right w:val="none" w:sz="0" w:space="0" w:color="auto"/>
          </w:divBdr>
        </w:div>
        <w:div w:id="652292007">
          <w:marLeft w:val="0"/>
          <w:marRight w:val="0"/>
          <w:marTop w:val="0"/>
          <w:marBottom w:val="0"/>
          <w:divBdr>
            <w:top w:val="none" w:sz="0" w:space="0" w:color="auto"/>
            <w:left w:val="none" w:sz="0" w:space="0" w:color="auto"/>
            <w:bottom w:val="none" w:sz="0" w:space="0" w:color="auto"/>
            <w:right w:val="none" w:sz="0" w:space="0" w:color="auto"/>
          </w:divBdr>
        </w:div>
        <w:div w:id="668216997">
          <w:marLeft w:val="0"/>
          <w:marRight w:val="0"/>
          <w:marTop w:val="0"/>
          <w:marBottom w:val="0"/>
          <w:divBdr>
            <w:top w:val="none" w:sz="0" w:space="0" w:color="auto"/>
            <w:left w:val="none" w:sz="0" w:space="0" w:color="auto"/>
            <w:bottom w:val="none" w:sz="0" w:space="0" w:color="auto"/>
            <w:right w:val="none" w:sz="0" w:space="0" w:color="auto"/>
          </w:divBdr>
        </w:div>
        <w:div w:id="676034318">
          <w:marLeft w:val="0"/>
          <w:marRight w:val="0"/>
          <w:marTop w:val="0"/>
          <w:marBottom w:val="0"/>
          <w:divBdr>
            <w:top w:val="none" w:sz="0" w:space="0" w:color="auto"/>
            <w:left w:val="none" w:sz="0" w:space="0" w:color="auto"/>
            <w:bottom w:val="none" w:sz="0" w:space="0" w:color="auto"/>
            <w:right w:val="none" w:sz="0" w:space="0" w:color="auto"/>
          </w:divBdr>
        </w:div>
        <w:div w:id="697776856">
          <w:marLeft w:val="0"/>
          <w:marRight w:val="0"/>
          <w:marTop w:val="0"/>
          <w:marBottom w:val="0"/>
          <w:divBdr>
            <w:top w:val="none" w:sz="0" w:space="0" w:color="auto"/>
            <w:left w:val="none" w:sz="0" w:space="0" w:color="auto"/>
            <w:bottom w:val="none" w:sz="0" w:space="0" w:color="auto"/>
            <w:right w:val="none" w:sz="0" w:space="0" w:color="auto"/>
          </w:divBdr>
          <w:divsChild>
            <w:div w:id="97608863">
              <w:marLeft w:val="0"/>
              <w:marRight w:val="0"/>
              <w:marTop w:val="0"/>
              <w:marBottom w:val="0"/>
              <w:divBdr>
                <w:top w:val="none" w:sz="0" w:space="0" w:color="auto"/>
                <w:left w:val="none" w:sz="0" w:space="0" w:color="auto"/>
                <w:bottom w:val="none" w:sz="0" w:space="0" w:color="auto"/>
                <w:right w:val="none" w:sz="0" w:space="0" w:color="auto"/>
              </w:divBdr>
            </w:div>
            <w:div w:id="252589952">
              <w:marLeft w:val="0"/>
              <w:marRight w:val="0"/>
              <w:marTop w:val="0"/>
              <w:marBottom w:val="0"/>
              <w:divBdr>
                <w:top w:val="none" w:sz="0" w:space="0" w:color="auto"/>
                <w:left w:val="none" w:sz="0" w:space="0" w:color="auto"/>
                <w:bottom w:val="none" w:sz="0" w:space="0" w:color="auto"/>
                <w:right w:val="none" w:sz="0" w:space="0" w:color="auto"/>
              </w:divBdr>
            </w:div>
            <w:div w:id="397552612">
              <w:marLeft w:val="0"/>
              <w:marRight w:val="0"/>
              <w:marTop w:val="0"/>
              <w:marBottom w:val="0"/>
              <w:divBdr>
                <w:top w:val="none" w:sz="0" w:space="0" w:color="auto"/>
                <w:left w:val="none" w:sz="0" w:space="0" w:color="auto"/>
                <w:bottom w:val="none" w:sz="0" w:space="0" w:color="auto"/>
                <w:right w:val="none" w:sz="0" w:space="0" w:color="auto"/>
              </w:divBdr>
            </w:div>
            <w:div w:id="415129715">
              <w:marLeft w:val="0"/>
              <w:marRight w:val="0"/>
              <w:marTop w:val="0"/>
              <w:marBottom w:val="0"/>
              <w:divBdr>
                <w:top w:val="none" w:sz="0" w:space="0" w:color="auto"/>
                <w:left w:val="none" w:sz="0" w:space="0" w:color="auto"/>
                <w:bottom w:val="none" w:sz="0" w:space="0" w:color="auto"/>
                <w:right w:val="none" w:sz="0" w:space="0" w:color="auto"/>
              </w:divBdr>
            </w:div>
            <w:div w:id="415443444">
              <w:marLeft w:val="0"/>
              <w:marRight w:val="0"/>
              <w:marTop w:val="0"/>
              <w:marBottom w:val="0"/>
              <w:divBdr>
                <w:top w:val="none" w:sz="0" w:space="0" w:color="auto"/>
                <w:left w:val="none" w:sz="0" w:space="0" w:color="auto"/>
                <w:bottom w:val="none" w:sz="0" w:space="0" w:color="auto"/>
                <w:right w:val="none" w:sz="0" w:space="0" w:color="auto"/>
              </w:divBdr>
            </w:div>
            <w:div w:id="482505002">
              <w:marLeft w:val="0"/>
              <w:marRight w:val="0"/>
              <w:marTop w:val="0"/>
              <w:marBottom w:val="0"/>
              <w:divBdr>
                <w:top w:val="none" w:sz="0" w:space="0" w:color="auto"/>
                <w:left w:val="none" w:sz="0" w:space="0" w:color="auto"/>
                <w:bottom w:val="none" w:sz="0" w:space="0" w:color="auto"/>
                <w:right w:val="none" w:sz="0" w:space="0" w:color="auto"/>
              </w:divBdr>
            </w:div>
            <w:div w:id="697699389">
              <w:marLeft w:val="0"/>
              <w:marRight w:val="0"/>
              <w:marTop w:val="0"/>
              <w:marBottom w:val="0"/>
              <w:divBdr>
                <w:top w:val="none" w:sz="0" w:space="0" w:color="auto"/>
                <w:left w:val="none" w:sz="0" w:space="0" w:color="auto"/>
                <w:bottom w:val="none" w:sz="0" w:space="0" w:color="auto"/>
                <w:right w:val="none" w:sz="0" w:space="0" w:color="auto"/>
              </w:divBdr>
            </w:div>
            <w:div w:id="799301966">
              <w:marLeft w:val="0"/>
              <w:marRight w:val="0"/>
              <w:marTop w:val="0"/>
              <w:marBottom w:val="0"/>
              <w:divBdr>
                <w:top w:val="none" w:sz="0" w:space="0" w:color="auto"/>
                <w:left w:val="none" w:sz="0" w:space="0" w:color="auto"/>
                <w:bottom w:val="none" w:sz="0" w:space="0" w:color="auto"/>
                <w:right w:val="none" w:sz="0" w:space="0" w:color="auto"/>
              </w:divBdr>
            </w:div>
            <w:div w:id="952976964">
              <w:marLeft w:val="0"/>
              <w:marRight w:val="0"/>
              <w:marTop w:val="0"/>
              <w:marBottom w:val="0"/>
              <w:divBdr>
                <w:top w:val="none" w:sz="0" w:space="0" w:color="auto"/>
                <w:left w:val="none" w:sz="0" w:space="0" w:color="auto"/>
                <w:bottom w:val="none" w:sz="0" w:space="0" w:color="auto"/>
                <w:right w:val="none" w:sz="0" w:space="0" w:color="auto"/>
              </w:divBdr>
            </w:div>
            <w:div w:id="964652535">
              <w:marLeft w:val="0"/>
              <w:marRight w:val="0"/>
              <w:marTop w:val="0"/>
              <w:marBottom w:val="0"/>
              <w:divBdr>
                <w:top w:val="none" w:sz="0" w:space="0" w:color="auto"/>
                <w:left w:val="none" w:sz="0" w:space="0" w:color="auto"/>
                <w:bottom w:val="none" w:sz="0" w:space="0" w:color="auto"/>
                <w:right w:val="none" w:sz="0" w:space="0" w:color="auto"/>
              </w:divBdr>
            </w:div>
            <w:div w:id="1167751181">
              <w:marLeft w:val="0"/>
              <w:marRight w:val="0"/>
              <w:marTop w:val="0"/>
              <w:marBottom w:val="0"/>
              <w:divBdr>
                <w:top w:val="none" w:sz="0" w:space="0" w:color="auto"/>
                <w:left w:val="none" w:sz="0" w:space="0" w:color="auto"/>
                <w:bottom w:val="none" w:sz="0" w:space="0" w:color="auto"/>
                <w:right w:val="none" w:sz="0" w:space="0" w:color="auto"/>
              </w:divBdr>
            </w:div>
            <w:div w:id="1171799431">
              <w:marLeft w:val="0"/>
              <w:marRight w:val="0"/>
              <w:marTop w:val="0"/>
              <w:marBottom w:val="0"/>
              <w:divBdr>
                <w:top w:val="none" w:sz="0" w:space="0" w:color="auto"/>
                <w:left w:val="none" w:sz="0" w:space="0" w:color="auto"/>
                <w:bottom w:val="none" w:sz="0" w:space="0" w:color="auto"/>
                <w:right w:val="none" w:sz="0" w:space="0" w:color="auto"/>
              </w:divBdr>
            </w:div>
            <w:div w:id="1207140308">
              <w:marLeft w:val="0"/>
              <w:marRight w:val="0"/>
              <w:marTop w:val="0"/>
              <w:marBottom w:val="0"/>
              <w:divBdr>
                <w:top w:val="none" w:sz="0" w:space="0" w:color="auto"/>
                <w:left w:val="none" w:sz="0" w:space="0" w:color="auto"/>
                <w:bottom w:val="none" w:sz="0" w:space="0" w:color="auto"/>
                <w:right w:val="none" w:sz="0" w:space="0" w:color="auto"/>
              </w:divBdr>
            </w:div>
            <w:div w:id="1246454700">
              <w:marLeft w:val="0"/>
              <w:marRight w:val="0"/>
              <w:marTop w:val="0"/>
              <w:marBottom w:val="0"/>
              <w:divBdr>
                <w:top w:val="none" w:sz="0" w:space="0" w:color="auto"/>
                <w:left w:val="none" w:sz="0" w:space="0" w:color="auto"/>
                <w:bottom w:val="none" w:sz="0" w:space="0" w:color="auto"/>
                <w:right w:val="none" w:sz="0" w:space="0" w:color="auto"/>
              </w:divBdr>
            </w:div>
            <w:div w:id="1418016762">
              <w:marLeft w:val="0"/>
              <w:marRight w:val="0"/>
              <w:marTop w:val="0"/>
              <w:marBottom w:val="0"/>
              <w:divBdr>
                <w:top w:val="none" w:sz="0" w:space="0" w:color="auto"/>
                <w:left w:val="none" w:sz="0" w:space="0" w:color="auto"/>
                <w:bottom w:val="none" w:sz="0" w:space="0" w:color="auto"/>
                <w:right w:val="none" w:sz="0" w:space="0" w:color="auto"/>
              </w:divBdr>
            </w:div>
            <w:div w:id="1812747390">
              <w:marLeft w:val="0"/>
              <w:marRight w:val="0"/>
              <w:marTop w:val="0"/>
              <w:marBottom w:val="0"/>
              <w:divBdr>
                <w:top w:val="none" w:sz="0" w:space="0" w:color="auto"/>
                <w:left w:val="none" w:sz="0" w:space="0" w:color="auto"/>
                <w:bottom w:val="none" w:sz="0" w:space="0" w:color="auto"/>
                <w:right w:val="none" w:sz="0" w:space="0" w:color="auto"/>
              </w:divBdr>
            </w:div>
            <w:div w:id="1887179915">
              <w:marLeft w:val="0"/>
              <w:marRight w:val="0"/>
              <w:marTop w:val="0"/>
              <w:marBottom w:val="0"/>
              <w:divBdr>
                <w:top w:val="none" w:sz="0" w:space="0" w:color="auto"/>
                <w:left w:val="none" w:sz="0" w:space="0" w:color="auto"/>
                <w:bottom w:val="none" w:sz="0" w:space="0" w:color="auto"/>
                <w:right w:val="none" w:sz="0" w:space="0" w:color="auto"/>
              </w:divBdr>
            </w:div>
          </w:divsChild>
        </w:div>
        <w:div w:id="709381851">
          <w:marLeft w:val="0"/>
          <w:marRight w:val="0"/>
          <w:marTop w:val="0"/>
          <w:marBottom w:val="0"/>
          <w:divBdr>
            <w:top w:val="none" w:sz="0" w:space="0" w:color="auto"/>
            <w:left w:val="none" w:sz="0" w:space="0" w:color="auto"/>
            <w:bottom w:val="none" w:sz="0" w:space="0" w:color="auto"/>
            <w:right w:val="none" w:sz="0" w:space="0" w:color="auto"/>
          </w:divBdr>
        </w:div>
        <w:div w:id="751128183">
          <w:marLeft w:val="0"/>
          <w:marRight w:val="0"/>
          <w:marTop w:val="0"/>
          <w:marBottom w:val="0"/>
          <w:divBdr>
            <w:top w:val="none" w:sz="0" w:space="0" w:color="auto"/>
            <w:left w:val="none" w:sz="0" w:space="0" w:color="auto"/>
            <w:bottom w:val="none" w:sz="0" w:space="0" w:color="auto"/>
            <w:right w:val="none" w:sz="0" w:space="0" w:color="auto"/>
          </w:divBdr>
        </w:div>
        <w:div w:id="775367125">
          <w:marLeft w:val="0"/>
          <w:marRight w:val="0"/>
          <w:marTop w:val="0"/>
          <w:marBottom w:val="0"/>
          <w:divBdr>
            <w:top w:val="none" w:sz="0" w:space="0" w:color="auto"/>
            <w:left w:val="none" w:sz="0" w:space="0" w:color="auto"/>
            <w:bottom w:val="none" w:sz="0" w:space="0" w:color="auto"/>
            <w:right w:val="none" w:sz="0" w:space="0" w:color="auto"/>
          </w:divBdr>
        </w:div>
        <w:div w:id="782765361">
          <w:marLeft w:val="0"/>
          <w:marRight w:val="0"/>
          <w:marTop w:val="0"/>
          <w:marBottom w:val="0"/>
          <w:divBdr>
            <w:top w:val="none" w:sz="0" w:space="0" w:color="auto"/>
            <w:left w:val="none" w:sz="0" w:space="0" w:color="auto"/>
            <w:bottom w:val="none" w:sz="0" w:space="0" w:color="auto"/>
            <w:right w:val="none" w:sz="0" w:space="0" w:color="auto"/>
          </w:divBdr>
        </w:div>
        <w:div w:id="821703156">
          <w:marLeft w:val="0"/>
          <w:marRight w:val="0"/>
          <w:marTop w:val="0"/>
          <w:marBottom w:val="0"/>
          <w:divBdr>
            <w:top w:val="none" w:sz="0" w:space="0" w:color="auto"/>
            <w:left w:val="none" w:sz="0" w:space="0" w:color="auto"/>
            <w:bottom w:val="none" w:sz="0" w:space="0" w:color="auto"/>
            <w:right w:val="none" w:sz="0" w:space="0" w:color="auto"/>
          </w:divBdr>
        </w:div>
        <w:div w:id="825167330">
          <w:marLeft w:val="0"/>
          <w:marRight w:val="0"/>
          <w:marTop w:val="0"/>
          <w:marBottom w:val="0"/>
          <w:divBdr>
            <w:top w:val="none" w:sz="0" w:space="0" w:color="auto"/>
            <w:left w:val="none" w:sz="0" w:space="0" w:color="auto"/>
            <w:bottom w:val="none" w:sz="0" w:space="0" w:color="auto"/>
            <w:right w:val="none" w:sz="0" w:space="0" w:color="auto"/>
          </w:divBdr>
        </w:div>
        <w:div w:id="844133085">
          <w:marLeft w:val="0"/>
          <w:marRight w:val="0"/>
          <w:marTop w:val="0"/>
          <w:marBottom w:val="0"/>
          <w:divBdr>
            <w:top w:val="none" w:sz="0" w:space="0" w:color="auto"/>
            <w:left w:val="none" w:sz="0" w:space="0" w:color="auto"/>
            <w:bottom w:val="none" w:sz="0" w:space="0" w:color="auto"/>
            <w:right w:val="none" w:sz="0" w:space="0" w:color="auto"/>
          </w:divBdr>
        </w:div>
        <w:div w:id="846865469">
          <w:marLeft w:val="0"/>
          <w:marRight w:val="0"/>
          <w:marTop w:val="0"/>
          <w:marBottom w:val="0"/>
          <w:divBdr>
            <w:top w:val="none" w:sz="0" w:space="0" w:color="auto"/>
            <w:left w:val="none" w:sz="0" w:space="0" w:color="auto"/>
            <w:bottom w:val="none" w:sz="0" w:space="0" w:color="auto"/>
            <w:right w:val="none" w:sz="0" w:space="0" w:color="auto"/>
          </w:divBdr>
        </w:div>
        <w:div w:id="879853343">
          <w:marLeft w:val="0"/>
          <w:marRight w:val="0"/>
          <w:marTop w:val="0"/>
          <w:marBottom w:val="0"/>
          <w:divBdr>
            <w:top w:val="none" w:sz="0" w:space="0" w:color="auto"/>
            <w:left w:val="none" w:sz="0" w:space="0" w:color="auto"/>
            <w:bottom w:val="none" w:sz="0" w:space="0" w:color="auto"/>
            <w:right w:val="none" w:sz="0" w:space="0" w:color="auto"/>
          </w:divBdr>
        </w:div>
        <w:div w:id="893665470">
          <w:marLeft w:val="0"/>
          <w:marRight w:val="0"/>
          <w:marTop w:val="0"/>
          <w:marBottom w:val="0"/>
          <w:divBdr>
            <w:top w:val="none" w:sz="0" w:space="0" w:color="auto"/>
            <w:left w:val="none" w:sz="0" w:space="0" w:color="auto"/>
            <w:bottom w:val="none" w:sz="0" w:space="0" w:color="auto"/>
            <w:right w:val="none" w:sz="0" w:space="0" w:color="auto"/>
          </w:divBdr>
        </w:div>
        <w:div w:id="905534100">
          <w:marLeft w:val="0"/>
          <w:marRight w:val="0"/>
          <w:marTop w:val="0"/>
          <w:marBottom w:val="0"/>
          <w:divBdr>
            <w:top w:val="none" w:sz="0" w:space="0" w:color="auto"/>
            <w:left w:val="none" w:sz="0" w:space="0" w:color="auto"/>
            <w:bottom w:val="none" w:sz="0" w:space="0" w:color="auto"/>
            <w:right w:val="none" w:sz="0" w:space="0" w:color="auto"/>
          </w:divBdr>
        </w:div>
        <w:div w:id="943194909">
          <w:marLeft w:val="0"/>
          <w:marRight w:val="0"/>
          <w:marTop w:val="0"/>
          <w:marBottom w:val="0"/>
          <w:divBdr>
            <w:top w:val="none" w:sz="0" w:space="0" w:color="auto"/>
            <w:left w:val="none" w:sz="0" w:space="0" w:color="auto"/>
            <w:bottom w:val="none" w:sz="0" w:space="0" w:color="auto"/>
            <w:right w:val="none" w:sz="0" w:space="0" w:color="auto"/>
          </w:divBdr>
          <w:divsChild>
            <w:div w:id="21715394">
              <w:marLeft w:val="0"/>
              <w:marRight w:val="0"/>
              <w:marTop w:val="0"/>
              <w:marBottom w:val="0"/>
              <w:divBdr>
                <w:top w:val="none" w:sz="0" w:space="0" w:color="auto"/>
                <w:left w:val="none" w:sz="0" w:space="0" w:color="auto"/>
                <w:bottom w:val="none" w:sz="0" w:space="0" w:color="auto"/>
                <w:right w:val="none" w:sz="0" w:space="0" w:color="auto"/>
              </w:divBdr>
            </w:div>
            <w:div w:id="220598815">
              <w:marLeft w:val="0"/>
              <w:marRight w:val="0"/>
              <w:marTop w:val="0"/>
              <w:marBottom w:val="0"/>
              <w:divBdr>
                <w:top w:val="none" w:sz="0" w:space="0" w:color="auto"/>
                <w:left w:val="none" w:sz="0" w:space="0" w:color="auto"/>
                <w:bottom w:val="none" w:sz="0" w:space="0" w:color="auto"/>
                <w:right w:val="none" w:sz="0" w:space="0" w:color="auto"/>
              </w:divBdr>
            </w:div>
            <w:div w:id="690305166">
              <w:marLeft w:val="0"/>
              <w:marRight w:val="0"/>
              <w:marTop w:val="0"/>
              <w:marBottom w:val="0"/>
              <w:divBdr>
                <w:top w:val="none" w:sz="0" w:space="0" w:color="auto"/>
                <w:left w:val="none" w:sz="0" w:space="0" w:color="auto"/>
                <w:bottom w:val="none" w:sz="0" w:space="0" w:color="auto"/>
                <w:right w:val="none" w:sz="0" w:space="0" w:color="auto"/>
              </w:divBdr>
            </w:div>
            <w:div w:id="979264000">
              <w:marLeft w:val="0"/>
              <w:marRight w:val="0"/>
              <w:marTop w:val="0"/>
              <w:marBottom w:val="0"/>
              <w:divBdr>
                <w:top w:val="none" w:sz="0" w:space="0" w:color="auto"/>
                <w:left w:val="none" w:sz="0" w:space="0" w:color="auto"/>
                <w:bottom w:val="none" w:sz="0" w:space="0" w:color="auto"/>
                <w:right w:val="none" w:sz="0" w:space="0" w:color="auto"/>
              </w:divBdr>
            </w:div>
            <w:div w:id="1165172554">
              <w:marLeft w:val="0"/>
              <w:marRight w:val="0"/>
              <w:marTop w:val="0"/>
              <w:marBottom w:val="0"/>
              <w:divBdr>
                <w:top w:val="none" w:sz="0" w:space="0" w:color="auto"/>
                <w:left w:val="none" w:sz="0" w:space="0" w:color="auto"/>
                <w:bottom w:val="none" w:sz="0" w:space="0" w:color="auto"/>
                <w:right w:val="none" w:sz="0" w:space="0" w:color="auto"/>
              </w:divBdr>
            </w:div>
            <w:div w:id="1165978616">
              <w:marLeft w:val="0"/>
              <w:marRight w:val="0"/>
              <w:marTop w:val="0"/>
              <w:marBottom w:val="0"/>
              <w:divBdr>
                <w:top w:val="none" w:sz="0" w:space="0" w:color="auto"/>
                <w:left w:val="none" w:sz="0" w:space="0" w:color="auto"/>
                <w:bottom w:val="none" w:sz="0" w:space="0" w:color="auto"/>
                <w:right w:val="none" w:sz="0" w:space="0" w:color="auto"/>
              </w:divBdr>
            </w:div>
            <w:div w:id="1786538708">
              <w:marLeft w:val="0"/>
              <w:marRight w:val="0"/>
              <w:marTop w:val="0"/>
              <w:marBottom w:val="0"/>
              <w:divBdr>
                <w:top w:val="none" w:sz="0" w:space="0" w:color="auto"/>
                <w:left w:val="none" w:sz="0" w:space="0" w:color="auto"/>
                <w:bottom w:val="none" w:sz="0" w:space="0" w:color="auto"/>
                <w:right w:val="none" w:sz="0" w:space="0" w:color="auto"/>
              </w:divBdr>
            </w:div>
            <w:div w:id="1847623108">
              <w:marLeft w:val="0"/>
              <w:marRight w:val="0"/>
              <w:marTop w:val="0"/>
              <w:marBottom w:val="0"/>
              <w:divBdr>
                <w:top w:val="none" w:sz="0" w:space="0" w:color="auto"/>
                <w:left w:val="none" w:sz="0" w:space="0" w:color="auto"/>
                <w:bottom w:val="none" w:sz="0" w:space="0" w:color="auto"/>
                <w:right w:val="none" w:sz="0" w:space="0" w:color="auto"/>
              </w:divBdr>
            </w:div>
            <w:div w:id="1884630269">
              <w:marLeft w:val="0"/>
              <w:marRight w:val="0"/>
              <w:marTop w:val="0"/>
              <w:marBottom w:val="0"/>
              <w:divBdr>
                <w:top w:val="none" w:sz="0" w:space="0" w:color="auto"/>
                <w:left w:val="none" w:sz="0" w:space="0" w:color="auto"/>
                <w:bottom w:val="none" w:sz="0" w:space="0" w:color="auto"/>
                <w:right w:val="none" w:sz="0" w:space="0" w:color="auto"/>
              </w:divBdr>
            </w:div>
            <w:div w:id="2024936656">
              <w:marLeft w:val="0"/>
              <w:marRight w:val="0"/>
              <w:marTop w:val="0"/>
              <w:marBottom w:val="0"/>
              <w:divBdr>
                <w:top w:val="none" w:sz="0" w:space="0" w:color="auto"/>
                <w:left w:val="none" w:sz="0" w:space="0" w:color="auto"/>
                <w:bottom w:val="none" w:sz="0" w:space="0" w:color="auto"/>
                <w:right w:val="none" w:sz="0" w:space="0" w:color="auto"/>
              </w:divBdr>
            </w:div>
          </w:divsChild>
        </w:div>
        <w:div w:id="976566222">
          <w:marLeft w:val="0"/>
          <w:marRight w:val="0"/>
          <w:marTop w:val="0"/>
          <w:marBottom w:val="0"/>
          <w:divBdr>
            <w:top w:val="none" w:sz="0" w:space="0" w:color="auto"/>
            <w:left w:val="none" w:sz="0" w:space="0" w:color="auto"/>
            <w:bottom w:val="none" w:sz="0" w:space="0" w:color="auto"/>
            <w:right w:val="none" w:sz="0" w:space="0" w:color="auto"/>
          </w:divBdr>
        </w:div>
        <w:div w:id="991450751">
          <w:marLeft w:val="0"/>
          <w:marRight w:val="0"/>
          <w:marTop w:val="0"/>
          <w:marBottom w:val="0"/>
          <w:divBdr>
            <w:top w:val="none" w:sz="0" w:space="0" w:color="auto"/>
            <w:left w:val="none" w:sz="0" w:space="0" w:color="auto"/>
            <w:bottom w:val="none" w:sz="0" w:space="0" w:color="auto"/>
            <w:right w:val="none" w:sz="0" w:space="0" w:color="auto"/>
          </w:divBdr>
        </w:div>
        <w:div w:id="993989632">
          <w:marLeft w:val="0"/>
          <w:marRight w:val="0"/>
          <w:marTop w:val="0"/>
          <w:marBottom w:val="0"/>
          <w:divBdr>
            <w:top w:val="none" w:sz="0" w:space="0" w:color="auto"/>
            <w:left w:val="none" w:sz="0" w:space="0" w:color="auto"/>
            <w:bottom w:val="none" w:sz="0" w:space="0" w:color="auto"/>
            <w:right w:val="none" w:sz="0" w:space="0" w:color="auto"/>
          </w:divBdr>
        </w:div>
        <w:div w:id="1004673560">
          <w:marLeft w:val="0"/>
          <w:marRight w:val="0"/>
          <w:marTop w:val="0"/>
          <w:marBottom w:val="0"/>
          <w:divBdr>
            <w:top w:val="none" w:sz="0" w:space="0" w:color="auto"/>
            <w:left w:val="none" w:sz="0" w:space="0" w:color="auto"/>
            <w:bottom w:val="none" w:sz="0" w:space="0" w:color="auto"/>
            <w:right w:val="none" w:sz="0" w:space="0" w:color="auto"/>
          </w:divBdr>
        </w:div>
        <w:div w:id="1015033963">
          <w:marLeft w:val="0"/>
          <w:marRight w:val="0"/>
          <w:marTop w:val="0"/>
          <w:marBottom w:val="0"/>
          <w:divBdr>
            <w:top w:val="none" w:sz="0" w:space="0" w:color="auto"/>
            <w:left w:val="none" w:sz="0" w:space="0" w:color="auto"/>
            <w:bottom w:val="none" w:sz="0" w:space="0" w:color="auto"/>
            <w:right w:val="none" w:sz="0" w:space="0" w:color="auto"/>
          </w:divBdr>
        </w:div>
        <w:div w:id="1024329174">
          <w:marLeft w:val="0"/>
          <w:marRight w:val="0"/>
          <w:marTop w:val="0"/>
          <w:marBottom w:val="0"/>
          <w:divBdr>
            <w:top w:val="none" w:sz="0" w:space="0" w:color="auto"/>
            <w:left w:val="none" w:sz="0" w:space="0" w:color="auto"/>
            <w:bottom w:val="none" w:sz="0" w:space="0" w:color="auto"/>
            <w:right w:val="none" w:sz="0" w:space="0" w:color="auto"/>
          </w:divBdr>
        </w:div>
        <w:div w:id="1099643093">
          <w:marLeft w:val="0"/>
          <w:marRight w:val="0"/>
          <w:marTop w:val="0"/>
          <w:marBottom w:val="0"/>
          <w:divBdr>
            <w:top w:val="none" w:sz="0" w:space="0" w:color="auto"/>
            <w:left w:val="none" w:sz="0" w:space="0" w:color="auto"/>
            <w:bottom w:val="none" w:sz="0" w:space="0" w:color="auto"/>
            <w:right w:val="none" w:sz="0" w:space="0" w:color="auto"/>
          </w:divBdr>
        </w:div>
        <w:div w:id="1162163997">
          <w:marLeft w:val="0"/>
          <w:marRight w:val="0"/>
          <w:marTop w:val="0"/>
          <w:marBottom w:val="0"/>
          <w:divBdr>
            <w:top w:val="none" w:sz="0" w:space="0" w:color="auto"/>
            <w:left w:val="none" w:sz="0" w:space="0" w:color="auto"/>
            <w:bottom w:val="none" w:sz="0" w:space="0" w:color="auto"/>
            <w:right w:val="none" w:sz="0" w:space="0" w:color="auto"/>
          </w:divBdr>
        </w:div>
        <w:div w:id="1195145932">
          <w:marLeft w:val="0"/>
          <w:marRight w:val="0"/>
          <w:marTop w:val="0"/>
          <w:marBottom w:val="0"/>
          <w:divBdr>
            <w:top w:val="none" w:sz="0" w:space="0" w:color="auto"/>
            <w:left w:val="none" w:sz="0" w:space="0" w:color="auto"/>
            <w:bottom w:val="none" w:sz="0" w:space="0" w:color="auto"/>
            <w:right w:val="none" w:sz="0" w:space="0" w:color="auto"/>
          </w:divBdr>
        </w:div>
        <w:div w:id="1196187847">
          <w:marLeft w:val="0"/>
          <w:marRight w:val="0"/>
          <w:marTop w:val="0"/>
          <w:marBottom w:val="0"/>
          <w:divBdr>
            <w:top w:val="none" w:sz="0" w:space="0" w:color="auto"/>
            <w:left w:val="none" w:sz="0" w:space="0" w:color="auto"/>
            <w:bottom w:val="none" w:sz="0" w:space="0" w:color="auto"/>
            <w:right w:val="none" w:sz="0" w:space="0" w:color="auto"/>
          </w:divBdr>
        </w:div>
        <w:div w:id="1201865463">
          <w:marLeft w:val="0"/>
          <w:marRight w:val="0"/>
          <w:marTop w:val="0"/>
          <w:marBottom w:val="0"/>
          <w:divBdr>
            <w:top w:val="none" w:sz="0" w:space="0" w:color="auto"/>
            <w:left w:val="none" w:sz="0" w:space="0" w:color="auto"/>
            <w:bottom w:val="none" w:sz="0" w:space="0" w:color="auto"/>
            <w:right w:val="none" w:sz="0" w:space="0" w:color="auto"/>
          </w:divBdr>
        </w:div>
        <w:div w:id="1208689883">
          <w:marLeft w:val="0"/>
          <w:marRight w:val="0"/>
          <w:marTop w:val="0"/>
          <w:marBottom w:val="0"/>
          <w:divBdr>
            <w:top w:val="none" w:sz="0" w:space="0" w:color="auto"/>
            <w:left w:val="none" w:sz="0" w:space="0" w:color="auto"/>
            <w:bottom w:val="none" w:sz="0" w:space="0" w:color="auto"/>
            <w:right w:val="none" w:sz="0" w:space="0" w:color="auto"/>
          </w:divBdr>
          <w:divsChild>
            <w:div w:id="129398668">
              <w:marLeft w:val="0"/>
              <w:marRight w:val="0"/>
              <w:marTop w:val="0"/>
              <w:marBottom w:val="0"/>
              <w:divBdr>
                <w:top w:val="none" w:sz="0" w:space="0" w:color="auto"/>
                <w:left w:val="none" w:sz="0" w:space="0" w:color="auto"/>
                <w:bottom w:val="none" w:sz="0" w:space="0" w:color="auto"/>
                <w:right w:val="none" w:sz="0" w:space="0" w:color="auto"/>
              </w:divBdr>
            </w:div>
            <w:div w:id="153692652">
              <w:marLeft w:val="0"/>
              <w:marRight w:val="0"/>
              <w:marTop w:val="0"/>
              <w:marBottom w:val="0"/>
              <w:divBdr>
                <w:top w:val="none" w:sz="0" w:space="0" w:color="auto"/>
                <w:left w:val="none" w:sz="0" w:space="0" w:color="auto"/>
                <w:bottom w:val="none" w:sz="0" w:space="0" w:color="auto"/>
                <w:right w:val="none" w:sz="0" w:space="0" w:color="auto"/>
              </w:divBdr>
            </w:div>
            <w:div w:id="401565877">
              <w:marLeft w:val="0"/>
              <w:marRight w:val="0"/>
              <w:marTop w:val="0"/>
              <w:marBottom w:val="0"/>
              <w:divBdr>
                <w:top w:val="none" w:sz="0" w:space="0" w:color="auto"/>
                <w:left w:val="none" w:sz="0" w:space="0" w:color="auto"/>
                <w:bottom w:val="none" w:sz="0" w:space="0" w:color="auto"/>
                <w:right w:val="none" w:sz="0" w:space="0" w:color="auto"/>
              </w:divBdr>
            </w:div>
            <w:div w:id="524254406">
              <w:marLeft w:val="0"/>
              <w:marRight w:val="0"/>
              <w:marTop w:val="0"/>
              <w:marBottom w:val="0"/>
              <w:divBdr>
                <w:top w:val="none" w:sz="0" w:space="0" w:color="auto"/>
                <w:left w:val="none" w:sz="0" w:space="0" w:color="auto"/>
                <w:bottom w:val="none" w:sz="0" w:space="0" w:color="auto"/>
                <w:right w:val="none" w:sz="0" w:space="0" w:color="auto"/>
              </w:divBdr>
            </w:div>
            <w:div w:id="727532867">
              <w:marLeft w:val="0"/>
              <w:marRight w:val="0"/>
              <w:marTop w:val="0"/>
              <w:marBottom w:val="0"/>
              <w:divBdr>
                <w:top w:val="none" w:sz="0" w:space="0" w:color="auto"/>
                <w:left w:val="none" w:sz="0" w:space="0" w:color="auto"/>
                <w:bottom w:val="none" w:sz="0" w:space="0" w:color="auto"/>
                <w:right w:val="none" w:sz="0" w:space="0" w:color="auto"/>
              </w:divBdr>
            </w:div>
            <w:div w:id="744377813">
              <w:marLeft w:val="0"/>
              <w:marRight w:val="0"/>
              <w:marTop w:val="0"/>
              <w:marBottom w:val="0"/>
              <w:divBdr>
                <w:top w:val="none" w:sz="0" w:space="0" w:color="auto"/>
                <w:left w:val="none" w:sz="0" w:space="0" w:color="auto"/>
                <w:bottom w:val="none" w:sz="0" w:space="0" w:color="auto"/>
                <w:right w:val="none" w:sz="0" w:space="0" w:color="auto"/>
              </w:divBdr>
            </w:div>
            <w:div w:id="951746286">
              <w:marLeft w:val="0"/>
              <w:marRight w:val="0"/>
              <w:marTop w:val="0"/>
              <w:marBottom w:val="0"/>
              <w:divBdr>
                <w:top w:val="none" w:sz="0" w:space="0" w:color="auto"/>
                <w:left w:val="none" w:sz="0" w:space="0" w:color="auto"/>
                <w:bottom w:val="none" w:sz="0" w:space="0" w:color="auto"/>
                <w:right w:val="none" w:sz="0" w:space="0" w:color="auto"/>
              </w:divBdr>
            </w:div>
            <w:div w:id="1172337279">
              <w:marLeft w:val="0"/>
              <w:marRight w:val="0"/>
              <w:marTop w:val="0"/>
              <w:marBottom w:val="0"/>
              <w:divBdr>
                <w:top w:val="none" w:sz="0" w:space="0" w:color="auto"/>
                <w:left w:val="none" w:sz="0" w:space="0" w:color="auto"/>
                <w:bottom w:val="none" w:sz="0" w:space="0" w:color="auto"/>
                <w:right w:val="none" w:sz="0" w:space="0" w:color="auto"/>
              </w:divBdr>
            </w:div>
            <w:div w:id="1375542527">
              <w:marLeft w:val="0"/>
              <w:marRight w:val="0"/>
              <w:marTop w:val="0"/>
              <w:marBottom w:val="0"/>
              <w:divBdr>
                <w:top w:val="none" w:sz="0" w:space="0" w:color="auto"/>
                <w:left w:val="none" w:sz="0" w:space="0" w:color="auto"/>
                <w:bottom w:val="none" w:sz="0" w:space="0" w:color="auto"/>
                <w:right w:val="none" w:sz="0" w:space="0" w:color="auto"/>
              </w:divBdr>
            </w:div>
            <w:div w:id="1760132111">
              <w:marLeft w:val="0"/>
              <w:marRight w:val="0"/>
              <w:marTop w:val="0"/>
              <w:marBottom w:val="0"/>
              <w:divBdr>
                <w:top w:val="none" w:sz="0" w:space="0" w:color="auto"/>
                <w:left w:val="none" w:sz="0" w:space="0" w:color="auto"/>
                <w:bottom w:val="none" w:sz="0" w:space="0" w:color="auto"/>
                <w:right w:val="none" w:sz="0" w:space="0" w:color="auto"/>
              </w:divBdr>
            </w:div>
            <w:div w:id="1807969759">
              <w:marLeft w:val="0"/>
              <w:marRight w:val="0"/>
              <w:marTop w:val="0"/>
              <w:marBottom w:val="0"/>
              <w:divBdr>
                <w:top w:val="none" w:sz="0" w:space="0" w:color="auto"/>
                <w:left w:val="none" w:sz="0" w:space="0" w:color="auto"/>
                <w:bottom w:val="none" w:sz="0" w:space="0" w:color="auto"/>
                <w:right w:val="none" w:sz="0" w:space="0" w:color="auto"/>
              </w:divBdr>
            </w:div>
            <w:div w:id="1855027332">
              <w:marLeft w:val="0"/>
              <w:marRight w:val="0"/>
              <w:marTop w:val="0"/>
              <w:marBottom w:val="0"/>
              <w:divBdr>
                <w:top w:val="none" w:sz="0" w:space="0" w:color="auto"/>
                <w:left w:val="none" w:sz="0" w:space="0" w:color="auto"/>
                <w:bottom w:val="none" w:sz="0" w:space="0" w:color="auto"/>
                <w:right w:val="none" w:sz="0" w:space="0" w:color="auto"/>
              </w:divBdr>
            </w:div>
            <w:div w:id="1927877777">
              <w:marLeft w:val="0"/>
              <w:marRight w:val="0"/>
              <w:marTop w:val="0"/>
              <w:marBottom w:val="0"/>
              <w:divBdr>
                <w:top w:val="none" w:sz="0" w:space="0" w:color="auto"/>
                <w:left w:val="none" w:sz="0" w:space="0" w:color="auto"/>
                <w:bottom w:val="none" w:sz="0" w:space="0" w:color="auto"/>
                <w:right w:val="none" w:sz="0" w:space="0" w:color="auto"/>
              </w:divBdr>
            </w:div>
            <w:div w:id="2145654734">
              <w:marLeft w:val="0"/>
              <w:marRight w:val="0"/>
              <w:marTop w:val="0"/>
              <w:marBottom w:val="0"/>
              <w:divBdr>
                <w:top w:val="none" w:sz="0" w:space="0" w:color="auto"/>
                <w:left w:val="none" w:sz="0" w:space="0" w:color="auto"/>
                <w:bottom w:val="none" w:sz="0" w:space="0" w:color="auto"/>
                <w:right w:val="none" w:sz="0" w:space="0" w:color="auto"/>
              </w:divBdr>
            </w:div>
          </w:divsChild>
        </w:div>
        <w:div w:id="1218588832">
          <w:marLeft w:val="0"/>
          <w:marRight w:val="0"/>
          <w:marTop w:val="0"/>
          <w:marBottom w:val="0"/>
          <w:divBdr>
            <w:top w:val="none" w:sz="0" w:space="0" w:color="auto"/>
            <w:left w:val="none" w:sz="0" w:space="0" w:color="auto"/>
            <w:bottom w:val="none" w:sz="0" w:space="0" w:color="auto"/>
            <w:right w:val="none" w:sz="0" w:space="0" w:color="auto"/>
          </w:divBdr>
        </w:div>
        <w:div w:id="1224026356">
          <w:marLeft w:val="0"/>
          <w:marRight w:val="0"/>
          <w:marTop w:val="0"/>
          <w:marBottom w:val="0"/>
          <w:divBdr>
            <w:top w:val="none" w:sz="0" w:space="0" w:color="auto"/>
            <w:left w:val="none" w:sz="0" w:space="0" w:color="auto"/>
            <w:bottom w:val="none" w:sz="0" w:space="0" w:color="auto"/>
            <w:right w:val="none" w:sz="0" w:space="0" w:color="auto"/>
          </w:divBdr>
        </w:div>
        <w:div w:id="1225064976">
          <w:marLeft w:val="0"/>
          <w:marRight w:val="0"/>
          <w:marTop w:val="0"/>
          <w:marBottom w:val="0"/>
          <w:divBdr>
            <w:top w:val="none" w:sz="0" w:space="0" w:color="auto"/>
            <w:left w:val="none" w:sz="0" w:space="0" w:color="auto"/>
            <w:bottom w:val="none" w:sz="0" w:space="0" w:color="auto"/>
            <w:right w:val="none" w:sz="0" w:space="0" w:color="auto"/>
          </w:divBdr>
        </w:div>
        <w:div w:id="1260025132">
          <w:marLeft w:val="0"/>
          <w:marRight w:val="0"/>
          <w:marTop w:val="0"/>
          <w:marBottom w:val="0"/>
          <w:divBdr>
            <w:top w:val="none" w:sz="0" w:space="0" w:color="auto"/>
            <w:left w:val="none" w:sz="0" w:space="0" w:color="auto"/>
            <w:bottom w:val="none" w:sz="0" w:space="0" w:color="auto"/>
            <w:right w:val="none" w:sz="0" w:space="0" w:color="auto"/>
          </w:divBdr>
        </w:div>
        <w:div w:id="1263299600">
          <w:marLeft w:val="0"/>
          <w:marRight w:val="0"/>
          <w:marTop w:val="0"/>
          <w:marBottom w:val="0"/>
          <w:divBdr>
            <w:top w:val="none" w:sz="0" w:space="0" w:color="auto"/>
            <w:left w:val="none" w:sz="0" w:space="0" w:color="auto"/>
            <w:bottom w:val="none" w:sz="0" w:space="0" w:color="auto"/>
            <w:right w:val="none" w:sz="0" w:space="0" w:color="auto"/>
          </w:divBdr>
        </w:div>
        <w:div w:id="1282152986">
          <w:marLeft w:val="0"/>
          <w:marRight w:val="0"/>
          <w:marTop w:val="0"/>
          <w:marBottom w:val="0"/>
          <w:divBdr>
            <w:top w:val="none" w:sz="0" w:space="0" w:color="auto"/>
            <w:left w:val="none" w:sz="0" w:space="0" w:color="auto"/>
            <w:bottom w:val="none" w:sz="0" w:space="0" w:color="auto"/>
            <w:right w:val="none" w:sz="0" w:space="0" w:color="auto"/>
          </w:divBdr>
        </w:div>
        <w:div w:id="1290746668">
          <w:marLeft w:val="0"/>
          <w:marRight w:val="0"/>
          <w:marTop w:val="0"/>
          <w:marBottom w:val="0"/>
          <w:divBdr>
            <w:top w:val="none" w:sz="0" w:space="0" w:color="auto"/>
            <w:left w:val="none" w:sz="0" w:space="0" w:color="auto"/>
            <w:bottom w:val="none" w:sz="0" w:space="0" w:color="auto"/>
            <w:right w:val="none" w:sz="0" w:space="0" w:color="auto"/>
          </w:divBdr>
        </w:div>
        <w:div w:id="1297641486">
          <w:marLeft w:val="0"/>
          <w:marRight w:val="0"/>
          <w:marTop w:val="0"/>
          <w:marBottom w:val="0"/>
          <w:divBdr>
            <w:top w:val="none" w:sz="0" w:space="0" w:color="auto"/>
            <w:left w:val="none" w:sz="0" w:space="0" w:color="auto"/>
            <w:bottom w:val="none" w:sz="0" w:space="0" w:color="auto"/>
            <w:right w:val="none" w:sz="0" w:space="0" w:color="auto"/>
          </w:divBdr>
        </w:div>
        <w:div w:id="1318418334">
          <w:marLeft w:val="0"/>
          <w:marRight w:val="0"/>
          <w:marTop w:val="0"/>
          <w:marBottom w:val="0"/>
          <w:divBdr>
            <w:top w:val="none" w:sz="0" w:space="0" w:color="auto"/>
            <w:left w:val="none" w:sz="0" w:space="0" w:color="auto"/>
            <w:bottom w:val="none" w:sz="0" w:space="0" w:color="auto"/>
            <w:right w:val="none" w:sz="0" w:space="0" w:color="auto"/>
          </w:divBdr>
        </w:div>
        <w:div w:id="1340696983">
          <w:marLeft w:val="0"/>
          <w:marRight w:val="0"/>
          <w:marTop w:val="0"/>
          <w:marBottom w:val="0"/>
          <w:divBdr>
            <w:top w:val="none" w:sz="0" w:space="0" w:color="auto"/>
            <w:left w:val="none" w:sz="0" w:space="0" w:color="auto"/>
            <w:bottom w:val="none" w:sz="0" w:space="0" w:color="auto"/>
            <w:right w:val="none" w:sz="0" w:space="0" w:color="auto"/>
          </w:divBdr>
          <w:divsChild>
            <w:div w:id="1589407">
              <w:marLeft w:val="0"/>
              <w:marRight w:val="0"/>
              <w:marTop w:val="0"/>
              <w:marBottom w:val="0"/>
              <w:divBdr>
                <w:top w:val="none" w:sz="0" w:space="0" w:color="auto"/>
                <w:left w:val="none" w:sz="0" w:space="0" w:color="auto"/>
                <w:bottom w:val="none" w:sz="0" w:space="0" w:color="auto"/>
                <w:right w:val="none" w:sz="0" w:space="0" w:color="auto"/>
              </w:divBdr>
            </w:div>
            <w:div w:id="4064346">
              <w:marLeft w:val="0"/>
              <w:marRight w:val="0"/>
              <w:marTop w:val="0"/>
              <w:marBottom w:val="0"/>
              <w:divBdr>
                <w:top w:val="none" w:sz="0" w:space="0" w:color="auto"/>
                <w:left w:val="none" w:sz="0" w:space="0" w:color="auto"/>
                <w:bottom w:val="none" w:sz="0" w:space="0" w:color="auto"/>
                <w:right w:val="none" w:sz="0" w:space="0" w:color="auto"/>
              </w:divBdr>
            </w:div>
            <w:div w:id="127823255">
              <w:marLeft w:val="0"/>
              <w:marRight w:val="0"/>
              <w:marTop w:val="0"/>
              <w:marBottom w:val="0"/>
              <w:divBdr>
                <w:top w:val="none" w:sz="0" w:space="0" w:color="auto"/>
                <w:left w:val="none" w:sz="0" w:space="0" w:color="auto"/>
                <w:bottom w:val="none" w:sz="0" w:space="0" w:color="auto"/>
                <w:right w:val="none" w:sz="0" w:space="0" w:color="auto"/>
              </w:divBdr>
            </w:div>
            <w:div w:id="187136916">
              <w:marLeft w:val="0"/>
              <w:marRight w:val="0"/>
              <w:marTop w:val="0"/>
              <w:marBottom w:val="0"/>
              <w:divBdr>
                <w:top w:val="none" w:sz="0" w:space="0" w:color="auto"/>
                <w:left w:val="none" w:sz="0" w:space="0" w:color="auto"/>
                <w:bottom w:val="none" w:sz="0" w:space="0" w:color="auto"/>
                <w:right w:val="none" w:sz="0" w:space="0" w:color="auto"/>
              </w:divBdr>
            </w:div>
            <w:div w:id="211621369">
              <w:marLeft w:val="0"/>
              <w:marRight w:val="0"/>
              <w:marTop w:val="0"/>
              <w:marBottom w:val="0"/>
              <w:divBdr>
                <w:top w:val="none" w:sz="0" w:space="0" w:color="auto"/>
                <w:left w:val="none" w:sz="0" w:space="0" w:color="auto"/>
                <w:bottom w:val="none" w:sz="0" w:space="0" w:color="auto"/>
                <w:right w:val="none" w:sz="0" w:space="0" w:color="auto"/>
              </w:divBdr>
            </w:div>
            <w:div w:id="377555261">
              <w:marLeft w:val="0"/>
              <w:marRight w:val="0"/>
              <w:marTop w:val="0"/>
              <w:marBottom w:val="0"/>
              <w:divBdr>
                <w:top w:val="none" w:sz="0" w:space="0" w:color="auto"/>
                <w:left w:val="none" w:sz="0" w:space="0" w:color="auto"/>
                <w:bottom w:val="none" w:sz="0" w:space="0" w:color="auto"/>
                <w:right w:val="none" w:sz="0" w:space="0" w:color="auto"/>
              </w:divBdr>
            </w:div>
            <w:div w:id="420953668">
              <w:marLeft w:val="0"/>
              <w:marRight w:val="0"/>
              <w:marTop w:val="0"/>
              <w:marBottom w:val="0"/>
              <w:divBdr>
                <w:top w:val="none" w:sz="0" w:space="0" w:color="auto"/>
                <w:left w:val="none" w:sz="0" w:space="0" w:color="auto"/>
                <w:bottom w:val="none" w:sz="0" w:space="0" w:color="auto"/>
                <w:right w:val="none" w:sz="0" w:space="0" w:color="auto"/>
              </w:divBdr>
            </w:div>
            <w:div w:id="682978925">
              <w:marLeft w:val="0"/>
              <w:marRight w:val="0"/>
              <w:marTop w:val="0"/>
              <w:marBottom w:val="0"/>
              <w:divBdr>
                <w:top w:val="none" w:sz="0" w:space="0" w:color="auto"/>
                <w:left w:val="none" w:sz="0" w:space="0" w:color="auto"/>
                <w:bottom w:val="none" w:sz="0" w:space="0" w:color="auto"/>
                <w:right w:val="none" w:sz="0" w:space="0" w:color="auto"/>
              </w:divBdr>
            </w:div>
            <w:div w:id="783958666">
              <w:marLeft w:val="0"/>
              <w:marRight w:val="0"/>
              <w:marTop w:val="0"/>
              <w:marBottom w:val="0"/>
              <w:divBdr>
                <w:top w:val="none" w:sz="0" w:space="0" w:color="auto"/>
                <w:left w:val="none" w:sz="0" w:space="0" w:color="auto"/>
                <w:bottom w:val="none" w:sz="0" w:space="0" w:color="auto"/>
                <w:right w:val="none" w:sz="0" w:space="0" w:color="auto"/>
              </w:divBdr>
            </w:div>
            <w:div w:id="971406151">
              <w:marLeft w:val="0"/>
              <w:marRight w:val="0"/>
              <w:marTop w:val="0"/>
              <w:marBottom w:val="0"/>
              <w:divBdr>
                <w:top w:val="none" w:sz="0" w:space="0" w:color="auto"/>
                <w:left w:val="none" w:sz="0" w:space="0" w:color="auto"/>
                <w:bottom w:val="none" w:sz="0" w:space="0" w:color="auto"/>
                <w:right w:val="none" w:sz="0" w:space="0" w:color="auto"/>
              </w:divBdr>
            </w:div>
            <w:div w:id="1134370187">
              <w:marLeft w:val="0"/>
              <w:marRight w:val="0"/>
              <w:marTop w:val="0"/>
              <w:marBottom w:val="0"/>
              <w:divBdr>
                <w:top w:val="none" w:sz="0" w:space="0" w:color="auto"/>
                <w:left w:val="none" w:sz="0" w:space="0" w:color="auto"/>
                <w:bottom w:val="none" w:sz="0" w:space="0" w:color="auto"/>
                <w:right w:val="none" w:sz="0" w:space="0" w:color="auto"/>
              </w:divBdr>
            </w:div>
            <w:div w:id="1722828418">
              <w:marLeft w:val="0"/>
              <w:marRight w:val="0"/>
              <w:marTop w:val="0"/>
              <w:marBottom w:val="0"/>
              <w:divBdr>
                <w:top w:val="none" w:sz="0" w:space="0" w:color="auto"/>
                <w:left w:val="none" w:sz="0" w:space="0" w:color="auto"/>
                <w:bottom w:val="none" w:sz="0" w:space="0" w:color="auto"/>
                <w:right w:val="none" w:sz="0" w:space="0" w:color="auto"/>
              </w:divBdr>
            </w:div>
            <w:div w:id="1742948413">
              <w:marLeft w:val="0"/>
              <w:marRight w:val="0"/>
              <w:marTop w:val="0"/>
              <w:marBottom w:val="0"/>
              <w:divBdr>
                <w:top w:val="none" w:sz="0" w:space="0" w:color="auto"/>
                <w:left w:val="none" w:sz="0" w:space="0" w:color="auto"/>
                <w:bottom w:val="none" w:sz="0" w:space="0" w:color="auto"/>
                <w:right w:val="none" w:sz="0" w:space="0" w:color="auto"/>
              </w:divBdr>
            </w:div>
            <w:div w:id="1939679135">
              <w:marLeft w:val="0"/>
              <w:marRight w:val="0"/>
              <w:marTop w:val="0"/>
              <w:marBottom w:val="0"/>
              <w:divBdr>
                <w:top w:val="none" w:sz="0" w:space="0" w:color="auto"/>
                <w:left w:val="none" w:sz="0" w:space="0" w:color="auto"/>
                <w:bottom w:val="none" w:sz="0" w:space="0" w:color="auto"/>
                <w:right w:val="none" w:sz="0" w:space="0" w:color="auto"/>
              </w:divBdr>
            </w:div>
            <w:div w:id="2136827117">
              <w:marLeft w:val="0"/>
              <w:marRight w:val="0"/>
              <w:marTop w:val="0"/>
              <w:marBottom w:val="0"/>
              <w:divBdr>
                <w:top w:val="none" w:sz="0" w:space="0" w:color="auto"/>
                <w:left w:val="none" w:sz="0" w:space="0" w:color="auto"/>
                <w:bottom w:val="none" w:sz="0" w:space="0" w:color="auto"/>
                <w:right w:val="none" w:sz="0" w:space="0" w:color="auto"/>
              </w:divBdr>
            </w:div>
          </w:divsChild>
        </w:div>
        <w:div w:id="1367098287">
          <w:marLeft w:val="0"/>
          <w:marRight w:val="0"/>
          <w:marTop w:val="0"/>
          <w:marBottom w:val="0"/>
          <w:divBdr>
            <w:top w:val="none" w:sz="0" w:space="0" w:color="auto"/>
            <w:left w:val="none" w:sz="0" w:space="0" w:color="auto"/>
            <w:bottom w:val="none" w:sz="0" w:space="0" w:color="auto"/>
            <w:right w:val="none" w:sz="0" w:space="0" w:color="auto"/>
          </w:divBdr>
        </w:div>
        <w:div w:id="1392464215">
          <w:marLeft w:val="0"/>
          <w:marRight w:val="0"/>
          <w:marTop w:val="0"/>
          <w:marBottom w:val="0"/>
          <w:divBdr>
            <w:top w:val="none" w:sz="0" w:space="0" w:color="auto"/>
            <w:left w:val="none" w:sz="0" w:space="0" w:color="auto"/>
            <w:bottom w:val="none" w:sz="0" w:space="0" w:color="auto"/>
            <w:right w:val="none" w:sz="0" w:space="0" w:color="auto"/>
          </w:divBdr>
        </w:div>
        <w:div w:id="1403138101">
          <w:marLeft w:val="0"/>
          <w:marRight w:val="0"/>
          <w:marTop w:val="0"/>
          <w:marBottom w:val="0"/>
          <w:divBdr>
            <w:top w:val="none" w:sz="0" w:space="0" w:color="auto"/>
            <w:left w:val="none" w:sz="0" w:space="0" w:color="auto"/>
            <w:bottom w:val="none" w:sz="0" w:space="0" w:color="auto"/>
            <w:right w:val="none" w:sz="0" w:space="0" w:color="auto"/>
          </w:divBdr>
        </w:div>
        <w:div w:id="1404835799">
          <w:marLeft w:val="0"/>
          <w:marRight w:val="0"/>
          <w:marTop w:val="0"/>
          <w:marBottom w:val="0"/>
          <w:divBdr>
            <w:top w:val="none" w:sz="0" w:space="0" w:color="auto"/>
            <w:left w:val="none" w:sz="0" w:space="0" w:color="auto"/>
            <w:bottom w:val="none" w:sz="0" w:space="0" w:color="auto"/>
            <w:right w:val="none" w:sz="0" w:space="0" w:color="auto"/>
          </w:divBdr>
        </w:div>
        <w:div w:id="1418750062">
          <w:marLeft w:val="0"/>
          <w:marRight w:val="0"/>
          <w:marTop w:val="0"/>
          <w:marBottom w:val="0"/>
          <w:divBdr>
            <w:top w:val="none" w:sz="0" w:space="0" w:color="auto"/>
            <w:left w:val="none" w:sz="0" w:space="0" w:color="auto"/>
            <w:bottom w:val="none" w:sz="0" w:space="0" w:color="auto"/>
            <w:right w:val="none" w:sz="0" w:space="0" w:color="auto"/>
          </w:divBdr>
        </w:div>
        <w:div w:id="1423836327">
          <w:marLeft w:val="0"/>
          <w:marRight w:val="0"/>
          <w:marTop w:val="0"/>
          <w:marBottom w:val="0"/>
          <w:divBdr>
            <w:top w:val="none" w:sz="0" w:space="0" w:color="auto"/>
            <w:left w:val="none" w:sz="0" w:space="0" w:color="auto"/>
            <w:bottom w:val="none" w:sz="0" w:space="0" w:color="auto"/>
            <w:right w:val="none" w:sz="0" w:space="0" w:color="auto"/>
          </w:divBdr>
        </w:div>
        <w:div w:id="1428304167">
          <w:marLeft w:val="0"/>
          <w:marRight w:val="0"/>
          <w:marTop w:val="0"/>
          <w:marBottom w:val="0"/>
          <w:divBdr>
            <w:top w:val="none" w:sz="0" w:space="0" w:color="auto"/>
            <w:left w:val="none" w:sz="0" w:space="0" w:color="auto"/>
            <w:bottom w:val="none" w:sz="0" w:space="0" w:color="auto"/>
            <w:right w:val="none" w:sz="0" w:space="0" w:color="auto"/>
          </w:divBdr>
        </w:div>
        <w:div w:id="1433016167">
          <w:marLeft w:val="0"/>
          <w:marRight w:val="0"/>
          <w:marTop w:val="0"/>
          <w:marBottom w:val="0"/>
          <w:divBdr>
            <w:top w:val="none" w:sz="0" w:space="0" w:color="auto"/>
            <w:left w:val="none" w:sz="0" w:space="0" w:color="auto"/>
            <w:bottom w:val="none" w:sz="0" w:space="0" w:color="auto"/>
            <w:right w:val="none" w:sz="0" w:space="0" w:color="auto"/>
          </w:divBdr>
        </w:div>
        <w:div w:id="1435633961">
          <w:marLeft w:val="0"/>
          <w:marRight w:val="0"/>
          <w:marTop w:val="0"/>
          <w:marBottom w:val="0"/>
          <w:divBdr>
            <w:top w:val="none" w:sz="0" w:space="0" w:color="auto"/>
            <w:left w:val="none" w:sz="0" w:space="0" w:color="auto"/>
            <w:bottom w:val="none" w:sz="0" w:space="0" w:color="auto"/>
            <w:right w:val="none" w:sz="0" w:space="0" w:color="auto"/>
          </w:divBdr>
        </w:div>
        <w:div w:id="1476947417">
          <w:marLeft w:val="0"/>
          <w:marRight w:val="0"/>
          <w:marTop w:val="0"/>
          <w:marBottom w:val="0"/>
          <w:divBdr>
            <w:top w:val="none" w:sz="0" w:space="0" w:color="auto"/>
            <w:left w:val="none" w:sz="0" w:space="0" w:color="auto"/>
            <w:bottom w:val="none" w:sz="0" w:space="0" w:color="auto"/>
            <w:right w:val="none" w:sz="0" w:space="0" w:color="auto"/>
          </w:divBdr>
        </w:div>
        <w:div w:id="1489593952">
          <w:marLeft w:val="0"/>
          <w:marRight w:val="0"/>
          <w:marTop w:val="0"/>
          <w:marBottom w:val="0"/>
          <w:divBdr>
            <w:top w:val="none" w:sz="0" w:space="0" w:color="auto"/>
            <w:left w:val="none" w:sz="0" w:space="0" w:color="auto"/>
            <w:bottom w:val="none" w:sz="0" w:space="0" w:color="auto"/>
            <w:right w:val="none" w:sz="0" w:space="0" w:color="auto"/>
          </w:divBdr>
        </w:div>
        <w:div w:id="1496646072">
          <w:marLeft w:val="0"/>
          <w:marRight w:val="0"/>
          <w:marTop w:val="0"/>
          <w:marBottom w:val="0"/>
          <w:divBdr>
            <w:top w:val="none" w:sz="0" w:space="0" w:color="auto"/>
            <w:left w:val="none" w:sz="0" w:space="0" w:color="auto"/>
            <w:bottom w:val="none" w:sz="0" w:space="0" w:color="auto"/>
            <w:right w:val="none" w:sz="0" w:space="0" w:color="auto"/>
          </w:divBdr>
        </w:div>
        <w:div w:id="1508252240">
          <w:marLeft w:val="0"/>
          <w:marRight w:val="0"/>
          <w:marTop w:val="0"/>
          <w:marBottom w:val="0"/>
          <w:divBdr>
            <w:top w:val="none" w:sz="0" w:space="0" w:color="auto"/>
            <w:left w:val="none" w:sz="0" w:space="0" w:color="auto"/>
            <w:bottom w:val="none" w:sz="0" w:space="0" w:color="auto"/>
            <w:right w:val="none" w:sz="0" w:space="0" w:color="auto"/>
          </w:divBdr>
        </w:div>
        <w:div w:id="1557811773">
          <w:marLeft w:val="0"/>
          <w:marRight w:val="0"/>
          <w:marTop w:val="0"/>
          <w:marBottom w:val="0"/>
          <w:divBdr>
            <w:top w:val="none" w:sz="0" w:space="0" w:color="auto"/>
            <w:left w:val="none" w:sz="0" w:space="0" w:color="auto"/>
            <w:bottom w:val="none" w:sz="0" w:space="0" w:color="auto"/>
            <w:right w:val="none" w:sz="0" w:space="0" w:color="auto"/>
          </w:divBdr>
        </w:div>
        <w:div w:id="1570266037">
          <w:marLeft w:val="0"/>
          <w:marRight w:val="0"/>
          <w:marTop w:val="0"/>
          <w:marBottom w:val="0"/>
          <w:divBdr>
            <w:top w:val="none" w:sz="0" w:space="0" w:color="auto"/>
            <w:left w:val="none" w:sz="0" w:space="0" w:color="auto"/>
            <w:bottom w:val="none" w:sz="0" w:space="0" w:color="auto"/>
            <w:right w:val="none" w:sz="0" w:space="0" w:color="auto"/>
          </w:divBdr>
        </w:div>
        <w:div w:id="1602646996">
          <w:marLeft w:val="0"/>
          <w:marRight w:val="0"/>
          <w:marTop w:val="0"/>
          <w:marBottom w:val="0"/>
          <w:divBdr>
            <w:top w:val="none" w:sz="0" w:space="0" w:color="auto"/>
            <w:left w:val="none" w:sz="0" w:space="0" w:color="auto"/>
            <w:bottom w:val="none" w:sz="0" w:space="0" w:color="auto"/>
            <w:right w:val="none" w:sz="0" w:space="0" w:color="auto"/>
          </w:divBdr>
        </w:div>
        <w:div w:id="1603605654">
          <w:marLeft w:val="0"/>
          <w:marRight w:val="0"/>
          <w:marTop w:val="0"/>
          <w:marBottom w:val="0"/>
          <w:divBdr>
            <w:top w:val="none" w:sz="0" w:space="0" w:color="auto"/>
            <w:left w:val="none" w:sz="0" w:space="0" w:color="auto"/>
            <w:bottom w:val="none" w:sz="0" w:space="0" w:color="auto"/>
            <w:right w:val="none" w:sz="0" w:space="0" w:color="auto"/>
          </w:divBdr>
        </w:div>
        <w:div w:id="1612977348">
          <w:marLeft w:val="0"/>
          <w:marRight w:val="0"/>
          <w:marTop w:val="0"/>
          <w:marBottom w:val="0"/>
          <w:divBdr>
            <w:top w:val="none" w:sz="0" w:space="0" w:color="auto"/>
            <w:left w:val="none" w:sz="0" w:space="0" w:color="auto"/>
            <w:bottom w:val="none" w:sz="0" w:space="0" w:color="auto"/>
            <w:right w:val="none" w:sz="0" w:space="0" w:color="auto"/>
          </w:divBdr>
        </w:div>
        <w:div w:id="1613441881">
          <w:marLeft w:val="0"/>
          <w:marRight w:val="0"/>
          <w:marTop w:val="0"/>
          <w:marBottom w:val="0"/>
          <w:divBdr>
            <w:top w:val="none" w:sz="0" w:space="0" w:color="auto"/>
            <w:left w:val="none" w:sz="0" w:space="0" w:color="auto"/>
            <w:bottom w:val="none" w:sz="0" w:space="0" w:color="auto"/>
            <w:right w:val="none" w:sz="0" w:space="0" w:color="auto"/>
          </w:divBdr>
        </w:div>
        <w:div w:id="1614821791">
          <w:marLeft w:val="0"/>
          <w:marRight w:val="0"/>
          <w:marTop w:val="0"/>
          <w:marBottom w:val="0"/>
          <w:divBdr>
            <w:top w:val="none" w:sz="0" w:space="0" w:color="auto"/>
            <w:left w:val="none" w:sz="0" w:space="0" w:color="auto"/>
            <w:bottom w:val="none" w:sz="0" w:space="0" w:color="auto"/>
            <w:right w:val="none" w:sz="0" w:space="0" w:color="auto"/>
          </w:divBdr>
        </w:div>
        <w:div w:id="1641105934">
          <w:marLeft w:val="0"/>
          <w:marRight w:val="0"/>
          <w:marTop w:val="0"/>
          <w:marBottom w:val="0"/>
          <w:divBdr>
            <w:top w:val="none" w:sz="0" w:space="0" w:color="auto"/>
            <w:left w:val="none" w:sz="0" w:space="0" w:color="auto"/>
            <w:bottom w:val="none" w:sz="0" w:space="0" w:color="auto"/>
            <w:right w:val="none" w:sz="0" w:space="0" w:color="auto"/>
          </w:divBdr>
        </w:div>
        <w:div w:id="1650860577">
          <w:marLeft w:val="0"/>
          <w:marRight w:val="0"/>
          <w:marTop w:val="0"/>
          <w:marBottom w:val="0"/>
          <w:divBdr>
            <w:top w:val="none" w:sz="0" w:space="0" w:color="auto"/>
            <w:left w:val="none" w:sz="0" w:space="0" w:color="auto"/>
            <w:bottom w:val="none" w:sz="0" w:space="0" w:color="auto"/>
            <w:right w:val="none" w:sz="0" w:space="0" w:color="auto"/>
          </w:divBdr>
        </w:div>
        <w:div w:id="1659458570">
          <w:marLeft w:val="0"/>
          <w:marRight w:val="0"/>
          <w:marTop w:val="0"/>
          <w:marBottom w:val="0"/>
          <w:divBdr>
            <w:top w:val="none" w:sz="0" w:space="0" w:color="auto"/>
            <w:left w:val="none" w:sz="0" w:space="0" w:color="auto"/>
            <w:bottom w:val="none" w:sz="0" w:space="0" w:color="auto"/>
            <w:right w:val="none" w:sz="0" w:space="0" w:color="auto"/>
          </w:divBdr>
        </w:div>
        <w:div w:id="1675567990">
          <w:marLeft w:val="0"/>
          <w:marRight w:val="0"/>
          <w:marTop w:val="0"/>
          <w:marBottom w:val="0"/>
          <w:divBdr>
            <w:top w:val="none" w:sz="0" w:space="0" w:color="auto"/>
            <w:left w:val="none" w:sz="0" w:space="0" w:color="auto"/>
            <w:bottom w:val="none" w:sz="0" w:space="0" w:color="auto"/>
            <w:right w:val="none" w:sz="0" w:space="0" w:color="auto"/>
          </w:divBdr>
        </w:div>
        <w:div w:id="1688822948">
          <w:marLeft w:val="0"/>
          <w:marRight w:val="0"/>
          <w:marTop w:val="0"/>
          <w:marBottom w:val="0"/>
          <w:divBdr>
            <w:top w:val="none" w:sz="0" w:space="0" w:color="auto"/>
            <w:left w:val="none" w:sz="0" w:space="0" w:color="auto"/>
            <w:bottom w:val="none" w:sz="0" w:space="0" w:color="auto"/>
            <w:right w:val="none" w:sz="0" w:space="0" w:color="auto"/>
          </w:divBdr>
        </w:div>
        <w:div w:id="1722292109">
          <w:marLeft w:val="0"/>
          <w:marRight w:val="0"/>
          <w:marTop w:val="0"/>
          <w:marBottom w:val="0"/>
          <w:divBdr>
            <w:top w:val="none" w:sz="0" w:space="0" w:color="auto"/>
            <w:left w:val="none" w:sz="0" w:space="0" w:color="auto"/>
            <w:bottom w:val="none" w:sz="0" w:space="0" w:color="auto"/>
            <w:right w:val="none" w:sz="0" w:space="0" w:color="auto"/>
          </w:divBdr>
        </w:div>
        <w:div w:id="1726643908">
          <w:marLeft w:val="0"/>
          <w:marRight w:val="0"/>
          <w:marTop w:val="0"/>
          <w:marBottom w:val="0"/>
          <w:divBdr>
            <w:top w:val="none" w:sz="0" w:space="0" w:color="auto"/>
            <w:left w:val="none" w:sz="0" w:space="0" w:color="auto"/>
            <w:bottom w:val="none" w:sz="0" w:space="0" w:color="auto"/>
            <w:right w:val="none" w:sz="0" w:space="0" w:color="auto"/>
          </w:divBdr>
          <w:divsChild>
            <w:div w:id="1587837">
              <w:marLeft w:val="0"/>
              <w:marRight w:val="0"/>
              <w:marTop w:val="0"/>
              <w:marBottom w:val="0"/>
              <w:divBdr>
                <w:top w:val="none" w:sz="0" w:space="0" w:color="auto"/>
                <w:left w:val="none" w:sz="0" w:space="0" w:color="auto"/>
                <w:bottom w:val="none" w:sz="0" w:space="0" w:color="auto"/>
                <w:right w:val="none" w:sz="0" w:space="0" w:color="auto"/>
              </w:divBdr>
            </w:div>
            <w:div w:id="54593486">
              <w:marLeft w:val="0"/>
              <w:marRight w:val="0"/>
              <w:marTop w:val="0"/>
              <w:marBottom w:val="0"/>
              <w:divBdr>
                <w:top w:val="none" w:sz="0" w:space="0" w:color="auto"/>
                <w:left w:val="none" w:sz="0" w:space="0" w:color="auto"/>
                <w:bottom w:val="none" w:sz="0" w:space="0" w:color="auto"/>
                <w:right w:val="none" w:sz="0" w:space="0" w:color="auto"/>
              </w:divBdr>
            </w:div>
            <w:div w:id="166481349">
              <w:marLeft w:val="0"/>
              <w:marRight w:val="0"/>
              <w:marTop w:val="0"/>
              <w:marBottom w:val="0"/>
              <w:divBdr>
                <w:top w:val="none" w:sz="0" w:space="0" w:color="auto"/>
                <w:left w:val="none" w:sz="0" w:space="0" w:color="auto"/>
                <w:bottom w:val="none" w:sz="0" w:space="0" w:color="auto"/>
                <w:right w:val="none" w:sz="0" w:space="0" w:color="auto"/>
              </w:divBdr>
            </w:div>
            <w:div w:id="578950434">
              <w:marLeft w:val="0"/>
              <w:marRight w:val="0"/>
              <w:marTop w:val="0"/>
              <w:marBottom w:val="0"/>
              <w:divBdr>
                <w:top w:val="none" w:sz="0" w:space="0" w:color="auto"/>
                <w:left w:val="none" w:sz="0" w:space="0" w:color="auto"/>
                <w:bottom w:val="none" w:sz="0" w:space="0" w:color="auto"/>
                <w:right w:val="none" w:sz="0" w:space="0" w:color="auto"/>
              </w:divBdr>
            </w:div>
            <w:div w:id="1140925669">
              <w:marLeft w:val="0"/>
              <w:marRight w:val="0"/>
              <w:marTop w:val="0"/>
              <w:marBottom w:val="0"/>
              <w:divBdr>
                <w:top w:val="none" w:sz="0" w:space="0" w:color="auto"/>
                <w:left w:val="none" w:sz="0" w:space="0" w:color="auto"/>
                <w:bottom w:val="none" w:sz="0" w:space="0" w:color="auto"/>
                <w:right w:val="none" w:sz="0" w:space="0" w:color="auto"/>
              </w:divBdr>
            </w:div>
            <w:div w:id="1297372996">
              <w:marLeft w:val="0"/>
              <w:marRight w:val="0"/>
              <w:marTop w:val="0"/>
              <w:marBottom w:val="0"/>
              <w:divBdr>
                <w:top w:val="none" w:sz="0" w:space="0" w:color="auto"/>
                <w:left w:val="none" w:sz="0" w:space="0" w:color="auto"/>
                <w:bottom w:val="none" w:sz="0" w:space="0" w:color="auto"/>
                <w:right w:val="none" w:sz="0" w:space="0" w:color="auto"/>
              </w:divBdr>
            </w:div>
            <w:div w:id="1626811776">
              <w:marLeft w:val="0"/>
              <w:marRight w:val="0"/>
              <w:marTop w:val="0"/>
              <w:marBottom w:val="0"/>
              <w:divBdr>
                <w:top w:val="none" w:sz="0" w:space="0" w:color="auto"/>
                <w:left w:val="none" w:sz="0" w:space="0" w:color="auto"/>
                <w:bottom w:val="none" w:sz="0" w:space="0" w:color="auto"/>
                <w:right w:val="none" w:sz="0" w:space="0" w:color="auto"/>
              </w:divBdr>
            </w:div>
            <w:div w:id="1713916242">
              <w:marLeft w:val="0"/>
              <w:marRight w:val="0"/>
              <w:marTop w:val="0"/>
              <w:marBottom w:val="0"/>
              <w:divBdr>
                <w:top w:val="none" w:sz="0" w:space="0" w:color="auto"/>
                <w:left w:val="none" w:sz="0" w:space="0" w:color="auto"/>
                <w:bottom w:val="none" w:sz="0" w:space="0" w:color="auto"/>
                <w:right w:val="none" w:sz="0" w:space="0" w:color="auto"/>
              </w:divBdr>
            </w:div>
            <w:div w:id="1785803082">
              <w:marLeft w:val="0"/>
              <w:marRight w:val="0"/>
              <w:marTop w:val="0"/>
              <w:marBottom w:val="0"/>
              <w:divBdr>
                <w:top w:val="none" w:sz="0" w:space="0" w:color="auto"/>
                <w:left w:val="none" w:sz="0" w:space="0" w:color="auto"/>
                <w:bottom w:val="none" w:sz="0" w:space="0" w:color="auto"/>
                <w:right w:val="none" w:sz="0" w:space="0" w:color="auto"/>
              </w:divBdr>
            </w:div>
            <w:div w:id="1895847070">
              <w:marLeft w:val="0"/>
              <w:marRight w:val="0"/>
              <w:marTop w:val="0"/>
              <w:marBottom w:val="0"/>
              <w:divBdr>
                <w:top w:val="none" w:sz="0" w:space="0" w:color="auto"/>
                <w:left w:val="none" w:sz="0" w:space="0" w:color="auto"/>
                <w:bottom w:val="none" w:sz="0" w:space="0" w:color="auto"/>
                <w:right w:val="none" w:sz="0" w:space="0" w:color="auto"/>
              </w:divBdr>
            </w:div>
            <w:div w:id="1929802746">
              <w:marLeft w:val="0"/>
              <w:marRight w:val="0"/>
              <w:marTop w:val="0"/>
              <w:marBottom w:val="0"/>
              <w:divBdr>
                <w:top w:val="none" w:sz="0" w:space="0" w:color="auto"/>
                <w:left w:val="none" w:sz="0" w:space="0" w:color="auto"/>
                <w:bottom w:val="none" w:sz="0" w:space="0" w:color="auto"/>
                <w:right w:val="none" w:sz="0" w:space="0" w:color="auto"/>
              </w:divBdr>
            </w:div>
            <w:div w:id="2088066735">
              <w:marLeft w:val="0"/>
              <w:marRight w:val="0"/>
              <w:marTop w:val="0"/>
              <w:marBottom w:val="0"/>
              <w:divBdr>
                <w:top w:val="none" w:sz="0" w:space="0" w:color="auto"/>
                <w:left w:val="none" w:sz="0" w:space="0" w:color="auto"/>
                <w:bottom w:val="none" w:sz="0" w:space="0" w:color="auto"/>
                <w:right w:val="none" w:sz="0" w:space="0" w:color="auto"/>
              </w:divBdr>
            </w:div>
          </w:divsChild>
        </w:div>
        <w:div w:id="1735009863">
          <w:marLeft w:val="0"/>
          <w:marRight w:val="0"/>
          <w:marTop w:val="0"/>
          <w:marBottom w:val="0"/>
          <w:divBdr>
            <w:top w:val="none" w:sz="0" w:space="0" w:color="auto"/>
            <w:left w:val="none" w:sz="0" w:space="0" w:color="auto"/>
            <w:bottom w:val="none" w:sz="0" w:space="0" w:color="auto"/>
            <w:right w:val="none" w:sz="0" w:space="0" w:color="auto"/>
          </w:divBdr>
        </w:div>
        <w:div w:id="1748073880">
          <w:marLeft w:val="0"/>
          <w:marRight w:val="0"/>
          <w:marTop w:val="0"/>
          <w:marBottom w:val="0"/>
          <w:divBdr>
            <w:top w:val="none" w:sz="0" w:space="0" w:color="auto"/>
            <w:left w:val="none" w:sz="0" w:space="0" w:color="auto"/>
            <w:bottom w:val="none" w:sz="0" w:space="0" w:color="auto"/>
            <w:right w:val="none" w:sz="0" w:space="0" w:color="auto"/>
          </w:divBdr>
        </w:div>
        <w:div w:id="1768579534">
          <w:marLeft w:val="0"/>
          <w:marRight w:val="0"/>
          <w:marTop w:val="0"/>
          <w:marBottom w:val="0"/>
          <w:divBdr>
            <w:top w:val="none" w:sz="0" w:space="0" w:color="auto"/>
            <w:left w:val="none" w:sz="0" w:space="0" w:color="auto"/>
            <w:bottom w:val="none" w:sz="0" w:space="0" w:color="auto"/>
            <w:right w:val="none" w:sz="0" w:space="0" w:color="auto"/>
          </w:divBdr>
        </w:div>
        <w:div w:id="1769158803">
          <w:marLeft w:val="0"/>
          <w:marRight w:val="0"/>
          <w:marTop w:val="0"/>
          <w:marBottom w:val="0"/>
          <w:divBdr>
            <w:top w:val="none" w:sz="0" w:space="0" w:color="auto"/>
            <w:left w:val="none" w:sz="0" w:space="0" w:color="auto"/>
            <w:bottom w:val="none" w:sz="0" w:space="0" w:color="auto"/>
            <w:right w:val="none" w:sz="0" w:space="0" w:color="auto"/>
          </w:divBdr>
        </w:div>
        <w:div w:id="1770587613">
          <w:marLeft w:val="0"/>
          <w:marRight w:val="0"/>
          <w:marTop w:val="0"/>
          <w:marBottom w:val="0"/>
          <w:divBdr>
            <w:top w:val="none" w:sz="0" w:space="0" w:color="auto"/>
            <w:left w:val="none" w:sz="0" w:space="0" w:color="auto"/>
            <w:bottom w:val="none" w:sz="0" w:space="0" w:color="auto"/>
            <w:right w:val="none" w:sz="0" w:space="0" w:color="auto"/>
          </w:divBdr>
        </w:div>
        <w:div w:id="1781487100">
          <w:marLeft w:val="0"/>
          <w:marRight w:val="0"/>
          <w:marTop w:val="0"/>
          <w:marBottom w:val="0"/>
          <w:divBdr>
            <w:top w:val="none" w:sz="0" w:space="0" w:color="auto"/>
            <w:left w:val="none" w:sz="0" w:space="0" w:color="auto"/>
            <w:bottom w:val="none" w:sz="0" w:space="0" w:color="auto"/>
            <w:right w:val="none" w:sz="0" w:space="0" w:color="auto"/>
          </w:divBdr>
        </w:div>
        <w:div w:id="1787961723">
          <w:marLeft w:val="0"/>
          <w:marRight w:val="0"/>
          <w:marTop w:val="0"/>
          <w:marBottom w:val="0"/>
          <w:divBdr>
            <w:top w:val="none" w:sz="0" w:space="0" w:color="auto"/>
            <w:left w:val="none" w:sz="0" w:space="0" w:color="auto"/>
            <w:bottom w:val="none" w:sz="0" w:space="0" w:color="auto"/>
            <w:right w:val="none" w:sz="0" w:space="0" w:color="auto"/>
          </w:divBdr>
        </w:div>
        <w:div w:id="1793135285">
          <w:marLeft w:val="0"/>
          <w:marRight w:val="0"/>
          <w:marTop w:val="0"/>
          <w:marBottom w:val="0"/>
          <w:divBdr>
            <w:top w:val="none" w:sz="0" w:space="0" w:color="auto"/>
            <w:left w:val="none" w:sz="0" w:space="0" w:color="auto"/>
            <w:bottom w:val="none" w:sz="0" w:space="0" w:color="auto"/>
            <w:right w:val="none" w:sz="0" w:space="0" w:color="auto"/>
          </w:divBdr>
        </w:div>
        <w:div w:id="1801458134">
          <w:marLeft w:val="0"/>
          <w:marRight w:val="0"/>
          <w:marTop w:val="0"/>
          <w:marBottom w:val="0"/>
          <w:divBdr>
            <w:top w:val="none" w:sz="0" w:space="0" w:color="auto"/>
            <w:left w:val="none" w:sz="0" w:space="0" w:color="auto"/>
            <w:bottom w:val="none" w:sz="0" w:space="0" w:color="auto"/>
            <w:right w:val="none" w:sz="0" w:space="0" w:color="auto"/>
          </w:divBdr>
          <w:divsChild>
            <w:div w:id="761225906">
              <w:marLeft w:val="-75"/>
              <w:marRight w:val="0"/>
              <w:marTop w:val="30"/>
              <w:marBottom w:val="30"/>
              <w:divBdr>
                <w:top w:val="none" w:sz="0" w:space="0" w:color="auto"/>
                <w:left w:val="none" w:sz="0" w:space="0" w:color="auto"/>
                <w:bottom w:val="none" w:sz="0" w:space="0" w:color="auto"/>
                <w:right w:val="none" w:sz="0" w:space="0" w:color="auto"/>
              </w:divBdr>
              <w:divsChild>
                <w:div w:id="68624506">
                  <w:marLeft w:val="0"/>
                  <w:marRight w:val="0"/>
                  <w:marTop w:val="0"/>
                  <w:marBottom w:val="0"/>
                  <w:divBdr>
                    <w:top w:val="none" w:sz="0" w:space="0" w:color="auto"/>
                    <w:left w:val="none" w:sz="0" w:space="0" w:color="auto"/>
                    <w:bottom w:val="none" w:sz="0" w:space="0" w:color="auto"/>
                    <w:right w:val="none" w:sz="0" w:space="0" w:color="auto"/>
                  </w:divBdr>
                  <w:divsChild>
                    <w:div w:id="222758218">
                      <w:marLeft w:val="0"/>
                      <w:marRight w:val="0"/>
                      <w:marTop w:val="0"/>
                      <w:marBottom w:val="0"/>
                      <w:divBdr>
                        <w:top w:val="none" w:sz="0" w:space="0" w:color="auto"/>
                        <w:left w:val="none" w:sz="0" w:space="0" w:color="auto"/>
                        <w:bottom w:val="none" w:sz="0" w:space="0" w:color="auto"/>
                        <w:right w:val="none" w:sz="0" w:space="0" w:color="auto"/>
                      </w:divBdr>
                    </w:div>
                    <w:div w:id="458842062">
                      <w:marLeft w:val="0"/>
                      <w:marRight w:val="0"/>
                      <w:marTop w:val="0"/>
                      <w:marBottom w:val="0"/>
                      <w:divBdr>
                        <w:top w:val="none" w:sz="0" w:space="0" w:color="auto"/>
                        <w:left w:val="none" w:sz="0" w:space="0" w:color="auto"/>
                        <w:bottom w:val="none" w:sz="0" w:space="0" w:color="auto"/>
                        <w:right w:val="none" w:sz="0" w:space="0" w:color="auto"/>
                      </w:divBdr>
                    </w:div>
                    <w:div w:id="1440107449">
                      <w:marLeft w:val="0"/>
                      <w:marRight w:val="0"/>
                      <w:marTop w:val="0"/>
                      <w:marBottom w:val="0"/>
                      <w:divBdr>
                        <w:top w:val="none" w:sz="0" w:space="0" w:color="auto"/>
                        <w:left w:val="none" w:sz="0" w:space="0" w:color="auto"/>
                        <w:bottom w:val="none" w:sz="0" w:space="0" w:color="auto"/>
                        <w:right w:val="none" w:sz="0" w:space="0" w:color="auto"/>
                      </w:divBdr>
                    </w:div>
                    <w:div w:id="1931963805">
                      <w:marLeft w:val="0"/>
                      <w:marRight w:val="0"/>
                      <w:marTop w:val="0"/>
                      <w:marBottom w:val="0"/>
                      <w:divBdr>
                        <w:top w:val="none" w:sz="0" w:space="0" w:color="auto"/>
                        <w:left w:val="none" w:sz="0" w:space="0" w:color="auto"/>
                        <w:bottom w:val="none" w:sz="0" w:space="0" w:color="auto"/>
                        <w:right w:val="none" w:sz="0" w:space="0" w:color="auto"/>
                      </w:divBdr>
                    </w:div>
                    <w:div w:id="1958678830">
                      <w:marLeft w:val="0"/>
                      <w:marRight w:val="0"/>
                      <w:marTop w:val="0"/>
                      <w:marBottom w:val="0"/>
                      <w:divBdr>
                        <w:top w:val="none" w:sz="0" w:space="0" w:color="auto"/>
                        <w:left w:val="none" w:sz="0" w:space="0" w:color="auto"/>
                        <w:bottom w:val="none" w:sz="0" w:space="0" w:color="auto"/>
                        <w:right w:val="none" w:sz="0" w:space="0" w:color="auto"/>
                      </w:divBdr>
                    </w:div>
                    <w:div w:id="2009474671">
                      <w:marLeft w:val="0"/>
                      <w:marRight w:val="0"/>
                      <w:marTop w:val="0"/>
                      <w:marBottom w:val="0"/>
                      <w:divBdr>
                        <w:top w:val="none" w:sz="0" w:space="0" w:color="auto"/>
                        <w:left w:val="none" w:sz="0" w:space="0" w:color="auto"/>
                        <w:bottom w:val="none" w:sz="0" w:space="0" w:color="auto"/>
                        <w:right w:val="none" w:sz="0" w:space="0" w:color="auto"/>
                      </w:divBdr>
                    </w:div>
                    <w:div w:id="2083017747">
                      <w:marLeft w:val="0"/>
                      <w:marRight w:val="0"/>
                      <w:marTop w:val="0"/>
                      <w:marBottom w:val="0"/>
                      <w:divBdr>
                        <w:top w:val="none" w:sz="0" w:space="0" w:color="auto"/>
                        <w:left w:val="none" w:sz="0" w:space="0" w:color="auto"/>
                        <w:bottom w:val="none" w:sz="0" w:space="0" w:color="auto"/>
                        <w:right w:val="none" w:sz="0" w:space="0" w:color="auto"/>
                      </w:divBdr>
                    </w:div>
                  </w:divsChild>
                </w:div>
                <w:div w:id="365713794">
                  <w:marLeft w:val="0"/>
                  <w:marRight w:val="0"/>
                  <w:marTop w:val="0"/>
                  <w:marBottom w:val="0"/>
                  <w:divBdr>
                    <w:top w:val="none" w:sz="0" w:space="0" w:color="auto"/>
                    <w:left w:val="none" w:sz="0" w:space="0" w:color="auto"/>
                    <w:bottom w:val="none" w:sz="0" w:space="0" w:color="auto"/>
                    <w:right w:val="none" w:sz="0" w:space="0" w:color="auto"/>
                  </w:divBdr>
                  <w:divsChild>
                    <w:div w:id="614096603">
                      <w:marLeft w:val="0"/>
                      <w:marRight w:val="0"/>
                      <w:marTop w:val="0"/>
                      <w:marBottom w:val="0"/>
                      <w:divBdr>
                        <w:top w:val="none" w:sz="0" w:space="0" w:color="auto"/>
                        <w:left w:val="none" w:sz="0" w:space="0" w:color="auto"/>
                        <w:bottom w:val="none" w:sz="0" w:space="0" w:color="auto"/>
                        <w:right w:val="none" w:sz="0" w:space="0" w:color="auto"/>
                      </w:divBdr>
                    </w:div>
                  </w:divsChild>
                </w:div>
                <w:div w:id="589850648">
                  <w:marLeft w:val="0"/>
                  <w:marRight w:val="0"/>
                  <w:marTop w:val="0"/>
                  <w:marBottom w:val="0"/>
                  <w:divBdr>
                    <w:top w:val="none" w:sz="0" w:space="0" w:color="auto"/>
                    <w:left w:val="none" w:sz="0" w:space="0" w:color="auto"/>
                    <w:bottom w:val="none" w:sz="0" w:space="0" w:color="auto"/>
                    <w:right w:val="none" w:sz="0" w:space="0" w:color="auto"/>
                  </w:divBdr>
                  <w:divsChild>
                    <w:div w:id="962464886">
                      <w:marLeft w:val="0"/>
                      <w:marRight w:val="0"/>
                      <w:marTop w:val="0"/>
                      <w:marBottom w:val="0"/>
                      <w:divBdr>
                        <w:top w:val="none" w:sz="0" w:space="0" w:color="auto"/>
                        <w:left w:val="none" w:sz="0" w:space="0" w:color="auto"/>
                        <w:bottom w:val="none" w:sz="0" w:space="0" w:color="auto"/>
                        <w:right w:val="none" w:sz="0" w:space="0" w:color="auto"/>
                      </w:divBdr>
                    </w:div>
                  </w:divsChild>
                </w:div>
                <w:div w:id="973219617">
                  <w:marLeft w:val="0"/>
                  <w:marRight w:val="0"/>
                  <w:marTop w:val="0"/>
                  <w:marBottom w:val="0"/>
                  <w:divBdr>
                    <w:top w:val="none" w:sz="0" w:space="0" w:color="auto"/>
                    <w:left w:val="none" w:sz="0" w:space="0" w:color="auto"/>
                    <w:bottom w:val="none" w:sz="0" w:space="0" w:color="auto"/>
                    <w:right w:val="none" w:sz="0" w:space="0" w:color="auto"/>
                  </w:divBdr>
                  <w:divsChild>
                    <w:div w:id="323780051">
                      <w:marLeft w:val="0"/>
                      <w:marRight w:val="0"/>
                      <w:marTop w:val="0"/>
                      <w:marBottom w:val="0"/>
                      <w:divBdr>
                        <w:top w:val="none" w:sz="0" w:space="0" w:color="auto"/>
                        <w:left w:val="none" w:sz="0" w:space="0" w:color="auto"/>
                        <w:bottom w:val="none" w:sz="0" w:space="0" w:color="auto"/>
                        <w:right w:val="none" w:sz="0" w:space="0" w:color="auto"/>
                      </w:divBdr>
                    </w:div>
                  </w:divsChild>
                </w:div>
                <w:div w:id="1208254390">
                  <w:marLeft w:val="0"/>
                  <w:marRight w:val="0"/>
                  <w:marTop w:val="0"/>
                  <w:marBottom w:val="0"/>
                  <w:divBdr>
                    <w:top w:val="none" w:sz="0" w:space="0" w:color="auto"/>
                    <w:left w:val="none" w:sz="0" w:space="0" w:color="auto"/>
                    <w:bottom w:val="none" w:sz="0" w:space="0" w:color="auto"/>
                    <w:right w:val="none" w:sz="0" w:space="0" w:color="auto"/>
                  </w:divBdr>
                  <w:divsChild>
                    <w:div w:id="155658655">
                      <w:marLeft w:val="0"/>
                      <w:marRight w:val="0"/>
                      <w:marTop w:val="0"/>
                      <w:marBottom w:val="0"/>
                      <w:divBdr>
                        <w:top w:val="none" w:sz="0" w:space="0" w:color="auto"/>
                        <w:left w:val="none" w:sz="0" w:space="0" w:color="auto"/>
                        <w:bottom w:val="none" w:sz="0" w:space="0" w:color="auto"/>
                        <w:right w:val="none" w:sz="0" w:space="0" w:color="auto"/>
                      </w:divBdr>
                    </w:div>
                  </w:divsChild>
                </w:div>
                <w:div w:id="1759206701">
                  <w:marLeft w:val="0"/>
                  <w:marRight w:val="0"/>
                  <w:marTop w:val="0"/>
                  <w:marBottom w:val="0"/>
                  <w:divBdr>
                    <w:top w:val="none" w:sz="0" w:space="0" w:color="auto"/>
                    <w:left w:val="none" w:sz="0" w:space="0" w:color="auto"/>
                    <w:bottom w:val="none" w:sz="0" w:space="0" w:color="auto"/>
                    <w:right w:val="none" w:sz="0" w:space="0" w:color="auto"/>
                  </w:divBdr>
                  <w:divsChild>
                    <w:div w:id="414016298">
                      <w:marLeft w:val="0"/>
                      <w:marRight w:val="0"/>
                      <w:marTop w:val="0"/>
                      <w:marBottom w:val="0"/>
                      <w:divBdr>
                        <w:top w:val="none" w:sz="0" w:space="0" w:color="auto"/>
                        <w:left w:val="none" w:sz="0" w:space="0" w:color="auto"/>
                        <w:bottom w:val="none" w:sz="0" w:space="0" w:color="auto"/>
                        <w:right w:val="none" w:sz="0" w:space="0" w:color="auto"/>
                      </w:divBdr>
                    </w:div>
                  </w:divsChild>
                </w:div>
                <w:div w:id="1850751520">
                  <w:marLeft w:val="0"/>
                  <w:marRight w:val="0"/>
                  <w:marTop w:val="0"/>
                  <w:marBottom w:val="0"/>
                  <w:divBdr>
                    <w:top w:val="none" w:sz="0" w:space="0" w:color="auto"/>
                    <w:left w:val="none" w:sz="0" w:space="0" w:color="auto"/>
                    <w:bottom w:val="none" w:sz="0" w:space="0" w:color="auto"/>
                    <w:right w:val="none" w:sz="0" w:space="0" w:color="auto"/>
                  </w:divBdr>
                  <w:divsChild>
                    <w:div w:id="1927498059">
                      <w:marLeft w:val="0"/>
                      <w:marRight w:val="0"/>
                      <w:marTop w:val="0"/>
                      <w:marBottom w:val="0"/>
                      <w:divBdr>
                        <w:top w:val="none" w:sz="0" w:space="0" w:color="auto"/>
                        <w:left w:val="none" w:sz="0" w:space="0" w:color="auto"/>
                        <w:bottom w:val="none" w:sz="0" w:space="0" w:color="auto"/>
                        <w:right w:val="none" w:sz="0" w:space="0" w:color="auto"/>
                      </w:divBdr>
                    </w:div>
                  </w:divsChild>
                </w:div>
                <w:div w:id="2021348269">
                  <w:marLeft w:val="0"/>
                  <w:marRight w:val="0"/>
                  <w:marTop w:val="0"/>
                  <w:marBottom w:val="0"/>
                  <w:divBdr>
                    <w:top w:val="none" w:sz="0" w:space="0" w:color="auto"/>
                    <w:left w:val="none" w:sz="0" w:space="0" w:color="auto"/>
                    <w:bottom w:val="none" w:sz="0" w:space="0" w:color="auto"/>
                    <w:right w:val="none" w:sz="0" w:space="0" w:color="auto"/>
                  </w:divBdr>
                  <w:divsChild>
                    <w:div w:id="976452359">
                      <w:marLeft w:val="0"/>
                      <w:marRight w:val="0"/>
                      <w:marTop w:val="0"/>
                      <w:marBottom w:val="0"/>
                      <w:divBdr>
                        <w:top w:val="none" w:sz="0" w:space="0" w:color="auto"/>
                        <w:left w:val="none" w:sz="0" w:space="0" w:color="auto"/>
                        <w:bottom w:val="none" w:sz="0" w:space="0" w:color="auto"/>
                        <w:right w:val="none" w:sz="0" w:space="0" w:color="auto"/>
                      </w:divBdr>
                    </w:div>
                  </w:divsChild>
                </w:div>
                <w:div w:id="2088527770">
                  <w:marLeft w:val="0"/>
                  <w:marRight w:val="0"/>
                  <w:marTop w:val="0"/>
                  <w:marBottom w:val="0"/>
                  <w:divBdr>
                    <w:top w:val="none" w:sz="0" w:space="0" w:color="auto"/>
                    <w:left w:val="none" w:sz="0" w:space="0" w:color="auto"/>
                    <w:bottom w:val="none" w:sz="0" w:space="0" w:color="auto"/>
                    <w:right w:val="none" w:sz="0" w:space="0" w:color="auto"/>
                  </w:divBdr>
                  <w:divsChild>
                    <w:div w:id="18296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92618">
          <w:marLeft w:val="0"/>
          <w:marRight w:val="0"/>
          <w:marTop w:val="0"/>
          <w:marBottom w:val="0"/>
          <w:divBdr>
            <w:top w:val="none" w:sz="0" w:space="0" w:color="auto"/>
            <w:left w:val="none" w:sz="0" w:space="0" w:color="auto"/>
            <w:bottom w:val="none" w:sz="0" w:space="0" w:color="auto"/>
            <w:right w:val="none" w:sz="0" w:space="0" w:color="auto"/>
          </w:divBdr>
        </w:div>
        <w:div w:id="1817183288">
          <w:marLeft w:val="0"/>
          <w:marRight w:val="0"/>
          <w:marTop w:val="0"/>
          <w:marBottom w:val="0"/>
          <w:divBdr>
            <w:top w:val="none" w:sz="0" w:space="0" w:color="auto"/>
            <w:left w:val="none" w:sz="0" w:space="0" w:color="auto"/>
            <w:bottom w:val="none" w:sz="0" w:space="0" w:color="auto"/>
            <w:right w:val="none" w:sz="0" w:space="0" w:color="auto"/>
          </w:divBdr>
        </w:div>
        <w:div w:id="1820615710">
          <w:marLeft w:val="0"/>
          <w:marRight w:val="0"/>
          <w:marTop w:val="0"/>
          <w:marBottom w:val="0"/>
          <w:divBdr>
            <w:top w:val="none" w:sz="0" w:space="0" w:color="auto"/>
            <w:left w:val="none" w:sz="0" w:space="0" w:color="auto"/>
            <w:bottom w:val="none" w:sz="0" w:space="0" w:color="auto"/>
            <w:right w:val="none" w:sz="0" w:space="0" w:color="auto"/>
          </w:divBdr>
        </w:div>
        <w:div w:id="1844273473">
          <w:marLeft w:val="0"/>
          <w:marRight w:val="0"/>
          <w:marTop w:val="0"/>
          <w:marBottom w:val="0"/>
          <w:divBdr>
            <w:top w:val="none" w:sz="0" w:space="0" w:color="auto"/>
            <w:left w:val="none" w:sz="0" w:space="0" w:color="auto"/>
            <w:bottom w:val="none" w:sz="0" w:space="0" w:color="auto"/>
            <w:right w:val="none" w:sz="0" w:space="0" w:color="auto"/>
          </w:divBdr>
        </w:div>
        <w:div w:id="1854222864">
          <w:marLeft w:val="0"/>
          <w:marRight w:val="0"/>
          <w:marTop w:val="0"/>
          <w:marBottom w:val="0"/>
          <w:divBdr>
            <w:top w:val="none" w:sz="0" w:space="0" w:color="auto"/>
            <w:left w:val="none" w:sz="0" w:space="0" w:color="auto"/>
            <w:bottom w:val="none" w:sz="0" w:space="0" w:color="auto"/>
            <w:right w:val="none" w:sz="0" w:space="0" w:color="auto"/>
          </w:divBdr>
        </w:div>
        <w:div w:id="1857235661">
          <w:marLeft w:val="0"/>
          <w:marRight w:val="0"/>
          <w:marTop w:val="0"/>
          <w:marBottom w:val="0"/>
          <w:divBdr>
            <w:top w:val="none" w:sz="0" w:space="0" w:color="auto"/>
            <w:left w:val="none" w:sz="0" w:space="0" w:color="auto"/>
            <w:bottom w:val="none" w:sz="0" w:space="0" w:color="auto"/>
            <w:right w:val="none" w:sz="0" w:space="0" w:color="auto"/>
          </w:divBdr>
        </w:div>
        <w:div w:id="1857499697">
          <w:marLeft w:val="0"/>
          <w:marRight w:val="0"/>
          <w:marTop w:val="0"/>
          <w:marBottom w:val="0"/>
          <w:divBdr>
            <w:top w:val="none" w:sz="0" w:space="0" w:color="auto"/>
            <w:left w:val="none" w:sz="0" w:space="0" w:color="auto"/>
            <w:bottom w:val="none" w:sz="0" w:space="0" w:color="auto"/>
            <w:right w:val="none" w:sz="0" w:space="0" w:color="auto"/>
          </w:divBdr>
        </w:div>
        <w:div w:id="1873296785">
          <w:marLeft w:val="0"/>
          <w:marRight w:val="0"/>
          <w:marTop w:val="0"/>
          <w:marBottom w:val="0"/>
          <w:divBdr>
            <w:top w:val="none" w:sz="0" w:space="0" w:color="auto"/>
            <w:left w:val="none" w:sz="0" w:space="0" w:color="auto"/>
            <w:bottom w:val="none" w:sz="0" w:space="0" w:color="auto"/>
            <w:right w:val="none" w:sz="0" w:space="0" w:color="auto"/>
          </w:divBdr>
        </w:div>
        <w:div w:id="1874461892">
          <w:marLeft w:val="0"/>
          <w:marRight w:val="0"/>
          <w:marTop w:val="0"/>
          <w:marBottom w:val="0"/>
          <w:divBdr>
            <w:top w:val="none" w:sz="0" w:space="0" w:color="auto"/>
            <w:left w:val="none" w:sz="0" w:space="0" w:color="auto"/>
            <w:bottom w:val="none" w:sz="0" w:space="0" w:color="auto"/>
            <w:right w:val="none" w:sz="0" w:space="0" w:color="auto"/>
          </w:divBdr>
        </w:div>
        <w:div w:id="1876892241">
          <w:marLeft w:val="0"/>
          <w:marRight w:val="0"/>
          <w:marTop w:val="0"/>
          <w:marBottom w:val="0"/>
          <w:divBdr>
            <w:top w:val="none" w:sz="0" w:space="0" w:color="auto"/>
            <w:left w:val="none" w:sz="0" w:space="0" w:color="auto"/>
            <w:bottom w:val="none" w:sz="0" w:space="0" w:color="auto"/>
            <w:right w:val="none" w:sz="0" w:space="0" w:color="auto"/>
          </w:divBdr>
        </w:div>
        <w:div w:id="1897666431">
          <w:marLeft w:val="0"/>
          <w:marRight w:val="0"/>
          <w:marTop w:val="0"/>
          <w:marBottom w:val="0"/>
          <w:divBdr>
            <w:top w:val="none" w:sz="0" w:space="0" w:color="auto"/>
            <w:left w:val="none" w:sz="0" w:space="0" w:color="auto"/>
            <w:bottom w:val="none" w:sz="0" w:space="0" w:color="auto"/>
            <w:right w:val="none" w:sz="0" w:space="0" w:color="auto"/>
          </w:divBdr>
        </w:div>
        <w:div w:id="1907257690">
          <w:marLeft w:val="0"/>
          <w:marRight w:val="0"/>
          <w:marTop w:val="0"/>
          <w:marBottom w:val="0"/>
          <w:divBdr>
            <w:top w:val="none" w:sz="0" w:space="0" w:color="auto"/>
            <w:left w:val="none" w:sz="0" w:space="0" w:color="auto"/>
            <w:bottom w:val="none" w:sz="0" w:space="0" w:color="auto"/>
            <w:right w:val="none" w:sz="0" w:space="0" w:color="auto"/>
          </w:divBdr>
        </w:div>
        <w:div w:id="1909614171">
          <w:marLeft w:val="0"/>
          <w:marRight w:val="0"/>
          <w:marTop w:val="0"/>
          <w:marBottom w:val="0"/>
          <w:divBdr>
            <w:top w:val="none" w:sz="0" w:space="0" w:color="auto"/>
            <w:left w:val="none" w:sz="0" w:space="0" w:color="auto"/>
            <w:bottom w:val="none" w:sz="0" w:space="0" w:color="auto"/>
            <w:right w:val="none" w:sz="0" w:space="0" w:color="auto"/>
          </w:divBdr>
        </w:div>
        <w:div w:id="1922642338">
          <w:marLeft w:val="0"/>
          <w:marRight w:val="0"/>
          <w:marTop w:val="0"/>
          <w:marBottom w:val="0"/>
          <w:divBdr>
            <w:top w:val="none" w:sz="0" w:space="0" w:color="auto"/>
            <w:left w:val="none" w:sz="0" w:space="0" w:color="auto"/>
            <w:bottom w:val="none" w:sz="0" w:space="0" w:color="auto"/>
            <w:right w:val="none" w:sz="0" w:space="0" w:color="auto"/>
          </w:divBdr>
        </w:div>
        <w:div w:id="1923686336">
          <w:marLeft w:val="0"/>
          <w:marRight w:val="0"/>
          <w:marTop w:val="0"/>
          <w:marBottom w:val="0"/>
          <w:divBdr>
            <w:top w:val="none" w:sz="0" w:space="0" w:color="auto"/>
            <w:left w:val="none" w:sz="0" w:space="0" w:color="auto"/>
            <w:bottom w:val="none" w:sz="0" w:space="0" w:color="auto"/>
            <w:right w:val="none" w:sz="0" w:space="0" w:color="auto"/>
          </w:divBdr>
        </w:div>
        <w:div w:id="1943105764">
          <w:marLeft w:val="0"/>
          <w:marRight w:val="0"/>
          <w:marTop w:val="0"/>
          <w:marBottom w:val="0"/>
          <w:divBdr>
            <w:top w:val="none" w:sz="0" w:space="0" w:color="auto"/>
            <w:left w:val="none" w:sz="0" w:space="0" w:color="auto"/>
            <w:bottom w:val="none" w:sz="0" w:space="0" w:color="auto"/>
            <w:right w:val="none" w:sz="0" w:space="0" w:color="auto"/>
          </w:divBdr>
        </w:div>
        <w:div w:id="1953122402">
          <w:marLeft w:val="0"/>
          <w:marRight w:val="0"/>
          <w:marTop w:val="0"/>
          <w:marBottom w:val="0"/>
          <w:divBdr>
            <w:top w:val="none" w:sz="0" w:space="0" w:color="auto"/>
            <w:left w:val="none" w:sz="0" w:space="0" w:color="auto"/>
            <w:bottom w:val="none" w:sz="0" w:space="0" w:color="auto"/>
            <w:right w:val="none" w:sz="0" w:space="0" w:color="auto"/>
          </w:divBdr>
        </w:div>
        <w:div w:id="1956208198">
          <w:marLeft w:val="0"/>
          <w:marRight w:val="0"/>
          <w:marTop w:val="0"/>
          <w:marBottom w:val="0"/>
          <w:divBdr>
            <w:top w:val="none" w:sz="0" w:space="0" w:color="auto"/>
            <w:left w:val="none" w:sz="0" w:space="0" w:color="auto"/>
            <w:bottom w:val="none" w:sz="0" w:space="0" w:color="auto"/>
            <w:right w:val="none" w:sz="0" w:space="0" w:color="auto"/>
          </w:divBdr>
        </w:div>
        <w:div w:id="1976181973">
          <w:marLeft w:val="0"/>
          <w:marRight w:val="0"/>
          <w:marTop w:val="0"/>
          <w:marBottom w:val="0"/>
          <w:divBdr>
            <w:top w:val="none" w:sz="0" w:space="0" w:color="auto"/>
            <w:left w:val="none" w:sz="0" w:space="0" w:color="auto"/>
            <w:bottom w:val="none" w:sz="0" w:space="0" w:color="auto"/>
            <w:right w:val="none" w:sz="0" w:space="0" w:color="auto"/>
          </w:divBdr>
        </w:div>
        <w:div w:id="1985545529">
          <w:marLeft w:val="0"/>
          <w:marRight w:val="0"/>
          <w:marTop w:val="0"/>
          <w:marBottom w:val="0"/>
          <w:divBdr>
            <w:top w:val="none" w:sz="0" w:space="0" w:color="auto"/>
            <w:left w:val="none" w:sz="0" w:space="0" w:color="auto"/>
            <w:bottom w:val="none" w:sz="0" w:space="0" w:color="auto"/>
            <w:right w:val="none" w:sz="0" w:space="0" w:color="auto"/>
          </w:divBdr>
        </w:div>
        <w:div w:id="1995327889">
          <w:marLeft w:val="0"/>
          <w:marRight w:val="0"/>
          <w:marTop w:val="0"/>
          <w:marBottom w:val="0"/>
          <w:divBdr>
            <w:top w:val="none" w:sz="0" w:space="0" w:color="auto"/>
            <w:left w:val="none" w:sz="0" w:space="0" w:color="auto"/>
            <w:bottom w:val="none" w:sz="0" w:space="0" w:color="auto"/>
            <w:right w:val="none" w:sz="0" w:space="0" w:color="auto"/>
          </w:divBdr>
        </w:div>
        <w:div w:id="1997567411">
          <w:marLeft w:val="0"/>
          <w:marRight w:val="0"/>
          <w:marTop w:val="0"/>
          <w:marBottom w:val="0"/>
          <w:divBdr>
            <w:top w:val="none" w:sz="0" w:space="0" w:color="auto"/>
            <w:left w:val="none" w:sz="0" w:space="0" w:color="auto"/>
            <w:bottom w:val="none" w:sz="0" w:space="0" w:color="auto"/>
            <w:right w:val="none" w:sz="0" w:space="0" w:color="auto"/>
          </w:divBdr>
        </w:div>
        <w:div w:id="2008903958">
          <w:marLeft w:val="0"/>
          <w:marRight w:val="0"/>
          <w:marTop w:val="0"/>
          <w:marBottom w:val="0"/>
          <w:divBdr>
            <w:top w:val="none" w:sz="0" w:space="0" w:color="auto"/>
            <w:left w:val="none" w:sz="0" w:space="0" w:color="auto"/>
            <w:bottom w:val="none" w:sz="0" w:space="0" w:color="auto"/>
            <w:right w:val="none" w:sz="0" w:space="0" w:color="auto"/>
          </w:divBdr>
        </w:div>
        <w:div w:id="2012484670">
          <w:marLeft w:val="0"/>
          <w:marRight w:val="0"/>
          <w:marTop w:val="0"/>
          <w:marBottom w:val="0"/>
          <w:divBdr>
            <w:top w:val="none" w:sz="0" w:space="0" w:color="auto"/>
            <w:left w:val="none" w:sz="0" w:space="0" w:color="auto"/>
            <w:bottom w:val="none" w:sz="0" w:space="0" w:color="auto"/>
            <w:right w:val="none" w:sz="0" w:space="0" w:color="auto"/>
          </w:divBdr>
          <w:divsChild>
            <w:div w:id="156699981">
              <w:marLeft w:val="0"/>
              <w:marRight w:val="0"/>
              <w:marTop w:val="0"/>
              <w:marBottom w:val="0"/>
              <w:divBdr>
                <w:top w:val="none" w:sz="0" w:space="0" w:color="auto"/>
                <w:left w:val="none" w:sz="0" w:space="0" w:color="auto"/>
                <w:bottom w:val="none" w:sz="0" w:space="0" w:color="auto"/>
                <w:right w:val="none" w:sz="0" w:space="0" w:color="auto"/>
              </w:divBdr>
            </w:div>
            <w:div w:id="253052993">
              <w:marLeft w:val="0"/>
              <w:marRight w:val="0"/>
              <w:marTop w:val="0"/>
              <w:marBottom w:val="0"/>
              <w:divBdr>
                <w:top w:val="none" w:sz="0" w:space="0" w:color="auto"/>
                <w:left w:val="none" w:sz="0" w:space="0" w:color="auto"/>
                <w:bottom w:val="none" w:sz="0" w:space="0" w:color="auto"/>
                <w:right w:val="none" w:sz="0" w:space="0" w:color="auto"/>
              </w:divBdr>
            </w:div>
            <w:div w:id="309479545">
              <w:marLeft w:val="0"/>
              <w:marRight w:val="0"/>
              <w:marTop w:val="0"/>
              <w:marBottom w:val="0"/>
              <w:divBdr>
                <w:top w:val="none" w:sz="0" w:space="0" w:color="auto"/>
                <w:left w:val="none" w:sz="0" w:space="0" w:color="auto"/>
                <w:bottom w:val="none" w:sz="0" w:space="0" w:color="auto"/>
                <w:right w:val="none" w:sz="0" w:space="0" w:color="auto"/>
              </w:divBdr>
            </w:div>
            <w:div w:id="311763709">
              <w:marLeft w:val="0"/>
              <w:marRight w:val="0"/>
              <w:marTop w:val="0"/>
              <w:marBottom w:val="0"/>
              <w:divBdr>
                <w:top w:val="none" w:sz="0" w:space="0" w:color="auto"/>
                <w:left w:val="none" w:sz="0" w:space="0" w:color="auto"/>
                <w:bottom w:val="none" w:sz="0" w:space="0" w:color="auto"/>
                <w:right w:val="none" w:sz="0" w:space="0" w:color="auto"/>
              </w:divBdr>
            </w:div>
            <w:div w:id="494078055">
              <w:marLeft w:val="0"/>
              <w:marRight w:val="0"/>
              <w:marTop w:val="0"/>
              <w:marBottom w:val="0"/>
              <w:divBdr>
                <w:top w:val="none" w:sz="0" w:space="0" w:color="auto"/>
                <w:left w:val="none" w:sz="0" w:space="0" w:color="auto"/>
                <w:bottom w:val="none" w:sz="0" w:space="0" w:color="auto"/>
                <w:right w:val="none" w:sz="0" w:space="0" w:color="auto"/>
              </w:divBdr>
            </w:div>
            <w:div w:id="532963618">
              <w:marLeft w:val="0"/>
              <w:marRight w:val="0"/>
              <w:marTop w:val="0"/>
              <w:marBottom w:val="0"/>
              <w:divBdr>
                <w:top w:val="none" w:sz="0" w:space="0" w:color="auto"/>
                <w:left w:val="none" w:sz="0" w:space="0" w:color="auto"/>
                <w:bottom w:val="none" w:sz="0" w:space="0" w:color="auto"/>
                <w:right w:val="none" w:sz="0" w:space="0" w:color="auto"/>
              </w:divBdr>
            </w:div>
            <w:div w:id="1017855057">
              <w:marLeft w:val="0"/>
              <w:marRight w:val="0"/>
              <w:marTop w:val="0"/>
              <w:marBottom w:val="0"/>
              <w:divBdr>
                <w:top w:val="none" w:sz="0" w:space="0" w:color="auto"/>
                <w:left w:val="none" w:sz="0" w:space="0" w:color="auto"/>
                <w:bottom w:val="none" w:sz="0" w:space="0" w:color="auto"/>
                <w:right w:val="none" w:sz="0" w:space="0" w:color="auto"/>
              </w:divBdr>
            </w:div>
            <w:div w:id="1334410926">
              <w:marLeft w:val="0"/>
              <w:marRight w:val="0"/>
              <w:marTop w:val="0"/>
              <w:marBottom w:val="0"/>
              <w:divBdr>
                <w:top w:val="none" w:sz="0" w:space="0" w:color="auto"/>
                <w:left w:val="none" w:sz="0" w:space="0" w:color="auto"/>
                <w:bottom w:val="none" w:sz="0" w:space="0" w:color="auto"/>
                <w:right w:val="none" w:sz="0" w:space="0" w:color="auto"/>
              </w:divBdr>
            </w:div>
            <w:div w:id="1500654872">
              <w:marLeft w:val="0"/>
              <w:marRight w:val="0"/>
              <w:marTop w:val="0"/>
              <w:marBottom w:val="0"/>
              <w:divBdr>
                <w:top w:val="none" w:sz="0" w:space="0" w:color="auto"/>
                <w:left w:val="none" w:sz="0" w:space="0" w:color="auto"/>
                <w:bottom w:val="none" w:sz="0" w:space="0" w:color="auto"/>
                <w:right w:val="none" w:sz="0" w:space="0" w:color="auto"/>
              </w:divBdr>
            </w:div>
            <w:div w:id="1688215246">
              <w:marLeft w:val="0"/>
              <w:marRight w:val="0"/>
              <w:marTop w:val="0"/>
              <w:marBottom w:val="0"/>
              <w:divBdr>
                <w:top w:val="none" w:sz="0" w:space="0" w:color="auto"/>
                <w:left w:val="none" w:sz="0" w:space="0" w:color="auto"/>
                <w:bottom w:val="none" w:sz="0" w:space="0" w:color="auto"/>
                <w:right w:val="none" w:sz="0" w:space="0" w:color="auto"/>
              </w:divBdr>
            </w:div>
            <w:div w:id="1819225478">
              <w:marLeft w:val="0"/>
              <w:marRight w:val="0"/>
              <w:marTop w:val="0"/>
              <w:marBottom w:val="0"/>
              <w:divBdr>
                <w:top w:val="none" w:sz="0" w:space="0" w:color="auto"/>
                <w:left w:val="none" w:sz="0" w:space="0" w:color="auto"/>
                <w:bottom w:val="none" w:sz="0" w:space="0" w:color="auto"/>
                <w:right w:val="none" w:sz="0" w:space="0" w:color="auto"/>
              </w:divBdr>
            </w:div>
            <w:div w:id="2038920117">
              <w:marLeft w:val="0"/>
              <w:marRight w:val="0"/>
              <w:marTop w:val="0"/>
              <w:marBottom w:val="0"/>
              <w:divBdr>
                <w:top w:val="none" w:sz="0" w:space="0" w:color="auto"/>
                <w:left w:val="none" w:sz="0" w:space="0" w:color="auto"/>
                <w:bottom w:val="none" w:sz="0" w:space="0" w:color="auto"/>
                <w:right w:val="none" w:sz="0" w:space="0" w:color="auto"/>
              </w:divBdr>
            </w:div>
          </w:divsChild>
        </w:div>
        <w:div w:id="2036416752">
          <w:marLeft w:val="0"/>
          <w:marRight w:val="0"/>
          <w:marTop w:val="0"/>
          <w:marBottom w:val="0"/>
          <w:divBdr>
            <w:top w:val="none" w:sz="0" w:space="0" w:color="auto"/>
            <w:left w:val="none" w:sz="0" w:space="0" w:color="auto"/>
            <w:bottom w:val="none" w:sz="0" w:space="0" w:color="auto"/>
            <w:right w:val="none" w:sz="0" w:space="0" w:color="auto"/>
          </w:divBdr>
        </w:div>
        <w:div w:id="2060669568">
          <w:marLeft w:val="0"/>
          <w:marRight w:val="0"/>
          <w:marTop w:val="0"/>
          <w:marBottom w:val="0"/>
          <w:divBdr>
            <w:top w:val="none" w:sz="0" w:space="0" w:color="auto"/>
            <w:left w:val="none" w:sz="0" w:space="0" w:color="auto"/>
            <w:bottom w:val="none" w:sz="0" w:space="0" w:color="auto"/>
            <w:right w:val="none" w:sz="0" w:space="0" w:color="auto"/>
          </w:divBdr>
        </w:div>
        <w:div w:id="2065519181">
          <w:marLeft w:val="0"/>
          <w:marRight w:val="0"/>
          <w:marTop w:val="0"/>
          <w:marBottom w:val="0"/>
          <w:divBdr>
            <w:top w:val="none" w:sz="0" w:space="0" w:color="auto"/>
            <w:left w:val="none" w:sz="0" w:space="0" w:color="auto"/>
            <w:bottom w:val="none" w:sz="0" w:space="0" w:color="auto"/>
            <w:right w:val="none" w:sz="0" w:space="0" w:color="auto"/>
          </w:divBdr>
        </w:div>
        <w:div w:id="2071727125">
          <w:marLeft w:val="0"/>
          <w:marRight w:val="0"/>
          <w:marTop w:val="0"/>
          <w:marBottom w:val="0"/>
          <w:divBdr>
            <w:top w:val="none" w:sz="0" w:space="0" w:color="auto"/>
            <w:left w:val="none" w:sz="0" w:space="0" w:color="auto"/>
            <w:bottom w:val="none" w:sz="0" w:space="0" w:color="auto"/>
            <w:right w:val="none" w:sz="0" w:space="0" w:color="auto"/>
          </w:divBdr>
        </w:div>
        <w:div w:id="2081055730">
          <w:marLeft w:val="0"/>
          <w:marRight w:val="0"/>
          <w:marTop w:val="0"/>
          <w:marBottom w:val="0"/>
          <w:divBdr>
            <w:top w:val="none" w:sz="0" w:space="0" w:color="auto"/>
            <w:left w:val="none" w:sz="0" w:space="0" w:color="auto"/>
            <w:bottom w:val="none" w:sz="0" w:space="0" w:color="auto"/>
            <w:right w:val="none" w:sz="0" w:space="0" w:color="auto"/>
          </w:divBdr>
        </w:div>
        <w:div w:id="2098091884">
          <w:marLeft w:val="0"/>
          <w:marRight w:val="0"/>
          <w:marTop w:val="0"/>
          <w:marBottom w:val="0"/>
          <w:divBdr>
            <w:top w:val="none" w:sz="0" w:space="0" w:color="auto"/>
            <w:left w:val="none" w:sz="0" w:space="0" w:color="auto"/>
            <w:bottom w:val="none" w:sz="0" w:space="0" w:color="auto"/>
            <w:right w:val="none" w:sz="0" w:space="0" w:color="auto"/>
          </w:divBdr>
          <w:divsChild>
            <w:div w:id="25644564">
              <w:marLeft w:val="0"/>
              <w:marRight w:val="0"/>
              <w:marTop w:val="0"/>
              <w:marBottom w:val="0"/>
              <w:divBdr>
                <w:top w:val="none" w:sz="0" w:space="0" w:color="auto"/>
                <w:left w:val="none" w:sz="0" w:space="0" w:color="auto"/>
                <w:bottom w:val="none" w:sz="0" w:space="0" w:color="auto"/>
                <w:right w:val="none" w:sz="0" w:space="0" w:color="auto"/>
              </w:divBdr>
            </w:div>
            <w:div w:id="158009360">
              <w:marLeft w:val="0"/>
              <w:marRight w:val="0"/>
              <w:marTop w:val="0"/>
              <w:marBottom w:val="0"/>
              <w:divBdr>
                <w:top w:val="none" w:sz="0" w:space="0" w:color="auto"/>
                <w:left w:val="none" w:sz="0" w:space="0" w:color="auto"/>
                <w:bottom w:val="none" w:sz="0" w:space="0" w:color="auto"/>
                <w:right w:val="none" w:sz="0" w:space="0" w:color="auto"/>
              </w:divBdr>
            </w:div>
            <w:div w:id="247620220">
              <w:marLeft w:val="0"/>
              <w:marRight w:val="0"/>
              <w:marTop w:val="0"/>
              <w:marBottom w:val="0"/>
              <w:divBdr>
                <w:top w:val="none" w:sz="0" w:space="0" w:color="auto"/>
                <w:left w:val="none" w:sz="0" w:space="0" w:color="auto"/>
                <w:bottom w:val="none" w:sz="0" w:space="0" w:color="auto"/>
                <w:right w:val="none" w:sz="0" w:space="0" w:color="auto"/>
              </w:divBdr>
            </w:div>
            <w:div w:id="286008755">
              <w:marLeft w:val="0"/>
              <w:marRight w:val="0"/>
              <w:marTop w:val="0"/>
              <w:marBottom w:val="0"/>
              <w:divBdr>
                <w:top w:val="none" w:sz="0" w:space="0" w:color="auto"/>
                <w:left w:val="none" w:sz="0" w:space="0" w:color="auto"/>
                <w:bottom w:val="none" w:sz="0" w:space="0" w:color="auto"/>
                <w:right w:val="none" w:sz="0" w:space="0" w:color="auto"/>
              </w:divBdr>
            </w:div>
            <w:div w:id="643895171">
              <w:marLeft w:val="0"/>
              <w:marRight w:val="0"/>
              <w:marTop w:val="0"/>
              <w:marBottom w:val="0"/>
              <w:divBdr>
                <w:top w:val="none" w:sz="0" w:space="0" w:color="auto"/>
                <w:left w:val="none" w:sz="0" w:space="0" w:color="auto"/>
                <w:bottom w:val="none" w:sz="0" w:space="0" w:color="auto"/>
                <w:right w:val="none" w:sz="0" w:space="0" w:color="auto"/>
              </w:divBdr>
            </w:div>
            <w:div w:id="1002852397">
              <w:marLeft w:val="0"/>
              <w:marRight w:val="0"/>
              <w:marTop w:val="0"/>
              <w:marBottom w:val="0"/>
              <w:divBdr>
                <w:top w:val="none" w:sz="0" w:space="0" w:color="auto"/>
                <w:left w:val="none" w:sz="0" w:space="0" w:color="auto"/>
                <w:bottom w:val="none" w:sz="0" w:space="0" w:color="auto"/>
                <w:right w:val="none" w:sz="0" w:space="0" w:color="auto"/>
              </w:divBdr>
            </w:div>
            <w:div w:id="1337147980">
              <w:marLeft w:val="0"/>
              <w:marRight w:val="0"/>
              <w:marTop w:val="0"/>
              <w:marBottom w:val="0"/>
              <w:divBdr>
                <w:top w:val="none" w:sz="0" w:space="0" w:color="auto"/>
                <w:left w:val="none" w:sz="0" w:space="0" w:color="auto"/>
                <w:bottom w:val="none" w:sz="0" w:space="0" w:color="auto"/>
                <w:right w:val="none" w:sz="0" w:space="0" w:color="auto"/>
              </w:divBdr>
            </w:div>
            <w:div w:id="1558080889">
              <w:marLeft w:val="0"/>
              <w:marRight w:val="0"/>
              <w:marTop w:val="0"/>
              <w:marBottom w:val="0"/>
              <w:divBdr>
                <w:top w:val="none" w:sz="0" w:space="0" w:color="auto"/>
                <w:left w:val="none" w:sz="0" w:space="0" w:color="auto"/>
                <w:bottom w:val="none" w:sz="0" w:space="0" w:color="auto"/>
                <w:right w:val="none" w:sz="0" w:space="0" w:color="auto"/>
              </w:divBdr>
            </w:div>
            <w:div w:id="1653679337">
              <w:marLeft w:val="0"/>
              <w:marRight w:val="0"/>
              <w:marTop w:val="0"/>
              <w:marBottom w:val="0"/>
              <w:divBdr>
                <w:top w:val="none" w:sz="0" w:space="0" w:color="auto"/>
                <w:left w:val="none" w:sz="0" w:space="0" w:color="auto"/>
                <w:bottom w:val="none" w:sz="0" w:space="0" w:color="auto"/>
                <w:right w:val="none" w:sz="0" w:space="0" w:color="auto"/>
              </w:divBdr>
            </w:div>
            <w:div w:id="1716469586">
              <w:marLeft w:val="0"/>
              <w:marRight w:val="0"/>
              <w:marTop w:val="0"/>
              <w:marBottom w:val="0"/>
              <w:divBdr>
                <w:top w:val="none" w:sz="0" w:space="0" w:color="auto"/>
                <w:left w:val="none" w:sz="0" w:space="0" w:color="auto"/>
                <w:bottom w:val="none" w:sz="0" w:space="0" w:color="auto"/>
                <w:right w:val="none" w:sz="0" w:space="0" w:color="auto"/>
              </w:divBdr>
            </w:div>
            <w:div w:id="1723405151">
              <w:marLeft w:val="0"/>
              <w:marRight w:val="0"/>
              <w:marTop w:val="0"/>
              <w:marBottom w:val="0"/>
              <w:divBdr>
                <w:top w:val="none" w:sz="0" w:space="0" w:color="auto"/>
                <w:left w:val="none" w:sz="0" w:space="0" w:color="auto"/>
                <w:bottom w:val="none" w:sz="0" w:space="0" w:color="auto"/>
                <w:right w:val="none" w:sz="0" w:space="0" w:color="auto"/>
              </w:divBdr>
            </w:div>
            <w:div w:id="1973905946">
              <w:marLeft w:val="0"/>
              <w:marRight w:val="0"/>
              <w:marTop w:val="0"/>
              <w:marBottom w:val="0"/>
              <w:divBdr>
                <w:top w:val="none" w:sz="0" w:space="0" w:color="auto"/>
                <w:left w:val="none" w:sz="0" w:space="0" w:color="auto"/>
                <w:bottom w:val="none" w:sz="0" w:space="0" w:color="auto"/>
                <w:right w:val="none" w:sz="0" w:space="0" w:color="auto"/>
              </w:divBdr>
            </w:div>
            <w:div w:id="2111774881">
              <w:marLeft w:val="0"/>
              <w:marRight w:val="0"/>
              <w:marTop w:val="0"/>
              <w:marBottom w:val="0"/>
              <w:divBdr>
                <w:top w:val="none" w:sz="0" w:space="0" w:color="auto"/>
                <w:left w:val="none" w:sz="0" w:space="0" w:color="auto"/>
                <w:bottom w:val="none" w:sz="0" w:space="0" w:color="auto"/>
                <w:right w:val="none" w:sz="0" w:space="0" w:color="auto"/>
              </w:divBdr>
            </w:div>
          </w:divsChild>
        </w:div>
        <w:div w:id="2100908742">
          <w:marLeft w:val="0"/>
          <w:marRight w:val="0"/>
          <w:marTop w:val="0"/>
          <w:marBottom w:val="0"/>
          <w:divBdr>
            <w:top w:val="none" w:sz="0" w:space="0" w:color="auto"/>
            <w:left w:val="none" w:sz="0" w:space="0" w:color="auto"/>
            <w:bottom w:val="none" w:sz="0" w:space="0" w:color="auto"/>
            <w:right w:val="none" w:sz="0" w:space="0" w:color="auto"/>
          </w:divBdr>
        </w:div>
        <w:div w:id="2118981038">
          <w:marLeft w:val="0"/>
          <w:marRight w:val="0"/>
          <w:marTop w:val="0"/>
          <w:marBottom w:val="0"/>
          <w:divBdr>
            <w:top w:val="none" w:sz="0" w:space="0" w:color="auto"/>
            <w:left w:val="none" w:sz="0" w:space="0" w:color="auto"/>
            <w:bottom w:val="none" w:sz="0" w:space="0" w:color="auto"/>
            <w:right w:val="none" w:sz="0" w:space="0" w:color="auto"/>
          </w:divBdr>
        </w:div>
        <w:div w:id="2133475346">
          <w:marLeft w:val="0"/>
          <w:marRight w:val="0"/>
          <w:marTop w:val="0"/>
          <w:marBottom w:val="0"/>
          <w:divBdr>
            <w:top w:val="none" w:sz="0" w:space="0" w:color="auto"/>
            <w:left w:val="none" w:sz="0" w:space="0" w:color="auto"/>
            <w:bottom w:val="none" w:sz="0" w:space="0" w:color="auto"/>
            <w:right w:val="none" w:sz="0" w:space="0" w:color="auto"/>
          </w:divBdr>
        </w:div>
      </w:divsChild>
    </w:div>
    <w:div w:id="744961500">
      <w:bodyDiv w:val="1"/>
      <w:marLeft w:val="0"/>
      <w:marRight w:val="0"/>
      <w:marTop w:val="0"/>
      <w:marBottom w:val="0"/>
      <w:divBdr>
        <w:top w:val="none" w:sz="0" w:space="0" w:color="auto"/>
        <w:left w:val="none" w:sz="0" w:space="0" w:color="auto"/>
        <w:bottom w:val="none" w:sz="0" w:space="0" w:color="auto"/>
        <w:right w:val="none" w:sz="0" w:space="0" w:color="auto"/>
      </w:divBdr>
    </w:div>
    <w:div w:id="1368143381">
      <w:bodyDiv w:val="1"/>
      <w:marLeft w:val="0"/>
      <w:marRight w:val="0"/>
      <w:marTop w:val="0"/>
      <w:marBottom w:val="0"/>
      <w:divBdr>
        <w:top w:val="none" w:sz="0" w:space="0" w:color="auto"/>
        <w:left w:val="none" w:sz="0" w:space="0" w:color="auto"/>
        <w:bottom w:val="none" w:sz="0" w:space="0" w:color="auto"/>
        <w:right w:val="none" w:sz="0" w:space="0" w:color="auto"/>
      </w:divBdr>
    </w:div>
    <w:div w:id="1592739005">
      <w:bodyDiv w:val="1"/>
      <w:marLeft w:val="0"/>
      <w:marRight w:val="0"/>
      <w:marTop w:val="0"/>
      <w:marBottom w:val="0"/>
      <w:divBdr>
        <w:top w:val="none" w:sz="0" w:space="0" w:color="auto"/>
        <w:left w:val="none" w:sz="0" w:space="0" w:color="auto"/>
        <w:bottom w:val="none" w:sz="0" w:space="0" w:color="auto"/>
        <w:right w:val="none" w:sz="0" w:space="0" w:color="auto"/>
      </w:divBdr>
    </w:div>
    <w:div w:id="1742831170">
      <w:bodyDiv w:val="1"/>
      <w:marLeft w:val="0"/>
      <w:marRight w:val="0"/>
      <w:marTop w:val="0"/>
      <w:marBottom w:val="0"/>
      <w:divBdr>
        <w:top w:val="none" w:sz="0" w:space="0" w:color="auto"/>
        <w:left w:val="none" w:sz="0" w:space="0" w:color="auto"/>
        <w:bottom w:val="none" w:sz="0" w:space="0" w:color="auto"/>
        <w:right w:val="none" w:sz="0" w:space="0" w:color="auto"/>
      </w:divBdr>
    </w:div>
    <w:div w:id="17983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18" Type="http://schemas.openxmlformats.org/officeDocument/2006/relationships/hyperlink" Target="https://www.ecfr.gov/current/title-2/subtitle-A/chapter-II/part-200?toc=1" TargetMode="External"/><Relationship Id="rId26" Type="http://schemas.openxmlformats.org/officeDocument/2006/relationships/hyperlink" Target="mailto:OrricoJL@state.gov" TargetMode="External"/><Relationship Id="rId3" Type="http://schemas.openxmlformats.org/officeDocument/2006/relationships/customXml" Target="../customXml/item3.xml"/><Relationship Id="rId21" Type="http://schemas.openxmlformats.org/officeDocument/2006/relationships/hyperlink" Target="https://mcas-proxyweb.mcas.ms/certificate-checker?login=false&amp;originalUrl=https%3A%2F%2Fwww.ecfr.gov.mcas.ms%2Fcgi-bin%2Ftext-idx%3FSID%3D81a5f41de81c46a9844617d93a9db081%26mc%3Dtrue%26node%3Dpt2.1.170%26rgn%3Ddiv5%26McasTsid%3D15600&amp;McasCSRF=5a94585f9279445e3ca2e45e3b5ca99c614d44fe7c4c012523efbf93dce4015c"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cas-proxyweb.mcas.ms/certificate-checker?login=false&amp;originalUrl=http%3A%2F%2Fwww.grants.gov.mcas.ms%2F%3FMcasTsid%3D15600&amp;McasCSRF=5a94585f9279445e3ca2e45e3b5ca99c614d44fe7c4c012523efbf93dce4015c" TargetMode="External"/><Relationship Id="rId17" Type="http://schemas.openxmlformats.org/officeDocument/2006/relationships/hyperlink" Target="https://mcas-proxyweb.mcas.ms/certificate-checker?login=false&amp;originalUrl=https%3A%2F%2Fwww.grants.gov.mcas.ms%2F%3FMcasTsid%3D15600&amp;McasCSRF=5a94585f9279445e3ca2e45e3b5ca99c614d44fe7c4c012523efbf93dce4015c" TargetMode="External"/><Relationship Id="rId25" Type="http://schemas.openxmlformats.org/officeDocument/2006/relationships/hyperlink" Target="https://mcas-proxyweb.mcas.ms/certificate-checker?login=false&amp;originalUrl=https%3A%2F%2Fwww.ecfr.gov.mcas.ms%2Fcgi-bin%2Ftext-idx%3FSID%3D81a5f41de81c46a9844617d93a9db081%26mc%3Dtrue%26tpl%3D%2Fecfrbrowse%2FTitle02%2F2chapterVI.tpl%26McasTsid%3D15600&amp;McasCSRF=5a94585f9279445e3ca2e45e3b5ca99c614d44fe7c4c012523efbf93dce4015c"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20" Type="http://schemas.openxmlformats.org/officeDocument/2006/relationships/hyperlink" Target="https://mcas-proxyweb.mcas.ms/certificate-checker?login=false&amp;originalUrl=https%3A%2F%2Fwww.ecfr.gov.mcas.ms%2Fcgi-bin%2Ftext-idx%3FSID%3D81a5f41de81c46a9844617d93a9db081%26mc%3Dtrue%26node%3Dpt2.1.25%26rgn%3Ddiv5%26McasTsid%3D15600&amp;McasCSRF=5a94585f9279445e3ca2e45e3b5ca99c614d44fe7c4c012523efbf93dce4015c" TargetMode="External"/><Relationship Id="rId29" Type="http://schemas.openxmlformats.org/officeDocument/2006/relationships/hyperlink" Target="https://mcas-proxyweb.mcas.ms/certificate-checker?login=false&amp;originalUrl=https%3A%2F%2Fwww.opm.gov.mcas.ms%2Fpolicy-data-oversight%2Fpay-leave%2Ffederal-holidays%2F%3FMcasTsid%3D15600&amp;McasCSRF=5a94585f9279445e3ca2e45e3b5ca99c614d44fe7c4c012523efbf93dce4015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cas-proxyweb.mcas.ms/certificate-checker?login=false&amp;originalUrl=https%3A%2F%2Fsam.gov.mcas.ms%3FMcasTsid%3D15600&amp;McasCSRF=5a94585f9279445e3ca2e45e3b5ca99c614d44fe7c4c012523efbf93dce4015c" TargetMode="External"/><Relationship Id="rId24" Type="http://schemas.openxmlformats.org/officeDocument/2006/relationships/hyperlink" Target="https://mcas-proxyweb.mcas.ms/certificate-checker?login=false&amp;originalUrl=https%3A%2F%2Fwww.ecfr.gov.mcas.ms%2Fcgi-bin%2Ftext-idx%3FSID%3D81a5f41de81c46a9844617d93a9db081%26mc%3Dtrue%26node%3Dpt2.1.183%26rgn%3Ddiv5%26McasTsid%3D15600&amp;McasCSRF=5a94585f9279445e3ca2e45e3b5ca99c614d44fe7c4c012523efbf93dce4015c" TargetMode="External"/><Relationship Id="rId32"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5" Type="http://schemas.openxmlformats.org/officeDocument/2006/relationships/styles" Target="styles.xml"/><Relationship Id="rId15" Type="http://schemas.openxmlformats.org/officeDocument/2006/relationships/hyperlink" Target="http://www.sam.gov" TargetMode="External"/><Relationship Id="rId23" Type="http://schemas.openxmlformats.org/officeDocument/2006/relationships/hyperlink" Target="https://mcas-proxyweb.mcas.ms/certificate-checker?login=false&amp;originalUrl=https%3A%2F%2Fwww.ecfr.gov.mcas.ms%2Fcgi-bin%2Ftext-idx%3FSID%3D81a5f41de81c46a9844617d93a9db081%26mc%3Dtrue%26node%3Dpt2.1.182%26rgn%3Ddiv5%26McasTsid%3D15600&amp;McasCSRF=5a94585f9279445e3ca2e45e3b5ca99c614d44fe7c4c012523efbf93dce4015c" TargetMode="External"/><Relationship Id="rId28" Type="http://schemas.openxmlformats.org/officeDocument/2006/relationships/hyperlink" Target="mailto:support@grants.gov" TargetMode="External"/><Relationship Id="rId10" Type="http://schemas.openxmlformats.org/officeDocument/2006/relationships/hyperlink" Target="https://www.labiennale.org/it" TargetMode="External"/><Relationship Id="rId19" Type="http://schemas.openxmlformats.org/officeDocument/2006/relationships/hyperlink" Target="https://www.state.gov/federal-assistance-policies-appeals/" TargetMode="External"/><Relationship Id="rId31" Type="http://schemas.openxmlformats.org/officeDocument/2006/relationships/hyperlink" Target="https://www.state.gov/guidance-for-the-design-monitoring-and-evaluation-policy-at-the-department-of-st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m.gov" TargetMode="External"/><Relationship Id="rId22" Type="http://schemas.openxmlformats.org/officeDocument/2006/relationships/hyperlink" Target="https://mcas-proxyweb.mcas.ms/certificate-checker?login=false&amp;originalUrl=https%3A%2F%2Fwww.ecfr.gov.mcas.ms%2Fcgi-bin%2Ftext-idx%3FSID%3D81a5f41de81c46a9844617d93a9db081%26mc%3Dtrue%26node%3Dpt2.1.175%26rgn%3Ddiv5%26McasTsid%3D15600&amp;McasCSRF=5a94585f9279445e3ca2e45e3b5ca99c614d44fe7c4c012523efbf93dce4015c" TargetMode="External"/><Relationship Id="rId27" Type="http://schemas.openxmlformats.org/officeDocument/2006/relationships/hyperlink" Target="mailto:StaggsJJ@state.gov" TargetMode="External"/><Relationship Id="rId30" Type="http://schemas.openxmlformats.org/officeDocument/2006/relationships/hyperlink" Target="https://www.state.gov/federal-assistance-policies-appeal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cas-proxyweb.mcas.ms/certificate-checker?login=false&amp;originalUrl=https%3A%2F%2Fwww.state.gov.mcas.ms%2Fforeign-terrorist-organizations%2F.%3FMcasTsid%3D15600&amp;McasCSRF=5a94585f9279445e3ca2e45e3b5ca99c614d44fe7c4c012523efbf93dce401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15A9CA610EA48A6985A23C5BCAA6B" ma:contentTypeVersion="6" ma:contentTypeDescription="Create a new document." ma:contentTypeScope="" ma:versionID="b9ded5dad7f3091a976db74aaee3ad1f">
  <xsd:schema xmlns:xsd="http://www.w3.org/2001/XMLSchema" xmlns:xs="http://www.w3.org/2001/XMLSchema" xmlns:p="http://schemas.microsoft.com/office/2006/metadata/properties" xmlns:ns2="0eeba94a-65fe-451c-beb3-76cb2d952a91" xmlns:ns3="19ed43d4-b9de-491e-b22e-947747d6a979" targetNamespace="http://schemas.microsoft.com/office/2006/metadata/properties" ma:root="true" ma:fieldsID="21e07ba91d2a429776a0f0b50ad98b5b" ns2:_="" ns3:_="">
    <xsd:import namespace="0eeba94a-65fe-451c-beb3-76cb2d952a91"/>
    <xsd:import namespace="19ed43d4-b9de-491e-b22e-947747d6a9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a94a-65fe-451c-beb3-76cb2d952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d43d4-b9de-491e-b22e-947747d6a9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EF2A3-D241-4F8C-8127-3CF783AB66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D0AD93-F70A-4A7F-99D6-123AB0066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a94a-65fe-451c-beb3-76cb2d952a91"/>
    <ds:schemaRef ds:uri="19ed43d4-b9de-491e-b22e-947747d6a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8CC1E-329A-4F86-922F-FBFD6C9D7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5930</Words>
  <Characters>33803</Characters>
  <Application>Microsoft Office Word</Application>
  <DocSecurity>4</DocSecurity>
  <Lines>281</Lines>
  <Paragraphs>79</Paragraphs>
  <ScaleCrop>false</ScaleCrop>
  <Company/>
  <LinksUpToDate>false</LinksUpToDate>
  <CharactersWithSpaces>39654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DeJesse</dc:creator>
  <cp:keywords/>
  <dc:description/>
  <cp:lastModifiedBy>Lofton, Chenique C</cp:lastModifiedBy>
  <cp:revision>2</cp:revision>
  <cp:lastPrinted>2026-03-19T19:19:00Z</cp:lastPrinted>
  <dcterms:created xsi:type="dcterms:W3CDTF">2026-05-07T14:16:00Z</dcterms:created>
  <dcterms:modified xsi:type="dcterms:W3CDTF">2026-05-07T14:16:00Z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2024-10-02T13:33:06Z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d74c05dd-eefd-4bb1-96d0-02d39a4c412f</vt:lpwstr>
  </property>
  <property fmtid="{D5CDD505-2E9C-101B-9397-08002B2CF9AE}" pid="8" name="MSIP_Label_1665d9ee-429a-4d5f-97cc-cfb56e044a6e_ContentBits">
    <vt:lpwstr>0</vt:lpwstr>
  </property>
  <property fmtid="{D5CDD505-2E9C-101B-9397-08002B2CF9AE}" pid="9" name="ContentTypeId">
    <vt:lpwstr>0x01010040515A9CA610EA48A6985A23C5BCAA6B</vt:lpwstr>
  </property>
  <property fmtid="{D5CDD505-2E9C-101B-9397-08002B2CF9AE}" pid="10" name="MediaServiceImageTags">
    <vt:lpwstr/>
  </property>
</Properties>
</file>