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34C4179A" w:rsidR="0008093C" w:rsidRDefault="00B939EE" w:rsidP="7B9D94C4">
      <w:pPr>
        <w:widowControl w:val="0"/>
        <w:pBdr>
          <w:top w:val="nil"/>
          <w:left w:val="nil"/>
          <w:bottom w:val="nil"/>
          <w:right w:val="nil"/>
          <w:between w:val="nil"/>
        </w:pBdr>
        <w:spacing w:before="70" w:after="0" w:line="240" w:lineRule="auto"/>
        <w:ind w:left="720" w:right="1135" w:firstLine="720"/>
        <w:jc w:val="center"/>
        <w:rPr>
          <w:rFonts w:ascii="Times New Roman" w:eastAsia="Times New Roman" w:hAnsi="Times New Roman" w:cs="Times New Roman"/>
          <w:color w:val="000000"/>
          <w:sz w:val="36"/>
          <w:szCs w:val="36"/>
        </w:rPr>
      </w:pPr>
      <w:r w:rsidRPr="00B939EE">
        <w:rPr>
          <w:noProof/>
          <w:sz w:val="36"/>
          <w:szCs w:val="36"/>
          <w:u w:val="single"/>
        </w:rPr>
        <w:drawing>
          <wp:anchor distT="0" distB="0" distL="114300" distR="114300" simplePos="0" relativeHeight="251658240" behindDoc="1" locked="0" layoutInCell="1" allowOverlap="1" wp14:anchorId="5F6DE387" wp14:editId="35662129">
            <wp:simplePos x="0" y="0"/>
            <wp:positionH relativeFrom="column">
              <wp:posOffset>1885950</wp:posOffset>
            </wp:positionH>
            <wp:positionV relativeFrom="paragraph">
              <wp:posOffset>-523875</wp:posOffset>
            </wp:positionV>
            <wp:extent cx="2247900" cy="933450"/>
            <wp:effectExtent l="0" t="0" r="0" b="0"/>
            <wp:wrapNone/>
            <wp:docPr id="1750317635" name="Picture 2" descr="Graphic 1,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phic 1, Pi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47900" cy="933450"/>
                    </a:xfrm>
                    <a:prstGeom prst="rect">
                      <a:avLst/>
                    </a:prstGeom>
                    <a:noFill/>
                    <a:ln>
                      <a:noFill/>
                    </a:ln>
                  </pic:spPr>
                </pic:pic>
              </a:graphicData>
            </a:graphic>
          </wp:anchor>
        </w:drawing>
      </w:r>
    </w:p>
    <w:p w14:paraId="00000002" w14:textId="77777777" w:rsidR="0008093C" w:rsidRDefault="0008093C" w:rsidP="7B9D94C4">
      <w:pPr>
        <w:widowControl w:val="0"/>
        <w:pBdr>
          <w:top w:val="nil"/>
          <w:left w:val="nil"/>
          <w:bottom w:val="nil"/>
          <w:right w:val="nil"/>
          <w:between w:val="nil"/>
        </w:pBdr>
        <w:spacing w:before="70" w:after="0" w:line="240" w:lineRule="auto"/>
        <w:ind w:left="720" w:right="1135" w:firstLine="720"/>
        <w:jc w:val="center"/>
        <w:rPr>
          <w:rFonts w:ascii="Times New Roman" w:eastAsia="Times New Roman" w:hAnsi="Times New Roman" w:cs="Times New Roman"/>
          <w:color w:val="000000"/>
          <w:sz w:val="36"/>
          <w:szCs w:val="36"/>
        </w:rPr>
      </w:pPr>
    </w:p>
    <w:p w14:paraId="00000003" w14:textId="77777777" w:rsidR="0008093C" w:rsidRDefault="00C10065" w:rsidP="7B9D94C4">
      <w:pPr>
        <w:widowControl w:val="0"/>
        <w:pBdr>
          <w:top w:val="nil"/>
          <w:left w:val="nil"/>
          <w:bottom w:val="nil"/>
          <w:right w:val="nil"/>
          <w:between w:val="nil"/>
        </w:pBdr>
        <w:spacing w:before="70" w:after="0" w:line="240" w:lineRule="auto"/>
        <w:ind w:left="720" w:right="1135" w:firstLine="720"/>
        <w:jc w:val="center"/>
        <w:rPr>
          <w:rFonts w:ascii="Times New Roman" w:eastAsia="Times New Roman" w:hAnsi="Times New Roman" w:cs="Times New Roman"/>
          <w:color w:val="000000"/>
          <w:sz w:val="36"/>
          <w:szCs w:val="36"/>
        </w:rPr>
      </w:pPr>
      <w:r w:rsidRPr="7B9D94C4">
        <w:rPr>
          <w:rFonts w:ascii="Times New Roman" w:eastAsia="Times New Roman" w:hAnsi="Times New Roman" w:cs="Times New Roman"/>
          <w:color w:val="000000" w:themeColor="text1"/>
          <w:sz w:val="36"/>
          <w:szCs w:val="36"/>
        </w:rPr>
        <w:t>Notice of Funding Opportunity (NOFO)</w:t>
      </w:r>
    </w:p>
    <w:p w14:paraId="00000004" w14:textId="77777777" w:rsidR="0008093C" w:rsidRDefault="0008093C" w:rsidP="7B9D94C4">
      <w:pPr>
        <w:widowControl w:val="0"/>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p>
    <w:p w14:paraId="00000005" w14:textId="77777777" w:rsidR="0008093C" w:rsidRDefault="0008093C" w:rsidP="7B9D94C4">
      <w:pPr>
        <w:widowControl w:val="0"/>
        <w:pBdr>
          <w:top w:val="nil"/>
          <w:left w:val="nil"/>
          <w:bottom w:val="nil"/>
          <w:right w:val="nil"/>
          <w:between w:val="nil"/>
        </w:pBdr>
        <w:spacing w:after="0" w:line="240" w:lineRule="auto"/>
        <w:jc w:val="center"/>
        <w:rPr>
          <w:rFonts w:ascii="Times New Roman" w:eastAsia="Times New Roman" w:hAnsi="Times New Roman" w:cs="Times New Roman"/>
          <w:b/>
          <w:bCs/>
          <w:color w:val="000000"/>
          <w:sz w:val="20"/>
          <w:szCs w:val="20"/>
        </w:rPr>
      </w:pPr>
    </w:p>
    <w:p w14:paraId="23323278" w14:textId="77777777" w:rsidR="00BA7F2B" w:rsidRPr="00BA7F2B" w:rsidRDefault="00BA7F2B" w:rsidP="00BA7F2B">
      <w:pPr>
        <w:widowControl w:val="0"/>
        <w:pBdr>
          <w:top w:val="nil"/>
          <w:left w:val="nil"/>
          <w:bottom w:val="nil"/>
          <w:right w:val="nil"/>
          <w:between w:val="nil"/>
        </w:pBdr>
        <w:spacing w:before="205" w:after="0" w:line="240" w:lineRule="auto"/>
        <w:jc w:val="center"/>
        <w:rPr>
          <w:rFonts w:ascii="Times New Roman" w:eastAsia="Times New Roman" w:hAnsi="Times New Roman" w:cs="Times New Roman"/>
          <w:sz w:val="56"/>
          <w:szCs w:val="56"/>
          <w:lang w:val="en-US"/>
        </w:rPr>
      </w:pPr>
      <w:r w:rsidRPr="00BA7F2B">
        <w:rPr>
          <w:rFonts w:ascii="Times New Roman" w:eastAsia="Times New Roman" w:hAnsi="Times New Roman" w:cs="Times New Roman"/>
          <w:sz w:val="56"/>
          <w:szCs w:val="56"/>
          <w:lang w:val="en-US"/>
        </w:rPr>
        <w:t xml:space="preserve">Alumni Engagement Innovation Fund 2026 Call for Proposals </w:t>
      </w:r>
    </w:p>
    <w:p w14:paraId="00000007" w14:textId="1F46DDED" w:rsidR="0008093C" w:rsidRDefault="00BA7F2B" w:rsidP="7B9D94C4">
      <w:pPr>
        <w:widowControl w:val="0"/>
        <w:pBdr>
          <w:top w:val="nil"/>
          <w:left w:val="nil"/>
          <w:bottom w:val="nil"/>
          <w:right w:val="nil"/>
          <w:between w:val="nil"/>
        </w:pBdr>
        <w:spacing w:before="205" w:after="0" w:line="240" w:lineRule="auto"/>
        <w:jc w:val="center"/>
        <w:rPr>
          <w:rFonts w:ascii="Times New Roman" w:eastAsia="Times New Roman" w:hAnsi="Times New Roman" w:cs="Times New Roman"/>
          <w:color w:val="000000"/>
          <w:sz w:val="28"/>
          <w:szCs w:val="28"/>
        </w:rPr>
      </w:pPr>
      <w:r w:rsidRPr="00BA7F2B">
        <w:rPr>
          <w:rFonts w:ascii="Times New Roman" w:eastAsia="Times New Roman" w:hAnsi="Times New Roman" w:cs="Times New Roman"/>
          <w:sz w:val="32"/>
          <w:szCs w:val="32"/>
          <w:lang w:val="en-US"/>
        </w:rPr>
        <w:t>U.S Mission to Dar-Es-Salaam</w:t>
      </w:r>
      <w:r w:rsidR="00C10065" w:rsidRPr="7B9D94C4">
        <w:rPr>
          <w:rFonts w:ascii="Times New Roman" w:eastAsia="Times New Roman" w:hAnsi="Times New Roman" w:cs="Times New Roman"/>
          <w:color w:val="000000" w:themeColor="text1"/>
          <w:sz w:val="32"/>
          <w:szCs w:val="32"/>
        </w:rPr>
        <w:t>, Department of State</w:t>
      </w:r>
    </w:p>
    <w:p w14:paraId="00000008" w14:textId="4A07D17A" w:rsidR="0008093C" w:rsidRDefault="00C10065" w:rsidP="7B9D94C4">
      <w:pPr>
        <w:spacing w:before="500"/>
        <w:ind w:left="113"/>
        <w:jc w:val="center"/>
        <w:rPr>
          <w:rFonts w:ascii="Times New Roman" w:eastAsia="Times New Roman" w:hAnsi="Times New Roman" w:cs="Times New Roman"/>
          <w:color w:val="FF0000"/>
          <w:sz w:val="32"/>
          <w:szCs w:val="32"/>
        </w:rPr>
      </w:pPr>
      <w:bookmarkStart w:id="0" w:name="bookmark=id.haswwae6nnck"/>
      <w:bookmarkEnd w:id="0"/>
      <w:r w:rsidRPr="7B9D94C4">
        <w:rPr>
          <w:rFonts w:ascii="Times New Roman" w:eastAsia="Times New Roman" w:hAnsi="Times New Roman" w:cs="Times New Roman"/>
          <w:sz w:val="32"/>
          <w:szCs w:val="32"/>
        </w:rPr>
        <w:t xml:space="preserve">Opportunity number: </w:t>
      </w:r>
      <w:r w:rsidR="0055178D" w:rsidRPr="004A087C">
        <w:rPr>
          <w:rFonts w:ascii="Times New Roman" w:eastAsia="Times New Roman" w:hAnsi="Times New Roman" w:cs="Times New Roman"/>
          <w:sz w:val="32"/>
          <w:szCs w:val="32"/>
        </w:rPr>
        <w:t>AF-DARFY</w:t>
      </w:r>
      <w:r w:rsidR="004A087C" w:rsidRPr="004A087C">
        <w:rPr>
          <w:rFonts w:ascii="Times New Roman" w:eastAsia="Times New Roman" w:hAnsi="Times New Roman" w:cs="Times New Roman"/>
          <w:sz w:val="32"/>
          <w:szCs w:val="32"/>
        </w:rPr>
        <w:t>26-01</w:t>
      </w:r>
    </w:p>
    <w:p w14:paraId="30EDA906" w14:textId="14D8BB6E" w:rsidR="00BA7F2B" w:rsidRPr="00BA7F2B" w:rsidRDefault="00BA7F2B" w:rsidP="00BA7F2B">
      <w:pPr>
        <w:spacing w:after="0" w:line="240" w:lineRule="auto"/>
        <w:jc w:val="center"/>
        <w:rPr>
          <w:rFonts w:ascii="Times New Roman" w:eastAsia="Times New Roman" w:hAnsi="Times New Roman" w:cs="Times New Roman"/>
          <w:sz w:val="32"/>
          <w:szCs w:val="32"/>
          <w:lang w:val="en-US"/>
        </w:rPr>
      </w:pPr>
      <w:r w:rsidRPr="00BA7F2B">
        <w:rPr>
          <w:rFonts w:ascii="Times New Roman" w:eastAsia="Times New Roman" w:hAnsi="Times New Roman" w:cs="Times New Roman"/>
          <w:sz w:val="32"/>
          <w:szCs w:val="32"/>
          <w:lang w:val="en-US"/>
        </w:rPr>
        <w:t>Application deadline: 11:59 p.m</w:t>
      </w:r>
      <w:r w:rsidR="00500EFF">
        <w:rPr>
          <w:rFonts w:ascii="Times New Roman" w:eastAsia="Times New Roman" w:hAnsi="Times New Roman" w:cs="Times New Roman"/>
          <w:sz w:val="32"/>
          <w:szCs w:val="32"/>
          <w:lang w:val="en-US"/>
        </w:rPr>
        <w:t>.</w:t>
      </w:r>
      <w:r w:rsidRPr="00BA7F2B">
        <w:rPr>
          <w:rFonts w:ascii="Times New Roman" w:eastAsia="Times New Roman" w:hAnsi="Times New Roman" w:cs="Times New Roman"/>
          <w:sz w:val="32"/>
          <w:szCs w:val="32"/>
          <w:lang w:val="en-US"/>
        </w:rPr>
        <w:t xml:space="preserve"> EAT, </w:t>
      </w:r>
      <w:r w:rsidR="00EB0C38">
        <w:rPr>
          <w:rFonts w:ascii="Times New Roman" w:eastAsia="Times New Roman" w:hAnsi="Times New Roman" w:cs="Times New Roman"/>
          <w:sz w:val="32"/>
          <w:szCs w:val="32"/>
          <w:lang w:val="en-US"/>
        </w:rPr>
        <w:t>May</w:t>
      </w:r>
      <w:r w:rsidRPr="00BA7F2B">
        <w:rPr>
          <w:rFonts w:ascii="Times New Roman" w:eastAsia="Times New Roman" w:hAnsi="Times New Roman" w:cs="Times New Roman"/>
          <w:sz w:val="32"/>
          <w:szCs w:val="32"/>
          <w:lang w:val="en-US"/>
        </w:rPr>
        <w:t xml:space="preserve"> 30, 2026</w:t>
      </w:r>
    </w:p>
    <w:p w14:paraId="0000000A"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0B"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0C"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0D"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0E"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0F"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0"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1"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2"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3"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4"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5"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6"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7"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8"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9"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A"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B"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C"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D"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E"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F"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20"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21"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22"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23"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24" w14:textId="77777777" w:rsidR="0008093C" w:rsidRDefault="00C10065" w:rsidP="7B9D94C4">
      <w:pPr>
        <w:keepNext/>
        <w:keepLines/>
        <w:pBdr>
          <w:top w:val="nil"/>
          <w:left w:val="nil"/>
          <w:bottom w:val="nil"/>
          <w:right w:val="nil"/>
          <w:between w:val="nil"/>
        </w:pBdr>
        <w:spacing w:before="240" w:after="0"/>
        <w:jc w:val="center"/>
        <w:rPr>
          <w:rFonts w:ascii="Times New Roman" w:eastAsia="Times New Roman" w:hAnsi="Times New Roman" w:cs="Times New Roman"/>
          <w:b/>
          <w:bCs/>
          <w:color w:val="000000"/>
          <w:sz w:val="28"/>
          <w:szCs w:val="28"/>
          <w:highlight w:val="yellow"/>
        </w:rPr>
      </w:pPr>
      <w:r w:rsidRPr="7B9D94C4">
        <w:rPr>
          <w:rFonts w:ascii="Times New Roman" w:eastAsia="Times New Roman" w:hAnsi="Times New Roman" w:cs="Times New Roman"/>
          <w:color w:val="000000" w:themeColor="text1"/>
          <w:sz w:val="28"/>
          <w:szCs w:val="28"/>
        </w:rPr>
        <w:lastRenderedPageBreak/>
        <w:t>Table of Contents</w:t>
      </w:r>
    </w:p>
    <w:p w14:paraId="00000025" w14:textId="77777777" w:rsidR="0008093C" w:rsidRDefault="0008093C" w:rsidP="7B9D94C4">
      <w:pPr>
        <w:rPr>
          <w:rFonts w:ascii="Times New Roman" w:eastAsia="Times New Roman" w:hAnsi="Times New Roman" w:cs="Times New Roman"/>
          <w:b/>
          <w:bCs/>
          <w:highlight w:val="yellow"/>
        </w:rPr>
      </w:pPr>
    </w:p>
    <w:sdt>
      <w:sdtPr>
        <w:rPr>
          <w:rFonts w:ascii="Times New Roman" w:eastAsia="Times New Roman" w:hAnsi="Times New Roman" w:cs="Times New Roman"/>
          <w:b/>
          <w:bCs/>
          <w:color w:val="000000" w:themeColor="text1"/>
        </w:rPr>
        <w:id w:val="1701638834"/>
        <w:docPartObj>
          <w:docPartGallery w:val="Table of Contents"/>
          <w:docPartUnique/>
        </w:docPartObj>
      </w:sdtPr>
      <w:sdtEndPr/>
      <w:sdtContent>
        <w:p w14:paraId="00000026"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r>
            <w:fldChar w:fldCharType="begin"/>
          </w:r>
          <w:r>
            <w:instrText xml:space="preserve"> TOC \h \u \z \t "Heading 1,1,Heading 2,2,Heading 3,3,"</w:instrText>
          </w:r>
          <w:r>
            <w:fldChar w:fldCharType="separate"/>
          </w:r>
          <w:hyperlink w:anchor="_heading=h.lawmyfnqgozg">
            <w:r w:rsidRPr="7B9D94C4">
              <w:rPr>
                <w:rFonts w:ascii="Times New Roman" w:eastAsia="Times New Roman" w:hAnsi="Times New Roman" w:cs="Times New Roman"/>
                <w:b/>
                <w:bCs/>
                <w:color w:val="000000" w:themeColor="text1"/>
              </w:rPr>
              <w:t>A.</w:t>
            </w:r>
            <w:r>
              <w:tab/>
            </w:r>
            <w:r w:rsidRPr="7B9D94C4">
              <w:rPr>
                <w:rFonts w:ascii="Times New Roman" w:eastAsia="Times New Roman" w:hAnsi="Times New Roman" w:cs="Times New Roman"/>
                <w:b/>
                <w:bCs/>
                <w:color w:val="000000" w:themeColor="text1"/>
              </w:rPr>
              <w:t>BASIC INFORMATION</w:t>
            </w:r>
            <w:r>
              <w:tab/>
            </w:r>
            <w:r w:rsidRPr="7B9D94C4">
              <w:rPr>
                <w:rFonts w:ascii="Times New Roman" w:eastAsia="Times New Roman" w:hAnsi="Times New Roman" w:cs="Times New Roman"/>
                <w:b/>
                <w:bCs/>
                <w:color w:val="000000" w:themeColor="text1"/>
              </w:rPr>
              <w:t>2</w:t>
            </w:r>
          </w:hyperlink>
        </w:p>
        <w:p w14:paraId="00000027"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rgr6zo5vjd6g">
            <w:r w:rsidRPr="7B9D94C4">
              <w:rPr>
                <w:rFonts w:ascii="Times New Roman" w:eastAsia="Times New Roman" w:hAnsi="Times New Roman" w:cs="Times New Roman"/>
                <w:b/>
                <w:bCs/>
                <w:color w:val="000000" w:themeColor="text1"/>
              </w:rPr>
              <w:t>B.</w:t>
            </w:r>
            <w:r>
              <w:tab/>
            </w:r>
            <w:r w:rsidRPr="7B9D94C4">
              <w:rPr>
                <w:rFonts w:ascii="Times New Roman" w:eastAsia="Times New Roman" w:hAnsi="Times New Roman" w:cs="Times New Roman"/>
                <w:b/>
                <w:bCs/>
                <w:color w:val="000000" w:themeColor="text1"/>
              </w:rPr>
              <w:t>ELIGIBILITY</w:t>
            </w:r>
            <w:r>
              <w:tab/>
            </w:r>
            <w:r w:rsidRPr="7B9D94C4">
              <w:rPr>
                <w:rFonts w:ascii="Times New Roman" w:eastAsia="Times New Roman" w:hAnsi="Times New Roman" w:cs="Times New Roman"/>
                <w:b/>
                <w:bCs/>
                <w:color w:val="000000" w:themeColor="text1"/>
              </w:rPr>
              <w:t>4</w:t>
            </w:r>
          </w:hyperlink>
        </w:p>
        <w:p w14:paraId="00000028"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t8mx8zggz8ge">
            <w:r w:rsidRPr="7B9D94C4">
              <w:rPr>
                <w:rFonts w:ascii="Times New Roman" w:eastAsia="Times New Roman" w:hAnsi="Times New Roman" w:cs="Times New Roman"/>
                <w:b/>
                <w:bCs/>
                <w:color w:val="000000" w:themeColor="text1"/>
              </w:rPr>
              <w:t>C.</w:t>
            </w:r>
            <w:r>
              <w:tab/>
            </w:r>
            <w:r w:rsidRPr="7B9D94C4">
              <w:rPr>
                <w:rFonts w:ascii="Times New Roman" w:eastAsia="Times New Roman" w:hAnsi="Times New Roman" w:cs="Times New Roman"/>
                <w:b/>
                <w:bCs/>
                <w:color w:val="000000" w:themeColor="text1"/>
              </w:rPr>
              <w:t>PROGRAM DESCRIPTION</w:t>
            </w:r>
            <w:r>
              <w:tab/>
            </w:r>
            <w:r w:rsidRPr="7B9D94C4">
              <w:rPr>
                <w:rFonts w:ascii="Times New Roman" w:eastAsia="Times New Roman" w:hAnsi="Times New Roman" w:cs="Times New Roman"/>
                <w:b/>
                <w:bCs/>
                <w:color w:val="000000" w:themeColor="text1"/>
              </w:rPr>
              <w:t>5</w:t>
            </w:r>
          </w:hyperlink>
        </w:p>
        <w:p w14:paraId="00000029"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sjjprf9wq7ry">
            <w:r w:rsidRPr="7B9D94C4">
              <w:rPr>
                <w:rFonts w:ascii="Times New Roman" w:eastAsia="Times New Roman" w:hAnsi="Times New Roman" w:cs="Times New Roman"/>
                <w:b/>
                <w:bCs/>
                <w:color w:val="000000" w:themeColor="text1"/>
              </w:rPr>
              <w:t>D.</w:t>
            </w:r>
            <w:r>
              <w:tab/>
            </w:r>
            <w:r w:rsidRPr="7B9D94C4">
              <w:rPr>
                <w:rFonts w:ascii="Times New Roman" w:eastAsia="Times New Roman" w:hAnsi="Times New Roman" w:cs="Times New Roman"/>
                <w:b/>
                <w:bCs/>
                <w:color w:val="000000" w:themeColor="text1"/>
              </w:rPr>
              <w:t>APPLICATION CONTENTS AND FORMAT</w:t>
            </w:r>
            <w:r>
              <w:tab/>
            </w:r>
            <w:r w:rsidRPr="7B9D94C4">
              <w:rPr>
                <w:rFonts w:ascii="Times New Roman" w:eastAsia="Times New Roman" w:hAnsi="Times New Roman" w:cs="Times New Roman"/>
                <w:b/>
                <w:bCs/>
                <w:color w:val="000000" w:themeColor="text1"/>
              </w:rPr>
              <w:t>6</w:t>
            </w:r>
          </w:hyperlink>
        </w:p>
        <w:p w14:paraId="0000002A"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nye5z1mffxr9">
            <w:r w:rsidRPr="7B9D94C4">
              <w:rPr>
                <w:rFonts w:ascii="Times New Roman" w:eastAsia="Times New Roman" w:hAnsi="Times New Roman" w:cs="Times New Roman"/>
                <w:b/>
                <w:bCs/>
                <w:color w:val="000000" w:themeColor="text1"/>
              </w:rPr>
              <w:t>E.</w:t>
            </w:r>
            <w:r>
              <w:tab/>
            </w:r>
            <w:r w:rsidRPr="7B9D94C4">
              <w:rPr>
                <w:rFonts w:ascii="Times New Roman" w:eastAsia="Times New Roman" w:hAnsi="Times New Roman" w:cs="Times New Roman"/>
                <w:b/>
                <w:bCs/>
                <w:color w:val="000000" w:themeColor="text1"/>
              </w:rPr>
              <w:t>SUBMISSION REQUIREMENTS AND DEADLINES</w:t>
            </w:r>
            <w:r>
              <w:tab/>
            </w:r>
            <w:r w:rsidRPr="7B9D94C4">
              <w:rPr>
                <w:rFonts w:ascii="Times New Roman" w:eastAsia="Times New Roman" w:hAnsi="Times New Roman" w:cs="Times New Roman"/>
                <w:b/>
                <w:bCs/>
                <w:color w:val="000000" w:themeColor="text1"/>
              </w:rPr>
              <w:t>12</w:t>
            </w:r>
          </w:hyperlink>
        </w:p>
        <w:p w14:paraId="0000002B"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38p96xyqjhg2">
            <w:r w:rsidRPr="7B9D94C4">
              <w:rPr>
                <w:rFonts w:ascii="Times New Roman" w:eastAsia="Times New Roman" w:hAnsi="Times New Roman" w:cs="Times New Roman"/>
                <w:b/>
                <w:bCs/>
                <w:color w:val="000000" w:themeColor="text1"/>
              </w:rPr>
              <w:t>F.</w:t>
            </w:r>
            <w:r>
              <w:tab/>
            </w:r>
            <w:r w:rsidRPr="7B9D94C4">
              <w:rPr>
                <w:rFonts w:ascii="Times New Roman" w:eastAsia="Times New Roman" w:hAnsi="Times New Roman" w:cs="Times New Roman"/>
                <w:b/>
                <w:bCs/>
                <w:color w:val="000000" w:themeColor="text1"/>
              </w:rPr>
              <w:t>APPLICATION REVIEW INFORMATION</w:t>
            </w:r>
            <w:r>
              <w:tab/>
            </w:r>
            <w:r w:rsidRPr="7B9D94C4">
              <w:rPr>
                <w:rFonts w:ascii="Times New Roman" w:eastAsia="Times New Roman" w:hAnsi="Times New Roman" w:cs="Times New Roman"/>
                <w:b/>
                <w:bCs/>
                <w:color w:val="000000" w:themeColor="text1"/>
              </w:rPr>
              <w:t>15</w:t>
            </w:r>
          </w:hyperlink>
        </w:p>
        <w:p w14:paraId="0000002C"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mtzruaecwzli">
            <w:r w:rsidRPr="7B9D94C4">
              <w:rPr>
                <w:rFonts w:ascii="Times New Roman" w:eastAsia="Times New Roman" w:hAnsi="Times New Roman" w:cs="Times New Roman"/>
                <w:b/>
                <w:bCs/>
                <w:color w:val="000000" w:themeColor="text1"/>
              </w:rPr>
              <w:t>G.</w:t>
            </w:r>
            <w:r>
              <w:tab/>
            </w:r>
            <w:r w:rsidRPr="7B9D94C4">
              <w:rPr>
                <w:rFonts w:ascii="Times New Roman" w:eastAsia="Times New Roman" w:hAnsi="Times New Roman" w:cs="Times New Roman"/>
                <w:b/>
                <w:bCs/>
                <w:color w:val="000000" w:themeColor="text1"/>
              </w:rPr>
              <w:t>AWARD NOTICES</w:t>
            </w:r>
            <w:r>
              <w:tab/>
            </w:r>
            <w:r w:rsidRPr="7B9D94C4">
              <w:rPr>
                <w:rFonts w:ascii="Times New Roman" w:eastAsia="Times New Roman" w:hAnsi="Times New Roman" w:cs="Times New Roman"/>
                <w:b/>
                <w:bCs/>
                <w:color w:val="000000" w:themeColor="text1"/>
              </w:rPr>
              <w:t>17</w:t>
            </w:r>
          </w:hyperlink>
        </w:p>
        <w:p w14:paraId="0000002D"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ucwp9gkzhhdd">
            <w:r w:rsidRPr="7B9D94C4">
              <w:rPr>
                <w:rFonts w:ascii="Times New Roman" w:eastAsia="Times New Roman" w:hAnsi="Times New Roman" w:cs="Times New Roman"/>
                <w:b/>
                <w:bCs/>
                <w:color w:val="000000" w:themeColor="text1"/>
              </w:rPr>
              <w:t>H.</w:t>
            </w:r>
            <w:r>
              <w:tab/>
            </w:r>
            <w:r w:rsidRPr="7B9D94C4">
              <w:rPr>
                <w:rFonts w:ascii="Times New Roman" w:eastAsia="Times New Roman" w:hAnsi="Times New Roman" w:cs="Times New Roman"/>
                <w:b/>
                <w:bCs/>
                <w:color w:val="000000" w:themeColor="text1"/>
              </w:rPr>
              <w:t>POST-AWARD REQUIREMENTS AND ADMINISTRATION</w:t>
            </w:r>
            <w:r>
              <w:tab/>
            </w:r>
            <w:r w:rsidRPr="7B9D94C4">
              <w:rPr>
                <w:rFonts w:ascii="Times New Roman" w:eastAsia="Times New Roman" w:hAnsi="Times New Roman" w:cs="Times New Roman"/>
                <w:b/>
                <w:bCs/>
                <w:color w:val="000000" w:themeColor="text1"/>
              </w:rPr>
              <w:t>18</w:t>
            </w:r>
          </w:hyperlink>
        </w:p>
        <w:p w14:paraId="0000002E"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color w:val="467886"/>
              <w:u w:val="single"/>
            </w:rPr>
          </w:pPr>
          <w:hyperlink w:anchor="_heading=h.ly6s19dlijuf">
            <w:r w:rsidRPr="7B9D94C4">
              <w:rPr>
                <w:rFonts w:ascii="Times New Roman" w:eastAsia="Times New Roman" w:hAnsi="Times New Roman" w:cs="Times New Roman"/>
                <w:b/>
                <w:bCs/>
                <w:color w:val="000000" w:themeColor="text1"/>
              </w:rPr>
              <w:t>I.</w:t>
            </w:r>
            <w:r>
              <w:tab/>
            </w:r>
            <w:r w:rsidRPr="7B9D94C4">
              <w:rPr>
                <w:rFonts w:ascii="Times New Roman" w:eastAsia="Times New Roman" w:hAnsi="Times New Roman" w:cs="Times New Roman"/>
                <w:b/>
                <w:bCs/>
                <w:color w:val="000000" w:themeColor="text1"/>
              </w:rPr>
              <w:t>OTHER INFORMATION</w:t>
            </w:r>
            <w:r>
              <w:tab/>
            </w:r>
            <w:r w:rsidRPr="7B9D94C4">
              <w:rPr>
                <w:rFonts w:ascii="Times New Roman" w:eastAsia="Times New Roman" w:hAnsi="Times New Roman" w:cs="Times New Roman"/>
                <w:b/>
                <w:bCs/>
                <w:color w:val="000000" w:themeColor="text1"/>
              </w:rPr>
              <w:t>21</w:t>
            </w:r>
          </w:hyperlink>
          <w:r>
            <w:fldChar w:fldCharType="end"/>
          </w:r>
        </w:p>
      </w:sdtContent>
    </w:sdt>
    <w:p w14:paraId="0000002F" w14:textId="77777777" w:rsidR="0008093C" w:rsidRDefault="0008093C" w:rsidP="7B9D94C4">
      <w:pPr>
        <w:rPr>
          <w:rFonts w:ascii="Times New Roman" w:eastAsia="Times New Roman" w:hAnsi="Times New Roman" w:cs="Times New Roman"/>
        </w:rPr>
      </w:pPr>
    </w:p>
    <w:p w14:paraId="00000030" w14:textId="77777777" w:rsidR="0008093C" w:rsidRDefault="0008093C" w:rsidP="7B9D94C4">
      <w:pPr>
        <w:spacing w:after="0" w:line="240" w:lineRule="auto"/>
        <w:rPr>
          <w:rFonts w:ascii="Times New Roman" w:eastAsia="Times New Roman" w:hAnsi="Times New Roman" w:cs="Times New Roman"/>
          <w:b/>
          <w:bCs/>
          <w:sz w:val="24"/>
          <w:szCs w:val="24"/>
        </w:rPr>
      </w:pPr>
    </w:p>
    <w:p w14:paraId="00000031"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2"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3"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4"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5" w14:textId="77777777" w:rsidR="0008093C" w:rsidRDefault="0008093C" w:rsidP="7B9D94C4">
      <w:pPr>
        <w:spacing w:after="0" w:line="240" w:lineRule="auto"/>
        <w:rPr>
          <w:rFonts w:ascii="Times New Roman" w:eastAsia="Times New Roman" w:hAnsi="Times New Roman" w:cs="Times New Roman"/>
          <w:b/>
          <w:bCs/>
          <w:sz w:val="24"/>
          <w:szCs w:val="24"/>
        </w:rPr>
      </w:pPr>
    </w:p>
    <w:p w14:paraId="00000036"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7"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8"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9"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A"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B"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C"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D"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E"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F"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0"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1"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2"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3"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4"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5"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6"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7"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8"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9"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A"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B"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C"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D"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E"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F" w14:textId="77777777" w:rsidR="0008093C" w:rsidRDefault="0008093C" w:rsidP="7B9D94C4">
      <w:pPr>
        <w:spacing w:after="0" w:line="240" w:lineRule="auto"/>
        <w:rPr>
          <w:rFonts w:ascii="Times New Roman" w:eastAsia="Times New Roman" w:hAnsi="Times New Roman" w:cs="Times New Roman"/>
          <w:b/>
          <w:bCs/>
          <w:sz w:val="24"/>
          <w:szCs w:val="24"/>
        </w:rPr>
      </w:pPr>
    </w:p>
    <w:p w14:paraId="00000050"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51" w14:textId="355A6472" w:rsidR="0008093C" w:rsidRDefault="00C10065" w:rsidP="7B9D94C4">
      <w:pPr>
        <w:spacing w:after="0" w:line="240" w:lineRule="auto"/>
        <w:jc w:val="center"/>
        <w:rPr>
          <w:rFonts w:ascii="Times New Roman" w:eastAsia="Times New Roman" w:hAnsi="Times New Roman" w:cs="Times New Roman"/>
          <w:b/>
          <w:bCs/>
          <w:color w:val="FF0000"/>
          <w:sz w:val="28"/>
          <w:szCs w:val="28"/>
        </w:rPr>
      </w:pPr>
      <w:r w:rsidRPr="7B9D94C4">
        <w:rPr>
          <w:rFonts w:ascii="Times New Roman" w:eastAsia="Times New Roman" w:hAnsi="Times New Roman" w:cs="Times New Roman"/>
          <w:b/>
          <w:bCs/>
          <w:sz w:val="28"/>
          <w:szCs w:val="28"/>
        </w:rPr>
        <w:t>U.S Department of State</w:t>
      </w:r>
      <w:r>
        <w:br/>
      </w:r>
      <w:r w:rsidR="00BA7F2B" w:rsidRPr="00BA7F2B">
        <w:rPr>
          <w:rFonts w:ascii="Times New Roman" w:eastAsia="Times New Roman" w:hAnsi="Times New Roman" w:cs="Times New Roman"/>
          <w:b/>
          <w:bCs/>
          <w:i/>
          <w:iCs/>
          <w:sz w:val="28"/>
          <w:szCs w:val="28"/>
          <w:lang w:val="en-US"/>
        </w:rPr>
        <w:t>Embassy Dar Es Salaam</w:t>
      </w:r>
    </w:p>
    <w:p w14:paraId="00000052" w14:textId="77777777" w:rsidR="0008093C" w:rsidRDefault="00C10065" w:rsidP="7B9D94C4">
      <w:pPr>
        <w:spacing w:after="0" w:line="240" w:lineRule="auto"/>
        <w:jc w:val="center"/>
        <w:rPr>
          <w:rFonts w:ascii="Times New Roman" w:eastAsia="Times New Roman" w:hAnsi="Times New Roman" w:cs="Times New Roman"/>
          <w:sz w:val="28"/>
          <w:szCs w:val="28"/>
        </w:rPr>
      </w:pPr>
      <w:r w:rsidRPr="7B9D94C4">
        <w:rPr>
          <w:rFonts w:ascii="Times New Roman" w:eastAsia="Times New Roman" w:hAnsi="Times New Roman" w:cs="Times New Roman"/>
          <w:b/>
          <w:bCs/>
          <w:sz w:val="28"/>
          <w:szCs w:val="28"/>
        </w:rPr>
        <w:t>Notice of Funding Opportunity</w:t>
      </w:r>
    </w:p>
    <w:p w14:paraId="00000053" w14:textId="77777777" w:rsidR="0008093C" w:rsidRDefault="0008093C" w:rsidP="7B9D94C4">
      <w:pPr>
        <w:ind w:left="360" w:hanging="360"/>
        <w:rPr>
          <w:rFonts w:ascii="Times New Roman" w:eastAsia="Times New Roman" w:hAnsi="Times New Roman" w:cs="Times New Roman"/>
        </w:rPr>
      </w:pPr>
    </w:p>
    <w:p w14:paraId="00000054" w14:textId="77777777" w:rsidR="0008093C" w:rsidRDefault="00C10065" w:rsidP="00EF4BC4">
      <w:pPr>
        <w:pStyle w:val="Heading3"/>
        <w:numPr>
          <w:ilvl w:val="0"/>
          <w:numId w:val="10"/>
        </w:numPr>
        <w:ind w:left="360"/>
        <w:rPr>
          <w:rFonts w:ascii="Times New Roman" w:eastAsia="Times New Roman" w:hAnsi="Times New Roman" w:cs="Times New Roman"/>
          <w:b/>
          <w:bCs/>
        </w:rPr>
      </w:pPr>
      <w:bookmarkStart w:id="1" w:name="_heading=h.lawmyfnqgozg"/>
      <w:bookmarkEnd w:id="1"/>
      <w:r w:rsidRPr="7B9D94C4">
        <w:rPr>
          <w:rFonts w:ascii="Times New Roman" w:eastAsia="Times New Roman" w:hAnsi="Times New Roman" w:cs="Times New Roman"/>
          <w:b/>
          <w:bCs/>
          <w:color w:val="000000" w:themeColor="text1"/>
        </w:rPr>
        <w:t>BASIC INFORMATION</w:t>
      </w:r>
    </w:p>
    <w:p w14:paraId="00000055" w14:textId="77777777" w:rsidR="0008093C" w:rsidRDefault="00C10065" w:rsidP="00EF4BC4">
      <w:pPr>
        <w:pStyle w:val="Heading5"/>
        <w:numPr>
          <w:ilvl w:val="0"/>
          <w:numId w:val="12"/>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Overview</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75"/>
        <w:gridCol w:w="5575"/>
      </w:tblGrid>
      <w:tr w:rsidR="0008093C" w14:paraId="612633E1" w14:textId="77777777" w:rsidTr="0CDB78AF">
        <w:trPr>
          <w:trHeight w:val="300"/>
        </w:trPr>
        <w:tc>
          <w:tcPr>
            <w:tcW w:w="3775" w:type="dxa"/>
          </w:tcPr>
          <w:p w14:paraId="00000056"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Funding Opportunity Title</w:t>
            </w:r>
          </w:p>
        </w:tc>
        <w:tc>
          <w:tcPr>
            <w:tcW w:w="5575" w:type="dxa"/>
          </w:tcPr>
          <w:p w14:paraId="00000057" w14:textId="21FEDAA2" w:rsidR="0008093C" w:rsidRPr="00BA7F2B" w:rsidRDefault="00BA7F2B" w:rsidP="7B9D94C4">
            <w:pPr>
              <w:rPr>
                <w:rFonts w:ascii="Times New Roman" w:eastAsia="Times New Roman" w:hAnsi="Times New Roman" w:cs="Times New Roman"/>
                <w:b/>
                <w:bCs/>
              </w:rPr>
            </w:pPr>
            <w:r w:rsidRPr="00BA7F2B">
              <w:rPr>
                <w:rFonts w:ascii="Times New Roman" w:eastAsia="Times New Roman" w:hAnsi="Times New Roman" w:cs="Times New Roman"/>
                <w:lang w:val="en-US"/>
              </w:rPr>
              <w:t>Alumni Engagement Innovation Fund 2026 Call for Proposals</w:t>
            </w:r>
          </w:p>
        </w:tc>
      </w:tr>
      <w:tr w:rsidR="0008093C" w14:paraId="11A12C10" w14:textId="77777777" w:rsidTr="0CDB78AF">
        <w:trPr>
          <w:trHeight w:val="300"/>
        </w:trPr>
        <w:tc>
          <w:tcPr>
            <w:tcW w:w="3775" w:type="dxa"/>
          </w:tcPr>
          <w:p w14:paraId="00000058"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Funding Opportunity Number</w:t>
            </w:r>
          </w:p>
        </w:tc>
        <w:tc>
          <w:tcPr>
            <w:tcW w:w="5575" w:type="dxa"/>
          </w:tcPr>
          <w:p w14:paraId="00000059" w14:textId="774E8223" w:rsidR="0008093C" w:rsidRPr="00BA7F2B" w:rsidRDefault="004A087C" w:rsidP="7B9D94C4">
            <w:pPr>
              <w:rPr>
                <w:rFonts w:ascii="Times New Roman" w:eastAsia="Times New Roman" w:hAnsi="Times New Roman" w:cs="Times New Roman"/>
                <w:b/>
                <w:bCs/>
              </w:rPr>
            </w:pPr>
            <w:r w:rsidRPr="004A087C">
              <w:rPr>
                <w:rFonts w:ascii="Times New Roman" w:eastAsia="Times New Roman" w:hAnsi="Times New Roman" w:cs="Times New Roman"/>
              </w:rPr>
              <w:t>AF-DARFY26-01</w:t>
            </w:r>
          </w:p>
        </w:tc>
      </w:tr>
      <w:tr w:rsidR="0008093C" w14:paraId="6F2415CF" w14:textId="77777777" w:rsidTr="0CDB78AF">
        <w:trPr>
          <w:trHeight w:val="300"/>
        </w:trPr>
        <w:tc>
          <w:tcPr>
            <w:tcW w:w="3775" w:type="dxa"/>
          </w:tcPr>
          <w:p w14:paraId="0000005A"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Announcement Type</w:t>
            </w:r>
          </w:p>
        </w:tc>
        <w:tc>
          <w:tcPr>
            <w:tcW w:w="5575" w:type="dxa"/>
          </w:tcPr>
          <w:p w14:paraId="0000005B" w14:textId="027741BA" w:rsidR="0008093C" w:rsidRPr="00BA7F2B" w:rsidRDefault="00BA7F2B" w:rsidP="7B9D94C4">
            <w:pPr>
              <w:rPr>
                <w:rFonts w:ascii="Times New Roman" w:eastAsia="Times New Roman" w:hAnsi="Times New Roman" w:cs="Times New Roman"/>
                <w:lang w:val="en-US"/>
              </w:rPr>
            </w:pPr>
            <w:r w:rsidRPr="00BA7F2B">
              <w:rPr>
                <w:rFonts w:ascii="Times New Roman" w:eastAsia="Times New Roman" w:hAnsi="Times New Roman" w:cs="Times New Roman"/>
                <w:lang w:val="en-US"/>
              </w:rPr>
              <w:t>Initial Announcement</w:t>
            </w:r>
          </w:p>
        </w:tc>
      </w:tr>
      <w:tr w:rsidR="0008093C" w14:paraId="5665A8A6" w14:textId="77777777" w:rsidTr="0CDB78AF">
        <w:trPr>
          <w:trHeight w:val="300"/>
        </w:trPr>
        <w:tc>
          <w:tcPr>
            <w:tcW w:w="3775" w:type="dxa"/>
          </w:tcPr>
          <w:p w14:paraId="0000005C"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Deadline for Applications</w:t>
            </w:r>
          </w:p>
        </w:tc>
        <w:tc>
          <w:tcPr>
            <w:tcW w:w="5575" w:type="dxa"/>
          </w:tcPr>
          <w:p w14:paraId="0000005D" w14:textId="55D55052" w:rsidR="0008093C" w:rsidRPr="00BA7F2B" w:rsidRDefault="00EB0C38" w:rsidP="7B9D94C4">
            <w:pPr>
              <w:rPr>
                <w:rFonts w:ascii="Times New Roman" w:eastAsia="Times New Roman" w:hAnsi="Times New Roman" w:cs="Times New Roman"/>
              </w:rPr>
            </w:pPr>
            <w:r>
              <w:rPr>
                <w:rFonts w:ascii="Times New Roman" w:eastAsia="Times New Roman" w:hAnsi="Times New Roman" w:cs="Times New Roman"/>
                <w:lang w:val="en-US"/>
              </w:rPr>
              <w:t>May</w:t>
            </w:r>
            <w:r w:rsidR="00BA7F2B" w:rsidRPr="00BA7F2B">
              <w:rPr>
                <w:rFonts w:ascii="Times New Roman" w:eastAsia="Times New Roman" w:hAnsi="Times New Roman" w:cs="Times New Roman"/>
                <w:lang w:val="en-US"/>
              </w:rPr>
              <w:t xml:space="preserve"> </w:t>
            </w:r>
            <w:r>
              <w:rPr>
                <w:rFonts w:ascii="Times New Roman" w:eastAsia="Times New Roman" w:hAnsi="Times New Roman" w:cs="Times New Roman"/>
                <w:lang w:val="en-US"/>
              </w:rPr>
              <w:t>30</w:t>
            </w:r>
            <w:r w:rsidR="00BA7F2B" w:rsidRPr="00BA7F2B">
              <w:rPr>
                <w:rFonts w:ascii="Times New Roman" w:eastAsia="Times New Roman" w:hAnsi="Times New Roman" w:cs="Times New Roman"/>
                <w:lang w:val="en-US"/>
              </w:rPr>
              <w:t>, 2026, at 11:59pm</w:t>
            </w:r>
          </w:p>
        </w:tc>
      </w:tr>
      <w:tr w:rsidR="0008093C" w14:paraId="4D9A8756" w14:textId="77777777" w:rsidTr="0CDB78AF">
        <w:trPr>
          <w:trHeight w:val="300"/>
        </w:trPr>
        <w:tc>
          <w:tcPr>
            <w:tcW w:w="3775" w:type="dxa"/>
          </w:tcPr>
          <w:p w14:paraId="0000005E" w14:textId="77777777" w:rsidR="0008093C" w:rsidRDefault="00C10065" w:rsidP="7B9D94C4">
            <w:pPr>
              <w:rPr>
                <w:rFonts w:ascii="Times New Roman" w:eastAsia="Times New Roman" w:hAnsi="Times New Roman" w:cs="Times New Roman"/>
                <w:b/>
                <w:bCs/>
                <w:lang w:val="en-US"/>
              </w:rPr>
            </w:pPr>
            <w:r w:rsidRPr="7B9D94C4">
              <w:rPr>
                <w:rFonts w:ascii="Times New Roman" w:eastAsia="Times New Roman" w:hAnsi="Times New Roman" w:cs="Times New Roman"/>
                <w:b/>
                <w:bCs/>
                <w:lang w:val="en-US"/>
              </w:rPr>
              <w:t>Assistance Listing Number</w:t>
            </w:r>
          </w:p>
        </w:tc>
        <w:tc>
          <w:tcPr>
            <w:tcW w:w="5575" w:type="dxa"/>
          </w:tcPr>
          <w:p w14:paraId="0000005F" w14:textId="3521C749" w:rsidR="0008093C" w:rsidRPr="00BA7F2B" w:rsidRDefault="00BA7F2B" w:rsidP="7B9D94C4">
            <w:pPr>
              <w:rPr>
                <w:rFonts w:ascii="Times New Roman" w:eastAsia="Times New Roman" w:hAnsi="Times New Roman" w:cs="Times New Roman"/>
              </w:rPr>
            </w:pPr>
            <w:r w:rsidRPr="00BA7F2B">
              <w:rPr>
                <w:rFonts w:ascii="Times New Roman" w:eastAsia="Times New Roman" w:hAnsi="Times New Roman" w:cs="Times New Roman"/>
                <w:lang w:val="en-US"/>
              </w:rPr>
              <w:t>19.022</w:t>
            </w:r>
          </w:p>
        </w:tc>
      </w:tr>
      <w:tr w:rsidR="0008093C" w14:paraId="3C46C396" w14:textId="77777777" w:rsidTr="0CDB78AF">
        <w:trPr>
          <w:trHeight w:val="300"/>
        </w:trPr>
        <w:tc>
          <w:tcPr>
            <w:tcW w:w="3775" w:type="dxa"/>
          </w:tcPr>
          <w:p w14:paraId="00000060"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Length of performance period</w:t>
            </w:r>
          </w:p>
        </w:tc>
        <w:tc>
          <w:tcPr>
            <w:tcW w:w="5575" w:type="dxa"/>
          </w:tcPr>
          <w:p w14:paraId="00000061" w14:textId="5219C8BC" w:rsidR="0008093C" w:rsidRPr="00BA7F2B" w:rsidRDefault="00BA7F2B" w:rsidP="7B9D94C4">
            <w:pPr>
              <w:rPr>
                <w:rFonts w:ascii="Times New Roman" w:eastAsia="Times New Roman" w:hAnsi="Times New Roman" w:cs="Times New Roman"/>
                <w:b/>
                <w:bCs/>
              </w:rPr>
            </w:pPr>
            <w:r w:rsidRPr="00BA7F2B">
              <w:rPr>
                <w:rFonts w:ascii="Times New Roman" w:eastAsia="Times New Roman" w:hAnsi="Times New Roman" w:cs="Times New Roman"/>
                <w:lang w:val="en-US"/>
              </w:rPr>
              <w:t>12 months</w:t>
            </w:r>
          </w:p>
        </w:tc>
      </w:tr>
      <w:tr w:rsidR="0008093C" w14:paraId="01CA2710" w14:textId="77777777" w:rsidTr="0CDB78AF">
        <w:trPr>
          <w:trHeight w:val="300"/>
        </w:trPr>
        <w:tc>
          <w:tcPr>
            <w:tcW w:w="3775" w:type="dxa"/>
          </w:tcPr>
          <w:p w14:paraId="00000062"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Number of awards anticipated</w:t>
            </w:r>
          </w:p>
        </w:tc>
        <w:tc>
          <w:tcPr>
            <w:tcW w:w="5575" w:type="dxa"/>
          </w:tcPr>
          <w:p w14:paraId="00000063" w14:textId="4084E00C" w:rsidR="0008093C" w:rsidRPr="00BA7F2B" w:rsidRDefault="00BA7F2B" w:rsidP="7B9D94C4">
            <w:pPr>
              <w:rPr>
                <w:rFonts w:ascii="Times New Roman" w:eastAsia="Times New Roman" w:hAnsi="Times New Roman" w:cs="Times New Roman"/>
                <w:b/>
                <w:bCs/>
              </w:rPr>
            </w:pPr>
            <w:r w:rsidRPr="00BA7F2B">
              <w:rPr>
                <w:rFonts w:ascii="Times New Roman" w:eastAsia="Times New Roman" w:hAnsi="Times New Roman" w:cs="Times New Roman"/>
                <w:lang w:val="en-US"/>
              </w:rPr>
              <w:t>2 awards</w:t>
            </w:r>
          </w:p>
        </w:tc>
      </w:tr>
      <w:tr w:rsidR="0008093C" w14:paraId="434954EC" w14:textId="77777777" w:rsidTr="0CDB78AF">
        <w:trPr>
          <w:trHeight w:val="300"/>
        </w:trPr>
        <w:tc>
          <w:tcPr>
            <w:tcW w:w="3775" w:type="dxa"/>
          </w:tcPr>
          <w:p w14:paraId="00000064"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Award amounts</w:t>
            </w:r>
          </w:p>
        </w:tc>
        <w:tc>
          <w:tcPr>
            <w:tcW w:w="5575" w:type="dxa"/>
          </w:tcPr>
          <w:p w14:paraId="00000065" w14:textId="5F8C2224" w:rsidR="0008093C" w:rsidRPr="00BA7F2B" w:rsidRDefault="00BA7F2B" w:rsidP="7B9D94C4">
            <w:pPr>
              <w:rPr>
                <w:rFonts w:ascii="Times New Roman" w:eastAsia="Times New Roman" w:hAnsi="Times New Roman" w:cs="Times New Roman"/>
              </w:rPr>
            </w:pPr>
            <w:r w:rsidRPr="00BA7F2B">
              <w:rPr>
                <w:rFonts w:ascii="Times New Roman" w:eastAsia="Times New Roman" w:hAnsi="Times New Roman" w:cs="Times New Roman"/>
                <w:lang w:val="en-US"/>
              </w:rPr>
              <w:t>Not to exceed $35,000</w:t>
            </w:r>
          </w:p>
        </w:tc>
      </w:tr>
      <w:tr w:rsidR="0008093C" w14:paraId="6F4BBFD8" w14:textId="77777777" w:rsidTr="0CDB78AF">
        <w:trPr>
          <w:trHeight w:val="300"/>
        </w:trPr>
        <w:tc>
          <w:tcPr>
            <w:tcW w:w="3775" w:type="dxa"/>
          </w:tcPr>
          <w:p w14:paraId="00000066"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Total available funding</w:t>
            </w:r>
          </w:p>
        </w:tc>
        <w:tc>
          <w:tcPr>
            <w:tcW w:w="5575" w:type="dxa"/>
          </w:tcPr>
          <w:p w14:paraId="00000067" w14:textId="004816F5" w:rsidR="0008093C" w:rsidRPr="00BA7F2B" w:rsidRDefault="00BA7F2B" w:rsidP="7B9D94C4">
            <w:pPr>
              <w:rPr>
                <w:rFonts w:ascii="Times New Roman" w:eastAsia="Times New Roman" w:hAnsi="Times New Roman" w:cs="Times New Roman"/>
              </w:rPr>
            </w:pPr>
            <w:r w:rsidRPr="00BA7F2B">
              <w:rPr>
                <w:rFonts w:ascii="Times New Roman" w:eastAsia="Times New Roman" w:hAnsi="Times New Roman" w:cs="Times New Roman"/>
                <w:lang w:val="en-US"/>
              </w:rPr>
              <w:t>$70,000</w:t>
            </w:r>
          </w:p>
        </w:tc>
      </w:tr>
      <w:tr w:rsidR="0008093C" w14:paraId="480BB7B5" w14:textId="77777777" w:rsidTr="0CDB78AF">
        <w:trPr>
          <w:trHeight w:val="300"/>
        </w:trPr>
        <w:tc>
          <w:tcPr>
            <w:tcW w:w="3775" w:type="dxa"/>
          </w:tcPr>
          <w:p w14:paraId="00000068"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Type of Funding</w:t>
            </w:r>
          </w:p>
        </w:tc>
        <w:tc>
          <w:tcPr>
            <w:tcW w:w="5575" w:type="dxa"/>
          </w:tcPr>
          <w:p w14:paraId="00000069" w14:textId="175DFD4F" w:rsidR="0008093C" w:rsidRPr="00BA7F2B" w:rsidRDefault="00BA7F2B" w:rsidP="7B9D94C4">
            <w:pPr>
              <w:rPr>
                <w:rFonts w:ascii="Times New Roman" w:eastAsia="Times New Roman" w:hAnsi="Times New Roman" w:cs="Times New Roman"/>
                <w:b/>
                <w:bCs/>
                <w:lang w:val="en-US"/>
              </w:rPr>
            </w:pPr>
            <w:r w:rsidRPr="00BA7F2B">
              <w:rPr>
                <w:rFonts w:ascii="Times New Roman" w:eastAsia="Times New Roman" w:hAnsi="Times New Roman" w:cs="Times New Roman"/>
                <w:lang w:val="en-US"/>
              </w:rPr>
              <w:t>FY26 Educational and Cultural Exchanges (ECE)</w:t>
            </w:r>
          </w:p>
        </w:tc>
      </w:tr>
      <w:tr w:rsidR="0008093C" w14:paraId="04936683" w14:textId="77777777" w:rsidTr="0CDB78AF">
        <w:trPr>
          <w:trHeight w:val="300"/>
        </w:trPr>
        <w:tc>
          <w:tcPr>
            <w:tcW w:w="3775" w:type="dxa"/>
          </w:tcPr>
          <w:p w14:paraId="0000006A" w14:textId="77777777" w:rsidR="0008093C" w:rsidRDefault="00C10065" w:rsidP="5064024E">
            <w:pPr>
              <w:rPr>
                <w:rFonts w:ascii="Times New Roman" w:eastAsia="Times New Roman" w:hAnsi="Times New Roman" w:cs="Times New Roman"/>
                <w:b/>
                <w:bCs/>
                <w:lang w:val="en-US"/>
              </w:rPr>
            </w:pPr>
            <w:r w:rsidRPr="5064024E">
              <w:rPr>
                <w:rFonts w:ascii="Times New Roman" w:eastAsia="Times New Roman" w:hAnsi="Times New Roman" w:cs="Times New Roman"/>
                <w:b/>
                <w:bCs/>
                <w:lang w:val="en-US"/>
              </w:rPr>
              <w:t xml:space="preserve">Anticipated </w:t>
            </w:r>
            <w:proofErr w:type="gramStart"/>
            <w:r w:rsidRPr="5064024E">
              <w:rPr>
                <w:rFonts w:ascii="Times New Roman" w:eastAsia="Times New Roman" w:hAnsi="Times New Roman" w:cs="Times New Roman"/>
                <w:b/>
                <w:bCs/>
                <w:lang w:val="en-US"/>
              </w:rPr>
              <w:t>project</w:t>
            </w:r>
            <w:proofErr w:type="gramEnd"/>
            <w:r w:rsidRPr="5064024E">
              <w:rPr>
                <w:rFonts w:ascii="Times New Roman" w:eastAsia="Times New Roman" w:hAnsi="Times New Roman" w:cs="Times New Roman"/>
                <w:b/>
                <w:bCs/>
                <w:lang w:val="en-US"/>
              </w:rPr>
              <w:t xml:space="preserve"> start date</w:t>
            </w:r>
          </w:p>
        </w:tc>
        <w:tc>
          <w:tcPr>
            <w:tcW w:w="5575" w:type="dxa"/>
          </w:tcPr>
          <w:p w14:paraId="0000006B" w14:textId="6F02CC4C" w:rsidR="0008093C" w:rsidRPr="00BA7F2B" w:rsidRDefault="00BA7F2B" w:rsidP="7B9D94C4">
            <w:pPr>
              <w:rPr>
                <w:rFonts w:ascii="Times New Roman" w:eastAsia="Times New Roman" w:hAnsi="Times New Roman" w:cs="Times New Roman"/>
                <w:b/>
                <w:bCs/>
              </w:rPr>
            </w:pPr>
            <w:r w:rsidRPr="00BA7F2B">
              <w:rPr>
                <w:rFonts w:ascii="Times New Roman" w:eastAsia="Times New Roman" w:hAnsi="Times New Roman" w:cs="Times New Roman"/>
                <w:lang w:val="en-US"/>
              </w:rPr>
              <w:t>October 1st, 2026</w:t>
            </w:r>
          </w:p>
        </w:tc>
      </w:tr>
    </w:tbl>
    <w:p w14:paraId="0000006C" w14:textId="77777777" w:rsidR="0008093C" w:rsidRDefault="0008093C" w:rsidP="7B9D94C4">
      <w:pPr>
        <w:spacing w:after="0"/>
        <w:rPr>
          <w:rFonts w:ascii="Times New Roman" w:eastAsia="Times New Roman" w:hAnsi="Times New Roman" w:cs="Times New Roman"/>
          <w:b/>
          <w:bCs/>
          <w:sz w:val="24"/>
          <w:szCs w:val="24"/>
        </w:rPr>
      </w:pPr>
    </w:p>
    <w:p w14:paraId="0000006D" w14:textId="581324D4" w:rsidR="0008093C" w:rsidRDefault="00C10065" w:rsidP="7B9D94C4">
      <w:pPr>
        <w:spacing w:after="0"/>
        <w:rPr>
          <w:rFonts w:ascii="Times New Roman" w:eastAsia="Times New Roman" w:hAnsi="Times New Roman" w:cs="Times New Roman"/>
          <w:color w:val="FF0000"/>
          <w:sz w:val="24"/>
          <w:szCs w:val="24"/>
          <w:lang w:val="en-US"/>
        </w:rPr>
      </w:pPr>
      <w:r w:rsidRPr="7B9D94C4">
        <w:rPr>
          <w:rFonts w:ascii="Times New Roman" w:eastAsia="Times New Roman" w:hAnsi="Times New Roman" w:cs="Times New Roman"/>
          <w:b/>
          <w:bCs/>
          <w:sz w:val="24"/>
          <w:szCs w:val="24"/>
          <w:lang w:val="en-US"/>
        </w:rPr>
        <w:t>Funding Instrument Type</w:t>
      </w:r>
      <w:r w:rsidR="004F4900" w:rsidRPr="7B9D94C4">
        <w:rPr>
          <w:rFonts w:ascii="Times New Roman" w:eastAsia="Times New Roman" w:hAnsi="Times New Roman" w:cs="Times New Roman"/>
          <w:b/>
          <w:bCs/>
          <w:sz w:val="24"/>
          <w:szCs w:val="24"/>
          <w:lang w:val="en-US"/>
        </w:rPr>
        <w:t>:</w:t>
      </w:r>
      <w:r w:rsidR="004F4900" w:rsidRPr="7B9D94C4">
        <w:rPr>
          <w:rFonts w:ascii="Times New Roman" w:eastAsia="Times New Roman" w:hAnsi="Times New Roman" w:cs="Times New Roman"/>
          <w:sz w:val="24"/>
          <w:szCs w:val="24"/>
          <w:lang w:val="en-US"/>
        </w:rPr>
        <w:t xml:space="preserve"> </w:t>
      </w:r>
      <w:r w:rsidR="004F4900" w:rsidRPr="00AF1F05">
        <w:rPr>
          <w:rFonts w:ascii="Times New Roman" w:eastAsia="Times New Roman" w:hAnsi="Times New Roman" w:cs="Times New Roman"/>
          <w:sz w:val="24"/>
          <w:szCs w:val="24"/>
          <w:lang w:val="en-US"/>
        </w:rPr>
        <w:t xml:space="preserve">Grant </w:t>
      </w:r>
    </w:p>
    <w:p w14:paraId="0000006E" w14:textId="77777777" w:rsidR="0008093C" w:rsidRDefault="0008093C" w:rsidP="7B9D94C4">
      <w:pPr>
        <w:spacing w:after="0"/>
        <w:rPr>
          <w:rFonts w:ascii="Times New Roman" w:eastAsia="Times New Roman" w:hAnsi="Times New Roman" w:cs="Times New Roman"/>
          <w:b/>
          <w:bCs/>
          <w:color w:val="FF0000"/>
          <w:sz w:val="24"/>
          <w:szCs w:val="24"/>
        </w:rPr>
      </w:pPr>
    </w:p>
    <w:p w14:paraId="339E43F6" w14:textId="77777777" w:rsidR="00BA7F2B" w:rsidRPr="00BA7F2B" w:rsidRDefault="00C10065" w:rsidP="00BA7F2B">
      <w:pPr>
        <w:spacing w:after="0"/>
        <w:rPr>
          <w:rFonts w:ascii="Times New Roman" w:eastAsia="Times New Roman" w:hAnsi="Times New Roman" w:cs="Times New Roman"/>
          <w:b/>
          <w:bCs/>
          <w:sz w:val="24"/>
          <w:szCs w:val="24"/>
          <w:lang w:val="en-US"/>
        </w:rPr>
      </w:pPr>
      <w:r w:rsidRPr="7B9D94C4">
        <w:rPr>
          <w:rFonts w:ascii="Times New Roman" w:eastAsia="Times New Roman" w:hAnsi="Times New Roman" w:cs="Times New Roman"/>
          <w:b/>
          <w:bCs/>
          <w:sz w:val="24"/>
          <w:szCs w:val="24"/>
        </w:rPr>
        <w:t>Project Performance Period</w:t>
      </w:r>
      <w:r w:rsidRPr="7B9D94C4">
        <w:rPr>
          <w:rFonts w:ascii="Times New Roman" w:eastAsia="Times New Roman" w:hAnsi="Times New Roman" w:cs="Times New Roman"/>
          <w:sz w:val="24"/>
          <w:szCs w:val="24"/>
        </w:rPr>
        <w:t xml:space="preserve">: </w:t>
      </w:r>
      <w:r w:rsidR="00BA7F2B" w:rsidRPr="00BA7F2B">
        <w:rPr>
          <w:rFonts w:ascii="Times New Roman" w:eastAsia="Times New Roman" w:hAnsi="Times New Roman" w:cs="Times New Roman"/>
          <w:sz w:val="24"/>
          <w:szCs w:val="24"/>
          <w:lang w:val="en-US"/>
        </w:rPr>
        <w:t>Proposed projects should be completed in 12 months or less.</w:t>
      </w:r>
      <w:r w:rsidR="00BA7F2B" w:rsidRPr="00BA7F2B">
        <w:rPr>
          <w:rFonts w:ascii="Times New Roman" w:eastAsia="Times New Roman" w:hAnsi="Times New Roman" w:cs="Times New Roman"/>
          <w:b/>
          <w:bCs/>
          <w:sz w:val="24"/>
          <w:szCs w:val="24"/>
          <w:lang w:val="en-US"/>
        </w:rPr>
        <w:t xml:space="preserve"> </w:t>
      </w:r>
    </w:p>
    <w:p w14:paraId="59A1FA80" w14:textId="77777777" w:rsidR="00BA7F2B" w:rsidRPr="00BA7F2B" w:rsidRDefault="00BA7F2B" w:rsidP="00BA7F2B">
      <w:pPr>
        <w:spacing w:after="0"/>
        <w:rPr>
          <w:rFonts w:ascii="Times New Roman" w:eastAsia="Times New Roman" w:hAnsi="Times New Roman" w:cs="Times New Roman"/>
          <w:sz w:val="24"/>
          <w:szCs w:val="24"/>
          <w:lang w:val="en-US"/>
        </w:rPr>
      </w:pPr>
      <w:r w:rsidRPr="00BA7F2B">
        <w:rPr>
          <w:rFonts w:ascii="Times New Roman" w:eastAsia="Times New Roman" w:hAnsi="Times New Roman" w:cs="Times New Roman"/>
          <w:sz w:val="24"/>
          <w:szCs w:val="24"/>
          <w:lang w:val="en-US"/>
        </w:rPr>
        <w:t>The Department of State will entertain applications for continuation grants funded under these awards beyond the initial budget period on a non-competitive basis subject to availability of funds, satisfactory progress of the program, and a determination that continued funding would be in the best interest of the U.S. Department of State.</w:t>
      </w:r>
    </w:p>
    <w:p w14:paraId="6DFFAD60" w14:textId="77777777" w:rsidR="00BA7F2B" w:rsidRDefault="00BA7F2B" w:rsidP="00BA7F2B">
      <w:pPr>
        <w:spacing w:after="0"/>
        <w:rPr>
          <w:rFonts w:ascii="Times New Roman" w:eastAsia="Times New Roman" w:hAnsi="Times New Roman" w:cs="Times New Roman"/>
          <w:b/>
          <w:bCs/>
          <w:sz w:val="24"/>
          <w:szCs w:val="24"/>
          <w:lang w:val="en-US"/>
        </w:rPr>
      </w:pPr>
    </w:p>
    <w:p w14:paraId="00000071" w14:textId="5A22395E" w:rsidR="0008093C" w:rsidRDefault="00C10065" w:rsidP="00BA7F2B">
      <w:pP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sz w:val="24"/>
          <w:szCs w:val="24"/>
          <w:lang w:val="en-US"/>
        </w:rPr>
        <w:t xml:space="preserve">This notice is subject to availability of funding. </w:t>
      </w:r>
      <w:r w:rsidRPr="7B9D94C4">
        <w:rPr>
          <w:rFonts w:ascii="Times New Roman" w:eastAsia="Times New Roman" w:hAnsi="Times New Roman" w:cs="Times New Roman"/>
          <w:color w:val="000000" w:themeColor="text1"/>
          <w:sz w:val="24"/>
          <w:szCs w:val="24"/>
          <w:lang w:val="en-US"/>
        </w:rPr>
        <w:t>The Public Diplomacy Section reserves the right to award less or more than the funds described under circumstances deemed to be in the best interest of the U.S. government, pending the availability of funds and approval of the designated grants officer.</w:t>
      </w:r>
    </w:p>
    <w:p w14:paraId="00000072" w14:textId="77777777" w:rsidR="0008093C" w:rsidRDefault="0008093C" w:rsidP="7B9D94C4">
      <w:pPr>
        <w:rPr>
          <w:rFonts w:ascii="Times New Roman" w:eastAsia="Times New Roman" w:hAnsi="Times New Roman" w:cs="Times New Roman"/>
          <w:sz w:val="24"/>
          <w:szCs w:val="24"/>
        </w:rPr>
      </w:pPr>
    </w:p>
    <w:p w14:paraId="00000073" w14:textId="77777777" w:rsidR="0008093C" w:rsidRDefault="00C10065" w:rsidP="00EF4BC4">
      <w:pPr>
        <w:pStyle w:val="Heading5"/>
        <w:numPr>
          <w:ilvl w:val="0"/>
          <w:numId w:val="12"/>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Executive Summary</w:t>
      </w:r>
    </w:p>
    <w:p w14:paraId="05A7A55F" w14:textId="3E571746" w:rsidR="007014E8" w:rsidRPr="007014E8" w:rsidRDefault="007014E8" w:rsidP="007014E8">
      <w:pPr>
        <w:rPr>
          <w:rFonts w:ascii="Times New Roman" w:eastAsia="Times New Roman" w:hAnsi="Times New Roman" w:cs="Times New Roman"/>
          <w:sz w:val="24"/>
          <w:szCs w:val="24"/>
          <w:lang w:val="en-US"/>
        </w:rPr>
      </w:pPr>
      <w:r w:rsidRPr="007014E8">
        <w:rPr>
          <w:rFonts w:ascii="Times New Roman" w:eastAsia="Times New Roman" w:hAnsi="Times New Roman" w:cs="Times New Roman"/>
          <w:sz w:val="24"/>
          <w:szCs w:val="24"/>
          <w:lang w:val="en-US"/>
        </w:rPr>
        <w:t xml:space="preserve">The U.S. Mission to Tanzania announces an open competition for past participants (“alumni”) of U.S. government-funded/sponsored exchange programs to submit applications to the 2026 Alumni Engagement Innovation Fund (AEIF 2026). The Alumni Engagement Innovation Fund (AEIF) is an annual funding opportunity designed to invest in U.S. government-funded exchange participants and programs by helping alumni develop and implement projects that promote </w:t>
      </w:r>
      <w:r w:rsidRPr="007014E8">
        <w:rPr>
          <w:rFonts w:ascii="Times New Roman" w:eastAsia="Times New Roman" w:hAnsi="Times New Roman" w:cs="Times New Roman"/>
          <w:sz w:val="24"/>
          <w:szCs w:val="24"/>
          <w:lang w:val="en-US"/>
        </w:rPr>
        <w:lastRenderedPageBreak/>
        <w:t xml:space="preserve">shared interests and policy objectives and benefit local communities. We invite you to submit proposals for projects that meet all program eligibility requirements below, from teams of at least two exchange alumni. Exchange alumni interested in participating in AEIF 2026 should submit proposals to drs_alumni@state.gov by </w:t>
      </w:r>
      <w:r w:rsidR="00B86D91">
        <w:rPr>
          <w:rFonts w:ascii="Times New Roman" w:eastAsia="Times New Roman" w:hAnsi="Times New Roman" w:cs="Times New Roman"/>
          <w:sz w:val="24"/>
          <w:szCs w:val="24"/>
          <w:lang w:val="en-US"/>
        </w:rPr>
        <w:t>May</w:t>
      </w:r>
      <w:r w:rsidRPr="007014E8">
        <w:rPr>
          <w:rFonts w:ascii="Times New Roman" w:eastAsia="Times New Roman" w:hAnsi="Times New Roman" w:cs="Times New Roman"/>
          <w:sz w:val="24"/>
          <w:szCs w:val="24"/>
          <w:lang w:val="en-US"/>
        </w:rPr>
        <w:t xml:space="preserve"> </w:t>
      </w:r>
      <w:r w:rsidR="00B86D91">
        <w:rPr>
          <w:rFonts w:ascii="Times New Roman" w:eastAsia="Times New Roman" w:hAnsi="Times New Roman" w:cs="Times New Roman"/>
          <w:sz w:val="24"/>
          <w:szCs w:val="24"/>
          <w:lang w:val="en-US"/>
        </w:rPr>
        <w:t>30</w:t>
      </w:r>
      <w:r w:rsidRPr="007014E8">
        <w:rPr>
          <w:rFonts w:ascii="Times New Roman" w:eastAsia="Times New Roman" w:hAnsi="Times New Roman" w:cs="Times New Roman"/>
          <w:sz w:val="24"/>
          <w:szCs w:val="24"/>
          <w:lang w:val="en-US"/>
        </w:rPr>
        <w:t>, 2026, at 11:59pm.</w:t>
      </w:r>
    </w:p>
    <w:p w14:paraId="0B7FCF75" w14:textId="77777777" w:rsidR="007014E8" w:rsidRPr="007014E8" w:rsidRDefault="007014E8" w:rsidP="007014E8">
      <w:pPr>
        <w:rPr>
          <w:rFonts w:ascii="Times New Roman" w:eastAsia="Times New Roman" w:hAnsi="Times New Roman" w:cs="Times New Roman"/>
          <w:sz w:val="24"/>
          <w:szCs w:val="24"/>
          <w:lang w:val="en-US"/>
        </w:rPr>
      </w:pPr>
    </w:p>
    <w:p w14:paraId="414679D8" w14:textId="77777777" w:rsidR="007014E8" w:rsidRPr="007014E8" w:rsidRDefault="007014E8" w:rsidP="007014E8">
      <w:pPr>
        <w:rPr>
          <w:rFonts w:ascii="Times New Roman" w:eastAsia="Times New Roman" w:hAnsi="Times New Roman" w:cs="Times New Roman"/>
          <w:sz w:val="24"/>
          <w:szCs w:val="24"/>
          <w:lang w:val="en-US"/>
        </w:rPr>
      </w:pPr>
      <w:r w:rsidRPr="007014E8">
        <w:rPr>
          <w:rFonts w:ascii="Times New Roman" w:eastAsia="Times New Roman" w:hAnsi="Times New Roman" w:cs="Times New Roman"/>
          <w:sz w:val="24"/>
          <w:szCs w:val="24"/>
          <w:lang w:val="en-US"/>
        </w:rPr>
        <w:t xml:space="preserve">Please also note the following: This solicitation does not constitute an award commitment by the U.S. government.  A final award cannot be made until the proposal has been reviewed and approved, and an award agreement is drawn up and signed by a grants officer.  The U.S. Mission to Tanzania reserves the right not to issue an award after receipt of any proposal.  The U.S. Mission to Tanzania also reserves the right to reduce, revise, and/or increase a proposal budget in accordance with the needs of the program and availability of funds.  Please follow all instructions below.  </w:t>
      </w:r>
    </w:p>
    <w:p w14:paraId="00000074" w14:textId="73E2403C" w:rsidR="0008093C" w:rsidRPr="007014E8" w:rsidRDefault="007014E8" w:rsidP="007014E8">
      <w:pPr>
        <w:rPr>
          <w:rFonts w:ascii="Times New Roman" w:eastAsia="Times New Roman" w:hAnsi="Times New Roman" w:cs="Times New Roman"/>
          <w:b/>
          <w:bCs/>
          <w:color w:val="FF0000"/>
          <w:sz w:val="24"/>
          <w:szCs w:val="24"/>
          <w:lang w:val="en-US"/>
        </w:rPr>
      </w:pPr>
      <w:r w:rsidRPr="007014E8">
        <w:rPr>
          <w:rFonts w:ascii="Times New Roman" w:eastAsia="Times New Roman" w:hAnsi="Times New Roman" w:cs="Times New Roman"/>
          <w:b/>
          <w:bCs/>
          <w:sz w:val="24"/>
          <w:szCs w:val="24"/>
          <w:lang w:val="en-US"/>
        </w:rPr>
        <w:t xml:space="preserve">-----------Please do not apply for this funding opportunity if you’re not an alumnus of a U.S. government-funded exchange </w:t>
      </w:r>
      <w:r w:rsidR="00D02EFB" w:rsidRPr="007014E8">
        <w:rPr>
          <w:rFonts w:ascii="Times New Roman" w:eastAsia="Times New Roman" w:hAnsi="Times New Roman" w:cs="Times New Roman"/>
          <w:b/>
          <w:bCs/>
          <w:sz w:val="24"/>
          <w:szCs w:val="24"/>
          <w:lang w:val="en-US"/>
        </w:rPr>
        <w:t>program. -----------</w:t>
      </w:r>
      <w:r w:rsidR="00C10065" w:rsidRPr="007014E8">
        <w:rPr>
          <w:b/>
          <w:bCs/>
        </w:rPr>
        <w:br/>
      </w:r>
    </w:p>
    <w:p w14:paraId="00000075" w14:textId="77777777" w:rsidR="0008093C" w:rsidRDefault="00C10065" w:rsidP="00EF4BC4">
      <w:pPr>
        <w:pStyle w:val="Heading3"/>
        <w:numPr>
          <w:ilvl w:val="0"/>
          <w:numId w:val="10"/>
        </w:numPr>
        <w:ind w:left="360"/>
        <w:rPr>
          <w:rFonts w:ascii="Times New Roman" w:eastAsia="Times New Roman" w:hAnsi="Times New Roman" w:cs="Times New Roman"/>
          <w:b/>
          <w:bCs/>
          <w:color w:val="000000"/>
        </w:rPr>
      </w:pPr>
      <w:bookmarkStart w:id="2" w:name="_heading=h.rgr6zo5vjd6g"/>
      <w:bookmarkEnd w:id="2"/>
      <w:r w:rsidRPr="7B9D94C4">
        <w:rPr>
          <w:rFonts w:ascii="Times New Roman" w:eastAsia="Times New Roman" w:hAnsi="Times New Roman" w:cs="Times New Roman"/>
          <w:b/>
          <w:bCs/>
          <w:color w:val="000000" w:themeColor="text1"/>
        </w:rPr>
        <w:t>ELIGIBILITY</w:t>
      </w:r>
    </w:p>
    <w:p w14:paraId="00000076" w14:textId="77777777" w:rsidR="0008093C" w:rsidRDefault="0008093C" w:rsidP="7B9D94C4">
      <w:pPr>
        <w:rPr>
          <w:rFonts w:ascii="Times New Roman" w:eastAsia="Times New Roman" w:hAnsi="Times New Roman" w:cs="Times New Roman"/>
        </w:rPr>
      </w:pPr>
    </w:p>
    <w:p w14:paraId="00000077" w14:textId="77777777" w:rsidR="0008093C" w:rsidRDefault="00C10065" w:rsidP="00EF4BC4">
      <w:pPr>
        <w:pStyle w:val="Heading5"/>
        <w:numPr>
          <w:ilvl w:val="0"/>
          <w:numId w:val="13"/>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Eligible Applicants</w:t>
      </w:r>
    </w:p>
    <w:p w14:paraId="3BAA69DB" w14:textId="77777777" w:rsidR="007014E8" w:rsidRPr="007014E8" w:rsidRDefault="007014E8" w:rsidP="007014E8">
      <w:pPr>
        <w:shd w:val="clear" w:color="auto" w:fill="FFFFFF" w:themeFill="background1"/>
        <w:spacing w:after="0" w:line="240" w:lineRule="auto"/>
        <w:rPr>
          <w:rFonts w:ascii="Times New Roman" w:eastAsia="Times New Roman" w:hAnsi="Times New Roman" w:cs="Times New Roman"/>
          <w:sz w:val="24"/>
          <w:szCs w:val="24"/>
          <w:lang w:val="en-US"/>
        </w:rPr>
      </w:pPr>
      <w:r w:rsidRPr="007014E8">
        <w:rPr>
          <w:rFonts w:ascii="Times New Roman" w:eastAsia="Times New Roman" w:hAnsi="Times New Roman" w:cs="Times New Roman"/>
          <w:sz w:val="24"/>
          <w:szCs w:val="24"/>
          <w:lang w:val="en-US"/>
        </w:rPr>
        <w:t xml:space="preserve">The following are eligible to apply: </w:t>
      </w:r>
    </w:p>
    <w:p w14:paraId="1D9DD95D" w14:textId="22A9628A" w:rsidR="007014E8" w:rsidRPr="007014E8" w:rsidRDefault="007014E8" w:rsidP="00EF4BC4">
      <w:pPr>
        <w:pStyle w:val="ListParagraph"/>
        <w:numPr>
          <w:ilvl w:val="0"/>
          <w:numId w:val="32"/>
        </w:numPr>
        <w:shd w:val="clear" w:color="auto" w:fill="FFFFFF" w:themeFill="background1"/>
        <w:spacing w:after="0" w:line="240" w:lineRule="auto"/>
        <w:rPr>
          <w:rFonts w:ascii="Times New Roman" w:eastAsia="Times New Roman" w:hAnsi="Times New Roman" w:cs="Times New Roman"/>
          <w:sz w:val="24"/>
          <w:szCs w:val="24"/>
          <w:lang w:val="en-US"/>
        </w:rPr>
      </w:pPr>
      <w:r w:rsidRPr="007014E8">
        <w:rPr>
          <w:rFonts w:ascii="Times New Roman" w:eastAsia="Times New Roman" w:hAnsi="Times New Roman" w:cs="Times New Roman"/>
          <w:sz w:val="24"/>
          <w:szCs w:val="24"/>
          <w:lang w:val="en-US"/>
        </w:rPr>
        <w:t>Individuals (project teams must include at least two alumni)</w:t>
      </w:r>
    </w:p>
    <w:p w14:paraId="0000007F" w14:textId="77777777" w:rsidR="0008093C" w:rsidRDefault="0008093C"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p>
    <w:p w14:paraId="00000080" w14:textId="77777777" w:rsidR="0008093C" w:rsidRDefault="00C10065" w:rsidP="00EF4BC4">
      <w:pPr>
        <w:pStyle w:val="Heading5"/>
        <w:numPr>
          <w:ilvl w:val="0"/>
          <w:numId w:val="13"/>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Cost Sharing or Matching</w:t>
      </w:r>
    </w:p>
    <w:p w14:paraId="00000082" w14:textId="1789DD8D" w:rsidR="0008093C" w:rsidRPr="001A1A63" w:rsidRDefault="001A1A63" w:rsidP="7B9D94C4">
      <w:pPr>
        <w:shd w:val="clear" w:color="auto" w:fill="FFFFFF" w:themeFill="background1"/>
        <w:spacing w:after="0" w:line="240" w:lineRule="auto"/>
        <w:rPr>
          <w:rFonts w:ascii="Times New Roman" w:eastAsia="Times New Roman" w:hAnsi="Times New Roman" w:cs="Times New Roman"/>
          <w:i/>
          <w:iCs/>
          <w:sz w:val="24"/>
          <w:szCs w:val="24"/>
          <w:lang w:val="en-US"/>
        </w:rPr>
      </w:pPr>
      <w:r w:rsidRPr="001A1A63">
        <w:rPr>
          <w:rFonts w:ascii="Times New Roman" w:eastAsia="Times New Roman" w:hAnsi="Times New Roman" w:cs="Times New Roman"/>
          <w:i/>
          <w:iCs/>
          <w:sz w:val="24"/>
          <w:szCs w:val="24"/>
          <w:lang w:val="en-US"/>
        </w:rPr>
        <w:t xml:space="preserve">Cost sharing or matching is </w:t>
      </w:r>
      <w:r w:rsidR="006A28A5" w:rsidRPr="001A1A63">
        <w:rPr>
          <w:rFonts w:ascii="Times New Roman" w:eastAsia="Times New Roman" w:hAnsi="Times New Roman" w:cs="Times New Roman"/>
          <w:i/>
          <w:iCs/>
          <w:sz w:val="24"/>
          <w:szCs w:val="24"/>
          <w:lang w:val="en-US"/>
        </w:rPr>
        <w:t>encouraged but</w:t>
      </w:r>
      <w:r w:rsidRPr="001A1A63">
        <w:rPr>
          <w:rFonts w:ascii="Times New Roman" w:eastAsia="Times New Roman" w:hAnsi="Times New Roman" w:cs="Times New Roman"/>
          <w:i/>
          <w:iCs/>
          <w:sz w:val="24"/>
          <w:szCs w:val="24"/>
          <w:lang w:val="en-US"/>
        </w:rPr>
        <w:t xml:space="preserve"> not required for this funding opportunity.</w:t>
      </w:r>
    </w:p>
    <w:p w14:paraId="5B1BA5AA" w14:textId="77777777" w:rsidR="001A1A63" w:rsidRDefault="001A1A63"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p>
    <w:p w14:paraId="00000083" w14:textId="77BAB25E" w:rsidR="0008093C" w:rsidRDefault="00C10065" w:rsidP="00EF4BC4">
      <w:pPr>
        <w:pStyle w:val="Heading5"/>
        <w:numPr>
          <w:ilvl w:val="0"/>
          <w:numId w:val="13"/>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Other Eligibility Requirements</w:t>
      </w:r>
    </w:p>
    <w:p w14:paraId="69BE90FE" w14:textId="77777777" w:rsidR="001A1A63" w:rsidRPr="001A1A63" w:rsidRDefault="001A1A63" w:rsidP="001A1A63">
      <w:pPr>
        <w:shd w:val="clear" w:color="auto" w:fill="FFFFFF" w:themeFill="background1"/>
        <w:spacing w:after="0" w:line="240" w:lineRule="auto"/>
        <w:rPr>
          <w:rFonts w:ascii="Times New Roman" w:eastAsia="Times New Roman" w:hAnsi="Times New Roman" w:cs="Times New Roman"/>
          <w:sz w:val="24"/>
          <w:szCs w:val="24"/>
          <w:lang w:val="en-US"/>
        </w:rPr>
      </w:pPr>
      <w:r w:rsidRPr="001A1A63">
        <w:rPr>
          <w:rFonts w:ascii="Times New Roman" w:eastAsia="Times New Roman" w:hAnsi="Times New Roman" w:cs="Times New Roman"/>
          <w:sz w:val="24"/>
          <w:szCs w:val="24"/>
          <w:lang w:val="en-US"/>
        </w:rPr>
        <w:t>The grant shall be processed with an individual, not an organization. Individuals are not required</w:t>
      </w:r>
    </w:p>
    <w:p w14:paraId="4ECD5011" w14:textId="77777777" w:rsidR="001A1A63" w:rsidRPr="001A1A63" w:rsidRDefault="001A1A63" w:rsidP="001A1A63">
      <w:pPr>
        <w:shd w:val="clear" w:color="auto" w:fill="FFFFFF" w:themeFill="background1"/>
        <w:spacing w:after="0" w:line="240" w:lineRule="auto"/>
        <w:rPr>
          <w:rFonts w:ascii="Times New Roman" w:eastAsia="Times New Roman" w:hAnsi="Times New Roman" w:cs="Times New Roman"/>
          <w:sz w:val="24"/>
          <w:szCs w:val="24"/>
          <w:lang w:val="en-US"/>
        </w:rPr>
      </w:pPr>
      <w:r w:rsidRPr="001A1A63">
        <w:rPr>
          <w:rFonts w:ascii="Times New Roman" w:eastAsia="Times New Roman" w:hAnsi="Times New Roman" w:cs="Times New Roman"/>
          <w:sz w:val="24"/>
          <w:szCs w:val="24"/>
          <w:lang w:val="en-US"/>
        </w:rPr>
        <w:t>to have a UEI or be registered in SAM.gov.</w:t>
      </w:r>
    </w:p>
    <w:p w14:paraId="35857651" w14:textId="77777777" w:rsidR="001A1A63" w:rsidRPr="001A1A63" w:rsidRDefault="001A1A63" w:rsidP="001A1A63">
      <w:pPr>
        <w:shd w:val="clear" w:color="auto" w:fill="FFFFFF" w:themeFill="background1"/>
        <w:spacing w:after="0" w:line="240" w:lineRule="auto"/>
        <w:rPr>
          <w:rFonts w:ascii="Times New Roman" w:eastAsia="Times New Roman" w:hAnsi="Times New Roman" w:cs="Times New Roman"/>
          <w:sz w:val="24"/>
          <w:szCs w:val="24"/>
          <w:lang w:val="en-US"/>
        </w:rPr>
      </w:pPr>
    </w:p>
    <w:p w14:paraId="5C18C89B" w14:textId="4277E625" w:rsidR="001A1A63" w:rsidRPr="001A1A63" w:rsidRDefault="001A1A63" w:rsidP="00EF4BC4">
      <w:pPr>
        <w:pStyle w:val="ListParagraph"/>
        <w:numPr>
          <w:ilvl w:val="0"/>
          <w:numId w:val="32"/>
        </w:numPr>
        <w:shd w:val="clear" w:color="auto" w:fill="FFFFFF" w:themeFill="background1"/>
        <w:spacing w:after="0" w:line="240" w:lineRule="auto"/>
        <w:rPr>
          <w:rFonts w:ascii="Times New Roman" w:eastAsia="Times New Roman" w:hAnsi="Times New Roman" w:cs="Times New Roman"/>
          <w:sz w:val="24"/>
          <w:szCs w:val="24"/>
          <w:lang w:val="en-US"/>
        </w:rPr>
      </w:pPr>
      <w:r w:rsidRPr="001A1A63">
        <w:rPr>
          <w:rFonts w:ascii="Times New Roman" w:eastAsia="Times New Roman" w:hAnsi="Times New Roman" w:cs="Times New Roman"/>
          <w:sz w:val="24"/>
          <w:szCs w:val="24"/>
          <w:lang w:val="en-US"/>
        </w:rPr>
        <w:t>Applicants must be alumni of a U.S. government-funded exchange program</w:t>
      </w:r>
    </w:p>
    <w:p w14:paraId="3DD4D194" w14:textId="562B17C9" w:rsidR="001A1A63" w:rsidRPr="001A1A63" w:rsidRDefault="001A1A63" w:rsidP="00EF4BC4">
      <w:pPr>
        <w:pStyle w:val="ListParagraph"/>
        <w:numPr>
          <w:ilvl w:val="0"/>
          <w:numId w:val="32"/>
        </w:numPr>
        <w:shd w:val="clear" w:color="auto" w:fill="FFFFFF" w:themeFill="background1"/>
        <w:spacing w:after="0" w:line="240" w:lineRule="auto"/>
        <w:rPr>
          <w:rFonts w:ascii="Times New Roman" w:eastAsia="Times New Roman" w:hAnsi="Times New Roman" w:cs="Times New Roman"/>
          <w:sz w:val="24"/>
          <w:szCs w:val="24"/>
          <w:lang w:val="en-US"/>
        </w:rPr>
      </w:pPr>
      <w:r w:rsidRPr="001A1A63">
        <w:rPr>
          <w:rFonts w:ascii="Times New Roman" w:eastAsia="Times New Roman" w:hAnsi="Times New Roman" w:cs="Times New Roman"/>
          <w:sz w:val="24"/>
          <w:szCs w:val="24"/>
          <w:lang w:val="en-US"/>
        </w:rPr>
        <w:t xml:space="preserve">(https://alumni.state.gov/list-exchange-programs) </w:t>
      </w:r>
    </w:p>
    <w:p w14:paraId="2878EA7E" w14:textId="2ECF2886" w:rsidR="001A1A63" w:rsidRPr="001A1A63" w:rsidRDefault="001A1A63" w:rsidP="00EF4BC4">
      <w:pPr>
        <w:pStyle w:val="ListParagraph"/>
        <w:numPr>
          <w:ilvl w:val="0"/>
          <w:numId w:val="32"/>
        </w:numPr>
        <w:shd w:val="clear" w:color="auto" w:fill="FFFFFF" w:themeFill="background1"/>
        <w:spacing w:after="0" w:line="240" w:lineRule="auto"/>
        <w:rPr>
          <w:rFonts w:ascii="Times New Roman" w:eastAsia="Times New Roman" w:hAnsi="Times New Roman" w:cs="Times New Roman"/>
          <w:sz w:val="24"/>
          <w:szCs w:val="24"/>
          <w:lang w:val="en-US"/>
        </w:rPr>
      </w:pPr>
      <w:r w:rsidRPr="001A1A63">
        <w:rPr>
          <w:rFonts w:ascii="Times New Roman" w:eastAsia="Times New Roman" w:hAnsi="Times New Roman" w:cs="Times New Roman"/>
          <w:sz w:val="24"/>
          <w:szCs w:val="24"/>
          <w:lang w:val="en-US"/>
        </w:rPr>
        <w:t>Project teams must include at least two (2) alumni.</w:t>
      </w:r>
    </w:p>
    <w:p w14:paraId="41C8A171" w14:textId="13D25F0F" w:rsidR="001A1A63" w:rsidRPr="001A1A63" w:rsidRDefault="001A1A63" w:rsidP="00EF4BC4">
      <w:pPr>
        <w:pStyle w:val="ListParagraph"/>
        <w:numPr>
          <w:ilvl w:val="0"/>
          <w:numId w:val="32"/>
        </w:numPr>
        <w:shd w:val="clear" w:color="auto" w:fill="FFFFFF" w:themeFill="background1"/>
        <w:spacing w:after="0" w:line="240" w:lineRule="auto"/>
        <w:rPr>
          <w:rFonts w:ascii="Times New Roman" w:eastAsia="Times New Roman" w:hAnsi="Times New Roman" w:cs="Times New Roman"/>
          <w:sz w:val="24"/>
          <w:szCs w:val="24"/>
          <w:lang w:val="en-US"/>
        </w:rPr>
      </w:pPr>
      <w:r w:rsidRPr="001A1A63">
        <w:rPr>
          <w:rFonts w:ascii="Times New Roman" w:eastAsia="Times New Roman" w:hAnsi="Times New Roman" w:cs="Times New Roman"/>
          <w:sz w:val="24"/>
          <w:szCs w:val="24"/>
          <w:lang w:val="en-US"/>
        </w:rPr>
        <w:t>Alumni who are U.S. citizens may not submit proposals but can participate as team members.</w:t>
      </w:r>
    </w:p>
    <w:p w14:paraId="48E63255" w14:textId="02A83B7D" w:rsidR="001A1A63" w:rsidRPr="001A1A63" w:rsidRDefault="001A1A63" w:rsidP="00EF4BC4">
      <w:pPr>
        <w:pStyle w:val="ListParagraph"/>
        <w:numPr>
          <w:ilvl w:val="0"/>
          <w:numId w:val="32"/>
        </w:numPr>
        <w:shd w:val="clear" w:color="auto" w:fill="FFFFFF" w:themeFill="background1"/>
        <w:spacing w:after="0" w:line="240" w:lineRule="auto"/>
        <w:rPr>
          <w:rFonts w:ascii="Times New Roman" w:eastAsia="Times New Roman" w:hAnsi="Times New Roman" w:cs="Times New Roman"/>
          <w:sz w:val="24"/>
          <w:szCs w:val="24"/>
          <w:lang w:val="en-US"/>
        </w:rPr>
      </w:pPr>
      <w:r w:rsidRPr="001A1A63">
        <w:rPr>
          <w:rFonts w:ascii="Times New Roman" w:eastAsia="Times New Roman" w:hAnsi="Times New Roman" w:cs="Times New Roman"/>
          <w:sz w:val="24"/>
          <w:szCs w:val="24"/>
          <w:lang w:val="en-US"/>
        </w:rPr>
        <w:t>Alumni teams may be comprised of members from different exchange programs and countries.</w:t>
      </w:r>
    </w:p>
    <w:p w14:paraId="46C67C7D" w14:textId="77777777" w:rsidR="001A1A63" w:rsidRDefault="001A1A63" w:rsidP="00EF4BC4">
      <w:pPr>
        <w:pStyle w:val="ListParagraph"/>
        <w:numPr>
          <w:ilvl w:val="0"/>
          <w:numId w:val="32"/>
        </w:numPr>
        <w:shd w:val="clear" w:color="auto" w:fill="FFFFFF" w:themeFill="background1"/>
        <w:spacing w:after="0" w:line="240" w:lineRule="auto"/>
        <w:rPr>
          <w:rFonts w:ascii="Times New Roman" w:eastAsia="Times New Roman" w:hAnsi="Times New Roman" w:cs="Times New Roman"/>
          <w:sz w:val="24"/>
          <w:szCs w:val="24"/>
          <w:lang w:val="en-US"/>
        </w:rPr>
      </w:pPr>
      <w:r w:rsidRPr="001A1A63">
        <w:rPr>
          <w:rFonts w:ascii="Times New Roman" w:eastAsia="Times New Roman" w:hAnsi="Times New Roman" w:cs="Times New Roman"/>
          <w:sz w:val="24"/>
          <w:szCs w:val="24"/>
          <w:lang w:val="en-US"/>
        </w:rPr>
        <w:t>Not-for-profit organizations, think tanks, civil society organizations, non-governmental organizations, and public or private educational institutions are not eligible to apply as the primary applicant. Such organizations may, however, serve as implementing or program partners supporting project activities.</w:t>
      </w:r>
    </w:p>
    <w:p w14:paraId="00000087" w14:textId="6DE35F28" w:rsidR="0008093C" w:rsidRPr="001A1A63" w:rsidRDefault="001A1A63" w:rsidP="00EF4BC4">
      <w:pPr>
        <w:pStyle w:val="ListParagraph"/>
        <w:numPr>
          <w:ilvl w:val="0"/>
          <w:numId w:val="32"/>
        </w:numPr>
        <w:shd w:val="clear" w:color="auto" w:fill="FFFFFF" w:themeFill="background1"/>
        <w:spacing w:after="0" w:line="240" w:lineRule="auto"/>
        <w:rPr>
          <w:rFonts w:ascii="Times New Roman" w:eastAsia="Times New Roman" w:hAnsi="Times New Roman" w:cs="Times New Roman"/>
          <w:sz w:val="24"/>
          <w:szCs w:val="24"/>
          <w:lang w:val="en-US"/>
        </w:rPr>
      </w:pPr>
      <w:r w:rsidRPr="001A1A63">
        <w:rPr>
          <w:rFonts w:ascii="Times New Roman" w:eastAsia="Times New Roman" w:hAnsi="Times New Roman" w:cs="Times New Roman"/>
          <w:sz w:val="24"/>
          <w:szCs w:val="24"/>
          <w:lang w:val="en-US"/>
        </w:rPr>
        <w:lastRenderedPageBreak/>
        <w:t>Applicants are only permitted to submit one proposal. Multiple submissions from the same alumni team will be deemed ineligible.</w:t>
      </w:r>
    </w:p>
    <w:p w14:paraId="7A6FDBD8" w14:textId="77777777" w:rsidR="001A1A63" w:rsidRPr="001A1A63" w:rsidRDefault="001A1A63" w:rsidP="001A1A63">
      <w:pPr>
        <w:pStyle w:val="ListParagraph"/>
        <w:shd w:val="clear" w:color="auto" w:fill="FFFFFF" w:themeFill="background1"/>
        <w:spacing w:after="0" w:line="240" w:lineRule="auto"/>
        <w:ind w:left="1800"/>
        <w:rPr>
          <w:rFonts w:ascii="Times New Roman" w:eastAsia="Times New Roman" w:hAnsi="Times New Roman" w:cs="Times New Roman"/>
          <w:i/>
          <w:iCs/>
          <w:color w:val="FF0000"/>
          <w:sz w:val="24"/>
          <w:szCs w:val="24"/>
        </w:rPr>
      </w:pPr>
    </w:p>
    <w:p w14:paraId="00000088" w14:textId="77777777" w:rsidR="0008093C" w:rsidRDefault="00C10065" w:rsidP="00EF4BC4">
      <w:pPr>
        <w:numPr>
          <w:ilvl w:val="0"/>
          <w:numId w:val="9"/>
        </w:numPr>
        <w:pBdr>
          <w:top w:val="nil"/>
          <w:left w:val="nil"/>
          <w:bottom w:val="nil"/>
          <w:right w:val="nil"/>
          <w:between w:val="nil"/>
        </w:pBdr>
        <w:spacing w:after="0" w:line="240" w:lineRule="auto"/>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 xml:space="preserve">This opportunity will not support: </w:t>
      </w:r>
    </w:p>
    <w:p w14:paraId="1437876D" w14:textId="77777777" w:rsidR="006A28A5" w:rsidRPr="006A28A5" w:rsidRDefault="006A28A5" w:rsidP="00EF4BC4">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A28A5">
        <w:rPr>
          <w:rFonts w:ascii="Times New Roman" w:eastAsia="Times New Roman" w:hAnsi="Times New Roman" w:cs="Times New Roman"/>
          <w:color w:val="000000"/>
          <w:sz w:val="24"/>
          <w:szCs w:val="24"/>
        </w:rPr>
        <w:t>Staff salaries &amp; office space.</w:t>
      </w:r>
    </w:p>
    <w:p w14:paraId="31530D42" w14:textId="77777777" w:rsidR="006A28A5" w:rsidRPr="006A28A5" w:rsidRDefault="006A28A5" w:rsidP="00EF4BC4">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A28A5">
        <w:rPr>
          <w:rFonts w:ascii="Times New Roman" w:eastAsia="Times New Roman" w:hAnsi="Times New Roman" w:cs="Times New Roman"/>
          <w:color w:val="000000"/>
          <w:sz w:val="24"/>
          <w:szCs w:val="24"/>
        </w:rPr>
        <w:t xml:space="preserve">Social travel/visits. </w:t>
      </w:r>
    </w:p>
    <w:p w14:paraId="5A305A57" w14:textId="77777777" w:rsidR="006A28A5" w:rsidRPr="006A28A5" w:rsidRDefault="006A28A5" w:rsidP="00EF4BC4">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A28A5">
        <w:rPr>
          <w:rFonts w:ascii="Times New Roman" w:eastAsia="Times New Roman" w:hAnsi="Times New Roman" w:cs="Times New Roman"/>
          <w:color w:val="000000"/>
          <w:sz w:val="24"/>
          <w:szCs w:val="24"/>
        </w:rPr>
        <w:t>Venture capital, for-profit endeavors, or charging a fee for participation in the project.</w:t>
      </w:r>
    </w:p>
    <w:p w14:paraId="0C06B2BF" w14:textId="77777777" w:rsidR="006A28A5" w:rsidRPr="006A28A5" w:rsidRDefault="006A28A5" w:rsidP="6A8CDB4E">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6A8CDB4E">
        <w:rPr>
          <w:rFonts w:ascii="Times New Roman" w:eastAsia="Times New Roman" w:hAnsi="Times New Roman" w:cs="Times New Roman"/>
          <w:color w:val="000000" w:themeColor="text1"/>
          <w:sz w:val="24"/>
          <w:szCs w:val="24"/>
          <w:lang w:val="en-US"/>
        </w:rPr>
        <w:t xml:space="preserve">Large items of durable equipment or construction programs. </w:t>
      </w:r>
    </w:p>
    <w:p w14:paraId="7803F584" w14:textId="77777777" w:rsidR="006A28A5" w:rsidRPr="006A28A5" w:rsidRDefault="006A28A5" w:rsidP="00EF4BC4">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A28A5">
        <w:rPr>
          <w:rFonts w:ascii="Times New Roman" w:eastAsia="Times New Roman" w:hAnsi="Times New Roman" w:cs="Times New Roman"/>
          <w:color w:val="000000"/>
          <w:sz w:val="24"/>
          <w:szCs w:val="24"/>
        </w:rPr>
        <w:t>Gifts or prizes.</w:t>
      </w:r>
    </w:p>
    <w:p w14:paraId="4AEEC8A1" w14:textId="77777777" w:rsidR="006A28A5" w:rsidRPr="006A28A5" w:rsidRDefault="006A28A5" w:rsidP="00EF4BC4">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A28A5">
        <w:rPr>
          <w:rFonts w:ascii="Times New Roman" w:eastAsia="Times New Roman" w:hAnsi="Times New Roman" w:cs="Times New Roman"/>
          <w:color w:val="000000"/>
          <w:sz w:val="24"/>
          <w:szCs w:val="24"/>
        </w:rPr>
        <w:t xml:space="preserve">Provision of direct social services to </w:t>
      </w:r>
      <w:proofErr w:type="gramStart"/>
      <w:r w:rsidRPr="006A28A5">
        <w:rPr>
          <w:rFonts w:ascii="Times New Roman" w:eastAsia="Times New Roman" w:hAnsi="Times New Roman" w:cs="Times New Roman"/>
          <w:color w:val="000000"/>
          <w:sz w:val="24"/>
          <w:szCs w:val="24"/>
        </w:rPr>
        <w:t>a population</w:t>
      </w:r>
      <w:proofErr w:type="gramEnd"/>
      <w:r w:rsidRPr="006A28A5">
        <w:rPr>
          <w:rFonts w:ascii="Times New Roman" w:eastAsia="Times New Roman" w:hAnsi="Times New Roman" w:cs="Times New Roman"/>
          <w:color w:val="000000"/>
          <w:sz w:val="24"/>
          <w:szCs w:val="24"/>
        </w:rPr>
        <w:t xml:space="preserve">. </w:t>
      </w:r>
    </w:p>
    <w:p w14:paraId="4593B61C" w14:textId="77777777" w:rsidR="006A28A5" w:rsidRPr="006A28A5" w:rsidRDefault="006A28A5" w:rsidP="00EF4BC4">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A28A5">
        <w:rPr>
          <w:rFonts w:ascii="Times New Roman" w:eastAsia="Times New Roman" w:hAnsi="Times New Roman" w:cs="Times New Roman"/>
          <w:color w:val="000000"/>
          <w:sz w:val="24"/>
          <w:szCs w:val="24"/>
        </w:rPr>
        <w:t>Alcohol, excessive meals, refreshments not integral to the project, or entertainment.</w:t>
      </w:r>
    </w:p>
    <w:p w14:paraId="26F6D2C1" w14:textId="77777777" w:rsidR="006A28A5" w:rsidRDefault="006A28A5" w:rsidP="00EF4BC4">
      <w:pPr>
        <w:pStyle w:val="ListParagraph"/>
        <w:numPr>
          <w:ilvl w:val="0"/>
          <w:numId w:val="8"/>
        </w:numPr>
        <w:rPr>
          <w:rFonts w:ascii="Times New Roman" w:eastAsia="Times New Roman" w:hAnsi="Times New Roman" w:cs="Times New Roman"/>
          <w:color w:val="000000"/>
          <w:sz w:val="24"/>
          <w:szCs w:val="24"/>
        </w:rPr>
      </w:pPr>
      <w:r w:rsidRPr="006A28A5">
        <w:rPr>
          <w:rFonts w:ascii="Times New Roman" w:eastAsia="Times New Roman" w:hAnsi="Times New Roman" w:cs="Times New Roman"/>
          <w:color w:val="000000"/>
          <w:sz w:val="24"/>
          <w:szCs w:val="24"/>
        </w:rPr>
        <w:t>Individual scholarships.</w:t>
      </w:r>
    </w:p>
    <w:p w14:paraId="63968F0E" w14:textId="77777777" w:rsidR="006A28A5" w:rsidRPr="006A28A5" w:rsidRDefault="00C10065" w:rsidP="00EF4BC4">
      <w:pPr>
        <w:pStyle w:val="ListParagraph"/>
        <w:numPr>
          <w:ilvl w:val="0"/>
          <w:numId w:val="8"/>
        </w:numPr>
        <w:rPr>
          <w:rFonts w:ascii="Times New Roman" w:eastAsia="Times New Roman" w:hAnsi="Times New Roman" w:cs="Times New Roman"/>
          <w:color w:val="000000"/>
          <w:sz w:val="24"/>
          <w:szCs w:val="24"/>
        </w:rPr>
      </w:pPr>
      <w:r w:rsidRPr="006A28A5">
        <w:rPr>
          <w:rFonts w:ascii="Times New Roman" w:eastAsia="Times New Roman" w:hAnsi="Times New Roman" w:cs="Times New Roman"/>
          <w:color w:val="000000" w:themeColor="text1"/>
          <w:sz w:val="24"/>
          <w:szCs w:val="24"/>
        </w:rPr>
        <w:t xml:space="preserve">Projects relating to partisan political </w:t>
      </w:r>
      <w:proofErr w:type="gramStart"/>
      <w:r w:rsidRPr="006A28A5">
        <w:rPr>
          <w:rFonts w:ascii="Times New Roman" w:eastAsia="Times New Roman" w:hAnsi="Times New Roman" w:cs="Times New Roman"/>
          <w:color w:val="000000" w:themeColor="text1"/>
          <w:sz w:val="24"/>
          <w:szCs w:val="24"/>
        </w:rPr>
        <w:t>activity;</w:t>
      </w:r>
      <w:proofErr w:type="gramEnd"/>
    </w:p>
    <w:p w14:paraId="2752AEC5" w14:textId="77777777" w:rsidR="006A28A5" w:rsidRPr="006A28A5" w:rsidRDefault="00C10065" w:rsidP="00EF4BC4">
      <w:pPr>
        <w:pStyle w:val="ListParagraph"/>
        <w:numPr>
          <w:ilvl w:val="0"/>
          <w:numId w:val="8"/>
        </w:numPr>
        <w:rPr>
          <w:rFonts w:ascii="Times New Roman" w:eastAsia="Times New Roman" w:hAnsi="Times New Roman" w:cs="Times New Roman"/>
          <w:color w:val="000000"/>
          <w:sz w:val="24"/>
          <w:szCs w:val="24"/>
        </w:rPr>
      </w:pPr>
      <w:r w:rsidRPr="006A28A5">
        <w:rPr>
          <w:rFonts w:ascii="Times New Roman" w:eastAsia="Times New Roman" w:hAnsi="Times New Roman" w:cs="Times New Roman"/>
          <w:color w:val="000000" w:themeColor="text1"/>
          <w:sz w:val="24"/>
          <w:szCs w:val="24"/>
        </w:rPr>
        <w:t>Charitable or development activities; including direct social services such as medical, psychological, and/or humanitarian support</w:t>
      </w:r>
    </w:p>
    <w:p w14:paraId="588CD0B1" w14:textId="77777777" w:rsidR="006A28A5" w:rsidRPr="006A28A5" w:rsidRDefault="00C10065" w:rsidP="00EF4BC4">
      <w:pPr>
        <w:pStyle w:val="ListParagraph"/>
        <w:numPr>
          <w:ilvl w:val="0"/>
          <w:numId w:val="8"/>
        </w:numPr>
        <w:rPr>
          <w:rFonts w:ascii="Times New Roman" w:eastAsia="Times New Roman" w:hAnsi="Times New Roman" w:cs="Times New Roman"/>
          <w:color w:val="000000"/>
          <w:sz w:val="24"/>
          <w:szCs w:val="24"/>
        </w:rPr>
      </w:pPr>
      <w:r w:rsidRPr="006A28A5">
        <w:rPr>
          <w:rFonts w:ascii="Times New Roman" w:eastAsia="Times New Roman" w:hAnsi="Times New Roman" w:cs="Times New Roman"/>
          <w:color w:val="000000" w:themeColor="text1"/>
          <w:sz w:val="24"/>
          <w:szCs w:val="24"/>
        </w:rPr>
        <w:t xml:space="preserve">Construction </w:t>
      </w:r>
      <w:proofErr w:type="gramStart"/>
      <w:r w:rsidRPr="006A28A5">
        <w:rPr>
          <w:rFonts w:ascii="Times New Roman" w:eastAsia="Times New Roman" w:hAnsi="Times New Roman" w:cs="Times New Roman"/>
          <w:color w:val="000000" w:themeColor="text1"/>
          <w:sz w:val="24"/>
          <w:szCs w:val="24"/>
        </w:rPr>
        <w:t>projects;</w:t>
      </w:r>
      <w:proofErr w:type="gramEnd"/>
    </w:p>
    <w:p w14:paraId="2C9925D2" w14:textId="77777777" w:rsidR="006A28A5" w:rsidRPr="006A28A5" w:rsidRDefault="00C10065" w:rsidP="00EF4BC4">
      <w:pPr>
        <w:pStyle w:val="ListParagraph"/>
        <w:numPr>
          <w:ilvl w:val="0"/>
          <w:numId w:val="8"/>
        </w:numPr>
        <w:rPr>
          <w:rFonts w:ascii="Times New Roman" w:eastAsia="Times New Roman" w:hAnsi="Times New Roman" w:cs="Times New Roman"/>
          <w:color w:val="000000"/>
          <w:sz w:val="24"/>
          <w:szCs w:val="24"/>
        </w:rPr>
      </w:pPr>
      <w:r w:rsidRPr="006A28A5">
        <w:rPr>
          <w:rFonts w:ascii="Times New Roman" w:eastAsia="Times New Roman" w:hAnsi="Times New Roman" w:cs="Times New Roman"/>
          <w:color w:val="000000" w:themeColor="text1"/>
          <w:sz w:val="24"/>
          <w:szCs w:val="24"/>
        </w:rPr>
        <w:t xml:space="preserve">Projects that support specific religious </w:t>
      </w:r>
      <w:proofErr w:type="gramStart"/>
      <w:r w:rsidRPr="006A28A5">
        <w:rPr>
          <w:rFonts w:ascii="Times New Roman" w:eastAsia="Times New Roman" w:hAnsi="Times New Roman" w:cs="Times New Roman"/>
          <w:color w:val="000000" w:themeColor="text1"/>
          <w:sz w:val="24"/>
          <w:szCs w:val="24"/>
        </w:rPr>
        <w:t>activities;</w:t>
      </w:r>
      <w:proofErr w:type="gramEnd"/>
    </w:p>
    <w:p w14:paraId="38253873" w14:textId="77777777" w:rsidR="006A28A5" w:rsidRPr="006A28A5" w:rsidRDefault="00C10065" w:rsidP="00EF4BC4">
      <w:pPr>
        <w:pStyle w:val="ListParagraph"/>
        <w:numPr>
          <w:ilvl w:val="0"/>
          <w:numId w:val="8"/>
        </w:numPr>
        <w:rPr>
          <w:rFonts w:ascii="Times New Roman" w:eastAsia="Times New Roman" w:hAnsi="Times New Roman" w:cs="Times New Roman"/>
          <w:color w:val="000000"/>
          <w:sz w:val="24"/>
          <w:szCs w:val="24"/>
        </w:rPr>
      </w:pPr>
      <w:r w:rsidRPr="006A28A5">
        <w:rPr>
          <w:rFonts w:ascii="Times New Roman" w:eastAsia="Times New Roman" w:hAnsi="Times New Roman" w:cs="Times New Roman"/>
          <w:color w:val="000000" w:themeColor="text1"/>
          <w:sz w:val="24"/>
          <w:szCs w:val="24"/>
        </w:rPr>
        <w:t xml:space="preserve">Fund-raising </w:t>
      </w:r>
      <w:proofErr w:type="gramStart"/>
      <w:r w:rsidRPr="006A28A5">
        <w:rPr>
          <w:rFonts w:ascii="Times New Roman" w:eastAsia="Times New Roman" w:hAnsi="Times New Roman" w:cs="Times New Roman"/>
          <w:color w:val="000000" w:themeColor="text1"/>
          <w:sz w:val="24"/>
          <w:szCs w:val="24"/>
        </w:rPr>
        <w:t>campaigns;</w:t>
      </w:r>
      <w:proofErr w:type="gramEnd"/>
    </w:p>
    <w:p w14:paraId="31B361F0" w14:textId="77777777" w:rsidR="006A28A5" w:rsidRPr="006A28A5" w:rsidRDefault="00C10065" w:rsidP="00EF4BC4">
      <w:pPr>
        <w:pStyle w:val="ListParagraph"/>
        <w:numPr>
          <w:ilvl w:val="0"/>
          <w:numId w:val="8"/>
        </w:numPr>
        <w:rPr>
          <w:rFonts w:ascii="Times New Roman" w:eastAsia="Times New Roman" w:hAnsi="Times New Roman" w:cs="Times New Roman"/>
          <w:color w:val="000000"/>
          <w:sz w:val="24"/>
          <w:szCs w:val="24"/>
        </w:rPr>
      </w:pPr>
      <w:r w:rsidRPr="006A28A5">
        <w:rPr>
          <w:rFonts w:ascii="Times New Roman" w:eastAsia="Times New Roman" w:hAnsi="Times New Roman" w:cs="Times New Roman"/>
          <w:color w:val="000000" w:themeColor="text1"/>
          <w:sz w:val="24"/>
          <w:szCs w:val="24"/>
        </w:rPr>
        <w:t>Lobbying for specific legislation or programs</w:t>
      </w:r>
    </w:p>
    <w:p w14:paraId="644E57ED" w14:textId="1350EDDA" w:rsidR="006A28A5" w:rsidRPr="006A28A5" w:rsidRDefault="006A28A5" w:rsidP="00EF4BC4">
      <w:pPr>
        <w:pStyle w:val="ListParagraph"/>
        <w:numPr>
          <w:ilvl w:val="0"/>
          <w:numId w:val="8"/>
        </w:numPr>
        <w:rPr>
          <w:rFonts w:ascii="Times New Roman" w:eastAsia="Times New Roman" w:hAnsi="Times New Roman" w:cs="Times New Roman"/>
          <w:color w:val="000000"/>
          <w:sz w:val="24"/>
          <w:szCs w:val="24"/>
        </w:rPr>
      </w:pPr>
      <w:r w:rsidRPr="006A28A5">
        <w:rPr>
          <w:rFonts w:ascii="Times New Roman" w:eastAsia="Times New Roman" w:hAnsi="Times New Roman" w:cs="Times New Roman"/>
          <w:iCs/>
          <w:color w:val="000000" w:themeColor="text1"/>
          <w:sz w:val="24"/>
          <w:szCs w:val="24"/>
          <w:lang w:val="en-US"/>
        </w:rPr>
        <w:t>Academic</w:t>
      </w:r>
      <w:r w:rsidRPr="006A28A5">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 xml:space="preserve">or </w:t>
      </w:r>
      <w:r w:rsidR="00C10065" w:rsidRPr="006A28A5">
        <w:rPr>
          <w:rFonts w:ascii="Times New Roman" w:eastAsia="Times New Roman" w:hAnsi="Times New Roman" w:cs="Times New Roman"/>
          <w:color w:val="000000" w:themeColor="text1"/>
          <w:sz w:val="24"/>
          <w:szCs w:val="24"/>
        </w:rPr>
        <w:t xml:space="preserve">Scientific research or </w:t>
      </w:r>
      <w:proofErr w:type="gramStart"/>
      <w:r w:rsidR="00C10065" w:rsidRPr="006A28A5">
        <w:rPr>
          <w:rFonts w:ascii="Times New Roman" w:eastAsia="Times New Roman" w:hAnsi="Times New Roman" w:cs="Times New Roman"/>
          <w:color w:val="000000" w:themeColor="text1"/>
          <w:sz w:val="24"/>
          <w:szCs w:val="24"/>
        </w:rPr>
        <w:t>surveys;</w:t>
      </w:r>
      <w:proofErr w:type="gramEnd"/>
    </w:p>
    <w:p w14:paraId="34A5EF43" w14:textId="77777777" w:rsidR="006A28A5" w:rsidRPr="006A28A5" w:rsidRDefault="00C10065" w:rsidP="00EF4BC4">
      <w:pPr>
        <w:pStyle w:val="ListParagraph"/>
        <w:numPr>
          <w:ilvl w:val="0"/>
          <w:numId w:val="8"/>
        </w:numPr>
        <w:rPr>
          <w:rFonts w:ascii="Times New Roman" w:eastAsia="Times New Roman" w:hAnsi="Times New Roman" w:cs="Times New Roman"/>
          <w:color w:val="000000"/>
          <w:sz w:val="24"/>
          <w:szCs w:val="24"/>
        </w:rPr>
      </w:pPr>
      <w:r w:rsidRPr="006A28A5">
        <w:rPr>
          <w:rFonts w:ascii="Times New Roman" w:eastAsia="Times New Roman" w:hAnsi="Times New Roman" w:cs="Times New Roman"/>
          <w:color w:val="000000" w:themeColor="text1"/>
          <w:sz w:val="24"/>
          <w:szCs w:val="24"/>
        </w:rPr>
        <w:t xml:space="preserve">Commercial </w:t>
      </w:r>
      <w:proofErr w:type="gramStart"/>
      <w:r w:rsidRPr="006A28A5">
        <w:rPr>
          <w:rFonts w:ascii="Times New Roman" w:eastAsia="Times New Roman" w:hAnsi="Times New Roman" w:cs="Times New Roman"/>
          <w:color w:val="000000" w:themeColor="text1"/>
          <w:sz w:val="24"/>
          <w:szCs w:val="24"/>
        </w:rPr>
        <w:t>projects;</w:t>
      </w:r>
      <w:proofErr w:type="gramEnd"/>
    </w:p>
    <w:p w14:paraId="4D5492C6" w14:textId="77777777" w:rsidR="006A28A5" w:rsidRPr="006A28A5" w:rsidRDefault="00C10065" w:rsidP="00EF4BC4">
      <w:pPr>
        <w:pStyle w:val="ListParagraph"/>
        <w:numPr>
          <w:ilvl w:val="0"/>
          <w:numId w:val="8"/>
        </w:numPr>
        <w:rPr>
          <w:rFonts w:ascii="Times New Roman" w:eastAsia="Times New Roman" w:hAnsi="Times New Roman" w:cs="Times New Roman"/>
          <w:color w:val="000000"/>
          <w:sz w:val="24"/>
          <w:szCs w:val="24"/>
        </w:rPr>
      </w:pPr>
      <w:r w:rsidRPr="006A28A5">
        <w:rPr>
          <w:rFonts w:ascii="Times New Roman" w:eastAsia="Times New Roman" w:hAnsi="Times New Roman" w:cs="Times New Roman"/>
          <w:color w:val="000000" w:themeColor="text1"/>
          <w:sz w:val="24"/>
          <w:szCs w:val="24"/>
        </w:rPr>
        <w:t xml:space="preserve">Projects intended primarily for the growth or institutional development of the </w:t>
      </w:r>
      <w:proofErr w:type="gramStart"/>
      <w:r w:rsidRPr="006A28A5">
        <w:rPr>
          <w:rFonts w:ascii="Times New Roman" w:eastAsia="Times New Roman" w:hAnsi="Times New Roman" w:cs="Times New Roman"/>
          <w:color w:val="000000" w:themeColor="text1"/>
          <w:sz w:val="24"/>
          <w:szCs w:val="24"/>
        </w:rPr>
        <w:t>organization;</w:t>
      </w:r>
      <w:proofErr w:type="gramEnd"/>
      <w:r w:rsidRPr="006A28A5">
        <w:rPr>
          <w:rFonts w:ascii="Times New Roman" w:eastAsia="Times New Roman" w:hAnsi="Times New Roman" w:cs="Times New Roman"/>
          <w:color w:val="000000" w:themeColor="text1"/>
          <w:sz w:val="24"/>
          <w:szCs w:val="24"/>
        </w:rPr>
        <w:t xml:space="preserve"> </w:t>
      </w:r>
    </w:p>
    <w:p w14:paraId="5EAC812E" w14:textId="77777777" w:rsidR="006A28A5" w:rsidRPr="006A28A5" w:rsidRDefault="00C10065" w:rsidP="00EF4BC4">
      <w:pPr>
        <w:pStyle w:val="ListParagraph"/>
        <w:numPr>
          <w:ilvl w:val="0"/>
          <w:numId w:val="8"/>
        </w:numPr>
        <w:rPr>
          <w:rFonts w:ascii="Times New Roman" w:eastAsia="Times New Roman" w:hAnsi="Times New Roman" w:cs="Times New Roman"/>
          <w:color w:val="000000"/>
          <w:sz w:val="24"/>
          <w:szCs w:val="24"/>
        </w:rPr>
      </w:pPr>
      <w:r w:rsidRPr="006A28A5">
        <w:rPr>
          <w:rFonts w:ascii="Times New Roman" w:eastAsia="Times New Roman" w:hAnsi="Times New Roman" w:cs="Times New Roman"/>
          <w:color w:val="000000" w:themeColor="text1"/>
          <w:sz w:val="24"/>
          <w:szCs w:val="24"/>
        </w:rPr>
        <w:t xml:space="preserve">Projects that duplicate existing </w:t>
      </w:r>
      <w:proofErr w:type="gramStart"/>
      <w:r w:rsidRPr="006A28A5">
        <w:rPr>
          <w:rFonts w:ascii="Times New Roman" w:eastAsia="Times New Roman" w:hAnsi="Times New Roman" w:cs="Times New Roman"/>
          <w:color w:val="000000" w:themeColor="text1"/>
          <w:sz w:val="24"/>
          <w:szCs w:val="24"/>
        </w:rPr>
        <w:t>projects;</w:t>
      </w:r>
      <w:proofErr w:type="gramEnd"/>
      <w:r w:rsidRPr="006A28A5">
        <w:rPr>
          <w:rFonts w:ascii="Times New Roman" w:eastAsia="Times New Roman" w:hAnsi="Times New Roman" w:cs="Times New Roman"/>
          <w:color w:val="000000" w:themeColor="text1"/>
          <w:sz w:val="24"/>
          <w:szCs w:val="24"/>
        </w:rPr>
        <w:t xml:space="preserve"> </w:t>
      </w:r>
    </w:p>
    <w:p w14:paraId="00000094" w14:textId="37554E60" w:rsidR="0008093C" w:rsidRPr="006A28A5" w:rsidRDefault="00C10065" w:rsidP="00EF4BC4">
      <w:pPr>
        <w:pStyle w:val="ListParagraph"/>
        <w:numPr>
          <w:ilvl w:val="0"/>
          <w:numId w:val="8"/>
        </w:numPr>
        <w:rPr>
          <w:rFonts w:ascii="Times New Roman" w:eastAsia="Times New Roman" w:hAnsi="Times New Roman" w:cs="Times New Roman"/>
          <w:color w:val="000000"/>
          <w:sz w:val="24"/>
          <w:szCs w:val="24"/>
        </w:rPr>
      </w:pPr>
      <w:r w:rsidRPr="006A28A5">
        <w:rPr>
          <w:rFonts w:ascii="Times New Roman" w:eastAsia="Times New Roman" w:hAnsi="Times New Roman" w:cs="Times New Roman"/>
          <w:color w:val="000000" w:themeColor="text1"/>
          <w:sz w:val="24"/>
          <w:szCs w:val="24"/>
        </w:rPr>
        <w:t>Illegal activities</w:t>
      </w:r>
    </w:p>
    <w:p w14:paraId="7F3EC1B9" w14:textId="6EFAD7E2" w:rsidR="006A28A5" w:rsidRDefault="006A28A5" w:rsidP="00EF4BC4">
      <w:pPr>
        <w:pStyle w:val="ListParagraph"/>
        <w:numPr>
          <w:ilvl w:val="0"/>
          <w:numId w:val="8"/>
        </w:numPr>
        <w:rPr>
          <w:rFonts w:ascii="Times New Roman" w:eastAsia="Times New Roman" w:hAnsi="Times New Roman" w:cs="Times New Roman"/>
          <w:color w:val="000000"/>
          <w:sz w:val="24"/>
          <w:szCs w:val="24"/>
        </w:rPr>
      </w:pPr>
      <w:r w:rsidRPr="006A28A5">
        <w:rPr>
          <w:rFonts w:ascii="Times New Roman" w:eastAsia="Times New Roman" w:hAnsi="Times New Roman" w:cs="Times New Roman"/>
          <w:color w:val="000000"/>
          <w:sz w:val="24"/>
          <w:szCs w:val="24"/>
        </w:rPr>
        <w:t>Travel for international alumni to the U.S.</w:t>
      </w:r>
    </w:p>
    <w:p w14:paraId="0211FB34" w14:textId="7CBEEB91" w:rsidR="006A28A5" w:rsidRPr="006A28A5" w:rsidRDefault="006A28A5" w:rsidP="00EF4BC4">
      <w:pPr>
        <w:pStyle w:val="ListParagraph"/>
        <w:numPr>
          <w:ilvl w:val="0"/>
          <w:numId w:val="8"/>
        </w:numPr>
        <w:rPr>
          <w:rFonts w:ascii="Times New Roman" w:eastAsia="Times New Roman" w:hAnsi="Times New Roman" w:cs="Times New Roman"/>
          <w:color w:val="000000"/>
          <w:sz w:val="24"/>
          <w:szCs w:val="24"/>
        </w:rPr>
      </w:pPr>
      <w:r w:rsidRPr="006A28A5">
        <w:rPr>
          <w:rFonts w:ascii="Times New Roman" w:eastAsia="Times New Roman" w:hAnsi="Times New Roman" w:cs="Times New Roman"/>
          <w:color w:val="000000"/>
          <w:sz w:val="24"/>
          <w:szCs w:val="24"/>
        </w:rPr>
        <w:t>Activities that take place in the United States and its territories.</w:t>
      </w:r>
    </w:p>
    <w:p w14:paraId="00000095" w14:textId="77777777" w:rsidR="0008093C" w:rsidRDefault="0008093C"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p>
    <w:p w14:paraId="00000096" w14:textId="77777777" w:rsidR="0008093C" w:rsidRDefault="00C10065" w:rsidP="00EF4BC4">
      <w:pPr>
        <w:pStyle w:val="Heading3"/>
        <w:numPr>
          <w:ilvl w:val="0"/>
          <w:numId w:val="10"/>
        </w:numPr>
        <w:ind w:left="360"/>
        <w:rPr>
          <w:rFonts w:ascii="Times New Roman" w:eastAsia="Times New Roman" w:hAnsi="Times New Roman" w:cs="Times New Roman"/>
          <w:b/>
          <w:bCs/>
          <w:color w:val="000000"/>
        </w:rPr>
      </w:pPr>
      <w:bookmarkStart w:id="3" w:name="_heading=h.t8mx8zggz8ge"/>
      <w:bookmarkEnd w:id="3"/>
      <w:r w:rsidRPr="7B9D94C4">
        <w:rPr>
          <w:rFonts w:ascii="Times New Roman" w:eastAsia="Times New Roman" w:hAnsi="Times New Roman" w:cs="Times New Roman"/>
          <w:b/>
          <w:bCs/>
          <w:color w:val="000000" w:themeColor="text1"/>
        </w:rPr>
        <w:t>PROGRAM DESCRIPTION</w:t>
      </w:r>
    </w:p>
    <w:p w14:paraId="00000097" w14:textId="77777777" w:rsidR="0008093C" w:rsidRDefault="0008093C" w:rsidP="7B9D94C4">
      <w:pPr>
        <w:rPr>
          <w:rFonts w:ascii="Times New Roman" w:eastAsia="Times New Roman" w:hAnsi="Times New Roman" w:cs="Times New Roman"/>
        </w:rPr>
      </w:pPr>
    </w:p>
    <w:p w14:paraId="00000098" w14:textId="52621F32" w:rsidR="0008093C" w:rsidRDefault="00C10065" w:rsidP="00EF4BC4">
      <w:pPr>
        <w:pStyle w:val="Heading5"/>
        <w:numPr>
          <w:ilvl w:val="0"/>
          <w:numId w:val="14"/>
        </w:numPr>
        <w:spacing w:after="0" w:line="240" w:lineRule="auto"/>
        <w:ind w:left="270" w:hanging="270"/>
        <w:rPr>
          <w:rFonts w:ascii="Times New Roman" w:eastAsia="Times New Roman" w:hAnsi="Times New Roman" w:cs="Times New Roman"/>
          <w:b/>
          <w:bCs/>
          <w:i/>
          <w:iCs/>
          <w:color w:val="000000" w:themeColor="text1"/>
          <w:sz w:val="24"/>
          <w:szCs w:val="24"/>
        </w:rPr>
      </w:pPr>
      <w:r w:rsidRPr="7B9D94C4">
        <w:rPr>
          <w:rFonts w:ascii="Times New Roman" w:eastAsia="Times New Roman" w:hAnsi="Times New Roman" w:cs="Times New Roman"/>
          <w:b/>
          <w:bCs/>
          <w:i/>
          <w:iCs/>
          <w:color w:val="000000" w:themeColor="text1"/>
          <w:sz w:val="24"/>
          <w:szCs w:val="24"/>
        </w:rPr>
        <w:t>Project Background, Goals, and Objectives</w:t>
      </w:r>
    </w:p>
    <w:p w14:paraId="1B4A6527" w14:textId="77777777" w:rsidR="006A28A5" w:rsidRPr="006A28A5" w:rsidRDefault="006A28A5" w:rsidP="006A28A5"/>
    <w:p w14:paraId="54466B3E" w14:textId="5D1915BD" w:rsidR="006A28A5" w:rsidRPr="006A28A5" w:rsidRDefault="002B06FD" w:rsidP="00EF4BC4">
      <w:pPr>
        <w:numPr>
          <w:ilvl w:val="0"/>
          <w:numId w:val="35"/>
        </w:numPr>
        <w:spacing w:after="200" w:line="240" w:lineRule="auto"/>
        <w:rPr>
          <w:rFonts w:ascii="Times New Roman" w:eastAsia="Times New Roman" w:hAnsi="Times New Roman" w:cs="Times New Roman"/>
          <w:b/>
          <w:bCs/>
          <w:i/>
          <w:iCs/>
          <w:sz w:val="24"/>
          <w:szCs w:val="24"/>
          <w:lang w:val="en-US"/>
        </w:rPr>
      </w:pPr>
      <w:r>
        <w:rPr>
          <w:rFonts w:ascii="Times New Roman" w:eastAsia="Times New Roman" w:hAnsi="Times New Roman" w:cs="Times New Roman"/>
          <w:b/>
          <w:bCs/>
          <w:i/>
          <w:iCs/>
          <w:sz w:val="24"/>
          <w:szCs w:val="24"/>
          <w:lang w:val="en-US"/>
        </w:rPr>
        <w:t>Project Background</w:t>
      </w:r>
    </w:p>
    <w:p w14:paraId="2C8D17AB" w14:textId="77777777" w:rsidR="006A28A5" w:rsidRDefault="006A28A5" w:rsidP="006A28A5">
      <w:pPr>
        <w:spacing w:after="200" w:line="240" w:lineRule="auto"/>
        <w:rPr>
          <w:rFonts w:ascii="Times New Roman" w:eastAsia="Times New Roman" w:hAnsi="Times New Roman" w:cs="Times New Roman"/>
          <w:sz w:val="24"/>
          <w:szCs w:val="24"/>
          <w:lang w:val="en-US"/>
        </w:rPr>
      </w:pPr>
      <w:r w:rsidRPr="006A28A5">
        <w:rPr>
          <w:rFonts w:ascii="Times New Roman" w:eastAsia="Times New Roman" w:hAnsi="Times New Roman" w:cs="Times New Roman"/>
          <w:sz w:val="24"/>
          <w:szCs w:val="24"/>
          <w:lang w:val="en-US"/>
        </w:rPr>
        <w:t>The 2026 Alumni Engagement Innovation Fund is designed to increase the impact of the U.S. government’s investment in exchange participants and programs by helping alumni develop and implement projects that support U.S. policy objectives and promote shared interests. All AEIF projects must celebrate and promote the 250th anniversary of the founding of the United States of America (Freedom 250) and align with administration policy goals to make the U.S. safer, stronger and more prosperous, and/or defend freedom of speech.</w:t>
      </w:r>
    </w:p>
    <w:p w14:paraId="3243EE16" w14:textId="77777777" w:rsidR="00FF62D2" w:rsidRPr="00FF62D2" w:rsidRDefault="00FF62D2" w:rsidP="00FF62D2">
      <w:pPr>
        <w:spacing w:after="200" w:line="240" w:lineRule="auto"/>
        <w:rPr>
          <w:rFonts w:ascii="Times New Roman" w:eastAsia="Times New Roman" w:hAnsi="Times New Roman" w:cs="Times New Roman"/>
          <w:sz w:val="24"/>
          <w:szCs w:val="24"/>
          <w:lang w:val="en-US"/>
        </w:rPr>
      </w:pPr>
      <w:r w:rsidRPr="00FF62D2">
        <w:rPr>
          <w:rFonts w:ascii="Times New Roman" w:eastAsia="Times New Roman" w:hAnsi="Times New Roman" w:cs="Times New Roman"/>
          <w:sz w:val="24"/>
          <w:szCs w:val="24"/>
          <w:lang w:val="en-US"/>
        </w:rPr>
        <w:t xml:space="preserve">The 2026 AEIF is launched to address a critical challenge in U.S. public diplomacy: maximizing the long-term impact of U.S. government-funded exchange programs. Each year, thousands of </w:t>
      </w:r>
      <w:r w:rsidRPr="00FF62D2">
        <w:rPr>
          <w:rFonts w:ascii="Times New Roman" w:eastAsia="Times New Roman" w:hAnsi="Times New Roman" w:cs="Times New Roman"/>
          <w:sz w:val="24"/>
          <w:szCs w:val="24"/>
          <w:lang w:val="en-US"/>
        </w:rPr>
        <w:lastRenderedPageBreak/>
        <w:t>international participants engage in U.S. exchange programs, gaining skills, building networks, and experiencing American values firsthand. However, after returning home, many alumni lack structured opportunities to continue collaborating with the U.S. government or with each other, and their potential to advance U.S. policy objectives in their communities is often underutilized.</w:t>
      </w:r>
    </w:p>
    <w:p w14:paraId="73119E60" w14:textId="77777777" w:rsidR="00FF62D2" w:rsidRPr="00FF62D2" w:rsidRDefault="00FF62D2" w:rsidP="00FF62D2">
      <w:pPr>
        <w:spacing w:after="200" w:line="240" w:lineRule="auto"/>
        <w:rPr>
          <w:rFonts w:ascii="Times New Roman" w:eastAsia="Times New Roman" w:hAnsi="Times New Roman" w:cs="Times New Roman"/>
          <w:sz w:val="24"/>
          <w:szCs w:val="24"/>
          <w:lang w:val="en-US"/>
        </w:rPr>
      </w:pPr>
      <w:r w:rsidRPr="00FF62D2">
        <w:rPr>
          <w:rFonts w:ascii="Times New Roman" w:eastAsia="Times New Roman" w:hAnsi="Times New Roman" w:cs="Times New Roman"/>
          <w:sz w:val="24"/>
          <w:szCs w:val="24"/>
          <w:lang w:val="en-US"/>
        </w:rPr>
        <w:t xml:space="preserve">This gap represents a missed opportunity for the United States to leverage its investment in exchange programs. Without sustained engagement, alumni networks can become fragmented, and the momentum built during exchanges may dissipate. </w:t>
      </w:r>
    </w:p>
    <w:p w14:paraId="05F5C7A8" w14:textId="77777777" w:rsidR="00FF62D2" w:rsidRPr="00FF62D2" w:rsidRDefault="00FF62D2" w:rsidP="00FF62D2">
      <w:pPr>
        <w:spacing w:after="200" w:line="240" w:lineRule="auto"/>
        <w:rPr>
          <w:rFonts w:ascii="Times New Roman" w:eastAsia="Times New Roman" w:hAnsi="Times New Roman" w:cs="Times New Roman"/>
          <w:sz w:val="24"/>
          <w:szCs w:val="24"/>
          <w:lang w:val="en-US"/>
        </w:rPr>
      </w:pPr>
      <w:r w:rsidRPr="00FF62D2">
        <w:rPr>
          <w:rFonts w:ascii="Times New Roman" w:eastAsia="Times New Roman" w:hAnsi="Times New Roman" w:cs="Times New Roman"/>
          <w:sz w:val="24"/>
          <w:szCs w:val="24"/>
          <w:lang w:val="en-US"/>
        </w:rPr>
        <w:t>AEIF 2026 is designed to directly address this challenge by providing targeted funding and support for alumni-driven projects that advance U.S. foreign policy priorities.</w:t>
      </w:r>
    </w:p>
    <w:p w14:paraId="40F93865" w14:textId="77777777" w:rsidR="00FF62D2" w:rsidRPr="00FF62D2" w:rsidRDefault="00FF62D2" w:rsidP="00FF62D2">
      <w:pPr>
        <w:spacing w:after="200" w:line="240" w:lineRule="auto"/>
        <w:rPr>
          <w:rFonts w:ascii="Times New Roman" w:eastAsia="Times New Roman" w:hAnsi="Times New Roman" w:cs="Times New Roman"/>
          <w:sz w:val="24"/>
          <w:szCs w:val="24"/>
          <w:lang w:val="en-US"/>
        </w:rPr>
      </w:pPr>
      <w:r w:rsidRPr="00FF62D2">
        <w:rPr>
          <w:rFonts w:ascii="Times New Roman" w:eastAsia="Times New Roman" w:hAnsi="Times New Roman" w:cs="Times New Roman"/>
          <w:sz w:val="24"/>
          <w:szCs w:val="24"/>
          <w:lang w:val="en-US"/>
        </w:rPr>
        <w:t>Key mechanisms by which AEIF 2026 will solve the problem and drive change include:</w:t>
      </w:r>
    </w:p>
    <w:p w14:paraId="33F555A8" w14:textId="77777777" w:rsidR="00FF62D2" w:rsidRPr="00FF62D2" w:rsidRDefault="00FF62D2" w:rsidP="00FF62D2">
      <w:pPr>
        <w:numPr>
          <w:ilvl w:val="0"/>
          <w:numId w:val="42"/>
        </w:numPr>
        <w:spacing w:after="200" w:line="240" w:lineRule="auto"/>
        <w:rPr>
          <w:rFonts w:ascii="Times New Roman" w:eastAsia="Times New Roman" w:hAnsi="Times New Roman" w:cs="Times New Roman"/>
          <w:sz w:val="24"/>
          <w:szCs w:val="24"/>
          <w:lang w:val="en-US"/>
        </w:rPr>
      </w:pPr>
      <w:r w:rsidRPr="00FF62D2">
        <w:rPr>
          <w:rFonts w:ascii="Times New Roman" w:eastAsia="Times New Roman" w:hAnsi="Times New Roman" w:cs="Times New Roman"/>
          <w:b/>
          <w:bCs/>
          <w:sz w:val="24"/>
          <w:szCs w:val="24"/>
          <w:lang w:val="en-US"/>
        </w:rPr>
        <w:t>Amplifying Return on Investment</w:t>
      </w:r>
    </w:p>
    <w:p w14:paraId="65E3D523" w14:textId="77777777" w:rsidR="00FF62D2" w:rsidRPr="00FF62D2" w:rsidRDefault="00FF62D2" w:rsidP="00FF62D2">
      <w:pPr>
        <w:numPr>
          <w:ilvl w:val="0"/>
          <w:numId w:val="42"/>
        </w:numPr>
        <w:spacing w:after="200" w:line="240" w:lineRule="auto"/>
        <w:rPr>
          <w:rFonts w:ascii="Times New Roman" w:eastAsia="Times New Roman" w:hAnsi="Times New Roman" w:cs="Times New Roman"/>
          <w:sz w:val="24"/>
          <w:szCs w:val="24"/>
          <w:lang w:val="en-US"/>
        </w:rPr>
      </w:pPr>
      <w:r w:rsidRPr="00FF62D2">
        <w:rPr>
          <w:rFonts w:ascii="Times New Roman" w:eastAsia="Times New Roman" w:hAnsi="Times New Roman" w:cs="Times New Roman"/>
          <w:b/>
          <w:bCs/>
          <w:sz w:val="24"/>
          <w:szCs w:val="24"/>
          <w:lang w:val="en-US"/>
        </w:rPr>
        <w:t>Strengthening Alumni Networks</w:t>
      </w:r>
    </w:p>
    <w:p w14:paraId="70748803" w14:textId="77777777" w:rsidR="00FF62D2" w:rsidRPr="00FF62D2" w:rsidRDefault="00FF62D2" w:rsidP="00FF62D2">
      <w:pPr>
        <w:numPr>
          <w:ilvl w:val="0"/>
          <w:numId w:val="42"/>
        </w:numPr>
        <w:spacing w:after="200" w:line="240" w:lineRule="auto"/>
        <w:rPr>
          <w:rFonts w:ascii="Times New Roman" w:eastAsia="Times New Roman" w:hAnsi="Times New Roman" w:cs="Times New Roman"/>
          <w:sz w:val="24"/>
          <w:szCs w:val="24"/>
          <w:lang w:val="en-US"/>
        </w:rPr>
      </w:pPr>
      <w:r w:rsidRPr="00FF62D2">
        <w:rPr>
          <w:rFonts w:ascii="Times New Roman" w:eastAsia="Times New Roman" w:hAnsi="Times New Roman" w:cs="Times New Roman"/>
          <w:b/>
          <w:bCs/>
          <w:sz w:val="24"/>
          <w:szCs w:val="24"/>
          <w:lang w:val="en-US"/>
        </w:rPr>
        <w:t>Deepening U.S.-Alumni Relationships</w:t>
      </w:r>
    </w:p>
    <w:p w14:paraId="4192D54C" w14:textId="77777777" w:rsidR="00FF62D2" w:rsidRPr="00FF62D2" w:rsidRDefault="00FF62D2" w:rsidP="00FF62D2">
      <w:pPr>
        <w:numPr>
          <w:ilvl w:val="0"/>
          <w:numId w:val="42"/>
        </w:numPr>
        <w:spacing w:after="200" w:line="240" w:lineRule="auto"/>
        <w:rPr>
          <w:rFonts w:ascii="Times New Roman" w:eastAsia="Times New Roman" w:hAnsi="Times New Roman" w:cs="Times New Roman"/>
          <w:sz w:val="24"/>
          <w:szCs w:val="24"/>
          <w:lang w:val="en-US"/>
        </w:rPr>
      </w:pPr>
      <w:r w:rsidRPr="00FF62D2">
        <w:rPr>
          <w:rFonts w:ascii="Times New Roman" w:eastAsia="Times New Roman" w:hAnsi="Times New Roman" w:cs="Times New Roman"/>
          <w:b/>
          <w:bCs/>
          <w:sz w:val="24"/>
          <w:szCs w:val="24"/>
          <w:lang w:val="en-US"/>
        </w:rPr>
        <w:t>Building Leadership and Local Capacity</w:t>
      </w:r>
    </w:p>
    <w:p w14:paraId="390DA857" w14:textId="77777777" w:rsidR="00FF62D2" w:rsidRPr="00FF62D2" w:rsidRDefault="00FF62D2" w:rsidP="00FF62D2">
      <w:pPr>
        <w:numPr>
          <w:ilvl w:val="0"/>
          <w:numId w:val="42"/>
        </w:numPr>
        <w:spacing w:after="200" w:line="240" w:lineRule="auto"/>
        <w:rPr>
          <w:rFonts w:ascii="Times New Roman" w:eastAsia="Times New Roman" w:hAnsi="Times New Roman" w:cs="Times New Roman"/>
          <w:sz w:val="24"/>
          <w:szCs w:val="24"/>
          <w:lang w:val="en-US"/>
        </w:rPr>
      </w:pPr>
      <w:r w:rsidRPr="00FF62D2">
        <w:rPr>
          <w:rFonts w:ascii="Times New Roman" w:eastAsia="Times New Roman" w:hAnsi="Times New Roman" w:cs="Times New Roman"/>
          <w:b/>
          <w:bCs/>
          <w:sz w:val="24"/>
          <w:szCs w:val="24"/>
          <w:lang w:val="en-US"/>
        </w:rPr>
        <w:t>Aligning with Strategic Priorities</w:t>
      </w:r>
    </w:p>
    <w:p w14:paraId="59117EDC" w14:textId="1DEC2553" w:rsidR="00FF62D2" w:rsidRDefault="00EF55CA" w:rsidP="006A28A5">
      <w:pPr>
        <w:spacing w:after="20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Key objectives </w:t>
      </w:r>
      <w:r w:rsidR="00DA7BBF">
        <w:rPr>
          <w:rFonts w:ascii="Times New Roman" w:eastAsia="Times New Roman" w:hAnsi="Times New Roman" w:cs="Times New Roman"/>
          <w:sz w:val="24"/>
          <w:szCs w:val="24"/>
          <w:lang w:val="en-US"/>
        </w:rPr>
        <w:t>for 2026 AEIF include:</w:t>
      </w:r>
    </w:p>
    <w:p w14:paraId="63DB327A" w14:textId="77777777" w:rsidR="00A23729" w:rsidRPr="00A23729" w:rsidRDefault="00A23729" w:rsidP="00A23729">
      <w:pPr>
        <w:numPr>
          <w:ilvl w:val="0"/>
          <w:numId w:val="43"/>
        </w:numPr>
        <w:spacing w:after="200" w:line="240" w:lineRule="auto"/>
        <w:rPr>
          <w:rFonts w:ascii="Times New Roman" w:eastAsia="Times New Roman" w:hAnsi="Times New Roman" w:cs="Times New Roman"/>
          <w:sz w:val="24"/>
          <w:szCs w:val="24"/>
          <w:lang w:val="en-US"/>
        </w:rPr>
      </w:pPr>
      <w:r w:rsidRPr="00A23729">
        <w:rPr>
          <w:rFonts w:ascii="Times New Roman" w:eastAsia="Times New Roman" w:hAnsi="Times New Roman" w:cs="Times New Roman"/>
          <w:b/>
          <w:bCs/>
          <w:sz w:val="24"/>
          <w:szCs w:val="24"/>
          <w:lang w:val="en-US"/>
        </w:rPr>
        <w:t>Strategic Alumni Engagement</w:t>
      </w:r>
      <w:r w:rsidRPr="00A23729">
        <w:rPr>
          <w:rFonts w:ascii="Times New Roman" w:eastAsia="Times New Roman" w:hAnsi="Times New Roman" w:cs="Times New Roman"/>
          <w:sz w:val="24"/>
          <w:szCs w:val="24"/>
          <w:lang w:val="en-US"/>
        </w:rPr>
        <w:t xml:space="preserve"> </w:t>
      </w:r>
    </w:p>
    <w:p w14:paraId="6B2C6662" w14:textId="77777777" w:rsidR="00A23729" w:rsidRPr="00A23729" w:rsidRDefault="00A23729" w:rsidP="00A23729">
      <w:pPr>
        <w:numPr>
          <w:ilvl w:val="0"/>
          <w:numId w:val="43"/>
        </w:numPr>
        <w:spacing w:after="200" w:line="240" w:lineRule="auto"/>
        <w:rPr>
          <w:rFonts w:ascii="Times New Roman" w:eastAsia="Times New Roman" w:hAnsi="Times New Roman" w:cs="Times New Roman"/>
          <w:sz w:val="24"/>
          <w:szCs w:val="24"/>
          <w:lang w:val="en-US"/>
        </w:rPr>
      </w:pPr>
      <w:r w:rsidRPr="00A23729">
        <w:rPr>
          <w:rFonts w:ascii="Times New Roman" w:eastAsia="Times New Roman" w:hAnsi="Times New Roman" w:cs="Times New Roman"/>
          <w:b/>
          <w:bCs/>
          <w:sz w:val="24"/>
          <w:szCs w:val="24"/>
          <w:lang w:val="en-US"/>
        </w:rPr>
        <w:t>Sustainable Impact</w:t>
      </w:r>
      <w:r w:rsidRPr="00A23729">
        <w:rPr>
          <w:rFonts w:ascii="Times New Roman" w:eastAsia="Times New Roman" w:hAnsi="Times New Roman" w:cs="Times New Roman"/>
          <w:sz w:val="24"/>
          <w:szCs w:val="24"/>
          <w:lang w:val="en-US"/>
        </w:rPr>
        <w:t xml:space="preserve"> </w:t>
      </w:r>
    </w:p>
    <w:p w14:paraId="2160A54E" w14:textId="77777777" w:rsidR="00A23729" w:rsidRPr="00A23729" w:rsidRDefault="00A23729" w:rsidP="00A23729">
      <w:pPr>
        <w:numPr>
          <w:ilvl w:val="0"/>
          <w:numId w:val="43"/>
        </w:numPr>
        <w:spacing w:after="200" w:line="240" w:lineRule="auto"/>
        <w:rPr>
          <w:rFonts w:ascii="Times New Roman" w:eastAsia="Times New Roman" w:hAnsi="Times New Roman" w:cs="Times New Roman"/>
          <w:sz w:val="24"/>
          <w:szCs w:val="24"/>
          <w:lang w:val="en-US"/>
        </w:rPr>
      </w:pPr>
      <w:r w:rsidRPr="00A23729">
        <w:rPr>
          <w:rFonts w:ascii="Times New Roman" w:eastAsia="Times New Roman" w:hAnsi="Times New Roman" w:cs="Times New Roman"/>
          <w:b/>
          <w:bCs/>
          <w:sz w:val="24"/>
          <w:szCs w:val="24"/>
          <w:lang w:val="en-US"/>
        </w:rPr>
        <w:t>Alignment with Policy Priorities</w:t>
      </w:r>
    </w:p>
    <w:p w14:paraId="13B263CD" w14:textId="77777777" w:rsidR="00A23729" w:rsidRPr="00A23729" w:rsidRDefault="00A23729" w:rsidP="00A23729">
      <w:pPr>
        <w:numPr>
          <w:ilvl w:val="0"/>
          <w:numId w:val="43"/>
        </w:numPr>
        <w:spacing w:after="200" w:line="240" w:lineRule="auto"/>
        <w:rPr>
          <w:rFonts w:ascii="Times New Roman" w:eastAsia="Times New Roman" w:hAnsi="Times New Roman" w:cs="Times New Roman"/>
          <w:sz w:val="24"/>
          <w:szCs w:val="24"/>
          <w:lang w:val="en-US"/>
        </w:rPr>
      </w:pPr>
      <w:r w:rsidRPr="00A23729">
        <w:rPr>
          <w:rFonts w:ascii="Times New Roman" w:eastAsia="Times New Roman" w:hAnsi="Times New Roman" w:cs="Times New Roman"/>
          <w:b/>
          <w:bCs/>
          <w:sz w:val="24"/>
          <w:szCs w:val="24"/>
          <w:lang w:val="en-US"/>
        </w:rPr>
        <w:t>Demonstrated Leadership and Local Ownership</w:t>
      </w:r>
    </w:p>
    <w:p w14:paraId="7BF4F242" w14:textId="3872EAFE" w:rsidR="006A28A5" w:rsidRPr="006A28A5" w:rsidRDefault="006A28A5" w:rsidP="006A28A5">
      <w:pPr>
        <w:spacing w:after="200" w:line="240" w:lineRule="auto"/>
        <w:rPr>
          <w:rFonts w:ascii="Times New Roman" w:eastAsia="Times New Roman" w:hAnsi="Times New Roman" w:cs="Times New Roman"/>
          <w:sz w:val="24"/>
          <w:szCs w:val="24"/>
          <w:lang w:val="en-US"/>
        </w:rPr>
      </w:pPr>
      <w:r w:rsidRPr="006A28A5">
        <w:rPr>
          <w:rFonts w:ascii="Times New Roman" w:eastAsia="Times New Roman" w:hAnsi="Times New Roman" w:cs="Times New Roman"/>
          <w:sz w:val="24"/>
          <w:szCs w:val="24"/>
          <w:lang w:val="en-US"/>
        </w:rPr>
        <w:t>The U.S. Mission to Dar Es Salaam will accept public service projects proposed and managed by teams of at least two (2) alumni that support Freedom 250 priority themes, including:</w:t>
      </w:r>
    </w:p>
    <w:p w14:paraId="7EFEDB5D" w14:textId="77777777" w:rsidR="006A28A5" w:rsidRPr="006A28A5" w:rsidRDefault="006A28A5" w:rsidP="00EF4BC4">
      <w:pPr>
        <w:numPr>
          <w:ilvl w:val="0"/>
          <w:numId w:val="34"/>
        </w:numPr>
        <w:spacing w:after="200" w:line="240" w:lineRule="auto"/>
        <w:rPr>
          <w:rFonts w:ascii="Times New Roman" w:eastAsia="Times New Roman" w:hAnsi="Times New Roman" w:cs="Times New Roman"/>
          <w:sz w:val="24"/>
          <w:szCs w:val="24"/>
          <w:lang w:val="en-US"/>
        </w:rPr>
      </w:pPr>
      <w:r w:rsidRPr="006A28A5">
        <w:rPr>
          <w:rFonts w:ascii="Times New Roman" w:eastAsia="Times New Roman" w:hAnsi="Times New Roman" w:cs="Times New Roman"/>
          <w:b/>
          <w:bCs/>
          <w:sz w:val="24"/>
          <w:szCs w:val="24"/>
          <w:lang w:val="en-US"/>
        </w:rPr>
        <w:t>Community Development and Civic Engagement:</w:t>
      </w:r>
      <w:r w:rsidRPr="006A28A5">
        <w:rPr>
          <w:rFonts w:ascii="Times New Roman" w:eastAsia="Times New Roman" w:hAnsi="Times New Roman" w:cs="Times New Roman"/>
          <w:sz w:val="24"/>
          <w:szCs w:val="24"/>
          <w:lang w:val="en-US"/>
        </w:rPr>
        <w:t xml:space="preserve"> Projects that strengthen local communities through volunteerism, community service, leadership training, and initiatives that encourage active civic participation.</w:t>
      </w:r>
    </w:p>
    <w:p w14:paraId="123275B3" w14:textId="77777777" w:rsidR="006A28A5" w:rsidRPr="006A28A5" w:rsidRDefault="006A28A5" w:rsidP="00EF4BC4">
      <w:pPr>
        <w:numPr>
          <w:ilvl w:val="0"/>
          <w:numId w:val="34"/>
        </w:numPr>
        <w:spacing w:after="200" w:line="240" w:lineRule="auto"/>
        <w:rPr>
          <w:rFonts w:ascii="Times New Roman" w:eastAsia="Times New Roman" w:hAnsi="Times New Roman" w:cs="Times New Roman"/>
          <w:sz w:val="24"/>
          <w:szCs w:val="24"/>
          <w:lang w:val="en-US"/>
        </w:rPr>
      </w:pPr>
      <w:r w:rsidRPr="006A28A5">
        <w:rPr>
          <w:rFonts w:ascii="Times New Roman" w:eastAsia="Times New Roman" w:hAnsi="Times New Roman" w:cs="Times New Roman"/>
          <w:b/>
          <w:bCs/>
          <w:sz w:val="24"/>
          <w:szCs w:val="24"/>
          <w:lang w:val="en-US"/>
        </w:rPr>
        <w:t xml:space="preserve">Nonprofit and Community-Based Initiatives: </w:t>
      </w:r>
      <w:r w:rsidRPr="006A28A5">
        <w:rPr>
          <w:rFonts w:ascii="Times New Roman" w:eastAsia="Times New Roman" w:hAnsi="Times New Roman" w:cs="Times New Roman"/>
          <w:sz w:val="24"/>
          <w:szCs w:val="24"/>
          <w:lang w:val="en-US"/>
        </w:rPr>
        <w:t>Programs led by civil society organizations or community groups that focus on strengthening social cohesion, cultural understanding, and collaborative problem-solving.</w:t>
      </w:r>
    </w:p>
    <w:p w14:paraId="34DA11B2" w14:textId="77777777" w:rsidR="006A28A5" w:rsidRPr="006A28A5" w:rsidRDefault="006A28A5" w:rsidP="00EF4BC4">
      <w:pPr>
        <w:numPr>
          <w:ilvl w:val="0"/>
          <w:numId w:val="34"/>
        </w:numPr>
        <w:spacing w:after="200" w:line="240" w:lineRule="auto"/>
        <w:rPr>
          <w:rFonts w:ascii="Times New Roman" w:eastAsia="Times New Roman" w:hAnsi="Times New Roman" w:cs="Times New Roman"/>
          <w:sz w:val="24"/>
          <w:szCs w:val="24"/>
          <w:lang w:val="en-US"/>
        </w:rPr>
      </w:pPr>
      <w:r w:rsidRPr="006A28A5">
        <w:rPr>
          <w:rFonts w:ascii="Times New Roman" w:eastAsia="Times New Roman" w:hAnsi="Times New Roman" w:cs="Times New Roman"/>
          <w:b/>
          <w:bCs/>
          <w:sz w:val="24"/>
          <w:szCs w:val="24"/>
          <w:lang w:val="en-US"/>
        </w:rPr>
        <w:t>Education and Skills Development:</w:t>
      </w:r>
      <w:r w:rsidRPr="006A28A5">
        <w:rPr>
          <w:rFonts w:ascii="Times New Roman" w:eastAsia="Times New Roman" w:hAnsi="Times New Roman" w:cs="Times New Roman"/>
          <w:sz w:val="24"/>
          <w:szCs w:val="24"/>
          <w:lang w:val="en-US"/>
        </w:rPr>
        <w:t xml:space="preserve"> Programs that expand learning opportunities through workshops, mentorship, training, and educational exchanges that promote knowledge-sharing and lifelong learning.</w:t>
      </w:r>
    </w:p>
    <w:p w14:paraId="2CE59FF3" w14:textId="77777777" w:rsidR="006A28A5" w:rsidRPr="006A28A5" w:rsidRDefault="006A28A5" w:rsidP="00EF4BC4">
      <w:pPr>
        <w:numPr>
          <w:ilvl w:val="0"/>
          <w:numId w:val="34"/>
        </w:numPr>
        <w:spacing w:after="200" w:line="240" w:lineRule="auto"/>
        <w:rPr>
          <w:rFonts w:ascii="Times New Roman" w:eastAsia="Times New Roman" w:hAnsi="Times New Roman" w:cs="Times New Roman"/>
          <w:sz w:val="24"/>
          <w:szCs w:val="24"/>
          <w:lang w:val="en-US"/>
        </w:rPr>
      </w:pPr>
      <w:r w:rsidRPr="006A28A5">
        <w:rPr>
          <w:rFonts w:ascii="Times New Roman" w:eastAsia="Times New Roman" w:hAnsi="Times New Roman" w:cs="Times New Roman"/>
          <w:b/>
          <w:bCs/>
          <w:sz w:val="24"/>
          <w:szCs w:val="24"/>
          <w:lang w:val="en-US"/>
        </w:rPr>
        <w:lastRenderedPageBreak/>
        <w:t xml:space="preserve">Youth Leadership and Innovation: </w:t>
      </w:r>
      <w:r w:rsidRPr="006A28A5">
        <w:rPr>
          <w:rFonts w:ascii="Times New Roman" w:eastAsia="Times New Roman" w:hAnsi="Times New Roman" w:cs="Times New Roman"/>
          <w:sz w:val="24"/>
          <w:szCs w:val="24"/>
          <w:lang w:val="en-US"/>
        </w:rPr>
        <w:t>Initiatives that support young leaders, entrepreneurs, and innovators working to create positive social impact in their communities.</w:t>
      </w:r>
    </w:p>
    <w:p w14:paraId="0035EF4B" w14:textId="77777777" w:rsidR="006A28A5" w:rsidRPr="006A28A5" w:rsidRDefault="006A28A5" w:rsidP="00EF4BC4">
      <w:pPr>
        <w:numPr>
          <w:ilvl w:val="0"/>
          <w:numId w:val="34"/>
        </w:numPr>
        <w:spacing w:after="200" w:line="240" w:lineRule="auto"/>
        <w:rPr>
          <w:rFonts w:ascii="Times New Roman" w:eastAsia="Times New Roman" w:hAnsi="Times New Roman" w:cs="Times New Roman"/>
          <w:sz w:val="24"/>
          <w:szCs w:val="24"/>
          <w:lang w:val="en-US"/>
        </w:rPr>
      </w:pPr>
      <w:r w:rsidRPr="006A28A5">
        <w:rPr>
          <w:rFonts w:ascii="Times New Roman" w:eastAsia="Times New Roman" w:hAnsi="Times New Roman" w:cs="Times New Roman"/>
          <w:b/>
          <w:bCs/>
          <w:sz w:val="24"/>
          <w:szCs w:val="24"/>
          <w:lang w:val="en-US"/>
        </w:rPr>
        <w:t>Creative and Cultural Festivals or Exchanges:</w:t>
      </w:r>
      <w:r w:rsidRPr="006A28A5">
        <w:rPr>
          <w:rFonts w:ascii="Times New Roman" w:eastAsia="Times New Roman" w:hAnsi="Times New Roman" w:cs="Times New Roman"/>
          <w:sz w:val="24"/>
          <w:szCs w:val="24"/>
          <w:lang w:val="en-US"/>
        </w:rPr>
        <w:t xml:space="preserve"> Activities that bring communities together through festivals, performances, exhibitions, or cultural showcases that highlight shared values and creativity.</w:t>
      </w:r>
    </w:p>
    <w:p w14:paraId="3029C4B2" w14:textId="77777777" w:rsidR="006A28A5" w:rsidRPr="006A28A5" w:rsidRDefault="006A28A5" w:rsidP="00EF4BC4">
      <w:pPr>
        <w:numPr>
          <w:ilvl w:val="0"/>
          <w:numId w:val="34"/>
        </w:numPr>
        <w:spacing w:after="200" w:line="240" w:lineRule="auto"/>
        <w:rPr>
          <w:rFonts w:ascii="Times New Roman" w:eastAsia="Times New Roman" w:hAnsi="Times New Roman" w:cs="Times New Roman"/>
          <w:b/>
          <w:bCs/>
          <w:sz w:val="24"/>
          <w:szCs w:val="24"/>
          <w:lang w:val="en-US"/>
        </w:rPr>
      </w:pPr>
      <w:r w:rsidRPr="006A28A5">
        <w:rPr>
          <w:rFonts w:ascii="Times New Roman" w:eastAsia="Times New Roman" w:hAnsi="Times New Roman" w:cs="Times New Roman"/>
          <w:b/>
          <w:bCs/>
          <w:sz w:val="24"/>
          <w:szCs w:val="24"/>
          <w:lang w:val="en-US"/>
        </w:rPr>
        <w:t xml:space="preserve">Sports and Youth Engagement: </w:t>
      </w:r>
      <w:r w:rsidRPr="006A28A5">
        <w:rPr>
          <w:rFonts w:ascii="Times New Roman" w:eastAsia="Times New Roman" w:hAnsi="Times New Roman" w:cs="Times New Roman"/>
          <w:sz w:val="24"/>
          <w:szCs w:val="24"/>
          <w:lang w:val="en-US"/>
        </w:rPr>
        <w:t>Programs that use sports and recreational activities to promote teamwork, leadership development, healthy lifestyles, and community engagement among young people.</w:t>
      </w:r>
    </w:p>
    <w:p w14:paraId="39B93D18" w14:textId="32CAF0C2" w:rsidR="006A28A5" w:rsidRPr="002949B4" w:rsidRDefault="006A28A5" w:rsidP="00500EFF">
      <w:pPr>
        <w:numPr>
          <w:ilvl w:val="0"/>
          <w:numId w:val="34"/>
        </w:numPr>
        <w:spacing w:after="200" w:line="240" w:lineRule="auto"/>
        <w:rPr>
          <w:rFonts w:ascii="Times New Roman" w:eastAsia="Times New Roman" w:hAnsi="Times New Roman" w:cs="Times New Roman"/>
          <w:sz w:val="24"/>
          <w:szCs w:val="24"/>
          <w:lang w:val="en-US"/>
        </w:rPr>
      </w:pPr>
      <w:r w:rsidRPr="006A28A5">
        <w:rPr>
          <w:rFonts w:ascii="Times New Roman" w:eastAsia="Times New Roman" w:hAnsi="Times New Roman" w:cs="Times New Roman"/>
          <w:b/>
          <w:bCs/>
          <w:sz w:val="24"/>
          <w:szCs w:val="24"/>
          <w:lang w:val="en-US"/>
        </w:rPr>
        <w:t xml:space="preserve">Arts, Culture, and Music: </w:t>
      </w:r>
      <w:r w:rsidRPr="006A28A5">
        <w:rPr>
          <w:rFonts w:ascii="Times New Roman" w:eastAsia="Times New Roman" w:hAnsi="Times New Roman" w:cs="Times New Roman"/>
          <w:sz w:val="24"/>
          <w:szCs w:val="24"/>
          <w:lang w:val="en-US"/>
        </w:rPr>
        <w:t>Initiatives that celebrate cultural expression through music, dance, visual arts, film, or creative storytelling, highlighting cultural exchange and collaboration between communities.</w:t>
      </w:r>
    </w:p>
    <w:p w14:paraId="12699006" w14:textId="77777777" w:rsidR="006A28A5" w:rsidRPr="006A28A5" w:rsidRDefault="006A28A5" w:rsidP="006A28A5">
      <w:pPr>
        <w:spacing w:after="200" w:line="240" w:lineRule="auto"/>
        <w:rPr>
          <w:rFonts w:ascii="Times New Roman" w:eastAsia="Times New Roman" w:hAnsi="Times New Roman" w:cs="Times New Roman"/>
          <w:b/>
          <w:bCs/>
          <w:sz w:val="24"/>
          <w:szCs w:val="24"/>
          <w:lang w:val="en-US"/>
        </w:rPr>
      </w:pPr>
      <w:r w:rsidRPr="006A28A5">
        <w:rPr>
          <w:rFonts w:ascii="Times New Roman" w:eastAsia="Times New Roman" w:hAnsi="Times New Roman" w:cs="Times New Roman"/>
          <w:b/>
          <w:bCs/>
          <w:sz w:val="24"/>
          <w:szCs w:val="24"/>
          <w:lang w:val="en-US"/>
        </w:rPr>
        <w:t>Activities that are not allowed include but are not limited to:</w:t>
      </w:r>
    </w:p>
    <w:p w14:paraId="76C6E289" w14:textId="77777777" w:rsidR="006A28A5" w:rsidRPr="006A28A5" w:rsidRDefault="006A28A5" w:rsidP="00EF4BC4">
      <w:pPr>
        <w:numPr>
          <w:ilvl w:val="0"/>
          <w:numId w:val="33"/>
        </w:numPr>
        <w:spacing w:after="200" w:line="240" w:lineRule="auto"/>
        <w:rPr>
          <w:rFonts w:ascii="Times New Roman" w:eastAsia="Times New Roman" w:hAnsi="Times New Roman" w:cs="Times New Roman"/>
          <w:sz w:val="24"/>
          <w:szCs w:val="24"/>
          <w:lang w:val="en-US"/>
        </w:rPr>
      </w:pPr>
      <w:r w:rsidRPr="006A28A5">
        <w:rPr>
          <w:rFonts w:ascii="Times New Roman" w:eastAsia="Times New Roman" w:hAnsi="Times New Roman" w:cs="Times New Roman"/>
          <w:sz w:val="24"/>
          <w:szCs w:val="24"/>
          <w:lang w:val="en-US"/>
        </w:rPr>
        <w:t>Programs relating to partisan political activity</w:t>
      </w:r>
    </w:p>
    <w:p w14:paraId="46ED8FFD" w14:textId="77777777" w:rsidR="006A28A5" w:rsidRPr="006A28A5" w:rsidRDefault="006A28A5" w:rsidP="00EF4BC4">
      <w:pPr>
        <w:numPr>
          <w:ilvl w:val="0"/>
          <w:numId w:val="33"/>
        </w:numPr>
        <w:spacing w:after="200" w:line="240" w:lineRule="auto"/>
        <w:rPr>
          <w:rFonts w:ascii="Times New Roman" w:eastAsia="Times New Roman" w:hAnsi="Times New Roman" w:cs="Times New Roman"/>
          <w:sz w:val="24"/>
          <w:szCs w:val="24"/>
          <w:lang w:val="en-US"/>
        </w:rPr>
      </w:pPr>
      <w:r w:rsidRPr="006A28A5">
        <w:rPr>
          <w:rFonts w:ascii="Times New Roman" w:eastAsia="Times New Roman" w:hAnsi="Times New Roman" w:cs="Times New Roman"/>
          <w:sz w:val="24"/>
          <w:szCs w:val="24"/>
          <w:lang w:val="en-US"/>
        </w:rPr>
        <w:t>Construction programs</w:t>
      </w:r>
    </w:p>
    <w:p w14:paraId="22B9BE3E" w14:textId="77777777" w:rsidR="006A28A5" w:rsidRPr="006A28A5" w:rsidRDefault="006A28A5" w:rsidP="00EF4BC4">
      <w:pPr>
        <w:numPr>
          <w:ilvl w:val="0"/>
          <w:numId w:val="33"/>
        </w:numPr>
        <w:spacing w:after="200" w:line="240" w:lineRule="auto"/>
        <w:rPr>
          <w:rFonts w:ascii="Times New Roman" w:eastAsia="Times New Roman" w:hAnsi="Times New Roman" w:cs="Times New Roman"/>
          <w:sz w:val="24"/>
          <w:szCs w:val="24"/>
          <w:lang w:val="en-US"/>
        </w:rPr>
      </w:pPr>
      <w:r w:rsidRPr="006A28A5">
        <w:rPr>
          <w:rFonts w:ascii="Times New Roman" w:eastAsia="Times New Roman" w:hAnsi="Times New Roman" w:cs="Times New Roman"/>
          <w:sz w:val="24"/>
          <w:szCs w:val="24"/>
          <w:lang w:val="en-US"/>
        </w:rPr>
        <w:t>Programs that support specific religious activities</w:t>
      </w:r>
    </w:p>
    <w:p w14:paraId="4AC4287D" w14:textId="77777777" w:rsidR="006A28A5" w:rsidRPr="006A28A5" w:rsidRDefault="006A28A5" w:rsidP="00EF4BC4">
      <w:pPr>
        <w:numPr>
          <w:ilvl w:val="0"/>
          <w:numId w:val="33"/>
        </w:numPr>
        <w:spacing w:after="200" w:line="240" w:lineRule="auto"/>
        <w:rPr>
          <w:rFonts w:ascii="Times New Roman" w:eastAsia="Times New Roman" w:hAnsi="Times New Roman" w:cs="Times New Roman"/>
          <w:sz w:val="24"/>
          <w:szCs w:val="24"/>
          <w:lang w:val="en-US"/>
        </w:rPr>
      </w:pPr>
      <w:r w:rsidRPr="006A28A5">
        <w:rPr>
          <w:rFonts w:ascii="Times New Roman" w:eastAsia="Times New Roman" w:hAnsi="Times New Roman" w:cs="Times New Roman"/>
          <w:sz w:val="24"/>
          <w:szCs w:val="24"/>
          <w:lang w:val="en-US"/>
        </w:rPr>
        <w:t>Fundraising campaigns</w:t>
      </w:r>
    </w:p>
    <w:p w14:paraId="625226B0" w14:textId="77777777" w:rsidR="006A28A5" w:rsidRPr="006A28A5" w:rsidRDefault="006A28A5" w:rsidP="00EF4BC4">
      <w:pPr>
        <w:numPr>
          <w:ilvl w:val="0"/>
          <w:numId w:val="33"/>
        </w:numPr>
        <w:spacing w:after="200" w:line="240" w:lineRule="auto"/>
        <w:rPr>
          <w:rFonts w:ascii="Times New Roman" w:eastAsia="Times New Roman" w:hAnsi="Times New Roman" w:cs="Times New Roman"/>
          <w:sz w:val="24"/>
          <w:szCs w:val="24"/>
          <w:lang w:val="en-US"/>
        </w:rPr>
      </w:pPr>
      <w:r w:rsidRPr="006A28A5">
        <w:rPr>
          <w:rFonts w:ascii="Times New Roman" w:eastAsia="Times New Roman" w:hAnsi="Times New Roman" w:cs="Times New Roman"/>
          <w:sz w:val="24"/>
          <w:szCs w:val="24"/>
          <w:lang w:val="en-US"/>
        </w:rPr>
        <w:t>Scientific research</w:t>
      </w:r>
    </w:p>
    <w:p w14:paraId="04A321A1" w14:textId="77777777" w:rsidR="006A28A5" w:rsidRPr="006A28A5" w:rsidRDefault="006A28A5" w:rsidP="00EF4BC4">
      <w:pPr>
        <w:numPr>
          <w:ilvl w:val="0"/>
          <w:numId w:val="33"/>
        </w:numPr>
        <w:spacing w:after="200" w:line="240" w:lineRule="auto"/>
        <w:rPr>
          <w:rFonts w:ascii="Times New Roman" w:eastAsia="Times New Roman" w:hAnsi="Times New Roman" w:cs="Times New Roman"/>
          <w:sz w:val="24"/>
          <w:szCs w:val="24"/>
          <w:lang w:val="en-US"/>
        </w:rPr>
      </w:pPr>
      <w:r w:rsidRPr="006A28A5">
        <w:rPr>
          <w:rFonts w:ascii="Times New Roman" w:eastAsia="Times New Roman" w:hAnsi="Times New Roman" w:cs="Times New Roman"/>
          <w:sz w:val="24"/>
          <w:szCs w:val="24"/>
          <w:lang w:val="en-US"/>
        </w:rPr>
        <w:t>Citizen exchange programs with foreign countries but without a U.S. angle</w:t>
      </w:r>
    </w:p>
    <w:p w14:paraId="014DE25A" w14:textId="77777777" w:rsidR="006A28A5" w:rsidRPr="006A28A5" w:rsidRDefault="006A28A5" w:rsidP="00EF4BC4">
      <w:pPr>
        <w:numPr>
          <w:ilvl w:val="0"/>
          <w:numId w:val="33"/>
        </w:numPr>
        <w:spacing w:after="200" w:line="240" w:lineRule="auto"/>
        <w:rPr>
          <w:rFonts w:ascii="Times New Roman" w:eastAsia="Times New Roman" w:hAnsi="Times New Roman" w:cs="Times New Roman"/>
          <w:sz w:val="24"/>
          <w:szCs w:val="24"/>
          <w:lang w:val="en-US"/>
        </w:rPr>
      </w:pPr>
      <w:r w:rsidRPr="006A28A5">
        <w:rPr>
          <w:rFonts w:ascii="Times New Roman" w:eastAsia="Times New Roman" w:hAnsi="Times New Roman" w:cs="Times New Roman"/>
          <w:sz w:val="24"/>
          <w:szCs w:val="24"/>
          <w:lang w:val="en-US"/>
        </w:rPr>
        <w:t>Projects that include international travel</w:t>
      </w:r>
    </w:p>
    <w:p w14:paraId="23F14767" w14:textId="77777777" w:rsidR="006A28A5" w:rsidRPr="006A28A5" w:rsidRDefault="006A28A5" w:rsidP="00EF4BC4">
      <w:pPr>
        <w:numPr>
          <w:ilvl w:val="0"/>
          <w:numId w:val="33"/>
        </w:numPr>
        <w:spacing w:after="200" w:line="240" w:lineRule="auto"/>
        <w:rPr>
          <w:rFonts w:ascii="Times New Roman" w:eastAsia="Times New Roman" w:hAnsi="Times New Roman" w:cs="Times New Roman"/>
          <w:sz w:val="24"/>
          <w:szCs w:val="24"/>
          <w:lang w:val="en-US"/>
        </w:rPr>
      </w:pPr>
      <w:r w:rsidRPr="006A28A5">
        <w:rPr>
          <w:rFonts w:ascii="Times New Roman" w:eastAsia="Times New Roman" w:hAnsi="Times New Roman" w:cs="Times New Roman"/>
          <w:sz w:val="24"/>
          <w:szCs w:val="24"/>
          <w:lang w:val="en-US"/>
        </w:rPr>
        <w:t>Projects to create or develop web-based applications or any type of publication</w:t>
      </w:r>
    </w:p>
    <w:p w14:paraId="32A45E32" w14:textId="77777777" w:rsidR="006A28A5" w:rsidRPr="006A28A5" w:rsidRDefault="006A28A5" w:rsidP="006A28A5">
      <w:pPr>
        <w:spacing w:after="200" w:line="240" w:lineRule="auto"/>
        <w:rPr>
          <w:rFonts w:ascii="Times New Roman" w:eastAsia="Times New Roman" w:hAnsi="Times New Roman" w:cs="Times New Roman"/>
          <w:sz w:val="24"/>
          <w:szCs w:val="24"/>
          <w:lang w:val="en-US"/>
        </w:rPr>
      </w:pPr>
      <w:r w:rsidRPr="006A28A5">
        <w:rPr>
          <w:rFonts w:ascii="Times New Roman" w:eastAsia="Times New Roman" w:hAnsi="Times New Roman" w:cs="Times New Roman"/>
          <w:b/>
          <w:bCs/>
          <w:sz w:val="24"/>
          <w:szCs w:val="24"/>
          <w:lang w:val="en-US"/>
        </w:rPr>
        <w:t xml:space="preserve">Project Goal: </w:t>
      </w:r>
      <w:r w:rsidRPr="006A28A5">
        <w:rPr>
          <w:rFonts w:ascii="Times New Roman" w:eastAsia="Times New Roman" w:hAnsi="Times New Roman" w:cs="Times New Roman"/>
          <w:sz w:val="24"/>
          <w:szCs w:val="24"/>
          <w:lang w:val="en-US"/>
        </w:rPr>
        <w:t xml:space="preserve">AEIF is designed to increase the impact of the U.S. government’s investment in exchange participants and programs by helping alumni develop and implement projects that support U.S. policy objectives and promote shared interests; therefore, benefitting both the United States and local communities. Additionally, all AEIF projects must include at least one of the following:  </w:t>
      </w:r>
    </w:p>
    <w:p w14:paraId="66BE7024" w14:textId="77777777" w:rsidR="006A28A5" w:rsidRPr="006A28A5" w:rsidRDefault="006A28A5" w:rsidP="00EF4BC4">
      <w:pPr>
        <w:numPr>
          <w:ilvl w:val="0"/>
          <w:numId w:val="37"/>
        </w:numPr>
        <w:spacing w:after="200" w:line="240" w:lineRule="auto"/>
        <w:rPr>
          <w:rFonts w:ascii="Times New Roman" w:eastAsia="Times New Roman" w:hAnsi="Times New Roman" w:cs="Times New Roman"/>
          <w:sz w:val="24"/>
          <w:szCs w:val="24"/>
          <w:lang w:val="en-US"/>
        </w:rPr>
      </w:pPr>
      <w:r w:rsidRPr="006A28A5">
        <w:rPr>
          <w:rFonts w:ascii="Times New Roman" w:eastAsia="Times New Roman" w:hAnsi="Times New Roman" w:cs="Times New Roman"/>
          <w:sz w:val="24"/>
          <w:szCs w:val="24"/>
          <w:lang w:val="en-US"/>
        </w:rPr>
        <w:t xml:space="preserve">Convene alumni from different exchange programs to build or expand an alumni network capable of working together on common interests and </w:t>
      </w:r>
      <w:proofErr w:type="gramStart"/>
      <w:r w:rsidRPr="006A28A5">
        <w:rPr>
          <w:rFonts w:ascii="Times New Roman" w:eastAsia="Times New Roman" w:hAnsi="Times New Roman" w:cs="Times New Roman"/>
          <w:sz w:val="24"/>
          <w:szCs w:val="24"/>
          <w:lang w:val="en-US"/>
        </w:rPr>
        <w:t>increase</w:t>
      </w:r>
      <w:proofErr w:type="gramEnd"/>
      <w:r w:rsidRPr="006A28A5">
        <w:rPr>
          <w:rFonts w:ascii="Times New Roman" w:eastAsia="Times New Roman" w:hAnsi="Times New Roman" w:cs="Times New Roman"/>
          <w:sz w:val="24"/>
          <w:szCs w:val="24"/>
          <w:lang w:val="en-US"/>
        </w:rPr>
        <w:t xml:space="preserve"> regional and global collaboration of alumni. Every project proposal must include at least two exchange alumni or involvement of an alumni association.</w:t>
      </w:r>
    </w:p>
    <w:p w14:paraId="32E0F5F6" w14:textId="77777777" w:rsidR="006A28A5" w:rsidRPr="006A28A5" w:rsidRDefault="006A28A5" w:rsidP="00EF4BC4">
      <w:pPr>
        <w:numPr>
          <w:ilvl w:val="0"/>
          <w:numId w:val="37"/>
        </w:numPr>
        <w:spacing w:after="200" w:line="240" w:lineRule="auto"/>
        <w:rPr>
          <w:rFonts w:ascii="Times New Roman" w:eastAsia="Times New Roman" w:hAnsi="Times New Roman" w:cs="Times New Roman"/>
          <w:sz w:val="24"/>
          <w:szCs w:val="24"/>
          <w:lang w:val="en-US"/>
        </w:rPr>
      </w:pPr>
      <w:r w:rsidRPr="006A28A5">
        <w:rPr>
          <w:rFonts w:ascii="Times New Roman" w:eastAsia="Times New Roman" w:hAnsi="Times New Roman" w:cs="Times New Roman"/>
          <w:sz w:val="24"/>
          <w:szCs w:val="24"/>
          <w:lang w:val="en-US"/>
        </w:rPr>
        <w:t>Strengthen the relationship between alumni and the U.S. government to work together on activities that address shared goals and challenges.</w:t>
      </w:r>
    </w:p>
    <w:p w14:paraId="7B48B2E2" w14:textId="77777777" w:rsidR="006A28A5" w:rsidRPr="006A28A5" w:rsidRDefault="006A28A5" w:rsidP="00EF4BC4">
      <w:pPr>
        <w:numPr>
          <w:ilvl w:val="0"/>
          <w:numId w:val="37"/>
        </w:numPr>
        <w:spacing w:after="200" w:line="240" w:lineRule="auto"/>
        <w:rPr>
          <w:rFonts w:ascii="Times New Roman" w:eastAsia="Times New Roman" w:hAnsi="Times New Roman" w:cs="Times New Roman"/>
          <w:sz w:val="24"/>
          <w:szCs w:val="24"/>
          <w:lang w:val="en-US"/>
        </w:rPr>
      </w:pPr>
      <w:r w:rsidRPr="006A28A5">
        <w:rPr>
          <w:rFonts w:ascii="Times New Roman" w:eastAsia="Times New Roman" w:hAnsi="Times New Roman" w:cs="Times New Roman"/>
          <w:sz w:val="24"/>
          <w:szCs w:val="24"/>
          <w:lang w:val="en-US"/>
        </w:rPr>
        <w:t>Support alumni as they develop their leadership capacity and implement projects in their communities for maximum impact.</w:t>
      </w:r>
    </w:p>
    <w:p w14:paraId="2F03841C" w14:textId="77777777" w:rsidR="006A28A5" w:rsidRPr="006A28A5" w:rsidRDefault="006A28A5" w:rsidP="006A28A5">
      <w:pPr>
        <w:spacing w:after="200" w:line="240" w:lineRule="auto"/>
        <w:rPr>
          <w:rFonts w:ascii="Times New Roman" w:eastAsia="Times New Roman" w:hAnsi="Times New Roman" w:cs="Times New Roman"/>
          <w:sz w:val="24"/>
          <w:szCs w:val="24"/>
          <w:lang w:val="en-US"/>
        </w:rPr>
      </w:pPr>
      <w:r w:rsidRPr="006A28A5">
        <w:rPr>
          <w:rFonts w:ascii="Times New Roman" w:eastAsia="Times New Roman" w:hAnsi="Times New Roman" w:cs="Times New Roman"/>
          <w:sz w:val="24"/>
          <w:szCs w:val="24"/>
          <w:lang w:val="en-US"/>
        </w:rPr>
        <w:lastRenderedPageBreak/>
        <w:t xml:space="preserve"> </w:t>
      </w:r>
    </w:p>
    <w:p w14:paraId="7409DE1B" w14:textId="5BCC1085" w:rsidR="006A28A5" w:rsidRPr="006A28A5" w:rsidRDefault="006A28A5" w:rsidP="006A28A5">
      <w:pPr>
        <w:spacing w:after="200" w:line="240" w:lineRule="auto"/>
        <w:rPr>
          <w:rFonts w:ascii="Times New Roman" w:eastAsia="Times New Roman" w:hAnsi="Times New Roman" w:cs="Times New Roman"/>
          <w:sz w:val="24"/>
          <w:szCs w:val="24"/>
          <w:lang w:val="en-US"/>
        </w:rPr>
      </w:pPr>
      <w:r w:rsidRPr="006A28A5">
        <w:rPr>
          <w:rFonts w:ascii="Times New Roman" w:eastAsia="Times New Roman" w:hAnsi="Times New Roman" w:cs="Times New Roman"/>
          <w:b/>
          <w:bCs/>
          <w:sz w:val="24"/>
          <w:szCs w:val="24"/>
          <w:lang w:val="en-US"/>
        </w:rPr>
        <w:t>Project Objectives:</w:t>
      </w:r>
      <w:r w:rsidRPr="006A28A5">
        <w:rPr>
          <w:rFonts w:ascii="Times New Roman" w:eastAsia="Times New Roman" w:hAnsi="Times New Roman" w:cs="Times New Roman"/>
          <w:sz w:val="24"/>
          <w:szCs w:val="24"/>
          <w:lang w:val="en-US"/>
        </w:rPr>
        <w:t xml:space="preserve"> In addition, a successful proposal may address the following U.S. government priorities:</w:t>
      </w:r>
    </w:p>
    <w:p w14:paraId="688D7E51" w14:textId="77777777" w:rsidR="005E263D" w:rsidRPr="005E263D" w:rsidRDefault="006A28A5" w:rsidP="005E263D">
      <w:pPr>
        <w:numPr>
          <w:ilvl w:val="0"/>
          <w:numId w:val="36"/>
        </w:numPr>
        <w:spacing w:after="200" w:line="240" w:lineRule="auto"/>
        <w:rPr>
          <w:rFonts w:ascii="Times New Roman" w:eastAsia="Times New Roman" w:hAnsi="Times New Roman" w:cs="Times New Roman"/>
          <w:sz w:val="24"/>
          <w:szCs w:val="24"/>
          <w:lang w:val="en-US"/>
        </w:rPr>
      </w:pPr>
      <w:r w:rsidRPr="005E263D">
        <w:rPr>
          <w:rFonts w:ascii="Times New Roman" w:eastAsia="Times New Roman" w:hAnsi="Times New Roman" w:cs="Times New Roman"/>
          <w:sz w:val="24"/>
          <w:szCs w:val="24"/>
          <w:u w:val="single"/>
          <w:lang w:val="en-US"/>
        </w:rPr>
        <w:t>Objective 1</w:t>
      </w:r>
      <w:r w:rsidRPr="005E263D">
        <w:rPr>
          <w:rFonts w:ascii="Times New Roman" w:eastAsia="Times New Roman" w:hAnsi="Times New Roman" w:cs="Times New Roman"/>
          <w:sz w:val="24"/>
          <w:szCs w:val="24"/>
          <w:lang w:val="en-US"/>
        </w:rPr>
        <w:t xml:space="preserve">: </w:t>
      </w:r>
      <w:r w:rsidR="005E263D" w:rsidRPr="005E263D">
        <w:rPr>
          <w:rFonts w:ascii="Times New Roman" w:eastAsia="Times New Roman" w:hAnsi="Times New Roman" w:cs="Times New Roman"/>
          <w:sz w:val="24"/>
          <w:szCs w:val="24"/>
          <w:lang w:val="en-US"/>
        </w:rPr>
        <w:t>Convene alumni from different exchange programs to build or expand an alumni network capable of working together on common interests and increasing regional and global collaboration of alumni.</w:t>
      </w:r>
    </w:p>
    <w:p w14:paraId="10911432" w14:textId="77777777" w:rsidR="001038AC" w:rsidRPr="001038AC" w:rsidRDefault="006A28A5" w:rsidP="001038AC">
      <w:pPr>
        <w:numPr>
          <w:ilvl w:val="0"/>
          <w:numId w:val="36"/>
        </w:numPr>
        <w:spacing w:after="200" w:line="240" w:lineRule="auto"/>
        <w:rPr>
          <w:rFonts w:ascii="Times New Roman" w:eastAsia="Times New Roman" w:hAnsi="Times New Roman" w:cs="Times New Roman"/>
          <w:sz w:val="24"/>
          <w:szCs w:val="24"/>
          <w:lang w:val="en-US"/>
        </w:rPr>
      </w:pPr>
      <w:r w:rsidRPr="001038AC">
        <w:rPr>
          <w:rFonts w:ascii="Times New Roman" w:eastAsia="Times New Roman" w:hAnsi="Times New Roman" w:cs="Times New Roman"/>
          <w:sz w:val="24"/>
          <w:szCs w:val="24"/>
          <w:u w:val="single"/>
          <w:lang w:val="en-US"/>
        </w:rPr>
        <w:t>Objective 2</w:t>
      </w:r>
      <w:r w:rsidRPr="001038AC">
        <w:rPr>
          <w:rFonts w:ascii="Times New Roman" w:eastAsia="Times New Roman" w:hAnsi="Times New Roman" w:cs="Times New Roman"/>
          <w:sz w:val="24"/>
          <w:szCs w:val="24"/>
          <w:lang w:val="en-US"/>
        </w:rPr>
        <w:t xml:space="preserve">: </w:t>
      </w:r>
      <w:r w:rsidR="001038AC" w:rsidRPr="001038AC">
        <w:rPr>
          <w:rFonts w:ascii="Times New Roman" w:eastAsia="Times New Roman" w:hAnsi="Times New Roman" w:cs="Times New Roman"/>
          <w:sz w:val="24"/>
          <w:szCs w:val="24"/>
          <w:lang w:val="en-US"/>
        </w:rPr>
        <w:t>Strengthen the relationship between alumni and the U.S. government to work together on activities that address U.S. strategic interests.</w:t>
      </w:r>
    </w:p>
    <w:p w14:paraId="1F0381B2" w14:textId="19682B61" w:rsidR="006A28A5" w:rsidRPr="001038AC" w:rsidRDefault="006A28A5" w:rsidP="00EF4BC4">
      <w:pPr>
        <w:numPr>
          <w:ilvl w:val="0"/>
          <w:numId w:val="36"/>
        </w:numPr>
        <w:spacing w:after="200" w:line="240" w:lineRule="auto"/>
        <w:rPr>
          <w:rFonts w:ascii="Times New Roman" w:eastAsia="Times New Roman" w:hAnsi="Times New Roman" w:cs="Times New Roman"/>
          <w:sz w:val="24"/>
          <w:szCs w:val="24"/>
          <w:lang w:val="en-US"/>
        </w:rPr>
      </w:pPr>
      <w:r w:rsidRPr="001038AC">
        <w:rPr>
          <w:rFonts w:ascii="Times New Roman" w:eastAsia="Times New Roman" w:hAnsi="Times New Roman" w:cs="Times New Roman"/>
          <w:sz w:val="24"/>
          <w:szCs w:val="24"/>
          <w:u w:val="single"/>
          <w:lang w:val="en-US"/>
        </w:rPr>
        <w:t>Objective 3</w:t>
      </w:r>
      <w:r w:rsidRPr="001038AC">
        <w:rPr>
          <w:rFonts w:ascii="Times New Roman" w:eastAsia="Times New Roman" w:hAnsi="Times New Roman" w:cs="Times New Roman"/>
          <w:sz w:val="24"/>
          <w:szCs w:val="24"/>
          <w:lang w:val="en-US"/>
        </w:rPr>
        <w:t xml:space="preserve">: </w:t>
      </w:r>
      <w:r w:rsidR="004762B5" w:rsidRPr="004762B5">
        <w:rPr>
          <w:rFonts w:ascii="Times New Roman" w:eastAsia="Times New Roman" w:hAnsi="Times New Roman" w:cs="Times New Roman"/>
          <w:sz w:val="24"/>
          <w:szCs w:val="24"/>
        </w:rPr>
        <w:t xml:space="preserve">Support alumni in developing their leadership and project management </w:t>
      </w:r>
      <w:r w:rsidR="00C77C37" w:rsidRPr="004762B5">
        <w:rPr>
          <w:rFonts w:ascii="Times New Roman" w:eastAsia="Times New Roman" w:hAnsi="Times New Roman" w:cs="Times New Roman"/>
          <w:sz w:val="24"/>
          <w:szCs w:val="24"/>
        </w:rPr>
        <w:t>capacities.</w:t>
      </w:r>
    </w:p>
    <w:p w14:paraId="1D17E612" w14:textId="77777777" w:rsidR="002346AC" w:rsidRPr="00500EFF" w:rsidRDefault="002346AC" w:rsidP="002346AC">
      <w:pPr>
        <w:spacing w:after="200" w:line="240" w:lineRule="auto"/>
        <w:rPr>
          <w:rFonts w:ascii="Times New Roman" w:eastAsia="Times New Roman" w:hAnsi="Times New Roman" w:cs="Times New Roman"/>
          <w:color w:val="000000" w:themeColor="text1"/>
          <w:sz w:val="24"/>
          <w:szCs w:val="24"/>
          <w:lang w:val="en-US"/>
        </w:rPr>
      </w:pPr>
      <w:r w:rsidRPr="00500EFF">
        <w:rPr>
          <w:rFonts w:ascii="Times New Roman" w:eastAsia="Times New Roman" w:hAnsi="Times New Roman" w:cs="Times New Roman"/>
          <w:color w:val="000000" w:themeColor="text1"/>
          <w:sz w:val="24"/>
          <w:szCs w:val="24"/>
          <w:lang w:val="en-US"/>
        </w:rPr>
        <w:t xml:space="preserve">The project objectives are the specific and measurable results the Public Diplomacy Section aims to achieve through this project; examples of initiatives that align with these objectives include: </w:t>
      </w:r>
    </w:p>
    <w:p w14:paraId="38E1FE81" w14:textId="3A4D3A3B" w:rsidR="002346AC" w:rsidRPr="00500EFF" w:rsidRDefault="002346AC" w:rsidP="002346AC">
      <w:pPr>
        <w:spacing w:after="200" w:line="240" w:lineRule="auto"/>
        <w:rPr>
          <w:rFonts w:ascii="Times New Roman" w:eastAsia="Times New Roman" w:hAnsi="Times New Roman" w:cs="Times New Roman"/>
          <w:color w:val="000000" w:themeColor="text1"/>
          <w:sz w:val="24"/>
          <w:szCs w:val="24"/>
          <w:lang w:val="en-US"/>
        </w:rPr>
      </w:pPr>
      <w:r w:rsidRPr="6A8CDB4E">
        <w:rPr>
          <w:rFonts w:ascii="Times New Roman" w:eastAsia="Times New Roman" w:hAnsi="Times New Roman" w:cs="Times New Roman"/>
          <w:b/>
          <w:bCs/>
          <w:color w:val="000000" w:themeColor="text1"/>
          <w:sz w:val="24"/>
          <w:szCs w:val="24"/>
          <w:lang w:val="en-US"/>
        </w:rPr>
        <w:t xml:space="preserve">Enhance English Language Capacity: </w:t>
      </w:r>
      <w:r w:rsidRPr="6A8CDB4E">
        <w:rPr>
          <w:rFonts w:ascii="Times New Roman" w:eastAsia="Times New Roman" w:hAnsi="Times New Roman" w:cs="Times New Roman"/>
          <w:color w:val="000000" w:themeColor="text1"/>
          <w:sz w:val="24"/>
          <w:szCs w:val="24"/>
          <w:lang w:val="en-US"/>
        </w:rPr>
        <w:t>Launch an English Language Initiative that provides targeted training for Tanzanian youth, teachers, and journalists. This could include workshops, online courses, and mentorship programs led by U.S. exchange alumni. The program would emphasize media literacy, fact-based reporting, and access to global information, supporting democratic values</w:t>
      </w:r>
      <w:r w:rsidR="6A11C4EE" w:rsidRPr="6A8CDB4E">
        <w:rPr>
          <w:rFonts w:ascii="Times New Roman" w:eastAsia="Times New Roman" w:hAnsi="Times New Roman" w:cs="Times New Roman"/>
          <w:color w:val="000000" w:themeColor="text1"/>
          <w:sz w:val="24"/>
          <w:szCs w:val="24"/>
          <w:lang w:val="en-US"/>
        </w:rPr>
        <w:t>,</w:t>
      </w:r>
      <w:r w:rsidRPr="6A8CDB4E">
        <w:rPr>
          <w:rFonts w:ascii="Times New Roman" w:eastAsia="Times New Roman" w:hAnsi="Times New Roman" w:cs="Times New Roman"/>
          <w:color w:val="000000" w:themeColor="text1"/>
          <w:sz w:val="24"/>
          <w:szCs w:val="24"/>
          <w:lang w:val="en-US"/>
        </w:rPr>
        <w:t xml:space="preserve"> and freedom of expression.</w:t>
      </w:r>
    </w:p>
    <w:p w14:paraId="50ED7D05" w14:textId="77777777" w:rsidR="002346AC" w:rsidRPr="002346AC" w:rsidRDefault="002346AC" w:rsidP="6A8CDB4E">
      <w:pPr>
        <w:spacing w:after="200" w:line="240" w:lineRule="auto"/>
        <w:rPr>
          <w:rFonts w:ascii="Times New Roman" w:eastAsia="Times New Roman" w:hAnsi="Times New Roman" w:cs="Times New Roman"/>
          <w:color w:val="000000" w:themeColor="text1"/>
          <w:sz w:val="24"/>
          <w:szCs w:val="24"/>
          <w:u w:val="single"/>
          <w:lang w:val="en-US"/>
        </w:rPr>
      </w:pPr>
      <w:r w:rsidRPr="6A8CDB4E">
        <w:rPr>
          <w:rFonts w:ascii="Times New Roman" w:eastAsia="Times New Roman" w:hAnsi="Times New Roman" w:cs="Times New Roman"/>
          <w:color w:val="000000" w:themeColor="text1"/>
          <w:sz w:val="24"/>
          <w:szCs w:val="24"/>
          <w:u w:val="single"/>
          <w:lang w:val="en-US"/>
        </w:rPr>
        <w:t>Freedom250 Component:</w:t>
      </w:r>
    </w:p>
    <w:p w14:paraId="41E200B5" w14:textId="77777777" w:rsidR="002346AC" w:rsidRPr="00500EFF" w:rsidRDefault="002346AC" w:rsidP="002346AC">
      <w:pPr>
        <w:spacing w:after="200" w:line="240" w:lineRule="auto"/>
        <w:rPr>
          <w:rFonts w:ascii="Times New Roman" w:eastAsia="Times New Roman" w:hAnsi="Times New Roman" w:cs="Times New Roman"/>
          <w:color w:val="000000" w:themeColor="text1"/>
          <w:sz w:val="24"/>
          <w:szCs w:val="24"/>
          <w:lang w:val="en-US"/>
        </w:rPr>
      </w:pPr>
      <w:r w:rsidRPr="00500EFF">
        <w:rPr>
          <w:rFonts w:ascii="Times New Roman" w:eastAsia="Times New Roman" w:hAnsi="Times New Roman" w:cs="Times New Roman"/>
          <w:color w:val="000000" w:themeColor="text1"/>
          <w:sz w:val="24"/>
          <w:szCs w:val="24"/>
          <w:lang w:val="en-US"/>
        </w:rPr>
        <w:t>Integrate modules on U.S. history, civic values, and the significance of America’s 250th anniversary, using these themes to foster cross-cultural understanding and highlight the enduring partnership between the U.S. and Burundi.</w:t>
      </w:r>
    </w:p>
    <w:p w14:paraId="7C6FE99F" w14:textId="7B3D05B3" w:rsidR="002346AC" w:rsidRPr="00500EFF" w:rsidRDefault="002346AC" w:rsidP="002346AC">
      <w:pPr>
        <w:spacing w:after="200" w:line="240" w:lineRule="auto"/>
        <w:rPr>
          <w:rFonts w:ascii="Times New Roman" w:eastAsia="Times New Roman" w:hAnsi="Times New Roman" w:cs="Times New Roman"/>
          <w:color w:val="000000" w:themeColor="text1"/>
          <w:sz w:val="24"/>
          <w:szCs w:val="24"/>
          <w:lang w:val="en-US"/>
        </w:rPr>
      </w:pPr>
      <w:r w:rsidRPr="002346AC">
        <w:rPr>
          <w:rFonts w:ascii="Times New Roman" w:eastAsia="Times New Roman" w:hAnsi="Times New Roman" w:cs="Times New Roman"/>
          <w:b/>
          <w:bCs/>
          <w:color w:val="000000" w:themeColor="text1"/>
          <w:sz w:val="24"/>
          <w:szCs w:val="24"/>
          <w:lang w:val="en-US"/>
        </w:rPr>
        <w:t>Promote Entrepreneurship and Workforce Readiness:</w:t>
      </w:r>
      <w:r w:rsidR="00AB2218">
        <w:rPr>
          <w:rFonts w:ascii="Times New Roman" w:eastAsia="Times New Roman" w:hAnsi="Times New Roman" w:cs="Times New Roman"/>
          <w:b/>
          <w:bCs/>
          <w:color w:val="000000" w:themeColor="text1"/>
          <w:sz w:val="24"/>
          <w:szCs w:val="24"/>
          <w:lang w:val="en-US"/>
        </w:rPr>
        <w:t xml:space="preserve"> </w:t>
      </w:r>
      <w:r w:rsidRPr="00500EFF">
        <w:rPr>
          <w:rFonts w:ascii="Times New Roman" w:eastAsia="Times New Roman" w:hAnsi="Times New Roman" w:cs="Times New Roman"/>
          <w:color w:val="000000" w:themeColor="text1"/>
          <w:sz w:val="24"/>
          <w:szCs w:val="24"/>
          <w:lang w:val="en-US"/>
        </w:rPr>
        <w:t xml:space="preserve">Projects that promote innovation and small business development by helping individuals build practical business and innovation skills, reflecting the strength and competitiveness of the U.S. economy. Develop an Entrepreneurship Challenge focusing on business skills, innovation, and digital literacy or develop innovative solutions addressing local challenges in education, health, environment, agriculture, or digital inclusion. Selected teams could present solutions during a final showcase event. Activities could include business plan competitions, mentorship from U.S. exchange alumni, and workshops on financial literacy. </w:t>
      </w:r>
    </w:p>
    <w:p w14:paraId="6C62639B" w14:textId="77777777" w:rsidR="002346AC" w:rsidRPr="00500EFF" w:rsidRDefault="002346AC" w:rsidP="002346AC">
      <w:pPr>
        <w:spacing w:after="200" w:line="240" w:lineRule="auto"/>
        <w:rPr>
          <w:rFonts w:ascii="Times New Roman" w:eastAsia="Times New Roman" w:hAnsi="Times New Roman" w:cs="Times New Roman"/>
          <w:color w:val="000000" w:themeColor="text1"/>
          <w:sz w:val="24"/>
          <w:szCs w:val="24"/>
          <w:u w:val="single"/>
          <w:lang w:val="en-US"/>
        </w:rPr>
      </w:pPr>
      <w:r w:rsidRPr="6A8CDB4E">
        <w:rPr>
          <w:rFonts w:ascii="Times New Roman" w:eastAsia="Times New Roman" w:hAnsi="Times New Roman" w:cs="Times New Roman"/>
          <w:color w:val="000000" w:themeColor="text1"/>
          <w:sz w:val="24"/>
          <w:szCs w:val="24"/>
          <w:u w:val="single"/>
          <w:lang w:val="en-US"/>
        </w:rPr>
        <w:t>Freedom250 Component:</w:t>
      </w:r>
    </w:p>
    <w:p w14:paraId="1594326A" w14:textId="77777777" w:rsidR="002346AC" w:rsidRPr="00500EFF" w:rsidRDefault="002346AC" w:rsidP="002346AC">
      <w:pPr>
        <w:spacing w:after="200" w:line="240" w:lineRule="auto"/>
        <w:rPr>
          <w:rFonts w:ascii="Times New Roman" w:eastAsia="Times New Roman" w:hAnsi="Times New Roman" w:cs="Times New Roman"/>
          <w:color w:val="000000" w:themeColor="text1"/>
          <w:sz w:val="24"/>
          <w:szCs w:val="24"/>
          <w:lang w:val="en-US"/>
        </w:rPr>
      </w:pPr>
      <w:r w:rsidRPr="00500EFF">
        <w:rPr>
          <w:rFonts w:ascii="Times New Roman" w:eastAsia="Times New Roman" w:hAnsi="Times New Roman" w:cs="Times New Roman"/>
          <w:color w:val="000000" w:themeColor="text1"/>
          <w:sz w:val="24"/>
          <w:szCs w:val="24"/>
          <w:lang w:val="en-US"/>
        </w:rPr>
        <w:t>Feature success stories of American entrepreneurs and the role of innovation in U.S. history, drawing parallels to Tanzania’s economic aspirations.</w:t>
      </w:r>
      <w:r w:rsidRPr="00500EFF">
        <w:rPr>
          <w:rFonts w:ascii="Times New Roman" w:eastAsia="Times New Roman" w:hAnsi="Times New Roman" w:cs="Times New Roman"/>
          <w:color w:val="000000" w:themeColor="text1"/>
          <w:sz w:val="24"/>
          <w:szCs w:val="24"/>
        </w:rPr>
        <w:t xml:space="preserve"> Draw connections between American traditions of innovation and entrepreneurship and the role of citizens in shaping their societies.</w:t>
      </w:r>
    </w:p>
    <w:p w14:paraId="715EBEC8" w14:textId="77777777" w:rsidR="002346AC" w:rsidRPr="00500EFF" w:rsidRDefault="002346AC" w:rsidP="002346AC">
      <w:pPr>
        <w:spacing w:after="200" w:line="240" w:lineRule="auto"/>
        <w:rPr>
          <w:rFonts w:ascii="Times New Roman" w:eastAsia="Times New Roman" w:hAnsi="Times New Roman" w:cs="Times New Roman"/>
          <w:color w:val="000000" w:themeColor="text1"/>
          <w:sz w:val="24"/>
          <w:szCs w:val="24"/>
          <w:lang w:val="en-US"/>
        </w:rPr>
      </w:pPr>
      <w:r w:rsidRPr="002346AC">
        <w:rPr>
          <w:rFonts w:ascii="Times New Roman" w:eastAsia="Times New Roman" w:hAnsi="Times New Roman" w:cs="Times New Roman"/>
          <w:b/>
          <w:bCs/>
          <w:color w:val="000000" w:themeColor="text1"/>
          <w:sz w:val="24"/>
          <w:szCs w:val="24"/>
          <w:lang w:val="en-US"/>
        </w:rPr>
        <w:t xml:space="preserve">Promote AI &amp; Digital Innovation for Social Impact: </w:t>
      </w:r>
      <w:r w:rsidRPr="00500EFF">
        <w:rPr>
          <w:rFonts w:ascii="Times New Roman" w:eastAsia="Times New Roman" w:hAnsi="Times New Roman" w:cs="Times New Roman"/>
          <w:color w:val="000000" w:themeColor="text1"/>
          <w:sz w:val="24"/>
          <w:szCs w:val="24"/>
          <w:lang w:val="en-US"/>
        </w:rPr>
        <w:t xml:space="preserve">Introduce youth, educators, and early-career professionals to practical applications of Artificial Intelligence, digital tools, and emerging technologies for social good. Topics could include AI ethics, digital problem-solving, data literacy, and innovation for community development. Establish a creative lab combining design thinking, digital creativity, and innovation tools where participants explore animation, graphic </w:t>
      </w:r>
      <w:r w:rsidRPr="00500EFF">
        <w:rPr>
          <w:rFonts w:ascii="Times New Roman" w:eastAsia="Times New Roman" w:hAnsi="Times New Roman" w:cs="Times New Roman"/>
          <w:color w:val="000000" w:themeColor="text1"/>
          <w:sz w:val="24"/>
          <w:szCs w:val="24"/>
          <w:lang w:val="en-US"/>
        </w:rPr>
        <w:lastRenderedPageBreak/>
        <w:t xml:space="preserve">design, interactive storytelling, or digital product development. Offer training on digital productivity tools, online collaboration platforms, cybersecurity awareness, and responsible technology use, preparing youth for participation in the global digital economy. </w:t>
      </w:r>
    </w:p>
    <w:p w14:paraId="5AC9FA49" w14:textId="77777777" w:rsidR="002346AC" w:rsidRPr="00500EFF" w:rsidRDefault="002346AC" w:rsidP="002346AC">
      <w:pPr>
        <w:spacing w:after="200" w:line="240" w:lineRule="auto"/>
        <w:rPr>
          <w:rFonts w:ascii="Times New Roman" w:eastAsia="Times New Roman" w:hAnsi="Times New Roman" w:cs="Times New Roman"/>
          <w:color w:val="000000" w:themeColor="text1"/>
          <w:sz w:val="24"/>
          <w:szCs w:val="24"/>
          <w:lang w:val="en-US"/>
        </w:rPr>
      </w:pPr>
      <w:r w:rsidRPr="00500EFF">
        <w:rPr>
          <w:rFonts w:ascii="Times New Roman" w:eastAsia="Times New Roman" w:hAnsi="Times New Roman" w:cs="Times New Roman"/>
          <w:color w:val="000000" w:themeColor="text1"/>
          <w:sz w:val="24"/>
          <w:szCs w:val="24"/>
          <w:lang w:val="en-US"/>
        </w:rPr>
        <w:t>Projects that strengthen job-relevant skills, productivity, and workforce readiness through responsible, applied use of artificial intelligence and digital technologies, while explicitly highlighting U.S. leadership and models in AI innovation, STEM education, ethical technology development, and private-sector-driven digital growth. Projects should emphasize practical applications of AI that enhance economic competitiveness, efficiency, and innovation, and reinforce the United States’ position as the global leader in advanced technologies.</w:t>
      </w:r>
    </w:p>
    <w:p w14:paraId="1193B7A3" w14:textId="77777777" w:rsidR="002346AC" w:rsidRPr="00500EFF" w:rsidRDefault="002346AC" w:rsidP="002346AC">
      <w:pPr>
        <w:spacing w:after="200" w:line="240" w:lineRule="auto"/>
        <w:rPr>
          <w:rFonts w:ascii="Times New Roman" w:eastAsia="Times New Roman" w:hAnsi="Times New Roman" w:cs="Times New Roman"/>
          <w:color w:val="000000" w:themeColor="text1"/>
          <w:sz w:val="24"/>
          <w:szCs w:val="24"/>
          <w:lang w:val="en-US"/>
        </w:rPr>
      </w:pPr>
      <w:r w:rsidRPr="00500EFF">
        <w:rPr>
          <w:rFonts w:ascii="Times New Roman" w:eastAsia="Times New Roman" w:hAnsi="Times New Roman" w:cs="Times New Roman"/>
          <w:color w:val="000000" w:themeColor="text1"/>
          <w:sz w:val="24"/>
          <w:szCs w:val="24"/>
          <w:u w:val="single"/>
          <w:lang w:val="en-US"/>
        </w:rPr>
        <w:t>Freedom250 Component:</w:t>
      </w:r>
      <w:r w:rsidRPr="002346AC">
        <w:rPr>
          <w:rFonts w:ascii="Times New Roman" w:eastAsia="Times New Roman" w:hAnsi="Times New Roman" w:cs="Times New Roman"/>
          <w:b/>
          <w:bCs/>
          <w:color w:val="000000" w:themeColor="text1"/>
          <w:sz w:val="24"/>
          <w:szCs w:val="24"/>
          <w:lang w:val="en-US"/>
        </w:rPr>
        <w:br/>
      </w:r>
      <w:r w:rsidRPr="00500EFF">
        <w:rPr>
          <w:rFonts w:ascii="Times New Roman" w:eastAsia="Times New Roman" w:hAnsi="Times New Roman" w:cs="Times New Roman"/>
          <w:color w:val="000000" w:themeColor="text1"/>
          <w:sz w:val="24"/>
          <w:szCs w:val="24"/>
          <w:lang w:val="en-US"/>
        </w:rPr>
        <w:t xml:space="preserve">Showcase American leadership in technological innovation and its contribution to global development, emphasizing the role of open societies in advancing innovation and </w:t>
      </w:r>
      <w:r w:rsidRPr="00500EFF">
        <w:rPr>
          <w:rFonts w:ascii="Times New Roman" w:eastAsia="Times New Roman" w:hAnsi="Times New Roman" w:cs="Times New Roman"/>
          <w:color w:val="000000" w:themeColor="text1"/>
          <w:sz w:val="24"/>
          <w:szCs w:val="24"/>
        </w:rPr>
        <w:t>showcase the connection between creativity and innovation in American technological advancement</w:t>
      </w:r>
      <w:r w:rsidRPr="00500EFF">
        <w:rPr>
          <w:rFonts w:ascii="Times New Roman" w:eastAsia="Times New Roman" w:hAnsi="Times New Roman" w:cs="Times New Roman"/>
          <w:color w:val="000000" w:themeColor="text1"/>
          <w:sz w:val="24"/>
          <w:szCs w:val="24"/>
          <w:lang w:val="en-US"/>
        </w:rPr>
        <w:t>.</w:t>
      </w:r>
    </w:p>
    <w:p w14:paraId="6AF89804" w14:textId="77777777" w:rsidR="002346AC" w:rsidRPr="00500EFF" w:rsidRDefault="002346AC" w:rsidP="002346AC">
      <w:pPr>
        <w:spacing w:after="200" w:line="240" w:lineRule="auto"/>
        <w:rPr>
          <w:rFonts w:ascii="Times New Roman" w:eastAsia="Times New Roman" w:hAnsi="Times New Roman" w:cs="Times New Roman"/>
          <w:color w:val="000000" w:themeColor="text1"/>
          <w:sz w:val="24"/>
          <w:szCs w:val="24"/>
          <w:lang w:val="en-US"/>
        </w:rPr>
      </w:pPr>
      <w:r w:rsidRPr="00AB2218">
        <w:rPr>
          <w:rFonts w:ascii="Times New Roman" w:eastAsia="Times New Roman" w:hAnsi="Times New Roman" w:cs="Times New Roman"/>
          <w:b/>
          <w:bCs/>
          <w:color w:val="000000" w:themeColor="text1"/>
          <w:sz w:val="24"/>
          <w:szCs w:val="24"/>
          <w:lang w:val="en-US"/>
        </w:rPr>
        <w:t>Enhance Media Arts &amp; Digital Storytelling for Civic Engagement:</w:t>
      </w:r>
      <w:r w:rsidRPr="00500EFF">
        <w:rPr>
          <w:rFonts w:ascii="Times New Roman" w:eastAsia="Times New Roman" w:hAnsi="Times New Roman" w:cs="Times New Roman"/>
          <w:color w:val="000000" w:themeColor="text1"/>
          <w:sz w:val="24"/>
          <w:szCs w:val="24"/>
          <w:lang w:val="en-US"/>
        </w:rPr>
        <w:t xml:space="preserve"> Train youth in multimedia storytelling, podcasting, photography, and short video production to communicate community stories related to civic participation, innovation, and leadership. Participants can produce digital campaigns promoting civic awareness and community engagement.</w:t>
      </w:r>
    </w:p>
    <w:p w14:paraId="5DECCD4F" w14:textId="77777777" w:rsidR="002346AC" w:rsidRPr="002346AC" w:rsidRDefault="002346AC" w:rsidP="002346AC">
      <w:pPr>
        <w:spacing w:after="200" w:line="240" w:lineRule="auto"/>
        <w:rPr>
          <w:rFonts w:ascii="Times New Roman" w:eastAsia="Times New Roman" w:hAnsi="Times New Roman" w:cs="Times New Roman"/>
          <w:b/>
          <w:bCs/>
          <w:color w:val="000000" w:themeColor="text1"/>
          <w:sz w:val="24"/>
          <w:szCs w:val="24"/>
          <w:lang w:val="en-US"/>
        </w:rPr>
      </w:pPr>
      <w:r w:rsidRPr="00500EFF">
        <w:rPr>
          <w:rFonts w:ascii="Times New Roman" w:eastAsia="Times New Roman" w:hAnsi="Times New Roman" w:cs="Times New Roman"/>
          <w:color w:val="000000" w:themeColor="text1"/>
          <w:sz w:val="24"/>
          <w:szCs w:val="24"/>
          <w:u w:val="single"/>
          <w:lang w:val="en-US"/>
        </w:rPr>
        <w:t>Freedom250 Component:</w:t>
      </w:r>
      <w:r w:rsidRPr="002346AC">
        <w:rPr>
          <w:rFonts w:ascii="Times New Roman" w:eastAsia="Times New Roman" w:hAnsi="Times New Roman" w:cs="Times New Roman"/>
          <w:b/>
          <w:bCs/>
          <w:color w:val="000000" w:themeColor="text1"/>
          <w:sz w:val="24"/>
          <w:szCs w:val="24"/>
          <w:lang w:val="en-US"/>
        </w:rPr>
        <w:br/>
      </w:r>
      <w:r w:rsidRPr="00500EFF">
        <w:rPr>
          <w:rFonts w:ascii="Times New Roman" w:eastAsia="Times New Roman" w:hAnsi="Times New Roman" w:cs="Times New Roman"/>
          <w:color w:val="000000" w:themeColor="text1"/>
          <w:sz w:val="24"/>
          <w:szCs w:val="24"/>
          <w:lang w:val="en-US"/>
        </w:rPr>
        <w:t>Connect storytelling traditions to American democratic values such as freedom of speech, access to information, and public participation.</w:t>
      </w:r>
    </w:p>
    <w:p w14:paraId="608D3347" w14:textId="77777777" w:rsidR="002346AC" w:rsidRPr="00500EFF" w:rsidRDefault="002346AC" w:rsidP="002346AC">
      <w:pPr>
        <w:spacing w:after="200" w:line="240" w:lineRule="auto"/>
        <w:rPr>
          <w:rFonts w:ascii="Times New Roman" w:eastAsia="Times New Roman" w:hAnsi="Times New Roman" w:cs="Times New Roman"/>
          <w:color w:val="000000" w:themeColor="text1"/>
          <w:sz w:val="24"/>
          <w:szCs w:val="24"/>
          <w:lang w:val="en-US"/>
        </w:rPr>
      </w:pPr>
      <w:r w:rsidRPr="002346AC">
        <w:rPr>
          <w:rFonts w:ascii="Times New Roman" w:eastAsia="Times New Roman" w:hAnsi="Times New Roman" w:cs="Times New Roman"/>
          <w:b/>
          <w:bCs/>
          <w:color w:val="000000" w:themeColor="text1"/>
          <w:sz w:val="24"/>
          <w:szCs w:val="24"/>
          <w:lang w:val="en-US"/>
        </w:rPr>
        <w:t xml:space="preserve">Promote cultural &amp; creative industries: </w:t>
      </w:r>
      <w:r w:rsidRPr="00500EFF">
        <w:rPr>
          <w:rFonts w:ascii="Times New Roman" w:eastAsia="Times New Roman" w:hAnsi="Times New Roman" w:cs="Times New Roman"/>
          <w:color w:val="000000" w:themeColor="text1"/>
          <w:sz w:val="24"/>
          <w:szCs w:val="24"/>
          <w:lang w:val="en-US"/>
        </w:rPr>
        <w:t>Develop an integrated program that uses music, film, fashion, visual arts, literature, and performing arts as platforms for cultural dialogue, creative expression, and economic opportunity. The program will combine workshops, masterclasses, exhibitions, performances, and dialogue sessions led by U.S. exchange alumni, artists, and cultural practitioners. Through collaborative artistic productions and intercultural exchange forums, participants will explore shared U.S.–Tanzania values, while highlighting the role of the creative economy in supporting innovation, entrepreneurship, and community engagement.</w:t>
      </w:r>
    </w:p>
    <w:p w14:paraId="23F513FF" w14:textId="77777777" w:rsidR="002346AC" w:rsidRPr="00500EFF" w:rsidRDefault="002346AC" w:rsidP="002346AC">
      <w:pPr>
        <w:spacing w:after="200" w:line="240" w:lineRule="auto"/>
        <w:rPr>
          <w:rFonts w:ascii="Times New Roman" w:eastAsia="Times New Roman" w:hAnsi="Times New Roman" w:cs="Times New Roman"/>
          <w:color w:val="000000" w:themeColor="text1"/>
          <w:sz w:val="24"/>
          <w:szCs w:val="24"/>
          <w:lang w:val="en-US"/>
        </w:rPr>
      </w:pPr>
      <w:r w:rsidRPr="00500EFF">
        <w:rPr>
          <w:rFonts w:ascii="Times New Roman" w:eastAsia="Times New Roman" w:hAnsi="Times New Roman" w:cs="Times New Roman"/>
          <w:color w:val="000000" w:themeColor="text1"/>
          <w:sz w:val="24"/>
          <w:szCs w:val="24"/>
          <w:lang w:val="en-US"/>
        </w:rPr>
        <w:t>Activities may include panel discussions, storytelling events, collaborative performances, and exhibitions that promote mutual understanding and strengthen cultural ties between Tanzanian and American communities, while creating opportunities for youth and creatives to develop professional skills and expand market opportunities within the cultural and creative industries.</w:t>
      </w:r>
    </w:p>
    <w:p w14:paraId="0C0CD204" w14:textId="77777777" w:rsidR="002346AC" w:rsidRPr="00500EFF" w:rsidRDefault="002346AC" w:rsidP="002346AC">
      <w:pPr>
        <w:spacing w:after="200" w:line="240" w:lineRule="auto"/>
        <w:rPr>
          <w:rFonts w:ascii="Times New Roman" w:eastAsia="Times New Roman" w:hAnsi="Times New Roman" w:cs="Times New Roman"/>
          <w:color w:val="000000" w:themeColor="text1"/>
          <w:sz w:val="24"/>
          <w:szCs w:val="24"/>
          <w:lang w:val="en-US"/>
        </w:rPr>
      </w:pPr>
      <w:r w:rsidRPr="00500EFF">
        <w:rPr>
          <w:rFonts w:ascii="Times New Roman" w:eastAsia="Times New Roman" w:hAnsi="Times New Roman" w:cs="Times New Roman"/>
          <w:color w:val="000000" w:themeColor="text1"/>
          <w:sz w:val="24"/>
          <w:szCs w:val="24"/>
          <w:u w:val="single"/>
          <w:lang w:val="en-US"/>
        </w:rPr>
        <w:t>Freedom250 Component:</w:t>
      </w:r>
      <w:r w:rsidRPr="00500EFF">
        <w:rPr>
          <w:rFonts w:ascii="Times New Roman" w:eastAsia="Times New Roman" w:hAnsi="Times New Roman" w:cs="Times New Roman"/>
          <w:color w:val="000000" w:themeColor="text1"/>
          <w:sz w:val="24"/>
          <w:szCs w:val="24"/>
        </w:rPr>
        <w:br/>
      </w:r>
      <w:r w:rsidRPr="00500EFF">
        <w:rPr>
          <w:rFonts w:ascii="Times New Roman" w:eastAsia="Times New Roman" w:hAnsi="Times New Roman" w:cs="Times New Roman"/>
          <w:color w:val="000000" w:themeColor="text1"/>
          <w:sz w:val="24"/>
          <w:szCs w:val="24"/>
          <w:lang w:val="en-US"/>
        </w:rPr>
        <w:t>Highlight the role of arts and culture in shaping American identity and freedom of expression, emphasizing how creativity has contributed to social change and innovation throughout U.S. history. Emphasize the diversity of American society and the role of cultural exchange in strengthening international partnerships.</w:t>
      </w:r>
    </w:p>
    <w:p w14:paraId="62E195A7" w14:textId="77777777" w:rsidR="002346AC" w:rsidRPr="00500EFF" w:rsidRDefault="002346AC" w:rsidP="002346AC">
      <w:pPr>
        <w:spacing w:after="200" w:line="240" w:lineRule="auto"/>
        <w:rPr>
          <w:rFonts w:ascii="Times New Roman" w:eastAsia="Times New Roman" w:hAnsi="Times New Roman" w:cs="Times New Roman"/>
          <w:color w:val="000000" w:themeColor="text1"/>
          <w:sz w:val="24"/>
          <w:szCs w:val="24"/>
          <w:lang w:val="en-US"/>
        </w:rPr>
      </w:pPr>
      <w:r w:rsidRPr="00393D1C">
        <w:rPr>
          <w:rFonts w:ascii="Times New Roman" w:eastAsia="Times New Roman" w:hAnsi="Times New Roman" w:cs="Times New Roman"/>
          <w:b/>
          <w:bCs/>
          <w:color w:val="000000" w:themeColor="text1"/>
          <w:sz w:val="24"/>
          <w:szCs w:val="24"/>
          <w:lang w:val="en-US"/>
        </w:rPr>
        <w:t>Additionally</w:t>
      </w:r>
      <w:r w:rsidRPr="00500EFF">
        <w:rPr>
          <w:rFonts w:ascii="Times New Roman" w:eastAsia="Times New Roman" w:hAnsi="Times New Roman" w:cs="Times New Roman"/>
          <w:color w:val="000000" w:themeColor="text1"/>
          <w:sz w:val="24"/>
          <w:szCs w:val="24"/>
          <w:lang w:val="en-US"/>
        </w:rPr>
        <w:t>, projects must clearly articulate how activities and messaging:</w:t>
      </w:r>
    </w:p>
    <w:p w14:paraId="03371C56" w14:textId="77777777" w:rsidR="002346AC" w:rsidRPr="00500EFF" w:rsidRDefault="002346AC" w:rsidP="002346AC">
      <w:pPr>
        <w:numPr>
          <w:ilvl w:val="0"/>
          <w:numId w:val="46"/>
        </w:numPr>
        <w:spacing w:after="200" w:line="240" w:lineRule="auto"/>
        <w:rPr>
          <w:rFonts w:ascii="Times New Roman" w:eastAsia="Times New Roman" w:hAnsi="Times New Roman" w:cs="Times New Roman"/>
          <w:color w:val="000000" w:themeColor="text1"/>
          <w:sz w:val="24"/>
          <w:szCs w:val="24"/>
          <w:lang w:val="en-US"/>
        </w:rPr>
      </w:pPr>
      <w:r w:rsidRPr="00500EFF">
        <w:rPr>
          <w:rFonts w:ascii="Times New Roman" w:eastAsia="Times New Roman" w:hAnsi="Times New Roman" w:cs="Times New Roman"/>
          <w:color w:val="000000" w:themeColor="text1"/>
          <w:sz w:val="24"/>
          <w:szCs w:val="24"/>
          <w:lang w:val="en-US"/>
        </w:rPr>
        <w:t>Promote positive perceptions of the United States and American excellence.</w:t>
      </w:r>
    </w:p>
    <w:p w14:paraId="7446BB99" w14:textId="77777777" w:rsidR="002346AC" w:rsidRPr="00500EFF" w:rsidRDefault="002346AC" w:rsidP="002346AC">
      <w:pPr>
        <w:numPr>
          <w:ilvl w:val="0"/>
          <w:numId w:val="46"/>
        </w:numPr>
        <w:spacing w:after="200" w:line="240" w:lineRule="auto"/>
        <w:rPr>
          <w:rFonts w:ascii="Times New Roman" w:eastAsia="Times New Roman" w:hAnsi="Times New Roman" w:cs="Times New Roman"/>
          <w:color w:val="000000" w:themeColor="text1"/>
          <w:sz w:val="24"/>
          <w:szCs w:val="24"/>
          <w:lang w:val="en-US"/>
        </w:rPr>
      </w:pPr>
      <w:r w:rsidRPr="00500EFF">
        <w:rPr>
          <w:rFonts w:ascii="Times New Roman" w:eastAsia="Times New Roman" w:hAnsi="Times New Roman" w:cs="Times New Roman"/>
          <w:color w:val="000000" w:themeColor="text1"/>
          <w:sz w:val="24"/>
          <w:szCs w:val="24"/>
          <w:lang w:val="en-US"/>
        </w:rPr>
        <w:t>Advance U.S. economic, security, or strategic interests.</w:t>
      </w:r>
    </w:p>
    <w:p w14:paraId="233450FD" w14:textId="059F11C9" w:rsidR="002346AC" w:rsidRPr="00500EFF" w:rsidRDefault="002346AC" w:rsidP="00500EFF">
      <w:pPr>
        <w:numPr>
          <w:ilvl w:val="0"/>
          <w:numId w:val="46"/>
        </w:numPr>
        <w:spacing w:after="200" w:line="240" w:lineRule="auto"/>
        <w:rPr>
          <w:rFonts w:ascii="Times New Roman" w:eastAsia="Times New Roman" w:hAnsi="Times New Roman" w:cs="Times New Roman"/>
          <w:color w:val="000000" w:themeColor="text1"/>
          <w:sz w:val="24"/>
          <w:szCs w:val="24"/>
          <w:lang w:val="en-US"/>
        </w:rPr>
      </w:pPr>
      <w:r w:rsidRPr="00500EFF">
        <w:rPr>
          <w:rFonts w:ascii="Times New Roman" w:eastAsia="Times New Roman" w:hAnsi="Times New Roman" w:cs="Times New Roman"/>
          <w:color w:val="000000" w:themeColor="text1"/>
          <w:sz w:val="24"/>
          <w:szCs w:val="24"/>
          <w:lang w:val="en-US"/>
        </w:rPr>
        <w:lastRenderedPageBreak/>
        <w:t>Contribute to long-term partnerships that benefit the United States.</w:t>
      </w:r>
    </w:p>
    <w:p w14:paraId="0000009F" w14:textId="54415D29" w:rsidR="0008093C" w:rsidRDefault="00C10065" w:rsidP="002B06FD">
      <w:pPr>
        <w:spacing w:after="200" w:line="240" w:lineRule="auto"/>
        <w:rPr>
          <w:rFonts w:ascii="Times New Roman" w:eastAsia="Times New Roman" w:hAnsi="Times New Roman" w:cs="Times New Roman"/>
          <w:color w:val="FF0000"/>
          <w:sz w:val="24"/>
          <w:szCs w:val="24"/>
        </w:rPr>
      </w:pPr>
      <w:r w:rsidRPr="7B9D94C4">
        <w:rPr>
          <w:rFonts w:ascii="Times New Roman" w:eastAsia="Times New Roman" w:hAnsi="Times New Roman" w:cs="Times New Roman"/>
          <w:b/>
          <w:bCs/>
          <w:color w:val="000000" w:themeColor="text1"/>
          <w:sz w:val="24"/>
          <w:szCs w:val="24"/>
          <w:lang w:val="en-US"/>
        </w:rPr>
        <w:t xml:space="preserve">Project Audience(s): </w:t>
      </w:r>
    </w:p>
    <w:p w14:paraId="04A53AC1" w14:textId="4C34F08E" w:rsidR="00270B19" w:rsidRPr="00C82087" w:rsidRDefault="00270B19" w:rsidP="00270B19">
      <w:pPr>
        <w:spacing w:after="0" w:line="240" w:lineRule="auto"/>
        <w:rPr>
          <w:rFonts w:ascii="Times New Roman" w:eastAsia="Times New Roman" w:hAnsi="Times New Roman" w:cs="Times New Roman"/>
          <w:sz w:val="24"/>
          <w:szCs w:val="24"/>
          <w:lang w:val="en-US"/>
        </w:rPr>
      </w:pPr>
      <w:r w:rsidRPr="00C82087">
        <w:rPr>
          <w:rFonts w:ascii="Times New Roman" w:eastAsia="Times New Roman" w:hAnsi="Times New Roman" w:cs="Times New Roman"/>
          <w:sz w:val="24"/>
          <w:szCs w:val="24"/>
          <w:lang w:val="en-US"/>
        </w:rPr>
        <w:t>Primary beneficiaries of AEIF 2026 projects may include, but are not limited to:</w:t>
      </w:r>
    </w:p>
    <w:p w14:paraId="253F96A0" w14:textId="77777777" w:rsidR="00270B19" w:rsidRPr="00C82087" w:rsidRDefault="00270B19" w:rsidP="00270B19">
      <w:pPr>
        <w:spacing w:after="0" w:line="240" w:lineRule="auto"/>
        <w:rPr>
          <w:rFonts w:ascii="Times New Roman" w:eastAsia="Times New Roman" w:hAnsi="Times New Roman" w:cs="Times New Roman"/>
          <w:sz w:val="24"/>
          <w:szCs w:val="24"/>
          <w:lang w:val="en-US"/>
        </w:rPr>
      </w:pPr>
    </w:p>
    <w:p w14:paraId="63392BF3" w14:textId="77777777" w:rsidR="00270B19" w:rsidRPr="00C82087" w:rsidRDefault="00270B19" w:rsidP="00270B19">
      <w:pPr>
        <w:pStyle w:val="ListParagraph"/>
        <w:numPr>
          <w:ilvl w:val="0"/>
          <w:numId w:val="45"/>
        </w:numPr>
        <w:spacing w:after="0" w:line="240" w:lineRule="auto"/>
        <w:rPr>
          <w:rFonts w:ascii="Times New Roman" w:eastAsia="Times New Roman" w:hAnsi="Times New Roman" w:cs="Times New Roman"/>
          <w:sz w:val="24"/>
          <w:szCs w:val="24"/>
          <w:lang w:val="en-US"/>
        </w:rPr>
      </w:pPr>
      <w:r w:rsidRPr="00C82087">
        <w:rPr>
          <w:rFonts w:ascii="Times New Roman" w:eastAsia="Times New Roman" w:hAnsi="Times New Roman" w:cs="Times New Roman"/>
          <w:sz w:val="24"/>
          <w:szCs w:val="24"/>
          <w:lang w:val="en-US"/>
        </w:rPr>
        <w:t xml:space="preserve">Tanzanian alumni of U.S. government-funded exchange programs. </w:t>
      </w:r>
    </w:p>
    <w:p w14:paraId="4A1DD6D7" w14:textId="636E4337" w:rsidR="00270B19" w:rsidRPr="00C82087" w:rsidRDefault="00270B19" w:rsidP="00270B19">
      <w:pPr>
        <w:pStyle w:val="ListParagraph"/>
        <w:numPr>
          <w:ilvl w:val="0"/>
          <w:numId w:val="45"/>
        </w:numPr>
        <w:spacing w:after="0" w:line="240" w:lineRule="auto"/>
        <w:rPr>
          <w:rFonts w:ascii="Times New Roman" w:eastAsia="Times New Roman" w:hAnsi="Times New Roman" w:cs="Times New Roman"/>
          <w:sz w:val="24"/>
          <w:szCs w:val="24"/>
          <w:lang w:val="en-US"/>
        </w:rPr>
      </w:pPr>
      <w:r w:rsidRPr="00C82087">
        <w:rPr>
          <w:rFonts w:ascii="Times New Roman" w:eastAsia="Times New Roman" w:hAnsi="Times New Roman" w:cs="Times New Roman"/>
          <w:sz w:val="24"/>
          <w:szCs w:val="24"/>
          <w:lang w:val="en-US"/>
        </w:rPr>
        <w:t xml:space="preserve">Emerging leaders across </w:t>
      </w:r>
      <w:r w:rsidR="008D5A95" w:rsidRPr="00C82087">
        <w:rPr>
          <w:rFonts w:ascii="Times New Roman" w:eastAsia="Times New Roman" w:hAnsi="Times New Roman" w:cs="Times New Roman"/>
          <w:sz w:val="24"/>
          <w:szCs w:val="24"/>
          <w:lang w:val="en-US"/>
        </w:rPr>
        <w:t>Tanzania</w:t>
      </w:r>
      <w:r w:rsidRPr="00C82087">
        <w:rPr>
          <w:rFonts w:ascii="Times New Roman" w:eastAsia="Times New Roman" w:hAnsi="Times New Roman" w:cs="Times New Roman"/>
          <w:sz w:val="24"/>
          <w:szCs w:val="24"/>
          <w:lang w:val="en-US"/>
        </w:rPr>
        <w:t xml:space="preserve"> seeking to expand professional collaboration and leadership </w:t>
      </w:r>
      <w:proofErr w:type="gramStart"/>
      <w:r w:rsidRPr="00C82087">
        <w:rPr>
          <w:rFonts w:ascii="Times New Roman" w:eastAsia="Times New Roman" w:hAnsi="Times New Roman" w:cs="Times New Roman"/>
          <w:sz w:val="24"/>
          <w:szCs w:val="24"/>
          <w:lang w:val="en-US"/>
        </w:rPr>
        <w:t>impact;</w:t>
      </w:r>
      <w:proofErr w:type="gramEnd"/>
    </w:p>
    <w:p w14:paraId="62F47299" w14:textId="77777777" w:rsidR="00270B19" w:rsidRPr="00C82087" w:rsidRDefault="00270B19" w:rsidP="00270B19">
      <w:pPr>
        <w:pStyle w:val="ListParagraph"/>
        <w:numPr>
          <w:ilvl w:val="0"/>
          <w:numId w:val="45"/>
        </w:numPr>
        <w:spacing w:after="0" w:line="240" w:lineRule="auto"/>
        <w:rPr>
          <w:rFonts w:ascii="Times New Roman" w:eastAsia="Times New Roman" w:hAnsi="Times New Roman" w:cs="Times New Roman"/>
          <w:sz w:val="24"/>
          <w:szCs w:val="24"/>
          <w:lang w:val="en-US"/>
        </w:rPr>
      </w:pPr>
      <w:r w:rsidRPr="00C82087">
        <w:rPr>
          <w:rFonts w:ascii="Times New Roman" w:eastAsia="Times New Roman" w:hAnsi="Times New Roman" w:cs="Times New Roman"/>
          <w:sz w:val="24"/>
          <w:szCs w:val="24"/>
          <w:lang w:val="en-US"/>
        </w:rPr>
        <w:t xml:space="preserve">Youth and early-career professionals developing workforce, digital, entrepreneurial, or technical skills aligned with economic growth </w:t>
      </w:r>
      <w:proofErr w:type="gramStart"/>
      <w:r w:rsidRPr="00C82087">
        <w:rPr>
          <w:rFonts w:ascii="Times New Roman" w:eastAsia="Times New Roman" w:hAnsi="Times New Roman" w:cs="Times New Roman"/>
          <w:sz w:val="24"/>
          <w:szCs w:val="24"/>
          <w:lang w:val="en-US"/>
        </w:rPr>
        <w:t>sectors;</w:t>
      </w:r>
      <w:proofErr w:type="gramEnd"/>
    </w:p>
    <w:p w14:paraId="780B6D77" w14:textId="77777777" w:rsidR="00270B19" w:rsidRPr="00C82087" w:rsidRDefault="00270B19" w:rsidP="00270B19">
      <w:pPr>
        <w:pStyle w:val="ListParagraph"/>
        <w:numPr>
          <w:ilvl w:val="0"/>
          <w:numId w:val="45"/>
        </w:numPr>
        <w:spacing w:after="0" w:line="240" w:lineRule="auto"/>
        <w:rPr>
          <w:rFonts w:ascii="Times New Roman" w:eastAsia="Times New Roman" w:hAnsi="Times New Roman" w:cs="Times New Roman"/>
          <w:sz w:val="24"/>
          <w:szCs w:val="24"/>
          <w:lang w:val="en-US"/>
        </w:rPr>
      </w:pPr>
      <w:r w:rsidRPr="00C82087">
        <w:rPr>
          <w:rFonts w:ascii="Times New Roman" w:eastAsia="Times New Roman" w:hAnsi="Times New Roman" w:cs="Times New Roman"/>
          <w:sz w:val="24"/>
          <w:szCs w:val="24"/>
          <w:lang w:val="en-US"/>
        </w:rPr>
        <w:t>Educators, entrepreneurs, civil society professionals, or public and private sector practitioners engaged in innovation, applied education, or digital security initiatives.</w:t>
      </w:r>
    </w:p>
    <w:p w14:paraId="3CFE72F2" w14:textId="046D8171" w:rsidR="00270B19" w:rsidRPr="00C82087" w:rsidRDefault="00270B19" w:rsidP="00500EFF">
      <w:pPr>
        <w:pStyle w:val="ListParagraph"/>
        <w:numPr>
          <w:ilvl w:val="0"/>
          <w:numId w:val="45"/>
        </w:numPr>
        <w:spacing w:after="0" w:line="240" w:lineRule="auto"/>
        <w:rPr>
          <w:rFonts w:ascii="Times New Roman" w:eastAsia="Times New Roman" w:hAnsi="Times New Roman" w:cs="Times New Roman"/>
          <w:sz w:val="24"/>
          <w:szCs w:val="24"/>
          <w:lang w:val="en-US"/>
        </w:rPr>
      </w:pPr>
      <w:r w:rsidRPr="00C82087">
        <w:rPr>
          <w:rFonts w:ascii="Times New Roman" w:eastAsia="Times New Roman" w:hAnsi="Times New Roman" w:cs="Times New Roman"/>
          <w:sz w:val="24"/>
          <w:szCs w:val="24"/>
          <w:lang w:val="en-US"/>
        </w:rPr>
        <w:t>Target audiences may vary depending on project design but should clearly identify geographic reach, professional background, and demographic characteristics relevant to project objectives.</w:t>
      </w:r>
    </w:p>
    <w:p w14:paraId="000000A7" w14:textId="088C73FA" w:rsidR="0008093C" w:rsidRPr="00EF4BC4" w:rsidRDefault="00C10065" w:rsidP="00EF4BC4">
      <w:pPr>
        <w:spacing w:after="0" w:line="240" w:lineRule="auto"/>
        <w:rPr>
          <w:rFonts w:ascii="Times New Roman" w:eastAsia="Times New Roman" w:hAnsi="Times New Roman" w:cs="Times New Roman"/>
          <w:color w:val="FF0000"/>
          <w:sz w:val="24"/>
          <w:szCs w:val="24"/>
        </w:rPr>
      </w:pPr>
      <w:r w:rsidRPr="7B9D94C4">
        <w:rPr>
          <w:rFonts w:ascii="Times New Roman" w:eastAsia="Times New Roman" w:hAnsi="Times New Roman" w:cs="Times New Roman"/>
          <w:color w:val="FF0000"/>
          <w:sz w:val="24"/>
          <w:szCs w:val="24"/>
        </w:rPr>
        <w:t xml:space="preserve"> </w:t>
      </w:r>
    </w:p>
    <w:p w14:paraId="000000A8" w14:textId="77777777" w:rsidR="0008093C" w:rsidRDefault="00C10065" w:rsidP="00EF4BC4">
      <w:pPr>
        <w:pStyle w:val="Heading5"/>
        <w:numPr>
          <w:ilvl w:val="0"/>
          <w:numId w:val="14"/>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 xml:space="preserve">Substantial Involvement </w:t>
      </w:r>
    </w:p>
    <w:p w14:paraId="000000AD" w14:textId="3F7CCBA4" w:rsidR="0008093C" w:rsidRPr="00EF4BC4" w:rsidRDefault="00EF4BC4" w:rsidP="7B9D94C4">
      <w:pPr>
        <w:rPr>
          <w:rFonts w:ascii="Times New Roman" w:eastAsia="Times New Roman" w:hAnsi="Times New Roman" w:cs="Times New Roman"/>
          <w:sz w:val="24"/>
          <w:szCs w:val="24"/>
          <w:lang w:val="en-US"/>
        </w:rPr>
      </w:pPr>
      <w:r w:rsidRPr="00EF4BC4">
        <w:rPr>
          <w:rFonts w:ascii="Times New Roman" w:eastAsia="Times New Roman" w:hAnsi="Times New Roman" w:cs="Times New Roman"/>
          <w:sz w:val="24"/>
          <w:szCs w:val="24"/>
          <w:lang w:val="en-US"/>
        </w:rPr>
        <w:t>N/A</w:t>
      </w:r>
    </w:p>
    <w:p w14:paraId="000000AE" w14:textId="77777777" w:rsidR="0008093C" w:rsidRDefault="00C10065" w:rsidP="00EF4BC4">
      <w:pPr>
        <w:pStyle w:val="Heading3"/>
        <w:numPr>
          <w:ilvl w:val="0"/>
          <w:numId w:val="10"/>
        </w:numPr>
        <w:ind w:left="360"/>
        <w:rPr>
          <w:rFonts w:ascii="Times New Roman" w:eastAsia="Times New Roman" w:hAnsi="Times New Roman" w:cs="Times New Roman"/>
          <w:b/>
          <w:bCs/>
          <w:color w:val="000000"/>
        </w:rPr>
      </w:pPr>
      <w:bookmarkStart w:id="4" w:name="_heading=h.sjjprf9wq7ry"/>
      <w:bookmarkEnd w:id="4"/>
      <w:r w:rsidRPr="7B9D94C4">
        <w:rPr>
          <w:rFonts w:ascii="Times New Roman" w:eastAsia="Times New Roman" w:hAnsi="Times New Roman" w:cs="Times New Roman"/>
          <w:b/>
          <w:bCs/>
          <w:color w:val="000000" w:themeColor="text1"/>
        </w:rPr>
        <w:t>APPLICATION CONTENTS AND FORMAT</w:t>
      </w:r>
    </w:p>
    <w:p w14:paraId="000000AF" w14:textId="77777777" w:rsidR="0008093C" w:rsidRDefault="00C10065" w:rsidP="7B9D94C4">
      <w:pPr>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u w:val="single"/>
          <w:lang w:val="en-US"/>
        </w:rPr>
        <w:t>Please follow all instructions below carefully</w:t>
      </w:r>
      <w:r w:rsidRPr="7B9D94C4">
        <w:rPr>
          <w:rFonts w:ascii="Times New Roman" w:eastAsia="Times New Roman" w:hAnsi="Times New Roman" w:cs="Times New Roman"/>
          <w:sz w:val="24"/>
          <w:szCs w:val="24"/>
          <w:lang w:val="en-US"/>
        </w:rPr>
        <w:t>. Proposals that do not meet the requirements of this announcement or fail to comply with the stated requirements will be ineligible.</w:t>
      </w:r>
    </w:p>
    <w:p w14:paraId="000000B0"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000000B1" w14:textId="77777777" w:rsidR="0008093C" w:rsidRDefault="00C10065" w:rsidP="7B9D94C4">
      <w:pPr>
        <w:shd w:val="clear" w:color="auto" w:fill="FFFFFF" w:themeFill="background1"/>
        <w:spacing w:after="0" w:line="240" w:lineRule="auto"/>
        <w:rPr>
          <w:rFonts w:ascii="Times New Roman" w:eastAsia="Times New Roman" w:hAnsi="Times New Roman" w:cs="Times New Roman"/>
          <w:b/>
          <w:bCs/>
          <w:sz w:val="24"/>
          <w:szCs w:val="24"/>
        </w:rPr>
      </w:pPr>
      <w:r w:rsidRPr="7B9D94C4">
        <w:rPr>
          <w:rFonts w:ascii="Times New Roman" w:eastAsia="Times New Roman" w:hAnsi="Times New Roman" w:cs="Times New Roman"/>
          <w:b/>
          <w:bCs/>
          <w:sz w:val="24"/>
          <w:szCs w:val="24"/>
        </w:rPr>
        <w:t>Content of Application</w:t>
      </w:r>
    </w:p>
    <w:p w14:paraId="000000B2"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Please ensure:</w:t>
      </w:r>
    </w:p>
    <w:p w14:paraId="000000B3" w14:textId="77777777" w:rsidR="0008093C" w:rsidRDefault="00C10065" w:rsidP="00EF4BC4">
      <w:pPr>
        <w:numPr>
          <w:ilvl w:val="0"/>
          <w:numId w:val="17"/>
        </w:numPr>
        <w:pBdr>
          <w:top w:val="nil"/>
          <w:left w:val="nil"/>
          <w:bottom w:val="nil"/>
          <w:right w:val="nil"/>
          <w:between w:val="nil"/>
        </w:pBd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The proposal clearly addresses the goals and objectives of this funding opportunity</w:t>
      </w:r>
    </w:p>
    <w:p w14:paraId="000000B4" w14:textId="77777777" w:rsidR="0008093C" w:rsidRDefault="00C10065" w:rsidP="00EF4BC4">
      <w:pPr>
        <w:numPr>
          <w:ilvl w:val="0"/>
          <w:numId w:val="17"/>
        </w:numPr>
        <w:pBdr>
          <w:top w:val="nil"/>
          <w:left w:val="nil"/>
          <w:bottom w:val="nil"/>
          <w:right w:val="nil"/>
          <w:between w:val="nil"/>
        </w:pBdr>
        <w:spacing w:after="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All documents are in English</w:t>
      </w:r>
    </w:p>
    <w:p w14:paraId="000000B5" w14:textId="77777777" w:rsidR="0008093C" w:rsidRPr="00E62DD9" w:rsidRDefault="00C10065" w:rsidP="00EF4BC4">
      <w:pPr>
        <w:numPr>
          <w:ilvl w:val="0"/>
          <w:numId w:val="17"/>
        </w:numPr>
        <w:pBdr>
          <w:top w:val="nil"/>
          <w:left w:val="nil"/>
          <w:bottom w:val="nil"/>
          <w:right w:val="nil"/>
          <w:between w:val="nil"/>
        </w:pBdr>
        <w:spacing w:after="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All budgets are in U.S. dollars</w:t>
      </w:r>
    </w:p>
    <w:p w14:paraId="6E66A368" w14:textId="77777777" w:rsidR="00E611A7" w:rsidRPr="00E611A7" w:rsidRDefault="00E611A7" w:rsidP="00E611A7">
      <w:pPr>
        <w:numPr>
          <w:ilvl w:val="0"/>
          <w:numId w:val="17"/>
        </w:numPr>
        <w:pBdr>
          <w:top w:val="nil"/>
          <w:left w:val="nil"/>
          <w:bottom w:val="nil"/>
          <w:right w:val="nil"/>
          <w:between w:val="nil"/>
        </w:pBdr>
        <w:spacing w:after="0"/>
        <w:rPr>
          <w:rFonts w:ascii="Times New Roman" w:eastAsia="Times New Roman" w:hAnsi="Times New Roman" w:cs="Times New Roman"/>
          <w:color w:val="000000"/>
          <w:sz w:val="24"/>
          <w:szCs w:val="24"/>
        </w:rPr>
      </w:pPr>
      <w:r w:rsidRPr="00E611A7">
        <w:rPr>
          <w:rFonts w:ascii="Times New Roman" w:eastAsia="Times New Roman" w:hAnsi="Times New Roman" w:cs="Times New Roman"/>
          <w:color w:val="000000"/>
          <w:sz w:val="24"/>
          <w:szCs w:val="24"/>
        </w:rPr>
        <w:t>All pages are numbered and proposals will not exceed 10 pages.</w:t>
      </w:r>
    </w:p>
    <w:p w14:paraId="7297D06D" w14:textId="77777777" w:rsidR="00E611A7" w:rsidRPr="00E611A7" w:rsidRDefault="00E611A7" w:rsidP="6A8CDB4E">
      <w:pPr>
        <w:numPr>
          <w:ilvl w:val="0"/>
          <w:numId w:val="17"/>
        </w:numPr>
        <w:pBdr>
          <w:top w:val="nil"/>
          <w:left w:val="nil"/>
          <w:bottom w:val="nil"/>
          <w:right w:val="nil"/>
          <w:between w:val="nil"/>
        </w:pBdr>
        <w:spacing w:after="0"/>
        <w:rPr>
          <w:rFonts w:ascii="Times New Roman" w:eastAsia="Times New Roman" w:hAnsi="Times New Roman" w:cs="Times New Roman"/>
          <w:color w:val="000000"/>
          <w:sz w:val="24"/>
          <w:szCs w:val="24"/>
          <w:lang w:val="en-US"/>
        </w:rPr>
      </w:pPr>
      <w:r w:rsidRPr="6A8CDB4E">
        <w:rPr>
          <w:rFonts w:ascii="Times New Roman" w:eastAsia="Times New Roman" w:hAnsi="Times New Roman" w:cs="Times New Roman"/>
          <w:color w:val="000000" w:themeColor="text1"/>
          <w:sz w:val="24"/>
          <w:szCs w:val="24"/>
          <w:lang w:val="en-US"/>
        </w:rPr>
        <w:t>All documents submitted in word-format or excel formats (PDFs will not be accepted)</w:t>
      </w:r>
    </w:p>
    <w:p w14:paraId="4523EB58" w14:textId="77777777" w:rsidR="00E611A7" w:rsidRPr="00E611A7" w:rsidRDefault="00E611A7" w:rsidP="6A8CDB4E">
      <w:pPr>
        <w:numPr>
          <w:ilvl w:val="0"/>
          <w:numId w:val="17"/>
        </w:numPr>
        <w:pBdr>
          <w:top w:val="nil"/>
          <w:left w:val="nil"/>
          <w:bottom w:val="nil"/>
          <w:right w:val="nil"/>
          <w:between w:val="nil"/>
        </w:pBdr>
        <w:spacing w:after="0"/>
        <w:rPr>
          <w:rFonts w:ascii="Times New Roman" w:eastAsia="Times New Roman" w:hAnsi="Times New Roman" w:cs="Times New Roman"/>
          <w:color w:val="000000"/>
          <w:sz w:val="24"/>
          <w:szCs w:val="24"/>
          <w:lang w:val="en-US"/>
        </w:rPr>
      </w:pPr>
      <w:r w:rsidRPr="6A8CDB4E">
        <w:rPr>
          <w:rFonts w:ascii="Times New Roman" w:eastAsia="Times New Roman" w:hAnsi="Times New Roman" w:cs="Times New Roman"/>
          <w:color w:val="000000" w:themeColor="text1"/>
          <w:sz w:val="24"/>
          <w:szCs w:val="24"/>
          <w:lang w:val="en-US"/>
        </w:rPr>
        <w:t xml:space="preserve">Proposals must be submitted using the official proposal and budget forms to be considered for funding, save the document in the following format: </w:t>
      </w:r>
    </w:p>
    <w:p w14:paraId="0E0871A7" w14:textId="77777777" w:rsidR="00E611A7" w:rsidRPr="00E611A7" w:rsidRDefault="00E611A7" w:rsidP="00E611A7">
      <w:pPr>
        <w:numPr>
          <w:ilvl w:val="0"/>
          <w:numId w:val="17"/>
        </w:numPr>
        <w:pBdr>
          <w:top w:val="nil"/>
          <w:left w:val="nil"/>
          <w:bottom w:val="nil"/>
          <w:right w:val="nil"/>
          <w:between w:val="nil"/>
        </w:pBdr>
        <w:spacing w:after="0"/>
        <w:rPr>
          <w:rFonts w:ascii="Times New Roman" w:eastAsia="Times New Roman" w:hAnsi="Times New Roman" w:cs="Times New Roman"/>
          <w:color w:val="000000"/>
          <w:sz w:val="24"/>
          <w:szCs w:val="24"/>
        </w:rPr>
      </w:pPr>
      <w:r w:rsidRPr="00E611A7">
        <w:rPr>
          <w:rFonts w:ascii="Times New Roman" w:eastAsia="Times New Roman" w:hAnsi="Times New Roman" w:cs="Times New Roman"/>
          <w:color w:val="000000"/>
          <w:sz w:val="24"/>
          <w:szCs w:val="24"/>
        </w:rPr>
        <w:t xml:space="preserve">Proposal: AEIF26_Tanzania_Title.docx, for </w:t>
      </w:r>
      <w:proofErr w:type="gramStart"/>
      <w:r w:rsidRPr="00E611A7">
        <w:rPr>
          <w:rFonts w:ascii="Times New Roman" w:eastAsia="Times New Roman" w:hAnsi="Times New Roman" w:cs="Times New Roman"/>
          <w:color w:val="000000"/>
          <w:sz w:val="24"/>
          <w:szCs w:val="24"/>
        </w:rPr>
        <w:t>example;</w:t>
      </w:r>
      <w:proofErr w:type="gramEnd"/>
      <w:r w:rsidRPr="00E611A7">
        <w:rPr>
          <w:rFonts w:ascii="Times New Roman" w:eastAsia="Times New Roman" w:hAnsi="Times New Roman" w:cs="Times New Roman"/>
          <w:color w:val="000000"/>
          <w:sz w:val="24"/>
          <w:szCs w:val="24"/>
        </w:rPr>
        <w:t xml:space="preserve"> AEIF26_Tanzania_Countering Disinformation.docx </w:t>
      </w:r>
    </w:p>
    <w:p w14:paraId="7877A014" w14:textId="6DD8D4FF" w:rsidR="00E62DD9" w:rsidRPr="00E611A7" w:rsidRDefault="00E611A7" w:rsidP="6A8CDB4E">
      <w:pPr>
        <w:numPr>
          <w:ilvl w:val="0"/>
          <w:numId w:val="17"/>
        </w:numPr>
        <w:pBdr>
          <w:top w:val="nil"/>
          <w:left w:val="nil"/>
          <w:bottom w:val="nil"/>
          <w:right w:val="nil"/>
          <w:between w:val="nil"/>
        </w:pBdr>
        <w:spacing w:after="0"/>
        <w:rPr>
          <w:rFonts w:ascii="Times New Roman" w:eastAsia="Times New Roman" w:hAnsi="Times New Roman" w:cs="Times New Roman"/>
          <w:color w:val="000000"/>
          <w:sz w:val="24"/>
          <w:szCs w:val="24"/>
          <w:lang w:val="en-US"/>
        </w:rPr>
      </w:pPr>
      <w:r w:rsidRPr="6A8CDB4E">
        <w:rPr>
          <w:rFonts w:ascii="Times New Roman" w:eastAsia="Times New Roman" w:hAnsi="Times New Roman" w:cs="Times New Roman"/>
          <w:color w:val="000000" w:themeColor="text1"/>
          <w:sz w:val="24"/>
          <w:szCs w:val="24"/>
          <w:lang w:val="en-US"/>
        </w:rPr>
        <w:t xml:space="preserve">Budget: AEIF26_Tanzania_Project Title.xlsx, for example, AEIF26_Tanzania_STEM Curricula.xlsx.  </w:t>
      </w:r>
    </w:p>
    <w:p w14:paraId="000000B6" w14:textId="77777777" w:rsidR="0008093C" w:rsidRDefault="00C10065" w:rsidP="00EF4BC4">
      <w:pPr>
        <w:numPr>
          <w:ilvl w:val="0"/>
          <w:numId w:val="17"/>
        </w:numPr>
        <w:pBdr>
          <w:top w:val="nil"/>
          <w:left w:val="nil"/>
          <w:bottom w:val="nil"/>
          <w:right w:val="nil"/>
          <w:between w:val="nil"/>
        </w:pBdr>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All applicant authorized signatures are provided where indicated on the </w:t>
      </w:r>
      <w:proofErr w:type="gramStart"/>
      <w:r w:rsidRPr="7B9D94C4">
        <w:rPr>
          <w:rFonts w:ascii="Times New Roman" w:eastAsia="Times New Roman" w:hAnsi="Times New Roman" w:cs="Times New Roman"/>
          <w:color w:val="000000" w:themeColor="text1"/>
          <w:sz w:val="24"/>
          <w:szCs w:val="24"/>
          <w:lang w:val="en-US"/>
        </w:rPr>
        <w:t>various,</w:t>
      </w:r>
      <w:proofErr w:type="gramEnd"/>
      <w:r w:rsidRPr="7B9D94C4">
        <w:rPr>
          <w:rFonts w:ascii="Times New Roman" w:eastAsia="Times New Roman" w:hAnsi="Times New Roman" w:cs="Times New Roman"/>
          <w:color w:val="000000" w:themeColor="text1"/>
          <w:sz w:val="24"/>
          <w:szCs w:val="24"/>
          <w:lang w:val="en-US"/>
        </w:rPr>
        <w:t xml:space="preserve"> required forms.  </w:t>
      </w:r>
    </w:p>
    <w:p w14:paraId="000000B7" w14:textId="77777777" w:rsidR="0008093C" w:rsidRDefault="00C10065" w:rsidP="7B9D94C4">
      <w:pPr>
        <w:shd w:val="clear" w:color="auto" w:fill="FFFFFF" w:themeFill="background1"/>
        <w:spacing w:after="0" w:line="240" w:lineRule="auto"/>
        <w:rPr>
          <w:rFonts w:ascii="Times New Roman" w:eastAsia="Times New Roman" w:hAnsi="Times New Roman" w:cs="Times New Roman"/>
          <w:b/>
          <w:bCs/>
          <w:color w:val="333333"/>
          <w:sz w:val="24"/>
          <w:szCs w:val="24"/>
          <w:lang w:val="en-US"/>
        </w:rPr>
      </w:pPr>
      <w:r w:rsidRPr="7B9D94C4">
        <w:rPr>
          <w:rFonts w:ascii="Times New Roman" w:eastAsia="Times New Roman" w:hAnsi="Times New Roman" w:cs="Times New Roman"/>
          <w:sz w:val="24"/>
          <w:szCs w:val="24"/>
          <w:lang w:val="en-US"/>
        </w:rPr>
        <w:t xml:space="preserve">The following documents are </w:t>
      </w:r>
      <w:r w:rsidRPr="7B9D94C4">
        <w:rPr>
          <w:rFonts w:ascii="Times New Roman" w:eastAsia="Times New Roman" w:hAnsi="Times New Roman" w:cs="Times New Roman"/>
          <w:b/>
          <w:bCs/>
          <w:sz w:val="24"/>
          <w:szCs w:val="24"/>
          <w:u w:val="single"/>
          <w:lang w:val="en-US"/>
        </w:rPr>
        <w:t>required</w:t>
      </w:r>
      <w:r w:rsidRPr="7B9D94C4">
        <w:rPr>
          <w:rFonts w:ascii="Times New Roman" w:eastAsia="Times New Roman" w:hAnsi="Times New Roman" w:cs="Times New Roman"/>
          <w:sz w:val="24"/>
          <w:szCs w:val="24"/>
          <w:lang w:val="en-US"/>
        </w:rPr>
        <w:t xml:space="preserve">:  </w:t>
      </w:r>
    </w:p>
    <w:p w14:paraId="000000B8" w14:textId="77777777" w:rsidR="0008093C" w:rsidRDefault="00C10065" w:rsidP="00EF4BC4">
      <w:pPr>
        <w:pStyle w:val="Heading5"/>
        <w:numPr>
          <w:ilvl w:val="0"/>
          <w:numId w:val="16"/>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Mandatory application forms</w:t>
      </w:r>
    </w:p>
    <w:p w14:paraId="14C8C942" w14:textId="77777777" w:rsidR="002347FC" w:rsidRPr="002347FC" w:rsidRDefault="002347FC" w:rsidP="002347FC">
      <w:pPr>
        <w:pStyle w:val="ListParagraph"/>
        <w:numPr>
          <w:ilvl w:val="0"/>
          <w:numId w:val="39"/>
        </w:numPr>
        <w:pBdr>
          <w:top w:val="nil"/>
          <w:left w:val="nil"/>
          <w:bottom w:val="nil"/>
          <w:right w:val="nil"/>
          <w:between w:val="nil"/>
        </w:pBdr>
        <w:rPr>
          <w:rFonts w:ascii="Times New Roman" w:eastAsia="Times New Roman" w:hAnsi="Times New Roman" w:cs="Times New Roman"/>
          <w:sz w:val="24"/>
          <w:szCs w:val="24"/>
        </w:rPr>
      </w:pPr>
      <w:r w:rsidRPr="002347FC">
        <w:rPr>
          <w:rFonts w:ascii="Times New Roman" w:eastAsia="Times New Roman" w:hAnsi="Times New Roman" w:cs="Times New Roman"/>
          <w:sz w:val="24"/>
          <w:szCs w:val="24"/>
        </w:rPr>
        <w:t>AEIF 2026 Proposal Form available at grants.gov or tz.usembassy.gov/funding-opportunities/.</w:t>
      </w:r>
    </w:p>
    <w:p w14:paraId="4918AE6E" w14:textId="77777777" w:rsidR="002347FC" w:rsidRPr="002347FC" w:rsidRDefault="002347FC" w:rsidP="002347FC">
      <w:pPr>
        <w:pStyle w:val="ListParagraph"/>
        <w:numPr>
          <w:ilvl w:val="0"/>
          <w:numId w:val="39"/>
        </w:numPr>
        <w:pBdr>
          <w:top w:val="nil"/>
          <w:left w:val="nil"/>
          <w:bottom w:val="nil"/>
          <w:right w:val="nil"/>
          <w:between w:val="nil"/>
        </w:pBdr>
        <w:rPr>
          <w:rFonts w:ascii="Times New Roman" w:eastAsia="Times New Roman" w:hAnsi="Times New Roman" w:cs="Times New Roman"/>
          <w:sz w:val="24"/>
          <w:szCs w:val="24"/>
        </w:rPr>
      </w:pPr>
      <w:r w:rsidRPr="002347FC">
        <w:rPr>
          <w:rFonts w:ascii="Times New Roman" w:eastAsia="Times New Roman" w:hAnsi="Times New Roman" w:cs="Times New Roman"/>
          <w:sz w:val="24"/>
          <w:szCs w:val="24"/>
        </w:rPr>
        <w:lastRenderedPageBreak/>
        <w:t>AEIF 2026 Budget Form available at grants.gov or tz.usembassy.gov/funding-opportunities/.</w:t>
      </w:r>
    </w:p>
    <w:p w14:paraId="000000BC" w14:textId="27FE0B7B" w:rsidR="0008093C" w:rsidRPr="00871FA6" w:rsidRDefault="002347FC" w:rsidP="6A8CDB4E">
      <w:pPr>
        <w:pStyle w:val="ListParagraph"/>
        <w:numPr>
          <w:ilvl w:val="0"/>
          <w:numId w:val="39"/>
        </w:numPr>
        <w:pBdr>
          <w:top w:val="nil"/>
          <w:left w:val="nil"/>
          <w:bottom w:val="nil"/>
          <w:right w:val="nil"/>
          <w:between w:val="nil"/>
        </w:pBdr>
        <w:rPr>
          <w:rFonts w:ascii="Times New Roman" w:eastAsia="Times New Roman" w:hAnsi="Times New Roman" w:cs="Times New Roman"/>
          <w:sz w:val="24"/>
          <w:szCs w:val="24"/>
          <w:lang w:val="en-US"/>
        </w:rPr>
      </w:pPr>
      <w:r w:rsidRPr="6A8CDB4E">
        <w:rPr>
          <w:rFonts w:ascii="Times New Roman" w:eastAsia="Times New Roman" w:hAnsi="Times New Roman" w:cs="Times New Roman"/>
          <w:sz w:val="24"/>
          <w:szCs w:val="24"/>
          <w:lang w:val="en-US"/>
        </w:rPr>
        <w:t>Additional support materials like workshop agendas, curricula, or previous pilot projects connected to your submission (Optional but strongly recommended).</w:t>
      </w:r>
    </w:p>
    <w:p w14:paraId="000000BD" w14:textId="67092DB0" w:rsidR="0008093C" w:rsidRDefault="00C10065" w:rsidP="00EF4BC4">
      <w:pPr>
        <w:pStyle w:val="Heading5"/>
        <w:numPr>
          <w:ilvl w:val="0"/>
          <w:numId w:val="16"/>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 xml:space="preserve">Proposal </w:t>
      </w:r>
    </w:p>
    <w:p w14:paraId="5147C5DB" w14:textId="37168BE6" w:rsidR="00A1324C" w:rsidRPr="00A1324C" w:rsidRDefault="00A1324C" w:rsidP="00500EFF">
      <w:pPr>
        <w:pBdr>
          <w:top w:val="nil"/>
          <w:left w:val="nil"/>
          <w:bottom w:val="nil"/>
          <w:right w:val="nil"/>
          <w:between w:val="nil"/>
        </w:pBdr>
        <w:rPr>
          <w:rFonts w:ascii="Times New Roman" w:eastAsia="Times New Roman" w:hAnsi="Times New Roman" w:cs="Times New Roman"/>
          <w:sz w:val="24"/>
          <w:szCs w:val="24"/>
          <w:lang w:val="en-US"/>
        </w:rPr>
      </w:pPr>
      <w:r w:rsidRPr="00A1324C">
        <w:rPr>
          <w:rFonts w:ascii="Times New Roman" w:eastAsia="Times New Roman" w:hAnsi="Times New Roman" w:cs="Times New Roman"/>
          <w:sz w:val="24"/>
          <w:szCs w:val="24"/>
          <w:lang w:val="en-US"/>
        </w:rPr>
        <w:t xml:space="preserve">The proposal should contain sufficient </w:t>
      </w:r>
      <w:proofErr w:type="gramStart"/>
      <w:r w:rsidRPr="00A1324C">
        <w:rPr>
          <w:rFonts w:ascii="Times New Roman" w:eastAsia="Times New Roman" w:hAnsi="Times New Roman" w:cs="Times New Roman"/>
          <w:sz w:val="24"/>
          <w:szCs w:val="24"/>
          <w:lang w:val="en-US"/>
        </w:rPr>
        <w:t>information</w:t>
      </w:r>
      <w:proofErr w:type="gramEnd"/>
      <w:r w:rsidRPr="00A1324C">
        <w:rPr>
          <w:rFonts w:ascii="Times New Roman" w:eastAsia="Times New Roman" w:hAnsi="Times New Roman" w:cs="Times New Roman"/>
          <w:sz w:val="24"/>
          <w:szCs w:val="24"/>
          <w:lang w:val="en-US"/>
        </w:rPr>
        <w:t xml:space="preserve"> that anyone not familiar with it would understand exactly what the applicant wants to do. The Microsoft Word proposal form, AEIF 2026 Proposal Form.docx, must be used.  Do not save as a PDF.  Rename the document to AEIF26_Tanzania_Title.docx, for </w:t>
      </w:r>
      <w:proofErr w:type="gramStart"/>
      <w:r w:rsidRPr="00A1324C">
        <w:rPr>
          <w:rFonts w:ascii="Times New Roman" w:eastAsia="Times New Roman" w:hAnsi="Times New Roman" w:cs="Times New Roman"/>
          <w:sz w:val="24"/>
          <w:szCs w:val="24"/>
          <w:lang w:val="en-US"/>
        </w:rPr>
        <w:t>example;</w:t>
      </w:r>
      <w:proofErr w:type="gramEnd"/>
      <w:r w:rsidRPr="00A1324C">
        <w:rPr>
          <w:rFonts w:ascii="Times New Roman" w:eastAsia="Times New Roman" w:hAnsi="Times New Roman" w:cs="Times New Roman"/>
          <w:sz w:val="24"/>
          <w:szCs w:val="24"/>
          <w:lang w:val="en-US"/>
        </w:rPr>
        <w:t xml:space="preserve"> AEIF26_Tanzania_Countering Disinformation.docx. A partially completed form may result in your application being rejected on technical grounds.  </w:t>
      </w:r>
    </w:p>
    <w:p w14:paraId="497E332E" w14:textId="77777777" w:rsidR="00A1324C" w:rsidRPr="006002AC" w:rsidRDefault="00A1324C" w:rsidP="006002AC">
      <w:pPr>
        <w:pStyle w:val="ListParagraph"/>
        <w:numPr>
          <w:ilvl w:val="0"/>
          <w:numId w:val="40"/>
        </w:numPr>
        <w:pBdr>
          <w:top w:val="nil"/>
          <w:left w:val="nil"/>
          <w:bottom w:val="nil"/>
          <w:right w:val="nil"/>
          <w:between w:val="nil"/>
        </w:pBdr>
        <w:rPr>
          <w:rFonts w:ascii="Times New Roman" w:eastAsia="Times New Roman" w:hAnsi="Times New Roman" w:cs="Times New Roman"/>
          <w:sz w:val="24"/>
          <w:szCs w:val="24"/>
          <w:lang w:val="en-US"/>
        </w:rPr>
      </w:pPr>
      <w:r w:rsidRPr="006002AC">
        <w:rPr>
          <w:rFonts w:ascii="Times New Roman" w:eastAsia="Times New Roman" w:hAnsi="Times New Roman" w:cs="Times New Roman"/>
          <w:b/>
          <w:bCs/>
          <w:sz w:val="24"/>
          <w:szCs w:val="24"/>
          <w:lang w:val="en-US"/>
        </w:rPr>
        <w:t>Proposal Summary</w:t>
      </w:r>
      <w:r w:rsidRPr="006002AC">
        <w:rPr>
          <w:rFonts w:ascii="Times New Roman" w:eastAsia="Times New Roman" w:hAnsi="Times New Roman" w:cs="Times New Roman"/>
          <w:sz w:val="24"/>
          <w:szCs w:val="24"/>
          <w:lang w:val="en-US"/>
        </w:rPr>
        <w:t>: Short narrative that outlines the proposed project, including project objectives and anticipated impact.</w:t>
      </w:r>
    </w:p>
    <w:p w14:paraId="097E56A3" w14:textId="77777777" w:rsidR="00A1324C" w:rsidRPr="006002AC" w:rsidRDefault="00A1324C" w:rsidP="006002AC">
      <w:pPr>
        <w:pStyle w:val="ListParagraph"/>
        <w:numPr>
          <w:ilvl w:val="0"/>
          <w:numId w:val="40"/>
        </w:numPr>
        <w:pBdr>
          <w:top w:val="nil"/>
          <w:left w:val="nil"/>
          <w:bottom w:val="nil"/>
          <w:right w:val="nil"/>
          <w:between w:val="nil"/>
        </w:pBdr>
        <w:rPr>
          <w:rFonts w:ascii="Times New Roman" w:eastAsia="Times New Roman" w:hAnsi="Times New Roman" w:cs="Times New Roman"/>
          <w:sz w:val="24"/>
          <w:szCs w:val="24"/>
          <w:lang w:val="en-US"/>
        </w:rPr>
      </w:pPr>
      <w:r w:rsidRPr="006002AC">
        <w:rPr>
          <w:rFonts w:ascii="Times New Roman" w:eastAsia="Times New Roman" w:hAnsi="Times New Roman" w:cs="Times New Roman"/>
          <w:b/>
          <w:bCs/>
          <w:sz w:val="24"/>
          <w:szCs w:val="24"/>
          <w:lang w:val="en-US"/>
        </w:rPr>
        <w:t>Introduction to the Organization or Individual applying</w:t>
      </w:r>
      <w:r w:rsidRPr="006002AC">
        <w:rPr>
          <w:rFonts w:ascii="Times New Roman" w:eastAsia="Times New Roman" w:hAnsi="Times New Roman" w:cs="Times New Roman"/>
          <w:sz w:val="24"/>
          <w:szCs w:val="24"/>
          <w:lang w:val="en-US"/>
        </w:rPr>
        <w:t>: A description of past and present operations, showing ability to carry out the program, including information on all previous grants from the State Department and/or U.S. government agencies.</w:t>
      </w:r>
    </w:p>
    <w:p w14:paraId="4ECE6668" w14:textId="77777777" w:rsidR="00A1324C" w:rsidRPr="006002AC" w:rsidRDefault="00A1324C" w:rsidP="006002AC">
      <w:pPr>
        <w:pStyle w:val="ListParagraph"/>
        <w:numPr>
          <w:ilvl w:val="0"/>
          <w:numId w:val="40"/>
        </w:numPr>
        <w:pBdr>
          <w:top w:val="nil"/>
          <w:left w:val="nil"/>
          <w:bottom w:val="nil"/>
          <w:right w:val="nil"/>
          <w:between w:val="nil"/>
        </w:pBdr>
        <w:rPr>
          <w:rFonts w:ascii="Times New Roman" w:eastAsia="Times New Roman" w:hAnsi="Times New Roman" w:cs="Times New Roman"/>
          <w:sz w:val="24"/>
          <w:szCs w:val="24"/>
          <w:lang w:val="en-US"/>
        </w:rPr>
      </w:pPr>
      <w:r w:rsidRPr="006002AC">
        <w:rPr>
          <w:rFonts w:ascii="Times New Roman" w:eastAsia="Times New Roman" w:hAnsi="Times New Roman" w:cs="Times New Roman"/>
          <w:b/>
          <w:bCs/>
          <w:sz w:val="24"/>
          <w:szCs w:val="24"/>
          <w:lang w:val="en-US"/>
        </w:rPr>
        <w:t>Problem Statement</w:t>
      </w:r>
      <w:r w:rsidRPr="006002AC">
        <w:rPr>
          <w:rFonts w:ascii="Times New Roman" w:eastAsia="Times New Roman" w:hAnsi="Times New Roman" w:cs="Times New Roman"/>
          <w:sz w:val="24"/>
          <w:szCs w:val="24"/>
          <w:lang w:val="en-US"/>
        </w:rPr>
        <w:t>: Clear, concise and well-supported statement of the problem to be addressed and why the proposed program is needed</w:t>
      </w:r>
    </w:p>
    <w:p w14:paraId="5F3B90A7" w14:textId="77777777" w:rsidR="00A1324C" w:rsidRPr="006002AC" w:rsidRDefault="00A1324C" w:rsidP="006002AC">
      <w:pPr>
        <w:pStyle w:val="ListParagraph"/>
        <w:numPr>
          <w:ilvl w:val="0"/>
          <w:numId w:val="40"/>
        </w:numPr>
        <w:pBdr>
          <w:top w:val="nil"/>
          <w:left w:val="nil"/>
          <w:bottom w:val="nil"/>
          <w:right w:val="nil"/>
          <w:between w:val="nil"/>
        </w:pBdr>
        <w:rPr>
          <w:rFonts w:ascii="Times New Roman" w:eastAsia="Times New Roman" w:hAnsi="Times New Roman" w:cs="Times New Roman"/>
          <w:sz w:val="24"/>
          <w:szCs w:val="24"/>
          <w:lang w:val="en-US"/>
        </w:rPr>
      </w:pPr>
      <w:r w:rsidRPr="006002AC">
        <w:rPr>
          <w:rFonts w:ascii="Times New Roman" w:eastAsia="Times New Roman" w:hAnsi="Times New Roman" w:cs="Times New Roman"/>
          <w:b/>
          <w:bCs/>
          <w:sz w:val="24"/>
          <w:szCs w:val="24"/>
          <w:lang w:val="en-US"/>
        </w:rPr>
        <w:t>Project Goals and Objectives</w:t>
      </w:r>
      <w:r w:rsidRPr="006002AC">
        <w:rPr>
          <w:rFonts w:ascii="Times New Roman" w:eastAsia="Times New Roman" w:hAnsi="Times New Roman" w:cs="Times New Roman"/>
          <w:sz w:val="24"/>
          <w:szCs w:val="24"/>
          <w:lang w:val="en-US"/>
        </w:rPr>
        <w:t>:  The “goals” describe what the program is intended to achieve.  The “objectives” refer to the intermediate accomplishments on the way to the goals. These should be achievable and measurable.</w:t>
      </w:r>
    </w:p>
    <w:p w14:paraId="0B292D97" w14:textId="77777777" w:rsidR="00A1324C" w:rsidRPr="006002AC" w:rsidRDefault="00A1324C" w:rsidP="006002AC">
      <w:pPr>
        <w:pStyle w:val="ListParagraph"/>
        <w:numPr>
          <w:ilvl w:val="0"/>
          <w:numId w:val="40"/>
        </w:numPr>
        <w:pBdr>
          <w:top w:val="nil"/>
          <w:left w:val="nil"/>
          <w:bottom w:val="nil"/>
          <w:right w:val="nil"/>
          <w:between w:val="nil"/>
        </w:pBdr>
        <w:rPr>
          <w:rFonts w:ascii="Times New Roman" w:eastAsia="Times New Roman" w:hAnsi="Times New Roman" w:cs="Times New Roman"/>
          <w:sz w:val="24"/>
          <w:szCs w:val="24"/>
          <w:lang w:val="en-US"/>
        </w:rPr>
      </w:pPr>
      <w:r w:rsidRPr="006002AC">
        <w:rPr>
          <w:rFonts w:ascii="Times New Roman" w:eastAsia="Times New Roman" w:hAnsi="Times New Roman" w:cs="Times New Roman"/>
          <w:b/>
          <w:bCs/>
          <w:sz w:val="24"/>
          <w:szCs w:val="24"/>
          <w:lang w:val="en-US"/>
        </w:rPr>
        <w:t>Project Activities</w:t>
      </w:r>
      <w:r w:rsidRPr="006002AC">
        <w:rPr>
          <w:rFonts w:ascii="Times New Roman" w:eastAsia="Times New Roman" w:hAnsi="Times New Roman" w:cs="Times New Roman"/>
          <w:sz w:val="24"/>
          <w:szCs w:val="24"/>
          <w:lang w:val="en-US"/>
        </w:rPr>
        <w:t xml:space="preserve">: Describe the program activities and how they will help achieve the objectives. </w:t>
      </w:r>
    </w:p>
    <w:p w14:paraId="45C6A1F1" w14:textId="77777777" w:rsidR="00A1324C" w:rsidRPr="006002AC" w:rsidRDefault="00A1324C" w:rsidP="006002AC">
      <w:pPr>
        <w:pStyle w:val="ListParagraph"/>
        <w:numPr>
          <w:ilvl w:val="0"/>
          <w:numId w:val="40"/>
        </w:numPr>
        <w:pBdr>
          <w:top w:val="nil"/>
          <w:left w:val="nil"/>
          <w:bottom w:val="nil"/>
          <w:right w:val="nil"/>
          <w:between w:val="nil"/>
        </w:pBdr>
        <w:rPr>
          <w:rFonts w:ascii="Times New Roman" w:eastAsia="Times New Roman" w:hAnsi="Times New Roman" w:cs="Times New Roman"/>
          <w:sz w:val="24"/>
          <w:szCs w:val="24"/>
          <w:lang w:val="en-US"/>
        </w:rPr>
      </w:pPr>
      <w:r w:rsidRPr="006002AC">
        <w:rPr>
          <w:rFonts w:ascii="Times New Roman" w:eastAsia="Times New Roman" w:hAnsi="Times New Roman" w:cs="Times New Roman"/>
          <w:b/>
          <w:bCs/>
          <w:sz w:val="24"/>
          <w:szCs w:val="24"/>
          <w:lang w:val="en-US"/>
        </w:rPr>
        <w:t>Project Methods and Design</w:t>
      </w:r>
      <w:r w:rsidRPr="006002AC">
        <w:rPr>
          <w:rFonts w:ascii="Times New Roman" w:eastAsia="Times New Roman" w:hAnsi="Times New Roman" w:cs="Times New Roman"/>
          <w:sz w:val="24"/>
          <w:szCs w:val="24"/>
          <w:lang w:val="en-US"/>
        </w:rPr>
        <w:t xml:space="preserve">: A description of how the program is expected to work to solve the stated problem and achieve the goal.  Include a logic model as appropriate. </w:t>
      </w:r>
    </w:p>
    <w:p w14:paraId="703F7B35" w14:textId="77777777" w:rsidR="00A1324C" w:rsidRPr="006002AC" w:rsidRDefault="00A1324C" w:rsidP="006002AC">
      <w:pPr>
        <w:pStyle w:val="ListParagraph"/>
        <w:numPr>
          <w:ilvl w:val="0"/>
          <w:numId w:val="40"/>
        </w:numPr>
        <w:pBdr>
          <w:top w:val="nil"/>
          <w:left w:val="nil"/>
          <w:bottom w:val="nil"/>
          <w:right w:val="nil"/>
          <w:between w:val="nil"/>
        </w:pBdr>
        <w:rPr>
          <w:rFonts w:ascii="Times New Roman" w:eastAsia="Times New Roman" w:hAnsi="Times New Roman" w:cs="Times New Roman"/>
          <w:sz w:val="24"/>
          <w:szCs w:val="24"/>
          <w:lang w:val="en-US"/>
        </w:rPr>
      </w:pPr>
      <w:r w:rsidRPr="006002AC">
        <w:rPr>
          <w:rFonts w:ascii="Times New Roman" w:eastAsia="Times New Roman" w:hAnsi="Times New Roman" w:cs="Times New Roman"/>
          <w:b/>
          <w:bCs/>
          <w:sz w:val="24"/>
          <w:szCs w:val="24"/>
          <w:lang w:val="en-US"/>
        </w:rPr>
        <w:t>Proposed Project Schedule and Timeline</w:t>
      </w:r>
      <w:r w:rsidRPr="006002AC">
        <w:rPr>
          <w:rFonts w:ascii="Times New Roman" w:eastAsia="Times New Roman" w:hAnsi="Times New Roman" w:cs="Times New Roman"/>
          <w:sz w:val="24"/>
          <w:szCs w:val="24"/>
          <w:lang w:val="en-US"/>
        </w:rPr>
        <w:t>: The proposed timeline for the program activities.  Include the dates, times, and locations of planned activities and events.</w:t>
      </w:r>
    </w:p>
    <w:p w14:paraId="4E66863B" w14:textId="77777777" w:rsidR="00A1324C" w:rsidRPr="006002AC" w:rsidRDefault="00A1324C" w:rsidP="006002AC">
      <w:pPr>
        <w:pStyle w:val="ListParagraph"/>
        <w:numPr>
          <w:ilvl w:val="0"/>
          <w:numId w:val="40"/>
        </w:numPr>
        <w:pBdr>
          <w:top w:val="nil"/>
          <w:left w:val="nil"/>
          <w:bottom w:val="nil"/>
          <w:right w:val="nil"/>
          <w:between w:val="nil"/>
        </w:pBdr>
        <w:rPr>
          <w:rFonts w:ascii="Times New Roman" w:eastAsia="Times New Roman" w:hAnsi="Times New Roman" w:cs="Times New Roman"/>
          <w:sz w:val="24"/>
          <w:szCs w:val="24"/>
          <w:lang w:val="en-US"/>
        </w:rPr>
      </w:pPr>
      <w:r w:rsidRPr="006002AC">
        <w:rPr>
          <w:rFonts w:ascii="Times New Roman" w:eastAsia="Times New Roman" w:hAnsi="Times New Roman" w:cs="Times New Roman"/>
          <w:b/>
          <w:bCs/>
          <w:sz w:val="24"/>
          <w:szCs w:val="24"/>
          <w:lang w:val="en-US"/>
        </w:rPr>
        <w:t>Key Personnel</w:t>
      </w:r>
      <w:r w:rsidRPr="006002AC">
        <w:rPr>
          <w:rFonts w:ascii="Times New Roman" w:eastAsia="Times New Roman" w:hAnsi="Times New Roman" w:cs="Times New Roman"/>
          <w:sz w:val="24"/>
          <w:szCs w:val="24"/>
          <w:lang w:val="en-US"/>
        </w:rPr>
        <w:t xml:space="preserve">: Names, titles, roles and experience/qualifications of key personnel involved in the program.  What proportion of their time will be used in support of this program?  </w:t>
      </w:r>
    </w:p>
    <w:p w14:paraId="4E386784" w14:textId="77777777" w:rsidR="00A1324C" w:rsidRPr="006002AC" w:rsidRDefault="00A1324C" w:rsidP="006002AC">
      <w:pPr>
        <w:pStyle w:val="ListParagraph"/>
        <w:numPr>
          <w:ilvl w:val="0"/>
          <w:numId w:val="40"/>
        </w:numPr>
        <w:pBdr>
          <w:top w:val="nil"/>
          <w:left w:val="nil"/>
          <w:bottom w:val="nil"/>
          <w:right w:val="nil"/>
          <w:between w:val="nil"/>
        </w:pBdr>
        <w:rPr>
          <w:rFonts w:ascii="Times New Roman" w:eastAsia="Times New Roman" w:hAnsi="Times New Roman" w:cs="Times New Roman"/>
          <w:sz w:val="24"/>
          <w:szCs w:val="24"/>
          <w:lang w:val="en-US"/>
        </w:rPr>
      </w:pPr>
      <w:r w:rsidRPr="006002AC">
        <w:rPr>
          <w:rFonts w:ascii="Times New Roman" w:eastAsia="Times New Roman" w:hAnsi="Times New Roman" w:cs="Times New Roman"/>
          <w:b/>
          <w:bCs/>
          <w:sz w:val="24"/>
          <w:szCs w:val="24"/>
          <w:lang w:val="en-US"/>
        </w:rPr>
        <w:t>Project Partners</w:t>
      </w:r>
      <w:r w:rsidRPr="006002AC">
        <w:rPr>
          <w:rFonts w:ascii="Times New Roman" w:eastAsia="Times New Roman" w:hAnsi="Times New Roman" w:cs="Times New Roman"/>
          <w:sz w:val="24"/>
          <w:szCs w:val="24"/>
          <w:lang w:val="en-US"/>
        </w:rPr>
        <w:t>: List the names and type of involvement of key partner organizations and sub-awardees.</w:t>
      </w:r>
    </w:p>
    <w:p w14:paraId="64E803E0" w14:textId="20323FFF" w:rsidR="00A1324C" w:rsidRPr="00500EFF" w:rsidRDefault="00A1324C" w:rsidP="00C61D28">
      <w:pPr>
        <w:pStyle w:val="ListParagraph"/>
        <w:numPr>
          <w:ilvl w:val="0"/>
          <w:numId w:val="40"/>
        </w:numPr>
        <w:pBdr>
          <w:top w:val="nil"/>
          <w:left w:val="nil"/>
          <w:bottom w:val="nil"/>
          <w:right w:val="nil"/>
          <w:between w:val="nil"/>
        </w:pBdr>
        <w:rPr>
          <w:rFonts w:ascii="Times New Roman" w:eastAsia="Times New Roman" w:hAnsi="Times New Roman" w:cs="Times New Roman"/>
          <w:sz w:val="24"/>
          <w:szCs w:val="24"/>
          <w:lang w:val="en-US"/>
        </w:rPr>
      </w:pPr>
      <w:r w:rsidRPr="006002AC">
        <w:rPr>
          <w:rFonts w:ascii="Times New Roman" w:eastAsia="Times New Roman" w:hAnsi="Times New Roman" w:cs="Times New Roman"/>
          <w:b/>
          <w:bCs/>
          <w:sz w:val="24"/>
          <w:szCs w:val="24"/>
          <w:lang w:val="en-US"/>
        </w:rPr>
        <w:t>Project Monitoring and Evaluation Plan</w:t>
      </w:r>
      <w:r w:rsidRPr="006002AC">
        <w:rPr>
          <w:rFonts w:ascii="Times New Roman" w:eastAsia="Times New Roman" w:hAnsi="Times New Roman" w:cs="Times New Roman"/>
          <w:sz w:val="24"/>
          <w:szCs w:val="24"/>
          <w:lang w:val="en-US"/>
        </w:rPr>
        <w:t xml:space="preserve">: </w:t>
      </w:r>
      <w:r w:rsidR="007828DB" w:rsidRPr="007828DB">
        <w:rPr>
          <w:rFonts w:ascii="Times New Roman" w:eastAsia="Times New Roman" w:hAnsi="Times New Roman" w:cs="Times New Roman"/>
          <w:sz w:val="24"/>
          <w:szCs w:val="24"/>
          <w:lang w:val="en-US"/>
        </w:rPr>
        <w:t>A strong Monitoring and Evaluation (M&amp;E) Plan is essential to successful grant implementation. Applicants should clearly describe how project activities will be monitored throughout the grant period to ensure timely execution, and how results will be evaluated to assess progress toward stated goals and objectives.</w:t>
      </w:r>
      <w:r w:rsidR="002D3D39">
        <w:rPr>
          <w:rFonts w:ascii="Times New Roman" w:eastAsia="Times New Roman" w:hAnsi="Times New Roman" w:cs="Times New Roman"/>
          <w:sz w:val="24"/>
          <w:szCs w:val="24"/>
          <w:lang w:val="en-US"/>
        </w:rPr>
        <w:t xml:space="preserve"> </w:t>
      </w:r>
      <w:r w:rsidR="003A6925" w:rsidRPr="003A6925">
        <w:rPr>
          <w:rFonts w:ascii="Times New Roman" w:eastAsia="Times New Roman" w:hAnsi="Times New Roman" w:cs="Times New Roman"/>
          <w:sz w:val="24"/>
          <w:szCs w:val="24"/>
          <w:lang w:val="en-US"/>
        </w:rPr>
        <w:t xml:space="preserve">Proposals must include a draft Monitoring and Evaluation (M&amp;E) Performance Monitoring Plan (PMP) that outlines indicators, data collection methods, and approaches for measuring outcomes and </w:t>
      </w:r>
      <w:r w:rsidR="009433C8" w:rsidRPr="003A6925">
        <w:rPr>
          <w:rFonts w:ascii="Times New Roman" w:eastAsia="Times New Roman" w:hAnsi="Times New Roman" w:cs="Times New Roman"/>
          <w:sz w:val="24"/>
          <w:szCs w:val="24"/>
          <w:lang w:val="en-US"/>
        </w:rPr>
        <w:t>impact.</w:t>
      </w:r>
      <w:r w:rsidR="00C61D28" w:rsidRPr="00C61D28">
        <w:rPr>
          <w:rFonts w:ascii="Times New Roman" w:eastAsia="Times New Roman" w:hAnsi="Times New Roman" w:cs="Times New Roman"/>
          <w:sz w:val="24"/>
          <w:szCs w:val="24"/>
          <w:lang w:val="en-US"/>
        </w:rPr>
        <w:t xml:space="preserve">  Attachment </w:t>
      </w:r>
      <w:hyperlink r:id="rId13" w:history="1">
        <w:r w:rsidR="00C61D28" w:rsidRPr="00C61D28">
          <w:rPr>
            <w:rStyle w:val="Hyperlink"/>
            <w:rFonts w:ascii="Times New Roman" w:eastAsia="Times New Roman" w:hAnsi="Times New Roman" w:cs="Times New Roman"/>
            <w:sz w:val="24"/>
            <w:szCs w:val="24"/>
            <w:lang w:val="en-US"/>
          </w:rPr>
          <w:t>Monitoring and Evaluation</w:t>
        </w:r>
      </w:hyperlink>
      <w:r w:rsidR="00C61D28" w:rsidRPr="00C61D28">
        <w:rPr>
          <w:rFonts w:ascii="Times New Roman" w:eastAsia="Times New Roman" w:hAnsi="Times New Roman" w:cs="Times New Roman"/>
          <w:sz w:val="24"/>
          <w:szCs w:val="24"/>
          <w:lang w:val="en-US"/>
        </w:rPr>
        <w:t xml:space="preserve"> of this funding opportunity contains a template that may be used to fulfill this requirement.  While the grantee is free to create their own template, completing the Attachment </w:t>
      </w:r>
      <w:hyperlink r:id="rId14" w:history="1">
        <w:r w:rsidR="00C61D28" w:rsidRPr="00C61D28">
          <w:rPr>
            <w:rStyle w:val="Hyperlink"/>
            <w:rFonts w:ascii="Times New Roman" w:eastAsia="Times New Roman" w:hAnsi="Times New Roman" w:cs="Times New Roman"/>
            <w:sz w:val="24"/>
            <w:szCs w:val="24"/>
            <w:lang w:val="en-US"/>
          </w:rPr>
          <w:t>Monitoring and Evaluation</w:t>
        </w:r>
      </w:hyperlink>
      <w:r w:rsidR="00C61D28" w:rsidRPr="00C61D28">
        <w:rPr>
          <w:rFonts w:ascii="Times New Roman" w:eastAsia="Times New Roman" w:hAnsi="Times New Roman" w:cs="Times New Roman"/>
          <w:sz w:val="24"/>
          <w:szCs w:val="24"/>
          <w:lang w:val="en-US"/>
        </w:rPr>
        <w:t xml:space="preserve"> will ensure a thorough PMP. </w:t>
      </w:r>
    </w:p>
    <w:p w14:paraId="33E988CF" w14:textId="77777777" w:rsidR="00A1324C" w:rsidRPr="006002AC" w:rsidRDefault="00A1324C" w:rsidP="006002AC">
      <w:pPr>
        <w:pStyle w:val="ListParagraph"/>
        <w:numPr>
          <w:ilvl w:val="0"/>
          <w:numId w:val="40"/>
        </w:numPr>
        <w:pBdr>
          <w:top w:val="nil"/>
          <w:left w:val="nil"/>
          <w:bottom w:val="nil"/>
          <w:right w:val="nil"/>
          <w:between w:val="nil"/>
        </w:pBdr>
        <w:rPr>
          <w:rFonts w:ascii="Times New Roman" w:eastAsia="Times New Roman" w:hAnsi="Times New Roman" w:cs="Times New Roman"/>
          <w:sz w:val="24"/>
          <w:szCs w:val="24"/>
          <w:lang w:val="en-US"/>
        </w:rPr>
      </w:pPr>
      <w:r w:rsidRPr="006002AC">
        <w:rPr>
          <w:rFonts w:ascii="Times New Roman" w:eastAsia="Times New Roman" w:hAnsi="Times New Roman" w:cs="Times New Roman"/>
          <w:b/>
          <w:bCs/>
          <w:sz w:val="24"/>
          <w:szCs w:val="24"/>
          <w:lang w:val="en-US"/>
        </w:rPr>
        <w:lastRenderedPageBreak/>
        <w:t>Future Funding or Sustainability</w:t>
      </w:r>
      <w:r w:rsidRPr="006002AC">
        <w:rPr>
          <w:rFonts w:ascii="Times New Roman" w:eastAsia="Times New Roman" w:hAnsi="Times New Roman" w:cs="Times New Roman"/>
          <w:sz w:val="24"/>
          <w:szCs w:val="24"/>
          <w:lang w:val="en-US"/>
        </w:rPr>
        <w:t xml:space="preserve"> Applicant’s plan for continuing the program beyond the grant period, or the availability of other resources, if applicable.</w:t>
      </w:r>
    </w:p>
    <w:p w14:paraId="6165D911" w14:textId="77777777" w:rsidR="002B1F35" w:rsidRPr="002B1F35" w:rsidRDefault="002B1F35" w:rsidP="002B1F35">
      <w:pPr>
        <w:shd w:val="clear" w:color="auto" w:fill="FFFFFF" w:themeFill="background1"/>
        <w:spacing w:after="0" w:line="240" w:lineRule="auto"/>
        <w:rPr>
          <w:rFonts w:ascii="Times New Roman" w:eastAsia="Times New Roman" w:hAnsi="Times New Roman" w:cs="Times New Roman"/>
          <w:sz w:val="24"/>
          <w:szCs w:val="24"/>
        </w:rPr>
      </w:pPr>
      <w:r w:rsidRPr="002B1F35">
        <w:rPr>
          <w:rFonts w:ascii="Times New Roman" w:eastAsia="Times New Roman" w:hAnsi="Times New Roman" w:cs="Times New Roman"/>
          <w:sz w:val="24"/>
          <w:szCs w:val="24"/>
        </w:rPr>
        <w:t xml:space="preserve">The key components to the PMP are as follows:  </w:t>
      </w:r>
    </w:p>
    <w:p w14:paraId="68E54E39" w14:textId="77777777" w:rsidR="002B1F35" w:rsidRDefault="002B1F35" w:rsidP="6A8CDB4E">
      <w:pPr>
        <w:pStyle w:val="ListParagraph"/>
        <w:numPr>
          <w:ilvl w:val="0"/>
          <w:numId w:val="47"/>
        </w:numPr>
        <w:shd w:val="clear" w:color="auto" w:fill="FFFFFF" w:themeFill="background1"/>
        <w:spacing w:after="0" w:line="240" w:lineRule="auto"/>
        <w:rPr>
          <w:rFonts w:ascii="Times New Roman" w:eastAsia="Times New Roman" w:hAnsi="Times New Roman" w:cs="Times New Roman"/>
          <w:sz w:val="24"/>
          <w:szCs w:val="24"/>
          <w:lang w:val="en-US"/>
        </w:rPr>
      </w:pPr>
      <w:r w:rsidRPr="6A8CDB4E">
        <w:rPr>
          <w:rFonts w:ascii="Times New Roman" w:eastAsia="Times New Roman" w:hAnsi="Times New Roman" w:cs="Times New Roman"/>
          <w:sz w:val="24"/>
          <w:szCs w:val="24"/>
          <w:lang w:val="en-US"/>
        </w:rPr>
        <w:t xml:space="preserve">Monitoring and Evaluation Narrative: In narrative form, applicants should describe how they intend to monitor and evaluate the activities of their award. In addition, the applicant should describe any M&amp;E processes, including key personnel, management structure (where M&amp;E fits into the overall program’s staff structure), technology, and as well provide a brief budget narrative explaining any line-item expenditures for M&amp;E listed in the program’s budget.  If the proposal is from a prior grantee, the proposal discusses how the grantee has adapted, improved or otherwise modified their approach based on learning from previous experience. This narrative is limited to two pages. </w:t>
      </w:r>
    </w:p>
    <w:p w14:paraId="412E50F1" w14:textId="77777777" w:rsidR="002B1F35" w:rsidRDefault="002B1F35" w:rsidP="00500EFF">
      <w:pPr>
        <w:pStyle w:val="ListParagraph"/>
        <w:shd w:val="clear" w:color="auto" w:fill="FFFFFF" w:themeFill="background1"/>
        <w:spacing w:after="0" w:line="240" w:lineRule="auto"/>
        <w:rPr>
          <w:rFonts w:ascii="Times New Roman" w:eastAsia="Times New Roman" w:hAnsi="Times New Roman" w:cs="Times New Roman"/>
          <w:sz w:val="24"/>
          <w:szCs w:val="24"/>
        </w:rPr>
      </w:pPr>
    </w:p>
    <w:p w14:paraId="4C8C7F67" w14:textId="77777777" w:rsidR="002B1F35" w:rsidRDefault="002B1F35" w:rsidP="6A8CDB4E">
      <w:pPr>
        <w:pStyle w:val="ListParagraph"/>
        <w:numPr>
          <w:ilvl w:val="0"/>
          <w:numId w:val="47"/>
        </w:numPr>
        <w:shd w:val="clear" w:color="auto" w:fill="FFFFFF" w:themeFill="background1"/>
        <w:spacing w:after="0" w:line="240" w:lineRule="auto"/>
        <w:rPr>
          <w:rFonts w:ascii="Times New Roman" w:eastAsia="Times New Roman" w:hAnsi="Times New Roman" w:cs="Times New Roman"/>
          <w:sz w:val="24"/>
          <w:szCs w:val="24"/>
          <w:lang w:val="en-US"/>
        </w:rPr>
      </w:pPr>
      <w:r w:rsidRPr="6A8CDB4E">
        <w:rPr>
          <w:rFonts w:ascii="Times New Roman" w:eastAsia="Times New Roman" w:hAnsi="Times New Roman" w:cs="Times New Roman"/>
          <w:sz w:val="24"/>
          <w:szCs w:val="24"/>
          <w:lang w:val="en-US"/>
        </w:rPr>
        <w:t xml:space="preserve">Theory of Change Diagram: Applicants are expected to submit either a Theory of Change diagram or an If-Then Statement that illustrates how project activities will lead to intended outcomes.  </w:t>
      </w:r>
    </w:p>
    <w:p w14:paraId="28B6290D" w14:textId="77777777" w:rsidR="002B1F35" w:rsidRPr="00500EFF" w:rsidRDefault="002B1F35" w:rsidP="00500EFF">
      <w:pPr>
        <w:shd w:val="clear" w:color="auto" w:fill="FFFFFF" w:themeFill="background1"/>
        <w:spacing w:after="0" w:line="240" w:lineRule="auto"/>
        <w:rPr>
          <w:rFonts w:ascii="Times New Roman" w:eastAsia="Times New Roman" w:hAnsi="Times New Roman" w:cs="Times New Roman"/>
          <w:sz w:val="24"/>
          <w:szCs w:val="24"/>
        </w:rPr>
      </w:pPr>
    </w:p>
    <w:p w14:paraId="7C46EA73" w14:textId="77777777" w:rsidR="002B1F35" w:rsidRDefault="002B1F35" w:rsidP="6A8CDB4E">
      <w:pPr>
        <w:pStyle w:val="ListParagraph"/>
        <w:numPr>
          <w:ilvl w:val="0"/>
          <w:numId w:val="47"/>
        </w:numPr>
        <w:shd w:val="clear" w:color="auto" w:fill="FFFFFF" w:themeFill="background1"/>
        <w:spacing w:after="0" w:line="240" w:lineRule="auto"/>
        <w:rPr>
          <w:rFonts w:ascii="Times New Roman" w:eastAsia="Times New Roman" w:hAnsi="Times New Roman" w:cs="Times New Roman"/>
          <w:sz w:val="24"/>
          <w:szCs w:val="24"/>
          <w:lang w:val="en-US"/>
        </w:rPr>
      </w:pPr>
      <w:r w:rsidRPr="6A8CDB4E">
        <w:rPr>
          <w:rFonts w:ascii="Times New Roman" w:eastAsia="Times New Roman" w:hAnsi="Times New Roman" w:cs="Times New Roman"/>
          <w:sz w:val="24"/>
          <w:szCs w:val="24"/>
          <w:lang w:val="en-US"/>
        </w:rPr>
        <w:t xml:space="preserve">Monitoring and Evaluation Datasheet: The </w:t>
      </w:r>
      <w:proofErr w:type="gramStart"/>
      <w:r w:rsidRPr="6A8CDB4E">
        <w:rPr>
          <w:rFonts w:ascii="Times New Roman" w:eastAsia="Times New Roman" w:hAnsi="Times New Roman" w:cs="Times New Roman"/>
          <w:sz w:val="24"/>
          <w:szCs w:val="24"/>
          <w:lang w:val="en-US"/>
        </w:rPr>
        <w:t>applicant</w:t>
      </w:r>
      <w:proofErr w:type="gramEnd"/>
      <w:r w:rsidRPr="6A8CDB4E">
        <w:rPr>
          <w:rFonts w:ascii="Times New Roman" w:eastAsia="Times New Roman" w:hAnsi="Times New Roman" w:cs="Times New Roman"/>
          <w:sz w:val="24"/>
          <w:szCs w:val="24"/>
          <w:lang w:val="en-US"/>
        </w:rPr>
        <w:t xml:space="preserve"> must include their proposed activities and their expected outputs and outcomes as well as the goals and objectives as written in the NOFO. The datasheet’s purpose is to explicitly illustrate how a project’s activities lead to tangible results (such as increased beneficiary skills, knowledge, or attitudes) that ultimately address a PDS objective. </w:t>
      </w:r>
    </w:p>
    <w:p w14:paraId="1A41D80D" w14:textId="77777777" w:rsidR="002B1F35" w:rsidRPr="00500EFF" w:rsidRDefault="002B1F35" w:rsidP="00500EFF">
      <w:pPr>
        <w:shd w:val="clear" w:color="auto" w:fill="FFFFFF" w:themeFill="background1"/>
        <w:spacing w:after="0" w:line="240" w:lineRule="auto"/>
        <w:rPr>
          <w:rFonts w:ascii="Times New Roman" w:eastAsia="Times New Roman" w:hAnsi="Times New Roman" w:cs="Times New Roman"/>
          <w:sz w:val="24"/>
          <w:szCs w:val="24"/>
        </w:rPr>
      </w:pPr>
    </w:p>
    <w:p w14:paraId="682A0A8D" w14:textId="77777777" w:rsidR="002B1F35" w:rsidRDefault="002B1F35" w:rsidP="6A8CDB4E">
      <w:pPr>
        <w:pStyle w:val="ListParagraph"/>
        <w:numPr>
          <w:ilvl w:val="0"/>
          <w:numId w:val="47"/>
        </w:numPr>
        <w:shd w:val="clear" w:color="auto" w:fill="FFFFFF" w:themeFill="background1"/>
        <w:spacing w:after="0" w:line="240" w:lineRule="auto"/>
        <w:rPr>
          <w:rFonts w:ascii="Times New Roman" w:eastAsia="Times New Roman" w:hAnsi="Times New Roman" w:cs="Times New Roman"/>
          <w:sz w:val="24"/>
          <w:szCs w:val="24"/>
          <w:lang w:val="en-US"/>
        </w:rPr>
      </w:pPr>
      <w:r w:rsidRPr="6A8CDB4E">
        <w:rPr>
          <w:rFonts w:ascii="Times New Roman" w:eastAsia="Times New Roman" w:hAnsi="Times New Roman" w:cs="Times New Roman"/>
          <w:sz w:val="24"/>
          <w:szCs w:val="24"/>
          <w:lang w:val="en-US"/>
        </w:rPr>
        <w:t xml:space="preserve">The selected applicant’s M&amp;E PMP is subject to review and approval before any award will be issued under this NOFO.  The selected applicant will be required to work with the Public Diplomacy Section’s Monitoring and Evaluation Specialist to ensure the applicant’s M&amp;E PMP achieves an expected level of expertise and meets PDS objectives. </w:t>
      </w:r>
    </w:p>
    <w:p w14:paraId="79ED3E7B" w14:textId="77777777" w:rsidR="002B1F35" w:rsidRPr="00500EFF" w:rsidRDefault="002B1F35" w:rsidP="00500EFF">
      <w:pPr>
        <w:shd w:val="clear" w:color="auto" w:fill="FFFFFF" w:themeFill="background1"/>
        <w:spacing w:after="0" w:line="240" w:lineRule="auto"/>
        <w:rPr>
          <w:rFonts w:ascii="Times New Roman" w:eastAsia="Times New Roman" w:hAnsi="Times New Roman" w:cs="Times New Roman"/>
          <w:sz w:val="24"/>
          <w:szCs w:val="24"/>
        </w:rPr>
      </w:pPr>
    </w:p>
    <w:p w14:paraId="000000D4" w14:textId="50690678" w:rsidR="0008093C" w:rsidRDefault="002B1F35" w:rsidP="6A8CDB4E">
      <w:pPr>
        <w:pStyle w:val="ListParagraph"/>
        <w:numPr>
          <w:ilvl w:val="0"/>
          <w:numId w:val="47"/>
        </w:numPr>
        <w:shd w:val="clear" w:color="auto" w:fill="FFFFFF" w:themeFill="background1"/>
        <w:spacing w:after="0" w:line="240" w:lineRule="auto"/>
        <w:rPr>
          <w:rFonts w:ascii="Times New Roman" w:eastAsia="Times New Roman" w:hAnsi="Times New Roman" w:cs="Times New Roman"/>
          <w:sz w:val="24"/>
          <w:szCs w:val="24"/>
          <w:lang w:val="en-US"/>
        </w:rPr>
      </w:pPr>
      <w:r w:rsidRPr="6A8CDB4E">
        <w:rPr>
          <w:rFonts w:ascii="Times New Roman" w:eastAsia="Times New Roman" w:hAnsi="Times New Roman" w:cs="Times New Roman"/>
          <w:sz w:val="24"/>
          <w:szCs w:val="24"/>
          <w:lang w:val="en-US"/>
        </w:rPr>
        <w:t>Expenses directly associated with monitoring and evaluation are considered allowable.  The suggested template includes a space to list the portion of the total budget amount directly associated with monitoring and evaluation activities.</w:t>
      </w:r>
    </w:p>
    <w:p w14:paraId="09F59D97" w14:textId="77777777" w:rsidR="002B1F35" w:rsidRPr="00500EFF" w:rsidRDefault="002B1F35" w:rsidP="002B1F35">
      <w:pPr>
        <w:shd w:val="clear" w:color="auto" w:fill="FFFFFF" w:themeFill="background1"/>
        <w:spacing w:after="0" w:line="240" w:lineRule="auto"/>
        <w:rPr>
          <w:rFonts w:ascii="Times New Roman" w:eastAsia="Times New Roman" w:hAnsi="Times New Roman" w:cs="Times New Roman"/>
          <w:sz w:val="24"/>
          <w:szCs w:val="24"/>
        </w:rPr>
      </w:pPr>
    </w:p>
    <w:p w14:paraId="000000D5" w14:textId="77777777" w:rsidR="0008093C" w:rsidRDefault="00C10065" w:rsidP="00EF4BC4">
      <w:pPr>
        <w:pStyle w:val="Heading5"/>
        <w:numPr>
          <w:ilvl w:val="0"/>
          <w:numId w:val="16"/>
        </w:numPr>
        <w:ind w:left="270" w:hanging="270"/>
        <w:rPr>
          <w:rFonts w:ascii="Times New Roman" w:eastAsia="Times New Roman" w:hAnsi="Times New Roman" w:cs="Times New Roman"/>
          <w:b/>
          <w:bCs/>
          <w:i/>
          <w:iCs/>
          <w:color w:val="000000" w:themeColor="text1"/>
          <w:sz w:val="24"/>
          <w:szCs w:val="24"/>
        </w:rPr>
      </w:pPr>
      <w:r w:rsidRPr="7B9D94C4">
        <w:rPr>
          <w:rFonts w:ascii="Times New Roman" w:eastAsia="Times New Roman" w:hAnsi="Times New Roman" w:cs="Times New Roman"/>
          <w:b/>
          <w:bCs/>
          <w:i/>
          <w:iCs/>
          <w:color w:val="000000" w:themeColor="text1"/>
          <w:sz w:val="24"/>
          <w:szCs w:val="24"/>
        </w:rPr>
        <w:t xml:space="preserve"> Budget Justification Narrative</w:t>
      </w:r>
    </w:p>
    <w:p w14:paraId="4E6784DF" w14:textId="2A16EFA2" w:rsidR="009514ED" w:rsidRDefault="00831E8F" w:rsidP="009514ED">
      <w:pPr>
        <w:rPr>
          <w:rFonts w:ascii="Times New Roman" w:eastAsia="Times New Roman" w:hAnsi="Times New Roman" w:cs="Times New Roman"/>
          <w:color w:val="000000" w:themeColor="text1"/>
          <w:sz w:val="24"/>
          <w:szCs w:val="24"/>
          <w:lang w:val="en-US"/>
        </w:rPr>
      </w:pPr>
      <w:r w:rsidRPr="00831E8F">
        <w:rPr>
          <w:rFonts w:ascii="Times New Roman" w:eastAsia="Times New Roman" w:hAnsi="Times New Roman" w:cs="Times New Roman"/>
          <w:color w:val="000000" w:themeColor="text1"/>
          <w:sz w:val="24"/>
          <w:szCs w:val="24"/>
          <w:lang w:val="en-US"/>
        </w:rPr>
        <w:t xml:space="preserve">The attached Microsoft Excel budget form, AEIF 2026 Budget </w:t>
      </w:r>
      <w:proofErr w:type="gramStart"/>
      <w:r w:rsidRPr="00831E8F">
        <w:rPr>
          <w:rFonts w:ascii="Times New Roman" w:eastAsia="Times New Roman" w:hAnsi="Times New Roman" w:cs="Times New Roman"/>
          <w:color w:val="000000" w:themeColor="text1"/>
          <w:sz w:val="24"/>
          <w:szCs w:val="24"/>
          <w:lang w:val="en-US"/>
        </w:rPr>
        <w:t>Form.xlsx</w:t>
      </w:r>
      <w:proofErr w:type="gramEnd"/>
      <w:r w:rsidRPr="00831E8F">
        <w:rPr>
          <w:rFonts w:ascii="Times New Roman" w:eastAsia="Times New Roman" w:hAnsi="Times New Roman" w:cs="Times New Roman"/>
          <w:color w:val="000000" w:themeColor="text1"/>
          <w:sz w:val="24"/>
          <w:szCs w:val="24"/>
          <w:lang w:val="en-US"/>
        </w:rPr>
        <w:t xml:space="preserve"> must be used.  Do not save as a PDF.  Rename the document to AEIF26_Tanzania_Project Title.xlsx, for example, AEIF26_Tanzania_STEM Curricula.xlsx.  Read the “Budget Guidelines” tab first.  Budget amounts must be in U.S. dollars.</w:t>
      </w:r>
    </w:p>
    <w:p w14:paraId="16EDE125" w14:textId="77777777" w:rsidR="00530B8D" w:rsidRPr="00530B8D" w:rsidRDefault="00530B8D" w:rsidP="00530B8D">
      <w:pPr>
        <w:rPr>
          <w:rFonts w:ascii="Times New Roman" w:eastAsia="Times New Roman" w:hAnsi="Times New Roman" w:cs="Times New Roman"/>
          <w:color w:val="000000" w:themeColor="text1"/>
          <w:sz w:val="24"/>
          <w:szCs w:val="24"/>
        </w:rPr>
      </w:pPr>
      <w:r w:rsidRPr="00530B8D">
        <w:rPr>
          <w:rFonts w:ascii="Times New Roman" w:eastAsia="Times New Roman" w:hAnsi="Times New Roman" w:cs="Times New Roman"/>
          <w:color w:val="000000" w:themeColor="text1"/>
          <w:sz w:val="24"/>
          <w:szCs w:val="24"/>
          <w:lang w:val="en-US"/>
        </w:rPr>
        <w:t>AEIF 2026 can support the following budget items:</w:t>
      </w:r>
    </w:p>
    <w:p w14:paraId="3EE317CA" w14:textId="77777777" w:rsidR="00530B8D" w:rsidRPr="00530B8D" w:rsidRDefault="00530B8D" w:rsidP="00530B8D">
      <w:pPr>
        <w:numPr>
          <w:ilvl w:val="0"/>
          <w:numId w:val="41"/>
        </w:numPr>
        <w:rPr>
          <w:rFonts w:ascii="Times New Roman" w:eastAsia="Times New Roman" w:hAnsi="Times New Roman" w:cs="Times New Roman"/>
          <w:color w:val="000000" w:themeColor="text1"/>
          <w:sz w:val="24"/>
          <w:szCs w:val="24"/>
          <w:lang w:val="en-US"/>
        </w:rPr>
      </w:pPr>
      <w:r w:rsidRPr="00530B8D">
        <w:rPr>
          <w:rFonts w:ascii="Times New Roman" w:eastAsia="Times New Roman" w:hAnsi="Times New Roman" w:cs="Times New Roman"/>
          <w:color w:val="000000" w:themeColor="text1"/>
          <w:sz w:val="24"/>
          <w:szCs w:val="24"/>
          <w:lang w:val="en-US"/>
        </w:rPr>
        <w:t xml:space="preserve">Travel </w:t>
      </w:r>
      <w:proofErr w:type="gramStart"/>
      <w:r w:rsidRPr="00530B8D">
        <w:rPr>
          <w:rFonts w:ascii="Times New Roman" w:eastAsia="Times New Roman" w:hAnsi="Times New Roman" w:cs="Times New Roman"/>
          <w:color w:val="000000" w:themeColor="text1"/>
          <w:sz w:val="24"/>
          <w:szCs w:val="24"/>
          <w:lang w:val="en-US"/>
        </w:rPr>
        <w:t>essential</w:t>
      </w:r>
      <w:proofErr w:type="gramEnd"/>
      <w:r w:rsidRPr="00530B8D">
        <w:rPr>
          <w:rFonts w:ascii="Times New Roman" w:eastAsia="Times New Roman" w:hAnsi="Times New Roman" w:cs="Times New Roman"/>
          <w:color w:val="000000" w:themeColor="text1"/>
          <w:sz w:val="24"/>
          <w:szCs w:val="24"/>
          <w:lang w:val="en-US"/>
        </w:rPr>
        <w:t xml:space="preserve"> for project implementation. In support of Freedom 250, travel for U.S. citizen alumni is allowed and will be closely evaluated for necessity </w:t>
      </w:r>
    </w:p>
    <w:p w14:paraId="291487EF" w14:textId="77777777" w:rsidR="00530B8D" w:rsidRPr="00530B8D" w:rsidRDefault="00530B8D" w:rsidP="00530B8D">
      <w:pPr>
        <w:numPr>
          <w:ilvl w:val="0"/>
          <w:numId w:val="41"/>
        </w:numPr>
        <w:rPr>
          <w:rFonts w:ascii="Times New Roman" w:eastAsia="Times New Roman" w:hAnsi="Times New Roman" w:cs="Times New Roman"/>
          <w:color w:val="000000" w:themeColor="text1"/>
          <w:sz w:val="24"/>
          <w:szCs w:val="24"/>
          <w:lang w:val="en-US"/>
        </w:rPr>
      </w:pPr>
      <w:r w:rsidRPr="00530B8D">
        <w:rPr>
          <w:rFonts w:ascii="Times New Roman" w:eastAsia="Times New Roman" w:hAnsi="Times New Roman" w:cs="Times New Roman"/>
          <w:color w:val="000000" w:themeColor="text1"/>
          <w:sz w:val="24"/>
          <w:szCs w:val="24"/>
          <w:lang w:val="en-US"/>
        </w:rPr>
        <w:t xml:space="preserve">The total travel expenses, that </w:t>
      </w:r>
      <w:proofErr w:type="gramStart"/>
      <w:r w:rsidRPr="00530B8D">
        <w:rPr>
          <w:rFonts w:ascii="Times New Roman" w:eastAsia="Times New Roman" w:hAnsi="Times New Roman" w:cs="Times New Roman"/>
          <w:color w:val="000000" w:themeColor="text1"/>
          <w:sz w:val="24"/>
          <w:szCs w:val="24"/>
          <w:lang w:val="en-US"/>
        </w:rPr>
        <w:t>is</w:t>
      </w:r>
      <w:proofErr w:type="gramEnd"/>
      <w:r w:rsidRPr="00530B8D">
        <w:rPr>
          <w:rFonts w:ascii="Times New Roman" w:eastAsia="Times New Roman" w:hAnsi="Times New Roman" w:cs="Times New Roman"/>
          <w:color w:val="000000" w:themeColor="text1"/>
          <w:sz w:val="24"/>
          <w:szCs w:val="24"/>
          <w:lang w:val="en-US"/>
        </w:rPr>
        <w:t>: hotel per diem, lodging, travel costs, all of that in the transportation and travel category should not exceed 15% of the total budget.</w:t>
      </w:r>
    </w:p>
    <w:p w14:paraId="13AFB6B7" w14:textId="77777777" w:rsidR="00530B8D" w:rsidRPr="00530B8D" w:rsidRDefault="00530B8D" w:rsidP="00530B8D">
      <w:pPr>
        <w:numPr>
          <w:ilvl w:val="0"/>
          <w:numId w:val="41"/>
        </w:numPr>
        <w:rPr>
          <w:rFonts w:ascii="Times New Roman" w:eastAsia="Times New Roman" w:hAnsi="Times New Roman" w:cs="Times New Roman"/>
          <w:color w:val="000000" w:themeColor="text1"/>
          <w:sz w:val="24"/>
          <w:szCs w:val="24"/>
          <w:lang w:val="en-US"/>
        </w:rPr>
      </w:pPr>
      <w:r w:rsidRPr="00530B8D">
        <w:rPr>
          <w:rFonts w:ascii="Times New Roman" w:eastAsia="Times New Roman" w:hAnsi="Times New Roman" w:cs="Times New Roman"/>
          <w:color w:val="000000" w:themeColor="text1"/>
          <w:sz w:val="24"/>
          <w:szCs w:val="24"/>
          <w:lang w:val="en-US"/>
        </w:rPr>
        <w:t xml:space="preserve">Rental of venues for project activities </w:t>
      </w:r>
    </w:p>
    <w:p w14:paraId="57014A9E" w14:textId="77777777" w:rsidR="00530B8D" w:rsidRPr="00530B8D" w:rsidRDefault="00530B8D" w:rsidP="00530B8D">
      <w:pPr>
        <w:numPr>
          <w:ilvl w:val="0"/>
          <w:numId w:val="41"/>
        </w:numPr>
        <w:rPr>
          <w:rFonts w:ascii="Times New Roman" w:eastAsia="Times New Roman" w:hAnsi="Times New Roman" w:cs="Times New Roman"/>
          <w:color w:val="000000" w:themeColor="text1"/>
          <w:sz w:val="24"/>
          <w:szCs w:val="24"/>
          <w:lang w:val="en-US"/>
        </w:rPr>
      </w:pPr>
      <w:r w:rsidRPr="00530B8D">
        <w:rPr>
          <w:rFonts w:ascii="Times New Roman" w:eastAsia="Times New Roman" w:hAnsi="Times New Roman" w:cs="Times New Roman"/>
          <w:color w:val="000000" w:themeColor="text1"/>
          <w:sz w:val="24"/>
          <w:szCs w:val="24"/>
          <w:lang w:val="en-US"/>
        </w:rPr>
        <w:lastRenderedPageBreak/>
        <w:t>Meals/refreshments integral to the project (i.e., working lunch for a meeting)</w:t>
      </w:r>
    </w:p>
    <w:p w14:paraId="67987BD1" w14:textId="77777777" w:rsidR="00530B8D" w:rsidRPr="00530B8D" w:rsidRDefault="00530B8D" w:rsidP="00530B8D">
      <w:pPr>
        <w:numPr>
          <w:ilvl w:val="0"/>
          <w:numId w:val="41"/>
        </w:numPr>
        <w:rPr>
          <w:rFonts w:ascii="Times New Roman" w:eastAsia="Times New Roman" w:hAnsi="Times New Roman" w:cs="Times New Roman"/>
          <w:color w:val="000000" w:themeColor="text1"/>
          <w:sz w:val="24"/>
          <w:szCs w:val="24"/>
          <w:lang w:val="en-US"/>
        </w:rPr>
      </w:pPr>
      <w:r w:rsidRPr="00530B8D">
        <w:rPr>
          <w:rFonts w:ascii="Times New Roman" w:eastAsia="Times New Roman" w:hAnsi="Times New Roman" w:cs="Times New Roman"/>
          <w:color w:val="000000" w:themeColor="text1"/>
          <w:sz w:val="24"/>
          <w:szCs w:val="24"/>
          <w:lang w:val="en-US"/>
        </w:rPr>
        <w:t xml:space="preserve"> Trainer or speaker honoraria expenses (i.e., maximum $250/day fee, travel, lodging, per diem) </w:t>
      </w:r>
    </w:p>
    <w:p w14:paraId="5FD2FAC2" w14:textId="77777777" w:rsidR="00530B8D" w:rsidRPr="00530B8D" w:rsidRDefault="00530B8D" w:rsidP="00530B8D">
      <w:pPr>
        <w:numPr>
          <w:ilvl w:val="0"/>
          <w:numId w:val="41"/>
        </w:numPr>
        <w:rPr>
          <w:rFonts w:ascii="Times New Roman" w:eastAsia="Times New Roman" w:hAnsi="Times New Roman" w:cs="Times New Roman"/>
          <w:color w:val="000000" w:themeColor="text1"/>
          <w:sz w:val="24"/>
          <w:szCs w:val="24"/>
          <w:lang w:val="en-US"/>
        </w:rPr>
      </w:pPr>
      <w:r w:rsidRPr="00530B8D">
        <w:rPr>
          <w:rFonts w:ascii="Times New Roman" w:eastAsia="Times New Roman" w:hAnsi="Times New Roman" w:cs="Times New Roman"/>
          <w:color w:val="000000" w:themeColor="text1"/>
          <w:sz w:val="24"/>
          <w:szCs w:val="24"/>
          <w:lang w:val="en-US"/>
        </w:rPr>
        <w:t xml:space="preserve">Reasonable equipment and materials </w:t>
      </w:r>
    </w:p>
    <w:p w14:paraId="3BEACBA7" w14:textId="77777777" w:rsidR="00530B8D" w:rsidRPr="00530B8D" w:rsidRDefault="00530B8D" w:rsidP="00530B8D">
      <w:pPr>
        <w:numPr>
          <w:ilvl w:val="0"/>
          <w:numId w:val="41"/>
        </w:numPr>
        <w:rPr>
          <w:rFonts w:ascii="Times New Roman" w:eastAsia="Times New Roman" w:hAnsi="Times New Roman" w:cs="Times New Roman"/>
          <w:color w:val="000000" w:themeColor="text1"/>
          <w:sz w:val="24"/>
          <w:szCs w:val="24"/>
          <w:lang w:val="en-US"/>
        </w:rPr>
      </w:pPr>
      <w:r w:rsidRPr="00530B8D">
        <w:rPr>
          <w:rFonts w:ascii="Times New Roman" w:eastAsia="Times New Roman" w:hAnsi="Times New Roman" w:cs="Times New Roman"/>
          <w:color w:val="000000" w:themeColor="text1"/>
          <w:sz w:val="24"/>
          <w:szCs w:val="24"/>
          <w:lang w:val="en-US"/>
        </w:rPr>
        <w:t xml:space="preserve">Communications and publicity materials, such as manuals or project advertisements </w:t>
      </w:r>
    </w:p>
    <w:p w14:paraId="3993A414" w14:textId="77777777" w:rsidR="00530B8D" w:rsidRPr="00530B8D" w:rsidRDefault="00530B8D" w:rsidP="00530B8D">
      <w:pPr>
        <w:numPr>
          <w:ilvl w:val="0"/>
          <w:numId w:val="41"/>
        </w:numPr>
        <w:rPr>
          <w:rFonts w:ascii="Times New Roman" w:eastAsia="Times New Roman" w:hAnsi="Times New Roman" w:cs="Times New Roman"/>
          <w:color w:val="000000" w:themeColor="text1"/>
          <w:sz w:val="24"/>
          <w:szCs w:val="24"/>
          <w:lang w:val="en-US"/>
        </w:rPr>
      </w:pPr>
      <w:r w:rsidRPr="00530B8D">
        <w:rPr>
          <w:rFonts w:ascii="Times New Roman" w:eastAsia="Times New Roman" w:hAnsi="Times New Roman" w:cs="Times New Roman"/>
          <w:color w:val="000000" w:themeColor="text1"/>
          <w:sz w:val="24"/>
          <w:szCs w:val="24"/>
          <w:lang w:val="en-US"/>
        </w:rPr>
        <w:t xml:space="preserve">Reasonable costs to support virtual programming (i.e., subscription to Zoom, </w:t>
      </w:r>
      <w:proofErr w:type="spellStart"/>
      <w:r w:rsidRPr="00530B8D">
        <w:rPr>
          <w:rFonts w:ascii="Times New Roman" w:eastAsia="Times New Roman" w:hAnsi="Times New Roman" w:cs="Times New Roman"/>
          <w:color w:val="000000" w:themeColor="text1"/>
          <w:sz w:val="24"/>
          <w:szCs w:val="24"/>
          <w:lang w:val="en-US"/>
        </w:rPr>
        <w:t>WebEx</w:t>
      </w:r>
      <w:proofErr w:type="spellEnd"/>
      <w:r w:rsidRPr="00530B8D">
        <w:rPr>
          <w:rFonts w:ascii="Times New Roman" w:eastAsia="Times New Roman" w:hAnsi="Times New Roman" w:cs="Times New Roman"/>
          <w:color w:val="000000" w:themeColor="text1"/>
          <w:sz w:val="24"/>
          <w:szCs w:val="24"/>
          <w:lang w:val="en-US"/>
        </w:rPr>
        <w:t>, camera/microphones for virtual meetings, mailing services, etc.)</w:t>
      </w:r>
    </w:p>
    <w:p w14:paraId="7ED044D7" w14:textId="77777777" w:rsidR="00530B8D" w:rsidRPr="00831E8F" w:rsidRDefault="00530B8D" w:rsidP="009514ED">
      <w:pPr>
        <w:rPr>
          <w:rFonts w:ascii="Times New Roman" w:eastAsia="Times New Roman" w:hAnsi="Times New Roman" w:cs="Times New Roman"/>
          <w:color w:val="000000" w:themeColor="text1"/>
          <w:sz w:val="24"/>
          <w:szCs w:val="24"/>
          <w:lang w:val="en-US"/>
        </w:rPr>
      </w:pPr>
    </w:p>
    <w:p w14:paraId="000000D6" w14:textId="5F843D1A" w:rsidR="0008093C" w:rsidRDefault="00C10065" w:rsidP="00EF4BC4">
      <w:pPr>
        <w:numPr>
          <w:ilvl w:val="0"/>
          <w:numId w:val="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Detailed Budget</w:t>
      </w:r>
      <w:r w:rsidRPr="7B9D94C4">
        <w:rPr>
          <w:rFonts w:ascii="Times New Roman" w:eastAsia="Times New Roman" w:hAnsi="Times New Roman" w:cs="Times New Roman"/>
          <w:color w:val="000000" w:themeColor="text1"/>
          <w:sz w:val="24"/>
          <w:szCs w:val="24"/>
          <w:lang w:val="en-US"/>
        </w:rPr>
        <w:t xml:space="preserve"> - Applicants must submit a detailed line-item budget. Applicants are encouraged to utilize the template provided with the funding opportunity</w:t>
      </w:r>
      <w:r w:rsidR="00F63C55">
        <w:rPr>
          <w:rFonts w:ascii="Times New Roman" w:eastAsia="Times New Roman" w:hAnsi="Times New Roman" w:cs="Times New Roman"/>
          <w:color w:val="000000" w:themeColor="text1"/>
          <w:sz w:val="24"/>
          <w:szCs w:val="24"/>
          <w:lang w:val="en-US"/>
        </w:rPr>
        <w:t xml:space="preserve">. </w:t>
      </w:r>
      <w:r w:rsidRPr="7B9D94C4">
        <w:rPr>
          <w:rFonts w:ascii="Times New Roman" w:eastAsia="Times New Roman" w:hAnsi="Times New Roman" w:cs="Times New Roman"/>
          <w:color w:val="000000" w:themeColor="text1"/>
          <w:sz w:val="24"/>
          <w:szCs w:val="24"/>
          <w:lang w:val="en-US"/>
        </w:rPr>
        <w:t xml:space="preserve">Line-item expenditures should be listed in the greatest possible detail. The budget must identify the total amount of funding requested, with a breakdown of amounts to be spent </w:t>
      </w:r>
      <w:proofErr w:type="gramStart"/>
      <w:r w:rsidRPr="7B9D94C4">
        <w:rPr>
          <w:rFonts w:ascii="Times New Roman" w:eastAsia="Times New Roman" w:hAnsi="Times New Roman" w:cs="Times New Roman"/>
          <w:color w:val="000000" w:themeColor="text1"/>
          <w:sz w:val="24"/>
          <w:szCs w:val="24"/>
          <w:lang w:val="en-US"/>
        </w:rPr>
        <w:t>in</w:t>
      </w:r>
      <w:proofErr w:type="gramEnd"/>
      <w:r w:rsidRPr="7B9D94C4">
        <w:rPr>
          <w:rFonts w:ascii="Times New Roman" w:eastAsia="Times New Roman" w:hAnsi="Times New Roman" w:cs="Times New Roman"/>
          <w:color w:val="000000" w:themeColor="text1"/>
          <w:sz w:val="24"/>
          <w:szCs w:val="24"/>
          <w:lang w:val="en-US"/>
        </w:rPr>
        <w:t xml:space="preserve"> the following budget categories: personnel; fringe benefits; travel; equipment; supplies; consultants/contracts; other direct costs; and indirect costs. </w:t>
      </w:r>
      <w:r w:rsidR="006F1138">
        <w:rPr>
          <w:rFonts w:ascii="Times New Roman" w:eastAsia="Times New Roman" w:hAnsi="Times New Roman" w:cs="Times New Roman"/>
          <w:color w:val="000000" w:themeColor="text1"/>
          <w:sz w:val="24"/>
          <w:szCs w:val="24"/>
          <w:lang w:val="en-US"/>
        </w:rPr>
        <w:t xml:space="preserve">Honorarium/consultancy fees </w:t>
      </w:r>
      <w:r w:rsidR="00555874" w:rsidRPr="00555874">
        <w:rPr>
          <w:rFonts w:ascii="Times New Roman" w:eastAsia="Times New Roman" w:hAnsi="Times New Roman" w:cs="Times New Roman"/>
          <w:color w:val="000000" w:themeColor="text1"/>
          <w:sz w:val="24"/>
          <w:szCs w:val="24"/>
          <w:lang w:val="en-US"/>
        </w:rPr>
        <w:t xml:space="preserve">should include the level of effort and the rate of pay, which should cover the percentage of time each </w:t>
      </w:r>
      <w:r w:rsidR="00425C9E">
        <w:rPr>
          <w:rFonts w:ascii="Times New Roman" w:eastAsia="Times New Roman" w:hAnsi="Times New Roman" w:cs="Times New Roman"/>
          <w:color w:val="000000" w:themeColor="text1"/>
          <w:sz w:val="24"/>
          <w:szCs w:val="24"/>
          <w:lang w:val="en-US"/>
        </w:rPr>
        <w:t xml:space="preserve">project </w:t>
      </w:r>
      <w:r w:rsidR="00555874" w:rsidRPr="00555874">
        <w:rPr>
          <w:rFonts w:ascii="Times New Roman" w:eastAsia="Times New Roman" w:hAnsi="Times New Roman" w:cs="Times New Roman"/>
          <w:color w:val="000000" w:themeColor="text1"/>
          <w:sz w:val="24"/>
          <w:szCs w:val="24"/>
          <w:lang w:val="en-US"/>
        </w:rPr>
        <w:t>member</w:t>
      </w:r>
      <w:r w:rsidR="00425C9E">
        <w:rPr>
          <w:rFonts w:ascii="Times New Roman" w:eastAsia="Times New Roman" w:hAnsi="Times New Roman" w:cs="Times New Roman"/>
          <w:color w:val="000000" w:themeColor="text1"/>
          <w:sz w:val="24"/>
          <w:szCs w:val="24"/>
          <w:lang w:val="en-US"/>
        </w:rPr>
        <w:t>/consultant/partner</w:t>
      </w:r>
      <w:r w:rsidR="00555874" w:rsidRPr="00555874">
        <w:rPr>
          <w:rFonts w:ascii="Times New Roman" w:eastAsia="Times New Roman" w:hAnsi="Times New Roman" w:cs="Times New Roman"/>
          <w:color w:val="000000" w:themeColor="text1"/>
          <w:sz w:val="24"/>
          <w:szCs w:val="24"/>
          <w:lang w:val="en-US"/>
        </w:rPr>
        <w:t xml:space="preserve"> will dedicate to grant-based activities.</w:t>
      </w:r>
      <w:r w:rsidR="00555874">
        <w:rPr>
          <w:rFonts w:ascii="Times New Roman" w:eastAsia="Times New Roman" w:hAnsi="Times New Roman" w:cs="Times New Roman"/>
          <w:color w:val="000000" w:themeColor="text1"/>
          <w:sz w:val="24"/>
          <w:szCs w:val="24"/>
          <w:lang w:val="en-US"/>
        </w:rPr>
        <w:t xml:space="preserve"> </w:t>
      </w:r>
      <w:r w:rsidRPr="7B9D94C4">
        <w:rPr>
          <w:rFonts w:ascii="Times New Roman" w:eastAsia="Times New Roman" w:hAnsi="Times New Roman" w:cs="Times New Roman"/>
          <w:b/>
          <w:bCs/>
          <w:color w:val="000000" w:themeColor="text1"/>
          <w:sz w:val="24"/>
          <w:szCs w:val="24"/>
          <w:lang w:val="en-US"/>
        </w:rPr>
        <w:t>Budgets shall be submitted in U.S. dollars</w:t>
      </w:r>
      <w:r w:rsidRPr="7B9D94C4">
        <w:rPr>
          <w:rFonts w:ascii="Times New Roman" w:eastAsia="Times New Roman" w:hAnsi="Times New Roman" w:cs="Times New Roman"/>
          <w:color w:val="000000" w:themeColor="text1"/>
          <w:sz w:val="24"/>
          <w:szCs w:val="24"/>
          <w:lang w:val="en-US"/>
        </w:rPr>
        <w:t xml:space="preserve"> and final grant agreements will be conducted in U.S. dollars. </w:t>
      </w:r>
    </w:p>
    <w:p w14:paraId="000000D7" w14:textId="77777777" w:rsidR="0008093C" w:rsidRDefault="0008093C" w:rsidP="7B9D94C4">
      <w:pPr>
        <w:spacing w:after="0" w:line="240" w:lineRule="auto"/>
        <w:ind w:left="1440"/>
        <w:rPr>
          <w:rFonts w:ascii="Times New Roman" w:eastAsia="Times New Roman" w:hAnsi="Times New Roman" w:cs="Times New Roman"/>
          <w:color w:val="000000"/>
          <w:sz w:val="24"/>
          <w:szCs w:val="24"/>
        </w:rPr>
      </w:pPr>
    </w:p>
    <w:p w14:paraId="000000D8" w14:textId="3EDB152C" w:rsidR="0008093C" w:rsidRDefault="00C10065" w:rsidP="00EF4BC4">
      <w:pPr>
        <w:numPr>
          <w:ilvl w:val="0"/>
          <w:numId w:val="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Budget Justification Narrative</w:t>
      </w:r>
      <w:r w:rsidRPr="7B9D94C4">
        <w:rPr>
          <w:rFonts w:ascii="Times New Roman" w:eastAsia="Times New Roman" w:hAnsi="Times New Roman" w:cs="Times New Roman"/>
          <w:color w:val="000000" w:themeColor="text1"/>
          <w:sz w:val="24"/>
          <w:szCs w:val="24"/>
          <w:lang w:val="en-US"/>
        </w:rPr>
        <w:t xml:space="preserve"> – Applicants must submit a budget justification narrative to accompany the detailed line-item budget.  The purpose of the budget justification narrative is to supplement the information provided in the detailed budget spreadsheet by justifying how the budget cost elements are necessary to implement project objectives and accomplish the project goals. The budget justification narrative is a tool to help Embassy staff fully understand the budgetary needs of the applicant and is an opportunity to provide descriptive information about the requested costs beyond the constraints of the budget template. Together, the detailed budget spreadsheet, the budget justification narrative</w:t>
      </w:r>
      <w:r w:rsidR="004A1FB7">
        <w:rPr>
          <w:rFonts w:ascii="Times New Roman" w:eastAsia="Times New Roman" w:hAnsi="Times New Roman" w:cs="Times New Roman"/>
          <w:color w:val="000000" w:themeColor="text1"/>
          <w:sz w:val="24"/>
          <w:szCs w:val="24"/>
          <w:lang w:val="en-US"/>
        </w:rPr>
        <w:t xml:space="preserve"> </w:t>
      </w:r>
      <w:r w:rsidR="00477468">
        <w:rPr>
          <w:rFonts w:ascii="Times New Roman" w:eastAsia="Times New Roman" w:hAnsi="Times New Roman" w:cs="Times New Roman"/>
          <w:color w:val="000000" w:themeColor="text1"/>
          <w:sz w:val="24"/>
          <w:szCs w:val="24"/>
          <w:lang w:val="en-US"/>
        </w:rPr>
        <w:t xml:space="preserve">and the proposal </w:t>
      </w:r>
      <w:r w:rsidRPr="7B9D94C4">
        <w:rPr>
          <w:rFonts w:ascii="Times New Roman" w:eastAsia="Times New Roman" w:hAnsi="Times New Roman" w:cs="Times New Roman"/>
          <w:color w:val="000000" w:themeColor="text1"/>
          <w:sz w:val="24"/>
          <w:szCs w:val="24"/>
          <w:lang w:val="en-US"/>
        </w:rPr>
        <w:t>should provide a complete financial and qualitative description that supports the proposed project plan and should be directly relatable to the specific project components described in the applicant’s proposal.</w:t>
      </w:r>
    </w:p>
    <w:p w14:paraId="000000D9" w14:textId="77777777" w:rsidR="0008093C" w:rsidRDefault="0008093C" w:rsidP="7B9D94C4">
      <w:pPr>
        <w:spacing w:after="0" w:line="240" w:lineRule="auto"/>
        <w:rPr>
          <w:rFonts w:ascii="Times New Roman" w:eastAsia="Times New Roman" w:hAnsi="Times New Roman" w:cs="Times New Roman"/>
          <w:color w:val="000000"/>
          <w:sz w:val="24"/>
          <w:szCs w:val="24"/>
        </w:rPr>
      </w:pPr>
    </w:p>
    <w:p w14:paraId="000000DA" w14:textId="77777777" w:rsidR="0008093C" w:rsidRDefault="00C10065" w:rsidP="7B9D94C4">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Additional Budget Notes: </w:t>
      </w:r>
    </w:p>
    <w:p w14:paraId="000000DB" w14:textId="48F312F8" w:rsidR="0008093C" w:rsidRDefault="0008093C" w:rsidP="7B9D94C4">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000000DC" w14:textId="77777777" w:rsidR="0008093C" w:rsidRDefault="00C10065" w:rsidP="00EF4BC4">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u w:val="single"/>
        </w:rPr>
        <w:t xml:space="preserve">Awards to Individuals: </w:t>
      </w:r>
      <w:r w:rsidRPr="7B9D94C4">
        <w:rPr>
          <w:rFonts w:ascii="Times New Roman" w:eastAsia="Times New Roman" w:hAnsi="Times New Roman" w:cs="Times New Roman"/>
          <w:color w:val="000000" w:themeColor="text1"/>
          <w:sz w:val="24"/>
          <w:szCs w:val="24"/>
        </w:rPr>
        <w:t>Please note the following budget guidelines for the Individual Award:</w:t>
      </w:r>
    </w:p>
    <w:p w14:paraId="000000DD" w14:textId="2D51D6C0" w:rsidR="0008093C" w:rsidRDefault="00C10065" w:rsidP="00EF4BC4">
      <w:pPr>
        <w:numPr>
          <w:ilvl w:val="1"/>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Honoraria: Only the award recipient may receive honoraria from this funding mechanism. The Recipient must be the primary point of contact and manage all programmatic activities.</w:t>
      </w:r>
    </w:p>
    <w:p w14:paraId="000000DE" w14:textId="77777777" w:rsidR="0008093C" w:rsidRDefault="00C10065" w:rsidP="00EF4BC4">
      <w:pPr>
        <w:numPr>
          <w:ilvl w:val="1"/>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Contractual Costs: Additional individuals working on the award are only </w:t>
      </w:r>
      <w:r w:rsidRPr="7B9D94C4">
        <w:rPr>
          <w:rFonts w:ascii="Times New Roman" w:eastAsia="Times New Roman" w:hAnsi="Times New Roman" w:cs="Times New Roman"/>
          <w:sz w:val="24"/>
          <w:szCs w:val="24"/>
          <w:lang w:val="en-US"/>
        </w:rPr>
        <w:t>permissible</w:t>
      </w:r>
      <w:r w:rsidRPr="7B9D94C4">
        <w:rPr>
          <w:rFonts w:ascii="Times New Roman" w:eastAsia="Times New Roman" w:hAnsi="Times New Roman" w:cs="Times New Roman"/>
          <w:color w:val="000000" w:themeColor="text1"/>
          <w:sz w:val="24"/>
          <w:szCs w:val="24"/>
          <w:lang w:val="en-US"/>
        </w:rPr>
        <w:t xml:space="preserve"> through contracted services, </w:t>
      </w:r>
      <w:proofErr w:type="gramStart"/>
      <w:r w:rsidRPr="7B9D94C4">
        <w:rPr>
          <w:rFonts w:ascii="Times New Roman" w:eastAsia="Times New Roman" w:hAnsi="Times New Roman" w:cs="Times New Roman"/>
          <w:color w:val="000000" w:themeColor="text1"/>
          <w:sz w:val="24"/>
          <w:szCs w:val="24"/>
          <w:lang w:val="en-US"/>
        </w:rPr>
        <w:t>as long as</w:t>
      </w:r>
      <w:proofErr w:type="gramEnd"/>
      <w:r w:rsidRPr="7B9D94C4">
        <w:rPr>
          <w:rFonts w:ascii="Times New Roman" w:eastAsia="Times New Roman" w:hAnsi="Times New Roman" w:cs="Times New Roman"/>
          <w:color w:val="000000" w:themeColor="text1"/>
          <w:sz w:val="24"/>
          <w:szCs w:val="24"/>
          <w:lang w:val="en-US"/>
        </w:rPr>
        <w:t xml:space="preserve"> the services are not related to the core programmatic activities. Expenses for services such as accounting, legal support, social media management, website designer, etc., are allowable.</w:t>
      </w:r>
    </w:p>
    <w:p w14:paraId="000000DF" w14:textId="6E6037A9" w:rsidR="0008093C" w:rsidRDefault="00C10065" w:rsidP="00EF4BC4">
      <w:pPr>
        <w:numPr>
          <w:ilvl w:val="1"/>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lastRenderedPageBreak/>
        <w:t>Other Direct Costs</w:t>
      </w:r>
      <w:r w:rsidR="00132EDC" w:rsidRPr="7B9D94C4">
        <w:rPr>
          <w:rFonts w:ascii="Times New Roman" w:eastAsia="Times New Roman" w:hAnsi="Times New Roman" w:cs="Times New Roman"/>
          <w:color w:val="000000" w:themeColor="text1"/>
          <w:sz w:val="24"/>
          <w:szCs w:val="24"/>
          <w:lang w:val="en-US"/>
        </w:rPr>
        <w:t>: Expenses</w:t>
      </w:r>
      <w:r w:rsidRPr="7B9D94C4">
        <w:rPr>
          <w:rFonts w:ascii="Times New Roman" w:eastAsia="Times New Roman" w:hAnsi="Times New Roman" w:cs="Times New Roman"/>
          <w:color w:val="000000" w:themeColor="text1"/>
          <w:sz w:val="24"/>
          <w:szCs w:val="24"/>
          <w:lang w:val="en-US"/>
        </w:rPr>
        <w:t xml:space="preserve"> related to securing venues, managing logistics, catering, etc. are allowable. </w:t>
      </w:r>
    </w:p>
    <w:p w14:paraId="000000E3" w14:textId="75CE7B78" w:rsidR="0008093C" w:rsidRPr="00F87A17" w:rsidRDefault="00C10065" w:rsidP="00F87A17">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u w:val="single"/>
          <w:lang w:val="en-US"/>
        </w:rPr>
        <w:t>Audit Requirements:</w:t>
      </w:r>
      <w:r w:rsidRPr="7B9D94C4">
        <w:rPr>
          <w:rFonts w:ascii="Times New Roman" w:eastAsia="Times New Roman" w:hAnsi="Times New Roman" w:cs="Times New Roman"/>
          <w:b/>
          <w:bCs/>
          <w:color w:val="000000" w:themeColor="text1"/>
          <w:sz w:val="24"/>
          <w:szCs w:val="24"/>
          <w:u w:val="single"/>
          <w:lang w:val="en-US"/>
        </w:rPr>
        <w:t xml:space="preserve"> </w:t>
      </w:r>
      <w:r w:rsidRPr="7B9D94C4">
        <w:rPr>
          <w:rFonts w:ascii="Times New Roman" w:eastAsia="Times New Roman" w:hAnsi="Times New Roman" w:cs="Times New Roman"/>
          <w:b/>
          <w:bCs/>
          <w:color w:val="000000" w:themeColor="text1"/>
          <w:sz w:val="24"/>
          <w:szCs w:val="24"/>
          <w:lang w:val="en-US"/>
        </w:rPr>
        <w:t xml:space="preserve"> </w:t>
      </w:r>
      <w:r w:rsidRPr="7B9D94C4">
        <w:rPr>
          <w:rFonts w:ascii="Times New Roman" w:eastAsia="Times New Roman" w:hAnsi="Times New Roman" w:cs="Times New Roman"/>
          <w:color w:val="000000" w:themeColor="text1"/>
          <w:sz w:val="24"/>
          <w:szCs w:val="24"/>
          <w:lang w:val="en-US"/>
        </w:rPr>
        <w:t xml:space="preserve">Please note the audit requirements for Department of State awards in the Standard Terms and Conditions </w:t>
      </w:r>
      <w:hyperlink r:id="rId15">
        <w:r w:rsidRPr="7B9D94C4">
          <w:rPr>
            <w:rFonts w:ascii="Times New Roman" w:eastAsia="Times New Roman" w:hAnsi="Times New Roman" w:cs="Times New Roman"/>
            <w:color w:val="467886"/>
            <w:sz w:val="24"/>
            <w:szCs w:val="24"/>
            <w:u w:val="single"/>
            <w:lang w:val="en-US"/>
          </w:rPr>
          <w:t>https://www.state.gov/m/a/ope/index.htm and 2CFR200</w:t>
        </w:r>
      </w:hyperlink>
      <w:r w:rsidRPr="7B9D94C4">
        <w:rPr>
          <w:rFonts w:ascii="Times New Roman" w:eastAsia="Times New Roman" w:hAnsi="Times New Roman" w:cs="Times New Roman"/>
          <w:color w:val="000000" w:themeColor="text1"/>
          <w:sz w:val="24"/>
          <w:szCs w:val="24"/>
          <w:lang w:val="en-US"/>
        </w:rPr>
        <w:t>, Subpart F – Audit Requirements.  The cost of the required audits may be charged either as an allowable direct cost to the award OR included in the organization’s established indirect costs in the award’s detailed budget.</w:t>
      </w:r>
    </w:p>
    <w:p w14:paraId="000000E4"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000000E5" w14:textId="77777777" w:rsidR="0008093C" w:rsidRDefault="00C10065" w:rsidP="00EF4BC4">
      <w:pPr>
        <w:pStyle w:val="Heading5"/>
        <w:numPr>
          <w:ilvl w:val="0"/>
          <w:numId w:val="16"/>
        </w:numPr>
        <w:ind w:left="270" w:hanging="270"/>
        <w:rPr>
          <w:rFonts w:ascii="Times New Roman" w:eastAsia="Times New Roman" w:hAnsi="Times New Roman" w:cs="Times New Roman"/>
          <w:b/>
          <w:bCs/>
          <w:color w:val="333333"/>
          <w:sz w:val="24"/>
          <w:szCs w:val="24"/>
        </w:rPr>
      </w:pPr>
      <w:r w:rsidRPr="7B9D94C4">
        <w:rPr>
          <w:rFonts w:ascii="Times New Roman" w:eastAsia="Times New Roman" w:hAnsi="Times New Roman" w:cs="Times New Roman"/>
          <w:b/>
          <w:bCs/>
          <w:i/>
          <w:iCs/>
          <w:color w:val="000000" w:themeColor="text1"/>
          <w:sz w:val="24"/>
          <w:szCs w:val="24"/>
        </w:rPr>
        <w:t xml:space="preserve"> Attachments</w:t>
      </w:r>
    </w:p>
    <w:p w14:paraId="0C6E171A" w14:textId="2EAE8E40" w:rsidR="00606164" w:rsidRPr="00606164" w:rsidRDefault="00606164" w:rsidP="00606164">
      <w:pPr>
        <w:pStyle w:val="ListParagraph"/>
        <w:numPr>
          <w:ilvl w:val="0"/>
          <w:numId w:val="20"/>
        </w:numPr>
        <w:rPr>
          <w:rFonts w:ascii="Times New Roman" w:eastAsia="Times New Roman" w:hAnsi="Times New Roman" w:cs="Times New Roman"/>
          <w:color w:val="000000"/>
          <w:sz w:val="24"/>
          <w:szCs w:val="24"/>
          <w:lang w:val="en-US"/>
        </w:rPr>
      </w:pPr>
      <w:r w:rsidRPr="00606164">
        <w:rPr>
          <w:rFonts w:ascii="Times New Roman" w:eastAsia="Times New Roman" w:hAnsi="Times New Roman" w:cs="Times New Roman"/>
          <w:color w:val="000000"/>
          <w:sz w:val="24"/>
          <w:szCs w:val="24"/>
          <w:lang w:val="en-US"/>
        </w:rPr>
        <w:t>Additional attachments are optional, for example, support materials like workshop agendas, curricula, or previous pilot projects connected to your submission.</w:t>
      </w:r>
    </w:p>
    <w:p w14:paraId="000000E6" w14:textId="26D31F8C" w:rsidR="0008093C" w:rsidRDefault="00C10065" w:rsidP="00EF4BC4">
      <w:pPr>
        <w:numPr>
          <w:ilvl w:val="0"/>
          <w:numId w:val="20"/>
        </w:numPr>
        <w:pBdr>
          <w:top w:val="nil"/>
          <w:left w:val="nil"/>
          <w:bottom w:val="nil"/>
          <w:right w:val="nil"/>
          <w:between w:val="nil"/>
        </w:pBdr>
        <w:shd w:val="clear" w:color="auto" w:fill="FFFFFF" w:themeFill="background1"/>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Key Personnel Resumes</w:t>
      </w:r>
      <w:r w:rsidRPr="7B9D94C4">
        <w:rPr>
          <w:rFonts w:ascii="Times New Roman" w:eastAsia="Times New Roman" w:hAnsi="Times New Roman" w:cs="Times New Roman"/>
          <w:color w:val="000000" w:themeColor="text1"/>
          <w:sz w:val="24"/>
          <w:szCs w:val="24"/>
          <w:lang w:val="en-US"/>
        </w:rPr>
        <w:t xml:space="preserve">: A résumé, not to exceed one page in length, must be included for the proposed key staff persons, such as the </w:t>
      </w:r>
      <w:r w:rsidRPr="005F03D5">
        <w:rPr>
          <w:rFonts w:ascii="Times New Roman" w:eastAsia="Times New Roman" w:hAnsi="Times New Roman" w:cs="Times New Roman"/>
          <w:sz w:val="24"/>
          <w:szCs w:val="24"/>
          <w:lang w:val="en-US"/>
        </w:rPr>
        <w:t>Project Director and Finance Officer</w:t>
      </w:r>
      <w:r w:rsidRPr="7B9D94C4">
        <w:rPr>
          <w:rFonts w:ascii="Times New Roman" w:eastAsia="Times New Roman" w:hAnsi="Times New Roman" w:cs="Times New Roman"/>
          <w:color w:val="000000" w:themeColor="text1"/>
          <w:sz w:val="24"/>
          <w:szCs w:val="24"/>
          <w:lang w:val="en-US"/>
        </w:rPr>
        <w:t>, as well as any speakers or trainers (if applicable).  If an individual for this type of position has not been identified, the applicant may submit a 1-page position description, identifying the qualifications and skills required for that position, in lieu of a résumé.</w:t>
      </w:r>
    </w:p>
    <w:p w14:paraId="000000E7" w14:textId="77777777" w:rsidR="0008093C" w:rsidRDefault="0008093C" w:rsidP="7B9D94C4">
      <w:pPr>
        <w:pBdr>
          <w:top w:val="nil"/>
          <w:left w:val="nil"/>
          <w:bottom w:val="nil"/>
          <w:right w:val="nil"/>
          <w:between w:val="nil"/>
        </w:pBdr>
        <w:shd w:val="clear" w:color="auto" w:fill="FFFFFF" w:themeFill="background1"/>
        <w:spacing w:after="0" w:line="240" w:lineRule="auto"/>
        <w:ind w:left="630"/>
        <w:rPr>
          <w:rFonts w:ascii="Times New Roman" w:eastAsia="Times New Roman" w:hAnsi="Times New Roman" w:cs="Times New Roman"/>
          <w:color w:val="000000"/>
          <w:sz w:val="24"/>
          <w:szCs w:val="24"/>
        </w:rPr>
      </w:pPr>
    </w:p>
    <w:p w14:paraId="000000E8" w14:textId="77777777" w:rsidR="0008093C" w:rsidRDefault="00C10065" w:rsidP="00EF4BC4">
      <w:pPr>
        <w:numPr>
          <w:ilvl w:val="0"/>
          <w:numId w:val="2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Letters of support from program partners:</w:t>
      </w:r>
      <w:r w:rsidRPr="7B9D94C4">
        <w:rPr>
          <w:rFonts w:ascii="Times New Roman" w:eastAsia="Times New Roman" w:hAnsi="Times New Roman" w:cs="Times New Roman"/>
          <w:color w:val="000000" w:themeColor="text1"/>
          <w:sz w:val="24"/>
          <w:szCs w:val="24"/>
          <w:lang w:val="en-US"/>
        </w:rPr>
        <w:t xml:space="preserve"> Letters of support should be included for sub-recipients or other partners. The letters must identify the type of relationship to be </w:t>
      </w:r>
      <w:proofErr w:type="gramStart"/>
      <w:r w:rsidRPr="7B9D94C4">
        <w:rPr>
          <w:rFonts w:ascii="Times New Roman" w:eastAsia="Times New Roman" w:hAnsi="Times New Roman" w:cs="Times New Roman"/>
          <w:color w:val="000000" w:themeColor="text1"/>
          <w:sz w:val="24"/>
          <w:szCs w:val="24"/>
          <w:lang w:val="en-US"/>
        </w:rPr>
        <w:t>entered into</w:t>
      </w:r>
      <w:proofErr w:type="gramEnd"/>
      <w:r w:rsidRPr="7B9D94C4">
        <w:rPr>
          <w:rFonts w:ascii="Times New Roman" w:eastAsia="Times New Roman" w:hAnsi="Times New Roman" w:cs="Times New Roman"/>
          <w:color w:val="000000" w:themeColor="text1"/>
          <w:sz w:val="24"/>
          <w:szCs w:val="24"/>
          <w:lang w:val="en-US"/>
        </w:rPr>
        <w:t xml:space="preserve"> (formal or informal), the roles and responsibilities of each partner in relation to the proposed project activities, and the expected result of the partnership.  The individual letters cannot exceed 1 page in length.</w:t>
      </w:r>
    </w:p>
    <w:p w14:paraId="000000F3"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0F4" w14:textId="77777777" w:rsidR="0008093C" w:rsidRDefault="00C10065" w:rsidP="7B9D94C4">
      <w:pPr>
        <w:spacing w:after="20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Other items </w:t>
      </w:r>
      <w:r w:rsidRPr="7B9D94C4">
        <w:rPr>
          <w:rFonts w:ascii="Times New Roman" w:eastAsia="Times New Roman" w:hAnsi="Times New Roman" w:cs="Times New Roman"/>
          <w:color w:val="000000" w:themeColor="text1"/>
          <w:sz w:val="24"/>
          <w:szCs w:val="24"/>
          <w:u w:val="single"/>
        </w:rPr>
        <w:t>NOT</w:t>
      </w:r>
      <w:r w:rsidRPr="7B9D94C4">
        <w:rPr>
          <w:rFonts w:ascii="Times New Roman" w:eastAsia="Times New Roman" w:hAnsi="Times New Roman" w:cs="Times New Roman"/>
          <w:color w:val="000000" w:themeColor="text1"/>
          <w:sz w:val="24"/>
          <w:szCs w:val="24"/>
        </w:rPr>
        <w:t xml:space="preserve"> required/requested with the application submission, but which </w:t>
      </w:r>
      <w:r w:rsidRPr="7B9D94C4">
        <w:rPr>
          <w:rFonts w:ascii="Times New Roman" w:eastAsia="Times New Roman" w:hAnsi="Times New Roman" w:cs="Times New Roman"/>
          <w:i/>
          <w:iCs/>
          <w:color w:val="000000" w:themeColor="text1"/>
          <w:sz w:val="24"/>
          <w:szCs w:val="24"/>
        </w:rPr>
        <w:t>may</w:t>
      </w:r>
      <w:r w:rsidRPr="7B9D94C4">
        <w:rPr>
          <w:rFonts w:ascii="Times New Roman" w:eastAsia="Times New Roman" w:hAnsi="Times New Roman" w:cs="Times New Roman"/>
          <w:color w:val="000000" w:themeColor="text1"/>
          <w:sz w:val="24"/>
          <w:szCs w:val="24"/>
        </w:rPr>
        <w:t xml:space="preserve"> be requested if your application is approved to move forward in the review process include:</w:t>
      </w:r>
    </w:p>
    <w:p w14:paraId="000000F8" w14:textId="77777777" w:rsidR="0008093C" w:rsidRDefault="00C10065" w:rsidP="00EF4BC4">
      <w:pPr>
        <w:numPr>
          <w:ilvl w:val="1"/>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Documentation that demonstrates the recipients’ plan and/or policy to safeguard PII of participants and beneficiaries.  It is the responsibility of the recipient to ensure protection of personally identifiable information (PII) and safeguard PII when collecting, maintaining, using and disseminating such information</w:t>
      </w:r>
    </w:p>
    <w:p w14:paraId="000000FA" w14:textId="77777777" w:rsidR="0008093C" w:rsidRDefault="00C10065" w:rsidP="00EF4BC4">
      <w:pPr>
        <w:numPr>
          <w:ilvl w:val="1"/>
          <w:numId w:val="5"/>
        </w:numPr>
        <w:pBdr>
          <w:top w:val="nil"/>
          <w:left w:val="nil"/>
          <w:bottom w:val="nil"/>
          <w:right w:val="nil"/>
          <w:between w:val="nil"/>
        </w:pBdr>
        <w:spacing w:after="20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The Embassy reserves the right to request any additional programmatic and/or financial information regarding the proposal.  </w:t>
      </w:r>
    </w:p>
    <w:p w14:paraId="000000FB"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0FC" w14:textId="77777777" w:rsidR="0008093C" w:rsidRDefault="00C10065" w:rsidP="00EF4BC4">
      <w:pPr>
        <w:pStyle w:val="Heading3"/>
        <w:numPr>
          <w:ilvl w:val="0"/>
          <w:numId w:val="10"/>
        </w:numPr>
        <w:ind w:left="360"/>
        <w:rPr>
          <w:rFonts w:ascii="Times New Roman" w:eastAsia="Times New Roman" w:hAnsi="Times New Roman" w:cs="Times New Roman"/>
          <w:b/>
          <w:bCs/>
          <w:color w:val="000000"/>
        </w:rPr>
      </w:pPr>
      <w:bookmarkStart w:id="5" w:name="_heading=h.nye5z1mffxr9"/>
      <w:bookmarkEnd w:id="5"/>
      <w:r w:rsidRPr="7B9D94C4">
        <w:rPr>
          <w:rFonts w:ascii="Times New Roman" w:eastAsia="Times New Roman" w:hAnsi="Times New Roman" w:cs="Times New Roman"/>
          <w:b/>
          <w:bCs/>
          <w:color w:val="000000" w:themeColor="text1"/>
        </w:rPr>
        <w:t>SUBMISSION REQUIREMENTS AND DEADLINES</w:t>
      </w:r>
    </w:p>
    <w:p w14:paraId="000000FD" w14:textId="77777777" w:rsidR="0008093C" w:rsidRDefault="0008093C" w:rsidP="7B9D94C4">
      <w:pPr>
        <w:rPr>
          <w:rFonts w:ascii="Times New Roman" w:eastAsia="Times New Roman" w:hAnsi="Times New Roman" w:cs="Times New Roman"/>
        </w:rPr>
      </w:pPr>
    </w:p>
    <w:p w14:paraId="000000FE" w14:textId="77777777" w:rsidR="0008093C" w:rsidRDefault="00C10065" w:rsidP="00EF4BC4">
      <w:pPr>
        <w:pStyle w:val="Heading5"/>
        <w:numPr>
          <w:ilvl w:val="0"/>
          <w:numId w:val="18"/>
        </w:numPr>
        <w:ind w:left="36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Address to Request Application Package</w:t>
      </w:r>
    </w:p>
    <w:p w14:paraId="4A0B87E8" w14:textId="77777777" w:rsidR="00132EDC" w:rsidRDefault="00CA3CCD" w:rsidP="00CA3CCD">
      <w:pPr>
        <w:pStyle w:val="Heading5"/>
        <w:rPr>
          <w:rFonts w:ascii="Times New Roman" w:eastAsia="Times New Roman" w:hAnsi="Times New Roman" w:cs="Times New Roman"/>
          <w:color w:val="auto"/>
          <w:sz w:val="24"/>
          <w:szCs w:val="24"/>
          <w:lang w:val="en-US"/>
        </w:rPr>
      </w:pPr>
      <w:r w:rsidRPr="00CA3CCD">
        <w:rPr>
          <w:rFonts w:ascii="Times New Roman" w:eastAsia="Times New Roman" w:hAnsi="Times New Roman" w:cs="Times New Roman"/>
          <w:color w:val="auto"/>
          <w:sz w:val="24"/>
          <w:szCs w:val="24"/>
          <w:lang w:val="en-US"/>
        </w:rPr>
        <w:t>Application forms required above are available at tz.usembassy.gov/funding-opportunities/.</w:t>
      </w:r>
    </w:p>
    <w:p w14:paraId="00000100" w14:textId="019B9E10" w:rsidR="0008093C" w:rsidRDefault="00C10065" w:rsidP="00CA3CCD">
      <w:pPr>
        <w:pStyle w:val="Heading5"/>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Department of State Contacts</w:t>
      </w:r>
    </w:p>
    <w:p w14:paraId="00000101" w14:textId="39406872" w:rsidR="0008093C" w:rsidRDefault="00C10065" w:rsidP="7B9D94C4">
      <w:pPr>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If you have any questions about the grant application process, please contact:</w:t>
      </w:r>
      <w:r w:rsidR="001B60D6">
        <w:rPr>
          <w:rFonts w:ascii="Times New Roman" w:eastAsia="Times New Roman" w:hAnsi="Times New Roman" w:cs="Times New Roman"/>
          <w:sz w:val="24"/>
          <w:szCs w:val="24"/>
        </w:rPr>
        <w:t xml:space="preserve"> </w:t>
      </w:r>
      <w:hyperlink r:id="rId16" w:history="1">
        <w:r w:rsidR="00610EB9" w:rsidRPr="00654834">
          <w:rPr>
            <w:rStyle w:val="Hyperlink"/>
            <w:rFonts w:ascii="Times New Roman" w:eastAsia="Times New Roman" w:hAnsi="Times New Roman" w:cs="Times New Roman"/>
            <w:sz w:val="24"/>
            <w:szCs w:val="24"/>
            <w:lang w:val="en-US"/>
          </w:rPr>
          <w:t>drs_alumni@state.gov</w:t>
        </w:r>
      </w:hyperlink>
    </w:p>
    <w:p w14:paraId="7693B16F" w14:textId="77777777" w:rsidR="00C409FE" w:rsidRDefault="00C10065" w:rsidP="00610EB9">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7B9D94C4">
        <w:rPr>
          <w:rFonts w:ascii="Times New Roman" w:eastAsia="Times New Roman" w:hAnsi="Times New Roman" w:cs="Times New Roman"/>
          <w:b/>
          <w:bCs/>
          <w:color w:val="000000" w:themeColor="text1"/>
          <w:sz w:val="24"/>
          <w:szCs w:val="24"/>
        </w:rPr>
        <w:lastRenderedPageBreak/>
        <w:t xml:space="preserve">Question Deadline: </w:t>
      </w:r>
      <w:r w:rsidRPr="7B9D94C4">
        <w:rPr>
          <w:rFonts w:ascii="Times New Roman" w:eastAsia="Times New Roman" w:hAnsi="Times New Roman" w:cs="Times New Roman"/>
          <w:color w:val="000000" w:themeColor="text1"/>
          <w:sz w:val="24"/>
          <w:szCs w:val="24"/>
        </w:rPr>
        <w:t xml:space="preserve">For questions on this solicitation, please contact </w:t>
      </w:r>
      <w:hyperlink r:id="rId17" w:history="1">
        <w:r>
          <w:rPr>
            <w:rStyle w:val="Hyperlink"/>
          </w:rPr>
          <w:t>mailto:drs_alumni@state.gov</w:t>
        </w:r>
      </w:hyperlink>
      <w:r w:rsidR="009D7259">
        <w:rPr>
          <w:rFonts w:ascii="Times New Roman" w:eastAsia="Times New Roman" w:hAnsi="Times New Roman" w:cs="Times New Roman"/>
          <w:color w:val="000000" w:themeColor="text1"/>
          <w:sz w:val="24"/>
          <w:szCs w:val="24"/>
        </w:rPr>
        <w:t xml:space="preserve"> </w:t>
      </w:r>
    </w:p>
    <w:p w14:paraId="55E9CC95" w14:textId="77777777" w:rsidR="00AB4234" w:rsidRDefault="00AB4234" w:rsidP="00C409FE">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p>
    <w:p w14:paraId="2C672043" w14:textId="01F6246B" w:rsidR="00C409FE" w:rsidRPr="00C409FE" w:rsidRDefault="00C409FE" w:rsidP="00C409FE">
      <w:pPr>
        <w:pBdr>
          <w:top w:val="nil"/>
          <w:left w:val="nil"/>
          <w:bottom w:val="nil"/>
          <w:right w:val="nil"/>
          <w:between w:val="nil"/>
        </w:pBdr>
        <w:spacing w:after="0" w:line="240" w:lineRule="auto"/>
        <w:rPr>
          <w:rFonts w:ascii="Times New Roman" w:eastAsia="Times New Roman" w:hAnsi="Times New Roman" w:cs="Times New Roman"/>
          <w:b/>
          <w:bCs/>
          <w:color w:val="000000" w:themeColor="text1"/>
          <w:sz w:val="24"/>
          <w:szCs w:val="24"/>
          <w:lang w:val="en-US"/>
        </w:rPr>
      </w:pPr>
      <w:r w:rsidRPr="00C409FE">
        <w:rPr>
          <w:rFonts w:ascii="Times New Roman" w:eastAsia="Times New Roman" w:hAnsi="Times New Roman" w:cs="Times New Roman"/>
          <w:color w:val="000000" w:themeColor="text1"/>
          <w:sz w:val="24"/>
          <w:szCs w:val="24"/>
          <w:lang w:val="en-US"/>
        </w:rPr>
        <w:t>Questions must be received on or before</w:t>
      </w:r>
      <w:r w:rsidRPr="00C409FE">
        <w:rPr>
          <w:rFonts w:ascii="Times New Roman" w:eastAsia="Times New Roman" w:hAnsi="Times New Roman" w:cs="Times New Roman"/>
          <w:b/>
          <w:bCs/>
          <w:color w:val="000000" w:themeColor="text1"/>
          <w:sz w:val="24"/>
          <w:szCs w:val="24"/>
          <w:lang w:val="en-US"/>
        </w:rPr>
        <w:t xml:space="preserve"> </w:t>
      </w:r>
      <w:r w:rsidR="001C5AC4">
        <w:rPr>
          <w:rFonts w:ascii="Times New Roman" w:eastAsia="Times New Roman" w:hAnsi="Times New Roman" w:cs="Times New Roman"/>
          <w:b/>
          <w:bCs/>
          <w:color w:val="000000" w:themeColor="text1"/>
          <w:sz w:val="24"/>
          <w:szCs w:val="24"/>
          <w:lang w:val="en-US"/>
        </w:rPr>
        <w:t>May</w:t>
      </w:r>
      <w:r w:rsidRPr="00C409FE">
        <w:rPr>
          <w:rFonts w:ascii="Times New Roman" w:eastAsia="Times New Roman" w:hAnsi="Times New Roman" w:cs="Times New Roman"/>
          <w:b/>
          <w:bCs/>
          <w:color w:val="000000" w:themeColor="text1"/>
          <w:sz w:val="24"/>
          <w:szCs w:val="24"/>
          <w:lang w:val="en-US"/>
        </w:rPr>
        <w:t xml:space="preserve"> 1</w:t>
      </w:r>
      <w:r w:rsidR="00F0717A">
        <w:rPr>
          <w:rFonts w:ascii="Times New Roman" w:eastAsia="Times New Roman" w:hAnsi="Times New Roman" w:cs="Times New Roman"/>
          <w:b/>
          <w:bCs/>
          <w:color w:val="000000" w:themeColor="text1"/>
          <w:sz w:val="24"/>
          <w:szCs w:val="24"/>
          <w:lang w:val="en-US"/>
        </w:rPr>
        <w:t>0</w:t>
      </w:r>
      <w:r w:rsidRPr="00C409FE">
        <w:rPr>
          <w:rFonts w:ascii="Times New Roman" w:eastAsia="Times New Roman" w:hAnsi="Times New Roman" w:cs="Times New Roman"/>
          <w:b/>
          <w:bCs/>
          <w:color w:val="000000" w:themeColor="text1"/>
          <w:sz w:val="24"/>
          <w:szCs w:val="24"/>
          <w:lang w:val="en-US"/>
        </w:rPr>
        <w:t xml:space="preserve">, 2026, at 11:59 p.m., EAT. </w:t>
      </w:r>
    </w:p>
    <w:p w14:paraId="0000011D"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1F" w14:textId="14BC8FF4" w:rsidR="0008093C" w:rsidRPr="00ED0C72" w:rsidRDefault="00C10065" w:rsidP="00EF4BC4">
      <w:pPr>
        <w:pStyle w:val="Heading5"/>
        <w:numPr>
          <w:ilvl w:val="0"/>
          <w:numId w:val="18"/>
        </w:numPr>
        <w:ind w:left="36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Submission Dates and Times</w:t>
      </w:r>
    </w:p>
    <w:p w14:paraId="00000121" w14:textId="6E0854F7" w:rsidR="0008093C" w:rsidRPr="00ED0C72" w:rsidRDefault="00C10065" w:rsidP="7B9D94C4">
      <w:pPr>
        <w:pBdr>
          <w:top w:val="nil"/>
          <w:left w:val="nil"/>
          <w:bottom w:val="nil"/>
          <w:right w:val="nil"/>
          <w:between w:val="nil"/>
        </w:pBdr>
        <w:spacing w:after="20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 xml:space="preserve">Submission Deadline: </w:t>
      </w:r>
      <w:r w:rsidRPr="7B9D94C4">
        <w:rPr>
          <w:rFonts w:ascii="Times New Roman" w:eastAsia="Times New Roman" w:hAnsi="Times New Roman" w:cs="Times New Roman"/>
          <w:color w:val="000000" w:themeColor="text1"/>
          <w:sz w:val="24"/>
          <w:szCs w:val="24"/>
          <w:lang w:val="en-US"/>
        </w:rPr>
        <w:t xml:space="preserve">All applications must be received by </w:t>
      </w:r>
      <w:r w:rsidR="002D303F">
        <w:rPr>
          <w:rFonts w:ascii="Times New Roman" w:eastAsia="Times New Roman" w:hAnsi="Times New Roman" w:cs="Times New Roman"/>
          <w:sz w:val="24"/>
          <w:szCs w:val="24"/>
        </w:rPr>
        <w:t>May</w:t>
      </w:r>
      <w:r w:rsidR="00165B2B" w:rsidRPr="00165B2B">
        <w:rPr>
          <w:rFonts w:ascii="Times New Roman" w:eastAsia="Times New Roman" w:hAnsi="Times New Roman" w:cs="Times New Roman"/>
          <w:sz w:val="24"/>
          <w:szCs w:val="24"/>
        </w:rPr>
        <w:t xml:space="preserve"> </w:t>
      </w:r>
      <w:r w:rsidR="002D303F">
        <w:rPr>
          <w:rFonts w:ascii="Times New Roman" w:eastAsia="Times New Roman" w:hAnsi="Times New Roman" w:cs="Times New Roman"/>
          <w:sz w:val="24"/>
          <w:szCs w:val="24"/>
        </w:rPr>
        <w:t>30</w:t>
      </w:r>
      <w:r w:rsidR="00F870C6" w:rsidRPr="00165B2B">
        <w:rPr>
          <w:rFonts w:ascii="Times New Roman" w:eastAsia="Times New Roman" w:hAnsi="Times New Roman" w:cs="Times New Roman"/>
          <w:sz w:val="24"/>
          <w:szCs w:val="24"/>
        </w:rPr>
        <w:t>th</w:t>
      </w:r>
      <w:r w:rsidR="00165B2B" w:rsidRPr="00165B2B">
        <w:rPr>
          <w:rFonts w:ascii="Times New Roman" w:eastAsia="Times New Roman" w:hAnsi="Times New Roman" w:cs="Times New Roman"/>
          <w:sz w:val="24"/>
          <w:szCs w:val="24"/>
        </w:rPr>
        <w:t>, 2026, at 11:59pm EAT</w:t>
      </w:r>
      <w:r w:rsidRPr="00165B2B">
        <w:rPr>
          <w:rFonts w:ascii="Times New Roman" w:eastAsia="Times New Roman" w:hAnsi="Times New Roman" w:cs="Times New Roman"/>
          <w:sz w:val="24"/>
          <w:szCs w:val="24"/>
          <w:lang w:val="en-US"/>
        </w:rPr>
        <w:t xml:space="preserve">. </w:t>
      </w:r>
      <w:r w:rsidRPr="7B9D94C4">
        <w:rPr>
          <w:rFonts w:ascii="Times New Roman" w:eastAsia="Times New Roman" w:hAnsi="Times New Roman" w:cs="Times New Roman"/>
          <w:color w:val="000000" w:themeColor="text1"/>
          <w:sz w:val="24"/>
          <w:szCs w:val="24"/>
          <w:lang w:val="en-US"/>
        </w:rPr>
        <w:t xml:space="preserve">For the </w:t>
      </w:r>
      <w:proofErr w:type="gramStart"/>
      <w:r w:rsidRPr="7B9D94C4">
        <w:rPr>
          <w:rFonts w:ascii="Times New Roman" w:eastAsia="Times New Roman" w:hAnsi="Times New Roman" w:cs="Times New Roman"/>
          <w:color w:val="000000" w:themeColor="text1"/>
          <w:sz w:val="24"/>
          <w:szCs w:val="24"/>
          <w:lang w:val="en-US"/>
        </w:rPr>
        <w:t>purposes</w:t>
      </w:r>
      <w:proofErr w:type="gramEnd"/>
      <w:r w:rsidRPr="7B9D94C4">
        <w:rPr>
          <w:rFonts w:ascii="Times New Roman" w:eastAsia="Times New Roman" w:hAnsi="Times New Roman" w:cs="Times New Roman"/>
          <w:color w:val="000000" w:themeColor="text1"/>
          <w:sz w:val="24"/>
          <w:szCs w:val="24"/>
          <w:lang w:val="en-US"/>
        </w:rPr>
        <w:t xml:space="preserve"> of determining if an award is submitted on time, PDS will utilize the timestamp provided by Grants.gov.  This deadline is firm and is not a rolling deadline. If organizations fail to meet the deadline noted above their application will be considered ineligible and will not be considered for funding.  </w:t>
      </w:r>
    </w:p>
    <w:p w14:paraId="00000124" w14:textId="15BF3A65" w:rsidR="0008093C" w:rsidRPr="00E970C9" w:rsidRDefault="00C10065" w:rsidP="00862CB4">
      <w:pPr>
        <w:spacing w:after="0" w:line="240" w:lineRule="auto"/>
        <w:rPr>
          <w:rFonts w:ascii="Times New Roman" w:eastAsia="Times New Roman" w:hAnsi="Times New Roman" w:cs="Times New Roman"/>
          <w:sz w:val="24"/>
          <w:szCs w:val="24"/>
          <w:lang w:val="en-US"/>
        </w:rPr>
      </w:pPr>
      <w:r w:rsidRPr="00E970C9">
        <w:rPr>
          <w:rFonts w:ascii="Times New Roman" w:eastAsia="Times New Roman" w:hAnsi="Times New Roman" w:cs="Times New Roman"/>
          <w:b/>
          <w:bCs/>
          <w:sz w:val="24"/>
          <w:szCs w:val="24"/>
          <w:u w:val="single"/>
          <w:lang w:val="en-US"/>
        </w:rPr>
        <w:t>Submission Method</w:t>
      </w:r>
      <w:r w:rsidRPr="00E970C9">
        <w:rPr>
          <w:rFonts w:ascii="Times New Roman" w:eastAsia="Times New Roman" w:hAnsi="Times New Roman" w:cs="Times New Roman"/>
          <w:sz w:val="24"/>
          <w:szCs w:val="24"/>
          <w:lang w:val="en-US"/>
        </w:rPr>
        <w:t>:  Submitting all application materials directly to the following email address:</w:t>
      </w:r>
      <w:r w:rsidR="0012467C" w:rsidRPr="00E970C9">
        <w:rPr>
          <w:rFonts w:ascii="Times New Roman" w:eastAsia="Times New Roman" w:hAnsi="Times New Roman" w:cs="Times New Roman"/>
          <w:sz w:val="24"/>
          <w:szCs w:val="24"/>
        </w:rPr>
        <w:t xml:space="preserve"> drs_alumni@state.gov</w:t>
      </w:r>
      <w:r w:rsidRPr="00E970C9">
        <w:rPr>
          <w:rFonts w:ascii="Times New Roman" w:eastAsia="Times New Roman" w:hAnsi="Times New Roman" w:cs="Times New Roman"/>
          <w:sz w:val="24"/>
          <w:szCs w:val="24"/>
          <w:lang w:val="en-US"/>
        </w:rPr>
        <w:t xml:space="preserve">. </w:t>
      </w:r>
    </w:p>
    <w:p w14:paraId="4819ABB6" w14:textId="77777777" w:rsidR="009A7C2A" w:rsidRPr="00E970C9" w:rsidRDefault="009A7C2A" w:rsidP="00862CB4">
      <w:pPr>
        <w:spacing w:after="0" w:line="240" w:lineRule="auto"/>
        <w:rPr>
          <w:rFonts w:ascii="Times New Roman" w:eastAsia="Times New Roman" w:hAnsi="Times New Roman" w:cs="Times New Roman"/>
          <w:sz w:val="24"/>
          <w:szCs w:val="24"/>
          <w:lang w:val="en-US"/>
        </w:rPr>
      </w:pPr>
    </w:p>
    <w:p w14:paraId="1EB01C41" w14:textId="51E61B18" w:rsidR="009A7C2A" w:rsidRPr="009A7C2A" w:rsidRDefault="009A7C2A" w:rsidP="009A7C2A">
      <w:pPr>
        <w:spacing w:after="0" w:line="240" w:lineRule="auto"/>
        <w:rPr>
          <w:rFonts w:ascii="Times New Roman" w:eastAsia="Times New Roman" w:hAnsi="Times New Roman" w:cs="Times New Roman"/>
          <w:sz w:val="24"/>
          <w:szCs w:val="24"/>
          <w:lang w:val="en-US"/>
        </w:rPr>
      </w:pPr>
      <w:r w:rsidRPr="009A7C2A">
        <w:rPr>
          <w:rFonts w:ascii="Times New Roman" w:eastAsia="Times New Roman" w:hAnsi="Times New Roman" w:cs="Times New Roman"/>
          <w:b/>
          <w:bCs/>
          <w:sz w:val="24"/>
          <w:szCs w:val="24"/>
          <w:lang w:val="en-US"/>
        </w:rPr>
        <w:t xml:space="preserve">Only applications emailed to </w:t>
      </w:r>
      <w:hyperlink r:id="rId18" w:history="1">
        <w:r w:rsidRPr="009A7C2A">
          <w:rPr>
            <w:rStyle w:val="Hyperlink"/>
            <w:rFonts w:ascii="Times New Roman" w:eastAsia="Times New Roman" w:hAnsi="Times New Roman" w:cs="Times New Roman"/>
            <w:color w:val="auto"/>
            <w:sz w:val="24"/>
            <w:szCs w:val="24"/>
            <w:lang w:val="en-US"/>
          </w:rPr>
          <w:t>drs_alumni@state.gov</w:t>
        </w:r>
      </w:hyperlink>
      <w:r w:rsidRPr="009A7C2A">
        <w:rPr>
          <w:rFonts w:ascii="Times New Roman" w:eastAsia="Times New Roman" w:hAnsi="Times New Roman" w:cs="Times New Roman"/>
          <w:sz w:val="24"/>
          <w:szCs w:val="24"/>
          <w:lang w:val="en-US"/>
        </w:rPr>
        <w:t>.</w:t>
      </w:r>
      <w:r w:rsidRPr="009A7C2A">
        <w:rPr>
          <w:rFonts w:ascii="Times New Roman" w:eastAsia="Times New Roman" w:hAnsi="Times New Roman" w:cs="Times New Roman"/>
          <w:b/>
          <w:bCs/>
          <w:sz w:val="24"/>
          <w:szCs w:val="24"/>
          <w:lang w:val="en-US"/>
        </w:rPr>
        <w:t xml:space="preserve"> will be considered</w:t>
      </w:r>
      <w:r w:rsidRPr="009A7C2A">
        <w:rPr>
          <w:rFonts w:ascii="Times New Roman" w:eastAsia="Times New Roman" w:hAnsi="Times New Roman" w:cs="Times New Roman"/>
          <w:sz w:val="24"/>
          <w:szCs w:val="24"/>
          <w:lang w:val="en-US"/>
        </w:rPr>
        <w:t xml:space="preserve">.  </w:t>
      </w:r>
      <w:r w:rsidR="00E970C9" w:rsidRPr="00E970C9">
        <w:rPr>
          <w:rFonts w:ascii="Times New Roman" w:eastAsia="Times New Roman" w:hAnsi="Times New Roman" w:cs="Times New Roman"/>
          <w:sz w:val="24"/>
          <w:szCs w:val="24"/>
          <w:lang w:val="en-US"/>
        </w:rPr>
        <w:t xml:space="preserve">The subject of the email should be AEIF26_Tanzania_Project Title, for example, AEIF26_Tanzania_STEM Curricula. </w:t>
      </w:r>
      <w:r w:rsidRPr="009A7C2A">
        <w:rPr>
          <w:rFonts w:ascii="Times New Roman" w:eastAsia="Times New Roman" w:hAnsi="Times New Roman" w:cs="Times New Roman"/>
          <w:sz w:val="24"/>
          <w:szCs w:val="24"/>
          <w:lang w:val="en-US"/>
        </w:rPr>
        <w:t>The required documentation must be attached to the email.  Documents uploaded to the “cloud” will not be retrieved.</w:t>
      </w:r>
    </w:p>
    <w:p w14:paraId="1126F5CB" w14:textId="77777777" w:rsidR="009A7C2A" w:rsidRDefault="009A7C2A" w:rsidP="00862CB4">
      <w:pPr>
        <w:spacing w:after="0" w:line="240" w:lineRule="auto"/>
        <w:rPr>
          <w:rFonts w:ascii="Times New Roman" w:eastAsia="Times New Roman" w:hAnsi="Times New Roman" w:cs="Times New Roman"/>
          <w:color w:val="FF0000"/>
          <w:sz w:val="24"/>
          <w:szCs w:val="24"/>
          <w:lang w:val="en-US"/>
        </w:rPr>
      </w:pPr>
    </w:p>
    <w:p w14:paraId="00000126"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27" w14:textId="77777777" w:rsidR="0008093C" w:rsidRDefault="00C10065" w:rsidP="00EF4BC4">
      <w:pPr>
        <w:pStyle w:val="Heading5"/>
        <w:numPr>
          <w:ilvl w:val="0"/>
          <w:numId w:val="18"/>
        </w:numPr>
        <w:ind w:left="36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Funding Restrictions</w:t>
      </w:r>
    </w:p>
    <w:p w14:paraId="00000128" w14:textId="77777777" w:rsidR="0008093C" w:rsidRPr="006C1F39" w:rsidRDefault="00C10065" w:rsidP="00EF4BC4">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u w:val="single"/>
        </w:rPr>
        <w:t>Funding Restrictions for the United Nations Relief and Works Agency (UNRWA):</w:t>
      </w:r>
      <w:r w:rsidRPr="7B9D94C4">
        <w:rPr>
          <w:rFonts w:ascii="Times New Roman" w:eastAsia="Times New Roman" w:hAnsi="Times New Roman" w:cs="Times New Roman"/>
          <w:color w:val="000000" w:themeColor="text1"/>
          <w:sz w:val="24"/>
          <w:szCs w:val="24"/>
        </w:rPr>
        <w:t xml:space="preserve"> None of the funds awarded resulting from this Notice of Funding Opportunity may be made available for subawards, direct financial support, or otherwise used to provide any payment or transfer to United Nations Relief and Works Agency (UNRWA).</w:t>
      </w:r>
    </w:p>
    <w:p w14:paraId="5B427B71" w14:textId="77777777" w:rsidR="006C1F39" w:rsidRDefault="006C1F39" w:rsidP="006C1F39">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0000012B" w14:textId="77777777" w:rsidR="0008093C" w:rsidRDefault="00C10065" w:rsidP="00EF4BC4">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u w:val="single"/>
          <w:lang w:val="en-US"/>
        </w:rPr>
        <w:t>Certification Regarding Compliance with Applicable Federal Anti-Discrimination Laws”</w:t>
      </w:r>
      <w:r w:rsidRPr="7B9D94C4">
        <w:rPr>
          <w:rFonts w:ascii="Times New Roman" w:eastAsia="Times New Roman" w:hAnsi="Times New Roman" w:cs="Times New Roman"/>
          <w:color w:val="000000" w:themeColor="text1"/>
          <w:sz w:val="24"/>
          <w:szCs w:val="24"/>
          <w:lang w:val="en-US"/>
        </w:rPr>
        <w:t xml:space="preserve"> If the place of performance or delivery of any award made under this NOFO will be within the United States, applicants are advised that they will be required to certify the following at the time of award: </w:t>
      </w:r>
    </w:p>
    <w:p w14:paraId="0000012C" w14:textId="77777777" w:rsidR="0008093C" w:rsidRDefault="00C10065" w:rsidP="00EF4BC4">
      <w:pPr>
        <w:numPr>
          <w:ilvl w:val="1"/>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Its compliance in all respects with all applicable Federal anti-discrimination laws is material to the government’s payment decisions for purposes of section 3729(b)(4) of title 31, United States Code </w:t>
      </w:r>
      <w:proofErr w:type="gramStart"/>
      <w:r w:rsidRPr="7B9D94C4">
        <w:rPr>
          <w:rFonts w:ascii="Times New Roman" w:eastAsia="Times New Roman" w:hAnsi="Times New Roman" w:cs="Times New Roman"/>
          <w:color w:val="000000" w:themeColor="text1"/>
          <w:sz w:val="24"/>
          <w:szCs w:val="24"/>
        </w:rPr>
        <w:t>and;</w:t>
      </w:r>
      <w:proofErr w:type="gramEnd"/>
    </w:p>
    <w:p w14:paraId="0000012D" w14:textId="77777777" w:rsidR="0008093C" w:rsidRDefault="00C10065" w:rsidP="00EF4BC4">
      <w:pPr>
        <w:numPr>
          <w:ilvl w:val="1"/>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It does not operate any programs promoting Diversity, Equity, and Inclusion that violate any applicable Federal anti-discrimination laws. A program promoting Diversity, Equity, and Inclusion means a program whose purpose is to promote preferences based on race, color, religion, sex, or national origins, such as in training or hiring.</w:t>
      </w:r>
    </w:p>
    <w:p w14:paraId="05599B8D" w14:textId="5F881EB9" w:rsidR="7B9D94C4" w:rsidRDefault="7B9D94C4" w:rsidP="7B9D94C4">
      <w:pPr>
        <w:pBdr>
          <w:top w:val="nil"/>
          <w:left w:val="nil"/>
          <w:bottom w:val="nil"/>
          <w:right w:val="nil"/>
          <w:between w:val="nil"/>
        </w:pBdr>
        <w:spacing w:after="0" w:line="240" w:lineRule="auto"/>
        <w:ind w:left="1440"/>
        <w:rPr>
          <w:rFonts w:ascii="Times New Roman" w:eastAsia="Times New Roman" w:hAnsi="Times New Roman" w:cs="Times New Roman"/>
          <w:color w:val="000000" w:themeColor="text1"/>
          <w:sz w:val="24"/>
          <w:szCs w:val="24"/>
          <w:lang w:val="en-US"/>
        </w:rPr>
      </w:pPr>
    </w:p>
    <w:p w14:paraId="0000012E" w14:textId="12185C81" w:rsidR="0008093C" w:rsidRDefault="00C10065" w:rsidP="00EF4BC4">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rPr>
      </w:pPr>
      <w:r w:rsidRPr="7B9D94C4">
        <w:rPr>
          <w:rFonts w:ascii="Times New Roman" w:eastAsia="Times New Roman" w:hAnsi="Times New Roman" w:cs="Times New Roman"/>
          <w:color w:val="000000" w:themeColor="text1"/>
          <w:sz w:val="24"/>
          <w:szCs w:val="24"/>
          <w:u w:val="single"/>
        </w:rPr>
        <w:t xml:space="preserve">Certification Regarding Compliance with 20 U.S.C. 1011f and any other applicable foreign funding disclosure requirements: </w:t>
      </w:r>
      <w:r w:rsidRPr="7B9D94C4">
        <w:rPr>
          <w:rFonts w:ascii="Times New Roman" w:eastAsia="Times New Roman" w:hAnsi="Times New Roman" w:cs="Times New Roman"/>
          <w:color w:val="000000" w:themeColor="text1"/>
          <w:sz w:val="24"/>
          <w:szCs w:val="24"/>
        </w:rPr>
        <w:t>Applicants are advised that IHEs must certify the following at the time of award, and that this certification requirement must be included in any subaward agreements to IHEs:</w:t>
      </w:r>
    </w:p>
    <w:p w14:paraId="0000012F" w14:textId="77777777" w:rsidR="0008093C" w:rsidRDefault="00C10065" w:rsidP="00EF4BC4">
      <w:pPr>
        <w:numPr>
          <w:ilvl w:val="1"/>
          <w:numId w:val="4"/>
        </w:numPr>
        <w:pBdr>
          <w:top w:val="nil"/>
          <w:left w:val="nil"/>
          <w:bottom w:val="nil"/>
          <w:right w:val="nil"/>
          <w:between w:val="nil"/>
        </w:pBdr>
        <w:spacing w:after="0" w:line="257" w:lineRule="auto"/>
        <w:rPr>
          <w:rFonts w:ascii="Times New Roman" w:eastAsia="Times New Roman" w:hAnsi="Times New Roman" w:cs="Times New Roman"/>
          <w:color w:val="000000"/>
          <w:lang w:val="en-US"/>
        </w:rPr>
      </w:pPr>
      <w:r w:rsidRPr="7B9D94C4">
        <w:rPr>
          <w:rFonts w:ascii="Times New Roman" w:eastAsia="Times New Roman" w:hAnsi="Times New Roman" w:cs="Times New Roman"/>
          <w:color w:val="000000" w:themeColor="text1"/>
          <w:sz w:val="24"/>
          <w:szCs w:val="24"/>
          <w:lang w:val="en-US"/>
        </w:rPr>
        <w:t xml:space="preserve">Its compliance in all respects with section 1011f of title 20, United States Code, and any other applicable foreign funding disclosure requirements is material for </w:t>
      </w:r>
      <w:r w:rsidRPr="7B9D94C4">
        <w:rPr>
          <w:rFonts w:ascii="Times New Roman" w:eastAsia="Times New Roman" w:hAnsi="Times New Roman" w:cs="Times New Roman"/>
          <w:color w:val="000000" w:themeColor="text1"/>
          <w:sz w:val="24"/>
          <w:szCs w:val="24"/>
          <w:lang w:val="en-US"/>
        </w:rPr>
        <w:lastRenderedPageBreak/>
        <w:t>purposes of section 3729 of title 31, United States Code, and for receipt of appropriate Federal grant funds.</w:t>
      </w:r>
    </w:p>
    <w:p w14:paraId="00000130" w14:textId="77777777" w:rsidR="0008093C" w:rsidRDefault="00C10065" w:rsidP="00EF4BC4">
      <w:pPr>
        <w:numPr>
          <w:ilvl w:val="1"/>
          <w:numId w:val="4"/>
        </w:numPr>
        <w:pBdr>
          <w:top w:val="nil"/>
          <w:left w:val="nil"/>
          <w:bottom w:val="nil"/>
          <w:right w:val="nil"/>
          <w:between w:val="nil"/>
        </w:pBdr>
        <w:spacing w:after="0" w:line="257"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Applicants seeking clarification on the reporting requirement are encouraged to review the </w:t>
      </w:r>
      <w:hyperlink r:id="rId19">
        <w:r w:rsidRPr="7B9D94C4">
          <w:rPr>
            <w:rFonts w:ascii="Times New Roman" w:eastAsia="Times New Roman" w:hAnsi="Times New Roman" w:cs="Times New Roman"/>
            <w:color w:val="467886"/>
            <w:sz w:val="24"/>
            <w:szCs w:val="24"/>
            <w:u w:val="single"/>
          </w:rPr>
          <w:t>Frequently Asked Questions</w:t>
        </w:r>
      </w:hyperlink>
      <w:r w:rsidRPr="7B9D94C4">
        <w:rPr>
          <w:rFonts w:ascii="Times New Roman" w:eastAsia="Times New Roman" w:hAnsi="Times New Roman" w:cs="Times New Roman"/>
          <w:color w:val="000000" w:themeColor="text1"/>
          <w:sz w:val="24"/>
          <w:szCs w:val="24"/>
        </w:rPr>
        <w:t xml:space="preserve"> resource developed by the U.S. Department of Education. </w:t>
      </w:r>
    </w:p>
    <w:p w14:paraId="767145AC" w14:textId="77777777" w:rsidR="00B939EE" w:rsidRDefault="00B939EE" w:rsidP="7B9D94C4">
      <w:pPr>
        <w:pBdr>
          <w:top w:val="nil"/>
          <w:left w:val="nil"/>
          <w:bottom w:val="nil"/>
          <w:right w:val="nil"/>
          <w:between w:val="nil"/>
        </w:pBdr>
        <w:spacing w:after="0" w:line="257" w:lineRule="auto"/>
        <w:ind w:left="1440"/>
        <w:rPr>
          <w:rFonts w:ascii="Times New Roman" w:eastAsia="Times New Roman" w:hAnsi="Times New Roman" w:cs="Times New Roman"/>
          <w:color w:val="000000"/>
          <w:sz w:val="24"/>
          <w:szCs w:val="24"/>
        </w:rPr>
      </w:pPr>
    </w:p>
    <w:p w14:paraId="09345D88" w14:textId="17AF24A3" w:rsidR="75BDA4A4" w:rsidRDefault="75BDA4A4" w:rsidP="00EF4BC4">
      <w:pPr>
        <w:numPr>
          <w:ilvl w:val="0"/>
          <w:numId w:val="4"/>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7B9D94C4">
        <w:rPr>
          <w:rFonts w:ascii="Times New Roman" w:eastAsia="Times New Roman" w:hAnsi="Times New Roman" w:cs="Times New Roman"/>
          <w:color w:val="000000" w:themeColor="text1"/>
          <w:sz w:val="24"/>
          <w:szCs w:val="24"/>
          <w:u w:val="single"/>
          <w:lang w:val="en-US"/>
        </w:rPr>
        <w:t>Certification of Trafficking in Persons Compliance and Compliance Plan:</w:t>
      </w:r>
      <w:r w:rsidRPr="7B9D94C4">
        <w:rPr>
          <w:rFonts w:ascii="Times New Roman" w:eastAsia="Times New Roman" w:hAnsi="Times New Roman" w:cs="Times New Roman"/>
          <w:color w:val="000000" w:themeColor="text1"/>
          <w:sz w:val="24"/>
          <w:szCs w:val="24"/>
          <w:lang w:val="en-US"/>
        </w:rPr>
        <w:t xml:space="preserve"> Applicants are advised that they will be required to certify the following at the time of award for awards where the estimated value of services to be performed outside the United States exceeds $500,000:   </w:t>
      </w:r>
    </w:p>
    <w:p w14:paraId="680DA083" w14:textId="77777777" w:rsidR="7B9D94C4" w:rsidRDefault="7B9D94C4" w:rsidP="7B9D94C4">
      <w:pPr>
        <w:pStyle w:val="ListParagraph"/>
        <w:pBdr>
          <w:top w:val="nil"/>
          <w:left w:val="nil"/>
          <w:bottom w:val="nil"/>
          <w:right w:val="nil"/>
          <w:between w:val="nil"/>
        </w:pBdr>
        <w:spacing w:after="0" w:line="257" w:lineRule="auto"/>
        <w:ind w:left="1080"/>
        <w:rPr>
          <w:rFonts w:ascii="Times New Roman" w:eastAsia="Times New Roman" w:hAnsi="Times New Roman" w:cs="Times New Roman"/>
          <w:color w:val="000000" w:themeColor="text1"/>
          <w:sz w:val="24"/>
          <w:szCs w:val="24"/>
        </w:rPr>
      </w:pPr>
    </w:p>
    <w:p w14:paraId="778C838D" w14:textId="79549371" w:rsidR="75BDA4A4" w:rsidRDefault="75BDA4A4" w:rsidP="6A8CDB4E">
      <w:pPr>
        <w:pStyle w:val="ListParagraph"/>
        <w:numPr>
          <w:ilvl w:val="1"/>
          <w:numId w:val="4"/>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6A8CDB4E">
        <w:rPr>
          <w:rFonts w:ascii="Times New Roman" w:eastAsia="Times New Roman" w:hAnsi="Times New Roman" w:cs="Times New Roman"/>
          <w:color w:val="000000" w:themeColor="text1"/>
          <w:sz w:val="24"/>
          <w:szCs w:val="24"/>
          <w:lang w:val="en-US"/>
        </w:rPr>
        <w:t xml:space="preserve">To the best of the Recipient’s knowledge, neither the Recipient, nor any subrecipient, contractor, or subcontractor of the Recipient or any agent of the recipient or of such a subrecipient, contractor, or subcontractor, is engaged in any of the activities described in 2 CFR </w:t>
      </w:r>
      <w:r w:rsidR="00001F9E" w:rsidRPr="6A8CDB4E">
        <w:rPr>
          <w:rFonts w:ascii="Times New Roman" w:eastAsia="Times New Roman" w:hAnsi="Times New Roman" w:cs="Times New Roman"/>
          <w:color w:val="000000" w:themeColor="text1"/>
          <w:sz w:val="24"/>
          <w:szCs w:val="24"/>
          <w:lang w:val="en-US"/>
        </w:rPr>
        <w:t>175.105(a).</w:t>
      </w:r>
      <w:r w:rsidRPr="6A8CDB4E">
        <w:rPr>
          <w:rFonts w:ascii="Times New Roman" w:eastAsia="Times New Roman" w:hAnsi="Times New Roman" w:cs="Times New Roman"/>
          <w:color w:val="000000" w:themeColor="text1"/>
          <w:sz w:val="24"/>
          <w:szCs w:val="24"/>
          <w:lang w:val="en-US"/>
        </w:rPr>
        <w:t xml:space="preserve">  </w:t>
      </w:r>
    </w:p>
    <w:p w14:paraId="5EE01F9E" w14:textId="5F169AA8" w:rsidR="75BDA4A4" w:rsidRDefault="75BDA4A4" w:rsidP="00EF4BC4">
      <w:pPr>
        <w:pStyle w:val="ListParagraph"/>
        <w:numPr>
          <w:ilvl w:val="1"/>
          <w:numId w:val="4"/>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7B9D94C4">
        <w:rPr>
          <w:rFonts w:ascii="Times New Roman" w:eastAsia="Times New Roman" w:hAnsi="Times New Roman" w:cs="Times New Roman"/>
          <w:color w:val="000000" w:themeColor="text1"/>
          <w:sz w:val="24"/>
          <w:szCs w:val="24"/>
          <w:lang w:val="en-US"/>
        </w:rPr>
        <w:t xml:space="preserve">The recipient has implemented a Trafficking in Persons compliance plan to prevent activities described in 2 CFR 175(a) and is compliant with this plan; and the compliance plan must follow the minimum requirements described in 2 CFR 175(b)(5). </w:t>
      </w:r>
    </w:p>
    <w:p w14:paraId="7F6F9305" w14:textId="478EF556" w:rsidR="75BDA4A4" w:rsidRDefault="75BDA4A4" w:rsidP="00EF4BC4">
      <w:pPr>
        <w:pStyle w:val="ListParagraph"/>
        <w:numPr>
          <w:ilvl w:val="1"/>
          <w:numId w:val="4"/>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7B9D94C4">
        <w:rPr>
          <w:rFonts w:ascii="Times New Roman" w:eastAsia="Times New Roman" w:hAnsi="Times New Roman" w:cs="Times New Roman"/>
          <w:color w:val="000000" w:themeColor="text1"/>
          <w:sz w:val="24"/>
          <w:szCs w:val="24"/>
          <w:lang w:val="en-US"/>
        </w:rPr>
        <w:t xml:space="preserve">That the Recipient has and will implement procedures to prevent activities described in 2 CFR 175.105(a) and to monitor, detect, and terminate any subrecipient, contractor, subcontractor, or employee of the recipient engaging in these activities.  </w:t>
      </w:r>
    </w:p>
    <w:p w14:paraId="5CC96669" w14:textId="77777777" w:rsidR="7B9D94C4" w:rsidRDefault="7B9D94C4" w:rsidP="7B9D94C4">
      <w:pPr>
        <w:pStyle w:val="ListParagraph"/>
        <w:pBdr>
          <w:top w:val="nil"/>
          <w:left w:val="nil"/>
          <w:bottom w:val="nil"/>
          <w:right w:val="nil"/>
          <w:between w:val="nil"/>
        </w:pBdr>
        <w:spacing w:after="0" w:line="257" w:lineRule="auto"/>
        <w:ind w:left="1080"/>
        <w:rPr>
          <w:rFonts w:ascii="Times New Roman" w:eastAsia="Times New Roman" w:hAnsi="Times New Roman" w:cs="Times New Roman"/>
          <w:color w:val="000000" w:themeColor="text1"/>
          <w:sz w:val="24"/>
          <w:szCs w:val="24"/>
        </w:rPr>
      </w:pPr>
    </w:p>
    <w:p w14:paraId="36ABAF7A" w14:textId="02AF6F62" w:rsidR="75BDA4A4" w:rsidRDefault="75BDA4A4" w:rsidP="7B9D94C4">
      <w:pPr>
        <w:pStyle w:val="ListParagraph"/>
        <w:numPr>
          <w:ilvl w:val="0"/>
          <w:numId w:val="1"/>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7B9D94C4">
        <w:rPr>
          <w:rFonts w:ascii="Times New Roman" w:eastAsia="Times New Roman" w:hAnsi="Times New Roman" w:cs="Times New Roman"/>
          <w:color w:val="000000" w:themeColor="text1"/>
          <w:sz w:val="24"/>
          <w:szCs w:val="24"/>
          <w:lang w:val="en-US"/>
        </w:rPr>
        <w:t>Recipients do not need to submit a copy of the plan. However, they must provide it to the Grants Officer upon request, and as appropriate, must post the useful and relevant contents of the plan or related materials on its website and at the workplace.  Recipients must re-certify on an annual basis for the entire award period of performance.</w:t>
      </w:r>
    </w:p>
    <w:p w14:paraId="7C781229" w14:textId="6090C325" w:rsidR="7B9D94C4" w:rsidRDefault="7B9D94C4" w:rsidP="7B9D94C4">
      <w:pPr>
        <w:pBdr>
          <w:top w:val="nil"/>
          <w:left w:val="nil"/>
          <w:bottom w:val="nil"/>
          <w:right w:val="nil"/>
          <w:between w:val="nil"/>
        </w:pBdr>
        <w:spacing w:after="0" w:line="257" w:lineRule="auto"/>
        <w:ind w:left="720"/>
        <w:rPr>
          <w:rFonts w:ascii="Times New Roman" w:eastAsia="Times New Roman" w:hAnsi="Times New Roman" w:cs="Times New Roman"/>
          <w:color w:val="000000" w:themeColor="text1"/>
          <w:sz w:val="24"/>
          <w:szCs w:val="24"/>
          <w:lang w:val="en-US"/>
        </w:rPr>
      </w:pPr>
    </w:p>
    <w:p w14:paraId="07DDEE25" w14:textId="1643AF98" w:rsidR="2589CEA3" w:rsidRDefault="2589CEA3" w:rsidP="00EF4BC4">
      <w:pPr>
        <w:numPr>
          <w:ilvl w:val="0"/>
          <w:numId w:val="4"/>
        </w:numPr>
        <w:pBdr>
          <w:top w:val="nil"/>
          <w:left w:val="nil"/>
          <w:bottom w:val="nil"/>
          <w:right w:val="nil"/>
          <w:between w:val="nil"/>
        </w:pBdr>
        <w:spacing w:after="0" w:line="257" w:lineRule="auto"/>
        <w:rPr>
          <w:rFonts w:ascii="Times New Roman" w:eastAsia="Times New Roman" w:hAnsi="Times New Roman" w:cs="Times New Roman"/>
          <w:sz w:val="24"/>
          <w:szCs w:val="24"/>
          <w:u w:val="single"/>
          <w:lang w:val="en-US"/>
        </w:rPr>
      </w:pPr>
      <w:r w:rsidRPr="7B9D94C4">
        <w:rPr>
          <w:rFonts w:ascii="Times New Roman" w:eastAsia="Times New Roman" w:hAnsi="Times New Roman" w:cs="Times New Roman"/>
          <w:sz w:val="24"/>
          <w:szCs w:val="24"/>
          <w:u w:val="single"/>
          <w:lang w:val="en-US"/>
        </w:rPr>
        <w:t xml:space="preserve">Prohibition on Unmanned Aircraft Systems Manufactured or Assembled by American Security Drone Act-Covered Foreign Entities  </w:t>
      </w:r>
    </w:p>
    <w:p w14:paraId="7BAA6785" w14:textId="014D1BC1" w:rsidR="2589CEA3" w:rsidRDefault="2589CEA3" w:rsidP="7B9D94C4">
      <w:pPr>
        <w:spacing w:after="0"/>
        <w:ind w:left="1080"/>
      </w:pPr>
      <w:r w:rsidRPr="7B9D94C4">
        <w:rPr>
          <w:rFonts w:ascii="Times New Roman" w:eastAsia="Times New Roman" w:hAnsi="Times New Roman" w:cs="Times New Roman"/>
          <w:sz w:val="24"/>
          <w:szCs w:val="24"/>
          <w:lang w:val="en-US"/>
        </w:rPr>
        <w:t>(a) </w:t>
      </w:r>
      <w:r w:rsidRPr="7B9D94C4">
        <w:rPr>
          <w:rFonts w:ascii="Times New Roman" w:eastAsia="Times New Roman" w:hAnsi="Times New Roman" w:cs="Times New Roman"/>
          <w:i/>
          <w:iCs/>
          <w:sz w:val="24"/>
          <w:szCs w:val="24"/>
          <w:lang w:val="en-US"/>
        </w:rPr>
        <w:t>Definitions.</w:t>
      </w:r>
    </w:p>
    <w:p w14:paraId="26D90760" w14:textId="2DD52E46" w:rsidR="2589CEA3" w:rsidRDefault="2589CEA3" w:rsidP="7B9D94C4">
      <w:pPr>
        <w:spacing w:after="0"/>
        <w:ind w:left="360"/>
      </w:pPr>
      <w:r w:rsidRPr="7B9D94C4">
        <w:rPr>
          <w:rFonts w:ascii="Times New Roman" w:eastAsia="Times New Roman" w:hAnsi="Times New Roman" w:cs="Times New Roman"/>
          <w:i/>
          <w:iCs/>
          <w:sz w:val="24"/>
          <w:szCs w:val="24"/>
          <w:lang w:val="en-US"/>
        </w:rPr>
        <w:t xml:space="preserve"> </w:t>
      </w:r>
    </w:p>
    <w:p w14:paraId="7E8EC907" w14:textId="0E4AAF8C" w:rsidR="2589CEA3" w:rsidRDefault="2589CEA3" w:rsidP="7B9D94C4">
      <w:pPr>
        <w:spacing w:after="0"/>
        <w:ind w:left="1440"/>
      </w:pPr>
      <w:r w:rsidRPr="7B9D94C4">
        <w:rPr>
          <w:rFonts w:ascii="Times New Roman" w:eastAsia="Times New Roman" w:hAnsi="Times New Roman" w:cs="Times New Roman"/>
          <w:i/>
          <w:iCs/>
          <w:sz w:val="24"/>
          <w:szCs w:val="24"/>
          <w:lang w:val="en-US"/>
        </w:rPr>
        <w:t xml:space="preserve">American Security Drone Act-covered foreign entity </w:t>
      </w:r>
      <w:r w:rsidRPr="7B9D94C4">
        <w:rPr>
          <w:rFonts w:ascii="Times New Roman" w:eastAsia="Times New Roman" w:hAnsi="Times New Roman" w:cs="Times New Roman"/>
          <w:sz w:val="24"/>
          <w:szCs w:val="24"/>
          <w:lang w:val="en-US"/>
        </w:rPr>
        <w:t xml:space="preserve">means an entity included on a list developed and maintained by the Federal Acquisition Security Council (FASC) and published in the System for Award Management (SAM) at </w:t>
      </w:r>
      <w:hyperlink r:id="rId20">
        <w:r w:rsidRPr="7B9D94C4">
          <w:rPr>
            <w:rStyle w:val="Hyperlink"/>
            <w:rFonts w:ascii="Times New Roman" w:eastAsia="Times New Roman" w:hAnsi="Times New Roman" w:cs="Times New Roman"/>
            <w:color w:val="0000FF"/>
            <w:sz w:val="24"/>
            <w:szCs w:val="24"/>
            <w:lang w:val="en-US"/>
          </w:rPr>
          <w:t>https://www.sam.gov</w:t>
        </w:r>
      </w:hyperlink>
    </w:p>
    <w:p w14:paraId="5E00ED7E" w14:textId="49D1767D" w:rsidR="2589CEA3" w:rsidRDefault="2589CEA3" w:rsidP="7B9D94C4">
      <w:pPr>
        <w:spacing w:after="0"/>
        <w:ind w:left="1440"/>
      </w:pPr>
      <w:r w:rsidRPr="7B9D94C4">
        <w:rPr>
          <w:rFonts w:ascii="Times New Roman" w:eastAsia="Times New Roman" w:hAnsi="Times New Roman" w:cs="Times New Roman"/>
          <w:i/>
          <w:iCs/>
          <w:sz w:val="24"/>
          <w:szCs w:val="24"/>
          <w:lang w:val="en-US"/>
        </w:rPr>
        <w:t xml:space="preserve"> </w:t>
      </w:r>
    </w:p>
    <w:p w14:paraId="44CB05F4" w14:textId="7E597421" w:rsidR="2589CEA3" w:rsidRDefault="2589CEA3" w:rsidP="7B9D94C4">
      <w:pPr>
        <w:spacing w:after="0"/>
        <w:ind w:left="1440"/>
      </w:pPr>
      <w:r w:rsidRPr="7B9D94C4">
        <w:rPr>
          <w:rFonts w:ascii="Times New Roman" w:eastAsia="Times New Roman" w:hAnsi="Times New Roman" w:cs="Times New Roman"/>
          <w:i/>
          <w:iCs/>
          <w:sz w:val="24"/>
          <w:szCs w:val="24"/>
          <w:lang w:val="en-US"/>
        </w:rPr>
        <w:t xml:space="preserve">FASC-prohibited unmanned aircraft system </w:t>
      </w:r>
      <w:r w:rsidRPr="7B9D94C4">
        <w:rPr>
          <w:rFonts w:ascii="Times New Roman" w:eastAsia="Times New Roman" w:hAnsi="Times New Roman" w:cs="Times New Roman"/>
          <w:sz w:val="24"/>
          <w:szCs w:val="24"/>
          <w:lang w:val="en-US"/>
        </w:rPr>
        <w:t xml:space="preserve">means an unmanned aircraft system manufactured or assembled by an American Security Drone Act-covered foreign entity. </w:t>
      </w:r>
    </w:p>
    <w:p w14:paraId="2D1A9966" w14:textId="650513EA" w:rsidR="2589CEA3" w:rsidRDefault="2589CEA3" w:rsidP="7B9D94C4">
      <w:pPr>
        <w:spacing w:after="0"/>
      </w:pPr>
      <w:r w:rsidRPr="7B9D94C4">
        <w:rPr>
          <w:rFonts w:ascii="Times New Roman" w:eastAsia="Times New Roman" w:hAnsi="Times New Roman" w:cs="Times New Roman"/>
          <w:i/>
          <w:iCs/>
          <w:sz w:val="24"/>
          <w:szCs w:val="24"/>
          <w:lang w:val="en-US"/>
        </w:rPr>
        <w:t xml:space="preserve"> </w:t>
      </w:r>
    </w:p>
    <w:p w14:paraId="425BCB92" w14:textId="1AB14080" w:rsidR="2589CEA3" w:rsidRDefault="2589CEA3" w:rsidP="7B9D94C4">
      <w:pPr>
        <w:spacing w:after="0"/>
        <w:ind w:left="1440"/>
      </w:pPr>
      <w:r w:rsidRPr="7B9D94C4">
        <w:rPr>
          <w:rFonts w:ascii="Times New Roman" w:eastAsia="Times New Roman" w:hAnsi="Times New Roman" w:cs="Times New Roman"/>
          <w:i/>
          <w:iCs/>
          <w:sz w:val="24"/>
          <w:szCs w:val="24"/>
          <w:lang w:val="en-US"/>
        </w:rPr>
        <w:lastRenderedPageBreak/>
        <w:t xml:space="preserve">Unmanned aircraft </w:t>
      </w:r>
      <w:r w:rsidRPr="7B9D94C4">
        <w:rPr>
          <w:rFonts w:ascii="Times New Roman" w:eastAsia="Times New Roman" w:hAnsi="Times New Roman" w:cs="Times New Roman"/>
          <w:sz w:val="24"/>
          <w:szCs w:val="24"/>
          <w:lang w:val="en-US"/>
        </w:rPr>
        <w:t xml:space="preserve">means an aircraft that is operated without the possibility of direct human intervention from within or on the </w:t>
      </w:r>
      <w:r w:rsidR="00A3181A" w:rsidRPr="7B9D94C4">
        <w:rPr>
          <w:rFonts w:ascii="Times New Roman" w:eastAsia="Times New Roman" w:hAnsi="Times New Roman" w:cs="Times New Roman"/>
          <w:sz w:val="24"/>
          <w:szCs w:val="24"/>
          <w:lang w:val="en-US"/>
        </w:rPr>
        <w:t>aircraft.</w:t>
      </w:r>
    </w:p>
    <w:p w14:paraId="5E321695" w14:textId="3B1BEA6A" w:rsidR="2589CEA3" w:rsidRDefault="2589CEA3" w:rsidP="7B9D94C4">
      <w:pPr>
        <w:spacing w:after="0"/>
        <w:ind w:left="1440"/>
      </w:pPr>
      <w:r w:rsidRPr="7B9D94C4">
        <w:rPr>
          <w:rFonts w:ascii="Times New Roman" w:eastAsia="Times New Roman" w:hAnsi="Times New Roman" w:cs="Times New Roman"/>
          <w:i/>
          <w:iCs/>
          <w:sz w:val="24"/>
          <w:szCs w:val="24"/>
          <w:lang w:val="en-US"/>
        </w:rPr>
        <w:t xml:space="preserve"> </w:t>
      </w:r>
    </w:p>
    <w:p w14:paraId="5AE8AAA9" w14:textId="598C5F58" w:rsidR="2589CEA3" w:rsidRDefault="2589CEA3" w:rsidP="7B9D94C4">
      <w:pPr>
        <w:spacing w:after="0"/>
        <w:ind w:left="1440"/>
      </w:pPr>
      <w:r w:rsidRPr="7B9D94C4">
        <w:rPr>
          <w:rFonts w:ascii="Times New Roman" w:eastAsia="Times New Roman" w:hAnsi="Times New Roman" w:cs="Times New Roman"/>
          <w:i/>
          <w:iCs/>
          <w:sz w:val="24"/>
          <w:szCs w:val="24"/>
          <w:lang w:val="en-US"/>
        </w:rPr>
        <w:t xml:space="preserve">Unmanned aircraft system </w:t>
      </w:r>
      <w:r w:rsidRPr="7B9D94C4">
        <w:rPr>
          <w:rFonts w:ascii="Times New Roman" w:eastAsia="Times New Roman" w:hAnsi="Times New Roman" w:cs="Times New Roman"/>
          <w:sz w:val="24"/>
          <w:szCs w:val="24"/>
          <w:lang w:val="en-US"/>
        </w:rPr>
        <w:t xml:space="preserve">means an unmanned aircraft and associated elements (including communication links and the components that control the unmanned aircraft) that are required for the operator to operate safely and efficiently in the national airspace system. </w:t>
      </w:r>
    </w:p>
    <w:p w14:paraId="72EDF5DF" w14:textId="7970AA00" w:rsidR="2589CEA3" w:rsidRDefault="2589CEA3" w:rsidP="7B9D94C4">
      <w:pPr>
        <w:spacing w:after="0"/>
      </w:pPr>
      <w:r w:rsidRPr="7B9D94C4">
        <w:rPr>
          <w:rFonts w:ascii="Times New Roman" w:eastAsia="Times New Roman" w:hAnsi="Times New Roman" w:cs="Times New Roman"/>
          <w:i/>
          <w:iCs/>
          <w:sz w:val="24"/>
          <w:szCs w:val="24"/>
          <w:lang w:val="en-US"/>
        </w:rPr>
        <w:t xml:space="preserve"> </w:t>
      </w:r>
    </w:p>
    <w:p w14:paraId="4F6D8BFE" w14:textId="6533C3E5" w:rsidR="2589CEA3" w:rsidRDefault="2589CEA3" w:rsidP="7B9D94C4">
      <w:pPr>
        <w:spacing w:after="0"/>
        <w:ind w:left="1140"/>
      </w:pPr>
      <w:r w:rsidRPr="7B9D94C4">
        <w:rPr>
          <w:rFonts w:ascii="Times New Roman" w:eastAsia="Times New Roman" w:hAnsi="Times New Roman" w:cs="Times New Roman"/>
          <w:sz w:val="24"/>
          <w:szCs w:val="24"/>
          <w:lang w:val="en-US"/>
        </w:rPr>
        <w:t>(b) </w:t>
      </w:r>
      <w:r w:rsidRPr="7B9D94C4">
        <w:rPr>
          <w:rFonts w:ascii="Times New Roman" w:eastAsia="Times New Roman" w:hAnsi="Times New Roman" w:cs="Times New Roman"/>
          <w:i/>
          <w:iCs/>
          <w:sz w:val="24"/>
          <w:szCs w:val="24"/>
          <w:lang w:val="en-US"/>
        </w:rPr>
        <w:t xml:space="preserve">Prohibition. </w:t>
      </w:r>
      <w:r w:rsidRPr="7B9D94C4">
        <w:rPr>
          <w:rFonts w:ascii="Times New Roman" w:eastAsia="Times New Roman" w:hAnsi="Times New Roman" w:cs="Times New Roman"/>
          <w:sz w:val="24"/>
          <w:szCs w:val="24"/>
          <w:lang w:val="en-US"/>
        </w:rPr>
        <w:t xml:space="preserve">Recipients of funding under this Notice of Funding Opportunity (including subawards and subcontracts issued by the recipient) will be prohibited from: </w:t>
      </w:r>
    </w:p>
    <w:p w14:paraId="343AB0F4" w14:textId="070DA9BE" w:rsidR="2589CEA3" w:rsidRDefault="2589CEA3" w:rsidP="7B9D94C4">
      <w:pPr>
        <w:spacing w:after="0"/>
        <w:ind w:left="720"/>
      </w:pPr>
      <w:r w:rsidRPr="7B9D94C4">
        <w:rPr>
          <w:rFonts w:ascii="Times New Roman" w:eastAsia="Times New Roman" w:hAnsi="Times New Roman" w:cs="Times New Roman"/>
          <w:sz w:val="24"/>
          <w:szCs w:val="24"/>
          <w:lang w:val="en-US"/>
        </w:rPr>
        <w:t xml:space="preserve"> </w:t>
      </w:r>
    </w:p>
    <w:p w14:paraId="3366C358" w14:textId="74CA01AA" w:rsidR="2589CEA3" w:rsidRDefault="2589CEA3" w:rsidP="7B9D94C4">
      <w:pPr>
        <w:spacing w:after="0"/>
        <w:ind w:left="1440"/>
      </w:pPr>
      <w:r w:rsidRPr="7839DF46">
        <w:rPr>
          <w:rFonts w:ascii="Times New Roman" w:eastAsia="Times New Roman" w:hAnsi="Times New Roman" w:cs="Times New Roman"/>
          <w:sz w:val="24"/>
          <w:szCs w:val="24"/>
          <w:lang w:val="en-US"/>
        </w:rPr>
        <w:t xml:space="preserve">(1) delivering any FASC-prohibited unmanned aircraft system, which includes unmanned aircraft (i.e., drones) and associated </w:t>
      </w:r>
      <w:proofErr w:type="gramStart"/>
      <w:r w:rsidRPr="7839DF46">
        <w:rPr>
          <w:rFonts w:ascii="Times New Roman" w:eastAsia="Times New Roman" w:hAnsi="Times New Roman" w:cs="Times New Roman"/>
          <w:sz w:val="24"/>
          <w:szCs w:val="24"/>
          <w:lang w:val="en-US"/>
        </w:rPr>
        <w:t>elements;</w:t>
      </w:r>
      <w:proofErr w:type="gramEnd"/>
    </w:p>
    <w:p w14:paraId="286CD222" w14:textId="48F04C23" w:rsidR="2589CEA3" w:rsidRDefault="2589CEA3" w:rsidP="7B9D94C4">
      <w:pPr>
        <w:spacing w:after="0"/>
        <w:ind w:left="1440"/>
      </w:pPr>
      <w:r w:rsidRPr="7839DF46">
        <w:rPr>
          <w:rFonts w:ascii="Times New Roman" w:eastAsia="Times New Roman" w:hAnsi="Times New Roman" w:cs="Times New Roman"/>
          <w:sz w:val="24"/>
          <w:szCs w:val="24"/>
          <w:lang w:val="en-US"/>
        </w:rPr>
        <w:t>(</w:t>
      </w:r>
      <w:r w:rsidR="00A3181A" w:rsidRPr="7839DF46">
        <w:rPr>
          <w:rFonts w:ascii="Times New Roman" w:eastAsia="Times New Roman" w:hAnsi="Times New Roman" w:cs="Times New Roman"/>
          <w:sz w:val="24"/>
          <w:szCs w:val="24"/>
          <w:lang w:val="en-US"/>
        </w:rPr>
        <w:t>2) Operating</w:t>
      </w:r>
      <w:r w:rsidRPr="7839DF46">
        <w:rPr>
          <w:rFonts w:ascii="Times New Roman" w:eastAsia="Times New Roman" w:hAnsi="Times New Roman" w:cs="Times New Roman"/>
          <w:sz w:val="24"/>
          <w:szCs w:val="24"/>
          <w:lang w:val="en-US"/>
        </w:rPr>
        <w:t xml:space="preserve"> a FASC-prohibited unmanned aircraft system in the performance of the award; and </w:t>
      </w:r>
    </w:p>
    <w:p w14:paraId="3E88A7BF" w14:textId="7FBC2C63" w:rsidR="2589CEA3" w:rsidRDefault="2589CEA3" w:rsidP="7B9D94C4">
      <w:pPr>
        <w:spacing w:after="0"/>
        <w:ind w:left="1440"/>
      </w:pPr>
      <w:r w:rsidRPr="7B9D94C4">
        <w:rPr>
          <w:rFonts w:ascii="Times New Roman" w:eastAsia="Times New Roman" w:hAnsi="Times New Roman" w:cs="Times New Roman"/>
          <w:sz w:val="24"/>
          <w:szCs w:val="24"/>
          <w:lang w:val="en-US"/>
        </w:rPr>
        <w:t xml:space="preserve">(3) Using Federal funds for the purchase or operation of a FASC-prohibited unmanned aircraft </w:t>
      </w:r>
      <w:r w:rsidR="00A3181A" w:rsidRPr="7B9D94C4">
        <w:rPr>
          <w:rFonts w:ascii="Times New Roman" w:eastAsia="Times New Roman" w:hAnsi="Times New Roman" w:cs="Times New Roman"/>
          <w:sz w:val="24"/>
          <w:szCs w:val="24"/>
          <w:lang w:val="en-US"/>
        </w:rPr>
        <w:t>system.</w:t>
      </w:r>
      <w:r w:rsidRPr="7B9D94C4">
        <w:rPr>
          <w:rFonts w:ascii="Times New Roman" w:eastAsia="Times New Roman" w:hAnsi="Times New Roman" w:cs="Times New Roman"/>
          <w:sz w:val="24"/>
          <w:szCs w:val="24"/>
          <w:lang w:val="en-US"/>
        </w:rPr>
        <w:t xml:space="preserve"> </w:t>
      </w:r>
    </w:p>
    <w:p w14:paraId="363026EA" w14:textId="77E50693" w:rsidR="2589CEA3" w:rsidRDefault="2589CEA3" w:rsidP="7B9D94C4">
      <w:pPr>
        <w:spacing w:after="0"/>
      </w:pPr>
      <w:r w:rsidRPr="7B9D94C4">
        <w:rPr>
          <w:rFonts w:ascii="Times New Roman" w:eastAsia="Times New Roman" w:hAnsi="Times New Roman" w:cs="Times New Roman"/>
          <w:sz w:val="24"/>
          <w:szCs w:val="24"/>
          <w:lang w:val="en-US"/>
        </w:rPr>
        <w:t xml:space="preserve"> </w:t>
      </w:r>
    </w:p>
    <w:p w14:paraId="1587A1CB" w14:textId="689CB356" w:rsidR="2589CEA3" w:rsidRDefault="2589CEA3" w:rsidP="7B9D94C4">
      <w:pPr>
        <w:spacing w:after="0"/>
        <w:ind w:left="1110"/>
      </w:pPr>
      <w:r w:rsidRPr="7B9D94C4">
        <w:rPr>
          <w:rFonts w:ascii="Times New Roman" w:eastAsia="Times New Roman" w:hAnsi="Times New Roman" w:cs="Times New Roman"/>
          <w:sz w:val="24"/>
          <w:szCs w:val="24"/>
          <w:lang w:val="en-US"/>
        </w:rPr>
        <w:t>c) </w:t>
      </w:r>
      <w:r w:rsidRPr="7B9D94C4">
        <w:rPr>
          <w:rFonts w:ascii="Times New Roman" w:eastAsia="Times New Roman" w:hAnsi="Times New Roman" w:cs="Times New Roman"/>
          <w:i/>
          <w:iCs/>
          <w:sz w:val="24"/>
          <w:szCs w:val="24"/>
          <w:lang w:val="en-US"/>
        </w:rPr>
        <w:t>Exemptions, exceptions, and waivers.</w:t>
      </w:r>
      <w:r w:rsidRPr="7B9D94C4">
        <w:rPr>
          <w:rFonts w:ascii="Times New Roman" w:eastAsia="Times New Roman" w:hAnsi="Times New Roman" w:cs="Times New Roman"/>
          <w:sz w:val="24"/>
          <w:szCs w:val="24"/>
          <w:lang w:val="en-US"/>
        </w:rPr>
        <w:t xml:space="preserve"> The prohibitions described above will not apply if the agency determines that an exemption, exception, or waiver </w:t>
      </w:r>
      <w:proofErr w:type="gramStart"/>
      <w:r w:rsidRPr="7B9D94C4">
        <w:rPr>
          <w:rFonts w:ascii="Times New Roman" w:eastAsia="Times New Roman" w:hAnsi="Times New Roman" w:cs="Times New Roman"/>
          <w:sz w:val="24"/>
          <w:szCs w:val="24"/>
          <w:lang w:val="en-US"/>
        </w:rPr>
        <w:t>applies</w:t>
      </w:r>
      <w:proofErr w:type="gramEnd"/>
      <w:r w:rsidRPr="7B9D94C4">
        <w:rPr>
          <w:rFonts w:ascii="Times New Roman" w:eastAsia="Times New Roman" w:hAnsi="Times New Roman" w:cs="Times New Roman"/>
          <w:sz w:val="24"/>
          <w:szCs w:val="24"/>
          <w:lang w:val="en-US"/>
        </w:rPr>
        <w:t xml:space="preserve"> and the award indicates that such a determination has been made. [See sections 1823 through 1825 and 1832 of Public Law 118-31 ( </w:t>
      </w:r>
      <w:hyperlink r:id="rId21">
        <w:r w:rsidRPr="7B9D94C4">
          <w:rPr>
            <w:rStyle w:val="Hyperlink"/>
            <w:rFonts w:ascii="Times New Roman" w:eastAsia="Times New Roman" w:hAnsi="Times New Roman" w:cs="Times New Roman"/>
            <w:color w:val="0000FF"/>
            <w:sz w:val="24"/>
            <w:szCs w:val="24"/>
            <w:lang w:val="en-US"/>
          </w:rPr>
          <w:t>41 U.S.C. 3901</w:t>
        </w:r>
      </w:hyperlink>
      <w:r w:rsidRPr="7B9D94C4">
        <w:rPr>
          <w:rFonts w:ascii="Times New Roman" w:eastAsia="Times New Roman" w:hAnsi="Times New Roman" w:cs="Times New Roman"/>
          <w:sz w:val="24"/>
          <w:szCs w:val="24"/>
          <w:lang w:val="en-US"/>
        </w:rPr>
        <w:t> note prec.) for statutory requirements pertaining to exemptions, exceptions, and waivers.].</w:t>
      </w:r>
    </w:p>
    <w:p w14:paraId="5C0E27B5" w14:textId="77777777" w:rsidR="00B939EE" w:rsidRDefault="00B939EE" w:rsidP="7B9D94C4">
      <w:pPr>
        <w:pBdr>
          <w:top w:val="nil"/>
          <w:left w:val="nil"/>
          <w:bottom w:val="nil"/>
          <w:right w:val="nil"/>
          <w:between w:val="nil"/>
        </w:pBdr>
        <w:spacing w:after="0" w:line="257" w:lineRule="auto"/>
        <w:ind w:left="720"/>
        <w:rPr>
          <w:rFonts w:ascii="Times New Roman" w:eastAsia="Times New Roman" w:hAnsi="Times New Roman" w:cs="Times New Roman"/>
          <w:color w:val="000000"/>
          <w:sz w:val="24"/>
          <w:szCs w:val="24"/>
        </w:rPr>
      </w:pPr>
    </w:p>
    <w:p w14:paraId="00000136" w14:textId="7F9D0043" w:rsidR="0008093C" w:rsidRDefault="00C10065" w:rsidP="00EF4BC4">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u w:val="single"/>
          <w:lang w:val="en-US"/>
        </w:rPr>
        <w:t>Pre-Award Costs</w:t>
      </w:r>
      <w:r w:rsidRPr="7B9D94C4">
        <w:rPr>
          <w:rFonts w:ascii="Times New Roman" w:eastAsia="Times New Roman" w:hAnsi="Times New Roman" w:cs="Times New Roman"/>
          <w:color w:val="000000" w:themeColor="text1"/>
          <w:sz w:val="24"/>
          <w:szCs w:val="24"/>
          <w:lang w:val="en-US"/>
        </w:rPr>
        <w:t xml:space="preserve">: Pre-award costs are not an allowable expense for this funding opportunity.   </w:t>
      </w:r>
    </w:p>
    <w:p w14:paraId="00000137" w14:textId="1EA20AA7" w:rsidR="0008093C" w:rsidRDefault="00C10065" w:rsidP="00EF4BC4">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u w:val="single"/>
          <w:lang w:val="en-US"/>
        </w:rPr>
        <w:t>Construction</w:t>
      </w:r>
      <w:r w:rsidR="00A3181A" w:rsidRPr="7B9D94C4">
        <w:rPr>
          <w:rFonts w:ascii="Times New Roman" w:eastAsia="Times New Roman" w:hAnsi="Times New Roman" w:cs="Times New Roman"/>
          <w:color w:val="000000" w:themeColor="text1"/>
          <w:sz w:val="24"/>
          <w:szCs w:val="24"/>
          <w:lang w:val="en-US"/>
        </w:rPr>
        <w:t>: Any</w:t>
      </w:r>
      <w:r w:rsidRPr="7B9D94C4">
        <w:rPr>
          <w:rFonts w:ascii="Times New Roman" w:eastAsia="Times New Roman" w:hAnsi="Times New Roman" w:cs="Times New Roman"/>
          <w:color w:val="000000" w:themeColor="text1"/>
          <w:sz w:val="24"/>
          <w:szCs w:val="24"/>
          <w:lang w:val="en-US"/>
        </w:rPr>
        <w:t xml:space="preserve"> award made </w:t>
      </w:r>
      <w:proofErr w:type="gramStart"/>
      <w:r w:rsidRPr="7B9D94C4">
        <w:rPr>
          <w:rFonts w:ascii="Times New Roman" w:eastAsia="Times New Roman" w:hAnsi="Times New Roman" w:cs="Times New Roman"/>
          <w:color w:val="000000" w:themeColor="text1"/>
          <w:sz w:val="24"/>
          <w:szCs w:val="24"/>
          <w:lang w:val="en-US"/>
        </w:rPr>
        <w:t>as a result of</w:t>
      </w:r>
      <w:proofErr w:type="gramEnd"/>
      <w:r w:rsidRPr="7B9D94C4">
        <w:rPr>
          <w:rFonts w:ascii="Times New Roman" w:eastAsia="Times New Roman" w:hAnsi="Times New Roman" w:cs="Times New Roman"/>
          <w:color w:val="000000" w:themeColor="text1"/>
          <w:sz w:val="24"/>
          <w:szCs w:val="24"/>
          <w:lang w:val="en-US"/>
        </w:rPr>
        <w:t xml:space="preserve"> this NOFO will not allow for construction activities or costs. </w:t>
      </w:r>
    </w:p>
    <w:p w14:paraId="00000138" w14:textId="3F45A1EF" w:rsidR="0008093C" w:rsidRDefault="00C10065" w:rsidP="00EF4BC4">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u w:val="single"/>
          <w:lang w:val="en-US"/>
        </w:rPr>
        <w:t>Direct Social Services</w:t>
      </w:r>
      <w:r w:rsidR="00A3181A" w:rsidRPr="7B9D94C4">
        <w:rPr>
          <w:rFonts w:ascii="Times New Roman" w:eastAsia="Times New Roman" w:hAnsi="Times New Roman" w:cs="Times New Roman"/>
          <w:color w:val="000000" w:themeColor="text1"/>
          <w:sz w:val="24"/>
          <w:szCs w:val="24"/>
          <w:u w:val="single"/>
          <w:lang w:val="en-US"/>
        </w:rPr>
        <w:t xml:space="preserve">: </w:t>
      </w:r>
      <w:r w:rsidR="00A3181A" w:rsidRPr="7B9D94C4">
        <w:rPr>
          <w:rFonts w:ascii="Times New Roman" w:eastAsia="Times New Roman" w:hAnsi="Times New Roman" w:cs="Times New Roman"/>
          <w:color w:val="000000" w:themeColor="text1"/>
          <w:sz w:val="24"/>
          <w:szCs w:val="24"/>
          <w:lang w:val="en-US"/>
        </w:rPr>
        <w:t>Costs</w:t>
      </w:r>
      <w:r w:rsidRPr="7B9D94C4">
        <w:rPr>
          <w:rFonts w:ascii="Times New Roman" w:eastAsia="Times New Roman" w:hAnsi="Times New Roman" w:cs="Times New Roman"/>
          <w:color w:val="000000" w:themeColor="text1"/>
          <w:sz w:val="24"/>
          <w:szCs w:val="24"/>
          <w:lang w:val="en-US"/>
        </w:rPr>
        <w:t xml:space="preserve"> that cover and provide direct social services, such as welfare, charity, health or economic relief, are unallowable. Medical assistance, such as costs to include medical professionals, including but not limited to doctors, nurses, and psychiatrists to participate in the project activities are not allowed. </w:t>
      </w:r>
      <w:r>
        <w:br/>
      </w:r>
    </w:p>
    <w:p w14:paraId="00000139" w14:textId="77777777" w:rsidR="0008093C" w:rsidRDefault="00C10065" w:rsidP="00EF4BC4">
      <w:pPr>
        <w:pStyle w:val="Heading5"/>
        <w:numPr>
          <w:ilvl w:val="0"/>
          <w:numId w:val="18"/>
        </w:numPr>
        <w:ind w:left="36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Other Submission Requirements: Copyrights and Proprietary Information</w:t>
      </w:r>
    </w:p>
    <w:p w14:paraId="0F4759E4" w14:textId="77777777" w:rsidR="007B4321" w:rsidRDefault="00C10065" w:rsidP="007B4321">
      <w:pPr>
        <w:spacing w:after="0" w:line="240" w:lineRule="auto"/>
        <w:ind w:left="360"/>
        <w:rPr>
          <w:rFonts w:ascii="Times New Roman" w:eastAsia="Times New Roman" w:hAnsi="Times New Roman" w:cs="Times New Roman"/>
          <w:color w:val="000000" w:themeColor="text1"/>
          <w:sz w:val="24"/>
          <w:szCs w:val="24"/>
          <w:lang w:val="en-US"/>
        </w:rPr>
      </w:pPr>
      <w:r w:rsidRPr="7B9D94C4">
        <w:rPr>
          <w:rFonts w:ascii="Times New Roman" w:eastAsia="Times New Roman" w:hAnsi="Times New Roman" w:cs="Times New Roman"/>
          <w:color w:val="000000" w:themeColor="text1"/>
          <w:sz w:val="24"/>
          <w:szCs w:val="24"/>
          <w:lang w:val="en-US"/>
        </w:rPr>
        <w:t>If any of the information contained in your application is proprietary, please note in the footer of the appropriate pages that the information is Confidential – Proprietary. Applicants should also note what parts of the application, program, concept, etc. are covered by copyright(s), trademark(s), or any other intellectual property rights and provide copies of the relevant documentation to support these copyrights.</w:t>
      </w:r>
      <w:bookmarkStart w:id="6" w:name="_heading=h.38p96xyqjhg2"/>
      <w:bookmarkEnd w:id="6"/>
    </w:p>
    <w:p w14:paraId="065F1FE3" w14:textId="77777777" w:rsidR="007B4321" w:rsidRDefault="007B4321" w:rsidP="007B4321">
      <w:pPr>
        <w:spacing w:after="0" w:line="240" w:lineRule="auto"/>
        <w:ind w:left="360"/>
        <w:rPr>
          <w:rFonts w:ascii="Times New Roman" w:eastAsia="Times New Roman" w:hAnsi="Times New Roman" w:cs="Times New Roman"/>
          <w:color w:val="000000" w:themeColor="text1"/>
          <w:sz w:val="24"/>
          <w:szCs w:val="24"/>
          <w:lang w:val="en-US"/>
        </w:rPr>
      </w:pPr>
    </w:p>
    <w:p w14:paraId="37A41BFB" w14:textId="77777777" w:rsidR="007B4321" w:rsidRDefault="00304A8D" w:rsidP="007B4321">
      <w:pPr>
        <w:spacing w:after="0" w:line="240" w:lineRule="auto"/>
        <w:ind w:left="360"/>
        <w:rPr>
          <w:rFonts w:ascii="Times New Roman" w:eastAsia="Times New Roman" w:hAnsi="Times New Roman" w:cs="Times New Roman"/>
          <w:color w:val="000000" w:themeColor="text1"/>
          <w:sz w:val="24"/>
          <w:szCs w:val="24"/>
          <w:lang w:val="en-US"/>
        </w:rPr>
      </w:pPr>
      <w:r w:rsidRPr="00304A8D">
        <w:rPr>
          <w:rFonts w:ascii="Times New Roman" w:eastAsia="Times New Roman" w:hAnsi="Times New Roman" w:cs="Times New Roman"/>
          <w:color w:val="000000" w:themeColor="text1"/>
          <w:sz w:val="24"/>
          <w:szCs w:val="24"/>
          <w:lang w:val="en-US"/>
        </w:rPr>
        <w:t xml:space="preserve">Applicants must acquire all required registrations and rights in the United States and Tanzania. All intellectual property considerations and rights must be fully met in the United States and Tanzania.   </w:t>
      </w:r>
    </w:p>
    <w:p w14:paraId="764B2C0E" w14:textId="77777777" w:rsidR="007B4321" w:rsidRDefault="007B4321" w:rsidP="007B4321">
      <w:pPr>
        <w:spacing w:after="0" w:line="240" w:lineRule="auto"/>
        <w:ind w:left="360"/>
        <w:rPr>
          <w:rFonts w:ascii="Times New Roman" w:eastAsia="Times New Roman" w:hAnsi="Times New Roman" w:cs="Times New Roman"/>
          <w:color w:val="000000" w:themeColor="text1"/>
          <w:sz w:val="24"/>
          <w:szCs w:val="24"/>
          <w:lang w:val="en-US"/>
        </w:rPr>
      </w:pPr>
    </w:p>
    <w:p w14:paraId="438876CF" w14:textId="2DD2426D" w:rsidR="007B4321" w:rsidRDefault="00304A8D" w:rsidP="007B4321">
      <w:pPr>
        <w:spacing w:after="0" w:line="240" w:lineRule="auto"/>
        <w:ind w:left="360"/>
        <w:rPr>
          <w:rFonts w:ascii="Times New Roman" w:eastAsia="Times New Roman" w:hAnsi="Times New Roman" w:cs="Times New Roman"/>
          <w:color w:val="000000" w:themeColor="text1"/>
          <w:sz w:val="24"/>
          <w:szCs w:val="24"/>
          <w:lang w:val="en-US"/>
        </w:rPr>
      </w:pPr>
      <w:r w:rsidRPr="00304A8D">
        <w:rPr>
          <w:rFonts w:ascii="Times New Roman" w:eastAsia="Times New Roman" w:hAnsi="Times New Roman" w:cs="Times New Roman"/>
          <w:color w:val="000000" w:themeColor="text1"/>
          <w:sz w:val="24"/>
          <w:szCs w:val="24"/>
          <w:lang w:val="en-US"/>
        </w:rPr>
        <w:t>Any sub-recipient organization must also meet all the U.S. and Tanzanian requirements described above.</w:t>
      </w:r>
    </w:p>
    <w:p w14:paraId="62A0400F" w14:textId="77777777" w:rsidR="007B4321" w:rsidRPr="007B4321" w:rsidRDefault="007B4321" w:rsidP="007B4321">
      <w:pPr>
        <w:spacing w:after="0" w:line="240" w:lineRule="auto"/>
        <w:ind w:left="360"/>
        <w:rPr>
          <w:rFonts w:ascii="Times New Roman" w:eastAsia="Times New Roman" w:hAnsi="Times New Roman" w:cs="Times New Roman"/>
          <w:color w:val="000000"/>
          <w:sz w:val="24"/>
          <w:szCs w:val="24"/>
          <w:lang w:val="en-US"/>
        </w:rPr>
      </w:pPr>
    </w:p>
    <w:p w14:paraId="0000013F" w14:textId="00F7F541" w:rsidR="0008093C" w:rsidRDefault="00C10065" w:rsidP="00304A8D">
      <w:pPr>
        <w:pStyle w:val="Heading3"/>
        <w:numPr>
          <w:ilvl w:val="0"/>
          <w:numId w:val="10"/>
        </w:numPr>
        <w:rPr>
          <w:rFonts w:ascii="Times New Roman" w:eastAsia="Times New Roman" w:hAnsi="Times New Roman" w:cs="Times New Roman"/>
          <w:b/>
          <w:bCs/>
          <w:color w:val="000000"/>
        </w:rPr>
      </w:pPr>
      <w:r w:rsidRPr="7B9D94C4">
        <w:rPr>
          <w:rFonts w:ascii="Times New Roman" w:eastAsia="Times New Roman" w:hAnsi="Times New Roman" w:cs="Times New Roman"/>
          <w:b/>
          <w:bCs/>
          <w:color w:val="000000" w:themeColor="text1"/>
        </w:rPr>
        <w:t>APPLICATION REVIEW INFORMATION</w:t>
      </w:r>
    </w:p>
    <w:p w14:paraId="00000140" w14:textId="77777777" w:rsidR="0008093C" w:rsidRDefault="0008093C" w:rsidP="7B9D94C4">
      <w:pPr>
        <w:rPr>
          <w:rFonts w:ascii="Times New Roman" w:eastAsia="Times New Roman" w:hAnsi="Times New Roman" w:cs="Times New Roman"/>
        </w:rPr>
      </w:pPr>
    </w:p>
    <w:p w14:paraId="00000141" w14:textId="77777777" w:rsidR="0008093C" w:rsidRDefault="00C10065" w:rsidP="00EF4BC4">
      <w:pPr>
        <w:pStyle w:val="Heading5"/>
        <w:numPr>
          <w:ilvl w:val="0"/>
          <w:numId w:val="22"/>
        </w:numPr>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Review Criteria</w:t>
      </w:r>
    </w:p>
    <w:p w14:paraId="40788A3D" w14:textId="0832A9A4" w:rsidR="00ED0C72" w:rsidRDefault="00C10065" w:rsidP="7B9D94C4">
      <w:pP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Criteria</w:t>
      </w:r>
      <w:r w:rsidR="008D23A2" w:rsidRPr="7B9D94C4">
        <w:rPr>
          <w:rFonts w:ascii="Times New Roman" w:eastAsia="Times New Roman" w:hAnsi="Times New Roman" w:cs="Times New Roman"/>
          <w:color w:val="000000" w:themeColor="text1"/>
          <w:sz w:val="24"/>
          <w:szCs w:val="24"/>
          <w:lang w:val="en-US"/>
        </w:rPr>
        <w:t>: Each</w:t>
      </w:r>
      <w:r w:rsidRPr="7B9D94C4">
        <w:rPr>
          <w:rFonts w:ascii="Times New Roman" w:eastAsia="Times New Roman" w:hAnsi="Times New Roman" w:cs="Times New Roman"/>
          <w:color w:val="000000" w:themeColor="text1"/>
          <w:sz w:val="24"/>
          <w:szCs w:val="24"/>
          <w:lang w:val="en-US"/>
        </w:rPr>
        <w:t xml:space="preserve"> application submitted under this announcement will be evaluated and rated </w:t>
      </w:r>
      <w:proofErr w:type="gramStart"/>
      <w:r w:rsidRPr="7B9D94C4">
        <w:rPr>
          <w:rFonts w:ascii="Times New Roman" w:eastAsia="Times New Roman" w:hAnsi="Times New Roman" w:cs="Times New Roman"/>
          <w:color w:val="000000" w:themeColor="text1"/>
          <w:sz w:val="24"/>
          <w:szCs w:val="24"/>
          <w:lang w:val="en-US"/>
        </w:rPr>
        <w:t>on the basis of</w:t>
      </w:r>
      <w:proofErr w:type="gramEnd"/>
      <w:r w:rsidRPr="7B9D94C4">
        <w:rPr>
          <w:rFonts w:ascii="Times New Roman" w:eastAsia="Times New Roman" w:hAnsi="Times New Roman" w:cs="Times New Roman"/>
          <w:color w:val="000000" w:themeColor="text1"/>
          <w:sz w:val="24"/>
          <w:szCs w:val="24"/>
          <w:lang w:val="en-US"/>
        </w:rPr>
        <w:t xml:space="preserve"> the criteria enumerated below. The criteria are designed to assess the quality of the proposed project, and to determine the likelihood of its success.  </w:t>
      </w:r>
    </w:p>
    <w:p w14:paraId="0F25ED05" w14:textId="77777777" w:rsidR="00ED0C72" w:rsidRDefault="00ED0C72" w:rsidP="7B9D94C4">
      <w:pPr>
        <w:spacing w:after="0" w:line="240" w:lineRule="auto"/>
        <w:rPr>
          <w:rFonts w:ascii="Times New Roman" w:eastAsia="Times New Roman" w:hAnsi="Times New Roman" w:cs="Times New Roman"/>
          <w:color w:val="000000"/>
          <w:sz w:val="24"/>
          <w:szCs w:val="24"/>
        </w:rPr>
      </w:pPr>
    </w:p>
    <w:p w14:paraId="0E8055EB" w14:textId="5B6083A8" w:rsidR="00920118" w:rsidRPr="00920118" w:rsidRDefault="00C10065" w:rsidP="00EF4BC4">
      <w:pPr>
        <w:numPr>
          <w:ilvl w:val="0"/>
          <w:numId w:val="2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Quality and Feasibility of the Program Idea</w:t>
      </w:r>
      <w:r w:rsidRPr="7B9D94C4">
        <w:rPr>
          <w:rFonts w:ascii="Times New Roman" w:eastAsia="Times New Roman" w:hAnsi="Times New Roman" w:cs="Times New Roman"/>
          <w:color w:val="000000" w:themeColor="text1"/>
          <w:sz w:val="24"/>
          <w:szCs w:val="24"/>
          <w:lang w:val="en-US"/>
        </w:rPr>
        <w:t xml:space="preserve"> – </w:t>
      </w:r>
      <w:r w:rsidRPr="00AB3483">
        <w:rPr>
          <w:rFonts w:ascii="Times New Roman" w:eastAsia="Times New Roman" w:hAnsi="Times New Roman" w:cs="Times New Roman"/>
          <w:b/>
          <w:bCs/>
          <w:sz w:val="24"/>
          <w:szCs w:val="24"/>
          <w:lang w:val="en-US"/>
        </w:rPr>
        <w:t>30</w:t>
      </w:r>
      <w:r w:rsidR="00ED0C72" w:rsidRPr="00AB3483">
        <w:rPr>
          <w:rFonts w:ascii="Times New Roman" w:eastAsia="Times New Roman" w:hAnsi="Times New Roman" w:cs="Times New Roman"/>
          <w:b/>
          <w:bCs/>
          <w:sz w:val="24"/>
          <w:szCs w:val="24"/>
          <w:lang w:val="en-US"/>
        </w:rPr>
        <w:t xml:space="preserve"> </w:t>
      </w:r>
      <w:r w:rsidRPr="00AB3483">
        <w:rPr>
          <w:rFonts w:ascii="Times New Roman" w:eastAsia="Times New Roman" w:hAnsi="Times New Roman" w:cs="Times New Roman"/>
          <w:b/>
          <w:bCs/>
          <w:sz w:val="24"/>
          <w:szCs w:val="24"/>
          <w:lang w:val="en-US"/>
        </w:rPr>
        <w:t>points</w:t>
      </w:r>
      <w:r w:rsidRPr="00F2025A">
        <w:rPr>
          <w:rFonts w:ascii="Times New Roman" w:eastAsia="Times New Roman" w:hAnsi="Times New Roman" w:cs="Times New Roman"/>
          <w:sz w:val="24"/>
          <w:szCs w:val="24"/>
          <w:lang w:val="en-US"/>
        </w:rPr>
        <w:t xml:space="preserve">:  </w:t>
      </w:r>
      <w:r w:rsidRPr="7B9D94C4">
        <w:rPr>
          <w:rFonts w:ascii="Times New Roman" w:eastAsia="Times New Roman" w:hAnsi="Times New Roman" w:cs="Times New Roman"/>
          <w:color w:val="000000" w:themeColor="text1"/>
          <w:sz w:val="24"/>
          <w:szCs w:val="24"/>
          <w:lang w:val="en-US"/>
        </w:rPr>
        <w:t xml:space="preserve">The program idea should be innovative and well developed, with sufficient detail about how project activities will be carried out. The proposals should demonstrate originality and outline clear, achievable objectives </w:t>
      </w:r>
      <w:r w:rsidRPr="7B9D94C4">
        <w:rPr>
          <w:rFonts w:ascii="Times New Roman" w:eastAsia="Times New Roman" w:hAnsi="Times New Roman" w:cs="Times New Roman"/>
          <w:sz w:val="24"/>
          <w:szCs w:val="24"/>
          <w:lang w:val="en-US"/>
        </w:rPr>
        <w:t>that align directly with the priorities and requirements of the NOFO</w:t>
      </w:r>
      <w:r w:rsidRPr="7B9D94C4">
        <w:rPr>
          <w:rFonts w:ascii="Times New Roman" w:eastAsia="Times New Roman" w:hAnsi="Times New Roman" w:cs="Times New Roman"/>
          <w:color w:val="000000" w:themeColor="text1"/>
          <w:sz w:val="24"/>
          <w:szCs w:val="24"/>
          <w:lang w:val="en-US"/>
        </w:rPr>
        <w:t>. The proposal includes a reasonable implementation timeline</w:t>
      </w:r>
      <w:r w:rsidR="00920118" w:rsidRPr="7B9D94C4">
        <w:rPr>
          <w:rFonts w:ascii="Times New Roman" w:eastAsia="Times New Roman" w:hAnsi="Times New Roman" w:cs="Times New Roman"/>
          <w:color w:val="000000" w:themeColor="text1"/>
          <w:sz w:val="24"/>
          <w:szCs w:val="24"/>
          <w:lang w:val="en-US"/>
        </w:rPr>
        <w:t>, and t</w:t>
      </w:r>
      <w:r w:rsidRPr="7B9D94C4">
        <w:rPr>
          <w:rFonts w:ascii="Times New Roman" w:eastAsia="Times New Roman" w:hAnsi="Times New Roman" w:cs="Times New Roman"/>
          <w:color w:val="000000" w:themeColor="text1"/>
          <w:sz w:val="24"/>
          <w:szCs w:val="24"/>
          <w:lang w:val="en-US"/>
        </w:rPr>
        <w:t>he project scope is appropriate and clearly defined</w:t>
      </w:r>
      <w:r w:rsidR="00920118" w:rsidRPr="7B9D94C4">
        <w:rPr>
          <w:rFonts w:ascii="Times New Roman" w:eastAsia="Times New Roman" w:hAnsi="Times New Roman" w:cs="Times New Roman"/>
          <w:color w:val="000000" w:themeColor="text1"/>
          <w:sz w:val="24"/>
          <w:szCs w:val="24"/>
          <w:lang w:val="en-US"/>
        </w:rPr>
        <w:t>. Finally, the proposal aligns with the followin</w:t>
      </w:r>
      <w:r w:rsidR="71428618" w:rsidRPr="7B9D94C4">
        <w:rPr>
          <w:rFonts w:ascii="Times New Roman" w:eastAsia="Times New Roman" w:hAnsi="Times New Roman" w:cs="Times New Roman"/>
          <w:color w:val="000000" w:themeColor="text1"/>
          <w:sz w:val="24"/>
          <w:szCs w:val="24"/>
          <w:lang w:val="en-US"/>
        </w:rPr>
        <w:t>g:</w:t>
      </w:r>
    </w:p>
    <w:p w14:paraId="1AEA4B61" w14:textId="45A0BEF5" w:rsidR="00920118" w:rsidRDefault="00920118" w:rsidP="00EF4BC4">
      <w:pPr>
        <w:numPr>
          <w:ilvl w:val="1"/>
          <w:numId w:val="2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CDB78AF">
        <w:rPr>
          <w:rFonts w:ascii="Times New Roman" w:eastAsia="Times New Roman" w:hAnsi="Times New Roman" w:cs="Times New Roman"/>
          <w:color w:val="000000" w:themeColor="text1"/>
          <w:sz w:val="24"/>
          <w:szCs w:val="24"/>
          <w:lang w:val="en-US"/>
        </w:rPr>
        <w:t xml:space="preserve">The project </w:t>
      </w:r>
      <w:r w:rsidR="00C10065" w:rsidRPr="0CDB78AF">
        <w:rPr>
          <w:rFonts w:ascii="Times New Roman" w:eastAsia="Times New Roman" w:hAnsi="Times New Roman" w:cs="Times New Roman"/>
          <w:color w:val="000000" w:themeColor="text1"/>
          <w:sz w:val="24"/>
          <w:szCs w:val="24"/>
          <w:lang w:val="en-US"/>
        </w:rPr>
        <w:t xml:space="preserve">clearly demonstrates a direct contribution to current U.S. foreign policy priorities. </w:t>
      </w:r>
    </w:p>
    <w:p w14:paraId="6FCA9C7E" w14:textId="17255953" w:rsidR="00C10065" w:rsidRDefault="00C10065" w:rsidP="00EF4BC4">
      <w:pPr>
        <w:numPr>
          <w:ilvl w:val="1"/>
          <w:numId w:val="2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CDB78AF">
        <w:rPr>
          <w:rFonts w:ascii="Times New Roman" w:eastAsia="Times New Roman" w:hAnsi="Times New Roman" w:cs="Times New Roman"/>
          <w:color w:val="000000" w:themeColor="text1"/>
          <w:sz w:val="24"/>
          <w:szCs w:val="24"/>
          <w:lang w:val="en-US"/>
        </w:rPr>
        <w:t>The project will positively impact America’s reputation among foreign government partners.</w:t>
      </w:r>
    </w:p>
    <w:p w14:paraId="580FC12A" w14:textId="6BA88324" w:rsidR="00C10065" w:rsidRDefault="00C10065" w:rsidP="00EF4BC4">
      <w:pPr>
        <w:numPr>
          <w:ilvl w:val="1"/>
          <w:numId w:val="2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CDB78AF">
        <w:rPr>
          <w:rFonts w:ascii="Times New Roman" w:eastAsia="Times New Roman" w:hAnsi="Times New Roman" w:cs="Times New Roman"/>
          <w:color w:val="000000" w:themeColor="text1"/>
          <w:sz w:val="24"/>
          <w:szCs w:val="24"/>
          <w:lang w:val="en-US"/>
        </w:rPr>
        <w:t xml:space="preserve">The project will positively impact American’s reputation among foreign publics. </w:t>
      </w:r>
    </w:p>
    <w:p w14:paraId="0B139A6F" w14:textId="0F8AC055" w:rsidR="00C10065" w:rsidRDefault="00C10065" w:rsidP="00EF4BC4">
      <w:pPr>
        <w:numPr>
          <w:ilvl w:val="1"/>
          <w:numId w:val="29"/>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CDB78AF">
        <w:rPr>
          <w:rFonts w:ascii="Times New Roman" w:eastAsia="Times New Roman" w:hAnsi="Times New Roman" w:cs="Times New Roman"/>
          <w:color w:val="000000" w:themeColor="text1"/>
          <w:sz w:val="24"/>
          <w:szCs w:val="24"/>
        </w:rPr>
        <w:t>The proposal does not include any activities contrary to the following Executive Orders:</w:t>
      </w:r>
    </w:p>
    <w:p w14:paraId="545FAF5B" w14:textId="27BBF657" w:rsidR="7608C114" w:rsidRDefault="7608C114" w:rsidP="00EF4BC4">
      <w:pPr>
        <w:pStyle w:val="ListParagraph"/>
        <w:numPr>
          <w:ilvl w:val="2"/>
          <w:numId w:val="29"/>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0CDB78AF">
        <w:rPr>
          <w:rFonts w:ascii="Times New Roman" w:eastAsia="Times New Roman" w:hAnsi="Times New Roman" w:cs="Times New Roman"/>
          <w:color w:val="000000" w:themeColor="text1"/>
          <w:sz w:val="24"/>
          <w:szCs w:val="24"/>
          <w:lang w:val="en-US"/>
        </w:rPr>
        <w:t xml:space="preserve">Executive Order 14173: </w:t>
      </w:r>
      <w:hyperlink r:id="rId22">
        <w:r w:rsidRPr="0CDB78AF">
          <w:rPr>
            <w:rStyle w:val="Hyperlink"/>
            <w:rFonts w:ascii="Times New Roman" w:eastAsia="Times New Roman" w:hAnsi="Times New Roman" w:cs="Times New Roman"/>
            <w:sz w:val="24"/>
            <w:szCs w:val="24"/>
            <w:lang w:val="en-US"/>
          </w:rPr>
          <w:t>"Ending Illegal Discrimination and Restoring Merit-Based Opportunity</w:t>
        </w:r>
      </w:hyperlink>
    </w:p>
    <w:p w14:paraId="5FAB4FFD" w14:textId="4377CC3B" w:rsidR="0AB0C650" w:rsidRDefault="0AB0C650" w:rsidP="00EF4BC4">
      <w:pPr>
        <w:pStyle w:val="ListParagraph"/>
        <w:numPr>
          <w:ilvl w:val="2"/>
          <w:numId w:val="29"/>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0CDB78AF">
        <w:rPr>
          <w:rFonts w:ascii="Times New Roman" w:eastAsia="Times New Roman" w:hAnsi="Times New Roman" w:cs="Times New Roman"/>
          <w:color w:val="000000" w:themeColor="text1"/>
          <w:sz w:val="24"/>
          <w:szCs w:val="24"/>
          <w:lang w:val="en-US"/>
        </w:rPr>
        <w:t xml:space="preserve">Executive Order 14287: </w:t>
      </w:r>
      <w:hyperlink r:id="rId23">
        <w:r w:rsidRPr="0CDB78AF">
          <w:rPr>
            <w:rStyle w:val="Hyperlink"/>
            <w:rFonts w:ascii="Times New Roman" w:eastAsia="Times New Roman" w:hAnsi="Times New Roman" w:cs="Times New Roman"/>
            <w:sz w:val="24"/>
            <w:szCs w:val="24"/>
            <w:lang w:val="en-US"/>
          </w:rPr>
          <w:t>“Protecting American Communities from Criminal Aliens”</w:t>
        </w:r>
      </w:hyperlink>
    </w:p>
    <w:p w14:paraId="2ADA0F97" w14:textId="6C8534DC" w:rsidR="4766CD10" w:rsidRDefault="4766CD10" w:rsidP="00EF4BC4">
      <w:pPr>
        <w:pStyle w:val="ListParagraph"/>
        <w:numPr>
          <w:ilvl w:val="2"/>
          <w:numId w:val="29"/>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0CDB78AF">
        <w:rPr>
          <w:rFonts w:ascii="Times New Roman" w:eastAsia="Times New Roman" w:hAnsi="Times New Roman" w:cs="Times New Roman"/>
          <w:color w:val="000000" w:themeColor="text1"/>
          <w:sz w:val="24"/>
          <w:szCs w:val="24"/>
          <w:lang w:val="en-US"/>
        </w:rPr>
        <w:t xml:space="preserve">Executive Order 14168: </w:t>
      </w:r>
      <w:hyperlink r:id="rId24">
        <w:r w:rsidRPr="0CDB78AF">
          <w:rPr>
            <w:rStyle w:val="Hyperlink"/>
            <w:rFonts w:ascii="Times New Roman" w:eastAsia="Times New Roman" w:hAnsi="Times New Roman" w:cs="Times New Roman"/>
            <w:sz w:val="24"/>
            <w:szCs w:val="24"/>
            <w:lang w:val="en-US"/>
          </w:rPr>
          <w:t>Defending Women from Gender Ideology Extremism and Restoring Biological Truth to the Federal Government</w:t>
        </w:r>
      </w:hyperlink>
      <w:r w:rsidRPr="0CDB78AF">
        <w:rPr>
          <w:rFonts w:ascii="Times New Roman" w:eastAsia="Times New Roman" w:hAnsi="Times New Roman" w:cs="Times New Roman"/>
          <w:color w:val="000000" w:themeColor="text1"/>
          <w:sz w:val="24"/>
          <w:szCs w:val="24"/>
          <w:lang w:val="en-US"/>
        </w:rPr>
        <w:t xml:space="preserve"> </w:t>
      </w:r>
    </w:p>
    <w:p w14:paraId="713A5EA2" w14:textId="6B6D8797" w:rsidR="75093FD4" w:rsidRDefault="75093FD4" w:rsidP="75093FD4">
      <w:pPr>
        <w:pStyle w:val="ListParagraph"/>
        <w:pBdr>
          <w:top w:val="nil"/>
          <w:left w:val="nil"/>
          <w:bottom w:val="nil"/>
          <w:right w:val="nil"/>
          <w:between w:val="nil"/>
        </w:pBdr>
        <w:spacing w:after="0" w:line="240" w:lineRule="auto"/>
        <w:ind w:left="2160"/>
        <w:rPr>
          <w:rFonts w:ascii="Times New Roman" w:eastAsia="Times New Roman" w:hAnsi="Times New Roman" w:cs="Times New Roman"/>
          <w:color w:val="000000" w:themeColor="text1"/>
          <w:sz w:val="24"/>
          <w:szCs w:val="24"/>
          <w:lang w:val="en-US"/>
        </w:rPr>
      </w:pPr>
    </w:p>
    <w:p w14:paraId="0000014F" w14:textId="77777777" w:rsidR="0008093C" w:rsidRDefault="00C10065" w:rsidP="00EF4BC4">
      <w:pPr>
        <w:numPr>
          <w:ilvl w:val="0"/>
          <w:numId w:val="2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b/>
          <w:bCs/>
          <w:color w:val="000000" w:themeColor="text1"/>
          <w:sz w:val="24"/>
          <w:szCs w:val="24"/>
        </w:rPr>
        <w:t>Organizational Capacity and Record on Previous Grants</w:t>
      </w:r>
      <w:r w:rsidRPr="7B9D94C4">
        <w:rPr>
          <w:rFonts w:ascii="Times New Roman" w:eastAsia="Times New Roman" w:hAnsi="Times New Roman" w:cs="Times New Roman"/>
          <w:color w:val="000000" w:themeColor="text1"/>
          <w:sz w:val="24"/>
          <w:szCs w:val="24"/>
        </w:rPr>
        <w:t xml:space="preserve"> – </w:t>
      </w:r>
      <w:r w:rsidRPr="00AB3483">
        <w:rPr>
          <w:rFonts w:ascii="Times New Roman" w:eastAsia="Times New Roman" w:hAnsi="Times New Roman" w:cs="Times New Roman"/>
          <w:b/>
          <w:bCs/>
          <w:sz w:val="24"/>
          <w:szCs w:val="24"/>
        </w:rPr>
        <w:t>25 points</w:t>
      </w:r>
      <w:r w:rsidRPr="002D0EBA">
        <w:rPr>
          <w:rFonts w:ascii="Times New Roman" w:eastAsia="Times New Roman" w:hAnsi="Times New Roman" w:cs="Times New Roman"/>
          <w:sz w:val="24"/>
          <w:szCs w:val="24"/>
        </w:rPr>
        <w:t xml:space="preserve">:  </w:t>
      </w:r>
    </w:p>
    <w:p w14:paraId="00000150" w14:textId="4B716CDB" w:rsidR="0008093C" w:rsidRDefault="00C10065" w:rsidP="00EF4BC4">
      <w:pPr>
        <w:numPr>
          <w:ilvl w:val="1"/>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The project proposal demonstrates that the organization has sufficient expertise, skills, and human resources to implement the project, including internal contr</w:t>
      </w:r>
      <w:r w:rsidRPr="7B9D94C4">
        <w:rPr>
          <w:rFonts w:ascii="Times New Roman" w:eastAsia="Times New Roman" w:hAnsi="Times New Roman" w:cs="Times New Roman"/>
          <w:sz w:val="24"/>
          <w:szCs w:val="24"/>
          <w:lang w:val="en-US"/>
        </w:rPr>
        <w:t>ols in place to manage federal funds.</w:t>
      </w:r>
    </w:p>
    <w:p w14:paraId="00000151" w14:textId="77777777" w:rsidR="0008093C" w:rsidRDefault="00C10065" w:rsidP="00EF4BC4">
      <w:pPr>
        <w:numPr>
          <w:ilvl w:val="1"/>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The organization demonstrates that it has a clear understanding of the underlying issue that the project will address. </w:t>
      </w:r>
    </w:p>
    <w:p w14:paraId="00000152" w14:textId="4729CE93" w:rsidR="0008093C" w:rsidRDefault="00C10065" w:rsidP="00EF4BC4">
      <w:pPr>
        <w:numPr>
          <w:ilvl w:val="1"/>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The organization demonstrates capacity for successful planning and responsible fiscal management. This includes a financial management system</w:t>
      </w:r>
      <w:r w:rsidRPr="7B9D94C4">
        <w:rPr>
          <w:rFonts w:ascii="Times New Roman" w:eastAsia="Times New Roman" w:hAnsi="Times New Roman" w:cs="Times New Roman"/>
          <w:sz w:val="24"/>
          <w:szCs w:val="24"/>
          <w:lang w:val="en-US"/>
        </w:rPr>
        <w:t>, a</w:t>
      </w:r>
      <w:r w:rsidRPr="7B9D94C4">
        <w:rPr>
          <w:rFonts w:ascii="Times New Roman" w:eastAsia="Times New Roman" w:hAnsi="Times New Roman" w:cs="Times New Roman"/>
          <w:color w:val="000000" w:themeColor="text1"/>
          <w:sz w:val="24"/>
          <w:szCs w:val="24"/>
          <w:lang w:val="en-US"/>
        </w:rPr>
        <w:t xml:space="preserve"> bank account</w:t>
      </w:r>
      <w:r w:rsidRPr="7B9D94C4">
        <w:rPr>
          <w:rFonts w:ascii="Times New Roman" w:eastAsia="Times New Roman" w:hAnsi="Times New Roman" w:cs="Times New Roman"/>
          <w:sz w:val="24"/>
          <w:szCs w:val="24"/>
          <w:lang w:val="en-US"/>
        </w:rPr>
        <w:t>, and if applicable, satisfactory audit findings.</w:t>
      </w:r>
    </w:p>
    <w:p w14:paraId="00000153" w14:textId="72F1A6EB" w:rsidR="0008093C" w:rsidRDefault="00C10065" w:rsidP="00EF4BC4">
      <w:pPr>
        <w:numPr>
          <w:ilvl w:val="1"/>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Applicants who have received grant funds previously have been compliant with applicable rules and regulations</w:t>
      </w:r>
      <w:r w:rsidRPr="7B9D94C4">
        <w:rPr>
          <w:rFonts w:ascii="Times New Roman" w:eastAsia="Times New Roman" w:hAnsi="Times New Roman" w:cs="Times New Roman"/>
          <w:sz w:val="24"/>
          <w:szCs w:val="24"/>
          <w:lang w:val="en-US"/>
        </w:rPr>
        <w:t xml:space="preserve">, including the Award Provisions and Standard Terms and Conditions. </w:t>
      </w:r>
      <w:r w:rsidRPr="7B9D94C4">
        <w:rPr>
          <w:rFonts w:ascii="Times New Roman" w:eastAsia="Times New Roman" w:hAnsi="Times New Roman" w:cs="Times New Roman"/>
          <w:color w:val="000000" w:themeColor="text1"/>
          <w:sz w:val="24"/>
          <w:szCs w:val="24"/>
          <w:lang w:val="en-US"/>
        </w:rPr>
        <w:t xml:space="preserve">  </w:t>
      </w:r>
    </w:p>
    <w:p w14:paraId="00000154" w14:textId="229AA819" w:rsidR="0008093C" w:rsidRDefault="00C10065" w:rsidP="00EF4BC4">
      <w:pPr>
        <w:numPr>
          <w:ilvl w:val="1"/>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839DF46">
        <w:rPr>
          <w:rFonts w:ascii="Times New Roman" w:eastAsia="Times New Roman" w:hAnsi="Times New Roman" w:cs="Times New Roman"/>
          <w:color w:val="000000" w:themeColor="text1"/>
          <w:sz w:val="24"/>
          <w:szCs w:val="24"/>
          <w:lang w:val="en-US"/>
        </w:rPr>
        <w:t xml:space="preserve">Where partners are described, the applicant details each partner’s respective role and provides curriculum vitae (CVs) for persons responsible for the project and </w:t>
      </w:r>
      <w:r w:rsidRPr="7839DF46">
        <w:rPr>
          <w:rFonts w:ascii="Times New Roman" w:eastAsia="Times New Roman" w:hAnsi="Times New Roman" w:cs="Times New Roman"/>
          <w:color w:val="000000" w:themeColor="text1"/>
          <w:sz w:val="24"/>
          <w:szCs w:val="24"/>
          <w:lang w:val="en-US"/>
        </w:rPr>
        <w:lastRenderedPageBreak/>
        <w:t xml:space="preserve">financial administration. Proposed personnel, institutional resources, and partners are adequate and appropriate. </w:t>
      </w:r>
    </w:p>
    <w:p w14:paraId="00000156" w14:textId="77777777" w:rsidR="0008093C" w:rsidRDefault="00C10065" w:rsidP="7B9D94C4">
      <w:pPr>
        <w:spacing w:after="0" w:line="240" w:lineRule="auto"/>
        <w:rPr>
          <w:rFonts w:ascii="Times New Roman" w:eastAsia="Times New Roman" w:hAnsi="Times New Roman" w:cs="Times New Roman"/>
          <w:color w:val="000000" w:themeColor="text1"/>
          <w:sz w:val="24"/>
          <w:szCs w:val="24"/>
        </w:rPr>
      </w:pPr>
      <w:r w:rsidRPr="7B9D94C4">
        <w:rPr>
          <w:rFonts w:ascii="Times New Roman" w:eastAsia="Times New Roman" w:hAnsi="Times New Roman" w:cs="Times New Roman"/>
          <w:color w:val="000000" w:themeColor="text1"/>
          <w:sz w:val="24"/>
          <w:szCs w:val="24"/>
        </w:rPr>
        <w:t xml:space="preserve"> </w:t>
      </w:r>
    </w:p>
    <w:p w14:paraId="00000157" w14:textId="77777777" w:rsidR="0008093C" w:rsidRDefault="00C10065" w:rsidP="00EF4BC4">
      <w:pPr>
        <w:numPr>
          <w:ilvl w:val="0"/>
          <w:numId w:val="2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Project Planning/Ability to Achieve Objectives</w:t>
      </w:r>
      <w:r w:rsidRPr="7B9D94C4">
        <w:rPr>
          <w:rFonts w:ascii="Times New Roman" w:eastAsia="Times New Roman" w:hAnsi="Times New Roman" w:cs="Times New Roman"/>
          <w:color w:val="000000" w:themeColor="text1"/>
          <w:sz w:val="24"/>
          <w:szCs w:val="24"/>
          <w:lang w:val="en-US"/>
        </w:rPr>
        <w:t xml:space="preserve"> – </w:t>
      </w:r>
      <w:r w:rsidRPr="00AB3483">
        <w:rPr>
          <w:rFonts w:ascii="Times New Roman" w:eastAsia="Times New Roman" w:hAnsi="Times New Roman" w:cs="Times New Roman"/>
          <w:b/>
          <w:bCs/>
          <w:sz w:val="24"/>
          <w:szCs w:val="24"/>
          <w:lang w:val="en-US"/>
        </w:rPr>
        <w:t>20 points</w:t>
      </w:r>
      <w:r w:rsidRPr="002D0EBA">
        <w:rPr>
          <w:rFonts w:ascii="Times New Roman" w:eastAsia="Times New Roman" w:hAnsi="Times New Roman" w:cs="Times New Roman"/>
          <w:sz w:val="24"/>
          <w:szCs w:val="24"/>
          <w:lang w:val="en-US"/>
        </w:rPr>
        <w:t xml:space="preserve">: </w:t>
      </w:r>
      <w:r w:rsidRPr="7B9D94C4">
        <w:rPr>
          <w:rFonts w:ascii="Times New Roman" w:eastAsia="Times New Roman" w:hAnsi="Times New Roman" w:cs="Times New Roman"/>
          <w:color w:val="000000" w:themeColor="text1"/>
          <w:sz w:val="24"/>
          <w:szCs w:val="24"/>
          <w:lang w:val="en-US"/>
        </w:rPr>
        <w:t xml:space="preserve">The project plan is well developed, with sufficient detail about how activities will be carried out. The proposal specifies target audiences, participant recruitment, and geographic areas of implementation. The proposal outlines clear, achievable objectives. The proposal includes a reasonable implementation timeline. The project scope is appropriate and clearly defined. </w:t>
      </w:r>
    </w:p>
    <w:p w14:paraId="00000158" w14:textId="77777777" w:rsidR="0008093C" w:rsidRDefault="00C10065" w:rsidP="7B9D94C4">
      <w:pPr>
        <w:spacing w:after="0" w:line="240" w:lineRule="auto"/>
        <w:rPr>
          <w:rFonts w:ascii="Times New Roman" w:eastAsia="Times New Roman" w:hAnsi="Times New Roman" w:cs="Times New Roman"/>
          <w:color w:val="000000" w:themeColor="text1"/>
          <w:sz w:val="24"/>
          <w:szCs w:val="24"/>
        </w:rPr>
      </w:pPr>
      <w:r w:rsidRPr="7B9D94C4">
        <w:rPr>
          <w:rFonts w:ascii="Times New Roman" w:eastAsia="Times New Roman" w:hAnsi="Times New Roman" w:cs="Times New Roman"/>
          <w:color w:val="000000" w:themeColor="text1"/>
          <w:sz w:val="24"/>
          <w:szCs w:val="24"/>
        </w:rPr>
        <w:t xml:space="preserve"> </w:t>
      </w:r>
    </w:p>
    <w:p w14:paraId="00000159" w14:textId="77777777" w:rsidR="0008093C" w:rsidRDefault="00C10065" w:rsidP="00EF4BC4">
      <w:pPr>
        <w:numPr>
          <w:ilvl w:val="0"/>
          <w:numId w:val="2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 xml:space="preserve">Budget </w:t>
      </w:r>
      <w:r w:rsidRPr="7B9D94C4">
        <w:rPr>
          <w:rFonts w:ascii="Times New Roman" w:eastAsia="Times New Roman" w:hAnsi="Times New Roman" w:cs="Times New Roman"/>
          <w:color w:val="000000" w:themeColor="text1"/>
          <w:sz w:val="24"/>
          <w:szCs w:val="24"/>
          <w:lang w:val="en-US"/>
        </w:rPr>
        <w:t xml:space="preserve">– </w:t>
      </w:r>
      <w:r w:rsidRPr="00AB3483">
        <w:rPr>
          <w:rFonts w:ascii="Times New Roman" w:eastAsia="Times New Roman" w:hAnsi="Times New Roman" w:cs="Times New Roman"/>
          <w:b/>
          <w:bCs/>
          <w:sz w:val="24"/>
          <w:szCs w:val="24"/>
          <w:lang w:val="en-US"/>
        </w:rPr>
        <w:t>10 points</w:t>
      </w:r>
      <w:r w:rsidRPr="002D0EBA">
        <w:rPr>
          <w:rFonts w:ascii="Times New Roman" w:eastAsia="Times New Roman" w:hAnsi="Times New Roman" w:cs="Times New Roman"/>
          <w:sz w:val="24"/>
          <w:szCs w:val="24"/>
          <w:lang w:val="en-US"/>
        </w:rPr>
        <w:t xml:space="preserve">: </w:t>
      </w:r>
      <w:r w:rsidRPr="7B9D94C4">
        <w:rPr>
          <w:rFonts w:ascii="Times New Roman" w:eastAsia="Times New Roman" w:hAnsi="Times New Roman" w:cs="Times New Roman"/>
          <w:color w:val="000000" w:themeColor="text1"/>
          <w:sz w:val="24"/>
          <w:szCs w:val="24"/>
          <w:lang w:val="en-US"/>
        </w:rPr>
        <w:t xml:space="preserve">The budget and narrative justification are sufficiently detailed. The budget demonstrates that the organization has devoted time to accurately </w:t>
      </w:r>
      <w:proofErr w:type="gramStart"/>
      <w:r w:rsidRPr="7B9D94C4">
        <w:rPr>
          <w:rFonts w:ascii="Times New Roman" w:eastAsia="Times New Roman" w:hAnsi="Times New Roman" w:cs="Times New Roman"/>
          <w:color w:val="000000" w:themeColor="text1"/>
          <w:sz w:val="24"/>
          <w:szCs w:val="24"/>
          <w:lang w:val="en-US"/>
        </w:rPr>
        <w:t>determine</w:t>
      </w:r>
      <w:proofErr w:type="gramEnd"/>
      <w:r w:rsidRPr="7B9D94C4">
        <w:rPr>
          <w:rFonts w:ascii="Times New Roman" w:eastAsia="Times New Roman" w:hAnsi="Times New Roman" w:cs="Times New Roman"/>
          <w:color w:val="000000" w:themeColor="text1"/>
          <w:sz w:val="24"/>
          <w:szCs w:val="24"/>
          <w:lang w:val="en-US"/>
        </w:rPr>
        <w:t xml:space="preserve"> expenses associated with the project instead of providing rough estimates. Costs are reasonable in relation to the proposed activities and anticipated results. The results and proposed outcomes justify the total cost of the project. Budget items are reasonable, allowable, and allocable.   </w:t>
      </w:r>
    </w:p>
    <w:p w14:paraId="0000015A" w14:textId="77777777" w:rsidR="0008093C" w:rsidRDefault="00C10065" w:rsidP="7B9D94C4">
      <w:pPr>
        <w:spacing w:after="0" w:line="240" w:lineRule="auto"/>
        <w:rPr>
          <w:rFonts w:ascii="Times New Roman" w:eastAsia="Times New Roman" w:hAnsi="Times New Roman" w:cs="Times New Roman"/>
          <w:color w:val="000000" w:themeColor="text1"/>
          <w:sz w:val="24"/>
          <w:szCs w:val="24"/>
        </w:rPr>
      </w:pPr>
      <w:r w:rsidRPr="7B9D94C4">
        <w:rPr>
          <w:rFonts w:ascii="Times New Roman" w:eastAsia="Times New Roman" w:hAnsi="Times New Roman" w:cs="Times New Roman"/>
          <w:color w:val="000000" w:themeColor="text1"/>
          <w:sz w:val="24"/>
          <w:szCs w:val="24"/>
        </w:rPr>
        <w:t xml:space="preserve"> </w:t>
      </w:r>
    </w:p>
    <w:p w14:paraId="0000015B" w14:textId="1DFF190B" w:rsidR="0008093C" w:rsidRPr="00866BD1" w:rsidRDefault="00C10065" w:rsidP="00866BD1">
      <w:pPr>
        <w:numPr>
          <w:ilvl w:val="0"/>
          <w:numId w:val="21"/>
        </w:numPr>
        <w:spacing w:after="0" w:line="240" w:lineRule="auto"/>
        <w:rPr>
          <w:rFonts w:ascii="Times New Roman" w:eastAsia="Times New Roman" w:hAnsi="Times New Roman" w:cs="Times New Roman"/>
          <w:color w:val="000000" w:themeColor="text1"/>
          <w:sz w:val="24"/>
          <w:szCs w:val="24"/>
          <w:lang w:val="en-US"/>
        </w:rPr>
      </w:pPr>
      <w:r w:rsidRPr="00866BD1">
        <w:rPr>
          <w:rFonts w:ascii="Times New Roman" w:eastAsia="Times New Roman" w:hAnsi="Times New Roman" w:cs="Times New Roman"/>
          <w:b/>
          <w:bCs/>
          <w:color w:val="000000" w:themeColor="text1"/>
          <w:sz w:val="24"/>
          <w:szCs w:val="24"/>
          <w:lang w:val="en-US"/>
        </w:rPr>
        <w:t>Monitoring and Evaluation - 10 points</w:t>
      </w:r>
      <w:r w:rsidRPr="00866BD1">
        <w:rPr>
          <w:rFonts w:ascii="Times New Roman" w:eastAsia="Times New Roman" w:hAnsi="Times New Roman" w:cs="Times New Roman"/>
          <w:color w:val="000000" w:themeColor="text1"/>
          <w:sz w:val="24"/>
          <w:szCs w:val="24"/>
          <w:lang w:val="en-US"/>
        </w:rPr>
        <w:t xml:space="preserve">: There is a complete and thorough draft submission of a M&amp;E Performance Monitoring Plan (PMP).  This will include a list of proposed project activities, corresponding milestone, output, and outcome indicators, a description of data collection methods, and a timeline for collecting such information. The proposal presents a clear theory of change on how the program will address that problem.  Use of the suggested template </w:t>
      </w:r>
      <w:r w:rsidR="00866BD1" w:rsidRPr="00866BD1">
        <w:rPr>
          <w:rFonts w:ascii="Times New Roman" w:eastAsia="Times New Roman" w:hAnsi="Times New Roman" w:cs="Times New Roman"/>
          <w:color w:val="000000" w:themeColor="text1"/>
          <w:sz w:val="24"/>
          <w:szCs w:val="24"/>
          <w:lang w:val="en-US"/>
        </w:rPr>
        <w:t>(</w:t>
      </w:r>
      <w:r w:rsidR="00376FBD" w:rsidRPr="00376FBD">
        <w:rPr>
          <w:rFonts w:ascii="Times New Roman" w:eastAsia="Times New Roman" w:hAnsi="Times New Roman" w:cs="Times New Roman"/>
          <w:color w:val="000000" w:themeColor="text1"/>
          <w:sz w:val="24"/>
          <w:szCs w:val="24"/>
          <w:lang w:val="en-US"/>
        </w:rPr>
        <w:t>AEIF 2026 Proposal Form available at grants.gov or tz.usembassy.gov/funding-opportunities/</w:t>
      </w:r>
      <w:r w:rsidR="00866BD1" w:rsidRPr="00866BD1">
        <w:rPr>
          <w:rFonts w:ascii="Times New Roman" w:eastAsia="Times New Roman" w:hAnsi="Times New Roman" w:cs="Times New Roman"/>
          <w:color w:val="000000" w:themeColor="text1"/>
          <w:sz w:val="24"/>
          <w:szCs w:val="24"/>
          <w:lang w:val="en-US"/>
        </w:rPr>
        <w:t xml:space="preserve">) </w:t>
      </w:r>
      <w:r w:rsidRPr="00866BD1">
        <w:rPr>
          <w:rFonts w:ascii="Times New Roman" w:eastAsia="Times New Roman" w:hAnsi="Times New Roman" w:cs="Times New Roman"/>
          <w:color w:val="000000" w:themeColor="text1"/>
          <w:sz w:val="24"/>
          <w:szCs w:val="24"/>
          <w:lang w:val="en-US"/>
        </w:rPr>
        <w:t xml:space="preserve">will satisfy these requirements.  Funded projects will have their plans finalized during the negotiation phase, and monitoring plans may be subject to periodic updates throughout the life of the project. </w:t>
      </w:r>
    </w:p>
    <w:p w14:paraId="0000015C" w14:textId="77777777" w:rsidR="0008093C" w:rsidRDefault="00C10065" w:rsidP="7B9D94C4">
      <w:pPr>
        <w:spacing w:after="0" w:line="240" w:lineRule="auto"/>
        <w:rPr>
          <w:rFonts w:ascii="Times New Roman" w:eastAsia="Times New Roman" w:hAnsi="Times New Roman" w:cs="Times New Roman"/>
          <w:color w:val="000000" w:themeColor="text1"/>
          <w:sz w:val="24"/>
          <w:szCs w:val="24"/>
        </w:rPr>
      </w:pPr>
      <w:r w:rsidRPr="7B9D94C4">
        <w:rPr>
          <w:rFonts w:ascii="Times New Roman" w:eastAsia="Times New Roman" w:hAnsi="Times New Roman" w:cs="Times New Roman"/>
          <w:color w:val="000000" w:themeColor="text1"/>
          <w:sz w:val="24"/>
          <w:szCs w:val="24"/>
        </w:rPr>
        <w:t xml:space="preserve"> </w:t>
      </w:r>
    </w:p>
    <w:p w14:paraId="0000015D" w14:textId="6E8F56FE" w:rsidR="0008093C" w:rsidRDefault="00C10065" w:rsidP="00EF4BC4">
      <w:pPr>
        <w:numPr>
          <w:ilvl w:val="0"/>
          <w:numId w:val="1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Sustainability</w:t>
      </w:r>
      <w:r w:rsidRPr="7B9D94C4">
        <w:rPr>
          <w:rFonts w:ascii="Times New Roman" w:eastAsia="Times New Roman" w:hAnsi="Times New Roman" w:cs="Times New Roman"/>
          <w:color w:val="000000" w:themeColor="text1"/>
          <w:sz w:val="24"/>
          <w:szCs w:val="24"/>
          <w:lang w:val="en-US"/>
        </w:rPr>
        <w:t xml:space="preserve"> – </w:t>
      </w:r>
      <w:r w:rsidRPr="00636639">
        <w:rPr>
          <w:rFonts w:ascii="Times New Roman" w:eastAsia="Times New Roman" w:hAnsi="Times New Roman" w:cs="Times New Roman"/>
          <w:b/>
          <w:bCs/>
          <w:sz w:val="24"/>
          <w:szCs w:val="24"/>
          <w:lang w:val="en-US"/>
        </w:rPr>
        <w:t>5</w:t>
      </w:r>
      <w:r w:rsidR="00ED0C72" w:rsidRPr="00636639">
        <w:rPr>
          <w:rFonts w:ascii="Times New Roman" w:eastAsia="Times New Roman" w:hAnsi="Times New Roman" w:cs="Times New Roman"/>
          <w:b/>
          <w:bCs/>
          <w:lang w:val="en-US"/>
        </w:rPr>
        <w:t xml:space="preserve"> </w:t>
      </w:r>
      <w:r w:rsidRPr="00636639">
        <w:rPr>
          <w:rFonts w:ascii="Times New Roman" w:eastAsia="Times New Roman" w:hAnsi="Times New Roman" w:cs="Times New Roman"/>
          <w:b/>
          <w:bCs/>
          <w:sz w:val="24"/>
          <w:szCs w:val="24"/>
          <w:lang w:val="en-US"/>
        </w:rPr>
        <w:t>points:</w:t>
      </w:r>
      <w:r w:rsidRPr="00636639">
        <w:rPr>
          <w:rFonts w:ascii="Times New Roman" w:eastAsia="Times New Roman" w:hAnsi="Times New Roman" w:cs="Times New Roman"/>
          <w:sz w:val="24"/>
          <w:szCs w:val="24"/>
          <w:lang w:val="en-US"/>
        </w:rPr>
        <w:t xml:space="preserve"> </w:t>
      </w:r>
      <w:r w:rsidRPr="7B9D94C4">
        <w:rPr>
          <w:rFonts w:ascii="Times New Roman" w:eastAsia="Times New Roman" w:hAnsi="Times New Roman" w:cs="Times New Roman"/>
          <w:color w:val="000000" w:themeColor="text1"/>
          <w:sz w:val="24"/>
          <w:szCs w:val="24"/>
          <w:lang w:val="en-US"/>
        </w:rPr>
        <w:t>The project proposal describes clearly the approach that will be used to ensure maximum sustainability or advancement of project goals after the end of project activity.</w:t>
      </w:r>
    </w:p>
    <w:p w14:paraId="00000171" w14:textId="77777777" w:rsidR="0008093C" w:rsidRPr="00ED0C72" w:rsidRDefault="0008093C" w:rsidP="7B9D94C4">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4705E0B5" w14:textId="17F1B8F6" w:rsidR="00ED0C72" w:rsidRPr="00ED0C72" w:rsidRDefault="00ED0C72" w:rsidP="00EF4BC4">
      <w:pPr>
        <w:pStyle w:val="ListParagraph"/>
        <w:numPr>
          <w:ilvl w:val="0"/>
          <w:numId w:val="22"/>
        </w:numPr>
        <w:rPr>
          <w:rFonts w:ascii="Times New Roman" w:eastAsia="Times New Roman" w:hAnsi="Times New Roman" w:cs="Times New Roman"/>
          <w:b/>
          <w:bCs/>
          <w:i/>
          <w:iCs/>
          <w:sz w:val="24"/>
          <w:szCs w:val="24"/>
        </w:rPr>
      </w:pPr>
      <w:r w:rsidRPr="7B9D94C4">
        <w:rPr>
          <w:rFonts w:ascii="Times New Roman" w:eastAsia="Times New Roman" w:hAnsi="Times New Roman" w:cs="Times New Roman"/>
          <w:b/>
          <w:bCs/>
          <w:i/>
          <w:iCs/>
          <w:sz w:val="24"/>
          <w:szCs w:val="24"/>
        </w:rPr>
        <w:t>Indirect Costs</w:t>
      </w:r>
    </w:p>
    <w:p w14:paraId="72D3EBB1" w14:textId="0C572335" w:rsidR="00ED0C72" w:rsidRPr="00ED0C72" w:rsidRDefault="00ED0C72" w:rsidP="7B9D94C4">
      <w:pPr>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If two or more applications receive equivalent scores based on the evaluation criteria outlined in this NOFO, preference will be given to the applicant with the lower indirect cost rate, as consistent with Executive Order 14332, Section 4(b)(iii). This preference will only be applied as a tie-breaking mechanism and does not supersede the primary evaluation criteria.</w:t>
      </w:r>
    </w:p>
    <w:p w14:paraId="00000174" w14:textId="097DF9DD" w:rsidR="0008093C" w:rsidRDefault="00C10065" w:rsidP="00EF4BC4">
      <w:pPr>
        <w:pStyle w:val="Heading5"/>
        <w:numPr>
          <w:ilvl w:val="0"/>
          <w:numId w:val="22"/>
        </w:numPr>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Review and Selection Process</w:t>
      </w:r>
    </w:p>
    <w:p w14:paraId="00000175" w14:textId="77777777" w:rsidR="0008093C" w:rsidRDefault="00C10065" w:rsidP="00EF4BC4">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Acknowledgement of receipt.  Applicants will receive acknowledgment of receipt of their proposal.</w:t>
      </w:r>
    </w:p>
    <w:p w14:paraId="00000176" w14:textId="77777777" w:rsidR="0008093C" w:rsidRDefault="0008093C" w:rsidP="7B9D94C4">
      <w:pPr>
        <w:spacing w:after="0" w:line="240" w:lineRule="auto"/>
        <w:ind w:left="720"/>
        <w:rPr>
          <w:rFonts w:ascii="Times New Roman" w:eastAsia="Times New Roman" w:hAnsi="Times New Roman" w:cs="Times New Roman"/>
          <w:color w:val="000000"/>
          <w:sz w:val="24"/>
          <w:szCs w:val="24"/>
        </w:rPr>
      </w:pPr>
    </w:p>
    <w:p w14:paraId="00000177" w14:textId="77777777" w:rsidR="0008093C" w:rsidRDefault="00C10065" w:rsidP="00EF4BC4">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Review.  All submissions are screened for technical eligibility.</w:t>
      </w:r>
      <w:r w:rsidRPr="7B9D94C4">
        <w:rPr>
          <w:rFonts w:ascii="Times New Roman" w:eastAsia="Times New Roman" w:hAnsi="Times New Roman" w:cs="Times New Roman"/>
          <w:b/>
          <w:bCs/>
          <w:color w:val="000000" w:themeColor="text1"/>
          <w:sz w:val="24"/>
          <w:szCs w:val="24"/>
          <w:lang w:val="en-US"/>
        </w:rPr>
        <w:t xml:space="preserve"> If a submission is missing any required forms/documents listed above in </w:t>
      </w:r>
      <w:hyperlink w:anchor="_heading=h.sjjprf9wq7ry">
        <w:r w:rsidRPr="7B9D94C4">
          <w:rPr>
            <w:rFonts w:ascii="Times New Roman" w:eastAsia="Times New Roman" w:hAnsi="Times New Roman" w:cs="Times New Roman"/>
            <w:b/>
            <w:bCs/>
            <w:color w:val="467886"/>
            <w:sz w:val="24"/>
            <w:szCs w:val="24"/>
            <w:u w:val="single"/>
            <w:lang w:val="en-US"/>
          </w:rPr>
          <w:t>Section D. Application Contents and Format</w:t>
        </w:r>
      </w:hyperlink>
      <w:r w:rsidRPr="7B9D94C4">
        <w:rPr>
          <w:rFonts w:ascii="Times New Roman" w:eastAsia="Times New Roman" w:hAnsi="Times New Roman" w:cs="Times New Roman"/>
          <w:b/>
          <w:bCs/>
          <w:color w:val="000000" w:themeColor="text1"/>
          <w:sz w:val="24"/>
          <w:szCs w:val="24"/>
          <w:lang w:val="en-US"/>
        </w:rPr>
        <w:t>, it will be considered ineligible and will not be reviewed by the grants review committee.</w:t>
      </w:r>
      <w:r w:rsidRPr="7B9D94C4">
        <w:rPr>
          <w:rFonts w:ascii="Times New Roman" w:eastAsia="Times New Roman" w:hAnsi="Times New Roman" w:cs="Times New Roman"/>
          <w:color w:val="000000" w:themeColor="text1"/>
          <w:sz w:val="24"/>
          <w:szCs w:val="24"/>
          <w:lang w:val="en-US"/>
        </w:rPr>
        <w:t xml:space="preserve"> A technical review panel will review eligible proposals based upon the criteria noted in this NOFO. </w:t>
      </w:r>
    </w:p>
    <w:p w14:paraId="00000178" w14:textId="77777777" w:rsidR="0008093C" w:rsidRDefault="0008093C" w:rsidP="7B9D94C4">
      <w:pPr>
        <w:spacing w:after="0" w:line="240" w:lineRule="auto"/>
        <w:ind w:left="1080"/>
        <w:rPr>
          <w:rFonts w:ascii="Times New Roman" w:eastAsia="Times New Roman" w:hAnsi="Times New Roman" w:cs="Times New Roman"/>
          <w:color w:val="000000"/>
          <w:sz w:val="24"/>
          <w:szCs w:val="24"/>
        </w:rPr>
      </w:pPr>
    </w:p>
    <w:p w14:paraId="00000179" w14:textId="77777777" w:rsidR="0008093C" w:rsidRDefault="00C10065" w:rsidP="00EF4BC4">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Follow up notification.  Applicants will generally be notified within 120 days after the NOFO deadline regarding the results of the review panel.</w:t>
      </w:r>
    </w:p>
    <w:p w14:paraId="0000017A"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i/>
          <w:iCs/>
          <w:color w:val="FF0000"/>
          <w:sz w:val="24"/>
          <w:szCs w:val="24"/>
        </w:rPr>
      </w:pPr>
    </w:p>
    <w:p w14:paraId="0000017B"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i/>
          <w:iCs/>
          <w:color w:val="FF0000"/>
          <w:sz w:val="24"/>
          <w:szCs w:val="24"/>
        </w:rPr>
      </w:pPr>
    </w:p>
    <w:p w14:paraId="0000017C" w14:textId="77777777" w:rsidR="0008093C" w:rsidRDefault="00C10065" w:rsidP="00EF4BC4">
      <w:pPr>
        <w:pStyle w:val="Heading5"/>
        <w:numPr>
          <w:ilvl w:val="0"/>
          <w:numId w:val="5"/>
        </w:numPr>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Risk Review</w:t>
      </w:r>
    </w:p>
    <w:p w14:paraId="0000017D" w14:textId="77777777" w:rsidR="0008093C" w:rsidRDefault="00C10065" w:rsidP="00EF4BC4">
      <w:pPr>
        <w:numPr>
          <w:ilvl w:val="0"/>
          <w:numId w:val="30"/>
        </w:numPr>
        <w:pBdr>
          <w:top w:val="nil"/>
          <w:left w:val="nil"/>
          <w:bottom w:val="nil"/>
          <w:right w:val="nil"/>
          <w:between w:val="nil"/>
        </w:pBdr>
        <w:spacing w:after="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Under the merit review as required by 2 CFR 200.206, prior to making a Federal Award the Department will review and consider the following risk factors:</w:t>
      </w:r>
    </w:p>
    <w:p w14:paraId="0000017E" w14:textId="77777777" w:rsidR="0008093C" w:rsidRDefault="00C10065" w:rsidP="00EF4BC4">
      <w:pPr>
        <w:numPr>
          <w:ilvl w:val="1"/>
          <w:numId w:val="2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Financial stability  </w:t>
      </w:r>
    </w:p>
    <w:p w14:paraId="0000017F" w14:textId="77777777" w:rsidR="0008093C" w:rsidRDefault="00C10065" w:rsidP="00EF4BC4">
      <w:pPr>
        <w:numPr>
          <w:ilvl w:val="1"/>
          <w:numId w:val="2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Management systems and standards</w:t>
      </w:r>
      <w:r w:rsidRPr="7B9D94C4">
        <w:rPr>
          <w:rFonts w:ascii="Times New Roman" w:eastAsia="Times New Roman" w:hAnsi="Times New Roman" w:cs="Times New Roman"/>
          <w:i/>
          <w:iCs/>
          <w:color w:val="000000" w:themeColor="text1"/>
          <w:sz w:val="24"/>
          <w:szCs w:val="24"/>
        </w:rPr>
        <w:t xml:space="preserve"> </w:t>
      </w:r>
    </w:p>
    <w:p w14:paraId="00000180" w14:textId="77777777" w:rsidR="0008093C" w:rsidRDefault="00C10065" w:rsidP="00EF4BC4">
      <w:pPr>
        <w:numPr>
          <w:ilvl w:val="1"/>
          <w:numId w:val="2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History of performance</w:t>
      </w:r>
      <w:r w:rsidRPr="7B9D94C4">
        <w:rPr>
          <w:rFonts w:ascii="Times New Roman" w:eastAsia="Times New Roman" w:hAnsi="Times New Roman" w:cs="Times New Roman"/>
          <w:i/>
          <w:iCs/>
          <w:color w:val="000000" w:themeColor="text1"/>
          <w:sz w:val="24"/>
          <w:szCs w:val="24"/>
        </w:rPr>
        <w:t xml:space="preserve"> </w:t>
      </w:r>
    </w:p>
    <w:p w14:paraId="00000181" w14:textId="77777777" w:rsidR="0008093C" w:rsidRDefault="00C10065" w:rsidP="00EF4BC4">
      <w:pPr>
        <w:numPr>
          <w:ilvl w:val="1"/>
          <w:numId w:val="2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Audit reports and findings </w:t>
      </w:r>
    </w:p>
    <w:p w14:paraId="0000018C" w14:textId="07CC0D56" w:rsidR="0008093C" w:rsidRPr="00097823" w:rsidRDefault="00C10065" w:rsidP="00097823">
      <w:pPr>
        <w:numPr>
          <w:ilvl w:val="1"/>
          <w:numId w:val="2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Ability to effectively implement project requirements </w:t>
      </w:r>
      <w:r>
        <w:br/>
      </w:r>
    </w:p>
    <w:p w14:paraId="0000018D"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0000018E" w14:textId="77777777" w:rsidR="0008093C" w:rsidRDefault="00C10065" w:rsidP="00EF4BC4">
      <w:pPr>
        <w:numPr>
          <w:ilvl w:val="0"/>
          <w:numId w:val="2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u w:val="single"/>
        </w:rPr>
      </w:pPr>
      <w:r w:rsidRPr="7B9D94C4">
        <w:rPr>
          <w:rFonts w:ascii="Times New Roman" w:eastAsia="Times New Roman" w:hAnsi="Times New Roman" w:cs="Times New Roman"/>
          <w:color w:val="000000" w:themeColor="text1"/>
          <w:sz w:val="24"/>
          <w:szCs w:val="24"/>
          <w:u w:val="single"/>
        </w:rPr>
        <w:t xml:space="preserve">High Risk Designation </w:t>
      </w:r>
    </w:p>
    <w:p w14:paraId="0000018F" w14:textId="77777777" w:rsidR="0008093C" w:rsidRDefault="0008093C" w:rsidP="7B9D94C4">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p>
    <w:p w14:paraId="00000195" w14:textId="14E88516" w:rsidR="0008093C" w:rsidRPr="00ED0C72" w:rsidRDefault="00C10065" w:rsidP="7B9D94C4">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Awardees that are deemed to be high risk based on the above risk factors will be held to special award conditions.  At a minimum, the recipient and/or project designated as High Risk will be required to submit monthly narrative reports and/or quarterly detailed financial reports.  Recipients may also be required, upon request of the Grants Officer or Grants Officer Representative, to provide electronic copies of receipts or other supporting documentation (e.g., timesheets, travel documents) for costs incurred.  The Grants Officer may withhold 10% of the award amount until final reports have been reviewed and approved by the GO.  The recipient may be required to pay all salaries supported by the grant via electronic funds transfer.  Other special award conditions may also be included if deemed appropriate by the Grants Officer</w:t>
      </w:r>
      <w:r w:rsidR="00ED0C72" w:rsidRPr="7B9D94C4">
        <w:rPr>
          <w:rFonts w:ascii="Times New Roman" w:eastAsia="Times New Roman" w:hAnsi="Times New Roman" w:cs="Times New Roman"/>
          <w:color w:val="000000" w:themeColor="text1"/>
          <w:sz w:val="24"/>
          <w:szCs w:val="24"/>
          <w:lang w:val="en-US"/>
        </w:rPr>
        <w:t xml:space="preserve">. </w:t>
      </w:r>
    </w:p>
    <w:p w14:paraId="00000196" w14:textId="7AD20219" w:rsidR="0008093C" w:rsidRDefault="00C10065" w:rsidP="00EF4BC4">
      <w:pPr>
        <w:pStyle w:val="Heading3"/>
        <w:numPr>
          <w:ilvl w:val="0"/>
          <w:numId w:val="10"/>
        </w:numPr>
        <w:ind w:left="360"/>
        <w:rPr>
          <w:rFonts w:ascii="Times New Roman" w:eastAsia="Times New Roman" w:hAnsi="Times New Roman" w:cs="Times New Roman"/>
          <w:b/>
          <w:bCs/>
          <w:color w:val="000000"/>
        </w:rPr>
      </w:pPr>
      <w:r w:rsidRPr="7B9D94C4">
        <w:rPr>
          <w:rFonts w:ascii="Times New Roman" w:eastAsia="Times New Roman" w:hAnsi="Times New Roman" w:cs="Times New Roman"/>
          <w:b/>
          <w:bCs/>
          <w:color w:val="000000" w:themeColor="text1"/>
        </w:rPr>
        <w:t>AWARD NOTICES</w:t>
      </w:r>
    </w:p>
    <w:p w14:paraId="00000197" w14:textId="77777777" w:rsidR="0008093C" w:rsidRDefault="0008093C" w:rsidP="7B9D94C4">
      <w:pPr>
        <w:rPr>
          <w:rFonts w:ascii="Times New Roman" w:eastAsia="Times New Roman" w:hAnsi="Times New Roman" w:cs="Times New Roman"/>
        </w:rPr>
      </w:pPr>
    </w:p>
    <w:p w14:paraId="00000198"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The award or cooperative agreement will be written, signed, awarded, and administered by the Grants Officer. The award agreement is the authorizing document, and it will be provided to the recipient for review and </w:t>
      </w:r>
      <w:proofErr w:type="gramStart"/>
      <w:r w:rsidRPr="7B9D94C4">
        <w:rPr>
          <w:rFonts w:ascii="Times New Roman" w:eastAsia="Times New Roman" w:hAnsi="Times New Roman" w:cs="Times New Roman"/>
          <w:sz w:val="24"/>
          <w:szCs w:val="24"/>
          <w:lang w:val="en-US"/>
        </w:rPr>
        <w:t>counter-signature</w:t>
      </w:r>
      <w:proofErr w:type="gramEnd"/>
      <w:r w:rsidRPr="7B9D94C4">
        <w:rPr>
          <w:rFonts w:ascii="Times New Roman" w:eastAsia="Times New Roman" w:hAnsi="Times New Roman" w:cs="Times New Roman"/>
          <w:sz w:val="24"/>
          <w:szCs w:val="24"/>
          <w:lang w:val="en-US"/>
        </w:rPr>
        <w:t>. The recipient may only start incurring project expenses beginning on the start date shown on the award document signed by the Grants Officer.</w:t>
      </w:r>
    </w:p>
    <w:p w14:paraId="00000199"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9A"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If a proposal is selected for funding, the Department of State has no obligation to provide any additional future funding. Renewal of an award to increase funding or extend the period of performance is at the discretion of the Department of State. </w:t>
      </w:r>
    </w:p>
    <w:p w14:paraId="0000019B"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9C"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Issuance of this NOFO does not constitute an award commitment on the part of the U.S. government, nor does it commit the U.S. government to pay for costs incurred in the preparation and submission of proposals. Further, the U.S. government reserves the right to reject any or all proposals received.</w:t>
      </w:r>
    </w:p>
    <w:p w14:paraId="0000019D" w14:textId="77777777" w:rsidR="0008093C" w:rsidRDefault="0008093C" w:rsidP="7B9D94C4">
      <w:pPr>
        <w:shd w:val="clear" w:color="auto" w:fill="FFFFFF" w:themeFill="background1"/>
        <w:spacing w:after="0" w:line="240" w:lineRule="auto"/>
        <w:rPr>
          <w:rFonts w:ascii="Times New Roman" w:eastAsia="Times New Roman" w:hAnsi="Times New Roman" w:cs="Times New Roman"/>
          <w:color w:val="333333"/>
          <w:sz w:val="24"/>
          <w:szCs w:val="24"/>
        </w:rPr>
      </w:pPr>
    </w:p>
    <w:p w14:paraId="0000019E" w14:textId="77777777" w:rsidR="0008093C" w:rsidRDefault="00C10065"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r w:rsidRPr="7B9D94C4">
        <w:rPr>
          <w:rFonts w:ascii="Times New Roman" w:eastAsia="Times New Roman" w:hAnsi="Times New Roman" w:cs="Times New Roman"/>
          <w:b/>
          <w:bCs/>
          <w:sz w:val="24"/>
          <w:szCs w:val="24"/>
        </w:rPr>
        <w:t>Payment Method:</w:t>
      </w:r>
      <w:r w:rsidRPr="7B9D94C4">
        <w:rPr>
          <w:rFonts w:ascii="Times New Roman" w:eastAsia="Times New Roman" w:hAnsi="Times New Roman" w:cs="Times New Roman"/>
          <w:sz w:val="24"/>
          <w:szCs w:val="24"/>
        </w:rPr>
        <w:t xml:space="preserve"> </w:t>
      </w:r>
    </w:p>
    <w:p w14:paraId="0000019F" w14:textId="77777777" w:rsidR="0008093C" w:rsidRDefault="0008093C" w:rsidP="7B9D94C4">
      <w:pPr>
        <w:shd w:val="clear" w:color="auto" w:fill="FFFFFF" w:themeFill="background1"/>
        <w:spacing w:after="0" w:line="240" w:lineRule="auto"/>
        <w:rPr>
          <w:rFonts w:ascii="Times New Roman" w:eastAsia="Times New Roman" w:hAnsi="Times New Roman" w:cs="Times New Roman"/>
          <w:color w:val="FF0000"/>
          <w:sz w:val="24"/>
          <w:szCs w:val="24"/>
        </w:rPr>
      </w:pPr>
    </w:p>
    <w:p w14:paraId="000001A3" w14:textId="77777777" w:rsidR="0008093C" w:rsidRPr="00481261" w:rsidRDefault="00C10065" w:rsidP="7B9D94C4">
      <w:pPr>
        <w:rPr>
          <w:rFonts w:ascii="Times New Roman" w:eastAsia="Times New Roman" w:hAnsi="Times New Roman" w:cs="Times New Roman"/>
          <w:sz w:val="24"/>
          <w:szCs w:val="24"/>
          <w:shd w:val="clear" w:color="auto" w:fill="EAD1DC"/>
          <w:lang w:val="en-US"/>
        </w:rPr>
      </w:pPr>
      <w:r w:rsidRPr="00481261">
        <w:rPr>
          <w:rFonts w:ascii="Times New Roman" w:eastAsia="Times New Roman" w:hAnsi="Times New Roman" w:cs="Times New Roman"/>
          <w:sz w:val="24"/>
          <w:szCs w:val="24"/>
          <w:lang w:val="en-US"/>
        </w:rPr>
        <w:t xml:space="preserve">Recipients will be required to request </w:t>
      </w:r>
      <w:proofErr w:type="gramStart"/>
      <w:r w:rsidRPr="00481261">
        <w:rPr>
          <w:rFonts w:ascii="Times New Roman" w:eastAsia="Times New Roman" w:hAnsi="Times New Roman" w:cs="Times New Roman"/>
          <w:sz w:val="24"/>
          <w:szCs w:val="24"/>
          <w:lang w:val="en-US"/>
        </w:rPr>
        <w:t>payments</w:t>
      </w:r>
      <w:proofErr w:type="gramEnd"/>
      <w:r w:rsidRPr="00481261">
        <w:rPr>
          <w:rFonts w:ascii="Times New Roman" w:eastAsia="Times New Roman" w:hAnsi="Times New Roman" w:cs="Times New Roman"/>
          <w:sz w:val="24"/>
          <w:szCs w:val="24"/>
          <w:lang w:val="en-US"/>
        </w:rPr>
        <w:t xml:space="preserve"> by completing form SF-270—Request for Advance or Reimbursement and submitting the form to the Grants Officer and Grants Officer Representative.</w:t>
      </w:r>
    </w:p>
    <w:p w14:paraId="000001A4" w14:textId="56659E73" w:rsidR="0008093C" w:rsidRDefault="1FA83E01" w:rsidP="7B9D94C4">
      <w:pPr>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Recipients may not draw down funds without the affirmative authorization of the Department of State. In addition, recipients must submit, with each SF-270 payment request, a detailed explanation justifying the request. </w:t>
      </w:r>
    </w:p>
    <w:p w14:paraId="2E13851A" w14:textId="77777777" w:rsidR="00481261" w:rsidRDefault="00481261" w:rsidP="7B9D94C4">
      <w:pPr>
        <w:rPr>
          <w:rFonts w:ascii="Times New Roman" w:eastAsia="Times New Roman" w:hAnsi="Times New Roman" w:cs="Times New Roman"/>
          <w:sz w:val="24"/>
          <w:szCs w:val="24"/>
          <w:lang w:val="en-US"/>
        </w:rPr>
      </w:pPr>
    </w:p>
    <w:p w14:paraId="000001A5" w14:textId="77777777" w:rsidR="0008093C" w:rsidRDefault="00C10065" w:rsidP="00EF4BC4">
      <w:pPr>
        <w:pStyle w:val="Heading3"/>
        <w:numPr>
          <w:ilvl w:val="0"/>
          <w:numId w:val="10"/>
        </w:numPr>
        <w:ind w:left="360"/>
        <w:rPr>
          <w:rFonts w:ascii="Times New Roman" w:eastAsia="Times New Roman" w:hAnsi="Times New Roman" w:cs="Times New Roman"/>
          <w:b/>
          <w:bCs/>
          <w:color w:val="000000"/>
        </w:rPr>
      </w:pPr>
      <w:bookmarkStart w:id="7" w:name="_heading=h.ucwp9gkzhhdd"/>
      <w:bookmarkEnd w:id="7"/>
      <w:r w:rsidRPr="7B9D94C4">
        <w:rPr>
          <w:rFonts w:ascii="Times New Roman" w:eastAsia="Times New Roman" w:hAnsi="Times New Roman" w:cs="Times New Roman"/>
          <w:b/>
          <w:bCs/>
          <w:color w:val="000000" w:themeColor="text1"/>
        </w:rPr>
        <w:t>POST-AWARD REQUIREMENTS AND ADMINISTRATION</w:t>
      </w:r>
    </w:p>
    <w:p w14:paraId="000001A6" w14:textId="77777777" w:rsidR="0008093C" w:rsidRDefault="0008093C" w:rsidP="7B9D94C4">
      <w:pPr>
        <w:rPr>
          <w:rFonts w:ascii="Times New Roman" w:eastAsia="Times New Roman" w:hAnsi="Times New Roman" w:cs="Times New Roman"/>
        </w:rPr>
      </w:pPr>
    </w:p>
    <w:p w14:paraId="000001A7" w14:textId="77777777" w:rsidR="0008093C" w:rsidRDefault="00C10065" w:rsidP="00EF4BC4">
      <w:pPr>
        <w:pStyle w:val="Heading5"/>
        <w:numPr>
          <w:ilvl w:val="0"/>
          <w:numId w:val="26"/>
        </w:numPr>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Administrative and National Policy Requirements</w:t>
      </w:r>
    </w:p>
    <w:p w14:paraId="000001A8" w14:textId="77777777"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Before </w:t>
      </w:r>
      <w:proofErr w:type="gramStart"/>
      <w:r w:rsidRPr="7B9D94C4">
        <w:rPr>
          <w:rFonts w:ascii="Times New Roman" w:eastAsia="Times New Roman" w:hAnsi="Times New Roman" w:cs="Times New Roman"/>
          <w:sz w:val="24"/>
          <w:szCs w:val="24"/>
          <w:lang w:val="en-US"/>
        </w:rPr>
        <w:t>submitting an application</w:t>
      </w:r>
      <w:proofErr w:type="gramEnd"/>
      <w:r w:rsidRPr="7B9D94C4">
        <w:rPr>
          <w:rFonts w:ascii="Times New Roman" w:eastAsia="Times New Roman" w:hAnsi="Times New Roman" w:cs="Times New Roman"/>
          <w:sz w:val="24"/>
          <w:szCs w:val="24"/>
          <w:lang w:val="en-US"/>
        </w:rPr>
        <w:t xml:space="preserve">, applicants should review all the terms and conditions and required certifications which will apply to this award, to ensure that they will be able to comply.  </w:t>
      </w:r>
      <w:r>
        <w:tab/>
      </w:r>
      <w:r w:rsidRPr="7B9D94C4">
        <w:rPr>
          <w:rFonts w:ascii="Times New Roman" w:eastAsia="Times New Roman" w:hAnsi="Times New Roman" w:cs="Times New Roman"/>
          <w:sz w:val="24"/>
          <w:szCs w:val="24"/>
          <w:lang w:val="en-US"/>
        </w:rPr>
        <w:t>These include:</w:t>
      </w:r>
    </w:p>
    <w:p w14:paraId="000001A9"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u w:val="single"/>
        </w:rPr>
      </w:pPr>
    </w:p>
    <w:p w14:paraId="000001AA" w14:textId="77777777" w:rsidR="0008093C" w:rsidRDefault="00C10065" w:rsidP="7B9D94C4">
      <w:pPr>
        <w:ind w:left="36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In accordance with the Office of Management and Budget’s guidance located at 2 CFR part 200, all applicable Federal laws, and relevant Executive guidance, the Department of State will review and consider applications for funding, as applicable to specific programs, pursuant to this notice of funding opportunity in accordance with the following: </w:t>
      </w:r>
    </w:p>
    <w:p w14:paraId="000001AB" w14:textId="77777777" w:rsidR="0008093C" w:rsidRDefault="00C10065" w:rsidP="00EF4BC4">
      <w:pPr>
        <w:numPr>
          <w:ilvl w:val="0"/>
          <w:numId w:val="25"/>
        </w:numPr>
        <w:spacing w:after="0"/>
        <w:rPr>
          <w:rFonts w:ascii="Times New Roman" w:eastAsia="Times New Roman" w:hAnsi="Times New Roman" w:cs="Times New Roman"/>
          <w:color w:val="000000"/>
          <w:sz w:val="24"/>
          <w:szCs w:val="24"/>
        </w:rPr>
      </w:pPr>
      <w:hyperlink r:id="rId25">
        <w:r w:rsidRPr="7B9D94C4">
          <w:rPr>
            <w:rFonts w:ascii="Times New Roman" w:eastAsia="Times New Roman" w:hAnsi="Times New Roman" w:cs="Times New Roman"/>
            <w:color w:val="467886"/>
            <w:sz w:val="24"/>
            <w:szCs w:val="24"/>
            <w:u w:val="single"/>
          </w:rPr>
          <w:t>Guidance for Grants and Agreements in Title 2 of the Code of Federal Regulations</w:t>
        </w:r>
      </w:hyperlink>
      <w:r w:rsidRPr="7B9D94C4">
        <w:rPr>
          <w:rFonts w:ascii="Times New Roman" w:eastAsia="Times New Roman" w:hAnsi="Times New Roman" w:cs="Times New Roman"/>
          <w:color w:val="000000" w:themeColor="text1"/>
          <w:sz w:val="24"/>
          <w:szCs w:val="24"/>
        </w:rPr>
        <w:t xml:space="preserve"> (2 CFR), as updated in the Federal Register’s 89 FR 30046 on April 22, 2024, particularly on:</w:t>
      </w:r>
    </w:p>
    <w:p w14:paraId="000001AC" w14:textId="77777777" w:rsidR="0008093C" w:rsidRDefault="00C10065" w:rsidP="00EF4BC4">
      <w:pPr>
        <w:numPr>
          <w:ilvl w:val="1"/>
          <w:numId w:val="25"/>
        </w:numP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Selecting recipients </w:t>
      </w:r>
      <w:proofErr w:type="gramStart"/>
      <w:r w:rsidRPr="7B9D94C4">
        <w:rPr>
          <w:rFonts w:ascii="Times New Roman" w:eastAsia="Times New Roman" w:hAnsi="Times New Roman" w:cs="Times New Roman"/>
          <w:color w:val="000000" w:themeColor="text1"/>
          <w:sz w:val="24"/>
          <w:szCs w:val="24"/>
          <w:lang w:val="en-US"/>
        </w:rPr>
        <w:t>most</w:t>
      </w:r>
      <w:proofErr w:type="gramEnd"/>
      <w:r w:rsidRPr="7B9D94C4">
        <w:rPr>
          <w:rFonts w:ascii="Times New Roman" w:eastAsia="Times New Roman" w:hAnsi="Times New Roman" w:cs="Times New Roman"/>
          <w:color w:val="000000" w:themeColor="text1"/>
          <w:sz w:val="24"/>
          <w:szCs w:val="24"/>
          <w:lang w:val="en-US"/>
        </w:rPr>
        <w:t xml:space="preserve"> likely to be successful in delivering results based on the program objectives through an impartial process of evaluating Federal award applications (2 CFR part 200.205),</w:t>
      </w:r>
    </w:p>
    <w:p w14:paraId="000001AD" w14:textId="77777777" w:rsidR="0008093C" w:rsidRDefault="00C10065" w:rsidP="00EF4BC4">
      <w:pPr>
        <w:numPr>
          <w:ilvl w:val="1"/>
          <w:numId w:val="25"/>
        </w:numPr>
        <w:spacing w:after="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Promoting </w:t>
      </w:r>
      <w:proofErr w:type="gramStart"/>
      <w:r w:rsidRPr="7B9D94C4">
        <w:rPr>
          <w:rFonts w:ascii="Times New Roman" w:eastAsia="Times New Roman" w:hAnsi="Times New Roman" w:cs="Times New Roman"/>
          <w:color w:val="000000" w:themeColor="text1"/>
          <w:sz w:val="24"/>
          <w:szCs w:val="24"/>
        </w:rPr>
        <w:t>the freedom</w:t>
      </w:r>
      <w:proofErr w:type="gramEnd"/>
      <w:r w:rsidRPr="7B9D94C4">
        <w:rPr>
          <w:rFonts w:ascii="Times New Roman" w:eastAsia="Times New Roman" w:hAnsi="Times New Roman" w:cs="Times New Roman"/>
          <w:color w:val="000000" w:themeColor="text1"/>
          <w:sz w:val="24"/>
          <w:szCs w:val="24"/>
        </w:rPr>
        <w:t xml:space="preserve"> of speech and religious liberty in alignment with </w:t>
      </w:r>
      <w:r w:rsidRPr="7B9D94C4">
        <w:rPr>
          <w:rFonts w:ascii="Times New Roman" w:eastAsia="Times New Roman" w:hAnsi="Times New Roman" w:cs="Times New Roman"/>
          <w:i/>
          <w:iCs/>
          <w:color w:val="000000" w:themeColor="text1"/>
          <w:sz w:val="24"/>
          <w:szCs w:val="24"/>
        </w:rPr>
        <w:t xml:space="preserve">Promoting Free Speech and Religious Liberty </w:t>
      </w:r>
      <w:r w:rsidRPr="7B9D94C4">
        <w:rPr>
          <w:rFonts w:ascii="Times New Roman" w:eastAsia="Times New Roman" w:hAnsi="Times New Roman" w:cs="Times New Roman"/>
          <w:color w:val="000000" w:themeColor="text1"/>
          <w:sz w:val="24"/>
          <w:szCs w:val="24"/>
        </w:rPr>
        <w:t xml:space="preserve">(E.O. 13798) and </w:t>
      </w:r>
      <w:r w:rsidRPr="7B9D94C4">
        <w:rPr>
          <w:rFonts w:ascii="Times New Roman" w:eastAsia="Times New Roman" w:hAnsi="Times New Roman" w:cs="Times New Roman"/>
          <w:i/>
          <w:iCs/>
          <w:color w:val="000000" w:themeColor="text1"/>
          <w:sz w:val="24"/>
          <w:szCs w:val="24"/>
        </w:rPr>
        <w:t>Improving Free Inquiry, Transparency, and Accountability at Colleges and Universities</w:t>
      </w:r>
      <w:r w:rsidRPr="7B9D94C4">
        <w:rPr>
          <w:rFonts w:ascii="Times New Roman" w:eastAsia="Times New Roman" w:hAnsi="Times New Roman" w:cs="Times New Roman"/>
          <w:color w:val="000000" w:themeColor="text1"/>
          <w:sz w:val="24"/>
          <w:szCs w:val="24"/>
        </w:rPr>
        <w:t xml:space="preserve"> (E.O. 13864) (§§ 200.300, 200.303, 200.339, and 200.341), </w:t>
      </w:r>
    </w:p>
    <w:p w14:paraId="000001AE" w14:textId="77777777" w:rsidR="0008093C" w:rsidRDefault="00C10065" w:rsidP="00EF4BC4">
      <w:pPr>
        <w:numPr>
          <w:ilvl w:val="1"/>
          <w:numId w:val="25"/>
        </w:numP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Providing a preference, to the extent permitted by law, to maximize use of goods, products, and materials produced in the United States (2 CFR part 200.322), and</w:t>
      </w:r>
    </w:p>
    <w:p w14:paraId="000001AF" w14:textId="77777777" w:rsidR="0008093C" w:rsidRDefault="00C10065" w:rsidP="00EF4BC4">
      <w:pPr>
        <w:numPr>
          <w:ilvl w:val="1"/>
          <w:numId w:val="25"/>
        </w:numP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Terminating agreements pursuant to the U.S. Department of State Standard Terms and Conditions, including, to the greatest extent authorized by law, if an award no longer effectuates the program goals or agency priorities (2 CFR part 200.340).</w:t>
      </w:r>
      <w:r w:rsidRPr="7B9D94C4">
        <w:rPr>
          <w:rFonts w:ascii="Times New Roman" w:eastAsia="Times New Roman" w:hAnsi="Times New Roman" w:cs="Times New Roman"/>
          <w:sz w:val="24"/>
          <w:szCs w:val="24"/>
          <w:lang w:val="en-US"/>
        </w:rPr>
        <w:t xml:space="preserve"> For the avoidance of doubt, the Department has sole discretion over the determination that an award no longer </w:t>
      </w:r>
      <w:proofErr w:type="gramStart"/>
      <w:r w:rsidRPr="7B9D94C4">
        <w:rPr>
          <w:rFonts w:ascii="Times New Roman" w:eastAsia="Times New Roman" w:hAnsi="Times New Roman" w:cs="Times New Roman"/>
          <w:sz w:val="24"/>
          <w:szCs w:val="24"/>
          <w:lang w:val="en-US"/>
        </w:rPr>
        <w:t>effectuates</w:t>
      </w:r>
      <w:proofErr w:type="gramEnd"/>
      <w:r w:rsidRPr="7B9D94C4">
        <w:rPr>
          <w:rFonts w:ascii="Times New Roman" w:eastAsia="Times New Roman" w:hAnsi="Times New Roman" w:cs="Times New Roman"/>
          <w:sz w:val="24"/>
          <w:szCs w:val="24"/>
          <w:lang w:val="en-US"/>
        </w:rPr>
        <w:t xml:space="preserve"> program goals or agency priorities, and this provision permits awards to be terminated at the Department’s convenience, including when it determines that the award no longer advances the national interest.</w:t>
      </w:r>
    </w:p>
    <w:p w14:paraId="000001B0" w14:textId="77777777" w:rsidR="0008093C" w:rsidRDefault="0008093C" w:rsidP="7B9D94C4">
      <w:pPr>
        <w:spacing w:after="0"/>
        <w:ind w:left="1440"/>
        <w:rPr>
          <w:rFonts w:ascii="Times New Roman" w:eastAsia="Times New Roman" w:hAnsi="Times New Roman" w:cs="Times New Roman"/>
          <w:color w:val="000000"/>
          <w:sz w:val="24"/>
          <w:szCs w:val="24"/>
        </w:rPr>
      </w:pPr>
    </w:p>
    <w:p w14:paraId="000001B1" w14:textId="77777777" w:rsidR="0008093C" w:rsidRDefault="00C10065" w:rsidP="00EF4BC4">
      <w:pPr>
        <w:numPr>
          <w:ilvl w:val="0"/>
          <w:numId w:val="24"/>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26">
        <w:r w:rsidRPr="7B9D94C4">
          <w:rPr>
            <w:rFonts w:ascii="Times New Roman" w:eastAsia="Times New Roman" w:hAnsi="Times New Roman" w:cs="Times New Roman"/>
            <w:color w:val="467886"/>
            <w:sz w:val="24"/>
            <w:szCs w:val="24"/>
            <w:u w:val="single"/>
          </w:rPr>
          <w:t>2 CFR 25 - UNIVERSAL IDENTIFIER AND SYSTEM FOR AWARD MANAGEMENT</w:t>
        </w:r>
      </w:hyperlink>
    </w:p>
    <w:p w14:paraId="000001B2" w14:textId="77777777" w:rsidR="0008093C" w:rsidRDefault="00C10065" w:rsidP="00EF4BC4">
      <w:pPr>
        <w:numPr>
          <w:ilvl w:val="0"/>
          <w:numId w:val="24"/>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27">
        <w:r w:rsidRPr="7B9D94C4">
          <w:rPr>
            <w:rFonts w:ascii="Times New Roman" w:eastAsia="Times New Roman" w:hAnsi="Times New Roman" w:cs="Times New Roman"/>
            <w:color w:val="467886"/>
            <w:sz w:val="24"/>
            <w:szCs w:val="24"/>
            <w:u w:val="single"/>
          </w:rPr>
          <w:t>2 CFR 170 - REPORTING SUBAWARD AND EXECUTIVE COMPENSATION INFORMATION</w:t>
        </w:r>
      </w:hyperlink>
    </w:p>
    <w:p w14:paraId="000001B3" w14:textId="77777777" w:rsidR="0008093C" w:rsidRDefault="00C10065" w:rsidP="00EF4BC4">
      <w:pPr>
        <w:numPr>
          <w:ilvl w:val="0"/>
          <w:numId w:val="24"/>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28">
        <w:r w:rsidRPr="7B9D94C4">
          <w:rPr>
            <w:rFonts w:ascii="Times New Roman" w:eastAsia="Times New Roman" w:hAnsi="Times New Roman" w:cs="Times New Roman"/>
            <w:color w:val="467886"/>
            <w:sz w:val="24"/>
            <w:szCs w:val="24"/>
            <w:u w:val="single"/>
          </w:rPr>
          <w:t>2 CFR 175 - AWARD TERM FOR TRAFFICKING IN PERSONS</w:t>
        </w:r>
      </w:hyperlink>
    </w:p>
    <w:p w14:paraId="000001B4" w14:textId="77777777" w:rsidR="0008093C" w:rsidRDefault="00C10065" w:rsidP="00EF4BC4">
      <w:pPr>
        <w:numPr>
          <w:ilvl w:val="0"/>
          <w:numId w:val="24"/>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29">
        <w:r w:rsidRPr="7B9D94C4">
          <w:rPr>
            <w:rFonts w:ascii="Times New Roman" w:eastAsia="Times New Roman" w:hAnsi="Times New Roman" w:cs="Times New Roman"/>
            <w:color w:val="467886"/>
            <w:sz w:val="24"/>
            <w:szCs w:val="24"/>
            <w:u w:val="single"/>
          </w:rPr>
          <w:t>2 CFR 182 - GOVERNMENTWIDE REQUIREMENTS FOR DRUG-FREE WORKPLACE (FINANCIAL ASSISTANCE)</w:t>
        </w:r>
      </w:hyperlink>
    </w:p>
    <w:p w14:paraId="000001B5" w14:textId="77777777" w:rsidR="0008093C" w:rsidRDefault="00C10065" w:rsidP="00EF4BC4">
      <w:pPr>
        <w:numPr>
          <w:ilvl w:val="0"/>
          <w:numId w:val="24"/>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30">
        <w:r w:rsidRPr="7B9D94C4">
          <w:rPr>
            <w:rFonts w:ascii="Times New Roman" w:eastAsia="Times New Roman" w:hAnsi="Times New Roman" w:cs="Times New Roman"/>
            <w:color w:val="467886"/>
            <w:sz w:val="24"/>
            <w:szCs w:val="24"/>
            <w:u w:val="single"/>
          </w:rPr>
          <w:t>2 CFR 183 - NEVER CONTRACT WITH THE ENEMY</w:t>
        </w:r>
      </w:hyperlink>
    </w:p>
    <w:p w14:paraId="000001B6" w14:textId="77777777" w:rsidR="0008093C" w:rsidRDefault="00C10065" w:rsidP="00EF4BC4">
      <w:pPr>
        <w:numPr>
          <w:ilvl w:val="0"/>
          <w:numId w:val="24"/>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31">
        <w:r w:rsidRPr="7B9D94C4">
          <w:rPr>
            <w:rFonts w:ascii="Times New Roman" w:eastAsia="Times New Roman" w:hAnsi="Times New Roman" w:cs="Times New Roman"/>
            <w:color w:val="467886"/>
            <w:sz w:val="24"/>
            <w:szCs w:val="24"/>
            <w:u w:val="single"/>
          </w:rPr>
          <w:t>2 CFR 600 – DEPARTMENT OF STATE REQUIREMENTS</w:t>
        </w:r>
      </w:hyperlink>
    </w:p>
    <w:p w14:paraId="000001B7" w14:textId="77777777" w:rsidR="0008093C" w:rsidRPr="00B939EE" w:rsidRDefault="00C10065" w:rsidP="00EF4BC4">
      <w:pPr>
        <w:numPr>
          <w:ilvl w:val="0"/>
          <w:numId w:val="24"/>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32">
        <w:r w:rsidRPr="7B9D94C4">
          <w:rPr>
            <w:rFonts w:ascii="Times New Roman" w:eastAsia="Times New Roman" w:hAnsi="Times New Roman" w:cs="Times New Roman"/>
            <w:color w:val="467886"/>
            <w:sz w:val="24"/>
            <w:szCs w:val="24"/>
            <w:u w:val="single"/>
          </w:rPr>
          <w:t>U.S. DEPARTMENT OF STATE STANDARD TERMS AND CONDITIONS</w:t>
        </w:r>
      </w:hyperlink>
    </w:p>
    <w:p w14:paraId="000001B9" w14:textId="3D7A56DA" w:rsidR="0008093C" w:rsidRPr="00B939EE" w:rsidRDefault="00B939EE" w:rsidP="00EF4BC4">
      <w:pPr>
        <w:pStyle w:val="ListParagraph"/>
        <w:numPr>
          <w:ilvl w:val="0"/>
          <w:numId w:val="24"/>
        </w:numPr>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Recipients must comply with all applicable Executive Orders. A searchable list can be found in the Federal Register: </w:t>
      </w:r>
      <w:hyperlink r:id="rId33">
        <w:r w:rsidRPr="7B9D94C4">
          <w:rPr>
            <w:rStyle w:val="Hyperlink"/>
            <w:rFonts w:ascii="Times New Roman" w:eastAsia="Times New Roman" w:hAnsi="Times New Roman" w:cs="Times New Roman"/>
            <w:sz w:val="24"/>
            <w:szCs w:val="24"/>
            <w:lang w:val="en-US"/>
          </w:rPr>
          <w:t>https://www.federalregister.gov/</w:t>
        </w:r>
      </w:hyperlink>
      <w:r w:rsidRPr="7B9D94C4">
        <w:rPr>
          <w:rFonts w:ascii="Times New Roman" w:eastAsia="Times New Roman" w:hAnsi="Times New Roman" w:cs="Times New Roman"/>
          <w:color w:val="000000" w:themeColor="text1"/>
          <w:sz w:val="24"/>
          <w:szCs w:val="24"/>
          <w:lang w:val="en-US"/>
        </w:rPr>
        <w:t xml:space="preserve"> . </w:t>
      </w:r>
    </w:p>
    <w:p w14:paraId="000001BA" w14:textId="77777777" w:rsidR="0008093C" w:rsidRDefault="00C10065" w:rsidP="00EF4BC4">
      <w:pPr>
        <w:pStyle w:val="Heading5"/>
        <w:numPr>
          <w:ilvl w:val="0"/>
          <w:numId w:val="26"/>
        </w:numPr>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Reporting</w:t>
      </w:r>
    </w:p>
    <w:p w14:paraId="000001BB" w14:textId="77777777"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b/>
          <w:bCs/>
          <w:sz w:val="24"/>
          <w:szCs w:val="24"/>
          <w:lang w:val="en-US"/>
        </w:rPr>
        <w:t xml:space="preserve">Reporting Requirements: </w:t>
      </w:r>
      <w:r w:rsidRPr="7B9D94C4">
        <w:rPr>
          <w:rFonts w:ascii="Times New Roman" w:eastAsia="Times New Roman" w:hAnsi="Times New Roman" w:cs="Times New Roman"/>
          <w:sz w:val="24"/>
          <w:szCs w:val="24"/>
          <w:lang w:val="en-US"/>
        </w:rPr>
        <w:t xml:space="preserve">Recipients will be required to submit financial reports and program reports.  The award document will specify what reports are required and how often these reports must be submitted. </w:t>
      </w:r>
      <w:r w:rsidRPr="7B9D94C4">
        <w:rPr>
          <w:rFonts w:ascii="Times New Roman" w:eastAsia="Times New Roman" w:hAnsi="Times New Roman" w:cs="Times New Roman"/>
          <w:b/>
          <w:bCs/>
          <w:i/>
          <w:iCs/>
          <w:sz w:val="24"/>
          <w:szCs w:val="24"/>
          <w:lang w:val="en-US"/>
        </w:rPr>
        <w:t>Note</w:t>
      </w:r>
      <w:r w:rsidRPr="7B9D94C4">
        <w:rPr>
          <w:rFonts w:ascii="Times New Roman" w:eastAsia="Times New Roman" w:hAnsi="Times New Roman" w:cs="Times New Roman"/>
          <w:sz w:val="24"/>
          <w:szCs w:val="24"/>
          <w:lang w:val="en-US"/>
        </w:rPr>
        <w:t xml:space="preserve">: most recipients will be required to submit quarterly </w:t>
      </w:r>
      <w:proofErr w:type="gramStart"/>
      <w:r w:rsidRPr="7B9D94C4">
        <w:rPr>
          <w:rFonts w:ascii="Times New Roman" w:eastAsia="Times New Roman" w:hAnsi="Times New Roman" w:cs="Times New Roman"/>
          <w:sz w:val="24"/>
          <w:szCs w:val="24"/>
          <w:lang w:val="en-US"/>
        </w:rPr>
        <w:t>program</w:t>
      </w:r>
      <w:proofErr w:type="gramEnd"/>
      <w:r w:rsidRPr="7B9D94C4">
        <w:rPr>
          <w:rFonts w:ascii="Times New Roman" w:eastAsia="Times New Roman" w:hAnsi="Times New Roman" w:cs="Times New Roman"/>
          <w:sz w:val="24"/>
          <w:szCs w:val="24"/>
          <w:lang w:val="en-US"/>
        </w:rPr>
        <w:t xml:space="preserve"> progress and financial reports throughout the project period. The quarterly progress report should include an up-to-date copy of the PMP datasheet. Progress and financial reports are due 30 days after the reporting period. Final certified programmatic and financial reports are due 120 days after the </w:t>
      </w:r>
      <w:proofErr w:type="gramStart"/>
      <w:r w:rsidRPr="7B9D94C4">
        <w:rPr>
          <w:rFonts w:ascii="Times New Roman" w:eastAsia="Times New Roman" w:hAnsi="Times New Roman" w:cs="Times New Roman"/>
          <w:sz w:val="24"/>
          <w:szCs w:val="24"/>
          <w:lang w:val="en-US"/>
        </w:rPr>
        <w:t>close</w:t>
      </w:r>
      <w:proofErr w:type="gramEnd"/>
      <w:r w:rsidRPr="7B9D94C4">
        <w:rPr>
          <w:rFonts w:ascii="Times New Roman" w:eastAsia="Times New Roman" w:hAnsi="Times New Roman" w:cs="Times New Roman"/>
          <w:sz w:val="24"/>
          <w:szCs w:val="24"/>
          <w:lang w:val="en-US"/>
        </w:rPr>
        <w:t xml:space="preserve"> of the project period.  </w:t>
      </w:r>
    </w:p>
    <w:p w14:paraId="000001BC" w14:textId="77777777"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 xml:space="preserve"> </w:t>
      </w:r>
    </w:p>
    <w:p w14:paraId="000001BD" w14:textId="77777777"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All reports are to be submitted electronically.  </w:t>
      </w:r>
    </w:p>
    <w:p w14:paraId="000001BE"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000001BF" w14:textId="77777777"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The Awardee must also provide the Embassy on an annual basis an inventory of all the U.S. government provided equipment using the SF428 form.</w:t>
      </w:r>
      <w:r w:rsidRPr="7B9D94C4">
        <w:rPr>
          <w:rFonts w:ascii="Times New Roman" w:eastAsia="Times New Roman" w:hAnsi="Times New Roman" w:cs="Times New Roman"/>
          <w:i/>
          <w:iCs/>
          <w:color w:val="FF0000"/>
          <w:sz w:val="24"/>
          <w:szCs w:val="24"/>
          <w:lang w:val="en-US"/>
        </w:rPr>
        <w:t xml:space="preserve">  </w:t>
      </w:r>
    </w:p>
    <w:p w14:paraId="000001C0"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i/>
          <w:iCs/>
          <w:color w:val="FF0000"/>
          <w:sz w:val="24"/>
          <w:szCs w:val="24"/>
        </w:rPr>
      </w:pPr>
    </w:p>
    <w:p w14:paraId="000001C1" w14:textId="77777777" w:rsidR="0008093C" w:rsidRDefault="00C10065" w:rsidP="7B9D94C4">
      <w:pPr>
        <w:shd w:val="clear" w:color="auto" w:fill="FFFFFF" w:themeFill="background1"/>
        <w:spacing w:after="0" w:line="240" w:lineRule="auto"/>
        <w:ind w:left="36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Foreign Assistance Data Review:</w:t>
      </w:r>
      <w:r w:rsidRPr="7B9D94C4">
        <w:rPr>
          <w:rFonts w:ascii="Times New Roman" w:eastAsia="Times New Roman" w:hAnsi="Times New Roman" w:cs="Times New Roman"/>
          <w:color w:val="000000" w:themeColor="text1"/>
          <w:sz w:val="24"/>
          <w:szCs w:val="24"/>
          <w:lang w:val="en-US"/>
        </w:rPr>
        <w:t xml:space="preserve"> As required by Congress, the Department of State must make progress in its efforts to improve tracking and reporting of foreign assistance data through the Foreign Assistance Data Review (FADR). The FADR requires tracking of foreign assistance activity data from budgeting, planning, and allocation through obligation and disbursement.  Successful applicants will be required to report and draw down federal funding based on the appropriate FADR Data Elements, indicated within their award documentation.  In cases of more than one FADR Data Element, typically program or sector and/or regions or country, the successful applicant will be required to maintain separate accounting records.</w:t>
      </w:r>
    </w:p>
    <w:p w14:paraId="000001C2" w14:textId="77777777" w:rsidR="0008093C" w:rsidRDefault="0008093C"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p>
    <w:p w14:paraId="1CCDA17C" w14:textId="77777777" w:rsidR="00B939EE" w:rsidRDefault="00B939EE" w:rsidP="7B9D94C4">
      <w:pPr>
        <w:shd w:val="clear" w:color="auto" w:fill="FFFFFF" w:themeFill="background1"/>
        <w:spacing w:after="0" w:line="240" w:lineRule="auto"/>
        <w:ind w:left="360"/>
        <w:rPr>
          <w:rFonts w:ascii="Times New Roman" w:eastAsia="Times New Roman" w:hAnsi="Times New Roman" w:cs="Times New Roman"/>
          <w:color w:val="000000"/>
          <w:sz w:val="24"/>
          <w:szCs w:val="24"/>
        </w:rPr>
      </w:pPr>
    </w:p>
    <w:p w14:paraId="0EF6D8BF" w14:textId="6CA01237" w:rsidR="00B939EE" w:rsidRPr="00B939EE" w:rsidRDefault="00B939EE" w:rsidP="00EF4BC4">
      <w:pPr>
        <w:pStyle w:val="ListParagraph"/>
        <w:numPr>
          <w:ilvl w:val="0"/>
          <w:numId w:val="26"/>
        </w:numPr>
        <w:shd w:val="clear" w:color="auto" w:fill="FFFFFF" w:themeFill="background1"/>
        <w:spacing w:after="0" w:line="240" w:lineRule="auto"/>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Branding and Marking</w:t>
      </w:r>
    </w:p>
    <w:p w14:paraId="406B3A15" w14:textId="77777777" w:rsidR="00B939EE" w:rsidRPr="00B939EE" w:rsidRDefault="00B939EE" w:rsidP="7B9D94C4">
      <w:pPr>
        <w:pStyle w:val="ListParagraph"/>
        <w:shd w:val="clear" w:color="auto" w:fill="FFFFFF" w:themeFill="background1"/>
        <w:spacing w:after="0" w:line="240" w:lineRule="auto"/>
        <w:ind w:left="360"/>
        <w:rPr>
          <w:rFonts w:ascii="Times New Roman" w:eastAsia="Times New Roman" w:hAnsi="Times New Roman" w:cs="Times New Roman"/>
          <w:color w:val="000000"/>
          <w:sz w:val="24"/>
          <w:szCs w:val="24"/>
        </w:rPr>
      </w:pPr>
    </w:p>
    <w:p w14:paraId="2EE5D32E" w14:textId="77777777" w:rsidR="00B939EE" w:rsidRDefault="00B939EE" w:rsidP="7B9D94C4">
      <w:pPr>
        <w:shd w:val="clear" w:color="auto" w:fill="FFFFFF" w:themeFill="background1"/>
        <w:spacing w:after="0" w:line="240" w:lineRule="auto"/>
        <w:ind w:left="36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lastRenderedPageBreak/>
        <w:t xml:space="preserve">The Department of State, its programs, and U.S. Government funding and assistance should be easily identifiable to the Department's global audiences.  </w:t>
      </w:r>
    </w:p>
    <w:p w14:paraId="1CD36F64" w14:textId="77777777" w:rsidR="00B939EE" w:rsidRPr="00B939EE" w:rsidRDefault="00B939EE" w:rsidP="7B9D94C4">
      <w:pPr>
        <w:shd w:val="clear" w:color="auto" w:fill="FFFFFF" w:themeFill="background1"/>
        <w:spacing w:after="0" w:line="240" w:lineRule="auto"/>
        <w:ind w:left="360"/>
        <w:rPr>
          <w:rFonts w:ascii="Times New Roman" w:eastAsia="Times New Roman" w:hAnsi="Times New Roman" w:cs="Times New Roman"/>
          <w:color w:val="000000"/>
          <w:sz w:val="24"/>
          <w:szCs w:val="24"/>
        </w:rPr>
      </w:pPr>
    </w:p>
    <w:p w14:paraId="41E3639A" w14:textId="77777777" w:rsidR="00B939EE" w:rsidRDefault="00B939EE" w:rsidP="7B9D94C4">
      <w:pPr>
        <w:shd w:val="clear" w:color="auto" w:fill="FFFFFF" w:themeFill="background1"/>
        <w:spacing w:after="0" w:line="240" w:lineRule="auto"/>
        <w:ind w:left="36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Recipients of federal assistance awards must follow the branding guidance published at Guidance for Contracts and Grants - U.S. Department of State Brand System. Branding policy exceptions are outlined in the U.S. Department of State Foreign Affairs Manual 10 FAM 416, Policy Exceptions.</w:t>
      </w:r>
    </w:p>
    <w:p w14:paraId="0C12BCC1" w14:textId="77777777" w:rsidR="00B939EE" w:rsidRPr="00B939EE" w:rsidRDefault="00B939EE" w:rsidP="7B9D94C4">
      <w:pPr>
        <w:shd w:val="clear" w:color="auto" w:fill="FFFFFF" w:themeFill="background1"/>
        <w:spacing w:after="0" w:line="240" w:lineRule="auto"/>
        <w:ind w:left="360"/>
        <w:rPr>
          <w:rFonts w:ascii="Times New Roman" w:eastAsia="Times New Roman" w:hAnsi="Times New Roman" w:cs="Times New Roman"/>
          <w:color w:val="000000"/>
          <w:sz w:val="24"/>
          <w:szCs w:val="24"/>
        </w:rPr>
      </w:pPr>
    </w:p>
    <w:p w14:paraId="000001CB" w14:textId="453040E0" w:rsidR="0008093C" w:rsidRDefault="00B939EE" w:rsidP="7B9D94C4">
      <w:pPr>
        <w:shd w:val="clear" w:color="auto" w:fill="FFFFFF" w:themeFill="background1"/>
        <w:spacing w:after="0" w:line="240" w:lineRule="auto"/>
        <w:ind w:left="36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For more information, visit:  </w:t>
      </w:r>
      <w:hyperlink r:id="rId34">
        <w:r w:rsidRPr="7B9D94C4">
          <w:rPr>
            <w:rStyle w:val="Hyperlink"/>
            <w:rFonts w:ascii="Times New Roman" w:eastAsia="Times New Roman" w:hAnsi="Times New Roman" w:cs="Times New Roman"/>
            <w:sz w:val="24"/>
            <w:szCs w:val="24"/>
          </w:rPr>
          <w:t>https://brand.america.gov/</w:t>
        </w:r>
      </w:hyperlink>
      <w:r w:rsidRPr="7B9D94C4">
        <w:rPr>
          <w:rFonts w:ascii="Times New Roman" w:eastAsia="Times New Roman" w:hAnsi="Times New Roman" w:cs="Times New Roman"/>
          <w:color w:val="000000" w:themeColor="text1"/>
          <w:sz w:val="24"/>
          <w:szCs w:val="24"/>
        </w:rPr>
        <w:t xml:space="preserve"> </w:t>
      </w:r>
    </w:p>
    <w:p w14:paraId="000001CC" w14:textId="77777777" w:rsidR="0008093C" w:rsidRDefault="00C10065" w:rsidP="00EF4BC4">
      <w:pPr>
        <w:pStyle w:val="Heading3"/>
        <w:numPr>
          <w:ilvl w:val="0"/>
          <w:numId w:val="10"/>
        </w:numPr>
        <w:ind w:left="360"/>
        <w:rPr>
          <w:rFonts w:ascii="Times New Roman" w:eastAsia="Times New Roman" w:hAnsi="Times New Roman" w:cs="Times New Roman"/>
          <w:b/>
          <w:bCs/>
          <w:color w:val="000000"/>
        </w:rPr>
      </w:pPr>
      <w:bookmarkStart w:id="8" w:name="_heading=h.ly6s19dlijuf"/>
      <w:bookmarkEnd w:id="8"/>
      <w:r w:rsidRPr="7B9D94C4">
        <w:rPr>
          <w:rFonts w:ascii="Times New Roman" w:eastAsia="Times New Roman" w:hAnsi="Times New Roman" w:cs="Times New Roman"/>
          <w:b/>
          <w:bCs/>
          <w:color w:val="000000" w:themeColor="text1"/>
        </w:rPr>
        <w:t xml:space="preserve"> OTHER INFORMATION</w:t>
      </w:r>
    </w:p>
    <w:p w14:paraId="000001CD" w14:textId="77777777" w:rsidR="0008093C" w:rsidRDefault="0008093C" w:rsidP="7B9D94C4">
      <w:pPr>
        <w:shd w:val="clear" w:color="auto" w:fill="FFFFFF" w:themeFill="background1"/>
        <w:spacing w:after="0" w:line="240" w:lineRule="auto"/>
        <w:rPr>
          <w:rFonts w:ascii="Times New Roman" w:eastAsia="Times New Roman" w:hAnsi="Times New Roman" w:cs="Times New Roman"/>
          <w:color w:val="000000"/>
          <w:sz w:val="24"/>
          <w:szCs w:val="24"/>
        </w:rPr>
      </w:pPr>
    </w:p>
    <w:p w14:paraId="000001CE" w14:textId="77777777" w:rsidR="0008093C" w:rsidRDefault="00C10065" w:rsidP="7B9D94C4">
      <w:pPr>
        <w:shd w:val="clear" w:color="auto" w:fill="FFFFFF" w:themeFill="background1"/>
        <w:spacing w:after="0" w:line="240" w:lineRule="auto"/>
        <w:rPr>
          <w:rFonts w:ascii="Times New Roman" w:eastAsia="Times New Roman" w:hAnsi="Times New Roman" w:cs="Times New Roman"/>
          <w:b/>
          <w:bCs/>
          <w:sz w:val="24"/>
          <w:szCs w:val="24"/>
        </w:rPr>
      </w:pPr>
      <w:r w:rsidRPr="7B9D94C4">
        <w:rPr>
          <w:rFonts w:ascii="Times New Roman" w:eastAsia="Times New Roman" w:hAnsi="Times New Roman" w:cs="Times New Roman"/>
          <w:b/>
          <w:bCs/>
          <w:sz w:val="24"/>
          <w:szCs w:val="24"/>
        </w:rPr>
        <w:t>Guidelines for Budget Justification</w:t>
      </w:r>
    </w:p>
    <w:p w14:paraId="000001CF" w14:textId="77777777" w:rsidR="0008093C" w:rsidRDefault="0008093C" w:rsidP="7B9D94C4">
      <w:pPr>
        <w:shd w:val="clear" w:color="auto" w:fill="FFFFFF" w:themeFill="background1"/>
        <w:spacing w:after="0" w:line="240" w:lineRule="auto"/>
        <w:rPr>
          <w:rFonts w:ascii="Times New Roman" w:eastAsia="Times New Roman" w:hAnsi="Times New Roman" w:cs="Times New Roman"/>
          <w:b/>
          <w:bCs/>
          <w:sz w:val="24"/>
          <w:szCs w:val="24"/>
        </w:rPr>
      </w:pPr>
    </w:p>
    <w:p w14:paraId="000001D0"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u w:val="single"/>
        </w:rPr>
        <w:t>Personnel and Fringe Benefits</w:t>
      </w:r>
      <w:r w:rsidRPr="7B9D94C4">
        <w:rPr>
          <w:rFonts w:ascii="Times New Roman" w:eastAsia="Times New Roman" w:hAnsi="Times New Roman" w:cs="Times New Roman"/>
          <w:sz w:val="24"/>
          <w:szCs w:val="24"/>
        </w:rPr>
        <w:t>: Describe the wages, salaries, and benefits of temporary or permanent staff who will be working directly for the applicant on the program, and the percentage of their time that will be spent on the program.</w:t>
      </w:r>
    </w:p>
    <w:p w14:paraId="000001D1"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u w:val="single"/>
        </w:rPr>
        <w:t>Travel:</w:t>
      </w:r>
      <w:r w:rsidRPr="7B9D94C4">
        <w:rPr>
          <w:rFonts w:ascii="Times New Roman" w:eastAsia="Times New Roman" w:hAnsi="Times New Roman" w:cs="Times New Roman"/>
          <w:sz w:val="24"/>
          <w:szCs w:val="24"/>
        </w:rPr>
        <w:t xml:space="preserve"> Estimate the costs of travel and per diem for this program, for program staff, consultants or speakers, and participants/beneficiaries. If the program involves international travel, include a brief statement of justification for that </w:t>
      </w:r>
      <w:proofErr w:type="gramStart"/>
      <w:r w:rsidRPr="7B9D94C4">
        <w:rPr>
          <w:rFonts w:ascii="Times New Roman" w:eastAsia="Times New Roman" w:hAnsi="Times New Roman" w:cs="Times New Roman"/>
          <w:sz w:val="24"/>
          <w:szCs w:val="24"/>
        </w:rPr>
        <w:t>travel</w:t>
      </w:r>
      <w:proofErr w:type="gramEnd"/>
      <w:r w:rsidRPr="7B9D94C4">
        <w:rPr>
          <w:rFonts w:ascii="Times New Roman" w:eastAsia="Times New Roman" w:hAnsi="Times New Roman" w:cs="Times New Roman"/>
          <w:sz w:val="24"/>
          <w:szCs w:val="24"/>
        </w:rPr>
        <w:t>.</w:t>
      </w:r>
    </w:p>
    <w:p w14:paraId="000001D2"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u w:val="single"/>
          <w:lang w:val="en-US"/>
        </w:rPr>
        <w:t>Equipment:</w:t>
      </w:r>
      <w:r w:rsidRPr="7B9D94C4">
        <w:rPr>
          <w:rFonts w:ascii="Times New Roman" w:eastAsia="Times New Roman" w:hAnsi="Times New Roman" w:cs="Times New Roman"/>
          <w:sz w:val="24"/>
          <w:szCs w:val="24"/>
          <w:lang w:val="en-US"/>
        </w:rPr>
        <w:t xml:space="preserve"> Describe any machinery, furniture, or other personal property that is required for the program, which has a useful life of more than one year (or a life longer than the duration of the program), and costs at least $10,000 per unit.</w:t>
      </w:r>
    </w:p>
    <w:p w14:paraId="000001D3"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u w:val="single"/>
        </w:rPr>
        <w:t>Supplies:</w:t>
      </w:r>
      <w:r w:rsidRPr="7B9D94C4">
        <w:rPr>
          <w:rFonts w:ascii="Times New Roman" w:eastAsia="Times New Roman" w:hAnsi="Times New Roman" w:cs="Times New Roman"/>
          <w:sz w:val="24"/>
          <w:szCs w:val="24"/>
        </w:rPr>
        <w:t xml:space="preserve"> List and describe all the items and materials, including any computer devices, that are needed for the program. If an item costs more than $10,000 per unit, then put it in the budget under Equipment.</w:t>
      </w:r>
    </w:p>
    <w:p w14:paraId="000001D4"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u w:val="single"/>
          <w:lang w:val="en-US"/>
        </w:rPr>
        <w:t xml:space="preserve">Contractual: </w:t>
      </w:r>
      <w:r w:rsidRPr="7B9D94C4">
        <w:rPr>
          <w:rFonts w:ascii="Times New Roman" w:eastAsia="Times New Roman" w:hAnsi="Times New Roman" w:cs="Times New Roman"/>
          <w:sz w:val="24"/>
          <w:szCs w:val="24"/>
          <w:lang w:val="en-US"/>
        </w:rPr>
        <w:t xml:space="preserve">Describe goods and services that the applicant plans to acquire through a contract with a vendor.  Also describe any sub-awards to non-profit partners that will help carry out the program activities. </w:t>
      </w:r>
    </w:p>
    <w:p w14:paraId="000001D5"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u w:val="single"/>
        </w:rPr>
        <w:t>Other Direct Costs:</w:t>
      </w:r>
      <w:r w:rsidRPr="7B9D94C4">
        <w:rPr>
          <w:rFonts w:ascii="Times New Roman" w:eastAsia="Times New Roman" w:hAnsi="Times New Roman" w:cs="Times New Roman"/>
          <w:sz w:val="24"/>
          <w:szCs w:val="24"/>
        </w:rPr>
        <w:t xml:space="preserve"> Describe other costs directly associated with the program, which do not fit in the other categories. For example, shipping costs for materials and equipment or applicable taxes. All “Other” or “Miscellaneous” expenses must be itemized and explained.</w:t>
      </w:r>
    </w:p>
    <w:p w14:paraId="000001D6"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u w:val="single"/>
          <w:lang w:val="en-US"/>
        </w:rPr>
        <w:t xml:space="preserve">Indirect Costs: </w:t>
      </w:r>
      <w:r w:rsidRPr="7B9D94C4">
        <w:rPr>
          <w:rFonts w:ascii="Times New Roman" w:eastAsia="Times New Roman" w:hAnsi="Times New Roman" w:cs="Times New Roman"/>
          <w:sz w:val="24"/>
          <w:szCs w:val="24"/>
          <w:lang w:val="en-US"/>
        </w:rPr>
        <w:t xml:space="preserve"> These are costs that cannot be linked directly to the program activities, such as overhead costs needed to help keep the organization operating.  If your organization has a Negotiated Indirect Cost Rate (NICRA) and includes NICRA charges in the budget, attach a copy of your latest NICRA. Organizations that have never had a NICRA may request indirect costs of 15% of Modified Total Direct Costs (MTDC) as defined in </w:t>
      </w:r>
      <w:hyperlink r:id="rId35" w:anchor="p-200.1(Modified%20Total%20Direct%20Cost%20(MTDC))">
        <w:r w:rsidRPr="7B9D94C4">
          <w:rPr>
            <w:rFonts w:ascii="Times New Roman" w:eastAsia="Times New Roman" w:hAnsi="Times New Roman" w:cs="Times New Roman"/>
            <w:color w:val="467886"/>
            <w:sz w:val="24"/>
            <w:szCs w:val="24"/>
            <w:u w:val="single"/>
            <w:lang w:val="en-US"/>
          </w:rPr>
          <w:t>2 CFR 200.1.</w:t>
        </w:r>
      </w:hyperlink>
      <w:r w:rsidRPr="7B9D94C4">
        <w:rPr>
          <w:rFonts w:ascii="Times New Roman" w:eastAsia="Times New Roman" w:hAnsi="Times New Roman" w:cs="Times New Roman"/>
          <w:sz w:val="24"/>
          <w:szCs w:val="24"/>
          <w:lang w:val="en-US"/>
        </w:rPr>
        <w:t xml:space="preserve">  </w:t>
      </w:r>
    </w:p>
    <w:p w14:paraId="000001D7"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u w:val="single"/>
          <w:lang w:val="en-US"/>
        </w:rPr>
        <w:lastRenderedPageBreak/>
        <w:t xml:space="preserve">“Cost Sharing” </w:t>
      </w:r>
      <w:r w:rsidRPr="7B9D94C4">
        <w:rPr>
          <w:rFonts w:ascii="Times New Roman" w:eastAsia="Times New Roman" w:hAnsi="Times New Roman" w:cs="Times New Roman"/>
          <w:sz w:val="24"/>
          <w:szCs w:val="24"/>
          <w:lang w:val="en-US"/>
        </w:rPr>
        <w:t>refers to contributions from the organization or other entities other than the U.S. Embassy.  It also includes in-kind contributions such as volunteers’ time and donated venues.</w:t>
      </w:r>
    </w:p>
    <w:p w14:paraId="000001D8" w14:textId="48447D74" w:rsidR="0008093C" w:rsidRDefault="00C10065" w:rsidP="7B9D94C4">
      <w:pPr>
        <w:rPr>
          <w:rFonts w:ascii="Times New Roman" w:eastAsia="Times New Roman" w:hAnsi="Times New Roman" w:cs="Times New Roman"/>
          <w:color w:val="333333"/>
          <w:sz w:val="24"/>
          <w:szCs w:val="24"/>
        </w:rPr>
      </w:pPr>
      <w:r w:rsidRPr="7B9D94C4">
        <w:rPr>
          <w:rFonts w:ascii="Times New Roman" w:eastAsia="Times New Roman" w:hAnsi="Times New Roman" w:cs="Times New Roman"/>
          <w:sz w:val="24"/>
          <w:szCs w:val="24"/>
          <w:u w:val="single"/>
        </w:rPr>
        <w:t>Alcoholic Beverages</w:t>
      </w:r>
      <w:r w:rsidR="00876C29" w:rsidRPr="7B9D94C4">
        <w:rPr>
          <w:rFonts w:ascii="Times New Roman" w:eastAsia="Times New Roman" w:hAnsi="Times New Roman" w:cs="Times New Roman"/>
          <w:sz w:val="24"/>
          <w:szCs w:val="24"/>
          <w:u w:val="single"/>
        </w:rPr>
        <w:t>: Please</w:t>
      </w:r>
      <w:r w:rsidRPr="7B9D94C4">
        <w:rPr>
          <w:rFonts w:ascii="Times New Roman" w:eastAsia="Times New Roman" w:hAnsi="Times New Roman" w:cs="Times New Roman"/>
          <w:sz w:val="24"/>
          <w:szCs w:val="24"/>
        </w:rPr>
        <w:t xml:space="preserve"> note that award funds cannot be used for alcoholic beverages and other entertainment related expenses.</w:t>
      </w:r>
    </w:p>
    <w:sectPr w:rsidR="0008093C">
      <w:headerReference w:type="default" r:id="rId36"/>
      <w:footerReference w:type="default" r:id="rId3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26A369" w14:textId="77777777" w:rsidR="00B333C6" w:rsidRDefault="00B333C6">
      <w:pPr>
        <w:spacing w:after="0" w:line="240" w:lineRule="auto"/>
      </w:pPr>
      <w:r>
        <w:separator/>
      </w:r>
    </w:p>
  </w:endnote>
  <w:endnote w:type="continuationSeparator" w:id="0">
    <w:p w14:paraId="59BF3AFD" w14:textId="77777777" w:rsidR="00B333C6" w:rsidRDefault="00B333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embedRegular r:id="rId1" w:fontKey="{6AC03287-24C2-4583-9315-CAD5A904E3A8}"/>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2" w:fontKey="{B87D63BC-29FD-4392-8F84-5990AE0A81E7}"/>
    <w:embedBold r:id="rId3" w:fontKey="{FF8AEAEA-2324-4008-840C-58BD5F9BF007}"/>
    <w:embedItalic r:id="rId4" w:fontKey="{85197279-D8E2-4195-B8B9-57F4915CF78D}"/>
  </w:font>
  <w:font w:name="Play">
    <w:charset w:val="00"/>
    <w:family w:val="auto"/>
    <w:pitch w:val="default"/>
    <w:embedRegular r:id="rId5" w:fontKey="{E6FD12E6-5918-4E5B-B583-974DCEA621D4}"/>
  </w:font>
  <w:font w:name="Aptos Display">
    <w:charset w:val="00"/>
    <w:family w:val="swiss"/>
    <w:pitch w:val="variable"/>
    <w:sig w:usb0="20000287" w:usb1="00000003" w:usb2="00000000" w:usb3="00000000" w:csb0="0000019F" w:csb1="00000000"/>
    <w:embedRegular r:id="rId6" w:fontKey="{09AB3D93-2B7D-43B9-9B19-823FFF85A06F}"/>
  </w:font>
  <w:font w:name="Calibri">
    <w:panose1 w:val="020F0502020204030204"/>
    <w:charset w:val="00"/>
    <w:family w:val="swiss"/>
    <w:pitch w:val="variable"/>
    <w:sig w:usb0="E4002EFF" w:usb1="C200247B" w:usb2="00000009" w:usb3="00000000" w:csb0="000001FF" w:csb1="00000000"/>
    <w:embedRegular r:id="rId7" w:fontKey="{B0D703A3-87B9-4192-8FA5-5DA8E01696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DD" w14:textId="1C68E0FD" w:rsidR="0008093C" w:rsidRDefault="00C10065">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ED0C72">
      <w:rPr>
        <w:noProof/>
        <w:color w:val="000000"/>
      </w:rPr>
      <w:t>1</w:t>
    </w:r>
    <w:r>
      <w:rPr>
        <w:color w:val="000000"/>
      </w:rPr>
      <w:fldChar w:fldCharType="end"/>
    </w:r>
  </w:p>
  <w:p w14:paraId="000001DE" w14:textId="77777777" w:rsidR="0008093C" w:rsidRDefault="0008093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EBE7F3" w14:textId="77777777" w:rsidR="00B333C6" w:rsidRDefault="00B333C6">
      <w:pPr>
        <w:spacing w:after="0" w:line="240" w:lineRule="auto"/>
      </w:pPr>
      <w:r>
        <w:separator/>
      </w:r>
    </w:p>
  </w:footnote>
  <w:footnote w:type="continuationSeparator" w:id="0">
    <w:p w14:paraId="0E281D2A" w14:textId="77777777" w:rsidR="00B333C6" w:rsidRDefault="00B333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DC" w14:textId="77777777" w:rsidR="0008093C" w:rsidRDefault="0008093C">
    <w:pPr>
      <w:pBdr>
        <w:top w:val="nil"/>
        <w:left w:val="nil"/>
        <w:bottom w:val="nil"/>
        <w:right w:val="nil"/>
        <w:between w:val="nil"/>
      </w:pBdr>
      <w:tabs>
        <w:tab w:val="center" w:pos="4680"/>
        <w:tab w:val="right" w:pos="9360"/>
      </w:tabs>
      <w:spacing w:after="0" w:line="240" w:lineRule="auto"/>
      <w:jc w:val="center"/>
      <w:rPr>
        <w:b/>
        <w:bCs/>
        <w:color w:val="FF0000"/>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576B9"/>
    <w:multiLevelType w:val="multilevel"/>
    <w:tmpl w:val="F3EE9446"/>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A95377A"/>
    <w:multiLevelType w:val="multilevel"/>
    <w:tmpl w:val="E1D417AA"/>
    <w:lvl w:ilvl="0">
      <w:start w:val="1"/>
      <w:numFmt w:val="bullet"/>
      <w:lvlText w:val="●"/>
      <w:lvlJc w:val="left"/>
      <w:pPr>
        <w:ind w:left="720" w:firstLine="360"/>
      </w:pPr>
      <w:rPr>
        <w:rFonts w:ascii="Noto Sans Symbols" w:eastAsia="Noto Sans Symbols" w:hAnsi="Noto Sans Symbols" w:cs="Noto Sans Symbols"/>
        <w:strike w:val="0"/>
        <w:u w:val="none"/>
      </w:rPr>
    </w:lvl>
    <w:lvl w:ilvl="1">
      <w:start w:val="1"/>
      <w:numFmt w:val="bullet"/>
      <w:lvlText w:val="○"/>
      <w:lvlJc w:val="left"/>
      <w:pPr>
        <w:ind w:left="1440" w:firstLine="1080"/>
      </w:pPr>
      <w:rPr>
        <w:strike w:val="0"/>
        <w:u w:val="none"/>
      </w:rPr>
    </w:lvl>
    <w:lvl w:ilvl="2">
      <w:start w:val="1"/>
      <w:numFmt w:val="bullet"/>
      <w:lvlText w:val="■"/>
      <w:lvlJc w:val="left"/>
      <w:pPr>
        <w:ind w:left="2160" w:firstLine="1800"/>
      </w:pPr>
      <w:rPr>
        <w:strike w:val="0"/>
        <w:u w:val="none"/>
      </w:rPr>
    </w:lvl>
    <w:lvl w:ilvl="3">
      <w:start w:val="1"/>
      <w:numFmt w:val="bullet"/>
      <w:lvlText w:val="●"/>
      <w:lvlJc w:val="left"/>
      <w:pPr>
        <w:ind w:left="2880" w:firstLine="2520"/>
      </w:pPr>
      <w:rPr>
        <w:strike w:val="0"/>
        <w:u w:val="none"/>
      </w:rPr>
    </w:lvl>
    <w:lvl w:ilvl="4">
      <w:start w:val="1"/>
      <w:numFmt w:val="bullet"/>
      <w:lvlText w:val="○"/>
      <w:lvlJc w:val="left"/>
      <w:pPr>
        <w:ind w:left="3600" w:firstLine="3240"/>
      </w:pPr>
      <w:rPr>
        <w:strike w:val="0"/>
        <w:u w:val="none"/>
      </w:rPr>
    </w:lvl>
    <w:lvl w:ilvl="5">
      <w:start w:val="1"/>
      <w:numFmt w:val="bullet"/>
      <w:lvlText w:val="■"/>
      <w:lvlJc w:val="left"/>
      <w:pPr>
        <w:ind w:left="4320" w:firstLine="3960"/>
      </w:pPr>
      <w:rPr>
        <w:strike w:val="0"/>
        <w:u w:val="none"/>
      </w:rPr>
    </w:lvl>
    <w:lvl w:ilvl="6">
      <w:start w:val="1"/>
      <w:numFmt w:val="bullet"/>
      <w:lvlText w:val="●"/>
      <w:lvlJc w:val="left"/>
      <w:pPr>
        <w:ind w:left="5040" w:firstLine="4680"/>
      </w:pPr>
      <w:rPr>
        <w:strike w:val="0"/>
        <w:u w:val="none"/>
      </w:rPr>
    </w:lvl>
    <w:lvl w:ilvl="7">
      <w:start w:val="1"/>
      <w:numFmt w:val="bullet"/>
      <w:lvlText w:val="○"/>
      <w:lvlJc w:val="left"/>
      <w:pPr>
        <w:ind w:left="5760" w:firstLine="5400"/>
      </w:pPr>
      <w:rPr>
        <w:strike w:val="0"/>
        <w:u w:val="none"/>
      </w:rPr>
    </w:lvl>
    <w:lvl w:ilvl="8">
      <w:start w:val="1"/>
      <w:numFmt w:val="bullet"/>
      <w:lvlText w:val="■"/>
      <w:lvlJc w:val="left"/>
      <w:pPr>
        <w:ind w:left="6480" w:firstLine="6120"/>
      </w:pPr>
      <w:rPr>
        <w:strike w:val="0"/>
        <w:u w:val="none"/>
      </w:rPr>
    </w:lvl>
  </w:abstractNum>
  <w:abstractNum w:abstractNumId="2" w15:restartNumberingAfterBreak="0">
    <w:nsid w:val="0B6E1B2C"/>
    <w:multiLevelType w:val="multilevel"/>
    <w:tmpl w:val="30BE71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BC95E22"/>
    <w:multiLevelType w:val="multilevel"/>
    <w:tmpl w:val="0F56B5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ο"/>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C0306A2"/>
    <w:multiLevelType w:val="hybridMultilevel"/>
    <w:tmpl w:val="4C22396E"/>
    <w:lvl w:ilvl="0" w:tplc="04090001">
      <w:start w:val="1"/>
      <w:numFmt w:val="bullet"/>
      <w:lvlText w:val=""/>
      <w:lvlJc w:val="left"/>
      <w:pPr>
        <w:ind w:left="720" w:hanging="360"/>
      </w:pPr>
      <w:rPr>
        <w:rFonts w:ascii="Symbol" w:hAnsi="Symbol" w:hint="default"/>
      </w:rPr>
    </w:lvl>
    <w:lvl w:ilvl="1" w:tplc="0D3290EA">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4F5222"/>
    <w:multiLevelType w:val="multilevel"/>
    <w:tmpl w:val="6316C8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3BE255F"/>
    <w:multiLevelType w:val="multilevel"/>
    <w:tmpl w:val="B5F2AA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1A2E07B1"/>
    <w:multiLevelType w:val="multilevel"/>
    <w:tmpl w:val="9D16C1B2"/>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B471E72"/>
    <w:multiLevelType w:val="multilevel"/>
    <w:tmpl w:val="56B84F4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D0E4C51"/>
    <w:multiLevelType w:val="multilevel"/>
    <w:tmpl w:val="14069A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84764A3"/>
    <w:multiLevelType w:val="multilevel"/>
    <w:tmpl w:val="1362FEC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D6D6C6B"/>
    <w:multiLevelType w:val="multilevel"/>
    <w:tmpl w:val="BD2A7800"/>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D7A66C2"/>
    <w:multiLevelType w:val="hybridMultilevel"/>
    <w:tmpl w:val="C9BCEBEE"/>
    <w:lvl w:ilvl="0" w:tplc="57BAE9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FF484E"/>
    <w:multiLevelType w:val="multilevel"/>
    <w:tmpl w:val="4BE4BA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69F1D66"/>
    <w:multiLevelType w:val="hybridMultilevel"/>
    <w:tmpl w:val="F5F2F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CC464C"/>
    <w:multiLevelType w:val="hybridMultilevel"/>
    <w:tmpl w:val="2042D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8D4B93"/>
    <w:multiLevelType w:val="multilevel"/>
    <w:tmpl w:val="182E21B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B5E5292"/>
    <w:multiLevelType w:val="multilevel"/>
    <w:tmpl w:val="E320F1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F9C794F"/>
    <w:multiLevelType w:val="hybridMultilevel"/>
    <w:tmpl w:val="19D8C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A84A49"/>
    <w:multiLevelType w:val="multilevel"/>
    <w:tmpl w:val="104C767A"/>
    <w:lvl w:ilvl="0">
      <w:start w:val="4"/>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412E4E55"/>
    <w:multiLevelType w:val="multilevel"/>
    <w:tmpl w:val="A3A6BF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13A0E7A"/>
    <w:multiLevelType w:val="multilevel"/>
    <w:tmpl w:val="031463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17B4FEC"/>
    <w:multiLevelType w:val="hybridMultilevel"/>
    <w:tmpl w:val="A0BE0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5A65DE"/>
    <w:multiLevelType w:val="multilevel"/>
    <w:tmpl w:val="8134448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4D087CE6"/>
    <w:multiLevelType w:val="hybridMultilevel"/>
    <w:tmpl w:val="CF5CA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922418"/>
    <w:multiLevelType w:val="multilevel"/>
    <w:tmpl w:val="DF6601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F943968"/>
    <w:multiLevelType w:val="hybridMultilevel"/>
    <w:tmpl w:val="1C94D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9C74B8"/>
    <w:multiLevelType w:val="hybridMultilevel"/>
    <w:tmpl w:val="044AE762"/>
    <w:lvl w:ilvl="0" w:tplc="2B721EA6">
      <w:start w:val="1"/>
      <w:numFmt w:val="bullet"/>
      <w:lvlText w:val=""/>
      <w:lvlJc w:val="left"/>
      <w:pPr>
        <w:ind w:left="720" w:hanging="360"/>
      </w:pPr>
      <w:rPr>
        <w:rFonts w:ascii="Symbol" w:hAnsi="Symbol" w:hint="default"/>
      </w:rPr>
    </w:lvl>
    <w:lvl w:ilvl="1" w:tplc="2A00B334">
      <w:start w:val="1"/>
      <w:numFmt w:val="bullet"/>
      <w:lvlText w:val="o"/>
      <w:lvlJc w:val="left"/>
      <w:pPr>
        <w:ind w:left="1440" w:hanging="360"/>
      </w:pPr>
      <w:rPr>
        <w:rFonts w:ascii="Courier New" w:hAnsi="Courier New" w:hint="default"/>
      </w:rPr>
    </w:lvl>
    <w:lvl w:ilvl="2" w:tplc="41803496">
      <w:start w:val="1"/>
      <w:numFmt w:val="bullet"/>
      <w:lvlText w:val=""/>
      <w:lvlJc w:val="left"/>
      <w:pPr>
        <w:ind w:left="2160" w:hanging="360"/>
      </w:pPr>
      <w:rPr>
        <w:rFonts w:ascii="Wingdings" w:hAnsi="Wingdings" w:hint="default"/>
      </w:rPr>
    </w:lvl>
    <w:lvl w:ilvl="3" w:tplc="BDF85C8E">
      <w:start w:val="1"/>
      <w:numFmt w:val="bullet"/>
      <w:lvlText w:val=""/>
      <w:lvlJc w:val="left"/>
      <w:pPr>
        <w:ind w:left="2880" w:hanging="360"/>
      </w:pPr>
      <w:rPr>
        <w:rFonts w:ascii="Symbol" w:hAnsi="Symbol" w:hint="default"/>
      </w:rPr>
    </w:lvl>
    <w:lvl w:ilvl="4" w:tplc="22906E50">
      <w:start w:val="1"/>
      <w:numFmt w:val="bullet"/>
      <w:lvlText w:val="o"/>
      <w:lvlJc w:val="left"/>
      <w:pPr>
        <w:ind w:left="3600" w:hanging="360"/>
      </w:pPr>
      <w:rPr>
        <w:rFonts w:ascii="Courier New" w:hAnsi="Courier New" w:hint="default"/>
      </w:rPr>
    </w:lvl>
    <w:lvl w:ilvl="5" w:tplc="8F286B0C">
      <w:start w:val="1"/>
      <w:numFmt w:val="bullet"/>
      <w:lvlText w:val=""/>
      <w:lvlJc w:val="left"/>
      <w:pPr>
        <w:ind w:left="4320" w:hanging="360"/>
      </w:pPr>
      <w:rPr>
        <w:rFonts w:ascii="Wingdings" w:hAnsi="Wingdings" w:hint="default"/>
      </w:rPr>
    </w:lvl>
    <w:lvl w:ilvl="6" w:tplc="0FAEDF90">
      <w:start w:val="1"/>
      <w:numFmt w:val="bullet"/>
      <w:lvlText w:val=""/>
      <w:lvlJc w:val="left"/>
      <w:pPr>
        <w:ind w:left="5040" w:hanging="360"/>
      </w:pPr>
      <w:rPr>
        <w:rFonts w:ascii="Symbol" w:hAnsi="Symbol" w:hint="default"/>
      </w:rPr>
    </w:lvl>
    <w:lvl w:ilvl="7" w:tplc="16CCEE30">
      <w:start w:val="1"/>
      <w:numFmt w:val="bullet"/>
      <w:lvlText w:val="o"/>
      <w:lvlJc w:val="left"/>
      <w:pPr>
        <w:ind w:left="5760" w:hanging="360"/>
      </w:pPr>
      <w:rPr>
        <w:rFonts w:ascii="Courier New" w:hAnsi="Courier New" w:hint="default"/>
      </w:rPr>
    </w:lvl>
    <w:lvl w:ilvl="8" w:tplc="42620068">
      <w:start w:val="1"/>
      <w:numFmt w:val="bullet"/>
      <w:lvlText w:val=""/>
      <w:lvlJc w:val="left"/>
      <w:pPr>
        <w:ind w:left="6480" w:hanging="360"/>
      </w:pPr>
      <w:rPr>
        <w:rFonts w:ascii="Wingdings" w:hAnsi="Wingdings" w:hint="default"/>
      </w:rPr>
    </w:lvl>
  </w:abstractNum>
  <w:abstractNum w:abstractNumId="28" w15:restartNumberingAfterBreak="0">
    <w:nsid w:val="51560D60"/>
    <w:multiLevelType w:val="multilevel"/>
    <w:tmpl w:val="9088360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58539800"/>
    <w:multiLevelType w:val="hybridMultilevel"/>
    <w:tmpl w:val="FFFFFFFF"/>
    <w:lvl w:ilvl="0" w:tplc="390AB234">
      <w:start w:val="1"/>
      <w:numFmt w:val="decimal"/>
      <w:lvlText w:val="%1."/>
      <w:lvlJc w:val="left"/>
      <w:pPr>
        <w:ind w:left="720" w:hanging="360"/>
      </w:pPr>
    </w:lvl>
    <w:lvl w:ilvl="1" w:tplc="231436DE">
      <w:start w:val="1"/>
      <w:numFmt w:val="lowerLetter"/>
      <w:lvlText w:val="%2."/>
      <w:lvlJc w:val="left"/>
      <w:pPr>
        <w:ind w:left="1440" w:hanging="360"/>
      </w:pPr>
    </w:lvl>
    <w:lvl w:ilvl="2" w:tplc="5532B4DA">
      <w:start w:val="1"/>
      <w:numFmt w:val="lowerRoman"/>
      <w:lvlText w:val="%3."/>
      <w:lvlJc w:val="right"/>
      <w:pPr>
        <w:ind w:left="2160" w:hanging="180"/>
      </w:pPr>
    </w:lvl>
    <w:lvl w:ilvl="3" w:tplc="7EF295B2">
      <w:start w:val="1"/>
      <w:numFmt w:val="decimal"/>
      <w:lvlText w:val="%4."/>
      <w:lvlJc w:val="left"/>
      <w:pPr>
        <w:ind w:left="2880" w:hanging="360"/>
      </w:pPr>
    </w:lvl>
    <w:lvl w:ilvl="4" w:tplc="5F20E9C2">
      <w:start w:val="1"/>
      <w:numFmt w:val="lowerLetter"/>
      <w:lvlText w:val="%5."/>
      <w:lvlJc w:val="left"/>
      <w:pPr>
        <w:ind w:left="3600" w:hanging="360"/>
      </w:pPr>
    </w:lvl>
    <w:lvl w:ilvl="5" w:tplc="349A7670">
      <w:start w:val="1"/>
      <w:numFmt w:val="lowerRoman"/>
      <w:lvlText w:val="%6."/>
      <w:lvlJc w:val="right"/>
      <w:pPr>
        <w:ind w:left="4320" w:hanging="180"/>
      </w:pPr>
    </w:lvl>
    <w:lvl w:ilvl="6" w:tplc="30243E36">
      <w:start w:val="1"/>
      <w:numFmt w:val="decimal"/>
      <w:lvlText w:val="%7."/>
      <w:lvlJc w:val="left"/>
      <w:pPr>
        <w:ind w:left="5040" w:hanging="360"/>
      </w:pPr>
    </w:lvl>
    <w:lvl w:ilvl="7" w:tplc="F5EAB2E8">
      <w:start w:val="1"/>
      <w:numFmt w:val="lowerLetter"/>
      <w:lvlText w:val="%8."/>
      <w:lvlJc w:val="left"/>
      <w:pPr>
        <w:ind w:left="5760" w:hanging="360"/>
      </w:pPr>
    </w:lvl>
    <w:lvl w:ilvl="8" w:tplc="E9B8C9CC">
      <w:start w:val="1"/>
      <w:numFmt w:val="lowerRoman"/>
      <w:lvlText w:val="%9."/>
      <w:lvlJc w:val="right"/>
      <w:pPr>
        <w:ind w:left="6480" w:hanging="180"/>
      </w:pPr>
    </w:lvl>
  </w:abstractNum>
  <w:abstractNum w:abstractNumId="30" w15:restartNumberingAfterBreak="0">
    <w:nsid w:val="585C0FFB"/>
    <w:multiLevelType w:val="multilevel"/>
    <w:tmpl w:val="870677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5DE56A48"/>
    <w:multiLevelType w:val="multilevel"/>
    <w:tmpl w:val="41C0D86E"/>
    <w:lvl w:ilvl="0">
      <w:start w:val="1"/>
      <w:numFmt w:val="bullet"/>
      <w:lvlText w:val="●"/>
      <w:lvlJc w:val="left"/>
      <w:pPr>
        <w:ind w:left="630" w:hanging="360"/>
      </w:pPr>
      <w:rPr>
        <w:rFonts w:ascii="Noto Sans Symbols" w:eastAsia="Noto Sans Symbols" w:hAnsi="Noto Sans Symbols" w:cs="Noto Sans Symbols"/>
      </w:rPr>
    </w:lvl>
    <w:lvl w:ilvl="1">
      <w:start w:val="1"/>
      <w:numFmt w:val="bullet"/>
      <w:lvlText w:val="o"/>
      <w:lvlJc w:val="left"/>
      <w:pPr>
        <w:ind w:left="1350" w:hanging="360"/>
      </w:pPr>
      <w:rPr>
        <w:rFonts w:ascii="Courier New" w:eastAsia="Courier New" w:hAnsi="Courier New" w:cs="Courier New"/>
      </w:rPr>
    </w:lvl>
    <w:lvl w:ilvl="2">
      <w:start w:val="1"/>
      <w:numFmt w:val="bullet"/>
      <w:lvlText w:val="▪"/>
      <w:lvlJc w:val="left"/>
      <w:pPr>
        <w:ind w:left="2070" w:hanging="360"/>
      </w:pPr>
      <w:rPr>
        <w:rFonts w:ascii="Noto Sans Symbols" w:eastAsia="Noto Sans Symbols" w:hAnsi="Noto Sans Symbols" w:cs="Noto Sans Symbols"/>
      </w:rPr>
    </w:lvl>
    <w:lvl w:ilvl="3">
      <w:start w:val="1"/>
      <w:numFmt w:val="bullet"/>
      <w:lvlText w:val="●"/>
      <w:lvlJc w:val="left"/>
      <w:pPr>
        <w:ind w:left="2790" w:hanging="360"/>
      </w:pPr>
      <w:rPr>
        <w:rFonts w:ascii="Noto Sans Symbols" w:eastAsia="Noto Sans Symbols" w:hAnsi="Noto Sans Symbols" w:cs="Noto Sans Symbols"/>
      </w:rPr>
    </w:lvl>
    <w:lvl w:ilvl="4">
      <w:start w:val="1"/>
      <w:numFmt w:val="bullet"/>
      <w:lvlText w:val="o"/>
      <w:lvlJc w:val="left"/>
      <w:pPr>
        <w:ind w:left="3510" w:hanging="360"/>
      </w:pPr>
      <w:rPr>
        <w:rFonts w:ascii="Courier New" w:eastAsia="Courier New" w:hAnsi="Courier New" w:cs="Courier New"/>
      </w:rPr>
    </w:lvl>
    <w:lvl w:ilvl="5">
      <w:start w:val="1"/>
      <w:numFmt w:val="bullet"/>
      <w:lvlText w:val="▪"/>
      <w:lvlJc w:val="left"/>
      <w:pPr>
        <w:ind w:left="4230" w:hanging="360"/>
      </w:pPr>
      <w:rPr>
        <w:rFonts w:ascii="Noto Sans Symbols" w:eastAsia="Noto Sans Symbols" w:hAnsi="Noto Sans Symbols" w:cs="Noto Sans Symbols"/>
      </w:rPr>
    </w:lvl>
    <w:lvl w:ilvl="6">
      <w:start w:val="1"/>
      <w:numFmt w:val="bullet"/>
      <w:lvlText w:val="●"/>
      <w:lvlJc w:val="left"/>
      <w:pPr>
        <w:ind w:left="4950" w:hanging="360"/>
      </w:pPr>
      <w:rPr>
        <w:rFonts w:ascii="Noto Sans Symbols" w:eastAsia="Noto Sans Symbols" w:hAnsi="Noto Sans Symbols" w:cs="Noto Sans Symbols"/>
      </w:rPr>
    </w:lvl>
    <w:lvl w:ilvl="7">
      <w:start w:val="1"/>
      <w:numFmt w:val="bullet"/>
      <w:lvlText w:val="o"/>
      <w:lvlJc w:val="left"/>
      <w:pPr>
        <w:ind w:left="5670" w:hanging="360"/>
      </w:pPr>
      <w:rPr>
        <w:rFonts w:ascii="Courier New" w:eastAsia="Courier New" w:hAnsi="Courier New" w:cs="Courier New"/>
      </w:rPr>
    </w:lvl>
    <w:lvl w:ilvl="8">
      <w:start w:val="1"/>
      <w:numFmt w:val="bullet"/>
      <w:lvlText w:val="▪"/>
      <w:lvlJc w:val="left"/>
      <w:pPr>
        <w:ind w:left="6390" w:hanging="360"/>
      </w:pPr>
      <w:rPr>
        <w:rFonts w:ascii="Noto Sans Symbols" w:eastAsia="Noto Sans Symbols" w:hAnsi="Noto Sans Symbols" w:cs="Noto Sans Symbols"/>
      </w:rPr>
    </w:lvl>
  </w:abstractNum>
  <w:abstractNum w:abstractNumId="32" w15:restartNumberingAfterBreak="0">
    <w:nsid w:val="5FA45815"/>
    <w:multiLevelType w:val="multilevel"/>
    <w:tmpl w:val="CD720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48F1BC4"/>
    <w:multiLevelType w:val="multilevel"/>
    <w:tmpl w:val="D67284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D0501E0"/>
    <w:multiLevelType w:val="hybridMultilevel"/>
    <w:tmpl w:val="FFFFFFFF"/>
    <w:lvl w:ilvl="0" w:tplc="0214F0E4">
      <w:start w:val="1"/>
      <w:numFmt w:val="bullet"/>
      <w:lvlText w:val=""/>
      <w:lvlJc w:val="left"/>
      <w:pPr>
        <w:ind w:left="720" w:hanging="360"/>
      </w:pPr>
      <w:rPr>
        <w:rFonts w:ascii="Symbol" w:hAnsi="Symbol" w:hint="default"/>
      </w:rPr>
    </w:lvl>
    <w:lvl w:ilvl="1" w:tplc="0AAE02B4">
      <w:start w:val="1"/>
      <w:numFmt w:val="bullet"/>
      <w:lvlText w:val="o"/>
      <w:lvlJc w:val="left"/>
      <w:pPr>
        <w:ind w:left="1440" w:hanging="360"/>
      </w:pPr>
      <w:rPr>
        <w:rFonts w:ascii="Courier New" w:hAnsi="Courier New" w:hint="default"/>
      </w:rPr>
    </w:lvl>
    <w:lvl w:ilvl="2" w:tplc="2A5EDCC2">
      <w:start w:val="1"/>
      <w:numFmt w:val="bullet"/>
      <w:lvlText w:val=""/>
      <w:lvlJc w:val="left"/>
      <w:pPr>
        <w:ind w:left="2160" w:hanging="360"/>
      </w:pPr>
      <w:rPr>
        <w:rFonts w:ascii="Wingdings" w:hAnsi="Wingdings" w:hint="default"/>
      </w:rPr>
    </w:lvl>
    <w:lvl w:ilvl="3" w:tplc="98D0F00A">
      <w:start w:val="1"/>
      <w:numFmt w:val="bullet"/>
      <w:lvlText w:val=""/>
      <w:lvlJc w:val="left"/>
      <w:pPr>
        <w:ind w:left="2880" w:hanging="360"/>
      </w:pPr>
      <w:rPr>
        <w:rFonts w:ascii="Symbol" w:hAnsi="Symbol" w:hint="default"/>
      </w:rPr>
    </w:lvl>
    <w:lvl w:ilvl="4" w:tplc="4C561172">
      <w:start w:val="1"/>
      <w:numFmt w:val="bullet"/>
      <w:lvlText w:val="o"/>
      <w:lvlJc w:val="left"/>
      <w:pPr>
        <w:ind w:left="3600" w:hanging="360"/>
      </w:pPr>
      <w:rPr>
        <w:rFonts w:ascii="Courier New" w:hAnsi="Courier New" w:hint="default"/>
      </w:rPr>
    </w:lvl>
    <w:lvl w:ilvl="5" w:tplc="8590466A">
      <w:start w:val="1"/>
      <w:numFmt w:val="bullet"/>
      <w:lvlText w:val=""/>
      <w:lvlJc w:val="left"/>
      <w:pPr>
        <w:ind w:left="4320" w:hanging="360"/>
      </w:pPr>
      <w:rPr>
        <w:rFonts w:ascii="Wingdings" w:hAnsi="Wingdings" w:hint="default"/>
      </w:rPr>
    </w:lvl>
    <w:lvl w:ilvl="6" w:tplc="C8748D38">
      <w:start w:val="1"/>
      <w:numFmt w:val="bullet"/>
      <w:lvlText w:val=""/>
      <w:lvlJc w:val="left"/>
      <w:pPr>
        <w:ind w:left="5040" w:hanging="360"/>
      </w:pPr>
      <w:rPr>
        <w:rFonts w:ascii="Symbol" w:hAnsi="Symbol" w:hint="default"/>
      </w:rPr>
    </w:lvl>
    <w:lvl w:ilvl="7" w:tplc="FEFCD184">
      <w:start w:val="1"/>
      <w:numFmt w:val="bullet"/>
      <w:lvlText w:val="o"/>
      <w:lvlJc w:val="left"/>
      <w:pPr>
        <w:ind w:left="5760" w:hanging="360"/>
      </w:pPr>
      <w:rPr>
        <w:rFonts w:ascii="Courier New" w:hAnsi="Courier New" w:hint="default"/>
      </w:rPr>
    </w:lvl>
    <w:lvl w:ilvl="8" w:tplc="5CF0F89E">
      <w:start w:val="1"/>
      <w:numFmt w:val="bullet"/>
      <w:lvlText w:val=""/>
      <w:lvlJc w:val="left"/>
      <w:pPr>
        <w:ind w:left="6480" w:hanging="360"/>
      </w:pPr>
      <w:rPr>
        <w:rFonts w:ascii="Wingdings" w:hAnsi="Wingdings" w:hint="default"/>
      </w:rPr>
    </w:lvl>
  </w:abstractNum>
  <w:abstractNum w:abstractNumId="35" w15:restartNumberingAfterBreak="0">
    <w:nsid w:val="6D86AD23"/>
    <w:multiLevelType w:val="hybridMultilevel"/>
    <w:tmpl w:val="E660712C"/>
    <w:lvl w:ilvl="0" w:tplc="3248807E">
      <w:start w:val="1"/>
      <w:numFmt w:val="lowerRoman"/>
      <w:lvlText w:val="%1."/>
      <w:lvlJc w:val="right"/>
      <w:pPr>
        <w:ind w:left="1080" w:hanging="360"/>
      </w:pPr>
    </w:lvl>
    <w:lvl w:ilvl="1" w:tplc="C512E7B4">
      <w:start w:val="1"/>
      <w:numFmt w:val="lowerLetter"/>
      <w:lvlText w:val="%2."/>
      <w:lvlJc w:val="left"/>
      <w:pPr>
        <w:ind w:left="1800" w:hanging="360"/>
      </w:pPr>
    </w:lvl>
    <w:lvl w:ilvl="2" w:tplc="A10CC3A6">
      <w:start w:val="1"/>
      <w:numFmt w:val="lowerRoman"/>
      <w:lvlText w:val="%3."/>
      <w:lvlJc w:val="right"/>
      <w:pPr>
        <w:ind w:left="2520" w:hanging="180"/>
      </w:pPr>
    </w:lvl>
    <w:lvl w:ilvl="3" w:tplc="616283E0">
      <w:start w:val="1"/>
      <w:numFmt w:val="decimal"/>
      <w:lvlText w:val="%4."/>
      <w:lvlJc w:val="left"/>
      <w:pPr>
        <w:ind w:left="3240" w:hanging="360"/>
      </w:pPr>
    </w:lvl>
    <w:lvl w:ilvl="4" w:tplc="C9FA394E">
      <w:start w:val="1"/>
      <w:numFmt w:val="lowerLetter"/>
      <w:lvlText w:val="%5."/>
      <w:lvlJc w:val="left"/>
      <w:pPr>
        <w:ind w:left="3960" w:hanging="360"/>
      </w:pPr>
    </w:lvl>
    <w:lvl w:ilvl="5" w:tplc="E7E601C0">
      <w:start w:val="1"/>
      <w:numFmt w:val="lowerRoman"/>
      <w:lvlText w:val="%6."/>
      <w:lvlJc w:val="right"/>
      <w:pPr>
        <w:ind w:left="4680" w:hanging="180"/>
      </w:pPr>
    </w:lvl>
    <w:lvl w:ilvl="6" w:tplc="96CC9CF2">
      <w:start w:val="1"/>
      <w:numFmt w:val="decimal"/>
      <w:lvlText w:val="%7."/>
      <w:lvlJc w:val="left"/>
      <w:pPr>
        <w:ind w:left="5400" w:hanging="360"/>
      </w:pPr>
    </w:lvl>
    <w:lvl w:ilvl="7" w:tplc="5F28DDC6">
      <w:start w:val="1"/>
      <w:numFmt w:val="lowerLetter"/>
      <w:lvlText w:val="%8."/>
      <w:lvlJc w:val="left"/>
      <w:pPr>
        <w:ind w:left="6120" w:hanging="360"/>
      </w:pPr>
    </w:lvl>
    <w:lvl w:ilvl="8" w:tplc="73EA543C">
      <w:start w:val="1"/>
      <w:numFmt w:val="lowerRoman"/>
      <w:lvlText w:val="%9."/>
      <w:lvlJc w:val="right"/>
      <w:pPr>
        <w:ind w:left="6840" w:hanging="180"/>
      </w:pPr>
    </w:lvl>
  </w:abstractNum>
  <w:abstractNum w:abstractNumId="36" w15:restartNumberingAfterBreak="0">
    <w:nsid w:val="6DC56CE7"/>
    <w:multiLevelType w:val="multilevel"/>
    <w:tmpl w:val="7128A9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E7F496C"/>
    <w:multiLevelType w:val="hybridMultilevel"/>
    <w:tmpl w:val="FFFFFFFF"/>
    <w:lvl w:ilvl="0" w:tplc="08062014">
      <w:start w:val="1"/>
      <w:numFmt w:val="bullet"/>
      <w:lvlText w:val=""/>
      <w:lvlJc w:val="left"/>
      <w:pPr>
        <w:ind w:left="720" w:hanging="360"/>
      </w:pPr>
      <w:rPr>
        <w:rFonts w:ascii="Symbol" w:hAnsi="Symbol" w:hint="default"/>
      </w:rPr>
    </w:lvl>
    <w:lvl w:ilvl="1" w:tplc="1BB68014">
      <w:start w:val="1"/>
      <w:numFmt w:val="bullet"/>
      <w:lvlText w:val="o"/>
      <w:lvlJc w:val="left"/>
      <w:pPr>
        <w:ind w:left="1440" w:hanging="360"/>
      </w:pPr>
      <w:rPr>
        <w:rFonts w:ascii="Courier New" w:hAnsi="Courier New" w:hint="default"/>
      </w:rPr>
    </w:lvl>
    <w:lvl w:ilvl="2" w:tplc="FD3C8934">
      <w:start w:val="1"/>
      <w:numFmt w:val="bullet"/>
      <w:lvlText w:val=""/>
      <w:lvlJc w:val="left"/>
      <w:pPr>
        <w:ind w:left="2160" w:hanging="360"/>
      </w:pPr>
      <w:rPr>
        <w:rFonts w:ascii="Wingdings" w:hAnsi="Wingdings" w:hint="default"/>
      </w:rPr>
    </w:lvl>
    <w:lvl w:ilvl="3" w:tplc="08C60E22">
      <w:start w:val="1"/>
      <w:numFmt w:val="bullet"/>
      <w:lvlText w:val=""/>
      <w:lvlJc w:val="left"/>
      <w:pPr>
        <w:ind w:left="2880" w:hanging="360"/>
      </w:pPr>
      <w:rPr>
        <w:rFonts w:ascii="Symbol" w:hAnsi="Symbol" w:hint="default"/>
      </w:rPr>
    </w:lvl>
    <w:lvl w:ilvl="4" w:tplc="B2EC752E">
      <w:start w:val="1"/>
      <w:numFmt w:val="bullet"/>
      <w:lvlText w:val="o"/>
      <w:lvlJc w:val="left"/>
      <w:pPr>
        <w:ind w:left="3600" w:hanging="360"/>
      </w:pPr>
      <w:rPr>
        <w:rFonts w:ascii="Courier New" w:hAnsi="Courier New" w:hint="default"/>
      </w:rPr>
    </w:lvl>
    <w:lvl w:ilvl="5" w:tplc="E64A3042">
      <w:start w:val="1"/>
      <w:numFmt w:val="bullet"/>
      <w:lvlText w:val=""/>
      <w:lvlJc w:val="left"/>
      <w:pPr>
        <w:ind w:left="4320" w:hanging="360"/>
      </w:pPr>
      <w:rPr>
        <w:rFonts w:ascii="Wingdings" w:hAnsi="Wingdings" w:hint="default"/>
      </w:rPr>
    </w:lvl>
    <w:lvl w:ilvl="6" w:tplc="D92E608A">
      <w:start w:val="1"/>
      <w:numFmt w:val="bullet"/>
      <w:lvlText w:val=""/>
      <w:lvlJc w:val="left"/>
      <w:pPr>
        <w:ind w:left="5040" w:hanging="360"/>
      </w:pPr>
      <w:rPr>
        <w:rFonts w:ascii="Symbol" w:hAnsi="Symbol" w:hint="default"/>
      </w:rPr>
    </w:lvl>
    <w:lvl w:ilvl="7" w:tplc="2DAC7A6A">
      <w:start w:val="1"/>
      <w:numFmt w:val="bullet"/>
      <w:lvlText w:val="o"/>
      <w:lvlJc w:val="left"/>
      <w:pPr>
        <w:ind w:left="5760" w:hanging="360"/>
      </w:pPr>
      <w:rPr>
        <w:rFonts w:ascii="Courier New" w:hAnsi="Courier New" w:hint="default"/>
      </w:rPr>
    </w:lvl>
    <w:lvl w:ilvl="8" w:tplc="CA9EA454">
      <w:start w:val="1"/>
      <w:numFmt w:val="bullet"/>
      <w:lvlText w:val=""/>
      <w:lvlJc w:val="left"/>
      <w:pPr>
        <w:ind w:left="6480" w:hanging="360"/>
      </w:pPr>
      <w:rPr>
        <w:rFonts w:ascii="Wingdings" w:hAnsi="Wingdings" w:hint="default"/>
      </w:rPr>
    </w:lvl>
  </w:abstractNum>
  <w:abstractNum w:abstractNumId="38" w15:restartNumberingAfterBreak="0">
    <w:nsid w:val="714E0D24"/>
    <w:multiLevelType w:val="multilevel"/>
    <w:tmpl w:val="A82626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3C643AD"/>
    <w:multiLevelType w:val="multilevel"/>
    <w:tmpl w:val="05E22ED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5772614"/>
    <w:multiLevelType w:val="multilevel"/>
    <w:tmpl w:val="F52634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5F34BAD"/>
    <w:multiLevelType w:val="multilevel"/>
    <w:tmpl w:val="D3D2D7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78D43643"/>
    <w:multiLevelType w:val="multilevel"/>
    <w:tmpl w:val="B6ECEA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BA41F2D"/>
    <w:multiLevelType w:val="multilevel"/>
    <w:tmpl w:val="930A73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C1F7EAA"/>
    <w:multiLevelType w:val="multilevel"/>
    <w:tmpl w:val="3B9E83EE"/>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E6C5227"/>
    <w:multiLevelType w:val="hybridMultilevel"/>
    <w:tmpl w:val="D75203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AB1031"/>
    <w:multiLevelType w:val="hybridMultilevel"/>
    <w:tmpl w:val="AFCE0B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436441703">
    <w:abstractNumId w:val="35"/>
  </w:num>
  <w:num w:numId="2" w16cid:durableId="1300264589">
    <w:abstractNumId w:val="16"/>
  </w:num>
  <w:num w:numId="3" w16cid:durableId="1916430116">
    <w:abstractNumId w:val="13"/>
  </w:num>
  <w:num w:numId="4" w16cid:durableId="774444084">
    <w:abstractNumId w:val="8"/>
  </w:num>
  <w:num w:numId="5" w16cid:durableId="755786248">
    <w:abstractNumId w:val="0"/>
  </w:num>
  <w:num w:numId="6" w16cid:durableId="211162906">
    <w:abstractNumId w:val="3"/>
  </w:num>
  <w:num w:numId="7" w16cid:durableId="1765422343">
    <w:abstractNumId w:val="33"/>
  </w:num>
  <w:num w:numId="8" w16cid:durableId="1303802615">
    <w:abstractNumId w:val="38"/>
  </w:num>
  <w:num w:numId="9" w16cid:durableId="1686397867">
    <w:abstractNumId w:val="19"/>
  </w:num>
  <w:num w:numId="10" w16cid:durableId="269627793">
    <w:abstractNumId w:val="10"/>
  </w:num>
  <w:num w:numId="11" w16cid:durableId="1414814297">
    <w:abstractNumId w:val="5"/>
  </w:num>
  <w:num w:numId="12" w16cid:durableId="1261909863">
    <w:abstractNumId w:val="42"/>
  </w:num>
  <w:num w:numId="13" w16cid:durableId="1153789929">
    <w:abstractNumId w:val="43"/>
  </w:num>
  <w:num w:numId="14" w16cid:durableId="1020667176">
    <w:abstractNumId w:val="36"/>
  </w:num>
  <w:num w:numId="15" w16cid:durableId="1396928287">
    <w:abstractNumId w:val="30"/>
  </w:num>
  <w:num w:numId="16" w16cid:durableId="1296519620">
    <w:abstractNumId w:val="21"/>
  </w:num>
  <w:num w:numId="17" w16cid:durableId="863665678">
    <w:abstractNumId w:val="7"/>
  </w:num>
  <w:num w:numId="18" w16cid:durableId="732199860">
    <w:abstractNumId w:val="2"/>
  </w:num>
  <w:num w:numId="19" w16cid:durableId="66612530">
    <w:abstractNumId w:val="1"/>
  </w:num>
  <w:num w:numId="20" w16cid:durableId="1444501472">
    <w:abstractNumId w:val="31"/>
  </w:num>
  <w:num w:numId="21" w16cid:durableId="700715332">
    <w:abstractNumId w:val="9"/>
  </w:num>
  <w:num w:numId="22" w16cid:durableId="297496813">
    <w:abstractNumId w:val="28"/>
  </w:num>
  <w:num w:numId="23" w16cid:durableId="629287496">
    <w:abstractNumId w:val="39"/>
  </w:num>
  <w:num w:numId="24" w16cid:durableId="1034769722">
    <w:abstractNumId w:val="40"/>
  </w:num>
  <w:num w:numId="25" w16cid:durableId="1926038243">
    <w:abstractNumId w:val="41"/>
  </w:num>
  <w:num w:numId="26" w16cid:durableId="271400261">
    <w:abstractNumId w:val="23"/>
  </w:num>
  <w:num w:numId="27" w16cid:durableId="1936985080">
    <w:abstractNumId w:val="20"/>
  </w:num>
  <w:num w:numId="28" w16cid:durableId="1218584901">
    <w:abstractNumId w:val="17"/>
  </w:num>
  <w:num w:numId="29" w16cid:durableId="357705488">
    <w:abstractNumId w:val="25"/>
  </w:num>
  <w:num w:numId="30" w16cid:durableId="585725230">
    <w:abstractNumId w:val="44"/>
  </w:num>
  <w:num w:numId="31" w16cid:durableId="604190804">
    <w:abstractNumId w:val="14"/>
  </w:num>
  <w:num w:numId="32" w16cid:durableId="694695308">
    <w:abstractNumId w:val="4"/>
  </w:num>
  <w:num w:numId="33" w16cid:durableId="1980963286">
    <w:abstractNumId w:val="27"/>
  </w:num>
  <w:num w:numId="34" w16cid:durableId="445003733">
    <w:abstractNumId w:val="45"/>
  </w:num>
  <w:num w:numId="35" w16cid:durableId="885531654">
    <w:abstractNumId w:val="12"/>
  </w:num>
  <w:num w:numId="36" w16cid:durableId="1602374289">
    <w:abstractNumId w:val="37"/>
  </w:num>
  <w:num w:numId="37" w16cid:durableId="1769160853">
    <w:abstractNumId w:val="29"/>
  </w:num>
  <w:num w:numId="38" w16cid:durableId="1248152677">
    <w:abstractNumId w:val="46"/>
  </w:num>
  <w:num w:numId="39" w16cid:durableId="1106384898">
    <w:abstractNumId w:val="24"/>
  </w:num>
  <w:num w:numId="40" w16cid:durableId="1506827185">
    <w:abstractNumId w:val="26"/>
  </w:num>
  <w:num w:numId="41" w16cid:durableId="365376311">
    <w:abstractNumId w:val="34"/>
  </w:num>
  <w:num w:numId="42" w16cid:durableId="1207329788">
    <w:abstractNumId w:val="32"/>
  </w:num>
  <w:num w:numId="43" w16cid:durableId="216087909">
    <w:abstractNumId w:val="11"/>
  </w:num>
  <w:num w:numId="44" w16cid:durableId="106275376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094014046">
    <w:abstractNumId w:val="18"/>
  </w:num>
  <w:num w:numId="46" w16cid:durableId="1552573734">
    <w:abstractNumId w:val="22"/>
  </w:num>
  <w:num w:numId="47" w16cid:durableId="1745252847">
    <w:abstractNumId w:val="1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93C"/>
    <w:rsid w:val="00001F9E"/>
    <w:rsid w:val="0003573C"/>
    <w:rsid w:val="00072F32"/>
    <w:rsid w:val="0008093C"/>
    <w:rsid w:val="00097823"/>
    <w:rsid w:val="000A5CD8"/>
    <w:rsid w:val="000B236C"/>
    <w:rsid w:val="000D43AE"/>
    <w:rsid w:val="000E6C82"/>
    <w:rsid w:val="001038AC"/>
    <w:rsid w:val="0012467C"/>
    <w:rsid w:val="00132EDC"/>
    <w:rsid w:val="00165B2B"/>
    <w:rsid w:val="0016664B"/>
    <w:rsid w:val="00167995"/>
    <w:rsid w:val="001A1A63"/>
    <w:rsid w:val="001B60D6"/>
    <w:rsid w:val="001C5AC4"/>
    <w:rsid w:val="001E4E8E"/>
    <w:rsid w:val="001F307B"/>
    <w:rsid w:val="001F5021"/>
    <w:rsid w:val="002346AC"/>
    <w:rsid w:val="002347FC"/>
    <w:rsid w:val="00256387"/>
    <w:rsid w:val="00270B19"/>
    <w:rsid w:val="002949B4"/>
    <w:rsid w:val="002B06FD"/>
    <w:rsid w:val="002B1F35"/>
    <w:rsid w:val="002C4B8A"/>
    <w:rsid w:val="002D0EBA"/>
    <w:rsid w:val="002D303F"/>
    <w:rsid w:val="002D3D39"/>
    <w:rsid w:val="00304A8D"/>
    <w:rsid w:val="00317AD0"/>
    <w:rsid w:val="00376FBD"/>
    <w:rsid w:val="00393D1C"/>
    <w:rsid w:val="003A6925"/>
    <w:rsid w:val="003D0295"/>
    <w:rsid w:val="0040470E"/>
    <w:rsid w:val="00404B82"/>
    <w:rsid w:val="00425C9E"/>
    <w:rsid w:val="0046346B"/>
    <w:rsid w:val="00467278"/>
    <w:rsid w:val="004762B5"/>
    <w:rsid w:val="00477468"/>
    <w:rsid w:val="00481261"/>
    <w:rsid w:val="004A087C"/>
    <w:rsid w:val="004A1FB7"/>
    <w:rsid w:val="004C3D5B"/>
    <w:rsid w:val="004C799A"/>
    <w:rsid w:val="004E616B"/>
    <w:rsid w:val="004E62DA"/>
    <w:rsid w:val="004F4900"/>
    <w:rsid w:val="00500EFF"/>
    <w:rsid w:val="00507DEA"/>
    <w:rsid w:val="005212C8"/>
    <w:rsid w:val="00527FB0"/>
    <w:rsid w:val="00530B8D"/>
    <w:rsid w:val="0053166B"/>
    <w:rsid w:val="00532912"/>
    <w:rsid w:val="0055178D"/>
    <w:rsid w:val="00555874"/>
    <w:rsid w:val="005A1468"/>
    <w:rsid w:val="005A7AEC"/>
    <w:rsid w:val="005C346F"/>
    <w:rsid w:val="005E263D"/>
    <w:rsid w:val="005F03D5"/>
    <w:rsid w:val="006002AC"/>
    <w:rsid w:val="00606164"/>
    <w:rsid w:val="00610EB9"/>
    <w:rsid w:val="00636639"/>
    <w:rsid w:val="00672646"/>
    <w:rsid w:val="006729FD"/>
    <w:rsid w:val="0067355D"/>
    <w:rsid w:val="00690967"/>
    <w:rsid w:val="00691C96"/>
    <w:rsid w:val="006A1B42"/>
    <w:rsid w:val="006A28A5"/>
    <w:rsid w:val="006C1F39"/>
    <w:rsid w:val="006E7124"/>
    <w:rsid w:val="006F1138"/>
    <w:rsid w:val="006F133A"/>
    <w:rsid w:val="007014E8"/>
    <w:rsid w:val="00711CCF"/>
    <w:rsid w:val="0076029D"/>
    <w:rsid w:val="007828DB"/>
    <w:rsid w:val="007A41E4"/>
    <w:rsid w:val="007B4321"/>
    <w:rsid w:val="007B67D5"/>
    <w:rsid w:val="007D0011"/>
    <w:rsid w:val="007D5038"/>
    <w:rsid w:val="00825EBF"/>
    <w:rsid w:val="00831E8F"/>
    <w:rsid w:val="00862CB4"/>
    <w:rsid w:val="00866BD1"/>
    <w:rsid w:val="00871FA6"/>
    <w:rsid w:val="00876C29"/>
    <w:rsid w:val="008C13B9"/>
    <w:rsid w:val="008D23A2"/>
    <w:rsid w:val="008D5A95"/>
    <w:rsid w:val="008F7DEC"/>
    <w:rsid w:val="00900048"/>
    <w:rsid w:val="00910B25"/>
    <w:rsid w:val="00917015"/>
    <w:rsid w:val="00920118"/>
    <w:rsid w:val="009433C8"/>
    <w:rsid w:val="009514ED"/>
    <w:rsid w:val="009A7C2A"/>
    <w:rsid w:val="009D7259"/>
    <w:rsid w:val="009E723C"/>
    <w:rsid w:val="00A104ED"/>
    <w:rsid w:val="00A1324C"/>
    <w:rsid w:val="00A16114"/>
    <w:rsid w:val="00A23729"/>
    <w:rsid w:val="00A3181A"/>
    <w:rsid w:val="00A62F14"/>
    <w:rsid w:val="00A7589E"/>
    <w:rsid w:val="00A90C45"/>
    <w:rsid w:val="00AB2218"/>
    <w:rsid w:val="00AB3483"/>
    <w:rsid w:val="00AB4234"/>
    <w:rsid w:val="00AE0BEA"/>
    <w:rsid w:val="00AE3D9C"/>
    <w:rsid w:val="00AF1F05"/>
    <w:rsid w:val="00AF2131"/>
    <w:rsid w:val="00B333C6"/>
    <w:rsid w:val="00B8474E"/>
    <w:rsid w:val="00B86D91"/>
    <w:rsid w:val="00B939EE"/>
    <w:rsid w:val="00BA7F2B"/>
    <w:rsid w:val="00BB2F0F"/>
    <w:rsid w:val="00BB5F17"/>
    <w:rsid w:val="00C0310B"/>
    <w:rsid w:val="00C10065"/>
    <w:rsid w:val="00C22880"/>
    <w:rsid w:val="00C409FE"/>
    <w:rsid w:val="00C61D28"/>
    <w:rsid w:val="00C61E7D"/>
    <w:rsid w:val="00C77C37"/>
    <w:rsid w:val="00C82087"/>
    <w:rsid w:val="00C925B5"/>
    <w:rsid w:val="00CA3CCD"/>
    <w:rsid w:val="00CA50E4"/>
    <w:rsid w:val="00CB3692"/>
    <w:rsid w:val="00CB5540"/>
    <w:rsid w:val="00CF5850"/>
    <w:rsid w:val="00D02EFB"/>
    <w:rsid w:val="00D2412C"/>
    <w:rsid w:val="00D30FFA"/>
    <w:rsid w:val="00D50C7B"/>
    <w:rsid w:val="00D54DD7"/>
    <w:rsid w:val="00D64E23"/>
    <w:rsid w:val="00DA7BBF"/>
    <w:rsid w:val="00DD18F1"/>
    <w:rsid w:val="00DD43B2"/>
    <w:rsid w:val="00E50CC7"/>
    <w:rsid w:val="00E51C4E"/>
    <w:rsid w:val="00E60CA1"/>
    <w:rsid w:val="00E611A7"/>
    <w:rsid w:val="00E62DD9"/>
    <w:rsid w:val="00E66EA5"/>
    <w:rsid w:val="00E970C9"/>
    <w:rsid w:val="00EA5181"/>
    <w:rsid w:val="00EA6E42"/>
    <w:rsid w:val="00EB0C38"/>
    <w:rsid w:val="00ED0C72"/>
    <w:rsid w:val="00EE3395"/>
    <w:rsid w:val="00EE3789"/>
    <w:rsid w:val="00EF4BC4"/>
    <w:rsid w:val="00EF55CA"/>
    <w:rsid w:val="00F0717A"/>
    <w:rsid w:val="00F16E9A"/>
    <w:rsid w:val="00F17292"/>
    <w:rsid w:val="00F2025A"/>
    <w:rsid w:val="00F2615D"/>
    <w:rsid w:val="00F31A06"/>
    <w:rsid w:val="00F33E8D"/>
    <w:rsid w:val="00F61048"/>
    <w:rsid w:val="00F63C55"/>
    <w:rsid w:val="00F6425C"/>
    <w:rsid w:val="00F72780"/>
    <w:rsid w:val="00F870C6"/>
    <w:rsid w:val="00F87A17"/>
    <w:rsid w:val="00F97077"/>
    <w:rsid w:val="00FB4203"/>
    <w:rsid w:val="00FD2C93"/>
    <w:rsid w:val="00FF62D2"/>
    <w:rsid w:val="02420A70"/>
    <w:rsid w:val="02ACAD3A"/>
    <w:rsid w:val="0688BF0C"/>
    <w:rsid w:val="0AB0C650"/>
    <w:rsid w:val="0B1A5AE9"/>
    <w:rsid w:val="0CDB78AF"/>
    <w:rsid w:val="113BA86E"/>
    <w:rsid w:val="117AF990"/>
    <w:rsid w:val="13C1757E"/>
    <w:rsid w:val="15927854"/>
    <w:rsid w:val="1C4E4EE2"/>
    <w:rsid w:val="1E6D54E2"/>
    <w:rsid w:val="1FA83E01"/>
    <w:rsid w:val="226DD9B2"/>
    <w:rsid w:val="25799CD8"/>
    <w:rsid w:val="2589CEA3"/>
    <w:rsid w:val="2BF46FC8"/>
    <w:rsid w:val="31D83135"/>
    <w:rsid w:val="347D320F"/>
    <w:rsid w:val="38F50798"/>
    <w:rsid w:val="3C613C20"/>
    <w:rsid w:val="3C794AED"/>
    <w:rsid w:val="3CA56885"/>
    <w:rsid w:val="3D41CCAD"/>
    <w:rsid w:val="4469571A"/>
    <w:rsid w:val="46D9BBDE"/>
    <w:rsid w:val="4766CD10"/>
    <w:rsid w:val="4B627D62"/>
    <w:rsid w:val="4E0B5340"/>
    <w:rsid w:val="5064024E"/>
    <w:rsid w:val="5CCD0152"/>
    <w:rsid w:val="5E74D26A"/>
    <w:rsid w:val="60715725"/>
    <w:rsid w:val="66BDEF6C"/>
    <w:rsid w:val="6921EAE6"/>
    <w:rsid w:val="69881C01"/>
    <w:rsid w:val="6A11C4EE"/>
    <w:rsid w:val="6A8CDB4E"/>
    <w:rsid w:val="6CFD19E6"/>
    <w:rsid w:val="6EBB6FAD"/>
    <w:rsid w:val="71428618"/>
    <w:rsid w:val="740A9E41"/>
    <w:rsid w:val="75093FD4"/>
    <w:rsid w:val="75BDA4A4"/>
    <w:rsid w:val="7608C114"/>
    <w:rsid w:val="77265A8B"/>
    <w:rsid w:val="7786E729"/>
    <w:rsid w:val="7839DF46"/>
    <w:rsid w:val="79219F06"/>
    <w:rsid w:val="7A495D6A"/>
    <w:rsid w:val="7B9D94C4"/>
    <w:rsid w:val="7C996FA0"/>
    <w:rsid w:val="7DC217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71230"/>
  <w15:docId w15:val="{22DDA8BE-DE65-4236-B5EA-3259EC7C3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12664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664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664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12664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2664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12664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12664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12664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2664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664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664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664D"/>
    <w:rPr>
      <w:rFonts w:eastAsiaTheme="majorEastAsia" w:cstheme="majorBidi"/>
      <w:color w:val="272727" w:themeColor="text1" w:themeTint="D8"/>
    </w:rPr>
  </w:style>
  <w:style w:type="character" w:customStyle="1" w:styleId="TitleChar">
    <w:name w:val="Title Char"/>
    <w:basedOn w:val="DefaultParagraphFont"/>
    <w:link w:val="Title"/>
    <w:uiPriority w:val="10"/>
    <w:rsid w:val="0012664D"/>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12664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664D"/>
    <w:pPr>
      <w:spacing w:before="160"/>
      <w:jc w:val="center"/>
    </w:pPr>
    <w:rPr>
      <w:i/>
      <w:iCs/>
      <w:color w:val="404040" w:themeColor="text1" w:themeTint="BF"/>
    </w:rPr>
  </w:style>
  <w:style w:type="character" w:customStyle="1" w:styleId="QuoteChar">
    <w:name w:val="Quote Char"/>
    <w:basedOn w:val="DefaultParagraphFont"/>
    <w:link w:val="Quote"/>
    <w:uiPriority w:val="29"/>
    <w:rsid w:val="0012664D"/>
    <w:rPr>
      <w:i/>
      <w:iCs/>
      <w:color w:val="404040" w:themeColor="text1" w:themeTint="BF"/>
    </w:rPr>
  </w:style>
  <w:style w:type="paragraph" w:styleId="ListParagraph">
    <w:name w:val="List Paragraph"/>
    <w:basedOn w:val="Normal"/>
    <w:uiPriority w:val="34"/>
    <w:qFormat/>
    <w:rsid w:val="0012664D"/>
    <w:pPr>
      <w:ind w:left="720"/>
      <w:contextualSpacing/>
    </w:pPr>
  </w:style>
  <w:style w:type="character" w:styleId="IntenseEmphasis">
    <w:name w:val="Intense Emphasis"/>
    <w:basedOn w:val="DefaultParagraphFont"/>
    <w:uiPriority w:val="21"/>
    <w:qFormat/>
    <w:rsid w:val="0012664D"/>
    <w:rPr>
      <w:i/>
      <w:iCs/>
      <w:color w:val="0F4761" w:themeColor="accent1" w:themeShade="BF"/>
    </w:rPr>
  </w:style>
  <w:style w:type="paragraph" w:styleId="IntenseQuote">
    <w:name w:val="Intense Quote"/>
    <w:basedOn w:val="Normal"/>
    <w:next w:val="Normal"/>
    <w:link w:val="IntenseQuoteChar"/>
    <w:uiPriority w:val="30"/>
    <w:qFormat/>
    <w:rsid w:val="0012664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664D"/>
    <w:rPr>
      <w:i/>
      <w:iCs/>
      <w:color w:val="0F4761" w:themeColor="accent1" w:themeShade="BF"/>
    </w:rPr>
  </w:style>
  <w:style w:type="character" w:styleId="IntenseReference">
    <w:name w:val="Intense Reference"/>
    <w:basedOn w:val="DefaultParagraphFont"/>
    <w:uiPriority w:val="32"/>
    <w:qFormat/>
    <w:rsid w:val="0012664D"/>
    <w:rPr>
      <w:b/>
      <w:bCs/>
      <w:smallCaps/>
      <w:color w:val="0F4761" w:themeColor="accent1" w:themeShade="BF"/>
      <w:spacing w:val="5"/>
    </w:rPr>
  </w:style>
  <w:style w:type="paragraph" w:styleId="Header">
    <w:name w:val="header"/>
    <w:basedOn w:val="Normal"/>
    <w:link w:val="HeaderChar"/>
    <w:uiPriority w:val="99"/>
    <w:unhideWhenUsed/>
    <w:rsid w:val="00E726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2644"/>
  </w:style>
  <w:style w:type="paragraph" w:styleId="Footer">
    <w:name w:val="footer"/>
    <w:basedOn w:val="Normal"/>
    <w:link w:val="FooterChar"/>
    <w:uiPriority w:val="99"/>
    <w:unhideWhenUsed/>
    <w:rsid w:val="00E726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2644"/>
  </w:style>
  <w:style w:type="character" w:styleId="CommentReference">
    <w:name w:val="annotation reference"/>
    <w:basedOn w:val="DefaultParagraphFont"/>
    <w:uiPriority w:val="99"/>
    <w:semiHidden/>
    <w:unhideWhenUsed/>
    <w:rsid w:val="00663693"/>
    <w:rPr>
      <w:sz w:val="16"/>
      <w:szCs w:val="16"/>
    </w:rPr>
  </w:style>
  <w:style w:type="paragraph" w:styleId="CommentText">
    <w:name w:val="annotation text"/>
    <w:basedOn w:val="Normal"/>
    <w:link w:val="CommentTextChar"/>
    <w:uiPriority w:val="99"/>
    <w:unhideWhenUsed/>
    <w:rsid w:val="00663693"/>
    <w:pPr>
      <w:spacing w:line="240" w:lineRule="auto"/>
    </w:pPr>
    <w:rPr>
      <w:sz w:val="20"/>
      <w:szCs w:val="20"/>
    </w:rPr>
  </w:style>
  <w:style w:type="character" w:customStyle="1" w:styleId="CommentTextChar">
    <w:name w:val="Comment Text Char"/>
    <w:basedOn w:val="DefaultParagraphFont"/>
    <w:link w:val="CommentText"/>
    <w:uiPriority w:val="99"/>
    <w:rsid w:val="00663693"/>
    <w:rPr>
      <w:sz w:val="20"/>
      <w:szCs w:val="20"/>
    </w:rPr>
  </w:style>
  <w:style w:type="paragraph" w:styleId="CommentSubject">
    <w:name w:val="annotation subject"/>
    <w:basedOn w:val="CommentText"/>
    <w:next w:val="CommentText"/>
    <w:link w:val="CommentSubjectChar"/>
    <w:uiPriority w:val="99"/>
    <w:semiHidden/>
    <w:unhideWhenUsed/>
    <w:rsid w:val="00663693"/>
    <w:rPr>
      <w:b/>
      <w:bCs/>
    </w:rPr>
  </w:style>
  <w:style w:type="character" w:customStyle="1" w:styleId="CommentSubjectChar">
    <w:name w:val="Comment Subject Char"/>
    <w:basedOn w:val="CommentTextChar"/>
    <w:link w:val="CommentSubject"/>
    <w:uiPriority w:val="99"/>
    <w:semiHidden/>
    <w:rsid w:val="00663693"/>
    <w:rPr>
      <w:b/>
      <w:bCs/>
      <w:sz w:val="20"/>
      <w:szCs w:val="20"/>
    </w:rPr>
  </w:style>
  <w:style w:type="character" w:styleId="Hyperlink">
    <w:name w:val="Hyperlink"/>
    <w:basedOn w:val="DefaultParagraphFont"/>
    <w:uiPriority w:val="99"/>
    <w:unhideWhenUsed/>
    <w:rsid w:val="005469B9"/>
    <w:rPr>
      <w:color w:val="467886" w:themeColor="hyperlink"/>
      <w:u w:val="single"/>
    </w:rPr>
  </w:style>
  <w:style w:type="paragraph" w:customStyle="1" w:styleId="null">
    <w:name w:val="null"/>
    <w:basedOn w:val="Normal"/>
    <w:rsid w:val="005469B9"/>
    <w:pPr>
      <w:spacing w:before="100" w:beforeAutospacing="1" w:after="100" w:afterAutospacing="1" w:line="240" w:lineRule="auto"/>
    </w:pPr>
    <w:rPr>
      <w:rFonts w:ascii="Calibri" w:hAnsi="Calibri" w:cs="Calibri"/>
    </w:rPr>
  </w:style>
  <w:style w:type="character" w:customStyle="1" w:styleId="null1">
    <w:name w:val="null1"/>
    <w:basedOn w:val="DefaultParagraphFont"/>
    <w:rsid w:val="005469B9"/>
  </w:style>
  <w:style w:type="paragraph" w:customStyle="1" w:styleId="paragraph">
    <w:name w:val="paragraph"/>
    <w:basedOn w:val="Normal"/>
    <w:rsid w:val="005469B9"/>
    <w:pPr>
      <w:spacing w:before="100" w:beforeAutospacing="1" w:after="100" w:afterAutospacing="1" w:line="240" w:lineRule="auto"/>
    </w:pPr>
    <w:rPr>
      <w:rFonts w:ascii="Times New Roman" w:hAnsi="Times New Roman" w:cs="Times New Roman"/>
      <w:sz w:val="24"/>
      <w:szCs w:val="24"/>
    </w:rPr>
  </w:style>
  <w:style w:type="character" w:customStyle="1" w:styleId="normaltextrun">
    <w:name w:val="normaltextrun"/>
    <w:basedOn w:val="DefaultParagraphFont"/>
    <w:rsid w:val="005469B9"/>
  </w:style>
  <w:style w:type="character" w:customStyle="1" w:styleId="eop">
    <w:name w:val="eop"/>
    <w:basedOn w:val="DefaultParagraphFont"/>
    <w:rsid w:val="005469B9"/>
  </w:style>
  <w:style w:type="paragraph" w:styleId="Revision">
    <w:name w:val="Revision"/>
    <w:hidden/>
    <w:uiPriority w:val="99"/>
    <w:semiHidden/>
    <w:rsid w:val="009029D7"/>
    <w:pPr>
      <w:spacing w:after="0" w:line="240" w:lineRule="auto"/>
    </w:pPr>
  </w:style>
  <w:style w:type="character" w:styleId="UnresolvedMention">
    <w:name w:val="Unresolved Mention"/>
    <w:basedOn w:val="DefaultParagraphFont"/>
    <w:uiPriority w:val="99"/>
    <w:semiHidden/>
    <w:unhideWhenUsed/>
    <w:rsid w:val="00DB34C8"/>
    <w:rPr>
      <w:color w:val="605E5C"/>
      <w:shd w:val="clear" w:color="auto" w:fill="E1DFDD"/>
    </w:rPr>
  </w:style>
  <w:style w:type="character" w:styleId="Emphasis">
    <w:name w:val="Emphasis"/>
    <w:basedOn w:val="DefaultParagraphFont"/>
    <w:uiPriority w:val="20"/>
    <w:qFormat/>
    <w:rsid w:val="007346A7"/>
    <w:rPr>
      <w:i/>
      <w:iCs/>
    </w:rPr>
  </w:style>
  <w:style w:type="table" w:styleId="TableGrid">
    <w:name w:val="Table Grid"/>
    <w:basedOn w:val="TableNormal"/>
    <w:uiPriority w:val="39"/>
    <w:rsid w:val="009457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5049AF"/>
    <w:pPr>
      <w:widowControl w:val="0"/>
      <w:autoSpaceDE w:val="0"/>
      <w:autoSpaceDN w:val="0"/>
      <w:spacing w:after="0" w:line="240" w:lineRule="auto"/>
    </w:pPr>
    <w:rPr>
      <w:rFonts w:ascii="Calibri" w:eastAsia="Calibri" w:hAnsi="Calibri" w:cs="Calibri"/>
    </w:rPr>
  </w:style>
  <w:style w:type="character" w:customStyle="1" w:styleId="BodyTextChar">
    <w:name w:val="Body Text Char"/>
    <w:basedOn w:val="DefaultParagraphFont"/>
    <w:link w:val="BodyText"/>
    <w:uiPriority w:val="1"/>
    <w:rsid w:val="005049AF"/>
    <w:rPr>
      <w:rFonts w:ascii="Calibri" w:eastAsia="Calibri" w:hAnsi="Calibri" w:cs="Calibri"/>
      <w:kern w:val="0"/>
    </w:rPr>
  </w:style>
  <w:style w:type="paragraph" w:styleId="TOCHeading">
    <w:name w:val="TOC Heading"/>
    <w:basedOn w:val="Heading1"/>
    <w:next w:val="Normal"/>
    <w:uiPriority w:val="39"/>
    <w:unhideWhenUsed/>
    <w:qFormat/>
    <w:rsid w:val="007E4F7F"/>
    <w:pPr>
      <w:spacing w:before="240" w:after="0"/>
      <w:outlineLvl w:val="9"/>
    </w:pPr>
    <w:rPr>
      <w:sz w:val="32"/>
      <w:szCs w:val="32"/>
    </w:rPr>
  </w:style>
  <w:style w:type="paragraph" w:styleId="TOC3">
    <w:name w:val="toc 3"/>
    <w:basedOn w:val="Normal"/>
    <w:next w:val="Normal"/>
    <w:autoRedefine/>
    <w:uiPriority w:val="39"/>
    <w:unhideWhenUsed/>
    <w:rsid w:val="007E4F7F"/>
    <w:pPr>
      <w:spacing w:after="100"/>
      <w:ind w:left="440"/>
    </w:pPr>
  </w:style>
  <w:style w:type="paragraph" w:styleId="TOC2">
    <w:name w:val="toc 2"/>
    <w:basedOn w:val="Normal"/>
    <w:next w:val="Normal"/>
    <w:autoRedefine/>
    <w:uiPriority w:val="39"/>
    <w:unhideWhenUsed/>
    <w:rsid w:val="003C7AF8"/>
    <w:pPr>
      <w:spacing w:after="100"/>
      <w:ind w:left="220"/>
    </w:pPr>
    <w:rPr>
      <w:rFonts w:eastAsiaTheme="minorEastAsia" w:cs="Times New Roman"/>
    </w:rPr>
  </w:style>
  <w:style w:type="paragraph" w:styleId="TOC1">
    <w:name w:val="toc 1"/>
    <w:basedOn w:val="Normal"/>
    <w:next w:val="Normal"/>
    <w:autoRedefine/>
    <w:uiPriority w:val="39"/>
    <w:unhideWhenUsed/>
    <w:rsid w:val="003C7AF8"/>
    <w:pPr>
      <w:spacing w:after="100"/>
    </w:pPr>
    <w:rPr>
      <w:rFonts w:eastAsiaTheme="minorEastAsia" w:cs="Times New Roman"/>
    </w:rPr>
  </w:style>
  <w:style w:type="character" w:styleId="Mention">
    <w:name w:val="Mention"/>
    <w:basedOn w:val="DefaultParagraphFont"/>
    <w:uiPriority w:val="99"/>
    <w:unhideWhenUsed/>
    <w:rsid w:val="007442F8"/>
    <w:rPr>
      <w:color w:val="2B579A"/>
      <w:shd w:val="clear" w:color="auto" w:fill="E1DFDD"/>
    </w:rPr>
  </w:style>
  <w:style w:type="character" w:styleId="FollowedHyperlink">
    <w:name w:val="FollowedHyperlink"/>
    <w:basedOn w:val="DefaultParagraphFont"/>
    <w:uiPriority w:val="99"/>
    <w:semiHidden/>
    <w:unhideWhenUsed/>
    <w:rsid w:val="00F50179"/>
    <w:rPr>
      <w:color w:val="96607D" w:themeColor="followedHyperlink"/>
      <w:u w:val="single"/>
    </w:rPr>
  </w:style>
  <w:style w:type="paragraph" w:customStyle="1" w:styleId="Default">
    <w:name w:val="Default"/>
    <w:basedOn w:val="Normal"/>
    <w:uiPriority w:val="1"/>
    <w:rsid w:val="065E23B7"/>
    <w:pPr>
      <w:spacing w:after="0" w:line="240" w:lineRule="auto"/>
    </w:pPr>
    <w:rPr>
      <w:rFonts w:ascii="Times New Roman" w:hAnsi="Times New Roman" w:cs="Times New Roman"/>
      <w:color w:val="000000" w:themeColor="text1"/>
      <w:sz w:val="24"/>
      <w:szCs w:val="24"/>
    </w:rPr>
  </w:style>
  <w:style w:type="paragraph" w:styleId="NoSpacing">
    <w:name w:val="No Spacing"/>
    <w:uiPriority w:val="1"/>
    <w:qFormat/>
    <w:pPr>
      <w:spacing w:after="0" w:line="240" w:lineRule="auto"/>
    </w:p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paragraph" w:styleId="NormalWeb">
    <w:name w:val="Normal (Web)"/>
    <w:basedOn w:val="Normal"/>
    <w:uiPriority w:val="99"/>
    <w:semiHidden/>
    <w:unhideWhenUsed/>
    <w:rsid w:val="00EA5181"/>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usdos.sharepoint.com/:w:/r/sites/ECA-Home/Alumni/AEIF/Submissions/AEIF%202026%20Resources/AEIF%202026%20Resources/AEIF%202026%20Monitoring%20and%20Evaluation%20Resource%20Guide.docx?d=w9f86337c44f2451287a2d03180f51de5&amp;csf=1&amp;web=1&amp;e=5bjJQq" TargetMode="External"/><Relationship Id="rId18" Type="http://schemas.openxmlformats.org/officeDocument/2006/relationships/hyperlink" Target="mailto:drs_alumni@state.gov" TargetMode="External"/><Relationship Id="rId26" Type="http://schemas.openxmlformats.org/officeDocument/2006/relationships/hyperlink" Target="https://www.ecfr.gov/cgi-bin/text-idx?SID=81a5f41de81c46a9844617d93a9db081&amp;mc=true&amp;node=pt2.1.25&amp;rgn=div5"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gcc02.safelinks.protection.outlook.com/?url=http%3A%2F%2Fuscode.house.gov%2Fview.xhtml%3Freq%3Dgranuleid%3AUSC-prelim-title41-section3901%26num%3D0%26edition%3Dprelim&amp;data=05%7C02%7CCarbullidoCC%40state.gov%7C237266465ee34b736eaf08de3442d869%7C66cf50745afe48d1a691a12b2121f44b%7C0%7C0%7C639005658853841398%7CUnknown%7CTWFpbGZsb3d8eyJFbXB0eU1hcGkiOnRydWUsIlYiOiIwLjAuMDAwMCIsIlAiOiJXaW4zMiIsIkFOIjoiTWFpbCIsIldUIjoyfQ%3D%3D%7C0%7C%7C%7C&amp;sdata=vOOQC%2FqEnM0FmwOBiz0sKQU2rkL0QZZz6YPZDhMeP3o%3D&amp;reserved=0" TargetMode="External"/><Relationship Id="rId34" Type="http://schemas.openxmlformats.org/officeDocument/2006/relationships/hyperlink" Target="https://brand.america.gov/"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drs_alumni@state.gov" TargetMode="External"/><Relationship Id="rId25" Type="http://schemas.openxmlformats.org/officeDocument/2006/relationships/hyperlink" Target="https://www.ecfr.gov/cgi-bin/text-idx?SID=81a5f41de81c46a9844617d93a9db081&amp;mc=true&amp;node=pt2.1.200&amp;rgn=div5" TargetMode="External"/><Relationship Id="rId33" Type="http://schemas.openxmlformats.org/officeDocument/2006/relationships/hyperlink" Target="https://www.federalregister.gov/"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drs_alumni@state.gov" TargetMode="External"/><Relationship Id="rId20" Type="http://schemas.openxmlformats.org/officeDocument/2006/relationships/hyperlink" Target="https://www.sam.gov/" TargetMode="External"/><Relationship Id="rId29" Type="http://schemas.openxmlformats.org/officeDocument/2006/relationships/hyperlink" Target="https://www.ecfr.gov/cgi-bin/text-idx?SID=81a5f41de81c46a9844617d93a9db081&amp;mc=true&amp;node=pt2.1.182&amp;rgn=div5"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whitehouse.gov/presidential-actions/2025/01/defending-women-from-gender-ideology-extremism-and-restoring-biological-truth-to-the-federal-government/" TargetMode="External"/><Relationship Id="rId32" Type="http://schemas.openxmlformats.org/officeDocument/2006/relationships/hyperlink" Target="https://www.state.gov/about-us-office-of-the-procurement-executive/" TargetMode="External"/><Relationship Id="rId37"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s://www.state.gov/m/a/ope/index.htm%20and%202CFR200" TargetMode="External"/><Relationship Id="rId23" Type="http://schemas.openxmlformats.org/officeDocument/2006/relationships/hyperlink" Target="https://www.whitehouse.gov/presidential-actions/2025/04/protecting-american-communities-from-criminal-aliens/" TargetMode="External"/><Relationship Id="rId28" Type="http://schemas.openxmlformats.org/officeDocument/2006/relationships/hyperlink" Target="https://www.ecfr.gov/cgi-bin/text-idx?SID=81a5f41de81c46a9844617d93a9db081&amp;mc=true&amp;node=pt2.1.175&amp;rgn=div5" TargetMode="External"/><Relationship Id="rId36"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https://fsapartners.ed.gov/knowledge-center/topics/section-117-foreign-gift-and-contract-reporting/resources/frequently-asked-questions" TargetMode="External"/><Relationship Id="rId31" Type="http://schemas.openxmlformats.org/officeDocument/2006/relationships/hyperlink" Target="https://www.ecfr.gov/cgi-bin/text-idx?SID=81a5f41de81c46a9844617d93a9db081&amp;mc=true&amp;tpl=/ecfrbrowse/Title02/2chapterVI.tp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usdos.sharepoint.com/:w:/r/sites/ECA-Home/Alumni/AEIF/Submissions/AEIF%202026%20Resources/AEIF%202026%20Resources/AEIF%202026%20Monitoring%20and%20Evaluation%20Resource%20Guide.docx?d=w9f86337c44f2451287a2d03180f51de5&amp;csf=1&amp;web=1&amp;e=5bjJQq" TargetMode="External"/><Relationship Id="rId22" Type="http://schemas.openxmlformats.org/officeDocument/2006/relationships/hyperlink" Target="https://www.whitehouse.gov/presidential-actions/2025/01/ending-illegal-discrimination-and-restoring-merit-based-opportunity/" TargetMode="External"/><Relationship Id="rId27" Type="http://schemas.openxmlformats.org/officeDocument/2006/relationships/hyperlink" Target="https://www.ecfr.gov/cgi-bin/text-idx?SID=81a5f41de81c46a9844617d93a9db081&amp;mc=true&amp;node=pt2.1.170&amp;rgn=div5" TargetMode="External"/><Relationship Id="rId30" Type="http://schemas.openxmlformats.org/officeDocument/2006/relationships/hyperlink" Target="https://www.ecfr.gov/cgi-bin/text-idx?SID=81a5f41de81c46a9844617d93a9db081&amp;mc=true&amp;node=pt2.1.183&amp;rgn=div5" TargetMode="External"/><Relationship Id="rId35" Type="http://schemas.openxmlformats.org/officeDocument/2006/relationships/hyperlink" Target="https://www.ecfr.gov/current/title-2/part-200/section-200.1"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3yoTuMhbBzbcZOVFoe0Av/jQlQ==">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</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TaxCatchAll xmlns="40b13092-3c3b-4840-b5c2-cde82641c7b3" xsi:nil="true"/>
    <lcf76f155ced4ddcb4097134ff3c332f xmlns="867ce470-2d3f-4302-b58c-04d631d8220c">
      <Terms xmlns="http://schemas.microsoft.com/office/infopath/2007/PartnerControls"/>
    </lcf76f155ced4ddcb4097134ff3c332f>
  </documentManagement>
</p:properties>
</file>

<file path=customXml/item4.xml><?xml version="1.0" encoding="utf-8"?>
<?mso-contentType ?>
<spe:Receivers xmlns:spe="http://schemas.microsoft.com/sharepoint/events">
  <Receiver xmlns="">
    <Name>Document ID Generator</Name>
    <Synchronization>Synchronous</Synchronization>
    <Type>10001</Type>
    <SequenceNumber>1000</SequenceNumber>
    <Assembly>Microsoft.Office.DocumentManagement, Version=16.0.0.0, Culture=neutral, PublicKeyToken=71e9bce111e9429c</Assembly>
    <Class>Microsoft.Office.DocumentManagement.Internal.DocIdHandler</Class>
    <Data/>
    <Filter/>
  </Receiver>
  <Receiver xmlns="">
    <Name>Document ID Generator</Name>
    <Synchronization>Synchronous</Synchronization>
    <Type>10002</Type>
    <SequenceNumber>1001</SequenceNumber>
    <Assembly>Microsoft.Office.DocumentManagement, Version=16.0.0.0, Culture=neutral, PublicKeyToken=71e9bce111e9429c</Assembly>
    <Class>Microsoft.Office.DocumentManagement.Internal.DocIdHandler</Class>
    <Data/>
    <Filter/>
  </Receiver>
  <Receiver xmlns="">
    <Name>Document ID Generator</Name>
    <Synchronization>Synchronous</Synchronization>
    <Type>10004</Type>
    <SequenceNumber>1002</SequenceNumber>
    <Assembly>Microsoft.Office.DocumentManagement, Version=16.0.0.0, Culture=neutral, PublicKeyToken=71e9bce111e9429c</Assembly>
    <Class>Microsoft.Office.DocumentManagement.Internal.DocIdHandler</Class>
    <Data/>
    <Filter/>
  </Receiver>
  <Receiver xmlns="">
    <Name>Document ID Generator</Name>
    <Synchronization>Synchronous</Synchronization>
    <Type>10006</Type>
    <SequenceNumber>1003</SequenceNumber>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EE006ADC8F1D734FB59C7CAF4F3EF634" ma:contentTypeVersion="17" ma:contentTypeDescription="Create a new document." ma:contentTypeScope="" ma:versionID="71b02ecc9a642f33399b24ae8c165432">
  <xsd:schema xmlns:xsd="http://www.w3.org/2001/XMLSchema" xmlns:xs="http://www.w3.org/2001/XMLSchema" xmlns:p="http://schemas.microsoft.com/office/2006/metadata/properties" xmlns:ns2="401a3dca-434c-44c2-a65d-295447440edb" xmlns:ns3="867ce470-2d3f-4302-b58c-04d631d8220c" xmlns:ns4="8eaba06c-5776-4603-bd76-044e1d60595c" xmlns:ns5="40b13092-3c3b-4840-b5c2-cde82641c7b3" targetNamespace="http://schemas.microsoft.com/office/2006/metadata/properties" ma:root="true" ma:fieldsID="1dfe06884b5f15fbb5097b9b3634ed73" ns2:_="" ns3:_="" ns4:_="" ns5:_="">
    <xsd:import namespace="401a3dca-434c-44c2-a65d-295447440edb"/>
    <xsd:import namespace="867ce470-2d3f-4302-b58c-04d631d8220c"/>
    <xsd:import namespace="8eaba06c-5776-4603-bd76-044e1d60595c"/>
    <xsd:import namespace="40b13092-3c3b-4840-b5c2-cde82641c7b3"/>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3:lcf76f155ced4ddcb4097134ff3c332f" minOccurs="0"/>
                <xsd:element ref="ns5:TaxCatchAll"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1a3dca-434c-44c2-a65d-295447440ed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67ce470-2d3f-4302-b58c-04d631d8220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0c4236b-c3ef-4727-9e6d-e99ea6badddd"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internalName="MediaServiceLocation" ma:readOnly="true">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aba06c-5776-4603-bd76-044e1d60595c"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b13092-3c3b-4840-b5c2-cde82641c7b3"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e7029b3-58fd-4460-8d72-89ff61d7775a}" ma:internalName="TaxCatchAll" ma:showField="CatchAllData" ma:web="40b13092-3c3b-4840-b5c2-cde82641c7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471A035-AE61-4F06-8819-FFDA5F3B27D7}">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BA2B5EB0-270B-4E3A-97E7-96D4EBAFE587}">
  <ds:schemaRefs>
    <ds:schemaRef ds:uri="http://schemas.microsoft.com/office/2006/metadata/properties"/>
    <ds:schemaRef ds:uri="http://schemas.microsoft.com/office/infopath/2007/PartnerControls"/>
    <ds:schemaRef ds:uri="40b13092-3c3b-4840-b5c2-cde82641c7b3"/>
    <ds:schemaRef ds:uri="867ce470-2d3f-4302-b58c-04d631d8220c"/>
  </ds:schemaRefs>
</ds:datastoreItem>
</file>

<file path=customXml/itemProps4.xml><?xml version="1.0" encoding="utf-8"?>
<ds:datastoreItem xmlns:ds="http://schemas.openxmlformats.org/officeDocument/2006/customXml" ds:itemID="{80A77B9A-3B60-4DD4-905A-F995E970F094}">
  <ds:schemaRefs>
    <ds:schemaRef ds:uri="http://schemas.microsoft.com/sharepoint/events"/>
    <ds:schemaRef ds:uri=""/>
  </ds:schemaRefs>
</ds:datastoreItem>
</file>

<file path=customXml/itemProps5.xml><?xml version="1.0" encoding="utf-8"?>
<ds:datastoreItem xmlns:ds="http://schemas.openxmlformats.org/officeDocument/2006/customXml" ds:itemID="{FB1A0F19-980E-431F-9CE3-A2A472E873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1a3dca-434c-44c2-a65d-295447440edb"/>
    <ds:schemaRef ds:uri="867ce470-2d3f-4302-b58c-04d631d8220c"/>
    <ds:schemaRef ds:uri="8eaba06c-5776-4603-bd76-044e1d60595c"/>
    <ds:schemaRef ds:uri="40b13092-3c3b-4840-b5c2-cde82641c7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24</Pages>
  <Words>8351</Words>
  <Characters>47606</Characters>
  <Application>Microsoft Office Word</Application>
  <DocSecurity>0</DocSecurity>
  <Lines>396</Lines>
  <Paragraphs>111</Paragraphs>
  <ScaleCrop>false</ScaleCrop>
  <Company>Department of State</Company>
  <LinksUpToDate>false</LinksUpToDate>
  <CharactersWithSpaces>55846</CharactersWithSpaces>
  <SharedDoc>false</SharedDoc>
  <HLinks>
    <vt:vector size="198" baseType="variant">
      <vt:variant>
        <vt:i4>4259910</vt:i4>
      </vt:variant>
      <vt:variant>
        <vt:i4>99</vt:i4>
      </vt:variant>
      <vt:variant>
        <vt:i4>0</vt:i4>
      </vt:variant>
      <vt:variant>
        <vt:i4>5</vt:i4>
      </vt:variant>
      <vt:variant>
        <vt:lpwstr>https://www.ecfr.gov/current/title-2/part-200/section-200.1</vt:lpwstr>
      </vt:variant>
      <vt:variant>
        <vt:lpwstr>p-200.1(Modified%20Total%20Direct%20Cost%20(MTDC))</vt:lpwstr>
      </vt:variant>
      <vt:variant>
        <vt:i4>3211322</vt:i4>
      </vt:variant>
      <vt:variant>
        <vt:i4>96</vt:i4>
      </vt:variant>
      <vt:variant>
        <vt:i4>0</vt:i4>
      </vt:variant>
      <vt:variant>
        <vt:i4>5</vt:i4>
      </vt:variant>
      <vt:variant>
        <vt:lpwstr>https://brand.america.gov/</vt:lpwstr>
      </vt:variant>
      <vt:variant>
        <vt:lpwstr/>
      </vt:variant>
      <vt:variant>
        <vt:i4>4456519</vt:i4>
      </vt:variant>
      <vt:variant>
        <vt:i4>93</vt:i4>
      </vt:variant>
      <vt:variant>
        <vt:i4>0</vt:i4>
      </vt:variant>
      <vt:variant>
        <vt:i4>5</vt:i4>
      </vt:variant>
      <vt:variant>
        <vt:lpwstr>https://www.federalregister.gov/</vt:lpwstr>
      </vt:variant>
      <vt:variant>
        <vt:lpwstr/>
      </vt:variant>
      <vt:variant>
        <vt:i4>3670077</vt:i4>
      </vt:variant>
      <vt:variant>
        <vt:i4>90</vt:i4>
      </vt:variant>
      <vt:variant>
        <vt:i4>0</vt:i4>
      </vt:variant>
      <vt:variant>
        <vt:i4>5</vt:i4>
      </vt:variant>
      <vt:variant>
        <vt:lpwstr>https://www.state.gov/about-us-office-of-the-procurement-executive/</vt:lpwstr>
      </vt:variant>
      <vt:variant>
        <vt:lpwstr/>
      </vt:variant>
      <vt:variant>
        <vt:i4>5832782</vt:i4>
      </vt:variant>
      <vt:variant>
        <vt:i4>87</vt:i4>
      </vt:variant>
      <vt:variant>
        <vt:i4>0</vt:i4>
      </vt:variant>
      <vt:variant>
        <vt:i4>5</vt:i4>
      </vt:variant>
      <vt:variant>
        <vt:lpwstr>https://www.ecfr.gov/cgi-bin/text-idx?SID=81a5f41de81c46a9844617d93a9db081&amp;mc=true&amp;tpl=/ecfrbrowse/Title02/2chapterVI.tpl</vt:lpwstr>
      </vt:variant>
      <vt:variant>
        <vt:lpwstr/>
      </vt:variant>
      <vt:variant>
        <vt:i4>7602215</vt:i4>
      </vt:variant>
      <vt:variant>
        <vt:i4>84</vt:i4>
      </vt:variant>
      <vt:variant>
        <vt:i4>0</vt:i4>
      </vt:variant>
      <vt:variant>
        <vt:i4>5</vt:i4>
      </vt:variant>
      <vt:variant>
        <vt:lpwstr>https://www.ecfr.gov/cgi-bin/text-idx?SID=81a5f41de81c46a9844617d93a9db081&amp;mc=true&amp;node=pt2.1.183&amp;rgn=div5</vt:lpwstr>
      </vt:variant>
      <vt:variant>
        <vt:lpwstr/>
      </vt:variant>
      <vt:variant>
        <vt:i4>7602214</vt:i4>
      </vt:variant>
      <vt:variant>
        <vt:i4>81</vt:i4>
      </vt:variant>
      <vt:variant>
        <vt:i4>0</vt:i4>
      </vt:variant>
      <vt:variant>
        <vt:i4>5</vt:i4>
      </vt:variant>
      <vt:variant>
        <vt:lpwstr>https://www.ecfr.gov/cgi-bin/text-idx?SID=81a5f41de81c46a9844617d93a9db081&amp;mc=true&amp;node=pt2.1.182&amp;rgn=div5</vt:lpwstr>
      </vt:variant>
      <vt:variant>
        <vt:lpwstr/>
      </vt:variant>
      <vt:variant>
        <vt:i4>8060961</vt:i4>
      </vt:variant>
      <vt:variant>
        <vt:i4>78</vt:i4>
      </vt:variant>
      <vt:variant>
        <vt:i4>0</vt:i4>
      </vt:variant>
      <vt:variant>
        <vt:i4>5</vt:i4>
      </vt:variant>
      <vt:variant>
        <vt:lpwstr>https://www.ecfr.gov/cgi-bin/text-idx?SID=81a5f41de81c46a9844617d93a9db081&amp;mc=true&amp;node=pt2.1.175&amp;rgn=div5</vt:lpwstr>
      </vt:variant>
      <vt:variant>
        <vt:lpwstr/>
      </vt:variant>
      <vt:variant>
        <vt:i4>8060964</vt:i4>
      </vt:variant>
      <vt:variant>
        <vt:i4>75</vt:i4>
      </vt:variant>
      <vt:variant>
        <vt:i4>0</vt:i4>
      </vt:variant>
      <vt:variant>
        <vt:i4>5</vt:i4>
      </vt:variant>
      <vt:variant>
        <vt:lpwstr>https://www.ecfr.gov/cgi-bin/text-idx?SID=81a5f41de81c46a9844617d93a9db081&amp;mc=true&amp;node=pt2.1.170&amp;rgn=div5</vt:lpwstr>
      </vt:variant>
      <vt:variant>
        <vt:lpwstr/>
      </vt:variant>
      <vt:variant>
        <vt:i4>5701644</vt:i4>
      </vt:variant>
      <vt:variant>
        <vt:i4>72</vt:i4>
      </vt:variant>
      <vt:variant>
        <vt:i4>0</vt:i4>
      </vt:variant>
      <vt:variant>
        <vt:i4>5</vt:i4>
      </vt:variant>
      <vt:variant>
        <vt:lpwstr>https://www.ecfr.gov/cgi-bin/text-idx?SID=81a5f41de81c46a9844617d93a9db081&amp;mc=true&amp;node=pt2.1.25&amp;rgn=div5</vt:lpwstr>
      </vt:variant>
      <vt:variant>
        <vt:lpwstr/>
      </vt:variant>
      <vt:variant>
        <vt:i4>8126503</vt:i4>
      </vt:variant>
      <vt:variant>
        <vt:i4>69</vt:i4>
      </vt:variant>
      <vt:variant>
        <vt:i4>0</vt:i4>
      </vt:variant>
      <vt:variant>
        <vt:i4>5</vt:i4>
      </vt:variant>
      <vt:variant>
        <vt:lpwstr>https://www.ecfr.gov/cgi-bin/text-idx?SID=81a5f41de81c46a9844617d93a9db081&amp;mc=true&amp;node=pt2.1.200&amp;rgn=div5</vt:lpwstr>
      </vt:variant>
      <vt:variant>
        <vt:lpwstr/>
      </vt:variant>
      <vt:variant>
        <vt:i4>4063263</vt:i4>
      </vt:variant>
      <vt:variant>
        <vt:i4>66</vt:i4>
      </vt:variant>
      <vt:variant>
        <vt:i4>0</vt:i4>
      </vt:variant>
      <vt:variant>
        <vt:i4>5</vt:i4>
      </vt:variant>
      <vt:variant>
        <vt:lpwstr/>
      </vt:variant>
      <vt:variant>
        <vt:lpwstr>_heading=h.sjjprf9wq7ry</vt:lpwstr>
      </vt:variant>
      <vt:variant>
        <vt:i4>5898304</vt:i4>
      </vt:variant>
      <vt:variant>
        <vt:i4>63</vt:i4>
      </vt:variant>
      <vt:variant>
        <vt:i4>0</vt:i4>
      </vt:variant>
      <vt:variant>
        <vt:i4>5</vt:i4>
      </vt:variant>
      <vt:variant>
        <vt:lpwstr>https://www.whitehouse.gov/presidential-actions/2025/01/defending-women-from-gender-ideology-extremism-and-restoring-biological-truth-to-the-federal-government/</vt:lpwstr>
      </vt:variant>
      <vt:variant>
        <vt:lpwstr/>
      </vt:variant>
      <vt:variant>
        <vt:i4>1900637</vt:i4>
      </vt:variant>
      <vt:variant>
        <vt:i4>60</vt:i4>
      </vt:variant>
      <vt:variant>
        <vt:i4>0</vt:i4>
      </vt:variant>
      <vt:variant>
        <vt:i4>5</vt:i4>
      </vt:variant>
      <vt:variant>
        <vt:lpwstr>https://www.whitehouse.gov/presidential-actions/2025/04/protecting-american-communities-from-criminal-aliens/</vt:lpwstr>
      </vt:variant>
      <vt:variant>
        <vt:lpwstr/>
      </vt:variant>
      <vt:variant>
        <vt:i4>4587592</vt:i4>
      </vt:variant>
      <vt:variant>
        <vt:i4>57</vt:i4>
      </vt:variant>
      <vt:variant>
        <vt:i4>0</vt:i4>
      </vt:variant>
      <vt:variant>
        <vt:i4>5</vt:i4>
      </vt:variant>
      <vt:variant>
        <vt:lpwstr>https://www.whitehouse.gov/presidential-actions/2025/01/ending-illegal-discrimination-and-restoring-merit-based-opportunity/</vt:lpwstr>
      </vt:variant>
      <vt:variant>
        <vt:lpwstr/>
      </vt:variant>
      <vt:variant>
        <vt:i4>6553697</vt:i4>
      </vt:variant>
      <vt:variant>
        <vt:i4>54</vt:i4>
      </vt:variant>
      <vt:variant>
        <vt:i4>0</vt:i4>
      </vt:variant>
      <vt:variant>
        <vt:i4>5</vt:i4>
      </vt:variant>
      <vt:variant>
        <vt:lpwstr>https://gcc02.safelinks.protection.outlook.com/?url=http%3A%2F%2Fuscode.house.gov%2Fview.xhtml%3Freq%3Dgranuleid%3AUSC-prelim-title41-section3901%26num%3D0%26edition%3Dprelim&amp;data=05%7C02%7CCarbullidoCC%40state.gov%7C237266465ee34b736eaf08de3442d869%7C66cf50745afe48d1a691a12b2121f44b%7C0%7C0%7C639005658853841398%7CUnknown%7CTWFpbGZsb3d8eyJFbXB0eU1hcGkiOnRydWUsIlYiOiIwLjAuMDAwMCIsIlAiOiJXaW4zMiIsIkFOIjoiTWFpbCIsIldUIjoyfQ%3D%3D%7C0%7C%7C%7C&amp;sdata=vOOQC%2FqEnM0FmwOBiz0sKQU2rkL0QZZz6YPZDhMeP3o%3D&amp;reserved=0</vt:lpwstr>
      </vt:variant>
      <vt:variant>
        <vt:lpwstr/>
      </vt:variant>
      <vt:variant>
        <vt:i4>4653135</vt:i4>
      </vt:variant>
      <vt:variant>
        <vt:i4>51</vt:i4>
      </vt:variant>
      <vt:variant>
        <vt:i4>0</vt:i4>
      </vt:variant>
      <vt:variant>
        <vt:i4>5</vt:i4>
      </vt:variant>
      <vt:variant>
        <vt:lpwstr>https://www.sam.gov/</vt:lpwstr>
      </vt:variant>
      <vt:variant>
        <vt:lpwstr/>
      </vt:variant>
      <vt:variant>
        <vt:i4>6684787</vt:i4>
      </vt:variant>
      <vt:variant>
        <vt:i4>48</vt:i4>
      </vt:variant>
      <vt:variant>
        <vt:i4>0</vt:i4>
      </vt:variant>
      <vt:variant>
        <vt:i4>5</vt:i4>
      </vt:variant>
      <vt:variant>
        <vt:lpwstr>https://fsapartners.ed.gov/knowledge-center/topics/section-117-foreign-gift-and-contract-reporting/resources/frequently-asked-questions</vt:lpwstr>
      </vt:variant>
      <vt:variant>
        <vt:lpwstr/>
      </vt:variant>
      <vt:variant>
        <vt:i4>917535</vt:i4>
      </vt:variant>
      <vt:variant>
        <vt:i4>45</vt:i4>
      </vt:variant>
      <vt:variant>
        <vt:i4>0</vt:i4>
      </vt:variant>
      <vt:variant>
        <vt:i4>5</vt:i4>
      </vt:variant>
      <vt:variant>
        <vt:lpwstr>mailto:drs_alumni@state.gov</vt:lpwstr>
      </vt:variant>
      <vt:variant>
        <vt:lpwstr/>
      </vt:variant>
      <vt:variant>
        <vt:i4>917535</vt:i4>
      </vt:variant>
      <vt:variant>
        <vt:i4>42</vt:i4>
      </vt:variant>
      <vt:variant>
        <vt:i4>0</vt:i4>
      </vt:variant>
      <vt:variant>
        <vt:i4>5</vt:i4>
      </vt:variant>
      <vt:variant>
        <vt:lpwstr>mailto:drs_alumni@state.gov</vt:lpwstr>
      </vt:variant>
      <vt:variant>
        <vt:lpwstr/>
      </vt:variant>
      <vt:variant>
        <vt:i4>917535</vt:i4>
      </vt:variant>
      <vt:variant>
        <vt:i4>39</vt:i4>
      </vt:variant>
      <vt:variant>
        <vt:i4>0</vt:i4>
      </vt:variant>
      <vt:variant>
        <vt:i4>5</vt:i4>
      </vt:variant>
      <vt:variant>
        <vt:lpwstr>mailto:drs_alumni@state.gov</vt:lpwstr>
      </vt:variant>
      <vt:variant>
        <vt:lpwstr/>
      </vt:variant>
      <vt:variant>
        <vt:i4>6750259</vt:i4>
      </vt:variant>
      <vt:variant>
        <vt:i4>36</vt:i4>
      </vt:variant>
      <vt:variant>
        <vt:i4>0</vt:i4>
      </vt:variant>
      <vt:variant>
        <vt:i4>5</vt:i4>
      </vt:variant>
      <vt:variant>
        <vt:lpwstr>https://www.state.gov/m/a/ope/index.htm and 2CFR200</vt:lpwstr>
      </vt:variant>
      <vt:variant>
        <vt:lpwstr/>
      </vt:variant>
      <vt:variant>
        <vt:i4>2359354</vt:i4>
      </vt:variant>
      <vt:variant>
        <vt:i4>33</vt:i4>
      </vt:variant>
      <vt:variant>
        <vt:i4>0</vt:i4>
      </vt:variant>
      <vt:variant>
        <vt:i4>5</vt:i4>
      </vt:variant>
      <vt:variant>
        <vt:lpwstr>https://usdos.sharepoint.com/:w:/r/sites/ECA-Home/Alumni/AEIF/Submissions/AEIF 2026 Resources/AEIF 2026 Resources/AEIF 2026 Monitoring and Evaluation Resource Guide.docx?d=w9f86337c44f2451287a2d03180f51de5&amp;csf=1&amp;web=1&amp;e=5bjJQq</vt:lpwstr>
      </vt:variant>
      <vt:variant>
        <vt:lpwstr/>
      </vt:variant>
      <vt:variant>
        <vt:i4>2359354</vt:i4>
      </vt:variant>
      <vt:variant>
        <vt:i4>30</vt:i4>
      </vt:variant>
      <vt:variant>
        <vt:i4>0</vt:i4>
      </vt:variant>
      <vt:variant>
        <vt:i4>5</vt:i4>
      </vt:variant>
      <vt:variant>
        <vt:lpwstr>https://usdos.sharepoint.com/:w:/r/sites/ECA-Home/Alumni/AEIF/Submissions/AEIF 2026 Resources/AEIF 2026 Resources/AEIF 2026 Monitoring and Evaluation Resource Guide.docx?d=w9f86337c44f2451287a2d03180f51de5&amp;csf=1&amp;web=1&amp;e=5bjJQq</vt:lpwstr>
      </vt:variant>
      <vt:variant>
        <vt:lpwstr/>
      </vt:variant>
      <vt:variant>
        <vt:i4>8126486</vt:i4>
      </vt:variant>
      <vt:variant>
        <vt:i4>26</vt:i4>
      </vt:variant>
      <vt:variant>
        <vt:i4>0</vt:i4>
      </vt:variant>
      <vt:variant>
        <vt:i4>5</vt:i4>
      </vt:variant>
      <vt:variant>
        <vt:lpwstr/>
      </vt:variant>
      <vt:variant>
        <vt:lpwstr>_heading=h.ly6s19dlijuf</vt:lpwstr>
      </vt:variant>
      <vt:variant>
        <vt:i4>3342405</vt:i4>
      </vt:variant>
      <vt:variant>
        <vt:i4>23</vt:i4>
      </vt:variant>
      <vt:variant>
        <vt:i4>0</vt:i4>
      </vt:variant>
      <vt:variant>
        <vt:i4>5</vt:i4>
      </vt:variant>
      <vt:variant>
        <vt:lpwstr/>
      </vt:variant>
      <vt:variant>
        <vt:lpwstr>_heading=h.ucwp9gkzhhdd</vt:lpwstr>
      </vt:variant>
      <vt:variant>
        <vt:i4>7536733</vt:i4>
      </vt:variant>
      <vt:variant>
        <vt:i4>20</vt:i4>
      </vt:variant>
      <vt:variant>
        <vt:i4>0</vt:i4>
      </vt:variant>
      <vt:variant>
        <vt:i4>5</vt:i4>
      </vt:variant>
      <vt:variant>
        <vt:lpwstr/>
      </vt:variant>
      <vt:variant>
        <vt:lpwstr>_heading=h.mtzruaecwzli</vt:lpwstr>
      </vt:variant>
      <vt:variant>
        <vt:i4>7209027</vt:i4>
      </vt:variant>
      <vt:variant>
        <vt:i4>17</vt:i4>
      </vt:variant>
      <vt:variant>
        <vt:i4>0</vt:i4>
      </vt:variant>
      <vt:variant>
        <vt:i4>5</vt:i4>
      </vt:variant>
      <vt:variant>
        <vt:lpwstr/>
      </vt:variant>
      <vt:variant>
        <vt:lpwstr>_heading=h.38p96xyqjhg2</vt:lpwstr>
      </vt:variant>
      <vt:variant>
        <vt:i4>6750272</vt:i4>
      </vt:variant>
      <vt:variant>
        <vt:i4>14</vt:i4>
      </vt:variant>
      <vt:variant>
        <vt:i4>0</vt:i4>
      </vt:variant>
      <vt:variant>
        <vt:i4>5</vt:i4>
      </vt:variant>
      <vt:variant>
        <vt:lpwstr/>
      </vt:variant>
      <vt:variant>
        <vt:lpwstr>_heading=h.nye5z1mffxr9</vt:lpwstr>
      </vt:variant>
      <vt:variant>
        <vt:i4>4063263</vt:i4>
      </vt:variant>
      <vt:variant>
        <vt:i4>11</vt:i4>
      </vt:variant>
      <vt:variant>
        <vt:i4>0</vt:i4>
      </vt:variant>
      <vt:variant>
        <vt:i4>5</vt:i4>
      </vt:variant>
      <vt:variant>
        <vt:lpwstr/>
      </vt:variant>
      <vt:variant>
        <vt:lpwstr>_heading=h.sjjprf9wq7ry</vt:lpwstr>
      </vt:variant>
      <vt:variant>
        <vt:i4>3407942</vt:i4>
      </vt:variant>
      <vt:variant>
        <vt:i4>8</vt:i4>
      </vt:variant>
      <vt:variant>
        <vt:i4>0</vt:i4>
      </vt:variant>
      <vt:variant>
        <vt:i4>5</vt:i4>
      </vt:variant>
      <vt:variant>
        <vt:lpwstr/>
      </vt:variant>
      <vt:variant>
        <vt:lpwstr>_heading=h.t8mx8zggz8ge</vt:lpwstr>
      </vt:variant>
      <vt:variant>
        <vt:i4>8126479</vt:i4>
      </vt:variant>
      <vt:variant>
        <vt:i4>5</vt:i4>
      </vt:variant>
      <vt:variant>
        <vt:i4>0</vt:i4>
      </vt:variant>
      <vt:variant>
        <vt:i4>5</vt:i4>
      </vt:variant>
      <vt:variant>
        <vt:lpwstr/>
      </vt:variant>
      <vt:variant>
        <vt:lpwstr>_heading=h.rgr6zo5vjd6g</vt:lpwstr>
      </vt:variant>
      <vt:variant>
        <vt:i4>8257623</vt:i4>
      </vt:variant>
      <vt:variant>
        <vt:i4>2</vt:i4>
      </vt:variant>
      <vt:variant>
        <vt:i4>0</vt:i4>
      </vt:variant>
      <vt:variant>
        <vt:i4>5</vt:i4>
      </vt:variant>
      <vt:variant>
        <vt:lpwstr/>
      </vt:variant>
      <vt:variant>
        <vt:lpwstr>_heading=h.lawmyfnqgozg</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Parker</dc:creator>
  <cp:lastModifiedBy>Blake, Charles  C (Dar es Salaam)</cp:lastModifiedBy>
  <cp:revision>4</cp:revision>
  <dcterms:created xsi:type="dcterms:W3CDTF">2026-04-29T05:21:00Z</dcterms:created>
  <dcterms:modified xsi:type="dcterms:W3CDTF">2026-04-29T05:34:00Z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665d9ee-429a-4d5f-97cc-cfb56e044a6e_Enabled">
    <vt:lpwstr>true</vt:lpwstr>
  </property>
  <property fmtid="{D5CDD505-2E9C-101B-9397-08002B2CF9AE}" pid="3" name="MSIP_Label_1665d9ee-429a-4d5f-97cc-cfb56e044a6e_SetDate">
    <vt:lpwstr>2024-09-10T16:51:19Z</vt:lpwstr>
  </property>
  <property fmtid="{D5CDD505-2E9C-101B-9397-08002B2CF9AE}" pid="4" name="MSIP_Label_1665d9ee-429a-4d5f-97cc-cfb56e044a6e_Method">
    <vt:lpwstr>Privileged</vt:lpwstr>
  </property>
  <property fmtid="{D5CDD505-2E9C-101B-9397-08002B2CF9AE}" pid="5" name="MSIP_Label_1665d9ee-429a-4d5f-97cc-cfb56e044a6e_Name">
    <vt:lpwstr>1665d9ee-429a-4d5f-97cc-cfb56e044a6e</vt:lpwstr>
  </property>
  <property fmtid="{D5CDD505-2E9C-101B-9397-08002B2CF9AE}" pid="6" name="MSIP_Label_1665d9ee-429a-4d5f-97cc-cfb56e044a6e_SiteId">
    <vt:lpwstr>66cf5074-5afe-48d1-a691-a12b2121f44b</vt:lpwstr>
  </property>
  <property fmtid="{D5CDD505-2E9C-101B-9397-08002B2CF9AE}" pid="7" name="MSIP_Label_1665d9ee-429a-4d5f-97cc-cfb56e044a6e_ActionId">
    <vt:lpwstr>ca7b226e-900a-41b5-a600-47466b288595</vt:lpwstr>
  </property>
  <property fmtid="{D5CDD505-2E9C-101B-9397-08002B2CF9AE}" pid="8" name="MSIP_Label_1665d9ee-429a-4d5f-97cc-cfb56e044a6e_ContentBits">
    <vt:lpwstr>0</vt:lpwstr>
  </property>
  <property fmtid="{D5CDD505-2E9C-101B-9397-08002B2CF9AE}" pid="9" name="ContentTypeId">
    <vt:lpwstr>0x010100EE006ADC8F1D734FB59C7CAF4F3EF634</vt:lpwstr>
  </property>
  <property fmtid="{D5CDD505-2E9C-101B-9397-08002B2CF9AE}" pid="10" name="_dlc_DocIdItemGuid">
    <vt:lpwstr>61386499-b93e-456e-a3ad-0b0d159974ff</vt:lpwstr>
  </property>
  <property fmtid="{D5CDD505-2E9C-101B-9397-08002B2CF9AE}" pid="11" name="MediaServiceImageTags">
    <vt:lpwstr/>
  </property>
</Properties>
</file>