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Pr="009E46C2" w:rsidRDefault="00283DA5" w:rsidP="3FAD9A86">
      <w:pPr>
        <w:pStyle w:val="BodyText"/>
        <w:spacing w:before="70"/>
        <w:ind w:left="720" w:right="1135"/>
        <w:jc w:val="center"/>
        <w:rPr>
          <w:rFonts w:ascii="Times New Roman" w:hAnsi="Times New Roman" w:cs="Times New Roman"/>
          <w:sz w:val="36"/>
          <w:szCs w:val="36"/>
        </w:rPr>
      </w:pPr>
    </w:p>
    <w:p w14:paraId="2007A000" w14:textId="051519A1" w:rsidR="00283DA5" w:rsidRPr="009E46C2" w:rsidRDefault="00B12CA3" w:rsidP="005049AF">
      <w:pPr>
        <w:pStyle w:val="BodyText"/>
        <w:spacing w:before="70"/>
        <w:ind w:left="720" w:right="1135" w:firstLine="720"/>
        <w:jc w:val="center"/>
        <w:rPr>
          <w:rFonts w:ascii="Times New Roman" w:hAnsi="Times New Roman" w:cs="Times New Roman"/>
          <w:sz w:val="36"/>
          <w:szCs w:val="36"/>
        </w:rPr>
      </w:pPr>
      <w:r w:rsidRPr="009E46C2">
        <w:rPr>
          <w:rFonts w:ascii="Times New Roman" w:hAnsi="Times New Roman" w:cs="Times New Roman"/>
          <w:noProof/>
        </w:rPr>
        <w:drawing>
          <wp:inline distT="0" distB="0" distL="0" distR="0" wp14:anchorId="1584DE7A" wp14:editId="2557AF83">
            <wp:extent cx="2245767" cy="926836"/>
            <wp:effectExtent l="0" t="0" r="2540" b="6985"/>
            <wp:docPr id="2059484007" name="Picture 1" descr="Graphic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1,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57696" cy="931759"/>
                    </a:xfrm>
                    <a:prstGeom prst="rect">
                      <a:avLst/>
                    </a:prstGeom>
                    <a:noFill/>
                    <a:ln>
                      <a:noFill/>
                    </a:ln>
                  </pic:spPr>
                </pic:pic>
              </a:graphicData>
            </a:graphic>
          </wp:inline>
        </w:drawing>
      </w:r>
    </w:p>
    <w:p w14:paraId="44E23DC9" w14:textId="25329194" w:rsidR="005049AF" w:rsidRPr="009E46C2" w:rsidRDefault="005049AF" w:rsidP="005049AF">
      <w:pPr>
        <w:pStyle w:val="BodyText"/>
        <w:spacing w:before="70"/>
        <w:ind w:left="720" w:right="1135" w:firstLine="720"/>
        <w:jc w:val="center"/>
        <w:rPr>
          <w:rFonts w:ascii="Times New Roman" w:hAnsi="Times New Roman" w:cs="Times New Roman"/>
          <w:sz w:val="36"/>
          <w:szCs w:val="36"/>
        </w:rPr>
      </w:pPr>
      <w:r w:rsidRPr="009E46C2">
        <w:rPr>
          <w:rFonts w:ascii="Times New Roman" w:hAnsi="Times New Roman" w:cs="Times New Roman"/>
          <w:sz w:val="36"/>
          <w:szCs w:val="36"/>
        </w:rPr>
        <w:t>Notice</w:t>
      </w:r>
      <w:r w:rsidRPr="009E46C2">
        <w:rPr>
          <w:rFonts w:ascii="Times New Roman" w:hAnsi="Times New Roman" w:cs="Times New Roman"/>
          <w:spacing w:val="-5"/>
          <w:sz w:val="36"/>
          <w:szCs w:val="36"/>
        </w:rPr>
        <w:t xml:space="preserve"> </w:t>
      </w:r>
      <w:r w:rsidRPr="009E46C2">
        <w:rPr>
          <w:rFonts w:ascii="Times New Roman" w:hAnsi="Times New Roman" w:cs="Times New Roman"/>
          <w:sz w:val="36"/>
          <w:szCs w:val="36"/>
        </w:rPr>
        <w:t>of</w:t>
      </w:r>
      <w:r w:rsidRPr="009E46C2">
        <w:rPr>
          <w:rFonts w:ascii="Times New Roman" w:hAnsi="Times New Roman" w:cs="Times New Roman"/>
          <w:spacing w:val="-5"/>
          <w:sz w:val="36"/>
          <w:szCs w:val="36"/>
        </w:rPr>
        <w:t xml:space="preserve"> </w:t>
      </w:r>
      <w:r w:rsidRPr="009E46C2">
        <w:rPr>
          <w:rFonts w:ascii="Times New Roman" w:hAnsi="Times New Roman" w:cs="Times New Roman"/>
          <w:sz w:val="36"/>
          <w:szCs w:val="36"/>
        </w:rPr>
        <w:t>Funding</w:t>
      </w:r>
      <w:r w:rsidRPr="009E46C2">
        <w:rPr>
          <w:rFonts w:ascii="Times New Roman" w:hAnsi="Times New Roman" w:cs="Times New Roman"/>
          <w:spacing w:val="-5"/>
          <w:sz w:val="36"/>
          <w:szCs w:val="36"/>
        </w:rPr>
        <w:t xml:space="preserve"> </w:t>
      </w:r>
      <w:r w:rsidRPr="009E46C2">
        <w:rPr>
          <w:rFonts w:ascii="Times New Roman" w:hAnsi="Times New Roman" w:cs="Times New Roman"/>
          <w:spacing w:val="-2"/>
          <w:sz w:val="36"/>
          <w:szCs w:val="36"/>
        </w:rPr>
        <w:t>Opportunity (NOFO)</w:t>
      </w:r>
    </w:p>
    <w:p w14:paraId="615DAF04" w14:textId="77777777" w:rsidR="005049AF" w:rsidRPr="009E46C2" w:rsidRDefault="005049AF" w:rsidP="00C64D59">
      <w:pPr>
        <w:pStyle w:val="BodyText"/>
        <w:rPr>
          <w:rFonts w:ascii="Times New Roman" w:hAnsi="Times New Roman" w:cs="Times New Roman"/>
          <w:b/>
          <w:sz w:val="24"/>
          <w:szCs w:val="28"/>
        </w:rPr>
      </w:pPr>
    </w:p>
    <w:p w14:paraId="6210119B" w14:textId="77777777" w:rsidR="005049AF" w:rsidRPr="009E46C2" w:rsidRDefault="005049AF" w:rsidP="005049AF">
      <w:pPr>
        <w:pStyle w:val="BodyText"/>
        <w:jc w:val="center"/>
        <w:rPr>
          <w:rFonts w:ascii="Times New Roman" w:hAnsi="Times New Roman" w:cs="Times New Roman"/>
          <w:b/>
          <w:sz w:val="20"/>
        </w:rPr>
      </w:pPr>
    </w:p>
    <w:p w14:paraId="4215039F" w14:textId="77777777" w:rsidR="00A43B78" w:rsidRDefault="00636B87" w:rsidP="6174B8A8">
      <w:pPr>
        <w:pStyle w:val="Title"/>
        <w:spacing w:before="205" w:line="254" w:lineRule="auto"/>
        <w:jc w:val="center"/>
        <w:rPr>
          <w:rFonts w:ascii="Times New Roman" w:hAnsi="Times New Roman" w:cs="Times New Roman"/>
          <w:color w:val="000000" w:themeColor="text1"/>
        </w:rPr>
      </w:pPr>
      <w:r w:rsidRPr="00A43B78">
        <w:rPr>
          <w:rFonts w:ascii="Times New Roman" w:hAnsi="Times New Roman" w:cs="Times New Roman"/>
          <w:b/>
          <w:color w:val="000000" w:themeColor="text1"/>
        </w:rPr>
        <w:t xml:space="preserve">Support for the Return </w:t>
      </w:r>
      <w:r w:rsidR="00A43B78" w:rsidRPr="00A43B78">
        <w:rPr>
          <w:rFonts w:ascii="Times New Roman" w:hAnsi="Times New Roman" w:cs="Times New Roman"/>
          <w:b/>
          <w:bCs/>
          <w:color w:val="000000" w:themeColor="text1"/>
        </w:rPr>
        <w:t xml:space="preserve">and Rehabilitation </w:t>
      </w:r>
      <w:r w:rsidRPr="00A43B78">
        <w:rPr>
          <w:rFonts w:ascii="Times New Roman" w:hAnsi="Times New Roman" w:cs="Times New Roman"/>
          <w:b/>
          <w:color w:val="000000" w:themeColor="text1"/>
        </w:rPr>
        <w:t>of Forcibly Transferred Ukrainian Children</w:t>
      </w:r>
      <w:r w:rsidRPr="00A43B78" w:rsidDel="00636B87">
        <w:rPr>
          <w:rFonts w:ascii="Times New Roman" w:hAnsi="Times New Roman" w:cs="Times New Roman"/>
          <w:color w:val="000000" w:themeColor="text1"/>
        </w:rPr>
        <w:t xml:space="preserve"> </w:t>
      </w:r>
    </w:p>
    <w:p w14:paraId="1C0E7361" w14:textId="77777777" w:rsidR="00FD084D" w:rsidRDefault="00FD084D" w:rsidP="6174B8A8">
      <w:pPr>
        <w:pStyle w:val="Title"/>
        <w:spacing w:before="205" w:line="254" w:lineRule="auto"/>
        <w:jc w:val="center"/>
        <w:rPr>
          <w:rFonts w:ascii="Times New Roman" w:hAnsi="Times New Roman" w:cs="Times New Roman"/>
          <w:color w:val="000000" w:themeColor="text1"/>
        </w:rPr>
      </w:pPr>
    </w:p>
    <w:p w14:paraId="66BAACA2" w14:textId="16D59DAB" w:rsidR="005049AF" w:rsidRPr="00A43B78" w:rsidRDefault="00636B87" w:rsidP="6174B8A8">
      <w:pPr>
        <w:pStyle w:val="Title"/>
        <w:spacing w:before="205" w:line="254" w:lineRule="auto"/>
        <w:jc w:val="center"/>
        <w:rPr>
          <w:rFonts w:ascii="Times New Roman" w:hAnsi="Times New Roman" w:cs="Times New Roman"/>
          <w:color w:val="000000" w:themeColor="text1"/>
          <w:sz w:val="28"/>
          <w:szCs w:val="28"/>
        </w:rPr>
      </w:pPr>
      <w:r w:rsidRPr="00A43B78">
        <w:rPr>
          <w:rFonts w:ascii="Times New Roman" w:hAnsi="Times New Roman" w:cs="Times New Roman"/>
          <w:color w:val="000000" w:themeColor="text1"/>
          <w:sz w:val="32"/>
          <w:szCs w:val="32"/>
        </w:rPr>
        <w:t>EUR/ACE</w:t>
      </w:r>
      <w:r w:rsidR="005049AF" w:rsidRPr="00A43B78">
        <w:rPr>
          <w:rFonts w:ascii="Times New Roman" w:hAnsi="Times New Roman" w:cs="Times New Roman"/>
          <w:color w:val="000000" w:themeColor="text1"/>
          <w:sz w:val="32"/>
          <w:szCs w:val="32"/>
        </w:rPr>
        <w:t>, Department of State</w:t>
      </w:r>
    </w:p>
    <w:p w14:paraId="4D5A85A3" w14:textId="78DE68D7" w:rsidR="005049AF" w:rsidRPr="00A43B78" w:rsidRDefault="5E6F7844" w:rsidP="6653F59F">
      <w:pPr>
        <w:spacing w:before="500"/>
        <w:ind w:left="113"/>
        <w:jc w:val="center"/>
        <w:rPr>
          <w:rFonts w:ascii="Times New Roman" w:hAnsi="Times New Roman" w:cs="Times New Roman"/>
          <w:color w:val="000000" w:themeColor="text1"/>
          <w:spacing w:val="24"/>
          <w:sz w:val="32"/>
          <w:szCs w:val="32"/>
        </w:rPr>
      </w:pPr>
      <w:bookmarkStart w:id="0" w:name="Rehabilitation_Research_and_Training_Cen"/>
      <w:bookmarkEnd w:id="0"/>
      <w:r w:rsidRPr="00A43B78">
        <w:rPr>
          <w:rFonts w:ascii="Times New Roman" w:hAnsi="Times New Roman" w:cs="Times New Roman"/>
          <w:color w:val="000000" w:themeColor="text1"/>
          <w:spacing w:val="-2"/>
          <w:sz w:val="32"/>
          <w:szCs w:val="32"/>
        </w:rPr>
        <w:t>Opportunity</w:t>
      </w:r>
      <w:r w:rsidRPr="00A43B78">
        <w:rPr>
          <w:rFonts w:ascii="Times New Roman" w:hAnsi="Times New Roman" w:cs="Times New Roman"/>
          <w:color w:val="000000" w:themeColor="text1"/>
          <w:spacing w:val="20"/>
          <w:sz w:val="32"/>
          <w:szCs w:val="32"/>
        </w:rPr>
        <w:t xml:space="preserve"> </w:t>
      </w:r>
      <w:r w:rsidRPr="00A43B78">
        <w:rPr>
          <w:rFonts w:ascii="Times New Roman" w:hAnsi="Times New Roman" w:cs="Times New Roman"/>
          <w:color w:val="000000" w:themeColor="text1"/>
          <w:spacing w:val="-2"/>
          <w:sz w:val="32"/>
          <w:szCs w:val="32"/>
        </w:rPr>
        <w:t>number:</w:t>
      </w:r>
      <w:r w:rsidRPr="00A43B78">
        <w:rPr>
          <w:rFonts w:ascii="Times New Roman" w:hAnsi="Times New Roman" w:cs="Times New Roman"/>
          <w:color w:val="000000" w:themeColor="text1"/>
          <w:spacing w:val="24"/>
          <w:sz w:val="32"/>
          <w:szCs w:val="32"/>
        </w:rPr>
        <w:t xml:space="preserve"> </w:t>
      </w:r>
      <w:r w:rsidR="737FE54C" w:rsidRPr="6B3FC876">
        <w:rPr>
          <w:rFonts w:ascii="Times New Roman" w:hAnsi="Times New Roman" w:cs="Times New Roman"/>
          <w:color w:val="000000" w:themeColor="text1"/>
          <w:sz w:val="32"/>
          <w:szCs w:val="32"/>
        </w:rPr>
        <w:t>DFOP0018022</w:t>
      </w:r>
    </w:p>
    <w:p w14:paraId="4EA99B45" w14:textId="6EAB8C1B" w:rsidR="005049AF" w:rsidRPr="00A43B78" w:rsidRDefault="005049AF" w:rsidP="005049AF">
      <w:pPr>
        <w:spacing w:before="500"/>
        <w:ind w:left="113"/>
        <w:jc w:val="center"/>
        <w:rPr>
          <w:rFonts w:ascii="Times New Roman" w:hAnsi="Times New Roman" w:cs="Times New Roman"/>
          <w:color w:val="000000" w:themeColor="text1"/>
          <w:sz w:val="32"/>
        </w:rPr>
      </w:pPr>
      <w:r w:rsidRPr="00A43B78">
        <w:rPr>
          <w:rFonts w:ascii="Times New Roman" w:hAnsi="Times New Roman" w:cs="Times New Roman"/>
          <w:color w:val="000000" w:themeColor="text1"/>
          <w:sz w:val="32"/>
        </w:rPr>
        <w:t xml:space="preserve">Application deadline: </w:t>
      </w:r>
      <w:r w:rsidR="00DF08A4">
        <w:rPr>
          <w:rFonts w:ascii="Times New Roman" w:hAnsi="Times New Roman" w:cs="Times New Roman"/>
          <w:color w:val="000000" w:themeColor="text1"/>
          <w:sz w:val="32"/>
        </w:rPr>
        <w:t>April 29</w:t>
      </w:r>
      <w:r w:rsidR="00AE5F83" w:rsidRPr="00A43B78">
        <w:rPr>
          <w:rFonts w:ascii="Times New Roman" w:hAnsi="Times New Roman" w:cs="Times New Roman"/>
          <w:color w:val="000000" w:themeColor="text1"/>
          <w:sz w:val="32"/>
        </w:rPr>
        <w:t>, 2026</w:t>
      </w:r>
    </w:p>
    <w:p w14:paraId="38FF786A"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19E80B4E"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6DF29844"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3892E7DC"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7CE3229C"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77E74E35"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28C08488"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7E6179C4"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3BDF66DF"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6589B2B1"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017A097E"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1FEF863C"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0DCF6B82"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0E74C250"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719450DF" w14:textId="77777777" w:rsidR="001C1A57" w:rsidRPr="009E46C2" w:rsidRDefault="001C1A57" w:rsidP="00196281">
      <w:pPr>
        <w:spacing w:after="0" w:line="240" w:lineRule="auto"/>
        <w:rPr>
          <w:rFonts w:ascii="Times New Roman" w:eastAsia="Times New Roman" w:hAnsi="Times New Roman" w:cs="Times New Roman"/>
          <w:b/>
          <w:bCs/>
          <w:sz w:val="24"/>
          <w:szCs w:val="24"/>
          <w:bdr w:val="none" w:sz="0" w:space="0" w:color="auto" w:frame="1"/>
        </w:rPr>
      </w:pPr>
    </w:p>
    <w:sdt>
      <w:sdtPr>
        <w:rPr>
          <w:rFonts w:ascii="Times New Roman" w:eastAsiaTheme="minorEastAsia" w:hAnsi="Times New Roman" w:cs="Times New Roman"/>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Pr="009E46C2" w:rsidRDefault="003C7AF8" w:rsidP="00403973">
          <w:pPr>
            <w:pStyle w:val="TOCHeading"/>
            <w:jc w:val="center"/>
            <w:rPr>
              <w:rFonts w:ascii="Times New Roman" w:hAnsi="Times New Roman" w:cs="Times New Roman"/>
              <w:color w:val="auto"/>
            </w:rPr>
          </w:pPr>
          <w:r w:rsidRPr="009E46C2">
            <w:rPr>
              <w:rFonts w:ascii="Times New Roman" w:hAnsi="Times New Roman" w:cs="Times New Roman"/>
              <w:color w:val="auto"/>
            </w:rPr>
            <w:t>Contents</w:t>
          </w:r>
        </w:p>
        <w:p w14:paraId="426B7B1D" w14:textId="77777777" w:rsidR="00403973" w:rsidRPr="009E46C2" w:rsidRDefault="00403973" w:rsidP="00403973">
          <w:pPr>
            <w:rPr>
              <w:rFonts w:ascii="Times New Roman" w:hAnsi="Times New Roman" w:cs="Times New Roman"/>
            </w:rPr>
          </w:pPr>
        </w:p>
        <w:p w14:paraId="164871D2" w14:textId="38328FAD" w:rsidR="008128AD" w:rsidRPr="009E46C2" w:rsidRDefault="003C7AF8">
          <w:pPr>
            <w:pStyle w:val="TOC3"/>
            <w:tabs>
              <w:tab w:val="left" w:pos="960"/>
              <w:tab w:val="right" w:leader="dot" w:pos="9350"/>
            </w:tabs>
            <w:rPr>
              <w:rFonts w:ascii="Times New Roman" w:eastAsiaTheme="minorEastAsia" w:hAnsi="Times New Roman" w:cs="Times New Roman"/>
              <w:noProof/>
              <w:sz w:val="24"/>
              <w:szCs w:val="24"/>
            </w:rPr>
          </w:pPr>
          <w:r w:rsidRPr="009E46C2">
            <w:rPr>
              <w:rFonts w:ascii="Times New Roman" w:hAnsi="Times New Roman" w:cs="Times New Roman"/>
            </w:rPr>
            <w:fldChar w:fldCharType="begin"/>
          </w:r>
          <w:r w:rsidRPr="009E46C2">
            <w:rPr>
              <w:rFonts w:ascii="Times New Roman" w:hAnsi="Times New Roman" w:cs="Times New Roman"/>
            </w:rPr>
            <w:instrText xml:space="preserve"> TOC \o "1-3" \h \z \u </w:instrText>
          </w:r>
          <w:r w:rsidRPr="009E46C2">
            <w:rPr>
              <w:rFonts w:ascii="Times New Roman" w:hAnsi="Times New Roman" w:cs="Times New Roman"/>
            </w:rPr>
            <w:fldChar w:fldCharType="separate"/>
          </w:r>
          <w:hyperlink w:anchor="_Toc178331626" w:history="1">
            <w:r w:rsidR="008128AD" w:rsidRPr="009E46C2">
              <w:rPr>
                <w:rStyle w:val="Hyperlink"/>
                <w:rFonts w:ascii="Times New Roman" w:hAnsi="Times New Roman" w:cs="Times New Roman"/>
                <w:b/>
                <w:bCs/>
                <w:noProof/>
              </w:rPr>
              <w:t>A.</w:t>
            </w:r>
            <w:r w:rsidR="008128AD" w:rsidRPr="009E46C2">
              <w:rPr>
                <w:rFonts w:ascii="Times New Roman" w:eastAsiaTheme="minorEastAsia" w:hAnsi="Times New Roman" w:cs="Times New Roman"/>
                <w:noProof/>
                <w:sz w:val="24"/>
                <w:szCs w:val="24"/>
              </w:rPr>
              <w:tab/>
            </w:r>
            <w:r w:rsidR="008128AD" w:rsidRPr="009E46C2">
              <w:rPr>
                <w:rStyle w:val="Hyperlink"/>
                <w:rFonts w:ascii="Times New Roman" w:hAnsi="Times New Roman" w:cs="Times New Roman"/>
                <w:b/>
                <w:bCs/>
                <w:noProof/>
              </w:rPr>
              <w:t>Basic Information</w:t>
            </w:r>
            <w:r w:rsidR="008128AD" w:rsidRPr="009E46C2">
              <w:rPr>
                <w:rFonts w:ascii="Times New Roman" w:hAnsi="Times New Roman" w:cs="Times New Roman"/>
                <w:noProof/>
                <w:webHidden/>
              </w:rPr>
              <w:tab/>
            </w:r>
            <w:r w:rsidR="008128AD" w:rsidRPr="009E46C2">
              <w:rPr>
                <w:rFonts w:ascii="Times New Roman" w:hAnsi="Times New Roman" w:cs="Times New Roman"/>
                <w:noProof/>
                <w:webHidden/>
              </w:rPr>
              <w:fldChar w:fldCharType="begin"/>
            </w:r>
            <w:r w:rsidR="008128AD" w:rsidRPr="009E46C2">
              <w:rPr>
                <w:rFonts w:ascii="Times New Roman" w:hAnsi="Times New Roman" w:cs="Times New Roman"/>
                <w:noProof/>
                <w:webHidden/>
              </w:rPr>
              <w:instrText xml:space="preserve"> PAGEREF _Toc178331626 \h </w:instrText>
            </w:r>
            <w:r w:rsidR="008128AD" w:rsidRPr="009E46C2">
              <w:rPr>
                <w:rFonts w:ascii="Times New Roman" w:hAnsi="Times New Roman" w:cs="Times New Roman"/>
                <w:noProof/>
                <w:webHidden/>
              </w:rPr>
            </w:r>
            <w:r w:rsidR="008128AD" w:rsidRPr="009E46C2">
              <w:rPr>
                <w:rFonts w:ascii="Times New Roman" w:hAnsi="Times New Roman" w:cs="Times New Roman"/>
                <w:noProof/>
                <w:webHidden/>
              </w:rPr>
              <w:fldChar w:fldCharType="separate"/>
            </w:r>
            <w:r w:rsidR="008128AD" w:rsidRPr="009E46C2">
              <w:rPr>
                <w:rFonts w:ascii="Times New Roman" w:hAnsi="Times New Roman" w:cs="Times New Roman"/>
                <w:noProof/>
                <w:webHidden/>
              </w:rPr>
              <w:t>3</w:t>
            </w:r>
            <w:r w:rsidR="008128AD" w:rsidRPr="009E46C2">
              <w:rPr>
                <w:rFonts w:ascii="Times New Roman" w:hAnsi="Times New Roman" w:cs="Times New Roman"/>
                <w:noProof/>
                <w:webHidden/>
              </w:rPr>
              <w:fldChar w:fldCharType="end"/>
            </w:r>
          </w:hyperlink>
        </w:p>
        <w:p w14:paraId="74434520" w14:textId="0E303A12"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27" w:history="1">
            <w:r w:rsidRPr="009E46C2">
              <w:rPr>
                <w:rStyle w:val="Hyperlink"/>
                <w:rFonts w:ascii="Times New Roman" w:hAnsi="Times New Roman" w:cs="Times New Roman"/>
                <w:b/>
                <w:bCs/>
                <w:noProof/>
              </w:rPr>
              <w:t>B.</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Eligibility</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_Toc178331627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4</w:t>
            </w:r>
            <w:r w:rsidRPr="009E46C2">
              <w:rPr>
                <w:rFonts w:ascii="Times New Roman" w:hAnsi="Times New Roman" w:cs="Times New Roman"/>
                <w:noProof/>
                <w:webHidden/>
              </w:rPr>
              <w:fldChar w:fldCharType="end"/>
            </w:r>
          </w:hyperlink>
        </w:p>
        <w:p w14:paraId="53BFD389" w14:textId="450C910B"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28" w:history="1">
            <w:r w:rsidRPr="009E46C2">
              <w:rPr>
                <w:rStyle w:val="Hyperlink"/>
                <w:rFonts w:ascii="Times New Roman" w:hAnsi="Times New Roman" w:cs="Times New Roman"/>
                <w:b/>
                <w:bCs/>
                <w:noProof/>
              </w:rPr>
              <w:t>C.</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Program Description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_Toc178331628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5</w:t>
            </w:r>
            <w:r w:rsidRPr="009E46C2">
              <w:rPr>
                <w:rFonts w:ascii="Times New Roman" w:hAnsi="Times New Roman" w:cs="Times New Roman"/>
                <w:noProof/>
                <w:webHidden/>
              </w:rPr>
              <w:fldChar w:fldCharType="end"/>
            </w:r>
          </w:hyperlink>
        </w:p>
        <w:p w14:paraId="012312CE" w14:textId="28994270"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29" w:history="1">
            <w:r w:rsidRPr="009E46C2">
              <w:rPr>
                <w:rStyle w:val="Hyperlink"/>
                <w:rFonts w:ascii="Times New Roman" w:hAnsi="Times New Roman" w:cs="Times New Roman"/>
                <w:b/>
                <w:bCs/>
                <w:noProof/>
              </w:rPr>
              <w:t>D.</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Application Contents and Format</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_Toc178331629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5</w:t>
            </w:r>
            <w:r w:rsidRPr="009E46C2">
              <w:rPr>
                <w:rFonts w:ascii="Times New Roman" w:hAnsi="Times New Roman" w:cs="Times New Roman"/>
                <w:noProof/>
                <w:webHidden/>
              </w:rPr>
              <w:fldChar w:fldCharType="end"/>
            </w:r>
          </w:hyperlink>
        </w:p>
        <w:p w14:paraId="399508C2" w14:textId="5B76228D"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30" w:history="1">
            <w:r w:rsidRPr="009E46C2">
              <w:rPr>
                <w:rStyle w:val="Hyperlink"/>
                <w:rFonts w:ascii="Times New Roman" w:hAnsi="Times New Roman" w:cs="Times New Roman"/>
                <w:b/>
                <w:bCs/>
                <w:noProof/>
              </w:rPr>
              <w:t>E.</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Submission Requirements and Deadlines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_Toc178331630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7</w:t>
            </w:r>
            <w:r w:rsidRPr="009E46C2">
              <w:rPr>
                <w:rFonts w:ascii="Times New Roman" w:hAnsi="Times New Roman" w:cs="Times New Roman"/>
                <w:noProof/>
                <w:webHidden/>
              </w:rPr>
              <w:fldChar w:fldCharType="end"/>
            </w:r>
          </w:hyperlink>
        </w:p>
        <w:p w14:paraId="257DBC7E" w14:textId="7229B0D6"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31" w:history="1">
            <w:r w:rsidRPr="009E46C2">
              <w:rPr>
                <w:rStyle w:val="Hyperlink"/>
                <w:rFonts w:ascii="Times New Roman" w:hAnsi="Times New Roman" w:cs="Times New Roman"/>
                <w:b/>
                <w:bCs/>
                <w:noProof/>
              </w:rPr>
              <w:t>F.</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Application Review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_Toc178331631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10</w:t>
            </w:r>
            <w:r w:rsidRPr="009E46C2">
              <w:rPr>
                <w:rFonts w:ascii="Times New Roman" w:hAnsi="Times New Roman" w:cs="Times New Roman"/>
                <w:noProof/>
                <w:webHidden/>
              </w:rPr>
              <w:fldChar w:fldCharType="end"/>
            </w:r>
          </w:hyperlink>
        </w:p>
        <w:p w14:paraId="63B4EDAF" w14:textId="74AEDCA5"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32" w:history="1">
            <w:r w:rsidRPr="009E46C2">
              <w:rPr>
                <w:rStyle w:val="Hyperlink"/>
                <w:rFonts w:ascii="Times New Roman" w:hAnsi="Times New Roman" w:cs="Times New Roman"/>
                <w:b/>
                <w:bCs/>
                <w:noProof/>
              </w:rPr>
              <w:t>G.</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Award Notices</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_Toc178331632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12</w:t>
            </w:r>
            <w:r w:rsidRPr="009E46C2">
              <w:rPr>
                <w:rFonts w:ascii="Times New Roman" w:hAnsi="Times New Roman" w:cs="Times New Roman"/>
                <w:noProof/>
                <w:webHidden/>
              </w:rPr>
              <w:fldChar w:fldCharType="end"/>
            </w:r>
          </w:hyperlink>
        </w:p>
        <w:p w14:paraId="2F0F5075" w14:textId="2D30E660"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33" w:history="1">
            <w:r w:rsidRPr="009E46C2">
              <w:rPr>
                <w:rStyle w:val="Hyperlink"/>
                <w:rFonts w:ascii="Times New Roman" w:hAnsi="Times New Roman" w:cs="Times New Roman"/>
                <w:b/>
                <w:bCs/>
                <w:noProof/>
              </w:rPr>
              <w:t>H.</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Post-Award Requirements and Administration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_Toc178331633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12</w:t>
            </w:r>
            <w:r w:rsidRPr="009E46C2">
              <w:rPr>
                <w:rFonts w:ascii="Times New Roman" w:hAnsi="Times New Roman" w:cs="Times New Roman"/>
                <w:noProof/>
                <w:webHidden/>
              </w:rPr>
              <w:fldChar w:fldCharType="end"/>
            </w:r>
          </w:hyperlink>
        </w:p>
        <w:p w14:paraId="798E51F9" w14:textId="008299BE" w:rsidR="008128AD" w:rsidRPr="009E46C2" w:rsidRDefault="008128AD">
          <w:pPr>
            <w:pStyle w:val="TOC3"/>
            <w:tabs>
              <w:tab w:val="left" w:pos="960"/>
              <w:tab w:val="right" w:leader="dot" w:pos="9350"/>
            </w:tabs>
            <w:rPr>
              <w:rFonts w:ascii="Times New Roman" w:eastAsiaTheme="minorEastAsia" w:hAnsi="Times New Roman" w:cs="Times New Roman"/>
              <w:noProof/>
              <w:sz w:val="24"/>
              <w:szCs w:val="24"/>
            </w:rPr>
          </w:pPr>
          <w:hyperlink w:anchor="_Toc178331634" w:history="1">
            <w:r w:rsidRPr="009E46C2">
              <w:rPr>
                <w:rStyle w:val="Hyperlink"/>
                <w:rFonts w:ascii="Times New Roman" w:hAnsi="Times New Roman" w:cs="Times New Roman"/>
                <w:b/>
                <w:bCs/>
                <w:noProof/>
              </w:rPr>
              <w:t>I.</w:t>
            </w:r>
            <w:r w:rsidRPr="009E46C2">
              <w:rPr>
                <w:rFonts w:ascii="Times New Roman" w:eastAsiaTheme="minorEastAsia" w:hAnsi="Times New Roman" w:cs="Times New Roman"/>
                <w:noProof/>
                <w:sz w:val="24"/>
                <w:szCs w:val="24"/>
              </w:rPr>
              <w:tab/>
            </w:r>
            <w:r w:rsidRPr="009E46C2">
              <w:rPr>
                <w:rStyle w:val="Hyperlink"/>
                <w:rFonts w:ascii="Times New Roman" w:hAnsi="Times New Roman" w:cs="Times New Roman"/>
                <w:b/>
                <w:bCs/>
                <w:noProof/>
              </w:rPr>
              <w:t>Other Information</w:t>
            </w:r>
            <w:r w:rsidRPr="009E46C2">
              <w:rPr>
                <w:rFonts w:ascii="Times New Roman" w:hAnsi="Times New Roman" w:cs="Times New Roman"/>
                <w:noProof/>
                <w:webHidden/>
              </w:rPr>
              <w:tab/>
            </w:r>
            <w:r w:rsidRPr="009E46C2">
              <w:rPr>
                <w:rFonts w:ascii="Times New Roman" w:hAnsi="Times New Roman" w:cs="Times New Roman"/>
                <w:noProof/>
                <w:webHidden/>
              </w:rPr>
              <w:fldChar w:fldCharType="begin"/>
            </w:r>
            <w:r w:rsidRPr="009E46C2">
              <w:rPr>
                <w:rFonts w:ascii="Times New Roman" w:hAnsi="Times New Roman" w:cs="Times New Roman"/>
                <w:noProof/>
                <w:webHidden/>
              </w:rPr>
              <w:instrText xml:space="preserve"> PAGEREF _Toc178331634 \h </w:instrText>
            </w:r>
            <w:r w:rsidRPr="009E46C2">
              <w:rPr>
                <w:rFonts w:ascii="Times New Roman" w:hAnsi="Times New Roman" w:cs="Times New Roman"/>
                <w:noProof/>
                <w:webHidden/>
              </w:rPr>
            </w:r>
            <w:r w:rsidRPr="009E46C2">
              <w:rPr>
                <w:rFonts w:ascii="Times New Roman" w:hAnsi="Times New Roman" w:cs="Times New Roman"/>
                <w:noProof/>
                <w:webHidden/>
              </w:rPr>
              <w:fldChar w:fldCharType="separate"/>
            </w:r>
            <w:r w:rsidRPr="009E46C2">
              <w:rPr>
                <w:rFonts w:ascii="Times New Roman" w:hAnsi="Times New Roman" w:cs="Times New Roman"/>
                <w:noProof/>
                <w:webHidden/>
              </w:rPr>
              <w:t>14</w:t>
            </w:r>
            <w:r w:rsidRPr="009E46C2">
              <w:rPr>
                <w:rFonts w:ascii="Times New Roman" w:hAnsi="Times New Roman" w:cs="Times New Roman"/>
                <w:noProof/>
                <w:webHidden/>
              </w:rPr>
              <w:fldChar w:fldCharType="end"/>
            </w:r>
          </w:hyperlink>
        </w:p>
        <w:p w14:paraId="457144A0" w14:textId="63EBA382" w:rsidR="003C7AF8" w:rsidRPr="009E46C2" w:rsidRDefault="003C7AF8">
          <w:pPr>
            <w:rPr>
              <w:rFonts w:ascii="Times New Roman" w:hAnsi="Times New Roman" w:cs="Times New Roman"/>
            </w:rPr>
          </w:pPr>
          <w:r w:rsidRPr="009E46C2">
            <w:rPr>
              <w:rFonts w:ascii="Times New Roman" w:hAnsi="Times New Roman" w:cs="Times New Roman"/>
              <w:b/>
              <w:bCs/>
              <w:noProof/>
            </w:rPr>
            <w:fldChar w:fldCharType="end"/>
          </w:r>
        </w:p>
      </w:sdtContent>
    </w:sdt>
    <w:p w14:paraId="38ECBA75" w14:textId="77777777" w:rsidR="001C1A57" w:rsidRPr="009E46C2" w:rsidRDefault="001C1A57" w:rsidP="00283DA5">
      <w:pPr>
        <w:spacing w:after="0" w:line="240" w:lineRule="auto"/>
        <w:rPr>
          <w:rFonts w:ascii="Times New Roman" w:eastAsia="Times New Roman" w:hAnsi="Times New Roman" w:cs="Times New Roman"/>
          <w:b/>
          <w:bCs/>
          <w:sz w:val="24"/>
          <w:szCs w:val="24"/>
          <w:bdr w:val="none" w:sz="0" w:space="0" w:color="auto" w:frame="1"/>
        </w:rPr>
      </w:pPr>
    </w:p>
    <w:p w14:paraId="355B4015"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4F1019E8"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2D3D57A8"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4FA0AF39" w14:textId="77777777" w:rsidR="001C1A57" w:rsidRPr="009E46C2" w:rsidRDefault="001C1A57"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3F6427C1" w14:textId="77777777" w:rsidR="00C64D59" w:rsidRPr="009E46C2" w:rsidRDefault="00C64D59" w:rsidP="00C64D59">
      <w:pPr>
        <w:spacing w:after="0" w:line="240" w:lineRule="auto"/>
        <w:rPr>
          <w:rFonts w:ascii="Times New Roman" w:eastAsia="Times New Roman" w:hAnsi="Times New Roman" w:cs="Times New Roman"/>
          <w:b/>
          <w:bCs/>
          <w:sz w:val="24"/>
          <w:szCs w:val="24"/>
          <w:bdr w:val="none" w:sz="0" w:space="0" w:color="auto" w:frame="1"/>
        </w:rPr>
      </w:pPr>
    </w:p>
    <w:p w14:paraId="7AF59EB9"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48978B5C"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0073F4C7"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4DBCA2E4"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21E10847"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1EA2C546"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1B860A17"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5D674534"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149E7D9C"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4AAD8C25"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6326B008"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424FCF89"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5929AAB4"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7DEF34E4"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43E89F15"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7E6EB72B"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60333F27"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17ACAC43" w14:textId="77777777" w:rsidR="00C64D59" w:rsidRPr="009E46C2" w:rsidRDefault="00C64D59" w:rsidP="00736CD9">
      <w:pPr>
        <w:spacing w:after="0" w:line="240" w:lineRule="auto"/>
        <w:jc w:val="center"/>
        <w:rPr>
          <w:rFonts w:ascii="Times New Roman" w:eastAsia="Times New Roman" w:hAnsi="Times New Roman" w:cs="Times New Roman"/>
          <w:b/>
          <w:bCs/>
          <w:sz w:val="24"/>
          <w:szCs w:val="24"/>
          <w:bdr w:val="none" w:sz="0" w:space="0" w:color="auto" w:frame="1"/>
        </w:rPr>
      </w:pPr>
    </w:p>
    <w:p w14:paraId="33D9FD31" w14:textId="77777777" w:rsidR="00C64D59" w:rsidRPr="009E46C2" w:rsidRDefault="00C64D59" w:rsidP="00DA4E31">
      <w:pPr>
        <w:spacing w:after="0" w:line="240" w:lineRule="auto"/>
        <w:rPr>
          <w:rFonts w:ascii="Times New Roman" w:eastAsia="Times New Roman" w:hAnsi="Times New Roman" w:cs="Times New Roman"/>
          <w:b/>
          <w:bCs/>
          <w:sz w:val="24"/>
          <w:szCs w:val="24"/>
          <w:bdr w:val="none" w:sz="0" w:space="0" w:color="auto" w:frame="1"/>
        </w:rPr>
      </w:pPr>
    </w:p>
    <w:p w14:paraId="167B6131" w14:textId="77777777" w:rsidR="001C1A57" w:rsidRPr="009E46C2" w:rsidRDefault="001C1A57" w:rsidP="00FC76B8">
      <w:pPr>
        <w:spacing w:after="0" w:line="240" w:lineRule="auto"/>
        <w:rPr>
          <w:rFonts w:ascii="Times New Roman" w:eastAsia="Times New Roman" w:hAnsi="Times New Roman" w:cs="Times New Roman"/>
          <w:b/>
          <w:bCs/>
          <w:sz w:val="24"/>
          <w:szCs w:val="24"/>
          <w:bdr w:val="none" w:sz="0" w:space="0" w:color="auto" w:frame="1"/>
        </w:rPr>
      </w:pPr>
    </w:p>
    <w:p w14:paraId="074F9F8A" w14:textId="4D78DCE6" w:rsidR="001C1A57" w:rsidRPr="009E46C2" w:rsidRDefault="001C1A57" w:rsidP="6174B8A8">
      <w:pPr>
        <w:spacing w:after="390" w:line="240" w:lineRule="auto"/>
        <w:rPr>
          <w:rFonts w:ascii="Times New Roman" w:eastAsiaTheme="minorEastAsia" w:hAnsi="Times New Roman" w:cs="Times New Roman"/>
          <w:color w:val="FF0000"/>
          <w:sz w:val="24"/>
          <w:szCs w:val="24"/>
          <w:bdr w:val="none" w:sz="0" w:space="0" w:color="auto" w:frame="1"/>
        </w:rPr>
      </w:pPr>
    </w:p>
    <w:p w14:paraId="1397C663" w14:textId="096EA081" w:rsidR="00736CD9" w:rsidRPr="009E46C2" w:rsidRDefault="00736CD9" w:rsidP="00736CD9">
      <w:pPr>
        <w:spacing w:after="0" w:line="240" w:lineRule="auto"/>
        <w:jc w:val="center"/>
        <w:rPr>
          <w:rFonts w:ascii="Times New Roman" w:eastAsia="Times New Roman" w:hAnsi="Times New Roman" w:cs="Times New Roman"/>
          <w:b/>
          <w:bCs/>
          <w:i/>
          <w:iCs/>
          <w:color w:val="FF0000"/>
          <w:sz w:val="24"/>
          <w:szCs w:val="24"/>
          <w:bdr w:val="none" w:sz="0" w:space="0" w:color="auto" w:frame="1"/>
        </w:rPr>
      </w:pPr>
      <w:r w:rsidRPr="009E46C2">
        <w:rPr>
          <w:rFonts w:ascii="Times New Roman" w:eastAsia="Times New Roman" w:hAnsi="Times New Roman" w:cs="Times New Roman"/>
          <w:b/>
          <w:bCs/>
          <w:sz w:val="24"/>
          <w:szCs w:val="24"/>
          <w:bdr w:val="none" w:sz="0" w:space="0" w:color="auto" w:frame="1"/>
        </w:rPr>
        <w:t>U.S Department of State</w:t>
      </w:r>
      <w:r w:rsidR="00CC636C" w:rsidRPr="009E46C2">
        <w:rPr>
          <w:rFonts w:ascii="Times New Roman" w:eastAsia="Times New Roman" w:hAnsi="Times New Roman" w:cs="Times New Roman"/>
          <w:b/>
          <w:bCs/>
          <w:sz w:val="24"/>
          <w:szCs w:val="24"/>
          <w:bdr w:val="none" w:sz="0" w:space="0" w:color="auto" w:frame="1"/>
        </w:rPr>
        <w:br/>
      </w:r>
      <w:r w:rsidR="00520496" w:rsidRPr="00DF08A4">
        <w:rPr>
          <w:rFonts w:ascii="Times New Roman" w:eastAsia="Times New Roman" w:hAnsi="Times New Roman" w:cs="Times New Roman"/>
          <w:b/>
          <w:bCs/>
          <w:i/>
          <w:iCs/>
          <w:sz w:val="24"/>
          <w:szCs w:val="24"/>
          <w:bdr w:val="none" w:sz="0" w:space="0" w:color="auto" w:frame="1"/>
        </w:rPr>
        <w:t>EUR/ACE</w:t>
      </w:r>
      <w:r w:rsidRPr="00DF08A4">
        <w:rPr>
          <w:rFonts w:ascii="Times New Roman" w:eastAsia="Times New Roman" w:hAnsi="Times New Roman" w:cs="Times New Roman"/>
          <w:b/>
          <w:bCs/>
          <w:i/>
          <w:iCs/>
          <w:sz w:val="24"/>
          <w:szCs w:val="24"/>
          <w:bdr w:val="none" w:sz="0" w:space="0" w:color="auto" w:frame="1"/>
        </w:rPr>
        <w:t xml:space="preserve"> </w:t>
      </w:r>
    </w:p>
    <w:p w14:paraId="036ADBCE" w14:textId="0DFBE548" w:rsidR="00CC636C" w:rsidRPr="009E46C2" w:rsidRDefault="00CC636C" w:rsidP="00736CD9">
      <w:pPr>
        <w:spacing w:after="0" w:line="240" w:lineRule="auto"/>
        <w:jc w:val="center"/>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Notice of Funding Opportunity</w:t>
      </w:r>
    </w:p>
    <w:p w14:paraId="6B288563" w14:textId="77777777" w:rsidR="00EF65A6" w:rsidRPr="009E46C2" w:rsidRDefault="00EF65A6" w:rsidP="00281E2D">
      <w:pPr>
        <w:ind w:left="360" w:hanging="360"/>
        <w:rPr>
          <w:rFonts w:ascii="Times New Roman" w:hAnsi="Times New Roman" w:cs="Times New Roman"/>
        </w:rPr>
      </w:pPr>
    </w:p>
    <w:p w14:paraId="14BE7AEB" w14:textId="2E70FEEF" w:rsidR="003E3822" w:rsidRPr="009E46C2" w:rsidRDefault="0012664D" w:rsidP="003E3822">
      <w:pPr>
        <w:pStyle w:val="Heading3"/>
        <w:numPr>
          <w:ilvl w:val="0"/>
          <w:numId w:val="4"/>
        </w:numPr>
        <w:ind w:left="360"/>
        <w:rPr>
          <w:rFonts w:ascii="Times New Roman" w:hAnsi="Times New Roman" w:cs="Times New Roman"/>
          <w:b/>
          <w:bCs/>
          <w:color w:val="auto"/>
        </w:rPr>
      </w:pPr>
      <w:bookmarkStart w:id="1" w:name="_Toc178331626"/>
      <w:r w:rsidRPr="009E46C2">
        <w:rPr>
          <w:rFonts w:ascii="Times New Roman" w:hAnsi="Times New Roman" w:cs="Times New Roman"/>
          <w:b/>
          <w:bCs/>
          <w:color w:val="auto"/>
        </w:rPr>
        <w:t>Basic Information</w:t>
      </w:r>
      <w:bookmarkEnd w:id="1"/>
    </w:p>
    <w:p w14:paraId="356F090A" w14:textId="587BA048" w:rsidR="00926F11" w:rsidRPr="009E46C2" w:rsidRDefault="003E3822" w:rsidP="00C007FA">
      <w:pPr>
        <w:pStyle w:val="Heading5"/>
        <w:numPr>
          <w:ilvl w:val="0"/>
          <w:numId w:val="5"/>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A412AB" w:rsidRPr="00A35270" w14:paraId="74D11B3E" w14:textId="77777777" w:rsidTr="6B3FC876">
        <w:tc>
          <w:tcPr>
            <w:tcW w:w="3775" w:type="dxa"/>
          </w:tcPr>
          <w:p w14:paraId="6760B40B" w14:textId="569187FE" w:rsidR="0094577D" w:rsidRPr="009E46C2" w:rsidRDefault="0046266F" w:rsidP="003E3822">
            <w:pPr>
              <w:rPr>
                <w:rFonts w:ascii="Times New Roman" w:hAnsi="Times New Roman" w:cs="Times New Roman"/>
                <w:b/>
                <w:bCs/>
              </w:rPr>
            </w:pPr>
            <w:r w:rsidRPr="009E46C2">
              <w:rPr>
                <w:rFonts w:ascii="Times New Roman" w:hAnsi="Times New Roman" w:cs="Times New Roman"/>
                <w:b/>
                <w:bCs/>
              </w:rPr>
              <w:t>Funding Opportunity Title</w:t>
            </w:r>
          </w:p>
        </w:tc>
        <w:tc>
          <w:tcPr>
            <w:tcW w:w="5575" w:type="dxa"/>
          </w:tcPr>
          <w:p w14:paraId="03E7F5E6" w14:textId="12A222C4" w:rsidR="0094577D" w:rsidRPr="009E46C2" w:rsidRDefault="00520496" w:rsidP="003E3822">
            <w:pPr>
              <w:rPr>
                <w:rFonts w:ascii="Times New Roman" w:hAnsi="Times New Roman" w:cs="Times New Roman"/>
                <w:b/>
                <w:bCs/>
              </w:rPr>
            </w:pPr>
            <w:r w:rsidRPr="00F77CDB">
              <w:rPr>
                <w:rFonts w:ascii="Times New Roman" w:hAnsi="Times New Roman" w:cs="Times New Roman"/>
                <w:b/>
              </w:rPr>
              <w:t xml:space="preserve">Support for the Return </w:t>
            </w:r>
            <w:r w:rsidR="00035325">
              <w:rPr>
                <w:rFonts w:ascii="Times New Roman" w:hAnsi="Times New Roman" w:cs="Times New Roman"/>
                <w:b/>
              </w:rPr>
              <w:t xml:space="preserve">and Rehabilitation </w:t>
            </w:r>
            <w:r w:rsidRPr="00F77CDB">
              <w:rPr>
                <w:rFonts w:ascii="Times New Roman" w:hAnsi="Times New Roman" w:cs="Times New Roman"/>
                <w:b/>
              </w:rPr>
              <w:t>of Forcibly Transferred Ukrainian Children</w:t>
            </w:r>
          </w:p>
        </w:tc>
      </w:tr>
      <w:tr w:rsidR="00A412AB" w:rsidRPr="00A35270" w14:paraId="5080EA14" w14:textId="77777777" w:rsidTr="6B3FC876">
        <w:tc>
          <w:tcPr>
            <w:tcW w:w="3775" w:type="dxa"/>
          </w:tcPr>
          <w:p w14:paraId="150F1D8D" w14:textId="38AFF061" w:rsidR="0094577D" w:rsidRPr="009E46C2" w:rsidRDefault="0046266F" w:rsidP="003E3822">
            <w:pPr>
              <w:rPr>
                <w:rFonts w:ascii="Times New Roman" w:hAnsi="Times New Roman" w:cs="Times New Roman"/>
                <w:b/>
                <w:bCs/>
              </w:rPr>
            </w:pPr>
            <w:r w:rsidRPr="009E46C2">
              <w:rPr>
                <w:rFonts w:ascii="Times New Roman" w:hAnsi="Times New Roman" w:cs="Times New Roman"/>
                <w:b/>
                <w:bCs/>
              </w:rPr>
              <w:t>Funding Opportunity Number</w:t>
            </w:r>
          </w:p>
        </w:tc>
        <w:tc>
          <w:tcPr>
            <w:tcW w:w="5575" w:type="dxa"/>
          </w:tcPr>
          <w:p w14:paraId="7FED5FCB" w14:textId="332FA71C" w:rsidR="0094577D" w:rsidRPr="009E46C2" w:rsidRDefault="6F147059" w:rsidP="003E3822">
            <w:pPr>
              <w:rPr>
                <w:rFonts w:ascii="Times New Roman" w:hAnsi="Times New Roman" w:cs="Times New Roman"/>
                <w:b/>
                <w:bCs/>
              </w:rPr>
            </w:pPr>
            <w:r w:rsidRPr="6B3FC876">
              <w:rPr>
                <w:rFonts w:ascii="Times New Roman" w:hAnsi="Times New Roman" w:cs="Times New Roman"/>
                <w:color w:val="000000" w:themeColor="text1"/>
              </w:rPr>
              <w:t>DFOP0018022</w:t>
            </w:r>
          </w:p>
        </w:tc>
      </w:tr>
      <w:tr w:rsidR="00A412AB" w:rsidRPr="00A35270" w14:paraId="7FD53518" w14:textId="77777777" w:rsidTr="6B3FC876">
        <w:tc>
          <w:tcPr>
            <w:tcW w:w="3775" w:type="dxa"/>
          </w:tcPr>
          <w:p w14:paraId="7CA0DA80" w14:textId="0BC8FD74" w:rsidR="0094577D" w:rsidRPr="009E46C2" w:rsidRDefault="0046266F" w:rsidP="003E3822">
            <w:pPr>
              <w:rPr>
                <w:rFonts w:ascii="Times New Roman" w:hAnsi="Times New Roman" w:cs="Times New Roman"/>
                <w:b/>
                <w:bCs/>
              </w:rPr>
            </w:pPr>
            <w:r w:rsidRPr="009E46C2">
              <w:rPr>
                <w:rFonts w:ascii="Times New Roman" w:hAnsi="Times New Roman" w:cs="Times New Roman"/>
                <w:b/>
                <w:bCs/>
              </w:rPr>
              <w:t>Announcement Type</w:t>
            </w:r>
          </w:p>
        </w:tc>
        <w:tc>
          <w:tcPr>
            <w:tcW w:w="5575" w:type="dxa"/>
          </w:tcPr>
          <w:p w14:paraId="41EB6D84" w14:textId="7E92489F" w:rsidR="0094577D" w:rsidRPr="009E46C2" w:rsidRDefault="00520496" w:rsidP="003E3822">
            <w:pPr>
              <w:rPr>
                <w:rFonts w:ascii="Times New Roman" w:hAnsi="Times New Roman" w:cs="Times New Roman"/>
                <w:b/>
                <w:bCs/>
              </w:rPr>
            </w:pPr>
            <w:r w:rsidRPr="00F77CDB">
              <w:rPr>
                <w:rFonts w:ascii="Times New Roman" w:hAnsi="Times New Roman" w:cs="Times New Roman"/>
              </w:rPr>
              <w:t>I</w:t>
            </w:r>
            <w:r w:rsidR="008573F3" w:rsidRPr="00F77CDB">
              <w:rPr>
                <w:rFonts w:ascii="Times New Roman" w:hAnsi="Times New Roman" w:cs="Times New Roman"/>
              </w:rPr>
              <w:t xml:space="preserve">nitial announcement </w:t>
            </w:r>
          </w:p>
        </w:tc>
      </w:tr>
      <w:tr w:rsidR="00A412AB" w:rsidRPr="00A35270" w14:paraId="69F4E9E5" w14:textId="77777777" w:rsidTr="6B3FC876">
        <w:tc>
          <w:tcPr>
            <w:tcW w:w="3775" w:type="dxa"/>
          </w:tcPr>
          <w:p w14:paraId="3162D93F" w14:textId="34C27E85" w:rsidR="0094577D" w:rsidRPr="009E46C2" w:rsidRDefault="0024541A" w:rsidP="003E3822">
            <w:pPr>
              <w:rPr>
                <w:rFonts w:ascii="Times New Roman" w:hAnsi="Times New Roman" w:cs="Times New Roman"/>
                <w:b/>
                <w:bCs/>
              </w:rPr>
            </w:pPr>
            <w:r w:rsidRPr="009E46C2">
              <w:rPr>
                <w:rFonts w:ascii="Times New Roman" w:hAnsi="Times New Roman" w:cs="Times New Roman"/>
                <w:b/>
                <w:bCs/>
              </w:rPr>
              <w:t>Deadline for Applications</w:t>
            </w:r>
          </w:p>
        </w:tc>
        <w:tc>
          <w:tcPr>
            <w:tcW w:w="5575" w:type="dxa"/>
          </w:tcPr>
          <w:p w14:paraId="383525B9" w14:textId="4525F140" w:rsidR="0094577D" w:rsidRPr="00F77CDB" w:rsidRDefault="00DF08A4" w:rsidP="6653F59F">
            <w:pPr>
              <w:rPr>
                <w:rFonts w:ascii="Times New Roman" w:hAnsi="Times New Roman" w:cs="Times New Roman"/>
              </w:rPr>
            </w:pPr>
            <w:r>
              <w:rPr>
                <w:rFonts w:ascii="Times New Roman" w:hAnsi="Times New Roman" w:cs="Times New Roman"/>
                <w:color w:val="000000" w:themeColor="text1"/>
              </w:rPr>
              <w:t>April 29</w:t>
            </w:r>
            <w:r w:rsidR="00FF1AA1" w:rsidRPr="008733D7">
              <w:rPr>
                <w:rFonts w:ascii="Times New Roman" w:hAnsi="Times New Roman" w:cs="Times New Roman"/>
                <w:color w:val="000000" w:themeColor="text1"/>
              </w:rPr>
              <w:t xml:space="preserve">, </w:t>
            </w:r>
            <w:proofErr w:type="gramStart"/>
            <w:r w:rsidR="00FF1AA1" w:rsidRPr="008733D7">
              <w:rPr>
                <w:rFonts w:ascii="Times New Roman" w:hAnsi="Times New Roman" w:cs="Times New Roman"/>
                <w:color w:val="000000" w:themeColor="text1"/>
              </w:rPr>
              <w:t>2026</w:t>
            </w:r>
            <w:proofErr w:type="gramEnd"/>
            <w:r w:rsidR="00FF1AA1" w:rsidRPr="008733D7">
              <w:rPr>
                <w:rFonts w:ascii="Times New Roman" w:hAnsi="Times New Roman" w:cs="Times New Roman"/>
                <w:color w:val="000000" w:themeColor="text1"/>
              </w:rPr>
              <w:t xml:space="preserve"> at 23:59 EST</w:t>
            </w:r>
            <w:r w:rsidR="46EE6C44" w:rsidRPr="008733D7">
              <w:rPr>
                <w:rFonts w:ascii="Times New Roman" w:hAnsi="Times New Roman" w:cs="Times New Roman"/>
                <w:color w:val="000000" w:themeColor="text1"/>
              </w:rPr>
              <w:t xml:space="preserve"> </w:t>
            </w:r>
          </w:p>
        </w:tc>
      </w:tr>
      <w:tr w:rsidR="00A412AB" w:rsidRPr="00A35270" w14:paraId="39FA5912" w14:textId="77777777" w:rsidTr="6B3FC876">
        <w:tc>
          <w:tcPr>
            <w:tcW w:w="3775" w:type="dxa"/>
          </w:tcPr>
          <w:p w14:paraId="73BDDF2A" w14:textId="247C94C0" w:rsidR="0094577D" w:rsidRPr="009E46C2" w:rsidRDefault="0024541A" w:rsidP="003E3822">
            <w:pPr>
              <w:rPr>
                <w:rFonts w:ascii="Times New Roman" w:hAnsi="Times New Roman" w:cs="Times New Roman"/>
                <w:b/>
                <w:bCs/>
              </w:rPr>
            </w:pPr>
            <w:r w:rsidRPr="009E46C2">
              <w:rPr>
                <w:rFonts w:ascii="Times New Roman" w:hAnsi="Times New Roman" w:cs="Times New Roman"/>
                <w:b/>
                <w:bCs/>
              </w:rPr>
              <w:t>Assistance Listing Number</w:t>
            </w:r>
          </w:p>
        </w:tc>
        <w:tc>
          <w:tcPr>
            <w:tcW w:w="5575" w:type="dxa"/>
          </w:tcPr>
          <w:p w14:paraId="56273A74" w14:textId="3A0F9312" w:rsidR="0094577D" w:rsidRPr="008733D7" w:rsidRDefault="008573F3" w:rsidP="003E3822">
            <w:pPr>
              <w:rPr>
                <w:rFonts w:ascii="Times New Roman" w:hAnsi="Times New Roman" w:cs="Times New Roman"/>
                <w:b/>
                <w:color w:val="000000" w:themeColor="text1"/>
              </w:rPr>
            </w:pPr>
            <w:r w:rsidRPr="008733D7">
              <w:rPr>
                <w:rFonts w:ascii="Times New Roman" w:hAnsi="Times New Roman" w:cs="Times New Roman"/>
                <w:color w:val="000000" w:themeColor="text1"/>
              </w:rPr>
              <w:t>19.</w:t>
            </w:r>
            <w:r w:rsidR="008733D7" w:rsidRPr="008733D7">
              <w:rPr>
                <w:rFonts w:ascii="Times New Roman" w:hAnsi="Times New Roman" w:cs="Times New Roman"/>
                <w:color w:val="000000" w:themeColor="text1"/>
              </w:rPr>
              <w:t>878</w:t>
            </w:r>
          </w:p>
        </w:tc>
      </w:tr>
      <w:tr w:rsidR="00A412AB" w:rsidRPr="00A35270" w14:paraId="76FC3782" w14:textId="77777777" w:rsidTr="6B3FC876">
        <w:tc>
          <w:tcPr>
            <w:tcW w:w="3775" w:type="dxa"/>
          </w:tcPr>
          <w:p w14:paraId="5437D4B7" w14:textId="5A635AD2" w:rsidR="0094577D" w:rsidRPr="009E46C2" w:rsidRDefault="0024541A" w:rsidP="003E3822">
            <w:pPr>
              <w:rPr>
                <w:rFonts w:ascii="Times New Roman" w:hAnsi="Times New Roman" w:cs="Times New Roman"/>
                <w:b/>
                <w:bCs/>
              </w:rPr>
            </w:pPr>
            <w:r w:rsidRPr="009E46C2">
              <w:rPr>
                <w:rFonts w:ascii="Times New Roman" w:hAnsi="Times New Roman" w:cs="Times New Roman"/>
                <w:b/>
                <w:bCs/>
              </w:rPr>
              <w:t>Length of performance period</w:t>
            </w:r>
          </w:p>
        </w:tc>
        <w:tc>
          <w:tcPr>
            <w:tcW w:w="5575" w:type="dxa"/>
          </w:tcPr>
          <w:p w14:paraId="7CE84DC3" w14:textId="6B9A2182" w:rsidR="0094577D" w:rsidRPr="009E46C2" w:rsidRDefault="00E2404F" w:rsidP="003E3822">
            <w:pPr>
              <w:rPr>
                <w:rFonts w:ascii="Times New Roman" w:hAnsi="Times New Roman" w:cs="Times New Roman"/>
                <w:b/>
                <w:bCs/>
              </w:rPr>
            </w:pPr>
            <w:r>
              <w:rPr>
                <w:rFonts w:ascii="Times New Roman" w:hAnsi="Times New Roman" w:cs="Times New Roman"/>
              </w:rPr>
              <w:t>20</w:t>
            </w:r>
            <w:r w:rsidRPr="00F77CDB">
              <w:rPr>
                <w:rFonts w:ascii="Times New Roman" w:hAnsi="Times New Roman" w:cs="Times New Roman"/>
              </w:rPr>
              <w:t xml:space="preserve"> </w:t>
            </w:r>
            <w:r w:rsidR="008573F3" w:rsidRPr="00F77CDB">
              <w:rPr>
                <w:rFonts w:ascii="Times New Roman" w:hAnsi="Times New Roman" w:cs="Times New Roman"/>
              </w:rPr>
              <w:t xml:space="preserve">to </w:t>
            </w:r>
            <w:r w:rsidR="0071587C">
              <w:rPr>
                <w:rFonts w:ascii="Times New Roman" w:hAnsi="Times New Roman" w:cs="Times New Roman"/>
              </w:rPr>
              <w:t>30</w:t>
            </w:r>
            <w:r w:rsidR="0071587C" w:rsidRPr="00F77CDB">
              <w:rPr>
                <w:rFonts w:ascii="Times New Roman" w:hAnsi="Times New Roman" w:cs="Times New Roman"/>
              </w:rPr>
              <w:t xml:space="preserve"> </w:t>
            </w:r>
            <w:r w:rsidR="008573F3" w:rsidRPr="00F77CDB">
              <w:rPr>
                <w:rFonts w:ascii="Times New Roman" w:hAnsi="Times New Roman" w:cs="Times New Roman"/>
              </w:rPr>
              <w:t>months</w:t>
            </w:r>
          </w:p>
        </w:tc>
      </w:tr>
      <w:tr w:rsidR="00A412AB" w:rsidRPr="00A35270" w14:paraId="64098C7C" w14:textId="77777777" w:rsidTr="6B3FC876">
        <w:tc>
          <w:tcPr>
            <w:tcW w:w="3775" w:type="dxa"/>
          </w:tcPr>
          <w:p w14:paraId="44EA783A" w14:textId="776BB308" w:rsidR="0094577D" w:rsidRPr="009E46C2" w:rsidRDefault="0024541A" w:rsidP="003E3822">
            <w:pPr>
              <w:rPr>
                <w:rFonts w:ascii="Times New Roman" w:hAnsi="Times New Roman" w:cs="Times New Roman"/>
                <w:b/>
                <w:bCs/>
              </w:rPr>
            </w:pPr>
            <w:r w:rsidRPr="009E46C2">
              <w:rPr>
                <w:rFonts w:ascii="Times New Roman" w:hAnsi="Times New Roman" w:cs="Times New Roman"/>
                <w:b/>
                <w:bCs/>
              </w:rPr>
              <w:t>Number of awards anticipated</w:t>
            </w:r>
          </w:p>
        </w:tc>
        <w:tc>
          <w:tcPr>
            <w:tcW w:w="5575" w:type="dxa"/>
          </w:tcPr>
          <w:p w14:paraId="7213289A" w14:textId="4BB53C7A" w:rsidR="0094577D" w:rsidRPr="00023827" w:rsidRDefault="61E3175E" w:rsidP="003E3822">
            <w:pPr>
              <w:rPr>
                <w:rFonts w:ascii="Times New Roman" w:hAnsi="Times New Roman" w:cs="Times New Roman"/>
                <w:b/>
              </w:rPr>
            </w:pPr>
            <w:r w:rsidRPr="14699BAA">
              <w:rPr>
                <w:rFonts w:ascii="Times New Roman" w:hAnsi="Times New Roman" w:cs="Times New Roman"/>
              </w:rPr>
              <w:t>1</w:t>
            </w:r>
          </w:p>
        </w:tc>
      </w:tr>
      <w:tr w:rsidR="00A412AB" w:rsidRPr="00A35270" w14:paraId="72EC51BE" w14:textId="77777777" w:rsidTr="6B3FC876">
        <w:tc>
          <w:tcPr>
            <w:tcW w:w="3775" w:type="dxa"/>
          </w:tcPr>
          <w:p w14:paraId="5D5F6AA7" w14:textId="186B01B2" w:rsidR="0094577D" w:rsidRPr="009E46C2" w:rsidRDefault="0024541A" w:rsidP="003E3822">
            <w:pPr>
              <w:rPr>
                <w:rFonts w:ascii="Times New Roman" w:hAnsi="Times New Roman" w:cs="Times New Roman"/>
                <w:b/>
                <w:bCs/>
              </w:rPr>
            </w:pPr>
            <w:r w:rsidRPr="009E46C2">
              <w:rPr>
                <w:rFonts w:ascii="Times New Roman" w:hAnsi="Times New Roman" w:cs="Times New Roman"/>
                <w:b/>
                <w:bCs/>
              </w:rPr>
              <w:t>Award amounts</w:t>
            </w:r>
          </w:p>
        </w:tc>
        <w:tc>
          <w:tcPr>
            <w:tcW w:w="5575" w:type="dxa"/>
          </w:tcPr>
          <w:p w14:paraId="308B814E" w14:textId="4B87A2B1" w:rsidR="0094577D" w:rsidRPr="00F77CDB" w:rsidRDefault="48357101" w:rsidP="6653F59F">
            <w:pPr>
              <w:rPr>
                <w:rFonts w:ascii="Times New Roman" w:hAnsi="Times New Roman" w:cs="Times New Roman"/>
              </w:rPr>
            </w:pPr>
            <w:r w:rsidRPr="6B3FC876">
              <w:rPr>
                <w:rFonts w:ascii="Times New Roman" w:hAnsi="Times New Roman" w:cs="Times New Roman"/>
              </w:rPr>
              <w:t>The a</w:t>
            </w:r>
            <w:r w:rsidR="317488B9" w:rsidRPr="6B3FC876">
              <w:rPr>
                <w:rFonts w:ascii="Times New Roman" w:hAnsi="Times New Roman" w:cs="Times New Roman"/>
              </w:rPr>
              <w:t>ward</w:t>
            </w:r>
            <w:r w:rsidR="70E93215" w:rsidRPr="6B3FC876">
              <w:rPr>
                <w:rFonts w:ascii="Times New Roman" w:hAnsi="Times New Roman" w:cs="Times New Roman"/>
              </w:rPr>
              <w:t xml:space="preserve"> may range from a minimum of $</w:t>
            </w:r>
            <w:r w:rsidR="535108E1" w:rsidRPr="6B3FC876">
              <w:rPr>
                <w:rFonts w:ascii="Times New Roman" w:hAnsi="Times New Roman" w:cs="Times New Roman"/>
              </w:rPr>
              <w:t xml:space="preserve">20,000,000 </w:t>
            </w:r>
            <w:r w:rsidR="70E93215" w:rsidRPr="6B3FC876">
              <w:rPr>
                <w:rFonts w:ascii="Times New Roman" w:hAnsi="Times New Roman" w:cs="Times New Roman"/>
              </w:rPr>
              <w:t>to a maximum of $</w:t>
            </w:r>
            <w:r w:rsidR="535108E1" w:rsidRPr="6B3FC876">
              <w:rPr>
                <w:rFonts w:ascii="Times New Roman" w:hAnsi="Times New Roman" w:cs="Times New Roman"/>
              </w:rPr>
              <w:t xml:space="preserve">25,000,000 </w:t>
            </w:r>
          </w:p>
        </w:tc>
      </w:tr>
      <w:tr w:rsidR="00A412AB" w:rsidRPr="00A35270" w14:paraId="4C110440" w14:textId="77777777" w:rsidTr="6B3FC876">
        <w:tc>
          <w:tcPr>
            <w:tcW w:w="3775" w:type="dxa"/>
          </w:tcPr>
          <w:p w14:paraId="2B8AD526" w14:textId="10A7077F" w:rsidR="008573F3" w:rsidRPr="009E46C2" w:rsidRDefault="008573F3" w:rsidP="003E3822">
            <w:pPr>
              <w:rPr>
                <w:rFonts w:ascii="Times New Roman" w:hAnsi="Times New Roman" w:cs="Times New Roman"/>
                <w:b/>
                <w:bCs/>
              </w:rPr>
            </w:pPr>
            <w:r w:rsidRPr="009E46C2">
              <w:rPr>
                <w:rFonts w:ascii="Times New Roman" w:hAnsi="Times New Roman" w:cs="Times New Roman"/>
                <w:b/>
                <w:bCs/>
              </w:rPr>
              <w:t>Total available funding</w:t>
            </w:r>
          </w:p>
        </w:tc>
        <w:tc>
          <w:tcPr>
            <w:tcW w:w="5575" w:type="dxa"/>
          </w:tcPr>
          <w:p w14:paraId="081FEE98" w14:textId="52BFB15E" w:rsidR="008573F3" w:rsidRPr="00F77CDB" w:rsidRDefault="5897CE27" w:rsidP="6653F59F">
            <w:pPr>
              <w:rPr>
                <w:rFonts w:ascii="Times New Roman" w:hAnsi="Times New Roman" w:cs="Times New Roman"/>
              </w:rPr>
            </w:pPr>
            <w:r w:rsidRPr="00F77CDB">
              <w:rPr>
                <w:rFonts w:ascii="Times New Roman" w:hAnsi="Times New Roman" w:cs="Times New Roman"/>
              </w:rPr>
              <w:t>$</w:t>
            </w:r>
            <w:r w:rsidR="002C5031" w:rsidRPr="00F77CDB">
              <w:rPr>
                <w:rFonts w:ascii="Times New Roman" w:hAnsi="Times New Roman" w:cs="Times New Roman"/>
              </w:rPr>
              <w:t>25,000,000</w:t>
            </w:r>
            <w:r w:rsidR="2F0E038A" w:rsidRPr="00F77CDB">
              <w:rPr>
                <w:rFonts w:ascii="Times New Roman" w:hAnsi="Times New Roman" w:cs="Times New Roman"/>
              </w:rPr>
              <w:t xml:space="preserve"> pending availability of funds </w:t>
            </w:r>
          </w:p>
        </w:tc>
      </w:tr>
      <w:tr w:rsidR="00A412AB" w:rsidRPr="00A35270" w14:paraId="550BB860" w14:textId="77777777" w:rsidTr="6B3FC876">
        <w:tc>
          <w:tcPr>
            <w:tcW w:w="3775" w:type="dxa"/>
          </w:tcPr>
          <w:p w14:paraId="2610C400" w14:textId="6ECF1DDD" w:rsidR="008573F3" w:rsidRPr="009E46C2" w:rsidRDefault="008573F3" w:rsidP="003E3822">
            <w:pPr>
              <w:rPr>
                <w:rFonts w:ascii="Times New Roman" w:hAnsi="Times New Roman" w:cs="Times New Roman"/>
                <w:b/>
                <w:bCs/>
              </w:rPr>
            </w:pPr>
            <w:r w:rsidRPr="009E46C2">
              <w:rPr>
                <w:rFonts w:ascii="Times New Roman" w:hAnsi="Times New Roman" w:cs="Times New Roman"/>
                <w:b/>
                <w:bCs/>
              </w:rPr>
              <w:t>Type of Funding</w:t>
            </w:r>
          </w:p>
        </w:tc>
        <w:tc>
          <w:tcPr>
            <w:tcW w:w="5575" w:type="dxa"/>
          </w:tcPr>
          <w:p w14:paraId="6C3C0153" w14:textId="473133A4" w:rsidR="008573F3" w:rsidRPr="009E46C2" w:rsidRDefault="00F047AE" w:rsidP="003E3822">
            <w:pPr>
              <w:rPr>
                <w:rFonts w:ascii="Times New Roman" w:hAnsi="Times New Roman" w:cs="Times New Roman"/>
                <w:b/>
                <w:bCs/>
              </w:rPr>
            </w:pPr>
            <w:r w:rsidRPr="00F77CDB">
              <w:rPr>
                <w:rFonts w:ascii="Times New Roman" w:hAnsi="Times New Roman" w:cs="Times New Roman"/>
              </w:rPr>
              <w:t>Fiscal Year 2026 National Security Investment Programs (NSIP) and Fiscal Year 2025 Democracy Fund (DF) funds</w:t>
            </w:r>
          </w:p>
        </w:tc>
      </w:tr>
      <w:tr w:rsidR="00A412AB" w:rsidRPr="00A35270" w14:paraId="5CB8DDFC" w14:textId="77777777" w:rsidTr="6B3FC876">
        <w:tc>
          <w:tcPr>
            <w:tcW w:w="3775" w:type="dxa"/>
          </w:tcPr>
          <w:p w14:paraId="343FF2BD" w14:textId="354BD84B" w:rsidR="008573F3" w:rsidRPr="009E46C2" w:rsidRDefault="189C394E">
            <w:pPr>
              <w:rPr>
                <w:rFonts w:ascii="Times New Roman" w:hAnsi="Times New Roman" w:cs="Times New Roman"/>
                <w:b/>
                <w:bCs/>
              </w:rPr>
            </w:pPr>
            <w:r w:rsidRPr="009E46C2">
              <w:rPr>
                <w:rFonts w:ascii="Times New Roman" w:hAnsi="Times New Roman" w:cs="Times New Roman"/>
                <w:b/>
                <w:bCs/>
              </w:rPr>
              <w:t xml:space="preserve">Anticipated </w:t>
            </w:r>
            <w:proofErr w:type="gramStart"/>
            <w:r w:rsidR="7C371008" w:rsidRPr="009E46C2">
              <w:rPr>
                <w:rFonts w:ascii="Times New Roman" w:hAnsi="Times New Roman" w:cs="Times New Roman"/>
                <w:b/>
                <w:bCs/>
              </w:rPr>
              <w:t>project</w:t>
            </w:r>
            <w:proofErr w:type="gramEnd"/>
            <w:r w:rsidR="7C371008" w:rsidRPr="009E46C2">
              <w:rPr>
                <w:rFonts w:ascii="Times New Roman" w:hAnsi="Times New Roman" w:cs="Times New Roman"/>
                <w:b/>
                <w:bCs/>
              </w:rPr>
              <w:t xml:space="preserve"> </w:t>
            </w:r>
            <w:r w:rsidRPr="009E46C2">
              <w:rPr>
                <w:rFonts w:ascii="Times New Roman" w:hAnsi="Times New Roman" w:cs="Times New Roman"/>
                <w:b/>
                <w:bCs/>
              </w:rPr>
              <w:t>start date</w:t>
            </w:r>
          </w:p>
        </w:tc>
        <w:tc>
          <w:tcPr>
            <w:tcW w:w="5575" w:type="dxa"/>
          </w:tcPr>
          <w:p w14:paraId="14500412" w14:textId="5216435E" w:rsidR="008573F3" w:rsidRPr="009E46C2" w:rsidRDefault="00FF1AA1" w:rsidP="003E3822">
            <w:pPr>
              <w:rPr>
                <w:rFonts w:ascii="Times New Roman" w:hAnsi="Times New Roman" w:cs="Times New Roman"/>
                <w:b/>
                <w:bCs/>
              </w:rPr>
            </w:pPr>
            <w:r>
              <w:rPr>
                <w:rFonts w:ascii="Times New Roman" w:hAnsi="Times New Roman" w:cs="Times New Roman"/>
              </w:rPr>
              <w:t>June</w:t>
            </w:r>
            <w:r w:rsidRPr="14699BAA">
              <w:rPr>
                <w:rFonts w:ascii="Times New Roman" w:hAnsi="Times New Roman" w:cs="Times New Roman"/>
              </w:rPr>
              <w:t xml:space="preserve"> </w:t>
            </w:r>
            <w:r w:rsidR="00840B33" w:rsidRPr="14699BAA">
              <w:rPr>
                <w:rFonts w:ascii="Times New Roman" w:hAnsi="Times New Roman" w:cs="Times New Roman"/>
              </w:rPr>
              <w:t>2026</w:t>
            </w:r>
          </w:p>
        </w:tc>
      </w:tr>
    </w:tbl>
    <w:p w14:paraId="36DAB6A6" w14:textId="77777777" w:rsidR="0094577D" w:rsidRPr="009E46C2" w:rsidRDefault="0094577D" w:rsidP="003E3822">
      <w:pPr>
        <w:spacing w:after="0"/>
        <w:rPr>
          <w:rFonts w:ascii="Times New Roman" w:hAnsi="Times New Roman" w:cs="Times New Roman"/>
          <w:b/>
          <w:bCs/>
          <w:sz w:val="24"/>
          <w:szCs w:val="24"/>
        </w:rPr>
      </w:pPr>
    </w:p>
    <w:p w14:paraId="5D0A2449" w14:textId="1DC98B21" w:rsidR="003E3822" w:rsidRPr="009E46C2" w:rsidRDefault="76FD1798" w:rsidP="003E3822">
      <w:pPr>
        <w:spacing w:after="0"/>
        <w:rPr>
          <w:rFonts w:ascii="Times New Roman" w:hAnsi="Times New Roman" w:cs="Times New Roman"/>
          <w:color w:val="FF0000"/>
          <w:sz w:val="24"/>
          <w:szCs w:val="24"/>
        </w:rPr>
      </w:pPr>
      <w:r w:rsidRPr="009E46C2">
        <w:rPr>
          <w:rFonts w:ascii="Times New Roman" w:hAnsi="Times New Roman" w:cs="Times New Roman"/>
          <w:b/>
          <w:bCs/>
          <w:sz w:val="24"/>
          <w:szCs w:val="24"/>
        </w:rPr>
        <w:t>Funding Instrument Type</w:t>
      </w:r>
      <w:proofErr w:type="gramStart"/>
      <w:r w:rsidRPr="009E46C2">
        <w:rPr>
          <w:rFonts w:ascii="Times New Roman" w:hAnsi="Times New Roman" w:cs="Times New Roman"/>
          <w:b/>
          <w:bCs/>
          <w:sz w:val="24"/>
          <w:szCs w:val="24"/>
        </w:rPr>
        <w:t>:</w:t>
      </w:r>
      <w:r w:rsidRPr="009E46C2">
        <w:rPr>
          <w:rFonts w:ascii="Times New Roman" w:hAnsi="Times New Roman" w:cs="Times New Roman"/>
          <w:sz w:val="24"/>
          <w:szCs w:val="24"/>
        </w:rPr>
        <w:t xml:space="preserve">  </w:t>
      </w:r>
      <w:r w:rsidR="00DE67D6">
        <w:rPr>
          <w:rFonts w:ascii="Times New Roman" w:hAnsi="Times New Roman" w:cs="Times New Roman"/>
          <w:sz w:val="24"/>
          <w:szCs w:val="24"/>
        </w:rPr>
        <w:t>Cooperative</w:t>
      </w:r>
      <w:proofErr w:type="gramEnd"/>
      <w:r w:rsidR="00DE67D6">
        <w:rPr>
          <w:rFonts w:ascii="Times New Roman" w:hAnsi="Times New Roman" w:cs="Times New Roman"/>
          <w:sz w:val="24"/>
          <w:szCs w:val="24"/>
        </w:rPr>
        <w:t xml:space="preserve"> Agreement</w:t>
      </w:r>
    </w:p>
    <w:p w14:paraId="695E0806" w14:textId="77777777" w:rsidR="003E3822" w:rsidRPr="009E46C2" w:rsidRDefault="003E3822" w:rsidP="003E3822">
      <w:pPr>
        <w:spacing w:after="0"/>
        <w:rPr>
          <w:rFonts w:ascii="Times New Roman" w:hAnsi="Times New Roman" w:cs="Times New Roman"/>
          <w:b/>
          <w:bCs/>
          <w:color w:val="FF0000"/>
          <w:sz w:val="24"/>
          <w:szCs w:val="24"/>
        </w:rPr>
      </w:pPr>
    </w:p>
    <w:p w14:paraId="157FB77E" w14:textId="7013CB0B" w:rsidR="007D0929" w:rsidRPr="009E46C2" w:rsidRDefault="76FD1798" w:rsidP="003E3822">
      <w:pPr>
        <w:spacing w:after="0"/>
        <w:rPr>
          <w:rFonts w:ascii="Times New Roman" w:hAnsi="Times New Roman" w:cs="Times New Roman"/>
          <w:b/>
          <w:bCs/>
          <w:sz w:val="24"/>
          <w:szCs w:val="24"/>
        </w:rPr>
      </w:pPr>
      <w:r w:rsidRPr="6B3FC876">
        <w:rPr>
          <w:rFonts w:ascii="Times New Roman" w:hAnsi="Times New Roman" w:cs="Times New Roman"/>
          <w:b/>
          <w:bCs/>
          <w:sz w:val="24"/>
          <w:szCs w:val="24"/>
        </w:rPr>
        <w:t>Pro</w:t>
      </w:r>
      <w:r w:rsidR="03330AEB" w:rsidRPr="6B3FC876">
        <w:rPr>
          <w:rFonts w:ascii="Times New Roman" w:hAnsi="Times New Roman" w:cs="Times New Roman"/>
          <w:b/>
          <w:bCs/>
          <w:sz w:val="24"/>
          <w:szCs w:val="24"/>
        </w:rPr>
        <w:t>ject</w:t>
      </w:r>
      <w:r w:rsidR="007A5871" w:rsidRPr="6B3FC876">
        <w:rPr>
          <w:rFonts w:ascii="Times New Roman" w:hAnsi="Times New Roman" w:cs="Times New Roman"/>
          <w:b/>
          <w:bCs/>
          <w:sz w:val="24"/>
          <w:szCs w:val="24"/>
        </w:rPr>
        <w:t xml:space="preserve"> </w:t>
      </w:r>
      <w:r w:rsidRPr="6B3FC876">
        <w:rPr>
          <w:rFonts w:ascii="Times New Roman" w:hAnsi="Times New Roman" w:cs="Times New Roman"/>
          <w:b/>
          <w:bCs/>
          <w:sz w:val="24"/>
          <w:szCs w:val="24"/>
        </w:rPr>
        <w:t>Performance Period</w:t>
      </w:r>
      <w:r w:rsidRPr="6B3FC876">
        <w:rPr>
          <w:rFonts w:ascii="Times New Roman" w:hAnsi="Times New Roman" w:cs="Times New Roman"/>
          <w:sz w:val="24"/>
          <w:szCs w:val="24"/>
        </w:rPr>
        <w:t xml:space="preserve">: Proposed </w:t>
      </w:r>
      <w:r w:rsidR="590058D0" w:rsidRPr="6B3FC876">
        <w:rPr>
          <w:rFonts w:ascii="Times New Roman" w:hAnsi="Times New Roman" w:cs="Times New Roman"/>
          <w:sz w:val="24"/>
          <w:szCs w:val="24"/>
        </w:rPr>
        <w:t>projects</w:t>
      </w:r>
      <w:r w:rsidRPr="6B3FC876">
        <w:rPr>
          <w:rFonts w:ascii="Times New Roman" w:hAnsi="Times New Roman" w:cs="Times New Roman"/>
          <w:sz w:val="24"/>
          <w:szCs w:val="24"/>
        </w:rPr>
        <w:t xml:space="preserve"> should be completed in </w:t>
      </w:r>
      <w:r w:rsidR="78B7ACD7" w:rsidRPr="6B3FC876">
        <w:rPr>
          <w:rFonts w:ascii="Times New Roman" w:hAnsi="Times New Roman" w:cs="Times New Roman"/>
          <w:sz w:val="24"/>
          <w:szCs w:val="24"/>
        </w:rPr>
        <w:t xml:space="preserve">20 to </w:t>
      </w:r>
      <w:r w:rsidR="00A763BD" w:rsidRPr="6B3FC876">
        <w:rPr>
          <w:rFonts w:ascii="Times New Roman" w:hAnsi="Times New Roman" w:cs="Times New Roman"/>
          <w:sz w:val="24"/>
          <w:szCs w:val="24"/>
        </w:rPr>
        <w:t>30</w:t>
      </w:r>
      <w:r w:rsidR="00F047AE" w:rsidRPr="6B3FC876">
        <w:rPr>
          <w:rFonts w:ascii="Times New Roman" w:hAnsi="Times New Roman" w:cs="Times New Roman"/>
          <w:sz w:val="24"/>
          <w:szCs w:val="24"/>
        </w:rPr>
        <w:t xml:space="preserve"> months</w:t>
      </w:r>
      <w:r w:rsidRPr="6B3FC876">
        <w:rPr>
          <w:rFonts w:ascii="Times New Roman" w:hAnsi="Times New Roman" w:cs="Times New Roman"/>
          <w:sz w:val="24"/>
          <w:szCs w:val="24"/>
        </w:rPr>
        <w:t>.</w:t>
      </w:r>
      <w:r w:rsidRPr="6B3FC876">
        <w:rPr>
          <w:rFonts w:ascii="Times New Roman" w:hAnsi="Times New Roman" w:cs="Times New Roman"/>
          <w:b/>
          <w:bCs/>
          <w:sz w:val="24"/>
          <w:szCs w:val="24"/>
        </w:rPr>
        <w:t xml:space="preserve"> </w:t>
      </w:r>
    </w:p>
    <w:p w14:paraId="0DB6187C" w14:textId="6DD346A2" w:rsidR="009E46C2" w:rsidRDefault="009E46C2" w:rsidP="00FF1AA1">
      <w:pPr>
        <w:spacing w:after="0" w:line="240" w:lineRule="auto"/>
        <w:rPr>
          <w:rFonts w:ascii="Times New Roman" w:hAnsi="Times New Roman" w:cs="Times New Roman"/>
          <w:color w:val="FF0000"/>
          <w:sz w:val="24"/>
          <w:szCs w:val="24"/>
        </w:rPr>
      </w:pPr>
    </w:p>
    <w:p w14:paraId="44970DA0" w14:textId="74E4EF1D" w:rsidR="008C1CC4" w:rsidRDefault="76FD1798" w:rsidP="00736CD9">
      <w:pPr>
        <w:rPr>
          <w:rFonts w:ascii="Times New Roman" w:hAnsi="Times New Roman" w:cs="Times New Roman"/>
          <w:b/>
          <w:bCs/>
          <w:sz w:val="24"/>
          <w:szCs w:val="24"/>
        </w:rPr>
      </w:pPr>
      <w:r w:rsidRPr="009E46C2">
        <w:rPr>
          <w:rFonts w:ascii="Times New Roman" w:hAnsi="Times New Roman" w:cs="Times New Roman"/>
          <w:b/>
          <w:bCs/>
          <w:sz w:val="24"/>
          <w:szCs w:val="24"/>
        </w:rPr>
        <w:t>This notice is subject to availability of funding.</w:t>
      </w:r>
    </w:p>
    <w:p w14:paraId="0AE77993" w14:textId="5C4B97E6" w:rsidR="009E46C2" w:rsidRPr="009E46C2" w:rsidRDefault="009E46C2" w:rsidP="00736CD9">
      <w:pPr>
        <w:rPr>
          <w:rFonts w:ascii="Times New Roman" w:hAnsi="Times New Roman" w:cs="Times New Roman"/>
          <w:b/>
          <w:bCs/>
          <w:sz w:val="24"/>
          <w:szCs w:val="24"/>
        </w:rPr>
      </w:pPr>
    </w:p>
    <w:p w14:paraId="03B19367" w14:textId="4FD8062A" w:rsidR="008C1CC4" w:rsidRPr="009E46C2" w:rsidRDefault="002546ED" w:rsidP="008C1CC4">
      <w:pPr>
        <w:pStyle w:val="Heading5"/>
        <w:numPr>
          <w:ilvl w:val="0"/>
          <w:numId w:val="5"/>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Executive Summary</w:t>
      </w:r>
    </w:p>
    <w:p w14:paraId="4CE73B77" w14:textId="77777777" w:rsidR="00FF1AA1" w:rsidRDefault="00FF1AA1" w:rsidP="00FF1AA1">
      <w:pPr>
        <w:spacing w:after="0" w:line="240" w:lineRule="auto"/>
        <w:rPr>
          <w:rFonts w:ascii="Times New Roman" w:hAnsi="Times New Roman" w:cs="Times New Roman"/>
          <w:b/>
          <w:bCs/>
          <w:sz w:val="24"/>
          <w:szCs w:val="24"/>
        </w:rPr>
      </w:pPr>
    </w:p>
    <w:p w14:paraId="14AA0466" w14:textId="0F48555F" w:rsidR="007D0929" w:rsidRPr="009E46C2" w:rsidRDefault="007D0929" w:rsidP="007D0929">
      <w:pPr>
        <w:rPr>
          <w:rFonts w:ascii="Times New Roman" w:hAnsi="Times New Roman" w:cs="Times New Roman"/>
          <w:sz w:val="24"/>
          <w:szCs w:val="24"/>
        </w:rPr>
      </w:pPr>
      <w:r w:rsidRPr="009E46C2">
        <w:rPr>
          <w:rFonts w:ascii="Times New Roman" w:hAnsi="Times New Roman" w:cs="Times New Roman"/>
          <w:b/>
          <w:bCs/>
          <w:sz w:val="24"/>
          <w:szCs w:val="24"/>
        </w:rPr>
        <w:t>Priority Region:</w:t>
      </w:r>
      <w:r w:rsidRPr="009E46C2">
        <w:rPr>
          <w:rFonts w:ascii="Times New Roman" w:hAnsi="Times New Roman" w:cs="Times New Roman"/>
          <w:sz w:val="24"/>
          <w:szCs w:val="24"/>
        </w:rPr>
        <w:t xml:space="preserve"> </w:t>
      </w:r>
      <w:r w:rsidR="001944DE" w:rsidRPr="6174B8A8">
        <w:rPr>
          <w:rFonts w:ascii="Times New Roman" w:hAnsi="Times New Roman" w:cs="Times New Roman"/>
          <w:sz w:val="24"/>
          <w:szCs w:val="24"/>
        </w:rPr>
        <w:t>Ukraine</w:t>
      </w:r>
    </w:p>
    <w:p w14:paraId="0EBD2250" w14:textId="528761C8" w:rsidR="00944AE4" w:rsidRPr="009E46C2" w:rsidRDefault="000C6086" w:rsidP="00281E2D">
      <w:pPr>
        <w:rPr>
          <w:rFonts w:ascii="Times New Roman" w:hAnsi="Times New Roman" w:cs="Times New Roman"/>
          <w:b/>
          <w:bCs/>
          <w:sz w:val="24"/>
          <w:szCs w:val="24"/>
        </w:rPr>
      </w:pPr>
      <w:r w:rsidRPr="009E46C2">
        <w:rPr>
          <w:rFonts w:ascii="Times New Roman" w:hAnsi="Times New Roman" w:cs="Times New Roman"/>
          <w:b/>
          <w:bCs/>
          <w:sz w:val="24"/>
          <w:szCs w:val="24"/>
        </w:rPr>
        <w:t>Executive Summary</w:t>
      </w:r>
      <w:r w:rsidR="00FF1AA1">
        <w:rPr>
          <w:rFonts w:ascii="Times New Roman" w:hAnsi="Times New Roman" w:cs="Times New Roman"/>
          <w:b/>
          <w:bCs/>
          <w:sz w:val="24"/>
          <w:szCs w:val="24"/>
        </w:rPr>
        <w:t>:</w:t>
      </w:r>
    </w:p>
    <w:p w14:paraId="5962A6D2" w14:textId="7C878819" w:rsidR="00AC5EA7" w:rsidRPr="00F77CDB" w:rsidRDefault="00536C1D" w:rsidP="00281E2D">
      <w:pPr>
        <w:rPr>
          <w:rFonts w:ascii="Times New Roman" w:hAnsi="Times New Roman" w:cs="Times New Roman"/>
          <w:sz w:val="24"/>
          <w:szCs w:val="24"/>
        </w:rPr>
      </w:pPr>
      <w:r w:rsidRPr="00F77CDB">
        <w:rPr>
          <w:rFonts w:ascii="Times New Roman" w:hAnsi="Times New Roman" w:cs="Times New Roman"/>
          <w:sz w:val="24"/>
          <w:szCs w:val="24"/>
        </w:rPr>
        <w:t>The</w:t>
      </w:r>
      <w:r w:rsidR="00C93A59" w:rsidRPr="00F77CDB">
        <w:rPr>
          <w:rFonts w:ascii="Times New Roman" w:hAnsi="Times New Roman" w:cs="Times New Roman"/>
          <w:sz w:val="24"/>
          <w:szCs w:val="24"/>
        </w:rPr>
        <w:t> goal of the program is to </w:t>
      </w:r>
      <w:r w:rsidRPr="00F77CDB">
        <w:rPr>
          <w:rFonts w:ascii="Times New Roman" w:hAnsi="Times New Roman" w:cs="Times New Roman"/>
          <w:sz w:val="24"/>
          <w:szCs w:val="24"/>
        </w:rPr>
        <w:t xml:space="preserve">support the </w:t>
      </w:r>
      <w:r w:rsidR="00C93A59" w:rsidRPr="00F77CDB">
        <w:rPr>
          <w:rFonts w:ascii="Times New Roman" w:hAnsi="Times New Roman" w:cs="Times New Roman"/>
          <w:sz w:val="24"/>
          <w:szCs w:val="24"/>
        </w:rPr>
        <w:t>Government of Ukraine and </w:t>
      </w:r>
      <w:r w:rsidR="000002A0">
        <w:rPr>
          <w:rFonts w:ascii="Times New Roman" w:hAnsi="Times New Roman" w:cs="Times New Roman"/>
          <w:sz w:val="24"/>
          <w:szCs w:val="24"/>
        </w:rPr>
        <w:t>Ukrainian and other</w:t>
      </w:r>
      <w:r w:rsidR="000002A0" w:rsidRPr="00F77CDB">
        <w:rPr>
          <w:rFonts w:ascii="Times New Roman" w:hAnsi="Times New Roman" w:cs="Times New Roman"/>
          <w:sz w:val="24"/>
          <w:szCs w:val="24"/>
        </w:rPr>
        <w:t xml:space="preserve"> </w:t>
      </w:r>
      <w:r w:rsidR="00C93A59" w:rsidRPr="00F77CDB">
        <w:rPr>
          <w:rFonts w:ascii="Times New Roman" w:hAnsi="Times New Roman" w:cs="Times New Roman"/>
          <w:sz w:val="24"/>
          <w:szCs w:val="24"/>
        </w:rPr>
        <w:t xml:space="preserve">organizations in the </w:t>
      </w:r>
      <w:r w:rsidRPr="00F77CDB">
        <w:rPr>
          <w:rFonts w:ascii="Times New Roman" w:hAnsi="Times New Roman" w:cs="Times New Roman"/>
          <w:sz w:val="24"/>
          <w:szCs w:val="24"/>
        </w:rPr>
        <w:t>identification, return and reintegration of Ukrainian children and youth</w:t>
      </w:r>
      <w:r w:rsidR="00C93A59" w:rsidRPr="00F77CDB">
        <w:rPr>
          <w:rFonts w:ascii="Times New Roman" w:hAnsi="Times New Roman" w:cs="Times New Roman"/>
          <w:sz w:val="24"/>
          <w:szCs w:val="24"/>
        </w:rPr>
        <w:t> </w:t>
      </w:r>
      <w:r w:rsidRPr="00F77CDB">
        <w:rPr>
          <w:rFonts w:ascii="Times New Roman" w:hAnsi="Times New Roman" w:cs="Times New Roman"/>
          <w:sz w:val="24"/>
          <w:szCs w:val="24"/>
        </w:rPr>
        <w:t>who have been forcibly transferred and/or held in the Russian Federation and</w:t>
      </w:r>
      <w:r w:rsidR="00C93A59" w:rsidRPr="00F77CDB">
        <w:rPr>
          <w:rFonts w:ascii="Times New Roman" w:hAnsi="Times New Roman" w:cs="Times New Roman"/>
          <w:sz w:val="24"/>
          <w:szCs w:val="24"/>
        </w:rPr>
        <w:t> </w:t>
      </w:r>
      <w:r w:rsidRPr="00F77CDB">
        <w:rPr>
          <w:rFonts w:ascii="Times New Roman" w:hAnsi="Times New Roman" w:cs="Times New Roman"/>
          <w:sz w:val="24"/>
          <w:szCs w:val="24"/>
        </w:rPr>
        <w:t>Russian-occupied</w:t>
      </w:r>
      <w:r w:rsidR="00C93A59" w:rsidRPr="00F77CDB">
        <w:rPr>
          <w:rFonts w:ascii="Times New Roman" w:hAnsi="Times New Roman" w:cs="Times New Roman"/>
          <w:sz w:val="24"/>
          <w:szCs w:val="24"/>
        </w:rPr>
        <w:t> </w:t>
      </w:r>
      <w:r w:rsidRPr="00F77CDB">
        <w:rPr>
          <w:rFonts w:ascii="Times New Roman" w:hAnsi="Times New Roman" w:cs="Times New Roman"/>
          <w:sz w:val="24"/>
          <w:szCs w:val="24"/>
        </w:rPr>
        <w:t>territories</w:t>
      </w:r>
      <w:r w:rsidR="00C93A59" w:rsidRPr="00F77CDB">
        <w:rPr>
          <w:rFonts w:ascii="Times New Roman" w:hAnsi="Times New Roman" w:cs="Times New Roman"/>
          <w:sz w:val="24"/>
          <w:szCs w:val="24"/>
        </w:rPr>
        <w:t> of Ukraine.  The program will have two major objectives: 1) support efforts to securely collect, analyze, and preserve evidence related to Ukraine’s forcibly transferred children and youth and 2) support the Government of Ukraine and local organizations to provide returned Ukrainian children and youth with specialized rehabilitation services, family reunification, and reintegration services such as case management, legal aid and educational screening and placement. </w:t>
      </w:r>
    </w:p>
    <w:p w14:paraId="4CF75617" w14:textId="22BAEC9D" w:rsidR="00A372D5" w:rsidRPr="009E46C2" w:rsidRDefault="00A372D5" w:rsidP="00FF1AA1">
      <w:pPr>
        <w:rPr>
          <w:rFonts w:ascii="Times New Roman" w:hAnsi="Times New Roman" w:cs="Times New Roman"/>
          <w:color w:val="FF0000"/>
          <w:sz w:val="24"/>
          <w:szCs w:val="24"/>
        </w:rPr>
      </w:pPr>
    </w:p>
    <w:p w14:paraId="271D1BE5" w14:textId="77777777" w:rsidR="003E3822" w:rsidRPr="009E46C2" w:rsidRDefault="0012664D" w:rsidP="003E3822">
      <w:pPr>
        <w:pStyle w:val="Heading3"/>
        <w:numPr>
          <w:ilvl w:val="0"/>
          <w:numId w:val="4"/>
        </w:numPr>
        <w:ind w:left="360"/>
        <w:rPr>
          <w:rFonts w:ascii="Times New Roman" w:hAnsi="Times New Roman" w:cs="Times New Roman"/>
          <w:b/>
          <w:bCs/>
          <w:color w:val="auto"/>
        </w:rPr>
      </w:pPr>
      <w:bookmarkStart w:id="2" w:name="_Toc178331627"/>
      <w:r w:rsidRPr="009E46C2">
        <w:rPr>
          <w:rFonts w:ascii="Times New Roman" w:hAnsi="Times New Roman" w:cs="Times New Roman"/>
          <w:b/>
          <w:bCs/>
          <w:color w:val="auto"/>
        </w:rPr>
        <w:t>Eligibility</w:t>
      </w:r>
      <w:bookmarkEnd w:id="2"/>
    </w:p>
    <w:p w14:paraId="2981E330" w14:textId="77777777" w:rsidR="00C007FA" w:rsidRPr="009E46C2" w:rsidRDefault="00C007FA" w:rsidP="00C007FA">
      <w:pPr>
        <w:rPr>
          <w:rFonts w:ascii="Times New Roman" w:hAnsi="Times New Roman" w:cs="Times New Roman"/>
        </w:rPr>
      </w:pPr>
    </w:p>
    <w:p w14:paraId="3056C129" w14:textId="6CE73BF8" w:rsidR="003E3822" w:rsidRPr="009E46C2" w:rsidRDefault="003E3822" w:rsidP="003E3822">
      <w:pPr>
        <w:pStyle w:val="Heading5"/>
        <w:numPr>
          <w:ilvl w:val="0"/>
          <w:numId w:val="9"/>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Eligible Applicants</w:t>
      </w:r>
    </w:p>
    <w:p w14:paraId="590AAFAC" w14:textId="51F496EC" w:rsidR="003E3822" w:rsidRPr="009E46C2" w:rsidRDefault="003E3822" w:rsidP="003E3822">
      <w:pPr>
        <w:shd w:val="clear" w:color="auto" w:fill="FFFFFF"/>
        <w:spacing w:after="0" w:line="240" w:lineRule="auto"/>
        <w:ind w:left="360"/>
        <w:textAlignment w:val="baseline"/>
        <w:rPr>
          <w:rFonts w:ascii="Times New Roman" w:eastAsia="Times New Roman" w:hAnsi="Times New Roman" w:cs="Times New Roman"/>
          <w:i/>
          <w:color w:val="FF0000"/>
          <w:sz w:val="24"/>
          <w:szCs w:val="24"/>
        </w:rPr>
      </w:pPr>
      <w:r w:rsidRPr="009E46C2">
        <w:rPr>
          <w:rFonts w:ascii="Times New Roman" w:eastAsia="Times New Roman" w:hAnsi="Times New Roman" w:cs="Times New Roman"/>
          <w:sz w:val="24"/>
          <w:szCs w:val="24"/>
        </w:rPr>
        <w:t>The following organizations are eligible to apply</w:t>
      </w:r>
      <w:r w:rsidRPr="009E46C2">
        <w:rPr>
          <w:rFonts w:ascii="Times New Roman" w:eastAsia="Times New Roman" w:hAnsi="Times New Roman" w:cs="Times New Roman"/>
          <w:i/>
          <w:color w:val="FF0000"/>
          <w:sz w:val="24"/>
          <w:szCs w:val="24"/>
        </w:rPr>
        <w:t xml:space="preserve"> </w:t>
      </w:r>
    </w:p>
    <w:p w14:paraId="0A024C47" w14:textId="77777777" w:rsidR="003E3822" w:rsidRPr="00F77CDB" w:rsidRDefault="003E3822" w:rsidP="003E3822">
      <w:pPr>
        <w:pStyle w:val="ListParagraph"/>
        <w:numPr>
          <w:ilvl w:val="0"/>
          <w:numId w:val="7"/>
        </w:numPr>
        <w:spacing w:after="200" w:line="276" w:lineRule="auto"/>
        <w:ind w:left="1080"/>
        <w:rPr>
          <w:rFonts w:ascii="Times New Roman" w:eastAsia="Times New Roman" w:hAnsi="Times New Roman" w:cs="Times New Roman"/>
          <w:sz w:val="24"/>
          <w:szCs w:val="24"/>
        </w:rPr>
      </w:pPr>
      <w:r w:rsidRPr="00F77CDB">
        <w:rPr>
          <w:rFonts w:ascii="Times New Roman" w:eastAsia="Times New Roman" w:hAnsi="Times New Roman" w:cs="Times New Roman"/>
          <w:sz w:val="24"/>
          <w:szCs w:val="24"/>
        </w:rPr>
        <w:t xml:space="preserve">Not-for-profit organizations, including </w:t>
      </w:r>
      <w:proofErr w:type="gramStart"/>
      <w:r w:rsidRPr="00F77CDB">
        <w:rPr>
          <w:rFonts w:ascii="Times New Roman" w:eastAsia="Times New Roman" w:hAnsi="Times New Roman" w:cs="Times New Roman"/>
          <w:sz w:val="24"/>
          <w:szCs w:val="24"/>
        </w:rPr>
        <w:t>think</w:t>
      </w:r>
      <w:proofErr w:type="gramEnd"/>
      <w:r w:rsidRPr="00F77CDB">
        <w:rPr>
          <w:rFonts w:ascii="Times New Roman" w:eastAsia="Times New Roman" w:hAnsi="Times New Roman" w:cs="Times New Roman"/>
          <w:sz w:val="24"/>
          <w:szCs w:val="24"/>
        </w:rPr>
        <w:t xml:space="preserve"> tanks and civil society/non-governmental organizations </w:t>
      </w:r>
    </w:p>
    <w:p w14:paraId="1534FDC3" w14:textId="77777777" w:rsidR="003E3822" w:rsidRPr="00F77CDB" w:rsidRDefault="003E3822" w:rsidP="003E3822">
      <w:pPr>
        <w:pStyle w:val="ListParagraph"/>
        <w:numPr>
          <w:ilvl w:val="0"/>
          <w:numId w:val="7"/>
        </w:numPr>
        <w:shd w:val="clear" w:color="auto" w:fill="FFFFFF"/>
        <w:spacing w:after="0" w:line="240" w:lineRule="auto"/>
        <w:ind w:left="1080"/>
        <w:textAlignment w:val="baseline"/>
        <w:rPr>
          <w:rFonts w:ascii="Times New Roman" w:eastAsia="Times New Roman" w:hAnsi="Times New Roman" w:cs="Times New Roman"/>
          <w:sz w:val="24"/>
          <w:szCs w:val="24"/>
        </w:rPr>
      </w:pPr>
      <w:r w:rsidRPr="00F77CDB">
        <w:rPr>
          <w:rFonts w:ascii="Times New Roman" w:eastAsia="Times New Roman" w:hAnsi="Times New Roman" w:cs="Times New Roman"/>
          <w:sz w:val="24"/>
          <w:szCs w:val="24"/>
        </w:rPr>
        <w:t>Public and private educational institutions</w:t>
      </w:r>
    </w:p>
    <w:p w14:paraId="2CF7DDA2" w14:textId="11DD156C" w:rsidR="003E3822" w:rsidRPr="00F77CDB" w:rsidRDefault="003E3822" w:rsidP="003E3822">
      <w:pPr>
        <w:pStyle w:val="ListParagraph"/>
        <w:numPr>
          <w:ilvl w:val="0"/>
          <w:numId w:val="7"/>
        </w:numPr>
        <w:shd w:val="clear" w:color="auto" w:fill="FFFFFF"/>
        <w:spacing w:after="0" w:line="240" w:lineRule="auto"/>
        <w:ind w:left="1080"/>
        <w:textAlignment w:val="baseline"/>
        <w:rPr>
          <w:rFonts w:ascii="Times New Roman" w:eastAsia="Times New Roman" w:hAnsi="Times New Roman" w:cs="Times New Roman"/>
          <w:sz w:val="24"/>
          <w:szCs w:val="24"/>
        </w:rPr>
      </w:pPr>
      <w:r w:rsidRPr="00F77CDB">
        <w:rPr>
          <w:rFonts w:ascii="Times New Roman" w:eastAsia="Times New Roman" w:hAnsi="Times New Roman" w:cs="Times New Roman"/>
          <w:sz w:val="24"/>
          <w:szCs w:val="24"/>
        </w:rPr>
        <w:t xml:space="preserve">For-profit organizations </w:t>
      </w:r>
    </w:p>
    <w:p w14:paraId="29DEC056" w14:textId="5E2C9230" w:rsidR="003E3822" w:rsidRPr="009E46C2" w:rsidRDefault="003E3822" w:rsidP="6174B8A8">
      <w:pPr>
        <w:numPr>
          <w:ilvl w:val="0"/>
          <w:numId w:val="7"/>
        </w:numPr>
        <w:shd w:val="clear" w:color="auto" w:fill="FFFFFF" w:themeFill="background1"/>
        <w:spacing w:after="0" w:line="240" w:lineRule="auto"/>
        <w:ind w:left="1080"/>
        <w:textAlignment w:val="baseline"/>
        <w:rPr>
          <w:rFonts w:ascii="Times New Roman" w:eastAsia="Times New Roman" w:hAnsi="Times New Roman" w:cs="Times New Roman"/>
          <w:i/>
          <w:color w:val="FF0000"/>
          <w:sz w:val="24"/>
          <w:szCs w:val="24"/>
        </w:rPr>
      </w:pPr>
      <w:r w:rsidRPr="00F77CDB">
        <w:rPr>
          <w:rFonts w:ascii="Times New Roman" w:eastAsia="Times New Roman" w:hAnsi="Times New Roman" w:cs="Times New Roman"/>
          <w:sz w:val="24"/>
          <w:szCs w:val="24"/>
        </w:rPr>
        <w:t xml:space="preserve">Public International Organizations and </w:t>
      </w:r>
      <w:r w:rsidR="0042055C">
        <w:rPr>
          <w:rFonts w:ascii="Times New Roman" w:eastAsia="Times New Roman" w:hAnsi="Times New Roman" w:cs="Times New Roman"/>
          <w:sz w:val="24"/>
          <w:szCs w:val="24"/>
        </w:rPr>
        <w:t>internation</w:t>
      </w:r>
      <w:r w:rsidR="0042055C" w:rsidRPr="00F77CDB">
        <w:rPr>
          <w:rFonts w:ascii="Times New Roman" w:eastAsia="Times New Roman" w:hAnsi="Times New Roman" w:cs="Times New Roman"/>
          <w:sz w:val="24"/>
          <w:szCs w:val="24"/>
        </w:rPr>
        <w:t>al</w:t>
      </w:r>
      <w:r w:rsidRPr="00F77CDB">
        <w:rPr>
          <w:rFonts w:ascii="Times New Roman" w:eastAsia="Times New Roman" w:hAnsi="Times New Roman" w:cs="Times New Roman"/>
          <w:sz w:val="24"/>
          <w:szCs w:val="24"/>
        </w:rPr>
        <w:t xml:space="preserve"> institutions</w:t>
      </w:r>
      <w:r w:rsidR="008C1CC4">
        <w:br/>
      </w:r>
    </w:p>
    <w:p w14:paraId="3B365068" w14:textId="7DD32FE5" w:rsidR="004C1162" w:rsidRPr="00F77CDB" w:rsidRDefault="008C1CC4" w:rsidP="004C1162">
      <w:pPr>
        <w:pStyle w:val="Heading5"/>
        <w:numPr>
          <w:ilvl w:val="0"/>
          <w:numId w:val="9"/>
        </w:numPr>
        <w:ind w:left="270" w:hanging="270"/>
        <w:rPr>
          <w:rFonts w:ascii="Times New Roman" w:eastAsia="Times New Roman" w:hAnsi="Times New Roman" w:cs="Times New Roman"/>
          <w:b/>
          <w:i/>
          <w:color w:val="auto"/>
          <w:sz w:val="24"/>
          <w:szCs w:val="24"/>
        </w:rPr>
      </w:pPr>
      <w:r w:rsidRPr="009E46C2">
        <w:rPr>
          <w:rFonts w:ascii="Times New Roman" w:hAnsi="Times New Roman" w:cs="Times New Roman"/>
          <w:b/>
          <w:bCs/>
          <w:i/>
          <w:iCs/>
          <w:color w:val="auto"/>
          <w:sz w:val="24"/>
          <w:szCs w:val="24"/>
        </w:rPr>
        <w:t>Cost Sharing or Matching</w:t>
      </w:r>
    </w:p>
    <w:p w14:paraId="4F19092A" w14:textId="53C58F16" w:rsidR="004C1162" w:rsidRPr="004C1162" w:rsidRDefault="004C1162" w:rsidP="004C1162">
      <w:r w:rsidRPr="6174B8A8">
        <w:rPr>
          <w:rFonts w:ascii="Times New Roman" w:hAnsi="Times New Roman" w:cs="Times New Roman"/>
          <w:sz w:val="24"/>
          <w:szCs w:val="24"/>
        </w:rPr>
        <w:t xml:space="preserve">Cost sharing or matching is not required </w:t>
      </w:r>
      <w:r w:rsidR="001228C3" w:rsidRPr="6174B8A8">
        <w:rPr>
          <w:rFonts w:ascii="Times New Roman" w:hAnsi="Times New Roman" w:cs="Times New Roman"/>
          <w:sz w:val="24"/>
          <w:szCs w:val="24"/>
        </w:rPr>
        <w:t>for this award.</w:t>
      </w:r>
      <w:r w:rsidR="001228C3">
        <w:t xml:space="preserve"> </w:t>
      </w:r>
    </w:p>
    <w:p w14:paraId="54D09678" w14:textId="26EC05AC" w:rsidR="008C1CC4" w:rsidRPr="009E46C2" w:rsidRDefault="008C1CC4" w:rsidP="6174B8A8">
      <w:pPr>
        <w:shd w:val="clear" w:color="auto" w:fill="FFFFFF" w:themeFill="background1"/>
        <w:spacing w:after="0" w:line="240" w:lineRule="auto"/>
        <w:textAlignment w:val="baseline"/>
        <w:rPr>
          <w:rFonts w:ascii="Times New Roman" w:eastAsia="Times New Roman" w:hAnsi="Times New Roman" w:cs="Times New Roman"/>
          <w:i/>
          <w:color w:val="FF0000"/>
          <w:sz w:val="24"/>
          <w:szCs w:val="24"/>
        </w:rPr>
      </w:pPr>
    </w:p>
    <w:p w14:paraId="270B12EF" w14:textId="5E085BDA" w:rsidR="008C1CC4" w:rsidRPr="009E46C2" w:rsidRDefault="008C1CC4" w:rsidP="00C007FA">
      <w:pPr>
        <w:pStyle w:val="Heading5"/>
        <w:numPr>
          <w:ilvl w:val="0"/>
          <w:numId w:val="9"/>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Other Eligibility Requirements</w:t>
      </w:r>
    </w:p>
    <w:p w14:paraId="6EE2320A" w14:textId="3A248CEE" w:rsidR="008C1CC4" w:rsidRDefault="00E33EEA" w:rsidP="008C1CC4">
      <w:pPr>
        <w:shd w:val="clear" w:color="auto" w:fill="FFFFFF"/>
        <w:spacing w:after="0" w:line="240" w:lineRule="auto"/>
        <w:textAlignment w:val="baseline"/>
        <w:rPr>
          <w:rFonts w:ascii="Times New Roman" w:eastAsia="Times New Roman" w:hAnsi="Times New Roman" w:cs="Times New Roman"/>
          <w:iCs/>
          <w:sz w:val="24"/>
          <w:szCs w:val="24"/>
        </w:rPr>
      </w:pPr>
      <w:r w:rsidRPr="009E46C2">
        <w:rPr>
          <w:rFonts w:ascii="Times New Roman" w:eastAsia="Times New Roman" w:hAnsi="Times New Roman" w:cs="Times New Roman"/>
          <w:iCs/>
          <w:sz w:val="24"/>
          <w:szCs w:val="24"/>
        </w:rPr>
        <w:t>All</w:t>
      </w:r>
      <w:r w:rsidR="008C1CC4" w:rsidRPr="009E46C2">
        <w:rPr>
          <w:rFonts w:ascii="Times New Roman" w:eastAsia="Times New Roman" w:hAnsi="Times New Roman" w:cs="Times New Roman"/>
          <w:iCs/>
          <w:sz w:val="24"/>
          <w:szCs w:val="24"/>
        </w:rPr>
        <w:t xml:space="preserve"> organizations must have a Unique Entity Identifier (UEI) issued via</w:t>
      </w:r>
      <w:r w:rsidR="004F6DAB" w:rsidRPr="009E46C2">
        <w:rPr>
          <w:rFonts w:ascii="Times New Roman" w:eastAsia="Times New Roman" w:hAnsi="Times New Roman" w:cs="Times New Roman"/>
          <w:iCs/>
          <w:sz w:val="24"/>
          <w:szCs w:val="24"/>
        </w:rPr>
        <w:t xml:space="preserve"> </w:t>
      </w:r>
      <w:r w:rsidR="008C1CC4" w:rsidRPr="009E46C2">
        <w:rPr>
          <w:rFonts w:ascii="Times New Roman" w:eastAsia="Times New Roman" w:hAnsi="Times New Roman" w:cs="Times New Roman"/>
          <w:iCs/>
          <w:sz w:val="24"/>
          <w:szCs w:val="24"/>
        </w:rPr>
        <w:t xml:space="preserve">SAM.gov as well as a valid registration </w:t>
      </w:r>
      <w:r w:rsidR="00CC20C2" w:rsidRPr="009E46C2">
        <w:rPr>
          <w:rFonts w:ascii="Times New Roman" w:eastAsia="Times New Roman" w:hAnsi="Times New Roman" w:cs="Times New Roman"/>
          <w:iCs/>
          <w:sz w:val="24"/>
          <w:szCs w:val="24"/>
        </w:rPr>
        <w:t>in</w:t>
      </w:r>
      <w:r w:rsidR="008C1CC4" w:rsidRPr="009E46C2">
        <w:rPr>
          <w:rFonts w:ascii="Times New Roman" w:eastAsia="Times New Roman" w:hAnsi="Times New Roman" w:cs="Times New Roman"/>
          <w:iCs/>
          <w:sz w:val="24"/>
          <w:szCs w:val="24"/>
        </w:rPr>
        <w:t xml:space="preserve"> SAM.gov. Please see Section D.3 for more information. Individuals are not required to have a UEI or be registered in SAM.gov.</w:t>
      </w:r>
    </w:p>
    <w:p w14:paraId="7A7833C2" w14:textId="77777777" w:rsidR="00E66F78" w:rsidRDefault="00E66F78" w:rsidP="008C1CC4">
      <w:pPr>
        <w:shd w:val="clear" w:color="auto" w:fill="FFFFFF"/>
        <w:spacing w:after="0" w:line="240" w:lineRule="auto"/>
        <w:textAlignment w:val="baseline"/>
        <w:rPr>
          <w:rFonts w:ascii="Times New Roman" w:eastAsia="Times New Roman" w:hAnsi="Times New Roman" w:cs="Times New Roman"/>
          <w:iCs/>
          <w:sz w:val="24"/>
          <w:szCs w:val="24"/>
        </w:rPr>
      </w:pPr>
    </w:p>
    <w:p w14:paraId="5D4DB9E1" w14:textId="2B680FEC" w:rsidR="00E66F78" w:rsidRPr="009E46C2" w:rsidRDefault="00E66F78" w:rsidP="008C1CC4">
      <w:pPr>
        <w:shd w:val="clear" w:color="auto" w:fill="FFFFFF"/>
        <w:spacing w:after="0" w:line="240" w:lineRule="auto"/>
        <w:textAlignment w:val="baseline"/>
        <w:rPr>
          <w:rFonts w:ascii="Times New Roman" w:eastAsia="Times New Roman" w:hAnsi="Times New Roman" w:cs="Times New Roman"/>
          <w:iCs/>
          <w:sz w:val="24"/>
          <w:szCs w:val="24"/>
        </w:rPr>
      </w:pPr>
      <w:r w:rsidRPr="00E66F78">
        <w:rPr>
          <w:rFonts w:ascii="Times New Roman" w:eastAsia="Times New Roman" w:hAnsi="Times New Roman" w:cs="Times New Roman"/>
          <w:iCs/>
          <w:sz w:val="24"/>
          <w:szCs w:val="24"/>
        </w:rPr>
        <w:t>Primary applicants may submit one application in response to this NOFO.</w:t>
      </w:r>
    </w:p>
    <w:p w14:paraId="76A693F4" w14:textId="77777777" w:rsidR="008C1CC4" w:rsidRPr="009E46C2" w:rsidRDefault="008C1CC4" w:rsidP="008C1CC4">
      <w:pPr>
        <w:shd w:val="clear" w:color="auto" w:fill="FFFFFF"/>
        <w:spacing w:after="0" w:line="240" w:lineRule="auto"/>
        <w:textAlignment w:val="baseline"/>
        <w:rPr>
          <w:rFonts w:ascii="Times New Roman" w:eastAsia="Times New Roman" w:hAnsi="Times New Roman" w:cs="Times New Roman"/>
          <w:i/>
          <w:color w:val="FF0000"/>
          <w:sz w:val="24"/>
          <w:szCs w:val="24"/>
        </w:rPr>
      </w:pPr>
    </w:p>
    <w:p w14:paraId="367FDF1C" w14:textId="5BAE376A" w:rsidR="009E46C2" w:rsidRPr="009E46C2" w:rsidRDefault="009E46C2" w:rsidP="6174B8A8">
      <w:pPr>
        <w:shd w:val="clear" w:color="auto" w:fill="FFFFFF" w:themeFill="background1"/>
        <w:spacing w:after="0" w:line="240" w:lineRule="auto"/>
        <w:textAlignment w:val="baseline"/>
        <w:rPr>
          <w:rFonts w:ascii="Times New Roman" w:eastAsia="Times New Roman" w:hAnsi="Times New Roman" w:cs="Times New Roman"/>
          <w:i/>
          <w:color w:val="FF0000"/>
          <w:sz w:val="24"/>
          <w:szCs w:val="24"/>
        </w:rPr>
      </w:pPr>
    </w:p>
    <w:p w14:paraId="73A63EBA" w14:textId="631575E8" w:rsidR="00F91AF7" w:rsidRPr="00824BA6" w:rsidRDefault="0012664D" w:rsidP="00F91AF7">
      <w:pPr>
        <w:pStyle w:val="Heading3"/>
        <w:numPr>
          <w:ilvl w:val="0"/>
          <w:numId w:val="4"/>
        </w:numPr>
        <w:ind w:left="360"/>
        <w:rPr>
          <w:rFonts w:ascii="Times New Roman" w:hAnsi="Times New Roman" w:cs="Times New Roman"/>
          <w:b/>
          <w:color w:val="auto"/>
        </w:rPr>
      </w:pPr>
      <w:bookmarkStart w:id="3" w:name="_Toc178331628"/>
      <w:r w:rsidRPr="009E46C2">
        <w:rPr>
          <w:rFonts w:ascii="Times New Roman" w:hAnsi="Times New Roman" w:cs="Times New Roman"/>
          <w:b/>
          <w:bCs/>
          <w:color w:val="auto"/>
        </w:rPr>
        <w:t>Program Description</w:t>
      </w:r>
      <w:bookmarkEnd w:id="3"/>
    </w:p>
    <w:p w14:paraId="224FCCFB" w14:textId="77777777" w:rsidR="000277B4" w:rsidRDefault="000277B4" w:rsidP="00F91AF7">
      <w:pPr>
        <w:rPr>
          <w:rFonts w:ascii="Times New Roman" w:hAnsi="Times New Roman" w:cs="Times New Roman"/>
          <w:b/>
          <w:bCs/>
        </w:rPr>
      </w:pPr>
    </w:p>
    <w:p w14:paraId="6EAF2D8B" w14:textId="4B7F7487" w:rsidR="00F91AF7" w:rsidRPr="00F91AF7" w:rsidRDefault="00F91AF7" w:rsidP="00F91AF7">
      <w:pPr>
        <w:rPr>
          <w:rFonts w:ascii="Times New Roman" w:hAnsi="Times New Roman" w:cs="Times New Roman"/>
          <w:b/>
          <w:bCs/>
        </w:rPr>
      </w:pPr>
      <w:r w:rsidRPr="00F91AF7">
        <w:rPr>
          <w:rFonts w:ascii="Times New Roman" w:hAnsi="Times New Roman" w:cs="Times New Roman"/>
          <w:b/>
          <w:bCs/>
        </w:rPr>
        <w:t>Background</w:t>
      </w:r>
    </w:p>
    <w:p w14:paraId="51731E90" w14:textId="77777777" w:rsidR="00F91AF7" w:rsidRPr="00F91AF7" w:rsidRDefault="00F91AF7" w:rsidP="00E91489">
      <w:pPr>
        <w:spacing w:after="0" w:line="240" w:lineRule="auto"/>
        <w:rPr>
          <w:rFonts w:ascii="Times New Roman" w:hAnsi="Times New Roman" w:cs="Times New Roman"/>
        </w:rPr>
      </w:pPr>
      <w:r w:rsidRPr="00F91AF7">
        <w:rPr>
          <w:rFonts w:ascii="Times New Roman" w:hAnsi="Times New Roman" w:cs="Times New Roman"/>
        </w:rPr>
        <w:t>Since 2022, thousands of Ukrainian children and youth (now 18-23), including children living in Ukrainian institutions, foster families, and with their families, have been forcibly transferred within Russia-occupied territories or to Russia.  Returned children and youth require specialized rehabilitative and psychological care beyond the capacity of Ukraine’s pre-war social infrastructure and institutions.</w:t>
      </w:r>
    </w:p>
    <w:p w14:paraId="486857E6" w14:textId="77777777" w:rsidR="00F91AF7" w:rsidRPr="00F91AF7" w:rsidRDefault="00F91AF7" w:rsidP="00E91489">
      <w:pPr>
        <w:spacing w:after="0" w:line="240" w:lineRule="auto"/>
        <w:rPr>
          <w:rFonts w:ascii="Times New Roman" w:hAnsi="Times New Roman" w:cs="Times New Roman"/>
        </w:rPr>
      </w:pPr>
    </w:p>
    <w:p w14:paraId="32B24EEF" w14:textId="29AAB22D" w:rsidR="00F91AF7" w:rsidRPr="009E46C2" w:rsidRDefault="00F91AF7" w:rsidP="00E91489">
      <w:pPr>
        <w:spacing w:after="0" w:line="240" w:lineRule="auto"/>
        <w:rPr>
          <w:rFonts w:ascii="Times New Roman" w:hAnsi="Times New Roman" w:cs="Times New Roman"/>
        </w:rPr>
      </w:pPr>
      <w:r w:rsidRPr="00F91AF7">
        <w:rPr>
          <w:rFonts w:ascii="Times New Roman" w:hAnsi="Times New Roman" w:cs="Times New Roman"/>
        </w:rPr>
        <w:t xml:space="preserve">Furthermore, while many international and Ukrainian organizations have developed expertise in tracking and returning children and youth, as well as in their rehabilitation and reintegration into family-based care, many organizations work in isolation on subsets of the issues.  This limits the sharing of critical information to identify forcibly transferred children and youth and assist in their return and recovery.  </w:t>
      </w:r>
      <w:r w:rsidR="00CE602B">
        <w:rPr>
          <w:rFonts w:ascii="Times New Roman" w:hAnsi="Times New Roman" w:cs="Times New Roman"/>
        </w:rPr>
        <w:t xml:space="preserve">Additionally, </w:t>
      </w:r>
      <w:r w:rsidR="00165AC2" w:rsidRPr="6174B8A8">
        <w:rPr>
          <w:rFonts w:ascii="Times New Roman" w:hAnsi="Times New Roman" w:cs="Times New Roman"/>
        </w:rPr>
        <w:t>s</w:t>
      </w:r>
      <w:r w:rsidRPr="6174B8A8">
        <w:rPr>
          <w:rFonts w:ascii="Times New Roman" w:hAnsi="Times New Roman" w:cs="Times New Roman"/>
        </w:rPr>
        <w:t>ecur</w:t>
      </w:r>
      <w:r w:rsidR="00C7371C" w:rsidRPr="6174B8A8">
        <w:rPr>
          <w:rFonts w:ascii="Times New Roman" w:hAnsi="Times New Roman" w:cs="Times New Roman"/>
        </w:rPr>
        <w:t>ing</w:t>
      </w:r>
      <w:r w:rsidRPr="00F91AF7">
        <w:rPr>
          <w:rFonts w:ascii="Times New Roman" w:hAnsi="Times New Roman" w:cs="Times New Roman"/>
        </w:rPr>
        <w:t xml:space="preserve"> digital infrastructure plays a significant role in tracing and returning children</w:t>
      </w:r>
      <w:r w:rsidR="00165AC2">
        <w:rPr>
          <w:rFonts w:ascii="Times New Roman" w:hAnsi="Times New Roman" w:cs="Times New Roman"/>
        </w:rPr>
        <w:t xml:space="preserve"> that</w:t>
      </w:r>
      <w:r w:rsidR="00DA2446">
        <w:rPr>
          <w:rFonts w:ascii="Times New Roman" w:hAnsi="Times New Roman" w:cs="Times New Roman"/>
        </w:rPr>
        <w:t xml:space="preserve"> information </w:t>
      </w:r>
      <w:r w:rsidR="001D2A23">
        <w:rPr>
          <w:rFonts w:ascii="Times New Roman" w:hAnsi="Times New Roman" w:cs="Times New Roman"/>
        </w:rPr>
        <w:t xml:space="preserve">can be verified </w:t>
      </w:r>
      <w:r w:rsidR="009B4B63">
        <w:rPr>
          <w:rFonts w:ascii="Times New Roman" w:hAnsi="Times New Roman" w:cs="Times New Roman"/>
        </w:rPr>
        <w:t xml:space="preserve">while </w:t>
      </w:r>
      <w:r w:rsidR="004A2F4E">
        <w:rPr>
          <w:rFonts w:ascii="Times New Roman" w:hAnsi="Times New Roman" w:cs="Times New Roman"/>
        </w:rPr>
        <w:t>ensur</w:t>
      </w:r>
      <w:r w:rsidR="009B4B63">
        <w:rPr>
          <w:rFonts w:ascii="Times New Roman" w:hAnsi="Times New Roman" w:cs="Times New Roman"/>
        </w:rPr>
        <w:t>ing privacy</w:t>
      </w:r>
      <w:r w:rsidRPr="00F91AF7">
        <w:rPr>
          <w:rFonts w:ascii="Times New Roman" w:hAnsi="Times New Roman" w:cs="Times New Roman"/>
        </w:rPr>
        <w:t>.</w:t>
      </w:r>
    </w:p>
    <w:p w14:paraId="0EBA7D9F" w14:textId="77777777" w:rsidR="00C117BE" w:rsidRPr="009E46C2" w:rsidRDefault="00C117BE" w:rsidP="00E91489">
      <w:pPr>
        <w:spacing w:after="0" w:line="240" w:lineRule="auto"/>
        <w:rPr>
          <w:rFonts w:ascii="Times New Roman" w:hAnsi="Times New Roman" w:cs="Times New Roman"/>
        </w:rPr>
      </w:pPr>
    </w:p>
    <w:p w14:paraId="2355CD04" w14:textId="6FE081F2" w:rsidR="00121F0E" w:rsidRDefault="00B92D4C" w:rsidP="00B92D4C">
      <w:pPr>
        <w:pStyle w:val="Heading5"/>
        <w:numPr>
          <w:ilvl w:val="0"/>
          <w:numId w:val="11"/>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Goals and Objectives</w:t>
      </w:r>
    </w:p>
    <w:p w14:paraId="3AABDB56" w14:textId="7E8AC31F" w:rsidR="00831D58" w:rsidRPr="001435CE" w:rsidRDefault="2E243516" w:rsidP="00831D58">
      <w:pPr>
        <w:rPr>
          <w:rFonts w:ascii="Times New Roman" w:hAnsi="Times New Roman" w:cs="Times New Roman"/>
        </w:rPr>
      </w:pPr>
      <w:r w:rsidRPr="23FABD1F">
        <w:rPr>
          <w:rFonts w:ascii="Times New Roman" w:hAnsi="Times New Roman" w:cs="Times New Roman"/>
        </w:rPr>
        <w:t>The goal of the program is to support the Government of Ukraine and Ukrainian and other organizations in the identification, return</w:t>
      </w:r>
      <w:r w:rsidR="3F53E62E" w:rsidRPr="23FABD1F">
        <w:rPr>
          <w:rFonts w:ascii="Times New Roman" w:hAnsi="Times New Roman" w:cs="Times New Roman"/>
        </w:rPr>
        <w:t>,</w:t>
      </w:r>
      <w:r w:rsidRPr="23FABD1F">
        <w:rPr>
          <w:rFonts w:ascii="Times New Roman" w:hAnsi="Times New Roman" w:cs="Times New Roman"/>
        </w:rPr>
        <w:t xml:space="preserve"> and reintegration of Ukrainian children and youth who have been forcibly transferred and/or held in the Russian Federation and Russian-occupied territories of Ukraine.  The program will have two major objectives: 1) support efforts to securely collect, analyze, and preserve evidence related to Ukraine’s forcibly transferred children and youth and 2) support the Government of Ukraine and local organizations to provide returned Ukrainian children and youth with specialized medical and psychological rehabilitation services, family reunification and support services, and reintegration services such as case management, legal aid</w:t>
      </w:r>
      <w:r w:rsidR="3FB6F192" w:rsidRPr="23FABD1F">
        <w:rPr>
          <w:rFonts w:ascii="Times New Roman" w:hAnsi="Times New Roman" w:cs="Times New Roman"/>
        </w:rPr>
        <w:t>,</w:t>
      </w:r>
      <w:r w:rsidRPr="23FABD1F">
        <w:rPr>
          <w:rFonts w:ascii="Times New Roman" w:hAnsi="Times New Roman" w:cs="Times New Roman"/>
        </w:rPr>
        <w:t xml:space="preserve"> educational screening</w:t>
      </w:r>
      <w:r w:rsidR="3FB6F192" w:rsidRPr="23FABD1F">
        <w:rPr>
          <w:rFonts w:ascii="Times New Roman" w:hAnsi="Times New Roman" w:cs="Times New Roman"/>
        </w:rPr>
        <w:t>, and job training</w:t>
      </w:r>
      <w:r w:rsidRPr="23FABD1F">
        <w:rPr>
          <w:rFonts w:ascii="Times New Roman" w:hAnsi="Times New Roman" w:cs="Times New Roman"/>
        </w:rPr>
        <w:t>.</w:t>
      </w:r>
    </w:p>
    <w:p w14:paraId="6E0A3C6B" w14:textId="77777777" w:rsidR="00831D58" w:rsidRPr="001435CE" w:rsidRDefault="00831D58" w:rsidP="00831D58">
      <w:pPr>
        <w:rPr>
          <w:rFonts w:ascii="Times New Roman" w:hAnsi="Times New Roman" w:cs="Times New Roman"/>
          <w:b/>
        </w:rPr>
      </w:pPr>
      <w:r w:rsidRPr="001435CE">
        <w:rPr>
          <w:rFonts w:ascii="Times New Roman" w:hAnsi="Times New Roman" w:cs="Times New Roman"/>
          <w:b/>
        </w:rPr>
        <w:t>Component 1: Identify, Track and Return Abducted Ukrainian Children</w:t>
      </w:r>
      <w:r w:rsidRPr="001435CE">
        <w:rPr>
          <w:rFonts w:ascii="Times New Roman" w:hAnsi="Times New Roman" w:cs="Times New Roman"/>
        </w:rPr>
        <w:t> </w:t>
      </w:r>
      <w:r w:rsidRPr="001435CE">
        <w:rPr>
          <w:rFonts w:ascii="Times New Roman" w:hAnsi="Times New Roman" w:cs="Times New Roman"/>
          <w:b/>
        </w:rPr>
        <w:t>($15,000,000)</w:t>
      </w:r>
    </w:p>
    <w:p w14:paraId="7B445749" w14:textId="3D46B268" w:rsidR="00831D58" w:rsidRPr="00B51A7B" w:rsidRDefault="00831D58" w:rsidP="00831D58">
      <w:pPr>
        <w:rPr>
          <w:rFonts w:ascii="Times New Roman" w:hAnsi="Times New Roman" w:cs="Times New Roman"/>
        </w:rPr>
      </w:pPr>
      <w:r w:rsidRPr="001435CE">
        <w:rPr>
          <w:rFonts w:ascii="Times New Roman" w:hAnsi="Times New Roman" w:cs="Times New Roman"/>
        </w:rPr>
        <w:t xml:space="preserve">Proposed activities will support the Government of Ukraine’s efforts to identify, track, and return children and youth that have been forcibly transferred to the Russian Federation, Belarus, and Russian-occupied territories in Ukraine. </w:t>
      </w:r>
      <w:r w:rsidR="00870957">
        <w:rPr>
          <w:rFonts w:ascii="Times New Roman" w:hAnsi="Times New Roman" w:cs="Times New Roman"/>
        </w:rPr>
        <w:t xml:space="preserve"> </w:t>
      </w:r>
      <w:r w:rsidRPr="001435CE">
        <w:rPr>
          <w:rFonts w:ascii="Times New Roman" w:hAnsi="Times New Roman" w:cs="Times New Roman"/>
        </w:rPr>
        <w:t xml:space="preserve">The project should assess and harden digital systems used by the relevant Government of Ukraine entities, incorporating repositories for data, including satellite imagery and open-source intelligence (OSINT).  These systems will be used to identify children and youth and their locations and support efforts to return them to Ukraine. </w:t>
      </w:r>
      <w:r w:rsidR="00870957">
        <w:rPr>
          <w:rFonts w:ascii="Times New Roman" w:hAnsi="Times New Roman" w:cs="Times New Roman"/>
        </w:rPr>
        <w:t xml:space="preserve"> </w:t>
      </w:r>
      <w:r w:rsidRPr="001435CE">
        <w:rPr>
          <w:rFonts w:ascii="Times New Roman" w:hAnsi="Times New Roman" w:cs="Times New Roman"/>
        </w:rPr>
        <w:t xml:space="preserve">This will include the use of advanced analytic software to access information to collect, analyze and preserve information on missing children and youth, incorporating tamper‑evident logs and comply with chain‑of‑custody requirements so that evidence remains admissible in domestic and international courts.  </w:t>
      </w:r>
      <w:r w:rsidRPr="6174B8A8">
        <w:rPr>
          <w:rFonts w:ascii="Times New Roman" w:hAnsi="Times New Roman" w:cs="Times New Roman"/>
        </w:rPr>
        <w:t>The program should also integrate and secure existing registries and evidence pipelines from other relevant networks that locate and assist the return of Ukrainian children and youth to Ukraine. </w:t>
      </w:r>
    </w:p>
    <w:p w14:paraId="07D58582" w14:textId="77777777" w:rsidR="00831D58" w:rsidRPr="00B51A7B" w:rsidRDefault="00831D58" w:rsidP="00831D58">
      <w:pPr>
        <w:rPr>
          <w:rFonts w:ascii="Times New Roman" w:hAnsi="Times New Roman" w:cs="Times New Roman"/>
        </w:rPr>
      </w:pPr>
      <w:r w:rsidRPr="6174B8A8">
        <w:rPr>
          <w:rFonts w:ascii="Times New Roman" w:hAnsi="Times New Roman" w:cs="Times New Roman"/>
          <w:b/>
        </w:rPr>
        <w:t>Component 2: Rehabilitation and Reintegration of Returned Children and Youth</w:t>
      </w:r>
      <w:r w:rsidRPr="6174B8A8">
        <w:rPr>
          <w:rFonts w:ascii="Times New Roman" w:hAnsi="Times New Roman" w:cs="Times New Roman"/>
        </w:rPr>
        <w:t> </w:t>
      </w:r>
      <w:r w:rsidRPr="6174B8A8">
        <w:rPr>
          <w:rFonts w:ascii="Times New Roman" w:hAnsi="Times New Roman" w:cs="Times New Roman"/>
          <w:b/>
        </w:rPr>
        <w:t>($10,000,000)</w:t>
      </w:r>
    </w:p>
    <w:p w14:paraId="56111402" w14:textId="72FB74E0" w:rsidR="00831D58" w:rsidRDefault="00831D58" w:rsidP="00226243">
      <w:r w:rsidRPr="103D7F51">
        <w:rPr>
          <w:rFonts w:ascii="Times New Roman" w:hAnsi="Times New Roman" w:cs="Times New Roman"/>
        </w:rPr>
        <w:t>Proposed activities will support the Government of Ukraine and local organizations to provide Ukrainian children and youth who have been forcibly held by or transferred to the Russian Federation or occupied territories with a holistic rehabilitation and reintegration system, including medical and psychological rehabilitation services, family reunification and support services, and reintegration services such as case management, legal aid</w:t>
      </w:r>
      <w:r w:rsidR="1A03C46C" w:rsidRPr="103D7F51">
        <w:rPr>
          <w:rFonts w:ascii="Times New Roman" w:hAnsi="Times New Roman" w:cs="Times New Roman"/>
        </w:rPr>
        <w:t>,</w:t>
      </w:r>
      <w:r w:rsidRPr="103D7F51">
        <w:rPr>
          <w:rFonts w:ascii="Times New Roman" w:hAnsi="Times New Roman" w:cs="Times New Roman"/>
        </w:rPr>
        <w:t xml:space="preserve"> and educational screening.  The program will support Ukrainian government and local organizations with the needed resources, capacity, and specialized expertise to provide returned children and youth with long-term, integrated social, medical</w:t>
      </w:r>
      <w:r w:rsidR="1ED7D6F6" w:rsidRPr="103D7F51">
        <w:rPr>
          <w:rFonts w:ascii="Times New Roman" w:hAnsi="Times New Roman" w:cs="Times New Roman"/>
        </w:rPr>
        <w:t>,</w:t>
      </w:r>
      <w:r w:rsidRPr="103D7F51">
        <w:rPr>
          <w:rFonts w:ascii="Times New Roman" w:hAnsi="Times New Roman" w:cs="Times New Roman"/>
        </w:rPr>
        <w:t xml:space="preserve"> and mental health support for their successful reintegration through family-based care.  Proposals should support both existing government initiatives and efforts run by other organizations to establish integrated care centers and sustainable social services for returned children and youth to process trauma and prevent re-traumatization. </w:t>
      </w:r>
      <w:r w:rsidR="0006258A" w:rsidRPr="103D7F51">
        <w:rPr>
          <w:rFonts w:ascii="Times New Roman" w:hAnsi="Times New Roman" w:cs="Times New Roman"/>
        </w:rPr>
        <w:t xml:space="preserve"> </w:t>
      </w:r>
      <w:r w:rsidRPr="103D7F51">
        <w:rPr>
          <w:rFonts w:ascii="Times New Roman" w:hAnsi="Times New Roman" w:cs="Times New Roman"/>
        </w:rPr>
        <w:t>The program will also support teenagers and young adults, aged 18-23, returning from the Russian Federation and Russian-occupied areas of Ukraine to reintegrate into Ukrainian society and help them to access education, skills development, and employment pathways, including those aligned with national recovery priorities.</w:t>
      </w:r>
    </w:p>
    <w:p w14:paraId="4ABBFE13" w14:textId="77777777" w:rsidR="003330EE" w:rsidRDefault="003330EE" w:rsidP="00226243"/>
    <w:p w14:paraId="00BCCEA5" w14:textId="49F5D669" w:rsidR="00C117BE" w:rsidRDefault="00C117BE" w:rsidP="00C117BE">
      <w:pPr>
        <w:pStyle w:val="Heading5"/>
        <w:numPr>
          <w:ilvl w:val="0"/>
          <w:numId w:val="11"/>
        </w:numPr>
        <w:ind w:left="270" w:hanging="270"/>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Project Structure</w:t>
      </w:r>
    </w:p>
    <w:p w14:paraId="0583DD36" w14:textId="3F2E140F" w:rsidR="00607AB3" w:rsidRDefault="00607AB3" w:rsidP="103D7F51">
      <w:pPr>
        <w:pStyle w:val="ListParagraph"/>
        <w:numPr>
          <w:ilvl w:val="0"/>
          <w:numId w:val="4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103D7F51">
        <w:rPr>
          <w:rFonts w:ascii="Times New Roman" w:eastAsia="Times New Roman" w:hAnsi="Times New Roman" w:cs="Times New Roman"/>
          <w:sz w:val="24"/>
          <w:szCs w:val="24"/>
        </w:rPr>
        <w:t>Applications are welcome from a single lead organization or a consortium of implementing organizations</w:t>
      </w:r>
      <w:r w:rsidR="13A39425" w:rsidRPr="103D7F51">
        <w:rPr>
          <w:rFonts w:ascii="Times New Roman" w:eastAsia="Times New Roman" w:hAnsi="Times New Roman" w:cs="Times New Roman"/>
          <w:sz w:val="24"/>
          <w:szCs w:val="24"/>
        </w:rPr>
        <w:t xml:space="preserve"> with a lead </w:t>
      </w:r>
      <w:r w:rsidR="422AA674" w:rsidRPr="7F96E258">
        <w:rPr>
          <w:rFonts w:ascii="Times New Roman" w:eastAsia="Times New Roman" w:hAnsi="Times New Roman" w:cs="Times New Roman"/>
          <w:sz w:val="24"/>
          <w:szCs w:val="24"/>
        </w:rPr>
        <w:t>applicant</w:t>
      </w:r>
      <w:r w:rsidR="13A39425" w:rsidRPr="103D7F51">
        <w:rPr>
          <w:rFonts w:ascii="Times New Roman" w:eastAsia="Times New Roman" w:hAnsi="Times New Roman" w:cs="Times New Roman"/>
          <w:sz w:val="24"/>
          <w:szCs w:val="24"/>
        </w:rPr>
        <w:t xml:space="preserve"> that will serve as the prime</w:t>
      </w:r>
      <w:r w:rsidRPr="103D7F51">
        <w:rPr>
          <w:rFonts w:ascii="Times New Roman" w:eastAsia="Times New Roman" w:hAnsi="Times New Roman" w:cs="Times New Roman"/>
          <w:sz w:val="24"/>
          <w:szCs w:val="24"/>
        </w:rPr>
        <w:t>.  To ensure a coordinated approach, applicants should demonstrate how they will facilitate information sharing and collaborate among relevant stakeholders to achieve the stated objectives.</w:t>
      </w:r>
    </w:p>
    <w:p w14:paraId="4D3D211F" w14:textId="726AC7E7" w:rsidR="00B92D4C" w:rsidRDefault="00607AB3" w:rsidP="6174B8A8">
      <w:pPr>
        <w:pStyle w:val="ListParagraph"/>
        <w:numPr>
          <w:ilvl w:val="0"/>
          <w:numId w:val="44"/>
        </w:numPr>
        <w:shd w:val="clear" w:color="auto" w:fill="FFFFFF" w:themeFill="background1"/>
        <w:spacing w:after="0" w:line="240" w:lineRule="auto"/>
        <w:textAlignment w:val="baseline"/>
        <w:rPr>
          <w:rFonts w:ascii="Times New Roman" w:eastAsia="Times New Roman" w:hAnsi="Times New Roman" w:cs="Times New Roman"/>
          <w:sz w:val="24"/>
          <w:szCs w:val="24"/>
        </w:rPr>
      </w:pPr>
      <w:r w:rsidRPr="00607AB3">
        <w:rPr>
          <w:rFonts w:ascii="Times New Roman" w:eastAsia="Times New Roman" w:hAnsi="Times New Roman" w:cs="Times New Roman"/>
          <w:iCs/>
          <w:sz w:val="24"/>
          <w:szCs w:val="24"/>
        </w:rPr>
        <w:t>Applicants should allocate approximately $15,000,000 to component 1 and $10,000,000 to component 2.</w:t>
      </w:r>
    </w:p>
    <w:p w14:paraId="1348D7A7" w14:textId="77777777" w:rsidR="00FA6203" w:rsidRPr="00F673A4" w:rsidRDefault="00FA6203" w:rsidP="6174B8A8">
      <w:pPr>
        <w:pStyle w:val="ListParagraph"/>
        <w:shd w:val="clear" w:color="auto" w:fill="FFFFFF" w:themeFill="background1"/>
        <w:spacing w:after="0" w:line="240" w:lineRule="auto"/>
        <w:textAlignment w:val="baseline"/>
        <w:rPr>
          <w:rFonts w:ascii="Times New Roman" w:eastAsia="Times New Roman" w:hAnsi="Times New Roman" w:cs="Times New Roman"/>
          <w:iCs/>
          <w:sz w:val="24"/>
          <w:szCs w:val="24"/>
        </w:rPr>
      </w:pPr>
    </w:p>
    <w:p w14:paraId="1A559619" w14:textId="7AC93000" w:rsidR="00B92D4C" w:rsidRPr="009E46C2" w:rsidRDefault="00B92D4C" w:rsidP="00B92D4C">
      <w:pPr>
        <w:pStyle w:val="Heading5"/>
        <w:numPr>
          <w:ilvl w:val="0"/>
          <w:numId w:val="11"/>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 xml:space="preserve">Substantial Involvement </w:t>
      </w:r>
    </w:p>
    <w:p w14:paraId="71BDFF4B" w14:textId="20A8CBEB" w:rsidR="00B92D4C" w:rsidRDefault="00AF78E2" w:rsidP="00121F0E">
      <w:pPr>
        <w:rPr>
          <w:rFonts w:ascii="Times New Roman" w:hAnsi="Times New Roman" w:cs="Times New Roman"/>
          <w:color w:val="FF0000"/>
          <w:sz w:val="24"/>
          <w:szCs w:val="24"/>
        </w:rPr>
      </w:pPr>
      <w:r>
        <w:rPr>
          <w:rFonts w:ascii="Times New Roman" w:eastAsia="Times New Roman" w:hAnsi="Times New Roman" w:cs="Times New Roman"/>
          <w:iCs/>
          <w:sz w:val="24"/>
          <w:szCs w:val="24"/>
        </w:rPr>
        <w:t xml:space="preserve">As a cooperative agreement, this program will entail substantial involvement by EUR/ACE. </w:t>
      </w:r>
      <w:r w:rsidR="00812D72" w:rsidRPr="6174B8A8">
        <w:rPr>
          <w:rFonts w:ascii="Times New Roman" w:eastAsia="Times New Roman" w:hAnsi="Times New Roman" w:cs="Times New Roman"/>
          <w:sz w:val="24"/>
          <w:szCs w:val="24"/>
        </w:rPr>
        <w:t xml:space="preserve">Substantial involvement by EUR/ACE may include the following: </w:t>
      </w:r>
    </w:p>
    <w:p w14:paraId="09890CB6" w14:textId="2D30C4B6" w:rsidR="005E2D91" w:rsidRPr="005E2D91" w:rsidRDefault="005E2D91" w:rsidP="005E2D91">
      <w:pPr>
        <w:pStyle w:val="ListParagraph"/>
        <w:numPr>
          <w:ilvl w:val="0"/>
          <w:numId w:val="45"/>
        </w:numPr>
        <w:rPr>
          <w:rFonts w:ascii="Times New Roman" w:eastAsia="Times New Roman" w:hAnsi="Times New Roman" w:cs="Times New Roman"/>
          <w:iCs/>
          <w:sz w:val="24"/>
          <w:szCs w:val="24"/>
        </w:rPr>
      </w:pPr>
      <w:r w:rsidRPr="6174B8A8">
        <w:rPr>
          <w:rFonts w:ascii="Times New Roman" w:eastAsia="Times New Roman" w:hAnsi="Times New Roman" w:cs="Times New Roman"/>
          <w:sz w:val="24"/>
          <w:szCs w:val="24"/>
        </w:rPr>
        <w:t>Provid</w:t>
      </w:r>
      <w:r w:rsidR="00FE29BC" w:rsidRPr="6174B8A8">
        <w:rPr>
          <w:rFonts w:ascii="Times New Roman" w:eastAsia="Times New Roman" w:hAnsi="Times New Roman" w:cs="Times New Roman"/>
          <w:sz w:val="24"/>
          <w:szCs w:val="24"/>
        </w:rPr>
        <w:t>ing</w:t>
      </w:r>
      <w:r w:rsidRPr="005E2D91">
        <w:rPr>
          <w:rFonts w:ascii="Times New Roman" w:eastAsia="Times New Roman" w:hAnsi="Times New Roman" w:cs="Times New Roman"/>
          <w:iCs/>
          <w:sz w:val="24"/>
          <w:szCs w:val="24"/>
        </w:rPr>
        <w:t xml:space="preserve"> continued guidance and input on monitoring and evaluation, including the approval of appropriate performance indicators and any revised monitoring and evaluation plans.</w:t>
      </w:r>
    </w:p>
    <w:p w14:paraId="4497FDED" w14:textId="44EAFE8A" w:rsidR="00B04CE6" w:rsidRDefault="005E2D91" w:rsidP="00B04CE6">
      <w:pPr>
        <w:pStyle w:val="ListParagraph"/>
        <w:numPr>
          <w:ilvl w:val="0"/>
          <w:numId w:val="45"/>
        </w:numPr>
        <w:rPr>
          <w:rFonts w:ascii="Times New Roman" w:eastAsia="Times New Roman" w:hAnsi="Times New Roman" w:cs="Times New Roman"/>
          <w:iCs/>
          <w:sz w:val="24"/>
          <w:szCs w:val="24"/>
        </w:rPr>
      </w:pPr>
      <w:r w:rsidRPr="005E2D91">
        <w:rPr>
          <w:rFonts w:ascii="Times New Roman" w:eastAsia="Times New Roman" w:hAnsi="Times New Roman" w:cs="Times New Roman"/>
          <w:iCs/>
          <w:sz w:val="24"/>
          <w:szCs w:val="24"/>
        </w:rPr>
        <w:t>Request</w:t>
      </w:r>
      <w:r w:rsidR="00FE29BC">
        <w:rPr>
          <w:rFonts w:ascii="Times New Roman" w:eastAsia="Times New Roman" w:hAnsi="Times New Roman" w:cs="Times New Roman"/>
          <w:iCs/>
          <w:sz w:val="24"/>
          <w:szCs w:val="24"/>
        </w:rPr>
        <w:t>ing</w:t>
      </w:r>
      <w:r w:rsidRPr="005E2D91">
        <w:rPr>
          <w:rFonts w:ascii="Times New Roman" w:eastAsia="Times New Roman" w:hAnsi="Times New Roman" w:cs="Times New Roman"/>
          <w:iCs/>
          <w:sz w:val="24"/>
          <w:szCs w:val="24"/>
        </w:rPr>
        <w:t xml:space="preserve"> frequent check-in calls to provide an update on project activities, discuss challenges in the operating </w:t>
      </w:r>
      <w:r w:rsidR="00A07086" w:rsidRPr="005E2D91">
        <w:rPr>
          <w:rFonts w:ascii="Times New Roman" w:eastAsia="Times New Roman" w:hAnsi="Times New Roman" w:cs="Times New Roman"/>
          <w:iCs/>
          <w:sz w:val="24"/>
          <w:szCs w:val="24"/>
        </w:rPr>
        <w:t>environment</w:t>
      </w:r>
      <w:r w:rsidRPr="005E2D91">
        <w:rPr>
          <w:rFonts w:ascii="Times New Roman" w:eastAsia="Times New Roman" w:hAnsi="Times New Roman" w:cs="Times New Roman"/>
          <w:iCs/>
          <w:sz w:val="24"/>
          <w:szCs w:val="24"/>
        </w:rPr>
        <w:t>, and any other topics as needed.</w:t>
      </w:r>
      <w:r w:rsidR="00B04CE6" w:rsidRPr="00B04CE6">
        <w:rPr>
          <w:rFonts w:ascii="Times New Roman" w:eastAsia="Times New Roman" w:hAnsi="Times New Roman" w:cs="Times New Roman"/>
          <w:iCs/>
          <w:sz w:val="24"/>
          <w:szCs w:val="24"/>
        </w:rPr>
        <w:t xml:space="preserve"> </w:t>
      </w:r>
    </w:p>
    <w:p w14:paraId="6AA4EA55" w14:textId="10C23FA0" w:rsidR="00B04CE6" w:rsidRDefault="00B22A44" w:rsidP="00B04CE6">
      <w:pPr>
        <w:pStyle w:val="ListParagraph"/>
        <w:numPr>
          <w:ilvl w:val="0"/>
          <w:numId w:val="45"/>
        </w:numPr>
        <w:rPr>
          <w:rFonts w:ascii="Times New Roman" w:eastAsia="Times New Roman" w:hAnsi="Times New Roman" w:cs="Times New Roman"/>
          <w:iCs/>
          <w:sz w:val="24"/>
          <w:szCs w:val="24"/>
        </w:rPr>
      </w:pPr>
      <w:r w:rsidRPr="6174B8A8">
        <w:rPr>
          <w:rFonts w:ascii="Times New Roman" w:eastAsia="Times New Roman" w:hAnsi="Times New Roman" w:cs="Times New Roman"/>
          <w:sz w:val="24"/>
          <w:szCs w:val="24"/>
        </w:rPr>
        <w:t>Review</w:t>
      </w:r>
      <w:r w:rsidR="005321A7" w:rsidRPr="6174B8A8">
        <w:rPr>
          <w:rFonts w:ascii="Times New Roman" w:eastAsia="Times New Roman" w:hAnsi="Times New Roman" w:cs="Times New Roman"/>
          <w:sz w:val="24"/>
          <w:szCs w:val="24"/>
        </w:rPr>
        <w:t>ing</w:t>
      </w:r>
      <w:r>
        <w:rPr>
          <w:rFonts w:ascii="Times New Roman" w:eastAsia="Times New Roman" w:hAnsi="Times New Roman" w:cs="Times New Roman"/>
          <w:iCs/>
          <w:sz w:val="24"/>
          <w:szCs w:val="24"/>
        </w:rPr>
        <w:t xml:space="preserve"> and advis</w:t>
      </w:r>
      <w:r w:rsidR="005321A7">
        <w:rPr>
          <w:rFonts w:ascii="Times New Roman" w:eastAsia="Times New Roman" w:hAnsi="Times New Roman" w:cs="Times New Roman"/>
          <w:iCs/>
          <w:sz w:val="24"/>
          <w:szCs w:val="24"/>
        </w:rPr>
        <w:t>ing</w:t>
      </w:r>
      <w:r w:rsidR="00B04CE6">
        <w:rPr>
          <w:rFonts w:ascii="Times New Roman" w:eastAsia="Times New Roman" w:hAnsi="Times New Roman" w:cs="Times New Roman"/>
          <w:iCs/>
          <w:sz w:val="24"/>
          <w:szCs w:val="24"/>
        </w:rPr>
        <w:t xml:space="preserve"> on </w:t>
      </w:r>
      <w:r w:rsidR="00832D86">
        <w:rPr>
          <w:rFonts w:ascii="Times New Roman" w:eastAsia="Times New Roman" w:hAnsi="Times New Roman" w:cs="Times New Roman"/>
          <w:iCs/>
          <w:sz w:val="24"/>
          <w:szCs w:val="24"/>
        </w:rPr>
        <w:t>potential additional activities</w:t>
      </w:r>
      <w:r w:rsidR="00FA6203">
        <w:rPr>
          <w:rFonts w:ascii="Times New Roman" w:eastAsia="Times New Roman" w:hAnsi="Times New Roman" w:cs="Times New Roman"/>
          <w:iCs/>
          <w:sz w:val="24"/>
          <w:szCs w:val="24"/>
        </w:rPr>
        <w:t xml:space="preserve"> and </w:t>
      </w:r>
      <w:r w:rsidR="00B26897">
        <w:rPr>
          <w:rFonts w:ascii="Times New Roman" w:eastAsia="Times New Roman" w:hAnsi="Times New Roman" w:cs="Times New Roman"/>
          <w:iCs/>
          <w:sz w:val="24"/>
          <w:szCs w:val="24"/>
        </w:rPr>
        <w:t>partner</w:t>
      </w:r>
      <w:r w:rsidR="007C3953">
        <w:rPr>
          <w:rFonts w:ascii="Times New Roman" w:eastAsia="Times New Roman" w:hAnsi="Times New Roman" w:cs="Times New Roman"/>
          <w:iCs/>
          <w:sz w:val="24"/>
          <w:szCs w:val="24"/>
        </w:rPr>
        <w:t>s</w:t>
      </w:r>
      <w:r w:rsidR="00B26897">
        <w:rPr>
          <w:rFonts w:ascii="Times New Roman" w:eastAsia="Times New Roman" w:hAnsi="Times New Roman" w:cs="Times New Roman"/>
          <w:iCs/>
          <w:sz w:val="24"/>
          <w:szCs w:val="24"/>
        </w:rPr>
        <w:t xml:space="preserve"> or </w:t>
      </w:r>
      <w:r w:rsidR="00FA6203">
        <w:rPr>
          <w:rFonts w:ascii="Times New Roman" w:eastAsia="Times New Roman" w:hAnsi="Times New Roman" w:cs="Times New Roman"/>
          <w:iCs/>
          <w:sz w:val="24"/>
          <w:szCs w:val="24"/>
        </w:rPr>
        <w:t>sub-grantees</w:t>
      </w:r>
      <w:r w:rsidR="00832D86">
        <w:rPr>
          <w:rFonts w:ascii="Times New Roman" w:eastAsia="Times New Roman" w:hAnsi="Times New Roman" w:cs="Times New Roman"/>
          <w:iCs/>
          <w:sz w:val="24"/>
          <w:szCs w:val="24"/>
        </w:rPr>
        <w:t xml:space="preserve">. </w:t>
      </w:r>
    </w:p>
    <w:p w14:paraId="087CF5D6" w14:textId="58366537" w:rsidR="00121F0E" w:rsidRPr="009E46C2" w:rsidRDefault="00121F0E" w:rsidP="00121F0E">
      <w:pPr>
        <w:rPr>
          <w:rFonts w:ascii="Times New Roman" w:eastAsia="Times New Roman" w:hAnsi="Times New Roman" w:cs="Times New Roman"/>
          <w:sz w:val="24"/>
          <w:szCs w:val="24"/>
        </w:rPr>
      </w:pPr>
    </w:p>
    <w:p w14:paraId="232642FE" w14:textId="1EEBA965" w:rsidR="0012664D" w:rsidRPr="009E46C2" w:rsidRDefault="0012664D" w:rsidP="000F5E57">
      <w:pPr>
        <w:pStyle w:val="Heading3"/>
        <w:numPr>
          <w:ilvl w:val="0"/>
          <w:numId w:val="4"/>
        </w:numPr>
        <w:spacing w:before="0" w:after="0" w:line="240" w:lineRule="auto"/>
        <w:ind w:left="360"/>
        <w:rPr>
          <w:rFonts w:ascii="Times New Roman" w:hAnsi="Times New Roman" w:cs="Times New Roman"/>
          <w:b/>
          <w:bCs/>
          <w:color w:val="auto"/>
        </w:rPr>
      </w:pPr>
      <w:bookmarkStart w:id="4" w:name="_Toc178331629"/>
      <w:r w:rsidRPr="009E46C2">
        <w:rPr>
          <w:rFonts w:ascii="Times New Roman" w:hAnsi="Times New Roman" w:cs="Times New Roman"/>
          <w:b/>
          <w:bCs/>
          <w:color w:val="auto"/>
        </w:rPr>
        <w:t>Application Contents and Format</w:t>
      </w:r>
      <w:bookmarkEnd w:id="4"/>
    </w:p>
    <w:p w14:paraId="734D096C" w14:textId="77777777" w:rsidR="006E3B16" w:rsidRPr="009E46C2" w:rsidRDefault="006E3B16" w:rsidP="000F5E57">
      <w:pPr>
        <w:spacing w:after="0" w:line="240" w:lineRule="auto"/>
        <w:rPr>
          <w:rFonts w:ascii="Times New Roman" w:hAnsi="Times New Roman" w:cs="Times New Roman"/>
        </w:rPr>
      </w:pPr>
    </w:p>
    <w:p w14:paraId="4E922A77" w14:textId="4D7D11AB" w:rsidR="00A03157" w:rsidRPr="009E46C2" w:rsidRDefault="00A03157" w:rsidP="6174B8A8">
      <w:pPr>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u w:val="single"/>
        </w:rPr>
        <w:t>Please follow all instructions below carefully</w:t>
      </w:r>
      <w:r w:rsidRPr="009E46C2">
        <w:rPr>
          <w:rFonts w:ascii="Times New Roman" w:eastAsia="Times New Roman" w:hAnsi="Times New Roman" w:cs="Times New Roman"/>
          <w:sz w:val="24"/>
          <w:szCs w:val="24"/>
        </w:rPr>
        <w:t>. Proposals that do not meet the requirements of this announcement or fail to comply with the stated requirements will be ineligible.</w:t>
      </w:r>
    </w:p>
    <w:p w14:paraId="587409A5" w14:textId="77777777" w:rsidR="00A03157" w:rsidRPr="009E46C2" w:rsidRDefault="00A03157" w:rsidP="00A03157">
      <w:pPr>
        <w:shd w:val="clear" w:color="auto" w:fill="FFFFFF"/>
        <w:spacing w:after="0" w:line="240" w:lineRule="auto"/>
        <w:ind w:left="360"/>
        <w:textAlignment w:val="baseline"/>
        <w:rPr>
          <w:rFonts w:ascii="Times New Roman" w:eastAsia="Times New Roman" w:hAnsi="Times New Roman" w:cs="Times New Roman"/>
          <w:sz w:val="24"/>
          <w:szCs w:val="24"/>
        </w:rPr>
      </w:pPr>
    </w:p>
    <w:p w14:paraId="76A2E6CA" w14:textId="77777777" w:rsidR="00A03157" w:rsidRPr="009E46C2" w:rsidRDefault="00A03157" w:rsidP="000E07D5">
      <w:pPr>
        <w:shd w:val="clear" w:color="auto" w:fill="FFFFFF"/>
        <w:spacing w:after="0" w:line="240" w:lineRule="auto"/>
        <w:textAlignment w:val="baseline"/>
        <w:rPr>
          <w:rFonts w:ascii="Times New Roman" w:eastAsia="Times New Roman" w:hAnsi="Times New Roman" w:cs="Times New Roman"/>
          <w:b/>
          <w:sz w:val="24"/>
          <w:szCs w:val="24"/>
        </w:rPr>
      </w:pPr>
      <w:r w:rsidRPr="009E46C2">
        <w:rPr>
          <w:rFonts w:ascii="Times New Roman" w:eastAsia="Times New Roman" w:hAnsi="Times New Roman" w:cs="Times New Roman"/>
          <w:b/>
          <w:sz w:val="24"/>
          <w:szCs w:val="24"/>
        </w:rPr>
        <w:t>Content of Application</w:t>
      </w:r>
    </w:p>
    <w:p w14:paraId="627CCA24" w14:textId="77777777" w:rsidR="00A03157" w:rsidRPr="009E46C2" w:rsidRDefault="00A03157" w:rsidP="000E07D5">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Please ensure:</w:t>
      </w:r>
    </w:p>
    <w:p w14:paraId="6863C388" w14:textId="77777777" w:rsidR="00A03157" w:rsidRPr="009E46C2" w:rsidRDefault="00A03157" w:rsidP="000E07D5">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The proposal clearly addresses the goals and objectives of this funding opportunity</w:t>
      </w:r>
    </w:p>
    <w:p w14:paraId="56512D4B" w14:textId="77777777" w:rsidR="00A03157" w:rsidRPr="009E46C2" w:rsidRDefault="00A03157" w:rsidP="000E07D5">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All documents are in English</w:t>
      </w:r>
    </w:p>
    <w:p w14:paraId="03437DE0" w14:textId="77777777" w:rsidR="00A03157" w:rsidRPr="009E46C2" w:rsidRDefault="00A03157" w:rsidP="000E07D5">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All budgets are in U.S. dollars</w:t>
      </w:r>
    </w:p>
    <w:p w14:paraId="4F40B5DE" w14:textId="77777777" w:rsidR="00A03157" w:rsidRPr="009E46C2" w:rsidRDefault="00A03157" w:rsidP="000E07D5">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All pages are numbered</w:t>
      </w:r>
    </w:p>
    <w:p w14:paraId="008DE809" w14:textId="033AF67E" w:rsidR="00A03157" w:rsidRPr="009E46C2" w:rsidRDefault="00A03157" w:rsidP="000E07D5">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 xml:space="preserve">All documents are formatted to </w:t>
      </w:r>
      <w:r w:rsidR="003F53D9" w:rsidRPr="009E46C2">
        <w:rPr>
          <w:rFonts w:ascii="Times New Roman" w:hAnsi="Times New Roman" w:cs="Times New Roman"/>
          <w:sz w:val="24"/>
          <w:szCs w:val="24"/>
        </w:rPr>
        <w:t xml:space="preserve">fit </w:t>
      </w:r>
      <w:r w:rsidRPr="009E46C2">
        <w:rPr>
          <w:rFonts w:ascii="Times New Roman" w:hAnsi="Times New Roman" w:cs="Times New Roman"/>
          <w:sz w:val="24"/>
          <w:szCs w:val="24"/>
        </w:rPr>
        <w:t>8 ½ x 11 paper, and</w:t>
      </w:r>
    </w:p>
    <w:p w14:paraId="5148EEDA" w14:textId="6F66FE20" w:rsidR="00A03157" w:rsidRPr="009E46C2" w:rsidRDefault="00A03157" w:rsidP="000E07D5">
      <w:pPr>
        <w:pStyle w:val="ListParagraph"/>
        <w:numPr>
          <w:ilvl w:val="0"/>
          <w:numId w:val="19"/>
        </w:numPr>
        <w:rPr>
          <w:rFonts w:ascii="Times New Roman" w:hAnsi="Times New Roman" w:cs="Times New Roman"/>
          <w:sz w:val="24"/>
          <w:szCs w:val="24"/>
        </w:rPr>
      </w:pPr>
      <w:r w:rsidRPr="009E46C2">
        <w:rPr>
          <w:rFonts w:ascii="Times New Roman" w:hAnsi="Times New Roman" w:cs="Times New Roman"/>
          <w:sz w:val="24"/>
          <w:szCs w:val="24"/>
        </w:rPr>
        <w:t xml:space="preserve">All Microsoft Word documents are single-spaced, </w:t>
      </w:r>
      <w:proofErr w:type="gramStart"/>
      <w:r w:rsidRPr="009E46C2">
        <w:rPr>
          <w:rFonts w:ascii="Times New Roman" w:hAnsi="Times New Roman" w:cs="Times New Roman"/>
          <w:sz w:val="24"/>
          <w:szCs w:val="24"/>
        </w:rPr>
        <w:t>12 point</w:t>
      </w:r>
      <w:proofErr w:type="gramEnd"/>
      <w:r w:rsidRPr="009E46C2">
        <w:rPr>
          <w:rFonts w:ascii="Times New Roman" w:hAnsi="Times New Roman" w:cs="Times New Roman"/>
          <w:sz w:val="24"/>
          <w:szCs w:val="24"/>
        </w:rPr>
        <w:t xml:space="preserve"> Calibri font, with a</w:t>
      </w:r>
      <w:r w:rsidR="000E07D5" w:rsidRPr="009E46C2">
        <w:rPr>
          <w:rFonts w:ascii="Times New Roman" w:hAnsi="Times New Roman" w:cs="Times New Roman"/>
          <w:sz w:val="24"/>
          <w:szCs w:val="24"/>
        </w:rPr>
        <w:t xml:space="preserve"> </w:t>
      </w:r>
      <w:r w:rsidRPr="009E46C2">
        <w:rPr>
          <w:rFonts w:ascii="Times New Roman" w:hAnsi="Times New Roman" w:cs="Times New Roman"/>
          <w:sz w:val="24"/>
          <w:szCs w:val="24"/>
        </w:rPr>
        <w:t>minimum of 1-inch margins.</w:t>
      </w:r>
    </w:p>
    <w:p w14:paraId="454C78AE" w14:textId="77777777" w:rsidR="00222B31" w:rsidRPr="009E46C2" w:rsidRDefault="00A03157" w:rsidP="000E07D5">
      <w:pPr>
        <w:shd w:val="clear" w:color="auto" w:fill="FFFFFF"/>
        <w:spacing w:after="0" w:line="240" w:lineRule="auto"/>
        <w:textAlignment w:val="baseline"/>
        <w:rPr>
          <w:rFonts w:ascii="Times New Roman" w:eastAsia="Times New Roman" w:hAnsi="Times New Roman" w:cs="Times New Roman"/>
          <w:b/>
          <w:bCs/>
          <w:color w:val="333333"/>
          <w:sz w:val="24"/>
          <w:szCs w:val="24"/>
          <w:bdr w:val="none" w:sz="0" w:space="0" w:color="auto" w:frame="1"/>
        </w:rPr>
      </w:pPr>
      <w:r w:rsidRPr="009E46C2">
        <w:rPr>
          <w:rFonts w:ascii="Times New Roman" w:eastAsia="Times New Roman" w:hAnsi="Times New Roman" w:cs="Times New Roman"/>
          <w:sz w:val="24"/>
          <w:szCs w:val="24"/>
        </w:rPr>
        <w:t xml:space="preserve">The following documents are </w:t>
      </w:r>
      <w:r w:rsidRPr="009E46C2">
        <w:rPr>
          <w:rFonts w:ascii="Times New Roman" w:eastAsia="Times New Roman" w:hAnsi="Times New Roman" w:cs="Times New Roman"/>
          <w:b/>
          <w:sz w:val="24"/>
          <w:szCs w:val="24"/>
          <w:u w:val="single"/>
        </w:rPr>
        <w:t>required</w:t>
      </w:r>
      <w:r w:rsidRPr="009E46C2">
        <w:rPr>
          <w:rFonts w:ascii="Times New Roman" w:eastAsia="Times New Roman" w:hAnsi="Times New Roman" w:cs="Times New Roman"/>
          <w:sz w:val="24"/>
          <w:szCs w:val="24"/>
        </w:rPr>
        <w:t xml:space="preserve">:  </w:t>
      </w:r>
    </w:p>
    <w:p w14:paraId="5CD7585C" w14:textId="77777777" w:rsidR="00222B31" w:rsidRPr="009E46C2" w:rsidRDefault="00A03157" w:rsidP="00222B31">
      <w:pPr>
        <w:pStyle w:val="Heading5"/>
        <w:numPr>
          <w:ilvl w:val="0"/>
          <w:numId w:val="18"/>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Mandatory application forms</w:t>
      </w:r>
    </w:p>
    <w:p w14:paraId="1E85209D" w14:textId="57D943ED" w:rsidR="006E7675" w:rsidRPr="009E46C2" w:rsidRDefault="006E7675" w:rsidP="006E7675">
      <w:pPr>
        <w:pStyle w:val="ListParagraph"/>
        <w:numPr>
          <w:ilvl w:val="0"/>
          <w:numId w:val="19"/>
        </w:numPr>
        <w:rPr>
          <w:rFonts w:ascii="Times New Roman" w:hAnsi="Times New Roman" w:cs="Times New Roman"/>
        </w:rPr>
      </w:pPr>
      <w:r w:rsidRPr="000C74AB">
        <w:rPr>
          <w:rFonts w:ascii="Times New Roman" w:hAnsi="Times New Roman" w:cs="Times New Roman"/>
        </w:rPr>
        <w:t xml:space="preserve">SF-424 (Application for Federal Assistance – organizations) </w:t>
      </w:r>
    </w:p>
    <w:p w14:paraId="71009832" w14:textId="57D0577A" w:rsidR="006E7675" w:rsidRPr="009E46C2" w:rsidRDefault="006E7675" w:rsidP="006E7675">
      <w:pPr>
        <w:pStyle w:val="ListParagraph"/>
        <w:numPr>
          <w:ilvl w:val="0"/>
          <w:numId w:val="19"/>
        </w:numPr>
        <w:rPr>
          <w:rFonts w:ascii="Times New Roman" w:hAnsi="Times New Roman" w:cs="Times New Roman"/>
        </w:rPr>
      </w:pPr>
      <w:r w:rsidRPr="009E46C2">
        <w:rPr>
          <w:rFonts w:ascii="Times New Roman" w:hAnsi="Times New Roman" w:cs="Times New Roman"/>
        </w:rPr>
        <w:t xml:space="preserve">SF-424A (Budget Information for Non-Construction programs) at </w:t>
      </w:r>
      <w:r w:rsidR="009325DE" w:rsidRPr="6174B8A8">
        <w:rPr>
          <w:rFonts w:ascii="Times New Roman" w:hAnsi="Times New Roman" w:cs="Times New Roman"/>
        </w:rPr>
        <w:t>grants</w:t>
      </w:r>
      <w:r w:rsidR="009325DE">
        <w:rPr>
          <w:rFonts w:ascii="Times New Roman" w:hAnsi="Times New Roman" w:cs="Times New Roman"/>
        </w:rPr>
        <w:t>.gov</w:t>
      </w:r>
    </w:p>
    <w:p w14:paraId="400438B9" w14:textId="41173D4E" w:rsidR="00222B31" w:rsidRPr="009E46C2" w:rsidRDefault="02429EB8" w:rsidP="006E7675">
      <w:pPr>
        <w:pStyle w:val="ListParagraph"/>
        <w:numPr>
          <w:ilvl w:val="0"/>
          <w:numId w:val="19"/>
        </w:numPr>
        <w:rPr>
          <w:rFonts w:ascii="Times New Roman" w:hAnsi="Times New Roman" w:cs="Times New Roman"/>
          <w:color w:val="FF0000"/>
        </w:rPr>
      </w:pPr>
      <w:r w:rsidRPr="6174B8A8">
        <w:rPr>
          <w:rFonts w:ascii="Times New Roman" w:hAnsi="Times New Roman" w:cs="Times New Roman"/>
        </w:rPr>
        <w:t xml:space="preserve">SF-424B (Assurances for Non-Construction programs) </w:t>
      </w:r>
    </w:p>
    <w:p w14:paraId="75F111D2" w14:textId="67D5D366" w:rsidR="006E7675" w:rsidRPr="009E46C2" w:rsidRDefault="00222B31" w:rsidP="006E7675">
      <w:pPr>
        <w:pStyle w:val="Heading5"/>
        <w:numPr>
          <w:ilvl w:val="0"/>
          <w:numId w:val="18"/>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Summary Page</w:t>
      </w:r>
      <w:r w:rsidR="007138DC" w:rsidRPr="009E46C2">
        <w:rPr>
          <w:rFonts w:ascii="Times New Roman" w:hAnsi="Times New Roman" w:cs="Times New Roman"/>
          <w:b/>
          <w:bCs/>
          <w:i/>
          <w:iCs/>
          <w:color w:val="auto"/>
          <w:sz w:val="24"/>
          <w:szCs w:val="24"/>
        </w:rPr>
        <w:t xml:space="preserve"> (optional)</w:t>
      </w:r>
    </w:p>
    <w:p w14:paraId="7D3EFA08" w14:textId="1DF2E59F" w:rsidR="006E7675" w:rsidRPr="009E46C2" w:rsidRDefault="00222B31" w:rsidP="006E7675">
      <w:pPr>
        <w:shd w:val="clear" w:color="auto" w:fill="FFFFFF"/>
        <w:spacing w:after="0" w:line="240" w:lineRule="auto"/>
        <w:textAlignment w:val="baseline"/>
        <w:rPr>
          <w:rFonts w:ascii="Times New Roman" w:eastAsia="Times New Roman" w:hAnsi="Times New Roman" w:cs="Times New Roman"/>
          <w:color w:val="333333"/>
          <w:sz w:val="24"/>
          <w:szCs w:val="24"/>
        </w:rPr>
      </w:pPr>
      <w:r w:rsidRPr="009E46C2">
        <w:rPr>
          <w:rFonts w:ascii="Times New Roman" w:eastAsia="Times New Roman" w:hAnsi="Times New Roman" w:cs="Times New Roman"/>
          <w:sz w:val="24"/>
          <w:szCs w:val="24"/>
        </w:rPr>
        <w:t>Cover sheet stating the applicant</w:t>
      </w:r>
      <w:r w:rsidR="00290183" w:rsidRPr="009E46C2">
        <w:rPr>
          <w:rFonts w:ascii="Times New Roman" w:eastAsia="Times New Roman" w:hAnsi="Times New Roman" w:cs="Times New Roman"/>
          <w:sz w:val="24"/>
          <w:szCs w:val="24"/>
        </w:rPr>
        <w:t>’s</w:t>
      </w:r>
      <w:r w:rsidRPr="009E46C2">
        <w:rPr>
          <w:rFonts w:ascii="Times New Roman" w:eastAsia="Times New Roman" w:hAnsi="Times New Roman" w:cs="Times New Roman"/>
          <w:sz w:val="24"/>
          <w:szCs w:val="24"/>
        </w:rPr>
        <w:t xml:space="preserve"> name and organization, proposal date, program title, program period proposed start and end date, and brief purpose of the program.</w:t>
      </w:r>
    </w:p>
    <w:p w14:paraId="65235CAD" w14:textId="77777777" w:rsidR="006E7675" w:rsidRPr="009E46C2" w:rsidRDefault="006E7675" w:rsidP="006E7675">
      <w:pPr>
        <w:shd w:val="clear" w:color="auto" w:fill="FFFFFF"/>
        <w:spacing w:after="0" w:line="240" w:lineRule="auto"/>
        <w:textAlignment w:val="baseline"/>
        <w:rPr>
          <w:rFonts w:ascii="Times New Roman" w:eastAsia="Times New Roman" w:hAnsi="Times New Roman" w:cs="Times New Roman"/>
          <w:color w:val="333333"/>
          <w:sz w:val="24"/>
          <w:szCs w:val="24"/>
        </w:rPr>
      </w:pPr>
    </w:p>
    <w:p w14:paraId="64DCB2BE" w14:textId="0E6C16EE" w:rsidR="006E7675" w:rsidRPr="009E46C2" w:rsidRDefault="00222B31" w:rsidP="006E7675">
      <w:pPr>
        <w:pStyle w:val="Heading5"/>
        <w:numPr>
          <w:ilvl w:val="0"/>
          <w:numId w:val="18"/>
        </w:numPr>
        <w:ind w:left="270" w:hanging="27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Proposal (</w:t>
      </w:r>
      <w:r w:rsidR="00C327CF" w:rsidRPr="008E98A1">
        <w:rPr>
          <w:rFonts w:ascii="Times New Roman" w:hAnsi="Times New Roman" w:cs="Times New Roman"/>
          <w:b/>
          <w:bCs/>
          <w:i/>
          <w:iCs/>
          <w:color w:val="auto"/>
          <w:sz w:val="24"/>
          <w:szCs w:val="24"/>
        </w:rPr>
        <w:t>1</w:t>
      </w:r>
      <w:r w:rsidR="46F6356F" w:rsidRPr="008E98A1">
        <w:rPr>
          <w:rFonts w:ascii="Times New Roman" w:hAnsi="Times New Roman" w:cs="Times New Roman"/>
          <w:b/>
          <w:bCs/>
          <w:i/>
          <w:iCs/>
          <w:color w:val="auto"/>
          <w:sz w:val="24"/>
          <w:szCs w:val="24"/>
        </w:rPr>
        <w:t>8</w:t>
      </w:r>
      <w:r w:rsidR="0088238D" w:rsidRPr="009E46C2">
        <w:rPr>
          <w:rFonts w:ascii="Times New Roman" w:hAnsi="Times New Roman" w:cs="Times New Roman"/>
          <w:b/>
          <w:bCs/>
          <w:i/>
          <w:iCs/>
          <w:color w:val="FF0000"/>
          <w:sz w:val="24"/>
          <w:szCs w:val="24"/>
        </w:rPr>
        <w:t xml:space="preserve"> </w:t>
      </w:r>
      <w:r w:rsidRPr="009E46C2">
        <w:rPr>
          <w:rFonts w:ascii="Times New Roman" w:hAnsi="Times New Roman" w:cs="Times New Roman"/>
          <w:b/>
          <w:bCs/>
          <w:i/>
          <w:iCs/>
          <w:color w:val="auto"/>
          <w:sz w:val="24"/>
          <w:szCs w:val="24"/>
        </w:rPr>
        <w:t>pages maximum</w:t>
      </w:r>
      <w:r w:rsidR="00EA525F">
        <w:rPr>
          <w:rFonts w:ascii="Times New Roman" w:hAnsi="Times New Roman" w:cs="Times New Roman"/>
          <w:b/>
          <w:bCs/>
          <w:i/>
          <w:iCs/>
          <w:color w:val="auto"/>
          <w:sz w:val="24"/>
          <w:szCs w:val="24"/>
        </w:rPr>
        <w:t xml:space="preserve"> – </w:t>
      </w:r>
      <w:r w:rsidR="00E6378F">
        <w:rPr>
          <w:rFonts w:ascii="Times New Roman" w:hAnsi="Times New Roman" w:cs="Times New Roman"/>
          <w:b/>
          <w:bCs/>
          <w:i/>
          <w:iCs/>
          <w:color w:val="auto"/>
          <w:sz w:val="24"/>
          <w:szCs w:val="24"/>
        </w:rPr>
        <w:t>excluding the</w:t>
      </w:r>
      <w:r w:rsidR="00EA525F">
        <w:rPr>
          <w:rFonts w:ascii="Times New Roman" w:hAnsi="Times New Roman" w:cs="Times New Roman"/>
          <w:b/>
          <w:bCs/>
          <w:i/>
          <w:iCs/>
          <w:color w:val="auto"/>
          <w:sz w:val="24"/>
          <w:szCs w:val="24"/>
        </w:rPr>
        <w:t xml:space="preserve"> </w:t>
      </w:r>
      <w:r w:rsidR="00E6378F">
        <w:rPr>
          <w:rFonts w:ascii="Times New Roman" w:hAnsi="Times New Roman" w:cs="Times New Roman"/>
          <w:b/>
          <w:bCs/>
          <w:i/>
          <w:iCs/>
          <w:color w:val="auto"/>
          <w:sz w:val="24"/>
          <w:szCs w:val="24"/>
        </w:rPr>
        <w:t>D</w:t>
      </w:r>
      <w:r w:rsidR="00E6378F" w:rsidRPr="00E6378F">
        <w:rPr>
          <w:rFonts w:ascii="Times New Roman" w:hAnsi="Times New Roman" w:cs="Times New Roman"/>
          <w:b/>
          <w:bCs/>
          <w:i/>
          <w:iCs/>
          <w:color w:val="auto"/>
          <w:sz w:val="24"/>
          <w:szCs w:val="24"/>
        </w:rPr>
        <w:t>etailed Budget, Budget Narrative</w:t>
      </w:r>
      <w:r w:rsidR="00E6378F">
        <w:rPr>
          <w:rFonts w:ascii="Times New Roman" w:hAnsi="Times New Roman" w:cs="Times New Roman"/>
          <w:b/>
          <w:bCs/>
          <w:i/>
          <w:iCs/>
          <w:color w:val="auto"/>
          <w:sz w:val="24"/>
          <w:szCs w:val="24"/>
        </w:rPr>
        <w:t>,</w:t>
      </w:r>
      <w:r w:rsidR="007F7B00">
        <w:rPr>
          <w:rFonts w:ascii="Times New Roman" w:hAnsi="Times New Roman" w:cs="Times New Roman"/>
          <w:b/>
          <w:bCs/>
          <w:i/>
          <w:iCs/>
          <w:color w:val="auto"/>
          <w:sz w:val="24"/>
          <w:szCs w:val="24"/>
        </w:rPr>
        <w:t xml:space="preserve"> Proposed</w:t>
      </w:r>
      <w:r w:rsidR="000E0F9D">
        <w:rPr>
          <w:rFonts w:ascii="Times New Roman" w:hAnsi="Times New Roman" w:cs="Times New Roman"/>
          <w:b/>
          <w:bCs/>
          <w:i/>
          <w:iCs/>
          <w:color w:val="auto"/>
          <w:sz w:val="24"/>
          <w:szCs w:val="24"/>
        </w:rPr>
        <w:t xml:space="preserve"> </w:t>
      </w:r>
      <w:r w:rsidR="00C95E83">
        <w:rPr>
          <w:rFonts w:ascii="Times New Roman" w:hAnsi="Times New Roman" w:cs="Times New Roman"/>
          <w:b/>
          <w:bCs/>
          <w:i/>
          <w:iCs/>
          <w:color w:val="auto"/>
          <w:sz w:val="24"/>
          <w:szCs w:val="24"/>
        </w:rPr>
        <w:t>Timeline,</w:t>
      </w:r>
      <w:r w:rsidR="00E6378F">
        <w:rPr>
          <w:rFonts w:ascii="Times New Roman" w:hAnsi="Times New Roman" w:cs="Times New Roman"/>
          <w:b/>
          <w:bCs/>
          <w:i/>
          <w:iCs/>
          <w:color w:val="auto"/>
          <w:sz w:val="24"/>
          <w:szCs w:val="24"/>
        </w:rPr>
        <w:t xml:space="preserve"> and A</w:t>
      </w:r>
      <w:r w:rsidR="00EA525F">
        <w:rPr>
          <w:rFonts w:ascii="Times New Roman" w:hAnsi="Times New Roman" w:cs="Times New Roman"/>
          <w:b/>
          <w:bCs/>
          <w:i/>
          <w:iCs/>
          <w:color w:val="auto"/>
          <w:sz w:val="24"/>
          <w:szCs w:val="24"/>
        </w:rPr>
        <w:t>ttachments</w:t>
      </w:r>
      <w:r w:rsidRPr="009E46C2">
        <w:rPr>
          <w:rFonts w:ascii="Times New Roman" w:hAnsi="Times New Roman" w:cs="Times New Roman"/>
          <w:b/>
          <w:bCs/>
          <w:i/>
          <w:iCs/>
          <w:color w:val="auto"/>
          <w:sz w:val="24"/>
          <w:szCs w:val="24"/>
        </w:rPr>
        <w:t>)</w:t>
      </w:r>
    </w:p>
    <w:p w14:paraId="4F583076" w14:textId="236E88A5" w:rsidR="00222B31" w:rsidRPr="009E46C2" w:rsidRDefault="00222B31" w:rsidP="006E7675">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The proposal should contain sufficient </w:t>
      </w:r>
      <w:proofErr w:type="gramStart"/>
      <w:r w:rsidRPr="009E46C2">
        <w:rPr>
          <w:rFonts w:ascii="Times New Roman" w:eastAsia="Times New Roman" w:hAnsi="Times New Roman" w:cs="Times New Roman"/>
          <w:sz w:val="24"/>
          <w:szCs w:val="24"/>
        </w:rPr>
        <w:t>information</w:t>
      </w:r>
      <w:proofErr w:type="gramEnd"/>
      <w:r w:rsidRPr="009E46C2">
        <w:rPr>
          <w:rFonts w:ascii="Times New Roman" w:eastAsia="Times New Roman" w:hAnsi="Times New Roman" w:cs="Times New Roman"/>
          <w:sz w:val="24"/>
          <w:szCs w:val="24"/>
        </w:rPr>
        <w:t xml:space="preserve"> that anyone not familiar with it would understand exactly what the applicant wants to do. You may use your own proposal format, but it must include all the items below.  </w:t>
      </w:r>
      <w:r w:rsidR="005469B9" w:rsidRPr="009E46C2">
        <w:rPr>
          <w:rFonts w:ascii="Times New Roman" w:eastAsia="Times New Roman" w:hAnsi="Times New Roman" w:cs="Times New Roman"/>
          <w:sz w:val="24"/>
          <w:szCs w:val="24"/>
        </w:rPr>
        <w:br/>
      </w:r>
    </w:p>
    <w:p w14:paraId="0547F32A" w14:textId="2FF7EF5D" w:rsidR="00222B31" w:rsidRPr="009E46C2" w:rsidRDefault="00222B31" w:rsidP="006E7675">
      <w:pPr>
        <w:pStyle w:val="ListParagraph"/>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 xml:space="preserve">Proposal Summary: </w:t>
      </w:r>
      <w:r w:rsidRPr="009E46C2">
        <w:rPr>
          <w:rFonts w:ascii="Times New Roman" w:eastAsia="Times New Roman" w:hAnsi="Times New Roman" w:cs="Times New Roman"/>
          <w:bCs/>
          <w:sz w:val="24"/>
          <w:szCs w:val="24"/>
          <w:bdr w:val="none" w:sz="0" w:space="0" w:color="auto" w:frame="1"/>
        </w:rPr>
        <w:t>Short</w:t>
      </w:r>
      <w:r w:rsidRPr="009E46C2">
        <w:rPr>
          <w:rFonts w:ascii="Times New Roman" w:eastAsia="Times New Roman" w:hAnsi="Times New Roman" w:cs="Times New Roman"/>
          <w:sz w:val="24"/>
          <w:szCs w:val="24"/>
        </w:rPr>
        <w:t xml:space="preserve"> narrative that outlines the proposed </w:t>
      </w:r>
      <w:r w:rsidR="00563FA8" w:rsidRPr="009E46C2">
        <w:rPr>
          <w:rFonts w:ascii="Times New Roman" w:eastAsia="Times New Roman" w:hAnsi="Times New Roman" w:cs="Times New Roman"/>
          <w:sz w:val="24"/>
          <w:szCs w:val="24"/>
        </w:rPr>
        <w:t>project</w:t>
      </w:r>
      <w:r w:rsidRPr="009E46C2">
        <w:rPr>
          <w:rFonts w:ascii="Times New Roman" w:eastAsia="Times New Roman" w:hAnsi="Times New Roman" w:cs="Times New Roman"/>
          <w:sz w:val="24"/>
          <w:szCs w:val="24"/>
        </w:rPr>
        <w:t>, including pro</w:t>
      </w:r>
      <w:r w:rsidR="00563FA8" w:rsidRPr="009E46C2">
        <w:rPr>
          <w:rFonts w:ascii="Times New Roman" w:eastAsia="Times New Roman" w:hAnsi="Times New Roman" w:cs="Times New Roman"/>
          <w:sz w:val="24"/>
          <w:szCs w:val="24"/>
        </w:rPr>
        <w:t>ject</w:t>
      </w:r>
      <w:r w:rsidRPr="009E46C2">
        <w:rPr>
          <w:rFonts w:ascii="Times New Roman" w:eastAsia="Times New Roman" w:hAnsi="Times New Roman" w:cs="Times New Roman"/>
          <w:sz w:val="24"/>
          <w:szCs w:val="24"/>
        </w:rPr>
        <w:t xml:space="preserve"> objectives and anticipated impact.</w:t>
      </w:r>
    </w:p>
    <w:p w14:paraId="344852FF" w14:textId="63DC9BD2"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 xml:space="preserve">Introduction to the Organization </w:t>
      </w:r>
      <w:r w:rsidR="00967BB0">
        <w:rPr>
          <w:rFonts w:ascii="Times New Roman" w:eastAsia="Times New Roman" w:hAnsi="Times New Roman" w:cs="Times New Roman"/>
          <w:b/>
          <w:bCs/>
          <w:sz w:val="24"/>
          <w:szCs w:val="24"/>
          <w:bdr w:val="none" w:sz="0" w:space="0" w:color="auto" w:frame="1"/>
        </w:rPr>
        <w:t>A</w:t>
      </w:r>
      <w:r w:rsidR="00967BB0" w:rsidRPr="009E46C2">
        <w:rPr>
          <w:rFonts w:ascii="Times New Roman" w:eastAsia="Times New Roman" w:hAnsi="Times New Roman" w:cs="Times New Roman"/>
          <w:b/>
          <w:bCs/>
          <w:sz w:val="24"/>
          <w:szCs w:val="24"/>
          <w:bdr w:val="none" w:sz="0" w:space="0" w:color="auto" w:frame="1"/>
        </w:rPr>
        <w:t>pplying</w:t>
      </w:r>
      <w:r w:rsidRPr="009E46C2">
        <w:rPr>
          <w:rFonts w:ascii="Times New Roman" w:eastAsia="Times New Roman" w:hAnsi="Times New Roman" w:cs="Times New Roman"/>
          <w:sz w:val="24"/>
          <w:szCs w:val="24"/>
        </w:rPr>
        <w:t xml:space="preserve">: A description of past and present operations, showing ability to carry out the program, including information on all previous grants from the </w:t>
      </w:r>
      <w:r w:rsidR="00071851" w:rsidRPr="009E46C2">
        <w:rPr>
          <w:rFonts w:ascii="Times New Roman" w:eastAsia="Times New Roman" w:hAnsi="Times New Roman" w:cs="Times New Roman"/>
          <w:sz w:val="24"/>
          <w:szCs w:val="24"/>
        </w:rPr>
        <w:t>State Department</w:t>
      </w:r>
      <w:r w:rsidRPr="009E46C2">
        <w:rPr>
          <w:rFonts w:ascii="Times New Roman" w:eastAsia="Times New Roman" w:hAnsi="Times New Roman" w:cs="Times New Roman"/>
          <w:sz w:val="24"/>
          <w:szCs w:val="24"/>
        </w:rPr>
        <w:t xml:space="preserve"> and/or U.S. government agencies.</w:t>
      </w:r>
    </w:p>
    <w:p w14:paraId="55A4D814" w14:textId="77777777"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 xml:space="preserve">Problem Statement: </w:t>
      </w:r>
      <w:r w:rsidRPr="009E46C2">
        <w:rPr>
          <w:rFonts w:ascii="Times New Roman" w:eastAsia="Times New Roman" w:hAnsi="Times New Roman" w:cs="Times New Roman"/>
          <w:sz w:val="24"/>
          <w:szCs w:val="24"/>
        </w:rPr>
        <w:t>Clear, concise and well-supported statement of the problem to be addressed and why the proposed program is needed</w:t>
      </w:r>
    </w:p>
    <w:p w14:paraId="30025022" w14:textId="55A67FC7"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563FA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Goals and Objectives:  </w:t>
      </w:r>
      <w:r w:rsidRPr="009E46C2">
        <w:rPr>
          <w:rFonts w:ascii="Times New Roman" w:eastAsia="Times New Roman" w:hAnsi="Times New Roman" w:cs="Times New Roman"/>
          <w:sz w:val="24"/>
          <w:szCs w:val="24"/>
        </w:rPr>
        <w:t>The “goals” describe what the program is intended to achieve.  The “objectives” refer to the intermediate accomplishments on the way to the goals. These should be achievable and measurable.</w:t>
      </w:r>
    </w:p>
    <w:p w14:paraId="63C8EC29" w14:textId="6F80C996"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563FA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Activities</w:t>
      </w:r>
      <w:r w:rsidRPr="009E46C2">
        <w:rPr>
          <w:rFonts w:ascii="Times New Roman" w:eastAsia="Times New Roman" w:hAnsi="Times New Roman" w:cs="Times New Roman"/>
          <w:sz w:val="24"/>
          <w:szCs w:val="24"/>
        </w:rPr>
        <w:t xml:space="preserve">: Describe the program activities and how they will help achieve the objectives. </w:t>
      </w:r>
    </w:p>
    <w:p w14:paraId="2E18C97F" w14:textId="3AC26698"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563FA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Methods and Design</w:t>
      </w:r>
      <w:r w:rsidRPr="009E46C2">
        <w:rPr>
          <w:rFonts w:ascii="Times New Roman" w:eastAsia="Times New Roman" w:hAnsi="Times New Roman" w:cs="Times New Roman"/>
          <w:sz w:val="24"/>
          <w:szCs w:val="24"/>
        </w:rPr>
        <w:t xml:space="preserve">: A description of how the program is expected to work to solve the stated problem and achieve the goal.  Include a logic model as appropriate. </w:t>
      </w:r>
    </w:p>
    <w:p w14:paraId="07F6D67F" w14:textId="01E45AB2" w:rsidR="00222B31" w:rsidRPr="009E46C2" w:rsidRDefault="00222B31" w:rsidP="07496B13">
      <w:pPr>
        <w:numPr>
          <w:ilvl w:val="0"/>
          <w:numId w:val="14"/>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7496B13">
        <w:rPr>
          <w:rFonts w:ascii="Times New Roman" w:eastAsia="Times New Roman" w:hAnsi="Times New Roman" w:cs="Times New Roman"/>
          <w:b/>
          <w:sz w:val="24"/>
          <w:szCs w:val="24"/>
        </w:rPr>
        <w:t>Proposed Pro</w:t>
      </w:r>
      <w:r w:rsidR="00563FA8" w:rsidRPr="07496B13">
        <w:rPr>
          <w:rFonts w:ascii="Times New Roman" w:eastAsia="Times New Roman" w:hAnsi="Times New Roman" w:cs="Times New Roman"/>
          <w:b/>
          <w:sz w:val="24"/>
          <w:szCs w:val="24"/>
        </w:rPr>
        <w:t>ject</w:t>
      </w:r>
      <w:r w:rsidRPr="07496B13">
        <w:rPr>
          <w:rFonts w:ascii="Times New Roman" w:eastAsia="Times New Roman" w:hAnsi="Times New Roman" w:cs="Times New Roman"/>
          <w:b/>
          <w:sz w:val="24"/>
          <w:szCs w:val="24"/>
        </w:rPr>
        <w:t xml:space="preserve"> Timeline: </w:t>
      </w:r>
      <w:r w:rsidRPr="07496B13">
        <w:rPr>
          <w:rFonts w:ascii="Times New Roman" w:eastAsia="Times New Roman" w:hAnsi="Times New Roman" w:cs="Times New Roman"/>
          <w:sz w:val="24"/>
          <w:szCs w:val="24"/>
        </w:rPr>
        <w:t>The</w:t>
      </w:r>
      <w:r w:rsidRPr="009E46C2">
        <w:rPr>
          <w:rFonts w:ascii="Times New Roman" w:eastAsia="Times New Roman" w:hAnsi="Times New Roman" w:cs="Times New Roman"/>
          <w:sz w:val="24"/>
          <w:szCs w:val="24"/>
        </w:rPr>
        <w:t xml:space="preserve"> proposed timeline for the program activities.  Include the dates</w:t>
      </w:r>
      <w:r w:rsidR="00C210EA">
        <w:rPr>
          <w:rFonts w:ascii="Times New Roman" w:eastAsia="Times New Roman" w:hAnsi="Times New Roman" w:cs="Times New Roman"/>
          <w:sz w:val="24"/>
          <w:szCs w:val="24"/>
        </w:rPr>
        <w:t xml:space="preserve"> </w:t>
      </w:r>
      <w:r w:rsidRPr="009E46C2">
        <w:rPr>
          <w:rFonts w:ascii="Times New Roman" w:eastAsia="Times New Roman" w:hAnsi="Times New Roman" w:cs="Times New Roman"/>
          <w:sz w:val="24"/>
          <w:szCs w:val="24"/>
        </w:rPr>
        <w:t>and locations of planned activities and events.</w:t>
      </w:r>
    </w:p>
    <w:p w14:paraId="238F72F2" w14:textId="77777777"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Key Personnel: </w:t>
      </w:r>
      <w:r w:rsidRPr="009E46C2">
        <w:rPr>
          <w:rFonts w:ascii="Times New Roman" w:eastAsia="Times New Roman" w:hAnsi="Times New Roman" w:cs="Times New Roman"/>
          <w:sz w:val="24"/>
          <w:szCs w:val="24"/>
        </w:rPr>
        <w:t xml:space="preserve">Names, titles, roles and experience/qualifications of key personnel involved in the program.  What proportion of their time will be used in support of this program?  </w:t>
      </w:r>
    </w:p>
    <w:p w14:paraId="51397937" w14:textId="266FDED1"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4A6E6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Partners:</w:t>
      </w:r>
      <w:r w:rsidRPr="009E46C2">
        <w:rPr>
          <w:rFonts w:ascii="Times New Roman" w:eastAsia="Times New Roman" w:hAnsi="Times New Roman" w:cs="Times New Roman"/>
          <w:sz w:val="24"/>
          <w:szCs w:val="24"/>
        </w:rPr>
        <w:t xml:space="preserve"> List the names and type of involvement of key partner organizations and sub-awardees.</w:t>
      </w:r>
    </w:p>
    <w:p w14:paraId="260D07FA" w14:textId="1188FAE3" w:rsidR="00EA525F" w:rsidRPr="004D0939" w:rsidRDefault="00EA525F"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Logic Model: </w:t>
      </w:r>
      <w:r w:rsidRPr="004D0939">
        <w:rPr>
          <w:rFonts w:ascii="Times New Roman" w:eastAsia="Times New Roman" w:hAnsi="Times New Roman" w:cs="Times New Roman"/>
          <w:sz w:val="24"/>
          <w:szCs w:val="24"/>
        </w:rPr>
        <w:t>A brief outline of how the program’s activities produce outcomes that address the problem identified in the proposal.</w:t>
      </w:r>
    </w:p>
    <w:p w14:paraId="24EC21E0" w14:textId="3298AC0C" w:rsidR="00222B31" w:rsidRPr="009E46C2" w:rsidRDefault="00222B31" w:rsidP="006E7675">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bdr w:val="none" w:sz="0" w:space="0" w:color="auto" w:frame="1"/>
        </w:rPr>
        <w:t>Pro</w:t>
      </w:r>
      <w:r w:rsidR="004A6E68" w:rsidRPr="009E46C2">
        <w:rPr>
          <w:rFonts w:ascii="Times New Roman" w:eastAsia="Times New Roman" w:hAnsi="Times New Roman" w:cs="Times New Roman"/>
          <w:b/>
          <w:bCs/>
          <w:sz w:val="24"/>
          <w:szCs w:val="24"/>
          <w:bdr w:val="none" w:sz="0" w:space="0" w:color="auto" w:frame="1"/>
        </w:rPr>
        <w:t>ject</w:t>
      </w:r>
      <w:r w:rsidRPr="009E46C2">
        <w:rPr>
          <w:rFonts w:ascii="Times New Roman" w:eastAsia="Times New Roman" w:hAnsi="Times New Roman" w:cs="Times New Roman"/>
          <w:b/>
          <w:bCs/>
          <w:sz w:val="24"/>
          <w:szCs w:val="24"/>
          <w:bdr w:val="none" w:sz="0" w:space="0" w:color="auto" w:frame="1"/>
        </w:rPr>
        <w:t xml:space="preserve"> Monitoring and Evaluation Plan:</w:t>
      </w:r>
      <w:r w:rsidRPr="009E46C2">
        <w:rPr>
          <w:rFonts w:ascii="Times New Roman" w:eastAsia="Times New Roman" w:hAnsi="Times New Roman" w:cs="Times New Roman"/>
          <w:sz w:val="24"/>
          <w:szCs w:val="24"/>
        </w:rPr>
        <w:t xml:space="preserve"> This is an important part of successful grants. Throughout the </w:t>
      </w:r>
      <w:r w:rsidR="00554CAC" w:rsidRPr="009E46C2">
        <w:rPr>
          <w:rFonts w:ascii="Times New Roman" w:eastAsia="Times New Roman" w:hAnsi="Times New Roman" w:cs="Times New Roman"/>
          <w:sz w:val="24"/>
          <w:szCs w:val="24"/>
        </w:rPr>
        <w:t>timeframe</w:t>
      </w:r>
      <w:r w:rsidRPr="009E46C2">
        <w:rPr>
          <w:rFonts w:ascii="Times New Roman" w:eastAsia="Times New Roman" w:hAnsi="Times New Roman" w:cs="Times New Roman"/>
          <w:sz w:val="24"/>
          <w:szCs w:val="24"/>
        </w:rPr>
        <w:t xml:space="preserve"> of the grant, how will the activities be monitored to ensure they are happening in a timely manner, and how will the program be evaluated to make sure it </w:t>
      </w:r>
      <w:proofErr w:type="gramStart"/>
      <w:r w:rsidRPr="009E46C2">
        <w:rPr>
          <w:rFonts w:ascii="Times New Roman" w:eastAsia="Times New Roman" w:hAnsi="Times New Roman" w:cs="Times New Roman"/>
          <w:sz w:val="24"/>
          <w:szCs w:val="24"/>
        </w:rPr>
        <w:t>is meeting</w:t>
      </w:r>
      <w:proofErr w:type="gramEnd"/>
      <w:r w:rsidRPr="009E46C2">
        <w:rPr>
          <w:rFonts w:ascii="Times New Roman" w:eastAsia="Times New Roman" w:hAnsi="Times New Roman" w:cs="Times New Roman"/>
          <w:sz w:val="24"/>
          <w:szCs w:val="24"/>
        </w:rPr>
        <w:t xml:space="preserve"> the goals of the grant?</w:t>
      </w:r>
    </w:p>
    <w:p w14:paraId="671E10C2" w14:textId="77777777" w:rsidR="008F5A9C" w:rsidRDefault="008F5A9C" w:rsidP="008F5A9C">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4D0939">
        <w:rPr>
          <w:rFonts w:ascii="Times New Roman" w:eastAsia="Times New Roman" w:hAnsi="Times New Roman" w:cs="Times New Roman"/>
          <w:b/>
          <w:bCs/>
          <w:sz w:val="24"/>
          <w:szCs w:val="24"/>
        </w:rPr>
        <w:t>Risk Analysis</w:t>
      </w:r>
      <w:r>
        <w:rPr>
          <w:rFonts w:ascii="Times New Roman" w:eastAsia="Times New Roman" w:hAnsi="Times New Roman" w:cs="Times New Roman"/>
          <w:b/>
          <w:bCs/>
          <w:sz w:val="24"/>
          <w:szCs w:val="24"/>
        </w:rPr>
        <w:t>:</w:t>
      </w:r>
      <w:r w:rsidRPr="008F5A9C">
        <w:rPr>
          <w:rFonts w:ascii="Times New Roman" w:eastAsia="Times New Roman" w:hAnsi="Times New Roman" w:cs="Times New Roman"/>
          <w:sz w:val="24"/>
          <w:szCs w:val="24"/>
        </w:rPr>
        <w:t xml:space="preserve"> Please ensure this document includes a discussion of Do No Harm principles and Preventing Sexual Exploitation and Abuse (PSEA) policies/plans for program staff and participants.</w:t>
      </w:r>
    </w:p>
    <w:p w14:paraId="2B1C4E61" w14:textId="5D894952" w:rsidR="008F5A9C" w:rsidRPr="008F5A9C" w:rsidRDefault="008F5A9C" w:rsidP="004D0939">
      <w:pPr>
        <w:numPr>
          <w:ilvl w:val="0"/>
          <w:numId w:val="14"/>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4D0939">
        <w:rPr>
          <w:rFonts w:ascii="Times New Roman" w:eastAsia="Times New Roman" w:hAnsi="Times New Roman" w:cs="Times New Roman"/>
          <w:b/>
          <w:bCs/>
          <w:sz w:val="24"/>
          <w:szCs w:val="24"/>
        </w:rPr>
        <w:t>Security Plan</w:t>
      </w:r>
      <w:r>
        <w:rPr>
          <w:rFonts w:ascii="Times New Roman" w:eastAsia="Times New Roman" w:hAnsi="Times New Roman" w:cs="Times New Roman"/>
          <w:b/>
          <w:bCs/>
          <w:sz w:val="24"/>
          <w:szCs w:val="24"/>
        </w:rPr>
        <w:t xml:space="preserve">: </w:t>
      </w:r>
      <w:r w:rsidR="005D087B">
        <w:rPr>
          <w:rFonts w:ascii="Times New Roman" w:eastAsia="Times New Roman" w:hAnsi="Times New Roman" w:cs="Times New Roman"/>
          <w:sz w:val="24"/>
          <w:szCs w:val="24"/>
        </w:rPr>
        <w:t>The plan should</w:t>
      </w:r>
      <w:r w:rsidRPr="008F5A9C">
        <w:rPr>
          <w:rFonts w:ascii="Times New Roman" w:eastAsia="Times New Roman" w:hAnsi="Times New Roman" w:cs="Times New Roman"/>
          <w:sz w:val="24"/>
          <w:szCs w:val="24"/>
        </w:rPr>
        <w:t xml:space="preserve"> address any issues related to program activities, as well as safety for any online activities or communications. This includes independent IT security audits (with a vulnerability assessment) of any proposed web application or platform. The Security Plan should show that the applicant has accounted for the risks identified in the Risk Analysis. Costs for security planning can be included in the Budget and Budget Narrative.</w:t>
      </w:r>
    </w:p>
    <w:p w14:paraId="0838C0A1" w14:textId="1B7382A7" w:rsidR="0088238D" w:rsidRDefault="0088238D" w:rsidP="29E5A294">
      <w:pPr>
        <w:numPr>
          <w:ilvl w:val="0"/>
          <w:numId w:val="14"/>
        </w:numPr>
        <w:shd w:val="clear" w:color="auto" w:fill="FFFFFF" w:themeFill="background1"/>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2837BF">
        <w:rPr>
          <w:rFonts w:ascii="Times New Roman" w:eastAsia="Times New Roman" w:hAnsi="Times New Roman" w:cs="Times New Roman"/>
          <w:b/>
          <w:bCs/>
          <w:sz w:val="24"/>
          <w:szCs w:val="24"/>
        </w:rPr>
        <w:t>Budget</w:t>
      </w:r>
      <w:r>
        <w:rPr>
          <w:rFonts w:ascii="Times New Roman" w:eastAsia="Times New Roman" w:hAnsi="Times New Roman" w:cs="Times New Roman"/>
          <w:b/>
          <w:bCs/>
          <w:sz w:val="24"/>
          <w:szCs w:val="24"/>
        </w:rPr>
        <w:t>:</w:t>
      </w:r>
      <w:r w:rsidRPr="000555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budget </w:t>
      </w:r>
      <w:r w:rsidR="00E765EF" w:rsidRPr="000555DC">
        <w:rPr>
          <w:rFonts w:ascii="Times New Roman" w:eastAsia="Times New Roman" w:hAnsi="Times New Roman" w:cs="Times New Roman"/>
          <w:sz w:val="24"/>
          <w:szCs w:val="24"/>
        </w:rPr>
        <w:t xml:space="preserve">(preferably as an Excel Workbook) </w:t>
      </w:r>
      <w:r>
        <w:rPr>
          <w:rFonts w:ascii="Times New Roman" w:eastAsia="Times New Roman" w:hAnsi="Times New Roman" w:cs="Times New Roman"/>
          <w:sz w:val="24"/>
          <w:szCs w:val="24"/>
        </w:rPr>
        <w:t>should i</w:t>
      </w:r>
      <w:r w:rsidRPr="000555DC">
        <w:rPr>
          <w:rFonts w:ascii="Times New Roman" w:eastAsia="Times New Roman" w:hAnsi="Times New Roman" w:cs="Times New Roman"/>
          <w:sz w:val="24"/>
          <w:szCs w:val="24"/>
        </w:rPr>
        <w:t>nclude a summary budget using the OMB-approved budget categories (see SF-424A as a sample) in a separate sheet. Costs must be in U.S. Dollars. Detailed line-item budgets for sub-grantees should be included as additional sheets within the Excel Workbook (if available at the time of submission).</w:t>
      </w:r>
    </w:p>
    <w:p w14:paraId="6AC1B183" w14:textId="56FE77C2" w:rsidR="008F5A9C" w:rsidRPr="003106FA" w:rsidRDefault="0088238D" w:rsidP="004D0939">
      <w:pPr>
        <w:numPr>
          <w:ilvl w:val="0"/>
          <w:numId w:val="14"/>
        </w:numPr>
        <w:shd w:val="clear" w:color="auto" w:fill="FFFFFF"/>
        <w:tabs>
          <w:tab w:val="clear" w:pos="720"/>
          <w:tab w:val="num" w:pos="360"/>
        </w:tabs>
        <w:spacing w:after="0" w:line="240" w:lineRule="auto"/>
        <w:ind w:left="360"/>
        <w:textAlignment w:val="baseline"/>
        <w:rPr>
          <w:rFonts w:ascii="Times New Roman" w:eastAsia="Times New Roman" w:hAnsi="Times New Roman" w:cs="Times New Roman"/>
          <w:sz w:val="24"/>
          <w:szCs w:val="24"/>
        </w:rPr>
      </w:pPr>
      <w:r w:rsidRPr="002837BF">
        <w:rPr>
          <w:rFonts w:ascii="Times New Roman" w:eastAsia="Times New Roman" w:hAnsi="Times New Roman" w:cs="Times New Roman"/>
          <w:b/>
          <w:bCs/>
          <w:sz w:val="24"/>
          <w:szCs w:val="24"/>
        </w:rPr>
        <w:t>Budget Narrative:</w:t>
      </w:r>
      <w:r w:rsidR="00E765EF">
        <w:rPr>
          <w:rFonts w:ascii="Times New Roman" w:eastAsia="Times New Roman" w:hAnsi="Times New Roman" w:cs="Times New Roman"/>
          <w:sz w:val="24"/>
          <w:szCs w:val="24"/>
        </w:rPr>
        <w:t xml:space="preserve"> The Budget narrative </w:t>
      </w:r>
      <w:r w:rsidR="00E765EF" w:rsidRPr="000555DC">
        <w:rPr>
          <w:rFonts w:ascii="Times New Roman" w:eastAsia="Times New Roman" w:hAnsi="Times New Roman" w:cs="Times New Roman"/>
          <w:sz w:val="24"/>
          <w:szCs w:val="24"/>
        </w:rPr>
        <w:t>(preferably as a Word Document</w:t>
      </w:r>
      <w:r w:rsidR="00E765EF">
        <w:rPr>
          <w:rFonts w:ascii="Times New Roman" w:eastAsia="Times New Roman" w:hAnsi="Times New Roman" w:cs="Times New Roman"/>
          <w:sz w:val="24"/>
          <w:szCs w:val="24"/>
        </w:rPr>
        <w:t>)</w:t>
      </w:r>
      <w:r w:rsidR="00E765EF" w:rsidRPr="000555DC">
        <w:rPr>
          <w:rFonts w:ascii="Times New Roman" w:eastAsia="Times New Roman" w:hAnsi="Times New Roman" w:cs="Times New Roman"/>
          <w:sz w:val="24"/>
          <w:szCs w:val="24"/>
        </w:rPr>
        <w:t xml:space="preserve"> </w:t>
      </w:r>
      <w:r w:rsidRPr="000555DC">
        <w:rPr>
          <w:rFonts w:ascii="Times New Roman" w:eastAsia="Times New Roman" w:hAnsi="Times New Roman" w:cs="Times New Roman"/>
          <w:sz w:val="24"/>
          <w:szCs w:val="24"/>
        </w:rPr>
        <w:t xml:space="preserve">provides detailed explanations and justifications for each line item in the detailed budget spreadsheet, as well as the source and a description of all cost-share offered, if cost-share is used. See section </w:t>
      </w:r>
      <w:r w:rsidRPr="002837BF">
        <w:rPr>
          <w:rFonts w:ascii="Times New Roman" w:eastAsia="Times New Roman" w:hAnsi="Times New Roman" w:cs="Times New Roman"/>
          <w:i/>
          <w:iCs/>
          <w:sz w:val="24"/>
          <w:szCs w:val="24"/>
        </w:rPr>
        <w:t>I. Other Information: Guidelines for Budget Submissions</w:t>
      </w:r>
      <w:r w:rsidRPr="000555DC">
        <w:rPr>
          <w:rFonts w:ascii="Times New Roman" w:eastAsia="Times New Roman" w:hAnsi="Times New Roman" w:cs="Times New Roman"/>
          <w:sz w:val="24"/>
          <w:szCs w:val="24"/>
        </w:rPr>
        <w:t xml:space="preserve"> below for further information.</w:t>
      </w:r>
    </w:p>
    <w:p w14:paraId="5FC8EF1F" w14:textId="77777777" w:rsidR="000555DC" w:rsidRPr="009E46C2" w:rsidRDefault="000555DC" w:rsidP="004D0939">
      <w:pPr>
        <w:shd w:val="clear" w:color="auto" w:fill="FFFFFF"/>
        <w:spacing w:after="0" w:line="240" w:lineRule="auto"/>
        <w:textAlignment w:val="baseline"/>
        <w:rPr>
          <w:rFonts w:ascii="Times New Roman" w:eastAsia="Times New Roman" w:hAnsi="Times New Roman" w:cs="Times New Roman"/>
          <w:sz w:val="24"/>
          <w:szCs w:val="24"/>
        </w:rPr>
      </w:pPr>
    </w:p>
    <w:p w14:paraId="37FFAAD5" w14:textId="77777777" w:rsidR="00222B31" w:rsidRPr="009E46C2" w:rsidRDefault="00222B31" w:rsidP="004D0939">
      <w:pPr>
        <w:shd w:val="clear" w:color="auto" w:fill="FFFFFF"/>
        <w:spacing w:after="0" w:line="240" w:lineRule="auto"/>
        <w:textAlignment w:val="baseline"/>
        <w:rPr>
          <w:rFonts w:ascii="Times New Roman" w:eastAsia="Times New Roman" w:hAnsi="Times New Roman" w:cs="Times New Roman"/>
          <w:sz w:val="24"/>
          <w:szCs w:val="24"/>
        </w:rPr>
      </w:pPr>
    </w:p>
    <w:p w14:paraId="66497C21" w14:textId="574E6ED4" w:rsidR="00222B31" w:rsidRPr="009E46C2" w:rsidRDefault="007F164C" w:rsidP="006E7675">
      <w:pPr>
        <w:pStyle w:val="Heading5"/>
        <w:numPr>
          <w:ilvl w:val="0"/>
          <w:numId w:val="18"/>
        </w:numPr>
        <w:ind w:left="270" w:hanging="270"/>
        <w:rPr>
          <w:rFonts w:ascii="Times New Roman" w:eastAsia="Times New Roman" w:hAnsi="Times New Roman" w:cs="Times New Roman"/>
          <w:b/>
          <w:color w:val="333333"/>
          <w:sz w:val="24"/>
          <w:szCs w:val="24"/>
        </w:rPr>
      </w:pPr>
      <w:r w:rsidRPr="009E46C2">
        <w:rPr>
          <w:rFonts w:ascii="Times New Roman" w:hAnsi="Times New Roman" w:cs="Times New Roman"/>
          <w:b/>
          <w:bCs/>
          <w:i/>
          <w:iCs/>
          <w:color w:val="auto"/>
          <w:sz w:val="24"/>
          <w:szCs w:val="24"/>
        </w:rPr>
        <w:t xml:space="preserve"> </w:t>
      </w:r>
      <w:r w:rsidR="00222B31" w:rsidRPr="009E46C2">
        <w:rPr>
          <w:rFonts w:ascii="Times New Roman" w:hAnsi="Times New Roman" w:cs="Times New Roman"/>
          <w:b/>
          <w:bCs/>
          <w:i/>
          <w:iCs/>
          <w:color w:val="auto"/>
          <w:sz w:val="24"/>
          <w:szCs w:val="24"/>
        </w:rPr>
        <w:t>Attachments</w:t>
      </w:r>
    </w:p>
    <w:p w14:paraId="2C2BDF9F" w14:textId="0AE51F5E" w:rsidR="00222B31" w:rsidRPr="009E46C2" w:rsidRDefault="00222B31" w:rsidP="005469B9">
      <w:pPr>
        <w:pStyle w:val="ListParagraph"/>
        <w:numPr>
          <w:ilvl w:val="0"/>
          <w:numId w:val="24"/>
        </w:numPr>
        <w:tabs>
          <w:tab w:val="num" w:pos="1080"/>
        </w:tabs>
        <w:spacing w:after="0" w:line="240" w:lineRule="auto"/>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1-page </w:t>
      </w:r>
      <w:r w:rsidR="004B0C33" w:rsidRPr="009E46C2">
        <w:rPr>
          <w:rFonts w:ascii="Times New Roman" w:eastAsia="Times New Roman" w:hAnsi="Times New Roman" w:cs="Times New Roman"/>
          <w:sz w:val="24"/>
          <w:szCs w:val="24"/>
        </w:rPr>
        <w:t>Curriculum Vitae (</w:t>
      </w:r>
      <w:r w:rsidRPr="009E46C2">
        <w:rPr>
          <w:rFonts w:ascii="Times New Roman" w:eastAsia="Times New Roman" w:hAnsi="Times New Roman" w:cs="Times New Roman"/>
          <w:sz w:val="24"/>
          <w:szCs w:val="24"/>
        </w:rPr>
        <w:t>CV</w:t>
      </w:r>
      <w:r w:rsidR="004B0C33" w:rsidRPr="009E46C2">
        <w:rPr>
          <w:rFonts w:ascii="Times New Roman" w:eastAsia="Times New Roman" w:hAnsi="Times New Roman" w:cs="Times New Roman"/>
          <w:sz w:val="24"/>
          <w:szCs w:val="24"/>
        </w:rPr>
        <w:t>)</w:t>
      </w:r>
      <w:r w:rsidRPr="009E46C2">
        <w:rPr>
          <w:rFonts w:ascii="Times New Roman" w:eastAsia="Times New Roman" w:hAnsi="Times New Roman" w:cs="Times New Roman"/>
          <w:sz w:val="24"/>
          <w:szCs w:val="24"/>
        </w:rPr>
        <w:t xml:space="preserve"> or resume of key personnel who are proposed for the program</w:t>
      </w:r>
    </w:p>
    <w:p w14:paraId="2A2EA43D" w14:textId="77777777" w:rsidR="00222B31" w:rsidRPr="009E46C2" w:rsidRDefault="00222B31" w:rsidP="005469B9">
      <w:pPr>
        <w:pStyle w:val="ListParagraph"/>
        <w:numPr>
          <w:ilvl w:val="0"/>
          <w:numId w:val="24"/>
        </w:numPr>
        <w:spacing w:after="0" w:line="240" w:lineRule="auto"/>
        <w:rPr>
          <w:rFonts w:ascii="Times New Roman" w:hAnsi="Times New Roman" w:cs="Times New Roman"/>
        </w:rPr>
      </w:pPr>
      <w:r w:rsidRPr="009E46C2">
        <w:rPr>
          <w:rFonts w:ascii="Times New Roman" w:eastAsia="Times New Roman" w:hAnsi="Times New Roman" w:cs="Times New Roman"/>
          <w:sz w:val="24"/>
          <w:szCs w:val="24"/>
        </w:rPr>
        <w:t xml:space="preserve">Letters of support from program partners describing the roles and responsibilities of each partner </w:t>
      </w:r>
    </w:p>
    <w:p w14:paraId="5A5F8AF4" w14:textId="744189E2" w:rsidR="00222B31" w:rsidRPr="009E46C2" w:rsidRDefault="00222B31" w:rsidP="005469B9">
      <w:pPr>
        <w:pStyle w:val="ListParagraph"/>
        <w:numPr>
          <w:ilvl w:val="0"/>
          <w:numId w:val="24"/>
        </w:numPr>
        <w:spacing w:after="0" w:line="240" w:lineRule="auto"/>
        <w:rPr>
          <w:rFonts w:ascii="Times New Roman" w:hAnsi="Times New Roman" w:cs="Times New Roman"/>
        </w:rPr>
      </w:pPr>
      <w:r w:rsidRPr="009E46C2">
        <w:rPr>
          <w:rFonts w:ascii="Times New Roman" w:eastAsia="Times New Roman" w:hAnsi="Times New Roman" w:cs="Times New Roman"/>
          <w:sz w:val="24"/>
          <w:szCs w:val="24"/>
        </w:rPr>
        <w:t xml:space="preserve">If your organization has a Negotiated Indirect Cost Rate Agreement (NICRA) and includes NICRA charges in the budget, </w:t>
      </w:r>
      <w:r w:rsidR="009E4F28" w:rsidRPr="009E46C2">
        <w:rPr>
          <w:rFonts w:ascii="Times New Roman" w:eastAsia="Times New Roman" w:hAnsi="Times New Roman" w:cs="Times New Roman"/>
          <w:sz w:val="24"/>
          <w:szCs w:val="24"/>
        </w:rPr>
        <w:t xml:space="preserve">include </w:t>
      </w:r>
      <w:r w:rsidRPr="009E46C2">
        <w:rPr>
          <w:rFonts w:ascii="Times New Roman" w:eastAsia="Times New Roman" w:hAnsi="Times New Roman" w:cs="Times New Roman"/>
          <w:sz w:val="24"/>
          <w:szCs w:val="24"/>
        </w:rPr>
        <w:t xml:space="preserve">your latest NICRA as a PDF file.  </w:t>
      </w:r>
    </w:p>
    <w:p w14:paraId="5777C656" w14:textId="155A8CB6" w:rsidR="003173EA" w:rsidRDefault="003173EA" w:rsidP="00482575">
      <w:pPr>
        <w:pStyle w:val="ListParagraph"/>
        <w:shd w:val="clear" w:color="auto" w:fill="FFFFFF" w:themeFill="background1"/>
        <w:spacing w:after="0" w:line="240" w:lineRule="auto"/>
        <w:ind w:left="630"/>
        <w:textAlignment w:val="baseline"/>
        <w:rPr>
          <w:rFonts w:ascii="Times New Roman" w:eastAsia="Times New Roman" w:hAnsi="Times New Roman" w:cs="Times New Roman"/>
          <w:sz w:val="24"/>
          <w:szCs w:val="24"/>
        </w:rPr>
      </w:pPr>
    </w:p>
    <w:p w14:paraId="4521B4B2" w14:textId="77777777" w:rsidR="000277B4" w:rsidRPr="009E46C2" w:rsidRDefault="000277B4" w:rsidP="00482575">
      <w:pPr>
        <w:pStyle w:val="ListParagraph"/>
        <w:shd w:val="clear" w:color="auto" w:fill="FFFFFF" w:themeFill="background1"/>
        <w:spacing w:after="0" w:line="240" w:lineRule="auto"/>
        <w:ind w:left="630"/>
        <w:textAlignment w:val="baseline"/>
        <w:rPr>
          <w:rFonts w:ascii="Times New Roman" w:eastAsia="Times New Roman" w:hAnsi="Times New Roman" w:cs="Times New Roman"/>
          <w:sz w:val="24"/>
          <w:szCs w:val="24"/>
        </w:rPr>
      </w:pPr>
    </w:p>
    <w:p w14:paraId="365C9D7D" w14:textId="3B3C9372" w:rsidR="00B806A8" w:rsidRPr="009E46C2" w:rsidRDefault="0012664D" w:rsidP="00B806A8">
      <w:pPr>
        <w:pStyle w:val="Heading3"/>
        <w:numPr>
          <w:ilvl w:val="0"/>
          <w:numId w:val="4"/>
        </w:numPr>
        <w:ind w:left="360"/>
        <w:rPr>
          <w:rFonts w:ascii="Times New Roman" w:hAnsi="Times New Roman" w:cs="Times New Roman"/>
          <w:b/>
          <w:bCs/>
          <w:color w:val="auto"/>
        </w:rPr>
      </w:pPr>
      <w:bookmarkStart w:id="5" w:name="_Toc178331630"/>
      <w:r w:rsidRPr="009E46C2">
        <w:rPr>
          <w:rFonts w:ascii="Times New Roman" w:hAnsi="Times New Roman" w:cs="Times New Roman"/>
          <w:b/>
          <w:bCs/>
          <w:color w:val="auto"/>
        </w:rPr>
        <w:t>Submission Requirements and Deadlines</w:t>
      </w:r>
      <w:bookmarkEnd w:id="5"/>
    </w:p>
    <w:p w14:paraId="4F9AC0DF" w14:textId="77777777" w:rsidR="003173EA" w:rsidRPr="009E46C2" w:rsidRDefault="003173EA" w:rsidP="00482575">
      <w:pPr>
        <w:spacing w:after="0" w:line="240" w:lineRule="auto"/>
        <w:rPr>
          <w:rFonts w:ascii="Times New Roman" w:hAnsi="Times New Roman" w:cs="Times New Roman"/>
        </w:rPr>
      </w:pPr>
    </w:p>
    <w:p w14:paraId="1429AE70" w14:textId="3ECD484E" w:rsidR="000E07D5" w:rsidRPr="009E46C2" w:rsidRDefault="000E07D5" w:rsidP="005469B9">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Address to Request Application Package</w:t>
      </w:r>
    </w:p>
    <w:p w14:paraId="713EAFEB" w14:textId="3D35D328" w:rsidR="00FC0C86" w:rsidRPr="009E46C2" w:rsidRDefault="12C4B301" w:rsidP="000E07D5">
      <w:pPr>
        <w:rPr>
          <w:rFonts w:ascii="Times New Roman" w:hAnsi="Times New Roman" w:cs="Times New Roman"/>
          <w:color w:val="FF0000"/>
          <w:sz w:val="24"/>
          <w:szCs w:val="24"/>
        </w:rPr>
      </w:pPr>
      <w:r w:rsidRPr="009E46C2">
        <w:rPr>
          <w:rFonts w:ascii="Times New Roman" w:hAnsi="Times New Roman" w:cs="Times New Roman"/>
          <w:sz w:val="24"/>
          <w:szCs w:val="24"/>
        </w:rPr>
        <w:t xml:space="preserve">Application forms required </w:t>
      </w:r>
      <w:r w:rsidR="009E4F28" w:rsidRPr="009E46C2">
        <w:rPr>
          <w:rFonts w:ascii="Times New Roman" w:hAnsi="Times New Roman" w:cs="Times New Roman"/>
          <w:sz w:val="24"/>
          <w:szCs w:val="24"/>
        </w:rPr>
        <w:t xml:space="preserve">above </w:t>
      </w:r>
      <w:r w:rsidRPr="009E46C2">
        <w:rPr>
          <w:rFonts w:ascii="Times New Roman" w:hAnsi="Times New Roman" w:cs="Times New Roman"/>
          <w:sz w:val="24"/>
          <w:szCs w:val="24"/>
        </w:rPr>
        <w:t xml:space="preserve">are available at </w:t>
      </w:r>
      <w:r w:rsidR="00C534DA" w:rsidRPr="00C534DA">
        <w:rPr>
          <w:rFonts w:ascii="Times New Roman" w:hAnsi="Times New Roman" w:cs="Times New Roman"/>
          <w:sz w:val="24"/>
          <w:szCs w:val="24"/>
        </w:rPr>
        <w:t>https://www.</w:t>
      </w:r>
      <w:r w:rsidRPr="00C534DA">
        <w:rPr>
          <w:rFonts w:ascii="Times New Roman" w:hAnsi="Times New Roman" w:cs="Times New Roman"/>
          <w:sz w:val="24"/>
          <w:szCs w:val="24"/>
        </w:rPr>
        <w:t>grants.gov</w:t>
      </w:r>
      <w:r w:rsidR="00C534DA" w:rsidRPr="00C534DA">
        <w:rPr>
          <w:rFonts w:ascii="Times New Roman" w:hAnsi="Times New Roman" w:cs="Times New Roman"/>
          <w:sz w:val="24"/>
          <w:szCs w:val="24"/>
        </w:rPr>
        <w:t>/forms/.</w:t>
      </w:r>
    </w:p>
    <w:p w14:paraId="625C974F" w14:textId="3F78AA42" w:rsidR="00C729CC" w:rsidRPr="009E46C2" w:rsidRDefault="00C7462F" w:rsidP="005469B9">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Department of State Contacts</w:t>
      </w:r>
    </w:p>
    <w:p w14:paraId="7DAF34EF" w14:textId="6364BA40" w:rsidR="009B5A11" w:rsidRPr="009E46C2" w:rsidRDefault="009B5A11" w:rsidP="009B5A11">
      <w:pPr>
        <w:rPr>
          <w:rFonts w:ascii="Times New Roman" w:hAnsi="Times New Roman" w:cs="Times New Roman"/>
          <w:sz w:val="24"/>
          <w:szCs w:val="24"/>
        </w:rPr>
      </w:pPr>
      <w:r w:rsidRPr="009E46C2">
        <w:rPr>
          <w:rFonts w:ascii="Times New Roman" w:hAnsi="Times New Roman" w:cs="Times New Roman"/>
          <w:sz w:val="24"/>
          <w:szCs w:val="24"/>
        </w:rPr>
        <w:t xml:space="preserve">If you have any questions about the grant application process, please contact: </w:t>
      </w:r>
      <w:hyperlink r:id="rId12" w:history="1">
        <w:r w:rsidR="5D706E1A" w:rsidRPr="14699BAA">
          <w:rPr>
            <w:rStyle w:val="Hyperlink"/>
            <w:rFonts w:ascii="Times New Roman" w:hAnsi="Times New Roman" w:cs="Times New Roman"/>
            <w:sz w:val="24"/>
            <w:szCs w:val="24"/>
          </w:rPr>
          <w:t>EUR-ACE-Programs@state.gov</w:t>
        </w:r>
      </w:hyperlink>
      <w:r w:rsidR="7D10E88B" w:rsidRPr="14699BAA">
        <w:rPr>
          <w:rFonts w:ascii="Times New Roman" w:hAnsi="Times New Roman" w:cs="Times New Roman"/>
          <w:sz w:val="24"/>
          <w:szCs w:val="24"/>
        </w:rPr>
        <w:t xml:space="preserve">. </w:t>
      </w:r>
    </w:p>
    <w:p w14:paraId="1065BB88" w14:textId="50E1D124" w:rsidR="005469B9" w:rsidRPr="009E46C2" w:rsidRDefault="005469B9" w:rsidP="001B417F">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Unique entity identifier and System for Award Management (SAM.gov)</w:t>
      </w:r>
    </w:p>
    <w:p w14:paraId="7E88983A" w14:textId="7FAF1A8D" w:rsidR="005469B9" w:rsidRPr="009E46C2" w:rsidRDefault="005469B9" w:rsidP="00C007FA">
      <w:pPr>
        <w:pStyle w:val="null"/>
        <w:spacing w:before="0" w:beforeAutospacing="0" w:after="0" w:afterAutospacing="0"/>
        <w:ind w:left="360"/>
        <w:rPr>
          <w:rFonts w:ascii="Times New Roman" w:hAnsi="Times New Roman" w:cs="Times New Roman"/>
          <w:b/>
          <w:bCs/>
          <w:sz w:val="24"/>
          <w:szCs w:val="24"/>
        </w:rPr>
      </w:pPr>
      <w:r w:rsidRPr="009E46C2">
        <w:rPr>
          <w:rStyle w:val="null1"/>
          <w:rFonts w:ascii="Times New Roman" w:hAnsi="Times New Roman" w:cs="Times New Roman"/>
          <w:b/>
          <w:bCs/>
          <w:sz w:val="24"/>
          <w:szCs w:val="24"/>
        </w:rPr>
        <w:t>Required Registrations</w:t>
      </w:r>
    </w:p>
    <w:p w14:paraId="5944DB1C" w14:textId="758E26A5" w:rsidR="005469B9" w:rsidRPr="009E46C2" w:rsidRDefault="005469B9" w:rsidP="005469B9">
      <w:pPr>
        <w:rPr>
          <w:rFonts w:ascii="Times New Roman" w:hAnsi="Times New Roman" w:cs="Times New Roman"/>
          <w:sz w:val="24"/>
          <w:szCs w:val="24"/>
        </w:rPr>
      </w:pPr>
      <w:r w:rsidRPr="009E46C2">
        <w:rPr>
          <w:rFonts w:ascii="Times New Roman" w:hAnsi="Times New Roman" w:cs="Times New Roman"/>
          <w:sz w:val="24"/>
          <w:szCs w:val="24"/>
        </w:rPr>
        <w:t xml:space="preserve">All organizations, whether based in the United States or in another country, must have a Unique Entity Identifier (UEI) and an active registration </w:t>
      </w:r>
      <w:r w:rsidR="00AD5CC0" w:rsidRPr="009E46C2">
        <w:rPr>
          <w:rFonts w:ascii="Times New Roman" w:hAnsi="Times New Roman" w:cs="Times New Roman"/>
          <w:sz w:val="24"/>
          <w:szCs w:val="24"/>
        </w:rPr>
        <w:t>in</w:t>
      </w:r>
      <w:r w:rsidRPr="009E46C2">
        <w:rPr>
          <w:rFonts w:ascii="Times New Roman" w:hAnsi="Times New Roman" w:cs="Times New Roman"/>
          <w:sz w:val="24"/>
          <w:szCs w:val="24"/>
        </w:rPr>
        <w:t xml:space="preserve"> SAM.gov. A UEI is one of the data elements mandated by Public Law 109-282, the Federal Funding Accountability and Transparency Act (FFATA), for all Federal awards.</w:t>
      </w:r>
      <w:r w:rsidR="006A2B23" w:rsidRPr="009E46C2">
        <w:rPr>
          <w:rFonts w:ascii="Times New Roman" w:hAnsi="Times New Roman" w:cs="Times New Roman"/>
          <w:sz w:val="24"/>
          <w:szCs w:val="24"/>
        </w:rPr>
        <w:t xml:space="preserve"> </w:t>
      </w:r>
      <w:r w:rsidR="005B37DB" w:rsidRPr="009E46C2">
        <w:rPr>
          <w:rFonts w:ascii="Times New Roman" w:hAnsi="Times New Roman" w:cs="Times New Roman"/>
          <w:sz w:val="24"/>
          <w:szCs w:val="24"/>
        </w:rPr>
        <w:t>An a</w:t>
      </w:r>
      <w:r w:rsidR="009029D7" w:rsidRPr="009E46C2">
        <w:rPr>
          <w:rFonts w:ascii="Times New Roman" w:hAnsi="Times New Roman" w:cs="Times New Roman"/>
          <w:sz w:val="24"/>
          <w:szCs w:val="24"/>
        </w:rPr>
        <w:t>pplicant must maintain an active registration</w:t>
      </w:r>
      <w:r w:rsidR="007C3E97" w:rsidRPr="009E46C2">
        <w:rPr>
          <w:rFonts w:ascii="Times New Roman" w:hAnsi="Times New Roman" w:cs="Times New Roman"/>
          <w:sz w:val="24"/>
          <w:szCs w:val="24"/>
        </w:rPr>
        <w:t xml:space="preserve"> </w:t>
      </w:r>
      <w:r w:rsidR="00525965" w:rsidRPr="009E46C2">
        <w:rPr>
          <w:rFonts w:ascii="Times New Roman" w:hAnsi="Times New Roman" w:cs="Times New Roman"/>
          <w:sz w:val="24"/>
          <w:szCs w:val="24"/>
        </w:rPr>
        <w:t>while it has a proposal un</w:t>
      </w:r>
      <w:r w:rsidR="00B61F49" w:rsidRPr="009E46C2">
        <w:rPr>
          <w:rFonts w:ascii="Times New Roman" w:hAnsi="Times New Roman" w:cs="Times New Roman"/>
          <w:sz w:val="24"/>
          <w:szCs w:val="24"/>
        </w:rPr>
        <w:t xml:space="preserve">der review by the Department and must </w:t>
      </w:r>
      <w:r w:rsidR="00ED7B40" w:rsidRPr="009E46C2">
        <w:rPr>
          <w:rFonts w:ascii="Times New Roman" w:hAnsi="Times New Roman" w:cs="Times New Roman"/>
          <w:sz w:val="24"/>
          <w:szCs w:val="24"/>
        </w:rPr>
        <w:t>continue</w:t>
      </w:r>
      <w:r w:rsidR="00B61F49" w:rsidRPr="009E46C2">
        <w:rPr>
          <w:rFonts w:ascii="Times New Roman" w:hAnsi="Times New Roman" w:cs="Times New Roman"/>
          <w:sz w:val="24"/>
          <w:szCs w:val="24"/>
        </w:rPr>
        <w:t xml:space="preserve"> to keep the registration active for </w:t>
      </w:r>
      <w:r w:rsidR="00C2119D" w:rsidRPr="009E46C2">
        <w:rPr>
          <w:rFonts w:ascii="Times New Roman" w:hAnsi="Times New Roman" w:cs="Times New Roman"/>
          <w:sz w:val="24"/>
          <w:szCs w:val="24"/>
        </w:rPr>
        <w:t xml:space="preserve">the entire duration of the period of performance of any </w:t>
      </w:r>
      <w:r w:rsidR="00153EF0" w:rsidRPr="009E46C2">
        <w:rPr>
          <w:rFonts w:ascii="Times New Roman" w:hAnsi="Times New Roman" w:cs="Times New Roman"/>
          <w:sz w:val="24"/>
          <w:szCs w:val="24"/>
        </w:rPr>
        <w:t xml:space="preserve">Federal </w:t>
      </w:r>
      <w:r w:rsidR="00C2119D" w:rsidRPr="009E46C2">
        <w:rPr>
          <w:rFonts w:ascii="Times New Roman" w:hAnsi="Times New Roman" w:cs="Times New Roman"/>
          <w:sz w:val="24"/>
          <w:szCs w:val="24"/>
        </w:rPr>
        <w:t>award</w:t>
      </w:r>
      <w:r w:rsidR="00385DAC" w:rsidRPr="009E46C2">
        <w:rPr>
          <w:rFonts w:ascii="Times New Roman" w:hAnsi="Times New Roman" w:cs="Times New Roman"/>
          <w:sz w:val="24"/>
          <w:szCs w:val="24"/>
        </w:rPr>
        <w:t xml:space="preserve"> that results from t</w:t>
      </w:r>
      <w:r w:rsidR="00A07659" w:rsidRPr="009E46C2">
        <w:rPr>
          <w:rFonts w:ascii="Times New Roman" w:hAnsi="Times New Roman" w:cs="Times New Roman"/>
          <w:sz w:val="24"/>
          <w:szCs w:val="24"/>
        </w:rPr>
        <w:t>his</w:t>
      </w:r>
      <w:r w:rsidR="00385DAC" w:rsidRPr="009E46C2">
        <w:rPr>
          <w:rFonts w:ascii="Times New Roman" w:hAnsi="Times New Roman" w:cs="Times New Roman"/>
          <w:sz w:val="24"/>
          <w:szCs w:val="24"/>
        </w:rPr>
        <w:t xml:space="preserve"> NOFO.</w:t>
      </w:r>
    </w:p>
    <w:p w14:paraId="4C6BF53E" w14:textId="2EC49E91" w:rsidR="005469B9" w:rsidRPr="009E46C2" w:rsidRDefault="005469B9" w:rsidP="005469B9">
      <w:pPr>
        <w:rPr>
          <w:rFonts w:ascii="Times New Roman" w:hAnsi="Times New Roman" w:cs="Times New Roman"/>
          <w:sz w:val="24"/>
          <w:szCs w:val="24"/>
        </w:rPr>
      </w:pPr>
      <w:r w:rsidRPr="009E46C2">
        <w:rPr>
          <w:rFonts w:ascii="Times New Roman" w:hAnsi="Times New Roman" w:cs="Times New Roman"/>
          <w:sz w:val="24"/>
          <w:szCs w:val="24"/>
        </w:rPr>
        <w:t>The 2 CFR 200 requires sub</w:t>
      </w:r>
      <w:r w:rsidR="00FE7E29" w:rsidRPr="009E46C2">
        <w:rPr>
          <w:rFonts w:ascii="Times New Roman" w:hAnsi="Times New Roman" w:cs="Times New Roman"/>
          <w:sz w:val="24"/>
          <w:szCs w:val="24"/>
        </w:rPr>
        <w:t>recipients</w:t>
      </w:r>
      <w:r w:rsidRPr="009E46C2">
        <w:rPr>
          <w:rFonts w:ascii="Times New Roman" w:hAnsi="Times New Roman" w:cs="Times New Roman"/>
          <w:sz w:val="24"/>
          <w:szCs w:val="24"/>
        </w:rPr>
        <w:t xml:space="preserve"> </w:t>
      </w:r>
      <w:r w:rsidR="00216988" w:rsidRPr="009E46C2">
        <w:rPr>
          <w:rFonts w:ascii="Times New Roman" w:hAnsi="Times New Roman" w:cs="Times New Roman"/>
          <w:sz w:val="24"/>
          <w:szCs w:val="24"/>
        </w:rPr>
        <w:t xml:space="preserve">to </w:t>
      </w:r>
      <w:r w:rsidRPr="009E46C2">
        <w:rPr>
          <w:rFonts w:ascii="Times New Roman" w:hAnsi="Times New Roman" w:cs="Times New Roman"/>
          <w:sz w:val="24"/>
          <w:szCs w:val="24"/>
        </w:rPr>
        <w:t>obtain a UEI.  Please note the UEI for sub</w:t>
      </w:r>
      <w:r w:rsidR="00EE4F87" w:rsidRPr="009E46C2">
        <w:rPr>
          <w:rFonts w:ascii="Times New Roman" w:hAnsi="Times New Roman" w:cs="Times New Roman"/>
          <w:sz w:val="24"/>
          <w:szCs w:val="24"/>
        </w:rPr>
        <w:t>recipients</w:t>
      </w:r>
      <w:r w:rsidRPr="009E46C2">
        <w:rPr>
          <w:rFonts w:ascii="Times New Roman" w:hAnsi="Times New Roman" w:cs="Times New Roman"/>
          <w:sz w:val="24"/>
          <w:szCs w:val="24"/>
        </w:rPr>
        <w:t xml:space="preserve"> is not required at the time of application but will be required before an award is processed and/or directed to a sub</w:t>
      </w:r>
      <w:r w:rsidR="00EE4F87" w:rsidRPr="009E46C2">
        <w:rPr>
          <w:rFonts w:ascii="Times New Roman" w:hAnsi="Times New Roman" w:cs="Times New Roman"/>
          <w:sz w:val="24"/>
          <w:szCs w:val="24"/>
        </w:rPr>
        <w:t>recipient</w:t>
      </w:r>
      <w:r w:rsidRPr="009E46C2">
        <w:rPr>
          <w:rFonts w:ascii="Times New Roman" w:hAnsi="Times New Roman" w:cs="Times New Roman"/>
          <w:sz w:val="24"/>
          <w:szCs w:val="24"/>
        </w:rPr>
        <w:t>.</w:t>
      </w:r>
      <w:r w:rsidRPr="009E46C2">
        <w:rPr>
          <w:rFonts w:ascii="Times New Roman" w:hAnsi="Times New Roman" w:cs="Times New Roman"/>
          <w:color w:val="000000"/>
          <w:sz w:val="24"/>
          <w:szCs w:val="24"/>
          <w:shd w:val="clear" w:color="auto" w:fill="E6E6E6"/>
        </w:rPr>
        <w:t xml:space="preserve"> </w:t>
      </w:r>
    </w:p>
    <w:p w14:paraId="64AC176D" w14:textId="312D7562" w:rsidR="005469B9" w:rsidRPr="009E46C2" w:rsidRDefault="005469B9" w:rsidP="005469B9">
      <w:pPr>
        <w:rPr>
          <w:rFonts w:ascii="Times New Roman" w:hAnsi="Times New Roman" w:cs="Times New Roman"/>
        </w:rPr>
      </w:pPr>
      <w:r w:rsidRPr="009E46C2">
        <w:rPr>
          <w:rFonts w:ascii="Times New Roman" w:hAnsi="Times New Roman" w:cs="Times New Roman"/>
          <w:b/>
          <w:bCs/>
          <w:i/>
          <w:iCs/>
          <w:color w:val="252525"/>
          <w:sz w:val="24"/>
          <w:szCs w:val="24"/>
        </w:rPr>
        <w:t> </w:t>
      </w:r>
      <w:r w:rsidRPr="009E46C2">
        <w:rPr>
          <w:rFonts w:ascii="Times New Roman" w:hAnsi="Times New Roman" w:cs="Times New Roman"/>
          <w:b/>
          <w:bCs/>
          <w:i/>
          <w:iCs/>
          <w:sz w:val="24"/>
          <w:szCs w:val="24"/>
        </w:rPr>
        <w:t xml:space="preserve">Note: The process of obtaining or renewing a SAM.gov registration may </w:t>
      </w:r>
      <w:proofErr w:type="gramStart"/>
      <w:r w:rsidRPr="009E46C2">
        <w:rPr>
          <w:rFonts w:ascii="Times New Roman" w:hAnsi="Times New Roman" w:cs="Times New Roman"/>
          <w:b/>
          <w:bCs/>
          <w:i/>
          <w:iCs/>
          <w:sz w:val="24"/>
          <w:szCs w:val="24"/>
        </w:rPr>
        <w:t>take</w:t>
      </w:r>
      <w:proofErr w:type="gramEnd"/>
      <w:r w:rsidRPr="009E46C2">
        <w:rPr>
          <w:rFonts w:ascii="Times New Roman" w:hAnsi="Times New Roman" w:cs="Times New Roman"/>
          <w:b/>
          <w:bCs/>
          <w:i/>
          <w:iCs/>
          <w:sz w:val="24"/>
          <w:szCs w:val="24"/>
        </w:rPr>
        <w:t xml:space="preserve"> anywhere from 4-8 weeks.  </w:t>
      </w:r>
      <w:r w:rsidRPr="009E46C2">
        <w:rPr>
          <w:rFonts w:ascii="Times New Roman" w:hAnsi="Times New Roman" w:cs="Times New Roman"/>
          <w:b/>
          <w:bCs/>
          <w:i/>
          <w:iCs/>
          <w:sz w:val="24"/>
          <w:szCs w:val="24"/>
          <w:u w:val="single"/>
        </w:rPr>
        <w:t>Please begin your registration as early as possible</w:t>
      </w:r>
      <w:r w:rsidRPr="009E46C2">
        <w:rPr>
          <w:rFonts w:ascii="Times New Roman" w:hAnsi="Times New Roman" w:cs="Times New Roman"/>
          <w:b/>
          <w:bCs/>
          <w:i/>
          <w:iCs/>
          <w:sz w:val="24"/>
          <w:szCs w:val="24"/>
        </w:rPr>
        <w:t>.</w:t>
      </w:r>
    </w:p>
    <w:p w14:paraId="390B8A83" w14:textId="0D1843E8" w:rsidR="005469B9" w:rsidRPr="009E46C2" w:rsidRDefault="005469B9" w:rsidP="00FC0C86">
      <w:pPr>
        <w:numPr>
          <w:ilvl w:val="0"/>
          <w:numId w:val="21"/>
        </w:numPr>
        <w:spacing w:after="0" w:line="240" w:lineRule="auto"/>
        <w:ind w:hanging="360"/>
        <w:rPr>
          <w:rFonts w:ascii="Times New Roman" w:eastAsia="Times New Roman" w:hAnsi="Times New Roman" w:cs="Times New Roman"/>
          <w:color w:val="252525"/>
          <w:sz w:val="24"/>
          <w:szCs w:val="24"/>
        </w:rPr>
      </w:pPr>
      <w:r w:rsidRPr="009E46C2">
        <w:rPr>
          <w:rFonts w:ascii="Times New Roman" w:eastAsia="Times New Roman" w:hAnsi="Times New Roman" w:cs="Times New Roman"/>
          <w:sz w:val="24"/>
          <w:szCs w:val="24"/>
        </w:rPr>
        <w:t xml:space="preserve">Organizations </w:t>
      </w:r>
      <w:r w:rsidRPr="009E46C2">
        <w:rPr>
          <w:rFonts w:ascii="Times New Roman" w:eastAsia="Times New Roman" w:hAnsi="Times New Roman" w:cs="Times New Roman"/>
          <w:b/>
          <w:bCs/>
          <w:sz w:val="24"/>
          <w:szCs w:val="24"/>
        </w:rPr>
        <w:t>based in the United States</w:t>
      </w:r>
      <w:r w:rsidRPr="009E46C2">
        <w:rPr>
          <w:rFonts w:ascii="Times New Roman" w:eastAsia="Times New Roman" w:hAnsi="Times New Roman" w:cs="Times New Roman"/>
          <w:sz w:val="24"/>
          <w:szCs w:val="24"/>
        </w:rPr>
        <w:t xml:space="preserve"> or that pay employees within the United States will need an Employer Identification Number (EIN) from the Internal Revenue Service (IRS) and a UEI prior to registering in SAM.gov.</w:t>
      </w:r>
    </w:p>
    <w:p w14:paraId="0ACD9C3C" w14:textId="77777777" w:rsidR="005469B9" w:rsidRPr="009E46C2" w:rsidRDefault="005469B9" w:rsidP="00FC0C86">
      <w:pPr>
        <w:spacing w:after="0" w:line="240" w:lineRule="auto"/>
        <w:ind w:left="720"/>
        <w:rPr>
          <w:rFonts w:ascii="Times New Roman" w:eastAsia="Times New Roman" w:hAnsi="Times New Roman" w:cs="Times New Roman"/>
          <w:color w:val="252525"/>
          <w:sz w:val="24"/>
          <w:szCs w:val="24"/>
        </w:rPr>
      </w:pPr>
      <w:r w:rsidRPr="009E46C2">
        <w:rPr>
          <w:rFonts w:ascii="Times New Roman" w:eastAsia="Times New Roman" w:hAnsi="Times New Roman" w:cs="Times New Roman"/>
          <w:sz w:val="24"/>
          <w:szCs w:val="24"/>
        </w:rPr>
        <w:t xml:space="preserve"> </w:t>
      </w:r>
    </w:p>
    <w:p w14:paraId="552ABFFD" w14:textId="0317AA44" w:rsidR="005469B9" w:rsidRPr="009E46C2" w:rsidRDefault="005469B9" w:rsidP="0077697E">
      <w:pPr>
        <w:numPr>
          <w:ilvl w:val="0"/>
          <w:numId w:val="21"/>
        </w:numPr>
        <w:spacing w:after="0" w:line="240" w:lineRule="auto"/>
        <w:ind w:hanging="360"/>
        <w:rPr>
          <w:rFonts w:ascii="Times New Roman" w:eastAsia="Times New Roman" w:hAnsi="Times New Roman" w:cs="Times New Roman"/>
          <w:color w:val="252525"/>
          <w:sz w:val="24"/>
          <w:szCs w:val="24"/>
        </w:rPr>
      </w:pPr>
      <w:r w:rsidRPr="009E46C2">
        <w:rPr>
          <w:rFonts w:ascii="Times New Roman" w:eastAsia="Times New Roman" w:hAnsi="Times New Roman" w:cs="Times New Roman"/>
          <w:sz w:val="24"/>
          <w:szCs w:val="24"/>
        </w:rPr>
        <w:t xml:space="preserve">Organizations </w:t>
      </w:r>
      <w:r w:rsidRPr="009E46C2">
        <w:rPr>
          <w:rFonts w:ascii="Times New Roman" w:eastAsia="Times New Roman" w:hAnsi="Times New Roman" w:cs="Times New Roman"/>
          <w:b/>
          <w:bCs/>
          <w:sz w:val="24"/>
          <w:szCs w:val="24"/>
        </w:rPr>
        <w:t>based outside of the United States</w:t>
      </w:r>
      <w:r w:rsidRPr="009E46C2">
        <w:rPr>
          <w:rFonts w:ascii="Times New Roman" w:eastAsia="Times New Roman" w:hAnsi="Times New Roman" w:cs="Times New Roman"/>
          <w:sz w:val="24"/>
          <w:szCs w:val="24"/>
        </w:rPr>
        <w:t xml:space="preserve"> and that do not pay employees within the United States do not need an EIN from the IRS but do need a UEI prior to registering in SAM.gov.  </w:t>
      </w:r>
    </w:p>
    <w:p w14:paraId="4FE8EAC4" w14:textId="4D957202" w:rsidR="0077697E" w:rsidRPr="009E46C2" w:rsidRDefault="0077697E" w:rsidP="00280F45">
      <w:pPr>
        <w:spacing w:after="0" w:line="240" w:lineRule="auto"/>
        <w:ind w:left="720"/>
        <w:rPr>
          <w:rFonts w:ascii="Times New Roman" w:eastAsia="Times New Roman" w:hAnsi="Times New Roman" w:cs="Times New Roman"/>
          <w:color w:val="252525"/>
          <w:sz w:val="24"/>
          <w:szCs w:val="24"/>
        </w:rPr>
      </w:pPr>
    </w:p>
    <w:p w14:paraId="773BA198" w14:textId="1F1B1DC1" w:rsidR="005469B9" w:rsidRPr="009E46C2" w:rsidRDefault="00034ED6" w:rsidP="00FC0C86">
      <w:pPr>
        <w:numPr>
          <w:ilvl w:val="0"/>
          <w:numId w:val="21"/>
        </w:numPr>
        <w:spacing w:after="0" w:line="240" w:lineRule="auto"/>
        <w:ind w:hanging="360"/>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u w:val="single"/>
        </w:rPr>
        <w:t>O</w:t>
      </w:r>
      <w:r w:rsidR="00446C35" w:rsidRPr="009E46C2">
        <w:rPr>
          <w:rFonts w:ascii="Times New Roman" w:eastAsia="Times New Roman" w:hAnsi="Times New Roman" w:cs="Times New Roman"/>
          <w:b/>
          <w:bCs/>
          <w:sz w:val="24"/>
          <w:szCs w:val="24"/>
          <w:u w:val="single"/>
        </w:rPr>
        <w:t>r</w:t>
      </w:r>
      <w:r w:rsidR="005469B9" w:rsidRPr="009E46C2">
        <w:rPr>
          <w:rFonts w:ascii="Times New Roman" w:eastAsia="Times New Roman" w:hAnsi="Times New Roman" w:cs="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009E46C2">
        <w:rPr>
          <w:rFonts w:ascii="Times New Roman" w:eastAsia="Times New Roman" w:hAnsi="Times New Roman" w:cs="Times New Roman"/>
          <w:b/>
          <w:bCs/>
          <w:sz w:val="24"/>
          <w:szCs w:val="24"/>
        </w:rPr>
        <w:t xml:space="preserve">  </w:t>
      </w:r>
      <w:r w:rsidR="005469B9" w:rsidRPr="009E46C2">
        <w:rPr>
          <w:rFonts w:ascii="Times New Roman" w:eastAsia="Times New Roman" w:hAnsi="Times New Roman" w:cs="Times New Roman"/>
          <w:sz w:val="24"/>
          <w:szCs w:val="24"/>
        </w:rPr>
        <w:t>If an applicant organization is mid-registration and wishes to remove a</w:t>
      </w:r>
      <w:r w:rsidR="00D124FC" w:rsidRPr="009E46C2">
        <w:rPr>
          <w:rFonts w:ascii="Times New Roman" w:eastAsia="Times New Roman" w:hAnsi="Times New Roman" w:cs="Times New Roman"/>
          <w:sz w:val="24"/>
          <w:szCs w:val="24"/>
        </w:rPr>
        <w:t>n</w:t>
      </w:r>
      <w:r w:rsidR="005469B9" w:rsidRPr="009E46C2">
        <w:rPr>
          <w:rFonts w:ascii="Times New Roman" w:eastAsia="Times New Roman" w:hAnsi="Times New Roman" w:cs="Times New Roman"/>
          <w:sz w:val="24"/>
          <w:szCs w:val="24"/>
        </w:rPr>
        <w:t xml:space="preserve"> NCAGE code from their SAM.gov registration, the applicant should </w:t>
      </w:r>
      <w:hyperlink r:id="rId13">
        <w:r w:rsidR="005469B9" w:rsidRPr="009E46C2">
          <w:rPr>
            <w:rFonts w:ascii="Times New Roman" w:hAnsi="Times New Roman" w:cs="Times New Roman"/>
            <w:sz w:val="24"/>
            <w:szCs w:val="24"/>
          </w:rPr>
          <w:t>submit a help desk ticket (“incident”)</w:t>
        </w:r>
      </w:hyperlink>
      <w:r w:rsidR="005469B9" w:rsidRPr="009E46C2">
        <w:rPr>
          <w:rFonts w:ascii="Times New Roman" w:eastAsia="Times New Roman" w:hAnsi="Times New Roman" w:cs="Times New Roman"/>
          <w:sz w:val="24"/>
          <w:szCs w:val="24"/>
        </w:rPr>
        <w:t xml:space="preserve"> with the Federal Service Desk (FSD) online at </w:t>
      </w:r>
      <w:hyperlink r:id="rId14">
        <w:r w:rsidR="005469B9" w:rsidRPr="009E46C2">
          <w:rPr>
            <w:rStyle w:val="Hyperlink"/>
            <w:rFonts w:ascii="Times New Roman" w:eastAsia="Times New Roman" w:hAnsi="Times New Roman" w:cs="Times New Roman"/>
            <w:sz w:val="24"/>
            <w:szCs w:val="24"/>
          </w:rPr>
          <w:t>www.fsd.gov</w:t>
        </w:r>
      </w:hyperlink>
      <w:r w:rsidR="005469B9" w:rsidRPr="009E46C2">
        <w:rPr>
          <w:rFonts w:ascii="Times New Roman" w:eastAsia="Times New Roman" w:hAnsi="Times New Roman" w:cs="Times New Roman"/>
          <w:sz w:val="24"/>
          <w:szCs w:val="24"/>
        </w:rPr>
        <w:t xml:space="preserve"> using the following language: “I do not intend to seek financial assistance from the Department of Defense. I do not wish to obtain a</w:t>
      </w:r>
      <w:r w:rsidR="006830DA" w:rsidRPr="009E46C2">
        <w:rPr>
          <w:rFonts w:ascii="Times New Roman" w:eastAsia="Times New Roman" w:hAnsi="Times New Roman" w:cs="Times New Roman"/>
          <w:sz w:val="24"/>
          <w:szCs w:val="24"/>
        </w:rPr>
        <w:t>n</w:t>
      </w:r>
      <w:r w:rsidR="005469B9" w:rsidRPr="009E46C2">
        <w:rPr>
          <w:rFonts w:ascii="Times New Roman" w:eastAsia="Times New Roman" w:hAnsi="Times New Roman" w:cs="Times New Roman"/>
          <w:sz w:val="24"/>
          <w:szCs w:val="24"/>
        </w:rPr>
        <w:t xml:space="preserve"> NCAGE code. I understand that I will need to submit my registration after this incident is resolved </w:t>
      </w:r>
      <w:proofErr w:type="gramStart"/>
      <w:r w:rsidR="005469B9" w:rsidRPr="009E46C2">
        <w:rPr>
          <w:rFonts w:ascii="Times New Roman" w:eastAsia="Times New Roman" w:hAnsi="Times New Roman" w:cs="Times New Roman"/>
          <w:sz w:val="24"/>
          <w:szCs w:val="24"/>
        </w:rPr>
        <w:t>in order to</w:t>
      </w:r>
      <w:proofErr w:type="gramEnd"/>
      <w:r w:rsidR="005469B9" w:rsidRPr="009E46C2">
        <w:rPr>
          <w:rFonts w:ascii="Times New Roman" w:eastAsia="Times New Roman" w:hAnsi="Times New Roman" w:cs="Times New Roman"/>
          <w:sz w:val="24"/>
          <w:szCs w:val="24"/>
        </w:rPr>
        <w:t xml:space="preserve"> have my registration activated.”</w:t>
      </w:r>
    </w:p>
    <w:p w14:paraId="45B34D56" w14:textId="77777777" w:rsidR="005469B9" w:rsidRPr="009E46C2" w:rsidRDefault="005469B9" w:rsidP="005469B9">
      <w:pPr>
        <w:pStyle w:val="paragraph"/>
        <w:spacing w:before="0" w:beforeAutospacing="0" w:after="0" w:afterAutospacing="0"/>
        <w:ind w:left="360"/>
        <w:textAlignment w:val="baseline"/>
        <w:rPr>
          <w:rStyle w:val="normaltextrun"/>
          <w:b/>
          <w:bCs/>
        </w:rPr>
      </w:pPr>
    </w:p>
    <w:p w14:paraId="0AAAC5AB" w14:textId="77777777" w:rsidR="005469B9" w:rsidRPr="009E46C2" w:rsidRDefault="005469B9" w:rsidP="00FC0C86">
      <w:pPr>
        <w:pStyle w:val="paragraph"/>
        <w:spacing w:before="0" w:beforeAutospacing="0" w:after="0" w:afterAutospacing="0"/>
        <w:textAlignment w:val="baseline"/>
        <w:rPr>
          <w:b/>
          <w:bCs/>
          <w:sz w:val="18"/>
          <w:szCs w:val="18"/>
        </w:rPr>
      </w:pPr>
      <w:r w:rsidRPr="009E46C2">
        <w:rPr>
          <w:rStyle w:val="normaltextrun"/>
        </w:rPr>
        <w:t>Organizations based outside of the United States and that DO NOT plan to do business with the DoD should follow the below instructions:</w:t>
      </w:r>
      <w:r w:rsidRPr="009E46C2">
        <w:rPr>
          <w:rStyle w:val="eop"/>
          <w:b/>
          <w:bCs/>
        </w:rPr>
        <w:t> </w:t>
      </w:r>
    </w:p>
    <w:p w14:paraId="546DFA66" w14:textId="77777777" w:rsidR="005469B9" w:rsidRPr="009E46C2" w:rsidRDefault="005469B9" w:rsidP="00FC0C86">
      <w:pPr>
        <w:pStyle w:val="paragraph"/>
        <w:spacing w:before="0" w:beforeAutospacing="0" w:after="0" w:afterAutospacing="0"/>
        <w:textAlignment w:val="baseline"/>
        <w:rPr>
          <w:rStyle w:val="normaltextrun"/>
        </w:rPr>
      </w:pPr>
    </w:p>
    <w:p w14:paraId="1A2C0D9F" w14:textId="4EF35515" w:rsidR="005469B9" w:rsidRPr="009E46C2" w:rsidRDefault="005469B9" w:rsidP="00FC0C86">
      <w:pPr>
        <w:pStyle w:val="paragraph"/>
        <w:spacing w:before="0" w:beforeAutospacing="0" w:after="0" w:afterAutospacing="0"/>
        <w:textAlignment w:val="baseline"/>
        <w:rPr>
          <w:rStyle w:val="eop"/>
        </w:rPr>
      </w:pPr>
      <w:r w:rsidRPr="009E46C2">
        <w:rPr>
          <w:rStyle w:val="normaltextrun"/>
        </w:rPr>
        <w:t>Step 1: Proceed to SAM.gov to obtain a UEI and complete the SAM.gov registration process.  SAM.gov registration must be renewed annually.</w:t>
      </w:r>
      <w:r w:rsidRPr="009E46C2">
        <w:rPr>
          <w:rStyle w:val="eop"/>
        </w:rPr>
        <w:t> </w:t>
      </w:r>
    </w:p>
    <w:p w14:paraId="27135C30" w14:textId="77777777" w:rsidR="005469B9" w:rsidRPr="009E46C2" w:rsidRDefault="005469B9" w:rsidP="00FC0C86">
      <w:pPr>
        <w:pStyle w:val="paragraph"/>
        <w:spacing w:before="0" w:beforeAutospacing="0" w:after="0" w:afterAutospacing="0"/>
        <w:textAlignment w:val="baseline"/>
        <w:rPr>
          <w:rStyle w:val="eop"/>
        </w:rPr>
      </w:pPr>
    </w:p>
    <w:p w14:paraId="2CC46598" w14:textId="77777777" w:rsidR="005469B9" w:rsidRPr="009E46C2" w:rsidRDefault="005469B9" w:rsidP="00FC0C86">
      <w:pPr>
        <w:pStyle w:val="paragraph"/>
        <w:spacing w:before="0" w:beforeAutospacing="0" w:after="0" w:afterAutospacing="0"/>
        <w:textAlignment w:val="baseline"/>
        <w:rPr>
          <w:rStyle w:val="normaltextrun"/>
          <w:b/>
          <w:bCs/>
          <w:u w:val="single"/>
        </w:rPr>
      </w:pPr>
      <w:r w:rsidRPr="009E46C2">
        <w:rPr>
          <w:rStyle w:val="normaltextrun"/>
        </w:rPr>
        <w:t>Organizations based outside of the United States and that DO plan to do business with the DoD in addition to Department of State should follow the below instructions:</w:t>
      </w:r>
    </w:p>
    <w:p w14:paraId="057A4EFD" w14:textId="77777777" w:rsidR="005469B9" w:rsidRPr="009E46C2" w:rsidRDefault="005469B9" w:rsidP="00FC0C86">
      <w:pPr>
        <w:pStyle w:val="paragraph"/>
        <w:spacing w:before="0" w:beforeAutospacing="0" w:after="0" w:afterAutospacing="0"/>
        <w:textAlignment w:val="baseline"/>
        <w:rPr>
          <w:rStyle w:val="normaltextrun"/>
          <w:b/>
          <w:bCs/>
        </w:rPr>
      </w:pPr>
    </w:p>
    <w:p w14:paraId="4035006C" w14:textId="6E616FD1" w:rsidR="005469B9" w:rsidRPr="009E46C2" w:rsidRDefault="005469B9" w:rsidP="00FC0C86">
      <w:pPr>
        <w:pStyle w:val="paragraph"/>
        <w:spacing w:before="0" w:beforeAutospacing="0" w:after="0" w:afterAutospacing="0"/>
        <w:textAlignment w:val="baseline"/>
        <w:rPr>
          <w:sz w:val="18"/>
          <w:szCs w:val="18"/>
        </w:rPr>
      </w:pPr>
      <w:r w:rsidRPr="009E46C2">
        <w:rPr>
          <w:rStyle w:val="normaltextrun"/>
        </w:rPr>
        <w:t>Step 1: Apply for an NCAGE code by following the instructions on the NSPA NATO website linked below: </w:t>
      </w:r>
      <w:r w:rsidRPr="009E46C2">
        <w:rPr>
          <w:rStyle w:val="eop"/>
        </w:rPr>
        <w:t> </w:t>
      </w:r>
    </w:p>
    <w:p w14:paraId="4C5E1822" w14:textId="77777777" w:rsidR="005469B9" w:rsidRPr="009E46C2" w:rsidRDefault="005469B9" w:rsidP="00FC0C86">
      <w:pPr>
        <w:pStyle w:val="paragraph"/>
        <w:spacing w:before="0" w:beforeAutospacing="0" w:after="0" w:afterAutospacing="0"/>
        <w:textAlignment w:val="baseline"/>
        <w:rPr>
          <w:sz w:val="18"/>
          <w:szCs w:val="18"/>
        </w:rPr>
      </w:pPr>
      <w:r w:rsidRPr="009E46C2">
        <w:rPr>
          <w:rStyle w:val="eop"/>
        </w:rPr>
        <w:t> </w:t>
      </w:r>
    </w:p>
    <w:p w14:paraId="50D0B594" w14:textId="77777777" w:rsidR="005469B9" w:rsidRPr="001B417F" w:rsidRDefault="005469B9" w:rsidP="00FC0C86">
      <w:pPr>
        <w:pStyle w:val="paragraph"/>
        <w:spacing w:before="0" w:beforeAutospacing="0" w:after="0" w:afterAutospacing="0"/>
        <w:ind w:left="720"/>
        <w:textAlignment w:val="baseline"/>
        <w:rPr>
          <w:sz w:val="18"/>
          <w:szCs w:val="18"/>
          <w:lang w:val="fr-FR"/>
        </w:rPr>
      </w:pPr>
      <w:r w:rsidRPr="6174B8A8">
        <w:rPr>
          <w:rStyle w:val="normaltextrun"/>
          <w:lang w:val="fr-FR"/>
        </w:rPr>
        <w:t xml:space="preserve">NCAGE </w:t>
      </w:r>
      <w:proofErr w:type="spellStart"/>
      <w:proofErr w:type="gramStart"/>
      <w:r w:rsidRPr="6174B8A8">
        <w:rPr>
          <w:rStyle w:val="normaltextrun"/>
          <w:lang w:val="fr-FR"/>
        </w:rPr>
        <w:t>Homepage</w:t>
      </w:r>
      <w:proofErr w:type="spellEnd"/>
      <w:r w:rsidRPr="6174B8A8">
        <w:rPr>
          <w:rStyle w:val="normaltextrun"/>
          <w:lang w:val="fr-FR"/>
        </w:rPr>
        <w:t>:</w:t>
      </w:r>
      <w:proofErr w:type="gramEnd"/>
      <w:r w:rsidRPr="6174B8A8">
        <w:rPr>
          <w:rStyle w:val="eop"/>
          <w:lang w:val="fr-FR"/>
        </w:rPr>
        <w:t> </w:t>
      </w:r>
    </w:p>
    <w:p w14:paraId="71D2D7D0" w14:textId="77777777" w:rsidR="005469B9" w:rsidRPr="001B417F" w:rsidRDefault="005469B9" w:rsidP="00FC0C86">
      <w:pPr>
        <w:pStyle w:val="paragraph"/>
        <w:spacing w:before="0" w:beforeAutospacing="0" w:after="0" w:afterAutospacing="0"/>
        <w:ind w:left="720"/>
        <w:textAlignment w:val="baseline"/>
        <w:rPr>
          <w:rStyle w:val="Hyperlink"/>
          <w:kern w:val="2"/>
          <w:lang w:val="fr-FR"/>
          <w14:ligatures w14:val="standardContextual"/>
        </w:rPr>
      </w:pPr>
      <w:hyperlink r:id="rId15" w:tgtFrame="_blank" w:history="1">
        <w:r w:rsidRPr="00F85027">
          <w:rPr>
            <w:rStyle w:val="Hyperlink"/>
            <w:kern w:val="2"/>
            <w:lang w:val="fr-FR"/>
            <w14:ligatures w14:val="standardContextual"/>
          </w:rPr>
          <w:t>https://eportal.nspa.nato.int/AC135Public/sc/CageList.aspx</w:t>
        </w:r>
      </w:hyperlink>
      <w:r w:rsidRPr="00F85027">
        <w:rPr>
          <w:rStyle w:val="Hyperlink"/>
          <w:kern w:val="2"/>
          <w:lang w:val="fr-FR"/>
          <w14:ligatures w14:val="standardContextual"/>
        </w:rPr>
        <w:t>   </w:t>
      </w:r>
    </w:p>
    <w:p w14:paraId="745C4963" w14:textId="13785FF7" w:rsidR="00B4680B" w:rsidRPr="001B417F" w:rsidRDefault="00B4680B">
      <w:pPr>
        <w:pStyle w:val="paragraph"/>
        <w:spacing w:before="0" w:beforeAutospacing="0" w:after="0" w:afterAutospacing="0"/>
        <w:ind w:left="720"/>
        <w:rPr>
          <w:lang w:val="fr-FR"/>
        </w:rPr>
      </w:pPr>
      <w:r w:rsidRPr="6174B8A8">
        <w:rPr>
          <w:rStyle w:val="normaltextrun"/>
          <w:lang w:val="fr-FR"/>
        </w:rPr>
        <w:t xml:space="preserve">NCAGE Code </w:t>
      </w:r>
      <w:proofErr w:type="spellStart"/>
      <w:r w:rsidRPr="6174B8A8">
        <w:rPr>
          <w:rStyle w:val="normaltextrun"/>
          <w:lang w:val="fr-FR"/>
        </w:rPr>
        <w:t>Request</w:t>
      </w:r>
      <w:proofErr w:type="spellEnd"/>
      <w:r w:rsidRPr="6174B8A8">
        <w:rPr>
          <w:rStyle w:val="normaltextrun"/>
          <w:lang w:val="fr-FR"/>
        </w:rPr>
        <w:t xml:space="preserve"> Tool (NCRT</w:t>
      </w:r>
      <w:proofErr w:type="gramStart"/>
      <w:r w:rsidRPr="6174B8A8">
        <w:rPr>
          <w:rStyle w:val="normaltextrun"/>
          <w:lang w:val="fr-FR"/>
        </w:rPr>
        <w:t>):</w:t>
      </w:r>
      <w:proofErr w:type="gramEnd"/>
      <w:r w:rsidRPr="6174B8A8">
        <w:rPr>
          <w:rStyle w:val="normaltextrun"/>
          <w:lang w:val="fr-FR"/>
        </w:rPr>
        <w:t> </w:t>
      </w:r>
      <w:r w:rsidRPr="6174B8A8">
        <w:rPr>
          <w:rStyle w:val="eop"/>
          <w:lang w:val="fr-FR"/>
        </w:rPr>
        <w:t> </w:t>
      </w:r>
    </w:p>
    <w:p w14:paraId="168BE42D" w14:textId="31895F70" w:rsidR="005469B9" w:rsidRPr="001B417F" w:rsidRDefault="181875F2">
      <w:pPr>
        <w:pStyle w:val="paragraph"/>
        <w:spacing w:before="0" w:beforeAutospacing="0" w:after="0" w:afterAutospacing="0"/>
        <w:ind w:left="720"/>
        <w:rPr>
          <w:lang w:val="fr-FR"/>
        </w:rPr>
      </w:pPr>
      <w:hyperlink r:id="rId16">
        <w:r w:rsidRPr="6174B8A8">
          <w:rPr>
            <w:rStyle w:val="Hyperlink"/>
            <w:lang w:val="fr-FR"/>
          </w:rPr>
          <w:t xml:space="preserve">NCAGE Code </w:t>
        </w:r>
        <w:proofErr w:type="spellStart"/>
        <w:r w:rsidRPr="6174B8A8">
          <w:rPr>
            <w:rStyle w:val="Hyperlink"/>
            <w:lang w:val="fr-FR"/>
          </w:rPr>
          <w:t>Request</w:t>
        </w:r>
        <w:proofErr w:type="spellEnd"/>
        <w:r w:rsidRPr="6174B8A8">
          <w:rPr>
            <w:rStyle w:val="Hyperlink"/>
            <w:lang w:val="fr-FR"/>
          </w:rPr>
          <w:t xml:space="preserve"> Tool (nato.int)</w:t>
        </w:r>
      </w:hyperlink>
    </w:p>
    <w:p w14:paraId="76E97573" w14:textId="77777777" w:rsidR="005469B9" w:rsidRPr="001B417F" w:rsidRDefault="005469B9" w:rsidP="005469B9">
      <w:pPr>
        <w:pStyle w:val="paragraph"/>
        <w:spacing w:before="0" w:beforeAutospacing="0" w:after="0" w:afterAutospacing="0"/>
        <w:ind w:left="1080"/>
        <w:rPr>
          <w:rStyle w:val="eop"/>
          <w:lang w:val="fr-FR"/>
        </w:rPr>
      </w:pPr>
    </w:p>
    <w:p w14:paraId="754BB7A8" w14:textId="77777777" w:rsidR="005469B9" w:rsidRPr="001B417F" w:rsidRDefault="005469B9" w:rsidP="00FC0C86">
      <w:pPr>
        <w:pStyle w:val="null"/>
        <w:spacing w:before="0" w:beforeAutospacing="0" w:after="0" w:afterAutospacing="0"/>
        <w:rPr>
          <w:rStyle w:val="null1"/>
          <w:rFonts w:ascii="Times New Roman" w:hAnsi="Times New Roman" w:cs="Times New Roman"/>
          <w:b/>
          <w:bCs/>
          <w:sz w:val="24"/>
          <w:szCs w:val="24"/>
          <w:lang w:val="fr-FR"/>
        </w:rPr>
      </w:pPr>
      <w:r w:rsidRPr="6174B8A8">
        <w:rPr>
          <w:rStyle w:val="null1"/>
          <w:rFonts w:ascii="Times New Roman" w:hAnsi="Times New Roman" w:cs="Times New Roman"/>
          <w:b/>
          <w:sz w:val="24"/>
          <w:szCs w:val="24"/>
          <w:lang w:val="fr-FR"/>
        </w:rPr>
        <w:t>Exemptions</w:t>
      </w:r>
    </w:p>
    <w:p w14:paraId="001F98E9" w14:textId="46A4EB70" w:rsidR="00064B15" w:rsidRPr="009E46C2" w:rsidRDefault="005469B9" w:rsidP="00064B15">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heme="minorEastAsia" w:hAnsi="Times New Roman" w:cs="Times New Roman"/>
          <w:color w:val="000000" w:themeColor="text1"/>
          <w:sz w:val="24"/>
          <w:szCs w:val="24"/>
        </w:rPr>
        <w:t>An exemption from the UEI and sam.gov registration requirements may be permitted on a case-by-case basis</w:t>
      </w:r>
      <w:r w:rsidR="00064B15" w:rsidRPr="009E46C2">
        <w:rPr>
          <w:rFonts w:ascii="Times New Roman" w:eastAsiaTheme="minorEastAsia" w:hAnsi="Times New Roman" w:cs="Times New Roman"/>
          <w:color w:val="000000" w:themeColor="text1"/>
          <w:sz w:val="24"/>
          <w:szCs w:val="24"/>
        </w:rPr>
        <w:t xml:space="preserve">.  </w:t>
      </w:r>
      <w:r w:rsidR="00064B15" w:rsidRPr="009E46C2">
        <w:rPr>
          <w:rFonts w:ascii="Times New Roman" w:eastAsia="Times New Roman" w:hAnsi="Times New Roman" w:cs="Times New Roman"/>
          <w:sz w:val="24"/>
          <w:szCs w:val="24"/>
        </w:rPr>
        <w:t xml:space="preserve">See </w:t>
      </w:r>
      <w:hyperlink r:id="rId17" w:history="1">
        <w:r w:rsidR="00064B15" w:rsidRPr="009E46C2">
          <w:rPr>
            <w:rStyle w:val="Hyperlink"/>
            <w:rFonts w:ascii="Times New Roman" w:eastAsia="Times New Roman" w:hAnsi="Times New Roman" w:cs="Times New Roman"/>
            <w:sz w:val="24"/>
            <w:szCs w:val="24"/>
          </w:rPr>
          <w:t>2 CFR 25.110</w:t>
        </w:r>
      </w:hyperlink>
      <w:r w:rsidR="00064B15" w:rsidRPr="009E46C2">
        <w:rPr>
          <w:rFonts w:ascii="Times New Roman" w:eastAsia="Times New Roman" w:hAnsi="Times New Roman" w:cs="Times New Roman"/>
          <w:sz w:val="24"/>
          <w:szCs w:val="24"/>
        </w:rPr>
        <w:t xml:space="preserve"> for a full list of exemptions.</w:t>
      </w:r>
    </w:p>
    <w:p w14:paraId="20375F95" w14:textId="77777777" w:rsidR="00556D5D" w:rsidRPr="009E46C2" w:rsidRDefault="00556D5D" w:rsidP="00064B15">
      <w:pPr>
        <w:shd w:val="clear" w:color="auto" w:fill="FFFFFF"/>
        <w:spacing w:after="0" w:line="240" w:lineRule="auto"/>
        <w:textAlignment w:val="baseline"/>
        <w:rPr>
          <w:rFonts w:ascii="Times New Roman" w:eastAsia="Times New Roman" w:hAnsi="Times New Roman" w:cs="Times New Roman"/>
          <w:sz w:val="24"/>
          <w:szCs w:val="24"/>
        </w:rPr>
      </w:pPr>
    </w:p>
    <w:p w14:paraId="1E12691D" w14:textId="77777777" w:rsidR="005469B9" w:rsidRPr="009E46C2" w:rsidRDefault="005469B9" w:rsidP="00556D5D">
      <w:pPr>
        <w:spacing w:after="0" w:line="240" w:lineRule="auto"/>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Organizations requesting exemption from UEI or SAM.gov requirements must email the point of contact listed in the NOFO at least two weeks prior to the deadline in the NOFO providing </w:t>
      </w:r>
      <w:proofErr w:type="gramStart"/>
      <w:r w:rsidRPr="009E46C2">
        <w:rPr>
          <w:rFonts w:ascii="Times New Roman" w:eastAsia="Times New Roman" w:hAnsi="Times New Roman" w:cs="Times New Roman"/>
          <w:sz w:val="24"/>
          <w:szCs w:val="24"/>
        </w:rPr>
        <w:t>a justification</w:t>
      </w:r>
      <w:proofErr w:type="gramEnd"/>
      <w:r w:rsidRPr="009E46C2">
        <w:rPr>
          <w:rFonts w:ascii="Times New Roman" w:eastAsia="Times New Roman" w:hAnsi="Times New Roman" w:cs="Times New Roman"/>
          <w:sz w:val="24"/>
          <w:szCs w:val="24"/>
        </w:rPr>
        <w:t xml:space="preserve"> of their request. Approval for a SAM.gov exemption must come from the warranted Grants Officer before the application can be deemed eligible for review.</w:t>
      </w:r>
    </w:p>
    <w:p w14:paraId="695E8891" w14:textId="77777777" w:rsidR="007D20D2" w:rsidRPr="009E46C2" w:rsidRDefault="007D20D2" w:rsidP="007D20D2">
      <w:pPr>
        <w:shd w:val="clear" w:color="auto" w:fill="FFFFFF"/>
        <w:spacing w:after="0" w:line="240" w:lineRule="auto"/>
        <w:textAlignment w:val="baseline"/>
        <w:rPr>
          <w:rFonts w:ascii="Times New Roman" w:eastAsia="Times New Roman" w:hAnsi="Times New Roman" w:cs="Times New Roman"/>
          <w:sz w:val="24"/>
          <w:szCs w:val="24"/>
        </w:rPr>
      </w:pPr>
    </w:p>
    <w:p w14:paraId="35970D5E" w14:textId="734E1AFF" w:rsidR="007D20D2" w:rsidRPr="009E46C2" w:rsidRDefault="007D20D2" w:rsidP="00C007FA">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Submission Dates and Times</w:t>
      </w:r>
    </w:p>
    <w:p w14:paraId="7EE8A7A3" w14:textId="6B9A22FB" w:rsidR="007D20D2" w:rsidRPr="00CC794C" w:rsidRDefault="007D20D2" w:rsidP="6174B8A8">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Applications are due no later than </w:t>
      </w:r>
      <w:r w:rsidR="00DF08A4">
        <w:rPr>
          <w:rFonts w:ascii="Times New Roman" w:eastAsia="Times New Roman" w:hAnsi="Times New Roman" w:cs="Times New Roman"/>
          <w:sz w:val="24"/>
          <w:szCs w:val="24"/>
        </w:rPr>
        <w:t>April 29</w:t>
      </w:r>
      <w:r w:rsidR="00FF1AA1" w:rsidRPr="00FF1AA1">
        <w:rPr>
          <w:rFonts w:ascii="Times New Roman" w:eastAsia="Times New Roman" w:hAnsi="Times New Roman" w:cs="Times New Roman"/>
          <w:sz w:val="24"/>
          <w:szCs w:val="24"/>
        </w:rPr>
        <w:t xml:space="preserve">, </w:t>
      </w:r>
      <w:proofErr w:type="gramStart"/>
      <w:r w:rsidR="00FF1AA1" w:rsidRPr="00FF1AA1">
        <w:rPr>
          <w:rFonts w:ascii="Times New Roman" w:eastAsia="Times New Roman" w:hAnsi="Times New Roman" w:cs="Times New Roman"/>
          <w:sz w:val="24"/>
          <w:szCs w:val="24"/>
        </w:rPr>
        <w:t>2026</w:t>
      </w:r>
      <w:proofErr w:type="gramEnd"/>
      <w:r w:rsidR="00E01BA6" w:rsidRPr="00FF1AA1">
        <w:rPr>
          <w:rFonts w:ascii="Times New Roman" w:eastAsia="Times New Roman" w:hAnsi="Times New Roman" w:cs="Times New Roman"/>
          <w:sz w:val="24"/>
          <w:szCs w:val="24"/>
        </w:rPr>
        <w:t xml:space="preserve"> </w:t>
      </w:r>
      <w:r w:rsidR="004F56E6" w:rsidRPr="00FF1AA1">
        <w:rPr>
          <w:rFonts w:ascii="Times New Roman" w:eastAsia="Times New Roman" w:hAnsi="Times New Roman" w:cs="Times New Roman"/>
          <w:sz w:val="24"/>
          <w:szCs w:val="24"/>
        </w:rPr>
        <w:t>at</w:t>
      </w:r>
      <w:r w:rsidR="00E01BA6" w:rsidRPr="00FF1AA1">
        <w:rPr>
          <w:rFonts w:ascii="Times New Roman" w:eastAsia="Times New Roman" w:hAnsi="Times New Roman" w:cs="Times New Roman"/>
          <w:sz w:val="24"/>
          <w:szCs w:val="24"/>
        </w:rPr>
        <w:t xml:space="preserve"> </w:t>
      </w:r>
      <w:r w:rsidR="00D75601" w:rsidRPr="00FF1AA1">
        <w:rPr>
          <w:rFonts w:ascii="Times New Roman" w:eastAsia="Times New Roman" w:hAnsi="Times New Roman" w:cs="Times New Roman"/>
          <w:sz w:val="24"/>
          <w:szCs w:val="24"/>
        </w:rPr>
        <w:t>11:59 p</w:t>
      </w:r>
      <w:r w:rsidR="00D5142F" w:rsidRPr="00FF1AA1">
        <w:rPr>
          <w:rFonts w:ascii="Times New Roman" w:eastAsia="Times New Roman" w:hAnsi="Times New Roman" w:cs="Times New Roman"/>
          <w:sz w:val="24"/>
          <w:szCs w:val="24"/>
        </w:rPr>
        <w:t>.</w:t>
      </w:r>
      <w:r w:rsidR="00D75601" w:rsidRPr="00FF1AA1">
        <w:rPr>
          <w:rFonts w:ascii="Times New Roman" w:eastAsia="Times New Roman" w:hAnsi="Times New Roman" w:cs="Times New Roman"/>
          <w:sz w:val="24"/>
          <w:szCs w:val="24"/>
        </w:rPr>
        <w:t>m</w:t>
      </w:r>
      <w:r w:rsidR="00D5142F" w:rsidRPr="00FF1AA1">
        <w:rPr>
          <w:rFonts w:ascii="Times New Roman" w:eastAsia="Times New Roman" w:hAnsi="Times New Roman" w:cs="Times New Roman"/>
          <w:sz w:val="24"/>
          <w:szCs w:val="24"/>
        </w:rPr>
        <w:t>.</w:t>
      </w:r>
      <w:r w:rsidR="00D75601" w:rsidRPr="00FF1AA1">
        <w:rPr>
          <w:rFonts w:ascii="Times New Roman" w:eastAsia="Times New Roman" w:hAnsi="Times New Roman" w:cs="Times New Roman"/>
          <w:sz w:val="24"/>
          <w:szCs w:val="24"/>
        </w:rPr>
        <w:t xml:space="preserve"> Eastern Time.</w:t>
      </w:r>
    </w:p>
    <w:p w14:paraId="3E7405E9" w14:textId="77777777" w:rsidR="007D20D2" w:rsidRPr="009E46C2" w:rsidRDefault="007D20D2" w:rsidP="007D20D2">
      <w:pPr>
        <w:shd w:val="clear" w:color="auto" w:fill="FFFFFF"/>
        <w:spacing w:after="0" w:line="240" w:lineRule="auto"/>
        <w:textAlignment w:val="baseline"/>
        <w:rPr>
          <w:rFonts w:ascii="Times New Roman" w:eastAsia="Times New Roman" w:hAnsi="Times New Roman" w:cs="Times New Roman"/>
          <w:sz w:val="24"/>
          <w:szCs w:val="24"/>
        </w:rPr>
      </w:pPr>
    </w:p>
    <w:p w14:paraId="10AA2EE4" w14:textId="484BA8D9" w:rsidR="003173EA" w:rsidRPr="009E46C2" w:rsidRDefault="007D20D2" w:rsidP="003173EA">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Funding Restrictions</w:t>
      </w:r>
    </w:p>
    <w:p w14:paraId="03F6A97A" w14:textId="607BF8BC" w:rsidR="00365104" w:rsidRPr="009E46C2" w:rsidRDefault="00AA04A8" w:rsidP="00927BAF">
      <w:pPr>
        <w:pStyle w:val="ListParagraph"/>
        <w:numPr>
          <w:ilvl w:val="0"/>
          <w:numId w:val="34"/>
        </w:numPr>
        <w:rPr>
          <w:rFonts w:ascii="Times New Roman" w:hAnsi="Times New Roman" w:cs="Times New Roman"/>
          <w:sz w:val="24"/>
          <w:szCs w:val="24"/>
        </w:rPr>
      </w:pPr>
      <w:r w:rsidRPr="009E46C2">
        <w:rPr>
          <w:rFonts w:ascii="Times New Roman" w:hAnsi="Times New Roman" w:cs="Times New Roman"/>
          <w:sz w:val="24"/>
          <w:szCs w:val="24"/>
        </w:rPr>
        <w:t>Funding Restrictions for the United Nations Relief and Works Agency (UNRWA)</w:t>
      </w:r>
    </w:p>
    <w:p w14:paraId="257A365A" w14:textId="77777777" w:rsidR="009A5BEB" w:rsidRPr="009E46C2" w:rsidRDefault="009A5BEB" w:rsidP="009A5BEB">
      <w:pPr>
        <w:pStyle w:val="ListParagraph"/>
        <w:shd w:val="clear" w:color="auto" w:fill="FFFFFF"/>
        <w:spacing w:after="0" w:line="240" w:lineRule="auto"/>
        <w:textAlignment w:val="baseline"/>
        <w:rPr>
          <w:rFonts w:ascii="Times New Roman" w:eastAsia="Times New Roman" w:hAnsi="Times New Roman" w:cs="Times New Roman"/>
          <w:sz w:val="24"/>
          <w:szCs w:val="24"/>
        </w:rPr>
      </w:pPr>
    </w:p>
    <w:p w14:paraId="3926CEB5" w14:textId="6747451D" w:rsidR="00F62223" w:rsidRPr="00515CEC" w:rsidRDefault="00DB34C8" w:rsidP="00515CEC">
      <w:pPr>
        <w:pStyle w:val="ListParagraph"/>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9A5BEB" w:rsidRPr="009E46C2">
        <w:rPr>
          <w:rFonts w:ascii="Times New Roman" w:eastAsia="Times New Roman" w:hAnsi="Times New Roman" w:cs="Times New Roman"/>
          <w:sz w:val="24"/>
          <w:szCs w:val="24"/>
        </w:rPr>
        <w:br/>
      </w:r>
    </w:p>
    <w:p w14:paraId="3C15F1C7" w14:textId="77777777" w:rsidR="00F62223" w:rsidRPr="009E46C2" w:rsidRDefault="00F62223" w:rsidP="00F62223">
      <w:pPr>
        <w:pStyle w:val="ListParagraph"/>
        <w:numPr>
          <w:ilvl w:val="0"/>
          <w:numId w:val="34"/>
        </w:numPr>
        <w:spacing w:after="0"/>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Certification Regarding Compliance with applicable Federal anti-discrimination laws</w:t>
      </w:r>
    </w:p>
    <w:p w14:paraId="30E93D67" w14:textId="77777777" w:rsidR="00F62223" w:rsidRPr="009E46C2" w:rsidRDefault="00F62223" w:rsidP="00F62223">
      <w:pPr>
        <w:spacing w:after="0"/>
        <w:ind w:left="360"/>
        <w:rPr>
          <w:rFonts w:ascii="Times New Roman" w:eastAsia="Times New Roman" w:hAnsi="Times New Roman" w:cs="Times New Roman"/>
          <w:sz w:val="24"/>
          <w:szCs w:val="24"/>
        </w:rPr>
      </w:pPr>
    </w:p>
    <w:p w14:paraId="027AD178" w14:textId="468D0789" w:rsidR="5710D909" w:rsidRPr="009E46C2" w:rsidRDefault="5710D909" w:rsidP="143E98BA">
      <w:pPr>
        <w:spacing w:after="0" w:line="257" w:lineRule="auto"/>
        <w:ind w:left="720"/>
        <w:rPr>
          <w:rFonts w:ascii="Times New Roman" w:eastAsia="Aptos" w:hAnsi="Times New Roman" w:cs="Times New Roman"/>
          <w:sz w:val="24"/>
          <w:szCs w:val="24"/>
        </w:rPr>
      </w:pPr>
      <w:r w:rsidRPr="009E46C2">
        <w:rPr>
          <w:rFonts w:ascii="Times New Roman" w:eastAsia="Aptos" w:hAnsi="Times New Roman" w:cs="Times New Roman"/>
          <w:sz w:val="24"/>
          <w:szCs w:val="24"/>
        </w:rPr>
        <w:t xml:space="preserve">If the place of performance or delivery of any award made under this NOFO will be within the United States, applicants are advised that they will be required to certify the following at the time of award: </w:t>
      </w:r>
    </w:p>
    <w:p w14:paraId="5CED6C98" w14:textId="277E0297" w:rsidR="5710D909" w:rsidRPr="009E46C2" w:rsidRDefault="5710D909" w:rsidP="143E98BA">
      <w:pPr>
        <w:spacing w:after="0" w:line="257" w:lineRule="auto"/>
        <w:rPr>
          <w:rFonts w:ascii="Times New Roman" w:eastAsia="Aptos" w:hAnsi="Times New Roman" w:cs="Times New Roman"/>
          <w:sz w:val="24"/>
          <w:szCs w:val="24"/>
        </w:rPr>
      </w:pPr>
      <w:r w:rsidRPr="009E46C2">
        <w:rPr>
          <w:rFonts w:ascii="Times New Roman" w:eastAsia="Aptos" w:hAnsi="Times New Roman" w:cs="Times New Roman"/>
          <w:sz w:val="24"/>
          <w:szCs w:val="24"/>
        </w:rPr>
        <w:t xml:space="preserve"> </w:t>
      </w:r>
    </w:p>
    <w:p w14:paraId="375214F7" w14:textId="57000B69" w:rsidR="5710D909" w:rsidRPr="009E46C2" w:rsidRDefault="5710D909" w:rsidP="143E98BA">
      <w:pPr>
        <w:pStyle w:val="ListParagraph"/>
        <w:numPr>
          <w:ilvl w:val="0"/>
          <w:numId w:val="1"/>
        </w:numPr>
        <w:spacing w:after="0" w:line="257" w:lineRule="auto"/>
        <w:rPr>
          <w:rFonts w:ascii="Times New Roman" w:eastAsia="Aptos" w:hAnsi="Times New Roman" w:cs="Times New Roman"/>
          <w:sz w:val="24"/>
          <w:szCs w:val="24"/>
        </w:rPr>
      </w:pPr>
      <w:r w:rsidRPr="009E46C2">
        <w:rPr>
          <w:rFonts w:ascii="Times New Roman" w:eastAsia="Aptos" w:hAnsi="Times New Roman" w:cs="Times New Roman"/>
          <w:sz w:val="24"/>
          <w:szCs w:val="24"/>
        </w:rPr>
        <w:t xml:space="preserve">Its compliance in all respects with all applicable Federal anti-discrimination laws is material to the government’s payment decisions for purposes of section 3729(b)(4) of title 31, United States Code </w:t>
      </w:r>
      <w:proofErr w:type="gramStart"/>
      <w:r w:rsidRPr="009E46C2">
        <w:rPr>
          <w:rFonts w:ascii="Times New Roman" w:eastAsia="Aptos" w:hAnsi="Times New Roman" w:cs="Times New Roman"/>
          <w:sz w:val="24"/>
          <w:szCs w:val="24"/>
        </w:rPr>
        <w:t>and;</w:t>
      </w:r>
      <w:proofErr w:type="gramEnd"/>
      <w:r w:rsidRPr="009E46C2">
        <w:rPr>
          <w:rFonts w:ascii="Times New Roman" w:eastAsia="Aptos" w:hAnsi="Times New Roman" w:cs="Times New Roman"/>
          <w:sz w:val="24"/>
          <w:szCs w:val="24"/>
        </w:rPr>
        <w:br/>
      </w:r>
    </w:p>
    <w:p w14:paraId="6348B3F6" w14:textId="361456AD" w:rsidR="5710D909" w:rsidRPr="009E46C2" w:rsidRDefault="5710D909" w:rsidP="143E98BA">
      <w:pPr>
        <w:pStyle w:val="ListParagraph"/>
        <w:numPr>
          <w:ilvl w:val="0"/>
          <w:numId w:val="1"/>
        </w:numPr>
        <w:spacing w:after="0" w:line="257" w:lineRule="auto"/>
        <w:rPr>
          <w:rFonts w:ascii="Times New Roman" w:eastAsia="Aptos Display" w:hAnsi="Times New Roman" w:cs="Times New Roman"/>
          <w:color w:val="000000" w:themeColor="text1"/>
          <w:sz w:val="24"/>
          <w:szCs w:val="24"/>
        </w:rPr>
      </w:pPr>
      <w:r w:rsidRPr="009E46C2">
        <w:rPr>
          <w:rFonts w:ascii="Times New Roman" w:eastAsia="Aptos" w:hAnsi="Times New Roman" w:cs="Times New Roman"/>
          <w:sz w:val="24"/>
          <w:szCs w:val="24"/>
        </w:rPr>
        <w:t>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r w:rsidRPr="009E46C2">
        <w:rPr>
          <w:rFonts w:ascii="Times New Roman" w:eastAsia="Aptos Display" w:hAnsi="Times New Roman" w:cs="Times New Roman"/>
          <w:color w:val="000000" w:themeColor="text1"/>
          <w:sz w:val="24"/>
          <w:szCs w:val="24"/>
          <w:lang w:val="en"/>
        </w:rPr>
        <w:t>.</w:t>
      </w:r>
    </w:p>
    <w:p w14:paraId="493DC5C4" w14:textId="04885C6F" w:rsidR="00386439" w:rsidRPr="00CC794C" w:rsidRDefault="00386439" w:rsidP="00CC794C">
      <w:pPr>
        <w:spacing w:after="0" w:line="240" w:lineRule="auto"/>
        <w:rPr>
          <w:rFonts w:ascii="Times New Roman" w:hAnsi="Times New Roman" w:cs="Times New Roman"/>
        </w:rPr>
      </w:pPr>
    </w:p>
    <w:p w14:paraId="1E8053A7" w14:textId="505F4F99" w:rsidR="00F62223" w:rsidRPr="009E46C2" w:rsidRDefault="00B42C54" w:rsidP="00B42C54">
      <w:pPr>
        <w:pStyle w:val="ListParagraph"/>
        <w:numPr>
          <w:ilvl w:val="0"/>
          <w:numId w:val="34"/>
        </w:numPr>
        <w:rPr>
          <w:rFonts w:ascii="Times New Roman" w:hAnsi="Times New Roman" w:cs="Times New Roman"/>
          <w:sz w:val="24"/>
          <w:szCs w:val="24"/>
        </w:rPr>
      </w:pPr>
      <w:r w:rsidRPr="009E46C2">
        <w:rPr>
          <w:rFonts w:ascii="Times New Roman" w:hAnsi="Times New Roman" w:cs="Times New Roman"/>
          <w:sz w:val="24"/>
          <w:szCs w:val="24"/>
        </w:rPr>
        <w:t>Certification of Trafficking in Persons Complian</w:t>
      </w:r>
      <w:r w:rsidR="00F949C6" w:rsidRPr="009E46C2">
        <w:rPr>
          <w:rFonts w:ascii="Times New Roman" w:hAnsi="Times New Roman" w:cs="Times New Roman"/>
          <w:sz w:val="24"/>
          <w:szCs w:val="24"/>
        </w:rPr>
        <w:t>ce</w:t>
      </w:r>
      <w:r w:rsidR="00EA5111" w:rsidRPr="009E46C2">
        <w:rPr>
          <w:rFonts w:ascii="Times New Roman" w:hAnsi="Times New Roman" w:cs="Times New Roman"/>
          <w:sz w:val="24"/>
          <w:szCs w:val="24"/>
        </w:rPr>
        <w:t xml:space="preserve"> and Compliance Plan</w:t>
      </w:r>
    </w:p>
    <w:p w14:paraId="128243A8" w14:textId="77777777" w:rsidR="00EA5111" w:rsidRPr="009E46C2" w:rsidRDefault="00EA5111" w:rsidP="00EA5111">
      <w:pPr>
        <w:pStyle w:val="ListParagraph"/>
        <w:rPr>
          <w:rFonts w:ascii="Times New Roman" w:hAnsi="Times New Roman" w:cs="Times New Roman"/>
          <w:sz w:val="24"/>
          <w:szCs w:val="24"/>
        </w:rPr>
      </w:pPr>
    </w:p>
    <w:p w14:paraId="0F55DBEC" w14:textId="7184E344" w:rsidR="00656B99" w:rsidRPr="009E46C2" w:rsidRDefault="00EA5111" w:rsidP="00656B99">
      <w:pPr>
        <w:pStyle w:val="ListParagraph"/>
        <w:rPr>
          <w:rFonts w:ascii="Times New Roman" w:hAnsi="Times New Roman" w:cs="Times New Roman"/>
          <w:sz w:val="24"/>
          <w:szCs w:val="24"/>
        </w:rPr>
      </w:pPr>
      <w:r w:rsidRPr="009E46C2">
        <w:rPr>
          <w:rFonts w:ascii="Times New Roman" w:hAnsi="Times New Roman" w:cs="Times New Roman"/>
          <w:sz w:val="24"/>
          <w:szCs w:val="24"/>
        </w:rPr>
        <w:t xml:space="preserve">Applicants are advised that they will be required to certify the following at the time of award </w:t>
      </w:r>
      <w:r w:rsidR="005426D3" w:rsidRPr="009E46C2">
        <w:rPr>
          <w:rFonts w:ascii="Times New Roman" w:hAnsi="Times New Roman" w:cs="Times New Roman"/>
          <w:sz w:val="24"/>
          <w:szCs w:val="24"/>
          <w:u w:val="single"/>
        </w:rPr>
        <w:t>f</w:t>
      </w:r>
      <w:r w:rsidR="00656B99" w:rsidRPr="009E46C2">
        <w:rPr>
          <w:rFonts w:ascii="Times New Roman" w:hAnsi="Times New Roman" w:cs="Times New Roman"/>
          <w:sz w:val="24"/>
          <w:szCs w:val="24"/>
          <w:u w:val="single"/>
        </w:rPr>
        <w:t xml:space="preserve">or awards where </w:t>
      </w:r>
      <w:r w:rsidR="005426D3" w:rsidRPr="009E46C2">
        <w:rPr>
          <w:rFonts w:ascii="Times New Roman" w:hAnsi="Times New Roman" w:cs="Times New Roman"/>
          <w:sz w:val="24"/>
          <w:szCs w:val="24"/>
          <w:u w:val="single"/>
        </w:rPr>
        <w:t xml:space="preserve">the </w:t>
      </w:r>
      <w:r w:rsidR="00656B99" w:rsidRPr="009E46C2">
        <w:rPr>
          <w:rFonts w:ascii="Times New Roman" w:hAnsi="Times New Roman" w:cs="Times New Roman"/>
          <w:sz w:val="24"/>
          <w:szCs w:val="24"/>
          <w:u w:val="single"/>
        </w:rPr>
        <w:t>estimated value of services to be performed outside the United States exceeds $500,000:</w:t>
      </w:r>
      <w:r w:rsidR="00656B99" w:rsidRPr="009E46C2">
        <w:rPr>
          <w:rFonts w:ascii="Times New Roman" w:hAnsi="Times New Roman" w:cs="Times New Roman"/>
          <w:sz w:val="24"/>
          <w:szCs w:val="24"/>
        </w:rPr>
        <w:t> </w:t>
      </w:r>
    </w:p>
    <w:p w14:paraId="71A47837" w14:textId="77777777" w:rsidR="00656B99" w:rsidRPr="009E46C2" w:rsidRDefault="00656B99" w:rsidP="00656B99">
      <w:pPr>
        <w:pStyle w:val="ListParagraph"/>
        <w:rPr>
          <w:rFonts w:ascii="Times New Roman" w:hAnsi="Times New Roman" w:cs="Times New Roman"/>
          <w:sz w:val="24"/>
          <w:szCs w:val="24"/>
        </w:rPr>
      </w:pPr>
      <w:r w:rsidRPr="009E46C2">
        <w:rPr>
          <w:rFonts w:ascii="Times New Roman" w:hAnsi="Times New Roman" w:cs="Times New Roman"/>
          <w:sz w:val="24"/>
          <w:szCs w:val="24"/>
          <w:u w:val="single"/>
        </w:rPr>
        <w:t> </w:t>
      </w:r>
      <w:r w:rsidRPr="009E46C2">
        <w:rPr>
          <w:rFonts w:ascii="Times New Roman" w:hAnsi="Times New Roman" w:cs="Times New Roman"/>
          <w:sz w:val="24"/>
          <w:szCs w:val="24"/>
        </w:rPr>
        <w:t> </w:t>
      </w:r>
    </w:p>
    <w:p w14:paraId="4DA4CEFD" w14:textId="5C1D441D" w:rsidR="00656B99" w:rsidRPr="00985279" w:rsidRDefault="00656B99" w:rsidP="009E46C2">
      <w:pPr>
        <w:pStyle w:val="ListParagraph"/>
        <w:numPr>
          <w:ilvl w:val="2"/>
          <w:numId w:val="14"/>
        </w:numPr>
        <w:rPr>
          <w:rFonts w:ascii="Times New Roman" w:hAnsi="Times New Roman" w:cs="Times New Roman"/>
          <w:sz w:val="24"/>
          <w:szCs w:val="24"/>
        </w:rPr>
      </w:pPr>
      <w:r w:rsidRPr="00985279">
        <w:rPr>
          <w:rFonts w:ascii="Times New Roman" w:hAnsi="Times New Roman" w:cs="Times New Roman"/>
          <w:sz w:val="24"/>
          <w:szCs w:val="24"/>
        </w:rPr>
        <w:t xml:space="preserve">To the best of the Recipient’s knowledge, neither the Recipient, nor any subrecipient, contractor, or subcontractor of the Recipient or any agent of the recipient or of such a subrecipient, contractor, or subcontractor, is engaged in any of the activities described in </w:t>
      </w:r>
      <w:hyperlink r:id="rId18" w:tgtFrame="_blank" w:history="1">
        <w:r w:rsidRPr="00985279">
          <w:rPr>
            <w:rStyle w:val="Hyperlink"/>
            <w:rFonts w:ascii="Times New Roman" w:hAnsi="Times New Roman" w:cs="Times New Roman"/>
            <w:sz w:val="24"/>
            <w:szCs w:val="24"/>
            <w:u w:val="none"/>
          </w:rPr>
          <w:t>2 CFR 175.105(a)</w:t>
        </w:r>
      </w:hyperlink>
      <w:r w:rsidRPr="00985279">
        <w:rPr>
          <w:rFonts w:ascii="Times New Roman" w:hAnsi="Times New Roman" w:cs="Times New Roman"/>
          <w:sz w:val="24"/>
          <w:szCs w:val="24"/>
        </w:rPr>
        <w:t>;  </w:t>
      </w:r>
      <w:r w:rsidRPr="00985279">
        <w:rPr>
          <w:rFonts w:ascii="Times New Roman" w:hAnsi="Times New Roman" w:cs="Times New Roman"/>
          <w:sz w:val="24"/>
          <w:szCs w:val="24"/>
        </w:rPr>
        <w:br/>
        <w:t> </w:t>
      </w:r>
    </w:p>
    <w:p w14:paraId="46A5A73C" w14:textId="77777777" w:rsidR="00656B99" w:rsidRPr="00985279" w:rsidRDefault="00656B99" w:rsidP="009E46C2">
      <w:pPr>
        <w:pStyle w:val="ListParagraph"/>
        <w:ind w:left="2160"/>
        <w:rPr>
          <w:rFonts w:ascii="Times New Roman" w:hAnsi="Times New Roman" w:cs="Times New Roman"/>
          <w:sz w:val="24"/>
          <w:szCs w:val="24"/>
        </w:rPr>
      </w:pPr>
      <w:r w:rsidRPr="00985279">
        <w:rPr>
          <w:rFonts w:ascii="Times New Roman" w:hAnsi="Times New Roman" w:cs="Times New Roman"/>
          <w:sz w:val="24"/>
          <w:szCs w:val="24"/>
        </w:rPr>
        <w:t xml:space="preserve">The recipient has implemented a Trafficking in Persons compliance plan to prevent activities described in </w:t>
      </w:r>
      <w:hyperlink r:id="rId19" w:tgtFrame="_blank" w:history="1">
        <w:r w:rsidRPr="00985279">
          <w:rPr>
            <w:rStyle w:val="Hyperlink"/>
            <w:rFonts w:ascii="Times New Roman" w:hAnsi="Times New Roman" w:cs="Times New Roman"/>
            <w:sz w:val="24"/>
            <w:szCs w:val="24"/>
            <w:u w:val="none"/>
          </w:rPr>
          <w:t>2 CFR 175(a)</w:t>
        </w:r>
      </w:hyperlink>
      <w:r w:rsidRPr="00985279">
        <w:rPr>
          <w:rFonts w:ascii="Times New Roman" w:hAnsi="Times New Roman" w:cs="Times New Roman"/>
          <w:sz w:val="24"/>
          <w:szCs w:val="24"/>
        </w:rPr>
        <w:t xml:space="preserve"> and is compliant with this plan; and the compliance plan must follow the minimum requirements described in 2 CFR 175(b)(5). </w:t>
      </w:r>
      <w:r w:rsidRPr="00985279">
        <w:rPr>
          <w:rFonts w:ascii="Times New Roman" w:hAnsi="Times New Roman" w:cs="Times New Roman"/>
          <w:sz w:val="24"/>
          <w:szCs w:val="24"/>
        </w:rPr>
        <w:br/>
        <w:t> </w:t>
      </w:r>
    </w:p>
    <w:p w14:paraId="5C0D9524" w14:textId="2F2ECA7C" w:rsidR="00656B99" w:rsidRPr="00985279" w:rsidRDefault="005426D3" w:rsidP="009E46C2">
      <w:pPr>
        <w:pStyle w:val="ListParagraph"/>
        <w:numPr>
          <w:ilvl w:val="2"/>
          <w:numId w:val="14"/>
        </w:numPr>
        <w:rPr>
          <w:rFonts w:ascii="Times New Roman" w:hAnsi="Times New Roman" w:cs="Times New Roman"/>
          <w:sz w:val="24"/>
          <w:szCs w:val="24"/>
        </w:rPr>
      </w:pPr>
      <w:r w:rsidRPr="00985279">
        <w:rPr>
          <w:rFonts w:ascii="Times New Roman" w:hAnsi="Times New Roman" w:cs="Times New Roman"/>
          <w:sz w:val="24"/>
          <w:szCs w:val="24"/>
        </w:rPr>
        <w:t xml:space="preserve"> </w:t>
      </w:r>
      <w:r w:rsidR="00656B99" w:rsidRPr="00985279">
        <w:rPr>
          <w:rFonts w:ascii="Times New Roman" w:hAnsi="Times New Roman" w:cs="Times New Roman"/>
          <w:sz w:val="24"/>
          <w:szCs w:val="24"/>
        </w:rPr>
        <w:t xml:space="preserve">That the Recipient has and will implement procedures to prevent activities described in </w:t>
      </w:r>
      <w:hyperlink r:id="rId20" w:tgtFrame="_blank" w:history="1">
        <w:r w:rsidR="00656B99" w:rsidRPr="00985279">
          <w:rPr>
            <w:rStyle w:val="Hyperlink"/>
            <w:rFonts w:ascii="Times New Roman" w:hAnsi="Times New Roman" w:cs="Times New Roman"/>
            <w:sz w:val="24"/>
            <w:szCs w:val="24"/>
            <w:u w:val="none"/>
          </w:rPr>
          <w:t>2 CFR 175.105(a)</w:t>
        </w:r>
      </w:hyperlink>
      <w:r w:rsidR="00656B99" w:rsidRPr="00985279">
        <w:rPr>
          <w:rFonts w:ascii="Times New Roman" w:hAnsi="Times New Roman" w:cs="Times New Roman"/>
          <w:sz w:val="24"/>
          <w:szCs w:val="24"/>
        </w:rPr>
        <w:t xml:space="preserve"> and to monitor, detect, and terminate any subrecipient, contractor, subcontractor, or employee of the recipient engaging in these activities.  </w:t>
      </w:r>
    </w:p>
    <w:p w14:paraId="101F78F2" w14:textId="77777777" w:rsidR="00656B99" w:rsidRPr="009E46C2" w:rsidRDefault="00656B99" w:rsidP="00656B99">
      <w:pPr>
        <w:pStyle w:val="ListParagraph"/>
        <w:rPr>
          <w:rFonts w:ascii="Times New Roman" w:hAnsi="Times New Roman" w:cs="Times New Roman"/>
          <w:sz w:val="24"/>
          <w:szCs w:val="24"/>
        </w:rPr>
      </w:pPr>
      <w:r w:rsidRPr="009E46C2">
        <w:rPr>
          <w:rFonts w:ascii="Times New Roman" w:hAnsi="Times New Roman" w:cs="Times New Roman"/>
          <w:sz w:val="24"/>
          <w:szCs w:val="24"/>
        </w:rPr>
        <w:t> </w:t>
      </w:r>
    </w:p>
    <w:p w14:paraId="226FA0DA" w14:textId="35836056" w:rsidR="00656B99" w:rsidRPr="00985279" w:rsidRDefault="00656B99" w:rsidP="009E46C2">
      <w:pPr>
        <w:pStyle w:val="ListParagraph"/>
        <w:ind w:left="1440"/>
        <w:rPr>
          <w:rFonts w:ascii="Times New Roman" w:hAnsi="Times New Roman" w:cs="Times New Roman"/>
          <w:sz w:val="24"/>
          <w:szCs w:val="24"/>
        </w:rPr>
      </w:pPr>
      <w:r w:rsidRPr="00985279">
        <w:rPr>
          <w:rFonts w:ascii="Times New Roman" w:hAnsi="Times New Roman" w:cs="Times New Roman"/>
          <w:sz w:val="24"/>
          <w:szCs w:val="24"/>
        </w:rPr>
        <w:t xml:space="preserve">Recipients do not need to submit a copy of the plan. However, they must provide it to the Grants Officer upon request, and as appropriate, must post the useful and relevant contents of the plan or related materials on </w:t>
      </w:r>
      <w:r w:rsidR="0076037C" w:rsidRPr="00985279">
        <w:rPr>
          <w:rFonts w:ascii="Times New Roman" w:hAnsi="Times New Roman" w:cs="Times New Roman"/>
          <w:sz w:val="24"/>
          <w:szCs w:val="24"/>
        </w:rPr>
        <w:t>their</w:t>
      </w:r>
      <w:r w:rsidRPr="00985279">
        <w:rPr>
          <w:rFonts w:ascii="Times New Roman" w:hAnsi="Times New Roman" w:cs="Times New Roman"/>
          <w:sz w:val="24"/>
          <w:szCs w:val="24"/>
        </w:rPr>
        <w:t xml:space="preserve"> website and at the workplace.  Recipients must re-certify on an annual basis for the entire award period of performance. </w:t>
      </w:r>
    </w:p>
    <w:p w14:paraId="20CD8BE6" w14:textId="2F7A82DE" w:rsidR="00EA5111" w:rsidRPr="009E46C2" w:rsidRDefault="00EA5111" w:rsidP="00EA5111">
      <w:pPr>
        <w:pStyle w:val="ListParagraph"/>
        <w:rPr>
          <w:rFonts w:ascii="Times New Roman" w:hAnsi="Times New Roman" w:cs="Times New Roman"/>
          <w:sz w:val="24"/>
          <w:szCs w:val="24"/>
        </w:rPr>
      </w:pPr>
    </w:p>
    <w:p w14:paraId="28CCF134" w14:textId="14CD1248" w:rsidR="00384A28" w:rsidRPr="009E46C2" w:rsidRDefault="00384A28" w:rsidP="00384A28">
      <w:pPr>
        <w:pStyle w:val="ListParagraph"/>
        <w:numPr>
          <w:ilvl w:val="0"/>
          <w:numId w:val="34"/>
        </w:numPr>
        <w:rPr>
          <w:rFonts w:ascii="Times New Roman" w:hAnsi="Times New Roman" w:cs="Times New Roman"/>
          <w:sz w:val="24"/>
          <w:szCs w:val="24"/>
        </w:rPr>
      </w:pPr>
      <w:r w:rsidRPr="009E46C2">
        <w:rPr>
          <w:rFonts w:ascii="Times New Roman" w:hAnsi="Times New Roman" w:cs="Times New Roman"/>
          <w:sz w:val="24"/>
          <w:szCs w:val="24"/>
        </w:rPr>
        <w:t>P</w:t>
      </w:r>
      <w:r w:rsidRPr="009E46C2">
        <w:rPr>
          <w:rFonts w:ascii="Times New Roman" w:eastAsia="Times New Roman" w:hAnsi="Times New Roman" w:cs="Times New Roman"/>
          <w:kern w:val="0"/>
          <w:sz w:val="24"/>
          <w:szCs w:val="24"/>
          <w14:ligatures w14:val="none"/>
        </w:rPr>
        <w:t>rohibition on Unmanned Aircraft Systems Manufactured or Assembled by American Security Drone Act-Covered Foreign Entities  </w:t>
      </w:r>
    </w:p>
    <w:p w14:paraId="594E2909" w14:textId="566C343A" w:rsidR="00384A28" w:rsidRPr="009E46C2" w:rsidRDefault="00384A28" w:rsidP="00384A28">
      <w:pPr>
        <w:spacing w:after="0" w:line="240" w:lineRule="auto"/>
        <w:ind w:left="108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(a) </w:t>
      </w:r>
      <w:r w:rsidRPr="009E46C2">
        <w:rPr>
          <w:rFonts w:ascii="Times New Roman" w:eastAsia="Times New Roman" w:hAnsi="Times New Roman" w:cs="Times New Roman"/>
          <w:i/>
          <w:iCs/>
          <w:kern w:val="0"/>
          <w:sz w:val="24"/>
          <w:szCs w:val="24"/>
          <w14:ligatures w14:val="none"/>
        </w:rPr>
        <w:t>Definitions.</w:t>
      </w:r>
    </w:p>
    <w:p w14:paraId="2689339C" w14:textId="77777777" w:rsidR="00384A28" w:rsidRPr="009E46C2" w:rsidRDefault="00384A28" w:rsidP="00384A28">
      <w:pPr>
        <w:spacing w:after="0" w:line="240" w:lineRule="auto"/>
        <w:ind w:left="360"/>
        <w:textAlignment w:val="baseline"/>
        <w:rPr>
          <w:rFonts w:ascii="Times New Roman" w:eastAsia="Times New Roman" w:hAnsi="Times New Roman" w:cs="Times New Roman"/>
          <w:i/>
          <w:iCs/>
          <w:kern w:val="0"/>
          <w:sz w:val="24"/>
          <w:szCs w:val="24"/>
          <w14:ligatures w14:val="none"/>
        </w:rPr>
      </w:pPr>
    </w:p>
    <w:p w14:paraId="788DAC61" w14:textId="40CB4899" w:rsidR="00384A28" w:rsidRPr="009E46C2" w:rsidRDefault="00384A28" w:rsidP="00384A28">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t xml:space="preserve">American Security Drone Act-covered foreign entity </w:t>
      </w:r>
      <w:r w:rsidRPr="009E46C2">
        <w:rPr>
          <w:rFonts w:ascii="Times New Roman" w:eastAsia="Times New Roman" w:hAnsi="Times New Roman" w:cs="Times New Roman"/>
          <w:kern w:val="0"/>
          <w:sz w:val="24"/>
          <w:szCs w:val="24"/>
          <w14:ligatures w14:val="none"/>
        </w:rPr>
        <w:t xml:space="preserve">means an entity included on a list developed and maintained by the Federal Acquisition Security Council (FASC) and published in the System for Award Management (SAM) at </w:t>
      </w:r>
      <w:hyperlink r:id="rId21" w:tgtFrame="_blank" w:history="1">
        <w:r w:rsidRPr="009E46C2">
          <w:rPr>
            <w:rFonts w:ascii="Times New Roman" w:eastAsia="Times New Roman" w:hAnsi="Times New Roman" w:cs="Times New Roman"/>
            <w:color w:val="0000FF"/>
            <w:kern w:val="0"/>
            <w:sz w:val="24"/>
            <w:szCs w:val="24"/>
            <w:u w:val="single"/>
            <w14:ligatures w14:val="none"/>
          </w:rPr>
          <w:t>https://www.sam.gov</w:t>
        </w:r>
      </w:hyperlink>
    </w:p>
    <w:p w14:paraId="6E1AF4BB" w14:textId="77777777" w:rsidR="00384A28" w:rsidRPr="009E46C2" w:rsidRDefault="00384A28" w:rsidP="00384A28">
      <w:pPr>
        <w:spacing w:after="0" w:line="240" w:lineRule="auto"/>
        <w:ind w:left="1440"/>
        <w:textAlignment w:val="baseline"/>
        <w:rPr>
          <w:rFonts w:ascii="Times New Roman" w:eastAsia="Times New Roman" w:hAnsi="Times New Roman" w:cs="Times New Roman"/>
          <w:i/>
          <w:iCs/>
          <w:kern w:val="0"/>
          <w:sz w:val="24"/>
          <w:szCs w:val="24"/>
          <w14:ligatures w14:val="none"/>
        </w:rPr>
      </w:pPr>
    </w:p>
    <w:p w14:paraId="1B2B8E91" w14:textId="77777777" w:rsidR="00384A28" w:rsidRPr="009E46C2" w:rsidRDefault="00384A28" w:rsidP="00384A28">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t xml:space="preserve">FASC-prohibited unmanned aircraft system </w:t>
      </w:r>
      <w:r w:rsidRPr="009E46C2">
        <w:rPr>
          <w:rFonts w:ascii="Times New Roman" w:eastAsia="Times New Roman" w:hAnsi="Times New Roman" w:cs="Times New Roman"/>
          <w:kern w:val="0"/>
          <w:sz w:val="24"/>
          <w:szCs w:val="24"/>
          <w14:ligatures w14:val="none"/>
        </w:rPr>
        <w:t>means an unmanned aircraft system manufactured or assembled by an American Security Drone Act-covered foreign entity. </w:t>
      </w:r>
    </w:p>
    <w:p w14:paraId="7109020D" w14:textId="77777777" w:rsidR="00384A28" w:rsidRPr="009E46C2" w:rsidRDefault="00384A28" w:rsidP="00384A28">
      <w:pPr>
        <w:spacing w:after="0" w:line="240" w:lineRule="auto"/>
        <w:textAlignment w:val="baseline"/>
        <w:rPr>
          <w:rFonts w:ascii="Times New Roman" w:eastAsia="Times New Roman" w:hAnsi="Times New Roman" w:cs="Times New Roman"/>
          <w:i/>
          <w:iCs/>
          <w:kern w:val="0"/>
          <w:sz w:val="24"/>
          <w:szCs w:val="24"/>
          <w14:ligatures w14:val="none"/>
        </w:rPr>
      </w:pPr>
    </w:p>
    <w:p w14:paraId="01A0A177" w14:textId="2A020BC3" w:rsidR="00384A28" w:rsidRPr="009E46C2" w:rsidRDefault="00384A28" w:rsidP="00384A28">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t xml:space="preserve">Unmanned aircraft </w:t>
      </w:r>
      <w:r w:rsidRPr="009E46C2">
        <w:rPr>
          <w:rFonts w:ascii="Times New Roman" w:eastAsia="Times New Roman" w:hAnsi="Times New Roman" w:cs="Times New Roman"/>
          <w:kern w:val="0"/>
          <w:sz w:val="24"/>
          <w:szCs w:val="24"/>
          <w14:ligatures w14:val="none"/>
        </w:rPr>
        <w:t xml:space="preserve">means an aircraft that is operated without the possibility of direct human intervention from within or on the </w:t>
      </w:r>
      <w:proofErr w:type="gramStart"/>
      <w:r w:rsidRPr="009E46C2">
        <w:rPr>
          <w:rFonts w:ascii="Times New Roman" w:eastAsia="Times New Roman" w:hAnsi="Times New Roman" w:cs="Times New Roman"/>
          <w:kern w:val="0"/>
          <w:sz w:val="24"/>
          <w:szCs w:val="24"/>
          <w14:ligatures w14:val="none"/>
        </w:rPr>
        <w:t xml:space="preserve">aircraft </w:t>
      </w:r>
      <w:r w:rsidR="00FA28A5">
        <w:rPr>
          <w:rFonts w:ascii="Times New Roman" w:eastAsia="Times New Roman" w:hAnsi="Times New Roman" w:cs="Times New Roman"/>
          <w:kern w:val="0"/>
          <w:sz w:val="24"/>
          <w:szCs w:val="24"/>
          <w14:ligatures w14:val="none"/>
        </w:rPr>
        <w:t>.</w:t>
      </w:r>
      <w:proofErr w:type="gramEnd"/>
    </w:p>
    <w:p w14:paraId="0A5F05B6" w14:textId="77777777" w:rsidR="00384A28" w:rsidRPr="009E46C2" w:rsidRDefault="00384A28" w:rsidP="00384A28">
      <w:pPr>
        <w:spacing w:after="0" w:line="240" w:lineRule="auto"/>
        <w:ind w:left="1440"/>
        <w:textAlignment w:val="baseline"/>
        <w:rPr>
          <w:rFonts w:ascii="Times New Roman" w:eastAsia="Times New Roman" w:hAnsi="Times New Roman" w:cs="Times New Roman"/>
          <w:i/>
          <w:iCs/>
          <w:kern w:val="0"/>
          <w:sz w:val="24"/>
          <w:szCs w:val="24"/>
          <w14:ligatures w14:val="none"/>
        </w:rPr>
      </w:pPr>
    </w:p>
    <w:p w14:paraId="7A6AC26C" w14:textId="46190B4F" w:rsidR="00384A28" w:rsidRPr="009E46C2" w:rsidRDefault="00384A28" w:rsidP="00384A28">
      <w:pPr>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i/>
          <w:iCs/>
          <w:kern w:val="0"/>
          <w:sz w:val="24"/>
          <w:szCs w:val="24"/>
          <w14:ligatures w14:val="none"/>
        </w:rPr>
        <w:t xml:space="preserve">Unmanned aircraft system </w:t>
      </w:r>
      <w:r w:rsidRPr="009E46C2">
        <w:rPr>
          <w:rFonts w:ascii="Times New Roman" w:eastAsia="Times New Roman" w:hAnsi="Times New Roman" w:cs="Times New Roman"/>
          <w:kern w:val="0"/>
          <w:sz w:val="24"/>
          <w:szCs w:val="24"/>
          <w14:ligatures w14:val="none"/>
        </w:rPr>
        <w:t>means an unmanned aircraft and associated elements (including communication links and the components that control the unmanned aircraft) that are required for the operator to operate safely and efficiently in the national airspace system</w:t>
      </w:r>
      <w:r w:rsidR="00FA28A5">
        <w:rPr>
          <w:rFonts w:ascii="Times New Roman" w:eastAsia="Times New Roman" w:hAnsi="Times New Roman" w:cs="Times New Roman"/>
          <w:kern w:val="0"/>
          <w:sz w:val="24"/>
          <w:szCs w:val="24"/>
          <w14:ligatures w14:val="none"/>
        </w:rPr>
        <w:t>.</w:t>
      </w:r>
      <w:r w:rsidRPr="009E46C2">
        <w:rPr>
          <w:rFonts w:ascii="Times New Roman" w:eastAsia="Times New Roman" w:hAnsi="Times New Roman" w:cs="Times New Roman"/>
          <w:kern w:val="0"/>
          <w:sz w:val="24"/>
          <w:szCs w:val="24"/>
          <w14:ligatures w14:val="none"/>
        </w:rPr>
        <w:t xml:space="preserve"> </w:t>
      </w:r>
    </w:p>
    <w:p w14:paraId="6CB1B47C" w14:textId="77777777" w:rsidR="00384A28" w:rsidRPr="009E46C2" w:rsidRDefault="00384A28" w:rsidP="00384A28">
      <w:pPr>
        <w:spacing w:after="0" w:line="240" w:lineRule="auto"/>
        <w:textAlignment w:val="baseline"/>
        <w:rPr>
          <w:rFonts w:ascii="Times New Roman" w:eastAsia="Times New Roman" w:hAnsi="Times New Roman" w:cs="Times New Roman"/>
          <w:i/>
          <w:iCs/>
          <w:kern w:val="0"/>
          <w:sz w:val="24"/>
          <w:szCs w:val="24"/>
          <w14:ligatures w14:val="none"/>
        </w:rPr>
      </w:pPr>
    </w:p>
    <w:p w14:paraId="7865FC65" w14:textId="70AFEC9D" w:rsidR="00384A28" w:rsidRPr="009E46C2" w:rsidRDefault="00384A28" w:rsidP="009E46C2">
      <w:pPr>
        <w:spacing w:after="0" w:line="240" w:lineRule="auto"/>
        <w:ind w:left="11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(b) </w:t>
      </w:r>
      <w:r w:rsidRPr="009E46C2">
        <w:rPr>
          <w:rFonts w:ascii="Times New Roman" w:eastAsia="Times New Roman" w:hAnsi="Times New Roman" w:cs="Times New Roman"/>
          <w:i/>
          <w:iCs/>
          <w:kern w:val="0"/>
          <w:sz w:val="24"/>
          <w:szCs w:val="24"/>
          <w14:ligatures w14:val="none"/>
        </w:rPr>
        <w:t>Prohibition.</w:t>
      </w:r>
      <w:r w:rsidR="00315C85">
        <w:rPr>
          <w:rFonts w:ascii="Times New Roman" w:eastAsia="Times New Roman" w:hAnsi="Times New Roman" w:cs="Times New Roman"/>
          <w:i/>
          <w:iCs/>
          <w:kern w:val="0"/>
          <w:sz w:val="24"/>
          <w:szCs w:val="24"/>
          <w14:ligatures w14:val="none"/>
        </w:rPr>
        <w:t xml:space="preserve"> </w:t>
      </w:r>
      <w:r w:rsidR="00FA28A5">
        <w:rPr>
          <w:rFonts w:ascii="Times New Roman" w:eastAsia="Times New Roman" w:hAnsi="Times New Roman" w:cs="Times New Roman"/>
          <w:kern w:val="0"/>
          <w:sz w:val="24"/>
          <w:szCs w:val="24"/>
          <w14:ligatures w14:val="none"/>
        </w:rPr>
        <w:t xml:space="preserve">Recipients of funding under this Notice of Funding Opportunity </w:t>
      </w:r>
      <w:r w:rsidR="00DB2E86">
        <w:rPr>
          <w:rFonts w:ascii="Times New Roman" w:eastAsia="Times New Roman" w:hAnsi="Times New Roman" w:cs="Times New Roman"/>
          <w:kern w:val="0"/>
          <w:sz w:val="24"/>
          <w:szCs w:val="24"/>
          <w14:ligatures w14:val="none"/>
        </w:rPr>
        <w:t>(including sub</w:t>
      </w:r>
      <w:r w:rsidR="002E021A">
        <w:rPr>
          <w:rFonts w:ascii="Times New Roman" w:eastAsia="Times New Roman" w:hAnsi="Times New Roman" w:cs="Times New Roman"/>
          <w:kern w:val="0"/>
          <w:sz w:val="24"/>
          <w:szCs w:val="24"/>
          <w14:ligatures w14:val="none"/>
        </w:rPr>
        <w:t>awards and subcontracts</w:t>
      </w:r>
      <w:r w:rsidR="00056E7D">
        <w:rPr>
          <w:rFonts w:ascii="Times New Roman" w:eastAsia="Times New Roman" w:hAnsi="Times New Roman" w:cs="Times New Roman"/>
          <w:kern w:val="0"/>
          <w:sz w:val="24"/>
          <w:szCs w:val="24"/>
          <w14:ligatures w14:val="none"/>
        </w:rPr>
        <w:t xml:space="preserve"> issued by the recipient</w:t>
      </w:r>
      <w:r w:rsidR="00DB2E86">
        <w:rPr>
          <w:rFonts w:ascii="Times New Roman" w:eastAsia="Times New Roman" w:hAnsi="Times New Roman" w:cs="Times New Roman"/>
          <w:kern w:val="0"/>
          <w:sz w:val="24"/>
          <w:szCs w:val="24"/>
          <w14:ligatures w14:val="none"/>
        </w:rPr>
        <w:t xml:space="preserve">) </w:t>
      </w:r>
      <w:r w:rsidR="00FA28A5">
        <w:rPr>
          <w:rFonts w:ascii="Times New Roman" w:eastAsia="Times New Roman" w:hAnsi="Times New Roman" w:cs="Times New Roman"/>
          <w:kern w:val="0"/>
          <w:sz w:val="24"/>
          <w:szCs w:val="24"/>
          <w14:ligatures w14:val="none"/>
        </w:rPr>
        <w:t>will be prohibited from:</w:t>
      </w:r>
      <w:r w:rsidRPr="009E46C2">
        <w:rPr>
          <w:rFonts w:ascii="Times New Roman" w:eastAsia="Times New Roman" w:hAnsi="Times New Roman" w:cs="Times New Roman"/>
          <w:kern w:val="0"/>
          <w:sz w:val="24"/>
          <w:szCs w:val="24"/>
          <w14:ligatures w14:val="none"/>
        </w:rPr>
        <w:t> </w:t>
      </w:r>
    </w:p>
    <w:p w14:paraId="7B909890" w14:textId="77777777" w:rsidR="00384A28" w:rsidRPr="009E46C2" w:rsidRDefault="00384A28" w:rsidP="00384A28">
      <w:pPr>
        <w:pStyle w:val="ListParagraph"/>
        <w:spacing w:after="0" w:line="240" w:lineRule="auto"/>
        <w:textAlignment w:val="baseline"/>
        <w:rPr>
          <w:rFonts w:ascii="Times New Roman" w:eastAsia="Times New Roman" w:hAnsi="Times New Roman" w:cs="Times New Roman"/>
          <w:kern w:val="0"/>
          <w:sz w:val="24"/>
          <w:szCs w:val="24"/>
          <w14:ligatures w14:val="none"/>
        </w:rPr>
      </w:pPr>
    </w:p>
    <w:p w14:paraId="7539BF79" w14:textId="3B5EFD3E" w:rsidR="00384A28" w:rsidRPr="009E46C2" w:rsidRDefault="00384A28" w:rsidP="00384A28">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 xml:space="preserve">(1) delivering any FASC-prohibited unmanned aircraft system, which includes unmanned aircraft (i.e., drones) and associated </w:t>
      </w:r>
      <w:proofErr w:type="gramStart"/>
      <w:r w:rsidRPr="009E46C2">
        <w:rPr>
          <w:rFonts w:ascii="Times New Roman" w:eastAsia="Times New Roman" w:hAnsi="Times New Roman" w:cs="Times New Roman"/>
          <w:kern w:val="0"/>
          <w:sz w:val="24"/>
          <w:szCs w:val="24"/>
          <w14:ligatures w14:val="none"/>
        </w:rPr>
        <w:t>elements</w:t>
      </w:r>
      <w:r w:rsidR="00FA28A5">
        <w:rPr>
          <w:rFonts w:ascii="Times New Roman" w:eastAsia="Times New Roman" w:hAnsi="Times New Roman" w:cs="Times New Roman"/>
          <w:kern w:val="0"/>
          <w:sz w:val="24"/>
          <w:szCs w:val="24"/>
          <w14:ligatures w14:val="none"/>
        </w:rPr>
        <w:t>;</w:t>
      </w:r>
      <w:proofErr w:type="gramEnd"/>
    </w:p>
    <w:p w14:paraId="43738C34" w14:textId="77777777" w:rsidR="00384A28" w:rsidRPr="009E46C2" w:rsidRDefault="00384A28" w:rsidP="00384A28">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p>
    <w:p w14:paraId="42D67B7C" w14:textId="68D549BA" w:rsidR="00384A28" w:rsidRPr="009E46C2" w:rsidRDefault="00384A28" w:rsidP="00384A28">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w:t>
      </w:r>
      <w:proofErr w:type="gramStart"/>
      <w:r w:rsidRPr="009E46C2">
        <w:rPr>
          <w:rFonts w:ascii="Times New Roman" w:eastAsia="Times New Roman" w:hAnsi="Times New Roman" w:cs="Times New Roman"/>
          <w:kern w:val="0"/>
          <w:sz w:val="24"/>
          <w:szCs w:val="24"/>
          <w14:ligatures w14:val="none"/>
        </w:rPr>
        <w:t>2)</w:t>
      </w:r>
      <w:r w:rsidR="00BA7FC3">
        <w:rPr>
          <w:rFonts w:ascii="Times New Roman" w:eastAsia="Times New Roman" w:hAnsi="Times New Roman" w:cs="Times New Roman"/>
          <w:kern w:val="0"/>
          <w:sz w:val="24"/>
          <w:szCs w:val="24"/>
          <w14:ligatures w14:val="none"/>
        </w:rPr>
        <w:t>O</w:t>
      </w:r>
      <w:r w:rsidRPr="009E46C2">
        <w:rPr>
          <w:rFonts w:ascii="Times New Roman" w:eastAsia="Times New Roman" w:hAnsi="Times New Roman" w:cs="Times New Roman"/>
          <w:kern w:val="0"/>
          <w:sz w:val="24"/>
          <w:szCs w:val="24"/>
          <w14:ligatures w14:val="none"/>
        </w:rPr>
        <w:t>perating</w:t>
      </w:r>
      <w:proofErr w:type="gramEnd"/>
      <w:r w:rsidRPr="009E46C2">
        <w:rPr>
          <w:rFonts w:ascii="Times New Roman" w:eastAsia="Times New Roman" w:hAnsi="Times New Roman" w:cs="Times New Roman"/>
          <w:kern w:val="0"/>
          <w:sz w:val="24"/>
          <w:szCs w:val="24"/>
          <w14:ligatures w14:val="none"/>
        </w:rPr>
        <w:t xml:space="preserve"> a FASC-prohibited unmanned aircraft system in the performance of the award</w:t>
      </w:r>
      <w:r w:rsidR="00FA28A5">
        <w:rPr>
          <w:rFonts w:ascii="Times New Roman" w:eastAsia="Times New Roman" w:hAnsi="Times New Roman" w:cs="Times New Roman"/>
          <w:kern w:val="0"/>
          <w:sz w:val="24"/>
          <w:szCs w:val="24"/>
          <w14:ligatures w14:val="none"/>
        </w:rPr>
        <w:t xml:space="preserve">; </w:t>
      </w:r>
      <w:r w:rsidRPr="009E46C2">
        <w:rPr>
          <w:rFonts w:ascii="Times New Roman" w:eastAsia="Times New Roman" w:hAnsi="Times New Roman" w:cs="Times New Roman"/>
          <w:kern w:val="0"/>
          <w:sz w:val="24"/>
          <w:szCs w:val="24"/>
          <w14:ligatures w14:val="none"/>
        </w:rPr>
        <w:t>and </w:t>
      </w:r>
    </w:p>
    <w:p w14:paraId="394C20A9" w14:textId="77777777" w:rsidR="00384A28" w:rsidRPr="009E46C2" w:rsidRDefault="00384A28" w:rsidP="00384A28">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p>
    <w:p w14:paraId="388DBA5A" w14:textId="6CBEA95C" w:rsidR="00384A28" w:rsidRPr="009E46C2" w:rsidRDefault="00384A28" w:rsidP="00384A28">
      <w:pPr>
        <w:pStyle w:val="ListParagraph"/>
        <w:spacing w:after="0" w:line="240" w:lineRule="auto"/>
        <w:ind w:left="1440"/>
        <w:textAlignment w:val="baseline"/>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 xml:space="preserve">(3) </w:t>
      </w:r>
      <w:r w:rsidR="00DB2E86">
        <w:rPr>
          <w:rFonts w:ascii="Times New Roman" w:eastAsia="Times New Roman" w:hAnsi="Times New Roman" w:cs="Times New Roman"/>
          <w:kern w:val="0"/>
          <w:sz w:val="24"/>
          <w:szCs w:val="24"/>
          <w14:ligatures w14:val="none"/>
        </w:rPr>
        <w:t>U</w:t>
      </w:r>
      <w:r w:rsidRPr="009E46C2">
        <w:rPr>
          <w:rFonts w:ascii="Times New Roman" w:eastAsia="Times New Roman" w:hAnsi="Times New Roman" w:cs="Times New Roman"/>
          <w:kern w:val="0"/>
          <w:sz w:val="24"/>
          <w:szCs w:val="24"/>
          <w14:ligatures w14:val="none"/>
        </w:rPr>
        <w:t xml:space="preserve">sing Federal funds for the purchase or operation of a FASC-prohibited unmanned aircraft </w:t>
      </w:r>
      <w:proofErr w:type="gramStart"/>
      <w:r w:rsidRPr="009E46C2">
        <w:rPr>
          <w:rFonts w:ascii="Times New Roman" w:eastAsia="Times New Roman" w:hAnsi="Times New Roman" w:cs="Times New Roman"/>
          <w:kern w:val="0"/>
          <w:sz w:val="24"/>
          <w:szCs w:val="24"/>
          <w14:ligatures w14:val="none"/>
        </w:rPr>
        <w:t>system .</w:t>
      </w:r>
      <w:proofErr w:type="gramEnd"/>
      <w:r w:rsidRPr="009E46C2">
        <w:rPr>
          <w:rFonts w:ascii="Times New Roman" w:eastAsia="Times New Roman" w:hAnsi="Times New Roman" w:cs="Times New Roman"/>
          <w:kern w:val="0"/>
          <w:sz w:val="24"/>
          <w:szCs w:val="24"/>
          <w14:ligatures w14:val="none"/>
        </w:rPr>
        <w:t> </w:t>
      </w:r>
    </w:p>
    <w:p w14:paraId="3032E90F" w14:textId="77777777" w:rsidR="00384A28" w:rsidRPr="009E46C2" w:rsidRDefault="00384A28" w:rsidP="00384A28">
      <w:pPr>
        <w:spacing w:after="0" w:line="240" w:lineRule="auto"/>
        <w:textAlignment w:val="baseline"/>
        <w:rPr>
          <w:rFonts w:ascii="Times New Roman" w:eastAsia="Times New Roman" w:hAnsi="Times New Roman" w:cs="Times New Roman"/>
          <w:kern w:val="0"/>
          <w:sz w:val="24"/>
          <w:szCs w:val="24"/>
          <w14:ligatures w14:val="none"/>
        </w:rPr>
      </w:pPr>
    </w:p>
    <w:p w14:paraId="38D7FFB2" w14:textId="7A4A506E" w:rsidR="00384A28" w:rsidRDefault="0074005A" w:rsidP="00384A28">
      <w:pPr>
        <w:spacing w:after="0" w:line="240" w:lineRule="auto"/>
        <w:ind w:left="111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r w:rsidR="00384A28" w:rsidRPr="009E46C2">
        <w:rPr>
          <w:rFonts w:ascii="Times New Roman" w:eastAsia="Times New Roman" w:hAnsi="Times New Roman" w:cs="Times New Roman"/>
          <w:kern w:val="0"/>
          <w:sz w:val="24"/>
          <w:szCs w:val="24"/>
          <w14:ligatures w14:val="none"/>
        </w:rPr>
        <w:t>) </w:t>
      </w:r>
      <w:r w:rsidR="00384A28" w:rsidRPr="009E46C2">
        <w:rPr>
          <w:rFonts w:ascii="Times New Roman" w:eastAsia="Times New Roman" w:hAnsi="Times New Roman" w:cs="Times New Roman"/>
          <w:i/>
          <w:iCs/>
          <w:kern w:val="0"/>
          <w:sz w:val="24"/>
          <w:szCs w:val="24"/>
          <w14:ligatures w14:val="none"/>
        </w:rPr>
        <w:t>Exemptions, exceptions, and waivers.</w:t>
      </w:r>
      <w:r w:rsidR="00384A28" w:rsidRPr="009E46C2">
        <w:rPr>
          <w:rFonts w:ascii="Times New Roman" w:eastAsia="Times New Roman" w:hAnsi="Times New Roman" w:cs="Times New Roman"/>
          <w:kern w:val="0"/>
          <w:sz w:val="24"/>
          <w:szCs w:val="24"/>
          <w14:ligatures w14:val="none"/>
        </w:rPr>
        <w:t xml:space="preserve"> The prohibitions </w:t>
      </w:r>
      <w:r w:rsidR="004B69A3">
        <w:rPr>
          <w:rFonts w:ascii="Times New Roman" w:eastAsia="Times New Roman" w:hAnsi="Times New Roman" w:cs="Times New Roman"/>
          <w:kern w:val="0"/>
          <w:sz w:val="24"/>
          <w:szCs w:val="24"/>
          <w14:ligatures w14:val="none"/>
        </w:rPr>
        <w:t>described above</w:t>
      </w:r>
      <w:r w:rsidR="00384A28" w:rsidRPr="009E46C2">
        <w:rPr>
          <w:rFonts w:ascii="Times New Roman" w:eastAsia="Times New Roman" w:hAnsi="Times New Roman" w:cs="Times New Roman"/>
          <w:kern w:val="0"/>
          <w:sz w:val="24"/>
          <w:szCs w:val="24"/>
          <w14:ligatures w14:val="none"/>
        </w:rPr>
        <w:t xml:space="preserve"> </w:t>
      </w:r>
      <w:r w:rsidR="004B69A3">
        <w:rPr>
          <w:rFonts w:ascii="Times New Roman" w:eastAsia="Times New Roman" w:hAnsi="Times New Roman" w:cs="Times New Roman"/>
          <w:kern w:val="0"/>
          <w:sz w:val="24"/>
          <w:szCs w:val="24"/>
          <w14:ligatures w14:val="none"/>
        </w:rPr>
        <w:t>will</w:t>
      </w:r>
      <w:r w:rsidR="00384A28" w:rsidRPr="009E46C2">
        <w:rPr>
          <w:rFonts w:ascii="Times New Roman" w:eastAsia="Times New Roman" w:hAnsi="Times New Roman" w:cs="Times New Roman"/>
          <w:kern w:val="0"/>
          <w:sz w:val="24"/>
          <w:szCs w:val="24"/>
          <w14:ligatures w14:val="none"/>
        </w:rPr>
        <w:t xml:space="preserve"> not apply </w:t>
      </w:r>
      <w:r w:rsidR="004B69A3">
        <w:rPr>
          <w:rFonts w:ascii="Times New Roman" w:eastAsia="Times New Roman" w:hAnsi="Times New Roman" w:cs="Times New Roman"/>
          <w:kern w:val="0"/>
          <w:sz w:val="24"/>
          <w:szCs w:val="24"/>
          <w14:ligatures w14:val="none"/>
        </w:rPr>
        <w:t>if</w:t>
      </w:r>
      <w:r w:rsidR="00384A28" w:rsidRPr="009E46C2">
        <w:rPr>
          <w:rFonts w:ascii="Times New Roman" w:eastAsia="Times New Roman" w:hAnsi="Times New Roman" w:cs="Times New Roman"/>
          <w:kern w:val="0"/>
          <w:sz w:val="24"/>
          <w:szCs w:val="24"/>
          <w14:ligatures w14:val="none"/>
        </w:rPr>
        <w:t xml:space="preserve"> the agency determine</w:t>
      </w:r>
      <w:r w:rsidR="004B69A3">
        <w:rPr>
          <w:rFonts w:ascii="Times New Roman" w:eastAsia="Times New Roman" w:hAnsi="Times New Roman" w:cs="Times New Roman"/>
          <w:kern w:val="0"/>
          <w:sz w:val="24"/>
          <w:szCs w:val="24"/>
          <w14:ligatures w14:val="none"/>
        </w:rPr>
        <w:t>s</w:t>
      </w:r>
      <w:r w:rsidR="00384A28" w:rsidRPr="009E46C2">
        <w:rPr>
          <w:rFonts w:ascii="Times New Roman" w:eastAsia="Times New Roman" w:hAnsi="Times New Roman" w:cs="Times New Roman"/>
          <w:kern w:val="0"/>
          <w:sz w:val="24"/>
          <w:szCs w:val="24"/>
          <w14:ligatures w14:val="none"/>
        </w:rPr>
        <w:t xml:space="preserve"> </w:t>
      </w:r>
      <w:r w:rsidR="004B69A3">
        <w:rPr>
          <w:rFonts w:ascii="Times New Roman" w:eastAsia="Times New Roman" w:hAnsi="Times New Roman" w:cs="Times New Roman"/>
          <w:kern w:val="0"/>
          <w:sz w:val="24"/>
          <w:szCs w:val="24"/>
          <w14:ligatures w14:val="none"/>
        </w:rPr>
        <w:t>that</w:t>
      </w:r>
      <w:r w:rsidR="00384A28">
        <w:rPr>
          <w:rFonts w:ascii="Times New Roman" w:eastAsia="Times New Roman" w:hAnsi="Times New Roman" w:cs="Times New Roman"/>
          <w:kern w:val="0"/>
          <w:sz w:val="24"/>
          <w:szCs w:val="24"/>
          <w14:ligatures w14:val="none"/>
        </w:rPr>
        <w:t xml:space="preserve"> </w:t>
      </w:r>
      <w:r w:rsidR="00384A28" w:rsidRPr="009E46C2">
        <w:rPr>
          <w:rFonts w:ascii="Times New Roman" w:eastAsia="Times New Roman" w:hAnsi="Times New Roman" w:cs="Times New Roman"/>
          <w:kern w:val="0"/>
          <w:sz w:val="24"/>
          <w:szCs w:val="24"/>
          <w14:ligatures w14:val="none"/>
        </w:rPr>
        <w:t xml:space="preserve">an exemption, exception, or waiver </w:t>
      </w:r>
      <w:proofErr w:type="gramStart"/>
      <w:r w:rsidR="00384A28" w:rsidRPr="009E46C2">
        <w:rPr>
          <w:rFonts w:ascii="Times New Roman" w:eastAsia="Times New Roman" w:hAnsi="Times New Roman" w:cs="Times New Roman"/>
          <w:kern w:val="0"/>
          <w:sz w:val="24"/>
          <w:szCs w:val="24"/>
          <w14:ligatures w14:val="none"/>
        </w:rPr>
        <w:t>applies</w:t>
      </w:r>
      <w:proofErr w:type="gramEnd"/>
      <w:r w:rsidR="00384A28" w:rsidRPr="009E46C2">
        <w:rPr>
          <w:rFonts w:ascii="Times New Roman" w:eastAsia="Times New Roman" w:hAnsi="Times New Roman" w:cs="Times New Roman"/>
          <w:kern w:val="0"/>
          <w:sz w:val="24"/>
          <w:szCs w:val="24"/>
          <w14:ligatures w14:val="none"/>
        </w:rPr>
        <w:t xml:space="preserve"> and the award indicates that such a determination has been made. [See sections 1823 through 1825 and 1832 of Public Law 118-31 ( </w:t>
      </w:r>
      <w:hyperlink r:id="rId22" w:tgtFrame="_blank" w:history="1">
        <w:r w:rsidR="00384A28" w:rsidRPr="009E46C2">
          <w:rPr>
            <w:rFonts w:ascii="Times New Roman" w:eastAsia="Times New Roman" w:hAnsi="Times New Roman" w:cs="Times New Roman"/>
            <w:color w:val="0000FF"/>
            <w:kern w:val="0"/>
            <w:sz w:val="24"/>
            <w:szCs w:val="24"/>
            <w:u w:val="single"/>
            <w14:ligatures w14:val="none"/>
          </w:rPr>
          <w:t>41 U.S.C. 3901</w:t>
        </w:r>
      </w:hyperlink>
      <w:r w:rsidR="00384A28" w:rsidRPr="009E46C2">
        <w:rPr>
          <w:rFonts w:ascii="Times New Roman" w:eastAsia="Times New Roman" w:hAnsi="Times New Roman" w:cs="Times New Roman"/>
          <w:kern w:val="0"/>
          <w:sz w:val="24"/>
          <w:szCs w:val="24"/>
          <w14:ligatures w14:val="none"/>
        </w:rPr>
        <w:t> note prec.) for statutory requirements pertaining to exemptions, exceptions, and waivers.]. </w:t>
      </w:r>
    </w:p>
    <w:p w14:paraId="72E96C19" w14:textId="77777777" w:rsidR="000E7334" w:rsidRDefault="000E7334" w:rsidP="00384A28">
      <w:pPr>
        <w:spacing w:after="0" w:line="240" w:lineRule="auto"/>
        <w:ind w:left="1110"/>
        <w:textAlignment w:val="baseline"/>
        <w:rPr>
          <w:rFonts w:ascii="Times New Roman" w:eastAsia="Times New Roman" w:hAnsi="Times New Roman" w:cs="Times New Roman"/>
          <w:kern w:val="0"/>
          <w:sz w:val="24"/>
          <w:szCs w:val="24"/>
          <w14:ligatures w14:val="none"/>
        </w:rPr>
      </w:pPr>
    </w:p>
    <w:p w14:paraId="2C26550A" w14:textId="23F691B3" w:rsidR="000E7334" w:rsidRDefault="000E7334" w:rsidP="000E7334">
      <w:pPr>
        <w:pStyle w:val="ListParagraph"/>
        <w:numPr>
          <w:ilvl w:val="0"/>
          <w:numId w:val="34"/>
        </w:num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Pr="009E4B8B">
        <w:rPr>
          <w:rFonts w:ascii="Times New Roman" w:eastAsia="Times New Roman" w:hAnsi="Times New Roman" w:cs="Times New Roman"/>
          <w:kern w:val="0"/>
          <w:sz w:val="24"/>
          <w:szCs w:val="24"/>
          <w14:ligatures w14:val="none"/>
        </w:rPr>
        <w:t>Promoting Human Flourishing in Foreign Assistance (PHFFA)</w:t>
      </w:r>
    </w:p>
    <w:p w14:paraId="6CFBEE51" w14:textId="77777777" w:rsidR="000E7334" w:rsidRDefault="000E7334" w:rsidP="000E7334">
      <w:pPr>
        <w:pStyle w:val="ListParagraph"/>
        <w:spacing w:after="0" w:line="240" w:lineRule="auto"/>
        <w:textAlignment w:val="baseline"/>
        <w:rPr>
          <w:rFonts w:ascii="Times New Roman" w:eastAsia="Times New Roman" w:hAnsi="Times New Roman" w:cs="Times New Roman"/>
          <w:kern w:val="0"/>
          <w:sz w:val="24"/>
          <w:szCs w:val="24"/>
          <w14:ligatures w14:val="none"/>
        </w:rPr>
      </w:pPr>
    </w:p>
    <w:p w14:paraId="3A604E9A" w14:textId="77777777" w:rsidR="000E7334" w:rsidRPr="000E7334" w:rsidRDefault="000E7334" w:rsidP="000E7334">
      <w:pPr>
        <w:pStyle w:val="ListParagraph"/>
        <w:rPr>
          <w:rFonts w:ascii="Times New Roman" w:eastAsia="Times New Roman" w:hAnsi="Times New Roman" w:cs="Times New Roman"/>
          <w:kern w:val="0"/>
          <w:sz w:val="24"/>
          <w:szCs w:val="24"/>
          <w14:ligatures w14:val="none"/>
        </w:rPr>
      </w:pPr>
      <w:r w:rsidRPr="000E7334">
        <w:rPr>
          <w:rFonts w:ascii="Times New Roman" w:eastAsia="Times New Roman" w:hAnsi="Times New Roman" w:cs="Times New Roman"/>
          <w:kern w:val="0"/>
          <w:sz w:val="24"/>
          <w:szCs w:val="24"/>
          <w14:ligatures w14:val="none"/>
        </w:rPr>
        <w:t>Applicants for foreign assistance awards should be aware of requirements in 2 CFR Part 602, 603, and 604.  </w:t>
      </w:r>
    </w:p>
    <w:p w14:paraId="1BB449A2" w14:textId="77777777" w:rsidR="000E7334" w:rsidRPr="000E7334" w:rsidRDefault="000E7334" w:rsidP="000E7334">
      <w:pPr>
        <w:pStyle w:val="ListParagraph"/>
        <w:rPr>
          <w:rFonts w:ascii="Times New Roman" w:eastAsia="Times New Roman" w:hAnsi="Times New Roman" w:cs="Times New Roman"/>
          <w:kern w:val="0"/>
          <w:sz w:val="24"/>
          <w:szCs w:val="24"/>
          <w14:ligatures w14:val="none"/>
        </w:rPr>
      </w:pPr>
      <w:r w:rsidRPr="000E7334">
        <w:rPr>
          <w:rFonts w:ascii="Times New Roman" w:eastAsia="Times New Roman" w:hAnsi="Times New Roman" w:cs="Times New Roman"/>
          <w:kern w:val="0"/>
          <w:sz w:val="24"/>
          <w:szCs w:val="24"/>
          <w14:ligatures w14:val="none"/>
        </w:rPr>
        <w:t> </w:t>
      </w:r>
    </w:p>
    <w:p w14:paraId="6E797D9A" w14:textId="77777777" w:rsidR="000E7334" w:rsidRPr="000E7334" w:rsidRDefault="000E7334" w:rsidP="000E7334">
      <w:pPr>
        <w:pStyle w:val="ListParagraph"/>
        <w:rPr>
          <w:rFonts w:ascii="Times New Roman" w:eastAsia="Times New Roman" w:hAnsi="Times New Roman" w:cs="Times New Roman"/>
          <w:kern w:val="0"/>
          <w:sz w:val="24"/>
          <w:szCs w:val="24"/>
          <w14:ligatures w14:val="none"/>
        </w:rPr>
      </w:pPr>
      <w:r w:rsidRPr="000E7334">
        <w:rPr>
          <w:rFonts w:ascii="Times New Roman" w:eastAsia="Times New Roman" w:hAnsi="Times New Roman" w:cs="Times New Roman"/>
          <w:kern w:val="0"/>
          <w:sz w:val="24"/>
          <w:szCs w:val="24"/>
          <w14:ligatures w14:val="none"/>
        </w:rPr>
        <w:t>These policies are referred to collectively as the Promoting Human Flourishing in Foreign Assistance (PHFFA) Policy. </w:t>
      </w:r>
    </w:p>
    <w:p w14:paraId="5567D59B" w14:textId="77777777" w:rsidR="000E7334" w:rsidRDefault="000E7334" w:rsidP="000E7334">
      <w:pPr>
        <w:pStyle w:val="ListParagraph"/>
        <w:spacing w:after="0" w:line="240" w:lineRule="auto"/>
        <w:textAlignment w:val="baseline"/>
        <w:rPr>
          <w:rFonts w:ascii="Times New Roman" w:eastAsia="Times New Roman" w:hAnsi="Times New Roman" w:cs="Times New Roman"/>
          <w:kern w:val="0"/>
          <w:sz w:val="24"/>
          <w:szCs w:val="24"/>
          <w14:ligatures w14:val="none"/>
        </w:rPr>
      </w:pPr>
    </w:p>
    <w:p w14:paraId="3B7A4EB6" w14:textId="0D0B345F" w:rsidR="000E7334" w:rsidRPr="000E7334" w:rsidRDefault="000E7334" w:rsidP="000E7334">
      <w:pPr>
        <w:pStyle w:val="ListParagraph"/>
        <w:rPr>
          <w:rFonts w:ascii="Times New Roman" w:eastAsia="Times New Roman" w:hAnsi="Times New Roman" w:cs="Times New Roman"/>
          <w:kern w:val="0"/>
          <w:sz w:val="24"/>
          <w:szCs w:val="24"/>
          <w14:ligatures w14:val="none"/>
        </w:rPr>
      </w:pPr>
      <w:hyperlink r:id="rId23" w:history="1">
        <w:r w:rsidRPr="000E7334">
          <w:rPr>
            <w:rStyle w:val="Hyperlink"/>
            <w:rFonts w:ascii="Times New Roman" w:eastAsia="Times New Roman" w:hAnsi="Times New Roman" w:cs="Times New Roman"/>
            <w:kern w:val="0"/>
            <w:sz w:val="24"/>
            <w:szCs w:val="24"/>
            <w14:ligatures w14:val="none"/>
          </w:rPr>
          <w:t>602</w:t>
        </w:r>
      </w:hyperlink>
      <w:r>
        <w:rPr>
          <w:rFonts w:ascii="Times New Roman" w:eastAsia="Times New Roman" w:hAnsi="Times New Roman" w:cs="Times New Roman"/>
          <w:kern w:val="0"/>
          <w:sz w:val="24"/>
          <w:szCs w:val="24"/>
          <w14:ligatures w14:val="none"/>
        </w:rPr>
        <w:t xml:space="preserve">:  </w:t>
      </w:r>
      <w:r w:rsidRPr="000E7334">
        <w:rPr>
          <w:rFonts w:ascii="Times New Roman" w:eastAsia="Times New Roman" w:hAnsi="Times New Roman" w:cs="Times New Roman"/>
          <w:kern w:val="0"/>
          <w:sz w:val="24"/>
          <w:szCs w:val="24"/>
          <w14:ligatures w14:val="none"/>
        </w:rPr>
        <w:t>The award term imposes certain abortion-related requirements on foreign nongovernmental organizations (NGOs), United States NGOs, public international organizations, foreign governments, and parastatals. </w:t>
      </w:r>
    </w:p>
    <w:p w14:paraId="5E2A81DE" w14:textId="77777777" w:rsidR="000E7334" w:rsidRPr="000E7334" w:rsidRDefault="000E7334" w:rsidP="000E7334">
      <w:pPr>
        <w:pStyle w:val="ListParagraph"/>
        <w:rPr>
          <w:rFonts w:ascii="Times New Roman" w:eastAsia="Times New Roman" w:hAnsi="Times New Roman" w:cs="Times New Roman"/>
          <w:kern w:val="0"/>
          <w:sz w:val="24"/>
          <w:szCs w:val="24"/>
          <w14:ligatures w14:val="none"/>
        </w:rPr>
      </w:pPr>
      <w:r w:rsidRPr="000E7334">
        <w:rPr>
          <w:rFonts w:ascii="Times New Roman" w:eastAsia="Times New Roman" w:hAnsi="Times New Roman" w:cs="Times New Roman"/>
          <w:kern w:val="0"/>
          <w:sz w:val="24"/>
          <w:szCs w:val="24"/>
          <w14:ligatures w14:val="none"/>
        </w:rPr>
        <w:t> </w:t>
      </w:r>
    </w:p>
    <w:p w14:paraId="1FC5151D" w14:textId="1AB3F9C5" w:rsidR="000E7334" w:rsidRPr="000E7334" w:rsidRDefault="000E7334" w:rsidP="000E7334">
      <w:pPr>
        <w:pStyle w:val="ListParagraph"/>
        <w:rPr>
          <w:rFonts w:ascii="Times New Roman" w:eastAsia="Times New Roman" w:hAnsi="Times New Roman" w:cs="Times New Roman"/>
          <w:kern w:val="0"/>
          <w:sz w:val="24"/>
          <w:szCs w:val="24"/>
          <w14:ligatures w14:val="none"/>
        </w:rPr>
      </w:pPr>
      <w:hyperlink r:id="rId24" w:history="1">
        <w:r w:rsidRPr="000E7334">
          <w:rPr>
            <w:rStyle w:val="Hyperlink"/>
            <w:rFonts w:ascii="Times New Roman" w:eastAsia="Times New Roman" w:hAnsi="Times New Roman" w:cs="Times New Roman"/>
            <w:kern w:val="0"/>
            <w:sz w:val="24"/>
            <w:szCs w:val="24"/>
            <w14:ligatures w14:val="none"/>
          </w:rPr>
          <w:t>603</w:t>
        </w:r>
      </w:hyperlink>
      <w:r w:rsidRPr="000E7334">
        <w:rPr>
          <w:rFonts w:ascii="Times New Roman" w:eastAsia="Times New Roman" w:hAnsi="Times New Roman" w:cs="Times New Roman"/>
          <w:kern w:val="0"/>
          <w:sz w:val="24"/>
          <w:szCs w:val="24"/>
          <w14:ligatures w14:val="none"/>
        </w:rPr>
        <w:t>: The award term imposes certain requirements relating to gender ideology on foreign nongovernmental organizations (NGOs), United States NGOs, international organizations, foreign governments, and parastatals. </w:t>
      </w:r>
    </w:p>
    <w:p w14:paraId="66C7CFDA" w14:textId="77777777" w:rsidR="000E7334" w:rsidRPr="000E7334" w:rsidRDefault="000E7334" w:rsidP="000E7334">
      <w:pPr>
        <w:pStyle w:val="ListParagraph"/>
        <w:rPr>
          <w:rFonts w:ascii="Times New Roman" w:eastAsia="Times New Roman" w:hAnsi="Times New Roman" w:cs="Times New Roman"/>
          <w:kern w:val="0"/>
          <w:sz w:val="24"/>
          <w:szCs w:val="24"/>
          <w14:ligatures w14:val="none"/>
        </w:rPr>
      </w:pPr>
      <w:r w:rsidRPr="000E7334">
        <w:rPr>
          <w:rFonts w:ascii="Times New Roman" w:eastAsia="Times New Roman" w:hAnsi="Times New Roman" w:cs="Times New Roman"/>
          <w:kern w:val="0"/>
          <w:sz w:val="24"/>
          <w:szCs w:val="24"/>
          <w14:ligatures w14:val="none"/>
        </w:rPr>
        <w:t> </w:t>
      </w:r>
    </w:p>
    <w:p w14:paraId="1A7DC1A1" w14:textId="0126E305" w:rsidR="000E7334" w:rsidRDefault="000E7334" w:rsidP="000E7334">
      <w:pPr>
        <w:pStyle w:val="ListParagraph"/>
        <w:rPr>
          <w:rFonts w:ascii="Times New Roman" w:eastAsia="Times New Roman" w:hAnsi="Times New Roman" w:cs="Times New Roman"/>
          <w:kern w:val="0"/>
          <w:sz w:val="24"/>
          <w:szCs w:val="24"/>
          <w14:ligatures w14:val="none"/>
        </w:rPr>
      </w:pPr>
      <w:hyperlink r:id="rId25" w:history="1">
        <w:r w:rsidRPr="000E7334">
          <w:rPr>
            <w:rStyle w:val="Hyperlink"/>
            <w:rFonts w:ascii="Times New Roman" w:eastAsia="Times New Roman" w:hAnsi="Times New Roman" w:cs="Times New Roman"/>
            <w:kern w:val="0"/>
            <w:sz w:val="24"/>
            <w:szCs w:val="24"/>
            <w14:ligatures w14:val="none"/>
          </w:rPr>
          <w:t>604</w:t>
        </w:r>
      </w:hyperlink>
      <w:r w:rsidRPr="000E7334">
        <w:rPr>
          <w:rFonts w:ascii="Times New Roman" w:eastAsia="Times New Roman" w:hAnsi="Times New Roman" w:cs="Times New Roman"/>
          <w:kern w:val="0"/>
          <w:sz w:val="24"/>
          <w:szCs w:val="24"/>
          <w14:ligatures w14:val="none"/>
        </w:rPr>
        <w:t>: The award term imposes certain requirements relating to discriminatory equity ideology on foreign nongovernmental organizations (NGOs), United States NGOs, international organizations, foreign governments, and parastatals.</w:t>
      </w:r>
    </w:p>
    <w:p w14:paraId="6A076A95" w14:textId="77777777" w:rsidR="000E7334" w:rsidRDefault="000E7334" w:rsidP="000E7334">
      <w:pPr>
        <w:pStyle w:val="ListParagraph"/>
        <w:rPr>
          <w:rFonts w:ascii="Times New Roman" w:eastAsia="Times New Roman" w:hAnsi="Times New Roman" w:cs="Times New Roman"/>
          <w:kern w:val="0"/>
          <w:sz w:val="24"/>
          <w:szCs w:val="24"/>
          <w14:ligatures w14:val="none"/>
        </w:rPr>
      </w:pPr>
    </w:p>
    <w:p w14:paraId="23021458" w14:textId="54BEF541" w:rsidR="000E7334" w:rsidRPr="000E7334" w:rsidRDefault="000E7334" w:rsidP="000E7334">
      <w:pPr>
        <w:pStyle w:val="ListParagraph"/>
        <w:rPr>
          <w:rFonts w:ascii="Times New Roman" w:eastAsia="Times New Roman" w:hAnsi="Times New Roman" w:cs="Times New Roman"/>
          <w:kern w:val="0"/>
          <w:sz w:val="24"/>
          <w:szCs w:val="24"/>
          <w14:ligatures w14:val="none"/>
        </w:rPr>
      </w:pPr>
      <w:r w:rsidRPr="000E7334">
        <w:rPr>
          <w:rFonts w:ascii="Times New Roman" w:eastAsia="Times New Roman" w:hAnsi="Times New Roman" w:cs="Times New Roman"/>
          <w:kern w:val="0"/>
          <w:sz w:val="24"/>
          <w:szCs w:val="24"/>
          <w14:ligatures w14:val="none"/>
        </w:rPr>
        <w:t>The Department recognizes there are costs associated with these policies. Potential one-time and recurring costs the Department identifies for recipients and grantees are for familiarization with the policy, development and delivery of organizational training and implementation guidance, routine compliance monitoring, and recordkeeping and reporting requirements. </w:t>
      </w:r>
    </w:p>
    <w:p w14:paraId="5492F21C" w14:textId="77777777" w:rsidR="00384A28" w:rsidRPr="00CC794C" w:rsidRDefault="00384A28" w:rsidP="00F710D2">
      <w:pPr>
        <w:spacing w:after="0" w:line="240" w:lineRule="auto"/>
        <w:rPr>
          <w:rFonts w:ascii="Times New Roman" w:hAnsi="Times New Roman" w:cs="Times New Roman"/>
          <w:sz w:val="24"/>
          <w:szCs w:val="24"/>
        </w:rPr>
      </w:pPr>
    </w:p>
    <w:p w14:paraId="39D85E6F" w14:textId="6FF396E4" w:rsidR="007D20D2" w:rsidRPr="009E46C2" w:rsidRDefault="007D20D2" w:rsidP="00C007FA">
      <w:pPr>
        <w:pStyle w:val="Heading5"/>
        <w:numPr>
          <w:ilvl w:val="0"/>
          <w:numId w:val="20"/>
        </w:numPr>
        <w:ind w:left="360"/>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Other Submission Requirements</w:t>
      </w:r>
    </w:p>
    <w:p w14:paraId="3CABAB61" w14:textId="5E9B0149" w:rsidR="007D20D2" w:rsidRPr="009E46C2" w:rsidRDefault="007D20D2" w:rsidP="6174B8A8">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Applications may be submitted electronically through www.Grants.gov or </w:t>
      </w:r>
      <w:proofErr w:type="spellStart"/>
      <w:r w:rsidRPr="009E46C2">
        <w:rPr>
          <w:rFonts w:ascii="Times New Roman" w:eastAsia="Times New Roman" w:hAnsi="Times New Roman" w:cs="Times New Roman"/>
          <w:sz w:val="24"/>
          <w:szCs w:val="24"/>
        </w:rPr>
        <w:t>MyGrants</w:t>
      </w:r>
      <w:proofErr w:type="spellEnd"/>
      <w:r w:rsidR="00046B7B">
        <w:rPr>
          <w:rFonts w:ascii="Times New Roman" w:eastAsia="Times New Roman" w:hAnsi="Times New Roman" w:cs="Times New Roman"/>
          <w:sz w:val="24"/>
          <w:szCs w:val="24"/>
        </w:rPr>
        <w:t xml:space="preserve"> (</w:t>
      </w:r>
      <w:hyperlink r:id="rId26" w:history="1">
        <w:r w:rsidR="006816E3" w:rsidRPr="00993E21">
          <w:rPr>
            <w:rStyle w:val="Hyperlink"/>
            <w:rFonts w:ascii="Times New Roman" w:eastAsia="Times New Roman" w:hAnsi="Times New Roman" w:cs="Times New Roman"/>
            <w:sz w:val="24"/>
            <w:szCs w:val="24"/>
          </w:rPr>
          <w:t>https://mygrants.servicenowservices.com</w:t>
        </w:r>
      </w:hyperlink>
      <w:r w:rsidR="00046B7B">
        <w:rPr>
          <w:rFonts w:ascii="Times New Roman" w:eastAsia="Times New Roman" w:hAnsi="Times New Roman" w:cs="Times New Roman"/>
          <w:sz w:val="24"/>
          <w:szCs w:val="24"/>
        </w:rPr>
        <w:t>)</w:t>
      </w:r>
      <w:r w:rsidR="006816E3">
        <w:rPr>
          <w:rFonts w:ascii="Times New Roman" w:eastAsia="Times New Roman" w:hAnsi="Times New Roman" w:cs="Times New Roman"/>
          <w:sz w:val="24"/>
          <w:szCs w:val="24"/>
        </w:rPr>
        <w:t xml:space="preserve">. </w:t>
      </w:r>
    </w:p>
    <w:p w14:paraId="100D9000" w14:textId="77777777" w:rsidR="000E07D5" w:rsidRPr="009E46C2" w:rsidRDefault="000E07D5" w:rsidP="000E07D5">
      <w:pPr>
        <w:rPr>
          <w:rFonts w:ascii="Times New Roman" w:hAnsi="Times New Roman" w:cs="Times New Roman"/>
        </w:rPr>
      </w:pPr>
    </w:p>
    <w:p w14:paraId="62CE286D" w14:textId="72065BD9" w:rsidR="004D622A" w:rsidRPr="009E46C2" w:rsidRDefault="0012664D" w:rsidP="004D622A">
      <w:pPr>
        <w:pStyle w:val="Heading3"/>
        <w:numPr>
          <w:ilvl w:val="0"/>
          <w:numId w:val="4"/>
        </w:numPr>
        <w:ind w:left="360"/>
        <w:rPr>
          <w:rFonts w:ascii="Times New Roman" w:hAnsi="Times New Roman" w:cs="Times New Roman"/>
          <w:b/>
          <w:bCs/>
          <w:color w:val="auto"/>
        </w:rPr>
      </w:pPr>
      <w:bookmarkStart w:id="6" w:name="_Toc178331631"/>
      <w:r w:rsidRPr="009E46C2">
        <w:rPr>
          <w:rFonts w:ascii="Times New Roman" w:hAnsi="Times New Roman" w:cs="Times New Roman"/>
          <w:b/>
          <w:bCs/>
          <w:color w:val="auto"/>
        </w:rPr>
        <w:t>Application Review Information</w:t>
      </w:r>
      <w:bookmarkEnd w:id="6"/>
    </w:p>
    <w:p w14:paraId="5887DA31" w14:textId="77777777" w:rsidR="00522D73" w:rsidRPr="009E46C2" w:rsidRDefault="00522D73" w:rsidP="00522D73">
      <w:pPr>
        <w:rPr>
          <w:rFonts w:ascii="Times New Roman" w:hAnsi="Times New Roman" w:cs="Times New Roman"/>
        </w:rPr>
      </w:pPr>
    </w:p>
    <w:p w14:paraId="3CD5199A" w14:textId="48FC4FCF" w:rsidR="004D622A" w:rsidRPr="009E46C2" w:rsidRDefault="00562B48" w:rsidP="00C007FA">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 xml:space="preserve">Review </w:t>
      </w:r>
      <w:r w:rsidR="004D622A" w:rsidRPr="009E46C2">
        <w:rPr>
          <w:rFonts w:ascii="Times New Roman" w:hAnsi="Times New Roman" w:cs="Times New Roman"/>
          <w:b/>
          <w:bCs/>
          <w:i/>
          <w:iCs/>
          <w:color w:val="auto"/>
          <w:sz w:val="24"/>
          <w:szCs w:val="24"/>
        </w:rPr>
        <w:t>Criteria</w:t>
      </w:r>
    </w:p>
    <w:p w14:paraId="5643FC0A" w14:textId="1171EC02" w:rsidR="004D622A" w:rsidRPr="009E46C2" w:rsidRDefault="004D622A" w:rsidP="003173EA">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Each application will be evaluated and rated </w:t>
      </w:r>
      <w:r w:rsidR="00666E12" w:rsidRPr="009E46C2">
        <w:rPr>
          <w:rFonts w:ascii="Times New Roman" w:eastAsia="Times New Roman" w:hAnsi="Times New Roman" w:cs="Times New Roman"/>
          <w:sz w:val="24"/>
          <w:szCs w:val="24"/>
        </w:rPr>
        <w:t>based on</w:t>
      </w:r>
      <w:r w:rsidRPr="009E46C2">
        <w:rPr>
          <w:rFonts w:ascii="Times New Roman" w:eastAsia="Times New Roman" w:hAnsi="Times New Roman" w:cs="Times New Roman"/>
          <w:sz w:val="24"/>
          <w:szCs w:val="24"/>
        </w:rPr>
        <w:t xml:space="preserve"> the evaluation criteria outlined below. </w:t>
      </w:r>
    </w:p>
    <w:p w14:paraId="6A8C2DF8" w14:textId="7ED455DB" w:rsidR="007E25BD" w:rsidRPr="009E46C2" w:rsidRDefault="007E25BD" w:rsidP="003173EA">
      <w:pPr>
        <w:shd w:val="clear" w:color="auto" w:fill="FFFFFF"/>
        <w:spacing w:after="0" w:line="240" w:lineRule="auto"/>
        <w:textAlignment w:val="baseline"/>
        <w:rPr>
          <w:rFonts w:ascii="Times New Roman" w:eastAsia="Times New Roman" w:hAnsi="Times New Roman" w:cs="Times New Roman"/>
          <w:i/>
          <w:color w:val="FF0000"/>
          <w:sz w:val="24"/>
          <w:szCs w:val="24"/>
        </w:rPr>
      </w:pPr>
      <w:r w:rsidRPr="009E46C2">
        <w:rPr>
          <w:rFonts w:ascii="Times New Roman" w:eastAsia="Times New Roman" w:hAnsi="Times New Roman" w:cs="Times New Roman"/>
          <w:i/>
          <w:color w:val="FF0000"/>
          <w:sz w:val="24"/>
          <w:szCs w:val="24"/>
        </w:rPr>
        <w:br/>
      </w:r>
    </w:p>
    <w:p w14:paraId="26089F82" w14:textId="52FCE42A" w:rsidR="004D622A" w:rsidRPr="009E46C2" w:rsidRDefault="004D622A" w:rsidP="4A3E013D">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rPr>
        <w:t>Quality and Feasibility of the Program Idea</w:t>
      </w:r>
      <w:r w:rsidRPr="009E46C2">
        <w:rPr>
          <w:rFonts w:ascii="Times New Roman" w:eastAsia="Times New Roman" w:hAnsi="Times New Roman" w:cs="Times New Roman"/>
          <w:sz w:val="24"/>
          <w:szCs w:val="24"/>
        </w:rPr>
        <w:t xml:space="preserve"> </w:t>
      </w:r>
      <w:r w:rsidRPr="009E46C2">
        <w:rPr>
          <w:rFonts w:ascii="Times New Roman" w:eastAsia="Times New Roman" w:hAnsi="Times New Roman" w:cs="Times New Roman"/>
          <w:b/>
          <w:bCs/>
          <w:sz w:val="24"/>
          <w:szCs w:val="24"/>
        </w:rPr>
        <w:t xml:space="preserve">– </w:t>
      </w:r>
      <w:r w:rsidR="34C9EE9C" w:rsidRPr="009E46C2">
        <w:rPr>
          <w:rFonts w:ascii="Times New Roman" w:eastAsia="Times New Roman" w:hAnsi="Times New Roman" w:cs="Times New Roman"/>
          <w:b/>
          <w:bCs/>
          <w:sz w:val="24"/>
          <w:szCs w:val="24"/>
        </w:rPr>
        <w:t>3</w:t>
      </w:r>
      <w:r w:rsidRPr="009E46C2">
        <w:rPr>
          <w:rFonts w:ascii="Times New Roman" w:eastAsia="Times New Roman" w:hAnsi="Times New Roman" w:cs="Times New Roman"/>
          <w:b/>
          <w:bCs/>
          <w:sz w:val="24"/>
          <w:szCs w:val="24"/>
        </w:rPr>
        <w:t>0 points:</w:t>
      </w:r>
      <w:r w:rsidRPr="009E46C2">
        <w:rPr>
          <w:rFonts w:ascii="Times New Roman" w:eastAsia="Times New Roman" w:hAnsi="Times New Roman" w:cs="Times New Roman"/>
          <w:sz w:val="24"/>
          <w:szCs w:val="24"/>
        </w:rPr>
        <w:t xml:space="preserve">  The program idea is well developed, with detail about how program activities will be carried out. The proposal includes a reasonable implementation timeline.</w:t>
      </w:r>
      <w:r w:rsidR="00942CDB" w:rsidRPr="009E46C2">
        <w:rPr>
          <w:rFonts w:ascii="Times New Roman" w:eastAsia="Times New Roman" w:hAnsi="Times New Roman" w:cs="Times New Roman"/>
          <w:sz w:val="24"/>
          <w:szCs w:val="24"/>
        </w:rPr>
        <w:t xml:space="preserve">  </w:t>
      </w:r>
      <w:r w:rsidR="00942CDB" w:rsidRPr="009E46C2">
        <w:rPr>
          <w:rFonts w:ascii="Times New Roman" w:eastAsia="Aptos" w:hAnsi="Times New Roman" w:cs="Times New Roman"/>
          <w:color w:val="000000" w:themeColor="text1"/>
          <w:sz w:val="24"/>
          <w:szCs w:val="24"/>
          <w:lang w:val="en"/>
        </w:rPr>
        <w:t xml:space="preserve">The proposal does not include any activities contrary to any standing Executive Orders.  For a full list, see </w:t>
      </w:r>
      <w:hyperlink r:id="rId27" w:history="1">
        <w:r w:rsidR="00942CDB" w:rsidRPr="009E46C2">
          <w:rPr>
            <w:rStyle w:val="Hyperlink"/>
            <w:rFonts w:ascii="Times New Roman" w:eastAsia="Times New Roman" w:hAnsi="Times New Roman" w:cs="Times New Roman"/>
            <w:sz w:val="24"/>
            <w:szCs w:val="24"/>
          </w:rPr>
          <w:t>https://www.federalregister.gov/</w:t>
        </w:r>
      </w:hyperlink>
      <w:r w:rsidR="00942CDB" w:rsidRPr="009E46C2">
        <w:rPr>
          <w:rFonts w:ascii="Times New Roman" w:eastAsia="Aptos" w:hAnsi="Times New Roman" w:cs="Times New Roman"/>
          <w:color w:val="000000" w:themeColor="text1"/>
          <w:sz w:val="24"/>
          <w:szCs w:val="24"/>
          <w:lang w:val="en"/>
        </w:rPr>
        <w:t xml:space="preserve">.  </w:t>
      </w:r>
    </w:p>
    <w:p w14:paraId="60CDBEAE" w14:textId="05C01652" w:rsidR="00FA1AC9" w:rsidRPr="009E46C2" w:rsidRDefault="004D622A" w:rsidP="009E46C2">
      <w:pPr>
        <w:shd w:val="clear" w:color="auto" w:fill="FFFFFF" w:themeFill="background1"/>
        <w:spacing w:after="0" w:line="240" w:lineRule="auto"/>
        <w:rPr>
          <w:rFonts w:ascii="Times New Roman" w:eastAsia="Aptos" w:hAnsi="Times New Roman" w:cs="Times New Roman"/>
          <w:color w:val="000000" w:themeColor="text1"/>
          <w:sz w:val="24"/>
          <w:szCs w:val="24"/>
          <w:lang w:val="en"/>
        </w:rPr>
      </w:pPr>
      <w:r w:rsidRPr="009E46C2">
        <w:rPr>
          <w:rFonts w:ascii="Times New Roman" w:eastAsia="Times New Roman" w:hAnsi="Times New Roman" w:cs="Times New Roman"/>
          <w:b/>
          <w:bCs/>
          <w:sz w:val="24"/>
          <w:szCs w:val="24"/>
        </w:rPr>
        <w:t xml:space="preserve">Organizational Capacity and Record on Previous Grants – </w:t>
      </w:r>
      <w:r w:rsidR="00DB3E7E">
        <w:rPr>
          <w:rFonts w:ascii="Times New Roman" w:eastAsia="Times New Roman" w:hAnsi="Times New Roman" w:cs="Times New Roman"/>
          <w:b/>
          <w:bCs/>
          <w:sz w:val="24"/>
          <w:szCs w:val="24"/>
        </w:rPr>
        <w:t>10</w:t>
      </w:r>
      <w:r w:rsidR="00DB3E7E" w:rsidRPr="009E46C2">
        <w:rPr>
          <w:rFonts w:ascii="Times New Roman" w:eastAsia="Times New Roman" w:hAnsi="Times New Roman" w:cs="Times New Roman"/>
          <w:b/>
          <w:bCs/>
          <w:sz w:val="24"/>
          <w:szCs w:val="24"/>
        </w:rPr>
        <w:t xml:space="preserve"> </w:t>
      </w:r>
      <w:r w:rsidRPr="009E46C2">
        <w:rPr>
          <w:rFonts w:ascii="Times New Roman" w:eastAsia="Times New Roman" w:hAnsi="Times New Roman" w:cs="Times New Roman"/>
          <w:b/>
          <w:bCs/>
          <w:sz w:val="24"/>
          <w:szCs w:val="24"/>
        </w:rPr>
        <w:t>points:</w:t>
      </w:r>
      <w:r w:rsidRPr="009E46C2">
        <w:rPr>
          <w:rFonts w:ascii="Times New Roman" w:eastAsia="Times New Roman" w:hAnsi="Times New Roman" w:cs="Times New Roman"/>
          <w:sz w:val="24"/>
          <w:szCs w:val="24"/>
        </w:rPr>
        <w:t xml:space="preserve"> The organization has expertise in its stated field and has the internal controls in place to manage federal funds.  This includes a financial management system and a bank account.</w:t>
      </w:r>
      <w:r w:rsidR="00FA1AC9" w:rsidRPr="009E46C2">
        <w:rPr>
          <w:rFonts w:ascii="Times New Roman" w:eastAsia="Times New Roman" w:hAnsi="Times New Roman" w:cs="Times New Roman"/>
          <w:sz w:val="24"/>
          <w:szCs w:val="24"/>
        </w:rPr>
        <w:t xml:space="preserve">  </w:t>
      </w:r>
      <w:r w:rsidR="00FA1AC9" w:rsidRPr="009E46C2">
        <w:rPr>
          <w:rFonts w:ascii="Times New Roman" w:eastAsia="Aptos" w:hAnsi="Times New Roman" w:cs="Times New Roman"/>
          <w:color w:val="000000" w:themeColor="text1"/>
          <w:sz w:val="24"/>
          <w:szCs w:val="24"/>
        </w:rPr>
        <w:t xml:space="preserve">If sub-awards are proposed, applicant demonstrates experience </w:t>
      </w:r>
      <w:r w:rsidR="004E13BC" w:rsidRPr="009E46C2">
        <w:rPr>
          <w:rFonts w:ascii="Times New Roman" w:eastAsia="Aptos" w:hAnsi="Times New Roman" w:cs="Times New Roman"/>
          <w:color w:val="000000" w:themeColor="text1"/>
          <w:sz w:val="24"/>
          <w:szCs w:val="24"/>
        </w:rPr>
        <w:t>managing subaward</w:t>
      </w:r>
      <w:r w:rsidR="00934765" w:rsidRPr="009E46C2">
        <w:rPr>
          <w:rFonts w:ascii="Times New Roman" w:eastAsia="Aptos" w:hAnsi="Times New Roman" w:cs="Times New Roman"/>
          <w:color w:val="000000" w:themeColor="text1"/>
          <w:sz w:val="24"/>
          <w:szCs w:val="24"/>
        </w:rPr>
        <w:t>s.</w:t>
      </w:r>
    </w:p>
    <w:p w14:paraId="33DC0FF9" w14:textId="50191451" w:rsidR="004D622A" w:rsidRPr="009E46C2" w:rsidRDefault="004D622A" w:rsidP="003173EA">
      <w:pPr>
        <w:shd w:val="clear" w:color="auto" w:fill="FFFFFF" w:themeFill="background1"/>
        <w:spacing w:after="0" w:line="240" w:lineRule="auto"/>
        <w:textAlignment w:val="baseline"/>
        <w:rPr>
          <w:rFonts w:ascii="Times New Roman" w:eastAsia="Times New Roman" w:hAnsi="Times New Roman" w:cs="Times New Roman"/>
          <w:sz w:val="24"/>
          <w:szCs w:val="24"/>
        </w:rPr>
      </w:pPr>
    </w:p>
    <w:p w14:paraId="1C5DA3D1" w14:textId="77777777" w:rsidR="004D622A" w:rsidRPr="009E46C2" w:rsidRDefault="004D622A" w:rsidP="003173EA">
      <w:pPr>
        <w:shd w:val="clear" w:color="auto" w:fill="FFFFFF"/>
        <w:spacing w:after="0" w:line="240" w:lineRule="auto"/>
        <w:textAlignment w:val="baseline"/>
        <w:rPr>
          <w:rFonts w:ascii="Times New Roman" w:eastAsia="Times New Roman" w:hAnsi="Times New Roman" w:cs="Times New Roman"/>
          <w:sz w:val="24"/>
          <w:szCs w:val="24"/>
        </w:rPr>
      </w:pPr>
    </w:p>
    <w:p w14:paraId="4F625307" w14:textId="36B67432" w:rsidR="004D622A" w:rsidRPr="009E46C2" w:rsidRDefault="004D622A" w:rsidP="6174B8A8">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sz w:val="24"/>
          <w:szCs w:val="24"/>
        </w:rPr>
        <w:t xml:space="preserve">Program Planning/Ability to Achieve Objectives – </w:t>
      </w:r>
      <w:r w:rsidR="00DB3E7E">
        <w:rPr>
          <w:rFonts w:ascii="Times New Roman" w:eastAsia="Times New Roman" w:hAnsi="Times New Roman" w:cs="Times New Roman"/>
          <w:b/>
          <w:sz w:val="24"/>
          <w:szCs w:val="24"/>
        </w:rPr>
        <w:t>20</w:t>
      </w:r>
      <w:r w:rsidR="00DB3E7E" w:rsidRPr="009E46C2">
        <w:rPr>
          <w:rFonts w:ascii="Times New Roman" w:eastAsia="Times New Roman" w:hAnsi="Times New Roman" w:cs="Times New Roman"/>
          <w:b/>
          <w:sz w:val="24"/>
          <w:szCs w:val="24"/>
        </w:rPr>
        <w:t xml:space="preserve"> </w:t>
      </w:r>
      <w:r w:rsidRPr="009E46C2">
        <w:rPr>
          <w:rFonts w:ascii="Times New Roman" w:eastAsia="Times New Roman" w:hAnsi="Times New Roman" w:cs="Times New Roman"/>
          <w:b/>
          <w:sz w:val="24"/>
          <w:szCs w:val="24"/>
        </w:rPr>
        <w:t>points:</w:t>
      </w:r>
      <w:r w:rsidRPr="009E46C2">
        <w:rPr>
          <w:rFonts w:ascii="Times New Roman" w:eastAsia="Times New Roman" w:hAnsi="Times New Roman" w:cs="Times New Roman"/>
          <w:sz w:val="24"/>
          <w:szCs w:val="24"/>
        </w:rPr>
        <w:t xml:space="preserve"> Goals and objectives are clearly </w:t>
      </w:r>
      <w:proofErr w:type="gramStart"/>
      <w:r w:rsidRPr="009E46C2">
        <w:rPr>
          <w:rFonts w:ascii="Times New Roman" w:eastAsia="Times New Roman" w:hAnsi="Times New Roman" w:cs="Times New Roman"/>
          <w:sz w:val="24"/>
          <w:szCs w:val="24"/>
        </w:rPr>
        <w:t>stated</w:t>
      </w:r>
      <w:proofErr w:type="gramEnd"/>
      <w:r w:rsidRPr="009E46C2">
        <w:rPr>
          <w:rFonts w:ascii="Times New Roman" w:eastAsia="Times New Roman" w:hAnsi="Times New Roman" w:cs="Times New Roman"/>
          <w:sz w:val="24"/>
          <w:szCs w:val="24"/>
        </w:rPr>
        <w:t xml:space="preserve"> and program approach is likely to provide maximum impact in achieving the proposed results.</w:t>
      </w:r>
    </w:p>
    <w:p w14:paraId="0A182609" w14:textId="4608F737" w:rsidR="004D622A" w:rsidRPr="009E46C2" w:rsidRDefault="004D622A" w:rsidP="6174B8A8">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sz w:val="24"/>
          <w:szCs w:val="24"/>
        </w:rPr>
        <w:t xml:space="preserve">Budget – </w:t>
      </w:r>
      <w:r w:rsidRPr="6174B8A8">
        <w:rPr>
          <w:rFonts w:ascii="Times New Roman" w:eastAsia="Times New Roman" w:hAnsi="Times New Roman" w:cs="Times New Roman"/>
          <w:b/>
          <w:bCs/>
          <w:sz w:val="24"/>
          <w:szCs w:val="24"/>
        </w:rPr>
        <w:t>1</w:t>
      </w:r>
      <w:r w:rsidR="00DB3E7E" w:rsidRPr="6174B8A8">
        <w:rPr>
          <w:rFonts w:ascii="Times New Roman" w:eastAsia="Times New Roman" w:hAnsi="Times New Roman" w:cs="Times New Roman"/>
          <w:b/>
          <w:bCs/>
          <w:sz w:val="24"/>
          <w:szCs w:val="24"/>
        </w:rPr>
        <w:t>5</w:t>
      </w:r>
      <w:r w:rsidRPr="009E46C2">
        <w:rPr>
          <w:rFonts w:ascii="Times New Roman" w:eastAsia="Times New Roman" w:hAnsi="Times New Roman" w:cs="Times New Roman"/>
          <w:b/>
          <w:sz w:val="24"/>
          <w:szCs w:val="24"/>
        </w:rPr>
        <w:t xml:space="preserve"> points:</w:t>
      </w:r>
      <w:r w:rsidRPr="009E46C2">
        <w:rPr>
          <w:rFonts w:ascii="Times New Roman" w:eastAsia="Times New Roman" w:hAnsi="Times New Roman" w:cs="Times New Roman"/>
          <w:sz w:val="24"/>
          <w:szCs w:val="24"/>
        </w:rPr>
        <w:t xml:space="preserve"> The budget justification is detailed.  Costs are reasonable in relation to the proposed activities and anticipated results. The budget is realistic, accounting for all necessary expenses to achieve proposed activities. </w:t>
      </w:r>
      <w:r w:rsidR="00466F78">
        <w:rPr>
          <w:rFonts w:ascii="Times New Roman" w:eastAsia="Times New Roman" w:hAnsi="Times New Roman" w:cs="Times New Roman"/>
          <w:sz w:val="24"/>
          <w:szCs w:val="24"/>
        </w:rPr>
        <w:t xml:space="preserve">The budget </w:t>
      </w:r>
      <w:r w:rsidR="00A07BFD">
        <w:rPr>
          <w:rFonts w:ascii="Times New Roman" w:eastAsia="Times New Roman" w:hAnsi="Times New Roman" w:cs="Times New Roman"/>
          <w:sz w:val="24"/>
          <w:szCs w:val="24"/>
        </w:rPr>
        <w:t>includes</w:t>
      </w:r>
      <w:r w:rsidR="00466F78">
        <w:rPr>
          <w:rFonts w:ascii="Times New Roman" w:eastAsia="Times New Roman" w:hAnsi="Times New Roman" w:cs="Times New Roman"/>
          <w:sz w:val="24"/>
          <w:szCs w:val="24"/>
        </w:rPr>
        <w:t xml:space="preserve"> detailed budgets for sub-grantees. </w:t>
      </w:r>
    </w:p>
    <w:p w14:paraId="5B77EFB9" w14:textId="2DF20848" w:rsidR="004D622A" w:rsidRPr="009E46C2" w:rsidRDefault="004D622A" w:rsidP="003173EA">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sz w:val="24"/>
          <w:szCs w:val="24"/>
        </w:rPr>
        <w:t>Monitoring and evaluation plan – 15 points:</w:t>
      </w:r>
      <w:r w:rsidRPr="009E46C2">
        <w:rPr>
          <w:rFonts w:ascii="Times New Roman" w:eastAsia="Times New Roman" w:hAnsi="Times New Roman" w:cs="Times New Roman"/>
          <w:sz w:val="24"/>
          <w:szCs w:val="24"/>
        </w:rPr>
        <w:t xml:space="preserve"> Applicant demonstrates it </w:t>
      </w:r>
      <w:proofErr w:type="gramStart"/>
      <w:r w:rsidRPr="009E46C2">
        <w:rPr>
          <w:rFonts w:ascii="Times New Roman" w:eastAsia="Times New Roman" w:hAnsi="Times New Roman" w:cs="Times New Roman"/>
          <w:sz w:val="24"/>
          <w:szCs w:val="24"/>
        </w:rPr>
        <w:t>is able to</w:t>
      </w:r>
      <w:proofErr w:type="gramEnd"/>
      <w:r w:rsidRPr="009E46C2">
        <w:rPr>
          <w:rFonts w:ascii="Times New Roman" w:eastAsia="Times New Roman" w:hAnsi="Times New Roman" w:cs="Times New Roman"/>
          <w:sz w:val="24"/>
          <w:szCs w:val="24"/>
        </w:rPr>
        <w:t xml:space="preserve"> measure program success against key indicators and provides milestones to indicate progress toward goals outlined in the proposal. The program includes output and outcome indicators and shows how and when those will be measured.</w:t>
      </w:r>
    </w:p>
    <w:p w14:paraId="1657EA6F" w14:textId="0BA35CD3" w:rsidR="00633E94" w:rsidRPr="009E46C2" w:rsidRDefault="004D622A" w:rsidP="00CC794C">
      <w:pPr>
        <w:shd w:val="clear" w:color="auto" w:fill="FFFFFF" w:themeFill="background1"/>
        <w:spacing w:after="0" w:line="240" w:lineRule="auto"/>
        <w:rPr>
          <w:rFonts w:ascii="Times New Roman" w:hAnsi="Times New Roman" w:cs="Times New Roman"/>
        </w:rPr>
      </w:pPr>
      <w:r w:rsidRPr="009E46C2">
        <w:rPr>
          <w:rFonts w:ascii="Times New Roman" w:eastAsia="Times New Roman" w:hAnsi="Times New Roman" w:cs="Times New Roman"/>
          <w:b/>
          <w:bCs/>
          <w:sz w:val="24"/>
          <w:szCs w:val="24"/>
        </w:rPr>
        <w:t>Sustainability – 10 points:</w:t>
      </w:r>
      <w:r w:rsidRPr="009E46C2">
        <w:rPr>
          <w:rFonts w:ascii="Times New Roman" w:eastAsia="Times New Roman" w:hAnsi="Times New Roman" w:cs="Times New Roman"/>
          <w:sz w:val="24"/>
          <w:szCs w:val="24"/>
        </w:rPr>
        <w:t xml:space="preserve"> Program activities will continue to have positive impact after the end of the program.</w:t>
      </w:r>
      <w:r w:rsidRPr="009E46C2">
        <w:rPr>
          <w:rFonts w:ascii="Times New Roman" w:eastAsia="Calibri" w:hAnsi="Times New Roman" w:cs="Times New Roman"/>
          <w:color w:val="000000" w:themeColor="text1"/>
          <w:sz w:val="24"/>
          <w:szCs w:val="24"/>
        </w:rPr>
        <w:t xml:space="preserve"> </w:t>
      </w:r>
    </w:p>
    <w:p w14:paraId="1E948A5C" w14:textId="64B41946" w:rsidR="008222EF" w:rsidRPr="009E46C2" w:rsidRDefault="008222EF" w:rsidP="6174B8A8">
      <w:pPr>
        <w:shd w:val="clear" w:color="auto" w:fill="FFFFFF" w:themeFill="background1"/>
        <w:spacing w:after="0" w:line="240" w:lineRule="auto"/>
        <w:textAlignment w:val="baseline"/>
        <w:rPr>
          <w:rFonts w:ascii="Times New Roman" w:eastAsia="Times New Roman" w:hAnsi="Times New Roman" w:cs="Times New Roman"/>
          <w:i/>
          <w:color w:val="FF0000"/>
          <w:sz w:val="24"/>
          <w:szCs w:val="24"/>
        </w:rPr>
      </w:pPr>
    </w:p>
    <w:p w14:paraId="78F72CF8" w14:textId="41EA6E45" w:rsidR="003E188D" w:rsidRPr="009E46C2" w:rsidRDefault="00F81682" w:rsidP="00C007FA">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Indirect Costs</w:t>
      </w:r>
    </w:p>
    <w:p w14:paraId="35B6A027" w14:textId="7932757F" w:rsidR="009E46C2" w:rsidRPr="009E46C2" w:rsidRDefault="00303511" w:rsidP="009E46C2">
      <w:pPr>
        <w:rPr>
          <w:rFonts w:ascii="Times New Roman" w:hAnsi="Times New Roman" w:cs="Times New Roman"/>
          <w:sz w:val="24"/>
          <w:szCs w:val="24"/>
        </w:rPr>
      </w:pPr>
      <w:r w:rsidRPr="009E46C2">
        <w:rPr>
          <w:rFonts w:ascii="Times New Roman" w:hAnsi="Times New Roman" w:cs="Times New Roman"/>
          <w:sz w:val="24"/>
          <w:szCs w:val="24"/>
        </w:rPr>
        <w:t>If two or more applications receive equivalent scores based on the evaluation criteria outlined in this NOFO, preference will be given to the applicant with the lower indirect cost rate, as consistent with Executive Order 14332, Section 4(b)(iii). This preference will only be applied as a tie-breaking mechanism and does not supersede the primary evaluation criteria.</w:t>
      </w:r>
    </w:p>
    <w:p w14:paraId="00FF8BEB" w14:textId="5151F611" w:rsidR="00FA34AE" w:rsidRPr="009E46C2" w:rsidRDefault="00AD3731" w:rsidP="00C007FA">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Review and Selection Process</w:t>
      </w:r>
    </w:p>
    <w:p w14:paraId="119977B0" w14:textId="6644A346" w:rsidR="00AB0E41" w:rsidRPr="009E46C2" w:rsidRDefault="00FA34AE" w:rsidP="00AB0E41">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r w:rsidRPr="009E46C2">
        <w:rPr>
          <w:rFonts w:ascii="Times New Roman" w:eastAsia="Times New Roman" w:hAnsi="Times New Roman" w:cs="Times New Roman"/>
          <w:sz w:val="24"/>
          <w:szCs w:val="24"/>
        </w:rPr>
        <w:t xml:space="preserve">A review committee will evaluate all eligible applications.  </w:t>
      </w:r>
    </w:p>
    <w:p w14:paraId="29DBEB84" w14:textId="77777777" w:rsidR="009B4C7E" w:rsidRPr="009E46C2" w:rsidRDefault="009B4C7E" w:rsidP="00FA34AE">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p>
    <w:p w14:paraId="1898178A" w14:textId="4F248C04" w:rsidR="00F4689E" w:rsidRPr="009E46C2" w:rsidRDefault="009B4C7E" w:rsidP="00F4689E">
      <w:pPr>
        <w:pStyle w:val="Heading5"/>
        <w:numPr>
          <w:ilvl w:val="0"/>
          <w:numId w:val="32"/>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Risk Review</w:t>
      </w:r>
    </w:p>
    <w:p w14:paraId="1262DC89" w14:textId="2CDD6A14" w:rsidR="007469C3" w:rsidRPr="009E46C2" w:rsidRDefault="579B07CB" w:rsidP="008B4275">
      <w:pPr>
        <w:pStyle w:val="ListParagraph"/>
        <w:numPr>
          <w:ilvl w:val="0"/>
          <w:numId w:val="35"/>
        </w:numPr>
        <w:rPr>
          <w:rFonts w:ascii="Times New Roman" w:hAnsi="Times New Roman" w:cs="Times New Roman"/>
          <w:sz w:val="24"/>
          <w:szCs w:val="24"/>
        </w:rPr>
      </w:pPr>
      <w:r w:rsidRPr="009E46C2">
        <w:rPr>
          <w:rFonts w:ascii="Times New Roman" w:hAnsi="Times New Roman" w:cs="Times New Roman"/>
          <w:sz w:val="24"/>
          <w:szCs w:val="24"/>
        </w:rPr>
        <w:t>Risk factors</w:t>
      </w:r>
      <w:r w:rsidR="005337E0" w:rsidRPr="009E46C2">
        <w:rPr>
          <w:rFonts w:ascii="Times New Roman" w:hAnsi="Times New Roman" w:cs="Times New Roman"/>
          <w:sz w:val="24"/>
          <w:szCs w:val="24"/>
        </w:rPr>
        <w:t xml:space="preserve"> </w:t>
      </w:r>
    </w:p>
    <w:p w14:paraId="23171078" w14:textId="36026C74" w:rsidR="002C361F" w:rsidRPr="009E46C2" w:rsidRDefault="007F391D" w:rsidP="007B46A6">
      <w:pPr>
        <w:ind w:left="360"/>
        <w:rPr>
          <w:rFonts w:ascii="Times New Roman" w:hAnsi="Times New Roman" w:cs="Times New Roman"/>
          <w:sz w:val="24"/>
          <w:szCs w:val="24"/>
        </w:rPr>
      </w:pPr>
      <w:r w:rsidRPr="009E46C2">
        <w:rPr>
          <w:rFonts w:ascii="Times New Roman" w:hAnsi="Times New Roman" w:cs="Times New Roman"/>
          <w:sz w:val="24"/>
          <w:szCs w:val="24"/>
        </w:rPr>
        <w:t>Under the merit review a</w:t>
      </w:r>
      <w:r w:rsidR="006229E5" w:rsidRPr="009E46C2">
        <w:rPr>
          <w:rFonts w:ascii="Times New Roman" w:hAnsi="Times New Roman" w:cs="Times New Roman"/>
          <w:sz w:val="24"/>
          <w:szCs w:val="24"/>
        </w:rPr>
        <w:t>s required by 2 CFR 200.206,</w:t>
      </w:r>
      <w:r w:rsidRPr="009E46C2">
        <w:rPr>
          <w:rFonts w:ascii="Times New Roman" w:hAnsi="Times New Roman" w:cs="Times New Roman"/>
          <w:sz w:val="24"/>
          <w:szCs w:val="24"/>
        </w:rPr>
        <w:t xml:space="preserve"> </w:t>
      </w:r>
      <w:r w:rsidR="007A4F88" w:rsidRPr="009E46C2">
        <w:rPr>
          <w:rFonts w:ascii="Times New Roman" w:hAnsi="Times New Roman" w:cs="Times New Roman"/>
          <w:sz w:val="24"/>
          <w:szCs w:val="24"/>
        </w:rPr>
        <w:t xml:space="preserve">prior to making a Federal Award </w:t>
      </w:r>
      <w:r w:rsidR="009B5171" w:rsidRPr="009E46C2">
        <w:rPr>
          <w:rFonts w:ascii="Times New Roman" w:hAnsi="Times New Roman" w:cs="Times New Roman"/>
          <w:sz w:val="24"/>
          <w:szCs w:val="24"/>
        </w:rPr>
        <w:t xml:space="preserve">the Department </w:t>
      </w:r>
      <w:r w:rsidR="007B46A6" w:rsidRPr="009E46C2">
        <w:rPr>
          <w:rFonts w:ascii="Times New Roman" w:hAnsi="Times New Roman" w:cs="Times New Roman"/>
          <w:sz w:val="24"/>
          <w:szCs w:val="24"/>
        </w:rPr>
        <w:t xml:space="preserve">will </w:t>
      </w:r>
      <w:r w:rsidR="009B5171" w:rsidRPr="009E46C2">
        <w:rPr>
          <w:rFonts w:ascii="Times New Roman" w:hAnsi="Times New Roman" w:cs="Times New Roman"/>
          <w:sz w:val="24"/>
          <w:szCs w:val="24"/>
        </w:rPr>
        <w:t xml:space="preserve">review and consider the following risk </w:t>
      </w:r>
      <w:r w:rsidR="007B46A6" w:rsidRPr="009E46C2">
        <w:rPr>
          <w:rFonts w:ascii="Times New Roman" w:hAnsi="Times New Roman" w:cs="Times New Roman"/>
          <w:sz w:val="24"/>
          <w:szCs w:val="24"/>
        </w:rPr>
        <w:t>factors:</w:t>
      </w:r>
    </w:p>
    <w:p w14:paraId="5539A48D" w14:textId="5F9EC273" w:rsidR="007346A7" w:rsidRPr="009E46C2" w:rsidRDefault="007346A7" w:rsidP="007346A7">
      <w:pPr>
        <w:pStyle w:val="ListParagraph"/>
        <w:numPr>
          <w:ilvl w:val="1"/>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Financial stabilit</w:t>
      </w:r>
      <w:r w:rsidR="007B46A6" w:rsidRPr="009E46C2">
        <w:rPr>
          <w:rFonts w:ascii="Times New Roman" w:eastAsia="Times New Roman" w:hAnsi="Times New Roman" w:cs="Times New Roman"/>
          <w:kern w:val="0"/>
          <w:sz w:val="24"/>
          <w:szCs w:val="24"/>
          <w14:ligatures w14:val="none"/>
        </w:rPr>
        <w:t xml:space="preserve">y </w:t>
      </w:r>
      <w:r w:rsidRPr="009E46C2">
        <w:rPr>
          <w:rFonts w:ascii="Times New Roman" w:eastAsia="Times New Roman" w:hAnsi="Times New Roman" w:cs="Times New Roman"/>
          <w:kern w:val="0"/>
          <w:sz w:val="24"/>
          <w:szCs w:val="24"/>
          <w14:ligatures w14:val="none"/>
        </w:rPr>
        <w:t xml:space="preserve"> </w:t>
      </w:r>
    </w:p>
    <w:p w14:paraId="1F6A99C7" w14:textId="76EA65B5" w:rsidR="007346A7" w:rsidRPr="009E46C2" w:rsidRDefault="007346A7" w:rsidP="007346A7">
      <w:pPr>
        <w:pStyle w:val="ListParagraph"/>
        <w:numPr>
          <w:ilvl w:val="1"/>
          <w:numId w:val="35"/>
        </w:numPr>
        <w:spacing w:after="0"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Management systems and standards</w:t>
      </w:r>
      <w:r w:rsidR="007B46A6" w:rsidRPr="009E46C2">
        <w:rPr>
          <w:rFonts w:ascii="Times New Roman" w:eastAsia="Times New Roman" w:hAnsi="Times New Roman" w:cs="Times New Roman"/>
          <w:i/>
          <w:iCs/>
          <w:kern w:val="0"/>
          <w:sz w:val="24"/>
          <w:szCs w:val="24"/>
          <w14:ligatures w14:val="none"/>
        </w:rPr>
        <w:t xml:space="preserve"> </w:t>
      </w:r>
    </w:p>
    <w:p w14:paraId="579A37FD" w14:textId="33CAEF3C" w:rsidR="007346A7" w:rsidRPr="009E46C2" w:rsidRDefault="007346A7" w:rsidP="007346A7">
      <w:pPr>
        <w:pStyle w:val="ListParagraph"/>
        <w:numPr>
          <w:ilvl w:val="1"/>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History of performanc</w:t>
      </w:r>
      <w:r w:rsidR="007B46A6" w:rsidRPr="009E46C2">
        <w:rPr>
          <w:rFonts w:ascii="Times New Roman" w:eastAsia="Times New Roman" w:hAnsi="Times New Roman" w:cs="Times New Roman"/>
          <w:kern w:val="0"/>
          <w:sz w:val="24"/>
          <w:szCs w:val="24"/>
          <w14:ligatures w14:val="none"/>
        </w:rPr>
        <w:t>e</w:t>
      </w:r>
      <w:r w:rsidR="007B46A6" w:rsidRPr="009E46C2">
        <w:rPr>
          <w:rFonts w:ascii="Times New Roman" w:eastAsia="Times New Roman" w:hAnsi="Times New Roman" w:cs="Times New Roman"/>
          <w:i/>
          <w:iCs/>
          <w:kern w:val="0"/>
          <w:sz w:val="24"/>
          <w:szCs w:val="24"/>
          <w14:ligatures w14:val="none"/>
        </w:rPr>
        <w:t xml:space="preserve"> </w:t>
      </w:r>
    </w:p>
    <w:p w14:paraId="5262D6CD" w14:textId="251AE3A8" w:rsidR="007346A7" w:rsidRPr="009E46C2" w:rsidRDefault="007346A7" w:rsidP="007346A7">
      <w:pPr>
        <w:pStyle w:val="ListParagraph"/>
        <w:numPr>
          <w:ilvl w:val="1"/>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Audit reports and findings</w:t>
      </w:r>
      <w:r w:rsidR="007B46A6" w:rsidRPr="009E46C2">
        <w:rPr>
          <w:rFonts w:ascii="Times New Roman" w:eastAsia="Times New Roman" w:hAnsi="Times New Roman" w:cs="Times New Roman"/>
          <w:kern w:val="0"/>
          <w:sz w:val="24"/>
          <w:szCs w:val="24"/>
          <w14:ligatures w14:val="none"/>
        </w:rPr>
        <w:t xml:space="preserve"> </w:t>
      </w:r>
    </w:p>
    <w:p w14:paraId="52799334" w14:textId="77777777" w:rsidR="00646EDE" w:rsidRPr="009E46C2" w:rsidRDefault="007346A7" w:rsidP="00646EDE">
      <w:pPr>
        <w:pStyle w:val="ListParagraph"/>
        <w:numPr>
          <w:ilvl w:val="1"/>
          <w:numId w:val="3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E46C2">
        <w:rPr>
          <w:rFonts w:ascii="Times New Roman" w:eastAsia="Times New Roman" w:hAnsi="Times New Roman" w:cs="Times New Roman"/>
          <w:kern w:val="0"/>
          <w:sz w:val="24"/>
          <w:szCs w:val="24"/>
          <w14:ligatures w14:val="none"/>
        </w:rPr>
        <w:t>Ability to effectively implement requirements</w:t>
      </w:r>
      <w:r w:rsidR="007B46A6" w:rsidRPr="009E46C2">
        <w:rPr>
          <w:rFonts w:ascii="Times New Roman" w:eastAsia="Times New Roman" w:hAnsi="Times New Roman" w:cs="Times New Roman"/>
          <w:kern w:val="0"/>
          <w:sz w:val="24"/>
          <w:szCs w:val="24"/>
          <w14:ligatures w14:val="none"/>
        </w:rPr>
        <w:t xml:space="preserve"> </w:t>
      </w:r>
    </w:p>
    <w:p w14:paraId="11594865" w14:textId="6C11F847" w:rsidR="007346A7" w:rsidRPr="009E46C2" w:rsidRDefault="00677436" w:rsidP="103D7F51">
      <w:pPr>
        <w:pStyle w:val="ListParagraph"/>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br/>
      </w:r>
    </w:p>
    <w:p w14:paraId="4DE32AA4" w14:textId="4ABE79DB" w:rsidR="007469C3" w:rsidRPr="009E46C2" w:rsidRDefault="001125C4" w:rsidP="00DB7B0A">
      <w:pPr>
        <w:pStyle w:val="ListParagraph"/>
        <w:numPr>
          <w:ilvl w:val="0"/>
          <w:numId w:val="35"/>
        </w:numPr>
        <w:rPr>
          <w:rFonts w:ascii="Times New Roman" w:hAnsi="Times New Roman" w:cs="Times New Roman"/>
        </w:rPr>
      </w:pPr>
      <w:r w:rsidRPr="009E46C2">
        <w:rPr>
          <w:rFonts w:ascii="Times New Roman" w:eastAsia="Times New Roman" w:hAnsi="Times New Roman" w:cs="Times New Roman"/>
          <w:sz w:val="24"/>
          <w:szCs w:val="24"/>
        </w:rPr>
        <w:t xml:space="preserve">Responsibility/Qualification Information in SAM.gov </w:t>
      </w:r>
    </w:p>
    <w:p w14:paraId="0B53B19C" w14:textId="2327D018" w:rsidR="00264B3D" w:rsidRPr="009E46C2" w:rsidRDefault="00264B3D" w:rsidP="00AD1D79">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p>
    <w:p w14:paraId="64033836" w14:textId="43901BB6" w:rsidR="001D79FA" w:rsidRPr="009E46C2" w:rsidRDefault="001D79FA" w:rsidP="4A3E013D">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The Federal awarding agency, prior to making a </w:t>
      </w:r>
      <w:proofErr w:type="gramStart"/>
      <w:r w:rsidRPr="009E46C2">
        <w:rPr>
          <w:rFonts w:ascii="Times New Roman" w:eastAsia="Times New Roman" w:hAnsi="Times New Roman" w:cs="Times New Roman"/>
          <w:sz w:val="24"/>
          <w:szCs w:val="24"/>
        </w:rPr>
        <w:t>Federal</w:t>
      </w:r>
      <w:proofErr w:type="gramEnd"/>
      <w:r w:rsidRPr="009E46C2">
        <w:rPr>
          <w:rFonts w:ascii="Times New Roman" w:eastAsia="Times New Roman" w:hAnsi="Times New Roman" w:cs="Times New Roman"/>
          <w:sz w:val="24"/>
          <w:szCs w:val="24"/>
        </w:rPr>
        <w:t xml:space="preserve"> award with a total amount of Federal share greater than the simplified acquisition threshold, is required to review and consider </w:t>
      </w:r>
      <w:r w:rsidR="2E8E9719" w:rsidRPr="009E46C2">
        <w:rPr>
          <w:rFonts w:ascii="Times New Roman" w:eastAsia="Times New Roman" w:hAnsi="Times New Roman" w:cs="Times New Roman"/>
          <w:sz w:val="24"/>
          <w:szCs w:val="24"/>
        </w:rPr>
        <w:t>any information about the applicant that is in the U.S. government designated integrity and performance system accessible through SAM.gov (see 41 U.S.C. 2313)</w:t>
      </w:r>
    </w:p>
    <w:p w14:paraId="15346923" w14:textId="46F77C81" w:rsidR="001D79FA" w:rsidRPr="009E46C2" w:rsidRDefault="001D79FA" w:rsidP="4A3E013D">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16B20F2D" w14:textId="38147AA5" w:rsidR="001D79FA" w:rsidRPr="009E46C2" w:rsidRDefault="001D79FA" w:rsidP="001D79FA">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An applicant </w:t>
      </w:r>
      <w:r w:rsidR="003A18FF" w:rsidRPr="009E46C2">
        <w:rPr>
          <w:rFonts w:ascii="Times New Roman" w:eastAsia="Times New Roman" w:hAnsi="Times New Roman" w:cs="Times New Roman"/>
          <w:sz w:val="24"/>
          <w:szCs w:val="24"/>
        </w:rPr>
        <w:t xml:space="preserve">can review and comment on any information in the responsibility/qualification records available </w:t>
      </w:r>
      <w:proofErr w:type="gramStart"/>
      <w:r w:rsidR="003A18FF" w:rsidRPr="009E46C2">
        <w:rPr>
          <w:rFonts w:ascii="Times New Roman" w:eastAsia="Times New Roman" w:hAnsi="Times New Roman" w:cs="Times New Roman"/>
          <w:sz w:val="24"/>
          <w:szCs w:val="24"/>
        </w:rPr>
        <w:t>in</w:t>
      </w:r>
      <w:proofErr w:type="gramEnd"/>
      <w:r w:rsidR="003A18FF" w:rsidRPr="009E46C2">
        <w:rPr>
          <w:rFonts w:ascii="Times New Roman" w:eastAsia="Times New Roman" w:hAnsi="Times New Roman" w:cs="Times New Roman"/>
          <w:sz w:val="24"/>
          <w:szCs w:val="24"/>
        </w:rPr>
        <w:t xml:space="preserve"> SAM.gov. </w:t>
      </w:r>
    </w:p>
    <w:p w14:paraId="47FCF24F" w14:textId="77777777" w:rsidR="001D79FA" w:rsidRPr="009E46C2" w:rsidRDefault="001D79FA" w:rsidP="001D79FA">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p>
    <w:p w14:paraId="17700CFF" w14:textId="30981774" w:rsidR="0048598B" w:rsidRPr="009E46C2" w:rsidRDefault="00DB311D" w:rsidP="001D79FA">
      <w:pPr>
        <w:shd w:val="clear" w:color="auto" w:fill="FFFFFF" w:themeFill="background1"/>
        <w:spacing w:after="0" w:line="240" w:lineRule="auto"/>
        <w:ind w:left="360"/>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B</w:t>
      </w:r>
      <w:r w:rsidR="0048598B" w:rsidRPr="009E46C2">
        <w:rPr>
          <w:rFonts w:ascii="Times New Roman" w:eastAsia="Times New Roman" w:hAnsi="Times New Roman" w:cs="Times New Roman"/>
          <w:sz w:val="24"/>
          <w:szCs w:val="24"/>
        </w:rPr>
        <w:t xml:space="preserve">efore making decisions in the risk review required by </w:t>
      </w:r>
      <w:r w:rsidR="00074328" w:rsidRPr="009E46C2">
        <w:rPr>
          <w:rFonts w:ascii="Times New Roman" w:eastAsia="Times New Roman" w:hAnsi="Times New Roman" w:cs="Times New Roman"/>
          <w:sz w:val="24"/>
          <w:szCs w:val="24"/>
        </w:rPr>
        <w:t xml:space="preserve">2 CFR </w:t>
      </w:r>
      <w:r w:rsidR="0048598B" w:rsidRPr="009E46C2">
        <w:rPr>
          <w:rFonts w:ascii="Times New Roman" w:eastAsia="Times New Roman" w:hAnsi="Times New Roman" w:cs="Times New Roman"/>
          <w:sz w:val="24"/>
          <w:szCs w:val="24"/>
        </w:rPr>
        <w:t>200.206</w:t>
      </w:r>
      <w:r w:rsidR="00512835" w:rsidRPr="009E46C2">
        <w:rPr>
          <w:rFonts w:ascii="Times New Roman" w:eastAsia="Times New Roman" w:hAnsi="Times New Roman" w:cs="Times New Roman"/>
          <w:sz w:val="24"/>
          <w:szCs w:val="24"/>
        </w:rPr>
        <w:t>,</w:t>
      </w:r>
      <w:r w:rsidR="0048598B" w:rsidRPr="009E46C2">
        <w:rPr>
          <w:rFonts w:ascii="Times New Roman" w:eastAsia="Times New Roman" w:hAnsi="Times New Roman" w:cs="Times New Roman"/>
          <w:sz w:val="24"/>
          <w:szCs w:val="24"/>
        </w:rPr>
        <w:t xml:space="preserve"> the </w:t>
      </w:r>
      <w:r w:rsidRPr="009E46C2">
        <w:rPr>
          <w:rFonts w:ascii="Times New Roman" w:eastAsia="Times New Roman" w:hAnsi="Times New Roman" w:cs="Times New Roman"/>
          <w:sz w:val="24"/>
          <w:szCs w:val="24"/>
        </w:rPr>
        <w:t>Department</w:t>
      </w:r>
      <w:r w:rsidR="0048598B" w:rsidRPr="009E46C2">
        <w:rPr>
          <w:rFonts w:ascii="Times New Roman" w:eastAsia="Times New Roman" w:hAnsi="Times New Roman" w:cs="Times New Roman"/>
          <w:sz w:val="24"/>
          <w:szCs w:val="24"/>
        </w:rPr>
        <w:t xml:space="preserve"> will consider any comments by the applicant, along with information available in the responsibility/qualification records in SAM.gov.</w:t>
      </w:r>
    </w:p>
    <w:p w14:paraId="7905BB94" w14:textId="44EBB1E0" w:rsidR="00FA34AE" w:rsidRPr="009E46C2" w:rsidRDefault="00FA34AE" w:rsidP="31E35716">
      <w:pPr>
        <w:shd w:val="clear" w:color="auto" w:fill="FFFFFF" w:themeFill="background1"/>
        <w:spacing w:after="0" w:line="240" w:lineRule="auto"/>
        <w:ind w:left="360"/>
        <w:rPr>
          <w:rFonts w:ascii="Times New Roman" w:eastAsia="Times New Roman" w:hAnsi="Times New Roman" w:cs="Times New Roman"/>
          <w:sz w:val="24"/>
          <w:szCs w:val="24"/>
        </w:rPr>
      </w:pPr>
    </w:p>
    <w:p w14:paraId="71ED25D3" w14:textId="0BBFD0E3" w:rsidR="00DB7B0A" w:rsidRPr="009E46C2" w:rsidRDefault="0012664D" w:rsidP="00DB7B0A">
      <w:pPr>
        <w:pStyle w:val="Heading3"/>
        <w:numPr>
          <w:ilvl w:val="0"/>
          <w:numId w:val="4"/>
        </w:numPr>
        <w:ind w:left="360"/>
        <w:rPr>
          <w:rFonts w:ascii="Times New Roman" w:hAnsi="Times New Roman" w:cs="Times New Roman"/>
          <w:b/>
          <w:bCs/>
          <w:color w:val="auto"/>
        </w:rPr>
      </w:pPr>
      <w:bookmarkStart w:id="7" w:name="_Toc178331632"/>
      <w:r w:rsidRPr="009E46C2">
        <w:rPr>
          <w:rFonts w:ascii="Times New Roman" w:hAnsi="Times New Roman" w:cs="Times New Roman"/>
          <w:b/>
          <w:bCs/>
          <w:color w:val="auto"/>
        </w:rPr>
        <w:t>Award Notices</w:t>
      </w:r>
      <w:bookmarkEnd w:id="7"/>
    </w:p>
    <w:p w14:paraId="17F06308" w14:textId="4AD96B6B" w:rsidR="0043219F" w:rsidRPr="009E46C2" w:rsidRDefault="77ADF857" w:rsidP="6653F59F">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The award or cooperative agreement will be written, signed, awarded, and administered by the Grants Officer. The award agreement is the authorizing </w:t>
      </w:r>
      <w:r w:rsidR="00FA1B72" w:rsidRPr="009E46C2">
        <w:rPr>
          <w:rFonts w:ascii="Times New Roman" w:eastAsia="Times New Roman" w:hAnsi="Times New Roman" w:cs="Times New Roman"/>
          <w:sz w:val="24"/>
          <w:szCs w:val="24"/>
        </w:rPr>
        <w:t>document,</w:t>
      </w:r>
      <w:r w:rsidRPr="009E46C2">
        <w:rPr>
          <w:rFonts w:ascii="Times New Roman" w:eastAsia="Times New Roman" w:hAnsi="Times New Roman" w:cs="Times New Roman"/>
          <w:sz w:val="24"/>
          <w:szCs w:val="24"/>
        </w:rPr>
        <w:t xml:space="preserve"> and it will be provided to the recipient for review and </w:t>
      </w:r>
      <w:proofErr w:type="gramStart"/>
      <w:r w:rsidR="009553A5" w:rsidRPr="009E46C2">
        <w:rPr>
          <w:rFonts w:ascii="Times New Roman" w:eastAsia="Times New Roman" w:hAnsi="Times New Roman" w:cs="Times New Roman"/>
          <w:sz w:val="24"/>
          <w:szCs w:val="24"/>
        </w:rPr>
        <w:t>counter-</w:t>
      </w:r>
      <w:r w:rsidRPr="009E46C2">
        <w:rPr>
          <w:rFonts w:ascii="Times New Roman" w:eastAsia="Times New Roman" w:hAnsi="Times New Roman" w:cs="Times New Roman"/>
          <w:sz w:val="24"/>
          <w:szCs w:val="24"/>
        </w:rPr>
        <w:t>signature</w:t>
      </w:r>
      <w:proofErr w:type="gramEnd"/>
      <w:r w:rsidR="0021656F" w:rsidRPr="009E46C2">
        <w:rPr>
          <w:rFonts w:ascii="Times New Roman" w:eastAsia="Times New Roman" w:hAnsi="Times New Roman" w:cs="Times New Roman"/>
          <w:sz w:val="24"/>
          <w:szCs w:val="24"/>
        </w:rPr>
        <w:t>.</w:t>
      </w:r>
      <w:r w:rsidRPr="009E46C2">
        <w:rPr>
          <w:rFonts w:ascii="Times New Roman" w:eastAsia="Times New Roman" w:hAnsi="Times New Roman" w:cs="Times New Roman"/>
          <w:sz w:val="24"/>
          <w:szCs w:val="24"/>
        </w:rPr>
        <w:t xml:space="preserve"> The recipient may only start incurring pro</w:t>
      </w:r>
      <w:r w:rsidR="0021656F" w:rsidRPr="009E46C2">
        <w:rPr>
          <w:rFonts w:ascii="Times New Roman" w:eastAsia="Times New Roman" w:hAnsi="Times New Roman" w:cs="Times New Roman"/>
          <w:sz w:val="24"/>
          <w:szCs w:val="24"/>
        </w:rPr>
        <w:t>ject</w:t>
      </w:r>
      <w:r w:rsidRPr="009E46C2">
        <w:rPr>
          <w:rFonts w:ascii="Times New Roman" w:eastAsia="Times New Roman" w:hAnsi="Times New Roman" w:cs="Times New Roman"/>
          <w:sz w:val="24"/>
          <w:szCs w:val="24"/>
        </w:rPr>
        <w:t xml:space="preserve"> expenses beginning on the start date shown on </w:t>
      </w:r>
      <w:r w:rsidR="006A183D" w:rsidRPr="009E46C2">
        <w:rPr>
          <w:rFonts w:ascii="Times New Roman" w:eastAsia="Times New Roman" w:hAnsi="Times New Roman" w:cs="Times New Roman"/>
          <w:sz w:val="24"/>
          <w:szCs w:val="24"/>
        </w:rPr>
        <w:t>the award</w:t>
      </w:r>
      <w:r w:rsidRPr="009E46C2">
        <w:rPr>
          <w:rFonts w:ascii="Times New Roman" w:eastAsia="Times New Roman" w:hAnsi="Times New Roman" w:cs="Times New Roman"/>
          <w:sz w:val="24"/>
          <w:szCs w:val="24"/>
        </w:rPr>
        <w:t xml:space="preserve"> document signed by the Grants Officer.</w:t>
      </w:r>
    </w:p>
    <w:p w14:paraId="7C13E865" w14:textId="77777777" w:rsidR="0043219F" w:rsidRPr="009E46C2" w:rsidRDefault="0043219F" w:rsidP="00DB7B0A">
      <w:pPr>
        <w:shd w:val="clear" w:color="auto" w:fill="FFFFFF"/>
        <w:spacing w:after="0" w:line="240" w:lineRule="auto"/>
        <w:textAlignment w:val="baseline"/>
        <w:rPr>
          <w:rFonts w:ascii="Times New Roman" w:eastAsia="Times New Roman" w:hAnsi="Times New Roman" w:cs="Times New Roman"/>
          <w:sz w:val="24"/>
          <w:szCs w:val="24"/>
        </w:rPr>
      </w:pPr>
    </w:p>
    <w:p w14:paraId="22C75744" w14:textId="77777777" w:rsidR="0043219F" w:rsidRPr="009E46C2" w:rsidRDefault="0043219F" w:rsidP="00DB7B0A">
      <w:pPr>
        <w:shd w:val="clear" w:color="auto" w:fill="FFFFFF"/>
        <w:spacing w:after="0" w:line="240" w:lineRule="auto"/>
        <w:textAlignment w:val="baseline"/>
        <w:rPr>
          <w:rFonts w:ascii="Times New Roman" w:hAnsi="Times New Roman" w:cs="Times New Roman"/>
          <w:sz w:val="24"/>
          <w:szCs w:val="24"/>
        </w:rPr>
      </w:pPr>
      <w:r w:rsidRPr="009E46C2">
        <w:rPr>
          <w:rFonts w:ascii="Times New Roman" w:eastAsia="Times New Roman" w:hAnsi="Times New Roman" w:cs="Times New Roman"/>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9E46C2">
        <w:rPr>
          <w:rFonts w:ascii="Times New Roman" w:hAnsi="Times New Roman" w:cs="Times New Roman"/>
          <w:sz w:val="24"/>
          <w:szCs w:val="24"/>
        </w:rPr>
        <w:t xml:space="preserve"> </w:t>
      </w:r>
    </w:p>
    <w:p w14:paraId="546B86D2" w14:textId="77777777" w:rsidR="0043219F" w:rsidRPr="009E46C2" w:rsidRDefault="0043219F" w:rsidP="00DB7B0A">
      <w:pPr>
        <w:shd w:val="clear" w:color="auto" w:fill="FFFFFF"/>
        <w:spacing w:after="0" w:line="240" w:lineRule="auto"/>
        <w:textAlignment w:val="baseline"/>
        <w:rPr>
          <w:rFonts w:ascii="Times New Roman" w:eastAsia="Times New Roman" w:hAnsi="Times New Roman" w:cs="Times New Roman"/>
          <w:sz w:val="24"/>
          <w:szCs w:val="24"/>
        </w:rPr>
      </w:pPr>
    </w:p>
    <w:p w14:paraId="3C200C31" w14:textId="77777777" w:rsidR="0043219F" w:rsidRPr="009E46C2" w:rsidRDefault="0043219F" w:rsidP="00DB7B0A">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9E46C2" w:rsidRDefault="00D04201" w:rsidP="00DB7B0A">
      <w:pPr>
        <w:shd w:val="clear" w:color="auto" w:fill="FFFFFF" w:themeFill="background1"/>
        <w:spacing w:after="0" w:line="240" w:lineRule="auto"/>
        <w:textAlignment w:val="baseline"/>
        <w:rPr>
          <w:rFonts w:ascii="Times New Roman" w:eastAsia="Times New Roman" w:hAnsi="Times New Roman" w:cs="Times New Roman"/>
          <w:b/>
          <w:bCs/>
          <w:sz w:val="24"/>
          <w:szCs w:val="24"/>
        </w:rPr>
      </w:pPr>
    </w:p>
    <w:p w14:paraId="51B7E7E1" w14:textId="6EAC645F" w:rsidR="00D04201" w:rsidRPr="00FF1AA1" w:rsidRDefault="00D04201" w:rsidP="00DB7B0A">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b/>
          <w:bCs/>
          <w:sz w:val="24"/>
          <w:szCs w:val="24"/>
        </w:rPr>
        <w:t>Unsuccessful applicants</w:t>
      </w:r>
      <w:r w:rsidR="00B009C7" w:rsidRPr="009E46C2">
        <w:rPr>
          <w:rFonts w:ascii="Times New Roman" w:eastAsia="Times New Roman" w:hAnsi="Times New Roman" w:cs="Times New Roman"/>
          <w:b/>
          <w:bCs/>
          <w:sz w:val="24"/>
          <w:szCs w:val="24"/>
        </w:rPr>
        <w:t xml:space="preserve">: </w:t>
      </w:r>
      <w:r w:rsidR="00B009C7" w:rsidRPr="009E46C2">
        <w:rPr>
          <w:rFonts w:ascii="Times New Roman" w:eastAsia="Times New Roman" w:hAnsi="Times New Roman" w:cs="Times New Roman"/>
          <w:sz w:val="24"/>
          <w:szCs w:val="24"/>
        </w:rPr>
        <w:t xml:space="preserve">Unsuccessful applicants will be notified </w:t>
      </w:r>
      <w:r w:rsidR="008A7893" w:rsidRPr="009E46C2">
        <w:rPr>
          <w:rFonts w:ascii="Times New Roman" w:eastAsia="Times New Roman" w:hAnsi="Times New Roman" w:cs="Times New Roman"/>
          <w:sz w:val="24"/>
          <w:szCs w:val="24"/>
        </w:rPr>
        <w:t xml:space="preserve">by </w:t>
      </w:r>
      <w:r w:rsidR="00FF1AA1" w:rsidRPr="00FF1AA1">
        <w:rPr>
          <w:rFonts w:ascii="Times New Roman" w:eastAsia="Times New Roman" w:hAnsi="Times New Roman" w:cs="Times New Roman"/>
          <w:sz w:val="24"/>
          <w:szCs w:val="24"/>
        </w:rPr>
        <w:t xml:space="preserve">June 1, </w:t>
      </w:r>
      <w:proofErr w:type="gramStart"/>
      <w:r w:rsidR="00FF1AA1" w:rsidRPr="00FF1AA1">
        <w:rPr>
          <w:rFonts w:ascii="Times New Roman" w:eastAsia="Times New Roman" w:hAnsi="Times New Roman" w:cs="Times New Roman"/>
          <w:sz w:val="24"/>
          <w:szCs w:val="24"/>
        </w:rPr>
        <w:t>2026</w:t>
      </w:r>
      <w:proofErr w:type="gramEnd"/>
      <w:r w:rsidR="008A7893" w:rsidRPr="00FF1AA1">
        <w:rPr>
          <w:rFonts w:ascii="Times New Roman" w:eastAsia="Times New Roman" w:hAnsi="Times New Roman" w:cs="Times New Roman"/>
          <w:sz w:val="24"/>
          <w:szCs w:val="24"/>
        </w:rPr>
        <w:t xml:space="preserve"> via </w:t>
      </w:r>
      <w:r w:rsidR="00FF1AA1" w:rsidRPr="00FF1AA1">
        <w:rPr>
          <w:rFonts w:ascii="Times New Roman" w:eastAsia="Times New Roman" w:hAnsi="Times New Roman" w:cs="Times New Roman"/>
          <w:sz w:val="24"/>
          <w:szCs w:val="24"/>
        </w:rPr>
        <w:t>email</w:t>
      </w:r>
      <w:r w:rsidR="00FF1AA1">
        <w:rPr>
          <w:rFonts w:ascii="Times New Roman" w:eastAsia="Times New Roman" w:hAnsi="Times New Roman" w:cs="Times New Roman"/>
          <w:sz w:val="24"/>
          <w:szCs w:val="24"/>
        </w:rPr>
        <w:t>.</w:t>
      </w:r>
    </w:p>
    <w:p w14:paraId="417EADA0" w14:textId="77777777" w:rsidR="00D04201" w:rsidRPr="009E46C2" w:rsidRDefault="00D04201" w:rsidP="00DB7B0A">
      <w:pPr>
        <w:shd w:val="clear" w:color="auto" w:fill="FFFFFF"/>
        <w:spacing w:after="0" w:line="240" w:lineRule="auto"/>
        <w:ind w:left="-360"/>
        <w:textAlignment w:val="baseline"/>
        <w:rPr>
          <w:rFonts w:ascii="Times New Roman" w:eastAsia="Times New Roman" w:hAnsi="Times New Roman" w:cs="Times New Roman"/>
          <w:color w:val="333333"/>
          <w:sz w:val="24"/>
          <w:szCs w:val="24"/>
        </w:rPr>
      </w:pPr>
    </w:p>
    <w:p w14:paraId="56C6BBDB" w14:textId="493056F0" w:rsidR="00DB1CCD" w:rsidRPr="009E46C2" w:rsidRDefault="0043219F" w:rsidP="00DB7B0A">
      <w:pPr>
        <w:shd w:val="clear" w:color="auto" w:fill="FFFFFF" w:themeFill="background1"/>
        <w:spacing w:after="0" w:line="240" w:lineRule="auto"/>
        <w:textAlignment w:val="baseline"/>
        <w:rPr>
          <w:rFonts w:ascii="Times New Roman" w:hAnsi="Times New Roman" w:cs="Times New Roman"/>
          <w:color w:val="FF0000"/>
          <w:sz w:val="24"/>
          <w:szCs w:val="24"/>
        </w:rPr>
      </w:pPr>
      <w:r w:rsidRPr="6174B8A8">
        <w:rPr>
          <w:rFonts w:ascii="Times New Roman" w:eastAsia="Times New Roman" w:hAnsi="Times New Roman" w:cs="Times New Roman"/>
          <w:b/>
          <w:bCs/>
          <w:sz w:val="24"/>
          <w:szCs w:val="24"/>
        </w:rPr>
        <w:t>Payment Method:</w:t>
      </w:r>
      <w:r w:rsidRPr="6174B8A8">
        <w:rPr>
          <w:rFonts w:ascii="Times New Roman" w:eastAsia="Times New Roman" w:hAnsi="Times New Roman" w:cs="Times New Roman"/>
          <w:sz w:val="24"/>
          <w:szCs w:val="24"/>
        </w:rPr>
        <w:t xml:space="preserve"> </w:t>
      </w:r>
    </w:p>
    <w:p w14:paraId="0BE15545" w14:textId="34724E25" w:rsidR="00EF1BBE" w:rsidRPr="009E46C2" w:rsidRDefault="00EF1BBE" w:rsidP="00DB1CCD">
      <w:pPr>
        <w:shd w:val="clear" w:color="auto" w:fill="FFFFFF" w:themeFill="background1"/>
        <w:spacing w:after="0" w:line="240" w:lineRule="auto"/>
        <w:textAlignment w:val="baseline"/>
        <w:rPr>
          <w:rFonts w:ascii="Times New Roman" w:hAnsi="Times New Roman" w:cs="Times New Roman"/>
          <w:color w:val="FF0000"/>
          <w:sz w:val="24"/>
          <w:szCs w:val="24"/>
        </w:rPr>
      </w:pPr>
    </w:p>
    <w:p w14:paraId="33F3C013" w14:textId="19C34DF9" w:rsidR="00EC5C01" w:rsidRPr="006B2F75" w:rsidRDefault="00EC5C01" w:rsidP="00EC5C01">
      <w:pPr>
        <w:rPr>
          <w:rFonts w:ascii="Times New Roman" w:hAnsi="Times New Roman" w:cs="Times New Roman"/>
          <w:sz w:val="24"/>
          <w:szCs w:val="24"/>
        </w:rPr>
      </w:pPr>
      <w:r w:rsidRPr="006B2F75">
        <w:rPr>
          <w:rFonts w:ascii="Times New Roman" w:hAnsi="Times New Roman" w:cs="Times New Roman"/>
          <w:sz w:val="24"/>
          <w:szCs w:val="24"/>
        </w:rPr>
        <w:t>Payments under this award will be made through the U.S. Department of Health and Human Services (HHS) Payment Management System (PMS</w:t>
      </w:r>
      <w:r w:rsidRPr="7F96E258">
        <w:rPr>
          <w:rFonts w:ascii="Times New Roman" w:hAnsi="Times New Roman" w:cs="Times New Roman"/>
          <w:sz w:val="24"/>
          <w:szCs w:val="24"/>
        </w:rPr>
        <w:t>)</w:t>
      </w:r>
      <w:r w:rsidR="72ADBECF" w:rsidRPr="7F96E258">
        <w:rPr>
          <w:rFonts w:ascii="Times New Roman" w:hAnsi="Times New Roman" w:cs="Times New Roman"/>
          <w:sz w:val="24"/>
          <w:szCs w:val="24"/>
        </w:rPr>
        <w:t xml:space="preserve"> or completing form SF-270, Request for Advance or Reimbur</w:t>
      </w:r>
      <w:r w:rsidR="60BD39A2" w:rsidRPr="7F96E258">
        <w:rPr>
          <w:rFonts w:ascii="Times New Roman" w:hAnsi="Times New Roman" w:cs="Times New Roman"/>
          <w:sz w:val="24"/>
          <w:szCs w:val="24"/>
        </w:rPr>
        <w:t>sement</w:t>
      </w:r>
      <w:r w:rsidRPr="7F96E258">
        <w:rPr>
          <w:rFonts w:ascii="Times New Roman" w:hAnsi="Times New Roman" w:cs="Times New Roman"/>
          <w:sz w:val="24"/>
          <w:szCs w:val="24"/>
        </w:rPr>
        <w:t>.</w:t>
      </w:r>
      <w:r w:rsidRPr="006B2F75">
        <w:rPr>
          <w:rFonts w:ascii="Times New Roman" w:hAnsi="Times New Roman" w:cs="Times New Roman"/>
          <w:sz w:val="24"/>
          <w:szCs w:val="24"/>
        </w:rPr>
        <w:t xml:space="preserve"> </w:t>
      </w:r>
    </w:p>
    <w:p w14:paraId="3352424D" w14:textId="77777777" w:rsidR="005C5A53" w:rsidRPr="009E46C2" w:rsidRDefault="005C5A53" w:rsidP="009E46C2">
      <w:pPr>
        <w:spacing w:after="0"/>
        <w:rPr>
          <w:rFonts w:ascii="Times New Roman" w:hAnsi="Times New Roman" w:cs="Times New Roman"/>
          <w:sz w:val="24"/>
          <w:szCs w:val="24"/>
        </w:rPr>
      </w:pPr>
      <w:bookmarkStart w:id="8" w:name="_Hlk209165076"/>
      <w:r w:rsidRPr="009E46C2">
        <w:rPr>
          <w:rFonts w:ascii="Times New Roman" w:hAnsi="Times New Roman" w:cs="Times New Roman"/>
          <w:sz w:val="24"/>
          <w:szCs w:val="24"/>
        </w:rPr>
        <w:t xml:space="preserve">Recipients may not draw down funds without the affirmative authorization of the Department of State. In addition, recipients must submit, with each PMS payment request, a detailed explanation justifying the request. </w:t>
      </w:r>
    </w:p>
    <w:bookmarkEnd w:id="8"/>
    <w:p w14:paraId="5F26978F" w14:textId="7A44BF11" w:rsidR="00EC5C01" w:rsidRPr="009E46C2" w:rsidRDefault="00EC5C01" w:rsidP="0043219F">
      <w:pPr>
        <w:rPr>
          <w:rFonts w:ascii="Times New Roman" w:hAnsi="Times New Roman" w:cs="Times New Roman"/>
          <w:color w:val="FF0000"/>
          <w:sz w:val="24"/>
          <w:szCs w:val="24"/>
        </w:rPr>
      </w:pPr>
    </w:p>
    <w:p w14:paraId="1B60A6A3" w14:textId="7536D433" w:rsidR="0012664D" w:rsidRPr="009E46C2" w:rsidRDefault="0012664D" w:rsidP="00AC724A">
      <w:pPr>
        <w:pStyle w:val="Heading3"/>
        <w:numPr>
          <w:ilvl w:val="0"/>
          <w:numId w:val="4"/>
        </w:numPr>
        <w:ind w:left="360"/>
        <w:rPr>
          <w:rFonts w:ascii="Times New Roman" w:hAnsi="Times New Roman" w:cs="Times New Roman"/>
          <w:b/>
          <w:bCs/>
          <w:color w:val="auto"/>
        </w:rPr>
      </w:pPr>
      <w:bookmarkStart w:id="9" w:name="_Toc178331633"/>
      <w:r w:rsidRPr="009E46C2">
        <w:rPr>
          <w:rFonts w:ascii="Times New Roman" w:hAnsi="Times New Roman" w:cs="Times New Roman"/>
          <w:b/>
          <w:bCs/>
          <w:color w:val="auto"/>
        </w:rPr>
        <w:t>Post-Award Requirements and Administration</w:t>
      </w:r>
      <w:bookmarkEnd w:id="9"/>
    </w:p>
    <w:p w14:paraId="2D6B99AD" w14:textId="63884A7E" w:rsidR="0012664D" w:rsidRPr="009E46C2" w:rsidRDefault="0012664D" w:rsidP="0012664D">
      <w:pPr>
        <w:rPr>
          <w:rFonts w:ascii="Times New Roman" w:hAnsi="Times New Roman" w:cs="Times New Roman"/>
        </w:rPr>
      </w:pPr>
    </w:p>
    <w:p w14:paraId="2B77166B" w14:textId="67182F8E" w:rsidR="00E93BBE" w:rsidRPr="009E46C2" w:rsidRDefault="00CF3DC9" w:rsidP="00C007FA">
      <w:pPr>
        <w:pStyle w:val="Heading5"/>
        <w:numPr>
          <w:ilvl w:val="0"/>
          <w:numId w:val="38"/>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Administrative and National Policy Requirements</w:t>
      </w:r>
    </w:p>
    <w:p w14:paraId="319FB49B" w14:textId="104F5DCD" w:rsidR="00E93BBE" w:rsidRPr="009E46C2" w:rsidRDefault="00E93BBE" w:rsidP="009E46C2">
      <w:pPr>
        <w:shd w:val="clear" w:color="auto" w:fill="FFFFFF"/>
        <w:spacing w:after="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Before </w:t>
      </w:r>
      <w:proofErr w:type="gramStart"/>
      <w:r w:rsidRPr="009E46C2">
        <w:rPr>
          <w:rFonts w:ascii="Times New Roman" w:eastAsia="Times New Roman" w:hAnsi="Times New Roman" w:cs="Times New Roman"/>
          <w:sz w:val="24"/>
          <w:szCs w:val="24"/>
        </w:rPr>
        <w:t>submitting an application</w:t>
      </w:r>
      <w:proofErr w:type="gramEnd"/>
      <w:r w:rsidRPr="009E46C2">
        <w:rPr>
          <w:rFonts w:ascii="Times New Roman" w:eastAsia="Times New Roman" w:hAnsi="Times New Roman" w:cs="Times New Roman"/>
          <w:sz w:val="24"/>
          <w:szCs w:val="24"/>
        </w:rPr>
        <w:t>, applicants should review all the terms and conditions and required certifications which will apply to this award, to ensure that they will be able to comply. These include:</w:t>
      </w:r>
    </w:p>
    <w:p w14:paraId="56E075F9" w14:textId="77777777" w:rsidR="00E93BBE" w:rsidRPr="009E46C2" w:rsidRDefault="00E93BBE" w:rsidP="00E93BBE">
      <w:pPr>
        <w:shd w:val="clear" w:color="auto" w:fill="FFFFFF"/>
        <w:spacing w:after="0" w:line="240" w:lineRule="auto"/>
        <w:textAlignment w:val="baseline"/>
        <w:rPr>
          <w:rFonts w:ascii="Times New Roman" w:eastAsia="Times New Roman" w:hAnsi="Times New Roman" w:cs="Times New Roman"/>
          <w:sz w:val="24"/>
          <w:szCs w:val="24"/>
          <w:u w:val="single"/>
        </w:rPr>
      </w:pPr>
    </w:p>
    <w:p w14:paraId="13465C30" w14:textId="4FCE36E5" w:rsidR="00E93BBE" w:rsidRPr="009E46C2" w:rsidRDefault="00E93BBE" w:rsidP="00E93BBE">
      <w:pPr>
        <w:spacing w:line="240" w:lineRule="atLeast"/>
        <w:ind w:left="360"/>
        <w:rPr>
          <w:rFonts w:ascii="Times New Roman" w:hAnsi="Times New Roman" w:cs="Times New Roman"/>
          <w:color w:val="000000"/>
          <w:sz w:val="24"/>
          <w:szCs w:val="24"/>
        </w:rPr>
      </w:pPr>
      <w:r w:rsidRPr="009E46C2">
        <w:rPr>
          <w:rFonts w:ascii="Times New Roman" w:hAnsi="Times New Roman" w:cs="Times New Roman"/>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w:t>
      </w:r>
      <w:r w:rsidR="005B25A5" w:rsidRPr="009E46C2">
        <w:rPr>
          <w:rFonts w:ascii="Times New Roman" w:hAnsi="Times New Roman" w:cs="Times New Roman"/>
          <w:color w:val="000000" w:themeColor="text1"/>
          <w:sz w:val="24"/>
          <w:szCs w:val="24"/>
        </w:rPr>
        <w:t xml:space="preserve"> </w:t>
      </w:r>
    </w:p>
    <w:p w14:paraId="0D4B6572" w14:textId="56EAD720" w:rsidR="00E93BBE" w:rsidRPr="009E46C2" w:rsidRDefault="00E93BBE" w:rsidP="00E93BBE">
      <w:pPr>
        <w:numPr>
          <w:ilvl w:val="0"/>
          <w:numId w:val="37"/>
        </w:numPr>
        <w:spacing w:after="0" w:line="240" w:lineRule="atLeast"/>
        <w:rPr>
          <w:rFonts w:ascii="Times New Roman" w:hAnsi="Times New Roman" w:cs="Times New Roman"/>
          <w:color w:val="000000"/>
          <w:sz w:val="24"/>
          <w:szCs w:val="24"/>
        </w:rPr>
      </w:pPr>
      <w:hyperlink r:id="rId28" w:history="1">
        <w:r w:rsidRPr="009E46C2">
          <w:rPr>
            <w:rStyle w:val="Hyperlink"/>
            <w:rFonts w:ascii="Times New Roman" w:hAnsi="Times New Roman" w:cs="Times New Roman"/>
            <w:sz w:val="24"/>
            <w:szCs w:val="24"/>
          </w:rPr>
          <w:t>Guidance for Grants and Agreements in Title 2 of the Code of Federal Regulations</w:t>
        </w:r>
      </w:hyperlink>
      <w:r w:rsidRPr="009E46C2">
        <w:rPr>
          <w:rFonts w:ascii="Times New Roman" w:hAnsi="Times New Roman" w:cs="Times New Roman"/>
          <w:color w:val="000000"/>
          <w:sz w:val="24"/>
          <w:szCs w:val="24"/>
        </w:rPr>
        <w:t xml:space="preserve"> (2 CFR), as updated in the Federal Register’s </w:t>
      </w:r>
      <w:r w:rsidR="00BF4EE0" w:rsidRPr="009E46C2">
        <w:rPr>
          <w:rFonts w:ascii="Times New Roman" w:hAnsi="Times New Roman" w:cs="Times New Roman"/>
          <w:color w:val="000000"/>
          <w:sz w:val="24"/>
          <w:szCs w:val="24"/>
        </w:rPr>
        <w:t>89 FR 30046</w:t>
      </w:r>
      <w:r w:rsidRPr="009E46C2">
        <w:rPr>
          <w:rFonts w:ascii="Times New Roman" w:hAnsi="Times New Roman" w:cs="Times New Roman"/>
          <w:color w:val="000000"/>
          <w:sz w:val="24"/>
          <w:szCs w:val="24"/>
        </w:rPr>
        <w:t xml:space="preserve"> on</w:t>
      </w:r>
      <w:r w:rsidR="006E3B16" w:rsidRPr="009E46C2">
        <w:rPr>
          <w:rFonts w:ascii="Times New Roman" w:hAnsi="Times New Roman" w:cs="Times New Roman"/>
          <w:color w:val="000000"/>
          <w:sz w:val="24"/>
          <w:szCs w:val="24"/>
        </w:rPr>
        <w:t xml:space="preserve"> April 22, 2024</w:t>
      </w:r>
      <w:r w:rsidRPr="009E46C2">
        <w:rPr>
          <w:rFonts w:ascii="Times New Roman" w:hAnsi="Times New Roman" w:cs="Times New Roman"/>
          <w:color w:val="000000"/>
          <w:sz w:val="24"/>
          <w:szCs w:val="24"/>
        </w:rPr>
        <w:t>, particularly on:</w:t>
      </w:r>
    </w:p>
    <w:p w14:paraId="207F8F3F" w14:textId="754AC720" w:rsidR="00E93BBE" w:rsidRPr="009E46C2" w:rsidRDefault="00E93BBE" w:rsidP="00E93BBE">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Selecting recipients </w:t>
      </w:r>
      <w:proofErr w:type="gramStart"/>
      <w:r w:rsidRPr="009E46C2">
        <w:rPr>
          <w:rFonts w:ascii="Times New Roman" w:hAnsi="Times New Roman" w:cs="Times New Roman"/>
          <w:color w:val="000000"/>
          <w:sz w:val="24"/>
          <w:szCs w:val="24"/>
        </w:rPr>
        <w:t>most</w:t>
      </w:r>
      <w:proofErr w:type="gramEnd"/>
      <w:r w:rsidRPr="009E46C2">
        <w:rPr>
          <w:rFonts w:ascii="Times New Roman" w:hAnsi="Times New Roman" w:cs="Times New Roman"/>
          <w:color w:val="000000"/>
          <w:sz w:val="24"/>
          <w:szCs w:val="24"/>
        </w:rPr>
        <w:t xml:space="preserve"> likely to be successful in delivering results based on the program objectives through an </w:t>
      </w:r>
      <w:r w:rsidR="009C083D" w:rsidRPr="009E46C2">
        <w:rPr>
          <w:rFonts w:ascii="Times New Roman" w:hAnsi="Times New Roman" w:cs="Times New Roman"/>
          <w:color w:val="000000"/>
          <w:sz w:val="24"/>
          <w:szCs w:val="24"/>
        </w:rPr>
        <w:t xml:space="preserve">impartial </w:t>
      </w:r>
      <w:r w:rsidRPr="009E46C2">
        <w:rPr>
          <w:rFonts w:ascii="Times New Roman" w:hAnsi="Times New Roman" w:cs="Times New Roman"/>
          <w:color w:val="000000"/>
          <w:sz w:val="24"/>
          <w:szCs w:val="24"/>
        </w:rPr>
        <w:t>process of evaluating Federal award applications (2 CFR part 200.205),</w:t>
      </w:r>
    </w:p>
    <w:p w14:paraId="206877BB" w14:textId="77777777" w:rsidR="00E93BBE" w:rsidRPr="009E46C2" w:rsidRDefault="00E93BBE" w:rsidP="00E93BBE">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Promoting </w:t>
      </w:r>
      <w:proofErr w:type="gramStart"/>
      <w:r w:rsidRPr="009E46C2">
        <w:rPr>
          <w:rFonts w:ascii="Times New Roman" w:hAnsi="Times New Roman" w:cs="Times New Roman"/>
          <w:color w:val="000000"/>
          <w:sz w:val="24"/>
          <w:szCs w:val="24"/>
        </w:rPr>
        <w:t>the freedom</w:t>
      </w:r>
      <w:proofErr w:type="gramEnd"/>
      <w:r w:rsidRPr="009E46C2">
        <w:rPr>
          <w:rFonts w:ascii="Times New Roman" w:hAnsi="Times New Roman" w:cs="Times New Roman"/>
          <w:color w:val="000000"/>
          <w:sz w:val="24"/>
          <w:szCs w:val="24"/>
        </w:rPr>
        <w:t xml:space="preserve"> of speech and religious liberty in alignment with </w:t>
      </w:r>
      <w:r w:rsidRPr="009E46C2">
        <w:rPr>
          <w:rFonts w:ascii="Times New Roman" w:hAnsi="Times New Roman" w:cs="Times New Roman"/>
          <w:i/>
          <w:color w:val="000000"/>
          <w:sz w:val="24"/>
          <w:szCs w:val="24"/>
        </w:rPr>
        <w:t xml:space="preserve">Promoting Free Speech and Religious Liberty </w:t>
      </w:r>
      <w:r w:rsidRPr="009E46C2">
        <w:rPr>
          <w:rFonts w:ascii="Times New Roman" w:hAnsi="Times New Roman" w:cs="Times New Roman"/>
          <w:color w:val="000000"/>
          <w:sz w:val="24"/>
          <w:szCs w:val="24"/>
        </w:rPr>
        <w:t xml:space="preserve">(E.O. 13798) and </w:t>
      </w:r>
      <w:r w:rsidRPr="009E46C2">
        <w:rPr>
          <w:rFonts w:ascii="Times New Roman" w:hAnsi="Times New Roman" w:cs="Times New Roman"/>
          <w:i/>
          <w:color w:val="000000"/>
          <w:sz w:val="24"/>
          <w:szCs w:val="24"/>
        </w:rPr>
        <w:t>Improving Free Inquiry, Transparency, and Accountability at Colleges and Universities</w:t>
      </w:r>
      <w:r w:rsidRPr="009E46C2">
        <w:rPr>
          <w:rFonts w:ascii="Times New Roman" w:hAnsi="Times New Roman" w:cs="Times New Roman"/>
          <w:color w:val="000000"/>
          <w:sz w:val="24"/>
          <w:szCs w:val="24"/>
        </w:rPr>
        <w:t xml:space="preserve"> (E.O. 13864) (§§ 200.300, 200.303, 200.339, and 200.341), </w:t>
      </w:r>
    </w:p>
    <w:p w14:paraId="62C606D7" w14:textId="77777777" w:rsidR="00E93BBE" w:rsidRPr="009E46C2" w:rsidRDefault="00E93BBE" w:rsidP="00E93BBE">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Providing a preference, to the extent permitted by law, to maximize use of goods, products, and materials produced in the United States (2 CFR part 200.322), and</w:t>
      </w:r>
    </w:p>
    <w:p w14:paraId="43008A74" w14:textId="0E4753FC" w:rsidR="005C5A53" w:rsidRPr="009E46C2" w:rsidRDefault="00E93BBE" w:rsidP="00835AA9">
      <w:pPr>
        <w:numPr>
          <w:ilvl w:val="1"/>
          <w:numId w:val="37"/>
        </w:numPr>
        <w:spacing w:after="0" w:line="240" w:lineRule="atLeast"/>
        <w:rPr>
          <w:rFonts w:ascii="Times New Roman" w:hAnsi="Times New Roman" w:cs="Times New Roman"/>
          <w:color w:val="000000"/>
          <w:sz w:val="24"/>
          <w:szCs w:val="24"/>
        </w:rPr>
      </w:pPr>
      <w:r w:rsidRPr="009E46C2">
        <w:rPr>
          <w:rFonts w:ascii="Times New Roman" w:hAnsi="Times New Roman" w:cs="Times New Roman"/>
          <w:color w:val="000000"/>
          <w:sz w:val="24"/>
          <w:szCs w:val="24"/>
        </w:rPr>
        <w:t xml:space="preserve">Terminating agreements </w:t>
      </w:r>
      <w:r w:rsidR="00B66352" w:rsidRPr="009E46C2">
        <w:rPr>
          <w:rFonts w:ascii="Times New Roman" w:hAnsi="Times New Roman" w:cs="Times New Roman"/>
          <w:color w:val="000000"/>
          <w:sz w:val="24"/>
          <w:szCs w:val="24"/>
        </w:rPr>
        <w:t xml:space="preserve">pursuant to the </w:t>
      </w:r>
      <w:r w:rsidR="00702117" w:rsidRPr="009E46C2">
        <w:rPr>
          <w:rFonts w:ascii="Times New Roman" w:hAnsi="Times New Roman" w:cs="Times New Roman"/>
          <w:color w:val="000000"/>
          <w:sz w:val="24"/>
          <w:szCs w:val="24"/>
        </w:rPr>
        <w:t xml:space="preserve">U.S. Department of State Standard Terms and Conditions, </w:t>
      </w:r>
      <w:r w:rsidR="00C226C6" w:rsidRPr="009E46C2">
        <w:rPr>
          <w:rFonts w:ascii="Times New Roman" w:hAnsi="Times New Roman" w:cs="Times New Roman"/>
          <w:color w:val="000000"/>
          <w:sz w:val="24"/>
          <w:szCs w:val="24"/>
        </w:rPr>
        <w:t xml:space="preserve">including, </w:t>
      </w:r>
      <w:r w:rsidRPr="009E46C2">
        <w:rPr>
          <w:rFonts w:ascii="Times New Roman" w:hAnsi="Times New Roman" w:cs="Times New Roman"/>
          <w:color w:val="000000"/>
          <w:sz w:val="24"/>
          <w:szCs w:val="24"/>
        </w:rPr>
        <w:t>to the greatest extent authorized by law, if an award no longer effectuates the program goals or agency priorities (2 CFR part 200.340).</w:t>
      </w:r>
      <w:r w:rsidR="005C5A53" w:rsidRPr="009E46C2">
        <w:rPr>
          <w:rFonts w:ascii="Times New Roman" w:hAnsi="Times New Roman" w:cs="Times New Roman"/>
        </w:rPr>
        <w:t xml:space="preserve"> For the avoidance of doubt, the Department has sole discretion over the determination that an award no longer </w:t>
      </w:r>
      <w:proofErr w:type="gramStart"/>
      <w:r w:rsidR="005C5A53" w:rsidRPr="009E46C2">
        <w:rPr>
          <w:rFonts w:ascii="Times New Roman" w:hAnsi="Times New Roman" w:cs="Times New Roman"/>
        </w:rPr>
        <w:t>effectuates</w:t>
      </w:r>
      <w:proofErr w:type="gramEnd"/>
      <w:r w:rsidR="005C5A53" w:rsidRPr="009E46C2">
        <w:rPr>
          <w:rFonts w:ascii="Times New Roman" w:hAnsi="Times New Roman" w:cs="Times New Roman"/>
        </w:rPr>
        <w:t xml:space="preserve"> program goals or agency priorities, and this provision permits awards to be terminated at the Department’s convenience, including when it determines that the award no longer advances the national interest.</w:t>
      </w:r>
    </w:p>
    <w:p w14:paraId="67B3B96B" w14:textId="77777777" w:rsidR="00E93BBE" w:rsidRPr="009E46C2" w:rsidRDefault="00E93BBE" w:rsidP="00E93BBE">
      <w:pPr>
        <w:spacing w:after="0" w:line="240" w:lineRule="atLeast"/>
        <w:ind w:left="1440"/>
        <w:rPr>
          <w:rFonts w:ascii="Times New Roman" w:hAnsi="Times New Roman" w:cs="Times New Roman"/>
          <w:color w:val="000000"/>
          <w:sz w:val="24"/>
          <w:szCs w:val="24"/>
        </w:rPr>
      </w:pPr>
    </w:p>
    <w:p w14:paraId="3C153D00" w14:textId="77777777" w:rsidR="002A5865" w:rsidRPr="009E46C2" w:rsidRDefault="002A5865" w:rsidP="002A5865">
      <w:pPr>
        <w:pStyle w:val="ListParagraph"/>
        <w:numPr>
          <w:ilvl w:val="0"/>
          <w:numId w:val="36"/>
        </w:numPr>
        <w:shd w:val="clear" w:color="auto" w:fill="FFFFFF"/>
        <w:spacing w:after="240" w:line="240" w:lineRule="auto"/>
        <w:contextualSpacing w:val="0"/>
        <w:textAlignment w:val="baseline"/>
        <w:rPr>
          <w:rFonts w:ascii="Times New Roman" w:eastAsia="Times New Roman" w:hAnsi="Times New Roman" w:cs="Times New Roman"/>
          <w:sz w:val="24"/>
          <w:szCs w:val="24"/>
          <w:u w:val="single"/>
        </w:rPr>
      </w:pPr>
      <w:hyperlink r:id="rId29" w:history="1">
        <w:r w:rsidRPr="009E46C2">
          <w:rPr>
            <w:rStyle w:val="Hyperlink"/>
            <w:rFonts w:ascii="Times New Roman" w:eastAsia="Times New Roman" w:hAnsi="Times New Roman" w:cs="Times New Roman"/>
            <w:sz w:val="24"/>
            <w:szCs w:val="24"/>
          </w:rPr>
          <w:t>2 CFR 25 - UNIVERSAL IDENTIFIER AND SYSTEM FOR AWARD MANAGEMENT</w:t>
        </w:r>
      </w:hyperlink>
    </w:p>
    <w:p w14:paraId="15D2011E" w14:textId="77777777" w:rsidR="002A5865" w:rsidRPr="009E46C2" w:rsidRDefault="002A5865" w:rsidP="002A5865">
      <w:pPr>
        <w:pStyle w:val="ListParagraph"/>
        <w:numPr>
          <w:ilvl w:val="0"/>
          <w:numId w:val="36"/>
        </w:numPr>
        <w:shd w:val="clear" w:color="auto" w:fill="FFFFFF"/>
        <w:spacing w:after="240" w:line="240" w:lineRule="auto"/>
        <w:contextualSpacing w:val="0"/>
        <w:textAlignment w:val="baseline"/>
        <w:rPr>
          <w:rFonts w:ascii="Times New Roman" w:eastAsia="Times New Roman" w:hAnsi="Times New Roman" w:cs="Times New Roman"/>
          <w:sz w:val="24"/>
          <w:szCs w:val="24"/>
          <w:u w:val="single"/>
        </w:rPr>
      </w:pPr>
      <w:hyperlink r:id="rId30" w:history="1">
        <w:r w:rsidRPr="009E46C2">
          <w:rPr>
            <w:rStyle w:val="Hyperlink"/>
            <w:rFonts w:ascii="Times New Roman" w:eastAsia="Times New Roman" w:hAnsi="Times New Roman" w:cs="Times New Roman"/>
            <w:sz w:val="24"/>
            <w:szCs w:val="24"/>
          </w:rPr>
          <w:t>2 CFR 170 - REPORTING SUBAWARD AND EXECUTIVE COMPENSATION INFORMATION</w:t>
        </w:r>
      </w:hyperlink>
    </w:p>
    <w:p w14:paraId="3481A6C1" w14:textId="77777777" w:rsidR="002A5865" w:rsidRPr="009E46C2" w:rsidRDefault="002A5865" w:rsidP="002A5865">
      <w:pPr>
        <w:pStyle w:val="ListParagraph"/>
        <w:numPr>
          <w:ilvl w:val="0"/>
          <w:numId w:val="36"/>
        </w:numPr>
        <w:shd w:val="clear" w:color="auto" w:fill="FFFFFF"/>
        <w:spacing w:after="240" w:line="240" w:lineRule="auto"/>
        <w:contextualSpacing w:val="0"/>
        <w:textAlignment w:val="baseline"/>
        <w:rPr>
          <w:rFonts w:ascii="Times New Roman" w:eastAsia="Times New Roman" w:hAnsi="Times New Roman" w:cs="Times New Roman"/>
          <w:sz w:val="24"/>
          <w:szCs w:val="24"/>
          <w:u w:val="single"/>
        </w:rPr>
      </w:pPr>
      <w:hyperlink r:id="rId31" w:history="1">
        <w:r w:rsidRPr="009E46C2">
          <w:rPr>
            <w:rStyle w:val="Hyperlink"/>
            <w:rFonts w:ascii="Times New Roman" w:eastAsia="Times New Roman" w:hAnsi="Times New Roman" w:cs="Times New Roman"/>
            <w:sz w:val="24"/>
            <w:szCs w:val="24"/>
          </w:rPr>
          <w:t>2 CFR 175 - AWARD TERM FOR TRAFFICKING IN PERSONS</w:t>
        </w:r>
      </w:hyperlink>
    </w:p>
    <w:p w14:paraId="6CE6FF32" w14:textId="77777777" w:rsidR="002A5865" w:rsidRPr="009E46C2" w:rsidRDefault="002A5865" w:rsidP="002A5865">
      <w:pPr>
        <w:pStyle w:val="ListParagraph"/>
        <w:numPr>
          <w:ilvl w:val="0"/>
          <w:numId w:val="36"/>
        </w:numPr>
        <w:shd w:val="clear" w:color="auto" w:fill="FFFFFF"/>
        <w:spacing w:after="240" w:line="240" w:lineRule="auto"/>
        <w:contextualSpacing w:val="0"/>
        <w:textAlignment w:val="baseline"/>
        <w:rPr>
          <w:rFonts w:ascii="Times New Roman" w:eastAsia="Times New Roman" w:hAnsi="Times New Roman" w:cs="Times New Roman"/>
          <w:sz w:val="24"/>
          <w:szCs w:val="24"/>
          <w:u w:val="single"/>
        </w:rPr>
      </w:pPr>
      <w:hyperlink r:id="rId32" w:history="1">
        <w:r w:rsidRPr="009E46C2">
          <w:rPr>
            <w:rStyle w:val="Hyperlink"/>
            <w:rFonts w:ascii="Times New Roman" w:eastAsia="Times New Roman" w:hAnsi="Times New Roman" w:cs="Times New Roman"/>
            <w:sz w:val="24"/>
            <w:szCs w:val="24"/>
          </w:rPr>
          <w:t>2 CFR 182 - GOVERNMENTWIDE REQUIREMENTS FOR DRUG-FREE WORKPLACE (FINANCIAL ASSISTANCE)</w:t>
        </w:r>
      </w:hyperlink>
    </w:p>
    <w:p w14:paraId="74D90D22" w14:textId="77777777" w:rsidR="002A5865" w:rsidRPr="009E46C2" w:rsidRDefault="002A5865" w:rsidP="002A5865">
      <w:pPr>
        <w:pStyle w:val="ListParagraph"/>
        <w:numPr>
          <w:ilvl w:val="0"/>
          <w:numId w:val="36"/>
        </w:numPr>
        <w:shd w:val="clear" w:color="auto" w:fill="FFFFFF"/>
        <w:spacing w:after="240" w:line="240" w:lineRule="auto"/>
        <w:contextualSpacing w:val="0"/>
        <w:textAlignment w:val="baseline"/>
        <w:rPr>
          <w:rFonts w:ascii="Times New Roman" w:eastAsia="Times New Roman" w:hAnsi="Times New Roman" w:cs="Times New Roman"/>
          <w:sz w:val="24"/>
          <w:szCs w:val="24"/>
          <w:u w:val="single"/>
        </w:rPr>
      </w:pPr>
      <w:hyperlink r:id="rId33" w:history="1">
        <w:r w:rsidRPr="009E46C2">
          <w:rPr>
            <w:rStyle w:val="Hyperlink"/>
            <w:rFonts w:ascii="Times New Roman" w:eastAsia="Times New Roman" w:hAnsi="Times New Roman" w:cs="Times New Roman"/>
            <w:sz w:val="24"/>
            <w:szCs w:val="24"/>
          </w:rPr>
          <w:t>2 CFR 183 - NEVER CONTRACT WITH THE ENEMY</w:t>
        </w:r>
      </w:hyperlink>
    </w:p>
    <w:p w14:paraId="45D9C7D0" w14:textId="77777777" w:rsidR="002A5865" w:rsidRPr="009E46C2" w:rsidRDefault="002A5865" w:rsidP="002A5865">
      <w:pPr>
        <w:pStyle w:val="ListParagraph"/>
        <w:numPr>
          <w:ilvl w:val="0"/>
          <w:numId w:val="36"/>
        </w:numPr>
        <w:shd w:val="clear" w:color="auto" w:fill="FFFFFF"/>
        <w:spacing w:after="240" w:line="240" w:lineRule="auto"/>
        <w:contextualSpacing w:val="0"/>
        <w:textAlignment w:val="baseline"/>
        <w:rPr>
          <w:rFonts w:ascii="Times New Roman" w:eastAsia="Times New Roman" w:hAnsi="Times New Roman" w:cs="Times New Roman"/>
          <w:sz w:val="24"/>
          <w:szCs w:val="24"/>
          <w:u w:val="single"/>
        </w:rPr>
      </w:pPr>
      <w:hyperlink r:id="rId34" w:history="1">
        <w:r w:rsidRPr="009E46C2">
          <w:rPr>
            <w:rStyle w:val="Hyperlink"/>
            <w:rFonts w:ascii="Times New Roman" w:eastAsia="Times New Roman" w:hAnsi="Times New Roman" w:cs="Times New Roman"/>
            <w:sz w:val="24"/>
            <w:szCs w:val="24"/>
          </w:rPr>
          <w:t>2 CFR 600 – DEPARTMENT OF STATE REQUIREMENTS</w:t>
        </w:r>
      </w:hyperlink>
    </w:p>
    <w:p w14:paraId="4ED35725" w14:textId="77777777" w:rsidR="002A5865" w:rsidRPr="009E46C2" w:rsidRDefault="002A5865" w:rsidP="002A5865">
      <w:pPr>
        <w:pStyle w:val="ListParagraph"/>
        <w:numPr>
          <w:ilvl w:val="0"/>
          <w:numId w:val="36"/>
        </w:numPr>
        <w:shd w:val="clear" w:color="auto" w:fill="FFFFFF"/>
        <w:spacing w:after="240" w:line="240" w:lineRule="auto"/>
        <w:contextualSpacing w:val="0"/>
        <w:textAlignment w:val="baseline"/>
        <w:rPr>
          <w:rFonts w:ascii="Times New Roman" w:eastAsia="Times New Roman" w:hAnsi="Times New Roman" w:cs="Times New Roman"/>
          <w:sz w:val="24"/>
          <w:szCs w:val="24"/>
          <w:u w:val="single"/>
        </w:rPr>
      </w:pPr>
      <w:hyperlink r:id="rId35" w:history="1">
        <w:r w:rsidRPr="009E46C2">
          <w:rPr>
            <w:rStyle w:val="Hyperlink"/>
            <w:rFonts w:ascii="Times New Roman" w:eastAsia="Times New Roman" w:hAnsi="Times New Roman" w:cs="Times New Roman"/>
            <w:sz w:val="24"/>
            <w:szCs w:val="24"/>
          </w:rPr>
          <w:t>U.S. DEPARTMENT OF STATE STANDARD TERMS AND CONDITIONS</w:t>
        </w:r>
      </w:hyperlink>
    </w:p>
    <w:p w14:paraId="681056B1" w14:textId="44A77B6B" w:rsidR="001D66F1" w:rsidRPr="009E46C2" w:rsidRDefault="001D66F1" w:rsidP="00F710D2">
      <w:pPr>
        <w:pStyle w:val="ListParagraph"/>
        <w:numPr>
          <w:ilvl w:val="0"/>
          <w:numId w:val="36"/>
        </w:numPr>
        <w:spacing w:after="0" w:line="240" w:lineRule="auto"/>
        <w:rPr>
          <w:rFonts w:ascii="Times New Roman" w:hAnsi="Times New Roman" w:cs="Times New Roman"/>
          <w:sz w:val="24"/>
          <w:szCs w:val="24"/>
        </w:rPr>
      </w:pPr>
      <w:r w:rsidRPr="009E46C2">
        <w:rPr>
          <w:rFonts w:ascii="Times New Roman" w:eastAsia="Times New Roman" w:hAnsi="Times New Roman" w:cs="Times New Roman"/>
          <w:sz w:val="24"/>
          <w:szCs w:val="24"/>
        </w:rPr>
        <w:t>Recipients must comply with</w:t>
      </w:r>
      <w:r w:rsidR="00BD1CEB" w:rsidRPr="009E46C2">
        <w:rPr>
          <w:rFonts w:ascii="Times New Roman" w:eastAsia="Times New Roman" w:hAnsi="Times New Roman" w:cs="Times New Roman"/>
          <w:sz w:val="24"/>
          <w:szCs w:val="24"/>
        </w:rPr>
        <w:t xml:space="preserve"> all applicable</w:t>
      </w:r>
      <w:r w:rsidRPr="009E46C2">
        <w:rPr>
          <w:rFonts w:ascii="Times New Roman" w:eastAsia="Times New Roman" w:hAnsi="Times New Roman" w:cs="Times New Roman"/>
          <w:sz w:val="24"/>
          <w:szCs w:val="24"/>
        </w:rPr>
        <w:t xml:space="preserve"> Executive Orders A searchable list can be found in the Federal Register: </w:t>
      </w:r>
      <w:hyperlink r:id="rId36" w:history="1">
        <w:r w:rsidRPr="009E46C2">
          <w:rPr>
            <w:rStyle w:val="Hyperlink"/>
            <w:rFonts w:ascii="Times New Roman" w:eastAsia="Times New Roman" w:hAnsi="Times New Roman" w:cs="Times New Roman"/>
            <w:sz w:val="24"/>
            <w:szCs w:val="24"/>
          </w:rPr>
          <w:t>https://www.federalregister.gov/</w:t>
        </w:r>
      </w:hyperlink>
    </w:p>
    <w:p w14:paraId="37FAC4F8" w14:textId="194DDC3E" w:rsidR="00CC5A32" w:rsidRPr="009E46C2" w:rsidRDefault="00CC5A32" w:rsidP="00F710D2">
      <w:pPr>
        <w:spacing w:after="0" w:line="240" w:lineRule="atLeast"/>
        <w:textAlignment w:val="baseline"/>
        <w:rPr>
          <w:rFonts w:ascii="Times New Roman" w:hAnsi="Times New Roman" w:cs="Times New Roman"/>
          <w:color w:val="000000" w:themeColor="text1"/>
          <w:sz w:val="24"/>
          <w:szCs w:val="24"/>
        </w:rPr>
      </w:pPr>
    </w:p>
    <w:p w14:paraId="2B367DB3" w14:textId="30533126" w:rsidR="00DB7B0A" w:rsidRPr="009E46C2" w:rsidRDefault="00291797" w:rsidP="00DB7B0A">
      <w:pPr>
        <w:pStyle w:val="Heading5"/>
        <w:numPr>
          <w:ilvl w:val="0"/>
          <w:numId w:val="38"/>
        </w:numPr>
        <w:rPr>
          <w:rFonts w:ascii="Times New Roman" w:hAnsi="Times New Roman" w:cs="Times New Roman"/>
          <w:b/>
          <w:bCs/>
          <w:i/>
          <w:iCs/>
          <w:color w:val="auto"/>
          <w:sz w:val="24"/>
          <w:szCs w:val="24"/>
        </w:rPr>
      </w:pPr>
      <w:r w:rsidRPr="009E46C2">
        <w:rPr>
          <w:rFonts w:ascii="Times New Roman" w:hAnsi="Times New Roman" w:cs="Times New Roman"/>
          <w:b/>
          <w:bCs/>
          <w:i/>
          <w:iCs/>
          <w:color w:val="auto"/>
          <w:sz w:val="24"/>
          <w:szCs w:val="24"/>
        </w:rPr>
        <w:t>Reporting</w:t>
      </w:r>
    </w:p>
    <w:p w14:paraId="3BB43A36" w14:textId="09AD8A5E" w:rsidR="009F148D" w:rsidRPr="009E46C2" w:rsidRDefault="009F148D" w:rsidP="009F148D">
      <w:pPr>
        <w:shd w:val="clear" w:color="auto" w:fill="FFFFFF" w:themeFill="background1"/>
        <w:spacing w:after="0" w:line="240" w:lineRule="auto"/>
        <w:ind w:left="360"/>
        <w:textAlignment w:val="baseline"/>
        <w:rPr>
          <w:rFonts w:ascii="Times New Roman" w:eastAsia="Times New Roman" w:hAnsi="Times New Roman" w:cs="Times New Roman"/>
          <w:i/>
          <w:iCs/>
          <w:color w:val="FF0000"/>
          <w:sz w:val="24"/>
          <w:szCs w:val="24"/>
        </w:rPr>
      </w:pPr>
      <w:r w:rsidRPr="009E46C2">
        <w:rPr>
          <w:rFonts w:ascii="Times New Roman" w:eastAsia="Times New Roman" w:hAnsi="Times New Roman" w:cs="Times New Roman"/>
          <w:b/>
          <w:bCs/>
          <w:sz w:val="24"/>
          <w:szCs w:val="24"/>
        </w:rPr>
        <w:t xml:space="preserve">Reporting Requirements: </w:t>
      </w:r>
      <w:r w:rsidRPr="009E46C2">
        <w:rPr>
          <w:rFonts w:ascii="Times New Roman" w:eastAsia="Times New Roman" w:hAnsi="Times New Roman" w:cs="Times New Roman"/>
          <w:sz w:val="24"/>
          <w:szCs w:val="24"/>
        </w:rPr>
        <w:t>Recipients will be required to submit financial reports and program reports</w:t>
      </w:r>
      <w:r w:rsidR="000B75F0">
        <w:rPr>
          <w:rFonts w:ascii="Times New Roman" w:eastAsia="Times New Roman" w:hAnsi="Times New Roman" w:cs="Times New Roman"/>
          <w:sz w:val="24"/>
          <w:szCs w:val="24"/>
        </w:rPr>
        <w:t xml:space="preserve"> quarterly</w:t>
      </w:r>
      <w:r w:rsidRPr="009E46C2">
        <w:rPr>
          <w:rFonts w:ascii="Times New Roman" w:eastAsia="Times New Roman" w:hAnsi="Times New Roman" w:cs="Times New Roman"/>
          <w:sz w:val="24"/>
          <w:szCs w:val="24"/>
        </w:rPr>
        <w:t xml:space="preserve">.  </w:t>
      </w:r>
    </w:p>
    <w:p w14:paraId="0C2A0D0D" w14:textId="77777777" w:rsidR="009F148D" w:rsidRPr="009E46C2" w:rsidRDefault="009F148D" w:rsidP="009F148D">
      <w:pPr>
        <w:shd w:val="clear" w:color="auto" w:fill="FFFFFF" w:themeFill="background1"/>
        <w:spacing w:after="0" w:line="240" w:lineRule="auto"/>
        <w:ind w:left="360"/>
        <w:rPr>
          <w:rFonts w:ascii="Times New Roman" w:eastAsia="Times New Roman" w:hAnsi="Times New Roman" w:cs="Times New Roman"/>
          <w:i/>
          <w:iCs/>
          <w:color w:val="FF0000"/>
          <w:sz w:val="24"/>
          <w:szCs w:val="24"/>
        </w:rPr>
      </w:pPr>
    </w:p>
    <w:p w14:paraId="4443609F" w14:textId="77777777" w:rsidR="009F148D" w:rsidRPr="009E46C2" w:rsidRDefault="009F148D" w:rsidP="009F148D">
      <w:pPr>
        <w:shd w:val="clear" w:color="auto" w:fill="FFFFFF" w:themeFill="background1"/>
        <w:spacing w:after="0" w:line="240" w:lineRule="auto"/>
        <w:ind w:left="360"/>
        <w:rPr>
          <w:rFonts w:ascii="Times New Roman" w:eastAsia="Times New Roman" w:hAnsi="Times New Roman" w:cs="Times New Roman"/>
          <w:color w:val="000000" w:themeColor="text1"/>
          <w:sz w:val="24"/>
          <w:szCs w:val="24"/>
        </w:rPr>
      </w:pPr>
      <w:r w:rsidRPr="009E46C2">
        <w:rPr>
          <w:rFonts w:ascii="Times New Roman" w:eastAsia="Times New Roman" w:hAnsi="Times New Roman" w:cs="Times New Roman"/>
          <w:b/>
          <w:bCs/>
          <w:color w:val="000000" w:themeColor="text1"/>
          <w:sz w:val="24"/>
          <w:szCs w:val="24"/>
        </w:rPr>
        <w:t>Foreign Assistance Data Review:</w:t>
      </w:r>
      <w:r w:rsidRPr="009E46C2">
        <w:rPr>
          <w:rFonts w:ascii="Times New Roman" w:eastAsia="Times New Roman" w:hAnsi="Times New Roman" w:cs="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6790E372" w14:textId="204535A4" w:rsidR="009F148D" w:rsidRPr="009E46C2" w:rsidRDefault="009F148D" w:rsidP="00F710D2">
      <w:pPr>
        <w:shd w:val="clear" w:color="auto" w:fill="FFFFFF" w:themeFill="background1"/>
        <w:spacing w:after="0" w:line="240" w:lineRule="auto"/>
        <w:textAlignment w:val="baseline"/>
        <w:rPr>
          <w:rFonts w:ascii="Times New Roman" w:eastAsia="Times New Roman" w:hAnsi="Times New Roman" w:cs="Times New Roman"/>
          <w:i/>
          <w:color w:val="FF0000"/>
          <w:sz w:val="24"/>
          <w:szCs w:val="24"/>
        </w:rPr>
      </w:pPr>
    </w:p>
    <w:p w14:paraId="3C728859" w14:textId="77777777" w:rsidR="009F148D" w:rsidRPr="009E46C2" w:rsidRDefault="009F148D" w:rsidP="009F148D">
      <w:pPr>
        <w:shd w:val="clear" w:color="auto" w:fill="FFFFFF"/>
        <w:spacing w:after="0" w:line="240" w:lineRule="auto"/>
        <w:ind w:left="360"/>
        <w:textAlignment w:val="baseline"/>
        <w:rPr>
          <w:rFonts w:ascii="Times New Roman" w:eastAsia="Times New Roman" w:hAnsi="Times New Roman" w:cs="Times New Roman"/>
          <w:color w:val="000000" w:themeColor="text1"/>
          <w:sz w:val="24"/>
          <w:szCs w:val="24"/>
        </w:rPr>
      </w:pPr>
      <w:r w:rsidRPr="009E46C2">
        <w:rPr>
          <w:rFonts w:ascii="Times New Roman" w:eastAsia="Times New Roman" w:hAnsi="Times New Roman" w:cs="Times New Roman"/>
          <w:color w:val="000000" w:themeColor="text1"/>
          <w:sz w:val="24"/>
          <w:szCs w:val="24"/>
        </w:rPr>
        <w:t xml:space="preserve">Applicants should be aware of the post award reporting requirements reflected in </w:t>
      </w:r>
      <w:hyperlink r:id="rId37" w:anchor="ap2.1.200_1521.xii" w:history="1">
        <w:r w:rsidRPr="009E46C2">
          <w:rPr>
            <w:rStyle w:val="Hyperlink"/>
            <w:rFonts w:ascii="Times New Roman" w:hAnsi="Times New Roman" w:cs="Times New Roman"/>
            <w:sz w:val="24"/>
            <w:szCs w:val="24"/>
          </w:rPr>
          <w:t>2 CFR 200 Appendix XII—Award Term and Condition for Recipient Integrity and Performance Matters</w:t>
        </w:r>
      </w:hyperlink>
      <w:r w:rsidRPr="009E46C2">
        <w:rPr>
          <w:rFonts w:ascii="Times New Roman" w:eastAsia="Times New Roman" w:hAnsi="Times New Roman" w:cs="Times New Roman"/>
          <w:color w:val="000000" w:themeColor="text1"/>
          <w:sz w:val="24"/>
          <w:szCs w:val="24"/>
        </w:rPr>
        <w:t>.</w:t>
      </w:r>
    </w:p>
    <w:p w14:paraId="05F8FFC4" w14:textId="77777777" w:rsidR="00835AA9" w:rsidRPr="009E46C2" w:rsidRDefault="00835AA9" w:rsidP="009F148D">
      <w:pPr>
        <w:shd w:val="clear" w:color="auto" w:fill="FFFFFF"/>
        <w:spacing w:after="0" w:line="240" w:lineRule="auto"/>
        <w:ind w:left="360"/>
        <w:textAlignment w:val="baseline"/>
        <w:rPr>
          <w:rFonts w:ascii="Times New Roman" w:eastAsia="Times New Roman" w:hAnsi="Times New Roman" w:cs="Times New Roman"/>
          <w:color w:val="000000" w:themeColor="text1"/>
          <w:sz w:val="24"/>
          <w:szCs w:val="24"/>
        </w:rPr>
      </w:pPr>
    </w:p>
    <w:p w14:paraId="41800130" w14:textId="77777777" w:rsidR="00835AA9" w:rsidRPr="009E46C2" w:rsidRDefault="00835AA9" w:rsidP="00835AA9">
      <w:pPr>
        <w:pStyle w:val="ListParagraph"/>
        <w:numPr>
          <w:ilvl w:val="0"/>
          <w:numId w:val="38"/>
        </w:numPr>
        <w:spacing w:after="240"/>
        <w:rPr>
          <w:rFonts w:ascii="Times New Roman" w:hAnsi="Times New Roman" w:cs="Times New Roman"/>
          <w:b/>
          <w:bCs/>
          <w:sz w:val="24"/>
          <w:szCs w:val="24"/>
        </w:rPr>
      </w:pPr>
      <w:r w:rsidRPr="009E46C2">
        <w:rPr>
          <w:rFonts w:ascii="Times New Roman" w:hAnsi="Times New Roman" w:cs="Times New Roman"/>
        </w:rPr>
        <w:t xml:space="preserve"> </w:t>
      </w:r>
      <w:r w:rsidRPr="009E46C2">
        <w:rPr>
          <w:rFonts w:ascii="Times New Roman" w:hAnsi="Times New Roman" w:cs="Times New Roman"/>
          <w:b/>
          <w:bCs/>
          <w:sz w:val="24"/>
          <w:szCs w:val="24"/>
        </w:rPr>
        <w:t>Branding and Marking</w:t>
      </w:r>
    </w:p>
    <w:p w14:paraId="3CF6349F" w14:textId="4E2A22A5" w:rsidR="00835AA9" w:rsidRPr="009E46C2" w:rsidRDefault="00835AA9" w:rsidP="009E46C2">
      <w:pPr>
        <w:pStyle w:val="ListParagraph"/>
        <w:spacing w:after="240"/>
        <w:ind w:left="360"/>
        <w:rPr>
          <w:rFonts w:ascii="Times New Roman" w:hAnsi="Times New Roman" w:cs="Times New Roman"/>
          <w:sz w:val="24"/>
          <w:szCs w:val="24"/>
        </w:rPr>
      </w:pPr>
      <w:r w:rsidRPr="009E46C2">
        <w:rPr>
          <w:rFonts w:ascii="Times New Roman" w:hAnsi="Times New Roman" w:cs="Times New Roman"/>
          <w:sz w:val="24"/>
          <w:szCs w:val="24"/>
        </w:rPr>
        <w:t>The Department of State, its programs, and U.S. Government funding and assistance should be easily identifiable to the Department's global audiences.  </w:t>
      </w:r>
    </w:p>
    <w:p w14:paraId="4C4D87A3" w14:textId="2753315B" w:rsidR="00835AA9" w:rsidRPr="009E46C2" w:rsidRDefault="00835AA9" w:rsidP="00835AA9">
      <w:pPr>
        <w:ind w:left="360"/>
        <w:rPr>
          <w:rFonts w:ascii="Times New Roman" w:hAnsi="Times New Roman" w:cs="Times New Roman"/>
          <w:sz w:val="24"/>
          <w:szCs w:val="24"/>
        </w:rPr>
      </w:pPr>
      <w:r w:rsidRPr="009E46C2">
        <w:rPr>
          <w:rFonts w:ascii="Times New Roman" w:hAnsi="Times New Roman" w:cs="Times New Roman"/>
          <w:sz w:val="24"/>
          <w:szCs w:val="24"/>
        </w:rPr>
        <w:t xml:space="preserve">Recipients of federal assistance awards must follow the branding guidance published at </w:t>
      </w:r>
      <w:hyperlink r:id="rId38" w:anchor="/-/guidance-for-contracts-and-grants" w:history="1">
        <w:r w:rsidRPr="009E46C2">
          <w:rPr>
            <w:rStyle w:val="Hyperlink"/>
            <w:rFonts w:ascii="Times New Roman" w:eastAsiaTheme="minorEastAsia" w:hAnsi="Times New Roman" w:cs="Times New Roman"/>
            <w:sz w:val="24"/>
            <w:szCs w:val="24"/>
          </w:rPr>
          <w:t>Guidance for Contracts and Grants - U.S. Department of State Brand System</w:t>
        </w:r>
      </w:hyperlink>
      <w:r w:rsidRPr="009E46C2">
        <w:rPr>
          <w:rFonts w:ascii="Times New Roman" w:hAnsi="Times New Roman" w:cs="Times New Roman"/>
          <w:sz w:val="24"/>
          <w:szCs w:val="24"/>
        </w:rPr>
        <w:t xml:space="preserve">. Branding policy exceptions are outlined in the U.S. Department of State Foreign Affairs Manual </w:t>
      </w:r>
      <w:hyperlink r:id="rId39" w:history="1">
        <w:r w:rsidRPr="009E46C2">
          <w:rPr>
            <w:rStyle w:val="Hyperlink"/>
            <w:rFonts w:ascii="Times New Roman" w:hAnsi="Times New Roman" w:cs="Times New Roman"/>
            <w:sz w:val="24"/>
            <w:szCs w:val="24"/>
          </w:rPr>
          <w:t>10 FAM 416, Policy Exceptions</w:t>
        </w:r>
      </w:hyperlink>
      <w:r w:rsidRPr="009E46C2">
        <w:rPr>
          <w:rFonts w:ascii="Times New Roman" w:hAnsi="Times New Roman" w:cs="Times New Roman"/>
          <w:sz w:val="24"/>
          <w:szCs w:val="24"/>
        </w:rPr>
        <w:t>.</w:t>
      </w:r>
    </w:p>
    <w:p w14:paraId="7DF36835" w14:textId="45EAFB31" w:rsidR="007D25EA" w:rsidRDefault="00835AA9" w:rsidP="009E46C2">
      <w:pPr>
        <w:shd w:val="clear" w:color="auto" w:fill="FFFFFF"/>
        <w:spacing w:after="0" w:line="240" w:lineRule="auto"/>
        <w:textAlignment w:val="baseline"/>
        <w:rPr>
          <w:rFonts w:ascii="Times New Roman" w:hAnsi="Times New Roman" w:cs="Times New Roman"/>
          <w:sz w:val="24"/>
          <w:szCs w:val="24"/>
        </w:rPr>
      </w:pPr>
      <w:r w:rsidRPr="009E46C2">
        <w:rPr>
          <w:rFonts w:ascii="Times New Roman" w:hAnsi="Times New Roman" w:cs="Times New Roman"/>
          <w:sz w:val="24"/>
          <w:szCs w:val="24"/>
        </w:rPr>
        <w:t xml:space="preserve">For more information, visit:  </w:t>
      </w:r>
      <w:hyperlink r:id="rId40" w:history="1">
        <w:r w:rsidR="009E46C2" w:rsidRPr="00B403ED">
          <w:rPr>
            <w:rStyle w:val="Hyperlink"/>
            <w:rFonts w:ascii="Times New Roman" w:hAnsi="Times New Roman" w:cs="Times New Roman"/>
            <w:sz w:val="24"/>
            <w:szCs w:val="24"/>
          </w:rPr>
          <w:t>https://brand.america.gov/</w:t>
        </w:r>
      </w:hyperlink>
    </w:p>
    <w:p w14:paraId="17294F84" w14:textId="77777777" w:rsidR="009E46C2" w:rsidRPr="009E46C2" w:rsidRDefault="009E46C2" w:rsidP="009E46C2">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3B6E4836" w14:textId="00B39CAF" w:rsidR="001033F6" w:rsidRPr="009E46C2" w:rsidRDefault="007A2FFC" w:rsidP="001033F6">
      <w:pPr>
        <w:pStyle w:val="Heading3"/>
        <w:numPr>
          <w:ilvl w:val="0"/>
          <w:numId w:val="4"/>
        </w:numPr>
        <w:ind w:left="360"/>
        <w:rPr>
          <w:rFonts w:ascii="Times New Roman" w:hAnsi="Times New Roman" w:cs="Times New Roman"/>
          <w:b/>
          <w:bCs/>
          <w:color w:val="auto"/>
        </w:rPr>
      </w:pPr>
      <w:r w:rsidRPr="009E46C2">
        <w:rPr>
          <w:rFonts w:ascii="Times New Roman" w:hAnsi="Times New Roman" w:cs="Times New Roman"/>
          <w:b/>
          <w:bCs/>
          <w:color w:val="auto"/>
        </w:rPr>
        <w:t xml:space="preserve"> </w:t>
      </w:r>
      <w:bookmarkStart w:id="10" w:name="_Toc178331634"/>
      <w:r w:rsidR="00633C23" w:rsidRPr="009E46C2">
        <w:rPr>
          <w:rFonts w:ascii="Times New Roman" w:hAnsi="Times New Roman" w:cs="Times New Roman"/>
          <w:b/>
          <w:bCs/>
          <w:color w:val="auto"/>
        </w:rPr>
        <w:t>Other Information</w:t>
      </w:r>
      <w:bookmarkEnd w:id="10"/>
      <w:r w:rsidR="00633C23" w:rsidRPr="009E46C2">
        <w:rPr>
          <w:rFonts w:ascii="Times New Roman" w:hAnsi="Times New Roman" w:cs="Times New Roman"/>
          <w:b/>
          <w:bCs/>
          <w:color w:val="auto"/>
        </w:rPr>
        <w:t xml:space="preserve"> </w:t>
      </w:r>
    </w:p>
    <w:p w14:paraId="3D75CE7A" w14:textId="77777777" w:rsidR="007D25EA" w:rsidRPr="009E46C2" w:rsidRDefault="007D25EA" w:rsidP="00C007FA">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AB9D4F0" w14:textId="36D7A75E" w:rsidR="00E8737E" w:rsidRPr="009E46C2" w:rsidRDefault="00E8737E" w:rsidP="00E8737E">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r w:rsidRPr="009E46C2">
        <w:rPr>
          <w:rFonts w:ascii="Times New Roman" w:eastAsia="Times New Roman" w:hAnsi="Times New Roman" w:cs="Times New Roman"/>
          <w:b/>
          <w:bCs/>
          <w:sz w:val="24"/>
          <w:szCs w:val="24"/>
          <w:bdr w:val="none" w:sz="0" w:space="0" w:color="auto" w:frame="1"/>
        </w:rPr>
        <w:t>Guidelines for Budget Justification</w:t>
      </w:r>
    </w:p>
    <w:p w14:paraId="4FA8A963" w14:textId="77777777" w:rsidR="00C007FA" w:rsidRPr="009E46C2" w:rsidRDefault="00C007FA" w:rsidP="00E8737E">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rPr>
      </w:pPr>
    </w:p>
    <w:p w14:paraId="167C06C8" w14:textId="77777777" w:rsidR="00E8737E" w:rsidRPr="009E46C2" w:rsidRDefault="00E8737E" w:rsidP="00E8737E">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9E46C2" w:rsidRDefault="00E8737E" w:rsidP="00E8737E">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Travel: Estimate the costs of travel and per diem for this program, for program staff, consultants or speakers, and participants/beneficiaries. If the program involves international travel, include a brief statement of justification for that </w:t>
      </w:r>
      <w:proofErr w:type="gramStart"/>
      <w:r w:rsidRPr="009E46C2">
        <w:rPr>
          <w:rFonts w:ascii="Times New Roman" w:eastAsia="Times New Roman" w:hAnsi="Times New Roman" w:cs="Times New Roman"/>
          <w:sz w:val="24"/>
          <w:szCs w:val="24"/>
        </w:rPr>
        <w:t>travel</w:t>
      </w:r>
      <w:proofErr w:type="gramEnd"/>
      <w:r w:rsidRPr="009E46C2">
        <w:rPr>
          <w:rFonts w:ascii="Times New Roman" w:eastAsia="Times New Roman" w:hAnsi="Times New Roman" w:cs="Times New Roman"/>
          <w:sz w:val="24"/>
          <w:szCs w:val="24"/>
        </w:rPr>
        <w:t>.</w:t>
      </w:r>
    </w:p>
    <w:p w14:paraId="023C4CC4" w14:textId="2FB394E3" w:rsidR="00E8737E" w:rsidRPr="009E46C2" w:rsidRDefault="00E8737E" w:rsidP="00E8737E">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Equipment: Describe any machinery, furniture, or other personal property that is required for the program, which has a useful life of more than one year (or a life longer than the duration of the program), and costs at least $</w:t>
      </w:r>
      <w:r w:rsidR="00B708CD" w:rsidRPr="009E46C2">
        <w:rPr>
          <w:rFonts w:ascii="Times New Roman" w:eastAsia="Times New Roman" w:hAnsi="Times New Roman" w:cs="Times New Roman"/>
          <w:sz w:val="24"/>
          <w:szCs w:val="24"/>
        </w:rPr>
        <w:t>10</w:t>
      </w:r>
      <w:r w:rsidRPr="009E46C2">
        <w:rPr>
          <w:rFonts w:ascii="Times New Roman" w:eastAsia="Times New Roman" w:hAnsi="Times New Roman" w:cs="Times New Roman"/>
          <w:sz w:val="24"/>
          <w:szCs w:val="24"/>
        </w:rPr>
        <w:t>,000 per unit.</w:t>
      </w:r>
    </w:p>
    <w:p w14:paraId="5E59BAAA" w14:textId="14261D79" w:rsidR="00E8737E" w:rsidRPr="009E46C2" w:rsidRDefault="00E8737E" w:rsidP="00E8737E">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Supplies: List and describe all the items and materials, including any computer devices, that are needed for the program. If an item costs more than $</w:t>
      </w:r>
      <w:r w:rsidR="00B708CD" w:rsidRPr="009E46C2">
        <w:rPr>
          <w:rFonts w:ascii="Times New Roman" w:eastAsia="Times New Roman" w:hAnsi="Times New Roman" w:cs="Times New Roman"/>
          <w:sz w:val="24"/>
          <w:szCs w:val="24"/>
        </w:rPr>
        <w:t>10</w:t>
      </w:r>
      <w:r w:rsidRPr="009E46C2">
        <w:rPr>
          <w:rFonts w:ascii="Times New Roman" w:eastAsia="Times New Roman" w:hAnsi="Times New Roman" w:cs="Times New Roman"/>
          <w:sz w:val="24"/>
          <w:szCs w:val="24"/>
        </w:rPr>
        <w:t>,000 per unit, then put it in the budget under Equipment.</w:t>
      </w:r>
    </w:p>
    <w:p w14:paraId="335B0632" w14:textId="77585F70" w:rsidR="00E8737E" w:rsidRPr="009E46C2" w:rsidRDefault="00E8737E" w:rsidP="00E8737E">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 xml:space="preserve">Contractual: Describe goods and services that the applicant plans to acquire through a contract with a vendor.  Also describe any sub-awards to non-profit partners that will help carry out the program activities. </w:t>
      </w:r>
    </w:p>
    <w:p w14:paraId="46096F00" w14:textId="77777777" w:rsidR="00E8737E" w:rsidRPr="009E46C2" w:rsidRDefault="00E8737E" w:rsidP="00E8737E">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02349602" w:rsidR="00E8737E" w:rsidRPr="009E46C2" w:rsidRDefault="00E8737E" w:rsidP="00E8737E">
      <w:pPr>
        <w:shd w:val="clear" w:color="auto" w:fill="FFFFFF" w:themeFill="background1"/>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sidRPr="009E46C2">
        <w:rPr>
          <w:rFonts w:ascii="Times New Roman" w:eastAsia="Times New Roman" w:hAnsi="Times New Roman" w:cs="Times New Roman"/>
          <w:sz w:val="24"/>
          <w:szCs w:val="24"/>
        </w:rPr>
        <w:t>5</w:t>
      </w:r>
      <w:r w:rsidRPr="009E46C2">
        <w:rPr>
          <w:rFonts w:ascii="Times New Roman" w:eastAsia="Times New Roman" w:hAnsi="Times New Roman" w:cs="Times New Roman"/>
          <w:sz w:val="24"/>
          <w:szCs w:val="24"/>
        </w:rPr>
        <w:t xml:space="preserve">% of </w:t>
      </w:r>
      <w:r w:rsidR="00B708CD" w:rsidRPr="009E46C2">
        <w:rPr>
          <w:rFonts w:ascii="Times New Roman" w:eastAsia="Times New Roman" w:hAnsi="Times New Roman" w:cs="Times New Roman"/>
          <w:sz w:val="24"/>
          <w:szCs w:val="24"/>
        </w:rPr>
        <w:t>M</w:t>
      </w:r>
      <w:r w:rsidRPr="009E46C2">
        <w:rPr>
          <w:rFonts w:ascii="Times New Roman" w:eastAsia="Times New Roman" w:hAnsi="Times New Roman" w:cs="Times New Roman"/>
          <w:sz w:val="24"/>
          <w:szCs w:val="24"/>
        </w:rPr>
        <w:t xml:space="preserve">odified </w:t>
      </w:r>
      <w:r w:rsidR="00B708CD" w:rsidRPr="009E46C2">
        <w:rPr>
          <w:rFonts w:ascii="Times New Roman" w:eastAsia="Times New Roman" w:hAnsi="Times New Roman" w:cs="Times New Roman"/>
          <w:sz w:val="24"/>
          <w:szCs w:val="24"/>
        </w:rPr>
        <w:t>T</w:t>
      </w:r>
      <w:r w:rsidRPr="009E46C2">
        <w:rPr>
          <w:rFonts w:ascii="Times New Roman" w:eastAsia="Times New Roman" w:hAnsi="Times New Roman" w:cs="Times New Roman"/>
          <w:sz w:val="24"/>
          <w:szCs w:val="24"/>
        </w:rPr>
        <w:t xml:space="preserve">otal </w:t>
      </w:r>
      <w:r w:rsidR="00B708CD" w:rsidRPr="009E46C2">
        <w:rPr>
          <w:rFonts w:ascii="Times New Roman" w:eastAsia="Times New Roman" w:hAnsi="Times New Roman" w:cs="Times New Roman"/>
          <w:sz w:val="24"/>
          <w:szCs w:val="24"/>
        </w:rPr>
        <w:t>D</w:t>
      </w:r>
      <w:r w:rsidRPr="009E46C2">
        <w:rPr>
          <w:rFonts w:ascii="Times New Roman" w:eastAsia="Times New Roman" w:hAnsi="Times New Roman" w:cs="Times New Roman"/>
          <w:sz w:val="24"/>
          <w:szCs w:val="24"/>
        </w:rPr>
        <w:t xml:space="preserve">irect </w:t>
      </w:r>
      <w:r w:rsidR="00B708CD" w:rsidRPr="009E46C2">
        <w:rPr>
          <w:rFonts w:ascii="Times New Roman" w:eastAsia="Times New Roman" w:hAnsi="Times New Roman" w:cs="Times New Roman"/>
          <w:sz w:val="24"/>
          <w:szCs w:val="24"/>
        </w:rPr>
        <w:t>C</w:t>
      </w:r>
      <w:r w:rsidRPr="009E46C2">
        <w:rPr>
          <w:rFonts w:ascii="Times New Roman" w:eastAsia="Times New Roman" w:hAnsi="Times New Roman" w:cs="Times New Roman"/>
          <w:sz w:val="24"/>
          <w:szCs w:val="24"/>
        </w:rPr>
        <w:t>osts as defined in 2 CFR 200.</w:t>
      </w:r>
      <w:r w:rsidR="000C1312" w:rsidRPr="009E46C2">
        <w:rPr>
          <w:rFonts w:ascii="Times New Roman" w:eastAsia="Times New Roman" w:hAnsi="Times New Roman" w:cs="Times New Roman"/>
          <w:sz w:val="24"/>
          <w:szCs w:val="24"/>
        </w:rPr>
        <w:t>1</w:t>
      </w:r>
      <w:r w:rsidRPr="009E46C2">
        <w:rPr>
          <w:rFonts w:ascii="Times New Roman" w:eastAsia="Times New Roman" w:hAnsi="Times New Roman" w:cs="Times New Roman"/>
          <w:sz w:val="24"/>
          <w:szCs w:val="24"/>
        </w:rPr>
        <w:t xml:space="preserve">.  </w:t>
      </w:r>
    </w:p>
    <w:p w14:paraId="1C8B843A" w14:textId="366B79A2" w:rsidR="00E8737E" w:rsidRPr="009E46C2" w:rsidRDefault="00E8737E" w:rsidP="00E8737E">
      <w:pPr>
        <w:shd w:val="clear" w:color="auto" w:fill="FFFFFF"/>
        <w:spacing w:after="390" w:line="240" w:lineRule="auto"/>
        <w:textAlignment w:val="baseline"/>
        <w:rPr>
          <w:rFonts w:ascii="Times New Roman" w:eastAsia="Times New Roman" w:hAnsi="Times New Roman" w:cs="Times New Roman"/>
          <w:sz w:val="24"/>
          <w:szCs w:val="24"/>
        </w:rPr>
      </w:pPr>
      <w:r w:rsidRPr="009E46C2">
        <w:rPr>
          <w:rFonts w:ascii="Times New Roman" w:eastAsia="Times New Roman" w:hAnsi="Times New Roman" w:cs="Times New Roman"/>
          <w:sz w:val="24"/>
          <w:szCs w:val="24"/>
        </w:rPr>
        <w:t>“Cost Sharing” refers to contributions from the organization or other entities other than the U.S. Embassy.  It also includes in-kind contributions such as volunteers’ time and donated venues.</w:t>
      </w:r>
    </w:p>
    <w:p w14:paraId="4CB44B29" w14:textId="1645ACFE" w:rsidR="009F148D" w:rsidRPr="009E46C2" w:rsidRDefault="00E8737E" w:rsidP="0012664D">
      <w:pPr>
        <w:rPr>
          <w:rFonts w:ascii="Times New Roman" w:hAnsi="Times New Roman" w:cs="Times New Roman"/>
        </w:rPr>
      </w:pPr>
      <w:r w:rsidRPr="009E46C2">
        <w:rPr>
          <w:rFonts w:ascii="Times New Roman" w:eastAsia="Times New Roman" w:hAnsi="Times New Roman" w:cs="Times New Roman"/>
          <w:sz w:val="24"/>
          <w:szCs w:val="24"/>
        </w:rPr>
        <w:t>Alcoholic Beverages: Please note that award funds cannot be used for alcoholic beverages</w:t>
      </w:r>
      <w:r w:rsidRPr="009E46C2">
        <w:rPr>
          <w:rFonts w:ascii="Times New Roman" w:eastAsia="Times New Roman" w:hAnsi="Times New Roman" w:cs="Times New Roman"/>
          <w:color w:val="333333"/>
          <w:sz w:val="24"/>
          <w:szCs w:val="24"/>
        </w:rPr>
        <w:t xml:space="preserve">. </w:t>
      </w:r>
    </w:p>
    <w:sectPr w:rsidR="009F148D" w:rsidRPr="009E46C2">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EF42" w14:textId="77777777" w:rsidR="003F6476" w:rsidRDefault="003F6476" w:rsidP="00E72644">
      <w:pPr>
        <w:spacing w:after="0" w:line="240" w:lineRule="auto"/>
      </w:pPr>
      <w:r>
        <w:separator/>
      </w:r>
    </w:p>
  </w:endnote>
  <w:endnote w:type="continuationSeparator" w:id="0">
    <w:p w14:paraId="7BC3F219" w14:textId="77777777" w:rsidR="003F6476" w:rsidRDefault="003F6476" w:rsidP="00E72644">
      <w:pPr>
        <w:spacing w:after="0" w:line="240" w:lineRule="auto"/>
      </w:pPr>
      <w:r>
        <w:continuationSeparator/>
      </w:r>
    </w:p>
  </w:endnote>
  <w:endnote w:type="continuationNotice" w:id="1">
    <w:p w14:paraId="51FE7C33" w14:textId="77777777" w:rsidR="003F6476" w:rsidRDefault="003F64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71D1" w14:textId="77777777" w:rsidR="003F6476" w:rsidRDefault="003F6476" w:rsidP="00E72644">
      <w:pPr>
        <w:spacing w:after="0" w:line="240" w:lineRule="auto"/>
      </w:pPr>
      <w:r>
        <w:separator/>
      </w:r>
    </w:p>
  </w:footnote>
  <w:footnote w:type="continuationSeparator" w:id="0">
    <w:p w14:paraId="1A15DAC8" w14:textId="77777777" w:rsidR="003F6476" w:rsidRDefault="003F6476" w:rsidP="00E72644">
      <w:pPr>
        <w:spacing w:after="0" w:line="240" w:lineRule="auto"/>
      </w:pPr>
      <w:r>
        <w:continuationSeparator/>
      </w:r>
    </w:p>
  </w:footnote>
  <w:footnote w:type="continuationNotice" w:id="1">
    <w:p w14:paraId="13CF9D88" w14:textId="77777777" w:rsidR="003F6476" w:rsidRDefault="003F64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29E2" w14:textId="1BCAE8EF" w:rsidR="00E72644" w:rsidRPr="00283DA5" w:rsidRDefault="00E72644" w:rsidP="00E72644">
    <w:pPr>
      <w:pStyle w:val="Header"/>
      <w:jc w:val="center"/>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AF6C"/>
    <w:multiLevelType w:val="hybridMultilevel"/>
    <w:tmpl w:val="240099B8"/>
    <w:lvl w:ilvl="0" w:tplc="BCDA826A">
      <w:start w:val="1"/>
      <w:numFmt w:val="decimal"/>
      <w:lvlText w:val="%1)"/>
      <w:lvlJc w:val="left"/>
      <w:pPr>
        <w:ind w:left="1800" w:hanging="360"/>
      </w:pPr>
    </w:lvl>
    <w:lvl w:ilvl="1" w:tplc="AD481AC8">
      <w:start w:val="1"/>
      <w:numFmt w:val="lowerLetter"/>
      <w:lvlText w:val="%2."/>
      <w:lvlJc w:val="left"/>
      <w:pPr>
        <w:ind w:left="2520" w:hanging="360"/>
      </w:pPr>
    </w:lvl>
    <w:lvl w:ilvl="2" w:tplc="E2E610B6">
      <w:start w:val="1"/>
      <w:numFmt w:val="lowerRoman"/>
      <w:lvlText w:val="%3."/>
      <w:lvlJc w:val="right"/>
      <w:pPr>
        <w:ind w:left="3240" w:hanging="180"/>
      </w:pPr>
    </w:lvl>
    <w:lvl w:ilvl="3" w:tplc="5170C8E0">
      <w:start w:val="1"/>
      <w:numFmt w:val="decimal"/>
      <w:lvlText w:val="%4."/>
      <w:lvlJc w:val="left"/>
      <w:pPr>
        <w:ind w:left="3960" w:hanging="360"/>
      </w:pPr>
    </w:lvl>
    <w:lvl w:ilvl="4" w:tplc="E6AE3CBC">
      <w:start w:val="1"/>
      <w:numFmt w:val="lowerLetter"/>
      <w:lvlText w:val="%5."/>
      <w:lvlJc w:val="left"/>
      <w:pPr>
        <w:ind w:left="4680" w:hanging="360"/>
      </w:pPr>
    </w:lvl>
    <w:lvl w:ilvl="5" w:tplc="6F348688">
      <w:start w:val="1"/>
      <w:numFmt w:val="lowerRoman"/>
      <w:lvlText w:val="%6."/>
      <w:lvlJc w:val="right"/>
      <w:pPr>
        <w:ind w:left="5400" w:hanging="180"/>
      </w:pPr>
    </w:lvl>
    <w:lvl w:ilvl="6" w:tplc="86501FCA">
      <w:start w:val="1"/>
      <w:numFmt w:val="decimal"/>
      <w:lvlText w:val="%7."/>
      <w:lvlJc w:val="left"/>
      <w:pPr>
        <w:ind w:left="6120" w:hanging="360"/>
      </w:pPr>
    </w:lvl>
    <w:lvl w:ilvl="7" w:tplc="D7405016">
      <w:start w:val="1"/>
      <w:numFmt w:val="lowerLetter"/>
      <w:lvlText w:val="%8."/>
      <w:lvlJc w:val="left"/>
      <w:pPr>
        <w:ind w:left="6840" w:hanging="360"/>
      </w:pPr>
    </w:lvl>
    <w:lvl w:ilvl="8" w:tplc="D52692DE">
      <w:start w:val="1"/>
      <w:numFmt w:val="lowerRoman"/>
      <w:lvlText w:val="%9."/>
      <w:lvlJc w:val="right"/>
      <w:pPr>
        <w:ind w:left="7560" w:hanging="180"/>
      </w:pPr>
    </w:lvl>
  </w:abstractNum>
  <w:abstractNum w:abstractNumId="1" w15:restartNumberingAfterBreak="0">
    <w:nsid w:val="07811D49"/>
    <w:multiLevelType w:val="hybridMultilevel"/>
    <w:tmpl w:val="6AEA13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BC772"/>
    <w:multiLevelType w:val="hybridMultilevel"/>
    <w:tmpl w:val="75280104"/>
    <w:lvl w:ilvl="0" w:tplc="FFFFFFFF">
      <w:start w:val="1"/>
      <w:numFmt w:val="bullet"/>
      <w:lvlText w:val=""/>
      <w:lvlJc w:val="left"/>
      <w:pPr>
        <w:ind w:left="720" w:hanging="360"/>
      </w:pPr>
      <w:rPr>
        <w:rFonts w:ascii="Courier New" w:hAnsi="Courier New" w:hint="default"/>
      </w:rPr>
    </w:lvl>
    <w:lvl w:ilvl="1" w:tplc="12BC07D0">
      <w:start w:val="1"/>
      <w:numFmt w:val="bullet"/>
      <w:lvlText w:val="o"/>
      <w:lvlJc w:val="left"/>
      <w:pPr>
        <w:ind w:left="1440" w:hanging="360"/>
      </w:pPr>
      <w:rPr>
        <w:rFonts w:ascii="Courier New" w:hAnsi="Courier New" w:hint="default"/>
      </w:rPr>
    </w:lvl>
    <w:lvl w:ilvl="2" w:tplc="FAD2124A">
      <w:start w:val="1"/>
      <w:numFmt w:val="bullet"/>
      <w:lvlText w:val=""/>
      <w:lvlJc w:val="left"/>
      <w:pPr>
        <w:ind w:left="2160" w:hanging="360"/>
      </w:pPr>
      <w:rPr>
        <w:rFonts w:ascii="Wingdings" w:hAnsi="Wingdings" w:hint="default"/>
      </w:rPr>
    </w:lvl>
    <w:lvl w:ilvl="3" w:tplc="DCE8512C">
      <w:start w:val="1"/>
      <w:numFmt w:val="bullet"/>
      <w:lvlText w:val=""/>
      <w:lvlJc w:val="left"/>
      <w:pPr>
        <w:ind w:left="2880" w:hanging="360"/>
      </w:pPr>
      <w:rPr>
        <w:rFonts w:ascii="Symbol" w:hAnsi="Symbol" w:hint="default"/>
      </w:rPr>
    </w:lvl>
    <w:lvl w:ilvl="4" w:tplc="8098CD78">
      <w:start w:val="1"/>
      <w:numFmt w:val="bullet"/>
      <w:lvlText w:val="o"/>
      <w:lvlJc w:val="left"/>
      <w:pPr>
        <w:ind w:left="3600" w:hanging="360"/>
      </w:pPr>
      <w:rPr>
        <w:rFonts w:ascii="Courier New" w:hAnsi="Courier New" w:hint="default"/>
      </w:rPr>
    </w:lvl>
    <w:lvl w:ilvl="5" w:tplc="015800A6">
      <w:start w:val="1"/>
      <w:numFmt w:val="bullet"/>
      <w:lvlText w:val=""/>
      <w:lvlJc w:val="left"/>
      <w:pPr>
        <w:ind w:left="4320" w:hanging="360"/>
      </w:pPr>
      <w:rPr>
        <w:rFonts w:ascii="Wingdings" w:hAnsi="Wingdings" w:hint="default"/>
      </w:rPr>
    </w:lvl>
    <w:lvl w:ilvl="6" w:tplc="39F83354">
      <w:start w:val="1"/>
      <w:numFmt w:val="bullet"/>
      <w:lvlText w:val=""/>
      <w:lvlJc w:val="left"/>
      <w:pPr>
        <w:ind w:left="5040" w:hanging="360"/>
      </w:pPr>
      <w:rPr>
        <w:rFonts w:ascii="Symbol" w:hAnsi="Symbol" w:hint="default"/>
      </w:rPr>
    </w:lvl>
    <w:lvl w:ilvl="7" w:tplc="66BCB3BA">
      <w:start w:val="1"/>
      <w:numFmt w:val="bullet"/>
      <w:lvlText w:val="o"/>
      <w:lvlJc w:val="left"/>
      <w:pPr>
        <w:ind w:left="5760" w:hanging="360"/>
      </w:pPr>
      <w:rPr>
        <w:rFonts w:ascii="Courier New" w:hAnsi="Courier New" w:hint="default"/>
      </w:rPr>
    </w:lvl>
    <w:lvl w:ilvl="8" w:tplc="8CE01390">
      <w:start w:val="1"/>
      <w:numFmt w:val="bullet"/>
      <w:lvlText w:val=""/>
      <w:lvlJc w:val="left"/>
      <w:pPr>
        <w:ind w:left="6480" w:hanging="360"/>
      </w:pPr>
      <w:rPr>
        <w:rFonts w:ascii="Wingdings" w:hAnsi="Wingdings" w:hint="default"/>
      </w:rPr>
    </w:lvl>
  </w:abstractNum>
  <w:abstractNum w:abstractNumId="7" w15:restartNumberingAfterBreak="0">
    <w:nsid w:val="20C60958"/>
    <w:multiLevelType w:val="hybridMultilevel"/>
    <w:tmpl w:val="7722F518"/>
    <w:lvl w:ilvl="0" w:tplc="2306E4BE">
      <w:start w:val="1"/>
      <w:numFmt w:val="decimal"/>
      <w:lvlText w:val="%1)"/>
      <w:lvlJc w:val="left"/>
      <w:pPr>
        <w:ind w:left="1080" w:hanging="360"/>
      </w:pPr>
      <w:rPr>
        <w:rFonts w:ascii="Aptos Display" w:hAnsi="Aptos Display" w:hint="default"/>
      </w:rPr>
    </w:lvl>
    <w:lvl w:ilvl="1" w:tplc="E29E8C94">
      <w:start w:val="1"/>
      <w:numFmt w:val="lowerLetter"/>
      <w:lvlText w:val="%2."/>
      <w:lvlJc w:val="left"/>
      <w:pPr>
        <w:ind w:left="1440" w:hanging="360"/>
      </w:pPr>
    </w:lvl>
    <w:lvl w:ilvl="2" w:tplc="9A50813E">
      <w:start w:val="1"/>
      <w:numFmt w:val="lowerRoman"/>
      <w:lvlText w:val="%3."/>
      <w:lvlJc w:val="right"/>
      <w:pPr>
        <w:ind w:left="2160" w:hanging="180"/>
      </w:pPr>
    </w:lvl>
    <w:lvl w:ilvl="3" w:tplc="92D6C1D8">
      <w:start w:val="1"/>
      <w:numFmt w:val="decimal"/>
      <w:lvlText w:val="%4."/>
      <w:lvlJc w:val="left"/>
      <w:pPr>
        <w:ind w:left="2880" w:hanging="360"/>
      </w:pPr>
    </w:lvl>
    <w:lvl w:ilvl="4" w:tplc="052231CE">
      <w:start w:val="1"/>
      <w:numFmt w:val="lowerLetter"/>
      <w:lvlText w:val="%5."/>
      <w:lvlJc w:val="left"/>
      <w:pPr>
        <w:ind w:left="3600" w:hanging="360"/>
      </w:pPr>
    </w:lvl>
    <w:lvl w:ilvl="5" w:tplc="04C68362">
      <w:start w:val="1"/>
      <w:numFmt w:val="lowerRoman"/>
      <w:lvlText w:val="%6."/>
      <w:lvlJc w:val="right"/>
      <w:pPr>
        <w:ind w:left="4320" w:hanging="180"/>
      </w:pPr>
    </w:lvl>
    <w:lvl w:ilvl="6" w:tplc="B3E28BE0">
      <w:start w:val="1"/>
      <w:numFmt w:val="decimal"/>
      <w:lvlText w:val="%7."/>
      <w:lvlJc w:val="left"/>
      <w:pPr>
        <w:ind w:left="5040" w:hanging="360"/>
      </w:pPr>
    </w:lvl>
    <w:lvl w:ilvl="7" w:tplc="73981DF4">
      <w:start w:val="1"/>
      <w:numFmt w:val="lowerLetter"/>
      <w:lvlText w:val="%8."/>
      <w:lvlJc w:val="left"/>
      <w:pPr>
        <w:ind w:left="5760" w:hanging="360"/>
      </w:pPr>
    </w:lvl>
    <w:lvl w:ilvl="8" w:tplc="9A6CB46E">
      <w:start w:val="1"/>
      <w:numFmt w:val="lowerRoman"/>
      <w:lvlText w:val="%9."/>
      <w:lvlJc w:val="right"/>
      <w:pPr>
        <w:ind w:left="6480" w:hanging="180"/>
      </w:pPr>
    </w:lvl>
  </w:abstractNum>
  <w:abstractNum w:abstractNumId="8"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26578F"/>
    <w:multiLevelType w:val="multilevel"/>
    <w:tmpl w:val="B8CAC1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97831"/>
    <w:multiLevelType w:val="multilevel"/>
    <w:tmpl w:val="893C3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F4310"/>
    <w:multiLevelType w:val="hybridMultilevel"/>
    <w:tmpl w:val="8AB024FE"/>
    <w:lvl w:ilvl="0" w:tplc="AE1261B8">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6A33C11"/>
    <w:multiLevelType w:val="hybridMultilevel"/>
    <w:tmpl w:val="298E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EB9D3"/>
    <w:multiLevelType w:val="hybridMultilevel"/>
    <w:tmpl w:val="E21CE51C"/>
    <w:lvl w:ilvl="0" w:tplc="E5185D10">
      <w:start w:val="1"/>
      <w:numFmt w:val="decimal"/>
      <w:lvlText w:val="%1)"/>
      <w:lvlJc w:val="left"/>
      <w:pPr>
        <w:ind w:left="1800" w:hanging="360"/>
      </w:pPr>
    </w:lvl>
    <w:lvl w:ilvl="1" w:tplc="9CFE4692">
      <w:start w:val="1"/>
      <w:numFmt w:val="lowerLetter"/>
      <w:lvlText w:val="%2."/>
      <w:lvlJc w:val="left"/>
      <w:pPr>
        <w:ind w:left="2520" w:hanging="360"/>
      </w:pPr>
    </w:lvl>
    <w:lvl w:ilvl="2" w:tplc="AD5E878C">
      <w:start w:val="1"/>
      <w:numFmt w:val="lowerRoman"/>
      <w:lvlText w:val="%3."/>
      <w:lvlJc w:val="right"/>
      <w:pPr>
        <w:ind w:left="3240" w:hanging="180"/>
      </w:pPr>
    </w:lvl>
    <w:lvl w:ilvl="3" w:tplc="88CEB93E">
      <w:start w:val="1"/>
      <w:numFmt w:val="decimal"/>
      <w:lvlText w:val="%4."/>
      <w:lvlJc w:val="left"/>
      <w:pPr>
        <w:ind w:left="3960" w:hanging="360"/>
      </w:pPr>
    </w:lvl>
    <w:lvl w:ilvl="4" w:tplc="F814AFF2">
      <w:start w:val="1"/>
      <w:numFmt w:val="lowerLetter"/>
      <w:lvlText w:val="%5."/>
      <w:lvlJc w:val="left"/>
      <w:pPr>
        <w:ind w:left="4680" w:hanging="360"/>
      </w:pPr>
    </w:lvl>
    <w:lvl w:ilvl="5" w:tplc="72FA43D2">
      <w:start w:val="1"/>
      <w:numFmt w:val="lowerRoman"/>
      <w:lvlText w:val="%6."/>
      <w:lvlJc w:val="right"/>
      <w:pPr>
        <w:ind w:left="5400" w:hanging="180"/>
      </w:pPr>
    </w:lvl>
    <w:lvl w:ilvl="6" w:tplc="3654AB32">
      <w:start w:val="1"/>
      <w:numFmt w:val="decimal"/>
      <w:lvlText w:val="%7."/>
      <w:lvlJc w:val="left"/>
      <w:pPr>
        <w:ind w:left="6120" w:hanging="360"/>
      </w:pPr>
    </w:lvl>
    <w:lvl w:ilvl="7" w:tplc="351CDFB2">
      <w:start w:val="1"/>
      <w:numFmt w:val="lowerLetter"/>
      <w:lvlText w:val="%8."/>
      <w:lvlJc w:val="left"/>
      <w:pPr>
        <w:ind w:left="6840" w:hanging="360"/>
      </w:pPr>
    </w:lvl>
    <w:lvl w:ilvl="8" w:tplc="5A9ED4D8">
      <w:start w:val="1"/>
      <w:numFmt w:val="lowerRoman"/>
      <w:lvlText w:val="%9."/>
      <w:lvlJc w:val="right"/>
      <w:pPr>
        <w:ind w:left="7560" w:hanging="180"/>
      </w:pPr>
    </w:lvl>
  </w:abstractNum>
  <w:abstractNum w:abstractNumId="19"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3"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3E7629"/>
    <w:multiLevelType w:val="hybridMultilevel"/>
    <w:tmpl w:val="B98CD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83E41"/>
    <w:multiLevelType w:val="hybridMultilevel"/>
    <w:tmpl w:val="1D1C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C5227"/>
    <w:multiLevelType w:val="hybridMultilevel"/>
    <w:tmpl w:val="7AF47ADA"/>
    <w:lvl w:ilvl="0" w:tplc="9DF8CC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0130023">
    <w:abstractNumId w:val="7"/>
  </w:num>
  <w:num w:numId="2" w16cid:durableId="313611969">
    <w:abstractNumId w:val="18"/>
  </w:num>
  <w:num w:numId="3" w16cid:durableId="1503541355">
    <w:abstractNumId w:val="0"/>
  </w:num>
  <w:num w:numId="4" w16cid:durableId="1773548905">
    <w:abstractNumId w:val="30"/>
  </w:num>
  <w:num w:numId="5" w16cid:durableId="1476874732">
    <w:abstractNumId w:val="44"/>
  </w:num>
  <w:num w:numId="6" w16cid:durableId="580605705">
    <w:abstractNumId w:val="34"/>
  </w:num>
  <w:num w:numId="7" w16cid:durableId="445003733">
    <w:abstractNumId w:val="42"/>
  </w:num>
  <w:num w:numId="8" w16cid:durableId="1483933736">
    <w:abstractNumId w:val="31"/>
  </w:num>
  <w:num w:numId="9" w16cid:durableId="1008748009">
    <w:abstractNumId w:val="28"/>
  </w:num>
  <w:num w:numId="10" w16cid:durableId="851333100">
    <w:abstractNumId w:val="3"/>
  </w:num>
  <w:num w:numId="11" w16cid:durableId="885531654">
    <w:abstractNumId w:val="13"/>
  </w:num>
  <w:num w:numId="12" w16cid:durableId="1399865564">
    <w:abstractNumId w:val="8"/>
  </w:num>
  <w:num w:numId="13" w16cid:durableId="1662195554">
    <w:abstractNumId w:val="27"/>
  </w:num>
  <w:num w:numId="14" w16cid:durableId="1880124271">
    <w:abstractNumId w:val="4"/>
  </w:num>
  <w:num w:numId="15" w16cid:durableId="1319383186">
    <w:abstractNumId w:val="36"/>
  </w:num>
  <w:num w:numId="16" w16cid:durableId="1068841829">
    <w:abstractNumId w:val="37"/>
  </w:num>
  <w:num w:numId="17" w16cid:durableId="397554047">
    <w:abstractNumId w:val="21"/>
  </w:num>
  <w:num w:numId="18" w16cid:durableId="1225677657">
    <w:abstractNumId w:val="19"/>
  </w:num>
  <w:num w:numId="19" w16cid:durableId="1924100777">
    <w:abstractNumId w:val="16"/>
  </w:num>
  <w:num w:numId="20" w16cid:durableId="329330907">
    <w:abstractNumId w:val="39"/>
  </w:num>
  <w:num w:numId="21" w16cid:durableId="2056155352">
    <w:abstractNumId w:val="22"/>
  </w:num>
  <w:num w:numId="22" w16cid:durableId="360592106">
    <w:abstractNumId w:val="43"/>
  </w:num>
  <w:num w:numId="23" w16cid:durableId="1407802763">
    <w:abstractNumId w:val="32"/>
  </w:num>
  <w:num w:numId="24" w16cid:durableId="1702894211">
    <w:abstractNumId w:val="29"/>
  </w:num>
  <w:num w:numId="25" w16cid:durableId="1272280684">
    <w:abstractNumId w:val="20"/>
  </w:num>
  <w:num w:numId="26" w16cid:durableId="1680962523">
    <w:abstractNumId w:val="25"/>
  </w:num>
  <w:num w:numId="27" w16cid:durableId="1229071257">
    <w:abstractNumId w:val="9"/>
  </w:num>
  <w:num w:numId="28" w16cid:durableId="1485776414">
    <w:abstractNumId w:val="11"/>
  </w:num>
  <w:num w:numId="29" w16cid:durableId="978416108">
    <w:abstractNumId w:val="24"/>
  </w:num>
  <w:num w:numId="30" w16cid:durableId="1000700897">
    <w:abstractNumId w:val="15"/>
  </w:num>
  <w:num w:numId="31" w16cid:durableId="490830449">
    <w:abstractNumId w:val="26"/>
  </w:num>
  <w:num w:numId="32" w16cid:durableId="966546974">
    <w:abstractNumId w:val="38"/>
  </w:num>
  <w:num w:numId="33" w16cid:durableId="1550416699">
    <w:abstractNumId w:val="12"/>
  </w:num>
  <w:num w:numId="34" w16cid:durableId="21975924">
    <w:abstractNumId w:val="33"/>
  </w:num>
  <w:num w:numId="35" w16cid:durableId="2092506226">
    <w:abstractNumId w:val="23"/>
  </w:num>
  <w:num w:numId="36" w16cid:durableId="492836374">
    <w:abstractNumId w:val="5"/>
  </w:num>
  <w:num w:numId="37" w16cid:durableId="1448739193">
    <w:abstractNumId w:val="2"/>
  </w:num>
  <w:num w:numId="38" w16cid:durableId="1306350389">
    <w:abstractNumId w:val="35"/>
  </w:num>
  <w:num w:numId="39" w16cid:durableId="974599451">
    <w:abstractNumId w:val="40"/>
  </w:num>
  <w:num w:numId="40" w16cid:durableId="461314369">
    <w:abstractNumId w:val="1"/>
  </w:num>
  <w:num w:numId="41" w16cid:durableId="629092584">
    <w:abstractNumId w:val="10"/>
  </w:num>
  <w:num w:numId="42" w16cid:durableId="1970352732">
    <w:abstractNumId w:val="14"/>
  </w:num>
  <w:num w:numId="43" w16cid:durableId="1688679180">
    <w:abstractNumId w:val="6"/>
  </w:num>
  <w:num w:numId="44" w16cid:durableId="1401174077">
    <w:abstractNumId w:val="17"/>
  </w:num>
  <w:num w:numId="45" w16cid:durableId="16983472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02A0"/>
    <w:rsid w:val="000024E3"/>
    <w:rsid w:val="00003CC4"/>
    <w:rsid w:val="00005543"/>
    <w:rsid w:val="00011AC3"/>
    <w:rsid w:val="00013978"/>
    <w:rsid w:val="00016B78"/>
    <w:rsid w:val="00023423"/>
    <w:rsid w:val="00023827"/>
    <w:rsid w:val="00023E66"/>
    <w:rsid w:val="000277B4"/>
    <w:rsid w:val="00031051"/>
    <w:rsid w:val="00033913"/>
    <w:rsid w:val="00034ED6"/>
    <w:rsid w:val="00035325"/>
    <w:rsid w:val="000376EE"/>
    <w:rsid w:val="000408B4"/>
    <w:rsid w:val="0004161E"/>
    <w:rsid w:val="00042C25"/>
    <w:rsid w:val="00045281"/>
    <w:rsid w:val="00045663"/>
    <w:rsid w:val="00046711"/>
    <w:rsid w:val="00046B7B"/>
    <w:rsid w:val="0005176C"/>
    <w:rsid w:val="00052885"/>
    <w:rsid w:val="000555DC"/>
    <w:rsid w:val="00056E7D"/>
    <w:rsid w:val="0006258A"/>
    <w:rsid w:val="00062E0D"/>
    <w:rsid w:val="000633B3"/>
    <w:rsid w:val="00063C61"/>
    <w:rsid w:val="00064B15"/>
    <w:rsid w:val="000666BA"/>
    <w:rsid w:val="000672FD"/>
    <w:rsid w:val="000678AE"/>
    <w:rsid w:val="00071851"/>
    <w:rsid w:val="000725EE"/>
    <w:rsid w:val="0007317E"/>
    <w:rsid w:val="000739CD"/>
    <w:rsid w:val="00074328"/>
    <w:rsid w:val="00074E80"/>
    <w:rsid w:val="00077FB9"/>
    <w:rsid w:val="0008190F"/>
    <w:rsid w:val="00082FED"/>
    <w:rsid w:val="0008644D"/>
    <w:rsid w:val="0008754A"/>
    <w:rsid w:val="00090AC6"/>
    <w:rsid w:val="00093670"/>
    <w:rsid w:val="00093F51"/>
    <w:rsid w:val="00095F52"/>
    <w:rsid w:val="00096794"/>
    <w:rsid w:val="000A325A"/>
    <w:rsid w:val="000A65DA"/>
    <w:rsid w:val="000B2690"/>
    <w:rsid w:val="000B5478"/>
    <w:rsid w:val="000B60B4"/>
    <w:rsid w:val="000B731D"/>
    <w:rsid w:val="000B75F0"/>
    <w:rsid w:val="000C1312"/>
    <w:rsid w:val="000C186D"/>
    <w:rsid w:val="000C2E09"/>
    <w:rsid w:val="000C3E71"/>
    <w:rsid w:val="000C4051"/>
    <w:rsid w:val="000C4595"/>
    <w:rsid w:val="000C4746"/>
    <w:rsid w:val="000C6086"/>
    <w:rsid w:val="000C74AB"/>
    <w:rsid w:val="000D6FD8"/>
    <w:rsid w:val="000D7A21"/>
    <w:rsid w:val="000E07D5"/>
    <w:rsid w:val="000E0F9D"/>
    <w:rsid w:val="000E4B6A"/>
    <w:rsid w:val="000E7334"/>
    <w:rsid w:val="000E7B85"/>
    <w:rsid w:val="000F5434"/>
    <w:rsid w:val="000F5E57"/>
    <w:rsid w:val="000F77F9"/>
    <w:rsid w:val="001033F6"/>
    <w:rsid w:val="00106310"/>
    <w:rsid w:val="001074AB"/>
    <w:rsid w:val="001106DF"/>
    <w:rsid w:val="001125C4"/>
    <w:rsid w:val="00117C6C"/>
    <w:rsid w:val="00121F0E"/>
    <w:rsid w:val="001228C3"/>
    <w:rsid w:val="00123B04"/>
    <w:rsid w:val="001254F8"/>
    <w:rsid w:val="00125567"/>
    <w:rsid w:val="00125ACE"/>
    <w:rsid w:val="0012664D"/>
    <w:rsid w:val="00131479"/>
    <w:rsid w:val="001316A3"/>
    <w:rsid w:val="00134447"/>
    <w:rsid w:val="00134AE2"/>
    <w:rsid w:val="00134D25"/>
    <w:rsid w:val="00135294"/>
    <w:rsid w:val="0013664A"/>
    <w:rsid w:val="001435CE"/>
    <w:rsid w:val="0014508E"/>
    <w:rsid w:val="00152347"/>
    <w:rsid w:val="00153EF0"/>
    <w:rsid w:val="001554D5"/>
    <w:rsid w:val="00162543"/>
    <w:rsid w:val="001630C2"/>
    <w:rsid w:val="00165552"/>
    <w:rsid w:val="00165AC2"/>
    <w:rsid w:val="00166242"/>
    <w:rsid w:val="00170194"/>
    <w:rsid w:val="00170D6E"/>
    <w:rsid w:val="00171FCC"/>
    <w:rsid w:val="0017472C"/>
    <w:rsid w:val="001820C0"/>
    <w:rsid w:val="00183063"/>
    <w:rsid w:val="00190C63"/>
    <w:rsid w:val="00191C19"/>
    <w:rsid w:val="001944DE"/>
    <w:rsid w:val="00196281"/>
    <w:rsid w:val="001966D2"/>
    <w:rsid w:val="001A0037"/>
    <w:rsid w:val="001A198F"/>
    <w:rsid w:val="001A2E06"/>
    <w:rsid w:val="001A4AC6"/>
    <w:rsid w:val="001A58D4"/>
    <w:rsid w:val="001A7FBC"/>
    <w:rsid w:val="001B06D3"/>
    <w:rsid w:val="001B1B57"/>
    <w:rsid w:val="001B4080"/>
    <w:rsid w:val="001B417F"/>
    <w:rsid w:val="001B5CA8"/>
    <w:rsid w:val="001B673D"/>
    <w:rsid w:val="001C1A57"/>
    <w:rsid w:val="001C2791"/>
    <w:rsid w:val="001C4EC7"/>
    <w:rsid w:val="001C69AB"/>
    <w:rsid w:val="001C6D32"/>
    <w:rsid w:val="001D2A23"/>
    <w:rsid w:val="001D2EDD"/>
    <w:rsid w:val="001D3C39"/>
    <w:rsid w:val="001D4133"/>
    <w:rsid w:val="001D66F1"/>
    <w:rsid w:val="001D79FA"/>
    <w:rsid w:val="001D7BEA"/>
    <w:rsid w:val="001E0182"/>
    <w:rsid w:val="001E1109"/>
    <w:rsid w:val="001E2DDB"/>
    <w:rsid w:val="001E39A8"/>
    <w:rsid w:val="001E3A53"/>
    <w:rsid w:val="001E5999"/>
    <w:rsid w:val="001E6988"/>
    <w:rsid w:val="001E6FEE"/>
    <w:rsid w:val="001F128F"/>
    <w:rsid w:val="001F76F6"/>
    <w:rsid w:val="00200D15"/>
    <w:rsid w:val="002118BA"/>
    <w:rsid w:val="00212909"/>
    <w:rsid w:val="0021292D"/>
    <w:rsid w:val="00213A52"/>
    <w:rsid w:val="00213B71"/>
    <w:rsid w:val="0021656F"/>
    <w:rsid w:val="00216988"/>
    <w:rsid w:val="00216E9A"/>
    <w:rsid w:val="00216EB2"/>
    <w:rsid w:val="002207D2"/>
    <w:rsid w:val="0022278C"/>
    <w:rsid w:val="00222A84"/>
    <w:rsid w:val="00222B31"/>
    <w:rsid w:val="0022405D"/>
    <w:rsid w:val="00226243"/>
    <w:rsid w:val="00226C13"/>
    <w:rsid w:val="00232EF5"/>
    <w:rsid w:val="00234D25"/>
    <w:rsid w:val="002432EF"/>
    <w:rsid w:val="0024541A"/>
    <w:rsid w:val="002464F5"/>
    <w:rsid w:val="00246921"/>
    <w:rsid w:val="00250EF5"/>
    <w:rsid w:val="002511E8"/>
    <w:rsid w:val="002517AE"/>
    <w:rsid w:val="002526EF"/>
    <w:rsid w:val="002537D5"/>
    <w:rsid w:val="002546ED"/>
    <w:rsid w:val="00254EE5"/>
    <w:rsid w:val="00260730"/>
    <w:rsid w:val="00264B3D"/>
    <w:rsid w:val="00264D78"/>
    <w:rsid w:val="002657A8"/>
    <w:rsid w:val="00265A2E"/>
    <w:rsid w:val="0026686C"/>
    <w:rsid w:val="002736CA"/>
    <w:rsid w:val="00273E68"/>
    <w:rsid w:val="00275556"/>
    <w:rsid w:val="00275794"/>
    <w:rsid w:val="00275B50"/>
    <w:rsid w:val="00276B84"/>
    <w:rsid w:val="00280F45"/>
    <w:rsid w:val="00281E2D"/>
    <w:rsid w:val="00283CDD"/>
    <w:rsid w:val="00283DA5"/>
    <w:rsid w:val="00286AE0"/>
    <w:rsid w:val="00286C50"/>
    <w:rsid w:val="00290183"/>
    <w:rsid w:val="00291797"/>
    <w:rsid w:val="00292A2E"/>
    <w:rsid w:val="00292C1C"/>
    <w:rsid w:val="00296F05"/>
    <w:rsid w:val="002A0FBF"/>
    <w:rsid w:val="002A2F8C"/>
    <w:rsid w:val="002A3906"/>
    <w:rsid w:val="002A4DB0"/>
    <w:rsid w:val="002A571C"/>
    <w:rsid w:val="002A5865"/>
    <w:rsid w:val="002B024F"/>
    <w:rsid w:val="002B0C16"/>
    <w:rsid w:val="002B1C9B"/>
    <w:rsid w:val="002B232A"/>
    <w:rsid w:val="002B2708"/>
    <w:rsid w:val="002B3B66"/>
    <w:rsid w:val="002B3EF4"/>
    <w:rsid w:val="002B5030"/>
    <w:rsid w:val="002C0805"/>
    <w:rsid w:val="002C1B48"/>
    <w:rsid w:val="002C2B3A"/>
    <w:rsid w:val="002C361F"/>
    <w:rsid w:val="002C4CF3"/>
    <w:rsid w:val="002C4F93"/>
    <w:rsid w:val="002C5031"/>
    <w:rsid w:val="002C64B7"/>
    <w:rsid w:val="002D1620"/>
    <w:rsid w:val="002D1F3E"/>
    <w:rsid w:val="002D556C"/>
    <w:rsid w:val="002E021A"/>
    <w:rsid w:val="002E0A0A"/>
    <w:rsid w:val="002F032B"/>
    <w:rsid w:val="002F0C05"/>
    <w:rsid w:val="002F3CBE"/>
    <w:rsid w:val="002F65B6"/>
    <w:rsid w:val="002F744C"/>
    <w:rsid w:val="00301DF8"/>
    <w:rsid w:val="00303511"/>
    <w:rsid w:val="0030684A"/>
    <w:rsid w:val="00307413"/>
    <w:rsid w:val="003079FE"/>
    <w:rsid w:val="003106FA"/>
    <w:rsid w:val="00311516"/>
    <w:rsid w:val="003115BE"/>
    <w:rsid w:val="00311882"/>
    <w:rsid w:val="0031257A"/>
    <w:rsid w:val="00312C5C"/>
    <w:rsid w:val="0031320A"/>
    <w:rsid w:val="00313925"/>
    <w:rsid w:val="00315C85"/>
    <w:rsid w:val="003173EA"/>
    <w:rsid w:val="003210C9"/>
    <w:rsid w:val="00324574"/>
    <w:rsid w:val="00325B5B"/>
    <w:rsid w:val="00325E4E"/>
    <w:rsid w:val="00330867"/>
    <w:rsid w:val="003330EE"/>
    <w:rsid w:val="00340397"/>
    <w:rsid w:val="00340499"/>
    <w:rsid w:val="00342D49"/>
    <w:rsid w:val="00343DB4"/>
    <w:rsid w:val="00345B81"/>
    <w:rsid w:val="003464AF"/>
    <w:rsid w:val="00350462"/>
    <w:rsid w:val="00354208"/>
    <w:rsid w:val="00354DFB"/>
    <w:rsid w:val="00357215"/>
    <w:rsid w:val="00360169"/>
    <w:rsid w:val="003636F3"/>
    <w:rsid w:val="00365104"/>
    <w:rsid w:val="00365296"/>
    <w:rsid w:val="003663B6"/>
    <w:rsid w:val="003667C4"/>
    <w:rsid w:val="00367BB7"/>
    <w:rsid w:val="00367BC4"/>
    <w:rsid w:val="00372B3C"/>
    <w:rsid w:val="003748E7"/>
    <w:rsid w:val="00375E13"/>
    <w:rsid w:val="00380748"/>
    <w:rsid w:val="00381C5C"/>
    <w:rsid w:val="00383BB3"/>
    <w:rsid w:val="003843C9"/>
    <w:rsid w:val="00384A28"/>
    <w:rsid w:val="00385DAC"/>
    <w:rsid w:val="00385E1C"/>
    <w:rsid w:val="00386439"/>
    <w:rsid w:val="0039262A"/>
    <w:rsid w:val="0039423C"/>
    <w:rsid w:val="0039598B"/>
    <w:rsid w:val="003A063A"/>
    <w:rsid w:val="003A18FF"/>
    <w:rsid w:val="003A1FE6"/>
    <w:rsid w:val="003A5688"/>
    <w:rsid w:val="003A700F"/>
    <w:rsid w:val="003A7283"/>
    <w:rsid w:val="003A74F4"/>
    <w:rsid w:val="003B40C7"/>
    <w:rsid w:val="003B454F"/>
    <w:rsid w:val="003B58A3"/>
    <w:rsid w:val="003B62DC"/>
    <w:rsid w:val="003C0B9B"/>
    <w:rsid w:val="003C1070"/>
    <w:rsid w:val="003C4408"/>
    <w:rsid w:val="003C4C59"/>
    <w:rsid w:val="003C7AF8"/>
    <w:rsid w:val="003D36FC"/>
    <w:rsid w:val="003D371C"/>
    <w:rsid w:val="003D7A3A"/>
    <w:rsid w:val="003E0F30"/>
    <w:rsid w:val="003E188D"/>
    <w:rsid w:val="003E3822"/>
    <w:rsid w:val="003E53CC"/>
    <w:rsid w:val="003F0207"/>
    <w:rsid w:val="003F0EFC"/>
    <w:rsid w:val="003F13AA"/>
    <w:rsid w:val="003F3373"/>
    <w:rsid w:val="003F407A"/>
    <w:rsid w:val="003F53D9"/>
    <w:rsid w:val="003F6476"/>
    <w:rsid w:val="00402FDB"/>
    <w:rsid w:val="00403973"/>
    <w:rsid w:val="00403AFA"/>
    <w:rsid w:val="00403F69"/>
    <w:rsid w:val="00405F00"/>
    <w:rsid w:val="004070EC"/>
    <w:rsid w:val="00407414"/>
    <w:rsid w:val="00411016"/>
    <w:rsid w:val="00414B13"/>
    <w:rsid w:val="004159C9"/>
    <w:rsid w:val="00416D88"/>
    <w:rsid w:val="0042055C"/>
    <w:rsid w:val="00421C11"/>
    <w:rsid w:val="004221BD"/>
    <w:rsid w:val="00424F8C"/>
    <w:rsid w:val="004266C4"/>
    <w:rsid w:val="00427AA6"/>
    <w:rsid w:val="00427BD4"/>
    <w:rsid w:val="0043219F"/>
    <w:rsid w:val="00432B23"/>
    <w:rsid w:val="00434FA8"/>
    <w:rsid w:val="00436525"/>
    <w:rsid w:val="00436A2F"/>
    <w:rsid w:val="00437815"/>
    <w:rsid w:val="00437D06"/>
    <w:rsid w:val="00440725"/>
    <w:rsid w:val="00440D1F"/>
    <w:rsid w:val="0044208C"/>
    <w:rsid w:val="0044233C"/>
    <w:rsid w:val="00443D84"/>
    <w:rsid w:val="00444C04"/>
    <w:rsid w:val="004456BA"/>
    <w:rsid w:val="00446C35"/>
    <w:rsid w:val="00447B95"/>
    <w:rsid w:val="00452BE1"/>
    <w:rsid w:val="00453CC4"/>
    <w:rsid w:val="00460158"/>
    <w:rsid w:val="004617AE"/>
    <w:rsid w:val="0046266F"/>
    <w:rsid w:val="00463402"/>
    <w:rsid w:val="004636F0"/>
    <w:rsid w:val="00466770"/>
    <w:rsid w:val="00466F78"/>
    <w:rsid w:val="004712B9"/>
    <w:rsid w:val="00471453"/>
    <w:rsid w:val="00471FFC"/>
    <w:rsid w:val="00473C7D"/>
    <w:rsid w:val="00475631"/>
    <w:rsid w:val="00477976"/>
    <w:rsid w:val="00480B3E"/>
    <w:rsid w:val="0048125C"/>
    <w:rsid w:val="00482575"/>
    <w:rsid w:val="00484D00"/>
    <w:rsid w:val="0048598B"/>
    <w:rsid w:val="00492095"/>
    <w:rsid w:val="00492E6D"/>
    <w:rsid w:val="00493634"/>
    <w:rsid w:val="004A215E"/>
    <w:rsid w:val="004A2A1B"/>
    <w:rsid w:val="004A2F4E"/>
    <w:rsid w:val="004A4FCC"/>
    <w:rsid w:val="004A59D2"/>
    <w:rsid w:val="004A6D1D"/>
    <w:rsid w:val="004A6E68"/>
    <w:rsid w:val="004A7369"/>
    <w:rsid w:val="004A7A80"/>
    <w:rsid w:val="004B0C33"/>
    <w:rsid w:val="004B16A6"/>
    <w:rsid w:val="004B1F1F"/>
    <w:rsid w:val="004B27C4"/>
    <w:rsid w:val="004B69A3"/>
    <w:rsid w:val="004C1162"/>
    <w:rsid w:val="004C1458"/>
    <w:rsid w:val="004C273A"/>
    <w:rsid w:val="004C3987"/>
    <w:rsid w:val="004C497E"/>
    <w:rsid w:val="004C4EB2"/>
    <w:rsid w:val="004D0750"/>
    <w:rsid w:val="004D0939"/>
    <w:rsid w:val="004D24CC"/>
    <w:rsid w:val="004D2A2C"/>
    <w:rsid w:val="004D3028"/>
    <w:rsid w:val="004D493E"/>
    <w:rsid w:val="004D622A"/>
    <w:rsid w:val="004E13BC"/>
    <w:rsid w:val="004E31C8"/>
    <w:rsid w:val="004E4DFA"/>
    <w:rsid w:val="004E56D6"/>
    <w:rsid w:val="004E7659"/>
    <w:rsid w:val="004F021A"/>
    <w:rsid w:val="004F1417"/>
    <w:rsid w:val="004F20B5"/>
    <w:rsid w:val="004F56E6"/>
    <w:rsid w:val="004F6DAB"/>
    <w:rsid w:val="005019ED"/>
    <w:rsid w:val="00502886"/>
    <w:rsid w:val="00504690"/>
    <w:rsid w:val="005049AF"/>
    <w:rsid w:val="00504BBF"/>
    <w:rsid w:val="005077A5"/>
    <w:rsid w:val="005106BF"/>
    <w:rsid w:val="00511087"/>
    <w:rsid w:val="005120A6"/>
    <w:rsid w:val="00512835"/>
    <w:rsid w:val="0051445F"/>
    <w:rsid w:val="00514726"/>
    <w:rsid w:val="00514971"/>
    <w:rsid w:val="00515CBE"/>
    <w:rsid w:val="00515CEC"/>
    <w:rsid w:val="00520496"/>
    <w:rsid w:val="00520B56"/>
    <w:rsid w:val="0052117D"/>
    <w:rsid w:val="005223D1"/>
    <w:rsid w:val="00522D73"/>
    <w:rsid w:val="00525965"/>
    <w:rsid w:val="005266B2"/>
    <w:rsid w:val="00526A67"/>
    <w:rsid w:val="00530620"/>
    <w:rsid w:val="005321A7"/>
    <w:rsid w:val="005334FD"/>
    <w:rsid w:val="005337E0"/>
    <w:rsid w:val="00534161"/>
    <w:rsid w:val="00536C1D"/>
    <w:rsid w:val="00537EA6"/>
    <w:rsid w:val="00540C67"/>
    <w:rsid w:val="00542637"/>
    <w:rsid w:val="005426D3"/>
    <w:rsid w:val="00545486"/>
    <w:rsid w:val="00545BA0"/>
    <w:rsid w:val="00546055"/>
    <w:rsid w:val="005469B9"/>
    <w:rsid w:val="005517B2"/>
    <w:rsid w:val="0055393E"/>
    <w:rsid w:val="00554CAC"/>
    <w:rsid w:val="0055510A"/>
    <w:rsid w:val="00556D5D"/>
    <w:rsid w:val="0056197F"/>
    <w:rsid w:val="00562B48"/>
    <w:rsid w:val="005632F1"/>
    <w:rsid w:val="00563EAD"/>
    <w:rsid w:val="00563FA8"/>
    <w:rsid w:val="00570781"/>
    <w:rsid w:val="00573702"/>
    <w:rsid w:val="00575434"/>
    <w:rsid w:val="005764F4"/>
    <w:rsid w:val="00576E9A"/>
    <w:rsid w:val="00577232"/>
    <w:rsid w:val="00581360"/>
    <w:rsid w:val="00582777"/>
    <w:rsid w:val="00585F1E"/>
    <w:rsid w:val="00590D6F"/>
    <w:rsid w:val="00594275"/>
    <w:rsid w:val="00594E81"/>
    <w:rsid w:val="005959E7"/>
    <w:rsid w:val="00595FCF"/>
    <w:rsid w:val="00596F3A"/>
    <w:rsid w:val="005A27D9"/>
    <w:rsid w:val="005A5770"/>
    <w:rsid w:val="005A5E52"/>
    <w:rsid w:val="005A6457"/>
    <w:rsid w:val="005B1C88"/>
    <w:rsid w:val="005B25A5"/>
    <w:rsid w:val="005B2EA2"/>
    <w:rsid w:val="005B37DB"/>
    <w:rsid w:val="005B7472"/>
    <w:rsid w:val="005C1610"/>
    <w:rsid w:val="005C2012"/>
    <w:rsid w:val="005C239C"/>
    <w:rsid w:val="005C2C94"/>
    <w:rsid w:val="005C3377"/>
    <w:rsid w:val="005C46D3"/>
    <w:rsid w:val="005C5A53"/>
    <w:rsid w:val="005C7ABF"/>
    <w:rsid w:val="005D087B"/>
    <w:rsid w:val="005D1A0C"/>
    <w:rsid w:val="005D2E1C"/>
    <w:rsid w:val="005D3500"/>
    <w:rsid w:val="005D5D16"/>
    <w:rsid w:val="005D5DFB"/>
    <w:rsid w:val="005E2D91"/>
    <w:rsid w:val="005E34C0"/>
    <w:rsid w:val="005E4005"/>
    <w:rsid w:val="005F0ED0"/>
    <w:rsid w:val="005F1834"/>
    <w:rsid w:val="005F2CCA"/>
    <w:rsid w:val="005F467A"/>
    <w:rsid w:val="00603D0B"/>
    <w:rsid w:val="0060608F"/>
    <w:rsid w:val="00607AB3"/>
    <w:rsid w:val="00610406"/>
    <w:rsid w:val="006107CF"/>
    <w:rsid w:val="00610A6B"/>
    <w:rsid w:val="00612CBA"/>
    <w:rsid w:val="00612E73"/>
    <w:rsid w:val="0061300B"/>
    <w:rsid w:val="006140A6"/>
    <w:rsid w:val="006147FB"/>
    <w:rsid w:val="00614AB4"/>
    <w:rsid w:val="006151CB"/>
    <w:rsid w:val="00617C4E"/>
    <w:rsid w:val="00620B80"/>
    <w:rsid w:val="00621D3F"/>
    <w:rsid w:val="006229E5"/>
    <w:rsid w:val="00624683"/>
    <w:rsid w:val="0063031A"/>
    <w:rsid w:val="006315AE"/>
    <w:rsid w:val="006320BB"/>
    <w:rsid w:val="006322A8"/>
    <w:rsid w:val="00632751"/>
    <w:rsid w:val="00633C23"/>
    <w:rsid w:val="00633E94"/>
    <w:rsid w:val="00635DAF"/>
    <w:rsid w:val="00636B87"/>
    <w:rsid w:val="00640EA6"/>
    <w:rsid w:val="006443C8"/>
    <w:rsid w:val="00646EDE"/>
    <w:rsid w:val="00647A1F"/>
    <w:rsid w:val="00650232"/>
    <w:rsid w:val="00654251"/>
    <w:rsid w:val="006549DE"/>
    <w:rsid w:val="00656B99"/>
    <w:rsid w:val="00657071"/>
    <w:rsid w:val="006610E7"/>
    <w:rsid w:val="00662EDD"/>
    <w:rsid w:val="00663693"/>
    <w:rsid w:val="006656F1"/>
    <w:rsid w:val="006662EA"/>
    <w:rsid w:val="00666E12"/>
    <w:rsid w:val="0067212A"/>
    <w:rsid w:val="006722E1"/>
    <w:rsid w:val="006729B3"/>
    <w:rsid w:val="00677436"/>
    <w:rsid w:val="00677A61"/>
    <w:rsid w:val="006801A7"/>
    <w:rsid w:val="006816E3"/>
    <w:rsid w:val="00682EC2"/>
    <w:rsid w:val="006830BB"/>
    <w:rsid w:val="006830DA"/>
    <w:rsid w:val="00685317"/>
    <w:rsid w:val="006861B5"/>
    <w:rsid w:val="00687510"/>
    <w:rsid w:val="00687590"/>
    <w:rsid w:val="0068799F"/>
    <w:rsid w:val="00690C21"/>
    <w:rsid w:val="00696188"/>
    <w:rsid w:val="00696358"/>
    <w:rsid w:val="00697152"/>
    <w:rsid w:val="006A0109"/>
    <w:rsid w:val="006A183D"/>
    <w:rsid w:val="006A2B23"/>
    <w:rsid w:val="006A3E18"/>
    <w:rsid w:val="006A718D"/>
    <w:rsid w:val="006B0AB3"/>
    <w:rsid w:val="006B1CA6"/>
    <w:rsid w:val="006B2F75"/>
    <w:rsid w:val="006B4268"/>
    <w:rsid w:val="006B45D4"/>
    <w:rsid w:val="006B6F19"/>
    <w:rsid w:val="006C03AD"/>
    <w:rsid w:val="006C369B"/>
    <w:rsid w:val="006C3735"/>
    <w:rsid w:val="006C4858"/>
    <w:rsid w:val="006C4DA4"/>
    <w:rsid w:val="006C7144"/>
    <w:rsid w:val="006D322D"/>
    <w:rsid w:val="006D33E9"/>
    <w:rsid w:val="006D4C6F"/>
    <w:rsid w:val="006D5EC3"/>
    <w:rsid w:val="006D6977"/>
    <w:rsid w:val="006E030A"/>
    <w:rsid w:val="006E0446"/>
    <w:rsid w:val="006E25B8"/>
    <w:rsid w:val="006E379A"/>
    <w:rsid w:val="006E3B16"/>
    <w:rsid w:val="006E699A"/>
    <w:rsid w:val="006E6CC0"/>
    <w:rsid w:val="006E7675"/>
    <w:rsid w:val="006F1EBC"/>
    <w:rsid w:val="006F3E89"/>
    <w:rsid w:val="006F40FB"/>
    <w:rsid w:val="006F588B"/>
    <w:rsid w:val="006F692D"/>
    <w:rsid w:val="007003E6"/>
    <w:rsid w:val="00702117"/>
    <w:rsid w:val="0070365C"/>
    <w:rsid w:val="00703B34"/>
    <w:rsid w:val="00707B5D"/>
    <w:rsid w:val="0071038F"/>
    <w:rsid w:val="007138DC"/>
    <w:rsid w:val="0071587C"/>
    <w:rsid w:val="00717003"/>
    <w:rsid w:val="007209F0"/>
    <w:rsid w:val="00722189"/>
    <w:rsid w:val="00723308"/>
    <w:rsid w:val="00724193"/>
    <w:rsid w:val="007312BC"/>
    <w:rsid w:val="00731F49"/>
    <w:rsid w:val="00732676"/>
    <w:rsid w:val="0073307E"/>
    <w:rsid w:val="007346A7"/>
    <w:rsid w:val="007349F6"/>
    <w:rsid w:val="0073516D"/>
    <w:rsid w:val="00735CB8"/>
    <w:rsid w:val="00736CD9"/>
    <w:rsid w:val="0074005A"/>
    <w:rsid w:val="00740BAE"/>
    <w:rsid w:val="00741AC2"/>
    <w:rsid w:val="007431CD"/>
    <w:rsid w:val="007442F8"/>
    <w:rsid w:val="00745807"/>
    <w:rsid w:val="007469C3"/>
    <w:rsid w:val="00750603"/>
    <w:rsid w:val="00757C20"/>
    <w:rsid w:val="0076007F"/>
    <w:rsid w:val="0076037C"/>
    <w:rsid w:val="00761F29"/>
    <w:rsid w:val="007650E6"/>
    <w:rsid w:val="00771F3F"/>
    <w:rsid w:val="007739FC"/>
    <w:rsid w:val="00773E8F"/>
    <w:rsid w:val="00775C3C"/>
    <w:rsid w:val="0077697E"/>
    <w:rsid w:val="007800FE"/>
    <w:rsid w:val="00796168"/>
    <w:rsid w:val="007A2FFC"/>
    <w:rsid w:val="007A4F88"/>
    <w:rsid w:val="007A5871"/>
    <w:rsid w:val="007B1AB3"/>
    <w:rsid w:val="007B3F3F"/>
    <w:rsid w:val="007B46A6"/>
    <w:rsid w:val="007B5737"/>
    <w:rsid w:val="007B6063"/>
    <w:rsid w:val="007B7883"/>
    <w:rsid w:val="007C3953"/>
    <w:rsid w:val="007C3E97"/>
    <w:rsid w:val="007D08EE"/>
    <w:rsid w:val="007D0929"/>
    <w:rsid w:val="007D20D2"/>
    <w:rsid w:val="007D25EA"/>
    <w:rsid w:val="007D3F34"/>
    <w:rsid w:val="007D409A"/>
    <w:rsid w:val="007D4D47"/>
    <w:rsid w:val="007E0CC1"/>
    <w:rsid w:val="007E25BD"/>
    <w:rsid w:val="007E2B33"/>
    <w:rsid w:val="007E4F7F"/>
    <w:rsid w:val="007E67EB"/>
    <w:rsid w:val="007F164C"/>
    <w:rsid w:val="007F391D"/>
    <w:rsid w:val="007F4117"/>
    <w:rsid w:val="007F4D17"/>
    <w:rsid w:val="007F7B00"/>
    <w:rsid w:val="0080407B"/>
    <w:rsid w:val="0080519F"/>
    <w:rsid w:val="008128AD"/>
    <w:rsid w:val="00812D72"/>
    <w:rsid w:val="0081447B"/>
    <w:rsid w:val="0081531F"/>
    <w:rsid w:val="00815E33"/>
    <w:rsid w:val="0081639D"/>
    <w:rsid w:val="008166CE"/>
    <w:rsid w:val="0082162F"/>
    <w:rsid w:val="008222EF"/>
    <w:rsid w:val="008235E4"/>
    <w:rsid w:val="00824BA6"/>
    <w:rsid w:val="00826D20"/>
    <w:rsid w:val="00827E9E"/>
    <w:rsid w:val="00831D58"/>
    <w:rsid w:val="00832208"/>
    <w:rsid w:val="00832D86"/>
    <w:rsid w:val="00835AA9"/>
    <w:rsid w:val="00840B33"/>
    <w:rsid w:val="00842BB3"/>
    <w:rsid w:val="00842E4F"/>
    <w:rsid w:val="0084481D"/>
    <w:rsid w:val="00845C32"/>
    <w:rsid w:val="00846ECA"/>
    <w:rsid w:val="00852FF8"/>
    <w:rsid w:val="00853C77"/>
    <w:rsid w:val="008573F3"/>
    <w:rsid w:val="00860807"/>
    <w:rsid w:val="00861425"/>
    <w:rsid w:val="00861CF8"/>
    <w:rsid w:val="0086585E"/>
    <w:rsid w:val="00866315"/>
    <w:rsid w:val="00867672"/>
    <w:rsid w:val="00870957"/>
    <w:rsid w:val="0087192A"/>
    <w:rsid w:val="008733D7"/>
    <w:rsid w:val="00877295"/>
    <w:rsid w:val="00877C41"/>
    <w:rsid w:val="00880265"/>
    <w:rsid w:val="0088238D"/>
    <w:rsid w:val="00882448"/>
    <w:rsid w:val="00883A6A"/>
    <w:rsid w:val="00885CE8"/>
    <w:rsid w:val="00886BC9"/>
    <w:rsid w:val="00886C18"/>
    <w:rsid w:val="0089159A"/>
    <w:rsid w:val="00893815"/>
    <w:rsid w:val="00893C26"/>
    <w:rsid w:val="0089751E"/>
    <w:rsid w:val="008A358B"/>
    <w:rsid w:val="008A3C83"/>
    <w:rsid w:val="008A6AE9"/>
    <w:rsid w:val="008A73D5"/>
    <w:rsid w:val="008A7893"/>
    <w:rsid w:val="008B0D37"/>
    <w:rsid w:val="008B17E8"/>
    <w:rsid w:val="008B3D56"/>
    <w:rsid w:val="008B4275"/>
    <w:rsid w:val="008B747F"/>
    <w:rsid w:val="008C0DDF"/>
    <w:rsid w:val="008C1CC4"/>
    <w:rsid w:val="008C27AF"/>
    <w:rsid w:val="008C2C5E"/>
    <w:rsid w:val="008C38B5"/>
    <w:rsid w:val="008C3BA0"/>
    <w:rsid w:val="008C498C"/>
    <w:rsid w:val="008C5FB2"/>
    <w:rsid w:val="008C7D00"/>
    <w:rsid w:val="008C7E74"/>
    <w:rsid w:val="008D0AD1"/>
    <w:rsid w:val="008D2A04"/>
    <w:rsid w:val="008D47CD"/>
    <w:rsid w:val="008D5163"/>
    <w:rsid w:val="008E02DA"/>
    <w:rsid w:val="008E55C7"/>
    <w:rsid w:val="008E98A1"/>
    <w:rsid w:val="008F066C"/>
    <w:rsid w:val="008F0AE9"/>
    <w:rsid w:val="008F0C0B"/>
    <w:rsid w:val="008F5A9C"/>
    <w:rsid w:val="008F6747"/>
    <w:rsid w:val="008F6CE7"/>
    <w:rsid w:val="00900894"/>
    <w:rsid w:val="0090211B"/>
    <w:rsid w:val="009029D7"/>
    <w:rsid w:val="00903257"/>
    <w:rsid w:val="00903BCF"/>
    <w:rsid w:val="009042EA"/>
    <w:rsid w:val="00913EB5"/>
    <w:rsid w:val="00916FF2"/>
    <w:rsid w:val="00926F11"/>
    <w:rsid w:val="009273F2"/>
    <w:rsid w:val="00927BAF"/>
    <w:rsid w:val="009325DE"/>
    <w:rsid w:val="00934765"/>
    <w:rsid w:val="00935D3C"/>
    <w:rsid w:val="009414DC"/>
    <w:rsid w:val="00941A97"/>
    <w:rsid w:val="00941CF4"/>
    <w:rsid w:val="00942CDB"/>
    <w:rsid w:val="00944AE4"/>
    <w:rsid w:val="0094577D"/>
    <w:rsid w:val="00945E66"/>
    <w:rsid w:val="009512FE"/>
    <w:rsid w:val="00952B32"/>
    <w:rsid w:val="009538BD"/>
    <w:rsid w:val="009552CE"/>
    <w:rsid w:val="009553A5"/>
    <w:rsid w:val="00956576"/>
    <w:rsid w:val="009569A1"/>
    <w:rsid w:val="00960CCA"/>
    <w:rsid w:val="00961C61"/>
    <w:rsid w:val="00967093"/>
    <w:rsid w:val="00967BB0"/>
    <w:rsid w:val="00970B6E"/>
    <w:rsid w:val="00973961"/>
    <w:rsid w:val="00974B91"/>
    <w:rsid w:val="009762F3"/>
    <w:rsid w:val="00980A0F"/>
    <w:rsid w:val="00981FD3"/>
    <w:rsid w:val="00985074"/>
    <w:rsid w:val="00985279"/>
    <w:rsid w:val="009858E3"/>
    <w:rsid w:val="00985F7B"/>
    <w:rsid w:val="00986004"/>
    <w:rsid w:val="009862D0"/>
    <w:rsid w:val="00986751"/>
    <w:rsid w:val="009912D3"/>
    <w:rsid w:val="0099151B"/>
    <w:rsid w:val="00992859"/>
    <w:rsid w:val="00997082"/>
    <w:rsid w:val="00997A42"/>
    <w:rsid w:val="009A4793"/>
    <w:rsid w:val="009A5427"/>
    <w:rsid w:val="009A5BEB"/>
    <w:rsid w:val="009A6C94"/>
    <w:rsid w:val="009A7D65"/>
    <w:rsid w:val="009B12D3"/>
    <w:rsid w:val="009B4B63"/>
    <w:rsid w:val="009B4C7E"/>
    <w:rsid w:val="009B5171"/>
    <w:rsid w:val="009B5A11"/>
    <w:rsid w:val="009C05F8"/>
    <w:rsid w:val="009C083D"/>
    <w:rsid w:val="009C0BD8"/>
    <w:rsid w:val="009C40A4"/>
    <w:rsid w:val="009C51EC"/>
    <w:rsid w:val="009C54D1"/>
    <w:rsid w:val="009C618C"/>
    <w:rsid w:val="009C65C1"/>
    <w:rsid w:val="009C7837"/>
    <w:rsid w:val="009D1438"/>
    <w:rsid w:val="009D1FE4"/>
    <w:rsid w:val="009E1674"/>
    <w:rsid w:val="009E2119"/>
    <w:rsid w:val="009E308A"/>
    <w:rsid w:val="009E46C2"/>
    <w:rsid w:val="009E4B8B"/>
    <w:rsid w:val="009E4F28"/>
    <w:rsid w:val="009E59FB"/>
    <w:rsid w:val="009F148D"/>
    <w:rsid w:val="009F64C7"/>
    <w:rsid w:val="009F6AA4"/>
    <w:rsid w:val="00A03157"/>
    <w:rsid w:val="00A04BB4"/>
    <w:rsid w:val="00A05D59"/>
    <w:rsid w:val="00A05FF9"/>
    <w:rsid w:val="00A06D6C"/>
    <w:rsid w:val="00A07086"/>
    <w:rsid w:val="00A07659"/>
    <w:rsid w:val="00A07BFD"/>
    <w:rsid w:val="00A136DD"/>
    <w:rsid w:val="00A14D70"/>
    <w:rsid w:val="00A16D5C"/>
    <w:rsid w:val="00A1747F"/>
    <w:rsid w:val="00A211EC"/>
    <w:rsid w:val="00A21999"/>
    <w:rsid w:val="00A22831"/>
    <w:rsid w:val="00A2356B"/>
    <w:rsid w:val="00A26BF8"/>
    <w:rsid w:val="00A26F09"/>
    <w:rsid w:val="00A3089B"/>
    <w:rsid w:val="00A35270"/>
    <w:rsid w:val="00A35DAC"/>
    <w:rsid w:val="00A36C37"/>
    <w:rsid w:val="00A372D5"/>
    <w:rsid w:val="00A3784F"/>
    <w:rsid w:val="00A37DC4"/>
    <w:rsid w:val="00A412AB"/>
    <w:rsid w:val="00A425C8"/>
    <w:rsid w:val="00A43B78"/>
    <w:rsid w:val="00A43EF7"/>
    <w:rsid w:val="00A4473C"/>
    <w:rsid w:val="00A463DE"/>
    <w:rsid w:val="00A54752"/>
    <w:rsid w:val="00A5534F"/>
    <w:rsid w:val="00A6101D"/>
    <w:rsid w:val="00A616C9"/>
    <w:rsid w:val="00A6175B"/>
    <w:rsid w:val="00A61815"/>
    <w:rsid w:val="00A65B01"/>
    <w:rsid w:val="00A65C10"/>
    <w:rsid w:val="00A66D86"/>
    <w:rsid w:val="00A726DD"/>
    <w:rsid w:val="00A72BE9"/>
    <w:rsid w:val="00A73E32"/>
    <w:rsid w:val="00A7436B"/>
    <w:rsid w:val="00A752B4"/>
    <w:rsid w:val="00A763BD"/>
    <w:rsid w:val="00A77105"/>
    <w:rsid w:val="00A809A7"/>
    <w:rsid w:val="00A837CE"/>
    <w:rsid w:val="00A8534C"/>
    <w:rsid w:val="00A863B5"/>
    <w:rsid w:val="00A8664E"/>
    <w:rsid w:val="00A87B6C"/>
    <w:rsid w:val="00A90CCA"/>
    <w:rsid w:val="00A919C1"/>
    <w:rsid w:val="00A94931"/>
    <w:rsid w:val="00A97238"/>
    <w:rsid w:val="00AA04A8"/>
    <w:rsid w:val="00AA0CB6"/>
    <w:rsid w:val="00AA4B01"/>
    <w:rsid w:val="00AA5FC1"/>
    <w:rsid w:val="00AA7323"/>
    <w:rsid w:val="00AB0E41"/>
    <w:rsid w:val="00AB2B4A"/>
    <w:rsid w:val="00AB3567"/>
    <w:rsid w:val="00AC2359"/>
    <w:rsid w:val="00AC4808"/>
    <w:rsid w:val="00AC5C4A"/>
    <w:rsid w:val="00AC5EA7"/>
    <w:rsid w:val="00AC724A"/>
    <w:rsid w:val="00AD03D4"/>
    <w:rsid w:val="00AD1D79"/>
    <w:rsid w:val="00AD3731"/>
    <w:rsid w:val="00AD4D4D"/>
    <w:rsid w:val="00AD5AAD"/>
    <w:rsid w:val="00AD5CC0"/>
    <w:rsid w:val="00AE2E9D"/>
    <w:rsid w:val="00AE5CBD"/>
    <w:rsid w:val="00AE5F83"/>
    <w:rsid w:val="00AF1D2F"/>
    <w:rsid w:val="00AF3C50"/>
    <w:rsid w:val="00AF4C0B"/>
    <w:rsid w:val="00AF78E2"/>
    <w:rsid w:val="00B0045F"/>
    <w:rsid w:val="00B009C7"/>
    <w:rsid w:val="00B02928"/>
    <w:rsid w:val="00B02AC4"/>
    <w:rsid w:val="00B0446C"/>
    <w:rsid w:val="00B04CE6"/>
    <w:rsid w:val="00B12C1F"/>
    <w:rsid w:val="00B12CA3"/>
    <w:rsid w:val="00B141EA"/>
    <w:rsid w:val="00B1637B"/>
    <w:rsid w:val="00B17E6A"/>
    <w:rsid w:val="00B219A8"/>
    <w:rsid w:val="00B22A44"/>
    <w:rsid w:val="00B25B34"/>
    <w:rsid w:val="00B2634E"/>
    <w:rsid w:val="00B26897"/>
    <w:rsid w:val="00B3100A"/>
    <w:rsid w:val="00B40DC2"/>
    <w:rsid w:val="00B40F1E"/>
    <w:rsid w:val="00B414EF"/>
    <w:rsid w:val="00B4180D"/>
    <w:rsid w:val="00B42C54"/>
    <w:rsid w:val="00B43290"/>
    <w:rsid w:val="00B44207"/>
    <w:rsid w:val="00B44468"/>
    <w:rsid w:val="00B4547D"/>
    <w:rsid w:val="00B46182"/>
    <w:rsid w:val="00B4680B"/>
    <w:rsid w:val="00B51A7B"/>
    <w:rsid w:val="00B5309C"/>
    <w:rsid w:val="00B55DBC"/>
    <w:rsid w:val="00B56200"/>
    <w:rsid w:val="00B61F49"/>
    <w:rsid w:val="00B62F1D"/>
    <w:rsid w:val="00B66352"/>
    <w:rsid w:val="00B67133"/>
    <w:rsid w:val="00B708CD"/>
    <w:rsid w:val="00B72AF4"/>
    <w:rsid w:val="00B801F2"/>
    <w:rsid w:val="00B806A8"/>
    <w:rsid w:val="00B810F0"/>
    <w:rsid w:val="00B878DF"/>
    <w:rsid w:val="00B9045A"/>
    <w:rsid w:val="00B92D4C"/>
    <w:rsid w:val="00B93092"/>
    <w:rsid w:val="00B941D7"/>
    <w:rsid w:val="00B969A8"/>
    <w:rsid w:val="00BA0D81"/>
    <w:rsid w:val="00BA2A1D"/>
    <w:rsid w:val="00BA386D"/>
    <w:rsid w:val="00BA528A"/>
    <w:rsid w:val="00BA58C8"/>
    <w:rsid w:val="00BA66FA"/>
    <w:rsid w:val="00BA7FC3"/>
    <w:rsid w:val="00BB3EC8"/>
    <w:rsid w:val="00BB6061"/>
    <w:rsid w:val="00BC1BDA"/>
    <w:rsid w:val="00BC208A"/>
    <w:rsid w:val="00BC7603"/>
    <w:rsid w:val="00BC7B2C"/>
    <w:rsid w:val="00BD082E"/>
    <w:rsid w:val="00BD1CEB"/>
    <w:rsid w:val="00BD29B4"/>
    <w:rsid w:val="00BD3666"/>
    <w:rsid w:val="00BD65C8"/>
    <w:rsid w:val="00BD67D9"/>
    <w:rsid w:val="00BE5C24"/>
    <w:rsid w:val="00BE68A6"/>
    <w:rsid w:val="00BF3568"/>
    <w:rsid w:val="00BF3645"/>
    <w:rsid w:val="00BF4EE0"/>
    <w:rsid w:val="00BF5215"/>
    <w:rsid w:val="00BF5CD4"/>
    <w:rsid w:val="00BF7D7C"/>
    <w:rsid w:val="00C00252"/>
    <w:rsid w:val="00C007FA"/>
    <w:rsid w:val="00C014C5"/>
    <w:rsid w:val="00C022A9"/>
    <w:rsid w:val="00C025CD"/>
    <w:rsid w:val="00C03D49"/>
    <w:rsid w:val="00C04DCF"/>
    <w:rsid w:val="00C117BE"/>
    <w:rsid w:val="00C11E62"/>
    <w:rsid w:val="00C15DBB"/>
    <w:rsid w:val="00C210EA"/>
    <w:rsid w:val="00C2119D"/>
    <w:rsid w:val="00C21D21"/>
    <w:rsid w:val="00C226C6"/>
    <w:rsid w:val="00C24635"/>
    <w:rsid w:val="00C25780"/>
    <w:rsid w:val="00C31AA4"/>
    <w:rsid w:val="00C3238C"/>
    <w:rsid w:val="00C327CF"/>
    <w:rsid w:val="00C3381C"/>
    <w:rsid w:val="00C34C77"/>
    <w:rsid w:val="00C36512"/>
    <w:rsid w:val="00C376BB"/>
    <w:rsid w:val="00C47059"/>
    <w:rsid w:val="00C47170"/>
    <w:rsid w:val="00C47CB6"/>
    <w:rsid w:val="00C534DA"/>
    <w:rsid w:val="00C53E85"/>
    <w:rsid w:val="00C545E3"/>
    <w:rsid w:val="00C57433"/>
    <w:rsid w:val="00C62031"/>
    <w:rsid w:val="00C64D59"/>
    <w:rsid w:val="00C729CC"/>
    <w:rsid w:val="00C7371C"/>
    <w:rsid w:val="00C73F43"/>
    <w:rsid w:val="00C7462F"/>
    <w:rsid w:val="00C75FD6"/>
    <w:rsid w:val="00C765EF"/>
    <w:rsid w:val="00C77094"/>
    <w:rsid w:val="00C80947"/>
    <w:rsid w:val="00C821E7"/>
    <w:rsid w:val="00C843C9"/>
    <w:rsid w:val="00C91A34"/>
    <w:rsid w:val="00C9249E"/>
    <w:rsid w:val="00C93A59"/>
    <w:rsid w:val="00C94646"/>
    <w:rsid w:val="00C95DDB"/>
    <w:rsid w:val="00C95E83"/>
    <w:rsid w:val="00C963B9"/>
    <w:rsid w:val="00C97E89"/>
    <w:rsid w:val="00CA31B6"/>
    <w:rsid w:val="00CA4AB6"/>
    <w:rsid w:val="00CA649E"/>
    <w:rsid w:val="00CB09E4"/>
    <w:rsid w:val="00CB4633"/>
    <w:rsid w:val="00CB47AD"/>
    <w:rsid w:val="00CC04F9"/>
    <w:rsid w:val="00CC055C"/>
    <w:rsid w:val="00CC0642"/>
    <w:rsid w:val="00CC20C2"/>
    <w:rsid w:val="00CC516F"/>
    <w:rsid w:val="00CC583B"/>
    <w:rsid w:val="00CC5A32"/>
    <w:rsid w:val="00CC636C"/>
    <w:rsid w:val="00CC794C"/>
    <w:rsid w:val="00CD2872"/>
    <w:rsid w:val="00CD4720"/>
    <w:rsid w:val="00CD5053"/>
    <w:rsid w:val="00CD51F8"/>
    <w:rsid w:val="00CD53FD"/>
    <w:rsid w:val="00CD5675"/>
    <w:rsid w:val="00CD69E0"/>
    <w:rsid w:val="00CE206B"/>
    <w:rsid w:val="00CE602B"/>
    <w:rsid w:val="00CF0981"/>
    <w:rsid w:val="00CF1343"/>
    <w:rsid w:val="00CF16FB"/>
    <w:rsid w:val="00CF335C"/>
    <w:rsid w:val="00CF3DC9"/>
    <w:rsid w:val="00CF7033"/>
    <w:rsid w:val="00D01082"/>
    <w:rsid w:val="00D01FF6"/>
    <w:rsid w:val="00D04201"/>
    <w:rsid w:val="00D04D97"/>
    <w:rsid w:val="00D04EAB"/>
    <w:rsid w:val="00D05724"/>
    <w:rsid w:val="00D05CD3"/>
    <w:rsid w:val="00D0762F"/>
    <w:rsid w:val="00D124FC"/>
    <w:rsid w:val="00D13268"/>
    <w:rsid w:val="00D1472F"/>
    <w:rsid w:val="00D20A7F"/>
    <w:rsid w:val="00D20CD1"/>
    <w:rsid w:val="00D21F8E"/>
    <w:rsid w:val="00D2267E"/>
    <w:rsid w:val="00D24D2E"/>
    <w:rsid w:val="00D263B2"/>
    <w:rsid w:val="00D32A0E"/>
    <w:rsid w:val="00D35CC9"/>
    <w:rsid w:val="00D362D5"/>
    <w:rsid w:val="00D41E89"/>
    <w:rsid w:val="00D45176"/>
    <w:rsid w:val="00D45D6B"/>
    <w:rsid w:val="00D45F5C"/>
    <w:rsid w:val="00D46D77"/>
    <w:rsid w:val="00D47FFD"/>
    <w:rsid w:val="00D5052C"/>
    <w:rsid w:val="00D5142F"/>
    <w:rsid w:val="00D5297D"/>
    <w:rsid w:val="00D53078"/>
    <w:rsid w:val="00D53DEC"/>
    <w:rsid w:val="00D55695"/>
    <w:rsid w:val="00D56C96"/>
    <w:rsid w:val="00D6405B"/>
    <w:rsid w:val="00D64764"/>
    <w:rsid w:val="00D66A42"/>
    <w:rsid w:val="00D66E3F"/>
    <w:rsid w:val="00D66EBB"/>
    <w:rsid w:val="00D70BDB"/>
    <w:rsid w:val="00D71932"/>
    <w:rsid w:val="00D71C31"/>
    <w:rsid w:val="00D72C2B"/>
    <w:rsid w:val="00D75601"/>
    <w:rsid w:val="00D75775"/>
    <w:rsid w:val="00D8148D"/>
    <w:rsid w:val="00D87D10"/>
    <w:rsid w:val="00D913A5"/>
    <w:rsid w:val="00D92DB0"/>
    <w:rsid w:val="00DA2446"/>
    <w:rsid w:val="00DA4E31"/>
    <w:rsid w:val="00DA5446"/>
    <w:rsid w:val="00DB1CCD"/>
    <w:rsid w:val="00DB23A0"/>
    <w:rsid w:val="00DB2E86"/>
    <w:rsid w:val="00DB311D"/>
    <w:rsid w:val="00DB34C8"/>
    <w:rsid w:val="00DB38AF"/>
    <w:rsid w:val="00DB3E7E"/>
    <w:rsid w:val="00DB7B0A"/>
    <w:rsid w:val="00DB7E40"/>
    <w:rsid w:val="00DC00FA"/>
    <w:rsid w:val="00DC36EA"/>
    <w:rsid w:val="00DC57DB"/>
    <w:rsid w:val="00DC7317"/>
    <w:rsid w:val="00DD0261"/>
    <w:rsid w:val="00DE0B72"/>
    <w:rsid w:val="00DE0D47"/>
    <w:rsid w:val="00DE10E4"/>
    <w:rsid w:val="00DE4675"/>
    <w:rsid w:val="00DE4DF0"/>
    <w:rsid w:val="00DE5752"/>
    <w:rsid w:val="00DE61FD"/>
    <w:rsid w:val="00DE67D6"/>
    <w:rsid w:val="00DE6BA7"/>
    <w:rsid w:val="00DF08A4"/>
    <w:rsid w:val="00DF1AFC"/>
    <w:rsid w:val="00DF3F5E"/>
    <w:rsid w:val="00DF69D7"/>
    <w:rsid w:val="00E00F01"/>
    <w:rsid w:val="00E01BA6"/>
    <w:rsid w:val="00E04A27"/>
    <w:rsid w:val="00E1114F"/>
    <w:rsid w:val="00E13638"/>
    <w:rsid w:val="00E13E45"/>
    <w:rsid w:val="00E146FC"/>
    <w:rsid w:val="00E1485A"/>
    <w:rsid w:val="00E15C39"/>
    <w:rsid w:val="00E163E5"/>
    <w:rsid w:val="00E16A39"/>
    <w:rsid w:val="00E2013D"/>
    <w:rsid w:val="00E2404F"/>
    <w:rsid w:val="00E2443C"/>
    <w:rsid w:val="00E26A89"/>
    <w:rsid w:val="00E275E5"/>
    <w:rsid w:val="00E305FF"/>
    <w:rsid w:val="00E308AD"/>
    <w:rsid w:val="00E31394"/>
    <w:rsid w:val="00E32E7D"/>
    <w:rsid w:val="00E33EEA"/>
    <w:rsid w:val="00E34A14"/>
    <w:rsid w:val="00E36F28"/>
    <w:rsid w:val="00E378DE"/>
    <w:rsid w:val="00E430A4"/>
    <w:rsid w:val="00E44AA8"/>
    <w:rsid w:val="00E44B49"/>
    <w:rsid w:val="00E507FE"/>
    <w:rsid w:val="00E52632"/>
    <w:rsid w:val="00E53067"/>
    <w:rsid w:val="00E54123"/>
    <w:rsid w:val="00E55B12"/>
    <w:rsid w:val="00E6378F"/>
    <w:rsid w:val="00E66F78"/>
    <w:rsid w:val="00E67D6B"/>
    <w:rsid w:val="00E70307"/>
    <w:rsid w:val="00E7044A"/>
    <w:rsid w:val="00E71184"/>
    <w:rsid w:val="00E71F3F"/>
    <w:rsid w:val="00E72644"/>
    <w:rsid w:val="00E74C05"/>
    <w:rsid w:val="00E74C44"/>
    <w:rsid w:val="00E765EF"/>
    <w:rsid w:val="00E80D2F"/>
    <w:rsid w:val="00E823C2"/>
    <w:rsid w:val="00E8264B"/>
    <w:rsid w:val="00E86024"/>
    <w:rsid w:val="00E8737E"/>
    <w:rsid w:val="00E87A8A"/>
    <w:rsid w:val="00E9022E"/>
    <w:rsid w:val="00E91489"/>
    <w:rsid w:val="00E91FCC"/>
    <w:rsid w:val="00E93659"/>
    <w:rsid w:val="00E93BBE"/>
    <w:rsid w:val="00EA2A28"/>
    <w:rsid w:val="00EA5111"/>
    <w:rsid w:val="00EA525F"/>
    <w:rsid w:val="00EA6EC1"/>
    <w:rsid w:val="00EA7380"/>
    <w:rsid w:val="00EB0ABA"/>
    <w:rsid w:val="00EB34E4"/>
    <w:rsid w:val="00EB4978"/>
    <w:rsid w:val="00EB513F"/>
    <w:rsid w:val="00EC0738"/>
    <w:rsid w:val="00EC14EC"/>
    <w:rsid w:val="00EC5000"/>
    <w:rsid w:val="00EC5C01"/>
    <w:rsid w:val="00EC6223"/>
    <w:rsid w:val="00EC7348"/>
    <w:rsid w:val="00ED369F"/>
    <w:rsid w:val="00ED378E"/>
    <w:rsid w:val="00ED74BE"/>
    <w:rsid w:val="00ED7A53"/>
    <w:rsid w:val="00ED7B40"/>
    <w:rsid w:val="00ED7F32"/>
    <w:rsid w:val="00EE1357"/>
    <w:rsid w:val="00EE4B69"/>
    <w:rsid w:val="00EE4F87"/>
    <w:rsid w:val="00EF0212"/>
    <w:rsid w:val="00EF0BE1"/>
    <w:rsid w:val="00EF1BBE"/>
    <w:rsid w:val="00EF65A6"/>
    <w:rsid w:val="00EF6B69"/>
    <w:rsid w:val="00F018C9"/>
    <w:rsid w:val="00F022FF"/>
    <w:rsid w:val="00F025F0"/>
    <w:rsid w:val="00F047AE"/>
    <w:rsid w:val="00F052FC"/>
    <w:rsid w:val="00F056BD"/>
    <w:rsid w:val="00F05AAA"/>
    <w:rsid w:val="00F06A4E"/>
    <w:rsid w:val="00F1033B"/>
    <w:rsid w:val="00F132A3"/>
    <w:rsid w:val="00F14233"/>
    <w:rsid w:val="00F1792A"/>
    <w:rsid w:val="00F17F8D"/>
    <w:rsid w:val="00F20BB1"/>
    <w:rsid w:val="00F22E15"/>
    <w:rsid w:val="00F2556E"/>
    <w:rsid w:val="00F316B0"/>
    <w:rsid w:val="00F3474A"/>
    <w:rsid w:val="00F37601"/>
    <w:rsid w:val="00F409F9"/>
    <w:rsid w:val="00F420C8"/>
    <w:rsid w:val="00F42F14"/>
    <w:rsid w:val="00F4689E"/>
    <w:rsid w:val="00F50179"/>
    <w:rsid w:val="00F50F56"/>
    <w:rsid w:val="00F530E1"/>
    <w:rsid w:val="00F55376"/>
    <w:rsid w:val="00F57BA0"/>
    <w:rsid w:val="00F57F68"/>
    <w:rsid w:val="00F62223"/>
    <w:rsid w:val="00F62AE3"/>
    <w:rsid w:val="00F643D7"/>
    <w:rsid w:val="00F65CE5"/>
    <w:rsid w:val="00F673A4"/>
    <w:rsid w:val="00F703B7"/>
    <w:rsid w:val="00F710D2"/>
    <w:rsid w:val="00F71FAD"/>
    <w:rsid w:val="00F7419E"/>
    <w:rsid w:val="00F75D43"/>
    <w:rsid w:val="00F7774D"/>
    <w:rsid w:val="00F77CDB"/>
    <w:rsid w:val="00F81682"/>
    <w:rsid w:val="00F8255F"/>
    <w:rsid w:val="00F84B7B"/>
    <w:rsid w:val="00F84D9A"/>
    <w:rsid w:val="00F85027"/>
    <w:rsid w:val="00F858DD"/>
    <w:rsid w:val="00F85B15"/>
    <w:rsid w:val="00F908D0"/>
    <w:rsid w:val="00F91AF7"/>
    <w:rsid w:val="00F91EEC"/>
    <w:rsid w:val="00F9216A"/>
    <w:rsid w:val="00F9428F"/>
    <w:rsid w:val="00F949C6"/>
    <w:rsid w:val="00F9609D"/>
    <w:rsid w:val="00FA14B5"/>
    <w:rsid w:val="00FA1583"/>
    <w:rsid w:val="00FA1AC9"/>
    <w:rsid w:val="00FA1B72"/>
    <w:rsid w:val="00FA28A5"/>
    <w:rsid w:val="00FA2C2A"/>
    <w:rsid w:val="00FA34AE"/>
    <w:rsid w:val="00FA6203"/>
    <w:rsid w:val="00FA6F6D"/>
    <w:rsid w:val="00FB46B2"/>
    <w:rsid w:val="00FB65EC"/>
    <w:rsid w:val="00FC0863"/>
    <w:rsid w:val="00FC0C86"/>
    <w:rsid w:val="00FC6933"/>
    <w:rsid w:val="00FC70FD"/>
    <w:rsid w:val="00FC76B8"/>
    <w:rsid w:val="00FC7D06"/>
    <w:rsid w:val="00FD084D"/>
    <w:rsid w:val="00FD55BC"/>
    <w:rsid w:val="00FD5D06"/>
    <w:rsid w:val="00FD7854"/>
    <w:rsid w:val="00FE29BC"/>
    <w:rsid w:val="00FE4C33"/>
    <w:rsid w:val="00FE7E29"/>
    <w:rsid w:val="00FF0F26"/>
    <w:rsid w:val="00FF1AA1"/>
    <w:rsid w:val="00FF323E"/>
    <w:rsid w:val="00FF4AB9"/>
    <w:rsid w:val="00FF592F"/>
    <w:rsid w:val="00FF6F5D"/>
    <w:rsid w:val="02429EB8"/>
    <w:rsid w:val="027FF582"/>
    <w:rsid w:val="03330AEB"/>
    <w:rsid w:val="0336D552"/>
    <w:rsid w:val="0392EFBD"/>
    <w:rsid w:val="04198334"/>
    <w:rsid w:val="04A39DE1"/>
    <w:rsid w:val="057ED8DA"/>
    <w:rsid w:val="059282B0"/>
    <w:rsid w:val="07496B13"/>
    <w:rsid w:val="084AD5F9"/>
    <w:rsid w:val="0A572CA1"/>
    <w:rsid w:val="0B055B9D"/>
    <w:rsid w:val="0B06565E"/>
    <w:rsid w:val="0DCFE331"/>
    <w:rsid w:val="0F89DE02"/>
    <w:rsid w:val="0FD569E7"/>
    <w:rsid w:val="103D7F51"/>
    <w:rsid w:val="12C4B301"/>
    <w:rsid w:val="13A39425"/>
    <w:rsid w:val="143E98BA"/>
    <w:rsid w:val="14699BAA"/>
    <w:rsid w:val="15498840"/>
    <w:rsid w:val="159643D7"/>
    <w:rsid w:val="16FEA5EA"/>
    <w:rsid w:val="181875F2"/>
    <w:rsid w:val="189C394E"/>
    <w:rsid w:val="18AE33F0"/>
    <w:rsid w:val="1A03C46C"/>
    <w:rsid w:val="1AF3B91A"/>
    <w:rsid w:val="1BD594F0"/>
    <w:rsid w:val="1D227FBE"/>
    <w:rsid w:val="1ED7D6F6"/>
    <w:rsid w:val="2053EE6A"/>
    <w:rsid w:val="205D2790"/>
    <w:rsid w:val="2192F358"/>
    <w:rsid w:val="21C3762F"/>
    <w:rsid w:val="22197C6A"/>
    <w:rsid w:val="22C8ED9A"/>
    <w:rsid w:val="22E442E6"/>
    <w:rsid w:val="2394349F"/>
    <w:rsid w:val="23FABD1F"/>
    <w:rsid w:val="2856F54F"/>
    <w:rsid w:val="28A1FD4A"/>
    <w:rsid w:val="29E5A294"/>
    <w:rsid w:val="2A33D696"/>
    <w:rsid w:val="2ADF8DB3"/>
    <w:rsid w:val="2AFF0CA8"/>
    <w:rsid w:val="2CEF634A"/>
    <w:rsid w:val="2E243516"/>
    <w:rsid w:val="2E638142"/>
    <w:rsid w:val="2E8E9719"/>
    <w:rsid w:val="2F0E038A"/>
    <w:rsid w:val="2F830CF2"/>
    <w:rsid w:val="2F96C6DD"/>
    <w:rsid w:val="317488B9"/>
    <w:rsid w:val="31E35716"/>
    <w:rsid w:val="33CDE4D6"/>
    <w:rsid w:val="343FBDBA"/>
    <w:rsid w:val="34B227E2"/>
    <w:rsid w:val="34C9EE9C"/>
    <w:rsid w:val="34ED3376"/>
    <w:rsid w:val="37F51C1A"/>
    <w:rsid w:val="381C272B"/>
    <w:rsid w:val="38366245"/>
    <w:rsid w:val="384408C8"/>
    <w:rsid w:val="38AB4940"/>
    <w:rsid w:val="39B868B4"/>
    <w:rsid w:val="3A914C8D"/>
    <w:rsid w:val="3BE6AE57"/>
    <w:rsid w:val="3CDA40F7"/>
    <w:rsid w:val="3D4EDE4F"/>
    <w:rsid w:val="3EAF5E47"/>
    <w:rsid w:val="3F53E62E"/>
    <w:rsid w:val="3FAD9A86"/>
    <w:rsid w:val="3FB6F192"/>
    <w:rsid w:val="422AA674"/>
    <w:rsid w:val="42D4E50C"/>
    <w:rsid w:val="45C7D6A7"/>
    <w:rsid w:val="45FB28A7"/>
    <w:rsid w:val="46EE6C44"/>
    <w:rsid w:val="46F6356F"/>
    <w:rsid w:val="48357101"/>
    <w:rsid w:val="49F8375A"/>
    <w:rsid w:val="4A3E013D"/>
    <w:rsid w:val="4A7D1D55"/>
    <w:rsid w:val="4B684B16"/>
    <w:rsid w:val="4E25D184"/>
    <w:rsid w:val="4F0A7968"/>
    <w:rsid w:val="515F171A"/>
    <w:rsid w:val="51C82083"/>
    <w:rsid w:val="522DD956"/>
    <w:rsid w:val="52C769EF"/>
    <w:rsid w:val="535108E1"/>
    <w:rsid w:val="53F39E30"/>
    <w:rsid w:val="545996D3"/>
    <w:rsid w:val="55AA8BD2"/>
    <w:rsid w:val="56002C7C"/>
    <w:rsid w:val="56259B90"/>
    <w:rsid w:val="569CE67E"/>
    <w:rsid w:val="569CE959"/>
    <w:rsid w:val="5710D909"/>
    <w:rsid w:val="573F25E9"/>
    <w:rsid w:val="5782AF24"/>
    <w:rsid w:val="579B07CB"/>
    <w:rsid w:val="57B257DE"/>
    <w:rsid w:val="5897CE27"/>
    <w:rsid w:val="590058D0"/>
    <w:rsid w:val="59C01980"/>
    <w:rsid w:val="5A24960E"/>
    <w:rsid w:val="5B2D681D"/>
    <w:rsid w:val="5B40EDE8"/>
    <w:rsid w:val="5B597314"/>
    <w:rsid w:val="5BC4B9B2"/>
    <w:rsid w:val="5D706E1A"/>
    <w:rsid w:val="5E6F7844"/>
    <w:rsid w:val="5E7C7201"/>
    <w:rsid w:val="5EE20DCE"/>
    <w:rsid w:val="5FC1C87A"/>
    <w:rsid w:val="5FDC2969"/>
    <w:rsid w:val="600C84ED"/>
    <w:rsid w:val="60BD39A2"/>
    <w:rsid w:val="60CDCCF1"/>
    <w:rsid w:val="6174B8A8"/>
    <w:rsid w:val="61E3175E"/>
    <w:rsid w:val="627C70E3"/>
    <w:rsid w:val="6285CEBF"/>
    <w:rsid w:val="6333F492"/>
    <w:rsid w:val="63DB71B2"/>
    <w:rsid w:val="65687D1B"/>
    <w:rsid w:val="6653F59F"/>
    <w:rsid w:val="67D37173"/>
    <w:rsid w:val="69CBACE2"/>
    <w:rsid w:val="69DBB998"/>
    <w:rsid w:val="6B3FC876"/>
    <w:rsid w:val="6DD16A9E"/>
    <w:rsid w:val="6E5EBDBD"/>
    <w:rsid w:val="6F147059"/>
    <w:rsid w:val="6FF9A75B"/>
    <w:rsid w:val="70CA5DAA"/>
    <w:rsid w:val="70E93215"/>
    <w:rsid w:val="7129D37D"/>
    <w:rsid w:val="71A59ED8"/>
    <w:rsid w:val="72ADBECF"/>
    <w:rsid w:val="72F0E115"/>
    <w:rsid w:val="737FE54C"/>
    <w:rsid w:val="744F2C1A"/>
    <w:rsid w:val="74FA4961"/>
    <w:rsid w:val="7651FC3B"/>
    <w:rsid w:val="76FD1798"/>
    <w:rsid w:val="77ADF857"/>
    <w:rsid w:val="78B7ACD7"/>
    <w:rsid w:val="7A227E5C"/>
    <w:rsid w:val="7A6D4F62"/>
    <w:rsid w:val="7C05C6BD"/>
    <w:rsid w:val="7C371008"/>
    <w:rsid w:val="7D10E88B"/>
    <w:rsid w:val="7F526E57"/>
    <w:rsid w:val="7F84D694"/>
    <w:rsid w:val="7F96E2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435F3207-13E0-4F7E-B7A4-D7DA3516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1122766176">
      <w:bodyDiv w:val="1"/>
      <w:marLeft w:val="0"/>
      <w:marRight w:val="0"/>
      <w:marTop w:val="0"/>
      <w:marBottom w:val="0"/>
      <w:divBdr>
        <w:top w:val="none" w:sz="0" w:space="0" w:color="auto"/>
        <w:left w:val="none" w:sz="0" w:space="0" w:color="auto"/>
        <w:bottom w:val="none" w:sz="0" w:space="0" w:color="auto"/>
        <w:right w:val="none" w:sz="0" w:space="0" w:color="auto"/>
      </w:divBdr>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42934030">
      <w:bodyDiv w:val="1"/>
      <w:marLeft w:val="0"/>
      <w:marRight w:val="0"/>
      <w:marTop w:val="0"/>
      <w:marBottom w:val="0"/>
      <w:divBdr>
        <w:top w:val="none" w:sz="0" w:space="0" w:color="auto"/>
        <w:left w:val="none" w:sz="0" w:space="0" w:color="auto"/>
        <w:bottom w:val="none" w:sz="0" w:space="0" w:color="auto"/>
        <w:right w:val="none" w:sz="0" w:space="0" w:color="auto"/>
      </w:divBdr>
      <w:divsChild>
        <w:div w:id="43795705">
          <w:marLeft w:val="0"/>
          <w:marRight w:val="0"/>
          <w:marTop w:val="0"/>
          <w:marBottom w:val="0"/>
          <w:divBdr>
            <w:top w:val="none" w:sz="0" w:space="0" w:color="auto"/>
            <w:left w:val="none" w:sz="0" w:space="0" w:color="auto"/>
            <w:bottom w:val="none" w:sz="0" w:space="0" w:color="auto"/>
            <w:right w:val="none" w:sz="0" w:space="0" w:color="auto"/>
          </w:divBdr>
        </w:div>
        <w:div w:id="342323776">
          <w:marLeft w:val="0"/>
          <w:marRight w:val="0"/>
          <w:marTop w:val="0"/>
          <w:marBottom w:val="0"/>
          <w:divBdr>
            <w:top w:val="none" w:sz="0" w:space="0" w:color="auto"/>
            <w:left w:val="none" w:sz="0" w:space="0" w:color="auto"/>
            <w:bottom w:val="none" w:sz="0" w:space="0" w:color="auto"/>
            <w:right w:val="none" w:sz="0" w:space="0" w:color="auto"/>
          </w:divBdr>
        </w:div>
        <w:div w:id="885724769">
          <w:marLeft w:val="0"/>
          <w:marRight w:val="0"/>
          <w:marTop w:val="0"/>
          <w:marBottom w:val="0"/>
          <w:divBdr>
            <w:top w:val="none" w:sz="0" w:space="0" w:color="auto"/>
            <w:left w:val="none" w:sz="0" w:space="0" w:color="auto"/>
            <w:bottom w:val="none" w:sz="0" w:space="0" w:color="auto"/>
            <w:right w:val="none" w:sz="0" w:space="0" w:color="auto"/>
          </w:divBdr>
        </w:div>
        <w:div w:id="903638943">
          <w:marLeft w:val="0"/>
          <w:marRight w:val="0"/>
          <w:marTop w:val="0"/>
          <w:marBottom w:val="0"/>
          <w:divBdr>
            <w:top w:val="none" w:sz="0" w:space="0" w:color="auto"/>
            <w:left w:val="none" w:sz="0" w:space="0" w:color="auto"/>
            <w:bottom w:val="none" w:sz="0" w:space="0" w:color="auto"/>
            <w:right w:val="none" w:sz="0" w:space="0" w:color="auto"/>
          </w:divBdr>
        </w:div>
        <w:div w:id="1284073315">
          <w:marLeft w:val="0"/>
          <w:marRight w:val="0"/>
          <w:marTop w:val="0"/>
          <w:marBottom w:val="0"/>
          <w:divBdr>
            <w:top w:val="none" w:sz="0" w:space="0" w:color="auto"/>
            <w:left w:val="none" w:sz="0" w:space="0" w:color="auto"/>
            <w:bottom w:val="none" w:sz="0" w:space="0" w:color="auto"/>
            <w:right w:val="none" w:sz="0" w:space="0" w:color="auto"/>
          </w:divBdr>
        </w:div>
        <w:div w:id="2004435317">
          <w:marLeft w:val="0"/>
          <w:marRight w:val="0"/>
          <w:marTop w:val="0"/>
          <w:marBottom w:val="0"/>
          <w:divBdr>
            <w:top w:val="none" w:sz="0" w:space="0" w:color="auto"/>
            <w:left w:val="none" w:sz="0" w:space="0" w:color="auto"/>
            <w:bottom w:val="none" w:sz="0" w:space="0" w:color="auto"/>
            <w:right w:val="none" w:sz="0" w:space="0" w:color="auto"/>
          </w:divBdr>
        </w:div>
        <w:div w:id="2054962384">
          <w:marLeft w:val="0"/>
          <w:marRight w:val="0"/>
          <w:marTop w:val="0"/>
          <w:marBottom w:val="0"/>
          <w:divBdr>
            <w:top w:val="none" w:sz="0" w:space="0" w:color="auto"/>
            <w:left w:val="none" w:sz="0" w:space="0" w:color="auto"/>
            <w:bottom w:val="none" w:sz="0" w:space="0" w:color="auto"/>
            <w:right w:val="none" w:sz="0" w:space="0" w:color="auto"/>
          </w:divBdr>
        </w:div>
        <w:div w:id="210719019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1896969044">
      <w:bodyDiv w:val="1"/>
      <w:marLeft w:val="0"/>
      <w:marRight w:val="0"/>
      <w:marTop w:val="0"/>
      <w:marBottom w:val="0"/>
      <w:divBdr>
        <w:top w:val="none" w:sz="0" w:space="0" w:color="auto"/>
        <w:left w:val="none" w:sz="0" w:space="0" w:color="auto"/>
        <w:bottom w:val="none" w:sz="0" w:space="0" w:color="auto"/>
        <w:right w:val="none" w:sz="0" w:space="0" w:color="auto"/>
      </w:divBdr>
      <w:divsChild>
        <w:div w:id="39983376">
          <w:marLeft w:val="0"/>
          <w:marRight w:val="0"/>
          <w:marTop w:val="0"/>
          <w:marBottom w:val="0"/>
          <w:divBdr>
            <w:top w:val="none" w:sz="0" w:space="0" w:color="auto"/>
            <w:left w:val="none" w:sz="0" w:space="0" w:color="auto"/>
            <w:bottom w:val="none" w:sz="0" w:space="0" w:color="auto"/>
            <w:right w:val="none" w:sz="0" w:space="0" w:color="auto"/>
          </w:divBdr>
        </w:div>
        <w:div w:id="229122499">
          <w:marLeft w:val="0"/>
          <w:marRight w:val="0"/>
          <w:marTop w:val="0"/>
          <w:marBottom w:val="0"/>
          <w:divBdr>
            <w:top w:val="none" w:sz="0" w:space="0" w:color="auto"/>
            <w:left w:val="none" w:sz="0" w:space="0" w:color="auto"/>
            <w:bottom w:val="none" w:sz="0" w:space="0" w:color="auto"/>
            <w:right w:val="none" w:sz="0" w:space="0" w:color="auto"/>
          </w:divBdr>
        </w:div>
        <w:div w:id="302858585">
          <w:marLeft w:val="0"/>
          <w:marRight w:val="0"/>
          <w:marTop w:val="0"/>
          <w:marBottom w:val="0"/>
          <w:divBdr>
            <w:top w:val="none" w:sz="0" w:space="0" w:color="auto"/>
            <w:left w:val="none" w:sz="0" w:space="0" w:color="auto"/>
            <w:bottom w:val="none" w:sz="0" w:space="0" w:color="auto"/>
            <w:right w:val="none" w:sz="0" w:space="0" w:color="auto"/>
          </w:divBdr>
        </w:div>
        <w:div w:id="887910991">
          <w:marLeft w:val="0"/>
          <w:marRight w:val="0"/>
          <w:marTop w:val="0"/>
          <w:marBottom w:val="0"/>
          <w:divBdr>
            <w:top w:val="none" w:sz="0" w:space="0" w:color="auto"/>
            <w:left w:val="none" w:sz="0" w:space="0" w:color="auto"/>
            <w:bottom w:val="none" w:sz="0" w:space="0" w:color="auto"/>
            <w:right w:val="none" w:sz="0" w:space="0" w:color="auto"/>
          </w:divBdr>
        </w:div>
        <w:div w:id="1406756338">
          <w:marLeft w:val="0"/>
          <w:marRight w:val="0"/>
          <w:marTop w:val="0"/>
          <w:marBottom w:val="0"/>
          <w:divBdr>
            <w:top w:val="none" w:sz="0" w:space="0" w:color="auto"/>
            <w:left w:val="none" w:sz="0" w:space="0" w:color="auto"/>
            <w:bottom w:val="none" w:sz="0" w:space="0" w:color="auto"/>
            <w:right w:val="none" w:sz="0" w:space="0" w:color="auto"/>
          </w:divBdr>
        </w:div>
        <w:div w:id="1409108613">
          <w:marLeft w:val="0"/>
          <w:marRight w:val="0"/>
          <w:marTop w:val="0"/>
          <w:marBottom w:val="0"/>
          <w:divBdr>
            <w:top w:val="none" w:sz="0" w:space="0" w:color="auto"/>
            <w:left w:val="none" w:sz="0" w:space="0" w:color="auto"/>
            <w:bottom w:val="none" w:sz="0" w:space="0" w:color="auto"/>
            <w:right w:val="none" w:sz="0" w:space="0" w:color="auto"/>
          </w:divBdr>
        </w:div>
        <w:div w:id="1420103178">
          <w:marLeft w:val="0"/>
          <w:marRight w:val="0"/>
          <w:marTop w:val="0"/>
          <w:marBottom w:val="0"/>
          <w:divBdr>
            <w:top w:val="none" w:sz="0" w:space="0" w:color="auto"/>
            <w:left w:val="none" w:sz="0" w:space="0" w:color="auto"/>
            <w:bottom w:val="none" w:sz="0" w:space="0" w:color="auto"/>
            <w:right w:val="none" w:sz="0" w:space="0" w:color="auto"/>
          </w:divBdr>
        </w:div>
        <w:div w:id="1763531971">
          <w:marLeft w:val="0"/>
          <w:marRight w:val="0"/>
          <w:marTop w:val="0"/>
          <w:marBottom w:val="0"/>
          <w:divBdr>
            <w:top w:val="none" w:sz="0" w:space="0" w:color="auto"/>
            <w:left w:val="none" w:sz="0" w:space="0" w:color="auto"/>
            <w:bottom w:val="none" w:sz="0" w:space="0" w:color="auto"/>
            <w:right w:val="none" w:sz="0" w:space="0" w:color="auto"/>
          </w:divBdr>
        </w:div>
      </w:divsChild>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8" Type="http://schemas.openxmlformats.org/officeDocument/2006/relationships/hyperlink" Target="https://www.ecfr.gov/current/title-2/part-175" TargetMode="External"/><Relationship Id="rId26" Type="http://schemas.openxmlformats.org/officeDocument/2006/relationships/hyperlink" Target="https://mygrants.servicenowservices.com" TargetMode="External"/><Relationship Id="rId39" Type="http://schemas.openxmlformats.org/officeDocument/2006/relationships/hyperlink" Target="https://fam.state.gov/fam/10fam/10fam0410.html" TargetMode="External"/><Relationship Id="rId21" Type="http://schemas.openxmlformats.org/officeDocument/2006/relationships/hyperlink" Target="https://www.sam.gov/" TargetMode="External"/><Relationship Id="rId34" Type="http://schemas.openxmlformats.org/officeDocument/2006/relationships/hyperlink" Target="https://www.ecfr.gov/cgi-bin/text-idx?SID=81a5f41de81c46a9844617d93a9db081&amp;mc=true&amp;tpl=/ecfrbrowse/Title02/2chapterVI.tpl"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portal.nspa.nato.int/Codification/CageTool/home" TargetMode="External"/><Relationship Id="rId20" Type="http://schemas.openxmlformats.org/officeDocument/2006/relationships/hyperlink" Target="https://www.ecfr.gov/current/title-2/part-175" TargetMode="External"/><Relationship Id="rId29" Type="http://schemas.openxmlformats.org/officeDocument/2006/relationships/hyperlink" Target="https://www.ecfr.gov/cgi-bin/text-idx?SID=81a5f41de81c46a9844617d93a9db081&amp;mc=true&amp;node=pt2.1.25&amp;rgn=div5"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ederalregister.gov/documents/2026/01/27/2026-01516/combating-gender-ideology-in-foreign-assistance" TargetMode="External"/><Relationship Id="rId32" Type="http://schemas.openxmlformats.org/officeDocument/2006/relationships/hyperlink" Target="https://www.ecfr.gov/cgi-bin/text-idx?SID=81a5f41de81c46a9844617d93a9db081&amp;mc=true&amp;node=pt2.1.182&amp;rgn=div5" TargetMode="External"/><Relationship Id="rId37" Type="http://schemas.openxmlformats.org/officeDocument/2006/relationships/hyperlink" Target="https://www.ecfr.gov/cgi-bin/retrieveECFR?gp=&amp;SID=027fb85899500d580fc71df69d11573a&amp;mc=true&amp;n=pt2.1.200&amp;r=PART&amp;ty=HTML%20-%20ap2.1.200_1521.i" TargetMode="External"/><Relationship Id="rId40" Type="http://schemas.openxmlformats.org/officeDocument/2006/relationships/hyperlink" Target="https://brand.america.gov/" TargetMode="External"/><Relationship Id="rId5" Type="http://schemas.openxmlformats.org/officeDocument/2006/relationships/numbering" Target="numbering.xml"/><Relationship Id="rId15"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3" Type="http://schemas.openxmlformats.org/officeDocument/2006/relationships/hyperlink" Target="https://www.federalregister.gov/documents/2026/01/27/2026-01519/protecting-life-in-foreign-assistance" TargetMode="External"/><Relationship Id="rId28" Type="http://schemas.openxmlformats.org/officeDocument/2006/relationships/hyperlink" Target="https://www.ecfr.gov/cgi-bin/text-idx?SID=81a5f41de81c46a9844617d93a9db081&amp;mc=true&amp;node=pt2.1.200&amp;rgn=div5" TargetMode="External"/><Relationship Id="rId36" Type="http://schemas.openxmlformats.org/officeDocument/2006/relationships/hyperlink" Target="https://www.federalregister.gov/" TargetMode="External"/><Relationship Id="rId10" Type="http://schemas.openxmlformats.org/officeDocument/2006/relationships/endnotes" Target="endnotes.xml"/><Relationship Id="rId19" Type="http://schemas.openxmlformats.org/officeDocument/2006/relationships/hyperlink" Target="https://www.ecfr.gov/current/title-2/part-175" TargetMode="External"/><Relationship Id="rId31" Type="http://schemas.openxmlformats.org/officeDocument/2006/relationships/hyperlink" Target="https://www.ecfr.gov/cgi-bin/text-idx?SID=81a5f41de81c46a9844617d93a9db081&amp;mc=true&amp;node=pt2.1.175&amp;rgn=div5"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2" Type="http://schemas.openxmlformats.org/officeDocument/2006/relationships/hyperlink" Target="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 TargetMode="External"/><Relationship Id="rId27" Type="http://schemas.openxmlformats.org/officeDocument/2006/relationships/hyperlink" Target="https://www.federalregister.gov/" TargetMode="External"/><Relationship Id="rId30" Type="http://schemas.openxmlformats.org/officeDocument/2006/relationships/hyperlink" Target="https://www.ecfr.gov/cgi-bin/text-idx?SID=81a5f41de81c46a9844617d93a9db081&amp;mc=true&amp;node=pt2.1.170&amp;rgn=div5" TargetMode="External"/><Relationship Id="rId35" Type="http://schemas.openxmlformats.org/officeDocument/2006/relationships/hyperlink" Target="https://www.state.gov/about-us-office-of-the-procurement-executive/"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UR-ACE-Programs@state.gov" TargetMode="External"/><Relationship Id="rId17" Type="http://schemas.openxmlformats.org/officeDocument/2006/relationships/hyperlink" Target="https://www.ecfr.gov/current/title-2/subtitle-A/chapter-I/part-25/subpart-A/section-25.110" TargetMode="External"/><Relationship Id="rId25" Type="http://schemas.openxmlformats.org/officeDocument/2006/relationships/hyperlink" Target="https://www.federalregister.gov/documents/2026/01/27/2026-01517/combating-discriminatory-equity-ideology-in-foreign-assistance-rules" TargetMode="External"/><Relationship Id="rId33" Type="http://schemas.openxmlformats.org/officeDocument/2006/relationships/hyperlink" Target="https://www.ecfr.gov/cgi-bin/text-idx?SID=81a5f41de81c46a9844617d93a9db081&amp;mc=true&amp;node=pt2.1.183&amp;rgn=div5" TargetMode="External"/><Relationship Id="rId38" Type="http://schemas.openxmlformats.org/officeDocument/2006/relationships/hyperlink" Target="https://brand.america.gov/document/547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E1CA6F9BDE24AAABE1E9D4CFFFB3E" ma:contentTypeVersion="13" ma:contentTypeDescription="Create a new document." ma:contentTypeScope="" ma:versionID="983f338a313247e9fd6b8b16c1416981">
  <xsd:schema xmlns:xsd="http://www.w3.org/2001/XMLSchema" xmlns:xs="http://www.w3.org/2001/XMLSchema" xmlns:p="http://schemas.microsoft.com/office/2006/metadata/properties" xmlns:ns2="af2dda8e-7192-4aca-94c4-560b16cfaf44" xmlns:ns3="4a27844a-d032-484b-b861-230a77dc833e" xmlns:ns4="7416366b-9be1-4bf7-9443-95dbbe1eb8ec" targetNamespace="http://schemas.microsoft.com/office/2006/metadata/properties" ma:root="true" ma:fieldsID="4185323834abf794677494c0f17afca5" ns2:_="" ns3:_="" ns4:_="">
    <xsd:import namespace="af2dda8e-7192-4aca-94c4-560b16cfaf44"/>
    <xsd:import namespace="4a27844a-d032-484b-b861-230a77dc833e"/>
    <xsd:import namespace="7416366b-9be1-4bf7-9443-95dbbe1eb8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HideFromDelve" minOccurs="0"/>
                <xsd:element ref="ns3:MediaServiceObjectDetectorVersions" minOccurs="0"/>
                <xsd:element ref="ns3:MediaServiceSearchPropertie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dda8e-7192-4aca-94c4-560b16cfaf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27844a-d032-484b-b861-230a77dc83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16366b-9be1-4bf7-9443-95dbbe1eb8ec" elementFormDefault="qualified">
    <xsd:import namespace="http://schemas.microsoft.com/office/2006/documentManagement/types"/>
    <xsd:import namespace="http://schemas.microsoft.com/office/infopath/2007/PartnerControls"/>
    <xsd:element name="HideFromDelve" ma:index="12" nillable="true" ma:displayName="HideFromDelve" ma:default="1" ma:description="Hide documents from Delve" ma:internalName="HideFromDelve">
      <xsd:simpleType>
        <xsd:restriction base="dms:Boolean"/>
      </xsd:simpleType>
    </xsd:element>
    <xsd:element name="TaxCatchAll" ma:index="18" nillable="true" ma:displayName="Taxonomy Catch All Column" ma:hidden="true" ma:list="{27325508-1803-4f5d-9f06-ff583301c013}" ma:internalName="TaxCatchAll" ma:showField="CatchAllData" ma:web="7416366b-9be1-4bf7-9443-95dbbe1eb8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416366b-9be1-4bf7-9443-95dbbe1eb8ec">true</HideFromDelve>
    <TaxCatchAll xmlns="7416366b-9be1-4bf7-9443-95dbbe1eb8ec" xsi:nil="true"/>
    <lcf76f155ced4ddcb4097134ff3c332f xmlns="4a27844a-d032-484b-b861-230a77dc83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47970-2D89-4C09-B2E6-6A927E69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dda8e-7192-4aca-94c4-560b16cfaf44"/>
    <ds:schemaRef ds:uri="4a27844a-d032-484b-b861-230a77dc833e"/>
    <ds:schemaRef ds:uri="7416366b-9be1-4bf7-9443-95dbbe1eb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58C74-2C16-4CBC-A560-51E9FEDE661D}">
  <ds:schemaRefs>
    <ds:schemaRef ds:uri="http://schemas.microsoft.com/office/2006/metadata/properties"/>
    <ds:schemaRef ds:uri="http://schemas.microsoft.com/office/infopath/2007/PartnerControls"/>
    <ds:schemaRef ds:uri="7416366b-9be1-4bf7-9443-95dbbe1eb8ec"/>
    <ds:schemaRef ds:uri="4a27844a-d032-484b-b861-230a77dc833e"/>
  </ds:schemaRefs>
</ds:datastoreItem>
</file>

<file path=customXml/itemProps3.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4.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5870</Words>
  <Characters>33462</Characters>
  <Application>Microsoft Office Word</Application>
  <DocSecurity>4</DocSecurity>
  <Lines>278</Lines>
  <Paragraphs>78</Paragraphs>
  <ScaleCrop>false</ScaleCrop>
  <Company>Department of State</Company>
  <LinksUpToDate>false</LinksUpToDate>
  <CharactersWithSpaces>39254</CharactersWithSpaces>
  <SharedDoc>false</SharedDoc>
  <HLinks>
    <vt:vector size="228" baseType="variant">
      <vt:variant>
        <vt:i4>3211322</vt:i4>
      </vt:variant>
      <vt:variant>
        <vt:i4>141</vt:i4>
      </vt:variant>
      <vt:variant>
        <vt:i4>0</vt:i4>
      </vt:variant>
      <vt:variant>
        <vt:i4>5</vt:i4>
      </vt:variant>
      <vt:variant>
        <vt:lpwstr>https://brand.america.gov/</vt:lpwstr>
      </vt:variant>
      <vt:variant>
        <vt:lpwstr/>
      </vt:variant>
      <vt:variant>
        <vt:i4>6684711</vt:i4>
      </vt:variant>
      <vt:variant>
        <vt:i4>138</vt:i4>
      </vt:variant>
      <vt:variant>
        <vt:i4>0</vt:i4>
      </vt:variant>
      <vt:variant>
        <vt:i4>5</vt:i4>
      </vt:variant>
      <vt:variant>
        <vt:lpwstr>https://fam.state.gov/fam/10fam/10fam0410.html</vt:lpwstr>
      </vt:variant>
      <vt:variant>
        <vt:lpwstr/>
      </vt:variant>
      <vt:variant>
        <vt:i4>5111808</vt:i4>
      </vt:variant>
      <vt:variant>
        <vt:i4>135</vt:i4>
      </vt:variant>
      <vt:variant>
        <vt:i4>0</vt:i4>
      </vt:variant>
      <vt:variant>
        <vt:i4>5</vt:i4>
      </vt:variant>
      <vt:variant>
        <vt:lpwstr>https://brand.america.gov/document/547370</vt:lpwstr>
      </vt:variant>
      <vt:variant>
        <vt:lpwstr>/-/guidance-for-contracts-and-grants</vt:lpwstr>
      </vt:variant>
      <vt:variant>
        <vt:i4>6422585</vt:i4>
      </vt:variant>
      <vt:variant>
        <vt:i4>132</vt:i4>
      </vt:variant>
      <vt:variant>
        <vt:i4>0</vt:i4>
      </vt:variant>
      <vt:variant>
        <vt:i4>5</vt:i4>
      </vt:variant>
      <vt:variant>
        <vt:lpwstr>https://www.ecfr.gov/cgi-bin/retrieveECFR?gp=&amp;SID=027fb85899500d580fc71df69d11573a&amp;mc=true&amp;n=pt2.1.200&amp;r=PART&amp;ty=HTML%20-%20ap2.1.200_1521.i</vt:lpwstr>
      </vt:variant>
      <vt:variant>
        <vt:lpwstr>ap2.1.200_1521.xii</vt:lpwstr>
      </vt:variant>
      <vt:variant>
        <vt:i4>4456519</vt:i4>
      </vt:variant>
      <vt:variant>
        <vt:i4>129</vt:i4>
      </vt:variant>
      <vt:variant>
        <vt:i4>0</vt:i4>
      </vt:variant>
      <vt:variant>
        <vt:i4>5</vt:i4>
      </vt:variant>
      <vt:variant>
        <vt:lpwstr>https://www.federalregister.gov/</vt:lpwstr>
      </vt:variant>
      <vt:variant>
        <vt:lpwstr/>
      </vt:variant>
      <vt:variant>
        <vt:i4>3670077</vt:i4>
      </vt:variant>
      <vt:variant>
        <vt:i4>126</vt:i4>
      </vt:variant>
      <vt:variant>
        <vt:i4>0</vt:i4>
      </vt:variant>
      <vt:variant>
        <vt:i4>5</vt:i4>
      </vt:variant>
      <vt:variant>
        <vt:lpwstr>https://www.state.gov/about-us-office-of-the-procurement-executive/</vt:lpwstr>
      </vt:variant>
      <vt:variant>
        <vt:lpwstr/>
      </vt:variant>
      <vt:variant>
        <vt:i4>5832782</vt:i4>
      </vt:variant>
      <vt:variant>
        <vt:i4>123</vt:i4>
      </vt:variant>
      <vt:variant>
        <vt:i4>0</vt:i4>
      </vt:variant>
      <vt:variant>
        <vt:i4>5</vt:i4>
      </vt:variant>
      <vt:variant>
        <vt:lpwstr>https://www.ecfr.gov/cgi-bin/text-idx?SID=81a5f41de81c46a9844617d93a9db081&amp;mc=true&amp;tpl=/ecfrbrowse/Title02/2chapterVI.tpl</vt:lpwstr>
      </vt:variant>
      <vt:variant>
        <vt:lpwstr/>
      </vt:variant>
      <vt:variant>
        <vt:i4>7602215</vt:i4>
      </vt:variant>
      <vt:variant>
        <vt:i4>120</vt:i4>
      </vt:variant>
      <vt:variant>
        <vt:i4>0</vt:i4>
      </vt:variant>
      <vt:variant>
        <vt:i4>5</vt:i4>
      </vt:variant>
      <vt:variant>
        <vt:lpwstr>https://www.ecfr.gov/cgi-bin/text-idx?SID=81a5f41de81c46a9844617d93a9db081&amp;mc=true&amp;node=pt2.1.183&amp;rgn=div5</vt:lpwstr>
      </vt:variant>
      <vt:variant>
        <vt:lpwstr/>
      </vt:variant>
      <vt:variant>
        <vt:i4>7602214</vt:i4>
      </vt:variant>
      <vt:variant>
        <vt:i4>117</vt:i4>
      </vt:variant>
      <vt:variant>
        <vt:i4>0</vt:i4>
      </vt:variant>
      <vt:variant>
        <vt:i4>5</vt:i4>
      </vt:variant>
      <vt:variant>
        <vt:lpwstr>https://www.ecfr.gov/cgi-bin/text-idx?SID=81a5f41de81c46a9844617d93a9db081&amp;mc=true&amp;node=pt2.1.182&amp;rgn=div5</vt:lpwstr>
      </vt:variant>
      <vt:variant>
        <vt:lpwstr/>
      </vt:variant>
      <vt:variant>
        <vt:i4>8060961</vt:i4>
      </vt:variant>
      <vt:variant>
        <vt:i4>114</vt:i4>
      </vt:variant>
      <vt:variant>
        <vt:i4>0</vt:i4>
      </vt:variant>
      <vt:variant>
        <vt:i4>5</vt:i4>
      </vt:variant>
      <vt:variant>
        <vt:lpwstr>https://www.ecfr.gov/cgi-bin/text-idx?SID=81a5f41de81c46a9844617d93a9db081&amp;mc=true&amp;node=pt2.1.175&amp;rgn=div5</vt:lpwstr>
      </vt:variant>
      <vt:variant>
        <vt:lpwstr/>
      </vt:variant>
      <vt:variant>
        <vt:i4>8060964</vt:i4>
      </vt:variant>
      <vt:variant>
        <vt:i4>111</vt:i4>
      </vt:variant>
      <vt:variant>
        <vt:i4>0</vt:i4>
      </vt:variant>
      <vt:variant>
        <vt:i4>5</vt:i4>
      </vt:variant>
      <vt:variant>
        <vt:lpwstr>https://www.ecfr.gov/cgi-bin/text-idx?SID=81a5f41de81c46a9844617d93a9db081&amp;mc=true&amp;node=pt2.1.170&amp;rgn=div5</vt:lpwstr>
      </vt:variant>
      <vt:variant>
        <vt:lpwstr/>
      </vt:variant>
      <vt:variant>
        <vt:i4>5701644</vt:i4>
      </vt:variant>
      <vt:variant>
        <vt:i4>108</vt:i4>
      </vt:variant>
      <vt:variant>
        <vt:i4>0</vt:i4>
      </vt:variant>
      <vt:variant>
        <vt:i4>5</vt:i4>
      </vt:variant>
      <vt:variant>
        <vt:lpwstr>https://www.ecfr.gov/cgi-bin/text-idx?SID=81a5f41de81c46a9844617d93a9db081&amp;mc=true&amp;node=pt2.1.25&amp;rgn=div5</vt:lpwstr>
      </vt:variant>
      <vt:variant>
        <vt:lpwstr/>
      </vt:variant>
      <vt:variant>
        <vt:i4>8126503</vt:i4>
      </vt:variant>
      <vt:variant>
        <vt:i4>105</vt:i4>
      </vt:variant>
      <vt:variant>
        <vt:i4>0</vt:i4>
      </vt:variant>
      <vt:variant>
        <vt:i4>5</vt:i4>
      </vt:variant>
      <vt:variant>
        <vt:lpwstr>https://www.ecfr.gov/cgi-bin/text-idx?SID=81a5f41de81c46a9844617d93a9db081&amp;mc=true&amp;node=pt2.1.200&amp;rgn=div5</vt:lpwstr>
      </vt:variant>
      <vt:variant>
        <vt:lpwstr/>
      </vt:variant>
      <vt:variant>
        <vt:i4>4456519</vt:i4>
      </vt:variant>
      <vt:variant>
        <vt:i4>102</vt:i4>
      </vt:variant>
      <vt:variant>
        <vt:i4>0</vt:i4>
      </vt:variant>
      <vt:variant>
        <vt:i4>5</vt:i4>
      </vt:variant>
      <vt:variant>
        <vt:lpwstr>https://www.federalregister.gov/</vt:lpwstr>
      </vt:variant>
      <vt:variant>
        <vt:lpwstr/>
      </vt:variant>
      <vt:variant>
        <vt:i4>393237</vt:i4>
      </vt:variant>
      <vt:variant>
        <vt:i4>99</vt:i4>
      </vt:variant>
      <vt:variant>
        <vt:i4>0</vt:i4>
      </vt:variant>
      <vt:variant>
        <vt:i4>5</vt:i4>
      </vt:variant>
      <vt:variant>
        <vt:lpwstr>https://mygrants.servicenowservices.com/</vt:lpwstr>
      </vt:variant>
      <vt:variant>
        <vt:lpwstr/>
      </vt:variant>
      <vt:variant>
        <vt:i4>5439555</vt:i4>
      </vt:variant>
      <vt:variant>
        <vt:i4>96</vt:i4>
      </vt:variant>
      <vt:variant>
        <vt:i4>0</vt:i4>
      </vt:variant>
      <vt:variant>
        <vt:i4>5</vt:i4>
      </vt:variant>
      <vt:variant>
        <vt:lpwstr>https://www.federalregister.gov/documents/2026/01/27/2026-01517/combating-discriminatory-equity-ideology-in-foreign-assistance-rules</vt:lpwstr>
      </vt:variant>
      <vt:variant>
        <vt:lpwstr/>
      </vt:variant>
      <vt:variant>
        <vt:i4>3211327</vt:i4>
      </vt:variant>
      <vt:variant>
        <vt:i4>93</vt:i4>
      </vt:variant>
      <vt:variant>
        <vt:i4>0</vt:i4>
      </vt:variant>
      <vt:variant>
        <vt:i4>5</vt:i4>
      </vt:variant>
      <vt:variant>
        <vt:lpwstr>https://www.federalregister.gov/documents/2026/01/27/2026-01516/combating-gender-ideology-in-foreign-assistance</vt:lpwstr>
      </vt:variant>
      <vt:variant>
        <vt:lpwstr/>
      </vt:variant>
      <vt:variant>
        <vt:i4>1966156</vt:i4>
      </vt:variant>
      <vt:variant>
        <vt:i4>90</vt:i4>
      </vt:variant>
      <vt:variant>
        <vt:i4>0</vt:i4>
      </vt:variant>
      <vt:variant>
        <vt:i4>5</vt:i4>
      </vt:variant>
      <vt:variant>
        <vt:lpwstr>https://www.federalregister.gov/documents/2026/01/27/2026-01519/protecting-life-in-foreign-assistance</vt:lpwstr>
      </vt:variant>
      <vt:variant>
        <vt:lpwstr/>
      </vt:variant>
      <vt:variant>
        <vt:i4>6553697</vt:i4>
      </vt:variant>
      <vt:variant>
        <vt:i4>87</vt:i4>
      </vt:variant>
      <vt:variant>
        <vt:i4>0</vt:i4>
      </vt:variant>
      <vt:variant>
        <vt:i4>5</vt:i4>
      </vt:variant>
      <vt:variant>
        <vt:lpwstr>https://gcc02.safelinks.protection.outlook.com/?url=http%3A%2F%2Fuscode.house.gov%2Fview.xhtml%3Freq%3Dgranuleid%3AUSC-prelim-title41-section3901%26num%3D0%26edition%3Dprelim&amp;data=05%7C02%7CCarbullidoCC%40state.gov%7C237266465ee34b736eaf08de3442d869%7C66cf50745afe48d1a691a12b2121f44b%7C0%7C0%7C639005658853841398%7CUnknown%7CTWFpbGZsb3d8eyJFbXB0eU1hcGkiOnRydWUsIlYiOiIwLjAuMDAwMCIsIlAiOiJXaW4zMiIsIkFOIjoiTWFpbCIsIldUIjoyfQ%3D%3D%7C0%7C%7C%7C&amp;sdata=vOOQC%2FqEnM0FmwOBiz0sKQU2rkL0QZZz6YPZDhMeP3o%3D&amp;reserved=0</vt:lpwstr>
      </vt:variant>
      <vt:variant>
        <vt:lpwstr/>
      </vt:variant>
      <vt:variant>
        <vt:i4>4653135</vt:i4>
      </vt:variant>
      <vt:variant>
        <vt:i4>84</vt:i4>
      </vt:variant>
      <vt:variant>
        <vt:i4>0</vt:i4>
      </vt:variant>
      <vt:variant>
        <vt:i4>5</vt:i4>
      </vt:variant>
      <vt:variant>
        <vt:lpwstr>https://www.sam.gov/</vt:lpwstr>
      </vt:variant>
      <vt:variant>
        <vt:lpwstr/>
      </vt:variant>
      <vt:variant>
        <vt:i4>458824</vt:i4>
      </vt:variant>
      <vt:variant>
        <vt:i4>81</vt:i4>
      </vt:variant>
      <vt:variant>
        <vt:i4>0</vt:i4>
      </vt:variant>
      <vt:variant>
        <vt:i4>5</vt:i4>
      </vt:variant>
      <vt:variant>
        <vt:lpwstr>https://www.ecfr.gov/current/title-2/part-175</vt:lpwstr>
      </vt:variant>
      <vt:variant>
        <vt:lpwstr/>
      </vt:variant>
      <vt:variant>
        <vt:i4>458824</vt:i4>
      </vt:variant>
      <vt:variant>
        <vt:i4>78</vt:i4>
      </vt:variant>
      <vt:variant>
        <vt:i4>0</vt:i4>
      </vt:variant>
      <vt:variant>
        <vt:i4>5</vt:i4>
      </vt:variant>
      <vt:variant>
        <vt:lpwstr>https://www.ecfr.gov/current/title-2/part-175</vt:lpwstr>
      </vt:variant>
      <vt:variant>
        <vt:lpwstr/>
      </vt:variant>
      <vt:variant>
        <vt:i4>458824</vt:i4>
      </vt:variant>
      <vt:variant>
        <vt:i4>75</vt:i4>
      </vt:variant>
      <vt:variant>
        <vt:i4>0</vt:i4>
      </vt:variant>
      <vt:variant>
        <vt:i4>5</vt:i4>
      </vt:variant>
      <vt:variant>
        <vt:lpwstr>https://www.ecfr.gov/current/title-2/part-175</vt:lpwstr>
      </vt:variant>
      <vt:variant>
        <vt:lpwstr/>
      </vt:variant>
      <vt:variant>
        <vt:i4>7077941</vt:i4>
      </vt:variant>
      <vt:variant>
        <vt:i4>72</vt:i4>
      </vt:variant>
      <vt:variant>
        <vt:i4>0</vt:i4>
      </vt:variant>
      <vt:variant>
        <vt:i4>5</vt:i4>
      </vt:variant>
      <vt:variant>
        <vt:lpwstr>https://www.ecfr.gov/current/title-2/subtitle-A/chapter-I/part-25/subpart-A/section-25.110</vt:lpwstr>
      </vt:variant>
      <vt:variant>
        <vt:lpwstr/>
      </vt:variant>
      <vt:variant>
        <vt:i4>524357</vt:i4>
      </vt:variant>
      <vt:variant>
        <vt:i4>69</vt:i4>
      </vt:variant>
      <vt:variant>
        <vt:i4>0</vt:i4>
      </vt:variant>
      <vt:variant>
        <vt:i4>5</vt:i4>
      </vt:variant>
      <vt:variant>
        <vt:lpwstr>https://eportal.nspa.nato.int/Codification/CageTool/home</vt:lpwstr>
      </vt:variant>
      <vt:variant>
        <vt:lpwstr/>
      </vt:variant>
      <vt:variant>
        <vt:i4>6357039</vt:i4>
      </vt:variant>
      <vt:variant>
        <vt:i4>66</vt:i4>
      </vt:variant>
      <vt:variant>
        <vt:i4>0</vt:i4>
      </vt:variant>
      <vt:variant>
        <vt:i4>5</vt:i4>
      </vt:variant>
      <vt:variant>
        <vt:lpwstr>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vt:lpwstr>
      </vt:variant>
      <vt:variant>
        <vt:lpwstr/>
      </vt:variant>
      <vt:variant>
        <vt:i4>3866671</vt:i4>
      </vt:variant>
      <vt:variant>
        <vt:i4>63</vt:i4>
      </vt:variant>
      <vt:variant>
        <vt:i4>0</vt:i4>
      </vt:variant>
      <vt:variant>
        <vt:i4>5</vt:i4>
      </vt:variant>
      <vt:variant>
        <vt:lpwstr>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vt:lpwstr>
      </vt:variant>
      <vt:variant>
        <vt:lpwstr/>
      </vt:variant>
      <vt:variant>
        <vt:i4>3735607</vt:i4>
      </vt:variant>
      <vt:variant>
        <vt:i4>60</vt:i4>
      </vt:variant>
      <vt:variant>
        <vt:i4>0</vt:i4>
      </vt:variant>
      <vt:variant>
        <vt:i4>5</vt:i4>
      </vt:variant>
      <vt:variant>
        <vt:lpwstr>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vt:lpwstr>
      </vt:variant>
      <vt:variant>
        <vt:lpwstr/>
      </vt:variant>
      <vt:variant>
        <vt:i4>7340107</vt:i4>
      </vt:variant>
      <vt:variant>
        <vt:i4>57</vt:i4>
      </vt:variant>
      <vt:variant>
        <vt:i4>0</vt:i4>
      </vt:variant>
      <vt:variant>
        <vt:i4>5</vt:i4>
      </vt:variant>
      <vt:variant>
        <vt:lpwstr>mailto:EUR-ACE-Programs@state.gov</vt:lpwstr>
      </vt:variant>
      <vt:variant>
        <vt:lpwstr/>
      </vt:variant>
      <vt:variant>
        <vt:i4>1114172</vt:i4>
      </vt:variant>
      <vt:variant>
        <vt:i4>50</vt:i4>
      </vt:variant>
      <vt:variant>
        <vt:i4>0</vt:i4>
      </vt:variant>
      <vt:variant>
        <vt:i4>5</vt:i4>
      </vt:variant>
      <vt:variant>
        <vt:lpwstr/>
      </vt:variant>
      <vt:variant>
        <vt:lpwstr>_Toc178331634</vt:lpwstr>
      </vt:variant>
      <vt:variant>
        <vt:i4>1114172</vt:i4>
      </vt:variant>
      <vt:variant>
        <vt:i4>44</vt:i4>
      </vt:variant>
      <vt:variant>
        <vt:i4>0</vt:i4>
      </vt:variant>
      <vt:variant>
        <vt:i4>5</vt:i4>
      </vt:variant>
      <vt:variant>
        <vt:lpwstr/>
      </vt:variant>
      <vt:variant>
        <vt:lpwstr>_Toc178331633</vt:lpwstr>
      </vt:variant>
      <vt:variant>
        <vt:i4>1114172</vt:i4>
      </vt:variant>
      <vt:variant>
        <vt:i4>38</vt:i4>
      </vt:variant>
      <vt:variant>
        <vt:i4>0</vt:i4>
      </vt:variant>
      <vt:variant>
        <vt:i4>5</vt:i4>
      </vt:variant>
      <vt:variant>
        <vt:lpwstr/>
      </vt:variant>
      <vt:variant>
        <vt:lpwstr>_Toc178331632</vt:lpwstr>
      </vt:variant>
      <vt:variant>
        <vt:i4>1114172</vt:i4>
      </vt:variant>
      <vt:variant>
        <vt:i4>32</vt:i4>
      </vt:variant>
      <vt:variant>
        <vt:i4>0</vt:i4>
      </vt:variant>
      <vt:variant>
        <vt:i4>5</vt:i4>
      </vt:variant>
      <vt:variant>
        <vt:lpwstr/>
      </vt:variant>
      <vt:variant>
        <vt:lpwstr>_Toc178331631</vt:lpwstr>
      </vt:variant>
      <vt:variant>
        <vt:i4>1114172</vt:i4>
      </vt:variant>
      <vt:variant>
        <vt:i4>26</vt:i4>
      </vt:variant>
      <vt:variant>
        <vt:i4>0</vt:i4>
      </vt:variant>
      <vt:variant>
        <vt:i4>5</vt:i4>
      </vt:variant>
      <vt:variant>
        <vt:lpwstr/>
      </vt:variant>
      <vt:variant>
        <vt:lpwstr>_Toc178331630</vt:lpwstr>
      </vt:variant>
      <vt:variant>
        <vt:i4>1048636</vt:i4>
      </vt:variant>
      <vt:variant>
        <vt:i4>20</vt:i4>
      </vt:variant>
      <vt:variant>
        <vt:i4>0</vt:i4>
      </vt:variant>
      <vt:variant>
        <vt:i4>5</vt:i4>
      </vt:variant>
      <vt:variant>
        <vt:lpwstr/>
      </vt:variant>
      <vt:variant>
        <vt:lpwstr>_Toc178331629</vt:lpwstr>
      </vt:variant>
      <vt:variant>
        <vt:i4>1048636</vt:i4>
      </vt:variant>
      <vt:variant>
        <vt:i4>14</vt:i4>
      </vt:variant>
      <vt:variant>
        <vt:i4>0</vt:i4>
      </vt:variant>
      <vt:variant>
        <vt:i4>5</vt:i4>
      </vt:variant>
      <vt:variant>
        <vt:lpwstr/>
      </vt:variant>
      <vt:variant>
        <vt:lpwstr>_Toc178331628</vt:lpwstr>
      </vt:variant>
      <vt:variant>
        <vt:i4>1048636</vt:i4>
      </vt:variant>
      <vt:variant>
        <vt:i4>8</vt:i4>
      </vt:variant>
      <vt:variant>
        <vt:i4>0</vt:i4>
      </vt:variant>
      <vt:variant>
        <vt:i4>5</vt:i4>
      </vt:variant>
      <vt:variant>
        <vt:lpwstr/>
      </vt:variant>
      <vt:variant>
        <vt:lpwstr>_Toc178331627</vt:lpwstr>
      </vt:variant>
      <vt:variant>
        <vt:i4>1048636</vt:i4>
      </vt:variant>
      <vt:variant>
        <vt:i4>2</vt:i4>
      </vt:variant>
      <vt:variant>
        <vt:i4>0</vt:i4>
      </vt:variant>
      <vt:variant>
        <vt:i4>5</vt:i4>
      </vt:variant>
      <vt:variant>
        <vt:lpwstr/>
      </vt:variant>
      <vt:variant>
        <vt:lpwstr>_Toc178331626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Burton, Shannon M</cp:lastModifiedBy>
  <cp:revision>232</cp:revision>
  <dcterms:created xsi:type="dcterms:W3CDTF">2026-02-18T01:25:00Z</dcterms:created>
  <dcterms:modified xsi:type="dcterms:W3CDTF">2026-04-02T20:08:00Z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0x010100E9CE1CA6F9BDE24AAABE1E9D4CFFFB3E</vt:lpwstr>
  </property>
  <property fmtid="{D5CDD505-2E9C-101B-9397-08002B2CF9AE}" pid="10" name="_dlc_DocIdItemGuid">
    <vt:lpwstr>53124f72-3294-47ed-98b2-6f45c0d6b07c</vt:lpwstr>
  </property>
  <property fmtid="{D5CDD505-2E9C-101B-9397-08002B2CF9AE}" pid="11" name="MediaServiceImageTags">
    <vt:lpwstr/>
  </property>
  <property fmtid="{D5CDD505-2E9C-101B-9397-08002B2CF9AE}" pid="12" name="TaxKeyword">
    <vt:lpwstr/>
  </property>
</Properties>
</file>