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DEC2353" w:rsidR="00202302" w:rsidRPr="008B0747" w:rsidRDefault="77A693DD" w:rsidP="008B0747">
      <w:pPr>
        <w:pStyle w:val="heading11"/>
        <w:numPr>
          <w:ilvl w:val="0"/>
          <w:numId w:val="0"/>
        </w:numPr>
        <w:spacing w:before="0"/>
        <w:ind w:left="360"/>
        <w:rPr>
          <w:b/>
          <w:bCs/>
        </w:rPr>
      </w:pPr>
      <w:r w:rsidRPr="008B0747">
        <w:rPr>
          <w:b/>
          <w:bCs/>
          <w:sz w:val="42"/>
          <w:szCs w:val="42"/>
        </w:rPr>
        <w:t xml:space="preserve">Attachment </w:t>
      </w:r>
      <w:r w:rsidR="006C4CAC">
        <w:rPr>
          <w:b/>
          <w:bCs/>
          <w:sz w:val="42"/>
          <w:szCs w:val="42"/>
        </w:rPr>
        <w:t>5</w:t>
      </w:r>
      <w:r w:rsidR="00D94E11" w:rsidRPr="008B0747">
        <w:rPr>
          <w:b/>
          <w:bCs/>
          <w:sz w:val="42"/>
          <w:szCs w:val="42"/>
        </w:rPr>
        <w:t>:</w:t>
      </w:r>
      <w:r w:rsidR="00D94E11" w:rsidRPr="008B0747">
        <w:rPr>
          <w:b/>
          <w:bCs/>
        </w:rPr>
        <w:t xml:space="preserve"> Instructions: PDS performance monitoring plan (PMP)</w:t>
      </w:r>
    </w:p>
    <w:p w14:paraId="00000003" w14:textId="77777777" w:rsidR="00202302" w:rsidRDefault="00202302" w:rsidP="54DE226C">
      <w:pPr>
        <w:pStyle w:val="Normal1"/>
        <w:ind w:left="-110"/>
        <w:rPr>
          <w:rFonts w:ascii="Gill Sans" w:eastAsia="Gill Sans" w:hAnsi="Gill Sans" w:cs="Gill Sans"/>
          <w:b/>
          <w:bCs/>
          <w:i/>
          <w:iCs/>
          <w:color w:val="002A6C"/>
          <w:sz w:val="26"/>
          <w:szCs w:val="26"/>
        </w:rPr>
      </w:pPr>
    </w:p>
    <w:tbl>
      <w:tblPr>
        <w:tblStyle w:val="NormalTable1"/>
        <w:tblW w:w="97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9780"/>
      </w:tblGrid>
      <w:tr w:rsidR="00202302" w14:paraId="53C8E77A" w14:textId="77777777" w:rsidTr="4A197F1B">
        <w:trPr>
          <w:trHeight w:val="1705"/>
        </w:trPr>
        <w:tc>
          <w:tcPr>
            <w:tcW w:w="9780" w:type="dxa"/>
          </w:tcPr>
          <w:p w14:paraId="00000004" w14:textId="77777777" w:rsidR="00202302" w:rsidRDefault="00315BE0" w:rsidP="002635C4">
            <w:pPr>
              <w:pStyle w:val="Normal1"/>
              <w:ind w:left="-110"/>
              <w:rPr>
                <w:rFonts w:ascii="Gill Sans" w:eastAsia="Gill Sans" w:hAnsi="Gill Sans" w:cs="Gill Sans"/>
                <w:color w:val="002A6C"/>
                <w:sz w:val="28"/>
                <w:szCs w:val="28"/>
              </w:rPr>
            </w:pPr>
            <w:r>
              <w:rPr>
                <w:rFonts w:ascii="Gill Sans" w:eastAsia="Gill Sans" w:hAnsi="Gill Sans" w:cs="Gill Sans"/>
                <w:color w:val="002A6C"/>
                <w:sz w:val="28"/>
                <w:szCs w:val="28"/>
              </w:rPr>
              <w:t>Overview:</w:t>
            </w:r>
          </w:p>
          <w:p w14:paraId="00000005" w14:textId="77777777" w:rsidR="00202302" w:rsidRDefault="00202302" w:rsidP="002635C4">
            <w:pPr>
              <w:pStyle w:val="Normal1"/>
              <w:ind w:left="-110"/>
              <w:rPr>
                <w:rFonts w:ascii="Gill Sans" w:eastAsia="Gill Sans" w:hAnsi="Gill Sans" w:cs="Gill Sans"/>
                <w:color w:val="002A6C"/>
                <w:sz w:val="28"/>
                <w:szCs w:val="28"/>
              </w:rPr>
            </w:pPr>
          </w:p>
          <w:sdt>
            <w:sdtPr>
              <w:tag w:val="goog_rdk_2"/>
              <w:id w:val="241633580"/>
            </w:sdtPr>
            <w:sdtEndPr>
              <w:rPr>
                <w:rFonts w:asciiTheme="minorHAnsi" w:hAnsiTheme="minorHAnsi" w:cstheme="minorHAnsi"/>
              </w:rPr>
            </w:sdtEndPr>
            <w:sdtContent>
              <w:sdt>
                <w:sdtPr>
                  <w:rPr>
                    <w:rFonts w:asciiTheme="minorHAnsi" w:hAnsiTheme="minorHAnsi" w:cstheme="minorHAnsi"/>
                  </w:rPr>
                  <w:tag w:val="goog_rdk_1"/>
                  <w:id w:val="1916242980"/>
                  <w:placeholder>
                    <w:docPart w:val="DefaultPlaceholder_1081868574"/>
                  </w:placeholder>
                </w:sdtPr>
                <w:sdtContent>
                  <w:p w14:paraId="05331A87" w14:textId="45DF72B5" w:rsidR="00202302" w:rsidRPr="00FB361D" w:rsidRDefault="03AAF063" w:rsidP="4A197F1B">
                    <w:pPr>
                      <w:pStyle w:val="Normal1"/>
                      <w:rPr>
                        <w:rFonts w:asciiTheme="minorHAnsi" w:eastAsia="Gill Sans" w:hAnsiTheme="minorHAnsi" w:cstheme="minorBidi"/>
                        <w:color w:val="002A6C"/>
                      </w:rPr>
                    </w:pPr>
                    <w:r w:rsidRPr="4A197F1B">
                      <w:rPr>
                        <w:rFonts w:asciiTheme="minorHAnsi" w:eastAsia="Gill Sans" w:hAnsiTheme="minorHAnsi" w:cstheme="minorBidi"/>
                        <w:color w:val="002A6C"/>
                      </w:rPr>
                      <w:t>The</w:t>
                    </w:r>
                    <w:r w:rsidR="0045430D" w:rsidRPr="4A197F1B">
                      <w:rPr>
                        <w:rFonts w:asciiTheme="minorHAnsi" w:eastAsia="Gill Sans" w:hAnsiTheme="minorHAnsi" w:cstheme="minorBidi"/>
                        <w:color w:val="002A6C"/>
                      </w:rPr>
                      <w:t xml:space="preserve"> </w:t>
                    </w:r>
                    <w:r w:rsidRPr="4A197F1B">
                      <w:rPr>
                        <w:rFonts w:asciiTheme="minorHAnsi" w:eastAsia="Gill Sans" w:hAnsiTheme="minorHAnsi" w:cstheme="minorBidi"/>
                        <w:color w:val="002A6C"/>
                      </w:rPr>
                      <w:t>Performance Monitoring Plan (PMP) is a program management tool designed to measure progress towards the goal</w:t>
                    </w:r>
                    <w:r w:rsidR="55B4C17A" w:rsidRPr="4A197F1B">
                      <w:rPr>
                        <w:rFonts w:asciiTheme="minorHAnsi" w:eastAsia="Gill Sans" w:hAnsiTheme="minorHAnsi" w:cstheme="minorBidi"/>
                        <w:color w:val="002A6C"/>
                      </w:rPr>
                      <w:t>s</w:t>
                    </w:r>
                    <w:r w:rsidRPr="4A197F1B">
                      <w:rPr>
                        <w:rFonts w:asciiTheme="minorHAnsi" w:eastAsia="Gill Sans" w:hAnsiTheme="minorHAnsi" w:cstheme="minorBidi"/>
                        <w:color w:val="002A6C"/>
                      </w:rPr>
                      <w:t xml:space="preserve"> and objectives identified in the </w:t>
                    </w:r>
                    <w:r w:rsidR="00D45F10" w:rsidRPr="4A197F1B">
                      <w:rPr>
                        <w:rFonts w:asciiTheme="minorHAnsi" w:eastAsia="Gill Sans" w:hAnsiTheme="minorHAnsi" w:cstheme="minorBidi"/>
                        <w:color w:val="002A6C"/>
                      </w:rPr>
                      <w:t>Notice of Funding Opportunity (</w:t>
                    </w:r>
                    <w:r w:rsidRPr="4A197F1B">
                      <w:rPr>
                        <w:rFonts w:asciiTheme="minorHAnsi" w:eastAsia="Gill Sans" w:hAnsiTheme="minorHAnsi" w:cstheme="minorBidi"/>
                        <w:color w:val="002A6C"/>
                      </w:rPr>
                      <w:t>NOFO</w:t>
                    </w:r>
                    <w:r w:rsidR="00D45F10" w:rsidRPr="4A197F1B">
                      <w:rPr>
                        <w:rFonts w:asciiTheme="minorHAnsi" w:eastAsia="Gill Sans" w:hAnsiTheme="minorHAnsi" w:cstheme="minorBidi"/>
                        <w:color w:val="002A6C"/>
                      </w:rPr>
                      <w:t>)</w:t>
                    </w:r>
                    <w:r w:rsidRPr="4A197F1B">
                      <w:rPr>
                        <w:rFonts w:asciiTheme="minorHAnsi" w:eastAsia="Gill Sans" w:hAnsiTheme="minorHAnsi" w:cstheme="minorBidi"/>
                        <w:color w:val="002A6C"/>
                      </w:rPr>
                      <w:t xml:space="preserve">.  The PMP also clarifies how and when the grantee will collect data on indicators, the resources they intend to use for both program implementation and </w:t>
                    </w:r>
                    <w:r w:rsidR="00D45F10" w:rsidRPr="4A197F1B">
                      <w:rPr>
                        <w:rFonts w:asciiTheme="minorHAnsi" w:eastAsia="Gill Sans" w:hAnsiTheme="minorHAnsi" w:cstheme="minorBidi"/>
                        <w:color w:val="002A6C"/>
                      </w:rPr>
                      <w:t>Monitoring and Evaluation (</w:t>
                    </w:r>
                    <w:r w:rsidRPr="4A197F1B">
                      <w:rPr>
                        <w:rFonts w:asciiTheme="minorHAnsi" w:eastAsia="Gill Sans" w:hAnsiTheme="minorHAnsi" w:cstheme="minorBidi"/>
                        <w:color w:val="002A6C"/>
                      </w:rPr>
                      <w:t>M&amp;E</w:t>
                    </w:r>
                    <w:r w:rsidR="00D45F10" w:rsidRPr="4A197F1B">
                      <w:rPr>
                        <w:rFonts w:asciiTheme="minorHAnsi" w:eastAsia="Gill Sans" w:hAnsiTheme="minorHAnsi" w:cstheme="minorBidi"/>
                        <w:color w:val="002A6C"/>
                      </w:rPr>
                      <w:t>)</w:t>
                    </w:r>
                    <w:r w:rsidRPr="4A197F1B">
                      <w:rPr>
                        <w:rFonts w:asciiTheme="minorHAnsi" w:eastAsia="Gill Sans" w:hAnsiTheme="minorHAnsi" w:cstheme="minorBidi"/>
                        <w:color w:val="002A6C"/>
                      </w:rPr>
                      <w:t xml:space="preserve">. </w:t>
                    </w:r>
                    <w:r w:rsidR="00141669" w:rsidRPr="4A197F1B">
                      <w:rPr>
                        <w:rFonts w:asciiTheme="minorHAnsi" w:eastAsia="Gill Sans" w:hAnsiTheme="minorHAnsi" w:cstheme="minorBidi"/>
                        <w:color w:val="002A6C"/>
                      </w:rPr>
                      <w:t>Please see page 3 for key terms and concepts.</w:t>
                    </w:r>
                  </w:p>
                  <w:p w14:paraId="150E9511" w14:textId="77777777" w:rsidR="00202302" w:rsidRPr="00FB361D" w:rsidRDefault="00202302" w:rsidP="002635C4">
                    <w:pPr>
                      <w:pStyle w:val="Normal1"/>
                      <w:rPr>
                        <w:rFonts w:asciiTheme="minorHAnsi" w:eastAsia="Gill Sans" w:hAnsiTheme="minorHAnsi" w:cstheme="minorHAnsi"/>
                        <w:color w:val="002A6C"/>
                      </w:rPr>
                    </w:pPr>
                  </w:p>
                  <w:p w14:paraId="00000006" w14:textId="5E604AE6" w:rsidR="00202302" w:rsidRPr="00FB361D" w:rsidRDefault="60FFFF83" w:rsidP="002635C4">
                    <w:pPr>
                      <w:pStyle w:val="Normal1"/>
                      <w:rPr>
                        <w:rFonts w:asciiTheme="minorHAnsi" w:eastAsia="Gill Sans" w:hAnsiTheme="minorHAnsi" w:cstheme="minorHAnsi"/>
                        <w:color w:val="002A6C"/>
                      </w:rPr>
                    </w:pPr>
                    <w:r w:rsidRPr="00FB361D">
                      <w:rPr>
                        <w:rFonts w:asciiTheme="minorHAnsi" w:eastAsia="Gill Sans" w:hAnsiTheme="minorHAnsi" w:cstheme="minorHAnsi"/>
                        <w:color w:val="002A6C"/>
                      </w:rPr>
                      <w:t>P</w:t>
                    </w:r>
                    <w:r w:rsidR="00A469E1">
                      <w:rPr>
                        <w:rFonts w:asciiTheme="minorHAnsi" w:eastAsia="Gill Sans" w:hAnsiTheme="minorHAnsi" w:cstheme="minorHAnsi"/>
                        <w:color w:val="002A6C"/>
                      </w:rPr>
                      <w:t>D</w:t>
                    </w:r>
                    <w:r w:rsidRPr="00FB361D">
                      <w:rPr>
                        <w:rFonts w:asciiTheme="minorHAnsi" w:eastAsia="Gill Sans" w:hAnsiTheme="minorHAnsi" w:cstheme="minorHAnsi"/>
                        <w:color w:val="002A6C"/>
                      </w:rPr>
                      <w:t xml:space="preserve">S recognizes that this document is likely to change over the life of the project, and as such, it will be a work-in-progress. Please be as detailed as possible when filling out the PMP. </w:t>
                    </w:r>
                  </w:p>
                </w:sdtContent>
              </w:sdt>
            </w:sdtContent>
          </w:sdt>
          <w:sdt>
            <w:sdtPr>
              <w:rPr>
                <w:rFonts w:asciiTheme="minorHAnsi" w:hAnsiTheme="minorHAnsi" w:cstheme="minorHAnsi"/>
              </w:rPr>
              <w:tag w:val="goog_rdk_4"/>
              <w:id w:val="454714859"/>
            </w:sdtPr>
            <w:sdtContent>
              <w:p w14:paraId="00000007" w14:textId="77777777" w:rsidR="00202302" w:rsidRPr="00FB361D" w:rsidRDefault="00000000" w:rsidP="002635C4">
                <w:pPr>
                  <w:pStyle w:val="Normal1"/>
                  <w:rPr>
                    <w:rFonts w:asciiTheme="minorHAnsi" w:eastAsia="Gill Sans" w:hAnsiTheme="minorHAnsi" w:cstheme="minorHAnsi"/>
                    <w:color w:val="002A6C"/>
                  </w:rPr>
                </w:pPr>
                <w:sdt>
                  <w:sdtPr>
                    <w:rPr>
                      <w:rFonts w:asciiTheme="minorHAnsi" w:hAnsiTheme="minorHAnsi" w:cstheme="minorHAnsi"/>
                    </w:rPr>
                    <w:tag w:val="goog_rdk_3"/>
                    <w:id w:val="638787069"/>
                  </w:sdtPr>
                  <w:sdtContent/>
                </w:sdt>
              </w:p>
            </w:sdtContent>
          </w:sdt>
          <w:sdt>
            <w:sdtPr>
              <w:rPr>
                <w:rFonts w:asciiTheme="minorHAnsi" w:hAnsiTheme="minorHAnsi" w:cstheme="minorHAnsi"/>
              </w:rPr>
              <w:tag w:val="goog_rdk_7"/>
              <w:id w:val="1697049735"/>
            </w:sdtPr>
            <w:sdtContent>
              <w:p w14:paraId="00000008" w14:textId="5CCA5CD0" w:rsidR="00202302" w:rsidRPr="00FB361D" w:rsidRDefault="00000000" w:rsidP="002635C4">
                <w:pPr>
                  <w:pStyle w:val="Normal1"/>
                  <w:rPr>
                    <w:rFonts w:asciiTheme="minorHAnsi" w:eastAsia="Quattrocento Sans" w:hAnsiTheme="minorHAnsi" w:cstheme="minorHAnsi"/>
                    <w:b/>
                  </w:rPr>
                </w:pPr>
                <w:sdt>
                  <w:sdtPr>
                    <w:rPr>
                      <w:rFonts w:asciiTheme="minorHAnsi" w:hAnsiTheme="minorHAnsi" w:cstheme="minorHAnsi"/>
                    </w:rPr>
                    <w:tag w:val="goog_rdk_5"/>
                    <w:id w:val="2012668102"/>
                    <w:placeholder>
                      <w:docPart w:val="DefaultPlaceholder_1081868574"/>
                    </w:placeholder>
                  </w:sdtPr>
                  <w:sdtContent>
                    <w:r w:rsidR="00315BE0" w:rsidRPr="00FB361D">
                      <w:rPr>
                        <w:rFonts w:asciiTheme="minorHAnsi" w:eastAsia="Gill Sans" w:hAnsiTheme="minorHAnsi" w:cstheme="minorHAnsi"/>
                        <w:color w:val="002A6C"/>
                      </w:rPr>
                      <w:t xml:space="preserve">If your proposal is accepted, this PMP must be approved by </w:t>
                    </w:r>
                    <w:r w:rsidR="00386299">
                      <w:rPr>
                        <w:rFonts w:asciiTheme="minorHAnsi" w:eastAsia="Gill Sans" w:hAnsiTheme="minorHAnsi" w:cstheme="minorHAnsi"/>
                        <w:color w:val="002A6C"/>
                      </w:rPr>
                      <w:t xml:space="preserve">a United States </w:t>
                    </w:r>
                    <w:r w:rsidR="008A1D9D">
                      <w:rPr>
                        <w:rFonts w:asciiTheme="minorHAnsi" w:eastAsia="Gill Sans" w:hAnsiTheme="minorHAnsi" w:cstheme="minorHAnsi"/>
                        <w:color w:val="002A6C"/>
                      </w:rPr>
                      <w:t>G</w:t>
                    </w:r>
                    <w:r w:rsidR="00386299">
                      <w:rPr>
                        <w:rFonts w:asciiTheme="minorHAnsi" w:eastAsia="Gill Sans" w:hAnsiTheme="minorHAnsi" w:cstheme="minorHAnsi"/>
                        <w:color w:val="002A6C"/>
                      </w:rPr>
                      <w:t>overnment</w:t>
                    </w:r>
                    <w:r w:rsidR="00315BE0" w:rsidRPr="00FB361D">
                      <w:rPr>
                        <w:rFonts w:asciiTheme="minorHAnsi" w:eastAsia="Gill Sans" w:hAnsiTheme="minorHAnsi" w:cstheme="minorHAnsi"/>
                        <w:color w:val="002A6C"/>
                      </w:rPr>
                      <w:t xml:space="preserve"> M&amp;E </w:t>
                    </w:r>
                    <w:r w:rsidR="008A1D9D">
                      <w:rPr>
                        <w:rFonts w:asciiTheme="minorHAnsi" w:eastAsia="Gill Sans" w:hAnsiTheme="minorHAnsi" w:cstheme="minorHAnsi"/>
                        <w:color w:val="002A6C"/>
                      </w:rPr>
                      <w:t>S</w:t>
                    </w:r>
                    <w:r w:rsidR="00315BE0" w:rsidRPr="00FB361D">
                      <w:rPr>
                        <w:rFonts w:asciiTheme="minorHAnsi" w:eastAsia="Gill Sans" w:hAnsiTheme="minorHAnsi" w:cstheme="minorHAnsi"/>
                        <w:color w:val="002A6C"/>
                      </w:rPr>
                      <w:t>pecialist prior to finalizing your grants package.</w:t>
                    </w:r>
                  </w:sdtContent>
                </w:sdt>
                <w:sdt>
                  <w:sdtPr>
                    <w:rPr>
                      <w:rFonts w:asciiTheme="minorHAnsi" w:hAnsiTheme="minorHAnsi" w:cstheme="minorHAnsi"/>
                    </w:rPr>
                    <w:tag w:val="goog_rdk_6"/>
                    <w:id w:val="1117372119"/>
                    <w:placeholder>
                      <w:docPart w:val="DefaultPlaceholder_1081868574"/>
                    </w:placeholder>
                  </w:sdtPr>
                  <w:sdtContent/>
                </w:sdt>
              </w:p>
            </w:sdtContent>
          </w:sdt>
          <w:p w14:paraId="00000009" w14:textId="75B08BE6" w:rsidR="00202302" w:rsidRPr="00073464" w:rsidRDefault="00315BE0" w:rsidP="00073464">
            <w:pPr>
              <w:pStyle w:val="heading21"/>
              <w:numPr>
                <w:ilvl w:val="1"/>
                <w:numId w:val="0"/>
              </w:numPr>
              <w:spacing w:before="360"/>
              <w:ind w:left="605"/>
              <w:rPr>
                <w:rFonts w:asciiTheme="minorHAnsi" w:hAnsiTheme="minorHAnsi" w:cstheme="minorHAnsi"/>
                <w:b/>
                <w:bCs/>
                <w:i/>
                <w:iCs/>
                <w:sz w:val="24"/>
                <w:szCs w:val="24"/>
              </w:rPr>
            </w:pPr>
            <w:r w:rsidRPr="00FB361D">
              <w:rPr>
                <w:rFonts w:asciiTheme="minorHAnsi" w:hAnsiTheme="minorHAnsi" w:cstheme="minorHAnsi"/>
                <w:b/>
                <w:bCs/>
                <w:i/>
                <w:iCs/>
                <w:sz w:val="24"/>
                <w:szCs w:val="24"/>
              </w:rPr>
              <w:t>Recommendation: Keep your PMPs transparent, concise and as simple as possible.</w:t>
            </w:r>
          </w:p>
          <w:p w14:paraId="255F687F" w14:textId="7B7F7B42" w:rsidR="00202302" w:rsidRPr="00FB361D" w:rsidRDefault="77A693DD" w:rsidP="54DE226C">
            <w:pPr>
              <w:pStyle w:val="Normal1"/>
              <w:spacing w:line="276" w:lineRule="auto"/>
              <w:ind w:left="-115"/>
              <w:rPr>
                <w:rFonts w:asciiTheme="minorHAnsi" w:eastAsia="Calibri" w:hAnsiTheme="minorHAnsi" w:cstheme="minorBidi"/>
              </w:rPr>
            </w:pPr>
            <w:r w:rsidRPr="54DE226C">
              <w:rPr>
                <w:rFonts w:asciiTheme="minorHAnsi" w:eastAsia="Calibri" w:hAnsiTheme="minorHAnsi" w:cstheme="minorBidi"/>
              </w:rPr>
              <w:t xml:space="preserve">The following instructions are meant as a resource for grantees. This document supports grantees when filling in their PMP template (Attachment 1). However, this document can also be used as a resource to complete similar PMP or M&amp;E Plan templates specific to your organization, and/or, upon receiving an award, as a reference sheet throughout the duration of your program. </w:t>
            </w:r>
          </w:p>
          <w:p w14:paraId="0000000A" w14:textId="64A89E7E" w:rsidR="00202302" w:rsidRDefault="77A693DD" w:rsidP="002635C4">
            <w:pPr>
              <w:pStyle w:val="Normal1"/>
              <w:spacing w:line="276" w:lineRule="auto"/>
              <w:ind w:left="-115"/>
            </w:pPr>
            <w:r w:rsidRPr="54DE226C">
              <w:rPr>
                <w:rFonts w:asciiTheme="minorHAnsi" w:eastAsia="Calibri" w:hAnsiTheme="minorHAnsi" w:cstheme="minorBidi"/>
              </w:rPr>
              <w:t>This guidance document is not meant to be included in your application,</w:t>
            </w:r>
            <w:r w:rsidR="50C095BF" w:rsidRPr="54DE226C">
              <w:rPr>
                <w:rFonts w:asciiTheme="minorHAnsi" w:eastAsia="Calibri" w:hAnsiTheme="minorHAnsi" w:cstheme="minorBidi"/>
              </w:rPr>
              <w:t xml:space="preserve"> </w:t>
            </w:r>
            <w:r w:rsidRPr="54DE226C">
              <w:rPr>
                <w:rFonts w:asciiTheme="minorHAnsi" w:eastAsia="Calibri" w:hAnsiTheme="minorHAnsi" w:cstheme="minorBidi"/>
              </w:rPr>
              <w:t>but rather used as a resource. Please maintain this for your internal records.</w:t>
            </w:r>
            <w:r w:rsidRPr="54DE226C">
              <w:rPr>
                <w:rFonts w:ascii="Calibri" w:eastAsia="Calibri" w:hAnsi="Calibri" w:cs="Calibri"/>
                <w:sz w:val="22"/>
                <w:szCs w:val="22"/>
              </w:rPr>
              <w:t xml:space="preserve"> </w:t>
            </w:r>
          </w:p>
        </w:tc>
      </w:tr>
    </w:tbl>
    <w:p w14:paraId="00000028" w14:textId="3B0840C4" w:rsidR="00202302" w:rsidRDefault="00315BE0" w:rsidP="002635C4">
      <w:pPr>
        <w:pStyle w:val="heading21"/>
        <w:numPr>
          <w:ilvl w:val="0"/>
          <w:numId w:val="0"/>
        </w:numPr>
      </w:pPr>
      <w:r>
        <w:t>Filling out the Performance Monitoring Plan (PMP):</w:t>
      </w:r>
    </w:p>
    <w:p w14:paraId="0F0FFE72" w14:textId="597A45B2" w:rsidR="60FFFF83" w:rsidRPr="00835532" w:rsidRDefault="1CB211A6" w:rsidP="54DE226C">
      <w:pPr>
        <w:pStyle w:val="ListParagraph"/>
        <w:numPr>
          <w:ilvl w:val="0"/>
          <w:numId w:val="7"/>
        </w:numPr>
        <w:rPr>
          <w:rFonts w:asciiTheme="minorHAnsi" w:eastAsiaTheme="minorEastAsia" w:hAnsiTheme="minorHAnsi" w:cstheme="minorBidi"/>
          <w:color w:val="000000" w:themeColor="text1"/>
        </w:rPr>
      </w:pPr>
      <w:r w:rsidRPr="00187DC1">
        <w:rPr>
          <w:rFonts w:asciiTheme="minorHAnsi" w:eastAsiaTheme="minorEastAsia" w:hAnsiTheme="minorHAnsi" w:cstheme="minorBidi"/>
          <w:u w:val="single"/>
        </w:rPr>
        <w:t>M&amp;E Narrative:</w:t>
      </w:r>
      <w:r w:rsidRPr="54DE226C">
        <w:rPr>
          <w:rFonts w:asciiTheme="minorHAnsi" w:eastAsiaTheme="minorEastAsia" w:hAnsiTheme="minorHAnsi" w:cstheme="minorBidi"/>
        </w:rPr>
        <w:t xml:space="preserve"> The narrative should provide a big picture overview of how the applicant plans to monitor and evaluate performance and outcomes (results) of the proposed project.</w:t>
      </w:r>
    </w:p>
    <w:p w14:paraId="0636F4A0" w14:textId="05533F79" w:rsidR="00835532" w:rsidRDefault="00835532" w:rsidP="00835532">
      <w:pPr>
        <w:pStyle w:val="ListParagraph"/>
        <w:rPr>
          <w:rFonts w:asciiTheme="minorHAnsi" w:eastAsiaTheme="minorEastAsia" w:hAnsiTheme="minorHAnsi" w:cstheme="minorBidi"/>
          <w:u w:val="single"/>
        </w:rPr>
      </w:pPr>
    </w:p>
    <w:p w14:paraId="65E6D332" w14:textId="77777777" w:rsidR="009E071E" w:rsidRPr="006D1776" w:rsidRDefault="009E071E" w:rsidP="009E071E">
      <w:pPr>
        <w:pStyle w:val="Normal0"/>
        <w:pBdr>
          <w:top w:val="nil"/>
          <w:left w:val="nil"/>
          <w:bottom w:val="nil"/>
          <w:right w:val="nil"/>
          <w:between w:val="nil"/>
        </w:pBdr>
        <w:ind w:left="360"/>
        <w:rPr>
          <w:rFonts w:asciiTheme="minorHAnsi" w:eastAsiaTheme="minorEastAsia" w:hAnsiTheme="minorHAnsi" w:cstheme="minorBidi"/>
          <w:i/>
          <w:iCs/>
          <w:color w:val="000000" w:themeColor="text1"/>
        </w:rPr>
      </w:pPr>
      <w:r w:rsidRPr="006D1776">
        <w:rPr>
          <w:rFonts w:asciiTheme="minorHAnsi" w:eastAsiaTheme="minorEastAsia" w:hAnsiTheme="minorHAnsi" w:cstheme="minorBidi"/>
          <w:i/>
          <w:iCs/>
          <w:color w:val="000000" w:themeColor="text1"/>
        </w:rPr>
        <w:t>Describe how you plan to monitor and evaluate performance and outcomes (results) of the proposed project: The narrative should demonstrate the organization’s capacity to implement the PMP proposed and answer the following (limit one page):</w:t>
      </w:r>
    </w:p>
    <w:p w14:paraId="634120DE" w14:textId="77777777" w:rsidR="009E071E" w:rsidRPr="006D1776" w:rsidRDefault="009E071E" w:rsidP="009E071E">
      <w:pPr>
        <w:pStyle w:val="Normal0"/>
        <w:pBdr>
          <w:top w:val="nil"/>
          <w:left w:val="nil"/>
          <w:bottom w:val="nil"/>
          <w:right w:val="nil"/>
          <w:between w:val="nil"/>
        </w:pBdr>
        <w:ind w:left="360"/>
        <w:rPr>
          <w:rFonts w:asciiTheme="minorHAnsi" w:eastAsiaTheme="minorEastAsia" w:hAnsiTheme="minorHAnsi" w:cstheme="minorBidi"/>
          <w:i/>
          <w:iCs/>
          <w:color w:val="000000" w:themeColor="text1"/>
        </w:rPr>
      </w:pPr>
      <w:r w:rsidRPr="006D1776">
        <w:rPr>
          <w:rFonts w:asciiTheme="minorHAnsi" w:eastAsiaTheme="minorEastAsia" w:hAnsiTheme="minorHAnsi" w:cstheme="minorBidi"/>
          <w:i/>
          <w:iCs/>
          <w:color w:val="000000" w:themeColor="text1"/>
        </w:rPr>
        <w:t xml:space="preserve">     </w:t>
      </w:r>
    </w:p>
    <w:p w14:paraId="5496E094" w14:textId="5B798F44" w:rsidR="009E071E" w:rsidRPr="006D1776" w:rsidRDefault="009E071E" w:rsidP="00B56C84">
      <w:pPr>
        <w:pStyle w:val="Normal0"/>
        <w:numPr>
          <w:ilvl w:val="0"/>
          <w:numId w:val="17"/>
        </w:numPr>
        <w:pBdr>
          <w:top w:val="nil"/>
          <w:left w:val="nil"/>
          <w:bottom w:val="nil"/>
          <w:right w:val="nil"/>
          <w:between w:val="nil"/>
        </w:pBdr>
        <w:rPr>
          <w:rFonts w:asciiTheme="minorHAnsi" w:eastAsiaTheme="minorEastAsia" w:hAnsiTheme="minorHAnsi" w:cstheme="minorBidi"/>
          <w:i/>
          <w:iCs/>
          <w:color w:val="000000" w:themeColor="text1"/>
        </w:rPr>
      </w:pPr>
      <w:r w:rsidRPr="006D1776">
        <w:rPr>
          <w:rFonts w:asciiTheme="minorHAnsi" w:eastAsiaTheme="minorEastAsia" w:hAnsiTheme="minorHAnsi" w:cstheme="minorBidi"/>
          <w:i/>
          <w:iCs/>
          <w:color w:val="000000" w:themeColor="text1"/>
        </w:rPr>
        <w:t>Describe your organization’s capacity to implement the PMP proposed. Which individuals will be responsible for overseeing M&amp;E activities? Briefly note their qualifications and experience. How much of the program’s budget will be allocated towards M&amp;E expenditures?</w:t>
      </w:r>
    </w:p>
    <w:p w14:paraId="3B32783D" w14:textId="4E1DE585" w:rsidR="009E071E" w:rsidRPr="006D1776" w:rsidRDefault="009E071E" w:rsidP="00B56C84">
      <w:pPr>
        <w:pStyle w:val="Normal0"/>
        <w:numPr>
          <w:ilvl w:val="0"/>
          <w:numId w:val="17"/>
        </w:numPr>
        <w:pBdr>
          <w:top w:val="nil"/>
          <w:left w:val="nil"/>
          <w:bottom w:val="nil"/>
          <w:right w:val="nil"/>
          <w:between w:val="nil"/>
        </w:pBdr>
        <w:rPr>
          <w:rFonts w:asciiTheme="minorHAnsi" w:eastAsiaTheme="minorEastAsia" w:hAnsiTheme="minorHAnsi" w:cstheme="minorBidi"/>
          <w:i/>
          <w:iCs/>
          <w:color w:val="000000" w:themeColor="text1"/>
        </w:rPr>
      </w:pPr>
      <w:r w:rsidRPr="006D1776">
        <w:rPr>
          <w:rFonts w:asciiTheme="minorHAnsi" w:eastAsiaTheme="minorEastAsia" w:hAnsiTheme="minorHAnsi" w:cstheme="minorBidi"/>
          <w:i/>
          <w:iCs/>
          <w:color w:val="000000" w:themeColor="text1"/>
        </w:rPr>
        <w:lastRenderedPageBreak/>
        <w:t>What does progress look like for this project and how will you know progress when you see it? What will you observe and measure to know change is happening (e.g. increase in awareness, change in behavior, attitudes, skills)?</w:t>
      </w:r>
    </w:p>
    <w:p w14:paraId="22AD977A" w14:textId="77777777" w:rsidR="00B56C84" w:rsidRDefault="00B56C84" w:rsidP="009E071E">
      <w:pPr>
        <w:pStyle w:val="Normal0"/>
        <w:pBdr>
          <w:top w:val="nil"/>
          <w:left w:val="nil"/>
          <w:bottom w:val="nil"/>
          <w:right w:val="nil"/>
          <w:between w:val="nil"/>
        </w:pBdr>
        <w:ind w:left="360"/>
        <w:rPr>
          <w:rFonts w:asciiTheme="minorHAnsi" w:eastAsiaTheme="minorEastAsia" w:hAnsiTheme="minorHAnsi" w:cstheme="minorBidi"/>
          <w:i/>
          <w:iCs/>
          <w:color w:val="000000" w:themeColor="text1"/>
        </w:rPr>
      </w:pPr>
    </w:p>
    <w:p w14:paraId="65B6B1E9" w14:textId="7E1FBD49" w:rsidR="00835532" w:rsidRDefault="009E071E" w:rsidP="00B56C84">
      <w:pPr>
        <w:pStyle w:val="Normal0"/>
        <w:numPr>
          <w:ilvl w:val="0"/>
          <w:numId w:val="17"/>
        </w:numPr>
        <w:pBdr>
          <w:top w:val="nil"/>
          <w:left w:val="nil"/>
          <w:bottom w:val="nil"/>
          <w:right w:val="nil"/>
          <w:between w:val="nil"/>
        </w:pBdr>
        <w:rPr>
          <w:rFonts w:asciiTheme="minorHAnsi" w:eastAsiaTheme="minorEastAsia" w:hAnsiTheme="minorHAnsi" w:cstheme="minorBidi"/>
          <w:color w:val="000000" w:themeColor="text1"/>
        </w:rPr>
      </w:pPr>
      <w:r w:rsidRPr="006D1776">
        <w:rPr>
          <w:rFonts w:asciiTheme="minorHAnsi" w:eastAsiaTheme="minorEastAsia" w:hAnsiTheme="minorHAnsi" w:cstheme="minorBidi"/>
          <w:i/>
          <w:iCs/>
          <w:color w:val="000000" w:themeColor="text1"/>
        </w:rPr>
        <w:t xml:space="preserve">What tools and methods will you use to observe and measure the change you </w:t>
      </w:r>
      <w:proofErr w:type="gramStart"/>
      <w:r w:rsidRPr="006D1776">
        <w:rPr>
          <w:rFonts w:asciiTheme="minorHAnsi" w:eastAsiaTheme="minorEastAsia" w:hAnsiTheme="minorHAnsi" w:cstheme="minorBidi"/>
          <w:i/>
          <w:iCs/>
          <w:color w:val="000000" w:themeColor="text1"/>
        </w:rPr>
        <w:t>note</w:t>
      </w:r>
      <w:proofErr w:type="gramEnd"/>
      <w:r w:rsidRPr="006D1776">
        <w:rPr>
          <w:rFonts w:asciiTheme="minorHAnsi" w:eastAsiaTheme="minorEastAsia" w:hAnsiTheme="minorHAnsi" w:cstheme="minorBidi"/>
          <w:i/>
          <w:iCs/>
          <w:color w:val="000000" w:themeColor="text1"/>
        </w:rPr>
        <w:t xml:space="preserve"> above (e.g. focus groups, online vs in-person surveys, social media engagement)?</w:t>
      </w:r>
    </w:p>
    <w:p w14:paraId="6075A936" w14:textId="18ACC64E" w:rsidR="75094EE0" w:rsidRDefault="75094EE0" w:rsidP="002635C4">
      <w:pPr>
        <w:pStyle w:val="Normal1"/>
        <w:rPr>
          <w:rFonts w:asciiTheme="minorHAnsi" w:eastAsiaTheme="minorEastAsia" w:hAnsiTheme="minorHAnsi" w:cstheme="minorBidi"/>
          <w:color w:val="000000" w:themeColor="text1"/>
        </w:rPr>
      </w:pPr>
    </w:p>
    <w:p w14:paraId="47A32845" w14:textId="0A112251" w:rsidR="60FFFF83" w:rsidRDefault="1CB211A6" w:rsidP="54DE226C">
      <w:pPr>
        <w:pStyle w:val="ListParagraph"/>
        <w:numPr>
          <w:ilvl w:val="0"/>
          <w:numId w:val="7"/>
        </w:numPr>
        <w:rPr>
          <w:rFonts w:asciiTheme="minorHAnsi" w:eastAsiaTheme="minorEastAsia" w:hAnsiTheme="minorHAnsi" w:cstheme="minorBidi"/>
          <w:color w:val="000000" w:themeColor="text1"/>
        </w:rPr>
      </w:pPr>
      <w:r w:rsidRPr="008F3D08">
        <w:rPr>
          <w:rFonts w:asciiTheme="minorHAnsi" w:eastAsiaTheme="minorEastAsia" w:hAnsiTheme="minorHAnsi" w:cstheme="minorBidi"/>
          <w:color w:val="000000" w:themeColor="text1"/>
          <w:u w:val="single"/>
        </w:rPr>
        <w:t>M&amp;E PMP Datasheet:</w:t>
      </w:r>
      <w:r w:rsidRPr="54DE226C">
        <w:rPr>
          <w:rFonts w:asciiTheme="minorHAnsi" w:eastAsiaTheme="minorEastAsia" w:hAnsiTheme="minorHAnsi" w:cstheme="minorBidi"/>
          <w:color w:val="000000" w:themeColor="text1"/>
        </w:rPr>
        <w:t xml:space="preserve"> </w:t>
      </w:r>
    </w:p>
    <w:p w14:paraId="2E219BE0" w14:textId="77777777" w:rsidR="003D118F" w:rsidRDefault="2B7AFF90" w:rsidP="54DE226C">
      <w:pPr>
        <w:pStyle w:val="ListParagraph"/>
        <w:numPr>
          <w:ilvl w:val="1"/>
          <w:numId w:val="6"/>
        </w:numPr>
        <w:rPr>
          <w:rFonts w:asciiTheme="minorHAnsi" w:eastAsiaTheme="minorEastAsia" w:hAnsiTheme="minorHAnsi" w:cstheme="minorBidi"/>
          <w:color w:val="000000" w:themeColor="text1"/>
        </w:rPr>
      </w:pPr>
      <w:r w:rsidRPr="008F3D08">
        <w:rPr>
          <w:rFonts w:asciiTheme="minorHAnsi" w:eastAsiaTheme="minorEastAsia" w:hAnsiTheme="minorHAnsi" w:cstheme="minorBidi"/>
          <w:b/>
          <w:bCs/>
          <w:color w:val="000000" w:themeColor="text1"/>
        </w:rPr>
        <w:t>Problem Statement and Objectives</w:t>
      </w:r>
      <w:r w:rsidRPr="54DE226C">
        <w:rPr>
          <w:rFonts w:asciiTheme="minorHAnsi" w:eastAsiaTheme="minorEastAsia" w:hAnsiTheme="minorHAnsi" w:cstheme="minorBidi"/>
          <w:color w:val="000000" w:themeColor="text1"/>
        </w:rPr>
        <w:t xml:space="preserve">: The Goal, Audience, Problem Statement, and Objectives should be identical to the narrative in your proposal. Continuity across all documents is critical. </w:t>
      </w:r>
    </w:p>
    <w:p w14:paraId="76C7A86C" w14:textId="4A201C7F" w:rsidR="60FFFF83" w:rsidRPr="003D118F" w:rsidRDefault="1CB211A6" w:rsidP="54DE226C">
      <w:pPr>
        <w:pStyle w:val="ListParagraph"/>
        <w:numPr>
          <w:ilvl w:val="1"/>
          <w:numId w:val="6"/>
        </w:numPr>
        <w:rPr>
          <w:rFonts w:asciiTheme="minorHAnsi" w:eastAsiaTheme="minorEastAsia" w:hAnsiTheme="minorHAnsi" w:cstheme="minorBidi"/>
          <w:color w:val="000000" w:themeColor="text1"/>
        </w:rPr>
      </w:pPr>
      <w:r w:rsidRPr="00D74A54">
        <w:rPr>
          <w:rFonts w:asciiTheme="minorHAnsi" w:eastAsiaTheme="minorEastAsia" w:hAnsiTheme="minorHAnsi" w:cstheme="minorBidi"/>
          <w:b/>
          <w:bCs/>
          <w:color w:val="000000" w:themeColor="text1"/>
        </w:rPr>
        <w:t xml:space="preserve">Activity: </w:t>
      </w:r>
      <w:r w:rsidRPr="54DE226C">
        <w:rPr>
          <w:rFonts w:asciiTheme="minorHAnsi" w:eastAsiaTheme="minorEastAsia" w:hAnsiTheme="minorHAnsi" w:cstheme="minorBidi"/>
          <w:color w:val="000000" w:themeColor="text1"/>
        </w:rPr>
        <w:t xml:space="preserve">Activities should be the same as those activities discussed in your proposal.  If using the </w:t>
      </w:r>
      <w:r w:rsidR="00BF3979">
        <w:rPr>
          <w:rFonts w:asciiTheme="minorHAnsi" w:eastAsiaTheme="minorEastAsia" w:hAnsiTheme="minorHAnsi" w:cstheme="minorBidi"/>
          <w:b/>
          <w:bCs/>
          <w:color w:val="000000" w:themeColor="text1"/>
        </w:rPr>
        <w:t xml:space="preserve">PMP </w:t>
      </w:r>
      <w:r w:rsidRPr="54DE226C">
        <w:rPr>
          <w:rFonts w:asciiTheme="minorHAnsi" w:eastAsiaTheme="minorEastAsia" w:hAnsiTheme="minorHAnsi" w:cstheme="minorBidi"/>
          <w:b/>
          <w:bCs/>
          <w:color w:val="000000" w:themeColor="text1"/>
        </w:rPr>
        <w:t>Datasheet</w:t>
      </w:r>
      <w:r w:rsidRPr="54DE226C">
        <w:rPr>
          <w:rFonts w:asciiTheme="minorHAnsi" w:eastAsiaTheme="minorEastAsia" w:hAnsiTheme="minorHAnsi" w:cstheme="minorBidi"/>
          <w:color w:val="000000" w:themeColor="text1"/>
        </w:rPr>
        <w:t xml:space="preserve"> from the PMP Template (Attachment 1), only include one activity per box, aligning the activity with your outcome and output indicators. Note that the data sheet can be scaled up or down to meet the scope and timeline of the grant. </w:t>
      </w:r>
    </w:p>
    <w:p w14:paraId="51CF653E" w14:textId="40669EA4" w:rsidR="60FFFF83" w:rsidRDefault="1CB211A6" w:rsidP="002927CB">
      <w:pPr>
        <w:pStyle w:val="ListParagraph"/>
        <w:numPr>
          <w:ilvl w:val="1"/>
          <w:numId w:val="6"/>
        </w:numPr>
        <w:rPr>
          <w:rFonts w:ascii="Calibri" w:eastAsia="Calibri" w:hAnsi="Calibri" w:cs="Calibri"/>
          <w:b/>
          <w:bCs/>
          <w:color w:val="000000" w:themeColor="text1"/>
        </w:rPr>
      </w:pPr>
      <w:r w:rsidRPr="00262D87">
        <w:rPr>
          <w:rFonts w:ascii="Calibri" w:eastAsia="Calibri" w:hAnsi="Calibri" w:cs="Calibri"/>
          <w:b/>
          <w:bCs/>
          <w:color w:val="000000" w:themeColor="text1"/>
        </w:rPr>
        <w:t>Outcome/Output Indicator Description:</w:t>
      </w:r>
      <w:r w:rsidRPr="54DE226C">
        <w:rPr>
          <w:rFonts w:ascii="Calibri" w:eastAsia="Calibri" w:hAnsi="Calibri" w:cs="Calibri"/>
          <w:color w:val="000000" w:themeColor="text1"/>
        </w:rPr>
        <w:t xml:space="preserve"> Once the program’s goals and objectives are defined, </w:t>
      </w:r>
      <w:r w:rsidR="398C36E5" w:rsidRPr="54DE226C">
        <w:rPr>
          <w:rFonts w:ascii="Calibri" w:eastAsia="Calibri" w:hAnsi="Calibri" w:cs="Calibri"/>
          <w:color w:val="000000" w:themeColor="text1"/>
        </w:rPr>
        <w:t xml:space="preserve">develop </w:t>
      </w:r>
      <w:r w:rsidRPr="54DE226C">
        <w:rPr>
          <w:rFonts w:ascii="Calibri" w:eastAsia="Calibri" w:hAnsi="Calibri" w:cs="Calibri"/>
          <w:color w:val="000000" w:themeColor="text1"/>
        </w:rPr>
        <w:t>indicators for tracking progress towards achieving those goals. An indicator “indicates” process or change of a process/output or outcome. A</w:t>
      </w:r>
      <w:r w:rsidR="2576717A" w:rsidRPr="54DE226C">
        <w:rPr>
          <w:rFonts w:ascii="Calibri" w:eastAsia="Calibri" w:hAnsi="Calibri" w:cs="Calibri"/>
          <w:color w:val="000000" w:themeColor="text1"/>
        </w:rPr>
        <w:t xml:space="preserve">n </w:t>
      </w:r>
      <w:r w:rsidR="2576717A" w:rsidRPr="54DE226C">
        <w:rPr>
          <w:rFonts w:ascii="Calibri" w:eastAsia="Calibri" w:hAnsi="Calibri" w:cs="Calibri"/>
          <w:b/>
          <w:bCs/>
          <w:color w:val="000000" w:themeColor="text1"/>
        </w:rPr>
        <w:t xml:space="preserve">output </w:t>
      </w:r>
      <w:r w:rsidRPr="54DE226C">
        <w:rPr>
          <w:rFonts w:ascii="Calibri" w:eastAsia="Calibri" w:hAnsi="Calibri" w:cs="Calibri"/>
          <w:color w:val="000000" w:themeColor="text1"/>
        </w:rPr>
        <w:t xml:space="preserve">indicator is typically a simple count: # of hours, trainings, students, social media shares or likes, etc. These indicators are used as a basic accounting of what has happened. An </w:t>
      </w:r>
      <w:r w:rsidRPr="54DE226C">
        <w:rPr>
          <w:rFonts w:ascii="Calibri" w:eastAsia="Calibri" w:hAnsi="Calibri" w:cs="Calibri"/>
          <w:b/>
          <w:bCs/>
          <w:color w:val="000000" w:themeColor="text1"/>
        </w:rPr>
        <w:t xml:space="preserve">outcome </w:t>
      </w:r>
      <w:r w:rsidRPr="54DE226C">
        <w:rPr>
          <w:rFonts w:ascii="Calibri" w:eastAsia="Calibri" w:hAnsi="Calibri" w:cs="Calibri"/>
          <w:color w:val="000000" w:themeColor="text1"/>
        </w:rPr>
        <w:t xml:space="preserve">indicator shows change or progress towards objectives over time and can be both qualitative </w:t>
      </w:r>
      <w:proofErr w:type="gramStart"/>
      <w:r w:rsidRPr="54DE226C">
        <w:rPr>
          <w:rFonts w:ascii="Calibri" w:eastAsia="Calibri" w:hAnsi="Calibri" w:cs="Calibri"/>
          <w:color w:val="000000" w:themeColor="text1"/>
        </w:rPr>
        <w:t>or</w:t>
      </w:r>
      <w:proofErr w:type="gramEnd"/>
      <w:r w:rsidRPr="54DE226C">
        <w:rPr>
          <w:rFonts w:ascii="Calibri" w:eastAsia="Calibri" w:hAnsi="Calibri" w:cs="Calibri"/>
          <w:color w:val="000000" w:themeColor="text1"/>
        </w:rPr>
        <w:t xml:space="preserve"> quantitative. These indicators </w:t>
      </w:r>
      <w:r w:rsidR="07F2644E" w:rsidRPr="54DE226C">
        <w:rPr>
          <w:rFonts w:ascii="Calibri" w:eastAsia="Calibri" w:hAnsi="Calibri" w:cs="Calibri"/>
          <w:color w:val="000000" w:themeColor="text1"/>
        </w:rPr>
        <w:t>typically</w:t>
      </w:r>
      <w:r w:rsidRPr="54DE226C">
        <w:rPr>
          <w:rFonts w:ascii="Calibri" w:eastAsia="Calibri" w:hAnsi="Calibri" w:cs="Calibri"/>
          <w:color w:val="000000" w:themeColor="text1"/>
        </w:rPr>
        <w:t xml:space="preserve"> include percentage change (in understanding, perception, capacity, either increase or decrease), milestones, etc. </w:t>
      </w:r>
      <w:r w:rsidRPr="54DE226C">
        <w:rPr>
          <w:rFonts w:ascii="Calibri" w:eastAsia="Calibri" w:hAnsi="Calibri" w:cs="Calibri"/>
          <w:b/>
          <w:bCs/>
          <w:color w:val="000000" w:themeColor="text1"/>
        </w:rPr>
        <w:t>SEE A NOTE ON INDICATORS REFERENCE BELOW</w:t>
      </w:r>
    </w:p>
    <w:p w14:paraId="0C3B3C1D" w14:textId="55C66097" w:rsidR="75094EE0" w:rsidRPr="001F51E3" w:rsidRDefault="1CB211A6" w:rsidP="002927CB">
      <w:pPr>
        <w:pStyle w:val="ListParagraph"/>
        <w:numPr>
          <w:ilvl w:val="1"/>
          <w:numId w:val="6"/>
        </w:numPr>
        <w:rPr>
          <w:rFonts w:ascii="Calibri" w:eastAsia="Calibri" w:hAnsi="Calibri" w:cs="Calibri"/>
          <w:b/>
          <w:bCs/>
          <w:sz w:val="20"/>
          <w:szCs w:val="20"/>
        </w:rPr>
      </w:pPr>
      <w:r w:rsidRPr="00BB246E">
        <w:rPr>
          <w:rFonts w:ascii="Calibri" w:eastAsia="Calibri" w:hAnsi="Calibri" w:cs="Calibri"/>
          <w:b/>
          <w:bCs/>
          <w:color w:val="000000" w:themeColor="text1"/>
        </w:rPr>
        <w:t xml:space="preserve">Data Collection Method: </w:t>
      </w:r>
      <w:r w:rsidRPr="54DE226C">
        <w:rPr>
          <w:rFonts w:ascii="Calibri" w:eastAsia="Calibri" w:hAnsi="Calibri" w:cs="Calibri"/>
          <w:color w:val="000000" w:themeColor="text1"/>
        </w:rPr>
        <w:t>Data Collection Methods vary. After creating monitoring indicators, decide on methods for gathering data and how often data will be recorded to track indicators.</w:t>
      </w:r>
      <w:r w:rsidR="19E0FC77" w:rsidRPr="54DE226C">
        <w:rPr>
          <w:rFonts w:ascii="Calibri" w:eastAsia="Calibri" w:hAnsi="Calibri" w:cs="Calibri"/>
          <w:color w:val="000000" w:themeColor="text1"/>
        </w:rPr>
        <w:t xml:space="preserve">  </w:t>
      </w:r>
      <w:r w:rsidR="005F5360">
        <w:rPr>
          <w:rFonts w:ascii="Calibri" w:eastAsia="Calibri" w:hAnsi="Calibri" w:cs="Calibri"/>
          <w:color w:val="000000" w:themeColor="text1"/>
        </w:rPr>
        <w:t>There are several online resources on how</w:t>
      </w:r>
      <w:r w:rsidR="008C1DCC">
        <w:rPr>
          <w:rFonts w:ascii="Calibri" w:eastAsia="Calibri" w:hAnsi="Calibri" w:cs="Calibri"/>
          <w:color w:val="000000" w:themeColor="text1"/>
        </w:rPr>
        <w:t xml:space="preserve"> </w:t>
      </w:r>
      <w:r w:rsidR="005F5360">
        <w:rPr>
          <w:rFonts w:ascii="Calibri" w:eastAsia="Calibri" w:hAnsi="Calibri" w:cs="Calibri"/>
          <w:color w:val="000000" w:themeColor="text1"/>
        </w:rPr>
        <w:t xml:space="preserve">to conduct data collection. </w:t>
      </w:r>
      <w:r w:rsidR="008C1DCC">
        <w:rPr>
          <w:rFonts w:ascii="Calibri" w:eastAsia="Calibri" w:hAnsi="Calibri" w:cs="Calibri"/>
          <w:color w:val="000000" w:themeColor="text1"/>
        </w:rPr>
        <w:t xml:space="preserve">Please see Useful Resources for Gathering Data at the end of this document. </w:t>
      </w:r>
      <w:r w:rsidRPr="54DE226C">
        <w:rPr>
          <w:rFonts w:ascii="Calibri" w:eastAsia="Calibri" w:hAnsi="Calibri" w:cs="Calibri"/>
          <w:color w:val="000000" w:themeColor="text1"/>
        </w:rPr>
        <w:t xml:space="preserve">Some common data collection methods include: </w:t>
      </w:r>
    </w:p>
    <w:p w14:paraId="5B80AA16" w14:textId="77777777" w:rsidR="001F3604" w:rsidRDefault="001F3604" w:rsidP="002635C4">
      <w:pPr>
        <w:pStyle w:val="ListParagraph"/>
        <w:ind w:left="1440"/>
        <w:rPr>
          <w:rFonts w:ascii="Calibri" w:eastAsia="Calibri" w:hAnsi="Calibri" w:cs="Calibri"/>
          <w:b/>
          <w:bCs/>
          <w:sz w:val="20"/>
          <w:szCs w:val="20"/>
        </w:rPr>
      </w:pPr>
    </w:p>
    <w:tbl>
      <w:tblPr>
        <w:tblStyle w:val="NormalTable1"/>
        <w:tblW w:w="0" w:type="auto"/>
        <w:tblBorders>
          <w:top w:val="nil"/>
          <w:left w:val="nil"/>
          <w:bottom w:val="nil"/>
          <w:right w:val="nil"/>
          <w:insideH w:val="nil"/>
          <w:insideV w:val="nil"/>
        </w:tblBorders>
        <w:tblLook w:val="0600" w:firstRow="0" w:lastRow="0" w:firstColumn="0" w:lastColumn="0" w:noHBand="1" w:noVBand="1"/>
      </w:tblPr>
      <w:tblGrid>
        <w:gridCol w:w="4680"/>
        <w:gridCol w:w="4680"/>
      </w:tblGrid>
      <w:tr w:rsidR="75094EE0" w14:paraId="11758C53" w14:textId="77777777" w:rsidTr="001F51E3">
        <w:tc>
          <w:tcPr>
            <w:tcW w:w="4680" w:type="dxa"/>
          </w:tcPr>
          <w:p w14:paraId="7C7F4D57" w14:textId="77777777" w:rsidR="00202302" w:rsidRDefault="00315BE0" w:rsidP="002927CB">
            <w:pPr>
              <w:pStyle w:val="Normal1"/>
              <w:numPr>
                <w:ilvl w:val="0"/>
                <w:numId w:val="8"/>
              </w:numPr>
              <w:rPr>
                <w:rFonts w:ascii="Calibri" w:eastAsia="Calibri" w:hAnsi="Calibri" w:cs="Calibri"/>
                <w:color w:val="000000" w:themeColor="text1"/>
              </w:rPr>
            </w:pPr>
            <w:r w:rsidRPr="75094EE0">
              <w:rPr>
                <w:rFonts w:ascii="Calibri" w:eastAsia="Calibri" w:hAnsi="Calibri" w:cs="Calibri"/>
                <w:color w:val="000000" w:themeColor="text1"/>
              </w:rPr>
              <w:t>Surveys</w:t>
            </w:r>
          </w:p>
          <w:p w14:paraId="1C314232" w14:textId="77777777" w:rsidR="00202302" w:rsidRDefault="00315BE0" w:rsidP="002927CB">
            <w:pPr>
              <w:pStyle w:val="Normal1"/>
              <w:numPr>
                <w:ilvl w:val="0"/>
                <w:numId w:val="8"/>
              </w:numPr>
              <w:rPr>
                <w:rFonts w:ascii="Calibri" w:eastAsia="Calibri" w:hAnsi="Calibri" w:cs="Calibri"/>
                <w:color w:val="000000" w:themeColor="text1"/>
              </w:rPr>
            </w:pPr>
            <w:r w:rsidRPr="75094EE0">
              <w:rPr>
                <w:rFonts w:ascii="Calibri" w:eastAsia="Calibri" w:hAnsi="Calibri" w:cs="Calibri"/>
                <w:color w:val="000000" w:themeColor="text1"/>
              </w:rPr>
              <w:t>Key Informant Interviews</w:t>
            </w:r>
          </w:p>
          <w:p w14:paraId="23D461D0" w14:textId="77777777" w:rsidR="00202302" w:rsidRDefault="00315BE0" w:rsidP="002927CB">
            <w:pPr>
              <w:pStyle w:val="Normal1"/>
              <w:numPr>
                <w:ilvl w:val="0"/>
                <w:numId w:val="8"/>
              </w:numPr>
              <w:rPr>
                <w:rFonts w:ascii="Calibri" w:eastAsia="Calibri" w:hAnsi="Calibri" w:cs="Calibri"/>
                <w:color w:val="000000" w:themeColor="text1"/>
              </w:rPr>
            </w:pPr>
            <w:r w:rsidRPr="75094EE0">
              <w:rPr>
                <w:rFonts w:ascii="Calibri" w:eastAsia="Calibri" w:hAnsi="Calibri" w:cs="Calibri"/>
                <w:color w:val="000000" w:themeColor="text1"/>
              </w:rPr>
              <w:t>Baseline/2</w:t>
            </w:r>
            <w:r w:rsidRPr="75094EE0">
              <w:rPr>
                <w:rFonts w:ascii="Calibri" w:eastAsia="Calibri" w:hAnsi="Calibri" w:cs="Calibri"/>
                <w:color w:val="000000" w:themeColor="text1"/>
                <w:vertAlign w:val="superscript"/>
              </w:rPr>
              <w:t>nd</w:t>
            </w:r>
            <w:r w:rsidRPr="75094EE0">
              <w:rPr>
                <w:rFonts w:ascii="Calibri" w:eastAsia="Calibri" w:hAnsi="Calibri" w:cs="Calibri"/>
                <w:color w:val="000000" w:themeColor="text1"/>
              </w:rPr>
              <w:t xml:space="preserve"> Survey</w:t>
            </w:r>
          </w:p>
          <w:p w14:paraId="3C478221" w14:textId="77777777" w:rsidR="00202302" w:rsidRDefault="00315BE0" w:rsidP="002927CB">
            <w:pPr>
              <w:pStyle w:val="Normal1"/>
              <w:numPr>
                <w:ilvl w:val="0"/>
                <w:numId w:val="8"/>
              </w:numPr>
              <w:rPr>
                <w:rFonts w:ascii="Calibri" w:eastAsia="Calibri" w:hAnsi="Calibri" w:cs="Calibri"/>
                <w:color w:val="000000" w:themeColor="text1"/>
              </w:rPr>
            </w:pPr>
            <w:r w:rsidRPr="75094EE0">
              <w:rPr>
                <w:rFonts w:ascii="Calibri" w:eastAsia="Calibri" w:hAnsi="Calibri" w:cs="Calibri"/>
                <w:color w:val="000000" w:themeColor="text1"/>
              </w:rPr>
              <w:t>Polling</w:t>
            </w:r>
          </w:p>
          <w:p w14:paraId="41DB880F" w14:textId="77777777" w:rsidR="00202302" w:rsidRDefault="00315BE0" w:rsidP="002927CB">
            <w:pPr>
              <w:pStyle w:val="Normal1"/>
              <w:numPr>
                <w:ilvl w:val="0"/>
                <w:numId w:val="8"/>
              </w:numPr>
              <w:rPr>
                <w:rFonts w:ascii="Calibri" w:eastAsia="Calibri" w:hAnsi="Calibri" w:cs="Calibri"/>
                <w:color w:val="000000" w:themeColor="text1"/>
              </w:rPr>
            </w:pPr>
            <w:r w:rsidRPr="75094EE0">
              <w:rPr>
                <w:rFonts w:ascii="Calibri" w:eastAsia="Calibri" w:hAnsi="Calibri" w:cs="Calibri"/>
                <w:color w:val="000000" w:themeColor="text1"/>
              </w:rPr>
              <w:t>Community interviews</w:t>
            </w:r>
          </w:p>
          <w:p w14:paraId="1530A7F6" w14:textId="77777777" w:rsidR="00202302" w:rsidRDefault="00315BE0" w:rsidP="002927CB">
            <w:pPr>
              <w:pStyle w:val="Normal1"/>
              <w:numPr>
                <w:ilvl w:val="0"/>
                <w:numId w:val="8"/>
              </w:numPr>
              <w:rPr>
                <w:rFonts w:ascii="Calibri" w:eastAsia="Calibri" w:hAnsi="Calibri" w:cs="Calibri"/>
                <w:color w:val="000000" w:themeColor="text1"/>
              </w:rPr>
            </w:pPr>
            <w:r w:rsidRPr="75094EE0">
              <w:rPr>
                <w:rFonts w:ascii="Calibri" w:eastAsia="Calibri" w:hAnsi="Calibri" w:cs="Calibri"/>
                <w:color w:val="000000" w:themeColor="text1"/>
              </w:rPr>
              <w:t>Focus Groups</w:t>
            </w:r>
          </w:p>
          <w:p w14:paraId="31C6E339" w14:textId="77777777" w:rsidR="00202302" w:rsidRDefault="00315BE0" w:rsidP="002927CB">
            <w:pPr>
              <w:pStyle w:val="Normal1"/>
              <w:numPr>
                <w:ilvl w:val="0"/>
                <w:numId w:val="8"/>
              </w:numPr>
              <w:rPr>
                <w:rFonts w:ascii="Calibri" w:eastAsia="Calibri" w:hAnsi="Calibri" w:cs="Calibri"/>
                <w:color w:val="000000" w:themeColor="text1"/>
              </w:rPr>
            </w:pPr>
            <w:r w:rsidRPr="75094EE0">
              <w:rPr>
                <w:rFonts w:ascii="Calibri" w:eastAsia="Calibri" w:hAnsi="Calibri" w:cs="Calibri"/>
                <w:color w:val="000000" w:themeColor="text1"/>
              </w:rPr>
              <w:t>Pre/Post Test designs</w:t>
            </w:r>
          </w:p>
          <w:p w14:paraId="45029D5C" w14:textId="77777777" w:rsidR="00202302" w:rsidRDefault="00315BE0" w:rsidP="002927CB">
            <w:pPr>
              <w:pStyle w:val="Normal1"/>
              <w:numPr>
                <w:ilvl w:val="0"/>
                <w:numId w:val="8"/>
              </w:numPr>
              <w:rPr>
                <w:rFonts w:ascii="Calibri" w:eastAsia="Calibri" w:hAnsi="Calibri" w:cs="Calibri"/>
                <w:color w:val="000000" w:themeColor="text1"/>
              </w:rPr>
            </w:pPr>
            <w:r w:rsidRPr="75094EE0">
              <w:rPr>
                <w:rFonts w:ascii="Calibri" w:eastAsia="Calibri" w:hAnsi="Calibri" w:cs="Calibri"/>
                <w:color w:val="000000" w:themeColor="text1"/>
              </w:rPr>
              <w:t>Social Media Analysis</w:t>
            </w:r>
          </w:p>
          <w:p w14:paraId="7FCA88E1" w14:textId="77777777" w:rsidR="00202302" w:rsidRDefault="00315BE0" w:rsidP="002927CB">
            <w:pPr>
              <w:pStyle w:val="Normal1"/>
              <w:numPr>
                <w:ilvl w:val="0"/>
                <w:numId w:val="8"/>
              </w:numPr>
              <w:rPr>
                <w:rFonts w:ascii="Calibri" w:eastAsia="Calibri" w:hAnsi="Calibri" w:cs="Calibri"/>
                <w:color w:val="000000" w:themeColor="text1"/>
              </w:rPr>
            </w:pPr>
            <w:r w:rsidRPr="75094EE0">
              <w:rPr>
                <w:rFonts w:ascii="Calibri" w:eastAsia="Calibri" w:hAnsi="Calibri" w:cs="Calibri"/>
                <w:color w:val="000000" w:themeColor="text1"/>
              </w:rPr>
              <w:t>Count of likes, shares, etc.</w:t>
            </w:r>
          </w:p>
          <w:p w14:paraId="245746B9" w14:textId="77777777" w:rsidR="75094EE0" w:rsidRDefault="75094EE0" w:rsidP="002635C4">
            <w:pPr>
              <w:pStyle w:val="Normal1"/>
              <w:rPr>
                <w:rFonts w:ascii="Calibri" w:eastAsia="Calibri" w:hAnsi="Calibri" w:cs="Calibri"/>
              </w:rPr>
            </w:pPr>
          </w:p>
        </w:tc>
        <w:tc>
          <w:tcPr>
            <w:tcW w:w="4680" w:type="dxa"/>
          </w:tcPr>
          <w:p w14:paraId="4262A685" w14:textId="77777777" w:rsidR="00202302" w:rsidRDefault="00315BE0" w:rsidP="002927CB">
            <w:pPr>
              <w:pStyle w:val="Normal1"/>
              <w:numPr>
                <w:ilvl w:val="0"/>
                <w:numId w:val="8"/>
              </w:numPr>
              <w:ind w:left="520"/>
              <w:rPr>
                <w:rFonts w:ascii="Calibri" w:eastAsia="Calibri" w:hAnsi="Calibri" w:cs="Calibri"/>
                <w:color w:val="000000" w:themeColor="text1"/>
              </w:rPr>
            </w:pPr>
            <w:r w:rsidRPr="75094EE0">
              <w:rPr>
                <w:rFonts w:ascii="Calibri" w:eastAsia="Calibri" w:hAnsi="Calibri" w:cs="Calibri"/>
                <w:color w:val="000000" w:themeColor="text1"/>
              </w:rPr>
              <w:t xml:space="preserve">Basic counts </w:t>
            </w:r>
          </w:p>
          <w:p w14:paraId="04BD297F" w14:textId="77777777" w:rsidR="00202302" w:rsidRDefault="00315BE0" w:rsidP="002927CB">
            <w:pPr>
              <w:pStyle w:val="Normal1"/>
              <w:numPr>
                <w:ilvl w:val="0"/>
                <w:numId w:val="8"/>
              </w:numPr>
              <w:ind w:left="520"/>
              <w:rPr>
                <w:rFonts w:ascii="Calibri" w:eastAsia="Calibri" w:hAnsi="Calibri" w:cs="Calibri"/>
                <w:color w:val="000000" w:themeColor="text1"/>
              </w:rPr>
            </w:pPr>
            <w:r w:rsidRPr="75094EE0">
              <w:rPr>
                <w:rFonts w:ascii="Calibri" w:eastAsia="Calibri" w:hAnsi="Calibri" w:cs="Calibri"/>
                <w:color w:val="000000" w:themeColor="text1"/>
              </w:rPr>
              <w:t>Case studies</w:t>
            </w:r>
          </w:p>
          <w:p w14:paraId="65EB63B1" w14:textId="77777777" w:rsidR="00202302" w:rsidRDefault="00315BE0" w:rsidP="002927CB">
            <w:pPr>
              <w:pStyle w:val="Normal1"/>
              <w:numPr>
                <w:ilvl w:val="0"/>
                <w:numId w:val="8"/>
              </w:numPr>
              <w:ind w:left="520"/>
              <w:rPr>
                <w:rFonts w:ascii="Calibri" w:eastAsia="Calibri" w:hAnsi="Calibri" w:cs="Calibri"/>
                <w:color w:val="000000" w:themeColor="text1"/>
              </w:rPr>
            </w:pPr>
            <w:r w:rsidRPr="75094EE0">
              <w:rPr>
                <w:rFonts w:ascii="Calibri" w:eastAsia="Calibri" w:hAnsi="Calibri" w:cs="Calibri"/>
                <w:color w:val="000000" w:themeColor="text1"/>
              </w:rPr>
              <w:t>Stakeholder meetings</w:t>
            </w:r>
          </w:p>
          <w:p w14:paraId="1C2A6C76" w14:textId="77777777" w:rsidR="00202302" w:rsidRDefault="00315BE0" w:rsidP="002927CB">
            <w:pPr>
              <w:pStyle w:val="Normal1"/>
              <w:numPr>
                <w:ilvl w:val="0"/>
                <w:numId w:val="8"/>
              </w:numPr>
              <w:ind w:left="520"/>
              <w:rPr>
                <w:rFonts w:ascii="Calibri" w:eastAsia="Calibri" w:hAnsi="Calibri" w:cs="Calibri"/>
                <w:color w:val="000000" w:themeColor="text1"/>
              </w:rPr>
            </w:pPr>
            <w:r w:rsidRPr="75094EE0">
              <w:rPr>
                <w:rFonts w:ascii="Calibri" w:eastAsia="Calibri" w:hAnsi="Calibri" w:cs="Calibri"/>
                <w:color w:val="000000" w:themeColor="text1"/>
              </w:rPr>
              <w:t>Field observation visits</w:t>
            </w:r>
          </w:p>
          <w:p w14:paraId="5D84BC1C" w14:textId="77777777" w:rsidR="00202302" w:rsidRDefault="00315BE0" w:rsidP="002927CB">
            <w:pPr>
              <w:pStyle w:val="Normal1"/>
              <w:numPr>
                <w:ilvl w:val="0"/>
                <w:numId w:val="8"/>
              </w:numPr>
              <w:ind w:left="520"/>
              <w:rPr>
                <w:rFonts w:ascii="Calibri" w:eastAsia="Calibri" w:hAnsi="Calibri" w:cs="Calibri"/>
                <w:color w:val="000000" w:themeColor="text1"/>
              </w:rPr>
            </w:pPr>
            <w:r w:rsidRPr="75094EE0">
              <w:rPr>
                <w:rFonts w:ascii="Calibri" w:eastAsia="Calibri" w:hAnsi="Calibri" w:cs="Calibri"/>
                <w:color w:val="000000" w:themeColor="text1"/>
              </w:rPr>
              <w:t>Organizational Capacity Assessments</w:t>
            </w:r>
          </w:p>
          <w:p w14:paraId="5FD70FD7" w14:textId="77777777" w:rsidR="00202302" w:rsidRDefault="00315BE0" w:rsidP="002927CB">
            <w:pPr>
              <w:pStyle w:val="Normal1"/>
              <w:numPr>
                <w:ilvl w:val="0"/>
                <w:numId w:val="8"/>
              </w:numPr>
              <w:ind w:left="520"/>
              <w:rPr>
                <w:rFonts w:ascii="Calibri" w:eastAsia="Calibri" w:hAnsi="Calibri" w:cs="Calibri"/>
                <w:color w:val="000000" w:themeColor="text1"/>
              </w:rPr>
            </w:pPr>
            <w:r w:rsidRPr="75094EE0">
              <w:rPr>
                <w:rFonts w:ascii="Calibri" w:eastAsia="Calibri" w:hAnsi="Calibri" w:cs="Calibri"/>
                <w:color w:val="000000" w:themeColor="text1"/>
              </w:rPr>
              <w:t>Document/Film/Image review</w:t>
            </w:r>
          </w:p>
          <w:p w14:paraId="1BFE9DA8" w14:textId="77777777" w:rsidR="00202302" w:rsidRDefault="00315BE0" w:rsidP="002927CB">
            <w:pPr>
              <w:pStyle w:val="Normal1"/>
              <w:numPr>
                <w:ilvl w:val="0"/>
                <w:numId w:val="8"/>
              </w:numPr>
              <w:ind w:left="520"/>
              <w:rPr>
                <w:rFonts w:ascii="Calibri" w:eastAsia="Calibri" w:hAnsi="Calibri" w:cs="Calibri"/>
                <w:color w:val="000000" w:themeColor="text1"/>
              </w:rPr>
            </w:pPr>
            <w:r w:rsidRPr="75094EE0">
              <w:rPr>
                <w:rFonts w:ascii="Calibri" w:eastAsia="Calibri" w:hAnsi="Calibri" w:cs="Calibri"/>
                <w:color w:val="000000" w:themeColor="text1"/>
              </w:rPr>
              <w:t>Most Significant Change</w:t>
            </w:r>
          </w:p>
          <w:p w14:paraId="4AB5B544" w14:textId="77777777" w:rsidR="00202302" w:rsidRDefault="00315BE0" w:rsidP="002927CB">
            <w:pPr>
              <w:pStyle w:val="Normal1"/>
              <w:numPr>
                <w:ilvl w:val="0"/>
                <w:numId w:val="8"/>
              </w:numPr>
              <w:ind w:left="520"/>
              <w:rPr>
                <w:rFonts w:ascii="Calibri" w:eastAsia="Calibri" w:hAnsi="Calibri" w:cs="Calibri"/>
                <w:color w:val="000000" w:themeColor="text1"/>
              </w:rPr>
            </w:pPr>
            <w:r w:rsidRPr="75094EE0">
              <w:rPr>
                <w:rFonts w:ascii="Calibri" w:eastAsia="Calibri" w:hAnsi="Calibri" w:cs="Calibri"/>
                <w:color w:val="000000" w:themeColor="text1"/>
              </w:rPr>
              <w:t>Mobile/Technology Solutions</w:t>
            </w:r>
          </w:p>
          <w:p w14:paraId="2FFA583F" w14:textId="77777777" w:rsidR="00202302" w:rsidRDefault="00315BE0" w:rsidP="002927CB">
            <w:pPr>
              <w:pStyle w:val="Normal1"/>
              <w:numPr>
                <w:ilvl w:val="0"/>
                <w:numId w:val="8"/>
              </w:numPr>
              <w:ind w:left="520"/>
              <w:rPr>
                <w:rFonts w:ascii="Calibri" w:eastAsia="Calibri" w:hAnsi="Calibri" w:cs="Calibri"/>
                <w:color w:val="000000" w:themeColor="text1"/>
              </w:rPr>
            </w:pPr>
            <w:r w:rsidRPr="75094EE0">
              <w:rPr>
                <w:rFonts w:ascii="Calibri" w:eastAsia="Calibri" w:hAnsi="Calibri" w:cs="Calibri"/>
                <w:color w:val="000000" w:themeColor="text1"/>
              </w:rPr>
              <w:t>Sentiment Analysis.</w:t>
            </w:r>
          </w:p>
          <w:p w14:paraId="2BE84A8B" w14:textId="664DFB93" w:rsidR="75094EE0" w:rsidRDefault="00315BE0" w:rsidP="002927CB">
            <w:pPr>
              <w:pStyle w:val="Normal1"/>
              <w:numPr>
                <w:ilvl w:val="0"/>
                <w:numId w:val="8"/>
              </w:numPr>
              <w:ind w:left="520"/>
              <w:rPr>
                <w:rFonts w:ascii="Calibri" w:eastAsia="Calibri" w:hAnsi="Calibri" w:cs="Calibri"/>
              </w:rPr>
            </w:pPr>
            <w:r w:rsidRPr="00492D4F">
              <w:rPr>
                <w:rFonts w:ascii="Calibri" w:eastAsia="Calibri" w:hAnsi="Calibri" w:cs="Calibri"/>
                <w:color w:val="000000" w:themeColor="text1"/>
              </w:rPr>
              <w:t>Social Network Analysis</w:t>
            </w:r>
          </w:p>
        </w:tc>
      </w:tr>
    </w:tbl>
    <w:p w14:paraId="476F8C47" w14:textId="1F6246B0" w:rsidR="75094EE0" w:rsidRDefault="75094EE0" w:rsidP="00E44E32">
      <w:pPr>
        <w:pStyle w:val="Normal1"/>
        <w:rPr>
          <w:rFonts w:ascii="Calibri" w:eastAsia="Calibri" w:hAnsi="Calibri" w:cs="Calibri"/>
          <w:color w:val="000000" w:themeColor="text1"/>
        </w:rPr>
      </w:pPr>
    </w:p>
    <w:p w14:paraId="714D0E29" w14:textId="3E1F07F1" w:rsidR="35909CF4" w:rsidRDefault="35909CF4" w:rsidP="002635C4">
      <w:pPr>
        <w:pStyle w:val="Normal1"/>
        <w:ind w:left="720"/>
        <w:rPr>
          <w:rFonts w:ascii="Calibri" w:eastAsia="Calibri" w:hAnsi="Calibri" w:cs="Calibri"/>
          <w:color w:val="000000" w:themeColor="text1"/>
        </w:rPr>
      </w:pPr>
    </w:p>
    <w:p w14:paraId="0000005E" w14:textId="49E56983" w:rsidR="00202302" w:rsidRPr="00822CB7" w:rsidRDefault="0682C646" w:rsidP="54DE226C">
      <w:pPr>
        <w:pStyle w:val="ListParagraph"/>
        <w:numPr>
          <w:ilvl w:val="1"/>
          <w:numId w:val="6"/>
        </w:numPr>
      </w:pPr>
      <w:r w:rsidRPr="54BD07D5">
        <w:rPr>
          <w:rFonts w:ascii="Calibri" w:eastAsia="Calibri" w:hAnsi="Calibri" w:cs="Calibri"/>
          <w:color w:val="000000" w:themeColor="text1"/>
        </w:rPr>
        <w:lastRenderedPageBreak/>
        <w:t xml:space="preserve">Targets/Actuals: </w:t>
      </w:r>
    </w:p>
    <w:p w14:paraId="0C764C3D" w14:textId="5059F365" w:rsidR="00240B11" w:rsidRPr="004312F6" w:rsidRDefault="084FB17A" w:rsidP="004312F6">
      <w:pPr>
        <w:pStyle w:val="Normal1"/>
        <w:ind w:left="1440"/>
        <w:rPr>
          <w:rFonts w:ascii="Calibri" w:eastAsia="Calibri" w:hAnsi="Calibri" w:cs="Calibri"/>
        </w:rPr>
      </w:pPr>
      <w:r w:rsidRPr="54BD07D5">
        <w:rPr>
          <w:rFonts w:ascii="Calibri" w:eastAsia="Calibri" w:hAnsi="Calibri" w:cs="Calibri"/>
          <w:b/>
          <w:bCs/>
        </w:rPr>
        <w:t xml:space="preserve">Target: </w:t>
      </w:r>
      <w:r w:rsidR="478CB74D" w:rsidRPr="54BD07D5">
        <w:rPr>
          <w:rFonts w:ascii="Calibri" w:eastAsia="Calibri" w:hAnsi="Calibri" w:cs="Calibri"/>
        </w:rPr>
        <w:t>T</w:t>
      </w:r>
      <w:r w:rsidR="599A7EB8" w:rsidRPr="54BD07D5">
        <w:rPr>
          <w:rFonts w:ascii="Calibri" w:eastAsia="Calibri" w:hAnsi="Calibri" w:cs="Calibri"/>
        </w:rPr>
        <w:t>he desired value for an indicator, expressed as a measurable value.</w:t>
      </w:r>
      <w:r w:rsidR="75A5D35A" w:rsidRPr="54BD07D5">
        <w:rPr>
          <w:rFonts w:ascii="Calibri" w:eastAsia="Calibri" w:hAnsi="Calibri" w:cs="Calibri"/>
        </w:rPr>
        <w:t xml:space="preserve"> </w:t>
      </w:r>
      <w:r w:rsidR="4FE5613A" w:rsidRPr="54BD07D5">
        <w:rPr>
          <w:rFonts w:ascii="Calibri" w:eastAsia="Calibri" w:hAnsi="Calibri" w:cs="Calibri"/>
        </w:rPr>
        <w:t>These should be identified</w:t>
      </w:r>
      <w:r w:rsidR="1AB0328D" w:rsidRPr="54BD07D5">
        <w:rPr>
          <w:rFonts w:ascii="Calibri" w:eastAsia="Calibri" w:hAnsi="Calibri" w:cs="Calibri"/>
        </w:rPr>
        <w:t xml:space="preserve"> </w:t>
      </w:r>
      <w:r w:rsidR="002B405A">
        <w:rPr>
          <w:rFonts w:ascii="Calibri" w:eastAsia="Calibri" w:hAnsi="Calibri" w:cs="Calibri"/>
        </w:rPr>
        <w:t xml:space="preserve">in your </w:t>
      </w:r>
      <w:r w:rsidR="75A5D35A" w:rsidRPr="54BD07D5">
        <w:rPr>
          <w:rFonts w:ascii="Calibri" w:eastAsia="Calibri" w:hAnsi="Calibri" w:cs="Calibri"/>
        </w:rPr>
        <w:t>proposal</w:t>
      </w:r>
      <w:r w:rsidR="5EBC9AB9" w:rsidRPr="54BD07D5">
        <w:rPr>
          <w:rFonts w:ascii="Calibri" w:eastAsia="Calibri" w:hAnsi="Calibri" w:cs="Calibri"/>
        </w:rPr>
        <w:t>.</w:t>
      </w:r>
      <w:r w:rsidR="002B405A">
        <w:rPr>
          <w:rFonts w:ascii="Calibri" w:eastAsia="Calibri" w:hAnsi="Calibri" w:cs="Calibri"/>
        </w:rPr>
        <w:t xml:space="preserve"> Some NOFOs may requ</w:t>
      </w:r>
      <w:r w:rsidR="00F82FB6">
        <w:rPr>
          <w:rFonts w:ascii="Calibri" w:eastAsia="Calibri" w:hAnsi="Calibri" w:cs="Calibri"/>
        </w:rPr>
        <w:t>est specific targets, and these should be included in your plan.</w:t>
      </w:r>
    </w:p>
    <w:p w14:paraId="7DAB80B3" w14:textId="77777777" w:rsidR="007939F3" w:rsidRDefault="00315BE0" w:rsidP="002927CB">
      <w:pPr>
        <w:pStyle w:val="Normal1"/>
        <w:numPr>
          <w:ilvl w:val="0"/>
          <w:numId w:val="11"/>
        </w:numPr>
        <w:rPr>
          <w:rFonts w:ascii="Calibri" w:eastAsia="Calibri" w:hAnsi="Calibri" w:cs="Calibri"/>
        </w:rPr>
      </w:pPr>
      <w:r w:rsidRPr="00971F48">
        <w:rPr>
          <w:rFonts w:ascii="Calibri" w:eastAsia="Calibri" w:hAnsi="Calibri" w:cs="Calibri"/>
        </w:rPr>
        <w:t>Ex</w:t>
      </w:r>
      <w:r w:rsidR="00240B11">
        <w:rPr>
          <w:rFonts w:ascii="Calibri" w:eastAsia="Calibri" w:hAnsi="Calibri" w:cs="Calibri"/>
        </w:rPr>
        <w:t>ample 1:</w:t>
      </w:r>
      <w:r w:rsidRPr="00971F48">
        <w:rPr>
          <w:rFonts w:ascii="Calibri" w:eastAsia="Calibri" w:hAnsi="Calibri" w:cs="Calibri"/>
        </w:rPr>
        <w:t xml:space="preserve"> 75% increase from pre-test to post-test</w:t>
      </w:r>
      <w:r w:rsidR="00C16F12">
        <w:rPr>
          <w:rFonts w:ascii="Calibri" w:eastAsia="Calibri" w:hAnsi="Calibri" w:cs="Calibri"/>
        </w:rPr>
        <w:t>.</w:t>
      </w:r>
    </w:p>
    <w:p w14:paraId="7AC57F03" w14:textId="718A061B" w:rsidR="007939F3" w:rsidRDefault="00240B11" w:rsidP="002927CB">
      <w:pPr>
        <w:pStyle w:val="Normal1"/>
        <w:numPr>
          <w:ilvl w:val="0"/>
          <w:numId w:val="11"/>
        </w:numPr>
        <w:rPr>
          <w:rFonts w:ascii="Calibri" w:eastAsia="Calibri" w:hAnsi="Calibri" w:cs="Calibri"/>
        </w:rPr>
      </w:pPr>
      <w:r w:rsidRPr="007939F3">
        <w:rPr>
          <w:rFonts w:ascii="Calibri" w:eastAsia="Calibri" w:hAnsi="Calibri" w:cs="Calibri"/>
        </w:rPr>
        <w:t>Examp</w:t>
      </w:r>
      <w:r w:rsidR="00334C1D" w:rsidRPr="007939F3">
        <w:rPr>
          <w:rFonts w:ascii="Calibri" w:eastAsia="Calibri" w:hAnsi="Calibri" w:cs="Calibri"/>
        </w:rPr>
        <w:t xml:space="preserve">le </w:t>
      </w:r>
      <w:r w:rsidRPr="007939F3">
        <w:rPr>
          <w:rFonts w:ascii="Calibri" w:eastAsia="Calibri" w:hAnsi="Calibri" w:cs="Calibri"/>
        </w:rPr>
        <w:t xml:space="preserve">2: </w:t>
      </w:r>
      <w:r w:rsidR="00315BE0" w:rsidRPr="007939F3">
        <w:rPr>
          <w:rFonts w:ascii="Calibri" w:eastAsia="Calibri" w:hAnsi="Calibri" w:cs="Calibri"/>
        </w:rPr>
        <w:t>65% of respondents agree more work is needed to ease tensions</w:t>
      </w:r>
      <w:r w:rsidR="00C16F12" w:rsidRPr="007939F3">
        <w:rPr>
          <w:rFonts w:ascii="Calibri" w:eastAsia="Calibri" w:hAnsi="Calibri" w:cs="Calibri"/>
        </w:rPr>
        <w:t>.</w:t>
      </w:r>
    </w:p>
    <w:p w14:paraId="00000060" w14:textId="00E20AD0" w:rsidR="00202302" w:rsidRPr="007939F3" w:rsidRDefault="00240B11" w:rsidP="002927CB">
      <w:pPr>
        <w:pStyle w:val="Normal1"/>
        <w:numPr>
          <w:ilvl w:val="0"/>
          <w:numId w:val="11"/>
        </w:numPr>
        <w:rPr>
          <w:rFonts w:ascii="Calibri" w:eastAsia="Calibri" w:hAnsi="Calibri" w:cs="Calibri"/>
        </w:rPr>
      </w:pPr>
      <w:r w:rsidRPr="007939F3">
        <w:rPr>
          <w:rFonts w:ascii="Calibri" w:eastAsia="Calibri" w:hAnsi="Calibri" w:cs="Calibri"/>
        </w:rPr>
        <w:t xml:space="preserve">Example 3: </w:t>
      </w:r>
      <w:r w:rsidR="00315BE0" w:rsidRPr="007939F3">
        <w:rPr>
          <w:rFonts w:ascii="Calibri" w:eastAsia="Calibri" w:hAnsi="Calibri" w:cs="Calibri"/>
        </w:rPr>
        <w:t xml:space="preserve">10 workshops </w:t>
      </w:r>
      <w:r w:rsidR="00B511C8" w:rsidRPr="007939F3">
        <w:rPr>
          <w:rFonts w:ascii="Calibri" w:eastAsia="Calibri" w:hAnsi="Calibri" w:cs="Calibri"/>
        </w:rPr>
        <w:t>will be</w:t>
      </w:r>
      <w:r w:rsidR="00315BE0" w:rsidRPr="007939F3">
        <w:rPr>
          <w:rFonts w:ascii="Calibri" w:eastAsia="Calibri" w:hAnsi="Calibri" w:cs="Calibri"/>
        </w:rPr>
        <w:t xml:space="preserve"> conducted.</w:t>
      </w:r>
    </w:p>
    <w:p w14:paraId="00000061" w14:textId="67B714E4" w:rsidR="00202302" w:rsidRDefault="005C24EE" w:rsidP="004312F6">
      <w:pPr>
        <w:pStyle w:val="Normal1"/>
        <w:ind w:left="1440"/>
        <w:rPr>
          <w:rFonts w:ascii="Calibri" w:eastAsia="Calibri" w:hAnsi="Calibri" w:cs="Calibri"/>
        </w:rPr>
      </w:pPr>
      <w:r>
        <w:rPr>
          <w:rFonts w:ascii="Calibri" w:eastAsia="Calibri" w:hAnsi="Calibri" w:cs="Calibri"/>
          <w:b/>
          <w:bCs/>
        </w:rPr>
        <w:br/>
      </w:r>
      <w:r w:rsidR="00315BE0" w:rsidRPr="75094EE0">
        <w:rPr>
          <w:rFonts w:ascii="Calibri" w:eastAsia="Calibri" w:hAnsi="Calibri" w:cs="Calibri"/>
          <w:b/>
          <w:bCs/>
        </w:rPr>
        <w:t>Actual:</w:t>
      </w:r>
      <w:r w:rsidR="00315BE0">
        <w:rPr>
          <w:rFonts w:ascii="Calibri" w:eastAsia="Calibri" w:hAnsi="Calibri" w:cs="Calibri"/>
          <w:sz w:val="20"/>
          <w:szCs w:val="20"/>
        </w:rPr>
        <w:t xml:space="preserve"> </w:t>
      </w:r>
      <w:r w:rsidR="00315BE0">
        <w:rPr>
          <w:rFonts w:ascii="Calibri" w:eastAsia="Calibri" w:hAnsi="Calibri" w:cs="Calibri"/>
        </w:rPr>
        <w:t xml:space="preserve">This column is for reporting what </w:t>
      </w:r>
      <w:sdt>
        <w:sdtPr>
          <w:tag w:val="goog_rdk_15"/>
          <w:id w:val="2058642726"/>
          <w:placeholder>
            <w:docPart w:val="DefaultPlaceholder_1081868574"/>
          </w:placeholder>
        </w:sdtPr>
        <w:sdtContent/>
      </w:sdt>
      <w:r w:rsidR="00315BE0">
        <w:rPr>
          <w:rFonts w:ascii="Calibri" w:eastAsia="Calibri" w:hAnsi="Calibri" w:cs="Calibri"/>
        </w:rPr>
        <w:t>occurred or what was completed.</w:t>
      </w:r>
      <w:r w:rsidR="00E970F7">
        <w:rPr>
          <w:rFonts w:ascii="Calibri" w:eastAsia="Calibri" w:hAnsi="Calibri" w:cs="Calibri"/>
        </w:rPr>
        <w:t xml:space="preserve"> </w:t>
      </w:r>
      <w:r w:rsidR="00421939">
        <w:rPr>
          <w:rFonts w:ascii="Calibri" w:eastAsia="Calibri" w:hAnsi="Calibri" w:cs="Calibri"/>
        </w:rPr>
        <w:t>These will be recorded over the life of the project on a quarterly basis.</w:t>
      </w:r>
    </w:p>
    <w:p w14:paraId="036612AE" w14:textId="13E571BF" w:rsidR="00982BAA" w:rsidRPr="00601D5B" w:rsidRDefault="00982BAA" w:rsidP="002927CB">
      <w:pPr>
        <w:pStyle w:val="Normal1"/>
        <w:numPr>
          <w:ilvl w:val="0"/>
          <w:numId w:val="12"/>
        </w:numPr>
        <w:rPr>
          <w:rFonts w:ascii="Calibri" w:eastAsia="Calibri" w:hAnsi="Calibri" w:cs="Calibri"/>
        </w:rPr>
      </w:pPr>
      <w:r w:rsidRPr="00601D5B">
        <w:rPr>
          <w:rFonts w:ascii="Calibri" w:eastAsia="Calibri" w:hAnsi="Calibri" w:cs="Calibri"/>
        </w:rPr>
        <w:t>Example 1: Post-test surveys indicated a</w:t>
      </w:r>
      <w:r w:rsidR="00601D5B">
        <w:rPr>
          <w:rFonts w:ascii="Calibri" w:eastAsia="Calibri" w:hAnsi="Calibri" w:cs="Calibri"/>
        </w:rPr>
        <w:t xml:space="preserve"> </w:t>
      </w:r>
      <w:r w:rsidR="00F72444">
        <w:rPr>
          <w:rFonts w:ascii="Calibri" w:eastAsia="Calibri" w:hAnsi="Calibri" w:cs="Calibri"/>
        </w:rPr>
        <w:t>120</w:t>
      </w:r>
      <w:r w:rsidRPr="00601D5B">
        <w:rPr>
          <w:rFonts w:ascii="Calibri" w:eastAsia="Calibri" w:hAnsi="Calibri" w:cs="Calibri"/>
        </w:rPr>
        <w:t>% increase</w:t>
      </w:r>
      <w:r w:rsidR="00C16F12">
        <w:rPr>
          <w:rFonts w:ascii="Calibri" w:eastAsia="Calibri" w:hAnsi="Calibri" w:cs="Calibri"/>
        </w:rPr>
        <w:t>.</w:t>
      </w:r>
    </w:p>
    <w:p w14:paraId="261526D9" w14:textId="34697956" w:rsidR="007939F3" w:rsidRDefault="00A71F71" w:rsidP="002927CB">
      <w:pPr>
        <w:pStyle w:val="Normal1"/>
        <w:numPr>
          <w:ilvl w:val="0"/>
          <w:numId w:val="12"/>
        </w:numPr>
        <w:rPr>
          <w:rFonts w:ascii="Calibri" w:eastAsia="Calibri" w:hAnsi="Calibri" w:cs="Calibri"/>
        </w:rPr>
      </w:pPr>
      <w:r>
        <w:rPr>
          <w:rFonts w:ascii="Calibri" w:eastAsia="Calibri" w:hAnsi="Calibri" w:cs="Calibri"/>
        </w:rPr>
        <w:t xml:space="preserve">Example 2: </w:t>
      </w:r>
      <w:r w:rsidRPr="00971F48">
        <w:rPr>
          <w:rFonts w:ascii="Calibri" w:eastAsia="Calibri" w:hAnsi="Calibri" w:cs="Calibri"/>
        </w:rPr>
        <w:t>6</w:t>
      </w:r>
      <w:r>
        <w:rPr>
          <w:rFonts w:ascii="Calibri" w:eastAsia="Calibri" w:hAnsi="Calibri" w:cs="Calibri"/>
        </w:rPr>
        <w:t>0</w:t>
      </w:r>
      <w:r w:rsidRPr="00971F48">
        <w:rPr>
          <w:rFonts w:ascii="Calibri" w:eastAsia="Calibri" w:hAnsi="Calibri" w:cs="Calibri"/>
        </w:rPr>
        <w:t>% of respondents agree</w:t>
      </w:r>
      <w:r>
        <w:rPr>
          <w:rFonts w:ascii="Calibri" w:eastAsia="Calibri" w:hAnsi="Calibri" w:cs="Calibri"/>
        </w:rPr>
        <w:t>d more w</w:t>
      </w:r>
      <w:r w:rsidRPr="00971F48">
        <w:rPr>
          <w:rFonts w:ascii="Calibri" w:eastAsia="Calibri" w:hAnsi="Calibri" w:cs="Calibri"/>
        </w:rPr>
        <w:t>ork is needed to ease tensions</w:t>
      </w:r>
      <w:r w:rsidR="00F87FF4">
        <w:rPr>
          <w:rFonts w:ascii="Calibri" w:eastAsia="Calibri" w:hAnsi="Calibri" w:cs="Calibri"/>
        </w:rPr>
        <w:t>.</w:t>
      </w:r>
    </w:p>
    <w:p w14:paraId="00000062" w14:textId="687D32DD" w:rsidR="00202302" w:rsidRPr="007939F3" w:rsidRDefault="00C16F12" w:rsidP="002927CB">
      <w:pPr>
        <w:pStyle w:val="Normal1"/>
        <w:numPr>
          <w:ilvl w:val="0"/>
          <w:numId w:val="12"/>
        </w:numPr>
        <w:rPr>
          <w:rFonts w:ascii="Calibri" w:eastAsia="Calibri" w:hAnsi="Calibri" w:cs="Calibri"/>
        </w:rPr>
      </w:pPr>
      <w:r w:rsidRPr="007939F3">
        <w:rPr>
          <w:rFonts w:ascii="Calibri" w:eastAsia="Calibri" w:hAnsi="Calibri" w:cs="Calibri"/>
        </w:rPr>
        <w:t>Example 3: 10 workshops were conducted.</w:t>
      </w:r>
    </w:p>
    <w:p w14:paraId="30B1F6DB" w14:textId="6BB55E38" w:rsidR="00202302" w:rsidRDefault="1CE42700" w:rsidP="002927CB">
      <w:pPr>
        <w:pStyle w:val="Normal1"/>
        <w:numPr>
          <w:ilvl w:val="1"/>
          <w:numId w:val="6"/>
        </w:numPr>
        <w:pBdr>
          <w:top w:val="nil"/>
          <w:left w:val="nil"/>
          <w:bottom w:val="nil"/>
          <w:right w:val="nil"/>
          <w:between w:val="nil"/>
        </w:pBdr>
        <w:rPr>
          <w:rFonts w:ascii="Calibri" w:eastAsia="Calibri" w:hAnsi="Calibri" w:cs="Calibri"/>
          <w:color w:val="000000"/>
        </w:rPr>
      </w:pPr>
      <w:r w:rsidRPr="54DE226C">
        <w:rPr>
          <w:rFonts w:ascii="Calibri" w:eastAsia="Calibri" w:hAnsi="Calibri" w:cs="Calibri"/>
          <w:b/>
          <w:bCs/>
          <w:color w:val="000000" w:themeColor="text1"/>
        </w:rPr>
        <w:t xml:space="preserve">Total </w:t>
      </w:r>
      <w:r w:rsidR="7FC6AC8F" w:rsidRPr="54DE226C">
        <w:rPr>
          <w:rFonts w:ascii="Calibri" w:eastAsia="Calibri" w:hAnsi="Calibri" w:cs="Calibri"/>
          <w:b/>
          <w:bCs/>
          <w:color w:val="000000" w:themeColor="text1"/>
        </w:rPr>
        <w:t xml:space="preserve">target </w:t>
      </w:r>
      <w:r w:rsidRPr="54DE226C">
        <w:rPr>
          <w:rFonts w:ascii="Calibri" w:eastAsia="Calibri" w:hAnsi="Calibri" w:cs="Calibri"/>
          <w:b/>
          <w:bCs/>
          <w:color w:val="000000" w:themeColor="text1"/>
        </w:rPr>
        <w:t xml:space="preserve">achieved </w:t>
      </w:r>
      <w:r w:rsidR="32B41262" w:rsidRPr="54DE226C">
        <w:rPr>
          <w:rFonts w:ascii="Calibri" w:eastAsia="Calibri" w:hAnsi="Calibri" w:cs="Calibri"/>
          <w:color w:val="000000" w:themeColor="text1"/>
        </w:rPr>
        <w:t>refer</w:t>
      </w:r>
      <w:r w:rsidR="5C554556" w:rsidRPr="54DE226C">
        <w:rPr>
          <w:rFonts w:ascii="Calibri" w:eastAsia="Calibri" w:hAnsi="Calibri" w:cs="Calibri"/>
          <w:color w:val="000000" w:themeColor="text1"/>
        </w:rPr>
        <w:t>s</w:t>
      </w:r>
      <w:r w:rsidR="32B41262" w:rsidRPr="54DE226C">
        <w:rPr>
          <w:rFonts w:ascii="Calibri" w:eastAsia="Calibri" w:hAnsi="Calibri" w:cs="Calibri"/>
          <w:color w:val="000000" w:themeColor="text1"/>
        </w:rPr>
        <w:t xml:space="preserve"> </w:t>
      </w:r>
      <w:r w:rsidR="010DFE06" w:rsidRPr="54DE226C">
        <w:rPr>
          <w:rFonts w:ascii="Calibri" w:eastAsia="Calibri" w:hAnsi="Calibri" w:cs="Calibri"/>
          <w:color w:val="000000" w:themeColor="text1"/>
        </w:rPr>
        <w:t xml:space="preserve">to </w:t>
      </w:r>
      <w:r w:rsidR="2B2D7342" w:rsidRPr="54DE226C">
        <w:rPr>
          <w:rFonts w:ascii="Calibri" w:eastAsia="Calibri" w:hAnsi="Calibri" w:cs="Calibri"/>
          <w:color w:val="000000" w:themeColor="text1"/>
        </w:rPr>
        <w:t xml:space="preserve">the </w:t>
      </w:r>
      <w:r w:rsidR="01C6C654" w:rsidRPr="54DE226C">
        <w:rPr>
          <w:rFonts w:ascii="Calibri" w:eastAsia="Calibri" w:hAnsi="Calibri" w:cs="Calibri"/>
          <w:color w:val="000000" w:themeColor="text1"/>
        </w:rPr>
        <w:t xml:space="preserve">cumulative </w:t>
      </w:r>
      <w:r w:rsidR="2AA80A88" w:rsidRPr="54DE226C">
        <w:rPr>
          <w:rFonts w:ascii="Calibri" w:eastAsia="Calibri" w:hAnsi="Calibri" w:cs="Calibri"/>
          <w:color w:val="000000" w:themeColor="text1"/>
        </w:rPr>
        <w:t>completed</w:t>
      </w:r>
      <w:r w:rsidR="1EA02276" w:rsidRPr="54DE226C">
        <w:rPr>
          <w:rFonts w:ascii="Calibri" w:eastAsia="Calibri" w:hAnsi="Calibri" w:cs="Calibri"/>
          <w:color w:val="000000" w:themeColor="text1"/>
        </w:rPr>
        <w:t xml:space="preserve"> value of</w:t>
      </w:r>
      <w:r w:rsidR="1257CBB5" w:rsidRPr="54DE226C">
        <w:rPr>
          <w:rFonts w:ascii="Calibri" w:eastAsia="Calibri" w:hAnsi="Calibri" w:cs="Calibri"/>
          <w:color w:val="000000" w:themeColor="text1"/>
        </w:rPr>
        <w:t xml:space="preserve"> each indicator.</w:t>
      </w:r>
      <w:r w:rsidR="54937C41" w:rsidRPr="54DE226C">
        <w:rPr>
          <w:rFonts w:ascii="Calibri" w:eastAsia="Calibri" w:hAnsi="Calibri" w:cs="Calibri"/>
          <w:color w:val="000000" w:themeColor="text1"/>
        </w:rPr>
        <w:t xml:space="preserve"> It must be updated with each quarterly report.</w:t>
      </w:r>
      <w:r w:rsidR="5F55F38C" w:rsidRPr="54DE226C">
        <w:rPr>
          <w:rFonts w:ascii="Calibri" w:eastAsia="Calibri" w:hAnsi="Calibri" w:cs="Calibri"/>
          <w:b/>
          <w:bCs/>
          <w:color w:val="000000" w:themeColor="text1"/>
        </w:rPr>
        <w:t xml:space="preserve"> </w:t>
      </w:r>
    </w:p>
    <w:p w14:paraId="00000063" w14:textId="27EC8A79" w:rsidR="00202302" w:rsidRDefault="5C11F51A" w:rsidP="54DE226C">
      <w:pPr>
        <w:pStyle w:val="Normal1"/>
        <w:numPr>
          <w:ilvl w:val="1"/>
          <w:numId w:val="6"/>
        </w:numPr>
        <w:pBdr>
          <w:top w:val="nil"/>
          <w:left w:val="nil"/>
          <w:bottom w:val="nil"/>
          <w:right w:val="nil"/>
          <w:between w:val="nil"/>
        </w:pBdr>
        <w:rPr>
          <w:color w:val="000000"/>
        </w:rPr>
      </w:pPr>
      <w:r w:rsidRPr="54BD07D5">
        <w:rPr>
          <w:rFonts w:ascii="Calibri" w:eastAsia="Calibri" w:hAnsi="Calibri" w:cs="Calibri"/>
          <w:b/>
          <w:bCs/>
          <w:color w:val="000000" w:themeColor="text1"/>
        </w:rPr>
        <w:t xml:space="preserve">Percent of target achieved </w:t>
      </w:r>
      <w:r w:rsidRPr="54BD07D5">
        <w:rPr>
          <w:rFonts w:ascii="Calibri" w:eastAsia="Calibri" w:hAnsi="Calibri" w:cs="Calibri"/>
          <w:color w:val="000000" w:themeColor="text1"/>
        </w:rPr>
        <w:t xml:space="preserve">is calculated by dividing the </w:t>
      </w:r>
      <w:r w:rsidR="0C8E8C2C" w:rsidRPr="54BD07D5">
        <w:rPr>
          <w:rFonts w:ascii="Calibri" w:eastAsia="Calibri" w:hAnsi="Calibri" w:cs="Calibri"/>
          <w:color w:val="000000" w:themeColor="text1"/>
        </w:rPr>
        <w:t>total achieved by the total target.</w:t>
      </w:r>
      <w:r w:rsidR="117D43C3" w:rsidRPr="54BD07D5">
        <w:rPr>
          <w:rFonts w:ascii="Calibri" w:eastAsia="Calibri" w:hAnsi="Calibri" w:cs="Calibri"/>
          <w:color w:val="000000" w:themeColor="text1"/>
        </w:rPr>
        <w:t xml:space="preserve"> This must be </w:t>
      </w:r>
      <w:r w:rsidR="65848ACD" w:rsidRPr="54BD07D5">
        <w:rPr>
          <w:rFonts w:ascii="Calibri" w:eastAsia="Calibri" w:hAnsi="Calibri" w:cs="Calibri"/>
          <w:color w:val="000000" w:themeColor="text1"/>
        </w:rPr>
        <w:t>calculated on a quarterly basis.</w:t>
      </w:r>
    </w:p>
    <w:p w14:paraId="63D5A1E9" w14:textId="27EDDFCD" w:rsidR="00B60CC8" w:rsidRPr="00461A51" w:rsidRDefault="2CA593BA" w:rsidP="00461A51">
      <w:pPr>
        <w:pStyle w:val="ListParagraph"/>
        <w:numPr>
          <w:ilvl w:val="1"/>
          <w:numId w:val="6"/>
        </w:numPr>
        <w:rPr>
          <w:rFonts w:ascii="Calibri" w:eastAsia="Calibri" w:hAnsi="Calibri" w:cs="Calibri"/>
        </w:rPr>
      </w:pPr>
      <w:r w:rsidRPr="54DE226C">
        <w:rPr>
          <w:rFonts w:ascii="Calibri" w:eastAsia="Calibri" w:hAnsi="Calibri" w:cs="Calibri"/>
          <w:color w:val="000000" w:themeColor="text1"/>
        </w:rPr>
        <w:t xml:space="preserve">The PMP must be updated </w:t>
      </w:r>
      <w:r w:rsidR="00E10856" w:rsidRPr="54DE226C">
        <w:rPr>
          <w:rFonts w:ascii="Calibri" w:eastAsia="Calibri" w:hAnsi="Calibri" w:cs="Calibri"/>
          <w:color w:val="000000" w:themeColor="text1"/>
        </w:rPr>
        <w:t>and submitted</w:t>
      </w:r>
      <w:r w:rsidRPr="54DE226C">
        <w:rPr>
          <w:rFonts w:ascii="Calibri" w:eastAsia="Calibri" w:hAnsi="Calibri" w:cs="Calibri"/>
          <w:color w:val="000000" w:themeColor="text1"/>
        </w:rPr>
        <w:t xml:space="preserve"> with the required narrative reporting schedule.</w:t>
      </w:r>
      <w:r w:rsidR="24009747" w:rsidRPr="54DE226C">
        <w:rPr>
          <w:rFonts w:ascii="Calibri" w:eastAsia="Calibri" w:hAnsi="Calibri" w:cs="Calibri"/>
          <w:color w:val="000000" w:themeColor="text1"/>
        </w:rPr>
        <w:t xml:space="preserve"> For most awards, the requirement is Quarterly reporting. </w:t>
      </w:r>
      <w:r w:rsidRPr="54DE226C">
        <w:rPr>
          <w:rFonts w:ascii="Calibri" w:eastAsia="Calibri" w:hAnsi="Calibri" w:cs="Calibri"/>
        </w:rPr>
        <w:t xml:space="preserve">Input the Quarter of first reporting and the month range. </w:t>
      </w:r>
      <w:r w:rsidR="00B60CC8" w:rsidRPr="00461A51">
        <w:rPr>
          <w:rFonts w:ascii="Calibri" w:eastAsia="Calibri" w:hAnsi="Calibri" w:cs="Calibri"/>
        </w:rPr>
        <w:t>If your program spans more than four quarters, consider using the Excel version of the PMP to ensure legibility and preserve formatting.</w:t>
      </w:r>
    </w:p>
    <w:p w14:paraId="00000065" w14:textId="77777777" w:rsidR="00202302" w:rsidRDefault="00202302" w:rsidP="00264BB2">
      <w:pPr>
        <w:pStyle w:val="Normal1"/>
        <w:rPr>
          <w:rFonts w:ascii="Calibri" w:eastAsia="Calibri" w:hAnsi="Calibri" w:cs="Calibri"/>
          <w:sz w:val="20"/>
          <w:szCs w:val="20"/>
        </w:rPr>
      </w:pPr>
    </w:p>
    <w:tbl>
      <w:tblPr>
        <w:tblStyle w:val="NormalTable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1248"/>
        <w:gridCol w:w="8102"/>
      </w:tblGrid>
      <w:tr w:rsidR="006D5C40" w14:paraId="2F0734AF" w14:textId="77777777" w:rsidTr="54BD07D5">
        <w:trPr>
          <w:trHeight w:val="694"/>
        </w:trPr>
        <w:tc>
          <w:tcPr>
            <w:tcW w:w="9350" w:type="dxa"/>
            <w:gridSpan w:val="2"/>
          </w:tcPr>
          <w:p w14:paraId="7914D39D" w14:textId="3DA4DDA7" w:rsidR="006D5C40" w:rsidRPr="052D9594" w:rsidRDefault="006D5C40" w:rsidP="006D5C40">
            <w:pPr>
              <w:pStyle w:val="heading21"/>
              <w:numPr>
                <w:ilvl w:val="0"/>
                <w:numId w:val="0"/>
              </w:numPr>
              <w:rPr>
                <w:rFonts w:eastAsia="Calibri"/>
              </w:rPr>
            </w:pPr>
            <w:r>
              <w:rPr>
                <w:rFonts w:eastAsia="Calibri"/>
              </w:rPr>
              <w:t>Key Terms</w:t>
            </w:r>
          </w:p>
        </w:tc>
      </w:tr>
      <w:tr w:rsidR="052D9594" w14:paraId="6E2E727E" w14:textId="77777777" w:rsidTr="54BD07D5">
        <w:trPr>
          <w:trHeight w:val="694"/>
        </w:trPr>
        <w:tc>
          <w:tcPr>
            <w:tcW w:w="1248" w:type="dxa"/>
            <w:shd w:val="clear" w:color="auto" w:fill="F2F2F2" w:themeFill="background1" w:themeFillShade="F2"/>
          </w:tcPr>
          <w:p w14:paraId="7E84041A"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Evaluation</w:t>
            </w:r>
          </w:p>
        </w:tc>
        <w:tc>
          <w:tcPr>
            <w:tcW w:w="8102" w:type="dxa"/>
          </w:tcPr>
          <w:p w14:paraId="73642AFE" w14:textId="1235A8AE" w:rsidR="60FFFF83" w:rsidRDefault="0682C646" w:rsidP="002635C4">
            <w:pPr>
              <w:pStyle w:val="Normal1"/>
              <w:spacing w:line="276" w:lineRule="auto"/>
              <w:rPr>
                <w:rFonts w:ascii="Calibri" w:eastAsia="Calibri" w:hAnsi="Calibri" w:cs="Calibri"/>
                <w:sz w:val="22"/>
                <w:szCs w:val="22"/>
              </w:rPr>
            </w:pPr>
            <w:r w:rsidRPr="54BD07D5">
              <w:rPr>
                <w:rFonts w:ascii="Calibri" w:eastAsia="Calibri" w:hAnsi="Calibri" w:cs="Calibri"/>
                <w:sz w:val="22"/>
                <w:szCs w:val="22"/>
              </w:rPr>
              <w:t>Evaluation is the process of determining the merit, worth or value of an activity, policy or program. An evaluation should provide information that is credible and useful, enabling the incorporation of lessons learned into the decision-making process of both recipients and donors.</w:t>
            </w:r>
          </w:p>
        </w:tc>
      </w:tr>
      <w:tr w:rsidR="052D9594" w14:paraId="7CCCEFC9" w14:textId="77777777" w:rsidTr="54BD07D5">
        <w:trPr>
          <w:trHeight w:val="694"/>
        </w:trPr>
        <w:tc>
          <w:tcPr>
            <w:tcW w:w="1248" w:type="dxa"/>
            <w:shd w:val="clear" w:color="auto" w:fill="F2F2F2" w:themeFill="background1" w:themeFillShade="F2"/>
          </w:tcPr>
          <w:p w14:paraId="56E5A29C"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Monitoring</w:t>
            </w:r>
          </w:p>
        </w:tc>
        <w:tc>
          <w:tcPr>
            <w:tcW w:w="8102" w:type="dxa"/>
          </w:tcPr>
          <w:p w14:paraId="443AB867" w14:textId="04466E31" w:rsidR="60FFFF83" w:rsidRDefault="03AAF063" w:rsidP="002635C4">
            <w:pPr>
              <w:pStyle w:val="Normal1"/>
              <w:spacing w:line="276" w:lineRule="auto"/>
              <w:rPr>
                <w:rFonts w:ascii="Calibri" w:eastAsia="Calibri" w:hAnsi="Calibri" w:cs="Calibri"/>
                <w:sz w:val="22"/>
                <w:szCs w:val="22"/>
              </w:rPr>
            </w:pPr>
            <w:r w:rsidRPr="54BD07D5">
              <w:rPr>
                <w:rFonts w:ascii="Calibri" w:eastAsia="Calibri" w:hAnsi="Calibri" w:cs="Calibri"/>
                <w:sz w:val="22"/>
                <w:szCs w:val="22"/>
              </w:rPr>
              <w:t xml:space="preserve">Monitoring refers to the </w:t>
            </w:r>
            <w:r w:rsidR="00B42AEC">
              <w:rPr>
                <w:rFonts w:ascii="Calibri" w:eastAsia="Calibri" w:hAnsi="Calibri" w:cs="Calibri"/>
                <w:sz w:val="22"/>
                <w:szCs w:val="22"/>
              </w:rPr>
              <w:t xml:space="preserve">regular </w:t>
            </w:r>
            <w:r w:rsidRPr="54BD07D5">
              <w:rPr>
                <w:rFonts w:ascii="Calibri" w:eastAsia="Calibri" w:hAnsi="Calibri" w:cs="Calibri"/>
                <w:sz w:val="22"/>
                <w:szCs w:val="22"/>
              </w:rPr>
              <w:t xml:space="preserve">process of collecting data to determine what is working, not working, why, and what needs to be adjusted. This information is used to </w:t>
            </w:r>
            <w:r w:rsidR="00086131">
              <w:rPr>
                <w:rFonts w:ascii="Calibri" w:eastAsia="Calibri" w:hAnsi="Calibri" w:cs="Calibri"/>
                <w:sz w:val="22"/>
                <w:szCs w:val="22"/>
              </w:rPr>
              <w:t>determine the program’s overall success</w:t>
            </w:r>
            <w:r w:rsidRPr="54BD07D5">
              <w:rPr>
                <w:rFonts w:ascii="Calibri" w:eastAsia="Calibri" w:hAnsi="Calibri" w:cs="Calibri"/>
                <w:sz w:val="22"/>
                <w:szCs w:val="22"/>
              </w:rPr>
              <w:t xml:space="preserve">. </w:t>
            </w:r>
          </w:p>
        </w:tc>
      </w:tr>
      <w:tr w:rsidR="052D9594" w14:paraId="5320C584" w14:textId="77777777" w:rsidTr="54BD07D5">
        <w:trPr>
          <w:trHeight w:val="694"/>
        </w:trPr>
        <w:tc>
          <w:tcPr>
            <w:tcW w:w="1248" w:type="dxa"/>
            <w:shd w:val="clear" w:color="auto" w:fill="F2F2F2" w:themeFill="background1" w:themeFillShade="F2"/>
          </w:tcPr>
          <w:p w14:paraId="297FCD33"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Theory of Change</w:t>
            </w:r>
          </w:p>
        </w:tc>
        <w:tc>
          <w:tcPr>
            <w:tcW w:w="8102" w:type="dxa"/>
          </w:tcPr>
          <w:p w14:paraId="1F6D2E1B" w14:textId="42F1C93F" w:rsidR="60FFFF83" w:rsidRDefault="1CB211A6" w:rsidP="002635C4">
            <w:pPr>
              <w:pStyle w:val="Normal1"/>
              <w:spacing w:line="276" w:lineRule="auto"/>
              <w:rPr>
                <w:rFonts w:ascii="Calibri" w:eastAsia="Calibri" w:hAnsi="Calibri" w:cs="Calibri"/>
                <w:sz w:val="22"/>
                <w:szCs w:val="22"/>
              </w:rPr>
            </w:pPr>
            <w:r w:rsidRPr="54DE226C">
              <w:rPr>
                <w:rFonts w:ascii="Calibri" w:eastAsia="Calibri" w:hAnsi="Calibri" w:cs="Calibri"/>
                <w:sz w:val="22"/>
                <w:szCs w:val="22"/>
              </w:rPr>
              <w:t>A logical explanation of how an action or result will lead to a specific change in a particular place, time, and context. A Theory of Change allows you to specify your project’s goals, outcomes, and outputs to show how they link and contribute to each stage in a logical manner.</w:t>
            </w:r>
            <w:r w:rsidR="00C159D6">
              <w:rPr>
                <w:rFonts w:ascii="Calibri" w:eastAsia="Calibri" w:hAnsi="Calibri" w:cs="Calibri"/>
                <w:sz w:val="22"/>
                <w:szCs w:val="22"/>
              </w:rPr>
              <w:t xml:space="preserve"> </w:t>
            </w:r>
            <w:r w:rsidRPr="54DE226C">
              <w:rPr>
                <w:rFonts w:ascii="Calibri" w:eastAsia="Calibri" w:hAnsi="Calibri" w:cs="Calibri"/>
                <w:sz w:val="22"/>
                <w:szCs w:val="22"/>
              </w:rPr>
              <w:t xml:space="preserve">It promotes critical thinking and </w:t>
            </w:r>
            <w:proofErr w:type="gramStart"/>
            <w:r w:rsidRPr="54DE226C">
              <w:rPr>
                <w:rFonts w:ascii="Calibri" w:eastAsia="Calibri" w:hAnsi="Calibri" w:cs="Calibri"/>
                <w:sz w:val="22"/>
                <w:szCs w:val="22"/>
              </w:rPr>
              <w:t>learning, and</w:t>
            </w:r>
            <w:proofErr w:type="gramEnd"/>
            <w:r w:rsidRPr="54DE226C">
              <w:rPr>
                <w:rFonts w:ascii="Calibri" w:eastAsia="Calibri" w:hAnsi="Calibri" w:cs="Calibri"/>
                <w:sz w:val="22"/>
                <w:szCs w:val="22"/>
              </w:rPr>
              <w:t xml:space="preserve"> identifies assumptions about how change happens. </w:t>
            </w:r>
            <w:r w:rsidR="6D06D975" w:rsidRPr="54DE226C">
              <w:rPr>
                <w:rFonts w:ascii="Calibri" w:eastAsia="Calibri" w:hAnsi="Calibri" w:cs="Calibri"/>
                <w:sz w:val="22"/>
                <w:szCs w:val="22"/>
              </w:rPr>
              <w:t xml:space="preserve">A theory of change </w:t>
            </w:r>
            <w:r w:rsidR="11BCC3A3" w:rsidRPr="54DE226C">
              <w:rPr>
                <w:rFonts w:ascii="Calibri" w:eastAsia="Calibri" w:hAnsi="Calibri" w:cs="Calibri"/>
                <w:sz w:val="22"/>
                <w:szCs w:val="22"/>
              </w:rPr>
              <w:t>can also be based on the following construction: “i</w:t>
            </w:r>
            <w:r w:rsidRPr="54DE226C">
              <w:rPr>
                <w:rFonts w:ascii="Calibri" w:eastAsia="Calibri" w:hAnsi="Calibri" w:cs="Calibri"/>
                <w:sz w:val="22"/>
                <w:szCs w:val="22"/>
              </w:rPr>
              <w:t>f x (action/intervention), then y (result of an action).</w:t>
            </w:r>
            <w:r w:rsidR="11BCC3A3" w:rsidRPr="54DE226C">
              <w:rPr>
                <w:rFonts w:ascii="Calibri" w:eastAsia="Calibri" w:hAnsi="Calibri" w:cs="Calibri"/>
                <w:sz w:val="22"/>
                <w:szCs w:val="22"/>
              </w:rPr>
              <w:t>”</w:t>
            </w:r>
          </w:p>
        </w:tc>
      </w:tr>
      <w:tr w:rsidR="052D9594" w14:paraId="48303197" w14:textId="77777777" w:rsidTr="54BD07D5">
        <w:trPr>
          <w:trHeight w:val="694"/>
        </w:trPr>
        <w:tc>
          <w:tcPr>
            <w:tcW w:w="1248" w:type="dxa"/>
            <w:shd w:val="clear" w:color="auto" w:fill="F2F2F2" w:themeFill="background1" w:themeFillShade="F2"/>
          </w:tcPr>
          <w:p w14:paraId="70B42BBB"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Goal</w:t>
            </w:r>
          </w:p>
        </w:tc>
        <w:tc>
          <w:tcPr>
            <w:tcW w:w="8102" w:type="dxa"/>
          </w:tcPr>
          <w:p w14:paraId="7FBC266F" w14:textId="3B8269B6" w:rsidR="052D9594" w:rsidRDefault="60FFFF83" w:rsidP="007D1D41">
            <w:pPr>
              <w:pStyle w:val="Normal1"/>
              <w:spacing w:line="276" w:lineRule="auto"/>
              <w:rPr>
                <w:rFonts w:ascii="Calibri" w:eastAsia="Calibri" w:hAnsi="Calibri" w:cs="Calibri"/>
                <w:sz w:val="22"/>
                <w:szCs w:val="22"/>
              </w:rPr>
            </w:pPr>
            <w:r w:rsidRPr="35909CF4">
              <w:rPr>
                <w:rFonts w:ascii="Calibri" w:eastAsia="Calibri" w:hAnsi="Calibri" w:cs="Calibri"/>
                <w:sz w:val="22"/>
                <w:szCs w:val="22"/>
              </w:rPr>
              <w:t>A goal refers to the</w:t>
            </w:r>
            <w:r w:rsidR="009263C1">
              <w:rPr>
                <w:rFonts w:ascii="Calibri" w:eastAsia="Calibri" w:hAnsi="Calibri" w:cs="Calibri"/>
                <w:sz w:val="22"/>
                <w:szCs w:val="22"/>
              </w:rPr>
              <w:t xml:space="preserve"> </w:t>
            </w:r>
            <w:r w:rsidR="004B32D2">
              <w:rPr>
                <w:rFonts w:ascii="Calibri" w:eastAsia="Calibri" w:hAnsi="Calibri" w:cs="Calibri"/>
                <w:sz w:val="22"/>
                <w:szCs w:val="22"/>
              </w:rPr>
              <w:t>overall</w:t>
            </w:r>
            <w:r w:rsidR="009263C1">
              <w:rPr>
                <w:rFonts w:ascii="Calibri" w:eastAsia="Calibri" w:hAnsi="Calibri" w:cs="Calibri"/>
                <w:sz w:val="22"/>
                <w:szCs w:val="22"/>
              </w:rPr>
              <w:t xml:space="preserve"> aim of the p</w:t>
            </w:r>
            <w:r w:rsidR="000C439A">
              <w:rPr>
                <w:rFonts w:ascii="Calibri" w:eastAsia="Calibri" w:hAnsi="Calibri" w:cs="Calibri"/>
                <w:sz w:val="22"/>
                <w:szCs w:val="22"/>
              </w:rPr>
              <w:t>roject, sometimes referred to as the</w:t>
            </w:r>
            <w:r w:rsidRPr="35909CF4">
              <w:rPr>
                <w:rFonts w:ascii="Calibri" w:eastAsia="Calibri" w:hAnsi="Calibri" w:cs="Calibri"/>
                <w:sz w:val="22"/>
                <w:szCs w:val="22"/>
              </w:rPr>
              <w:t xml:space="preserve"> “most significant change</w:t>
            </w:r>
            <w:r w:rsidR="000C439A">
              <w:rPr>
                <w:rFonts w:ascii="Calibri" w:eastAsia="Calibri" w:hAnsi="Calibri" w:cs="Calibri"/>
                <w:sz w:val="22"/>
                <w:szCs w:val="22"/>
              </w:rPr>
              <w:t>.</w:t>
            </w:r>
            <w:r w:rsidRPr="35909CF4">
              <w:rPr>
                <w:rFonts w:ascii="Calibri" w:eastAsia="Calibri" w:hAnsi="Calibri" w:cs="Calibri"/>
                <w:sz w:val="22"/>
                <w:szCs w:val="22"/>
              </w:rPr>
              <w:t xml:space="preserve">” </w:t>
            </w:r>
            <w:r w:rsidR="00C93823">
              <w:rPr>
                <w:rFonts w:ascii="Calibri" w:eastAsia="Calibri" w:hAnsi="Calibri" w:cs="Calibri"/>
                <w:sz w:val="22"/>
                <w:szCs w:val="22"/>
              </w:rPr>
              <w:t xml:space="preserve">A goal is </w:t>
            </w:r>
            <w:r w:rsidRPr="35909CF4">
              <w:rPr>
                <w:rFonts w:ascii="Calibri" w:eastAsia="Calibri" w:hAnsi="Calibri" w:cs="Calibri"/>
                <w:sz w:val="22"/>
                <w:szCs w:val="22"/>
              </w:rPr>
              <w:t xml:space="preserve">written as a clearly stated and achievable result. </w:t>
            </w:r>
            <w:r w:rsidR="00C93823">
              <w:rPr>
                <w:rFonts w:ascii="Calibri" w:eastAsia="Calibri" w:hAnsi="Calibri" w:cs="Calibri"/>
                <w:sz w:val="22"/>
                <w:szCs w:val="22"/>
              </w:rPr>
              <w:t>Additionally, g</w:t>
            </w:r>
            <w:r w:rsidRPr="35909CF4">
              <w:rPr>
                <w:rFonts w:ascii="Calibri" w:eastAsia="Calibri" w:hAnsi="Calibri" w:cs="Calibri"/>
                <w:sz w:val="22"/>
                <w:szCs w:val="22"/>
              </w:rPr>
              <w:t xml:space="preserve">oals tend to be lofty in nature and are not </w:t>
            </w:r>
            <w:proofErr w:type="gramStart"/>
            <w:r w:rsidRPr="35909CF4">
              <w:rPr>
                <w:rFonts w:ascii="Calibri" w:eastAsia="Calibri" w:hAnsi="Calibri" w:cs="Calibri"/>
                <w:sz w:val="22"/>
                <w:szCs w:val="22"/>
              </w:rPr>
              <w:t>resource</w:t>
            </w:r>
            <w:r w:rsidR="003A0041">
              <w:rPr>
                <w:rFonts w:ascii="Calibri" w:eastAsia="Calibri" w:hAnsi="Calibri" w:cs="Calibri"/>
                <w:sz w:val="22"/>
                <w:szCs w:val="22"/>
              </w:rPr>
              <w:t>-</w:t>
            </w:r>
            <w:r w:rsidRPr="35909CF4">
              <w:rPr>
                <w:rFonts w:ascii="Calibri" w:eastAsia="Calibri" w:hAnsi="Calibri" w:cs="Calibri"/>
                <w:sz w:val="22"/>
                <w:szCs w:val="22"/>
              </w:rPr>
              <w:t>dependent</w:t>
            </w:r>
            <w:proofErr w:type="gramEnd"/>
            <w:r w:rsidRPr="35909CF4">
              <w:rPr>
                <w:rFonts w:ascii="Calibri" w:eastAsia="Calibri" w:hAnsi="Calibri" w:cs="Calibri"/>
                <w:sz w:val="22"/>
                <w:szCs w:val="22"/>
              </w:rPr>
              <w:t xml:space="preserve">. Many </w:t>
            </w:r>
            <w:r w:rsidRPr="35909CF4">
              <w:rPr>
                <w:rFonts w:ascii="Calibri" w:eastAsia="Calibri" w:hAnsi="Calibri" w:cs="Calibri"/>
                <w:sz w:val="22"/>
                <w:szCs w:val="22"/>
              </w:rPr>
              <w:lastRenderedPageBreak/>
              <w:t xml:space="preserve">projects can contribute to the same goal. The </w:t>
            </w:r>
            <w:r w:rsidR="003F6868">
              <w:rPr>
                <w:rFonts w:ascii="Calibri" w:eastAsia="Calibri" w:hAnsi="Calibri" w:cs="Calibri"/>
                <w:sz w:val="22"/>
                <w:szCs w:val="22"/>
              </w:rPr>
              <w:t>g</w:t>
            </w:r>
            <w:r w:rsidRPr="35909CF4">
              <w:rPr>
                <w:rFonts w:ascii="Calibri" w:eastAsia="Calibri" w:hAnsi="Calibri" w:cs="Calibri"/>
                <w:sz w:val="22"/>
                <w:szCs w:val="22"/>
              </w:rPr>
              <w:t xml:space="preserve">oal </w:t>
            </w:r>
            <w:r w:rsidR="00DB75A2">
              <w:rPr>
                <w:rFonts w:ascii="Calibri" w:eastAsia="Calibri" w:hAnsi="Calibri" w:cs="Calibri"/>
                <w:sz w:val="22"/>
                <w:szCs w:val="22"/>
              </w:rPr>
              <w:t>is listed in the</w:t>
            </w:r>
            <w:r w:rsidRPr="35909CF4">
              <w:rPr>
                <w:rFonts w:ascii="Calibri" w:eastAsia="Calibri" w:hAnsi="Calibri" w:cs="Calibri"/>
                <w:sz w:val="22"/>
                <w:szCs w:val="22"/>
              </w:rPr>
              <w:t xml:space="preserve"> NOFO</w:t>
            </w:r>
            <w:r w:rsidR="00DB75A2">
              <w:rPr>
                <w:rFonts w:ascii="Calibri" w:eastAsia="Calibri" w:hAnsi="Calibri" w:cs="Calibri"/>
                <w:sz w:val="22"/>
                <w:szCs w:val="22"/>
              </w:rPr>
              <w:t xml:space="preserve"> and should be </w:t>
            </w:r>
            <w:r w:rsidR="004B32D2">
              <w:rPr>
                <w:rFonts w:ascii="Calibri" w:eastAsia="Calibri" w:hAnsi="Calibri" w:cs="Calibri"/>
                <w:sz w:val="22"/>
                <w:szCs w:val="22"/>
              </w:rPr>
              <w:t>copied and pasted into the PMP</w:t>
            </w:r>
            <w:r w:rsidRPr="35909CF4">
              <w:rPr>
                <w:rFonts w:ascii="Calibri" w:eastAsia="Calibri" w:hAnsi="Calibri" w:cs="Calibri"/>
                <w:sz w:val="22"/>
                <w:szCs w:val="22"/>
              </w:rPr>
              <w:t>.</w:t>
            </w:r>
          </w:p>
        </w:tc>
      </w:tr>
      <w:tr w:rsidR="052D9594" w14:paraId="09DFD789" w14:textId="77777777" w:rsidTr="54BD07D5">
        <w:trPr>
          <w:trHeight w:val="694"/>
        </w:trPr>
        <w:tc>
          <w:tcPr>
            <w:tcW w:w="1248" w:type="dxa"/>
            <w:shd w:val="clear" w:color="auto" w:fill="F2F2F2" w:themeFill="background1" w:themeFillShade="F2"/>
          </w:tcPr>
          <w:p w14:paraId="08395974"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lastRenderedPageBreak/>
              <w:t>Objective</w:t>
            </w:r>
          </w:p>
        </w:tc>
        <w:tc>
          <w:tcPr>
            <w:tcW w:w="8102" w:type="dxa"/>
          </w:tcPr>
          <w:p w14:paraId="62185FED" w14:textId="738C6873" w:rsidR="052D9594" w:rsidRDefault="0682C646" w:rsidP="00BE5235">
            <w:pPr>
              <w:pStyle w:val="Normal1"/>
              <w:spacing w:line="276" w:lineRule="auto"/>
              <w:rPr>
                <w:rFonts w:ascii="Calibri" w:eastAsia="Calibri" w:hAnsi="Calibri" w:cs="Calibri"/>
                <w:sz w:val="22"/>
                <w:szCs w:val="22"/>
              </w:rPr>
            </w:pPr>
            <w:r w:rsidRPr="54BD07D5">
              <w:rPr>
                <w:rFonts w:ascii="Calibri" w:eastAsia="Calibri" w:hAnsi="Calibri" w:cs="Calibri"/>
                <w:sz w:val="22"/>
                <w:szCs w:val="22"/>
              </w:rPr>
              <w:t xml:space="preserve">An objective describes a change a project, program or organization wants to achieve or contribute to. Objectives can be understood as the pre-requisite changes that are necessary to achieving the broader and most significant change (goal).  They are written as a statement of </w:t>
            </w:r>
            <w:r w:rsidR="1EECFA5B" w:rsidRPr="54BD07D5">
              <w:rPr>
                <w:rFonts w:ascii="Calibri" w:eastAsia="Calibri" w:hAnsi="Calibri" w:cs="Calibri"/>
                <w:sz w:val="22"/>
                <w:szCs w:val="22"/>
              </w:rPr>
              <w:t xml:space="preserve">what the project aims to </w:t>
            </w:r>
            <w:r w:rsidR="42BD4A40" w:rsidRPr="54BD07D5">
              <w:rPr>
                <w:rFonts w:ascii="Calibri" w:eastAsia="Calibri" w:hAnsi="Calibri" w:cs="Calibri"/>
                <w:sz w:val="22"/>
                <w:szCs w:val="22"/>
              </w:rPr>
              <w:t>achieve</w:t>
            </w:r>
            <w:r w:rsidRPr="54BD07D5">
              <w:rPr>
                <w:rFonts w:ascii="Calibri" w:eastAsia="Calibri" w:hAnsi="Calibri" w:cs="Calibri"/>
                <w:sz w:val="22"/>
                <w:szCs w:val="22"/>
              </w:rPr>
              <w:t xml:space="preserve">. Objectives should be concrete, time-bound, and measurable. Follow SMART criteria (see below). Objectives </w:t>
            </w:r>
            <w:r w:rsidR="14BA7BDF" w:rsidRPr="54BD07D5">
              <w:rPr>
                <w:rFonts w:ascii="Calibri" w:eastAsia="Calibri" w:hAnsi="Calibri" w:cs="Calibri"/>
                <w:sz w:val="22"/>
                <w:szCs w:val="22"/>
              </w:rPr>
              <w:t>are</w:t>
            </w:r>
            <w:r w:rsidRPr="54BD07D5">
              <w:rPr>
                <w:rFonts w:ascii="Calibri" w:eastAsia="Calibri" w:hAnsi="Calibri" w:cs="Calibri"/>
                <w:sz w:val="22"/>
                <w:szCs w:val="22"/>
              </w:rPr>
              <w:t xml:space="preserve"> written in the NOFO</w:t>
            </w:r>
            <w:r w:rsidR="14BA7BDF" w:rsidRPr="54BD07D5">
              <w:rPr>
                <w:rFonts w:ascii="Calibri" w:eastAsia="Calibri" w:hAnsi="Calibri" w:cs="Calibri"/>
                <w:sz w:val="22"/>
                <w:szCs w:val="22"/>
              </w:rPr>
              <w:t xml:space="preserve"> and should be copied and pasted into the PMP</w:t>
            </w:r>
            <w:r w:rsidRPr="54BD07D5">
              <w:rPr>
                <w:rFonts w:ascii="Calibri" w:eastAsia="Calibri" w:hAnsi="Calibri" w:cs="Calibri"/>
                <w:sz w:val="22"/>
                <w:szCs w:val="22"/>
              </w:rPr>
              <w:t xml:space="preserve">. </w:t>
            </w:r>
            <w:r w:rsidR="00F77094">
              <w:rPr>
                <w:rFonts w:ascii="Calibri" w:eastAsia="Calibri" w:hAnsi="Calibri" w:cs="Calibri"/>
                <w:sz w:val="22"/>
                <w:szCs w:val="22"/>
              </w:rPr>
              <w:t>If appropriate, applicants can write their own objectives and write them into the PMP.</w:t>
            </w:r>
          </w:p>
        </w:tc>
      </w:tr>
      <w:tr w:rsidR="052D9594" w14:paraId="48AB414E" w14:textId="77777777" w:rsidTr="54BD07D5">
        <w:trPr>
          <w:trHeight w:val="694"/>
        </w:trPr>
        <w:tc>
          <w:tcPr>
            <w:tcW w:w="1248" w:type="dxa"/>
            <w:shd w:val="clear" w:color="auto" w:fill="F2F2F2" w:themeFill="background1" w:themeFillShade="F2"/>
          </w:tcPr>
          <w:p w14:paraId="35030A31"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Outcome</w:t>
            </w:r>
          </w:p>
        </w:tc>
        <w:tc>
          <w:tcPr>
            <w:tcW w:w="8102" w:type="dxa"/>
          </w:tcPr>
          <w:p w14:paraId="364FFC1E" w14:textId="2D9C6FB0" w:rsidR="60FFFF83" w:rsidRDefault="03AAF063" w:rsidP="002635C4">
            <w:pPr>
              <w:pStyle w:val="Normal1"/>
              <w:spacing w:line="276" w:lineRule="auto"/>
              <w:rPr>
                <w:rFonts w:ascii="Calibri" w:eastAsia="Calibri" w:hAnsi="Calibri" w:cs="Calibri"/>
                <w:sz w:val="22"/>
                <w:szCs w:val="22"/>
              </w:rPr>
            </w:pPr>
            <w:r w:rsidRPr="54BD07D5">
              <w:rPr>
                <w:rFonts w:ascii="Calibri" w:eastAsia="Calibri" w:hAnsi="Calibri" w:cs="Calibri"/>
                <w:sz w:val="22"/>
                <w:szCs w:val="22"/>
              </w:rPr>
              <w:t xml:space="preserve">Outcomes refer to the measurable results of an activity. They express the levels of performance or achievement due to the activity or service provided. They often describe who changed (the people being trained), what changed (the knowledge, attitudes </w:t>
            </w:r>
            <w:r w:rsidR="5BBAFE25" w:rsidRPr="54BD07D5">
              <w:rPr>
                <w:rFonts w:ascii="Calibri" w:eastAsia="Calibri" w:hAnsi="Calibri" w:cs="Calibri"/>
                <w:sz w:val="22"/>
                <w:szCs w:val="22"/>
              </w:rPr>
              <w:t>or</w:t>
            </w:r>
            <w:r w:rsidRPr="54BD07D5">
              <w:rPr>
                <w:rFonts w:ascii="Calibri" w:eastAsia="Calibri" w:hAnsi="Calibri" w:cs="Calibri"/>
                <w:sz w:val="22"/>
                <w:szCs w:val="22"/>
              </w:rPr>
              <w:t xml:space="preserve"> skills), and by how much. (Ex. After a job-skills training, </w:t>
            </w:r>
            <w:r w:rsidR="52684155" w:rsidRPr="54BD07D5">
              <w:rPr>
                <w:rFonts w:ascii="Calibri" w:eastAsia="Calibri" w:hAnsi="Calibri" w:cs="Calibri"/>
                <w:sz w:val="22"/>
                <w:szCs w:val="22"/>
              </w:rPr>
              <w:t>80% of p</w:t>
            </w:r>
            <w:r w:rsidR="48586B81" w:rsidRPr="54BD07D5">
              <w:rPr>
                <w:rFonts w:ascii="Calibri" w:eastAsia="Calibri" w:hAnsi="Calibri" w:cs="Calibri"/>
                <w:sz w:val="22"/>
                <w:szCs w:val="22"/>
              </w:rPr>
              <w:t>rogram participants</w:t>
            </w:r>
            <w:r w:rsidR="4EEDC09F" w:rsidRPr="54BD07D5">
              <w:rPr>
                <w:rFonts w:ascii="Calibri" w:eastAsia="Calibri" w:hAnsi="Calibri" w:cs="Calibri"/>
                <w:sz w:val="22"/>
                <w:szCs w:val="22"/>
              </w:rPr>
              <w:t xml:space="preserve"> report using the skills they learned in </w:t>
            </w:r>
            <w:r w:rsidR="52684155" w:rsidRPr="54BD07D5">
              <w:rPr>
                <w:rFonts w:ascii="Calibri" w:eastAsia="Calibri" w:hAnsi="Calibri" w:cs="Calibri"/>
                <w:sz w:val="22"/>
                <w:szCs w:val="22"/>
              </w:rPr>
              <w:t>three months after their course</w:t>
            </w:r>
            <w:r w:rsidR="00C30747">
              <w:rPr>
                <w:rFonts w:ascii="Calibri" w:eastAsia="Calibri" w:hAnsi="Calibri" w:cs="Calibri"/>
                <w:sz w:val="22"/>
                <w:szCs w:val="22"/>
              </w:rPr>
              <w:t xml:space="preserve"> </w:t>
            </w:r>
            <w:r w:rsidR="52684155" w:rsidRPr="54BD07D5">
              <w:rPr>
                <w:rFonts w:ascii="Calibri" w:eastAsia="Calibri" w:hAnsi="Calibri" w:cs="Calibri"/>
                <w:sz w:val="22"/>
                <w:szCs w:val="22"/>
              </w:rPr>
              <w:t>ended</w:t>
            </w:r>
            <w:r w:rsidRPr="54BD07D5">
              <w:rPr>
                <w:rFonts w:ascii="Calibri" w:eastAsia="Calibri" w:hAnsi="Calibri" w:cs="Calibri"/>
                <w:sz w:val="22"/>
                <w:szCs w:val="22"/>
              </w:rPr>
              <w:t xml:space="preserve">.)  Outcomes may be short‐term or </w:t>
            </w:r>
            <w:proofErr w:type="gramStart"/>
            <w:r w:rsidRPr="54BD07D5">
              <w:rPr>
                <w:rFonts w:ascii="Calibri" w:eastAsia="Calibri" w:hAnsi="Calibri" w:cs="Calibri"/>
                <w:sz w:val="22"/>
                <w:szCs w:val="22"/>
              </w:rPr>
              <w:t xml:space="preserve">long-term, </w:t>
            </w:r>
            <w:r w:rsidR="3A71E090" w:rsidRPr="54BD07D5">
              <w:rPr>
                <w:rFonts w:ascii="Calibri" w:eastAsia="Calibri" w:hAnsi="Calibri" w:cs="Calibri"/>
                <w:sz w:val="22"/>
                <w:szCs w:val="22"/>
              </w:rPr>
              <w:t>and</w:t>
            </w:r>
            <w:proofErr w:type="gramEnd"/>
            <w:r w:rsidR="1BB66FAF" w:rsidRPr="54BD07D5">
              <w:rPr>
                <w:rFonts w:ascii="Calibri" w:eastAsia="Calibri" w:hAnsi="Calibri" w:cs="Calibri"/>
                <w:sz w:val="22"/>
                <w:szCs w:val="22"/>
              </w:rPr>
              <w:t xml:space="preserve"> </w:t>
            </w:r>
            <w:r w:rsidR="6FA47217" w:rsidRPr="54BD07D5">
              <w:rPr>
                <w:rFonts w:ascii="Calibri" w:eastAsia="Calibri" w:hAnsi="Calibri" w:cs="Calibri"/>
                <w:sz w:val="22"/>
                <w:szCs w:val="22"/>
              </w:rPr>
              <w:t>are</w:t>
            </w:r>
            <w:r w:rsidR="1BB66FAF" w:rsidRPr="54BD07D5">
              <w:rPr>
                <w:rFonts w:ascii="Calibri" w:eastAsia="Calibri" w:hAnsi="Calibri" w:cs="Calibri"/>
                <w:sz w:val="22"/>
                <w:szCs w:val="22"/>
              </w:rPr>
              <w:t xml:space="preserve"> often</w:t>
            </w:r>
            <w:r w:rsidR="6FA47217" w:rsidRPr="54BD07D5">
              <w:rPr>
                <w:rFonts w:ascii="Calibri" w:eastAsia="Calibri" w:hAnsi="Calibri" w:cs="Calibri"/>
                <w:sz w:val="22"/>
                <w:szCs w:val="22"/>
              </w:rPr>
              <w:t xml:space="preserve"> expressed by a percentage change.</w:t>
            </w:r>
          </w:p>
        </w:tc>
      </w:tr>
      <w:tr w:rsidR="052D9594" w14:paraId="1B2DC680" w14:textId="77777777" w:rsidTr="54BD07D5">
        <w:trPr>
          <w:trHeight w:val="694"/>
        </w:trPr>
        <w:tc>
          <w:tcPr>
            <w:tcW w:w="1248" w:type="dxa"/>
            <w:shd w:val="clear" w:color="auto" w:fill="F2F2F2" w:themeFill="background1" w:themeFillShade="F2"/>
          </w:tcPr>
          <w:p w14:paraId="45632495"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Output</w:t>
            </w:r>
          </w:p>
        </w:tc>
        <w:tc>
          <w:tcPr>
            <w:tcW w:w="8102" w:type="dxa"/>
          </w:tcPr>
          <w:p w14:paraId="48A6CDC9" w14:textId="7C0CCDC2" w:rsidR="60FFFF83" w:rsidRDefault="60FFFF83" w:rsidP="002635C4">
            <w:pPr>
              <w:pStyle w:val="Normal1"/>
              <w:spacing w:line="276" w:lineRule="auto"/>
              <w:rPr>
                <w:rFonts w:ascii="Calibri" w:eastAsia="Calibri" w:hAnsi="Calibri" w:cs="Calibri"/>
                <w:sz w:val="22"/>
                <w:szCs w:val="22"/>
              </w:rPr>
            </w:pPr>
            <w:r w:rsidRPr="052D9594">
              <w:rPr>
                <w:rFonts w:ascii="Calibri" w:eastAsia="Calibri" w:hAnsi="Calibri" w:cs="Calibri"/>
                <w:sz w:val="22"/>
                <w:szCs w:val="22"/>
              </w:rPr>
              <w:t xml:space="preserve">Outputs are the products, goods, and deliverables which result from activities. Outputs are not changes and are often expressed quantitively. </w:t>
            </w:r>
            <w:r w:rsidR="00493D11">
              <w:rPr>
                <w:rFonts w:ascii="Calibri" w:eastAsia="Calibri" w:hAnsi="Calibri" w:cs="Calibri"/>
                <w:sz w:val="22"/>
                <w:szCs w:val="22"/>
              </w:rPr>
              <w:t>(</w:t>
            </w:r>
            <w:r w:rsidRPr="052D9594">
              <w:rPr>
                <w:rFonts w:ascii="Calibri" w:eastAsia="Calibri" w:hAnsi="Calibri" w:cs="Calibri"/>
                <w:sz w:val="22"/>
                <w:szCs w:val="22"/>
              </w:rPr>
              <w:t>Ex: # of workshops, training hours, # pamphlets, # social media groups/posts, etc.</w:t>
            </w:r>
            <w:r w:rsidR="00493D11">
              <w:rPr>
                <w:rFonts w:ascii="Calibri" w:eastAsia="Calibri" w:hAnsi="Calibri" w:cs="Calibri"/>
                <w:sz w:val="22"/>
                <w:szCs w:val="22"/>
              </w:rPr>
              <w:t>)</w:t>
            </w:r>
          </w:p>
        </w:tc>
      </w:tr>
      <w:tr w:rsidR="052D9594" w14:paraId="64D3896E" w14:textId="77777777" w:rsidTr="54BD07D5">
        <w:trPr>
          <w:trHeight w:val="694"/>
        </w:trPr>
        <w:tc>
          <w:tcPr>
            <w:tcW w:w="1248" w:type="dxa"/>
            <w:shd w:val="clear" w:color="auto" w:fill="F2F2F2" w:themeFill="background1" w:themeFillShade="F2"/>
          </w:tcPr>
          <w:p w14:paraId="0898BC36"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Activity</w:t>
            </w:r>
          </w:p>
        </w:tc>
        <w:tc>
          <w:tcPr>
            <w:tcW w:w="8102" w:type="dxa"/>
          </w:tcPr>
          <w:p w14:paraId="1132B63B" w14:textId="5E5DAB8B" w:rsidR="00202302" w:rsidRDefault="00315BE0" w:rsidP="002635C4">
            <w:pPr>
              <w:pStyle w:val="Normal1"/>
              <w:spacing w:line="276" w:lineRule="auto"/>
              <w:rPr>
                <w:rFonts w:ascii="Calibri" w:eastAsia="Calibri" w:hAnsi="Calibri" w:cs="Calibri"/>
                <w:sz w:val="22"/>
                <w:szCs w:val="22"/>
              </w:rPr>
            </w:pPr>
            <w:r w:rsidRPr="660EAABD">
              <w:rPr>
                <w:rFonts w:ascii="Calibri" w:eastAsia="Calibri" w:hAnsi="Calibri" w:cs="Calibri"/>
                <w:sz w:val="22"/>
                <w:szCs w:val="22"/>
              </w:rPr>
              <w:t xml:space="preserve">The actions </w:t>
            </w:r>
            <w:r w:rsidR="00860099">
              <w:rPr>
                <w:rFonts w:ascii="Calibri" w:eastAsia="Calibri" w:hAnsi="Calibri" w:cs="Calibri"/>
                <w:sz w:val="22"/>
                <w:szCs w:val="22"/>
              </w:rPr>
              <w:t xml:space="preserve">conducted </w:t>
            </w:r>
            <w:r w:rsidRPr="660EAABD">
              <w:rPr>
                <w:rFonts w:ascii="Calibri" w:eastAsia="Calibri" w:hAnsi="Calibri" w:cs="Calibri"/>
                <w:sz w:val="22"/>
                <w:szCs w:val="22"/>
              </w:rPr>
              <w:t xml:space="preserve">(training, workshops, screenings, campaigns, etc.) to </w:t>
            </w:r>
            <w:r w:rsidR="00860099">
              <w:rPr>
                <w:rFonts w:ascii="Calibri" w:eastAsia="Calibri" w:hAnsi="Calibri" w:cs="Calibri"/>
                <w:sz w:val="22"/>
                <w:szCs w:val="22"/>
              </w:rPr>
              <w:t xml:space="preserve">achieve </w:t>
            </w:r>
            <w:r w:rsidRPr="660EAABD">
              <w:rPr>
                <w:rFonts w:ascii="Calibri" w:eastAsia="Calibri" w:hAnsi="Calibri" w:cs="Calibri"/>
                <w:sz w:val="22"/>
                <w:szCs w:val="22"/>
              </w:rPr>
              <w:t>objectives and contribute to</w:t>
            </w:r>
            <w:r w:rsidR="00860099">
              <w:rPr>
                <w:rFonts w:ascii="Calibri" w:eastAsia="Calibri" w:hAnsi="Calibri" w:cs="Calibri"/>
                <w:sz w:val="22"/>
                <w:szCs w:val="22"/>
              </w:rPr>
              <w:t xml:space="preserve"> the</w:t>
            </w:r>
            <w:r w:rsidRPr="660EAABD">
              <w:rPr>
                <w:rFonts w:ascii="Calibri" w:eastAsia="Calibri" w:hAnsi="Calibri" w:cs="Calibri"/>
                <w:sz w:val="22"/>
                <w:szCs w:val="22"/>
              </w:rPr>
              <w:t xml:space="preserve"> goal.</w:t>
            </w:r>
          </w:p>
        </w:tc>
      </w:tr>
      <w:tr w:rsidR="052D9594" w14:paraId="0481AF6C" w14:textId="77777777" w:rsidTr="54BD07D5">
        <w:trPr>
          <w:trHeight w:val="1872"/>
        </w:trPr>
        <w:tc>
          <w:tcPr>
            <w:tcW w:w="1248" w:type="dxa"/>
            <w:shd w:val="clear" w:color="auto" w:fill="F2F2F2" w:themeFill="background1" w:themeFillShade="F2"/>
          </w:tcPr>
          <w:p w14:paraId="130C437C"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Indicator</w:t>
            </w:r>
          </w:p>
        </w:tc>
        <w:tc>
          <w:tcPr>
            <w:tcW w:w="8102" w:type="dxa"/>
          </w:tcPr>
          <w:p w14:paraId="31704A37" w14:textId="75DAB8B0" w:rsidR="60FFFF83" w:rsidRDefault="1CB211A6" w:rsidP="002635C4">
            <w:pPr>
              <w:pStyle w:val="Normal1"/>
              <w:spacing w:line="276" w:lineRule="auto"/>
              <w:rPr>
                <w:rFonts w:ascii="Calibri" w:eastAsia="Calibri" w:hAnsi="Calibri" w:cs="Calibri"/>
                <w:sz w:val="22"/>
                <w:szCs w:val="22"/>
              </w:rPr>
            </w:pPr>
            <w:r w:rsidRPr="54DE226C">
              <w:rPr>
                <w:rFonts w:ascii="Calibri" w:eastAsia="Calibri" w:hAnsi="Calibri" w:cs="Calibri"/>
                <w:sz w:val="22"/>
                <w:szCs w:val="22"/>
              </w:rPr>
              <w:t>Indicators are signals of change</w:t>
            </w:r>
            <w:r w:rsidR="4C07C968" w:rsidRPr="54DE226C">
              <w:rPr>
                <w:rFonts w:ascii="Calibri" w:eastAsia="Calibri" w:hAnsi="Calibri" w:cs="Calibri"/>
                <w:sz w:val="22"/>
                <w:szCs w:val="22"/>
              </w:rPr>
              <w:t xml:space="preserve"> and </w:t>
            </w:r>
            <w:r w:rsidRPr="54DE226C">
              <w:rPr>
                <w:rFonts w:ascii="Calibri" w:eastAsia="Calibri" w:hAnsi="Calibri" w:cs="Calibri"/>
                <w:sz w:val="22"/>
                <w:szCs w:val="22"/>
              </w:rPr>
              <w:t>are used to observe progress and measure actual results compared to expected results (targets). Indicators answer the “how” or “whether” a project is making progress toward objectives. Indicators are expressed quantitatively, should be objective, and measurable (</w:t>
            </w:r>
            <w:r w:rsidR="115B7905" w:rsidRPr="54DE226C">
              <w:rPr>
                <w:rFonts w:ascii="Calibri" w:eastAsia="Calibri" w:hAnsi="Calibri" w:cs="Calibri"/>
                <w:sz w:val="22"/>
                <w:szCs w:val="22"/>
              </w:rPr>
              <w:t>Ex</w:t>
            </w:r>
            <w:r w:rsidRPr="54DE226C">
              <w:rPr>
                <w:rFonts w:ascii="Calibri" w:eastAsia="Calibri" w:hAnsi="Calibri" w:cs="Calibri"/>
                <w:sz w:val="22"/>
                <w:szCs w:val="22"/>
              </w:rPr>
              <w:t xml:space="preserve">. numeric value, percentages, indices). Indicators should be SMART (see </w:t>
            </w:r>
            <w:r w:rsidR="3BD6FC44" w:rsidRPr="54DE226C">
              <w:rPr>
                <w:rFonts w:ascii="Calibri" w:eastAsia="Calibri" w:hAnsi="Calibri" w:cs="Calibri"/>
                <w:sz w:val="22"/>
                <w:szCs w:val="22"/>
              </w:rPr>
              <w:t>“A Note on Creating Indicators” below</w:t>
            </w:r>
            <w:r w:rsidRPr="54DE226C">
              <w:rPr>
                <w:rFonts w:ascii="Calibri" w:eastAsia="Calibri" w:hAnsi="Calibri" w:cs="Calibri"/>
                <w:sz w:val="22"/>
                <w:szCs w:val="22"/>
              </w:rPr>
              <w:t>).</w:t>
            </w:r>
            <w:r w:rsidR="56B1B4A4" w:rsidRPr="54DE226C">
              <w:rPr>
                <w:rFonts w:ascii="Calibri" w:eastAsia="Calibri" w:hAnsi="Calibri" w:cs="Calibri"/>
                <w:sz w:val="22"/>
                <w:szCs w:val="22"/>
              </w:rPr>
              <w:t xml:space="preserve"> </w:t>
            </w:r>
            <w:r w:rsidRPr="54DE226C">
              <w:rPr>
                <w:rFonts w:ascii="Calibri" w:eastAsia="Calibri" w:hAnsi="Calibri" w:cs="Calibri"/>
                <w:sz w:val="22"/>
                <w:szCs w:val="22"/>
              </w:rPr>
              <w:t>Some indicators may be written in the NOF</w:t>
            </w:r>
            <w:r w:rsidR="56B1B4A4" w:rsidRPr="54DE226C">
              <w:rPr>
                <w:rFonts w:ascii="Calibri" w:eastAsia="Calibri" w:hAnsi="Calibri" w:cs="Calibri"/>
                <w:sz w:val="22"/>
                <w:szCs w:val="22"/>
              </w:rPr>
              <w:t>O; if so, they should be copied and pasted into the PMP</w:t>
            </w:r>
            <w:r w:rsidRPr="54DE226C">
              <w:rPr>
                <w:rFonts w:ascii="Calibri" w:eastAsia="Calibri" w:hAnsi="Calibri" w:cs="Calibri"/>
                <w:sz w:val="22"/>
                <w:szCs w:val="22"/>
              </w:rPr>
              <w:t>.</w:t>
            </w:r>
          </w:p>
        </w:tc>
      </w:tr>
      <w:tr w:rsidR="052D9594" w14:paraId="52886BB2" w14:textId="77777777" w:rsidTr="54BD07D5">
        <w:trPr>
          <w:trHeight w:val="891"/>
        </w:trPr>
        <w:tc>
          <w:tcPr>
            <w:tcW w:w="1248" w:type="dxa"/>
            <w:shd w:val="clear" w:color="auto" w:fill="F2F2F2" w:themeFill="background1" w:themeFillShade="F2"/>
          </w:tcPr>
          <w:p w14:paraId="376889FB"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Target</w:t>
            </w:r>
          </w:p>
        </w:tc>
        <w:tc>
          <w:tcPr>
            <w:tcW w:w="8102" w:type="dxa"/>
          </w:tcPr>
          <w:p w14:paraId="0B11B4A6" w14:textId="65758116" w:rsidR="00202302" w:rsidRDefault="2EA9AFBF" w:rsidP="002635C4">
            <w:pPr>
              <w:pStyle w:val="Normal1"/>
              <w:spacing w:line="276" w:lineRule="auto"/>
              <w:rPr>
                <w:rFonts w:ascii="Calibri" w:eastAsia="Calibri" w:hAnsi="Calibri" w:cs="Calibri"/>
                <w:sz w:val="22"/>
                <w:szCs w:val="22"/>
              </w:rPr>
            </w:pPr>
            <w:r w:rsidRPr="54DE226C">
              <w:rPr>
                <w:rFonts w:ascii="Calibri" w:eastAsia="Calibri" w:hAnsi="Calibri" w:cs="Calibri"/>
                <w:sz w:val="22"/>
                <w:szCs w:val="22"/>
              </w:rPr>
              <w:t>A t</w:t>
            </w:r>
            <w:r w:rsidR="77A693DD" w:rsidRPr="54DE226C">
              <w:rPr>
                <w:rFonts w:ascii="Calibri" w:eastAsia="Calibri" w:hAnsi="Calibri" w:cs="Calibri"/>
                <w:sz w:val="22"/>
                <w:szCs w:val="22"/>
              </w:rPr>
              <w:t xml:space="preserve">arget </w:t>
            </w:r>
            <w:r w:rsidRPr="54DE226C">
              <w:rPr>
                <w:rFonts w:ascii="Calibri" w:eastAsia="Calibri" w:hAnsi="Calibri" w:cs="Calibri"/>
                <w:sz w:val="22"/>
                <w:szCs w:val="22"/>
              </w:rPr>
              <w:t>is t</w:t>
            </w:r>
            <w:r w:rsidRPr="54DE226C">
              <w:rPr>
                <w:rFonts w:ascii="Calibri" w:eastAsia="Calibri" w:hAnsi="Calibri" w:cs="Calibri"/>
              </w:rPr>
              <w:t>he desired value for an indicator, expressed as a measurable value</w:t>
            </w:r>
            <w:r w:rsidR="38F3C8BE" w:rsidRPr="54DE226C">
              <w:rPr>
                <w:rFonts w:ascii="Calibri" w:eastAsia="Calibri" w:hAnsi="Calibri" w:cs="Calibri"/>
                <w:sz w:val="22"/>
                <w:szCs w:val="22"/>
              </w:rPr>
              <w:t xml:space="preserve">. Targets </w:t>
            </w:r>
            <w:r w:rsidR="38F3C8BE" w:rsidRPr="54DE226C">
              <w:rPr>
                <w:rFonts w:ascii="Calibri" w:eastAsia="Calibri" w:hAnsi="Calibri" w:cs="Calibri"/>
              </w:rPr>
              <w:t xml:space="preserve">should be identified with the proposal and </w:t>
            </w:r>
            <w:r w:rsidR="5E970698" w:rsidRPr="54DE226C">
              <w:rPr>
                <w:rFonts w:ascii="Calibri" w:eastAsia="Calibri" w:hAnsi="Calibri" w:cs="Calibri"/>
              </w:rPr>
              <w:t>reflect what should be achieved over the life of the project</w:t>
            </w:r>
            <w:r w:rsidR="38F3C8BE" w:rsidRPr="54DE226C">
              <w:rPr>
                <w:rFonts w:ascii="Calibri" w:eastAsia="Calibri" w:hAnsi="Calibri" w:cs="Calibri"/>
              </w:rPr>
              <w:t>.</w:t>
            </w:r>
            <w:r w:rsidR="1874FBF8" w:rsidRPr="54DE226C">
              <w:rPr>
                <w:rFonts w:ascii="Calibri" w:eastAsia="Calibri" w:hAnsi="Calibri" w:cs="Calibri"/>
              </w:rPr>
              <w:t xml:space="preserve"> </w:t>
            </w:r>
            <w:r w:rsidR="77A693DD" w:rsidRPr="54DE226C">
              <w:rPr>
                <w:rFonts w:ascii="Calibri" w:eastAsia="Calibri" w:hAnsi="Calibri" w:cs="Calibri"/>
                <w:sz w:val="22"/>
                <w:szCs w:val="22"/>
              </w:rPr>
              <w:t xml:space="preserve">Targets </w:t>
            </w:r>
            <w:r w:rsidR="1874FBF8" w:rsidRPr="54DE226C">
              <w:rPr>
                <w:rFonts w:ascii="Calibri" w:eastAsia="Calibri" w:hAnsi="Calibri" w:cs="Calibri"/>
                <w:sz w:val="22"/>
                <w:szCs w:val="22"/>
              </w:rPr>
              <w:t xml:space="preserve">will be </w:t>
            </w:r>
            <w:r w:rsidR="77A693DD" w:rsidRPr="54DE226C">
              <w:rPr>
                <w:rFonts w:ascii="Calibri" w:eastAsia="Calibri" w:hAnsi="Calibri" w:cs="Calibri"/>
                <w:sz w:val="22"/>
                <w:szCs w:val="22"/>
              </w:rPr>
              <w:t xml:space="preserve">compared against actual results. A target is defined for each indicator as part of the M&amp;E PMP. </w:t>
            </w:r>
            <w:r w:rsidR="2019AF8B" w:rsidRPr="54DE226C">
              <w:rPr>
                <w:rFonts w:ascii="Calibri" w:eastAsia="Calibri" w:hAnsi="Calibri" w:cs="Calibri"/>
                <w:sz w:val="22"/>
                <w:szCs w:val="22"/>
              </w:rPr>
              <w:t xml:space="preserve">Some targets may be written in the NOFO; if so, they should be copied and pasted into the PMP. </w:t>
            </w:r>
            <w:r w:rsidR="77A693DD" w:rsidRPr="54DE226C">
              <w:rPr>
                <w:rFonts w:ascii="Calibri" w:eastAsia="Calibri" w:hAnsi="Calibri" w:cs="Calibri"/>
                <w:sz w:val="22"/>
                <w:szCs w:val="22"/>
              </w:rPr>
              <w:t xml:space="preserve">Related terms: Benchmark, Milestone. </w:t>
            </w:r>
          </w:p>
        </w:tc>
      </w:tr>
      <w:tr w:rsidR="052D9594" w14:paraId="7EF91DF0" w14:textId="77777777" w:rsidTr="54BD07D5">
        <w:trPr>
          <w:trHeight w:val="647"/>
        </w:trPr>
        <w:tc>
          <w:tcPr>
            <w:tcW w:w="1248" w:type="dxa"/>
            <w:shd w:val="clear" w:color="auto" w:fill="F2F2F2" w:themeFill="background1" w:themeFillShade="F2"/>
          </w:tcPr>
          <w:p w14:paraId="2504E37C"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Method</w:t>
            </w:r>
          </w:p>
        </w:tc>
        <w:tc>
          <w:tcPr>
            <w:tcW w:w="8102" w:type="dxa"/>
          </w:tcPr>
          <w:p w14:paraId="3D6E05BE" w14:textId="01B45536" w:rsidR="00202302" w:rsidRDefault="145043E8" w:rsidP="002635C4">
            <w:pPr>
              <w:pStyle w:val="Normal1"/>
              <w:spacing w:line="276" w:lineRule="auto"/>
              <w:rPr>
                <w:rFonts w:ascii="Calibri" w:eastAsia="Calibri" w:hAnsi="Calibri" w:cs="Calibri"/>
                <w:sz w:val="22"/>
                <w:szCs w:val="22"/>
              </w:rPr>
            </w:pPr>
            <w:r w:rsidRPr="54BD07D5">
              <w:rPr>
                <w:rFonts w:ascii="Calibri" w:eastAsia="Calibri" w:hAnsi="Calibri" w:cs="Calibri"/>
                <w:sz w:val="22"/>
                <w:szCs w:val="22"/>
              </w:rPr>
              <w:t xml:space="preserve">A method is used to collect evidence to show </w:t>
            </w:r>
            <w:r w:rsidR="6698711E" w:rsidRPr="54BD07D5">
              <w:rPr>
                <w:rFonts w:ascii="Calibri" w:eastAsia="Calibri" w:hAnsi="Calibri" w:cs="Calibri"/>
                <w:sz w:val="22"/>
                <w:szCs w:val="22"/>
              </w:rPr>
              <w:t>progress towards</w:t>
            </w:r>
            <w:r w:rsidR="226CCF10" w:rsidRPr="54BD07D5">
              <w:rPr>
                <w:rFonts w:ascii="Calibri" w:eastAsia="Calibri" w:hAnsi="Calibri" w:cs="Calibri"/>
                <w:sz w:val="22"/>
                <w:szCs w:val="22"/>
              </w:rPr>
              <w:t xml:space="preserve"> PMP</w:t>
            </w:r>
            <w:r w:rsidR="6698711E" w:rsidRPr="54BD07D5">
              <w:rPr>
                <w:rFonts w:ascii="Calibri" w:eastAsia="Calibri" w:hAnsi="Calibri" w:cs="Calibri"/>
                <w:sz w:val="22"/>
                <w:szCs w:val="22"/>
              </w:rPr>
              <w:t xml:space="preserve"> targets</w:t>
            </w:r>
            <w:r w:rsidRPr="54BD07D5">
              <w:rPr>
                <w:rFonts w:ascii="Calibri" w:eastAsia="Calibri" w:hAnsi="Calibri" w:cs="Calibri"/>
                <w:sz w:val="22"/>
                <w:szCs w:val="22"/>
              </w:rPr>
              <w:t>.</w:t>
            </w:r>
            <w:r w:rsidR="440AC6AB" w:rsidRPr="54BD07D5">
              <w:rPr>
                <w:rFonts w:ascii="Calibri" w:eastAsia="Calibri" w:hAnsi="Calibri" w:cs="Calibri"/>
                <w:sz w:val="22"/>
                <w:szCs w:val="22"/>
              </w:rPr>
              <w:t xml:space="preserve"> </w:t>
            </w:r>
            <w:r w:rsidRPr="54BD07D5">
              <w:rPr>
                <w:rFonts w:ascii="Calibri" w:eastAsia="Calibri" w:hAnsi="Calibri" w:cs="Calibri"/>
                <w:sz w:val="22"/>
                <w:szCs w:val="22"/>
              </w:rPr>
              <w:t xml:space="preserve">Methods, sometimes called tools, are the </w:t>
            </w:r>
            <w:r w:rsidR="5807D9B7" w:rsidRPr="54BD07D5">
              <w:rPr>
                <w:rFonts w:ascii="Calibri" w:eastAsia="Calibri" w:hAnsi="Calibri" w:cs="Calibri"/>
                <w:sz w:val="22"/>
                <w:szCs w:val="22"/>
              </w:rPr>
              <w:t>data collection processes used to track indicators. Some example methods are</w:t>
            </w:r>
            <w:r w:rsidR="54BD07D5" w:rsidRPr="54BD07D5">
              <w:rPr>
                <w:rFonts w:ascii="Calibri" w:eastAsia="Calibri" w:hAnsi="Calibri" w:cs="Calibri"/>
                <w:sz w:val="22"/>
                <w:szCs w:val="22"/>
              </w:rPr>
              <w:t xml:space="preserve"> focus groups, online vs in-person surveys, and social media engagement.</w:t>
            </w:r>
          </w:p>
        </w:tc>
      </w:tr>
    </w:tbl>
    <w:p w14:paraId="18DABDA6" w14:textId="3C0BF11D" w:rsidR="052D9594" w:rsidRDefault="052D9594" w:rsidP="002635C4">
      <w:pPr>
        <w:pStyle w:val="Normal1"/>
        <w:ind w:left="-110"/>
        <w:rPr>
          <w:rFonts w:ascii="Gill Sans" w:eastAsia="Gill Sans" w:hAnsi="Gill Sans" w:cs="Gill Sans"/>
          <w:color w:val="002A6C"/>
          <w:sz w:val="28"/>
          <w:szCs w:val="28"/>
        </w:rPr>
      </w:pPr>
    </w:p>
    <w:p w14:paraId="6CC457B0" w14:textId="306B6D5B" w:rsidR="00355870" w:rsidRDefault="00301887" w:rsidP="00355870">
      <w:pPr>
        <w:pStyle w:val="Normal1"/>
        <w:ind w:left="-110"/>
        <w:rPr>
          <w:rFonts w:ascii="Gill Sans" w:eastAsia="Gill Sans" w:hAnsi="Gill Sans" w:cs="Gill Sans"/>
          <w:color w:val="002A6C"/>
          <w:sz w:val="28"/>
          <w:szCs w:val="28"/>
        </w:rPr>
      </w:pPr>
      <w:r>
        <w:rPr>
          <w:rFonts w:ascii="Gill Sans" w:eastAsia="Gill Sans" w:hAnsi="Gill Sans" w:cs="Gill Sans"/>
          <w:color w:val="002A6C"/>
          <w:sz w:val="28"/>
          <w:szCs w:val="28"/>
        </w:rPr>
        <w:lastRenderedPageBreak/>
        <w:br/>
      </w:r>
      <w:r w:rsidR="00355870" w:rsidRPr="052D9594">
        <w:rPr>
          <w:rFonts w:ascii="Gill Sans" w:eastAsia="Gill Sans" w:hAnsi="Gill Sans" w:cs="Gill Sans"/>
          <w:color w:val="002A6C"/>
          <w:sz w:val="28"/>
          <w:szCs w:val="28"/>
        </w:rPr>
        <w:t>A Note on Creating a Theory of Change</w:t>
      </w:r>
    </w:p>
    <w:p w14:paraId="4364F18D" w14:textId="77777777" w:rsidR="00355870" w:rsidRDefault="00355870" w:rsidP="00355870">
      <w:pPr>
        <w:pStyle w:val="Normal1"/>
        <w:ind w:left="-110"/>
        <w:rPr>
          <w:rFonts w:ascii="Gill Sans" w:eastAsia="Gill Sans" w:hAnsi="Gill Sans" w:cs="Gill Sans"/>
          <w:color w:val="002A6C"/>
          <w:sz w:val="28"/>
          <w:szCs w:val="28"/>
        </w:rPr>
      </w:pPr>
    </w:p>
    <w:p w14:paraId="12937662" w14:textId="77777777" w:rsidR="00355870" w:rsidRDefault="00355870" w:rsidP="00355870">
      <w:pPr>
        <w:pStyle w:val="Normal1"/>
        <w:ind w:left="-110"/>
        <w:rPr>
          <w:rFonts w:ascii="Calibri" w:eastAsia="Calibri" w:hAnsi="Calibri" w:cs="Calibri"/>
        </w:rPr>
      </w:pPr>
      <w:r w:rsidRPr="35909CF4">
        <w:rPr>
          <w:rFonts w:ascii="Calibri" w:eastAsia="Calibri" w:hAnsi="Calibri" w:cs="Calibri"/>
        </w:rPr>
        <w:t xml:space="preserve">Theories of change or logic frameworks are useful models that help organizations with strategic planning of a program or project. They are useful in logically thinking through and describing why a particular intervention activity will be effective and achieve the intended impact by addressing one’s beliefs and assumptions about how a change will </w:t>
      </w:r>
      <w:r>
        <w:rPr>
          <w:rFonts w:ascii="Calibri" w:eastAsia="Calibri" w:hAnsi="Calibri" w:cs="Calibri"/>
        </w:rPr>
        <w:t>occur</w:t>
      </w:r>
      <w:r w:rsidRPr="35909CF4">
        <w:rPr>
          <w:rFonts w:ascii="Calibri" w:eastAsia="Calibri" w:hAnsi="Calibri" w:cs="Calibri"/>
        </w:rPr>
        <w:t>. A Theory of Change can be represented</w:t>
      </w:r>
      <w:r>
        <w:rPr>
          <w:rFonts w:ascii="Calibri" w:eastAsia="Calibri" w:hAnsi="Calibri" w:cs="Calibri"/>
        </w:rPr>
        <w:t xml:space="preserve"> as a diagram (preferred), or as a narrative.</w:t>
      </w:r>
      <w:r w:rsidRPr="35909CF4">
        <w:rPr>
          <w:rFonts w:ascii="Calibri" w:eastAsia="Calibri" w:hAnsi="Calibri" w:cs="Calibri"/>
        </w:rPr>
        <w:t xml:space="preserve"> </w:t>
      </w:r>
    </w:p>
    <w:p w14:paraId="40BA492E" w14:textId="77777777" w:rsidR="00C76835" w:rsidRDefault="00C76835" w:rsidP="00301887">
      <w:pPr>
        <w:pStyle w:val="Normal1"/>
        <w:rPr>
          <w:rFonts w:ascii="Calibri" w:eastAsia="Calibri" w:hAnsi="Calibri" w:cs="Calibri"/>
        </w:rPr>
      </w:pPr>
    </w:p>
    <w:p w14:paraId="07A9C1BD" w14:textId="7D1599CD" w:rsidR="00F65809" w:rsidRDefault="23D3A64D" w:rsidP="00F65809">
      <w:pPr>
        <w:pStyle w:val="Normal1"/>
        <w:ind w:left="-110"/>
        <w:rPr>
          <w:rFonts w:ascii="Calibri" w:eastAsia="Calibri" w:hAnsi="Calibri" w:cs="Calibri"/>
        </w:rPr>
      </w:pPr>
      <w:r w:rsidRPr="54BD07D5">
        <w:rPr>
          <w:rFonts w:ascii="Calibri" w:eastAsia="Calibri" w:hAnsi="Calibri" w:cs="Calibri"/>
        </w:rPr>
        <w:t xml:space="preserve">Diagram: </w:t>
      </w:r>
    </w:p>
    <w:p w14:paraId="5031740F" w14:textId="33FF53AF" w:rsidR="00355870" w:rsidRPr="005F7C4B" w:rsidRDefault="00355870" w:rsidP="00E15CDA">
      <w:pPr>
        <w:pStyle w:val="Normal1"/>
        <w:ind w:left="-110"/>
        <w:rPr>
          <w:rFonts w:ascii="Calibri" w:eastAsia="Calibri" w:hAnsi="Calibri" w:cs="Calibri"/>
        </w:rPr>
      </w:pPr>
      <w:r w:rsidRPr="005F7C4B">
        <w:rPr>
          <w:rFonts w:ascii="Calibri" w:eastAsia="Calibri" w:hAnsi="Calibri" w:cs="Calibri"/>
        </w:rPr>
        <w:t xml:space="preserve">A </w:t>
      </w:r>
      <w:r>
        <w:rPr>
          <w:rFonts w:ascii="Calibri" w:eastAsia="Calibri" w:hAnsi="Calibri" w:cs="Calibri"/>
        </w:rPr>
        <w:t>T</w:t>
      </w:r>
      <w:r w:rsidRPr="005F7C4B">
        <w:rPr>
          <w:rFonts w:ascii="Calibri" w:eastAsia="Calibri" w:hAnsi="Calibri" w:cs="Calibri"/>
        </w:rPr>
        <w:t xml:space="preserve">heory of </w:t>
      </w:r>
      <w:r>
        <w:rPr>
          <w:rFonts w:ascii="Calibri" w:eastAsia="Calibri" w:hAnsi="Calibri" w:cs="Calibri"/>
        </w:rPr>
        <w:t>C</w:t>
      </w:r>
      <w:r w:rsidRPr="005F7C4B">
        <w:rPr>
          <w:rFonts w:ascii="Calibri" w:eastAsia="Calibri" w:hAnsi="Calibri" w:cs="Calibri"/>
        </w:rPr>
        <w:t xml:space="preserve">hange diagram displays a causal model between what a program intends to do and the results it hopes to accomplish. </w:t>
      </w:r>
      <w:r w:rsidR="000D11CC">
        <w:rPr>
          <w:rFonts w:ascii="Calibri" w:eastAsia="Calibri" w:hAnsi="Calibri" w:cs="Calibri"/>
        </w:rPr>
        <w:t>Examples can be found within the Resources section at the end of this document.</w:t>
      </w:r>
    </w:p>
    <w:p w14:paraId="143E48AF" w14:textId="77777777" w:rsidR="00355870" w:rsidRPr="004C5C9A" w:rsidRDefault="00355870" w:rsidP="00355870">
      <w:pPr>
        <w:rPr>
          <w:rFonts w:ascii="Calibri" w:eastAsia="Calibri" w:hAnsi="Calibri" w:cs="Calibri"/>
        </w:rPr>
      </w:pPr>
    </w:p>
    <w:p w14:paraId="0AFCAAAB" w14:textId="3272776D" w:rsidR="00355870" w:rsidRDefault="4214060D" w:rsidP="002927CB">
      <w:pPr>
        <w:pStyle w:val="ListParagraph"/>
        <w:numPr>
          <w:ilvl w:val="0"/>
          <w:numId w:val="2"/>
        </w:numPr>
        <w:rPr>
          <w:rFonts w:ascii="Calibri" w:eastAsia="Calibri" w:hAnsi="Calibri" w:cs="Calibri"/>
        </w:rPr>
      </w:pPr>
      <w:r w:rsidRPr="54DE226C">
        <w:rPr>
          <w:rFonts w:ascii="Calibri" w:eastAsia="Calibri" w:hAnsi="Calibri" w:cs="Calibri"/>
        </w:rPr>
        <w:t>Goal:</w:t>
      </w:r>
      <w:r w:rsidR="00EB7207">
        <w:rPr>
          <w:rFonts w:ascii="Calibri" w:eastAsia="Calibri" w:hAnsi="Calibri" w:cs="Calibri"/>
        </w:rPr>
        <w:t xml:space="preserve"> </w:t>
      </w:r>
      <w:r w:rsidR="00EB7207" w:rsidRPr="00EB7207">
        <w:rPr>
          <w:rFonts w:ascii="Calibri" w:eastAsia="Calibri" w:hAnsi="Calibri" w:cs="Calibri"/>
        </w:rPr>
        <w:t xml:space="preserve">A goal is written as a clearly stated and achievable result. </w:t>
      </w:r>
      <w:r w:rsidR="002C4478">
        <w:rPr>
          <w:rFonts w:ascii="Calibri" w:eastAsia="Calibri" w:hAnsi="Calibri" w:cs="Calibri"/>
        </w:rPr>
        <w:t>G</w:t>
      </w:r>
      <w:r w:rsidR="00EB7207" w:rsidRPr="00EB7207">
        <w:rPr>
          <w:rFonts w:ascii="Calibri" w:eastAsia="Calibri" w:hAnsi="Calibri" w:cs="Calibri"/>
        </w:rPr>
        <w:t xml:space="preserve">oals tend to be lofty in nature and are not </w:t>
      </w:r>
      <w:proofErr w:type="gramStart"/>
      <w:r w:rsidR="00EB7207" w:rsidRPr="00EB7207">
        <w:rPr>
          <w:rFonts w:ascii="Calibri" w:eastAsia="Calibri" w:hAnsi="Calibri" w:cs="Calibri"/>
        </w:rPr>
        <w:t>resource-dependent</w:t>
      </w:r>
      <w:proofErr w:type="gramEnd"/>
      <w:r w:rsidR="00EB7207" w:rsidRPr="00EB7207">
        <w:rPr>
          <w:rFonts w:ascii="Calibri" w:eastAsia="Calibri" w:hAnsi="Calibri" w:cs="Calibri"/>
        </w:rPr>
        <w:t>. Many projects can contribute to the same goal. The goal is listed in the NOFO and should be copied and pasted into the PMP.</w:t>
      </w:r>
    </w:p>
    <w:p w14:paraId="347714E7" w14:textId="1DCF0305" w:rsidR="00355870" w:rsidRDefault="23D3A64D" w:rsidP="54DE226C">
      <w:pPr>
        <w:pStyle w:val="ListParagraph"/>
        <w:numPr>
          <w:ilvl w:val="0"/>
          <w:numId w:val="2"/>
        </w:numPr>
      </w:pPr>
      <w:r w:rsidRPr="54BD07D5">
        <w:rPr>
          <w:rFonts w:ascii="Calibri" w:eastAsia="Calibri" w:hAnsi="Calibri" w:cs="Calibri"/>
        </w:rPr>
        <w:t>Objectives: The main objective(s) of the program is the starting point for your theory of change, from which everything else flows. This is the long-term change the program seeks to address. (ex. “Reduce youth unemployment</w:t>
      </w:r>
      <w:r w:rsidR="003B1646">
        <w:rPr>
          <w:rFonts w:ascii="Calibri" w:eastAsia="Calibri" w:hAnsi="Calibri" w:cs="Calibri"/>
        </w:rPr>
        <w:t xml:space="preserve"> </w:t>
      </w:r>
      <w:r w:rsidR="00061D41">
        <w:rPr>
          <w:rFonts w:ascii="Calibri" w:eastAsia="Calibri" w:hAnsi="Calibri" w:cs="Calibri"/>
        </w:rPr>
        <w:t>through skills training</w:t>
      </w:r>
      <w:r w:rsidRPr="54BD07D5">
        <w:rPr>
          <w:rFonts w:ascii="Calibri" w:eastAsia="Calibri" w:hAnsi="Calibri" w:cs="Calibri"/>
        </w:rPr>
        <w:t>”)</w:t>
      </w:r>
    </w:p>
    <w:p w14:paraId="5769A5A7" w14:textId="7ABBA29E" w:rsidR="00355870" w:rsidRDefault="23D3A64D" w:rsidP="002927CB">
      <w:pPr>
        <w:pStyle w:val="ListParagraph"/>
        <w:numPr>
          <w:ilvl w:val="0"/>
          <w:numId w:val="2"/>
        </w:numPr>
        <w:rPr>
          <w:rFonts w:ascii="Calibri" w:eastAsia="Calibri" w:hAnsi="Calibri" w:cs="Calibri"/>
        </w:rPr>
      </w:pPr>
      <w:r w:rsidRPr="54BD07D5">
        <w:rPr>
          <w:rFonts w:ascii="Calibri" w:eastAsia="Calibri" w:hAnsi="Calibri" w:cs="Calibri"/>
        </w:rPr>
        <w:t xml:space="preserve">Outcomes: Next, work backward from your objectives to think about the next level of changes that need to happen </w:t>
      </w:r>
      <w:proofErr w:type="gramStart"/>
      <w:r w:rsidRPr="54BD07D5">
        <w:rPr>
          <w:rFonts w:ascii="Calibri" w:eastAsia="Calibri" w:hAnsi="Calibri" w:cs="Calibri"/>
        </w:rPr>
        <w:t>in order to</w:t>
      </w:r>
      <w:proofErr w:type="gramEnd"/>
      <w:r w:rsidRPr="54BD07D5">
        <w:rPr>
          <w:rFonts w:ascii="Calibri" w:eastAsia="Calibri" w:hAnsi="Calibri" w:cs="Calibri"/>
        </w:rPr>
        <w:t xml:space="preserve"> achieve the set objectives. These can be thought of as the necessary pre-conditions that need to happen before creating change at the long-term level. This is a key and important part of the process, as too often, organizations jump from their goals to the activities without thinking through the changes that need to happen in between. Outcomes can be proposed in the short term, or the medium term. (Ex. “increase job-specific skills and experience”; “increase motivation to work”)</w:t>
      </w:r>
    </w:p>
    <w:p w14:paraId="0B04D94E" w14:textId="77777777" w:rsidR="00355870" w:rsidRDefault="4214060D" w:rsidP="002927CB">
      <w:pPr>
        <w:pStyle w:val="ListParagraph"/>
        <w:numPr>
          <w:ilvl w:val="0"/>
          <w:numId w:val="2"/>
        </w:numPr>
        <w:rPr>
          <w:rFonts w:ascii="Calibri" w:eastAsia="Calibri" w:hAnsi="Calibri" w:cs="Calibri"/>
        </w:rPr>
      </w:pPr>
      <w:r w:rsidRPr="54DE226C">
        <w:rPr>
          <w:rFonts w:ascii="Calibri" w:eastAsia="Calibri" w:hAnsi="Calibri" w:cs="Calibri"/>
        </w:rPr>
        <w:t xml:space="preserve">Outputs: What outputs (products, services, facilities) will help you bring about the outcomes you have identified? Outputs should include a target number of direct products and deliverables. (Ex. Number of program participants trained in a skill). </w:t>
      </w:r>
    </w:p>
    <w:p w14:paraId="54112C73" w14:textId="77777777" w:rsidR="00355870" w:rsidRDefault="4214060D" w:rsidP="002927CB">
      <w:pPr>
        <w:pStyle w:val="ListParagraph"/>
        <w:numPr>
          <w:ilvl w:val="0"/>
          <w:numId w:val="2"/>
        </w:numPr>
        <w:rPr>
          <w:rFonts w:ascii="Calibri" w:eastAsia="Calibri" w:hAnsi="Calibri" w:cs="Calibri"/>
        </w:rPr>
      </w:pPr>
      <w:r w:rsidRPr="54DE226C">
        <w:rPr>
          <w:rFonts w:ascii="Calibri" w:eastAsia="Calibri" w:hAnsi="Calibri" w:cs="Calibri"/>
        </w:rPr>
        <w:t xml:space="preserve">Activities: What types of activities will help you reach the goal and associated objectives? Consider each short and medium-term outcomes is linked to proposed activities. (Ex. Workshops focused on skill development) </w:t>
      </w:r>
    </w:p>
    <w:p w14:paraId="31E30A93" w14:textId="77777777" w:rsidR="00355870" w:rsidRDefault="00355870" w:rsidP="00355870">
      <w:pPr>
        <w:pStyle w:val="Normal1"/>
        <w:ind w:left="-110"/>
        <w:rPr>
          <w:rFonts w:ascii="Calibri" w:eastAsia="Calibri" w:hAnsi="Calibri" w:cs="Calibri"/>
        </w:rPr>
      </w:pPr>
    </w:p>
    <w:p w14:paraId="6E197839" w14:textId="77777777" w:rsidR="00355870" w:rsidRDefault="00355870" w:rsidP="00355870">
      <w:pPr>
        <w:pStyle w:val="Normal1"/>
        <w:ind w:left="-110"/>
        <w:rPr>
          <w:rFonts w:ascii="Calibri" w:eastAsia="Calibri" w:hAnsi="Calibri" w:cs="Calibri"/>
        </w:rPr>
      </w:pPr>
      <w:r w:rsidRPr="052D9594">
        <w:rPr>
          <w:rFonts w:ascii="Calibri" w:eastAsia="Calibri" w:hAnsi="Calibri" w:cs="Calibri"/>
        </w:rPr>
        <w:t>Narrative Form:</w:t>
      </w:r>
    </w:p>
    <w:p w14:paraId="62262634" w14:textId="77777777" w:rsidR="00355870" w:rsidRDefault="00355870" w:rsidP="00355870">
      <w:pPr>
        <w:pStyle w:val="Normal1"/>
        <w:rPr>
          <w:rFonts w:ascii="Calibri" w:eastAsia="Calibri" w:hAnsi="Calibri" w:cs="Calibri"/>
        </w:rPr>
      </w:pPr>
      <w:r w:rsidRPr="052D9594">
        <w:rPr>
          <w:rFonts w:ascii="Calibri" w:eastAsia="Calibri" w:hAnsi="Calibri" w:cs="Calibri"/>
        </w:rPr>
        <w:t xml:space="preserve">As you develop your </w:t>
      </w:r>
      <w:r>
        <w:rPr>
          <w:rFonts w:ascii="Calibri" w:eastAsia="Calibri" w:hAnsi="Calibri" w:cs="Calibri"/>
        </w:rPr>
        <w:t>T</w:t>
      </w:r>
      <w:r w:rsidRPr="052D9594">
        <w:rPr>
          <w:rFonts w:ascii="Calibri" w:eastAsia="Calibri" w:hAnsi="Calibri" w:cs="Calibri"/>
        </w:rPr>
        <w:t xml:space="preserve">heory of </w:t>
      </w:r>
      <w:r>
        <w:rPr>
          <w:rFonts w:ascii="Calibri" w:eastAsia="Calibri" w:hAnsi="Calibri" w:cs="Calibri"/>
        </w:rPr>
        <w:t>C</w:t>
      </w:r>
      <w:r w:rsidRPr="052D9594">
        <w:rPr>
          <w:rFonts w:ascii="Calibri" w:eastAsia="Calibri" w:hAnsi="Calibri" w:cs="Calibri"/>
        </w:rPr>
        <w:t xml:space="preserve">hange, it is useful to develop a comprehensive description of your </w:t>
      </w:r>
      <w:r>
        <w:rPr>
          <w:rFonts w:ascii="Calibri" w:eastAsia="Calibri" w:hAnsi="Calibri" w:cs="Calibri"/>
        </w:rPr>
        <w:t xml:space="preserve">conception </w:t>
      </w:r>
      <w:r w:rsidRPr="052D9594">
        <w:rPr>
          <w:rFonts w:ascii="Calibri" w:eastAsia="Calibri" w:hAnsi="Calibri" w:cs="Calibri"/>
        </w:rPr>
        <w:t xml:space="preserve">of how the program seeks to meet its objectives. Key elements of a </w:t>
      </w:r>
      <w:r>
        <w:rPr>
          <w:rFonts w:ascii="Calibri" w:eastAsia="Calibri" w:hAnsi="Calibri" w:cs="Calibri"/>
        </w:rPr>
        <w:t>N</w:t>
      </w:r>
      <w:r w:rsidRPr="052D9594">
        <w:rPr>
          <w:rFonts w:ascii="Calibri" w:eastAsia="Calibri" w:hAnsi="Calibri" w:cs="Calibri"/>
        </w:rPr>
        <w:t xml:space="preserve">arrative </w:t>
      </w:r>
      <w:r>
        <w:rPr>
          <w:rFonts w:ascii="Calibri" w:eastAsia="Calibri" w:hAnsi="Calibri" w:cs="Calibri"/>
        </w:rPr>
        <w:t>T</w:t>
      </w:r>
      <w:r w:rsidRPr="052D9594">
        <w:rPr>
          <w:rFonts w:ascii="Calibri" w:eastAsia="Calibri" w:hAnsi="Calibri" w:cs="Calibri"/>
        </w:rPr>
        <w:t xml:space="preserve">heory of </w:t>
      </w:r>
      <w:r>
        <w:rPr>
          <w:rFonts w:ascii="Calibri" w:eastAsia="Calibri" w:hAnsi="Calibri" w:cs="Calibri"/>
        </w:rPr>
        <w:t>C</w:t>
      </w:r>
      <w:r w:rsidRPr="052D9594">
        <w:rPr>
          <w:rFonts w:ascii="Calibri" w:eastAsia="Calibri" w:hAnsi="Calibri" w:cs="Calibri"/>
        </w:rPr>
        <w:t>hange include:</w:t>
      </w:r>
    </w:p>
    <w:p w14:paraId="6C9490B3" w14:textId="77777777" w:rsidR="00355870" w:rsidRDefault="00355870" w:rsidP="002927CB">
      <w:pPr>
        <w:pStyle w:val="ListParagraph"/>
        <w:numPr>
          <w:ilvl w:val="0"/>
          <w:numId w:val="1"/>
        </w:numPr>
        <w:rPr>
          <w:rFonts w:ascii="Calibri" w:eastAsia="Calibri" w:hAnsi="Calibri" w:cs="Calibri"/>
        </w:rPr>
      </w:pPr>
      <w:r w:rsidRPr="35909CF4">
        <w:rPr>
          <w:rFonts w:ascii="Calibri" w:eastAsia="Calibri" w:hAnsi="Calibri" w:cs="Calibri"/>
        </w:rPr>
        <w:t>A clear conceptualization of outcomes and how to get there (specific and realistic):</w:t>
      </w:r>
    </w:p>
    <w:p w14:paraId="1A800DE1" w14:textId="77777777" w:rsidR="00355870" w:rsidRDefault="00355870" w:rsidP="002927CB">
      <w:pPr>
        <w:pStyle w:val="ListParagraph"/>
        <w:numPr>
          <w:ilvl w:val="1"/>
          <w:numId w:val="1"/>
        </w:numPr>
        <w:rPr>
          <w:rFonts w:ascii="Calibri" w:eastAsia="Calibri" w:hAnsi="Calibri" w:cs="Calibri"/>
        </w:rPr>
      </w:pPr>
      <w:r w:rsidRPr="35909CF4">
        <w:rPr>
          <w:rFonts w:ascii="Calibri" w:eastAsia="Calibri" w:hAnsi="Calibri" w:cs="Calibri"/>
        </w:rPr>
        <w:t>“If X, then Y”</w:t>
      </w:r>
    </w:p>
    <w:p w14:paraId="3DA1251D" w14:textId="77777777" w:rsidR="00355870" w:rsidRDefault="00355870" w:rsidP="002927CB">
      <w:pPr>
        <w:pStyle w:val="ListParagraph"/>
        <w:numPr>
          <w:ilvl w:val="2"/>
          <w:numId w:val="1"/>
        </w:numPr>
        <w:rPr>
          <w:rFonts w:ascii="Calibri" w:eastAsia="Calibri" w:hAnsi="Calibri" w:cs="Calibri"/>
        </w:rPr>
      </w:pPr>
      <w:r w:rsidRPr="35909CF4">
        <w:rPr>
          <w:rFonts w:ascii="Calibri" w:eastAsia="Calibri" w:hAnsi="Calibri" w:cs="Calibri"/>
        </w:rPr>
        <w:t>X is the action</w:t>
      </w:r>
      <w:r>
        <w:rPr>
          <w:rFonts w:ascii="Calibri" w:eastAsia="Calibri" w:hAnsi="Calibri" w:cs="Calibri"/>
        </w:rPr>
        <w:t xml:space="preserve"> or </w:t>
      </w:r>
      <w:r w:rsidRPr="35909CF4">
        <w:rPr>
          <w:rFonts w:ascii="Calibri" w:eastAsia="Calibri" w:hAnsi="Calibri" w:cs="Calibri"/>
        </w:rPr>
        <w:t>intervention</w:t>
      </w:r>
    </w:p>
    <w:p w14:paraId="6A19A219" w14:textId="77777777" w:rsidR="00355870" w:rsidRDefault="00355870" w:rsidP="002927CB">
      <w:pPr>
        <w:pStyle w:val="ListParagraph"/>
        <w:numPr>
          <w:ilvl w:val="2"/>
          <w:numId w:val="1"/>
        </w:numPr>
        <w:rPr>
          <w:rFonts w:ascii="Calibri" w:eastAsia="Calibri" w:hAnsi="Calibri" w:cs="Calibri"/>
        </w:rPr>
      </w:pPr>
      <w:r w:rsidRPr="009A70CB">
        <w:rPr>
          <w:rFonts w:ascii="Calibri" w:eastAsia="Calibri" w:hAnsi="Calibri" w:cs="Calibri"/>
        </w:rPr>
        <w:t>Y is the result of that action</w:t>
      </w:r>
    </w:p>
    <w:p w14:paraId="746C8DBE" w14:textId="50E58CC6" w:rsidR="00355870" w:rsidRPr="0031749B" w:rsidRDefault="00355870" w:rsidP="002927CB">
      <w:pPr>
        <w:pStyle w:val="ListParagraph"/>
        <w:numPr>
          <w:ilvl w:val="0"/>
          <w:numId w:val="1"/>
        </w:numPr>
        <w:rPr>
          <w:rFonts w:ascii="Calibri" w:eastAsia="Calibri" w:hAnsi="Calibri" w:cs="Calibri"/>
        </w:rPr>
      </w:pPr>
      <w:r w:rsidRPr="0018524F">
        <w:rPr>
          <w:rFonts w:ascii="Calibri" w:eastAsia="Calibri" w:hAnsi="Calibri" w:cs="Calibri"/>
        </w:rPr>
        <w:lastRenderedPageBreak/>
        <w:t xml:space="preserve">Example: </w:t>
      </w:r>
      <w:r w:rsidRPr="0018524F">
        <w:rPr>
          <w:rFonts w:ascii="Calibri" w:eastAsia="Calibri" w:hAnsi="Calibri" w:cs="Calibri"/>
          <w:b/>
          <w:bCs/>
        </w:rPr>
        <w:t>If</w:t>
      </w:r>
      <w:r w:rsidRPr="0018524F">
        <w:rPr>
          <w:rFonts w:ascii="Calibri" w:eastAsia="Calibri" w:hAnsi="Calibri" w:cs="Calibri"/>
        </w:rPr>
        <w:t xml:space="preserve"> young people increase job-specific abilities, </w:t>
      </w:r>
      <w:r w:rsidRPr="0018524F">
        <w:rPr>
          <w:rFonts w:ascii="Calibri" w:eastAsia="Calibri" w:hAnsi="Calibri" w:cs="Calibri"/>
          <w:b/>
          <w:bCs/>
        </w:rPr>
        <w:t>then</w:t>
      </w:r>
      <w:r w:rsidRPr="0018524F">
        <w:rPr>
          <w:rFonts w:ascii="Calibri" w:eastAsia="Calibri" w:hAnsi="Calibri" w:cs="Calibri"/>
        </w:rPr>
        <w:t xml:space="preserve"> </w:t>
      </w:r>
      <w:r>
        <w:rPr>
          <w:rFonts w:ascii="Calibri" w:eastAsia="Calibri" w:hAnsi="Calibri" w:cs="Calibri"/>
        </w:rPr>
        <w:t>their employability will increase, resulting in higher youth employment rates.</w:t>
      </w:r>
      <w:r w:rsidRPr="0018524F">
        <w:rPr>
          <w:rFonts w:ascii="Calibri" w:eastAsia="Calibri" w:hAnsi="Calibri" w:cs="Calibri"/>
        </w:rPr>
        <w:t xml:space="preserve"> </w:t>
      </w:r>
    </w:p>
    <w:p w14:paraId="605F1907" w14:textId="153EBB88" w:rsidR="00355870" w:rsidRDefault="00C95D82" w:rsidP="008120B8">
      <w:pPr>
        <w:pStyle w:val="Normal1"/>
        <w:rPr>
          <w:rFonts w:ascii="Gill Sans" w:eastAsia="Gill Sans" w:hAnsi="Gill Sans" w:cs="Gill Sans"/>
          <w:color w:val="002A6C"/>
          <w:sz w:val="28"/>
          <w:szCs w:val="28"/>
        </w:rPr>
      </w:pPr>
      <w:r>
        <w:br/>
      </w:r>
      <w:r w:rsidR="4214060D" w:rsidRPr="54DE226C">
        <w:rPr>
          <w:rFonts w:ascii="Gill Sans" w:eastAsia="Gill Sans" w:hAnsi="Gill Sans" w:cs="Gill Sans"/>
          <w:color w:val="002A6C"/>
          <w:sz w:val="28"/>
          <w:szCs w:val="28"/>
        </w:rPr>
        <w:t>A Note on Outputs vs Outcomes</w:t>
      </w:r>
    </w:p>
    <w:p w14:paraId="3B5002CD" w14:textId="77777777" w:rsidR="00355870" w:rsidRDefault="00355870" w:rsidP="00355870">
      <w:pPr>
        <w:pStyle w:val="Normal1"/>
        <w:ind w:left="-110"/>
        <w:rPr>
          <w:rFonts w:ascii="Calibri" w:eastAsia="Calibri" w:hAnsi="Calibri" w:cs="Calibri"/>
        </w:rPr>
      </w:pPr>
    </w:p>
    <w:p w14:paraId="07884379" w14:textId="77777777" w:rsidR="00355870" w:rsidRDefault="00355870" w:rsidP="00355870">
      <w:pPr>
        <w:pStyle w:val="Normal1"/>
        <w:ind w:left="-110"/>
        <w:rPr>
          <w:rFonts w:ascii="Calibri" w:eastAsia="Calibri" w:hAnsi="Calibri" w:cs="Calibri"/>
        </w:rPr>
      </w:pPr>
      <w:r w:rsidRPr="660EAABD">
        <w:rPr>
          <w:rFonts w:ascii="Calibri" w:eastAsia="Calibri" w:hAnsi="Calibri" w:cs="Calibri"/>
        </w:rPr>
        <w:t xml:space="preserve">Outputs and outcomes are terms that are used to describe change at various levels from the delivery of goods and services to long-term sustainable change in people’s lives. To achieve desired long-term changes, there are several steps between an organization’s activities and the desired change or impact. While </w:t>
      </w:r>
      <w:r>
        <w:rPr>
          <w:rFonts w:ascii="Calibri" w:eastAsia="Calibri" w:hAnsi="Calibri" w:cs="Calibri"/>
        </w:rPr>
        <w:t>o</w:t>
      </w:r>
      <w:r w:rsidRPr="660EAABD">
        <w:rPr>
          <w:rFonts w:ascii="Calibri" w:eastAsia="Calibri" w:hAnsi="Calibri" w:cs="Calibri"/>
        </w:rPr>
        <w:t xml:space="preserve">utputs are the direct products of program activities, </w:t>
      </w:r>
      <w:r>
        <w:rPr>
          <w:rFonts w:ascii="Calibri" w:eastAsia="Calibri" w:hAnsi="Calibri" w:cs="Calibri"/>
        </w:rPr>
        <w:t>o</w:t>
      </w:r>
      <w:r w:rsidRPr="660EAABD">
        <w:rPr>
          <w:rFonts w:ascii="Calibri" w:eastAsia="Calibri" w:hAnsi="Calibri" w:cs="Calibri"/>
        </w:rPr>
        <w:t>utcomes measure the effectiveness of an intervention. The table below distinguishes the difference between</w:t>
      </w:r>
      <w:r>
        <w:rPr>
          <w:rFonts w:ascii="Calibri" w:eastAsia="Calibri" w:hAnsi="Calibri" w:cs="Calibri"/>
        </w:rPr>
        <w:t xml:space="preserve"> outputs and outcomes.</w:t>
      </w:r>
    </w:p>
    <w:p w14:paraId="74AB342B" w14:textId="77777777" w:rsidR="00F4551F" w:rsidRDefault="00F4551F" w:rsidP="00355870">
      <w:pPr>
        <w:pStyle w:val="Normal1"/>
        <w:ind w:left="-110"/>
        <w:rPr>
          <w:rFonts w:ascii="Calibri" w:eastAsia="Calibri" w:hAnsi="Calibri" w:cs="Calibri"/>
        </w:rPr>
      </w:pPr>
    </w:p>
    <w:tbl>
      <w:tblPr>
        <w:tblStyle w:val="TableGrid"/>
        <w:tblW w:w="9195" w:type="dxa"/>
        <w:tblInd w:w="-110" w:type="dxa"/>
        <w:tblLayout w:type="fixed"/>
        <w:tblLook w:val="06A0" w:firstRow="1" w:lastRow="0" w:firstColumn="1" w:lastColumn="0" w:noHBand="1" w:noVBand="1"/>
      </w:tblPr>
      <w:tblGrid>
        <w:gridCol w:w="1635"/>
        <w:gridCol w:w="3780"/>
        <w:gridCol w:w="3780"/>
      </w:tblGrid>
      <w:tr w:rsidR="00355870" w14:paraId="3DD2841C" w14:textId="77777777" w:rsidTr="54BD07D5">
        <w:tc>
          <w:tcPr>
            <w:tcW w:w="1635" w:type="dxa"/>
          </w:tcPr>
          <w:p w14:paraId="0B6AB897" w14:textId="77777777" w:rsidR="00355870" w:rsidRDefault="00355870" w:rsidP="00FD11B0">
            <w:pPr>
              <w:pStyle w:val="Normal1"/>
              <w:rPr>
                <w:rFonts w:ascii="Calibri" w:eastAsia="Calibri" w:hAnsi="Calibri" w:cs="Calibri"/>
                <w:b/>
                <w:bCs/>
              </w:rPr>
            </w:pPr>
          </w:p>
        </w:tc>
        <w:tc>
          <w:tcPr>
            <w:tcW w:w="3780" w:type="dxa"/>
          </w:tcPr>
          <w:p w14:paraId="1838413D" w14:textId="77777777" w:rsidR="00355870" w:rsidRDefault="23D3A64D" w:rsidP="00FD11B0">
            <w:pPr>
              <w:pStyle w:val="Normal1"/>
              <w:rPr>
                <w:rFonts w:ascii="Calibri" w:eastAsia="Calibri" w:hAnsi="Calibri" w:cs="Calibri"/>
                <w:b/>
                <w:bCs/>
              </w:rPr>
            </w:pPr>
            <w:r w:rsidRPr="54BD07D5">
              <w:rPr>
                <w:rFonts w:ascii="Calibri" w:eastAsia="Calibri" w:hAnsi="Calibri" w:cs="Calibri"/>
                <w:b/>
                <w:bCs/>
              </w:rPr>
              <w:t>Outputs</w:t>
            </w:r>
          </w:p>
        </w:tc>
        <w:tc>
          <w:tcPr>
            <w:tcW w:w="3780" w:type="dxa"/>
          </w:tcPr>
          <w:p w14:paraId="412B8678" w14:textId="77777777" w:rsidR="00355870" w:rsidRDefault="23D3A64D" w:rsidP="00FD11B0">
            <w:pPr>
              <w:pStyle w:val="Normal1"/>
              <w:rPr>
                <w:rFonts w:ascii="Calibri" w:eastAsia="Calibri" w:hAnsi="Calibri" w:cs="Calibri"/>
                <w:b/>
                <w:bCs/>
              </w:rPr>
            </w:pPr>
            <w:r w:rsidRPr="54BD07D5">
              <w:rPr>
                <w:rFonts w:ascii="Calibri" w:eastAsia="Calibri" w:hAnsi="Calibri" w:cs="Calibri"/>
                <w:b/>
                <w:bCs/>
              </w:rPr>
              <w:t>Outcomes</w:t>
            </w:r>
          </w:p>
        </w:tc>
      </w:tr>
      <w:tr w:rsidR="00355870" w14:paraId="151AD7A5" w14:textId="77777777" w:rsidTr="54BD07D5">
        <w:tc>
          <w:tcPr>
            <w:tcW w:w="1635" w:type="dxa"/>
          </w:tcPr>
          <w:p w14:paraId="5022E9D5" w14:textId="77777777" w:rsidR="00355870" w:rsidRDefault="00355870" w:rsidP="00FD11B0">
            <w:pPr>
              <w:pStyle w:val="Normal1"/>
              <w:rPr>
                <w:rFonts w:ascii="Calibri" w:eastAsia="Calibri" w:hAnsi="Calibri" w:cs="Calibri"/>
              </w:rPr>
            </w:pPr>
            <w:r w:rsidRPr="052D9594">
              <w:rPr>
                <w:rFonts w:ascii="Calibri" w:eastAsia="Calibri" w:hAnsi="Calibri" w:cs="Calibri"/>
              </w:rPr>
              <w:t>Measures</w:t>
            </w:r>
          </w:p>
        </w:tc>
        <w:tc>
          <w:tcPr>
            <w:tcW w:w="3780" w:type="dxa"/>
          </w:tcPr>
          <w:p w14:paraId="66716B0A" w14:textId="77777777" w:rsidR="00355870" w:rsidRDefault="00355870" w:rsidP="00FD11B0">
            <w:pPr>
              <w:pStyle w:val="Normal1"/>
              <w:rPr>
                <w:rFonts w:ascii="Calibri" w:eastAsia="Calibri" w:hAnsi="Calibri" w:cs="Calibri"/>
              </w:rPr>
            </w:pPr>
            <w:r w:rsidRPr="052D9594">
              <w:rPr>
                <w:rFonts w:ascii="Calibri" w:eastAsia="Calibri" w:hAnsi="Calibri" w:cs="Calibri"/>
              </w:rPr>
              <w:t>Direct products of program activities (a</w:t>
            </w:r>
            <w:r>
              <w:rPr>
                <w:rFonts w:ascii="Calibri" w:eastAsia="Calibri" w:hAnsi="Calibri" w:cs="Calibri"/>
              </w:rPr>
              <w:t>.</w:t>
            </w:r>
            <w:r w:rsidRPr="052D9594">
              <w:rPr>
                <w:rFonts w:ascii="Calibri" w:eastAsia="Calibri" w:hAnsi="Calibri" w:cs="Calibri"/>
              </w:rPr>
              <w:t>k</w:t>
            </w:r>
            <w:r>
              <w:rPr>
                <w:rFonts w:ascii="Calibri" w:eastAsia="Calibri" w:hAnsi="Calibri" w:cs="Calibri"/>
              </w:rPr>
              <w:t>.</w:t>
            </w:r>
            <w:r w:rsidRPr="052D9594">
              <w:rPr>
                <w:rFonts w:ascii="Calibri" w:eastAsia="Calibri" w:hAnsi="Calibri" w:cs="Calibri"/>
              </w:rPr>
              <w:t>a</w:t>
            </w:r>
            <w:r>
              <w:rPr>
                <w:rFonts w:ascii="Calibri" w:eastAsia="Calibri" w:hAnsi="Calibri" w:cs="Calibri"/>
              </w:rPr>
              <w:t>.</w:t>
            </w:r>
            <w:r w:rsidRPr="052D9594">
              <w:rPr>
                <w:rFonts w:ascii="Calibri" w:eastAsia="Calibri" w:hAnsi="Calibri" w:cs="Calibri"/>
              </w:rPr>
              <w:t xml:space="preserve"> deliverables)</w:t>
            </w:r>
          </w:p>
        </w:tc>
        <w:tc>
          <w:tcPr>
            <w:tcW w:w="3780" w:type="dxa"/>
          </w:tcPr>
          <w:p w14:paraId="28245698" w14:textId="77777777" w:rsidR="00355870" w:rsidRDefault="00355870" w:rsidP="00FD11B0">
            <w:pPr>
              <w:pStyle w:val="Normal1"/>
              <w:rPr>
                <w:rFonts w:ascii="Calibri" w:eastAsia="Calibri" w:hAnsi="Calibri" w:cs="Calibri"/>
              </w:rPr>
            </w:pPr>
            <w:r w:rsidRPr="052D9594">
              <w:rPr>
                <w:rFonts w:ascii="Calibri" w:eastAsia="Calibri" w:hAnsi="Calibri" w:cs="Calibri"/>
              </w:rPr>
              <w:t>Effectiveness of an intervention (progress towards goal and objectives)</w:t>
            </w:r>
          </w:p>
        </w:tc>
      </w:tr>
      <w:tr w:rsidR="00355870" w14:paraId="4DDF6423" w14:textId="77777777" w:rsidTr="54BD07D5">
        <w:tc>
          <w:tcPr>
            <w:tcW w:w="1635" w:type="dxa"/>
          </w:tcPr>
          <w:p w14:paraId="41CF80ED" w14:textId="77777777" w:rsidR="00355870" w:rsidRDefault="00355870" w:rsidP="00FD11B0">
            <w:pPr>
              <w:pStyle w:val="ListParagraph"/>
              <w:ind w:left="0"/>
              <w:rPr>
                <w:rFonts w:ascii="Calibri" w:eastAsia="Calibri" w:hAnsi="Calibri" w:cs="Calibri"/>
              </w:rPr>
            </w:pPr>
            <w:r w:rsidRPr="052D9594">
              <w:rPr>
                <w:rFonts w:ascii="Calibri" w:eastAsia="Calibri" w:hAnsi="Calibri" w:cs="Calibri"/>
              </w:rPr>
              <w:t>Questions to ask</w:t>
            </w:r>
          </w:p>
        </w:tc>
        <w:tc>
          <w:tcPr>
            <w:tcW w:w="3780" w:type="dxa"/>
          </w:tcPr>
          <w:p w14:paraId="5091CF7A" w14:textId="77777777" w:rsidR="00355870" w:rsidRDefault="00355870" w:rsidP="002927CB">
            <w:pPr>
              <w:pStyle w:val="ListParagraph"/>
              <w:numPr>
                <w:ilvl w:val="0"/>
                <w:numId w:val="3"/>
              </w:numPr>
              <w:rPr>
                <w:rFonts w:ascii="Calibri" w:eastAsia="Calibri" w:hAnsi="Calibri" w:cs="Calibri"/>
              </w:rPr>
            </w:pPr>
            <w:r w:rsidRPr="052D9594">
              <w:rPr>
                <w:rFonts w:ascii="Calibri" w:eastAsia="Calibri" w:hAnsi="Calibri" w:cs="Calibri"/>
              </w:rPr>
              <w:t>How many people participated?</w:t>
            </w:r>
          </w:p>
          <w:p w14:paraId="04D14AD3" w14:textId="77777777" w:rsidR="00355870" w:rsidRDefault="00355870" w:rsidP="002927CB">
            <w:pPr>
              <w:pStyle w:val="ListParagraph"/>
              <w:numPr>
                <w:ilvl w:val="0"/>
                <w:numId w:val="3"/>
              </w:numPr>
              <w:rPr>
                <w:rFonts w:ascii="Calibri" w:eastAsia="Calibri" w:hAnsi="Calibri" w:cs="Calibri"/>
              </w:rPr>
            </w:pPr>
            <w:r w:rsidRPr="052D9594">
              <w:rPr>
                <w:rFonts w:ascii="Calibri" w:eastAsia="Calibri" w:hAnsi="Calibri" w:cs="Calibri"/>
              </w:rPr>
              <w:t>How many workshops were held?</w:t>
            </w:r>
          </w:p>
          <w:p w14:paraId="6C302969" w14:textId="77777777" w:rsidR="00355870" w:rsidRDefault="00355870" w:rsidP="002927CB">
            <w:pPr>
              <w:pStyle w:val="ListParagraph"/>
              <w:numPr>
                <w:ilvl w:val="0"/>
                <w:numId w:val="3"/>
              </w:numPr>
              <w:rPr>
                <w:rFonts w:ascii="Calibri" w:eastAsia="Calibri" w:hAnsi="Calibri" w:cs="Calibri"/>
              </w:rPr>
            </w:pPr>
            <w:r w:rsidRPr="052D9594">
              <w:rPr>
                <w:rFonts w:ascii="Calibri" w:eastAsia="Calibri" w:hAnsi="Calibri" w:cs="Calibri"/>
              </w:rPr>
              <w:t>How many pamphlets were distributed?</w:t>
            </w:r>
          </w:p>
          <w:p w14:paraId="0EB19A28" w14:textId="77777777" w:rsidR="00355870" w:rsidRDefault="00355870" w:rsidP="002927CB">
            <w:pPr>
              <w:pStyle w:val="ListParagraph"/>
              <w:numPr>
                <w:ilvl w:val="0"/>
                <w:numId w:val="3"/>
              </w:numPr>
              <w:rPr>
                <w:rFonts w:ascii="Calibri" w:eastAsia="Calibri" w:hAnsi="Calibri" w:cs="Calibri"/>
              </w:rPr>
            </w:pPr>
            <w:r w:rsidRPr="052D9594">
              <w:rPr>
                <w:rFonts w:ascii="Calibri" w:eastAsia="Calibri" w:hAnsi="Calibri" w:cs="Calibri"/>
              </w:rPr>
              <w:t>How many participants were trained in a particular skill?</w:t>
            </w:r>
          </w:p>
        </w:tc>
        <w:tc>
          <w:tcPr>
            <w:tcW w:w="3780" w:type="dxa"/>
          </w:tcPr>
          <w:p w14:paraId="4E73B17E" w14:textId="77777777" w:rsidR="00355870" w:rsidRDefault="00355870" w:rsidP="002927CB">
            <w:pPr>
              <w:pStyle w:val="ListParagraph"/>
              <w:numPr>
                <w:ilvl w:val="0"/>
                <w:numId w:val="5"/>
              </w:numPr>
              <w:rPr>
                <w:rFonts w:ascii="Calibri" w:eastAsia="Calibri" w:hAnsi="Calibri" w:cs="Calibri"/>
              </w:rPr>
            </w:pPr>
            <w:r w:rsidRPr="660EAABD">
              <w:rPr>
                <w:rFonts w:ascii="Calibri" w:eastAsia="Calibri" w:hAnsi="Calibri" w:cs="Calibri"/>
              </w:rPr>
              <w:t xml:space="preserve">What has changed in the lives of individuals, families, organizations, or the community </w:t>
            </w:r>
            <w:proofErr w:type="gramStart"/>
            <w:r w:rsidRPr="660EAABD">
              <w:rPr>
                <w:rFonts w:ascii="Calibri" w:eastAsia="Calibri" w:hAnsi="Calibri" w:cs="Calibri"/>
              </w:rPr>
              <w:t>as a result of</w:t>
            </w:r>
            <w:proofErr w:type="gramEnd"/>
            <w:r w:rsidRPr="660EAABD">
              <w:rPr>
                <w:rFonts w:ascii="Calibri" w:eastAsia="Calibri" w:hAnsi="Calibri" w:cs="Calibri"/>
              </w:rPr>
              <w:t xml:space="preserve"> this program?</w:t>
            </w:r>
          </w:p>
          <w:p w14:paraId="476D1B1F" w14:textId="77777777" w:rsidR="00355870" w:rsidRDefault="00355870" w:rsidP="002927CB">
            <w:pPr>
              <w:pStyle w:val="ListParagraph"/>
              <w:numPr>
                <w:ilvl w:val="0"/>
                <w:numId w:val="4"/>
              </w:numPr>
              <w:rPr>
                <w:rFonts w:ascii="Calibri" w:eastAsia="Calibri" w:hAnsi="Calibri" w:cs="Calibri"/>
              </w:rPr>
            </w:pPr>
            <w:r w:rsidRPr="052D9594">
              <w:rPr>
                <w:rFonts w:ascii="Calibri" w:eastAsia="Calibri" w:hAnsi="Calibri" w:cs="Calibri"/>
              </w:rPr>
              <w:t xml:space="preserve">Has this program made a difference in </w:t>
            </w:r>
            <w:r>
              <w:rPr>
                <w:rFonts w:ascii="Calibri" w:eastAsia="Calibri" w:hAnsi="Calibri" w:cs="Calibri"/>
              </w:rPr>
              <w:t xml:space="preserve">a participant’s comprehension / behavior / attitude / skill etc.? </w:t>
            </w:r>
          </w:p>
          <w:p w14:paraId="3FB640C4" w14:textId="51DAA95C" w:rsidR="00355870" w:rsidRDefault="00355870" w:rsidP="002927CB">
            <w:pPr>
              <w:pStyle w:val="ListParagraph"/>
              <w:numPr>
                <w:ilvl w:val="0"/>
                <w:numId w:val="4"/>
              </w:numPr>
              <w:rPr>
                <w:rFonts w:ascii="Calibri" w:eastAsia="Calibri" w:hAnsi="Calibri" w:cs="Calibri"/>
              </w:rPr>
            </w:pPr>
            <w:r w:rsidRPr="052D9594">
              <w:rPr>
                <w:rFonts w:ascii="Calibri" w:eastAsia="Calibri" w:hAnsi="Calibri" w:cs="Calibri"/>
              </w:rPr>
              <w:t xml:space="preserve">How are the lives of program participants better </w:t>
            </w:r>
            <w:proofErr w:type="gramStart"/>
            <w:r w:rsidRPr="052D9594">
              <w:rPr>
                <w:rFonts w:ascii="Calibri" w:eastAsia="Calibri" w:hAnsi="Calibri" w:cs="Calibri"/>
              </w:rPr>
              <w:t>as a result of</w:t>
            </w:r>
            <w:proofErr w:type="gramEnd"/>
            <w:r w:rsidRPr="052D9594">
              <w:rPr>
                <w:rFonts w:ascii="Calibri" w:eastAsia="Calibri" w:hAnsi="Calibri" w:cs="Calibri"/>
              </w:rPr>
              <w:t xml:space="preserve"> the program?</w:t>
            </w:r>
          </w:p>
        </w:tc>
      </w:tr>
      <w:tr w:rsidR="00355870" w14:paraId="1E4243A4" w14:textId="77777777" w:rsidTr="54BD07D5">
        <w:tc>
          <w:tcPr>
            <w:tcW w:w="1635" w:type="dxa"/>
          </w:tcPr>
          <w:p w14:paraId="0E1170C1" w14:textId="77777777" w:rsidR="00355870" w:rsidRDefault="00355870" w:rsidP="00FD11B0">
            <w:pPr>
              <w:pStyle w:val="Normal1"/>
              <w:rPr>
                <w:rFonts w:ascii="Calibri" w:eastAsia="Calibri" w:hAnsi="Calibri" w:cs="Calibri"/>
              </w:rPr>
            </w:pPr>
            <w:r w:rsidRPr="052D9594">
              <w:rPr>
                <w:rFonts w:ascii="Calibri" w:eastAsia="Calibri" w:hAnsi="Calibri" w:cs="Calibri"/>
              </w:rPr>
              <w:t>Examples</w:t>
            </w:r>
          </w:p>
        </w:tc>
        <w:tc>
          <w:tcPr>
            <w:tcW w:w="3780" w:type="dxa"/>
          </w:tcPr>
          <w:p w14:paraId="4E1F4E04" w14:textId="77777777" w:rsidR="00355870" w:rsidRDefault="00355870" w:rsidP="00FD11B0">
            <w:pPr>
              <w:pStyle w:val="Normal1"/>
              <w:rPr>
                <w:rFonts w:ascii="Calibri" w:eastAsia="Calibri" w:hAnsi="Calibri" w:cs="Calibri"/>
              </w:rPr>
            </w:pPr>
            <w:r w:rsidRPr="052D9594">
              <w:rPr>
                <w:rFonts w:ascii="Calibri" w:eastAsia="Calibri" w:hAnsi="Calibri" w:cs="Calibri"/>
              </w:rPr>
              <w:t># of youth trained in urban business development</w:t>
            </w:r>
          </w:p>
          <w:p w14:paraId="2200C83F" w14:textId="77777777" w:rsidR="00355870" w:rsidRDefault="00355870" w:rsidP="00FD11B0">
            <w:pPr>
              <w:pStyle w:val="Normal1"/>
              <w:rPr>
                <w:rFonts w:ascii="Calibri" w:eastAsia="Calibri" w:hAnsi="Calibri" w:cs="Calibri"/>
              </w:rPr>
            </w:pPr>
          </w:p>
          <w:p w14:paraId="130ED5BB" w14:textId="77777777" w:rsidR="00355870" w:rsidRDefault="00355870" w:rsidP="00FD11B0">
            <w:pPr>
              <w:pStyle w:val="Normal1"/>
              <w:rPr>
                <w:rFonts w:ascii="Calibri" w:eastAsia="Calibri" w:hAnsi="Calibri" w:cs="Calibri"/>
              </w:rPr>
            </w:pPr>
          </w:p>
          <w:p w14:paraId="3B2A2D4B" w14:textId="77777777" w:rsidR="00355870" w:rsidRDefault="00355870" w:rsidP="00FD11B0">
            <w:pPr>
              <w:pStyle w:val="Normal1"/>
              <w:rPr>
                <w:rFonts w:ascii="Calibri" w:eastAsia="Calibri" w:hAnsi="Calibri" w:cs="Calibri"/>
              </w:rPr>
            </w:pPr>
            <w:r w:rsidRPr="052D9594">
              <w:rPr>
                <w:rFonts w:ascii="Calibri" w:eastAsia="Calibri" w:hAnsi="Calibri" w:cs="Calibri"/>
              </w:rPr>
              <w:t># of participants accepted into a program</w:t>
            </w:r>
          </w:p>
          <w:p w14:paraId="5C185F3A" w14:textId="77777777" w:rsidR="00355870" w:rsidRDefault="00355870" w:rsidP="00FD11B0">
            <w:pPr>
              <w:pStyle w:val="Normal1"/>
              <w:rPr>
                <w:rFonts w:ascii="Calibri" w:eastAsia="Calibri" w:hAnsi="Calibri" w:cs="Calibri"/>
              </w:rPr>
            </w:pPr>
          </w:p>
          <w:p w14:paraId="2E0A0AC4" w14:textId="77777777" w:rsidR="00355870" w:rsidRDefault="00355870" w:rsidP="00FD11B0">
            <w:pPr>
              <w:pStyle w:val="Normal1"/>
              <w:rPr>
                <w:rFonts w:ascii="Calibri" w:eastAsia="Calibri" w:hAnsi="Calibri" w:cs="Calibri"/>
              </w:rPr>
            </w:pPr>
          </w:p>
          <w:p w14:paraId="524BBABF" w14:textId="77777777" w:rsidR="00355870" w:rsidRDefault="00355870" w:rsidP="00FD11B0">
            <w:pPr>
              <w:pStyle w:val="Normal1"/>
              <w:rPr>
                <w:rFonts w:ascii="Calibri" w:eastAsia="Calibri" w:hAnsi="Calibri" w:cs="Calibri"/>
              </w:rPr>
            </w:pPr>
            <w:r w:rsidRPr="052D9594">
              <w:rPr>
                <w:rFonts w:ascii="Calibri" w:eastAsia="Calibri" w:hAnsi="Calibri" w:cs="Calibri"/>
              </w:rPr>
              <w:t># of youth participants that visited cultural heritage site</w:t>
            </w:r>
          </w:p>
        </w:tc>
        <w:tc>
          <w:tcPr>
            <w:tcW w:w="3780" w:type="dxa"/>
          </w:tcPr>
          <w:p w14:paraId="3E481E68" w14:textId="77777777" w:rsidR="00355870" w:rsidRDefault="00355870" w:rsidP="00FD11B0">
            <w:pPr>
              <w:pStyle w:val="Normal1"/>
            </w:pPr>
            <w:r w:rsidRPr="660EAABD">
              <w:rPr>
                <w:rFonts w:ascii="Calibri" w:eastAsia="Calibri" w:hAnsi="Calibri" w:cs="Calibri"/>
              </w:rPr>
              <w:t>% increase in opportunities for underprivileged youth to maintain viable and successful opportunities</w:t>
            </w:r>
          </w:p>
          <w:p w14:paraId="6FC360A2" w14:textId="77777777" w:rsidR="00355870" w:rsidRDefault="00355870" w:rsidP="00FD11B0">
            <w:pPr>
              <w:pStyle w:val="Normal1"/>
              <w:rPr>
                <w:rFonts w:ascii="Calibri" w:eastAsia="Calibri" w:hAnsi="Calibri" w:cs="Calibri"/>
              </w:rPr>
            </w:pPr>
          </w:p>
          <w:p w14:paraId="355F136C" w14:textId="77777777" w:rsidR="00355870" w:rsidRDefault="00355870" w:rsidP="00FD11B0">
            <w:pPr>
              <w:pStyle w:val="Normal1"/>
              <w:rPr>
                <w:rFonts w:ascii="Calibri" w:eastAsia="Calibri" w:hAnsi="Calibri" w:cs="Calibri"/>
              </w:rPr>
            </w:pPr>
            <w:r w:rsidRPr="052D9594">
              <w:rPr>
                <w:rFonts w:ascii="Calibri" w:eastAsia="Calibri" w:hAnsi="Calibri" w:cs="Calibri"/>
              </w:rPr>
              <w:t>% increase in positive perceptions of US – host-country exchange programs</w:t>
            </w:r>
          </w:p>
          <w:p w14:paraId="1B78F7B8" w14:textId="77777777" w:rsidR="00355870" w:rsidRDefault="00355870" w:rsidP="00FD11B0">
            <w:pPr>
              <w:pStyle w:val="Normal1"/>
              <w:rPr>
                <w:rFonts w:ascii="Calibri" w:eastAsia="Calibri" w:hAnsi="Calibri" w:cs="Calibri"/>
              </w:rPr>
            </w:pPr>
          </w:p>
          <w:p w14:paraId="0AC40D63" w14:textId="77777777" w:rsidR="00355870" w:rsidRDefault="00355870" w:rsidP="00FD11B0">
            <w:pPr>
              <w:pStyle w:val="Normal1"/>
              <w:rPr>
                <w:rFonts w:ascii="Calibri" w:eastAsia="Calibri" w:hAnsi="Calibri" w:cs="Calibri"/>
              </w:rPr>
            </w:pPr>
            <w:r w:rsidRPr="35909CF4">
              <w:rPr>
                <w:rFonts w:ascii="Calibri" w:eastAsia="Calibri" w:hAnsi="Calibri" w:cs="Calibri"/>
              </w:rPr>
              <w:t>Increased awareness of own’s traditions and cultural heritage</w:t>
            </w:r>
          </w:p>
        </w:tc>
      </w:tr>
    </w:tbl>
    <w:p w14:paraId="432E8737" w14:textId="41E2A8A2" w:rsidR="75094EE0" w:rsidRDefault="75094EE0" w:rsidP="002635C4">
      <w:pPr>
        <w:pStyle w:val="Normal1"/>
      </w:pPr>
    </w:p>
    <w:p w14:paraId="0FC4B7FF" w14:textId="5324CBC1" w:rsidR="006C7904" w:rsidRDefault="00CE3BCD" w:rsidP="002635C4">
      <w:pPr>
        <w:pStyle w:val="Normal1"/>
        <w:ind w:left="-110"/>
        <w:rPr>
          <w:rFonts w:ascii="Calibri" w:eastAsia="Calibri" w:hAnsi="Calibri" w:cs="Calibri"/>
        </w:rPr>
      </w:pPr>
      <w:r>
        <w:rPr>
          <w:rFonts w:ascii="Calibri" w:eastAsia="Calibri" w:hAnsi="Calibri" w:cs="Calibri"/>
        </w:rPr>
        <w:t>Following</w:t>
      </w:r>
      <w:r w:rsidR="006C7904">
        <w:rPr>
          <w:rFonts w:ascii="Calibri" w:eastAsia="Calibri" w:hAnsi="Calibri" w:cs="Calibri"/>
        </w:rPr>
        <w:t xml:space="preserve"> is a PMP </w:t>
      </w:r>
      <w:r w:rsidR="00B63B3F">
        <w:rPr>
          <w:rFonts w:ascii="Calibri" w:eastAsia="Calibri" w:hAnsi="Calibri" w:cs="Calibri"/>
        </w:rPr>
        <w:t xml:space="preserve">with example </w:t>
      </w:r>
      <w:r w:rsidR="00C95D82">
        <w:rPr>
          <w:rFonts w:ascii="Calibri" w:eastAsia="Calibri" w:hAnsi="Calibri" w:cs="Calibri"/>
        </w:rPr>
        <w:t xml:space="preserve">outcomes and outputs of common PDS programs </w:t>
      </w:r>
      <w:r w:rsidR="007236DB">
        <w:rPr>
          <w:rFonts w:ascii="Calibri" w:eastAsia="Calibri" w:hAnsi="Calibri" w:cs="Calibri"/>
        </w:rPr>
        <w:t>that can be used as a guiding document.</w:t>
      </w:r>
    </w:p>
    <w:p w14:paraId="5D644A7A" w14:textId="69620F26" w:rsidR="004B171F" w:rsidRDefault="004B171F" w:rsidP="000A0406">
      <w:pPr>
        <w:pStyle w:val="Normal1"/>
        <w:rPr>
          <w:rFonts w:ascii="Calibri" w:eastAsia="Calibri" w:hAnsi="Calibri" w:cs="Calibri"/>
        </w:rPr>
      </w:pPr>
    </w:p>
    <w:p w14:paraId="4C4449E4" w14:textId="4097A377" w:rsidR="000A0406" w:rsidRDefault="00E05750" w:rsidP="00327198">
      <w:pPr>
        <w:pStyle w:val="Normal1"/>
        <w:rPr>
          <w:rFonts w:ascii="Calibri" w:eastAsia="Calibri" w:hAnsi="Calibri" w:cs="Calibri"/>
          <w:noProof/>
        </w:rPr>
      </w:pPr>
      <w:r>
        <w:rPr>
          <w:rFonts w:ascii="Calibri" w:eastAsia="Calibri" w:hAnsi="Calibri" w:cs="Calibri"/>
          <w:noProof/>
        </w:rPr>
        <w:lastRenderedPageBreak/>
        <w:drawing>
          <wp:inline distT="0" distB="0" distL="0" distR="0" wp14:anchorId="1466F462" wp14:editId="03F12E65">
            <wp:extent cx="6663267" cy="3249767"/>
            <wp:effectExtent l="0" t="0" r="4445" b="8255"/>
            <wp:docPr id="3" name="Picture 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6685950" cy="3260830"/>
                    </a:xfrm>
                    <a:prstGeom prst="rect">
                      <a:avLst/>
                    </a:prstGeom>
                  </pic:spPr>
                </pic:pic>
              </a:graphicData>
            </a:graphic>
          </wp:inline>
        </w:drawing>
      </w:r>
    </w:p>
    <w:p w14:paraId="5D48CB97" w14:textId="77777777" w:rsidR="003000A3" w:rsidRDefault="003000A3" w:rsidP="00912C34">
      <w:pPr>
        <w:pStyle w:val="Normal1"/>
        <w:rPr>
          <w:rFonts w:ascii="Gill Sans" w:eastAsia="Gill Sans" w:hAnsi="Gill Sans" w:cs="Gill Sans"/>
          <w:color w:val="002A6C"/>
          <w:sz w:val="28"/>
          <w:szCs w:val="28"/>
        </w:rPr>
      </w:pPr>
    </w:p>
    <w:p w14:paraId="3AF96CAD" w14:textId="67A9199F" w:rsidR="75094EE0" w:rsidRDefault="75094EE0" w:rsidP="002635C4">
      <w:pPr>
        <w:pStyle w:val="Normal1"/>
        <w:ind w:left="-110"/>
        <w:rPr>
          <w:rFonts w:ascii="Gill Sans" w:eastAsia="Gill Sans" w:hAnsi="Gill Sans" w:cs="Gill Sans"/>
          <w:color w:val="002A6C"/>
          <w:sz w:val="28"/>
          <w:szCs w:val="28"/>
        </w:rPr>
      </w:pPr>
      <w:r w:rsidRPr="052D9594">
        <w:rPr>
          <w:rFonts w:ascii="Gill Sans" w:eastAsia="Gill Sans" w:hAnsi="Gill Sans" w:cs="Gill Sans"/>
          <w:color w:val="002A6C"/>
          <w:sz w:val="28"/>
          <w:szCs w:val="28"/>
        </w:rPr>
        <w:t>A Note on Creating Indicators</w:t>
      </w:r>
    </w:p>
    <w:p w14:paraId="58536E15" w14:textId="6DCD424C" w:rsidR="75094EE0" w:rsidRDefault="75094EE0" w:rsidP="002635C4">
      <w:pPr>
        <w:pStyle w:val="Normal1"/>
        <w:ind w:left="360"/>
        <w:rPr>
          <w:rFonts w:ascii="Calibri" w:eastAsia="Calibri" w:hAnsi="Calibri" w:cs="Calibri"/>
        </w:rPr>
      </w:pPr>
    </w:p>
    <w:p w14:paraId="72A1E640" w14:textId="36F2F881" w:rsidR="00FA614D" w:rsidRDefault="084FB17A" w:rsidP="00FA614D">
      <w:pPr>
        <w:pStyle w:val="Normal1"/>
        <w:rPr>
          <w:rFonts w:ascii="Calibri" w:eastAsia="Calibri" w:hAnsi="Calibri" w:cs="Calibri"/>
        </w:rPr>
      </w:pPr>
      <w:r w:rsidRPr="54BD07D5">
        <w:rPr>
          <w:rFonts w:ascii="Calibri" w:eastAsia="Calibri" w:hAnsi="Calibri" w:cs="Calibri"/>
        </w:rPr>
        <w:t xml:space="preserve">Once a program’s goals and objectives are defined, it is time to define and develop </w:t>
      </w:r>
      <w:r w:rsidRPr="54BD07D5">
        <w:rPr>
          <w:rFonts w:ascii="Calibri" w:eastAsia="Calibri" w:hAnsi="Calibri" w:cs="Calibri"/>
          <w:b/>
          <w:bCs/>
        </w:rPr>
        <w:t>indicators</w:t>
      </w:r>
      <w:r w:rsidRPr="54BD07D5">
        <w:rPr>
          <w:rFonts w:ascii="Calibri" w:eastAsia="Calibri" w:hAnsi="Calibri" w:cs="Calibri"/>
        </w:rPr>
        <w:t xml:space="preserve"> to track progress towards those goals. Indicators are a signal of change that contains qualitative or quantitative information. Indicators </w:t>
      </w:r>
      <w:r w:rsidR="4A0D8858" w:rsidRPr="54BD07D5">
        <w:rPr>
          <w:rFonts w:ascii="Calibri" w:eastAsia="Calibri" w:hAnsi="Calibri" w:cs="Calibri"/>
        </w:rPr>
        <w:t xml:space="preserve">can </w:t>
      </w:r>
      <w:r w:rsidRPr="54BD07D5">
        <w:rPr>
          <w:rFonts w:ascii="Calibri" w:eastAsia="Calibri" w:hAnsi="Calibri" w:cs="Calibri"/>
        </w:rPr>
        <w:t>measure process (</w:t>
      </w:r>
      <w:r w:rsidR="4A0D8858" w:rsidRPr="54BD07D5">
        <w:rPr>
          <w:rFonts w:ascii="Calibri" w:eastAsia="Calibri" w:hAnsi="Calibri" w:cs="Calibri"/>
        </w:rPr>
        <w:t>i</w:t>
      </w:r>
      <w:r w:rsidRPr="54BD07D5">
        <w:rPr>
          <w:rFonts w:ascii="Calibri" w:eastAsia="Calibri" w:hAnsi="Calibri" w:cs="Calibri"/>
        </w:rPr>
        <w:t>.e., are activities being implemented as planned?)</w:t>
      </w:r>
      <w:r w:rsidR="754169D4" w:rsidRPr="54BD07D5">
        <w:rPr>
          <w:rFonts w:ascii="Calibri" w:eastAsia="Calibri" w:hAnsi="Calibri" w:cs="Calibri"/>
        </w:rPr>
        <w:t>,</w:t>
      </w:r>
      <w:r w:rsidRPr="54BD07D5">
        <w:rPr>
          <w:rFonts w:ascii="Calibri" w:eastAsia="Calibri" w:hAnsi="Calibri" w:cs="Calibri"/>
        </w:rPr>
        <w:t xml:space="preserve"> and </w:t>
      </w:r>
      <w:r w:rsidR="754169D4" w:rsidRPr="54BD07D5">
        <w:rPr>
          <w:rFonts w:ascii="Calibri" w:eastAsia="Calibri" w:hAnsi="Calibri" w:cs="Calibri"/>
        </w:rPr>
        <w:t xml:space="preserve">can also </w:t>
      </w:r>
      <w:r w:rsidRPr="54BD07D5">
        <w:rPr>
          <w:rFonts w:ascii="Calibri" w:eastAsia="Calibri" w:hAnsi="Calibri" w:cs="Calibri"/>
        </w:rPr>
        <w:t>measure outcomes (</w:t>
      </w:r>
      <w:r w:rsidR="754169D4" w:rsidRPr="54BD07D5">
        <w:rPr>
          <w:rFonts w:ascii="Calibri" w:eastAsia="Calibri" w:hAnsi="Calibri" w:cs="Calibri"/>
        </w:rPr>
        <w:t>i</w:t>
      </w:r>
      <w:r w:rsidRPr="54BD07D5">
        <w:rPr>
          <w:rFonts w:ascii="Calibri" w:eastAsia="Calibri" w:hAnsi="Calibri" w:cs="Calibri"/>
        </w:rPr>
        <w:t>.e., have program activities made a difference?) Indicators should be</w:t>
      </w:r>
      <w:r w:rsidR="162ED436" w:rsidRPr="54BD07D5">
        <w:rPr>
          <w:rFonts w:ascii="Calibri" w:eastAsia="Calibri" w:hAnsi="Calibri" w:cs="Calibri"/>
        </w:rPr>
        <w:t xml:space="preserve"> specific, measurable, achievable, relevant, and time-bound (SMART)</w:t>
      </w:r>
      <w:r w:rsidR="42F1AF45" w:rsidRPr="54BD07D5">
        <w:rPr>
          <w:rFonts w:ascii="Calibri" w:eastAsia="Calibri" w:hAnsi="Calibri" w:cs="Calibri"/>
        </w:rPr>
        <w:t>:</w:t>
      </w:r>
    </w:p>
    <w:p w14:paraId="4C44AE9F" w14:textId="77777777" w:rsidR="00FA614D" w:rsidRPr="00FA614D" w:rsidRDefault="00FA614D" w:rsidP="00FA614D">
      <w:pPr>
        <w:pStyle w:val="Normal1"/>
        <w:rPr>
          <w:rFonts w:ascii="Calibri" w:eastAsia="Calibri" w:hAnsi="Calibri" w:cs="Calibri"/>
        </w:rPr>
      </w:pPr>
    </w:p>
    <w:p w14:paraId="6735461C" w14:textId="10A3AFF4" w:rsidR="00202302" w:rsidRDefault="00315BE0" w:rsidP="002927CB">
      <w:pPr>
        <w:pStyle w:val="Normal1"/>
        <w:numPr>
          <w:ilvl w:val="0"/>
          <w:numId w:val="13"/>
        </w:numPr>
        <w:rPr>
          <w:rFonts w:ascii="Calibri" w:eastAsia="Calibri" w:hAnsi="Calibri" w:cs="Calibri"/>
        </w:rPr>
      </w:pPr>
      <w:r w:rsidRPr="75094EE0">
        <w:rPr>
          <w:rFonts w:ascii="Calibri" w:eastAsia="Calibri" w:hAnsi="Calibri" w:cs="Calibri"/>
          <w:b/>
          <w:bCs/>
        </w:rPr>
        <w:t>Specific:</w:t>
      </w:r>
      <w:r w:rsidRPr="75094EE0">
        <w:rPr>
          <w:rFonts w:ascii="Calibri" w:eastAsia="Calibri" w:hAnsi="Calibri" w:cs="Calibri"/>
        </w:rPr>
        <w:t xml:space="preserve"> Clearly defined, no</w:t>
      </w:r>
      <w:r w:rsidR="00FD61D4">
        <w:rPr>
          <w:rFonts w:ascii="Calibri" w:eastAsia="Calibri" w:hAnsi="Calibri" w:cs="Calibri"/>
        </w:rPr>
        <w:t>n-</w:t>
      </w:r>
      <w:r w:rsidRPr="75094EE0">
        <w:rPr>
          <w:rFonts w:ascii="Calibri" w:eastAsia="Calibri" w:hAnsi="Calibri" w:cs="Calibri"/>
        </w:rPr>
        <w:t>subjective</w:t>
      </w:r>
      <w:r w:rsidR="00FD61D4">
        <w:rPr>
          <w:rFonts w:ascii="Calibri" w:eastAsia="Calibri" w:hAnsi="Calibri" w:cs="Calibri"/>
        </w:rPr>
        <w:t>,</w:t>
      </w:r>
      <w:r w:rsidRPr="75094EE0">
        <w:rPr>
          <w:rFonts w:ascii="Calibri" w:eastAsia="Calibri" w:hAnsi="Calibri" w:cs="Calibri"/>
        </w:rPr>
        <w:t xml:space="preserve"> and defines exactly what needs to change</w:t>
      </w:r>
    </w:p>
    <w:p w14:paraId="0F58D966" w14:textId="4ED108E5" w:rsidR="00202302" w:rsidRDefault="00315BE0" w:rsidP="002927CB">
      <w:pPr>
        <w:pStyle w:val="Normal1"/>
        <w:numPr>
          <w:ilvl w:val="0"/>
          <w:numId w:val="13"/>
        </w:numPr>
        <w:rPr>
          <w:rFonts w:ascii="Calibri" w:eastAsia="Calibri" w:hAnsi="Calibri" w:cs="Calibri"/>
        </w:rPr>
      </w:pPr>
      <w:r w:rsidRPr="75094EE0">
        <w:rPr>
          <w:rFonts w:ascii="Calibri" w:eastAsia="Calibri" w:hAnsi="Calibri" w:cs="Calibri"/>
          <w:b/>
          <w:bCs/>
        </w:rPr>
        <w:t>Measurable:</w:t>
      </w:r>
      <w:r w:rsidRPr="75094EE0">
        <w:rPr>
          <w:rFonts w:ascii="Calibri" w:eastAsia="Calibri" w:hAnsi="Calibri" w:cs="Calibri"/>
        </w:rPr>
        <w:t xml:space="preserve"> Change can be </w:t>
      </w:r>
      <w:proofErr w:type="gramStart"/>
      <w:r w:rsidRPr="75094EE0">
        <w:rPr>
          <w:rFonts w:ascii="Calibri" w:eastAsia="Calibri" w:hAnsi="Calibri" w:cs="Calibri"/>
        </w:rPr>
        <w:t xml:space="preserve">demonstrated, </w:t>
      </w:r>
      <w:r w:rsidR="00FD61D4">
        <w:rPr>
          <w:rFonts w:ascii="Calibri" w:eastAsia="Calibri" w:hAnsi="Calibri" w:cs="Calibri"/>
        </w:rPr>
        <w:t>and</w:t>
      </w:r>
      <w:proofErr w:type="gramEnd"/>
      <w:r w:rsidR="00FD61D4">
        <w:rPr>
          <w:rFonts w:ascii="Calibri" w:eastAsia="Calibri" w:hAnsi="Calibri" w:cs="Calibri"/>
        </w:rPr>
        <w:t xml:space="preserve"> is </w:t>
      </w:r>
      <w:r w:rsidRPr="75094EE0">
        <w:rPr>
          <w:rFonts w:ascii="Calibri" w:eastAsia="Calibri" w:hAnsi="Calibri" w:cs="Calibri"/>
        </w:rPr>
        <w:t>quantifiable using available tools and methods.</w:t>
      </w:r>
    </w:p>
    <w:p w14:paraId="28CED3E6" w14:textId="444F2623" w:rsidR="00202302" w:rsidRDefault="00315BE0" w:rsidP="002927CB">
      <w:pPr>
        <w:pStyle w:val="Normal1"/>
        <w:numPr>
          <w:ilvl w:val="0"/>
          <w:numId w:val="13"/>
        </w:numPr>
        <w:rPr>
          <w:rFonts w:ascii="Calibri" w:eastAsia="Calibri" w:hAnsi="Calibri" w:cs="Calibri"/>
        </w:rPr>
      </w:pPr>
      <w:r w:rsidRPr="75094EE0">
        <w:rPr>
          <w:rFonts w:ascii="Calibri" w:eastAsia="Calibri" w:hAnsi="Calibri" w:cs="Calibri"/>
          <w:b/>
          <w:bCs/>
        </w:rPr>
        <w:t xml:space="preserve">Achievable: </w:t>
      </w:r>
      <w:r w:rsidRPr="75094EE0">
        <w:rPr>
          <w:rFonts w:ascii="Calibri" w:eastAsia="Calibri" w:hAnsi="Calibri" w:cs="Calibri"/>
        </w:rPr>
        <w:t xml:space="preserve">Fits within capacity, budget and other resources. </w:t>
      </w:r>
    </w:p>
    <w:p w14:paraId="0E1129F4" w14:textId="6E11428E" w:rsidR="00202302" w:rsidRDefault="00315BE0" w:rsidP="002927CB">
      <w:pPr>
        <w:pStyle w:val="Normal1"/>
        <w:numPr>
          <w:ilvl w:val="0"/>
          <w:numId w:val="13"/>
        </w:numPr>
        <w:rPr>
          <w:rFonts w:ascii="Calibri" w:eastAsia="Calibri" w:hAnsi="Calibri" w:cs="Calibri"/>
        </w:rPr>
      </w:pPr>
      <w:r w:rsidRPr="75094EE0">
        <w:rPr>
          <w:rFonts w:ascii="Calibri" w:eastAsia="Calibri" w:hAnsi="Calibri" w:cs="Calibri"/>
          <w:b/>
          <w:bCs/>
        </w:rPr>
        <w:t xml:space="preserve">Relevant: </w:t>
      </w:r>
      <w:r w:rsidRPr="75094EE0">
        <w:rPr>
          <w:rFonts w:ascii="Calibri" w:eastAsia="Calibri" w:hAnsi="Calibri" w:cs="Calibri"/>
        </w:rPr>
        <w:t xml:space="preserve">Tied to intended outputs </w:t>
      </w:r>
      <w:r w:rsidR="00CB3FF4">
        <w:rPr>
          <w:rFonts w:ascii="Calibri" w:eastAsia="Calibri" w:hAnsi="Calibri" w:cs="Calibri"/>
        </w:rPr>
        <w:t>and</w:t>
      </w:r>
      <w:r w:rsidRPr="75094EE0">
        <w:rPr>
          <w:rFonts w:ascii="Calibri" w:eastAsia="Calibri" w:hAnsi="Calibri" w:cs="Calibri"/>
        </w:rPr>
        <w:t xml:space="preserve"> outcomes.</w:t>
      </w:r>
    </w:p>
    <w:p w14:paraId="4DA50A2A" w14:textId="1C400B19" w:rsidR="75094EE0" w:rsidRPr="00CB3FF4" w:rsidRDefault="084FB17A" w:rsidP="002927CB">
      <w:pPr>
        <w:pStyle w:val="Normal1"/>
        <w:numPr>
          <w:ilvl w:val="0"/>
          <w:numId w:val="13"/>
        </w:numPr>
        <w:rPr>
          <w:rFonts w:ascii="Calibri" w:eastAsia="Calibri" w:hAnsi="Calibri" w:cs="Calibri"/>
        </w:rPr>
      </w:pPr>
      <w:r w:rsidRPr="54BD07D5">
        <w:rPr>
          <w:rFonts w:ascii="Calibri" w:eastAsia="Calibri" w:hAnsi="Calibri" w:cs="Calibri"/>
          <w:b/>
          <w:bCs/>
        </w:rPr>
        <w:t>Time-Bound:</w:t>
      </w:r>
      <w:r w:rsidRPr="54BD07D5">
        <w:rPr>
          <w:rFonts w:ascii="Calibri" w:eastAsia="Calibri" w:hAnsi="Calibri" w:cs="Calibri"/>
        </w:rPr>
        <w:t xml:space="preserve"> Start and end point clearly defined.</w:t>
      </w:r>
    </w:p>
    <w:p w14:paraId="3B16D468" w14:textId="153C01C3" w:rsidR="75094EE0" w:rsidRDefault="75094EE0" w:rsidP="002635C4">
      <w:pPr>
        <w:pStyle w:val="Normal1"/>
        <w:rPr>
          <w:rFonts w:ascii="Calibri" w:eastAsia="Calibri" w:hAnsi="Calibri" w:cs="Calibri"/>
        </w:rPr>
      </w:pPr>
    </w:p>
    <w:p w14:paraId="692D05FE" w14:textId="77777777" w:rsidR="00E819FA" w:rsidRDefault="00E819FA" w:rsidP="00E819FA">
      <w:pPr>
        <w:pStyle w:val="Normal1"/>
        <w:rPr>
          <w:rFonts w:ascii="Calibri" w:eastAsia="Calibri" w:hAnsi="Calibri" w:cs="Calibri"/>
        </w:rPr>
      </w:pPr>
      <w:r w:rsidRPr="75094EE0">
        <w:rPr>
          <w:rFonts w:ascii="Calibri" w:eastAsia="Calibri" w:hAnsi="Calibri" w:cs="Calibri"/>
        </w:rPr>
        <w:t xml:space="preserve">Indicators should include the following: </w:t>
      </w:r>
    </w:p>
    <w:p w14:paraId="7F4BDC87" w14:textId="47D4F774" w:rsidR="00E819FA" w:rsidRDefault="00704882" w:rsidP="002927CB">
      <w:pPr>
        <w:pStyle w:val="ListParagraph"/>
        <w:numPr>
          <w:ilvl w:val="0"/>
          <w:numId w:val="14"/>
        </w:numPr>
        <w:rPr>
          <w:rFonts w:ascii="Calibri" w:eastAsia="Calibri" w:hAnsi="Calibri" w:cs="Calibri"/>
        </w:rPr>
      </w:pPr>
      <w:r w:rsidRPr="75094EE0">
        <w:rPr>
          <w:rFonts w:ascii="Calibri" w:eastAsia="Calibri" w:hAnsi="Calibri" w:cs="Calibri"/>
        </w:rPr>
        <w:t>What is</w:t>
      </w:r>
      <w:r w:rsidR="00E819FA" w:rsidRPr="75094EE0">
        <w:rPr>
          <w:rFonts w:ascii="Calibri" w:eastAsia="Calibri" w:hAnsi="Calibri" w:cs="Calibri"/>
        </w:rPr>
        <w:t xml:space="preserve"> being measured (</w:t>
      </w:r>
      <w:r>
        <w:rPr>
          <w:rFonts w:ascii="Calibri" w:eastAsia="Calibri" w:hAnsi="Calibri" w:cs="Calibri"/>
        </w:rPr>
        <w:t>E</w:t>
      </w:r>
      <w:r w:rsidR="00E819FA" w:rsidRPr="75094EE0">
        <w:rPr>
          <w:rFonts w:ascii="Calibri" w:eastAsia="Calibri" w:hAnsi="Calibri" w:cs="Calibri"/>
        </w:rPr>
        <w:t xml:space="preserve">x. awareness or perceptions on </w:t>
      </w:r>
      <w:r>
        <w:rPr>
          <w:rFonts w:ascii="Calibri" w:eastAsia="Calibri" w:hAnsi="Calibri" w:cs="Calibri"/>
          <w:i/>
          <w:iCs/>
        </w:rPr>
        <w:t>x</w:t>
      </w:r>
      <w:r w:rsidR="00E819FA" w:rsidRPr="75094EE0">
        <w:rPr>
          <w:rFonts w:ascii="Calibri" w:eastAsia="Calibri" w:hAnsi="Calibri" w:cs="Calibri"/>
        </w:rPr>
        <w:t>)</w:t>
      </w:r>
    </w:p>
    <w:p w14:paraId="1C581F88" w14:textId="16BA27E5" w:rsidR="00E819FA" w:rsidRDefault="00E819FA" w:rsidP="002927CB">
      <w:pPr>
        <w:pStyle w:val="ListParagraph"/>
        <w:numPr>
          <w:ilvl w:val="0"/>
          <w:numId w:val="14"/>
        </w:numPr>
        <w:rPr>
          <w:rFonts w:ascii="Calibri" w:eastAsia="Calibri" w:hAnsi="Calibri" w:cs="Calibri"/>
        </w:rPr>
      </w:pPr>
      <w:r w:rsidRPr="75094EE0">
        <w:rPr>
          <w:rFonts w:ascii="Calibri" w:eastAsia="Calibri" w:hAnsi="Calibri" w:cs="Calibri"/>
        </w:rPr>
        <w:t>Unit of measurement (</w:t>
      </w:r>
      <w:r w:rsidR="00704882">
        <w:rPr>
          <w:rFonts w:ascii="Calibri" w:eastAsia="Calibri" w:hAnsi="Calibri" w:cs="Calibri"/>
        </w:rPr>
        <w:t>E</w:t>
      </w:r>
      <w:r w:rsidRPr="75094EE0">
        <w:rPr>
          <w:rFonts w:ascii="Calibri" w:eastAsia="Calibri" w:hAnsi="Calibri" w:cs="Calibri"/>
        </w:rPr>
        <w:t>x. number of program participants)</w:t>
      </w:r>
    </w:p>
    <w:p w14:paraId="7BBE5AE0" w14:textId="62B795AB" w:rsidR="00E819FA" w:rsidRDefault="00E819FA" w:rsidP="002927CB">
      <w:pPr>
        <w:pStyle w:val="ListParagraph"/>
        <w:numPr>
          <w:ilvl w:val="0"/>
          <w:numId w:val="14"/>
        </w:numPr>
        <w:rPr>
          <w:rFonts w:ascii="Calibri" w:eastAsia="Calibri" w:hAnsi="Calibri" w:cs="Calibri"/>
        </w:rPr>
      </w:pPr>
      <w:r w:rsidRPr="75094EE0">
        <w:rPr>
          <w:rFonts w:ascii="Calibri" w:eastAsia="Calibri" w:hAnsi="Calibri" w:cs="Calibri"/>
        </w:rPr>
        <w:t>Pre-program status</w:t>
      </w:r>
      <w:r w:rsidR="00DB2B5E">
        <w:rPr>
          <w:rFonts w:ascii="Calibri" w:eastAsia="Calibri" w:hAnsi="Calibri" w:cs="Calibri"/>
        </w:rPr>
        <w:t>, where applicable</w:t>
      </w:r>
      <w:r w:rsidRPr="75094EE0">
        <w:rPr>
          <w:rFonts w:ascii="Calibri" w:eastAsia="Calibri" w:hAnsi="Calibri" w:cs="Calibri"/>
        </w:rPr>
        <w:t xml:space="preserve"> (</w:t>
      </w:r>
      <w:r w:rsidR="00704882">
        <w:rPr>
          <w:rFonts w:ascii="Calibri" w:eastAsia="Calibri" w:hAnsi="Calibri" w:cs="Calibri"/>
        </w:rPr>
        <w:t>E</w:t>
      </w:r>
      <w:r w:rsidRPr="75094EE0">
        <w:rPr>
          <w:rFonts w:ascii="Calibri" w:eastAsia="Calibri" w:hAnsi="Calibri" w:cs="Calibri"/>
        </w:rPr>
        <w:t xml:space="preserve">x. number of program participants with awareness on </w:t>
      </w:r>
      <w:r w:rsidRPr="002974F8">
        <w:rPr>
          <w:rFonts w:ascii="Calibri" w:eastAsia="Calibri" w:hAnsi="Calibri" w:cs="Calibri"/>
          <w:i/>
          <w:iCs/>
        </w:rPr>
        <w:t>x</w:t>
      </w:r>
      <w:r w:rsidRPr="75094EE0">
        <w:rPr>
          <w:rFonts w:ascii="Calibri" w:eastAsia="Calibri" w:hAnsi="Calibri" w:cs="Calibri"/>
        </w:rPr>
        <w:t>)</w:t>
      </w:r>
    </w:p>
    <w:p w14:paraId="50B1459A" w14:textId="1EAF6083" w:rsidR="00E819FA" w:rsidRDefault="00E819FA" w:rsidP="002927CB">
      <w:pPr>
        <w:pStyle w:val="ListParagraph"/>
        <w:numPr>
          <w:ilvl w:val="0"/>
          <w:numId w:val="14"/>
        </w:numPr>
        <w:rPr>
          <w:rFonts w:ascii="Calibri" w:eastAsia="Calibri" w:hAnsi="Calibri" w:cs="Calibri"/>
        </w:rPr>
      </w:pPr>
      <w:r w:rsidRPr="052D9594">
        <w:rPr>
          <w:rFonts w:ascii="Calibri" w:eastAsia="Calibri" w:hAnsi="Calibri" w:cs="Calibri"/>
        </w:rPr>
        <w:t>Direction and magnitude of intended change (</w:t>
      </w:r>
      <w:r w:rsidR="002E20A2">
        <w:rPr>
          <w:rFonts w:ascii="Calibri" w:eastAsia="Calibri" w:hAnsi="Calibri" w:cs="Calibri"/>
        </w:rPr>
        <w:t>E</w:t>
      </w:r>
      <w:r w:rsidRPr="052D9594">
        <w:rPr>
          <w:rFonts w:ascii="Calibri" w:eastAsia="Calibri" w:hAnsi="Calibri" w:cs="Calibri"/>
        </w:rPr>
        <w:t>x. increase from 53 to 94)</w:t>
      </w:r>
    </w:p>
    <w:p w14:paraId="3A1C426C" w14:textId="77777777" w:rsidR="00E819FA" w:rsidRPr="000D6F25" w:rsidRDefault="00E819FA" w:rsidP="002635C4">
      <w:pPr>
        <w:pStyle w:val="Normal1"/>
        <w:rPr>
          <w:rFonts w:ascii="Calibri" w:eastAsia="Calibri" w:hAnsi="Calibri" w:cs="Calibri"/>
        </w:rPr>
      </w:pPr>
    </w:p>
    <w:p w14:paraId="40D6B592" w14:textId="46823C41" w:rsidR="75094EE0" w:rsidRPr="000D6F25" w:rsidRDefault="75094EE0" w:rsidP="002635C4">
      <w:pPr>
        <w:pStyle w:val="Normal1"/>
        <w:rPr>
          <w:rFonts w:ascii="Calibri" w:eastAsia="Calibri" w:hAnsi="Calibri" w:cs="Calibri"/>
        </w:rPr>
      </w:pPr>
      <w:r w:rsidRPr="000D6F25">
        <w:rPr>
          <w:rFonts w:ascii="Calibri" w:eastAsia="Calibri" w:hAnsi="Calibri" w:cs="Calibri"/>
        </w:rPr>
        <w:t xml:space="preserve">Some examples of </w:t>
      </w:r>
      <w:r w:rsidR="00253163" w:rsidRPr="000D6F25">
        <w:rPr>
          <w:rFonts w:ascii="Calibri" w:eastAsia="Calibri" w:hAnsi="Calibri" w:cs="Calibri"/>
        </w:rPr>
        <w:t>output</w:t>
      </w:r>
      <w:r w:rsidRPr="000D6F25">
        <w:rPr>
          <w:rFonts w:ascii="Calibri" w:eastAsia="Calibri" w:hAnsi="Calibri" w:cs="Calibri"/>
        </w:rPr>
        <w:t xml:space="preserve"> indicators are:</w:t>
      </w:r>
    </w:p>
    <w:p w14:paraId="2A78E759" w14:textId="1BC0852D" w:rsidR="75094EE0" w:rsidRPr="000D6F25" w:rsidRDefault="75094EE0" w:rsidP="002927CB">
      <w:pPr>
        <w:pStyle w:val="ListParagraph"/>
        <w:numPr>
          <w:ilvl w:val="0"/>
          <w:numId w:val="15"/>
        </w:numPr>
        <w:rPr>
          <w:rFonts w:ascii="Calibri" w:eastAsia="Calibri" w:hAnsi="Calibri" w:cs="Calibri"/>
        </w:rPr>
      </w:pPr>
      <w:r w:rsidRPr="000D6F25">
        <w:rPr>
          <w:rFonts w:ascii="Calibri" w:eastAsia="Calibri" w:hAnsi="Calibri" w:cs="Calibri"/>
        </w:rPr>
        <w:t xml:space="preserve">Number of </w:t>
      </w:r>
      <w:proofErr w:type="gramStart"/>
      <w:r w:rsidRPr="000D6F25">
        <w:rPr>
          <w:rFonts w:ascii="Calibri" w:eastAsia="Calibri" w:hAnsi="Calibri" w:cs="Calibri"/>
        </w:rPr>
        <w:t>trainings</w:t>
      </w:r>
      <w:proofErr w:type="gramEnd"/>
      <w:r w:rsidRPr="000D6F25">
        <w:rPr>
          <w:rFonts w:ascii="Calibri" w:eastAsia="Calibri" w:hAnsi="Calibri" w:cs="Calibri"/>
        </w:rPr>
        <w:t xml:space="preserve"> held on media literacy</w:t>
      </w:r>
    </w:p>
    <w:p w14:paraId="33220CFB" w14:textId="0FF88C5F" w:rsidR="75094EE0" w:rsidRPr="000D6F25" w:rsidRDefault="75094EE0" w:rsidP="002927CB">
      <w:pPr>
        <w:pStyle w:val="ListParagraph"/>
        <w:numPr>
          <w:ilvl w:val="0"/>
          <w:numId w:val="15"/>
        </w:numPr>
        <w:rPr>
          <w:rFonts w:ascii="Calibri" w:eastAsia="Calibri" w:hAnsi="Calibri" w:cs="Calibri"/>
        </w:rPr>
      </w:pPr>
      <w:r w:rsidRPr="000D6F25">
        <w:rPr>
          <w:rFonts w:ascii="Calibri" w:eastAsia="Calibri" w:hAnsi="Calibri" w:cs="Calibri"/>
        </w:rPr>
        <w:lastRenderedPageBreak/>
        <w:t>Number of outreach activities conducted at youth-friendly locations</w:t>
      </w:r>
    </w:p>
    <w:p w14:paraId="5BC51BE9" w14:textId="5F8BE700" w:rsidR="75094EE0" w:rsidRPr="000D6F25" w:rsidRDefault="75094EE0" w:rsidP="002927CB">
      <w:pPr>
        <w:pStyle w:val="ListParagraph"/>
        <w:numPr>
          <w:ilvl w:val="0"/>
          <w:numId w:val="15"/>
        </w:numPr>
        <w:rPr>
          <w:rFonts w:ascii="Calibri" w:eastAsia="Calibri" w:hAnsi="Calibri" w:cs="Calibri"/>
        </w:rPr>
      </w:pPr>
      <w:r w:rsidRPr="000D6F25">
        <w:rPr>
          <w:rFonts w:ascii="Calibri" w:eastAsia="Calibri" w:hAnsi="Calibri" w:cs="Calibri"/>
        </w:rPr>
        <w:t>Number of pamphlets distributed at youth-friendly locations</w:t>
      </w:r>
    </w:p>
    <w:p w14:paraId="3E44BC98" w14:textId="7A6AD364" w:rsidR="75094EE0" w:rsidRPr="000D6F25" w:rsidRDefault="75094EE0" w:rsidP="002927CB">
      <w:pPr>
        <w:pStyle w:val="ListParagraph"/>
        <w:numPr>
          <w:ilvl w:val="0"/>
          <w:numId w:val="15"/>
        </w:numPr>
        <w:rPr>
          <w:rFonts w:ascii="Calibri" w:eastAsia="Calibri" w:hAnsi="Calibri" w:cs="Calibri"/>
        </w:rPr>
      </w:pPr>
      <w:r w:rsidRPr="000D6F25">
        <w:rPr>
          <w:rFonts w:ascii="Calibri" w:eastAsia="Calibri" w:hAnsi="Calibri" w:cs="Calibri"/>
        </w:rPr>
        <w:t>Percent of youth trained in media literacy techniques</w:t>
      </w:r>
    </w:p>
    <w:p w14:paraId="583586B3" w14:textId="2108D266" w:rsidR="75094EE0" w:rsidRPr="000D6F25" w:rsidRDefault="75094EE0" w:rsidP="002927CB">
      <w:pPr>
        <w:pStyle w:val="ListParagraph"/>
        <w:numPr>
          <w:ilvl w:val="0"/>
          <w:numId w:val="15"/>
        </w:numPr>
        <w:rPr>
          <w:rFonts w:ascii="Calibri" w:eastAsia="Calibri" w:hAnsi="Calibri" w:cs="Calibri"/>
        </w:rPr>
      </w:pPr>
      <w:r w:rsidRPr="000D6F25">
        <w:rPr>
          <w:rFonts w:ascii="Calibri" w:eastAsia="Calibri" w:hAnsi="Calibri" w:cs="Calibri"/>
        </w:rPr>
        <w:t>Percent of youth reached with social media posts on media literacy</w:t>
      </w:r>
    </w:p>
    <w:p w14:paraId="1C9E4C0D" w14:textId="1DE1CC78" w:rsidR="75094EE0" w:rsidRPr="000D6F25" w:rsidRDefault="75094EE0" w:rsidP="002635C4">
      <w:pPr>
        <w:pStyle w:val="Normal1"/>
        <w:rPr>
          <w:rFonts w:ascii="Calibri" w:eastAsia="Calibri" w:hAnsi="Calibri" w:cs="Calibri"/>
        </w:rPr>
      </w:pPr>
    </w:p>
    <w:p w14:paraId="79AE9960" w14:textId="2070C01E" w:rsidR="75094EE0" w:rsidRPr="000D6F25" w:rsidRDefault="75094EE0" w:rsidP="002635C4">
      <w:pPr>
        <w:pStyle w:val="Normal1"/>
        <w:rPr>
          <w:rFonts w:ascii="Calibri" w:eastAsia="Calibri" w:hAnsi="Calibri" w:cs="Calibri"/>
        </w:rPr>
      </w:pPr>
      <w:r w:rsidRPr="000D6F25">
        <w:rPr>
          <w:rFonts w:ascii="Calibri" w:eastAsia="Calibri" w:hAnsi="Calibri" w:cs="Calibri"/>
        </w:rPr>
        <w:t>Some examples of outcome indicators are:</w:t>
      </w:r>
    </w:p>
    <w:p w14:paraId="63C1B16E" w14:textId="4530C7D4" w:rsidR="75094EE0" w:rsidRPr="00C31B4A" w:rsidRDefault="75094EE0" w:rsidP="002927CB">
      <w:pPr>
        <w:pStyle w:val="ListParagraph"/>
        <w:numPr>
          <w:ilvl w:val="0"/>
          <w:numId w:val="16"/>
        </w:numPr>
        <w:rPr>
          <w:rFonts w:ascii="Calibri" w:eastAsia="Calibri" w:hAnsi="Calibri" w:cs="Calibri"/>
        </w:rPr>
      </w:pPr>
      <w:r w:rsidRPr="00C31B4A">
        <w:rPr>
          <w:rFonts w:ascii="Calibri" w:eastAsia="Calibri" w:hAnsi="Calibri" w:cs="Calibri"/>
        </w:rPr>
        <w:t>Percent of youth posting about media literacy awareness on their social media pages</w:t>
      </w:r>
    </w:p>
    <w:p w14:paraId="1A2777B8" w14:textId="54E6C461" w:rsidR="75094EE0" w:rsidRPr="00C31B4A" w:rsidRDefault="75094EE0" w:rsidP="002927CB">
      <w:pPr>
        <w:pStyle w:val="ListParagraph"/>
        <w:numPr>
          <w:ilvl w:val="0"/>
          <w:numId w:val="16"/>
        </w:numPr>
        <w:rPr>
          <w:rFonts w:ascii="Calibri" w:eastAsia="Calibri" w:hAnsi="Calibri" w:cs="Calibri"/>
        </w:rPr>
      </w:pPr>
      <w:r w:rsidRPr="00C31B4A">
        <w:rPr>
          <w:rFonts w:ascii="Calibri" w:eastAsia="Calibri" w:hAnsi="Calibri" w:cs="Calibri"/>
        </w:rPr>
        <w:t xml:space="preserve">Number and </w:t>
      </w:r>
      <w:proofErr w:type="gramStart"/>
      <w:r w:rsidRPr="00C31B4A">
        <w:rPr>
          <w:rFonts w:ascii="Calibri" w:eastAsia="Calibri" w:hAnsi="Calibri" w:cs="Calibri"/>
        </w:rPr>
        <w:t>percent</w:t>
      </w:r>
      <w:proofErr w:type="gramEnd"/>
      <w:r w:rsidRPr="00C31B4A">
        <w:rPr>
          <w:rFonts w:ascii="Calibri" w:eastAsia="Calibri" w:hAnsi="Calibri" w:cs="Calibri"/>
        </w:rPr>
        <w:t xml:space="preserve"> of trained leaders offering training services to other youth in the community</w:t>
      </w:r>
    </w:p>
    <w:p w14:paraId="5B92CEF3" w14:textId="3E7A0CC5" w:rsidR="75094EE0" w:rsidRPr="00C31B4A" w:rsidRDefault="75094EE0" w:rsidP="002927CB">
      <w:pPr>
        <w:pStyle w:val="ListParagraph"/>
        <w:numPr>
          <w:ilvl w:val="0"/>
          <w:numId w:val="16"/>
        </w:numPr>
        <w:rPr>
          <w:rFonts w:ascii="Calibri" w:eastAsia="Calibri" w:hAnsi="Calibri" w:cs="Calibri"/>
        </w:rPr>
      </w:pPr>
      <w:r w:rsidRPr="00C31B4A">
        <w:rPr>
          <w:rFonts w:ascii="Calibri" w:eastAsia="Calibri" w:hAnsi="Calibri" w:cs="Calibri"/>
        </w:rPr>
        <w:t xml:space="preserve">Number and percent of social media users that publicly comment and refute questionable social media posts </w:t>
      </w:r>
    </w:p>
    <w:p w14:paraId="60E77FBF" w14:textId="77777777" w:rsidR="002927CB" w:rsidRDefault="002927CB">
      <w:pPr>
        <w:rPr>
          <w:rFonts w:ascii="Gill Sans" w:eastAsia="Gill Sans" w:hAnsi="Gill Sans" w:cs="Gill Sans"/>
          <w:color w:val="002A6C"/>
          <w:sz w:val="28"/>
          <w:szCs w:val="28"/>
        </w:rPr>
      </w:pPr>
      <w:r>
        <w:rPr>
          <w:rFonts w:ascii="Gill Sans" w:eastAsia="Gill Sans" w:hAnsi="Gill Sans" w:cs="Gill Sans"/>
          <w:color w:val="002A6C"/>
          <w:sz w:val="28"/>
          <w:szCs w:val="28"/>
        </w:rPr>
        <w:br w:type="page"/>
      </w:r>
    </w:p>
    <w:p w14:paraId="00000066" w14:textId="7B6EB375" w:rsidR="00202302" w:rsidRDefault="00315BE0" w:rsidP="002635C4">
      <w:pPr>
        <w:pStyle w:val="Normal1"/>
        <w:rPr>
          <w:rFonts w:ascii="Gill Sans" w:eastAsia="Gill Sans" w:hAnsi="Gill Sans" w:cs="Gill Sans"/>
          <w:color w:val="002A6C"/>
          <w:sz w:val="28"/>
          <w:szCs w:val="28"/>
        </w:rPr>
      </w:pPr>
      <w:r w:rsidRPr="35909CF4">
        <w:rPr>
          <w:rFonts w:ascii="Gill Sans" w:eastAsia="Gill Sans" w:hAnsi="Gill Sans" w:cs="Gill Sans"/>
          <w:color w:val="002A6C"/>
          <w:sz w:val="28"/>
          <w:szCs w:val="28"/>
        </w:rPr>
        <w:lastRenderedPageBreak/>
        <w:t xml:space="preserve">Useful Resources for Gathering Data: </w:t>
      </w:r>
    </w:p>
    <w:p w14:paraId="00000067" w14:textId="77777777" w:rsidR="00202302" w:rsidRDefault="00202302" w:rsidP="002635C4">
      <w:pPr>
        <w:pStyle w:val="Normal1"/>
        <w:rPr>
          <w:rFonts w:ascii="Gill Sans" w:eastAsia="Gill Sans" w:hAnsi="Gill Sans" w:cs="Gill Sans"/>
          <w:color w:val="002A6C"/>
          <w:sz w:val="28"/>
          <w:szCs w:val="28"/>
        </w:rPr>
      </w:pPr>
    </w:p>
    <w:p w14:paraId="375B753E" w14:textId="39FF8838" w:rsidR="00657C75" w:rsidRPr="00657C75" w:rsidRDefault="00315BE0" w:rsidP="00015C56">
      <w:pPr>
        <w:pStyle w:val="Normal1"/>
        <w:pBdr>
          <w:top w:val="nil"/>
          <w:left w:val="nil"/>
          <w:bottom w:val="nil"/>
          <w:right w:val="nil"/>
          <w:between w:val="nil"/>
        </w:pBdr>
        <w:spacing w:line="276" w:lineRule="auto"/>
        <w:rPr>
          <w:rFonts w:ascii="Calibri" w:eastAsia="Calibri" w:hAnsi="Calibri" w:cs="Calibri"/>
          <w:color w:val="000000"/>
        </w:rPr>
      </w:pPr>
      <w:r w:rsidRPr="35909CF4">
        <w:rPr>
          <w:rFonts w:ascii="Calibri" w:eastAsia="Calibri" w:hAnsi="Calibri" w:cs="Calibri"/>
          <w:color w:val="000000"/>
        </w:rPr>
        <w:t xml:space="preserve">Advancing Partners &amp; Communities, USAID, JSI, and FHI </w:t>
      </w:r>
      <w:r w:rsidR="00657C75">
        <w:rPr>
          <w:rFonts w:ascii="Calibri" w:eastAsia="Calibri" w:hAnsi="Calibri" w:cs="Calibri"/>
          <w:color w:val="000000"/>
        </w:rPr>
        <w:t>3</w:t>
      </w:r>
      <w:r w:rsidRPr="35909CF4">
        <w:rPr>
          <w:rFonts w:ascii="Calibri" w:eastAsia="Calibri" w:hAnsi="Calibri" w:cs="Calibri"/>
          <w:color w:val="000000"/>
        </w:rPr>
        <w:t xml:space="preserve">60, </w:t>
      </w:r>
      <w:r w:rsidRPr="35909CF4">
        <w:rPr>
          <w:rFonts w:ascii="Calibri" w:eastAsia="Calibri" w:hAnsi="Calibri" w:cs="Calibri"/>
          <w:i/>
          <w:iCs/>
          <w:color w:val="000000"/>
        </w:rPr>
        <w:t>Organizational Capacity Assessment</w:t>
      </w:r>
      <w:r w:rsidRPr="35909CF4">
        <w:rPr>
          <w:rFonts w:ascii="Calibri" w:eastAsia="Calibri" w:hAnsi="Calibri" w:cs="Calibri"/>
          <w:color w:val="000000"/>
        </w:rPr>
        <w:t xml:space="preserve"> </w:t>
      </w:r>
      <w:r w:rsidRPr="35909CF4">
        <w:rPr>
          <w:rFonts w:ascii="Calibri" w:eastAsia="Calibri" w:hAnsi="Calibri" w:cs="Calibri"/>
          <w:i/>
          <w:iCs/>
          <w:color w:val="000000"/>
        </w:rPr>
        <w:t>(OCA) Tool</w:t>
      </w:r>
      <w:r w:rsidR="00657C75">
        <w:rPr>
          <w:rFonts w:ascii="Calibri" w:eastAsia="Calibri" w:hAnsi="Calibri" w:cs="Calibri"/>
          <w:color w:val="000000"/>
        </w:rPr>
        <w:t>. [</w:t>
      </w:r>
      <w:hyperlink r:id="rId13" w:history="1">
        <w:r w:rsidR="00657C75" w:rsidRPr="00352A0D">
          <w:rPr>
            <w:rStyle w:val="Hyperlink"/>
            <w:rFonts w:asciiTheme="minorHAnsi" w:eastAsiaTheme="minorEastAsia" w:hAnsiTheme="minorHAnsi" w:cstheme="minorBidi"/>
          </w:rPr>
          <w:t>https://www.advancingpartners.org/resources/organizational-capacity-assessment-oca-tool</w:t>
        </w:r>
      </w:hyperlink>
      <w:r w:rsidR="00657C75">
        <w:rPr>
          <w:rFonts w:asciiTheme="minorHAnsi" w:eastAsiaTheme="minorEastAsia" w:hAnsiTheme="minorHAnsi" w:cstheme="minorBidi"/>
        </w:rPr>
        <w:t>].</w:t>
      </w:r>
    </w:p>
    <w:p w14:paraId="7D4AC453" w14:textId="35EA100A" w:rsidR="00755DC4" w:rsidRDefault="00755DC4" w:rsidP="00755DC4">
      <w:pPr>
        <w:pStyle w:val="Normal1"/>
        <w:pBdr>
          <w:top w:val="nil"/>
          <w:left w:val="nil"/>
          <w:bottom w:val="nil"/>
          <w:right w:val="nil"/>
          <w:between w:val="nil"/>
        </w:pBdr>
        <w:spacing w:line="276" w:lineRule="auto"/>
        <w:rPr>
          <w:rFonts w:ascii="Calibri" w:eastAsia="Calibri" w:hAnsi="Calibri" w:cs="Calibri"/>
          <w:color w:val="000000"/>
        </w:rPr>
      </w:pPr>
      <w:r w:rsidRPr="35909CF4">
        <w:rPr>
          <w:rFonts w:ascii="Calibri" w:eastAsia="Calibri" w:hAnsi="Calibri" w:cs="Calibri"/>
          <w:color w:val="000000"/>
        </w:rPr>
        <w:t xml:space="preserve">BetterEvaluation, </w:t>
      </w:r>
      <w:r w:rsidRPr="35909CF4">
        <w:rPr>
          <w:rFonts w:ascii="Calibri" w:eastAsia="Calibri" w:hAnsi="Calibri" w:cs="Calibri"/>
          <w:i/>
          <w:iCs/>
          <w:color w:val="000000"/>
        </w:rPr>
        <w:t>Data Collection Methods</w:t>
      </w:r>
      <w:r w:rsidR="00657C75">
        <w:rPr>
          <w:rFonts w:ascii="Calibri" w:eastAsia="Calibri" w:hAnsi="Calibri" w:cs="Calibri"/>
          <w:i/>
          <w:iCs/>
          <w:color w:val="000000"/>
        </w:rPr>
        <w:t>.</w:t>
      </w:r>
      <w:r w:rsidRPr="35909CF4">
        <w:rPr>
          <w:rFonts w:ascii="Calibri" w:eastAsia="Calibri" w:hAnsi="Calibri" w:cs="Calibri"/>
          <w:color w:val="000000"/>
        </w:rPr>
        <w:t xml:space="preserve"> </w:t>
      </w:r>
      <w:r w:rsidR="000C6001">
        <w:rPr>
          <w:rFonts w:ascii="Calibri" w:eastAsia="Calibri" w:hAnsi="Calibri" w:cs="Calibri"/>
          <w:color w:val="000000"/>
        </w:rPr>
        <w:t>[</w:t>
      </w:r>
      <w:hyperlink r:id="rId14" w:history="1">
        <w:r w:rsidR="000C6001" w:rsidRPr="00352A0D">
          <w:rPr>
            <w:rStyle w:val="Hyperlink"/>
            <w:rFonts w:ascii="Calibri" w:eastAsia="Calibri" w:hAnsi="Calibri" w:cs="Calibri"/>
          </w:rPr>
          <w:t>https://www.betterevaluation.org/en/resources/guides/collect_retrieve_data/collection_methods</w:t>
        </w:r>
      </w:hyperlink>
      <w:r w:rsidR="000C6001">
        <w:rPr>
          <w:rFonts w:ascii="Calibri" w:eastAsia="Calibri" w:hAnsi="Calibri" w:cs="Calibri"/>
          <w:color w:val="000000"/>
        </w:rPr>
        <w:t>].</w:t>
      </w:r>
    </w:p>
    <w:p w14:paraId="37EC876A" w14:textId="640D8AE2" w:rsidR="004D29C1" w:rsidRDefault="00755DC4" w:rsidP="002C5307">
      <w:pPr>
        <w:pStyle w:val="Normal1"/>
        <w:pBdr>
          <w:top w:val="nil"/>
          <w:left w:val="nil"/>
          <w:bottom w:val="nil"/>
          <w:right w:val="nil"/>
          <w:between w:val="nil"/>
        </w:pBdr>
        <w:spacing w:line="276" w:lineRule="auto"/>
        <w:rPr>
          <w:rFonts w:ascii="Calibri" w:eastAsia="Calibri" w:hAnsi="Calibri" w:cs="Calibri"/>
          <w:color w:val="000000"/>
        </w:rPr>
      </w:pPr>
      <w:r w:rsidRPr="35909CF4">
        <w:rPr>
          <w:rFonts w:ascii="Calibri" w:eastAsia="Calibri" w:hAnsi="Calibri" w:cs="Calibri"/>
          <w:color w:val="000000"/>
        </w:rPr>
        <w:t xml:space="preserve">BetterEvaluation, </w:t>
      </w:r>
      <w:r w:rsidRPr="35909CF4">
        <w:rPr>
          <w:rFonts w:ascii="Calibri" w:eastAsia="Calibri" w:hAnsi="Calibri" w:cs="Calibri"/>
          <w:i/>
          <w:iCs/>
          <w:color w:val="000000"/>
        </w:rPr>
        <w:t>Most Significant Change Approach</w:t>
      </w:r>
      <w:r w:rsidR="000C6001">
        <w:rPr>
          <w:rFonts w:ascii="Calibri" w:eastAsia="Calibri" w:hAnsi="Calibri" w:cs="Calibri"/>
          <w:color w:val="000000"/>
        </w:rPr>
        <w:t>.</w:t>
      </w:r>
      <w:r w:rsidRPr="35909CF4">
        <w:rPr>
          <w:rFonts w:ascii="Calibri" w:eastAsia="Calibri" w:hAnsi="Calibri" w:cs="Calibri"/>
          <w:color w:val="000000"/>
        </w:rPr>
        <w:t xml:space="preserve"> </w:t>
      </w:r>
      <w:r w:rsidR="004D29C1">
        <w:rPr>
          <w:rFonts w:ascii="Calibri" w:eastAsia="Calibri" w:hAnsi="Calibri" w:cs="Calibri"/>
          <w:color w:val="000000"/>
        </w:rPr>
        <w:t>[</w:t>
      </w:r>
      <w:hyperlink r:id="rId15" w:history="1">
        <w:r w:rsidR="00672EC2" w:rsidRPr="00352A0D">
          <w:rPr>
            <w:rStyle w:val="Hyperlink"/>
            <w:rFonts w:ascii="Calibri" w:eastAsia="Calibri" w:hAnsi="Calibri" w:cs="Calibri"/>
          </w:rPr>
          <w:t>https://www.betterevaluation.org/en/plan/approach/most_significant_change</w:t>
        </w:r>
      </w:hyperlink>
      <w:r w:rsidR="004D29C1">
        <w:rPr>
          <w:rFonts w:ascii="Calibri" w:eastAsia="Calibri" w:hAnsi="Calibri" w:cs="Calibri"/>
          <w:color w:val="000000"/>
        </w:rPr>
        <w:t>].</w:t>
      </w:r>
    </w:p>
    <w:p w14:paraId="134296F4" w14:textId="7257705C" w:rsidR="002C5307" w:rsidRDefault="002C5307" w:rsidP="002C5307">
      <w:pPr>
        <w:pStyle w:val="Normal1"/>
        <w:pBdr>
          <w:top w:val="nil"/>
          <w:left w:val="nil"/>
          <w:bottom w:val="nil"/>
          <w:right w:val="nil"/>
          <w:between w:val="nil"/>
        </w:pBdr>
        <w:spacing w:line="276" w:lineRule="auto"/>
        <w:rPr>
          <w:rFonts w:ascii="Calibri" w:eastAsia="Calibri" w:hAnsi="Calibri" w:cs="Calibri"/>
          <w:color w:val="000000"/>
        </w:rPr>
      </w:pPr>
      <w:r w:rsidRPr="35909CF4">
        <w:rPr>
          <w:rFonts w:ascii="Calibri" w:eastAsia="Calibri" w:hAnsi="Calibri" w:cs="Calibri"/>
          <w:color w:val="000000"/>
        </w:rPr>
        <w:t xml:space="preserve">USAID, </w:t>
      </w:r>
      <w:r w:rsidRPr="35909CF4">
        <w:rPr>
          <w:rFonts w:ascii="Calibri" w:eastAsia="Calibri" w:hAnsi="Calibri" w:cs="Calibri"/>
          <w:i/>
          <w:iCs/>
          <w:color w:val="000000"/>
        </w:rPr>
        <w:t>Data Sources and Collection Methods</w:t>
      </w:r>
      <w:r w:rsidR="00672EC2">
        <w:rPr>
          <w:rFonts w:ascii="Calibri" w:eastAsia="Calibri" w:hAnsi="Calibri" w:cs="Calibri"/>
          <w:i/>
          <w:iCs/>
          <w:color w:val="000000"/>
        </w:rPr>
        <w:t>.</w:t>
      </w:r>
      <w:r w:rsidRPr="35909CF4">
        <w:rPr>
          <w:rFonts w:ascii="Calibri" w:eastAsia="Calibri" w:hAnsi="Calibri" w:cs="Calibri"/>
          <w:color w:val="000000"/>
        </w:rPr>
        <w:t xml:space="preserve"> [</w:t>
      </w:r>
      <w:hyperlink r:id="rId16">
        <w:r w:rsidR="00107414">
          <w:rPr>
            <w:rStyle w:val="Hyperlink"/>
            <w:rFonts w:asciiTheme="minorHAnsi" w:eastAsiaTheme="minorEastAsia" w:hAnsiTheme="minorHAnsi" w:cstheme="minorBidi"/>
          </w:rPr>
          <w:t>https://www.usaid.gov/project-starter/program-cycle/pmp/performance-indicator-elements/data-sources-and-collection-methods</w:t>
        </w:r>
      </w:hyperlink>
      <w:r w:rsidR="0073448F">
        <w:rPr>
          <w:rStyle w:val="Hyperlink"/>
          <w:rFonts w:asciiTheme="minorHAnsi" w:eastAsiaTheme="minorEastAsia" w:hAnsiTheme="minorHAnsi" w:cstheme="minorBidi"/>
        </w:rPr>
        <w:t>].</w:t>
      </w:r>
      <w:r w:rsidRPr="35909CF4">
        <w:rPr>
          <w:rFonts w:ascii="Calibri" w:eastAsia="Calibri" w:hAnsi="Calibri" w:cs="Calibri"/>
          <w:color w:val="000000"/>
        </w:rPr>
        <w:t xml:space="preserve"> </w:t>
      </w:r>
    </w:p>
    <w:p w14:paraId="672C3642" w14:textId="7C3543EA" w:rsidR="0073448F" w:rsidRDefault="002C5307" w:rsidP="002C5307">
      <w:pPr>
        <w:pBdr>
          <w:top w:val="nil"/>
          <w:left w:val="nil"/>
          <w:bottom w:val="nil"/>
          <w:right w:val="nil"/>
          <w:between w:val="nil"/>
        </w:pBdr>
        <w:spacing w:line="276" w:lineRule="auto"/>
        <w:rPr>
          <w:rFonts w:ascii="Calibri" w:eastAsia="Calibri" w:hAnsi="Calibri" w:cs="Calibri"/>
          <w:color w:val="000000"/>
        </w:rPr>
      </w:pPr>
      <w:r w:rsidRPr="005C1F11">
        <w:rPr>
          <w:rFonts w:ascii="Calibri" w:eastAsia="Calibri" w:hAnsi="Calibri" w:cs="Calibri"/>
          <w:color w:val="000000"/>
        </w:rPr>
        <w:t xml:space="preserve">USAID Learning Lab, </w:t>
      </w:r>
      <w:r w:rsidRPr="005C1F11">
        <w:rPr>
          <w:rFonts w:ascii="Calibri" w:eastAsia="Calibri" w:hAnsi="Calibri" w:cs="Calibri"/>
          <w:i/>
          <w:iCs/>
          <w:color w:val="000000"/>
        </w:rPr>
        <w:t>Data Collection Methods and Tools for Performance Monitoring</w:t>
      </w:r>
      <w:r w:rsidR="007F20B5">
        <w:rPr>
          <w:rFonts w:ascii="Calibri" w:eastAsia="Calibri" w:hAnsi="Calibri" w:cs="Calibri"/>
          <w:color w:val="000000"/>
        </w:rPr>
        <w:t>. [</w:t>
      </w:r>
      <w:hyperlink r:id="rId17" w:history="1">
        <w:r w:rsidR="007F20B5" w:rsidRPr="00352A0D">
          <w:rPr>
            <w:rStyle w:val="Hyperlink"/>
            <w:rFonts w:ascii="Calibri" w:eastAsia="Calibri" w:hAnsi="Calibri" w:cs="Calibri"/>
          </w:rPr>
          <w:t>https://usaidlearninglab.org/resources/data-collection-methods-and-tools-performance-monitoring</w:t>
        </w:r>
      </w:hyperlink>
      <w:r w:rsidR="0073448F">
        <w:rPr>
          <w:rFonts w:ascii="Calibri" w:eastAsia="Calibri" w:hAnsi="Calibri" w:cs="Calibri"/>
          <w:color w:val="000000"/>
        </w:rPr>
        <w:t>].</w:t>
      </w:r>
    </w:p>
    <w:p w14:paraId="0000006D" w14:textId="149B065C" w:rsidR="00202302" w:rsidRDefault="002C5307" w:rsidP="00015C56">
      <w:pPr>
        <w:pStyle w:val="Normal1"/>
        <w:pBdr>
          <w:top w:val="nil"/>
          <w:left w:val="nil"/>
          <w:bottom w:val="nil"/>
          <w:right w:val="nil"/>
          <w:between w:val="nil"/>
        </w:pBdr>
        <w:spacing w:line="276" w:lineRule="auto"/>
        <w:rPr>
          <w:rFonts w:ascii="Calibri" w:eastAsia="Calibri" w:hAnsi="Calibri" w:cs="Calibri"/>
          <w:color w:val="000000"/>
        </w:rPr>
      </w:pPr>
      <w:r w:rsidRPr="35909CF4">
        <w:rPr>
          <w:rFonts w:ascii="Calibri" w:eastAsia="Calibri" w:hAnsi="Calibri" w:cs="Calibri"/>
          <w:color w:val="000000"/>
        </w:rPr>
        <w:t xml:space="preserve">USAID Learning Lab, </w:t>
      </w:r>
      <w:r w:rsidRPr="35909CF4">
        <w:rPr>
          <w:rFonts w:ascii="Calibri" w:eastAsia="Calibri" w:hAnsi="Calibri" w:cs="Calibri"/>
          <w:i/>
          <w:iCs/>
          <w:color w:val="000000"/>
        </w:rPr>
        <w:t>Stakeholder and Social Network Analysis Guidance Note</w:t>
      </w:r>
      <w:r w:rsidR="001C764C">
        <w:rPr>
          <w:rFonts w:ascii="Calibri" w:eastAsia="Calibri" w:hAnsi="Calibri" w:cs="Calibri"/>
          <w:color w:val="000000"/>
        </w:rPr>
        <w:t>.</w:t>
      </w:r>
      <w:r w:rsidR="003479F2">
        <w:rPr>
          <w:rFonts w:ascii="Calibri" w:eastAsia="Calibri" w:hAnsi="Calibri" w:cs="Calibri"/>
          <w:color w:val="000000"/>
        </w:rPr>
        <w:t xml:space="preserve"> </w:t>
      </w:r>
      <w:r w:rsidR="00657C75">
        <w:rPr>
          <w:rFonts w:ascii="Calibri" w:eastAsia="Calibri" w:hAnsi="Calibri" w:cs="Calibri"/>
          <w:color w:val="000000"/>
        </w:rPr>
        <w:t>[</w:t>
      </w:r>
      <w:hyperlink r:id="rId18" w:history="1">
        <w:r w:rsidR="00657C75" w:rsidRPr="00352A0D">
          <w:rPr>
            <w:rStyle w:val="Hyperlink"/>
            <w:rFonts w:ascii="Calibri" w:eastAsia="Calibri" w:hAnsi="Calibri" w:cs="Calibri"/>
          </w:rPr>
          <w:t>https://usaidlearninglab.org/resources/stakeholder-and-social-network-analysis-guidance-note</w:t>
        </w:r>
      </w:hyperlink>
      <w:r w:rsidR="00657C75">
        <w:rPr>
          <w:rFonts w:ascii="Calibri" w:eastAsia="Calibri" w:hAnsi="Calibri" w:cs="Calibri"/>
          <w:color w:val="000000"/>
        </w:rPr>
        <w:t>].</w:t>
      </w:r>
    </w:p>
    <w:p w14:paraId="2D907BA3" w14:textId="13676F78" w:rsidR="660EAABD" w:rsidRDefault="660EAABD" w:rsidP="004A223F">
      <w:pPr>
        <w:pStyle w:val="Normal1"/>
        <w:spacing w:line="276" w:lineRule="auto"/>
        <w:rPr>
          <w:rFonts w:asciiTheme="minorHAnsi" w:eastAsiaTheme="minorEastAsia" w:hAnsiTheme="minorHAnsi" w:cstheme="minorBidi"/>
        </w:rPr>
      </w:pPr>
    </w:p>
    <w:p w14:paraId="70ED34F4" w14:textId="77777777" w:rsidR="004A223F" w:rsidRDefault="004A223F" w:rsidP="004A223F">
      <w:pPr>
        <w:pStyle w:val="Normal1"/>
        <w:rPr>
          <w:rFonts w:ascii="Gill Sans" w:eastAsia="Gill Sans" w:hAnsi="Gill Sans" w:cs="Gill Sans"/>
          <w:color w:val="002A6C"/>
          <w:sz w:val="28"/>
          <w:szCs w:val="28"/>
        </w:rPr>
      </w:pPr>
      <w:r w:rsidRPr="35909CF4">
        <w:rPr>
          <w:rFonts w:ascii="Gill Sans" w:eastAsia="Gill Sans" w:hAnsi="Gill Sans" w:cs="Gill Sans"/>
          <w:color w:val="002A6C"/>
          <w:sz w:val="28"/>
          <w:szCs w:val="28"/>
        </w:rPr>
        <w:t>Useful Resources for Understanding M&amp;E Concepts:</w:t>
      </w:r>
    </w:p>
    <w:p w14:paraId="57156A21" w14:textId="77777777" w:rsidR="004A223F" w:rsidRDefault="004A223F" w:rsidP="004A223F">
      <w:pPr>
        <w:pStyle w:val="Normal1"/>
        <w:rPr>
          <w:rFonts w:ascii="Gill Sans" w:eastAsia="Gill Sans" w:hAnsi="Gill Sans" w:cs="Gill Sans"/>
          <w:color w:val="002A6C"/>
          <w:sz w:val="28"/>
          <w:szCs w:val="28"/>
        </w:rPr>
      </w:pPr>
    </w:p>
    <w:p w14:paraId="65C852C8" w14:textId="5DAD62DE" w:rsidR="004A223F" w:rsidRDefault="004A223F" w:rsidP="004A223F">
      <w:pPr>
        <w:pStyle w:val="Normal1"/>
        <w:spacing w:line="276" w:lineRule="auto"/>
        <w:rPr>
          <w:rFonts w:ascii="Calibri" w:eastAsia="Calibri" w:hAnsi="Calibri" w:cs="Calibri"/>
          <w:color w:val="000000" w:themeColor="text1"/>
        </w:rPr>
      </w:pPr>
      <w:r w:rsidRPr="35909CF4">
        <w:rPr>
          <w:rFonts w:ascii="Calibri" w:eastAsia="Calibri" w:hAnsi="Calibri" w:cs="Calibri"/>
          <w:color w:val="000000" w:themeColor="text1"/>
        </w:rPr>
        <w:t>Creating Your Theory of Change, NPC’s practical guide</w:t>
      </w:r>
      <w:r w:rsidR="007F20B5">
        <w:rPr>
          <w:rFonts w:ascii="Calibri" w:eastAsia="Calibri" w:hAnsi="Calibri" w:cs="Calibri"/>
          <w:color w:val="000000" w:themeColor="text1"/>
        </w:rPr>
        <w:t>.</w:t>
      </w:r>
      <w:r w:rsidRPr="35909CF4">
        <w:rPr>
          <w:rFonts w:ascii="Calibri" w:eastAsia="Calibri" w:hAnsi="Calibri" w:cs="Calibri"/>
          <w:color w:val="000000" w:themeColor="text1"/>
        </w:rPr>
        <w:t xml:space="preserve"> [</w:t>
      </w:r>
      <w:hyperlink r:id="rId19" w:anchor=":~:text=A%20theory%20of%20change%20is,to%20do%20(your%20activities" w:history="1">
        <w:r w:rsidRPr="35909CF4">
          <w:rPr>
            <w:rStyle w:val="Hyperlink"/>
            <w:rFonts w:ascii="Calibri" w:eastAsia="Calibri" w:hAnsi="Calibri" w:cs="Calibri"/>
          </w:rPr>
          <w:t>https://www.bl.uk/collection-items/creating-your-theory-of-change-npcs-practical-guide#:~:text=A%20theory%20of%20change%20is,to%20do%20(your%20activities</w:t>
        </w:r>
      </w:hyperlink>
      <w:r w:rsidRPr="35909CF4">
        <w:rPr>
          <w:rFonts w:ascii="Calibri" w:eastAsia="Calibri" w:hAnsi="Calibri" w:cs="Calibri"/>
          <w:color w:val="000000" w:themeColor="text1"/>
        </w:rPr>
        <w:t>]</w:t>
      </w:r>
      <w:r w:rsidR="00765E7D">
        <w:rPr>
          <w:rFonts w:ascii="Calibri" w:eastAsia="Calibri" w:hAnsi="Calibri" w:cs="Calibri"/>
          <w:color w:val="000000" w:themeColor="text1"/>
        </w:rPr>
        <w:t>.</w:t>
      </w:r>
    </w:p>
    <w:p w14:paraId="52E64743" w14:textId="5FB6C466" w:rsidR="007E4D4B" w:rsidRDefault="007E4D4B" w:rsidP="007E4D4B">
      <w:pPr>
        <w:pStyle w:val="Normal1"/>
        <w:pBdr>
          <w:top w:val="nil"/>
          <w:left w:val="nil"/>
          <w:bottom w:val="nil"/>
          <w:right w:val="nil"/>
          <w:between w:val="nil"/>
        </w:pBdr>
        <w:spacing w:line="276" w:lineRule="auto"/>
        <w:rPr>
          <w:rStyle w:val="Hyperlink"/>
          <w:rFonts w:asciiTheme="minorHAnsi" w:eastAsiaTheme="minorEastAsia" w:hAnsiTheme="minorHAnsi" w:cstheme="minorBidi"/>
          <w:sz w:val="22"/>
          <w:szCs w:val="22"/>
        </w:rPr>
      </w:pPr>
      <w:r w:rsidRPr="660EAABD">
        <w:rPr>
          <w:rFonts w:asciiTheme="minorHAnsi" w:eastAsiaTheme="minorEastAsia" w:hAnsiTheme="minorHAnsi" w:cstheme="minorBidi"/>
        </w:rPr>
        <w:t>Designing for Results: Integrating Monitoring and Evaluation in Conflict Transformation Programs, Search for Common Ground</w:t>
      </w:r>
      <w:r w:rsidR="007F20B5">
        <w:rPr>
          <w:rFonts w:asciiTheme="minorHAnsi" w:eastAsiaTheme="minorEastAsia" w:hAnsiTheme="minorHAnsi" w:cstheme="minorBidi"/>
        </w:rPr>
        <w:t>.</w:t>
      </w:r>
      <w:r w:rsidRPr="660EAABD">
        <w:rPr>
          <w:rFonts w:asciiTheme="minorHAnsi" w:eastAsiaTheme="minorEastAsia" w:hAnsiTheme="minorHAnsi" w:cstheme="minorBidi"/>
        </w:rPr>
        <w:t xml:space="preserve"> [</w:t>
      </w:r>
      <w:hyperlink r:id="rId20">
        <w:r w:rsidRPr="35909CF4">
          <w:rPr>
            <w:rStyle w:val="Hyperlink"/>
            <w:rFonts w:asciiTheme="minorHAnsi" w:eastAsiaTheme="minorEastAsia" w:hAnsiTheme="minorHAnsi" w:cstheme="minorBidi"/>
            <w:sz w:val="22"/>
            <w:szCs w:val="22"/>
          </w:rPr>
          <w:t>https://www.sfcg.org/Documents/manualpart1.pdf]</w:t>
        </w:r>
      </w:hyperlink>
      <w:r w:rsidR="00765E7D">
        <w:rPr>
          <w:rStyle w:val="Hyperlink"/>
          <w:rFonts w:asciiTheme="minorHAnsi" w:eastAsiaTheme="minorEastAsia" w:hAnsiTheme="minorHAnsi" w:cstheme="minorBidi"/>
          <w:sz w:val="22"/>
          <w:szCs w:val="22"/>
        </w:rPr>
        <w:t>.</w:t>
      </w:r>
    </w:p>
    <w:p w14:paraId="6748BFD0" w14:textId="6CC10708" w:rsidR="007E4D4B" w:rsidRPr="00015C56" w:rsidRDefault="007E4D4B" w:rsidP="007E4D4B">
      <w:pPr>
        <w:pStyle w:val="Normal1"/>
        <w:pBdr>
          <w:top w:val="nil"/>
          <w:left w:val="nil"/>
          <w:bottom w:val="nil"/>
          <w:right w:val="nil"/>
          <w:between w:val="nil"/>
        </w:pBdr>
        <w:spacing w:line="276" w:lineRule="auto"/>
        <w:rPr>
          <w:rFonts w:asciiTheme="minorHAnsi" w:eastAsiaTheme="minorEastAsia" w:hAnsiTheme="minorHAnsi" w:cstheme="minorBidi"/>
        </w:rPr>
      </w:pPr>
      <w:r w:rsidRPr="35909CF4">
        <w:rPr>
          <w:rFonts w:asciiTheme="minorHAnsi" w:eastAsiaTheme="minorEastAsia" w:hAnsiTheme="minorHAnsi" w:cstheme="minorBidi"/>
        </w:rPr>
        <w:t>Practical Approaches to Theories of Change in Conflict, Security &amp; Justice Programmes</w:t>
      </w:r>
      <w:r w:rsidR="007F20B5">
        <w:rPr>
          <w:rFonts w:asciiTheme="minorHAnsi" w:eastAsiaTheme="minorEastAsia" w:hAnsiTheme="minorHAnsi" w:cstheme="minorBidi"/>
        </w:rPr>
        <w:t xml:space="preserve">. </w:t>
      </w:r>
      <w:r>
        <w:rPr>
          <w:rFonts w:asciiTheme="minorHAnsi" w:eastAsiaTheme="minorEastAsia" w:hAnsiTheme="minorHAnsi" w:cstheme="minorBidi"/>
        </w:rPr>
        <w:t>[</w:t>
      </w:r>
      <w:hyperlink r:id="rId21" w:history="1">
        <w:r w:rsidRPr="00352A0D">
          <w:rPr>
            <w:rStyle w:val="Hyperlink"/>
            <w:rFonts w:asciiTheme="minorHAnsi" w:eastAsiaTheme="minorEastAsia" w:hAnsiTheme="minorHAnsi" w:cstheme="minorBidi"/>
          </w:rPr>
          <w:t>https://assets.publishing.service.gov.uk/government/uploads/system/uploads/attachment_data/file/304613/Practical-approaches-theories-change-conflict-security-justice-prog.pdf</w:t>
        </w:r>
      </w:hyperlink>
      <w:r>
        <w:rPr>
          <w:rFonts w:asciiTheme="minorHAnsi" w:eastAsiaTheme="minorEastAsia" w:hAnsiTheme="minorHAnsi" w:cstheme="minorBidi"/>
        </w:rPr>
        <w:t>]</w:t>
      </w:r>
      <w:r w:rsidR="00765E7D">
        <w:rPr>
          <w:rFonts w:asciiTheme="minorHAnsi" w:eastAsiaTheme="minorEastAsia" w:hAnsiTheme="minorHAnsi" w:cstheme="minorBidi"/>
        </w:rPr>
        <w:t>.</w:t>
      </w:r>
    </w:p>
    <w:p w14:paraId="3DDD0F5B" w14:textId="2609F203" w:rsidR="001C764C" w:rsidRDefault="00765E7D" w:rsidP="00765E7D">
      <w:pPr>
        <w:pStyle w:val="Normal1"/>
        <w:spacing w:line="276" w:lineRule="auto"/>
        <w:rPr>
          <w:rFonts w:ascii="Calibri" w:eastAsia="Calibri" w:hAnsi="Calibri" w:cs="Calibri"/>
          <w:color w:val="000000" w:themeColor="text1"/>
        </w:rPr>
      </w:pPr>
      <w:r w:rsidRPr="35909CF4">
        <w:rPr>
          <w:rFonts w:ascii="Calibri" w:eastAsia="Calibri" w:hAnsi="Calibri" w:cs="Calibri"/>
          <w:color w:val="000000" w:themeColor="text1"/>
        </w:rPr>
        <w:t>Mercy Corps, Evaluation and Assessment of Poverty and Conflict Interventions, Conflict and Economics: Lessons Learned on Measuring Impact, “Guidelines for Developing Indicators from Theories of Change” [see page 10]</w:t>
      </w:r>
      <w:r w:rsidR="007F20B5">
        <w:rPr>
          <w:rFonts w:ascii="Calibri" w:eastAsia="Calibri" w:hAnsi="Calibri" w:cs="Calibri"/>
          <w:color w:val="000000" w:themeColor="text1"/>
        </w:rPr>
        <w:t>.</w:t>
      </w:r>
      <w:r w:rsidRPr="35909CF4">
        <w:rPr>
          <w:rFonts w:ascii="Calibri" w:eastAsia="Calibri" w:hAnsi="Calibri" w:cs="Calibri"/>
          <w:color w:val="000000" w:themeColor="text1"/>
        </w:rPr>
        <w:t xml:space="preserve"> [</w:t>
      </w:r>
      <w:hyperlink r:id="rId22" w:history="1">
        <w:r w:rsidR="001C764C" w:rsidRPr="00352A0D">
          <w:rPr>
            <w:rStyle w:val="Hyperlink"/>
            <w:rFonts w:ascii="Calibri" w:eastAsia="Calibri" w:hAnsi="Calibri" w:cs="Calibri"/>
          </w:rPr>
          <w:t>https://www.dmeforpeace.org/resource/evaluation-and-assessment-of-poverty-and-conflict-interventions-conflict-economics-lessons-learned-on-measuring-impact/</w:t>
        </w:r>
      </w:hyperlink>
      <w:r w:rsidR="001C764C">
        <w:rPr>
          <w:rFonts w:ascii="Calibri" w:eastAsia="Calibri" w:hAnsi="Calibri" w:cs="Calibri"/>
          <w:color w:val="000000" w:themeColor="text1"/>
        </w:rPr>
        <w:t>].</w:t>
      </w:r>
    </w:p>
    <w:p w14:paraId="022C19FA" w14:textId="530BB7BF" w:rsidR="004A223F" w:rsidRPr="00A178B7" w:rsidRDefault="00765E7D" w:rsidP="007C2859">
      <w:pPr>
        <w:pStyle w:val="Normal1"/>
        <w:spacing w:line="276" w:lineRule="auto"/>
        <w:rPr>
          <w:rFonts w:ascii="Calibri" w:eastAsia="Calibri" w:hAnsi="Calibri" w:cs="Calibri"/>
          <w:color w:val="000000" w:themeColor="text1"/>
        </w:rPr>
      </w:pPr>
      <w:r w:rsidRPr="35909CF4">
        <w:rPr>
          <w:rFonts w:ascii="Calibri" w:eastAsia="Calibri" w:hAnsi="Calibri" w:cs="Calibri"/>
          <w:color w:val="000000" w:themeColor="text1"/>
        </w:rPr>
        <w:t xml:space="preserve">UN AIDS, Monitoring and Evaluation Fundamentals, </w:t>
      </w:r>
      <w:r w:rsidRPr="35909CF4">
        <w:rPr>
          <w:rFonts w:ascii="Calibri" w:eastAsia="Calibri" w:hAnsi="Calibri" w:cs="Calibri"/>
          <w:i/>
          <w:iCs/>
          <w:color w:val="000000" w:themeColor="text1"/>
        </w:rPr>
        <w:t>An Introduction to Indicators</w:t>
      </w:r>
      <w:r w:rsidR="0000714B">
        <w:rPr>
          <w:rFonts w:ascii="Calibri" w:eastAsia="Calibri" w:hAnsi="Calibri" w:cs="Calibri"/>
          <w:i/>
          <w:iCs/>
          <w:color w:val="000000" w:themeColor="text1"/>
        </w:rPr>
        <w:t>.</w:t>
      </w:r>
      <w:r w:rsidR="00A178B7">
        <w:rPr>
          <w:rFonts w:ascii="Calibri" w:eastAsia="Calibri" w:hAnsi="Calibri" w:cs="Calibri"/>
          <w:i/>
          <w:iCs/>
          <w:color w:val="000000" w:themeColor="text1"/>
        </w:rPr>
        <w:t xml:space="preserve"> </w:t>
      </w:r>
      <w:r w:rsidR="00A178B7">
        <w:rPr>
          <w:rFonts w:ascii="Calibri" w:eastAsia="Calibri" w:hAnsi="Calibri" w:cs="Calibri"/>
          <w:color w:val="000000" w:themeColor="text1"/>
        </w:rPr>
        <w:t>[</w:t>
      </w:r>
      <w:hyperlink r:id="rId23" w:history="1">
        <w:r w:rsidR="00A178B7" w:rsidRPr="00352A0D">
          <w:rPr>
            <w:rStyle w:val="Hyperlink"/>
            <w:rFonts w:ascii="Calibri" w:eastAsia="Calibri" w:hAnsi="Calibri" w:cs="Calibri"/>
          </w:rPr>
          <w:t>https://www.unaids.org/sites/default/files/sub_landing/files/8_2-Intro-to-IndicatorsFMEF.pdf</w:t>
        </w:r>
      </w:hyperlink>
      <w:r w:rsidR="00A178B7">
        <w:rPr>
          <w:rFonts w:ascii="Calibri" w:eastAsia="Calibri" w:hAnsi="Calibri" w:cs="Calibri"/>
          <w:color w:val="000000" w:themeColor="text1"/>
        </w:rPr>
        <w:t>].</w:t>
      </w:r>
    </w:p>
    <w:p w14:paraId="5622DD11" w14:textId="77777777" w:rsidR="00A178B7" w:rsidRPr="00A178B7" w:rsidRDefault="00A178B7" w:rsidP="007C2859">
      <w:pPr>
        <w:pStyle w:val="Normal1"/>
        <w:spacing w:line="276" w:lineRule="auto"/>
        <w:rPr>
          <w:rFonts w:asciiTheme="minorHAnsi" w:eastAsiaTheme="minorEastAsia" w:hAnsiTheme="minorHAnsi" w:cstheme="minorBidi"/>
        </w:rPr>
      </w:pPr>
    </w:p>
    <w:sectPr w:rsidR="00A178B7" w:rsidRPr="00A178B7" w:rsidSect="00FB361D">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DCA98" w14:textId="77777777" w:rsidR="00746818" w:rsidRDefault="00746818">
      <w:r>
        <w:separator/>
      </w:r>
    </w:p>
  </w:endnote>
  <w:endnote w:type="continuationSeparator" w:id="0">
    <w:p w14:paraId="3CC63278" w14:textId="77777777" w:rsidR="00746818" w:rsidRDefault="00746818">
      <w:r>
        <w:continuationSeparator/>
      </w:r>
    </w:p>
  </w:endnote>
  <w:endnote w:type="continuationNotice" w:id="1">
    <w:p w14:paraId="5F14B269" w14:textId="77777777" w:rsidR="00746818" w:rsidRDefault="00746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ill Sans">
    <w:altName w:val="Arial"/>
    <w:charset w:val="B1"/>
    <w:family w:val="swiss"/>
    <w:pitch w:val="variable"/>
    <w:sig w:usb0="80000A67" w:usb1="00000000" w:usb2="00000000" w:usb3="00000000" w:csb0="000001F7" w:csb1="00000000"/>
  </w:font>
  <w:font w:name="Angsana New">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202302" w:rsidRDefault="00202302">
    <w:pPr>
      <w:pStyle w:val="Normal1"/>
      <w:pBdr>
        <w:top w:val="nil"/>
        <w:left w:val="nil"/>
        <w:bottom w:val="nil"/>
        <w:right w:val="nil"/>
        <w:between w:val="nil"/>
      </w:pBdr>
      <w:tabs>
        <w:tab w:val="center" w:pos="4680"/>
        <w:tab w:val="right" w:pos="9360"/>
      </w:tabs>
      <w:rPr>
        <w:rFonts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1" w14:textId="77777777" w:rsidR="00202302" w:rsidRDefault="00315BE0">
    <w:pPr>
      <w:pStyle w:val="Normal1"/>
      <w:pBdr>
        <w:top w:val="nil"/>
        <w:left w:val="nil"/>
        <w:bottom w:val="nil"/>
        <w:right w:val="nil"/>
        <w:between w:val="nil"/>
      </w:pBdr>
      <w:tabs>
        <w:tab w:val="center" w:pos="4680"/>
        <w:tab w:val="right" w:pos="9360"/>
      </w:tabs>
      <w:rPr>
        <w:rFonts w:cs="Times New Roman"/>
        <w:color w:val="000000"/>
      </w:rPr>
    </w:pPr>
    <w:r>
      <w:rPr>
        <w:noProof/>
      </w:rPr>
      <mc:AlternateContent>
        <mc:Choice Requires="wps">
          <w:drawing>
            <wp:anchor distT="0" distB="0" distL="114300" distR="114300" simplePos="0" relativeHeight="251658240" behindDoc="0" locked="0" layoutInCell="1" hidden="0" allowOverlap="1" wp14:anchorId="558C23FB" wp14:editId="07777777">
              <wp:simplePos x="0" y="0"/>
              <wp:positionH relativeFrom="column">
                <wp:posOffset>-685799</wp:posOffset>
              </wp:positionH>
              <wp:positionV relativeFrom="paragraph">
                <wp:posOffset>0</wp:posOffset>
              </wp:positionV>
              <wp:extent cx="7791450" cy="476250"/>
              <wp:effectExtent l="0" t="0" r="0" b="0"/>
              <wp:wrapNone/>
              <wp:docPr id="12" name="Rectangle 12" descr="{&quot;HashCode&quot;:54922871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459800" y="3551400"/>
                        <a:ext cx="7772400" cy="457200"/>
                      </a:xfrm>
                      <a:prstGeom prst="rect">
                        <a:avLst/>
                      </a:prstGeom>
                      <a:noFill/>
                      <a:ln>
                        <a:noFill/>
                      </a:ln>
                    </wps:spPr>
                    <wps:txbx>
                      <w:txbxContent>
                        <w:p w14:paraId="672A6659" w14:textId="77777777" w:rsidR="00202302" w:rsidRDefault="00202302">
                          <w:pPr>
                            <w:pStyle w:val="Normal1"/>
                            <w:jc w:val="center"/>
                            <w:textDirection w:val="btLr"/>
                          </w:pPr>
                        </w:p>
                      </w:txbxContent>
                    </wps:txbx>
                    <wps:bodyPr spcFirstLastPara="1" wrap="square" lIns="91425" tIns="0" rIns="91425" bIns="0" anchor="ctr" anchorCtr="0">
                      <a:noAutofit/>
                    </wps:bodyPr>
                  </wps:wsp>
                </a:graphicData>
              </a:graphic>
            </wp:anchor>
          </w:drawing>
        </mc:Choice>
        <mc:Fallback>
          <w:pict>
            <v:rect w14:anchorId="558C23FB" id="Rectangle 12" o:spid="_x0000_s1026" alt="{&quot;HashCode&quot;:549228713,&quot;Height&quot;:9999999.0,&quot;Width&quot;:9999999.0,&quot;Placement&quot;:&quot;Footer&quot;,&quot;Index&quot;:&quot;Primary&quot;,&quot;Section&quot;:1,&quot;Top&quot;:0.0,&quot;Left&quot;:0.0}" style="position:absolute;margin-left:-54pt;margin-top:0;width:613.5pt;height: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KGNtgEAAFQDAAAOAAAAZHJzL2Uyb0RvYy54bWysU8Fu2zAMvQ/YPwi6L7azeGmNOMWwIsOA&#10;YgvQ9QMUWYoFyJJGKrHz96OUtOnW27ALTVLE4+MjvbqbBsuOCtB41/JqVnKmnPSdcfuWP/3cfLjh&#10;DKNwnbDeqZafFPK79ft3qzE0au57bzsFjEAcNmNoeR9jaIoCZa8GgTMflKNH7WEQkULYFx2IkdAH&#10;W8zL8lMxeugCeKkQKXt/fuTrjK+1kvGH1qgisy0nbjFbyHaXbLFeiWYPIvRGXmiIf2AxCOOo6QvU&#10;vYiCHcC8gRqMBI9ex5n0Q+G1NlLlGWiaqvxrmsdeBJVnIXEwvMiE/w9Wfj8+hi2QDGPABslNU0wa&#10;hvQlfmyitS7q25uS5Du1/GNdVwvys3BqikxSwXK5nKckk1SxqJe0mVRQXJECYPyq/MCS03KgxWS9&#10;xPEB47n0uSQ1dn5jrM09rPsjQZgpU1zpJi9Ou4mqk7vz3WkLDIPcGOr1IDBuBdBSK85GWnTL8ddB&#10;gOLMfnOk5G21mNd0GTmgEeB1dvecFU72nu5GRuDsHHyJ+Y7O7D4fotcmT3IlcaFJq8taXM4s3cbr&#10;OFddf4b1bwAAAP//AwBQSwMEFAAGAAgAAAAhAHLHd1jfAAAACQEAAA8AAABkcnMvZG93bnJldi54&#10;bWxMj8FqwzAQRO+F/oPYQi8lkVxwmzpehzaQU8C0ST9AsRTLxJKMJMfu33dzai/LLjPMvik3s+3Z&#10;VYfYeYeQLQUw7RqvOtcifB93ixWwmKRTsvdOI/zoCJvq/q6UhfKT+9LXQ2oZhbhYSAST0lBwHhuj&#10;rYxLP2hH2tkHKxOdoeUqyInCbc+fhXjhVnaOPhg56K3RzeUwWoT83O8/8nH7WXdG7Y+7egpP9YT4&#10;+DC/r4ElPac/M9zwCR0qYjr50anIeoRFJlZUJiHQvOlZ9kbbCeE1F8Crkv9vUP0CAAD//wMAUEsB&#10;Ai0AFAAGAAgAAAAhALaDOJL+AAAA4QEAABMAAAAAAAAAAAAAAAAAAAAAAFtDb250ZW50X1R5cGVz&#10;XS54bWxQSwECLQAUAAYACAAAACEAOP0h/9YAAACUAQAACwAAAAAAAAAAAAAAAAAvAQAAX3JlbHMv&#10;LnJlbHNQSwECLQAUAAYACAAAACEAidChjbYBAABUAwAADgAAAAAAAAAAAAAAAAAuAgAAZHJzL2Uy&#10;b0RvYy54bWxQSwECLQAUAAYACAAAACEAcsd3WN8AAAAJAQAADwAAAAAAAAAAAAAAAAAQBAAAZHJz&#10;L2Rvd25yZXYueG1sUEsFBgAAAAAEAAQA8wAAABwFAAAAAA==&#10;" filled="f" stroked="f">
              <v:textbox inset="2.53958mm,0,2.53958mm,0">
                <w:txbxContent>
                  <w:p w14:paraId="672A6659" w14:textId="77777777" w:rsidR="00202302" w:rsidRDefault="00202302">
                    <w:pPr>
                      <w:pStyle w:val="Normal1"/>
                      <w:jc w:val="center"/>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3" w14:textId="77777777" w:rsidR="00202302" w:rsidRDefault="00202302">
    <w:pPr>
      <w:pStyle w:val="Normal1"/>
      <w:pBdr>
        <w:top w:val="nil"/>
        <w:left w:val="nil"/>
        <w:bottom w:val="nil"/>
        <w:right w:val="nil"/>
        <w:between w:val="nil"/>
      </w:pBdr>
      <w:tabs>
        <w:tab w:val="center" w:pos="4680"/>
        <w:tab w:val="right" w:pos="9360"/>
      </w:tabs>
      <w:rPr>
        <w:rFonts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887CB" w14:textId="77777777" w:rsidR="00746818" w:rsidRDefault="00746818">
      <w:r>
        <w:separator/>
      </w:r>
    </w:p>
  </w:footnote>
  <w:footnote w:type="continuationSeparator" w:id="0">
    <w:p w14:paraId="526859FB" w14:textId="77777777" w:rsidR="00746818" w:rsidRDefault="00746818">
      <w:r>
        <w:continuationSeparator/>
      </w:r>
    </w:p>
  </w:footnote>
  <w:footnote w:type="continuationNotice" w:id="1">
    <w:p w14:paraId="209E3D9C" w14:textId="77777777" w:rsidR="00746818" w:rsidRDefault="007468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0" w14:textId="77777777" w:rsidR="00202302" w:rsidRDefault="00202302">
    <w:pPr>
      <w:pStyle w:val="Normal1"/>
      <w:pBdr>
        <w:top w:val="nil"/>
        <w:left w:val="nil"/>
        <w:bottom w:val="nil"/>
        <w:right w:val="nil"/>
        <w:between w:val="nil"/>
      </w:pBdr>
      <w:tabs>
        <w:tab w:val="center" w:pos="4680"/>
        <w:tab w:val="right" w:pos="9360"/>
      </w:tabs>
      <w:rPr>
        <w:rFonts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F" w14:textId="77777777" w:rsidR="00202302" w:rsidRDefault="00202302">
    <w:pPr>
      <w:pStyle w:val="Normal1"/>
      <w:pBdr>
        <w:top w:val="nil"/>
        <w:left w:val="nil"/>
        <w:bottom w:val="nil"/>
        <w:right w:val="nil"/>
        <w:between w:val="nil"/>
      </w:pBdr>
      <w:tabs>
        <w:tab w:val="center" w:pos="4680"/>
        <w:tab w:val="right" w:pos="9360"/>
      </w:tabs>
      <w:rPr>
        <w:rFonts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E" w14:textId="77777777" w:rsidR="00202302" w:rsidRDefault="00202302">
    <w:pPr>
      <w:pStyle w:val="Normal1"/>
      <w:pBdr>
        <w:top w:val="nil"/>
        <w:left w:val="nil"/>
        <w:bottom w:val="nil"/>
        <w:right w:val="nil"/>
        <w:between w:val="nil"/>
      </w:pBdr>
      <w:tabs>
        <w:tab w:val="center" w:pos="4680"/>
        <w:tab w:val="right" w:pos="9360"/>
      </w:tabs>
      <w:rPr>
        <w:rFonts w:cs="Times New Roman"/>
        <w:color w:val="00000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460"/>
    <w:multiLevelType w:val="multilevel"/>
    <w:tmpl w:val="FFFFFFFF"/>
    <w:lvl w:ilvl="0">
      <w:start w:val="1"/>
      <w:numFmt w:val="decimal"/>
      <w:pStyle w:val="heading11"/>
      <w:lvlText w:val="%1."/>
      <w:lvlJc w:val="left"/>
      <w:pPr>
        <w:ind w:left="720" w:hanging="360"/>
      </w:pPr>
    </w:lvl>
    <w:lvl w:ilvl="1">
      <w:start w:val="1"/>
      <w:numFmt w:val="lowerLetter"/>
      <w:pStyle w:val="heading2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0333D4"/>
    <w:multiLevelType w:val="hybridMultilevel"/>
    <w:tmpl w:val="FFFFFFFF"/>
    <w:lvl w:ilvl="0" w:tplc="F2C614D6">
      <w:start w:val="1"/>
      <w:numFmt w:val="bullet"/>
      <w:lvlText w:val="-"/>
      <w:lvlJc w:val="left"/>
      <w:pPr>
        <w:ind w:left="720" w:hanging="360"/>
      </w:pPr>
      <w:rPr>
        <w:rFonts w:ascii="Calibri" w:hAnsi="Calibri" w:hint="default"/>
      </w:rPr>
    </w:lvl>
    <w:lvl w:ilvl="1" w:tplc="99CEF68C">
      <w:start w:val="1"/>
      <w:numFmt w:val="bullet"/>
      <w:lvlText w:val="o"/>
      <w:lvlJc w:val="left"/>
      <w:pPr>
        <w:ind w:left="1440" w:hanging="360"/>
      </w:pPr>
      <w:rPr>
        <w:rFonts w:ascii="Courier New" w:hAnsi="Courier New" w:hint="default"/>
      </w:rPr>
    </w:lvl>
    <w:lvl w:ilvl="2" w:tplc="F1980996">
      <w:start w:val="1"/>
      <w:numFmt w:val="bullet"/>
      <w:lvlText w:val=""/>
      <w:lvlJc w:val="left"/>
      <w:pPr>
        <w:ind w:left="2160" w:hanging="360"/>
      </w:pPr>
      <w:rPr>
        <w:rFonts w:ascii="Wingdings" w:hAnsi="Wingdings" w:hint="default"/>
      </w:rPr>
    </w:lvl>
    <w:lvl w:ilvl="3" w:tplc="20825F72">
      <w:start w:val="1"/>
      <w:numFmt w:val="bullet"/>
      <w:lvlText w:val=""/>
      <w:lvlJc w:val="left"/>
      <w:pPr>
        <w:ind w:left="2880" w:hanging="360"/>
      </w:pPr>
      <w:rPr>
        <w:rFonts w:ascii="Symbol" w:hAnsi="Symbol" w:hint="default"/>
      </w:rPr>
    </w:lvl>
    <w:lvl w:ilvl="4" w:tplc="13CA79F4">
      <w:start w:val="1"/>
      <w:numFmt w:val="bullet"/>
      <w:lvlText w:val="o"/>
      <w:lvlJc w:val="left"/>
      <w:pPr>
        <w:ind w:left="3600" w:hanging="360"/>
      </w:pPr>
      <w:rPr>
        <w:rFonts w:ascii="Courier New" w:hAnsi="Courier New" w:hint="default"/>
      </w:rPr>
    </w:lvl>
    <w:lvl w:ilvl="5" w:tplc="036CC7EE">
      <w:start w:val="1"/>
      <w:numFmt w:val="bullet"/>
      <w:lvlText w:val=""/>
      <w:lvlJc w:val="left"/>
      <w:pPr>
        <w:ind w:left="4320" w:hanging="360"/>
      </w:pPr>
      <w:rPr>
        <w:rFonts w:ascii="Wingdings" w:hAnsi="Wingdings" w:hint="default"/>
      </w:rPr>
    </w:lvl>
    <w:lvl w:ilvl="6" w:tplc="7102D850">
      <w:start w:val="1"/>
      <w:numFmt w:val="bullet"/>
      <w:lvlText w:val=""/>
      <w:lvlJc w:val="left"/>
      <w:pPr>
        <w:ind w:left="5040" w:hanging="360"/>
      </w:pPr>
      <w:rPr>
        <w:rFonts w:ascii="Symbol" w:hAnsi="Symbol" w:hint="default"/>
      </w:rPr>
    </w:lvl>
    <w:lvl w:ilvl="7" w:tplc="1A6270BC">
      <w:start w:val="1"/>
      <w:numFmt w:val="bullet"/>
      <w:lvlText w:val="o"/>
      <w:lvlJc w:val="left"/>
      <w:pPr>
        <w:ind w:left="5760" w:hanging="360"/>
      </w:pPr>
      <w:rPr>
        <w:rFonts w:ascii="Courier New" w:hAnsi="Courier New" w:hint="default"/>
      </w:rPr>
    </w:lvl>
    <w:lvl w:ilvl="8" w:tplc="7E420DEA">
      <w:start w:val="1"/>
      <w:numFmt w:val="bullet"/>
      <w:lvlText w:val=""/>
      <w:lvlJc w:val="left"/>
      <w:pPr>
        <w:ind w:left="6480" w:hanging="360"/>
      </w:pPr>
      <w:rPr>
        <w:rFonts w:ascii="Wingdings" w:hAnsi="Wingdings" w:hint="default"/>
      </w:rPr>
    </w:lvl>
  </w:abstractNum>
  <w:abstractNum w:abstractNumId="2" w15:restartNumberingAfterBreak="0">
    <w:nsid w:val="0A7720C7"/>
    <w:multiLevelType w:val="hybridMultilevel"/>
    <w:tmpl w:val="DE8AD9DA"/>
    <w:lvl w:ilvl="0" w:tplc="75EA32E6">
      <w:start w:val="1"/>
      <w:numFmt w:val="decimal"/>
      <w:lvlText w:val="%1."/>
      <w:lvlJc w:val="left"/>
      <w:pPr>
        <w:ind w:left="720" w:hanging="360"/>
      </w:pPr>
    </w:lvl>
    <w:lvl w:ilvl="1" w:tplc="F5705154">
      <w:start w:val="1"/>
      <w:numFmt w:val="lowerLetter"/>
      <w:lvlText w:val="%2."/>
      <w:lvlJc w:val="left"/>
      <w:pPr>
        <w:ind w:left="1440" w:hanging="360"/>
      </w:pPr>
    </w:lvl>
    <w:lvl w:ilvl="2" w:tplc="6C347774">
      <w:start w:val="1"/>
      <w:numFmt w:val="lowerRoman"/>
      <w:lvlText w:val="%3."/>
      <w:lvlJc w:val="right"/>
      <w:pPr>
        <w:ind w:left="2160" w:hanging="180"/>
      </w:pPr>
    </w:lvl>
    <w:lvl w:ilvl="3" w:tplc="F7E83EB4">
      <w:start w:val="1"/>
      <w:numFmt w:val="decimal"/>
      <w:lvlText w:val="%4."/>
      <w:lvlJc w:val="left"/>
      <w:pPr>
        <w:ind w:left="2880" w:hanging="360"/>
      </w:pPr>
    </w:lvl>
    <w:lvl w:ilvl="4" w:tplc="0FD811FA">
      <w:start w:val="1"/>
      <w:numFmt w:val="lowerLetter"/>
      <w:lvlText w:val="%5."/>
      <w:lvlJc w:val="left"/>
      <w:pPr>
        <w:ind w:left="3600" w:hanging="360"/>
      </w:pPr>
    </w:lvl>
    <w:lvl w:ilvl="5" w:tplc="12EAF218">
      <w:start w:val="1"/>
      <w:numFmt w:val="lowerRoman"/>
      <w:lvlText w:val="%6."/>
      <w:lvlJc w:val="right"/>
      <w:pPr>
        <w:ind w:left="4320" w:hanging="180"/>
      </w:pPr>
    </w:lvl>
    <w:lvl w:ilvl="6" w:tplc="04628A7A">
      <w:start w:val="1"/>
      <w:numFmt w:val="decimal"/>
      <w:lvlText w:val="%7."/>
      <w:lvlJc w:val="left"/>
      <w:pPr>
        <w:ind w:left="5040" w:hanging="360"/>
      </w:pPr>
    </w:lvl>
    <w:lvl w:ilvl="7" w:tplc="D54A23BA">
      <w:start w:val="1"/>
      <w:numFmt w:val="lowerLetter"/>
      <w:lvlText w:val="%8."/>
      <w:lvlJc w:val="left"/>
      <w:pPr>
        <w:ind w:left="5760" w:hanging="360"/>
      </w:pPr>
    </w:lvl>
    <w:lvl w:ilvl="8" w:tplc="E8F47850">
      <w:start w:val="1"/>
      <w:numFmt w:val="lowerRoman"/>
      <w:lvlText w:val="%9."/>
      <w:lvlJc w:val="right"/>
      <w:pPr>
        <w:ind w:left="6480" w:hanging="180"/>
      </w:pPr>
    </w:lvl>
  </w:abstractNum>
  <w:abstractNum w:abstractNumId="3" w15:restartNumberingAfterBreak="0">
    <w:nsid w:val="10D202A4"/>
    <w:multiLevelType w:val="hybridMultilevel"/>
    <w:tmpl w:val="F7C8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C7C15"/>
    <w:multiLevelType w:val="hybridMultilevel"/>
    <w:tmpl w:val="FFFFFFFF"/>
    <w:lvl w:ilvl="0" w:tplc="EF44BFBC">
      <w:start w:val="1"/>
      <w:numFmt w:val="bullet"/>
      <w:lvlText w:val="-"/>
      <w:lvlJc w:val="left"/>
      <w:pPr>
        <w:ind w:left="720" w:hanging="360"/>
      </w:pPr>
      <w:rPr>
        <w:rFonts w:ascii="Calibri" w:hAnsi="Calibri" w:hint="default"/>
      </w:rPr>
    </w:lvl>
    <w:lvl w:ilvl="1" w:tplc="20023CB0">
      <w:start w:val="1"/>
      <w:numFmt w:val="bullet"/>
      <w:lvlText w:val="o"/>
      <w:lvlJc w:val="left"/>
      <w:pPr>
        <w:ind w:left="1440" w:hanging="360"/>
      </w:pPr>
      <w:rPr>
        <w:rFonts w:ascii="Courier New" w:hAnsi="Courier New" w:hint="default"/>
      </w:rPr>
    </w:lvl>
    <w:lvl w:ilvl="2" w:tplc="A9F257E6">
      <w:start w:val="1"/>
      <w:numFmt w:val="bullet"/>
      <w:lvlText w:val=""/>
      <w:lvlJc w:val="left"/>
      <w:pPr>
        <w:ind w:left="2160" w:hanging="360"/>
      </w:pPr>
      <w:rPr>
        <w:rFonts w:ascii="Wingdings" w:hAnsi="Wingdings" w:hint="default"/>
      </w:rPr>
    </w:lvl>
    <w:lvl w:ilvl="3" w:tplc="755A6630">
      <w:start w:val="1"/>
      <w:numFmt w:val="bullet"/>
      <w:lvlText w:val=""/>
      <w:lvlJc w:val="left"/>
      <w:pPr>
        <w:ind w:left="2880" w:hanging="360"/>
      </w:pPr>
      <w:rPr>
        <w:rFonts w:ascii="Symbol" w:hAnsi="Symbol" w:hint="default"/>
      </w:rPr>
    </w:lvl>
    <w:lvl w:ilvl="4" w:tplc="A080D91A">
      <w:start w:val="1"/>
      <w:numFmt w:val="bullet"/>
      <w:lvlText w:val="o"/>
      <w:lvlJc w:val="left"/>
      <w:pPr>
        <w:ind w:left="3600" w:hanging="360"/>
      </w:pPr>
      <w:rPr>
        <w:rFonts w:ascii="Courier New" w:hAnsi="Courier New" w:hint="default"/>
      </w:rPr>
    </w:lvl>
    <w:lvl w:ilvl="5" w:tplc="74020038">
      <w:start w:val="1"/>
      <w:numFmt w:val="bullet"/>
      <w:lvlText w:val=""/>
      <w:lvlJc w:val="left"/>
      <w:pPr>
        <w:ind w:left="4320" w:hanging="360"/>
      </w:pPr>
      <w:rPr>
        <w:rFonts w:ascii="Wingdings" w:hAnsi="Wingdings" w:hint="default"/>
      </w:rPr>
    </w:lvl>
    <w:lvl w:ilvl="6" w:tplc="AFDAB11E">
      <w:start w:val="1"/>
      <w:numFmt w:val="bullet"/>
      <w:lvlText w:val=""/>
      <w:lvlJc w:val="left"/>
      <w:pPr>
        <w:ind w:left="5040" w:hanging="360"/>
      </w:pPr>
      <w:rPr>
        <w:rFonts w:ascii="Symbol" w:hAnsi="Symbol" w:hint="default"/>
      </w:rPr>
    </w:lvl>
    <w:lvl w:ilvl="7" w:tplc="59A47110">
      <w:start w:val="1"/>
      <w:numFmt w:val="bullet"/>
      <w:lvlText w:val="o"/>
      <w:lvlJc w:val="left"/>
      <w:pPr>
        <w:ind w:left="5760" w:hanging="360"/>
      </w:pPr>
      <w:rPr>
        <w:rFonts w:ascii="Courier New" w:hAnsi="Courier New" w:hint="default"/>
      </w:rPr>
    </w:lvl>
    <w:lvl w:ilvl="8" w:tplc="15C8F96C">
      <w:start w:val="1"/>
      <w:numFmt w:val="bullet"/>
      <w:lvlText w:val=""/>
      <w:lvlJc w:val="left"/>
      <w:pPr>
        <w:ind w:left="6480" w:hanging="360"/>
      </w:pPr>
      <w:rPr>
        <w:rFonts w:ascii="Wingdings" w:hAnsi="Wingdings" w:hint="default"/>
      </w:rPr>
    </w:lvl>
  </w:abstractNum>
  <w:abstractNum w:abstractNumId="5" w15:restartNumberingAfterBreak="0">
    <w:nsid w:val="21EB73AA"/>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2C2F3160"/>
    <w:multiLevelType w:val="hybridMultilevel"/>
    <w:tmpl w:val="F4FC3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5201A"/>
    <w:multiLevelType w:val="hybridMultilevel"/>
    <w:tmpl w:val="FFFFFFFF"/>
    <w:lvl w:ilvl="0" w:tplc="9312AFC2">
      <w:start w:val="1"/>
      <w:numFmt w:val="bullet"/>
      <w:lvlText w:val="-"/>
      <w:lvlJc w:val="left"/>
      <w:pPr>
        <w:ind w:left="720" w:hanging="360"/>
      </w:pPr>
      <w:rPr>
        <w:rFonts w:ascii="Calibri" w:hAnsi="Calibri" w:hint="default"/>
      </w:rPr>
    </w:lvl>
    <w:lvl w:ilvl="1" w:tplc="29BC8F12">
      <w:start w:val="1"/>
      <w:numFmt w:val="bullet"/>
      <w:lvlText w:val="o"/>
      <w:lvlJc w:val="left"/>
      <w:pPr>
        <w:ind w:left="1440" w:hanging="360"/>
      </w:pPr>
      <w:rPr>
        <w:rFonts w:ascii="Courier New" w:hAnsi="Courier New" w:hint="default"/>
      </w:rPr>
    </w:lvl>
    <w:lvl w:ilvl="2" w:tplc="1696E892">
      <w:start w:val="1"/>
      <w:numFmt w:val="bullet"/>
      <w:lvlText w:val=""/>
      <w:lvlJc w:val="left"/>
      <w:pPr>
        <w:ind w:left="2160" w:hanging="360"/>
      </w:pPr>
      <w:rPr>
        <w:rFonts w:ascii="Wingdings" w:hAnsi="Wingdings" w:hint="default"/>
      </w:rPr>
    </w:lvl>
    <w:lvl w:ilvl="3" w:tplc="AF9C5ED0">
      <w:start w:val="1"/>
      <w:numFmt w:val="bullet"/>
      <w:lvlText w:val=""/>
      <w:lvlJc w:val="left"/>
      <w:pPr>
        <w:ind w:left="2880" w:hanging="360"/>
      </w:pPr>
      <w:rPr>
        <w:rFonts w:ascii="Symbol" w:hAnsi="Symbol" w:hint="default"/>
      </w:rPr>
    </w:lvl>
    <w:lvl w:ilvl="4" w:tplc="C4883B9E">
      <w:start w:val="1"/>
      <w:numFmt w:val="bullet"/>
      <w:lvlText w:val="o"/>
      <w:lvlJc w:val="left"/>
      <w:pPr>
        <w:ind w:left="3600" w:hanging="360"/>
      </w:pPr>
      <w:rPr>
        <w:rFonts w:ascii="Courier New" w:hAnsi="Courier New" w:hint="default"/>
      </w:rPr>
    </w:lvl>
    <w:lvl w:ilvl="5" w:tplc="77D0C24E">
      <w:start w:val="1"/>
      <w:numFmt w:val="bullet"/>
      <w:lvlText w:val=""/>
      <w:lvlJc w:val="left"/>
      <w:pPr>
        <w:ind w:left="4320" w:hanging="360"/>
      </w:pPr>
      <w:rPr>
        <w:rFonts w:ascii="Wingdings" w:hAnsi="Wingdings" w:hint="default"/>
      </w:rPr>
    </w:lvl>
    <w:lvl w:ilvl="6" w:tplc="9CD88644">
      <w:start w:val="1"/>
      <w:numFmt w:val="bullet"/>
      <w:lvlText w:val=""/>
      <w:lvlJc w:val="left"/>
      <w:pPr>
        <w:ind w:left="5040" w:hanging="360"/>
      </w:pPr>
      <w:rPr>
        <w:rFonts w:ascii="Symbol" w:hAnsi="Symbol" w:hint="default"/>
      </w:rPr>
    </w:lvl>
    <w:lvl w:ilvl="7" w:tplc="50320B0A">
      <w:start w:val="1"/>
      <w:numFmt w:val="bullet"/>
      <w:lvlText w:val="o"/>
      <w:lvlJc w:val="left"/>
      <w:pPr>
        <w:ind w:left="5760" w:hanging="360"/>
      </w:pPr>
      <w:rPr>
        <w:rFonts w:ascii="Courier New" w:hAnsi="Courier New" w:hint="default"/>
      </w:rPr>
    </w:lvl>
    <w:lvl w:ilvl="8" w:tplc="F830E38E">
      <w:start w:val="1"/>
      <w:numFmt w:val="bullet"/>
      <w:lvlText w:val=""/>
      <w:lvlJc w:val="left"/>
      <w:pPr>
        <w:ind w:left="6480" w:hanging="360"/>
      </w:pPr>
      <w:rPr>
        <w:rFonts w:ascii="Wingdings" w:hAnsi="Wingdings" w:hint="default"/>
      </w:rPr>
    </w:lvl>
  </w:abstractNum>
  <w:abstractNum w:abstractNumId="8" w15:restartNumberingAfterBreak="0">
    <w:nsid w:val="342D61E0"/>
    <w:multiLevelType w:val="hybridMultilevel"/>
    <w:tmpl w:val="4FA253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9D02A5"/>
    <w:multiLevelType w:val="hybridMultilevel"/>
    <w:tmpl w:val="FFFFFFFF"/>
    <w:lvl w:ilvl="0" w:tplc="64A440C2">
      <w:start w:val="1"/>
      <w:numFmt w:val="bullet"/>
      <w:lvlText w:val="-"/>
      <w:lvlJc w:val="left"/>
      <w:pPr>
        <w:ind w:left="720" w:hanging="360"/>
      </w:pPr>
      <w:rPr>
        <w:rFonts w:ascii="Calibri" w:hAnsi="Calibri" w:hint="default"/>
      </w:rPr>
    </w:lvl>
    <w:lvl w:ilvl="1" w:tplc="9F5E59BE">
      <w:start w:val="1"/>
      <w:numFmt w:val="bullet"/>
      <w:lvlText w:val="o"/>
      <w:lvlJc w:val="left"/>
      <w:pPr>
        <w:ind w:left="1440" w:hanging="360"/>
      </w:pPr>
      <w:rPr>
        <w:rFonts w:ascii="Courier New" w:hAnsi="Courier New" w:hint="default"/>
      </w:rPr>
    </w:lvl>
    <w:lvl w:ilvl="2" w:tplc="4DAC3FD8">
      <w:start w:val="1"/>
      <w:numFmt w:val="bullet"/>
      <w:lvlText w:val=""/>
      <w:lvlJc w:val="left"/>
      <w:pPr>
        <w:ind w:left="2160" w:hanging="360"/>
      </w:pPr>
      <w:rPr>
        <w:rFonts w:ascii="Wingdings" w:hAnsi="Wingdings" w:hint="default"/>
      </w:rPr>
    </w:lvl>
    <w:lvl w:ilvl="3" w:tplc="BE544A56">
      <w:start w:val="1"/>
      <w:numFmt w:val="bullet"/>
      <w:lvlText w:val=""/>
      <w:lvlJc w:val="left"/>
      <w:pPr>
        <w:ind w:left="2880" w:hanging="360"/>
      </w:pPr>
      <w:rPr>
        <w:rFonts w:ascii="Symbol" w:hAnsi="Symbol" w:hint="default"/>
      </w:rPr>
    </w:lvl>
    <w:lvl w:ilvl="4" w:tplc="3B06D08E">
      <w:start w:val="1"/>
      <w:numFmt w:val="bullet"/>
      <w:lvlText w:val="o"/>
      <w:lvlJc w:val="left"/>
      <w:pPr>
        <w:ind w:left="3600" w:hanging="360"/>
      </w:pPr>
      <w:rPr>
        <w:rFonts w:ascii="Courier New" w:hAnsi="Courier New" w:hint="default"/>
      </w:rPr>
    </w:lvl>
    <w:lvl w:ilvl="5" w:tplc="7E32DE7C">
      <w:start w:val="1"/>
      <w:numFmt w:val="bullet"/>
      <w:lvlText w:val=""/>
      <w:lvlJc w:val="left"/>
      <w:pPr>
        <w:ind w:left="4320" w:hanging="360"/>
      </w:pPr>
      <w:rPr>
        <w:rFonts w:ascii="Wingdings" w:hAnsi="Wingdings" w:hint="default"/>
      </w:rPr>
    </w:lvl>
    <w:lvl w:ilvl="6" w:tplc="C1AEBB54">
      <w:start w:val="1"/>
      <w:numFmt w:val="bullet"/>
      <w:lvlText w:val=""/>
      <w:lvlJc w:val="left"/>
      <w:pPr>
        <w:ind w:left="5040" w:hanging="360"/>
      </w:pPr>
      <w:rPr>
        <w:rFonts w:ascii="Symbol" w:hAnsi="Symbol" w:hint="default"/>
      </w:rPr>
    </w:lvl>
    <w:lvl w:ilvl="7" w:tplc="39803FF6">
      <w:start w:val="1"/>
      <w:numFmt w:val="bullet"/>
      <w:lvlText w:val="o"/>
      <w:lvlJc w:val="left"/>
      <w:pPr>
        <w:ind w:left="5760" w:hanging="360"/>
      </w:pPr>
      <w:rPr>
        <w:rFonts w:ascii="Courier New" w:hAnsi="Courier New" w:hint="default"/>
      </w:rPr>
    </w:lvl>
    <w:lvl w:ilvl="8" w:tplc="161A675A">
      <w:start w:val="1"/>
      <w:numFmt w:val="bullet"/>
      <w:lvlText w:val=""/>
      <w:lvlJc w:val="left"/>
      <w:pPr>
        <w:ind w:left="6480" w:hanging="360"/>
      </w:pPr>
      <w:rPr>
        <w:rFonts w:ascii="Wingdings" w:hAnsi="Wingdings" w:hint="default"/>
      </w:rPr>
    </w:lvl>
  </w:abstractNum>
  <w:abstractNum w:abstractNumId="10" w15:restartNumberingAfterBreak="0">
    <w:nsid w:val="3AC255B1"/>
    <w:multiLevelType w:val="hybridMultilevel"/>
    <w:tmpl w:val="4CC483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0414A23"/>
    <w:multiLevelType w:val="hybridMultilevel"/>
    <w:tmpl w:val="4E2E95C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44A23B43"/>
    <w:multiLevelType w:val="hybridMultilevel"/>
    <w:tmpl w:val="FFFFFFFF"/>
    <w:lvl w:ilvl="0" w:tplc="88B03A5A">
      <w:start w:val="1"/>
      <w:numFmt w:val="decimal"/>
      <w:lvlText w:val="%1."/>
      <w:lvlJc w:val="left"/>
      <w:pPr>
        <w:ind w:left="720" w:hanging="360"/>
      </w:pPr>
    </w:lvl>
    <w:lvl w:ilvl="1" w:tplc="DCC61248">
      <w:start w:val="1"/>
      <w:numFmt w:val="lowerLetter"/>
      <w:lvlText w:val="%2."/>
      <w:lvlJc w:val="left"/>
      <w:pPr>
        <w:ind w:left="1440" w:hanging="360"/>
      </w:pPr>
    </w:lvl>
    <w:lvl w:ilvl="2" w:tplc="93AE1858">
      <w:start w:val="1"/>
      <w:numFmt w:val="lowerRoman"/>
      <w:lvlText w:val="%3."/>
      <w:lvlJc w:val="right"/>
      <w:pPr>
        <w:ind w:left="2160" w:hanging="180"/>
      </w:pPr>
    </w:lvl>
    <w:lvl w:ilvl="3" w:tplc="424CD28E">
      <w:start w:val="1"/>
      <w:numFmt w:val="decimal"/>
      <w:lvlText w:val="%4."/>
      <w:lvlJc w:val="left"/>
      <w:pPr>
        <w:ind w:left="2880" w:hanging="360"/>
      </w:pPr>
    </w:lvl>
    <w:lvl w:ilvl="4" w:tplc="2842D4A2">
      <w:start w:val="1"/>
      <w:numFmt w:val="lowerLetter"/>
      <w:lvlText w:val="%5."/>
      <w:lvlJc w:val="left"/>
      <w:pPr>
        <w:ind w:left="3600" w:hanging="360"/>
      </w:pPr>
    </w:lvl>
    <w:lvl w:ilvl="5" w:tplc="032C1666">
      <w:start w:val="1"/>
      <w:numFmt w:val="lowerRoman"/>
      <w:lvlText w:val="%6."/>
      <w:lvlJc w:val="right"/>
      <w:pPr>
        <w:ind w:left="4320" w:hanging="180"/>
      </w:pPr>
    </w:lvl>
    <w:lvl w:ilvl="6" w:tplc="AC3A989A">
      <w:start w:val="1"/>
      <w:numFmt w:val="decimal"/>
      <w:lvlText w:val="%7."/>
      <w:lvlJc w:val="left"/>
      <w:pPr>
        <w:ind w:left="5040" w:hanging="360"/>
      </w:pPr>
    </w:lvl>
    <w:lvl w:ilvl="7" w:tplc="D534C95E">
      <w:start w:val="1"/>
      <w:numFmt w:val="lowerLetter"/>
      <w:lvlText w:val="%8."/>
      <w:lvlJc w:val="left"/>
      <w:pPr>
        <w:ind w:left="5760" w:hanging="360"/>
      </w:pPr>
    </w:lvl>
    <w:lvl w:ilvl="8" w:tplc="97B0B6B6">
      <w:start w:val="1"/>
      <w:numFmt w:val="lowerRoman"/>
      <w:lvlText w:val="%9."/>
      <w:lvlJc w:val="right"/>
      <w:pPr>
        <w:ind w:left="6480" w:hanging="180"/>
      </w:pPr>
    </w:lvl>
  </w:abstractNum>
  <w:abstractNum w:abstractNumId="13" w15:restartNumberingAfterBreak="0">
    <w:nsid w:val="44FA740D"/>
    <w:multiLevelType w:val="hybridMultilevel"/>
    <w:tmpl w:val="AE5A32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9AF7B6B"/>
    <w:multiLevelType w:val="hybridMultilevel"/>
    <w:tmpl w:val="168C492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F523BDA"/>
    <w:multiLevelType w:val="hybridMultilevel"/>
    <w:tmpl w:val="A2DA13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7C8768B"/>
    <w:multiLevelType w:val="hybridMultilevel"/>
    <w:tmpl w:val="34C49F28"/>
    <w:lvl w:ilvl="0" w:tplc="1BDE5E28">
      <w:start w:val="1"/>
      <w:numFmt w:val="decimal"/>
      <w:lvlText w:val="%1."/>
      <w:lvlJc w:val="left"/>
      <w:pPr>
        <w:ind w:left="720" w:hanging="360"/>
      </w:pPr>
    </w:lvl>
    <w:lvl w:ilvl="1" w:tplc="389894EE">
      <w:start w:val="1"/>
      <w:numFmt w:val="lowerLetter"/>
      <w:lvlText w:val="%2."/>
      <w:lvlJc w:val="left"/>
      <w:pPr>
        <w:ind w:left="1440" w:hanging="360"/>
      </w:pPr>
      <w:rPr>
        <w:b w:val="0"/>
        <w:bCs w:val="0"/>
        <w:sz w:val="24"/>
        <w:szCs w:val="24"/>
      </w:rPr>
    </w:lvl>
    <w:lvl w:ilvl="2" w:tplc="2F7ACB28">
      <w:start w:val="1"/>
      <w:numFmt w:val="lowerRoman"/>
      <w:lvlText w:val="%3."/>
      <w:lvlJc w:val="right"/>
      <w:pPr>
        <w:ind w:left="2160" w:hanging="180"/>
      </w:pPr>
    </w:lvl>
    <w:lvl w:ilvl="3" w:tplc="67824E40">
      <w:start w:val="1"/>
      <w:numFmt w:val="decimal"/>
      <w:lvlText w:val="%4."/>
      <w:lvlJc w:val="left"/>
      <w:pPr>
        <w:ind w:left="2880" w:hanging="360"/>
      </w:pPr>
    </w:lvl>
    <w:lvl w:ilvl="4" w:tplc="68920154">
      <w:start w:val="1"/>
      <w:numFmt w:val="lowerLetter"/>
      <w:lvlText w:val="%5."/>
      <w:lvlJc w:val="left"/>
      <w:pPr>
        <w:ind w:left="3600" w:hanging="360"/>
      </w:pPr>
    </w:lvl>
    <w:lvl w:ilvl="5" w:tplc="5B80AFD4">
      <w:start w:val="1"/>
      <w:numFmt w:val="lowerRoman"/>
      <w:lvlText w:val="%6."/>
      <w:lvlJc w:val="right"/>
      <w:pPr>
        <w:ind w:left="4320" w:hanging="180"/>
      </w:pPr>
    </w:lvl>
    <w:lvl w:ilvl="6" w:tplc="0CECF810">
      <w:start w:val="1"/>
      <w:numFmt w:val="decimal"/>
      <w:lvlText w:val="%7."/>
      <w:lvlJc w:val="left"/>
      <w:pPr>
        <w:ind w:left="5040" w:hanging="360"/>
      </w:pPr>
    </w:lvl>
    <w:lvl w:ilvl="7" w:tplc="3906F932">
      <w:start w:val="1"/>
      <w:numFmt w:val="lowerLetter"/>
      <w:lvlText w:val="%8."/>
      <w:lvlJc w:val="left"/>
      <w:pPr>
        <w:ind w:left="5760" w:hanging="360"/>
      </w:pPr>
    </w:lvl>
    <w:lvl w:ilvl="8" w:tplc="AC36412A">
      <w:start w:val="1"/>
      <w:numFmt w:val="lowerRoman"/>
      <w:lvlText w:val="%9."/>
      <w:lvlJc w:val="right"/>
      <w:pPr>
        <w:ind w:left="6480" w:hanging="180"/>
      </w:pPr>
    </w:lvl>
  </w:abstractNum>
  <w:num w:numId="1" w16cid:durableId="623654789">
    <w:abstractNumId w:val="7"/>
  </w:num>
  <w:num w:numId="2" w16cid:durableId="788281845">
    <w:abstractNumId w:val="12"/>
  </w:num>
  <w:num w:numId="3" w16cid:durableId="715351253">
    <w:abstractNumId w:val="1"/>
  </w:num>
  <w:num w:numId="4" w16cid:durableId="473524996">
    <w:abstractNumId w:val="9"/>
  </w:num>
  <w:num w:numId="5" w16cid:durableId="1396968941">
    <w:abstractNumId w:val="4"/>
  </w:num>
  <w:num w:numId="6" w16cid:durableId="2021851165">
    <w:abstractNumId w:val="16"/>
  </w:num>
  <w:num w:numId="7" w16cid:durableId="56124422">
    <w:abstractNumId w:val="2"/>
  </w:num>
  <w:num w:numId="8" w16cid:durableId="2108233070">
    <w:abstractNumId w:val="5"/>
  </w:num>
  <w:num w:numId="9" w16cid:durableId="1831021306">
    <w:abstractNumId w:val="0"/>
  </w:num>
  <w:num w:numId="10" w16cid:durableId="979115732">
    <w:abstractNumId w:val="15"/>
  </w:num>
  <w:num w:numId="11" w16cid:durableId="1885286641">
    <w:abstractNumId w:val="10"/>
  </w:num>
  <w:num w:numId="12" w16cid:durableId="1133712843">
    <w:abstractNumId w:val="13"/>
  </w:num>
  <w:num w:numId="13" w16cid:durableId="703479852">
    <w:abstractNumId w:val="6"/>
  </w:num>
  <w:num w:numId="14" w16cid:durableId="1608538845">
    <w:abstractNumId w:val="11"/>
  </w:num>
  <w:num w:numId="15" w16cid:durableId="56174831">
    <w:abstractNumId w:val="14"/>
  </w:num>
  <w:num w:numId="16" w16cid:durableId="156770075">
    <w:abstractNumId w:val="3"/>
  </w:num>
  <w:num w:numId="17" w16cid:durableId="37862473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A3"/>
    <w:rsid w:val="0000714B"/>
    <w:rsid w:val="00015C56"/>
    <w:rsid w:val="00017BC0"/>
    <w:rsid w:val="000249DC"/>
    <w:rsid w:val="00042CFF"/>
    <w:rsid w:val="00061D41"/>
    <w:rsid w:val="00061E6D"/>
    <w:rsid w:val="00073464"/>
    <w:rsid w:val="000814FB"/>
    <w:rsid w:val="00086131"/>
    <w:rsid w:val="000A020D"/>
    <w:rsid w:val="000A0406"/>
    <w:rsid w:val="000A3508"/>
    <w:rsid w:val="000B5D57"/>
    <w:rsid w:val="000C439A"/>
    <w:rsid w:val="000C54EC"/>
    <w:rsid w:val="000C6001"/>
    <w:rsid w:val="000D0FAA"/>
    <w:rsid w:val="000D11CC"/>
    <w:rsid w:val="000D6F25"/>
    <w:rsid w:val="000F687D"/>
    <w:rsid w:val="0010004A"/>
    <w:rsid w:val="00107414"/>
    <w:rsid w:val="00107E3A"/>
    <w:rsid w:val="00111B31"/>
    <w:rsid w:val="00117D85"/>
    <w:rsid w:val="001260A8"/>
    <w:rsid w:val="001316E9"/>
    <w:rsid w:val="00141669"/>
    <w:rsid w:val="00153177"/>
    <w:rsid w:val="001602BD"/>
    <w:rsid w:val="001631CC"/>
    <w:rsid w:val="00163F5B"/>
    <w:rsid w:val="00172AFE"/>
    <w:rsid w:val="0018524F"/>
    <w:rsid w:val="00187DC1"/>
    <w:rsid w:val="001925C5"/>
    <w:rsid w:val="0019744B"/>
    <w:rsid w:val="001A00C3"/>
    <w:rsid w:val="001A1097"/>
    <w:rsid w:val="001A6BA1"/>
    <w:rsid w:val="001C0A47"/>
    <w:rsid w:val="001C764C"/>
    <w:rsid w:val="001D1558"/>
    <w:rsid w:val="001D55F1"/>
    <w:rsid w:val="001D7BF2"/>
    <w:rsid w:val="001E3267"/>
    <w:rsid w:val="001E3ED0"/>
    <w:rsid w:val="001F3604"/>
    <w:rsid w:val="001F51E3"/>
    <w:rsid w:val="00202302"/>
    <w:rsid w:val="00211F22"/>
    <w:rsid w:val="00212045"/>
    <w:rsid w:val="00216A47"/>
    <w:rsid w:val="00217DDA"/>
    <w:rsid w:val="00240B11"/>
    <w:rsid w:val="002459C6"/>
    <w:rsid w:val="00253163"/>
    <w:rsid w:val="0026155D"/>
    <w:rsid w:val="00262D87"/>
    <w:rsid w:val="002635C4"/>
    <w:rsid w:val="00264BB2"/>
    <w:rsid w:val="00267C25"/>
    <w:rsid w:val="00290038"/>
    <w:rsid w:val="002927CB"/>
    <w:rsid w:val="002974F8"/>
    <w:rsid w:val="002B1AF0"/>
    <w:rsid w:val="002B2D36"/>
    <w:rsid w:val="002B405A"/>
    <w:rsid w:val="002B693A"/>
    <w:rsid w:val="002C0574"/>
    <w:rsid w:val="002C4478"/>
    <w:rsid w:val="002C5307"/>
    <w:rsid w:val="002D0E7B"/>
    <w:rsid w:val="002D14ED"/>
    <w:rsid w:val="002D2AA4"/>
    <w:rsid w:val="002D31D3"/>
    <w:rsid w:val="002D7133"/>
    <w:rsid w:val="002E10CA"/>
    <w:rsid w:val="002E124C"/>
    <w:rsid w:val="002E20A2"/>
    <w:rsid w:val="002E4DF2"/>
    <w:rsid w:val="002F14D2"/>
    <w:rsid w:val="002F4C3C"/>
    <w:rsid w:val="002F6365"/>
    <w:rsid w:val="003000A3"/>
    <w:rsid w:val="00301887"/>
    <w:rsid w:val="003028C6"/>
    <w:rsid w:val="003048BC"/>
    <w:rsid w:val="00315BE0"/>
    <w:rsid w:val="0031749B"/>
    <w:rsid w:val="003246C3"/>
    <w:rsid w:val="00325C46"/>
    <w:rsid w:val="00327198"/>
    <w:rsid w:val="00334C1D"/>
    <w:rsid w:val="00337F37"/>
    <w:rsid w:val="003479F2"/>
    <w:rsid w:val="00355870"/>
    <w:rsid w:val="00361703"/>
    <w:rsid w:val="00375A94"/>
    <w:rsid w:val="00386281"/>
    <w:rsid w:val="00386299"/>
    <w:rsid w:val="003913F7"/>
    <w:rsid w:val="00392FF2"/>
    <w:rsid w:val="003963EA"/>
    <w:rsid w:val="003A0041"/>
    <w:rsid w:val="003A2262"/>
    <w:rsid w:val="003A58F2"/>
    <w:rsid w:val="003B1646"/>
    <w:rsid w:val="003D118F"/>
    <w:rsid w:val="003D7B4F"/>
    <w:rsid w:val="003E3035"/>
    <w:rsid w:val="003F6868"/>
    <w:rsid w:val="00402E63"/>
    <w:rsid w:val="004145E8"/>
    <w:rsid w:val="00415B9E"/>
    <w:rsid w:val="00421939"/>
    <w:rsid w:val="004312F6"/>
    <w:rsid w:val="0043648C"/>
    <w:rsid w:val="00445BEC"/>
    <w:rsid w:val="00453BA6"/>
    <w:rsid w:val="0045430D"/>
    <w:rsid w:val="00461A51"/>
    <w:rsid w:val="00465D92"/>
    <w:rsid w:val="004762D7"/>
    <w:rsid w:val="0047735E"/>
    <w:rsid w:val="0048251A"/>
    <w:rsid w:val="00482AE5"/>
    <w:rsid w:val="004842D4"/>
    <w:rsid w:val="00492D4F"/>
    <w:rsid w:val="00493D11"/>
    <w:rsid w:val="004A223F"/>
    <w:rsid w:val="004B171F"/>
    <w:rsid w:val="004B32D2"/>
    <w:rsid w:val="004C4336"/>
    <w:rsid w:val="004C5C9A"/>
    <w:rsid w:val="004D29C1"/>
    <w:rsid w:val="004E4D57"/>
    <w:rsid w:val="00523322"/>
    <w:rsid w:val="0052530F"/>
    <w:rsid w:val="00527B69"/>
    <w:rsid w:val="0054010A"/>
    <w:rsid w:val="0054297E"/>
    <w:rsid w:val="005440D1"/>
    <w:rsid w:val="0054525B"/>
    <w:rsid w:val="005462ED"/>
    <w:rsid w:val="00567E3D"/>
    <w:rsid w:val="005964BA"/>
    <w:rsid w:val="00597FA3"/>
    <w:rsid w:val="005A2232"/>
    <w:rsid w:val="005B18EC"/>
    <w:rsid w:val="005B5585"/>
    <w:rsid w:val="005C1F11"/>
    <w:rsid w:val="005C24EE"/>
    <w:rsid w:val="005C2A7D"/>
    <w:rsid w:val="005C3A6F"/>
    <w:rsid w:val="005D1D8E"/>
    <w:rsid w:val="005D4837"/>
    <w:rsid w:val="005E360F"/>
    <w:rsid w:val="005F5360"/>
    <w:rsid w:val="005F750F"/>
    <w:rsid w:val="005F7C4B"/>
    <w:rsid w:val="00601D5B"/>
    <w:rsid w:val="0060291A"/>
    <w:rsid w:val="00615B82"/>
    <w:rsid w:val="00630FAC"/>
    <w:rsid w:val="006314D6"/>
    <w:rsid w:val="006356D2"/>
    <w:rsid w:val="006417FE"/>
    <w:rsid w:val="00657C75"/>
    <w:rsid w:val="00659E93"/>
    <w:rsid w:val="00670970"/>
    <w:rsid w:val="00672EC2"/>
    <w:rsid w:val="006976C6"/>
    <w:rsid w:val="006B4784"/>
    <w:rsid w:val="006C3CC7"/>
    <w:rsid w:val="006C4CAC"/>
    <w:rsid w:val="006C7904"/>
    <w:rsid w:val="006C7C25"/>
    <w:rsid w:val="006C7E22"/>
    <w:rsid w:val="006D1776"/>
    <w:rsid w:val="006D2F42"/>
    <w:rsid w:val="006D5C40"/>
    <w:rsid w:val="007009EA"/>
    <w:rsid w:val="00704882"/>
    <w:rsid w:val="007120EC"/>
    <w:rsid w:val="007236DB"/>
    <w:rsid w:val="0073448F"/>
    <w:rsid w:val="0074611D"/>
    <w:rsid w:val="00746818"/>
    <w:rsid w:val="007519F7"/>
    <w:rsid w:val="007559C1"/>
    <w:rsid w:val="00755DC4"/>
    <w:rsid w:val="00765E7D"/>
    <w:rsid w:val="00775778"/>
    <w:rsid w:val="007821D0"/>
    <w:rsid w:val="007939F3"/>
    <w:rsid w:val="007A4106"/>
    <w:rsid w:val="007A7306"/>
    <w:rsid w:val="007C2859"/>
    <w:rsid w:val="007C57BF"/>
    <w:rsid w:val="007D1D41"/>
    <w:rsid w:val="007D2C27"/>
    <w:rsid w:val="007D4AF8"/>
    <w:rsid w:val="007E073C"/>
    <w:rsid w:val="007E1EBB"/>
    <w:rsid w:val="007E2504"/>
    <w:rsid w:val="007E4D4B"/>
    <w:rsid w:val="007F20B5"/>
    <w:rsid w:val="007F7272"/>
    <w:rsid w:val="008001C6"/>
    <w:rsid w:val="00810797"/>
    <w:rsid w:val="008120B8"/>
    <w:rsid w:val="00822CB7"/>
    <w:rsid w:val="0083313A"/>
    <w:rsid w:val="0083531C"/>
    <w:rsid w:val="00835532"/>
    <w:rsid w:val="0084751C"/>
    <w:rsid w:val="00857B5B"/>
    <w:rsid w:val="00860099"/>
    <w:rsid w:val="0089103B"/>
    <w:rsid w:val="008A1D9D"/>
    <w:rsid w:val="008B0747"/>
    <w:rsid w:val="008B0C4E"/>
    <w:rsid w:val="008C1DCC"/>
    <w:rsid w:val="008D3A94"/>
    <w:rsid w:val="008D6746"/>
    <w:rsid w:val="008F3D08"/>
    <w:rsid w:val="008F64F9"/>
    <w:rsid w:val="008F6B61"/>
    <w:rsid w:val="009055D8"/>
    <w:rsid w:val="0091083C"/>
    <w:rsid w:val="00912C34"/>
    <w:rsid w:val="009210C7"/>
    <w:rsid w:val="009263C1"/>
    <w:rsid w:val="00926B01"/>
    <w:rsid w:val="009624E5"/>
    <w:rsid w:val="009663CB"/>
    <w:rsid w:val="00970733"/>
    <w:rsid w:val="00971F48"/>
    <w:rsid w:val="00976A52"/>
    <w:rsid w:val="00980D20"/>
    <w:rsid w:val="00982BAA"/>
    <w:rsid w:val="009835DA"/>
    <w:rsid w:val="00987396"/>
    <w:rsid w:val="0099255D"/>
    <w:rsid w:val="009A70CB"/>
    <w:rsid w:val="009B2A80"/>
    <w:rsid w:val="009E071E"/>
    <w:rsid w:val="009E6052"/>
    <w:rsid w:val="009E65C3"/>
    <w:rsid w:val="009F103E"/>
    <w:rsid w:val="009F6F0D"/>
    <w:rsid w:val="00A1423D"/>
    <w:rsid w:val="00A178B7"/>
    <w:rsid w:val="00A2013B"/>
    <w:rsid w:val="00A4264C"/>
    <w:rsid w:val="00A469E1"/>
    <w:rsid w:val="00A67319"/>
    <w:rsid w:val="00A71F71"/>
    <w:rsid w:val="00A93820"/>
    <w:rsid w:val="00AA5513"/>
    <w:rsid w:val="00AA78DC"/>
    <w:rsid w:val="00AB608F"/>
    <w:rsid w:val="00AB6517"/>
    <w:rsid w:val="00AB7420"/>
    <w:rsid w:val="00AF07B5"/>
    <w:rsid w:val="00B0395F"/>
    <w:rsid w:val="00B34510"/>
    <w:rsid w:val="00B42AEC"/>
    <w:rsid w:val="00B440D6"/>
    <w:rsid w:val="00B44198"/>
    <w:rsid w:val="00B511C8"/>
    <w:rsid w:val="00B52B1F"/>
    <w:rsid w:val="00B55A83"/>
    <w:rsid w:val="00B56C84"/>
    <w:rsid w:val="00B60182"/>
    <w:rsid w:val="00B60336"/>
    <w:rsid w:val="00B60CC8"/>
    <w:rsid w:val="00B63B3F"/>
    <w:rsid w:val="00B65BED"/>
    <w:rsid w:val="00B97367"/>
    <w:rsid w:val="00BA300C"/>
    <w:rsid w:val="00BA663D"/>
    <w:rsid w:val="00BB11ED"/>
    <w:rsid w:val="00BB246E"/>
    <w:rsid w:val="00BC3A7B"/>
    <w:rsid w:val="00BE5235"/>
    <w:rsid w:val="00BE5553"/>
    <w:rsid w:val="00BF0421"/>
    <w:rsid w:val="00BF1C2A"/>
    <w:rsid w:val="00BF3979"/>
    <w:rsid w:val="00C159D6"/>
    <w:rsid w:val="00C16F12"/>
    <w:rsid w:val="00C30747"/>
    <w:rsid w:val="00C31B4A"/>
    <w:rsid w:val="00C4608D"/>
    <w:rsid w:val="00C506E3"/>
    <w:rsid w:val="00C6038F"/>
    <w:rsid w:val="00C63042"/>
    <w:rsid w:val="00C671D1"/>
    <w:rsid w:val="00C76835"/>
    <w:rsid w:val="00C82BC3"/>
    <w:rsid w:val="00C93823"/>
    <w:rsid w:val="00C942AA"/>
    <w:rsid w:val="00C95D82"/>
    <w:rsid w:val="00CA581B"/>
    <w:rsid w:val="00CB3FF4"/>
    <w:rsid w:val="00CB67CB"/>
    <w:rsid w:val="00CB7D04"/>
    <w:rsid w:val="00CC4150"/>
    <w:rsid w:val="00CD48B5"/>
    <w:rsid w:val="00CD5890"/>
    <w:rsid w:val="00CE1DD5"/>
    <w:rsid w:val="00CE3BCD"/>
    <w:rsid w:val="00CF5136"/>
    <w:rsid w:val="00D15376"/>
    <w:rsid w:val="00D31A9A"/>
    <w:rsid w:val="00D445A1"/>
    <w:rsid w:val="00D45F10"/>
    <w:rsid w:val="00D65B8A"/>
    <w:rsid w:val="00D74A54"/>
    <w:rsid w:val="00D86B9F"/>
    <w:rsid w:val="00D92162"/>
    <w:rsid w:val="00D94E11"/>
    <w:rsid w:val="00DA744E"/>
    <w:rsid w:val="00DB2B5E"/>
    <w:rsid w:val="00DB567C"/>
    <w:rsid w:val="00DB75A2"/>
    <w:rsid w:val="00DF183E"/>
    <w:rsid w:val="00DF7277"/>
    <w:rsid w:val="00DF7DA8"/>
    <w:rsid w:val="00E02AF9"/>
    <w:rsid w:val="00E05750"/>
    <w:rsid w:val="00E10856"/>
    <w:rsid w:val="00E15CDA"/>
    <w:rsid w:val="00E30060"/>
    <w:rsid w:val="00E40E16"/>
    <w:rsid w:val="00E423A5"/>
    <w:rsid w:val="00E44E32"/>
    <w:rsid w:val="00E45878"/>
    <w:rsid w:val="00E51B13"/>
    <w:rsid w:val="00E60BF5"/>
    <w:rsid w:val="00E76AC9"/>
    <w:rsid w:val="00E819FA"/>
    <w:rsid w:val="00E9004F"/>
    <w:rsid w:val="00E94B84"/>
    <w:rsid w:val="00E94CAD"/>
    <w:rsid w:val="00E970F7"/>
    <w:rsid w:val="00EB682D"/>
    <w:rsid w:val="00EB7207"/>
    <w:rsid w:val="00EC5768"/>
    <w:rsid w:val="00ED53E6"/>
    <w:rsid w:val="00ED6B2D"/>
    <w:rsid w:val="00F019DA"/>
    <w:rsid w:val="00F221B9"/>
    <w:rsid w:val="00F26690"/>
    <w:rsid w:val="00F27A1B"/>
    <w:rsid w:val="00F352AE"/>
    <w:rsid w:val="00F37DDD"/>
    <w:rsid w:val="00F40089"/>
    <w:rsid w:val="00F41026"/>
    <w:rsid w:val="00F4551F"/>
    <w:rsid w:val="00F45805"/>
    <w:rsid w:val="00F65809"/>
    <w:rsid w:val="00F72444"/>
    <w:rsid w:val="00F77094"/>
    <w:rsid w:val="00F777E5"/>
    <w:rsid w:val="00F82FB6"/>
    <w:rsid w:val="00F87FF4"/>
    <w:rsid w:val="00F93E7E"/>
    <w:rsid w:val="00FA3B8D"/>
    <w:rsid w:val="00FA614D"/>
    <w:rsid w:val="00FB0803"/>
    <w:rsid w:val="00FB361D"/>
    <w:rsid w:val="00FD0B8A"/>
    <w:rsid w:val="00FD11B0"/>
    <w:rsid w:val="00FD61D4"/>
    <w:rsid w:val="00FE1478"/>
    <w:rsid w:val="00FE1CAD"/>
    <w:rsid w:val="00FE6A97"/>
    <w:rsid w:val="00FF10E7"/>
    <w:rsid w:val="010DFE06"/>
    <w:rsid w:val="011585B7"/>
    <w:rsid w:val="01C6C654"/>
    <w:rsid w:val="01D94DAF"/>
    <w:rsid w:val="02002297"/>
    <w:rsid w:val="02076D12"/>
    <w:rsid w:val="024AC2F1"/>
    <w:rsid w:val="02D2F7E0"/>
    <w:rsid w:val="03226B10"/>
    <w:rsid w:val="037B054E"/>
    <w:rsid w:val="038C8826"/>
    <w:rsid w:val="03A54A2E"/>
    <w:rsid w:val="03AAF063"/>
    <w:rsid w:val="0426690E"/>
    <w:rsid w:val="044D2679"/>
    <w:rsid w:val="04605A89"/>
    <w:rsid w:val="047A782E"/>
    <w:rsid w:val="052D9594"/>
    <w:rsid w:val="0582C413"/>
    <w:rsid w:val="05A3122D"/>
    <w:rsid w:val="05A50FDA"/>
    <w:rsid w:val="0682C646"/>
    <w:rsid w:val="06F23659"/>
    <w:rsid w:val="07A0BCB7"/>
    <w:rsid w:val="07F2644E"/>
    <w:rsid w:val="084E7671"/>
    <w:rsid w:val="084FB17A"/>
    <w:rsid w:val="087361A6"/>
    <w:rsid w:val="0883D0B8"/>
    <w:rsid w:val="08BD01D2"/>
    <w:rsid w:val="090FF43D"/>
    <w:rsid w:val="092AFB00"/>
    <w:rsid w:val="0932E886"/>
    <w:rsid w:val="09CE75E2"/>
    <w:rsid w:val="09D5E4CD"/>
    <w:rsid w:val="09DB850B"/>
    <w:rsid w:val="0A1EBDF3"/>
    <w:rsid w:val="0A2D82EC"/>
    <w:rsid w:val="0A768350"/>
    <w:rsid w:val="0AD6965E"/>
    <w:rsid w:val="0B0F3F11"/>
    <w:rsid w:val="0B71B52E"/>
    <w:rsid w:val="0C4794FF"/>
    <w:rsid w:val="0C52DD05"/>
    <w:rsid w:val="0C689F4F"/>
    <w:rsid w:val="0C725E56"/>
    <w:rsid w:val="0C8E8C2C"/>
    <w:rsid w:val="0CE9B097"/>
    <w:rsid w:val="0CFC899D"/>
    <w:rsid w:val="0D2261B3"/>
    <w:rsid w:val="0DBC5DA7"/>
    <w:rsid w:val="0DF2A746"/>
    <w:rsid w:val="0E03CBF2"/>
    <w:rsid w:val="0E073CCF"/>
    <w:rsid w:val="0EAF9C23"/>
    <w:rsid w:val="0EC55456"/>
    <w:rsid w:val="0EDE3FFD"/>
    <w:rsid w:val="0EE27059"/>
    <w:rsid w:val="0F1BD51C"/>
    <w:rsid w:val="0F3757DB"/>
    <w:rsid w:val="0F9A3C84"/>
    <w:rsid w:val="1050212D"/>
    <w:rsid w:val="10598856"/>
    <w:rsid w:val="106B64B7"/>
    <w:rsid w:val="107A105E"/>
    <w:rsid w:val="10E8B7DF"/>
    <w:rsid w:val="1108FFCC"/>
    <w:rsid w:val="11154622"/>
    <w:rsid w:val="112E76A0"/>
    <w:rsid w:val="115A1D60"/>
    <w:rsid w:val="115B7905"/>
    <w:rsid w:val="117D43C3"/>
    <w:rsid w:val="1187467D"/>
    <w:rsid w:val="11BCC3A3"/>
    <w:rsid w:val="11D19A41"/>
    <w:rsid w:val="124CB96D"/>
    <w:rsid w:val="1257CBB5"/>
    <w:rsid w:val="12A4D02D"/>
    <w:rsid w:val="1391A337"/>
    <w:rsid w:val="14043D39"/>
    <w:rsid w:val="1407A1FF"/>
    <w:rsid w:val="1445F2CB"/>
    <w:rsid w:val="145043E8"/>
    <w:rsid w:val="1452A6E4"/>
    <w:rsid w:val="1473B134"/>
    <w:rsid w:val="147F7D92"/>
    <w:rsid w:val="148D033E"/>
    <w:rsid w:val="14BA7BDF"/>
    <w:rsid w:val="1538BC51"/>
    <w:rsid w:val="1551B1DD"/>
    <w:rsid w:val="15BF34DC"/>
    <w:rsid w:val="15F65938"/>
    <w:rsid w:val="162ED436"/>
    <w:rsid w:val="16E22EA5"/>
    <w:rsid w:val="175059D8"/>
    <w:rsid w:val="178487A6"/>
    <w:rsid w:val="1787D496"/>
    <w:rsid w:val="17AD3BEF"/>
    <w:rsid w:val="17B3EEF2"/>
    <w:rsid w:val="17B62B78"/>
    <w:rsid w:val="17C27219"/>
    <w:rsid w:val="18234499"/>
    <w:rsid w:val="183F3C44"/>
    <w:rsid w:val="1874FBF8"/>
    <w:rsid w:val="18E6102A"/>
    <w:rsid w:val="191411B1"/>
    <w:rsid w:val="19490C50"/>
    <w:rsid w:val="1960227B"/>
    <w:rsid w:val="199A4E38"/>
    <w:rsid w:val="19B65E26"/>
    <w:rsid w:val="19CB714F"/>
    <w:rsid w:val="19DB0CA5"/>
    <w:rsid w:val="19E0FC77"/>
    <w:rsid w:val="19EE61FE"/>
    <w:rsid w:val="1A5C629A"/>
    <w:rsid w:val="1A64BAA3"/>
    <w:rsid w:val="1AB0328D"/>
    <w:rsid w:val="1ABF7558"/>
    <w:rsid w:val="1AC9CA5B"/>
    <w:rsid w:val="1AE4DCB1"/>
    <w:rsid w:val="1B40085E"/>
    <w:rsid w:val="1B4437B1"/>
    <w:rsid w:val="1B6741B0"/>
    <w:rsid w:val="1B879B09"/>
    <w:rsid w:val="1BB66FAF"/>
    <w:rsid w:val="1BC05A6D"/>
    <w:rsid w:val="1BE074B2"/>
    <w:rsid w:val="1C09A77A"/>
    <w:rsid w:val="1C12B3E4"/>
    <w:rsid w:val="1C659ABC"/>
    <w:rsid w:val="1CB211A6"/>
    <w:rsid w:val="1CCE3649"/>
    <w:rsid w:val="1CE42700"/>
    <w:rsid w:val="1DFE43EF"/>
    <w:rsid w:val="1E0CBEB6"/>
    <w:rsid w:val="1E121A0F"/>
    <w:rsid w:val="1E37C5F9"/>
    <w:rsid w:val="1E64F123"/>
    <w:rsid w:val="1EA02276"/>
    <w:rsid w:val="1ED423C0"/>
    <w:rsid w:val="1EECFA5B"/>
    <w:rsid w:val="1F0852E0"/>
    <w:rsid w:val="1FA240BB"/>
    <w:rsid w:val="1FA88F17"/>
    <w:rsid w:val="2019AF8B"/>
    <w:rsid w:val="204E86AB"/>
    <w:rsid w:val="20CCFCAA"/>
    <w:rsid w:val="21305092"/>
    <w:rsid w:val="2162EB95"/>
    <w:rsid w:val="226CCF10"/>
    <w:rsid w:val="22E02FD9"/>
    <w:rsid w:val="22EFEE96"/>
    <w:rsid w:val="235CDA1D"/>
    <w:rsid w:val="23B243F5"/>
    <w:rsid w:val="23C29BA6"/>
    <w:rsid w:val="23D3A64D"/>
    <w:rsid w:val="23E05AB1"/>
    <w:rsid w:val="24009747"/>
    <w:rsid w:val="243C1196"/>
    <w:rsid w:val="243DA94A"/>
    <w:rsid w:val="248428B2"/>
    <w:rsid w:val="24D55593"/>
    <w:rsid w:val="24D9482E"/>
    <w:rsid w:val="24DCF88F"/>
    <w:rsid w:val="253DA544"/>
    <w:rsid w:val="254E1456"/>
    <w:rsid w:val="2576717A"/>
    <w:rsid w:val="25D275C0"/>
    <w:rsid w:val="261519FE"/>
    <w:rsid w:val="2694995A"/>
    <w:rsid w:val="26A4DC04"/>
    <w:rsid w:val="26A9F457"/>
    <w:rsid w:val="26DD9DC8"/>
    <w:rsid w:val="26F5EAF2"/>
    <w:rsid w:val="270229EE"/>
    <w:rsid w:val="2732BA5C"/>
    <w:rsid w:val="27942A43"/>
    <w:rsid w:val="27C35FB9"/>
    <w:rsid w:val="28149951"/>
    <w:rsid w:val="282A020D"/>
    <w:rsid w:val="284DB23E"/>
    <w:rsid w:val="28AFE3C3"/>
    <w:rsid w:val="28C75303"/>
    <w:rsid w:val="29401370"/>
    <w:rsid w:val="29441DC4"/>
    <w:rsid w:val="29492301"/>
    <w:rsid w:val="295D4621"/>
    <w:rsid w:val="29BD86AB"/>
    <w:rsid w:val="29C5D26E"/>
    <w:rsid w:val="29DD7AF1"/>
    <w:rsid w:val="29EFF6E7"/>
    <w:rsid w:val="2AA80A88"/>
    <w:rsid w:val="2ADA41D9"/>
    <w:rsid w:val="2ADFEE25"/>
    <w:rsid w:val="2B2D7342"/>
    <w:rsid w:val="2B516FAA"/>
    <w:rsid w:val="2B7AFF90"/>
    <w:rsid w:val="2BA47A42"/>
    <w:rsid w:val="2BB2A6C8"/>
    <w:rsid w:val="2BE4EBEF"/>
    <w:rsid w:val="2C4C87B0"/>
    <w:rsid w:val="2C5BAEF5"/>
    <w:rsid w:val="2C679B66"/>
    <w:rsid w:val="2C6A69D7"/>
    <w:rsid w:val="2C7BBE86"/>
    <w:rsid w:val="2C80C3C3"/>
    <w:rsid w:val="2C845B82"/>
    <w:rsid w:val="2CA593BA"/>
    <w:rsid w:val="2D1935DB"/>
    <w:rsid w:val="2D21C96A"/>
    <w:rsid w:val="2D56591C"/>
    <w:rsid w:val="2D6C01B8"/>
    <w:rsid w:val="2D80A6B4"/>
    <w:rsid w:val="2D80BC50"/>
    <w:rsid w:val="2E861060"/>
    <w:rsid w:val="2EA9AFBF"/>
    <w:rsid w:val="2EB8A5F4"/>
    <w:rsid w:val="2ED84134"/>
    <w:rsid w:val="2EF4F69C"/>
    <w:rsid w:val="2F0D3BD3"/>
    <w:rsid w:val="2F13EED6"/>
    <w:rsid w:val="2F1674FB"/>
    <w:rsid w:val="2F2CCAE3"/>
    <w:rsid w:val="2F733AC5"/>
    <w:rsid w:val="2F78E509"/>
    <w:rsid w:val="2FB35F48"/>
    <w:rsid w:val="3050D69D"/>
    <w:rsid w:val="309EA8D0"/>
    <w:rsid w:val="30ACF0C6"/>
    <w:rsid w:val="313DDAFA"/>
    <w:rsid w:val="322A1E59"/>
    <w:rsid w:val="32B41262"/>
    <w:rsid w:val="32BBC934"/>
    <w:rsid w:val="32EB000A"/>
    <w:rsid w:val="330C3F9A"/>
    <w:rsid w:val="33291BBD"/>
    <w:rsid w:val="334ECF4A"/>
    <w:rsid w:val="3393F90A"/>
    <w:rsid w:val="345BBA9A"/>
    <w:rsid w:val="3532342B"/>
    <w:rsid w:val="354FA297"/>
    <w:rsid w:val="3583305A"/>
    <w:rsid w:val="35909CF4"/>
    <w:rsid w:val="36166B32"/>
    <w:rsid w:val="365EE610"/>
    <w:rsid w:val="367A0182"/>
    <w:rsid w:val="36AEDD4A"/>
    <w:rsid w:val="3707F607"/>
    <w:rsid w:val="371982C4"/>
    <w:rsid w:val="374FF83C"/>
    <w:rsid w:val="3773B2CD"/>
    <w:rsid w:val="3869D4ED"/>
    <w:rsid w:val="387F237A"/>
    <w:rsid w:val="38B0705E"/>
    <w:rsid w:val="38B55325"/>
    <w:rsid w:val="38E6AB41"/>
    <w:rsid w:val="38F3C8BE"/>
    <w:rsid w:val="392109A0"/>
    <w:rsid w:val="3952CE27"/>
    <w:rsid w:val="396ACC10"/>
    <w:rsid w:val="397838AA"/>
    <w:rsid w:val="398C36E5"/>
    <w:rsid w:val="3A31B4F6"/>
    <w:rsid w:val="3A71E090"/>
    <w:rsid w:val="3B011E7A"/>
    <w:rsid w:val="3B43B16D"/>
    <w:rsid w:val="3B4D72A5"/>
    <w:rsid w:val="3BCAF818"/>
    <w:rsid w:val="3BD6FC44"/>
    <w:rsid w:val="3BE42896"/>
    <w:rsid w:val="3C8A6EE9"/>
    <w:rsid w:val="3CCDCD3F"/>
    <w:rsid w:val="3D3A09D3"/>
    <w:rsid w:val="3D6C8879"/>
    <w:rsid w:val="3DA2A0C3"/>
    <w:rsid w:val="3E6229D2"/>
    <w:rsid w:val="3F0858DA"/>
    <w:rsid w:val="4164CFF5"/>
    <w:rsid w:val="41705FFE"/>
    <w:rsid w:val="4214060D"/>
    <w:rsid w:val="421BA166"/>
    <w:rsid w:val="424AA8AE"/>
    <w:rsid w:val="427A33B0"/>
    <w:rsid w:val="42BD4A40"/>
    <w:rsid w:val="42F1AF45"/>
    <w:rsid w:val="42F7BCAB"/>
    <w:rsid w:val="431E0C04"/>
    <w:rsid w:val="440AC6AB"/>
    <w:rsid w:val="445D7314"/>
    <w:rsid w:val="44C52C5A"/>
    <w:rsid w:val="4576CD4A"/>
    <w:rsid w:val="45D0F18A"/>
    <w:rsid w:val="46384118"/>
    <w:rsid w:val="4660B95D"/>
    <w:rsid w:val="4662D853"/>
    <w:rsid w:val="478CB74D"/>
    <w:rsid w:val="47D50F16"/>
    <w:rsid w:val="482BF5AD"/>
    <w:rsid w:val="48586B81"/>
    <w:rsid w:val="487B7831"/>
    <w:rsid w:val="487F14C2"/>
    <w:rsid w:val="4993A1A2"/>
    <w:rsid w:val="49FCA1D6"/>
    <w:rsid w:val="4A0D8858"/>
    <w:rsid w:val="4A197F1B"/>
    <w:rsid w:val="4A4518B0"/>
    <w:rsid w:val="4A4A3227"/>
    <w:rsid w:val="4A4AFFEE"/>
    <w:rsid w:val="4A7F770F"/>
    <w:rsid w:val="4A989F6C"/>
    <w:rsid w:val="4AE49EB2"/>
    <w:rsid w:val="4AFE398C"/>
    <w:rsid w:val="4B00001F"/>
    <w:rsid w:val="4B5077D7"/>
    <w:rsid w:val="4B8E3611"/>
    <w:rsid w:val="4BE11BE2"/>
    <w:rsid w:val="4C07C968"/>
    <w:rsid w:val="4CDA9342"/>
    <w:rsid w:val="4CFF66D0"/>
    <w:rsid w:val="4D0CFA02"/>
    <w:rsid w:val="4DA5D56E"/>
    <w:rsid w:val="4DD57972"/>
    <w:rsid w:val="4DDA0166"/>
    <w:rsid w:val="4E811E48"/>
    <w:rsid w:val="4EAA7E6D"/>
    <w:rsid w:val="4EEDC09F"/>
    <w:rsid w:val="4F223CC6"/>
    <w:rsid w:val="4F2D0355"/>
    <w:rsid w:val="4F52E832"/>
    <w:rsid w:val="4F8EFA24"/>
    <w:rsid w:val="4FC76A11"/>
    <w:rsid w:val="4FE020FB"/>
    <w:rsid w:val="4FE5613A"/>
    <w:rsid w:val="5002E326"/>
    <w:rsid w:val="50561FC3"/>
    <w:rsid w:val="50B45A34"/>
    <w:rsid w:val="50C095BF"/>
    <w:rsid w:val="50DB2F1C"/>
    <w:rsid w:val="510D1A34"/>
    <w:rsid w:val="51467DF0"/>
    <w:rsid w:val="51679D60"/>
    <w:rsid w:val="518737E6"/>
    <w:rsid w:val="51D76F3B"/>
    <w:rsid w:val="525DFF59"/>
    <w:rsid w:val="52611E5E"/>
    <w:rsid w:val="52684155"/>
    <w:rsid w:val="5282E817"/>
    <w:rsid w:val="52981304"/>
    <w:rsid w:val="53169F99"/>
    <w:rsid w:val="533A83E8"/>
    <w:rsid w:val="534E0FBA"/>
    <w:rsid w:val="53548F6B"/>
    <w:rsid w:val="538DC085"/>
    <w:rsid w:val="5394326F"/>
    <w:rsid w:val="53B17087"/>
    <w:rsid w:val="53DD802F"/>
    <w:rsid w:val="53F1E234"/>
    <w:rsid w:val="5446980A"/>
    <w:rsid w:val="54937C41"/>
    <w:rsid w:val="54BD07D5"/>
    <w:rsid w:val="54D500B3"/>
    <w:rsid w:val="54DE226C"/>
    <w:rsid w:val="54DFBDE9"/>
    <w:rsid w:val="557222BB"/>
    <w:rsid w:val="55795090"/>
    <w:rsid w:val="5595A01B"/>
    <w:rsid w:val="55B4C17A"/>
    <w:rsid w:val="55E166D3"/>
    <w:rsid w:val="564F3061"/>
    <w:rsid w:val="56B1B4A4"/>
    <w:rsid w:val="5780E3AC"/>
    <w:rsid w:val="5807D9B7"/>
    <w:rsid w:val="580ED831"/>
    <w:rsid w:val="58A6768D"/>
    <w:rsid w:val="58CF2FFE"/>
    <w:rsid w:val="59286E92"/>
    <w:rsid w:val="599A7EB8"/>
    <w:rsid w:val="59B915DD"/>
    <w:rsid w:val="5A6FFBB5"/>
    <w:rsid w:val="5A81E876"/>
    <w:rsid w:val="5A8B3775"/>
    <w:rsid w:val="5ABE1414"/>
    <w:rsid w:val="5BBAFE25"/>
    <w:rsid w:val="5C11F51A"/>
    <w:rsid w:val="5C554556"/>
    <w:rsid w:val="5CA258F4"/>
    <w:rsid w:val="5CF0B70C"/>
    <w:rsid w:val="5D736683"/>
    <w:rsid w:val="5D8F5D51"/>
    <w:rsid w:val="5DBC00C4"/>
    <w:rsid w:val="5DBFD0D9"/>
    <w:rsid w:val="5E2500F8"/>
    <w:rsid w:val="5E509D77"/>
    <w:rsid w:val="5E970698"/>
    <w:rsid w:val="5EAE3E65"/>
    <w:rsid w:val="5EB5EDFC"/>
    <w:rsid w:val="5EBC9AB9"/>
    <w:rsid w:val="5EE3E823"/>
    <w:rsid w:val="5F1F6419"/>
    <w:rsid w:val="5F3563E0"/>
    <w:rsid w:val="5F55F38C"/>
    <w:rsid w:val="5F57D125"/>
    <w:rsid w:val="60171CF7"/>
    <w:rsid w:val="60652F62"/>
    <w:rsid w:val="60D0653C"/>
    <w:rsid w:val="60F3A186"/>
    <w:rsid w:val="60FFFF83"/>
    <w:rsid w:val="615CA1BA"/>
    <w:rsid w:val="618C2308"/>
    <w:rsid w:val="61A51894"/>
    <w:rsid w:val="61B4D751"/>
    <w:rsid w:val="61F72336"/>
    <w:rsid w:val="626CAFBC"/>
    <w:rsid w:val="629ECE58"/>
    <w:rsid w:val="62A89A44"/>
    <w:rsid w:val="6317995D"/>
    <w:rsid w:val="6380E63A"/>
    <w:rsid w:val="638830B5"/>
    <w:rsid w:val="63B243BF"/>
    <w:rsid w:val="63E75012"/>
    <w:rsid w:val="64FF9C14"/>
    <w:rsid w:val="6500722E"/>
    <w:rsid w:val="65848ACD"/>
    <w:rsid w:val="65C712A9"/>
    <w:rsid w:val="660EAABD"/>
    <w:rsid w:val="66970D6D"/>
    <w:rsid w:val="6698711E"/>
    <w:rsid w:val="66B13365"/>
    <w:rsid w:val="671A48C9"/>
    <w:rsid w:val="672769F5"/>
    <w:rsid w:val="6762E30A"/>
    <w:rsid w:val="6765B892"/>
    <w:rsid w:val="67741DE1"/>
    <w:rsid w:val="677C0B67"/>
    <w:rsid w:val="691D150C"/>
    <w:rsid w:val="698EC867"/>
    <w:rsid w:val="69A6AA57"/>
    <w:rsid w:val="69BDFF3D"/>
    <w:rsid w:val="6A5ED267"/>
    <w:rsid w:val="6B0B7186"/>
    <w:rsid w:val="6B33054E"/>
    <w:rsid w:val="6B4BFADA"/>
    <w:rsid w:val="6C33AA48"/>
    <w:rsid w:val="6C478F04"/>
    <w:rsid w:val="6C800CF8"/>
    <w:rsid w:val="6CD9867C"/>
    <w:rsid w:val="6CED2694"/>
    <w:rsid w:val="6CED47DD"/>
    <w:rsid w:val="6CEEFA62"/>
    <w:rsid w:val="6D06D975"/>
    <w:rsid w:val="6D2C6561"/>
    <w:rsid w:val="6DA273C5"/>
    <w:rsid w:val="6DD6DF53"/>
    <w:rsid w:val="6DF93B82"/>
    <w:rsid w:val="6E3B24C2"/>
    <w:rsid w:val="6E5E5FBA"/>
    <w:rsid w:val="6E62398A"/>
    <w:rsid w:val="6E785396"/>
    <w:rsid w:val="6F3618B1"/>
    <w:rsid w:val="6F4B59B7"/>
    <w:rsid w:val="6F5ECE62"/>
    <w:rsid w:val="6FA47217"/>
    <w:rsid w:val="70132617"/>
    <w:rsid w:val="7035DDBD"/>
    <w:rsid w:val="70696528"/>
    <w:rsid w:val="7092291D"/>
    <w:rsid w:val="70C91895"/>
    <w:rsid w:val="70D54E2F"/>
    <w:rsid w:val="71188A49"/>
    <w:rsid w:val="71F07E78"/>
    <w:rsid w:val="71FE3D0E"/>
    <w:rsid w:val="72188452"/>
    <w:rsid w:val="725CFB70"/>
    <w:rsid w:val="728A46ED"/>
    <w:rsid w:val="7319FB03"/>
    <w:rsid w:val="731C8250"/>
    <w:rsid w:val="734BB926"/>
    <w:rsid w:val="735EFA45"/>
    <w:rsid w:val="73AD53BA"/>
    <w:rsid w:val="73C2ED55"/>
    <w:rsid w:val="73F2F8CD"/>
    <w:rsid w:val="742B133D"/>
    <w:rsid w:val="74D17B0E"/>
    <w:rsid w:val="74F93E7D"/>
    <w:rsid w:val="7504ECD8"/>
    <w:rsid w:val="75094EE0"/>
    <w:rsid w:val="751FD0BD"/>
    <w:rsid w:val="7520B925"/>
    <w:rsid w:val="754169D4"/>
    <w:rsid w:val="75A5D35A"/>
    <w:rsid w:val="75CDAA87"/>
    <w:rsid w:val="760DC6E1"/>
    <w:rsid w:val="76174AB3"/>
    <w:rsid w:val="770AF579"/>
    <w:rsid w:val="772F330B"/>
    <w:rsid w:val="77385A19"/>
    <w:rsid w:val="77655471"/>
    <w:rsid w:val="77A693DD"/>
    <w:rsid w:val="77EFF373"/>
    <w:rsid w:val="786DFBDE"/>
    <w:rsid w:val="7887C5D6"/>
    <w:rsid w:val="78E43337"/>
    <w:rsid w:val="7955F54F"/>
    <w:rsid w:val="7985C4EF"/>
    <w:rsid w:val="79B5463D"/>
    <w:rsid w:val="79C2CE58"/>
    <w:rsid w:val="7ADB8006"/>
    <w:rsid w:val="7B3721C9"/>
    <w:rsid w:val="7B51169E"/>
    <w:rsid w:val="7B6F25A1"/>
    <w:rsid w:val="7B76740F"/>
    <w:rsid w:val="7BC316F9"/>
    <w:rsid w:val="7C19E664"/>
    <w:rsid w:val="7C5548A3"/>
    <w:rsid w:val="7C5C8D29"/>
    <w:rsid w:val="7CBF663F"/>
    <w:rsid w:val="7CECE6EC"/>
    <w:rsid w:val="7D2054F2"/>
    <w:rsid w:val="7D3B68A8"/>
    <w:rsid w:val="7DD8899B"/>
    <w:rsid w:val="7DDDE4F4"/>
    <w:rsid w:val="7DE84858"/>
    <w:rsid w:val="7E682249"/>
    <w:rsid w:val="7EA6C663"/>
    <w:rsid w:val="7EDC0B4B"/>
    <w:rsid w:val="7F7459FC"/>
    <w:rsid w:val="7FA3A7C9"/>
    <w:rsid w:val="7FC6A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02C29"/>
  <w15:docId w15:val="{28F1B770-B997-446C-8055-229EA2A8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360" w:after="240"/>
      <w:ind w:left="720" w:hanging="360"/>
      <w:outlineLvl w:val="0"/>
    </w:pPr>
    <w:rPr>
      <w:rFonts w:ascii="Gill Sans" w:eastAsia="Gill Sans" w:hAnsi="Gill Sans" w:cs="Gill Sans"/>
      <w:smallCaps/>
      <w:color w:val="002A6C"/>
      <w:sz w:val="40"/>
      <w:szCs w:val="40"/>
    </w:rPr>
  </w:style>
  <w:style w:type="paragraph" w:styleId="Heading2">
    <w:name w:val="heading 2"/>
    <w:basedOn w:val="Normal"/>
    <w:next w:val="Normal"/>
    <w:uiPriority w:val="9"/>
    <w:semiHidden/>
    <w:unhideWhenUsed/>
    <w:qFormat/>
    <w:pPr>
      <w:keepNext/>
      <w:spacing w:before="240" w:after="240"/>
      <w:ind w:left="1440" w:hanging="360"/>
      <w:outlineLvl w:val="1"/>
    </w:pPr>
    <w:rPr>
      <w:rFonts w:ascii="Gill Sans" w:eastAsia="Gill Sans" w:hAnsi="Gill Sans" w:cs="Gill Sans"/>
      <w:color w:val="002A6C"/>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spacing w:before="360" w:after="240"/>
      <w:ind w:left="360" w:hanging="360"/>
    </w:pPr>
    <w:rPr>
      <w:rFonts w:ascii="Gill Sans" w:eastAsia="Gill Sans" w:hAnsi="Gill Sans" w:cs="Gill Sans"/>
      <w:smallCaps/>
      <w:color w:val="002A6C"/>
      <w:sz w:val="40"/>
      <w:szCs w:val="40"/>
    </w:rPr>
  </w:style>
  <w:style w:type="paragraph" w:customStyle="1" w:styleId="heading20">
    <w:name w:val="heading 20"/>
    <w:basedOn w:val="Normal0"/>
    <w:next w:val="Normal0"/>
    <w:pPr>
      <w:keepNext/>
      <w:spacing w:before="240" w:after="240"/>
      <w:ind w:left="432" w:hanging="432"/>
    </w:pPr>
    <w:rPr>
      <w:rFonts w:ascii="Gill Sans" w:eastAsia="Gill Sans" w:hAnsi="Gill Sans" w:cs="Gill Sans"/>
      <w:color w:val="002A6C"/>
      <w:sz w:val="28"/>
      <w:szCs w:val="28"/>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rPr>
  </w:style>
  <w:style w:type="paragraph" w:customStyle="1" w:styleId="heading50">
    <w:name w:val="heading 50"/>
    <w:basedOn w:val="Normal0"/>
    <w:next w:val="Normal0"/>
    <w:pPr>
      <w:keepNext/>
      <w:keepLines/>
      <w:spacing w:before="220" w:after="40"/>
    </w:pPr>
    <w:rPr>
      <w:b/>
      <w:sz w:val="22"/>
      <w:szCs w:val="22"/>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qFormat/>
    <w:rsid w:val="000B7A03"/>
    <w:rPr>
      <w:rFonts w:cs="Angsana New"/>
    </w:rPr>
  </w:style>
  <w:style w:type="paragraph" w:customStyle="1" w:styleId="heading11">
    <w:name w:val="heading 11"/>
    <w:basedOn w:val="Normal1"/>
    <w:next w:val="Normal1"/>
    <w:link w:val="Heading1Char"/>
    <w:qFormat/>
    <w:rsid w:val="000B7A03"/>
    <w:pPr>
      <w:keepNext/>
      <w:numPr>
        <w:numId w:val="9"/>
      </w:numPr>
      <w:spacing w:before="360" w:after="240"/>
      <w:outlineLvl w:val="0"/>
    </w:pPr>
    <w:rPr>
      <w:rFonts w:ascii="Gill Sans MT" w:hAnsi="Gill Sans MT" w:cs="Tahoma"/>
      <w:caps/>
      <w:color w:val="002A6C"/>
      <w:sz w:val="40"/>
      <w:szCs w:val="40"/>
    </w:rPr>
  </w:style>
  <w:style w:type="paragraph" w:customStyle="1" w:styleId="heading21">
    <w:name w:val="heading 21"/>
    <w:basedOn w:val="Normal1"/>
    <w:next w:val="Normal1"/>
    <w:link w:val="Heading2Char"/>
    <w:qFormat/>
    <w:rsid w:val="000B7A03"/>
    <w:pPr>
      <w:keepNext/>
      <w:numPr>
        <w:ilvl w:val="1"/>
        <w:numId w:val="9"/>
      </w:numPr>
      <w:spacing w:before="240" w:after="240"/>
      <w:outlineLvl w:val="1"/>
    </w:pPr>
    <w:rPr>
      <w:rFonts w:ascii="Gill Sans MT" w:hAnsi="Gill Sans MT" w:cs="Times New Roman"/>
      <w:color w:val="002A6C"/>
      <w:sz w:val="28"/>
      <w:szCs w:val="28"/>
    </w:rPr>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1"/>
    <w:rsid w:val="000B7A03"/>
    <w:rPr>
      <w:rFonts w:ascii="Gill Sans MT" w:hAnsi="Gill Sans MT" w:cs="Tahoma"/>
      <w:caps/>
      <w:color w:val="002A6C"/>
      <w:sz w:val="40"/>
      <w:szCs w:val="40"/>
    </w:rPr>
  </w:style>
  <w:style w:type="character" w:customStyle="1" w:styleId="Heading2Char">
    <w:name w:val="Heading 2 Char"/>
    <w:basedOn w:val="DefaultParagraphFont"/>
    <w:link w:val="heading21"/>
    <w:rsid w:val="000B7A03"/>
    <w:rPr>
      <w:rFonts w:ascii="Gill Sans MT" w:hAnsi="Gill Sans MT"/>
      <w:color w:val="002A6C"/>
      <w:sz w:val="28"/>
      <w:szCs w:val="28"/>
    </w:rPr>
  </w:style>
  <w:style w:type="paragraph" w:styleId="Header">
    <w:name w:val="header"/>
    <w:basedOn w:val="Normal1"/>
    <w:link w:val="HeaderChar"/>
    <w:uiPriority w:val="99"/>
    <w:unhideWhenUsed/>
    <w:rsid w:val="000B7A03"/>
    <w:pPr>
      <w:tabs>
        <w:tab w:val="center" w:pos="4680"/>
        <w:tab w:val="right" w:pos="9360"/>
      </w:tabs>
    </w:pPr>
  </w:style>
  <w:style w:type="character" w:customStyle="1" w:styleId="HeaderChar">
    <w:name w:val="Header Char"/>
    <w:basedOn w:val="DefaultParagraphFont"/>
    <w:link w:val="Header"/>
    <w:uiPriority w:val="99"/>
    <w:rsid w:val="000B7A03"/>
    <w:rPr>
      <w:rFonts w:ascii="Times New Roman" w:eastAsia="Times New Roman" w:hAnsi="Times New Roman" w:cs="Angsana New"/>
      <w:sz w:val="24"/>
      <w:szCs w:val="24"/>
    </w:rPr>
  </w:style>
  <w:style w:type="paragraph" w:styleId="Footer">
    <w:name w:val="footer"/>
    <w:basedOn w:val="Normal1"/>
    <w:link w:val="FooterChar"/>
    <w:uiPriority w:val="99"/>
    <w:unhideWhenUsed/>
    <w:rsid w:val="000B7A03"/>
    <w:pPr>
      <w:tabs>
        <w:tab w:val="center" w:pos="4680"/>
        <w:tab w:val="right" w:pos="9360"/>
      </w:tabs>
    </w:pPr>
  </w:style>
  <w:style w:type="character" w:customStyle="1" w:styleId="FooterChar">
    <w:name w:val="Footer Char"/>
    <w:basedOn w:val="DefaultParagraphFont"/>
    <w:link w:val="Footer"/>
    <w:uiPriority w:val="99"/>
    <w:rsid w:val="000B7A03"/>
    <w:rPr>
      <w:rFonts w:ascii="Times New Roman" w:eastAsia="Times New Roman" w:hAnsi="Times New Roman" w:cs="Angsana New"/>
      <w:sz w:val="24"/>
      <w:szCs w:val="24"/>
    </w:rPr>
  </w:style>
  <w:style w:type="table" w:styleId="TableGrid">
    <w:name w:val="Table Grid"/>
    <w:basedOn w:val="NormalTable1"/>
    <w:uiPriority w:val="39"/>
    <w:rsid w:val="006F4D8F"/>
    <w:rPr>
      <w:rFonts w:cs="Angsana New"/>
      <w:sz w:val="20"/>
      <w:szCs w:val="20"/>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4E21"/>
    <w:rPr>
      <w:color w:val="0563C1" w:themeColor="hyperlink"/>
      <w:u w:val="single"/>
    </w:rPr>
  </w:style>
  <w:style w:type="character" w:customStyle="1" w:styleId="UnresolvedMention1">
    <w:name w:val="Unresolved Mention1"/>
    <w:basedOn w:val="DefaultParagraphFont"/>
    <w:uiPriority w:val="99"/>
    <w:semiHidden/>
    <w:unhideWhenUsed/>
    <w:rsid w:val="00B84E21"/>
    <w:rPr>
      <w:color w:val="605E5C"/>
      <w:shd w:val="clear" w:color="auto" w:fill="E1DFDD"/>
    </w:rPr>
  </w:style>
  <w:style w:type="paragraph" w:styleId="ListParagraph">
    <w:name w:val="List Paragraph"/>
    <w:basedOn w:val="Normal1"/>
    <w:uiPriority w:val="34"/>
    <w:qFormat/>
    <w:pPr>
      <w:ind w:left="720"/>
      <w:contextualSpacing/>
    </w:pPr>
  </w:style>
  <w:style w:type="paragraph" w:styleId="CommentText">
    <w:name w:val="annotation text"/>
    <w:basedOn w:val="Normal1"/>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Angsana New"/>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1"/>
    <w:link w:val="BalloonTextChar"/>
    <w:uiPriority w:val="99"/>
    <w:semiHidden/>
    <w:unhideWhenUsed/>
    <w:rsid w:val="008A4B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BB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A3D3C"/>
    <w:rPr>
      <w:b/>
      <w:bCs/>
    </w:rPr>
  </w:style>
  <w:style w:type="character" w:customStyle="1" w:styleId="CommentSubjectChar">
    <w:name w:val="Comment Subject Char"/>
    <w:basedOn w:val="CommentTextChar"/>
    <w:link w:val="CommentSubject"/>
    <w:uiPriority w:val="99"/>
    <w:semiHidden/>
    <w:rsid w:val="002A3D3C"/>
    <w:rPr>
      <w:rFonts w:ascii="Times New Roman" w:eastAsia="Times New Roman" w:hAnsi="Times New Roman" w:cs="Angsana New"/>
      <w:b/>
      <w:bCs/>
      <w:sz w:val="20"/>
      <w:szCs w:val="20"/>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1"/>
    <w:tblPr>
      <w:tblStyleRowBandSize w:val="1"/>
      <w:tblStyleColBandSize w:val="1"/>
      <w:tblCellMar>
        <w:left w:w="115" w:type="dxa"/>
        <w:right w:w="115" w:type="dxa"/>
      </w:tblCellMar>
    </w:tblPr>
  </w:style>
  <w:style w:type="table" w:customStyle="1" w:styleId="a0">
    <w:basedOn w:val="NormalTable1"/>
    <w:rPr>
      <w:sz w:val="20"/>
      <w:szCs w:val="20"/>
    </w:rPr>
    <w:tblPr>
      <w:tblStyleRowBandSize w:val="1"/>
      <w:tblStyleColBandSize w:val="1"/>
    </w:tblPr>
  </w:style>
  <w:style w:type="paragraph" w:customStyle="1" w:styleId="Subtitle0">
    <w:name w:val="Subtitle0"/>
    <w:basedOn w:val="Normal1"/>
    <w:next w:val="Normal1"/>
    <w:pPr>
      <w:keepNext/>
      <w:keepLines/>
      <w:spacing w:before="360" w:after="80"/>
    </w:pPr>
    <w:rPr>
      <w:rFonts w:ascii="Georgia" w:eastAsia="Georgia" w:hAnsi="Georgia" w:cs="Georgia"/>
      <w:i/>
      <w:color w:val="666666"/>
      <w:sz w:val="48"/>
      <w:szCs w:val="48"/>
    </w:rPr>
  </w:style>
  <w:style w:type="table" w:customStyle="1" w:styleId="a1">
    <w:basedOn w:val="NormalTable1"/>
    <w:rPr>
      <w:sz w:val="20"/>
      <w:szCs w:val="20"/>
    </w:rPr>
    <w:tblPr>
      <w:tblStyleRowBandSize w:val="1"/>
      <w:tblStyleColBandSize w:val="1"/>
    </w:tblPr>
  </w:style>
  <w:style w:type="table" w:customStyle="1" w:styleId="a2">
    <w:basedOn w:val="NormalTable1"/>
    <w:rPr>
      <w:sz w:val="20"/>
      <w:szCs w:val="20"/>
    </w:rPr>
    <w:tblPr>
      <w:tblStyleRowBandSize w:val="1"/>
      <w:tblStyleColBandSize w:val="1"/>
    </w:tblPr>
  </w:style>
  <w:style w:type="paragraph" w:styleId="Revision">
    <w:name w:val="Revision"/>
    <w:hidden/>
    <w:uiPriority w:val="99"/>
    <w:semiHidden/>
    <w:rsid w:val="009F6F0D"/>
  </w:style>
  <w:style w:type="character" w:styleId="UnresolvedMention">
    <w:name w:val="Unresolved Mention"/>
    <w:basedOn w:val="DefaultParagraphFont"/>
    <w:uiPriority w:val="99"/>
    <w:semiHidden/>
    <w:unhideWhenUsed/>
    <w:rsid w:val="00567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dvancingpartners.org/resources/organizational-capacity-assessment-oca-tool" TargetMode="External"/><Relationship Id="rId18" Type="http://schemas.openxmlformats.org/officeDocument/2006/relationships/hyperlink" Target="https://usaidlearninglab.org/resources/stakeholder-and-social-network-analysis-guidance-not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304613/Practical-approaches-theories-change-conflict-security-justice-prog.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usaidlearninglab.org/resources/data-collection-methods-and-tools-performance-monitoring" TargetMode="External"/><Relationship Id="rId25" Type="http://schemas.openxmlformats.org/officeDocument/2006/relationships/header" Target="header2.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usaid.gov/project-starter/program-cycle/pmp/performance-indicator-elements/data-sources-and-collection-methods" TargetMode="External"/><Relationship Id="rId20" Type="http://schemas.openxmlformats.org/officeDocument/2006/relationships/hyperlink" Target="https://www.sfcg.org/Documents/manualpart1.pdf%5d"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betterevaluation.org/en/plan/approach/most_significant_change" TargetMode="External"/><Relationship Id="rId23" Type="http://schemas.openxmlformats.org/officeDocument/2006/relationships/hyperlink" Target="https://www.unaids.org/sites/default/files/sub_landing/files/8_2-Intro-to-IndicatorsFMEF.pdf"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bl.uk/collection-items/creating-your-theory-of-change-npcs-practical-guide"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etterevaluation.org/en/resources/guides/collect_retrieve_data/collection_methods" TargetMode="External"/><Relationship Id="rId22" Type="http://schemas.openxmlformats.org/officeDocument/2006/relationships/hyperlink" Target="https://www.dmeforpeace.org/resource/evaluation-and-assessment-of-poverty-and-conflict-interventions-conflict-economics-lessons-learned-on-measuring-impact/" TargetMode="External"/><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DA86AE5B-0822-4F54-BB16-8D5B227F6AE6}"/>
      </w:docPartPr>
      <w:docPartBody>
        <w:p w:rsidR="00883C5E" w:rsidRDefault="00883C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ill Sans">
    <w:altName w:val="Arial"/>
    <w:charset w:val="B1"/>
    <w:family w:val="swiss"/>
    <w:pitch w:val="variable"/>
    <w:sig w:usb0="80000A67" w:usb1="00000000" w:usb2="00000000" w:usb3="00000000" w:csb0="000001F7" w:csb1="00000000"/>
  </w:font>
  <w:font w:name="Angsana New">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83C5E"/>
    <w:rsid w:val="00187476"/>
    <w:rsid w:val="00315C05"/>
    <w:rsid w:val="004214CA"/>
    <w:rsid w:val="004544F3"/>
    <w:rsid w:val="00506A7F"/>
    <w:rsid w:val="006E2FF5"/>
    <w:rsid w:val="00883C5E"/>
    <w:rsid w:val="00E76C6E"/>
    <w:rsid w:val="00F4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vwtPkBzIt/DGc8d0fz1cxlATg==">AMUW2mWummwSY46pCkNmUZhps5ERV7jzSUyfNXjUkJQlLDf0hKjSvng7moD7gfs1Eq5QiSwsqgsGnC9fNXbxzXlO9iI7+40ju+eccKbkbwAJNwr4vTTG15Qj5XS1i9nLeTpogye1gAZng5KgrZva47aEFZ4Z769O6QHa5UtZekagtXUbvJdjJ29EGF6BJi/c/3Rxe+hrIlFEpJYcWqa6rVlKhn6Xl7Eq5kLSoRQsr4LSj4o2ZPvLt5J55+LTwIb+unxnuq4fJVNoQUiEvdRBHP4c3w74kSamZQY7lPZc4TszFSBcYSH1gcAXm4RBmkH7wlcnq4snsmkBxmAf01bCv8FB2c18SnPKZM7Oic8GCoIxgGRSahSi0mMe16M1dFK49wFeA0tI2h7Bw82PiPmXfXbKUGAms8BK8ZagLDDZXH38CJMPcSvxxaAlcZdheEdFGXOGS1zk+kWzz/oQjXPp8yI/Wy94LwQFXrpEmVrKw7gSPONaOFWeYPOOVhAsQ17zVqf/KW+7srNCn9dZ3nyOiw0S1+ugN7aWgdFYPDxU/W5Fdrlswfry4ErVSxzyrVP97/qKIbCriJYtdD1SLKAwNW7xIPPiknZ44O2U+mNTdoPY9A22sTZ5M5xWJJtPUCg9xYrkRgZnXpRi+/GRnxNaELmldbDqvRDezpG7R4hLkt4veg4xXGhumvajEYdcHxM4CxX5FfU21wK6sjoDebbnCCzIPe1Tm5UKuYkfs7hIoopDaiHqBruNb8WCCrjtLrA1K4P4/0F+8k9gLQIJAihsFljqUdOSIETtM0yLIxO4NQqAk7xgaRRcqekT96yJmzLYreYqfr/+/4XhQ0LG6wH487yIOUxc8jg2IJlqKn4sJImIJLnV0/hoCTW1UK3H3P5pzNirlROWdijnhD7Tj71bZwAakVtioiWMOYHI8F/e+ZHVJtawEoyIBhkFtNYT+RN9QGI+/xK5t+GCJLWe3d7toCSehKBIoOFT7utfDof52iM8DOCZLGhXhx0SRlJC0wKFEAq/o7AzMHTMndv390wXaGSTBWA4UP3yA7vK1hRb99mH3A4lDjPHEbVApJeW/91MtwsB9GP+61Ix6Jc0Cahbp05PQjAb2XCYyI9eQxegkk80suwHcVU+jA1xwy61TGjMmLm8M7N3XsNZ2URHDxAYNuO2S5SHyBIkdv2Z4Q+TwzozAvK/QfPGW913NNRAzkSd5zurCTRKCoKU5/jjfKSA3f4yUY//zJWkO6RIVgxw5rD/jVN5o4wXpzQxnleOnYXb0dC7zwJ5bzZaATo5Gh4VS73HtiShYFJlUfgR2q9xf2xgwaXfBZLjC1s7vw9IaqKR6UEyxerB8vSo7S/nKD8RRGPhZSGQFgpTShxrLVasNGsmtyJCq98T/zmrCH7aEJWxpzIJd79He6ACVomUkJFqrSvaxnACSM1AdnP956c9v9c6oSIgJ+ONESNEJWz3svdPpJQ1GSeN0m7q8XcqgmtAETJWf7suPpulQECxHPF+wDoRksJIPbQFZ2lIINhcVntcmi+BNwGc4jngTciCXPQbEbtWevpHQwulNd/ZRiGfC/h/NfWg5GzTN/XHGf9DUfOUIL86GJ+oVdNVpBZ1W/qp8B9+JXcId3LfV1KIG9iizcszpxo2bxrXbJRDCEthiTTTfqaZtyMGAcNqaUMyDNEZ2QYOlYkUeIMAmxdYyHJbI9JQ1lQ3C5x/Q9IlyKqlpd0v/5mtbhroxr0AK9adipnEPv0lW2J+NiKMPVXEew5jSur1A4/0YtVOEBM46SuBSLYVRs56l1S5D+abmv7ELMopCivaQ+Tf5jf6HplDpOiEq8RWxSc2QRWvfWaPw2UjeqNCGxMez9vdu2Bd4Oe/A/6+vLh5Az+eHAVvVsDqX5SotSaylqf64BXS7TBaQYttho90dmNykoOjrkrpnv7RMZwloi4g/2v0/aFtNETFykr0YCrYLpvSaBQl9wSF68RLdKLZvqK4r8nkZxshWq4f0fqBhfnEW42Hqs9aFnDhLIZmlINkqSlKs/DSoW8emS554aMcECN0/eWpMM6SLspJir7kVHv3C8D42pnFAYDENHmxnd11gesougLOcNxQA9XxH95q1sg/OGCpTFO5WdxBJyaqA6zeSrxLHWjK0qmrr0/9Oxits7JonFgCfzGwDKKlko4fGy8HwM3BR9AOgC6CTIewySBCSTo3TO6LLp+4ZbZ4bgp40ly42tFEpDSNLsBpz8uIo5DIL1ShNc5HNY532blHyUFCy6e19XD5MnWYX72lmqX47Pt03fQRIYgzzpD7jWF1icTFbBOFFUfThT42yxnID695cV2AIeGFqY8V1nfU8No5J9kKmDBfsOK0wForUVaeVfqHV38xH6VzZmf2ZuIe8+7mB54dPFaHiWDfuviM8nt81qSr3d7VecDKS7gKNJoxEZfxsPL5FT/YMQMRbYIHcqy69ttdOZavC5nH98W1zJzr68qgiCAVtjL/bE9QBWXveIWItxwxbmsKrpMo0dlVe+pw65NJ+p6WIkkNZuDuyZ2oDy8dcaeQ1nsJnEppXfkk7LeHCtFJa50KPXeVoCj1ypgdWyA5f60Z/4Zfua26Yhifjo3vL33dPS/i8CAjUAIOPYYBtdV+zboknCdRnBGR1kzWwJtuzYS96SxWNy0+JUH73zy6GPk2qynGMNQ9VoUD25gFUzqr1MF4A+n3Y2eEUtbHoWp67RNJHS7r6wN5fuYdhv/fcHoGK6KGbwOVxzfvK9xFnszEyOiiYa0M2OhIhKdZzCS2iWAeDiutY1E24jASnzKA7tAvdjV6d/nkYWVAV3zPTiD354/BP5iVfRGxS72ZN0kJNOv3oD5CSeqMj9X5HARWn2fNTQpI/8UaFHkwXJoAoMSbQXTNK9JmXfDInuSKuKmbFc8MCZlJRey04moJYBLDpd98lIUmimciWnsa59SiMsZLYunb93CAiTz8M9gDLPg6umagTxYFNr8mCs5hCPjrQ7wShZjeSsh1Sg1OxGAkpsxXOYLPen8d0B2VQQVIAj6Arsp4BOGIaKTp1+WJeXK248RTfD8iWuWq+S0fKWXRGqiMVn9XYUjN/fXcpiovkLNGCz/ethV9t4KbQeta6TsfGBWQIQCI9Ev54mbJrnbClxHS/7FKBhimwO81f1D7TJfzCZDsjHK793KCAQvpMuGkajK51SUQKrZ39QjCrg4TDiBmm8oTbhbutVR8OM6Vhi3Bkpu96D5apFgr9ibQEwIRGgVd4Yy48aYNBaHH98npgiSWMosqCRMf5urRVxoil1rLViCLyHguRmYtgIw97aHKsyF0TFC4BpIathuMttW9Pdz2msVjRyOY4zE34cYyYrZ9ifzUzRSrGKSHgt7880TuQxxobpDYGIYw8axRC2MYVSvRCvyHTI81XZ24gr/56BzlTc8pE2eFAKFVG8WNHeoEp43bOa6ecVJHDdXOJmvt9+xalimKsY6N5MVAcu8XG7PWNjBry/NibcZIW/BcI6SjQf3SLfR0ioOtupJCcdsbGrBSvW5QL8XHJqWfWplZIKf7iwxZNE4o5nm0CgdoanXff3VSyAc3U5yZaanpoGxSgG72M8VFrfPauc5rLBI5kFD/KerlK/oyq4HcwI8BHuh2mBUXGBMRFeFtAYwQDy13+qyvkVjPs7Ck/s2LwKHMbyWr4kD6dA+KJHXixh2Oi8t7krpGV8uTx9v/Gt37D0ysgWk9yxBtnlZ5o5+qwXpEpFwbmmaQc4ne+o2pBurx2eM0P/HNl6e8DZolhQUIT0CW7MMntzi+x7CCYJ3hU001zOfx8quEvJJZ5HBSjVFnrU5dq5rhPjOeBmwBSnuSSoYUnFxbn6qSL1LaS3b8W/do8BflcACpsQgh06fk5XO1XpYrw6jef0vOu6Ph0T0Zl3EbfnKVGHNLAX0vfCPGUleV5AzaJigUhd1pr3mkvMIcMW+FMuiL7kAl76k9bnG6DD9JhU1ENyFsz9Ql3afYalE4KS8YPyBdGtkEvNXS7a4nj0pzQNQs+FBnzbkYY0LRYHypYXw7NAtk8jnhNHHbbJCnldvYKFlplerKl22hVRg8yCgrWNjAXrNLKO7StN2rclH6WkAqC+qx6bStN7FY3eRJYUQaSuN/ueID3SxWTlZpra5nbAIT0O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02C4D61352BB64EB12B1A93CC902139" ma:contentTypeVersion="7" ma:contentTypeDescription="Create a new document." ma:contentTypeScope="" ma:versionID="307f2f138ea990a6f091f67b7f2386fe">
  <xsd:schema xmlns:xsd="http://www.w3.org/2001/XMLSchema" xmlns:xs="http://www.w3.org/2001/XMLSchema" xmlns:p="http://schemas.microsoft.com/office/2006/metadata/properties" xmlns:ns2="2b3abb5c-a396-4aec-9642-5de5ac953b6e" xmlns:ns3="d67caa4e-8f3e-4106-86fe-766af85ff456" xmlns:ns4="42d7d39d-bb7d-4283-ab37-28295c0f2e64" targetNamespace="http://schemas.microsoft.com/office/2006/metadata/properties" ma:root="true" ma:fieldsID="ab9debe3872eb48b1f986fa279c2041c" ns2:_="" ns3:_="" ns4:_="">
    <xsd:import namespace="2b3abb5c-a396-4aec-9642-5de5ac953b6e"/>
    <xsd:import namespace="d67caa4e-8f3e-4106-86fe-766af85ff456"/>
    <xsd:import namespace="42d7d39d-bb7d-4283-ab37-28295c0f2e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abb5c-a396-4aec-9642-5de5ac953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0" nillable="true" ma:displayName="MediaServiceDateTaken" ma:hidden="true" ma:internalName="MediaServiceDateTaken" ma:readOnly="false">
      <xsd:simpleType>
        <xsd:restriction base="dms:Text"/>
      </xsd:simpleType>
    </xsd:element>
    <xsd:element name="MediaServiceAutoTags" ma:index="11" nillable="true" ma:displayName="Tags" ma:internalName="MediaServiceAutoTags" ma:readOnly="false">
      <xsd:simpleType>
        <xsd:restriction base="dms:Text"/>
      </xsd:simpleType>
    </xsd:element>
    <xsd:element name="MediaServiceGenerationTime" ma:index="12" nillable="true" ma:displayName="MediaServiceGenerationTime" ma:hidden="true" ma:internalName="MediaServiceGenerationTime" ma:readOnly="false">
      <xsd:simpleType>
        <xsd:restriction base="dms:Text"/>
      </xsd:simpleType>
    </xsd:element>
    <xsd:element name="MediaServiceEventHashCode" ma:index="13" nillable="true" ma:displayName="MediaServiceEventHashCode" ma:hidden="true" ma:internalName="MediaServiceEventHashCode" ma:readOnly="false">
      <xsd:simpleType>
        <xsd:restriction base="dms:Text"/>
      </xsd:simpleType>
    </xsd:element>
    <xsd:element name="MediaServiceOCR" ma:index="14" nillable="true" ma:displayName="Extracted Text" ma:internalName="MediaServiceOCR" ma:readOnly="false">
      <xsd:simpleType>
        <xsd:restriction base="dms:Note">
          <xsd:maxLength value="255"/>
        </xsd:restriction>
      </xsd:simpleType>
    </xsd:element>
    <xsd:element name="MediaServiceLocation" ma:index="17" nillable="true" ma:displayName="Location" ma:internalName="MediaServiceLocation" ma:readOnly="false">
      <xsd:simpleType>
        <xsd:restriction base="dms:Text"/>
      </xsd:simpleType>
    </xsd:element>
    <xsd:element name="MediaLengthInSeconds" ma:index="18" nillable="true" ma:displayName="MediaLengthInSeconds" ma:hidden="true" ma:internalName="MediaLengthInSeconds" ma:readOnly="fals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caa4e-8f3e-4106-86fe-766af85ff4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d7d39d-bb7d-4283-ab37-28295c0f2e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7b9b7e9-5f14-4991-91bd-0b19b6e393ac}" ma:internalName="TaxCatchAll" ma:showField="CatchAllData" ma:web="42d7d39d-bb7d-4283-ab37-28295c0f2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3abb5c-a396-4aec-9642-5de5ac953b6e">
      <Terms xmlns="http://schemas.microsoft.com/office/infopath/2007/PartnerControls"/>
    </lcf76f155ced4ddcb4097134ff3c332f>
    <TaxCatchAll xmlns="42d7d39d-bb7d-4283-ab37-28295c0f2e64" xsi:nil="true"/>
    <SharedWithUsers xmlns="d67caa4e-8f3e-4106-86fe-766af85ff456">
      <UserInfo>
        <DisplayName/>
        <AccountId xsi:nil="true"/>
        <AccountType/>
      </UserInfo>
    </SharedWithUsers>
    <MediaServiceOCR xmlns="2b3abb5c-a396-4aec-9642-5de5ac953b6e" xsi:nil="true"/>
    <MediaServiceMetadata xmlns="2b3abb5c-a396-4aec-9642-5de5ac953b6e" xsi:nil="true"/>
    <MediaServiceDateTaken xmlns="2b3abb5c-a396-4aec-9642-5de5ac953b6e" xsi:nil="true"/>
    <MediaServiceFastMetadata xmlns="2b3abb5c-a396-4aec-9642-5de5ac953b6e" xsi:nil="true"/>
    <MediaServiceLocation xmlns="2b3abb5c-a396-4aec-9642-5de5ac953b6e" xsi:nil="true"/>
    <MediaServiceAutoTags xmlns="2b3abb5c-a396-4aec-9642-5de5ac953b6e" xsi:nil="true"/>
    <MediaServiceGenerationTime xmlns="2b3abb5c-a396-4aec-9642-5de5ac953b6e" xsi:nil="true"/>
    <MediaServiceEventHashCode xmlns="2b3abb5c-a396-4aec-9642-5de5ac953b6e" xsi:nil="true"/>
    <MediaLengthInSeconds xmlns="2b3abb5c-a396-4aec-9642-5de5ac953b6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A67E2B-C612-409D-A30A-59B9B7CA3E60}"/>
</file>

<file path=customXml/itemProps3.xml><?xml version="1.0" encoding="utf-8"?>
<ds:datastoreItem xmlns:ds="http://schemas.openxmlformats.org/officeDocument/2006/customXml" ds:itemID="{FED7F79E-0B3C-40CA-ABED-1C40F7D47CAC}">
  <ds:schemaRefs>
    <ds:schemaRef ds:uri="http://schemas.microsoft.com/sharepoint/v3/contenttype/forms"/>
  </ds:schemaRefs>
</ds:datastoreItem>
</file>

<file path=customXml/itemProps4.xml><?xml version="1.0" encoding="utf-8"?>
<ds:datastoreItem xmlns:ds="http://schemas.openxmlformats.org/officeDocument/2006/customXml" ds:itemID="{30D2C48F-7FC2-4471-A006-0F865700DC74}">
  <ds:schemaRefs>
    <ds:schemaRef ds:uri="http://schemas.microsoft.com/office/2006/metadata/properties"/>
    <ds:schemaRef ds:uri="http://schemas.microsoft.com/office/infopath/2007/PartnerControls"/>
    <ds:schemaRef ds:uri="f01a5cdf-9813-41bc-aed2-2ed7365f6fc0"/>
    <ds:schemaRef ds:uri="664d4737-d80e-4594-a01f-527a7916891c"/>
    <ds:schemaRef ds:uri="b8a289ce-2911-4e5f-bbe8-a7f80b7c4348"/>
  </ds:schemaRefs>
</ds:datastoreItem>
</file>

<file path=customXml/itemProps5.xml><?xml version="1.0" encoding="utf-8"?>
<ds:datastoreItem xmlns:ds="http://schemas.openxmlformats.org/officeDocument/2006/customXml" ds:itemID="{E4F23336-06B5-478A-885E-DB12F9179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3000</Words>
  <Characters>17105</Characters>
  <Application>Microsoft Office Word</Application>
  <DocSecurity>0</DocSecurity>
  <Lines>142</Lines>
  <Paragraphs>40</Paragraphs>
  <ScaleCrop>false</ScaleCrop>
  <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Frenchik, Lisa</dc:creator>
  <cp:keywords/>
  <cp:lastModifiedBy>Kabdulinova, Azhar (Astana)</cp:lastModifiedBy>
  <cp:revision>3</cp:revision>
  <dcterms:created xsi:type="dcterms:W3CDTF">2026-03-13T05:55:00Z</dcterms:created>
  <dcterms:modified xsi:type="dcterms:W3CDTF">2026-03-13T06:14:00Z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0x010100202C4D61352BB64EB12B1A93CC902139</vt:lpwstr>
  </property>
  <property fmtid="{D5CDD505-2E9C-101B-9397-08002B2CF9AE}" pid="3" name="MSIP_Label_1665d9ee-429a-4d5f-97cc-cfb56e044a6e_Enabled">
    <vt:lpwstr>true</vt:lpwstr>
  </property>
  <property fmtid="{D5CDD505-2E9C-101B-9397-08002B2CF9AE}" pid="4" name="MSIP_Label_1665d9ee-429a-4d5f-97cc-cfb56e044a6e_SetDate">
    <vt:lpwstr>2022-06-23T13:30:17Z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674d2f09-0bb7-4a65-9d2d-40444a759eaa</vt:lpwstr>
  </property>
  <property fmtid="{D5CDD505-2E9C-101B-9397-08002B2CF9AE}" pid="9" name="MSIP_Label_1665d9ee-429a-4d5f-97cc-cfb56e044a6e_ContentBits">
    <vt:lpwstr>0</vt:lpwstr>
  </property>
  <property fmtid="{D5CDD505-2E9C-101B-9397-08002B2CF9AE}" pid="10" name="MediaServiceImageTags">
    <vt:lpwstr/>
  </property>
  <property fmtid="{D5CDD505-2E9C-101B-9397-08002B2CF9AE}" pid="11" name="Order">
    <vt:r8>94400</vt:r8>
  </property>
  <property fmtid="{D5CDD505-2E9C-101B-9397-08002B2CF9AE}" pid="12" name="Category">
    <vt:lpwstr>38</vt:lpwstr>
  </property>
  <property fmtid="{D5CDD505-2E9C-101B-9397-08002B2CF9AE}" pid="13" name="xd_Signature">
    <vt:bool>false</vt:bool>
  </property>
  <property fmtid="{D5CDD505-2E9C-101B-9397-08002B2CF9AE}" pid="14" name="xd_ProgID">
    <vt:lpwstr/>
  </property>
  <property fmtid="{D5CDD505-2E9C-101B-9397-08002B2CF9AE}" pid="15" name="TriggerFlowInfo">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