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A1077" w14:textId="3967055F" w:rsidR="00F83C24" w:rsidRDefault="00F83C24" w:rsidP="64D1714F">
      <w:pPr>
        <w:pStyle w:val="Normal0"/>
        <w:jc w:val="center"/>
        <w:rPr>
          <w:rFonts w:asciiTheme="minorHAnsi" w:eastAsia="Libre Franklin" w:hAnsiTheme="minorHAnsi" w:cs="Libre Franklin"/>
          <w:b/>
          <w:bCs/>
          <w:i/>
          <w:iCs/>
          <w:sz w:val="24"/>
          <w:szCs w:val="24"/>
        </w:rPr>
      </w:pPr>
    </w:p>
    <w:p w14:paraId="34413CFA" w14:textId="593DF934" w:rsidR="00F83C24" w:rsidRDefault="00AD69D0" w:rsidP="00770ED5">
      <w:pPr>
        <w:pStyle w:val="Normal0"/>
        <w:jc w:val="center"/>
        <w:rPr>
          <w:rFonts w:asciiTheme="minorHAnsi" w:eastAsia="Libre Franklin" w:hAnsiTheme="minorHAnsi" w:cs="Libre Franklin"/>
          <w:b/>
          <w:i/>
          <w:iCs/>
          <w:sz w:val="24"/>
          <w:szCs w:val="24"/>
        </w:rPr>
      </w:pPr>
      <w:r w:rsidRPr="009050F4">
        <w:rPr>
          <w:rFonts w:asciiTheme="minorHAnsi" w:eastAsia="Libre Franklin" w:hAnsiTheme="minorHAnsi" w:cs="Libre Franklin"/>
          <w:b/>
          <w:i/>
          <w:iCs/>
          <w:sz w:val="24"/>
          <w:szCs w:val="24"/>
        </w:rPr>
        <w:t xml:space="preserve">All sections in this form need to be completed </w:t>
      </w:r>
      <w:r w:rsidR="00AB0B37" w:rsidRPr="009050F4">
        <w:rPr>
          <w:rFonts w:asciiTheme="minorHAnsi" w:eastAsia="Libre Franklin" w:hAnsiTheme="minorHAnsi" w:cs="Libre Franklin"/>
          <w:b/>
          <w:i/>
          <w:iCs/>
          <w:sz w:val="24"/>
          <w:szCs w:val="24"/>
        </w:rPr>
        <w:t>for</w:t>
      </w:r>
      <w:r w:rsidRPr="009050F4">
        <w:rPr>
          <w:rFonts w:asciiTheme="minorHAnsi" w:eastAsia="Libre Franklin" w:hAnsiTheme="minorHAnsi" w:cs="Libre Franklin"/>
          <w:b/>
          <w:i/>
          <w:iCs/>
          <w:sz w:val="24"/>
          <w:szCs w:val="24"/>
        </w:rPr>
        <w:t xml:space="preserve"> the proposal to be eligible for </w:t>
      </w:r>
      <w:r>
        <w:rPr>
          <w:rFonts w:asciiTheme="minorHAnsi" w:eastAsia="Libre Franklin" w:hAnsiTheme="minorHAnsi" w:cs="Libre Franklin"/>
          <w:b/>
          <w:i/>
          <w:iCs/>
          <w:sz w:val="24"/>
          <w:szCs w:val="24"/>
        </w:rPr>
        <w:t>submission.</w:t>
      </w:r>
    </w:p>
    <w:tbl>
      <w:tblPr>
        <w:tblW w:w="1079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95"/>
      </w:tblGrid>
      <w:tr w:rsidR="00F83C24" w:rsidRPr="00332CD7" w14:paraId="29F1D2AB" w14:textId="77777777" w:rsidTr="00F571CB">
        <w:trPr>
          <w:cantSplit/>
        </w:trPr>
        <w:tc>
          <w:tcPr>
            <w:tcW w:w="10795" w:type="dxa"/>
            <w:shd w:val="clear" w:color="auto" w:fill="D9E2F3" w:themeFill="accent1" w:themeFillTint="33"/>
          </w:tcPr>
          <w:p w14:paraId="43DA54BE" w14:textId="7907D421" w:rsidR="00F83C24" w:rsidRPr="0058702A" w:rsidRDefault="00F83C24">
            <w:pPr>
              <w:rPr>
                <w:b/>
                <w:bCs/>
                <w:sz w:val="24"/>
                <w:szCs w:val="24"/>
              </w:rPr>
            </w:pPr>
            <w:r w:rsidRPr="0058702A">
              <w:rPr>
                <w:b/>
                <w:bCs/>
                <w:sz w:val="24"/>
                <w:szCs w:val="24"/>
              </w:rPr>
              <w:t xml:space="preserve">Summit Title: </w:t>
            </w:r>
          </w:p>
        </w:tc>
      </w:tr>
      <w:tr w:rsidR="00F83C24" w:rsidRPr="00100E50" w14:paraId="50D33F84" w14:textId="77777777" w:rsidTr="0058702A">
        <w:tblPrEx>
          <w:tblBorders>
            <w:top w:val="none" w:sz="0" w:space="0" w:color="auto"/>
            <w:insideH w:val="single" w:sz="4" w:space="0" w:color="auto"/>
            <w:insideV w:val="single" w:sz="4" w:space="0" w:color="auto"/>
          </w:tblBorders>
          <w:tblLook w:val="04A0" w:firstRow="1" w:lastRow="0" w:firstColumn="1" w:lastColumn="0" w:noHBand="0" w:noVBand="1"/>
        </w:tblPrEx>
        <w:tc>
          <w:tcPr>
            <w:tcW w:w="10795" w:type="dxa"/>
          </w:tcPr>
          <w:p w14:paraId="3D2BB533" w14:textId="77777777" w:rsidR="00F83C24" w:rsidRPr="00100E50" w:rsidRDefault="00F83C24">
            <w:r w:rsidRPr="00EB1527">
              <w:t xml:space="preserve"> </w:t>
            </w:r>
            <w:r w:rsidRPr="00A90E03">
              <w:t xml:space="preserve">   </w:t>
            </w:r>
          </w:p>
        </w:tc>
      </w:tr>
    </w:tbl>
    <w:p w14:paraId="68AED29E" w14:textId="77777777" w:rsidR="00F83C24" w:rsidRPr="008741DA" w:rsidRDefault="00F83C24" w:rsidP="00F83C24">
      <w:pPr>
        <w:pStyle w:val="Normal0"/>
        <w:rPr>
          <w:rFonts w:asciiTheme="minorHAnsi" w:eastAsia="Libre Franklin" w:hAnsiTheme="minorHAnsi" w:cs="Libre Franklin"/>
          <w:b/>
          <w:i/>
          <w:iCs/>
          <w:sz w:val="24"/>
          <w:szCs w:val="24"/>
        </w:rPr>
      </w:pPr>
    </w:p>
    <w:tbl>
      <w:tblPr>
        <w:tblW w:w="1079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95"/>
      </w:tblGrid>
      <w:tr w:rsidR="00F83C24" w:rsidRPr="00332CD7" w14:paraId="36D30914" w14:textId="77777777" w:rsidTr="64D1714F">
        <w:trPr>
          <w:cantSplit/>
        </w:trPr>
        <w:tc>
          <w:tcPr>
            <w:tcW w:w="10795" w:type="dxa"/>
            <w:shd w:val="clear" w:color="auto" w:fill="DBE5F1"/>
          </w:tcPr>
          <w:p w14:paraId="78823909" w14:textId="13D0BC84" w:rsidR="00F83C24" w:rsidRPr="0058702A" w:rsidRDefault="3BB25DCE">
            <w:pPr>
              <w:rPr>
                <w:b/>
                <w:bCs/>
                <w:sz w:val="24"/>
                <w:szCs w:val="24"/>
              </w:rPr>
            </w:pPr>
            <w:r w:rsidRPr="64D1714F">
              <w:rPr>
                <w:b/>
                <w:bCs/>
                <w:sz w:val="24"/>
                <w:szCs w:val="24"/>
              </w:rPr>
              <w:t xml:space="preserve">Total Amount Requested: </w:t>
            </w:r>
            <w:r w:rsidRPr="64D1714F">
              <w:rPr>
                <w:sz w:val="24"/>
                <w:szCs w:val="24"/>
              </w:rPr>
              <w:t xml:space="preserve">Please use the designated </w:t>
            </w:r>
            <w:r w:rsidR="22988B6E" w:rsidRPr="64D1714F">
              <w:rPr>
                <w:sz w:val="24"/>
                <w:szCs w:val="24"/>
              </w:rPr>
              <w:t xml:space="preserve">AEIF 2026 </w:t>
            </w:r>
            <w:r w:rsidR="14CB963A" w:rsidRPr="64D1714F">
              <w:rPr>
                <w:sz w:val="24"/>
                <w:szCs w:val="24"/>
              </w:rPr>
              <w:t>Budget</w:t>
            </w:r>
            <w:r w:rsidRPr="64D1714F">
              <w:rPr>
                <w:sz w:val="24"/>
                <w:szCs w:val="24"/>
              </w:rPr>
              <w:t xml:space="preserve"> </w:t>
            </w:r>
            <w:r w:rsidR="122BCBF2" w:rsidRPr="64D1714F">
              <w:rPr>
                <w:sz w:val="24"/>
                <w:szCs w:val="24"/>
              </w:rPr>
              <w:t>Form</w:t>
            </w:r>
            <w:r w:rsidRPr="64D1714F">
              <w:rPr>
                <w:sz w:val="24"/>
                <w:szCs w:val="24"/>
              </w:rPr>
              <w:t xml:space="preserve"> to itemize expenses and include a budget narrative explaining each cost.</w:t>
            </w:r>
          </w:p>
        </w:tc>
      </w:tr>
      <w:tr w:rsidR="00F83C24" w:rsidRPr="00100E50" w14:paraId="58B6569F" w14:textId="77777777" w:rsidTr="64D1714F">
        <w:tblPrEx>
          <w:tblBorders>
            <w:top w:val="none" w:sz="0" w:space="0" w:color="auto"/>
            <w:insideH w:val="single" w:sz="4" w:space="0" w:color="auto"/>
            <w:insideV w:val="single" w:sz="4" w:space="0" w:color="auto"/>
          </w:tblBorders>
          <w:tblLook w:val="04A0" w:firstRow="1" w:lastRow="0" w:firstColumn="1" w:lastColumn="0" w:noHBand="0" w:noVBand="1"/>
        </w:tblPrEx>
        <w:tc>
          <w:tcPr>
            <w:tcW w:w="10795" w:type="dxa"/>
            <w:tcBorders>
              <w:top w:val="single" w:sz="0" w:space="0" w:color="000000" w:themeColor="text1"/>
            </w:tcBorders>
          </w:tcPr>
          <w:p w14:paraId="59101304" w14:textId="6DA4BC80" w:rsidR="00F83C24" w:rsidRPr="00100E50" w:rsidRDefault="00F83C24">
            <w:r w:rsidRPr="00EB1527">
              <w:t xml:space="preserve"> </w:t>
            </w:r>
            <w:r w:rsidRPr="00A90E03">
              <w:t xml:space="preserve">   </w:t>
            </w:r>
            <w:r w:rsidR="008D1FFD">
              <w:t>$</w:t>
            </w:r>
          </w:p>
        </w:tc>
      </w:tr>
    </w:tbl>
    <w:p w14:paraId="38FF157E" w14:textId="77777777" w:rsidR="00F83C24" w:rsidRDefault="00F83C24" w:rsidP="00D34262">
      <w:pPr>
        <w:pStyle w:val="Normal0"/>
        <w:spacing w:after="0" w:line="240" w:lineRule="auto"/>
        <w:rPr>
          <w:rFonts w:asciiTheme="minorHAnsi" w:eastAsia="Libre Franklin" w:hAnsiTheme="minorHAnsi" w:cs="Libre Franklin"/>
        </w:rPr>
      </w:pPr>
    </w:p>
    <w:p w14:paraId="0787A67C" w14:textId="4A3512EC" w:rsidR="00774C98" w:rsidRPr="00E839AA" w:rsidRDefault="00774C98" w:rsidP="00D34262">
      <w:pPr>
        <w:pStyle w:val="Normal0"/>
        <w:spacing w:after="0" w:line="240" w:lineRule="auto"/>
        <w:rPr>
          <w:rFonts w:asciiTheme="minorHAnsi" w:eastAsia="Libre Franklin" w:hAnsiTheme="minorHAnsi" w:cs="Libre Franklin"/>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150FF" w:rsidRPr="003150FF" w14:paraId="4B09213F" w14:textId="77777777" w:rsidTr="126446BE">
        <w:tc>
          <w:tcPr>
            <w:tcW w:w="10790" w:type="dxa"/>
            <w:shd w:val="clear" w:color="auto" w:fill="D5DCE4" w:themeFill="text2" w:themeFillTint="33"/>
          </w:tcPr>
          <w:p w14:paraId="65E987BC" w14:textId="0EA53BA4" w:rsidR="00774C98" w:rsidRPr="003150FF" w:rsidRDefault="0ECD5EF3" w:rsidP="126446BE">
            <w:pPr>
              <w:shd w:val="clear" w:color="auto" w:fill="D9E2F3" w:themeFill="accent1" w:themeFillTint="33"/>
              <w:rPr>
                <w:rFonts w:asciiTheme="minorHAnsi" w:eastAsia="Libre Franklin" w:hAnsiTheme="minorHAnsi" w:cs="Libre Franklin"/>
                <w:sz w:val="24"/>
                <w:szCs w:val="24"/>
              </w:rPr>
            </w:pPr>
            <w:r w:rsidRPr="126446BE">
              <w:rPr>
                <w:b/>
                <w:bCs/>
                <w:sz w:val="24"/>
                <w:szCs w:val="24"/>
              </w:rPr>
              <w:t>Cross-Border Collaboration:</w:t>
            </w:r>
            <w:r w:rsidRPr="126446BE">
              <w:rPr>
                <w:sz w:val="24"/>
                <w:szCs w:val="24"/>
              </w:rPr>
              <w:t xml:space="preserve"> </w:t>
            </w:r>
            <w:r w:rsidR="42A9AC7A" w:rsidRPr="126446BE">
              <w:rPr>
                <w:sz w:val="24"/>
                <w:szCs w:val="24"/>
              </w:rPr>
              <w:t>Will post be inviting alumni from other countries to participate in the summit? Please list all the countries</w:t>
            </w:r>
            <w:r w:rsidR="42A9AC7A" w:rsidRPr="126446BE">
              <w:rPr>
                <w:rFonts w:asciiTheme="minorHAnsi" w:eastAsia="Libre Franklin" w:hAnsiTheme="minorHAnsi" w:cs="Libre Franklin"/>
                <w:sz w:val="24"/>
                <w:szCs w:val="24"/>
              </w:rPr>
              <w:t xml:space="preserve"> represented.  </w:t>
            </w:r>
          </w:p>
        </w:tc>
      </w:tr>
      <w:tr w:rsidR="00F83C24" w:rsidRPr="003150FF" w14:paraId="29A465B8" w14:textId="77777777" w:rsidTr="126446BE">
        <w:tc>
          <w:tcPr>
            <w:tcW w:w="10790" w:type="dxa"/>
          </w:tcPr>
          <w:p w14:paraId="319E86C1" w14:textId="77777777" w:rsidR="00F83C24" w:rsidRPr="003150FF" w:rsidRDefault="00F83C24" w:rsidP="03707CEA">
            <w:pPr>
              <w:pStyle w:val="Normal0"/>
              <w:rPr>
                <w:rFonts w:asciiTheme="minorHAnsi" w:eastAsia="Libre Franklin" w:hAnsiTheme="minorHAnsi" w:cs="Libre Franklin"/>
                <w:sz w:val="24"/>
                <w:szCs w:val="24"/>
              </w:rPr>
            </w:pPr>
          </w:p>
        </w:tc>
      </w:tr>
    </w:tbl>
    <w:tbl>
      <w:tblPr>
        <w:tblStyle w:val="6"/>
        <w:tblW w:w="1078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5"/>
      </w:tblGrid>
      <w:tr w:rsidR="003150FF" w:rsidRPr="003150FF" w14:paraId="61FA0D31" w14:textId="77777777" w:rsidTr="64D1714F">
        <w:tc>
          <w:tcPr>
            <w:tcW w:w="10785" w:type="dxa"/>
            <w:tcBorders>
              <w:top w:val="nil"/>
              <w:left w:val="nil"/>
              <w:bottom w:val="single" w:sz="4" w:space="0" w:color="auto"/>
              <w:right w:val="nil"/>
            </w:tcBorders>
          </w:tcPr>
          <w:p w14:paraId="00000102" w14:textId="5CD19755" w:rsidR="00D75779" w:rsidRPr="00F51645" w:rsidRDefault="00D75779" w:rsidP="03707CEA">
            <w:pPr>
              <w:spacing w:after="160" w:line="278" w:lineRule="auto"/>
              <w:rPr>
                <w:sz w:val="24"/>
                <w:szCs w:val="24"/>
              </w:rPr>
            </w:pPr>
          </w:p>
        </w:tc>
      </w:tr>
      <w:tr w:rsidR="00F83C24" w:rsidRPr="003150FF" w14:paraId="62486C05" w14:textId="77777777" w:rsidTr="00346807">
        <w:trPr>
          <w:trHeight w:val="440"/>
        </w:trPr>
        <w:tc>
          <w:tcPr>
            <w:tcW w:w="1078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7F8FF1" w14:textId="0F34C0A9" w:rsidR="00F83C24" w:rsidRPr="00720710" w:rsidRDefault="296C46C4" w:rsidP="3ECBCEED">
            <w:pPr>
              <w:pStyle w:val="Normal0"/>
              <w:rPr>
                <w:rFonts w:asciiTheme="minorHAnsi" w:eastAsia="Libre Franklin" w:hAnsiTheme="minorHAnsi" w:cs="Libre Franklin"/>
                <w:i/>
                <w:iCs/>
                <w:sz w:val="24"/>
                <w:szCs w:val="24"/>
              </w:rPr>
            </w:pPr>
            <w:r w:rsidRPr="3ECBCEED">
              <w:rPr>
                <w:rFonts w:asciiTheme="minorHAnsi" w:eastAsia="Libre Franklin" w:hAnsiTheme="minorHAnsi" w:cs="Libre Franklin"/>
                <w:b/>
                <w:bCs/>
                <w:sz w:val="24"/>
                <w:szCs w:val="24"/>
              </w:rPr>
              <w:t>Summit</w:t>
            </w:r>
            <w:r w:rsidR="4EA9D5B9" w:rsidRPr="3ECBCEED">
              <w:rPr>
                <w:rFonts w:asciiTheme="minorHAnsi" w:eastAsia="Libre Franklin" w:hAnsiTheme="minorHAnsi" w:cs="Libre Franklin"/>
                <w:b/>
                <w:bCs/>
                <w:sz w:val="24"/>
                <w:szCs w:val="24"/>
              </w:rPr>
              <w:t xml:space="preserve"> Summary </w:t>
            </w:r>
            <w:r w:rsidR="4EA9D5B9" w:rsidRPr="3ECBCEED">
              <w:rPr>
                <w:rFonts w:asciiTheme="minorHAnsi" w:eastAsia="Libre Franklin" w:hAnsiTheme="minorHAnsi" w:cs="Libre Franklin"/>
                <w:sz w:val="24"/>
                <w:szCs w:val="24"/>
              </w:rPr>
              <w:t>(</w:t>
            </w:r>
            <w:r w:rsidR="728A3675" w:rsidRPr="3ECBCEED">
              <w:rPr>
                <w:rFonts w:asciiTheme="minorHAnsi" w:eastAsia="Libre Franklin" w:hAnsiTheme="minorHAnsi" w:cs="Libre Franklin"/>
                <w:sz w:val="24"/>
                <w:szCs w:val="24"/>
              </w:rPr>
              <w:t>250</w:t>
            </w:r>
            <w:r w:rsidR="4EA9D5B9" w:rsidRPr="3ECBCEED">
              <w:rPr>
                <w:rFonts w:asciiTheme="minorHAnsi" w:eastAsia="Libre Franklin" w:hAnsiTheme="minorHAnsi" w:cs="Libre Franklin"/>
                <w:i/>
                <w:iCs/>
                <w:sz w:val="24"/>
                <w:szCs w:val="24"/>
              </w:rPr>
              <w:t>-word limit):</w:t>
            </w:r>
          </w:p>
          <w:p w14:paraId="00000105" w14:textId="3F87DAE8" w:rsidR="00F83C24" w:rsidRPr="003150FF" w:rsidRDefault="157CB131" w:rsidP="64D1714F">
            <w:pPr>
              <w:pStyle w:val="Normal0"/>
              <w:rPr>
                <w:rFonts w:asciiTheme="minorHAnsi" w:eastAsiaTheme="minorEastAsia" w:hAnsiTheme="minorHAnsi" w:cstheme="minorBidi"/>
                <w:sz w:val="24"/>
                <w:szCs w:val="24"/>
              </w:rPr>
            </w:pPr>
            <w:r w:rsidRPr="64D1714F">
              <w:rPr>
                <w:rFonts w:asciiTheme="minorHAnsi" w:eastAsiaTheme="minorEastAsia" w:hAnsiTheme="minorHAnsi" w:cstheme="minorBidi"/>
                <w:sz w:val="24"/>
                <w:szCs w:val="24"/>
              </w:rPr>
              <w:t xml:space="preserve">Describe the specific need and/or challenge this summit will address. Provide context to the identified challenge, how you intend to address it, and how the summit will support alumni engagement, celebration of 250th anniversary for the founding of the United States, promote U.S. Policy priorities and values, and foster collaboration or innovation. </w:t>
            </w:r>
          </w:p>
        </w:tc>
      </w:tr>
      <w:tr w:rsidR="00F83C24" w:rsidRPr="003150FF" w14:paraId="665E3BD7" w14:textId="77777777" w:rsidTr="64D1714F">
        <w:trPr>
          <w:trHeight w:val="440"/>
        </w:trPr>
        <w:tc>
          <w:tcPr>
            <w:tcW w:w="10785" w:type="dxa"/>
            <w:tcBorders>
              <w:top w:val="single" w:sz="4" w:space="0" w:color="auto"/>
              <w:left w:val="single" w:sz="4" w:space="0" w:color="auto"/>
              <w:bottom w:val="single" w:sz="4" w:space="0" w:color="auto"/>
              <w:right w:val="single" w:sz="4" w:space="0" w:color="auto"/>
            </w:tcBorders>
          </w:tcPr>
          <w:p w14:paraId="6A33F581" w14:textId="77777777" w:rsidR="00F83C24" w:rsidRPr="00F51645" w:rsidRDefault="00F83C24" w:rsidP="03707CEA">
            <w:pPr>
              <w:pStyle w:val="Normal0"/>
              <w:rPr>
                <w:rFonts w:asciiTheme="minorHAnsi" w:eastAsia="Libre Franklin" w:hAnsiTheme="minorHAnsi" w:cs="Libre Franklin"/>
                <w:b/>
                <w:bCs/>
                <w:sz w:val="24"/>
                <w:szCs w:val="24"/>
              </w:rPr>
            </w:pPr>
          </w:p>
        </w:tc>
      </w:tr>
    </w:tbl>
    <w:p w14:paraId="7C2AFCB4" w14:textId="08417CDA" w:rsidR="007C2D33" w:rsidRPr="00E839AA" w:rsidRDefault="007C2D33" w:rsidP="005173D5">
      <w:pPr>
        <w:spacing w:line="278" w:lineRule="auto"/>
        <w:rPr>
          <w:rFonts w:asciiTheme="minorHAnsi" w:eastAsia="Libre Franklin" w:hAnsiTheme="minorHAnsi" w:cs="Libre Franklin"/>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61A97" w14:paraId="29C9C5A7" w14:textId="77777777" w:rsidTr="00346807">
        <w:tc>
          <w:tcPr>
            <w:tcW w:w="10790" w:type="dxa"/>
            <w:shd w:val="clear" w:color="auto" w:fill="D9E2F3" w:themeFill="accent1" w:themeFillTint="33"/>
          </w:tcPr>
          <w:p w14:paraId="279F6A9D" w14:textId="6D009F78" w:rsidR="00961A97" w:rsidRDefault="246CBCF6" w:rsidP="64D1714F">
            <w:pPr>
              <w:rPr>
                <w:rFonts w:asciiTheme="minorHAnsi" w:eastAsiaTheme="minorEastAsia" w:hAnsiTheme="minorHAnsi" w:cstheme="minorBidi"/>
                <w:color w:val="333333"/>
                <w:sz w:val="24"/>
                <w:szCs w:val="24"/>
              </w:rPr>
            </w:pPr>
            <w:r w:rsidRPr="64D1714F">
              <w:rPr>
                <w:rFonts w:asciiTheme="minorHAnsi" w:eastAsia="Libre Franklin" w:hAnsiTheme="minorHAnsi" w:cs="Libre Franklin"/>
                <w:b/>
                <w:bCs/>
                <w:sz w:val="24"/>
                <w:szCs w:val="24"/>
                <w:shd w:val="clear" w:color="auto" w:fill="D9E2F3" w:themeFill="accent1" w:themeFillTint="33"/>
              </w:rPr>
              <w:t>Summit</w:t>
            </w:r>
            <w:r w:rsidR="1D8C074F" w:rsidRPr="64D1714F">
              <w:rPr>
                <w:rFonts w:asciiTheme="minorHAnsi" w:eastAsia="Libre Franklin" w:hAnsiTheme="minorHAnsi" w:cs="Libre Franklin"/>
                <w:b/>
                <w:bCs/>
                <w:sz w:val="24"/>
                <w:szCs w:val="24"/>
                <w:shd w:val="clear" w:color="auto" w:fill="D9E2F3" w:themeFill="accent1" w:themeFillTint="33"/>
              </w:rPr>
              <w:t xml:space="preserve"> </w:t>
            </w:r>
            <w:r w:rsidR="401DE8E4" w:rsidRPr="64D1714F">
              <w:rPr>
                <w:rFonts w:asciiTheme="minorHAnsi" w:eastAsia="Libre Franklin" w:hAnsiTheme="minorHAnsi" w:cs="Libre Franklin"/>
                <w:b/>
                <w:bCs/>
                <w:sz w:val="24"/>
                <w:szCs w:val="24"/>
              </w:rPr>
              <w:t>Goal</w:t>
            </w:r>
            <w:r w:rsidR="22D36FDF" w:rsidRPr="64D1714F">
              <w:rPr>
                <w:rFonts w:asciiTheme="minorHAnsi" w:eastAsia="Libre Franklin" w:hAnsiTheme="minorHAnsi" w:cs="Libre Franklin"/>
                <w:b/>
                <w:bCs/>
                <w:sz w:val="24"/>
                <w:szCs w:val="24"/>
              </w:rPr>
              <w:t>/s</w:t>
            </w:r>
            <w:r w:rsidR="4B6809F6" w:rsidRPr="64D1714F">
              <w:rPr>
                <w:rFonts w:asciiTheme="minorHAnsi" w:eastAsia="Libre Franklin" w:hAnsiTheme="minorHAnsi" w:cs="Libre Franklin"/>
                <w:i/>
                <w:iCs/>
                <w:shd w:val="clear" w:color="auto" w:fill="D9E2F3" w:themeFill="accent1" w:themeFillTint="33"/>
              </w:rPr>
              <w:t>:</w:t>
            </w:r>
            <w:r w:rsidR="03A34E4C" w:rsidRPr="64D1714F">
              <w:rPr>
                <w:rFonts w:asciiTheme="minorHAnsi" w:eastAsia="Libre Franklin" w:hAnsiTheme="minorHAnsi" w:cs="Libre Franklin"/>
                <w:i/>
                <w:iCs/>
                <w:shd w:val="clear" w:color="auto" w:fill="D9E2F3" w:themeFill="accent1" w:themeFillTint="33"/>
              </w:rPr>
              <w:t xml:space="preserve"> </w:t>
            </w:r>
            <w:r w:rsidR="1D10BD52" w:rsidRPr="007D574D">
              <w:t>I</w:t>
            </w:r>
            <w:r w:rsidR="68A3E2D9" w:rsidRPr="64D1714F">
              <w:rPr>
                <w:rFonts w:asciiTheme="minorHAnsi" w:eastAsiaTheme="minorEastAsia" w:hAnsiTheme="minorHAnsi" w:cstheme="minorBidi"/>
                <w:color w:val="333333"/>
                <w:sz w:val="24"/>
                <w:szCs w:val="24"/>
              </w:rPr>
              <w:t>n one or two sentence</w:t>
            </w:r>
            <w:r w:rsidR="4B6AC1FB" w:rsidRPr="64D1714F">
              <w:rPr>
                <w:rFonts w:asciiTheme="minorHAnsi" w:eastAsiaTheme="minorEastAsia" w:hAnsiTheme="minorHAnsi" w:cstheme="minorBidi"/>
                <w:color w:val="333333"/>
                <w:sz w:val="24"/>
                <w:szCs w:val="24"/>
              </w:rPr>
              <w:t>s</w:t>
            </w:r>
            <w:r w:rsidR="68A3E2D9" w:rsidRPr="64D1714F">
              <w:rPr>
                <w:rFonts w:asciiTheme="minorHAnsi" w:eastAsiaTheme="minorEastAsia" w:hAnsiTheme="minorHAnsi" w:cstheme="minorBidi"/>
                <w:color w:val="333333"/>
                <w:sz w:val="24"/>
                <w:szCs w:val="24"/>
              </w:rPr>
              <w:t xml:space="preserve">, </w:t>
            </w:r>
            <w:r w:rsidR="168E27DC" w:rsidRPr="64D1714F">
              <w:rPr>
                <w:rFonts w:asciiTheme="minorHAnsi" w:eastAsiaTheme="minorEastAsia" w:hAnsiTheme="minorHAnsi" w:cstheme="minorBidi"/>
                <w:color w:val="333333"/>
                <w:sz w:val="24"/>
                <w:szCs w:val="24"/>
              </w:rPr>
              <w:t>explain your project goal</w:t>
            </w:r>
            <w:r w:rsidR="51BF7032" w:rsidRPr="64D1714F">
              <w:rPr>
                <w:rFonts w:asciiTheme="minorHAnsi" w:eastAsiaTheme="minorEastAsia" w:hAnsiTheme="minorHAnsi" w:cstheme="minorBidi"/>
                <w:color w:val="333333"/>
                <w:sz w:val="24"/>
                <w:szCs w:val="24"/>
              </w:rPr>
              <w:t>/s</w:t>
            </w:r>
            <w:r w:rsidR="168E27DC" w:rsidRPr="64D1714F">
              <w:rPr>
                <w:rFonts w:asciiTheme="minorHAnsi" w:eastAsiaTheme="minorEastAsia" w:hAnsiTheme="minorHAnsi" w:cstheme="minorBidi"/>
                <w:color w:val="333333"/>
                <w:sz w:val="24"/>
                <w:szCs w:val="24"/>
              </w:rPr>
              <w:t xml:space="preserve"> and</w:t>
            </w:r>
            <w:r w:rsidR="61F9C4CC" w:rsidRPr="64D1714F">
              <w:rPr>
                <w:rFonts w:asciiTheme="minorHAnsi" w:eastAsiaTheme="minorEastAsia" w:hAnsiTheme="minorHAnsi" w:cstheme="minorBidi"/>
                <w:color w:val="333333"/>
                <w:sz w:val="24"/>
                <w:szCs w:val="24"/>
              </w:rPr>
              <w:t xml:space="preserve"> the</w:t>
            </w:r>
            <w:r w:rsidR="168E27DC" w:rsidRPr="64D1714F">
              <w:rPr>
                <w:rFonts w:asciiTheme="minorHAnsi" w:eastAsiaTheme="minorEastAsia" w:hAnsiTheme="minorHAnsi" w:cstheme="minorBidi"/>
                <w:color w:val="333333"/>
                <w:sz w:val="24"/>
                <w:szCs w:val="24"/>
              </w:rPr>
              <w:t xml:space="preserve"> problem or opportunity they address</w:t>
            </w:r>
            <w:r w:rsidR="28AACF98" w:rsidRPr="64D1714F">
              <w:rPr>
                <w:rFonts w:asciiTheme="minorHAnsi" w:eastAsiaTheme="minorEastAsia" w:hAnsiTheme="minorHAnsi" w:cstheme="minorBidi"/>
                <w:color w:val="333333"/>
                <w:sz w:val="24"/>
                <w:szCs w:val="24"/>
              </w:rPr>
              <w:t>.</w:t>
            </w:r>
            <w:r w:rsidR="168E27DC" w:rsidRPr="64D1714F">
              <w:rPr>
                <w:rFonts w:asciiTheme="minorHAnsi" w:eastAsiaTheme="minorEastAsia" w:hAnsiTheme="minorHAnsi" w:cstheme="minorBidi"/>
                <w:color w:val="333333"/>
                <w:sz w:val="24"/>
                <w:szCs w:val="24"/>
              </w:rPr>
              <w:t xml:space="preserve"> </w:t>
            </w:r>
          </w:p>
        </w:tc>
      </w:tr>
      <w:tr w:rsidR="0058702A" w14:paraId="42B8B16F" w14:textId="77777777" w:rsidTr="64D1714F">
        <w:tc>
          <w:tcPr>
            <w:tcW w:w="10790" w:type="dxa"/>
          </w:tcPr>
          <w:p w14:paraId="3570C816" w14:textId="77777777" w:rsidR="0058702A" w:rsidRPr="005173D5" w:rsidRDefault="0058702A" w:rsidP="00B07B89">
            <w:pPr>
              <w:spacing w:line="278" w:lineRule="auto"/>
              <w:rPr>
                <w:rFonts w:asciiTheme="minorHAnsi" w:eastAsia="Libre Franklin" w:hAnsiTheme="minorHAnsi" w:cs="Libre Franklin"/>
                <w:b/>
                <w:sz w:val="28"/>
                <w:szCs w:val="28"/>
              </w:rPr>
            </w:pPr>
          </w:p>
        </w:tc>
      </w:tr>
    </w:tbl>
    <w:p w14:paraId="59B44379" w14:textId="549D198A" w:rsidR="00AD69D0" w:rsidRPr="00E839AA" w:rsidRDefault="00AD69D0" w:rsidP="3ECBCEED">
      <w:pPr>
        <w:rPr>
          <w:rFonts w:asciiTheme="minorHAnsi" w:eastAsia="Libre Franklin" w:hAnsiTheme="minorHAnsi" w:cs="Libre Franklin"/>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3ECBCEED" w14:paraId="135192B1" w14:textId="77777777" w:rsidTr="00346807">
        <w:trPr>
          <w:trHeight w:val="300"/>
        </w:trPr>
        <w:tc>
          <w:tcPr>
            <w:tcW w:w="10790" w:type="dxa"/>
            <w:shd w:val="clear" w:color="auto" w:fill="D9E2F3" w:themeFill="accent1" w:themeFillTint="33"/>
          </w:tcPr>
          <w:p w14:paraId="7A2B2C74" w14:textId="02A29182" w:rsidR="679C28BF" w:rsidRDefault="7DBE4F97" w:rsidP="64D1714F">
            <w:pPr>
              <w:rPr>
                <w:rFonts w:asciiTheme="minorHAnsi" w:eastAsiaTheme="minorEastAsia" w:hAnsiTheme="minorHAnsi" w:cstheme="minorBidi"/>
                <w:color w:val="333333"/>
                <w:sz w:val="24"/>
                <w:szCs w:val="24"/>
              </w:rPr>
            </w:pPr>
            <w:r w:rsidRPr="64D1714F">
              <w:rPr>
                <w:rFonts w:asciiTheme="minorHAnsi" w:eastAsiaTheme="minorEastAsia" w:hAnsiTheme="minorHAnsi" w:cstheme="minorBidi"/>
                <w:b/>
                <w:bCs/>
                <w:color w:val="333333"/>
                <w:sz w:val="24"/>
                <w:szCs w:val="24"/>
              </w:rPr>
              <w:t xml:space="preserve">Summit </w:t>
            </w:r>
            <w:r w:rsidR="303A0225" w:rsidRPr="64D1714F">
              <w:rPr>
                <w:rFonts w:asciiTheme="minorHAnsi" w:eastAsiaTheme="minorEastAsia" w:hAnsiTheme="minorHAnsi" w:cstheme="minorBidi"/>
                <w:b/>
                <w:bCs/>
                <w:color w:val="333333"/>
                <w:sz w:val="24"/>
                <w:szCs w:val="24"/>
              </w:rPr>
              <w:t>Objectives</w:t>
            </w:r>
            <w:r w:rsidR="43179EBE" w:rsidRPr="64D1714F">
              <w:rPr>
                <w:rFonts w:asciiTheme="minorHAnsi" w:eastAsiaTheme="minorEastAsia" w:hAnsiTheme="minorHAnsi" w:cstheme="minorBidi"/>
                <w:b/>
                <w:bCs/>
                <w:color w:val="333333"/>
                <w:sz w:val="24"/>
                <w:szCs w:val="24"/>
              </w:rPr>
              <w:t xml:space="preserve"> </w:t>
            </w:r>
            <w:r w:rsidR="43179EBE" w:rsidRPr="64D1714F">
              <w:rPr>
                <w:rFonts w:asciiTheme="minorHAnsi" w:eastAsiaTheme="minorEastAsia" w:hAnsiTheme="minorHAnsi" w:cstheme="minorBidi"/>
                <w:b/>
                <w:bCs/>
                <w:i/>
                <w:iCs/>
                <w:color w:val="333333"/>
                <w:sz w:val="24"/>
                <w:szCs w:val="24"/>
              </w:rPr>
              <w:t>(bullet points preferred</w:t>
            </w:r>
            <w:r w:rsidR="43179EBE" w:rsidRPr="64D1714F">
              <w:rPr>
                <w:rFonts w:asciiTheme="minorHAnsi" w:eastAsiaTheme="minorEastAsia" w:hAnsiTheme="minorHAnsi" w:cstheme="minorBidi"/>
                <w:b/>
                <w:bCs/>
                <w:color w:val="333333"/>
                <w:sz w:val="24"/>
                <w:szCs w:val="24"/>
              </w:rPr>
              <w:t>)</w:t>
            </w:r>
            <w:r w:rsidR="303A0225" w:rsidRPr="64D1714F">
              <w:rPr>
                <w:rFonts w:asciiTheme="minorHAnsi" w:eastAsiaTheme="minorEastAsia" w:hAnsiTheme="minorHAnsi" w:cstheme="minorBidi"/>
                <w:b/>
                <w:bCs/>
                <w:color w:val="333333"/>
                <w:sz w:val="24"/>
                <w:szCs w:val="24"/>
              </w:rPr>
              <w:t xml:space="preserve">: </w:t>
            </w:r>
            <w:r w:rsidR="303A0225" w:rsidRPr="64D1714F">
              <w:rPr>
                <w:rFonts w:asciiTheme="minorHAnsi" w:eastAsiaTheme="minorEastAsia" w:hAnsiTheme="minorHAnsi" w:cstheme="minorBidi"/>
                <w:color w:val="333333"/>
                <w:sz w:val="24"/>
                <w:szCs w:val="24"/>
              </w:rPr>
              <w:t>List the project objectives that will support your summit goals. Remember to create project objectives which are SMART (Specific, Measurable, Achievable, Realistic, and Time Bound).</w:t>
            </w:r>
          </w:p>
          <w:p w14:paraId="2D3C7A1D" w14:textId="7B2E2D31" w:rsidR="3ECBCEED" w:rsidRDefault="3ECBCEED" w:rsidP="3ECBCEED">
            <w:pPr>
              <w:spacing w:line="278" w:lineRule="auto"/>
              <w:rPr>
                <w:rFonts w:asciiTheme="minorHAnsi" w:eastAsia="Libre Franklin" w:hAnsiTheme="minorHAnsi" w:cs="Libre Franklin"/>
                <w:sz w:val="24"/>
                <w:szCs w:val="24"/>
              </w:rPr>
            </w:pPr>
          </w:p>
        </w:tc>
      </w:tr>
      <w:tr w:rsidR="3ECBCEED" w14:paraId="504F4792" w14:textId="77777777" w:rsidTr="64D1714F">
        <w:trPr>
          <w:trHeight w:val="300"/>
        </w:trPr>
        <w:tc>
          <w:tcPr>
            <w:tcW w:w="10790" w:type="dxa"/>
          </w:tcPr>
          <w:p w14:paraId="5AB03C31" w14:textId="77777777" w:rsidR="3ECBCEED" w:rsidRDefault="3ECBCEED" w:rsidP="3ECBCEED">
            <w:pPr>
              <w:spacing w:line="278" w:lineRule="auto"/>
              <w:rPr>
                <w:rFonts w:asciiTheme="minorHAnsi" w:eastAsia="Libre Franklin" w:hAnsiTheme="minorHAnsi" w:cs="Libre Franklin"/>
                <w:b/>
                <w:bCs/>
                <w:sz w:val="28"/>
                <w:szCs w:val="28"/>
              </w:rPr>
            </w:pPr>
          </w:p>
        </w:tc>
      </w:tr>
    </w:tbl>
    <w:p w14:paraId="52117E99" w14:textId="66D30D08" w:rsidR="3ECBCEED" w:rsidRDefault="3ECBCEED" w:rsidP="3ECBCEED">
      <w:pPr>
        <w:rPr>
          <w:rFonts w:asciiTheme="minorHAnsi" w:eastAsia="Libre Franklin" w:hAnsiTheme="minorHAnsi" w:cs="Libre Franklin"/>
          <w:sz w:val="24"/>
          <w:szCs w:val="24"/>
        </w:rPr>
      </w:pPr>
    </w:p>
    <w:p w14:paraId="0FF095D0" w14:textId="34F803CF" w:rsidR="3ECBCEED" w:rsidRDefault="3ECBCEED" w:rsidP="3ECBCEED">
      <w:pPr>
        <w:rPr>
          <w:rFonts w:asciiTheme="minorHAnsi" w:eastAsia="Libre Franklin" w:hAnsiTheme="minorHAnsi" w:cs="Libre Franklin"/>
          <w:sz w:val="24"/>
          <w:szCs w:val="24"/>
        </w:rPr>
      </w:pPr>
    </w:p>
    <w:p w14:paraId="521616E6" w14:textId="6877E8B1" w:rsidR="3ECBCEED" w:rsidRDefault="3ECBCEED" w:rsidP="3ECBCEED">
      <w:pPr>
        <w:rPr>
          <w:rFonts w:asciiTheme="minorHAnsi" w:eastAsia="Libre Franklin" w:hAnsiTheme="minorHAnsi" w:cs="Libre Franklin"/>
          <w:sz w:val="24"/>
          <w:szCs w:val="24"/>
        </w:rPr>
      </w:pPr>
    </w:p>
    <w:p w14:paraId="123C4884" w14:textId="1361BBF5" w:rsidR="3ECBCEED" w:rsidRDefault="3ECBCEED" w:rsidP="3ECBCEED">
      <w:pPr>
        <w:rPr>
          <w:rFonts w:asciiTheme="minorHAnsi" w:eastAsia="Libre Franklin" w:hAnsiTheme="minorHAnsi" w:cs="Libre Franklin"/>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3707CEA" w14:paraId="56EDA975" w14:textId="77777777" w:rsidTr="00346807">
        <w:trPr>
          <w:trHeight w:val="300"/>
        </w:trPr>
        <w:tc>
          <w:tcPr>
            <w:tcW w:w="10790" w:type="dxa"/>
            <w:shd w:val="clear" w:color="auto" w:fill="D9E2F3" w:themeFill="accent1" w:themeFillTint="33"/>
          </w:tcPr>
          <w:p w14:paraId="78D53DE4" w14:textId="1816C89A" w:rsidR="07753112" w:rsidRDefault="1F3CD07C" w:rsidP="64D1714F">
            <w:pPr>
              <w:rPr>
                <w:rFonts w:asciiTheme="minorHAnsi" w:eastAsia="Libre Franklin" w:hAnsiTheme="minorHAnsi" w:cs="Libre Franklin"/>
              </w:rPr>
            </w:pPr>
            <w:r w:rsidRPr="64D1714F">
              <w:rPr>
                <w:b/>
                <w:bCs/>
                <w:sz w:val="24"/>
                <w:szCs w:val="24"/>
              </w:rPr>
              <w:lastRenderedPageBreak/>
              <w:t xml:space="preserve">Summit </w:t>
            </w:r>
            <w:r w:rsidR="1728E963" w:rsidRPr="64D1714F">
              <w:rPr>
                <w:b/>
                <w:bCs/>
                <w:sz w:val="24"/>
                <w:szCs w:val="24"/>
              </w:rPr>
              <w:t>Design</w:t>
            </w:r>
            <w:r w:rsidR="1728E963" w:rsidRPr="64D1714F">
              <w:rPr>
                <w:b/>
                <w:bCs/>
                <w:i/>
                <w:iCs/>
              </w:rPr>
              <w:t>:</w:t>
            </w:r>
            <w:r w:rsidR="1728E963" w:rsidRPr="64D1714F">
              <w:rPr>
                <w:i/>
                <w:iCs/>
              </w:rPr>
              <w:t xml:space="preserve"> (500-word limit):</w:t>
            </w:r>
            <w:r w:rsidR="1307F9AA" w:rsidRPr="64D1714F">
              <w:rPr>
                <w:i/>
                <w:iCs/>
              </w:rPr>
              <w:t xml:space="preserve"> </w:t>
            </w:r>
            <w:r w:rsidR="17AFD505" w:rsidRPr="64D1714F">
              <w:rPr>
                <w:rFonts w:asciiTheme="minorHAnsi" w:eastAsiaTheme="minorEastAsia" w:hAnsiTheme="minorHAnsi" w:cstheme="minorBidi"/>
                <w:sz w:val="24"/>
                <w:szCs w:val="24"/>
              </w:rPr>
              <w:t>Provide a concise outline of planned activities, sessions, or field visits, along with the roles of alumni, the Embassy, and any partners.</w:t>
            </w:r>
            <w:r w:rsidR="4476C32F" w:rsidRPr="64D1714F">
              <w:rPr>
                <w:rFonts w:asciiTheme="minorHAnsi" w:eastAsiaTheme="minorEastAsia" w:hAnsiTheme="minorHAnsi" w:cstheme="minorBidi"/>
                <w:sz w:val="24"/>
                <w:szCs w:val="24"/>
              </w:rPr>
              <w:t xml:space="preserve"> Identify the target audience and </w:t>
            </w:r>
            <w:proofErr w:type="gramStart"/>
            <w:r w:rsidR="4476C32F" w:rsidRPr="64D1714F">
              <w:rPr>
                <w:rFonts w:asciiTheme="minorHAnsi" w:eastAsiaTheme="minorEastAsia" w:hAnsiTheme="minorHAnsi" w:cstheme="minorBidi"/>
                <w:sz w:val="24"/>
                <w:szCs w:val="24"/>
              </w:rPr>
              <w:t>expected</w:t>
            </w:r>
            <w:proofErr w:type="gramEnd"/>
            <w:r w:rsidR="4476C32F" w:rsidRPr="64D1714F">
              <w:rPr>
                <w:rFonts w:asciiTheme="minorHAnsi" w:eastAsiaTheme="minorEastAsia" w:hAnsiTheme="minorHAnsi" w:cstheme="minorBidi"/>
                <w:sz w:val="24"/>
                <w:szCs w:val="24"/>
              </w:rPr>
              <w:t xml:space="preserve"> short- and long-term outcomes.</w:t>
            </w:r>
            <w:r w:rsidR="75F24C35" w:rsidRPr="64D1714F">
              <w:rPr>
                <w:rFonts w:asciiTheme="minorHAnsi" w:eastAsiaTheme="minorEastAsia" w:hAnsiTheme="minorHAnsi" w:cstheme="minorBidi"/>
                <w:sz w:val="24"/>
                <w:szCs w:val="24"/>
              </w:rPr>
              <w:t xml:space="preserve">  </w:t>
            </w:r>
            <w:r w:rsidR="75F24C35" w:rsidRPr="64D1714F">
              <w:rPr>
                <w:rFonts w:asciiTheme="minorHAnsi" w:eastAsia="Libre Franklin" w:hAnsiTheme="minorHAnsi" w:cs="Libre Franklin"/>
                <w:sz w:val="24"/>
                <w:szCs w:val="24"/>
              </w:rPr>
              <w:t xml:space="preserve">Provide a concise </w:t>
            </w:r>
            <w:r w:rsidR="75F24C35">
              <w:t>description</w:t>
            </w:r>
            <w:r w:rsidR="75F24C35" w:rsidRPr="64D1714F">
              <w:rPr>
                <w:rFonts w:asciiTheme="minorHAnsi" w:eastAsia="Libre Franklin" w:hAnsiTheme="minorHAnsi" w:cs="Libre Franklin"/>
                <w:sz w:val="24"/>
                <w:szCs w:val="24"/>
              </w:rPr>
              <w:t xml:space="preserve"> of the proposed follow-on activities and how you will build on the outcomes of the summit.</w:t>
            </w:r>
          </w:p>
          <w:p w14:paraId="25C45E79" w14:textId="7B2E2D31" w:rsidR="03707CEA" w:rsidRDefault="03707CEA" w:rsidP="03707CEA">
            <w:pPr>
              <w:spacing w:line="278" w:lineRule="auto"/>
              <w:rPr>
                <w:rFonts w:asciiTheme="minorHAnsi" w:eastAsia="Libre Franklin" w:hAnsiTheme="minorHAnsi" w:cs="Libre Franklin"/>
                <w:sz w:val="24"/>
                <w:szCs w:val="24"/>
              </w:rPr>
            </w:pPr>
          </w:p>
        </w:tc>
      </w:tr>
      <w:tr w:rsidR="03707CEA" w14:paraId="1F4D5A6B" w14:textId="77777777" w:rsidTr="64D1714F">
        <w:trPr>
          <w:trHeight w:val="300"/>
        </w:trPr>
        <w:tc>
          <w:tcPr>
            <w:tcW w:w="10790" w:type="dxa"/>
          </w:tcPr>
          <w:p w14:paraId="57C3A740" w14:textId="77777777" w:rsidR="03707CEA" w:rsidRDefault="03707CEA" w:rsidP="03707CEA">
            <w:pPr>
              <w:spacing w:line="278" w:lineRule="auto"/>
              <w:rPr>
                <w:rFonts w:asciiTheme="minorHAnsi" w:eastAsia="Libre Franklin" w:hAnsiTheme="minorHAnsi" w:cs="Libre Franklin"/>
                <w:b/>
                <w:bCs/>
                <w:sz w:val="28"/>
                <w:szCs w:val="28"/>
              </w:rPr>
            </w:pPr>
          </w:p>
        </w:tc>
      </w:tr>
    </w:tbl>
    <w:p w14:paraId="282CDC38" w14:textId="3737A601" w:rsidR="00E839AA" w:rsidRPr="00720710" w:rsidRDefault="00E839AA" w:rsidP="64D1714F">
      <w:pPr>
        <w:pStyle w:val="Normal0"/>
        <w:rPr>
          <w:rFonts w:asciiTheme="minorHAnsi" w:eastAsia="Libre Franklin" w:hAnsiTheme="minorHAnsi" w:cs="Libre Franklin"/>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E839AA" w14:paraId="6411DC5C" w14:textId="77777777" w:rsidTr="03707CEA">
        <w:tc>
          <w:tcPr>
            <w:tcW w:w="10790" w:type="dxa"/>
            <w:shd w:val="clear" w:color="auto" w:fill="D9E2F3" w:themeFill="accent1" w:themeFillTint="33"/>
          </w:tcPr>
          <w:p w14:paraId="5C091906" w14:textId="20B5064F" w:rsidR="00E839AA" w:rsidRDefault="6B841131" w:rsidP="03707CEA">
            <w:pPr>
              <w:rPr>
                <w:rFonts w:asciiTheme="minorHAnsi" w:eastAsia="Libre Franklin" w:hAnsiTheme="minorHAnsi" w:cs="Libre Franklin"/>
              </w:rPr>
            </w:pPr>
            <w:r w:rsidRPr="03707CEA">
              <w:rPr>
                <w:rFonts w:asciiTheme="minorHAnsi" w:eastAsia="Libre Franklin" w:hAnsiTheme="minorHAnsi" w:cs="Libre Franklin"/>
                <w:b/>
                <w:bCs/>
                <w:sz w:val="24"/>
                <w:szCs w:val="24"/>
              </w:rPr>
              <w:t>Timeline</w:t>
            </w:r>
            <w:r w:rsidRPr="03707CEA">
              <w:rPr>
                <w:rFonts w:asciiTheme="minorHAnsi" w:eastAsia="Libre Franklin" w:hAnsiTheme="minorHAnsi" w:cs="Libre Franklin"/>
                <w:b/>
                <w:bCs/>
              </w:rPr>
              <w:t xml:space="preserve">: </w:t>
            </w:r>
            <w:r w:rsidRPr="03707CEA">
              <w:rPr>
                <w:rFonts w:asciiTheme="minorHAnsi" w:eastAsia="Libre Franklin" w:hAnsiTheme="minorHAnsi" w:cs="Libre Franklin"/>
                <w:sz w:val="24"/>
                <w:szCs w:val="24"/>
              </w:rPr>
              <w:t xml:space="preserve">Provide proposed date(s) of the </w:t>
            </w:r>
            <w:r w:rsidR="2FEEA387" w:rsidRPr="03707CEA">
              <w:rPr>
                <w:rFonts w:asciiTheme="minorHAnsi" w:eastAsia="Libre Franklin" w:hAnsiTheme="minorHAnsi" w:cs="Libre Franklin"/>
                <w:sz w:val="24"/>
                <w:szCs w:val="24"/>
              </w:rPr>
              <w:t>s</w:t>
            </w:r>
            <w:r w:rsidR="451D7FDF" w:rsidRPr="03707CEA">
              <w:rPr>
                <w:rFonts w:asciiTheme="minorHAnsi" w:eastAsia="Libre Franklin" w:hAnsiTheme="minorHAnsi" w:cs="Libre Franklin"/>
                <w:sz w:val="24"/>
                <w:szCs w:val="24"/>
              </w:rPr>
              <w:t>ummit.</w:t>
            </w:r>
            <w:r w:rsidRPr="03707CEA">
              <w:rPr>
                <w:rFonts w:asciiTheme="minorHAnsi" w:eastAsia="Libre Franklin" w:hAnsiTheme="minorHAnsi" w:cs="Libre Franklin"/>
                <w:sz w:val="24"/>
                <w:szCs w:val="24"/>
              </w:rPr>
              <w:t xml:space="preserve"> Provide key milestones</w:t>
            </w:r>
            <w:r w:rsidR="19ED948E" w:rsidRPr="03707CEA">
              <w:rPr>
                <w:rFonts w:asciiTheme="minorHAnsi" w:eastAsia="Libre Franklin" w:hAnsiTheme="minorHAnsi" w:cs="Libre Franklin"/>
                <w:sz w:val="24"/>
                <w:szCs w:val="24"/>
              </w:rPr>
              <w:t xml:space="preserve"> and deadlines </w:t>
            </w:r>
            <w:r w:rsidRPr="03707CEA">
              <w:rPr>
                <w:rFonts w:asciiTheme="minorHAnsi" w:eastAsia="Libre Franklin" w:hAnsiTheme="minorHAnsi" w:cs="Libre Franklin"/>
                <w:sz w:val="24"/>
                <w:szCs w:val="24"/>
              </w:rPr>
              <w:t>for planning, implementation, and reporting.</w:t>
            </w:r>
          </w:p>
        </w:tc>
      </w:tr>
      <w:tr w:rsidR="00720710" w14:paraId="27D5CA04" w14:textId="77777777" w:rsidTr="03707CEA">
        <w:tc>
          <w:tcPr>
            <w:tcW w:w="10790" w:type="dxa"/>
          </w:tcPr>
          <w:p w14:paraId="4EC2F249" w14:textId="77777777" w:rsidR="00720710" w:rsidRPr="00720710" w:rsidRDefault="00720710">
            <w:pPr>
              <w:rPr>
                <w:rFonts w:asciiTheme="minorHAnsi" w:eastAsia="Libre Franklin" w:hAnsiTheme="minorHAnsi" w:cs="Libre Franklin"/>
                <w:b/>
                <w:sz w:val="24"/>
                <w:szCs w:val="24"/>
              </w:rPr>
            </w:pPr>
          </w:p>
        </w:tc>
      </w:tr>
    </w:tbl>
    <w:p w14:paraId="1F71E988" w14:textId="11355E4A" w:rsidR="00E839AA" w:rsidRDefault="00E839AA" w:rsidP="00E839AA">
      <w:pPr>
        <w:rPr>
          <w:rFonts w:asciiTheme="minorHAnsi" w:eastAsia="Libre Franklin" w:hAnsiTheme="minorHAnsi" w:cs="Libre Franklin"/>
          <w:bCs/>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720710" w14:paraId="67035A71" w14:textId="77777777" w:rsidTr="3ECBCEED">
        <w:tc>
          <w:tcPr>
            <w:tcW w:w="10790" w:type="dxa"/>
            <w:shd w:val="clear" w:color="auto" w:fill="D9E2F3" w:themeFill="accent1" w:themeFillTint="33"/>
          </w:tcPr>
          <w:p w14:paraId="03336DAE" w14:textId="33D20366" w:rsidR="00720710" w:rsidRDefault="28064A05" w:rsidP="3ECBCEED">
            <w:pPr>
              <w:rPr>
                <w:rFonts w:asciiTheme="minorHAnsi" w:eastAsia="Libre Franklin" w:hAnsiTheme="minorHAnsi" w:cs="Libre Franklin"/>
                <w:sz w:val="24"/>
                <w:szCs w:val="24"/>
              </w:rPr>
            </w:pPr>
            <w:r w:rsidRPr="3ECBCEED">
              <w:rPr>
                <w:rFonts w:asciiTheme="minorHAnsi" w:eastAsia="Libre Franklin" w:hAnsiTheme="minorHAnsi" w:cs="Libre Franklin"/>
                <w:b/>
                <w:bCs/>
                <w:sz w:val="24"/>
                <w:szCs w:val="24"/>
              </w:rPr>
              <w:t>Beneficiaries</w:t>
            </w:r>
            <w:r w:rsidR="37A84A81" w:rsidRPr="3ECBCEED">
              <w:rPr>
                <w:rFonts w:asciiTheme="minorHAnsi" w:eastAsia="Libre Franklin" w:hAnsiTheme="minorHAnsi" w:cs="Libre Franklin"/>
                <w:b/>
                <w:bCs/>
                <w:sz w:val="24"/>
                <w:szCs w:val="24"/>
              </w:rPr>
              <w:t xml:space="preserve">: </w:t>
            </w:r>
            <w:r w:rsidR="37A84A81" w:rsidRPr="3ECBCEED">
              <w:rPr>
                <w:rFonts w:asciiTheme="minorHAnsi" w:eastAsia="Libre Franklin" w:hAnsiTheme="minorHAnsi" w:cs="Libre Franklin"/>
                <w:sz w:val="24"/>
                <w:szCs w:val="24"/>
              </w:rPr>
              <w:t>Alumni summits should prioritize fostering collaboration among exchange alumni</w:t>
            </w:r>
            <w:r w:rsidR="00346807">
              <w:rPr>
                <w:rFonts w:asciiTheme="minorHAnsi" w:eastAsia="Libre Franklin" w:hAnsiTheme="minorHAnsi" w:cs="Libre Franklin"/>
                <w:sz w:val="24"/>
                <w:szCs w:val="24"/>
              </w:rPr>
              <w:t>.</w:t>
            </w:r>
            <w:r w:rsidR="37A84A81" w:rsidRPr="3ECBCEED">
              <w:rPr>
                <w:rFonts w:asciiTheme="minorHAnsi" w:eastAsia="Libre Franklin" w:hAnsiTheme="minorHAnsi" w:cs="Libre Franklin"/>
                <w:sz w:val="24"/>
                <w:szCs w:val="24"/>
              </w:rPr>
              <w:t xml:space="preserve"> Specify the number of exchange alumni involved and the expected total attendance at the summit.</w:t>
            </w:r>
          </w:p>
        </w:tc>
      </w:tr>
    </w:tbl>
    <w:tbl>
      <w:tblPr>
        <w:tblStyle w:val="TableGrid"/>
        <w:tblW w:w="10795" w:type="dxa"/>
        <w:tblLayout w:type="fixed"/>
        <w:tblLook w:val="04A0" w:firstRow="1" w:lastRow="0" w:firstColumn="1" w:lastColumn="0" w:noHBand="0" w:noVBand="1"/>
      </w:tblPr>
      <w:tblGrid>
        <w:gridCol w:w="4135"/>
        <w:gridCol w:w="6660"/>
      </w:tblGrid>
      <w:tr w:rsidR="00343E79" w:rsidRPr="003150FF" w14:paraId="05D2FB78" w14:textId="77777777" w:rsidTr="3ECBCEED">
        <w:trPr>
          <w:trHeight w:val="300"/>
        </w:trPr>
        <w:tc>
          <w:tcPr>
            <w:tcW w:w="4135" w:type="dxa"/>
            <w:tcBorders>
              <w:top w:val="single" w:sz="4" w:space="0" w:color="auto"/>
              <w:left w:val="single" w:sz="4" w:space="0" w:color="auto"/>
              <w:bottom w:val="single" w:sz="4" w:space="0" w:color="auto"/>
              <w:right w:val="single" w:sz="4" w:space="0" w:color="auto"/>
            </w:tcBorders>
          </w:tcPr>
          <w:p w14:paraId="7D531A86" w14:textId="1AD91C60" w:rsidR="00343E79" w:rsidRPr="03707CEA" w:rsidRDefault="51809BFD" w:rsidP="3ECBCEED">
            <w:pPr>
              <w:rPr>
                <w:rFonts w:asciiTheme="minorHAnsi" w:eastAsia="Libre Franklin" w:hAnsiTheme="minorHAnsi" w:cs="Libre Franklin"/>
                <w:sz w:val="24"/>
                <w:szCs w:val="24"/>
              </w:rPr>
            </w:pPr>
            <w:r w:rsidRPr="3ECBCEED">
              <w:rPr>
                <w:rFonts w:asciiTheme="minorHAnsi" w:eastAsia="Libre Franklin" w:hAnsiTheme="minorHAnsi" w:cs="Libre Franklin"/>
                <w:sz w:val="24"/>
                <w:szCs w:val="24"/>
              </w:rPr>
              <w:t>Proposed Number of Exchange Alumni Participants</w:t>
            </w:r>
          </w:p>
        </w:tc>
        <w:tc>
          <w:tcPr>
            <w:tcW w:w="6660" w:type="dxa"/>
            <w:tcBorders>
              <w:top w:val="single" w:sz="4" w:space="0" w:color="auto"/>
              <w:left w:val="single" w:sz="4" w:space="0" w:color="auto"/>
              <w:bottom w:val="single" w:sz="4" w:space="0" w:color="auto"/>
              <w:right w:val="single" w:sz="4" w:space="0" w:color="auto"/>
            </w:tcBorders>
          </w:tcPr>
          <w:p w14:paraId="782D884D" w14:textId="12DEBE56" w:rsidR="00343E79" w:rsidRPr="003150FF" w:rsidRDefault="00343E79" w:rsidP="3ECBCEED">
            <w:pPr>
              <w:rPr>
                <w:rFonts w:asciiTheme="minorHAnsi" w:hAnsiTheme="minorHAnsi"/>
                <w:sz w:val="24"/>
                <w:szCs w:val="24"/>
              </w:rPr>
            </w:pPr>
          </w:p>
        </w:tc>
      </w:tr>
    </w:tbl>
    <w:p w14:paraId="046DA120" w14:textId="59CDE208" w:rsidR="00352D9A" w:rsidRPr="00720710" w:rsidRDefault="00352D9A" w:rsidP="3ECBCEED"/>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10F9B" w14:paraId="1B206220" w14:textId="77777777" w:rsidTr="64D1714F">
        <w:tc>
          <w:tcPr>
            <w:tcW w:w="10790" w:type="dxa"/>
            <w:shd w:val="clear" w:color="auto" w:fill="D9E2F3" w:themeFill="accent1" w:themeFillTint="33"/>
          </w:tcPr>
          <w:p w14:paraId="147CB779" w14:textId="4041D85C" w:rsidR="00720710" w:rsidRPr="00720710" w:rsidRDefault="4F1A9778" w:rsidP="64D1714F">
            <w:pPr>
              <w:rPr>
                <w:rFonts w:asciiTheme="minorHAnsi" w:eastAsia="Libre Franklin" w:hAnsiTheme="minorHAnsi" w:cs="Libre Franklin"/>
                <w:sz w:val="24"/>
                <w:szCs w:val="24"/>
              </w:rPr>
            </w:pPr>
            <w:r w:rsidRPr="64D1714F">
              <w:rPr>
                <w:rFonts w:asciiTheme="minorHAnsi" w:eastAsia="Libre Franklin" w:hAnsiTheme="minorHAnsi" w:cs="Libre Franklin"/>
                <w:b/>
                <w:bCs/>
                <w:sz w:val="24"/>
                <w:szCs w:val="24"/>
              </w:rPr>
              <w:t>Monitoring and Evaluation:</w:t>
            </w:r>
            <w:r w:rsidRPr="64D1714F">
              <w:rPr>
                <w:rFonts w:asciiTheme="minorHAnsi" w:eastAsia="Libre Franklin" w:hAnsiTheme="minorHAnsi" w:cs="Libre Franklin"/>
                <w:b/>
                <w:bCs/>
                <w:sz w:val="28"/>
                <w:szCs w:val="28"/>
              </w:rPr>
              <w:t xml:space="preserve"> </w:t>
            </w:r>
            <w:r w:rsidR="5198F5C0" w:rsidRPr="64D1714F">
              <w:rPr>
                <w:color w:val="000000" w:themeColor="text1"/>
                <w:sz w:val="24"/>
                <w:szCs w:val="24"/>
              </w:rPr>
              <w:t xml:space="preserve">Please use the form below to lay out the monitoring and evaluation plan for your project. </w:t>
            </w:r>
            <w:r w:rsidR="438A2148" w:rsidRPr="64D1714F">
              <w:rPr>
                <w:color w:val="000000" w:themeColor="text1"/>
                <w:sz w:val="24"/>
                <w:szCs w:val="24"/>
              </w:rPr>
              <w:t>Refer</w:t>
            </w:r>
            <w:r w:rsidR="5198F5C0" w:rsidRPr="64D1714F">
              <w:rPr>
                <w:color w:val="000000" w:themeColor="text1"/>
                <w:sz w:val="24"/>
                <w:szCs w:val="24"/>
              </w:rPr>
              <w:t xml:space="preserve"> to your established project goal/s and project objectives. </w:t>
            </w:r>
            <w:r w:rsidR="5198F5C0" w:rsidRPr="64D1714F">
              <w:rPr>
                <w:rFonts w:asciiTheme="minorHAnsi" w:eastAsia="Libre Franklin" w:hAnsiTheme="minorHAnsi" w:cs="Libre Franklin"/>
                <w:sz w:val="24"/>
                <w:szCs w:val="24"/>
              </w:rPr>
              <w:t>List the results or impacts you anticipate from the summit and describe the metrics, surveys,</w:t>
            </w:r>
            <w:r w:rsidR="4362586F" w:rsidRPr="64D1714F">
              <w:rPr>
                <w:rFonts w:asciiTheme="minorHAnsi" w:eastAsia="Libre Franklin" w:hAnsiTheme="minorHAnsi" w:cs="Libre Franklin"/>
                <w:sz w:val="24"/>
                <w:szCs w:val="24"/>
              </w:rPr>
              <w:t xml:space="preserve"> or other evaluation methods you will use to measure the summit’s success relative to its goals.</w:t>
            </w:r>
            <w:r w:rsidR="5198F5C0" w:rsidRPr="64D1714F">
              <w:rPr>
                <w:rFonts w:asciiTheme="minorHAnsi" w:eastAsia="Libre Franklin" w:hAnsiTheme="minorHAnsi" w:cs="Libre Franklin"/>
                <w:sz w:val="24"/>
                <w:szCs w:val="24"/>
              </w:rPr>
              <w:t xml:space="preserve"> </w:t>
            </w:r>
            <w:r w:rsidR="5198F5C0" w:rsidRPr="64D1714F">
              <w:rPr>
                <w:color w:val="000000" w:themeColor="text1"/>
                <w:sz w:val="24"/>
                <w:szCs w:val="24"/>
              </w:rPr>
              <w:t>Please refer to the example in the application form guidance at the end of this document on how to fill out the form</w:t>
            </w:r>
            <w:r w:rsidR="5198F5C0" w:rsidRPr="64D1714F">
              <w:rPr>
                <w:sz w:val="28"/>
                <w:szCs w:val="28"/>
              </w:rPr>
              <w:t xml:space="preserve"> </w:t>
            </w:r>
          </w:p>
          <w:p w14:paraId="3CE793DD" w14:textId="52E3FE43" w:rsidR="00720710" w:rsidRDefault="00720710">
            <w:pPr>
              <w:rPr>
                <w:rFonts w:asciiTheme="minorHAnsi" w:eastAsia="Libre Franklin" w:hAnsiTheme="minorHAnsi" w:cs="Libre Franklin"/>
                <w:bCs/>
                <w:sz w:val="24"/>
                <w:szCs w:val="24"/>
              </w:rPr>
            </w:pPr>
          </w:p>
        </w:tc>
      </w:tr>
    </w:tbl>
    <w:p w14:paraId="54482B05" w14:textId="036B2560" w:rsidR="00763345" w:rsidRDefault="00763345" w:rsidP="3ECBCEED"/>
    <w:tbl>
      <w:tblPr>
        <w:tblStyle w:val="TableGrid"/>
        <w:tblW w:w="1080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50"/>
        <w:gridCol w:w="1530"/>
        <w:gridCol w:w="1449"/>
        <w:gridCol w:w="1543"/>
        <w:gridCol w:w="1543"/>
        <w:gridCol w:w="1395"/>
        <w:gridCol w:w="1691"/>
      </w:tblGrid>
      <w:tr w:rsidR="3ECBCEED" w14:paraId="77514766" w14:textId="77777777" w:rsidTr="78927873">
        <w:trPr>
          <w:trHeight w:val="300"/>
        </w:trPr>
        <w:tc>
          <w:tcPr>
            <w:tcW w:w="10801" w:type="dxa"/>
            <w:gridSpan w:val="7"/>
            <w:tcBorders>
              <w:top w:val="single" w:sz="12" w:space="0" w:color="auto"/>
              <w:left w:val="single" w:sz="12" w:space="0" w:color="auto"/>
              <w:bottom w:val="single" w:sz="6" w:space="0" w:color="auto"/>
              <w:right w:val="single" w:sz="12" w:space="0" w:color="auto"/>
            </w:tcBorders>
            <w:shd w:val="clear" w:color="auto" w:fill="4472C4" w:themeFill="accent1"/>
            <w:tcMar>
              <w:left w:w="105" w:type="dxa"/>
              <w:right w:w="105" w:type="dxa"/>
            </w:tcMar>
          </w:tcPr>
          <w:p w14:paraId="1EF3A75C" w14:textId="22ED7BBD" w:rsidR="3ECBCEED" w:rsidRDefault="54F0C087" w:rsidP="64D1714F">
            <w:pPr>
              <w:jc w:val="center"/>
              <w:rPr>
                <w:color w:val="000000" w:themeColor="text1"/>
                <w:sz w:val="32"/>
                <w:szCs w:val="32"/>
              </w:rPr>
            </w:pPr>
            <w:r w:rsidRPr="64D1714F">
              <w:rPr>
                <w:b/>
                <w:bCs/>
                <w:color w:val="000000" w:themeColor="text1"/>
                <w:sz w:val="32"/>
                <w:szCs w:val="32"/>
              </w:rPr>
              <w:t xml:space="preserve">AEIF 2026 </w:t>
            </w:r>
            <w:r w:rsidR="4AD1E02A" w:rsidRPr="64D1714F">
              <w:rPr>
                <w:b/>
                <w:bCs/>
                <w:color w:val="000000" w:themeColor="text1"/>
                <w:sz w:val="32"/>
                <w:szCs w:val="32"/>
              </w:rPr>
              <w:t xml:space="preserve">Alumni Summit </w:t>
            </w:r>
            <w:r w:rsidRPr="64D1714F">
              <w:rPr>
                <w:b/>
                <w:bCs/>
                <w:color w:val="000000" w:themeColor="text1"/>
                <w:sz w:val="32"/>
                <w:szCs w:val="32"/>
              </w:rPr>
              <w:t>Monitoring and Evaluation Template</w:t>
            </w:r>
          </w:p>
        </w:tc>
      </w:tr>
      <w:tr w:rsidR="3ECBCEED" w14:paraId="74452997" w14:textId="77777777" w:rsidTr="78927873">
        <w:trPr>
          <w:trHeight w:val="300"/>
        </w:trPr>
        <w:tc>
          <w:tcPr>
            <w:tcW w:w="1650" w:type="dxa"/>
            <w:tcBorders>
              <w:top w:val="single" w:sz="6" w:space="0" w:color="auto"/>
              <w:left w:val="single" w:sz="12" w:space="0" w:color="auto"/>
              <w:bottom w:val="single" w:sz="12" w:space="0" w:color="4472C4" w:themeColor="accent1"/>
              <w:right w:val="single" w:sz="6" w:space="0" w:color="auto"/>
            </w:tcBorders>
            <w:shd w:val="clear" w:color="auto" w:fill="8EAADB" w:themeFill="accent1" w:themeFillTint="99"/>
            <w:tcMar>
              <w:left w:w="105" w:type="dxa"/>
              <w:right w:w="105" w:type="dxa"/>
            </w:tcMar>
          </w:tcPr>
          <w:p w14:paraId="747615B7" w14:textId="69ACE478" w:rsidR="3ECBCEED" w:rsidRDefault="54F0C087" w:rsidP="64D1714F">
            <w:pPr>
              <w:rPr>
                <w:rFonts w:asciiTheme="minorHAnsi" w:eastAsiaTheme="minorEastAsia" w:hAnsiTheme="minorHAnsi" w:cstheme="minorBidi"/>
                <w:color w:val="000000" w:themeColor="text1"/>
                <w:sz w:val="24"/>
                <w:szCs w:val="24"/>
              </w:rPr>
            </w:pPr>
            <w:r w:rsidRPr="64D1714F">
              <w:rPr>
                <w:rFonts w:asciiTheme="minorHAnsi" w:eastAsiaTheme="minorEastAsia" w:hAnsiTheme="minorHAnsi" w:cstheme="minorBidi"/>
                <w:b/>
                <w:bCs/>
                <w:color w:val="000000" w:themeColor="text1"/>
                <w:sz w:val="24"/>
                <w:szCs w:val="24"/>
              </w:rPr>
              <w:t xml:space="preserve">Goal/s of your project: </w:t>
            </w:r>
          </w:p>
        </w:tc>
        <w:tc>
          <w:tcPr>
            <w:tcW w:w="9151" w:type="dxa"/>
            <w:gridSpan w:val="6"/>
            <w:tcBorders>
              <w:top w:val="single" w:sz="12" w:space="0" w:color="auto"/>
              <w:left w:val="single" w:sz="6" w:space="0" w:color="auto"/>
              <w:bottom w:val="single" w:sz="12" w:space="0" w:color="4472C4" w:themeColor="accent1"/>
              <w:right w:val="single" w:sz="12" w:space="0" w:color="auto"/>
            </w:tcBorders>
            <w:tcMar>
              <w:left w:w="105" w:type="dxa"/>
              <w:right w:w="105" w:type="dxa"/>
            </w:tcMar>
          </w:tcPr>
          <w:p w14:paraId="010510B9" w14:textId="7116E672" w:rsidR="3ECBCEED" w:rsidRDefault="294E8020" w:rsidP="4EFEAA9A">
            <w:pPr>
              <w:pStyle w:val="ListParagraph"/>
              <w:numPr>
                <w:ilvl w:val="0"/>
                <w:numId w:val="6"/>
              </w:numPr>
              <w:shd w:val="clear" w:color="auto" w:fill="F8F8F8"/>
            </w:pPr>
            <w:r w:rsidRPr="4EFEAA9A">
              <w:t>Strengthen U.S. – ASEAN collaboration on Artificial Intelligence (AI) by empowering ASEAN alumni to become leaders in AI collaboration and digital innovation.</w:t>
            </w:r>
          </w:p>
          <w:p w14:paraId="4941E882" w14:textId="577C513F" w:rsidR="3ECBCEED" w:rsidRDefault="294E8020" w:rsidP="4EFEAA9A">
            <w:pPr>
              <w:numPr>
                <w:ilvl w:val="0"/>
                <w:numId w:val="6"/>
              </w:numPr>
              <w:spacing w:line="257" w:lineRule="auto"/>
            </w:pPr>
            <w:r w:rsidRPr="4EFEAA9A">
              <w:t>Facilitate development of AI projects, public-private partnerships, and knowledge exchange between U.S. and ASEAN stakeholders.</w:t>
            </w:r>
          </w:p>
          <w:p w14:paraId="49011B7F" w14:textId="7FAE6EF5" w:rsidR="3ECBCEED" w:rsidRDefault="04A2A075" w:rsidP="4EFEAA9A">
            <w:pPr>
              <w:pStyle w:val="ListParagraph"/>
              <w:numPr>
                <w:ilvl w:val="0"/>
                <w:numId w:val="6"/>
              </w:numPr>
              <w:spacing w:line="257" w:lineRule="auto"/>
            </w:pPr>
            <w:r w:rsidRPr="4EFEAA9A">
              <w:t>Showcase U.S. AI technology, expertise, and infrastructure as the foundation for regional AI development.</w:t>
            </w:r>
          </w:p>
          <w:p w14:paraId="17A458B3" w14:textId="57E39850" w:rsidR="3ECBCEED" w:rsidRDefault="294E8020" w:rsidP="4EFEAA9A">
            <w:pPr>
              <w:pStyle w:val="ListParagraph"/>
              <w:numPr>
                <w:ilvl w:val="0"/>
                <w:numId w:val="6"/>
              </w:numPr>
              <w:spacing w:line="257" w:lineRule="auto"/>
            </w:pPr>
            <w:r w:rsidRPr="4EFEAA9A">
              <w:t>Address challenges and opportunities in AI governance, standards, and digital infrastructure in the region.</w:t>
            </w:r>
          </w:p>
          <w:p w14:paraId="5BB815DC" w14:textId="0007BB16" w:rsidR="3ECBCEED" w:rsidRDefault="3ECBCEED" w:rsidP="4EFEAA9A">
            <w:pPr>
              <w:shd w:val="clear" w:color="auto" w:fill="F8F8F8"/>
              <w:rPr>
                <w:rFonts w:asciiTheme="minorHAnsi" w:eastAsiaTheme="minorEastAsia" w:hAnsiTheme="minorHAnsi" w:cstheme="minorBidi"/>
                <w:color w:val="000000" w:themeColor="text1"/>
                <w:sz w:val="24"/>
                <w:szCs w:val="24"/>
              </w:rPr>
            </w:pPr>
          </w:p>
        </w:tc>
      </w:tr>
      <w:tr w:rsidR="3ECBCEED" w14:paraId="3FB2AC79" w14:textId="77777777" w:rsidTr="78927873">
        <w:trPr>
          <w:trHeight w:val="300"/>
        </w:trPr>
        <w:tc>
          <w:tcPr>
            <w:tcW w:w="1650" w:type="dxa"/>
            <w:tcBorders>
              <w:top w:val="single" w:sz="12" w:space="0" w:color="4472C4" w:themeColor="accent1"/>
              <w:left w:val="single" w:sz="12" w:space="0" w:color="auto"/>
              <w:bottom w:val="single" w:sz="6" w:space="0" w:color="auto"/>
              <w:right w:val="single" w:sz="6" w:space="0" w:color="auto"/>
            </w:tcBorders>
            <w:shd w:val="clear" w:color="auto" w:fill="8EAADB" w:themeFill="accent1" w:themeFillTint="99"/>
            <w:tcMar>
              <w:left w:w="105" w:type="dxa"/>
              <w:right w:w="105" w:type="dxa"/>
            </w:tcMar>
          </w:tcPr>
          <w:p w14:paraId="68B84571" w14:textId="0D761591" w:rsidR="3ECBCEED" w:rsidRDefault="54F0C087" w:rsidP="64D1714F">
            <w:pPr>
              <w:rPr>
                <w:rFonts w:asciiTheme="minorHAnsi" w:eastAsiaTheme="minorEastAsia" w:hAnsiTheme="minorHAnsi" w:cstheme="minorBidi"/>
                <w:color w:val="000000" w:themeColor="text1"/>
                <w:sz w:val="24"/>
                <w:szCs w:val="24"/>
              </w:rPr>
            </w:pPr>
            <w:r w:rsidRPr="64D1714F">
              <w:rPr>
                <w:rFonts w:asciiTheme="minorHAnsi" w:eastAsiaTheme="minorEastAsia" w:hAnsiTheme="minorHAnsi" w:cstheme="minorBidi"/>
                <w:b/>
                <w:bCs/>
                <w:color w:val="000000" w:themeColor="text1"/>
                <w:sz w:val="24"/>
                <w:szCs w:val="24"/>
              </w:rPr>
              <w:t>Objective 1:</w:t>
            </w:r>
          </w:p>
        </w:tc>
        <w:tc>
          <w:tcPr>
            <w:tcW w:w="9151" w:type="dxa"/>
            <w:gridSpan w:val="6"/>
            <w:tcBorders>
              <w:top w:val="single" w:sz="12" w:space="0" w:color="4472C4" w:themeColor="accent1"/>
              <w:left w:val="single" w:sz="6" w:space="0" w:color="auto"/>
              <w:bottom w:val="single" w:sz="6" w:space="0" w:color="4472C4" w:themeColor="accent1"/>
              <w:right w:val="single" w:sz="12" w:space="0" w:color="auto"/>
            </w:tcBorders>
            <w:tcMar>
              <w:left w:w="105" w:type="dxa"/>
              <w:right w:w="105" w:type="dxa"/>
            </w:tcMar>
          </w:tcPr>
          <w:p w14:paraId="2FB5FFC6" w14:textId="7EA06C84" w:rsidR="3ECBCEED" w:rsidRDefault="2F9562DE" w:rsidP="4EFEAA9A">
            <w:pPr>
              <w:rPr>
                <w:sz w:val="24"/>
                <w:szCs w:val="24"/>
              </w:rPr>
            </w:pPr>
            <w:r w:rsidRPr="4EFEAA9A">
              <w:t>By the end of the summit, at least 80% of participating alumni will report increased confidence and knowledge in leading AI-related initiatives in their home countries, as measured by pre- and post-event surveys.</w:t>
            </w:r>
          </w:p>
        </w:tc>
      </w:tr>
      <w:tr w:rsidR="3ECBCEED" w14:paraId="18E4A7A6" w14:textId="77777777" w:rsidTr="78927873">
        <w:trPr>
          <w:trHeight w:val="300"/>
        </w:trPr>
        <w:tc>
          <w:tcPr>
            <w:tcW w:w="1650" w:type="dxa"/>
            <w:tcBorders>
              <w:top w:val="single" w:sz="6" w:space="0" w:color="auto"/>
              <w:left w:val="single" w:sz="12" w:space="0" w:color="auto"/>
              <w:bottom w:val="single" w:sz="6" w:space="0" w:color="auto"/>
              <w:right w:val="single" w:sz="6" w:space="0" w:color="auto"/>
            </w:tcBorders>
            <w:shd w:val="clear" w:color="auto" w:fill="DEEAF6" w:themeFill="accent5" w:themeFillTint="33"/>
            <w:tcMar>
              <w:left w:w="105" w:type="dxa"/>
              <w:right w:w="105" w:type="dxa"/>
            </w:tcMar>
          </w:tcPr>
          <w:p w14:paraId="23FBC655" w14:textId="6F305387" w:rsidR="3ECBCEED" w:rsidRDefault="54F0C087" w:rsidP="64D1714F">
            <w:pPr>
              <w:rPr>
                <w:rFonts w:asciiTheme="minorHAnsi" w:eastAsiaTheme="minorEastAsia" w:hAnsiTheme="minorHAnsi" w:cstheme="minorBidi"/>
                <w:color w:val="000000" w:themeColor="text1"/>
                <w:sz w:val="24"/>
                <w:szCs w:val="24"/>
              </w:rPr>
            </w:pPr>
            <w:r w:rsidRPr="64D1714F">
              <w:rPr>
                <w:rFonts w:asciiTheme="minorHAnsi" w:eastAsiaTheme="minorEastAsia" w:hAnsiTheme="minorHAnsi" w:cstheme="minorBidi"/>
                <w:b/>
                <w:bCs/>
                <w:color w:val="000000" w:themeColor="text1"/>
                <w:sz w:val="24"/>
                <w:szCs w:val="24"/>
              </w:rPr>
              <w:t>Activity</w:t>
            </w:r>
          </w:p>
        </w:tc>
        <w:tc>
          <w:tcPr>
            <w:tcW w:w="1530" w:type="dxa"/>
            <w:tcBorders>
              <w:top w:val="single" w:sz="6" w:space="0" w:color="4472C4" w:themeColor="accent1"/>
              <w:left w:val="single" w:sz="6" w:space="0" w:color="auto"/>
              <w:bottom w:val="single" w:sz="6" w:space="0" w:color="auto"/>
              <w:right w:val="single" w:sz="6" w:space="0" w:color="auto"/>
            </w:tcBorders>
            <w:shd w:val="clear" w:color="auto" w:fill="DEEAF6" w:themeFill="accent5" w:themeFillTint="33"/>
            <w:tcMar>
              <w:left w:w="105" w:type="dxa"/>
              <w:right w:w="105" w:type="dxa"/>
            </w:tcMar>
          </w:tcPr>
          <w:p w14:paraId="51B54D42" w14:textId="03FFBAC0" w:rsidR="3ECBCEED" w:rsidRDefault="54F0C087" w:rsidP="64D1714F">
            <w:pPr>
              <w:rPr>
                <w:rFonts w:asciiTheme="minorHAnsi" w:eastAsiaTheme="minorEastAsia" w:hAnsiTheme="minorHAnsi" w:cstheme="minorBidi"/>
                <w:color w:val="000000" w:themeColor="text1"/>
                <w:sz w:val="24"/>
                <w:szCs w:val="24"/>
              </w:rPr>
            </w:pPr>
            <w:r w:rsidRPr="64D1714F">
              <w:rPr>
                <w:rFonts w:asciiTheme="minorHAnsi" w:eastAsiaTheme="minorEastAsia" w:hAnsiTheme="minorHAnsi" w:cstheme="minorBidi"/>
                <w:b/>
                <w:bCs/>
                <w:color w:val="000000" w:themeColor="text1"/>
                <w:sz w:val="24"/>
                <w:szCs w:val="24"/>
              </w:rPr>
              <w:t>Output</w:t>
            </w:r>
          </w:p>
        </w:tc>
        <w:tc>
          <w:tcPr>
            <w:tcW w:w="1449" w:type="dxa"/>
            <w:tcBorders>
              <w:top w:val="single" w:sz="6" w:space="0" w:color="4472C4" w:themeColor="accent1"/>
              <w:left w:val="single" w:sz="6" w:space="0" w:color="auto"/>
              <w:bottom w:val="single" w:sz="6" w:space="0" w:color="auto"/>
              <w:right w:val="single" w:sz="6" w:space="0" w:color="auto"/>
            </w:tcBorders>
            <w:shd w:val="clear" w:color="auto" w:fill="DEEAF6" w:themeFill="accent5" w:themeFillTint="33"/>
            <w:tcMar>
              <w:left w:w="105" w:type="dxa"/>
              <w:right w:w="105" w:type="dxa"/>
            </w:tcMar>
          </w:tcPr>
          <w:p w14:paraId="30014E28" w14:textId="430F826A" w:rsidR="3ECBCEED" w:rsidRDefault="54F0C087" w:rsidP="64D1714F">
            <w:pPr>
              <w:rPr>
                <w:rFonts w:asciiTheme="minorHAnsi" w:eastAsiaTheme="minorEastAsia" w:hAnsiTheme="minorHAnsi" w:cstheme="minorBidi"/>
                <w:color w:val="000000" w:themeColor="text1"/>
                <w:sz w:val="24"/>
                <w:szCs w:val="24"/>
              </w:rPr>
            </w:pPr>
            <w:r w:rsidRPr="64D1714F">
              <w:rPr>
                <w:rFonts w:asciiTheme="minorHAnsi" w:eastAsiaTheme="minorEastAsia" w:hAnsiTheme="minorHAnsi" w:cstheme="minorBidi"/>
                <w:b/>
                <w:bCs/>
                <w:color w:val="000000" w:themeColor="text1"/>
                <w:sz w:val="24"/>
                <w:szCs w:val="24"/>
              </w:rPr>
              <w:t xml:space="preserve">Indicator </w:t>
            </w:r>
          </w:p>
          <w:p w14:paraId="4FC14B19" w14:textId="51AD38C9" w:rsidR="3ECBCEED" w:rsidRDefault="54F0C087" w:rsidP="64D1714F">
            <w:pPr>
              <w:rPr>
                <w:rFonts w:asciiTheme="minorHAnsi" w:eastAsiaTheme="minorEastAsia" w:hAnsiTheme="minorHAnsi" w:cstheme="minorBidi"/>
                <w:color w:val="000000" w:themeColor="text1"/>
                <w:sz w:val="24"/>
                <w:szCs w:val="24"/>
              </w:rPr>
            </w:pPr>
            <w:r w:rsidRPr="64D1714F">
              <w:rPr>
                <w:rFonts w:asciiTheme="minorHAnsi" w:eastAsiaTheme="minorEastAsia" w:hAnsiTheme="minorHAnsi" w:cstheme="minorBidi"/>
                <w:i/>
                <w:iCs/>
                <w:color w:val="000000" w:themeColor="text1"/>
                <w:sz w:val="24"/>
                <w:szCs w:val="24"/>
              </w:rPr>
              <w:t>(what are we measuring)</w:t>
            </w:r>
          </w:p>
        </w:tc>
        <w:tc>
          <w:tcPr>
            <w:tcW w:w="1543" w:type="dxa"/>
            <w:tcBorders>
              <w:top w:val="single" w:sz="6" w:space="0" w:color="4472C4" w:themeColor="accent1"/>
              <w:left w:val="single" w:sz="6" w:space="0" w:color="auto"/>
              <w:bottom w:val="single" w:sz="6" w:space="0" w:color="auto"/>
              <w:right w:val="single" w:sz="6" w:space="0" w:color="auto"/>
            </w:tcBorders>
            <w:shd w:val="clear" w:color="auto" w:fill="DEEAF6" w:themeFill="accent5" w:themeFillTint="33"/>
            <w:tcMar>
              <w:left w:w="105" w:type="dxa"/>
              <w:right w:w="105" w:type="dxa"/>
            </w:tcMar>
          </w:tcPr>
          <w:p w14:paraId="32590AE5" w14:textId="152B552D" w:rsidR="3ECBCEED" w:rsidRDefault="54F0C087" w:rsidP="64D1714F">
            <w:pPr>
              <w:rPr>
                <w:rFonts w:asciiTheme="minorHAnsi" w:eastAsiaTheme="minorEastAsia" w:hAnsiTheme="minorHAnsi" w:cstheme="minorBidi"/>
                <w:color w:val="000000" w:themeColor="text1"/>
                <w:sz w:val="24"/>
                <w:szCs w:val="24"/>
              </w:rPr>
            </w:pPr>
            <w:r w:rsidRPr="64D1714F">
              <w:rPr>
                <w:rFonts w:asciiTheme="minorHAnsi" w:eastAsiaTheme="minorEastAsia" w:hAnsiTheme="minorHAnsi" w:cstheme="minorBidi"/>
                <w:b/>
                <w:bCs/>
                <w:color w:val="000000" w:themeColor="text1"/>
                <w:sz w:val="24"/>
                <w:szCs w:val="24"/>
              </w:rPr>
              <w:t>Desired Outcome</w:t>
            </w:r>
            <w:r w:rsidRPr="64D1714F">
              <w:rPr>
                <w:rFonts w:asciiTheme="minorHAnsi" w:eastAsiaTheme="minorEastAsia" w:hAnsiTheme="minorHAnsi" w:cstheme="minorBidi"/>
                <w:color w:val="000000" w:themeColor="text1"/>
                <w:sz w:val="24"/>
                <w:szCs w:val="24"/>
              </w:rPr>
              <w:t xml:space="preserve"> </w:t>
            </w:r>
            <w:r w:rsidRPr="64D1714F">
              <w:rPr>
                <w:rFonts w:asciiTheme="minorHAnsi" w:eastAsiaTheme="minorEastAsia" w:hAnsiTheme="minorHAnsi" w:cstheme="minorBidi"/>
                <w:i/>
                <w:iCs/>
                <w:color w:val="000000" w:themeColor="text1"/>
                <w:sz w:val="24"/>
                <w:szCs w:val="24"/>
              </w:rPr>
              <w:t xml:space="preserve">(what change do </w:t>
            </w:r>
            <w:r w:rsidRPr="64D1714F">
              <w:rPr>
                <w:rFonts w:asciiTheme="minorHAnsi" w:eastAsiaTheme="minorEastAsia" w:hAnsiTheme="minorHAnsi" w:cstheme="minorBidi"/>
                <w:i/>
                <w:iCs/>
                <w:color w:val="000000" w:themeColor="text1"/>
                <w:sz w:val="24"/>
                <w:szCs w:val="24"/>
              </w:rPr>
              <w:lastRenderedPageBreak/>
              <w:t>we expect to see)</w:t>
            </w:r>
          </w:p>
        </w:tc>
        <w:tc>
          <w:tcPr>
            <w:tcW w:w="1543" w:type="dxa"/>
            <w:tcBorders>
              <w:top w:val="single" w:sz="6" w:space="0" w:color="4472C4" w:themeColor="accent1"/>
              <w:left w:val="single" w:sz="6" w:space="0" w:color="auto"/>
              <w:bottom w:val="single" w:sz="6" w:space="0" w:color="auto"/>
              <w:right w:val="single" w:sz="6" w:space="0" w:color="auto"/>
            </w:tcBorders>
            <w:shd w:val="clear" w:color="auto" w:fill="DEEAF6" w:themeFill="accent5" w:themeFillTint="33"/>
            <w:tcMar>
              <w:left w:w="105" w:type="dxa"/>
              <w:right w:w="105" w:type="dxa"/>
            </w:tcMar>
          </w:tcPr>
          <w:p w14:paraId="37B74594" w14:textId="09CD13A5" w:rsidR="3ECBCEED" w:rsidRDefault="54F0C087" w:rsidP="64D1714F">
            <w:pPr>
              <w:rPr>
                <w:rFonts w:asciiTheme="minorHAnsi" w:eastAsiaTheme="minorEastAsia" w:hAnsiTheme="minorHAnsi" w:cstheme="minorBidi"/>
                <w:color w:val="000000" w:themeColor="text1"/>
                <w:sz w:val="24"/>
                <w:szCs w:val="24"/>
              </w:rPr>
            </w:pPr>
            <w:r w:rsidRPr="64D1714F">
              <w:rPr>
                <w:rFonts w:asciiTheme="minorHAnsi" w:eastAsiaTheme="minorEastAsia" w:hAnsiTheme="minorHAnsi" w:cstheme="minorBidi"/>
                <w:b/>
                <w:bCs/>
                <w:color w:val="000000" w:themeColor="text1"/>
                <w:sz w:val="24"/>
                <w:szCs w:val="24"/>
              </w:rPr>
              <w:lastRenderedPageBreak/>
              <w:t>How we will collect data</w:t>
            </w:r>
          </w:p>
        </w:tc>
        <w:tc>
          <w:tcPr>
            <w:tcW w:w="1395" w:type="dxa"/>
            <w:tcBorders>
              <w:top w:val="single" w:sz="6" w:space="0" w:color="4472C4" w:themeColor="accent1"/>
              <w:left w:val="single" w:sz="6" w:space="0" w:color="auto"/>
              <w:bottom w:val="single" w:sz="6" w:space="0" w:color="auto"/>
              <w:right w:val="single" w:sz="6" w:space="0" w:color="auto"/>
            </w:tcBorders>
            <w:shd w:val="clear" w:color="auto" w:fill="DEEAF6" w:themeFill="accent5" w:themeFillTint="33"/>
            <w:tcMar>
              <w:left w:w="105" w:type="dxa"/>
              <w:right w:w="105" w:type="dxa"/>
            </w:tcMar>
          </w:tcPr>
          <w:p w14:paraId="074F0D59" w14:textId="1E1EA3C8" w:rsidR="3ECBCEED" w:rsidRDefault="54F0C087" w:rsidP="64D1714F">
            <w:pPr>
              <w:rPr>
                <w:rFonts w:asciiTheme="minorHAnsi" w:eastAsiaTheme="minorEastAsia" w:hAnsiTheme="minorHAnsi" w:cstheme="minorBidi"/>
                <w:color w:val="000000" w:themeColor="text1"/>
                <w:sz w:val="24"/>
                <w:szCs w:val="24"/>
              </w:rPr>
            </w:pPr>
            <w:r w:rsidRPr="64D1714F">
              <w:rPr>
                <w:rFonts w:asciiTheme="minorHAnsi" w:eastAsiaTheme="minorEastAsia" w:hAnsiTheme="minorHAnsi" w:cstheme="minorBidi"/>
                <w:b/>
                <w:bCs/>
                <w:color w:val="000000" w:themeColor="text1"/>
                <w:sz w:val="24"/>
                <w:szCs w:val="24"/>
              </w:rPr>
              <w:t>When we will collect data</w:t>
            </w:r>
          </w:p>
        </w:tc>
        <w:tc>
          <w:tcPr>
            <w:tcW w:w="1691" w:type="dxa"/>
            <w:tcBorders>
              <w:top w:val="single" w:sz="6" w:space="0" w:color="4472C4" w:themeColor="accent1"/>
              <w:left w:val="single" w:sz="6" w:space="0" w:color="auto"/>
              <w:bottom w:val="single" w:sz="6" w:space="0" w:color="auto"/>
              <w:right w:val="single" w:sz="12" w:space="0" w:color="auto"/>
            </w:tcBorders>
            <w:shd w:val="clear" w:color="auto" w:fill="DEEAF6" w:themeFill="accent5" w:themeFillTint="33"/>
            <w:tcMar>
              <w:left w:w="105" w:type="dxa"/>
              <w:right w:w="105" w:type="dxa"/>
            </w:tcMar>
          </w:tcPr>
          <w:p w14:paraId="15AF3359" w14:textId="58AA2567" w:rsidR="3ECBCEED" w:rsidRDefault="54F0C087" w:rsidP="64D1714F">
            <w:pPr>
              <w:rPr>
                <w:rFonts w:asciiTheme="minorHAnsi" w:eastAsiaTheme="minorEastAsia" w:hAnsiTheme="minorHAnsi" w:cstheme="minorBidi"/>
                <w:color w:val="000000" w:themeColor="text1"/>
                <w:sz w:val="24"/>
                <w:szCs w:val="24"/>
              </w:rPr>
            </w:pPr>
            <w:r w:rsidRPr="64D1714F">
              <w:rPr>
                <w:rFonts w:asciiTheme="minorHAnsi" w:eastAsiaTheme="minorEastAsia" w:hAnsiTheme="minorHAnsi" w:cstheme="minorBidi"/>
                <w:b/>
                <w:bCs/>
                <w:color w:val="000000" w:themeColor="text1"/>
                <w:sz w:val="24"/>
                <w:szCs w:val="24"/>
              </w:rPr>
              <w:t>Who will collect data</w:t>
            </w:r>
          </w:p>
        </w:tc>
      </w:tr>
      <w:tr w:rsidR="3ECBCEED" w14:paraId="7E04B4B2" w14:textId="77777777" w:rsidTr="78927873">
        <w:trPr>
          <w:trHeight w:val="300"/>
        </w:trPr>
        <w:tc>
          <w:tcPr>
            <w:tcW w:w="1650" w:type="dxa"/>
            <w:tcBorders>
              <w:top w:val="single" w:sz="12" w:space="0" w:color="auto"/>
              <w:left w:val="single" w:sz="12" w:space="0" w:color="auto"/>
              <w:bottom w:val="single" w:sz="6" w:space="0" w:color="auto"/>
              <w:right w:val="single" w:sz="6" w:space="0" w:color="auto"/>
            </w:tcBorders>
            <w:tcMar>
              <w:left w:w="105" w:type="dxa"/>
              <w:right w:w="105" w:type="dxa"/>
            </w:tcMar>
          </w:tcPr>
          <w:p w14:paraId="45A7B725" w14:textId="572C5A21" w:rsidR="48C5A005" w:rsidRDefault="48C5A005" w:rsidP="4EFEAA9A">
            <w:pPr>
              <w:spacing w:after="160" w:line="257" w:lineRule="auto"/>
              <w:rPr>
                <w:rFonts w:asciiTheme="minorHAnsi" w:eastAsiaTheme="minorEastAsia" w:hAnsiTheme="minorHAnsi" w:cstheme="minorBidi"/>
              </w:rPr>
            </w:pPr>
            <w:r w:rsidRPr="4EFEAA9A">
              <w:rPr>
                <w:rFonts w:asciiTheme="minorHAnsi" w:eastAsiaTheme="minorEastAsia" w:hAnsiTheme="minorHAnsi" w:cstheme="minorBidi"/>
              </w:rPr>
              <w:t xml:space="preserve">AI </w:t>
            </w:r>
            <w:r w:rsidR="19572A1C" w:rsidRPr="4EFEAA9A">
              <w:rPr>
                <w:rFonts w:asciiTheme="minorHAnsi" w:eastAsiaTheme="minorEastAsia" w:hAnsiTheme="minorHAnsi" w:cstheme="minorBidi"/>
              </w:rPr>
              <w:t>W</w:t>
            </w:r>
            <w:r w:rsidR="4EFEAA9A" w:rsidRPr="4EFEAA9A">
              <w:rPr>
                <w:rFonts w:asciiTheme="minorHAnsi" w:eastAsiaTheme="minorEastAsia" w:hAnsiTheme="minorHAnsi" w:cstheme="minorBidi"/>
              </w:rPr>
              <w:t>orkshop</w:t>
            </w:r>
            <w:r w:rsidR="170D81DF" w:rsidRPr="4EFEAA9A">
              <w:rPr>
                <w:rFonts w:asciiTheme="minorHAnsi" w:eastAsiaTheme="minorEastAsia" w:hAnsiTheme="minorHAnsi" w:cstheme="minorBidi"/>
              </w:rPr>
              <w:t>s led by U.S. and ASEAN experts o</w:t>
            </w:r>
            <w:r w:rsidR="375D9A67" w:rsidRPr="4EFEAA9A">
              <w:rPr>
                <w:rFonts w:asciiTheme="minorHAnsi" w:eastAsiaTheme="minorEastAsia" w:hAnsiTheme="minorHAnsi" w:cstheme="minorBidi"/>
              </w:rPr>
              <w:t>n</w:t>
            </w:r>
            <w:r w:rsidR="170D81DF" w:rsidRPr="4EFEAA9A">
              <w:rPr>
                <w:rFonts w:asciiTheme="minorHAnsi" w:eastAsiaTheme="minorEastAsia" w:hAnsiTheme="minorHAnsi" w:cstheme="minorBidi"/>
              </w:rPr>
              <w:t xml:space="preserve"> key topics, such as</w:t>
            </w:r>
            <w:r w:rsidR="1BC942A6" w:rsidRPr="4EFEAA9A">
              <w:rPr>
                <w:rFonts w:asciiTheme="minorHAnsi" w:eastAsiaTheme="minorEastAsia" w:hAnsiTheme="minorHAnsi" w:cstheme="minorBidi"/>
              </w:rPr>
              <w:t xml:space="preserve"> </w:t>
            </w:r>
            <w:r w:rsidR="57197345" w:rsidRPr="4EFEAA9A">
              <w:rPr>
                <w:rFonts w:asciiTheme="minorHAnsi" w:eastAsiaTheme="minorEastAsia" w:hAnsiTheme="minorHAnsi" w:cstheme="minorBidi"/>
              </w:rPr>
              <w:t>“I</w:t>
            </w:r>
            <w:r w:rsidR="1BC942A6" w:rsidRPr="4EFEAA9A">
              <w:rPr>
                <w:rFonts w:asciiTheme="minorHAnsi" w:eastAsiaTheme="minorEastAsia" w:hAnsiTheme="minorHAnsi" w:cstheme="minorBidi"/>
              </w:rPr>
              <w:t xml:space="preserve">ntegrating </w:t>
            </w:r>
            <w:r w:rsidR="3C59C144" w:rsidRPr="4EFEAA9A">
              <w:rPr>
                <w:rFonts w:asciiTheme="minorHAnsi" w:eastAsiaTheme="minorEastAsia" w:hAnsiTheme="minorHAnsi" w:cstheme="minorBidi"/>
              </w:rPr>
              <w:t xml:space="preserve">AI into </w:t>
            </w:r>
            <w:r w:rsidR="5F28426F" w:rsidRPr="4EFEAA9A">
              <w:rPr>
                <w:rFonts w:asciiTheme="minorHAnsi" w:eastAsiaTheme="minorEastAsia" w:hAnsiTheme="minorHAnsi" w:cstheme="minorBidi"/>
              </w:rPr>
              <w:t>the Classroom</w:t>
            </w:r>
            <w:r w:rsidR="3DD1EE3D" w:rsidRPr="4EFEAA9A">
              <w:rPr>
                <w:rFonts w:asciiTheme="minorHAnsi" w:eastAsiaTheme="minorEastAsia" w:hAnsiTheme="minorHAnsi" w:cstheme="minorBidi"/>
              </w:rPr>
              <w:t>”</w:t>
            </w:r>
          </w:p>
        </w:tc>
        <w:tc>
          <w:tcPr>
            <w:tcW w:w="1530" w:type="dxa"/>
            <w:tcBorders>
              <w:top w:val="single" w:sz="12" w:space="0" w:color="auto"/>
              <w:left w:val="single" w:sz="6" w:space="0" w:color="auto"/>
              <w:bottom w:val="single" w:sz="6" w:space="0" w:color="auto"/>
              <w:right w:val="single" w:sz="6" w:space="0" w:color="auto"/>
            </w:tcBorders>
            <w:tcMar>
              <w:left w:w="105" w:type="dxa"/>
              <w:right w:w="105" w:type="dxa"/>
            </w:tcMar>
          </w:tcPr>
          <w:p w14:paraId="3FC37011" w14:textId="42609953" w:rsidR="4EFEAA9A" w:rsidRDefault="4EFEAA9A" w:rsidP="4EFEAA9A">
            <w:pPr>
              <w:spacing w:after="160" w:line="257" w:lineRule="auto"/>
              <w:rPr>
                <w:rFonts w:asciiTheme="minorHAnsi" w:eastAsiaTheme="minorEastAsia" w:hAnsiTheme="minorHAnsi" w:cstheme="minorBidi"/>
              </w:rPr>
            </w:pPr>
            <w:r w:rsidRPr="4EFEAA9A">
              <w:rPr>
                <w:rFonts w:asciiTheme="minorHAnsi" w:eastAsiaTheme="minorEastAsia" w:hAnsiTheme="minorHAnsi" w:cstheme="minorBidi"/>
              </w:rPr>
              <w:t>Number of workshops conducted; attendance</w:t>
            </w:r>
          </w:p>
        </w:tc>
        <w:tc>
          <w:tcPr>
            <w:tcW w:w="1449" w:type="dxa"/>
            <w:tcBorders>
              <w:top w:val="single" w:sz="12" w:space="0" w:color="auto"/>
              <w:left w:val="single" w:sz="6" w:space="0" w:color="auto"/>
              <w:bottom w:val="single" w:sz="6" w:space="0" w:color="auto"/>
              <w:right w:val="single" w:sz="6" w:space="0" w:color="auto"/>
            </w:tcBorders>
            <w:tcMar>
              <w:left w:w="105" w:type="dxa"/>
              <w:right w:w="105" w:type="dxa"/>
            </w:tcMar>
          </w:tcPr>
          <w:p w14:paraId="3B648496" w14:textId="68F0103E" w:rsidR="4EFEAA9A" w:rsidRDefault="4EFEAA9A" w:rsidP="4EFEAA9A">
            <w:pPr>
              <w:spacing w:after="160" w:line="257" w:lineRule="auto"/>
              <w:rPr>
                <w:rFonts w:asciiTheme="minorHAnsi" w:eastAsiaTheme="minorEastAsia" w:hAnsiTheme="minorHAnsi" w:cstheme="minorBidi"/>
              </w:rPr>
            </w:pPr>
            <w:r w:rsidRPr="78927873">
              <w:rPr>
                <w:rFonts w:asciiTheme="minorHAnsi" w:eastAsiaTheme="minorEastAsia" w:hAnsiTheme="minorHAnsi" w:cstheme="minorBidi"/>
              </w:rPr>
              <w:t>Percentage of alumni reporting increased knowledge/confidence</w:t>
            </w:r>
            <w:r w:rsidR="4C6F4CFD" w:rsidRPr="78927873">
              <w:rPr>
                <w:rFonts w:asciiTheme="minorHAnsi" w:eastAsiaTheme="minorEastAsia" w:hAnsiTheme="minorHAnsi" w:cstheme="minorBidi"/>
              </w:rPr>
              <w:t xml:space="preserve"> on the workshop topic</w:t>
            </w:r>
          </w:p>
        </w:tc>
        <w:tc>
          <w:tcPr>
            <w:tcW w:w="1543" w:type="dxa"/>
            <w:tcBorders>
              <w:top w:val="single" w:sz="12" w:space="0" w:color="auto"/>
              <w:left w:val="single" w:sz="6" w:space="0" w:color="auto"/>
              <w:bottom w:val="single" w:sz="6" w:space="0" w:color="auto"/>
              <w:right w:val="single" w:sz="6" w:space="0" w:color="auto"/>
            </w:tcBorders>
            <w:tcMar>
              <w:left w:w="105" w:type="dxa"/>
              <w:right w:w="105" w:type="dxa"/>
            </w:tcMar>
          </w:tcPr>
          <w:p w14:paraId="04A364A6" w14:textId="4EF60F2D" w:rsidR="1EF95450" w:rsidRDefault="1EF95450" w:rsidP="4EFEAA9A">
            <w:pPr>
              <w:spacing w:after="160" w:line="257" w:lineRule="auto"/>
              <w:rPr>
                <w:rFonts w:asciiTheme="minorHAnsi" w:eastAsiaTheme="minorEastAsia" w:hAnsiTheme="minorHAnsi" w:cstheme="minorBidi"/>
              </w:rPr>
            </w:pPr>
            <w:r w:rsidRPr="78927873">
              <w:rPr>
                <w:rFonts w:asciiTheme="minorHAnsi" w:eastAsiaTheme="minorEastAsia" w:hAnsiTheme="minorHAnsi" w:cstheme="minorBidi"/>
              </w:rPr>
              <w:t>At least 8</w:t>
            </w:r>
            <w:r w:rsidR="7D9A17F2" w:rsidRPr="78927873">
              <w:rPr>
                <w:rFonts w:asciiTheme="minorHAnsi" w:eastAsiaTheme="minorEastAsia" w:hAnsiTheme="minorHAnsi" w:cstheme="minorBidi"/>
              </w:rPr>
              <w:t>0</w:t>
            </w:r>
            <w:r w:rsidRPr="78927873">
              <w:rPr>
                <w:rFonts w:asciiTheme="minorHAnsi" w:eastAsiaTheme="minorEastAsia" w:hAnsiTheme="minorHAnsi" w:cstheme="minorBidi"/>
              </w:rPr>
              <w:t>% of a</w:t>
            </w:r>
            <w:r w:rsidR="4EFEAA9A" w:rsidRPr="78927873">
              <w:rPr>
                <w:rFonts w:asciiTheme="minorHAnsi" w:eastAsiaTheme="minorEastAsia" w:hAnsiTheme="minorHAnsi" w:cstheme="minorBidi"/>
              </w:rPr>
              <w:t>lumni</w:t>
            </w:r>
            <w:r w:rsidR="78D732B6" w:rsidRPr="78927873">
              <w:rPr>
                <w:rFonts w:asciiTheme="minorHAnsi" w:eastAsiaTheme="minorEastAsia" w:hAnsiTheme="minorHAnsi" w:cstheme="minorBidi"/>
              </w:rPr>
              <w:t xml:space="preserve"> participants</w:t>
            </w:r>
            <w:r w:rsidR="4EFEAA9A" w:rsidRPr="78927873">
              <w:rPr>
                <w:rFonts w:asciiTheme="minorHAnsi" w:eastAsiaTheme="minorEastAsia" w:hAnsiTheme="minorHAnsi" w:cstheme="minorBidi"/>
              </w:rPr>
              <w:t xml:space="preserve"> feel more confident and knowledgeable </w:t>
            </w:r>
            <w:r w:rsidR="622BBC84" w:rsidRPr="78927873">
              <w:rPr>
                <w:rFonts w:asciiTheme="minorHAnsi" w:eastAsiaTheme="minorEastAsia" w:hAnsiTheme="minorHAnsi" w:cstheme="minorBidi"/>
              </w:rPr>
              <w:t>on the</w:t>
            </w:r>
            <w:r w:rsidR="65107493" w:rsidRPr="78927873">
              <w:rPr>
                <w:rFonts w:asciiTheme="minorHAnsi" w:eastAsiaTheme="minorEastAsia" w:hAnsiTheme="minorHAnsi" w:cstheme="minorBidi"/>
              </w:rPr>
              <w:t xml:space="preserve"> applicable topic</w:t>
            </w:r>
          </w:p>
        </w:tc>
        <w:tc>
          <w:tcPr>
            <w:tcW w:w="1543" w:type="dxa"/>
            <w:tcBorders>
              <w:top w:val="single" w:sz="12" w:space="0" w:color="auto"/>
              <w:left w:val="single" w:sz="6" w:space="0" w:color="auto"/>
              <w:bottom w:val="single" w:sz="6" w:space="0" w:color="auto"/>
              <w:right w:val="single" w:sz="6" w:space="0" w:color="auto"/>
            </w:tcBorders>
            <w:tcMar>
              <w:left w:w="105" w:type="dxa"/>
              <w:right w:w="105" w:type="dxa"/>
            </w:tcMar>
          </w:tcPr>
          <w:p w14:paraId="6DBB1E8D" w14:textId="3E7AD753" w:rsidR="4EFEAA9A" w:rsidRDefault="4EFEAA9A" w:rsidP="4EFEAA9A">
            <w:pPr>
              <w:spacing w:after="160" w:line="257" w:lineRule="auto"/>
              <w:rPr>
                <w:rFonts w:asciiTheme="minorHAnsi" w:eastAsiaTheme="minorEastAsia" w:hAnsiTheme="minorHAnsi" w:cstheme="minorBidi"/>
              </w:rPr>
            </w:pPr>
            <w:r w:rsidRPr="78927873">
              <w:rPr>
                <w:rFonts w:asciiTheme="minorHAnsi" w:eastAsiaTheme="minorEastAsia" w:hAnsiTheme="minorHAnsi" w:cstheme="minorBidi"/>
              </w:rPr>
              <w:t>Pre- and post-</w:t>
            </w:r>
            <w:r w:rsidR="53807F44" w:rsidRPr="78927873">
              <w:rPr>
                <w:rFonts w:asciiTheme="minorHAnsi" w:eastAsiaTheme="minorEastAsia" w:hAnsiTheme="minorHAnsi" w:cstheme="minorBidi"/>
              </w:rPr>
              <w:t xml:space="preserve">workshop </w:t>
            </w:r>
            <w:r w:rsidRPr="78927873">
              <w:rPr>
                <w:rFonts w:asciiTheme="minorHAnsi" w:eastAsiaTheme="minorEastAsia" w:hAnsiTheme="minorHAnsi" w:cstheme="minorBidi"/>
              </w:rPr>
              <w:t>surveys</w:t>
            </w:r>
          </w:p>
        </w:tc>
        <w:tc>
          <w:tcPr>
            <w:tcW w:w="1395" w:type="dxa"/>
            <w:tcBorders>
              <w:top w:val="single" w:sz="12" w:space="0" w:color="auto"/>
              <w:left w:val="single" w:sz="6" w:space="0" w:color="auto"/>
              <w:bottom w:val="single" w:sz="6" w:space="0" w:color="auto"/>
              <w:right w:val="single" w:sz="6" w:space="0" w:color="auto"/>
            </w:tcBorders>
            <w:tcMar>
              <w:left w:w="105" w:type="dxa"/>
              <w:right w:w="105" w:type="dxa"/>
            </w:tcMar>
          </w:tcPr>
          <w:p w14:paraId="7B91EB4F" w14:textId="5A890C48" w:rsidR="4EFEAA9A" w:rsidRDefault="4EFEAA9A" w:rsidP="4EFEAA9A">
            <w:pPr>
              <w:spacing w:after="160" w:line="257" w:lineRule="auto"/>
              <w:rPr>
                <w:rFonts w:asciiTheme="minorHAnsi" w:eastAsiaTheme="minorEastAsia" w:hAnsiTheme="minorHAnsi" w:cstheme="minorBidi"/>
              </w:rPr>
            </w:pPr>
            <w:r w:rsidRPr="78927873">
              <w:rPr>
                <w:rFonts w:asciiTheme="minorHAnsi" w:eastAsiaTheme="minorEastAsia" w:hAnsiTheme="minorHAnsi" w:cstheme="minorBidi"/>
              </w:rPr>
              <w:t>Before and after the summit</w:t>
            </w:r>
            <w:r w:rsidR="51F4D21F" w:rsidRPr="78927873">
              <w:rPr>
                <w:rFonts w:asciiTheme="minorHAnsi" w:eastAsiaTheme="minorEastAsia" w:hAnsiTheme="minorHAnsi" w:cstheme="minorBidi"/>
              </w:rPr>
              <w:t>; immediately after applicable workshop</w:t>
            </w:r>
          </w:p>
        </w:tc>
        <w:tc>
          <w:tcPr>
            <w:tcW w:w="1691" w:type="dxa"/>
            <w:tcBorders>
              <w:top w:val="single" w:sz="12" w:space="0" w:color="auto"/>
              <w:left w:val="single" w:sz="6" w:space="0" w:color="auto"/>
              <w:bottom w:val="single" w:sz="6" w:space="0" w:color="auto"/>
              <w:right w:val="single" w:sz="12" w:space="0" w:color="auto"/>
            </w:tcBorders>
            <w:tcMar>
              <w:left w:w="105" w:type="dxa"/>
              <w:right w:w="105" w:type="dxa"/>
            </w:tcMar>
          </w:tcPr>
          <w:p w14:paraId="64AF7851" w14:textId="6C111DB6" w:rsidR="4EFEAA9A" w:rsidRDefault="4EFEAA9A" w:rsidP="4EFEAA9A">
            <w:pPr>
              <w:spacing w:after="160" w:line="257" w:lineRule="auto"/>
              <w:rPr>
                <w:rFonts w:asciiTheme="minorHAnsi" w:eastAsiaTheme="minorEastAsia" w:hAnsiTheme="minorHAnsi" w:cstheme="minorBidi"/>
              </w:rPr>
            </w:pPr>
            <w:r w:rsidRPr="78927873">
              <w:rPr>
                <w:rFonts w:asciiTheme="minorHAnsi" w:eastAsiaTheme="minorEastAsia" w:hAnsiTheme="minorHAnsi" w:cstheme="minorBidi"/>
              </w:rPr>
              <w:t>M&amp;E team/</w:t>
            </w:r>
            <w:r w:rsidR="1D27005A" w:rsidRPr="78927873">
              <w:rPr>
                <w:rFonts w:asciiTheme="minorHAnsi" w:eastAsiaTheme="minorEastAsia" w:hAnsiTheme="minorHAnsi" w:cstheme="minorBidi"/>
              </w:rPr>
              <w:t>workshop facilitators</w:t>
            </w:r>
          </w:p>
        </w:tc>
      </w:tr>
      <w:tr w:rsidR="3ECBCEED" w14:paraId="4C4E4355" w14:textId="77777777" w:rsidTr="78927873">
        <w:trPr>
          <w:trHeight w:val="300"/>
        </w:trPr>
        <w:tc>
          <w:tcPr>
            <w:tcW w:w="1650" w:type="dxa"/>
            <w:tcBorders>
              <w:top w:val="single" w:sz="6" w:space="0" w:color="auto"/>
              <w:left w:val="single" w:sz="12" w:space="0" w:color="auto"/>
              <w:bottom w:val="single" w:sz="6" w:space="0" w:color="auto"/>
              <w:right w:val="single" w:sz="6" w:space="0" w:color="auto"/>
            </w:tcBorders>
            <w:tcMar>
              <w:left w:w="105" w:type="dxa"/>
              <w:right w:w="105" w:type="dxa"/>
            </w:tcMar>
          </w:tcPr>
          <w:p w14:paraId="325947B2" w14:textId="6EA7F668" w:rsidR="4EFEAA9A" w:rsidRDefault="4EFEAA9A" w:rsidP="4EFEAA9A">
            <w:pPr>
              <w:spacing w:after="160" w:line="257" w:lineRule="auto"/>
              <w:rPr>
                <w:rFonts w:asciiTheme="minorHAnsi" w:eastAsiaTheme="minorEastAsia" w:hAnsiTheme="minorHAnsi" w:cstheme="minorBidi"/>
              </w:rPr>
            </w:pPr>
            <w:r w:rsidRPr="78927873">
              <w:rPr>
                <w:rFonts w:asciiTheme="minorHAnsi" w:eastAsiaTheme="minorEastAsia" w:hAnsiTheme="minorHAnsi" w:cstheme="minorBidi"/>
              </w:rPr>
              <w:t>Best practices exchange sessions</w:t>
            </w:r>
            <w:r w:rsidR="2AD634C6" w:rsidRPr="78927873">
              <w:rPr>
                <w:rFonts w:asciiTheme="minorHAnsi" w:eastAsiaTheme="minorEastAsia" w:hAnsiTheme="minorHAnsi" w:cstheme="minorBidi"/>
              </w:rPr>
              <w:t xml:space="preserve"> featuring panel presentations on case studies, facilitated</w:t>
            </w:r>
            <w:r w:rsidR="5F2DCB36" w:rsidRPr="78927873">
              <w:rPr>
                <w:rFonts w:asciiTheme="minorHAnsi" w:eastAsiaTheme="minorEastAsia" w:hAnsiTheme="minorHAnsi" w:cstheme="minorBidi"/>
              </w:rPr>
              <w:t xml:space="preserve"> small</w:t>
            </w:r>
            <w:r w:rsidR="2AD634C6" w:rsidRPr="78927873">
              <w:rPr>
                <w:rFonts w:asciiTheme="minorHAnsi" w:eastAsiaTheme="minorEastAsia" w:hAnsiTheme="minorHAnsi" w:cstheme="minorBidi"/>
              </w:rPr>
              <w:t xml:space="preserve"> group discussions </w:t>
            </w:r>
            <w:r w:rsidR="368AB3E4" w:rsidRPr="78927873">
              <w:rPr>
                <w:rFonts w:asciiTheme="minorHAnsi" w:eastAsiaTheme="minorEastAsia" w:hAnsiTheme="minorHAnsi" w:cstheme="minorBidi"/>
              </w:rPr>
              <w:t>and resource sharing</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4455923D" w14:textId="234C0099" w:rsidR="368AB3E4" w:rsidRDefault="368AB3E4" w:rsidP="4EFEAA9A">
            <w:pPr>
              <w:spacing w:after="160" w:line="257" w:lineRule="auto"/>
              <w:rPr>
                <w:rFonts w:asciiTheme="minorHAnsi" w:eastAsiaTheme="minorEastAsia" w:hAnsiTheme="minorHAnsi" w:cstheme="minorBidi"/>
              </w:rPr>
            </w:pPr>
            <w:r w:rsidRPr="78927873">
              <w:rPr>
                <w:rFonts w:asciiTheme="minorHAnsi" w:eastAsiaTheme="minorEastAsia" w:hAnsiTheme="minorHAnsi" w:cstheme="minorBidi"/>
              </w:rPr>
              <w:t xml:space="preserve">At least two </w:t>
            </w:r>
            <w:r w:rsidR="4EFEAA9A" w:rsidRPr="78927873">
              <w:rPr>
                <w:rFonts w:asciiTheme="minorHAnsi" w:eastAsiaTheme="minorEastAsia" w:hAnsiTheme="minorHAnsi" w:cstheme="minorBidi"/>
              </w:rPr>
              <w:t xml:space="preserve">sessions </w:t>
            </w:r>
            <w:proofErr w:type="gramStart"/>
            <w:r w:rsidR="4EFEAA9A" w:rsidRPr="78927873">
              <w:rPr>
                <w:rFonts w:asciiTheme="minorHAnsi" w:eastAsiaTheme="minorEastAsia" w:hAnsiTheme="minorHAnsi" w:cstheme="minorBidi"/>
              </w:rPr>
              <w:t>held;</w:t>
            </w:r>
            <w:proofErr w:type="gramEnd"/>
            <w:r w:rsidR="4EFEAA9A" w:rsidRPr="78927873">
              <w:rPr>
                <w:rFonts w:asciiTheme="minorHAnsi" w:eastAsiaTheme="minorEastAsia" w:hAnsiTheme="minorHAnsi" w:cstheme="minorBidi"/>
              </w:rPr>
              <w:t xml:space="preserve"> </w:t>
            </w:r>
            <w:r w:rsidR="2EF12AB2" w:rsidRPr="78927873">
              <w:rPr>
                <w:rFonts w:asciiTheme="minorHAnsi" w:eastAsiaTheme="minorEastAsia" w:hAnsiTheme="minorHAnsi" w:cstheme="minorBidi"/>
              </w:rPr>
              <w:t>summary document capturing key lessons and actionable strategies</w:t>
            </w: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59DD139E" w14:textId="492B0189" w:rsidR="4EFEAA9A" w:rsidRDefault="4EFEAA9A" w:rsidP="4EFEAA9A">
            <w:pPr>
              <w:spacing w:after="160" w:line="257" w:lineRule="auto"/>
              <w:rPr>
                <w:rFonts w:asciiTheme="minorHAnsi" w:eastAsiaTheme="minorEastAsia" w:hAnsiTheme="minorHAnsi" w:cstheme="minorBidi"/>
                <w:color w:val="1C2127"/>
                <w:sz w:val="21"/>
                <w:szCs w:val="21"/>
              </w:rPr>
            </w:pPr>
            <w:r w:rsidRPr="4EFEAA9A">
              <w:rPr>
                <w:rFonts w:asciiTheme="minorHAnsi" w:eastAsiaTheme="minorEastAsia" w:hAnsiTheme="minorHAnsi" w:cstheme="minorBidi"/>
                <w:color w:val="1C2127"/>
                <w:sz w:val="21"/>
                <w:szCs w:val="21"/>
              </w:rPr>
              <w:t>P</w:t>
            </w:r>
            <w:r w:rsidRPr="4EFEAA9A">
              <w:rPr>
                <w:rFonts w:asciiTheme="minorHAnsi" w:eastAsiaTheme="minorEastAsia" w:hAnsiTheme="minorHAnsi" w:cstheme="minorBidi"/>
              </w:rPr>
              <w:t>ercentage of alumni able to identify best practices in AI</w:t>
            </w: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6813DA75" w14:textId="43F20270" w:rsidR="05F84D78" w:rsidRDefault="05F84D78" w:rsidP="4EFEAA9A">
            <w:pPr>
              <w:spacing w:after="160" w:line="257" w:lineRule="auto"/>
              <w:rPr>
                <w:rFonts w:asciiTheme="minorHAnsi" w:eastAsiaTheme="minorEastAsia" w:hAnsiTheme="minorHAnsi" w:cstheme="minorBidi"/>
              </w:rPr>
            </w:pPr>
            <w:r w:rsidRPr="4EFEAA9A">
              <w:rPr>
                <w:rFonts w:asciiTheme="minorHAnsi" w:eastAsiaTheme="minorEastAsia" w:hAnsiTheme="minorHAnsi" w:cstheme="minorBidi"/>
              </w:rPr>
              <w:t>At least 80% of al</w:t>
            </w:r>
            <w:r w:rsidR="4EFEAA9A" w:rsidRPr="4EFEAA9A">
              <w:rPr>
                <w:rFonts w:asciiTheme="minorHAnsi" w:eastAsiaTheme="minorEastAsia" w:hAnsiTheme="minorHAnsi" w:cstheme="minorBidi"/>
              </w:rPr>
              <w:t>umni</w:t>
            </w:r>
            <w:r w:rsidR="6932F650" w:rsidRPr="4EFEAA9A">
              <w:rPr>
                <w:rFonts w:asciiTheme="minorHAnsi" w:eastAsiaTheme="minorEastAsia" w:hAnsiTheme="minorHAnsi" w:cstheme="minorBidi"/>
              </w:rPr>
              <w:t xml:space="preserve"> participants</w:t>
            </w:r>
            <w:r w:rsidR="4EFEAA9A" w:rsidRPr="4EFEAA9A">
              <w:rPr>
                <w:rFonts w:asciiTheme="minorHAnsi" w:eastAsiaTheme="minorEastAsia" w:hAnsiTheme="minorHAnsi" w:cstheme="minorBidi"/>
              </w:rPr>
              <w:t xml:space="preserve"> can identify and apply best practices in AI collaboration</w:t>
            </w:r>
            <w:r w:rsidR="1F863DD0" w:rsidRPr="4EFEAA9A">
              <w:rPr>
                <w:rFonts w:asciiTheme="minorHAnsi" w:eastAsiaTheme="minorEastAsia" w:hAnsiTheme="minorHAnsi" w:cstheme="minorBidi"/>
              </w:rPr>
              <w:t xml:space="preserve">, resulting in increased confidence to adapt and lead similar </w:t>
            </w:r>
            <w:r w:rsidR="37F40C77" w:rsidRPr="4EFEAA9A">
              <w:rPr>
                <w:rFonts w:asciiTheme="minorHAnsi" w:eastAsiaTheme="minorEastAsia" w:hAnsiTheme="minorHAnsi" w:cstheme="minorBidi"/>
              </w:rPr>
              <w:t>initiatives</w:t>
            </w:r>
            <w:r w:rsidR="1F863DD0" w:rsidRPr="4EFEAA9A">
              <w:rPr>
                <w:rFonts w:asciiTheme="minorHAnsi" w:eastAsiaTheme="minorEastAsia" w:hAnsiTheme="minorHAnsi" w:cstheme="minorBidi"/>
              </w:rPr>
              <w:t xml:space="preserve"> in their home countries</w:t>
            </w: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57E67203" w14:textId="61B0CF56" w:rsidR="4EFEAA9A" w:rsidRDefault="4EFEAA9A" w:rsidP="4EFEAA9A">
            <w:pPr>
              <w:spacing w:after="160" w:line="257" w:lineRule="auto"/>
              <w:rPr>
                <w:rFonts w:asciiTheme="minorHAnsi" w:eastAsiaTheme="minorEastAsia" w:hAnsiTheme="minorHAnsi" w:cstheme="minorBidi"/>
              </w:rPr>
            </w:pPr>
            <w:r w:rsidRPr="4EFEAA9A">
              <w:rPr>
                <w:rFonts w:asciiTheme="minorHAnsi" w:eastAsiaTheme="minorEastAsia" w:hAnsiTheme="minorHAnsi" w:cstheme="minorBidi"/>
              </w:rPr>
              <w:t>Post-session feedback forms</w:t>
            </w: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5FE2F231" w14:textId="4893C4F8" w:rsidR="4EFEAA9A" w:rsidRDefault="4EFEAA9A" w:rsidP="4EFEAA9A">
            <w:pPr>
              <w:spacing w:after="160" w:line="257" w:lineRule="auto"/>
              <w:rPr>
                <w:rFonts w:asciiTheme="minorHAnsi" w:eastAsiaTheme="minorEastAsia" w:hAnsiTheme="minorHAnsi" w:cstheme="minorBidi"/>
              </w:rPr>
            </w:pPr>
            <w:r w:rsidRPr="4EFEAA9A">
              <w:rPr>
                <w:rFonts w:asciiTheme="minorHAnsi" w:eastAsiaTheme="minorEastAsia" w:hAnsiTheme="minorHAnsi" w:cstheme="minorBidi"/>
              </w:rPr>
              <w:t>Immediately after sessions</w:t>
            </w:r>
          </w:p>
        </w:tc>
        <w:tc>
          <w:tcPr>
            <w:tcW w:w="1691" w:type="dxa"/>
            <w:tcBorders>
              <w:top w:val="single" w:sz="6" w:space="0" w:color="auto"/>
              <w:left w:val="single" w:sz="6" w:space="0" w:color="auto"/>
              <w:bottom w:val="single" w:sz="6" w:space="0" w:color="auto"/>
              <w:right w:val="single" w:sz="12" w:space="0" w:color="auto"/>
            </w:tcBorders>
            <w:tcMar>
              <w:left w:w="105" w:type="dxa"/>
              <w:right w:w="105" w:type="dxa"/>
            </w:tcMar>
          </w:tcPr>
          <w:p w14:paraId="0A922498" w14:textId="67202D57" w:rsidR="4EFEAA9A" w:rsidRDefault="4EFEAA9A" w:rsidP="4EFEAA9A">
            <w:pPr>
              <w:spacing w:after="160" w:line="257" w:lineRule="auto"/>
              <w:rPr>
                <w:rFonts w:asciiTheme="minorHAnsi" w:eastAsiaTheme="minorEastAsia" w:hAnsiTheme="minorHAnsi" w:cstheme="minorBidi"/>
              </w:rPr>
            </w:pPr>
            <w:r w:rsidRPr="4EFEAA9A">
              <w:rPr>
                <w:rFonts w:asciiTheme="minorHAnsi" w:eastAsiaTheme="minorEastAsia" w:hAnsiTheme="minorHAnsi" w:cstheme="minorBidi"/>
              </w:rPr>
              <w:t>Session facilitators</w:t>
            </w:r>
          </w:p>
        </w:tc>
      </w:tr>
      <w:tr w:rsidR="3ECBCEED" w14:paraId="2B27DD33" w14:textId="77777777" w:rsidTr="78927873">
        <w:trPr>
          <w:trHeight w:val="5160"/>
        </w:trPr>
        <w:tc>
          <w:tcPr>
            <w:tcW w:w="1650" w:type="dxa"/>
            <w:tcBorders>
              <w:top w:val="single" w:sz="6" w:space="0" w:color="auto"/>
              <w:left w:val="single" w:sz="12" w:space="0" w:color="auto"/>
              <w:bottom w:val="single" w:sz="6" w:space="0" w:color="auto"/>
              <w:right w:val="single" w:sz="6" w:space="0" w:color="auto"/>
            </w:tcBorders>
            <w:tcMar>
              <w:left w:w="105" w:type="dxa"/>
              <w:right w:w="105" w:type="dxa"/>
            </w:tcMar>
          </w:tcPr>
          <w:p w14:paraId="7A629BCC" w14:textId="16AC63BB" w:rsidR="4EFEAA9A" w:rsidRDefault="4EFEAA9A" w:rsidP="78927873">
            <w:pPr>
              <w:spacing w:after="160" w:line="257" w:lineRule="auto"/>
              <w:rPr>
                <w:rFonts w:asciiTheme="minorHAnsi" w:eastAsiaTheme="minorEastAsia" w:hAnsiTheme="minorHAnsi" w:cstheme="minorBidi"/>
              </w:rPr>
            </w:pPr>
            <w:r w:rsidRPr="78927873">
              <w:rPr>
                <w:rFonts w:asciiTheme="minorHAnsi" w:eastAsiaTheme="minorEastAsia" w:hAnsiTheme="minorHAnsi" w:cstheme="minorBidi"/>
              </w:rPr>
              <w:t>AI Impact Toolkit training</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629BFF1B" w14:textId="3E1D4DF4" w:rsidR="4784D1F5" w:rsidRDefault="4784D1F5" w:rsidP="4EFEAA9A">
            <w:pPr>
              <w:rPr>
                <w:rFonts w:asciiTheme="minorHAnsi" w:eastAsiaTheme="minorEastAsia" w:hAnsiTheme="minorHAnsi" w:cstheme="minorBidi"/>
              </w:rPr>
            </w:pPr>
            <w:r w:rsidRPr="4EFEAA9A">
              <w:rPr>
                <w:rFonts w:asciiTheme="minorHAnsi" w:eastAsiaTheme="minorEastAsia" w:hAnsiTheme="minorHAnsi" w:cstheme="minorBidi"/>
              </w:rPr>
              <w:t xml:space="preserve">Dedicated </w:t>
            </w:r>
            <w:r w:rsidR="5EFA7856" w:rsidRPr="4EFEAA9A">
              <w:rPr>
                <w:rFonts w:asciiTheme="minorHAnsi" w:eastAsiaTheme="minorEastAsia" w:hAnsiTheme="minorHAnsi" w:cstheme="minorBidi"/>
              </w:rPr>
              <w:t>AI Impact Toolkit training session conducted during the summit</w:t>
            </w:r>
          </w:p>
          <w:p w14:paraId="00AB6E0F" w14:textId="57B14229" w:rsidR="4EFEAA9A" w:rsidRDefault="4EFEAA9A" w:rsidP="4EFEAA9A">
            <w:pPr>
              <w:rPr>
                <w:rFonts w:asciiTheme="minorHAnsi" w:eastAsiaTheme="minorEastAsia" w:hAnsiTheme="minorHAnsi" w:cstheme="minorBidi"/>
              </w:rPr>
            </w:pPr>
          </w:p>
          <w:p w14:paraId="35A135DD" w14:textId="137B9D93" w:rsidR="623FFEF9" w:rsidRDefault="623FFEF9" w:rsidP="4EFEAA9A">
            <w:pPr>
              <w:rPr>
                <w:rFonts w:asciiTheme="minorHAnsi" w:eastAsiaTheme="minorEastAsia" w:hAnsiTheme="minorHAnsi" w:cstheme="minorBidi"/>
              </w:rPr>
            </w:pPr>
            <w:r w:rsidRPr="4EFEAA9A">
              <w:rPr>
                <w:rFonts w:asciiTheme="minorHAnsi" w:eastAsiaTheme="minorEastAsia" w:hAnsiTheme="minorHAnsi" w:cstheme="minorBidi"/>
              </w:rPr>
              <w:t>D</w:t>
            </w:r>
            <w:r w:rsidR="5EFA7856" w:rsidRPr="4EFEAA9A">
              <w:rPr>
                <w:rFonts w:asciiTheme="minorHAnsi" w:eastAsiaTheme="minorEastAsia" w:hAnsiTheme="minorHAnsi" w:cstheme="minorBidi"/>
              </w:rPr>
              <w:t>istribution of the toolkit to all participating alumni.</w:t>
            </w:r>
          </w:p>
          <w:p w14:paraId="68557151" w14:textId="59F220CB" w:rsidR="4EFEAA9A" w:rsidRDefault="4EFEAA9A" w:rsidP="4EFEAA9A">
            <w:pPr>
              <w:rPr>
                <w:rFonts w:asciiTheme="minorHAnsi" w:eastAsiaTheme="minorEastAsia" w:hAnsiTheme="minorHAnsi" w:cstheme="minorBidi"/>
              </w:rPr>
            </w:pPr>
          </w:p>
          <w:p w14:paraId="7DB38AE3" w14:textId="2D6BED06" w:rsidR="5EFA7856" w:rsidRDefault="5EFA7856" w:rsidP="4EFEAA9A">
            <w:pPr>
              <w:rPr>
                <w:rFonts w:asciiTheme="minorHAnsi" w:eastAsiaTheme="minorEastAsia" w:hAnsiTheme="minorHAnsi" w:cstheme="minorBidi"/>
              </w:rPr>
            </w:pPr>
            <w:r w:rsidRPr="4EFEAA9A">
              <w:rPr>
                <w:rFonts w:asciiTheme="minorHAnsi" w:eastAsiaTheme="minorEastAsia" w:hAnsiTheme="minorHAnsi" w:cstheme="minorBidi"/>
              </w:rPr>
              <w:t>Alumni complete practical exercises</w:t>
            </w: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646AA14A" w14:textId="3CA713E0" w:rsidR="3DED470F" w:rsidRDefault="3DED470F" w:rsidP="4EFEAA9A">
            <w:pPr>
              <w:rPr>
                <w:rFonts w:asciiTheme="minorHAnsi" w:eastAsiaTheme="minorEastAsia" w:hAnsiTheme="minorHAnsi" w:cstheme="minorBidi"/>
              </w:rPr>
            </w:pPr>
            <w:r w:rsidRPr="4EFEAA9A">
              <w:rPr>
                <w:rFonts w:asciiTheme="minorHAnsi" w:eastAsiaTheme="minorEastAsia" w:hAnsiTheme="minorHAnsi" w:cstheme="minorBidi"/>
              </w:rPr>
              <w:t>Percentage of</w:t>
            </w:r>
            <w:r w:rsidR="4EFEAA9A" w:rsidRPr="4EFEAA9A">
              <w:rPr>
                <w:rFonts w:asciiTheme="minorHAnsi" w:eastAsiaTheme="minorEastAsia" w:hAnsiTheme="minorHAnsi" w:cstheme="minorBidi"/>
              </w:rPr>
              <w:t xml:space="preserve"> alumni who report intent to use toolkit locally</w:t>
            </w: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594F6F8C" w14:textId="455F3285" w:rsidR="4EFEAA9A" w:rsidRDefault="4EFEAA9A" w:rsidP="4EFEAA9A">
            <w:pPr>
              <w:rPr>
                <w:rFonts w:asciiTheme="minorHAnsi" w:eastAsiaTheme="minorEastAsia" w:hAnsiTheme="minorHAnsi" w:cstheme="minorBidi"/>
              </w:rPr>
            </w:pPr>
            <w:r w:rsidRPr="4EFEAA9A">
              <w:rPr>
                <w:rFonts w:asciiTheme="minorHAnsi" w:eastAsiaTheme="minorEastAsia" w:hAnsiTheme="minorHAnsi" w:cstheme="minorBidi"/>
              </w:rPr>
              <w:t>Alumni are equipped with tools for local AI initiatives</w:t>
            </w:r>
            <w:r w:rsidR="30CB6691" w:rsidRPr="4EFEAA9A">
              <w:rPr>
                <w:rFonts w:asciiTheme="minorHAnsi" w:eastAsiaTheme="minorEastAsia" w:hAnsiTheme="minorHAnsi" w:cstheme="minorBidi"/>
              </w:rPr>
              <w:t xml:space="preserve"> and trained via practical exercises </w:t>
            </w: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17FE124B" w14:textId="1334947A" w:rsidR="4EFEAA9A" w:rsidRDefault="4EFEAA9A" w:rsidP="4EFEAA9A">
            <w:pPr>
              <w:rPr>
                <w:rFonts w:asciiTheme="minorHAnsi" w:eastAsiaTheme="minorEastAsia" w:hAnsiTheme="minorHAnsi" w:cstheme="minorBidi"/>
              </w:rPr>
            </w:pPr>
            <w:r w:rsidRPr="4EFEAA9A">
              <w:rPr>
                <w:rFonts w:asciiTheme="minorHAnsi" w:eastAsiaTheme="minorEastAsia" w:hAnsiTheme="minorHAnsi" w:cstheme="minorBidi"/>
              </w:rPr>
              <w:t>Post-training evaluation forms</w:t>
            </w: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22590F14" w14:textId="4018F644" w:rsidR="4EFEAA9A" w:rsidRDefault="4EFEAA9A" w:rsidP="4EFEAA9A">
            <w:pPr>
              <w:rPr>
                <w:rFonts w:asciiTheme="minorHAnsi" w:eastAsiaTheme="minorEastAsia" w:hAnsiTheme="minorHAnsi" w:cstheme="minorBidi"/>
              </w:rPr>
            </w:pPr>
            <w:r w:rsidRPr="4EFEAA9A">
              <w:rPr>
                <w:rFonts w:asciiTheme="minorHAnsi" w:eastAsiaTheme="minorEastAsia" w:hAnsiTheme="minorHAnsi" w:cstheme="minorBidi"/>
              </w:rPr>
              <w:t>End of training session</w:t>
            </w:r>
          </w:p>
        </w:tc>
        <w:tc>
          <w:tcPr>
            <w:tcW w:w="1691" w:type="dxa"/>
            <w:tcBorders>
              <w:top w:val="single" w:sz="6" w:space="0" w:color="auto"/>
              <w:left w:val="single" w:sz="6" w:space="0" w:color="auto"/>
              <w:bottom w:val="single" w:sz="6" w:space="0" w:color="auto"/>
              <w:right w:val="single" w:sz="12" w:space="0" w:color="auto"/>
            </w:tcBorders>
            <w:tcMar>
              <w:left w:w="105" w:type="dxa"/>
              <w:right w:w="105" w:type="dxa"/>
            </w:tcMar>
          </w:tcPr>
          <w:p w14:paraId="18B11A3B" w14:textId="38EB59C5" w:rsidR="4EFEAA9A" w:rsidRDefault="4EFEAA9A" w:rsidP="4EFEAA9A">
            <w:pPr>
              <w:rPr>
                <w:rFonts w:asciiTheme="minorHAnsi" w:eastAsiaTheme="minorEastAsia" w:hAnsiTheme="minorHAnsi" w:cstheme="minorBidi"/>
              </w:rPr>
            </w:pPr>
            <w:r w:rsidRPr="4EFEAA9A">
              <w:rPr>
                <w:rFonts w:asciiTheme="minorHAnsi" w:eastAsiaTheme="minorEastAsia" w:hAnsiTheme="minorHAnsi" w:cstheme="minorBidi"/>
              </w:rPr>
              <w:t>Training facilitators</w:t>
            </w:r>
          </w:p>
        </w:tc>
      </w:tr>
      <w:tr w:rsidR="3ECBCEED" w14:paraId="0D3B50D5" w14:textId="77777777" w:rsidTr="78927873">
        <w:trPr>
          <w:trHeight w:val="300"/>
        </w:trPr>
        <w:tc>
          <w:tcPr>
            <w:tcW w:w="1650" w:type="dxa"/>
            <w:tcBorders>
              <w:top w:val="single" w:sz="6" w:space="0" w:color="auto"/>
              <w:left w:val="single" w:sz="12" w:space="0" w:color="auto"/>
              <w:bottom w:val="single" w:sz="12" w:space="0" w:color="4472C4" w:themeColor="accent1"/>
              <w:right w:val="single" w:sz="6" w:space="0" w:color="auto"/>
            </w:tcBorders>
            <w:tcMar>
              <w:left w:w="105" w:type="dxa"/>
              <w:right w:w="105" w:type="dxa"/>
            </w:tcMar>
          </w:tcPr>
          <w:p w14:paraId="4EC2FD59" w14:textId="700F5DE4" w:rsidR="3ECBCEED" w:rsidRDefault="3ECBCEED">
            <w:pPr>
              <w:rPr>
                <w:color w:val="000000" w:themeColor="text1"/>
              </w:rPr>
            </w:pPr>
          </w:p>
        </w:tc>
        <w:tc>
          <w:tcPr>
            <w:tcW w:w="1530" w:type="dxa"/>
            <w:tcBorders>
              <w:top w:val="single" w:sz="6" w:space="0" w:color="auto"/>
              <w:left w:val="single" w:sz="6" w:space="0" w:color="auto"/>
              <w:bottom w:val="single" w:sz="12" w:space="0" w:color="4472C4" w:themeColor="accent1"/>
              <w:right w:val="single" w:sz="6" w:space="0" w:color="auto"/>
            </w:tcBorders>
            <w:tcMar>
              <w:left w:w="105" w:type="dxa"/>
              <w:right w:w="105" w:type="dxa"/>
            </w:tcMar>
          </w:tcPr>
          <w:p w14:paraId="75B0066D" w14:textId="7F6BB03D" w:rsidR="3ECBCEED" w:rsidRDefault="3ECBCEED">
            <w:pPr>
              <w:rPr>
                <w:color w:val="000000" w:themeColor="text1"/>
              </w:rPr>
            </w:pPr>
          </w:p>
        </w:tc>
        <w:tc>
          <w:tcPr>
            <w:tcW w:w="1449" w:type="dxa"/>
            <w:tcBorders>
              <w:top w:val="single" w:sz="6" w:space="0" w:color="auto"/>
              <w:left w:val="single" w:sz="6" w:space="0" w:color="auto"/>
              <w:bottom w:val="single" w:sz="12" w:space="0" w:color="4472C4" w:themeColor="accent1"/>
              <w:right w:val="single" w:sz="6" w:space="0" w:color="auto"/>
            </w:tcBorders>
            <w:tcMar>
              <w:left w:w="105" w:type="dxa"/>
              <w:right w:w="105" w:type="dxa"/>
            </w:tcMar>
          </w:tcPr>
          <w:p w14:paraId="66810AB5" w14:textId="181E96B6" w:rsidR="3ECBCEED" w:rsidRDefault="3ECBCEED">
            <w:pPr>
              <w:rPr>
                <w:color w:val="000000" w:themeColor="text1"/>
              </w:rPr>
            </w:pPr>
          </w:p>
        </w:tc>
        <w:tc>
          <w:tcPr>
            <w:tcW w:w="1543" w:type="dxa"/>
            <w:tcBorders>
              <w:top w:val="single" w:sz="6" w:space="0" w:color="auto"/>
              <w:left w:val="single" w:sz="6" w:space="0" w:color="auto"/>
              <w:bottom w:val="single" w:sz="12" w:space="0" w:color="4472C4" w:themeColor="accent1"/>
              <w:right w:val="single" w:sz="6" w:space="0" w:color="auto"/>
            </w:tcBorders>
            <w:tcMar>
              <w:left w:w="105" w:type="dxa"/>
              <w:right w:w="105" w:type="dxa"/>
            </w:tcMar>
          </w:tcPr>
          <w:p w14:paraId="5DE4F51B" w14:textId="710A7F37" w:rsidR="3ECBCEED" w:rsidRDefault="3ECBCEED">
            <w:pPr>
              <w:rPr>
                <w:color w:val="000000" w:themeColor="text1"/>
              </w:rPr>
            </w:pPr>
          </w:p>
        </w:tc>
        <w:tc>
          <w:tcPr>
            <w:tcW w:w="1543" w:type="dxa"/>
            <w:tcBorders>
              <w:top w:val="single" w:sz="6" w:space="0" w:color="auto"/>
              <w:left w:val="single" w:sz="6" w:space="0" w:color="auto"/>
              <w:bottom w:val="single" w:sz="12" w:space="0" w:color="4472C4" w:themeColor="accent1"/>
              <w:right w:val="single" w:sz="6" w:space="0" w:color="auto"/>
            </w:tcBorders>
            <w:tcMar>
              <w:left w:w="105" w:type="dxa"/>
              <w:right w:w="105" w:type="dxa"/>
            </w:tcMar>
          </w:tcPr>
          <w:p w14:paraId="4ED15484" w14:textId="0F3F7429" w:rsidR="3ECBCEED" w:rsidRDefault="3ECBCEED">
            <w:pPr>
              <w:rPr>
                <w:color w:val="000000" w:themeColor="text1"/>
              </w:rPr>
            </w:pPr>
          </w:p>
        </w:tc>
        <w:tc>
          <w:tcPr>
            <w:tcW w:w="1395" w:type="dxa"/>
            <w:tcBorders>
              <w:top w:val="single" w:sz="6" w:space="0" w:color="auto"/>
              <w:left w:val="single" w:sz="6" w:space="0" w:color="auto"/>
              <w:bottom w:val="single" w:sz="12" w:space="0" w:color="4472C4" w:themeColor="accent1"/>
              <w:right w:val="single" w:sz="6" w:space="0" w:color="auto"/>
            </w:tcBorders>
            <w:tcMar>
              <w:left w:w="105" w:type="dxa"/>
              <w:right w:w="105" w:type="dxa"/>
            </w:tcMar>
          </w:tcPr>
          <w:p w14:paraId="5133136C" w14:textId="61B8BF60" w:rsidR="3ECBCEED" w:rsidRDefault="3ECBCEED">
            <w:pPr>
              <w:rPr>
                <w:color w:val="000000" w:themeColor="text1"/>
              </w:rPr>
            </w:pPr>
          </w:p>
        </w:tc>
        <w:tc>
          <w:tcPr>
            <w:tcW w:w="1691" w:type="dxa"/>
            <w:tcBorders>
              <w:top w:val="single" w:sz="6" w:space="0" w:color="auto"/>
              <w:left w:val="single" w:sz="6" w:space="0" w:color="auto"/>
              <w:bottom w:val="single" w:sz="12" w:space="0" w:color="4472C4" w:themeColor="accent1"/>
              <w:right w:val="single" w:sz="12" w:space="0" w:color="auto"/>
            </w:tcBorders>
            <w:tcMar>
              <w:left w:w="105" w:type="dxa"/>
              <w:right w:w="105" w:type="dxa"/>
            </w:tcMar>
          </w:tcPr>
          <w:p w14:paraId="36FD62FA" w14:textId="5296CC31" w:rsidR="3ECBCEED" w:rsidRDefault="3ECBCEED">
            <w:pPr>
              <w:rPr>
                <w:color w:val="000000" w:themeColor="text1"/>
              </w:rPr>
            </w:pPr>
          </w:p>
        </w:tc>
      </w:tr>
      <w:tr w:rsidR="3ECBCEED" w14:paraId="4613E0C0" w14:textId="77777777" w:rsidTr="78927873">
        <w:trPr>
          <w:trHeight w:val="300"/>
        </w:trPr>
        <w:tc>
          <w:tcPr>
            <w:tcW w:w="1650" w:type="dxa"/>
            <w:tcBorders>
              <w:top w:val="single" w:sz="12" w:space="0" w:color="4472C4" w:themeColor="accent1"/>
              <w:left w:val="single" w:sz="12" w:space="0" w:color="auto"/>
              <w:bottom w:val="single" w:sz="6" w:space="0" w:color="auto"/>
              <w:right w:val="single" w:sz="6" w:space="0" w:color="auto"/>
            </w:tcBorders>
            <w:shd w:val="clear" w:color="auto" w:fill="8EAADB" w:themeFill="accent1" w:themeFillTint="99"/>
            <w:tcMar>
              <w:left w:w="105" w:type="dxa"/>
              <w:right w:w="105" w:type="dxa"/>
            </w:tcMar>
          </w:tcPr>
          <w:p w14:paraId="7B10E7D3" w14:textId="613B6B93" w:rsidR="3ECBCEED" w:rsidRDefault="3ECBCEED">
            <w:pPr>
              <w:rPr>
                <w:color w:val="000000" w:themeColor="text1"/>
                <w:sz w:val="26"/>
                <w:szCs w:val="26"/>
              </w:rPr>
            </w:pPr>
            <w:r w:rsidRPr="3ECBCEED">
              <w:rPr>
                <w:b/>
                <w:bCs/>
                <w:color w:val="000000" w:themeColor="text1"/>
                <w:sz w:val="26"/>
                <w:szCs w:val="26"/>
              </w:rPr>
              <w:t>Objective 2:</w:t>
            </w:r>
          </w:p>
        </w:tc>
        <w:tc>
          <w:tcPr>
            <w:tcW w:w="9151" w:type="dxa"/>
            <w:gridSpan w:val="6"/>
            <w:tcBorders>
              <w:top w:val="single" w:sz="6" w:space="0" w:color="auto"/>
              <w:left w:val="single" w:sz="6" w:space="0" w:color="auto"/>
              <w:bottom w:val="single" w:sz="6" w:space="0" w:color="auto"/>
              <w:right w:val="single" w:sz="12" w:space="0" w:color="auto"/>
            </w:tcBorders>
            <w:tcMar>
              <w:left w:w="105" w:type="dxa"/>
              <w:right w:w="105" w:type="dxa"/>
            </w:tcMar>
          </w:tcPr>
          <w:p w14:paraId="6FF3596E" w14:textId="01097E49" w:rsidR="3ECBCEED" w:rsidRDefault="2A44B4BE" w:rsidP="4EFEAA9A">
            <w:r w:rsidRPr="4EFEAA9A">
              <w:t xml:space="preserve">Within three months of the summit, at least three new alumni-led pilot projects or partnerships will be initiated </w:t>
            </w:r>
            <w:r w:rsidR="285E99FE" w:rsidRPr="4EFEAA9A">
              <w:t>utilizing U.S. AI technology</w:t>
            </w:r>
            <w:r w:rsidRPr="4EFEAA9A">
              <w:t>, tracked through follow-up reporting and partnership agreements.</w:t>
            </w:r>
          </w:p>
        </w:tc>
      </w:tr>
      <w:tr w:rsidR="3ECBCEED" w14:paraId="321B6EF3" w14:textId="77777777" w:rsidTr="78927873">
        <w:trPr>
          <w:trHeight w:val="300"/>
        </w:trPr>
        <w:tc>
          <w:tcPr>
            <w:tcW w:w="1650" w:type="dxa"/>
            <w:tcBorders>
              <w:top w:val="single" w:sz="6" w:space="0" w:color="auto"/>
              <w:left w:val="single" w:sz="12" w:space="0" w:color="auto"/>
              <w:bottom w:val="single" w:sz="6" w:space="0" w:color="auto"/>
              <w:right w:val="single" w:sz="6" w:space="0" w:color="auto"/>
            </w:tcBorders>
            <w:shd w:val="clear" w:color="auto" w:fill="D9E2F3" w:themeFill="accent1" w:themeFillTint="33"/>
            <w:tcMar>
              <w:left w:w="105" w:type="dxa"/>
              <w:right w:w="105" w:type="dxa"/>
            </w:tcMar>
          </w:tcPr>
          <w:p w14:paraId="49697069" w14:textId="6FB5E526" w:rsidR="3ECBCEED" w:rsidRDefault="3ECBCEED">
            <w:pPr>
              <w:rPr>
                <w:color w:val="000000" w:themeColor="text1"/>
              </w:rPr>
            </w:pPr>
            <w:r w:rsidRPr="3ECBCEED">
              <w:rPr>
                <w:b/>
                <w:bCs/>
                <w:color w:val="000000" w:themeColor="text1"/>
              </w:rPr>
              <w:t>Activity</w:t>
            </w:r>
          </w:p>
        </w:tc>
        <w:tc>
          <w:tcPr>
            <w:tcW w:w="1530"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3822340F" w14:textId="798A3E43" w:rsidR="3ECBCEED" w:rsidRDefault="3ECBCEED">
            <w:pPr>
              <w:rPr>
                <w:color w:val="000000" w:themeColor="text1"/>
              </w:rPr>
            </w:pPr>
            <w:r w:rsidRPr="3ECBCEED">
              <w:rPr>
                <w:b/>
                <w:bCs/>
                <w:color w:val="000000" w:themeColor="text1"/>
              </w:rPr>
              <w:t>Output</w:t>
            </w:r>
          </w:p>
        </w:tc>
        <w:tc>
          <w:tcPr>
            <w:tcW w:w="1449"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18E1731B" w14:textId="1474938C" w:rsidR="3ECBCEED" w:rsidRDefault="3ECBCEED">
            <w:pPr>
              <w:rPr>
                <w:color w:val="000000" w:themeColor="text1"/>
              </w:rPr>
            </w:pPr>
            <w:r w:rsidRPr="3ECBCEED">
              <w:rPr>
                <w:b/>
                <w:bCs/>
                <w:color w:val="000000" w:themeColor="text1"/>
              </w:rPr>
              <w:t xml:space="preserve">Indicator </w:t>
            </w:r>
          </w:p>
          <w:p w14:paraId="7C39209C" w14:textId="6F48A2EA" w:rsidR="3ECBCEED" w:rsidRDefault="3ECBCEED">
            <w:pPr>
              <w:rPr>
                <w:color w:val="000000" w:themeColor="text1"/>
              </w:rPr>
            </w:pPr>
            <w:r w:rsidRPr="3ECBCEED">
              <w:rPr>
                <w:i/>
                <w:iCs/>
                <w:color w:val="000000" w:themeColor="text1"/>
              </w:rPr>
              <w:t>(what are we measuring)</w:t>
            </w:r>
          </w:p>
        </w:tc>
        <w:tc>
          <w:tcPr>
            <w:tcW w:w="1543"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6F4B41CA" w14:textId="5C648085" w:rsidR="3ECBCEED" w:rsidRDefault="3ECBCEED">
            <w:pPr>
              <w:rPr>
                <w:color w:val="000000" w:themeColor="text1"/>
              </w:rPr>
            </w:pPr>
            <w:r w:rsidRPr="4224D65A">
              <w:rPr>
                <w:b/>
                <w:bCs/>
                <w:color w:val="000000" w:themeColor="text1"/>
              </w:rPr>
              <w:t>Desired Outcome</w:t>
            </w:r>
            <w:r w:rsidRPr="4224D65A">
              <w:rPr>
                <w:color w:val="000000" w:themeColor="text1"/>
              </w:rPr>
              <w:t xml:space="preserve"> </w:t>
            </w:r>
            <w:r w:rsidRPr="4224D65A">
              <w:rPr>
                <w:i/>
                <w:iCs/>
                <w:color w:val="000000" w:themeColor="text1"/>
              </w:rPr>
              <w:t>(what change do we expect to see)</w:t>
            </w:r>
          </w:p>
        </w:tc>
        <w:tc>
          <w:tcPr>
            <w:tcW w:w="1543"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2E49B3AC" w14:textId="310F57B4" w:rsidR="3ECBCEED" w:rsidRDefault="3ECBCEED">
            <w:pPr>
              <w:rPr>
                <w:color w:val="000000" w:themeColor="text1"/>
              </w:rPr>
            </w:pPr>
            <w:r w:rsidRPr="3ECBCEED">
              <w:rPr>
                <w:b/>
                <w:bCs/>
                <w:color w:val="000000" w:themeColor="text1"/>
              </w:rPr>
              <w:t>How we will collect data</w:t>
            </w:r>
          </w:p>
        </w:tc>
        <w:tc>
          <w:tcPr>
            <w:tcW w:w="1395"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62E7A350" w14:textId="3F5A03EC" w:rsidR="3ECBCEED" w:rsidRDefault="3ECBCEED">
            <w:pPr>
              <w:rPr>
                <w:color w:val="000000" w:themeColor="text1"/>
              </w:rPr>
            </w:pPr>
            <w:r w:rsidRPr="3ECBCEED">
              <w:rPr>
                <w:b/>
                <w:bCs/>
                <w:color w:val="000000" w:themeColor="text1"/>
              </w:rPr>
              <w:t>When we will collect data</w:t>
            </w:r>
          </w:p>
        </w:tc>
        <w:tc>
          <w:tcPr>
            <w:tcW w:w="1691" w:type="dxa"/>
            <w:tcBorders>
              <w:top w:val="single" w:sz="6" w:space="0" w:color="auto"/>
              <w:left w:val="single" w:sz="6" w:space="0" w:color="auto"/>
              <w:bottom w:val="single" w:sz="6" w:space="0" w:color="auto"/>
              <w:right w:val="single" w:sz="12" w:space="0" w:color="auto"/>
            </w:tcBorders>
            <w:shd w:val="clear" w:color="auto" w:fill="D9E2F3" w:themeFill="accent1" w:themeFillTint="33"/>
            <w:tcMar>
              <w:left w:w="105" w:type="dxa"/>
              <w:right w:w="105" w:type="dxa"/>
            </w:tcMar>
          </w:tcPr>
          <w:p w14:paraId="31DFA683" w14:textId="484387B8" w:rsidR="3ECBCEED" w:rsidRDefault="3ECBCEED">
            <w:pPr>
              <w:rPr>
                <w:color w:val="000000" w:themeColor="text1"/>
              </w:rPr>
            </w:pPr>
            <w:r w:rsidRPr="3ECBCEED">
              <w:rPr>
                <w:b/>
                <w:bCs/>
                <w:color w:val="000000" w:themeColor="text1"/>
              </w:rPr>
              <w:t>Who will collect data</w:t>
            </w:r>
          </w:p>
        </w:tc>
      </w:tr>
      <w:tr w:rsidR="3ECBCEED" w14:paraId="76FCB205" w14:textId="77777777" w:rsidTr="78927873">
        <w:trPr>
          <w:trHeight w:val="300"/>
        </w:trPr>
        <w:tc>
          <w:tcPr>
            <w:tcW w:w="1650" w:type="dxa"/>
            <w:tcBorders>
              <w:top w:val="single" w:sz="6" w:space="0" w:color="auto"/>
              <w:left w:val="single" w:sz="12" w:space="0" w:color="auto"/>
              <w:bottom w:val="single" w:sz="6" w:space="0" w:color="auto"/>
              <w:right w:val="single" w:sz="6" w:space="0" w:color="auto"/>
            </w:tcBorders>
            <w:tcMar>
              <w:left w:w="105" w:type="dxa"/>
              <w:right w:w="105" w:type="dxa"/>
            </w:tcMar>
          </w:tcPr>
          <w:p w14:paraId="38455785" w14:textId="3789495B" w:rsidR="3ECBCEED" w:rsidRDefault="324FF6B5" w:rsidP="4EFEAA9A">
            <w:r w:rsidRPr="4EFEAA9A">
              <w:t>Public-Private Matchmaking Expo to facilitate connections and explore collaboration opportunities.</w:t>
            </w:r>
          </w:p>
          <w:p w14:paraId="000710D5" w14:textId="1482EE71" w:rsidR="3ECBCEED" w:rsidRDefault="3ECBCEED" w:rsidP="4EFEAA9A"/>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73CFCA6F" w14:textId="2620602A" w:rsidR="0FCFC229" w:rsidRDefault="0FCFC229" w:rsidP="4EFEAA9A">
            <w:r w:rsidRPr="4EFEAA9A">
              <w:t>One</w:t>
            </w:r>
            <w:r w:rsidR="4EFEAA9A" w:rsidRPr="4EFEAA9A">
              <w:t xml:space="preserve"> networking </w:t>
            </w:r>
            <w:proofErr w:type="gramStart"/>
            <w:r w:rsidR="4EFEAA9A" w:rsidRPr="4EFEAA9A">
              <w:t>sessions</w:t>
            </w:r>
            <w:proofErr w:type="gramEnd"/>
            <w:r w:rsidR="4EFEAA9A" w:rsidRPr="4EFEAA9A">
              <w:t xml:space="preserve"> held; </w:t>
            </w:r>
            <w:r w:rsidR="2D84A05F" w:rsidRPr="4EFEAA9A">
              <w:t xml:space="preserve">at least </w:t>
            </w:r>
            <w:r w:rsidR="6195BD59" w:rsidRPr="4EFEAA9A">
              <w:t xml:space="preserve">ten </w:t>
            </w:r>
            <w:r w:rsidR="4EFEAA9A" w:rsidRPr="4EFEAA9A">
              <w:t>connections made</w:t>
            </w: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7304CC78" w14:textId="067321AD" w:rsidR="4EFEAA9A" w:rsidRDefault="4EFEAA9A" w:rsidP="4EFEAA9A">
            <w:r w:rsidRPr="4EFEAA9A">
              <w:t>Number of formal connections established between alumni and U.S. AI entities</w:t>
            </w: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3F2A6784" w14:textId="7B554D28" w:rsidR="4EFEAA9A" w:rsidRDefault="4EFEAA9A" w:rsidP="4EFEAA9A">
            <w:r w:rsidRPr="4EFEAA9A">
              <w:t>Alumni and U.S. AI firms/researchers establish relationships for collaboration</w:t>
            </w: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5D261D94" w14:textId="15AF327C" w:rsidR="4EFEAA9A" w:rsidRDefault="4EFEAA9A" w:rsidP="4EFEAA9A">
            <w:r w:rsidRPr="4EFEAA9A">
              <w:t>Session attendance sheets and post-session feedback forms</w:t>
            </w: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4B2AEBCB" w14:textId="0DAB2A33" w:rsidR="4EFEAA9A" w:rsidRDefault="4EFEAA9A" w:rsidP="4EFEAA9A">
            <w:r w:rsidRPr="4EFEAA9A">
              <w:t>Immediately after sessions</w:t>
            </w:r>
          </w:p>
        </w:tc>
        <w:tc>
          <w:tcPr>
            <w:tcW w:w="1691" w:type="dxa"/>
            <w:tcBorders>
              <w:top w:val="single" w:sz="6" w:space="0" w:color="auto"/>
              <w:left w:val="single" w:sz="6" w:space="0" w:color="auto"/>
              <w:bottom w:val="single" w:sz="6" w:space="0" w:color="auto"/>
              <w:right w:val="single" w:sz="12" w:space="0" w:color="auto"/>
            </w:tcBorders>
            <w:tcMar>
              <w:left w:w="105" w:type="dxa"/>
              <w:right w:w="105" w:type="dxa"/>
            </w:tcMar>
          </w:tcPr>
          <w:p w14:paraId="33784A95" w14:textId="07E20325" w:rsidR="4EFEAA9A" w:rsidRDefault="4EFEAA9A" w:rsidP="4EFEAA9A">
            <w:r w:rsidRPr="4EFEAA9A">
              <w:t>Event organizers</w:t>
            </w:r>
          </w:p>
        </w:tc>
      </w:tr>
      <w:tr w:rsidR="3ECBCEED" w14:paraId="3F8273F7" w14:textId="77777777" w:rsidTr="78927873">
        <w:trPr>
          <w:trHeight w:val="300"/>
        </w:trPr>
        <w:tc>
          <w:tcPr>
            <w:tcW w:w="1650" w:type="dxa"/>
            <w:tcBorders>
              <w:top w:val="single" w:sz="6" w:space="0" w:color="auto"/>
              <w:left w:val="single" w:sz="12" w:space="0" w:color="auto"/>
              <w:bottom w:val="single" w:sz="6" w:space="0" w:color="auto"/>
              <w:right w:val="single" w:sz="6" w:space="0" w:color="auto"/>
            </w:tcBorders>
            <w:tcMar>
              <w:left w:w="105" w:type="dxa"/>
              <w:right w:w="105" w:type="dxa"/>
            </w:tcMar>
          </w:tcPr>
          <w:p w14:paraId="1E544018" w14:textId="0ACF48FB" w:rsidR="7BE6BD8D" w:rsidRDefault="7BE6BD8D" w:rsidP="78927873">
            <w:pPr>
              <w:rPr>
                <w:rFonts w:ascii="Helvetica" w:eastAsia="Helvetica" w:hAnsi="Helvetica" w:cs="Helvetica"/>
                <w:color w:val="1C2127"/>
                <w:sz w:val="21"/>
                <w:szCs w:val="21"/>
              </w:rPr>
            </w:pPr>
            <w:r w:rsidRPr="78927873">
              <w:rPr>
                <w:rFonts w:ascii="Helvetica" w:eastAsia="Helvetica" w:hAnsi="Helvetica" w:cs="Helvetica"/>
                <w:color w:val="1C2127"/>
                <w:sz w:val="21"/>
                <w:szCs w:val="21"/>
              </w:rPr>
              <w:t>AI Pilot Project Competition and Launch</w:t>
            </w:r>
          </w:p>
          <w:p w14:paraId="44003277" w14:textId="272299FD" w:rsidR="6BB1970F" w:rsidRDefault="6BB1970F" w:rsidP="4EFEAA9A">
            <w:r w:rsidRPr="4EFEAA9A">
              <w:t>(including call for proposals, feedback and pitch sessions</w:t>
            </w:r>
            <w:r w:rsidR="45972970" w:rsidRPr="4EFEAA9A">
              <w:t>, and pilot</w:t>
            </w:r>
            <w:r w:rsidR="6DAC5523" w:rsidRPr="4EFEAA9A">
              <w:t xml:space="preserve"> project</w:t>
            </w:r>
            <w:r w:rsidR="45972970" w:rsidRPr="4EFEAA9A">
              <w:t xml:space="preserve"> selection)</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262AA989" w14:textId="4C75EDD8" w:rsidR="49566227" w:rsidRDefault="49566227" w:rsidP="4EFEAA9A">
            <w:r w:rsidRPr="4EFEAA9A">
              <w:t xml:space="preserve">At least </w:t>
            </w:r>
            <w:r w:rsidR="18B79A18" w:rsidRPr="4EFEAA9A">
              <w:t xml:space="preserve">10 </w:t>
            </w:r>
            <w:r w:rsidR="4EFEAA9A" w:rsidRPr="4EFEAA9A">
              <w:t>pilot project proposals submitted</w:t>
            </w: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48B4F094" w14:textId="42658D92" w:rsidR="4EFEAA9A" w:rsidRDefault="4EFEAA9A" w:rsidP="4EFEAA9A">
            <w:r w:rsidRPr="4EFEAA9A">
              <w:t>Number of alumni-led pilot projects</w:t>
            </w:r>
            <w:r w:rsidR="2C5F1E94" w:rsidRPr="4EFEAA9A">
              <w:t xml:space="preserve"> </w:t>
            </w:r>
            <w:r w:rsidR="2A0F6712" w:rsidRPr="4EFEAA9A">
              <w:t>funded</w:t>
            </w: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7763D184" w14:textId="176626F3" w:rsidR="4EFEAA9A" w:rsidRDefault="4EFEAA9A" w:rsidP="4EFEAA9A">
            <w:r w:rsidRPr="4EFEAA9A">
              <w:t xml:space="preserve">At least three new alumni-led pilot projects </w:t>
            </w:r>
            <w:r w:rsidR="30AD4FAC" w:rsidRPr="4EFEAA9A">
              <w:t>are launched</w:t>
            </w: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15D087DA" w14:textId="2C4242BA" w:rsidR="4EFEAA9A" w:rsidRDefault="4EFEAA9A" w:rsidP="4EFEAA9A">
            <w:r w:rsidRPr="4EFEAA9A">
              <w:t>Project proposal submissions and follow-up alumni</w:t>
            </w:r>
            <w:r w:rsidR="20768132" w:rsidRPr="4EFEAA9A">
              <w:t xml:space="preserve"> project</w:t>
            </w:r>
            <w:r w:rsidRPr="4EFEAA9A">
              <w:t xml:space="preserve"> reports</w:t>
            </w: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30A44779" w14:textId="6EDFAD56" w:rsidR="019AB9E3" w:rsidRDefault="019AB9E3" w:rsidP="4EFEAA9A">
            <w:r w:rsidRPr="4EFEAA9A">
              <w:t>1- and 3-months</w:t>
            </w:r>
            <w:r w:rsidR="4EFEAA9A" w:rsidRPr="4EFEAA9A">
              <w:t xml:space="preserve"> post-summit</w:t>
            </w:r>
          </w:p>
        </w:tc>
        <w:tc>
          <w:tcPr>
            <w:tcW w:w="1691" w:type="dxa"/>
            <w:tcBorders>
              <w:top w:val="single" w:sz="6" w:space="0" w:color="auto"/>
              <w:left w:val="single" w:sz="6" w:space="0" w:color="auto"/>
              <w:bottom w:val="single" w:sz="6" w:space="0" w:color="auto"/>
              <w:right w:val="single" w:sz="12" w:space="0" w:color="auto"/>
            </w:tcBorders>
            <w:tcMar>
              <w:left w:w="105" w:type="dxa"/>
              <w:right w:w="105" w:type="dxa"/>
            </w:tcMar>
          </w:tcPr>
          <w:p w14:paraId="0E4CD47A" w14:textId="35DCC92D" w:rsidR="4EFEAA9A" w:rsidRDefault="4EFEAA9A" w:rsidP="4EFEAA9A">
            <w:r w:rsidRPr="4EFEAA9A">
              <w:t>M&amp;E team</w:t>
            </w:r>
          </w:p>
        </w:tc>
      </w:tr>
      <w:tr w:rsidR="3ECBCEED" w14:paraId="09CB1082" w14:textId="77777777" w:rsidTr="78927873">
        <w:trPr>
          <w:trHeight w:val="300"/>
        </w:trPr>
        <w:tc>
          <w:tcPr>
            <w:tcW w:w="1650" w:type="dxa"/>
            <w:tcBorders>
              <w:top w:val="single" w:sz="6" w:space="0" w:color="auto"/>
              <w:left w:val="single" w:sz="12" w:space="0" w:color="auto"/>
              <w:bottom w:val="single" w:sz="6" w:space="0" w:color="auto"/>
              <w:right w:val="single" w:sz="6" w:space="0" w:color="auto"/>
            </w:tcBorders>
            <w:tcMar>
              <w:left w:w="105" w:type="dxa"/>
              <w:right w:w="105" w:type="dxa"/>
            </w:tcMar>
          </w:tcPr>
          <w:p w14:paraId="5B96F11E" w14:textId="03095B4F" w:rsidR="3ECBCEED" w:rsidRDefault="3ECBCEED">
            <w:pPr>
              <w:rPr>
                <w:color w:val="000000" w:themeColor="text1"/>
              </w:rPr>
            </w:pP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52ACE499" w14:textId="5D532253" w:rsidR="3ECBCEED" w:rsidRDefault="3ECBCEED">
            <w:pPr>
              <w:rPr>
                <w:color w:val="000000" w:themeColor="text1"/>
              </w:rPr>
            </w:pP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784CA373" w14:textId="2BD9B9FD"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3CFB38A7" w14:textId="1B85AFE6"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2ADBB696" w14:textId="0847ADCE" w:rsidR="3ECBCEED" w:rsidRDefault="3ECBCEED">
            <w:pPr>
              <w:rPr>
                <w:color w:val="000000" w:themeColor="text1"/>
              </w:rPr>
            </w:pP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330BEE8B" w14:textId="799E32D4" w:rsidR="3ECBCEED" w:rsidRDefault="3ECBCEED">
            <w:pPr>
              <w:rPr>
                <w:color w:val="000000" w:themeColor="text1"/>
              </w:rPr>
            </w:pPr>
          </w:p>
        </w:tc>
        <w:tc>
          <w:tcPr>
            <w:tcW w:w="1691" w:type="dxa"/>
            <w:tcBorders>
              <w:top w:val="single" w:sz="6" w:space="0" w:color="auto"/>
              <w:left w:val="single" w:sz="6" w:space="0" w:color="auto"/>
              <w:bottom w:val="single" w:sz="6" w:space="0" w:color="auto"/>
              <w:right w:val="single" w:sz="12" w:space="0" w:color="auto"/>
            </w:tcBorders>
            <w:tcMar>
              <w:left w:w="105" w:type="dxa"/>
              <w:right w:w="105" w:type="dxa"/>
            </w:tcMar>
          </w:tcPr>
          <w:p w14:paraId="179BC979" w14:textId="64DCC075" w:rsidR="3ECBCEED" w:rsidRDefault="3ECBCEED">
            <w:pPr>
              <w:rPr>
                <w:color w:val="000000" w:themeColor="text1"/>
              </w:rPr>
            </w:pPr>
          </w:p>
        </w:tc>
      </w:tr>
      <w:tr w:rsidR="3ECBCEED" w14:paraId="6DC456B7" w14:textId="77777777" w:rsidTr="78927873">
        <w:trPr>
          <w:trHeight w:val="300"/>
        </w:trPr>
        <w:tc>
          <w:tcPr>
            <w:tcW w:w="1650" w:type="dxa"/>
            <w:tcBorders>
              <w:top w:val="single" w:sz="6" w:space="0" w:color="auto"/>
              <w:left w:val="single" w:sz="12" w:space="0" w:color="auto"/>
              <w:bottom w:val="single" w:sz="12" w:space="0" w:color="4472C4" w:themeColor="accent1"/>
              <w:right w:val="single" w:sz="6" w:space="0" w:color="auto"/>
            </w:tcBorders>
            <w:tcMar>
              <w:left w:w="105" w:type="dxa"/>
              <w:right w:w="105" w:type="dxa"/>
            </w:tcMar>
          </w:tcPr>
          <w:p w14:paraId="1271754D" w14:textId="0C69B92A" w:rsidR="3ECBCEED" w:rsidRDefault="3ECBCEED">
            <w:pPr>
              <w:rPr>
                <w:color w:val="000000" w:themeColor="text1"/>
              </w:rPr>
            </w:pPr>
          </w:p>
        </w:tc>
        <w:tc>
          <w:tcPr>
            <w:tcW w:w="1530" w:type="dxa"/>
            <w:tcBorders>
              <w:top w:val="single" w:sz="6" w:space="0" w:color="auto"/>
              <w:left w:val="single" w:sz="6" w:space="0" w:color="auto"/>
              <w:bottom w:val="single" w:sz="12" w:space="0" w:color="4472C4" w:themeColor="accent1"/>
              <w:right w:val="single" w:sz="6" w:space="0" w:color="auto"/>
            </w:tcBorders>
            <w:tcMar>
              <w:left w:w="105" w:type="dxa"/>
              <w:right w:w="105" w:type="dxa"/>
            </w:tcMar>
          </w:tcPr>
          <w:p w14:paraId="6DB01E9D" w14:textId="664583CE" w:rsidR="3ECBCEED" w:rsidRDefault="3ECBCEED">
            <w:pPr>
              <w:rPr>
                <w:color w:val="000000" w:themeColor="text1"/>
              </w:rPr>
            </w:pPr>
          </w:p>
        </w:tc>
        <w:tc>
          <w:tcPr>
            <w:tcW w:w="1449" w:type="dxa"/>
            <w:tcBorders>
              <w:top w:val="single" w:sz="6" w:space="0" w:color="auto"/>
              <w:left w:val="single" w:sz="6" w:space="0" w:color="auto"/>
              <w:bottom w:val="single" w:sz="12" w:space="0" w:color="4472C4" w:themeColor="accent1"/>
              <w:right w:val="single" w:sz="6" w:space="0" w:color="auto"/>
            </w:tcBorders>
            <w:tcMar>
              <w:left w:w="105" w:type="dxa"/>
              <w:right w:w="105" w:type="dxa"/>
            </w:tcMar>
          </w:tcPr>
          <w:p w14:paraId="4E716114" w14:textId="26B2D4CB" w:rsidR="3ECBCEED" w:rsidRDefault="3ECBCEED">
            <w:pPr>
              <w:rPr>
                <w:color w:val="000000" w:themeColor="text1"/>
              </w:rPr>
            </w:pPr>
          </w:p>
        </w:tc>
        <w:tc>
          <w:tcPr>
            <w:tcW w:w="1543" w:type="dxa"/>
            <w:tcBorders>
              <w:top w:val="single" w:sz="6" w:space="0" w:color="auto"/>
              <w:left w:val="single" w:sz="6" w:space="0" w:color="auto"/>
              <w:bottom w:val="single" w:sz="12" w:space="0" w:color="4472C4" w:themeColor="accent1"/>
              <w:right w:val="single" w:sz="6" w:space="0" w:color="auto"/>
            </w:tcBorders>
            <w:tcMar>
              <w:left w:w="105" w:type="dxa"/>
              <w:right w:w="105" w:type="dxa"/>
            </w:tcMar>
          </w:tcPr>
          <w:p w14:paraId="303091F0" w14:textId="294D6A31" w:rsidR="3ECBCEED" w:rsidRDefault="3ECBCEED">
            <w:pPr>
              <w:rPr>
                <w:color w:val="000000" w:themeColor="text1"/>
              </w:rPr>
            </w:pPr>
          </w:p>
        </w:tc>
        <w:tc>
          <w:tcPr>
            <w:tcW w:w="1543" w:type="dxa"/>
            <w:tcBorders>
              <w:top w:val="single" w:sz="6" w:space="0" w:color="auto"/>
              <w:left w:val="single" w:sz="6" w:space="0" w:color="auto"/>
              <w:bottom w:val="single" w:sz="12" w:space="0" w:color="4472C4" w:themeColor="accent1"/>
              <w:right w:val="single" w:sz="6" w:space="0" w:color="auto"/>
            </w:tcBorders>
            <w:tcMar>
              <w:left w:w="105" w:type="dxa"/>
              <w:right w:w="105" w:type="dxa"/>
            </w:tcMar>
          </w:tcPr>
          <w:p w14:paraId="30F9BDCA" w14:textId="329430AB" w:rsidR="3ECBCEED" w:rsidRDefault="3ECBCEED">
            <w:pPr>
              <w:rPr>
                <w:color w:val="000000" w:themeColor="text1"/>
              </w:rPr>
            </w:pPr>
          </w:p>
        </w:tc>
        <w:tc>
          <w:tcPr>
            <w:tcW w:w="1395" w:type="dxa"/>
            <w:tcBorders>
              <w:top w:val="single" w:sz="6" w:space="0" w:color="auto"/>
              <w:left w:val="single" w:sz="6" w:space="0" w:color="auto"/>
              <w:bottom w:val="single" w:sz="12" w:space="0" w:color="4472C4" w:themeColor="accent1"/>
              <w:right w:val="single" w:sz="6" w:space="0" w:color="auto"/>
            </w:tcBorders>
            <w:tcMar>
              <w:left w:w="105" w:type="dxa"/>
              <w:right w:w="105" w:type="dxa"/>
            </w:tcMar>
          </w:tcPr>
          <w:p w14:paraId="421DB6AC" w14:textId="54CBC9E4" w:rsidR="3ECBCEED" w:rsidRDefault="3ECBCEED">
            <w:pPr>
              <w:rPr>
                <w:color w:val="000000" w:themeColor="text1"/>
              </w:rPr>
            </w:pPr>
          </w:p>
        </w:tc>
        <w:tc>
          <w:tcPr>
            <w:tcW w:w="1691" w:type="dxa"/>
            <w:tcBorders>
              <w:top w:val="single" w:sz="6" w:space="0" w:color="auto"/>
              <w:left w:val="single" w:sz="6" w:space="0" w:color="auto"/>
              <w:bottom w:val="single" w:sz="12" w:space="0" w:color="4472C4" w:themeColor="accent1"/>
              <w:right w:val="single" w:sz="12" w:space="0" w:color="auto"/>
            </w:tcBorders>
            <w:tcMar>
              <w:left w:w="105" w:type="dxa"/>
              <w:right w:w="105" w:type="dxa"/>
            </w:tcMar>
          </w:tcPr>
          <w:p w14:paraId="2560EB83" w14:textId="235CA990" w:rsidR="3ECBCEED" w:rsidRDefault="3ECBCEED">
            <w:pPr>
              <w:rPr>
                <w:color w:val="000000" w:themeColor="text1"/>
              </w:rPr>
            </w:pPr>
          </w:p>
        </w:tc>
      </w:tr>
      <w:tr w:rsidR="3ECBCEED" w14:paraId="5F220F76" w14:textId="77777777" w:rsidTr="78927873">
        <w:trPr>
          <w:trHeight w:val="300"/>
        </w:trPr>
        <w:tc>
          <w:tcPr>
            <w:tcW w:w="1650" w:type="dxa"/>
            <w:tcBorders>
              <w:top w:val="single" w:sz="12" w:space="0" w:color="4472C4" w:themeColor="accent1"/>
              <w:left w:val="single" w:sz="12" w:space="0" w:color="auto"/>
              <w:bottom w:val="single" w:sz="6" w:space="0" w:color="auto"/>
              <w:right w:val="single" w:sz="6" w:space="0" w:color="auto"/>
            </w:tcBorders>
            <w:shd w:val="clear" w:color="auto" w:fill="8EAADB" w:themeFill="accent1" w:themeFillTint="99"/>
            <w:tcMar>
              <w:left w:w="105" w:type="dxa"/>
              <w:right w:w="105" w:type="dxa"/>
            </w:tcMar>
          </w:tcPr>
          <w:p w14:paraId="1CFBAFB2" w14:textId="2AF2EEDB" w:rsidR="3ECBCEED" w:rsidRDefault="3ECBCEED">
            <w:pPr>
              <w:rPr>
                <w:color w:val="000000" w:themeColor="text1"/>
                <w:sz w:val="26"/>
                <w:szCs w:val="26"/>
              </w:rPr>
            </w:pPr>
            <w:r w:rsidRPr="3ECBCEED">
              <w:rPr>
                <w:b/>
                <w:bCs/>
                <w:color w:val="000000" w:themeColor="text1"/>
                <w:sz w:val="26"/>
                <w:szCs w:val="26"/>
              </w:rPr>
              <w:t>Objective 3:</w:t>
            </w:r>
          </w:p>
        </w:tc>
        <w:tc>
          <w:tcPr>
            <w:tcW w:w="9151" w:type="dxa"/>
            <w:gridSpan w:val="6"/>
            <w:tcBorders>
              <w:top w:val="single" w:sz="6" w:space="0" w:color="auto"/>
              <w:left w:val="single" w:sz="6" w:space="0" w:color="auto"/>
              <w:bottom w:val="single" w:sz="6" w:space="0" w:color="auto"/>
              <w:right w:val="single" w:sz="12" w:space="0" w:color="auto"/>
            </w:tcBorders>
            <w:tcMar>
              <w:left w:w="105" w:type="dxa"/>
              <w:right w:w="105" w:type="dxa"/>
            </w:tcMar>
          </w:tcPr>
          <w:p w14:paraId="5F9B8D83" w14:textId="5765CF2D" w:rsidR="3ECBCEED" w:rsidRDefault="3ECBCEED">
            <w:pPr>
              <w:rPr>
                <w:color w:val="000000" w:themeColor="text1"/>
              </w:rPr>
            </w:pPr>
          </w:p>
        </w:tc>
      </w:tr>
      <w:tr w:rsidR="3ECBCEED" w14:paraId="7F129D9B" w14:textId="77777777" w:rsidTr="78927873">
        <w:trPr>
          <w:trHeight w:val="300"/>
        </w:trPr>
        <w:tc>
          <w:tcPr>
            <w:tcW w:w="1650" w:type="dxa"/>
            <w:tcBorders>
              <w:top w:val="single" w:sz="12" w:space="0" w:color="4472C4" w:themeColor="accent1"/>
              <w:left w:val="single" w:sz="12" w:space="0" w:color="auto"/>
              <w:bottom w:val="single" w:sz="6" w:space="0" w:color="auto"/>
              <w:right w:val="single" w:sz="6" w:space="0" w:color="auto"/>
            </w:tcBorders>
            <w:shd w:val="clear" w:color="auto" w:fill="D9E2F3" w:themeFill="accent1" w:themeFillTint="33"/>
            <w:tcMar>
              <w:left w:w="105" w:type="dxa"/>
              <w:right w:w="105" w:type="dxa"/>
            </w:tcMar>
          </w:tcPr>
          <w:p w14:paraId="0512DC8D" w14:textId="13CAC70E" w:rsidR="3ECBCEED" w:rsidRDefault="3ECBCEED">
            <w:pPr>
              <w:rPr>
                <w:color w:val="000000" w:themeColor="text1"/>
              </w:rPr>
            </w:pPr>
            <w:r w:rsidRPr="3ECBCEED">
              <w:rPr>
                <w:b/>
                <w:bCs/>
                <w:color w:val="000000" w:themeColor="text1"/>
              </w:rPr>
              <w:t>Activity</w:t>
            </w:r>
          </w:p>
        </w:tc>
        <w:tc>
          <w:tcPr>
            <w:tcW w:w="1530" w:type="dxa"/>
            <w:tcBorders>
              <w:top w:val="single" w:sz="12" w:space="0" w:color="4472C4" w:themeColor="accent1"/>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451F4CE7" w14:textId="5A994AE6" w:rsidR="3ECBCEED" w:rsidRDefault="3ECBCEED">
            <w:pPr>
              <w:rPr>
                <w:color w:val="000000" w:themeColor="text1"/>
              </w:rPr>
            </w:pPr>
            <w:r w:rsidRPr="3ECBCEED">
              <w:rPr>
                <w:b/>
                <w:bCs/>
                <w:color w:val="000000" w:themeColor="text1"/>
              </w:rPr>
              <w:t>Output</w:t>
            </w:r>
          </w:p>
        </w:tc>
        <w:tc>
          <w:tcPr>
            <w:tcW w:w="1449" w:type="dxa"/>
            <w:tcBorders>
              <w:top w:val="single" w:sz="12" w:space="0" w:color="4472C4" w:themeColor="accent1"/>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359E74E6" w14:textId="54BEB55E" w:rsidR="3ECBCEED" w:rsidRDefault="3ECBCEED">
            <w:pPr>
              <w:rPr>
                <w:color w:val="000000" w:themeColor="text1"/>
              </w:rPr>
            </w:pPr>
            <w:r w:rsidRPr="4224D65A">
              <w:rPr>
                <w:b/>
                <w:bCs/>
                <w:color w:val="000000" w:themeColor="text1"/>
              </w:rPr>
              <w:t>Indicator</w:t>
            </w:r>
            <w:r w:rsidRPr="4224D65A">
              <w:rPr>
                <w:color w:val="000000" w:themeColor="text1"/>
              </w:rPr>
              <w:t xml:space="preserve"> </w:t>
            </w:r>
          </w:p>
          <w:p w14:paraId="0BF0101D" w14:textId="26509D3D" w:rsidR="3ECBCEED" w:rsidRDefault="3ECBCEED">
            <w:pPr>
              <w:rPr>
                <w:color w:val="000000" w:themeColor="text1"/>
              </w:rPr>
            </w:pPr>
            <w:r w:rsidRPr="3ECBCEED">
              <w:rPr>
                <w:i/>
                <w:iCs/>
                <w:color w:val="000000" w:themeColor="text1"/>
              </w:rPr>
              <w:t>(what are we measuring)</w:t>
            </w:r>
          </w:p>
        </w:tc>
        <w:tc>
          <w:tcPr>
            <w:tcW w:w="1543" w:type="dxa"/>
            <w:tcBorders>
              <w:top w:val="single" w:sz="12" w:space="0" w:color="4472C4" w:themeColor="accent1"/>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4C5A9255" w14:textId="282646F3" w:rsidR="3ECBCEED" w:rsidRDefault="3ECBCEED">
            <w:pPr>
              <w:rPr>
                <w:color w:val="000000" w:themeColor="text1"/>
              </w:rPr>
            </w:pPr>
            <w:r w:rsidRPr="3ECBCEED">
              <w:rPr>
                <w:b/>
                <w:bCs/>
                <w:color w:val="000000" w:themeColor="text1"/>
              </w:rPr>
              <w:t>Desired Outcome</w:t>
            </w:r>
            <w:r w:rsidRPr="3ECBCEED">
              <w:rPr>
                <w:color w:val="000000" w:themeColor="text1"/>
              </w:rPr>
              <w:t xml:space="preserve"> (</w:t>
            </w:r>
            <w:r w:rsidRPr="3ECBCEED">
              <w:rPr>
                <w:i/>
                <w:iCs/>
                <w:color w:val="000000" w:themeColor="text1"/>
              </w:rPr>
              <w:t>what change do we expect to see)</w:t>
            </w:r>
          </w:p>
        </w:tc>
        <w:tc>
          <w:tcPr>
            <w:tcW w:w="1543" w:type="dxa"/>
            <w:tcBorders>
              <w:top w:val="single" w:sz="12" w:space="0" w:color="4472C4" w:themeColor="accent1"/>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002F6864" w14:textId="62FD6985" w:rsidR="3ECBCEED" w:rsidRDefault="3ECBCEED">
            <w:pPr>
              <w:rPr>
                <w:color w:val="000000" w:themeColor="text1"/>
              </w:rPr>
            </w:pPr>
            <w:r w:rsidRPr="3ECBCEED">
              <w:rPr>
                <w:b/>
                <w:bCs/>
                <w:color w:val="000000" w:themeColor="text1"/>
              </w:rPr>
              <w:t>How we will</w:t>
            </w:r>
          </w:p>
          <w:p w14:paraId="10A7F088" w14:textId="1A6234C9" w:rsidR="3ECBCEED" w:rsidRDefault="3ECBCEED">
            <w:pPr>
              <w:rPr>
                <w:color w:val="000000" w:themeColor="text1"/>
              </w:rPr>
            </w:pPr>
            <w:r w:rsidRPr="3ECBCEED">
              <w:rPr>
                <w:b/>
                <w:bCs/>
                <w:color w:val="000000" w:themeColor="text1"/>
              </w:rPr>
              <w:t>collect data</w:t>
            </w:r>
          </w:p>
        </w:tc>
        <w:tc>
          <w:tcPr>
            <w:tcW w:w="1395" w:type="dxa"/>
            <w:tcBorders>
              <w:top w:val="single" w:sz="12" w:space="0" w:color="4472C4" w:themeColor="accent1"/>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4332A824" w14:textId="1E6E4951" w:rsidR="3ECBCEED" w:rsidRDefault="3ECBCEED">
            <w:pPr>
              <w:rPr>
                <w:color w:val="000000" w:themeColor="text1"/>
              </w:rPr>
            </w:pPr>
            <w:r w:rsidRPr="3ECBCEED">
              <w:rPr>
                <w:b/>
                <w:bCs/>
                <w:color w:val="000000" w:themeColor="text1"/>
              </w:rPr>
              <w:t>When we will collect data</w:t>
            </w:r>
          </w:p>
        </w:tc>
        <w:tc>
          <w:tcPr>
            <w:tcW w:w="1691" w:type="dxa"/>
            <w:tcBorders>
              <w:top w:val="single" w:sz="12" w:space="0" w:color="4472C4" w:themeColor="accent1"/>
              <w:left w:val="single" w:sz="6" w:space="0" w:color="auto"/>
              <w:bottom w:val="single" w:sz="6" w:space="0" w:color="auto"/>
              <w:right w:val="single" w:sz="12" w:space="0" w:color="auto"/>
            </w:tcBorders>
            <w:shd w:val="clear" w:color="auto" w:fill="D9E2F3" w:themeFill="accent1" w:themeFillTint="33"/>
            <w:tcMar>
              <w:left w:w="105" w:type="dxa"/>
              <w:right w:w="105" w:type="dxa"/>
            </w:tcMar>
          </w:tcPr>
          <w:p w14:paraId="634264E2" w14:textId="6FC5D4B9" w:rsidR="3ECBCEED" w:rsidRDefault="3ECBCEED">
            <w:pPr>
              <w:rPr>
                <w:color w:val="000000" w:themeColor="text1"/>
              </w:rPr>
            </w:pPr>
            <w:r w:rsidRPr="3ECBCEED">
              <w:rPr>
                <w:b/>
                <w:bCs/>
                <w:color w:val="000000" w:themeColor="text1"/>
              </w:rPr>
              <w:t>Who will collect data</w:t>
            </w:r>
          </w:p>
        </w:tc>
      </w:tr>
      <w:tr w:rsidR="3ECBCEED" w14:paraId="7B164DB6" w14:textId="77777777" w:rsidTr="78927873">
        <w:trPr>
          <w:trHeight w:val="300"/>
        </w:trPr>
        <w:tc>
          <w:tcPr>
            <w:tcW w:w="1650" w:type="dxa"/>
            <w:tcBorders>
              <w:top w:val="single" w:sz="6" w:space="0" w:color="auto"/>
              <w:left w:val="single" w:sz="12" w:space="0" w:color="auto"/>
              <w:bottom w:val="single" w:sz="6" w:space="0" w:color="auto"/>
              <w:right w:val="single" w:sz="6" w:space="0" w:color="auto"/>
            </w:tcBorders>
            <w:tcMar>
              <w:left w:w="105" w:type="dxa"/>
              <w:right w:w="105" w:type="dxa"/>
            </w:tcMar>
          </w:tcPr>
          <w:p w14:paraId="305F70E9" w14:textId="2F599DC4" w:rsidR="3ECBCEED" w:rsidRDefault="3ECBCEED">
            <w:pPr>
              <w:rPr>
                <w:color w:val="000000" w:themeColor="text1"/>
              </w:rPr>
            </w:pP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716CA59E" w14:textId="2849D677" w:rsidR="3ECBCEED" w:rsidRDefault="3ECBCEED">
            <w:pPr>
              <w:rPr>
                <w:color w:val="000000" w:themeColor="text1"/>
              </w:rPr>
            </w:pP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02465472" w14:textId="2FB2EA4C"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7CD4B1E5" w14:textId="7A2BAA5C"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3C4E2BE9" w14:textId="04A5B117" w:rsidR="3ECBCEED" w:rsidRDefault="3ECBCEED">
            <w:pPr>
              <w:rPr>
                <w:color w:val="000000" w:themeColor="text1"/>
              </w:rPr>
            </w:pP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71238A5F" w14:textId="352A6E7B" w:rsidR="3ECBCEED" w:rsidRDefault="3ECBCEED">
            <w:pPr>
              <w:rPr>
                <w:color w:val="000000" w:themeColor="text1"/>
              </w:rPr>
            </w:pPr>
          </w:p>
        </w:tc>
        <w:tc>
          <w:tcPr>
            <w:tcW w:w="1691" w:type="dxa"/>
            <w:tcBorders>
              <w:top w:val="single" w:sz="6" w:space="0" w:color="auto"/>
              <w:left w:val="single" w:sz="6" w:space="0" w:color="auto"/>
              <w:bottom w:val="single" w:sz="6" w:space="0" w:color="auto"/>
              <w:right w:val="single" w:sz="12" w:space="0" w:color="auto"/>
            </w:tcBorders>
            <w:tcMar>
              <w:left w:w="105" w:type="dxa"/>
              <w:right w:w="105" w:type="dxa"/>
            </w:tcMar>
          </w:tcPr>
          <w:p w14:paraId="3D74C249" w14:textId="664256E4" w:rsidR="3ECBCEED" w:rsidRDefault="3ECBCEED">
            <w:pPr>
              <w:rPr>
                <w:color w:val="000000" w:themeColor="text1"/>
              </w:rPr>
            </w:pPr>
          </w:p>
        </w:tc>
      </w:tr>
      <w:tr w:rsidR="3ECBCEED" w14:paraId="57ECC5A8" w14:textId="77777777" w:rsidTr="78927873">
        <w:trPr>
          <w:trHeight w:val="300"/>
        </w:trPr>
        <w:tc>
          <w:tcPr>
            <w:tcW w:w="1650" w:type="dxa"/>
            <w:tcBorders>
              <w:top w:val="single" w:sz="6" w:space="0" w:color="auto"/>
              <w:left w:val="single" w:sz="12" w:space="0" w:color="auto"/>
              <w:bottom w:val="single" w:sz="6" w:space="0" w:color="auto"/>
              <w:right w:val="single" w:sz="6" w:space="0" w:color="auto"/>
            </w:tcBorders>
            <w:tcMar>
              <w:left w:w="105" w:type="dxa"/>
              <w:right w:w="105" w:type="dxa"/>
            </w:tcMar>
          </w:tcPr>
          <w:p w14:paraId="5539D4C4" w14:textId="5C5D25E9" w:rsidR="3ECBCEED" w:rsidRDefault="3ECBCEED">
            <w:pPr>
              <w:rPr>
                <w:color w:val="000000" w:themeColor="text1"/>
              </w:rPr>
            </w:pP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41C3D9D2" w14:textId="421A6B04" w:rsidR="3ECBCEED" w:rsidRDefault="3ECBCEED">
            <w:pPr>
              <w:rPr>
                <w:color w:val="000000" w:themeColor="text1"/>
              </w:rPr>
            </w:pP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1F0906D5" w14:textId="759640E3"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37BE3BC0" w14:textId="525E20EF"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714557F2" w14:textId="70E4AC44" w:rsidR="3ECBCEED" w:rsidRDefault="3ECBCEED">
            <w:pPr>
              <w:rPr>
                <w:color w:val="000000" w:themeColor="text1"/>
              </w:rPr>
            </w:pP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292E5D5D" w14:textId="232339D1" w:rsidR="3ECBCEED" w:rsidRDefault="3ECBCEED">
            <w:pPr>
              <w:rPr>
                <w:color w:val="000000" w:themeColor="text1"/>
              </w:rPr>
            </w:pPr>
          </w:p>
        </w:tc>
        <w:tc>
          <w:tcPr>
            <w:tcW w:w="1691" w:type="dxa"/>
            <w:tcBorders>
              <w:top w:val="single" w:sz="6" w:space="0" w:color="auto"/>
              <w:left w:val="single" w:sz="6" w:space="0" w:color="auto"/>
              <w:bottom w:val="single" w:sz="6" w:space="0" w:color="auto"/>
              <w:right w:val="single" w:sz="12" w:space="0" w:color="auto"/>
            </w:tcBorders>
            <w:tcMar>
              <w:left w:w="105" w:type="dxa"/>
              <w:right w:w="105" w:type="dxa"/>
            </w:tcMar>
          </w:tcPr>
          <w:p w14:paraId="4A4401D7" w14:textId="2F77114C" w:rsidR="3ECBCEED" w:rsidRDefault="3ECBCEED">
            <w:pPr>
              <w:rPr>
                <w:color w:val="000000" w:themeColor="text1"/>
              </w:rPr>
            </w:pPr>
          </w:p>
        </w:tc>
      </w:tr>
      <w:tr w:rsidR="3ECBCEED" w14:paraId="0A75004E" w14:textId="77777777" w:rsidTr="78927873">
        <w:trPr>
          <w:trHeight w:val="300"/>
        </w:trPr>
        <w:tc>
          <w:tcPr>
            <w:tcW w:w="1650" w:type="dxa"/>
            <w:tcBorders>
              <w:top w:val="single" w:sz="6" w:space="0" w:color="auto"/>
              <w:left w:val="single" w:sz="12" w:space="0" w:color="auto"/>
              <w:bottom w:val="single" w:sz="6" w:space="0" w:color="auto"/>
              <w:right w:val="single" w:sz="6" w:space="0" w:color="auto"/>
            </w:tcBorders>
            <w:tcMar>
              <w:left w:w="105" w:type="dxa"/>
              <w:right w:w="105" w:type="dxa"/>
            </w:tcMar>
          </w:tcPr>
          <w:p w14:paraId="5E8855B1" w14:textId="204FB39E" w:rsidR="3ECBCEED" w:rsidRDefault="3ECBCEED">
            <w:pPr>
              <w:rPr>
                <w:color w:val="000000" w:themeColor="text1"/>
              </w:rPr>
            </w:pP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5FF740B8" w14:textId="20931D9C" w:rsidR="3ECBCEED" w:rsidRDefault="3ECBCEED">
            <w:pPr>
              <w:rPr>
                <w:color w:val="000000" w:themeColor="text1"/>
              </w:rPr>
            </w:pP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47587BEF" w14:textId="4C726B22"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03E6290C" w14:textId="47692F40"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5A26AA07" w14:textId="248B9858" w:rsidR="3ECBCEED" w:rsidRDefault="3ECBCEED">
            <w:pPr>
              <w:rPr>
                <w:color w:val="000000" w:themeColor="text1"/>
              </w:rPr>
            </w:pP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2F29D628" w14:textId="524C4767" w:rsidR="3ECBCEED" w:rsidRDefault="3ECBCEED">
            <w:pPr>
              <w:rPr>
                <w:color w:val="000000" w:themeColor="text1"/>
              </w:rPr>
            </w:pPr>
          </w:p>
        </w:tc>
        <w:tc>
          <w:tcPr>
            <w:tcW w:w="1691" w:type="dxa"/>
            <w:tcBorders>
              <w:top w:val="single" w:sz="6" w:space="0" w:color="auto"/>
              <w:left w:val="single" w:sz="6" w:space="0" w:color="auto"/>
              <w:bottom w:val="single" w:sz="6" w:space="0" w:color="auto"/>
              <w:right w:val="single" w:sz="12" w:space="0" w:color="auto"/>
            </w:tcBorders>
            <w:tcMar>
              <w:left w:w="105" w:type="dxa"/>
              <w:right w:w="105" w:type="dxa"/>
            </w:tcMar>
          </w:tcPr>
          <w:p w14:paraId="32DEB82D" w14:textId="46FB8E1F" w:rsidR="3ECBCEED" w:rsidRDefault="3ECBCEED">
            <w:pPr>
              <w:rPr>
                <w:color w:val="000000" w:themeColor="text1"/>
              </w:rPr>
            </w:pPr>
          </w:p>
        </w:tc>
      </w:tr>
      <w:tr w:rsidR="3ECBCEED" w14:paraId="0E94CBA6" w14:textId="77777777" w:rsidTr="78927873">
        <w:trPr>
          <w:trHeight w:val="300"/>
        </w:trPr>
        <w:tc>
          <w:tcPr>
            <w:tcW w:w="1650" w:type="dxa"/>
            <w:tcBorders>
              <w:top w:val="single" w:sz="6" w:space="0" w:color="auto"/>
              <w:left w:val="single" w:sz="12" w:space="0" w:color="auto"/>
              <w:bottom w:val="single" w:sz="12" w:space="0" w:color="4472C4" w:themeColor="accent1"/>
              <w:right w:val="single" w:sz="6" w:space="0" w:color="auto"/>
            </w:tcBorders>
            <w:tcMar>
              <w:left w:w="105" w:type="dxa"/>
              <w:right w:w="105" w:type="dxa"/>
            </w:tcMar>
          </w:tcPr>
          <w:p w14:paraId="331B5993" w14:textId="5CF93F66" w:rsidR="3ECBCEED" w:rsidRDefault="3ECBCEED">
            <w:pPr>
              <w:rPr>
                <w:color w:val="000000" w:themeColor="text1"/>
              </w:rPr>
            </w:pPr>
          </w:p>
        </w:tc>
        <w:tc>
          <w:tcPr>
            <w:tcW w:w="1530" w:type="dxa"/>
            <w:tcBorders>
              <w:top w:val="single" w:sz="6" w:space="0" w:color="auto"/>
              <w:left w:val="single" w:sz="6" w:space="0" w:color="auto"/>
              <w:bottom w:val="single" w:sz="12" w:space="0" w:color="4472C4" w:themeColor="accent1"/>
              <w:right w:val="single" w:sz="6" w:space="0" w:color="auto"/>
            </w:tcBorders>
            <w:tcMar>
              <w:left w:w="105" w:type="dxa"/>
              <w:right w:w="105" w:type="dxa"/>
            </w:tcMar>
          </w:tcPr>
          <w:p w14:paraId="13CF1492" w14:textId="5BC702BF" w:rsidR="3ECBCEED" w:rsidRDefault="3ECBCEED">
            <w:pPr>
              <w:rPr>
                <w:color w:val="000000" w:themeColor="text1"/>
              </w:rPr>
            </w:pPr>
          </w:p>
        </w:tc>
        <w:tc>
          <w:tcPr>
            <w:tcW w:w="1449" w:type="dxa"/>
            <w:tcBorders>
              <w:top w:val="single" w:sz="6" w:space="0" w:color="auto"/>
              <w:left w:val="single" w:sz="6" w:space="0" w:color="auto"/>
              <w:bottom w:val="single" w:sz="12" w:space="0" w:color="4472C4" w:themeColor="accent1"/>
              <w:right w:val="single" w:sz="6" w:space="0" w:color="auto"/>
            </w:tcBorders>
            <w:tcMar>
              <w:left w:w="105" w:type="dxa"/>
              <w:right w:w="105" w:type="dxa"/>
            </w:tcMar>
          </w:tcPr>
          <w:p w14:paraId="6877AAD0" w14:textId="61A84F65" w:rsidR="3ECBCEED" w:rsidRDefault="3ECBCEED">
            <w:pPr>
              <w:rPr>
                <w:color w:val="000000" w:themeColor="text1"/>
              </w:rPr>
            </w:pPr>
          </w:p>
        </w:tc>
        <w:tc>
          <w:tcPr>
            <w:tcW w:w="1543" w:type="dxa"/>
            <w:tcBorders>
              <w:top w:val="single" w:sz="6" w:space="0" w:color="auto"/>
              <w:left w:val="single" w:sz="6" w:space="0" w:color="auto"/>
              <w:bottom w:val="single" w:sz="12" w:space="0" w:color="4472C4" w:themeColor="accent1"/>
              <w:right w:val="single" w:sz="6" w:space="0" w:color="auto"/>
            </w:tcBorders>
            <w:tcMar>
              <w:left w:w="105" w:type="dxa"/>
              <w:right w:w="105" w:type="dxa"/>
            </w:tcMar>
          </w:tcPr>
          <w:p w14:paraId="531F5DEB" w14:textId="78B0A82C" w:rsidR="3ECBCEED" w:rsidRDefault="3ECBCEED">
            <w:pPr>
              <w:rPr>
                <w:color w:val="000000" w:themeColor="text1"/>
              </w:rPr>
            </w:pPr>
          </w:p>
        </w:tc>
        <w:tc>
          <w:tcPr>
            <w:tcW w:w="1543" w:type="dxa"/>
            <w:tcBorders>
              <w:top w:val="single" w:sz="6" w:space="0" w:color="auto"/>
              <w:left w:val="single" w:sz="6" w:space="0" w:color="auto"/>
              <w:bottom w:val="single" w:sz="12" w:space="0" w:color="4472C4" w:themeColor="accent1"/>
              <w:right w:val="single" w:sz="6" w:space="0" w:color="auto"/>
            </w:tcBorders>
            <w:tcMar>
              <w:left w:w="105" w:type="dxa"/>
              <w:right w:w="105" w:type="dxa"/>
            </w:tcMar>
          </w:tcPr>
          <w:p w14:paraId="4759289D" w14:textId="70F9DDDF" w:rsidR="3ECBCEED" w:rsidRDefault="3ECBCEED">
            <w:pPr>
              <w:rPr>
                <w:color w:val="000000" w:themeColor="text1"/>
              </w:rPr>
            </w:pPr>
          </w:p>
        </w:tc>
        <w:tc>
          <w:tcPr>
            <w:tcW w:w="1395" w:type="dxa"/>
            <w:tcBorders>
              <w:top w:val="single" w:sz="6" w:space="0" w:color="auto"/>
              <w:left w:val="single" w:sz="6" w:space="0" w:color="auto"/>
              <w:bottom w:val="single" w:sz="12" w:space="0" w:color="4472C4" w:themeColor="accent1"/>
              <w:right w:val="single" w:sz="6" w:space="0" w:color="auto"/>
            </w:tcBorders>
            <w:tcMar>
              <w:left w:w="105" w:type="dxa"/>
              <w:right w:w="105" w:type="dxa"/>
            </w:tcMar>
          </w:tcPr>
          <w:p w14:paraId="769D347D" w14:textId="35E2EC12" w:rsidR="3ECBCEED" w:rsidRDefault="3ECBCEED">
            <w:pPr>
              <w:rPr>
                <w:color w:val="000000" w:themeColor="text1"/>
              </w:rPr>
            </w:pPr>
          </w:p>
        </w:tc>
        <w:tc>
          <w:tcPr>
            <w:tcW w:w="1691" w:type="dxa"/>
            <w:tcBorders>
              <w:top w:val="single" w:sz="6" w:space="0" w:color="auto"/>
              <w:left w:val="single" w:sz="6" w:space="0" w:color="auto"/>
              <w:bottom w:val="single" w:sz="12" w:space="0" w:color="4472C4" w:themeColor="accent1"/>
              <w:right w:val="single" w:sz="12" w:space="0" w:color="auto"/>
            </w:tcBorders>
            <w:tcMar>
              <w:left w:w="105" w:type="dxa"/>
              <w:right w:w="105" w:type="dxa"/>
            </w:tcMar>
          </w:tcPr>
          <w:p w14:paraId="68509557" w14:textId="49C2A2DD" w:rsidR="3ECBCEED" w:rsidRDefault="3ECBCEED">
            <w:pPr>
              <w:rPr>
                <w:color w:val="000000" w:themeColor="text1"/>
              </w:rPr>
            </w:pPr>
          </w:p>
        </w:tc>
      </w:tr>
      <w:tr w:rsidR="3ECBCEED" w14:paraId="2177C84B" w14:textId="77777777" w:rsidTr="78927873">
        <w:trPr>
          <w:trHeight w:val="300"/>
        </w:trPr>
        <w:tc>
          <w:tcPr>
            <w:tcW w:w="1650" w:type="dxa"/>
            <w:tcBorders>
              <w:top w:val="single" w:sz="12" w:space="0" w:color="4472C4" w:themeColor="accent1"/>
              <w:left w:val="single" w:sz="12" w:space="0" w:color="auto"/>
              <w:bottom w:val="single" w:sz="6" w:space="0" w:color="auto"/>
              <w:right w:val="single" w:sz="6" w:space="0" w:color="auto"/>
            </w:tcBorders>
            <w:shd w:val="clear" w:color="auto" w:fill="8EAADB" w:themeFill="accent1" w:themeFillTint="99"/>
            <w:tcMar>
              <w:left w:w="105" w:type="dxa"/>
              <w:right w:w="105" w:type="dxa"/>
            </w:tcMar>
          </w:tcPr>
          <w:p w14:paraId="7E31D17E" w14:textId="52629611" w:rsidR="3ECBCEED" w:rsidRDefault="3ECBCEED">
            <w:pPr>
              <w:rPr>
                <w:color w:val="000000" w:themeColor="text1"/>
                <w:sz w:val="26"/>
                <w:szCs w:val="26"/>
              </w:rPr>
            </w:pPr>
            <w:r w:rsidRPr="3ECBCEED">
              <w:rPr>
                <w:b/>
                <w:bCs/>
                <w:color w:val="000000" w:themeColor="text1"/>
                <w:sz w:val="26"/>
                <w:szCs w:val="26"/>
              </w:rPr>
              <w:t xml:space="preserve">Objective 4: </w:t>
            </w:r>
          </w:p>
        </w:tc>
        <w:tc>
          <w:tcPr>
            <w:tcW w:w="9151" w:type="dxa"/>
            <w:gridSpan w:val="6"/>
            <w:tcBorders>
              <w:top w:val="single" w:sz="6" w:space="0" w:color="auto"/>
              <w:left w:val="single" w:sz="6" w:space="0" w:color="auto"/>
              <w:bottom w:val="single" w:sz="6" w:space="0" w:color="auto"/>
              <w:right w:val="single" w:sz="12" w:space="0" w:color="auto"/>
            </w:tcBorders>
            <w:tcMar>
              <w:left w:w="105" w:type="dxa"/>
              <w:right w:w="105" w:type="dxa"/>
            </w:tcMar>
          </w:tcPr>
          <w:p w14:paraId="396EBA72" w14:textId="776B0BED" w:rsidR="3ECBCEED" w:rsidRDefault="3ECBCEED">
            <w:pPr>
              <w:rPr>
                <w:color w:val="000000" w:themeColor="text1"/>
              </w:rPr>
            </w:pPr>
          </w:p>
        </w:tc>
      </w:tr>
      <w:tr w:rsidR="3ECBCEED" w14:paraId="15FCC975" w14:textId="77777777" w:rsidTr="78927873">
        <w:trPr>
          <w:trHeight w:val="300"/>
        </w:trPr>
        <w:tc>
          <w:tcPr>
            <w:tcW w:w="1650" w:type="dxa"/>
            <w:tcBorders>
              <w:top w:val="single" w:sz="6" w:space="0" w:color="auto"/>
              <w:left w:val="single" w:sz="12" w:space="0" w:color="auto"/>
              <w:bottom w:val="single" w:sz="6" w:space="0" w:color="auto"/>
              <w:right w:val="single" w:sz="6" w:space="0" w:color="auto"/>
            </w:tcBorders>
            <w:shd w:val="clear" w:color="auto" w:fill="D9E2F3" w:themeFill="accent1" w:themeFillTint="33"/>
            <w:tcMar>
              <w:left w:w="105" w:type="dxa"/>
              <w:right w:w="105" w:type="dxa"/>
            </w:tcMar>
          </w:tcPr>
          <w:p w14:paraId="3B6D9320" w14:textId="12E59A2F" w:rsidR="3ECBCEED" w:rsidRDefault="3ECBCEED">
            <w:pPr>
              <w:rPr>
                <w:color w:val="000000" w:themeColor="text1"/>
              </w:rPr>
            </w:pPr>
            <w:r w:rsidRPr="3ECBCEED">
              <w:rPr>
                <w:b/>
                <w:bCs/>
                <w:color w:val="000000" w:themeColor="text1"/>
              </w:rPr>
              <w:t>Activity</w:t>
            </w:r>
          </w:p>
        </w:tc>
        <w:tc>
          <w:tcPr>
            <w:tcW w:w="1530"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52001A34" w14:textId="56FE73EF" w:rsidR="3ECBCEED" w:rsidRDefault="3ECBCEED">
            <w:pPr>
              <w:rPr>
                <w:color w:val="000000" w:themeColor="text1"/>
              </w:rPr>
            </w:pPr>
            <w:r w:rsidRPr="3ECBCEED">
              <w:rPr>
                <w:b/>
                <w:bCs/>
                <w:color w:val="000000" w:themeColor="text1"/>
              </w:rPr>
              <w:t>Output</w:t>
            </w:r>
          </w:p>
        </w:tc>
        <w:tc>
          <w:tcPr>
            <w:tcW w:w="1449"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0A6BA432" w14:textId="6D06AF95" w:rsidR="3ECBCEED" w:rsidRDefault="3ECBCEED">
            <w:pPr>
              <w:rPr>
                <w:color w:val="000000" w:themeColor="text1"/>
              </w:rPr>
            </w:pPr>
            <w:r w:rsidRPr="3ECBCEED">
              <w:rPr>
                <w:b/>
                <w:bCs/>
                <w:color w:val="000000" w:themeColor="text1"/>
              </w:rPr>
              <w:t xml:space="preserve">Indicator </w:t>
            </w:r>
          </w:p>
          <w:p w14:paraId="064F0C0F" w14:textId="7508C89D" w:rsidR="3ECBCEED" w:rsidRDefault="3ECBCEED">
            <w:pPr>
              <w:rPr>
                <w:color w:val="000000" w:themeColor="text1"/>
              </w:rPr>
            </w:pPr>
            <w:r w:rsidRPr="3ECBCEED">
              <w:rPr>
                <w:i/>
                <w:iCs/>
                <w:color w:val="000000" w:themeColor="text1"/>
              </w:rPr>
              <w:t>(what are we measuring)</w:t>
            </w:r>
          </w:p>
        </w:tc>
        <w:tc>
          <w:tcPr>
            <w:tcW w:w="1543"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75F2865D" w14:textId="59ED78A5" w:rsidR="3ECBCEED" w:rsidRDefault="3ECBCEED">
            <w:pPr>
              <w:rPr>
                <w:color w:val="000000" w:themeColor="text1"/>
              </w:rPr>
            </w:pPr>
            <w:r w:rsidRPr="4224D65A">
              <w:rPr>
                <w:b/>
                <w:bCs/>
                <w:color w:val="000000" w:themeColor="text1"/>
              </w:rPr>
              <w:t>Desired Outcome</w:t>
            </w:r>
            <w:r w:rsidRPr="4224D65A">
              <w:rPr>
                <w:color w:val="000000" w:themeColor="text1"/>
              </w:rPr>
              <w:t xml:space="preserve"> </w:t>
            </w:r>
            <w:r w:rsidRPr="4224D65A">
              <w:rPr>
                <w:i/>
                <w:iCs/>
                <w:color w:val="000000" w:themeColor="text1"/>
              </w:rPr>
              <w:t>(what change do we expect to see)</w:t>
            </w:r>
          </w:p>
        </w:tc>
        <w:tc>
          <w:tcPr>
            <w:tcW w:w="1543"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5404AA1A" w14:textId="67B936B3" w:rsidR="3ECBCEED" w:rsidRDefault="3ECBCEED">
            <w:pPr>
              <w:rPr>
                <w:color w:val="000000" w:themeColor="text1"/>
              </w:rPr>
            </w:pPr>
            <w:r w:rsidRPr="3ECBCEED">
              <w:rPr>
                <w:b/>
                <w:bCs/>
                <w:color w:val="000000" w:themeColor="text1"/>
              </w:rPr>
              <w:t>How we will collect data</w:t>
            </w:r>
          </w:p>
        </w:tc>
        <w:tc>
          <w:tcPr>
            <w:tcW w:w="1395"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7E971B2E" w14:textId="74F6876D" w:rsidR="3ECBCEED" w:rsidRDefault="3ECBCEED">
            <w:pPr>
              <w:rPr>
                <w:color w:val="000000" w:themeColor="text1"/>
              </w:rPr>
            </w:pPr>
            <w:r w:rsidRPr="3ECBCEED">
              <w:rPr>
                <w:b/>
                <w:bCs/>
                <w:color w:val="000000" w:themeColor="text1"/>
              </w:rPr>
              <w:t>When we will collect data</w:t>
            </w:r>
          </w:p>
        </w:tc>
        <w:tc>
          <w:tcPr>
            <w:tcW w:w="1691" w:type="dxa"/>
            <w:tcBorders>
              <w:top w:val="single" w:sz="6" w:space="0" w:color="auto"/>
              <w:left w:val="single" w:sz="6" w:space="0" w:color="auto"/>
              <w:bottom w:val="single" w:sz="6" w:space="0" w:color="auto"/>
              <w:right w:val="single" w:sz="12" w:space="0" w:color="auto"/>
            </w:tcBorders>
            <w:shd w:val="clear" w:color="auto" w:fill="D9E2F3" w:themeFill="accent1" w:themeFillTint="33"/>
            <w:tcMar>
              <w:left w:w="105" w:type="dxa"/>
              <w:right w:w="105" w:type="dxa"/>
            </w:tcMar>
          </w:tcPr>
          <w:p w14:paraId="751B444B" w14:textId="33B65598" w:rsidR="3ECBCEED" w:rsidRDefault="3ECBCEED">
            <w:pPr>
              <w:rPr>
                <w:color w:val="000000" w:themeColor="text1"/>
              </w:rPr>
            </w:pPr>
            <w:r w:rsidRPr="3ECBCEED">
              <w:rPr>
                <w:b/>
                <w:bCs/>
                <w:color w:val="000000" w:themeColor="text1"/>
              </w:rPr>
              <w:t>Who will collect data</w:t>
            </w:r>
          </w:p>
        </w:tc>
      </w:tr>
      <w:tr w:rsidR="3ECBCEED" w14:paraId="39C5A11B" w14:textId="77777777" w:rsidTr="78927873">
        <w:trPr>
          <w:trHeight w:val="300"/>
        </w:trPr>
        <w:tc>
          <w:tcPr>
            <w:tcW w:w="1650" w:type="dxa"/>
            <w:tcBorders>
              <w:top w:val="single" w:sz="6" w:space="0" w:color="auto"/>
              <w:left w:val="single" w:sz="12" w:space="0" w:color="auto"/>
              <w:bottom w:val="single" w:sz="6" w:space="0" w:color="auto"/>
              <w:right w:val="single" w:sz="6" w:space="0" w:color="auto"/>
            </w:tcBorders>
            <w:tcMar>
              <w:left w:w="105" w:type="dxa"/>
              <w:right w:w="105" w:type="dxa"/>
            </w:tcMar>
          </w:tcPr>
          <w:p w14:paraId="05A4BD03" w14:textId="57F7FBB0" w:rsidR="3ECBCEED" w:rsidRDefault="3ECBCEED">
            <w:pPr>
              <w:rPr>
                <w:color w:val="000000" w:themeColor="text1"/>
              </w:rPr>
            </w:pP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44D830FD" w14:textId="62918A1E" w:rsidR="3ECBCEED" w:rsidRDefault="3ECBCEED">
            <w:pPr>
              <w:rPr>
                <w:color w:val="000000" w:themeColor="text1"/>
              </w:rPr>
            </w:pP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1C9992B0" w14:textId="1C84753A"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6E68DE27" w14:textId="55F975BE"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41A2476B" w14:textId="73B28C84" w:rsidR="3ECBCEED" w:rsidRDefault="3ECBCEED">
            <w:pPr>
              <w:rPr>
                <w:color w:val="000000" w:themeColor="text1"/>
              </w:rPr>
            </w:pP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50DB7E9E" w14:textId="6D5B14E2" w:rsidR="3ECBCEED" w:rsidRDefault="3ECBCEED">
            <w:pPr>
              <w:rPr>
                <w:color w:val="000000" w:themeColor="text1"/>
              </w:rPr>
            </w:pPr>
          </w:p>
        </w:tc>
        <w:tc>
          <w:tcPr>
            <w:tcW w:w="1691" w:type="dxa"/>
            <w:tcBorders>
              <w:top w:val="single" w:sz="6" w:space="0" w:color="auto"/>
              <w:left w:val="single" w:sz="6" w:space="0" w:color="auto"/>
              <w:bottom w:val="single" w:sz="6" w:space="0" w:color="auto"/>
              <w:right w:val="single" w:sz="12" w:space="0" w:color="auto"/>
            </w:tcBorders>
            <w:tcMar>
              <w:left w:w="105" w:type="dxa"/>
              <w:right w:w="105" w:type="dxa"/>
            </w:tcMar>
          </w:tcPr>
          <w:p w14:paraId="1C23AA7A" w14:textId="656295F2" w:rsidR="3ECBCEED" w:rsidRDefault="3ECBCEED">
            <w:pPr>
              <w:rPr>
                <w:color w:val="000000" w:themeColor="text1"/>
              </w:rPr>
            </w:pPr>
          </w:p>
        </w:tc>
      </w:tr>
      <w:tr w:rsidR="3ECBCEED" w14:paraId="0CE4D242" w14:textId="77777777" w:rsidTr="78927873">
        <w:trPr>
          <w:trHeight w:val="300"/>
        </w:trPr>
        <w:tc>
          <w:tcPr>
            <w:tcW w:w="1650" w:type="dxa"/>
            <w:tcBorders>
              <w:top w:val="single" w:sz="6" w:space="0" w:color="auto"/>
              <w:left w:val="single" w:sz="12" w:space="0" w:color="auto"/>
              <w:bottom w:val="single" w:sz="6" w:space="0" w:color="auto"/>
              <w:right w:val="single" w:sz="6" w:space="0" w:color="auto"/>
            </w:tcBorders>
            <w:tcMar>
              <w:left w:w="105" w:type="dxa"/>
              <w:right w:w="105" w:type="dxa"/>
            </w:tcMar>
          </w:tcPr>
          <w:p w14:paraId="6BF82751" w14:textId="0DEDD1F7" w:rsidR="3ECBCEED" w:rsidRDefault="3ECBCEED">
            <w:pPr>
              <w:rPr>
                <w:color w:val="000000" w:themeColor="text1"/>
              </w:rPr>
            </w:pP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00D21E88" w14:textId="2E9815EA" w:rsidR="3ECBCEED" w:rsidRDefault="3ECBCEED">
            <w:pPr>
              <w:rPr>
                <w:color w:val="000000" w:themeColor="text1"/>
              </w:rPr>
            </w:pP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2809C5A4" w14:textId="6DC6C358"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3F60A7DC" w14:textId="537751C7"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37A2097B" w14:textId="41746B5D" w:rsidR="3ECBCEED" w:rsidRDefault="3ECBCEED">
            <w:pPr>
              <w:rPr>
                <w:color w:val="000000" w:themeColor="text1"/>
              </w:rPr>
            </w:pP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2EED4B90" w14:textId="2E9C5BD4" w:rsidR="3ECBCEED" w:rsidRDefault="3ECBCEED">
            <w:pPr>
              <w:rPr>
                <w:color w:val="000000" w:themeColor="text1"/>
              </w:rPr>
            </w:pPr>
          </w:p>
        </w:tc>
        <w:tc>
          <w:tcPr>
            <w:tcW w:w="1691" w:type="dxa"/>
            <w:tcBorders>
              <w:top w:val="single" w:sz="6" w:space="0" w:color="auto"/>
              <w:left w:val="single" w:sz="6" w:space="0" w:color="auto"/>
              <w:bottom w:val="single" w:sz="6" w:space="0" w:color="auto"/>
              <w:right w:val="single" w:sz="12" w:space="0" w:color="auto"/>
            </w:tcBorders>
            <w:tcMar>
              <w:left w:w="105" w:type="dxa"/>
              <w:right w:w="105" w:type="dxa"/>
            </w:tcMar>
          </w:tcPr>
          <w:p w14:paraId="291E10EF" w14:textId="069138C0" w:rsidR="3ECBCEED" w:rsidRDefault="3ECBCEED">
            <w:pPr>
              <w:rPr>
                <w:color w:val="000000" w:themeColor="text1"/>
              </w:rPr>
            </w:pPr>
          </w:p>
        </w:tc>
      </w:tr>
      <w:tr w:rsidR="3ECBCEED" w14:paraId="4C4577F3" w14:textId="77777777" w:rsidTr="78927873">
        <w:trPr>
          <w:trHeight w:val="300"/>
        </w:trPr>
        <w:tc>
          <w:tcPr>
            <w:tcW w:w="1650" w:type="dxa"/>
            <w:tcBorders>
              <w:top w:val="single" w:sz="6" w:space="0" w:color="auto"/>
              <w:left w:val="single" w:sz="12" w:space="0" w:color="auto"/>
              <w:bottom w:val="single" w:sz="6" w:space="0" w:color="auto"/>
              <w:right w:val="single" w:sz="6" w:space="0" w:color="auto"/>
            </w:tcBorders>
            <w:tcMar>
              <w:left w:w="105" w:type="dxa"/>
              <w:right w:w="105" w:type="dxa"/>
            </w:tcMar>
          </w:tcPr>
          <w:p w14:paraId="38E73E7A" w14:textId="22E31211" w:rsidR="3ECBCEED" w:rsidRDefault="3ECBCEED">
            <w:pPr>
              <w:rPr>
                <w:color w:val="000000" w:themeColor="text1"/>
              </w:rPr>
            </w:pP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2125B6A8" w14:textId="5CFEBF0F" w:rsidR="3ECBCEED" w:rsidRDefault="3ECBCEED">
            <w:pPr>
              <w:rPr>
                <w:color w:val="000000" w:themeColor="text1"/>
              </w:rPr>
            </w:pP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367814FC" w14:textId="580BFD54"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7A8BFCD0" w14:textId="0FE3D440"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3DD375A5" w14:textId="337ECF32" w:rsidR="3ECBCEED" w:rsidRDefault="3ECBCEED">
            <w:pPr>
              <w:rPr>
                <w:color w:val="000000" w:themeColor="text1"/>
              </w:rPr>
            </w:pP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4924FC37" w14:textId="752B1B76" w:rsidR="3ECBCEED" w:rsidRDefault="3ECBCEED">
            <w:pPr>
              <w:rPr>
                <w:color w:val="000000" w:themeColor="text1"/>
              </w:rPr>
            </w:pPr>
          </w:p>
        </w:tc>
        <w:tc>
          <w:tcPr>
            <w:tcW w:w="1691" w:type="dxa"/>
            <w:tcBorders>
              <w:top w:val="single" w:sz="6" w:space="0" w:color="auto"/>
              <w:left w:val="single" w:sz="6" w:space="0" w:color="auto"/>
              <w:bottom w:val="single" w:sz="6" w:space="0" w:color="auto"/>
              <w:right w:val="single" w:sz="12" w:space="0" w:color="auto"/>
            </w:tcBorders>
            <w:tcMar>
              <w:left w:w="105" w:type="dxa"/>
              <w:right w:w="105" w:type="dxa"/>
            </w:tcMar>
          </w:tcPr>
          <w:p w14:paraId="02341D15" w14:textId="7A7B8A3D" w:rsidR="3ECBCEED" w:rsidRDefault="3ECBCEED">
            <w:pPr>
              <w:rPr>
                <w:color w:val="000000" w:themeColor="text1"/>
              </w:rPr>
            </w:pPr>
          </w:p>
        </w:tc>
      </w:tr>
      <w:tr w:rsidR="3ECBCEED" w14:paraId="501F4521" w14:textId="77777777" w:rsidTr="78927873">
        <w:trPr>
          <w:trHeight w:val="300"/>
        </w:trPr>
        <w:tc>
          <w:tcPr>
            <w:tcW w:w="1650" w:type="dxa"/>
            <w:tcBorders>
              <w:top w:val="single" w:sz="6" w:space="0" w:color="auto"/>
              <w:left w:val="single" w:sz="12" w:space="0" w:color="auto"/>
              <w:bottom w:val="single" w:sz="6" w:space="0" w:color="auto"/>
              <w:right w:val="single" w:sz="6" w:space="0" w:color="auto"/>
            </w:tcBorders>
            <w:tcMar>
              <w:left w:w="105" w:type="dxa"/>
              <w:right w:w="105" w:type="dxa"/>
            </w:tcMar>
          </w:tcPr>
          <w:p w14:paraId="76A668BE" w14:textId="37603829" w:rsidR="3ECBCEED" w:rsidRDefault="3ECBCEED">
            <w:pPr>
              <w:rPr>
                <w:color w:val="000000" w:themeColor="text1"/>
              </w:rPr>
            </w:pP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20DAA61C" w14:textId="2EE31704" w:rsidR="3ECBCEED" w:rsidRDefault="3ECBCEED">
            <w:pPr>
              <w:rPr>
                <w:color w:val="000000" w:themeColor="text1"/>
              </w:rPr>
            </w:pP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235B29B7" w14:textId="5E340D95"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443E0CCB" w14:textId="7DD21BD3"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0BA318FE" w14:textId="60A46080" w:rsidR="3ECBCEED" w:rsidRDefault="3ECBCEED">
            <w:pPr>
              <w:rPr>
                <w:color w:val="000000" w:themeColor="text1"/>
              </w:rPr>
            </w:pP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6192565B" w14:textId="27EB14F5" w:rsidR="3ECBCEED" w:rsidRDefault="3ECBCEED">
            <w:pPr>
              <w:rPr>
                <w:color w:val="000000" w:themeColor="text1"/>
              </w:rPr>
            </w:pPr>
          </w:p>
        </w:tc>
        <w:tc>
          <w:tcPr>
            <w:tcW w:w="1691" w:type="dxa"/>
            <w:tcBorders>
              <w:top w:val="single" w:sz="6" w:space="0" w:color="auto"/>
              <w:left w:val="single" w:sz="6" w:space="0" w:color="auto"/>
              <w:bottom w:val="single" w:sz="6" w:space="0" w:color="auto"/>
              <w:right w:val="single" w:sz="12" w:space="0" w:color="auto"/>
            </w:tcBorders>
            <w:tcMar>
              <w:left w:w="105" w:type="dxa"/>
              <w:right w:w="105" w:type="dxa"/>
            </w:tcMar>
          </w:tcPr>
          <w:p w14:paraId="1D8111A8" w14:textId="12AC0C6F" w:rsidR="3ECBCEED" w:rsidRDefault="3ECBCEED">
            <w:pPr>
              <w:rPr>
                <w:color w:val="000000" w:themeColor="text1"/>
              </w:rPr>
            </w:pPr>
          </w:p>
        </w:tc>
      </w:tr>
      <w:tr w:rsidR="3ECBCEED" w14:paraId="1B47900F" w14:textId="77777777" w:rsidTr="78927873">
        <w:trPr>
          <w:trHeight w:val="300"/>
        </w:trPr>
        <w:tc>
          <w:tcPr>
            <w:tcW w:w="1650" w:type="dxa"/>
            <w:tcBorders>
              <w:top w:val="single" w:sz="6" w:space="0" w:color="auto"/>
              <w:left w:val="single" w:sz="12" w:space="0" w:color="auto"/>
              <w:bottom w:val="single" w:sz="12" w:space="0" w:color="auto"/>
              <w:right w:val="single" w:sz="6" w:space="0" w:color="auto"/>
            </w:tcBorders>
            <w:tcMar>
              <w:left w:w="105" w:type="dxa"/>
              <w:right w:w="105" w:type="dxa"/>
            </w:tcMar>
          </w:tcPr>
          <w:p w14:paraId="06955033" w14:textId="6F45E37C" w:rsidR="3ECBCEED" w:rsidRDefault="3ECBCEED">
            <w:pPr>
              <w:rPr>
                <w:color w:val="000000" w:themeColor="text1"/>
              </w:rPr>
            </w:pPr>
          </w:p>
        </w:tc>
        <w:tc>
          <w:tcPr>
            <w:tcW w:w="1530" w:type="dxa"/>
            <w:tcBorders>
              <w:top w:val="single" w:sz="6" w:space="0" w:color="auto"/>
              <w:left w:val="single" w:sz="6" w:space="0" w:color="auto"/>
              <w:bottom w:val="single" w:sz="12" w:space="0" w:color="auto"/>
              <w:right w:val="single" w:sz="6" w:space="0" w:color="auto"/>
            </w:tcBorders>
            <w:tcMar>
              <w:left w:w="105" w:type="dxa"/>
              <w:right w:w="105" w:type="dxa"/>
            </w:tcMar>
          </w:tcPr>
          <w:p w14:paraId="7CE169A2" w14:textId="50991176" w:rsidR="3ECBCEED" w:rsidRDefault="3ECBCEED">
            <w:pPr>
              <w:rPr>
                <w:color w:val="000000" w:themeColor="text1"/>
              </w:rPr>
            </w:pPr>
          </w:p>
        </w:tc>
        <w:tc>
          <w:tcPr>
            <w:tcW w:w="1449" w:type="dxa"/>
            <w:tcBorders>
              <w:top w:val="single" w:sz="6" w:space="0" w:color="auto"/>
              <w:left w:val="single" w:sz="6" w:space="0" w:color="auto"/>
              <w:bottom w:val="single" w:sz="12" w:space="0" w:color="auto"/>
              <w:right w:val="single" w:sz="6" w:space="0" w:color="auto"/>
            </w:tcBorders>
            <w:tcMar>
              <w:left w:w="105" w:type="dxa"/>
              <w:right w:w="105" w:type="dxa"/>
            </w:tcMar>
          </w:tcPr>
          <w:p w14:paraId="454437D7" w14:textId="748C96CF" w:rsidR="3ECBCEED" w:rsidRDefault="3ECBCEED">
            <w:pPr>
              <w:rPr>
                <w:color w:val="000000" w:themeColor="text1"/>
              </w:rPr>
            </w:pPr>
          </w:p>
        </w:tc>
        <w:tc>
          <w:tcPr>
            <w:tcW w:w="1543" w:type="dxa"/>
            <w:tcBorders>
              <w:top w:val="single" w:sz="6" w:space="0" w:color="auto"/>
              <w:left w:val="single" w:sz="6" w:space="0" w:color="auto"/>
              <w:bottom w:val="single" w:sz="12" w:space="0" w:color="auto"/>
              <w:right w:val="single" w:sz="6" w:space="0" w:color="auto"/>
            </w:tcBorders>
            <w:tcMar>
              <w:left w:w="105" w:type="dxa"/>
              <w:right w:w="105" w:type="dxa"/>
            </w:tcMar>
          </w:tcPr>
          <w:p w14:paraId="4DA22316" w14:textId="64B72EA4" w:rsidR="3ECBCEED" w:rsidRDefault="3ECBCEED">
            <w:pPr>
              <w:rPr>
                <w:color w:val="000000" w:themeColor="text1"/>
              </w:rPr>
            </w:pPr>
          </w:p>
        </w:tc>
        <w:tc>
          <w:tcPr>
            <w:tcW w:w="1543" w:type="dxa"/>
            <w:tcBorders>
              <w:top w:val="single" w:sz="6" w:space="0" w:color="auto"/>
              <w:left w:val="single" w:sz="6" w:space="0" w:color="auto"/>
              <w:bottom w:val="single" w:sz="12" w:space="0" w:color="auto"/>
              <w:right w:val="single" w:sz="6" w:space="0" w:color="auto"/>
            </w:tcBorders>
            <w:tcMar>
              <w:left w:w="105" w:type="dxa"/>
              <w:right w:w="105" w:type="dxa"/>
            </w:tcMar>
          </w:tcPr>
          <w:p w14:paraId="79AA70EF" w14:textId="140B2346" w:rsidR="3ECBCEED" w:rsidRDefault="3ECBCEED">
            <w:pPr>
              <w:rPr>
                <w:color w:val="000000" w:themeColor="text1"/>
              </w:rPr>
            </w:pPr>
          </w:p>
        </w:tc>
        <w:tc>
          <w:tcPr>
            <w:tcW w:w="1395" w:type="dxa"/>
            <w:tcBorders>
              <w:top w:val="single" w:sz="6" w:space="0" w:color="auto"/>
              <w:left w:val="single" w:sz="6" w:space="0" w:color="auto"/>
              <w:bottom w:val="single" w:sz="12" w:space="0" w:color="auto"/>
              <w:right w:val="single" w:sz="6" w:space="0" w:color="auto"/>
            </w:tcBorders>
            <w:tcMar>
              <w:left w:w="105" w:type="dxa"/>
              <w:right w:w="105" w:type="dxa"/>
            </w:tcMar>
          </w:tcPr>
          <w:p w14:paraId="75A631CA" w14:textId="4A3CF230" w:rsidR="3ECBCEED" w:rsidRDefault="3ECBCEED">
            <w:pPr>
              <w:rPr>
                <w:color w:val="000000" w:themeColor="text1"/>
              </w:rPr>
            </w:pPr>
          </w:p>
        </w:tc>
        <w:tc>
          <w:tcPr>
            <w:tcW w:w="1691" w:type="dxa"/>
            <w:tcBorders>
              <w:top w:val="single" w:sz="6" w:space="0" w:color="auto"/>
              <w:left w:val="single" w:sz="6" w:space="0" w:color="auto"/>
              <w:bottom w:val="single" w:sz="12" w:space="0" w:color="auto"/>
              <w:right w:val="single" w:sz="12" w:space="0" w:color="auto"/>
            </w:tcBorders>
            <w:tcMar>
              <w:left w:w="105" w:type="dxa"/>
              <w:right w:w="105" w:type="dxa"/>
            </w:tcMar>
          </w:tcPr>
          <w:p w14:paraId="107E3117" w14:textId="0E1F914F" w:rsidR="3ECBCEED" w:rsidRDefault="3ECBCEED">
            <w:pPr>
              <w:rPr>
                <w:color w:val="000000" w:themeColor="text1"/>
              </w:rPr>
            </w:pPr>
          </w:p>
        </w:tc>
      </w:tr>
    </w:tbl>
    <w:p w14:paraId="7DC7E494" w14:textId="1B1EFA70" w:rsidR="00763345" w:rsidRDefault="00763345" w:rsidP="3ECBCEED">
      <w:pPr>
        <w:rPr>
          <w:rFonts w:asciiTheme="minorHAnsi" w:eastAsia="Libre Franklin" w:hAnsiTheme="minorHAnsi" w:cs="Libre Franklin"/>
          <w:sz w:val="24"/>
          <w:szCs w:val="24"/>
        </w:rPr>
      </w:pPr>
    </w:p>
    <w:p w14:paraId="20943CC7" w14:textId="029F7F2A" w:rsidR="00763345" w:rsidRDefault="7334F1C5" w:rsidP="00763345">
      <w:pPr>
        <w:rPr>
          <w:sz w:val="24"/>
          <w:szCs w:val="24"/>
        </w:rPr>
      </w:pPr>
      <w:r w:rsidRPr="64D1714F">
        <w:rPr>
          <w:b/>
          <w:bCs/>
          <w:color w:val="2F5496" w:themeColor="accent1" w:themeShade="BF"/>
          <w:sz w:val="28"/>
          <w:szCs w:val="28"/>
        </w:rPr>
        <w:t xml:space="preserve">Proposal </w:t>
      </w:r>
      <w:r w:rsidR="1C747ABF" w:rsidRPr="64D1714F">
        <w:rPr>
          <w:b/>
          <w:bCs/>
          <w:color w:val="2F5496" w:themeColor="accent1" w:themeShade="BF"/>
          <w:sz w:val="28"/>
          <w:szCs w:val="28"/>
        </w:rPr>
        <w:t>Evaluation &amp;</w:t>
      </w:r>
      <w:r w:rsidR="451D87D2" w:rsidRPr="64D1714F">
        <w:rPr>
          <w:b/>
          <w:bCs/>
          <w:color w:val="2F5496" w:themeColor="accent1" w:themeShade="BF"/>
          <w:sz w:val="28"/>
          <w:szCs w:val="28"/>
        </w:rPr>
        <w:t xml:space="preserve"> Guidance</w:t>
      </w:r>
    </w:p>
    <w:p w14:paraId="7F8880E3" w14:textId="1F1DC195" w:rsidR="6526E1FC" w:rsidRDefault="270DF41C" w:rsidP="03707CEA">
      <w:pPr>
        <w:spacing w:line="278" w:lineRule="auto"/>
        <w:rPr>
          <w:sz w:val="24"/>
          <w:szCs w:val="24"/>
        </w:rPr>
      </w:pPr>
      <w:r w:rsidRPr="614B55FA">
        <w:rPr>
          <w:sz w:val="24"/>
          <w:szCs w:val="24"/>
        </w:rPr>
        <w:t xml:space="preserve">All submitted proposals will be evaluated and scored by a review committee based on the following criteria. </w:t>
      </w:r>
    </w:p>
    <w:tbl>
      <w:tblPr>
        <w:tblStyle w:val="TableGrid"/>
        <w:tblW w:w="10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tblCellMar>
        <w:tblLook w:val="04A0" w:firstRow="1" w:lastRow="0" w:firstColumn="1" w:lastColumn="0" w:noHBand="0" w:noVBand="1"/>
      </w:tblPr>
      <w:tblGrid>
        <w:gridCol w:w="1764"/>
        <w:gridCol w:w="9076"/>
      </w:tblGrid>
      <w:tr w:rsidR="00EC07E5" w14:paraId="0A4D2C62" w14:textId="77777777" w:rsidTr="64D1714F">
        <w:trPr>
          <w:trHeight w:val="20"/>
        </w:trPr>
        <w:tc>
          <w:tcPr>
            <w:tcW w:w="1764" w:type="dxa"/>
          </w:tcPr>
          <w:p w14:paraId="2FCF777C" w14:textId="5E5C86C5" w:rsidR="00EC07E5" w:rsidRPr="00394540" w:rsidRDefault="24F9AC4A" w:rsidP="0088457B">
            <w:pPr>
              <w:spacing w:line="278" w:lineRule="auto"/>
              <w:rPr>
                <w:b/>
                <w:bCs/>
                <w:sz w:val="24"/>
                <w:szCs w:val="24"/>
              </w:rPr>
            </w:pPr>
            <w:r w:rsidRPr="64D1714F">
              <w:rPr>
                <w:b/>
                <w:bCs/>
                <w:sz w:val="24"/>
                <w:szCs w:val="24"/>
              </w:rPr>
              <w:t xml:space="preserve">Summit </w:t>
            </w:r>
            <w:r w:rsidR="35F57EA8" w:rsidRPr="64D1714F">
              <w:rPr>
                <w:b/>
                <w:bCs/>
                <w:sz w:val="24"/>
                <w:szCs w:val="24"/>
              </w:rPr>
              <w:t xml:space="preserve">Summary </w:t>
            </w:r>
          </w:p>
        </w:tc>
        <w:tc>
          <w:tcPr>
            <w:tcW w:w="9076" w:type="dxa"/>
          </w:tcPr>
          <w:p w14:paraId="45279E0C" w14:textId="0CC8ED22" w:rsidR="00EC07E5" w:rsidRPr="0088457B" w:rsidRDefault="2373CFCE" w:rsidP="0088457B">
            <w:pPr>
              <w:spacing w:line="278" w:lineRule="auto"/>
              <w:rPr>
                <w:sz w:val="24"/>
                <w:szCs w:val="24"/>
              </w:rPr>
            </w:pPr>
            <w:r w:rsidRPr="0129015A">
              <w:rPr>
                <w:sz w:val="24"/>
                <w:szCs w:val="24"/>
              </w:rPr>
              <w:t>Presents information succinctly, clearly articulating the summit’s goals, alignment with alumni engagement, U.S. values, and expected outcomes.</w:t>
            </w:r>
          </w:p>
        </w:tc>
      </w:tr>
      <w:tr w:rsidR="00EC07E5" w14:paraId="4547FFF2" w14:textId="77777777" w:rsidTr="64D1714F">
        <w:trPr>
          <w:trHeight w:val="20"/>
        </w:trPr>
        <w:tc>
          <w:tcPr>
            <w:tcW w:w="1764" w:type="dxa"/>
          </w:tcPr>
          <w:p w14:paraId="0C02EEF9" w14:textId="469F5FCD" w:rsidR="00EC07E5" w:rsidRPr="0059130A" w:rsidRDefault="63568B48" w:rsidP="03707CEA">
            <w:pPr>
              <w:spacing w:line="278" w:lineRule="auto"/>
              <w:rPr>
                <w:b/>
                <w:bCs/>
                <w:sz w:val="24"/>
                <w:szCs w:val="24"/>
              </w:rPr>
            </w:pPr>
            <w:r w:rsidRPr="64D1714F">
              <w:rPr>
                <w:b/>
                <w:bCs/>
                <w:sz w:val="24"/>
                <w:szCs w:val="24"/>
              </w:rPr>
              <w:t>S</w:t>
            </w:r>
            <w:r w:rsidR="2295B8B9" w:rsidRPr="64D1714F">
              <w:rPr>
                <w:b/>
                <w:bCs/>
                <w:sz w:val="24"/>
                <w:szCs w:val="24"/>
              </w:rPr>
              <w:t>u</w:t>
            </w:r>
            <w:r w:rsidR="24F9AC4A" w:rsidRPr="64D1714F">
              <w:rPr>
                <w:b/>
                <w:bCs/>
                <w:sz w:val="24"/>
                <w:szCs w:val="24"/>
              </w:rPr>
              <w:t xml:space="preserve">mmit </w:t>
            </w:r>
            <w:r w:rsidR="7344F1FF" w:rsidRPr="64D1714F">
              <w:rPr>
                <w:b/>
                <w:bCs/>
                <w:sz w:val="24"/>
                <w:szCs w:val="24"/>
              </w:rPr>
              <w:t>Goals</w:t>
            </w:r>
          </w:p>
        </w:tc>
        <w:tc>
          <w:tcPr>
            <w:tcW w:w="9076" w:type="dxa"/>
          </w:tcPr>
          <w:p w14:paraId="67969042" w14:textId="30A99B9B" w:rsidR="00EC07E5" w:rsidRPr="0088457B" w:rsidRDefault="467F3915" w:rsidP="3ECBCEED">
            <w:pPr>
              <w:spacing w:line="278" w:lineRule="auto"/>
              <w:rPr>
                <w:sz w:val="24"/>
                <w:szCs w:val="24"/>
              </w:rPr>
            </w:pPr>
            <w:r w:rsidRPr="64D1714F">
              <w:rPr>
                <w:sz w:val="24"/>
                <w:szCs w:val="24"/>
              </w:rPr>
              <w:t>Clearly</w:t>
            </w:r>
            <w:r w:rsidR="31DB7C0C" w:rsidRPr="64D1714F">
              <w:rPr>
                <w:sz w:val="24"/>
                <w:szCs w:val="24"/>
              </w:rPr>
              <w:t xml:space="preserve"> </w:t>
            </w:r>
            <w:r w:rsidR="1AA24B27" w:rsidRPr="64D1714F">
              <w:rPr>
                <w:sz w:val="24"/>
                <w:szCs w:val="24"/>
              </w:rPr>
              <w:t xml:space="preserve">explains project goals, the context and problem or opportunity they address, and how the summit supports alumni engagement, </w:t>
            </w:r>
            <w:r w:rsidR="494AC6D0" w:rsidRPr="64D1714F">
              <w:rPr>
                <w:rFonts w:asciiTheme="minorHAnsi" w:eastAsiaTheme="minorEastAsia" w:hAnsiTheme="minorHAnsi" w:cstheme="minorBidi"/>
                <w:sz w:val="24"/>
                <w:szCs w:val="24"/>
              </w:rPr>
              <w:t>the celebration of the 250</w:t>
            </w:r>
            <w:r w:rsidR="494AC6D0" w:rsidRPr="64D1714F">
              <w:rPr>
                <w:rFonts w:asciiTheme="minorHAnsi" w:eastAsiaTheme="minorEastAsia" w:hAnsiTheme="minorHAnsi" w:cstheme="minorBidi"/>
                <w:sz w:val="24"/>
                <w:szCs w:val="24"/>
                <w:vertAlign w:val="superscript"/>
              </w:rPr>
              <w:t>th</w:t>
            </w:r>
            <w:r w:rsidR="494AC6D0" w:rsidRPr="64D1714F">
              <w:rPr>
                <w:rFonts w:asciiTheme="minorHAnsi" w:eastAsiaTheme="minorEastAsia" w:hAnsiTheme="minorHAnsi" w:cstheme="minorBidi"/>
                <w:sz w:val="24"/>
                <w:szCs w:val="24"/>
              </w:rPr>
              <w:t xml:space="preserve"> anniversary of the founding of the United States</w:t>
            </w:r>
            <w:r w:rsidR="147D6DCD" w:rsidRPr="64D1714F">
              <w:rPr>
                <w:rFonts w:asciiTheme="minorHAnsi" w:eastAsiaTheme="minorEastAsia" w:hAnsiTheme="minorHAnsi" w:cstheme="minorBidi"/>
                <w:sz w:val="24"/>
                <w:szCs w:val="24"/>
              </w:rPr>
              <w:t xml:space="preserve"> (if applicable)</w:t>
            </w:r>
            <w:r w:rsidR="494AC6D0" w:rsidRPr="64D1714F">
              <w:rPr>
                <w:rFonts w:asciiTheme="minorHAnsi" w:eastAsiaTheme="minorEastAsia" w:hAnsiTheme="minorHAnsi" w:cstheme="minorBidi"/>
                <w:sz w:val="24"/>
                <w:szCs w:val="24"/>
              </w:rPr>
              <w:t>,</w:t>
            </w:r>
            <w:r w:rsidR="494AC6D0" w:rsidRPr="64D1714F">
              <w:rPr>
                <w:sz w:val="24"/>
                <w:szCs w:val="24"/>
              </w:rPr>
              <w:t xml:space="preserve"> </w:t>
            </w:r>
            <w:r w:rsidR="1AA24B27" w:rsidRPr="64D1714F">
              <w:rPr>
                <w:sz w:val="24"/>
                <w:szCs w:val="24"/>
              </w:rPr>
              <w:t>promote</w:t>
            </w:r>
            <w:r w:rsidR="39775491" w:rsidRPr="64D1714F">
              <w:rPr>
                <w:sz w:val="24"/>
                <w:szCs w:val="24"/>
              </w:rPr>
              <w:t>s</w:t>
            </w:r>
            <w:r w:rsidR="1AA24B27" w:rsidRPr="64D1714F">
              <w:rPr>
                <w:sz w:val="24"/>
                <w:szCs w:val="24"/>
              </w:rPr>
              <w:t xml:space="preserve"> U.S. policy priorities and values, and fosters collaboration or innovation. </w:t>
            </w:r>
          </w:p>
        </w:tc>
      </w:tr>
      <w:tr w:rsidR="002D3F59" w14:paraId="7C967800" w14:textId="77777777" w:rsidTr="64D1714F">
        <w:trPr>
          <w:trHeight w:val="20"/>
        </w:trPr>
        <w:tc>
          <w:tcPr>
            <w:tcW w:w="1764" w:type="dxa"/>
          </w:tcPr>
          <w:p w14:paraId="679A0195" w14:textId="47CD4527" w:rsidR="002D3F59" w:rsidRPr="0129015A" w:rsidRDefault="147D6DCD" w:rsidP="03707CEA">
            <w:pPr>
              <w:spacing w:line="278" w:lineRule="auto"/>
              <w:rPr>
                <w:b/>
                <w:bCs/>
                <w:sz w:val="24"/>
                <w:szCs w:val="24"/>
              </w:rPr>
            </w:pPr>
            <w:r w:rsidRPr="64D1714F">
              <w:rPr>
                <w:b/>
                <w:bCs/>
                <w:sz w:val="24"/>
                <w:szCs w:val="24"/>
              </w:rPr>
              <w:t xml:space="preserve">Summit Objectives </w:t>
            </w:r>
          </w:p>
        </w:tc>
        <w:tc>
          <w:tcPr>
            <w:tcW w:w="9076" w:type="dxa"/>
          </w:tcPr>
          <w:p w14:paraId="1A3BA0DA" w14:textId="7EFBCD63" w:rsidR="002D3F59" w:rsidRPr="3ECBCEED" w:rsidRDefault="63568B48" w:rsidP="0088457B">
            <w:pPr>
              <w:spacing w:line="278" w:lineRule="auto"/>
              <w:rPr>
                <w:sz w:val="24"/>
                <w:szCs w:val="24"/>
              </w:rPr>
            </w:pPr>
            <w:r w:rsidRPr="64D1714F">
              <w:rPr>
                <w:sz w:val="24"/>
                <w:szCs w:val="24"/>
              </w:rPr>
              <w:t>Lists SMART (Specific, Measurable, Achievable, Realistic, and Time Bound) objectives</w:t>
            </w:r>
            <w:r w:rsidR="0C698A03" w:rsidRPr="64D1714F">
              <w:rPr>
                <w:sz w:val="24"/>
                <w:szCs w:val="24"/>
              </w:rPr>
              <w:t xml:space="preserve"> (bullet points preferred). </w:t>
            </w:r>
          </w:p>
        </w:tc>
      </w:tr>
      <w:tr w:rsidR="00EC07E5" w14:paraId="0A4591B9" w14:textId="77777777" w:rsidTr="64D1714F">
        <w:trPr>
          <w:trHeight w:val="20"/>
        </w:trPr>
        <w:tc>
          <w:tcPr>
            <w:tcW w:w="1764" w:type="dxa"/>
          </w:tcPr>
          <w:p w14:paraId="386FEB07" w14:textId="5F2642F7" w:rsidR="00EC07E5" w:rsidRDefault="0C698A03" w:rsidP="03707CEA">
            <w:pPr>
              <w:spacing w:line="278" w:lineRule="auto"/>
              <w:rPr>
                <w:b/>
                <w:bCs/>
                <w:sz w:val="24"/>
                <w:szCs w:val="24"/>
              </w:rPr>
            </w:pPr>
            <w:r w:rsidRPr="64D1714F">
              <w:rPr>
                <w:b/>
                <w:bCs/>
                <w:sz w:val="24"/>
                <w:szCs w:val="24"/>
              </w:rPr>
              <w:t xml:space="preserve">Summit </w:t>
            </w:r>
            <w:r w:rsidR="0EEA778B" w:rsidRPr="64D1714F">
              <w:rPr>
                <w:b/>
                <w:bCs/>
                <w:sz w:val="24"/>
                <w:szCs w:val="24"/>
              </w:rPr>
              <w:t>Design</w:t>
            </w:r>
          </w:p>
        </w:tc>
        <w:tc>
          <w:tcPr>
            <w:tcW w:w="9076" w:type="dxa"/>
          </w:tcPr>
          <w:p w14:paraId="38983C8B" w14:textId="4D997DB1" w:rsidR="00EC07E5" w:rsidRPr="0088457B" w:rsidRDefault="78BF6AA8" w:rsidP="64D1714F">
            <w:pPr>
              <w:rPr>
                <w:sz w:val="24"/>
                <w:szCs w:val="24"/>
              </w:rPr>
            </w:pPr>
            <w:r>
              <w:t>Specif</w:t>
            </w:r>
            <w:r w:rsidR="6B4F412A">
              <w:t>ies</w:t>
            </w:r>
            <w:r w:rsidR="1C2039E9" w:rsidRPr="64D1714F">
              <w:rPr>
                <w:sz w:val="24"/>
                <w:szCs w:val="24"/>
              </w:rPr>
              <w:t xml:space="preserve"> target audiences, outline</w:t>
            </w:r>
            <w:r w:rsidR="478011FD" w:rsidRPr="64D1714F">
              <w:rPr>
                <w:sz w:val="24"/>
                <w:szCs w:val="24"/>
              </w:rPr>
              <w:t>s</w:t>
            </w:r>
            <w:r w:rsidR="1C2039E9" w:rsidRPr="64D1714F">
              <w:rPr>
                <w:sz w:val="24"/>
                <w:szCs w:val="24"/>
              </w:rPr>
              <w:t xml:space="preserve"> well-organized, feasible activities such as breakout sessions, workshops, or field visits that meaningfully engage alumni, and </w:t>
            </w:r>
            <w:proofErr w:type="gramStart"/>
            <w:r w:rsidR="1C2039E9" w:rsidRPr="64D1714F">
              <w:rPr>
                <w:sz w:val="24"/>
                <w:szCs w:val="24"/>
              </w:rPr>
              <w:t>describe</w:t>
            </w:r>
            <w:proofErr w:type="gramEnd"/>
            <w:r w:rsidR="1C2039E9" w:rsidRPr="64D1714F">
              <w:rPr>
                <w:sz w:val="24"/>
                <w:szCs w:val="24"/>
              </w:rPr>
              <w:t xml:space="preserve"> the expected outcomes. Demonstrates depth and quality of alumni involvement, including meaningful engagement across sectors, regions, or countries, where applicable. </w:t>
            </w:r>
            <w:r w:rsidR="467F3915" w:rsidRPr="64D1714F">
              <w:rPr>
                <w:sz w:val="24"/>
                <w:szCs w:val="24"/>
              </w:rPr>
              <w:t>Demonstrate a concrete and realistic plan for sustaining outcomes beyond the summit.  Describes how follow-on activities will build on the event’s impact</w:t>
            </w:r>
          </w:p>
        </w:tc>
      </w:tr>
      <w:tr w:rsidR="00C9192F" w14:paraId="15F585EA" w14:textId="77777777" w:rsidTr="64D1714F">
        <w:trPr>
          <w:trHeight w:val="20"/>
        </w:trPr>
        <w:tc>
          <w:tcPr>
            <w:tcW w:w="1764" w:type="dxa"/>
          </w:tcPr>
          <w:p w14:paraId="566C46E6" w14:textId="61A0E139" w:rsidR="00C9192F" w:rsidRPr="003F5533" w:rsidRDefault="3B24141E" w:rsidP="03707CEA">
            <w:pPr>
              <w:spacing w:line="278" w:lineRule="auto"/>
              <w:rPr>
                <w:b/>
                <w:bCs/>
                <w:i/>
                <w:iCs/>
                <w:sz w:val="24"/>
                <w:szCs w:val="24"/>
              </w:rPr>
            </w:pPr>
            <w:r w:rsidRPr="03707CEA">
              <w:rPr>
                <w:b/>
                <w:bCs/>
                <w:sz w:val="24"/>
                <w:szCs w:val="24"/>
              </w:rPr>
              <w:t>Budget Narrative</w:t>
            </w:r>
            <w:r w:rsidR="02570C1A" w:rsidRPr="03707CEA">
              <w:rPr>
                <w:b/>
                <w:bCs/>
                <w:sz w:val="24"/>
                <w:szCs w:val="24"/>
              </w:rPr>
              <w:t>*</w:t>
            </w:r>
            <w:r w:rsidRPr="03707CEA">
              <w:rPr>
                <w:b/>
                <w:bCs/>
                <w:sz w:val="24"/>
                <w:szCs w:val="24"/>
              </w:rPr>
              <w:t xml:space="preserve"> </w:t>
            </w:r>
            <w:r w:rsidR="2331C4B9" w:rsidRPr="03707CEA">
              <w:rPr>
                <w:b/>
                <w:bCs/>
                <w:sz w:val="24"/>
                <w:szCs w:val="24"/>
              </w:rPr>
              <w:t xml:space="preserve"> </w:t>
            </w:r>
            <w:r w:rsidR="003F5533">
              <w:br/>
            </w:r>
            <w:r w:rsidR="2331C4B9" w:rsidRPr="03707CEA">
              <w:rPr>
                <w:sz w:val="24"/>
                <w:szCs w:val="24"/>
              </w:rPr>
              <w:t xml:space="preserve">(to be </w:t>
            </w:r>
            <w:r w:rsidR="32B19221" w:rsidRPr="03707CEA">
              <w:rPr>
                <w:sz w:val="24"/>
                <w:szCs w:val="24"/>
              </w:rPr>
              <w:t>included in the AEIF 2026 Budget Form)</w:t>
            </w:r>
          </w:p>
        </w:tc>
        <w:tc>
          <w:tcPr>
            <w:tcW w:w="9076" w:type="dxa"/>
          </w:tcPr>
          <w:p w14:paraId="1CDAE2E2" w14:textId="7C12FA3F" w:rsidR="00C9192F" w:rsidRPr="0088457B" w:rsidRDefault="101E79D5" w:rsidP="0088457B">
            <w:pPr>
              <w:spacing w:line="278" w:lineRule="auto"/>
              <w:rPr>
                <w:sz w:val="24"/>
                <w:szCs w:val="24"/>
              </w:rPr>
            </w:pPr>
            <w:r w:rsidRPr="0088457B">
              <w:rPr>
                <w:sz w:val="24"/>
                <w:szCs w:val="24"/>
              </w:rPr>
              <w:t>The budget is clear, reasonable, and well-justified within the narrative. Costs align with the proposed activities and demonstrate efficient use of funds. Posts can request up to $40,000 for single-country events and up to $100,000 for bilateral or multi-country events.</w:t>
            </w:r>
          </w:p>
          <w:p w14:paraId="12E8C252" w14:textId="722100E7" w:rsidR="00C9192F" w:rsidRDefault="101E79D5" w:rsidP="0088457B">
            <w:pPr>
              <w:spacing w:line="278" w:lineRule="auto"/>
              <w:rPr>
                <w:color w:val="000000" w:themeColor="text1"/>
                <w:sz w:val="24"/>
                <w:szCs w:val="24"/>
              </w:rPr>
            </w:pPr>
            <w:r w:rsidRPr="0088457B">
              <w:rPr>
                <w:sz w:val="24"/>
                <w:szCs w:val="24"/>
              </w:rPr>
              <w:t>* Budget forms submitted without a budget narrative will not be reviewed.</w:t>
            </w:r>
          </w:p>
        </w:tc>
      </w:tr>
      <w:tr w:rsidR="3ECBCEED" w14:paraId="4BA26026" w14:textId="77777777" w:rsidTr="64D1714F">
        <w:trPr>
          <w:trHeight w:val="20"/>
        </w:trPr>
        <w:tc>
          <w:tcPr>
            <w:tcW w:w="1764" w:type="dxa"/>
          </w:tcPr>
          <w:p w14:paraId="6E313B32" w14:textId="79732204" w:rsidR="3ECBCEED" w:rsidRDefault="3ECBCEED" w:rsidP="3ECBCEED">
            <w:pPr>
              <w:spacing w:line="278" w:lineRule="auto"/>
              <w:rPr>
                <w:b/>
                <w:bCs/>
                <w:sz w:val="24"/>
                <w:szCs w:val="24"/>
              </w:rPr>
            </w:pPr>
            <w:r w:rsidRPr="3ECBCEED">
              <w:rPr>
                <w:b/>
                <w:bCs/>
                <w:sz w:val="24"/>
                <w:szCs w:val="24"/>
              </w:rPr>
              <w:t xml:space="preserve">Monitoring &amp; Evaluation </w:t>
            </w:r>
          </w:p>
        </w:tc>
        <w:tc>
          <w:tcPr>
            <w:tcW w:w="9076" w:type="dxa"/>
          </w:tcPr>
          <w:p w14:paraId="21C46AA6" w14:textId="0910F341" w:rsidR="34BD0D8C" w:rsidRDefault="34BD0D8C" w:rsidP="3ECBCEED">
            <w:pPr>
              <w:rPr>
                <w:color w:val="000000" w:themeColor="text1"/>
                <w:sz w:val="24"/>
                <w:szCs w:val="24"/>
              </w:rPr>
            </w:pPr>
            <w:r w:rsidRPr="3ECBCEED">
              <w:rPr>
                <w:color w:val="000000" w:themeColor="text1"/>
                <w:sz w:val="24"/>
                <w:szCs w:val="24"/>
              </w:rPr>
              <w:t xml:space="preserve">The Monitoring and Evaluation plan </w:t>
            </w:r>
            <w:r w:rsidR="6EBEA7FF" w:rsidRPr="3ECBCEED">
              <w:rPr>
                <w:color w:val="000000" w:themeColor="text1"/>
                <w:sz w:val="24"/>
                <w:szCs w:val="24"/>
              </w:rPr>
              <w:t>establish</w:t>
            </w:r>
            <w:r w:rsidR="5DA2BBFA" w:rsidRPr="3ECBCEED">
              <w:rPr>
                <w:color w:val="000000" w:themeColor="text1"/>
                <w:sz w:val="24"/>
                <w:szCs w:val="24"/>
              </w:rPr>
              <w:t>e</w:t>
            </w:r>
            <w:r w:rsidR="2BC677F4" w:rsidRPr="3ECBCEED">
              <w:rPr>
                <w:color w:val="000000" w:themeColor="text1"/>
                <w:sz w:val="24"/>
                <w:szCs w:val="24"/>
              </w:rPr>
              <w:t>s</w:t>
            </w:r>
            <w:r w:rsidR="6EBEA7FF" w:rsidRPr="3ECBCEED">
              <w:rPr>
                <w:color w:val="000000" w:themeColor="text1"/>
                <w:sz w:val="24"/>
                <w:szCs w:val="24"/>
              </w:rPr>
              <w:t xml:space="preserve"> project goal/s and project objectives.  </w:t>
            </w:r>
            <w:r w:rsidR="167A020A" w:rsidRPr="3ECBCEED">
              <w:rPr>
                <w:color w:val="000000" w:themeColor="text1"/>
                <w:sz w:val="24"/>
                <w:szCs w:val="24"/>
              </w:rPr>
              <w:t xml:space="preserve">The plan captures </w:t>
            </w:r>
            <w:r w:rsidR="6EBEA7FF" w:rsidRPr="3ECBCEED">
              <w:rPr>
                <w:color w:val="000000" w:themeColor="text1"/>
                <w:sz w:val="24"/>
                <w:szCs w:val="24"/>
              </w:rPr>
              <w:t xml:space="preserve">data needed to effectively monitor progress toward specific outputs and outcomes. </w:t>
            </w:r>
            <w:proofErr w:type="gramStart"/>
            <w:r w:rsidR="6EBEA7FF" w:rsidRPr="3ECBCEED">
              <w:rPr>
                <w:color w:val="000000" w:themeColor="text1"/>
                <w:sz w:val="24"/>
                <w:szCs w:val="24"/>
              </w:rPr>
              <w:t>Use</w:t>
            </w:r>
            <w:r w:rsidR="7292A940" w:rsidRPr="3ECBCEED">
              <w:rPr>
                <w:color w:val="000000" w:themeColor="text1"/>
                <w:sz w:val="24"/>
                <w:szCs w:val="24"/>
              </w:rPr>
              <w:t>s</w:t>
            </w:r>
            <w:proofErr w:type="gramEnd"/>
            <w:r w:rsidR="6EBEA7FF" w:rsidRPr="3ECBCEED">
              <w:rPr>
                <w:color w:val="000000" w:themeColor="text1"/>
                <w:sz w:val="24"/>
                <w:szCs w:val="24"/>
              </w:rPr>
              <w:t xml:space="preserve"> well-crafted indicators to measure </w:t>
            </w:r>
            <w:r w:rsidR="682CCA41" w:rsidRPr="3ECBCEED">
              <w:rPr>
                <w:color w:val="000000" w:themeColor="text1"/>
                <w:sz w:val="24"/>
                <w:szCs w:val="24"/>
              </w:rPr>
              <w:t>the</w:t>
            </w:r>
            <w:r w:rsidR="6EBEA7FF" w:rsidRPr="3ECBCEED">
              <w:rPr>
                <w:color w:val="000000" w:themeColor="text1"/>
                <w:sz w:val="24"/>
                <w:szCs w:val="24"/>
              </w:rPr>
              <w:t xml:space="preserve"> project’s progress toward the desired results. </w:t>
            </w:r>
          </w:p>
          <w:p w14:paraId="0578C6FA" w14:textId="558286FB" w:rsidR="3ECBCEED" w:rsidRDefault="3ECBCEED" w:rsidP="64D1714F">
            <w:pPr>
              <w:spacing w:line="278" w:lineRule="auto"/>
              <w:rPr>
                <w:b/>
                <w:bCs/>
                <w:color w:val="000000" w:themeColor="text1"/>
                <w:sz w:val="24"/>
                <w:szCs w:val="24"/>
              </w:rPr>
            </w:pPr>
          </w:p>
        </w:tc>
      </w:tr>
    </w:tbl>
    <w:p w14:paraId="2FFA572E" w14:textId="28826F96" w:rsidR="00763345" w:rsidRPr="00A10F9B" w:rsidRDefault="00763345" w:rsidP="64D1714F">
      <w:pPr>
        <w:spacing w:line="278" w:lineRule="auto"/>
      </w:pPr>
    </w:p>
    <w:sectPr w:rsidR="00763345" w:rsidRPr="00A10F9B" w:rsidSect="00A10F9B">
      <w:headerReference w:type="default" r:id="rId12"/>
      <w:footerReference w:type="default" r:id="rId13"/>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E9817" w14:textId="77777777" w:rsidR="00071F40" w:rsidRDefault="00071F40">
      <w:pPr>
        <w:spacing w:after="0" w:line="240" w:lineRule="auto"/>
      </w:pPr>
      <w:r>
        <w:separator/>
      </w:r>
    </w:p>
  </w:endnote>
  <w:endnote w:type="continuationSeparator" w:id="0">
    <w:p w14:paraId="25D00F47" w14:textId="77777777" w:rsidR="00071F40" w:rsidRDefault="00071F40">
      <w:pPr>
        <w:spacing w:after="0" w:line="240" w:lineRule="auto"/>
      </w:pPr>
      <w:r>
        <w:continuationSeparator/>
      </w:r>
    </w:p>
  </w:endnote>
  <w:endnote w:type="continuationNotice" w:id="1">
    <w:p w14:paraId="6B9BE92B" w14:textId="77777777" w:rsidR="00071F40" w:rsidRDefault="00071F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707CEA" w14:paraId="5A2F344E" w14:textId="77777777" w:rsidTr="03707CEA">
      <w:trPr>
        <w:trHeight w:val="300"/>
      </w:trPr>
      <w:tc>
        <w:tcPr>
          <w:tcW w:w="3600" w:type="dxa"/>
        </w:tcPr>
        <w:p w14:paraId="48930846" w14:textId="0919CE38" w:rsidR="03707CEA" w:rsidRDefault="03707CEA" w:rsidP="03707CEA">
          <w:pPr>
            <w:pStyle w:val="Header"/>
            <w:ind w:left="-115"/>
          </w:pPr>
        </w:p>
      </w:tc>
      <w:tc>
        <w:tcPr>
          <w:tcW w:w="3600" w:type="dxa"/>
        </w:tcPr>
        <w:p w14:paraId="66A66921" w14:textId="7D1373C9" w:rsidR="03707CEA" w:rsidRDefault="03707CEA" w:rsidP="03707CEA">
          <w:pPr>
            <w:pStyle w:val="Header"/>
            <w:jc w:val="center"/>
          </w:pPr>
        </w:p>
      </w:tc>
      <w:tc>
        <w:tcPr>
          <w:tcW w:w="3600" w:type="dxa"/>
        </w:tcPr>
        <w:p w14:paraId="2F17C397" w14:textId="7EB5E291" w:rsidR="03707CEA" w:rsidRDefault="03707CEA" w:rsidP="03707CEA">
          <w:pPr>
            <w:pStyle w:val="Header"/>
            <w:ind w:right="-115"/>
            <w:jc w:val="right"/>
          </w:pPr>
        </w:p>
      </w:tc>
    </w:tr>
  </w:tbl>
  <w:p w14:paraId="3EC46E96" w14:textId="02A6476F" w:rsidR="03707CEA" w:rsidRDefault="03707CEA" w:rsidP="03707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F5981" w14:textId="77777777" w:rsidR="00071F40" w:rsidRDefault="00071F40">
      <w:pPr>
        <w:spacing w:after="0" w:line="240" w:lineRule="auto"/>
      </w:pPr>
      <w:r>
        <w:separator/>
      </w:r>
    </w:p>
  </w:footnote>
  <w:footnote w:type="continuationSeparator" w:id="0">
    <w:p w14:paraId="7DA128E0" w14:textId="77777777" w:rsidR="00071F40" w:rsidRDefault="00071F40">
      <w:pPr>
        <w:spacing w:after="0" w:line="240" w:lineRule="auto"/>
      </w:pPr>
      <w:r>
        <w:continuationSeparator/>
      </w:r>
    </w:p>
  </w:footnote>
  <w:footnote w:type="continuationNotice" w:id="1">
    <w:p w14:paraId="58D9991A" w14:textId="77777777" w:rsidR="00071F40" w:rsidRDefault="00071F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5609" w14:textId="4B9EE23B" w:rsidR="00720710" w:rsidRPr="00720710" w:rsidRDefault="03707CEA" w:rsidP="00720710">
    <w:pPr>
      <w:pStyle w:val="Header"/>
      <w:jc w:val="center"/>
      <w:rPr>
        <w:b/>
        <w:bCs/>
        <w:sz w:val="40"/>
        <w:szCs w:val="40"/>
      </w:rPr>
    </w:pPr>
    <w:r w:rsidRPr="03707CEA">
      <w:rPr>
        <w:b/>
        <w:bCs/>
        <w:sz w:val="40"/>
        <w:szCs w:val="40"/>
      </w:rPr>
      <w:t>AEIF 2026 Alumni Summit Proposal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782586"/>
    <w:multiLevelType w:val="hybridMultilevel"/>
    <w:tmpl w:val="A3C8A062"/>
    <w:lvl w:ilvl="0" w:tplc="7F5C6FCA">
      <w:start w:val="1"/>
      <w:numFmt w:val="bullet"/>
      <w:lvlText w:val=""/>
      <w:lvlJc w:val="left"/>
      <w:pPr>
        <w:ind w:left="720" w:hanging="360"/>
      </w:pPr>
      <w:rPr>
        <w:rFonts w:ascii="Symbol" w:hAnsi="Symbol" w:hint="default"/>
      </w:rPr>
    </w:lvl>
    <w:lvl w:ilvl="1" w:tplc="324292AE">
      <w:start w:val="1"/>
      <w:numFmt w:val="bullet"/>
      <w:lvlText w:val="o"/>
      <w:lvlJc w:val="left"/>
      <w:pPr>
        <w:ind w:left="1440" w:hanging="360"/>
      </w:pPr>
      <w:rPr>
        <w:rFonts w:ascii="Courier New" w:hAnsi="Courier New" w:hint="default"/>
      </w:rPr>
    </w:lvl>
    <w:lvl w:ilvl="2" w:tplc="C8F28032">
      <w:start w:val="1"/>
      <w:numFmt w:val="bullet"/>
      <w:lvlText w:val=""/>
      <w:lvlJc w:val="left"/>
      <w:pPr>
        <w:ind w:left="2160" w:hanging="360"/>
      </w:pPr>
      <w:rPr>
        <w:rFonts w:ascii="Wingdings" w:hAnsi="Wingdings" w:hint="default"/>
      </w:rPr>
    </w:lvl>
    <w:lvl w:ilvl="3" w:tplc="989620CA">
      <w:start w:val="1"/>
      <w:numFmt w:val="bullet"/>
      <w:lvlText w:val=""/>
      <w:lvlJc w:val="left"/>
      <w:pPr>
        <w:ind w:left="2880" w:hanging="360"/>
      </w:pPr>
      <w:rPr>
        <w:rFonts w:ascii="Symbol" w:hAnsi="Symbol" w:hint="default"/>
      </w:rPr>
    </w:lvl>
    <w:lvl w:ilvl="4" w:tplc="528C5DE8">
      <w:start w:val="1"/>
      <w:numFmt w:val="bullet"/>
      <w:lvlText w:val="o"/>
      <w:lvlJc w:val="left"/>
      <w:pPr>
        <w:ind w:left="3600" w:hanging="360"/>
      </w:pPr>
      <w:rPr>
        <w:rFonts w:ascii="Courier New" w:hAnsi="Courier New" w:hint="default"/>
      </w:rPr>
    </w:lvl>
    <w:lvl w:ilvl="5" w:tplc="1F36BC2A">
      <w:start w:val="1"/>
      <w:numFmt w:val="bullet"/>
      <w:lvlText w:val=""/>
      <w:lvlJc w:val="left"/>
      <w:pPr>
        <w:ind w:left="4320" w:hanging="360"/>
      </w:pPr>
      <w:rPr>
        <w:rFonts w:ascii="Wingdings" w:hAnsi="Wingdings" w:hint="default"/>
      </w:rPr>
    </w:lvl>
    <w:lvl w:ilvl="6" w:tplc="4CD295FE">
      <w:start w:val="1"/>
      <w:numFmt w:val="bullet"/>
      <w:lvlText w:val=""/>
      <w:lvlJc w:val="left"/>
      <w:pPr>
        <w:ind w:left="5040" w:hanging="360"/>
      </w:pPr>
      <w:rPr>
        <w:rFonts w:ascii="Symbol" w:hAnsi="Symbol" w:hint="default"/>
      </w:rPr>
    </w:lvl>
    <w:lvl w:ilvl="7" w:tplc="D494B0B6">
      <w:start w:val="1"/>
      <w:numFmt w:val="bullet"/>
      <w:lvlText w:val="o"/>
      <w:lvlJc w:val="left"/>
      <w:pPr>
        <w:ind w:left="5760" w:hanging="360"/>
      </w:pPr>
      <w:rPr>
        <w:rFonts w:ascii="Courier New" w:hAnsi="Courier New" w:hint="default"/>
      </w:rPr>
    </w:lvl>
    <w:lvl w:ilvl="8" w:tplc="B03C6920">
      <w:start w:val="1"/>
      <w:numFmt w:val="bullet"/>
      <w:lvlText w:val=""/>
      <w:lvlJc w:val="left"/>
      <w:pPr>
        <w:ind w:left="6480" w:hanging="360"/>
      </w:pPr>
      <w:rPr>
        <w:rFonts w:ascii="Wingdings" w:hAnsi="Wingdings" w:hint="default"/>
      </w:rPr>
    </w:lvl>
  </w:abstractNum>
  <w:abstractNum w:abstractNumId="2" w15:restartNumberingAfterBreak="0">
    <w:nsid w:val="0A338432"/>
    <w:multiLevelType w:val="hybridMultilevel"/>
    <w:tmpl w:val="20F82E6E"/>
    <w:lvl w:ilvl="0" w:tplc="B86C9C72">
      <w:start w:val="1"/>
      <w:numFmt w:val="decimal"/>
      <w:lvlText w:val="%1."/>
      <w:lvlJc w:val="left"/>
      <w:pPr>
        <w:ind w:left="720" w:hanging="360"/>
      </w:pPr>
    </w:lvl>
    <w:lvl w:ilvl="1" w:tplc="3B72DC7A">
      <w:start w:val="1"/>
      <w:numFmt w:val="lowerLetter"/>
      <w:lvlText w:val="%2."/>
      <w:lvlJc w:val="left"/>
      <w:pPr>
        <w:ind w:left="1440" w:hanging="360"/>
      </w:pPr>
    </w:lvl>
    <w:lvl w:ilvl="2" w:tplc="BC78DCDA">
      <w:start w:val="1"/>
      <w:numFmt w:val="lowerRoman"/>
      <w:lvlText w:val="%3."/>
      <w:lvlJc w:val="right"/>
      <w:pPr>
        <w:ind w:left="2160" w:hanging="180"/>
      </w:pPr>
    </w:lvl>
    <w:lvl w:ilvl="3" w:tplc="45B8EF7E">
      <w:start w:val="1"/>
      <w:numFmt w:val="decimal"/>
      <w:lvlText w:val="%4."/>
      <w:lvlJc w:val="left"/>
      <w:pPr>
        <w:ind w:left="2880" w:hanging="360"/>
      </w:pPr>
    </w:lvl>
    <w:lvl w:ilvl="4" w:tplc="4BAEB96A">
      <w:start w:val="1"/>
      <w:numFmt w:val="lowerLetter"/>
      <w:lvlText w:val="%5."/>
      <w:lvlJc w:val="left"/>
      <w:pPr>
        <w:ind w:left="3600" w:hanging="360"/>
      </w:pPr>
    </w:lvl>
    <w:lvl w:ilvl="5" w:tplc="8CF653BE">
      <w:start w:val="1"/>
      <w:numFmt w:val="lowerRoman"/>
      <w:lvlText w:val="%6."/>
      <w:lvlJc w:val="right"/>
      <w:pPr>
        <w:ind w:left="4320" w:hanging="180"/>
      </w:pPr>
    </w:lvl>
    <w:lvl w:ilvl="6" w:tplc="1A1AC200">
      <w:start w:val="1"/>
      <w:numFmt w:val="decimal"/>
      <w:lvlText w:val="%7."/>
      <w:lvlJc w:val="left"/>
      <w:pPr>
        <w:ind w:left="5040" w:hanging="360"/>
      </w:pPr>
    </w:lvl>
    <w:lvl w:ilvl="7" w:tplc="F6E080A0">
      <w:start w:val="1"/>
      <w:numFmt w:val="lowerLetter"/>
      <w:lvlText w:val="%8."/>
      <w:lvlJc w:val="left"/>
      <w:pPr>
        <w:ind w:left="5760" w:hanging="360"/>
      </w:pPr>
    </w:lvl>
    <w:lvl w:ilvl="8" w:tplc="F4F274B2">
      <w:start w:val="1"/>
      <w:numFmt w:val="lowerRoman"/>
      <w:lvlText w:val="%9."/>
      <w:lvlJc w:val="right"/>
      <w:pPr>
        <w:ind w:left="6480" w:hanging="180"/>
      </w:pPr>
    </w:lvl>
  </w:abstractNum>
  <w:abstractNum w:abstractNumId="3" w15:restartNumberingAfterBreak="0">
    <w:nsid w:val="0B6D036F"/>
    <w:multiLevelType w:val="multilevel"/>
    <w:tmpl w:val="CBFE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EB8A8"/>
    <w:multiLevelType w:val="hybridMultilevel"/>
    <w:tmpl w:val="33A6EE90"/>
    <w:lvl w:ilvl="0" w:tplc="C54A3318">
      <w:start w:val="1"/>
      <w:numFmt w:val="bullet"/>
      <w:lvlText w:val=""/>
      <w:lvlJc w:val="left"/>
      <w:pPr>
        <w:ind w:left="720" w:hanging="360"/>
      </w:pPr>
      <w:rPr>
        <w:rFonts w:ascii="Symbol" w:hAnsi="Symbol" w:hint="default"/>
      </w:rPr>
    </w:lvl>
    <w:lvl w:ilvl="1" w:tplc="66B6D626">
      <w:start w:val="1"/>
      <w:numFmt w:val="bullet"/>
      <w:lvlText w:val="o"/>
      <w:lvlJc w:val="left"/>
      <w:pPr>
        <w:ind w:left="1440" w:hanging="360"/>
      </w:pPr>
      <w:rPr>
        <w:rFonts w:ascii="Courier New" w:hAnsi="Courier New" w:hint="default"/>
      </w:rPr>
    </w:lvl>
    <w:lvl w:ilvl="2" w:tplc="26A012D8">
      <w:start w:val="1"/>
      <w:numFmt w:val="bullet"/>
      <w:lvlText w:val=""/>
      <w:lvlJc w:val="left"/>
      <w:pPr>
        <w:ind w:left="2160" w:hanging="360"/>
      </w:pPr>
      <w:rPr>
        <w:rFonts w:ascii="Wingdings" w:hAnsi="Wingdings" w:hint="default"/>
      </w:rPr>
    </w:lvl>
    <w:lvl w:ilvl="3" w:tplc="5A1650A8">
      <w:start w:val="1"/>
      <w:numFmt w:val="bullet"/>
      <w:lvlText w:val=""/>
      <w:lvlJc w:val="left"/>
      <w:pPr>
        <w:ind w:left="2880" w:hanging="360"/>
      </w:pPr>
      <w:rPr>
        <w:rFonts w:ascii="Symbol" w:hAnsi="Symbol" w:hint="default"/>
      </w:rPr>
    </w:lvl>
    <w:lvl w:ilvl="4" w:tplc="BD004F46">
      <w:start w:val="1"/>
      <w:numFmt w:val="bullet"/>
      <w:lvlText w:val="o"/>
      <w:lvlJc w:val="left"/>
      <w:pPr>
        <w:ind w:left="3600" w:hanging="360"/>
      </w:pPr>
      <w:rPr>
        <w:rFonts w:ascii="Courier New" w:hAnsi="Courier New" w:hint="default"/>
      </w:rPr>
    </w:lvl>
    <w:lvl w:ilvl="5" w:tplc="C0F4E5B6">
      <w:start w:val="1"/>
      <w:numFmt w:val="bullet"/>
      <w:lvlText w:val=""/>
      <w:lvlJc w:val="left"/>
      <w:pPr>
        <w:ind w:left="4320" w:hanging="360"/>
      </w:pPr>
      <w:rPr>
        <w:rFonts w:ascii="Wingdings" w:hAnsi="Wingdings" w:hint="default"/>
      </w:rPr>
    </w:lvl>
    <w:lvl w:ilvl="6" w:tplc="F4B08B0C">
      <w:start w:val="1"/>
      <w:numFmt w:val="bullet"/>
      <w:lvlText w:val=""/>
      <w:lvlJc w:val="left"/>
      <w:pPr>
        <w:ind w:left="5040" w:hanging="360"/>
      </w:pPr>
      <w:rPr>
        <w:rFonts w:ascii="Symbol" w:hAnsi="Symbol" w:hint="default"/>
      </w:rPr>
    </w:lvl>
    <w:lvl w:ilvl="7" w:tplc="E2242F5E">
      <w:start w:val="1"/>
      <w:numFmt w:val="bullet"/>
      <w:lvlText w:val="o"/>
      <w:lvlJc w:val="left"/>
      <w:pPr>
        <w:ind w:left="5760" w:hanging="360"/>
      </w:pPr>
      <w:rPr>
        <w:rFonts w:ascii="Courier New" w:hAnsi="Courier New" w:hint="default"/>
      </w:rPr>
    </w:lvl>
    <w:lvl w:ilvl="8" w:tplc="B92A0E82">
      <w:start w:val="1"/>
      <w:numFmt w:val="bullet"/>
      <w:lvlText w:val=""/>
      <w:lvlJc w:val="left"/>
      <w:pPr>
        <w:ind w:left="6480" w:hanging="360"/>
      </w:pPr>
      <w:rPr>
        <w:rFonts w:ascii="Wingdings" w:hAnsi="Wingdings" w:hint="default"/>
      </w:rPr>
    </w:lvl>
  </w:abstractNum>
  <w:abstractNum w:abstractNumId="5" w15:restartNumberingAfterBreak="0">
    <w:nsid w:val="26931842"/>
    <w:multiLevelType w:val="hybridMultilevel"/>
    <w:tmpl w:val="95765922"/>
    <w:lvl w:ilvl="0" w:tplc="B48866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4E70B"/>
    <w:multiLevelType w:val="hybridMultilevel"/>
    <w:tmpl w:val="EFB20D30"/>
    <w:lvl w:ilvl="0" w:tplc="27E00A4C">
      <w:start w:val="1"/>
      <w:numFmt w:val="bullet"/>
      <w:lvlText w:val="-"/>
      <w:lvlJc w:val="left"/>
      <w:pPr>
        <w:ind w:left="720" w:hanging="360"/>
      </w:pPr>
      <w:rPr>
        <w:rFonts w:ascii="Aptos" w:hAnsi="Aptos" w:hint="default"/>
      </w:rPr>
    </w:lvl>
    <w:lvl w:ilvl="1" w:tplc="6B1209D4">
      <w:start w:val="1"/>
      <w:numFmt w:val="bullet"/>
      <w:lvlText w:val="o"/>
      <w:lvlJc w:val="left"/>
      <w:pPr>
        <w:ind w:left="1440" w:hanging="360"/>
      </w:pPr>
      <w:rPr>
        <w:rFonts w:ascii="Courier New" w:hAnsi="Courier New" w:hint="default"/>
      </w:rPr>
    </w:lvl>
    <w:lvl w:ilvl="2" w:tplc="4AE21214">
      <w:start w:val="1"/>
      <w:numFmt w:val="bullet"/>
      <w:lvlText w:val=""/>
      <w:lvlJc w:val="left"/>
      <w:pPr>
        <w:ind w:left="2160" w:hanging="360"/>
      </w:pPr>
      <w:rPr>
        <w:rFonts w:ascii="Wingdings" w:hAnsi="Wingdings" w:hint="default"/>
      </w:rPr>
    </w:lvl>
    <w:lvl w:ilvl="3" w:tplc="D778A0A4">
      <w:start w:val="1"/>
      <w:numFmt w:val="bullet"/>
      <w:lvlText w:val=""/>
      <w:lvlJc w:val="left"/>
      <w:pPr>
        <w:ind w:left="2880" w:hanging="360"/>
      </w:pPr>
      <w:rPr>
        <w:rFonts w:ascii="Symbol" w:hAnsi="Symbol" w:hint="default"/>
      </w:rPr>
    </w:lvl>
    <w:lvl w:ilvl="4" w:tplc="5EF69BB2">
      <w:start w:val="1"/>
      <w:numFmt w:val="bullet"/>
      <w:lvlText w:val="o"/>
      <w:lvlJc w:val="left"/>
      <w:pPr>
        <w:ind w:left="3600" w:hanging="360"/>
      </w:pPr>
      <w:rPr>
        <w:rFonts w:ascii="Courier New" w:hAnsi="Courier New" w:hint="default"/>
      </w:rPr>
    </w:lvl>
    <w:lvl w:ilvl="5" w:tplc="6C2EA258">
      <w:start w:val="1"/>
      <w:numFmt w:val="bullet"/>
      <w:lvlText w:val=""/>
      <w:lvlJc w:val="left"/>
      <w:pPr>
        <w:ind w:left="4320" w:hanging="360"/>
      </w:pPr>
      <w:rPr>
        <w:rFonts w:ascii="Wingdings" w:hAnsi="Wingdings" w:hint="default"/>
      </w:rPr>
    </w:lvl>
    <w:lvl w:ilvl="6" w:tplc="AB36EBAC">
      <w:start w:val="1"/>
      <w:numFmt w:val="bullet"/>
      <w:lvlText w:val=""/>
      <w:lvlJc w:val="left"/>
      <w:pPr>
        <w:ind w:left="5040" w:hanging="360"/>
      </w:pPr>
      <w:rPr>
        <w:rFonts w:ascii="Symbol" w:hAnsi="Symbol" w:hint="default"/>
      </w:rPr>
    </w:lvl>
    <w:lvl w:ilvl="7" w:tplc="A504F358">
      <w:start w:val="1"/>
      <w:numFmt w:val="bullet"/>
      <w:lvlText w:val="o"/>
      <w:lvlJc w:val="left"/>
      <w:pPr>
        <w:ind w:left="5760" w:hanging="360"/>
      </w:pPr>
      <w:rPr>
        <w:rFonts w:ascii="Courier New" w:hAnsi="Courier New" w:hint="default"/>
      </w:rPr>
    </w:lvl>
    <w:lvl w:ilvl="8" w:tplc="00BC9EA2">
      <w:start w:val="1"/>
      <w:numFmt w:val="bullet"/>
      <w:lvlText w:val=""/>
      <w:lvlJc w:val="left"/>
      <w:pPr>
        <w:ind w:left="6480" w:hanging="360"/>
      </w:pPr>
      <w:rPr>
        <w:rFonts w:ascii="Wingdings" w:hAnsi="Wingdings" w:hint="default"/>
      </w:rPr>
    </w:lvl>
  </w:abstractNum>
  <w:abstractNum w:abstractNumId="7" w15:restartNumberingAfterBreak="0">
    <w:nsid w:val="4201018C"/>
    <w:multiLevelType w:val="hybridMultilevel"/>
    <w:tmpl w:val="1FBCF650"/>
    <w:lvl w:ilvl="0" w:tplc="F122372A">
      <w:start w:val="1"/>
      <w:numFmt w:val="decimal"/>
      <w:lvlText w:val="%1."/>
      <w:lvlJc w:val="left"/>
      <w:pPr>
        <w:ind w:left="720" w:hanging="360"/>
      </w:pPr>
    </w:lvl>
    <w:lvl w:ilvl="1" w:tplc="9CDAD41C">
      <w:start w:val="1"/>
      <w:numFmt w:val="lowerLetter"/>
      <w:lvlText w:val="%2."/>
      <w:lvlJc w:val="left"/>
      <w:pPr>
        <w:ind w:left="1440" w:hanging="360"/>
      </w:pPr>
    </w:lvl>
    <w:lvl w:ilvl="2" w:tplc="E76CA094">
      <w:start w:val="1"/>
      <w:numFmt w:val="lowerRoman"/>
      <w:lvlText w:val="%3."/>
      <w:lvlJc w:val="right"/>
      <w:pPr>
        <w:ind w:left="2160" w:hanging="180"/>
      </w:pPr>
    </w:lvl>
    <w:lvl w:ilvl="3" w:tplc="B912717E">
      <w:start w:val="1"/>
      <w:numFmt w:val="decimal"/>
      <w:lvlText w:val="%4."/>
      <w:lvlJc w:val="left"/>
      <w:pPr>
        <w:ind w:left="2880" w:hanging="360"/>
      </w:pPr>
    </w:lvl>
    <w:lvl w:ilvl="4" w:tplc="80D00CC6">
      <w:start w:val="1"/>
      <w:numFmt w:val="lowerLetter"/>
      <w:lvlText w:val="%5."/>
      <w:lvlJc w:val="left"/>
      <w:pPr>
        <w:ind w:left="3600" w:hanging="360"/>
      </w:pPr>
    </w:lvl>
    <w:lvl w:ilvl="5" w:tplc="5B32FFD6">
      <w:start w:val="1"/>
      <w:numFmt w:val="lowerRoman"/>
      <w:lvlText w:val="%6."/>
      <w:lvlJc w:val="right"/>
      <w:pPr>
        <w:ind w:left="4320" w:hanging="180"/>
      </w:pPr>
    </w:lvl>
    <w:lvl w:ilvl="6" w:tplc="3FFAC42A">
      <w:start w:val="1"/>
      <w:numFmt w:val="decimal"/>
      <w:lvlText w:val="%7."/>
      <w:lvlJc w:val="left"/>
      <w:pPr>
        <w:ind w:left="5040" w:hanging="360"/>
      </w:pPr>
    </w:lvl>
    <w:lvl w:ilvl="7" w:tplc="0360CCE8">
      <w:start w:val="1"/>
      <w:numFmt w:val="lowerLetter"/>
      <w:lvlText w:val="%8."/>
      <w:lvlJc w:val="left"/>
      <w:pPr>
        <w:ind w:left="5760" w:hanging="360"/>
      </w:pPr>
    </w:lvl>
    <w:lvl w:ilvl="8" w:tplc="66C4C55C">
      <w:start w:val="1"/>
      <w:numFmt w:val="lowerRoman"/>
      <w:lvlText w:val="%9."/>
      <w:lvlJc w:val="right"/>
      <w:pPr>
        <w:ind w:left="6480" w:hanging="180"/>
      </w:pPr>
    </w:lvl>
  </w:abstractNum>
  <w:abstractNum w:abstractNumId="8"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F1F9012"/>
    <w:multiLevelType w:val="hybridMultilevel"/>
    <w:tmpl w:val="1C3ECCC6"/>
    <w:lvl w:ilvl="0" w:tplc="7A70B7DA">
      <w:start w:val="1"/>
      <w:numFmt w:val="bullet"/>
      <w:lvlText w:val=""/>
      <w:lvlJc w:val="left"/>
      <w:pPr>
        <w:ind w:left="720" w:hanging="360"/>
      </w:pPr>
      <w:rPr>
        <w:rFonts w:ascii="Symbol" w:hAnsi="Symbol" w:hint="default"/>
      </w:rPr>
    </w:lvl>
    <w:lvl w:ilvl="1" w:tplc="B60C6E38">
      <w:start w:val="1"/>
      <w:numFmt w:val="bullet"/>
      <w:lvlText w:val="o"/>
      <w:lvlJc w:val="left"/>
      <w:pPr>
        <w:ind w:left="1440" w:hanging="360"/>
      </w:pPr>
      <w:rPr>
        <w:rFonts w:ascii="Courier New" w:hAnsi="Courier New" w:hint="default"/>
      </w:rPr>
    </w:lvl>
    <w:lvl w:ilvl="2" w:tplc="DD7ED7A4">
      <w:start w:val="1"/>
      <w:numFmt w:val="bullet"/>
      <w:lvlText w:val=""/>
      <w:lvlJc w:val="left"/>
      <w:pPr>
        <w:ind w:left="2160" w:hanging="360"/>
      </w:pPr>
      <w:rPr>
        <w:rFonts w:ascii="Wingdings" w:hAnsi="Wingdings" w:hint="default"/>
      </w:rPr>
    </w:lvl>
    <w:lvl w:ilvl="3" w:tplc="486E29B8">
      <w:start w:val="1"/>
      <w:numFmt w:val="bullet"/>
      <w:lvlText w:val=""/>
      <w:lvlJc w:val="left"/>
      <w:pPr>
        <w:ind w:left="2880" w:hanging="360"/>
      </w:pPr>
      <w:rPr>
        <w:rFonts w:ascii="Symbol" w:hAnsi="Symbol" w:hint="default"/>
      </w:rPr>
    </w:lvl>
    <w:lvl w:ilvl="4" w:tplc="FF7CF6B8">
      <w:start w:val="1"/>
      <w:numFmt w:val="bullet"/>
      <w:lvlText w:val="o"/>
      <w:lvlJc w:val="left"/>
      <w:pPr>
        <w:ind w:left="3600" w:hanging="360"/>
      </w:pPr>
      <w:rPr>
        <w:rFonts w:ascii="Courier New" w:hAnsi="Courier New" w:hint="default"/>
      </w:rPr>
    </w:lvl>
    <w:lvl w:ilvl="5" w:tplc="83306B02">
      <w:start w:val="1"/>
      <w:numFmt w:val="bullet"/>
      <w:lvlText w:val=""/>
      <w:lvlJc w:val="left"/>
      <w:pPr>
        <w:ind w:left="4320" w:hanging="360"/>
      </w:pPr>
      <w:rPr>
        <w:rFonts w:ascii="Wingdings" w:hAnsi="Wingdings" w:hint="default"/>
      </w:rPr>
    </w:lvl>
    <w:lvl w:ilvl="6" w:tplc="A2C043D0">
      <w:start w:val="1"/>
      <w:numFmt w:val="bullet"/>
      <w:lvlText w:val=""/>
      <w:lvlJc w:val="left"/>
      <w:pPr>
        <w:ind w:left="5040" w:hanging="360"/>
      </w:pPr>
      <w:rPr>
        <w:rFonts w:ascii="Symbol" w:hAnsi="Symbol" w:hint="default"/>
      </w:rPr>
    </w:lvl>
    <w:lvl w:ilvl="7" w:tplc="F1AABF00">
      <w:start w:val="1"/>
      <w:numFmt w:val="bullet"/>
      <w:lvlText w:val="o"/>
      <w:lvlJc w:val="left"/>
      <w:pPr>
        <w:ind w:left="5760" w:hanging="360"/>
      </w:pPr>
      <w:rPr>
        <w:rFonts w:ascii="Courier New" w:hAnsi="Courier New" w:hint="default"/>
      </w:rPr>
    </w:lvl>
    <w:lvl w:ilvl="8" w:tplc="F508D690">
      <w:start w:val="1"/>
      <w:numFmt w:val="bullet"/>
      <w:lvlText w:val=""/>
      <w:lvlJc w:val="left"/>
      <w:pPr>
        <w:ind w:left="6480" w:hanging="360"/>
      </w:pPr>
      <w:rPr>
        <w:rFonts w:ascii="Wingdings" w:hAnsi="Wingdings" w:hint="default"/>
      </w:rPr>
    </w:lvl>
  </w:abstractNum>
  <w:abstractNum w:abstractNumId="10" w15:restartNumberingAfterBreak="0">
    <w:nsid w:val="50836772"/>
    <w:multiLevelType w:val="multilevel"/>
    <w:tmpl w:val="7794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3A32F4"/>
    <w:multiLevelType w:val="multilevel"/>
    <w:tmpl w:val="FD66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30D86D"/>
    <w:multiLevelType w:val="hybridMultilevel"/>
    <w:tmpl w:val="33FE202C"/>
    <w:lvl w:ilvl="0" w:tplc="A92A4AE4">
      <w:start w:val="1"/>
      <w:numFmt w:val="bullet"/>
      <w:lvlText w:val="·"/>
      <w:lvlJc w:val="left"/>
      <w:pPr>
        <w:ind w:left="720" w:hanging="360"/>
      </w:pPr>
      <w:rPr>
        <w:rFonts w:ascii="Symbol" w:hAnsi="Symbol" w:hint="default"/>
      </w:rPr>
    </w:lvl>
    <w:lvl w:ilvl="1" w:tplc="72DAAF2E">
      <w:start w:val="1"/>
      <w:numFmt w:val="bullet"/>
      <w:lvlText w:val="o"/>
      <w:lvlJc w:val="left"/>
      <w:pPr>
        <w:ind w:left="1440" w:hanging="360"/>
      </w:pPr>
      <w:rPr>
        <w:rFonts w:ascii="Courier New" w:hAnsi="Courier New" w:hint="default"/>
      </w:rPr>
    </w:lvl>
    <w:lvl w:ilvl="2" w:tplc="03040AB0">
      <w:start w:val="1"/>
      <w:numFmt w:val="bullet"/>
      <w:lvlText w:val=""/>
      <w:lvlJc w:val="left"/>
      <w:pPr>
        <w:ind w:left="2160" w:hanging="360"/>
      </w:pPr>
      <w:rPr>
        <w:rFonts w:ascii="Wingdings" w:hAnsi="Wingdings" w:hint="default"/>
      </w:rPr>
    </w:lvl>
    <w:lvl w:ilvl="3" w:tplc="78DE5036">
      <w:start w:val="1"/>
      <w:numFmt w:val="bullet"/>
      <w:lvlText w:val=""/>
      <w:lvlJc w:val="left"/>
      <w:pPr>
        <w:ind w:left="2880" w:hanging="360"/>
      </w:pPr>
      <w:rPr>
        <w:rFonts w:ascii="Symbol" w:hAnsi="Symbol" w:hint="default"/>
      </w:rPr>
    </w:lvl>
    <w:lvl w:ilvl="4" w:tplc="8178416E">
      <w:start w:val="1"/>
      <w:numFmt w:val="bullet"/>
      <w:lvlText w:val="o"/>
      <w:lvlJc w:val="left"/>
      <w:pPr>
        <w:ind w:left="3600" w:hanging="360"/>
      </w:pPr>
      <w:rPr>
        <w:rFonts w:ascii="Courier New" w:hAnsi="Courier New" w:hint="default"/>
      </w:rPr>
    </w:lvl>
    <w:lvl w:ilvl="5" w:tplc="8DBCD232">
      <w:start w:val="1"/>
      <w:numFmt w:val="bullet"/>
      <w:lvlText w:val=""/>
      <w:lvlJc w:val="left"/>
      <w:pPr>
        <w:ind w:left="4320" w:hanging="360"/>
      </w:pPr>
      <w:rPr>
        <w:rFonts w:ascii="Wingdings" w:hAnsi="Wingdings" w:hint="default"/>
      </w:rPr>
    </w:lvl>
    <w:lvl w:ilvl="6" w:tplc="805853CE">
      <w:start w:val="1"/>
      <w:numFmt w:val="bullet"/>
      <w:lvlText w:val=""/>
      <w:lvlJc w:val="left"/>
      <w:pPr>
        <w:ind w:left="5040" w:hanging="360"/>
      </w:pPr>
      <w:rPr>
        <w:rFonts w:ascii="Symbol" w:hAnsi="Symbol" w:hint="default"/>
      </w:rPr>
    </w:lvl>
    <w:lvl w:ilvl="7" w:tplc="A15E45FA">
      <w:start w:val="1"/>
      <w:numFmt w:val="bullet"/>
      <w:lvlText w:val="o"/>
      <w:lvlJc w:val="left"/>
      <w:pPr>
        <w:ind w:left="5760" w:hanging="360"/>
      </w:pPr>
      <w:rPr>
        <w:rFonts w:ascii="Courier New" w:hAnsi="Courier New" w:hint="default"/>
      </w:rPr>
    </w:lvl>
    <w:lvl w:ilvl="8" w:tplc="078E474C">
      <w:start w:val="1"/>
      <w:numFmt w:val="bullet"/>
      <w:lvlText w:val=""/>
      <w:lvlJc w:val="left"/>
      <w:pPr>
        <w:ind w:left="6480" w:hanging="360"/>
      </w:pPr>
      <w:rPr>
        <w:rFonts w:ascii="Wingdings" w:hAnsi="Wingdings" w:hint="default"/>
      </w:rPr>
    </w:lvl>
  </w:abstractNum>
  <w:abstractNum w:abstractNumId="13" w15:restartNumberingAfterBreak="0">
    <w:nsid w:val="7C517056"/>
    <w:multiLevelType w:val="multilevel"/>
    <w:tmpl w:val="DBCC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295025">
    <w:abstractNumId w:val="2"/>
  </w:num>
  <w:num w:numId="2" w16cid:durableId="2094007661">
    <w:abstractNumId w:val="7"/>
  </w:num>
  <w:num w:numId="3" w16cid:durableId="2015062891">
    <w:abstractNumId w:val="6"/>
  </w:num>
  <w:num w:numId="4" w16cid:durableId="943415727">
    <w:abstractNumId w:val="9"/>
  </w:num>
  <w:num w:numId="5" w16cid:durableId="1653868719">
    <w:abstractNumId w:val="4"/>
  </w:num>
  <w:num w:numId="6" w16cid:durableId="1264680546">
    <w:abstractNumId w:val="12"/>
  </w:num>
  <w:num w:numId="7" w16cid:durableId="719743066">
    <w:abstractNumId w:val="0"/>
  </w:num>
  <w:num w:numId="8" w16cid:durableId="1216312164">
    <w:abstractNumId w:val="8"/>
  </w:num>
  <w:num w:numId="9" w16cid:durableId="341398440">
    <w:abstractNumId w:val="5"/>
  </w:num>
  <w:num w:numId="10" w16cid:durableId="1742748559">
    <w:abstractNumId w:val="13"/>
  </w:num>
  <w:num w:numId="11" w16cid:durableId="1247959744">
    <w:abstractNumId w:val="3"/>
  </w:num>
  <w:num w:numId="12" w16cid:durableId="2116754536">
    <w:abstractNumId w:val="10"/>
  </w:num>
  <w:num w:numId="13" w16cid:durableId="387800573">
    <w:abstractNumId w:val="11"/>
  </w:num>
  <w:num w:numId="14" w16cid:durableId="699622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03899"/>
    <w:rsid w:val="000042C6"/>
    <w:rsid w:val="0000462E"/>
    <w:rsid w:val="00013D9A"/>
    <w:rsid w:val="0001772E"/>
    <w:rsid w:val="00021B98"/>
    <w:rsid w:val="00023B22"/>
    <w:rsid w:val="0002591D"/>
    <w:rsid w:val="000356FD"/>
    <w:rsid w:val="00035B7B"/>
    <w:rsid w:val="00036260"/>
    <w:rsid w:val="00036971"/>
    <w:rsid w:val="00041613"/>
    <w:rsid w:val="000449A6"/>
    <w:rsid w:val="000452DE"/>
    <w:rsid w:val="00062A20"/>
    <w:rsid w:val="0006444B"/>
    <w:rsid w:val="00065F8B"/>
    <w:rsid w:val="00071F40"/>
    <w:rsid w:val="000848A1"/>
    <w:rsid w:val="00085491"/>
    <w:rsid w:val="00085E85"/>
    <w:rsid w:val="00090C86"/>
    <w:rsid w:val="00092234"/>
    <w:rsid w:val="00095509"/>
    <w:rsid w:val="000A3B2A"/>
    <w:rsid w:val="000A4F11"/>
    <w:rsid w:val="000A61BD"/>
    <w:rsid w:val="000A7B4F"/>
    <w:rsid w:val="000B0146"/>
    <w:rsid w:val="000B47DB"/>
    <w:rsid w:val="000B67A5"/>
    <w:rsid w:val="000C0697"/>
    <w:rsid w:val="000C262D"/>
    <w:rsid w:val="000D0A8F"/>
    <w:rsid w:val="000D1BC6"/>
    <w:rsid w:val="000D6925"/>
    <w:rsid w:val="000D6ABB"/>
    <w:rsid w:val="00104407"/>
    <w:rsid w:val="00110ED8"/>
    <w:rsid w:val="001110D5"/>
    <w:rsid w:val="001113D7"/>
    <w:rsid w:val="00111D56"/>
    <w:rsid w:val="001223BE"/>
    <w:rsid w:val="00122F13"/>
    <w:rsid w:val="00125B95"/>
    <w:rsid w:val="00144834"/>
    <w:rsid w:val="00145AD5"/>
    <w:rsid w:val="001527A4"/>
    <w:rsid w:val="001531BC"/>
    <w:rsid w:val="00154592"/>
    <w:rsid w:val="0016470F"/>
    <w:rsid w:val="00165358"/>
    <w:rsid w:val="0016773C"/>
    <w:rsid w:val="00170780"/>
    <w:rsid w:val="00175469"/>
    <w:rsid w:val="001775CE"/>
    <w:rsid w:val="001864CE"/>
    <w:rsid w:val="00186CCA"/>
    <w:rsid w:val="00187979"/>
    <w:rsid w:val="00192655"/>
    <w:rsid w:val="001A01EF"/>
    <w:rsid w:val="001A1C94"/>
    <w:rsid w:val="001A209F"/>
    <w:rsid w:val="001A4250"/>
    <w:rsid w:val="001B3180"/>
    <w:rsid w:val="001B4660"/>
    <w:rsid w:val="001B58EC"/>
    <w:rsid w:val="001C254C"/>
    <w:rsid w:val="001C3BA7"/>
    <w:rsid w:val="001C62C1"/>
    <w:rsid w:val="001C651F"/>
    <w:rsid w:val="001D1410"/>
    <w:rsid w:val="001D1B37"/>
    <w:rsid w:val="001D2627"/>
    <w:rsid w:val="001D3544"/>
    <w:rsid w:val="001D7A20"/>
    <w:rsid w:val="001DEB6B"/>
    <w:rsid w:val="001E0802"/>
    <w:rsid w:val="001F0D4A"/>
    <w:rsid w:val="001F389A"/>
    <w:rsid w:val="0020035C"/>
    <w:rsid w:val="002006CA"/>
    <w:rsid w:val="002067D4"/>
    <w:rsid w:val="002069E7"/>
    <w:rsid w:val="002104B3"/>
    <w:rsid w:val="00216377"/>
    <w:rsid w:val="002238A5"/>
    <w:rsid w:val="00224241"/>
    <w:rsid w:val="00225BFE"/>
    <w:rsid w:val="002327E1"/>
    <w:rsid w:val="002359F4"/>
    <w:rsid w:val="0023726E"/>
    <w:rsid w:val="002520E0"/>
    <w:rsid w:val="00263474"/>
    <w:rsid w:val="002636BD"/>
    <w:rsid w:val="00263E18"/>
    <w:rsid w:val="00265806"/>
    <w:rsid w:val="0028561B"/>
    <w:rsid w:val="00290F6D"/>
    <w:rsid w:val="002955FB"/>
    <w:rsid w:val="002A52F3"/>
    <w:rsid w:val="002A6A4F"/>
    <w:rsid w:val="002B552A"/>
    <w:rsid w:val="002C3151"/>
    <w:rsid w:val="002C7624"/>
    <w:rsid w:val="002D29E1"/>
    <w:rsid w:val="002D3F59"/>
    <w:rsid w:val="002D7DFC"/>
    <w:rsid w:val="002E7C70"/>
    <w:rsid w:val="002F1F36"/>
    <w:rsid w:val="002F7B32"/>
    <w:rsid w:val="00300403"/>
    <w:rsid w:val="00300F56"/>
    <w:rsid w:val="0030211C"/>
    <w:rsid w:val="00302682"/>
    <w:rsid w:val="00304B7D"/>
    <w:rsid w:val="0031439E"/>
    <w:rsid w:val="003150FF"/>
    <w:rsid w:val="00315758"/>
    <w:rsid w:val="00316D17"/>
    <w:rsid w:val="003208D9"/>
    <w:rsid w:val="003363DF"/>
    <w:rsid w:val="00340910"/>
    <w:rsid w:val="00342A74"/>
    <w:rsid w:val="00343E79"/>
    <w:rsid w:val="00344CC0"/>
    <w:rsid w:val="00346807"/>
    <w:rsid w:val="003522AD"/>
    <w:rsid w:val="00352D9A"/>
    <w:rsid w:val="003552D8"/>
    <w:rsid w:val="00362DFA"/>
    <w:rsid w:val="00369972"/>
    <w:rsid w:val="003729B9"/>
    <w:rsid w:val="003822CA"/>
    <w:rsid w:val="00392AA2"/>
    <w:rsid w:val="00394540"/>
    <w:rsid w:val="00396D3C"/>
    <w:rsid w:val="003B158E"/>
    <w:rsid w:val="003C7090"/>
    <w:rsid w:val="003D216A"/>
    <w:rsid w:val="003D263B"/>
    <w:rsid w:val="003F5533"/>
    <w:rsid w:val="003F76A2"/>
    <w:rsid w:val="004023AE"/>
    <w:rsid w:val="00425718"/>
    <w:rsid w:val="004277DC"/>
    <w:rsid w:val="00433122"/>
    <w:rsid w:val="0043318E"/>
    <w:rsid w:val="00437B29"/>
    <w:rsid w:val="00440BED"/>
    <w:rsid w:val="004413EC"/>
    <w:rsid w:val="00445946"/>
    <w:rsid w:val="00450EE1"/>
    <w:rsid w:val="00453DE6"/>
    <w:rsid w:val="004615FB"/>
    <w:rsid w:val="0047306B"/>
    <w:rsid w:val="00474898"/>
    <w:rsid w:val="00475501"/>
    <w:rsid w:val="00481731"/>
    <w:rsid w:val="004852F3"/>
    <w:rsid w:val="00485EDD"/>
    <w:rsid w:val="00486CE1"/>
    <w:rsid w:val="00492C11"/>
    <w:rsid w:val="00496025"/>
    <w:rsid w:val="004A04F3"/>
    <w:rsid w:val="004A075E"/>
    <w:rsid w:val="004A19B0"/>
    <w:rsid w:val="004A29A6"/>
    <w:rsid w:val="004A65C2"/>
    <w:rsid w:val="004B10F5"/>
    <w:rsid w:val="004B3231"/>
    <w:rsid w:val="004B367A"/>
    <w:rsid w:val="004C6CA8"/>
    <w:rsid w:val="004D2582"/>
    <w:rsid w:val="004D764A"/>
    <w:rsid w:val="004E13FF"/>
    <w:rsid w:val="004E4DD5"/>
    <w:rsid w:val="004E5373"/>
    <w:rsid w:val="004F1AE2"/>
    <w:rsid w:val="004F65C6"/>
    <w:rsid w:val="004F7835"/>
    <w:rsid w:val="00500C83"/>
    <w:rsid w:val="00505CF3"/>
    <w:rsid w:val="00506143"/>
    <w:rsid w:val="0051392C"/>
    <w:rsid w:val="005149C2"/>
    <w:rsid w:val="00515264"/>
    <w:rsid w:val="005173D5"/>
    <w:rsid w:val="00524012"/>
    <w:rsid w:val="00527B47"/>
    <w:rsid w:val="00532815"/>
    <w:rsid w:val="005328FE"/>
    <w:rsid w:val="005332C6"/>
    <w:rsid w:val="005353BD"/>
    <w:rsid w:val="00536BC0"/>
    <w:rsid w:val="00546B4E"/>
    <w:rsid w:val="00550B7E"/>
    <w:rsid w:val="0055207B"/>
    <w:rsid w:val="005540D9"/>
    <w:rsid w:val="005562DE"/>
    <w:rsid w:val="00564F33"/>
    <w:rsid w:val="0057007A"/>
    <w:rsid w:val="00576208"/>
    <w:rsid w:val="00576910"/>
    <w:rsid w:val="0058381C"/>
    <w:rsid w:val="0058702A"/>
    <w:rsid w:val="0059130A"/>
    <w:rsid w:val="005A22E2"/>
    <w:rsid w:val="005A23E7"/>
    <w:rsid w:val="005A43C7"/>
    <w:rsid w:val="005A7651"/>
    <w:rsid w:val="005B11DC"/>
    <w:rsid w:val="005B7C3D"/>
    <w:rsid w:val="005C0948"/>
    <w:rsid w:val="005C53F3"/>
    <w:rsid w:val="005C7026"/>
    <w:rsid w:val="005D0943"/>
    <w:rsid w:val="005D0C74"/>
    <w:rsid w:val="005D40FB"/>
    <w:rsid w:val="005D4422"/>
    <w:rsid w:val="005D67A3"/>
    <w:rsid w:val="005E071B"/>
    <w:rsid w:val="005E5AA1"/>
    <w:rsid w:val="005E651E"/>
    <w:rsid w:val="005E7885"/>
    <w:rsid w:val="005F3E81"/>
    <w:rsid w:val="006031F3"/>
    <w:rsid w:val="0060329A"/>
    <w:rsid w:val="006134A7"/>
    <w:rsid w:val="0062132B"/>
    <w:rsid w:val="0062236E"/>
    <w:rsid w:val="00623A34"/>
    <w:rsid w:val="006336D9"/>
    <w:rsid w:val="00636506"/>
    <w:rsid w:val="006372EA"/>
    <w:rsid w:val="00641DBA"/>
    <w:rsid w:val="006428CB"/>
    <w:rsid w:val="00644D09"/>
    <w:rsid w:val="00646F52"/>
    <w:rsid w:val="0064795C"/>
    <w:rsid w:val="00655389"/>
    <w:rsid w:val="00661FA2"/>
    <w:rsid w:val="0066249F"/>
    <w:rsid w:val="00665988"/>
    <w:rsid w:val="00665DAE"/>
    <w:rsid w:val="0066780F"/>
    <w:rsid w:val="0066792E"/>
    <w:rsid w:val="006735CD"/>
    <w:rsid w:val="006737EF"/>
    <w:rsid w:val="00673A21"/>
    <w:rsid w:val="00674661"/>
    <w:rsid w:val="006778F4"/>
    <w:rsid w:val="0067CD5B"/>
    <w:rsid w:val="00681259"/>
    <w:rsid w:val="006922C7"/>
    <w:rsid w:val="006927BE"/>
    <w:rsid w:val="006A33AD"/>
    <w:rsid w:val="006A50C4"/>
    <w:rsid w:val="006A74B0"/>
    <w:rsid w:val="006B4FDB"/>
    <w:rsid w:val="006C0A55"/>
    <w:rsid w:val="006C1F65"/>
    <w:rsid w:val="006C766D"/>
    <w:rsid w:val="006D58EC"/>
    <w:rsid w:val="006E2D5A"/>
    <w:rsid w:val="006E30F5"/>
    <w:rsid w:val="006F2949"/>
    <w:rsid w:val="006F5BB1"/>
    <w:rsid w:val="006F631E"/>
    <w:rsid w:val="006F63F7"/>
    <w:rsid w:val="006F777B"/>
    <w:rsid w:val="00705BDB"/>
    <w:rsid w:val="00707FD5"/>
    <w:rsid w:val="00714068"/>
    <w:rsid w:val="00714255"/>
    <w:rsid w:val="00716C3E"/>
    <w:rsid w:val="00720710"/>
    <w:rsid w:val="007343F0"/>
    <w:rsid w:val="007351F0"/>
    <w:rsid w:val="007431EE"/>
    <w:rsid w:val="00752D98"/>
    <w:rsid w:val="00753750"/>
    <w:rsid w:val="0075496C"/>
    <w:rsid w:val="007572AC"/>
    <w:rsid w:val="0075765B"/>
    <w:rsid w:val="007579EA"/>
    <w:rsid w:val="00763345"/>
    <w:rsid w:val="00770ED5"/>
    <w:rsid w:val="00774C98"/>
    <w:rsid w:val="00780F4D"/>
    <w:rsid w:val="0078233F"/>
    <w:rsid w:val="007831E4"/>
    <w:rsid w:val="0078427E"/>
    <w:rsid w:val="00784E9B"/>
    <w:rsid w:val="0078660C"/>
    <w:rsid w:val="00787969"/>
    <w:rsid w:val="00790527"/>
    <w:rsid w:val="00793C70"/>
    <w:rsid w:val="007A28C9"/>
    <w:rsid w:val="007A3987"/>
    <w:rsid w:val="007B2385"/>
    <w:rsid w:val="007B62FC"/>
    <w:rsid w:val="007B725D"/>
    <w:rsid w:val="007C25B2"/>
    <w:rsid w:val="007C2D33"/>
    <w:rsid w:val="007C2D57"/>
    <w:rsid w:val="007C3F8F"/>
    <w:rsid w:val="007D095B"/>
    <w:rsid w:val="007D2A12"/>
    <w:rsid w:val="007D574D"/>
    <w:rsid w:val="007D5BB7"/>
    <w:rsid w:val="007E5D93"/>
    <w:rsid w:val="007F1819"/>
    <w:rsid w:val="007F584D"/>
    <w:rsid w:val="00802158"/>
    <w:rsid w:val="0080236A"/>
    <w:rsid w:val="0081055E"/>
    <w:rsid w:val="00813726"/>
    <w:rsid w:val="00817DB1"/>
    <w:rsid w:val="00824997"/>
    <w:rsid w:val="00833B1C"/>
    <w:rsid w:val="008377C0"/>
    <w:rsid w:val="00841262"/>
    <w:rsid w:val="00851EB0"/>
    <w:rsid w:val="00853F7A"/>
    <w:rsid w:val="00854322"/>
    <w:rsid w:val="0085578F"/>
    <w:rsid w:val="0085784E"/>
    <w:rsid w:val="00861603"/>
    <w:rsid w:val="008667FE"/>
    <w:rsid w:val="008723A4"/>
    <w:rsid w:val="0087327F"/>
    <w:rsid w:val="008740C4"/>
    <w:rsid w:val="008741DA"/>
    <w:rsid w:val="008809E5"/>
    <w:rsid w:val="008813CA"/>
    <w:rsid w:val="0088457B"/>
    <w:rsid w:val="008902C1"/>
    <w:rsid w:val="0089398E"/>
    <w:rsid w:val="00895196"/>
    <w:rsid w:val="00896FE4"/>
    <w:rsid w:val="008A052C"/>
    <w:rsid w:val="008A0EB4"/>
    <w:rsid w:val="008A17A2"/>
    <w:rsid w:val="008A3B61"/>
    <w:rsid w:val="008A5AA9"/>
    <w:rsid w:val="008B1790"/>
    <w:rsid w:val="008B6954"/>
    <w:rsid w:val="008C05F2"/>
    <w:rsid w:val="008C4AA5"/>
    <w:rsid w:val="008C5081"/>
    <w:rsid w:val="008C6EF9"/>
    <w:rsid w:val="008D1E90"/>
    <w:rsid w:val="008D1FFD"/>
    <w:rsid w:val="008D2710"/>
    <w:rsid w:val="008D5AB1"/>
    <w:rsid w:val="008E3851"/>
    <w:rsid w:val="008E3A35"/>
    <w:rsid w:val="008E6959"/>
    <w:rsid w:val="008F0826"/>
    <w:rsid w:val="009009AA"/>
    <w:rsid w:val="0090251E"/>
    <w:rsid w:val="00903C4E"/>
    <w:rsid w:val="0090404C"/>
    <w:rsid w:val="00904147"/>
    <w:rsid w:val="009050F4"/>
    <w:rsid w:val="00914448"/>
    <w:rsid w:val="0092385E"/>
    <w:rsid w:val="00927237"/>
    <w:rsid w:val="00931402"/>
    <w:rsid w:val="00933490"/>
    <w:rsid w:val="00933FAD"/>
    <w:rsid w:val="00934B29"/>
    <w:rsid w:val="009373C2"/>
    <w:rsid w:val="00937428"/>
    <w:rsid w:val="00943496"/>
    <w:rsid w:val="009468B2"/>
    <w:rsid w:val="009512A6"/>
    <w:rsid w:val="00951B8C"/>
    <w:rsid w:val="00961A97"/>
    <w:rsid w:val="00965B5C"/>
    <w:rsid w:val="00974C5C"/>
    <w:rsid w:val="00982B32"/>
    <w:rsid w:val="009867DC"/>
    <w:rsid w:val="00987FA3"/>
    <w:rsid w:val="00992B11"/>
    <w:rsid w:val="009B5CCF"/>
    <w:rsid w:val="009B7C2E"/>
    <w:rsid w:val="009C088D"/>
    <w:rsid w:val="009C1FDB"/>
    <w:rsid w:val="009D0937"/>
    <w:rsid w:val="009D3506"/>
    <w:rsid w:val="009D3BE7"/>
    <w:rsid w:val="009D601F"/>
    <w:rsid w:val="009F0DB2"/>
    <w:rsid w:val="009F33FA"/>
    <w:rsid w:val="009F7F25"/>
    <w:rsid w:val="00A0215B"/>
    <w:rsid w:val="00A02D2D"/>
    <w:rsid w:val="00A0398E"/>
    <w:rsid w:val="00A055EA"/>
    <w:rsid w:val="00A10F9B"/>
    <w:rsid w:val="00A1115B"/>
    <w:rsid w:val="00A16DC6"/>
    <w:rsid w:val="00A20D34"/>
    <w:rsid w:val="00A27BEE"/>
    <w:rsid w:val="00A31111"/>
    <w:rsid w:val="00A36EE7"/>
    <w:rsid w:val="00A41654"/>
    <w:rsid w:val="00A41823"/>
    <w:rsid w:val="00A46D83"/>
    <w:rsid w:val="00A47409"/>
    <w:rsid w:val="00A47FDC"/>
    <w:rsid w:val="00A50D7F"/>
    <w:rsid w:val="00A52EAC"/>
    <w:rsid w:val="00A5364E"/>
    <w:rsid w:val="00A55CA6"/>
    <w:rsid w:val="00A663CB"/>
    <w:rsid w:val="00A709E4"/>
    <w:rsid w:val="00A716EE"/>
    <w:rsid w:val="00A809F4"/>
    <w:rsid w:val="00A92BAD"/>
    <w:rsid w:val="00AA11C2"/>
    <w:rsid w:val="00AA1B4B"/>
    <w:rsid w:val="00AB0B37"/>
    <w:rsid w:val="00AB5BFF"/>
    <w:rsid w:val="00AC25AE"/>
    <w:rsid w:val="00AC7461"/>
    <w:rsid w:val="00AD3D84"/>
    <w:rsid w:val="00AD5B57"/>
    <w:rsid w:val="00AD6819"/>
    <w:rsid w:val="00AD69D0"/>
    <w:rsid w:val="00AE0EBB"/>
    <w:rsid w:val="00AE2861"/>
    <w:rsid w:val="00AE4934"/>
    <w:rsid w:val="00AF070D"/>
    <w:rsid w:val="00AF5860"/>
    <w:rsid w:val="00B05F12"/>
    <w:rsid w:val="00B07B89"/>
    <w:rsid w:val="00B20B6C"/>
    <w:rsid w:val="00B23662"/>
    <w:rsid w:val="00B23C63"/>
    <w:rsid w:val="00B30A1F"/>
    <w:rsid w:val="00B30E72"/>
    <w:rsid w:val="00B31711"/>
    <w:rsid w:val="00B3202B"/>
    <w:rsid w:val="00B33288"/>
    <w:rsid w:val="00B36554"/>
    <w:rsid w:val="00B40F03"/>
    <w:rsid w:val="00B56FBA"/>
    <w:rsid w:val="00B62864"/>
    <w:rsid w:val="00B67D7B"/>
    <w:rsid w:val="00B702DE"/>
    <w:rsid w:val="00B8357C"/>
    <w:rsid w:val="00B83AE7"/>
    <w:rsid w:val="00B87EB3"/>
    <w:rsid w:val="00B935A7"/>
    <w:rsid w:val="00B95DB4"/>
    <w:rsid w:val="00B97328"/>
    <w:rsid w:val="00BA1B80"/>
    <w:rsid w:val="00BA3C41"/>
    <w:rsid w:val="00BA3E57"/>
    <w:rsid w:val="00BA4345"/>
    <w:rsid w:val="00BA56BE"/>
    <w:rsid w:val="00BA5BC0"/>
    <w:rsid w:val="00BA727C"/>
    <w:rsid w:val="00BB4A95"/>
    <w:rsid w:val="00BB58C9"/>
    <w:rsid w:val="00BB672C"/>
    <w:rsid w:val="00BB6CC5"/>
    <w:rsid w:val="00BB7E43"/>
    <w:rsid w:val="00BD0982"/>
    <w:rsid w:val="00BD3D26"/>
    <w:rsid w:val="00BD448A"/>
    <w:rsid w:val="00BD4D11"/>
    <w:rsid w:val="00BE3E45"/>
    <w:rsid w:val="00BE47CB"/>
    <w:rsid w:val="00BE5536"/>
    <w:rsid w:val="00BE5A5D"/>
    <w:rsid w:val="00BE5F39"/>
    <w:rsid w:val="00BF3CB6"/>
    <w:rsid w:val="00C00640"/>
    <w:rsid w:val="00C01C89"/>
    <w:rsid w:val="00C02D85"/>
    <w:rsid w:val="00C03F4C"/>
    <w:rsid w:val="00C051C2"/>
    <w:rsid w:val="00C05D93"/>
    <w:rsid w:val="00C05DF4"/>
    <w:rsid w:val="00C2041D"/>
    <w:rsid w:val="00C224A0"/>
    <w:rsid w:val="00C22E42"/>
    <w:rsid w:val="00C23657"/>
    <w:rsid w:val="00C25331"/>
    <w:rsid w:val="00C321B7"/>
    <w:rsid w:val="00C32D75"/>
    <w:rsid w:val="00C36A9E"/>
    <w:rsid w:val="00C403BA"/>
    <w:rsid w:val="00C42F49"/>
    <w:rsid w:val="00C45F87"/>
    <w:rsid w:val="00C4698F"/>
    <w:rsid w:val="00C56582"/>
    <w:rsid w:val="00C612F2"/>
    <w:rsid w:val="00C672BB"/>
    <w:rsid w:val="00C72FC5"/>
    <w:rsid w:val="00C80A8F"/>
    <w:rsid w:val="00C837B4"/>
    <w:rsid w:val="00C839C9"/>
    <w:rsid w:val="00C9192F"/>
    <w:rsid w:val="00C9729B"/>
    <w:rsid w:val="00CA533C"/>
    <w:rsid w:val="00CB4E1E"/>
    <w:rsid w:val="00CB500D"/>
    <w:rsid w:val="00CB5416"/>
    <w:rsid w:val="00CB77B7"/>
    <w:rsid w:val="00CC09EA"/>
    <w:rsid w:val="00CC227A"/>
    <w:rsid w:val="00CC30CD"/>
    <w:rsid w:val="00CC3552"/>
    <w:rsid w:val="00CC5084"/>
    <w:rsid w:val="00CC554B"/>
    <w:rsid w:val="00CD35D6"/>
    <w:rsid w:val="00CD3D19"/>
    <w:rsid w:val="00CD45E5"/>
    <w:rsid w:val="00CD47FC"/>
    <w:rsid w:val="00CD7A4E"/>
    <w:rsid w:val="00CE1E10"/>
    <w:rsid w:val="00CE60D6"/>
    <w:rsid w:val="00CE64F9"/>
    <w:rsid w:val="00CF2261"/>
    <w:rsid w:val="00D05E76"/>
    <w:rsid w:val="00D116C7"/>
    <w:rsid w:val="00D1184C"/>
    <w:rsid w:val="00D13EDD"/>
    <w:rsid w:val="00D17EB9"/>
    <w:rsid w:val="00D20B43"/>
    <w:rsid w:val="00D27A5B"/>
    <w:rsid w:val="00D30716"/>
    <w:rsid w:val="00D34080"/>
    <w:rsid w:val="00D34262"/>
    <w:rsid w:val="00D346CD"/>
    <w:rsid w:val="00D53A9F"/>
    <w:rsid w:val="00D55D42"/>
    <w:rsid w:val="00D568DF"/>
    <w:rsid w:val="00D56A73"/>
    <w:rsid w:val="00D57739"/>
    <w:rsid w:val="00D64231"/>
    <w:rsid w:val="00D66F85"/>
    <w:rsid w:val="00D7305C"/>
    <w:rsid w:val="00D75779"/>
    <w:rsid w:val="00D775DE"/>
    <w:rsid w:val="00D77B00"/>
    <w:rsid w:val="00D81C69"/>
    <w:rsid w:val="00D8668E"/>
    <w:rsid w:val="00D95E0C"/>
    <w:rsid w:val="00D95F6F"/>
    <w:rsid w:val="00DA03A4"/>
    <w:rsid w:val="00DA250D"/>
    <w:rsid w:val="00DA5004"/>
    <w:rsid w:val="00DB08C4"/>
    <w:rsid w:val="00DB3059"/>
    <w:rsid w:val="00DB7C62"/>
    <w:rsid w:val="00DB7DEB"/>
    <w:rsid w:val="00DC1BDA"/>
    <w:rsid w:val="00DC6047"/>
    <w:rsid w:val="00DD2B3E"/>
    <w:rsid w:val="00DD58D4"/>
    <w:rsid w:val="00DE2A4C"/>
    <w:rsid w:val="00DE41D4"/>
    <w:rsid w:val="00DE4406"/>
    <w:rsid w:val="00DE6558"/>
    <w:rsid w:val="00DF0AE1"/>
    <w:rsid w:val="00DF1D86"/>
    <w:rsid w:val="00DF273E"/>
    <w:rsid w:val="00DF6C9B"/>
    <w:rsid w:val="00E010D3"/>
    <w:rsid w:val="00E01E53"/>
    <w:rsid w:val="00E0257D"/>
    <w:rsid w:val="00E05DA4"/>
    <w:rsid w:val="00E10D8F"/>
    <w:rsid w:val="00E20FF9"/>
    <w:rsid w:val="00E30614"/>
    <w:rsid w:val="00E34545"/>
    <w:rsid w:val="00E404FD"/>
    <w:rsid w:val="00E43909"/>
    <w:rsid w:val="00E552C9"/>
    <w:rsid w:val="00E72073"/>
    <w:rsid w:val="00E75D00"/>
    <w:rsid w:val="00E76A69"/>
    <w:rsid w:val="00E778A3"/>
    <w:rsid w:val="00E809AC"/>
    <w:rsid w:val="00E8217D"/>
    <w:rsid w:val="00E839AA"/>
    <w:rsid w:val="00E86C9D"/>
    <w:rsid w:val="00E86F44"/>
    <w:rsid w:val="00E87C00"/>
    <w:rsid w:val="00E913CD"/>
    <w:rsid w:val="00E970E8"/>
    <w:rsid w:val="00E97B1D"/>
    <w:rsid w:val="00EA07DB"/>
    <w:rsid w:val="00EA0989"/>
    <w:rsid w:val="00EA40DC"/>
    <w:rsid w:val="00EB105A"/>
    <w:rsid w:val="00EB301D"/>
    <w:rsid w:val="00EB7DB9"/>
    <w:rsid w:val="00EC02BB"/>
    <w:rsid w:val="00EC07E5"/>
    <w:rsid w:val="00EC6403"/>
    <w:rsid w:val="00ED3334"/>
    <w:rsid w:val="00ED7381"/>
    <w:rsid w:val="00ED74A7"/>
    <w:rsid w:val="00EE3EB2"/>
    <w:rsid w:val="00EF0629"/>
    <w:rsid w:val="00EF0B0F"/>
    <w:rsid w:val="00EF4945"/>
    <w:rsid w:val="00EF4A62"/>
    <w:rsid w:val="00EF7A4C"/>
    <w:rsid w:val="00F043AE"/>
    <w:rsid w:val="00F065A7"/>
    <w:rsid w:val="00F140BC"/>
    <w:rsid w:val="00F227CD"/>
    <w:rsid w:val="00F24938"/>
    <w:rsid w:val="00F351BF"/>
    <w:rsid w:val="00F3757E"/>
    <w:rsid w:val="00F44E1A"/>
    <w:rsid w:val="00F45EC2"/>
    <w:rsid w:val="00F51645"/>
    <w:rsid w:val="00F52CEA"/>
    <w:rsid w:val="00F52FBD"/>
    <w:rsid w:val="00F54BE6"/>
    <w:rsid w:val="00F5580C"/>
    <w:rsid w:val="00F55BC2"/>
    <w:rsid w:val="00F571CB"/>
    <w:rsid w:val="00F61932"/>
    <w:rsid w:val="00F6696A"/>
    <w:rsid w:val="00F70719"/>
    <w:rsid w:val="00F712AF"/>
    <w:rsid w:val="00F71D8B"/>
    <w:rsid w:val="00F756E7"/>
    <w:rsid w:val="00F83C24"/>
    <w:rsid w:val="00F875DB"/>
    <w:rsid w:val="00F90783"/>
    <w:rsid w:val="00F91D56"/>
    <w:rsid w:val="00F97123"/>
    <w:rsid w:val="00F97A03"/>
    <w:rsid w:val="00FA6675"/>
    <w:rsid w:val="00FA7263"/>
    <w:rsid w:val="00FB2086"/>
    <w:rsid w:val="00FB7683"/>
    <w:rsid w:val="00FC2380"/>
    <w:rsid w:val="00FD1BD4"/>
    <w:rsid w:val="00FE14B4"/>
    <w:rsid w:val="00FE16D1"/>
    <w:rsid w:val="00FE4657"/>
    <w:rsid w:val="00FE5617"/>
    <w:rsid w:val="00FE6EBD"/>
    <w:rsid w:val="00FF2241"/>
    <w:rsid w:val="00FF2310"/>
    <w:rsid w:val="00FF24FB"/>
    <w:rsid w:val="00FF42CC"/>
    <w:rsid w:val="00FF530B"/>
    <w:rsid w:val="00FF7876"/>
    <w:rsid w:val="010E3136"/>
    <w:rsid w:val="0129015A"/>
    <w:rsid w:val="01483A22"/>
    <w:rsid w:val="017FB4A7"/>
    <w:rsid w:val="019AB9E3"/>
    <w:rsid w:val="01BA7C02"/>
    <w:rsid w:val="02234CF3"/>
    <w:rsid w:val="023D7260"/>
    <w:rsid w:val="02457A0F"/>
    <w:rsid w:val="025669EE"/>
    <w:rsid w:val="02570C1A"/>
    <w:rsid w:val="027EA607"/>
    <w:rsid w:val="029455F3"/>
    <w:rsid w:val="02D14D95"/>
    <w:rsid w:val="02EF44CF"/>
    <w:rsid w:val="03005DFC"/>
    <w:rsid w:val="0346AA5C"/>
    <w:rsid w:val="034B05FD"/>
    <w:rsid w:val="036A0B5C"/>
    <w:rsid w:val="036AC2F1"/>
    <w:rsid w:val="037036B2"/>
    <w:rsid w:val="03707CEA"/>
    <w:rsid w:val="03A34E4C"/>
    <w:rsid w:val="03A4DC6C"/>
    <w:rsid w:val="03E5F4A7"/>
    <w:rsid w:val="04602F2A"/>
    <w:rsid w:val="0492FC71"/>
    <w:rsid w:val="04A2A075"/>
    <w:rsid w:val="04B48DE4"/>
    <w:rsid w:val="04E04245"/>
    <w:rsid w:val="04FFE149"/>
    <w:rsid w:val="05195063"/>
    <w:rsid w:val="05214DD0"/>
    <w:rsid w:val="0555BB47"/>
    <w:rsid w:val="059D7D6B"/>
    <w:rsid w:val="05D4FB74"/>
    <w:rsid w:val="05E21A32"/>
    <w:rsid w:val="05EADFEA"/>
    <w:rsid w:val="05F84D78"/>
    <w:rsid w:val="0624CC8E"/>
    <w:rsid w:val="0630114E"/>
    <w:rsid w:val="06851CF2"/>
    <w:rsid w:val="068637A4"/>
    <w:rsid w:val="06A95BBD"/>
    <w:rsid w:val="07070925"/>
    <w:rsid w:val="07184E59"/>
    <w:rsid w:val="072066DA"/>
    <w:rsid w:val="07276C62"/>
    <w:rsid w:val="07412E7C"/>
    <w:rsid w:val="075AE423"/>
    <w:rsid w:val="07753112"/>
    <w:rsid w:val="07B02CF1"/>
    <w:rsid w:val="0810A2ED"/>
    <w:rsid w:val="083E39AB"/>
    <w:rsid w:val="0871A24A"/>
    <w:rsid w:val="08A706BF"/>
    <w:rsid w:val="08E41111"/>
    <w:rsid w:val="08E52F49"/>
    <w:rsid w:val="08E6DC75"/>
    <w:rsid w:val="08E773C2"/>
    <w:rsid w:val="08EA0DC9"/>
    <w:rsid w:val="0911E498"/>
    <w:rsid w:val="0931084F"/>
    <w:rsid w:val="093E257F"/>
    <w:rsid w:val="0946C550"/>
    <w:rsid w:val="097475FD"/>
    <w:rsid w:val="099CFD8C"/>
    <w:rsid w:val="09B3D44A"/>
    <w:rsid w:val="09E4CB6A"/>
    <w:rsid w:val="09FF12A5"/>
    <w:rsid w:val="0A3BCA59"/>
    <w:rsid w:val="0A44916C"/>
    <w:rsid w:val="0A61C288"/>
    <w:rsid w:val="0A6A5FC1"/>
    <w:rsid w:val="0A7FAAD9"/>
    <w:rsid w:val="0AA8E954"/>
    <w:rsid w:val="0AAFE494"/>
    <w:rsid w:val="0ABEC4B4"/>
    <w:rsid w:val="0AD0FA6A"/>
    <w:rsid w:val="0ADFA13D"/>
    <w:rsid w:val="0AE02F2F"/>
    <w:rsid w:val="0B32CD53"/>
    <w:rsid w:val="0B443D4D"/>
    <w:rsid w:val="0B675CB7"/>
    <w:rsid w:val="0B6BCB08"/>
    <w:rsid w:val="0B8AC883"/>
    <w:rsid w:val="0BB87372"/>
    <w:rsid w:val="0BDBB1EA"/>
    <w:rsid w:val="0BF0AA4C"/>
    <w:rsid w:val="0C09BF1F"/>
    <w:rsid w:val="0C0B5148"/>
    <w:rsid w:val="0C136F44"/>
    <w:rsid w:val="0C5B5625"/>
    <w:rsid w:val="0C698A03"/>
    <w:rsid w:val="0C81FF2B"/>
    <w:rsid w:val="0C9CD4F8"/>
    <w:rsid w:val="0D0963DA"/>
    <w:rsid w:val="0DA44CC6"/>
    <w:rsid w:val="0DC8081A"/>
    <w:rsid w:val="0E026CC6"/>
    <w:rsid w:val="0E131D12"/>
    <w:rsid w:val="0E70736B"/>
    <w:rsid w:val="0ECD5EF3"/>
    <w:rsid w:val="0ED31F73"/>
    <w:rsid w:val="0EEA778B"/>
    <w:rsid w:val="0F05F92C"/>
    <w:rsid w:val="0F4F1A57"/>
    <w:rsid w:val="0F603D92"/>
    <w:rsid w:val="0F60A129"/>
    <w:rsid w:val="0F6FB92B"/>
    <w:rsid w:val="0FCAB1E4"/>
    <w:rsid w:val="0FCFC229"/>
    <w:rsid w:val="0FFA81D7"/>
    <w:rsid w:val="100E54BF"/>
    <w:rsid w:val="100EE2A8"/>
    <w:rsid w:val="101E79D5"/>
    <w:rsid w:val="1050FDE6"/>
    <w:rsid w:val="108C1459"/>
    <w:rsid w:val="10BBF494"/>
    <w:rsid w:val="1186C262"/>
    <w:rsid w:val="11983B4A"/>
    <w:rsid w:val="122BCBF2"/>
    <w:rsid w:val="126446BE"/>
    <w:rsid w:val="1278232D"/>
    <w:rsid w:val="127F1E32"/>
    <w:rsid w:val="1289FB39"/>
    <w:rsid w:val="12FF2918"/>
    <w:rsid w:val="13034999"/>
    <w:rsid w:val="130588EC"/>
    <w:rsid w:val="1307F9AA"/>
    <w:rsid w:val="131CFE47"/>
    <w:rsid w:val="135C781D"/>
    <w:rsid w:val="136496EF"/>
    <w:rsid w:val="1390E78E"/>
    <w:rsid w:val="13A447E3"/>
    <w:rsid w:val="13B66E2F"/>
    <w:rsid w:val="13C784A0"/>
    <w:rsid w:val="13D637EE"/>
    <w:rsid w:val="13E0F7C2"/>
    <w:rsid w:val="1434C5D8"/>
    <w:rsid w:val="143E398A"/>
    <w:rsid w:val="147D6DCD"/>
    <w:rsid w:val="1498865C"/>
    <w:rsid w:val="14C86FA8"/>
    <w:rsid w:val="14CB963A"/>
    <w:rsid w:val="14D47A03"/>
    <w:rsid w:val="14F2FC29"/>
    <w:rsid w:val="14FD1F6C"/>
    <w:rsid w:val="150A7CCA"/>
    <w:rsid w:val="1539EF88"/>
    <w:rsid w:val="157CB131"/>
    <w:rsid w:val="15912453"/>
    <w:rsid w:val="15E7C8AF"/>
    <w:rsid w:val="1611F006"/>
    <w:rsid w:val="16206F77"/>
    <w:rsid w:val="16263F9F"/>
    <w:rsid w:val="1633C9D1"/>
    <w:rsid w:val="167A020A"/>
    <w:rsid w:val="168E27DC"/>
    <w:rsid w:val="16A14C76"/>
    <w:rsid w:val="16BA612B"/>
    <w:rsid w:val="16C3D543"/>
    <w:rsid w:val="16E78AB6"/>
    <w:rsid w:val="17029D68"/>
    <w:rsid w:val="1706A9A8"/>
    <w:rsid w:val="17080245"/>
    <w:rsid w:val="170D81DF"/>
    <w:rsid w:val="1728E963"/>
    <w:rsid w:val="172A1782"/>
    <w:rsid w:val="1734A00F"/>
    <w:rsid w:val="17387238"/>
    <w:rsid w:val="1766179B"/>
    <w:rsid w:val="17694953"/>
    <w:rsid w:val="1769B4FB"/>
    <w:rsid w:val="17825C8B"/>
    <w:rsid w:val="17AFD505"/>
    <w:rsid w:val="17B04474"/>
    <w:rsid w:val="17B815B9"/>
    <w:rsid w:val="17D06287"/>
    <w:rsid w:val="183A00A3"/>
    <w:rsid w:val="184C51C8"/>
    <w:rsid w:val="18597A45"/>
    <w:rsid w:val="1892B585"/>
    <w:rsid w:val="189DD367"/>
    <w:rsid w:val="18A2140D"/>
    <w:rsid w:val="18B79A18"/>
    <w:rsid w:val="18B9E15F"/>
    <w:rsid w:val="18C3370A"/>
    <w:rsid w:val="18E0922C"/>
    <w:rsid w:val="1946B57A"/>
    <w:rsid w:val="19572A1C"/>
    <w:rsid w:val="19870E5D"/>
    <w:rsid w:val="199B89A4"/>
    <w:rsid w:val="19C67803"/>
    <w:rsid w:val="19ED948E"/>
    <w:rsid w:val="19FCA758"/>
    <w:rsid w:val="1A53950C"/>
    <w:rsid w:val="1A6BB728"/>
    <w:rsid w:val="1AA24B27"/>
    <w:rsid w:val="1ADB92EF"/>
    <w:rsid w:val="1AE25535"/>
    <w:rsid w:val="1AFB4EE3"/>
    <w:rsid w:val="1B1D8636"/>
    <w:rsid w:val="1B1E97DD"/>
    <w:rsid w:val="1B6631A8"/>
    <w:rsid w:val="1B755DC6"/>
    <w:rsid w:val="1B7571A0"/>
    <w:rsid w:val="1B825004"/>
    <w:rsid w:val="1BC942A6"/>
    <w:rsid w:val="1C03251F"/>
    <w:rsid w:val="1C0A9F40"/>
    <w:rsid w:val="1C2039E9"/>
    <w:rsid w:val="1C747ABF"/>
    <w:rsid w:val="1C795EC3"/>
    <w:rsid w:val="1C844C34"/>
    <w:rsid w:val="1C86799E"/>
    <w:rsid w:val="1CA1DDBF"/>
    <w:rsid w:val="1CBFC420"/>
    <w:rsid w:val="1CE61C30"/>
    <w:rsid w:val="1CFC6652"/>
    <w:rsid w:val="1D10BD52"/>
    <w:rsid w:val="1D23158B"/>
    <w:rsid w:val="1D27005A"/>
    <w:rsid w:val="1D4BB2A0"/>
    <w:rsid w:val="1D8C074F"/>
    <w:rsid w:val="1DDF5571"/>
    <w:rsid w:val="1E237C49"/>
    <w:rsid w:val="1E58C85E"/>
    <w:rsid w:val="1E754E6A"/>
    <w:rsid w:val="1E9E4769"/>
    <w:rsid w:val="1EA0C16B"/>
    <w:rsid w:val="1ED718D5"/>
    <w:rsid w:val="1EF95450"/>
    <w:rsid w:val="1F0CD01A"/>
    <w:rsid w:val="1F171429"/>
    <w:rsid w:val="1F3CD07C"/>
    <w:rsid w:val="1F71CA10"/>
    <w:rsid w:val="1F863DD0"/>
    <w:rsid w:val="1FC3594A"/>
    <w:rsid w:val="1FDE8359"/>
    <w:rsid w:val="1FEEA2D8"/>
    <w:rsid w:val="204016A4"/>
    <w:rsid w:val="2057ABB8"/>
    <w:rsid w:val="206B2137"/>
    <w:rsid w:val="20768132"/>
    <w:rsid w:val="207A793D"/>
    <w:rsid w:val="20B1AD8D"/>
    <w:rsid w:val="210CF626"/>
    <w:rsid w:val="2113022B"/>
    <w:rsid w:val="2147AAEB"/>
    <w:rsid w:val="215ADC28"/>
    <w:rsid w:val="21ED348E"/>
    <w:rsid w:val="21EE9C62"/>
    <w:rsid w:val="2216FC22"/>
    <w:rsid w:val="223B6617"/>
    <w:rsid w:val="224FF3C2"/>
    <w:rsid w:val="226A661C"/>
    <w:rsid w:val="2295B8B9"/>
    <w:rsid w:val="22988B6E"/>
    <w:rsid w:val="22A684CB"/>
    <w:rsid w:val="22CE6581"/>
    <w:rsid w:val="22D36FDF"/>
    <w:rsid w:val="2311A137"/>
    <w:rsid w:val="2331C4B9"/>
    <w:rsid w:val="2345A1C8"/>
    <w:rsid w:val="23631FB7"/>
    <w:rsid w:val="2373CFCE"/>
    <w:rsid w:val="2381ACD5"/>
    <w:rsid w:val="2385F08B"/>
    <w:rsid w:val="23952473"/>
    <w:rsid w:val="23E8B6D7"/>
    <w:rsid w:val="23F0CF6B"/>
    <w:rsid w:val="23FE5264"/>
    <w:rsid w:val="246CBCF6"/>
    <w:rsid w:val="246EDCDA"/>
    <w:rsid w:val="248C388B"/>
    <w:rsid w:val="249B28BD"/>
    <w:rsid w:val="24EFB9E5"/>
    <w:rsid w:val="24F06E5B"/>
    <w:rsid w:val="24F9AC4A"/>
    <w:rsid w:val="25059EFD"/>
    <w:rsid w:val="25606A40"/>
    <w:rsid w:val="25939824"/>
    <w:rsid w:val="25B08895"/>
    <w:rsid w:val="25BE2222"/>
    <w:rsid w:val="25FAE533"/>
    <w:rsid w:val="261A205D"/>
    <w:rsid w:val="261D2037"/>
    <w:rsid w:val="261DAE05"/>
    <w:rsid w:val="265FCEE8"/>
    <w:rsid w:val="266D3D08"/>
    <w:rsid w:val="26845E2F"/>
    <w:rsid w:val="269482A6"/>
    <w:rsid w:val="26949C64"/>
    <w:rsid w:val="269579DD"/>
    <w:rsid w:val="269EE15D"/>
    <w:rsid w:val="26A41CC9"/>
    <w:rsid w:val="26AB9B7C"/>
    <w:rsid w:val="26B7CD7B"/>
    <w:rsid w:val="26EF2D72"/>
    <w:rsid w:val="26F2E3CE"/>
    <w:rsid w:val="270DF41C"/>
    <w:rsid w:val="2713C5F2"/>
    <w:rsid w:val="2730667D"/>
    <w:rsid w:val="2781C402"/>
    <w:rsid w:val="2782E9B6"/>
    <w:rsid w:val="2785D479"/>
    <w:rsid w:val="27F8BF14"/>
    <w:rsid w:val="28064A05"/>
    <w:rsid w:val="285BB33C"/>
    <w:rsid w:val="285E99FE"/>
    <w:rsid w:val="286229D6"/>
    <w:rsid w:val="2871875D"/>
    <w:rsid w:val="28AACF98"/>
    <w:rsid w:val="28AAED72"/>
    <w:rsid w:val="28B2A7D8"/>
    <w:rsid w:val="29131A36"/>
    <w:rsid w:val="294E8020"/>
    <w:rsid w:val="29586803"/>
    <w:rsid w:val="296C46C4"/>
    <w:rsid w:val="2979AFA2"/>
    <w:rsid w:val="297D2FC3"/>
    <w:rsid w:val="29C57CC2"/>
    <w:rsid w:val="29FA641A"/>
    <w:rsid w:val="29FDCEA3"/>
    <w:rsid w:val="2A0F6712"/>
    <w:rsid w:val="2A181CE1"/>
    <w:rsid w:val="2A204187"/>
    <w:rsid w:val="2A3A4F77"/>
    <w:rsid w:val="2A44B4BE"/>
    <w:rsid w:val="2A5FE22F"/>
    <w:rsid w:val="2A76226F"/>
    <w:rsid w:val="2AAB7EE9"/>
    <w:rsid w:val="2AB853B9"/>
    <w:rsid w:val="2AC5B4A6"/>
    <w:rsid w:val="2AD634C6"/>
    <w:rsid w:val="2B2A3347"/>
    <w:rsid w:val="2B372678"/>
    <w:rsid w:val="2B8E5C95"/>
    <w:rsid w:val="2BBB46D6"/>
    <w:rsid w:val="2BBC9297"/>
    <w:rsid w:val="2BC03591"/>
    <w:rsid w:val="2BC677F4"/>
    <w:rsid w:val="2BEFA086"/>
    <w:rsid w:val="2C09A914"/>
    <w:rsid w:val="2C38EA86"/>
    <w:rsid w:val="2C590972"/>
    <w:rsid w:val="2C5F1E94"/>
    <w:rsid w:val="2C9F8768"/>
    <w:rsid w:val="2D5CB181"/>
    <w:rsid w:val="2D84A05F"/>
    <w:rsid w:val="2D9BA7B0"/>
    <w:rsid w:val="2DB2B1D6"/>
    <w:rsid w:val="2DB3C546"/>
    <w:rsid w:val="2DEAF5E2"/>
    <w:rsid w:val="2DFB0B4F"/>
    <w:rsid w:val="2E1B1A55"/>
    <w:rsid w:val="2E42AE5D"/>
    <w:rsid w:val="2E4A8D4C"/>
    <w:rsid w:val="2E59E9AA"/>
    <w:rsid w:val="2E8D490E"/>
    <w:rsid w:val="2E9F2D2E"/>
    <w:rsid w:val="2EA9932B"/>
    <w:rsid w:val="2EB243BB"/>
    <w:rsid w:val="2EF12AB2"/>
    <w:rsid w:val="2F5B9DAE"/>
    <w:rsid w:val="2F5CD3C8"/>
    <w:rsid w:val="2F9562DE"/>
    <w:rsid w:val="2FAF7027"/>
    <w:rsid w:val="2FC172A9"/>
    <w:rsid w:val="2FEEA387"/>
    <w:rsid w:val="2FFA5D65"/>
    <w:rsid w:val="30224FD7"/>
    <w:rsid w:val="303A0225"/>
    <w:rsid w:val="30572789"/>
    <w:rsid w:val="308B49EA"/>
    <w:rsid w:val="308E6F84"/>
    <w:rsid w:val="30AD4FAC"/>
    <w:rsid w:val="30B91F9F"/>
    <w:rsid w:val="30CB6691"/>
    <w:rsid w:val="30D1B9AD"/>
    <w:rsid w:val="30F3EAF8"/>
    <w:rsid w:val="30F93701"/>
    <w:rsid w:val="31300C52"/>
    <w:rsid w:val="315B5E84"/>
    <w:rsid w:val="316425BC"/>
    <w:rsid w:val="31DB7C0C"/>
    <w:rsid w:val="31E51D1E"/>
    <w:rsid w:val="324FF6B5"/>
    <w:rsid w:val="32788522"/>
    <w:rsid w:val="329179B7"/>
    <w:rsid w:val="32A24CF4"/>
    <w:rsid w:val="32B19221"/>
    <w:rsid w:val="32C55085"/>
    <w:rsid w:val="32D81179"/>
    <w:rsid w:val="32E299AD"/>
    <w:rsid w:val="32FCACE7"/>
    <w:rsid w:val="331BD902"/>
    <w:rsid w:val="333F9865"/>
    <w:rsid w:val="334DEBC2"/>
    <w:rsid w:val="3395896E"/>
    <w:rsid w:val="33AB4B1E"/>
    <w:rsid w:val="33D12AFA"/>
    <w:rsid w:val="33E67C8D"/>
    <w:rsid w:val="33F30D99"/>
    <w:rsid w:val="349B2DEC"/>
    <w:rsid w:val="34BD0D8C"/>
    <w:rsid w:val="34C8FD84"/>
    <w:rsid w:val="34E3294E"/>
    <w:rsid w:val="34E9718C"/>
    <w:rsid w:val="350BC7F9"/>
    <w:rsid w:val="352CE834"/>
    <w:rsid w:val="35519339"/>
    <w:rsid w:val="357D5A6F"/>
    <w:rsid w:val="35835903"/>
    <w:rsid w:val="359D0CFC"/>
    <w:rsid w:val="35AA1FC3"/>
    <w:rsid w:val="35F57EA8"/>
    <w:rsid w:val="362D69FF"/>
    <w:rsid w:val="3634A8E4"/>
    <w:rsid w:val="3640B8F0"/>
    <w:rsid w:val="364B8AAB"/>
    <w:rsid w:val="3684A02D"/>
    <w:rsid w:val="368AB3E4"/>
    <w:rsid w:val="3695EB41"/>
    <w:rsid w:val="369C5A56"/>
    <w:rsid w:val="369EFA84"/>
    <w:rsid w:val="36B9F870"/>
    <w:rsid w:val="36DCE2E4"/>
    <w:rsid w:val="36F284A3"/>
    <w:rsid w:val="36F949C1"/>
    <w:rsid w:val="371E2D02"/>
    <w:rsid w:val="375814C0"/>
    <w:rsid w:val="375D9A67"/>
    <w:rsid w:val="378311F3"/>
    <w:rsid w:val="37866837"/>
    <w:rsid w:val="37A84A81"/>
    <w:rsid w:val="37E54509"/>
    <w:rsid w:val="37F40C77"/>
    <w:rsid w:val="383227DD"/>
    <w:rsid w:val="3838D08D"/>
    <w:rsid w:val="3858DD45"/>
    <w:rsid w:val="3864092C"/>
    <w:rsid w:val="389D8FEE"/>
    <w:rsid w:val="38A33A10"/>
    <w:rsid w:val="38B58881"/>
    <w:rsid w:val="38F73D55"/>
    <w:rsid w:val="390F4585"/>
    <w:rsid w:val="39175201"/>
    <w:rsid w:val="394A7347"/>
    <w:rsid w:val="395E33FB"/>
    <w:rsid w:val="396EAB13"/>
    <w:rsid w:val="39775491"/>
    <w:rsid w:val="39F08DDF"/>
    <w:rsid w:val="3A0F37A8"/>
    <w:rsid w:val="3A5F0C03"/>
    <w:rsid w:val="3A618C3B"/>
    <w:rsid w:val="3AD5C04F"/>
    <w:rsid w:val="3AF50140"/>
    <w:rsid w:val="3B24141E"/>
    <w:rsid w:val="3B2C4E89"/>
    <w:rsid w:val="3B30EF03"/>
    <w:rsid w:val="3B6577CB"/>
    <w:rsid w:val="3B8DEDED"/>
    <w:rsid w:val="3B926FCD"/>
    <w:rsid w:val="3B9A2076"/>
    <w:rsid w:val="3BB25DCE"/>
    <w:rsid w:val="3BB51932"/>
    <w:rsid w:val="3BC816D2"/>
    <w:rsid w:val="3BC8EF3E"/>
    <w:rsid w:val="3BD4DA40"/>
    <w:rsid w:val="3BE04E9C"/>
    <w:rsid w:val="3C0BE276"/>
    <w:rsid w:val="3C253B22"/>
    <w:rsid w:val="3C2C945F"/>
    <w:rsid w:val="3C418D46"/>
    <w:rsid w:val="3C4E256D"/>
    <w:rsid w:val="3C59C144"/>
    <w:rsid w:val="3C89F491"/>
    <w:rsid w:val="3C9A4B15"/>
    <w:rsid w:val="3CB182ED"/>
    <w:rsid w:val="3CB89361"/>
    <w:rsid w:val="3CBD69FB"/>
    <w:rsid w:val="3CD98F03"/>
    <w:rsid w:val="3CDE1F40"/>
    <w:rsid w:val="3D0B9E51"/>
    <w:rsid w:val="3D297E0B"/>
    <w:rsid w:val="3DA20243"/>
    <w:rsid w:val="3DACB70F"/>
    <w:rsid w:val="3DD1EE3D"/>
    <w:rsid w:val="3DED470F"/>
    <w:rsid w:val="3DF84056"/>
    <w:rsid w:val="3DFB32C3"/>
    <w:rsid w:val="3E1F9F97"/>
    <w:rsid w:val="3E25729A"/>
    <w:rsid w:val="3E67D771"/>
    <w:rsid w:val="3E9ED2D7"/>
    <w:rsid w:val="3ECBCEED"/>
    <w:rsid w:val="3ECE4952"/>
    <w:rsid w:val="3F5F351E"/>
    <w:rsid w:val="3F64A752"/>
    <w:rsid w:val="3F9E3C43"/>
    <w:rsid w:val="3FAA733D"/>
    <w:rsid w:val="3FCC52B3"/>
    <w:rsid w:val="3FF59897"/>
    <w:rsid w:val="400696E9"/>
    <w:rsid w:val="401DE8E4"/>
    <w:rsid w:val="4035CC9F"/>
    <w:rsid w:val="4050EA25"/>
    <w:rsid w:val="405E53AB"/>
    <w:rsid w:val="409B2684"/>
    <w:rsid w:val="40F049ED"/>
    <w:rsid w:val="4102FF29"/>
    <w:rsid w:val="4116E6AA"/>
    <w:rsid w:val="41306AC1"/>
    <w:rsid w:val="413B855B"/>
    <w:rsid w:val="41584657"/>
    <w:rsid w:val="416A04C3"/>
    <w:rsid w:val="41B3E88E"/>
    <w:rsid w:val="41C8D210"/>
    <w:rsid w:val="41EE621E"/>
    <w:rsid w:val="41F1EF75"/>
    <w:rsid w:val="420E7E65"/>
    <w:rsid w:val="4224D65A"/>
    <w:rsid w:val="42291F83"/>
    <w:rsid w:val="427705A5"/>
    <w:rsid w:val="4278300E"/>
    <w:rsid w:val="42A9AC7A"/>
    <w:rsid w:val="42D72BDD"/>
    <w:rsid w:val="42EF0239"/>
    <w:rsid w:val="42F3D4DD"/>
    <w:rsid w:val="430AD079"/>
    <w:rsid w:val="43179EBE"/>
    <w:rsid w:val="433AAF16"/>
    <w:rsid w:val="434049D2"/>
    <w:rsid w:val="434D0578"/>
    <w:rsid w:val="43614E75"/>
    <w:rsid w:val="4362586F"/>
    <w:rsid w:val="4387B8C8"/>
    <w:rsid w:val="438A2148"/>
    <w:rsid w:val="43991867"/>
    <w:rsid w:val="439CB928"/>
    <w:rsid w:val="43B8C7A6"/>
    <w:rsid w:val="43C7B53D"/>
    <w:rsid w:val="43E63AAD"/>
    <w:rsid w:val="44303364"/>
    <w:rsid w:val="444EF9CE"/>
    <w:rsid w:val="4476C32F"/>
    <w:rsid w:val="448C1DDB"/>
    <w:rsid w:val="44B2AE0B"/>
    <w:rsid w:val="44D609C9"/>
    <w:rsid w:val="44DACF1B"/>
    <w:rsid w:val="44E804EB"/>
    <w:rsid w:val="451779E9"/>
    <w:rsid w:val="451D7FDF"/>
    <w:rsid w:val="451D87D2"/>
    <w:rsid w:val="451EF652"/>
    <w:rsid w:val="4553B691"/>
    <w:rsid w:val="458B6D36"/>
    <w:rsid w:val="45972970"/>
    <w:rsid w:val="4597EDA5"/>
    <w:rsid w:val="45B8FEFD"/>
    <w:rsid w:val="45C18A9D"/>
    <w:rsid w:val="45D3F09D"/>
    <w:rsid w:val="4600B208"/>
    <w:rsid w:val="465612C3"/>
    <w:rsid w:val="465745F0"/>
    <w:rsid w:val="467F3915"/>
    <w:rsid w:val="469832A2"/>
    <w:rsid w:val="46A46C83"/>
    <w:rsid w:val="46DCCD59"/>
    <w:rsid w:val="4702CFC8"/>
    <w:rsid w:val="4726BB09"/>
    <w:rsid w:val="4740272D"/>
    <w:rsid w:val="4768356F"/>
    <w:rsid w:val="4777B792"/>
    <w:rsid w:val="478011FD"/>
    <w:rsid w:val="4784D1F5"/>
    <w:rsid w:val="47928CF3"/>
    <w:rsid w:val="47937502"/>
    <w:rsid w:val="47C3ECCF"/>
    <w:rsid w:val="47D04919"/>
    <w:rsid w:val="47D94647"/>
    <w:rsid w:val="47F20C64"/>
    <w:rsid w:val="47FD9A5D"/>
    <w:rsid w:val="4813187C"/>
    <w:rsid w:val="484A6E55"/>
    <w:rsid w:val="4872DF02"/>
    <w:rsid w:val="4876299C"/>
    <w:rsid w:val="4887F6EA"/>
    <w:rsid w:val="48C5A005"/>
    <w:rsid w:val="4917D78C"/>
    <w:rsid w:val="494AC6D0"/>
    <w:rsid w:val="49566227"/>
    <w:rsid w:val="49633A49"/>
    <w:rsid w:val="49C72F68"/>
    <w:rsid w:val="49CA7BB5"/>
    <w:rsid w:val="49D4508E"/>
    <w:rsid w:val="49FA0A35"/>
    <w:rsid w:val="4A09FCE5"/>
    <w:rsid w:val="4A12EAF5"/>
    <w:rsid w:val="4A1AE7F0"/>
    <w:rsid w:val="4A3C0125"/>
    <w:rsid w:val="4A6B68EF"/>
    <w:rsid w:val="4A6FD8CD"/>
    <w:rsid w:val="4A932D5D"/>
    <w:rsid w:val="4A9E2B1F"/>
    <w:rsid w:val="4AD071D8"/>
    <w:rsid w:val="4AD1E02A"/>
    <w:rsid w:val="4AD4F8D5"/>
    <w:rsid w:val="4AF0B46D"/>
    <w:rsid w:val="4B2C7423"/>
    <w:rsid w:val="4B405E52"/>
    <w:rsid w:val="4B59E510"/>
    <w:rsid w:val="4B5A61EB"/>
    <w:rsid w:val="4B5BE480"/>
    <w:rsid w:val="4B5D8495"/>
    <w:rsid w:val="4B6809F6"/>
    <w:rsid w:val="4B6AC1FB"/>
    <w:rsid w:val="4B9BD9C3"/>
    <w:rsid w:val="4BDFC91A"/>
    <w:rsid w:val="4C6F4CFD"/>
    <w:rsid w:val="4C6FF26B"/>
    <w:rsid w:val="4C77418F"/>
    <w:rsid w:val="4C85896B"/>
    <w:rsid w:val="4C8CA547"/>
    <w:rsid w:val="4C8E9C9F"/>
    <w:rsid w:val="4CC0FF1A"/>
    <w:rsid w:val="4CD5DA55"/>
    <w:rsid w:val="4CFF5553"/>
    <w:rsid w:val="4D0EE82B"/>
    <w:rsid w:val="4D6C3AB0"/>
    <w:rsid w:val="4D6CCAFB"/>
    <w:rsid w:val="4D93E055"/>
    <w:rsid w:val="4DA25D93"/>
    <w:rsid w:val="4DFC308F"/>
    <w:rsid w:val="4E15D1CD"/>
    <w:rsid w:val="4E22CCF5"/>
    <w:rsid w:val="4E56492E"/>
    <w:rsid w:val="4E77C43F"/>
    <w:rsid w:val="4E78F2E1"/>
    <w:rsid w:val="4E79C09A"/>
    <w:rsid w:val="4EA9D5B9"/>
    <w:rsid w:val="4ED8BE66"/>
    <w:rsid w:val="4EEDBAC1"/>
    <w:rsid w:val="4EFEAA9A"/>
    <w:rsid w:val="4F008E66"/>
    <w:rsid w:val="4F031892"/>
    <w:rsid w:val="4F1A9778"/>
    <w:rsid w:val="4F310F65"/>
    <w:rsid w:val="4F72E689"/>
    <w:rsid w:val="4F80D631"/>
    <w:rsid w:val="4F9E4076"/>
    <w:rsid w:val="4FA3E2FB"/>
    <w:rsid w:val="4FF41436"/>
    <w:rsid w:val="500BC11B"/>
    <w:rsid w:val="502BA4CF"/>
    <w:rsid w:val="5085CD75"/>
    <w:rsid w:val="509C0D37"/>
    <w:rsid w:val="50B5491A"/>
    <w:rsid w:val="50D81B1F"/>
    <w:rsid w:val="5124DFAB"/>
    <w:rsid w:val="51377A4C"/>
    <w:rsid w:val="5174A871"/>
    <w:rsid w:val="51809BFD"/>
    <w:rsid w:val="5198F5C0"/>
    <w:rsid w:val="51A58E95"/>
    <w:rsid w:val="51BF7032"/>
    <w:rsid w:val="51DBB98E"/>
    <w:rsid w:val="51F4D21F"/>
    <w:rsid w:val="52151DAD"/>
    <w:rsid w:val="52193E8A"/>
    <w:rsid w:val="521F2BAD"/>
    <w:rsid w:val="525FF481"/>
    <w:rsid w:val="52898063"/>
    <w:rsid w:val="529E30D7"/>
    <w:rsid w:val="52B94C60"/>
    <w:rsid w:val="52C54999"/>
    <w:rsid w:val="52CC5EEB"/>
    <w:rsid w:val="52CDE946"/>
    <w:rsid w:val="52CEA2E5"/>
    <w:rsid w:val="52F4AF4F"/>
    <w:rsid w:val="531F2AF6"/>
    <w:rsid w:val="53257138"/>
    <w:rsid w:val="5331B0B6"/>
    <w:rsid w:val="53598943"/>
    <w:rsid w:val="537259C8"/>
    <w:rsid w:val="53807F44"/>
    <w:rsid w:val="53A12828"/>
    <w:rsid w:val="53D1668F"/>
    <w:rsid w:val="542D6C29"/>
    <w:rsid w:val="5458996F"/>
    <w:rsid w:val="5464222C"/>
    <w:rsid w:val="547030E1"/>
    <w:rsid w:val="547BA1D9"/>
    <w:rsid w:val="54AA8334"/>
    <w:rsid w:val="54E0AEC6"/>
    <w:rsid w:val="54EDF399"/>
    <w:rsid w:val="54F0C087"/>
    <w:rsid w:val="54F1EB67"/>
    <w:rsid w:val="550649F7"/>
    <w:rsid w:val="55434545"/>
    <w:rsid w:val="55781B93"/>
    <w:rsid w:val="5599EBF1"/>
    <w:rsid w:val="55AF32FE"/>
    <w:rsid w:val="55B45856"/>
    <w:rsid w:val="55CCECA7"/>
    <w:rsid w:val="55D0379D"/>
    <w:rsid w:val="55D7F3BF"/>
    <w:rsid w:val="55F1ACEE"/>
    <w:rsid w:val="563A995B"/>
    <w:rsid w:val="564AAEDE"/>
    <w:rsid w:val="566CE491"/>
    <w:rsid w:val="56B07984"/>
    <w:rsid w:val="570968D2"/>
    <w:rsid w:val="570FE20E"/>
    <w:rsid w:val="57197345"/>
    <w:rsid w:val="571B37F6"/>
    <w:rsid w:val="571FDF13"/>
    <w:rsid w:val="5720539A"/>
    <w:rsid w:val="5762FD15"/>
    <w:rsid w:val="57774DD9"/>
    <w:rsid w:val="577FFA4B"/>
    <w:rsid w:val="57987A35"/>
    <w:rsid w:val="579E9633"/>
    <w:rsid w:val="57B7B4CD"/>
    <w:rsid w:val="57C8ADC9"/>
    <w:rsid w:val="57FE6003"/>
    <w:rsid w:val="58281062"/>
    <w:rsid w:val="5844145F"/>
    <w:rsid w:val="589FDCF8"/>
    <w:rsid w:val="58CE6164"/>
    <w:rsid w:val="58D09DD4"/>
    <w:rsid w:val="58F034FE"/>
    <w:rsid w:val="5922ED95"/>
    <w:rsid w:val="59491E37"/>
    <w:rsid w:val="5954BC52"/>
    <w:rsid w:val="59865CE6"/>
    <w:rsid w:val="598CF7A9"/>
    <w:rsid w:val="598DC724"/>
    <w:rsid w:val="59B483B6"/>
    <w:rsid w:val="59C9902F"/>
    <w:rsid w:val="5A6278AD"/>
    <w:rsid w:val="5A6C824B"/>
    <w:rsid w:val="5A8CE3BC"/>
    <w:rsid w:val="5A919AC9"/>
    <w:rsid w:val="5A9D2CD4"/>
    <w:rsid w:val="5ACC3622"/>
    <w:rsid w:val="5ADA8240"/>
    <w:rsid w:val="5ADC1183"/>
    <w:rsid w:val="5AF1BCDE"/>
    <w:rsid w:val="5B2506C9"/>
    <w:rsid w:val="5B361DEF"/>
    <w:rsid w:val="5B919EEF"/>
    <w:rsid w:val="5BA8D4E4"/>
    <w:rsid w:val="5BAC504C"/>
    <w:rsid w:val="5BC60551"/>
    <w:rsid w:val="5BCC34BE"/>
    <w:rsid w:val="5BF56224"/>
    <w:rsid w:val="5BFBC448"/>
    <w:rsid w:val="5C02C0DC"/>
    <w:rsid w:val="5C115678"/>
    <w:rsid w:val="5C128FCE"/>
    <w:rsid w:val="5C175498"/>
    <w:rsid w:val="5C3C32B2"/>
    <w:rsid w:val="5C3F5AEB"/>
    <w:rsid w:val="5C4CEAAF"/>
    <w:rsid w:val="5C68CA23"/>
    <w:rsid w:val="5C9055A9"/>
    <w:rsid w:val="5CC119AE"/>
    <w:rsid w:val="5CC155D0"/>
    <w:rsid w:val="5CD5672A"/>
    <w:rsid w:val="5CEA60CF"/>
    <w:rsid w:val="5CF6EEBA"/>
    <w:rsid w:val="5D084F55"/>
    <w:rsid w:val="5D354332"/>
    <w:rsid w:val="5D3E87F1"/>
    <w:rsid w:val="5D4E6A75"/>
    <w:rsid w:val="5D5F4A7D"/>
    <w:rsid w:val="5D7DAB61"/>
    <w:rsid w:val="5DA2BBFA"/>
    <w:rsid w:val="5DB7A18B"/>
    <w:rsid w:val="5DE80B59"/>
    <w:rsid w:val="5E59BDD1"/>
    <w:rsid w:val="5ED6B0EB"/>
    <w:rsid w:val="5EFA7856"/>
    <w:rsid w:val="5F103C2B"/>
    <w:rsid w:val="5F22E884"/>
    <w:rsid w:val="5F28426F"/>
    <w:rsid w:val="5F2DCB36"/>
    <w:rsid w:val="5F3CE413"/>
    <w:rsid w:val="5F41B058"/>
    <w:rsid w:val="5F58393B"/>
    <w:rsid w:val="5F87BEA4"/>
    <w:rsid w:val="5FAAD3A5"/>
    <w:rsid w:val="5FAB8F07"/>
    <w:rsid w:val="5FB589DF"/>
    <w:rsid w:val="5FBBE08A"/>
    <w:rsid w:val="5FCA40B0"/>
    <w:rsid w:val="5FD3B476"/>
    <w:rsid w:val="5FE0A7E4"/>
    <w:rsid w:val="5FE1EE3D"/>
    <w:rsid w:val="60478B28"/>
    <w:rsid w:val="607C0E9B"/>
    <w:rsid w:val="60B16D84"/>
    <w:rsid w:val="60C5C1F8"/>
    <w:rsid w:val="60D66F91"/>
    <w:rsid w:val="60E65F2F"/>
    <w:rsid w:val="61407BC6"/>
    <w:rsid w:val="6148FB73"/>
    <w:rsid w:val="614B55FA"/>
    <w:rsid w:val="61740E7C"/>
    <w:rsid w:val="6195BD59"/>
    <w:rsid w:val="61DB946B"/>
    <w:rsid w:val="61F9C4CC"/>
    <w:rsid w:val="61FD6F8F"/>
    <w:rsid w:val="621E96F4"/>
    <w:rsid w:val="6229876B"/>
    <w:rsid w:val="622BBC84"/>
    <w:rsid w:val="623FFEF9"/>
    <w:rsid w:val="624F9ADC"/>
    <w:rsid w:val="6253AB37"/>
    <w:rsid w:val="6279096B"/>
    <w:rsid w:val="6283DF82"/>
    <w:rsid w:val="62AA8305"/>
    <w:rsid w:val="62E506B5"/>
    <w:rsid w:val="6305AF8D"/>
    <w:rsid w:val="63568B48"/>
    <w:rsid w:val="63888ED5"/>
    <w:rsid w:val="63A7C14F"/>
    <w:rsid w:val="63EE90D4"/>
    <w:rsid w:val="64103F12"/>
    <w:rsid w:val="6412E08F"/>
    <w:rsid w:val="64169637"/>
    <w:rsid w:val="642AAB68"/>
    <w:rsid w:val="646EF4E5"/>
    <w:rsid w:val="64A6B20E"/>
    <w:rsid w:val="64BDE6A0"/>
    <w:rsid w:val="64D1714F"/>
    <w:rsid w:val="64D95723"/>
    <w:rsid w:val="65107493"/>
    <w:rsid w:val="6526E1FC"/>
    <w:rsid w:val="65303E16"/>
    <w:rsid w:val="65304270"/>
    <w:rsid w:val="653F5DF5"/>
    <w:rsid w:val="6587668D"/>
    <w:rsid w:val="65B1085F"/>
    <w:rsid w:val="65B4BDDF"/>
    <w:rsid w:val="65B5E112"/>
    <w:rsid w:val="65D886AB"/>
    <w:rsid w:val="65F926CF"/>
    <w:rsid w:val="6625CFAE"/>
    <w:rsid w:val="662F5CE0"/>
    <w:rsid w:val="66517B30"/>
    <w:rsid w:val="6656F0A2"/>
    <w:rsid w:val="666C5454"/>
    <w:rsid w:val="6672EE42"/>
    <w:rsid w:val="66763CB4"/>
    <w:rsid w:val="66C463D9"/>
    <w:rsid w:val="66C6C789"/>
    <w:rsid w:val="66D88A9C"/>
    <w:rsid w:val="66E9A6A6"/>
    <w:rsid w:val="671C6A39"/>
    <w:rsid w:val="6769135A"/>
    <w:rsid w:val="676BE8BA"/>
    <w:rsid w:val="678F152D"/>
    <w:rsid w:val="679C28BF"/>
    <w:rsid w:val="67C095AE"/>
    <w:rsid w:val="67C1E59C"/>
    <w:rsid w:val="67D5F9C8"/>
    <w:rsid w:val="67EF16AC"/>
    <w:rsid w:val="6801FF45"/>
    <w:rsid w:val="682CCA41"/>
    <w:rsid w:val="6842AE59"/>
    <w:rsid w:val="68A3E2D9"/>
    <w:rsid w:val="69013E54"/>
    <w:rsid w:val="6916EA34"/>
    <w:rsid w:val="69321BE9"/>
    <w:rsid w:val="6932F650"/>
    <w:rsid w:val="694F401E"/>
    <w:rsid w:val="695B7F67"/>
    <w:rsid w:val="69AC599E"/>
    <w:rsid w:val="69B19794"/>
    <w:rsid w:val="69CB50A7"/>
    <w:rsid w:val="69FDC75C"/>
    <w:rsid w:val="6A0076EB"/>
    <w:rsid w:val="6A309AE9"/>
    <w:rsid w:val="6A4688CE"/>
    <w:rsid w:val="6A4A9A40"/>
    <w:rsid w:val="6A875ED2"/>
    <w:rsid w:val="6AC21AA1"/>
    <w:rsid w:val="6ADE3A90"/>
    <w:rsid w:val="6AE91FCA"/>
    <w:rsid w:val="6B48A274"/>
    <w:rsid w:val="6B4F412A"/>
    <w:rsid w:val="6B72000F"/>
    <w:rsid w:val="6B76F275"/>
    <w:rsid w:val="6B810211"/>
    <w:rsid w:val="6B841131"/>
    <w:rsid w:val="6BB1970F"/>
    <w:rsid w:val="6BBA1CF1"/>
    <w:rsid w:val="6BC1A55D"/>
    <w:rsid w:val="6BF01335"/>
    <w:rsid w:val="6C01FD0E"/>
    <w:rsid w:val="6C1AB23A"/>
    <w:rsid w:val="6C3076A3"/>
    <w:rsid w:val="6C3443A7"/>
    <w:rsid w:val="6C38CE79"/>
    <w:rsid w:val="6C51B878"/>
    <w:rsid w:val="6C887FBC"/>
    <w:rsid w:val="6D7B31BA"/>
    <w:rsid w:val="6D83792E"/>
    <w:rsid w:val="6DAC5523"/>
    <w:rsid w:val="6DC0BDE1"/>
    <w:rsid w:val="6DE14F15"/>
    <w:rsid w:val="6E004CC9"/>
    <w:rsid w:val="6E11BBDF"/>
    <w:rsid w:val="6E1FCCD1"/>
    <w:rsid w:val="6E23E77E"/>
    <w:rsid w:val="6E42E892"/>
    <w:rsid w:val="6EBEA7FF"/>
    <w:rsid w:val="6F2626FD"/>
    <w:rsid w:val="6F78C482"/>
    <w:rsid w:val="6FA25546"/>
    <w:rsid w:val="6FD9B5C6"/>
    <w:rsid w:val="6FFA4677"/>
    <w:rsid w:val="7035C6A1"/>
    <w:rsid w:val="707B3EF8"/>
    <w:rsid w:val="70919CC8"/>
    <w:rsid w:val="7093754D"/>
    <w:rsid w:val="70BDE8DA"/>
    <w:rsid w:val="70BFF89A"/>
    <w:rsid w:val="70C6786D"/>
    <w:rsid w:val="70D3A86A"/>
    <w:rsid w:val="710D3A77"/>
    <w:rsid w:val="7137CEE6"/>
    <w:rsid w:val="716C8DFA"/>
    <w:rsid w:val="7172EA4C"/>
    <w:rsid w:val="718A4797"/>
    <w:rsid w:val="718C7611"/>
    <w:rsid w:val="71B0DDDE"/>
    <w:rsid w:val="72687D7C"/>
    <w:rsid w:val="726D1AF5"/>
    <w:rsid w:val="727BFF7C"/>
    <w:rsid w:val="72880F81"/>
    <w:rsid w:val="728A3675"/>
    <w:rsid w:val="7292A940"/>
    <w:rsid w:val="72A1D18B"/>
    <w:rsid w:val="72A37892"/>
    <w:rsid w:val="72A4EB00"/>
    <w:rsid w:val="72D3CA58"/>
    <w:rsid w:val="72DB60DD"/>
    <w:rsid w:val="72EEF4F6"/>
    <w:rsid w:val="7328EB28"/>
    <w:rsid w:val="7334F1C5"/>
    <w:rsid w:val="733F575A"/>
    <w:rsid w:val="7344F1FF"/>
    <w:rsid w:val="7370F6A4"/>
    <w:rsid w:val="73739442"/>
    <w:rsid w:val="73B37B2F"/>
    <w:rsid w:val="73CE8C3C"/>
    <w:rsid w:val="73D8F5E6"/>
    <w:rsid w:val="73F4E388"/>
    <w:rsid w:val="740ED3AC"/>
    <w:rsid w:val="74276A49"/>
    <w:rsid w:val="743383BB"/>
    <w:rsid w:val="743D57B9"/>
    <w:rsid w:val="745431FB"/>
    <w:rsid w:val="746B6EB4"/>
    <w:rsid w:val="747B5DE5"/>
    <w:rsid w:val="749F84C0"/>
    <w:rsid w:val="74A12AB4"/>
    <w:rsid w:val="74A89049"/>
    <w:rsid w:val="74B6FDA1"/>
    <w:rsid w:val="74FAE76A"/>
    <w:rsid w:val="74FCA9AA"/>
    <w:rsid w:val="750865F9"/>
    <w:rsid w:val="750F43B1"/>
    <w:rsid w:val="75198A69"/>
    <w:rsid w:val="758036C7"/>
    <w:rsid w:val="758F8CFE"/>
    <w:rsid w:val="75B5717A"/>
    <w:rsid w:val="75C5C67B"/>
    <w:rsid w:val="75F24C35"/>
    <w:rsid w:val="7607E52B"/>
    <w:rsid w:val="767EB631"/>
    <w:rsid w:val="76AC312B"/>
    <w:rsid w:val="76B7A533"/>
    <w:rsid w:val="76E86976"/>
    <w:rsid w:val="76F4B0AB"/>
    <w:rsid w:val="76FC53C2"/>
    <w:rsid w:val="77378297"/>
    <w:rsid w:val="774CBC80"/>
    <w:rsid w:val="77663C50"/>
    <w:rsid w:val="779F6948"/>
    <w:rsid w:val="77D965AC"/>
    <w:rsid w:val="7802B2A1"/>
    <w:rsid w:val="7818385E"/>
    <w:rsid w:val="7860AADD"/>
    <w:rsid w:val="786932D8"/>
    <w:rsid w:val="78693E02"/>
    <w:rsid w:val="786D5F4A"/>
    <w:rsid w:val="78927873"/>
    <w:rsid w:val="78BB05DD"/>
    <w:rsid w:val="78BF6AA8"/>
    <w:rsid w:val="78C9E1D9"/>
    <w:rsid w:val="78D732B6"/>
    <w:rsid w:val="78E60BFD"/>
    <w:rsid w:val="78E9F2FC"/>
    <w:rsid w:val="79006013"/>
    <w:rsid w:val="793E7A00"/>
    <w:rsid w:val="796CDB2D"/>
    <w:rsid w:val="79B1882A"/>
    <w:rsid w:val="79C319DC"/>
    <w:rsid w:val="79E6BFC2"/>
    <w:rsid w:val="7A2AE792"/>
    <w:rsid w:val="7B096F41"/>
    <w:rsid w:val="7B62A3DD"/>
    <w:rsid w:val="7B708212"/>
    <w:rsid w:val="7B743758"/>
    <w:rsid w:val="7B7AF838"/>
    <w:rsid w:val="7B889717"/>
    <w:rsid w:val="7BD8BA26"/>
    <w:rsid w:val="7BE6BD8D"/>
    <w:rsid w:val="7BF6F6FF"/>
    <w:rsid w:val="7C3DB574"/>
    <w:rsid w:val="7C4BBA1F"/>
    <w:rsid w:val="7C60FE10"/>
    <w:rsid w:val="7C633BAA"/>
    <w:rsid w:val="7C653153"/>
    <w:rsid w:val="7C82D3FB"/>
    <w:rsid w:val="7C886471"/>
    <w:rsid w:val="7C8FDDD7"/>
    <w:rsid w:val="7C95C164"/>
    <w:rsid w:val="7D9A17F2"/>
    <w:rsid w:val="7DBE4F97"/>
    <w:rsid w:val="7E37E6F0"/>
    <w:rsid w:val="7E4B9FC3"/>
    <w:rsid w:val="7E5D2C0C"/>
    <w:rsid w:val="7E9A870E"/>
    <w:rsid w:val="7E9BF71B"/>
    <w:rsid w:val="7F0D0947"/>
    <w:rsid w:val="7F30B61F"/>
    <w:rsid w:val="7F42DC94"/>
    <w:rsid w:val="7F5C8A44"/>
    <w:rsid w:val="7F682A11"/>
    <w:rsid w:val="7F7412D3"/>
    <w:rsid w:val="7F9020DF"/>
    <w:rsid w:val="7FB53AD3"/>
    <w:rsid w:val="7FBCE699"/>
    <w:rsid w:val="7FC22C9B"/>
    <w:rsid w:val="7FDA9C5B"/>
    <w:rsid w:val="7FF22735"/>
    <w:rsid w:val="7FF5A5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E2B04866-58E4-4D23-8B42-BFA74CB0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11D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unhideWhenUsed/>
    <w:rsid w:val="008B5448"/>
    <w:pPr>
      <w:spacing w:line="240" w:lineRule="auto"/>
    </w:pPr>
    <w:rPr>
      <w:sz w:val="20"/>
      <w:szCs w:val="20"/>
    </w:rPr>
  </w:style>
  <w:style w:type="character" w:customStyle="1" w:styleId="CommentTextChar">
    <w:name w:val="Comment Text Char"/>
    <w:basedOn w:val="DefaultParagraphFont"/>
    <w:link w:val="CommentText"/>
    <w:uiPriority w:val="99"/>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customStyle="1" w:styleId="CommentSubjectChar">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13">
    <w:name w:val="13"/>
    <w:basedOn w:val="NormalTable0"/>
    <w:pPr>
      <w:spacing w:after="0" w:line="240" w:lineRule="auto"/>
    </w:pPr>
    <w:tblPr/>
  </w:style>
  <w:style w:type="table" w:customStyle="1" w:styleId="12">
    <w:name w:val="12"/>
    <w:basedOn w:val="NormalTable0"/>
    <w:pPr>
      <w:spacing w:after="0" w:line="240" w:lineRule="auto"/>
    </w:pPr>
    <w:tblPr/>
  </w:style>
  <w:style w:type="table" w:customStyle="1" w:styleId="11">
    <w:name w:val="11"/>
    <w:basedOn w:val="NormalTable0"/>
    <w:pPr>
      <w:spacing w:after="0" w:line="240" w:lineRule="auto"/>
    </w:pPr>
    <w:tblPr/>
  </w:style>
  <w:style w:type="table" w:customStyle="1" w:styleId="10">
    <w:name w:val="10"/>
    <w:basedOn w:val="NormalTable0"/>
    <w:pPr>
      <w:spacing w:after="0" w:line="240" w:lineRule="auto"/>
    </w:pPr>
    <w:tblPr/>
  </w:style>
  <w:style w:type="table" w:customStyle="1" w:styleId="9">
    <w:name w:val="9"/>
    <w:basedOn w:val="NormalTable0"/>
    <w:pPr>
      <w:spacing w:after="0" w:line="240" w:lineRule="auto"/>
    </w:pPr>
    <w:tblPr/>
  </w:style>
  <w:style w:type="table" w:customStyle="1" w:styleId="8">
    <w:name w:val="8"/>
    <w:basedOn w:val="NormalTable0"/>
    <w:pPr>
      <w:spacing w:after="0" w:line="240" w:lineRule="auto"/>
    </w:pPr>
    <w:tblPr/>
  </w:style>
  <w:style w:type="table" w:customStyle="1" w:styleId="7">
    <w:name w:val="7"/>
    <w:basedOn w:val="NormalTable0"/>
    <w:pPr>
      <w:spacing w:after="0" w:line="240" w:lineRule="auto"/>
    </w:pPr>
    <w:tblPr/>
  </w:style>
  <w:style w:type="table" w:customStyle="1" w:styleId="6">
    <w:name w:val="6"/>
    <w:basedOn w:val="NormalTable0"/>
    <w:pPr>
      <w:spacing w:after="0" w:line="240" w:lineRule="auto"/>
    </w:pPr>
    <w:tblPr/>
  </w:style>
  <w:style w:type="table" w:customStyle="1" w:styleId="5">
    <w:name w:val="5"/>
    <w:basedOn w:val="NormalTable0"/>
    <w:pPr>
      <w:spacing w:after="0" w:line="240" w:lineRule="auto"/>
    </w:pPr>
    <w:tblPr/>
  </w:style>
  <w:style w:type="table" w:customStyle="1" w:styleId="4">
    <w:name w:val="4"/>
    <w:basedOn w:val="NormalTable0"/>
    <w:pPr>
      <w:spacing w:after="0" w:line="240" w:lineRule="auto"/>
    </w:pPr>
    <w:tblPr/>
  </w:style>
  <w:style w:type="table" w:customStyle="1" w:styleId="3">
    <w:name w:val="3"/>
    <w:basedOn w:val="NormalTable0"/>
    <w:tblPr/>
  </w:style>
  <w:style w:type="table" w:customStyle="1" w:styleId="2">
    <w:name w:val="2"/>
    <w:basedOn w:val="NormalTable0"/>
    <w:pPr>
      <w:spacing w:after="0" w:line="240" w:lineRule="auto"/>
    </w:pPr>
    <w:tblPr/>
  </w:style>
  <w:style w:type="table" w:customStyle="1" w:styleId="1">
    <w:name w:val="1"/>
    <w:basedOn w:val="NormalTable0"/>
    <w:pPr>
      <w:spacing w:after="0" w:line="240" w:lineRule="auto"/>
    </w:pPr>
    <w:tblPr/>
  </w:style>
  <w:style w:type="character" w:styleId="PlaceholderText">
    <w:name w:val="Placeholder Text"/>
    <w:basedOn w:val="DefaultParagraphFont"/>
    <w:uiPriority w:val="99"/>
    <w:semiHidden/>
    <w:rsid w:val="00914448"/>
    <w:rPr>
      <w:color w:val="808080"/>
    </w:rPr>
  </w:style>
  <w:style w:type="table" w:customStyle="1" w:styleId="TableGrid1">
    <w:name w:val="Table Grid1"/>
    <w:basedOn w:val="TableNormal"/>
    <w:next w:val="TableGrid"/>
    <w:uiPriority w:val="59"/>
    <w:rsid w:val="00BE5536"/>
    <w:pPr>
      <w:spacing w:after="0" w:line="240" w:lineRule="auto"/>
    </w:pPr>
    <w:rPr>
      <w:rFonts w:asciiTheme="minorHAnsi" w:eastAsiaTheme="minorHAnsi" w:hAnsiTheme="minorHAnsi" w:cstheme="minorBidi"/>
    </w:rPr>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 w:type="table" w:customStyle="1" w:styleId="TableGrid2">
    <w:name w:val="Table Grid2"/>
    <w:basedOn w:val="TableNormal"/>
    <w:next w:val="TableGrid"/>
    <w:uiPriority w:val="39"/>
    <w:rsid w:val="004C6CA8"/>
    <w:pPr>
      <w:spacing w:after="0" w:line="240" w:lineRule="auto"/>
    </w:pPr>
    <w:rPr>
      <w:rFonts w:asciiTheme="minorHAnsi" w:eastAsiaTheme="minorHAnsi" w:hAnsiTheme="minorHAnsi" w:cstheme="minorBidi"/>
      <w:kern w:val="2"/>
      <w14:ligatures w14:val="standardContextual"/>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3544">
      <w:bodyDiv w:val="1"/>
      <w:marLeft w:val="0"/>
      <w:marRight w:val="0"/>
      <w:marTop w:val="0"/>
      <w:marBottom w:val="0"/>
      <w:divBdr>
        <w:top w:val="none" w:sz="0" w:space="0" w:color="auto"/>
        <w:left w:val="none" w:sz="0" w:space="0" w:color="auto"/>
        <w:bottom w:val="none" w:sz="0" w:space="0" w:color="auto"/>
        <w:right w:val="none" w:sz="0" w:space="0" w:color="auto"/>
      </w:divBdr>
      <w:divsChild>
        <w:div w:id="1204095020">
          <w:marLeft w:val="0"/>
          <w:marRight w:val="0"/>
          <w:marTop w:val="0"/>
          <w:marBottom w:val="0"/>
          <w:divBdr>
            <w:top w:val="none" w:sz="0" w:space="0" w:color="auto"/>
            <w:left w:val="none" w:sz="0" w:space="0" w:color="auto"/>
            <w:bottom w:val="none" w:sz="0" w:space="0" w:color="auto"/>
            <w:right w:val="none" w:sz="0" w:space="0" w:color="auto"/>
          </w:divBdr>
          <w:divsChild>
            <w:div w:id="1113672664">
              <w:marLeft w:val="0"/>
              <w:marRight w:val="0"/>
              <w:marTop w:val="0"/>
              <w:marBottom w:val="0"/>
              <w:divBdr>
                <w:top w:val="none" w:sz="0" w:space="0" w:color="auto"/>
                <w:left w:val="none" w:sz="0" w:space="0" w:color="auto"/>
                <w:bottom w:val="none" w:sz="0" w:space="0" w:color="auto"/>
                <w:right w:val="none" w:sz="0" w:space="0" w:color="auto"/>
              </w:divBdr>
              <w:divsChild>
                <w:div w:id="2092698126">
                  <w:marLeft w:val="0"/>
                  <w:marRight w:val="0"/>
                  <w:marTop w:val="0"/>
                  <w:marBottom w:val="0"/>
                  <w:divBdr>
                    <w:top w:val="none" w:sz="0" w:space="0" w:color="auto"/>
                    <w:left w:val="none" w:sz="0" w:space="0" w:color="auto"/>
                    <w:bottom w:val="none" w:sz="0" w:space="0" w:color="auto"/>
                    <w:right w:val="none" w:sz="0" w:space="0" w:color="auto"/>
                  </w:divBdr>
                  <w:divsChild>
                    <w:div w:id="1543783902">
                      <w:marLeft w:val="0"/>
                      <w:marRight w:val="0"/>
                      <w:marTop w:val="0"/>
                      <w:marBottom w:val="0"/>
                      <w:divBdr>
                        <w:top w:val="none" w:sz="0" w:space="0" w:color="auto"/>
                        <w:left w:val="none" w:sz="0" w:space="0" w:color="auto"/>
                        <w:bottom w:val="none" w:sz="0" w:space="0" w:color="auto"/>
                        <w:right w:val="none" w:sz="0" w:space="0" w:color="auto"/>
                      </w:divBdr>
                      <w:divsChild>
                        <w:div w:id="1601596669">
                          <w:marLeft w:val="0"/>
                          <w:marRight w:val="0"/>
                          <w:marTop w:val="0"/>
                          <w:marBottom w:val="0"/>
                          <w:divBdr>
                            <w:top w:val="none" w:sz="0" w:space="0" w:color="auto"/>
                            <w:left w:val="none" w:sz="0" w:space="0" w:color="auto"/>
                            <w:bottom w:val="none" w:sz="0" w:space="0" w:color="auto"/>
                            <w:right w:val="none" w:sz="0" w:space="0" w:color="auto"/>
                          </w:divBdr>
                          <w:divsChild>
                            <w:div w:id="108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492145">
      <w:bodyDiv w:val="1"/>
      <w:marLeft w:val="0"/>
      <w:marRight w:val="0"/>
      <w:marTop w:val="0"/>
      <w:marBottom w:val="0"/>
      <w:divBdr>
        <w:top w:val="none" w:sz="0" w:space="0" w:color="auto"/>
        <w:left w:val="none" w:sz="0" w:space="0" w:color="auto"/>
        <w:bottom w:val="none" w:sz="0" w:space="0" w:color="auto"/>
        <w:right w:val="none" w:sz="0" w:space="0" w:color="auto"/>
      </w:divBdr>
    </w:div>
    <w:div w:id="696320625">
      <w:bodyDiv w:val="1"/>
      <w:marLeft w:val="0"/>
      <w:marRight w:val="0"/>
      <w:marTop w:val="0"/>
      <w:marBottom w:val="0"/>
      <w:divBdr>
        <w:top w:val="none" w:sz="0" w:space="0" w:color="auto"/>
        <w:left w:val="none" w:sz="0" w:space="0" w:color="auto"/>
        <w:bottom w:val="none" w:sz="0" w:space="0" w:color="auto"/>
        <w:right w:val="none" w:sz="0" w:space="0" w:color="auto"/>
      </w:divBdr>
    </w:div>
    <w:div w:id="696925010">
      <w:bodyDiv w:val="1"/>
      <w:marLeft w:val="0"/>
      <w:marRight w:val="0"/>
      <w:marTop w:val="0"/>
      <w:marBottom w:val="0"/>
      <w:divBdr>
        <w:top w:val="none" w:sz="0" w:space="0" w:color="auto"/>
        <w:left w:val="none" w:sz="0" w:space="0" w:color="auto"/>
        <w:bottom w:val="none" w:sz="0" w:space="0" w:color="auto"/>
        <w:right w:val="none" w:sz="0" w:space="0" w:color="auto"/>
      </w:divBdr>
      <w:divsChild>
        <w:div w:id="810754211">
          <w:marLeft w:val="0"/>
          <w:marRight w:val="0"/>
          <w:marTop w:val="0"/>
          <w:marBottom w:val="0"/>
          <w:divBdr>
            <w:top w:val="none" w:sz="0" w:space="0" w:color="auto"/>
            <w:left w:val="none" w:sz="0" w:space="0" w:color="auto"/>
            <w:bottom w:val="none" w:sz="0" w:space="0" w:color="auto"/>
            <w:right w:val="none" w:sz="0" w:space="0" w:color="auto"/>
          </w:divBdr>
          <w:divsChild>
            <w:div w:id="1412778074">
              <w:marLeft w:val="0"/>
              <w:marRight w:val="0"/>
              <w:marTop w:val="0"/>
              <w:marBottom w:val="0"/>
              <w:divBdr>
                <w:top w:val="none" w:sz="0" w:space="0" w:color="auto"/>
                <w:left w:val="none" w:sz="0" w:space="0" w:color="auto"/>
                <w:bottom w:val="none" w:sz="0" w:space="0" w:color="auto"/>
                <w:right w:val="none" w:sz="0" w:space="0" w:color="auto"/>
              </w:divBdr>
              <w:divsChild>
                <w:div w:id="1095127898">
                  <w:marLeft w:val="0"/>
                  <w:marRight w:val="0"/>
                  <w:marTop w:val="0"/>
                  <w:marBottom w:val="0"/>
                  <w:divBdr>
                    <w:top w:val="none" w:sz="0" w:space="0" w:color="auto"/>
                    <w:left w:val="none" w:sz="0" w:space="0" w:color="auto"/>
                    <w:bottom w:val="none" w:sz="0" w:space="0" w:color="auto"/>
                    <w:right w:val="none" w:sz="0" w:space="0" w:color="auto"/>
                  </w:divBdr>
                  <w:divsChild>
                    <w:div w:id="837189419">
                      <w:marLeft w:val="0"/>
                      <w:marRight w:val="0"/>
                      <w:marTop w:val="0"/>
                      <w:marBottom w:val="0"/>
                      <w:divBdr>
                        <w:top w:val="none" w:sz="0" w:space="0" w:color="auto"/>
                        <w:left w:val="none" w:sz="0" w:space="0" w:color="auto"/>
                        <w:bottom w:val="none" w:sz="0" w:space="0" w:color="auto"/>
                        <w:right w:val="none" w:sz="0" w:space="0" w:color="auto"/>
                      </w:divBdr>
                      <w:divsChild>
                        <w:div w:id="1022051904">
                          <w:marLeft w:val="0"/>
                          <w:marRight w:val="0"/>
                          <w:marTop w:val="0"/>
                          <w:marBottom w:val="0"/>
                          <w:divBdr>
                            <w:top w:val="none" w:sz="0" w:space="0" w:color="auto"/>
                            <w:left w:val="none" w:sz="0" w:space="0" w:color="auto"/>
                            <w:bottom w:val="none" w:sz="0" w:space="0" w:color="auto"/>
                            <w:right w:val="none" w:sz="0" w:space="0" w:color="auto"/>
                          </w:divBdr>
                          <w:divsChild>
                            <w:div w:id="20718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622314">
      <w:bodyDiv w:val="1"/>
      <w:marLeft w:val="0"/>
      <w:marRight w:val="0"/>
      <w:marTop w:val="0"/>
      <w:marBottom w:val="0"/>
      <w:divBdr>
        <w:top w:val="none" w:sz="0" w:space="0" w:color="auto"/>
        <w:left w:val="none" w:sz="0" w:space="0" w:color="auto"/>
        <w:bottom w:val="none" w:sz="0" w:space="0" w:color="auto"/>
        <w:right w:val="none" w:sz="0" w:space="0" w:color="auto"/>
      </w:divBdr>
      <w:divsChild>
        <w:div w:id="1841893895">
          <w:marLeft w:val="0"/>
          <w:marRight w:val="0"/>
          <w:marTop w:val="0"/>
          <w:marBottom w:val="0"/>
          <w:divBdr>
            <w:top w:val="none" w:sz="0" w:space="0" w:color="auto"/>
            <w:left w:val="none" w:sz="0" w:space="0" w:color="auto"/>
            <w:bottom w:val="none" w:sz="0" w:space="0" w:color="auto"/>
            <w:right w:val="none" w:sz="0" w:space="0" w:color="auto"/>
          </w:divBdr>
          <w:divsChild>
            <w:div w:id="630481756">
              <w:marLeft w:val="45"/>
              <w:marRight w:val="0"/>
              <w:marTop w:val="0"/>
              <w:marBottom w:val="0"/>
              <w:divBdr>
                <w:top w:val="none" w:sz="0" w:space="0" w:color="auto"/>
                <w:left w:val="none" w:sz="0" w:space="0" w:color="auto"/>
                <w:bottom w:val="none" w:sz="0" w:space="0" w:color="auto"/>
                <w:right w:val="none" w:sz="0" w:space="0" w:color="auto"/>
              </w:divBdr>
              <w:divsChild>
                <w:div w:id="134877006">
                  <w:marLeft w:val="0"/>
                  <w:marRight w:val="0"/>
                  <w:marTop w:val="0"/>
                  <w:marBottom w:val="0"/>
                  <w:divBdr>
                    <w:top w:val="none" w:sz="0" w:space="0" w:color="auto"/>
                    <w:left w:val="none" w:sz="0" w:space="0" w:color="auto"/>
                    <w:bottom w:val="none" w:sz="0" w:space="0" w:color="auto"/>
                    <w:right w:val="none" w:sz="0" w:space="0" w:color="auto"/>
                  </w:divBdr>
                  <w:divsChild>
                    <w:div w:id="1613824410">
                      <w:marLeft w:val="0"/>
                      <w:marRight w:val="0"/>
                      <w:marTop w:val="0"/>
                      <w:marBottom w:val="0"/>
                      <w:divBdr>
                        <w:top w:val="none" w:sz="0" w:space="0" w:color="auto"/>
                        <w:left w:val="none" w:sz="0" w:space="0" w:color="auto"/>
                        <w:bottom w:val="none" w:sz="0" w:space="0" w:color="auto"/>
                        <w:right w:val="none" w:sz="0" w:space="0" w:color="auto"/>
                      </w:divBdr>
                      <w:divsChild>
                        <w:div w:id="1497720962">
                          <w:marLeft w:val="0"/>
                          <w:marRight w:val="0"/>
                          <w:marTop w:val="0"/>
                          <w:marBottom w:val="45"/>
                          <w:divBdr>
                            <w:top w:val="none" w:sz="0" w:space="0" w:color="auto"/>
                            <w:left w:val="none" w:sz="0" w:space="0" w:color="auto"/>
                            <w:bottom w:val="none" w:sz="0" w:space="0" w:color="auto"/>
                            <w:right w:val="none" w:sz="0" w:space="0" w:color="auto"/>
                          </w:divBdr>
                          <w:divsChild>
                            <w:div w:id="407464332">
                              <w:marLeft w:val="0"/>
                              <w:marRight w:val="0"/>
                              <w:marTop w:val="0"/>
                              <w:marBottom w:val="0"/>
                              <w:divBdr>
                                <w:top w:val="none" w:sz="0" w:space="0" w:color="auto"/>
                                <w:left w:val="none" w:sz="0" w:space="0" w:color="auto"/>
                                <w:bottom w:val="none" w:sz="0" w:space="0" w:color="auto"/>
                                <w:right w:val="none" w:sz="0" w:space="0" w:color="auto"/>
                              </w:divBdr>
                              <w:divsChild>
                                <w:div w:id="58769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536051">
      <w:bodyDiv w:val="1"/>
      <w:marLeft w:val="0"/>
      <w:marRight w:val="0"/>
      <w:marTop w:val="0"/>
      <w:marBottom w:val="0"/>
      <w:divBdr>
        <w:top w:val="none" w:sz="0" w:space="0" w:color="auto"/>
        <w:left w:val="none" w:sz="0" w:space="0" w:color="auto"/>
        <w:bottom w:val="none" w:sz="0" w:space="0" w:color="auto"/>
        <w:right w:val="none" w:sz="0" w:space="0" w:color="auto"/>
      </w:divBdr>
      <w:divsChild>
        <w:div w:id="2034186483">
          <w:marLeft w:val="0"/>
          <w:marRight w:val="0"/>
          <w:marTop w:val="0"/>
          <w:marBottom w:val="0"/>
          <w:divBdr>
            <w:top w:val="none" w:sz="0" w:space="0" w:color="auto"/>
            <w:left w:val="none" w:sz="0" w:space="0" w:color="auto"/>
            <w:bottom w:val="none" w:sz="0" w:space="0" w:color="auto"/>
            <w:right w:val="none" w:sz="0" w:space="0" w:color="auto"/>
          </w:divBdr>
          <w:divsChild>
            <w:div w:id="519314384">
              <w:marLeft w:val="45"/>
              <w:marRight w:val="0"/>
              <w:marTop w:val="0"/>
              <w:marBottom w:val="0"/>
              <w:divBdr>
                <w:top w:val="none" w:sz="0" w:space="0" w:color="auto"/>
                <w:left w:val="none" w:sz="0" w:space="0" w:color="auto"/>
                <w:bottom w:val="none" w:sz="0" w:space="0" w:color="auto"/>
                <w:right w:val="none" w:sz="0" w:space="0" w:color="auto"/>
              </w:divBdr>
              <w:divsChild>
                <w:div w:id="555550287">
                  <w:marLeft w:val="0"/>
                  <w:marRight w:val="0"/>
                  <w:marTop w:val="0"/>
                  <w:marBottom w:val="0"/>
                  <w:divBdr>
                    <w:top w:val="none" w:sz="0" w:space="0" w:color="auto"/>
                    <w:left w:val="none" w:sz="0" w:space="0" w:color="auto"/>
                    <w:bottom w:val="none" w:sz="0" w:space="0" w:color="auto"/>
                    <w:right w:val="none" w:sz="0" w:space="0" w:color="auto"/>
                  </w:divBdr>
                  <w:divsChild>
                    <w:div w:id="1155023827">
                      <w:marLeft w:val="0"/>
                      <w:marRight w:val="0"/>
                      <w:marTop w:val="0"/>
                      <w:marBottom w:val="0"/>
                      <w:divBdr>
                        <w:top w:val="none" w:sz="0" w:space="0" w:color="auto"/>
                        <w:left w:val="none" w:sz="0" w:space="0" w:color="auto"/>
                        <w:bottom w:val="none" w:sz="0" w:space="0" w:color="auto"/>
                        <w:right w:val="none" w:sz="0" w:space="0" w:color="auto"/>
                      </w:divBdr>
                      <w:divsChild>
                        <w:div w:id="2135823540">
                          <w:marLeft w:val="0"/>
                          <w:marRight w:val="0"/>
                          <w:marTop w:val="0"/>
                          <w:marBottom w:val="45"/>
                          <w:divBdr>
                            <w:top w:val="none" w:sz="0" w:space="0" w:color="auto"/>
                            <w:left w:val="none" w:sz="0" w:space="0" w:color="auto"/>
                            <w:bottom w:val="none" w:sz="0" w:space="0" w:color="auto"/>
                            <w:right w:val="none" w:sz="0" w:space="0" w:color="auto"/>
                          </w:divBdr>
                          <w:divsChild>
                            <w:div w:id="575407021">
                              <w:marLeft w:val="0"/>
                              <w:marRight w:val="0"/>
                              <w:marTop w:val="0"/>
                              <w:marBottom w:val="0"/>
                              <w:divBdr>
                                <w:top w:val="none" w:sz="0" w:space="0" w:color="auto"/>
                                <w:left w:val="none" w:sz="0" w:space="0" w:color="auto"/>
                                <w:bottom w:val="none" w:sz="0" w:space="0" w:color="auto"/>
                                <w:right w:val="none" w:sz="0" w:space="0" w:color="auto"/>
                              </w:divBdr>
                              <w:divsChild>
                                <w:div w:id="190632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116538">
      <w:bodyDiv w:val="1"/>
      <w:marLeft w:val="0"/>
      <w:marRight w:val="0"/>
      <w:marTop w:val="0"/>
      <w:marBottom w:val="0"/>
      <w:divBdr>
        <w:top w:val="none" w:sz="0" w:space="0" w:color="auto"/>
        <w:left w:val="none" w:sz="0" w:space="0" w:color="auto"/>
        <w:bottom w:val="none" w:sz="0" w:space="0" w:color="auto"/>
        <w:right w:val="none" w:sz="0" w:space="0" w:color="auto"/>
      </w:divBdr>
      <w:divsChild>
        <w:div w:id="415370165">
          <w:marLeft w:val="0"/>
          <w:marRight w:val="0"/>
          <w:marTop w:val="0"/>
          <w:marBottom w:val="0"/>
          <w:divBdr>
            <w:top w:val="none" w:sz="0" w:space="0" w:color="auto"/>
            <w:left w:val="none" w:sz="0" w:space="0" w:color="auto"/>
            <w:bottom w:val="none" w:sz="0" w:space="0" w:color="auto"/>
            <w:right w:val="none" w:sz="0" w:space="0" w:color="auto"/>
          </w:divBdr>
          <w:divsChild>
            <w:div w:id="1883517756">
              <w:marLeft w:val="0"/>
              <w:marRight w:val="0"/>
              <w:marTop w:val="0"/>
              <w:marBottom w:val="0"/>
              <w:divBdr>
                <w:top w:val="none" w:sz="0" w:space="0" w:color="auto"/>
                <w:left w:val="none" w:sz="0" w:space="0" w:color="auto"/>
                <w:bottom w:val="none" w:sz="0" w:space="0" w:color="auto"/>
                <w:right w:val="none" w:sz="0" w:space="0" w:color="auto"/>
              </w:divBdr>
              <w:divsChild>
                <w:div w:id="341906293">
                  <w:marLeft w:val="0"/>
                  <w:marRight w:val="0"/>
                  <w:marTop w:val="0"/>
                  <w:marBottom w:val="0"/>
                  <w:divBdr>
                    <w:top w:val="none" w:sz="0" w:space="0" w:color="auto"/>
                    <w:left w:val="none" w:sz="0" w:space="0" w:color="auto"/>
                    <w:bottom w:val="none" w:sz="0" w:space="0" w:color="auto"/>
                    <w:right w:val="none" w:sz="0" w:space="0" w:color="auto"/>
                  </w:divBdr>
                  <w:divsChild>
                    <w:div w:id="173493257">
                      <w:marLeft w:val="0"/>
                      <w:marRight w:val="0"/>
                      <w:marTop w:val="0"/>
                      <w:marBottom w:val="0"/>
                      <w:divBdr>
                        <w:top w:val="none" w:sz="0" w:space="0" w:color="auto"/>
                        <w:left w:val="none" w:sz="0" w:space="0" w:color="auto"/>
                        <w:bottom w:val="none" w:sz="0" w:space="0" w:color="auto"/>
                        <w:right w:val="none" w:sz="0" w:space="0" w:color="auto"/>
                      </w:divBdr>
                      <w:divsChild>
                        <w:div w:id="6490259">
                          <w:marLeft w:val="0"/>
                          <w:marRight w:val="0"/>
                          <w:marTop w:val="0"/>
                          <w:marBottom w:val="0"/>
                          <w:divBdr>
                            <w:top w:val="none" w:sz="0" w:space="0" w:color="auto"/>
                            <w:left w:val="none" w:sz="0" w:space="0" w:color="auto"/>
                            <w:bottom w:val="none" w:sz="0" w:space="0" w:color="auto"/>
                            <w:right w:val="none" w:sz="0" w:space="0" w:color="auto"/>
                          </w:divBdr>
                          <w:divsChild>
                            <w:div w:id="162025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794930">
      <w:bodyDiv w:val="1"/>
      <w:marLeft w:val="0"/>
      <w:marRight w:val="0"/>
      <w:marTop w:val="0"/>
      <w:marBottom w:val="0"/>
      <w:divBdr>
        <w:top w:val="none" w:sz="0" w:space="0" w:color="auto"/>
        <w:left w:val="none" w:sz="0" w:space="0" w:color="auto"/>
        <w:bottom w:val="none" w:sz="0" w:space="0" w:color="auto"/>
        <w:right w:val="none" w:sz="0" w:space="0" w:color="auto"/>
      </w:divBdr>
      <w:divsChild>
        <w:div w:id="903758818">
          <w:marLeft w:val="0"/>
          <w:marRight w:val="0"/>
          <w:marTop w:val="0"/>
          <w:marBottom w:val="0"/>
          <w:divBdr>
            <w:top w:val="none" w:sz="0" w:space="0" w:color="auto"/>
            <w:left w:val="none" w:sz="0" w:space="0" w:color="auto"/>
            <w:bottom w:val="none" w:sz="0" w:space="0" w:color="auto"/>
            <w:right w:val="none" w:sz="0" w:space="0" w:color="auto"/>
          </w:divBdr>
          <w:divsChild>
            <w:div w:id="875653916">
              <w:marLeft w:val="0"/>
              <w:marRight w:val="0"/>
              <w:marTop w:val="0"/>
              <w:marBottom w:val="0"/>
              <w:divBdr>
                <w:top w:val="none" w:sz="0" w:space="0" w:color="auto"/>
                <w:left w:val="none" w:sz="0" w:space="0" w:color="auto"/>
                <w:bottom w:val="none" w:sz="0" w:space="0" w:color="auto"/>
                <w:right w:val="none" w:sz="0" w:space="0" w:color="auto"/>
              </w:divBdr>
              <w:divsChild>
                <w:div w:id="591624125">
                  <w:marLeft w:val="0"/>
                  <w:marRight w:val="0"/>
                  <w:marTop w:val="0"/>
                  <w:marBottom w:val="0"/>
                  <w:divBdr>
                    <w:top w:val="none" w:sz="0" w:space="0" w:color="auto"/>
                    <w:left w:val="none" w:sz="0" w:space="0" w:color="auto"/>
                    <w:bottom w:val="none" w:sz="0" w:space="0" w:color="auto"/>
                    <w:right w:val="none" w:sz="0" w:space="0" w:color="auto"/>
                  </w:divBdr>
                  <w:divsChild>
                    <w:div w:id="2113740316">
                      <w:marLeft w:val="0"/>
                      <w:marRight w:val="0"/>
                      <w:marTop w:val="0"/>
                      <w:marBottom w:val="0"/>
                      <w:divBdr>
                        <w:top w:val="none" w:sz="0" w:space="0" w:color="auto"/>
                        <w:left w:val="none" w:sz="0" w:space="0" w:color="auto"/>
                        <w:bottom w:val="none" w:sz="0" w:space="0" w:color="auto"/>
                        <w:right w:val="none" w:sz="0" w:space="0" w:color="auto"/>
                      </w:divBdr>
                      <w:divsChild>
                        <w:div w:id="1959488292">
                          <w:marLeft w:val="0"/>
                          <w:marRight w:val="0"/>
                          <w:marTop w:val="0"/>
                          <w:marBottom w:val="0"/>
                          <w:divBdr>
                            <w:top w:val="none" w:sz="0" w:space="0" w:color="auto"/>
                            <w:left w:val="none" w:sz="0" w:space="0" w:color="auto"/>
                            <w:bottom w:val="none" w:sz="0" w:space="0" w:color="auto"/>
                            <w:right w:val="none" w:sz="0" w:space="0" w:color="auto"/>
                          </w:divBdr>
                          <w:divsChild>
                            <w:div w:id="91875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467562">
      <w:bodyDiv w:val="1"/>
      <w:marLeft w:val="0"/>
      <w:marRight w:val="0"/>
      <w:marTop w:val="0"/>
      <w:marBottom w:val="0"/>
      <w:divBdr>
        <w:top w:val="none" w:sz="0" w:space="0" w:color="auto"/>
        <w:left w:val="none" w:sz="0" w:space="0" w:color="auto"/>
        <w:bottom w:val="none" w:sz="0" w:space="0" w:color="auto"/>
        <w:right w:val="none" w:sz="0" w:space="0" w:color="auto"/>
      </w:divBdr>
      <w:divsChild>
        <w:div w:id="1064182310">
          <w:marLeft w:val="0"/>
          <w:marRight w:val="0"/>
          <w:marTop w:val="0"/>
          <w:marBottom w:val="0"/>
          <w:divBdr>
            <w:top w:val="none" w:sz="0" w:space="0" w:color="auto"/>
            <w:left w:val="none" w:sz="0" w:space="0" w:color="auto"/>
            <w:bottom w:val="none" w:sz="0" w:space="0" w:color="auto"/>
            <w:right w:val="none" w:sz="0" w:space="0" w:color="auto"/>
          </w:divBdr>
          <w:divsChild>
            <w:div w:id="417484503">
              <w:marLeft w:val="45"/>
              <w:marRight w:val="0"/>
              <w:marTop w:val="0"/>
              <w:marBottom w:val="0"/>
              <w:divBdr>
                <w:top w:val="none" w:sz="0" w:space="0" w:color="auto"/>
                <w:left w:val="none" w:sz="0" w:space="0" w:color="auto"/>
                <w:bottom w:val="none" w:sz="0" w:space="0" w:color="auto"/>
                <w:right w:val="none" w:sz="0" w:space="0" w:color="auto"/>
              </w:divBdr>
              <w:divsChild>
                <w:div w:id="287013423">
                  <w:marLeft w:val="0"/>
                  <w:marRight w:val="0"/>
                  <w:marTop w:val="0"/>
                  <w:marBottom w:val="0"/>
                  <w:divBdr>
                    <w:top w:val="none" w:sz="0" w:space="0" w:color="auto"/>
                    <w:left w:val="none" w:sz="0" w:space="0" w:color="auto"/>
                    <w:bottom w:val="none" w:sz="0" w:space="0" w:color="auto"/>
                    <w:right w:val="none" w:sz="0" w:space="0" w:color="auto"/>
                  </w:divBdr>
                  <w:divsChild>
                    <w:div w:id="1052383561">
                      <w:marLeft w:val="0"/>
                      <w:marRight w:val="0"/>
                      <w:marTop w:val="0"/>
                      <w:marBottom w:val="0"/>
                      <w:divBdr>
                        <w:top w:val="none" w:sz="0" w:space="0" w:color="auto"/>
                        <w:left w:val="none" w:sz="0" w:space="0" w:color="auto"/>
                        <w:bottom w:val="none" w:sz="0" w:space="0" w:color="auto"/>
                        <w:right w:val="none" w:sz="0" w:space="0" w:color="auto"/>
                      </w:divBdr>
                      <w:divsChild>
                        <w:div w:id="1153763393">
                          <w:marLeft w:val="0"/>
                          <w:marRight w:val="0"/>
                          <w:marTop w:val="0"/>
                          <w:marBottom w:val="45"/>
                          <w:divBdr>
                            <w:top w:val="none" w:sz="0" w:space="0" w:color="auto"/>
                            <w:left w:val="none" w:sz="0" w:space="0" w:color="auto"/>
                            <w:bottom w:val="none" w:sz="0" w:space="0" w:color="auto"/>
                            <w:right w:val="none" w:sz="0" w:space="0" w:color="auto"/>
                          </w:divBdr>
                          <w:divsChild>
                            <w:div w:id="1336886412">
                              <w:marLeft w:val="0"/>
                              <w:marRight w:val="0"/>
                              <w:marTop w:val="0"/>
                              <w:marBottom w:val="0"/>
                              <w:divBdr>
                                <w:top w:val="none" w:sz="0" w:space="0" w:color="auto"/>
                                <w:left w:val="none" w:sz="0" w:space="0" w:color="auto"/>
                                <w:bottom w:val="none" w:sz="0" w:space="0" w:color="auto"/>
                                <w:right w:val="none" w:sz="0" w:space="0" w:color="auto"/>
                              </w:divBdr>
                              <w:divsChild>
                                <w:div w:id="7821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015976">
      <w:bodyDiv w:val="1"/>
      <w:marLeft w:val="0"/>
      <w:marRight w:val="0"/>
      <w:marTop w:val="0"/>
      <w:marBottom w:val="0"/>
      <w:divBdr>
        <w:top w:val="none" w:sz="0" w:space="0" w:color="auto"/>
        <w:left w:val="none" w:sz="0" w:space="0" w:color="auto"/>
        <w:bottom w:val="none" w:sz="0" w:space="0" w:color="auto"/>
        <w:right w:val="none" w:sz="0" w:space="0" w:color="auto"/>
      </w:divBdr>
      <w:divsChild>
        <w:div w:id="801652530">
          <w:marLeft w:val="0"/>
          <w:marRight w:val="0"/>
          <w:marTop w:val="0"/>
          <w:marBottom w:val="0"/>
          <w:divBdr>
            <w:top w:val="none" w:sz="0" w:space="0" w:color="auto"/>
            <w:left w:val="none" w:sz="0" w:space="0" w:color="auto"/>
            <w:bottom w:val="none" w:sz="0" w:space="0" w:color="auto"/>
            <w:right w:val="none" w:sz="0" w:space="0" w:color="auto"/>
          </w:divBdr>
          <w:divsChild>
            <w:div w:id="1067410794">
              <w:marLeft w:val="0"/>
              <w:marRight w:val="0"/>
              <w:marTop w:val="0"/>
              <w:marBottom w:val="0"/>
              <w:divBdr>
                <w:top w:val="none" w:sz="0" w:space="0" w:color="auto"/>
                <w:left w:val="none" w:sz="0" w:space="0" w:color="auto"/>
                <w:bottom w:val="none" w:sz="0" w:space="0" w:color="auto"/>
                <w:right w:val="none" w:sz="0" w:space="0" w:color="auto"/>
              </w:divBdr>
              <w:divsChild>
                <w:div w:id="1834948401">
                  <w:marLeft w:val="0"/>
                  <w:marRight w:val="0"/>
                  <w:marTop w:val="0"/>
                  <w:marBottom w:val="0"/>
                  <w:divBdr>
                    <w:top w:val="none" w:sz="0" w:space="0" w:color="auto"/>
                    <w:left w:val="none" w:sz="0" w:space="0" w:color="auto"/>
                    <w:bottom w:val="none" w:sz="0" w:space="0" w:color="auto"/>
                    <w:right w:val="none" w:sz="0" w:space="0" w:color="auto"/>
                  </w:divBdr>
                  <w:divsChild>
                    <w:div w:id="289745739">
                      <w:marLeft w:val="0"/>
                      <w:marRight w:val="0"/>
                      <w:marTop w:val="0"/>
                      <w:marBottom w:val="0"/>
                      <w:divBdr>
                        <w:top w:val="none" w:sz="0" w:space="0" w:color="auto"/>
                        <w:left w:val="none" w:sz="0" w:space="0" w:color="auto"/>
                        <w:bottom w:val="none" w:sz="0" w:space="0" w:color="auto"/>
                        <w:right w:val="none" w:sz="0" w:space="0" w:color="auto"/>
                      </w:divBdr>
                      <w:divsChild>
                        <w:div w:id="1405101736">
                          <w:marLeft w:val="0"/>
                          <w:marRight w:val="0"/>
                          <w:marTop w:val="0"/>
                          <w:marBottom w:val="0"/>
                          <w:divBdr>
                            <w:top w:val="none" w:sz="0" w:space="0" w:color="auto"/>
                            <w:left w:val="none" w:sz="0" w:space="0" w:color="auto"/>
                            <w:bottom w:val="none" w:sz="0" w:space="0" w:color="auto"/>
                            <w:right w:val="none" w:sz="0" w:space="0" w:color="auto"/>
                          </w:divBdr>
                          <w:divsChild>
                            <w:div w:id="82381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650080">
      <w:bodyDiv w:val="1"/>
      <w:marLeft w:val="0"/>
      <w:marRight w:val="0"/>
      <w:marTop w:val="0"/>
      <w:marBottom w:val="0"/>
      <w:divBdr>
        <w:top w:val="none" w:sz="0" w:space="0" w:color="auto"/>
        <w:left w:val="none" w:sz="0" w:space="0" w:color="auto"/>
        <w:bottom w:val="none" w:sz="0" w:space="0" w:color="auto"/>
        <w:right w:val="none" w:sz="0" w:space="0" w:color="auto"/>
      </w:divBdr>
      <w:divsChild>
        <w:div w:id="1509053225">
          <w:marLeft w:val="0"/>
          <w:marRight w:val="0"/>
          <w:marTop w:val="0"/>
          <w:marBottom w:val="0"/>
          <w:divBdr>
            <w:top w:val="none" w:sz="0" w:space="0" w:color="auto"/>
            <w:left w:val="none" w:sz="0" w:space="0" w:color="auto"/>
            <w:bottom w:val="none" w:sz="0" w:space="0" w:color="auto"/>
            <w:right w:val="none" w:sz="0" w:space="0" w:color="auto"/>
          </w:divBdr>
          <w:divsChild>
            <w:div w:id="167720446">
              <w:marLeft w:val="0"/>
              <w:marRight w:val="0"/>
              <w:marTop w:val="0"/>
              <w:marBottom w:val="0"/>
              <w:divBdr>
                <w:top w:val="none" w:sz="0" w:space="0" w:color="auto"/>
                <w:left w:val="none" w:sz="0" w:space="0" w:color="auto"/>
                <w:bottom w:val="none" w:sz="0" w:space="0" w:color="auto"/>
                <w:right w:val="none" w:sz="0" w:space="0" w:color="auto"/>
              </w:divBdr>
              <w:divsChild>
                <w:div w:id="1686059689">
                  <w:marLeft w:val="0"/>
                  <w:marRight w:val="0"/>
                  <w:marTop w:val="0"/>
                  <w:marBottom w:val="0"/>
                  <w:divBdr>
                    <w:top w:val="none" w:sz="0" w:space="0" w:color="auto"/>
                    <w:left w:val="none" w:sz="0" w:space="0" w:color="auto"/>
                    <w:bottom w:val="none" w:sz="0" w:space="0" w:color="auto"/>
                    <w:right w:val="none" w:sz="0" w:space="0" w:color="auto"/>
                  </w:divBdr>
                  <w:divsChild>
                    <w:div w:id="672029398">
                      <w:marLeft w:val="0"/>
                      <w:marRight w:val="0"/>
                      <w:marTop w:val="0"/>
                      <w:marBottom w:val="0"/>
                      <w:divBdr>
                        <w:top w:val="none" w:sz="0" w:space="0" w:color="auto"/>
                        <w:left w:val="none" w:sz="0" w:space="0" w:color="auto"/>
                        <w:bottom w:val="none" w:sz="0" w:space="0" w:color="auto"/>
                        <w:right w:val="none" w:sz="0" w:space="0" w:color="auto"/>
                      </w:divBdr>
                      <w:divsChild>
                        <w:div w:id="1148090611">
                          <w:marLeft w:val="0"/>
                          <w:marRight w:val="0"/>
                          <w:marTop w:val="0"/>
                          <w:marBottom w:val="0"/>
                          <w:divBdr>
                            <w:top w:val="none" w:sz="0" w:space="0" w:color="auto"/>
                            <w:left w:val="none" w:sz="0" w:space="0" w:color="auto"/>
                            <w:bottom w:val="none" w:sz="0" w:space="0" w:color="auto"/>
                            <w:right w:val="none" w:sz="0" w:space="0" w:color="auto"/>
                          </w:divBdr>
                          <w:divsChild>
                            <w:div w:id="144187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637068">
      <w:bodyDiv w:val="1"/>
      <w:marLeft w:val="0"/>
      <w:marRight w:val="0"/>
      <w:marTop w:val="0"/>
      <w:marBottom w:val="0"/>
      <w:divBdr>
        <w:top w:val="none" w:sz="0" w:space="0" w:color="auto"/>
        <w:left w:val="none" w:sz="0" w:space="0" w:color="auto"/>
        <w:bottom w:val="none" w:sz="0" w:space="0" w:color="auto"/>
        <w:right w:val="none" w:sz="0" w:space="0" w:color="auto"/>
      </w:divBdr>
    </w:div>
    <w:div w:id="1981231343">
      <w:bodyDiv w:val="1"/>
      <w:marLeft w:val="0"/>
      <w:marRight w:val="0"/>
      <w:marTop w:val="0"/>
      <w:marBottom w:val="0"/>
      <w:divBdr>
        <w:top w:val="none" w:sz="0" w:space="0" w:color="auto"/>
        <w:left w:val="none" w:sz="0" w:space="0" w:color="auto"/>
        <w:bottom w:val="none" w:sz="0" w:space="0" w:color="auto"/>
        <w:right w:val="none" w:sz="0" w:space="0" w:color="auto"/>
      </w:divBdr>
      <w:divsChild>
        <w:div w:id="1944989745">
          <w:marLeft w:val="0"/>
          <w:marRight w:val="0"/>
          <w:marTop w:val="0"/>
          <w:marBottom w:val="0"/>
          <w:divBdr>
            <w:top w:val="none" w:sz="0" w:space="0" w:color="auto"/>
            <w:left w:val="none" w:sz="0" w:space="0" w:color="auto"/>
            <w:bottom w:val="none" w:sz="0" w:space="0" w:color="auto"/>
            <w:right w:val="none" w:sz="0" w:space="0" w:color="auto"/>
          </w:divBdr>
          <w:divsChild>
            <w:div w:id="712081026">
              <w:marLeft w:val="45"/>
              <w:marRight w:val="0"/>
              <w:marTop w:val="0"/>
              <w:marBottom w:val="0"/>
              <w:divBdr>
                <w:top w:val="none" w:sz="0" w:space="0" w:color="auto"/>
                <w:left w:val="none" w:sz="0" w:space="0" w:color="auto"/>
                <w:bottom w:val="none" w:sz="0" w:space="0" w:color="auto"/>
                <w:right w:val="none" w:sz="0" w:space="0" w:color="auto"/>
              </w:divBdr>
              <w:divsChild>
                <w:div w:id="1961109538">
                  <w:marLeft w:val="0"/>
                  <w:marRight w:val="0"/>
                  <w:marTop w:val="0"/>
                  <w:marBottom w:val="0"/>
                  <w:divBdr>
                    <w:top w:val="none" w:sz="0" w:space="0" w:color="auto"/>
                    <w:left w:val="none" w:sz="0" w:space="0" w:color="auto"/>
                    <w:bottom w:val="none" w:sz="0" w:space="0" w:color="auto"/>
                    <w:right w:val="none" w:sz="0" w:space="0" w:color="auto"/>
                  </w:divBdr>
                  <w:divsChild>
                    <w:div w:id="1841845757">
                      <w:marLeft w:val="0"/>
                      <w:marRight w:val="0"/>
                      <w:marTop w:val="0"/>
                      <w:marBottom w:val="0"/>
                      <w:divBdr>
                        <w:top w:val="none" w:sz="0" w:space="0" w:color="auto"/>
                        <w:left w:val="none" w:sz="0" w:space="0" w:color="auto"/>
                        <w:bottom w:val="none" w:sz="0" w:space="0" w:color="auto"/>
                        <w:right w:val="none" w:sz="0" w:space="0" w:color="auto"/>
                      </w:divBdr>
                      <w:divsChild>
                        <w:div w:id="916943042">
                          <w:marLeft w:val="0"/>
                          <w:marRight w:val="0"/>
                          <w:marTop w:val="0"/>
                          <w:marBottom w:val="45"/>
                          <w:divBdr>
                            <w:top w:val="none" w:sz="0" w:space="0" w:color="auto"/>
                            <w:left w:val="none" w:sz="0" w:space="0" w:color="auto"/>
                            <w:bottom w:val="none" w:sz="0" w:space="0" w:color="auto"/>
                            <w:right w:val="none" w:sz="0" w:space="0" w:color="auto"/>
                          </w:divBdr>
                          <w:divsChild>
                            <w:div w:id="1361052206">
                              <w:marLeft w:val="0"/>
                              <w:marRight w:val="0"/>
                              <w:marTop w:val="0"/>
                              <w:marBottom w:val="0"/>
                              <w:divBdr>
                                <w:top w:val="none" w:sz="0" w:space="0" w:color="auto"/>
                                <w:left w:val="none" w:sz="0" w:space="0" w:color="auto"/>
                                <w:bottom w:val="none" w:sz="0" w:space="0" w:color="auto"/>
                                <w:right w:val="none" w:sz="0" w:space="0" w:color="auto"/>
                              </w:divBdr>
                              <w:divsChild>
                                <w:div w:id="5893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B9320FA094424589F2E1DC49FAFA8C" ma:contentTypeVersion="0" ma:contentTypeDescription="Create a new document." ma:contentTypeScope="" ma:versionID="6b65ef95047b1785a7d80e4a066038ce">
  <xsd:schema xmlns:xsd="http://www.w3.org/2001/XMLSchema" xmlns:xs="http://www.w3.org/2001/XMLSchema" xmlns:p="http://schemas.microsoft.com/office/2006/metadata/properties" targetNamespace="http://schemas.microsoft.com/office/2006/metadata/properties" ma:root="true" ma:fieldsID="b84c390a07b92f3072bc78982b6f0c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2E9E2-89B2-4491-ACB5-D57B68EB3D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AF3164-0CE0-4974-B5C8-6A134707D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461F2B2-EB30-4B62-BCE6-1F205FD67FBC}">
  <ds:schemaRefs>
    <ds:schemaRef ds:uri="http://schemas.microsoft.com/sharepoint/v3/contenttype/forms"/>
  </ds:schemaRefs>
</ds:datastoreItem>
</file>

<file path=customXml/itemProps5.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1270</Words>
  <Characters>7241</Characters>
  <Application>Microsoft Office Word</Application>
  <DocSecurity>0</DocSecurity>
  <Lines>60</Lines>
  <Paragraphs>16</Paragraphs>
  <ScaleCrop>false</ScaleCrop>
  <Company>U.S. Department of State</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Mungkasem, Banjobporn (Bangkok)</cp:lastModifiedBy>
  <cp:revision>2</cp:revision>
  <dcterms:created xsi:type="dcterms:W3CDTF">2026-01-08T08:06:00Z</dcterms:created>
  <dcterms:modified xsi:type="dcterms:W3CDTF">2026-01-08T08:06:00Z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0x01010064B9320FA094424589F2E1DC49FAFA8C</vt:lpwstr>
  </property>
  <property fmtid="{D5CDD505-2E9C-101B-9397-08002B2CF9AE}" pid="12" name="MediaServiceImageTags">
    <vt:lpwstr/>
  </property>
</Properties>
</file>