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B41EF" w14:textId="77777777" w:rsidR="00246647" w:rsidRDefault="00246647" w:rsidP="00246647">
      <w:pPr>
        <w:spacing w:after="0" w:line="240" w:lineRule="auto"/>
        <w:rPr>
          <w:rFonts w:ascii="Times New Roman" w:hAnsi="Times New Roman" w:cs="Times New Roman"/>
          <w:sz w:val="24"/>
          <w:szCs w:val="24"/>
        </w:rPr>
      </w:pPr>
    </w:p>
    <w:p w14:paraId="43469930" w14:textId="77777777" w:rsidR="00246647" w:rsidRDefault="00246647" w:rsidP="00246647">
      <w:pPr>
        <w:spacing w:after="0" w:line="240" w:lineRule="auto"/>
        <w:rPr>
          <w:rFonts w:ascii="Times New Roman" w:hAnsi="Times New Roman" w:cs="Times New Roman"/>
          <w:sz w:val="24"/>
          <w:szCs w:val="24"/>
        </w:rPr>
      </w:pPr>
    </w:p>
    <w:p w14:paraId="02845F8E" w14:textId="1DAB4567" w:rsidR="00246647" w:rsidRDefault="00246647" w:rsidP="0024664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executive summary should </w:t>
      </w:r>
      <w:r w:rsidR="004D2A88">
        <w:rPr>
          <w:rFonts w:ascii="Times New Roman" w:hAnsi="Times New Roman" w:cs="Times New Roman"/>
          <w:sz w:val="24"/>
          <w:szCs w:val="24"/>
        </w:rPr>
        <w:t xml:space="preserve">be clearly marked “EXECUTIVE SUMMARY,” and the total length shall not exceed two [2] pages. All executive summary submissions must be written in narrative form. No formal transmittal letter is required, but submissions must include the organization name, submission title, and technical POC information (e-mail and mailing address). </w:t>
      </w:r>
    </w:p>
    <w:p w14:paraId="5A6A8386" w14:textId="77777777" w:rsidR="004D2A88" w:rsidRDefault="004D2A88" w:rsidP="00246647">
      <w:pPr>
        <w:spacing w:after="0" w:line="240" w:lineRule="auto"/>
        <w:rPr>
          <w:rFonts w:ascii="Times New Roman" w:hAnsi="Times New Roman" w:cs="Times New Roman"/>
          <w:sz w:val="24"/>
          <w:szCs w:val="24"/>
        </w:rPr>
      </w:pPr>
    </w:p>
    <w:p w14:paraId="3AED8102" w14:textId="0887E71B" w:rsidR="004D2A88" w:rsidRDefault="004D2A88" w:rsidP="0024664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document must include all </w:t>
      </w:r>
      <w:proofErr w:type="gramStart"/>
      <w:r>
        <w:rPr>
          <w:rFonts w:ascii="Times New Roman" w:hAnsi="Times New Roman" w:cs="Times New Roman"/>
          <w:sz w:val="24"/>
          <w:szCs w:val="24"/>
        </w:rPr>
        <w:t>components</w:t>
      </w:r>
      <w:proofErr w:type="gramEnd"/>
      <w:r>
        <w:rPr>
          <w:rFonts w:ascii="Times New Roman" w:hAnsi="Times New Roman" w:cs="Times New Roman"/>
          <w:sz w:val="24"/>
          <w:szCs w:val="24"/>
        </w:rPr>
        <w:t xml:space="preserve"> described herein and must be submitted in .pdf, .do</w:t>
      </w:r>
      <w:r w:rsidR="00D40F25">
        <w:rPr>
          <w:rFonts w:ascii="Times New Roman" w:hAnsi="Times New Roman" w:cs="Times New Roman"/>
          <w:sz w:val="24"/>
          <w:szCs w:val="24"/>
        </w:rPr>
        <w:t xml:space="preserve">c, or .docx formats. All submissions must be written in </w:t>
      </w:r>
      <w:proofErr w:type="gramStart"/>
      <w:r w:rsidR="00D40F25">
        <w:rPr>
          <w:rFonts w:ascii="Times New Roman" w:hAnsi="Times New Roman" w:cs="Times New Roman"/>
          <w:sz w:val="24"/>
          <w:szCs w:val="24"/>
        </w:rPr>
        <w:t>English</w:t>
      </w:r>
      <w:proofErr w:type="gramEnd"/>
      <w:r w:rsidR="00D40F25">
        <w:rPr>
          <w:rFonts w:ascii="Times New Roman" w:hAnsi="Times New Roman" w:cs="Times New Roman"/>
          <w:sz w:val="24"/>
          <w:szCs w:val="24"/>
        </w:rPr>
        <w:t xml:space="preserve"> and all pages shall be formatted for printing on 8-1/2 by 11-inch paper with 1-inch margins and font size not smaller than 12 point. Font sizes of 8 or 10 point may be used for figures, tables, and charts. </w:t>
      </w:r>
    </w:p>
    <w:p w14:paraId="51217704" w14:textId="77777777" w:rsidR="00D40F25" w:rsidRDefault="00D40F25" w:rsidP="00246647">
      <w:pPr>
        <w:spacing w:after="0" w:line="240" w:lineRule="auto"/>
        <w:rPr>
          <w:rFonts w:ascii="Times New Roman" w:hAnsi="Times New Roman" w:cs="Times New Roman"/>
          <w:sz w:val="24"/>
          <w:szCs w:val="24"/>
        </w:rPr>
      </w:pPr>
    </w:p>
    <w:p w14:paraId="2272BF49" w14:textId="02ED6D2A" w:rsidR="00D40F25" w:rsidRDefault="00D40F25" w:rsidP="0024664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Proposers should specifically and clearly address the innovation of their proposed system or subsystem component development, the scientific or technical basis for innovative claims, and the impact of the proposed development on military mission capabilities, efficiency, or effectiveness. DARPA policy is to </w:t>
      </w:r>
      <w:r w:rsidR="00273B42">
        <w:rPr>
          <w:rFonts w:ascii="Times New Roman" w:hAnsi="Times New Roman" w:cs="Times New Roman"/>
          <w:sz w:val="24"/>
          <w:szCs w:val="24"/>
        </w:rPr>
        <w:t>t</w:t>
      </w:r>
      <w:r>
        <w:rPr>
          <w:rFonts w:ascii="Times New Roman" w:hAnsi="Times New Roman" w:cs="Times New Roman"/>
          <w:sz w:val="24"/>
          <w:szCs w:val="24"/>
        </w:rPr>
        <w:t xml:space="preserve">reat all submissions as source selection information (see FAR 2.101 and 3.104), and to disclose their contents only for the purpose of evaluation. </w:t>
      </w:r>
    </w:p>
    <w:p w14:paraId="4C9B91A4" w14:textId="77777777" w:rsidR="006F36B5" w:rsidRDefault="006F36B5" w:rsidP="00246647">
      <w:pPr>
        <w:spacing w:after="0" w:line="240" w:lineRule="auto"/>
        <w:rPr>
          <w:rFonts w:ascii="Times New Roman" w:hAnsi="Times New Roman" w:cs="Times New Roman"/>
          <w:sz w:val="24"/>
          <w:szCs w:val="24"/>
        </w:rPr>
      </w:pPr>
    </w:p>
    <w:p w14:paraId="360101F0" w14:textId="577DE51C" w:rsidR="006F36B5" w:rsidRDefault="006F36B5" w:rsidP="00246647">
      <w:pPr>
        <w:spacing w:after="0" w:line="240" w:lineRule="auto"/>
        <w:rPr>
          <w:rFonts w:ascii="Times New Roman" w:eastAsia="Calibri" w:hAnsi="Times New Roman" w:cs="Times New Roman"/>
          <w:color w:val="0000FF"/>
          <w:sz w:val="24"/>
        </w:rPr>
      </w:pPr>
      <w:r>
        <w:rPr>
          <w:rFonts w:ascii="Times New Roman" w:hAnsi="Times New Roman" w:cs="Times New Roman"/>
          <w:sz w:val="24"/>
          <w:szCs w:val="24"/>
        </w:rPr>
        <w:t xml:space="preserve">Specific information regarding unclassified executive summary submission methods through the Broad Agency Announcement Tool (BAAT) can be found under the section titled “Unclassified Submission Instructions” in </w:t>
      </w:r>
      <w:hyperlink r:id="rId9" w:history="1">
        <w:r w:rsidRPr="006F36B5">
          <w:rPr>
            <w:rFonts w:ascii="Times New Roman" w:eastAsia="Calibri" w:hAnsi="Times New Roman" w:cs="Times New Roman"/>
            <w:color w:val="0000FF"/>
            <w:sz w:val="24"/>
            <w:u w:val="single"/>
          </w:rPr>
          <w:t>Proposer Instructions: General Terms and Conditions</w:t>
        </w:r>
      </w:hyperlink>
      <w:r>
        <w:rPr>
          <w:rFonts w:ascii="Times New Roman" w:eastAsia="Calibri" w:hAnsi="Times New Roman" w:cs="Times New Roman"/>
          <w:color w:val="0000FF"/>
          <w:sz w:val="24"/>
        </w:rPr>
        <w:t>.</w:t>
      </w:r>
    </w:p>
    <w:p w14:paraId="79ADCE34" w14:textId="77777777" w:rsidR="006F36B5" w:rsidRDefault="006F36B5" w:rsidP="00246647">
      <w:pPr>
        <w:spacing w:after="0" w:line="240" w:lineRule="auto"/>
        <w:rPr>
          <w:rFonts w:ascii="Times New Roman" w:eastAsia="Calibri" w:hAnsi="Times New Roman" w:cs="Times New Roman"/>
          <w:color w:val="0000FF"/>
          <w:sz w:val="24"/>
        </w:rPr>
      </w:pPr>
    </w:p>
    <w:p w14:paraId="13053636" w14:textId="7AA9A8F5" w:rsidR="006F36B5" w:rsidRDefault="006F36B5" w:rsidP="00246647">
      <w:pPr>
        <w:spacing w:after="0" w:line="240" w:lineRule="auto"/>
        <w:rPr>
          <w:rFonts w:ascii="Times New Roman" w:eastAsia="Calibri" w:hAnsi="Times New Roman" w:cs="Times New Roman"/>
          <w:sz w:val="24"/>
        </w:rPr>
      </w:pPr>
      <w:r w:rsidRPr="006F36B5">
        <w:rPr>
          <w:rFonts w:ascii="Times New Roman" w:eastAsia="Calibri" w:hAnsi="Times New Roman" w:cs="Times New Roman"/>
          <w:sz w:val="24"/>
        </w:rPr>
        <w:t xml:space="preserve">Executive </w:t>
      </w:r>
      <w:r>
        <w:rPr>
          <w:rFonts w:ascii="Times New Roman" w:eastAsia="Calibri" w:hAnsi="Times New Roman" w:cs="Times New Roman"/>
          <w:sz w:val="24"/>
        </w:rPr>
        <w:t>s</w:t>
      </w:r>
      <w:r w:rsidRPr="006F36B5">
        <w:rPr>
          <w:rFonts w:ascii="Times New Roman" w:eastAsia="Calibri" w:hAnsi="Times New Roman" w:cs="Times New Roman"/>
          <w:sz w:val="24"/>
        </w:rPr>
        <w:t xml:space="preserve">ummaries will not be accepted if submitted via Grants.gov. </w:t>
      </w:r>
    </w:p>
    <w:p w14:paraId="2511D206" w14:textId="65FA5ED5" w:rsidR="00A302F7" w:rsidRPr="006F36B5" w:rsidRDefault="00A302F7" w:rsidP="00246647">
      <w:pPr>
        <w:spacing w:after="0" w:line="240" w:lineRule="auto"/>
        <w:rPr>
          <w:rFonts w:ascii="Times New Roman" w:hAnsi="Times New Roman" w:cs="Times New Roman"/>
          <w:sz w:val="24"/>
          <w:szCs w:val="24"/>
        </w:rPr>
      </w:pPr>
    </w:p>
    <w:sectPr w:rsidR="00A302F7" w:rsidRPr="006F36B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E4010" w14:textId="77777777" w:rsidR="00AB4158" w:rsidRDefault="00AB4158" w:rsidP="00E214F2">
      <w:pPr>
        <w:spacing w:after="0" w:line="240" w:lineRule="auto"/>
      </w:pPr>
      <w:r>
        <w:separator/>
      </w:r>
    </w:p>
  </w:endnote>
  <w:endnote w:type="continuationSeparator" w:id="0">
    <w:p w14:paraId="3D6BCDA6" w14:textId="77777777" w:rsidR="00AB4158" w:rsidRDefault="00AB4158" w:rsidP="00E21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9584E" w14:textId="008A0CE2" w:rsidR="00273B42" w:rsidRPr="00273B42" w:rsidRDefault="00273B42" w:rsidP="00273B42">
    <w:pPr>
      <w:pStyle w:val="Header"/>
      <w:jc w:val="center"/>
      <w:rPr>
        <w:rFonts w:ascii="Times New Roman" w:hAnsi="Times New Roman" w:cs="Times New Roman"/>
        <w:sz w:val="20"/>
        <w:szCs w:val="20"/>
      </w:rPr>
    </w:pPr>
    <w:r>
      <w:rPr>
        <w:rFonts w:ascii="Times New Roman" w:hAnsi="Times New Roman" w:cs="Times New Roman"/>
        <w:sz w:val="20"/>
        <w:szCs w:val="20"/>
      </w:rPr>
      <w:t>Source Selection Information – See FAR 2.101 and 3.104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72C91" w14:textId="77777777" w:rsidR="00AB4158" w:rsidRDefault="00AB4158" w:rsidP="00E214F2">
      <w:pPr>
        <w:spacing w:after="0" w:line="240" w:lineRule="auto"/>
      </w:pPr>
      <w:r>
        <w:separator/>
      </w:r>
    </w:p>
  </w:footnote>
  <w:footnote w:type="continuationSeparator" w:id="0">
    <w:p w14:paraId="787CB2AD" w14:textId="77777777" w:rsidR="00AB4158" w:rsidRDefault="00AB4158" w:rsidP="00E214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B3537" w14:textId="13FDA009" w:rsidR="00E214F2" w:rsidRDefault="00882064" w:rsidP="00E214F2">
    <w:pPr>
      <w:pStyle w:val="Header"/>
      <w:jc w:val="center"/>
      <w:rPr>
        <w:rFonts w:ascii="Times New Roman" w:hAnsi="Times New Roman" w:cs="Times New Roman"/>
        <w:sz w:val="24"/>
        <w:szCs w:val="24"/>
      </w:rPr>
    </w:pPr>
    <w:r>
      <w:rPr>
        <w:rFonts w:ascii="Times New Roman" w:hAnsi="Times New Roman" w:cs="Times New Roman"/>
        <w:sz w:val="24"/>
        <w:szCs w:val="24"/>
      </w:rPr>
      <w:t>Broad Agency Announcement HR0011</w:t>
    </w:r>
    <w:r w:rsidR="00B249C8">
      <w:rPr>
        <w:rFonts w:ascii="Times New Roman" w:hAnsi="Times New Roman" w:cs="Times New Roman"/>
        <w:sz w:val="24"/>
        <w:szCs w:val="24"/>
      </w:rPr>
      <w:t>25S001</w:t>
    </w:r>
    <w:r w:rsidR="002E74E7">
      <w:rPr>
        <w:rFonts w:ascii="Times New Roman" w:hAnsi="Times New Roman" w:cs="Times New Roman"/>
        <w:sz w:val="24"/>
        <w:szCs w:val="24"/>
      </w:rPr>
      <w:t>1</w:t>
    </w:r>
  </w:p>
  <w:p w14:paraId="59C3C53A" w14:textId="079E9FBD" w:rsidR="002E74E7" w:rsidRDefault="002E74E7" w:rsidP="00E214F2">
    <w:pPr>
      <w:pStyle w:val="Header"/>
      <w:jc w:val="center"/>
      <w:rPr>
        <w:rFonts w:ascii="Times New Roman" w:hAnsi="Times New Roman" w:cs="Times New Roman"/>
        <w:sz w:val="24"/>
        <w:szCs w:val="24"/>
      </w:rPr>
    </w:pPr>
    <w:r>
      <w:rPr>
        <w:rFonts w:ascii="Times New Roman" w:hAnsi="Times New Roman" w:cs="Times New Roman"/>
        <w:sz w:val="24"/>
        <w:szCs w:val="24"/>
      </w:rPr>
      <w:t>Attachment A: TTO OW BAA 2025 Executive Summary Instructions</w:t>
    </w:r>
  </w:p>
  <w:p w14:paraId="45665FD5" w14:textId="77777777" w:rsidR="00246647" w:rsidRDefault="00246647" w:rsidP="00E214F2">
    <w:pPr>
      <w:pStyle w:val="Header"/>
      <w:jc w:val="center"/>
      <w:rPr>
        <w:rFonts w:ascii="Times New Roman" w:hAnsi="Times New Roman" w:cs="Times New Roman"/>
        <w:sz w:val="24"/>
        <w:szCs w:val="24"/>
      </w:rPr>
    </w:pPr>
  </w:p>
  <w:p w14:paraId="112BD438" w14:textId="2CA86326" w:rsidR="00246647" w:rsidRPr="00246647" w:rsidRDefault="00246647" w:rsidP="00E214F2">
    <w:pPr>
      <w:pStyle w:val="Header"/>
      <w:jc w:val="center"/>
      <w:rPr>
        <w:rFonts w:ascii="Times New Roman" w:hAnsi="Times New Roman" w:cs="Times New Roman"/>
        <w:sz w:val="20"/>
        <w:szCs w:val="20"/>
      </w:rPr>
    </w:pPr>
    <w:r>
      <w:rPr>
        <w:rFonts w:ascii="Times New Roman" w:hAnsi="Times New Roman" w:cs="Times New Roman"/>
        <w:sz w:val="20"/>
        <w:szCs w:val="20"/>
      </w:rPr>
      <w:t>Source Selection Information – See FAR 2.101 and 3.104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5884F0"/>
    <w:rsid w:val="00023DF1"/>
    <w:rsid w:val="00246647"/>
    <w:rsid w:val="00273B42"/>
    <w:rsid w:val="002B4F44"/>
    <w:rsid w:val="002E74E7"/>
    <w:rsid w:val="004D2A88"/>
    <w:rsid w:val="00635611"/>
    <w:rsid w:val="006F36B5"/>
    <w:rsid w:val="00882064"/>
    <w:rsid w:val="00A302F7"/>
    <w:rsid w:val="00A52B4F"/>
    <w:rsid w:val="00AB4158"/>
    <w:rsid w:val="00B249C8"/>
    <w:rsid w:val="00D40F25"/>
    <w:rsid w:val="00DB29E9"/>
    <w:rsid w:val="00E214F2"/>
    <w:rsid w:val="04588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884F0"/>
  <w15:chartTrackingRefBased/>
  <w15:docId w15:val="{C49691D3-ACF3-4C13-931C-5724FD311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4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4F2"/>
  </w:style>
  <w:style w:type="paragraph" w:styleId="Footer">
    <w:name w:val="footer"/>
    <w:basedOn w:val="Normal"/>
    <w:link w:val="FooterChar"/>
    <w:uiPriority w:val="99"/>
    <w:unhideWhenUsed/>
    <w:rsid w:val="00E214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darpa.mil/work-with-us/proposer-instru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e8305a-6594-4f29-97d9-bb9e8b6994f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00719B92FCB346BA2F9453C9A25441" ma:contentTypeVersion="15" ma:contentTypeDescription="Create a new document." ma:contentTypeScope="" ma:versionID="b16edad7fe8355179c280cffe23ce74a">
  <xsd:schema xmlns:xsd="http://www.w3.org/2001/XMLSchema" xmlns:xs="http://www.w3.org/2001/XMLSchema" xmlns:p="http://schemas.microsoft.com/office/2006/metadata/properties" xmlns:ns2="c4e8305a-6594-4f29-97d9-bb9e8b6994f8" xmlns:ns3="25248b54-2b54-4fac-9ec2-c22056393618" targetNamespace="http://schemas.microsoft.com/office/2006/metadata/properties" ma:root="true" ma:fieldsID="611cbdef960437bedc1b1e49aac42f8c" ns2:_="" ns3:_="">
    <xsd:import namespace="c4e8305a-6594-4f29-97d9-bb9e8b6994f8"/>
    <xsd:import namespace="25248b54-2b54-4fac-9ec2-c220563936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8305a-6594-4f29-97d9-bb9e8b6994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48b54-2b54-4fac-9ec2-c2205639361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C2199B-F180-4078-99FF-C98B4E0BB229}">
  <ds:schemaRefs>
    <ds:schemaRef ds:uri="http://schemas.microsoft.com/sharepoint/v3/contenttype/forms"/>
  </ds:schemaRefs>
</ds:datastoreItem>
</file>

<file path=customXml/itemProps2.xml><?xml version="1.0" encoding="utf-8"?>
<ds:datastoreItem xmlns:ds="http://schemas.openxmlformats.org/officeDocument/2006/customXml" ds:itemID="{728BEC71-056E-48FC-94F7-41D52A23FF24}">
  <ds:schemaRef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25248b54-2b54-4fac-9ec2-c22056393618"/>
    <ds:schemaRef ds:uri="c4e8305a-6594-4f29-97d9-bb9e8b6994f8"/>
    <ds:schemaRef ds:uri="http://www.w3.org/XML/1998/namespace"/>
    <ds:schemaRef ds:uri="http://purl.org/dc/dcmitype/"/>
  </ds:schemaRefs>
</ds:datastoreItem>
</file>

<file path=customXml/itemProps3.xml><?xml version="1.0" encoding="utf-8"?>
<ds:datastoreItem xmlns:ds="http://schemas.openxmlformats.org/officeDocument/2006/customXml" ds:itemID="{957FF411-CA2B-456C-AE33-5228B56A7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8305a-6594-4f29-97d9-bb9e8b6994f8"/>
    <ds:schemaRef ds:uri="25248b54-2b54-4fac-9ec2-c220563936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238</Words>
  <Characters>1361</Characters>
  <Application>Microsoft Office Word</Application>
  <DocSecurity>0</DocSecurity>
  <Lines>11</Lines>
  <Paragraphs>3</Paragraphs>
  <ScaleCrop>false</ScaleCrop>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Earle, Kiara (contr-tto)</dc:creator>
  <cp:keywords/>
  <dc:description/>
  <cp:lastModifiedBy>Earle, Kiara (contr-tto)</cp:lastModifiedBy>
  <cp:revision>4</cp:revision>
  <dcterms:created xsi:type="dcterms:W3CDTF">2025-05-14T15:05:00Z</dcterms:created>
  <dcterms:modified xsi:type="dcterms:W3CDTF">2025-05-14T16:17:00Z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0x0101004500719B92FCB346BA2F9453C9A25441</vt:lpwstr>
  </property>
  <property fmtid="{D5CDD505-2E9C-101B-9397-08002B2CF9AE}" pid="3" name="MediaServiceImageTags">
    <vt:lpwstr/>
  </property>
</Properties>
</file>