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D7CD" w14:textId="51BF3A67" w:rsidR="005C07CA" w:rsidRPr="005C07CA" w:rsidRDefault="005C07CA" w:rsidP="0095380B">
      <w:pPr>
        <w:rPr>
          <w:b/>
          <w:bCs/>
          <w:sz w:val="24"/>
          <w:szCs w:val="24"/>
        </w:rPr>
      </w:pPr>
      <w:r w:rsidRPr="005C07CA">
        <w:rPr>
          <w:b/>
          <w:bCs/>
          <w:sz w:val="24"/>
          <w:szCs w:val="24"/>
        </w:rPr>
        <w:t xml:space="preserve">Fiscal Year 2025 </w:t>
      </w:r>
      <w:r w:rsidR="002E5AA2">
        <w:rPr>
          <w:b/>
          <w:bCs/>
          <w:sz w:val="24"/>
          <w:szCs w:val="24"/>
        </w:rPr>
        <w:t xml:space="preserve">Technology Transfer (T2) </w:t>
      </w:r>
      <w:r w:rsidRPr="005C07CA">
        <w:rPr>
          <w:b/>
          <w:bCs/>
          <w:sz w:val="24"/>
          <w:szCs w:val="24"/>
        </w:rPr>
        <w:t>Notice of Funding Opportunity</w:t>
      </w:r>
    </w:p>
    <w:p w14:paraId="58572870" w14:textId="77777777" w:rsidR="005C07CA" w:rsidRDefault="005C07CA" w:rsidP="0095380B">
      <w:pPr>
        <w:rPr>
          <w:u w:val="single"/>
        </w:rPr>
      </w:pPr>
    </w:p>
    <w:p w14:paraId="27749E84" w14:textId="7605D206" w:rsidR="0095380B" w:rsidRPr="0095380B" w:rsidRDefault="0095380B" w:rsidP="0095380B">
      <w:pPr>
        <w:rPr>
          <w:u w:val="single"/>
        </w:rPr>
      </w:pPr>
      <w:r w:rsidRPr="0095380B">
        <w:rPr>
          <w:u w:val="single"/>
        </w:rPr>
        <w:t>Required Application Materials</w:t>
      </w:r>
    </w:p>
    <w:p w14:paraId="3FF1EE94" w14:textId="4C770348" w:rsidR="0095380B" w:rsidRPr="0095380B" w:rsidRDefault="0095380B" w:rsidP="00EC502E">
      <w:pPr>
        <w:pStyle w:val="ListParagraph"/>
        <w:numPr>
          <w:ilvl w:val="0"/>
          <w:numId w:val="1"/>
        </w:numPr>
      </w:pPr>
      <w:r>
        <w:t xml:space="preserve">SF-424 (provided in the </w:t>
      </w:r>
      <w:hyperlink r:id="rId8" w:history="1">
        <w:r w:rsidR="005C07CA" w:rsidRPr="00EC502E">
          <w:rPr>
            <w:rStyle w:val="Hyperlink"/>
          </w:rPr>
          <w:t>a</w:t>
        </w:r>
        <w:r w:rsidRPr="00EC502E">
          <w:rPr>
            <w:rStyle w:val="Hyperlink"/>
          </w:rPr>
          <w:t>pplication package</w:t>
        </w:r>
      </w:hyperlink>
      <w:r w:rsidR="005C07CA">
        <w:t xml:space="preserve"> in grants.gov</w:t>
      </w:r>
      <w:r w:rsidR="00EC502E">
        <w:t>)</w:t>
      </w:r>
      <w:r w:rsidR="005C07CA">
        <w:t xml:space="preserve"> </w:t>
      </w:r>
    </w:p>
    <w:p w14:paraId="3F5A83F0" w14:textId="220A10D2" w:rsidR="0095380B" w:rsidRPr="0095380B" w:rsidRDefault="0095380B" w:rsidP="00EC502E">
      <w:pPr>
        <w:pStyle w:val="ListParagraph"/>
        <w:numPr>
          <w:ilvl w:val="0"/>
          <w:numId w:val="1"/>
        </w:numPr>
      </w:pPr>
      <w:r w:rsidRPr="0095380B">
        <w:t xml:space="preserve">Supplemental </w:t>
      </w:r>
      <w:r w:rsidR="005C07CA">
        <w:t>f</w:t>
      </w:r>
      <w:r w:rsidRPr="0095380B">
        <w:t>orm</w:t>
      </w:r>
    </w:p>
    <w:p w14:paraId="0E845A05" w14:textId="77777777" w:rsidR="0095380B" w:rsidRPr="0095380B" w:rsidRDefault="0095380B" w:rsidP="00EC502E">
      <w:pPr>
        <w:pStyle w:val="ListParagraph"/>
        <w:numPr>
          <w:ilvl w:val="0"/>
          <w:numId w:val="1"/>
        </w:numPr>
      </w:pPr>
      <w:r w:rsidRPr="0095380B">
        <w:t>Proposal (to be attached to SF-424)</w:t>
      </w:r>
    </w:p>
    <w:p w14:paraId="067E1E67" w14:textId="77777777" w:rsidR="0095380B" w:rsidRPr="0095380B" w:rsidRDefault="0095380B" w:rsidP="0095380B"/>
    <w:p w14:paraId="2F610BD1" w14:textId="77777777" w:rsidR="0095380B" w:rsidRPr="0095380B" w:rsidRDefault="0095380B" w:rsidP="0095380B">
      <w:r w:rsidRPr="0095380B">
        <w:rPr>
          <w:u w:val="single"/>
        </w:rPr>
        <w:t>Proposal Requirements</w:t>
      </w:r>
      <w:r w:rsidRPr="0095380B">
        <w:br/>
      </w:r>
      <w:r w:rsidRPr="0095380B">
        <w:rPr>
          <w14:ligatures w14:val="none"/>
        </w:rPr>
        <w:t>Submitted in a Microsoft Word, PDF, or compatible file format, double-spaced using Times New Roman, 12-point font</w:t>
      </w:r>
      <w:r w:rsidRPr="0095380B">
        <w:rPr>
          <w14:ligatures w14:val="none"/>
        </w:rPr>
        <w:br/>
        <w:t>The proposal must contain the following components and adhere to the specified maximum lengths:</w:t>
      </w:r>
    </w:p>
    <w:p w14:paraId="390F25D2" w14:textId="77777777" w:rsidR="0095380B" w:rsidRPr="0095380B" w:rsidRDefault="0095380B" w:rsidP="0095380B">
      <w:pPr>
        <w:spacing w:before="100" w:beforeAutospacing="1" w:after="100" w:afterAutospacing="1"/>
        <w:rPr>
          <w14:ligatures w14:val="none"/>
        </w:rPr>
      </w:pPr>
      <w:r w:rsidRPr="0095380B">
        <w:rPr>
          <w14:ligatures w14:val="none"/>
        </w:rPr>
        <w:t xml:space="preserve">(1) </w:t>
      </w:r>
      <w:r w:rsidRPr="0095380B">
        <w:rPr>
          <w:i/>
          <w:iCs/>
          <w14:ligatures w14:val="none"/>
        </w:rPr>
        <w:t>Cover Sheet</w:t>
      </w:r>
      <w:r w:rsidRPr="0095380B">
        <w:rPr>
          <w14:ligatures w14:val="none"/>
        </w:rPr>
        <w:t xml:space="preserve"> (not to exceed 1 page): The cover sheet must include the entity submitting the proposal, principal's name, title, and contact information ( </w:t>
      </w:r>
      <w:r w:rsidRPr="0095380B">
        <w:rPr>
          <w:i/>
          <w:iCs/>
          <w14:ligatures w14:val="none"/>
        </w:rPr>
        <w:t>e.g.,</w:t>
      </w:r>
      <w:r w:rsidRPr="0095380B">
        <w:rPr>
          <w14:ligatures w14:val="none"/>
        </w:rPr>
        <w:t xml:space="preserve"> address, office and mobile phone, and email). The cover sheet must also include name and contact information for the entity's point of contact for all cooperative agreement administrative activities (if different from principal). </w:t>
      </w:r>
    </w:p>
    <w:p w14:paraId="152ABB6A" w14:textId="77777777" w:rsidR="0095380B" w:rsidRPr="0095380B" w:rsidRDefault="0095380B" w:rsidP="0095380B">
      <w:pPr>
        <w:spacing w:before="100" w:beforeAutospacing="1" w:after="100" w:afterAutospacing="1"/>
        <w:rPr>
          <w14:ligatures w14:val="none"/>
        </w:rPr>
      </w:pPr>
      <w:r w:rsidRPr="0095380B">
        <w:rPr>
          <w14:ligatures w14:val="none"/>
        </w:rPr>
        <w:t xml:space="preserve">(2) </w:t>
      </w:r>
      <w:r w:rsidRPr="0095380B">
        <w:rPr>
          <w:i/>
          <w:iCs/>
          <w14:ligatures w14:val="none"/>
        </w:rPr>
        <w:t>Abstract</w:t>
      </w:r>
      <w:r w:rsidRPr="0095380B">
        <w:rPr>
          <w14:ligatures w14:val="none"/>
        </w:rPr>
        <w:t xml:space="preserve"> (not to exceed 1 page): The Abstract must include background, purpose, methodology, intended outputs, outcomes, impacts, and plan for accomplishing the goals and objectives as outlined in this Notice. </w:t>
      </w:r>
    </w:p>
    <w:p w14:paraId="236487FC" w14:textId="77777777" w:rsidR="0095380B" w:rsidRPr="0095380B" w:rsidRDefault="0095380B" w:rsidP="0095380B">
      <w:pPr>
        <w:spacing w:before="100" w:beforeAutospacing="1" w:after="100" w:afterAutospacing="1"/>
        <w:rPr>
          <w14:ligatures w14:val="none"/>
        </w:rPr>
      </w:pPr>
      <w:r w:rsidRPr="0095380B">
        <w:rPr>
          <w14:ligatures w14:val="none"/>
        </w:rPr>
        <w:t xml:space="preserve">(3) </w:t>
      </w:r>
      <w:r w:rsidRPr="0095380B">
        <w:rPr>
          <w:i/>
          <w:iCs/>
          <w14:ligatures w14:val="none"/>
        </w:rPr>
        <w:t>Table of Contents</w:t>
      </w:r>
      <w:r w:rsidRPr="0095380B">
        <w:rPr>
          <w14:ligatures w14:val="none"/>
        </w:rPr>
        <w:t xml:space="preserve"> (not to exceed 1 page): The Table of Contents must list each section of the proposal (including Appendices) by title and page number. </w:t>
      </w:r>
    </w:p>
    <w:p w14:paraId="62C1840B" w14:textId="77777777" w:rsidR="0095380B" w:rsidRPr="0095380B" w:rsidRDefault="0095380B" w:rsidP="0095380B">
      <w:pPr>
        <w:spacing w:before="100" w:beforeAutospacing="1" w:after="100" w:afterAutospacing="1"/>
        <w:rPr>
          <w14:ligatures w14:val="none"/>
        </w:rPr>
      </w:pPr>
      <w:r w:rsidRPr="0095380B">
        <w:rPr>
          <w14:ligatures w14:val="none"/>
        </w:rPr>
        <w:t xml:space="preserve">(4) </w:t>
      </w:r>
      <w:r w:rsidRPr="0095380B">
        <w:rPr>
          <w:i/>
          <w:iCs/>
          <w14:ligatures w14:val="none"/>
        </w:rPr>
        <w:t>Project Budget</w:t>
      </w:r>
      <w:r w:rsidRPr="0095380B">
        <w:rPr>
          <w14:ligatures w14:val="none"/>
        </w:rPr>
        <w:t xml:space="preserve"> (not to exceed 5 pages): Project budgets should show how different funding sources will share in each activity and present those data in dollars and percentages. The budget should identify other Federal funds the applicant is applying for or has been awarded, if any, that the applicant intends to use. The proposed project budget must account for multiple years and outline the total cost of all services and products, including salaries and fringe benefits, supplies, travel, equipment, and proposed contractual arrangements ( </w:t>
      </w:r>
      <w:r w:rsidRPr="0095380B">
        <w:rPr>
          <w:i/>
          <w:iCs/>
          <w14:ligatures w14:val="none"/>
        </w:rPr>
        <w:t>e.g.,</w:t>
      </w:r>
      <w:r w:rsidRPr="0095380B">
        <w:rPr>
          <w14:ligatures w14:val="none"/>
        </w:rPr>
        <w:t xml:space="preserve"> subcontracts, consultant services) and how these estimated costs are connected to the project scope. </w:t>
      </w:r>
    </w:p>
    <w:p w14:paraId="34F38E5C" w14:textId="77777777" w:rsidR="0095380B" w:rsidRPr="0095380B" w:rsidRDefault="0095380B" w:rsidP="0095380B">
      <w:pPr>
        <w:spacing w:before="100" w:beforeAutospacing="1" w:after="100" w:afterAutospacing="1"/>
        <w:rPr>
          <w14:ligatures w14:val="none"/>
        </w:rPr>
      </w:pPr>
      <w:r w:rsidRPr="0095380B">
        <w:rPr>
          <w14:ligatures w14:val="none"/>
        </w:rPr>
        <w:t xml:space="preserve">(5) </w:t>
      </w:r>
      <w:r w:rsidRPr="0095380B">
        <w:rPr>
          <w:i/>
          <w:iCs/>
          <w14:ligatures w14:val="none"/>
        </w:rPr>
        <w:t>Project Work Plan</w:t>
      </w:r>
      <w:r w:rsidRPr="0095380B">
        <w:rPr>
          <w14:ligatures w14:val="none"/>
        </w:rPr>
        <w:t xml:space="preserve"> (not to exceed 10 pages total): The proposed project work plan must include the following information: </w:t>
      </w:r>
    </w:p>
    <w:p w14:paraId="7EA93CA1" w14:textId="77777777" w:rsidR="0095380B" w:rsidRPr="0095380B" w:rsidRDefault="0095380B" w:rsidP="0095380B">
      <w:pPr>
        <w:spacing w:before="100" w:beforeAutospacing="1" w:after="100" w:afterAutospacing="1"/>
        <w:rPr>
          <w14:ligatures w14:val="none"/>
        </w:rPr>
      </w:pPr>
      <w:r w:rsidRPr="0095380B">
        <w:rPr>
          <w14:ligatures w14:val="none"/>
        </w:rPr>
        <w:t xml:space="preserve">a. </w:t>
      </w:r>
      <w:r w:rsidRPr="0095380B">
        <w:rPr>
          <w:i/>
          <w:iCs/>
          <w14:ligatures w14:val="none"/>
        </w:rPr>
        <w:t>Methodology</w:t>
      </w:r>
      <w:r w:rsidRPr="0095380B">
        <w:rPr>
          <w14:ligatures w14:val="none"/>
        </w:rPr>
        <w:t xml:space="preserve"> —Provide a methodology for addressing the goals described above and under Section A of this Notice. </w:t>
      </w:r>
    </w:p>
    <w:p w14:paraId="3D87EB31" w14:textId="77777777" w:rsidR="0095380B" w:rsidRPr="0095380B" w:rsidRDefault="0095380B" w:rsidP="0095380B">
      <w:pPr>
        <w:spacing w:before="100" w:beforeAutospacing="1" w:after="100" w:afterAutospacing="1"/>
        <w:rPr>
          <w14:ligatures w14:val="none"/>
        </w:rPr>
      </w:pPr>
      <w:r w:rsidRPr="0095380B">
        <w:rPr>
          <w14:ligatures w14:val="none"/>
        </w:rPr>
        <w:t xml:space="preserve">b. </w:t>
      </w:r>
      <w:r w:rsidRPr="0095380B">
        <w:rPr>
          <w:i/>
          <w:iCs/>
          <w14:ligatures w14:val="none"/>
        </w:rPr>
        <w:t>Statement of Work</w:t>
      </w:r>
      <w:r w:rsidRPr="0095380B">
        <w:rPr>
          <w14:ligatures w14:val="none"/>
        </w:rPr>
        <w:t xml:space="preserve"> —Provide proposed work tasks for the project and how the goals will be accomplished with a detailed set of objectives and activities. Include the tasks for proposed activities, resources, milestones, with a timeline that also notes critical path milestones. Note in the proposal how risk management related to barriers to deployment will be addressed. Please also note a sustainability strategy for how this work will be maintained in the future. </w:t>
      </w:r>
    </w:p>
    <w:p w14:paraId="225696A3" w14:textId="77777777" w:rsidR="0095380B" w:rsidRPr="0095380B" w:rsidRDefault="0095380B" w:rsidP="0095380B">
      <w:pPr>
        <w:spacing w:before="100" w:beforeAutospacing="1" w:after="100" w:afterAutospacing="1"/>
        <w:rPr>
          <w14:ligatures w14:val="none"/>
        </w:rPr>
      </w:pPr>
      <w:r w:rsidRPr="0095380B">
        <w:rPr>
          <w14:ligatures w14:val="none"/>
        </w:rPr>
        <w:t xml:space="preserve">c. </w:t>
      </w:r>
      <w:r w:rsidRPr="0095380B">
        <w:rPr>
          <w:i/>
          <w:iCs/>
          <w14:ligatures w14:val="none"/>
        </w:rPr>
        <w:t>Staffing Plan</w:t>
      </w:r>
      <w:r w:rsidRPr="0095380B">
        <w:rPr>
          <w14:ligatures w14:val="none"/>
        </w:rPr>
        <w:t xml:space="preserve"> —Describe the approach for managing the project team, including the distribution of responsibilities among project partners, and what activities each project team member will perform. </w:t>
      </w:r>
    </w:p>
    <w:p w14:paraId="6EDDAAE7" w14:textId="77777777" w:rsidR="0095380B" w:rsidRPr="0095380B" w:rsidRDefault="0095380B" w:rsidP="0095380B">
      <w:pPr>
        <w:spacing w:before="100" w:beforeAutospacing="1" w:after="100" w:afterAutospacing="1"/>
        <w:rPr>
          <w14:ligatures w14:val="none"/>
        </w:rPr>
      </w:pPr>
      <w:r w:rsidRPr="0095380B">
        <w:rPr>
          <w14:ligatures w14:val="none"/>
        </w:rPr>
        <w:lastRenderedPageBreak/>
        <w:t xml:space="preserve">d. </w:t>
      </w:r>
      <w:r w:rsidRPr="0095380B">
        <w:rPr>
          <w:i/>
          <w:iCs/>
          <w14:ligatures w14:val="none"/>
        </w:rPr>
        <w:t>Coordination with FTA</w:t>
      </w:r>
      <w:r w:rsidRPr="0095380B">
        <w:rPr>
          <w14:ligatures w14:val="none"/>
        </w:rPr>
        <w:t xml:space="preserve"> —Identify the plan for coordinating the project team's activities and deliverables with the FTA's Research office including suggesting a methodology for a regular review of research results and a process to select research ready for deployment. </w:t>
      </w:r>
    </w:p>
    <w:p w14:paraId="48F248E4" w14:textId="77777777" w:rsidR="0095380B" w:rsidRPr="0095380B" w:rsidRDefault="0095380B" w:rsidP="0095380B">
      <w:pPr>
        <w:spacing w:before="100" w:beforeAutospacing="1" w:after="100" w:afterAutospacing="1"/>
        <w:rPr>
          <w14:ligatures w14:val="none"/>
        </w:rPr>
      </w:pPr>
      <w:r w:rsidRPr="0095380B">
        <w:rPr>
          <w14:ligatures w14:val="none"/>
        </w:rPr>
        <w:t xml:space="preserve">e. </w:t>
      </w:r>
      <w:r w:rsidRPr="0095380B">
        <w:rPr>
          <w:i/>
          <w:iCs/>
          <w14:ligatures w14:val="none"/>
        </w:rPr>
        <w:t>Research and Data Collection</w:t>
      </w:r>
      <w:r w:rsidRPr="0095380B">
        <w:rPr>
          <w14:ligatures w14:val="none"/>
        </w:rPr>
        <w:t xml:space="preserve"> —Identify activities and the plan for electronic collection, maintenance, storage, and dissemination of data for use by the project team, stakeholders, FTA, and other customers. </w:t>
      </w:r>
    </w:p>
    <w:p w14:paraId="11E33F1A" w14:textId="77777777" w:rsidR="0095380B" w:rsidRPr="0095380B" w:rsidRDefault="0095380B" w:rsidP="0095380B">
      <w:pPr>
        <w:spacing w:before="100" w:beforeAutospacing="1" w:after="100" w:afterAutospacing="1"/>
        <w:rPr>
          <w14:ligatures w14:val="none"/>
        </w:rPr>
      </w:pPr>
      <w:r w:rsidRPr="0095380B">
        <w:rPr>
          <w14:ligatures w14:val="none"/>
        </w:rPr>
        <w:t xml:space="preserve">f. </w:t>
      </w:r>
      <w:r w:rsidRPr="0095380B">
        <w:rPr>
          <w:i/>
          <w:iCs/>
          <w14:ligatures w14:val="none"/>
        </w:rPr>
        <w:t>Communication Plan</w:t>
      </w:r>
      <w:r w:rsidRPr="0095380B">
        <w:rPr>
          <w14:ligatures w14:val="none"/>
        </w:rPr>
        <w:t xml:space="preserve"> —Provide a plan for communication of project results. The plan should identify innovative communication strategies including, but not limited to, the following: webinars, in-person presentations at industry events, social media ( </w:t>
      </w:r>
      <w:r w:rsidRPr="0095380B">
        <w:rPr>
          <w:i/>
          <w:iCs/>
          <w14:ligatures w14:val="none"/>
        </w:rPr>
        <w:t>e.g.,</w:t>
      </w:r>
      <w:r w:rsidRPr="0095380B">
        <w:rPr>
          <w14:ligatures w14:val="none"/>
        </w:rPr>
        <w:t xml:space="preserve"> Facebook, Twitter, YouTube), text alerts, email, website publication, and toll-free telephone numbers. </w:t>
      </w:r>
    </w:p>
    <w:p w14:paraId="55F88DFA" w14:textId="77777777" w:rsidR="0095380B" w:rsidRPr="0095380B" w:rsidRDefault="0095380B" w:rsidP="0095380B">
      <w:pPr>
        <w:spacing w:before="100" w:beforeAutospacing="1" w:after="100" w:afterAutospacing="1"/>
        <w:rPr>
          <w14:ligatures w14:val="none"/>
        </w:rPr>
      </w:pPr>
      <w:r w:rsidRPr="0095380B">
        <w:rPr>
          <w14:ligatures w14:val="none"/>
        </w:rPr>
        <w:t xml:space="preserve">g. </w:t>
      </w:r>
      <w:r w:rsidRPr="0095380B">
        <w:rPr>
          <w:i/>
          <w:iCs/>
          <w14:ligatures w14:val="none"/>
        </w:rPr>
        <w:t>Performance Measures</w:t>
      </w:r>
      <w:r w:rsidRPr="0095380B">
        <w:rPr>
          <w14:ligatures w14:val="none"/>
        </w:rPr>
        <w:t xml:space="preserve"> —Identify multiple performance measures that FTA should use to assess the Program's overall effectiveness. </w:t>
      </w:r>
    </w:p>
    <w:p w14:paraId="3B6B9F3D" w14:textId="77777777" w:rsidR="0095380B" w:rsidRPr="0095380B" w:rsidRDefault="0095380B" w:rsidP="0095380B">
      <w:pPr>
        <w:spacing w:before="100" w:beforeAutospacing="1" w:after="100" w:afterAutospacing="1"/>
        <w:rPr>
          <w14:ligatures w14:val="none"/>
        </w:rPr>
      </w:pPr>
      <w:r w:rsidRPr="0095380B">
        <w:rPr>
          <w14:ligatures w14:val="none"/>
        </w:rPr>
        <w:t xml:space="preserve">h. </w:t>
      </w:r>
      <w:r w:rsidRPr="0095380B">
        <w:rPr>
          <w:i/>
          <w:iCs/>
          <w14:ligatures w14:val="none"/>
        </w:rPr>
        <w:t>Deliverables</w:t>
      </w:r>
      <w:r w:rsidRPr="0095380B">
        <w:rPr>
          <w14:ligatures w14:val="none"/>
        </w:rPr>
        <w:t xml:space="preserve"> —Provide a list of proposed deliverables ( </w:t>
      </w:r>
      <w:r w:rsidRPr="0095380B">
        <w:rPr>
          <w:i/>
          <w:iCs/>
          <w14:ligatures w14:val="none"/>
        </w:rPr>
        <w:t>e.g.,</w:t>
      </w:r>
      <w:r w:rsidRPr="0095380B">
        <w:rPr>
          <w14:ligatures w14:val="none"/>
        </w:rPr>
        <w:t xml:space="preserve"> guides, plans, reports, services, prototypes, etc.). Include quarterly reports, financial forms, guidance documents, and final reports to be submitted to FTA. </w:t>
      </w:r>
    </w:p>
    <w:p w14:paraId="2AC8C4D2" w14:textId="77777777" w:rsidR="0095380B" w:rsidRPr="0095380B" w:rsidRDefault="0095380B" w:rsidP="0095380B">
      <w:pPr>
        <w:spacing w:before="100" w:beforeAutospacing="1" w:after="100" w:afterAutospacing="1"/>
        <w:rPr>
          <w14:ligatures w14:val="none"/>
        </w:rPr>
      </w:pPr>
      <w:r w:rsidRPr="0095380B">
        <w:rPr>
          <w14:ligatures w14:val="none"/>
        </w:rPr>
        <w:t xml:space="preserve">(6) </w:t>
      </w:r>
      <w:r w:rsidRPr="0095380B">
        <w:rPr>
          <w:i/>
          <w:iCs/>
          <w14:ligatures w14:val="none"/>
        </w:rPr>
        <w:t>Staff Qualifications</w:t>
      </w:r>
      <w:r w:rsidRPr="0095380B">
        <w:rPr>
          <w14:ligatures w14:val="none"/>
        </w:rPr>
        <w:t xml:space="preserve"> (not to exceed 5 pages total): </w:t>
      </w:r>
    </w:p>
    <w:p w14:paraId="73338813" w14:textId="77777777" w:rsidR="0095380B" w:rsidRPr="0095380B" w:rsidRDefault="0095380B" w:rsidP="0095380B">
      <w:pPr>
        <w:spacing w:before="100" w:beforeAutospacing="1" w:after="100" w:afterAutospacing="1"/>
        <w:rPr>
          <w14:ligatures w14:val="none"/>
        </w:rPr>
      </w:pPr>
      <w:r w:rsidRPr="0095380B">
        <w:rPr>
          <w14:ligatures w14:val="none"/>
        </w:rPr>
        <w:t xml:space="preserve">a. </w:t>
      </w:r>
      <w:r w:rsidRPr="0095380B">
        <w:rPr>
          <w:i/>
          <w:iCs/>
          <w14:ligatures w14:val="none"/>
        </w:rPr>
        <w:t>Organizational Capacity</w:t>
      </w:r>
      <w:r w:rsidRPr="0095380B">
        <w:rPr>
          <w14:ligatures w14:val="none"/>
        </w:rPr>
        <w:t xml:space="preserve"> —Provide a narrative that briefly describes the structure of the applicant, including its history and experience in R&amp;D, prototype construction, technology transfer, and the national deployment of research findings, preferably in the transportation sector. Include a narrative of the proposer's understanding of the activities in this solicitation and its responsibility for the data collection and results deployment called for in this Notice. Include the proposer's organization chart. </w:t>
      </w:r>
    </w:p>
    <w:p w14:paraId="1AF82E4D" w14:textId="77777777" w:rsidR="0095380B" w:rsidRPr="0095380B" w:rsidRDefault="0095380B" w:rsidP="0095380B">
      <w:pPr>
        <w:spacing w:before="100" w:beforeAutospacing="1" w:after="100" w:afterAutospacing="1"/>
        <w:rPr>
          <w14:ligatures w14:val="none"/>
        </w:rPr>
      </w:pPr>
      <w:r w:rsidRPr="0095380B">
        <w:rPr>
          <w14:ligatures w14:val="none"/>
        </w:rPr>
        <w:t xml:space="preserve">b. </w:t>
      </w:r>
      <w:r w:rsidRPr="0095380B">
        <w:rPr>
          <w:i/>
          <w:iCs/>
          <w14:ligatures w14:val="none"/>
        </w:rPr>
        <w:t>Project Team Structure</w:t>
      </w:r>
      <w:r w:rsidRPr="0095380B">
        <w:rPr>
          <w14:ligatures w14:val="none"/>
        </w:rPr>
        <w:t xml:space="preserve"> —Provide a narrative that briefly describes the structure and makeup of the project team. Provide resumes or biographies of key staff to highlight the relevant skills and experience of the proposed team. The applicant is encouraged to identify in its proposal one or more project partners with a substantial interest and involvement in the project activities or objectives. </w:t>
      </w:r>
    </w:p>
    <w:p w14:paraId="3E14FAF1" w14:textId="77777777" w:rsidR="0095380B" w:rsidRDefault="0095380B" w:rsidP="0095380B">
      <w:pPr>
        <w:rPr>
          <w14:ligatures w14:val="none"/>
        </w:rPr>
      </w:pPr>
      <w:r w:rsidRPr="0095380B">
        <w:rPr>
          <w14:ligatures w14:val="none"/>
        </w:rPr>
        <w:t>Applications submitted in response to this NOFO become the records of FTA and may be subject to Freedom of Information Act requests. Please segregate and clearly mark any portions of the application containing confidential or privileged trade secrets or commercial or financial information. FTA may share application information within the Department of Transportation or with other Federal agencies if FTA determines that sharing is relevant to the respective program's objectives.</w:t>
      </w:r>
    </w:p>
    <w:p w14:paraId="45EBC784" w14:textId="77777777" w:rsidR="0095380B" w:rsidRDefault="0095380B" w:rsidP="0095380B"/>
    <w:p w14:paraId="0151F63D" w14:textId="77777777" w:rsidR="0095380B" w:rsidRDefault="0095380B" w:rsidP="0095380B"/>
    <w:p w14:paraId="3DA252AE" w14:textId="77777777" w:rsidR="0016123B" w:rsidRDefault="0016123B"/>
    <w:sectPr w:rsidR="0016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1481"/>
    <w:multiLevelType w:val="hybridMultilevel"/>
    <w:tmpl w:val="7F6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29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0B"/>
    <w:rsid w:val="0016123B"/>
    <w:rsid w:val="002E5AA2"/>
    <w:rsid w:val="005C07CA"/>
    <w:rsid w:val="006B35EE"/>
    <w:rsid w:val="0095380B"/>
    <w:rsid w:val="00B357D9"/>
    <w:rsid w:val="00CB623C"/>
    <w:rsid w:val="00D52D24"/>
    <w:rsid w:val="00DF22CA"/>
    <w:rsid w:val="00EB218F"/>
    <w:rsid w:val="00EC502E"/>
    <w:rsid w:val="1B709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9A8E"/>
  <w15:chartTrackingRefBased/>
  <w15:docId w15:val="{4E135006-652A-4AE6-804F-12C5145E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0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C502E"/>
    <w:rPr>
      <w:color w:val="605E5C"/>
      <w:shd w:val="clear" w:color="auto" w:fill="E1DFDD"/>
    </w:rPr>
  </w:style>
  <w:style w:type="paragraph" w:styleId="ListParagraph">
    <w:name w:val="List Paragraph"/>
    <w:basedOn w:val="Normal"/>
    <w:uiPriority w:val="34"/>
    <w:qFormat/>
    <w:rsid w:val="00EC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search-results-detail/35715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F91926FB28D408FD596E3C279792E" ma:contentTypeVersion="7" ma:contentTypeDescription="Create a new document." ma:contentTypeScope="" ma:versionID="bf782672bdb1d65191f54b29a7c43452">
  <xsd:schema xmlns:xsd="http://www.w3.org/2001/XMLSchema" xmlns:xs="http://www.w3.org/2001/XMLSchema" xmlns:p="http://schemas.microsoft.com/office/2006/metadata/properties" xmlns:ns2="474bc2db-1064-422e-9673-07949278fb7d" targetNamespace="http://schemas.microsoft.com/office/2006/metadata/properties" ma:root="true" ma:fieldsID="ca1ff081daffd0d1bac88bc989d6dfdd" ns2:_="">
    <xsd:import namespace="474bc2db-1064-422e-9673-07949278fb7d"/>
    <xsd:element name="properties">
      <xsd:complexType>
        <xsd:sequence>
          <xsd:element name="documentManagement">
            <xsd:complexType>
              <xsd:all>
                <xsd:element ref="ns2:Document_x0020_Typ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bc2db-1064-422e-9673-07949278fb7d" elementFormDefault="qualified">
    <xsd:import namespace="http://schemas.microsoft.com/office/2006/documentManagement/types"/>
    <xsd:import namespace="http://schemas.microsoft.com/office/infopath/2007/PartnerControls"/>
    <xsd:element name="Document_x0020_Type" ma:index="4" nillable="true" ma:displayName="Document Type" ma:format="Dropdown" ma:internalName="Document_x0020_Type" ma:readOnly="false">
      <xsd:simpleType>
        <xsd:restriction base="dms:Choice">
          <xsd:enumeration value="Analysis of Green Rating Systems"/>
          <xsd:enumeration value="Appendix"/>
          <xsd:enumeration value="Draft Report"/>
          <xsd:enumeration value="Green Outline"/>
          <xsd:enumeration value="Introduction"/>
          <xsd:enumeration value="Inventory of Assistance to Transit Authorities"/>
          <xsd:enumeration value="Overview of Certified Green Transit Projects"/>
          <xsd:enumeration value="Planned FTA Actions and Resources"/>
          <xsd:enumeration value="Policy Options"/>
          <xsd:enumeration value="Results In Briefs"/>
          <xsd:enumeration value="Sources and References"/>
          <xsd:enumeration value="Tables and Figur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474bc2db-1064-422e-9673-07949278fb7d" xsi:nil="true"/>
  </documentManagement>
</p:properties>
</file>

<file path=customXml/itemProps1.xml><?xml version="1.0" encoding="utf-8"?>
<ds:datastoreItem xmlns:ds="http://schemas.openxmlformats.org/officeDocument/2006/customXml" ds:itemID="{6782A05F-D575-4C2D-8804-F458D0FCE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bc2db-1064-422e-9673-07949278f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1CF56-FC04-4CFC-B40E-B9456301C534}">
  <ds:schemaRefs>
    <ds:schemaRef ds:uri="http://schemas.microsoft.com/sharepoint/v3/contenttype/forms"/>
  </ds:schemaRefs>
</ds:datastoreItem>
</file>

<file path=customXml/itemProps3.xml><?xml version="1.0" encoding="utf-8"?>
<ds:datastoreItem xmlns:ds="http://schemas.openxmlformats.org/officeDocument/2006/customXml" ds:itemID="{87B0DB71-DB0D-4995-A284-A0A28841FA00}">
  <ds:schemaRefs>
    <ds:schemaRef ds:uri="http://schemas.microsoft.com/office/2006/metadata/properties"/>
    <ds:schemaRef ds:uri="http://schemas.microsoft.com/office/infopath/2007/PartnerControls"/>
    <ds:schemaRef ds:uri="4d33861f-4ead-4e00-bb73-f3f34458196c"/>
    <ds:schemaRef ds:uri="b235bb6d-4c41-4ff6-9a4f-86ce21e3d295"/>
    <ds:schemaRef ds:uri="474bc2db-1064-422e-9673-07949278fb7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Berton, Valerie (FTA)</dc:creator>
  <cp:keywords/>
  <dc:description/>
  <cp:lastModifiedBy>Randolph, Shapell (FTA)</cp:lastModifiedBy>
  <cp:revision>3</cp:revision>
  <dcterms:created xsi:type="dcterms:W3CDTF">2024-12-02T19:20:00Z</dcterms:created>
  <dcterms:modified xsi:type="dcterms:W3CDTF">2024-12-02T20:02:00Z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0x01010022AF91926FB28D408FD596E3C279792E</vt:lpwstr>
  </property>
  <property fmtid="{D5CDD505-2E9C-101B-9397-08002B2CF9AE}" pid="3" name="MediaServiceImageTags">
    <vt:lpwstr/>
  </property>
</Properties>
</file>